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A85E7" w14:textId="77777777" w:rsidR="00E258FB" w:rsidRPr="009E1529" w:rsidRDefault="00E258FB" w:rsidP="00FC5ABB">
      <w:pPr>
        <w:spacing w:after="0" w:line="240" w:lineRule="auto"/>
        <w:jc w:val="center"/>
        <w:rPr>
          <w:rFonts w:eastAsia="Times New Roman" w:cs="Times New Roman"/>
          <w:szCs w:val="20"/>
        </w:rPr>
      </w:pPr>
      <w:r w:rsidRPr="009E1529">
        <w:rPr>
          <w:rFonts w:eastAsia="Times New Roman" w:cs="Times New Roman"/>
          <w:noProof/>
          <w:szCs w:val="20"/>
        </w:rPr>
        <w:drawing>
          <wp:inline distT="0" distB="0" distL="0" distR="0" wp14:anchorId="468E9363" wp14:editId="66B92317">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E1529">
        <w:rPr>
          <w:rFonts w:eastAsia="Times New Roman" w:cs="Times New Roman"/>
          <w:szCs w:val="20"/>
        </w:rPr>
        <w:fldChar w:fldCharType="begin"/>
      </w:r>
      <w:r w:rsidRPr="009E1529">
        <w:rPr>
          <w:rFonts w:eastAsia="Times New Roman" w:cs="Times New Roman"/>
          <w:szCs w:val="20"/>
        </w:rPr>
        <w:instrText xml:space="preserve"> INCLUDEPICTURE "http://www.inet.hr/~box/images/grb-rh.gif" \* MERGEFORMATINET </w:instrText>
      </w:r>
      <w:r w:rsidRPr="009E1529">
        <w:rPr>
          <w:rFonts w:eastAsia="Times New Roman" w:cs="Times New Roman"/>
          <w:szCs w:val="20"/>
        </w:rPr>
        <w:fldChar w:fldCharType="end"/>
      </w:r>
    </w:p>
    <w:p w14:paraId="376FBF51" w14:textId="77777777" w:rsidR="00E258FB" w:rsidRPr="009E1529" w:rsidRDefault="00E258FB" w:rsidP="00FC5ABB">
      <w:pPr>
        <w:spacing w:after="0" w:line="240" w:lineRule="auto"/>
        <w:jc w:val="center"/>
        <w:rPr>
          <w:rFonts w:eastAsia="Times New Roman" w:cs="Times New Roman"/>
          <w:sz w:val="28"/>
          <w:szCs w:val="20"/>
        </w:rPr>
      </w:pPr>
      <w:r w:rsidRPr="009E1529">
        <w:rPr>
          <w:rFonts w:eastAsia="Times New Roman" w:cs="Times New Roman"/>
          <w:sz w:val="28"/>
          <w:szCs w:val="20"/>
        </w:rPr>
        <w:t>VLADA REPUBLIKE HRVATSKE</w:t>
      </w:r>
    </w:p>
    <w:p w14:paraId="550B5C71" w14:textId="535E8F62" w:rsidR="00E258FB" w:rsidRPr="009E1529" w:rsidRDefault="00E258FB" w:rsidP="00FC5ABB">
      <w:pPr>
        <w:spacing w:after="0" w:line="240" w:lineRule="auto"/>
        <w:jc w:val="both"/>
        <w:rPr>
          <w:rFonts w:eastAsia="Times New Roman" w:cs="Times New Roman"/>
          <w:szCs w:val="20"/>
        </w:rPr>
      </w:pPr>
    </w:p>
    <w:p w14:paraId="6DAF81AF" w14:textId="586AC9E0" w:rsidR="00FC5ABB" w:rsidRPr="009E1529" w:rsidRDefault="00FC5ABB" w:rsidP="00FC5ABB">
      <w:pPr>
        <w:spacing w:after="0" w:line="240" w:lineRule="auto"/>
        <w:jc w:val="both"/>
        <w:rPr>
          <w:rFonts w:eastAsia="Times New Roman" w:cs="Times New Roman"/>
          <w:szCs w:val="20"/>
        </w:rPr>
      </w:pPr>
    </w:p>
    <w:p w14:paraId="13CF87F8" w14:textId="1B9FF6A9" w:rsidR="00FC5ABB" w:rsidRPr="009E1529" w:rsidRDefault="00FC5ABB" w:rsidP="00FC5ABB">
      <w:pPr>
        <w:spacing w:after="0" w:line="240" w:lineRule="auto"/>
        <w:jc w:val="both"/>
        <w:rPr>
          <w:rFonts w:eastAsia="Times New Roman" w:cs="Times New Roman"/>
          <w:szCs w:val="20"/>
        </w:rPr>
      </w:pPr>
    </w:p>
    <w:p w14:paraId="62C66265" w14:textId="6FB9B4F3" w:rsidR="00FC5ABB" w:rsidRPr="009E1529" w:rsidRDefault="00FC5ABB" w:rsidP="00FC5ABB">
      <w:pPr>
        <w:spacing w:after="0" w:line="240" w:lineRule="auto"/>
        <w:jc w:val="both"/>
        <w:rPr>
          <w:rFonts w:eastAsia="Times New Roman" w:cs="Times New Roman"/>
          <w:szCs w:val="20"/>
        </w:rPr>
      </w:pPr>
    </w:p>
    <w:p w14:paraId="425FBC92" w14:textId="6DD21543" w:rsidR="00FC5ABB" w:rsidRPr="009E1529" w:rsidRDefault="00FC5ABB" w:rsidP="00FC5ABB">
      <w:pPr>
        <w:spacing w:after="0" w:line="240" w:lineRule="auto"/>
        <w:jc w:val="both"/>
        <w:rPr>
          <w:rFonts w:eastAsia="Times New Roman" w:cs="Times New Roman"/>
          <w:szCs w:val="20"/>
        </w:rPr>
      </w:pPr>
    </w:p>
    <w:p w14:paraId="2F869E95" w14:textId="26D54117" w:rsidR="00FC5ABB" w:rsidRPr="009E1529" w:rsidRDefault="00FC5ABB" w:rsidP="00FC5ABB">
      <w:pPr>
        <w:spacing w:after="0" w:line="240" w:lineRule="auto"/>
        <w:jc w:val="both"/>
        <w:rPr>
          <w:rFonts w:eastAsia="Times New Roman" w:cs="Times New Roman"/>
          <w:szCs w:val="20"/>
        </w:rPr>
      </w:pPr>
    </w:p>
    <w:p w14:paraId="5E2EE3A6" w14:textId="0FF28855" w:rsidR="00FC5ABB" w:rsidRPr="009E1529" w:rsidRDefault="00FC5ABB" w:rsidP="00FC5ABB">
      <w:pPr>
        <w:spacing w:after="0" w:line="240" w:lineRule="auto"/>
        <w:jc w:val="both"/>
        <w:rPr>
          <w:rFonts w:eastAsia="Times New Roman" w:cs="Times New Roman"/>
          <w:szCs w:val="20"/>
        </w:rPr>
      </w:pPr>
    </w:p>
    <w:p w14:paraId="6664D14F" w14:textId="77777777" w:rsidR="00FC5ABB" w:rsidRPr="009E1529" w:rsidRDefault="00FC5ABB" w:rsidP="00FC5ABB">
      <w:pPr>
        <w:spacing w:after="0" w:line="240" w:lineRule="auto"/>
        <w:jc w:val="both"/>
        <w:rPr>
          <w:rFonts w:eastAsia="Times New Roman" w:cs="Times New Roman"/>
          <w:szCs w:val="20"/>
        </w:rPr>
      </w:pPr>
    </w:p>
    <w:p w14:paraId="2FE648F9" w14:textId="312D363D" w:rsidR="00E258FB" w:rsidRPr="009E1529" w:rsidRDefault="00E258FB" w:rsidP="00FC5ABB">
      <w:pPr>
        <w:spacing w:after="0" w:line="240" w:lineRule="auto"/>
        <w:jc w:val="right"/>
        <w:rPr>
          <w:rFonts w:eastAsia="Times New Roman" w:cs="Times New Roman"/>
          <w:szCs w:val="20"/>
        </w:rPr>
      </w:pPr>
      <w:r w:rsidRPr="009E1529">
        <w:rPr>
          <w:rFonts w:eastAsia="Times New Roman" w:cs="Times New Roman"/>
          <w:szCs w:val="20"/>
        </w:rPr>
        <w:t xml:space="preserve">Zagreb, </w:t>
      </w:r>
      <w:r w:rsidR="003306BA">
        <w:rPr>
          <w:rFonts w:eastAsia="Times New Roman" w:cs="Times New Roman"/>
          <w:szCs w:val="20"/>
        </w:rPr>
        <w:t xml:space="preserve">30. </w:t>
      </w:r>
      <w:r w:rsidR="00034DBF">
        <w:rPr>
          <w:rFonts w:eastAsia="Times New Roman" w:cs="Times New Roman"/>
          <w:szCs w:val="20"/>
        </w:rPr>
        <w:t>studen</w:t>
      </w:r>
      <w:r w:rsidR="003306BA">
        <w:rPr>
          <w:rFonts w:eastAsia="Times New Roman" w:cs="Times New Roman"/>
          <w:szCs w:val="20"/>
        </w:rPr>
        <w:t>og</w:t>
      </w:r>
      <w:r w:rsidR="00E669D3">
        <w:rPr>
          <w:rFonts w:eastAsia="Times New Roman" w:cs="Times New Roman"/>
          <w:szCs w:val="20"/>
        </w:rPr>
        <w:t>a</w:t>
      </w:r>
      <w:bookmarkStart w:id="0" w:name="_GoBack"/>
      <w:bookmarkEnd w:id="0"/>
      <w:r w:rsidR="000B0756" w:rsidRPr="009E1529">
        <w:rPr>
          <w:rFonts w:eastAsia="Times New Roman" w:cs="Times New Roman"/>
          <w:szCs w:val="20"/>
        </w:rPr>
        <w:t xml:space="preserve"> </w:t>
      </w:r>
      <w:r w:rsidRPr="009E1529">
        <w:rPr>
          <w:rFonts w:eastAsia="Times New Roman" w:cs="Times New Roman"/>
          <w:szCs w:val="20"/>
        </w:rPr>
        <w:t>2023.</w:t>
      </w:r>
    </w:p>
    <w:p w14:paraId="308A3DD8" w14:textId="77777777" w:rsidR="00E258FB" w:rsidRPr="009E1529" w:rsidRDefault="00E258FB" w:rsidP="00FC5ABB">
      <w:pPr>
        <w:spacing w:after="0" w:line="240" w:lineRule="auto"/>
        <w:jc w:val="right"/>
        <w:rPr>
          <w:rFonts w:eastAsia="Times New Roman" w:cs="Times New Roman"/>
          <w:szCs w:val="20"/>
        </w:rPr>
      </w:pPr>
    </w:p>
    <w:p w14:paraId="42734296" w14:textId="77777777" w:rsidR="00E258FB" w:rsidRPr="009E1529" w:rsidRDefault="00E258FB" w:rsidP="00FC5ABB">
      <w:pPr>
        <w:spacing w:after="0" w:line="240" w:lineRule="auto"/>
        <w:jc w:val="right"/>
        <w:rPr>
          <w:rFonts w:eastAsia="Times New Roman" w:cs="Times New Roman"/>
          <w:szCs w:val="20"/>
        </w:rPr>
      </w:pPr>
    </w:p>
    <w:p w14:paraId="5ACE5A65" w14:textId="1C2BB437" w:rsidR="00E258FB" w:rsidRPr="009E1529" w:rsidRDefault="00E258FB" w:rsidP="00FC5ABB">
      <w:pPr>
        <w:spacing w:after="0" w:line="240" w:lineRule="auto"/>
        <w:jc w:val="right"/>
        <w:rPr>
          <w:rFonts w:eastAsia="Times New Roman" w:cs="Times New Roman"/>
          <w:szCs w:val="20"/>
        </w:rPr>
      </w:pPr>
    </w:p>
    <w:p w14:paraId="53AD506F" w14:textId="1CCDB884" w:rsidR="00FC5ABB" w:rsidRPr="009E1529" w:rsidRDefault="00FC5ABB" w:rsidP="00FC5ABB">
      <w:pPr>
        <w:spacing w:after="0" w:line="240" w:lineRule="auto"/>
        <w:jc w:val="right"/>
        <w:rPr>
          <w:rFonts w:eastAsia="Times New Roman" w:cs="Times New Roman"/>
          <w:szCs w:val="20"/>
        </w:rPr>
      </w:pPr>
    </w:p>
    <w:p w14:paraId="1B2C5AD9" w14:textId="08534CB7" w:rsidR="00FC5ABB" w:rsidRPr="009E1529" w:rsidRDefault="00FC5ABB" w:rsidP="00FC5ABB">
      <w:pPr>
        <w:spacing w:after="0" w:line="240" w:lineRule="auto"/>
        <w:jc w:val="right"/>
        <w:rPr>
          <w:rFonts w:eastAsia="Times New Roman" w:cs="Times New Roman"/>
          <w:szCs w:val="20"/>
        </w:rPr>
      </w:pPr>
    </w:p>
    <w:p w14:paraId="7EB2CE3C" w14:textId="40C48B5C" w:rsidR="00FC5ABB" w:rsidRPr="009E1529" w:rsidRDefault="00FC5ABB" w:rsidP="00FC5ABB">
      <w:pPr>
        <w:spacing w:after="0" w:line="240" w:lineRule="auto"/>
        <w:jc w:val="right"/>
        <w:rPr>
          <w:rFonts w:eastAsia="Times New Roman" w:cs="Times New Roman"/>
          <w:szCs w:val="20"/>
        </w:rPr>
      </w:pPr>
    </w:p>
    <w:p w14:paraId="44B006DB" w14:textId="34FDEC7A" w:rsidR="00FC5ABB" w:rsidRPr="009E1529" w:rsidRDefault="00FC5ABB" w:rsidP="00FC5ABB">
      <w:pPr>
        <w:spacing w:after="0" w:line="240" w:lineRule="auto"/>
        <w:jc w:val="right"/>
        <w:rPr>
          <w:rFonts w:eastAsia="Times New Roman" w:cs="Times New Roman"/>
          <w:szCs w:val="20"/>
        </w:rPr>
      </w:pPr>
    </w:p>
    <w:p w14:paraId="396EAFBB" w14:textId="77777777" w:rsidR="00E258FB" w:rsidRPr="009E1529" w:rsidRDefault="00E258FB" w:rsidP="00FC5ABB">
      <w:pPr>
        <w:spacing w:after="0" w:line="240" w:lineRule="auto"/>
        <w:jc w:val="both"/>
        <w:rPr>
          <w:rFonts w:eastAsia="Times New Roman" w:cs="Times New Roman"/>
          <w:szCs w:val="20"/>
        </w:rPr>
      </w:pPr>
      <w:r w:rsidRPr="009E1529">
        <w:rPr>
          <w:rFonts w:eastAsia="Times New Roman" w:cs="Times New Roman"/>
          <w:szCs w:val="20"/>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258FB" w:rsidRPr="009E1529" w14:paraId="5C8DE780" w14:textId="77777777" w:rsidTr="007A6723">
        <w:tc>
          <w:tcPr>
            <w:tcW w:w="1951" w:type="dxa"/>
          </w:tcPr>
          <w:p w14:paraId="66586702" w14:textId="77777777" w:rsidR="00E258FB" w:rsidRPr="009E1529" w:rsidRDefault="00E258FB" w:rsidP="00FC5ABB">
            <w:pPr>
              <w:jc w:val="right"/>
            </w:pPr>
            <w:r w:rsidRPr="009E1529">
              <w:t xml:space="preserve"> </w:t>
            </w:r>
            <w:r w:rsidRPr="009E1529">
              <w:rPr>
                <w:b/>
                <w:smallCaps/>
              </w:rPr>
              <w:t>Predlagatelj</w:t>
            </w:r>
            <w:r w:rsidRPr="009E1529">
              <w:rPr>
                <w:b/>
              </w:rPr>
              <w:t>:</w:t>
            </w:r>
          </w:p>
        </w:tc>
        <w:tc>
          <w:tcPr>
            <w:tcW w:w="7229" w:type="dxa"/>
          </w:tcPr>
          <w:p w14:paraId="68749BE7" w14:textId="77777777" w:rsidR="00E258FB" w:rsidRPr="009E1529" w:rsidRDefault="00E258FB" w:rsidP="00FC5ABB">
            <w:r w:rsidRPr="009E1529">
              <w:t>Ministarstvo financija</w:t>
            </w:r>
          </w:p>
        </w:tc>
      </w:tr>
    </w:tbl>
    <w:p w14:paraId="4AF6F9A2" w14:textId="77777777" w:rsidR="00E258FB" w:rsidRPr="009E1529" w:rsidRDefault="00E258FB" w:rsidP="00FC5ABB">
      <w:pPr>
        <w:spacing w:after="0" w:line="240" w:lineRule="auto"/>
        <w:jc w:val="both"/>
        <w:rPr>
          <w:rFonts w:eastAsia="Times New Roman" w:cs="Times New Roman"/>
          <w:szCs w:val="20"/>
        </w:rPr>
      </w:pPr>
      <w:r w:rsidRPr="009E1529">
        <w:rPr>
          <w:rFonts w:eastAsia="Times New Roman" w:cs="Times New Roman"/>
          <w:szCs w:val="20"/>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258FB" w:rsidRPr="009E1529" w14:paraId="74DB4567" w14:textId="77777777" w:rsidTr="007A6723">
        <w:tc>
          <w:tcPr>
            <w:tcW w:w="1951" w:type="dxa"/>
          </w:tcPr>
          <w:p w14:paraId="7FD39769" w14:textId="77777777" w:rsidR="00E258FB" w:rsidRPr="009E1529" w:rsidRDefault="00E258FB" w:rsidP="00FC5ABB">
            <w:pPr>
              <w:jc w:val="right"/>
            </w:pPr>
            <w:r w:rsidRPr="009E1529">
              <w:rPr>
                <w:b/>
                <w:smallCaps/>
              </w:rPr>
              <w:t>Predmet</w:t>
            </w:r>
            <w:r w:rsidRPr="009E1529">
              <w:rPr>
                <w:b/>
              </w:rPr>
              <w:t>:</w:t>
            </w:r>
          </w:p>
        </w:tc>
        <w:tc>
          <w:tcPr>
            <w:tcW w:w="7229" w:type="dxa"/>
          </w:tcPr>
          <w:p w14:paraId="736495FF" w14:textId="000B1290" w:rsidR="00E258FB" w:rsidRPr="009E1529" w:rsidRDefault="00E258FB" w:rsidP="00FC5ABB">
            <w:pPr>
              <w:jc w:val="both"/>
            </w:pPr>
            <w:r w:rsidRPr="009E1529">
              <w:t>Nacrt prijedloga zakona o izmjenama i dopunama Zakona o reviziji</w:t>
            </w:r>
          </w:p>
        </w:tc>
      </w:tr>
    </w:tbl>
    <w:p w14:paraId="1B0284AB" w14:textId="77777777" w:rsidR="00E258FB" w:rsidRPr="009E1529" w:rsidRDefault="00E258FB" w:rsidP="00FC5ABB">
      <w:pPr>
        <w:spacing w:after="0" w:line="240" w:lineRule="auto"/>
        <w:jc w:val="both"/>
        <w:rPr>
          <w:rFonts w:eastAsia="Times New Roman" w:cs="Times New Roman"/>
          <w:szCs w:val="20"/>
        </w:rPr>
      </w:pPr>
      <w:r w:rsidRPr="009E1529">
        <w:rPr>
          <w:rFonts w:eastAsia="Times New Roman" w:cs="Times New Roman"/>
          <w:szCs w:val="20"/>
        </w:rPr>
        <w:t>__________________________________________________________________________</w:t>
      </w:r>
    </w:p>
    <w:p w14:paraId="4AA85E86" w14:textId="77777777" w:rsidR="00E258FB" w:rsidRPr="009E1529" w:rsidRDefault="00E258FB" w:rsidP="00FC5ABB">
      <w:pPr>
        <w:spacing w:after="0" w:line="240" w:lineRule="auto"/>
        <w:jc w:val="both"/>
        <w:rPr>
          <w:rFonts w:eastAsia="Times New Roman" w:cs="Times New Roman"/>
          <w:szCs w:val="20"/>
        </w:rPr>
      </w:pPr>
    </w:p>
    <w:p w14:paraId="383F22AE" w14:textId="77777777" w:rsidR="00E258FB" w:rsidRPr="009E1529" w:rsidRDefault="00E258FB" w:rsidP="00FC5ABB">
      <w:pPr>
        <w:spacing w:after="0" w:line="240" w:lineRule="auto"/>
        <w:jc w:val="both"/>
        <w:rPr>
          <w:rFonts w:eastAsia="Times New Roman" w:cs="Times New Roman"/>
          <w:szCs w:val="20"/>
        </w:rPr>
      </w:pPr>
    </w:p>
    <w:p w14:paraId="69224B8B" w14:textId="77777777" w:rsidR="00E258FB" w:rsidRPr="009E1529" w:rsidRDefault="00E258FB" w:rsidP="00FC5ABB">
      <w:pPr>
        <w:spacing w:after="0" w:line="240" w:lineRule="auto"/>
        <w:jc w:val="both"/>
        <w:rPr>
          <w:rFonts w:eastAsia="Times New Roman" w:cs="Times New Roman"/>
          <w:szCs w:val="20"/>
        </w:rPr>
      </w:pPr>
    </w:p>
    <w:p w14:paraId="63B907A2" w14:textId="77777777" w:rsidR="00E258FB" w:rsidRPr="009E1529" w:rsidRDefault="00E258FB" w:rsidP="00FC5ABB">
      <w:pPr>
        <w:spacing w:after="0" w:line="240" w:lineRule="auto"/>
        <w:jc w:val="both"/>
        <w:rPr>
          <w:rFonts w:eastAsia="Times New Roman" w:cs="Times New Roman"/>
          <w:szCs w:val="20"/>
        </w:rPr>
      </w:pPr>
    </w:p>
    <w:p w14:paraId="4C66C085" w14:textId="77777777" w:rsidR="00E258FB" w:rsidRPr="009E1529" w:rsidRDefault="00E258FB" w:rsidP="00FC5ABB">
      <w:pPr>
        <w:spacing w:after="0" w:line="240" w:lineRule="auto"/>
        <w:jc w:val="center"/>
        <w:rPr>
          <w:rFonts w:ascii="Verdana" w:eastAsia="Times New Roman" w:hAnsi="Verdana" w:cs="Times New Roman"/>
          <w:w w:val="61"/>
          <w:sz w:val="20"/>
          <w:szCs w:val="20"/>
        </w:rPr>
      </w:pPr>
    </w:p>
    <w:p w14:paraId="1CF49306" w14:textId="77777777" w:rsidR="00E258FB" w:rsidRPr="009E1529" w:rsidRDefault="00E258FB" w:rsidP="00FC5ABB">
      <w:pPr>
        <w:spacing w:after="0" w:line="240" w:lineRule="auto"/>
        <w:jc w:val="center"/>
        <w:rPr>
          <w:rFonts w:ascii="Verdana" w:eastAsia="Times New Roman" w:hAnsi="Verdana" w:cs="Times New Roman"/>
          <w:w w:val="61"/>
          <w:sz w:val="20"/>
          <w:szCs w:val="20"/>
        </w:rPr>
      </w:pPr>
    </w:p>
    <w:p w14:paraId="6DB90573" w14:textId="77777777" w:rsidR="00E258FB" w:rsidRPr="009E1529" w:rsidRDefault="00E258FB" w:rsidP="00FC5ABB">
      <w:pPr>
        <w:spacing w:after="0" w:line="240" w:lineRule="auto"/>
        <w:jc w:val="center"/>
        <w:rPr>
          <w:rFonts w:ascii="Verdana" w:eastAsia="Times New Roman" w:hAnsi="Verdana" w:cs="Times New Roman"/>
          <w:w w:val="61"/>
          <w:sz w:val="20"/>
          <w:szCs w:val="20"/>
        </w:rPr>
      </w:pPr>
    </w:p>
    <w:p w14:paraId="6E12F66C" w14:textId="77777777" w:rsidR="00E258FB" w:rsidRPr="009E1529" w:rsidRDefault="00E258FB" w:rsidP="00FC5ABB">
      <w:pPr>
        <w:spacing w:after="0" w:line="240" w:lineRule="auto"/>
        <w:jc w:val="center"/>
        <w:rPr>
          <w:rFonts w:ascii="Verdana" w:eastAsia="Times New Roman" w:hAnsi="Verdana" w:cs="Times New Roman"/>
          <w:w w:val="61"/>
          <w:sz w:val="20"/>
          <w:szCs w:val="20"/>
        </w:rPr>
      </w:pPr>
    </w:p>
    <w:p w14:paraId="688491EE" w14:textId="77777777" w:rsidR="00E258FB" w:rsidRPr="009E1529" w:rsidRDefault="00E258FB" w:rsidP="00FC5ABB">
      <w:pPr>
        <w:spacing w:after="0" w:line="240" w:lineRule="auto"/>
        <w:jc w:val="center"/>
        <w:rPr>
          <w:rFonts w:ascii="Verdana" w:eastAsia="Times New Roman" w:hAnsi="Verdana" w:cs="Times New Roman"/>
          <w:w w:val="61"/>
          <w:sz w:val="20"/>
          <w:szCs w:val="20"/>
        </w:rPr>
      </w:pPr>
    </w:p>
    <w:p w14:paraId="40DF4BAD" w14:textId="77777777" w:rsidR="00E258FB" w:rsidRPr="009E1529" w:rsidRDefault="00E258FB" w:rsidP="00FC5ABB">
      <w:pPr>
        <w:spacing w:after="0" w:line="240" w:lineRule="auto"/>
        <w:jc w:val="center"/>
        <w:rPr>
          <w:rFonts w:ascii="Verdana" w:eastAsia="Times New Roman" w:hAnsi="Verdana" w:cs="Times New Roman"/>
          <w:w w:val="61"/>
          <w:sz w:val="20"/>
          <w:szCs w:val="20"/>
        </w:rPr>
      </w:pPr>
    </w:p>
    <w:p w14:paraId="5166FB1F" w14:textId="77777777" w:rsidR="00E258FB" w:rsidRPr="009E1529" w:rsidRDefault="00E258FB" w:rsidP="00FC5ABB">
      <w:pPr>
        <w:spacing w:after="0" w:line="240" w:lineRule="auto"/>
        <w:jc w:val="center"/>
        <w:rPr>
          <w:rFonts w:ascii="Verdana" w:eastAsia="Times New Roman" w:hAnsi="Verdana" w:cs="Times New Roman"/>
          <w:w w:val="61"/>
          <w:sz w:val="20"/>
          <w:szCs w:val="20"/>
        </w:rPr>
      </w:pPr>
    </w:p>
    <w:p w14:paraId="76BCB4D7" w14:textId="77777777" w:rsidR="00E258FB" w:rsidRPr="009E1529" w:rsidRDefault="00E258FB" w:rsidP="00FC5ABB">
      <w:pPr>
        <w:tabs>
          <w:tab w:val="center" w:pos="4536"/>
          <w:tab w:val="right" w:pos="9072"/>
        </w:tabs>
        <w:spacing w:after="0" w:line="240" w:lineRule="auto"/>
        <w:rPr>
          <w:rFonts w:eastAsia="Times New Roman" w:cs="Times New Roman"/>
          <w:szCs w:val="24"/>
        </w:rPr>
      </w:pPr>
    </w:p>
    <w:p w14:paraId="4072A17A" w14:textId="77777777" w:rsidR="00E258FB" w:rsidRPr="009E1529" w:rsidRDefault="00E258FB" w:rsidP="00FC5ABB">
      <w:pPr>
        <w:spacing w:after="0" w:line="240" w:lineRule="auto"/>
        <w:rPr>
          <w:rFonts w:eastAsia="Times New Roman" w:cs="Times New Roman"/>
          <w:szCs w:val="20"/>
        </w:rPr>
      </w:pPr>
    </w:p>
    <w:p w14:paraId="08A9AB74" w14:textId="77777777" w:rsidR="00E258FB" w:rsidRPr="009E1529" w:rsidRDefault="00E258FB" w:rsidP="00FC5ABB">
      <w:pPr>
        <w:spacing w:after="0" w:line="240" w:lineRule="auto"/>
        <w:rPr>
          <w:rFonts w:eastAsia="Times New Roman" w:cs="Times New Roman"/>
          <w:szCs w:val="20"/>
        </w:rPr>
      </w:pPr>
    </w:p>
    <w:p w14:paraId="7023245B" w14:textId="77777777" w:rsidR="00E258FB" w:rsidRPr="009E1529" w:rsidRDefault="00E258FB" w:rsidP="00FC5ABB">
      <w:pPr>
        <w:spacing w:after="0" w:line="240" w:lineRule="auto"/>
        <w:rPr>
          <w:rFonts w:eastAsia="Times New Roman" w:cs="Times New Roman"/>
          <w:szCs w:val="20"/>
        </w:rPr>
      </w:pPr>
    </w:p>
    <w:p w14:paraId="0F369F23" w14:textId="77777777" w:rsidR="00E258FB" w:rsidRPr="009E1529" w:rsidRDefault="00E258FB" w:rsidP="00FC5ABB">
      <w:pPr>
        <w:spacing w:after="0" w:line="240" w:lineRule="auto"/>
        <w:rPr>
          <w:rFonts w:eastAsia="Times New Roman" w:cs="Times New Roman"/>
          <w:szCs w:val="20"/>
        </w:rPr>
      </w:pPr>
    </w:p>
    <w:p w14:paraId="3D83C0BB" w14:textId="77777777" w:rsidR="00E258FB" w:rsidRPr="009E1529" w:rsidRDefault="00E258FB" w:rsidP="00FC5ABB">
      <w:pPr>
        <w:spacing w:after="0" w:line="240" w:lineRule="auto"/>
        <w:rPr>
          <w:rFonts w:eastAsia="Times New Roman" w:cs="Times New Roman"/>
          <w:szCs w:val="20"/>
        </w:rPr>
      </w:pPr>
    </w:p>
    <w:p w14:paraId="0285968F" w14:textId="77777777" w:rsidR="00E258FB" w:rsidRPr="009E1529" w:rsidRDefault="00E258FB" w:rsidP="00FC5ABB">
      <w:pPr>
        <w:spacing w:after="0" w:line="240" w:lineRule="auto"/>
        <w:rPr>
          <w:rFonts w:eastAsia="Times New Roman" w:cs="Times New Roman"/>
          <w:szCs w:val="20"/>
        </w:rPr>
      </w:pPr>
    </w:p>
    <w:p w14:paraId="59EDB082" w14:textId="77777777" w:rsidR="00E258FB" w:rsidRPr="009E1529" w:rsidRDefault="00E258FB" w:rsidP="00FC5ABB">
      <w:pPr>
        <w:spacing w:after="0" w:line="240" w:lineRule="auto"/>
        <w:rPr>
          <w:rFonts w:eastAsia="Times New Roman" w:cs="Times New Roman"/>
          <w:szCs w:val="20"/>
        </w:rPr>
      </w:pPr>
    </w:p>
    <w:p w14:paraId="0E994CCA" w14:textId="77777777" w:rsidR="00E258FB" w:rsidRPr="009E1529" w:rsidRDefault="00E258FB" w:rsidP="00FC5ABB">
      <w:pPr>
        <w:spacing w:after="0" w:line="240" w:lineRule="auto"/>
        <w:rPr>
          <w:rFonts w:eastAsia="Times New Roman" w:cs="Times New Roman"/>
          <w:szCs w:val="20"/>
        </w:rPr>
      </w:pPr>
    </w:p>
    <w:p w14:paraId="2A239888" w14:textId="77777777" w:rsidR="00E258FB" w:rsidRPr="009E1529" w:rsidRDefault="00E258FB" w:rsidP="00FC5ABB">
      <w:pPr>
        <w:spacing w:after="0" w:line="240" w:lineRule="auto"/>
        <w:rPr>
          <w:rFonts w:eastAsia="Times New Roman" w:cs="Times New Roman"/>
          <w:szCs w:val="20"/>
        </w:rPr>
      </w:pPr>
    </w:p>
    <w:p w14:paraId="329F6742" w14:textId="77777777" w:rsidR="00E258FB" w:rsidRPr="009E1529" w:rsidRDefault="00E258FB" w:rsidP="00FC5ABB">
      <w:pPr>
        <w:spacing w:after="0" w:line="240" w:lineRule="auto"/>
        <w:rPr>
          <w:rFonts w:eastAsia="Times New Roman" w:cs="Times New Roman"/>
          <w:szCs w:val="20"/>
        </w:rPr>
      </w:pPr>
    </w:p>
    <w:p w14:paraId="28491E41" w14:textId="7E847642" w:rsidR="00E258FB" w:rsidRPr="009E1529" w:rsidRDefault="00E258FB" w:rsidP="00FC5ABB">
      <w:pPr>
        <w:spacing w:after="0" w:line="240" w:lineRule="auto"/>
        <w:rPr>
          <w:rFonts w:eastAsia="Times New Roman" w:cs="Times New Roman"/>
          <w:szCs w:val="20"/>
        </w:rPr>
      </w:pPr>
    </w:p>
    <w:p w14:paraId="3AB9B0DF" w14:textId="77777777" w:rsidR="000B0756" w:rsidRPr="009E1529" w:rsidRDefault="000B0756" w:rsidP="00FC5ABB">
      <w:pPr>
        <w:spacing w:after="0" w:line="240" w:lineRule="auto"/>
        <w:rPr>
          <w:rFonts w:eastAsia="Times New Roman" w:cs="Times New Roman"/>
          <w:szCs w:val="20"/>
        </w:rPr>
      </w:pPr>
    </w:p>
    <w:p w14:paraId="181A5DD6" w14:textId="77777777" w:rsidR="00E258FB" w:rsidRPr="009E1529" w:rsidRDefault="00E258FB" w:rsidP="00FC5ABB">
      <w:pPr>
        <w:pBdr>
          <w:top w:val="single" w:sz="4" w:space="1" w:color="404040"/>
        </w:pBdr>
        <w:tabs>
          <w:tab w:val="center" w:pos="4536"/>
          <w:tab w:val="right" w:pos="9072"/>
        </w:tabs>
        <w:spacing w:after="0" w:line="240" w:lineRule="auto"/>
        <w:jc w:val="center"/>
      </w:pPr>
      <w:r w:rsidRPr="009E1529">
        <w:rPr>
          <w:rFonts w:eastAsia="Times New Roman" w:cs="Times New Roman"/>
          <w:spacing w:val="20"/>
          <w:sz w:val="20"/>
          <w:szCs w:val="24"/>
        </w:rPr>
        <w:t>Banski dvori | Trg Sv. Marka 2  | 10000 Zagreb | tel. 01 4569 222 | vlada.gov.hr</w:t>
      </w:r>
    </w:p>
    <w:p w14:paraId="3BB4E548" w14:textId="3092F87C" w:rsidR="005451D1" w:rsidRPr="009E1529" w:rsidRDefault="00344D3C" w:rsidP="00FC5ABB">
      <w:pPr>
        <w:pBdr>
          <w:bottom w:val="single" w:sz="12" w:space="1" w:color="auto"/>
        </w:pBdr>
        <w:spacing w:after="0" w:line="240" w:lineRule="auto"/>
        <w:jc w:val="center"/>
        <w:rPr>
          <w:rFonts w:eastAsia="Times New Roman" w:cs="Times New Roman"/>
          <w:b/>
          <w:szCs w:val="24"/>
        </w:rPr>
      </w:pPr>
      <w:r w:rsidRPr="009E1529">
        <w:rPr>
          <w:rFonts w:eastAsia="Times New Roman" w:cs="Times New Roman"/>
          <w:b/>
          <w:szCs w:val="24"/>
        </w:rPr>
        <w:t>MINISTARSTVO FINANCIJA</w:t>
      </w:r>
    </w:p>
    <w:p w14:paraId="25CCBDEB" w14:textId="77777777" w:rsidR="005451D1" w:rsidRPr="009E1529" w:rsidRDefault="005451D1" w:rsidP="00FC5ABB">
      <w:pPr>
        <w:spacing w:after="0" w:line="240" w:lineRule="auto"/>
        <w:jc w:val="center"/>
        <w:rPr>
          <w:rFonts w:eastAsia="Times New Roman" w:cs="Times New Roman"/>
          <w:b/>
          <w:szCs w:val="24"/>
        </w:rPr>
      </w:pPr>
    </w:p>
    <w:p w14:paraId="3A9EB424" w14:textId="77777777" w:rsidR="005451D1" w:rsidRPr="009E1529" w:rsidRDefault="005451D1" w:rsidP="00FC5ABB">
      <w:pPr>
        <w:spacing w:after="0" w:line="240" w:lineRule="auto"/>
        <w:jc w:val="center"/>
        <w:rPr>
          <w:rFonts w:eastAsia="Times New Roman" w:cs="Times New Roman"/>
          <w:b/>
          <w:szCs w:val="24"/>
        </w:rPr>
      </w:pPr>
    </w:p>
    <w:p w14:paraId="7571A5C3" w14:textId="77777777" w:rsidR="00C1169C" w:rsidRPr="009E1529" w:rsidRDefault="00C1169C" w:rsidP="00FC5ABB">
      <w:pPr>
        <w:spacing w:after="0" w:line="240" w:lineRule="auto"/>
        <w:jc w:val="center"/>
        <w:rPr>
          <w:rFonts w:eastAsia="Times New Roman" w:cs="Times New Roman"/>
          <w:b/>
          <w:szCs w:val="24"/>
        </w:rPr>
      </w:pPr>
    </w:p>
    <w:p w14:paraId="23F11E21" w14:textId="77777777" w:rsidR="005451D1" w:rsidRPr="009E1529" w:rsidRDefault="005451D1" w:rsidP="00FC5ABB">
      <w:pPr>
        <w:spacing w:after="0" w:line="240" w:lineRule="auto"/>
        <w:jc w:val="center"/>
        <w:rPr>
          <w:rFonts w:eastAsia="Times New Roman" w:cs="Times New Roman"/>
          <w:b/>
          <w:szCs w:val="24"/>
        </w:rPr>
      </w:pPr>
      <w:r w:rsidRPr="009E1529">
        <w:rPr>
          <w:rFonts w:eastAsia="Times New Roman" w:cs="Times New Roman"/>
          <w:b/>
          <w:szCs w:val="24"/>
        </w:rPr>
        <w:tab/>
      </w:r>
      <w:r w:rsidRPr="009E1529">
        <w:rPr>
          <w:rFonts w:eastAsia="Times New Roman" w:cs="Times New Roman"/>
          <w:b/>
          <w:szCs w:val="24"/>
        </w:rPr>
        <w:tab/>
      </w:r>
      <w:r w:rsidRPr="009E1529">
        <w:rPr>
          <w:rFonts w:eastAsia="Times New Roman" w:cs="Times New Roman"/>
          <w:b/>
          <w:szCs w:val="24"/>
        </w:rPr>
        <w:tab/>
      </w:r>
      <w:r w:rsidRPr="009E1529">
        <w:rPr>
          <w:rFonts w:eastAsia="Times New Roman" w:cs="Times New Roman"/>
          <w:b/>
          <w:szCs w:val="24"/>
        </w:rPr>
        <w:tab/>
      </w:r>
      <w:r w:rsidRPr="009E1529">
        <w:rPr>
          <w:rFonts w:eastAsia="Times New Roman" w:cs="Times New Roman"/>
          <w:b/>
          <w:szCs w:val="24"/>
        </w:rPr>
        <w:tab/>
      </w:r>
      <w:r w:rsidRPr="009E1529">
        <w:rPr>
          <w:rFonts w:eastAsia="Times New Roman" w:cs="Times New Roman"/>
          <w:b/>
          <w:szCs w:val="24"/>
        </w:rPr>
        <w:tab/>
      </w:r>
      <w:r w:rsidRPr="009E1529">
        <w:rPr>
          <w:rFonts w:eastAsia="Times New Roman" w:cs="Times New Roman"/>
          <w:b/>
          <w:szCs w:val="24"/>
        </w:rPr>
        <w:tab/>
      </w:r>
      <w:r w:rsidRPr="009E1529">
        <w:rPr>
          <w:rFonts w:eastAsia="Times New Roman" w:cs="Times New Roman"/>
          <w:b/>
          <w:szCs w:val="24"/>
        </w:rPr>
        <w:tab/>
      </w:r>
      <w:r w:rsidRPr="009E1529">
        <w:rPr>
          <w:rFonts w:eastAsia="Times New Roman" w:cs="Times New Roman"/>
          <w:b/>
          <w:szCs w:val="24"/>
        </w:rPr>
        <w:tab/>
      </w:r>
    </w:p>
    <w:p w14:paraId="741DAE3A" w14:textId="77777777" w:rsidR="005451D1" w:rsidRPr="009E1529" w:rsidRDefault="005451D1" w:rsidP="00FC5ABB">
      <w:pPr>
        <w:spacing w:after="0" w:line="240" w:lineRule="auto"/>
        <w:jc w:val="center"/>
        <w:rPr>
          <w:rFonts w:eastAsia="Times New Roman" w:cs="Times New Roman"/>
          <w:b/>
          <w:szCs w:val="24"/>
        </w:rPr>
      </w:pPr>
    </w:p>
    <w:p w14:paraId="31B1E9E5" w14:textId="26624EB8" w:rsidR="005451D1" w:rsidRPr="009E1529" w:rsidRDefault="00344D3C" w:rsidP="00FC5ABB">
      <w:pPr>
        <w:spacing w:after="0" w:line="240" w:lineRule="auto"/>
        <w:jc w:val="right"/>
        <w:rPr>
          <w:rFonts w:eastAsia="Times New Roman" w:cs="Times New Roman"/>
          <w:b/>
          <w:szCs w:val="24"/>
        </w:rPr>
      </w:pPr>
      <w:r w:rsidRPr="009E1529">
        <w:rPr>
          <w:rFonts w:eastAsia="Times New Roman" w:cs="Times New Roman"/>
          <w:b/>
          <w:szCs w:val="24"/>
        </w:rPr>
        <w:t>NACRT</w:t>
      </w:r>
    </w:p>
    <w:p w14:paraId="1166D5BA" w14:textId="77777777" w:rsidR="005451D1" w:rsidRPr="009E1529" w:rsidRDefault="005451D1" w:rsidP="00FC5ABB">
      <w:pPr>
        <w:spacing w:after="0" w:line="240" w:lineRule="auto"/>
        <w:jc w:val="center"/>
        <w:rPr>
          <w:rFonts w:eastAsia="Times New Roman" w:cs="Times New Roman"/>
          <w:b/>
          <w:szCs w:val="24"/>
        </w:rPr>
      </w:pPr>
    </w:p>
    <w:p w14:paraId="31220AC0" w14:textId="77777777" w:rsidR="005451D1" w:rsidRPr="009E1529" w:rsidRDefault="005451D1" w:rsidP="00FC5ABB">
      <w:pPr>
        <w:spacing w:after="0" w:line="240" w:lineRule="auto"/>
        <w:jc w:val="center"/>
        <w:rPr>
          <w:rFonts w:eastAsia="Times New Roman" w:cs="Times New Roman"/>
          <w:b/>
          <w:szCs w:val="24"/>
        </w:rPr>
      </w:pPr>
    </w:p>
    <w:p w14:paraId="02033AD9" w14:textId="77777777" w:rsidR="005451D1" w:rsidRPr="009E1529" w:rsidRDefault="005451D1" w:rsidP="00FC5ABB">
      <w:pPr>
        <w:spacing w:after="0" w:line="240" w:lineRule="auto"/>
        <w:jc w:val="center"/>
        <w:rPr>
          <w:rFonts w:eastAsia="Times New Roman" w:cs="Times New Roman"/>
          <w:b/>
          <w:szCs w:val="24"/>
        </w:rPr>
      </w:pPr>
    </w:p>
    <w:p w14:paraId="50F55B2A" w14:textId="77777777" w:rsidR="005451D1" w:rsidRPr="009E1529" w:rsidRDefault="005451D1" w:rsidP="00FC5ABB">
      <w:pPr>
        <w:spacing w:after="0" w:line="240" w:lineRule="auto"/>
        <w:jc w:val="center"/>
        <w:rPr>
          <w:rFonts w:eastAsia="Times New Roman" w:cs="Times New Roman"/>
          <w:b/>
          <w:szCs w:val="24"/>
        </w:rPr>
      </w:pPr>
    </w:p>
    <w:p w14:paraId="6FB74D46" w14:textId="77777777" w:rsidR="005451D1" w:rsidRPr="009E1529" w:rsidRDefault="005451D1" w:rsidP="00FC5ABB">
      <w:pPr>
        <w:spacing w:after="0" w:line="240" w:lineRule="auto"/>
        <w:jc w:val="center"/>
        <w:rPr>
          <w:rFonts w:eastAsia="Times New Roman" w:cs="Times New Roman"/>
          <w:b/>
          <w:szCs w:val="24"/>
        </w:rPr>
      </w:pPr>
    </w:p>
    <w:p w14:paraId="661C604D" w14:textId="77777777" w:rsidR="005451D1" w:rsidRPr="009E1529" w:rsidRDefault="005451D1" w:rsidP="00FC5ABB">
      <w:pPr>
        <w:spacing w:after="0" w:line="240" w:lineRule="auto"/>
        <w:jc w:val="center"/>
        <w:rPr>
          <w:rFonts w:eastAsia="Times New Roman" w:cs="Times New Roman"/>
          <w:b/>
          <w:szCs w:val="24"/>
        </w:rPr>
      </w:pPr>
    </w:p>
    <w:p w14:paraId="69A75D23" w14:textId="77777777" w:rsidR="005451D1" w:rsidRPr="009E1529" w:rsidRDefault="005451D1" w:rsidP="00FC5ABB">
      <w:pPr>
        <w:spacing w:after="0" w:line="240" w:lineRule="auto"/>
        <w:jc w:val="center"/>
        <w:rPr>
          <w:rFonts w:eastAsia="Times New Roman" w:cs="Times New Roman"/>
          <w:b/>
          <w:szCs w:val="24"/>
        </w:rPr>
      </w:pPr>
    </w:p>
    <w:p w14:paraId="54ACE885" w14:textId="77777777" w:rsidR="005451D1" w:rsidRPr="009E1529" w:rsidRDefault="005451D1" w:rsidP="00FC5ABB">
      <w:pPr>
        <w:spacing w:after="0" w:line="240" w:lineRule="auto"/>
        <w:jc w:val="center"/>
        <w:rPr>
          <w:rFonts w:eastAsia="Times New Roman" w:cs="Times New Roman"/>
          <w:b/>
          <w:szCs w:val="24"/>
        </w:rPr>
      </w:pPr>
    </w:p>
    <w:p w14:paraId="08612A3C" w14:textId="77777777" w:rsidR="005451D1" w:rsidRPr="009E1529" w:rsidRDefault="005451D1" w:rsidP="00FC5ABB">
      <w:pPr>
        <w:spacing w:after="0" w:line="240" w:lineRule="auto"/>
        <w:jc w:val="center"/>
        <w:rPr>
          <w:rFonts w:eastAsia="Times New Roman" w:cs="Times New Roman"/>
          <w:b/>
          <w:szCs w:val="24"/>
        </w:rPr>
      </w:pPr>
    </w:p>
    <w:p w14:paraId="129DF333" w14:textId="77777777" w:rsidR="00C1169C" w:rsidRPr="009E1529" w:rsidRDefault="00C1169C" w:rsidP="00FC5ABB">
      <w:pPr>
        <w:spacing w:after="0" w:line="240" w:lineRule="auto"/>
        <w:jc w:val="center"/>
        <w:rPr>
          <w:rFonts w:eastAsia="Times New Roman" w:cs="Times New Roman"/>
          <w:b/>
          <w:szCs w:val="24"/>
        </w:rPr>
      </w:pPr>
    </w:p>
    <w:p w14:paraId="5087B63B" w14:textId="77777777" w:rsidR="005451D1" w:rsidRPr="009E1529" w:rsidRDefault="005451D1" w:rsidP="00FC5ABB">
      <w:pPr>
        <w:spacing w:after="0" w:line="240" w:lineRule="auto"/>
        <w:jc w:val="center"/>
        <w:rPr>
          <w:rFonts w:eastAsia="Times New Roman" w:cs="Times New Roman"/>
          <w:b/>
          <w:szCs w:val="24"/>
        </w:rPr>
      </w:pPr>
    </w:p>
    <w:p w14:paraId="0166D2F3" w14:textId="77777777" w:rsidR="005451D1" w:rsidRPr="009E1529" w:rsidRDefault="005451D1" w:rsidP="00FC5ABB">
      <w:pPr>
        <w:spacing w:after="0" w:line="240" w:lineRule="auto"/>
        <w:jc w:val="center"/>
        <w:rPr>
          <w:rFonts w:eastAsia="Times New Roman" w:cs="Times New Roman"/>
          <w:b/>
          <w:szCs w:val="24"/>
        </w:rPr>
      </w:pPr>
    </w:p>
    <w:p w14:paraId="60B75BC3" w14:textId="77777777" w:rsidR="005451D1" w:rsidRPr="009E1529" w:rsidRDefault="005451D1" w:rsidP="00FC5ABB">
      <w:pPr>
        <w:spacing w:after="0" w:line="240" w:lineRule="auto"/>
        <w:jc w:val="center"/>
        <w:rPr>
          <w:rFonts w:eastAsia="Times New Roman" w:cs="Times New Roman"/>
          <w:b/>
          <w:szCs w:val="24"/>
        </w:rPr>
      </w:pPr>
    </w:p>
    <w:p w14:paraId="75483D7A" w14:textId="637014BC" w:rsidR="005451D1" w:rsidRPr="009E1529" w:rsidRDefault="005451D1" w:rsidP="00FC5ABB">
      <w:pPr>
        <w:spacing w:after="0" w:line="240" w:lineRule="auto"/>
        <w:jc w:val="center"/>
        <w:rPr>
          <w:rFonts w:eastAsia="Times New Roman" w:cs="Times New Roman"/>
          <w:b/>
          <w:szCs w:val="24"/>
        </w:rPr>
      </w:pPr>
    </w:p>
    <w:p w14:paraId="5DD85167" w14:textId="4EB7C5D7" w:rsidR="00A22FB5" w:rsidRPr="009E1529" w:rsidRDefault="00A22FB5" w:rsidP="00FC5ABB">
      <w:pPr>
        <w:spacing w:after="0" w:line="240" w:lineRule="auto"/>
        <w:jc w:val="center"/>
        <w:rPr>
          <w:rFonts w:eastAsia="Times New Roman" w:cs="Times New Roman"/>
          <w:b/>
          <w:szCs w:val="24"/>
        </w:rPr>
      </w:pPr>
    </w:p>
    <w:p w14:paraId="7B2DB8BF" w14:textId="77777777" w:rsidR="00A22FB5" w:rsidRPr="009E1529" w:rsidRDefault="00A22FB5" w:rsidP="00FC5ABB">
      <w:pPr>
        <w:spacing w:after="0" w:line="240" w:lineRule="auto"/>
        <w:jc w:val="center"/>
        <w:rPr>
          <w:rFonts w:eastAsia="Times New Roman" w:cs="Times New Roman"/>
          <w:b/>
          <w:szCs w:val="24"/>
        </w:rPr>
      </w:pPr>
    </w:p>
    <w:p w14:paraId="6F6B5D5D" w14:textId="77777777" w:rsidR="005451D1" w:rsidRPr="009E1529" w:rsidRDefault="005451D1" w:rsidP="00FC5ABB">
      <w:pPr>
        <w:spacing w:after="0" w:line="240" w:lineRule="auto"/>
        <w:jc w:val="center"/>
        <w:rPr>
          <w:rFonts w:eastAsia="Times New Roman" w:cs="Times New Roman"/>
          <w:b/>
          <w:szCs w:val="24"/>
        </w:rPr>
      </w:pPr>
      <w:r w:rsidRPr="009E1529">
        <w:rPr>
          <w:rFonts w:eastAsia="Times New Roman" w:cs="Times New Roman"/>
          <w:b/>
          <w:szCs w:val="24"/>
        </w:rPr>
        <w:t xml:space="preserve">PRIJEDLOG ZAKONA O IZMJENAMA I DOPUNAMA </w:t>
      </w:r>
    </w:p>
    <w:p w14:paraId="04E9B64B" w14:textId="77777777" w:rsidR="005451D1" w:rsidRPr="009E1529" w:rsidRDefault="000B05A9" w:rsidP="00FC5ABB">
      <w:pPr>
        <w:spacing w:after="0" w:line="240" w:lineRule="auto"/>
        <w:jc w:val="center"/>
        <w:rPr>
          <w:rFonts w:eastAsia="Times New Roman" w:cs="Times New Roman"/>
          <w:b/>
          <w:szCs w:val="24"/>
        </w:rPr>
      </w:pPr>
      <w:r w:rsidRPr="009E1529">
        <w:rPr>
          <w:rFonts w:eastAsia="Times New Roman" w:cs="Times New Roman"/>
          <w:b/>
          <w:szCs w:val="24"/>
        </w:rPr>
        <w:t>ZAKONA O REVIZIJI</w:t>
      </w:r>
    </w:p>
    <w:p w14:paraId="15031851" w14:textId="77777777" w:rsidR="005451D1" w:rsidRPr="009E1529" w:rsidRDefault="005451D1" w:rsidP="00FC5ABB">
      <w:pPr>
        <w:spacing w:after="0" w:line="240" w:lineRule="auto"/>
        <w:jc w:val="center"/>
        <w:rPr>
          <w:rFonts w:eastAsia="Times New Roman" w:cs="Times New Roman"/>
          <w:b/>
          <w:szCs w:val="24"/>
        </w:rPr>
      </w:pPr>
    </w:p>
    <w:p w14:paraId="32C89054" w14:textId="77777777" w:rsidR="005451D1" w:rsidRPr="009E1529" w:rsidRDefault="005451D1" w:rsidP="00FC5ABB">
      <w:pPr>
        <w:spacing w:after="0" w:line="240" w:lineRule="auto"/>
        <w:jc w:val="center"/>
        <w:rPr>
          <w:rFonts w:eastAsia="Times New Roman" w:cs="Times New Roman"/>
          <w:b/>
          <w:szCs w:val="24"/>
        </w:rPr>
      </w:pPr>
    </w:p>
    <w:p w14:paraId="5355A322" w14:textId="77777777" w:rsidR="005451D1" w:rsidRPr="009E1529" w:rsidRDefault="005451D1" w:rsidP="00FC5ABB">
      <w:pPr>
        <w:spacing w:after="0" w:line="240" w:lineRule="auto"/>
        <w:jc w:val="center"/>
        <w:rPr>
          <w:rFonts w:eastAsia="Times New Roman" w:cs="Times New Roman"/>
          <w:b/>
          <w:szCs w:val="24"/>
        </w:rPr>
      </w:pPr>
    </w:p>
    <w:p w14:paraId="1760272C" w14:textId="77777777" w:rsidR="005451D1" w:rsidRPr="009E1529" w:rsidRDefault="005451D1" w:rsidP="00FC5ABB">
      <w:pPr>
        <w:spacing w:after="0" w:line="240" w:lineRule="auto"/>
        <w:jc w:val="center"/>
        <w:rPr>
          <w:rFonts w:eastAsia="Times New Roman" w:cs="Times New Roman"/>
          <w:b/>
          <w:szCs w:val="24"/>
        </w:rPr>
      </w:pPr>
    </w:p>
    <w:p w14:paraId="5ECB71F6" w14:textId="77777777" w:rsidR="005451D1" w:rsidRPr="009E1529" w:rsidRDefault="005451D1" w:rsidP="00FC5ABB">
      <w:pPr>
        <w:spacing w:after="0" w:line="240" w:lineRule="auto"/>
        <w:jc w:val="center"/>
        <w:rPr>
          <w:rFonts w:eastAsia="Times New Roman" w:cs="Times New Roman"/>
          <w:b/>
          <w:szCs w:val="24"/>
        </w:rPr>
      </w:pPr>
    </w:p>
    <w:p w14:paraId="3DDFE64D" w14:textId="77777777" w:rsidR="005451D1" w:rsidRPr="009E1529" w:rsidRDefault="005451D1" w:rsidP="00FC5ABB">
      <w:pPr>
        <w:spacing w:after="0" w:line="240" w:lineRule="auto"/>
        <w:jc w:val="center"/>
        <w:rPr>
          <w:rFonts w:eastAsia="Times New Roman" w:cs="Times New Roman"/>
          <w:b/>
          <w:szCs w:val="24"/>
        </w:rPr>
      </w:pPr>
    </w:p>
    <w:p w14:paraId="5192DC15" w14:textId="77777777" w:rsidR="005451D1" w:rsidRPr="009E1529" w:rsidRDefault="005451D1" w:rsidP="00FC5ABB">
      <w:pPr>
        <w:spacing w:after="0" w:line="240" w:lineRule="auto"/>
        <w:jc w:val="center"/>
        <w:rPr>
          <w:rFonts w:eastAsia="Times New Roman" w:cs="Times New Roman"/>
          <w:b/>
          <w:szCs w:val="24"/>
        </w:rPr>
      </w:pPr>
    </w:p>
    <w:p w14:paraId="0A11EFBE" w14:textId="77777777" w:rsidR="005451D1" w:rsidRPr="009E1529" w:rsidRDefault="005451D1" w:rsidP="00FC5ABB">
      <w:pPr>
        <w:spacing w:after="0" w:line="240" w:lineRule="auto"/>
        <w:jc w:val="center"/>
        <w:rPr>
          <w:rFonts w:eastAsia="Times New Roman" w:cs="Times New Roman"/>
          <w:b/>
          <w:szCs w:val="24"/>
        </w:rPr>
      </w:pPr>
    </w:p>
    <w:p w14:paraId="6D2704E4" w14:textId="77777777" w:rsidR="005451D1" w:rsidRPr="009E1529" w:rsidRDefault="005451D1" w:rsidP="00FC5ABB">
      <w:pPr>
        <w:spacing w:after="0" w:line="240" w:lineRule="auto"/>
        <w:jc w:val="center"/>
        <w:rPr>
          <w:rFonts w:eastAsia="Times New Roman" w:cs="Times New Roman"/>
          <w:b/>
          <w:szCs w:val="24"/>
        </w:rPr>
      </w:pPr>
    </w:p>
    <w:p w14:paraId="0CF399DD" w14:textId="77777777" w:rsidR="005451D1" w:rsidRPr="009E1529" w:rsidRDefault="005451D1" w:rsidP="00FC5ABB">
      <w:pPr>
        <w:spacing w:after="0" w:line="240" w:lineRule="auto"/>
        <w:jc w:val="center"/>
        <w:rPr>
          <w:rFonts w:eastAsia="Times New Roman" w:cs="Times New Roman"/>
          <w:b/>
          <w:szCs w:val="24"/>
        </w:rPr>
      </w:pPr>
    </w:p>
    <w:p w14:paraId="786270A6" w14:textId="77777777" w:rsidR="005451D1" w:rsidRPr="009E1529" w:rsidRDefault="005451D1" w:rsidP="00FC5ABB">
      <w:pPr>
        <w:spacing w:after="0" w:line="240" w:lineRule="auto"/>
        <w:jc w:val="center"/>
        <w:rPr>
          <w:rFonts w:eastAsia="Times New Roman" w:cs="Times New Roman"/>
          <w:b/>
          <w:szCs w:val="24"/>
        </w:rPr>
      </w:pPr>
    </w:p>
    <w:p w14:paraId="73888770" w14:textId="77777777" w:rsidR="005451D1" w:rsidRPr="009E1529" w:rsidRDefault="005451D1" w:rsidP="00FC5ABB">
      <w:pPr>
        <w:spacing w:after="0" w:line="240" w:lineRule="auto"/>
        <w:jc w:val="center"/>
        <w:rPr>
          <w:rFonts w:eastAsia="Times New Roman" w:cs="Times New Roman"/>
          <w:b/>
          <w:szCs w:val="24"/>
        </w:rPr>
      </w:pPr>
    </w:p>
    <w:p w14:paraId="57C0CCB2" w14:textId="77777777" w:rsidR="005451D1" w:rsidRPr="009E1529" w:rsidRDefault="005451D1" w:rsidP="00FC5ABB">
      <w:pPr>
        <w:spacing w:after="0" w:line="240" w:lineRule="auto"/>
        <w:jc w:val="center"/>
        <w:rPr>
          <w:rFonts w:eastAsia="Times New Roman" w:cs="Times New Roman"/>
          <w:b/>
          <w:szCs w:val="24"/>
        </w:rPr>
      </w:pPr>
    </w:p>
    <w:p w14:paraId="1A79AFFE" w14:textId="77777777" w:rsidR="005451D1" w:rsidRPr="009E1529" w:rsidRDefault="005451D1" w:rsidP="00FC5ABB">
      <w:pPr>
        <w:spacing w:after="0" w:line="240" w:lineRule="auto"/>
        <w:jc w:val="center"/>
        <w:rPr>
          <w:rFonts w:eastAsia="Times New Roman" w:cs="Times New Roman"/>
          <w:b/>
          <w:szCs w:val="24"/>
        </w:rPr>
      </w:pPr>
    </w:p>
    <w:p w14:paraId="49616942" w14:textId="77777777" w:rsidR="005451D1" w:rsidRPr="009E1529" w:rsidRDefault="005451D1" w:rsidP="00FC5ABB">
      <w:pPr>
        <w:spacing w:after="0" w:line="240" w:lineRule="auto"/>
        <w:jc w:val="center"/>
        <w:rPr>
          <w:rFonts w:eastAsia="Times New Roman" w:cs="Times New Roman"/>
          <w:b/>
          <w:szCs w:val="24"/>
        </w:rPr>
      </w:pPr>
    </w:p>
    <w:p w14:paraId="390FD57B" w14:textId="77777777" w:rsidR="005451D1" w:rsidRPr="009E1529" w:rsidRDefault="005451D1" w:rsidP="00FC5ABB">
      <w:pPr>
        <w:spacing w:after="0" w:line="240" w:lineRule="auto"/>
        <w:jc w:val="center"/>
        <w:rPr>
          <w:rFonts w:eastAsia="Times New Roman" w:cs="Times New Roman"/>
          <w:b/>
          <w:szCs w:val="24"/>
        </w:rPr>
      </w:pPr>
    </w:p>
    <w:p w14:paraId="2F7D949E" w14:textId="77777777" w:rsidR="005451D1" w:rsidRPr="009E1529" w:rsidRDefault="005451D1" w:rsidP="00FC5ABB">
      <w:pPr>
        <w:spacing w:after="0" w:line="240" w:lineRule="auto"/>
        <w:jc w:val="center"/>
        <w:rPr>
          <w:rFonts w:eastAsia="Times New Roman" w:cs="Times New Roman"/>
          <w:b/>
          <w:szCs w:val="24"/>
        </w:rPr>
      </w:pPr>
    </w:p>
    <w:p w14:paraId="7FBB4F6E" w14:textId="77777777" w:rsidR="00C1169C" w:rsidRPr="009E1529" w:rsidRDefault="00C1169C" w:rsidP="00FC5ABB">
      <w:pPr>
        <w:spacing w:after="0" w:line="240" w:lineRule="auto"/>
        <w:jc w:val="center"/>
        <w:rPr>
          <w:rFonts w:eastAsia="Times New Roman" w:cs="Times New Roman"/>
          <w:b/>
          <w:szCs w:val="24"/>
        </w:rPr>
      </w:pPr>
    </w:p>
    <w:p w14:paraId="4FE32D97" w14:textId="77777777" w:rsidR="005451D1" w:rsidRPr="009E1529" w:rsidRDefault="005451D1" w:rsidP="00FC5ABB">
      <w:pPr>
        <w:spacing w:after="0" w:line="240" w:lineRule="auto"/>
        <w:rPr>
          <w:rFonts w:eastAsia="Times New Roman" w:cs="Times New Roman"/>
          <w:b/>
          <w:szCs w:val="24"/>
        </w:rPr>
      </w:pPr>
    </w:p>
    <w:p w14:paraId="5958D2CB" w14:textId="77777777" w:rsidR="005451D1" w:rsidRPr="009E1529" w:rsidRDefault="005451D1" w:rsidP="00FC5ABB">
      <w:pPr>
        <w:spacing w:after="0" w:line="240" w:lineRule="auto"/>
        <w:jc w:val="center"/>
        <w:rPr>
          <w:rFonts w:eastAsia="Times New Roman" w:cs="Times New Roman"/>
          <w:b/>
          <w:szCs w:val="24"/>
        </w:rPr>
      </w:pPr>
    </w:p>
    <w:p w14:paraId="3F9BA6E3" w14:textId="77777777" w:rsidR="005451D1" w:rsidRPr="009E1529" w:rsidRDefault="005451D1" w:rsidP="00FC5ABB">
      <w:pPr>
        <w:spacing w:after="0" w:line="240" w:lineRule="auto"/>
        <w:jc w:val="center"/>
        <w:rPr>
          <w:rFonts w:eastAsia="Times New Roman" w:cs="Times New Roman"/>
          <w:b/>
          <w:szCs w:val="24"/>
        </w:rPr>
      </w:pPr>
    </w:p>
    <w:p w14:paraId="515E36F1" w14:textId="77777777" w:rsidR="005451D1" w:rsidRPr="009E1529" w:rsidRDefault="005451D1" w:rsidP="00FC5ABB">
      <w:pPr>
        <w:spacing w:after="0" w:line="240" w:lineRule="auto"/>
        <w:jc w:val="center"/>
        <w:rPr>
          <w:rFonts w:eastAsia="Times New Roman" w:cs="Times New Roman"/>
          <w:b/>
          <w:szCs w:val="24"/>
        </w:rPr>
      </w:pPr>
    </w:p>
    <w:p w14:paraId="266EABA5" w14:textId="77777777" w:rsidR="00C1169C" w:rsidRPr="009E1529" w:rsidRDefault="00C1169C" w:rsidP="00FC5ABB">
      <w:pPr>
        <w:pBdr>
          <w:bottom w:val="single" w:sz="12" w:space="1" w:color="auto"/>
        </w:pBdr>
        <w:spacing w:after="0" w:line="240" w:lineRule="auto"/>
        <w:jc w:val="center"/>
        <w:rPr>
          <w:rFonts w:eastAsia="Times New Roman" w:cs="Times New Roman"/>
          <w:b/>
          <w:szCs w:val="24"/>
        </w:rPr>
      </w:pPr>
    </w:p>
    <w:p w14:paraId="003F85EC" w14:textId="312682CD" w:rsidR="00C1169C" w:rsidRPr="009E1529" w:rsidRDefault="00996AAC" w:rsidP="00FC5ABB">
      <w:pPr>
        <w:spacing w:after="0" w:line="240" w:lineRule="auto"/>
        <w:jc w:val="center"/>
        <w:rPr>
          <w:rFonts w:eastAsia="Times New Roman" w:cs="Times New Roman"/>
          <w:b/>
          <w:szCs w:val="24"/>
        </w:rPr>
        <w:sectPr w:rsidR="00C1169C" w:rsidRPr="009E1529" w:rsidSect="00015E63">
          <w:headerReference w:type="default" r:id="rId9"/>
          <w:footerReference w:type="first" r:id="rId10"/>
          <w:pgSz w:w="11906" w:h="16838"/>
          <w:pgMar w:top="1417" w:right="1417" w:bottom="1417" w:left="1417" w:header="708" w:footer="708" w:gutter="0"/>
          <w:cols w:space="708"/>
          <w:titlePg/>
          <w:docGrid w:linePitch="360"/>
        </w:sectPr>
      </w:pPr>
      <w:r w:rsidRPr="009E1529">
        <w:rPr>
          <w:rFonts w:eastAsia="Times New Roman" w:cs="Times New Roman"/>
          <w:b/>
          <w:szCs w:val="24"/>
        </w:rPr>
        <w:t>Zagreb,</w:t>
      </w:r>
      <w:r w:rsidR="000B05A9" w:rsidRPr="009E1529">
        <w:rPr>
          <w:rFonts w:eastAsia="Times New Roman" w:cs="Times New Roman"/>
          <w:b/>
          <w:szCs w:val="24"/>
        </w:rPr>
        <w:t xml:space="preserve"> </w:t>
      </w:r>
      <w:r w:rsidR="00A22FB5" w:rsidRPr="009E1529">
        <w:rPr>
          <w:rFonts w:eastAsia="Times New Roman" w:cs="Times New Roman"/>
          <w:b/>
          <w:szCs w:val="24"/>
        </w:rPr>
        <w:t xml:space="preserve">studeni </w:t>
      </w:r>
      <w:r w:rsidR="008721A8" w:rsidRPr="009E1529">
        <w:rPr>
          <w:rFonts w:eastAsia="Times New Roman" w:cs="Times New Roman"/>
          <w:b/>
          <w:szCs w:val="24"/>
        </w:rPr>
        <w:t>2023</w:t>
      </w:r>
      <w:r w:rsidR="000B05A9" w:rsidRPr="009E1529">
        <w:rPr>
          <w:rFonts w:eastAsia="Times New Roman" w:cs="Times New Roman"/>
          <w:b/>
          <w:szCs w:val="24"/>
        </w:rPr>
        <w:t>.</w:t>
      </w:r>
    </w:p>
    <w:p w14:paraId="200152ED" w14:textId="77777777" w:rsidR="005451D1" w:rsidRPr="009E1529" w:rsidRDefault="005451D1" w:rsidP="00FC5ABB">
      <w:pPr>
        <w:spacing w:after="0" w:line="240" w:lineRule="auto"/>
        <w:jc w:val="center"/>
        <w:rPr>
          <w:rFonts w:eastAsia="Times New Roman" w:cs="Times New Roman"/>
          <w:b/>
          <w:szCs w:val="24"/>
        </w:rPr>
      </w:pPr>
      <w:r w:rsidRPr="009E1529">
        <w:rPr>
          <w:rFonts w:eastAsia="Times New Roman" w:cs="Times New Roman"/>
          <w:b/>
          <w:szCs w:val="24"/>
        </w:rPr>
        <w:lastRenderedPageBreak/>
        <w:t xml:space="preserve">PRIJEDLOG ZAKONA O IZMJENAMA I DOPUNAMA </w:t>
      </w:r>
    </w:p>
    <w:p w14:paraId="6DD71DAC" w14:textId="042D5788" w:rsidR="005451D1" w:rsidRPr="009E1529" w:rsidRDefault="005451D1" w:rsidP="00FC5ABB">
      <w:pPr>
        <w:spacing w:after="0" w:line="240" w:lineRule="auto"/>
        <w:jc w:val="center"/>
        <w:rPr>
          <w:rFonts w:eastAsia="Times New Roman" w:cs="Times New Roman"/>
          <w:b/>
          <w:szCs w:val="24"/>
        </w:rPr>
      </w:pPr>
      <w:r w:rsidRPr="009E1529">
        <w:rPr>
          <w:rFonts w:eastAsia="Times New Roman" w:cs="Times New Roman"/>
          <w:b/>
          <w:szCs w:val="24"/>
        </w:rPr>
        <w:t xml:space="preserve">ZAKONA O </w:t>
      </w:r>
      <w:r w:rsidR="006A0C4A" w:rsidRPr="009E1529">
        <w:rPr>
          <w:rFonts w:eastAsia="Times New Roman" w:cs="Times New Roman"/>
          <w:b/>
          <w:szCs w:val="24"/>
        </w:rPr>
        <w:t>REVIZIJI</w:t>
      </w:r>
    </w:p>
    <w:p w14:paraId="2FD598E6" w14:textId="55DE3099" w:rsidR="00612F36" w:rsidRPr="009E1529" w:rsidRDefault="00612F36" w:rsidP="00FC5ABB">
      <w:pPr>
        <w:spacing w:after="0" w:line="240" w:lineRule="auto"/>
        <w:rPr>
          <w:rFonts w:cs="Times New Roman"/>
          <w:b/>
          <w:szCs w:val="24"/>
        </w:rPr>
      </w:pPr>
    </w:p>
    <w:p w14:paraId="66C85488" w14:textId="4FB7D572" w:rsidR="005451D1" w:rsidRPr="009E1529" w:rsidRDefault="005451D1" w:rsidP="00FC5ABB">
      <w:pPr>
        <w:spacing w:after="0" w:line="240" w:lineRule="auto"/>
        <w:jc w:val="both"/>
        <w:outlineLvl w:val="0"/>
        <w:rPr>
          <w:rFonts w:cs="Times New Roman"/>
          <w:b/>
          <w:kern w:val="36"/>
          <w:szCs w:val="24"/>
        </w:rPr>
      </w:pPr>
      <w:r w:rsidRPr="009E1529">
        <w:rPr>
          <w:rFonts w:cs="Times New Roman"/>
          <w:b/>
          <w:kern w:val="36"/>
          <w:szCs w:val="24"/>
        </w:rPr>
        <w:t xml:space="preserve">I. </w:t>
      </w:r>
      <w:r w:rsidR="00C1169C" w:rsidRPr="009E1529">
        <w:rPr>
          <w:rFonts w:cs="Times New Roman"/>
          <w:b/>
          <w:kern w:val="36"/>
          <w:szCs w:val="24"/>
        </w:rPr>
        <w:tab/>
      </w:r>
      <w:r w:rsidRPr="009E1529">
        <w:rPr>
          <w:rFonts w:cs="Times New Roman"/>
          <w:b/>
          <w:kern w:val="36"/>
          <w:szCs w:val="24"/>
        </w:rPr>
        <w:t>USTAVNA OSNOVA ZA DONOŠENJE ZAKONA</w:t>
      </w:r>
    </w:p>
    <w:p w14:paraId="5A8466E1" w14:textId="77777777" w:rsidR="00DF5B67" w:rsidRPr="009E1529" w:rsidRDefault="00DF5B67" w:rsidP="00FC5ABB">
      <w:pPr>
        <w:spacing w:after="0" w:line="240" w:lineRule="auto"/>
        <w:rPr>
          <w:rFonts w:cs="Times New Roman"/>
          <w:szCs w:val="24"/>
        </w:rPr>
      </w:pPr>
    </w:p>
    <w:p w14:paraId="2E5FE277" w14:textId="3E4355FB" w:rsidR="00C1169C" w:rsidRPr="009E1529" w:rsidRDefault="005451D1" w:rsidP="00FC5ABB">
      <w:pPr>
        <w:spacing w:after="0" w:line="240" w:lineRule="auto"/>
        <w:ind w:firstLine="708"/>
        <w:jc w:val="both"/>
        <w:rPr>
          <w:rFonts w:cs="Times New Roman"/>
          <w:szCs w:val="24"/>
        </w:rPr>
      </w:pPr>
      <w:r w:rsidRPr="009E1529">
        <w:rPr>
          <w:rFonts w:cs="Times New Roman"/>
          <w:szCs w:val="24"/>
        </w:rPr>
        <w:t xml:space="preserve">Ustavna osnova za donošenje </w:t>
      </w:r>
      <w:r w:rsidR="009A0806" w:rsidRPr="009E1529">
        <w:rPr>
          <w:rFonts w:cs="Times New Roman"/>
          <w:szCs w:val="24"/>
        </w:rPr>
        <w:t xml:space="preserve">ovoga </w:t>
      </w:r>
      <w:r w:rsidRPr="009E1529">
        <w:rPr>
          <w:rFonts w:cs="Times New Roman"/>
          <w:szCs w:val="24"/>
        </w:rPr>
        <w:t>Zakona sadržana je u odredbi članka 2. stavka 4. podstavka 1.</w:t>
      </w:r>
      <w:r w:rsidR="009A0806" w:rsidRPr="009E1529">
        <w:rPr>
          <w:rFonts w:cs="Times New Roman"/>
          <w:szCs w:val="24"/>
        </w:rPr>
        <w:t xml:space="preserve"> </w:t>
      </w:r>
      <w:r w:rsidRPr="009E1529">
        <w:rPr>
          <w:rFonts w:cs="Times New Roman"/>
          <w:szCs w:val="24"/>
        </w:rPr>
        <w:t>Ustava Republike Hrvatske (</w:t>
      </w:r>
      <w:r w:rsidR="00E73BC5" w:rsidRPr="009E1529">
        <w:rPr>
          <w:rFonts w:cs="Times New Roman"/>
          <w:szCs w:val="24"/>
        </w:rPr>
        <w:t>„</w:t>
      </w:r>
      <w:r w:rsidRPr="009E1529">
        <w:rPr>
          <w:rFonts w:cs="Times New Roman"/>
          <w:szCs w:val="24"/>
        </w:rPr>
        <w:t>Narodne novine</w:t>
      </w:r>
      <w:r w:rsidR="00E73BC5" w:rsidRPr="009E1529">
        <w:rPr>
          <w:rFonts w:cs="Times New Roman"/>
          <w:szCs w:val="24"/>
        </w:rPr>
        <w:t>“</w:t>
      </w:r>
      <w:r w:rsidRPr="009E1529">
        <w:rPr>
          <w:rFonts w:cs="Times New Roman"/>
          <w:szCs w:val="24"/>
        </w:rPr>
        <w:t>, br. 85/10</w:t>
      </w:r>
      <w:r w:rsidR="00E73BC5" w:rsidRPr="009E1529">
        <w:rPr>
          <w:rFonts w:cs="Times New Roman"/>
          <w:szCs w:val="24"/>
        </w:rPr>
        <w:t>.</w:t>
      </w:r>
      <w:r w:rsidRPr="009E1529">
        <w:rPr>
          <w:rFonts w:cs="Times New Roman"/>
          <w:szCs w:val="24"/>
        </w:rPr>
        <w:t xml:space="preserve"> – pročišćeni tekst i 5/14</w:t>
      </w:r>
      <w:r w:rsidR="00E73BC5" w:rsidRPr="009E1529">
        <w:rPr>
          <w:rFonts w:cs="Times New Roman"/>
          <w:szCs w:val="24"/>
        </w:rPr>
        <w:t>.</w:t>
      </w:r>
      <w:r w:rsidRPr="009E1529">
        <w:rPr>
          <w:rFonts w:cs="Times New Roman"/>
          <w:szCs w:val="24"/>
        </w:rPr>
        <w:t xml:space="preserve"> – Odluka Ustavnog suda Republike Hrvatske).</w:t>
      </w:r>
    </w:p>
    <w:p w14:paraId="46C6E8AA" w14:textId="1C0280E6" w:rsidR="00551F6F" w:rsidRPr="009E1529" w:rsidRDefault="00551F6F" w:rsidP="00FC5ABB">
      <w:pPr>
        <w:spacing w:after="0" w:line="240" w:lineRule="auto"/>
        <w:jc w:val="both"/>
        <w:rPr>
          <w:rFonts w:cs="Times New Roman"/>
          <w:szCs w:val="24"/>
        </w:rPr>
      </w:pPr>
    </w:p>
    <w:p w14:paraId="2F7FA8C7" w14:textId="73D1F61D" w:rsidR="005451D1" w:rsidRPr="009E1529" w:rsidRDefault="005451D1" w:rsidP="00FC5ABB">
      <w:pPr>
        <w:spacing w:after="0" w:line="240" w:lineRule="auto"/>
        <w:ind w:left="705" w:hanging="705"/>
        <w:jc w:val="both"/>
        <w:outlineLvl w:val="0"/>
        <w:rPr>
          <w:rFonts w:cs="Times New Roman"/>
          <w:b/>
          <w:kern w:val="36"/>
          <w:szCs w:val="24"/>
        </w:rPr>
      </w:pPr>
      <w:r w:rsidRPr="009E1529">
        <w:rPr>
          <w:rFonts w:cs="Times New Roman"/>
          <w:b/>
          <w:kern w:val="36"/>
          <w:szCs w:val="24"/>
        </w:rPr>
        <w:t xml:space="preserve">II. </w:t>
      </w:r>
      <w:r w:rsidR="00C1169C" w:rsidRPr="009E1529">
        <w:rPr>
          <w:rFonts w:cs="Times New Roman"/>
          <w:b/>
          <w:kern w:val="36"/>
          <w:szCs w:val="24"/>
        </w:rPr>
        <w:tab/>
      </w:r>
      <w:r w:rsidRPr="009E1529">
        <w:rPr>
          <w:rFonts w:cs="Times New Roman"/>
          <w:b/>
          <w:kern w:val="36"/>
          <w:szCs w:val="24"/>
        </w:rPr>
        <w:t xml:space="preserve">OCJENA STANJA I OSNOVNA PITANJA KOJA SE </w:t>
      </w:r>
      <w:r w:rsidR="00551F6F" w:rsidRPr="009E1529">
        <w:rPr>
          <w:rFonts w:cs="Times New Roman"/>
          <w:b/>
          <w:kern w:val="36"/>
          <w:szCs w:val="24"/>
        </w:rPr>
        <w:t xml:space="preserve">TREBAJU UREDITI </w:t>
      </w:r>
      <w:r w:rsidRPr="009E1529">
        <w:rPr>
          <w:rFonts w:cs="Times New Roman"/>
          <w:b/>
          <w:kern w:val="36"/>
          <w:szCs w:val="24"/>
        </w:rPr>
        <w:t>ZAKONOM TE POSLJEDICE KOJE ĆE DONOŠENJEM ZAKONA PROISTEĆI</w:t>
      </w:r>
    </w:p>
    <w:p w14:paraId="55020C33" w14:textId="77777777" w:rsidR="00DF5B67" w:rsidRPr="009E1529" w:rsidRDefault="00DF5B67" w:rsidP="00FC5ABB">
      <w:pPr>
        <w:spacing w:after="0" w:line="240" w:lineRule="auto"/>
        <w:rPr>
          <w:rFonts w:cs="Times New Roman"/>
          <w:szCs w:val="24"/>
        </w:rPr>
      </w:pPr>
    </w:p>
    <w:p w14:paraId="4F7AA0F3" w14:textId="24900934" w:rsidR="009A08F2" w:rsidRPr="009E1529" w:rsidRDefault="005451D1" w:rsidP="00FC5ABB">
      <w:pPr>
        <w:spacing w:after="0" w:line="240" w:lineRule="auto"/>
        <w:ind w:firstLine="708"/>
        <w:jc w:val="both"/>
        <w:rPr>
          <w:rFonts w:cs="Times New Roman"/>
          <w:szCs w:val="24"/>
        </w:rPr>
      </w:pPr>
      <w:r w:rsidRPr="009E1529">
        <w:rPr>
          <w:rFonts w:cs="Times New Roman"/>
          <w:szCs w:val="24"/>
        </w:rPr>
        <w:t>Z</w:t>
      </w:r>
      <w:r w:rsidR="009A08F2" w:rsidRPr="009E1529">
        <w:rPr>
          <w:rFonts w:cs="Times New Roman"/>
          <w:szCs w:val="24"/>
        </w:rPr>
        <w:t>akon o reviziji</w:t>
      </w:r>
      <w:r w:rsidRPr="009E1529">
        <w:rPr>
          <w:rFonts w:cs="Times New Roman"/>
          <w:szCs w:val="24"/>
        </w:rPr>
        <w:t xml:space="preserve"> (</w:t>
      </w:r>
      <w:r w:rsidR="009A08F2" w:rsidRPr="009E1529">
        <w:rPr>
          <w:rFonts w:cs="Times New Roman"/>
          <w:szCs w:val="24"/>
        </w:rPr>
        <w:t>„</w:t>
      </w:r>
      <w:r w:rsidRPr="009E1529">
        <w:rPr>
          <w:rFonts w:cs="Times New Roman"/>
          <w:szCs w:val="24"/>
        </w:rPr>
        <w:t>Narodne novine</w:t>
      </w:r>
      <w:r w:rsidR="009A08F2" w:rsidRPr="009E1529">
        <w:rPr>
          <w:rFonts w:cs="Times New Roman"/>
          <w:szCs w:val="24"/>
        </w:rPr>
        <w:t>“, br</w:t>
      </w:r>
      <w:r w:rsidR="008312FD" w:rsidRPr="009E1529">
        <w:rPr>
          <w:rFonts w:cs="Times New Roman"/>
          <w:szCs w:val="24"/>
        </w:rPr>
        <w:t>oj</w:t>
      </w:r>
      <w:r w:rsidR="009A08F2" w:rsidRPr="009E1529">
        <w:rPr>
          <w:rFonts w:cs="Times New Roman"/>
          <w:szCs w:val="24"/>
        </w:rPr>
        <w:t xml:space="preserve"> 127/17.</w:t>
      </w:r>
      <w:r w:rsidRPr="009E1529">
        <w:rPr>
          <w:rFonts w:cs="Times New Roman"/>
          <w:szCs w:val="24"/>
        </w:rPr>
        <w:t xml:space="preserve">, </w:t>
      </w:r>
      <w:r w:rsidR="004338B5" w:rsidRPr="009E1529">
        <w:rPr>
          <w:rFonts w:cs="Times New Roman"/>
          <w:szCs w:val="24"/>
        </w:rPr>
        <w:t>u daljnjem tekstu</w:t>
      </w:r>
      <w:r w:rsidR="009A08F2" w:rsidRPr="009E1529">
        <w:rPr>
          <w:rFonts w:cs="Times New Roman"/>
          <w:szCs w:val="24"/>
        </w:rPr>
        <w:t xml:space="preserve">: važeći Zakon) </w:t>
      </w:r>
      <w:r w:rsidR="00B44788" w:rsidRPr="009E1529">
        <w:rPr>
          <w:rFonts w:cs="Times New Roman"/>
          <w:szCs w:val="24"/>
        </w:rPr>
        <w:t xml:space="preserve">stupio je na snagu 1. siječnja 2018. i uredio je </w:t>
      </w:r>
      <w:r w:rsidR="009A08F2" w:rsidRPr="009E1529">
        <w:rPr>
          <w:rFonts w:cs="Times New Roman"/>
          <w:szCs w:val="24"/>
        </w:rPr>
        <w:t>obavljanje revizorskih usluga, osobe ovlaštene za obavljanje revizorskih usluga, uvjet</w:t>
      </w:r>
      <w:r w:rsidR="004338B5" w:rsidRPr="009E1529">
        <w:rPr>
          <w:rFonts w:cs="Times New Roman"/>
          <w:szCs w:val="24"/>
        </w:rPr>
        <w:t>e</w:t>
      </w:r>
      <w:r w:rsidR="009A08F2" w:rsidRPr="009E1529">
        <w:rPr>
          <w:rFonts w:cs="Times New Roman"/>
          <w:szCs w:val="24"/>
        </w:rPr>
        <w:t xml:space="preserve"> za obavljanje revizorskih usluga, izdavanje i ukidanje odobrenja za rad osobama ovlaštenim za obavljanje revizorskih usluga, registr</w:t>
      </w:r>
      <w:r w:rsidR="00B44788" w:rsidRPr="009E1529">
        <w:rPr>
          <w:rFonts w:cs="Times New Roman"/>
          <w:szCs w:val="24"/>
        </w:rPr>
        <w:t>e</w:t>
      </w:r>
      <w:r w:rsidR="009A08F2" w:rsidRPr="009E1529">
        <w:rPr>
          <w:rFonts w:cs="Times New Roman"/>
          <w:szCs w:val="24"/>
        </w:rPr>
        <w:t>, revizijski odbor, sustav nadzora i javnog nadzora nad osobama ovlaštenim za obavljanje revizorskih usluga, nadzor nad drugim subjektima nadzora, Hrvatsk</w:t>
      </w:r>
      <w:r w:rsidR="00B44788" w:rsidRPr="009E1529">
        <w:rPr>
          <w:rFonts w:cs="Times New Roman"/>
          <w:szCs w:val="24"/>
        </w:rPr>
        <w:t>u</w:t>
      </w:r>
      <w:r w:rsidR="009A08F2" w:rsidRPr="009E1529">
        <w:rPr>
          <w:rFonts w:cs="Times New Roman"/>
          <w:szCs w:val="24"/>
        </w:rPr>
        <w:t xml:space="preserve"> revizorsk</w:t>
      </w:r>
      <w:r w:rsidR="00B44788" w:rsidRPr="009E1529">
        <w:rPr>
          <w:rFonts w:cs="Times New Roman"/>
          <w:szCs w:val="24"/>
        </w:rPr>
        <w:t>u</w:t>
      </w:r>
      <w:r w:rsidR="009A08F2" w:rsidRPr="009E1529">
        <w:rPr>
          <w:rFonts w:cs="Times New Roman"/>
          <w:szCs w:val="24"/>
        </w:rPr>
        <w:t xml:space="preserve"> komor</w:t>
      </w:r>
      <w:r w:rsidR="00B44788" w:rsidRPr="009E1529">
        <w:rPr>
          <w:rFonts w:cs="Times New Roman"/>
          <w:szCs w:val="24"/>
        </w:rPr>
        <w:t>u</w:t>
      </w:r>
      <w:r w:rsidR="009A08F2" w:rsidRPr="009E1529">
        <w:rPr>
          <w:rFonts w:cs="Times New Roman"/>
          <w:szCs w:val="24"/>
        </w:rPr>
        <w:t xml:space="preserve"> </w:t>
      </w:r>
      <w:r w:rsidR="0086714B" w:rsidRPr="009E1529">
        <w:rPr>
          <w:rFonts w:cs="Times New Roman"/>
          <w:szCs w:val="24"/>
        </w:rPr>
        <w:t>te</w:t>
      </w:r>
      <w:r w:rsidR="009A08F2" w:rsidRPr="009E1529">
        <w:rPr>
          <w:rFonts w:cs="Times New Roman"/>
          <w:szCs w:val="24"/>
        </w:rPr>
        <w:t xml:space="preserve"> nadležno tijelo</w:t>
      </w:r>
      <w:r w:rsidR="00B44788" w:rsidRPr="009E1529">
        <w:rPr>
          <w:rFonts w:cs="Times New Roman"/>
          <w:szCs w:val="24"/>
        </w:rPr>
        <w:t xml:space="preserve"> – Ministarstvo financija</w:t>
      </w:r>
      <w:r w:rsidR="009A08F2" w:rsidRPr="009E1529">
        <w:rPr>
          <w:rFonts w:cs="Times New Roman"/>
          <w:szCs w:val="24"/>
        </w:rPr>
        <w:t xml:space="preserve"> i njegove ovlasti.</w:t>
      </w:r>
    </w:p>
    <w:p w14:paraId="6AD7CCF0" w14:textId="77777777" w:rsidR="00026653" w:rsidRPr="009E1529" w:rsidRDefault="00026653" w:rsidP="00FC5ABB">
      <w:pPr>
        <w:pStyle w:val="NormalWeb"/>
        <w:spacing w:before="0" w:beforeAutospacing="0" w:after="0" w:afterAutospacing="0"/>
        <w:ind w:firstLine="708"/>
        <w:jc w:val="both"/>
      </w:pPr>
    </w:p>
    <w:p w14:paraId="6F91B323" w14:textId="77AE0A8D" w:rsidR="00FC2184" w:rsidRPr="009E1529" w:rsidRDefault="00384A76" w:rsidP="00FC5ABB">
      <w:pPr>
        <w:pStyle w:val="NormalWeb"/>
        <w:spacing w:before="0" w:beforeAutospacing="0" w:after="0" w:afterAutospacing="0"/>
        <w:ind w:firstLine="708"/>
        <w:jc w:val="both"/>
      </w:pPr>
      <w:r w:rsidRPr="009E1529">
        <w:t xml:space="preserve">Važeći </w:t>
      </w:r>
      <w:r w:rsidR="00B44788" w:rsidRPr="009E1529">
        <w:t>Z</w:t>
      </w:r>
      <w:r w:rsidRPr="009E1529">
        <w:t>akon</w:t>
      </w:r>
      <w:r w:rsidR="00B44788" w:rsidRPr="009E1529">
        <w:t xml:space="preserve"> donesen je prvenstveno zbog provedbe </w:t>
      </w:r>
      <w:r w:rsidR="004338B5" w:rsidRPr="009E1529">
        <w:t xml:space="preserve">revizorske </w:t>
      </w:r>
      <w:r w:rsidR="00B44788" w:rsidRPr="009E1529">
        <w:t xml:space="preserve">reforme </w:t>
      </w:r>
      <w:r w:rsidR="000A4020" w:rsidRPr="009E1529">
        <w:t xml:space="preserve">koja je osmišljena </w:t>
      </w:r>
      <w:r w:rsidR="00B44788" w:rsidRPr="009E1529">
        <w:t>na razini Europske unije.</w:t>
      </w:r>
      <w:r w:rsidRPr="009E1529">
        <w:t xml:space="preserve"> </w:t>
      </w:r>
      <w:r w:rsidR="00B44788" w:rsidRPr="009E1529">
        <w:t xml:space="preserve">Cilj reforme </w:t>
      </w:r>
      <w:r w:rsidR="004338B5" w:rsidRPr="009E1529">
        <w:t>bio je</w:t>
      </w:r>
      <w:r w:rsidR="00B44788" w:rsidRPr="009E1529">
        <w:t xml:space="preserve"> povećati</w:t>
      </w:r>
      <w:r w:rsidRPr="009E1529">
        <w:t xml:space="preserve"> vjerodostojnost godišnjih financijskih izvještaja, a osobito godišnjih financijskih izvještaja subjekata od javnog interesa. </w:t>
      </w:r>
      <w:r w:rsidR="00D02EFE" w:rsidRPr="009E1529">
        <w:t>Naime, n</w:t>
      </w:r>
      <w:r w:rsidRPr="009E1529">
        <w:t xml:space="preserve">apori za harmonizacijom i strožim javnim nadzorom subjekata od javnog interesa opravdano su se pojačali nakon svjetske financijske krize, radi čega je revizorska reforma na razini Europske unije rezultirala </w:t>
      </w:r>
      <w:r w:rsidR="00C7781C" w:rsidRPr="009E1529">
        <w:t>donošenjem Direktive 2014/56/EU Europskog parlamenta i Vijeća od 16. travnja 2014. o izmjeni Direktive 2006/43/EZ o zakonskim revizijama godišnjih financijskih izvještaja i konsolidiranih financijskih izvještaja (</w:t>
      </w:r>
      <w:r w:rsidR="004338B5" w:rsidRPr="009E1529">
        <w:t>u daljnjem tekstu</w:t>
      </w:r>
      <w:r w:rsidR="00C7781C" w:rsidRPr="009E1529">
        <w:t xml:space="preserve">: Direktiva 2014/56/EU), </w:t>
      </w:r>
      <w:r w:rsidRPr="009E1529">
        <w:t xml:space="preserve">kao dio horizontalne reforme usmjerene na sve obveznike revizije </w:t>
      </w:r>
      <w:r w:rsidR="00C7781C" w:rsidRPr="009E1529">
        <w:t>i</w:t>
      </w:r>
      <w:r w:rsidRPr="009E1529">
        <w:t xml:space="preserve"> </w:t>
      </w:r>
      <w:r w:rsidR="00C7781C" w:rsidRPr="009E1529">
        <w:t>Uredbe (EU) br. 537/2014 Europskog parlamenta i Vijeća od 16. travnja 2014. o posebnim zahtjevima u vezi zakonske revizije subjekata od javnog interesa i stavljanju izvan snage Odluke Komisije 2005/909/EZ (</w:t>
      </w:r>
      <w:r w:rsidR="004338B5" w:rsidRPr="009E1529">
        <w:t>u daljnjem tekstu</w:t>
      </w:r>
      <w:r w:rsidR="00C7781C" w:rsidRPr="009E1529">
        <w:t xml:space="preserve">: Uredba </w:t>
      </w:r>
      <w:r w:rsidR="009118B2" w:rsidRPr="009E1529">
        <w:t xml:space="preserve">(EU) br. </w:t>
      </w:r>
      <w:r w:rsidR="00C7781C" w:rsidRPr="009E1529">
        <w:t xml:space="preserve">537/2014), </w:t>
      </w:r>
      <w:r w:rsidRPr="009E1529">
        <w:t>kao dio vertikalne reforme, odnosno reforme</w:t>
      </w:r>
      <w:r w:rsidR="001D513A" w:rsidRPr="009E1529">
        <w:t xml:space="preserve"> usmjerene na</w:t>
      </w:r>
      <w:r w:rsidRPr="009E1529">
        <w:t xml:space="preserve"> subjekte</w:t>
      </w:r>
      <w:r w:rsidR="001D513A" w:rsidRPr="009E1529">
        <w:t xml:space="preserve"> od javnog interesa</w:t>
      </w:r>
      <w:r w:rsidR="00C7781C" w:rsidRPr="009E1529">
        <w:t>.</w:t>
      </w:r>
    </w:p>
    <w:p w14:paraId="08EB731A" w14:textId="77777777" w:rsidR="00026653" w:rsidRPr="009E1529" w:rsidRDefault="00026653" w:rsidP="00FC5ABB">
      <w:pPr>
        <w:pStyle w:val="NormalWeb"/>
        <w:spacing w:before="0" w:beforeAutospacing="0" w:after="0" w:afterAutospacing="0"/>
        <w:ind w:firstLine="708"/>
        <w:jc w:val="both"/>
      </w:pPr>
    </w:p>
    <w:p w14:paraId="34B288A4" w14:textId="7FC3784F" w:rsidR="007E4406" w:rsidRPr="009E1529" w:rsidRDefault="0086714B" w:rsidP="00FC5ABB">
      <w:pPr>
        <w:pStyle w:val="NormalWeb"/>
        <w:spacing w:before="0" w:beforeAutospacing="0" w:after="0" w:afterAutospacing="0"/>
        <w:ind w:firstLine="708"/>
        <w:jc w:val="both"/>
      </w:pPr>
      <w:r w:rsidRPr="009E1529">
        <w:t>Budući da dobra kvaliteta revizije doprinosi urednom funkcioniranju tržišta poboljšanjem cjelovitosti i učinkovitosti financijskih izvještaja, a široka zajednica osoba i ustanova se oslanja na kvalitetu rada ovlaštenog revizora i rada revizorskog društva, za koje se stoga može reći da ispunjavanju posebno zna</w:t>
      </w:r>
      <w:r w:rsidR="00057DA6" w:rsidRPr="009E1529">
        <w:t xml:space="preserve">čajnu društvenu funkciju, </w:t>
      </w:r>
      <w:r w:rsidRPr="009E1529">
        <w:t xml:space="preserve">razumljivo </w:t>
      </w:r>
      <w:r w:rsidR="00057DA6" w:rsidRPr="009E1529">
        <w:t xml:space="preserve">je </w:t>
      </w:r>
      <w:r w:rsidRPr="009E1529">
        <w:t xml:space="preserve">da su promjene obuhvatile i </w:t>
      </w:r>
      <w:r w:rsidR="0026322B" w:rsidRPr="009E1529">
        <w:t xml:space="preserve">revizorsku </w:t>
      </w:r>
      <w:r w:rsidRPr="009E1529">
        <w:t>profesiju.</w:t>
      </w:r>
      <w:r w:rsidR="007E4406" w:rsidRPr="009E1529">
        <w:t xml:space="preserve"> U tom smislu </w:t>
      </w:r>
      <w:r w:rsidR="000A4020" w:rsidRPr="009E1529">
        <w:t>najvažnija</w:t>
      </w:r>
      <w:r w:rsidR="007E4406" w:rsidRPr="009E1529">
        <w:t xml:space="preserve"> područja reforme </w:t>
      </w:r>
      <w:r w:rsidR="00005110" w:rsidRPr="009E1529">
        <w:t>obuhvaćena</w:t>
      </w:r>
      <w:r w:rsidR="007E4406" w:rsidRPr="009E1529">
        <w:t xml:space="preserve"> Direktiv</w:t>
      </w:r>
      <w:r w:rsidR="00005110" w:rsidRPr="009E1529">
        <w:t>om</w:t>
      </w:r>
      <w:r w:rsidR="007E4406" w:rsidRPr="009E1529">
        <w:t xml:space="preserve"> 2014/56/EU i Uredb</w:t>
      </w:r>
      <w:r w:rsidR="00005110" w:rsidRPr="009E1529">
        <w:t>om</w:t>
      </w:r>
      <w:r w:rsidR="007E4406" w:rsidRPr="009E1529">
        <w:t xml:space="preserve"> (EU) br. 537/2014 su</w:t>
      </w:r>
      <w:r w:rsidR="00005110" w:rsidRPr="009E1529">
        <w:t>:</w:t>
      </w:r>
      <w:r w:rsidR="007E4406" w:rsidRPr="009E1529">
        <w:t xml:space="preserve"> uvođenje strožih zahtjeva za neovisnošću, posebice poboljšanjem organizacijskih zahtjeva revizorskih društava, unaprjeđenje revizorskog izvješća </w:t>
      </w:r>
      <w:r w:rsidR="007E4406" w:rsidRPr="009E1529">
        <w:lastRenderedPageBreak/>
        <w:t>kako bi postalo informativnije za ulagače pružajući im relevantne informacije o revidiranom društvu izvan standardnog mišljenja o financijskim izvještajima, povećanje uloge revizijskog odbora, jačanje</w:t>
      </w:r>
      <w:r w:rsidR="000A4020" w:rsidRPr="009E1529">
        <w:t xml:space="preserve"> nadzora</w:t>
      </w:r>
      <w:r w:rsidR="007E4406" w:rsidRPr="009E1529">
        <w:t>, uspostava učinkovitijeg sustava sankcioniranja te stroži zahtjevi za reviziju subjekata od javnog interesa.</w:t>
      </w:r>
    </w:p>
    <w:p w14:paraId="62CC34F6" w14:textId="7A940051" w:rsidR="00057DA6" w:rsidRPr="009E1529" w:rsidRDefault="001D513A" w:rsidP="00FC5ABB">
      <w:pPr>
        <w:pStyle w:val="NormalWeb"/>
        <w:spacing w:before="0" w:beforeAutospacing="0" w:after="0" w:afterAutospacing="0"/>
        <w:jc w:val="both"/>
      </w:pPr>
      <w:r w:rsidRPr="009E1529">
        <w:t xml:space="preserve">Direktiva 2014/56/EU i Uredba (EU) br. 537/2014 </w:t>
      </w:r>
      <w:r w:rsidR="00C7781C" w:rsidRPr="009E1529">
        <w:t xml:space="preserve">prenesene </w:t>
      </w:r>
      <w:r w:rsidRPr="009E1529">
        <w:t>su u važeći Zakon</w:t>
      </w:r>
      <w:r w:rsidR="00A34573" w:rsidRPr="009E1529">
        <w:t xml:space="preserve"> čime </w:t>
      </w:r>
      <w:r w:rsidR="00FF3C7D" w:rsidRPr="009E1529">
        <w:t>je</w:t>
      </w:r>
      <w:r w:rsidR="00A34573" w:rsidRPr="009E1529">
        <w:t xml:space="preserve"> provedena</w:t>
      </w:r>
      <w:r w:rsidR="00FF3C7D" w:rsidRPr="009E1529">
        <w:t xml:space="preserve"> reforma i reorganizac</w:t>
      </w:r>
      <w:r w:rsidR="00A34573" w:rsidRPr="009E1529">
        <w:t xml:space="preserve">ija sustava revizije. </w:t>
      </w:r>
      <w:r w:rsidRPr="009E1529">
        <w:t xml:space="preserve">Ministarstvo financija postalo je nadležno tijelo za nadzor </w:t>
      </w:r>
      <w:r w:rsidR="009D0A1A" w:rsidRPr="009E1529">
        <w:t>nad ovlaštenim revizorima i revizorskim društvima</w:t>
      </w:r>
      <w:r w:rsidRPr="009E1529">
        <w:t>. Odbor za javni nadzor revizije prestao je sa svojim radom, dok Hrvatska revizorska komora nema više nadzornu ulogu</w:t>
      </w:r>
      <w:r w:rsidR="00C7781C" w:rsidRPr="009E1529">
        <w:t xml:space="preserve">, ali ima određene javne ovlasti (prijevod na hrvatski jezik Međunarodnih revizijskih standarda, izrada nacionalnih revizijskih standarda za obavljanje drugih revizorskih usluga koje nisu </w:t>
      </w:r>
      <w:r w:rsidR="00005110" w:rsidRPr="009E1529">
        <w:t xml:space="preserve">obuhvaćene </w:t>
      </w:r>
      <w:r w:rsidR="00C7781C" w:rsidRPr="009E1529">
        <w:t>Međunarodnim revizijskim standardima i ostalim standardima koje izdaje Međunarodni odbor za računovodstvo (IFAC) i davanje njihova tumačenja, organiziranje i provođenje revizorskog ispita i dr.)</w:t>
      </w:r>
      <w:r w:rsidR="00057DA6" w:rsidRPr="009E1529">
        <w:t>.</w:t>
      </w:r>
    </w:p>
    <w:p w14:paraId="088A01EF" w14:textId="77777777" w:rsidR="00026653" w:rsidRPr="009E1529" w:rsidRDefault="00026653" w:rsidP="00FC5ABB">
      <w:pPr>
        <w:pStyle w:val="NormalWeb"/>
        <w:spacing w:before="0" w:beforeAutospacing="0" w:after="0" w:afterAutospacing="0"/>
        <w:jc w:val="both"/>
      </w:pPr>
    </w:p>
    <w:p w14:paraId="41D1B17C" w14:textId="2B918437" w:rsidR="001D513A" w:rsidRPr="009E1529" w:rsidRDefault="00057DA6" w:rsidP="00FC5ABB">
      <w:pPr>
        <w:pStyle w:val="NormalWeb"/>
        <w:spacing w:before="0" w:beforeAutospacing="0" w:after="0" w:afterAutospacing="0"/>
        <w:ind w:firstLine="708"/>
        <w:jc w:val="both"/>
      </w:pPr>
      <w:r w:rsidRPr="009E1529">
        <w:t>Nakon gotovo pet godina primjene važećeg Zakona te uzimajući u obzir ciljeve liberalizacije tržišta usluga pripremljene su izmjene i dopune važećeg Zakona.</w:t>
      </w:r>
    </w:p>
    <w:p w14:paraId="614DA310" w14:textId="77777777" w:rsidR="00026653" w:rsidRPr="009E1529" w:rsidRDefault="00026653" w:rsidP="00FC5ABB">
      <w:pPr>
        <w:pStyle w:val="ListParagraph0"/>
        <w:spacing w:after="0" w:line="240" w:lineRule="auto"/>
        <w:ind w:left="0"/>
        <w:jc w:val="both"/>
      </w:pPr>
    </w:p>
    <w:p w14:paraId="2297826C" w14:textId="45E1A899" w:rsidR="00E76049" w:rsidRPr="009E1529" w:rsidRDefault="0062605A" w:rsidP="00FC5ABB">
      <w:pPr>
        <w:pStyle w:val="ListParagraph0"/>
        <w:spacing w:after="0" w:line="240" w:lineRule="auto"/>
        <w:ind w:left="0" w:firstLine="708"/>
        <w:jc w:val="both"/>
        <w:rPr>
          <w:rFonts w:eastAsia="Times New Roman"/>
          <w:bCs/>
          <w:lang w:eastAsia="hr-HR"/>
        </w:rPr>
      </w:pPr>
      <w:r w:rsidRPr="009E1529">
        <w:t>U svrhu provedbe Nacionalnog programa reformi 2020</w:t>
      </w:r>
      <w:r w:rsidR="005D1C18">
        <w:t>.</w:t>
      </w:r>
      <w:r w:rsidR="005D1C18">
        <w:rPr>
          <w:rStyle w:val="FootnoteReference"/>
        </w:rPr>
        <w:footnoteReference w:id="2"/>
      </w:r>
      <w:r w:rsidRPr="00F2631F">
        <w:rPr>
          <w:rFonts w:eastAsia="Times New Roman"/>
          <w:bCs/>
          <w:lang w:eastAsia="hr-HR"/>
        </w:rPr>
        <w:t xml:space="preserve"> </w:t>
      </w:r>
      <w:r w:rsidRPr="009E1529">
        <w:t xml:space="preserve">s ciljem jačanja konkurentnosti hrvatskoga gospodarstva, Vlada Republike Hrvatske usvojila je u travnju 2021. </w:t>
      </w:r>
      <w:r w:rsidR="007F4A46" w:rsidRPr="009E1529">
        <w:t>d</w:t>
      </w:r>
      <w:r w:rsidRPr="009E1529">
        <w:t xml:space="preserve">rugi Akcijski plan za liberalizaciju tržišta usluga. </w:t>
      </w:r>
      <w:r w:rsidR="00E76049" w:rsidRPr="009E1529">
        <w:rPr>
          <w:rFonts w:eastAsia="Times New Roman"/>
          <w:bCs/>
          <w:lang w:eastAsia="hr-HR"/>
        </w:rPr>
        <w:t xml:space="preserve">Liberalizacija tržišta usluga dio je regulatorne reforme gospodarstva koja se provodi s ciljem poticanja lakšeg pristupa poduzetništvu i unutarnjem tržištu te povećanja konkurentnosti u nizu djelatnosti i profesija. Ostvarivanjem navedenih ciljeva regulatorne reforme otvara se mogućnost povećanja produktivnosti i inovativnosti gospodarstva, konkurentnog formiranja cijena, veće kvalitete usluga, </w:t>
      </w:r>
      <w:r w:rsidR="00E76049" w:rsidRPr="009E1529">
        <w:t>povećanja stope ulaska novih poduzetnika na tržište</w:t>
      </w:r>
      <w:r w:rsidR="00E76049" w:rsidRPr="009E1529">
        <w:rPr>
          <w:rFonts w:eastAsia="Times New Roman"/>
          <w:bCs/>
          <w:lang w:eastAsia="hr-HR"/>
        </w:rPr>
        <w:t xml:space="preserve"> te zapošljavanja novih poduzetnika. </w:t>
      </w:r>
      <w:r w:rsidRPr="009E1529">
        <w:rPr>
          <w:iCs/>
        </w:rPr>
        <w:t>Uzimajući u obzir relevantne javne politike i dobre prakse na razini Europske unije, cilj je ukl</w:t>
      </w:r>
      <w:r w:rsidR="00E76049" w:rsidRPr="009E1529">
        <w:rPr>
          <w:iCs/>
        </w:rPr>
        <w:t>oniti</w:t>
      </w:r>
      <w:r w:rsidRPr="009E1529">
        <w:rPr>
          <w:iCs/>
        </w:rPr>
        <w:t xml:space="preserve"> prekomjerne</w:t>
      </w:r>
      <w:r w:rsidR="00130C6C" w:rsidRPr="009E1529">
        <w:rPr>
          <w:iCs/>
        </w:rPr>
        <w:t xml:space="preserve"> i</w:t>
      </w:r>
      <w:r w:rsidRPr="009E1529">
        <w:rPr>
          <w:iCs/>
        </w:rPr>
        <w:t xml:space="preserve"> neopravdane regulatorne </w:t>
      </w:r>
      <w:r w:rsidR="00130C6C" w:rsidRPr="009E1529">
        <w:rPr>
          <w:iCs/>
        </w:rPr>
        <w:t xml:space="preserve">te </w:t>
      </w:r>
      <w:r w:rsidRPr="009E1529">
        <w:rPr>
          <w:iCs/>
        </w:rPr>
        <w:t xml:space="preserve">administrativne zahtjeve za pristup tržištu usluga. </w:t>
      </w:r>
    </w:p>
    <w:p w14:paraId="7F28F802" w14:textId="77777777" w:rsidR="0062605A" w:rsidRPr="009E1529" w:rsidRDefault="0062605A" w:rsidP="00FC5ABB">
      <w:pPr>
        <w:spacing w:after="0" w:line="240" w:lineRule="auto"/>
        <w:jc w:val="both"/>
        <w:rPr>
          <w:rFonts w:cs="Times New Roman"/>
          <w:szCs w:val="24"/>
        </w:rPr>
      </w:pPr>
    </w:p>
    <w:p w14:paraId="399535AC" w14:textId="11DDD692" w:rsidR="00480E68" w:rsidRPr="009E1529" w:rsidRDefault="00480E68" w:rsidP="00FC5ABB">
      <w:pPr>
        <w:pStyle w:val="normal-000004"/>
        <w:spacing w:after="0"/>
        <w:ind w:firstLine="708"/>
      </w:pPr>
      <w:r w:rsidRPr="009E1529">
        <w:t xml:space="preserve">U srpnju 2021. Vlada </w:t>
      </w:r>
      <w:r w:rsidR="007F4A46" w:rsidRPr="009E1529">
        <w:t xml:space="preserve">Republike Hrvatske </w:t>
      </w:r>
      <w:r w:rsidRPr="009E1529">
        <w:t>usvojila je Nacionalni plan oporavka i otpornosti 2021. – 2026.</w:t>
      </w:r>
      <w:r w:rsidRPr="009E1529">
        <w:rPr>
          <w:rStyle w:val="FootnoteReference"/>
        </w:rPr>
        <w:footnoteReference w:id="3"/>
      </w:r>
      <w:r w:rsidRPr="009E1529">
        <w:t xml:space="preserve"> (u daljnjem tekstu: NPOO) </w:t>
      </w:r>
      <w:r w:rsidR="0026322B" w:rsidRPr="009E1529">
        <w:t xml:space="preserve">koji je </w:t>
      </w:r>
      <w:r w:rsidRPr="009E1529">
        <w:t>određen kao poticajan financijski okvir i mehanizam, s izraženom europskom i nacionalnom dimenzijom koja odgovora na posljedice pandemije COVID-19. Jedan od ciljeva unutar NPOO-a je i nastavak reforme reguliranih profesija kroz</w:t>
      </w:r>
      <w:r w:rsidR="007F4A46" w:rsidRPr="009E1529">
        <w:t xml:space="preserve"> liberalizaciju tržišta usluga.</w:t>
      </w:r>
    </w:p>
    <w:p w14:paraId="21BC182C" w14:textId="14CB5ED4" w:rsidR="00666E1A" w:rsidRPr="009E1529" w:rsidRDefault="00666E1A" w:rsidP="00FC5ABB">
      <w:pPr>
        <w:spacing w:after="0" w:line="240" w:lineRule="auto"/>
        <w:jc w:val="both"/>
        <w:rPr>
          <w:rFonts w:cs="Times New Roman"/>
          <w:szCs w:val="24"/>
        </w:rPr>
      </w:pPr>
    </w:p>
    <w:p w14:paraId="4F199AFB" w14:textId="76210913" w:rsidR="000907CF" w:rsidRPr="009E1529" w:rsidRDefault="00666E1A" w:rsidP="00FC5ABB">
      <w:pPr>
        <w:spacing w:after="0" w:line="240" w:lineRule="auto"/>
        <w:ind w:firstLine="708"/>
        <w:jc w:val="both"/>
        <w:rPr>
          <w:rFonts w:cs="Times New Roman"/>
          <w:szCs w:val="24"/>
        </w:rPr>
      </w:pPr>
      <w:r w:rsidRPr="009E1529">
        <w:rPr>
          <w:rFonts w:cs="Times New Roman"/>
          <w:szCs w:val="24"/>
        </w:rPr>
        <w:t xml:space="preserve">Radi ostvarivanja ciljeva iz drugog Akcijskog plana </w:t>
      </w:r>
      <w:r w:rsidR="00DA0787" w:rsidRPr="009E1529">
        <w:rPr>
          <w:rFonts w:cs="Times New Roman"/>
          <w:szCs w:val="24"/>
        </w:rPr>
        <w:t>za liberalizaciju tržišta usluga</w:t>
      </w:r>
      <w:r w:rsidR="00130C6C" w:rsidRPr="009E1529">
        <w:rPr>
          <w:rFonts w:cs="Times New Roman"/>
          <w:szCs w:val="24"/>
        </w:rPr>
        <w:t xml:space="preserve">, </w:t>
      </w:r>
      <w:r w:rsidRPr="009E1529">
        <w:rPr>
          <w:rFonts w:cs="Times New Roman"/>
          <w:szCs w:val="24"/>
        </w:rPr>
        <w:t>Prijedlogom zakona o izmjenama i dopunama Zakona o reviziji</w:t>
      </w:r>
      <w:r w:rsidR="00CC1F81" w:rsidRPr="009E1529">
        <w:rPr>
          <w:rFonts w:cs="Times New Roman"/>
          <w:szCs w:val="24"/>
        </w:rPr>
        <w:t xml:space="preserve"> (u daljnjem tekstu: Prijedlog zakona)</w:t>
      </w:r>
      <w:r w:rsidRPr="009E1529">
        <w:rPr>
          <w:rFonts w:cs="Times New Roman"/>
          <w:szCs w:val="24"/>
        </w:rPr>
        <w:t xml:space="preserve"> predviđene su sljedeće mjere koje se odnose</w:t>
      </w:r>
      <w:r w:rsidR="002F2F24" w:rsidRPr="009E1529">
        <w:rPr>
          <w:rFonts w:cs="Times New Roman"/>
          <w:szCs w:val="24"/>
        </w:rPr>
        <w:t xml:space="preserve"> na revizore</w:t>
      </w:r>
      <w:r w:rsidR="007F4A46" w:rsidRPr="009E1529">
        <w:rPr>
          <w:rFonts w:cs="Times New Roman"/>
          <w:szCs w:val="24"/>
        </w:rPr>
        <w:t>, a kojima se dodatno olakšava revizorskoj profesiji pristup tržištu i pružanje usluga:</w:t>
      </w:r>
    </w:p>
    <w:p w14:paraId="036B36D3" w14:textId="2CE4DDC0" w:rsidR="000966FD" w:rsidRPr="009E1529" w:rsidRDefault="00666E1A" w:rsidP="00FC5ABB">
      <w:pPr>
        <w:pStyle w:val="ListParagraph0"/>
        <w:numPr>
          <w:ilvl w:val="0"/>
          <w:numId w:val="1"/>
        </w:numPr>
        <w:spacing w:after="0" w:line="240" w:lineRule="auto"/>
        <w:jc w:val="both"/>
        <w:rPr>
          <w:rFonts w:cs="Times New Roman"/>
          <w:szCs w:val="24"/>
        </w:rPr>
      </w:pPr>
      <w:r w:rsidRPr="009E1529">
        <w:rPr>
          <w:rFonts w:cs="Times New Roman"/>
          <w:szCs w:val="24"/>
        </w:rPr>
        <w:lastRenderedPageBreak/>
        <w:t>priznavanje relevantnih ispita i kvalifikacija (kao što su stručne kvalifikacije stečene u Republici Hrvatskoj ili na međunarodnoj razini) u pogledu izuzimanja iz djela</w:t>
      </w:r>
      <w:r w:rsidR="0008455B" w:rsidRPr="009E1529">
        <w:rPr>
          <w:rFonts w:cs="Times New Roman"/>
          <w:szCs w:val="24"/>
        </w:rPr>
        <w:t xml:space="preserve"> polaganja revizorskog ispita</w:t>
      </w:r>
      <w:r w:rsidR="00312331" w:rsidRPr="009E1529">
        <w:rPr>
          <w:rFonts w:cs="Times New Roman"/>
          <w:szCs w:val="24"/>
        </w:rPr>
        <w:t>,</w:t>
      </w:r>
    </w:p>
    <w:p w14:paraId="6D6177A8" w14:textId="5EE928CD" w:rsidR="00E225D2" w:rsidRPr="009E1529" w:rsidRDefault="00666E1A" w:rsidP="00FC5ABB">
      <w:pPr>
        <w:pStyle w:val="ListParagraph0"/>
        <w:numPr>
          <w:ilvl w:val="0"/>
          <w:numId w:val="1"/>
        </w:numPr>
        <w:spacing w:after="0" w:line="240" w:lineRule="auto"/>
        <w:jc w:val="both"/>
        <w:rPr>
          <w:rFonts w:cs="Times New Roman"/>
          <w:szCs w:val="24"/>
        </w:rPr>
      </w:pPr>
      <w:r w:rsidRPr="009E1529">
        <w:rPr>
          <w:rFonts w:cs="Times New Roman"/>
          <w:szCs w:val="24"/>
        </w:rPr>
        <w:t>ukidanje obveze pohađanja stručnog osposobljavanja za polaganje revizorskog ispita za kandidate koji ispunjavaju propisane razine formalnog obrazovanja (pohađanje stručnog osposobljavanja prema osobnoj odluci kandidata)</w:t>
      </w:r>
      <w:r w:rsidR="00312331" w:rsidRPr="009E1529">
        <w:rPr>
          <w:rFonts w:cs="Times New Roman"/>
          <w:szCs w:val="24"/>
        </w:rPr>
        <w:t>.</w:t>
      </w:r>
    </w:p>
    <w:p w14:paraId="5A7F8549" w14:textId="3A61191C" w:rsidR="00666E1A" w:rsidRPr="009E1529" w:rsidRDefault="00666E1A" w:rsidP="00FC5ABB">
      <w:pPr>
        <w:pStyle w:val="ListParagraph0"/>
        <w:spacing w:after="0" w:line="240" w:lineRule="auto"/>
        <w:jc w:val="both"/>
        <w:rPr>
          <w:rFonts w:cs="Times New Roman"/>
          <w:szCs w:val="24"/>
        </w:rPr>
      </w:pPr>
    </w:p>
    <w:p w14:paraId="5B4ED90A" w14:textId="6DC5CF51" w:rsidR="00DA0787" w:rsidRPr="009E1529" w:rsidRDefault="00DA0787" w:rsidP="00FC5ABB">
      <w:pPr>
        <w:pStyle w:val="normal-000004"/>
        <w:spacing w:after="0"/>
        <w:ind w:firstLine="708"/>
      </w:pPr>
      <w:r w:rsidRPr="009E1529">
        <w:rPr>
          <w:rStyle w:val="zadanifontodlomka-000004"/>
        </w:rPr>
        <w:t xml:space="preserve">Nadalje, </w:t>
      </w:r>
      <w:r w:rsidRPr="009E1529">
        <w:t>liberalizacija tržišta usluga provodi se i kroz Nacionalni program reformi 2022.</w:t>
      </w:r>
      <w:r w:rsidRPr="009E1529">
        <w:rPr>
          <w:rStyle w:val="FootnoteReference"/>
        </w:rPr>
        <w:footnoteReference w:id="4"/>
      </w:r>
      <w:r w:rsidRPr="009E1529">
        <w:t xml:space="preserve"> kako bi se dodatno otvorio institucionalni okvir za potencijalno nove, kao i</w:t>
      </w:r>
      <w:r w:rsidR="0026322B" w:rsidRPr="009E1529">
        <w:t xml:space="preserve"> za</w:t>
      </w:r>
      <w:r w:rsidRPr="009E1529">
        <w:t xml:space="preserve"> postojeće poduzetnike iz privatnog sektora profesionalnih usluga. Radi ostvarenja navedenog cilja, predviđena je izrada trećeg Akcijskog plana za liberalizaciju tržišta usluga s konkretnim mjerama koje će se provoditi tijekom 2023. i 2024. </w:t>
      </w:r>
      <w:r w:rsidR="000907CF" w:rsidRPr="009E1529">
        <w:t xml:space="preserve">godine. </w:t>
      </w:r>
      <w:r w:rsidR="00130C6C" w:rsidRPr="009E1529">
        <w:t xml:space="preserve">Stoga, </w:t>
      </w:r>
      <w:r w:rsidR="00D14791" w:rsidRPr="009E1529">
        <w:t>predložene su</w:t>
      </w:r>
      <w:r w:rsidR="00130C6C" w:rsidRPr="009E1529">
        <w:t xml:space="preserve"> sljedeće mjere koje se odnose na </w:t>
      </w:r>
      <w:r w:rsidR="0026322B" w:rsidRPr="009E1529">
        <w:t xml:space="preserve">revizorsku </w:t>
      </w:r>
      <w:r w:rsidR="00130C6C" w:rsidRPr="009E1529">
        <w:t>profesiju</w:t>
      </w:r>
      <w:r w:rsidR="008658D0" w:rsidRPr="009E1529">
        <w:t>:</w:t>
      </w:r>
    </w:p>
    <w:p w14:paraId="2E06F7CD" w14:textId="11819A50" w:rsidR="000966FD" w:rsidRPr="009E1529" w:rsidRDefault="00312331" w:rsidP="00FC5ABB">
      <w:pPr>
        <w:pStyle w:val="normal-000004"/>
        <w:numPr>
          <w:ilvl w:val="0"/>
          <w:numId w:val="2"/>
        </w:numPr>
        <w:spacing w:after="0"/>
      </w:pPr>
      <w:r w:rsidRPr="009E1529">
        <w:t>s</w:t>
      </w:r>
      <w:r w:rsidR="00DA0787" w:rsidRPr="009E1529">
        <w:t>a 75% na 51% snižava se zahtjev/prag vezan uz minimalni udio ovlaštenih revizora iz Republike Hrvatske i Europske unije/Europskog gospodarskog prostora kao članova uprave odnosno upra</w:t>
      </w:r>
      <w:r w:rsidR="008658D0" w:rsidRPr="009E1529">
        <w:t>vnog odbora revizorskog društva</w:t>
      </w:r>
      <w:r w:rsidRPr="009E1529">
        <w:t>,</w:t>
      </w:r>
    </w:p>
    <w:p w14:paraId="7F1EADC1" w14:textId="4B47799B" w:rsidR="000966FD" w:rsidRPr="009E1529" w:rsidRDefault="00312331" w:rsidP="00FC5ABB">
      <w:pPr>
        <w:pStyle w:val="normal-000004"/>
        <w:numPr>
          <w:ilvl w:val="0"/>
          <w:numId w:val="2"/>
        </w:numPr>
        <w:spacing w:after="0"/>
      </w:pPr>
      <w:r w:rsidRPr="009E1529">
        <w:t>sa</w:t>
      </w:r>
      <w:r w:rsidR="00DA0787" w:rsidRPr="009E1529">
        <w:t xml:space="preserve"> </w:t>
      </w:r>
      <w:r w:rsidR="0026322B" w:rsidRPr="009E1529">
        <w:t>pet</w:t>
      </w:r>
      <w:r w:rsidR="00DA0787" w:rsidRPr="009E1529">
        <w:t xml:space="preserve"> na </w:t>
      </w:r>
      <w:r w:rsidR="0026322B" w:rsidRPr="009E1529">
        <w:t>četiri</w:t>
      </w:r>
      <w:r w:rsidR="00DA0787" w:rsidRPr="009E1529">
        <w:t xml:space="preserve"> godine sniziti obvezno radno iskustvo prije dobivanja odobrenja za rad revizora</w:t>
      </w:r>
      <w:r w:rsidRPr="009E1529">
        <w:t>,</w:t>
      </w:r>
    </w:p>
    <w:p w14:paraId="2328D711" w14:textId="101100FC" w:rsidR="00F32D04" w:rsidRPr="009E1529" w:rsidRDefault="00312331" w:rsidP="00FC5ABB">
      <w:pPr>
        <w:pStyle w:val="normal-000004"/>
        <w:numPr>
          <w:ilvl w:val="0"/>
          <w:numId w:val="2"/>
        </w:numPr>
        <w:spacing w:after="0"/>
      </w:pPr>
      <w:r w:rsidRPr="009E1529">
        <w:t>u</w:t>
      </w:r>
      <w:r w:rsidR="00DA0787" w:rsidRPr="009E1529">
        <w:t xml:space="preserve">kinuti uvjet starosti od </w:t>
      </w:r>
      <w:r w:rsidR="0026322B" w:rsidRPr="009E1529">
        <w:t xml:space="preserve">tri </w:t>
      </w:r>
      <w:r w:rsidR="00DA0787" w:rsidRPr="009E1529">
        <w:t>mjeseca potvrde tijela matične države o odobrenju za rad revizora</w:t>
      </w:r>
      <w:r w:rsidRPr="009E1529">
        <w:t>.</w:t>
      </w:r>
    </w:p>
    <w:p w14:paraId="576E1F51" w14:textId="77777777" w:rsidR="00F32D04" w:rsidRPr="009E1529" w:rsidRDefault="00F32D04" w:rsidP="00FC5ABB">
      <w:pPr>
        <w:pStyle w:val="normal-000004"/>
        <w:spacing w:after="0"/>
        <w:ind w:left="720"/>
      </w:pPr>
    </w:p>
    <w:p w14:paraId="2601A826" w14:textId="2CF0AC4D" w:rsidR="008E0A28" w:rsidRPr="009E1529" w:rsidRDefault="00F32D04" w:rsidP="00FC5ABB">
      <w:pPr>
        <w:spacing w:after="0" w:line="240" w:lineRule="auto"/>
        <w:jc w:val="both"/>
        <w:rPr>
          <w:szCs w:val="24"/>
        </w:rPr>
      </w:pPr>
      <w:r w:rsidRPr="009E1529">
        <w:rPr>
          <w:szCs w:val="24"/>
        </w:rPr>
        <w:t xml:space="preserve">Tablica 1. Pregled izmjena u pogledu liberalizacije </w:t>
      </w:r>
      <w:r w:rsidR="00005110" w:rsidRPr="009E1529">
        <w:rPr>
          <w:szCs w:val="24"/>
        </w:rPr>
        <w:t xml:space="preserve">revizorske </w:t>
      </w:r>
      <w:r w:rsidRPr="009E1529">
        <w:rPr>
          <w:szCs w:val="24"/>
        </w:rPr>
        <w:t xml:space="preserve">profesije </w:t>
      </w:r>
    </w:p>
    <w:tbl>
      <w:tblPr>
        <w:tblStyle w:val="TableGrid"/>
        <w:tblW w:w="9209" w:type="dxa"/>
        <w:tblLook w:val="04A0" w:firstRow="1" w:lastRow="0" w:firstColumn="1" w:lastColumn="0" w:noHBand="0" w:noVBand="1"/>
      </w:tblPr>
      <w:tblGrid>
        <w:gridCol w:w="1763"/>
        <w:gridCol w:w="3902"/>
        <w:gridCol w:w="3544"/>
      </w:tblGrid>
      <w:tr w:rsidR="00F32D04" w:rsidRPr="009E1529" w14:paraId="1AD911E8" w14:textId="77777777" w:rsidTr="00B012C1">
        <w:tc>
          <w:tcPr>
            <w:tcW w:w="1763" w:type="dxa"/>
          </w:tcPr>
          <w:p w14:paraId="08BFEC6F" w14:textId="1FCED3F3" w:rsidR="00F32D04" w:rsidRPr="009E1529" w:rsidRDefault="00904BF7" w:rsidP="00FC5ABB">
            <w:pPr>
              <w:rPr>
                <w:szCs w:val="24"/>
              </w:rPr>
            </w:pPr>
            <w:r w:rsidRPr="009E1529">
              <w:rPr>
                <w:szCs w:val="24"/>
              </w:rPr>
              <w:t>Područje</w:t>
            </w:r>
          </w:p>
        </w:tc>
        <w:tc>
          <w:tcPr>
            <w:tcW w:w="3902" w:type="dxa"/>
          </w:tcPr>
          <w:p w14:paraId="45DE06C9" w14:textId="77777777" w:rsidR="00F32D04" w:rsidRPr="009E1529" w:rsidRDefault="00F32D04" w:rsidP="00FC5ABB">
            <w:pPr>
              <w:jc w:val="both"/>
              <w:rPr>
                <w:szCs w:val="24"/>
              </w:rPr>
            </w:pPr>
            <w:r w:rsidRPr="009E1529">
              <w:rPr>
                <w:szCs w:val="24"/>
              </w:rPr>
              <w:t>važeći Zakon</w:t>
            </w:r>
          </w:p>
        </w:tc>
        <w:tc>
          <w:tcPr>
            <w:tcW w:w="3544" w:type="dxa"/>
          </w:tcPr>
          <w:p w14:paraId="71B72A27" w14:textId="77777777" w:rsidR="00F32D04" w:rsidRPr="009E1529" w:rsidRDefault="00F32D04" w:rsidP="00FC5ABB">
            <w:pPr>
              <w:jc w:val="both"/>
              <w:rPr>
                <w:szCs w:val="24"/>
              </w:rPr>
            </w:pPr>
            <w:r w:rsidRPr="009E1529">
              <w:rPr>
                <w:szCs w:val="24"/>
              </w:rPr>
              <w:t>Prijedlog zakona</w:t>
            </w:r>
          </w:p>
        </w:tc>
      </w:tr>
      <w:tr w:rsidR="00F32D04" w:rsidRPr="009E1529" w14:paraId="7FF96CDC" w14:textId="77777777" w:rsidTr="00B012C1">
        <w:tc>
          <w:tcPr>
            <w:tcW w:w="1763" w:type="dxa"/>
          </w:tcPr>
          <w:p w14:paraId="1490AEF3" w14:textId="77777777" w:rsidR="00F32D04" w:rsidRPr="009E1529" w:rsidRDefault="00F32D04" w:rsidP="00FC5ABB">
            <w:pPr>
              <w:rPr>
                <w:szCs w:val="24"/>
              </w:rPr>
            </w:pPr>
            <w:r w:rsidRPr="009E1529">
              <w:rPr>
                <w:szCs w:val="24"/>
              </w:rPr>
              <w:t>Revizorski ispit</w:t>
            </w:r>
          </w:p>
        </w:tc>
        <w:tc>
          <w:tcPr>
            <w:tcW w:w="3902" w:type="dxa"/>
          </w:tcPr>
          <w:p w14:paraId="0D946690" w14:textId="3905A0DF" w:rsidR="00F32D04" w:rsidRPr="009E1529" w:rsidRDefault="00F32D04" w:rsidP="00FC5ABB">
            <w:pPr>
              <w:pStyle w:val="ListParagraph0"/>
              <w:numPr>
                <w:ilvl w:val="0"/>
                <w:numId w:val="4"/>
              </w:numPr>
              <w:shd w:val="clear" w:color="auto" w:fill="FFFFFF"/>
              <w:rPr>
                <w:szCs w:val="24"/>
              </w:rPr>
            </w:pPr>
            <w:r w:rsidRPr="009E1529">
              <w:rPr>
                <w:szCs w:val="24"/>
              </w:rPr>
              <w:t xml:space="preserve">Pravo na polaganje revizorskog ispita ima kandidat koji je tijekom školovanja </w:t>
            </w:r>
            <w:r w:rsidRPr="009E1529">
              <w:rPr>
                <w:rFonts w:eastAsiaTheme="minorEastAsia"/>
                <w:szCs w:val="24"/>
              </w:rPr>
              <w:t xml:space="preserve">stekao najmanje </w:t>
            </w:r>
            <w:r w:rsidRPr="009E1529">
              <w:rPr>
                <w:rFonts w:eastAsiaTheme="minorEastAsia"/>
                <w:b/>
                <w:szCs w:val="24"/>
              </w:rPr>
              <w:t>300 ECTS bodova</w:t>
            </w:r>
            <w:r w:rsidRPr="009E1529">
              <w:rPr>
                <w:szCs w:val="24"/>
              </w:rPr>
              <w:t xml:space="preserve"> i koji ima najmanje</w:t>
            </w:r>
            <w:r w:rsidRPr="009E1529">
              <w:rPr>
                <w:rFonts w:eastAsiaTheme="minorEastAsia"/>
                <w:szCs w:val="24"/>
              </w:rPr>
              <w:t xml:space="preserve"> </w:t>
            </w:r>
            <w:r w:rsidRPr="009E1529">
              <w:rPr>
                <w:b/>
                <w:szCs w:val="24"/>
              </w:rPr>
              <w:t>pet godina radnog iskustva.</w:t>
            </w:r>
          </w:p>
          <w:p w14:paraId="27F96F1E" w14:textId="77777777" w:rsidR="008E0A28" w:rsidRPr="009E1529" w:rsidRDefault="008E0A28" w:rsidP="00FC5ABB">
            <w:pPr>
              <w:pStyle w:val="ListParagraph0"/>
              <w:shd w:val="clear" w:color="auto" w:fill="FFFFFF"/>
              <w:ind w:left="360"/>
              <w:rPr>
                <w:szCs w:val="24"/>
              </w:rPr>
            </w:pPr>
          </w:p>
          <w:p w14:paraId="112F6454" w14:textId="77777777" w:rsidR="00F32D04" w:rsidRPr="009E1529" w:rsidRDefault="00F32D04" w:rsidP="00FC5ABB">
            <w:pPr>
              <w:pStyle w:val="ListParagraph0"/>
              <w:numPr>
                <w:ilvl w:val="0"/>
                <w:numId w:val="4"/>
              </w:numPr>
              <w:shd w:val="clear" w:color="auto" w:fill="FFFFFF"/>
              <w:rPr>
                <w:szCs w:val="24"/>
              </w:rPr>
            </w:pPr>
            <w:r w:rsidRPr="009E1529">
              <w:rPr>
                <w:szCs w:val="24"/>
              </w:rPr>
              <w:t>Fizička osoba može se izuzeti od provjere teorijskog znanja u jednom ili više predmeta revizorskog ispita ako je predmete istog sadržaja položila u okviru poslijediplomskog specijalističkog studija ili poslijediplomskog sveučilišnog doktorskog studija.</w:t>
            </w:r>
          </w:p>
          <w:p w14:paraId="62289EF7" w14:textId="77777777" w:rsidR="00F32D04" w:rsidRPr="009E1529" w:rsidRDefault="00F32D04" w:rsidP="00FC5ABB">
            <w:pPr>
              <w:shd w:val="clear" w:color="auto" w:fill="FFFFFF"/>
              <w:rPr>
                <w:szCs w:val="24"/>
              </w:rPr>
            </w:pPr>
          </w:p>
          <w:p w14:paraId="4B674943" w14:textId="77777777" w:rsidR="00F32D04" w:rsidRPr="009E1529" w:rsidRDefault="00F32D04" w:rsidP="00FC5ABB">
            <w:pPr>
              <w:shd w:val="clear" w:color="auto" w:fill="FFFFFF"/>
              <w:rPr>
                <w:szCs w:val="24"/>
              </w:rPr>
            </w:pPr>
          </w:p>
        </w:tc>
        <w:tc>
          <w:tcPr>
            <w:tcW w:w="3544" w:type="dxa"/>
          </w:tcPr>
          <w:p w14:paraId="54727FE2" w14:textId="24B7D741" w:rsidR="00F32D04" w:rsidRPr="009E1529" w:rsidRDefault="00F32D04" w:rsidP="00FC5ABB">
            <w:pPr>
              <w:pStyle w:val="ListParagraph0"/>
              <w:numPr>
                <w:ilvl w:val="0"/>
                <w:numId w:val="4"/>
              </w:numPr>
              <w:shd w:val="clear" w:color="auto" w:fill="FFFFFF"/>
              <w:rPr>
                <w:rFonts w:eastAsiaTheme="minorEastAsia"/>
                <w:szCs w:val="24"/>
              </w:rPr>
            </w:pPr>
            <w:r w:rsidRPr="009E1529">
              <w:rPr>
                <w:szCs w:val="24"/>
              </w:rPr>
              <w:t xml:space="preserve">Pravo na polaganje revizorskog ispita ima kandidat koji je tijekom školovanja stekao najmanje </w:t>
            </w:r>
            <w:r w:rsidR="00F52CF9" w:rsidRPr="009E1529">
              <w:rPr>
                <w:b/>
                <w:szCs w:val="24"/>
              </w:rPr>
              <w:t xml:space="preserve">300 </w:t>
            </w:r>
            <w:r w:rsidRPr="009E1529">
              <w:rPr>
                <w:b/>
                <w:szCs w:val="24"/>
              </w:rPr>
              <w:t>ECTS bodova</w:t>
            </w:r>
            <w:r w:rsidRPr="009E1529">
              <w:rPr>
                <w:szCs w:val="24"/>
              </w:rPr>
              <w:t xml:space="preserve"> i koji ima</w:t>
            </w:r>
            <w:r w:rsidRPr="009E1529">
              <w:rPr>
                <w:rFonts w:eastAsia="Times New Roman"/>
              </w:rPr>
              <w:t xml:space="preserve"> najmanje </w:t>
            </w:r>
            <w:r w:rsidRPr="009E1529">
              <w:rPr>
                <w:b/>
                <w:szCs w:val="24"/>
              </w:rPr>
              <w:t xml:space="preserve">četiri godina radnog iskustva. </w:t>
            </w:r>
          </w:p>
          <w:p w14:paraId="47A0D432" w14:textId="0736D349" w:rsidR="00F32D04" w:rsidRPr="009E1529" w:rsidRDefault="00F32D04" w:rsidP="00FC5ABB">
            <w:pPr>
              <w:pStyle w:val="ListParagraph0"/>
              <w:numPr>
                <w:ilvl w:val="0"/>
                <w:numId w:val="4"/>
              </w:numPr>
              <w:shd w:val="clear" w:color="auto" w:fill="FFFFFF"/>
              <w:textAlignment w:val="baseline"/>
              <w:rPr>
                <w:rFonts w:eastAsia="Times New Roman" w:cs="Times New Roman"/>
                <w:szCs w:val="24"/>
              </w:rPr>
            </w:pPr>
            <w:r w:rsidRPr="009E1529">
              <w:rPr>
                <w:szCs w:val="24"/>
              </w:rPr>
              <w:t xml:space="preserve">U pogledu izuzimanja od provjere teorijskog znanja priznaju se također i stručne </w:t>
            </w:r>
            <w:r w:rsidRPr="009E1529">
              <w:rPr>
                <w:rFonts w:eastAsia="Times New Roman" w:cs="Times New Roman"/>
                <w:szCs w:val="24"/>
              </w:rPr>
              <w:t>kvalifikacije ovlaštenog računovođe ili ovlaštenog revizora prema programu profesionalne organizacije koja je član Međunarodne federacije računovođa (IFAC) stečena stručna kvalifikacija koja je srodna revizorskoj, a obuhvaćena je zakonom koji uređuje regulirane profesije i priznavanje inozemnih stručnih kvalifikacija.</w:t>
            </w:r>
          </w:p>
        </w:tc>
      </w:tr>
      <w:tr w:rsidR="00F32D04" w:rsidRPr="009E1529" w14:paraId="49308694" w14:textId="77777777" w:rsidTr="00B012C1">
        <w:tc>
          <w:tcPr>
            <w:tcW w:w="1763" w:type="dxa"/>
          </w:tcPr>
          <w:p w14:paraId="1ED226F0" w14:textId="77777777" w:rsidR="00F32D04" w:rsidRPr="009E1529" w:rsidRDefault="00F32D04" w:rsidP="00FC5ABB">
            <w:pPr>
              <w:rPr>
                <w:szCs w:val="24"/>
              </w:rPr>
            </w:pPr>
            <w:r w:rsidRPr="009E1529">
              <w:rPr>
                <w:rFonts w:cs="Times New Roman"/>
                <w:szCs w:val="24"/>
              </w:rPr>
              <w:t>Stručno osposobljavanje za polaganje revizorskog ispita</w:t>
            </w:r>
          </w:p>
        </w:tc>
        <w:tc>
          <w:tcPr>
            <w:tcW w:w="3902" w:type="dxa"/>
          </w:tcPr>
          <w:p w14:paraId="7F2C9821" w14:textId="77777777" w:rsidR="00F32D04" w:rsidRPr="009E1529" w:rsidRDefault="00F32D04" w:rsidP="00FC5ABB">
            <w:pPr>
              <w:rPr>
                <w:szCs w:val="24"/>
              </w:rPr>
            </w:pPr>
            <w:r w:rsidRPr="009E1529">
              <w:rPr>
                <w:szCs w:val="24"/>
              </w:rPr>
              <w:t>Predstavlja jedan je od uvjeta za pristupanje polaganju revizorskog ispita</w:t>
            </w:r>
          </w:p>
        </w:tc>
        <w:tc>
          <w:tcPr>
            <w:tcW w:w="3544" w:type="dxa"/>
          </w:tcPr>
          <w:p w14:paraId="6CD52D1C" w14:textId="6F0CD058" w:rsidR="00F32D04" w:rsidRPr="009E1529" w:rsidRDefault="00F32D04" w:rsidP="00FC5ABB">
            <w:pPr>
              <w:rPr>
                <w:szCs w:val="24"/>
              </w:rPr>
            </w:pPr>
            <w:r w:rsidRPr="009E1529">
              <w:rPr>
                <w:szCs w:val="24"/>
              </w:rPr>
              <w:t xml:space="preserve">Ukida se obveza </w:t>
            </w:r>
            <w:r w:rsidRPr="009E1529">
              <w:rPr>
                <w:rFonts w:cs="Times New Roman"/>
                <w:szCs w:val="24"/>
              </w:rPr>
              <w:t>stručnog osposobljavanje za polaganje revizorskog ispita</w:t>
            </w:r>
            <w:r w:rsidR="00005110" w:rsidRPr="009E1529">
              <w:rPr>
                <w:rFonts w:cs="Times New Roman"/>
                <w:szCs w:val="24"/>
              </w:rPr>
              <w:t>.</w:t>
            </w:r>
          </w:p>
        </w:tc>
      </w:tr>
      <w:tr w:rsidR="00F32D04" w:rsidRPr="009E1529" w14:paraId="602030BC" w14:textId="77777777" w:rsidTr="00B012C1">
        <w:tc>
          <w:tcPr>
            <w:tcW w:w="1763" w:type="dxa"/>
          </w:tcPr>
          <w:p w14:paraId="65A7BBE6" w14:textId="77777777" w:rsidR="00F32D04" w:rsidRPr="009E1529" w:rsidRDefault="00F32D04" w:rsidP="00FC5ABB">
            <w:pPr>
              <w:rPr>
                <w:szCs w:val="24"/>
                <w:highlight w:val="yellow"/>
              </w:rPr>
            </w:pPr>
            <w:r w:rsidRPr="009E1529">
              <w:rPr>
                <w:szCs w:val="24"/>
              </w:rPr>
              <w:t>Odobrenje za rad revizorskom društvu</w:t>
            </w:r>
          </w:p>
        </w:tc>
        <w:tc>
          <w:tcPr>
            <w:tcW w:w="3902" w:type="dxa"/>
          </w:tcPr>
          <w:p w14:paraId="6EE0421D" w14:textId="77777777" w:rsidR="00F32D04" w:rsidRPr="009E1529" w:rsidRDefault="00F32D04" w:rsidP="00FC5ABB">
            <w:pPr>
              <w:pStyle w:val="normal-000004"/>
              <w:spacing w:after="0"/>
              <w:jc w:val="left"/>
            </w:pPr>
            <w:r w:rsidRPr="009E1529">
              <w:t xml:space="preserve">Kako bi Ministarstvo financija izdalo privremeno rješenje o odobrenju za rad za obavljanje revizorskih usluga revizorskom preddruštvu jedan od uvjeta je da su većina, </w:t>
            </w:r>
            <w:r w:rsidRPr="009E1529">
              <w:rPr>
                <w:b/>
              </w:rPr>
              <w:t>a najviše do tri četvrtine (75%) članova uprave,</w:t>
            </w:r>
            <w:r w:rsidRPr="009E1529">
              <w:t xml:space="preserve"> odnosno upravnog odbora ovlašteni revizori ili ovlašteni revizori iz druge države članice.</w:t>
            </w:r>
          </w:p>
        </w:tc>
        <w:tc>
          <w:tcPr>
            <w:tcW w:w="3544" w:type="dxa"/>
          </w:tcPr>
          <w:p w14:paraId="2C555164" w14:textId="77777777" w:rsidR="00F32D04" w:rsidRPr="009E1529" w:rsidRDefault="00F32D04" w:rsidP="00FC5ABB">
            <w:pPr>
              <w:pStyle w:val="normal-000004"/>
              <w:spacing w:after="0"/>
              <w:jc w:val="left"/>
            </w:pPr>
            <w:r w:rsidRPr="009E1529">
              <w:t xml:space="preserve">Prag od 75% </w:t>
            </w:r>
            <w:r w:rsidRPr="009E1529">
              <w:rPr>
                <w:b/>
              </w:rPr>
              <w:t>smanjuje se na 51%</w:t>
            </w:r>
            <w:r w:rsidRPr="009E1529">
              <w:t>.</w:t>
            </w:r>
          </w:p>
        </w:tc>
      </w:tr>
      <w:tr w:rsidR="00F32D04" w:rsidRPr="009E1529" w14:paraId="0C836CD5" w14:textId="77777777" w:rsidTr="00B012C1">
        <w:tc>
          <w:tcPr>
            <w:tcW w:w="1763" w:type="dxa"/>
          </w:tcPr>
          <w:p w14:paraId="4DFA7A1B" w14:textId="77777777" w:rsidR="00F32D04" w:rsidRPr="009E1529" w:rsidRDefault="00F32D04" w:rsidP="00FC5ABB">
            <w:pPr>
              <w:rPr>
                <w:szCs w:val="24"/>
              </w:rPr>
            </w:pPr>
            <w:r w:rsidRPr="009E1529">
              <w:rPr>
                <w:szCs w:val="24"/>
              </w:rPr>
              <w:lastRenderedPageBreak/>
              <w:t>Registracija revizorskog društva iz druge države članice</w:t>
            </w:r>
          </w:p>
        </w:tc>
        <w:tc>
          <w:tcPr>
            <w:tcW w:w="3902" w:type="dxa"/>
          </w:tcPr>
          <w:p w14:paraId="1D2B4789" w14:textId="77777777" w:rsidR="00F32D04" w:rsidRPr="009E1529" w:rsidRDefault="00F32D04" w:rsidP="00FC5ABB">
            <w:pPr>
              <w:pStyle w:val="normal-000004"/>
              <w:spacing w:after="0"/>
              <w:jc w:val="left"/>
              <w:rPr>
                <w:rFonts w:cstheme="minorBidi"/>
              </w:rPr>
            </w:pPr>
            <w:r w:rsidRPr="009E1529">
              <w:rPr>
                <w:rFonts w:cstheme="minorBidi"/>
              </w:rPr>
              <w:t>Prilikom registracije revizorskog društva iz druge države članice zahtjeva se da potvrda koju izdaje nadležno tijelo matične države članice ne smije biti starija od tri mjeseca.</w:t>
            </w:r>
          </w:p>
        </w:tc>
        <w:tc>
          <w:tcPr>
            <w:tcW w:w="3544" w:type="dxa"/>
          </w:tcPr>
          <w:p w14:paraId="20641190" w14:textId="5D543903" w:rsidR="00F32D04" w:rsidRPr="009E1529" w:rsidRDefault="00005110" w:rsidP="00FC5ABB">
            <w:pPr>
              <w:jc w:val="both"/>
              <w:rPr>
                <w:szCs w:val="24"/>
              </w:rPr>
            </w:pPr>
            <w:r w:rsidRPr="009E1529">
              <w:rPr>
                <w:szCs w:val="24"/>
              </w:rPr>
              <w:t xml:space="preserve">Ukida se uvjet starosti od tri mjeseca za potvrdu o odobrenju za rad revizorskog društva koju izdaje nadležno tijelo matične države. </w:t>
            </w:r>
          </w:p>
          <w:p w14:paraId="3A027D08" w14:textId="77777777" w:rsidR="00F32D04" w:rsidRPr="009E1529" w:rsidRDefault="00F32D04" w:rsidP="00FC5ABB">
            <w:pPr>
              <w:jc w:val="both"/>
              <w:rPr>
                <w:szCs w:val="24"/>
              </w:rPr>
            </w:pPr>
          </w:p>
        </w:tc>
      </w:tr>
    </w:tbl>
    <w:p w14:paraId="28F2E173" w14:textId="53FEC404" w:rsidR="00F32D04" w:rsidRPr="009E1529" w:rsidRDefault="00636B29" w:rsidP="00FC5ABB">
      <w:pPr>
        <w:spacing w:after="0" w:line="240" w:lineRule="auto"/>
        <w:jc w:val="both"/>
      </w:pPr>
      <w:r w:rsidRPr="009E1529">
        <w:t>Izvor: Važeći Zakon i</w:t>
      </w:r>
      <w:r w:rsidR="00F32D04" w:rsidRPr="009E1529">
        <w:t xml:space="preserve"> Prijedlog zakona o reviziji</w:t>
      </w:r>
    </w:p>
    <w:p w14:paraId="7DC23103" w14:textId="07F4E928" w:rsidR="0087046C" w:rsidRPr="009E1529" w:rsidRDefault="0087046C" w:rsidP="00FC5ABB">
      <w:pPr>
        <w:pStyle w:val="NoSpacing"/>
        <w:jc w:val="both"/>
        <w:rPr>
          <w:rFonts w:ascii="Times New Roman" w:hAnsi="Times New Roman" w:cs="Times New Roman"/>
          <w:sz w:val="24"/>
          <w:szCs w:val="24"/>
        </w:rPr>
      </w:pPr>
    </w:p>
    <w:p w14:paraId="4E6CA8E6" w14:textId="62684F98" w:rsidR="00312063" w:rsidRPr="009E1529" w:rsidRDefault="00312063" w:rsidP="00FC5ABB">
      <w:pPr>
        <w:pStyle w:val="NoSpacing"/>
        <w:ind w:firstLine="708"/>
        <w:jc w:val="both"/>
        <w:rPr>
          <w:rFonts w:ascii="Times New Roman" w:hAnsi="Times New Roman" w:cs="Times New Roman"/>
          <w:sz w:val="24"/>
          <w:szCs w:val="24"/>
        </w:rPr>
      </w:pPr>
      <w:r w:rsidRPr="009E1529">
        <w:rPr>
          <w:rFonts w:ascii="Times New Roman" w:hAnsi="Times New Roman" w:cs="Times New Roman"/>
          <w:sz w:val="24"/>
          <w:szCs w:val="24"/>
        </w:rPr>
        <w:t>Nadalje, u svrhu detaljnijeg određenja, Prijedlog</w:t>
      </w:r>
      <w:r w:rsidR="00836260" w:rsidRPr="009E1529">
        <w:rPr>
          <w:rFonts w:ascii="Times New Roman" w:hAnsi="Times New Roman" w:cs="Times New Roman"/>
          <w:sz w:val="24"/>
          <w:szCs w:val="24"/>
        </w:rPr>
        <w:t>om</w:t>
      </w:r>
      <w:r w:rsidRPr="009E1529">
        <w:rPr>
          <w:rFonts w:ascii="Times New Roman" w:hAnsi="Times New Roman" w:cs="Times New Roman"/>
          <w:sz w:val="24"/>
          <w:szCs w:val="24"/>
        </w:rPr>
        <w:t xml:space="preserve"> zakona </w:t>
      </w:r>
      <w:r w:rsidR="00BF7EBE" w:rsidRPr="009E1529">
        <w:rPr>
          <w:rFonts w:ascii="Times New Roman" w:hAnsi="Times New Roman" w:cs="Times New Roman"/>
          <w:sz w:val="24"/>
          <w:szCs w:val="24"/>
        </w:rPr>
        <w:t>propis</w:t>
      </w:r>
      <w:r w:rsidR="000A4020" w:rsidRPr="009E1529">
        <w:rPr>
          <w:rFonts w:ascii="Times New Roman" w:hAnsi="Times New Roman" w:cs="Times New Roman"/>
          <w:sz w:val="24"/>
          <w:szCs w:val="24"/>
        </w:rPr>
        <w:t>ano je</w:t>
      </w:r>
      <w:r w:rsidR="00BF7EBE" w:rsidRPr="009E1529">
        <w:rPr>
          <w:rFonts w:ascii="Times New Roman" w:hAnsi="Times New Roman" w:cs="Times New Roman"/>
          <w:sz w:val="24"/>
          <w:szCs w:val="24"/>
        </w:rPr>
        <w:t xml:space="preserve"> </w:t>
      </w:r>
      <w:r w:rsidR="00355E7F">
        <w:rPr>
          <w:rFonts w:ascii="Times New Roman" w:hAnsi="Times New Roman" w:cs="Times New Roman"/>
          <w:sz w:val="24"/>
          <w:szCs w:val="24"/>
        </w:rPr>
        <w:t xml:space="preserve">kako </w:t>
      </w:r>
      <w:r w:rsidRPr="009E1529">
        <w:rPr>
          <w:rFonts w:ascii="Times New Roman" w:hAnsi="Times New Roman" w:cs="Times New Roman"/>
          <w:sz w:val="24"/>
          <w:szCs w:val="24"/>
        </w:rPr>
        <w:t>ovlašteni revizor zaposlen u revizorskom društvu ne može sklopiti ugovor o radu za obavljanje revizorskih usluga s drugim revizorskim društvom, niti smije za svoj ili tuđi račun na bilo koji drugi način obavljati revizorske usluge s drugim revizorskim društvom</w:t>
      </w:r>
      <w:r w:rsidR="00836260" w:rsidRPr="009E1529">
        <w:rPr>
          <w:rFonts w:ascii="Times New Roman" w:hAnsi="Times New Roman" w:cs="Times New Roman"/>
          <w:sz w:val="24"/>
          <w:szCs w:val="24"/>
        </w:rPr>
        <w:t xml:space="preserve">, </w:t>
      </w:r>
      <w:r w:rsidR="00BF7EBE" w:rsidRPr="009E1529">
        <w:rPr>
          <w:rFonts w:ascii="Times New Roman" w:hAnsi="Times New Roman" w:cs="Times New Roman"/>
          <w:sz w:val="24"/>
          <w:szCs w:val="24"/>
        </w:rPr>
        <w:t xml:space="preserve">čime se </w:t>
      </w:r>
      <w:r w:rsidR="00836260" w:rsidRPr="009E1529">
        <w:rPr>
          <w:rFonts w:ascii="Times New Roman" w:hAnsi="Times New Roman" w:cs="Times New Roman"/>
          <w:sz w:val="24"/>
          <w:szCs w:val="24"/>
        </w:rPr>
        <w:t>izbjegava</w:t>
      </w:r>
      <w:r w:rsidRPr="009E1529">
        <w:rPr>
          <w:rFonts w:ascii="Times New Roman" w:hAnsi="Times New Roman" w:cs="Times New Roman"/>
          <w:sz w:val="24"/>
          <w:szCs w:val="24"/>
        </w:rPr>
        <w:t xml:space="preserve"> sukob interesa.</w:t>
      </w:r>
    </w:p>
    <w:p w14:paraId="26F34E10" w14:textId="77777777" w:rsidR="007B352A" w:rsidRPr="009E1529" w:rsidRDefault="007B352A" w:rsidP="00FC5ABB">
      <w:pPr>
        <w:pStyle w:val="NoSpacing"/>
        <w:jc w:val="both"/>
        <w:rPr>
          <w:rFonts w:ascii="Times New Roman" w:hAnsi="Times New Roman" w:cs="Times New Roman"/>
          <w:sz w:val="24"/>
          <w:szCs w:val="24"/>
        </w:rPr>
      </w:pPr>
    </w:p>
    <w:p w14:paraId="5C250581" w14:textId="56C26C2F" w:rsidR="00312063" w:rsidRPr="009E1529" w:rsidRDefault="007B352A" w:rsidP="00FC5ABB">
      <w:pPr>
        <w:shd w:val="clear" w:color="auto" w:fill="FFFFFF"/>
        <w:spacing w:after="0" w:line="240" w:lineRule="auto"/>
        <w:ind w:firstLine="708"/>
        <w:jc w:val="both"/>
        <w:textAlignment w:val="baseline"/>
      </w:pPr>
      <w:r w:rsidRPr="009E1529">
        <w:t xml:space="preserve">Sukladno važećem Zakonu i Statutu Hrvatske revizorske komore, članstvo Hrvatske revizorske komore čine ovlašteni revizori, revizorska društva, samostalni revizori i revizorski vježbenici </w:t>
      </w:r>
      <w:r w:rsidR="00D56775" w:rsidRPr="009E1529">
        <w:t>koji su upisani u odgovarajuće r</w:t>
      </w:r>
      <w:r w:rsidRPr="009E1529">
        <w:t>egistre k</w:t>
      </w:r>
      <w:r w:rsidR="00D56775" w:rsidRPr="009E1529">
        <w:t>oje vodi Ministarstvo financija</w:t>
      </w:r>
      <w:r w:rsidR="00D56775" w:rsidRPr="009E1529">
        <w:rPr>
          <w:rStyle w:val="FootnoteReference"/>
        </w:rPr>
        <w:footnoteReference w:id="5"/>
      </w:r>
      <w:r w:rsidRPr="009E1529">
        <w:t xml:space="preserve">. </w:t>
      </w:r>
      <w:r w:rsidR="0026130A" w:rsidRPr="009E1529">
        <w:t xml:space="preserve">Prijedlogom zakona briše </w:t>
      </w:r>
      <w:r w:rsidR="000A4020" w:rsidRPr="009E1529">
        <w:t xml:space="preserve">se </w:t>
      </w:r>
      <w:r w:rsidR="0026130A" w:rsidRPr="009E1529">
        <w:t xml:space="preserve">pojam revizorski vježbenik, s obzirom </w:t>
      </w:r>
      <w:r w:rsidR="008E0A28" w:rsidRPr="009E1529">
        <w:t xml:space="preserve">na to </w:t>
      </w:r>
      <w:r w:rsidR="0026130A" w:rsidRPr="009E1529">
        <w:t>da</w:t>
      </w:r>
      <w:r w:rsidR="00EF5B26" w:rsidRPr="009E1529">
        <w:t xml:space="preserve"> isti</w:t>
      </w:r>
      <w:r w:rsidR="0026130A" w:rsidRPr="009E1529">
        <w:t xml:space="preserve"> nije definiran</w:t>
      </w:r>
      <w:r w:rsidR="000A4020" w:rsidRPr="009E1529">
        <w:t xml:space="preserve"> </w:t>
      </w:r>
      <w:r w:rsidR="0026130A" w:rsidRPr="009E1529">
        <w:t xml:space="preserve">Direktivom </w:t>
      </w:r>
      <w:r w:rsidR="00EF5B26" w:rsidRPr="009E1529">
        <w:t>2006</w:t>
      </w:r>
      <w:r w:rsidR="0026130A" w:rsidRPr="009E1529">
        <w:t>/</w:t>
      </w:r>
      <w:r w:rsidR="00EF5B26" w:rsidRPr="009E1529">
        <w:t>43</w:t>
      </w:r>
      <w:r w:rsidR="0026130A" w:rsidRPr="009E1529">
        <w:t>/E</w:t>
      </w:r>
      <w:r w:rsidR="00EF5B26" w:rsidRPr="009E1529">
        <w:t>Z</w:t>
      </w:r>
      <w:r w:rsidR="00F52CF9" w:rsidRPr="009E1529">
        <w:rPr>
          <w:rStyle w:val="FootnoteReference"/>
        </w:rPr>
        <w:footnoteReference w:id="6"/>
      </w:r>
      <w:r w:rsidR="0026322B" w:rsidRPr="009E1529">
        <w:t xml:space="preserve">. </w:t>
      </w:r>
      <w:r w:rsidR="00FA4FC6" w:rsidRPr="009E1529">
        <w:t>Zakonski zahtjevi u vezi revizorskog vježbenika nisu jasno definirati te se</w:t>
      </w:r>
      <w:r w:rsidR="000A4020" w:rsidRPr="009E1529">
        <w:t xml:space="preserve"> </w:t>
      </w:r>
      <w:r w:rsidR="00FA4FC6" w:rsidRPr="009E1529">
        <w:t xml:space="preserve">važećim </w:t>
      </w:r>
      <w:r w:rsidR="0026130A" w:rsidRPr="009E1529">
        <w:t>Zakon</w:t>
      </w:r>
      <w:r w:rsidR="00FA4FC6" w:rsidRPr="009E1529">
        <w:t>om</w:t>
      </w:r>
      <w:r w:rsidR="0026130A" w:rsidRPr="009E1529">
        <w:t xml:space="preserve"> </w:t>
      </w:r>
      <w:r w:rsidR="00FA4FC6" w:rsidRPr="009E1529">
        <w:t>ne predviđa obveznost statusa revizorskog vježbenika kao preduvjeta</w:t>
      </w:r>
      <w:r w:rsidR="000A4020" w:rsidRPr="009E1529">
        <w:t xml:space="preserve"> </w:t>
      </w:r>
      <w:r w:rsidR="00312063" w:rsidRPr="009E1529">
        <w:t>za pristup revizorskom ispitu</w:t>
      </w:r>
      <w:r w:rsidR="00FA4FC6" w:rsidRPr="009E1529">
        <w:t xml:space="preserve"> ili za obavljanje zakonske revizije</w:t>
      </w:r>
      <w:r w:rsidR="000A4020" w:rsidRPr="009E1529">
        <w:t xml:space="preserve"> već je bitno radno iskustvo u obavljanju zakonske revizije pod nadzorom ovlaštenog revizora.</w:t>
      </w:r>
    </w:p>
    <w:p w14:paraId="09B8DB78" w14:textId="77777777" w:rsidR="000966FD" w:rsidRPr="009E1529" w:rsidRDefault="000966FD" w:rsidP="00FC5ABB">
      <w:pPr>
        <w:pStyle w:val="NormalWeb"/>
        <w:spacing w:before="0" w:beforeAutospacing="0" w:after="0" w:afterAutospacing="0"/>
        <w:jc w:val="both"/>
      </w:pPr>
    </w:p>
    <w:p w14:paraId="0D70A2E6" w14:textId="3C9359BD" w:rsidR="00312063" w:rsidRPr="009E1529" w:rsidRDefault="00634171" w:rsidP="00FC5ABB">
      <w:pPr>
        <w:pStyle w:val="NormalWeb"/>
        <w:spacing w:before="0" w:beforeAutospacing="0" w:after="0" w:afterAutospacing="0"/>
        <w:ind w:firstLine="708"/>
        <w:jc w:val="both"/>
      </w:pPr>
      <w:r w:rsidRPr="009E1529">
        <w:t xml:space="preserve">Važećim </w:t>
      </w:r>
      <w:r w:rsidR="00390110" w:rsidRPr="009E1529">
        <w:t>Z</w:t>
      </w:r>
      <w:r w:rsidRPr="009E1529">
        <w:t>akonom propisano je kako se r</w:t>
      </w:r>
      <w:r w:rsidRPr="009E1529">
        <w:rPr>
          <w:rFonts w:eastAsia="Times New Roman"/>
        </w:rPr>
        <w:t xml:space="preserve">evizorskim ispitom dokazuje sposobnost obavljanja revizorskih usluga, potrebna razina teoretskog znanja kandidata te mogućnost primjene tog znanja u praksi. Kako bi se poboljšala kvaliteta provođenja revizorskog ispita, </w:t>
      </w:r>
      <w:r w:rsidR="0095208A" w:rsidRPr="009E1529">
        <w:rPr>
          <w:rFonts w:eastAsia="Times New Roman"/>
        </w:rPr>
        <w:t>Prijedlogom zakona</w:t>
      </w:r>
      <w:r w:rsidR="00FF35D7" w:rsidRPr="009E1529">
        <w:rPr>
          <w:rFonts w:eastAsia="Times New Roman"/>
        </w:rPr>
        <w:t xml:space="preserve"> mijenjaju se i nadopunjuju ispitna područja koja se raspoređuju u pet modula koja će biti </w:t>
      </w:r>
      <w:r w:rsidR="00390110" w:rsidRPr="009E1529">
        <w:rPr>
          <w:rFonts w:eastAsia="Times New Roman"/>
        </w:rPr>
        <w:t xml:space="preserve">detaljnije </w:t>
      </w:r>
      <w:r w:rsidR="00FF35D7" w:rsidRPr="009E1529">
        <w:rPr>
          <w:rFonts w:eastAsia="Times New Roman"/>
        </w:rPr>
        <w:t xml:space="preserve">razrađena pravilnikom. Revizorski ispit koji organizira i provodi Hrvatska revizorska komora, polaže se po programu koji određuje Hrvatska revizorska komora, uz prethodnu suglasnost Ministarstva financija. </w:t>
      </w:r>
      <w:r w:rsidR="00CA0CCE" w:rsidRPr="009E1529">
        <w:rPr>
          <w:rFonts w:eastAsia="Times New Roman"/>
        </w:rPr>
        <w:t>Prijedlogom zakona utvrđuje se da r</w:t>
      </w:r>
      <w:r w:rsidR="00F5504B" w:rsidRPr="009E1529">
        <w:t>evizorski ispit provodi ispitno povjerenstvo u sastavu</w:t>
      </w:r>
      <w:r w:rsidR="00EF5B26" w:rsidRPr="009E1529">
        <w:t xml:space="preserve"> od</w:t>
      </w:r>
      <w:r w:rsidR="00F5504B" w:rsidRPr="009E1529">
        <w:t xml:space="preserve"> pet članova od kojih minimalno troje</w:t>
      </w:r>
      <w:r w:rsidR="00C44652" w:rsidRPr="009E1529">
        <w:t xml:space="preserve"> moraju biti ovlašteni revizori</w:t>
      </w:r>
      <w:r w:rsidR="00EF5B26" w:rsidRPr="009E1529">
        <w:t>.</w:t>
      </w:r>
      <w:r w:rsidR="00C44652" w:rsidRPr="009E1529">
        <w:t xml:space="preserve"> </w:t>
      </w:r>
      <w:r w:rsidR="00C44652" w:rsidRPr="009E1529">
        <w:rPr>
          <w:rFonts w:eastAsia="Times New Roman"/>
        </w:rPr>
        <w:t xml:space="preserve">Hrvatska revizorska komora </w:t>
      </w:r>
      <w:r w:rsidR="009608A2" w:rsidRPr="009E1529">
        <w:rPr>
          <w:rFonts w:eastAsia="Times New Roman"/>
        </w:rPr>
        <w:t xml:space="preserve">dužna je </w:t>
      </w:r>
      <w:r w:rsidR="00C44652" w:rsidRPr="009E1529">
        <w:rPr>
          <w:rFonts w:eastAsia="Times New Roman"/>
        </w:rPr>
        <w:t>imen</w:t>
      </w:r>
      <w:r w:rsidR="009608A2" w:rsidRPr="009E1529">
        <w:rPr>
          <w:rFonts w:eastAsia="Times New Roman"/>
        </w:rPr>
        <w:t>ovati</w:t>
      </w:r>
      <w:r w:rsidR="00C44652" w:rsidRPr="009E1529">
        <w:t xml:space="preserve"> dva zamjenska člana. </w:t>
      </w:r>
    </w:p>
    <w:p w14:paraId="13DA52AE" w14:textId="77777777" w:rsidR="009158DC" w:rsidRPr="009E1529" w:rsidRDefault="009158DC" w:rsidP="00FC5ABB">
      <w:pPr>
        <w:pStyle w:val="NormalWeb"/>
        <w:spacing w:before="0" w:beforeAutospacing="0" w:after="0" w:afterAutospacing="0"/>
        <w:ind w:firstLine="708"/>
        <w:jc w:val="both"/>
      </w:pPr>
    </w:p>
    <w:p w14:paraId="2F1AD159" w14:textId="5D1543E3" w:rsidR="00AE6695" w:rsidRPr="009E1529" w:rsidRDefault="00AE6695" w:rsidP="00FC5ABB">
      <w:pPr>
        <w:pStyle w:val="NormalWeb"/>
        <w:spacing w:before="0" w:beforeAutospacing="0" w:after="0" w:afterAutospacing="0"/>
        <w:ind w:firstLine="708"/>
        <w:jc w:val="both"/>
      </w:pPr>
      <w:r w:rsidRPr="009E1529">
        <w:t>Sukladno važećem Zakonu, od 1. siječnja 2018. ovlašteni revizor ima obvezu stalno</w:t>
      </w:r>
      <w:r w:rsidR="00EF5B26" w:rsidRPr="009E1529">
        <w:t>g stručnog usavršavanja</w:t>
      </w:r>
      <w:r w:rsidRPr="009E1529">
        <w:t xml:space="preserve"> u području obavljanja revizorskih usluga u trajanju najmanje 120 sati unutar neprekinutog razdoblja od tri godine prema programu koji određuje Ministarstvo financija. Ono što je predviđeno važećim Zakonom je to da ako ovlašteni revizor ne ispuni obvezu stalnog stručnog usavršavanja, Ministarstvo financija ukinut će mu odobrenje za rad.</w:t>
      </w:r>
    </w:p>
    <w:p w14:paraId="080B115F" w14:textId="77777777" w:rsidR="009158DC" w:rsidRPr="009E1529" w:rsidRDefault="009158DC" w:rsidP="00FC5ABB">
      <w:pPr>
        <w:pStyle w:val="NormalWeb"/>
        <w:spacing w:before="0" w:beforeAutospacing="0" w:after="0" w:afterAutospacing="0"/>
        <w:ind w:firstLine="708"/>
        <w:jc w:val="both"/>
      </w:pPr>
    </w:p>
    <w:p w14:paraId="2CBAEE1D" w14:textId="57E1AF33" w:rsidR="000B304D" w:rsidRPr="009E1529" w:rsidRDefault="00AE6695" w:rsidP="00FC5ABB">
      <w:pPr>
        <w:pStyle w:val="NormalWeb"/>
        <w:spacing w:before="0" w:beforeAutospacing="0" w:after="0" w:afterAutospacing="0"/>
        <w:ind w:firstLine="708"/>
        <w:jc w:val="both"/>
      </w:pPr>
      <w:r w:rsidRPr="009E1529">
        <w:t>U tablici</w:t>
      </w:r>
      <w:r w:rsidR="000A4020" w:rsidRPr="009E1529">
        <w:t xml:space="preserve"> 2.</w:t>
      </w:r>
      <w:r w:rsidRPr="009E1529">
        <w:t xml:space="preserve"> u nastavku prikazano je stanje na revizorskom tržištu na dan 31. prosinca 2017. i 31. prosinca 2022.</w:t>
      </w:r>
    </w:p>
    <w:p w14:paraId="00D76E25" w14:textId="77777777" w:rsidR="009158DC" w:rsidRPr="009E1529" w:rsidRDefault="009158DC" w:rsidP="00FC5ABB">
      <w:pPr>
        <w:shd w:val="clear" w:color="auto" w:fill="FFFFFF"/>
        <w:spacing w:after="0" w:line="240" w:lineRule="auto"/>
        <w:jc w:val="both"/>
        <w:textAlignment w:val="baseline"/>
      </w:pPr>
    </w:p>
    <w:p w14:paraId="0E3978E6" w14:textId="7E042A4B" w:rsidR="00AE6695" w:rsidRPr="009E1529" w:rsidRDefault="00AE6695" w:rsidP="00FC5ABB">
      <w:pPr>
        <w:shd w:val="clear" w:color="auto" w:fill="FFFFFF"/>
        <w:spacing w:after="0" w:line="240" w:lineRule="auto"/>
        <w:jc w:val="both"/>
        <w:textAlignment w:val="baseline"/>
      </w:pPr>
      <w:r w:rsidRPr="009E1529">
        <w:t xml:space="preserve">Tablica </w:t>
      </w:r>
      <w:r w:rsidR="000A4020" w:rsidRPr="009E1529">
        <w:t>2</w:t>
      </w:r>
      <w:r w:rsidRPr="009E1529">
        <w:t xml:space="preserve">.: Stanje na revizorskom tržištu  </w:t>
      </w:r>
    </w:p>
    <w:tbl>
      <w:tblPr>
        <w:tblStyle w:val="TableGrid"/>
        <w:tblW w:w="0" w:type="auto"/>
        <w:tblLook w:val="04A0" w:firstRow="1" w:lastRow="0" w:firstColumn="1" w:lastColumn="0" w:noHBand="0" w:noVBand="1"/>
      </w:tblPr>
      <w:tblGrid>
        <w:gridCol w:w="3020"/>
        <w:gridCol w:w="3021"/>
        <w:gridCol w:w="3021"/>
      </w:tblGrid>
      <w:tr w:rsidR="00AE6695" w:rsidRPr="009E1529" w14:paraId="7777948B" w14:textId="77777777" w:rsidTr="008619EE">
        <w:tc>
          <w:tcPr>
            <w:tcW w:w="3020" w:type="dxa"/>
          </w:tcPr>
          <w:p w14:paraId="4DDFD862" w14:textId="35C0D327" w:rsidR="00AE6695" w:rsidRPr="009E1529" w:rsidRDefault="00390110" w:rsidP="00FC5ABB">
            <w:pPr>
              <w:jc w:val="center"/>
              <w:textAlignment w:val="baseline"/>
            </w:pPr>
            <w:r w:rsidRPr="009E1529">
              <w:t>društvo-revizor/datum</w:t>
            </w:r>
          </w:p>
        </w:tc>
        <w:tc>
          <w:tcPr>
            <w:tcW w:w="3021" w:type="dxa"/>
          </w:tcPr>
          <w:p w14:paraId="1F7D16B9" w14:textId="77777777" w:rsidR="00AE6695" w:rsidRPr="009E1529" w:rsidRDefault="00AE6695" w:rsidP="00FC5ABB">
            <w:pPr>
              <w:jc w:val="center"/>
              <w:textAlignment w:val="baseline"/>
              <w:rPr>
                <w:b/>
              </w:rPr>
            </w:pPr>
            <w:r w:rsidRPr="009E1529">
              <w:rPr>
                <w:b/>
              </w:rPr>
              <w:t>31. prosinca 2017.</w:t>
            </w:r>
          </w:p>
        </w:tc>
        <w:tc>
          <w:tcPr>
            <w:tcW w:w="3021" w:type="dxa"/>
          </w:tcPr>
          <w:p w14:paraId="1CDD78FF" w14:textId="77777777" w:rsidR="00AE6695" w:rsidRPr="009E1529" w:rsidRDefault="00AE6695" w:rsidP="00FC5ABB">
            <w:pPr>
              <w:shd w:val="clear" w:color="auto" w:fill="FFFFFF"/>
              <w:jc w:val="center"/>
              <w:textAlignment w:val="baseline"/>
              <w:rPr>
                <w:b/>
              </w:rPr>
            </w:pPr>
            <w:r w:rsidRPr="009E1529">
              <w:rPr>
                <w:b/>
              </w:rPr>
              <w:t>31. prosinca 2022.</w:t>
            </w:r>
          </w:p>
        </w:tc>
      </w:tr>
      <w:tr w:rsidR="00AE6695" w:rsidRPr="009E1529" w14:paraId="26EE284C" w14:textId="77777777" w:rsidTr="008619EE">
        <w:tc>
          <w:tcPr>
            <w:tcW w:w="3020" w:type="dxa"/>
          </w:tcPr>
          <w:p w14:paraId="418A8465" w14:textId="48437FB6" w:rsidR="00AE6695" w:rsidRPr="009E1529" w:rsidRDefault="00AE6695" w:rsidP="00FC5ABB">
            <w:pPr>
              <w:jc w:val="center"/>
              <w:textAlignment w:val="baseline"/>
            </w:pPr>
            <w:r w:rsidRPr="009E1529">
              <w:t>Revizorsk</w:t>
            </w:r>
            <w:r w:rsidR="00390110" w:rsidRPr="009E1529">
              <w:t>o</w:t>
            </w:r>
            <w:r w:rsidRPr="009E1529">
              <w:t xml:space="preserve"> društv</w:t>
            </w:r>
            <w:r w:rsidR="00390110" w:rsidRPr="009E1529">
              <w:t>o</w:t>
            </w:r>
          </w:p>
        </w:tc>
        <w:tc>
          <w:tcPr>
            <w:tcW w:w="3021" w:type="dxa"/>
          </w:tcPr>
          <w:p w14:paraId="7A05DFBE" w14:textId="77777777" w:rsidR="00AE6695" w:rsidRPr="009E1529" w:rsidRDefault="00AE6695" w:rsidP="00FC5ABB">
            <w:pPr>
              <w:jc w:val="center"/>
              <w:textAlignment w:val="baseline"/>
            </w:pPr>
            <w:r w:rsidRPr="009E1529">
              <w:t>229</w:t>
            </w:r>
          </w:p>
        </w:tc>
        <w:tc>
          <w:tcPr>
            <w:tcW w:w="3021" w:type="dxa"/>
          </w:tcPr>
          <w:p w14:paraId="4E65800C" w14:textId="77777777" w:rsidR="00AE6695" w:rsidRPr="009E1529" w:rsidRDefault="00AE6695" w:rsidP="00FC5ABB">
            <w:pPr>
              <w:jc w:val="center"/>
              <w:textAlignment w:val="baseline"/>
            </w:pPr>
            <w:r w:rsidRPr="009E1529">
              <w:t>193</w:t>
            </w:r>
          </w:p>
        </w:tc>
      </w:tr>
      <w:tr w:rsidR="00AE6695" w:rsidRPr="009E1529" w14:paraId="1B9791AB" w14:textId="77777777" w:rsidTr="008619EE">
        <w:tc>
          <w:tcPr>
            <w:tcW w:w="3020" w:type="dxa"/>
          </w:tcPr>
          <w:p w14:paraId="198CC095" w14:textId="60873458" w:rsidR="00AE6695" w:rsidRPr="009E1529" w:rsidRDefault="00AE6695" w:rsidP="00FC5ABB">
            <w:pPr>
              <w:jc w:val="center"/>
              <w:textAlignment w:val="baseline"/>
            </w:pPr>
            <w:r w:rsidRPr="009E1529">
              <w:t>Ovlašteni revizor</w:t>
            </w:r>
          </w:p>
        </w:tc>
        <w:tc>
          <w:tcPr>
            <w:tcW w:w="3021" w:type="dxa"/>
          </w:tcPr>
          <w:p w14:paraId="47C4C6DB" w14:textId="77777777" w:rsidR="00AE6695" w:rsidRPr="009E1529" w:rsidRDefault="00AE6695" w:rsidP="00FC5ABB">
            <w:pPr>
              <w:jc w:val="center"/>
              <w:textAlignment w:val="baseline"/>
            </w:pPr>
            <w:r w:rsidRPr="009E1529">
              <w:t>983</w:t>
            </w:r>
          </w:p>
        </w:tc>
        <w:tc>
          <w:tcPr>
            <w:tcW w:w="3021" w:type="dxa"/>
          </w:tcPr>
          <w:p w14:paraId="630D9846" w14:textId="77777777" w:rsidR="00AE6695" w:rsidRPr="009E1529" w:rsidRDefault="00AE6695" w:rsidP="00FC5ABB">
            <w:pPr>
              <w:jc w:val="center"/>
              <w:textAlignment w:val="baseline"/>
            </w:pPr>
            <w:r w:rsidRPr="009E1529">
              <w:t>576</w:t>
            </w:r>
          </w:p>
        </w:tc>
      </w:tr>
      <w:tr w:rsidR="00AE6695" w:rsidRPr="009E1529" w14:paraId="78EFF4D6" w14:textId="77777777" w:rsidTr="008619EE">
        <w:tc>
          <w:tcPr>
            <w:tcW w:w="3020" w:type="dxa"/>
          </w:tcPr>
          <w:p w14:paraId="20BC179A" w14:textId="77777777" w:rsidR="00AE6695" w:rsidRPr="009E1529" w:rsidRDefault="00AE6695" w:rsidP="00FC5ABB">
            <w:pPr>
              <w:jc w:val="center"/>
              <w:textAlignment w:val="baseline"/>
            </w:pPr>
            <w:r w:rsidRPr="009E1529">
              <w:t>Samostalni revizor</w:t>
            </w:r>
          </w:p>
        </w:tc>
        <w:tc>
          <w:tcPr>
            <w:tcW w:w="3021" w:type="dxa"/>
          </w:tcPr>
          <w:p w14:paraId="6AE2378C" w14:textId="77777777" w:rsidR="00AE6695" w:rsidRPr="009E1529" w:rsidRDefault="00AE6695" w:rsidP="00FC5ABB">
            <w:pPr>
              <w:jc w:val="center"/>
              <w:textAlignment w:val="baseline"/>
            </w:pPr>
            <w:r w:rsidRPr="009E1529">
              <w:t>0</w:t>
            </w:r>
          </w:p>
        </w:tc>
        <w:tc>
          <w:tcPr>
            <w:tcW w:w="3021" w:type="dxa"/>
          </w:tcPr>
          <w:p w14:paraId="0379F671" w14:textId="77777777" w:rsidR="00AE6695" w:rsidRPr="009E1529" w:rsidRDefault="00AE6695" w:rsidP="00FC5ABB">
            <w:pPr>
              <w:jc w:val="center"/>
              <w:textAlignment w:val="baseline"/>
            </w:pPr>
            <w:r w:rsidRPr="009E1529">
              <w:t>0</w:t>
            </w:r>
          </w:p>
        </w:tc>
      </w:tr>
    </w:tbl>
    <w:p w14:paraId="18E0CDD7" w14:textId="7BBD2B7A" w:rsidR="005D1C18" w:rsidRPr="009E1529" w:rsidRDefault="00AE6695" w:rsidP="00FC5ABB">
      <w:pPr>
        <w:pStyle w:val="NoSpacing"/>
        <w:jc w:val="both"/>
        <w:rPr>
          <w:rFonts w:ascii="Times New Roman" w:hAnsi="Times New Roman" w:cs="Times New Roman"/>
          <w:sz w:val="24"/>
          <w:szCs w:val="24"/>
        </w:rPr>
      </w:pPr>
      <w:r w:rsidRPr="009E1529">
        <w:rPr>
          <w:rFonts w:ascii="Times New Roman" w:hAnsi="Times New Roman" w:cs="Times New Roman"/>
          <w:sz w:val="24"/>
          <w:szCs w:val="24"/>
        </w:rPr>
        <w:t>Izvor: Izvješće Hrvatske revizorske komore za 2017. i Registri revizora koje vodi Ministarstvo financija</w:t>
      </w:r>
      <w:r w:rsidR="005D1C18">
        <w:rPr>
          <w:rFonts w:ascii="Times New Roman" w:hAnsi="Times New Roman" w:cs="Times New Roman"/>
          <w:sz w:val="24"/>
          <w:szCs w:val="24"/>
        </w:rPr>
        <w:tab/>
      </w:r>
    </w:p>
    <w:p w14:paraId="0068C1CF" w14:textId="2339D072" w:rsidR="00E954F5" w:rsidRPr="009E1529" w:rsidRDefault="005D1C18" w:rsidP="00F2631F">
      <w:pPr>
        <w:pStyle w:val="NoSpacing"/>
        <w:jc w:val="both"/>
        <w:rPr>
          <w:rFonts w:cs="Times New Roman"/>
          <w:szCs w:val="24"/>
        </w:rPr>
      </w:pPr>
      <w:r>
        <w:rPr>
          <w:rFonts w:ascii="Times New Roman" w:hAnsi="Times New Roman" w:cs="Times New Roman"/>
          <w:sz w:val="24"/>
          <w:szCs w:val="24"/>
        </w:rPr>
        <w:tab/>
      </w:r>
      <w:r w:rsidR="00AE6695" w:rsidRPr="009E1529">
        <w:rPr>
          <w:rFonts w:ascii="Times New Roman" w:hAnsi="Times New Roman" w:cs="Times New Roman"/>
          <w:sz w:val="24"/>
          <w:szCs w:val="24"/>
        </w:rPr>
        <w:t xml:space="preserve">Od kada je preuzelo ulogu nadležnog tijela za nadzor, Ministarstvo financija </w:t>
      </w:r>
      <w:r w:rsidR="00EF5B26" w:rsidRPr="009E1529">
        <w:rPr>
          <w:rFonts w:ascii="Times New Roman" w:hAnsi="Times New Roman" w:cs="Times New Roman"/>
          <w:sz w:val="24"/>
          <w:szCs w:val="24"/>
        </w:rPr>
        <w:t xml:space="preserve">je </w:t>
      </w:r>
      <w:r w:rsidR="00AE6695" w:rsidRPr="009E1529">
        <w:rPr>
          <w:rFonts w:ascii="Times New Roman" w:hAnsi="Times New Roman" w:cs="Times New Roman"/>
          <w:sz w:val="24"/>
          <w:szCs w:val="24"/>
        </w:rPr>
        <w:t xml:space="preserve">u petogodišnjem razdoblju izvršilo provjeru trogodišnjih evidencija stalnog stručnog usavršavanja za 983 ovlaštena revizora te je s navedene osnove ukinuto više od </w:t>
      </w:r>
      <w:r w:rsidR="00692490" w:rsidRPr="009E1529">
        <w:rPr>
          <w:rFonts w:ascii="Times New Roman" w:hAnsi="Times New Roman" w:cs="Times New Roman"/>
          <w:sz w:val="24"/>
          <w:szCs w:val="24"/>
        </w:rPr>
        <w:t xml:space="preserve">300 </w:t>
      </w:r>
      <w:r w:rsidR="00AE6695" w:rsidRPr="009E1529">
        <w:rPr>
          <w:rFonts w:ascii="Times New Roman" w:hAnsi="Times New Roman" w:cs="Times New Roman"/>
          <w:sz w:val="24"/>
          <w:szCs w:val="24"/>
        </w:rPr>
        <w:t>odobrenja za rad ovlaštenim revizorima.</w:t>
      </w:r>
    </w:p>
    <w:p w14:paraId="2DECEA74" w14:textId="77777777" w:rsidR="00E954F5" w:rsidRPr="009E1529" w:rsidRDefault="00E954F5" w:rsidP="00FC5ABB">
      <w:pPr>
        <w:spacing w:after="0" w:line="240" w:lineRule="auto"/>
        <w:jc w:val="both"/>
        <w:rPr>
          <w:rFonts w:cs="Times New Roman"/>
          <w:b/>
        </w:rPr>
      </w:pPr>
    </w:p>
    <w:p w14:paraId="567A0910" w14:textId="511D58EE" w:rsidR="009A06FE" w:rsidRPr="009E1529" w:rsidRDefault="00AE6695" w:rsidP="00FC5ABB">
      <w:pPr>
        <w:pStyle w:val="NormalWeb"/>
        <w:spacing w:before="0" w:beforeAutospacing="0" w:after="0" w:afterAutospacing="0"/>
        <w:ind w:firstLine="708"/>
        <w:jc w:val="both"/>
      </w:pPr>
      <w:r w:rsidRPr="009E1529">
        <w:t xml:space="preserve">Radi lakšeg provođenja i praćenja obveze stalnog stručnog usavršavanja, </w:t>
      </w:r>
      <w:r w:rsidR="009A06FE" w:rsidRPr="009E1529">
        <w:t>Prijedlog</w:t>
      </w:r>
      <w:r w:rsidR="00573888" w:rsidRPr="009E1529">
        <w:t>om</w:t>
      </w:r>
      <w:r w:rsidR="009A06FE" w:rsidRPr="009E1529">
        <w:t xml:space="preserve"> zakona</w:t>
      </w:r>
      <w:r w:rsidR="00573888" w:rsidRPr="009E1529">
        <w:t xml:space="preserve"> </w:t>
      </w:r>
      <w:r w:rsidR="000B304D" w:rsidRPr="009E1529">
        <w:t xml:space="preserve">detaljnije je propisana obveza </w:t>
      </w:r>
      <w:r w:rsidR="0073247C" w:rsidRPr="009E1529">
        <w:t xml:space="preserve">i struktura </w:t>
      </w:r>
      <w:r w:rsidR="000B304D" w:rsidRPr="009E1529">
        <w:t>stalnog stručn</w:t>
      </w:r>
      <w:r w:rsidR="0073247C" w:rsidRPr="009E1529">
        <w:t>og usavršavanja</w:t>
      </w:r>
      <w:r w:rsidR="000B304D" w:rsidRPr="009E1529">
        <w:t>, vođenje evidencije, provjera ispunjavanja obveze stalnog stručnog usavršavanja te obveze organizatora stalnog stručnog usavršavanja</w:t>
      </w:r>
      <w:r w:rsidRPr="009E1529">
        <w:t>.</w:t>
      </w:r>
      <w:r w:rsidR="000B304D" w:rsidRPr="009E1529">
        <w:t xml:space="preserve"> Također,</w:t>
      </w:r>
      <w:r w:rsidRPr="009E1529">
        <w:t xml:space="preserve"> </w:t>
      </w:r>
      <w:r w:rsidR="000B304D" w:rsidRPr="009E1529">
        <w:t>o</w:t>
      </w:r>
      <w:r w:rsidR="009A06FE" w:rsidRPr="009E1529">
        <w:t xml:space="preserve">dređuje </w:t>
      </w:r>
      <w:r w:rsidR="00573888" w:rsidRPr="009E1529">
        <w:t>se obveza</w:t>
      </w:r>
      <w:r w:rsidR="009A06FE" w:rsidRPr="009E1529">
        <w:t xml:space="preserve"> Ministarstva financija da pravilnikom </w:t>
      </w:r>
      <w:r w:rsidR="00573888" w:rsidRPr="009E1529">
        <w:t>detaljnije prop</w:t>
      </w:r>
      <w:r w:rsidR="00CA5E8D" w:rsidRPr="009E1529">
        <w:t>iše</w:t>
      </w:r>
      <w:r w:rsidR="00573888" w:rsidRPr="009E1529">
        <w:t xml:space="preserve"> </w:t>
      </w:r>
      <w:r w:rsidR="0073247C" w:rsidRPr="009E1529">
        <w:t>strukturu za provedbu stalnog stručnog usavršavanja, izdavanje potvrde, način utvrđivanja i dokazivanja stalnog stručnog usavršavanja, sustav bodovanja, organizaciju i zahtjev organizatora za provedbu stalnog stručnog usavršavanja</w:t>
      </w:r>
      <w:r w:rsidR="00CA5E8D" w:rsidRPr="009E1529">
        <w:t xml:space="preserve">. </w:t>
      </w:r>
      <w:r w:rsidR="000B304D" w:rsidRPr="009E1529">
        <w:t>Naime, u</w:t>
      </w:r>
      <w:r w:rsidR="00E954F5" w:rsidRPr="009E1529">
        <w:t xml:space="preserve"> postupku provjere ispunjavanja obveze stalnog stručnog usavršavanja ovlaštenih revizora, Ministarstv</w:t>
      </w:r>
      <w:r w:rsidR="00390110" w:rsidRPr="009E1529">
        <w:t>o</w:t>
      </w:r>
      <w:r w:rsidR="00E954F5" w:rsidRPr="009E1529">
        <w:t xml:space="preserve"> financija uoč</w:t>
      </w:r>
      <w:r w:rsidR="00390110" w:rsidRPr="009E1529">
        <w:t xml:space="preserve">ilo </w:t>
      </w:r>
      <w:r w:rsidR="00E954F5" w:rsidRPr="009E1529">
        <w:t>je u prvom trogodišnjem razdoblju</w:t>
      </w:r>
      <w:r w:rsidR="00A165A3" w:rsidRPr="009E1529">
        <w:t xml:space="preserve"> nadzora</w:t>
      </w:r>
      <w:r w:rsidR="00E954F5" w:rsidRPr="009E1529">
        <w:t xml:space="preserve"> </w:t>
      </w:r>
      <w:r w:rsidR="00390110" w:rsidRPr="009E1529">
        <w:t>određene</w:t>
      </w:r>
      <w:r w:rsidR="00E954F5" w:rsidRPr="009E1529">
        <w:t xml:space="preserve"> ne</w:t>
      </w:r>
      <w:r w:rsidR="00390110" w:rsidRPr="009E1529">
        <w:t>dostatke</w:t>
      </w:r>
      <w:r w:rsidR="00E954F5" w:rsidRPr="009E1529">
        <w:t xml:space="preserve"> u dijelu ispunjavanja strukture stalnog stručnog usavršavanja</w:t>
      </w:r>
      <w:r w:rsidR="00390110" w:rsidRPr="009E1529">
        <w:t>. Dodatno,</w:t>
      </w:r>
      <w:r w:rsidR="00E954F5" w:rsidRPr="009E1529">
        <w:t xml:space="preserve"> tijekom nadzora uočen</w:t>
      </w:r>
      <w:r w:rsidR="00390110" w:rsidRPr="009E1529">
        <w:t>e su određene</w:t>
      </w:r>
      <w:r w:rsidR="00E954F5" w:rsidRPr="009E1529">
        <w:t xml:space="preserve"> nepravilnosti u postupanju organizatora stalnog stručnog </w:t>
      </w:r>
      <w:r w:rsidR="00EF5B26" w:rsidRPr="009E1529">
        <w:t>usavršavanja</w:t>
      </w:r>
      <w:r w:rsidR="00E954F5" w:rsidRPr="009E1529">
        <w:t xml:space="preserve"> koji nisu u potpunosti poštivali sve obveze propisane podzakonskim aktom, slijedom čega je bilo poteškoća u utvrđivanju datuma održavanja i liste prisutnih ovlaštenih revizora na određenim edukacijama.</w:t>
      </w:r>
      <w:r w:rsidR="00005D3A" w:rsidRPr="009E1529">
        <w:t xml:space="preserve"> </w:t>
      </w:r>
      <w:r w:rsidR="00EB253A" w:rsidRPr="009E1529">
        <w:t>Upravo iz tog razloga odredbe iz Pravilnika o stalnom stručnom usavršavanju ovlaštenih revizor</w:t>
      </w:r>
      <w:r w:rsidR="00D424EB" w:rsidRPr="009E1529">
        <w:t>a („Narodne novine“</w:t>
      </w:r>
      <w:r w:rsidR="004D6AC5" w:rsidRPr="009E1529">
        <w:t>,</w:t>
      </w:r>
      <w:r w:rsidR="00EB253A" w:rsidRPr="009E1529">
        <w:t xml:space="preserve"> br. 104/18. i 144/20.) prenesene su u Prijedlog zakona radi propisivanja prekršajnih odredbi. Ono što je bitno istaknuti, ovim Prijedlogom zakona propisuje</w:t>
      </w:r>
      <w:r w:rsidR="00D424EB" w:rsidRPr="009E1529">
        <w:t xml:space="preserve"> se</w:t>
      </w:r>
      <w:r w:rsidR="00EB253A" w:rsidRPr="009E1529">
        <w:t xml:space="preserve"> </w:t>
      </w:r>
      <w:r w:rsidR="00CF3B65" w:rsidRPr="009E1529">
        <w:t xml:space="preserve">kako </w:t>
      </w:r>
      <w:r w:rsidR="00EB253A" w:rsidRPr="009E1529">
        <w:t xml:space="preserve">obveza stalnog stručnog usavršavanja ovlaštenog revizora započinje 1. siječnja, a završava 31. prosinca, po isteku tekuće godine. Ovlaštenom revizoru kojem je izdano odobrenje za rad tijekom kalendarske godine, obveza ukupnog broja sati stalnog stručnog usavršavanja za neprekinuto razdoblje od tri godine proporcionalno će se smanjiti prema broju mjeseci proteklih od početka izvještajnog razdoblja. </w:t>
      </w:r>
      <w:r w:rsidR="00253B84" w:rsidRPr="009E1529">
        <w:t xml:space="preserve">Također, propisana je iznimka prema kojoj se za </w:t>
      </w:r>
      <w:r w:rsidR="007F5778" w:rsidRPr="009E1529">
        <w:t xml:space="preserve">osobe na rodiljnom dopustu, dodatnom rodiljnom dopustu, roditeljskom dopustu i pri korištenju drugih vrsta vremenskih potpora propisanih zakonom kojim se uređuju rodiljne i roditeljske </w:t>
      </w:r>
      <w:r w:rsidR="0073247C" w:rsidRPr="009E1529">
        <w:t xml:space="preserve">potpore </w:t>
      </w:r>
      <w:r w:rsidR="00253B84" w:rsidRPr="009E1529">
        <w:rPr>
          <w:rFonts w:eastAsia="Times New Roman"/>
        </w:rPr>
        <w:t>obveza ukupnog broja sati stalnog stručnog usavršavanja za neprekinuto razdoblje od tri godine proporcionalno smanjuje prema broju mjeseci trajanja navedenih okolnosti, zaključno do kraja mjeseca u kojem su iste prestale</w:t>
      </w:r>
      <w:r w:rsidR="00EB253A" w:rsidRPr="009E1529">
        <w:rPr>
          <w:rFonts w:eastAsia="Times New Roman"/>
        </w:rPr>
        <w:t>,</w:t>
      </w:r>
      <w:r w:rsidR="00253B84" w:rsidRPr="009E1529">
        <w:rPr>
          <w:rFonts w:eastAsia="Times New Roman"/>
        </w:rPr>
        <w:t xml:space="preserve"> uz obvezu da obavijeste</w:t>
      </w:r>
      <w:r w:rsidR="00253B84" w:rsidRPr="009E1529">
        <w:t xml:space="preserve"> Ministarstvo financija i prilože odgovarajuću dokumentaciju odnosno rješenje ili odgovarajući akt mjerodavnog tijela.</w:t>
      </w:r>
      <w:r w:rsidR="0073247C" w:rsidRPr="009E1529">
        <w:t xml:space="preserve"> Navedena iznimka odnosi se i na </w:t>
      </w:r>
      <w:r w:rsidR="0073247C" w:rsidRPr="009E1529">
        <w:rPr>
          <w:rFonts w:eastAsia="Times New Roman"/>
        </w:rPr>
        <w:t>ovlaštene revizore za vrijeme neprekinutog trajanja privremene nesposobnosti za rad duljem od šest mjeseci.</w:t>
      </w:r>
      <w:r w:rsidR="00253B84" w:rsidRPr="009E1529">
        <w:t xml:space="preserve"> </w:t>
      </w:r>
      <w:r w:rsidR="00390110" w:rsidRPr="009E1529">
        <w:t>Dakle, s obzirom na važnost stalnog stručnog usavršavanja te da se ovlašten</w:t>
      </w:r>
      <w:r w:rsidR="00F878AD" w:rsidRPr="009E1529">
        <w:t>om</w:t>
      </w:r>
      <w:r w:rsidR="00390110" w:rsidRPr="009E1529">
        <w:t xml:space="preserve"> revizor</w:t>
      </w:r>
      <w:r w:rsidR="00F878AD" w:rsidRPr="009E1529">
        <w:t>u</w:t>
      </w:r>
      <w:r w:rsidR="00390110" w:rsidRPr="009E1529">
        <w:t xml:space="preserve"> ako ne prikupi </w:t>
      </w:r>
      <w:r w:rsidR="00390110" w:rsidRPr="009E1529">
        <w:lastRenderedPageBreak/>
        <w:t>najmanje 120 sati stalnog stručnog usavršavanja oduzima odobrenje za rad, bilo je bitno dodatno unaprijediti odredbe o stalnom stručnom usavršavanju.</w:t>
      </w:r>
      <w:r w:rsidR="0073247C" w:rsidRPr="009E1529">
        <w:t xml:space="preserve"> </w:t>
      </w:r>
    </w:p>
    <w:p w14:paraId="18AC8121" w14:textId="77777777" w:rsidR="000966FD" w:rsidRPr="009E1529" w:rsidRDefault="000966FD" w:rsidP="00FC5ABB">
      <w:pPr>
        <w:pStyle w:val="NormalWeb"/>
        <w:spacing w:before="0" w:beforeAutospacing="0" w:after="0" w:afterAutospacing="0"/>
        <w:jc w:val="both"/>
      </w:pPr>
    </w:p>
    <w:p w14:paraId="7ADF06EC" w14:textId="4BEAE1A8" w:rsidR="0022765A" w:rsidRPr="009E1529" w:rsidRDefault="008E2EC2" w:rsidP="00FC5ABB">
      <w:pPr>
        <w:spacing w:after="0" w:line="240" w:lineRule="auto"/>
        <w:ind w:firstLine="708"/>
        <w:jc w:val="both"/>
      </w:pPr>
      <w:r w:rsidRPr="009E1529">
        <w:t xml:space="preserve">Sukladno važećem Zakonu, </w:t>
      </w:r>
      <w:r w:rsidR="00E86BAD" w:rsidRPr="009E1529">
        <w:t xml:space="preserve">fizička osoba iz druge države članice kojoj je odobrenje za rad ovlaštenog revizora izdalo nadležno tijelo njezine matične države članice, a želi obavljati zakonsku reviziju u Republici Hrvatskoj obvezna je položiti ispit osposobljenosti te joj zatim Ministarstvo financija izdaje odobrenje za rad. </w:t>
      </w:r>
      <w:r w:rsidR="00144476" w:rsidRPr="009E1529">
        <w:t xml:space="preserve">Ispit osposobljenosti po važećem Zakonu provodi Ministarstvo financija. </w:t>
      </w:r>
      <w:r w:rsidR="00CA0CCE" w:rsidRPr="009E1529">
        <w:t xml:space="preserve">S obzirom </w:t>
      </w:r>
      <w:r w:rsidR="004D6AC5" w:rsidRPr="009E1529">
        <w:t xml:space="preserve">na to </w:t>
      </w:r>
      <w:r w:rsidR="00CA0CCE" w:rsidRPr="009E1529">
        <w:t xml:space="preserve">da </w:t>
      </w:r>
      <w:r w:rsidR="006B6AA0" w:rsidRPr="009E1529">
        <w:t>Hrvatska revizorska komora posjeduje potrebne stručne, organizacijske i financijske resurse za provođenje ove aktivnosti</w:t>
      </w:r>
      <w:r w:rsidR="00B474ED" w:rsidRPr="009E1529">
        <w:t xml:space="preserve"> te </w:t>
      </w:r>
      <w:r w:rsidR="00176FAB" w:rsidRPr="009E1529">
        <w:t>kako</w:t>
      </w:r>
      <w:r w:rsidR="00B474ED" w:rsidRPr="009E1529">
        <w:t xml:space="preserve"> već ima ovlast provoditi revizorski ispit, </w:t>
      </w:r>
      <w:r w:rsidR="006B6AA0" w:rsidRPr="009E1529">
        <w:t>Prijedlogom zakona određ</w:t>
      </w:r>
      <w:r w:rsidR="00B474ED" w:rsidRPr="009E1529">
        <w:t>eno</w:t>
      </w:r>
      <w:r w:rsidR="00CA0CCE" w:rsidRPr="009E1529">
        <w:t xml:space="preserve"> </w:t>
      </w:r>
      <w:r w:rsidR="00B474ED" w:rsidRPr="009E1529">
        <w:t xml:space="preserve">je </w:t>
      </w:r>
      <w:r w:rsidR="00B474ED" w:rsidRPr="009E1529">
        <w:rPr>
          <w:szCs w:val="24"/>
        </w:rPr>
        <w:t>da i</w:t>
      </w:r>
      <w:r w:rsidR="006B6AA0" w:rsidRPr="009E1529">
        <w:rPr>
          <w:szCs w:val="24"/>
        </w:rPr>
        <w:t xml:space="preserve">spit osposobljenosti provodi Hrvatska revizorska komora prema programu koji ona određuje, uz prethodnu suglasnost Ministarstva financija. </w:t>
      </w:r>
    </w:p>
    <w:p w14:paraId="28EAF803" w14:textId="77777777" w:rsidR="009158DC" w:rsidRPr="009E1529" w:rsidRDefault="009158DC" w:rsidP="00FC5ABB">
      <w:pPr>
        <w:shd w:val="clear" w:color="auto" w:fill="FFFFFF"/>
        <w:spacing w:after="0" w:line="240" w:lineRule="auto"/>
        <w:ind w:firstLine="708"/>
        <w:jc w:val="both"/>
        <w:textAlignment w:val="baseline"/>
        <w:rPr>
          <w:rFonts w:cs="Times New Roman"/>
          <w:szCs w:val="24"/>
        </w:rPr>
      </w:pPr>
    </w:p>
    <w:p w14:paraId="360B869B" w14:textId="3A96092E" w:rsidR="000634C7" w:rsidRPr="009E1529" w:rsidRDefault="00E31C63" w:rsidP="00FC5ABB">
      <w:pPr>
        <w:shd w:val="clear" w:color="auto" w:fill="FFFFFF"/>
        <w:spacing w:after="0" w:line="240" w:lineRule="auto"/>
        <w:ind w:firstLine="708"/>
        <w:jc w:val="both"/>
        <w:textAlignment w:val="baseline"/>
        <w:rPr>
          <w:rFonts w:eastAsia="Times New Roman" w:cs="Times New Roman"/>
          <w:szCs w:val="24"/>
        </w:rPr>
      </w:pPr>
      <w:r w:rsidRPr="009E1529">
        <w:rPr>
          <w:rFonts w:cs="Times New Roman"/>
          <w:szCs w:val="24"/>
        </w:rPr>
        <w:t>Važeći Zakon određuje kako se međusobna prava i obveze revizorskog društva i revidiranog subjekta u vezi sa zakonskom revizijom uređuju ugovorom o reviziji koji se sklapa nakon imenovanja revizorskog društva</w:t>
      </w:r>
      <w:r w:rsidR="00CF3B65" w:rsidRPr="009E1529">
        <w:rPr>
          <w:rFonts w:cs="Times New Roman"/>
          <w:szCs w:val="24"/>
        </w:rPr>
        <w:t>. Kada je riječ o sklapanju ugovora o reviziji sa subjektom od javnog interesa, revizorsko društvo dužno je o istom obavijestiti Ministarstvo financija.</w:t>
      </w:r>
      <w:r w:rsidR="00CF3B65" w:rsidRPr="009E1529">
        <w:rPr>
          <w:rFonts w:ascii="Arial" w:hAnsi="Arial" w:cs="Arial"/>
          <w:sz w:val="21"/>
          <w:szCs w:val="21"/>
          <w:shd w:val="clear" w:color="auto" w:fill="FFFFFF"/>
        </w:rPr>
        <w:t xml:space="preserve"> </w:t>
      </w:r>
      <w:r w:rsidR="008A241B" w:rsidRPr="009E1529">
        <w:rPr>
          <w:rFonts w:cs="Times New Roman"/>
          <w:szCs w:val="24"/>
        </w:rPr>
        <w:t>Prijedlog zakona određuje kako se u</w:t>
      </w:r>
      <w:r w:rsidR="008A241B" w:rsidRPr="009E1529">
        <w:rPr>
          <w:rFonts w:eastAsia="Times New Roman" w:cs="Times New Roman"/>
          <w:szCs w:val="24"/>
        </w:rPr>
        <w:t>govor o reviziji sklapa nakon imenovanja revizorskog društva pri čemu se za početni angažman imenuje revizorsko društvo na razdoblje od najmanje dvije godine.</w:t>
      </w:r>
      <w:r w:rsidR="008A241B" w:rsidRPr="009E1529">
        <w:rPr>
          <w:rFonts w:cs="Times New Roman"/>
          <w:szCs w:val="24"/>
        </w:rPr>
        <w:t xml:space="preserve"> </w:t>
      </w:r>
      <w:r w:rsidR="003C7A12" w:rsidRPr="009E1529">
        <w:rPr>
          <w:rFonts w:cs="Times New Roman"/>
          <w:szCs w:val="24"/>
        </w:rPr>
        <w:t xml:space="preserve">Utvrđivanjem </w:t>
      </w:r>
      <w:r w:rsidR="008A241B" w:rsidRPr="009E1529">
        <w:rPr>
          <w:rFonts w:cs="Times New Roman"/>
          <w:szCs w:val="24"/>
        </w:rPr>
        <w:t xml:space="preserve">razdoblja početnog angažmana na dvije godine povećava se neovisnost, a smanjuje vanjski utjecaj na revizora u obavljanju </w:t>
      </w:r>
      <w:r w:rsidR="00C0283B" w:rsidRPr="009E1529">
        <w:rPr>
          <w:rFonts w:cs="Times New Roman"/>
          <w:szCs w:val="24"/>
        </w:rPr>
        <w:t xml:space="preserve">zakonske </w:t>
      </w:r>
      <w:r w:rsidR="008A241B" w:rsidRPr="009E1529">
        <w:rPr>
          <w:rFonts w:cs="Times New Roman"/>
          <w:szCs w:val="24"/>
        </w:rPr>
        <w:t>revizije i formiranju mišljenja</w:t>
      </w:r>
      <w:r w:rsidR="00C0283B" w:rsidRPr="009E1529">
        <w:rPr>
          <w:rFonts w:cs="Times New Roman"/>
          <w:szCs w:val="24"/>
        </w:rPr>
        <w:t xml:space="preserve">. Također, </w:t>
      </w:r>
      <w:r w:rsidR="008A241B" w:rsidRPr="009E1529">
        <w:rPr>
          <w:rFonts w:cs="Times New Roman"/>
          <w:szCs w:val="24"/>
        </w:rPr>
        <w:t xml:space="preserve">stvara se bolje razumijevanje poslovnih procesa i okruženja revidiranog subjekta te se uspostavlja kvalitetnija i trajnija komunikacija između </w:t>
      </w:r>
      <w:r w:rsidR="00C0283B" w:rsidRPr="009E1529">
        <w:rPr>
          <w:rFonts w:cs="Times New Roman"/>
          <w:szCs w:val="24"/>
        </w:rPr>
        <w:t xml:space="preserve">ovlaštenog </w:t>
      </w:r>
      <w:r w:rsidR="008A241B" w:rsidRPr="009E1529">
        <w:rPr>
          <w:rFonts w:cs="Times New Roman"/>
          <w:szCs w:val="24"/>
        </w:rPr>
        <w:t>revizora i predstavnika revidiranog subjekta.</w:t>
      </w:r>
      <w:r w:rsidR="005A6686" w:rsidRPr="009E1529">
        <w:rPr>
          <w:rFonts w:cs="Times New Roman"/>
          <w:szCs w:val="24"/>
        </w:rPr>
        <w:t xml:space="preserve"> </w:t>
      </w:r>
      <w:r w:rsidR="00736299" w:rsidRPr="009E1529">
        <w:rPr>
          <w:rFonts w:cs="Times New Roman"/>
          <w:szCs w:val="24"/>
        </w:rPr>
        <w:t xml:space="preserve">Nadalje, uzimajući obvezu </w:t>
      </w:r>
      <w:r w:rsidR="00633B73" w:rsidRPr="009E1529">
        <w:rPr>
          <w:rFonts w:cs="Times New Roman"/>
          <w:szCs w:val="24"/>
        </w:rPr>
        <w:t>da se predlaže minimalno trajanje početnog revizijskog angažmana</w:t>
      </w:r>
      <w:r w:rsidR="00736299" w:rsidRPr="009E1529">
        <w:rPr>
          <w:rFonts w:cs="Times New Roman"/>
          <w:szCs w:val="24"/>
        </w:rPr>
        <w:t xml:space="preserve"> </w:t>
      </w:r>
      <w:r w:rsidR="00633B73" w:rsidRPr="009E1529">
        <w:rPr>
          <w:rFonts w:cs="Times New Roman"/>
          <w:szCs w:val="24"/>
        </w:rPr>
        <w:t xml:space="preserve">od </w:t>
      </w:r>
      <w:r w:rsidR="00736299" w:rsidRPr="009E1529">
        <w:rPr>
          <w:rFonts w:cs="Times New Roman"/>
          <w:szCs w:val="24"/>
        </w:rPr>
        <w:t xml:space="preserve">najmanje dvije godine, </w:t>
      </w:r>
      <w:r w:rsidR="001A2D61" w:rsidRPr="009E1529">
        <w:rPr>
          <w:rFonts w:cs="Times New Roman"/>
          <w:szCs w:val="24"/>
        </w:rPr>
        <w:t xml:space="preserve">vodeći računa o zaštiti javnog interesa i kontinuitetu </w:t>
      </w:r>
      <w:r w:rsidR="001C2409" w:rsidRPr="009E1529">
        <w:rPr>
          <w:rFonts w:cs="Times New Roman"/>
          <w:szCs w:val="24"/>
        </w:rPr>
        <w:t xml:space="preserve">zakonske </w:t>
      </w:r>
      <w:r w:rsidR="001A2D61" w:rsidRPr="009E1529">
        <w:rPr>
          <w:rFonts w:cs="Times New Roman"/>
          <w:szCs w:val="24"/>
        </w:rPr>
        <w:t xml:space="preserve">revizije, ali također i interesima poduzetnika, </w:t>
      </w:r>
      <w:r w:rsidR="00736299" w:rsidRPr="009E1529">
        <w:rPr>
          <w:rFonts w:cs="Times New Roman"/>
          <w:szCs w:val="24"/>
        </w:rPr>
        <w:t xml:space="preserve">Prijedlogom zakona </w:t>
      </w:r>
      <w:r w:rsidR="00633B73" w:rsidRPr="009E1529">
        <w:rPr>
          <w:rFonts w:cs="Times New Roman"/>
          <w:szCs w:val="24"/>
        </w:rPr>
        <w:t>uređuje se</w:t>
      </w:r>
      <w:r w:rsidR="00736299" w:rsidRPr="009E1529">
        <w:rPr>
          <w:rFonts w:cs="Times New Roman"/>
          <w:szCs w:val="24"/>
        </w:rPr>
        <w:t xml:space="preserve"> postupanj</w:t>
      </w:r>
      <w:r w:rsidR="00633B73" w:rsidRPr="009E1529">
        <w:rPr>
          <w:rFonts w:cs="Times New Roman"/>
          <w:szCs w:val="24"/>
        </w:rPr>
        <w:t>e ugovornih strana</w:t>
      </w:r>
      <w:r w:rsidR="00736299" w:rsidRPr="009E1529">
        <w:rPr>
          <w:rFonts w:cs="Times New Roman"/>
          <w:szCs w:val="24"/>
        </w:rPr>
        <w:t xml:space="preserve"> prilikom raskida ugovora o reviziji</w:t>
      </w:r>
      <w:r w:rsidR="00BC0349" w:rsidRPr="009E1529">
        <w:rPr>
          <w:rFonts w:cs="Times New Roman"/>
          <w:szCs w:val="24"/>
        </w:rPr>
        <w:t>.</w:t>
      </w:r>
      <w:r w:rsidR="001A2D61" w:rsidRPr="009E1529">
        <w:t xml:space="preserve"> </w:t>
      </w:r>
    </w:p>
    <w:p w14:paraId="094018B7" w14:textId="77777777" w:rsidR="003C7A12" w:rsidRPr="009E1529" w:rsidRDefault="003C7A12" w:rsidP="00FC5ABB">
      <w:pPr>
        <w:shd w:val="clear" w:color="auto" w:fill="FFFFFF"/>
        <w:spacing w:after="0" w:line="240" w:lineRule="auto"/>
        <w:jc w:val="both"/>
        <w:textAlignment w:val="baseline"/>
        <w:rPr>
          <w:rFonts w:eastAsia="Times New Roman" w:cs="Times New Roman"/>
          <w:szCs w:val="24"/>
        </w:rPr>
      </w:pPr>
    </w:p>
    <w:p w14:paraId="61742E64" w14:textId="1EB5018B" w:rsidR="003C7A12" w:rsidRPr="009E1529" w:rsidRDefault="003C7A12" w:rsidP="00FC5ABB">
      <w:pPr>
        <w:spacing w:after="0" w:line="240" w:lineRule="auto"/>
        <w:rPr>
          <w:rFonts w:cs="Times New Roman"/>
        </w:rPr>
      </w:pPr>
      <w:r w:rsidRPr="009E1529">
        <w:rPr>
          <w:rFonts w:cs="Times New Roman"/>
        </w:rPr>
        <w:t>Tablica 3: Pregled početnog angažmana u državama članicama Europske unije:</w:t>
      </w:r>
    </w:p>
    <w:tbl>
      <w:tblPr>
        <w:tblStyle w:val="TableGrid"/>
        <w:tblW w:w="9067" w:type="dxa"/>
        <w:tblLook w:val="04A0" w:firstRow="1" w:lastRow="0" w:firstColumn="1" w:lastColumn="0" w:noHBand="0" w:noVBand="1"/>
      </w:tblPr>
      <w:tblGrid>
        <w:gridCol w:w="5240"/>
        <w:gridCol w:w="3827"/>
      </w:tblGrid>
      <w:tr w:rsidR="003C7A12" w:rsidRPr="009E1529" w14:paraId="3A982B13" w14:textId="77777777" w:rsidTr="00B012C1">
        <w:tc>
          <w:tcPr>
            <w:tcW w:w="5240" w:type="dxa"/>
          </w:tcPr>
          <w:p w14:paraId="412490AA" w14:textId="77777777" w:rsidR="003C7A12" w:rsidRPr="009E1529" w:rsidRDefault="003C7A12" w:rsidP="00FC5ABB">
            <w:pPr>
              <w:rPr>
                <w:rFonts w:cs="Times New Roman"/>
                <w:szCs w:val="24"/>
                <w:lang w:val="en-GB"/>
              </w:rPr>
            </w:pPr>
            <w:r w:rsidRPr="009E1529">
              <w:rPr>
                <w:rFonts w:cs="Times New Roman"/>
                <w:szCs w:val="24"/>
              </w:rPr>
              <w:t>Država</w:t>
            </w:r>
            <w:r w:rsidRPr="009E1529">
              <w:rPr>
                <w:rStyle w:val="FootnoteReference"/>
                <w:rFonts w:cs="Times New Roman"/>
                <w:szCs w:val="24"/>
              </w:rPr>
              <w:footnoteReference w:id="7"/>
            </w:r>
          </w:p>
        </w:tc>
        <w:tc>
          <w:tcPr>
            <w:tcW w:w="3827" w:type="dxa"/>
          </w:tcPr>
          <w:p w14:paraId="32CE9789" w14:textId="27006D0F" w:rsidR="003C7A12" w:rsidRPr="009E1529" w:rsidRDefault="003C7A12" w:rsidP="00FC5ABB">
            <w:pPr>
              <w:rPr>
                <w:rFonts w:cs="Times New Roman"/>
                <w:szCs w:val="24"/>
              </w:rPr>
            </w:pPr>
            <w:r w:rsidRPr="009E1529">
              <w:rPr>
                <w:rFonts w:cs="Times New Roman"/>
                <w:szCs w:val="24"/>
              </w:rPr>
              <w:t xml:space="preserve">Početni angažman </w:t>
            </w:r>
            <w:r w:rsidR="00FE2233" w:rsidRPr="009E1529">
              <w:rPr>
                <w:rFonts w:cs="Times New Roman"/>
                <w:szCs w:val="24"/>
              </w:rPr>
              <w:t>(</w:t>
            </w:r>
            <w:r w:rsidRPr="009E1529">
              <w:rPr>
                <w:rFonts w:cs="Times New Roman"/>
                <w:szCs w:val="24"/>
              </w:rPr>
              <w:t>godine</w:t>
            </w:r>
            <w:r w:rsidR="00FE2233" w:rsidRPr="009E1529">
              <w:rPr>
                <w:rFonts w:cs="Times New Roman"/>
                <w:szCs w:val="24"/>
              </w:rPr>
              <w:t>)</w:t>
            </w:r>
          </w:p>
        </w:tc>
      </w:tr>
      <w:tr w:rsidR="003C7A12" w:rsidRPr="009E1529" w14:paraId="2B52FB47" w14:textId="77777777" w:rsidTr="00B012C1">
        <w:tc>
          <w:tcPr>
            <w:tcW w:w="5240" w:type="dxa"/>
          </w:tcPr>
          <w:p w14:paraId="7AB95C9A" w14:textId="625EE8D6" w:rsidR="003C7A12" w:rsidRPr="009E1529" w:rsidRDefault="003C7A12" w:rsidP="00FC5ABB">
            <w:pPr>
              <w:rPr>
                <w:rFonts w:cs="Times New Roman"/>
                <w:szCs w:val="24"/>
                <w:lang w:val="en-GB"/>
              </w:rPr>
            </w:pPr>
            <w:r w:rsidRPr="009E1529">
              <w:rPr>
                <w:rFonts w:cs="Times New Roman"/>
                <w:szCs w:val="24"/>
                <w:lang w:val="en-GB"/>
              </w:rPr>
              <w:t>AT,BG, CY, CZ, DE, EL, FI, HU, IE, LU, LV, MT, NL, RO,</w:t>
            </w:r>
            <w:r w:rsidRPr="009E1529">
              <w:rPr>
                <w:rFonts w:cs="Times New Roman"/>
                <w:b/>
                <w:szCs w:val="24"/>
                <w:lang w:val="en-GB"/>
              </w:rPr>
              <w:t xml:space="preserve"> HR</w:t>
            </w:r>
          </w:p>
        </w:tc>
        <w:tc>
          <w:tcPr>
            <w:tcW w:w="3827" w:type="dxa"/>
          </w:tcPr>
          <w:p w14:paraId="342284F2" w14:textId="194E3D74" w:rsidR="003C7A12" w:rsidRPr="009E1529" w:rsidRDefault="003C7A12" w:rsidP="00FC5ABB">
            <w:pPr>
              <w:jc w:val="center"/>
              <w:rPr>
                <w:rFonts w:cs="Times New Roman"/>
                <w:szCs w:val="24"/>
                <w:lang w:val="en-GB"/>
              </w:rPr>
            </w:pPr>
            <w:r w:rsidRPr="009E1529">
              <w:rPr>
                <w:rFonts w:cs="Times New Roman"/>
                <w:szCs w:val="24"/>
                <w:lang w:val="en-GB"/>
              </w:rPr>
              <w:t>1</w:t>
            </w:r>
          </w:p>
        </w:tc>
      </w:tr>
      <w:tr w:rsidR="003C7A12" w:rsidRPr="009E1529" w14:paraId="65505F8A" w14:textId="77777777" w:rsidTr="00B012C1">
        <w:tc>
          <w:tcPr>
            <w:tcW w:w="5240" w:type="dxa"/>
          </w:tcPr>
          <w:p w14:paraId="297E9196" w14:textId="7B350A32" w:rsidR="003C7A12" w:rsidRPr="009E1529" w:rsidRDefault="003C7A12" w:rsidP="00FC5ABB">
            <w:pPr>
              <w:rPr>
                <w:rFonts w:cs="Times New Roman"/>
                <w:szCs w:val="24"/>
                <w:lang w:val="en-GB"/>
              </w:rPr>
            </w:pPr>
            <w:r w:rsidRPr="009E1529">
              <w:rPr>
                <w:rFonts w:cs="Times New Roman"/>
                <w:szCs w:val="24"/>
                <w:lang w:val="en-GB"/>
              </w:rPr>
              <w:t>EE, LT, PL, PT, SK</w:t>
            </w:r>
          </w:p>
        </w:tc>
        <w:tc>
          <w:tcPr>
            <w:tcW w:w="3827" w:type="dxa"/>
          </w:tcPr>
          <w:p w14:paraId="77A3E335" w14:textId="39DE10BD" w:rsidR="003C7A12" w:rsidRPr="009E1529" w:rsidRDefault="003C7A12" w:rsidP="00FC5ABB">
            <w:pPr>
              <w:jc w:val="center"/>
              <w:rPr>
                <w:rFonts w:cs="Times New Roman"/>
                <w:szCs w:val="24"/>
                <w:lang w:val="en-GB"/>
              </w:rPr>
            </w:pPr>
            <w:r w:rsidRPr="009E1529">
              <w:rPr>
                <w:rFonts w:cs="Times New Roman"/>
                <w:szCs w:val="24"/>
                <w:lang w:val="en-GB"/>
              </w:rPr>
              <w:t>2</w:t>
            </w:r>
          </w:p>
        </w:tc>
      </w:tr>
      <w:tr w:rsidR="003C7A12" w:rsidRPr="009E1529" w14:paraId="2E5065C2" w14:textId="77777777" w:rsidTr="00B012C1">
        <w:tc>
          <w:tcPr>
            <w:tcW w:w="5240" w:type="dxa"/>
          </w:tcPr>
          <w:p w14:paraId="576E1190" w14:textId="7824F293" w:rsidR="003C7A12" w:rsidRPr="009E1529" w:rsidRDefault="003C7A12" w:rsidP="00FC5ABB">
            <w:pPr>
              <w:rPr>
                <w:rFonts w:cs="Times New Roman"/>
                <w:szCs w:val="24"/>
                <w:lang w:val="en-GB"/>
              </w:rPr>
            </w:pPr>
            <w:r w:rsidRPr="009E1529">
              <w:rPr>
                <w:rFonts w:cs="Times New Roman"/>
                <w:szCs w:val="24"/>
                <w:lang w:val="en-GB"/>
              </w:rPr>
              <w:t>BE, ES, SI</w:t>
            </w:r>
          </w:p>
        </w:tc>
        <w:tc>
          <w:tcPr>
            <w:tcW w:w="3827" w:type="dxa"/>
          </w:tcPr>
          <w:p w14:paraId="34A4B8C0" w14:textId="4731DB23" w:rsidR="003C7A12" w:rsidRPr="009E1529" w:rsidRDefault="003C7A12" w:rsidP="00FC5ABB">
            <w:pPr>
              <w:jc w:val="center"/>
              <w:rPr>
                <w:rFonts w:cs="Times New Roman"/>
                <w:szCs w:val="24"/>
                <w:lang w:val="en-GB"/>
              </w:rPr>
            </w:pPr>
            <w:r w:rsidRPr="009E1529">
              <w:rPr>
                <w:rFonts w:cs="Times New Roman"/>
                <w:szCs w:val="24"/>
                <w:lang w:val="en-GB"/>
              </w:rPr>
              <w:t>3</w:t>
            </w:r>
          </w:p>
        </w:tc>
      </w:tr>
      <w:tr w:rsidR="003C7A12" w:rsidRPr="009E1529" w14:paraId="762776A0" w14:textId="77777777" w:rsidTr="00B012C1">
        <w:tc>
          <w:tcPr>
            <w:tcW w:w="5240" w:type="dxa"/>
          </w:tcPr>
          <w:p w14:paraId="3073B4D9" w14:textId="7C42622E" w:rsidR="003C7A12" w:rsidRPr="009E1529" w:rsidRDefault="003C7A12" w:rsidP="00FC5ABB">
            <w:pPr>
              <w:rPr>
                <w:rFonts w:cs="Times New Roman"/>
                <w:szCs w:val="24"/>
                <w:lang w:val="en-GB"/>
              </w:rPr>
            </w:pPr>
            <w:r w:rsidRPr="009E1529">
              <w:rPr>
                <w:rFonts w:cs="Times New Roman"/>
                <w:szCs w:val="24"/>
                <w:lang w:val="en-GB"/>
              </w:rPr>
              <w:t>FR</w:t>
            </w:r>
          </w:p>
        </w:tc>
        <w:tc>
          <w:tcPr>
            <w:tcW w:w="3827" w:type="dxa"/>
          </w:tcPr>
          <w:p w14:paraId="61EDAD8A" w14:textId="735D6E26" w:rsidR="003C7A12" w:rsidRPr="009E1529" w:rsidRDefault="003C7A12" w:rsidP="00FC5ABB">
            <w:pPr>
              <w:jc w:val="center"/>
              <w:rPr>
                <w:rFonts w:cs="Times New Roman"/>
                <w:szCs w:val="24"/>
                <w:lang w:val="en-GB"/>
              </w:rPr>
            </w:pPr>
            <w:r w:rsidRPr="009E1529">
              <w:rPr>
                <w:rFonts w:cs="Times New Roman"/>
                <w:szCs w:val="24"/>
                <w:lang w:val="en-GB"/>
              </w:rPr>
              <w:t>6</w:t>
            </w:r>
          </w:p>
        </w:tc>
      </w:tr>
      <w:tr w:rsidR="003C7A12" w:rsidRPr="009E1529" w14:paraId="43A8152F" w14:textId="77777777" w:rsidTr="00B012C1">
        <w:tc>
          <w:tcPr>
            <w:tcW w:w="5240" w:type="dxa"/>
          </w:tcPr>
          <w:p w14:paraId="507F7D94" w14:textId="184CB4CE" w:rsidR="003C7A12" w:rsidRPr="009E1529" w:rsidRDefault="003C7A12" w:rsidP="00FC5ABB">
            <w:pPr>
              <w:rPr>
                <w:rFonts w:cs="Times New Roman"/>
                <w:szCs w:val="24"/>
                <w:lang w:val="en-GB"/>
              </w:rPr>
            </w:pPr>
            <w:r w:rsidRPr="009E1529">
              <w:rPr>
                <w:rFonts w:cs="Times New Roman"/>
                <w:szCs w:val="24"/>
                <w:lang w:val="en-GB"/>
              </w:rPr>
              <w:t>IT</w:t>
            </w:r>
          </w:p>
        </w:tc>
        <w:tc>
          <w:tcPr>
            <w:tcW w:w="3827" w:type="dxa"/>
          </w:tcPr>
          <w:p w14:paraId="46018715" w14:textId="64CB7067" w:rsidR="003C7A12" w:rsidRPr="009E1529" w:rsidRDefault="003C7A12" w:rsidP="00FC5ABB">
            <w:pPr>
              <w:jc w:val="center"/>
              <w:rPr>
                <w:rFonts w:cs="Times New Roman"/>
                <w:szCs w:val="24"/>
              </w:rPr>
            </w:pPr>
            <w:r w:rsidRPr="009E1529">
              <w:rPr>
                <w:rFonts w:cs="Times New Roman"/>
                <w:szCs w:val="24"/>
              </w:rPr>
              <w:t xml:space="preserve">9 za revizorska društva, 7 za </w:t>
            </w:r>
            <w:r w:rsidR="00F878AD" w:rsidRPr="009E1529">
              <w:rPr>
                <w:rFonts w:cs="Times New Roman"/>
                <w:szCs w:val="24"/>
              </w:rPr>
              <w:t>glavnog revizijskog partnera</w:t>
            </w:r>
          </w:p>
        </w:tc>
      </w:tr>
    </w:tbl>
    <w:p w14:paraId="206F1AD8" w14:textId="24966970" w:rsidR="000634C7" w:rsidRPr="009E1529" w:rsidRDefault="003C7A12" w:rsidP="00FC5ABB">
      <w:pPr>
        <w:shd w:val="clear" w:color="auto" w:fill="FFFFFF"/>
        <w:spacing w:after="0" w:line="240" w:lineRule="auto"/>
        <w:jc w:val="both"/>
        <w:textAlignment w:val="baseline"/>
      </w:pPr>
      <w:r w:rsidRPr="009E1529">
        <w:rPr>
          <w:iCs/>
        </w:rPr>
        <w:t xml:space="preserve">Izvor: Europska komisija, </w:t>
      </w:r>
      <w:r w:rsidRPr="009E1529">
        <w:t xml:space="preserve">Study on the Audit Directive, </w:t>
      </w:r>
      <w:r w:rsidR="00CA5E8D" w:rsidRPr="009E1529">
        <w:t>listopad</w:t>
      </w:r>
      <w:r w:rsidRPr="009E1529">
        <w:t xml:space="preserve"> 2022</w:t>
      </w:r>
      <w:r w:rsidR="001924D3" w:rsidRPr="009E1529">
        <w:t>.</w:t>
      </w:r>
    </w:p>
    <w:p w14:paraId="046730B5" w14:textId="4215462B" w:rsidR="003C7A12" w:rsidRPr="009E1529" w:rsidRDefault="003C7A12" w:rsidP="00FC5ABB">
      <w:pPr>
        <w:shd w:val="clear" w:color="auto" w:fill="FFFFFF"/>
        <w:spacing w:after="0" w:line="240" w:lineRule="auto"/>
        <w:jc w:val="both"/>
        <w:textAlignment w:val="baseline"/>
        <w:rPr>
          <w:rFonts w:eastAsia="Times New Roman" w:cs="Times New Roman"/>
          <w:szCs w:val="24"/>
        </w:rPr>
      </w:pPr>
    </w:p>
    <w:p w14:paraId="7E9BC7BA" w14:textId="7BFE7941" w:rsidR="00B474ED" w:rsidRPr="009E1529" w:rsidRDefault="00005D3A" w:rsidP="00F2631F">
      <w:pPr>
        <w:shd w:val="clear" w:color="auto" w:fill="FFFFFF"/>
        <w:spacing w:after="0" w:line="240" w:lineRule="auto"/>
        <w:ind w:firstLine="708"/>
        <w:jc w:val="both"/>
        <w:textAlignment w:val="baseline"/>
        <w:rPr>
          <w:rFonts w:eastAsia="Times New Roman" w:cs="Times New Roman"/>
          <w:szCs w:val="24"/>
        </w:rPr>
      </w:pPr>
      <w:r w:rsidRPr="009E1529">
        <w:rPr>
          <w:rFonts w:cs="Times New Roman"/>
          <w:szCs w:val="24"/>
        </w:rPr>
        <w:t>O</w:t>
      </w:r>
      <w:r w:rsidRPr="009E1529">
        <w:rPr>
          <w:rFonts w:eastAsia="Times New Roman" w:cs="Times New Roman"/>
          <w:szCs w:val="24"/>
        </w:rPr>
        <w:t xml:space="preserve">bveznici zakonske revizije koji sukladno važećem Zakonu imenuju revizorsko društvo za zakonsku reviziju najkasnije tri mjeseca prije završetka izvještajnog </w:t>
      </w:r>
      <w:r w:rsidRPr="009E1529">
        <w:rPr>
          <w:rFonts w:eastAsia="Times New Roman" w:cs="Times New Roman"/>
          <w:szCs w:val="24"/>
        </w:rPr>
        <w:lastRenderedPageBreak/>
        <w:t xml:space="preserve">razdoblja na koje se zakonska revizija odnosi, u skladu sa zakonom kojim se uređuju trgovačka društva, obvezuju se Prijedlogom zakona da imenuju revizorsko društvo najkasnije tri mjeseca prije završetka poslovne godine koja prethodi poslovnoj godini čiji </w:t>
      </w:r>
      <w:r w:rsidR="00F878AD" w:rsidRPr="009E1529">
        <w:rPr>
          <w:rFonts w:eastAsia="Times New Roman" w:cs="Times New Roman"/>
          <w:szCs w:val="24"/>
        </w:rPr>
        <w:t xml:space="preserve">su </w:t>
      </w:r>
      <w:r w:rsidRPr="009E1529">
        <w:rPr>
          <w:rFonts w:eastAsia="Times New Roman" w:cs="Times New Roman"/>
          <w:szCs w:val="24"/>
        </w:rPr>
        <w:t>godišnji financijski izvještaji predmet ugovora</w:t>
      </w:r>
      <w:r w:rsidR="00F878AD" w:rsidRPr="009E1529">
        <w:rPr>
          <w:rFonts w:eastAsia="Times New Roman" w:cs="Times New Roman"/>
          <w:szCs w:val="24"/>
        </w:rPr>
        <w:t xml:space="preserve"> o reviziji</w:t>
      </w:r>
      <w:r w:rsidRPr="009E1529">
        <w:rPr>
          <w:rFonts w:eastAsia="Times New Roman" w:cs="Times New Roman"/>
          <w:szCs w:val="24"/>
        </w:rPr>
        <w:t xml:space="preserve">. Na ovaj način osigurava se neovisnost revizora u trenutku izražavanja mišljenja čime se znatno pridonosi kvaliteti revizije. Omogućava se ovlaštenom revizoru komunikacija i praćenje revidiranog subjekta tijekom cjelokupnog razdoblja na koje se odnose revidirani godišnji financijski izvještaji te se uostalom pridonosi i povećanju kvalitete procesa financijskog izvještavanja, prevenciji računovodstvenih pogrešaka te osiguravanju dovoljnog vremena revizoru za upoznavanje s poslovanjem revidiranog subjekta (osobito u prvoj godini angažmana). </w:t>
      </w:r>
    </w:p>
    <w:p w14:paraId="7D6748E0" w14:textId="77777777" w:rsidR="008578F8" w:rsidRDefault="008578F8" w:rsidP="00FC5ABB">
      <w:pPr>
        <w:spacing w:after="0" w:line="240" w:lineRule="auto"/>
        <w:jc w:val="both"/>
        <w:rPr>
          <w:rFonts w:eastAsia="Times New Roman" w:cs="Times New Roman"/>
          <w:szCs w:val="24"/>
        </w:rPr>
      </w:pPr>
    </w:p>
    <w:p w14:paraId="3C9408E7" w14:textId="51EB51C3" w:rsidR="008578F8" w:rsidRDefault="008578F8" w:rsidP="00F2631F">
      <w:pPr>
        <w:ind w:firstLine="708"/>
        <w:jc w:val="both"/>
        <w:rPr>
          <w:iCs/>
        </w:rPr>
      </w:pPr>
      <w:r>
        <w:rPr>
          <w:rFonts w:eastAsia="Times New Roman"/>
        </w:rPr>
        <w:t>U</w:t>
      </w:r>
      <w:r w:rsidRPr="00B4722F">
        <w:rPr>
          <w:rFonts w:eastAsia="Times New Roman"/>
        </w:rPr>
        <w:t xml:space="preserve"> skladu </w:t>
      </w:r>
      <w:r w:rsidR="009E053D">
        <w:rPr>
          <w:rFonts w:eastAsia="Times New Roman"/>
        </w:rPr>
        <w:t xml:space="preserve">s </w:t>
      </w:r>
      <w:r w:rsidR="003306BA">
        <w:rPr>
          <w:rFonts w:eastAsia="Times New Roman"/>
        </w:rPr>
        <w:t xml:space="preserve">odredbama </w:t>
      </w:r>
      <w:r w:rsidRPr="00B4722F">
        <w:rPr>
          <w:rFonts w:eastAsia="Times New Roman"/>
        </w:rPr>
        <w:t>Uredb</w:t>
      </w:r>
      <w:r w:rsidR="003306BA">
        <w:rPr>
          <w:rFonts w:eastAsia="Times New Roman"/>
        </w:rPr>
        <w:t xml:space="preserve">e </w:t>
      </w:r>
      <w:r w:rsidRPr="00B4722F">
        <w:rPr>
          <w:rFonts w:eastAsia="Times New Roman"/>
        </w:rPr>
        <w:t>(EU) br. 537/2014</w:t>
      </w:r>
      <w:r w:rsidR="009E053D">
        <w:rPr>
          <w:rFonts w:eastAsia="Times New Roman"/>
        </w:rPr>
        <w:t>,</w:t>
      </w:r>
      <w:r w:rsidRPr="00B4722F">
        <w:rPr>
          <w:rFonts w:eastAsia="Times New Roman"/>
        </w:rPr>
        <w:t xml:space="preserve"> u važećem </w:t>
      </w:r>
      <w:r w:rsidR="003306BA">
        <w:rPr>
          <w:rFonts w:eastAsia="Times New Roman"/>
        </w:rPr>
        <w:t xml:space="preserve">je </w:t>
      </w:r>
      <w:r w:rsidRPr="00B4722F">
        <w:rPr>
          <w:rFonts w:eastAsia="Times New Roman"/>
        </w:rPr>
        <w:t>Zakonu određeno kako isto revizorsko društvo može obavljati zakonsku reviziju subjekata od javnog interesa najviše sedam uzastopnih godina, uključujući razdoblje početnog angažmana od najmanje godinu dana. Uredba (EU) br. 537/2014 propisuje kako je subjekt od javnog interesa dužan imenovati ovlaštenog revizora ili revizorsko društvo za početni angažman od najmanje godine dana te se angažman može produljiti, a početni angažman određenog ovlaštenog revizora ili revizorskog društva i kombinacija tog angažmana uz njegovo obnavljanje ne smij</w:t>
      </w:r>
      <w:r w:rsidR="009E053D">
        <w:rPr>
          <w:rFonts w:eastAsia="Times New Roman"/>
        </w:rPr>
        <w:t>e</w:t>
      </w:r>
      <w:r w:rsidRPr="00B4722F">
        <w:rPr>
          <w:rFonts w:eastAsia="Times New Roman"/>
        </w:rPr>
        <w:t xml:space="preserve"> prelaziti najdulje razdoblje od deset godina</w:t>
      </w:r>
      <w:r w:rsidR="009E053D">
        <w:rPr>
          <w:rFonts w:eastAsia="Times New Roman"/>
        </w:rPr>
        <w:t>.</w:t>
      </w:r>
      <w:r w:rsidR="003306BA">
        <w:rPr>
          <w:rFonts w:eastAsia="Times New Roman"/>
        </w:rPr>
        <w:t xml:space="preserve"> Slijedom toga,</w:t>
      </w:r>
      <w:r w:rsidRPr="00B4722F">
        <w:rPr>
          <w:rFonts w:eastAsia="Times New Roman"/>
        </w:rPr>
        <w:t xml:space="preserve"> Prijedlogom zakona </w:t>
      </w:r>
      <w:r w:rsidR="009E053D">
        <w:rPr>
          <w:bCs/>
          <w:color w:val="0D0D0D" w:themeColor="text1" w:themeTint="F2"/>
        </w:rPr>
        <w:t xml:space="preserve">se trajanje revizijskog angažmana </w:t>
      </w:r>
      <w:r w:rsidR="003306BA" w:rsidRPr="00B4722F">
        <w:rPr>
          <w:bCs/>
          <w:color w:val="0D0D0D" w:themeColor="text1" w:themeTint="F2"/>
        </w:rPr>
        <w:t xml:space="preserve">produljuje </w:t>
      </w:r>
      <w:r w:rsidRPr="00B4722F">
        <w:rPr>
          <w:bCs/>
          <w:color w:val="0D0D0D" w:themeColor="text1" w:themeTint="F2"/>
        </w:rPr>
        <w:t xml:space="preserve">sa sedam na </w:t>
      </w:r>
      <w:r w:rsidR="003306BA">
        <w:rPr>
          <w:bCs/>
          <w:color w:val="0D0D0D" w:themeColor="text1" w:themeTint="F2"/>
        </w:rPr>
        <w:t xml:space="preserve">najviše </w:t>
      </w:r>
      <w:r w:rsidRPr="00B4722F">
        <w:rPr>
          <w:bCs/>
          <w:color w:val="0D0D0D" w:themeColor="text1" w:themeTint="F2"/>
        </w:rPr>
        <w:t xml:space="preserve">deset uzastopnih godina, </w:t>
      </w:r>
      <w:r w:rsidRPr="00B4722F">
        <w:rPr>
          <w:rFonts w:eastAsia="Times New Roman"/>
        </w:rPr>
        <w:t xml:space="preserve">uključujući razdoblje početnog angažmana </w:t>
      </w:r>
      <w:r w:rsidR="003306BA">
        <w:rPr>
          <w:rFonts w:eastAsia="Times New Roman"/>
        </w:rPr>
        <w:t xml:space="preserve">koji je Prijedlogom zakona određen na </w:t>
      </w:r>
      <w:r w:rsidRPr="00B4722F">
        <w:rPr>
          <w:rFonts w:eastAsia="Times New Roman"/>
        </w:rPr>
        <w:t>najmanje dvije godine</w:t>
      </w:r>
      <w:r>
        <w:rPr>
          <w:rFonts w:eastAsia="Times New Roman"/>
        </w:rPr>
        <w:t>.</w:t>
      </w:r>
      <w:r w:rsidRPr="00B4722F">
        <w:rPr>
          <w:rFonts w:eastAsia="Times New Roman"/>
        </w:rPr>
        <w:t xml:space="preserve"> </w:t>
      </w:r>
      <w:r w:rsidR="003306BA">
        <w:rPr>
          <w:rFonts w:eastAsia="Times New Roman"/>
        </w:rPr>
        <w:t>Naime, v</w:t>
      </w:r>
      <w:r>
        <w:rPr>
          <w:iCs/>
        </w:rPr>
        <w:t xml:space="preserve">iše od polovice država članica Europske unije </w:t>
      </w:r>
      <w:r w:rsidR="003306BA">
        <w:rPr>
          <w:iCs/>
        </w:rPr>
        <w:t>u svom je zakonodavnom okviru iskoristilo mogućnost i propisalo</w:t>
      </w:r>
      <w:r w:rsidR="00B828F6">
        <w:rPr>
          <w:iCs/>
        </w:rPr>
        <w:t xml:space="preserve"> </w:t>
      </w:r>
      <w:r>
        <w:rPr>
          <w:iCs/>
        </w:rPr>
        <w:t xml:space="preserve">najdulje moguće trajanje </w:t>
      </w:r>
      <w:r w:rsidR="00A858C4">
        <w:rPr>
          <w:iCs/>
        </w:rPr>
        <w:t>revizijskog</w:t>
      </w:r>
      <w:r>
        <w:rPr>
          <w:iCs/>
        </w:rPr>
        <w:t xml:space="preserve"> angažmana od deset godina sukladno Uredbi (EU) br. 537/2014 što je vidljivo iz tablice 4. </w:t>
      </w:r>
      <w:r w:rsidR="003306BA">
        <w:rPr>
          <w:iCs/>
        </w:rPr>
        <w:t xml:space="preserve">Na ovaj se način Prijedlogom zakona </w:t>
      </w:r>
      <w:r>
        <w:rPr>
          <w:iCs/>
        </w:rPr>
        <w:t xml:space="preserve">trajanje </w:t>
      </w:r>
      <w:r w:rsidR="00A858C4">
        <w:rPr>
          <w:iCs/>
        </w:rPr>
        <w:t>revizijskog</w:t>
      </w:r>
      <w:r>
        <w:rPr>
          <w:iCs/>
        </w:rPr>
        <w:t xml:space="preserve"> angažmana</w:t>
      </w:r>
      <w:r w:rsidR="003306BA">
        <w:rPr>
          <w:iCs/>
        </w:rPr>
        <w:t xml:space="preserve"> u Republici </w:t>
      </w:r>
      <w:r w:rsidR="00B828F6">
        <w:rPr>
          <w:iCs/>
        </w:rPr>
        <w:t>Hrvatskoj</w:t>
      </w:r>
      <w:r>
        <w:rPr>
          <w:iCs/>
        </w:rPr>
        <w:t xml:space="preserve"> ujednač</w:t>
      </w:r>
      <w:r w:rsidR="003306BA">
        <w:rPr>
          <w:iCs/>
        </w:rPr>
        <w:t>ava</w:t>
      </w:r>
      <w:r>
        <w:rPr>
          <w:iCs/>
        </w:rPr>
        <w:t xml:space="preserve"> sa većinom država članica Europske unije</w:t>
      </w:r>
      <w:r w:rsidR="003306BA">
        <w:rPr>
          <w:iCs/>
        </w:rPr>
        <w:t>,</w:t>
      </w:r>
      <w:r>
        <w:rPr>
          <w:iCs/>
        </w:rPr>
        <w:t xml:space="preserve"> čime </w:t>
      </w:r>
      <w:r w:rsidR="003306BA">
        <w:rPr>
          <w:iCs/>
        </w:rPr>
        <w:t xml:space="preserve">će se ujedno olakšati postupanje </w:t>
      </w:r>
      <w:r>
        <w:rPr>
          <w:iCs/>
        </w:rPr>
        <w:t xml:space="preserve">obveznicima </w:t>
      </w:r>
      <w:r w:rsidR="009E053D">
        <w:rPr>
          <w:iCs/>
        </w:rPr>
        <w:t xml:space="preserve">zakonske </w:t>
      </w:r>
      <w:r>
        <w:rPr>
          <w:iCs/>
        </w:rPr>
        <w:t>revizije u Republici Hrvatskoj čija matična društva podliježu zakonima drug</w:t>
      </w:r>
      <w:r w:rsidR="009E053D">
        <w:rPr>
          <w:iCs/>
        </w:rPr>
        <w:t>ih</w:t>
      </w:r>
      <w:r>
        <w:rPr>
          <w:iCs/>
        </w:rPr>
        <w:t xml:space="preserve"> držav</w:t>
      </w:r>
      <w:r w:rsidR="009E053D">
        <w:rPr>
          <w:iCs/>
        </w:rPr>
        <w:t>a</w:t>
      </w:r>
      <w:r>
        <w:rPr>
          <w:iCs/>
        </w:rPr>
        <w:t xml:space="preserve"> članic</w:t>
      </w:r>
      <w:r w:rsidR="009E053D">
        <w:rPr>
          <w:iCs/>
        </w:rPr>
        <w:t>a</w:t>
      </w:r>
      <w:r>
        <w:rPr>
          <w:iCs/>
        </w:rPr>
        <w:t xml:space="preserve">. </w:t>
      </w:r>
    </w:p>
    <w:p w14:paraId="16265D96" w14:textId="6F4F9A72" w:rsidR="008578F8" w:rsidRDefault="008578F8" w:rsidP="008578F8">
      <w:pPr>
        <w:rPr>
          <w:rFonts w:cs="Times New Roman"/>
        </w:rPr>
      </w:pPr>
      <w:r>
        <w:rPr>
          <w:rFonts w:cs="Times New Roman"/>
        </w:rPr>
        <w:t xml:space="preserve">Tablica 4: Pregled </w:t>
      </w:r>
      <w:r w:rsidR="003306BA">
        <w:rPr>
          <w:rFonts w:cs="Times New Roman"/>
        </w:rPr>
        <w:t xml:space="preserve">trenutne </w:t>
      </w:r>
      <w:r>
        <w:rPr>
          <w:rFonts w:cs="Times New Roman"/>
        </w:rPr>
        <w:t>rotacije u državama članicama Europske unije:</w:t>
      </w:r>
    </w:p>
    <w:tbl>
      <w:tblPr>
        <w:tblStyle w:val="TableGrid"/>
        <w:tblW w:w="9067" w:type="dxa"/>
        <w:tblLook w:val="04A0" w:firstRow="1" w:lastRow="0" w:firstColumn="1" w:lastColumn="0" w:noHBand="0" w:noVBand="1"/>
      </w:tblPr>
      <w:tblGrid>
        <w:gridCol w:w="5240"/>
        <w:gridCol w:w="3827"/>
      </w:tblGrid>
      <w:tr w:rsidR="008578F8" w:rsidRPr="00842BC4" w14:paraId="64FD9482" w14:textId="77777777" w:rsidTr="003306BA">
        <w:tc>
          <w:tcPr>
            <w:tcW w:w="5240" w:type="dxa"/>
          </w:tcPr>
          <w:p w14:paraId="58E10AE6" w14:textId="77777777" w:rsidR="008578F8" w:rsidRPr="000C199A" w:rsidRDefault="008578F8" w:rsidP="003306BA">
            <w:pPr>
              <w:rPr>
                <w:rFonts w:cs="Times New Roman"/>
                <w:szCs w:val="24"/>
                <w:lang w:val="en-GB"/>
              </w:rPr>
            </w:pPr>
            <w:r w:rsidRPr="000C199A">
              <w:rPr>
                <w:rFonts w:cs="Times New Roman"/>
                <w:szCs w:val="24"/>
              </w:rPr>
              <w:t>Država</w:t>
            </w:r>
          </w:p>
        </w:tc>
        <w:tc>
          <w:tcPr>
            <w:tcW w:w="3827" w:type="dxa"/>
          </w:tcPr>
          <w:p w14:paraId="4C6BF75D" w14:textId="77777777" w:rsidR="008578F8" w:rsidRPr="000C199A" w:rsidRDefault="008578F8" w:rsidP="003306BA">
            <w:pPr>
              <w:rPr>
                <w:rFonts w:cs="Times New Roman"/>
                <w:szCs w:val="24"/>
              </w:rPr>
            </w:pPr>
            <w:r w:rsidRPr="000C199A">
              <w:rPr>
                <w:rFonts w:cs="Times New Roman"/>
                <w:szCs w:val="24"/>
              </w:rPr>
              <w:t>Rotacija godine</w:t>
            </w:r>
          </w:p>
        </w:tc>
      </w:tr>
      <w:tr w:rsidR="008578F8" w:rsidRPr="00842BC4" w14:paraId="69D03DC9" w14:textId="77777777" w:rsidTr="003306BA">
        <w:tc>
          <w:tcPr>
            <w:tcW w:w="5240" w:type="dxa"/>
          </w:tcPr>
          <w:p w14:paraId="6F372461" w14:textId="77777777" w:rsidR="008578F8" w:rsidRPr="000C199A" w:rsidRDefault="008578F8" w:rsidP="003306BA">
            <w:pPr>
              <w:rPr>
                <w:rFonts w:cs="Times New Roman"/>
                <w:szCs w:val="24"/>
                <w:lang w:val="en-GB"/>
              </w:rPr>
            </w:pPr>
            <w:r w:rsidRPr="000C199A">
              <w:rPr>
                <w:rFonts w:cs="Times New Roman"/>
                <w:szCs w:val="24"/>
                <w:lang w:val="en-GB"/>
              </w:rPr>
              <w:t>AT,CZ, DE, DK, EE, EL, ES, FI, FR, HU, IE, LT, LU, LV, MT, NL, RO, SI, SK</w:t>
            </w:r>
          </w:p>
        </w:tc>
        <w:tc>
          <w:tcPr>
            <w:tcW w:w="3827" w:type="dxa"/>
          </w:tcPr>
          <w:p w14:paraId="317B7F52" w14:textId="77777777" w:rsidR="008578F8" w:rsidRPr="000C199A" w:rsidRDefault="008578F8" w:rsidP="003306BA">
            <w:pPr>
              <w:rPr>
                <w:rFonts w:cs="Times New Roman"/>
                <w:szCs w:val="24"/>
                <w:lang w:val="en-GB"/>
              </w:rPr>
            </w:pPr>
            <w:r w:rsidRPr="000C199A">
              <w:rPr>
                <w:rFonts w:cs="Times New Roman"/>
                <w:szCs w:val="24"/>
                <w:lang w:val="en-GB"/>
              </w:rPr>
              <w:t>10</w:t>
            </w:r>
          </w:p>
        </w:tc>
      </w:tr>
      <w:tr w:rsidR="008578F8" w:rsidRPr="00842BC4" w14:paraId="5BF26CE4" w14:textId="77777777" w:rsidTr="003306BA">
        <w:tc>
          <w:tcPr>
            <w:tcW w:w="5240" w:type="dxa"/>
          </w:tcPr>
          <w:p w14:paraId="74DF2F6B" w14:textId="77777777" w:rsidR="008578F8" w:rsidRPr="000C199A" w:rsidRDefault="008578F8" w:rsidP="003306BA">
            <w:pPr>
              <w:rPr>
                <w:rFonts w:cs="Times New Roman"/>
                <w:szCs w:val="24"/>
                <w:lang w:val="en-GB"/>
              </w:rPr>
            </w:pPr>
            <w:r w:rsidRPr="000C199A">
              <w:rPr>
                <w:rFonts w:cs="Times New Roman"/>
                <w:szCs w:val="24"/>
                <w:lang w:val="en-GB"/>
              </w:rPr>
              <w:t>BE, CY</w:t>
            </w:r>
          </w:p>
        </w:tc>
        <w:tc>
          <w:tcPr>
            <w:tcW w:w="3827" w:type="dxa"/>
          </w:tcPr>
          <w:p w14:paraId="312B0F30" w14:textId="77777777" w:rsidR="008578F8" w:rsidRPr="000C199A" w:rsidRDefault="008578F8" w:rsidP="003306BA">
            <w:pPr>
              <w:rPr>
                <w:rFonts w:cs="Times New Roman"/>
                <w:szCs w:val="24"/>
                <w:lang w:val="en-GB"/>
              </w:rPr>
            </w:pPr>
            <w:r w:rsidRPr="000C199A">
              <w:rPr>
                <w:rFonts w:cs="Times New Roman"/>
                <w:szCs w:val="24"/>
                <w:lang w:val="en-GB"/>
              </w:rPr>
              <w:t>9</w:t>
            </w:r>
          </w:p>
        </w:tc>
      </w:tr>
      <w:tr w:rsidR="008578F8" w:rsidRPr="00842BC4" w14:paraId="7FED7C04" w14:textId="77777777" w:rsidTr="003306BA">
        <w:tc>
          <w:tcPr>
            <w:tcW w:w="5240" w:type="dxa"/>
          </w:tcPr>
          <w:p w14:paraId="7E485977" w14:textId="77777777" w:rsidR="008578F8" w:rsidRPr="000C199A" w:rsidRDefault="008578F8" w:rsidP="003306BA">
            <w:pPr>
              <w:rPr>
                <w:rFonts w:cs="Times New Roman"/>
                <w:szCs w:val="24"/>
                <w:lang w:val="en-GB"/>
              </w:rPr>
            </w:pPr>
            <w:r w:rsidRPr="000C199A">
              <w:rPr>
                <w:rFonts w:cs="Times New Roman"/>
                <w:szCs w:val="24"/>
                <w:lang w:val="en-GB"/>
              </w:rPr>
              <w:t xml:space="preserve">BG, </w:t>
            </w:r>
            <w:r w:rsidRPr="000C199A">
              <w:rPr>
                <w:rFonts w:cs="Times New Roman"/>
                <w:b/>
                <w:szCs w:val="24"/>
                <w:lang w:val="en-GB"/>
              </w:rPr>
              <w:t>HR</w:t>
            </w:r>
            <w:r w:rsidRPr="000C199A">
              <w:rPr>
                <w:rFonts w:cs="Times New Roman"/>
                <w:szCs w:val="24"/>
                <w:lang w:val="en-GB"/>
              </w:rPr>
              <w:t>, SE</w:t>
            </w:r>
          </w:p>
        </w:tc>
        <w:tc>
          <w:tcPr>
            <w:tcW w:w="3827" w:type="dxa"/>
          </w:tcPr>
          <w:p w14:paraId="389D26FD" w14:textId="77777777" w:rsidR="008578F8" w:rsidRPr="000C199A" w:rsidRDefault="008578F8" w:rsidP="003306BA">
            <w:pPr>
              <w:rPr>
                <w:rFonts w:cs="Times New Roman"/>
                <w:szCs w:val="24"/>
                <w:lang w:val="en-GB"/>
              </w:rPr>
            </w:pPr>
            <w:r w:rsidRPr="000C199A">
              <w:rPr>
                <w:rFonts w:cs="Times New Roman"/>
                <w:szCs w:val="24"/>
                <w:lang w:val="en-GB"/>
              </w:rPr>
              <w:t>7</w:t>
            </w:r>
          </w:p>
        </w:tc>
      </w:tr>
    </w:tbl>
    <w:p w14:paraId="54BBA9ED" w14:textId="77777777" w:rsidR="008578F8" w:rsidRPr="00B4722F" w:rsidRDefault="008578F8" w:rsidP="008578F8">
      <w:r>
        <w:rPr>
          <w:iCs/>
        </w:rPr>
        <w:t xml:space="preserve">Izvor: Europska komisija, </w:t>
      </w:r>
      <w:r>
        <w:t>Study on the Audit Directive, listopad 2022.</w:t>
      </w:r>
    </w:p>
    <w:p w14:paraId="28FE5D8B" w14:textId="77777777" w:rsidR="00AE59E8" w:rsidRPr="009E1529" w:rsidRDefault="00AE59E8" w:rsidP="00FC5ABB">
      <w:pPr>
        <w:spacing w:after="0" w:line="240" w:lineRule="auto"/>
        <w:jc w:val="both"/>
        <w:rPr>
          <w:rFonts w:eastAsia="Times New Roman" w:cs="Times New Roman"/>
          <w:szCs w:val="24"/>
        </w:rPr>
      </w:pPr>
    </w:p>
    <w:p w14:paraId="7B9912EF" w14:textId="64ABAC50" w:rsidR="00891DB0" w:rsidRPr="009E1529" w:rsidRDefault="00957EF2" w:rsidP="00FC5ABB">
      <w:pPr>
        <w:spacing w:after="0" w:line="240" w:lineRule="auto"/>
        <w:ind w:firstLine="708"/>
        <w:jc w:val="both"/>
        <w:rPr>
          <w:rFonts w:eastAsia="Times New Roman" w:cs="Times New Roman"/>
          <w:szCs w:val="24"/>
        </w:rPr>
      </w:pPr>
      <w:r w:rsidRPr="009E1529">
        <w:rPr>
          <w:rFonts w:eastAsia="Times New Roman" w:cs="Times New Roman"/>
          <w:szCs w:val="24"/>
        </w:rPr>
        <w:t>Nadzor nad ovlaštenim revizorima i revizorskim društvima sukladno važećem Zakonu podrazumijeva</w:t>
      </w:r>
      <w:r w:rsidR="00891DB0" w:rsidRPr="009E1529">
        <w:rPr>
          <w:rFonts w:eastAsia="Times New Roman" w:cs="Times New Roman"/>
          <w:szCs w:val="24"/>
        </w:rPr>
        <w:t>:</w:t>
      </w:r>
    </w:p>
    <w:p w14:paraId="6C0E747F" w14:textId="62F02B77" w:rsidR="00891DB0" w:rsidRPr="009E1529" w:rsidRDefault="00957EF2" w:rsidP="00FC5ABB">
      <w:pPr>
        <w:pStyle w:val="ListParagraph0"/>
        <w:numPr>
          <w:ilvl w:val="0"/>
          <w:numId w:val="13"/>
        </w:numPr>
        <w:spacing w:after="0" w:line="240" w:lineRule="auto"/>
        <w:jc w:val="both"/>
        <w:rPr>
          <w:rFonts w:eastAsia="Times New Roman" w:cs="Times New Roman"/>
          <w:szCs w:val="24"/>
        </w:rPr>
      </w:pPr>
      <w:r w:rsidRPr="009E1529">
        <w:rPr>
          <w:rFonts w:eastAsia="Times New Roman" w:cs="Times New Roman"/>
          <w:szCs w:val="24"/>
        </w:rPr>
        <w:t xml:space="preserve">ispitivanje i provjeru postupa li i na koji način ovlašteni revizor i revizorsko društvo u skladu s odredbama važećeg </w:t>
      </w:r>
      <w:r w:rsidR="00B4722F" w:rsidRPr="009E1529">
        <w:rPr>
          <w:rFonts w:eastAsia="Times New Roman" w:cs="Times New Roman"/>
          <w:szCs w:val="24"/>
        </w:rPr>
        <w:t xml:space="preserve">Zakona, </w:t>
      </w:r>
      <w:r w:rsidRPr="009E1529">
        <w:rPr>
          <w:rFonts w:eastAsia="Times New Roman" w:cs="Times New Roman"/>
          <w:szCs w:val="24"/>
        </w:rPr>
        <w:t xml:space="preserve">Uredbe (EU) br. 537/2014, nacionalnim standardima i vlastitim pravilima te </w:t>
      </w:r>
    </w:p>
    <w:p w14:paraId="79A4A422" w14:textId="2B62DBEA" w:rsidR="00891DB0" w:rsidRPr="009E1529" w:rsidRDefault="00957EF2" w:rsidP="00FC5ABB">
      <w:pPr>
        <w:pStyle w:val="ListParagraph0"/>
        <w:numPr>
          <w:ilvl w:val="0"/>
          <w:numId w:val="13"/>
        </w:numPr>
        <w:spacing w:after="0" w:line="240" w:lineRule="auto"/>
        <w:jc w:val="both"/>
        <w:rPr>
          <w:rFonts w:eastAsia="Times New Roman" w:cs="Times New Roman"/>
          <w:szCs w:val="24"/>
        </w:rPr>
      </w:pPr>
      <w:r w:rsidRPr="009E1529">
        <w:rPr>
          <w:rFonts w:eastAsia="Times New Roman" w:cs="Times New Roman"/>
          <w:szCs w:val="24"/>
        </w:rPr>
        <w:lastRenderedPageBreak/>
        <w:t>nadzor osiguranja kvalitete rada ovlaštenih revizora i revizorskih društava</w:t>
      </w:r>
      <w:r w:rsidR="00891DB0" w:rsidRPr="009E1529">
        <w:rPr>
          <w:rFonts w:eastAsia="Times New Roman" w:cs="Times New Roman"/>
          <w:szCs w:val="24"/>
        </w:rPr>
        <w:t xml:space="preserve">. Navedeno </w:t>
      </w:r>
      <w:r w:rsidRPr="009E1529">
        <w:rPr>
          <w:rFonts w:eastAsia="Times New Roman" w:cs="Times New Roman"/>
          <w:szCs w:val="24"/>
        </w:rPr>
        <w:t>podrazumijeva ocjenu pridržavanja važećih revizijskih standarda i zahtjeva neovisnosti</w:t>
      </w:r>
      <w:r w:rsidR="008265B6" w:rsidRPr="009E1529">
        <w:rPr>
          <w:rFonts w:eastAsia="Times New Roman" w:cs="Times New Roman"/>
          <w:szCs w:val="24"/>
        </w:rPr>
        <w:t>,</w:t>
      </w:r>
      <w:r w:rsidR="00891DB0" w:rsidRPr="009E1529">
        <w:rPr>
          <w:rFonts w:eastAsia="Times New Roman" w:cs="Times New Roman"/>
          <w:szCs w:val="24"/>
        </w:rPr>
        <w:t xml:space="preserve"> </w:t>
      </w:r>
      <w:r w:rsidRPr="009E1529">
        <w:rPr>
          <w:rFonts w:eastAsia="Times New Roman" w:cs="Times New Roman"/>
          <w:szCs w:val="24"/>
        </w:rPr>
        <w:t xml:space="preserve">kvalitete angažiranih sredstava, </w:t>
      </w:r>
      <w:r w:rsidR="005A794B" w:rsidRPr="009E1529">
        <w:rPr>
          <w:rFonts w:eastAsia="Times New Roman" w:cs="Times New Roman"/>
          <w:szCs w:val="24"/>
        </w:rPr>
        <w:t>zaračunatih</w:t>
      </w:r>
      <w:r w:rsidRPr="009E1529">
        <w:rPr>
          <w:rFonts w:eastAsia="Times New Roman" w:cs="Times New Roman"/>
          <w:szCs w:val="24"/>
        </w:rPr>
        <w:t xml:space="preserve"> revizorskih naknada i sustava unutarnje kontrole kvalitete revizorskog društva, potkrijepljen odgovarajućim testiranjem odabranih revizorskih spisa. </w:t>
      </w:r>
    </w:p>
    <w:p w14:paraId="668E6811" w14:textId="77777777" w:rsidR="008265B6" w:rsidRPr="009E1529" w:rsidRDefault="008265B6" w:rsidP="00FC5ABB">
      <w:pPr>
        <w:pStyle w:val="ListParagraph0"/>
        <w:spacing w:after="0" w:line="240" w:lineRule="auto"/>
        <w:jc w:val="both"/>
        <w:rPr>
          <w:rFonts w:eastAsia="Times New Roman" w:cs="Times New Roman"/>
          <w:szCs w:val="24"/>
        </w:rPr>
      </w:pPr>
    </w:p>
    <w:p w14:paraId="0D3C7BF7" w14:textId="23B1DE2A" w:rsidR="00443168" w:rsidRPr="009E1529" w:rsidRDefault="00957EF2" w:rsidP="00FC5ABB">
      <w:pPr>
        <w:spacing w:after="0" w:line="240" w:lineRule="auto"/>
        <w:ind w:firstLine="708"/>
        <w:jc w:val="both"/>
        <w:rPr>
          <w:rFonts w:eastAsia="Times New Roman" w:cs="Times New Roman"/>
          <w:szCs w:val="24"/>
        </w:rPr>
      </w:pPr>
      <w:r w:rsidRPr="009E1529">
        <w:rPr>
          <w:rFonts w:eastAsia="Times New Roman" w:cs="Times New Roman"/>
          <w:szCs w:val="24"/>
        </w:rPr>
        <w:t xml:space="preserve">Kako bi se olakšao rad državnih službenika u obavljanju nadzora, Prijedlogom zakona ovlasti Ministarstva financija u dijelu nadzora nad ovlaštenim revizorima i revizorskim društvima, </w:t>
      </w:r>
      <w:r w:rsidR="00B474ED" w:rsidRPr="009E1529">
        <w:rPr>
          <w:rFonts w:eastAsia="Times New Roman" w:cs="Times New Roman"/>
          <w:szCs w:val="24"/>
        </w:rPr>
        <w:t>podijeljene su na dva dijela</w:t>
      </w:r>
      <w:r w:rsidRPr="009E1529">
        <w:rPr>
          <w:rFonts w:eastAsia="Times New Roman" w:cs="Times New Roman"/>
          <w:szCs w:val="24"/>
        </w:rPr>
        <w:t>:</w:t>
      </w:r>
    </w:p>
    <w:p w14:paraId="66C97C2A" w14:textId="6F5E47C2" w:rsidR="00957EF2" w:rsidRPr="009E1529" w:rsidRDefault="00953FAC" w:rsidP="00FC5ABB">
      <w:pPr>
        <w:pStyle w:val="ListParagraph0"/>
        <w:numPr>
          <w:ilvl w:val="0"/>
          <w:numId w:val="3"/>
        </w:numPr>
        <w:spacing w:after="0" w:line="240" w:lineRule="auto"/>
        <w:jc w:val="both"/>
        <w:rPr>
          <w:rFonts w:eastAsia="Times New Roman" w:cs="Times New Roman"/>
          <w:szCs w:val="24"/>
        </w:rPr>
      </w:pPr>
      <w:r w:rsidRPr="009E1529">
        <w:rPr>
          <w:rFonts w:eastAsia="Times New Roman" w:cs="Times New Roman"/>
          <w:szCs w:val="24"/>
        </w:rPr>
        <w:t xml:space="preserve">ispitivanje i provjeru postupa li i na koji način ovlašteni revizor i revizorsko društvo u skladu s </w:t>
      </w:r>
      <w:r w:rsidR="00957EF2" w:rsidRPr="009E1529">
        <w:rPr>
          <w:rFonts w:eastAsia="Times New Roman" w:cs="Times New Roman"/>
          <w:szCs w:val="24"/>
        </w:rPr>
        <w:t>odredbama važećeg Zakona i, ako je to primjenjivo, Uredbe (EU) br. 537/2014 te</w:t>
      </w:r>
    </w:p>
    <w:p w14:paraId="6648340A" w14:textId="06F13C70" w:rsidR="00957EF2" w:rsidRPr="009E1529" w:rsidRDefault="00953FAC" w:rsidP="00FC5ABB">
      <w:pPr>
        <w:pStyle w:val="ListParagraph0"/>
        <w:numPr>
          <w:ilvl w:val="0"/>
          <w:numId w:val="3"/>
        </w:numPr>
        <w:spacing w:after="0" w:line="240" w:lineRule="auto"/>
        <w:jc w:val="both"/>
        <w:rPr>
          <w:rFonts w:eastAsia="Times New Roman" w:cs="Times New Roman"/>
          <w:szCs w:val="24"/>
        </w:rPr>
      </w:pPr>
      <w:r w:rsidRPr="009E1529">
        <w:rPr>
          <w:rFonts w:eastAsia="Times New Roman" w:cs="Times New Roman"/>
          <w:szCs w:val="24"/>
        </w:rPr>
        <w:t>provjeru</w:t>
      </w:r>
      <w:r w:rsidR="00957EF2" w:rsidRPr="009E1529">
        <w:rPr>
          <w:rFonts w:eastAsia="Times New Roman" w:cs="Times New Roman"/>
          <w:szCs w:val="24"/>
        </w:rPr>
        <w:t xml:space="preserve"> osiguranja kvalitete rada ovlaštenih revizora i revizorskih društava</w:t>
      </w:r>
      <w:r w:rsidR="00523BD2" w:rsidRPr="009E1529">
        <w:rPr>
          <w:rFonts w:eastAsia="Times New Roman" w:cs="Times New Roman"/>
          <w:szCs w:val="24"/>
        </w:rPr>
        <w:t>.</w:t>
      </w:r>
    </w:p>
    <w:p w14:paraId="70A04402" w14:textId="77777777" w:rsidR="000966FD" w:rsidRPr="009E1529" w:rsidRDefault="000966FD" w:rsidP="00FC5ABB">
      <w:pPr>
        <w:pStyle w:val="ListParagraph0"/>
        <w:spacing w:after="0" w:line="240" w:lineRule="auto"/>
        <w:jc w:val="both"/>
        <w:rPr>
          <w:rFonts w:eastAsia="Times New Roman" w:cs="Times New Roman"/>
          <w:szCs w:val="24"/>
        </w:rPr>
      </w:pPr>
    </w:p>
    <w:p w14:paraId="2082542F" w14:textId="0B08218D" w:rsidR="00523BD2" w:rsidRPr="009E1529" w:rsidRDefault="0031723B" w:rsidP="00FC5ABB">
      <w:pPr>
        <w:shd w:val="clear" w:color="auto" w:fill="FFFFFF"/>
        <w:spacing w:after="0" w:line="240" w:lineRule="auto"/>
        <w:ind w:firstLine="708"/>
        <w:jc w:val="both"/>
        <w:textAlignment w:val="baseline"/>
        <w:rPr>
          <w:rFonts w:eastAsia="Times New Roman" w:cs="Times New Roman"/>
          <w:szCs w:val="24"/>
        </w:rPr>
      </w:pPr>
      <w:r w:rsidRPr="009E1529">
        <w:rPr>
          <w:rFonts w:eastAsia="Times New Roman" w:cs="Times New Roman"/>
          <w:szCs w:val="24"/>
        </w:rPr>
        <w:t>Hrvatskom revizorskom komorom upravlja Upravno vijeće</w:t>
      </w:r>
      <w:r w:rsidR="00CF3B65" w:rsidRPr="009E1529">
        <w:rPr>
          <w:rFonts w:eastAsia="Times New Roman" w:cs="Times New Roman"/>
          <w:szCs w:val="24"/>
        </w:rPr>
        <w:t xml:space="preserve"> Hrvatske revizorske komore</w:t>
      </w:r>
      <w:r w:rsidRPr="009E1529">
        <w:rPr>
          <w:rFonts w:eastAsia="Times New Roman" w:cs="Times New Roman"/>
          <w:szCs w:val="24"/>
        </w:rPr>
        <w:t xml:space="preserve">, a predsjednik Hrvatske revizorske komore vodi poslovanje </w:t>
      </w:r>
      <w:r w:rsidR="008265B6" w:rsidRPr="009E1529">
        <w:rPr>
          <w:rFonts w:eastAsia="Times New Roman" w:cs="Times New Roman"/>
          <w:szCs w:val="24"/>
        </w:rPr>
        <w:t xml:space="preserve">i zastupa </w:t>
      </w:r>
      <w:r w:rsidRPr="009E1529">
        <w:rPr>
          <w:rFonts w:eastAsia="Times New Roman" w:cs="Times New Roman"/>
          <w:szCs w:val="24"/>
        </w:rPr>
        <w:t>Hrvatsk</w:t>
      </w:r>
      <w:r w:rsidR="008265B6" w:rsidRPr="009E1529">
        <w:rPr>
          <w:rFonts w:eastAsia="Times New Roman" w:cs="Times New Roman"/>
          <w:szCs w:val="24"/>
        </w:rPr>
        <w:t>u</w:t>
      </w:r>
      <w:r w:rsidRPr="009E1529">
        <w:rPr>
          <w:rFonts w:eastAsia="Times New Roman" w:cs="Times New Roman"/>
          <w:szCs w:val="24"/>
        </w:rPr>
        <w:t xml:space="preserve"> revizorsk</w:t>
      </w:r>
      <w:r w:rsidR="008265B6" w:rsidRPr="009E1529">
        <w:rPr>
          <w:rFonts w:eastAsia="Times New Roman" w:cs="Times New Roman"/>
          <w:szCs w:val="24"/>
        </w:rPr>
        <w:t>u</w:t>
      </w:r>
      <w:r w:rsidRPr="009E1529">
        <w:rPr>
          <w:rFonts w:eastAsia="Times New Roman" w:cs="Times New Roman"/>
          <w:szCs w:val="24"/>
        </w:rPr>
        <w:t xml:space="preserve"> komor</w:t>
      </w:r>
      <w:r w:rsidR="008265B6" w:rsidRPr="009E1529">
        <w:rPr>
          <w:rFonts w:eastAsia="Times New Roman" w:cs="Times New Roman"/>
          <w:szCs w:val="24"/>
        </w:rPr>
        <w:t>u</w:t>
      </w:r>
      <w:r w:rsidRPr="009E1529">
        <w:rPr>
          <w:rFonts w:eastAsia="Times New Roman" w:cs="Times New Roman"/>
          <w:szCs w:val="24"/>
        </w:rPr>
        <w:t xml:space="preserve">, </w:t>
      </w:r>
      <w:r w:rsidR="008265B6" w:rsidRPr="009E1529">
        <w:rPr>
          <w:rFonts w:eastAsia="Times New Roman" w:cs="Times New Roman"/>
          <w:szCs w:val="24"/>
        </w:rPr>
        <w:t xml:space="preserve">te je </w:t>
      </w:r>
      <w:r w:rsidRPr="009E1529">
        <w:rPr>
          <w:rFonts w:eastAsia="Times New Roman" w:cs="Times New Roman"/>
          <w:szCs w:val="24"/>
        </w:rPr>
        <w:t xml:space="preserve">odgovoran za zakonitost </w:t>
      </w:r>
      <w:r w:rsidR="008265B6" w:rsidRPr="009E1529">
        <w:rPr>
          <w:rFonts w:eastAsia="Times New Roman" w:cs="Times New Roman"/>
          <w:szCs w:val="24"/>
        </w:rPr>
        <w:t>njezina rada</w:t>
      </w:r>
      <w:r w:rsidRPr="009E1529">
        <w:rPr>
          <w:rFonts w:eastAsia="Times New Roman" w:cs="Times New Roman"/>
          <w:szCs w:val="24"/>
        </w:rPr>
        <w:t xml:space="preserve">. </w:t>
      </w:r>
      <w:r w:rsidR="00523BD2" w:rsidRPr="009E1529">
        <w:rPr>
          <w:rFonts w:eastAsia="Times New Roman" w:cs="Times New Roman"/>
          <w:szCs w:val="24"/>
        </w:rPr>
        <w:t xml:space="preserve">Zbog potrebe točnije i preciznije definicije uloge predsjednika Hrvatske revizorske komore, u tom </w:t>
      </w:r>
      <w:r w:rsidR="00250F27" w:rsidRPr="009E1529">
        <w:rPr>
          <w:rFonts w:eastAsia="Times New Roman" w:cs="Times New Roman"/>
          <w:szCs w:val="24"/>
        </w:rPr>
        <w:t xml:space="preserve">se </w:t>
      </w:r>
      <w:r w:rsidR="00523BD2" w:rsidRPr="009E1529">
        <w:rPr>
          <w:rFonts w:eastAsia="Times New Roman" w:cs="Times New Roman"/>
          <w:szCs w:val="24"/>
        </w:rPr>
        <w:t>dijelu mije</w:t>
      </w:r>
      <w:r w:rsidR="00250F27" w:rsidRPr="009E1529">
        <w:rPr>
          <w:rFonts w:eastAsia="Times New Roman" w:cs="Times New Roman"/>
          <w:szCs w:val="24"/>
        </w:rPr>
        <w:t xml:space="preserve">njaju odredbe važećeg Zakona, a </w:t>
      </w:r>
      <w:r w:rsidR="00523BD2" w:rsidRPr="009E1529">
        <w:rPr>
          <w:rFonts w:eastAsia="Times New Roman" w:cs="Times New Roman"/>
          <w:szCs w:val="24"/>
        </w:rPr>
        <w:t xml:space="preserve">dodaje </w:t>
      </w:r>
      <w:r w:rsidR="00250F27" w:rsidRPr="009E1529">
        <w:rPr>
          <w:rFonts w:eastAsia="Times New Roman" w:cs="Times New Roman"/>
          <w:szCs w:val="24"/>
        </w:rPr>
        <w:t xml:space="preserve">se </w:t>
      </w:r>
      <w:r w:rsidR="00523BD2" w:rsidRPr="009E1529">
        <w:rPr>
          <w:rFonts w:eastAsia="Times New Roman" w:cs="Times New Roman"/>
          <w:szCs w:val="24"/>
        </w:rPr>
        <w:t xml:space="preserve">odredba o definiranju izvršnog direktora Hrvatske revizorske komore. Izvršni direktor Hrvatske revizorske komore je zaposlenik Hrvatske revizorske komore kojeg je izabralo i imenovalo Upravno vijeće Hrvatske revizorske komore. Funkcija izvršnog direktora je operativno vođenje poslovanja Hrvatske revizorske komore u skladu s odlukama koje je donijelo Upravno vijeće Hrvatske revizorske komore. Za svoj rad izvršni direktor Hrvatske revizorske komore odgovara izravno </w:t>
      </w:r>
      <w:r w:rsidR="008265B6" w:rsidRPr="009E1529">
        <w:rPr>
          <w:rFonts w:eastAsia="Times New Roman" w:cs="Times New Roman"/>
          <w:szCs w:val="24"/>
        </w:rPr>
        <w:t>p</w:t>
      </w:r>
      <w:r w:rsidR="00523BD2" w:rsidRPr="009E1529">
        <w:rPr>
          <w:rFonts w:eastAsia="Times New Roman" w:cs="Times New Roman"/>
          <w:szCs w:val="24"/>
        </w:rPr>
        <w:t>redsjedniku Hrvatske revizorske komore i Upravnom vijeću</w:t>
      </w:r>
      <w:r w:rsidR="00CF3B65" w:rsidRPr="009E1529">
        <w:rPr>
          <w:rFonts w:eastAsia="Times New Roman" w:cs="Times New Roman"/>
          <w:szCs w:val="24"/>
        </w:rPr>
        <w:t xml:space="preserve"> Hrvatske revizorske komore</w:t>
      </w:r>
      <w:r w:rsidR="00523BD2" w:rsidRPr="009E1529">
        <w:rPr>
          <w:rFonts w:eastAsia="Times New Roman" w:cs="Times New Roman"/>
          <w:szCs w:val="24"/>
        </w:rPr>
        <w:t>.</w:t>
      </w:r>
    </w:p>
    <w:p w14:paraId="0EFB8B87" w14:textId="77777777" w:rsidR="00250F27" w:rsidRPr="009E1529" w:rsidRDefault="00250F27" w:rsidP="00FC5ABB">
      <w:pPr>
        <w:shd w:val="clear" w:color="auto" w:fill="FFFFFF"/>
        <w:spacing w:after="0" w:line="240" w:lineRule="auto"/>
        <w:jc w:val="both"/>
        <w:textAlignment w:val="baseline"/>
        <w:rPr>
          <w:rFonts w:eastAsia="Times New Roman" w:cs="Times New Roman"/>
          <w:szCs w:val="24"/>
        </w:rPr>
      </w:pPr>
    </w:p>
    <w:p w14:paraId="58ADC537" w14:textId="3146FFFF" w:rsidR="0027183D" w:rsidRPr="009E1529" w:rsidRDefault="0027183D" w:rsidP="00FC5ABB">
      <w:pPr>
        <w:shd w:val="clear" w:color="auto" w:fill="FFFFFF"/>
        <w:spacing w:after="0" w:line="240" w:lineRule="auto"/>
        <w:ind w:firstLine="708"/>
        <w:jc w:val="both"/>
        <w:textAlignment w:val="baseline"/>
        <w:rPr>
          <w:rFonts w:eastAsia="Times New Roman" w:cs="Times New Roman"/>
          <w:szCs w:val="24"/>
        </w:rPr>
      </w:pPr>
      <w:r w:rsidRPr="009E1529">
        <w:rPr>
          <w:rFonts w:eastAsia="Times New Roman" w:cs="Times New Roman"/>
          <w:szCs w:val="24"/>
        </w:rPr>
        <w:t>Zaključno, Prijedlogom zakona propis</w:t>
      </w:r>
      <w:r w:rsidR="00B474ED" w:rsidRPr="009E1529">
        <w:rPr>
          <w:rFonts w:eastAsia="Times New Roman" w:cs="Times New Roman"/>
          <w:szCs w:val="24"/>
        </w:rPr>
        <w:t>ani su</w:t>
      </w:r>
      <w:r w:rsidR="00B553C8" w:rsidRPr="009E1529">
        <w:rPr>
          <w:rFonts w:eastAsia="Times New Roman" w:cs="Times New Roman"/>
          <w:szCs w:val="24"/>
        </w:rPr>
        <w:t xml:space="preserve"> </w:t>
      </w:r>
      <w:r w:rsidRPr="009E1529">
        <w:rPr>
          <w:rFonts w:eastAsia="Times New Roman" w:cs="Times New Roman"/>
          <w:szCs w:val="24"/>
        </w:rPr>
        <w:t xml:space="preserve">prekršaji i visina novčane kazne za pojedini prekršaj za revizorsko društvo, revizorsko društvo </w:t>
      </w:r>
      <w:r w:rsidR="00B474ED" w:rsidRPr="009E1529">
        <w:rPr>
          <w:rFonts w:eastAsia="Times New Roman" w:cs="Times New Roman"/>
          <w:szCs w:val="24"/>
        </w:rPr>
        <w:t>koje</w:t>
      </w:r>
      <w:r w:rsidRPr="009E1529">
        <w:rPr>
          <w:rFonts w:eastAsia="Times New Roman" w:cs="Times New Roman"/>
          <w:szCs w:val="24"/>
        </w:rPr>
        <w:t xml:space="preserve"> obavlja zakonsk</w:t>
      </w:r>
      <w:r w:rsidR="00B474ED" w:rsidRPr="009E1529">
        <w:rPr>
          <w:rFonts w:eastAsia="Times New Roman" w:cs="Times New Roman"/>
          <w:szCs w:val="24"/>
        </w:rPr>
        <w:t>u</w:t>
      </w:r>
      <w:r w:rsidRPr="009E1529">
        <w:rPr>
          <w:rFonts w:eastAsia="Times New Roman" w:cs="Times New Roman"/>
          <w:szCs w:val="24"/>
        </w:rPr>
        <w:t xml:space="preserve"> revizij</w:t>
      </w:r>
      <w:r w:rsidR="00B474ED" w:rsidRPr="009E1529">
        <w:rPr>
          <w:rFonts w:eastAsia="Times New Roman" w:cs="Times New Roman"/>
          <w:szCs w:val="24"/>
        </w:rPr>
        <w:t>u</w:t>
      </w:r>
      <w:r w:rsidRPr="009E1529">
        <w:rPr>
          <w:rFonts w:eastAsia="Times New Roman" w:cs="Times New Roman"/>
          <w:szCs w:val="24"/>
        </w:rPr>
        <w:t xml:space="preserve"> subjekata od javnog interesa, odgovornu osobu revizorskog društva, ovlaštene revizore, ostale fizičke </w:t>
      </w:r>
      <w:r w:rsidR="008265B6" w:rsidRPr="009E1529">
        <w:rPr>
          <w:rFonts w:eastAsia="Times New Roman" w:cs="Times New Roman"/>
          <w:szCs w:val="24"/>
        </w:rPr>
        <w:t>i</w:t>
      </w:r>
      <w:r w:rsidRPr="009E1529">
        <w:rPr>
          <w:rFonts w:eastAsia="Times New Roman" w:cs="Times New Roman"/>
          <w:szCs w:val="24"/>
        </w:rPr>
        <w:t xml:space="preserve"> pravne osobe</w:t>
      </w:r>
      <w:r w:rsidR="008265B6" w:rsidRPr="009E1529">
        <w:rPr>
          <w:rFonts w:eastAsia="Times New Roman" w:cs="Times New Roman"/>
          <w:szCs w:val="24"/>
        </w:rPr>
        <w:t xml:space="preserve"> te za organizatore stalnog stručnog usavršavanja</w:t>
      </w:r>
      <w:r w:rsidRPr="009E1529">
        <w:rPr>
          <w:rFonts w:eastAsia="Times New Roman" w:cs="Times New Roman"/>
          <w:szCs w:val="24"/>
        </w:rPr>
        <w:t xml:space="preserve">. S obzirom </w:t>
      </w:r>
      <w:r w:rsidR="003052E4" w:rsidRPr="009E1529">
        <w:rPr>
          <w:rFonts w:eastAsia="Times New Roman" w:cs="Times New Roman"/>
          <w:szCs w:val="24"/>
        </w:rPr>
        <w:t xml:space="preserve">na to </w:t>
      </w:r>
      <w:r w:rsidRPr="009E1529">
        <w:rPr>
          <w:rFonts w:eastAsia="Times New Roman" w:cs="Times New Roman"/>
          <w:szCs w:val="24"/>
        </w:rPr>
        <w:t xml:space="preserve">da su novčane kazne izražene u </w:t>
      </w:r>
      <w:r w:rsidR="003052E4" w:rsidRPr="009E1529">
        <w:rPr>
          <w:rFonts w:eastAsia="Times New Roman" w:cs="Times New Roman"/>
          <w:szCs w:val="24"/>
        </w:rPr>
        <w:t>kunama</w:t>
      </w:r>
      <w:r w:rsidRPr="009E1529">
        <w:rPr>
          <w:rFonts w:eastAsia="Times New Roman" w:cs="Times New Roman"/>
          <w:szCs w:val="24"/>
        </w:rPr>
        <w:t xml:space="preserve">, </w:t>
      </w:r>
      <w:r w:rsidR="00B474ED" w:rsidRPr="009E1529">
        <w:rPr>
          <w:rFonts w:eastAsia="Times New Roman" w:cs="Times New Roman"/>
          <w:szCs w:val="24"/>
        </w:rPr>
        <w:t>iznosi u kun</w:t>
      </w:r>
      <w:r w:rsidR="003052E4" w:rsidRPr="009E1529">
        <w:rPr>
          <w:rFonts w:eastAsia="Times New Roman" w:cs="Times New Roman"/>
          <w:szCs w:val="24"/>
        </w:rPr>
        <w:t>ama</w:t>
      </w:r>
      <w:r w:rsidR="00B474ED" w:rsidRPr="009E1529">
        <w:rPr>
          <w:rFonts w:eastAsia="Times New Roman" w:cs="Times New Roman"/>
          <w:szCs w:val="24"/>
        </w:rPr>
        <w:t xml:space="preserve"> preračunati su u</w:t>
      </w:r>
      <w:r w:rsidRPr="009E1529">
        <w:rPr>
          <w:rFonts w:eastAsia="Times New Roman" w:cs="Times New Roman"/>
          <w:szCs w:val="24"/>
        </w:rPr>
        <w:t xml:space="preserve"> </w:t>
      </w:r>
      <w:r w:rsidR="003052E4" w:rsidRPr="009E1529">
        <w:rPr>
          <w:rFonts w:eastAsia="Times New Roman" w:cs="Times New Roman"/>
          <w:szCs w:val="24"/>
        </w:rPr>
        <w:t>eure</w:t>
      </w:r>
      <w:r w:rsidR="00B474ED" w:rsidRPr="009E1529">
        <w:rPr>
          <w:rFonts w:eastAsia="Times New Roman" w:cs="Times New Roman"/>
          <w:szCs w:val="24"/>
        </w:rPr>
        <w:t>, a sve</w:t>
      </w:r>
      <w:r w:rsidRPr="009E1529">
        <w:rPr>
          <w:rFonts w:eastAsia="Times New Roman" w:cs="Times New Roman"/>
          <w:szCs w:val="24"/>
        </w:rPr>
        <w:t xml:space="preserve"> sukladno </w:t>
      </w:r>
      <w:r w:rsidR="00005D3A" w:rsidRPr="009E1529">
        <w:rPr>
          <w:rFonts w:eastAsia="Times New Roman" w:cs="Times New Roman"/>
          <w:szCs w:val="24"/>
        </w:rPr>
        <w:t xml:space="preserve">Zakonu o </w:t>
      </w:r>
      <w:r w:rsidRPr="009E1529">
        <w:rPr>
          <w:rFonts w:eastAsia="Times New Roman" w:cs="Times New Roman"/>
          <w:szCs w:val="24"/>
        </w:rPr>
        <w:t>uvođenju eura kao službene valute u Republici Hrvatskoj</w:t>
      </w:r>
      <w:r w:rsidR="00005D3A" w:rsidRPr="009E1529">
        <w:rPr>
          <w:rFonts w:eastAsia="Times New Roman" w:cs="Times New Roman"/>
          <w:szCs w:val="24"/>
        </w:rPr>
        <w:t xml:space="preserve"> </w:t>
      </w:r>
      <w:r w:rsidR="00005D3A" w:rsidRPr="009E1529">
        <w:rPr>
          <w:rFonts w:eastAsia="Times New Roman" w:cs="Times New Roman"/>
          <w:shd w:val="clear" w:color="auto" w:fill="FFFFFF"/>
        </w:rPr>
        <w:t>(„Narodne novine“, br. 57/22. i 88/22.</w:t>
      </w:r>
      <w:r w:rsidR="003052E4" w:rsidRPr="009E1529">
        <w:rPr>
          <w:rFonts w:eastAsia="Times New Roman" w:cs="Times New Roman"/>
          <w:shd w:val="clear" w:color="auto" w:fill="FFFFFF"/>
        </w:rPr>
        <w:t xml:space="preserve"> </w:t>
      </w:r>
      <w:r w:rsidR="00005D3A" w:rsidRPr="009E1529">
        <w:rPr>
          <w:rFonts w:eastAsia="Times New Roman" w:cs="Times New Roman"/>
          <w:shd w:val="clear" w:color="auto" w:fill="FFFFFF"/>
        </w:rPr>
        <w:t>-</w:t>
      </w:r>
      <w:r w:rsidR="003052E4" w:rsidRPr="009E1529">
        <w:rPr>
          <w:rFonts w:eastAsia="Times New Roman" w:cs="Times New Roman"/>
          <w:shd w:val="clear" w:color="auto" w:fill="FFFFFF"/>
        </w:rPr>
        <w:t xml:space="preserve"> </w:t>
      </w:r>
      <w:r w:rsidR="00005D3A" w:rsidRPr="009E1529">
        <w:rPr>
          <w:rFonts w:eastAsia="Times New Roman" w:cs="Times New Roman"/>
          <w:shd w:val="clear" w:color="auto" w:fill="FFFFFF"/>
        </w:rPr>
        <w:t>ispravak)</w:t>
      </w:r>
      <w:r w:rsidRPr="009E1529">
        <w:rPr>
          <w:rFonts w:eastAsia="Times New Roman" w:cs="Times New Roman"/>
          <w:szCs w:val="24"/>
        </w:rPr>
        <w:t xml:space="preserve">. </w:t>
      </w:r>
    </w:p>
    <w:p w14:paraId="644AFCB9" w14:textId="77777777" w:rsidR="000966FD" w:rsidRPr="009E1529" w:rsidRDefault="000966FD" w:rsidP="00FC5ABB">
      <w:pPr>
        <w:shd w:val="clear" w:color="auto" w:fill="FFFFFF"/>
        <w:spacing w:after="0" w:line="240" w:lineRule="auto"/>
        <w:jc w:val="both"/>
        <w:textAlignment w:val="baseline"/>
        <w:rPr>
          <w:rFonts w:eastAsia="Times New Roman" w:cs="Times New Roman"/>
          <w:szCs w:val="24"/>
        </w:rPr>
      </w:pPr>
    </w:p>
    <w:p w14:paraId="6BE5EC27" w14:textId="0A43456D" w:rsidR="005451D1" w:rsidRPr="009E1529" w:rsidRDefault="00FE2233" w:rsidP="00FC5ABB">
      <w:pPr>
        <w:spacing w:after="0" w:line="240" w:lineRule="auto"/>
        <w:ind w:firstLine="708"/>
        <w:jc w:val="both"/>
        <w:rPr>
          <w:rFonts w:cs="Times New Roman"/>
          <w:szCs w:val="24"/>
        </w:rPr>
      </w:pPr>
      <w:r w:rsidRPr="009E1529">
        <w:rPr>
          <w:rFonts w:cs="Times New Roman"/>
          <w:szCs w:val="24"/>
        </w:rPr>
        <w:t xml:space="preserve">Ujedno, </w:t>
      </w:r>
      <w:r w:rsidR="00BA2A98" w:rsidRPr="009E1529">
        <w:rPr>
          <w:rFonts w:cs="Times New Roman"/>
          <w:szCs w:val="24"/>
        </w:rPr>
        <w:t>predlo</w:t>
      </w:r>
      <w:r w:rsidR="005451D1" w:rsidRPr="009E1529">
        <w:rPr>
          <w:rFonts w:cs="Times New Roman"/>
          <w:szCs w:val="24"/>
        </w:rPr>
        <w:t>ž</w:t>
      </w:r>
      <w:r w:rsidR="00B474ED" w:rsidRPr="009E1529">
        <w:rPr>
          <w:rFonts w:cs="Times New Roman"/>
          <w:szCs w:val="24"/>
        </w:rPr>
        <w:t>ene</w:t>
      </w:r>
      <w:r w:rsidRPr="009E1529">
        <w:rPr>
          <w:rFonts w:cs="Times New Roman"/>
          <w:szCs w:val="24"/>
        </w:rPr>
        <w:t xml:space="preserve"> </w:t>
      </w:r>
      <w:r w:rsidR="00422C7E" w:rsidRPr="009E1529">
        <w:rPr>
          <w:rFonts w:cs="Times New Roman"/>
          <w:szCs w:val="24"/>
        </w:rPr>
        <w:t>su</w:t>
      </w:r>
      <w:r w:rsidR="005451D1" w:rsidRPr="009E1529">
        <w:rPr>
          <w:rFonts w:cs="Times New Roman"/>
          <w:szCs w:val="24"/>
        </w:rPr>
        <w:t xml:space="preserve"> nomotehničke i jezične </w:t>
      </w:r>
      <w:r w:rsidR="00070C12" w:rsidRPr="009E1529">
        <w:rPr>
          <w:rFonts w:cs="Times New Roman"/>
          <w:szCs w:val="24"/>
        </w:rPr>
        <w:t>izmjene</w:t>
      </w:r>
      <w:r w:rsidR="005451D1" w:rsidRPr="009E1529">
        <w:rPr>
          <w:rFonts w:cs="Times New Roman"/>
          <w:szCs w:val="24"/>
        </w:rPr>
        <w:t xml:space="preserve"> radi jasnijeg i preciznijeg izričaja.</w:t>
      </w:r>
    </w:p>
    <w:p w14:paraId="7140E85A" w14:textId="77777777" w:rsidR="00DF5B67" w:rsidRPr="009E1529" w:rsidRDefault="00DF5B67" w:rsidP="00FC5ABB">
      <w:pPr>
        <w:spacing w:after="0" w:line="240" w:lineRule="auto"/>
        <w:jc w:val="both"/>
        <w:rPr>
          <w:rFonts w:cs="Times New Roman"/>
          <w:szCs w:val="24"/>
        </w:rPr>
      </w:pPr>
    </w:p>
    <w:p w14:paraId="6EA17845" w14:textId="621EB490" w:rsidR="005451D1" w:rsidRPr="009E1529" w:rsidRDefault="005451D1" w:rsidP="00FC5ABB">
      <w:pPr>
        <w:spacing w:after="0" w:line="240" w:lineRule="auto"/>
        <w:jc w:val="both"/>
        <w:outlineLvl w:val="0"/>
        <w:rPr>
          <w:rFonts w:cs="Times New Roman"/>
          <w:b/>
          <w:kern w:val="36"/>
          <w:szCs w:val="24"/>
        </w:rPr>
      </w:pPr>
      <w:r w:rsidRPr="009E1529">
        <w:rPr>
          <w:rFonts w:cs="Times New Roman"/>
          <w:b/>
          <w:kern w:val="36"/>
          <w:szCs w:val="24"/>
        </w:rPr>
        <w:t xml:space="preserve">III. </w:t>
      </w:r>
      <w:r w:rsidR="00C1169C" w:rsidRPr="009E1529">
        <w:rPr>
          <w:rFonts w:cs="Times New Roman"/>
          <w:b/>
          <w:kern w:val="36"/>
          <w:szCs w:val="24"/>
        </w:rPr>
        <w:tab/>
      </w:r>
      <w:r w:rsidRPr="009E1529">
        <w:rPr>
          <w:rFonts w:cs="Times New Roman"/>
          <w:b/>
          <w:kern w:val="36"/>
          <w:szCs w:val="24"/>
        </w:rPr>
        <w:t>OCJENA I IZVOR SREDSTAVA POTREBNIH ZA PROVEDBU ZAKONA</w:t>
      </w:r>
    </w:p>
    <w:p w14:paraId="4F01D97E" w14:textId="77777777" w:rsidR="00DF5B67" w:rsidRPr="009E1529" w:rsidRDefault="00DF5B67" w:rsidP="00FC5ABB">
      <w:pPr>
        <w:pStyle w:val="NoSpacing"/>
        <w:rPr>
          <w:rFonts w:ascii="Times New Roman" w:hAnsi="Times New Roman" w:cs="Times New Roman"/>
          <w:sz w:val="24"/>
          <w:szCs w:val="24"/>
        </w:rPr>
      </w:pPr>
    </w:p>
    <w:p w14:paraId="0FCC9A5F" w14:textId="33A0F7E5" w:rsidR="00911510" w:rsidRPr="009E1529" w:rsidRDefault="005451D1" w:rsidP="00FC5ABB">
      <w:pPr>
        <w:spacing w:after="0" w:line="240" w:lineRule="auto"/>
        <w:ind w:firstLine="708"/>
        <w:jc w:val="both"/>
        <w:rPr>
          <w:rFonts w:cs="Times New Roman"/>
          <w:szCs w:val="24"/>
        </w:rPr>
      </w:pPr>
      <w:r w:rsidRPr="009E1529">
        <w:rPr>
          <w:rFonts w:cs="Times New Roman"/>
          <w:szCs w:val="24"/>
        </w:rPr>
        <w:t>Za provedbu ovoga Zakona nije potrebno osigurati sredstva u državnom proračunu Republike Hrvatske.</w:t>
      </w:r>
    </w:p>
    <w:p w14:paraId="4DB60810" w14:textId="77777777" w:rsidR="00250F27" w:rsidRPr="009E1529" w:rsidRDefault="00250F27" w:rsidP="00FC5ABB">
      <w:pPr>
        <w:spacing w:after="0" w:line="240" w:lineRule="auto"/>
        <w:jc w:val="both"/>
        <w:rPr>
          <w:rFonts w:eastAsia="Times New Roman" w:cs="Times New Roman"/>
          <w:b/>
          <w:szCs w:val="24"/>
        </w:rPr>
      </w:pPr>
    </w:p>
    <w:p w14:paraId="30CDB062" w14:textId="73B8EC69" w:rsidR="00735E96" w:rsidRPr="009E1529" w:rsidRDefault="00735E96" w:rsidP="00FC5ABB">
      <w:pPr>
        <w:spacing w:after="0" w:line="240" w:lineRule="auto"/>
        <w:jc w:val="center"/>
        <w:rPr>
          <w:rFonts w:eastAsia="Times New Roman" w:cs="Times New Roman"/>
          <w:b/>
          <w:szCs w:val="24"/>
        </w:rPr>
      </w:pPr>
    </w:p>
    <w:p w14:paraId="18526BC3" w14:textId="2E532344" w:rsidR="00F954B5" w:rsidRPr="009E1529" w:rsidRDefault="00F954B5" w:rsidP="00FC5ABB">
      <w:pPr>
        <w:spacing w:after="0" w:line="240" w:lineRule="auto"/>
        <w:jc w:val="center"/>
        <w:rPr>
          <w:rFonts w:eastAsia="Times New Roman" w:cs="Times New Roman"/>
          <w:b/>
          <w:szCs w:val="24"/>
        </w:rPr>
      </w:pPr>
    </w:p>
    <w:p w14:paraId="467CC523" w14:textId="1B24EEA2" w:rsidR="00F954B5" w:rsidRPr="009E1529" w:rsidRDefault="00F954B5" w:rsidP="00FC5ABB">
      <w:pPr>
        <w:spacing w:after="0" w:line="240" w:lineRule="auto"/>
        <w:jc w:val="center"/>
        <w:rPr>
          <w:rFonts w:eastAsia="Times New Roman" w:cs="Times New Roman"/>
          <w:b/>
          <w:szCs w:val="24"/>
        </w:rPr>
      </w:pPr>
    </w:p>
    <w:p w14:paraId="72E37652" w14:textId="096EF847" w:rsidR="00F954B5" w:rsidRPr="009E1529" w:rsidRDefault="00F954B5" w:rsidP="00FC5ABB">
      <w:pPr>
        <w:spacing w:after="0" w:line="240" w:lineRule="auto"/>
        <w:jc w:val="center"/>
        <w:rPr>
          <w:rFonts w:eastAsia="Times New Roman" w:cs="Times New Roman"/>
          <w:b/>
          <w:szCs w:val="24"/>
        </w:rPr>
      </w:pPr>
    </w:p>
    <w:p w14:paraId="01376A7A" w14:textId="53F51C46" w:rsidR="00FA30FD" w:rsidRPr="009E1529" w:rsidRDefault="00FA30FD" w:rsidP="00FC5ABB">
      <w:pPr>
        <w:spacing w:after="0" w:line="240" w:lineRule="auto"/>
        <w:jc w:val="center"/>
        <w:rPr>
          <w:rFonts w:eastAsia="Times New Roman" w:cs="Times New Roman"/>
          <w:b/>
          <w:szCs w:val="24"/>
        </w:rPr>
      </w:pPr>
    </w:p>
    <w:p w14:paraId="7D4A79AD" w14:textId="17B28BAB" w:rsidR="00FA30FD" w:rsidRPr="009E1529" w:rsidRDefault="00FA30FD" w:rsidP="00FC5ABB">
      <w:pPr>
        <w:spacing w:after="0" w:line="240" w:lineRule="auto"/>
        <w:jc w:val="center"/>
        <w:rPr>
          <w:rFonts w:eastAsia="Times New Roman" w:cs="Times New Roman"/>
          <w:b/>
          <w:szCs w:val="24"/>
        </w:rPr>
      </w:pPr>
    </w:p>
    <w:p w14:paraId="37A4D00D" w14:textId="53AEFDB4" w:rsidR="00FA30FD" w:rsidRPr="009E1529" w:rsidRDefault="00FA30FD" w:rsidP="00FC5ABB">
      <w:pPr>
        <w:spacing w:after="0" w:line="240" w:lineRule="auto"/>
        <w:jc w:val="center"/>
        <w:rPr>
          <w:rFonts w:eastAsia="Times New Roman" w:cs="Times New Roman"/>
          <w:b/>
          <w:szCs w:val="24"/>
        </w:rPr>
      </w:pPr>
    </w:p>
    <w:p w14:paraId="7B47B40F" w14:textId="2A443608" w:rsidR="00FA30FD" w:rsidRPr="009E1529" w:rsidRDefault="00FA30FD" w:rsidP="00FC5ABB">
      <w:pPr>
        <w:spacing w:after="0" w:line="240" w:lineRule="auto"/>
        <w:jc w:val="center"/>
        <w:rPr>
          <w:rFonts w:eastAsia="Times New Roman" w:cs="Times New Roman"/>
          <w:b/>
          <w:szCs w:val="24"/>
        </w:rPr>
      </w:pPr>
    </w:p>
    <w:p w14:paraId="15D99F95" w14:textId="7E1579E2" w:rsidR="00FA30FD" w:rsidRPr="009E1529" w:rsidRDefault="00FA30FD" w:rsidP="00FC5ABB">
      <w:pPr>
        <w:spacing w:after="0" w:line="240" w:lineRule="auto"/>
        <w:jc w:val="center"/>
        <w:rPr>
          <w:rFonts w:eastAsia="Times New Roman" w:cs="Times New Roman"/>
          <w:b/>
          <w:szCs w:val="24"/>
        </w:rPr>
      </w:pPr>
    </w:p>
    <w:p w14:paraId="18F1CB84" w14:textId="5E651DC3" w:rsidR="005D1C18" w:rsidRDefault="005D1C18">
      <w:pPr>
        <w:rPr>
          <w:rFonts w:eastAsia="Times New Roman" w:cs="Times New Roman"/>
          <w:b/>
          <w:szCs w:val="24"/>
        </w:rPr>
      </w:pPr>
      <w:r>
        <w:rPr>
          <w:rFonts w:eastAsia="Times New Roman" w:cs="Times New Roman"/>
          <w:b/>
          <w:szCs w:val="24"/>
        </w:rPr>
        <w:br w:type="page"/>
      </w:r>
    </w:p>
    <w:p w14:paraId="24C5BD4A" w14:textId="0BD7B3DB" w:rsidR="005451D1" w:rsidRPr="009E1529" w:rsidRDefault="005451D1">
      <w:pPr>
        <w:spacing w:after="0" w:line="240" w:lineRule="auto"/>
        <w:jc w:val="center"/>
        <w:rPr>
          <w:rFonts w:eastAsia="Times New Roman" w:cs="Times New Roman"/>
          <w:b/>
          <w:szCs w:val="24"/>
        </w:rPr>
      </w:pPr>
      <w:r w:rsidRPr="009E1529">
        <w:rPr>
          <w:rFonts w:eastAsia="Times New Roman" w:cs="Times New Roman"/>
          <w:b/>
          <w:szCs w:val="24"/>
        </w:rPr>
        <w:lastRenderedPageBreak/>
        <w:t>PRIJEDLOG ZAKONA O IZMJENAMA I DOPUNAMA</w:t>
      </w:r>
      <w:r w:rsidR="005D1C18">
        <w:rPr>
          <w:rFonts w:eastAsia="Times New Roman" w:cs="Times New Roman"/>
          <w:b/>
          <w:szCs w:val="24"/>
        </w:rPr>
        <w:t xml:space="preserve"> </w:t>
      </w:r>
      <w:r w:rsidR="003D4A4D" w:rsidRPr="009E1529">
        <w:rPr>
          <w:rFonts w:eastAsia="Times New Roman" w:cs="Times New Roman"/>
          <w:b/>
          <w:szCs w:val="24"/>
        </w:rPr>
        <w:t>ZAKONA O REVIZIJI</w:t>
      </w:r>
    </w:p>
    <w:p w14:paraId="1A81A0FA" w14:textId="77777777" w:rsidR="00DF5B67" w:rsidRPr="009E1529" w:rsidRDefault="00DF5B67" w:rsidP="00FC5ABB">
      <w:pPr>
        <w:spacing w:after="0" w:line="240" w:lineRule="auto"/>
        <w:jc w:val="center"/>
        <w:rPr>
          <w:rFonts w:eastAsia="Times New Roman" w:cs="Times New Roman"/>
          <w:b/>
          <w:szCs w:val="24"/>
        </w:rPr>
      </w:pPr>
    </w:p>
    <w:p w14:paraId="50FB97C6" w14:textId="7A094679" w:rsidR="00F312CC" w:rsidRPr="009E1529" w:rsidRDefault="00D461C8" w:rsidP="00FC5ABB">
      <w:pPr>
        <w:pStyle w:val="Heading2"/>
        <w:spacing w:before="0" w:beforeAutospacing="0" w:after="0" w:afterAutospacing="0"/>
        <w:jc w:val="center"/>
        <w:rPr>
          <w:szCs w:val="24"/>
        </w:rPr>
      </w:pPr>
      <w:r w:rsidRPr="009E1529">
        <w:rPr>
          <w:szCs w:val="24"/>
        </w:rPr>
        <w:t>Članak 1.</w:t>
      </w:r>
    </w:p>
    <w:p w14:paraId="50E17DE0" w14:textId="77777777" w:rsidR="00DF5B67" w:rsidRPr="009E1529" w:rsidRDefault="00DF5B67" w:rsidP="00FC5ABB">
      <w:pPr>
        <w:pStyle w:val="NoSpacing"/>
        <w:rPr>
          <w:rFonts w:ascii="Times New Roman" w:hAnsi="Times New Roman" w:cs="Times New Roman"/>
          <w:sz w:val="24"/>
          <w:szCs w:val="24"/>
        </w:rPr>
      </w:pPr>
    </w:p>
    <w:p w14:paraId="67BDBAEA" w14:textId="77777777" w:rsidR="004F5E20" w:rsidRPr="009E1529" w:rsidRDefault="00D461C8" w:rsidP="00FC5ABB">
      <w:pPr>
        <w:pStyle w:val="NormalWeb"/>
        <w:spacing w:before="0" w:beforeAutospacing="0" w:after="0" w:afterAutospacing="0"/>
        <w:ind w:firstLine="708"/>
        <w:jc w:val="both"/>
      </w:pPr>
      <w:r w:rsidRPr="009E1529">
        <w:t xml:space="preserve">U </w:t>
      </w:r>
      <w:r w:rsidR="003D4A4D" w:rsidRPr="009E1529">
        <w:t>Zakonu o reviziji</w:t>
      </w:r>
      <w:r w:rsidRPr="009E1529">
        <w:t xml:space="preserve"> </w:t>
      </w:r>
      <w:r w:rsidR="00C1169C" w:rsidRPr="009E1529">
        <w:t>(</w:t>
      </w:r>
      <w:r w:rsidR="003D4A4D" w:rsidRPr="009E1529">
        <w:t>„</w:t>
      </w:r>
      <w:r w:rsidRPr="009E1529">
        <w:t>Narodne novine</w:t>
      </w:r>
      <w:r w:rsidR="003D4A4D" w:rsidRPr="009E1529">
        <w:t>“, br</w:t>
      </w:r>
      <w:r w:rsidR="003843DF" w:rsidRPr="009E1529">
        <w:t>oj</w:t>
      </w:r>
      <w:r w:rsidR="003D4A4D" w:rsidRPr="009E1529">
        <w:t xml:space="preserve"> 127/17.</w:t>
      </w:r>
      <w:r w:rsidRPr="009E1529">
        <w:t xml:space="preserve">) </w:t>
      </w:r>
      <w:r w:rsidR="004F5E20" w:rsidRPr="009E1529">
        <w:t>članak 2. mijenja se i glasi:</w:t>
      </w:r>
    </w:p>
    <w:p w14:paraId="6550843C" w14:textId="77777777" w:rsidR="004F5E20" w:rsidRPr="009E1529" w:rsidRDefault="004F5E20" w:rsidP="00FC5ABB">
      <w:pPr>
        <w:pStyle w:val="NormalWeb"/>
        <w:spacing w:before="0" w:beforeAutospacing="0" w:after="0" w:afterAutospacing="0"/>
        <w:jc w:val="both"/>
      </w:pPr>
    </w:p>
    <w:p w14:paraId="385014EE" w14:textId="1A3D3382" w:rsidR="004F5E20" w:rsidRPr="009E1529" w:rsidRDefault="004F5E20" w:rsidP="00FC5ABB">
      <w:pPr>
        <w:pStyle w:val="NormalWeb"/>
        <w:spacing w:before="0" w:beforeAutospacing="0" w:after="0" w:afterAutospacing="0"/>
        <w:jc w:val="both"/>
      </w:pPr>
      <w:r w:rsidRPr="009E1529">
        <w:t>„(1) Ovim Zakonom u hrvatsko zakonodavstvo preuzima se Direktiva 2006/43/EZ Europskog parlamenta i Vijeća od 17. svibnja 2006. o zakonskim revizijama godišnjih financijskih izvještaja i konsolidiranih financijskih izvještaja, kojom se mijenjaju direktive Vijeća 78/660/EEZ i 83/349/EEZ i stavlja izvan snage Direktiva Vijeća 84/253/EEZ (Tekst značajan za EGP) (SL L 157, 9. 6. 2006.), kako je posljednji put izmijenjena Direktivom 2014/56/EU Europskog parlamenta i Vijeća od 16. travnja 2014. o izmjeni Direktive 2006/43/EZ o zakonskim revizijama godišnjih financijskih izvještaja i konsolidiranih financijskih iz</w:t>
      </w:r>
      <w:r w:rsidR="00FA4E44" w:rsidRPr="009E1529">
        <w:t>vještaja (Tekst značajan za EGP</w:t>
      </w:r>
      <w:r w:rsidRPr="009E1529">
        <w:t>) (SL L 158, 27. 5. 2014.) (u daljnjem tekstu: Direktiva 2006/43/EZ).</w:t>
      </w:r>
    </w:p>
    <w:p w14:paraId="2A8CA561" w14:textId="77777777" w:rsidR="00FA4E44" w:rsidRPr="009E1529" w:rsidRDefault="00FA4E44" w:rsidP="00FC5ABB">
      <w:pPr>
        <w:pStyle w:val="NormalWeb"/>
        <w:spacing w:before="0" w:beforeAutospacing="0" w:after="0" w:afterAutospacing="0"/>
        <w:jc w:val="both"/>
      </w:pPr>
    </w:p>
    <w:p w14:paraId="2229C069" w14:textId="15CAE4E1" w:rsidR="004F5E20" w:rsidRPr="009E1529" w:rsidRDefault="004F5E20" w:rsidP="00FC5ABB">
      <w:pPr>
        <w:pStyle w:val="NormalWeb"/>
        <w:spacing w:before="0" w:beforeAutospacing="0" w:after="0" w:afterAutospacing="0"/>
        <w:jc w:val="both"/>
      </w:pPr>
      <w:r w:rsidRPr="009E1529">
        <w:t>(2) Ovim Zakonom osigurava se provedba Uredbe (EU) br. 537/2</w:t>
      </w:r>
      <w:r w:rsidR="00FA4E44" w:rsidRPr="009E1529">
        <w:t>014 Europskog parlamenta i Vijeća o</w:t>
      </w:r>
      <w:r w:rsidRPr="009E1529">
        <w:t>d 16. travnja 2014. o posebnim zahtjevima u ve</w:t>
      </w:r>
      <w:r w:rsidR="00FA4E44" w:rsidRPr="009E1529">
        <w:t>zi zakonske revizije subjekata o</w:t>
      </w:r>
      <w:r w:rsidRPr="009E1529">
        <w:t>d javnog interesa i stavljanju izvan snage Odluke K</w:t>
      </w:r>
      <w:r w:rsidR="00FA4E44" w:rsidRPr="009E1529">
        <w:t>omisije 2005/909/EEZ (Tekst značajan za EGP) (SL L 158, 27.</w:t>
      </w:r>
      <w:r w:rsidRPr="009E1529">
        <w:t xml:space="preserve"> 5. 2014.) (u daljnjem tekstu</w:t>
      </w:r>
      <w:r w:rsidR="00FA4E44" w:rsidRPr="009E1529">
        <w:t>: Uredba (EU) br. 537/2014).“.</w:t>
      </w:r>
    </w:p>
    <w:p w14:paraId="7B5D8014" w14:textId="77777777" w:rsidR="004F5E20" w:rsidRPr="009E1529" w:rsidRDefault="004F5E20" w:rsidP="00FC5ABB">
      <w:pPr>
        <w:pStyle w:val="NormalWeb"/>
        <w:spacing w:before="0" w:beforeAutospacing="0" w:after="0" w:afterAutospacing="0"/>
        <w:jc w:val="both"/>
      </w:pPr>
    </w:p>
    <w:p w14:paraId="64D46B9F" w14:textId="4152D4B9" w:rsidR="004F5E20" w:rsidRPr="009E1529" w:rsidRDefault="004F5E20" w:rsidP="00FC5ABB">
      <w:pPr>
        <w:pStyle w:val="Heading2"/>
        <w:spacing w:before="0" w:beforeAutospacing="0" w:after="0" w:afterAutospacing="0"/>
        <w:jc w:val="center"/>
      </w:pPr>
      <w:r w:rsidRPr="009E1529">
        <w:t>Članak 2.</w:t>
      </w:r>
    </w:p>
    <w:p w14:paraId="5E8BBEC9" w14:textId="3223114B" w:rsidR="00146C76" w:rsidRPr="009E1529" w:rsidRDefault="00146C76" w:rsidP="00FC5ABB">
      <w:pPr>
        <w:pStyle w:val="NormalWeb"/>
        <w:spacing w:before="0" w:beforeAutospacing="0" w:after="0" w:afterAutospacing="0"/>
        <w:jc w:val="both"/>
      </w:pPr>
    </w:p>
    <w:p w14:paraId="065B2FC9" w14:textId="0A98DBA6" w:rsidR="00146C76" w:rsidRPr="009E1529" w:rsidRDefault="00146C76" w:rsidP="00FC5ABB">
      <w:pPr>
        <w:pStyle w:val="NormalWeb"/>
        <w:spacing w:before="0" w:beforeAutospacing="0" w:after="0" w:afterAutospacing="0"/>
        <w:ind w:firstLine="708"/>
        <w:jc w:val="both"/>
      </w:pPr>
      <w:r w:rsidRPr="009E1529">
        <w:t>U</w:t>
      </w:r>
      <w:r w:rsidR="0098336D">
        <w:t xml:space="preserve"> članku 5.</w:t>
      </w:r>
      <w:r w:rsidRPr="009E1529">
        <w:t xml:space="preserve"> stavku 3. iza riječi: „</w:t>
      </w:r>
      <w:r w:rsidRPr="009E1529">
        <w:rPr>
          <w:rFonts w:eastAsia="Times New Roman"/>
        </w:rPr>
        <w:t>ugovor o radu“ dodaju se riječi: „</w:t>
      </w:r>
      <w:r w:rsidR="008B0796" w:rsidRPr="009E1529">
        <w:t>s drugim revizorskim društvom</w:t>
      </w:r>
      <w:r w:rsidRPr="009E1529">
        <w:rPr>
          <w:rFonts w:eastAsia="Times New Roman"/>
        </w:rPr>
        <w:t>“.</w:t>
      </w:r>
    </w:p>
    <w:p w14:paraId="04C08803" w14:textId="38F2BBD9" w:rsidR="00146C76" w:rsidRPr="009E1529" w:rsidRDefault="00146C76" w:rsidP="00FC5ABB">
      <w:pPr>
        <w:pStyle w:val="NormalWeb"/>
        <w:spacing w:before="0" w:beforeAutospacing="0" w:after="0" w:afterAutospacing="0"/>
        <w:jc w:val="both"/>
      </w:pPr>
    </w:p>
    <w:p w14:paraId="531D3518" w14:textId="21B79074" w:rsidR="00146C76" w:rsidRPr="009E1529" w:rsidRDefault="00146C76" w:rsidP="00FC5ABB">
      <w:pPr>
        <w:pStyle w:val="Heading2"/>
        <w:spacing w:before="0" w:beforeAutospacing="0" w:after="0" w:afterAutospacing="0"/>
        <w:jc w:val="center"/>
      </w:pPr>
      <w:r w:rsidRPr="009E1529">
        <w:t xml:space="preserve">Članak </w:t>
      </w:r>
      <w:r w:rsidR="002B6B01" w:rsidRPr="009E1529">
        <w:t>3</w:t>
      </w:r>
      <w:r w:rsidRPr="009E1529">
        <w:t>.</w:t>
      </w:r>
    </w:p>
    <w:p w14:paraId="6BCB654D" w14:textId="77777777" w:rsidR="005D1CD0" w:rsidRPr="009E1529" w:rsidRDefault="005D1CD0" w:rsidP="00FC5ABB">
      <w:pPr>
        <w:pStyle w:val="NormalWeb"/>
        <w:spacing w:before="0" w:beforeAutospacing="0" w:after="0" w:afterAutospacing="0"/>
        <w:jc w:val="center"/>
        <w:rPr>
          <w:b/>
        </w:rPr>
      </w:pPr>
    </w:p>
    <w:p w14:paraId="241CF2A3" w14:textId="6533F955" w:rsidR="00146C76" w:rsidRPr="009E1529" w:rsidRDefault="00146C76" w:rsidP="00FC5ABB">
      <w:pPr>
        <w:pStyle w:val="NormalWeb"/>
        <w:spacing w:before="0" w:beforeAutospacing="0" w:after="0" w:afterAutospacing="0"/>
        <w:ind w:firstLine="708"/>
        <w:jc w:val="both"/>
      </w:pPr>
      <w:r w:rsidRPr="009E1529">
        <w:t>U članku 7. stavak 3. briše se.</w:t>
      </w:r>
    </w:p>
    <w:p w14:paraId="059526CB" w14:textId="77777777" w:rsidR="00146C76" w:rsidRPr="009E1529" w:rsidRDefault="00146C76" w:rsidP="00FC5ABB">
      <w:pPr>
        <w:pStyle w:val="NormalWeb"/>
        <w:spacing w:before="0" w:beforeAutospacing="0" w:after="0" w:afterAutospacing="0"/>
        <w:jc w:val="both"/>
      </w:pPr>
    </w:p>
    <w:p w14:paraId="45FDE97A" w14:textId="520DDFE3" w:rsidR="00146C76" w:rsidRPr="009E1529" w:rsidRDefault="00146C76" w:rsidP="00FC5ABB">
      <w:pPr>
        <w:pStyle w:val="NormalWeb"/>
        <w:spacing w:before="0" w:beforeAutospacing="0" w:after="0" w:afterAutospacing="0"/>
        <w:ind w:firstLine="708"/>
        <w:jc w:val="both"/>
      </w:pPr>
      <w:r w:rsidRPr="009E1529">
        <w:t>Dosadašnji stavci 4.</w:t>
      </w:r>
      <w:r w:rsidR="003815B7" w:rsidRPr="009E1529">
        <w:t>, 5. i</w:t>
      </w:r>
      <w:r w:rsidRPr="009E1529">
        <w:t xml:space="preserve"> 6. postaju stavci 3.</w:t>
      </w:r>
      <w:r w:rsidR="003815B7" w:rsidRPr="009E1529">
        <w:t>, 4. i</w:t>
      </w:r>
      <w:r w:rsidRPr="009E1529">
        <w:t xml:space="preserve"> 5.</w:t>
      </w:r>
    </w:p>
    <w:p w14:paraId="1ED9F49E" w14:textId="74FA19C1" w:rsidR="00DF5B67" w:rsidRPr="009E1529" w:rsidRDefault="00DF5B67" w:rsidP="00FC5ABB">
      <w:pPr>
        <w:pStyle w:val="NormalWeb"/>
        <w:spacing w:before="0" w:beforeAutospacing="0" w:after="0" w:afterAutospacing="0"/>
        <w:jc w:val="both"/>
      </w:pPr>
    </w:p>
    <w:p w14:paraId="435B9B60" w14:textId="1A2D846A" w:rsidR="00F312CC" w:rsidRPr="009E1529" w:rsidRDefault="00280B43"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4</w:t>
      </w:r>
      <w:r w:rsidR="00D461C8" w:rsidRPr="009E1529">
        <w:rPr>
          <w:szCs w:val="24"/>
        </w:rPr>
        <w:t>.</w:t>
      </w:r>
    </w:p>
    <w:p w14:paraId="0D204915" w14:textId="77777777" w:rsidR="00DF5B67" w:rsidRPr="009E1529" w:rsidRDefault="00DF5B67" w:rsidP="00FC5ABB">
      <w:pPr>
        <w:pStyle w:val="NoSpacing"/>
        <w:rPr>
          <w:rFonts w:ascii="Times New Roman" w:hAnsi="Times New Roman" w:cs="Times New Roman"/>
          <w:sz w:val="24"/>
          <w:szCs w:val="24"/>
        </w:rPr>
      </w:pPr>
    </w:p>
    <w:p w14:paraId="2C648C64" w14:textId="2AA06CF1" w:rsidR="00F312CC" w:rsidRPr="009E1529" w:rsidRDefault="003D4A4D" w:rsidP="00FC5ABB">
      <w:pPr>
        <w:pStyle w:val="NormalWeb"/>
        <w:spacing w:before="0" w:beforeAutospacing="0" w:after="0" w:afterAutospacing="0"/>
        <w:ind w:firstLine="708"/>
        <w:jc w:val="both"/>
      </w:pPr>
      <w:r w:rsidRPr="009E1529">
        <w:t>Članak 9. briše se.</w:t>
      </w:r>
    </w:p>
    <w:p w14:paraId="678029DF" w14:textId="77777777" w:rsidR="00DF5B67" w:rsidRPr="009E1529" w:rsidRDefault="00DF5B67" w:rsidP="00FC5ABB">
      <w:pPr>
        <w:pStyle w:val="NormalWeb"/>
        <w:spacing w:before="0" w:beforeAutospacing="0" w:after="0" w:afterAutospacing="0"/>
        <w:jc w:val="both"/>
      </w:pPr>
    </w:p>
    <w:p w14:paraId="286A9BFD" w14:textId="5F3D9AEA" w:rsidR="00F312CC" w:rsidRPr="009E1529" w:rsidRDefault="00280B43"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5</w:t>
      </w:r>
      <w:r w:rsidR="00D461C8" w:rsidRPr="009E1529">
        <w:rPr>
          <w:szCs w:val="24"/>
        </w:rPr>
        <w:t>.</w:t>
      </w:r>
    </w:p>
    <w:p w14:paraId="561B3246" w14:textId="5DEFDC45" w:rsidR="00DF5B67" w:rsidRPr="009E1529" w:rsidRDefault="00DF5B67" w:rsidP="00FC5ABB">
      <w:pPr>
        <w:pStyle w:val="NoSpacing"/>
        <w:rPr>
          <w:rFonts w:ascii="Times New Roman" w:hAnsi="Times New Roman" w:cs="Times New Roman"/>
          <w:sz w:val="24"/>
          <w:szCs w:val="24"/>
        </w:rPr>
      </w:pPr>
    </w:p>
    <w:p w14:paraId="1CEF1393" w14:textId="2B44EC88" w:rsidR="00F312CC" w:rsidRPr="009E1529" w:rsidRDefault="003D4A4D" w:rsidP="00FC5ABB">
      <w:pPr>
        <w:pStyle w:val="NormalWeb"/>
        <w:spacing w:before="0" w:beforeAutospacing="0" w:after="0" w:afterAutospacing="0"/>
        <w:ind w:firstLine="708"/>
        <w:jc w:val="both"/>
      </w:pPr>
      <w:r w:rsidRPr="009E1529">
        <w:t>U članku 10. stavku 7</w:t>
      </w:r>
      <w:r w:rsidR="00D461C8" w:rsidRPr="009E1529">
        <w:t xml:space="preserve">. </w:t>
      </w:r>
      <w:r w:rsidRPr="009E1529">
        <w:t xml:space="preserve">iza riječi: „odgode“ stavlja se zarez i dodaju riječi: „a najkasnije u roku </w:t>
      </w:r>
      <w:r w:rsidR="0021620A" w:rsidRPr="009E1529">
        <w:t xml:space="preserve">od </w:t>
      </w:r>
      <w:r w:rsidRPr="009E1529">
        <w:t>osam dana</w:t>
      </w:r>
      <w:r w:rsidR="00280B43" w:rsidRPr="009E1529">
        <w:t>,</w:t>
      </w:r>
      <w:r w:rsidR="00EA78D7" w:rsidRPr="009E1529">
        <w:t>“.</w:t>
      </w:r>
    </w:p>
    <w:p w14:paraId="484FC74B" w14:textId="77777777" w:rsidR="00ED37F5" w:rsidRPr="009E1529" w:rsidRDefault="00ED37F5" w:rsidP="00FC5ABB">
      <w:pPr>
        <w:pStyle w:val="NormalWeb"/>
        <w:spacing w:before="0" w:beforeAutospacing="0" w:after="0" w:afterAutospacing="0"/>
        <w:jc w:val="both"/>
      </w:pPr>
    </w:p>
    <w:p w14:paraId="47EA906C" w14:textId="596CFCFD" w:rsidR="00ED37F5" w:rsidRPr="009E1529" w:rsidRDefault="006B40D6"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6</w:t>
      </w:r>
      <w:r w:rsidR="00ED37F5" w:rsidRPr="009E1529">
        <w:rPr>
          <w:szCs w:val="24"/>
        </w:rPr>
        <w:t>.</w:t>
      </w:r>
    </w:p>
    <w:p w14:paraId="6900F90F" w14:textId="1CEB15D2" w:rsidR="00147BAB" w:rsidRPr="009E1529" w:rsidRDefault="00147BAB" w:rsidP="00FC5ABB">
      <w:pPr>
        <w:pStyle w:val="NoSpacing"/>
        <w:rPr>
          <w:rFonts w:ascii="Times New Roman" w:hAnsi="Times New Roman" w:cs="Times New Roman"/>
          <w:sz w:val="24"/>
          <w:szCs w:val="24"/>
        </w:rPr>
      </w:pPr>
    </w:p>
    <w:p w14:paraId="530F76B0" w14:textId="284E3040" w:rsidR="000A116D" w:rsidRPr="009E1529" w:rsidRDefault="00855C2C" w:rsidP="00FC5ABB">
      <w:pPr>
        <w:pStyle w:val="NoSpacing"/>
        <w:ind w:firstLine="708"/>
        <w:rPr>
          <w:rFonts w:ascii="Times New Roman" w:hAnsi="Times New Roman" w:cs="Times New Roman"/>
          <w:sz w:val="24"/>
          <w:szCs w:val="24"/>
        </w:rPr>
      </w:pPr>
      <w:r w:rsidRPr="009E1529">
        <w:rPr>
          <w:rFonts w:ascii="Times New Roman" w:hAnsi="Times New Roman" w:cs="Times New Roman"/>
          <w:sz w:val="24"/>
          <w:szCs w:val="24"/>
        </w:rPr>
        <w:t>Članak 11. mijenja se i glasi:</w:t>
      </w:r>
    </w:p>
    <w:p w14:paraId="5A9DE19D" w14:textId="77777777" w:rsidR="0063134F" w:rsidRPr="009E1529" w:rsidRDefault="0063134F" w:rsidP="00FC5ABB">
      <w:pPr>
        <w:pStyle w:val="NoSpacing"/>
        <w:rPr>
          <w:rFonts w:ascii="Times New Roman" w:hAnsi="Times New Roman" w:cs="Times New Roman"/>
          <w:sz w:val="24"/>
          <w:szCs w:val="24"/>
        </w:rPr>
      </w:pPr>
    </w:p>
    <w:p w14:paraId="58A60052" w14:textId="59142EE8" w:rsidR="00633C08" w:rsidRPr="009E1529" w:rsidRDefault="00D85B38"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A116D" w:rsidRPr="009E1529">
        <w:rPr>
          <w:rFonts w:eastAsia="Times New Roman" w:cs="Times New Roman"/>
          <w:szCs w:val="24"/>
        </w:rPr>
        <w:t>(1) Revizorskim ispitom dokazuje se sposobnost obavljanja revizorskih usluga, potrebna razina teoretskog znanja kandidata te sposobnost primjene tog znanja u praksi.</w:t>
      </w:r>
    </w:p>
    <w:p w14:paraId="66EBE6AD" w14:textId="77777777" w:rsidR="000A116D" w:rsidRPr="009E1529" w:rsidRDefault="000A116D" w:rsidP="00FC5ABB">
      <w:pPr>
        <w:spacing w:after="0" w:line="240" w:lineRule="auto"/>
        <w:rPr>
          <w:rFonts w:eastAsia="Times New Roman"/>
        </w:rPr>
      </w:pPr>
    </w:p>
    <w:p w14:paraId="02FD7522"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 Revizorskim ispitom obuhvaćena su najmanje sljedeća područja:</w:t>
      </w:r>
    </w:p>
    <w:p w14:paraId="02D392C7" w14:textId="77777777" w:rsidR="00633C08" w:rsidRPr="009E1529" w:rsidRDefault="00633C08" w:rsidP="00FC5ABB">
      <w:pPr>
        <w:shd w:val="clear" w:color="auto" w:fill="FFFFFF"/>
        <w:spacing w:after="0" w:line="240" w:lineRule="auto"/>
        <w:ind w:firstLine="408"/>
        <w:jc w:val="both"/>
        <w:textAlignment w:val="baseline"/>
        <w:rPr>
          <w:rFonts w:eastAsia="Times New Roman" w:cs="Times New Roman"/>
          <w:szCs w:val="24"/>
        </w:rPr>
      </w:pPr>
    </w:p>
    <w:p w14:paraId="50835D9C" w14:textId="12A298FB"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1. opća računovodstvena teorija i načela</w:t>
      </w:r>
    </w:p>
    <w:p w14:paraId="5AAB15B8"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2. propisi i standardi vezani uz pripremu godišnjih financijskih izvještaja i godišnjih konsolidiranih financijskih izvještaja</w:t>
      </w:r>
    </w:p>
    <w:p w14:paraId="706D21D6"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3. Međunarodni standardi financijskog izvještavanja i Hrvatski standardi financijskog izvještavanja</w:t>
      </w:r>
    </w:p>
    <w:p w14:paraId="25B80176"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4. računovodstvo neprofitnih organizacija i proračunsko računovodstvo</w:t>
      </w:r>
    </w:p>
    <w:p w14:paraId="1F1CC2F1"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5. financijska analiza</w:t>
      </w:r>
    </w:p>
    <w:p w14:paraId="2D6F5E6F"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6. računovodstvo troškova i upravljačko računovodstvo</w:t>
      </w:r>
    </w:p>
    <w:p w14:paraId="24869BB9"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7. upravljanje rizicima i unutarnja kontrola</w:t>
      </w:r>
    </w:p>
    <w:p w14:paraId="5B10C20D"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8. revizija i stručne vještine</w:t>
      </w:r>
    </w:p>
    <w:p w14:paraId="2CF14F41"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9. propisi u vezi s pripremom godišnjih financijskih izvještaja i godišnjih konsolidiranih financijskih izvještaja subjekata nadzora Hrvatske narodne banke i Hrvatske agencije za nadzor financijskih usluga te njihove revizije</w:t>
      </w:r>
    </w:p>
    <w:p w14:paraId="407A44FC"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10. propisi i profesionalni standardi u vezi s obavljanjem revizorskih usluga te ovlaštenim revizorima i revizorskim društvima</w:t>
      </w:r>
    </w:p>
    <w:p w14:paraId="2DB53F41" w14:textId="78D38FA3"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 xml:space="preserve">11. Međunarodni revizijski standardi </w:t>
      </w:r>
    </w:p>
    <w:p w14:paraId="1D4873F0"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12. profesionalna etika i neovisnost.</w:t>
      </w:r>
    </w:p>
    <w:p w14:paraId="7F94710F"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7CC25976"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(3) Osim područja iz stavka 2. ovoga članka revizorski ispit obuhvaća i sljedeća područja u mjeri u kojoj su relevantna za reviziju:</w:t>
      </w:r>
    </w:p>
    <w:p w14:paraId="1D54BE45" w14:textId="77777777" w:rsidR="00633C08" w:rsidRPr="009E1529" w:rsidRDefault="00633C08" w:rsidP="00FC5ABB">
      <w:pPr>
        <w:shd w:val="clear" w:color="auto" w:fill="FFFFFF"/>
        <w:spacing w:after="0" w:line="240" w:lineRule="auto"/>
        <w:ind w:firstLine="408"/>
        <w:jc w:val="both"/>
        <w:textAlignment w:val="baseline"/>
        <w:rPr>
          <w:rFonts w:eastAsia="Times New Roman" w:cs="Times New Roman"/>
          <w:szCs w:val="24"/>
        </w:rPr>
      </w:pPr>
    </w:p>
    <w:p w14:paraId="46EEFE60" w14:textId="7B844B96"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1. pravo društava i korporativno upravljanje</w:t>
      </w:r>
    </w:p>
    <w:p w14:paraId="59A1821D"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2. stečajni i slični pravni postupci</w:t>
      </w:r>
    </w:p>
    <w:p w14:paraId="24097930"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3. porezno pravo</w:t>
      </w:r>
    </w:p>
    <w:p w14:paraId="1A7AFA6F"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4. građansko i trgovačko pravo</w:t>
      </w:r>
    </w:p>
    <w:p w14:paraId="7AE63F8D"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5. socijalno pravo i radno pravo</w:t>
      </w:r>
    </w:p>
    <w:p w14:paraId="6E20EC25"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6. informacijska tehnologija i računalni sustavi</w:t>
      </w:r>
    </w:p>
    <w:p w14:paraId="00104540"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7. opća, poslovna i financijska ekonomija</w:t>
      </w:r>
    </w:p>
    <w:p w14:paraId="0B3D5AD5" w14:textId="673A69DB"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 xml:space="preserve">8. matematika i statistika </w:t>
      </w:r>
    </w:p>
    <w:p w14:paraId="4BD241CC"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9. osnovna načela financijskog upravljanja trgovačkim društvima</w:t>
      </w:r>
    </w:p>
    <w:p w14:paraId="5C32FAE1"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10. sprječavanje pranja novca i financiranja terorizma.</w:t>
      </w:r>
    </w:p>
    <w:p w14:paraId="2ACF7437" w14:textId="77777777" w:rsidR="000A116D" w:rsidRPr="009E1529" w:rsidRDefault="000A116D" w:rsidP="00FC5ABB">
      <w:pPr>
        <w:pStyle w:val="box456412"/>
        <w:shd w:val="clear" w:color="auto" w:fill="FFFFFF"/>
        <w:spacing w:before="0" w:beforeAutospacing="0" w:after="0" w:afterAutospacing="0"/>
        <w:jc w:val="both"/>
        <w:textAlignment w:val="baseline"/>
        <w:rPr>
          <w:rFonts w:eastAsiaTheme="minorEastAsia"/>
          <w:bCs/>
        </w:rPr>
      </w:pPr>
    </w:p>
    <w:p w14:paraId="73AA19B9" w14:textId="77777777" w:rsidR="000A116D" w:rsidRPr="009E1529" w:rsidRDefault="000A116D" w:rsidP="00FC5ABB">
      <w:pPr>
        <w:pStyle w:val="box456412"/>
        <w:shd w:val="clear" w:color="auto" w:fill="FFFFFF"/>
        <w:spacing w:before="0" w:beforeAutospacing="0" w:after="0" w:afterAutospacing="0"/>
        <w:jc w:val="both"/>
        <w:textAlignment w:val="baseline"/>
        <w:rPr>
          <w:rFonts w:eastAsiaTheme="minorEastAsia"/>
          <w:bCs/>
        </w:rPr>
      </w:pPr>
      <w:r w:rsidRPr="009E1529">
        <w:rPr>
          <w:rFonts w:eastAsiaTheme="minorEastAsia"/>
          <w:bCs/>
        </w:rPr>
        <w:t>(4) Sadržaji područja iz stavaka 2. i 3. ovoga članka raspoređeni su u sljedeće module:</w:t>
      </w:r>
    </w:p>
    <w:p w14:paraId="59ED82B2" w14:textId="77777777" w:rsidR="00633C08" w:rsidRPr="009E1529" w:rsidRDefault="00633C08" w:rsidP="00FC5ABB">
      <w:pPr>
        <w:pStyle w:val="box456412"/>
        <w:shd w:val="clear" w:color="auto" w:fill="FFFFFF"/>
        <w:spacing w:before="0" w:beforeAutospacing="0" w:after="0" w:afterAutospacing="0"/>
        <w:ind w:firstLine="408"/>
        <w:jc w:val="both"/>
        <w:textAlignment w:val="baseline"/>
        <w:rPr>
          <w:rFonts w:eastAsiaTheme="minorEastAsia"/>
          <w:bCs/>
        </w:rPr>
      </w:pPr>
    </w:p>
    <w:p w14:paraId="5FA9D3CD" w14:textId="772B79D3" w:rsidR="000A116D" w:rsidRPr="009E1529" w:rsidRDefault="000A116D" w:rsidP="00FC5ABB">
      <w:pPr>
        <w:pStyle w:val="box456412"/>
        <w:shd w:val="clear" w:color="auto" w:fill="FFFFFF"/>
        <w:spacing w:before="0" w:beforeAutospacing="0" w:after="0" w:afterAutospacing="0"/>
        <w:ind w:firstLine="408"/>
        <w:jc w:val="both"/>
        <w:textAlignment w:val="baseline"/>
        <w:rPr>
          <w:rFonts w:eastAsiaTheme="minorEastAsia"/>
          <w:bCs/>
        </w:rPr>
      </w:pPr>
      <w:r w:rsidRPr="009E1529">
        <w:rPr>
          <w:rFonts w:eastAsiaTheme="minorEastAsia"/>
          <w:bCs/>
        </w:rPr>
        <w:t>1. računovodstvo, analiza financijskih izvještaja i procjena vrijednosti poslovnih cjelina</w:t>
      </w:r>
    </w:p>
    <w:p w14:paraId="112F5A95" w14:textId="49593DFB" w:rsidR="000A116D" w:rsidRPr="009E1529" w:rsidRDefault="000A116D" w:rsidP="00FC5ABB">
      <w:pPr>
        <w:pStyle w:val="box456412"/>
        <w:shd w:val="clear" w:color="auto" w:fill="FFFFFF"/>
        <w:spacing w:before="0" w:beforeAutospacing="0" w:after="0" w:afterAutospacing="0"/>
        <w:ind w:firstLine="408"/>
        <w:jc w:val="both"/>
        <w:textAlignment w:val="baseline"/>
        <w:rPr>
          <w:rFonts w:eastAsiaTheme="minorEastAsia"/>
          <w:bCs/>
        </w:rPr>
      </w:pPr>
      <w:r w:rsidRPr="009E1529">
        <w:rPr>
          <w:rFonts w:eastAsiaTheme="minorEastAsia"/>
          <w:bCs/>
        </w:rPr>
        <w:t>2. revizija – propisi, pravila i praksa revidiranja</w:t>
      </w:r>
    </w:p>
    <w:p w14:paraId="60B2CA50" w14:textId="7FAB9920" w:rsidR="000A116D" w:rsidRPr="009E1529" w:rsidRDefault="000A116D" w:rsidP="00FC5ABB">
      <w:pPr>
        <w:pStyle w:val="box456412"/>
        <w:shd w:val="clear" w:color="auto" w:fill="FFFFFF"/>
        <w:spacing w:before="0" w:beforeAutospacing="0" w:after="0" w:afterAutospacing="0"/>
        <w:ind w:firstLine="408"/>
        <w:jc w:val="both"/>
        <w:textAlignment w:val="baseline"/>
        <w:rPr>
          <w:rFonts w:eastAsiaTheme="minorEastAsia"/>
          <w:bCs/>
        </w:rPr>
      </w:pPr>
      <w:r w:rsidRPr="009E1529">
        <w:rPr>
          <w:rFonts w:eastAsiaTheme="minorEastAsia"/>
          <w:bCs/>
        </w:rPr>
        <w:lastRenderedPageBreak/>
        <w:t>3. poslovna ekonomija i makroekonomija za revizore</w:t>
      </w:r>
    </w:p>
    <w:p w14:paraId="46084424" w14:textId="77777777" w:rsidR="000A116D" w:rsidRPr="009E1529" w:rsidRDefault="000A116D" w:rsidP="00FC5ABB">
      <w:pPr>
        <w:pStyle w:val="box456412"/>
        <w:shd w:val="clear" w:color="auto" w:fill="FFFFFF"/>
        <w:spacing w:before="0" w:beforeAutospacing="0" w:after="0" w:afterAutospacing="0"/>
        <w:ind w:firstLine="408"/>
        <w:jc w:val="both"/>
        <w:textAlignment w:val="baseline"/>
        <w:rPr>
          <w:rFonts w:eastAsiaTheme="minorEastAsia"/>
          <w:bCs/>
        </w:rPr>
      </w:pPr>
      <w:r w:rsidRPr="009E1529">
        <w:rPr>
          <w:rFonts w:eastAsiaTheme="minorEastAsia"/>
          <w:bCs/>
        </w:rPr>
        <w:t>4. pravo za revizore</w:t>
      </w:r>
    </w:p>
    <w:p w14:paraId="462AF431" w14:textId="77777777" w:rsidR="000A116D" w:rsidRPr="009E1529" w:rsidRDefault="000A116D" w:rsidP="00FC5ABB">
      <w:pPr>
        <w:pStyle w:val="box456412"/>
        <w:shd w:val="clear" w:color="auto" w:fill="FFFFFF"/>
        <w:spacing w:before="0" w:beforeAutospacing="0" w:after="0" w:afterAutospacing="0"/>
        <w:ind w:firstLine="408"/>
        <w:jc w:val="both"/>
        <w:textAlignment w:val="baseline"/>
        <w:rPr>
          <w:rFonts w:eastAsiaTheme="minorEastAsia"/>
          <w:bCs/>
        </w:rPr>
      </w:pPr>
      <w:r w:rsidRPr="009E1529">
        <w:rPr>
          <w:rFonts w:eastAsiaTheme="minorEastAsia"/>
          <w:bCs/>
        </w:rPr>
        <w:t>5. porezi i doprinosi.</w:t>
      </w:r>
    </w:p>
    <w:p w14:paraId="78E6D0D7"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49E6CE87"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(5) Revizorski ispit organizira i provodi Hrvatska revizorska komora. </w:t>
      </w:r>
    </w:p>
    <w:p w14:paraId="368DE5CA"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7CB53A90" w14:textId="378CF061"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(6) Revizorski ispit polaže se prema programu, koji određuje Hrvatska revizorska komora uz prethodnu suglasnost Ministarstva financija, na način uređen pravilnikom iz stavka </w:t>
      </w:r>
      <w:r w:rsidR="00905126" w:rsidRPr="009E1529">
        <w:rPr>
          <w:rFonts w:eastAsia="Times New Roman" w:cs="Times New Roman"/>
          <w:szCs w:val="24"/>
        </w:rPr>
        <w:t>19</w:t>
      </w:r>
      <w:r w:rsidRPr="009E1529">
        <w:rPr>
          <w:rFonts w:eastAsia="Times New Roman" w:cs="Times New Roman"/>
          <w:szCs w:val="24"/>
        </w:rPr>
        <w:t>. ovoga članka.</w:t>
      </w:r>
    </w:p>
    <w:p w14:paraId="4F94B1C1"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02FE04AE" w14:textId="34EE7AF4" w:rsidR="00C703D7"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(7) Revizorski ispit provodi se najmanje jednom godišnje</w:t>
      </w:r>
      <w:r w:rsidR="00905126" w:rsidRPr="009E1529">
        <w:rPr>
          <w:rFonts w:eastAsia="Times New Roman" w:cs="Times New Roman"/>
          <w:szCs w:val="24"/>
        </w:rPr>
        <w:t xml:space="preserve"> i polaže se na hrvatskom jeziku latiničnom pismu i u pisanom obliku. </w:t>
      </w:r>
    </w:p>
    <w:p w14:paraId="7E3BA9FB"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51F5047C" w14:textId="4A78895C"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905126" w:rsidRPr="009E1529">
        <w:rPr>
          <w:rFonts w:eastAsia="Times New Roman" w:cs="Times New Roman"/>
          <w:szCs w:val="24"/>
        </w:rPr>
        <w:t>8</w:t>
      </w:r>
      <w:r w:rsidRPr="009E1529">
        <w:rPr>
          <w:rFonts w:eastAsia="Times New Roman" w:cs="Times New Roman"/>
          <w:szCs w:val="24"/>
        </w:rPr>
        <w:t>) Pravo na polaganje revizorskog ispita ima kandidat koji ispunjava sljedeće uvjete:</w:t>
      </w:r>
    </w:p>
    <w:p w14:paraId="46D4C419" w14:textId="77777777" w:rsidR="00633C08" w:rsidRPr="009E1529" w:rsidRDefault="00633C08" w:rsidP="00FC5ABB">
      <w:pPr>
        <w:shd w:val="clear" w:color="auto" w:fill="FFFFFF"/>
        <w:spacing w:after="0" w:line="240" w:lineRule="auto"/>
        <w:ind w:firstLine="408"/>
        <w:jc w:val="both"/>
        <w:textAlignment w:val="baseline"/>
        <w:rPr>
          <w:rFonts w:eastAsia="Times New Roman" w:cs="Times New Roman"/>
          <w:szCs w:val="24"/>
        </w:rPr>
      </w:pPr>
    </w:p>
    <w:p w14:paraId="13BD3ECE" w14:textId="76A58463" w:rsidR="00A80E37" w:rsidRPr="009E1529" w:rsidRDefault="000A116D" w:rsidP="00FC5ABB">
      <w:pPr>
        <w:shd w:val="clear" w:color="auto" w:fill="FFFFFF"/>
        <w:spacing w:after="0" w:line="240" w:lineRule="auto"/>
        <w:ind w:firstLine="408"/>
        <w:jc w:val="both"/>
        <w:textAlignment w:val="baseline"/>
        <w:rPr>
          <w:rFonts w:ascii="Open Sans" w:hAnsi="Open Sans" w:cs="Open Sans"/>
          <w:sz w:val="21"/>
          <w:szCs w:val="21"/>
        </w:rPr>
      </w:pPr>
      <w:r w:rsidRPr="009E1529">
        <w:rPr>
          <w:rFonts w:eastAsia="Times New Roman" w:cs="Times New Roman"/>
          <w:szCs w:val="24"/>
        </w:rPr>
        <w:t xml:space="preserve">1. </w:t>
      </w:r>
      <w:r w:rsidR="00A80E37" w:rsidRPr="009E1529">
        <w:rPr>
          <w:rFonts w:eastAsia="Times New Roman" w:cs="Times New Roman"/>
          <w:szCs w:val="24"/>
        </w:rPr>
        <w:t>završio je najmanje preddiplomski i diplomski sveučilišni studij ili integrirani preddiplomski i diplomski sveučilišni studij ili preddiplomski stručni studij i specijalistički diplomski stručni studij, čijim je završetkom stekao najmanje 300 ECTS bodova, ili sveučilišni studij čijim je završetkom stekao visoku stručnu spremu i</w:t>
      </w:r>
    </w:p>
    <w:p w14:paraId="5889F86A" w14:textId="10C7309B"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2. četiri godine radnog iskustva u obavljanju zakonske revizije</w:t>
      </w:r>
      <w:r w:rsidR="00135BCC" w:rsidRPr="009E1529">
        <w:rPr>
          <w:rFonts w:eastAsia="Times New Roman" w:cs="Times New Roman"/>
          <w:szCs w:val="24"/>
        </w:rPr>
        <w:t>, stečenog temeljem ugovora o radu sklopljenog s revizorskim društvom</w:t>
      </w:r>
      <w:r w:rsidR="00731899" w:rsidRPr="009E1529">
        <w:rPr>
          <w:rFonts w:eastAsia="Times New Roman" w:cs="Times New Roman"/>
          <w:szCs w:val="24"/>
        </w:rPr>
        <w:t xml:space="preserve"> u punom radnom vremenu</w:t>
      </w:r>
      <w:r w:rsidR="00135BCC" w:rsidRPr="009E1529">
        <w:rPr>
          <w:rFonts w:eastAsia="Times New Roman" w:cs="Times New Roman"/>
          <w:szCs w:val="24"/>
        </w:rPr>
        <w:t>,</w:t>
      </w:r>
      <w:r w:rsidRPr="009E1529">
        <w:rPr>
          <w:rFonts w:eastAsia="Times New Roman" w:cs="Times New Roman"/>
          <w:szCs w:val="24"/>
        </w:rPr>
        <w:t xml:space="preserve"> pod nadzorom ovlaštenog revizora u zadnjih osam godina prije polaganja revizorskog ispita. Početak ispunjenja ovoga uvjeta započinje nakon stjecanja uvjeta iz točke 1. ovoga stavka.</w:t>
      </w:r>
    </w:p>
    <w:p w14:paraId="400BCF1A"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2014F50F" w14:textId="2BC6893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905126" w:rsidRPr="009E1529">
        <w:rPr>
          <w:rFonts w:eastAsia="Times New Roman" w:cs="Times New Roman"/>
          <w:szCs w:val="24"/>
        </w:rPr>
        <w:t>9</w:t>
      </w:r>
      <w:r w:rsidRPr="009E1529">
        <w:rPr>
          <w:rFonts w:eastAsia="Times New Roman" w:cs="Times New Roman"/>
          <w:szCs w:val="24"/>
        </w:rPr>
        <w:t>) Prijava za polaganje revizorskog ispita podnosi se Hrvatskoj revizorskoj komori, a koju je moguće dostaviti i elektroničkim putem.</w:t>
      </w:r>
    </w:p>
    <w:p w14:paraId="5F0A0768"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1ECAFB26" w14:textId="750BA2AA"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05126" w:rsidRPr="009E1529">
        <w:rPr>
          <w:rFonts w:eastAsia="Times New Roman" w:cs="Times New Roman"/>
          <w:szCs w:val="24"/>
        </w:rPr>
        <w:t>0</w:t>
      </w:r>
      <w:r w:rsidRPr="009E1529">
        <w:rPr>
          <w:rFonts w:eastAsia="Times New Roman" w:cs="Times New Roman"/>
          <w:szCs w:val="24"/>
        </w:rPr>
        <w:t xml:space="preserve">) Hrvatska revizorska komora provjerava ispunjava li kandidat uvjete iz stavka </w:t>
      </w:r>
      <w:r w:rsidR="00905126" w:rsidRPr="009E1529">
        <w:rPr>
          <w:rFonts w:eastAsia="Times New Roman" w:cs="Times New Roman"/>
          <w:szCs w:val="24"/>
        </w:rPr>
        <w:t>8</w:t>
      </w:r>
      <w:r w:rsidRPr="009E1529">
        <w:rPr>
          <w:rFonts w:eastAsia="Times New Roman" w:cs="Times New Roman"/>
          <w:szCs w:val="24"/>
        </w:rPr>
        <w:t>. ovoga članka te na osnovi toga sastavlja i na svojoj internetskoj stranici objavljuje ispitnu listu kandidata koji imaju pravo polagati revizorski ispit.</w:t>
      </w:r>
    </w:p>
    <w:p w14:paraId="6C119687"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5BABC191" w14:textId="09900E19" w:rsidR="008C5D4C" w:rsidRPr="009E1529" w:rsidRDefault="000A116D" w:rsidP="00FC5ABB">
      <w:pPr>
        <w:shd w:val="clear" w:color="auto" w:fill="FFFFFF"/>
        <w:spacing w:after="0" w:line="240" w:lineRule="auto"/>
        <w:jc w:val="both"/>
        <w:textAlignment w:val="baseline"/>
        <w:rPr>
          <w:rFonts w:cs="Times New Roman"/>
          <w:szCs w:val="24"/>
        </w:rPr>
      </w:pPr>
      <w:r w:rsidRPr="009E1529">
        <w:rPr>
          <w:rFonts w:eastAsia="Times New Roman" w:cs="Times New Roman"/>
          <w:szCs w:val="24"/>
        </w:rPr>
        <w:t>(1</w:t>
      </w:r>
      <w:r w:rsidR="00905126" w:rsidRPr="009E1529">
        <w:rPr>
          <w:rFonts w:eastAsia="Times New Roman" w:cs="Times New Roman"/>
          <w:szCs w:val="24"/>
        </w:rPr>
        <w:t>1</w:t>
      </w:r>
      <w:r w:rsidRPr="009E1529">
        <w:rPr>
          <w:rFonts w:eastAsia="Times New Roman" w:cs="Times New Roman"/>
          <w:szCs w:val="24"/>
        </w:rPr>
        <w:t>) Revizorski ispit provodi ispitno povjerenstvo koje Hrvatska revizorska komora imenuje za svaki revizorski ispit</w:t>
      </w:r>
      <w:r w:rsidR="00905126" w:rsidRPr="009E1529">
        <w:rPr>
          <w:rFonts w:eastAsia="Times New Roman" w:cs="Times New Roman"/>
          <w:szCs w:val="24"/>
        </w:rPr>
        <w:t>,</w:t>
      </w:r>
      <w:r w:rsidR="008C5D4C" w:rsidRPr="009E1529">
        <w:rPr>
          <w:rFonts w:eastAsia="Times New Roman" w:cs="Times New Roman"/>
          <w:szCs w:val="24"/>
        </w:rPr>
        <w:t xml:space="preserve"> a sastoji se od </w:t>
      </w:r>
      <w:r w:rsidR="008C5D4C" w:rsidRPr="009E1529">
        <w:rPr>
          <w:rFonts w:cs="Times New Roman"/>
          <w:szCs w:val="24"/>
        </w:rPr>
        <w:t xml:space="preserve">pet članova od kojih najmanje troje moraju biti ovlašteni revizori. </w:t>
      </w:r>
    </w:p>
    <w:p w14:paraId="2133726C" w14:textId="77777777" w:rsidR="000A116D" w:rsidRPr="009E1529" w:rsidRDefault="000A116D" w:rsidP="00FC5ABB">
      <w:pPr>
        <w:shd w:val="clear" w:color="auto" w:fill="FFFFFF"/>
        <w:spacing w:after="0" w:line="240" w:lineRule="auto"/>
        <w:jc w:val="both"/>
        <w:textAlignment w:val="baseline"/>
        <w:rPr>
          <w:rFonts w:cs="Times New Roman"/>
          <w:szCs w:val="24"/>
        </w:rPr>
      </w:pPr>
    </w:p>
    <w:p w14:paraId="4DB95CBF" w14:textId="0D4C530C" w:rsidR="000A116D" w:rsidRPr="009E1529" w:rsidRDefault="000A116D" w:rsidP="00FC5ABB">
      <w:pPr>
        <w:shd w:val="clear" w:color="auto" w:fill="FFFFFF"/>
        <w:spacing w:after="0" w:line="240" w:lineRule="auto"/>
        <w:jc w:val="both"/>
        <w:textAlignment w:val="baseline"/>
        <w:rPr>
          <w:rFonts w:cs="Times New Roman"/>
          <w:szCs w:val="24"/>
        </w:rPr>
      </w:pPr>
      <w:r w:rsidRPr="009E1529">
        <w:rPr>
          <w:rFonts w:cs="Times New Roman"/>
          <w:szCs w:val="24"/>
        </w:rPr>
        <w:t>(1</w:t>
      </w:r>
      <w:r w:rsidR="00905126" w:rsidRPr="009E1529">
        <w:rPr>
          <w:rFonts w:cs="Times New Roman"/>
          <w:szCs w:val="24"/>
        </w:rPr>
        <w:t>2</w:t>
      </w:r>
      <w:r w:rsidRPr="009E1529">
        <w:rPr>
          <w:rFonts w:cs="Times New Roman"/>
          <w:szCs w:val="24"/>
        </w:rPr>
        <w:t xml:space="preserve">) Hrvatska revizorska komora imenuje dva zamjenska člana. </w:t>
      </w:r>
    </w:p>
    <w:p w14:paraId="5B27D81D" w14:textId="77777777" w:rsidR="000A116D" w:rsidRPr="009E1529" w:rsidRDefault="000A116D" w:rsidP="00FC5ABB">
      <w:pPr>
        <w:shd w:val="clear" w:color="auto" w:fill="FFFFFF"/>
        <w:spacing w:after="0" w:line="240" w:lineRule="auto"/>
        <w:jc w:val="both"/>
        <w:textAlignment w:val="baseline"/>
        <w:rPr>
          <w:rFonts w:cs="Times New Roman"/>
          <w:szCs w:val="24"/>
        </w:rPr>
      </w:pPr>
    </w:p>
    <w:p w14:paraId="229AAA60" w14:textId="50DAAABF" w:rsidR="000A116D" w:rsidRPr="009E1529" w:rsidRDefault="000A116D" w:rsidP="00FC5ABB">
      <w:pPr>
        <w:shd w:val="clear" w:color="auto" w:fill="FFFFFF"/>
        <w:spacing w:after="0" w:line="240" w:lineRule="auto"/>
        <w:jc w:val="both"/>
        <w:textAlignment w:val="baseline"/>
        <w:rPr>
          <w:rFonts w:cs="Times New Roman"/>
          <w:szCs w:val="24"/>
        </w:rPr>
      </w:pPr>
      <w:r w:rsidRPr="009E1529">
        <w:rPr>
          <w:rFonts w:cs="Times New Roman"/>
          <w:szCs w:val="24"/>
        </w:rPr>
        <w:t>(1</w:t>
      </w:r>
      <w:r w:rsidR="00905126" w:rsidRPr="009E1529">
        <w:rPr>
          <w:rFonts w:cs="Times New Roman"/>
          <w:szCs w:val="24"/>
        </w:rPr>
        <w:t>3</w:t>
      </w:r>
      <w:r w:rsidRPr="009E1529">
        <w:rPr>
          <w:rFonts w:cs="Times New Roman"/>
          <w:szCs w:val="24"/>
        </w:rPr>
        <w:t>)</w:t>
      </w:r>
      <w:r w:rsidRPr="009E1529">
        <w:rPr>
          <w:rFonts w:ascii="Arial" w:hAnsi="Arial" w:cs="Arial"/>
          <w:sz w:val="21"/>
          <w:szCs w:val="21"/>
        </w:rPr>
        <w:t xml:space="preserve"> </w:t>
      </w:r>
      <w:r w:rsidRPr="009E1529">
        <w:rPr>
          <w:rFonts w:eastAsia="Times New Roman" w:cs="Times New Roman"/>
          <w:szCs w:val="24"/>
        </w:rPr>
        <w:t>Ispitno povjerenstvo čine predstavnici Ministarstva financija, članovi akademske zajednice koji su birani u znanstveno-nastavna zvanja iz znanstvene grane ispitnih područja, ovlašteni revizori i drugi stručnjaci s odgovarajućim znanjem i iskustvom od najmanje pet godina u području za koje su angažirani kao članovi ispitnog povjerenstva.</w:t>
      </w:r>
    </w:p>
    <w:p w14:paraId="2286F68D"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2EAD3240" w14:textId="5EAC0B3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lastRenderedPageBreak/>
        <w:t>(1</w:t>
      </w:r>
      <w:r w:rsidR="00905126" w:rsidRPr="009E1529">
        <w:rPr>
          <w:rFonts w:eastAsia="Times New Roman" w:cs="Times New Roman"/>
          <w:szCs w:val="24"/>
        </w:rPr>
        <w:t>4</w:t>
      </w:r>
      <w:r w:rsidRPr="009E1529">
        <w:rPr>
          <w:rFonts w:eastAsia="Times New Roman" w:cs="Times New Roman"/>
          <w:szCs w:val="24"/>
        </w:rPr>
        <w:t>) Nakon položenog revizorskog ispita Hrvatska revizorska komora izdaje kandidatu potvrdu o položenom revizorskom ispitu</w:t>
      </w:r>
      <w:r w:rsidR="009834EF" w:rsidRPr="009E1529">
        <w:rPr>
          <w:rFonts w:eastAsia="Times New Roman" w:cs="Times New Roman"/>
          <w:szCs w:val="24"/>
        </w:rPr>
        <w:t>.</w:t>
      </w:r>
      <w:r w:rsidR="002C2C53" w:rsidRPr="009E1529">
        <w:rPr>
          <w:rFonts w:eastAsia="Times New Roman" w:cs="Times New Roman"/>
          <w:szCs w:val="24"/>
        </w:rPr>
        <w:t xml:space="preserve"> </w:t>
      </w:r>
    </w:p>
    <w:p w14:paraId="456D8F7A"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17260713" w14:textId="25197DEF"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05126" w:rsidRPr="009E1529">
        <w:rPr>
          <w:rFonts w:eastAsia="Times New Roman" w:cs="Times New Roman"/>
          <w:szCs w:val="24"/>
        </w:rPr>
        <w:t>5</w:t>
      </w:r>
      <w:r w:rsidRPr="009E1529">
        <w:rPr>
          <w:rFonts w:eastAsia="Times New Roman" w:cs="Times New Roman"/>
          <w:szCs w:val="24"/>
        </w:rPr>
        <w:t>) Hrvatska revizorska komora vodi evidenciju o položenim revizorskim ispitima.</w:t>
      </w:r>
    </w:p>
    <w:p w14:paraId="28EA2FE2"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3B3BAB9F" w14:textId="650C8F99"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05126" w:rsidRPr="009E1529">
        <w:rPr>
          <w:rFonts w:eastAsia="Times New Roman" w:cs="Times New Roman"/>
          <w:szCs w:val="24"/>
        </w:rPr>
        <w:t>6</w:t>
      </w:r>
      <w:r w:rsidRPr="009E1529">
        <w:rPr>
          <w:rFonts w:eastAsia="Times New Roman" w:cs="Times New Roman"/>
          <w:szCs w:val="24"/>
        </w:rPr>
        <w:t>) Kandidat plaća naknadu za polaganje revizorskog ispita i popravnog revizorskog ispita. Naknada se plaća Hrvatskoj revizorskoj komori.</w:t>
      </w:r>
    </w:p>
    <w:p w14:paraId="7B33C747"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0C70EACE" w14:textId="7952D743"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05126" w:rsidRPr="009E1529">
        <w:rPr>
          <w:rFonts w:eastAsia="Times New Roman" w:cs="Times New Roman"/>
          <w:szCs w:val="24"/>
        </w:rPr>
        <w:t>7</w:t>
      </w:r>
      <w:r w:rsidRPr="009E1529">
        <w:rPr>
          <w:rFonts w:eastAsia="Times New Roman" w:cs="Times New Roman"/>
          <w:szCs w:val="24"/>
        </w:rPr>
        <w:t>) Iznimno od stavka 1. ovoga članka, fizička osoba koja je završila poslijediplomski specijalistički studij ili poslijediplomski sveučilišni doktorski studij ili stekla stručnu kvalifikaciju ovlaštenog računovođe ili ovlaštenog revizora prema programu profesionalne organizacije koja je član Međunarodne federacije računovođa (IFAC) ili je stekla stručnu kvalifikaciju srodnu revizorskoj, a obuhvaćena je zakonom koji uređuje regulirane profesije i priznavanje inozemnih stručnih kvalifikacija,</w:t>
      </w:r>
      <w:r w:rsidR="00575249" w:rsidRPr="009E1529">
        <w:rPr>
          <w:rFonts w:eastAsia="Times New Roman" w:cs="Times New Roman"/>
          <w:szCs w:val="24"/>
        </w:rPr>
        <w:t xml:space="preserve"> </w:t>
      </w:r>
      <w:r w:rsidRPr="009E1529">
        <w:rPr>
          <w:rFonts w:eastAsia="Times New Roman" w:cs="Times New Roman"/>
          <w:szCs w:val="24"/>
        </w:rPr>
        <w:t>može se izuzeti od provjere teorijskog znanja u jednom ili više područja iz stavaka 2. i 3. ovoga članka, ako je iste sadržaje položila kroz predmete u okviru navedenih studija</w:t>
      </w:r>
      <w:r w:rsidR="00B641A4" w:rsidRPr="009E1529">
        <w:rPr>
          <w:rFonts w:eastAsia="Times New Roman" w:cs="Times New Roman"/>
          <w:szCs w:val="24"/>
        </w:rPr>
        <w:t>,</w:t>
      </w:r>
      <w:r w:rsidRPr="009E1529">
        <w:rPr>
          <w:rFonts w:eastAsia="Times New Roman" w:cs="Times New Roman"/>
          <w:szCs w:val="24"/>
        </w:rPr>
        <w:t xml:space="preserve"> odnosno programa stjecanja stručne kvalifikacije u zadnjih pet godina do trenutka prijave za polaganje revizorskog ispita. </w:t>
      </w:r>
    </w:p>
    <w:p w14:paraId="62EC85A0"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26CF2C16" w14:textId="2415AF8D"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905126" w:rsidRPr="009E1529">
        <w:rPr>
          <w:rFonts w:eastAsia="Times New Roman" w:cs="Times New Roman"/>
          <w:szCs w:val="24"/>
        </w:rPr>
        <w:t>18</w:t>
      </w:r>
      <w:r w:rsidRPr="009E1529">
        <w:rPr>
          <w:rFonts w:eastAsia="Times New Roman" w:cs="Times New Roman"/>
          <w:szCs w:val="24"/>
        </w:rPr>
        <w:t xml:space="preserve">) Odluku o izuzeću, na obrazloženi zahtjev fizičke osobe, donosi Hrvatska revizorska komora u skladu s pravilnikom iz stavka </w:t>
      </w:r>
      <w:r w:rsidR="00905126" w:rsidRPr="009E1529">
        <w:rPr>
          <w:rFonts w:eastAsia="Times New Roman" w:cs="Times New Roman"/>
          <w:szCs w:val="24"/>
        </w:rPr>
        <w:t>19</w:t>
      </w:r>
      <w:r w:rsidRPr="009E1529">
        <w:rPr>
          <w:rFonts w:eastAsia="Times New Roman" w:cs="Times New Roman"/>
          <w:szCs w:val="24"/>
        </w:rPr>
        <w:t>. ovoga članka</w:t>
      </w:r>
      <w:r w:rsidR="00734FF3" w:rsidRPr="009E1529">
        <w:rPr>
          <w:rFonts w:eastAsia="Times New Roman" w:cs="Times New Roman"/>
          <w:szCs w:val="24"/>
        </w:rPr>
        <w:t>.</w:t>
      </w:r>
      <w:r w:rsidRPr="009E1529" w:rsidDel="00C5418E">
        <w:rPr>
          <w:rFonts w:eastAsia="Times New Roman" w:cs="Times New Roman"/>
          <w:szCs w:val="24"/>
        </w:rPr>
        <w:t xml:space="preserve"> </w:t>
      </w:r>
    </w:p>
    <w:p w14:paraId="74DAFD1D"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102D396C" w14:textId="70AD2DB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905126" w:rsidRPr="009E1529">
        <w:rPr>
          <w:rFonts w:eastAsia="Times New Roman" w:cs="Times New Roman"/>
          <w:szCs w:val="24"/>
        </w:rPr>
        <w:t>19</w:t>
      </w:r>
      <w:r w:rsidRPr="009E1529">
        <w:rPr>
          <w:rFonts w:eastAsia="Times New Roman" w:cs="Times New Roman"/>
          <w:szCs w:val="24"/>
        </w:rPr>
        <w:t xml:space="preserve">) Ministar financija detaljnije propisuje pravilnikom sadržaj koji obuhvaća svaki modul iz stavka 4. ovoga Zakona, način dokazivanja ispunjavanja uvjeta iz stavka </w:t>
      </w:r>
      <w:r w:rsidR="00905126" w:rsidRPr="009E1529">
        <w:rPr>
          <w:rFonts w:eastAsia="Times New Roman" w:cs="Times New Roman"/>
          <w:szCs w:val="24"/>
        </w:rPr>
        <w:t>8</w:t>
      </w:r>
      <w:r w:rsidR="000702A4" w:rsidRPr="009E1529">
        <w:rPr>
          <w:rFonts w:eastAsia="Times New Roman" w:cs="Times New Roman"/>
          <w:szCs w:val="24"/>
        </w:rPr>
        <w:t xml:space="preserve">. ovoga članka, </w:t>
      </w:r>
      <w:r w:rsidRPr="009E1529">
        <w:rPr>
          <w:rFonts w:eastAsia="Times New Roman" w:cs="Times New Roman"/>
          <w:szCs w:val="24"/>
        </w:rPr>
        <w:t>sadržaj programa revizorskog ispita, način provedbe ispita, ocjenjivanje ispita, objavljivanje rezultata ispita, postupanje u slučaju neuspjeha na ispitu, kriterije iz stavka 1</w:t>
      </w:r>
      <w:r w:rsidR="00905126" w:rsidRPr="009E1529">
        <w:rPr>
          <w:rFonts w:eastAsia="Times New Roman" w:cs="Times New Roman"/>
          <w:szCs w:val="24"/>
        </w:rPr>
        <w:t>7</w:t>
      </w:r>
      <w:r w:rsidRPr="009E1529">
        <w:rPr>
          <w:rFonts w:eastAsia="Times New Roman" w:cs="Times New Roman"/>
          <w:szCs w:val="24"/>
        </w:rPr>
        <w:t>. ovoga članka i druge pojedinosti u vezi s postupkom i načinom polaganja revizorskog ispita.</w:t>
      </w:r>
      <w:r w:rsidR="002074DF" w:rsidRPr="009E1529">
        <w:rPr>
          <w:rFonts w:eastAsia="Times New Roman" w:cs="Times New Roman"/>
          <w:szCs w:val="24"/>
        </w:rPr>
        <w:t>“.</w:t>
      </w:r>
    </w:p>
    <w:p w14:paraId="700F9892" w14:textId="77777777" w:rsidR="00054749" w:rsidRPr="009E1529" w:rsidRDefault="00054749" w:rsidP="00FC5ABB">
      <w:pPr>
        <w:shd w:val="clear" w:color="auto" w:fill="FFFFFF"/>
        <w:spacing w:after="0" w:line="240" w:lineRule="auto"/>
        <w:jc w:val="both"/>
        <w:textAlignment w:val="baseline"/>
        <w:rPr>
          <w:rFonts w:eastAsia="Times New Roman" w:cs="Times New Roman"/>
          <w:szCs w:val="24"/>
        </w:rPr>
      </w:pPr>
    </w:p>
    <w:p w14:paraId="1ACEC000" w14:textId="594EB6CA" w:rsidR="00F312CC" w:rsidRPr="009E1529" w:rsidRDefault="00D321CD"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7</w:t>
      </w:r>
      <w:r w:rsidR="00D461C8" w:rsidRPr="009E1529">
        <w:rPr>
          <w:szCs w:val="24"/>
        </w:rPr>
        <w:t>.</w:t>
      </w:r>
    </w:p>
    <w:p w14:paraId="44C1F965" w14:textId="77777777" w:rsidR="00DF5B67" w:rsidRPr="009E1529" w:rsidRDefault="00DF5B67" w:rsidP="00FC5ABB">
      <w:pPr>
        <w:pStyle w:val="NoSpacing"/>
        <w:rPr>
          <w:rFonts w:ascii="Times New Roman" w:hAnsi="Times New Roman" w:cs="Times New Roman"/>
          <w:sz w:val="24"/>
          <w:szCs w:val="24"/>
        </w:rPr>
      </w:pPr>
    </w:p>
    <w:p w14:paraId="37AA8DF7" w14:textId="5BD1A80B" w:rsidR="00692A92" w:rsidRPr="009E1529" w:rsidRDefault="00D461C8" w:rsidP="00FC5ABB">
      <w:pPr>
        <w:pStyle w:val="NormalWeb"/>
        <w:spacing w:before="0" w:beforeAutospacing="0" w:after="0" w:afterAutospacing="0"/>
        <w:ind w:firstLine="708"/>
        <w:jc w:val="both"/>
      </w:pPr>
      <w:r w:rsidRPr="009E1529">
        <w:t xml:space="preserve">U članku </w:t>
      </w:r>
      <w:r w:rsidR="00D40156" w:rsidRPr="009E1529">
        <w:t>13</w:t>
      </w:r>
      <w:r w:rsidR="0052190B" w:rsidRPr="009E1529">
        <w:t xml:space="preserve">. </w:t>
      </w:r>
      <w:r w:rsidR="00692A92" w:rsidRPr="009E1529">
        <w:t>stavku 1. riječi: „prema programu na koji Ministarstvo financija daje prethodnu suglasnost, a sukladno pravilniku iz stavka 5. ovoga članka“ brišu se.</w:t>
      </w:r>
    </w:p>
    <w:p w14:paraId="15288A63" w14:textId="77777777" w:rsidR="00692A92" w:rsidRPr="009E1529" w:rsidRDefault="00692A92" w:rsidP="00FC5ABB">
      <w:pPr>
        <w:pStyle w:val="NormalWeb"/>
        <w:spacing w:before="0" w:beforeAutospacing="0" w:after="0" w:afterAutospacing="0"/>
        <w:jc w:val="both"/>
      </w:pPr>
    </w:p>
    <w:p w14:paraId="08A8926D" w14:textId="0AF4422F" w:rsidR="00F312CC" w:rsidRPr="009E1529" w:rsidRDefault="00692A92" w:rsidP="00FC5ABB">
      <w:pPr>
        <w:pStyle w:val="NormalWeb"/>
        <w:spacing w:before="0" w:beforeAutospacing="0" w:after="0" w:afterAutospacing="0"/>
        <w:ind w:firstLine="708"/>
        <w:jc w:val="both"/>
      </w:pPr>
      <w:r w:rsidRPr="009E1529">
        <w:t>S</w:t>
      </w:r>
      <w:r w:rsidR="0052190B" w:rsidRPr="009E1529">
        <w:t xml:space="preserve">tavak 2. </w:t>
      </w:r>
      <w:r w:rsidR="00D40156" w:rsidRPr="009E1529">
        <w:t>mijenja se i glasi:</w:t>
      </w:r>
    </w:p>
    <w:p w14:paraId="6492BE82" w14:textId="77777777" w:rsidR="00D40156" w:rsidRPr="009E1529" w:rsidRDefault="00D40156" w:rsidP="00FC5ABB">
      <w:pPr>
        <w:pStyle w:val="ListParagraph0"/>
        <w:shd w:val="clear" w:color="auto" w:fill="FFFFFF"/>
        <w:spacing w:after="0" w:line="240" w:lineRule="auto"/>
        <w:ind w:left="0"/>
        <w:jc w:val="both"/>
        <w:textAlignment w:val="baseline"/>
        <w:rPr>
          <w:rFonts w:eastAsiaTheme="minorEastAsia" w:cs="Times New Roman"/>
          <w:szCs w:val="24"/>
          <w:lang w:eastAsia="hr-HR"/>
        </w:rPr>
      </w:pPr>
    </w:p>
    <w:p w14:paraId="54FF59DD" w14:textId="54A11717" w:rsidR="00D40156" w:rsidRPr="009E1529" w:rsidRDefault="00D40156"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„(2) Stručno osposobljavanje za polaganje revizorskog ispita nije obvezno.“. </w:t>
      </w:r>
    </w:p>
    <w:p w14:paraId="357FE884" w14:textId="77777777" w:rsidR="00006245" w:rsidRPr="009E1529" w:rsidRDefault="00006245" w:rsidP="00FC5ABB">
      <w:pPr>
        <w:pStyle w:val="NormalWeb"/>
        <w:spacing w:before="0" w:beforeAutospacing="0" w:after="0" w:afterAutospacing="0"/>
        <w:jc w:val="both"/>
      </w:pPr>
    </w:p>
    <w:p w14:paraId="1A0625A4" w14:textId="79D460F6" w:rsidR="00DF5B67" w:rsidRPr="009E1529" w:rsidRDefault="0052190B" w:rsidP="00FC5ABB">
      <w:pPr>
        <w:pStyle w:val="NormalWeb"/>
        <w:spacing w:before="0" w:beforeAutospacing="0" w:after="0" w:afterAutospacing="0"/>
        <w:ind w:firstLine="708"/>
        <w:jc w:val="both"/>
      </w:pPr>
      <w:r w:rsidRPr="009E1529">
        <w:t>Stav</w:t>
      </w:r>
      <w:r w:rsidR="00006245" w:rsidRPr="009E1529">
        <w:t>ci</w:t>
      </w:r>
      <w:r w:rsidRPr="009E1529">
        <w:t xml:space="preserve"> 4. </w:t>
      </w:r>
      <w:r w:rsidR="003C0EE5" w:rsidRPr="009E1529">
        <w:t xml:space="preserve">i 5. </w:t>
      </w:r>
      <w:r w:rsidRPr="009E1529">
        <w:t>briš</w:t>
      </w:r>
      <w:r w:rsidR="00006245" w:rsidRPr="009E1529">
        <w:t>u</w:t>
      </w:r>
      <w:r w:rsidRPr="009E1529">
        <w:t xml:space="preserve"> se.</w:t>
      </w:r>
    </w:p>
    <w:p w14:paraId="6398B507" w14:textId="77777777" w:rsidR="005D1CD0" w:rsidRPr="009E1529" w:rsidRDefault="005D1CD0" w:rsidP="00FC5ABB">
      <w:pPr>
        <w:pStyle w:val="NormalWeb"/>
        <w:spacing w:before="0" w:beforeAutospacing="0" w:after="0" w:afterAutospacing="0"/>
        <w:jc w:val="both"/>
      </w:pPr>
    </w:p>
    <w:p w14:paraId="460C1EC5" w14:textId="3BC75234" w:rsidR="00F312CC" w:rsidRPr="009E1529" w:rsidRDefault="00D461C8"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8</w:t>
      </w:r>
      <w:r w:rsidRPr="009E1529">
        <w:rPr>
          <w:szCs w:val="24"/>
        </w:rPr>
        <w:t>.</w:t>
      </w:r>
    </w:p>
    <w:p w14:paraId="40823F0E" w14:textId="5FB9C4B1" w:rsidR="000F63D0" w:rsidRPr="009E1529" w:rsidRDefault="000F63D0" w:rsidP="00FC5ABB">
      <w:pPr>
        <w:pStyle w:val="NoSpacing"/>
        <w:rPr>
          <w:rFonts w:ascii="Times New Roman" w:hAnsi="Times New Roman" w:cs="Times New Roman"/>
          <w:sz w:val="24"/>
          <w:szCs w:val="24"/>
        </w:rPr>
      </w:pPr>
    </w:p>
    <w:p w14:paraId="51E48EAF" w14:textId="2E400C10" w:rsidR="00692A92" w:rsidRPr="009E1529" w:rsidRDefault="00A165A3" w:rsidP="00FC5ABB">
      <w:pPr>
        <w:pStyle w:val="NoSpacing"/>
        <w:ind w:firstLine="708"/>
        <w:rPr>
          <w:rFonts w:ascii="Times New Roman" w:hAnsi="Times New Roman" w:cs="Times New Roman"/>
          <w:sz w:val="24"/>
          <w:szCs w:val="24"/>
        </w:rPr>
      </w:pPr>
      <w:r w:rsidRPr="009E1529">
        <w:rPr>
          <w:rFonts w:ascii="Times New Roman" w:hAnsi="Times New Roman" w:cs="Times New Roman"/>
          <w:sz w:val="24"/>
          <w:szCs w:val="24"/>
        </w:rPr>
        <w:t>Č</w:t>
      </w:r>
      <w:r w:rsidR="000F63D0" w:rsidRPr="009E1529">
        <w:rPr>
          <w:rFonts w:ascii="Times New Roman" w:hAnsi="Times New Roman" w:cs="Times New Roman"/>
          <w:sz w:val="24"/>
          <w:szCs w:val="24"/>
        </w:rPr>
        <w:t>lan</w:t>
      </w:r>
      <w:r w:rsidR="000B5BBB" w:rsidRPr="009E1529">
        <w:rPr>
          <w:rFonts w:ascii="Times New Roman" w:hAnsi="Times New Roman" w:cs="Times New Roman"/>
          <w:sz w:val="24"/>
          <w:szCs w:val="24"/>
        </w:rPr>
        <w:t>a</w:t>
      </w:r>
      <w:r w:rsidR="000F63D0" w:rsidRPr="009E1529">
        <w:rPr>
          <w:rFonts w:ascii="Times New Roman" w:hAnsi="Times New Roman" w:cs="Times New Roman"/>
          <w:sz w:val="24"/>
          <w:szCs w:val="24"/>
        </w:rPr>
        <w:t>k 14.</w:t>
      </w:r>
      <w:r w:rsidR="00692A92" w:rsidRPr="009E1529">
        <w:rPr>
          <w:rFonts w:ascii="Times New Roman" w:hAnsi="Times New Roman" w:cs="Times New Roman"/>
          <w:sz w:val="24"/>
          <w:szCs w:val="24"/>
        </w:rPr>
        <w:t xml:space="preserve"> mijenja se i glasi: </w:t>
      </w:r>
    </w:p>
    <w:p w14:paraId="43B73328" w14:textId="77777777" w:rsidR="00692A92" w:rsidRPr="009E1529" w:rsidRDefault="00692A92" w:rsidP="00FC5ABB">
      <w:pPr>
        <w:pStyle w:val="NoSpacing"/>
        <w:rPr>
          <w:rFonts w:ascii="Times New Roman" w:hAnsi="Times New Roman" w:cs="Times New Roman"/>
          <w:sz w:val="24"/>
          <w:szCs w:val="24"/>
        </w:rPr>
      </w:pPr>
    </w:p>
    <w:p w14:paraId="78C7C903" w14:textId="736806A6" w:rsidR="00B635A5" w:rsidRPr="009E1529" w:rsidRDefault="00A165A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lastRenderedPageBreak/>
        <w:t xml:space="preserve">„(1) Ovlašteni revizor ima obvezu stalno se stručno usavršavati u području obavljanja revizorskih usluga u trajanju od najmanje 120 sati unutar neprekinutog razdoblja od tri godine, od čega 90 sati treba biti iz osnovnih aktivnosti. </w:t>
      </w:r>
    </w:p>
    <w:p w14:paraId="3F92C147" w14:textId="77777777" w:rsidR="00FB1BCE" w:rsidRPr="009E1529" w:rsidRDefault="00FB1BCE" w:rsidP="00FC5ABB">
      <w:pPr>
        <w:shd w:val="clear" w:color="auto" w:fill="FFFFFF"/>
        <w:spacing w:after="0" w:line="240" w:lineRule="auto"/>
        <w:jc w:val="both"/>
        <w:textAlignment w:val="baseline"/>
        <w:rPr>
          <w:rFonts w:eastAsia="Times New Roman" w:cs="Times New Roman"/>
          <w:szCs w:val="24"/>
        </w:rPr>
      </w:pPr>
    </w:p>
    <w:p w14:paraId="67B6C190" w14:textId="2EB662EA" w:rsidR="00B635A5" w:rsidRPr="009E1529" w:rsidRDefault="00B635A5"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2</w:t>
      </w:r>
      <w:r w:rsidRPr="009E1529">
        <w:rPr>
          <w:rFonts w:eastAsia="Times New Roman" w:cs="Times New Roman"/>
          <w:szCs w:val="24"/>
        </w:rPr>
        <w:t xml:space="preserve">) </w:t>
      </w:r>
      <w:r w:rsidR="00A165A3" w:rsidRPr="009E1529">
        <w:rPr>
          <w:rFonts w:eastAsia="Times New Roman" w:cs="Times New Roman"/>
          <w:szCs w:val="24"/>
        </w:rPr>
        <w:t xml:space="preserve">Na godišnjoj razini ovlašteni revizor dužan je ostvariti minimalno 35 </w:t>
      </w:r>
      <w:r w:rsidR="005E560A" w:rsidRPr="009E1529">
        <w:rPr>
          <w:rFonts w:eastAsia="Times New Roman" w:cs="Times New Roman"/>
          <w:szCs w:val="24"/>
        </w:rPr>
        <w:t>sati</w:t>
      </w:r>
      <w:r w:rsidR="00A165A3" w:rsidRPr="009E1529">
        <w:rPr>
          <w:rFonts w:eastAsia="Times New Roman" w:cs="Times New Roman"/>
          <w:szCs w:val="24"/>
        </w:rPr>
        <w:t>, od čega 30</w:t>
      </w:r>
      <w:r w:rsidR="005E560A" w:rsidRPr="009E1529">
        <w:rPr>
          <w:rFonts w:eastAsia="Times New Roman" w:cs="Times New Roman"/>
          <w:szCs w:val="24"/>
        </w:rPr>
        <w:t xml:space="preserve"> sati</w:t>
      </w:r>
      <w:r w:rsidR="00A165A3" w:rsidRPr="009E1529">
        <w:rPr>
          <w:rFonts w:eastAsia="Times New Roman" w:cs="Times New Roman"/>
          <w:szCs w:val="24"/>
        </w:rPr>
        <w:t xml:space="preserve"> treba biti iz osnovnih aktivnosti. </w:t>
      </w:r>
    </w:p>
    <w:p w14:paraId="5CEAE4D4" w14:textId="77777777" w:rsidR="00B635A5" w:rsidRPr="009E1529" w:rsidRDefault="00B635A5" w:rsidP="00FC5ABB">
      <w:pPr>
        <w:shd w:val="clear" w:color="auto" w:fill="FFFFFF"/>
        <w:spacing w:after="0" w:line="240" w:lineRule="auto"/>
        <w:jc w:val="both"/>
        <w:textAlignment w:val="baseline"/>
        <w:rPr>
          <w:rFonts w:eastAsia="Times New Roman" w:cs="Times New Roman"/>
          <w:szCs w:val="24"/>
        </w:rPr>
      </w:pPr>
    </w:p>
    <w:p w14:paraId="2DB8BD89" w14:textId="6528ECFB" w:rsidR="00A165A3" w:rsidRPr="009E1529" w:rsidRDefault="00B635A5"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3</w:t>
      </w:r>
      <w:r w:rsidRPr="009E1529">
        <w:rPr>
          <w:rFonts w:eastAsia="Times New Roman" w:cs="Times New Roman"/>
          <w:szCs w:val="24"/>
        </w:rPr>
        <w:t xml:space="preserve">) </w:t>
      </w:r>
      <w:r w:rsidR="00A165A3" w:rsidRPr="009E1529">
        <w:rPr>
          <w:rFonts w:eastAsia="Times New Roman" w:cs="Times New Roman"/>
          <w:szCs w:val="24"/>
        </w:rPr>
        <w:t xml:space="preserve">Vrednovanje stalnog stručnog usavršavanja ovlaštenih revizora provodi se prema strukturi i sustavu bodovanja propisanim </w:t>
      </w:r>
      <w:r w:rsidR="007337CB" w:rsidRPr="009E1529">
        <w:rPr>
          <w:rFonts w:eastAsia="Times New Roman" w:cs="Times New Roman"/>
          <w:szCs w:val="24"/>
        </w:rPr>
        <w:t>p</w:t>
      </w:r>
      <w:r w:rsidR="00A165A3" w:rsidRPr="009E1529">
        <w:rPr>
          <w:rFonts w:eastAsia="Times New Roman" w:cs="Times New Roman"/>
          <w:szCs w:val="24"/>
        </w:rPr>
        <w:t xml:space="preserve">ravilnikom iz stavka </w:t>
      </w:r>
      <w:r w:rsidR="000C21AD" w:rsidRPr="009E1529">
        <w:rPr>
          <w:rFonts w:eastAsia="Times New Roman" w:cs="Times New Roman"/>
          <w:szCs w:val="24"/>
        </w:rPr>
        <w:t>9</w:t>
      </w:r>
      <w:r w:rsidR="00A165A3" w:rsidRPr="009E1529">
        <w:rPr>
          <w:rFonts w:eastAsia="Times New Roman" w:cs="Times New Roman"/>
          <w:szCs w:val="24"/>
        </w:rPr>
        <w:t xml:space="preserve">. ovoga članka. </w:t>
      </w:r>
    </w:p>
    <w:p w14:paraId="6D2B3E12"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p>
    <w:p w14:paraId="234BEE83" w14:textId="18C5FBCD" w:rsidR="00A165A3" w:rsidRPr="009E1529" w:rsidRDefault="00A165A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4</w:t>
      </w:r>
      <w:r w:rsidRPr="009E1529">
        <w:rPr>
          <w:rFonts w:eastAsia="Times New Roman" w:cs="Times New Roman"/>
          <w:szCs w:val="24"/>
        </w:rPr>
        <w:t xml:space="preserve">) Ovlašteni revizor dužan je od 30 </w:t>
      </w:r>
      <w:r w:rsidR="005E560A" w:rsidRPr="009E1529">
        <w:rPr>
          <w:rFonts w:eastAsia="Times New Roman" w:cs="Times New Roman"/>
          <w:szCs w:val="24"/>
        </w:rPr>
        <w:t>sati</w:t>
      </w:r>
      <w:r w:rsidRPr="009E1529">
        <w:rPr>
          <w:rFonts w:eastAsia="Times New Roman" w:cs="Times New Roman"/>
          <w:szCs w:val="24"/>
        </w:rPr>
        <w:t xml:space="preserve"> ostvarenih iz osnovnih aktivnosti na godišnjoj razini kako je navedeno u stavku </w:t>
      </w:r>
      <w:r w:rsidR="00785119" w:rsidRPr="009E1529">
        <w:rPr>
          <w:rFonts w:eastAsia="Times New Roman" w:cs="Times New Roman"/>
          <w:szCs w:val="24"/>
        </w:rPr>
        <w:t>2</w:t>
      </w:r>
      <w:r w:rsidRPr="009E1529">
        <w:rPr>
          <w:rFonts w:eastAsia="Times New Roman" w:cs="Times New Roman"/>
          <w:szCs w:val="24"/>
        </w:rPr>
        <w:t xml:space="preserve">. ovoga članka, najmanje 10 </w:t>
      </w:r>
      <w:r w:rsidR="005E560A" w:rsidRPr="009E1529">
        <w:rPr>
          <w:rFonts w:eastAsia="Times New Roman" w:cs="Times New Roman"/>
          <w:szCs w:val="24"/>
        </w:rPr>
        <w:t>sati</w:t>
      </w:r>
      <w:r w:rsidRPr="009E1529">
        <w:rPr>
          <w:rFonts w:eastAsia="Times New Roman" w:cs="Times New Roman"/>
          <w:szCs w:val="24"/>
        </w:rPr>
        <w:t xml:space="preserve"> godišnje ostvariti iz područja s oznakom »A« koja označava područje stalnog stručnog usavršavanja u vezi s nezakonitostima i nepravilnostima koje su utvrđene u nadzoru ovlaštenih revizora i revizorskih društava i ostala područja za koja Ministarstvo financija utvrdi da su od značaja za reviziju.</w:t>
      </w:r>
    </w:p>
    <w:p w14:paraId="2587B64C"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p>
    <w:p w14:paraId="253698E1" w14:textId="6E615700" w:rsidR="004765B6" w:rsidRPr="009E1529" w:rsidRDefault="00A165A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5</w:t>
      </w:r>
      <w:r w:rsidRPr="009E1529">
        <w:rPr>
          <w:rFonts w:eastAsia="Times New Roman" w:cs="Times New Roman"/>
          <w:szCs w:val="24"/>
        </w:rPr>
        <w:t>) Ministarstvo financija objavljuje na svojoj internetskoj stranici popis područja s oznakom »A« do 30. srpnja tekuće godine za sljedeću godinu.</w:t>
      </w:r>
    </w:p>
    <w:p w14:paraId="7E08C667"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p>
    <w:p w14:paraId="1D9CF05D" w14:textId="4CAF94A3" w:rsidR="00A165A3" w:rsidRPr="009E1529" w:rsidRDefault="00A165A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6</w:t>
      </w:r>
      <w:r w:rsidRPr="009E1529">
        <w:rPr>
          <w:rFonts w:eastAsia="Times New Roman" w:cs="Times New Roman"/>
          <w:szCs w:val="24"/>
        </w:rPr>
        <w:t xml:space="preserve">) Obveza stalnog stručnog usavršavanja ovlaštenog revizora unutar neprekinutog razdoblja od tri godine, prema odredbama ovog Zakona, započinje 1. siječnja, a završava 31. prosinca, po isteku treće godine.  </w:t>
      </w:r>
    </w:p>
    <w:p w14:paraId="5782BD3B"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p>
    <w:p w14:paraId="5FAD337B" w14:textId="67502B8D" w:rsidR="00B635A5" w:rsidRPr="009E1529" w:rsidRDefault="00A165A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7</w:t>
      </w:r>
      <w:r w:rsidRPr="009E1529">
        <w:rPr>
          <w:rFonts w:eastAsia="Times New Roman" w:cs="Times New Roman"/>
          <w:szCs w:val="24"/>
        </w:rPr>
        <w:t xml:space="preserve">) Ovlaštenom revizoru kojem je izdano odobrenje za rad tijekom kalendarske godine, obveza ukupnog broja sati stalnog stručnog usavršavanja za neprekinuto razdoblje od tri godine, proporcionalno se smanjuje prema broju mjeseci proteklih od početka izvještajnog razdoblja iz stavka </w:t>
      </w:r>
      <w:r w:rsidR="008C1AAF" w:rsidRPr="009E1529">
        <w:rPr>
          <w:rFonts w:eastAsia="Times New Roman" w:cs="Times New Roman"/>
          <w:szCs w:val="24"/>
        </w:rPr>
        <w:t>6</w:t>
      </w:r>
      <w:r w:rsidRPr="009E1529">
        <w:rPr>
          <w:rFonts w:eastAsia="Times New Roman" w:cs="Times New Roman"/>
          <w:szCs w:val="24"/>
        </w:rPr>
        <w:t xml:space="preserve">. ovoga članka do kraja mjeseca u kojem je izdano odobrenje za rad postalo izvršno, na način da se obveza ukupnog broja </w:t>
      </w:r>
      <w:r w:rsidR="005E560A" w:rsidRPr="009E1529">
        <w:rPr>
          <w:rFonts w:eastAsia="Times New Roman" w:cs="Times New Roman"/>
          <w:szCs w:val="24"/>
        </w:rPr>
        <w:t>sati</w:t>
      </w:r>
      <w:r w:rsidRPr="009E1529">
        <w:rPr>
          <w:rFonts w:eastAsia="Times New Roman" w:cs="Times New Roman"/>
          <w:szCs w:val="24"/>
        </w:rPr>
        <w:t xml:space="preserve"> smanjuje za četiri </w:t>
      </w:r>
      <w:r w:rsidR="005E560A" w:rsidRPr="009E1529">
        <w:rPr>
          <w:rFonts w:eastAsia="Times New Roman" w:cs="Times New Roman"/>
          <w:szCs w:val="24"/>
        </w:rPr>
        <w:t>sata</w:t>
      </w:r>
      <w:r w:rsidRPr="009E1529">
        <w:rPr>
          <w:rFonts w:eastAsia="Times New Roman" w:cs="Times New Roman"/>
          <w:szCs w:val="24"/>
        </w:rPr>
        <w:t xml:space="preserve"> po mjesecu, a obveza ostvarivanja 90 sati iz osnovnih aktivnosti smanjuje se za tri </w:t>
      </w:r>
      <w:r w:rsidR="004765B6" w:rsidRPr="009E1529">
        <w:rPr>
          <w:rFonts w:eastAsia="Times New Roman" w:cs="Times New Roman"/>
          <w:szCs w:val="24"/>
        </w:rPr>
        <w:t xml:space="preserve">sata </w:t>
      </w:r>
      <w:r w:rsidRPr="009E1529">
        <w:rPr>
          <w:rFonts w:eastAsia="Times New Roman" w:cs="Times New Roman"/>
          <w:szCs w:val="24"/>
        </w:rPr>
        <w:t xml:space="preserve">po mjesecu. </w:t>
      </w:r>
    </w:p>
    <w:p w14:paraId="7C26FA0B" w14:textId="77777777" w:rsidR="00B635A5" w:rsidRPr="009E1529" w:rsidRDefault="00B635A5" w:rsidP="00FC5ABB">
      <w:pPr>
        <w:shd w:val="clear" w:color="auto" w:fill="FFFFFF"/>
        <w:spacing w:after="0" w:line="240" w:lineRule="auto"/>
        <w:jc w:val="both"/>
        <w:textAlignment w:val="baseline"/>
        <w:rPr>
          <w:rFonts w:eastAsia="Times New Roman" w:cs="Times New Roman"/>
          <w:szCs w:val="24"/>
        </w:rPr>
      </w:pPr>
    </w:p>
    <w:p w14:paraId="5C697C02" w14:textId="5A9EA7E4" w:rsidR="00B635A5" w:rsidRPr="009E1529" w:rsidRDefault="00B635A5"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8</w:t>
      </w:r>
      <w:r w:rsidRPr="009E1529">
        <w:rPr>
          <w:rFonts w:eastAsia="Times New Roman" w:cs="Times New Roman"/>
          <w:szCs w:val="24"/>
        </w:rPr>
        <w:t xml:space="preserve">) </w:t>
      </w:r>
      <w:r w:rsidR="00A165A3" w:rsidRPr="009E1529">
        <w:rPr>
          <w:rFonts w:eastAsia="Times New Roman" w:cs="Times New Roman"/>
          <w:szCs w:val="24"/>
        </w:rPr>
        <w:t xml:space="preserve">Proporcionalno smanjenje ukupnog broja sati </w:t>
      </w:r>
      <w:r w:rsidRPr="009E1529">
        <w:rPr>
          <w:rFonts w:eastAsia="Times New Roman" w:cs="Times New Roman"/>
          <w:szCs w:val="24"/>
        </w:rPr>
        <w:t xml:space="preserve">iz stavka </w:t>
      </w:r>
      <w:r w:rsidR="00FB1BCE" w:rsidRPr="009E1529">
        <w:rPr>
          <w:rFonts w:eastAsia="Times New Roman" w:cs="Times New Roman"/>
          <w:szCs w:val="24"/>
        </w:rPr>
        <w:t>9</w:t>
      </w:r>
      <w:r w:rsidRPr="009E1529">
        <w:rPr>
          <w:rFonts w:eastAsia="Times New Roman" w:cs="Times New Roman"/>
          <w:szCs w:val="24"/>
        </w:rPr>
        <w:t xml:space="preserve">. ovoga članka </w:t>
      </w:r>
      <w:r w:rsidR="00A165A3" w:rsidRPr="009E1529">
        <w:rPr>
          <w:rFonts w:eastAsia="Times New Roman" w:cs="Times New Roman"/>
          <w:szCs w:val="24"/>
        </w:rPr>
        <w:t xml:space="preserve">primjenjuje se i na zahtjev minimalnog godišnjeg broja sati za godinu u kojoj je ovlaštenom revizoru izdano odobrenje za rad, na način da se obveza smanjuje </w:t>
      </w:r>
      <w:r w:rsidR="00734903" w:rsidRPr="009E1529">
        <w:rPr>
          <w:rFonts w:eastAsia="Times New Roman" w:cs="Times New Roman"/>
          <w:szCs w:val="24"/>
        </w:rPr>
        <w:t xml:space="preserve">za </w:t>
      </w:r>
      <w:r w:rsidR="00A165A3" w:rsidRPr="009E1529">
        <w:rPr>
          <w:rFonts w:eastAsia="Times New Roman" w:cs="Times New Roman"/>
          <w:szCs w:val="24"/>
        </w:rPr>
        <w:t xml:space="preserve">tri </w:t>
      </w:r>
      <w:r w:rsidR="005E560A" w:rsidRPr="009E1529">
        <w:rPr>
          <w:rFonts w:eastAsia="Times New Roman" w:cs="Times New Roman"/>
          <w:szCs w:val="24"/>
        </w:rPr>
        <w:t>sata</w:t>
      </w:r>
      <w:r w:rsidR="00A165A3" w:rsidRPr="009E1529">
        <w:rPr>
          <w:rFonts w:eastAsia="Times New Roman" w:cs="Times New Roman"/>
          <w:szCs w:val="24"/>
        </w:rPr>
        <w:t xml:space="preserve"> po mjesec</w:t>
      </w:r>
      <w:r w:rsidR="00207DBC" w:rsidRPr="009E1529">
        <w:rPr>
          <w:rFonts w:eastAsia="Times New Roman" w:cs="Times New Roman"/>
          <w:szCs w:val="24"/>
        </w:rPr>
        <w:t>u</w:t>
      </w:r>
      <w:r w:rsidR="00A165A3" w:rsidRPr="009E1529">
        <w:rPr>
          <w:rFonts w:eastAsia="Times New Roman" w:cs="Times New Roman"/>
          <w:szCs w:val="24"/>
        </w:rPr>
        <w:t>, a obveza</w:t>
      </w:r>
      <w:r w:rsidR="00A165A3" w:rsidRPr="009E1529">
        <w:t xml:space="preserve"> </w:t>
      </w:r>
      <w:r w:rsidR="00A165A3" w:rsidRPr="009E1529">
        <w:rPr>
          <w:rFonts w:eastAsia="Times New Roman" w:cs="Times New Roman"/>
          <w:szCs w:val="24"/>
        </w:rPr>
        <w:t xml:space="preserve">ostvarivanja 30 sati godišnje iz osnovnih aktivnosti smanjuje se za tri </w:t>
      </w:r>
      <w:r w:rsidR="005E560A" w:rsidRPr="009E1529">
        <w:rPr>
          <w:rFonts w:eastAsia="Times New Roman" w:cs="Times New Roman"/>
          <w:szCs w:val="24"/>
        </w:rPr>
        <w:t>sata</w:t>
      </w:r>
      <w:r w:rsidR="00A165A3" w:rsidRPr="009E1529">
        <w:rPr>
          <w:rFonts w:eastAsia="Times New Roman" w:cs="Times New Roman"/>
          <w:szCs w:val="24"/>
        </w:rPr>
        <w:t xml:space="preserve"> po mjesecu.</w:t>
      </w:r>
    </w:p>
    <w:p w14:paraId="009627C4"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p>
    <w:p w14:paraId="6E85578E" w14:textId="0E18C9FF" w:rsidR="00A165A3" w:rsidRPr="009E1529" w:rsidRDefault="00A165A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9</w:t>
      </w:r>
      <w:r w:rsidRPr="009E1529">
        <w:rPr>
          <w:rFonts w:eastAsia="Times New Roman" w:cs="Times New Roman"/>
          <w:szCs w:val="24"/>
        </w:rPr>
        <w:t xml:space="preserve">) Ministar financija detaljnije propisuje pravilnikom strukturu za provedbu stalnog stručnog usavršavanja, izdavanje potvrde o obavljenom stalnom stručnom usavršavanju, način utvrđivanja i dokazivanja stalnog stručnog usavršavanja, sustav bodovanja aktivnosti stalnog stručnog usavršavanja iz stavka </w:t>
      </w:r>
      <w:r w:rsidR="00785119" w:rsidRPr="009E1529">
        <w:rPr>
          <w:rFonts w:eastAsia="Times New Roman" w:cs="Times New Roman"/>
          <w:szCs w:val="24"/>
        </w:rPr>
        <w:t>4</w:t>
      </w:r>
      <w:r w:rsidRPr="009E1529">
        <w:rPr>
          <w:rFonts w:eastAsia="Times New Roman" w:cs="Times New Roman"/>
          <w:szCs w:val="24"/>
        </w:rPr>
        <w:t>. ovoga članka, organizaciju stalnog stručnog usavršavanja, zahtjev organizatora za provedbu stalnog stručnog usavršavanja i druge pojedinosti u vezi sa stalnim stručnim usavršavanjem.“.</w:t>
      </w:r>
    </w:p>
    <w:p w14:paraId="0810FF62" w14:textId="1A5D5380" w:rsidR="00DF5B67" w:rsidRPr="009E1529" w:rsidRDefault="00DF5B67" w:rsidP="00FC5ABB">
      <w:pPr>
        <w:pStyle w:val="NormalWeb"/>
        <w:spacing w:before="0" w:beforeAutospacing="0" w:after="0" w:afterAutospacing="0"/>
        <w:jc w:val="both"/>
      </w:pPr>
    </w:p>
    <w:p w14:paraId="5CE92FA1" w14:textId="06BB8AAD" w:rsidR="00F312CC" w:rsidRPr="009E1529" w:rsidRDefault="00D321CD" w:rsidP="00FC5ABB">
      <w:pPr>
        <w:pStyle w:val="Heading2"/>
        <w:spacing w:before="0" w:beforeAutospacing="0" w:after="0" w:afterAutospacing="0"/>
        <w:jc w:val="center"/>
        <w:rPr>
          <w:szCs w:val="24"/>
        </w:rPr>
      </w:pPr>
      <w:r w:rsidRPr="009E1529">
        <w:rPr>
          <w:szCs w:val="24"/>
        </w:rPr>
        <w:lastRenderedPageBreak/>
        <w:t xml:space="preserve">Članak </w:t>
      </w:r>
      <w:r w:rsidR="002B6B01" w:rsidRPr="009E1529">
        <w:rPr>
          <w:szCs w:val="24"/>
        </w:rPr>
        <w:t>9</w:t>
      </w:r>
      <w:r w:rsidR="00D461C8" w:rsidRPr="009E1529">
        <w:rPr>
          <w:szCs w:val="24"/>
        </w:rPr>
        <w:t>.</w:t>
      </w:r>
    </w:p>
    <w:p w14:paraId="286F7202" w14:textId="77777777" w:rsidR="00DF5B67" w:rsidRPr="009E1529" w:rsidRDefault="00DF5B67" w:rsidP="00FC5ABB">
      <w:pPr>
        <w:pStyle w:val="NoSpacing"/>
        <w:rPr>
          <w:rFonts w:ascii="Times New Roman" w:hAnsi="Times New Roman" w:cs="Times New Roman"/>
          <w:sz w:val="24"/>
          <w:szCs w:val="24"/>
        </w:rPr>
      </w:pPr>
    </w:p>
    <w:p w14:paraId="78D50C5A" w14:textId="7A191056" w:rsidR="003529E1" w:rsidRPr="009E1529" w:rsidRDefault="003529E1" w:rsidP="00FC5ABB">
      <w:pPr>
        <w:pStyle w:val="NormalWeb"/>
        <w:spacing w:before="0" w:beforeAutospacing="0" w:after="0" w:afterAutospacing="0"/>
        <w:ind w:firstLine="708"/>
        <w:jc w:val="both"/>
      </w:pPr>
      <w:r w:rsidRPr="009E1529">
        <w:t>Iza čla</w:t>
      </w:r>
      <w:r w:rsidR="00230002" w:rsidRPr="009E1529">
        <w:t xml:space="preserve">nka 14. </w:t>
      </w:r>
      <w:r w:rsidR="00B27A7F" w:rsidRPr="009E1529">
        <w:t xml:space="preserve">dodaju se </w:t>
      </w:r>
      <w:r w:rsidR="00E46CE2" w:rsidRPr="009E1529">
        <w:t xml:space="preserve">naslovi iznad članaka i </w:t>
      </w:r>
      <w:r w:rsidR="00B27A7F" w:rsidRPr="009E1529">
        <w:t>članci</w:t>
      </w:r>
      <w:r w:rsidR="00230002" w:rsidRPr="009E1529">
        <w:t xml:space="preserve"> 14.a do 14</w:t>
      </w:r>
      <w:r w:rsidRPr="009E1529">
        <w:t>.d koji glase:</w:t>
      </w:r>
    </w:p>
    <w:p w14:paraId="72E24E44" w14:textId="77777777" w:rsidR="00DF5B67" w:rsidRPr="009E1529" w:rsidRDefault="00DF5B67" w:rsidP="00FC5ABB">
      <w:pPr>
        <w:pStyle w:val="NormalWeb"/>
        <w:spacing w:before="0" w:beforeAutospacing="0" w:after="0" w:afterAutospacing="0"/>
        <w:jc w:val="both"/>
      </w:pPr>
    </w:p>
    <w:p w14:paraId="1825AE69" w14:textId="1BADAD1A" w:rsidR="00583FA7" w:rsidRPr="009E1529" w:rsidRDefault="00CF795E"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w:t>
      </w:r>
      <w:r w:rsidR="00583FA7" w:rsidRPr="009E1529">
        <w:rPr>
          <w:rFonts w:eastAsia="Times New Roman" w:cs="Times New Roman"/>
          <w:szCs w:val="24"/>
        </w:rPr>
        <w:t>Struktura stalnog stručnog usavršavanja</w:t>
      </w:r>
    </w:p>
    <w:p w14:paraId="78A0A1DF" w14:textId="5F9FD4FE" w:rsidR="00583FA7" w:rsidRPr="009E1529" w:rsidRDefault="00583FA7"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Članak 14.a</w:t>
      </w:r>
    </w:p>
    <w:p w14:paraId="11BB0CC3" w14:textId="77777777" w:rsidR="00CF795E" w:rsidRPr="009E1529" w:rsidRDefault="00CF795E" w:rsidP="00FC5ABB">
      <w:pPr>
        <w:shd w:val="clear" w:color="auto" w:fill="FFFFFF"/>
        <w:spacing w:after="0" w:line="240" w:lineRule="auto"/>
        <w:ind w:firstLine="408"/>
        <w:jc w:val="center"/>
        <w:textAlignment w:val="baseline"/>
        <w:rPr>
          <w:rFonts w:eastAsia="Times New Roman" w:cs="Times New Roman"/>
          <w:szCs w:val="24"/>
        </w:rPr>
      </w:pPr>
    </w:p>
    <w:p w14:paraId="491D4B2E" w14:textId="0C9F8AE3" w:rsidR="00583FA7" w:rsidRPr="009E1529" w:rsidRDefault="00CF795E"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w:t>
      </w:r>
      <w:r w:rsidR="00583FA7" w:rsidRPr="009E1529">
        <w:rPr>
          <w:rFonts w:eastAsia="Times New Roman" w:cs="Times New Roman"/>
          <w:szCs w:val="24"/>
        </w:rPr>
        <w:t>U strukturi stalnog stručnog usavršavanja iz članka 14. ovoga Zakona moraju biti zastupljena sljedeća područja:</w:t>
      </w:r>
    </w:p>
    <w:p w14:paraId="2D5E37FC" w14:textId="77777777" w:rsidR="00CF795E" w:rsidRPr="009E1529" w:rsidRDefault="00CF795E" w:rsidP="00FC5ABB">
      <w:pPr>
        <w:spacing w:after="0" w:line="240" w:lineRule="auto"/>
        <w:rPr>
          <w:rFonts w:eastAsia="Times New Roman" w:cs="Times New Roman"/>
          <w:szCs w:val="24"/>
        </w:rPr>
      </w:pPr>
    </w:p>
    <w:p w14:paraId="03DA0592" w14:textId="6809F6C1"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revizijska područja, s najmanje 60 </w:t>
      </w:r>
      <w:r w:rsidR="000C21AD" w:rsidRPr="009E1529">
        <w:rPr>
          <w:rFonts w:eastAsia="Times New Roman" w:cs="Times New Roman"/>
          <w:szCs w:val="24"/>
        </w:rPr>
        <w:t>sati</w:t>
      </w:r>
    </w:p>
    <w:p w14:paraId="5E146E0E" w14:textId="614C3004"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2. računovodstvena područja, s najmanje 40 </w:t>
      </w:r>
      <w:r w:rsidR="000C21AD" w:rsidRPr="009E1529">
        <w:rPr>
          <w:rFonts w:eastAsia="Times New Roman" w:cs="Times New Roman"/>
          <w:szCs w:val="24"/>
        </w:rPr>
        <w:t>sati</w:t>
      </w:r>
    </w:p>
    <w:p w14:paraId="50CEFBE2" w14:textId="627C83D9"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3. ostala područja, u mjeri u kojoj su relevantna za reviziju, najviše 20 </w:t>
      </w:r>
      <w:r w:rsidR="000C21AD" w:rsidRPr="009E1529">
        <w:rPr>
          <w:rFonts w:eastAsia="Times New Roman" w:cs="Times New Roman"/>
          <w:szCs w:val="24"/>
        </w:rPr>
        <w:t>sati</w:t>
      </w:r>
      <w:r w:rsidRPr="009E1529">
        <w:rPr>
          <w:rFonts w:eastAsia="Times New Roman" w:cs="Times New Roman"/>
          <w:szCs w:val="24"/>
        </w:rPr>
        <w:t xml:space="preserve">. </w:t>
      </w:r>
    </w:p>
    <w:p w14:paraId="6E5E9696" w14:textId="77777777" w:rsidR="00CF795E" w:rsidRPr="009E1529" w:rsidRDefault="00CF795E" w:rsidP="00FC5ABB">
      <w:pPr>
        <w:shd w:val="clear" w:color="auto" w:fill="FFFFFF"/>
        <w:spacing w:after="0" w:line="240" w:lineRule="auto"/>
        <w:jc w:val="both"/>
        <w:textAlignment w:val="baseline"/>
        <w:rPr>
          <w:rFonts w:eastAsia="Times New Roman" w:cs="Times New Roman"/>
          <w:szCs w:val="24"/>
        </w:rPr>
      </w:pPr>
    </w:p>
    <w:p w14:paraId="2FA1DD0D" w14:textId="17232D0B"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 Struktura propisana u stavku 1. ovog</w:t>
      </w:r>
      <w:r w:rsidR="007968DD" w:rsidRPr="009E1529">
        <w:rPr>
          <w:rFonts w:eastAsia="Times New Roman" w:cs="Times New Roman"/>
          <w:szCs w:val="24"/>
        </w:rPr>
        <w:t>a</w:t>
      </w:r>
      <w:r w:rsidRPr="009E1529">
        <w:rPr>
          <w:rFonts w:eastAsia="Times New Roman" w:cs="Times New Roman"/>
          <w:szCs w:val="24"/>
        </w:rPr>
        <w:t xml:space="preserve"> članka proporcionalno se primjenjuje na godišnjoj razini na način da se od 35 </w:t>
      </w:r>
      <w:r w:rsidR="000C21AD" w:rsidRPr="009E1529">
        <w:rPr>
          <w:rFonts w:eastAsia="Times New Roman" w:cs="Times New Roman"/>
          <w:szCs w:val="24"/>
        </w:rPr>
        <w:t>sati</w:t>
      </w:r>
      <w:r w:rsidRPr="009E1529">
        <w:rPr>
          <w:rFonts w:eastAsia="Times New Roman" w:cs="Times New Roman"/>
          <w:szCs w:val="24"/>
        </w:rPr>
        <w:t xml:space="preserve"> obveznog stručnog usavršavanja, 18 </w:t>
      </w:r>
      <w:r w:rsidR="000C21AD" w:rsidRPr="009E1529">
        <w:rPr>
          <w:rFonts w:eastAsia="Times New Roman" w:cs="Times New Roman"/>
          <w:szCs w:val="24"/>
        </w:rPr>
        <w:t>sati</w:t>
      </w:r>
      <w:r w:rsidRPr="009E1529">
        <w:rPr>
          <w:rFonts w:eastAsia="Times New Roman" w:cs="Times New Roman"/>
          <w:szCs w:val="24"/>
        </w:rPr>
        <w:t xml:space="preserve"> odnosi na revizijska područja, 12 </w:t>
      </w:r>
      <w:r w:rsidR="000C21AD" w:rsidRPr="009E1529">
        <w:rPr>
          <w:rFonts w:eastAsia="Times New Roman" w:cs="Times New Roman"/>
          <w:szCs w:val="24"/>
        </w:rPr>
        <w:t>sati</w:t>
      </w:r>
      <w:r w:rsidRPr="009E1529">
        <w:rPr>
          <w:rFonts w:eastAsia="Times New Roman" w:cs="Times New Roman"/>
          <w:szCs w:val="24"/>
        </w:rPr>
        <w:t xml:space="preserve"> na računovodstvena područja i </w:t>
      </w:r>
      <w:r w:rsidR="006B6924" w:rsidRPr="009E1529">
        <w:rPr>
          <w:rFonts w:eastAsia="Times New Roman" w:cs="Times New Roman"/>
          <w:szCs w:val="24"/>
        </w:rPr>
        <w:t>pet</w:t>
      </w:r>
      <w:r w:rsidRPr="009E1529">
        <w:rPr>
          <w:rFonts w:eastAsia="Times New Roman" w:cs="Times New Roman"/>
          <w:szCs w:val="24"/>
        </w:rPr>
        <w:t xml:space="preserve"> </w:t>
      </w:r>
      <w:r w:rsidR="000C21AD" w:rsidRPr="009E1529">
        <w:rPr>
          <w:rFonts w:eastAsia="Times New Roman" w:cs="Times New Roman"/>
          <w:szCs w:val="24"/>
        </w:rPr>
        <w:t>sati</w:t>
      </w:r>
      <w:r w:rsidRPr="009E1529">
        <w:rPr>
          <w:rFonts w:eastAsia="Times New Roman" w:cs="Times New Roman"/>
          <w:szCs w:val="24"/>
        </w:rPr>
        <w:t xml:space="preserve"> na ostala područja. </w:t>
      </w:r>
    </w:p>
    <w:p w14:paraId="43107F44" w14:textId="77777777" w:rsidR="00CF795E" w:rsidRPr="009E1529" w:rsidRDefault="00CF795E" w:rsidP="00FC5ABB">
      <w:pPr>
        <w:shd w:val="clear" w:color="auto" w:fill="FFFFFF"/>
        <w:spacing w:after="0" w:line="240" w:lineRule="auto"/>
        <w:jc w:val="both"/>
        <w:textAlignment w:val="baseline"/>
        <w:rPr>
          <w:rFonts w:eastAsia="Times New Roman" w:cs="Times New Roman"/>
          <w:szCs w:val="24"/>
        </w:rPr>
      </w:pPr>
    </w:p>
    <w:p w14:paraId="6FAA0E4B" w14:textId="785018E1"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(3) U slučajevima iz članka 14. stavka </w:t>
      </w:r>
      <w:r w:rsidR="00B635A5" w:rsidRPr="009E1529">
        <w:rPr>
          <w:rFonts w:eastAsia="Times New Roman" w:cs="Times New Roman"/>
          <w:szCs w:val="24"/>
        </w:rPr>
        <w:t>7</w:t>
      </w:r>
      <w:r w:rsidRPr="009E1529">
        <w:rPr>
          <w:rFonts w:eastAsia="Times New Roman" w:cs="Times New Roman"/>
          <w:szCs w:val="24"/>
        </w:rPr>
        <w:t xml:space="preserve">. te članka 14.c stavka 2. ovoga Zakona obvezna struktura sati stalnog stručnog usavršavanja za neprekinuto razdoblje od tri godine, proporcionalno se smanjuje na način da se obveza zastupljenosti revizijskih područja od 60 </w:t>
      </w:r>
      <w:r w:rsidR="000C21AD" w:rsidRPr="009E1529">
        <w:rPr>
          <w:rFonts w:eastAsia="Times New Roman" w:cs="Times New Roman"/>
          <w:szCs w:val="24"/>
        </w:rPr>
        <w:t>sati</w:t>
      </w:r>
      <w:r w:rsidRPr="009E1529">
        <w:rPr>
          <w:rFonts w:eastAsia="Times New Roman" w:cs="Times New Roman"/>
          <w:szCs w:val="24"/>
        </w:rPr>
        <w:t xml:space="preserve"> u ukupnom broju </w:t>
      </w:r>
      <w:r w:rsidR="000C21AD" w:rsidRPr="009E1529">
        <w:rPr>
          <w:rFonts w:eastAsia="Times New Roman" w:cs="Times New Roman"/>
          <w:szCs w:val="24"/>
        </w:rPr>
        <w:t>sati</w:t>
      </w:r>
      <w:r w:rsidRPr="009E1529">
        <w:rPr>
          <w:rFonts w:eastAsia="Times New Roman" w:cs="Times New Roman"/>
          <w:szCs w:val="24"/>
        </w:rPr>
        <w:t xml:space="preserve"> sman</w:t>
      </w:r>
      <w:r w:rsidR="00463366" w:rsidRPr="009E1529">
        <w:rPr>
          <w:rFonts w:eastAsia="Times New Roman" w:cs="Times New Roman"/>
          <w:szCs w:val="24"/>
        </w:rPr>
        <w:t xml:space="preserve">juje za dva </w:t>
      </w:r>
      <w:r w:rsidR="000C21AD" w:rsidRPr="009E1529">
        <w:rPr>
          <w:rFonts w:eastAsia="Times New Roman" w:cs="Times New Roman"/>
          <w:szCs w:val="24"/>
        </w:rPr>
        <w:t>sata</w:t>
      </w:r>
      <w:r w:rsidR="00463366" w:rsidRPr="009E1529">
        <w:rPr>
          <w:rFonts w:eastAsia="Times New Roman" w:cs="Times New Roman"/>
          <w:szCs w:val="24"/>
        </w:rPr>
        <w:t xml:space="preserve"> po mjesecu, a </w:t>
      </w:r>
      <w:r w:rsidRPr="009E1529">
        <w:rPr>
          <w:rFonts w:eastAsia="Times New Roman" w:cs="Times New Roman"/>
          <w:szCs w:val="24"/>
        </w:rPr>
        <w:t xml:space="preserve">obveza zastupljenosti računovodstvenih područja od 40 </w:t>
      </w:r>
      <w:r w:rsidR="000C21AD" w:rsidRPr="009E1529">
        <w:rPr>
          <w:rFonts w:eastAsia="Times New Roman" w:cs="Times New Roman"/>
          <w:szCs w:val="24"/>
        </w:rPr>
        <w:t>sati</w:t>
      </w:r>
      <w:r w:rsidRPr="009E1529">
        <w:rPr>
          <w:rFonts w:eastAsia="Times New Roman" w:cs="Times New Roman"/>
          <w:szCs w:val="24"/>
        </w:rPr>
        <w:t xml:space="preserve"> u ukupnom broju </w:t>
      </w:r>
      <w:r w:rsidR="00EC102A" w:rsidRPr="009E1529">
        <w:rPr>
          <w:rFonts w:eastAsia="Times New Roman" w:cs="Times New Roman"/>
          <w:szCs w:val="24"/>
        </w:rPr>
        <w:t xml:space="preserve">sati </w:t>
      </w:r>
      <w:r w:rsidRPr="009E1529">
        <w:rPr>
          <w:rFonts w:eastAsia="Times New Roman" w:cs="Times New Roman"/>
          <w:szCs w:val="24"/>
        </w:rPr>
        <w:t xml:space="preserve">smanjuje za jedan </w:t>
      </w:r>
      <w:r w:rsidR="000C21AD" w:rsidRPr="009E1529">
        <w:rPr>
          <w:rFonts w:eastAsia="Times New Roman" w:cs="Times New Roman"/>
          <w:szCs w:val="24"/>
        </w:rPr>
        <w:t>sat</w:t>
      </w:r>
      <w:r w:rsidRPr="009E1529">
        <w:rPr>
          <w:rFonts w:eastAsia="Times New Roman" w:cs="Times New Roman"/>
          <w:szCs w:val="24"/>
        </w:rPr>
        <w:t xml:space="preserve"> po mjesecu.</w:t>
      </w:r>
    </w:p>
    <w:p w14:paraId="69F33387" w14:textId="77777777" w:rsidR="00583FA7" w:rsidRPr="009E1529" w:rsidRDefault="00583FA7" w:rsidP="00FC5ABB">
      <w:pPr>
        <w:shd w:val="clear" w:color="auto" w:fill="FFFFFF"/>
        <w:spacing w:after="0" w:line="240" w:lineRule="auto"/>
        <w:ind w:firstLine="408"/>
        <w:jc w:val="both"/>
        <w:textAlignment w:val="baseline"/>
        <w:rPr>
          <w:rFonts w:eastAsia="Times New Roman" w:cs="Times New Roman"/>
          <w:szCs w:val="24"/>
        </w:rPr>
      </w:pPr>
    </w:p>
    <w:p w14:paraId="320CAB9E" w14:textId="77777777" w:rsidR="00583FA7" w:rsidRPr="009E1529" w:rsidRDefault="00583FA7"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Vođenje evidencije</w:t>
      </w:r>
    </w:p>
    <w:p w14:paraId="2B20A39E" w14:textId="376E5CF3" w:rsidR="00583FA7" w:rsidRPr="009E1529" w:rsidRDefault="00583FA7"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Članak 14.b</w:t>
      </w:r>
    </w:p>
    <w:p w14:paraId="7C952DC5" w14:textId="77777777" w:rsidR="00B651E5" w:rsidRPr="009E1529" w:rsidRDefault="00B651E5" w:rsidP="00FC5ABB">
      <w:pPr>
        <w:shd w:val="clear" w:color="auto" w:fill="FFFFFF"/>
        <w:spacing w:after="0" w:line="240" w:lineRule="auto"/>
        <w:ind w:firstLine="408"/>
        <w:jc w:val="both"/>
        <w:textAlignment w:val="baseline"/>
        <w:rPr>
          <w:rFonts w:eastAsia="Times New Roman" w:cs="Times New Roman"/>
          <w:szCs w:val="24"/>
        </w:rPr>
      </w:pPr>
    </w:p>
    <w:p w14:paraId="6464E189" w14:textId="6C4FD277" w:rsidR="00037350" w:rsidRPr="009E1529" w:rsidRDefault="00037350" w:rsidP="00FC5ABB">
      <w:pPr>
        <w:spacing w:after="0" w:line="240" w:lineRule="auto"/>
        <w:jc w:val="both"/>
        <w:rPr>
          <w:rFonts w:eastAsia="Times New Roman" w:cs="Times New Roman"/>
          <w:szCs w:val="24"/>
        </w:rPr>
      </w:pPr>
      <w:r w:rsidRPr="009E1529">
        <w:rPr>
          <w:rFonts w:eastAsia="Times New Roman" w:cs="Times New Roman"/>
          <w:szCs w:val="24"/>
        </w:rPr>
        <w:t xml:space="preserve">(1) </w:t>
      </w:r>
      <w:r w:rsidR="00583FA7" w:rsidRPr="009E1529">
        <w:rPr>
          <w:rFonts w:eastAsia="Times New Roman" w:cs="Times New Roman"/>
          <w:szCs w:val="24"/>
        </w:rPr>
        <w:t>Ovlašteni revizor je u obvezi ažurno evidentirati aktivnosti stalnog stručnog usavršavanja u Registru revizora putem sustava e-Građani, na način</w:t>
      </w:r>
      <w:r w:rsidR="00B8481B" w:rsidRPr="009E1529">
        <w:rPr>
          <w:rFonts w:eastAsia="Times New Roman" w:cs="Times New Roman"/>
          <w:szCs w:val="24"/>
        </w:rPr>
        <w:t xml:space="preserve"> i u rokovima</w:t>
      </w:r>
      <w:r w:rsidR="00583FA7" w:rsidRPr="009E1529">
        <w:rPr>
          <w:rFonts w:eastAsia="Times New Roman" w:cs="Times New Roman"/>
          <w:szCs w:val="24"/>
        </w:rPr>
        <w:t xml:space="preserve"> propisan</w:t>
      </w:r>
      <w:r w:rsidR="00B8481B" w:rsidRPr="009E1529">
        <w:rPr>
          <w:rFonts w:eastAsia="Times New Roman" w:cs="Times New Roman"/>
          <w:szCs w:val="24"/>
        </w:rPr>
        <w:t>im ovim Zakonom i</w:t>
      </w:r>
      <w:r w:rsidR="00583FA7" w:rsidRPr="009E1529">
        <w:rPr>
          <w:rFonts w:eastAsia="Times New Roman" w:cs="Times New Roman"/>
          <w:szCs w:val="24"/>
        </w:rPr>
        <w:t xml:space="preserve"> pravilnikom iz članka 14. stavka</w:t>
      </w:r>
      <w:r w:rsidR="000C21AD" w:rsidRPr="009E1529">
        <w:rPr>
          <w:rFonts w:eastAsia="Times New Roman" w:cs="Times New Roman"/>
          <w:szCs w:val="24"/>
        </w:rPr>
        <w:t xml:space="preserve"> 9</w:t>
      </w:r>
      <w:r w:rsidR="00583FA7" w:rsidRPr="009E1529">
        <w:rPr>
          <w:rFonts w:eastAsia="Times New Roman" w:cs="Times New Roman"/>
          <w:szCs w:val="24"/>
        </w:rPr>
        <w:t>. ovoga Zakona</w:t>
      </w:r>
      <w:r w:rsidR="00E106CA" w:rsidRPr="009E1529">
        <w:rPr>
          <w:rFonts w:eastAsia="Times New Roman" w:cs="Times New Roman"/>
          <w:szCs w:val="24"/>
        </w:rPr>
        <w:t xml:space="preserve">. </w:t>
      </w:r>
    </w:p>
    <w:p w14:paraId="37C678D9" w14:textId="77777777" w:rsidR="00037350" w:rsidRPr="009E1529" w:rsidRDefault="00037350" w:rsidP="00FC5ABB">
      <w:pPr>
        <w:spacing w:after="0" w:line="240" w:lineRule="auto"/>
        <w:rPr>
          <w:rFonts w:eastAsia="Times New Roman"/>
        </w:rPr>
      </w:pPr>
    </w:p>
    <w:p w14:paraId="2B021E89" w14:textId="31990690" w:rsidR="00A165A3" w:rsidRPr="009E1529" w:rsidRDefault="00037350" w:rsidP="00FC5ABB">
      <w:pPr>
        <w:spacing w:after="0" w:line="240" w:lineRule="auto"/>
        <w:jc w:val="both"/>
        <w:rPr>
          <w:rFonts w:eastAsia="Times New Roman"/>
        </w:rPr>
      </w:pPr>
      <w:r w:rsidRPr="009E1529">
        <w:rPr>
          <w:rFonts w:eastAsia="Times New Roman"/>
        </w:rPr>
        <w:t xml:space="preserve">(2) </w:t>
      </w:r>
      <w:r w:rsidR="00E106CA" w:rsidRPr="009E1529">
        <w:rPr>
          <w:rFonts w:eastAsia="Times New Roman"/>
        </w:rPr>
        <w:t>Z</w:t>
      </w:r>
      <w:r w:rsidR="0093105F" w:rsidRPr="009E1529">
        <w:rPr>
          <w:rFonts w:eastAsia="Times New Roman"/>
        </w:rPr>
        <w:t xml:space="preserve">a trogodišnje razdoblje </w:t>
      </w:r>
      <w:r w:rsidR="00E106CA" w:rsidRPr="009E1529">
        <w:rPr>
          <w:rFonts w:eastAsia="Times New Roman"/>
        </w:rPr>
        <w:t xml:space="preserve">ovlašteni revizor dužan je </w:t>
      </w:r>
      <w:r w:rsidR="0093105F" w:rsidRPr="009E1529">
        <w:rPr>
          <w:rFonts w:eastAsia="Times New Roman"/>
        </w:rPr>
        <w:t>konačno evidentirati sve aktivnosti</w:t>
      </w:r>
      <w:r w:rsidR="00E106CA" w:rsidRPr="009E1529">
        <w:t xml:space="preserve"> </w:t>
      </w:r>
      <w:r w:rsidR="00E106CA" w:rsidRPr="009E1529">
        <w:rPr>
          <w:rFonts w:eastAsia="Times New Roman"/>
        </w:rPr>
        <w:t>stalnog stručnog usavršavanja</w:t>
      </w:r>
      <w:r w:rsidR="0093105F" w:rsidRPr="009E1529">
        <w:rPr>
          <w:rFonts w:eastAsia="Times New Roman"/>
        </w:rPr>
        <w:t xml:space="preserve"> najkasnije 30 dana nakon</w:t>
      </w:r>
      <w:r w:rsidR="00E106CA" w:rsidRPr="009E1529">
        <w:rPr>
          <w:rFonts w:eastAsia="Times New Roman"/>
        </w:rPr>
        <w:t xml:space="preserve"> isteka razdoblja od tri godine te o ispunjenoj obvezi bez odgađanja</w:t>
      </w:r>
      <w:r w:rsidR="00084C9B" w:rsidRPr="009E1529">
        <w:rPr>
          <w:rFonts w:eastAsia="Times New Roman"/>
        </w:rPr>
        <w:t>, a najkasnije u roku od 30 dana</w:t>
      </w:r>
      <w:r w:rsidR="00E106CA" w:rsidRPr="009E1529">
        <w:rPr>
          <w:rFonts w:eastAsia="Times New Roman"/>
        </w:rPr>
        <w:t xml:space="preserve"> izvijestiti Ministarstvo financija elektroničkim putem.</w:t>
      </w:r>
      <w:r w:rsidR="00E106CA" w:rsidRPr="009E1529" w:rsidDel="00E106CA">
        <w:rPr>
          <w:rFonts w:eastAsia="Times New Roman"/>
        </w:rPr>
        <w:t xml:space="preserve"> </w:t>
      </w:r>
    </w:p>
    <w:p w14:paraId="3317E48A" w14:textId="77777777" w:rsidR="00B8481B" w:rsidRPr="009E1529" w:rsidRDefault="00B8481B" w:rsidP="00FC5ABB">
      <w:pPr>
        <w:spacing w:after="0" w:line="240" w:lineRule="auto"/>
        <w:rPr>
          <w:rFonts w:eastAsia="Times New Roman" w:cs="Times New Roman"/>
          <w:szCs w:val="24"/>
        </w:rPr>
      </w:pPr>
    </w:p>
    <w:p w14:paraId="7214A198" w14:textId="22B0733B"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3</w:t>
      </w:r>
      <w:r w:rsidRPr="009E1529">
        <w:rPr>
          <w:rFonts w:eastAsia="Times New Roman" w:cs="Times New Roman"/>
          <w:szCs w:val="24"/>
        </w:rPr>
        <w:t xml:space="preserve">) Ovlašteni revizor dužan je čuvati pripadajuću dokumentaciju i potvrde kojima može dokazati ispunjenje obveze stalnog stručnog usavršavanja najmanje pet godina od </w:t>
      </w:r>
      <w:r w:rsidR="00DF1BDB" w:rsidRPr="009E1529">
        <w:rPr>
          <w:rFonts w:eastAsia="Times New Roman" w:cs="Times New Roman"/>
          <w:szCs w:val="24"/>
        </w:rPr>
        <w:t xml:space="preserve">dana </w:t>
      </w:r>
      <w:r w:rsidRPr="009E1529">
        <w:rPr>
          <w:rFonts w:eastAsia="Times New Roman" w:cs="Times New Roman"/>
          <w:szCs w:val="24"/>
        </w:rPr>
        <w:t>održane aktivnosti stalnog stručnog usavršavanja te ista mora biti dostupna na uvid Ministarstvu financija, osim u slučaju kada je istu dokumentaciju i potvrde uredno pohranio u Registru revizora putem sustava e-Građani.</w:t>
      </w:r>
    </w:p>
    <w:p w14:paraId="1C882BB2" w14:textId="77777777" w:rsidR="00583FA7" w:rsidRPr="009E1529" w:rsidRDefault="00583FA7" w:rsidP="00FC5ABB">
      <w:pPr>
        <w:shd w:val="clear" w:color="auto" w:fill="FFFFFF"/>
        <w:spacing w:after="0" w:line="240" w:lineRule="auto"/>
        <w:ind w:firstLine="408"/>
        <w:jc w:val="both"/>
        <w:textAlignment w:val="baseline"/>
        <w:rPr>
          <w:rFonts w:eastAsia="Times New Roman" w:cs="Times New Roman"/>
          <w:szCs w:val="24"/>
        </w:rPr>
      </w:pPr>
    </w:p>
    <w:p w14:paraId="2F011FA9" w14:textId="77777777" w:rsidR="00583FA7" w:rsidRPr="009E1529" w:rsidRDefault="00583FA7"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Provjera ispunjavanja obveze stalnog stručnog usavršavanja</w:t>
      </w:r>
    </w:p>
    <w:p w14:paraId="5928619F" w14:textId="1FF09D0D" w:rsidR="00583FA7" w:rsidRPr="009E1529" w:rsidRDefault="00583FA7"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lastRenderedPageBreak/>
        <w:t>Članak 14.c</w:t>
      </w:r>
    </w:p>
    <w:p w14:paraId="36BD3C15" w14:textId="77777777" w:rsidR="00A7362A" w:rsidRPr="009E1529" w:rsidRDefault="00A7362A" w:rsidP="00FC5ABB">
      <w:pPr>
        <w:shd w:val="clear" w:color="auto" w:fill="FFFFFF"/>
        <w:spacing w:after="0" w:line="240" w:lineRule="auto"/>
        <w:jc w:val="both"/>
        <w:textAlignment w:val="baseline"/>
        <w:rPr>
          <w:rFonts w:eastAsia="Times New Roman" w:cs="Times New Roman"/>
          <w:szCs w:val="24"/>
        </w:rPr>
      </w:pPr>
    </w:p>
    <w:p w14:paraId="7D35F8AF" w14:textId="2AB1102E"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Ministarstvo financija provjerava ispunjava li ovlašteni revizor obvezu stalnog stručnog usavršavanja u skladu s člancima </w:t>
      </w:r>
      <w:r w:rsidR="00082DEB" w:rsidRPr="009E1529">
        <w:rPr>
          <w:rFonts w:eastAsia="Times New Roman" w:cs="Times New Roman"/>
          <w:szCs w:val="24"/>
        </w:rPr>
        <w:t>14., 14.a i 14.b</w:t>
      </w:r>
      <w:r w:rsidRPr="009E1529">
        <w:rPr>
          <w:rFonts w:eastAsia="Times New Roman" w:cs="Times New Roman"/>
          <w:szCs w:val="24"/>
        </w:rPr>
        <w:t xml:space="preserve"> ovoga Zakona i odredbama </w:t>
      </w:r>
      <w:r w:rsidR="00DC2DE9" w:rsidRPr="009E1529">
        <w:rPr>
          <w:rFonts w:eastAsia="Times New Roman" w:cs="Times New Roman"/>
          <w:szCs w:val="24"/>
        </w:rPr>
        <w:t>p</w:t>
      </w:r>
      <w:r w:rsidRPr="009E1529">
        <w:rPr>
          <w:rFonts w:eastAsia="Times New Roman" w:cs="Times New Roman"/>
          <w:szCs w:val="24"/>
        </w:rPr>
        <w:t xml:space="preserve">ravilnika iz članka 14. stavka </w:t>
      </w:r>
      <w:r w:rsidR="000C21AD" w:rsidRPr="009E1529">
        <w:rPr>
          <w:rFonts w:eastAsia="Times New Roman" w:cs="Times New Roman"/>
          <w:szCs w:val="24"/>
        </w:rPr>
        <w:t>9</w:t>
      </w:r>
      <w:r w:rsidRPr="009E1529">
        <w:rPr>
          <w:rFonts w:eastAsia="Times New Roman" w:cs="Times New Roman"/>
          <w:szCs w:val="24"/>
        </w:rPr>
        <w:t>. ovoga Zakona.</w:t>
      </w:r>
    </w:p>
    <w:p w14:paraId="3D6100F8" w14:textId="77777777" w:rsidR="00A7362A" w:rsidRPr="009E1529" w:rsidRDefault="00A7362A" w:rsidP="00FC5ABB">
      <w:pPr>
        <w:shd w:val="clear" w:color="auto" w:fill="FFFFFF"/>
        <w:spacing w:after="0" w:line="240" w:lineRule="auto"/>
        <w:jc w:val="both"/>
        <w:textAlignment w:val="baseline"/>
        <w:rPr>
          <w:rFonts w:eastAsia="Times New Roman" w:cs="Times New Roman"/>
          <w:szCs w:val="24"/>
        </w:rPr>
      </w:pPr>
    </w:p>
    <w:p w14:paraId="53EA3C03" w14:textId="65C683FC" w:rsidR="00037350"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(2) Ovlaštenom revizoru na rodiljnom dopustu, dodatnom rodiljnom dopustu, roditeljskom dopustu i pri korištenju drugih vrsta vremenskih potpora propisanih zakonom kojim se uređuju rodiljne i roditeljske potpore te ovlaštenom revizoru za vrijeme neprekinutog trajanja privremene nesposobnosti za rad duljem od šest mjeseci, obveza ukupnog broja sati stalnog stručnog usavršavanja za neprekinuto razdoblje od tri godine, proporcionalno se smanjuje prema broju mjeseci trajanja navedenih okolnosti, zaključno do kraja mjeseca u kojem su iste prestale, na način da se obveza smanjuje za četiri </w:t>
      </w:r>
      <w:r w:rsidR="000C21AD" w:rsidRPr="009E1529">
        <w:rPr>
          <w:rFonts w:eastAsia="Times New Roman" w:cs="Times New Roman"/>
          <w:szCs w:val="24"/>
        </w:rPr>
        <w:t>sata</w:t>
      </w:r>
      <w:r w:rsidRPr="009E1529">
        <w:rPr>
          <w:rFonts w:eastAsia="Times New Roman" w:cs="Times New Roman"/>
          <w:szCs w:val="24"/>
        </w:rPr>
        <w:t xml:space="preserve"> po mjesecu. </w:t>
      </w:r>
    </w:p>
    <w:p w14:paraId="70189828" w14:textId="77777777" w:rsidR="00037350" w:rsidRPr="009E1529" w:rsidRDefault="00037350" w:rsidP="00FC5ABB">
      <w:pPr>
        <w:shd w:val="clear" w:color="auto" w:fill="FFFFFF"/>
        <w:spacing w:after="0" w:line="240" w:lineRule="auto"/>
        <w:jc w:val="both"/>
        <w:textAlignment w:val="baseline"/>
        <w:rPr>
          <w:rFonts w:eastAsia="Times New Roman" w:cs="Times New Roman"/>
          <w:szCs w:val="24"/>
        </w:rPr>
      </w:pPr>
    </w:p>
    <w:p w14:paraId="1A924F4E" w14:textId="0BC23B22" w:rsidR="00583FA7" w:rsidRPr="009E1529" w:rsidRDefault="00037350"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(3) </w:t>
      </w:r>
      <w:r w:rsidR="00583FA7" w:rsidRPr="009E1529">
        <w:rPr>
          <w:rFonts w:eastAsia="Times New Roman" w:cs="Times New Roman"/>
          <w:szCs w:val="24"/>
        </w:rPr>
        <w:t>Proporcionalno smanjenje ukupnog broja sati</w:t>
      </w:r>
      <w:r w:rsidRPr="009E1529">
        <w:rPr>
          <w:rFonts w:eastAsia="Times New Roman" w:cs="Times New Roman"/>
          <w:szCs w:val="24"/>
        </w:rPr>
        <w:t xml:space="preserve"> iz stavka 2. ovoga članka</w:t>
      </w:r>
      <w:r w:rsidR="00583FA7" w:rsidRPr="009E1529">
        <w:rPr>
          <w:rFonts w:eastAsia="Times New Roman" w:cs="Times New Roman"/>
          <w:szCs w:val="24"/>
        </w:rPr>
        <w:t xml:space="preserve"> primjenjuje se i na zahtjev minimalnog godišnjeg broja sati za godinu u kojoj je ovlaštenom revizoru izdano odobrenje za rad, na način da se obveza smanjuje </w:t>
      </w:r>
      <w:r w:rsidR="008939E4" w:rsidRPr="009E1529">
        <w:rPr>
          <w:rFonts w:eastAsia="Times New Roman" w:cs="Times New Roman"/>
          <w:szCs w:val="24"/>
        </w:rPr>
        <w:t xml:space="preserve">za </w:t>
      </w:r>
      <w:r w:rsidR="00583FA7" w:rsidRPr="009E1529">
        <w:rPr>
          <w:rFonts w:eastAsia="Times New Roman" w:cs="Times New Roman"/>
          <w:szCs w:val="24"/>
        </w:rPr>
        <w:t xml:space="preserve">tri </w:t>
      </w:r>
      <w:r w:rsidR="000C21AD" w:rsidRPr="009E1529">
        <w:rPr>
          <w:rFonts w:eastAsia="Times New Roman" w:cs="Times New Roman"/>
          <w:szCs w:val="24"/>
        </w:rPr>
        <w:t>sata</w:t>
      </w:r>
      <w:r w:rsidR="00583FA7" w:rsidRPr="009E1529">
        <w:rPr>
          <w:rFonts w:eastAsia="Times New Roman" w:cs="Times New Roman"/>
          <w:szCs w:val="24"/>
        </w:rPr>
        <w:t xml:space="preserve"> po mjesecu.</w:t>
      </w:r>
    </w:p>
    <w:p w14:paraId="3B5898B2" w14:textId="77777777" w:rsidR="00A7362A" w:rsidRPr="009E1529" w:rsidRDefault="00A7362A" w:rsidP="00FC5ABB">
      <w:pPr>
        <w:shd w:val="clear" w:color="auto" w:fill="FFFFFF"/>
        <w:spacing w:after="0" w:line="240" w:lineRule="auto"/>
        <w:ind w:firstLine="408"/>
        <w:jc w:val="both"/>
        <w:textAlignment w:val="baseline"/>
        <w:rPr>
          <w:rFonts w:eastAsia="Times New Roman" w:cs="Times New Roman"/>
          <w:szCs w:val="24"/>
        </w:rPr>
      </w:pPr>
    </w:p>
    <w:p w14:paraId="79F93561" w14:textId="531A4060"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4</w:t>
      </w:r>
      <w:r w:rsidRPr="009E1529">
        <w:rPr>
          <w:rFonts w:eastAsia="Times New Roman" w:cs="Times New Roman"/>
          <w:szCs w:val="24"/>
        </w:rPr>
        <w:t>) O okolnostima iz stavka 2. ovoga čla</w:t>
      </w:r>
      <w:r w:rsidR="000702A4" w:rsidRPr="009E1529">
        <w:rPr>
          <w:rFonts w:eastAsia="Times New Roman" w:cs="Times New Roman"/>
          <w:szCs w:val="24"/>
        </w:rPr>
        <w:t xml:space="preserve">nka ovlašteni revizor dužan je </w:t>
      </w:r>
      <w:r w:rsidRPr="009E1529">
        <w:rPr>
          <w:rFonts w:eastAsia="Times New Roman" w:cs="Times New Roman"/>
          <w:szCs w:val="24"/>
        </w:rPr>
        <w:t>obavijestiti Ministarstvo financija i priložiti odgovarajuću dokumentaciju</w:t>
      </w:r>
      <w:r w:rsidR="00A7362A" w:rsidRPr="009E1529">
        <w:rPr>
          <w:rFonts w:eastAsia="Times New Roman" w:cs="Times New Roman"/>
          <w:szCs w:val="24"/>
        </w:rPr>
        <w:t>.</w:t>
      </w:r>
    </w:p>
    <w:p w14:paraId="5E7885DF" w14:textId="77777777" w:rsidR="00A7362A" w:rsidRPr="009E1529" w:rsidRDefault="00A7362A" w:rsidP="00FC5ABB">
      <w:pPr>
        <w:shd w:val="clear" w:color="auto" w:fill="FFFFFF"/>
        <w:spacing w:after="0" w:line="240" w:lineRule="auto"/>
        <w:ind w:firstLine="408"/>
        <w:jc w:val="both"/>
        <w:textAlignment w:val="baseline"/>
        <w:rPr>
          <w:rFonts w:eastAsia="Times New Roman" w:cs="Times New Roman"/>
          <w:szCs w:val="24"/>
        </w:rPr>
      </w:pPr>
    </w:p>
    <w:p w14:paraId="424C299F" w14:textId="16289708" w:rsidR="00A7362A" w:rsidRPr="009E1529" w:rsidRDefault="00583FA7" w:rsidP="00FC5ABB">
      <w:pPr>
        <w:spacing w:after="0" w:line="240" w:lineRule="auto"/>
        <w:jc w:val="both"/>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5</w:t>
      </w:r>
      <w:r w:rsidRPr="009E1529">
        <w:rPr>
          <w:rFonts w:eastAsia="Times New Roman" w:cs="Times New Roman"/>
          <w:szCs w:val="24"/>
        </w:rPr>
        <w:t xml:space="preserve">) </w:t>
      </w:r>
      <w:r w:rsidR="006A6DFC" w:rsidRPr="009E1529">
        <w:rPr>
          <w:rFonts w:eastAsia="Times New Roman" w:cs="Times New Roman"/>
          <w:szCs w:val="24"/>
        </w:rPr>
        <w:t xml:space="preserve">Iznimno od </w:t>
      </w:r>
      <w:r w:rsidRPr="009E1529">
        <w:rPr>
          <w:rFonts w:eastAsia="Times New Roman" w:cs="Times New Roman"/>
          <w:szCs w:val="24"/>
        </w:rPr>
        <w:t>stav</w:t>
      </w:r>
      <w:r w:rsidR="006A6DFC" w:rsidRPr="009E1529">
        <w:rPr>
          <w:rFonts w:eastAsia="Times New Roman" w:cs="Times New Roman"/>
          <w:szCs w:val="24"/>
        </w:rPr>
        <w:t>a</w:t>
      </w:r>
      <w:r w:rsidRPr="009E1529">
        <w:rPr>
          <w:rFonts w:eastAsia="Times New Roman" w:cs="Times New Roman"/>
          <w:szCs w:val="24"/>
        </w:rPr>
        <w:t>k</w:t>
      </w:r>
      <w:r w:rsidR="006A6DFC" w:rsidRPr="009E1529">
        <w:rPr>
          <w:rFonts w:eastAsia="Times New Roman" w:cs="Times New Roman"/>
          <w:szCs w:val="24"/>
        </w:rPr>
        <w:t>a</w:t>
      </w:r>
      <w:r w:rsidRPr="009E1529">
        <w:rPr>
          <w:rFonts w:eastAsia="Times New Roman" w:cs="Times New Roman"/>
          <w:szCs w:val="24"/>
        </w:rPr>
        <w:t xml:space="preserve"> 2.</w:t>
      </w:r>
      <w:r w:rsidR="00037350" w:rsidRPr="009E1529">
        <w:rPr>
          <w:rFonts w:eastAsia="Times New Roman" w:cs="Times New Roman"/>
          <w:szCs w:val="24"/>
        </w:rPr>
        <w:t xml:space="preserve">, </w:t>
      </w:r>
      <w:r w:rsidRPr="009E1529">
        <w:rPr>
          <w:rFonts w:eastAsia="Times New Roman" w:cs="Times New Roman"/>
          <w:szCs w:val="24"/>
        </w:rPr>
        <w:t>3.</w:t>
      </w:r>
      <w:r w:rsidR="00037350" w:rsidRPr="009E1529">
        <w:rPr>
          <w:rFonts w:eastAsia="Times New Roman" w:cs="Times New Roman"/>
          <w:szCs w:val="24"/>
        </w:rPr>
        <w:t xml:space="preserve"> i 4.</w:t>
      </w:r>
      <w:r w:rsidRPr="009E1529">
        <w:rPr>
          <w:rFonts w:eastAsia="Times New Roman" w:cs="Times New Roman"/>
          <w:szCs w:val="24"/>
        </w:rPr>
        <w:t xml:space="preserve"> ovoga članka, ovlašteni revizor koji u tekućoj godini ne ostvari najmanje 35 </w:t>
      </w:r>
      <w:r w:rsidR="000C21AD" w:rsidRPr="009E1529">
        <w:rPr>
          <w:rFonts w:eastAsia="Times New Roman" w:cs="Times New Roman"/>
          <w:szCs w:val="24"/>
        </w:rPr>
        <w:t>sati</w:t>
      </w:r>
      <w:r w:rsidRPr="009E1529">
        <w:rPr>
          <w:rFonts w:eastAsia="Times New Roman" w:cs="Times New Roman"/>
          <w:szCs w:val="24"/>
        </w:rPr>
        <w:t xml:space="preserve"> stalnog stručnog usavršavanja radi privremene nesposobnosti za rad u trajanju kraćem od šest neprekinutih mjeseci ili drugih opravdanih razloga ili </w:t>
      </w:r>
      <w:r w:rsidR="000C21AD" w:rsidRPr="009E1529">
        <w:rPr>
          <w:rFonts w:eastAsia="Times New Roman" w:cs="Times New Roman"/>
          <w:szCs w:val="24"/>
        </w:rPr>
        <w:t>sate</w:t>
      </w:r>
      <w:r w:rsidRPr="009E1529">
        <w:rPr>
          <w:rFonts w:eastAsia="Times New Roman" w:cs="Times New Roman"/>
          <w:szCs w:val="24"/>
        </w:rPr>
        <w:t xml:space="preserve"> ne ostvari na način propisan člankom 14. ovoga Zakon i </w:t>
      </w:r>
      <w:r w:rsidR="00A83B0E" w:rsidRPr="009E1529">
        <w:rPr>
          <w:rFonts w:eastAsia="Times New Roman" w:cs="Times New Roman"/>
          <w:szCs w:val="24"/>
        </w:rPr>
        <w:t>pravilnikom</w:t>
      </w:r>
      <w:r w:rsidRPr="009E1529">
        <w:rPr>
          <w:rFonts w:eastAsia="Times New Roman" w:cs="Times New Roman"/>
          <w:szCs w:val="24"/>
        </w:rPr>
        <w:t xml:space="preserve"> iz članka 14. stavka </w:t>
      </w:r>
      <w:r w:rsidR="000C21AD" w:rsidRPr="009E1529">
        <w:rPr>
          <w:rFonts w:eastAsia="Times New Roman" w:cs="Times New Roman"/>
          <w:szCs w:val="24"/>
        </w:rPr>
        <w:t>9</w:t>
      </w:r>
      <w:r w:rsidRPr="009E1529">
        <w:rPr>
          <w:rFonts w:eastAsia="Times New Roman" w:cs="Times New Roman"/>
          <w:szCs w:val="24"/>
        </w:rPr>
        <w:t>. ovoga Zakona, dužan je o tome obavijestiti Ministarstvo financija najkasnije u roku od 30 dana od isteka tekućeg godišnjeg razdoblja u kojem nije ispunio navedenu obvezu te navesti i dokumentirati opravdane razloge zbog kojih nije mogao ispuniti obvezu u potpunosti.</w:t>
      </w:r>
    </w:p>
    <w:p w14:paraId="29E3B23B" w14:textId="77777777" w:rsidR="005D1CD0" w:rsidRPr="009E1529" w:rsidRDefault="005D1CD0" w:rsidP="00FC5ABB">
      <w:pPr>
        <w:spacing w:after="0" w:line="240" w:lineRule="auto"/>
        <w:jc w:val="both"/>
        <w:rPr>
          <w:rFonts w:eastAsia="Times New Roman" w:cs="Times New Roman"/>
          <w:szCs w:val="24"/>
        </w:rPr>
      </w:pPr>
    </w:p>
    <w:p w14:paraId="55A7C9BA" w14:textId="10DCAE3D" w:rsidR="00583FA7" w:rsidRPr="009E1529" w:rsidRDefault="00583FA7" w:rsidP="00FC5ABB">
      <w:pPr>
        <w:spacing w:after="0" w:line="240" w:lineRule="auto"/>
        <w:jc w:val="both"/>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6</w:t>
      </w:r>
      <w:r w:rsidRPr="009E1529">
        <w:rPr>
          <w:rFonts w:eastAsia="Times New Roman" w:cs="Times New Roman"/>
          <w:szCs w:val="24"/>
        </w:rPr>
        <w:t>) Ovlašteni rev</w:t>
      </w:r>
      <w:r w:rsidR="00852EEC" w:rsidRPr="009E1529">
        <w:rPr>
          <w:rFonts w:eastAsia="Times New Roman" w:cs="Times New Roman"/>
          <w:szCs w:val="24"/>
        </w:rPr>
        <w:t xml:space="preserve">izor iz stavka </w:t>
      </w:r>
      <w:r w:rsidR="00037350" w:rsidRPr="009E1529">
        <w:rPr>
          <w:rFonts w:eastAsia="Times New Roman" w:cs="Times New Roman"/>
          <w:szCs w:val="24"/>
        </w:rPr>
        <w:t>5</w:t>
      </w:r>
      <w:r w:rsidR="00852EEC" w:rsidRPr="009E1529">
        <w:rPr>
          <w:rFonts w:eastAsia="Times New Roman" w:cs="Times New Roman"/>
          <w:szCs w:val="24"/>
        </w:rPr>
        <w:t xml:space="preserve">. ovoga članka </w:t>
      </w:r>
      <w:r w:rsidRPr="009E1529">
        <w:rPr>
          <w:rFonts w:eastAsia="Times New Roman" w:cs="Times New Roman"/>
          <w:szCs w:val="24"/>
        </w:rPr>
        <w:t xml:space="preserve">obvezan je u preostalom razdoblju uključujući tu godinu, ostvariti najmanje 120 </w:t>
      </w:r>
      <w:r w:rsidR="000C21AD" w:rsidRPr="009E1529">
        <w:rPr>
          <w:rFonts w:eastAsia="Times New Roman" w:cs="Times New Roman"/>
          <w:szCs w:val="24"/>
        </w:rPr>
        <w:t>sati</w:t>
      </w:r>
      <w:r w:rsidRPr="009E1529">
        <w:rPr>
          <w:rFonts w:eastAsia="Times New Roman" w:cs="Times New Roman"/>
          <w:szCs w:val="24"/>
        </w:rPr>
        <w:t xml:space="preserve"> stalnog stručnog usavršavanja na način propisan odredbama ovoga Zakona i </w:t>
      </w:r>
      <w:r w:rsidR="00DA10E7" w:rsidRPr="009E1529">
        <w:rPr>
          <w:rFonts w:eastAsia="Times New Roman" w:cs="Times New Roman"/>
          <w:szCs w:val="24"/>
        </w:rPr>
        <w:t>p</w:t>
      </w:r>
      <w:r w:rsidRPr="009E1529">
        <w:rPr>
          <w:rFonts w:eastAsia="Times New Roman" w:cs="Times New Roman"/>
          <w:szCs w:val="24"/>
        </w:rPr>
        <w:t xml:space="preserve">ravilnika iz članka 14. stavka </w:t>
      </w:r>
      <w:r w:rsidR="000C21AD" w:rsidRPr="009E1529">
        <w:rPr>
          <w:rFonts w:eastAsia="Times New Roman" w:cs="Times New Roman"/>
          <w:szCs w:val="24"/>
        </w:rPr>
        <w:t>9</w:t>
      </w:r>
      <w:r w:rsidR="00A7362A" w:rsidRPr="009E1529">
        <w:rPr>
          <w:rFonts w:eastAsia="Times New Roman" w:cs="Times New Roman"/>
          <w:szCs w:val="24"/>
        </w:rPr>
        <w:t>. ovoga Zakona</w:t>
      </w:r>
      <w:r w:rsidRPr="009E1529">
        <w:rPr>
          <w:rFonts w:eastAsia="Times New Roman" w:cs="Times New Roman"/>
          <w:szCs w:val="24"/>
        </w:rPr>
        <w:t>.</w:t>
      </w:r>
    </w:p>
    <w:p w14:paraId="26DD529F" w14:textId="77777777" w:rsidR="00B651E5" w:rsidRPr="009E1529" w:rsidRDefault="00B651E5" w:rsidP="00FC5ABB">
      <w:pPr>
        <w:spacing w:after="0" w:line="240" w:lineRule="auto"/>
        <w:jc w:val="both"/>
        <w:rPr>
          <w:rFonts w:eastAsia="Times New Roman" w:cs="Times New Roman"/>
          <w:szCs w:val="24"/>
        </w:rPr>
      </w:pPr>
    </w:p>
    <w:p w14:paraId="20F2C023" w14:textId="77777777" w:rsidR="00583FA7" w:rsidRPr="009E1529" w:rsidRDefault="00583FA7"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Organizatori stalnog stručnog usavršavanja</w:t>
      </w:r>
    </w:p>
    <w:p w14:paraId="1BC1B0D8" w14:textId="183315D5" w:rsidR="00583FA7" w:rsidRPr="009E1529" w:rsidRDefault="00583FA7"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Članak 14.d</w:t>
      </w:r>
    </w:p>
    <w:p w14:paraId="50D37061" w14:textId="77777777" w:rsidR="00B651E5" w:rsidRPr="009E1529" w:rsidRDefault="00B651E5" w:rsidP="00FC5ABB">
      <w:pPr>
        <w:shd w:val="clear" w:color="auto" w:fill="FFFFFF"/>
        <w:spacing w:after="0" w:line="240" w:lineRule="auto"/>
        <w:ind w:firstLine="408"/>
        <w:jc w:val="center"/>
        <w:textAlignment w:val="baseline"/>
        <w:rPr>
          <w:rFonts w:eastAsia="Times New Roman" w:cs="Times New Roman"/>
          <w:szCs w:val="24"/>
        </w:rPr>
      </w:pPr>
    </w:p>
    <w:p w14:paraId="0186BC78" w14:textId="5E65C920" w:rsidR="00037350" w:rsidRPr="009E1529" w:rsidRDefault="00037350"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w:t>
      </w:r>
      <w:r w:rsidR="00583FA7" w:rsidRPr="009E1529">
        <w:rPr>
          <w:rFonts w:eastAsia="Times New Roman" w:cs="Times New Roman"/>
          <w:szCs w:val="24"/>
        </w:rPr>
        <w:t xml:space="preserve">Ministarstvo financija, Hrvatska revizorska komora i drugi organizatori mogu organizirati i provoditi stalno stručno usavršavanje iz članka 14. stavka 1. ovoga Zakona. </w:t>
      </w:r>
    </w:p>
    <w:p w14:paraId="31D45A7E" w14:textId="77777777" w:rsidR="00037350" w:rsidRPr="009E1529" w:rsidRDefault="00037350" w:rsidP="00FC5ABB">
      <w:pPr>
        <w:spacing w:after="0" w:line="240" w:lineRule="auto"/>
        <w:jc w:val="both"/>
        <w:rPr>
          <w:rFonts w:eastAsia="Times New Roman"/>
        </w:rPr>
      </w:pPr>
    </w:p>
    <w:p w14:paraId="0B1B26CE" w14:textId="77777777" w:rsidR="00037350" w:rsidRPr="009E1529" w:rsidRDefault="00037350" w:rsidP="00FC5ABB">
      <w:pPr>
        <w:spacing w:after="0" w:line="240" w:lineRule="auto"/>
        <w:jc w:val="both"/>
        <w:rPr>
          <w:rFonts w:eastAsia="Times New Roman"/>
        </w:rPr>
      </w:pPr>
      <w:r w:rsidRPr="009E1529">
        <w:rPr>
          <w:rFonts w:eastAsia="Times New Roman"/>
        </w:rPr>
        <w:lastRenderedPageBreak/>
        <w:t xml:space="preserve">(2) </w:t>
      </w:r>
      <w:r w:rsidR="00583FA7" w:rsidRPr="009E1529">
        <w:rPr>
          <w:rFonts w:eastAsia="Times New Roman"/>
        </w:rPr>
        <w:t xml:space="preserve">Ministarstvo financija provodi stalno stručno usavršavanje prema programu koji javno objavljuje. </w:t>
      </w:r>
    </w:p>
    <w:p w14:paraId="751ABC5D" w14:textId="77777777" w:rsidR="00037350" w:rsidRPr="009E1529" w:rsidRDefault="00037350" w:rsidP="00FC5ABB">
      <w:pPr>
        <w:spacing w:after="0" w:line="240" w:lineRule="auto"/>
        <w:jc w:val="both"/>
        <w:rPr>
          <w:rFonts w:eastAsia="Times New Roman"/>
        </w:rPr>
      </w:pPr>
    </w:p>
    <w:p w14:paraId="7E8DCD4A" w14:textId="77777777" w:rsidR="00037350" w:rsidRPr="009E1529" w:rsidRDefault="00037350" w:rsidP="00FC5ABB">
      <w:pPr>
        <w:spacing w:after="0" w:line="240" w:lineRule="auto"/>
        <w:jc w:val="both"/>
        <w:rPr>
          <w:rFonts w:eastAsia="Times New Roman"/>
        </w:rPr>
      </w:pPr>
      <w:r w:rsidRPr="009E1529">
        <w:rPr>
          <w:rFonts w:eastAsia="Times New Roman"/>
        </w:rPr>
        <w:t xml:space="preserve">(3) </w:t>
      </w:r>
      <w:r w:rsidR="00583FA7" w:rsidRPr="009E1529">
        <w:rPr>
          <w:rFonts w:eastAsia="Times New Roman"/>
        </w:rPr>
        <w:t xml:space="preserve">Hrvatska revizorska komora i drugi organizatori provode stalno stručno usavršavanje prema programima na koje Ministarstvo financija daje prethodnu suglasnost i koje javno objavljuju. </w:t>
      </w:r>
    </w:p>
    <w:p w14:paraId="0D774528" w14:textId="77777777" w:rsidR="00037350" w:rsidRPr="009E1529" w:rsidRDefault="00037350" w:rsidP="00FC5ABB">
      <w:pPr>
        <w:spacing w:after="0" w:line="240" w:lineRule="auto"/>
        <w:jc w:val="both"/>
        <w:rPr>
          <w:rFonts w:eastAsia="Times New Roman"/>
        </w:rPr>
      </w:pPr>
    </w:p>
    <w:p w14:paraId="70AA15CC" w14:textId="79FB14A8" w:rsidR="00583FA7" w:rsidRPr="009E1529" w:rsidRDefault="00037350" w:rsidP="00FC5ABB">
      <w:pPr>
        <w:spacing w:after="0" w:line="240" w:lineRule="auto"/>
        <w:jc w:val="both"/>
        <w:rPr>
          <w:rFonts w:eastAsia="Times New Roman"/>
        </w:rPr>
      </w:pPr>
      <w:r w:rsidRPr="009E1529">
        <w:rPr>
          <w:rFonts w:eastAsia="Times New Roman"/>
        </w:rPr>
        <w:t xml:space="preserve">(4) </w:t>
      </w:r>
      <w:r w:rsidR="00583FA7" w:rsidRPr="009E1529">
        <w:rPr>
          <w:rFonts w:eastAsia="Times New Roman"/>
        </w:rPr>
        <w:t>Za pohađanje stalnog stručnog usavršavanja plaća se naknada.</w:t>
      </w:r>
    </w:p>
    <w:p w14:paraId="521FAA30" w14:textId="77777777" w:rsidR="00A7362A" w:rsidRPr="009E1529" w:rsidRDefault="00A7362A" w:rsidP="00FC5ABB">
      <w:pPr>
        <w:spacing w:after="0" w:line="240" w:lineRule="auto"/>
        <w:rPr>
          <w:rFonts w:eastAsia="Times New Roman" w:cs="Times New Roman"/>
          <w:szCs w:val="24"/>
        </w:rPr>
      </w:pPr>
    </w:p>
    <w:p w14:paraId="48133050" w14:textId="01E1C7FD"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5</w:t>
      </w:r>
      <w:r w:rsidRPr="009E1529">
        <w:rPr>
          <w:rFonts w:eastAsia="Times New Roman" w:cs="Times New Roman"/>
          <w:szCs w:val="24"/>
        </w:rPr>
        <w:t>) Organizator je obvezan uputiti zahtjev Ministarstvu financija radi dobivanja prethodne suglasnosti na program aktivnosti stalnog stručnog usavršavanja ovlaštenih revizora u obliku:</w:t>
      </w:r>
    </w:p>
    <w:p w14:paraId="7564EB9D" w14:textId="77777777" w:rsidR="00A7362A" w:rsidRPr="009E1529" w:rsidRDefault="00A7362A" w:rsidP="00FC5ABB">
      <w:pPr>
        <w:shd w:val="clear" w:color="auto" w:fill="FFFFFF"/>
        <w:spacing w:after="0" w:line="240" w:lineRule="auto"/>
        <w:jc w:val="both"/>
        <w:textAlignment w:val="baseline"/>
        <w:rPr>
          <w:rFonts w:eastAsia="Times New Roman" w:cs="Times New Roman"/>
          <w:szCs w:val="24"/>
        </w:rPr>
      </w:pPr>
    </w:p>
    <w:p w14:paraId="6640228F" w14:textId="54D82395" w:rsidR="00A7362A" w:rsidRPr="009E1529" w:rsidRDefault="00A7362A"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w:t>
      </w:r>
      <w:r w:rsidR="00583FA7" w:rsidRPr="009E1529">
        <w:rPr>
          <w:rFonts w:eastAsia="Times New Roman" w:cs="Times New Roman"/>
          <w:szCs w:val="24"/>
        </w:rPr>
        <w:t>godišnjeg plana i programa aktivnosti stalnog stručnog usavršavanja ovlaštenih revizora</w:t>
      </w:r>
    </w:p>
    <w:p w14:paraId="377C3AEE" w14:textId="2D3F47B5"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 dodatnih pojedinačnih programa aktivnosti stalnog stručnog usavršavanja ovlaštenih revizora koji nisu obuhvaćeni godišnjim planom uslijed određenih obrazloženih okolnosti koje organizator navodi u zahtjevu, u slučaju kada je organizator dobio prethodnu suglasnost na program aktivnosti stalnog stručnog usavršavanja ovlaštenih revizora iz točke 1. ovoga stavka.</w:t>
      </w:r>
    </w:p>
    <w:p w14:paraId="6FAEC112" w14:textId="77777777" w:rsidR="00A7362A" w:rsidRPr="009E1529" w:rsidRDefault="00A7362A" w:rsidP="00FC5ABB">
      <w:pPr>
        <w:shd w:val="clear" w:color="auto" w:fill="FFFFFF"/>
        <w:spacing w:after="0" w:line="240" w:lineRule="auto"/>
        <w:ind w:firstLine="408"/>
        <w:jc w:val="both"/>
        <w:textAlignment w:val="baseline"/>
        <w:rPr>
          <w:rFonts w:eastAsia="Times New Roman" w:cs="Times New Roman"/>
          <w:szCs w:val="24"/>
        </w:rPr>
      </w:pPr>
    </w:p>
    <w:p w14:paraId="33ED9DF2" w14:textId="4DC1F5F3"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6</w:t>
      </w:r>
      <w:r w:rsidRPr="009E1529">
        <w:rPr>
          <w:rFonts w:eastAsia="Times New Roman" w:cs="Times New Roman"/>
          <w:szCs w:val="24"/>
        </w:rPr>
        <w:t>) Organizator je dužan obavijestiti Ministarstvo financija o promjenama programa prije održavanja aktivnosti stalnog stručnog usavršavanja u odnosu na program na koji je Ministarstvo financija dalo prethodnu suglasnost navodeći opravdane razloge.</w:t>
      </w:r>
    </w:p>
    <w:p w14:paraId="0E08B6BE" w14:textId="77777777" w:rsidR="00A7362A" w:rsidRPr="009E1529" w:rsidRDefault="00A7362A" w:rsidP="00FC5ABB">
      <w:pPr>
        <w:shd w:val="clear" w:color="auto" w:fill="FFFFFF"/>
        <w:spacing w:after="0" w:line="240" w:lineRule="auto"/>
        <w:jc w:val="both"/>
        <w:textAlignment w:val="baseline"/>
        <w:rPr>
          <w:rFonts w:eastAsia="Times New Roman" w:cs="Times New Roman"/>
          <w:szCs w:val="24"/>
        </w:rPr>
      </w:pPr>
    </w:p>
    <w:p w14:paraId="0BC492FA" w14:textId="544B0ED1" w:rsidR="00037350"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7</w:t>
      </w:r>
      <w:r w:rsidRPr="009E1529">
        <w:rPr>
          <w:rFonts w:eastAsia="Times New Roman" w:cs="Times New Roman"/>
          <w:szCs w:val="24"/>
        </w:rPr>
        <w:t xml:space="preserve">) Organizator, uključujući i Ministarstvo financija kao organizatora bilo koje aktivnosti stalnog stručnog usavršavanja ovlaštenih revizora iz stavka </w:t>
      </w:r>
      <w:r w:rsidR="00037350" w:rsidRPr="009E1529">
        <w:rPr>
          <w:rFonts w:eastAsia="Times New Roman" w:cs="Times New Roman"/>
          <w:szCs w:val="24"/>
        </w:rPr>
        <w:t>5</w:t>
      </w:r>
      <w:r w:rsidRPr="009E1529">
        <w:rPr>
          <w:rFonts w:eastAsia="Times New Roman" w:cs="Times New Roman"/>
          <w:szCs w:val="24"/>
        </w:rPr>
        <w:t xml:space="preserve">. ovoga članka izdaje polaznicima pisanu potvrdu najkasnije u roku od osam dana od datuma njegove realizacije. </w:t>
      </w:r>
    </w:p>
    <w:p w14:paraId="102381AD" w14:textId="77777777" w:rsidR="00037350" w:rsidRPr="009E1529" w:rsidRDefault="00037350" w:rsidP="00FC5ABB">
      <w:pPr>
        <w:shd w:val="clear" w:color="auto" w:fill="FFFFFF"/>
        <w:spacing w:after="0" w:line="240" w:lineRule="auto"/>
        <w:jc w:val="both"/>
        <w:textAlignment w:val="baseline"/>
        <w:rPr>
          <w:rFonts w:eastAsia="Times New Roman" w:cs="Times New Roman"/>
          <w:szCs w:val="24"/>
        </w:rPr>
      </w:pPr>
    </w:p>
    <w:p w14:paraId="3DD10C74" w14:textId="6BD9538B" w:rsidR="00583FA7" w:rsidRPr="009E1529" w:rsidRDefault="00037350"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(8) Pisana p</w:t>
      </w:r>
      <w:r w:rsidR="00583FA7" w:rsidRPr="009E1529">
        <w:rPr>
          <w:rFonts w:eastAsia="Times New Roman" w:cs="Times New Roman"/>
          <w:szCs w:val="24"/>
        </w:rPr>
        <w:t xml:space="preserve">otvrda </w:t>
      </w:r>
      <w:r w:rsidRPr="009E1529">
        <w:rPr>
          <w:rFonts w:eastAsia="Times New Roman" w:cs="Times New Roman"/>
          <w:szCs w:val="24"/>
        </w:rPr>
        <w:t xml:space="preserve">iz stavka 7. ovoga članka </w:t>
      </w:r>
      <w:r w:rsidR="00583FA7" w:rsidRPr="009E1529">
        <w:rPr>
          <w:rFonts w:eastAsia="Times New Roman" w:cs="Times New Roman"/>
          <w:szCs w:val="24"/>
        </w:rPr>
        <w:t xml:space="preserve">sadrži ukupno ostvarene </w:t>
      </w:r>
      <w:r w:rsidR="000C21AD" w:rsidRPr="009E1529">
        <w:rPr>
          <w:rFonts w:eastAsia="Times New Roman" w:cs="Times New Roman"/>
          <w:szCs w:val="24"/>
        </w:rPr>
        <w:t>sate</w:t>
      </w:r>
      <w:r w:rsidR="00583FA7" w:rsidRPr="009E1529">
        <w:rPr>
          <w:rFonts w:eastAsia="Times New Roman" w:cs="Times New Roman"/>
          <w:szCs w:val="24"/>
        </w:rPr>
        <w:t xml:space="preserve"> stalnog stručnog usavršavanja i </w:t>
      </w:r>
      <w:r w:rsidR="000C21AD" w:rsidRPr="009E1529">
        <w:rPr>
          <w:rFonts w:eastAsia="Times New Roman" w:cs="Times New Roman"/>
          <w:szCs w:val="24"/>
        </w:rPr>
        <w:t>sate</w:t>
      </w:r>
      <w:r w:rsidR="00583FA7" w:rsidRPr="009E1529">
        <w:rPr>
          <w:rFonts w:eastAsia="Times New Roman" w:cs="Times New Roman"/>
          <w:szCs w:val="24"/>
        </w:rPr>
        <w:t xml:space="preserve"> po pojedinačnim područjima iz članka 14. ovoga Zakona, a prema načinu određenom pravilnikom iz članka 14. stavka </w:t>
      </w:r>
      <w:r w:rsidR="000C21AD" w:rsidRPr="009E1529">
        <w:rPr>
          <w:rFonts w:eastAsia="Times New Roman" w:cs="Times New Roman"/>
          <w:szCs w:val="24"/>
        </w:rPr>
        <w:t>9</w:t>
      </w:r>
      <w:r w:rsidR="00583FA7" w:rsidRPr="009E1529">
        <w:rPr>
          <w:rFonts w:eastAsia="Times New Roman" w:cs="Times New Roman"/>
          <w:szCs w:val="24"/>
        </w:rPr>
        <w:t>.</w:t>
      </w:r>
      <w:r w:rsidR="00DA10E7" w:rsidRPr="009E1529">
        <w:rPr>
          <w:rFonts w:eastAsia="Times New Roman" w:cs="Times New Roman"/>
          <w:szCs w:val="24"/>
        </w:rPr>
        <w:t xml:space="preserve"> ovoga Zakona. </w:t>
      </w:r>
    </w:p>
    <w:p w14:paraId="0EDBE96A" w14:textId="77777777" w:rsidR="00A7362A" w:rsidRPr="009E1529" w:rsidRDefault="00A7362A" w:rsidP="00FC5ABB">
      <w:pPr>
        <w:shd w:val="clear" w:color="auto" w:fill="FFFFFF"/>
        <w:spacing w:after="0" w:line="240" w:lineRule="auto"/>
        <w:jc w:val="both"/>
        <w:textAlignment w:val="baseline"/>
        <w:rPr>
          <w:rFonts w:eastAsia="Times New Roman" w:cs="Times New Roman"/>
          <w:szCs w:val="24"/>
        </w:rPr>
      </w:pPr>
    </w:p>
    <w:p w14:paraId="12BA36B4" w14:textId="7BA448F8" w:rsidR="00252460"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9</w:t>
      </w:r>
      <w:r w:rsidRPr="009E1529">
        <w:rPr>
          <w:rFonts w:eastAsia="Times New Roman" w:cs="Times New Roman"/>
          <w:szCs w:val="24"/>
        </w:rPr>
        <w:t>)</w:t>
      </w:r>
      <w:r w:rsidRPr="009E1529">
        <w:rPr>
          <w:rFonts w:cs="Times New Roman"/>
          <w:szCs w:val="24"/>
        </w:rPr>
        <w:t xml:space="preserve"> </w:t>
      </w:r>
      <w:r w:rsidRPr="009E1529">
        <w:rPr>
          <w:rFonts w:eastAsia="Times New Roman" w:cs="Times New Roman"/>
          <w:szCs w:val="24"/>
        </w:rPr>
        <w:t>Organizator bilo koje aktivnosti stalnog stručnog usavršavanja ovlaštenih revizora, na koje je Ministarstvo financija dalo prethodnu suglasnost obvezan je dostaviti Ministarstvu financija popis svih sudionika svake održane aktivnosti u roku od 15 dana od datuma održavanja, prezentacijske materijale za svaku tematsku jedinicu i pisani godišnji izvještaj o svim održanim aktivnostima stalnog stručnog usavršavanja ovlaštenih revizora najkasnije do 28. veljače tekuće godine za prethodnu godinu.</w:t>
      </w:r>
      <w:r w:rsidR="005A6B48" w:rsidRPr="009E1529">
        <w:rPr>
          <w:rFonts w:eastAsia="Times New Roman" w:cs="Times New Roman"/>
          <w:szCs w:val="24"/>
        </w:rPr>
        <w:t xml:space="preserve"> </w:t>
      </w:r>
    </w:p>
    <w:p w14:paraId="589FF069"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p>
    <w:p w14:paraId="17D7992E" w14:textId="68904C26" w:rsidR="00583FA7" w:rsidRPr="009E1529" w:rsidRDefault="00252460"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10</w:t>
      </w:r>
      <w:r w:rsidRPr="009E1529">
        <w:rPr>
          <w:rFonts w:eastAsia="Times New Roman" w:cs="Times New Roman"/>
          <w:szCs w:val="24"/>
        </w:rPr>
        <w:t>) Za izvedene dodatne pojedinačne programe stalnog stručnog usavršavanja ovlaštenih revizora koji nisu obuhvaćeni godišnjim planom uslijed određenih obrazlože</w:t>
      </w:r>
      <w:r w:rsidRPr="009E1529">
        <w:rPr>
          <w:rFonts w:eastAsia="Times New Roman" w:cs="Times New Roman"/>
          <w:szCs w:val="24"/>
        </w:rPr>
        <w:lastRenderedPageBreak/>
        <w:t>nih okolnosti, organizator je u obvezi dostaviti Ministarstvu financija izvještaj o obavljenoj aktivnosti stalnog stručnog usavršavanja najkasnije u roku od 15 dana od datuma održavanja.</w:t>
      </w:r>
      <w:r w:rsidR="00A165A3" w:rsidRPr="009E1529">
        <w:rPr>
          <w:rFonts w:eastAsia="Times New Roman" w:cs="Times New Roman"/>
          <w:szCs w:val="24"/>
        </w:rPr>
        <w:t>“.</w:t>
      </w:r>
    </w:p>
    <w:p w14:paraId="78B01154" w14:textId="77777777" w:rsidR="00E87B1E" w:rsidRPr="009E1529" w:rsidRDefault="00E87B1E" w:rsidP="00FC5ABB">
      <w:pPr>
        <w:pStyle w:val="NormalWeb"/>
        <w:spacing w:before="0" w:beforeAutospacing="0" w:after="0" w:afterAutospacing="0"/>
        <w:jc w:val="both"/>
      </w:pPr>
    </w:p>
    <w:p w14:paraId="12F95DFC" w14:textId="02C649F7" w:rsidR="00F312CC" w:rsidRPr="009E1529" w:rsidRDefault="00D461C8"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10</w:t>
      </w:r>
      <w:r w:rsidRPr="009E1529">
        <w:rPr>
          <w:szCs w:val="24"/>
        </w:rPr>
        <w:t>.</w:t>
      </w:r>
    </w:p>
    <w:p w14:paraId="2D851B63" w14:textId="77777777" w:rsidR="00E87B1E" w:rsidRPr="009E1529" w:rsidRDefault="00E87B1E" w:rsidP="00FC5ABB">
      <w:pPr>
        <w:pStyle w:val="NoSpacing"/>
        <w:rPr>
          <w:rFonts w:ascii="Times New Roman" w:hAnsi="Times New Roman" w:cs="Times New Roman"/>
          <w:sz w:val="24"/>
          <w:szCs w:val="24"/>
        </w:rPr>
      </w:pPr>
    </w:p>
    <w:p w14:paraId="039759CD" w14:textId="27F0245F" w:rsidR="00F312CC" w:rsidRPr="009E1529" w:rsidRDefault="00153DC5" w:rsidP="009158DC">
      <w:pPr>
        <w:pStyle w:val="NormalWeb"/>
        <w:spacing w:before="0" w:beforeAutospacing="0" w:after="0" w:afterAutospacing="0"/>
        <w:ind w:firstLine="708"/>
        <w:jc w:val="both"/>
      </w:pPr>
      <w:r w:rsidRPr="009E1529">
        <w:t>U članku 15</w:t>
      </w:r>
      <w:r w:rsidR="00D461C8" w:rsidRPr="009E1529">
        <w:t xml:space="preserve">. stavku 1. </w:t>
      </w:r>
      <w:r w:rsidRPr="009E1529">
        <w:t>riječi: „zbog neispunjavanja obveze iz članka 14. stavka 1. ovoga Zakona</w:t>
      </w:r>
      <w:r w:rsidR="009158DC" w:rsidRPr="009E1529">
        <w:t>,</w:t>
      </w:r>
      <w:r w:rsidRPr="009E1529">
        <w:t>“</w:t>
      </w:r>
      <w:r w:rsidR="00AA1E0C" w:rsidRPr="009E1529">
        <w:t xml:space="preserve"> </w:t>
      </w:r>
      <w:r w:rsidR="005D7FA1" w:rsidRPr="009E1529">
        <w:t>brišu se</w:t>
      </w:r>
      <w:r w:rsidR="00D461C8" w:rsidRPr="009E1529">
        <w:t>.</w:t>
      </w:r>
    </w:p>
    <w:p w14:paraId="36F61E66" w14:textId="77777777" w:rsidR="00E87B1E" w:rsidRPr="009E1529" w:rsidRDefault="00E87B1E" w:rsidP="00FC5ABB">
      <w:pPr>
        <w:pStyle w:val="NormalWeb"/>
        <w:spacing w:before="0" w:beforeAutospacing="0" w:after="0" w:afterAutospacing="0"/>
        <w:jc w:val="both"/>
      </w:pPr>
    </w:p>
    <w:p w14:paraId="605CCB5D" w14:textId="0C103B63" w:rsidR="00F312CC" w:rsidRPr="009E1529" w:rsidRDefault="00D461C8" w:rsidP="00FC5ABB">
      <w:pPr>
        <w:pStyle w:val="Heading2"/>
        <w:spacing w:before="0" w:beforeAutospacing="0" w:after="0" w:afterAutospacing="0"/>
        <w:jc w:val="center"/>
        <w:rPr>
          <w:szCs w:val="24"/>
        </w:rPr>
      </w:pPr>
      <w:r w:rsidRPr="009E1529">
        <w:rPr>
          <w:szCs w:val="24"/>
        </w:rPr>
        <w:t xml:space="preserve">Članak </w:t>
      </w:r>
      <w:r w:rsidR="00BE5E70" w:rsidRPr="009E1529">
        <w:rPr>
          <w:szCs w:val="24"/>
        </w:rPr>
        <w:t>1</w:t>
      </w:r>
      <w:r w:rsidR="002B6B01" w:rsidRPr="009E1529">
        <w:rPr>
          <w:szCs w:val="24"/>
        </w:rPr>
        <w:t>1</w:t>
      </w:r>
      <w:r w:rsidRPr="009E1529">
        <w:rPr>
          <w:szCs w:val="24"/>
        </w:rPr>
        <w:t>.</w:t>
      </w:r>
    </w:p>
    <w:p w14:paraId="5C338941" w14:textId="77777777" w:rsidR="00E87B1E" w:rsidRPr="009E1529" w:rsidRDefault="00E87B1E" w:rsidP="00FC5ABB">
      <w:pPr>
        <w:pStyle w:val="NoSpacing"/>
        <w:rPr>
          <w:rFonts w:ascii="Times New Roman" w:hAnsi="Times New Roman" w:cs="Times New Roman"/>
          <w:sz w:val="24"/>
          <w:szCs w:val="24"/>
        </w:rPr>
      </w:pPr>
    </w:p>
    <w:p w14:paraId="62F289F9" w14:textId="0070E905" w:rsidR="00230002" w:rsidRPr="009E1529" w:rsidRDefault="00B0727A" w:rsidP="009158DC">
      <w:pPr>
        <w:pStyle w:val="NormalWeb"/>
        <w:spacing w:before="0" w:beforeAutospacing="0" w:after="0" w:afterAutospacing="0"/>
        <w:ind w:firstLine="708"/>
        <w:jc w:val="both"/>
      </w:pPr>
      <w:r w:rsidRPr="009E1529">
        <w:t>U članku 16</w:t>
      </w:r>
      <w:r w:rsidR="00230002" w:rsidRPr="009E1529">
        <w:t xml:space="preserve">. stavku </w:t>
      </w:r>
      <w:r w:rsidR="00CA39CD" w:rsidRPr="009E1529">
        <w:t xml:space="preserve">1. točki 3. iza riječi: „godine“ dodaju se riječi: „prema strukturi i načinu bodovanja propisanima </w:t>
      </w:r>
      <w:r w:rsidR="00C1070D" w:rsidRPr="009E1529">
        <w:t xml:space="preserve">člankom 14. stavkom 1. i člankom 14.a stavkom 1. </w:t>
      </w:r>
      <w:r w:rsidR="00CA39CD" w:rsidRPr="009E1529">
        <w:t>ovoga Zakona“.</w:t>
      </w:r>
    </w:p>
    <w:p w14:paraId="75AEB06B" w14:textId="2B2A82A5" w:rsidR="00E87B1E" w:rsidRPr="009E1529" w:rsidRDefault="00E87B1E" w:rsidP="00FC5ABB">
      <w:pPr>
        <w:pStyle w:val="NormalWeb"/>
        <w:spacing w:before="0" w:beforeAutospacing="0" w:after="0" w:afterAutospacing="0"/>
        <w:jc w:val="both"/>
      </w:pPr>
    </w:p>
    <w:p w14:paraId="519230AB" w14:textId="65C2F059" w:rsidR="00A163E1" w:rsidRPr="009E1529" w:rsidRDefault="00A163E1" w:rsidP="00FC5ABB">
      <w:pPr>
        <w:pStyle w:val="Heading2"/>
        <w:spacing w:before="0" w:beforeAutospacing="0" w:after="0" w:afterAutospacing="0"/>
        <w:jc w:val="center"/>
        <w:rPr>
          <w:szCs w:val="24"/>
        </w:rPr>
      </w:pPr>
      <w:r w:rsidRPr="009E1529">
        <w:rPr>
          <w:szCs w:val="24"/>
        </w:rPr>
        <w:t>Članak 1</w:t>
      </w:r>
      <w:r w:rsidR="002B6B01" w:rsidRPr="009E1529">
        <w:rPr>
          <w:szCs w:val="24"/>
        </w:rPr>
        <w:t>2</w:t>
      </w:r>
      <w:r w:rsidRPr="009E1529">
        <w:rPr>
          <w:szCs w:val="24"/>
        </w:rPr>
        <w:t>.</w:t>
      </w:r>
    </w:p>
    <w:p w14:paraId="0982D5DA" w14:textId="7B52BE05" w:rsidR="00A163E1" w:rsidRPr="009E1529" w:rsidRDefault="00A163E1" w:rsidP="00FC5ABB">
      <w:pPr>
        <w:pStyle w:val="NoSpacing"/>
        <w:rPr>
          <w:rFonts w:ascii="Times New Roman" w:hAnsi="Times New Roman" w:cs="Times New Roman"/>
          <w:sz w:val="24"/>
          <w:szCs w:val="24"/>
        </w:rPr>
      </w:pPr>
    </w:p>
    <w:p w14:paraId="725D35A1" w14:textId="0EF69F81" w:rsidR="00114FD1" w:rsidRPr="009E1529" w:rsidRDefault="007E5089" w:rsidP="00FE4DFB">
      <w:pPr>
        <w:pStyle w:val="NoSpacing"/>
        <w:ind w:firstLine="708"/>
        <w:jc w:val="both"/>
        <w:rPr>
          <w:rFonts w:ascii="Times New Roman" w:hAnsi="Times New Roman" w:cs="Times New Roman"/>
          <w:sz w:val="24"/>
          <w:szCs w:val="24"/>
        </w:rPr>
      </w:pPr>
      <w:r w:rsidRPr="009E1529">
        <w:rPr>
          <w:rFonts w:ascii="Times New Roman" w:hAnsi="Times New Roman" w:cs="Times New Roman"/>
          <w:sz w:val="24"/>
          <w:szCs w:val="24"/>
        </w:rPr>
        <w:t>U članku 17</w:t>
      </w:r>
      <w:r w:rsidR="00114FD1" w:rsidRPr="009E1529">
        <w:rPr>
          <w:rFonts w:ascii="Times New Roman" w:hAnsi="Times New Roman" w:cs="Times New Roman"/>
          <w:sz w:val="24"/>
          <w:szCs w:val="24"/>
        </w:rPr>
        <w:t xml:space="preserve">. stavku 2. točki 2. </w:t>
      </w:r>
      <w:r w:rsidR="00C964C1" w:rsidRPr="009E1529">
        <w:rPr>
          <w:rFonts w:ascii="Times New Roman" w:hAnsi="Times New Roman" w:cs="Times New Roman"/>
          <w:sz w:val="24"/>
          <w:szCs w:val="24"/>
        </w:rPr>
        <w:t xml:space="preserve">iza riječi: „većina“ </w:t>
      </w:r>
      <w:r w:rsidR="00B4547A" w:rsidRPr="009E1529">
        <w:rPr>
          <w:rFonts w:ascii="Times New Roman" w:hAnsi="Times New Roman" w:cs="Times New Roman"/>
          <w:sz w:val="24"/>
          <w:szCs w:val="24"/>
        </w:rPr>
        <w:t xml:space="preserve">zarez i </w:t>
      </w:r>
      <w:r w:rsidR="00114FD1" w:rsidRPr="009E1529">
        <w:rPr>
          <w:rFonts w:ascii="Times New Roman" w:hAnsi="Times New Roman" w:cs="Times New Roman"/>
          <w:sz w:val="24"/>
          <w:szCs w:val="24"/>
        </w:rPr>
        <w:t>riječi: „a najviše do tri četvrtine“ brišu se.</w:t>
      </w:r>
    </w:p>
    <w:p w14:paraId="1FA28143" w14:textId="77777777" w:rsidR="00114FD1" w:rsidRPr="009E1529" w:rsidRDefault="00114FD1" w:rsidP="00FC5ABB">
      <w:pPr>
        <w:pStyle w:val="NoSpacing"/>
        <w:rPr>
          <w:rFonts w:ascii="Times New Roman" w:hAnsi="Times New Roman" w:cs="Times New Roman"/>
          <w:sz w:val="24"/>
          <w:szCs w:val="24"/>
        </w:rPr>
      </w:pPr>
    </w:p>
    <w:p w14:paraId="3050BE01" w14:textId="3845A24F" w:rsidR="00A163E1" w:rsidRPr="009E1529" w:rsidRDefault="00114FD1" w:rsidP="00935B50">
      <w:pPr>
        <w:pStyle w:val="NoSpacing"/>
        <w:ind w:firstLine="708"/>
        <w:rPr>
          <w:rFonts w:ascii="Times New Roman" w:hAnsi="Times New Roman" w:cs="Times New Roman"/>
          <w:b/>
          <w:bCs/>
          <w:sz w:val="24"/>
          <w:szCs w:val="24"/>
        </w:rPr>
      </w:pPr>
      <w:r w:rsidRPr="009E1529">
        <w:rPr>
          <w:rFonts w:ascii="Times New Roman" w:hAnsi="Times New Roman" w:cs="Times New Roman"/>
          <w:sz w:val="24"/>
          <w:szCs w:val="24"/>
        </w:rPr>
        <w:t>S</w:t>
      </w:r>
      <w:r w:rsidR="00A163E1" w:rsidRPr="009E1529">
        <w:rPr>
          <w:rFonts w:ascii="Times New Roman" w:hAnsi="Times New Roman" w:cs="Times New Roman"/>
          <w:sz w:val="24"/>
          <w:szCs w:val="24"/>
        </w:rPr>
        <w:t xml:space="preserve">tavak 9. briše se. </w:t>
      </w:r>
    </w:p>
    <w:p w14:paraId="7549F576" w14:textId="315AAD99" w:rsidR="00A163E1" w:rsidRPr="009E1529" w:rsidRDefault="00A163E1" w:rsidP="00FC5ABB">
      <w:pPr>
        <w:pStyle w:val="NoSpacing"/>
        <w:rPr>
          <w:rFonts w:ascii="Times New Roman" w:hAnsi="Times New Roman" w:cs="Times New Roman"/>
          <w:sz w:val="24"/>
          <w:szCs w:val="24"/>
        </w:rPr>
      </w:pPr>
    </w:p>
    <w:p w14:paraId="7EC298A0" w14:textId="1C3EDB32" w:rsidR="00A163E1" w:rsidRPr="009E1529" w:rsidRDefault="00A163E1" w:rsidP="00935B50">
      <w:pPr>
        <w:pStyle w:val="NoSpacing"/>
        <w:ind w:firstLine="708"/>
        <w:rPr>
          <w:rFonts w:ascii="Times New Roman" w:hAnsi="Times New Roman" w:cs="Times New Roman"/>
          <w:b/>
          <w:bCs/>
          <w:sz w:val="24"/>
          <w:szCs w:val="24"/>
        </w:rPr>
      </w:pPr>
      <w:r w:rsidRPr="009E1529">
        <w:rPr>
          <w:rFonts w:ascii="Times New Roman" w:hAnsi="Times New Roman" w:cs="Times New Roman"/>
          <w:sz w:val="24"/>
          <w:szCs w:val="24"/>
        </w:rPr>
        <w:t xml:space="preserve">Dosadašnji stavci 10. do 15. postaju stavci 9. do 14. </w:t>
      </w:r>
    </w:p>
    <w:p w14:paraId="326BC2E4" w14:textId="6B20615E" w:rsidR="009C45E5" w:rsidRPr="009E1529" w:rsidRDefault="009C45E5" w:rsidP="00FC5ABB">
      <w:pPr>
        <w:pStyle w:val="NoSpacing"/>
        <w:rPr>
          <w:rFonts w:ascii="Times New Roman" w:hAnsi="Times New Roman" w:cs="Times New Roman"/>
          <w:sz w:val="24"/>
          <w:szCs w:val="24"/>
        </w:rPr>
      </w:pPr>
    </w:p>
    <w:p w14:paraId="2A4FFDEB" w14:textId="028B7DB0" w:rsidR="009C45E5" w:rsidRPr="009E1529" w:rsidRDefault="009C45E5" w:rsidP="00FC5ABB">
      <w:pPr>
        <w:pStyle w:val="Heading2"/>
        <w:spacing w:before="0" w:beforeAutospacing="0" w:after="0" w:afterAutospacing="0"/>
        <w:jc w:val="center"/>
        <w:rPr>
          <w:szCs w:val="24"/>
        </w:rPr>
      </w:pPr>
      <w:r w:rsidRPr="009E1529">
        <w:rPr>
          <w:szCs w:val="24"/>
        </w:rPr>
        <w:t>Članak 1</w:t>
      </w:r>
      <w:r w:rsidR="002B6B01" w:rsidRPr="009E1529">
        <w:rPr>
          <w:szCs w:val="24"/>
        </w:rPr>
        <w:t>3</w:t>
      </w:r>
      <w:r w:rsidRPr="009E1529">
        <w:rPr>
          <w:szCs w:val="24"/>
        </w:rPr>
        <w:t>.</w:t>
      </w:r>
    </w:p>
    <w:p w14:paraId="7B657FE5" w14:textId="7FE87FB4" w:rsidR="00F96126" w:rsidRPr="009E1529" w:rsidRDefault="00F96126" w:rsidP="00FC5ABB">
      <w:pPr>
        <w:spacing w:after="0" w:line="240" w:lineRule="auto"/>
      </w:pPr>
    </w:p>
    <w:p w14:paraId="72D32193" w14:textId="046A00AA" w:rsidR="00F96126" w:rsidRPr="009E1529" w:rsidRDefault="00F96126" w:rsidP="00935B50">
      <w:pPr>
        <w:spacing w:after="0" w:line="240" w:lineRule="auto"/>
        <w:ind w:firstLine="708"/>
        <w:jc w:val="both"/>
      </w:pPr>
      <w:r w:rsidRPr="009E1529">
        <w:t>U članku 23. stavku 1. riječi: „Ministarstvo financija“ zamjenjuju se riječima: „Hrvatska revizorska komora“.</w:t>
      </w:r>
    </w:p>
    <w:p w14:paraId="2F2A4107" w14:textId="77777777" w:rsidR="00935B50" w:rsidRPr="009E1529" w:rsidRDefault="00935B50" w:rsidP="00FC5ABB">
      <w:pPr>
        <w:pStyle w:val="NormalWeb"/>
        <w:spacing w:before="0" w:beforeAutospacing="0" w:after="0" w:afterAutospacing="0"/>
        <w:jc w:val="both"/>
        <w:rPr>
          <w:bCs/>
        </w:rPr>
      </w:pPr>
    </w:p>
    <w:p w14:paraId="776E8CA7" w14:textId="098E323F" w:rsidR="00606927" w:rsidRPr="009E1529" w:rsidRDefault="00606927" w:rsidP="00935B50">
      <w:pPr>
        <w:pStyle w:val="NormalWeb"/>
        <w:spacing w:before="0" w:beforeAutospacing="0" w:after="0" w:afterAutospacing="0"/>
        <w:ind w:firstLine="708"/>
        <w:jc w:val="both"/>
        <w:rPr>
          <w:bCs/>
        </w:rPr>
      </w:pPr>
      <w:r w:rsidRPr="009E1529">
        <w:rPr>
          <w:bCs/>
        </w:rPr>
        <w:t>Iza stavka 2. dodaje se novi stavak 3. koji glasi:</w:t>
      </w:r>
    </w:p>
    <w:p w14:paraId="4DD1C500" w14:textId="037F7A6E" w:rsidR="00606927" w:rsidRPr="009E1529" w:rsidRDefault="00606927" w:rsidP="00FC5ABB">
      <w:pPr>
        <w:pStyle w:val="NormalWeb"/>
        <w:spacing w:before="0" w:beforeAutospacing="0" w:after="0" w:afterAutospacing="0"/>
        <w:jc w:val="both"/>
        <w:rPr>
          <w:bCs/>
        </w:rPr>
      </w:pPr>
    </w:p>
    <w:p w14:paraId="4C8870E1" w14:textId="070AC06E" w:rsidR="00606927" w:rsidRPr="009E1529" w:rsidRDefault="00606927" w:rsidP="00FC5ABB">
      <w:pPr>
        <w:pStyle w:val="NormalWeb"/>
        <w:spacing w:before="0" w:beforeAutospacing="0" w:after="0" w:afterAutospacing="0"/>
        <w:jc w:val="both"/>
        <w:rPr>
          <w:bCs/>
        </w:rPr>
      </w:pPr>
      <w:r w:rsidRPr="009E1529">
        <w:rPr>
          <w:bCs/>
        </w:rPr>
        <w:t xml:space="preserve">„(3) </w:t>
      </w:r>
      <w:r w:rsidR="00D738B0" w:rsidRPr="009E1529">
        <w:rPr>
          <w:bCs/>
        </w:rPr>
        <w:t>Ispit osposobljenosti polaže se prema programu koji određuje Hrvatska revizorska komora uz prethodnu suglasnost Ministarstva financija</w:t>
      </w:r>
      <w:r w:rsidR="008C5D4C" w:rsidRPr="009E1529">
        <w:rPr>
          <w:bCs/>
        </w:rPr>
        <w:t xml:space="preserve"> na način uređen pravilnikom iz stavka 7. ovoga članka</w:t>
      </w:r>
      <w:r w:rsidR="00D738B0" w:rsidRPr="009E1529">
        <w:rPr>
          <w:bCs/>
        </w:rPr>
        <w:t>.</w:t>
      </w:r>
      <w:r w:rsidR="00703E26" w:rsidRPr="009E1529">
        <w:rPr>
          <w:bCs/>
        </w:rPr>
        <w:t>“.</w:t>
      </w:r>
    </w:p>
    <w:p w14:paraId="56F45B8B" w14:textId="7768CEDE" w:rsidR="00703E26" w:rsidRPr="009E1529" w:rsidRDefault="00703E26" w:rsidP="00FC5ABB">
      <w:pPr>
        <w:pStyle w:val="NormalWeb"/>
        <w:spacing w:before="0" w:beforeAutospacing="0" w:after="0" w:afterAutospacing="0"/>
        <w:jc w:val="both"/>
        <w:rPr>
          <w:bCs/>
        </w:rPr>
      </w:pPr>
    </w:p>
    <w:p w14:paraId="0AD4FFA8" w14:textId="1F39391C" w:rsidR="00703E26" w:rsidRPr="009E1529" w:rsidRDefault="00703E26" w:rsidP="00935B50">
      <w:pPr>
        <w:pStyle w:val="NormalWeb"/>
        <w:spacing w:before="0" w:beforeAutospacing="0" w:after="0" w:afterAutospacing="0"/>
        <w:ind w:firstLine="708"/>
        <w:jc w:val="both"/>
        <w:rPr>
          <w:bCs/>
        </w:rPr>
      </w:pPr>
      <w:r w:rsidRPr="009E1529">
        <w:rPr>
          <w:bCs/>
        </w:rPr>
        <w:t>Dosadašnji stavak 3. postaje stavak 4.</w:t>
      </w:r>
    </w:p>
    <w:p w14:paraId="71509912" w14:textId="77777777" w:rsidR="005D1CD0" w:rsidRPr="009E1529" w:rsidRDefault="005D1CD0" w:rsidP="00FC5ABB">
      <w:pPr>
        <w:pStyle w:val="NormalWeb"/>
        <w:spacing w:before="0" w:beforeAutospacing="0" w:after="0" w:afterAutospacing="0"/>
        <w:jc w:val="both"/>
        <w:rPr>
          <w:bCs/>
        </w:rPr>
      </w:pPr>
    </w:p>
    <w:p w14:paraId="2C294A9B" w14:textId="77777777" w:rsidR="007F62E5" w:rsidRPr="009E1529" w:rsidRDefault="00703E26" w:rsidP="00935B50">
      <w:pPr>
        <w:pStyle w:val="NormalWeb"/>
        <w:spacing w:before="0" w:beforeAutospacing="0" w:after="0" w:afterAutospacing="0"/>
        <w:ind w:firstLine="708"/>
        <w:jc w:val="both"/>
        <w:rPr>
          <w:bCs/>
        </w:rPr>
      </w:pPr>
      <w:r w:rsidRPr="009E1529">
        <w:rPr>
          <w:bCs/>
        </w:rPr>
        <w:t>U dosadašnjem stavku 4. koji postaje stavak 5. iza riječi: „naknadu“ dodaju se riječi: „Hrvatskoj revizorskoj komori“.</w:t>
      </w:r>
    </w:p>
    <w:p w14:paraId="2C7E4C28" w14:textId="77777777" w:rsidR="007F62E5" w:rsidRPr="009E1529" w:rsidRDefault="007F62E5" w:rsidP="00FC5ABB">
      <w:pPr>
        <w:pStyle w:val="NormalWeb"/>
        <w:spacing w:before="0" w:beforeAutospacing="0" w:after="0" w:afterAutospacing="0"/>
        <w:jc w:val="both"/>
        <w:rPr>
          <w:bCs/>
        </w:rPr>
      </w:pPr>
    </w:p>
    <w:p w14:paraId="16517BCA" w14:textId="77777777" w:rsidR="007F62E5" w:rsidRPr="009E1529" w:rsidRDefault="007F62E5" w:rsidP="00935B50">
      <w:pPr>
        <w:pStyle w:val="NormalWeb"/>
        <w:spacing w:before="0" w:beforeAutospacing="0" w:after="0" w:afterAutospacing="0"/>
        <w:ind w:firstLine="708"/>
        <w:jc w:val="both"/>
        <w:rPr>
          <w:bCs/>
        </w:rPr>
      </w:pPr>
      <w:r w:rsidRPr="009E1529">
        <w:rPr>
          <w:bCs/>
        </w:rPr>
        <w:t>Dosadašnji stavak 5. postaje stavak 6.</w:t>
      </w:r>
    </w:p>
    <w:p w14:paraId="513F481B" w14:textId="77777777" w:rsidR="007F62E5" w:rsidRPr="009E1529" w:rsidRDefault="007F62E5" w:rsidP="00FC5ABB">
      <w:pPr>
        <w:pStyle w:val="NormalWeb"/>
        <w:spacing w:before="0" w:beforeAutospacing="0" w:after="0" w:afterAutospacing="0"/>
        <w:jc w:val="both"/>
        <w:rPr>
          <w:bCs/>
        </w:rPr>
      </w:pPr>
    </w:p>
    <w:p w14:paraId="7ADDD1CE" w14:textId="77777777" w:rsidR="007F62E5" w:rsidRPr="009E1529" w:rsidRDefault="007F62E5" w:rsidP="00935B50">
      <w:pPr>
        <w:pStyle w:val="NormalWeb"/>
        <w:spacing w:before="0" w:beforeAutospacing="0" w:after="0" w:afterAutospacing="0"/>
        <w:ind w:firstLine="708"/>
        <w:jc w:val="both"/>
        <w:rPr>
          <w:bCs/>
        </w:rPr>
      </w:pPr>
      <w:r w:rsidRPr="009E1529">
        <w:rPr>
          <w:bCs/>
        </w:rPr>
        <w:t>U dosadašnjem stavku 6. koji postaje stavak 7. riječ: „program“ zamjenjuje se riječima: „način provedbe“.</w:t>
      </w:r>
    </w:p>
    <w:p w14:paraId="2657FB59" w14:textId="77777777" w:rsidR="007F62E5" w:rsidRPr="009E1529" w:rsidRDefault="007F62E5" w:rsidP="00FC5ABB">
      <w:pPr>
        <w:pStyle w:val="NormalWeb"/>
        <w:spacing w:before="0" w:beforeAutospacing="0" w:after="0" w:afterAutospacing="0"/>
        <w:jc w:val="both"/>
        <w:rPr>
          <w:bCs/>
        </w:rPr>
      </w:pPr>
    </w:p>
    <w:p w14:paraId="5A7AD0C6" w14:textId="3C617AB1" w:rsidR="00703E26" w:rsidRPr="009E1529" w:rsidRDefault="007F62E5" w:rsidP="00FC5ABB">
      <w:pPr>
        <w:pStyle w:val="Heading2"/>
        <w:spacing w:before="0" w:beforeAutospacing="0" w:after="0" w:afterAutospacing="0"/>
        <w:jc w:val="center"/>
      </w:pPr>
      <w:r w:rsidRPr="009E1529">
        <w:lastRenderedPageBreak/>
        <w:t>Članak 1</w:t>
      </w:r>
      <w:r w:rsidR="002B6B01" w:rsidRPr="009E1529">
        <w:t>4</w:t>
      </w:r>
      <w:r w:rsidRPr="009E1529">
        <w:t>.</w:t>
      </w:r>
    </w:p>
    <w:p w14:paraId="26AD271F" w14:textId="7B823049" w:rsidR="007F62E5" w:rsidRPr="009E1529" w:rsidRDefault="007F62E5" w:rsidP="00FC5ABB">
      <w:pPr>
        <w:pStyle w:val="NormalWeb"/>
        <w:spacing w:before="0" w:beforeAutospacing="0" w:after="0" w:afterAutospacing="0"/>
        <w:rPr>
          <w:bCs/>
        </w:rPr>
      </w:pPr>
    </w:p>
    <w:p w14:paraId="63113C02" w14:textId="02ACA329" w:rsidR="007D0435" w:rsidRPr="009E1529" w:rsidRDefault="007F62E5" w:rsidP="00935B50">
      <w:pPr>
        <w:spacing w:after="0" w:line="240" w:lineRule="auto"/>
        <w:ind w:firstLine="708"/>
      </w:pPr>
      <w:r w:rsidRPr="009E1529">
        <w:t>U članku 25. stavku 3. riječi: „Potvrda koju izdaje nadležno tijelo matične države članice ne smije biti starija od tri mjeseca.“ brišu se.</w:t>
      </w:r>
    </w:p>
    <w:p w14:paraId="4CFC3C5D" w14:textId="03A4A151" w:rsidR="007F62E5" w:rsidRPr="009E1529" w:rsidRDefault="007F62E5" w:rsidP="00FC5ABB">
      <w:pPr>
        <w:spacing w:after="0" w:line="240" w:lineRule="auto"/>
      </w:pPr>
    </w:p>
    <w:p w14:paraId="5DCD589F" w14:textId="33FC119F" w:rsidR="007F62E5" w:rsidRPr="009E1529" w:rsidRDefault="007F62E5" w:rsidP="00FC5ABB">
      <w:pPr>
        <w:pStyle w:val="Heading2"/>
        <w:spacing w:before="0" w:beforeAutospacing="0" w:after="0" w:afterAutospacing="0"/>
        <w:jc w:val="center"/>
        <w:rPr>
          <w:szCs w:val="24"/>
        </w:rPr>
      </w:pPr>
      <w:r w:rsidRPr="009E1529">
        <w:rPr>
          <w:szCs w:val="24"/>
        </w:rPr>
        <w:t>Članak 1</w:t>
      </w:r>
      <w:r w:rsidR="002B6B01" w:rsidRPr="009E1529">
        <w:rPr>
          <w:szCs w:val="24"/>
        </w:rPr>
        <w:t>5</w:t>
      </w:r>
      <w:r w:rsidRPr="009E1529">
        <w:rPr>
          <w:szCs w:val="24"/>
        </w:rPr>
        <w:t>.</w:t>
      </w:r>
    </w:p>
    <w:p w14:paraId="25B0B1EC" w14:textId="77777777" w:rsidR="009C45E5" w:rsidRPr="009E1529" w:rsidRDefault="009C45E5" w:rsidP="00FC5ABB">
      <w:pPr>
        <w:pStyle w:val="NoSpacing"/>
        <w:rPr>
          <w:rFonts w:ascii="Times New Roman" w:hAnsi="Times New Roman" w:cs="Times New Roman"/>
          <w:sz w:val="24"/>
          <w:szCs w:val="24"/>
        </w:rPr>
      </w:pPr>
    </w:p>
    <w:p w14:paraId="54444A5C" w14:textId="20F5144D" w:rsidR="009C45E5" w:rsidRPr="009E1529" w:rsidRDefault="009C45E5" w:rsidP="00492379">
      <w:pPr>
        <w:pStyle w:val="NoSpacing"/>
        <w:ind w:firstLine="708"/>
        <w:rPr>
          <w:rFonts w:ascii="Times New Roman" w:hAnsi="Times New Roman" w:cs="Times New Roman"/>
          <w:b/>
          <w:bCs/>
          <w:sz w:val="24"/>
          <w:szCs w:val="24"/>
        </w:rPr>
      </w:pPr>
      <w:r w:rsidRPr="009E1529">
        <w:rPr>
          <w:rFonts w:ascii="Times New Roman" w:hAnsi="Times New Roman" w:cs="Times New Roman"/>
          <w:sz w:val="24"/>
          <w:szCs w:val="24"/>
        </w:rPr>
        <w:t xml:space="preserve">U članku 29. stavku 1. </w:t>
      </w:r>
      <w:r w:rsidR="00D87E53" w:rsidRPr="009E1529">
        <w:rPr>
          <w:rFonts w:ascii="Times New Roman" w:hAnsi="Times New Roman" w:cs="Times New Roman"/>
          <w:sz w:val="24"/>
          <w:szCs w:val="24"/>
        </w:rPr>
        <w:t>točkama</w:t>
      </w:r>
      <w:r w:rsidR="00A63E54" w:rsidRPr="009E1529">
        <w:rPr>
          <w:rFonts w:ascii="Times New Roman" w:hAnsi="Times New Roman" w:cs="Times New Roman"/>
          <w:sz w:val="24"/>
          <w:szCs w:val="24"/>
        </w:rPr>
        <w:t xml:space="preserve"> 1. i 2. </w:t>
      </w:r>
      <w:r w:rsidRPr="009E1529">
        <w:rPr>
          <w:rFonts w:ascii="Times New Roman" w:hAnsi="Times New Roman" w:cs="Times New Roman"/>
          <w:sz w:val="24"/>
          <w:szCs w:val="24"/>
        </w:rPr>
        <w:t>riječi</w:t>
      </w:r>
      <w:r w:rsidR="00B52809" w:rsidRPr="009E1529">
        <w:rPr>
          <w:rFonts w:ascii="Times New Roman" w:hAnsi="Times New Roman" w:cs="Times New Roman"/>
          <w:sz w:val="24"/>
          <w:szCs w:val="24"/>
        </w:rPr>
        <w:t>:</w:t>
      </w:r>
      <w:r w:rsidRPr="009E1529">
        <w:rPr>
          <w:rFonts w:ascii="Times New Roman" w:hAnsi="Times New Roman" w:cs="Times New Roman"/>
          <w:sz w:val="24"/>
          <w:szCs w:val="24"/>
        </w:rPr>
        <w:t xml:space="preserve"> „u kunskoj protuvrijednosti“ brišu se. </w:t>
      </w:r>
    </w:p>
    <w:p w14:paraId="10CCE9D1" w14:textId="01FB5C9A" w:rsidR="00A163E1" w:rsidRPr="009E1529" w:rsidRDefault="00A163E1" w:rsidP="00FC5ABB">
      <w:pPr>
        <w:pStyle w:val="NormalWeb"/>
        <w:spacing w:before="0" w:beforeAutospacing="0" w:after="0" w:afterAutospacing="0"/>
        <w:jc w:val="both"/>
      </w:pPr>
    </w:p>
    <w:p w14:paraId="0DA3F179" w14:textId="683CBD4E" w:rsidR="00F312CC" w:rsidRPr="009E1529" w:rsidRDefault="00D461C8" w:rsidP="00FC5ABB">
      <w:pPr>
        <w:pStyle w:val="Heading2"/>
        <w:spacing w:before="0" w:beforeAutospacing="0" w:after="0" w:afterAutospacing="0"/>
        <w:jc w:val="center"/>
        <w:rPr>
          <w:szCs w:val="24"/>
        </w:rPr>
      </w:pPr>
      <w:r w:rsidRPr="009E1529">
        <w:rPr>
          <w:szCs w:val="24"/>
        </w:rPr>
        <w:t xml:space="preserve">Članak </w:t>
      </w:r>
      <w:r w:rsidR="003C74E0" w:rsidRPr="009E1529">
        <w:rPr>
          <w:szCs w:val="24"/>
        </w:rPr>
        <w:t>1</w:t>
      </w:r>
      <w:r w:rsidR="002B6B01" w:rsidRPr="009E1529">
        <w:rPr>
          <w:szCs w:val="24"/>
        </w:rPr>
        <w:t>6</w:t>
      </w:r>
      <w:r w:rsidRPr="009E1529">
        <w:rPr>
          <w:szCs w:val="24"/>
        </w:rPr>
        <w:t>.</w:t>
      </w:r>
    </w:p>
    <w:p w14:paraId="7337F1FE" w14:textId="77777777" w:rsidR="00E87B1E" w:rsidRPr="009E1529" w:rsidRDefault="00E87B1E" w:rsidP="00FC5ABB">
      <w:pPr>
        <w:pStyle w:val="NoSpacing"/>
        <w:rPr>
          <w:rFonts w:ascii="Times New Roman" w:hAnsi="Times New Roman" w:cs="Times New Roman"/>
          <w:sz w:val="24"/>
          <w:szCs w:val="24"/>
        </w:rPr>
      </w:pPr>
    </w:p>
    <w:p w14:paraId="65736487" w14:textId="444B9250" w:rsidR="00CA39CD" w:rsidRPr="009E1529" w:rsidRDefault="00CA39CD" w:rsidP="00492379">
      <w:pPr>
        <w:pStyle w:val="NormalWeb"/>
        <w:spacing w:before="0" w:beforeAutospacing="0" w:after="0" w:afterAutospacing="0"/>
        <w:ind w:firstLine="708"/>
        <w:jc w:val="both"/>
      </w:pPr>
      <w:r w:rsidRPr="009E1529">
        <w:t>U članku 34. stavak 2. briše se.</w:t>
      </w:r>
    </w:p>
    <w:p w14:paraId="26BD5A7A" w14:textId="0460431F" w:rsidR="00DA10E7" w:rsidRPr="009E1529" w:rsidRDefault="00DA10E7" w:rsidP="00FC5ABB">
      <w:pPr>
        <w:pStyle w:val="NormalWeb"/>
        <w:spacing w:before="0" w:beforeAutospacing="0" w:after="0" w:afterAutospacing="0"/>
        <w:jc w:val="both"/>
      </w:pPr>
    </w:p>
    <w:p w14:paraId="16E48A61" w14:textId="798661B1" w:rsidR="00CA39CD" w:rsidRPr="009E1529" w:rsidRDefault="00CA39CD" w:rsidP="00492379">
      <w:pPr>
        <w:pStyle w:val="NormalWeb"/>
        <w:spacing w:before="0" w:beforeAutospacing="0" w:after="0" w:afterAutospacing="0"/>
        <w:ind w:firstLine="708"/>
        <w:jc w:val="both"/>
      </w:pPr>
      <w:r w:rsidRPr="009E1529">
        <w:t>U dosadašnjem stavku 3. koji postaje stavak 2. točka 4. briše se.</w:t>
      </w:r>
    </w:p>
    <w:p w14:paraId="335EC48E" w14:textId="77777777" w:rsidR="00E87B1E" w:rsidRPr="009E1529" w:rsidRDefault="00E87B1E" w:rsidP="00FC5ABB">
      <w:pPr>
        <w:pStyle w:val="NormalWeb"/>
        <w:spacing w:before="0" w:beforeAutospacing="0" w:after="0" w:afterAutospacing="0"/>
        <w:jc w:val="both"/>
      </w:pPr>
    </w:p>
    <w:p w14:paraId="589D5DF7" w14:textId="0AE513CF" w:rsidR="00CA39CD" w:rsidRPr="009E1529" w:rsidRDefault="00CA39CD" w:rsidP="00492379">
      <w:pPr>
        <w:pStyle w:val="NormalWeb"/>
        <w:spacing w:before="0" w:beforeAutospacing="0" w:after="0" w:afterAutospacing="0"/>
        <w:ind w:firstLine="708"/>
        <w:jc w:val="both"/>
      </w:pPr>
      <w:r w:rsidRPr="009E1529">
        <w:t>Dosadašnje točke 5., 6. i 7. postaju točke 4., 5. i 6.</w:t>
      </w:r>
    </w:p>
    <w:p w14:paraId="1135B1BC" w14:textId="53F0425A" w:rsidR="003C74E0" w:rsidRPr="009E1529" w:rsidRDefault="003C74E0" w:rsidP="00FC5ABB">
      <w:pPr>
        <w:pStyle w:val="NormalWeb"/>
        <w:spacing w:before="0" w:beforeAutospacing="0" w:after="0" w:afterAutospacing="0"/>
        <w:jc w:val="both"/>
      </w:pPr>
    </w:p>
    <w:p w14:paraId="01E505DE" w14:textId="7D37412F" w:rsidR="003C74E0" w:rsidRPr="009E1529" w:rsidRDefault="003C74E0" w:rsidP="00FC5ABB">
      <w:pPr>
        <w:pStyle w:val="Heading2"/>
        <w:spacing w:before="0" w:beforeAutospacing="0" w:after="0" w:afterAutospacing="0"/>
        <w:jc w:val="center"/>
        <w:rPr>
          <w:szCs w:val="24"/>
        </w:rPr>
      </w:pPr>
      <w:r w:rsidRPr="009E1529">
        <w:rPr>
          <w:szCs w:val="24"/>
        </w:rPr>
        <w:t>Članak 1</w:t>
      </w:r>
      <w:r w:rsidR="002B6B01" w:rsidRPr="009E1529">
        <w:rPr>
          <w:szCs w:val="24"/>
        </w:rPr>
        <w:t>7</w:t>
      </w:r>
      <w:r w:rsidRPr="009E1529">
        <w:rPr>
          <w:szCs w:val="24"/>
        </w:rPr>
        <w:t>.</w:t>
      </w:r>
    </w:p>
    <w:p w14:paraId="69AE402E" w14:textId="77777777" w:rsidR="00E83475" w:rsidRPr="009E1529" w:rsidRDefault="00E83475" w:rsidP="00FC5ABB">
      <w:pPr>
        <w:spacing w:after="0" w:line="240" w:lineRule="auto"/>
      </w:pPr>
    </w:p>
    <w:p w14:paraId="022AB865" w14:textId="71A8346D" w:rsidR="004D2D63" w:rsidRPr="009E1529" w:rsidRDefault="00E83475" w:rsidP="003B538C">
      <w:pPr>
        <w:pStyle w:val="NoSpacing"/>
        <w:ind w:firstLine="708"/>
        <w:rPr>
          <w:rFonts w:ascii="Times New Roman" w:hAnsi="Times New Roman" w:cs="Times New Roman"/>
          <w:sz w:val="24"/>
          <w:szCs w:val="24"/>
        </w:rPr>
      </w:pPr>
      <w:r w:rsidRPr="009E1529">
        <w:rPr>
          <w:rFonts w:ascii="Times New Roman" w:hAnsi="Times New Roman" w:cs="Times New Roman"/>
          <w:sz w:val="24"/>
          <w:szCs w:val="24"/>
        </w:rPr>
        <w:t xml:space="preserve">U članku 35. stavcima </w:t>
      </w:r>
      <w:r w:rsidR="004D2D63" w:rsidRPr="009E1529">
        <w:rPr>
          <w:rFonts w:ascii="Times New Roman" w:hAnsi="Times New Roman" w:cs="Times New Roman"/>
          <w:sz w:val="24"/>
          <w:szCs w:val="24"/>
        </w:rPr>
        <w:t>1.</w:t>
      </w:r>
      <w:r w:rsidRPr="009E1529">
        <w:rPr>
          <w:rFonts w:ascii="Times New Roman" w:hAnsi="Times New Roman" w:cs="Times New Roman"/>
          <w:sz w:val="24"/>
          <w:szCs w:val="24"/>
        </w:rPr>
        <w:t xml:space="preserve"> i 3.</w:t>
      </w:r>
      <w:r w:rsidR="004D2D63" w:rsidRPr="009E1529">
        <w:rPr>
          <w:rFonts w:ascii="Times New Roman" w:hAnsi="Times New Roman" w:cs="Times New Roman"/>
          <w:sz w:val="24"/>
          <w:szCs w:val="24"/>
        </w:rPr>
        <w:t xml:space="preserve"> riječi: „stavka 3.“ zamjenjuju se riječima: „stavka</w:t>
      </w:r>
      <w:r w:rsidR="00E967C2" w:rsidRPr="009E1529">
        <w:rPr>
          <w:rFonts w:ascii="Times New Roman" w:hAnsi="Times New Roman" w:cs="Times New Roman"/>
          <w:sz w:val="24"/>
          <w:szCs w:val="24"/>
        </w:rPr>
        <w:t xml:space="preserve"> 2.“.</w:t>
      </w:r>
    </w:p>
    <w:p w14:paraId="28BCDD99" w14:textId="77777777" w:rsidR="004D2D63" w:rsidRPr="009E1529" w:rsidRDefault="004D2D63" w:rsidP="00FC5ABB">
      <w:pPr>
        <w:pStyle w:val="NoSpacing"/>
        <w:rPr>
          <w:rFonts w:ascii="Times New Roman" w:hAnsi="Times New Roman" w:cs="Times New Roman"/>
          <w:sz w:val="24"/>
          <w:szCs w:val="24"/>
        </w:rPr>
      </w:pPr>
    </w:p>
    <w:p w14:paraId="0BADF481" w14:textId="76DA05B0" w:rsidR="00E87B1E" w:rsidRPr="009E1529" w:rsidRDefault="00E87B1E" w:rsidP="00FC5ABB">
      <w:pPr>
        <w:pStyle w:val="NormalWeb"/>
        <w:spacing w:before="0" w:beforeAutospacing="0" w:after="0" w:afterAutospacing="0"/>
        <w:jc w:val="both"/>
      </w:pPr>
    </w:p>
    <w:p w14:paraId="282AA573" w14:textId="4BCC9ED6" w:rsidR="00792906" w:rsidRPr="009E1529" w:rsidRDefault="00792906" w:rsidP="00FC5ABB">
      <w:pPr>
        <w:pStyle w:val="Heading2"/>
        <w:spacing w:before="0" w:beforeAutospacing="0" w:after="0" w:afterAutospacing="0"/>
        <w:jc w:val="center"/>
        <w:rPr>
          <w:szCs w:val="24"/>
        </w:rPr>
      </w:pPr>
      <w:r w:rsidRPr="009E1529">
        <w:rPr>
          <w:szCs w:val="24"/>
        </w:rPr>
        <w:t>Članak 1</w:t>
      </w:r>
      <w:r w:rsidR="002B6B01" w:rsidRPr="009E1529">
        <w:rPr>
          <w:szCs w:val="24"/>
        </w:rPr>
        <w:t>8</w:t>
      </w:r>
      <w:r w:rsidRPr="009E1529">
        <w:rPr>
          <w:szCs w:val="24"/>
        </w:rPr>
        <w:t>.</w:t>
      </w:r>
    </w:p>
    <w:p w14:paraId="5A12E962" w14:textId="6DDF49C2" w:rsidR="00E87B1E" w:rsidRPr="009E1529" w:rsidRDefault="00E87B1E" w:rsidP="00FC5ABB">
      <w:pPr>
        <w:pStyle w:val="NoSpacing"/>
        <w:rPr>
          <w:rFonts w:ascii="Times New Roman" w:hAnsi="Times New Roman" w:cs="Times New Roman"/>
          <w:sz w:val="24"/>
          <w:szCs w:val="24"/>
        </w:rPr>
      </w:pPr>
    </w:p>
    <w:p w14:paraId="2A1D7BA8" w14:textId="77284079" w:rsidR="005B52DD" w:rsidRPr="009E1529" w:rsidRDefault="005B52DD" w:rsidP="003B538C">
      <w:pPr>
        <w:pStyle w:val="NoSpacing"/>
        <w:ind w:firstLine="708"/>
        <w:rPr>
          <w:rFonts w:ascii="Times New Roman" w:hAnsi="Times New Roman" w:cs="Times New Roman"/>
          <w:b/>
          <w:bCs/>
          <w:sz w:val="24"/>
          <w:szCs w:val="24"/>
        </w:rPr>
      </w:pPr>
      <w:r w:rsidRPr="009E1529">
        <w:rPr>
          <w:rFonts w:ascii="Times New Roman" w:hAnsi="Times New Roman" w:cs="Times New Roman"/>
          <w:sz w:val="24"/>
          <w:szCs w:val="24"/>
        </w:rPr>
        <w:t>U naslovu iznad članka 37. riječi</w:t>
      </w:r>
      <w:r w:rsidR="00B52809" w:rsidRPr="009E1529">
        <w:rPr>
          <w:rFonts w:ascii="Times New Roman" w:hAnsi="Times New Roman" w:cs="Times New Roman"/>
          <w:sz w:val="24"/>
          <w:szCs w:val="24"/>
        </w:rPr>
        <w:t>:</w:t>
      </w:r>
      <w:r w:rsidRPr="009E1529">
        <w:rPr>
          <w:rFonts w:ascii="Times New Roman" w:hAnsi="Times New Roman" w:cs="Times New Roman"/>
          <w:sz w:val="24"/>
          <w:szCs w:val="24"/>
        </w:rPr>
        <w:t xml:space="preserve"> „regist</w:t>
      </w:r>
      <w:r w:rsidR="00EE2689" w:rsidRPr="009E1529">
        <w:rPr>
          <w:rFonts w:ascii="Times New Roman" w:hAnsi="Times New Roman" w:cs="Times New Roman"/>
          <w:sz w:val="24"/>
          <w:szCs w:val="24"/>
        </w:rPr>
        <w:t>ar</w:t>
      </w:r>
      <w:r w:rsidRPr="009E1529">
        <w:rPr>
          <w:rFonts w:ascii="Times New Roman" w:hAnsi="Times New Roman" w:cs="Times New Roman"/>
          <w:sz w:val="24"/>
          <w:szCs w:val="24"/>
        </w:rPr>
        <w:t xml:space="preserve"> revizorskih vježbenika</w:t>
      </w:r>
      <w:r w:rsidR="003B538C" w:rsidRPr="009E1529">
        <w:rPr>
          <w:rFonts w:ascii="Times New Roman" w:hAnsi="Times New Roman" w:cs="Times New Roman"/>
          <w:sz w:val="24"/>
          <w:szCs w:val="24"/>
        </w:rPr>
        <w:t>,</w:t>
      </w:r>
      <w:r w:rsidRPr="009E1529">
        <w:rPr>
          <w:rFonts w:ascii="Times New Roman" w:hAnsi="Times New Roman" w:cs="Times New Roman"/>
          <w:sz w:val="24"/>
          <w:szCs w:val="24"/>
        </w:rPr>
        <w:t>“</w:t>
      </w:r>
      <w:r w:rsidR="00A4382B" w:rsidRPr="009E1529">
        <w:rPr>
          <w:rFonts w:ascii="Times New Roman" w:hAnsi="Times New Roman" w:cs="Times New Roman"/>
          <w:sz w:val="24"/>
          <w:szCs w:val="24"/>
        </w:rPr>
        <w:t xml:space="preserve"> </w:t>
      </w:r>
      <w:r w:rsidRPr="009E1529">
        <w:rPr>
          <w:rFonts w:ascii="Times New Roman" w:hAnsi="Times New Roman" w:cs="Times New Roman"/>
          <w:sz w:val="24"/>
          <w:szCs w:val="24"/>
        </w:rPr>
        <w:t>brišu se.</w:t>
      </w:r>
    </w:p>
    <w:p w14:paraId="128CC75D" w14:textId="3DC8FDD9" w:rsidR="005B52DD" w:rsidRPr="009E1529" w:rsidRDefault="005B52DD" w:rsidP="00FC5ABB">
      <w:pPr>
        <w:pStyle w:val="NoSpacing"/>
        <w:rPr>
          <w:rFonts w:ascii="Times New Roman" w:hAnsi="Times New Roman" w:cs="Times New Roman"/>
          <w:sz w:val="24"/>
          <w:szCs w:val="24"/>
        </w:rPr>
      </w:pPr>
    </w:p>
    <w:p w14:paraId="5CB21FBC" w14:textId="328829CB" w:rsidR="005B52DD" w:rsidRPr="009E1529" w:rsidRDefault="005B52DD" w:rsidP="002A1218">
      <w:pPr>
        <w:pStyle w:val="NormalWeb"/>
        <w:spacing w:before="0" w:beforeAutospacing="0" w:after="0" w:afterAutospacing="0"/>
        <w:ind w:firstLine="708"/>
        <w:jc w:val="both"/>
      </w:pPr>
      <w:r w:rsidRPr="009E1529">
        <w:t xml:space="preserve">U </w:t>
      </w:r>
      <w:r w:rsidR="00DF57E4" w:rsidRPr="009E1529">
        <w:t xml:space="preserve">članku 37. </w:t>
      </w:r>
      <w:r w:rsidRPr="009E1529">
        <w:t xml:space="preserve">stavku 1. </w:t>
      </w:r>
      <w:r w:rsidR="0047097A" w:rsidRPr="009E1529">
        <w:t xml:space="preserve">u uvodnoj rečenici </w:t>
      </w:r>
      <w:r w:rsidRPr="009E1529">
        <w:t>riječi: „i registar revizorskih vježbenika“ brišu se.</w:t>
      </w:r>
    </w:p>
    <w:p w14:paraId="64144162" w14:textId="781D39B2" w:rsidR="00EE2689" w:rsidRPr="009E1529" w:rsidRDefault="00EE2689" w:rsidP="00FC5ABB">
      <w:pPr>
        <w:pStyle w:val="NormalWeb"/>
        <w:spacing w:before="0" w:beforeAutospacing="0" w:after="0" w:afterAutospacing="0"/>
        <w:jc w:val="both"/>
      </w:pPr>
    </w:p>
    <w:p w14:paraId="1A7450AD" w14:textId="26492268" w:rsidR="00E87B1E" w:rsidRPr="009E1529" w:rsidRDefault="00EE2689" w:rsidP="002A1218">
      <w:pPr>
        <w:pStyle w:val="NormalWeb"/>
        <w:spacing w:before="0" w:beforeAutospacing="0" w:after="0" w:afterAutospacing="0"/>
        <w:ind w:firstLine="708"/>
        <w:jc w:val="both"/>
      </w:pPr>
      <w:r w:rsidRPr="009E1529">
        <w:t>U točki 2.</w:t>
      </w:r>
      <w:r w:rsidR="003806F6" w:rsidRPr="009E1529">
        <w:t xml:space="preserve"> </w:t>
      </w:r>
      <w:r w:rsidR="002A1218" w:rsidRPr="009E1529">
        <w:t xml:space="preserve">iza riječi: „ovlašteni revizor“ </w:t>
      </w:r>
      <w:r w:rsidR="003806F6" w:rsidRPr="009E1529">
        <w:t>zarez i</w:t>
      </w:r>
      <w:r w:rsidRPr="009E1529">
        <w:t xml:space="preserve"> riječi</w:t>
      </w:r>
      <w:r w:rsidR="00B52809" w:rsidRPr="009E1529">
        <w:t>:</w:t>
      </w:r>
      <w:r w:rsidRPr="009E1529">
        <w:t xml:space="preserve"> „odnosno revizorski vježbenik“ brišu se. </w:t>
      </w:r>
    </w:p>
    <w:p w14:paraId="2DED8A7C" w14:textId="77777777" w:rsidR="00242F6B" w:rsidRPr="009E1529" w:rsidRDefault="00242F6B" w:rsidP="00FC5ABB">
      <w:pPr>
        <w:pStyle w:val="NormalWeb"/>
        <w:spacing w:before="0" w:beforeAutospacing="0" w:after="0" w:afterAutospacing="0"/>
        <w:jc w:val="both"/>
      </w:pPr>
    </w:p>
    <w:p w14:paraId="6A697692" w14:textId="03F64DD7" w:rsidR="00F312CC" w:rsidRPr="009E1529" w:rsidRDefault="00EE2689" w:rsidP="00FC5ABB">
      <w:pPr>
        <w:pStyle w:val="Heading2"/>
        <w:spacing w:before="0" w:beforeAutospacing="0" w:after="0" w:afterAutospacing="0"/>
        <w:jc w:val="center"/>
        <w:rPr>
          <w:szCs w:val="24"/>
        </w:rPr>
      </w:pPr>
      <w:r w:rsidRPr="009E1529">
        <w:rPr>
          <w:szCs w:val="24"/>
        </w:rPr>
        <w:t>Članak 1</w:t>
      </w:r>
      <w:r w:rsidR="002B6B01" w:rsidRPr="009E1529">
        <w:rPr>
          <w:szCs w:val="24"/>
        </w:rPr>
        <w:t>9</w:t>
      </w:r>
      <w:r w:rsidR="00D461C8" w:rsidRPr="009E1529">
        <w:rPr>
          <w:szCs w:val="24"/>
        </w:rPr>
        <w:t>.</w:t>
      </w:r>
    </w:p>
    <w:p w14:paraId="0AFEB267" w14:textId="77777777" w:rsidR="00E87B1E" w:rsidRPr="009E1529" w:rsidRDefault="00E87B1E" w:rsidP="00FC5ABB">
      <w:pPr>
        <w:pStyle w:val="NoSpacing"/>
        <w:rPr>
          <w:rFonts w:ascii="Times New Roman" w:hAnsi="Times New Roman" w:cs="Times New Roman"/>
          <w:sz w:val="24"/>
          <w:szCs w:val="24"/>
        </w:rPr>
      </w:pPr>
    </w:p>
    <w:p w14:paraId="6AF6AA42" w14:textId="680EC88C" w:rsidR="00F9385C" w:rsidRPr="009E1529" w:rsidRDefault="00F9385C" w:rsidP="0037465A">
      <w:pPr>
        <w:pStyle w:val="NormalWeb"/>
        <w:spacing w:before="0" w:beforeAutospacing="0" w:after="0" w:afterAutospacing="0"/>
        <w:ind w:firstLine="708"/>
        <w:jc w:val="both"/>
      </w:pPr>
      <w:r w:rsidRPr="009E1529">
        <w:t>U članku 38. stavci 4. do 7. brišu se.</w:t>
      </w:r>
    </w:p>
    <w:p w14:paraId="1A30865E" w14:textId="77777777" w:rsidR="00E87B1E" w:rsidRPr="009E1529" w:rsidRDefault="00E87B1E" w:rsidP="00FC5ABB">
      <w:pPr>
        <w:pStyle w:val="NormalWeb"/>
        <w:spacing w:before="0" w:beforeAutospacing="0" w:after="0" w:afterAutospacing="0"/>
        <w:jc w:val="both"/>
      </w:pPr>
    </w:p>
    <w:p w14:paraId="4BFEF850" w14:textId="3C0D46B1" w:rsidR="00E87B1E" w:rsidRPr="009E1529" w:rsidRDefault="00F9385C" w:rsidP="0037465A">
      <w:pPr>
        <w:pStyle w:val="NormalWeb"/>
        <w:spacing w:before="0" w:beforeAutospacing="0" w:after="0" w:afterAutospacing="0"/>
        <w:ind w:firstLine="708"/>
        <w:jc w:val="both"/>
      </w:pPr>
      <w:r w:rsidRPr="009E1529">
        <w:t>Dosadašnji stavak 8. postaje stavak 4.</w:t>
      </w:r>
    </w:p>
    <w:p w14:paraId="645DD794" w14:textId="77777777" w:rsidR="005D1CD0" w:rsidRPr="009E1529" w:rsidRDefault="005D1CD0" w:rsidP="00FC5ABB">
      <w:pPr>
        <w:pStyle w:val="NormalWeb"/>
        <w:spacing w:before="0" w:beforeAutospacing="0" w:after="0" w:afterAutospacing="0"/>
        <w:jc w:val="both"/>
      </w:pPr>
    </w:p>
    <w:p w14:paraId="44FFA951" w14:textId="09DFED55" w:rsidR="00F312CC" w:rsidRPr="009E1529" w:rsidRDefault="00792906"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20</w:t>
      </w:r>
      <w:r w:rsidR="00D461C8" w:rsidRPr="009E1529">
        <w:rPr>
          <w:szCs w:val="24"/>
        </w:rPr>
        <w:t>.</w:t>
      </w:r>
    </w:p>
    <w:p w14:paraId="1302A870" w14:textId="77777777" w:rsidR="00E87B1E" w:rsidRPr="009E1529" w:rsidRDefault="00E87B1E" w:rsidP="00FC5ABB">
      <w:pPr>
        <w:pStyle w:val="NoSpacing"/>
        <w:rPr>
          <w:rFonts w:ascii="Times New Roman" w:hAnsi="Times New Roman" w:cs="Times New Roman"/>
          <w:sz w:val="24"/>
          <w:szCs w:val="24"/>
        </w:rPr>
      </w:pPr>
    </w:p>
    <w:p w14:paraId="1F0F6EC8" w14:textId="50F5C093" w:rsidR="00F9385C" w:rsidRPr="009E1529" w:rsidRDefault="00F9385C" w:rsidP="0037465A">
      <w:pPr>
        <w:pStyle w:val="NormalWeb"/>
        <w:spacing w:before="0" w:beforeAutospacing="0" w:after="0" w:afterAutospacing="0"/>
        <w:ind w:firstLine="708"/>
        <w:jc w:val="both"/>
      </w:pPr>
      <w:r w:rsidRPr="009E1529">
        <w:t xml:space="preserve">U članku 39. </w:t>
      </w:r>
      <w:r w:rsidR="00225741" w:rsidRPr="009E1529">
        <w:t xml:space="preserve">stavku 1. </w:t>
      </w:r>
      <w:r w:rsidR="006A6DFC" w:rsidRPr="009E1529">
        <w:t>ispred riječi</w:t>
      </w:r>
      <w:r w:rsidR="0037465A" w:rsidRPr="009E1529">
        <w:t>:</w:t>
      </w:r>
      <w:r w:rsidR="006A6DFC" w:rsidRPr="009E1529">
        <w:t xml:space="preserve"> „Ministarstv</w:t>
      </w:r>
      <w:r w:rsidR="00F3142C" w:rsidRPr="009E1529">
        <w:t>o</w:t>
      </w:r>
      <w:r w:rsidR="006A6DFC" w:rsidRPr="009E1529">
        <w:t xml:space="preserve"> financija“ briše se oznaka stavka: „(1)“</w:t>
      </w:r>
      <w:r w:rsidRPr="009E1529">
        <w:t>.</w:t>
      </w:r>
    </w:p>
    <w:p w14:paraId="125479A7" w14:textId="77777777" w:rsidR="00E87B1E" w:rsidRPr="009E1529" w:rsidRDefault="00E87B1E" w:rsidP="00FC5ABB">
      <w:pPr>
        <w:pStyle w:val="NormalWeb"/>
        <w:spacing w:before="0" w:beforeAutospacing="0" w:after="0" w:afterAutospacing="0"/>
        <w:jc w:val="both"/>
      </w:pPr>
    </w:p>
    <w:p w14:paraId="2E19A6C7" w14:textId="213DDA77" w:rsidR="00F9385C" w:rsidRPr="009E1529" w:rsidRDefault="00EE2689" w:rsidP="00984387">
      <w:pPr>
        <w:pStyle w:val="NormalWeb"/>
        <w:spacing w:before="0" w:beforeAutospacing="0" w:after="0" w:afterAutospacing="0"/>
        <w:ind w:firstLine="708"/>
        <w:jc w:val="both"/>
      </w:pPr>
      <w:r w:rsidRPr="009E1529">
        <w:lastRenderedPageBreak/>
        <w:t>I</w:t>
      </w:r>
      <w:r w:rsidR="00F9385C" w:rsidRPr="009E1529">
        <w:t>za riječi: „</w:t>
      </w:r>
      <w:r w:rsidR="00225741" w:rsidRPr="009E1529">
        <w:t xml:space="preserve">registraciji </w:t>
      </w:r>
      <w:r w:rsidR="00F9385C" w:rsidRPr="009E1529">
        <w:t>ukinuto“ dodaju se riječi: „te u slučaju smrti ovlaštenog revizora</w:t>
      </w:r>
      <w:r w:rsidR="00D50743" w:rsidRPr="009E1529">
        <w:t>.</w:t>
      </w:r>
      <w:r w:rsidR="00F9385C" w:rsidRPr="009E1529">
        <w:t>“.</w:t>
      </w:r>
    </w:p>
    <w:p w14:paraId="1DCB04EC" w14:textId="77777777" w:rsidR="00E87B1E" w:rsidRPr="009E1529" w:rsidRDefault="00E87B1E" w:rsidP="00FC5ABB">
      <w:pPr>
        <w:pStyle w:val="NormalWeb"/>
        <w:spacing w:before="0" w:beforeAutospacing="0" w:after="0" w:afterAutospacing="0"/>
        <w:jc w:val="both"/>
      </w:pPr>
    </w:p>
    <w:p w14:paraId="291FFC02" w14:textId="31BBDA52" w:rsidR="00F9385C" w:rsidRPr="009E1529" w:rsidRDefault="00F9385C" w:rsidP="00984387">
      <w:pPr>
        <w:pStyle w:val="NormalWeb"/>
        <w:spacing w:before="0" w:beforeAutospacing="0" w:after="0" w:afterAutospacing="0"/>
        <w:ind w:firstLine="708"/>
        <w:jc w:val="both"/>
      </w:pPr>
      <w:r w:rsidRPr="009E1529">
        <w:t>Stavak 2. briše se.</w:t>
      </w:r>
    </w:p>
    <w:p w14:paraId="0EB35B07" w14:textId="77777777" w:rsidR="00EE2689" w:rsidRPr="009E1529" w:rsidRDefault="00EE2689" w:rsidP="00FC5ABB">
      <w:pPr>
        <w:pStyle w:val="NormalWeb"/>
        <w:spacing w:before="0" w:beforeAutospacing="0" w:after="0" w:afterAutospacing="0"/>
        <w:jc w:val="both"/>
      </w:pPr>
    </w:p>
    <w:p w14:paraId="72A7FDAD" w14:textId="6EA0915F" w:rsidR="00EE2689" w:rsidRPr="009E1529" w:rsidRDefault="00BE5E70" w:rsidP="00FC5ABB">
      <w:pPr>
        <w:pStyle w:val="Heading2"/>
        <w:spacing w:before="0" w:beforeAutospacing="0" w:after="0" w:afterAutospacing="0"/>
        <w:jc w:val="center"/>
        <w:rPr>
          <w:szCs w:val="24"/>
        </w:rPr>
      </w:pPr>
      <w:r w:rsidRPr="009E1529">
        <w:rPr>
          <w:szCs w:val="24"/>
        </w:rPr>
        <w:t>Članak 2</w:t>
      </w:r>
      <w:r w:rsidR="002B6B01" w:rsidRPr="009E1529">
        <w:rPr>
          <w:szCs w:val="24"/>
        </w:rPr>
        <w:t>1</w:t>
      </w:r>
      <w:r w:rsidR="00EE2689" w:rsidRPr="009E1529">
        <w:rPr>
          <w:szCs w:val="24"/>
        </w:rPr>
        <w:t>.</w:t>
      </w:r>
    </w:p>
    <w:p w14:paraId="420D90B5" w14:textId="1D754852" w:rsidR="00EE2689" w:rsidRPr="009E1529" w:rsidRDefault="00EE2689" w:rsidP="00FC5ABB">
      <w:pPr>
        <w:pStyle w:val="NoSpacing"/>
        <w:rPr>
          <w:rFonts w:ascii="Times New Roman" w:hAnsi="Times New Roman" w:cs="Times New Roman"/>
          <w:sz w:val="24"/>
          <w:szCs w:val="24"/>
        </w:rPr>
      </w:pPr>
    </w:p>
    <w:p w14:paraId="263459A8" w14:textId="77777777" w:rsidR="00FF72BF" w:rsidRPr="009E1529" w:rsidRDefault="00FF72BF" w:rsidP="00C50371">
      <w:pPr>
        <w:pStyle w:val="NoSpacing"/>
        <w:ind w:firstLine="708"/>
        <w:rPr>
          <w:rFonts w:ascii="Times New Roman" w:hAnsi="Times New Roman" w:cs="Times New Roman"/>
          <w:sz w:val="24"/>
          <w:szCs w:val="24"/>
        </w:rPr>
      </w:pPr>
      <w:r w:rsidRPr="009E1529">
        <w:rPr>
          <w:rFonts w:ascii="Times New Roman" w:hAnsi="Times New Roman" w:cs="Times New Roman"/>
          <w:sz w:val="24"/>
          <w:szCs w:val="24"/>
        </w:rPr>
        <w:t>Članak 40. mijenja se i glasi:</w:t>
      </w:r>
    </w:p>
    <w:p w14:paraId="41603E93" w14:textId="77777777" w:rsidR="00FF72BF" w:rsidRPr="009E1529" w:rsidRDefault="00FF72BF" w:rsidP="00FC5ABB">
      <w:pPr>
        <w:pStyle w:val="NoSpacing"/>
        <w:rPr>
          <w:rFonts w:ascii="Times New Roman" w:hAnsi="Times New Roman" w:cs="Times New Roman"/>
          <w:sz w:val="24"/>
          <w:szCs w:val="24"/>
        </w:rPr>
      </w:pPr>
    </w:p>
    <w:p w14:paraId="4F424263" w14:textId="1BEE5F0B"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„(1) Međusobna prava i obveze revizorskog društva i revidiranog subjekta u vezi sa zakonskom revizijom uređuju se ugovorom o reviziji.</w:t>
      </w:r>
    </w:p>
    <w:p w14:paraId="3BF9B532" w14:textId="78BEC762"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75A901D9" w14:textId="0F620AC8"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(2) Ugovor o reviziji sklapa se nakon imenovanja revizorskog društva pri čemu se za početni angažman imenuje revizorsko društvo na razdoblje od najmanje dvije godine.</w:t>
      </w:r>
    </w:p>
    <w:p w14:paraId="6FB8D4FF" w14:textId="4A941ADA"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20D01B85" w14:textId="213EB802"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072018" w:rsidRPr="009E1529">
        <w:rPr>
          <w:rFonts w:eastAsiaTheme="minorEastAsia"/>
        </w:rPr>
        <w:t>3</w:t>
      </w:r>
      <w:r w:rsidRPr="009E1529">
        <w:rPr>
          <w:rFonts w:eastAsiaTheme="minorEastAsia"/>
        </w:rPr>
        <w:t>) Ugovor o reviziji sklapa se u pisanom obliku te mora sadržavati iznos naknade za obavljanje zakonske revizije.</w:t>
      </w:r>
    </w:p>
    <w:p w14:paraId="109082C9" w14:textId="682D7DA8" w:rsidR="00B127F8" w:rsidRPr="009E1529" w:rsidRDefault="00B127F8" w:rsidP="00FC5ABB">
      <w:pPr>
        <w:pStyle w:val="xmsonospacing"/>
        <w:shd w:val="clear" w:color="auto" w:fill="FFFFFF"/>
        <w:spacing w:before="0" w:beforeAutospacing="0" w:after="0" w:afterAutospacing="0"/>
        <w:jc w:val="both"/>
        <w:rPr>
          <w:rFonts w:eastAsiaTheme="minorEastAsia"/>
        </w:rPr>
      </w:pPr>
    </w:p>
    <w:p w14:paraId="55FCA63E" w14:textId="409C5828" w:rsidR="00DC2E7C" w:rsidRPr="009E1529" w:rsidRDefault="0083352A" w:rsidP="00FC5ABB">
      <w:pPr>
        <w:spacing w:after="0" w:line="240" w:lineRule="auto"/>
        <w:jc w:val="both"/>
        <w:rPr>
          <w:rFonts w:cs="Times New Roman"/>
          <w:szCs w:val="24"/>
        </w:rPr>
      </w:pPr>
      <w:r w:rsidRPr="009E1529">
        <w:rPr>
          <w:rFonts w:cs="Times New Roman"/>
          <w:szCs w:val="24"/>
        </w:rPr>
        <w:t>(</w:t>
      </w:r>
      <w:r w:rsidR="00072018" w:rsidRPr="009E1529">
        <w:rPr>
          <w:rFonts w:cs="Times New Roman"/>
          <w:szCs w:val="24"/>
        </w:rPr>
        <w:t>4</w:t>
      </w:r>
      <w:r w:rsidRPr="009E1529">
        <w:rPr>
          <w:rFonts w:cs="Times New Roman"/>
          <w:szCs w:val="24"/>
        </w:rPr>
        <w:t xml:space="preserve">) </w:t>
      </w:r>
      <w:r w:rsidR="00072018" w:rsidRPr="009E1529">
        <w:rPr>
          <w:rFonts w:cs="Times New Roman"/>
          <w:szCs w:val="24"/>
        </w:rPr>
        <w:t xml:space="preserve">Ugovor o reviziji revizorsko društvo može raskinuti zbog neispunjenja, nemogućnosti ispunjenja i iz važnog razloga. </w:t>
      </w:r>
    </w:p>
    <w:p w14:paraId="136DC66E" w14:textId="77777777" w:rsidR="00DC2E7C" w:rsidRPr="009E1529" w:rsidRDefault="00DC2E7C" w:rsidP="00FC5ABB">
      <w:pPr>
        <w:spacing w:after="0" w:line="240" w:lineRule="auto"/>
        <w:jc w:val="both"/>
        <w:rPr>
          <w:rFonts w:cs="Times New Roman"/>
          <w:szCs w:val="24"/>
        </w:rPr>
      </w:pPr>
    </w:p>
    <w:p w14:paraId="4E39D51B" w14:textId="2EF5C7A9" w:rsidR="00072018" w:rsidRPr="009E1529" w:rsidRDefault="00072018" w:rsidP="00FC5ABB">
      <w:pPr>
        <w:spacing w:after="0" w:line="240" w:lineRule="auto"/>
        <w:jc w:val="both"/>
        <w:rPr>
          <w:rFonts w:cs="Times New Roman"/>
          <w:szCs w:val="24"/>
        </w:rPr>
      </w:pPr>
      <w:r w:rsidRPr="009E1529">
        <w:rPr>
          <w:rFonts w:cs="Times New Roman"/>
          <w:szCs w:val="24"/>
        </w:rPr>
        <w:t>(5) Važnim razlogom iz stavka 4. ovoga članka smatra se:</w:t>
      </w:r>
    </w:p>
    <w:p w14:paraId="1BB14A2C" w14:textId="1F1D84FF" w:rsidR="00072018" w:rsidRPr="009E1529" w:rsidRDefault="00072018" w:rsidP="00FC5ABB">
      <w:pPr>
        <w:spacing w:after="0" w:line="240" w:lineRule="auto"/>
        <w:jc w:val="both"/>
        <w:rPr>
          <w:rFonts w:cs="Times New Roman"/>
          <w:szCs w:val="24"/>
        </w:rPr>
      </w:pPr>
      <w:r w:rsidRPr="009E1529">
        <w:rPr>
          <w:rFonts w:cs="Times New Roman"/>
          <w:szCs w:val="24"/>
        </w:rPr>
        <w:t>1. prijetnja neovisnosti revizorskog društva koja se ne može otkloniti ili ublažiti zaštitnim mjerama</w:t>
      </w:r>
    </w:p>
    <w:p w14:paraId="7B7739E5" w14:textId="570C88A7" w:rsidR="00072018" w:rsidRPr="009E1529" w:rsidRDefault="00072018" w:rsidP="00FC5ABB">
      <w:pPr>
        <w:spacing w:after="0" w:line="240" w:lineRule="auto"/>
        <w:jc w:val="both"/>
        <w:rPr>
          <w:rFonts w:cs="Times New Roman"/>
          <w:szCs w:val="24"/>
        </w:rPr>
      </w:pPr>
      <w:r w:rsidRPr="009E1529">
        <w:rPr>
          <w:rFonts w:cs="Times New Roman"/>
          <w:szCs w:val="24"/>
        </w:rPr>
        <w:t>2. počinjenje povrede zakona i drugih propisa ili sumnja na počinjenje povrede zakona i drugih propisa od strane revidiranog subjekta koja utječe na zakonsku reviziju</w:t>
      </w:r>
    </w:p>
    <w:p w14:paraId="27F50413" w14:textId="38EDD57D" w:rsidR="00072018" w:rsidRPr="009E1529" w:rsidRDefault="00072018" w:rsidP="00FC5ABB">
      <w:pPr>
        <w:spacing w:after="0" w:line="240" w:lineRule="auto"/>
        <w:jc w:val="both"/>
        <w:rPr>
          <w:rFonts w:cs="Times New Roman"/>
          <w:szCs w:val="24"/>
        </w:rPr>
      </w:pPr>
      <w:r w:rsidRPr="009E1529">
        <w:rPr>
          <w:rFonts w:cs="Times New Roman"/>
          <w:szCs w:val="24"/>
        </w:rPr>
        <w:t xml:space="preserve">3. drugi razlozi za koje Međunarodni revizijski standardi i drugi propisi propisuju obvezu povlačenja iz revizijskog angažmana. </w:t>
      </w:r>
    </w:p>
    <w:p w14:paraId="0E21EA87" w14:textId="671335AC"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462EF996" w14:textId="54F372EB"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072018" w:rsidRPr="009E1529">
        <w:rPr>
          <w:rFonts w:eastAsiaTheme="minorEastAsia"/>
        </w:rPr>
        <w:t>6</w:t>
      </w:r>
      <w:r w:rsidRPr="009E1529">
        <w:rPr>
          <w:rFonts w:eastAsiaTheme="minorEastAsia"/>
        </w:rPr>
        <w:t xml:space="preserve">) Ako </w:t>
      </w:r>
      <w:r w:rsidR="00072018" w:rsidRPr="009E1529">
        <w:rPr>
          <w:rFonts w:eastAsiaTheme="minorEastAsia"/>
        </w:rPr>
        <w:t>revidirani subjekt</w:t>
      </w:r>
      <w:r w:rsidRPr="009E1529">
        <w:rPr>
          <w:rFonts w:eastAsiaTheme="minorEastAsia"/>
        </w:rPr>
        <w:t xml:space="preserve"> prestane biti obveznik zakonske revizije može raskinuti ugovor o reviziji u dijelu </w:t>
      </w:r>
      <w:r w:rsidR="00072018" w:rsidRPr="009E1529">
        <w:rPr>
          <w:rFonts w:eastAsiaTheme="minorEastAsia"/>
        </w:rPr>
        <w:t>koji se</w:t>
      </w:r>
      <w:r w:rsidRPr="009E1529">
        <w:rPr>
          <w:rFonts w:eastAsiaTheme="minorEastAsia"/>
        </w:rPr>
        <w:t xml:space="preserve"> odnosi na </w:t>
      </w:r>
      <w:r w:rsidR="00072018" w:rsidRPr="009E1529">
        <w:rPr>
          <w:rFonts w:eastAsiaTheme="minorEastAsia"/>
        </w:rPr>
        <w:t xml:space="preserve">zakonsku reviziju </w:t>
      </w:r>
      <w:r w:rsidRPr="009E1529">
        <w:rPr>
          <w:rFonts w:eastAsiaTheme="minorEastAsia"/>
        </w:rPr>
        <w:t>godišnjih financijskih izvještaja za razdoblja koja ne podliježu obvezi zakonske revizije.</w:t>
      </w:r>
    </w:p>
    <w:p w14:paraId="1329C058" w14:textId="118541A1"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43C4A312" w14:textId="0077906F"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30139F" w:rsidRPr="009E1529">
        <w:rPr>
          <w:rFonts w:eastAsiaTheme="minorEastAsia"/>
        </w:rPr>
        <w:t>7</w:t>
      </w:r>
      <w:r w:rsidRPr="009E1529">
        <w:rPr>
          <w:rFonts w:eastAsiaTheme="minorEastAsia"/>
        </w:rPr>
        <w:t xml:space="preserve">) Rok za raskid ugovora iz stavka </w:t>
      </w:r>
      <w:r w:rsidR="00072018" w:rsidRPr="009E1529">
        <w:rPr>
          <w:rFonts w:eastAsiaTheme="minorEastAsia"/>
        </w:rPr>
        <w:t>6</w:t>
      </w:r>
      <w:r w:rsidRPr="009E1529">
        <w:rPr>
          <w:rFonts w:eastAsiaTheme="minorEastAsia"/>
        </w:rPr>
        <w:t xml:space="preserve">. ovoga članka je 30 dana od </w:t>
      </w:r>
      <w:r w:rsidR="00E3071C" w:rsidRPr="009E1529">
        <w:rPr>
          <w:rFonts w:eastAsiaTheme="minorEastAsia"/>
        </w:rPr>
        <w:t xml:space="preserve">isteka </w:t>
      </w:r>
      <w:r w:rsidRPr="009E1529">
        <w:rPr>
          <w:rFonts w:eastAsiaTheme="minorEastAsia"/>
        </w:rPr>
        <w:t>roka za javnu objavu godišnjih financijskih izvještaja, kako je uređeno propisom kojim se uređuje računovodstvo poduzetnika, na temelju kojih se utvrđuje prekid njegova statusa obveznika revizije.</w:t>
      </w:r>
    </w:p>
    <w:p w14:paraId="472DEBD0" w14:textId="197108A2"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34211760" w14:textId="42F7C486" w:rsidR="00072018"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072018" w:rsidRPr="009E1529">
        <w:rPr>
          <w:rFonts w:eastAsiaTheme="minorEastAsia"/>
        </w:rPr>
        <w:t>8</w:t>
      </w:r>
      <w:r w:rsidRPr="009E1529">
        <w:rPr>
          <w:rFonts w:eastAsiaTheme="minorEastAsia"/>
        </w:rPr>
        <w:t xml:space="preserve">) Ako nakon sklapanja ugovora o reviziji </w:t>
      </w:r>
      <w:r w:rsidR="00072018" w:rsidRPr="009E1529">
        <w:rPr>
          <w:rFonts w:eastAsiaTheme="minorEastAsia"/>
        </w:rPr>
        <w:t xml:space="preserve">dođe do promjene kontrole nad revidiranim subjektom bilo pripajanjem ili spajanjem, stjecanjem većinskog udjela ili na drugi način </w:t>
      </w:r>
      <w:r w:rsidRPr="009E1529">
        <w:rPr>
          <w:rFonts w:eastAsiaTheme="minorEastAsia"/>
        </w:rPr>
        <w:t>ugovor o reviziji može se raskinuti.</w:t>
      </w:r>
    </w:p>
    <w:p w14:paraId="21EBAF03" w14:textId="0330DC2F"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69A5DD9B" w14:textId="1F4DFD09"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072018" w:rsidRPr="009E1529">
        <w:rPr>
          <w:rFonts w:eastAsiaTheme="minorEastAsia"/>
        </w:rPr>
        <w:t>9</w:t>
      </w:r>
      <w:r w:rsidRPr="009E1529">
        <w:rPr>
          <w:rFonts w:eastAsiaTheme="minorEastAsia"/>
        </w:rPr>
        <w:t xml:space="preserve">) Raskidom ugovora </w:t>
      </w:r>
      <w:r w:rsidR="00072018" w:rsidRPr="009E1529">
        <w:rPr>
          <w:rFonts w:eastAsiaTheme="minorEastAsia"/>
        </w:rPr>
        <w:t>o reviziji ugovorne</w:t>
      </w:r>
      <w:r w:rsidRPr="009E1529">
        <w:rPr>
          <w:rFonts w:eastAsiaTheme="minorEastAsia"/>
        </w:rPr>
        <w:t xml:space="preserve"> strane </w:t>
      </w:r>
      <w:r w:rsidR="00072018" w:rsidRPr="009E1529">
        <w:rPr>
          <w:rFonts w:eastAsiaTheme="minorEastAsia"/>
        </w:rPr>
        <w:t xml:space="preserve">oslobađaju se </w:t>
      </w:r>
      <w:r w:rsidRPr="009E1529">
        <w:rPr>
          <w:rFonts w:eastAsiaTheme="minorEastAsia"/>
        </w:rPr>
        <w:t>svojih obveza, osim revidirani subjekt za obvezu naknade razmjernog dijela za djelomično ispunjenje ugovorne obveze od strane revizorskog društva.</w:t>
      </w:r>
    </w:p>
    <w:p w14:paraId="4E26C0A0" w14:textId="77777777" w:rsidR="00072018" w:rsidRPr="009E1529" w:rsidRDefault="00072018" w:rsidP="00FC5ABB">
      <w:pPr>
        <w:pStyle w:val="xmsonospacing"/>
        <w:shd w:val="clear" w:color="auto" w:fill="FFFFFF"/>
        <w:spacing w:before="0" w:beforeAutospacing="0" w:after="0" w:afterAutospacing="0"/>
        <w:jc w:val="both"/>
        <w:rPr>
          <w:rFonts w:eastAsiaTheme="minorEastAsia"/>
        </w:rPr>
      </w:pPr>
    </w:p>
    <w:p w14:paraId="258C720D" w14:textId="513BDDBE" w:rsidR="00072018" w:rsidRPr="009E1529" w:rsidRDefault="00072018"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(10) Nakon raskida ugovora o reviziji, revizorsko društvo dužno je, bez odgađanja, dostaviti revidiranom subjektu izvješće o obavljenim radnjama, izvršenim satima i nastalim troškovima do dana raskida ugovora.</w:t>
      </w:r>
    </w:p>
    <w:p w14:paraId="00B6A36F" w14:textId="404FCE8D" w:rsidR="00072018" w:rsidRPr="009E1529" w:rsidRDefault="00072018" w:rsidP="00FC5ABB">
      <w:pPr>
        <w:pStyle w:val="xmsonospacing"/>
        <w:shd w:val="clear" w:color="auto" w:fill="FFFFFF"/>
        <w:spacing w:before="0" w:beforeAutospacing="0" w:after="0" w:afterAutospacing="0"/>
        <w:jc w:val="both"/>
        <w:rPr>
          <w:rFonts w:eastAsiaTheme="minorEastAsia"/>
        </w:rPr>
      </w:pPr>
    </w:p>
    <w:p w14:paraId="50B3D9D4" w14:textId="732F67E6" w:rsidR="00072018" w:rsidRPr="009E1529" w:rsidRDefault="00072018"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(11) U slučaju raskida ugovora o reviziji iz bilo kojeg razloga, osim razloga navedenog u stavku 12. ovoga članka, obveznik revizije dužan je bez odgađanja sklopiti novi ugovor o reviziji s novim revizorskim društvom.</w:t>
      </w:r>
    </w:p>
    <w:p w14:paraId="1B336325" w14:textId="645F0E79"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1D6F4222" w14:textId="0DF0F2C0"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3F67B6" w:rsidRPr="009E1529">
        <w:rPr>
          <w:rFonts w:eastAsiaTheme="minorEastAsia"/>
        </w:rPr>
        <w:t>12</w:t>
      </w:r>
      <w:r w:rsidRPr="009E1529">
        <w:rPr>
          <w:rFonts w:eastAsiaTheme="minorEastAsia"/>
        </w:rPr>
        <w:t xml:space="preserve">) Razlike u mišljenjima, koje se odnose na područja računovodstva i revizije, predstavnika revidiranog subjekta i revizorskog društva ne </w:t>
      </w:r>
      <w:r w:rsidR="00072018" w:rsidRPr="009E1529">
        <w:rPr>
          <w:rFonts w:eastAsiaTheme="minorEastAsia"/>
        </w:rPr>
        <w:t>smatraju se važnim razlogom</w:t>
      </w:r>
      <w:r w:rsidRPr="009E1529">
        <w:rPr>
          <w:rFonts w:eastAsiaTheme="minorEastAsia"/>
        </w:rPr>
        <w:t xml:space="preserve"> za raskid ugovora</w:t>
      </w:r>
      <w:r w:rsidR="00072018" w:rsidRPr="009E1529">
        <w:rPr>
          <w:rFonts w:eastAsiaTheme="minorEastAsia"/>
        </w:rPr>
        <w:t xml:space="preserve"> o reviziji</w:t>
      </w:r>
      <w:r w:rsidRPr="009E1529">
        <w:rPr>
          <w:rFonts w:eastAsiaTheme="minorEastAsia"/>
        </w:rPr>
        <w:t>.</w:t>
      </w:r>
    </w:p>
    <w:p w14:paraId="5048D4F6" w14:textId="404472AC"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151ECD91" w14:textId="0C84F9E4"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3F67B6" w:rsidRPr="009E1529">
        <w:rPr>
          <w:rFonts w:eastAsiaTheme="minorEastAsia"/>
        </w:rPr>
        <w:t>13</w:t>
      </w:r>
      <w:r w:rsidRPr="009E1529">
        <w:rPr>
          <w:rFonts w:eastAsiaTheme="minorEastAsia"/>
        </w:rPr>
        <w:t>) Revizorsko društvo ne smije ugovorene revizorske usluge ustupati drugim revizorskim društvima.</w:t>
      </w:r>
    </w:p>
    <w:p w14:paraId="59C0F23D" w14:textId="6026EA8F"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5A1A01B3" w14:textId="585FB84B"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B127F8" w:rsidRPr="009E1529">
        <w:rPr>
          <w:rFonts w:eastAsiaTheme="minorEastAsia"/>
        </w:rPr>
        <w:t>1</w:t>
      </w:r>
      <w:r w:rsidR="004E181A" w:rsidRPr="009E1529">
        <w:rPr>
          <w:rFonts w:eastAsiaTheme="minorEastAsia"/>
        </w:rPr>
        <w:t>4</w:t>
      </w:r>
      <w:r w:rsidRPr="009E1529">
        <w:rPr>
          <w:rFonts w:eastAsiaTheme="minorEastAsia"/>
        </w:rPr>
        <w:t xml:space="preserve">) </w:t>
      </w:r>
      <w:r w:rsidR="00DC2E7C" w:rsidRPr="009E1529">
        <w:rPr>
          <w:rFonts w:eastAsiaTheme="minorEastAsia"/>
        </w:rPr>
        <w:t>Revidirani subjekt i r</w:t>
      </w:r>
      <w:r w:rsidRPr="009E1529">
        <w:rPr>
          <w:rFonts w:eastAsiaTheme="minorEastAsia"/>
        </w:rPr>
        <w:t xml:space="preserve">evizorsko društvo </w:t>
      </w:r>
      <w:r w:rsidR="00DC2E7C" w:rsidRPr="009E1529">
        <w:rPr>
          <w:rFonts w:eastAsiaTheme="minorEastAsia"/>
        </w:rPr>
        <w:t>dužni su</w:t>
      </w:r>
      <w:r w:rsidRPr="009E1529">
        <w:rPr>
          <w:rFonts w:eastAsiaTheme="minorEastAsia"/>
        </w:rPr>
        <w:t xml:space="preserve"> obavijestiti Ministarstvo financija o raskidu ugovora </w:t>
      </w:r>
      <w:r w:rsidR="00DC2E7C" w:rsidRPr="009E1529">
        <w:rPr>
          <w:rFonts w:eastAsiaTheme="minorEastAsia"/>
        </w:rPr>
        <w:t>o reviziji</w:t>
      </w:r>
      <w:r w:rsidRPr="009E1529">
        <w:rPr>
          <w:rFonts w:eastAsiaTheme="minorEastAsia"/>
        </w:rPr>
        <w:t xml:space="preserve">, u roku od 15 dana od </w:t>
      </w:r>
      <w:r w:rsidR="004C7797" w:rsidRPr="009E1529">
        <w:rPr>
          <w:rFonts w:eastAsiaTheme="minorEastAsia"/>
        </w:rPr>
        <w:t>dana</w:t>
      </w:r>
      <w:r w:rsidRPr="009E1529">
        <w:rPr>
          <w:rFonts w:eastAsiaTheme="minorEastAsia"/>
        </w:rPr>
        <w:t xml:space="preserve"> raskida, uz detaljno obrazloženje razloga koji su doveli do raskida ugovora.</w:t>
      </w:r>
    </w:p>
    <w:p w14:paraId="32C00D50" w14:textId="1BD0ECEE"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0CCB9560" w14:textId="569B74FB"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B127F8" w:rsidRPr="009E1529">
        <w:rPr>
          <w:rFonts w:eastAsiaTheme="minorEastAsia"/>
        </w:rPr>
        <w:t>1</w:t>
      </w:r>
      <w:r w:rsidR="004E181A" w:rsidRPr="009E1529">
        <w:rPr>
          <w:rFonts w:eastAsiaTheme="minorEastAsia"/>
        </w:rPr>
        <w:t>5</w:t>
      </w:r>
      <w:r w:rsidRPr="009E1529">
        <w:rPr>
          <w:rFonts w:eastAsiaTheme="minorEastAsia"/>
        </w:rPr>
        <w:t>) Po primitku obavije</w:t>
      </w:r>
      <w:r w:rsidR="004C7797" w:rsidRPr="009E1529">
        <w:rPr>
          <w:rFonts w:eastAsiaTheme="minorEastAsia"/>
        </w:rPr>
        <w:t xml:space="preserve">sti iz stavka </w:t>
      </w:r>
      <w:r w:rsidR="00B127F8" w:rsidRPr="009E1529">
        <w:rPr>
          <w:rFonts w:eastAsiaTheme="minorEastAsia"/>
        </w:rPr>
        <w:t>1</w:t>
      </w:r>
      <w:r w:rsidR="005F44F6" w:rsidRPr="009E1529">
        <w:rPr>
          <w:rFonts w:eastAsiaTheme="minorEastAsia"/>
        </w:rPr>
        <w:t>4</w:t>
      </w:r>
      <w:r w:rsidR="004C7797" w:rsidRPr="009E1529">
        <w:rPr>
          <w:rFonts w:eastAsiaTheme="minorEastAsia"/>
        </w:rPr>
        <w:t>. ovoga članka</w:t>
      </w:r>
      <w:r w:rsidRPr="009E1529">
        <w:rPr>
          <w:rFonts w:eastAsiaTheme="minorEastAsia"/>
        </w:rPr>
        <w:t xml:space="preserve"> Ministarstvo financija može odlučiti o provedbi postupka nadzora nad revizorskim društvom.</w:t>
      </w:r>
    </w:p>
    <w:p w14:paraId="792E3925" w14:textId="1981B5E9"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14A52722" w14:textId="0C346FE3" w:rsidR="00DC2E7C" w:rsidRPr="009E1529" w:rsidRDefault="0083352A" w:rsidP="00FC5ABB">
      <w:pPr>
        <w:pStyle w:val="xmsonospacing"/>
        <w:shd w:val="clear" w:color="auto" w:fill="FFFFFF"/>
        <w:spacing w:before="0" w:beforeAutospacing="0" w:after="0" w:afterAutospacing="0"/>
        <w:jc w:val="both"/>
      </w:pPr>
      <w:r w:rsidRPr="009E1529">
        <w:rPr>
          <w:rFonts w:eastAsiaTheme="minorEastAsia"/>
        </w:rPr>
        <w:t>(</w:t>
      </w:r>
      <w:r w:rsidR="00B127F8" w:rsidRPr="009E1529">
        <w:rPr>
          <w:rFonts w:eastAsiaTheme="minorEastAsia"/>
        </w:rPr>
        <w:t>1</w:t>
      </w:r>
      <w:r w:rsidR="004E181A" w:rsidRPr="009E1529">
        <w:rPr>
          <w:rFonts w:eastAsiaTheme="minorEastAsia"/>
        </w:rPr>
        <w:t>6</w:t>
      </w:r>
      <w:r w:rsidRPr="009E1529">
        <w:rPr>
          <w:rFonts w:eastAsiaTheme="minorEastAsia"/>
        </w:rPr>
        <w:t xml:space="preserve">) Revizorsko društvo dužno je obavijestiti Ministarstvo financija o prvom sklapanju ugovora o reviziji sa subjektom od javnog interesa </w:t>
      </w:r>
      <w:r w:rsidR="00DC2E7C" w:rsidRPr="009E1529">
        <w:t xml:space="preserve">bez odgode nakon sklapanja ugovora, a najkasnije do 1. studenoga godine u kojoj je ugovor </w:t>
      </w:r>
      <w:r w:rsidR="000B5222" w:rsidRPr="009E1529">
        <w:t xml:space="preserve">o reviziji </w:t>
      </w:r>
      <w:r w:rsidR="00DC2E7C" w:rsidRPr="009E1529">
        <w:t>sklopljen.</w:t>
      </w:r>
    </w:p>
    <w:p w14:paraId="7EBB620F" w14:textId="576E4B69"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75ADE50A" w14:textId="77FDAA6F"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B127F8" w:rsidRPr="009E1529">
        <w:rPr>
          <w:rFonts w:eastAsiaTheme="minorEastAsia"/>
        </w:rPr>
        <w:t>1</w:t>
      </w:r>
      <w:r w:rsidR="004E181A" w:rsidRPr="009E1529">
        <w:rPr>
          <w:rFonts w:eastAsiaTheme="minorEastAsia"/>
        </w:rPr>
        <w:t>7</w:t>
      </w:r>
      <w:r w:rsidRPr="009E1529">
        <w:rPr>
          <w:rFonts w:eastAsiaTheme="minorEastAsia"/>
        </w:rPr>
        <w:t xml:space="preserve">) Odredbe stavaka 1. – </w:t>
      </w:r>
      <w:r w:rsidR="00B127F8" w:rsidRPr="009E1529">
        <w:rPr>
          <w:rFonts w:eastAsiaTheme="minorEastAsia"/>
        </w:rPr>
        <w:t>1</w:t>
      </w:r>
      <w:r w:rsidR="005F44F6" w:rsidRPr="009E1529">
        <w:rPr>
          <w:rFonts w:eastAsiaTheme="minorEastAsia"/>
        </w:rPr>
        <w:t>6</w:t>
      </w:r>
      <w:r w:rsidRPr="009E1529">
        <w:rPr>
          <w:rFonts w:eastAsiaTheme="minorEastAsia"/>
        </w:rPr>
        <w:t>. ovoga članka na odgovarajući se način primjenjuju i na druge ugovore o obavljanju revizorskih usluga.“.</w:t>
      </w:r>
    </w:p>
    <w:p w14:paraId="0FCFC9DB" w14:textId="3D4918D8" w:rsidR="000E19A2" w:rsidRPr="009E1529" w:rsidRDefault="0083352A" w:rsidP="00FC5ABB">
      <w:pPr>
        <w:pStyle w:val="NormalWeb"/>
        <w:spacing w:before="0" w:beforeAutospacing="0" w:after="0" w:afterAutospacing="0"/>
        <w:jc w:val="both"/>
      </w:pPr>
      <w:r w:rsidRPr="009E1529" w:rsidDel="0083352A">
        <w:t xml:space="preserve"> </w:t>
      </w:r>
    </w:p>
    <w:p w14:paraId="49D962D6" w14:textId="34B81B9E" w:rsidR="00F312CC" w:rsidRPr="009E1529" w:rsidRDefault="00792906" w:rsidP="00FC5ABB">
      <w:pPr>
        <w:pStyle w:val="Heading2"/>
        <w:spacing w:before="0" w:beforeAutospacing="0" w:after="0" w:afterAutospacing="0"/>
        <w:jc w:val="center"/>
        <w:rPr>
          <w:szCs w:val="24"/>
        </w:rPr>
      </w:pPr>
      <w:r w:rsidRPr="009E1529">
        <w:rPr>
          <w:szCs w:val="24"/>
        </w:rPr>
        <w:t>Č</w:t>
      </w:r>
      <w:r w:rsidR="00227F9E" w:rsidRPr="009E1529">
        <w:rPr>
          <w:szCs w:val="24"/>
        </w:rPr>
        <w:t>lanak 2</w:t>
      </w:r>
      <w:r w:rsidR="002B6B01" w:rsidRPr="009E1529">
        <w:rPr>
          <w:szCs w:val="24"/>
        </w:rPr>
        <w:t>2</w:t>
      </w:r>
      <w:r w:rsidR="00D461C8" w:rsidRPr="009E1529">
        <w:rPr>
          <w:szCs w:val="24"/>
        </w:rPr>
        <w:t>.</w:t>
      </w:r>
    </w:p>
    <w:p w14:paraId="2774A2E1" w14:textId="40994DD5" w:rsidR="00227F9E" w:rsidRPr="009E1529" w:rsidRDefault="00227F9E" w:rsidP="00FC5ABB">
      <w:pPr>
        <w:spacing w:after="0" w:line="240" w:lineRule="auto"/>
      </w:pPr>
    </w:p>
    <w:p w14:paraId="38A70140" w14:textId="66730555" w:rsidR="00227F9E" w:rsidRPr="009E1529" w:rsidRDefault="00227F9E" w:rsidP="001B370A">
      <w:pPr>
        <w:spacing w:after="0" w:line="240" w:lineRule="auto"/>
        <w:ind w:firstLine="708"/>
      </w:pPr>
      <w:r w:rsidRPr="009E1529">
        <w:t>U članku 41</w:t>
      </w:r>
      <w:r w:rsidR="00C700DD" w:rsidRPr="009E1529">
        <w:t>. stavak 1. mijenja se i glasi:</w:t>
      </w:r>
    </w:p>
    <w:p w14:paraId="65A06DA3" w14:textId="77777777" w:rsidR="00C700DD" w:rsidRPr="009E1529" w:rsidRDefault="00C700DD" w:rsidP="00FC5ABB">
      <w:pPr>
        <w:spacing w:after="0" w:line="240" w:lineRule="auto"/>
      </w:pPr>
    </w:p>
    <w:p w14:paraId="3AD71993" w14:textId="5CFB473B" w:rsidR="00227F9E" w:rsidRPr="009E1529" w:rsidRDefault="00227F9E" w:rsidP="00FC5ABB">
      <w:pPr>
        <w:shd w:val="clear" w:color="auto" w:fill="FFFFFF"/>
        <w:spacing w:after="0" w:line="240" w:lineRule="auto"/>
        <w:jc w:val="both"/>
        <w:textAlignment w:val="baseline"/>
        <w:rPr>
          <w:rFonts w:eastAsia="Times New Roman" w:cs="Times New Roman"/>
          <w:szCs w:val="24"/>
        </w:rPr>
      </w:pPr>
      <w:r w:rsidRPr="009E1529">
        <w:rPr>
          <w:rFonts w:cs="Times New Roman"/>
          <w:szCs w:val="24"/>
        </w:rPr>
        <w:t>„(1)</w:t>
      </w:r>
      <w:r w:rsidRPr="009E1529">
        <w:rPr>
          <w:rFonts w:cs="Times New Roman"/>
          <w:b/>
          <w:szCs w:val="24"/>
        </w:rPr>
        <w:t xml:space="preserve"> </w:t>
      </w:r>
      <w:r w:rsidRPr="009E1529">
        <w:rPr>
          <w:rFonts w:eastAsia="Times New Roman" w:cs="Times New Roman"/>
          <w:szCs w:val="24"/>
        </w:rPr>
        <w:t xml:space="preserve">Obveznici zakonske revizije imenuju revizorsko društvo za zakonsku reviziju najkasnije tri mjeseca prije završetka poslovne godine koja prethodi poslovnoj godini čiji </w:t>
      </w:r>
      <w:r w:rsidR="00050EB2" w:rsidRPr="009E1529">
        <w:rPr>
          <w:rFonts w:eastAsia="Times New Roman" w:cs="Times New Roman"/>
          <w:szCs w:val="24"/>
        </w:rPr>
        <w:t xml:space="preserve">su </w:t>
      </w:r>
      <w:r w:rsidRPr="009E1529">
        <w:rPr>
          <w:rFonts w:eastAsia="Times New Roman" w:cs="Times New Roman"/>
          <w:szCs w:val="24"/>
        </w:rPr>
        <w:t>god</w:t>
      </w:r>
      <w:r w:rsidR="00050EB2" w:rsidRPr="009E1529">
        <w:rPr>
          <w:rFonts w:eastAsia="Times New Roman" w:cs="Times New Roman"/>
          <w:szCs w:val="24"/>
        </w:rPr>
        <w:t xml:space="preserve">išnji financijski izvještaji </w:t>
      </w:r>
      <w:r w:rsidRPr="009E1529">
        <w:rPr>
          <w:rFonts w:eastAsia="Times New Roman" w:cs="Times New Roman"/>
          <w:szCs w:val="24"/>
        </w:rPr>
        <w:t>predmet ugovora u skladu sa zakonom kojim se uređuju trgovačka društva.“.</w:t>
      </w:r>
    </w:p>
    <w:p w14:paraId="2EE888C9" w14:textId="77777777" w:rsidR="00A832F1" w:rsidRPr="009E1529" w:rsidRDefault="00A832F1" w:rsidP="00FC5ABB">
      <w:pPr>
        <w:shd w:val="clear" w:color="auto" w:fill="FFFFFF"/>
        <w:spacing w:after="0" w:line="240" w:lineRule="auto"/>
        <w:jc w:val="both"/>
        <w:textAlignment w:val="baseline"/>
        <w:rPr>
          <w:rFonts w:eastAsia="Times New Roman" w:cs="Times New Roman"/>
          <w:szCs w:val="24"/>
        </w:rPr>
      </w:pPr>
    </w:p>
    <w:p w14:paraId="27EA6490" w14:textId="58339805" w:rsidR="00A832F1" w:rsidRPr="009E1529" w:rsidRDefault="00A832F1" w:rsidP="001B370A">
      <w:pPr>
        <w:shd w:val="clear" w:color="auto" w:fill="FFFFFF"/>
        <w:spacing w:after="0" w:line="240" w:lineRule="auto"/>
        <w:ind w:firstLine="708"/>
        <w:jc w:val="both"/>
        <w:textAlignment w:val="baseline"/>
        <w:rPr>
          <w:rFonts w:eastAsia="Times New Roman" w:cs="Times New Roman"/>
          <w:szCs w:val="24"/>
        </w:rPr>
      </w:pPr>
      <w:r w:rsidRPr="009E1529">
        <w:rPr>
          <w:rFonts w:eastAsia="Times New Roman" w:cs="Times New Roman"/>
          <w:szCs w:val="24"/>
        </w:rPr>
        <w:t>Iza stavka 1. dodaj</w:t>
      </w:r>
      <w:r w:rsidR="0030139F" w:rsidRPr="009E1529">
        <w:rPr>
          <w:rFonts w:eastAsia="Times New Roman" w:cs="Times New Roman"/>
          <w:szCs w:val="24"/>
        </w:rPr>
        <w:t>u</w:t>
      </w:r>
      <w:r w:rsidRPr="009E1529">
        <w:rPr>
          <w:rFonts w:eastAsia="Times New Roman" w:cs="Times New Roman"/>
          <w:szCs w:val="24"/>
        </w:rPr>
        <w:t xml:space="preserve"> se novi </w:t>
      </w:r>
      <w:r w:rsidR="00473013" w:rsidRPr="009E1529">
        <w:rPr>
          <w:rFonts w:eastAsia="Times New Roman" w:cs="Times New Roman"/>
          <w:szCs w:val="24"/>
        </w:rPr>
        <w:t xml:space="preserve">stavci </w:t>
      </w:r>
      <w:r w:rsidRPr="009E1529">
        <w:rPr>
          <w:rFonts w:eastAsia="Times New Roman" w:cs="Times New Roman"/>
          <w:szCs w:val="24"/>
        </w:rPr>
        <w:t>2.</w:t>
      </w:r>
      <w:r w:rsidR="00473013" w:rsidRPr="009E1529">
        <w:rPr>
          <w:rFonts w:eastAsia="Times New Roman" w:cs="Times New Roman"/>
          <w:szCs w:val="24"/>
        </w:rPr>
        <w:t xml:space="preserve"> i 3.</w:t>
      </w:r>
      <w:r w:rsidRPr="009E1529">
        <w:rPr>
          <w:rFonts w:eastAsia="Times New Roman" w:cs="Times New Roman"/>
          <w:szCs w:val="24"/>
        </w:rPr>
        <w:t xml:space="preserve"> koji </w:t>
      </w:r>
      <w:r w:rsidR="00473013" w:rsidRPr="009E1529">
        <w:rPr>
          <w:rFonts w:eastAsia="Times New Roman" w:cs="Times New Roman"/>
          <w:szCs w:val="24"/>
        </w:rPr>
        <w:t>glase:</w:t>
      </w:r>
    </w:p>
    <w:p w14:paraId="6620ADC5" w14:textId="3BF65436" w:rsidR="00A832F1" w:rsidRPr="009E1529" w:rsidRDefault="00A832F1" w:rsidP="00FC5ABB">
      <w:pPr>
        <w:pStyle w:val="xmsonospacing"/>
        <w:shd w:val="clear" w:color="auto" w:fill="FFFFFF"/>
        <w:spacing w:before="0" w:beforeAutospacing="0" w:after="0" w:afterAutospacing="0"/>
        <w:jc w:val="both"/>
        <w:rPr>
          <w:rFonts w:eastAsiaTheme="minorEastAsia"/>
        </w:rPr>
      </w:pPr>
    </w:p>
    <w:p w14:paraId="74095E00" w14:textId="5E3E6036" w:rsidR="00473013" w:rsidRPr="009E1529" w:rsidRDefault="00473013" w:rsidP="00FC5ABB">
      <w:pPr>
        <w:pStyle w:val="xmsonospacing"/>
        <w:shd w:val="clear" w:color="auto" w:fill="FFFFFF"/>
        <w:spacing w:before="0" w:beforeAutospacing="0" w:after="0" w:afterAutospacing="0"/>
        <w:jc w:val="both"/>
      </w:pPr>
      <w:r w:rsidRPr="009E1529">
        <w:rPr>
          <w:rFonts w:eastAsiaTheme="minorEastAsia"/>
        </w:rPr>
        <w:t xml:space="preserve">„(2) Prije i nakon sklapanja ugovora iz stavka 1. ovog članka, prethodno revizorsko društvo dužno je postupati u skladu sa člankom 46. stavkom 5. ovoga Zakona. </w:t>
      </w:r>
    </w:p>
    <w:p w14:paraId="532E1B69" w14:textId="77777777" w:rsidR="00F43098" w:rsidRPr="009E1529" w:rsidRDefault="00F43098" w:rsidP="00FC5ABB">
      <w:pPr>
        <w:pStyle w:val="xmsonospacing"/>
        <w:shd w:val="clear" w:color="auto" w:fill="FFFFFF"/>
        <w:spacing w:before="0" w:beforeAutospacing="0" w:after="0" w:afterAutospacing="0"/>
        <w:jc w:val="both"/>
        <w:rPr>
          <w:rFonts w:eastAsiaTheme="minorEastAsia"/>
        </w:rPr>
      </w:pPr>
    </w:p>
    <w:p w14:paraId="0EB74705" w14:textId="3664BAA6" w:rsidR="00A832F1" w:rsidRPr="009E1529" w:rsidRDefault="00A832F1" w:rsidP="00FC5ABB">
      <w:pPr>
        <w:shd w:val="clear" w:color="auto" w:fill="FFFFFF"/>
        <w:spacing w:after="0" w:line="240" w:lineRule="auto"/>
        <w:jc w:val="both"/>
        <w:textAlignment w:val="baseline"/>
      </w:pPr>
      <w:r w:rsidRPr="009E1529">
        <w:lastRenderedPageBreak/>
        <w:t>(</w:t>
      </w:r>
      <w:r w:rsidR="00473013" w:rsidRPr="009E1529">
        <w:t>3</w:t>
      </w:r>
      <w:r w:rsidRPr="009E1529">
        <w:t>) Poduzetnici koji prema javnoj objavi godišnjih financijskih izvještaja, kako je uređeno propisom kojim se uređuje računovodstvo poduzetnika, postaju obveznici zakonske revizije godišnjih financijskih izvještaja za tekuću</w:t>
      </w:r>
      <w:r w:rsidR="00E81FA5" w:rsidRPr="009E1529">
        <w:t xml:space="preserve"> poslovnu</w:t>
      </w:r>
      <w:r w:rsidRPr="009E1529">
        <w:t xml:space="preserve"> godinu, imenuju revizorsko društvo i sklapaju ugovor o reviziji </w:t>
      </w:r>
      <w:r w:rsidR="000B5222" w:rsidRPr="009E1529">
        <w:t xml:space="preserve">iznimno od članka </w:t>
      </w:r>
      <w:r w:rsidRPr="009E1529">
        <w:t xml:space="preserve">40. </w:t>
      </w:r>
      <w:r w:rsidR="000B5222" w:rsidRPr="009E1529">
        <w:t xml:space="preserve">stavka </w:t>
      </w:r>
      <w:r w:rsidRPr="009E1529">
        <w:t>2. ovoga Zakona,</w:t>
      </w:r>
      <w:r w:rsidR="000B5222" w:rsidRPr="009E1529">
        <w:t xml:space="preserve"> za tekuću godinu</w:t>
      </w:r>
      <w:r w:rsidR="00E53125" w:rsidRPr="009E1529">
        <w:t xml:space="preserve"> i naredne dvi</w:t>
      </w:r>
      <w:r w:rsidR="00473013" w:rsidRPr="009E1529">
        <w:t>je godine</w:t>
      </w:r>
      <w:r w:rsidR="000B5222" w:rsidRPr="009E1529">
        <w:t>,</w:t>
      </w:r>
      <w:r w:rsidRPr="009E1529">
        <w:t xml:space="preserve"> najkasnije u roku od tri mjeseca </w:t>
      </w:r>
      <w:r w:rsidR="0030139F" w:rsidRPr="009E1529">
        <w:t xml:space="preserve">od </w:t>
      </w:r>
      <w:r w:rsidRPr="009E1529">
        <w:t>istek</w:t>
      </w:r>
      <w:r w:rsidR="0030139F" w:rsidRPr="009E1529">
        <w:t>a</w:t>
      </w:r>
      <w:r w:rsidRPr="009E1529">
        <w:t xml:space="preserve"> roka za javnu objavu godišnjih financijskih izvještaja</w:t>
      </w:r>
      <w:r w:rsidR="0030139F" w:rsidRPr="009E1529">
        <w:t>, kako je uređeno propisom kojim se uređuje računovodstvo poduzetnika</w:t>
      </w:r>
      <w:r w:rsidRPr="009E1529">
        <w:t>.“.</w:t>
      </w:r>
    </w:p>
    <w:p w14:paraId="282C463C" w14:textId="77777777" w:rsidR="00A832F1" w:rsidRPr="009E1529" w:rsidRDefault="00A832F1" w:rsidP="00FC5ABB">
      <w:pPr>
        <w:shd w:val="clear" w:color="auto" w:fill="FFFFFF"/>
        <w:spacing w:after="0" w:line="240" w:lineRule="auto"/>
        <w:jc w:val="both"/>
        <w:textAlignment w:val="baseline"/>
      </w:pPr>
    </w:p>
    <w:p w14:paraId="458F4736" w14:textId="4C11B4DD" w:rsidR="00A832F1" w:rsidRPr="009E1529" w:rsidRDefault="00A832F1" w:rsidP="001B370A">
      <w:pPr>
        <w:shd w:val="clear" w:color="auto" w:fill="FFFFFF"/>
        <w:spacing w:after="0" w:line="240" w:lineRule="auto"/>
        <w:ind w:firstLine="708"/>
        <w:jc w:val="both"/>
        <w:textAlignment w:val="baseline"/>
        <w:rPr>
          <w:rFonts w:eastAsia="Times New Roman" w:cs="Times New Roman"/>
          <w:szCs w:val="24"/>
        </w:rPr>
      </w:pPr>
      <w:r w:rsidRPr="009E1529">
        <w:t xml:space="preserve">Dosadašnji stavci 2., 3. i 4. postaju stavci </w:t>
      </w:r>
      <w:r w:rsidR="00473013" w:rsidRPr="009E1529">
        <w:t>4</w:t>
      </w:r>
      <w:r w:rsidRPr="009E1529">
        <w:t xml:space="preserve">., </w:t>
      </w:r>
      <w:r w:rsidR="00473013" w:rsidRPr="009E1529">
        <w:t>5</w:t>
      </w:r>
      <w:r w:rsidRPr="009E1529">
        <w:t xml:space="preserve">. i </w:t>
      </w:r>
      <w:r w:rsidR="00473013" w:rsidRPr="009E1529">
        <w:t>6</w:t>
      </w:r>
      <w:r w:rsidRPr="009E1529">
        <w:t>.</w:t>
      </w:r>
    </w:p>
    <w:p w14:paraId="4FC62AAB" w14:textId="77777777" w:rsidR="00E87B1E" w:rsidRPr="009E1529" w:rsidRDefault="00E87B1E" w:rsidP="00FC5ABB">
      <w:pPr>
        <w:pStyle w:val="NormalWeb"/>
        <w:spacing w:before="0" w:beforeAutospacing="0" w:after="0" w:afterAutospacing="0"/>
        <w:jc w:val="both"/>
      </w:pPr>
    </w:p>
    <w:p w14:paraId="3BDED96E" w14:textId="3A4EFCC4" w:rsidR="00F312CC" w:rsidRDefault="00F47C87" w:rsidP="00FC5ABB">
      <w:pPr>
        <w:pStyle w:val="Heading2"/>
        <w:spacing w:before="0" w:beforeAutospacing="0" w:after="0" w:afterAutospacing="0"/>
        <w:jc w:val="center"/>
        <w:rPr>
          <w:szCs w:val="24"/>
        </w:rPr>
      </w:pPr>
      <w:r w:rsidRPr="009E1529">
        <w:rPr>
          <w:szCs w:val="24"/>
        </w:rPr>
        <w:t>Član</w:t>
      </w:r>
      <w:r w:rsidR="000B5748" w:rsidRPr="009E1529">
        <w:rPr>
          <w:szCs w:val="24"/>
        </w:rPr>
        <w:t>ak 2</w:t>
      </w:r>
      <w:r w:rsidR="00ED492D">
        <w:rPr>
          <w:szCs w:val="24"/>
        </w:rPr>
        <w:t>3</w:t>
      </w:r>
      <w:r w:rsidR="00D461C8" w:rsidRPr="009E1529">
        <w:rPr>
          <w:szCs w:val="24"/>
        </w:rPr>
        <w:t>.</w:t>
      </w:r>
    </w:p>
    <w:p w14:paraId="07F81BEB" w14:textId="77777777" w:rsidR="00F43540" w:rsidRDefault="00F43540" w:rsidP="00FC5ABB">
      <w:pPr>
        <w:pStyle w:val="Heading2"/>
        <w:spacing w:before="0" w:beforeAutospacing="0" w:after="0" w:afterAutospacing="0"/>
        <w:jc w:val="center"/>
        <w:rPr>
          <w:szCs w:val="24"/>
        </w:rPr>
      </w:pPr>
    </w:p>
    <w:p w14:paraId="0456B8F5" w14:textId="357B1889" w:rsidR="002F0CE0" w:rsidRDefault="00F43540" w:rsidP="002F0CE0">
      <w:pPr>
        <w:pStyle w:val="Heading2"/>
        <w:spacing w:before="0" w:beforeAutospacing="0" w:after="0" w:afterAutospacing="0"/>
        <w:rPr>
          <w:b w:val="0"/>
          <w:szCs w:val="24"/>
        </w:rPr>
      </w:pPr>
      <w:r>
        <w:rPr>
          <w:b w:val="0"/>
          <w:szCs w:val="24"/>
        </w:rPr>
        <w:t xml:space="preserve"> </w:t>
      </w:r>
      <w:r>
        <w:rPr>
          <w:b w:val="0"/>
          <w:szCs w:val="24"/>
        </w:rPr>
        <w:tab/>
        <w:t>U</w:t>
      </w:r>
      <w:r w:rsidR="002F0CE0">
        <w:rPr>
          <w:b w:val="0"/>
          <w:szCs w:val="24"/>
        </w:rPr>
        <w:t xml:space="preserve"> članku 43. stavku 2. točki 2. riječi: </w:t>
      </w:r>
      <w:r w:rsidR="002F0CE0" w:rsidRPr="002F0CE0">
        <w:rPr>
          <w:b w:val="0"/>
          <w:szCs w:val="24"/>
        </w:rPr>
        <w:t>„</w:t>
      </w:r>
      <w:r w:rsidR="002F0CE0" w:rsidRPr="002F0CE0">
        <w:rPr>
          <w:b w:val="0"/>
          <w:color w:val="231F20"/>
          <w:shd w:val="clear" w:color="auto" w:fill="FFFFFF"/>
        </w:rPr>
        <w:t>5.000.000.000,00 kuna“ zamjenju</w:t>
      </w:r>
      <w:r w:rsidR="002F0CE0">
        <w:rPr>
          <w:b w:val="0"/>
          <w:color w:val="231F20"/>
          <w:shd w:val="clear" w:color="auto" w:fill="FFFFFF"/>
        </w:rPr>
        <w:t>ju se riječima: „663.614.042,07 eura“.</w:t>
      </w:r>
    </w:p>
    <w:p w14:paraId="55E670C6" w14:textId="77777777" w:rsidR="002F0CE0" w:rsidRDefault="002F0CE0" w:rsidP="002F0CE0">
      <w:pPr>
        <w:pStyle w:val="Heading2"/>
        <w:spacing w:before="0" w:beforeAutospacing="0" w:after="0" w:afterAutospacing="0"/>
        <w:rPr>
          <w:b w:val="0"/>
          <w:szCs w:val="24"/>
        </w:rPr>
      </w:pPr>
    </w:p>
    <w:p w14:paraId="72E39CC5" w14:textId="52CD91F3" w:rsidR="00141D04" w:rsidRDefault="002F0CE0" w:rsidP="002F0CE0">
      <w:pPr>
        <w:pStyle w:val="Heading2"/>
        <w:spacing w:before="0" w:beforeAutospacing="0" w:after="0" w:afterAutospacing="0"/>
        <w:rPr>
          <w:b w:val="0"/>
          <w:szCs w:val="24"/>
        </w:rPr>
      </w:pPr>
      <w:r>
        <w:rPr>
          <w:b w:val="0"/>
          <w:szCs w:val="24"/>
        </w:rPr>
        <w:t>I</w:t>
      </w:r>
      <w:r w:rsidR="00F43540">
        <w:rPr>
          <w:b w:val="0"/>
          <w:szCs w:val="24"/>
        </w:rPr>
        <w:t>za stavka 5. dodaje se stavak 6. koji glasi:</w:t>
      </w:r>
    </w:p>
    <w:p w14:paraId="7329081E" w14:textId="2FA43FBA" w:rsidR="00F43540" w:rsidRDefault="00F43540" w:rsidP="002F0CE0">
      <w:pPr>
        <w:pStyle w:val="Heading2"/>
        <w:spacing w:before="0" w:beforeAutospacing="0" w:after="0" w:afterAutospacing="0"/>
        <w:rPr>
          <w:b w:val="0"/>
          <w:szCs w:val="24"/>
        </w:rPr>
      </w:pPr>
    </w:p>
    <w:p w14:paraId="4B2D86D4" w14:textId="2D3D924C" w:rsidR="00F43540" w:rsidRPr="002F0CE0" w:rsidRDefault="00F43540" w:rsidP="002F0CE0">
      <w:pPr>
        <w:pStyle w:val="Heading2"/>
        <w:spacing w:before="0" w:beforeAutospacing="0" w:after="0" w:afterAutospacing="0"/>
        <w:jc w:val="both"/>
        <w:rPr>
          <w:b w:val="0"/>
          <w:szCs w:val="24"/>
        </w:rPr>
      </w:pPr>
      <w:r w:rsidRPr="002F0CE0">
        <w:rPr>
          <w:b w:val="0"/>
          <w:szCs w:val="24"/>
        </w:rPr>
        <w:t>„(6) Hrvatska revizorska komora smjernicom propisuje pojedinosti u svezi ugovaranja zakonske revizije s više revizorskih društava kod subjekata od javnog interesa.“.</w:t>
      </w:r>
    </w:p>
    <w:p w14:paraId="7D4C6C26" w14:textId="77777777" w:rsidR="00F43540" w:rsidRDefault="00F43540" w:rsidP="00FC5ABB">
      <w:pPr>
        <w:pStyle w:val="Heading2"/>
        <w:spacing w:before="0" w:beforeAutospacing="0" w:after="0" w:afterAutospacing="0"/>
        <w:jc w:val="center"/>
        <w:rPr>
          <w:szCs w:val="24"/>
        </w:rPr>
      </w:pPr>
    </w:p>
    <w:p w14:paraId="183CF3F0" w14:textId="122DACD7" w:rsidR="00141D04" w:rsidRPr="009E1529" w:rsidRDefault="00141D04" w:rsidP="00FC5ABB">
      <w:pPr>
        <w:pStyle w:val="Heading2"/>
        <w:spacing w:before="0" w:beforeAutospacing="0" w:after="0" w:afterAutospacing="0"/>
        <w:jc w:val="center"/>
        <w:rPr>
          <w:szCs w:val="24"/>
        </w:rPr>
      </w:pPr>
      <w:r>
        <w:rPr>
          <w:szCs w:val="24"/>
        </w:rPr>
        <w:t>Članak 24.</w:t>
      </w:r>
    </w:p>
    <w:p w14:paraId="50E04F25" w14:textId="484930C8" w:rsidR="00B44918" w:rsidRPr="009E1529" w:rsidRDefault="00B44918" w:rsidP="00FC5ABB">
      <w:pPr>
        <w:spacing w:after="0" w:line="240" w:lineRule="auto"/>
      </w:pPr>
    </w:p>
    <w:p w14:paraId="3651560E" w14:textId="4A2E9DB9" w:rsidR="00473013" w:rsidRPr="009E1529" w:rsidRDefault="00B44918" w:rsidP="00503F73">
      <w:pPr>
        <w:spacing w:after="0" w:line="240" w:lineRule="auto"/>
        <w:ind w:firstLine="708"/>
        <w:jc w:val="both"/>
      </w:pPr>
      <w:r w:rsidRPr="009E1529">
        <w:t>U članku 44. stavku 7. iza riječi: „društvo“ dodaju se riječi: „i svaki član mreže kojoj revizorsko društvo pripada“.</w:t>
      </w:r>
    </w:p>
    <w:p w14:paraId="79659B98" w14:textId="77777777" w:rsidR="00503F73" w:rsidRPr="009E1529" w:rsidRDefault="00503F73" w:rsidP="00503F73">
      <w:pPr>
        <w:spacing w:after="0" w:line="240" w:lineRule="auto"/>
        <w:ind w:firstLine="708"/>
        <w:jc w:val="both"/>
      </w:pPr>
    </w:p>
    <w:p w14:paraId="5426123E" w14:textId="565611EC" w:rsidR="00473013" w:rsidRPr="009E1529" w:rsidRDefault="00473013" w:rsidP="00FC5ABB">
      <w:pPr>
        <w:pStyle w:val="Heading2"/>
        <w:spacing w:before="0" w:beforeAutospacing="0" w:after="0" w:afterAutospacing="0"/>
        <w:jc w:val="center"/>
      </w:pPr>
      <w:r w:rsidRPr="009E1529">
        <w:t>Članak 2</w:t>
      </w:r>
      <w:r w:rsidR="00141D04">
        <w:t>5</w:t>
      </w:r>
      <w:r w:rsidRPr="009E1529">
        <w:t>.</w:t>
      </w:r>
    </w:p>
    <w:p w14:paraId="45A52FA4" w14:textId="77777777" w:rsidR="00503F73" w:rsidRPr="009E1529" w:rsidRDefault="00503F73" w:rsidP="00FC5ABB">
      <w:pPr>
        <w:spacing w:after="0" w:line="240" w:lineRule="auto"/>
        <w:jc w:val="both"/>
      </w:pPr>
    </w:p>
    <w:p w14:paraId="0160D9CD" w14:textId="574D2584" w:rsidR="00315FB7" w:rsidRPr="009E1529" w:rsidRDefault="00473013" w:rsidP="00503F73">
      <w:pPr>
        <w:spacing w:after="0" w:line="240" w:lineRule="auto"/>
        <w:ind w:firstLine="708"/>
        <w:jc w:val="both"/>
      </w:pPr>
      <w:r w:rsidRPr="009E1529">
        <w:t xml:space="preserve">U članku 46. stavku 5. </w:t>
      </w:r>
      <w:r w:rsidR="00315FB7" w:rsidRPr="009E1529">
        <w:t>riječ</w:t>
      </w:r>
      <w:r w:rsidR="004F5E55" w:rsidRPr="009E1529">
        <w:t>i</w:t>
      </w:r>
      <w:r w:rsidR="00315FB7" w:rsidRPr="009E1529">
        <w:t>: „</w:t>
      </w:r>
      <w:r w:rsidR="004F5E55" w:rsidRPr="009E1529">
        <w:t>na posljednju zakonsku reviziju tog subjekta.</w:t>
      </w:r>
      <w:r w:rsidRPr="009E1529">
        <w:t>“</w:t>
      </w:r>
      <w:r w:rsidR="00315FB7" w:rsidRPr="009E1529">
        <w:t xml:space="preserve"> </w:t>
      </w:r>
      <w:r w:rsidR="004F5E55" w:rsidRPr="009E1529">
        <w:t xml:space="preserve">zamjenjuju se riječima: </w:t>
      </w:r>
      <w:r w:rsidR="00315FB7" w:rsidRPr="009E1529">
        <w:t xml:space="preserve">„za poslovnu godinu koja neposredno prethodi prvoj </w:t>
      </w:r>
      <w:r w:rsidR="007011BF" w:rsidRPr="009E1529">
        <w:t>zakonskoj reviziji</w:t>
      </w:r>
      <w:r w:rsidR="00315FB7" w:rsidRPr="009E1529">
        <w:t xml:space="preserve"> </w:t>
      </w:r>
      <w:r w:rsidR="007011BF" w:rsidRPr="009E1529">
        <w:t>koju obavlja novi revizor</w:t>
      </w:r>
      <w:r w:rsidR="00315FB7" w:rsidRPr="009E1529">
        <w:t>.“.</w:t>
      </w:r>
    </w:p>
    <w:p w14:paraId="36B4E4F5" w14:textId="54C0539C" w:rsidR="00013B34" w:rsidRPr="009E1529" w:rsidRDefault="00013B34" w:rsidP="00FC5ABB">
      <w:pPr>
        <w:spacing w:after="0" w:line="240" w:lineRule="auto"/>
      </w:pPr>
    </w:p>
    <w:p w14:paraId="715461E2" w14:textId="2869D323" w:rsidR="00013B34" w:rsidRPr="009E1529" w:rsidRDefault="00013B34"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2</w:t>
      </w:r>
      <w:r w:rsidR="00141D04">
        <w:rPr>
          <w:szCs w:val="24"/>
        </w:rPr>
        <w:t>6</w:t>
      </w:r>
      <w:r w:rsidRPr="009E1529">
        <w:rPr>
          <w:szCs w:val="24"/>
        </w:rPr>
        <w:t>.</w:t>
      </w:r>
    </w:p>
    <w:p w14:paraId="743BF837" w14:textId="50F67B6C" w:rsidR="00E87B1E" w:rsidRPr="009E1529" w:rsidRDefault="00E87B1E" w:rsidP="00FC5ABB">
      <w:pPr>
        <w:pStyle w:val="NoSpacing"/>
        <w:jc w:val="both"/>
        <w:rPr>
          <w:rFonts w:ascii="Times New Roman" w:hAnsi="Times New Roman" w:cs="Times New Roman"/>
          <w:b/>
          <w:bCs/>
          <w:sz w:val="24"/>
          <w:szCs w:val="24"/>
        </w:rPr>
      </w:pPr>
    </w:p>
    <w:p w14:paraId="246798A8" w14:textId="0D4544A0" w:rsidR="00013B34" w:rsidRPr="009E1529" w:rsidRDefault="00B020F5" w:rsidP="0080313D">
      <w:pPr>
        <w:pStyle w:val="NormalWeb"/>
        <w:spacing w:before="0" w:beforeAutospacing="0" w:after="0" w:afterAutospacing="0"/>
        <w:ind w:firstLine="708"/>
        <w:jc w:val="both"/>
      </w:pPr>
      <w:r w:rsidRPr="009E1529">
        <w:t xml:space="preserve">U članku 50. </w:t>
      </w:r>
      <w:r w:rsidR="00A53EA0" w:rsidRPr="009E1529">
        <w:t>stavku 1. točka 2. mijenja se i glasi:</w:t>
      </w:r>
    </w:p>
    <w:p w14:paraId="65B7CB56" w14:textId="57008DFD" w:rsidR="00A53EA0" w:rsidRPr="009E1529" w:rsidRDefault="00A53EA0" w:rsidP="00FC5ABB">
      <w:pPr>
        <w:pStyle w:val="NormalWeb"/>
        <w:spacing w:before="0" w:beforeAutospacing="0" w:after="0" w:afterAutospacing="0"/>
        <w:jc w:val="both"/>
      </w:pPr>
    </w:p>
    <w:p w14:paraId="4B540464" w14:textId="34C7757B" w:rsidR="00A53EA0" w:rsidRPr="009E1529" w:rsidRDefault="00A53EA0" w:rsidP="00FC5ABB">
      <w:pPr>
        <w:pStyle w:val="NormalWeb"/>
        <w:spacing w:before="0" w:beforeAutospacing="0" w:after="0" w:afterAutospacing="0"/>
        <w:jc w:val="both"/>
      </w:pPr>
      <w:r w:rsidRPr="009E1529">
        <w:t xml:space="preserve">„2. </w:t>
      </w:r>
      <w:r w:rsidR="008D774D" w:rsidRPr="009E1529">
        <w:rPr>
          <w:rFonts w:eastAsia="Times New Roman"/>
        </w:rPr>
        <w:t>prihvatiti ključni rukovodeći položaj u revidiranom subjektu“.</w:t>
      </w:r>
    </w:p>
    <w:p w14:paraId="1306BE7E" w14:textId="77777777" w:rsidR="00013B34" w:rsidRPr="009E1529" w:rsidRDefault="00013B34" w:rsidP="00FC5ABB">
      <w:pPr>
        <w:pStyle w:val="NormalWeb"/>
        <w:spacing w:before="0" w:beforeAutospacing="0" w:after="0" w:afterAutospacing="0"/>
        <w:jc w:val="both"/>
      </w:pPr>
    </w:p>
    <w:p w14:paraId="6F481345" w14:textId="7ED5B343" w:rsidR="00F312CC" w:rsidRPr="009E1529" w:rsidRDefault="008D774D" w:rsidP="0080313D">
      <w:pPr>
        <w:pStyle w:val="NormalWeb"/>
        <w:spacing w:before="0" w:beforeAutospacing="0" w:after="0" w:afterAutospacing="0"/>
        <w:ind w:firstLine="708"/>
        <w:jc w:val="both"/>
      </w:pPr>
      <w:r w:rsidRPr="009E1529">
        <w:t>U s</w:t>
      </w:r>
      <w:r w:rsidR="00B020F5" w:rsidRPr="009E1529">
        <w:t>tavku 2. riječi: „obavljaju zakonsku reviziju“ zamjenjuju se riječima: „sudjeluju u obavljanju zakonske revizije“</w:t>
      </w:r>
      <w:r w:rsidRPr="009E1529">
        <w:t>, a riječ: „</w:t>
      </w:r>
      <w:r w:rsidR="000F47F7" w:rsidRPr="009E1529">
        <w:t>obavlja</w:t>
      </w:r>
      <w:r w:rsidR="00290119" w:rsidRPr="009E1529">
        <w:t>nje“ zamjenjuje se riječima: „</w:t>
      </w:r>
      <w:r w:rsidR="000F47F7" w:rsidRPr="009E1529">
        <w:t>sudjelovanje u obavljanju“.</w:t>
      </w:r>
    </w:p>
    <w:p w14:paraId="2B103EEB" w14:textId="77777777" w:rsidR="00E87B1E" w:rsidRPr="009E1529" w:rsidRDefault="00E87B1E" w:rsidP="00FC5ABB">
      <w:pPr>
        <w:pStyle w:val="NormalWeb"/>
        <w:spacing w:before="0" w:beforeAutospacing="0" w:after="0" w:afterAutospacing="0"/>
        <w:jc w:val="both"/>
      </w:pPr>
    </w:p>
    <w:p w14:paraId="3B1834C1" w14:textId="45E9F372" w:rsidR="00F312CC" w:rsidRPr="009E1529" w:rsidRDefault="00792906"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2</w:t>
      </w:r>
      <w:r w:rsidR="00141D04">
        <w:rPr>
          <w:szCs w:val="24"/>
        </w:rPr>
        <w:t>7</w:t>
      </w:r>
      <w:r w:rsidR="00D461C8" w:rsidRPr="009E1529">
        <w:rPr>
          <w:szCs w:val="24"/>
        </w:rPr>
        <w:t>.</w:t>
      </w:r>
    </w:p>
    <w:p w14:paraId="3F8583F8" w14:textId="00249EF9" w:rsidR="00F47C87" w:rsidRPr="009E1529" w:rsidRDefault="00F47C87" w:rsidP="00FC5ABB">
      <w:pPr>
        <w:spacing w:after="0" w:line="240" w:lineRule="auto"/>
        <w:rPr>
          <w:rFonts w:cs="Times New Roman"/>
          <w:szCs w:val="24"/>
        </w:rPr>
      </w:pPr>
    </w:p>
    <w:p w14:paraId="17F37181" w14:textId="378E25D4" w:rsidR="00F47C87" w:rsidRPr="009E1529" w:rsidRDefault="00F47C87" w:rsidP="007C1096">
      <w:pPr>
        <w:pStyle w:val="NoSpacing"/>
        <w:ind w:firstLine="708"/>
        <w:rPr>
          <w:rFonts w:ascii="Times New Roman" w:hAnsi="Times New Roman" w:cs="Times New Roman"/>
          <w:sz w:val="24"/>
          <w:szCs w:val="24"/>
        </w:rPr>
      </w:pPr>
      <w:r w:rsidRPr="009E1529">
        <w:rPr>
          <w:rFonts w:ascii="Times New Roman" w:hAnsi="Times New Roman" w:cs="Times New Roman"/>
          <w:sz w:val="24"/>
          <w:szCs w:val="24"/>
        </w:rPr>
        <w:lastRenderedPageBreak/>
        <w:t xml:space="preserve">U članku 61. </w:t>
      </w:r>
      <w:r w:rsidR="001E4077" w:rsidRPr="009E1529">
        <w:rPr>
          <w:rFonts w:ascii="Times New Roman" w:hAnsi="Times New Roman" w:cs="Times New Roman"/>
          <w:sz w:val="24"/>
          <w:szCs w:val="24"/>
        </w:rPr>
        <w:t>stavku 1</w:t>
      </w:r>
      <w:r w:rsidRPr="009E1529">
        <w:rPr>
          <w:rFonts w:ascii="Times New Roman" w:hAnsi="Times New Roman" w:cs="Times New Roman"/>
          <w:sz w:val="24"/>
          <w:szCs w:val="24"/>
        </w:rPr>
        <w:t>.</w:t>
      </w:r>
      <w:r w:rsidR="001E4077" w:rsidRPr="009E1529">
        <w:rPr>
          <w:rFonts w:ascii="Times New Roman" w:hAnsi="Times New Roman" w:cs="Times New Roman"/>
          <w:sz w:val="24"/>
          <w:szCs w:val="24"/>
        </w:rPr>
        <w:t xml:space="preserve"> riječi</w:t>
      </w:r>
      <w:r w:rsidR="00B52809" w:rsidRPr="009E1529">
        <w:rPr>
          <w:rFonts w:ascii="Times New Roman" w:hAnsi="Times New Roman" w:cs="Times New Roman"/>
          <w:sz w:val="24"/>
          <w:szCs w:val="24"/>
        </w:rPr>
        <w:t>:</w:t>
      </w:r>
      <w:r w:rsidR="001E4077" w:rsidRPr="009E1529">
        <w:rPr>
          <w:rFonts w:ascii="Times New Roman" w:hAnsi="Times New Roman" w:cs="Times New Roman"/>
          <w:sz w:val="24"/>
          <w:szCs w:val="24"/>
        </w:rPr>
        <w:t xml:space="preserve"> „300.000,00 kuna“ zamjenjuju se riječima</w:t>
      </w:r>
      <w:r w:rsidR="00B52809" w:rsidRPr="009E1529">
        <w:rPr>
          <w:rFonts w:ascii="Times New Roman" w:hAnsi="Times New Roman" w:cs="Times New Roman"/>
          <w:sz w:val="24"/>
          <w:szCs w:val="24"/>
        </w:rPr>
        <w:t>:</w:t>
      </w:r>
      <w:r w:rsidR="001E4077" w:rsidRPr="009E1529">
        <w:rPr>
          <w:rFonts w:ascii="Times New Roman" w:hAnsi="Times New Roman" w:cs="Times New Roman"/>
          <w:sz w:val="24"/>
          <w:szCs w:val="24"/>
        </w:rPr>
        <w:t xml:space="preserve"> „39.816,84 eura“.</w:t>
      </w:r>
    </w:p>
    <w:p w14:paraId="1340BCB9" w14:textId="3594C38C" w:rsidR="001E4077" w:rsidRPr="009E1529" w:rsidRDefault="001E4077" w:rsidP="00FC5ABB">
      <w:pPr>
        <w:pStyle w:val="NoSpacing"/>
        <w:rPr>
          <w:rFonts w:ascii="Times New Roman" w:hAnsi="Times New Roman" w:cs="Times New Roman"/>
          <w:sz w:val="24"/>
          <w:szCs w:val="24"/>
        </w:rPr>
      </w:pPr>
    </w:p>
    <w:p w14:paraId="271EB07F" w14:textId="716D25B8" w:rsidR="001E4077" w:rsidRPr="009E1529" w:rsidRDefault="001E4077" w:rsidP="007C1096">
      <w:pPr>
        <w:pStyle w:val="NoSpacing"/>
        <w:ind w:firstLine="708"/>
        <w:rPr>
          <w:rFonts w:ascii="Times New Roman" w:hAnsi="Times New Roman" w:cs="Times New Roman"/>
          <w:sz w:val="24"/>
          <w:szCs w:val="24"/>
        </w:rPr>
      </w:pPr>
      <w:r w:rsidRPr="009E1529">
        <w:rPr>
          <w:rFonts w:ascii="Times New Roman" w:hAnsi="Times New Roman" w:cs="Times New Roman"/>
          <w:sz w:val="24"/>
          <w:szCs w:val="24"/>
        </w:rPr>
        <w:t>U stavku 2. riječi</w:t>
      </w:r>
      <w:r w:rsidR="00B52809" w:rsidRPr="009E1529">
        <w:rPr>
          <w:rFonts w:ascii="Times New Roman" w:hAnsi="Times New Roman" w:cs="Times New Roman"/>
          <w:sz w:val="24"/>
          <w:szCs w:val="24"/>
        </w:rPr>
        <w:t>:</w:t>
      </w:r>
      <w:r w:rsidRPr="009E1529">
        <w:rPr>
          <w:rFonts w:ascii="Times New Roman" w:hAnsi="Times New Roman" w:cs="Times New Roman"/>
          <w:sz w:val="24"/>
          <w:szCs w:val="24"/>
        </w:rPr>
        <w:t xml:space="preserve"> „3.000.000,00 kuna“ zamjenjuju se riječima</w:t>
      </w:r>
      <w:r w:rsidR="00B52809" w:rsidRPr="009E1529">
        <w:rPr>
          <w:rFonts w:ascii="Times New Roman" w:hAnsi="Times New Roman" w:cs="Times New Roman"/>
          <w:sz w:val="24"/>
          <w:szCs w:val="24"/>
        </w:rPr>
        <w:t>:</w:t>
      </w:r>
      <w:r w:rsidRPr="009E1529">
        <w:rPr>
          <w:rFonts w:ascii="Times New Roman" w:hAnsi="Times New Roman" w:cs="Times New Roman"/>
          <w:sz w:val="24"/>
          <w:szCs w:val="24"/>
        </w:rPr>
        <w:t xml:space="preserve"> „398.168,43 eura“.</w:t>
      </w:r>
    </w:p>
    <w:p w14:paraId="034D0A7E" w14:textId="3D9846FC" w:rsidR="00383081" w:rsidRPr="009E1529" w:rsidRDefault="00383081" w:rsidP="00FC5ABB">
      <w:pPr>
        <w:pStyle w:val="NoSpacing"/>
        <w:rPr>
          <w:rFonts w:ascii="Times New Roman" w:hAnsi="Times New Roman" w:cs="Times New Roman"/>
          <w:sz w:val="24"/>
          <w:szCs w:val="24"/>
        </w:rPr>
      </w:pPr>
    </w:p>
    <w:p w14:paraId="15E808C5" w14:textId="05516838" w:rsidR="00383081" w:rsidRPr="009E1529" w:rsidRDefault="00383081" w:rsidP="007C1096">
      <w:pPr>
        <w:pStyle w:val="NoSpacing"/>
        <w:ind w:firstLine="708"/>
        <w:rPr>
          <w:rFonts w:ascii="Times New Roman" w:hAnsi="Times New Roman" w:cs="Times New Roman"/>
          <w:sz w:val="24"/>
          <w:szCs w:val="24"/>
        </w:rPr>
      </w:pPr>
      <w:r w:rsidRPr="009E1529">
        <w:rPr>
          <w:rFonts w:ascii="Times New Roman" w:hAnsi="Times New Roman" w:cs="Times New Roman"/>
          <w:sz w:val="24"/>
          <w:szCs w:val="24"/>
        </w:rPr>
        <w:t>Stavak 3. briše se.</w:t>
      </w:r>
    </w:p>
    <w:p w14:paraId="4F731C8A" w14:textId="0E1AC0A3" w:rsidR="001E4077" w:rsidRPr="009E1529" w:rsidRDefault="001E4077" w:rsidP="00FC5ABB">
      <w:pPr>
        <w:pStyle w:val="NoSpacing"/>
        <w:rPr>
          <w:rFonts w:ascii="Times New Roman" w:hAnsi="Times New Roman" w:cs="Times New Roman"/>
          <w:sz w:val="24"/>
          <w:szCs w:val="24"/>
        </w:rPr>
      </w:pPr>
    </w:p>
    <w:p w14:paraId="178D35B8" w14:textId="532AAEE5" w:rsidR="00EC6E08" w:rsidRPr="009E1529" w:rsidRDefault="00383081" w:rsidP="00FC5ABB">
      <w:pPr>
        <w:pStyle w:val="Heading2"/>
        <w:spacing w:before="0" w:beforeAutospacing="0" w:after="0" w:afterAutospacing="0"/>
        <w:jc w:val="center"/>
        <w:rPr>
          <w:szCs w:val="24"/>
        </w:rPr>
      </w:pPr>
      <w:r w:rsidRPr="007E14F0">
        <w:rPr>
          <w:szCs w:val="24"/>
        </w:rPr>
        <w:t xml:space="preserve">Članak </w:t>
      </w:r>
      <w:r w:rsidR="001C057C" w:rsidRPr="007E14F0">
        <w:rPr>
          <w:szCs w:val="24"/>
        </w:rPr>
        <w:t>2</w:t>
      </w:r>
      <w:r w:rsidR="00141D04" w:rsidRPr="007E14F0">
        <w:rPr>
          <w:szCs w:val="24"/>
        </w:rPr>
        <w:t>8</w:t>
      </w:r>
      <w:r w:rsidR="001E4077" w:rsidRPr="009E1529">
        <w:rPr>
          <w:szCs w:val="24"/>
        </w:rPr>
        <w:t>.</w:t>
      </w:r>
    </w:p>
    <w:p w14:paraId="6F4AC8B9" w14:textId="230357D2" w:rsidR="00383081" w:rsidRPr="009E1529" w:rsidRDefault="00383081" w:rsidP="00FC5ABB">
      <w:pPr>
        <w:spacing w:after="0" w:line="240" w:lineRule="auto"/>
      </w:pPr>
    </w:p>
    <w:p w14:paraId="036F8589" w14:textId="77777777" w:rsidR="008578F8" w:rsidRDefault="008578F8" w:rsidP="00F2631F">
      <w:pPr>
        <w:spacing w:after="0"/>
        <w:ind w:firstLine="708"/>
        <w:jc w:val="both"/>
      </w:pPr>
      <w:r>
        <w:t>Članak 64. mijenja se i glasi:</w:t>
      </w:r>
    </w:p>
    <w:p w14:paraId="686280B4" w14:textId="77777777" w:rsidR="008578F8" w:rsidRDefault="008578F8" w:rsidP="008578F8">
      <w:pPr>
        <w:spacing w:after="0"/>
        <w:jc w:val="both"/>
      </w:pPr>
    </w:p>
    <w:p w14:paraId="25F0727A" w14:textId="77777777" w:rsidR="008578F8" w:rsidRDefault="008578F8" w:rsidP="008578F8">
      <w:pPr>
        <w:spacing w:after="0"/>
        <w:jc w:val="both"/>
        <w:rPr>
          <w:rFonts w:cs="Times New Roman"/>
          <w:color w:val="0D0D0D" w:themeColor="text1" w:themeTint="F2"/>
          <w:szCs w:val="24"/>
        </w:rPr>
      </w:pPr>
      <w:r w:rsidRPr="008C5D4C">
        <w:rPr>
          <w:rFonts w:cs="Times New Roman"/>
          <w:color w:val="0D0D0D" w:themeColor="text1" w:themeTint="F2"/>
          <w:szCs w:val="24"/>
        </w:rPr>
        <w:t>„(1) Isto revizorsko društvo može obavljati zakonsku reviziju subjekata od javnog interesa najviše deset uzastopnih godina</w:t>
      </w:r>
      <w:r>
        <w:rPr>
          <w:rFonts w:cs="Times New Roman"/>
          <w:color w:val="0D0D0D" w:themeColor="text1" w:themeTint="F2"/>
          <w:szCs w:val="24"/>
        </w:rPr>
        <w:t xml:space="preserve">, osim ako </w:t>
      </w:r>
      <w:r w:rsidRPr="003A1B81">
        <w:rPr>
          <w:szCs w:val="24"/>
        </w:rPr>
        <w:t>posebnim propisima nije drukčije uređeno.</w:t>
      </w:r>
    </w:p>
    <w:p w14:paraId="14647A2E" w14:textId="77777777" w:rsidR="008578F8" w:rsidRDefault="008578F8" w:rsidP="008578F8">
      <w:pPr>
        <w:spacing w:after="0"/>
        <w:jc w:val="both"/>
        <w:rPr>
          <w:rFonts w:cs="Times New Roman"/>
          <w:color w:val="0D0D0D" w:themeColor="text1" w:themeTint="F2"/>
          <w:szCs w:val="24"/>
        </w:rPr>
      </w:pPr>
    </w:p>
    <w:p w14:paraId="6DAFF19A" w14:textId="77777777" w:rsidR="008578F8" w:rsidRPr="008C5D4C" w:rsidRDefault="008578F8" w:rsidP="008578F8">
      <w:pPr>
        <w:spacing w:after="0"/>
        <w:jc w:val="both"/>
        <w:rPr>
          <w:rFonts w:cs="Times New Roman"/>
          <w:color w:val="0D0D0D" w:themeColor="text1" w:themeTint="F2"/>
          <w:szCs w:val="24"/>
        </w:rPr>
      </w:pPr>
      <w:r>
        <w:rPr>
          <w:rFonts w:cs="Times New Roman"/>
          <w:color w:val="0D0D0D" w:themeColor="text1" w:themeTint="F2"/>
          <w:szCs w:val="24"/>
        </w:rPr>
        <w:t xml:space="preserve">(2) Trajanje revizijskog angažmana iz stavka 1. ovoga članka uključuje razdoblje početnog angažmana od najmanje dvije godine sukladno članku 40. stavku 2. ovoga Zakona. </w:t>
      </w:r>
    </w:p>
    <w:p w14:paraId="330181EB" w14:textId="64BD914B" w:rsidR="008C5D4C" w:rsidRPr="009E1529" w:rsidRDefault="008C5D4C" w:rsidP="00FC5ABB">
      <w:pPr>
        <w:spacing w:after="0" w:line="240" w:lineRule="auto"/>
        <w:jc w:val="both"/>
        <w:rPr>
          <w:rFonts w:cs="Times New Roman"/>
          <w:szCs w:val="24"/>
        </w:rPr>
      </w:pPr>
    </w:p>
    <w:p w14:paraId="2A02CD8C" w14:textId="6420ADCB" w:rsidR="00E87B1E" w:rsidRPr="009E1529" w:rsidRDefault="00AF051C" w:rsidP="00FC5ABB">
      <w:pPr>
        <w:pStyle w:val="Heading2"/>
        <w:spacing w:before="0" w:beforeAutospacing="0" w:after="0" w:afterAutospacing="0"/>
        <w:jc w:val="center"/>
      </w:pPr>
      <w:r w:rsidRPr="009E1529">
        <w:t xml:space="preserve">Članak </w:t>
      </w:r>
      <w:r w:rsidR="001C057C" w:rsidRPr="009E1529">
        <w:t>2</w:t>
      </w:r>
      <w:r w:rsidR="00141D04">
        <w:t>9</w:t>
      </w:r>
      <w:r w:rsidRPr="009E1529">
        <w:t>.</w:t>
      </w:r>
    </w:p>
    <w:p w14:paraId="2AECE748" w14:textId="77777777" w:rsidR="00B4347A" w:rsidRPr="009E1529" w:rsidRDefault="00B4347A" w:rsidP="00FC5ABB">
      <w:pPr>
        <w:pStyle w:val="NormalWeb"/>
        <w:spacing w:before="0" w:beforeAutospacing="0" w:after="0" w:afterAutospacing="0"/>
        <w:jc w:val="both"/>
      </w:pPr>
    </w:p>
    <w:p w14:paraId="56747539" w14:textId="5DB95B35" w:rsidR="00AF051C" w:rsidRPr="009E1529" w:rsidRDefault="00873E60" w:rsidP="00B4347A">
      <w:pPr>
        <w:pStyle w:val="NormalWeb"/>
        <w:spacing w:before="0" w:beforeAutospacing="0" w:after="0" w:afterAutospacing="0"/>
        <w:ind w:firstLine="708"/>
        <w:jc w:val="both"/>
      </w:pPr>
      <w:r w:rsidRPr="009E1529">
        <w:t xml:space="preserve">U članku 65. </w:t>
      </w:r>
      <w:r w:rsidR="00AF051C" w:rsidRPr="009E1529">
        <w:t>stavku 7. riječ: „revizorskog“ zamjenjuje se riječju: „revizijskog“.</w:t>
      </w:r>
    </w:p>
    <w:p w14:paraId="23BC3AD8" w14:textId="77777777" w:rsidR="00E87B1E" w:rsidRPr="009E1529" w:rsidRDefault="00E87B1E" w:rsidP="00FC5ABB">
      <w:pPr>
        <w:pStyle w:val="NormalWeb"/>
        <w:spacing w:before="0" w:beforeAutospacing="0" w:after="0" w:afterAutospacing="0"/>
        <w:jc w:val="both"/>
      </w:pPr>
    </w:p>
    <w:p w14:paraId="5A4F9132" w14:textId="3668F2F1" w:rsidR="00F312CC" w:rsidRPr="009E1529" w:rsidRDefault="00792906" w:rsidP="00FC5ABB">
      <w:pPr>
        <w:pStyle w:val="Heading2"/>
        <w:spacing w:before="0" w:beforeAutospacing="0" w:after="0" w:afterAutospacing="0"/>
        <w:jc w:val="center"/>
        <w:rPr>
          <w:szCs w:val="24"/>
        </w:rPr>
      </w:pPr>
      <w:r w:rsidRPr="009E1529">
        <w:rPr>
          <w:szCs w:val="24"/>
        </w:rPr>
        <w:t xml:space="preserve">Članak </w:t>
      </w:r>
      <w:r w:rsidR="00141D04">
        <w:rPr>
          <w:szCs w:val="24"/>
        </w:rPr>
        <w:t>30</w:t>
      </w:r>
      <w:r w:rsidR="00D461C8" w:rsidRPr="009E1529">
        <w:rPr>
          <w:szCs w:val="24"/>
        </w:rPr>
        <w:t>.</w:t>
      </w:r>
    </w:p>
    <w:p w14:paraId="7A2FC45D" w14:textId="77777777" w:rsidR="00E87B1E" w:rsidRPr="009E1529" w:rsidRDefault="00E87B1E" w:rsidP="00FC5ABB">
      <w:pPr>
        <w:pStyle w:val="NoSpacing"/>
        <w:rPr>
          <w:rFonts w:ascii="Times New Roman" w:hAnsi="Times New Roman" w:cs="Times New Roman"/>
          <w:sz w:val="24"/>
          <w:szCs w:val="24"/>
        </w:rPr>
      </w:pPr>
    </w:p>
    <w:p w14:paraId="20DDCAD6" w14:textId="52590B30" w:rsidR="00555E51" w:rsidRPr="009E1529" w:rsidRDefault="00557EE1" w:rsidP="00B4347A">
      <w:pPr>
        <w:pStyle w:val="NormalWeb"/>
        <w:spacing w:before="0" w:beforeAutospacing="0" w:after="0" w:afterAutospacing="0"/>
        <w:ind w:firstLine="708"/>
        <w:jc w:val="both"/>
      </w:pPr>
      <w:r w:rsidRPr="009E1529">
        <w:t>U članku 68. stavku 1. točke</w:t>
      </w:r>
      <w:r w:rsidR="006D1774" w:rsidRPr="009E1529">
        <w:t xml:space="preserve"> </w:t>
      </w:r>
      <w:r w:rsidRPr="009E1529">
        <w:t xml:space="preserve">4. i 5. brišu se. </w:t>
      </w:r>
    </w:p>
    <w:p w14:paraId="25F4F9B2" w14:textId="77777777" w:rsidR="00E87B1E" w:rsidRPr="009E1529" w:rsidRDefault="00E87B1E" w:rsidP="00FC5ABB">
      <w:pPr>
        <w:pStyle w:val="NormalWeb"/>
        <w:spacing w:before="0" w:beforeAutospacing="0" w:after="0" w:afterAutospacing="0"/>
        <w:jc w:val="both"/>
      </w:pPr>
    </w:p>
    <w:p w14:paraId="77BB257E" w14:textId="2B3479EA" w:rsidR="00555E51" w:rsidRPr="009E1529" w:rsidRDefault="00557EE1" w:rsidP="00B4347A">
      <w:pPr>
        <w:pStyle w:val="NormalWeb"/>
        <w:spacing w:before="0" w:beforeAutospacing="0" w:after="0" w:afterAutospacing="0"/>
        <w:ind w:firstLine="708"/>
        <w:jc w:val="both"/>
      </w:pPr>
      <w:r w:rsidRPr="009E1529">
        <w:t>Dosadašnje točke 6</w:t>
      </w:r>
      <w:r w:rsidR="004B2880" w:rsidRPr="009E1529">
        <w:t xml:space="preserve">. </w:t>
      </w:r>
      <w:r w:rsidRPr="009E1529">
        <w:t>i 7</w:t>
      </w:r>
      <w:r w:rsidR="004B2880" w:rsidRPr="009E1529">
        <w:t xml:space="preserve">. postaju točke </w:t>
      </w:r>
      <w:r w:rsidRPr="009E1529">
        <w:t>4. i 5</w:t>
      </w:r>
      <w:r w:rsidR="004B2880" w:rsidRPr="009E1529">
        <w:t xml:space="preserve">. </w:t>
      </w:r>
    </w:p>
    <w:p w14:paraId="426D64FF" w14:textId="77777777" w:rsidR="00E87B1E" w:rsidRPr="009E1529" w:rsidRDefault="00E87B1E" w:rsidP="00FC5ABB">
      <w:pPr>
        <w:pStyle w:val="NormalWeb"/>
        <w:spacing w:before="0" w:beforeAutospacing="0" w:after="0" w:afterAutospacing="0"/>
        <w:jc w:val="both"/>
      </w:pPr>
    </w:p>
    <w:p w14:paraId="619A43FD" w14:textId="7F83234F" w:rsidR="00F312CC" w:rsidRPr="009E1529" w:rsidRDefault="00792906"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1</w:t>
      </w:r>
      <w:r w:rsidR="00D461C8" w:rsidRPr="009E1529">
        <w:rPr>
          <w:szCs w:val="24"/>
        </w:rPr>
        <w:t>.</w:t>
      </w:r>
    </w:p>
    <w:p w14:paraId="1A21F2B5" w14:textId="77777777" w:rsidR="00E87B1E" w:rsidRPr="009E1529" w:rsidRDefault="00E87B1E" w:rsidP="00FC5ABB">
      <w:pPr>
        <w:pStyle w:val="NoSpacing"/>
        <w:rPr>
          <w:rFonts w:ascii="Times New Roman" w:hAnsi="Times New Roman" w:cs="Times New Roman"/>
          <w:sz w:val="24"/>
          <w:szCs w:val="24"/>
        </w:rPr>
      </w:pPr>
    </w:p>
    <w:p w14:paraId="0AC86AE8" w14:textId="28C5DFA5" w:rsidR="004B2880" w:rsidRPr="009E1529" w:rsidRDefault="004F35B3" w:rsidP="002B7E3A">
      <w:pPr>
        <w:pStyle w:val="NormalWeb"/>
        <w:spacing w:before="0" w:beforeAutospacing="0" w:after="0" w:afterAutospacing="0"/>
        <w:ind w:firstLine="708"/>
        <w:jc w:val="both"/>
      </w:pPr>
      <w:r w:rsidRPr="009E1529">
        <w:t xml:space="preserve">U članku 70. </w:t>
      </w:r>
      <w:r w:rsidR="009F253B" w:rsidRPr="009E1529">
        <w:t>i</w:t>
      </w:r>
      <w:r w:rsidR="004B2880" w:rsidRPr="009E1529">
        <w:t>za stavka 3. dodaje se novi stavak 4. koji glasi:</w:t>
      </w:r>
    </w:p>
    <w:p w14:paraId="3A2C076A" w14:textId="77777777" w:rsidR="00E87B1E" w:rsidRPr="009E1529" w:rsidRDefault="00E87B1E" w:rsidP="00FC5ABB">
      <w:pPr>
        <w:pStyle w:val="NormalWeb"/>
        <w:spacing w:before="0" w:beforeAutospacing="0" w:after="0" w:afterAutospacing="0"/>
        <w:jc w:val="both"/>
      </w:pPr>
    </w:p>
    <w:p w14:paraId="45B9EBF8" w14:textId="69FA3CBB" w:rsidR="004B2880" w:rsidRPr="009E1529" w:rsidRDefault="004B2880" w:rsidP="00FC5ABB">
      <w:pPr>
        <w:pStyle w:val="NormalWeb"/>
        <w:spacing w:before="0" w:beforeAutospacing="0" w:after="0" w:afterAutospacing="0"/>
        <w:jc w:val="both"/>
      </w:pPr>
      <w:r w:rsidRPr="009E1529">
        <w:t xml:space="preserve">„(4) </w:t>
      </w:r>
      <w:r w:rsidR="00962673" w:rsidRPr="009E1529">
        <w:t>U postupcima koje Ministarstvo financija vodi sukladno odredbama ovoga Zakona dostava se može obaviti elektroničkim putem</w:t>
      </w:r>
      <w:r w:rsidRPr="009E1529">
        <w:t>.“.</w:t>
      </w:r>
    </w:p>
    <w:p w14:paraId="1BB3DB19" w14:textId="77777777" w:rsidR="00E87B1E" w:rsidRPr="009E1529" w:rsidRDefault="00E87B1E" w:rsidP="00FC5ABB">
      <w:pPr>
        <w:pStyle w:val="NormalWeb"/>
        <w:spacing w:before="0" w:beforeAutospacing="0" w:after="0" w:afterAutospacing="0"/>
        <w:jc w:val="both"/>
      </w:pPr>
    </w:p>
    <w:p w14:paraId="089E70F3" w14:textId="5DE90CA5" w:rsidR="004B2880" w:rsidRPr="009E1529" w:rsidRDefault="004B2880" w:rsidP="002B7E3A">
      <w:pPr>
        <w:pStyle w:val="NormalWeb"/>
        <w:spacing w:before="0" w:beforeAutospacing="0" w:after="0" w:afterAutospacing="0"/>
        <w:ind w:firstLine="708"/>
        <w:jc w:val="both"/>
      </w:pPr>
      <w:r w:rsidRPr="009E1529">
        <w:t>Dosadašnji stavak 4. postaje stavak 5.</w:t>
      </w:r>
    </w:p>
    <w:p w14:paraId="5097097B" w14:textId="77777777" w:rsidR="00E87B1E" w:rsidRPr="009E1529" w:rsidRDefault="00E87B1E" w:rsidP="00FC5ABB">
      <w:pPr>
        <w:pStyle w:val="NormalWeb"/>
        <w:spacing w:before="0" w:beforeAutospacing="0" w:after="0" w:afterAutospacing="0"/>
        <w:jc w:val="both"/>
      </w:pPr>
    </w:p>
    <w:p w14:paraId="415FC450" w14:textId="2FDA9C40" w:rsidR="00F312CC" w:rsidRPr="009E1529" w:rsidRDefault="00792906"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2</w:t>
      </w:r>
      <w:r w:rsidR="00D461C8" w:rsidRPr="009E1529">
        <w:rPr>
          <w:szCs w:val="24"/>
        </w:rPr>
        <w:t>.</w:t>
      </w:r>
    </w:p>
    <w:p w14:paraId="19ED5968" w14:textId="77777777" w:rsidR="00E87B1E" w:rsidRPr="009E1529" w:rsidRDefault="00E87B1E" w:rsidP="00FC5ABB">
      <w:pPr>
        <w:pStyle w:val="NoSpacing"/>
        <w:rPr>
          <w:rFonts w:ascii="Times New Roman" w:hAnsi="Times New Roman" w:cs="Times New Roman"/>
          <w:sz w:val="24"/>
          <w:szCs w:val="24"/>
        </w:rPr>
      </w:pPr>
    </w:p>
    <w:p w14:paraId="11FB0715" w14:textId="418BA00E" w:rsidR="007821BA" w:rsidRPr="009E1529" w:rsidRDefault="004B2880" w:rsidP="002B7E3A">
      <w:pPr>
        <w:pStyle w:val="NormalWeb"/>
        <w:spacing w:before="0" w:beforeAutospacing="0" w:after="0" w:afterAutospacing="0"/>
        <w:ind w:firstLine="708"/>
        <w:jc w:val="both"/>
      </w:pPr>
      <w:r w:rsidRPr="009E1529">
        <w:t xml:space="preserve">U </w:t>
      </w:r>
      <w:r w:rsidR="007821BA" w:rsidRPr="009E1529">
        <w:t>članku 75. stavak</w:t>
      </w:r>
      <w:r w:rsidRPr="009E1529">
        <w:t xml:space="preserve"> 1.</w:t>
      </w:r>
      <w:r w:rsidR="007821BA" w:rsidRPr="009E1529">
        <w:t xml:space="preserve"> mijenja se i glasi: </w:t>
      </w:r>
    </w:p>
    <w:p w14:paraId="2488188C" w14:textId="77777777" w:rsidR="00E87B1E" w:rsidRPr="009E1529" w:rsidRDefault="00E87B1E" w:rsidP="00FC5ABB">
      <w:pPr>
        <w:pStyle w:val="NormalWeb"/>
        <w:spacing w:before="0" w:beforeAutospacing="0" w:after="0" w:afterAutospacing="0"/>
        <w:jc w:val="both"/>
      </w:pPr>
    </w:p>
    <w:p w14:paraId="632FB41C" w14:textId="0B50C33E" w:rsidR="009F253B" w:rsidRPr="009E1529" w:rsidRDefault="007821BA" w:rsidP="00FC5ABB">
      <w:pPr>
        <w:shd w:val="clear" w:color="auto" w:fill="FFFFFF"/>
        <w:spacing w:after="0" w:line="240" w:lineRule="auto"/>
        <w:jc w:val="both"/>
        <w:textAlignment w:val="baseline"/>
        <w:rPr>
          <w:rFonts w:eastAsia="Times New Roman" w:cs="Times New Roman"/>
          <w:szCs w:val="24"/>
        </w:rPr>
      </w:pPr>
      <w:r w:rsidRPr="009E1529">
        <w:rPr>
          <w:rFonts w:cs="Times New Roman"/>
          <w:szCs w:val="24"/>
        </w:rPr>
        <w:t>„(1)</w:t>
      </w:r>
      <w:r w:rsidR="009F253B" w:rsidRPr="009E1529">
        <w:rPr>
          <w:rFonts w:eastAsia="Times New Roman" w:cs="Times New Roman"/>
          <w:szCs w:val="24"/>
        </w:rPr>
        <w:t xml:space="preserve"> Nadzor nad ovlaštenim revizorima i revizorskim društvima podrazumijeva:</w:t>
      </w:r>
    </w:p>
    <w:p w14:paraId="4886F674" w14:textId="77777777" w:rsidR="005D1CD0" w:rsidRPr="009E1529" w:rsidRDefault="005D1CD0" w:rsidP="00FC5ABB">
      <w:pPr>
        <w:shd w:val="clear" w:color="auto" w:fill="FFFFFF"/>
        <w:spacing w:after="0" w:line="240" w:lineRule="auto"/>
        <w:jc w:val="both"/>
        <w:textAlignment w:val="baseline"/>
        <w:rPr>
          <w:rFonts w:eastAsia="Times New Roman" w:cs="Times New Roman"/>
          <w:szCs w:val="24"/>
        </w:rPr>
      </w:pPr>
    </w:p>
    <w:p w14:paraId="381D90AE" w14:textId="32F0DB70" w:rsidR="009F253B" w:rsidRPr="009E1529" w:rsidRDefault="009F253B"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w:t>
      </w:r>
      <w:r w:rsidR="00B60445" w:rsidRPr="009E1529">
        <w:rPr>
          <w:rFonts w:eastAsia="Times New Roman" w:cs="Times New Roman"/>
          <w:szCs w:val="24"/>
        </w:rPr>
        <w:t xml:space="preserve">ispitivanje i provjeru postupa li i na koji način ovlašteni revizor i revizorsko društvo u skladu s </w:t>
      </w:r>
      <w:r w:rsidRPr="009E1529">
        <w:rPr>
          <w:rFonts w:eastAsia="Times New Roman" w:cs="Times New Roman"/>
          <w:szCs w:val="24"/>
        </w:rPr>
        <w:t>odredbama ovoga Zakona i, ako je to primjen</w:t>
      </w:r>
      <w:r w:rsidR="00B60445" w:rsidRPr="009E1529">
        <w:rPr>
          <w:rFonts w:eastAsia="Times New Roman" w:cs="Times New Roman"/>
          <w:szCs w:val="24"/>
        </w:rPr>
        <w:t>jivo, Uredbe (EU</w:t>
      </w:r>
      <w:r w:rsidR="00B22E51" w:rsidRPr="009E1529">
        <w:rPr>
          <w:rFonts w:eastAsia="Times New Roman" w:cs="Times New Roman"/>
          <w:szCs w:val="24"/>
        </w:rPr>
        <w:t xml:space="preserve">) br. 537/2014 </w:t>
      </w:r>
    </w:p>
    <w:p w14:paraId="664B782F" w14:textId="2CBAFD2E" w:rsidR="007821BA" w:rsidRPr="009E1529" w:rsidRDefault="00B60445" w:rsidP="00FC5ABB">
      <w:pPr>
        <w:pStyle w:val="NormalWeb"/>
        <w:spacing w:before="0" w:beforeAutospacing="0" w:after="0" w:afterAutospacing="0"/>
        <w:jc w:val="both"/>
      </w:pPr>
      <w:r w:rsidRPr="009E1529">
        <w:rPr>
          <w:rFonts w:eastAsia="Times New Roman"/>
        </w:rPr>
        <w:t>2 provjeru</w:t>
      </w:r>
      <w:r w:rsidR="009F253B" w:rsidRPr="009E1529">
        <w:rPr>
          <w:rFonts w:eastAsia="Times New Roman"/>
        </w:rPr>
        <w:t xml:space="preserve"> osiguranja kvalitete rada ovlaštenih revizora i revizorskih društava, a koji podrazumijeva ocjenu pridržavanja važećih revizijskih standarda i zahtjeva neovisnosti, kvantitete i kvalitete angažiranih sredstava, </w:t>
      </w:r>
      <w:r w:rsidR="00CC5589" w:rsidRPr="009E1529">
        <w:rPr>
          <w:rFonts w:eastAsia="Times New Roman"/>
        </w:rPr>
        <w:t>zaračunatih</w:t>
      </w:r>
      <w:r w:rsidR="009F253B" w:rsidRPr="009E1529">
        <w:rPr>
          <w:rFonts w:eastAsia="Times New Roman"/>
        </w:rPr>
        <w:t xml:space="preserve"> revizorskih naknada i sustava unutarnje kontrole kvalitete revizorskog društva, potkrijepljen odgovarajućim testiranjem odabranih revizorskih spisa.</w:t>
      </w:r>
      <w:r w:rsidR="007821BA" w:rsidRPr="009E1529">
        <w:t>“.</w:t>
      </w:r>
    </w:p>
    <w:p w14:paraId="2232F650" w14:textId="35A8EF0F" w:rsidR="00E87B1E" w:rsidRPr="009E1529" w:rsidRDefault="00E87B1E" w:rsidP="00FC5ABB">
      <w:pPr>
        <w:pStyle w:val="NormalWeb"/>
        <w:spacing w:before="0" w:beforeAutospacing="0" w:after="0" w:afterAutospacing="0"/>
        <w:jc w:val="both"/>
      </w:pPr>
    </w:p>
    <w:p w14:paraId="026C3C95" w14:textId="21FBF678" w:rsidR="00F312CC" w:rsidRPr="009E1529" w:rsidRDefault="004C354A"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3</w:t>
      </w:r>
      <w:r w:rsidR="00D461C8" w:rsidRPr="009E1529">
        <w:rPr>
          <w:szCs w:val="24"/>
        </w:rPr>
        <w:t>.</w:t>
      </w:r>
    </w:p>
    <w:p w14:paraId="262D1882" w14:textId="77777777" w:rsidR="00E87B1E" w:rsidRPr="009E1529" w:rsidRDefault="00E87B1E" w:rsidP="00FC5ABB">
      <w:pPr>
        <w:pStyle w:val="NoSpacing"/>
        <w:rPr>
          <w:rFonts w:ascii="Times New Roman" w:hAnsi="Times New Roman" w:cs="Times New Roman"/>
          <w:sz w:val="24"/>
          <w:szCs w:val="24"/>
        </w:rPr>
      </w:pPr>
    </w:p>
    <w:p w14:paraId="6F20687A" w14:textId="28A0ADEF" w:rsidR="003E5931" w:rsidRPr="009E1529" w:rsidRDefault="00370709" w:rsidP="002B7E3A">
      <w:pPr>
        <w:pStyle w:val="NormalWeb"/>
        <w:spacing w:before="0" w:beforeAutospacing="0" w:after="0" w:afterAutospacing="0"/>
        <w:ind w:firstLine="708"/>
        <w:jc w:val="both"/>
      </w:pPr>
      <w:r w:rsidRPr="009E1529">
        <w:t xml:space="preserve">U članku </w:t>
      </w:r>
      <w:r w:rsidR="004C354A" w:rsidRPr="009E1529">
        <w:t xml:space="preserve">80. stavku 4. </w:t>
      </w:r>
      <w:r w:rsidR="002B7E3A" w:rsidRPr="009E1529">
        <w:t xml:space="preserve">u uvodnoj rečenici </w:t>
      </w:r>
      <w:r w:rsidR="004C354A" w:rsidRPr="009E1529">
        <w:t xml:space="preserve">riječ: „nadzor“ zamjenjuje se riječima: „provjeru osiguranja kvalitete rada“, a iza riječi: „članka 75.“ dodaju se riječi: „stavka 1. točke 2.“. </w:t>
      </w:r>
    </w:p>
    <w:p w14:paraId="13142248" w14:textId="7ED351B5" w:rsidR="00E87B1E" w:rsidRPr="009E1529" w:rsidRDefault="00E87B1E" w:rsidP="00FC5ABB">
      <w:pPr>
        <w:pStyle w:val="NormalWeb"/>
        <w:spacing w:before="0" w:beforeAutospacing="0" w:after="0" w:afterAutospacing="0"/>
        <w:jc w:val="both"/>
      </w:pPr>
    </w:p>
    <w:p w14:paraId="4954F5FF" w14:textId="4569C61E" w:rsidR="00F312CC" w:rsidRPr="009E1529" w:rsidRDefault="005517F2"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4</w:t>
      </w:r>
      <w:r w:rsidR="00D461C8" w:rsidRPr="009E1529">
        <w:rPr>
          <w:szCs w:val="24"/>
        </w:rPr>
        <w:t>.</w:t>
      </w:r>
    </w:p>
    <w:p w14:paraId="24D3B726" w14:textId="77777777" w:rsidR="00E87B1E" w:rsidRPr="009E1529" w:rsidRDefault="00E87B1E" w:rsidP="00FC5ABB">
      <w:pPr>
        <w:pStyle w:val="NoSpacing"/>
        <w:rPr>
          <w:rFonts w:ascii="Times New Roman" w:hAnsi="Times New Roman" w:cs="Times New Roman"/>
          <w:sz w:val="24"/>
          <w:szCs w:val="24"/>
        </w:rPr>
      </w:pPr>
    </w:p>
    <w:p w14:paraId="5B08AB8F" w14:textId="1FE663AD" w:rsidR="00AD7995" w:rsidRPr="009E1529" w:rsidRDefault="009C78C6" w:rsidP="002B7E3A">
      <w:pPr>
        <w:pStyle w:val="NormalWeb"/>
        <w:spacing w:before="0" w:beforeAutospacing="0" w:after="0" w:afterAutospacing="0"/>
        <w:ind w:firstLine="708"/>
        <w:jc w:val="both"/>
        <w:rPr>
          <w:rFonts w:eastAsia="Times New Roman"/>
        </w:rPr>
      </w:pPr>
      <w:r w:rsidRPr="009E1529">
        <w:t>U članku 91. stavku 1. riječ: „nadzora“ zamjenjuje se riječju: „provjere“, a iza riječi: „društava“ dodaju se riječi: „</w:t>
      </w:r>
      <w:r w:rsidR="008F239F" w:rsidRPr="009E1529">
        <w:rPr>
          <w:rFonts w:eastAsia="Times New Roman"/>
        </w:rPr>
        <w:t>iz članka 75. stavka 1. točke 2. ovoga Zakona“.</w:t>
      </w:r>
    </w:p>
    <w:p w14:paraId="6019277B" w14:textId="1146863C" w:rsidR="00E87B1E" w:rsidRPr="009E1529" w:rsidRDefault="00E87B1E" w:rsidP="00FC5ABB">
      <w:pPr>
        <w:pStyle w:val="NormalWeb"/>
        <w:spacing w:before="0" w:beforeAutospacing="0" w:after="0" w:afterAutospacing="0"/>
        <w:jc w:val="both"/>
      </w:pPr>
    </w:p>
    <w:p w14:paraId="4C3EF84C" w14:textId="560E0354" w:rsidR="00F312CC" w:rsidRPr="009E1529" w:rsidRDefault="00D461C8"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5</w:t>
      </w:r>
      <w:r w:rsidRPr="009E1529">
        <w:rPr>
          <w:szCs w:val="24"/>
        </w:rPr>
        <w:t>.</w:t>
      </w:r>
    </w:p>
    <w:p w14:paraId="3CCEFE47" w14:textId="77777777" w:rsidR="00E87B1E" w:rsidRPr="009E1529" w:rsidRDefault="00E87B1E" w:rsidP="00FC5ABB">
      <w:pPr>
        <w:pStyle w:val="NoSpacing"/>
        <w:rPr>
          <w:rFonts w:ascii="Times New Roman" w:hAnsi="Times New Roman" w:cs="Times New Roman"/>
          <w:sz w:val="24"/>
          <w:szCs w:val="24"/>
        </w:rPr>
      </w:pPr>
    </w:p>
    <w:p w14:paraId="26C85048" w14:textId="77C3BB1F" w:rsidR="00BF4E88" w:rsidRPr="009E1529" w:rsidRDefault="00BF4E88" w:rsidP="002B7E3A">
      <w:pPr>
        <w:pStyle w:val="NormalWeb"/>
        <w:spacing w:before="0" w:beforeAutospacing="0" w:after="0" w:afterAutospacing="0"/>
        <w:ind w:firstLine="708"/>
        <w:jc w:val="both"/>
      </w:pPr>
      <w:r w:rsidRPr="009E1529">
        <w:t xml:space="preserve">U članku 94. stavku 1. točki 2. </w:t>
      </w:r>
      <w:r w:rsidR="00285440" w:rsidRPr="009E1529">
        <w:t xml:space="preserve">iza riječi: „nepravilnosti“ </w:t>
      </w:r>
      <w:r w:rsidRPr="009E1529">
        <w:t>zarez i riječi: „koja se objavljuje na internetskoj stranici Ministarstva financija“ brišu se.</w:t>
      </w:r>
    </w:p>
    <w:p w14:paraId="00A03707" w14:textId="77777777" w:rsidR="00E87B1E" w:rsidRPr="009E1529" w:rsidRDefault="00E87B1E" w:rsidP="00FC5ABB">
      <w:pPr>
        <w:pStyle w:val="NormalWeb"/>
        <w:spacing w:before="0" w:beforeAutospacing="0" w:after="0" w:afterAutospacing="0"/>
        <w:jc w:val="both"/>
      </w:pPr>
    </w:p>
    <w:p w14:paraId="6DBC975F" w14:textId="46393A73" w:rsidR="00BF4E88" w:rsidRPr="009E1529" w:rsidRDefault="00D73FFD" w:rsidP="002B7E3A">
      <w:pPr>
        <w:pStyle w:val="NormalWeb"/>
        <w:spacing w:before="0" w:beforeAutospacing="0" w:after="0" w:afterAutospacing="0"/>
        <w:ind w:firstLine="708"/>
        <w:jc w:val="both"/>
      </w:pPr>
      <w:r w:rsidRPr="009E1529">
        <w:t>U</w:t>
      </w:r>
      <w:r w:rsidR="00CA6ABF" w:rsidRPr="009E1529">
        <w:t xml:space="preserve"> </w:t>
      </w:r>
      <w:r w:rsidRPr="009E1529">
        <w:t>točki 4. iza riječi: „zabranu“ dodaju se riječi</w:t>
      </w:r>
      <w:r w:rsidR="00B52809" w:rsidRPr="009E1529">
        <w:t>:</w:t>
      </w:r>
      <w:r w:rsidRPr="009E1529">
        <w:t xml:space="preserve"> „do tri godine“, a riječi: „sukladno zakonu kojim se uređuje prekršajni postupak“ brišu se.</w:t>
      </w:r>
    </w:p>
    <w:p w14:paraId="4A347201" w14:textId="77777777" w:rsidR="00E87B1E" w:rsidRPr="009E1529" w:rsidRDefault="00E87B1E" w:rsidP="00FC5ABB">
      <w:pPr>
        <w:pStyle w:val="NormalWeb"/>
        <w:spacing w:before="0" w:beforeAutospacing="0" w:after="0" w:afterAutospacing="0"/>
        <w:jc w:val="both"/>
      </w:pPr>
    </w:p>
    <w:p w14:paraId="770800B5" w14:textId="4AF4B78C" w:rsidR="00D73FFD" w:rsidRPr="009E1529" w:rsidRDefault="00ED059E" w:rsidP="002B7E3A">
      <w:pPr>
        <w:pStyle w:val="NormalWeb"/>
        <w:spacing w:before="0" w:beforeAutospacing="0" w:after="0" w:afterAutospacing="0"/>
        <w:ind w:firstLine="708"/>
        <w:jc w:val="both"/>
      </w:pPr>
      <w:r w:rsidRPr="009E1529">
        <w:t>U</w:t>
      </w:r>
      <w:r w:rsidR="00CA6ABF" w:rsidRPr="009E1529">
        <w:t xml:space="preserve"> </w:t>
      </w:r>
      <w:r w:rsidRPr="009E1529">
        <w:t xml:space="preserve">točki 6. iza riječi: „zabranu“ dodaju se riječi „do tri godine“, a </w:t>
      </w:r>
      <w:r w:rsidR="002B7E3A" w:rsidRPr="009E1529">
        <w:t xml:space="preserve">iza riječi: „subjektu od javnog interesa“ </w:t>
      </w:r>
      <w:r w:rsidRPr="009E1529">
        <w:t>zarez i riječi: „sukladno zakonu kojim se uređuje prekršajni postupak“ brišu se.</w:t>
      </w:r>
    </w:p>
    <w:p w14:paraId="6C8D86AA" w14:textId="27201B16" w:rsidR="003E43B6" w:rsidRPr="009E1529" w:rsidRDefault="003E43B6" w:rsidP="00FC5ABB">
      <w:pPr>
        <w:pStyle w:val="NormalWeb"/>
        <w:spacing w:before="0" w:beforeAutospacing="0" w:after="0" w:afterAutospacing="0"/>
        <w:jc w:val="both"/>
      </w:pPr>
    </w:p>
    <w:p w14:paraId="15BBE9F8" w14:textId="0940ABAE" w:rsidR="003E43B6" w:rsidRPr="009E1529" w:rsidRDefault="003E43B6" w:rsidP="002B7E3A">
      <w:pPr>
        <w:pStyle w:val="NormalWeb"/>
        <w:spacing w:before="0" w:beforeAutospacing="0" w:after="0" w:afterAutospacing="0"/>
        <w:ind w:firstLine="708"/>
        <w:jc w:val="both"/>
      </w:pPr>
      <w:r w:rsidRPr="009E1529">
        <w:t>U točki 7. riječ: „stavka 3.“ zamjenjuje se riječju: „stavka 2.“.</w:t>
      </w:r>
    </w:p>
    <w:p w14:paraId="679F1D97" w14:textId="77777777" w:rsidR="00E87B1E" w:rsidRPr="009E1529" w:rsidRDefault="00E87B1E" w:rsidP="00FC5ABB">
      <w:pPr>
        <w:pStyle w:val="NormalWeb"/>
        <w:spacing w:before="0" w:beforeAutospacing="0" w:after="0" w:afterAutospacing="0"/>
        <w:jc w:val="both"/>
      </w:pPr>
    </w:p>
    <w:p w14:paraId="37F8563A" w14:textId="06E5DD59" w:rsidR="00E87B1E" w:rsidRPr="009E1529" w:rsidRDefault="005517F2" w:rsidP="002B7E3A">
      <w:pPr>
        <w:pStyle w:val="NormalWeb"/>
        <w:spacing w:before="0" w:beforeAutospacing="0" w:after="0" w:afterAutospacing="0"/>
        <w:ind w:firstLine="708"/>
        <w:jc w:val="both"/>
      </w:pPr>
      <w:r w:rsidRPr="009E1529">
        <w:t>U stavcima</w:t>
      </w:r>
      <w:r w:rsidR="00C760AA" w:rsidRPr="009E1529">
        <w:t xml:space="preserve"> 4. </w:t>
      </w:r>
      <w:r w:rsidRPr="009E1529">
        <w:t xml:space="preserve">i 6. </w:t>
      </w:r>
      <w:r w:rsidR="00C760AA" w:rsidRPr="009E1529">
        <w:t>riječ: „godisnji“ zamjenjuje se riječju: „godišnji“.</w:t>
      </w:r>
    </w:p>
    <w:p w14:paraId="157A4108" w14:textId="77777777" w:rsidR="00E87B1E" w:rsidRPr="009E1529" w:rsidRDefault="00E87B1E" w:rsidP="00FC5ABB">
      <w:pPr>
        <w:pStyle w:val="NormalWeb"/>
        <w:spacing w:before="0" w:beforeAutospacing="0" w:after="0" w:afterAutospacing="0"/>
        <w:jc w:val="both"/>
      </w:pPr>
    </w:p>
    <w:p w14:paraId="4AC94A33" w14:textId="6787B0CD" w:rsidR="00F312CC" w:rsidRPr="009E1529" w:rsidRDefault="00D461C8"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6</w:t>
      </w:r>
      <w:r w:rsidRPr="009E1529">
        <w:rPr>
          <w:szCs w:val="24"/>
        </w:rPr>
        <w:t>.</w:t>
      </w:r>
    </w:p>
    <w:p w14:paraId="1D8918F9" w14:textId="69B20E96" w:rsidR="008960F9" w:rsidRPr="009E1529" w:rsidRDefault="008960F9" w:rsidP="00FC5ABB">
      <w:pPr>
        <w:pStyle w:val="NoSpacing"/>
        <w:rPr>
          <w:rFonts w:ascii="Times New Roman" w:hAnsi="Times New Roman" w:cs="Times New Roman"/>
          <w:sz w:val="24"/>
          <w:szCs w:val="24"/>
        </w:rPr>
      </w:pPr>
    </w:p>
    <w:p w14:paraId="0BC271A9" w14:textId="334BBDF7" w:rsidR="00707D26" w:rsidRPr="009E1529" w:rsidRDefault="00707D26" w:rsidP="00D537B5">
      <w:pPr>
        <w:pStyle w:val="NoSpacing"/>
        <w:ind w:firstLine="708"/>
        <w:jc w:val="both"/>
        <w:rPr>
          <w:rFonts w:ascii="Times New Roman" w:hAnsi="Times New Roman" w:cs="Times New Roman"/>
          <w:sz w:val="24"/>
          <w:szCs w:val="24"/>
        </w:rPr>
      </w:pPr>
      <w:r w:rsidRPr="009E1529">
        <w:rPr>
          <w:rFonts w:ascii="Times New Roman" w:hAnsi="Times New Roman" w:cs="Times New Roman"/>
          <w:sz w:val="24"/>
          <w:szCs w:val="24"/>
        </w:rPr>
        <w:t xml:space="preserve">U članku 100. </w:t>
      </w:r>
      <w:r w:rsidR="005333F7" w:rsidRPr="009E1529">
        <w:rPr>
          <w:rFonts w:ascii="Times New Roman" w:hAnsi="Times New Roman" w:cs="Times New Roman"/>
          <w:sz w:val="24"/>
          <w:szCs w:val="24"/>
        </w:rPr>
        <w:t xml:space="preserve">stavku 1. </w:t>
      </w:r>
      <w:r w:rsidRPr="009E1529">
        <w:rPr>
          <w:rFonts w:ascii="Times New Roman" w:hAnsi="Times New Roman" w:cs="Times New Roman"/>
          <w:sz w:val="24"/>
          <w:szCs w:val="24"/>
        </w:rPr>
        <w:t>riječi: „samostalnih revizora, ovlaštenih revizora i revizorskih vježbenika“ zamjenjuju se riječima: „samostalnih revizora i ovlaštenih revizora“.</w:t>
      </w:r>
    </w:p>
    <w:p w14:paraId="08389AAB" w14:textId="35034A43" w:rsidR="00E87B1E" w:rsidRPr="009E1529" w:rsidRDefault="00E87B1E" w:rsidP="00FC5ABB">
      <w:pPr>
        <w:pStyle w:val="NoSpacing"/>
        <w:rPr>
          <w:rFonts w:ascii="Times New Roman" w:hAnsi="Times New Roman" w:cs="Times New Roman"/>
          <w:sz w:val="24"/>
          <w:szCs w:val="24"/>
        </w:rPr>
      </w:pPr>
    </w:p>
    <w:p w14:paraId="192C2A24" w14:textId="39FD929F" w:rsidR="008960F9" w:rsidRPr="009E1529" w:rsidRDefault="00767E1D"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7</w:t>
      </w:r>
      <w:r w:rsidR="008960F9" w:rsidRPr="009E1529">
        <w:rPr>
          <w:szCs w:val="24"/>
        </w:rPr>
        <w:t>.</w:t>
      </w:r>
    </w:p>
    <w:p w14:paraId="5A44B6F8" w14:textId="77777777" w:rsidR="008960F9" w:rsidRPr="009E1529" w:rsidRDefault="008960F9" w:rsidP="00FC5ABB">
      <w:pPr>
        <w:pStyle w:val="NoSpacing"/>
        <w:rPr>
          <w:rFonts w:ascii="Times New Roman" w:hAnsi="Times New Roman" w:cs="Times New Roman"/>
          <w:sz w:val="24"/>
          <w:szCs w:val="24"/>
        </w:rPr>
      </w:pPr>
    </w:p>
    <w:p w14:paraId="3B1C8381" w14:textId="7720F002" w:rsidR="00A832F1" w:rsidRPr="009E1529" w:rsidRDefault="00A832F1" w:rsidP="00D537B5">
      <w:pPr>
        <w:pStyle w:val="NormalWeb"/>
        <w:spacing w:before="0" w:beforeAutospacing="0" w:after="0" w:afterAutospacing="0"/>
        <w:ind w:firstLine="708"/>
        <w:jc w:val="both"/>
      </w:pPr>
      <w:r w:rsidRPr="009E1529">
        <w:lastRenderedPageBreak/>
        <w:t xml:space="preserve">U članku 101. stavku 1. </w:t>
      </w:r>
      <w:r w:rsidR="0014152D" w:rsidRPr="009E1529">
        <w:t xml:space="preserve">iza točke 7. </w:t>
      </w:r>
      <w:r w:rsidR="00891941" w:rsidRPr="009E1529">
        <w:t xml:space="preserve">na kraju rečenice briše se točka i </w:t>
      </w:r>
      <w:r w:rsidRPr="009E1529">
        <w:t xml:space="preserve">dodaju se točke </w:t>
      </w:r>
      <w:r w:rsidR="00052D6A" w:rsidRPr="009E1529">
        <w:t>8</w:t>
      </w:r>
      <w:r w:rsidRPr="009E1529">
        <w:t xml:space="preserve">., </w:t>
      </w:r>
      <w:r w:rsidR="00052D6A" w:rsidRPr="009E1529">
        <w:t>9</w:t>
      </w:r>
      <w:r w:rsidRPr="009E1529">
        <w:t>. i</w:t>
      </w:r>
      <w:r w:rsidR="00052D6A" w:rsidRPr="009E1529">
        <w:t xml:space="preserve"> 10</w:t>
      </w:r>
      <w:r w:rsidRPr="009E1529">
        <w:t>. koje glase:</w:t>
      </w:r>
    </w:p>
    <w:p w14:paraId="4FEDB298" w14:textId="77777777" w:rsidR="00A832F1" w:rsidRPr="009E1529" w:rsidRDefault="00A832F1" w:rsidP="00FC5ABB">
      <w:pPr>
        <w:spacing w:after="0" w:line="240" w:lineRule="auto"/>
        <w:jc w:val="both"/>
        <w:rPr>
          <w:rFonts w:cs="Times New Roman"/>
          <w:szCs w:val="24"/>
        </w:rPr>
      </w:pPr>
    </w:p>
    <w:p w14:paraId="6CE95D0A" w14:textId="48C4540E" w:rsidR="00A832F1" w:rsidRPr="009E1529" w:rsidRDefault="00A832F1" w:rsidP="00FC5ABB">
      <w:pPr>
        <w:spacing w:after="0" w:line="240" w:lineRule="auto"/>
        <w:jc w:val="both"/>
        <w:rPr>
          <w:rFonts w:eastAsia="Times New Roman" w:cs="Times New Roman"/>
          <w:szCs w:val="24"/>
        </w:rPr>
      </w:pPr>
      <w:r w:rsidRPr="009E1529">
        <w:rPr>
          <w:rFonts w:cs="Times New Roman"/>
          <w:szCs w:val="24"/>
        </w:rPr>
        <w:t>„</w:t>
      </w:r>
      <w:r w:rsidR="00052D6A" w:rsidRPr="009E1529">
        <w:rPr>
          <w:rFonts w:cs="Times New Roman"/>
          <w:szCs w:val="24"/>
        </w:rPr>
        <w:t>8</w:t>
      </w:r>
      <w:r w:rsidRPr="009E1529">
        <w:rPr>
          <w:rFonts w:cs="Times New Roman"/>
          <w:szCs w:val="24"/>
        </w:rPr>
        <w:t xml:space="preserve">. </w:t>
      </w:r>
      <w:r w:rsidRPr="009E1529">
        <w:rPr>
          <w:rFonts w:eastAsia="Times New Roman" w:cs="Times New Roman"/>
          <w:szCs w:val="24"/>
        </w:rPr>
        <w:t>odrediti program ispita osposobljenosti, uz prethodnu suglasnost Ministarstva financija</w:t>
      </w:r>
    </w:p>
    <w:p w14:paraId="4FA33115" w14:textId="2ED96937" w:rsidR="00A832F1" w:rsidRPr="009E1529" w:rsidRDefault="00052D6A" w:rsidP="00FC5ABB">
      <w:pPr>
        <w:spacing w:after="0" w:line="240" w:lineRule="auto"/>
        <w:jc w:val="both"/>
        <w:rPr>
          <w:rFonts w:eastAsia="Times New Roman" w:cs="Times New Roman"/>
          <w:szCs w:val="24"/>
        </w:rPr>
      </w:pPr>
      <w:r w:rsidRPr="009E1529">
        <w:rPr>
          <w:rFonts w:eastAsia="Times New Roman" w:cs="Times New Roman"/>
          <w:szCs w:val="24"/>
        </w:rPr>
        <w:t>9</w:t>
      </w:r>
      <w:r w:rsidR="00A832F1" w:rsidRPr="009E1529">
        <w:rPr>
          <w:rFonts w:eastAsia="Times New Roman" w:cs="Times New Roman"/>
          <w:szCs w:val="24"/>
        </w:rPr>
        <w:t>. organizirati i provoditi ispit osposobljenosti, uz prethodnu suglasnost Ministarstva financija</w:t>
      </w:r>
    </w:p>
    <w:p w14:paraId="429ED48F" w14:textId="2BF3A1E9" w:rsidR="00A832F1" w:rsidRPr="009E1529" w:rsidRDefault="00052D6A" w:rsidP="00FC5ABB">
      <w:pPr>
        <w:spacing w:after="0" w:line="240" w:lineRule="auto"/>
        <w:jc w:val="both"/>
        <w:rPr>
          <w:rFonts w:cs="Times New Roman"/>
          <w:szCs w:val="24"/>
        </w:rPr>
      </w:pPr>
      <w:r w:rsidRPr="009E1529">
        <w:rPr>
          <w:rFonts w:eastAsia="Times New Roman" w:cs="Times New Roman"/>
          <w:szCs w:val="24"/>
        </w:rPr>
        <w:t>10</w:t>
      </w:r>
      <w:r w:rsidR="00A832F1" w:rsidRPr="009E1529">
        <w:rPr>
          <w:rFonts w:eastAsia="Times New Roman" w:cs="Times New Roman"/>
          <w:szCs w:val="24"/>
        </w:rPr>
        <w:t xml:space="preserve">. </w:t>
      </w:r>
      <w:r w:rsidR="00A832F1" w:rsidRPr="009E1529">
        <w:rPr>
          <w:rFonts w:cs="Times New Roman"/>
          <w:szCs w:val="24"/>
        </w:rPr>
        <w:t xml:space="preserve">donositi smjernice kojima </w:t>
      </w:r>
      <w:r w:rsidR="002E150F" w:rsidRPr="009E1529">
        <w:rPr>
          <w:rFonts w:cs="Times New Roman"/>
          <w:szCs w:val="24"/>
        </w:rPr>
        <w:t xml:space="preserve">se </w:t>
      </w:r>
      <w:r w:rsidR="00A832F1" w:rsidRPr="009E1529">
        <w:rPr>
          <w:rFonts w:cs="Times New Roman"/>
          <w:szCs w:val="24"/>
        </w:rPr>
        <w:t xml:space="preserve">detaljnije </w:t>
      </w:r>
      <w:r w:rsidR="002E150F" w:rsidRPr="009E1529">
        <w:rPr>
          <w:rFonts w:cs="Times New Roman"/>
          <w:szCs w:val="24"/>
        </w:rPr>
        <w:t xml:space="preserve">obrađuju </w:t>
      </w:r>
      <w:r w:rsidR="00A832F1" w:rsidRPr="009E1529">
        <w:rPr>
          <w:rFonts w:cs="Times New Roman"/>
          <w:szCs w:val="24"/>
        </w:rPr>
        <w:t xml:space="preserve">pitanja </w:t>
      </w:r>
      <w:r w:rsidR="002E150F" w:rsidRPr="009E1529">
        <w:t xml:space="preserve">revizorske </w:t>
      </w:r>
      <w:r w:rsidR="00A832F1" w:rsidRPr="009E1529">
        <w:t>struke</w:t>
      </w:r>
      <w:r w:rsidR="00233486" w:rsidRPr="009E1529">
        <w:t>, uz prethodnu suglasnost Ministarstva financija</w:t>
      </w:r>
      <w:r w:rsidR="00A832F1" w:rsidRPr="009E1529">
        <w:rPr>
          <w:rFonts w:eastAsia="Times New Roman" w:cs="Times New Roman"/>
          <w:szCs w:val="24"/>
        </w:rPr>
        <w:t>.“.</w:t>
      </w:r>
    </w:p>
    <w:p w14:paraId="4CEF5639" w14:textId="77777777" w:rsidR="00A832F1" w:rsidRPr="009E1529" w:rsidRDefault="00A832F1" w:rsidP="00FC5ABB">
      <w:pPr>
        <w:pStyle w:val="NormalWeb"/>
        <w:spacing w:before="0" w:beforeAutospacing="0" w:after="0" w:afterAutospacing="0"/>
        <w:jc w:val="both"/>
      </w:pPr>
    </w:p>
    <w:p w14:paraId="725BB9E3" w14:textId="11D5D9D7" w:rsidR="00F10C52" w:rsidRPr="009E1529" w:rsidRDefault="00456DBB"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8</w:t>
      </w:r>
      <w:r w:rsidR="00F10C52" w:rsidRPr="009E1529">
        <w:rPr>
          <w:szCs w:val="24"/>
        </w:rPr>
        <w:t>.</w:t>
      </w:r>
    </w:p>
    <w:p w14:paraId="19D5209C" w14:textId="2050B679" w:rsidR="00F10C52" w:rsidRPr="009E1529" w:rsidRDefault="00F10C52" w:rsidP="00FC5ABB">
      <w:pPr>
        <w:pStyle w:val="NoSpacing"/>
        <w:rPr>
          <w:rFonts w:ascii="Times New Roman" w:hAnsi="Times New Roman" w:cs="Times New Roman"/>
          <w:sz w:val="24"/>
          <w:szCs w:val="24"/>
        </w:rPr>
      </w:pPr>
    </w:p>
    <w:p w14:paraId="6004E9A7" w14:textId="2C6AEA50" w:rsidR="00F10C52" w:rsidRPr="009E1529" w:rsidRDefault="00456DBB" w:rsidP="00D537B5">
      <w:pPr>
        <w:pStyle w:val="NoSpacing"/>
        <w:ind w:firstLine="708"/>
        <w:jc w:val="both"/>
        <w:rPr>
          <w:rFonts w:ascii="Times New Roman" w:hAnsi="Times New Roman" w:cs="Times New Roman"/>
          <w:sz w:val="24"/>
          <w:szCs w:val="24"/>
        </w:rPr>
      </w:pPr>
      <w:r w:rsidRPr="009E1529">
        <w:rPr>
          <w:rFonts w:ascii="Times New Roman" w:hAnsi="Times New Roman" w:cs="Times New Roman"/>
          <w:sz w:val="24"/>
          <w:szCs w:val="24"/>
        </w:rPr>
        <w:t>U članku 107. stavak</w:t>
      </w:r>
      <w:r w:rsidR="00F10C52" w:rsidRPr="009E1529">
        <w:rPr>
          <w:rFonts w:ascii="Times New Roman" w:hAnsi="Times New Roman" w:cs="Times New Roman"/>
          <w:sz w:val="24"/>
          <w:szCs w:val="24"/>
        </w:rPr>
        <w:t xml:space="preserve"> 1. </w:t>
      </w:r>
      <w:r w:rsidRPr="009E1529">
        <w:rPr>
          <w:rFonts w:ascii="Times New Roman" w:hAnsi="Times New Roman" w:cs="Times New Roman"/>
          <w:sz w:val="24"/>
          <w:szCs w:val="24"/>
        </w:rPr>
        <w:t>mijenja se i glasi:</w:t>
      </w:r>
    </w:p>
    <w:p w14:paraId="1CABD65B" w14:textId="074B2BFE" w:rsidR="00456DBB" w:rsidRPr="009E1529" w:rsidRDefault="00456DBB" w:rsidP="00FC5ABB">
      <w:pPr>
        <w:pStyle w:val="NoSpacing"/>
        <w:jc w:val="both"/>
        <w:rPr>
          <w:rFonts w:ascii="Times New Roman" w:hAnsi="Times New Roman" w:cs="Times New Roman"/>
          <w:sz w:val="24"/>
          <w:szCs w:val="24"/>
        </w:rPr>
      </w:pPr>
    </w:p>
    <w:p w14:paraId="51D0CBA0" w14:textId="0C79D0DD" w:rsidR="00E45FD8" w:rsidRPr="009E1529" w:rsidRDefault="00456DBB" w:rsidP="00FC5ABB">
      <w:pPr>
        <w:shd w:val="clear" w:color="auto" w:fill="FFFFFF"/>
        <w:spacing w:after="0" w:line="240" w:lineRule="auto"/>
        <w:jc w:val="both"/>
        <w:textAlignment w:val="baseline"/>
        <w:rPr>
          <w:rFonts w:eastAsia="Times New Roman" w:cs="Times New Roman"/>
          <w:szCs w:val="24"/>
        </w:rPr>
      </w:pPr>
      <w:r w:rsidRPr="009E1529">
        <w:rPr>
          <w:rFonts w:cs="Times New Roman"/>
          <w:szCs w:val="24"/>
        </w:rPr>
        <w:t xml:space="preserve">„(1) </w:t>
      </w:r>
      <w:r w:rsidR="00E45FD8" w:rsidRPr="009E1529">
        <w:rPr>
          <w:rFonts w:eastAsia="Times New Roman" w:cs="Times New Roman"/>
          <w:szCs w:val="24"/>
        </w:rPr>
        <w:t>Predsjednik Hrvatske revizorske komore zastupa Hrvatsku revizorsku komoru i odgovara za zakonitost njezina rada.“.</w:t>
      </w:r>
    </w:p>
    <w:p w14:paraId="69E354F6" w14:textId="61CC3D4E" w:rsidR="00456DBB" w:rsidRPr="009E1529" w:rsidRDefault="00456DBB" w:rsidP="00FC5ABB">
      <w:pPr>
        <w:pStyle w:val="NoSpacing"/>
        <w:jc w:val="both"/>
        <w:rPr>
          <w:rFonts w:ascii="Times New Roman" w:hAnsi="Times New Roman" w:cs="Times New Roman"/>
          <w:sz w:val="24"/>
          <w:szCs w:val="24"/>
        </w:rPr>
      </w:pPr>
    </w:p>
    <w:p w14:paraId="4E1A5839" w14:textId="6E140A11" w:rsidR="00E87B1E" w:rsidRPr="009E1529" w:rsidRDefault="00836BE0" w:rsidP="00FC5ABB">
      <w:pPr>
        <w:pStyle w:val="Heading2"/>
        <w:spacing w:before="0" w:beforeAutospacing="0" w:after="0" w:afterAutospacing="0"/>
        <w:jc w:val="center"/>
      </w:pPr>
      <w:r w:rsidRPr="009E1529">
        <w:t xml:space="preserve">Članak </w:t>
      </w:r>
      <w:r w:rsidR="001C057C" w:rsidRPr="009E1529">
        <w:t>3</w:t>
      </w:r>
      <w:r w:rsidR="00141D04">
        <w:t>9</w:t>
      </w:r>
      <w:r w:rsidRPr="009E1529">
        <w:t>.</w:t>
      </w:r>
    </w:p>
    <w:p w14:paraId="11B5EFFC" w14:textId="0BC45557" w:rsidR="00836BE0" w:rsidRPr="009E1529" w:rsidRDefault="00836BE0" w:rsidP="00FC5ABB">
      <w:pPr>
        <w:pStyle w:val="NormalWeb"/>
        <w:spacing w:before="0" w:beforeAutospacing="0" w:after="0" w:afterAutospacing="0"/>
        <w:jc w:val="center"/>
      </w:pPr>
    </w:p>
    <w:p w14:paraId="4BDA2490" w14:textId="4983B82A" w:rsidR="008418CE" w:rsidRPr="009E1529" w:rsidRDefault="008418CE" w:rsidP="00D537B5">
      <w:pPr>
        <w:pStyle w:val="NormalWeb"/>
        <w:spacing w:before="0" w:beforeAutospacing="0" w:after="0" w:afterAutospacing="0"/>
        <w:ind w:firstLine="708"/>
        <w:jc w:val="both"/>
      </w:pPr>
      <w:r w:rsidRPr="009E1529">
        <w:t xml:space="preserve">Iza članka 107. dodaje se </w:t>
      </w:r>
      <w:r w:rsidR="00D537B5" w:rsidRPr="009E1529">
        <w:t xml:space="preserve">naslov iznad članka i </w:t>
      </w:r>
      <w:r w:rsidR="00836BE0" w:rsidRPr="009E1529">
        <w:t xml:space="preserve">članak 107.a </w:t>
      </w:r>
      <w:r w:rsidR="001062B7" w:rsidRPr="009E1529">
        <w:t>koji glas</w:t>
      </w:r>
      <w:r w:rsidR="00D537B5" w:rsidRPr="009E1529">
        <w:t>e</w:t>
      </w:r>
      <w:r w:rsidRPr="009E1529">
        <w:t>:</w:t>
      </w:r>
    </w:p>
    <w:p w14:paraId="3E7A2D33" w14:textId="7024E081" w:rsidR="008418CE" w:rsidRPr="009E1529" w:rsidRDefault="008418CE" w:rsidP="00FC5ABB">
      <w:pPr>
        <w:pStyle w:val="NormalWeb"/>
        <w:spacing w:before="0" w:beforeAutospacing="0" w:after="0" w:afterAutospacing="0"/>
        <w:jc w:val="both"/>
      </w:pPr>
    </w:p>
    <w:p w14:paraId="6BAADB1D" w14:textId="77777777" w:rsidR="008418CE" w:rsidRPr="009E1529" w:rsidRDefault="008418CE" w:rsidP="00FC5ABB">
      <w:pPr>
        <w:shd w:val="clear" w:color="auto" w:fill="FFFFFF"/>
        <w:spacing w:after="0" w:line="240" w:lineRule="auto"/>
        <w:jc w:val="center"/>
        <w:textAlignment w:val="baseline"/>
        <w:rPr>
          <w:rFonts w:eastAsia="Times New Roman" w:cs="Times New Roman"/>
          <w:iCs/>
          <w:szCs w:val="24"/>
        </w:rPr>
      </w:pPr>
      <w:r w:rsidRPr="009E1529">
        <w:rPr>
          <w:rFonts w:cs="Times New Roman"/>
          <w:szCs w:val="24"/>
        </w:rPr>
        <w:t>„</w:t>
      </w:r>
      <w:r w:rsidRPr="009E1529">
        <w:rPr>
          <w:rFonts w:eastAsia="Times New Roman" w:cs="Times New Roman"/>
          <w:iCs/>
          <w:szCs w:val="24"/>
        </w:rPr>
        <w:t>Izvršni direktor Hrvatske revizorske komore</w:t>
      </w:r>
    </w:p>
    <w:p w14:paraId="14A4E92A" w14:textId="051DE0A1" w:rsidR="008418CE" w:rsidRPr="009E1529" w:rsidRDefault="008418CE" w:rsidP="00FC5ABB">
      <w:pPr>
        <w:shd w:val="clear" w:color="auto" w:fill="FFFFFF"/>
        <w:spacing w:after="0" w:line="240" w:lineRule="auto"/>
        <w:jc w:val="center"/>
        <w:textAlignment w:val="baseline"/>
        <w:rPr>
          <w:rFonts w:eastAsia="Times New Roman" w:cs="Times New Roman"/>
          <w:szCs w:val="24"/>
        </w:rPr>
      </w:pPr>
      <w:r w:rsidRPr="009E1529">
        <w:rPr>
          <w:rFonts w:eastAsia="Times New Roman" w:cs="Times New Roman"/>
          <w:szCs w:val="24"/>
        </w:rPr>
        <w:t>Članak 107.a</w:t>
      </w:r>
    </w:p>
    <w:p w14:paraId="663F2F8B" w14:textId="77777777" w:rsidR="00B13500" w:rsidRPr="009E1529" w:rsidRDefault="00B13500" w:rsidP="00FC5ABB">
      <w:pPr>
        <w:shd w:val="clear" w:color="auto" w:fill="FFFFFF"/>
        <w:spacing w:after="0" w:line="240" w:lineRule="auto"/>
        <w:jc w:val="center"/>
        <w:textAlignment w:val="baseline"/>
        <w:rPr>
          <w:rFonts w:eastAsia="Times New Roman" w:cs="Times New Roman"/>
          <w:szCs w:val="24"/>
        </w:rPr>
      </w:pPr>
    </w:p>
    <w:p w14:paraId="34CC1C0F" w14:textId="4A54CD6A" w:rsidR="00DF30EF" w:rsidRPr="009E1529" w:rsidRDefault="00DF30EF"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w:t>
      </w:r>
      <w:r w:rsidR="008418CE" w:rsidRPr="009E1529">
        <w:rPr>
          <w:rFonts w:eastAsia="Times New Roman" w:cs="Times New Roman"/>
          <w:szCs w:val="24"/>
        </w:rPr>
        <w:t xml:space="preserve">Izvršni direktor Hrvatske revizorske komore zaposlenik je Hrvatske revizorske komore kojeg je izabralo i imenovalo Upravno vijeće Hrvatske revizorske komore, a čija je funkcija operativno vođenje poslovanja Hrvatske revizorske komore u skladu s odlukama koje je donijelo Upravno vijeće Hrvatske revizorske komore. </w:t>
      </w:r>
    </w:p>
    <w:p w14:paraId="6918DAD9" w14:textId="77777777" w:rsidR="00DF30EF" w:rsidRPr="009E1529" w:rsidRDefault="00DF30EF" w:rsidP="00FC5ABB">
      <w:pPr>
        <w:spacing w:after="0" w:line="240" w:lineRule="auto"/>
        <w:rPr>
          <w:rFonts w:eastAsia="Times New Roman"/>
        </w:rPr>
      </w:pPr>
    </w:p>
    <w:p w14:paraId="1591AD07" w14:textId="6AEBE920" w:rsidR="008418CE" w:rsidRPr="009E1529" w:rsidRDefault="00DF30EF" w:rsidP="00FC5ABB">
      <w:pPr>
        <w:shd w:val="clear" w:color="auto" w:fill="FFFFFF"/>
        <w:spacing w:after="0" w:line="240" w:lineRule="auto"/>
        <w:jc w:val="both"/>
        <w:textAlignment w:val="baseline"/>
        <w:rPr>
          <w:rFonts w:cs="Times New Roman"/>
          <w:szCs w:val="24"/>
        </w:rPr>
      </w:pPr>
      <w:r w:rsidRPr="009E1529">
        <w:rPr>
          <w:rFonts w:eastAsia="Times New Roman" w:cs="Times New Roman"/>
          <w:szCs w:val="24"/>
        </w:rPr>
        <w:t xml:space="preserve">(2) </w:t>
      </w:r>
      <w:r w:rsidR="008418CE" w:rsidRPr="009E1529">
        <w:rPr>
          <w:rFonts w:eastAsia="Times New Roman" w:cs="Times New Roman"/>
          <w:szCs w:val="24"/>
        </w:rPr>
        <w:t>Za svoj rad izvršni direktor Hrvatske revizorske komore odgovara izravno predsjedniku Hrvatske revizorske komore i Upravnom vijeću</w:t>
      </w:r>
      <w:r w:rsidR="00891941" w:rsidRPr="009E1529">
        <w:rPr>
          <w:rFonts w:eastAsia="Times New Roman" w:cs="Times New Roman"/>
          <w:szCs w:val="24"/>
        </w:rPr>
        <w:t xml:space="preserve"> Hrvatske revizorske komore</w:t>
      </w:r>
      <w:r w:rsidR="008418CE" w:rsidRPr="009E1529">
        <w:rPr>
          <w:rFonts w:eastAsia="Times New Roman" w:cs="Times New Roman"/>
          <w:szCs w:val="24"/>
        </w:rPr>
        <w:t>.“.</w:t>
      </w:r>
    </w:p>
    <w:p w14:paraId="27CCAC56" w14:textId="77777777" w:rsidR="00836BE0" w:rsidRPr="009E1529" w:rsidRDefault="00836BE0" w:rsidP="00FC5ABB">
      <w:pPr>
        <w:pStyle w:val="NormalWeb"/>
        <w:spacing w:before="0" w:beforeAutospacing="0" w:after="0" w:afterAutospacing="0"/>
        <w:jc w:val="center"/>
      </w:pPr>
    </w:p>
    <w:p w14:paraId="497042E3" w14:textId="09E2E172" w:rsidR="00F312CC" w:rsidRPr="009E1529" w:rsidRDefault="00D461C8" w:rsidP="00FC5ABB">
      <w:pPr>
        <w:pStyle w:val="Heading2"/>
        <w:spacing w:before="0" w:beforeAutospacing="0" w:after="0" w:afterAutospacing="0"/>
        <w:jc w:val="center"/>
        <w:rPr>
          <w:szCs w:val="24"/>
        </w:rPr>
      </w:pPr>
      <w:r w:rsidRPr="009E1529">
        <w:rPr>
          <w:szCs w:val="24"/>
        </w:rPr>
        <w:t xml:space="preserve">Članak </w:t>
      </w:r>
      <w:r w:rsidR="00141D04">
        <w:rPr>
          <w:szCs w:val="24"/>
        </w:rPr>
        <w:t>40</w:t>
      </w:r>
      <w:r w:rsidRPr="009E1529">
        <w:rPr>
          <w:szCs w:val="24"/>
        </w:rPr>
        <w:t>.</w:t>
      </w:r>
    </w:p>
    <w:p w14:paraId="0A948D7C" w14:textId="77777777" w:rsidR="00E87B1E" w:rsidRPr="009E1529" w:rsidRDefault="00E87B1E" w:rsidP="00FC5ABB">
      <w:pPr>
        <w:pStyle w:val="NoSpacing"/>
        <w:rPr>
          <w:rFonts w:ascii="Times New Roman" w:hAnsi="Times New Roman" w:cs="Times New Roman"/>
          <w:sz w:val="24"/>
          <w:szCs w:val="24"/>
        </w:rPr>
      </w:pPr>
    </w:p>
    <w:p w14:paraId="7E620F0C" w14:textId="221C533E" w:rsidR="00E87B1E" w:rsidRPr="009E1529" w:rsidRDefault="00F66EB3" w:rsidP="007A6723">
      <w:pPr>
        <w:pStyle w:val="NormalWeb"/>
        <w:spacing w:before="0" w:beforeAutospacing="0" w:after="0" w:afterAutospacing="0"/>
        <w:ind w:firstLine="708"/>
        <w:jc w:val="both"/>
      </w:pPr>
      <w:r w:rsidRPr="009E1529">
        <w:t>Članak 116. mijenja se i glasi:</w:t>
      </w:r>
    </w:p>
    <w:p w14:paraId="33B237F5" w14:textId="470A4788" w:rsidR="00F66EB3" w:rsidRPr="009E1529" w:rsidRDefault="00F66EB3" w:rsidP="00FC5ABB">
      <w:pPr>
        <w:pStyle w:val="NormalWeb"/>
        <w:spacing w:before="0" w:beforeAutospacing="0" w:after="0" w:afterAutospacing="0"/>
        <w:jc w:val="both"/>
      </w:pPr>
    </w:p>
    <w:p w14:paraId="4BDCE19A" w14:textId="01BF9B36" w:rsidR="00F66EB3" w:rsidRPr="009E1529" w:rsidRDefault="007A6723" w:rsidP="00FC5ABB">
      <w:pPr>
        <w:shd w:val="clear" w:color="auto" w:fill="FFFFFF"/>
        <w:spacing w:after="0" w:line="240" w:lineRule="auto"/>
        <w:jc w:val="both"/>
        <w:textAlignment w:val="baseline"/>
        <w:rPr>
          <w:rFonts w:eastAsia="Times New Roman" w:cs="Times New Roman"/>
          <w:szCs w:val="24"/>
        </w:rPr>
      </w:pPr>
      <w:r w:rsidRPr="009E1529" w:rsidDel="007A6723">
        <w:rPr>
          <w:rFonts w:eastAsia="Times New Roman"/>
        </w:rPr>
        <w:t xml:space="preserve"> </w:t>
      </w:r>
      <w:r w:rsidRPr="009E1529">
        <w:rPr>
          <w:rFonts w:cs="Times New Roman"/>
          <w:szCs w:val="24"/>
        </w:rPr>
        <w:t>„</w:t>
      </w:r>
      <w:r w:rsidR="00F66EB3" w:rsidRPr="009E1529">
        <w:rPr>
          <w:rFonts w:cs="Times New Roman"/>
          <w:szCs w:val="24"/>
        </w:rPr>
        <w:t>(1)</w:t>
      </w:r>
      <w:r w:rsidR="00F66EB3" w:rsidRPr="009E1529">
        <w:rPr>
          <w:rFonts w:eastAsia="Times New Roman" w:cs="Times New Roman"/>
          <w:szCs w:val="24"/>
        </w:rPr>
        <w:t xml:space="preserve"> Novčanom kaznom u iznosu od 6.630,00 eura do 26.540,00 eura kaznit će se revizorsko društvo ako:</w:t>
      </w:r>
    </w:p>
    <w:p w14:paraId="73C7B220"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p>
    <w:p w14:paraId="4F096604"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 nema zaposlenog najmanje jednog ovlaštenog revizora u punom radnom vremenu protivno članku 5. stavku 1. ovoga Zakona</w:t>
      </w:r>
    </w:p>
    <w:p w14:paraId="369B92FA"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 zaposli ovlaštenog revizora koji ima sklopljen ugovor o radu s drugim revizorskim društvom protivno članku 5. stavku 3. ovoga Zakona</w:t>
      </w:r>
    </w:p>
    <w:p w14:paraId="09624D67"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lastRenderedPageBreak/>
        <w:t xml:space="preserve">3. </w:t>
      </w:r>
      <w:r w:rsidRPr="009E1529" w:rsidDel="00552F5B">
        <w:rPr>
          <w:rFonts w:eastAsia="Times New Roman" w:cs="Times New Roman"/>
          <w:szCs w:val="24"/>
        </w:rPr>
        <w:t xml:space="preserve">protivno članku 5. stavku 3. ovoga Zakona </w:t>
      </w:r>
      <w:r w:rsidRPr="009E1529">
        <w:rPr>
          <w:rFonts w:eastAsia="Times New Roman" w:cs="Times New Roman"/>
          <w:szCs w:val="24"/>
        </w:rPr>
        <w:t xml:space="preserve">angažira za obavljanje bilo kakvih revizijskih usluga za svoj ili tuđi račun ovlaštenog revizora koji ima sklopljen ugovor o radu s drugim revizorskim društvom </w:t>
      </w:r>
    </w:p>
    <w:p w14:paraId="1B400DF6"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4. ne obavijesti u roku Ministarstvo financija o nastupanju propisanih okolnosti u skladu s člankom 10. stavkom 7. ovoga Zakona</w:t>
      </w:r>
    </w:p>
    <w:p w14:paraId="036449EC" w14:textId="1590D596"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5. </w:t>
      </w:r>
      <w:r w:rsidRPr="009E1529" w:rsidDel="00552F5B">
        <w:rPr>
          <w:rFonts w:eastAsia="Times New Roman" w:cs="Times New Roman"/>
          <w:szCs w:val="24"/>
        </w:rPr>
        <w:t xml:space="preserve">protivno članku 38. stavku 3. ovoga Zakona, </w:t>
      </w:r>
      <w:r w:rsidRPr="009E1529">
        <w:rPr>
          <w:rFonts w:eastAsia="Times New Roman" w:cs="Times New Roman"/>
          <w:szCs w:val="24"/>
        </w:rPr>
        <w:t xml:space="preserve">u slučaju promjene podataka upisanih u registar, ne obavijesti u roku Ministarstvo financija o promijenjenim podacima </w:t>
      </w:r>
    </w:p>
    <w:p w14:paraId="39749503"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6. glede ugovorenih revizorskih usluga postupi protivno članku 40. stavku 13. ovoga Zakona</w:t>
      </w:r>
    </w:p>
    <w:p w14:paraId="4885695C"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7. ne obavijesti i ne obrazloži Ministarstvu financija raskid ugovora u skladu s člankom 40. stavkom 14. ovoga Zakona</w:t>
      </w:r>
    </w:p>
    <w:p w14:paraId="4127BD06"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8. obavlja nerevizorske usluge protivno članku 44. stavcima 1. – 3. ovoga Zakona</w:t>
      </w:r>
    </w:p>
    <w:p w14:paraId="2C8B5769"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9. glede navođenja informacija koje bi mogle utjecati na neovisnost obavljanja revizorskih usluga postupi protivno članku 44. stavku 4. ovoga Zakona</w:t>
      </w:r>
    </w:p>
    <w:p w14:paraId="78A534E0"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10. u radnoj dokumentaciji ne navede sve informacije i poduzete mjere iz članka 44. stavka 9. ovoga Zakona</w:t>
      </w:r>
    </w:p>
    <w:p w14:paraId="74EA7E7E"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11. u revizorskom izvješću nisu navedene činjenice iz članka 45. stavka 4. ovoga Zakona i/ili o njima ne obavijesti Ministarstvo financija</w:t>
      </w:r>
    </w:p>
    <w:p w14:paraId="63039132"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12. ne osigura novom revizorskom društvu pristup svim relevantnim informacijama u skladu s člankom 46. stavkom 5. ovoga Zakona</w:t>
      </w:r>
    </w:p>
    <w:p w14:paraId="1AE61AE2"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13. ne poštuje zahtjeve neovisnosti iz članka 48. stavka 1. ovoga Zakona</w:t>
      </w:r>
    </w:p>
    <w:p w14:paraId="08A22347"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14. ne poduzima potrebne mjere radi osiguranja neovisnosti obavljanja revizorskih usluga u skladu s člankom 48. stavkom 2. ovoga Zakona</w:t>
      </w:r>
    </w:p>
    <w:p w14:paraId="4F2FFFBB"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15. obavlja revizorske usluge kada postoji prijetnja propisana člankom 48. stavkom 3. ovoga Zakona</w:t>
      </w:r>
    </w:p>
    <w:p w14:paraId="7F7297D3"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16. ne osigura neovisnost obavljanja revizorskih usluga u skladu s člankom 49. stavkom 1. ovoga Zakona</w:t>
      </w:r>
    </w:p>
    <w:p w14:paraId="6A377342"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17. traži ili prima novčane i/ili nenovčane darove ili usluge protivno članku 49. stavku 3. ovoga Zakona</w:t>
      </w:r>
    </w:p>
    <w:p w14:paraId="6C4DA3AF"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18. prilikom statusnih promjena revidiranog subjekta ne postupi u skladu s člankom 49. stavkom 4. ovoga Zakona</w:t>
      </w:r>
    </w:p>
    <w:p w14:paraId="798D6250"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19. ne poduzme mjere i/ili ne usvoji zaštitne mehanizme u skladu s člankom 49. stavkom 5. ovoga Zakona</w:t>
      </w:r>
    </w:p>
    <w:p w14:paraId="40018D13"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20. ne dokumentira sve značajne prijetnje neovisnosti i zaštitne mehanizme u skladu s člankom 49. stavkom 6. ovoga Zakona</w:t>
      </w:r>
    </w:p>
    <w:p w14:paraId="168DEF0B"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21. prije prihvaćanja ili nastavljanja obavljanja revizorske usluge ne postupi u skladu s člankom 52. ovoga Zakona</w:t>
      </w:r>
    </w:p>
    <w:p w14:paraId="5E182401"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22. se ne pridržava organizacijskih zahtjeva u skladu s člankom 53. stavkom 1. ovoga Zakona</w:t>
      </w:r>
    </w:p>
    <w:p w14:paraId="5F2A1E3E"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23. se u obavljanju revizorskih usluga ne pridržava zahtjeva propisanih člankom 54. stavcima 1. do 10.</w:t>
      </w:r>
    </w:p>
    <w:p w14:paraId="6DD70F3B"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24. kao revizor grupe ne zadrži dokumentaciju iz članka 56. stavka 3. ovoga Zakona</w:t>
      </w:r>
    </w:p>
    <w:p w14:paraId="6E703B0C"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25. kao revizor grupe ne postupi na način propisan člankom 56. stavkom 5. ovoga Zakona</w:t>
      </w:r>
    </w:p>
    <w:p w14:paraId="45E3D6D0" w14:textId="705E90EA" w:rsidR="00270ED6"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lastRenderedPageBreak/>
        <w:t>26. kao revizor grupe ne stavi na raspolaganje relevantnu dokumentaciju Ministarstvu financija propisanu člankom 56. stavkom 6. ovoga Zakona</w:t>
      </w:r>
    </w:p>
    <w:p w14:paraId="515E736F" w14:textId="77777777" w:rsidR="00C52C99"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27. </w:t>
      </w:r>
      <w:r w:rsidR="00C52C99" w:rsidRPr="009E1529">
        <w:rPr>
          <w:rFonts w:eastAsia="Times New Roman" w:cs="Times New Roman"/>
          <w:szCs w:val="24"/>
        </w:rPr>
        <w:t>ne sastavi revizorsko izvješće o obavljenoj zakonskoj reviziji u skladu s člankom 58. stavkom 1. ovoga Zakona</w:t>
      </w:r>
    </w:p>
    <w:p w14:paraId="214F285F"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28. revizorsko izvješće nije u pisanom obliku i ne sadrži podatke u skladu s člankom 58. stavkom 2. ovoga Zakona</w:t>
      </w:r>
    </w:p>
    <w:p w14:paraId="74CC901D"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29. revizorsko izvješće nije potpisano u skladu s člankom 58. stavkom 5. ovoga Zakona</w:t>
      </w:r>
    </w:p>
    <w:p w14:paraId="66C18CF0"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30. prije izdavanja revizorskog izvješća ne obavijesti Ministarstvo financija o podacima iz članka 58. stavka 7. ovoga Zakona</w:t>
      </w:r>
    </w:p>
    <w:p w14:paraId="14954A70" w14:textId="5B3A0AA1" w:rsidR="002435F0" w:rsidRPr="009E1529" w:rsidRDefault="002435F0" w:rsidP="00FC5ABB">
      <w:pPr>
        <w:shd w:val="clear" w:color="auto" w:fill="FFFFFF"/>
        <w:spacing w:after="0" w:line="240" w:lineRule="auto"/>
        <w:jc w:val="both"/>
      </w:pPr>
      <w:r w:rsidRPr="009E1529">
        <w:t>31. ne ugovori policu osiguranja od odgovornosti za štetu s najmanjom svotom pokrića po štetnom događaju propisanom člankom 61. stavkom 1</w:t>
      </w:r>
      <w:r w:rsidR="00270ED6" w:rsidRPr="009E1529">
        <w:t>. ovoga Z</w:t>
      </w:r>
      <w:r w:rsidRPr="009E1529">
        <w:t>akona i presliku iste ne dostavi Ministarstvu financija u skladu s odredbom članka 60. stavka 3. ovoga Zakona</w:t>
      </w:r>
    </w:p>
    <w:p w14:paraId="436D1CD5"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32. ne učini dostupnim i/ili ne dostavi i/ili ne preda dokumentaciju u skladu s člankom 81. stavkom 1. ovoga Zakona</w:t>
      </w:r>
    </w:p>
    <w:p w14:paraId="4BF7F411"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33. ne osigura ovlaštenim državnim službenicima uvjete propisane u vezi s mjestom provođenja nadzora i/ili ne omogući kontrolu i/ili ne postupi po zahtjevu ovlaštenog državnog službenika u skladu s člankom 83. stavcima 1., 2. i 3. ovoga Zakona</w:t>
      </w:r>
    </w:p>
    <w:p w14:paraId="025AFE1B"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34. ne osigura nazočnost osobe u skladu s člankom 83. stavkom 5. ovoga Zakona</w:t>
      </w:r>
    </w:p>
    <w:p w14:paraId="77D301AF"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35. ne omogući ovlaštenim državnim službenicima obavljanje neposrednog nadzora u skladu s člankom 84. stavcima 1. – 3. ovoga Zakona</w:t>
      </w:r>
    </w:p>
    <w:p w14:paraId="74F49966"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36. ne osigura ovlaštenim državnim službenicima uvjete za pregled i nadzor informacijskog sustava i tehnologija i/ili ne postupi po zahtjevu ovlaštenog državnog službenika u skladu s člankom 85. ovoga Zakona</w:t>
      </w:r>
    </w:p>
    <w:p w14:paraId="35BEAC89" w14:textId="10F299A6" w:rsidR="00F66EB3" w:rsidRPr="009E1529" w:rsidRDefault="00F66EB3" w:rsidP="00FC5ABB">
      <w:pPr>
        <w:spacing w:after="0" w:line="240" w:lineRule="auto"/>
        <w:rPr>
          <w:rFonts w:eastAsia="Times New Roman"/>
        </w:rPr>
      </w:pPr>
      <w:r w:rsidRPr="009E1529">
        <w:rPr>
          <w:rFonts w:eastAsia="Times New Roman"/>
        </w:rPr>
        <w:t>37. ne uspostavi odgovarajuće postupke koji se odnose na prijavljivanje povrede propisa u skladu s člankom 98. stavkom 2. ovoga Zakona.</w:t>
      </w:r>
    </w:p>
    <w:p w14:paraId="20720887" w14:textId="77777777" w:rsidR="0028726E" w:rsidRPr="009E1529" w:rsidRDefault="0028726E" w:rsidP="00FC5ABB">
      <w:pPr>
        <w:shd w:val="clear" w:color="auto" w:fill="FFFFFF"/>
        <w:spacing w:after="0" w:line="240" w:lineRule="auto"/>
        <w:jc w:val="both"/>
      </w:pPr>
    </w:p>
    <w:p w14:paraId="73E280E1" w14:textId="74D478E6" w:rsidR="00180299" w:rsidRPr="009E1529" w:rsidRDefault="009F50CF" w:rsidP="00FC5ABB">
      <w:pPr>
        <w:shd w:val="clear" w:color="auto" w:fill="FFFFFF"/>
        <w:spacing w:after="0" w:line="240" w:lineRule="auto"/>
        <w:jc w:val="both"/>
      </w:pPr>
      <w:r w:rsidRPr="009E1529">
        <w:t>(2</w:t>
      </w:r>
      <w:r w:rsidR="0089398B" w:rsidRPr="009E1529">
        <w:t xml:space="preserve">) </w:t>
      </w:r>
      <w:r w:rsidR="00180299" w:rsidRPr="009E1529">
        <w:t>Novčanom kaznom u iznosu od 26.540,00 eura do 106.170,00 eura kaznit će se revizorsko društvo u obavljanju zakonske revizije su</w:t>
      </w:r>
      <w:r w:rsidR="0089398B" w:rsidRPr="009E1529">
        <w:t>bjekata od javnog interesa ako:</w:t>
      </w:r>
    </w:p>
    <w:p w14:paraId="31ED0D5E" w14:textId="77777777" w:rsidR="0089398B" w:rsidRPr="009E1529" w:rsidRDefault="0089398B" w:rsidP="00FC5ABB">
      <w:pPr>
        <w:spacing w:after="0" w:line="240" w:lineRule="auto"/>
      </w:pPr>
    </w:p>
    <w:p w14:paraId="5377279B" w14:textId="77777777" w:rsidR="00180299" w:rsidRPr="009E1529" w:rsidRDefault="00180299" w:rsidP="00FC5ABB">
      <w:pPr>
        <w:shd w:val="clear" w:color="auto" w:fill="FFFFFF"/>
        <w:spacing w:after="0" w:line="240" w:lineRule="auto"/>
        <w:jc w:val="both"/>
      </w:pPr>
      <w:r w:rsidRPr="009E1529">
        <w:t>1. zaposli ovlaštenog revizora koji ima sklopljen ugovor o radu s drugim revizorskim društvom protivno članku 5. stavku 3. ovoga Zakona</w:t>
      </w:r>
    </w:p>
    <w:p w14:paraId="1D37467E" w14:textId="77777777" w:rsidR="00180299" w:rsidRPr="009E1529" w:rsidRDefault="00180299" w:rsidP="00FC5ABB">
      <w:pPr>
        <w:shd w:val="clear" w:color="auto" w:fill="FFFFFF"/>
        <w:spacing w:after="0" w:line="240" w:lineRule="auto"/>
        <w:jc w:val="both"/>
      </w:pPr>
      <w:r w:rsidRPr="009E1529">
        <w:t>2. protivno članku 5. stavku 3. ovoga Zakona angažira za obavljanje bilo kakvih revizijskih usluga za svoj ili tuđi račun ovlaštenog revizora koji ima sklopljen ugovor o radu s drugim revizorskim društvom</w:t>
      </w:r>
    </w:p>
    <w:p w14:paraId="2222B8FF" w14:textId="27902CE2" w:rsidR="00180299" w:rsidRPr="009E1529" w:rsidRDefault="00743758" w:rsidP="00FC5ABB">
      <w:pPr>
        <w:shd w:val="clear" w:color="auto" w:fill="FFFFFF"/>
        <w:spacing w:after="0" w:line="240" w:lineRule="auto"/>
        <w:jc w:val="both"/>
      </w:pPr>
      <w:r w:rsidRPr="009E1529">
        <w:t>3</w:t>
      </w:r>
      <w:r w:rsidR="00180299" w:rsidRPr="009E1529">
        <w:t xml:space="preserve">. glede ugovorenih revizorskih usluga postupi protivno članku 40. stavku </w:t>
      </w:r>
      <w:r w:rsidR="004E1946" w:rsidRPr="009E1529">
        <w:t>13</w:t>
      </w:r>
      <w:r w:rsidR="00180299" w:rsidRPr="009E1529">
        <w:t>. ovoga Zakona</w:t>
      </w:r>
    </w:p>
    <w:p w14:paraId="291FDB4A" w14:textId="34606184" w:rsidR="00180299" w:rsidRPr="009E1529" w:rsidRDefault="00743758" w:rsidP="00FC5ABB">
      <w:pPr>
        <w:shd w:val="clear" w:color="auto" w:fill="FFFFFF"/>
        <w:spacing w:after="0" w:line="240" w:lineRule="auto"/>
        <w:jc w:val="both"/>
      </w:pPr>
      <w:r w:rsidRPr="009E1529">
        <w:t>4</w:t>
      </w:r>
      <w:r w:rsidR="00180299" w:rsidRPr="009E1529">
        <w:t xml:space="preserve">. ne obavijesti i ne obrazloži Ministarstvu financija raskid ugovora u skladu s člankom 40. stavkom </w:t>
      </w:r>
      <w:r w:rsidR="00233486" w:rsidRPr="009E1529">
        <w:t>14</w:t>
      </w:r>
      <w:r w:rsidR="00180299" w:rsidRPr="009E1529">
        <w:t>. ovoga Zakona</w:t>
      </w:r>
    </w:p>
    <w:p w14:paraId="09AAA3BF" w14:textId="1B4D3266" w:rsidR="00743758" w:rsidRPr="009E1529" w:rsidRDefault="00743758" w:rsidP="00FC5ABB">
      <w:pPr>
        <w:shd w:val="clear" w:color="auto" w:fill="FFFFFF"/>
        <w:spacing w:after="0" w:line="240" w:lineRule="auto"/>
        <w:jc w:val="both"/>
      </w:pPr>
      <w:r w:rsidRPr="009E1529">
        <w:t>5. ne obavijesti Ministarstvo financija o prvom sklapanju ugovora o reviziji iz članka 40. stavka 16. ovoga Zakona</w:t>
      </w:r>
    </w:p>
    <w:p w14:paraId="462C78C1" w14:textId="77777777" w:rsidR="00180299" w:rsidRPr="009E1529" w:rsidRDefault="00180299" w:rsidP="00FC5ABB">
      <w:pPr>
        <w:shd w:val="clear" w:color="auto" w:fill="FFFFFF"/>
        <w:spacing w:after="0" w:line="240" w:lineRule="auto"/>
        <w:jc w:val="both"/>
      </w:pPr>
      <w:r w:rsidRPr="009E1529">
        <w:t>6. glede navođenja informacija koje bi mogle utjecati na neovisnost obavljanja revizorskih usluga postupi protivno članku 44. stavku 4. ovoga Zakona</w:t>
      </w:r>
    </w:p>
    <w:p w14:paraId="332159E8" w14:textId="77777777" w:rsidR="00180299" w:rsidRPr="009E1529" w:rsidRDefault="00180299" w:rsidP="00FC5ABB">
      <w:pPr>
        <w:shd w:val="clear" w:color="auto" w:fill="FFFFFF"/>
        <w:spacing w:after="0" w:line="240" w:lineRule="auto"/>
        <w:jc w:val="both"/>
      </w:pPr>
      <w:r w:rsidRPr="009E1529">
        <w:t>7. obavlja nerevizorske usluge protivno članku 44. stavcima 5. - 8. ovoga Zakona</w:t>
      </w:r>
    </w:p>
    <w:p w14:paraId="2182F24C" w14:textId="77777777" w:rsidR="00180299" w:rsidRPr="009E1529" w:rsidRDefault="00180299" w:rsidP="00FC5ABB">
      <w:pPr>
        <w:shd w:val="clear" w:color="auto" w:fill="FFFFFF"/>
        <w:spacing w:after="0" w:line="240" w:lineRule="auto"/>
        <w:jc w:val="both"/>
      </w:pPr>
      <w:r w:rsidRPr="009E1529">
        <w:lastRenderedPageBreak/>
        <w:t>8. u radnoj dokumentaciji ne navede sve informacije i poduzete mjere iz članka 44. stavka 9. ovoga Zakona</w:t>
      </w:r>
    </w:p>
    <w:p w14:paraId="37961F5B" w14:textId="77777777" w:rsidR="00180299" w:rsidRPr="009E1529" w:rsidRDefault="00180299" w:rsidP="00FC5ABB">
      <w:pPr>
        <w:shd w:val="clear" w:color="auto" w:fill="FFFFFF"/>
        <w:spacing w:after="0" w:line="240" w:lineRule="auto"/>
        <w:jc w:val="both"/>
      </w:pPr>
      <w:r w:rsidRPr="009E1529">
        <w:t>9. pruža nerevizorske usluge bez odobrenja iz članka 44. stavka 10. ovoga Zakona</w:t>
      </w:r>
    </w:p>
    <w:p w14:paraId="153DC66B" w14:textId="0C45692E" w:rsidR="00180299" w:rsidRPr="009E1529" w:rsidRDefault="00180299" w:rsidP="00FC5ABB">
      <w:pPr>
        <w:shd w:val="clear" w:color="auto" w:fill="FFFFFF"/>
        <w:spacing w:after="0" w:line="240" w:lineRule="auto"/>
        <w:jc w:val="both"/>
      </w:pPr>
      <w:r w:rsidRPr="009E1529">
        <w:t>10. u revizorskom izvješću nisu navedene činjenice iz članka 45. stavka 4. ovoga Zakona</w:t>
      </w:r>
      <w:r w:rsidR="004E1946" w:rsidRPr="009E1529">
        <w:t xml:space="preserve"> i/ili o njima ne obavijesti Ministarstvo financija</w:t>
      </w:r>
      <w:r w:rsidRPr="009E1529">
        <w:t xml:space="preserve"> </w:t>
      </w:r>
    </w:p>
    <w:p w14:paraId="3E8502F3" w14:textId="56C36A12" w:rsidR="00180299" w:rsidRPr="009E1529" w:rsidRDefault="00180299" w:rsidP="00FC5ABB">
      <w:pPr>
        <w:shd w:val="clear" w:color="auto" w:fill="FFFFFF"/>
        <w:spacing w:after="0" w:line="240" w:lineRule="auto"/>
        <w:jc w:val="both"/>
      </w:pPr>
      <w:r w:rsidRPr="009E1529">
        <w:t>1</w:t>
      </w:r>
      <w:r w:rsidR="004E1946" w:rsidRPr="009E1529">
        <w:t>1</w:t>
      </w:r>
      <w:r w:rsidRPr="009E1529">
        <w:t>. ne osigura novom revizorskom društvu pristup svim relevantnim informacijama u skladu s člankom 46. stavkom 5. ovoga Zakona</w:t>
      </w:r>
    </w:p>
    <w:p w14:paraId="0FCEECBC" w14:textId="71E1965A" w:rsidR="00180299" w:rsidRPr="009E1529" w:rsidRDefault="00180299" w:rsidP="00FC5ABB">
      <w:pPr>
        <w:shd w:val="clear" w:color="auto" w:fill="FFFFFF"/>
        <w:spacing w:after="0" w:line="240" w:lineRule="auto"/>
        <w:jc w:val="both"/>
      </w:pPr>
      <w:r w:rsidRPr="009E1529">
        <w:t>1</w:t>
      </w:r>
      <w:r w:rsidR="004E1946" w:rsidRPr="009E1529">
        <w:t>2</w:t>
      </w:r>
      <w:r w:rsidRPr="009E1529">
        <w:t>. ne poštuje zahtjeve neovisnosti iz članka 48. stavka 1. ovoga Zakona</w:t>
      </w:r>
    </w:p>
    <w:p w14:paraId="105CB494" w14:textId="62627492" w:rsidR="00180299" w:rsidRPr="009E1529" w:rsidRDefault="00180299" w:rsidP="00FC5ABB">
      <w:pPr>
        <w:shd w:val="clear" w:color="auto" w:fill="FFFFFF"/>
        <w:spacing w:after="0" w:line="240" w:lineRule="auto"/>
        <w:jc w:val="both"/>
      </w:pPr>
      <w:r w:rsidRPr="009E1529">
        <w:t>1</w:t>
      </w:r>
      <w:r w:rsidR="004E1946" w:rsidRPr="009E1529">
        <w:t>3</w:t>
      </w:r>
      <w:r w:rsidRPr="009E1529">
        <w:t>. ne poduzima potrebne mjere radi osiguranja neovisnosti obavljanja revizorskih usluga u skladu s člankom 48. stavkom 2. ovoga Zakona</w:t>
      </w:r>
    </w:p>
    <w:p w14:paraId="4F8841CB" w14:textId="66D54A24" w:rsidR="00180299" w:rsidRPr="009E1529" w:rsidRDefault="00180299" w:rsidP="00FC5ABB">
      <w:pPr>
        <w:shd w:val="clear" w:color="auto" w:fill="FFFFFF"/>
        <w:spacing w:after="0" w:line="240" w:lineRule="auto"/>
        <w:jc w:val="both"/>
      </w:pPr>
      <w:r w:rsidRPr="009E1529">
        <w:t>1</w:t>
      </w:r>
      <w:r w:rsidR="004E1946" w:rsidRPr="009E1529">
        <w:t>4</w:t>
      </w:r>
      <w:r w:rsidRPr="009E1529">
        <w:t>. obavlja revizorske usluge kada postoji prijetnja propisana člankom 48. stavkom 3. ovoga Zakona</w:t>
      </w:r>
    </w:p>
    <w:p w14:paraId="3950F325" w14:textId="36D3F753" w:rsidR="00180299" w:rsidRPr="009E1529" w:rsidRDefault="00180299" w:rsidP="00FC5ABB">
      <w:pPr>
        <w:shd w:val="clear" w:color="auto" w:fill="FFFFFF"/>
        <w:spacing w:after="0" w:line="240" w:lineRule="auto"/>
        <w:jc w:val="both"/>
      </w:pPr>
      <w:r w:rsidRPr="009E1529">
        <w:t>1</w:t>
      </w:r>
      <w:r w:rsidR="004E1946" w:rsidRPr="009E1529">
        <w:t>5</w:t>
      </w:r>
      <w:r w:rsidRPr="009E1529">
        <w:t>. ne osigura neovisnost obavljanja revizorskih usluga u skladu s člankom 49. stavkom 1. ovoga Zakona</w:t>
      </w:r>
    </w:p>
    <w:p w14:paraId="718CA995" w14:textId="081483C3" w:rsidR="00180299" w:rsidRPr="009E1529" w:rsidRDefault="00180299" w:rsidP="00FC5ABB">
      <w:pPr>
        <w:shd w:val="clear" w:color="auto" w:fill="FFFFFF"/>
        <w:spacing w:after="0" w:line="240" w:lineRule="auto"/>
        <w:jc w:val="both"/>
      </w:pPr>
      <w:r w:rsidRPr="009E1529">
        <w:t>1</w:t>
      </w:r>
      <w:r w:rsidR="004E1946" w:rsidRPr="009E1529">
        <w:t>6</w:t>
      </w:r>
      <w:r w:rsidRPr="009E1529">
        <w:t>. traži ili prima novčane i/ili nenovčane darove ili usluge protivno članku 49. stavku 3. ovoga Zakona</w:t>
      </w:r>
    </w:p>
    <w:p w14:paraId="3C529C7C" w14:textId="5A2C1120" w:rsidR="00180299" w:rsidRPr="009E1529" w:rsidRDefault="00180299" w:rsidP="00FC5ABB">
      <w:pPr>
        <w:shd w:val="clear" w:color="auto" w:fill="FFFFFF"/>
        <w:spacing w:after="0" w:line="240" w:lineRule="auto"/>
        <w:jc w:val="both"/>
      </w:pPr>
      <w:r w:rsidRPr="009E1529">
        <w:t>1</w:t>
      </w:r>
      <w:r w:rsidR="004E1946" w:rsidRPr="009E1529">
        <w:t>7</w:t>
      </w:r>
      <w:r w:rsidRPr="009E1529">
        <w:t>. prilikom statusnih promjena revidiranog subjekta ne postupi u skladu s člankom 49. stavkom 4. ovoga Zakona</w:t>
      </w:r>
    </w:p>
    <w:p w14:paraId="484A157E" w14:textId="3017B665" w:rsidR="00180299" w:rsidRPr="009E1529" w:rsidRDefault="00180299" w:rsidP="00FC5ABB">
      <w:pPr>
        <w:shd w:val="clear" w:color="auto" w:fill="FFFFFF"/>
        <w:spacing w:after="0" w:line="240" w:lineRule="auto"/>
        <w:jc w:val="both"/>
      </w:pPr>
      <w:r w:rsidRPr="009E1529">
        <w:t>1</w:t>
      </w:r>
      <w:r w:rsidR="004E1946" w:rsidRPr="009E1529">
        <w:t>8</w:t>
      </w:r>
      <w:r w:rsidRPr="009E1529">
        <w:t>. ne poduzme mjere i/ili ne usvoji zaštitne mehanizme u skladu s člankom 49. stavkom 5. ovoga Zakona</w:t>
      </w:r>
    </w:p>
    <w:p w14:paraId="5D275172" w14:textId="48E1084D" w:rsidR="00180299" w:rsidRPr="009E1529" w:rsidRDefault="004E1946" w:rsidP="00FC5ABB">
      <w:pPr>
        <w:shd w:val="clear" w:color="auto" w:fill="FFFFFF"/>
        <w:spacing w:after="0" w:line="240" w:lineRule="auto"/>
        <w:jc w:val="both"/>
      </w:pPr>
      <w:r w:rsidRPr="009E1529">
        <w:t>19</w:t>
      </w:r>
      <w:r w:rsidR="00180299" w:rsidRPr="009E1529">
        <w:t>. ne dokumentira sve značajne prijetnje neovisnosti i zaštitne mehanizme u skladu s člankom 49. stavkom 6. ovoga Zakona</w:t>
      </w:r>
    </w:p>
    <w:p w14:paraId="486C77FA" w14:textId="3FFAC14A" w:rsidR="00180299" w:rsidRPr="009E1529" w:rsidRDefault="004E1946" w:rsidP="00FC5ABB">
      <w:pPr>
        <w:shd w:val="clear" w:color="auto" w:fill="FFFFFF"/>
        <w:spacing w:after="0" w:line="240" w:lineRule="auto"/>
        <w:jc w:val="both"/>
      </w:pPr>
      <w:r w:rsidRPr="009E1529">
        <w:t>20</w:t>
      </w:r>
      <w:r w:rsidR="00180299" w:rsidRPr="009E1529">
        <w:t>. prije prihvaćanja ili nastavljanja obavljanja revizorske usluge ne postupi u skladu s člankom 52. ovoga Zakona</w:t>
      </w:r>
    </w:p>
    <w:p w14:paraId="04438B70" w14:textId="00C3A06B" w:rsidR="00180299" w:rsidRPr="009E1529" w:rsidRDefault="004E1946" w:rsidP="00FC5ABB">
      <w:pPr>
        <w:shd w:val="clear" w:color="auto" w:fill="FFFFFF"/>
        <w:spacing w:after="0" w:line="240" w:lineRule="auto"/>
        <w:jc w:val="both"/>
      </w:pPr>
      <w:r w:rsidRPr="009E1529">
        <w:t>21</w:t>
      </w:r>
      <w:r w:rsidR="00180299" w:rsidRPr="009E1529">
        <w:t>. se ne pridržava organizacijskih zahtjeva u skladu s člankom 53. stavkom 1. ovoga Zakona</w:t>
      </w:r>
    </w:p>
    <w:p w14:paraId="2E490475" w14:textId="2C977264" w:rsidR="00180299" w:rsidRPr="009E1529" w:rsidRDefault="004E1946" w:rsidP="00FC5ABB">
      <w:pPr>
        <w:shd w:val="clear" w:color="auto" w:fill="FFFFFF"/>
        <w:spacing w:after="0" w:line="240" w:lineRule="auto"/>
        <w:jc w:val="both"/>
      </w:pPr>
      <w:r w:rsidRPr="009E1529">
        <w:t>22</w:t>
      </w:r>
      <w:r w:rsidR="00180299" w:rsidRPr="009E1529">
        <w:t>. glede organizacije revizorskog rada ne omogući obavljanje revizorskih usluga, ne vodi evidencije, ne dokumentira traženje savjeta od vanjskih stručnjaka i/ili ne vodi revizorske spise u skladu s člankom 54. stavcima 1., 5., 6., 7., 8., 9. i/ili 10. ovoga Zakona</w:t>
      </w:r>
    </w:p>
    <w:p w14:paraId="423CBBE5" w14:textId="6A030367" w:rsidR="00180299" w:rsidRPr="009E1529" w:rsidRDefault="004E1946" w:rsidP="00FC5ABB">
      <w:pPr>
        <w:shd w:val="clear" w:color="auto" w:fill="FFFFFF"/>
        <w:spacing w:after="0" w:line="240" w:lineRule="auto"/>
        <w:jc w:val="both"/>
      </w:pPr>
      <w:r w:rsidRPr="009E1529">
        <w:t>23</w:t>
      </w:r>
      <w:r w:rsidR="00180299" w:rsidRPr="009E1529">
        <w:t>. kao revizor grupe ne zadrži dokumentaciju iz članka 56. stavka 3. ovoga Zakona</w:t>
      </w:r>
    </w:p>
    <w:p w14:paraId="2F010D4B" w14:textId="7B924952" w:rsidR="00180299" w:rsidRPr="009E1529" w:rsidRDefault="004E1946" w:rsidP="00FC5ABB">
      <w:pPr>
        <w:shd w:val="clear" w:color="auto" w:fill="FFFFFF"/>
        <w:spacing w:after="0" w:line="240" w:lineRule="auto"/>
        <w:jc w:val="both"/>
      </w:pPr>
      <w:r w:rsidRPr="009E1529">
        <w:t>24</w:t>
      </w:r>
      <w:r w:rsidR="00180299" w:rsidRPr="009E1529">
        <w:t>. kao revizor grupe ne postupi na način propisan člankom 56. stavkom 5. ovoga Zakona</w:t>
      </w:r>
    </w:p>
    <w:p w14:paraId="5667CC90" w14:textId="12D5A02A" w:rsidR="00180299" w:rsidRPr="009E1529" w:rsidRDefault="004E1946" w:rsidP="00FC5ABB">
      <w:pPr>
        <w:shd w:val="clear" w:color="auto" w:fill="FFFFFF"/>
        <w:spacing w:after="0" w:line="240" w:lineRule="auto"/>
        <w:jc w:val="both"/>
      </w:pPr>
      <w:r w:rsidRPr="009E1529">
        <w:t>25</w:t>
      </w:r>
      <w:r w:rsidR="00180299" w:rsidRPr="009E1529">
        <w:t>. kao revizor grupe ne stavi na raspolaganje relevantnu dokumentaciju Ministarstvu financija propisanu člankom 56. stavkom 6. ovoga Zakona</w:t>
      </w:r>
    </w:p>
    <w:p w14:paraId="671F93BE" w14:textId="785B10FA" w:rsidR="00180299" w:rsidRPr="009E1529" w:rsidRDefault="004E1946" w:rsidP="00FC5ABB">
      <w:pPr>
        <w:shd w:val="clear" w:color="auto" w:fill="FFFFFF"/>
        <w:spacing w:after="0" w:line="240" w:lineRule="auto"/>
        <w:jc w:val="both"/>
      </w:pPr>
      <w:r w:rsidRPr="009E1529">
        <w:t>26</w:t>
      </w:r>
      <w:r w:rsidR="00180299" w:rsidRPr="009E1529">
        <w:t xml:space="preserve">. </w:t>
      </w:r>
      <w:r w:rsidR="00C52C99" w:rsidRPr="009E1529">
        <w:t>ne sastavi revizorsko izvješće o obavljenoj zakonskoj reviziji u skladu s člankom 58. stavkom 1. ovoga Zakona</w:t>
      </w:r>
    </w:p>
    <w:p w14:paraId="4173BB49" w14:textId="03784762" w:rsidR="00180299" w:rsidRPr="009E1529" w:rsidRDefault="004E1946" w:rsidP="00FC5ABB">
      <w:pPr>
        <w:shd w:val="clear" w:color="auto" w:fill="FFFFFF"/>
        <w:spacing w:after="0" w:line="240" w:lineRule="auto"/>
        <w:jc w:val="both"/>
      </w:pPr>
      <w:r w:rsidRPr="009E1529">
        <w:t>27</w:t>
      </w:r>
      <w:r w:rsidR="00180299" w:rsidRPr="009E1529">
        <w:t>. revizorsko izvješće nije u pisanom obliku i ne sadrži podatke u skladu s člankom 58. stavkom 2. ovoga Zakona</w:t>
      </w:r>
    </w:p>
    <w:p w14:paraId="0FE4C281" w14:textId="426D28E0" w:rsidR="00180299" w:rsidRPr="009E1529" w:rsidRDefault="004E1946" w:rsidP="00FC5ABB">
      <w:pPr>
        <w:shd w:val="clear" w:color="auto" w:fill="FFFFFF"/>
        <w:spacing w:after="0" w:line="240" w:lineRule="auto"/>
        <w:jc w:val="both"/>
      </w:pPr>
      <w:r w:rsidRPr="009E1529">
        <w:t>28</w:t>
      </w:r>
      <w:r w:rsidR="00180299" w:rsidRPr="009E1529">
        <w:t>. revizorsko izvješće nije potpisano u skladu s člankom 58. stavkom 5. ovoga Zakona</w:t>
      </w:r>
    </w:p>
    <w:p w14:paraId="56068051" w14:textId="08BDF440" w:rsidR="00180299" w:rsidRPr="009E1529" w:rsidRDefault="004E1946" w:rsidP="00FC5ABB">
      <w:pPr>
        <w:shd w:val="clear" w:color="auto" w:fill="FFFFFF"/>
        <w:spacing w:after="0" w:line="240" w:lineRule="auto"/>
        <w:jc w:val="both"/>
      </w:pPr>
      <w:r w:rsidRPr="009E1529">
        <w:t>29</w:t>
      </w:r>
      <w:r w:rsidR="00180299" w:rsidRPr="009E1529">
        <w:t>. prije izdavanja revizorskog izvješća ne obavijesti Ministarstvo financija o podacima iz članka 58. stavka 7. ovoga Zakona</w:t>
      </w:r>
    </w:p>
    <w:p w14:paraId="527578C5" w14:textId="78245F7C" w:rsidR="00180299" w:rsidRPr="009E1529" w:rsidRDefault="004E1946" w:rsidP="00FC5ABB">
      <w:pPr>
        <w:shd w:val="clear" w:color="auto" w:fill="FFFFFF"/>
        <w:spacing w:after="0" w:line="240" w:lineRule="auto"/>
        <w:jc w:val="both"/>
      </w:pPr>
      <w:r w:rsidRPr="009E1529">
        <w:lastRenderedPageBreak/>
        <w:t>30</w:t>
      </w:r>
      <w:r w:rsidR="00180299" w:rsidRPr="009E1529">
        <w:t xml:space="preserve">. ne ugovori policu osiguranja </w:t>
      </w:r>
      <w:r w:rsidR="00A74AA5" w:rsidRPr="009E1529">
        <w:t xml:space="preserve">od odgovornosti za štetu </w:t>
      </w:r>
      <w:r w:rsidR="00180299" w:rsidRPr="009E1529">
        <w:t xml:space="preserve">s najmanjom svotom pokrića </w:t>
      </w:r>
      <w:r w:rsidR="00A74AA5" w:rsidRPr="009E1529">
        <w:t xml:space="preserve">po štetnom događaju </w:t>
      </w:r>
      <w:r w:rsidR="00180299" w:rsidRPr="009E1529">
        <w:t>propisanom člankom 61. stavkom 2. ovoga zakona i presliku iste ne dostavi Ministarstvu financija u skladu s odredb</w:t>
      </w:r>
      <w:r w:rsidR="00A74AA5" w:rsidRPr="009E1529">
        <w:t>om</w:t>
      </w:r>
      <w:r w:rsidR="00180299" w:rsidRPr="009E1529">
        <w:t xml:space="preserve"> članka 60. </w:t>
      </w:r>
      <w:r w:rsidR="00A74AA5" w:rsidRPr="009E1529">
        <w:t xml:space="preserve">stavka 3. </w:t>
      </w:r>
      <w:r w:rsidR="00180299" w:rsidRPr="009E1529">
        <w:t>ovoga Zakona</w:t>
      </w:r>
    </w:p>
    <w:p w14:paraId="7FA6F322" w14:textId="7FC0C166" w:rsidR="00180299" w:rsidRPr="009E1529" w:rsidRDefault="004E1946" w:rsidP="00FC5ABB">
      <w:pPr>
        <w:shd w:val="clear" w:color="auto" w:fill="FFFFFF"/>
        <w:spacing w:after="0" w:line="240" w:lineRule="auto"/>
        <w:jc w:val="both"/>
      </w:pPr>
      <w:r w:rsidRPr="009E1529">
        <w:t>31</w:t>
      </w:r>
      <w:r w:rsidR="00180299" w:rsidRPr="009E1529">
        <w:t>. obavlja zakonsku reviziju protivno članku 63. ovoga Zakona, odnosno nema zaposlena u punom radnom vremenu najmanje tri ovlaštena revizora</w:t>
      </w:r>
    </w:p>
    <w:p w14:paraId="42CA49D3" w14:textId="385F8DD3" w:rsidR="00180299" w:rsidRPr="009E1529" w:rsidRDefault="004E1946" w:rsidP="00FC5ABB">
      <w:pPr>
        <w:shd w:val="clear" w:color="auto" w:fill="FFFFFF"/>
        <w:spacing w:after="0" w:line="240" w:lineRule="auto"/>
        <w:jc w:val="both"/>
      </w:pPr>
      <w:r w:rsidRPr="009E1529">
        <w:t>32</w:t>
      </w:r>
      <w:r w:rsidR="00180299" w:rsidRPr="009E1529">
        <w:t>. obavlja zakonsku reviziju dulje od razdoblja propisanog člankom 64. ovoga Zakona</w:t>
      </w:r>
    </w:p>
    <w:p w14:paraId="657F01D6" w14:textId="15916402" w:rsidR="00180299" w:rsidRPr="009E1529" w:rsidRDefault="004E1946" w:rsidP="00FC5ABB">
      <w:pPr>
        <w:shd w:val="clear" w:color="auto" w:fill="FFFFFF"/>
        <w:spacing w:after="0" w:line="240" w:lineRule="auto"/>
        <w:jc w:val="both"/>
      </w:pPr>
      <w:r w:rsidRPr="009E1529">
        <w:t>33</w:t>
      </w:r>
      <w:r w:rsidR="00180299" w:rsidRPr="009E1529">
        <w:t>. ne dostavi u roku propisanom člankom 11. stavkom 1. Uredbe (EU) br. 537/2014 dodatno izvješće revizijskom odboru, upravnom ili nadzornom odboru u skladu s člankom 67. ovoga Zakona</w:t>
      </w:r>
    </w:p>
    <w:p w14:paraId="547654F2" w14:textId="0D9BCD85" w:rsidR="00180299" w:rsidRPr="009E1529" w:rsidRDefault="004E1946" w:rsidP="00FC5ABB">
      <w:pPr>
        <w:shd w:val="clear" w:color="auto" w:fill="FFFFFF"/>
        <w:spacing w:after="0" w:line="240" w:lineRule="auto"/>
        <w:jc w:val="both"/>
      </w:pPr>
      <w:r w:rsidRPr="009E1529">
        <w:t>34</w:t>
      </w:r>
      <w:r w:rsidR="00180299" w:rsidRPr="009E1529">
        <w:t>. o nepravilnostima iz članka 7. Uredbe (EU) br. 537/2014 ne obavijesti nadležno tijelo iz članka 74. stavka 1. ovoga Zakona</w:t>
      </w:r>
    </w:p>
    <w:p w14:paraId="5AA59876" w14:textId="6E15A7E3" w:rsidR="00180299" w:rsidRPr="009E1529" w:rsidRDefault="004E1946" w:rsidP="00FC5ABB">
      <w:pPr>
        <w:shd w:val="clear" w:color="auto" w:fill="FFFFFF"/>
        <w:spacing w:after="0" w:line="240" w:lineRule="auto"/>
        <w:jc w:val="both"/>
      </w:pPr>
      <w:r w:rsidRPr="009E1529">
        <w:t>35</w:t>
      </w:r>
      <w:r w:rsidR="00180299" w:rsidRPr="009E1529">
        <w:t>. ne obavijesti nadležna tijela iz članka 74. stavka 2. ovoga Zakona o informacijama iz članka 12. Uredbe (EU) br. 537/2014</w:t>
      </w:r>
    </w:p>
    <w:p w14:paraId="1DD6CAD3" w14:textId="23D08DDA" w:rsidR="00180299" w:rsidRPr="009E1529" w:rsidRDefault="004E1946" w:rsidP="00FC5ABB">
      <w:pPr>
        <w:shd w:val="clear" w:color="auto" w:fill="FFFFFF"/>
        <w:spacing w:after="0" w:line="240" w:lineRule="auto"/>
        <w:jc w:val="both"/>
      </w:pPr>
      <w:r w:rsidRPr="009E1529">
        <w:t>36</w:t>
      </w:r>
      <w:r w:rsidR="00180299" w:rsidRPr="009E1529">
        <w:t>. ne učini dostupnim i/ili ne dostavi i/ili ne preda dokumentaciju u skladu s člankom 81. stavkom 1. ovoga Zakona</w:t>
      </w:r>
    </w:p>
    <w:p w14:paraId="542FBFF7" w14:textId="01026589" w:rsidR="00180299" w:rsidRPr="009E1529" w:rsidRDefault="004E1946" w:rsidP="00FC5ABB">
      <w:pPr>
        <w:shd w:val="clear" w:color="auto" w:fill="FFFFFF"/>
        <w:spacing w:after="0" w:line="240" w:lineRule="auto"/>
        <w:jc w:val="both"/>
      </w:pPr>
      <w:r w:rsidRPr="009E1529">
        <w:t>37</w:t>
      </w:r>
      <w:r w:rsidR="00180299" w:rsidRPr="009E1529">
        <w:t>. ne osigura ovlaštenim državnim službenicima uvjete propisane u vezi s mjestom provođenja nadzora i/ili ne omogući kontrolu i/ili ne postupi po zahtjevu ovlaštenog državnog službenika u skladu s člankom 83. stavcima 1., 2. i 3. ovoga Zakona</w:t>
      </w:r>
    </w:p>
    <w:p w14:paraId="46E4533A" w14:textId="38512D38" w:rsidR="00180299" w:rsidRPr="009E1529" w:rsidRDefault="004E1946" w:rsidP="00FC5ABB">
      <w:pPr>
        <w:shd w:val="clear" w:color="auto" w:fill="FFFFFF"/>
        <w:spacing w:after="0" w:line="240" w:lineRule="auto"/>
        <w:jc w:val="both"/>
      </w:pPr>
      <w:r w:rsidRPr="009E1529">
        <w:t>38</w:t>
      </w:r>
      <w:r w:rsidR="00180299" w:rsidRPr="009E1529">
        <w:t>. ne osigura nazočnost osobe u skladu s člankom 83. stavkom 5. ovoga Zakona</w:t>
      </w:r>
    </w:p>
    <w:p w14:paraId="4059B282" w14:textId="4C63B1D8" w:rsidR="00180299" w:rsidRPr="009E1529" w:rsidRDefault="004E1946" w:rsidP="00FC5ABB">
      <w:pPr>
        <w:shd w:val="clear" w:color="auto" w:fill="FFFFFF"/>
        <w:spacing w:after="0" w:line="240" w:lineRule="auto"/>
        <w:jc w:val="both"/>
      </w:pPr>
      <w:r w:rsidRPr="009E1529">
        <w:t>39</w:t>
      </w:r>
      <w:r w:rsidR="00180299" w:rsidRPr="009E1529">
        <w:t>. ne omogući ovlaštenim državnim službenicima obavljanje neposrednog nadzora u skladu s člankom 84. stavcima 1. - 3. ovoga Zakona</w:t>
      </w:r>
    </w:p>
    <w:p w14:paraId="4C220848" w14:textId="1E657CE0" w:rsidR="00180299" w:rsidRPr="009E1529" w:rsidRDefault="004E1946" w:rsidP="00FC5ABB">
      <w:pPr>
        <w:shd w:val="clear" w:color="auto" w:fill="FFFFFF"/>
        <w:spacing w:after="0" w:line="240" w:lineRule="auto"/>
        <w:jc w:val="both"/>
      </w:pPr>
      <w:r w:rsidRPr="009E1529">
        <w:t>40</w:t>
      </w:r>
      <w:r w:rsidR="00180299" w:rsidRPr="009E1529">
        <w:t>. ne osigura ovlaštenim državnim službenicima uvjete za pregled i nadzor informacijskog sustava i tehnologija i/ili ne postupi po zahtjevu ovlaštenog državnog službenika u skladu s člankom 85. ovoga Zakona</w:t>
      </w:r>
    </w:p>
    <w:p w14:paraId="50A490F1" w14:textId="2C360A55" w:rsidR="00180299" w:rsidRPr="009E1529" w:rsidRDefault="004E1946" w:rsidP="00FC5ABB">
      <w:pPr>
        <w:shd w:val="clear" w:color="auto" w:fill="FFFFFF"/>
        <w:spacing w:after="0" w:line="240" w:lineRule="auto"/>
        <w:jc w:val="both"/>
      </w:pPr>
      <w:r w:rsidRPr="009E1529">
        <w:t>41</w:t>
      </w:r>
      <w:r w:rsidR="00180299" w:rsidRPr="009E1529">
        <w:t>. ne poštuje ograničenja glede naknade za obavljene usluge u skladu s člankom 4. stavkom 2. Uredbe (EU) br. 537/2014</w:t>
      </w:r>
    </w:p>
    <w:p w14:paraId="54593EC6" w14:textId="309AE192" w:rsidR="00180299" w:rsidRPr="009E1529" w:rsidRDefault="004E1946" w:rsidP="00FC5ABB">
      <w:pPr>
        <w:shd w:val="clear" w:color="auto" w:fill="FFFFFF"/>
        <w:spacing w:after="0" w:line="240" w:lineRule="auto"/>
        <w:jc w:val="both"/>
      </w:pPr>
      <w:r w:rsidRPr="009E1529">
        <w:t>42</w:t>
      </w:r>
      <w:r w:rsidR="00180299" w:rsidRPr="009E1529">
        <w:t>. ne poštuje zabranu pružanja nerevizorskih usluga iz članka 5. stavka 1. Uredbe (EU) br. 537/2014 osim onih nerevizorskih usluga dozvoljenih ovim Zakonom</w:t>
      </w:r>
    </w:p>
    <w:p w14:paraId="7ECA07DE" w14:textId="61C7B347" w:rsidR="00180299" w:rsidRPr="009E1529" w:rsidRDefault="004E1946" w:rsidP="00FC5ABB">
      <w:pPr>
        <w:shd w:val="clear" w:color="auto" w:fill="FFFFFF"/>
        <w:spacing w:after="0" w:line="240" w:lineRule="auto"/>
        <w:jc w:val="both"/>
      </w:pPr>
      <w:r w:rsidRPr="009E1529">
        <w:t>43</w:t>
      </w:r>
      <w:r w:rsidR="00180299" w:rsidRPr="009E1529">
        <w:t>. pripremu zakonske revizije i procjenu prijetnji neovisnosti ne obavlja u skladu s člankom 6. stavkom 1. i/ili 2. Uredbe (EU) br. 537/2014</w:t>
      </w:r>
    </w:p>
    <w:p w14:paraId="279CDCF7" w14:textId="6FD0FC21" w:rsidR="00180299" w:rsidRPr="009E1529" w:rsidRDefault="004E1946" w:rsidP="00FC5ABB">
      <w:pPr>
        <w:shd w:val="clear" w:color="auto" w:fill="FFFFFF"/>
        <w:spacing w:after="0" w:line="240" w:lineRule="auto"/>
        <w:jc w:val="both"/>
      </w:pPr>
      <w:r w:rsidRPr="009E1529">
        <w:t>44</w:t>
      </w:r>
      <w:r w:rsidR="00180299" w:rsidRPr="009E1529">
        <w:t>. o nepravilnostima ne obavijesti revidirani subjekt u skladu s člankom 7. Uredbe (EU) br. 537/2014</w:t>
      </w:r>
    </w:p>
    <w:p w14:paraId="47D5B963" w14:textId="492CE74A" w:rsidR="00180299" w:rsidRPr="009E1529" w:rsidRDefault="004E1946" w:rsidP="00FC5ABB">
      <w:pPr>
        <w:shd w:val="clear" w:color="auto" w:fill="FFFFFF"/>
        <w:spacing w:after="0" w:line="240" w:lineRule="auto"/>
        <w:jc w:val="both"/>
      </w:pPr>
      <w:r w:rsidRPr="009E1529">
        <w:t>45</w:t>
      </w:r>
      <w:r w:rsidR="00180299" w:rsidRPr="009E1529">
        <w:t>. ne provodi kontrolu kvalitete angažmana u skladu s člankom 8. Uredbe (EU) br. 537/2014</w:t>
      </w:r>
    </w:p>
    <w:p w14:paraId="6D35D3A5" w14:textId="37ED5B09" w:rsidR="00180299" w:rsidRPr="009E1529" w:rsidRDefault="004E1946" w:rsidP="00FC5ABB">
      <w:pPr>
        <w:shd w:val="clear" w:color="auto" w:fill="FFFFFF"/>
        <w:spacing w:after="0" w:line="240" w:lineRule="auto"/>
        <w:jc w:val="both"/>
      </w:pPr>
      <w:r w:rsidRPr="009E1529">
        <w:t>46</w:t>
      </w:r>
      <w:r w:rsidR="00180299" w:rsidRPr="009E1529">
        <w:t>. revizorsko izvješće koje se odnosi na zakonsku reviziju subjekta od javnog interesa nije sastavljeno u skladu s člankom 10. stavcima 2., 3. i/ili 4. Uredbe (EU) br. 537/2014</w:t>
      </w:r>
    </w:p>
    <w:p w14:paraId="45054220" w14:textId="67D2595B" w:rsidR="00180299" w:rsidRPr="009E1529" w:rsidRDefault="004E1946" w:rsidP="00FC5ABB">
      <w:pPr>
        <w:shd w:val="clear" w:color="auto" w:fill="FFFFFF"/>
        <w:spacing w:after="0" w:line="240" w:lineRule="auto"/>
        <w:jc w:val="both"/>
      </w:pPr>
      <w:r w:rsidRPr="009E1529">
        <w:t>47</w:t>
      </w:r>
      <w:r w:rsidR="00180299" w:rsidRPr="009E1529">
        <w:t>. dodatno izvješće za revizijski odbor nije sastavljeno u skladu s člankom 11. stavcima 1., 2., 3. i/ili 5. Uredbe (EU) br. 537/2014</w:t>
      </w:r>
    </w:p>
    <w:p w14:paraId="75C68FBA" w14:textId="0E9543E5" w:rsidR="00180299" w:rsidRPr="009E1529" w:rsidRDefault="004E1946" w:rsidP="00FC5ABB">
      <w:pPr>
        <w:shd w:val="clear" w:color="auto" w:fill="FFFFFF"/>
        <w:spacing w:after="0" w:line="240" w:lineRule="auto"/>
        <w:jc w:val="both"/>
      </w:pPr>
      <w:r w:rsidRPr="009E1529">
        <w:t>48</w:t>
      </w:r>
      <w:r w:rsidR="00180299" w:rsidRPr="009E1529">
        <w:t>. izvješće o transparentnosti ne objavljuje u roku i u skladu s člankom 13. stavcima 1. i/ili 2. Uredbe (EU) br. 537/2014</w:t>
      </w:r>
    </w:p>
    <w:p w14:paraId="5D84C50F" w14:textId="15434CF0" w:rsidR="00180299" w:rsidRPr="009E1529" w:rsidRDefault="004E1946" w:rsidP="00FC5ABB">
      <w:pPr>
        <w:shd w:val="clear" w:color="auto" w:fill="FFFFFF"/>
        <w:spacing w:after="0" w:line="240" w:lineRule="auto"/>
        <w:jc w:val="both"/>
      </w:pPr>
      <w:r w:rsidRPr="009E1529">
        <w:t>49</w:t>
      </w:r>
      <w:r w:rsidR="00180299" w:rsidRPr="009E1529">
        <w:t>. ne pruži informacije Ministarstvu financija u skladu s člankom 14. Uredbe (EU) br. 537/2014</w:t>
      </w:r>
    </w:p>
    <w:p w14:paraId="4988BF45" w14:textId="54EDE985" w:rsidR="00180299" w:rsidRPr="009E1529" w:rsidRDefault="004E1946" w:rsidP="00FC5ABB">
      <w:pPr>
        <w:shd w:val="clear" w:color="auto" w:fill="FFFFFF"/>
        <w:spacing w:after="0" w:line="240" w:lineRule="auto"/>
        <w:jc w:val="both"/>
      </w:pPr>
      <w:r w:rsidRPr="009E1529">
        <w:lastRenderedPageBreak/>
        <w:t>50</w:t>
      </w:r>
      <w:r w:rsidR="00180299" w:rsidRPr="009E1529">
        <w:t>. ne čuva evidencije u skladu s člankom 15. Uredbe (EU) br. 537/2014</w:t>
      </w:r>
    </w:p>
    <w:p w14:paraId="1E1E8659" w14:textId="758C68D5" w:rsidR="00180299" w:rsidRPr="009E1529" w:rsidRDefault="004E1946" w:rsidP="00FC5ABB">
      <w:pPr>
        <w:shd w:val="clear" w:color="auto" w:fill="FFFFFF"/>
        <w:spacing w:after="0" w:line="240" w:lineRule="auto"/>
        <w:jc w:val="both"/>
      </w:pPr>
      <w:r w:rsidRPr="009E1529">
        <w:t>51</w:t>
      </w:r>
      <w:r w:rsidR="00180299" w:rsidRPr="009E1529">
        <w:t>. nakon isteka najduljeg razdoblja angažmana iz članka 64. ovoga Zakona, a protivno zabrani iz članka 17. stavka 3. Uredbe (EU) br. 537/2014 obavlja zakonsku reviziju</w:t>
      </w:r>
    </w:p>
    <w:p w14:paraId="1414B45D" w14:textId="1B80BF68" w:rsidR="00180299" w:rsidRPr="009E1529" w:rsidRDefault="004E1946" w:rsidP="00FC5ABB">
      <w:pPr>
        <w:shd w:val="clear" w:color="auto" w:fill="FFFFFF"/>
        <w:spacing w:after="0" w:line="240" w:lineRule="auto"/>
        <w:jc w:val="both"/>
      </w:pPr>
      <w:r w:rsidRPr="009E1529">
        <w:t>52</w:t>
      </w:r>
      <w:r w:rsidR="00180299" w:rsidRPr="009E1529">
        <w:t>. ne provede rotaciju glavnog revizijskog partnera u skladu s člankom 17. stavkom 7. Uredbe (EU) br. 537/2014</w:t>
      </w:r>
    </w:p>
    <w:p w14:paraId="795817D1" w14:textId="3FC18577" w:rsidR="00180299" w:rsidRPr="009E1529" w:rsidRDefault="004E1946" w:rsidP="00FC5ABB">
      <w:pPr>
        <w:shd w:val="clear" w:color="auto" w:fill="FFFFFF"/>
        <w:spacing w:after="0" w:line="240" w:lineRule="auto"/>
        <w:jc w:val="both"/>
      </w:pPr>
      <w:r w:rsidRPr="009E1529">
        <w:t>53</w:t>
      </w:r>
      <w:r w:rsidR="00180299" w:rsidRPr="009E1529">
        <w:t>. ne omogući pristup dodatnim izvješćima u skladu s člankom 18. podstavkom 2. Uredbe (EU) br. 537/2014.</w:t>
      </w:r>
    </w:p>
    <w:p w14:paraId="2F493EE0" w14:textId="77777777" w:rsidR="00F66EB3" w:rsidRPr="009E1529" w:rsidRDefault="00F66EB3" w:rsidP="00FC5ABB">
      <w:pPr>
        <w:spacing w:after="0" w:line="240" w:lineRule="auto"/>
        <w:jc w:val="both"/>
        <w:rPr>
          <w:rFonts w:eastAsia="Times New Roman" w:cs="Times New Roman"/>
          <w:szCs w:val="24"/>
        </w:rPr>
      </w:pPr>
    </w:p>
    <w:p w14:paraId="27FDD5DE" w14:textId="77777777" w:rsidR="00F66EB3" w:rsidRPr="009E1529" w:rsidRDefault="00F66EB3" w:rsidP="00FC5ABB">
      <w:pPr>
        <w:spacing w:after="0" w:line="240" w:lineRule="auto"/>
        <w:jc w:val="both"/>
        <w:rPr>
          <w:rFonts w:eastAsia="Times New Roman" w:cs="Times New Roman"/>
          <w:szCs w:val="24"/>
        </w:rPr>
      </w:pPr>
      <w:r w:rsidRPr="009E1529">
        <w:t>(3) Novčanom kaznom u iznosu od 660,00 eura do 2.650,00 eura kaznit će se za prekršaj iz stavka 1. ovoga članka i odgovorna osoba revizorskog društva.</w:t>
      </w:r>
    </w:p>
    <w:p w14:paraId="50026BDB" w14:textId="77777777" w:rsidR="00F66EB3" w:rsidRPr="009E1529" w:rsidRDefault="00F66EB3" w:rsidP="00FC5ABB">
      <w:pPr>
        <w:spacing w:after="0" w:line="240" w:lineRule="auto"/>
        <w:jc w:val="both"/>
        <w:rPr>
          <w:rFonts w:eastAsia="Times New Roman" w:cs="Times New Roman"/>
          <w:szCs w:val="24"/>
        </w:rPr>
      </w:pPr>
    </w:p>
    <w:p w14:paraId="07F091F8" w14:textId="77777777" w:rsidR="00F66EB3" w:rsidRPr="009E1529" w:rsidRDefault="00F66EB3" w:rsidP="00FC5ABB">
      <w:pPr>
        <w:spacing w:after="0" w:line="240" w:lineRule="auto"/>
        <w:jc w:val="both"/>
        <w:rPr>
          <w:rFonts w:eastAsia="Times New Roman" w:cs="Times New Roman"/>
          <w:szCs w:val="24"/>
        </w:rPr>
      </w:pPr>
      <w:r w:rsidRPr="009E1529">
        <w:t xml:space="preserve">(4) </w:t>
      </w:r>
      <w:r w:rsidRPr="009E1529">
        <w:rPr>
          <w:rFonts w:eastAsia="Times New Roman"/>
        </w:rPr>
        <w:t>Novčanom kaznom u iznosu od 2.650,00 eura do 13.270,00 eura kaznit će se za prekršaj iz stavka 2. ovoga članka i odgovorna osoba revizorskog društva.</w:t>
      </w:r>
    </w:p>
    <w:p w14:paraId="331C8FAA" w14:textId="77777777" w:rsidR="00F66EB3" w:rsidRPr="009E1529" w:rsidRDefault="00F66EB3" w:rsidP="00FC5ABB">
      <w:pPr>
        <w:spacing w:after="0" w:line="240" w:lineRule="auto"/>
        <w:jc w:val="both"/>
        <w:rPr>
          <w:rFonts w:eastAsia="Times New Roman" w:cs="Times New Roman"/>
          <w:szCs w:val="24"/>
        </w:rPr>
      </w:pPr>
    </w:p>
    <w:p w14:paraId="69C04BEA" w14:textId="77777777" w:rsidR="00F66EB3" w:rsidRPr="009E1529" w:rsidRDefault="00F66EB3" w:rsidP="00FC5ABB">
      <w:pPr>
        <w:pStyle w:val="NormalWeb"/>
        <w:spacing w:before="0" w:beforeAutospacing="0" w:after="0" w:afterAutospacing="0"/>
        <w:jc w:val="both"/>
      </w:pPr>
      <w:r w:rsidRPr="009E1529">
        <w:t xml:space="preserve">(5) </w:t>
      </w:r>
      <w:r w:rsidRPr="009E1529">
        <w:rPr>
          <w:rFonts w:eastAsia="Times New Roman"/>
        </w:rPr>
        <w:t>Novčanom kaznom u iznosu od 6.630,00 eura do 26.540,00 eura kaznit će se za prekršaj iz stavka 1. ovoga članka samostalni revizor.“.</w:t>
      </w:r>
    </w:p>
    <w:p w14:paraId="706719F3" w14:textId="77777777" w:rsidR="00F66EB3" w:rsidRPr="009E1529" w:rsidRDefault="00F66EB3" w:rsidP="00FC5ABB">
      <w:pPr>
        <w:pStyle w:val="NormalWeb"/>
        <w:spacing w:before="0" w:beforeAutospacing="0" w:after="0" w:afterAutospacing="0"/>
        <w:jc w:val="both"/>
      </w:pPr>
    </w:p>
    <w:p w14:paraId="54BB1B5C" w14:textId="03C7C391" w:rsidR="00F312CC" w:rsidRPr="009E1529" w:rsidRDefault="00792906"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4</w:t>
      </w:r>
      <w:r w:rsidR="00141D04">
        <w:rPr>
          <w:szCs w:val="24"/>
        </w:rPr>
        <w:t>1</w:t>
      </w:r>
      <w:r w:rsidR="00D461C8" w:rsidRPr="009E1529">
        <w:rPr>
          <w:szCs w:val="24"/>
        </w:rPr>
        <w:t>.</w:t>
      </w:r>
    </w:p>
    <w:p w14:paraId="72F24806" w14:textId="77777777" w:rsidR="00E87B1E" w:rsidRPr="009E1529" w:rsidRDefault="00E87B1E" w:rsidP="00FC5ABB">
      <w:pPr>
        <w:pStyle w:val="NoSpacing"/>
        <w:rPr>
          <w:rFonts w:ascii="Times New Roman" w:hAnsi="Times New Roman" w:cs="Times New Roman"/>
          <w:sz w:val="24"/>
          <w:szCs w:val="24"/>
        </w:rPr>
      </w:pPr>
    </w:p>
    <w:p w14:paraId="29156AD8" w14:textId="02811D4D" w:rsidR="00617938" w:rsidRPr="009E1529" w:rsidRDefault="00F842C9" w:rsidP="0028726E">
      <w:pPr>
        <w:pStyle w:val="NormalWeb"/>
        <w:spacing w:before="0" w:beforeAutospacing="0" w:after="0" w:afterAutospacing="0"/>
        <w:ind w:firstLine="708"/>
        <w:jc w:val="both"/>
      </w:pPr>
      <w:r w:rsidRPr="009E1529">
        <w:t xml:space="preserve">Iza članka 116. dodaje se </w:t>
      </w:r>
      <w:r w:rsidR="0028726E" w:rsidRPr="009E1529">
        <w:t xml:space="preserve">naslov iznad članka i </w:t>
      </w:r>
      <w:r w:rsidRPr="009E1529">
        <w:t xml:space="preserve">članak 116.a koji </w:t>
      </w:r>
      <w:r w:rsidR="008173C5" w:rsidRPr="009E1529">
        <w:t>glas</w:t>
      </w:r>
      <w:r w:rsidR="00893E77" w:rsidRPr="009E1529">
        <w:t>e</w:t>
      </w:r>
      <w:r w:rsidRPr="009E1529">
        <w:t>:</w:t>
      </w:r>
    </w:p>
    <w:p w14:paraId="52B7E513" w14:textId="77777777" w:rsidR="00E87B1E" w:rsidRPr="009E1529" w:rsidRDefault="00E87B1E" w:rsidP="00FC5ABB">
      <w:pPr>
        <w:pStyle w:val="NormalWeb"/>
        <w:spacing w:before="0" w:beforeAutospacing="0" w:after="0" w:afterAutospacing="0"/>
        <w:jc w:val="both"/>
      </w:pPr>
    </w:p>
    <w:p w14:paraId="574C4FB8" w14:textId="232479A8" w:rsidR="00E87B1E" w:rsidRPr="009E1529" w:rsidRDefault="00F842C9" w:rsidP="00FC5ABB">
      <w:pPr>
        <w:pStyle w:val="NormalWeb"/>
        <w:spacing w:before="0" w:beforeAutospacing="0" w:after="0" w:afterAutospacing="0"/>
        <w:jc w:val="center"/>
      </w:pPr>
      <w:r w:rsidRPr="009E1529">
        <w:t>„</w:t>
      </w:r>
      <w:r w:rsidR="00B13500" w:rsidRPr="009E1529">
        <w:t>Prekršaji ovlaštenih revizora</w:t>
      </w:r>
    </w:p>
    <w:p w14:paraId="56C8C74D" w14:textId="259B21EF" w:rsidR="00F842C9" w:rsidRPr="009E1529" w:rsidRDefault="00F842C9" w:rsidP="00FC5ABB">
      <w:pPr>
        <w:pStyle w:val="NormalWeb"/>
        <w:spacing w:before="0" w:beforeAutospacing="0" w:after="0" w:afterAutospacing="0"/>
        <w:jc w:val="center"/>
      </w:pPr>
      <w:r w:rsidRPr="009E1529">
        <w:t>Članak 116.a</w:t>
      </w:r>
    </w:p>
    <w:p w14:paraId="4B718A5E" w14:textId="77777777" w:rsidR="00E87B1E" w:rsidRPr="009E1529" w:rsidRDefault="00E87B1E" w:rsidP="00FC5ABB">
      <w:pPr>
        <w:pStyle w:val="NormalWeb"/>
        <w:spacing w:before="0" w:beforeAutospacing="0" w:after="0" w:afterAutospacing="0"/>
        <w:jc w:val="center"/>
      </w:pPr>
    </w:p>
    <w:p w14:paraId="6F92CAD5" w14:textId="036263DB" w:rsidR="00F842C9" w:rsidRPr="009E1529" w:rsidRDefault="00F842C9" w:rsidP="00FC5ABB">
      <w:pPr>
        <w:pStyle w:val="NormalWeb"/>
        <w:spacing w:before="0" w:beforeAutospacing="0" w:after="0" w:afterAutospacing="0"/>
        <w:jc w:val="both"/>
      </w:pPr>
      <w:r w:rsidRPr="009E1529">
        <w:t xml:space="preserve">Novčanom kaznom u iznosu od </w:t>
      </w:r>
      <w:r w:rsidR="000638EE" w:rsidRPr="009E1529">
        <w:t>2.650,00 eura</w:t>
      </w:r>
      <w:r w:rsidRPr="009E1529">
        <w:t xml:space="preserve"> do </w:t>
      </w:r>
      <w:r w:rsidR="000638EE" w:rsidRPr="009E1529">
        <w:t>13.270,00 eura</w:t>
      </w:r>
      <w:r w:rsidRPr="009E1529">
        <w:t xml:space="preserve"> kaznit će se počinitelj ovlašteni revizor ako:</w:t>
      </w:r>
    </w:p>
    <w:p w14:paraId="709D8CD1" w14:textId="77777777" w:rsidR="00760B63" w:rsidRPr="009E1529" w:rsidRDefault="00760B63" w:rsidP="00FC5ABB">
      <w:pPr>
        <w:pStyle w:val="NormalWeb"/>
        <w:spacing w:before="0" w:beforeAutospacing="0" w:after="0" w:afterAutospacing="0"/>
        <w:jc w:val="both"/>
      </w:pPr>
    </w:p>
    <w:p w14:paraId="6D7C42DD" w14:textId="4ED13B3B" w:rsidR="00F842C9" w:rsidRPr="009E1529" w:rsidRDefault="00F842C9" w:rsidP="00FC5ABB">
      <w:pPr>
        <w:pStyle w:val="NormalWeb"/>
        <w:spacing w:before="0" w:beforeAutospacing="0" w:after="0" w:afterAutospacing="0"/>
        <w:jc w:val="both"/>
      </w:pPr>
      <w:r w:rsidRPr="009E1529">
        <w:t>1. obavlja revizorske usluge protivno članku 5. stavku 3. ovoga Zakona</w:t>
      </w:r>
      <w:r w:rsidR="002956AC" w:rsidRPr="009E1529">
        <w:t>, odnosno obavlja ih ovlašteni revizor koji nije zaposlen u revizorskom društvu i/ili je ovlašteni revizor sklopio ugovor o radu za obavljanje revizorskih usluga s drugim revizorskim društvom ili/ili je za svoj ili tuđi račun ili na neki drugi način obavljao revizorske usluge s drugim revizorskim društvom</w:t>
      </w:r>
    </w:p>
    <w:p w14:paraId="531E114B" w14:textId="2ABAA972" w:rsidR="00F842C9" w:rsidRPr="009E1529" w:rsidRDefault="00F842C9" w:rsidP="00FC5ABB">
      <w:pPr>
        <w:pStyle w:val="NormalWeb"/>
        <w:spacing w:before="0" w:beforeAutospacing="0" w:after="0" w:afterAutospacing="0"/>
        <w:jc w:val="both"/>
      </w:pPr>
      <w:r w:rsidRPr="009E1529">
        <w:t xml:space="preserve">2. ne obavijesti </w:t>
      </w:r>
      <w:r w:rsidR="004256CE" w:rsidRPr="009E1529">
        <w:t xml:space="preserve">bez odgode </w:t>
      </w:r>
      <w:r w:rsidR="00A63E54" w:rsidRPr="009E1529">
        <w:t xml:space="preserve">Ministarstvo financija </w:t>
      </w:r>
      <w:r w:rsidRPr="009E1529">
        <w:t>o nastupanju okolnosti iz članka 10. stavaka 1. – 4. ovoga Zakona</w:t>
      </w:r>
      <w:r w:rsidR="00F1371D" w:rsidRPr="009E1529">
        <w:t xml:space="preserve"> </w:t>
      </w:r>
      <w:r w:rsidR="002435F0" w:rsidRPr="009E1529">
        <w:t>u skladu s</w:t>
      </w:r>
      <w:r w:rsidR="00F1371D" w:rsidRPr="009E1529">
        <w:t xml:space="preserve"> člank</w:t>
      </w:r>
      <w:r w:rsidR="002435F0" w:rsidRPr="009E1529">
        <w:t>om</w:t>
      </w:r>
      <w:r w:rsidR="00F1371D" w:rsidRPr="009E1529">
        <w:t xml:space="preserve"> 10. stavk</w:t>
      </w:r>
      <w:r w:rsidR="001250BF" w:rsidRPr="009E1529">
        <w:t>om</w:t>
      </w:r>
      <w:r w:rsidR="00F1371D" w:rsidRPr="009E1529">
        <w:t xml:space="preserve"> 7. ovoga Zakona</w:t>
      </w:r>
    </w:p>
    <w:p w14:paraId="1DEF0399" w14:textId="5E569E7D" w:rsidR="00C1070D" w:rsidRPr="009E1529" w:rsidRDefault="00C1070D" w:rsidP="00FC5ABB">
      <w:pPr>
        <w:pStyle w:val="NormalWeb"/>
        <w:spacing w:before="0" w:beforeAutospacing="0" w:after="0" w:afterAutospacing="0"/>
        <w:jc w:val="both"/>
      </w:pPr>
      <w:r w:rsidRPr="009E1529">
        <w:t xml:space="preserve">3. na godišnjoj razini ne ostvari </w:t>
      </w:r>
      <w:r w:rsidR="000B59F9" w:rsidRPr="009E1529">
        <w:t xml:space="preserve">minimalno 35 </w:t>
      </w:r>
      <w:r w:rsidR="000C21AD" w:rsidRPr="009E1529">
        <w:t>sati</w:t>
      </w:r>
      <w:r w:rsidR="000B59F9" w:rsidRPr="009E1529">
        <w:t xml:space="preserve">, od čega 30 </w:t>
      </w:r>
      <w:r w:rsidR="000C21AD" w:rsidRPr="009E1529">
        <w:t>sati</w:t>
      </w:r>
      <w:r w:rsidR="000B59F9" w:rsidRPr="009E1529">
        <w:t xml:space="preserve"> iz osnovnih aktivnosti</w:t>
      </w:r>
      <w:r w:rsidRPr="009E1529">
        <w:t xml:space="preserve"> </w:t>
      </w:r>
      <w:r w:rsidR="002435F0" w:rsidRPr="009E1529">
        <w:t>u skladu s člankom</w:t>
      </w:r>
      <w:r w:rsidRPr="009E1529">
        <w:t xml:space="preserve"> 14. stavk</w:t>
      </w:r>
      <w:r w:rsidR="00015C60" w:rsidRPr="009E1529">
        <w:t>om</w:t>
      </w:r>
      <w:r w:rsidR="00785119" w:rsidRPr="009E1529">
        <w:t xml:space="preserve"> 2</w:t>
      </w:r>
      <w:r w:rsidRPr="009E1529">
        <w:t>. ovoga Zakona</w:t>
      </w:r>
    </w:p>
    <w:p w14:paraId="6ECB085B" w14:textId="3C0B1D44" w:rsidR="00C1070D" w:rsidRPr="009E1529" w:rsidRDefault="00C1070D" w:rsidP="00FC5ABB">
      <w:pPr>
        <w:pStyle w:val="NormalWeb"/>
        <w:spacing w:before="0" w:beforeAutospacing="0" w:after="0" w:afterAutospacing="0"/>
        <w:jc w:val="both"/>
      </w:pPr>
      <w:r w:rsidRPr="009E1529">
        <w:t xml:space="preserve">4. na godišnjoj razini ne ostvari </w:t>
      </w:r>
      <w:r w:rsidR="00E264AD" w:rsidRPr="009E1529">
        <w:t xml:space="preserve">najmanje 10 </w:t>
      </w:r>
      <w:r w:rsidR="000C21AD" w:rsidRPr="009E1529">
        <w:t>sati</w:t>
      </w:r>
      <w:r w:rsidR="00E264AD" w:rsidRPr="009E1529">
        <w:t xml:space="preserve"> iz područja s oznakom </w:t>
      </w:r>
      <w:r w:rsidR="00FB1BCE" w:rsidRPr="009E1529">
        <w:rPr>
          <w:rFonts w:eastAsia="Times New Roman"/>
        </w:rPr>
        <w:t>»A«</w:t>
      </w:r>
      <w:r w:rsidRPr="009E1529">
        <w:t xml:space="preserve"> </w:t>
      </w:r>
      <w:r w:rsidR="002435F0" w:rsidRPr="009E1529">
        <w:t>u skladu s člankom</w:t>
      </w:r>
      <w:r w:rsidRPr="009E1529">
        <w:t xml:space="preserve"> 14. stav</w:t>
      </w:r>
      <w:r w:rsidR="00015C60" w:rsidRPr="009E1529">
        <w:t>kom</w:t>
      </w:r>
      <w:r w:rsidR="00785119" w:rsidRPr="009E1529">
        <w:t xml:space="preserve"> 4</w:t>
      </w:r>
      <w:r w:rsidR="00E264AD" w:rsidRPr="009E1529">
        <w:t>.</w:t>
      </w:r>
    </w:p>
    <w:p w14:paraId="6498AC71" w14:textId="116E9D36" w:rsidR="00B378E2" w:rsidRPr="009E1529" w:rsidRDefault="00CE5368" w:rsidP="00FC5ABB">
      <w:pPr>
        <w:pStyle w:val="NormalWeb"/>
        <w:spacing w:before="0" w:beforeAutospacing="0" w:after="0" w:afterAutospacing="0"/>
        <w:jc w:val="both"/>
      </w:pPr>
      <w:r w:rsidRPr="009E1529">
        <w:t>5</w:t>
      </w:r>
      <w:r w:rsidR="00B378E2" w:rsidRPr="009E1529">
        <w:t>. ne evidentira ažurno</w:t>
      </w:r>
      <w:r w:rsidR="00B378E2" w:rsidRPr="009E1529">
        <w:rPr>
          <w:rFonts w:eastAsia="Times New Roman"/>
        </w:rPr>
        <w:t xml:space="preserve"> </w:t>
      </w:r>
      <w:r w:rsidR="00B378E2" w:rsidRPr="009E1529">
        <w:t xml:space="preserve">aktivnosti stalnog stručnog usavršavanja </w:t>
      </w:r>
      <w:r w:rsidR="00B378E2" w:rsidRPr="009E1529">
        <w:rPr>
          <w:rFonts w:eastAsia="Times New Roman"/>
        </w:rPr>
        <w:t xml:space="preserve">u Registru revizora putem sustava e-Građani na način kako je propisano člankom 14. b </w:t>
      </w:r>
      <w:r w:rsidR="005D130A" w:rsidRPr="009E1529">
        <w:rPr>
          <w:rFonts w:eastAsia="Times New Roman"/>
        </w:rPr>
        <w:t xml:space="preserve">stavkom 1. </w:t>
      </w:r>
      <w:r w:rsidR="00B378E2" w:rsidRPr="009E1529">
        <w:rPr>
          <w:rFonts w:eastAsia="Times New Roman"/>
        </w:rPr>
        <w:t>ovoga Zakona</w:t>
      </w:r>
    </w:p>
    <w:p w14:paraId="0A454F0E" w14:textId="59A01F78" w:rsidR="00B378E2" w:rsidRPr="009E1529" w:rsidRDefault="00CE5368" w:rsidP="00FC5ABB">
      <w:pPr>
        <w:pStyle w:val="NormalWeb"/>
        <w:spacing w:before="0" w:beforeAutospacing="0" w:after="0" w:afterAutospacing="0"/>
        <w:jc w:val="both"/>
      </w:pPr>
      <w:r w:rsidRPr="009E1529">
        <w:t>6</w:t>
      </w:r>
      <w:r w:rsidR="00B378E2" w:rsidRPr="009E1529">
        <w:t xml:space="preserve">. ne izvijesti u roku </w:t>
      </w:r>
      <w:r w:rsidR="00015C60" w:rsidRPr="009E1529">
        <w:t xml:space="preserve">od 30 dana </w:t>
      </w:r>
      <w:r w:rsidR="00B378E2" w:rsidRPr="009E1529">
        <w:t xml:space="preserve">Ministarstvu financija o ispunjenoj obvezi stalnog stručnog usavršavanja </w:t>
      </w:r>
      <w:r w:rsidR="002435F0" w:rsidRPr="009E1529">
        <w:t>u skladu s člankom</w:t>
      </w:r>
      <w:r w:rsidR="00B378E2" w:rsidRPr="009E1529">
        <w:t xml:space="preserve">14.b </w:t>
      </w:r>
      <w:r w:rsidR="00015C60" w:rsidRPr="009E1529">
        <w:t xml:space="preserve">stavkom </w:t>
      </w:r>
      <w:r w:rsidR="002255E7" w:rsidRPr="009E1529">
        <w:t>2</w:t>
      </w:r>
      <w:r w:rsidR="005D130A" w:rsidRPr="009E1529">
        <w:t xml:space="preserve">. </w:t>
      </w:r>
      <w:r w:rsidR="00B378E2" w:rsidRPr="009E1529">
        <w:t xml:space="preserve">ovoga Zakona  </w:t>
      </w:r>
    </w:p>
    <w:p w14:paraId="3CC16F86" w14:textId="5D21BB2D" w:rsidR="00E264AD" w:rsidRPr="009E1529" w:rsidRDefault="00CE5368" w:rsidP="00FC5ABB">
      <w:pPr>
        <w:pStyle w:val="NormalWeb"/>
        <w:spacing w:before="0" w:beforeAutospacing="0" w:after="0" w:afterAutospacing="0"/>
        <w:jc w:val="both"/>
      </w:pPr>
      <w:r w:rsidRPr="009E1529">
        <w:lastRenderedPageBreak/>
        <w:t>7</w:t>
      </w:r>
      <w:r w:rsidR="00E264AD" w:rsidRPr="009E1529">
        <w:t xml:space="preserve">. ne obavijesti Ministarstvo financija o propisanim okolnostima iz članka 14.c stavka 2. i ne </w:t>
      </w:r>
      <w:r w:rsidR="00F43141" w:rsidRPr="009E1529">
        <w:t>priloži</w:t>
      </w:r>
      <w:r w:rsidR="00E264AD" w:rsidRPr="009E1529">
        <w:t xml:space="preserve"> odgovarajuću dokumentaciju </w:t>
      </w:r>
      <w:r w:rsidR="002435F0" w:rsidRPr="009E1529">
        <w:t xml:space="preserve">u skladu s člankom </w:t>
      </w:r>
      <w:r w:rsidR="00E264AD" w:rsidRPr="009E1529">
        <w:t>14.c stavk</w:t>
      </w:r>
      <w:r w:rsidR="00015C60" w:rsidRPr="009E1529">
        <w:t>om</w:t>
      </w:r>
      <w:r w:rsidR="00E264AD" w:rsidRPr="009E1529">
        <w:t xml:space="preserve"> 4.</w:t>
      </w:r>
    </w:p>
    <w:p w14:paraId="75580CA8" w14:textId="6C12C02C" w:rsidR="00E264AD" w:rsidRPr="009E1529" w:rsidRDefault="00CE5368" w:rsidP="00FC5ABB">
      <w:pPr>
        <w:pStyle w:val="NormalWeb"/>
        <w:spacing w:before="0" w:beforeAutospacing="0" w:after="0" w:afterAutospacing="0"/>
        <w:jc w:val="both"/>
      </w:pPr>
      <w:r w:rsidRPr="009E1529">
        <w:t>8</w:t>
      </w:r>
      <w:r w:rsidR="00E264AD" w:rsidRPr="009E1529">
        <w:t xml:space="preserve">. ne obavijesti Ministarstvo financija </w:t>
      </w:r>
      <w:r w:rsidRPr="009E1529">
        <w:t xml:space="preserve">u roku od 30 dana od isteka tekućeg godišnje razdoblja u kojem nije ispunio obveznu stalnog stručnog usavršavana te ne navede i ne dokumentira opravdane razloge </w:t>
      </w:r>
      <w:r w:rsidR="002435F0" w:rsidRPr="009E1529">
        <w:t>u skladu s</w:t>
      </w:r>
      <w:r w:rsidR="00E264AD" w:rsidRPr="009E1529">
        <w:t xml:space="preserve"> člank</w:t>
      </w:r>
      <w:r w:rsidR="002435F0" w:rsidRPr="009E1529">
        <w:t>om</w:t>
      </w:r>
      <w:r w:rsidR="00E264AD" w:rsidRPr="009E1529">
        <w:t xml:space="preserve"> 14.c stavk</w:t>
      </w:r>
      <w:r w:rsidR="00015C60" w:rsidRPr="009E1529">
        <w:t>om</w:t>
      </w:r>
      <w:r w:rsidR="00E264AD" w:rsidRPr="009E1529">
        <w:t xml:space="preserve"> 5.</w:t>
      </w:r>
    </w:p>
    <w:p w14:paraId="2C683A63" w14:textId="6EE436C7" w:rsidR="00F842C9" w:rsidRPr="009E1529" w:rsidRDefault="000B59F9" w:rsidP="00FC5ABB">
      <w:pPr>
        <w:pStyle w:val="NormalWeb"/>
        <w:spacing w:before="0" w:beforeAutospacing="0" w:after="0" w:afterAutospacing="0"/>
        <w:jc w:val="both"/>
      </w:pPr>
      <w:r w:rsidRPr="009E1529">
        <w:t>9</w:t>
      </w:r>
      <w:r w:rsidR="00F842C9" w:rsidRPr="009E1529">
        <w:t xml:space="preserve">. protivno članku 38. stavku 3. ovoga Zakona, u slučaju promjene podataka upisanih u registar, ne obavijestiti u roku Ministarstvo financija o promijenjenim podacima </w:t>
      </w:r>
    </w:p>
    <w:p w14:paraId="3594B478" w14:textId="4416579F" w:rsidR="00F842C9" w:rsidRPr="009E1529" w:rsidRDefault="000B59F9" w:rsidP="00FC5ABB">
      <w:pPr>
        <w:pStyle w:val="NormalWeb"/>
        <w:spacing w:before="0" w:beforeAutospacing="0" w:after="0" w:afterAutospacing="0"/>
        <w:jc w:val="both"/>
      </w:pPr>
      <w:r w:rsidRPr="009E1529">
        <w:t>10</w:t>
      </w:r>
      <w:r w:rsidR="00F842C9" w:rsidRPr="009E1529">
        <w:t>. postupi protivno zabrani iz članka 50. stavka 1. ovoga Zakona</w:t>
      </w:r>
    </w:p>
    <w:p w14:paraId="7723F819" w14:textId="77777777" w:rsidR="00E87B1E" w:rsidRPr="009E1529" w:rsidRDefault="00E87B1E" w:rsidP="00FC5ABB">
      <w:pPr>
        <w:pStyle w:val="NormalWeb"/>
        <w:spacing w:before="0" w:beforeAutospacing="0" w:after="0" w:afterAutospacing="0"/>
        <w:jc w:val="both"/>
      </w:pPr>
    </w:p>
    <w:p w14:paraId="33383088" w14:textId="78EE1982" w:rsidR="00F312CC" w:rsidRPr="009E1529" w:rsidRDefault="00792906"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4</w:t>
      </w:r>
      <w:r w:rsidR="00141D04">
        <w:rPr>
          <w:szCs w:val="24"/>
        </w:rPr>
        <w:t>2</w:t>
      </w:r>
      <w:r w:rsidR="00D461C8" w:rsidRPr="009E1529">
        <w:rPr>
          <w:szCs w:val="24"/>
        </w:rPr>
        <w:t>.</w:t>
      </w:r>
    </w:p>
    <w:p w14:paraId="0D2AA54A" w14:textId="77777777" w:rsidR="00E87B1E" w:rsidRPr="009E1529" w:rsidRDefault="00E87B1E" w:rsidP="00FC5ABB">
      <w:pPr>
        <w:pStyle w:val="NoSpacing"/>
        <w:rPr>
          <w:rFonts w:ascii="Times New Roman" w:hAnsi="Times New Roman" w:cs="Times New Roman"/>
          <w:sz w:val="24"/>
          <w:szCs w:val="24"/>
        </w:rPr>
      </w:pPr>
    </w:p>
    <w:p w14:paraId="69126AA7" w14:textId="77777777" w:rsidR="0078071E" w:rsidRPr="009E1529" w:rsidRDefault="0078071E" w:rsidP="00FC5ABB">
      <w:pPr>
        <w:pStyle w:val="NormalWeb"/>
        <w:spacing w:before="0" w:beforeAutospacing="0" w:after="0" w:afterAutospacing="0"/>
        <w:jc w:val="both"/>
      </w:pPr>
    </w:p>
    <w:p w14:paraId="409AC585" w14:textId="0F782C68" w:rsidR="000676C7" w:rsidRPr="009E1529" w:rsidRDefault="000676C7" w:rsidP="006A3F6F">
      <w:pPr>
        <w:pStyle w:val="NormalWeb"/>
        <w:spacing w:before="0" w:beforeAutospacing="0" w:after="0" w:afterAutospacing="0"/>
        <w:ind w:firstLine="708"/>
        <w:jc w:val="both"/>
      </w:pPr>
      <w:r w:rsidRPr="009E1529">
        <w:t>U članku 117</w:t>
      </w:r>
      <w:r w:rsidR="00BA1145" w:rsidRPr="009E1529">
        <w:t xml:space="preserve">. stavku 1. </w:t>
      </w:r>
      <w:r w:rsidR="006A3F6F" w:rsidRPr="009E1529">
        <w:t xml:space="preserve">u uvodnoj rečenici </w:t>
      </w:r>
      <w:r w:rsidR="00BA1145" w:rsidRPr="009E1529">
        <w:t>riječi: „</w:t>
      </w:r>
      <w:r w:rsidR="00BA1145" w:rsidRPr="009E1529">
        <w:rPr>
          <w:rFonts w:eastAsia="Times New Roman"/>
        </w:rPr>
        <w:t xml:space="preserve">20.000,00 kuna do 100.000,00 kuna“ zamjenjuju se riječima: </w:t>
      </w:r>
      <w:r w:rsidR="00BA1145" w:rsidRPr="009E1529">
        <w:t>„</w:t>
      </w:r>
      <w:r w:rsidR="004F46FA" w:rsidRPr="009E1529">
        <w:t>2.</w:t>
      </w:r>
      <w:r w:rsidR="00BA1145" w:rsidRPr="009E1529">
        <w:t>650,00 eura do 13.270,00 eura“.</w:t>
      </w:r>
    </w:p>
    <w:p w14:paraId="670D7558" w14:textId="56C1E1B4" w:rsidR="00E87B1E" w:rsidRPr="009E1529" w:rsidRDefault="00E87B1E" w:rsidP="00FC5ABB">
      <w:pPr>
        <w:pStyle w:val="NormalWeb"/>
        <w:spacing w:before="0" w:beforeAutospacing="0" w:after="0" w:afterAutospacing="0"/>
        <w:jc w:val="both"/>
      </w:pPr>
    </w:p>
    <w:p w14:paraId="6750235E" w14:textId="4721B702" w:rsidR="000A3E60" w:rsidRPr="009E1529" w:rsidRDefault="00BA1145" w:rsidP="006A3F6F">
      <w:pPr>
        <w:pStyle w:val="NormalWeb"/>
        <w:spacing w:before="0" w:beforeAutospacing="0" w:after="0" w:afterAutospacing="0"/>
        <w:ind w:firstLine="708"/>
        <w:jc w:val="both"/>
      </w:pPr>
      <w:r w:rsidRPr="009E1529">
        <w:t>T</w:t>
      </w:r>
      <w:r w:rsidR="00976057" w:rsidRPr="009E1529">
        <w:t xml:space="preserve">očka 3. </w:t>
      </w:r>
      <w:r w:rsidR="002956AC" w:rsidRPr="009E1529">
        <w:t>mijenja se i glasi:</w:t>
      </w:r>
    </w:p>
    <w:p w14:paraId="32D2BDFA" w14:textId="77777777" w:rsidR="008173C5" w:rsidRPr="009E1529" w:rsidRDefault="008173C5" w:rsidP="00FC5ABB">
      <w:pPr>
        <w:pStyle w:val="NormalWeb"/>
        <w:spacing w:before="0" w:beforeAutospacing="0" w:after="0" w:afterAutospacing="0"/>
        <w:jc w:val="both"/>
      </w:pPr>
    </w:p>
    <w:p w14:paraId="45DC4D18" w14:textId="136E1A8C" w:rsidR="002956AC" w:rsidRPr="009E1529" w:rsidRDefault="002956AC" w:rsidP="00FC5ABB">
      <w:pPr>
        <w:pStyle w:val="NormalWeb"/>
        <w:spacing w:before="0" w:beforeAutospacing="0" w:after="0" w:afterAutospacing="0"/>
        <w:jc w:val="both"/>
      </w:pPr>
      <w:r w:rsidRPr="009E1529">
        <w:t>„</w:t>
      </w:r>
      <w:r w:rsidR="006A3F6F" w:rsidRPr="009E1529">
        <w:t xml:space="preserve">3. </w:t>
      </w:r>
      <w:r w:rsidRPr="009E1529">
        <w:t>obavlja revizorske usluge protivno članku 5. stavku 3. ovoga Zakona, odnosno revizorske usluge obavlja osoba koja nije ovlašteni revizor“.</w:t>
      </w:r>
    </w:p>
    <w:p w14:paraId="1E6B116E" w14:textId="77777777" w:rsidR="00355E09" w:rsidRPr="009E1529" w:rsidRDefault="00355E09" w:rsidP="00FC5ABB">
      <w:pPr>
        <w:pStyle w:val="NormalWeb"/>
        <w:spacing w:before="0" w:beforeAutospacing="0" w:after="0" w:afterAutospacing="0"/>
        <w:jc w:val="both"/>
      </w:pPr>
    </w:p>
    <w:p w14:paraId="5B0C68FE" w14:textId="00B9C6CC" w:rsidR="00976057" w:rsidRPr="009E1529" w:rsidRDefault="00976057" w:rsidP="006A3F6F">
      <w:pPr>
        <w:pStyle w:val="NormalWeb"/>
        <w:spacing w:before="0" w:beforeAutospacing="0" w:after="0" w:afterAutospacing="0"/>
        <w:ind w:firstLine="708"/>
        <w:jc w:val="both"/>
      </w:pPr>
      <w:r w:rsidRPr="009E1529">
        <w:t>Točka 6. briše se.</w:t>
      </w:r>
    </w:p>
    <w:p w14:paraId="720C2BA4" w14:textId="77777777" w:rsidR="00E87B1E" w:rsidRPr="009E1529" w:rsidRDefault="00E87B1E" w:rsidP="00FC5ABB">
      <w:pPr>
        <w:pStyle w:val="NormalWeb"/>
        <w:spacing w:before="0" w:beforeAutospacing="0" w:after="0" w:afterAutospacing="0"/>
        <w:jc w:val="both"/>
      </w:pPr>
    </w:p>
    <w:p w14:paraId="0624AEF8" w14:textId="2A701F43" w:rsidR="00976057" w:rsidRPr="009E1529" w:rsidRDefault="00355E09" w:rsidP="006A3F6F">
      <w:pPr>
        <w:pStyle w:val="NormalWeb"/>
        <w:spacing w:before="0" w:beforeAutospacing="0" w:after="0" w:afterAutospacing="0"/>
        <w:ind w:firstLine="708"/>
        <w:jc w:val="both"/>
      </w:pPr>
      <w:r w:rsidRPr="009E1529">
        <w:t>Dosadašnje t</w:t>
      </w:r>
      <w:r w:rsidR="00976057" w:rsidRPr="009E1529">
        <w:t xml:space="preserve">očke 7. i 8. postaju točke </w:t>
      </w:r>
      <w:r w:rsidR="006A3F6F" w:rsidRPr="009E1529">
        <w:t>6</w:t>
      </w:r>
      <w:r w:rsidR="00976057" w:rsidRPr="009E1529">
        <w:t xml:space="preserve">. i </w:t>
      </w:r>
      <w:r w:rsidR="006A3F6F" w:rsidRPr="009E1529">
        <w:t>7</w:t>
      </w:r>
      <w:r w:rsidR="00976057" w:rsidRPr="009E1529">
        <w:t>.</w:t>
      </w:r>
    </w:p>
    <w:p w14:paraId="6D54E6E3" w14:textId="6D2A7F7C" w:rsidR="00BA1145" w:rsidRPr="009E1529" w:rsidRDefault="00BA1145" w:rsidP="00FC5ABB">
      <w:pPr>
        <w:pStyle w:val="NormalWeb"/>
        <w:spacing w:before="0" w:beforeAutospacing="0" w:after="0" w:afterAutospacing="0"/>
        <w:jc w:val="both"/>
      </w:pPr>
    </w:p>
    <w:p w14:paraId="12699CFA" w14:textId="5909BDD2" w:rsidR="00BA1145" w:rsidRPr="009E1529" w:rsidRDefault="00BA1145" w:rsidP="00480311">
      <w:pPr>
        <w:pStyle w:val="NormalWeb"/>
        <w:spacing w:before="0" w:beforeAutospacing="0" w:after="0" w:afterAutospacing="0"/>
        <w:ind w:firstLine="708"/>
        <w:jc w:val="both"/>
      </w:pPr>
      <w:r w:rsidRPr="009E1529">
        <w:t>U stavku 2. riječi: „</w:t>
      </w:r>
      <w:r w:rsidRPr="009E1529">
        <w:rPr>
          <w:rFonts w:eastAsia="Times New Roman"/>
        </w:rPr>
        <w:t>200.000,00 do 800.000,00 kuna“ zamjenjuju se riječima: „26.540,00 eura do 106.170,00 eura“.</w:t>
      </w:r>
    </w:p>
    <w:p w14:paraId="2540FEC7" w14:textId="77777777" w:rsidR="00E87B1E" w:rsidRPr="009E1529" w:rsidRDefault="00E87B1E" w:rsidP="00FC5ABB">
      <w:pPr>
        <w:pStyle w:val="NormalWeb"/>
        <w:spacing w:before="0" w:beforeAutospacing="0" w:after="0" w:afterAutospacing="0"/>
        <w:jc w:val="both"/>
      </w:pPr>
    </w:p>
    <w:p w14:paraId="485919A3" w14:textId="497AE41F" w:rsidR="00976057" w:rsidRPr="009E1529" w:rsidRDefault="00976057" w:rsidP="00480311">
      <w:pPr>
        <w:pStyle w:val="NormalWeb"/>
        <w:spacing w:before="0" w:beforeAutospacing="0" w:after="0" w:afterAutospacing="0"/>
        <w:ind w:firstLine="708"/>
        <w:jc w:val="both"/>
      </w:pPr>
      <w:r w:rsidRPr="009E1529">
        <w:t>Stavak 3. briše se.</w:t>
      </w:r>
    </w:p>
    <w:p w14:paraId="0A8E4C36" w14:textId="77777777" w:rsidR="00E87B1E" w:rsidRPr="009E1529" w:rsidRDefault="00E87B1E" w:rsidP="00FC5ABB">
      <w:pPr>
        <w:pStyle w:val="NormalWeb"/>
        <w:spacing w:before="0" w:beforeAutospacing="0" w:after="0" w:afterAutospacing="0"/>
        <w:jc w:val="both"/>
      </w:pPr>
    </w:p>
    <w:p w14:paraId="1D396F3D" w14:textId="0F0BA536" w:rsidR="00F312CC" w:rsidRPr="009E1529" w:rsidRDefault="00CF4254"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4</w:t>
      </w:r>
      <w:r w:rsidR="00F43540">
        <w:rPr>
          <w:szCs w:val="24"/>
        </w:rPr>
        <w:t>3</w:t>
      </w:r>
      <w:r w:rsidR="00D461C8" w:rsidRPr="009E1529">
        <w:rPr>
          <w:szCs w:val="24"/>
        </w:rPr>
        <w:t>.</w:t>
      </w:r>
    </w:p>
    <w:p w14:paraId="1405F05A" w14:textId="77777777" w:rsidR="00E87B1E" w:rsidRPr="009E1529" w:rsidRDefault="00E87B1E" w:rsidP="00FC5ABB">
      <w:pPr>
        <w:pStyle w:val="NoSpacing"/>
        <w:rPr>
          <w:rFonts w:ascii="Times New Roman" w:hAnsi="Times New Roman" w:cs="Times New Roman"/>
          <w:sz w:val="24"/>
          <w:szCs w:val="24"/>
        </w:rPr>
      </w:pPr>
    </w:p>
    <w:p w14:paraId="3F6D35A7" w14:textId="671AC40A" w:rsidR="00976057" w:rsidRPr="009E1529" w:rsidRDefault="00976057" w:rsidP="00480311">
      <w:pPr>
        <w:pStyle w:val="NormalWeb"/>
        <w:spacing w:before="0" w:beforeAutospacing="0" w:after="0" w:afterAutospacing="0"/>
        <w:ind w:firstLine="708"/>
        <w:jc w:val="both"/>
      </w:pPr>
      <w:r w:rsidRPr="009E1529">
        <w:t xml:space="preserve">Iza članka 117. dodaje se </w:t>
      </w:r>
      <w:r w:rsidR="00480311" w:rsidRPr="009E1529">
        <w:t xml:space="preserve">naslov iznad članka i članak </w:t>
      </w:r>
      <w:r w:rsidRPr="009E1529">
        <w:t>117.a koji glas</w:t>
      </w:r>
      <w:r w:rsidR="00480311" w:rsidRPr="009E1529">
        <w:t>e</w:t>
      </w:r>
      <w:r w:rsidRPr="009E1529">
        <w:t>:</w:t>
      </w:r>
    </w:p>
    <w:p w14:paraId="006836FB" w14:textId="77777777" w:rsidR="00E87B1E" w:rsidRPr="009E1529" w:rsidRDefault="00E87B1E" w:rsidP="00FC5ABB">
      <w:pPr>
        <w:pStyle w:val="NormalWeb"/>
        <w:spacing w:before="0" w:beforeAutospacing="0" w:after="0" w:afterAutospacing="0"/>
        <w:jc w:val="both"/>
      </w:pPr>
    </w:p>
    <w:p w14:paraId="004B3795" w14:textId="54094AFE" w:rsidR="00E87B1E" w:rsidRPr="009E1529" w:rsidRDefault="00976057" w:rsidP="00FC5ABB">
      <w:pPr>
        <w:pStyle w:val="NormalWeb"/>
        <w:spacing w:before="0" w:beforeAutospacing="0" w:after="0" w:afterAutospacing="0"/>
        <w:jc w:val="center"/>
      </w:pPr>
      <w:r w:rsidRPr="009E1529">
        <w:t xml:space="preserve">„Prekršaji </w:t>
      </w:r>
      <w:r w:rsidR="00825C90" w:rsidRPr="009E1529">
        <w:t>organizatora</w:t>
      </w:r>
    </w:p>
    <w:p w14:paraId="0C112BC9" w14:textId="609FEDFF" w:rsidR="00976057" w:rsidRPr="009E1529" w:rsidRDefault="00976057" w:rsidP="00FC5ABB">
      <w:pPr>
        <w:pStyle w:val="NormalWeb"/>
        <w:spacing w:before="0" w:beforeAutospacing="0" w:after="0" w:afterAutospacing="0"/>
        <w:jc w:val="center"/>
      </w:pPr>
      <w:r w:rsidRPr="009E1529">
        <w:t>Članak 117.a</w:t>
      </w:r>
    </w:p>
    <w:p w14:paraId="727A498B" w14:textId="77777777" w:rsidR="00E87B1E" w:rsidRPr="009E1529" w:rsidRDefault="00E87B1E" w:rsidP="00FC5ABB">
      <w:pPr>
        <w:pStyle w:val="NormalWeb"/>
        <w:spacing w:before="0" w:beforeAutospacing="0" w:after="0" w:afterAutospacing="0"/>
        <w:jc w:val="center"/>
      </w:pPr>
    </w:p>
    <w:p w14:paraId="09C97698" w14:textId="52627D94" w:rsidR="00976057" w:rsidRPr="009E1529" w:rsidRDefault="00976057" w:rsidP="00FC5ABB">
      <w:pPr>
        <w:pStyle w:val="NormalWeb"/>
        <w:spacing w:before="0" w:beforeAutospacing="0" w:after="0" w:afterAutospacing="0"/>
        <w:jc w:val="both"/>
      </w:pPr>
      <w:r w:rsidRPr="009E1529">
        <w:t xml:space="preserve">(1) Novčanom kaznom u iznosu od </w:t>
      </w:r>
      <w:r w:rsidR="00BA1145" w:rsidRPr="009E1529">
        <w:rPr>
          <w:rFonts w:eastAsia="Times New Roman"/>
        </w:rPr>
        <w:t xml:space="preserve">2.650,00 eura do 13.270,00 eura </w:t>
      </w:r>
      <w:r w:rsidRPr="009E1529">
        <w:t>kaznit će se počinitelj kao pravna osoba ako:</w:t>
      </w:r>
    </w:p>
    <w:p w14:paraId="27786C69" w14:textId="77777777" w:rsidR="00C45B1B" w:rsidRPr="009E1529" w:rsidRDefault="00C45B1B" w:rsidP="00FC5ABB">
      <w:pPr>
        <w:pStyle w:val="NormalWeb"/>
        <w:spacing w:before="0" w:beforeAutospacing="0" w:after="0" w:afterAutospacing="0"/>
        <w:jc w:val="both"/>
      </w:pPr>
    </w:p>
    <w:p w14:paraId="29C53BB3" w14:textId="15BF1683" w:rsidR="00C45B1B" w:rsidRPr="009E1529" w:rsidRDefault="00976057" w:rsidP="00FC5ABB">
      <w:pPr>
        <w:pStyle w:val="NormalWeb"/>
        <w:spacing w:before="0" w:beforeAutospacing="0" w:after="0" w:afterAutospacing="0"/>
        <w:jc w:val="both"/>
      </w:pPr>
      <w:r w:rsidRPr="009E1529">
        <w:t>1. kao organizator iz članka 14.</w:t>
      </w:r>
      <w:r w:rsidR="005D130A" w:rsidRPr="009E1529">
        <w:t>d</w:t>
      </w:r>
      <w:r w:rsidRPr="009E1529">
        <w:t xml:space="preserve"> ovoga Zakona ne dostavi Ministarstvu financija</w:t>
      </w:r>
      <w:r w:rsidR="00825C90" w:rsidRPr="009E1529">
        <w:t xml:space="preserve"> </w:t>
      </w:r>
      <w:r w:rsidRPr="009E1529">
        <w:t>obavijest o promjenama</w:t>
      </w:r>
      <w:r w:rsidR="00C662B4" w:rsidRPr="009E1529">
        <w:rPr>
          <w:rFonts w:eastAsia="Times New Roman"/>
        </w:rPr>
        <w:t xml:space="preserve"> </w:t>
      </w:r>
      <w:r w:rsidRPr="009E1529">
        <w:t>iz članka 14.</w:t>
      </w:r>
      <w:r w:rsidR="005D130A" w:rsidRPr="009E1529">
        <w:t>d</w:t>
      </w:r>
      <w:r w:rsidRPr="009E1529">
        <w:t xml:space="preserve"> stavka </w:t>
      </w:r>
      <w:r w:rsidR="002255E7" w:rsidRPr="009E1529">
        <w:t>6</w:t>
      </w:r>
      <w:r w:rsidRPr="009E1529">
        <w:t>. ovoga Zakona</w:t>
      </w:r>
      <w:r w:rsidR="00C662B4" w:rsidRPr="009E1529">
        <w:t xml:space="preserve"> </w:t>
      </w:r>
      <w:r w:rsidR="00C662B4" w:rsidRPr="009E1529">
        <w:rPr>
          <w:rFonts w:eastAsia="Times New Roman"/>
        </w:rPr>
        <w:t>prije održavanja aktivnosti stalnog stručnog usavršavanja</w:t>
      </w:r>
    </w:p>
    <w:p w14:paraId="313E8D28" w14:textId="4D6DE739" w:rsidR="00976057" w:rsidRPr="009E1529" w:rsidRDefault="00976057" w:rsidP="00FC5ABB">
      <w:pPr>
        <w:pStyle w:val="NormalWeb"/>
        <w:spacing w:before="0" w:beforeAutospacing="0" w:after="0" w:afterAutospacing="0"/>
        <w:jc w:val="both"/>
      </w:pPr>
      <w:r w:rsidRPr="009E1529">
        <w:t>2. kao organizator iz članka 14.</w:t>
      </w:r>
      <w:r w:rsidR="005D130A" w:rsidRPr="009E1529">
        <w:t>d</w:t>
      </w:r>
      <w:r w:rsidRPr="009E1529">
        <w:t xml:space="preserve"> ovoga Zakona Ministarstvu financija ne dostavi </w:t>
      </w:r>
      <w:r w:rsidR="00825C90" w:rsidRPr="009E1529">
        <w:t xml:space="preserve">u roku </w:t>
      </w:r>
      <w:r w:rsidR="00B56B4C" w:rsidRPr="009E1529">
        <w:t xml:space="preserve">od 15 dana </w:t>
      </w:r>
      <w:r w:rsidR="002F1D5B" w:rsidRPr="009E1529">
        <w:t xml:space="preserve">od dana održavanja stalnog stručnog usavršavanja </w:t>
      </w:r>
      <w:r w:rsidRPr="009E1529">
        <w:t xml:space="preserve">popis iz članka </w:t>
      </w:r>
      <w:r w:rsidRPr="009E1529">
        <w:lastRenderedPageBreak/>
        <w:t>14.</w:t>
      </w:r>
      <w:r w:rsidR="009F659A" w:rsidRPr="009E1529">
        <w:t xml:space="preserve">d </w:t>
      </w:r>
      <w:r w:rsidRPr="009E1529">
        <w:t xml:space="preserve">stavka </w:t>
      </w:r>
      <w:r w:rsidR="002255E7" w:rsidRPr="009E1529">
        <w:t>9</w:t>
      </w:r>
      <w:r w:rsidRPr="009E1529">
        <w:t>. ovoga Zakona</w:t>
      </w:r>
      <w:r w:rsidR="00825C90" w:rsidRPr="009E1529">
        <w:t xml:space="preserve"> i/ili isti nije u skladu s odredbama članka 14.d. stavka </w:t>
      </w:r>
      <w:r w:rsidR="002255E7" w:rsidRPr="009E1529">
        <w:t>9</w:t>
      </w:r>
      <w:r w:rsidR="00825C90" w:rsidRPr="009E1529">
        <w:t>.</w:t>
      </w:r>
    </w:p>
    <w:p w14:paraId="1C452030" w14:textId="77777777" w:rsidR="00E87B1E" w:rsidRPr="009E1529" w:rsidRDefault="00E87B1E" w:rsidP="00FC5ABB">
      <w:pPr>
        <w:pStyle w:val="NormalWeb"/>
        <w:spacing w:before="0" w:beforeAutospacing="0" w:after="0" w:afterAutospacing="0"/>
        <w:jc w:val="both"/>
      </w:pPr>
    </w:p>
    <w:p w14:paraId="03B14DF2" w14:textId="651D4C64" w:rsidR="00E87B1E" w:rsidRPr="009E1529" w:rsidRDefault="00976057" w:rsidP="00FC5ABB">
      <w:pPr>
        <w:pStyle w:val="NormalWeb"/>
        <w:spacing w:before="0" w:beforeAutospacing="0" w:after="0" w:afterAutospacing="0"/>
        <w:jc w:val="both"/>
      </w:pPr>
      <w:r w:rsidRPr="009E1529">
        <w:t xml:space="preserve">(2) Novčanom kaznom u iznosu od </w:t>
      </w:r>
      <w:r w:rsidR="00EC6E08" w:rsidRPr="009E1529">
        <w:rPr>
          <w:rFonts w:eastAsia="Times New Roman"/>
        </w:rPr>
        <w:t>660,00</w:t>
      </w:r>
      <w:r w:rsidR="00BA1145" w:rsidRPr="009E1529">
        <w:rPr>
          <w:rFonts w:eastAsia="Times New Roman"/>
        </w:rPr>
        <w:t xml:space="preserve"> eura do </w:t>
      </w:r>
      <w:r w:rsidR="00EC6E08" w:rsidRPr="009E1529">
        <w:rPr>
          <w:rFonts w:eastAsia="Times New Roman"/>
        </w:rPr>
        <w:t>2.650,00</w:t>
      </w:r>
      <w:r w:rsidR="00BA1145" w:rsidRPr="009E1529">
        <w:rPr>
          <w:rFonts w:eastAsia="Times New Roman"/>
        </w:rPr>
        <w:t xml:space="preserve"> eura </w:t>
      </w:r>
      <w:r w:rsidRPr="009E1529">
        <w:t xml:space="preserve">kaznit će se za prekršaj iz stavka </w:t>
      </w:r>
      <w:r w:rsidR="002255E7" w:rsidRPr="009E1529">
        <w:t>1</w:t>
      </w:r>
      <w:r w:rsidRPr="009E1529">
        <w:t>. ovoga članka i odgovorna osoba u pravnoj osobi.“</w:t>
      </w:r>
      <w:r w:rsidR="00093C41" w:rsidRPr="009E1529">
        <w:t>.</w:t>
      </w:r>
    </w:p>
    <w:p w14:paraId="340E15B3" w14:textId="37EAC29F" w:rsidR="002F1D5B" w:rsidRPr="009E1529" w:rsidRDefault="002F1D5B" w:rsidP="00FC5ABB">
      <w:pPr>
        <w:pStyle w:val="NormalWeb"/>
        <w:spacing w:before="0" w:beforeAutospacing="0" w:after="0" w:afterAutospacing="0"/>
        <w:jc w:val="both"/>
      </w:pPr>
    </w:p>
    <w:p w14:paraId="3EEDE2BA" w14:textId="05AA50F5" w:rsidR="004E47B8" w:rsidRPr="009E1529" w:rsidRDefault="004E47B8" w:rsidP="00FC5ABB">
      <w:pPr>
        <w:pStyle w:val="Heading2"/>
        <w:spacing w:before="0" w:beforeAutospacing="0" w:after="0" w:afterAutospacing="0"/>
        <w:jc w:val="center"/>
        <w:rPr>
          <w:rFonts w:eastAsia="Times New Roman"/>
        </w:rPr>
      </w:pPr>
      <w:r w:rsidRPr="009E1529">
        <w:rPr>
          <w:rFonts w:eastAsia="Times New Roman"/>
        </w:rPr>
        <w:t xml:space="preserve">Članak </w:t>
      </w:r>
      <w:r w:rsidR="001C057C" w:rsidRPr="009E1529">
        <w:rPr>
          <w:rFonts w:eastAsia="Times New Roman"/>
        </w:rPr>
        <w:t>4</w:t>
      </w:r>
      <w:r w:rsidR="00F43540">
        <w:rPr>
          <w:rFonts w:eastAsia="Times New Roman"/>
        </w:rPr>
        <w:t>4</w:t>
      </w:r>
      <w:r w:rsidRPr="009E1529">
        <w:rPr>
          <w:rFonts w:eastAsia="Times New Roman"/>
        </w:rPr>
        <w:t>.</w:t>
      </w:r>
    </w:p>
    <w:p w14:paraId="2999C4DB" w14:textId="77777777" w:rsidR="004E47B8" w:rsidRPr="009E1529" w:rsidRDefault="004E47B8" w:rsidP="00FC5ABB">
      <w:pPr>
        <w:spacing w:after="0" w:line="240" w:lineRule="auto"/>
        <w:jc w:val="center"/>
        <w:rPr>
          <w:rFonts w:eastAsia="Times New Roman" w:cs="Times New Roman"/>
          <w:szCs w:val="24"/>
        </w:rPr>
      </w:pPr>
    </w:p>
    <w:p w14:paraId="59AAE7E3" w14:textId="289937CC" w:rsidR="004E47B8" w:rsidRPr="009E1529" w:rsidRDefault="004E47B8" w:rsidP="00E41EFA">
      <w:pPr>
        <w:spacing w:after="0" w:line="240" w:lineRule="auto"/>
        <w:ind w:firstLine="708"/>
        <w:jc w:val="both"/>
        <w:rPr>
          <w:rFonts w:eastAsia="Times New Roman" w:cs="Times New Roman"/>
          <w:szCs w:val="24"/>
        </w:rPr>
      </w:pPr>
      <w:r w:rsidRPr="009E1529">
        <w:rPr>
          <w:rFonts w:eastAsia="Times New Roman" w:cs="Times New Roman"/>
          <w:szCs w:val="24"/>
        </w:rPr>
        <w:t xml:space="preserve">U članku 118. stavku 1. </w:t>
      </w:r>
      <w:r w:rsidR="00E41EFA" w:rsidRPr="009E1529">
        <w:rPr>
          <w:rFonts w:eastAsia="Times New Roman" w:cs="Times New Roman"/>
          <w:szCs w:val="24"/>
        </w:rPr>
        <w:t xml:space="preserve">u uvodnoj rečenici </w:t>
      </w:r>
      <w:r w:rsidRPr="009E1529">
        <w:rPr>
          <w:rFonts w:eastAsia="Times New Roman" w:cs="Times New Roman"/>
          <w:szCs w:val="24"/>
        </w:rPr>
        <w:t xml:space="preserve">riječi: „200.000,00 do 800.000,00 kuna“ zamjenjuju se riječima: „26.540,00 </w:t>
      </w:r>
      <w:r w:rsidR="008619EE" w:rsidRPr="009E1529">
        <w:rPr>
          <w:rFonts w:eastAsia="Times New Roman" w:cs="Times New Roman"/>
          <w:szCs w:val="24"/>
        </w:rPr>
        <w:t xml:space="preserve">eura </w:t>
      </w:r>
      <w:r w:rsidRPr="009E1529">
        <w:rPr>
          <w:rFonts w:eastAsia="Times New Roman" w:cs="Times New Roman"/>
          <w:szCs w:val="24"/>
        </w:rPr>
        <w:t>do 106.170,00 eura“.</w:t>
      </w:r>
    </w:p>
    <w:p w14:paraId="38DCDCE5" w14:textId="221863BF" w:rsidR="00A81D28" w:rsidRPr="009E1529" w:rsidRDefault="00A81D28" w:rsidP="00FC5ABB">
      <w:pPr>
        <w:spacing w:after="0" w:line="240" w:lineRule="auto"/>
        <w:jc w:val="both"/>
        <w:rPr>
          <w:rFonts w:eastAsia="Times New Roman" w:cs="Times New Roman"/>
          <w:szCs w:val="24"/>
        </w:rPr>
      </w:pPr>
    </w:p>
    <w:p w14:paraId="1CB75D6C" w14:textId="71F07A7A" w:rsidR="00A81D28" w:rsidRPr="009E1529" w:rsidRDefault="00A81D28" w:rsidP="001F0216">
      <w:pPr>
        <w:spacing w:after="0" w:line="240" w:lineRule="auto"/>
        <w:ind w:firstLine="708"/>
        <w:jc w:val="both"/>
        <w:rPr>
          <w:rFonts w:eastAsia="Times New Roman" w:cs="Times New Roman"/>
          <w:szCs w:val="24"/>
        </w:rPr>
      </w:pPr>
      <w:r w:rsidRPr="009E1529">
        <w:rPr>
          <w:rFonts w:eastAsia="Times New Roman" w:cs="Times New Roman"/>
          <w:szCs w:val="24"/>
        </w:rPr>
        <w:t>U točki 1. riječ: „stavcima 1., 2. i 3.“ zamjenjuju se riječju: „ stavcima 1</w:t>
      </w:r>
      <w:r w:rsidR="001F0216" w:rsidRPr="009E1529">
        <w:rPr>
          <w:rFonts w:eastAsia="Times New Roman" w:cs="Times New Roman"/>
          <w:szCs w:val="24"/>
        </w:rPr>
        <w:t xml:space="preserve">. do </w:t>
      </w:r>
      <w:r w:rsidRPr="009E1529">
        <w:rPr>
          <w:rFonts w:eastAsia="Times New Roman" w:cs="Times New Roman"/>
          <w:szCs w:val="24"/>
        </w:rPr>
        <w:t>4.“.</w:t>
      </w:r>
    </w:p>
    <w:p w14:paraId="5C5D6C0D" w14:textId="53929B8E" w:rsidR="004E47B8" w:rsidRPr="009E1529" w:rsidRDefault="004E47B8" w:rsidP="00FC5ABB">
      <w:pPr>
        <w:spacing w:after="0" w:line="240" w:lineRule="auto"/>
        <w:jc w:val="both"/>
        <w:rPr>
          <w:rFonts w:eastAsia="Times New Roman" w:cs="Times New Roman"/>
          <w:szCs w:val="24"/>
        </w:rPr>
      </w:pPr>
    </w:p>
    <w:p w14:paraId="3C870D86" w14:textId="2F0170DD" w:rsidR="004E47B8" w:rsidRPr="009E1529" w:rsidRDefault="004E47B8" w:rsidP="001F0216">
      <w:pPr>
        <w:spacing w:after="0" w:line="240" w:lineRule="auto"/>
        <w:ind w:firstLine="708"/>
        <w:jc w:val="both"/>
        <w:rPr>
          <w:rFonts w:eastAsia="Times New Roman" w:cs="Times New Roman"/>
          <w:szCs w:val="24"/>
        </w:rPr>
      </w:pPr>
      <w:r w:rsidRPr="009E1529">
        <w:rPr>
          <w:rFonts w:eastAsia="Times New Roman" w:cs="Times New Roman"/>
          <w:szCs w:val="24"/>
        </w:rPr>
        <w:t>U stavku 2. riječi: „20.000,00 kuna do 100.000,00 kuna“ zamjenjuju se riječima: „2.650,00</w:t>
      </w:r>
      <w:r w:rsidR="007E3794" w:rsidRPr="009E1529">
        <w:rPr>
          <w:rFonts w:eastAsia="Times New Roman" w:cs="Times New Roman"/>
          <w:szCs w:val="24"/>
        </w:rPr>
        <w:t xml:space="preserve"> eura</w:t>
      </w:r>
      <w:r w:rsidRPr="009E1529">
        <w:rPr>
          <w:rFonts w:eastAsia="Times New Roman" w:cs="Times New Roman"/>
          <w:szCs w:val="24"/>
        </w:rPr>
        <w:t xml:space="preserve"> do 13.270,00 eura“.</w:t>
      </w:r>
    </w:p>
    <w:p w14:paraId="655391A5" w14:textId="77777777" w:rsidR="002275D9" w:rsidRPr="009E1529" w:rsidRDefault="002275D9" w:rsidP="001F0216">
      <w:pPr>
        <w:spacing w:after="0" w:line="240" w:lineRule="auto"/>
        <w:ind w:firstLine="708"/>
        <w:jc w:val="both"/>
        <w:rPr>
          <w:rFonts w:eastAsia="Times New Roman" w:cs="Times New Roman"/>
          <w:szCs w:val="24"/>
        </w:rPr>
      </w:pPr>
    </w:p>
    <w:p w14:paraId="38EC2551" w14:textId="585C9DE5" w:rsidR="004E47B8" w:rsidRPr="009E1529" w:rsidRDefault="004E47B8" w:rsidP="00FC5ABB">
      <w:pPr>
        <w:pStyle w:val="Heading2"/>
        <w:spacing w:before="0" w:beforeAutospacing="0" w:after="0" w:afterAutospacing="0"/>
        <w:jc w:val="center"/>
        <w:rPr>
          <w:rFonts w:eastAsia="Times New Roman"/>
        </w:rPr>
      </w:pPr>
      <w:r w:rsidRPr="009E1529">
        <w:rPr>
          <w:rFonts w:eastAsia="Times New Roman"/>
        </w:rPr>
        <w:t xml:space="preserve">Članak </w:t>
      </w:r>
      <w:r w:rsidR="001C057C" w:rsidRPr="009E1529">
        <w:rPr>
          <w:rFonts w:eastAsia="Times New Roman"/>
        </w:rPr>
        <w:t>4</w:t>
      </w:r>
      <w:r w:rsidR="00F43540">
        <w:rPr>
          <w:rFonts w:eastAsia="Times New Roman"/>
        </w:rPr>
        <w:t>5</w:t>
      </w:r>
      <w:r w:rsidRPr="009E1529">
        <w:rPr>
          <w:rFonts w:eastAsia="Times New Roman"/>
        </w:rPr>
        <w:t>.</w:t>
      </w:r>
    </w:p>
    <w:p w14:paraId="4A455177" w14:textId="77777777" w:rsidR="004E47B8" w:rsidRPr="009E1529" w:rsidRDefault="004E47B8" w:rsidP="00FC5ABB">
      <w:pPr>
        <w:spacing w:after="0" w:line="240" w:lineRule="auto"/>
        <w:rPr>
          <w:rFonts w:eastAsia="Times New Roman" w:cs="Times New Roman"/>
          <w:szCs w:val="24"/>
        </w:rPr>
      </w:pPr>
    </w:p>
    <w:p w14:paraId="138EBC4B" w14:textId="671326EE" w:rsidR="00C82BB8" w:rsidRPr="009E1529" w:rsidRDefault="004E47B8" w:rsidP="002275D9">
      <w:pPr>
        <w:spacing w:after="0" w:line="240" w:lineRule="auto"/>
        <w:ind w:firstLine="708"/>
        <w:jc w:val="both"/>
        <w:rPr>
          <w:rFonts w:eastAsia="Times New Roman" w:cs="Times New Roman"/>
          <w:szCs w:val="24"/>
        </w:rPr>
      </w:pPr>
      <w:r w:rsidRPr="009E1529">
        <w:rPr>
          <w:rFonts w:eastAsia="Times New Roman" w:cs="Times New Roman"/>
          <w:szCs w:val="24"/>
        </w:rPr>
        <w:t xml:space="preserve">U članku 119. </w:t>
      </w:r>
      <w:r w:rsidR="00C82BB8" w:rsidRPr="009E1529">
        <w:rPr>
          <w:rFonts w:eastAsia="Times New Roman" w:cs="Times New Roman"/>
          <w:szCs w:val="24"/>
        </w:rPr>
        <w:t xml:space="preserve">stavku 1. </w:t>
      </w:r>
      <w:r w:rsidR="002275D9" w:rsidRPr="009E1529">
        <w:rPr>
          <w:rFonts w:eastAsia="Times New Roman" w:cs="Times New Roman"/>
          <w:szCs w:val="24"/>
        </w:rPr>
        <w:t xml:space="preserve">u uvodnoj rečenici </w:t>
      </w:r>
      <w:r w:rsidRPr="009E1529">
        <w:rPr>
          <w:rFonts w:eastAsia="Times New Roman" w:cs="Times New Roman"/>
          <w:szCs w:val="24"/>
        </w:rPr>
        <w:t>riječi: „200.000,00 do 800.000,00 kuna“ zamjenjuju se riječima: „</w:t>
      </w:r>
      <w:r w:rsidR="00C82BB8" w:rsidRPr="009E1529">
        <w:rPr>
          <w:rFonts w:eastAsia="Times New Roman" w:cs="Times New Roman"/>
          <w:szCs w:val="24"/>
        </w:rPr>
        <w:t xml:space="preserve">26.540,00 </w:t>
      </w:r>
      <w:r w:rsidR="008619EE" w:rsidRPr="009E1529">
        <w:rPr>
          <w:rFonts w:eastAsia="Times New Roman" w:cs="Times New Roman"/>
          <w:szCs w:val="24"/>
        </w:rPr>
        <w:t xml:space="preserve">eura </w:t>
      </w:r>
      <w:r w:rsidR="00C82BB8" w:rsidRPr="009E1529">
        <w:rPr>
          <w:rFonts w:eastAsia="Times New Roman" w:cs="Times New Roman"/>
          <w:szCs w:val="24"/>
        </w:rPr>
        <w:t>do 106.170,00 eura“.</w:t>
      </w:r>
    </w:p>
    <w:p w14:paraId="6B2932FF" w14:textId="26965ED1" w:rsidR="00C82BB8" w:rsidRPr="009E1529" w:rsidRDefault="00C82BB8" w:rsidP="00FC5ABB">
      <w:pPr>
        <w:spacing w:after="0" w:line="240" w:lineRule="auto"/>
        <w:jc w:val="both"/>
        <w:rPr>
          <w:rFonts w:eastAsia="Times New Roman" w:cs="Times New Roman"/>
          <w:szCs w:val="24"/>
        </w:rPr>
      </w:pPr>
    </w:p>
    <w:p w14:paraId="71C04D44" w14:textId="632ABB08" w:rsidR="00C82BB8" w:rsidRPr="009E1529" w:rsidRDefault="00C82BB8" w:rsidP="002275D9">
      <w:pPr>
        <w:spacing w:after="0" w:line="240" w:lineRule="auto"/>
        <w:ind w:firstLine="708"/>
        <w:jc w:val="both"/>
        <w:rPr>
          <w:rFonts w:eastAsia="Times New Roman" w:cs="Times New Roman"/>
          <w:szCs w:val="24"/>
        </w:rPr>
      </w:pPr>
      <w:r w:rsidRPr="009E1529">
        <w:rPr>
          <w:rFonts w:eastAsia="Times New Roman" w:cs="Times New Roman"/>
          <w:szCs w:val="24"/>
        </w:rPr>
        <w:t xml:space="preserve">U stavku 2. riječi: „20.000,00 do 100.000,00 kuna“ zamjenjuju se riječima: „2.650,00 </w:t>
      </w:r>
      <w:r w:rsidR="008619EE" w:rsidRPr="009E1529">
        <w:rPr>
          <w:rFonts w:eastAsia="Times New Roman" w:cs="Times New Roman"/>
          <w:szCs w:val="24"/>
        </w:rPr>
        <w:t xml:space="preserve">eura </w:t>
      </w:r>
      <w:r w:rsidRPr="009E1529">
        <w:rPr>
          <w:rFonts w:eastAsia="Times New Roman" w:cs="Times New Roman"/>
          <w:szCs w:val="24"/>
        </w:rPr>
        <w:t>do 13.270,00 eura“.</w:t>
      </w:r>
    </w:p>
    <w:p w14:paraId="37222D67" w14:textId="331B5120" w:rsidR="00466D54" w:rsidRPr="009E1529" w:rsidRDefault="00466D54" w:rsidP="00FC5ABB">
      <w:pPr>
        <w:spacing w:after="0" w:line="240" w:lineRule="auto"/>
        <w:rPr>
          <w:rFonts w:eastAsia="Times New Roman" w:cs="Times New Roman"/>
          <w:szCs w:val="24"/>
        </w:rPr>
      </w:pPr>
    </w:p>
    <w:p w14:paraId="3A040846" w14:textId="77777777" w:rsidR="002275D9" w:rsidRPr="009E1529" w:rsidRDefault="002275D9" w:rsidP="00FC5ABB">
      <w:pPr>
        <w:spacing w:after="0" w:line="240" w:lineRule="auto"/>
        <w:rPr>
          <w:rFonts w:eastAsia="Times New Roman" w:cs="Times New Roman"/>
          <w:szCs w:val="24"/>
        </w:rPr>
      </w:pPr>
    </w:p>
    <w:p w14:paraId="774DE1EB" w14:textId="122CCF1F" w:rsidR="00F040BF" w:rsidRPr="009E1529" w:rsidRDefault="00F040BF" w:rsidP="00FC5ABB">
      <w:pPr>
        <w:spacing w:after="0" w:line="240" w:lineRule="auto"/>
        <w:jc w:val="center"/>
        <w:rPr>
          <w:rFonts w:eastAsia="Times New Roman" w:cs="Times New Roman"/>
          <w:b/>
          <w:szCs w:val="24"/>
        </w:rPr>
      </w:pPr>
      <w:r w:rsidRPr="009E1529">
        <w:rPr>
          <w:rFonts w:eastAsia="Times New Roman" w:cs="Times New Roman"/>
          <w:b/>
          <w:szCs w:val="24"/>
        </w:rPr>
        <w:t>PRIJELAZNE I ZAVRŠNE ODREDBE</w:t>
      </w:r>
    </w:p>
    <w:p w14:paraId="5C1289CA" w14:textId="4E3CE6B2" w:rsidR="00F040BF" w:rsidRPr="009E1529" w:rsidRDefault="00F040BF" w:rsidP="00FC5ABB">
      <w:pPr>
        <w:spacing w:after="0" w:line="240" w:lineRule="auto"/>
        <w:jc w:val="center"/>
        <w:rPr>
          <w:rFonts w:eastAsia="Times New Roman" w:cs="Times New Roman"/>
          <w:b/>
          <w:szCs w:val="24"/>
        </w:rPr>
      </w:pPr>
    </w:p>
    <w:p w14:paraId="116B0C1D" w14:textId="6CC9A3FE" w:rsidR="00F040BF" w:rsidRPr="009E1529" w:rsidRDefault="00F040BF" w:rsidP="00FC5ABB">
      <w:pPr>
        <w:spacing w:after="0" w:line="240" w:lineRule="auto"/>
        <w:jc w:val="center"/>
        <w:rPr>
          <w:rFonts w:eastAsia="Times New Roman" w:cs="Times New Roman"/>
          <w:b/>
          <w:i/>
          <w:szCs w:val="24"/>
        </w:rPr>
      </w:pPr>
      <w:r w:rsidRPr="009E1529">
        <w:rPr>
          <w:rFonts w:eastAsia="Times New Roman" w:cs="Times New Roman"/>
          <w:b/>
          <w:i/>
          <w:szCs w:val="24"/>
        </w:rPr>
        <w:t>Pr</w:t>
      </w:r>
      <w:r w:rsidR="00845254" w:rsidRPr="009E1529">
        <w:rPr>
          <w:rFonts w:eastAsia="Times New Roman" w:cs="Times New Roman"/>
          <w:b/>
          <w:i/>
          <w:szCs w:val="24"/>
        </w:rPr>
        <w:t>ijelazne odredbe</w:t>
      </w:r>
    </w:p>
    <w:p w14:paraId="4648F8B0" w14:textId="62FB9CFE" w:rsidR="00797E66" w:rsidRPr="009E1529" w:rsidRDefault="00575D08" w:rsidP="00FC5ABB">
      <w:pPr>
        <w:pStyle w:val="Heading2"/>
        <w:spacing w:before="0" w:beforeAutospacing="0" w:after="0" w:afterAutospacing="0"/>
        <w:jc w:val="center"/>
        <w:rPr>
          <w:rFonts w:eastAsia="Times New Roman"/>
        </w:rPr>
      </w:pPr>
      <w:r w:rsidRPr="009E1529">
        <w:rPr>
          <w:rFonts w:eastAsia="Times New Roman"/>
        </w:rPr>
        <w:t xml:space="preserve">Članak </w:t>
      </w:r>
      <w:r w:rsidR="001C057C" w:rsidRPr="009E1529">
        <w:rPr>
          <w:rFonts w:eastAsia="Times New Roman"/>
        </w:rPr>
        <w:t>4</w:t>
      </w:r>
      <w:r w:rsidR="00F43540">
        <w:rPr>
          <w:rFonts w:eastAsia="Times New Roman"/>
        </w:rPr>
        <w:t>6</w:t>
      </w:r>
      <w:r w:rsidRPr="009E1529">
        <w:rPr>
          <w:rFonts w:eastAsia="Times New Roman"/>
        </w:rPr>
        <w:t>.</w:t>
      </w:r>
    </w:p>
    <w:p w14:paraId="3BB3B3D8" w14:textId="77777777" w:rsidR="00B7244A" w:rsidRPr="009E1529" w:rsidRDefault="00B7244A" w:rsidP="00FC5ABB">
      <w:pPr>
        <w:pStyle w:val="NormalWeb"/>
        <w:shd w:val="clear" w:color="auto" w:fill="FFFFFF"/>
        <w:spacing w:before="0" w:beforeAutospacing="0" w:after="0" w:afterAutospacing="0"/>
        <w:jc w:val="both"/>
        <w:rPr>
          <w:rFonts w:eastAsia="Times New Roman"/>
        </w:rPr>
      </w:pPr>
    </w:p>
    <w:p w14:paraId="0F8D0AF6" w14:textId="1BA59E39" w:rsidR="00E95869" w:rsidRPr="009E1529" w:rsidRDefault="00197795" w:rsidP="00FC5ABB">
      <w:pPr>
        <w:pStyle w:val="NormalWeb"/>
        <w:shd w:val="clear" w:color="auto" w:fill="FFFFFF"/>
        <w:spacing w:before="0" w:beforeAutospacing="0" w:after="0" w:afterAutospacing="0"/>
        <w:jc w:val="both"/>
      </w:pPr>
      <w:r w:rsidRPr="009E1529">
        <w:rPr>
          <w:rFonts w:eastAsia="Times New Roman"/>
        </w:rPr>
        <w:t xml:space="preserve">(1) </w:t>
      </w:r>
      <w:r w:rsidR="009212DD" w:rsidRPr="009E1529">
        <w:t>Ovlaštenim revizorima</w:t>
      </w:r>
      <w:r w:rsidR="00E95869" w:rsidRPr="009E1529">
        <w:t xml:space="preserve"> kojima je neprekinuto trogodišnje razdoblje stalnog stručnog usavršavanja završ</w:t>
      </w:r>
      <w:r w:rsidR="009212DD" w:rsidRPr="009E1529">
        <w:t>ava</w:t>
      </w:r>
      <w:r w:rsidR="00E95869" w:rsidRPr="009E1529">
        <w:t xml:space="preserve"> do 31. prosinca 2024. novo trogodišnje razdoblje započ</w:t>
      </w:r>
      <w:r w:rsidR="00F8680D" w:rsidRPr="009E1529">
        <w:t>et će</w:t>
      </w:r>
      <w:r w:rsidR="00E95869" w:rsidRPr="009E1529">
        <w:t xml:space="preserve"> 1. siječnja 2025. </w:t>
      </w:r>
    </w:p>
    <w:p w14:paraId="05E1ECDF" w14:textId="77777777" w:rsidR="00B7244A" w:rsidRPr="009E1529" w:rsidRDefault="00B7244A" w:rsidP="00FC5ABB">
      <w:pPr>
        <w:pStyle w:val="NormalWeb"/>
        <w:shd w:val="clear" w:color="auto" w:fill="FFFFFF"/>
        <w:spacing w:before="0" w:beforeAutospacing="0" w:after="0" w:afterAutospacing="0"/>
        <w:jc w:val="both"/>
        <w:rPr>
          <w:rFonts w:eastAsia="Times New Roman"/>
        </w:rPr>
      </w:pPr>
    </w:p>
    <w:p w14:paraId="7CFFE493" w14:textId="301DE4DE" w:rsidR="00E95869" w:rsidRPr="009E1529" w:rsidRDefault="00E95869" w:rsidP="00FC5ABB">
      <w:pPr>
        <w:pStyle w:val="NormalWeb"/>
        <w:shd w:val="clear" w:color="auto" w:fill="FFFFFF"/>
        <w:spacing w:before="0" w:beforeAutospacing="0" w:after="0" w:afterAutospacing="0"/>
        <w:jc w:val="both"/>
      </w:pPr>
      <w:r w:rsidRPr="009E1529">
        <w:rPr>
          <w:rFonts w:eastAsia="Times New Roman"/>
        </w:rPr>
        <w:t xml:space="preserve">(2) </w:t>
      </w:r>
      <w:r w:rsidR="009212DD" w:rsidRPr="009E1529">
        <w:t xml:space="preserve">Ovlaštenim revizorima </w:t>
      </w:r>
      <w:r w:rsidRPr="009E1529">
        <w:t xml:space="preserve">kojima neprekinuto trogodišnje razdoblje stalnog stručnog usavršavanja završava </w:t>
      </w:r>
      <w:r w:rsidR="009212DD" w:rsidRPr="009E1529">
        <w:t>nakon 31. prosinca 2024.</w:t>
      </w:r>
      <w:r w:rsidRPr="009E1529">
        <w:t>, novo trogodišnje razdoblje započ</w:t>
      </w:r>
      <w:r w:rsidR="00F8680D" w:rsidRPr="009E1529">
        <w:t>et će</w:t>
      </w:r>
      <w:r w:rsidRPr="009E1529">
        <w:t xml:space="preserve"> 1. siječnja 2025., a ukupan broj </w:t>
      </w:r>
      <w:r w:rsidR="000C21AD" w:rsidRPr="009E1529">
        <w:t>sati</w:t>
      </w:r>
      <w:r w:rsidRPr="009E1529">
        <w:t xml:space="preserve"> stalnog stručnog usavršavanja za prethodno neprekinuto razdoblje od tri godine proporcionalno će se smanjiti sukladno članku 14. koji se mijenja člankom 8. ovoga Zakona.</w:t>
      </w:r>
    </w:p>
    <w:p w14:paraId="008147BE" w14:textId="77777777" w:rsidR="003D5344" w:rsidRPr="009E1529" w:rsidRDefault="003D5344" w:rsidP="00FC5ABB">
      <w:pPr>
        <w:spacing w:after="0" w:line="240" w:lineRule="auto"/>
        <w:jc w:val="both"/>
        <w:rPr>
          <w:rFonts w:eastAsia="Times New Roman" w:cs="Times New Roman"/>
          <w:szCs w:val="24"/>
        </w:rPr>
      </w:pPr>
    </w:p>
    <w:p w14:paraId="4EF92AED" w14:textId="40DAD625" w:rsidR="000C21AD" w:rsidRPr="009E1529" w:rsidRDefault="007B4875" w:rsidP="00FC5ABB">
      <w:pPr>
        <w:spacing w:after="0" w:line="240" w:lineRule="auto"/>
        <w:jc w:val="both"/>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3</w:t>
      </w:r>
      <w:r w:rsidRPr="009E1529">
        <w:rPr>
          <w:rFonts w:eastAsia="Times New Roman" w:cs="Times New Roman"/>
          <w:szCs w:val="24"/>
        </w:rPr>
        <w:t xml:space="preserve">) </w:t>
      </w:r>
      <w:r w:rsidR="00C203B4" w:rsidRPr="009E1529">
        <w:rPr>
          <w:rFonts w:eastAsia="Times New Roman" w:cs="Times New Roman"/>
          <w:szCs w:val="24"/>
        </w:rPr>
        <w:t>Obveznici zakonske revizije imen</w:t>
      </w:r>
      <w:r w:rsidR="00F8680D" w:rsidRPr="009E1529">
        <w:rPr>
          <w:rFonts w:eastAsia="Times New Roman" w:cs="Times New Roman"/>
          <w:szCs w:val="24"/>
        </w:rPr>
        <w:t>ovat će</w:t>
      </w:r>
      <w:r w:rsidR="00C203B4" w:rsidRPr="009E1529">
        <w:rPr>
          <w:rFonts w:eastAsia="Times New Roman" w:cs="Times New Roman"/>
          <w:szCs w:val="24"/>
        </w:rPr>
        <w:t xml:space="preserve"> revizorsko društvo za zakonsku reviziju najkasnije tri mjeseca prije završetka izvještajnog razdoblja na koje se zakonska revizija odnosi u skladu sa zakonom kojim se uređuju trgovačka društva</w:t>
      </w:r>
      <w:r w:rsidR="004D54FB" w:rsidRPr="009E1529">
        <w:rPr>
          <w:rFonts w:eastAsia="Times New Roman" w:cs="Times New Roman"/>
          <w:szCs w:val="24"/>
        </w:rPr>
        <w:t xml:space="preserve"> </w:t>
      </w:r>
      <w:r w:rsidR="00C203B4" w:rsidRPr="009E1529">
        <w:rPr>
          <w:rFonts w:eastAsia="Times New Roman" w:cs="Times New Roman"/>
          <w:szCs w:val="24"/>
        </w:rPr>
        <w:t xml:space="preserve">za poslovnu godinu </w:t>
      </w:r>
      <w:r w:rsidR="00AE4568" w:rsidRPr="009E1529">
        <w:rPr>
          <w:rFonts w:eastAsia="Times New Roman" w:cs="Times New Roman"/>
          <w:szCs w:val="24"/>
        </w:rPr>
        <w:t xml:space="preserve">koja počinje 1. siječnja </w:t>
      </w:r>
      <w:r w:rsidR="00C203B4" w:rsidRPr="009E1529">
        <w:rPr>
          <w:rFonts w:eastAsia="Times New Roman" w:cs="Times New Roman"/>
          <w:szCs w:val="24"/>
        </w:rPr>
        <w:t>2024</w:t>
      </w:r>
      <w:r w:rsidR="006877F5" w:rsidRPr="009E1529">
        <w:rPr>
          <w:rFonts w:eastAsia="Times New Roman" w:cs="Times New Roman"/>
          <w:szCs w:val="24"/>
        </w:rPr>
        <w:t>. ili nakon tog datuma i</w:t>
      </w:r>
      <w:r w:rsidR="00114CF6" w:rsidRPr="009E1529">
        <w:rPr>
          <w:rFonts w:eastAsia="Times New Roman" w:cs="Times New Roman"/>
          <w:szCs w:val="24"/>
        </w:rPr>
        <w:t xml:space="preserve"> </w:t>
      </w:r>
      <w:r w:rsidR="004D54FB" w:rsidRPr="009E1529">
        <w:rPr>
          <w:rFonts w:eastAsia="Times New Roman" w:cs="Times New Roman"/>
          <w:szCs w:val="24"/>
        </w:rPr>
        <w:t xml:space="preserve">za poslovnu godinu koja </w:t>
      </w:r>
      <w:r w:rsidR="004D54FB" w:rsidRPr="009E1529">
        <w:rPr>
          <w:rFonts w:eastAsia="Times New Roman" w:cs="Times New Roman"/>
          <w:szCs w:val="24"/>
        </w:rPr>
        <w:lastRenderedPageBreak/>
        <w:t xml:space="preserve">počinje </w:t>
      </w:r>
      <w:r w:rsidR="00AE4568" w:rsidRPr="009E1529">
        <w:rPr>
          <w:rFonts w:eastAsia="Times New Roman" w:cs="Times New Roman"/>
          <w:szCs w:val="24"/>
        </w:rPr>
        <w:t xml:space="preserve">1. siječnja </w:t>
      </w:r>
      <w:r w:rsidR="00C203B4" w:rsidRPr="009E1529">
        <w:rPr>
          <w:rFonts w:eastAsia="Times New Roman" w:cs="Times New Roman"/>
          <w:szCs w:val="24"/>
        </w:rPr>
        <w:t>2025</w:t>
      </w:r>
      <w:r w:rsidR="00D57352" w:rsidRPr="009E1529">
        <w:rPr>
          <w:rFonts w:eastAsia="Times New Roman" w:cs="Times New Roman"/>
          <w:szCs w:val="24"/>
        </w:rPr>
        <w:t>.</w:t>
      </w:r>
      <w:r w:rsidR="006877F5" w:rsidRPr="009E1529">
        <w:rPr>
          <w:rFonts w:eastAsia="Times New Roman" w:cs="Times New Roman"/>
          <w:szCs w:val="24"/>
        </w:rPr>
        <w:t xml:space="preserve"> ili nakon tog datuma, </w:t>
      </w:r>
      <w:r w:rsidR="00B80D34" w:rsidRPr="009E1529">
        <w:rPr>
          <w:rFonts w:eastAsia="Times New Roman" w:cs="Times New Roman"/>
          <w:szCs w:val="24"/>
        </w:rPr>
        <w:t xml:space="preserve">te </w:t>
      </w:r>
      <w:r w:rsidR="006877F5" w:rsidRPr="009E1529">
        <w:rPr>
          <w:rFonts w:eastAsia="Times New Roman" w:cs="Times New Roman"/>
          <w:szCs w:val="24"/>
        </w:rPr>
        <w:t>s</w:t>
      </w:r>
      <w:r w:rsidR="00586CF7" w:rsidRPr="009E1529">
        <w:rPr>
          <w:rFonts w:eastAsia="Times New Roman" w:cs="Times New Roman"/>
          <w:szCs w:val="24"/>
        </w:rPr>
        <w:t xml:space="preserve"> </w:t>
      </w:r>
      <w:r w:rsidR="006877F5" w:rsidRPr="009E1529">
        <w:rPr>
          <w:rFonts w:eastAsia="Times New Roman" w:cs="Times New Roman"/>
          <w:szCs w:val="24"/>
        </w:rPr>
        <w:t>početnim angažmanom</w:t>
      </w:r>
      <w:r w:rsidR="00586CF7" w:rsidRPr="009E1529">
        <w:rPr>
          <w:rFonts w:eastAsia="Times New Roman" w:cs="Times New Roman"/>
          <w:szCs w:val="24"/>
        </w:rPr>
        <w:t xml:space="preserve">, ako </w:t>
      </w:r>
      <w:r w:rsidR="00B80D34" w:rsidRPr="009E1529">
        <w:rPr>
          <w:rFonts w:eastAsia="Times New Roman" w:cs="Times New Roman"/>
          <w:szCs w:val="24"/>
        </w:rPr>
        <w:t>je primjenjivo,</w:t>
      </w:r>
      <w:r w:rsidR="00F8680D" w:rsidRPr="009E1529">
        <w:rPr>
          <w:rFonts w:eastAsia="Times New Roman" w:cs="Times New Roman"/>
          <w:szCs w:val="24"/>
        </w:rPr>
        <w:t xml:space="preserve"> od najmanje godinu dana.</w:t>
      </w:r>
    </w:p>
    <w:p w14:paraId="5094D0AE" w14:textId="77777777" w:rsidR="000C21AD" w:rsidRPr="009E1529" w:rsidRDefault="000C21AD" w:rsidP="00FC5ABB">
      <w:pPr>
        <w:spacing w:after="0" w:line="240" w:lineRule="auto"/>
        <w:jc w:val="both"/>
        <w:rPr>
          <w:rFonts w:eastAsia="Times New Roman" w:cs="Times New Roman"/>
          <w:szCs w:val="24"/>
        </w:rPr>
      </w:pPr>
    </w:p>
    <w:p w14:paraId="5789FBF2" w14:textId="69C2B462" w:rsidR="000C21AD" w:rsidRPr="009E1529" w:rsidRDefault="000C21AD" w:rsidP="00FC5ABB">
      <w:pPr>
        <w:spacing w:after="0" w:line="240" w:lineRule="auto"/>
        <w:jc w:val="both"/>
        <w:rPr>
          <w:rFonts w:eastAsia="Times New Roman" w:cs="Times New Roman"/>
          <w:szCs w:val="24"/>
        </w:rPr>
      </w:pPr>
      <w:r w:rsidRPr="009E1529">
        <w:rPr>
          <w:rFonts w:eastAsia="Times New Roman" w:cs="Times New Roman"/>
          <w:szCs w:val="24"/>
        </w:rPr>
        <w:t xml:space="preserve">(4) Prvi ugovor o reviziji s početnim angažmanom od najmanje dvije godine iz članka 40. stavka 2. koji </w:t>
      </w:r>
      <w:r w:rsidR="00B7244A" w:rsidRPr="009E1529">
        <w:rPr>
          <w:rFonts w:eastAsia="Times New Roman" w:cs="Times New Roman"/>
          <w:szCs w:val="24"/>
        </w:rPr>
        <w:t>je izmijenjen</w:t>
      </w:r>
      <w:r w:rsidRPr="009E1529">
        <w:rPr>
          <w:rFonts w:eastAsia="Times New Roman" w:cs="Times New Roman"/>
          <w:szCs w:val="24"/>
        </w:rPr>
        <w:t xml:space="preserve"> člankom 21. ovoga Zakona</w:t>
      </w:r>
      <w:r w:rsidR="00F8680D" w:rsidRPr="009E1529">
        <w:rPr>
          <w:rFonts w:eastAsia="Times New Roman" w:cs="Times New Roman"/>
          <w:szCs w:val="24"/>
        </w:rPr>
        <w:t xml:space="preserve"> sklopit će </w:t>
      </w:r>
      <w:r w:rsidRPr="009E1529">
        <w:rPr>
          <w:rFonts w:eastAsia="Times New Roman" w:cs="Times New Roman"/>
          <w:szCs w:val="24"/>
        </w:rPr>
        <w:t xml:space="preserve">se za poslovnu godinu koja započinje 1. siječnja 2026. ili nakon toga datuma. </w:t>
      </w:r>
    </w:p>
    <w:p w14:paraId="08409757" w14:textId="6361872B" w:rsidR="00F040BF" w:rsidRPr="009E1529" w:rsidRDefault="00F040BF" w:rsidP="00FC5ABB">
      <w:pPr>
        <w:spacing w:after="0" w:line="240" w:lineRule="auto"/>
        <w:jc w:val="both"/>
        <w:rPr>
          <w:rFonts w:eastAsia="Times New Roman" w:cs="Times New Roman"/>
          <w:szCs w:val="24"/>
        </w:rPr>
      </w:pPr>
    </w:p>
    <w:p w14:paraId="5F1ECA04" w14:textId="6D8EF3F5" w:rsidR="00F040BF" w:rsidRPr="009E1529" w:rsidRDefault="00F040BF" w:rsidP="00FC5ABB">
      <w:pPr>
        <w:spacing w:after="0" w:line="240" w:lineRule="auto"/>
        <w:jc w:val="both"/>
        <w:rPr>
          <w:rFonts w:eastAsia="Times New Roman" w:cs="Times New Roman"/>
          <w:szCs w:val="24"/>
        </w:rPr>
      </w:pPr>
      <w:r w:rsidRPr="009E1529">
        <w:rPr>
          <w:rFonts w:eastAsia="Times New Roman" w:cs="Times New Roman"/>
          <w:szCs w:val="24"/>
        </w:rPr>
        <w:t>(</w:t>
      </w:r>
      <w:r w:rsidR="00F8680D" w:rsidRPr="009E1529">
        <w:rPr>
          <w:rFonts w:eastAsia="Times New Roman" w:cs="Times New Roman"/>
          <w:szCs w:val="24"/>
        </w:rPr>
        <w:t>5</w:t>
      </w:r>
      <w:r w:rsidRPr="009E1529">
        <w:rPr>
          <w:rFonts w:eastAsia="Times New Roman" w:cs="Times New Roman"/>
          <w:szCs w:val="24"/>
        </w:rPr>
        <w:t xml:space="preserve">) Obveznici zakonske revizije </w:t>
      </w:r>
      <w:r w:rsidR="006C38A9" w:rsidRPr="009E1529">
        <w:rPr>
          <w:rFonts w:eastAsia="Times New Roman" w:cs="Times New Roman"/>
          <w:szCs w:val="24"/>
        </w:rPr>
        <w:t>imen</w:t>
      </w:r>
      <w:r w:rsidR="00F8680D" w:rsidRPr="009E1529">
        <w:rPr>
          <w:rFonts w:eastAsia="Times New Roman" w:cs="Times New Roman"/>
          <w:szCs w:val="24"/>
        </w:rPr>
        <w:t>ovat će</w:t>
      </w:r>
      <w:r w:rsidRPr="009E1529">
        <w:rPr>
          <w:rFonts w:eastAsia="Times New Roman" w:cs="Times New Roman"/>
          <w:szCs w:val="24"/>
        </w:rPr>
        <w:t xml:space="preserve"> revizorsko društvo za zakonsku reviziju </w:t>
      </w:r>
      <w:r w:rsidR="006C38A9" w:rsidRPr="009E1529">
        <w:rPr>
          <w:rFonts w:eastAsia="Times New Roman" w:cs="Times New Roman"/>
          <w:szCs w:val="24"/>
        </w:rPr>
        <w:t xml:space="preserve">sukladno članku 41. stavku 1. koji </w:t>
      </w:r>
      <w:r w:rsidR="00B7244A" w:rsidRPr="009E1529">
        <w:rPr>
          <w:rFonts w:eastAsia="Times New Roman" w:cs="Times New Roman"/>
          <w:szCs w:val="24"/>
        </w:rPr>
        <w:t>je izmijenjen</w:t>
      </w:r>
      <w:r w:rsidR="006C38A9" w:rsidRPr="009E1529">
        <w:rPr>
          <w:rFonts w:eastAsia="Times New Roman" w:cs="Times New Roman"/>
          <w:szCs w:val="24"/>
        </w:rPr>
        <w:t xml:space="preserve"> člankom 2</w:t>
      </w:r>
      <w:r w:rsidR="00380B99" w:rsidRPr="009E1529">
        <w:rPr>
          <w:rFonts w:eastAsia="Times New Roman" w:cs="Times New Roman"/>
          <w:szCs w:val="24"/>
        </w:rPr>
        <w:t>2</w:t>
      </w:r>
      <w:r w:rsidR="006C38A9" w:rsidRPr="009E1529">
        <w:rPr>
          <w:rFonts w:eastAsia="Times New Roman" w:cs="Times New Roman"/>
          <w:szCs w:val="24"/>
        </w:rPr>
        <w:t xml:space="preserve">. ovoga Zakona </w:t>
      </w:r>
      <w:r w:rsidRPr="009E1529">
        <w:rPr>
          <w:rFonts w:eastAsia="Times New Roman" w:cs="Times New Roman"/>
          <w:szCs w:val="24"/>
        </w:rPr>
        <w:t xml:space="preserve">za poslovnu godinu koja počinje 1. siječnja </w:t>
      </w:r>
      <w:r w:rsidR="00AB5257" w:rsidRPr="009E1529">
        <w:rPr>
          <w:rFonts w:eastAsia="Times New Roman" w:cs="Times New Roman"/>
          <w:szCs w:val="24"/>
        </w:rPr>
        <w:t>2026</w:t>
      </w:r>
      <w:r w:rsidRPr="009E1529">
        <w:rPr>
          <w:rFonts w:eastAsia="Times New Roman" w:cs="Times New Roman"/>
          <w:szCs w:val="24"/>
        </w:rPr>
        <w:t xml:space="preserve">. ili </w:t>
      </w:r>
      <w:r w:rsidR="006C38A9" w:rsidRPr="009E1529">
        <w:rPr>
          <w:rFonts w:eastAsia="Times New Roman" w:cs="Times New Roman"/>
          <w:szCs w:val="24"/>
        </w:rPr>
        <w:t>nakon toga datuma</w:t>
      </w:r>
      <w:r w:rsidRPr="009E1529">
        <w:rPr>
          <w:rFonts w:eastAsia="Times New Roman" w:cs="Times New Roman"/>
          <w:szCs w:val="24"/>
        </w:rPr>
        <w:t>.</w:t>
      </w:r>
    </w:p>
    <w:p w14:paraId="7B700E47" w14:textId="77777777" w:rsidR="00133A12" w:rsidRPr="009E1529" w:rsidRDefault="00133A12" w:rsidP="00FC5ABB">
      <w:pPr>
        <w:spacing w:after="0" w:line="240" w:lineRule="auto"/>
        <w:jc w:val="both"/>
        <w:rPr>
          <w:rFonts w:eastAsia="Times New Roman" w:cs="Times New Roman"/>
          <w:szCs w:val="24"/>
        </w:rPr>
      </w:pPr>
    </w:p>
    <w:p w14:paraId="08AF2381" w14:textId="4F834191" w:rsidR="00133A12" w:rsidRPr="009E1529" w:rsidRDefault="00133A12" w:rsidP="00FC5ABB">
      <w:pPr>
        <w:spacing w:after="0" w:line="240" w:lineRule="auto"/>
        <w:jc w:val="both"/>
        <w:rPr>
          <w:rFonts w:eastAsia="Times New Roman" w:cs="Times New Roman"/>
          <w:szCs w:val="24"/>
        </w:rPr>
      </w:pPr>
      <w:r w:rsidRPr="009E1529">
        <w:rPr>
          <w:rFonts w:eastAsia="Times New Roman" w:cs="Times New Roman"/>
          <w:szCs w:val="24"/>
        </w:rPr>
        <w:t>(</w:t>
      </w:r>
      <w:r w:rsidR="00F8680D" w:rsidRPr="009E1529">
        <w:rPr>
          <w:rFonts w:eastAsia="Times New Roman" w:cs="Times New Roman"/>
          <w:szCs w:val="24"/>
        </w:rPr>
        <w:t>6</w:t>
      </w:r>
      <w:r w:rsidRPr="009E1529">
        <w:rPr>
          <w:rFonts w:eastAsia="Times New Roman" w:cs="Times New Roman"/>
          <w:szCs w:val="24"/>
        </w:rPr>
        <w:t xml:space="preserve">) Kandidati koji su započeli proces polaganja revizorskog ispita prije </w:t>
      </w:r>
      <w:r w:rsidR="004447BC" w:rsidRPr="009E1529">
        <w:rPr>
          <w:rFonts w:eastAsia="Times New Roman" w:cs="Times New Roman"/>
          <w:szCs w:val="24"/>
        </w:rPr>
        <w:t>stupanja na snagu ovoga Zakona</w:t>
      </w:r>
      <w:r w:rsidRPr="009E1529">
        <w:rPr>
          <w:rFonts w:eastAsia="Times New Roman" w:cs="Times New Roman"/>
          <w:szCs w:val="24"/>
        </w:rPr>
        <w:t xml:space="preserve">, dovršavaju polaganje revizorskog ispita po odredbama Zakona o reviziji („Narodne novine“, broj 127/17.), pod uvjetom da uspješno polože revizorski ispit najkasnije do 31. prosinca 2024. </w:t>
      </w:r>
    </w:p>
    <w:p w14:paraId="41F1C003" w14:textId="77777777" w:rsidR="00133A12" w:rsidRPr="009E1529" w:rsidRDefault="00133A12" w:rsidP="00FC5ABB">
      <w:pPr>
        <w:spacing w:after="0" w:line="240" w:lineRule="auto"/>
        <w:jc w:val="both"/>
      </w:pPr>
    </w:p>
    <w:p w14:paraId="1981BF74" w14:textId="43C746BC" w:rsidR="00133A12" w:rsidRPr="009E1529" w:rsidRDefault="00133A12" w:rsidP="00FC5ABB">
      <w:pPr>
        <w:spacing w:after="0" w:line="240" w:lineRule="auto"/>
        <w:jc w:val="both"/>
        <w:rPr>
          <w:rFonts w:eastAsia="Times New Roman" w:cs="Times New Roman"/>
          <w:szCs w:val="24"/>
        </w:rPr>
      </w:pPr>
      <w:r w:rsidRPr="009E1529">
        <w:t>(</w:t>
      </w:r>
      <w:r w:rsidR="00F8680D" w:rsidRPr="009E1529">
        <w:t>7</w:t>
      </w:r>
      <w:r w:rsidRPr="009E1529">
        <w:t xml:space="preserve">) </w:t>
      </w:r>
      <w:r w:rsidR="00025088" w:rsidRPr="009E1529">
        <w:rPr>
          <w:rFonts w:eastAsia="Times New Roman" w:cs="Times New Roman"/>
          <w:szCs w:val="24"/>
        </w:rPr>
        <w:t>Ugovori sklopljeni prije stupanja na snagu ovoga Zakona izvršit će se prema odredbama Zakona o reviziji (,,Narodne novine</w:t>
      </w:r>
      <w:r w:rsidR="00B70409" w:rsidRPr="009E1529">
        <w:rPr>
          <w:rFonts w:eastAsia="Times New Roman" w:cs="Times New Roman"/>
          <w:szCs w:val="24"/>
        </w:rPr>
        <w:t>“</w:t>
      </w:r>
      <w:r w:rsidR="00025088" w:rsidRPr="009E1529">
        <w:rPr>
          <w:rFonts w:eastAsia="Times New Roman" w:cs="Times New Roman"/>
          <w:szCs w:val="24"/>
        </w:rPr>
        <w:t>, broj 127/17.).</w:t>
      </w:r>
    </w:p>
    <w:p w14:paraId="148B8CA4" w14:textId="329682BE" w:rsidR="00F040BF" w:rsidRPr="009E1529" w:rsidRDefault="00F040BF" w:rsidP="00FC5ABB">
      <w:pPr>
        <w:spacing w:after="0" w:line="240" w:lineRule="auto"/>
        <w:jc w:val="both"/>
        <w:rPr>
          <w:rFonts w:eastAsia="Times New Roman" w:cs="Times New Roman"/>
          <w:szCs w:val="24"/>
        </w:rPr>
      </w:pPr>
    </w:p>
    <w:p w14:paraId="5322873E" w14:textId="0ED47F56" w:rsidR="00932B50" w:rsidRPr="009E1529" w:rsidRDefault="00932B50" w:rsidP="00FC5ABB">
      <w:pPr>
        <w:spacing w:after="0" w:line="240" w:lineRule="auto"/>
        <w:jc w:val="both"/>
        <w:rPr>
          <w:rFonts w:eastAsia="Times New Roman" w:cs="Times New Roman"/>
          <w:szCs w:val="24"/>
        </w:rPr>
      </w:pPr>
      <w:r w:rsidRPr="009E1529">
        <w:rPr>
          <w:rFonts w:eastAsia="Times New Roman" w:cs="Times New Roman"/>
          <w:szCs w:val="24"/>
        </w:rPr>
        <w:t>(</w:t>
      </w:r>
      <w:r w:rsidR="00F8680D" w:rsidRPr="009E1529">
        <w:rPr>
          <w:rFonts w:eastAsia="Times New Roman" w:cs="Times New Roman"/>
          <w:szCs w:val="24"/>
        </w:rPr>
        <w:t>8</w:t>
      </w:r>
      <w:r w:rsidRPr="009E1529">
        <w:rPr>
          <w:rFonts w:eastAsia="Times New Roman" w:cs="Times New Roman"/>
          <w:szCs w:val="24"/>
        </w:rPr>
        <w:t>) Hrvatska revizorska komora uskladit</w:t>
      </w:r>
      <w:r w:rsidR="00F8680D" w:rsidRPr="009E1529">
        <w:rPr>
          <w:rFonts w:eastAsia="Times New Roman" w:cs="Times New Roman"/>
          <w:szCs w:val="24"/>
        </w:rPr>
        <w:t xml:space="preserve"> će </w:t>
      </w:r>
      <w:r w:rsidR="00864BA9" w:rsidRPr="009E1529">
        <w:rPr>
          <w:rFonts w:eastAsia="Times New Roman" w:cs="Times New Roman"/>
          <w:szCs w:val="24"/>
        </w:rPr>
        <w:t>p</w:t>
      </w:r>
      <w:r w:rsidRPr="009E1529">
        <w:rPr>
          <w:rFonts w:eastAsia="Times New Roman" w:cs="Times New Roman"/>
          <w:szCs w:val="24"/>
        </w:rPr>
        <w:t>rogram revizorskog ispita s odredbama ovoga Zakona do 31. prosinca 2024.</w:t>
      </w:r>
    </w:p>
    <w:p w14:paraId="178F42DE" w14:textId="77777777" w:rsidR="00BE4623" w:rsidRPr="009E1529" w:rsidRDefault="00BE4623" w:rsidP="00FC5ABB">
      <w:pPr>
        <w:spacing w:after="0" w:line="240" w:lineRule="auto"/>
        <w:jc w:val="both"/>
        <w:rPr>
          <w:rFonts w:eastAsia="Times New Roman" w:cs="Times New Roman"/>
          <w:szCs w:val="24"/>
        </w:rPr>
      </w:pPr>
    </w:p>
    <w:p w14:paraId="171A9239" w14:textId="035781A4" w:rsidR="00E95869" w:rsidRPr="009E1529" w:rsidRDefault="00BE4623" w:rsidP="00FC5ABB">
      <w:pPr>
        <w:pStyle w:val="NormalWeb"/>
        <w:shd w:val="clear" w:color="auto" w:fill="FFFFFF"/>
        <w:spacing w:before="0" w:beforeAutospacing="0" w:after="0" w:afterAutospacing="0"/>
        <w:jc w:val="both"/>
      </w:pPr>
      <w:r w:rsidRPr="009E1529">
        <w:rPr>
          <w:rFonts w:eastAsia="Times New Roman"/>
        </w:rPr>
        <w:t>(</w:t>
      </w:r>
      <w:r w:rsidR="00F8680D" w:rsidRPr="009E1529">
        <w:rPr>
          <w:rFonts w:eastAsia="Times New Roman"/>
        </w:rPr>
        <w:t>9</w:t>
      </w:r>
      <w:r w:rsidRPr="009E1529">
        <w:rPr>
          <w:rFonts w:eastAsia="Times New Roman"/>
        </w:rPr>
        <w:t xml:space="preserve">) </w:t>
      </w:r>
      <w:r w:rsidR="00E95869" w:rsidRPr="009E1529">
        <w:t xml:space="preserve">Ovlašteni revizori i revizorska društva dužni su sve </w:t>
      </w:r>
      <w:r w:rsidR="00F8680D" w:rsidRPr="009E1529">
        <w:t xml:space="preserve">neažurirane </w:t>
      </w:r>
      <w:r w:rsidR="00E95869" w:rsidRPr="009E1529">
        <w:t>podatke upisane u Registar revizora koji se odnose na tog ovlaštenog revizora i revizorsko društvo uskladiti s aktualnim podacima u roku od 30 dana od dana stupanja na snagu ovoga Zakona, na način da o promjeni tih podataka obavijeste Ministarstvo financija.</w:t>
      </w:r>
    </w:p>
    <w:p w14:paraId="752103BD" w14:textId="78F77DD1" w:rsidR="00F348FC" w:rsidRPr="009E1529" w:rsidRDefault="00F348FC" w:rsidP="00FC5ABB">
      <w:pPr>
        <w:spacing w:after="0" w:line="240" w:lineRule="auto"/>
        <w:jc w:val="both"/>
        <w:rPr>
          <w:rFonts w:eastAsia="Times New Roman" w:cs="Times New Roman"/>
          <w:szCs w:val="24"/>
        </w:rPr>
      </w:pPr>
    </w:p>
    <w:p w14:paraId="132B8EFD" w14:textId="4F15178A" w:rsidR="00284E3F" w:rsidRPr="009E1529" w:rsidRDefault="00284E3F" w:rsidP="00FC5ABB">
      <w:pPr>
        <w:spacing w:after="0" w:line="240" w:lineRule="auto"/>
        <w:jc w:val="center"/>
        <w:rPr>
          <w:rFonts w:eastAsia="Times New Roman" w:cs="Times New Roman"/>
          <w:b/>
          <w:i/>
          <w:iCs/>
          <w:szCs w:val="24"/>
        </w:rPr>
      </w:pPr>
      <w:r w:rsidRPr="009E1529">
        <w:rPr>
          <w:rFonts w:eastAsia="Times New Roman" w:cs="Times New Roman"/>
          <w:b/>
          <w:i/>
          <w:iCs/>
          <w:szCs w:val="24"/>
        </w:rPr>
        <w:t xml:space="preserve">Rok za </w:t>
      </w:r>
      <w:r w:rsidR="00632700" w:rsidRPr="009E1529">
        <w:rPr>
          <w:rFonts w:eastAsia="Times New Roman" w:cs="Times New Roman"/>
          <w:b/>
          <w:i/>
          <w:iCs/>
          <w:szCs w:val="24"/>
        </w:rPr>
        <w:t>usklađivanje</w:t>
      </w:r>
      <w:r w:rsidRPr="009E1529">
        <w:rPr>
          <w:rFonts w:eastAsia="Times New Roman" w:cs="Times New Roman"/>
          <w:b/>
          <w:i/>
          <w:iCs/>
          <w:szCs w:val="24"/>
        </w:rPr>
        <w:t xml:space="preserve"> podzakon</w:t>
      </w:r>
      <w:r w:rsidR="00845254" w:rsidRPr="009E1529">
        <w:rPr>
          <w:rFonts w:eastAsia="Times New Roman" w:cs="Times New Roman"/>
          <w:b/>
          <w:i/>
          <w:iCs/>
          <w:szCs w:val="24"/>
        </w:rPr>
        <w:t>sk</w:t>
      </w:r>
      <w:r w:rsidR="00A522FD" w:rsidRPr="009E1529">
        <w:rPr>
          <w:rFonts w:eastAsia="Times New Roman" w:cs="Times New Roman"/>
          <w:b/>
          <w:i/>
          <w:iCs/>
          <w:szCs w:val="24"/>
        </w:rPr>
        <w:t>ih</w:t>
      </w:r>
      <w:r w:rsidRPr="009E1529">
        <w:rPr>
          <w:rFonts w:eastAsia="Times New Roman" w:cs="Times New Roman"/>
          <w:b/>
          <w:i/>
          <w:iCs/>
          <w:szCs w:val="24"/>
        </w:rPr>
        <w:t xml:space="preserve"> akata</w:t>
      </w:r>
    </w:p>
    <w:p w14:paraId="11DC1DB1" w14:textId="36966429" w:rsidR="00284E3F" w:rsidRPr="009E1529" w:rsidRDefault="00284E3F" w:rsidP="00FC5ABB">
      <w:pPr>
        <w:pStyle w:val="Heading2"/>
        <w:spacing w:before="0" w:beforeAutospacing="0" w:after="0" w:afterAutospacing="0"/>
        <w:jc w:val="center"/>
        <w:rPr>
          <w:rFonts w:eastAsia="Times New Roman"/>
        </w:rPr>
      </w:pPr>
      <w:r w:rsidRPr="009E1529">
        <w:rPr>
          <w:rFonts w:eastAsia="Times New Roman"/>
        </w:rPr>
        <w:t xml:space="preserve">Članak </w:t>
      </w:r>
      <w:r w:rsidR="001C057C" w:rsidRPr="009E1529">
        <w:rPr>
          <w:rFonts w:eastAsia="Times New Roman"/>
        </w:rPr>
        <w:t>4</w:t>
      </w:r>
      <w:r w:rsidR="00F43540">
        <w:rPr>
          <w:rFonts w:eastAsia="Times New Roman"/>
        </w:rPr>
        <w:t>7</w:t>
      </w:r>
      <w:r w:rsidRPr="009E1529">
        <w:rPr>
          <w:rFonts w:eastAsia="Times New Roman"/>
        </w:rPr>
        <w:t>.</w:t>
      </w:r>
    </w:p>
    <w:p w14:paraId="410978AE" w14:textId="77777777" w:rsidR="00FF12A1" w:rsidRPr="009E1529" w:rsidRDefault="00FF12A1" w:rsidP="00FC5ABB">
      <w:pPr>
        <w:spacing w:after="0" w:line="240" w:lineRule="auto"/>
        <w:jc w:val="both"/>
        <w:textAlignment w:val="baseline"/>
      </w:pPr>
    </w:p>
    <w:p w14:paraId="5E22FBCF" w14:textId="428D4852" w:rsidR="00CA1E5B" w:rsidRPr="009E1529" w:rsidRDefault="00932B50" w:rsidP="00FC5ABB">
      <w:pPr>
        <w:spacing w:after="0" w:line="240" w:lineRule="auto"/>
        <w:jc w:val="both"/>
        <w:textAlignment w:val="baseline"/>
      </w:pPr>
      <w:r w:rsidRPr="009E1529">
        <w:t xml:space="preserve">(1) </w:t>
      </w:r>
      <w:r w:rsidR="00CA1E5B" w:rsidRPr="009E1529">
        <w:t xml:space="preserve">Ministar financija uskladit </w:t>
      </w:r>
      <w:r w:rsidR="00664AAE" w:rsidRPr="009E1529">
        <w:t xml:space="preserve">će </w:t>
      </w:r>
      <w:r w:rsidR="00CA1E5B" w:rsidRPr="009E1529">
        <w:t>Pravilnik o stalnom stručnom usavršavanju ovlaštenih revizora („Narodne novine“</w:t>
      </w:r>
      <w:r w:rsidR="00FF12A1" w:rsidRPr="009E1529">
        <w:t>,</w:t>
      </w:r>
      <w:r w:rsidR="00CA1E5B" w:rsidRPr="009E1529">
        <w:t xml:space="preserve"> br. 104/18.</w:t>
      </w:r>
      <w:r w:rsidR="00FF12A1" w:rsidRPr="009E1529">
        <w:t xml:space="preserve"> i</w:t>
      </w:r>
      <w:r w:rsidR="00CA1E5B" w:rsidRPr="009E1529">
        <w:t xml:space="preserve"> 144/20.)</w:t>
      </w:r>
      <w:r w:rsidR="00A81FB7" w:rsidRPr="009E1529">
        <w:t xml:space="preserve"> s odredbama ovoga Zakona</w:t>
      </w:r>
      <w:r w:rsidR="00CA1E5B" w:rsidRPr="009E1529">
        <w:t xml:space="preserve"> u roku </w:t>
      </w:r>
      <w:r w:rsidR="00514724" w:rsidRPr="009E1529">
        <w:t xml:space="preserve">od </w:t>
      </w:r>
      <w:r w:rsidR="000C21AD" w:rsidRPr="009E1529">
        <w:t>12</w:t>
      </w:r>
      <w:r w:rsidR="00CA1E5B" w:rsidRPr="009E1529">
        <w:t xml:space="preserve"> mjeseci od </w:t>
      </w:r>
      <w:r w:rsidR="00FF12A1" w:rsidRPr="009E1529">
        <w:t xml:space="preserve">dana </w:t>
      </w:r>
      <w:r w:rsidR="00CA1E5B" w:rsidRPr="009E1529">
        <w:t xml:space="preserve">stupanja na snagu ovoga Zakona. </w:t>
      </w:r>
    </w:p>
    <w:p w14:paraId="47E37A4D" w14:textId="329B0167" w:rsidR="00466D54" w:rsidRPr="009E1529" w:rsidRDefault="00466D54" w:rsidP="00FC5ABB">
      <w:pPr>
        <w:spacing w:after="0" w:line="240" w:lineRule="auto"/>
        <w:jc w:val="both"/>
        <w:rPr>
          <w:rFonts w:eastAsia="Times New Roman" w:cs="Times New Roman"/>
          <w:szCs w:val="24"/>
        </w:rPr>
      </w:pPr>
    </w:p>
    <w:p w14:paraId="7F919D90" w14:textId="6CA2473A" w:rsidR="00932B50" w:rsidRPr="009E1529" w:rsidRDefault="00932B50" w:rsidP="00FC5ABB">
      <w:pPr>
        <w:spacing w:after="0" w:line="240" w:lineRule="auto"/>
        <w:jc w:val="both"/>
      </w:pPr>
      <w:r w:rsidRPr="009E1529">
        <w:t xml:space="preserve">(2) Ministar financija </w:t>
      </w:r>
      <w:r w:rsidR="00126DAA" w:rsidRPr="009E1529">
        <w:t>uskladit će</w:t>
      </w:r>
      <w:r w:rsidRPr="009E1529">
        <w:t xml:space="preserve"> </w:t>
      </w:r>
      <w:r w:rsidR="00126DAA" w:rsidRPr="009E1529">
        <w:t xml:space="preserve">Pravilnik o stručnom osposobljavanju za polaganje revizorskog ispita, revizorskom i posebnom ispitu te ispitu osposobljenosti („Narodne novine“ br. 59/19.) </w:t>
      </w:r>
      <w:r w:rsidRPr="009E1529">
        <w:t xml:space="preserve">u roku od </w:t>
      </w:r>
      <w:r w:rsidR="000C21AD" w:rsidRPr="009E1529">
        <w:t>12</w:t>
      </w:r>
      <w:r w:rsidRPr="009E1529">
        <w:t xml:space="preserve"> mjeseci od </w:t>
      </w:r>
      <w:r w:rsidR="00FF12A1" w:rsidRPr="009E1529">
        <w:t xml:space="preserve">dana </w:t>
      </w:r>
      <w:r w:rsidRPr="009E1529">
        <w:t>stupanja na snagu ovoga Zakona.</w:t>
      </w:r>
    </w:p>
    <w:p w14:paraId="72A454C0" w14:textId="77777777" w:rsidR="00545549" w:rsidRPr="009E1529" w:rsidRDefault="00545549" w:rsidP="00FC5ABB">
      <w:pPr>
        <w:shd w:val="clear" w:color="auto" w:fill="FFFFFF"/>
        <w:spacing w:after="0" w:line="240" w:lineRule="auto"/>
        <w:jc w:val="center"/>
        <w:textAlignment w:val="baseline"/>
        <w:rPr>
          <w:rFonts w:eastAsia="Times New Roman" w:cs="Times New Roman"/>
          <w:b/>
          <w:i/>
          <w:iCs/>
          <w:szCs w:val="24"/>
        </w:rPr>
      </w:pPr>
    </w:p>
    <w:p w14:paraId="6F0D572D" w14:textId="6F322AE4" w:rsidR="00F040BF" w:rsidRPr="009E1529" w:rsidRDefault="00F040BF" w:rsidP="00FC5ABB">
      <w:pPr>
        <w:shd w:val="clear" w:color="auto" w:fill="FFFFFF"/>
        <w:spacing w:after="0" w:line="240" w:lineRule="auto"/>
        <w:jc w:val="center"/>
        <w:textAlignment w:val="baseline"/>
        <w:rPr>
          <w:rFonts w:eastAsia="Times New Roman" w:cs="Times New Roman"/>
          <w:b/>
          <w:i/>
          <w:iCs/>
          <w:szCs w:val="24"/>
        </w:rPr>
      </w:pPr>
      <w:r w:rsidRPr="009E1529">
        <w:rPr>
          <w:rFonts w:eastAsia="Times New Roman" w:cs="Times New Roman"/>
          <w:b/>
          <w:i/>
          <w:iCs/>
          <w:szCs w:val="24"/>
        </w:rPr>
        <w:t>Stupanje na snagu</w:t>
      </w:r>
    </w:p>
    <w:p w14:paraId="6D225D6F" w14:textId="72E7CFAE" w:rsidR="00DC6FB9" w:rsidRPr="009E1529" w:rsidRDefault="00F040BF" w:rsidP="00FC5ABB">
      <w:pPr>
        <w:pStyle w:val="Heading1"/>
        <w:spacing w:before="0" w:beforeAutospacing="0" w:after="0" w:afterAutospacing="0"/>
        <w:rPr>
          <w:b/>
        </w:rPr>
      </w:pPr>
      <w:r w:rsidRPr="009E1529">
        <w:rPr>
          <w:rFonts w:eastAsia="Times New Roman"/>
          <w:b/>
        </w:rPr>
        <w:t xml:space="preserve">Članak </w:t>
      </w:r>
      <w:r w:rsidR="001C057C" w:rsidRPr="009E1529">
        <w:rPr>
          <w:rFonts w:eastAsia="Times New Roman"/>
          <w:b/>
        </w:rPr>
        <w:t>4</w:t>
      </w:r>
      <w:r w:rsidR="00F43540">
        <w:rPr>
          <w:rFonts w:eastAsia="Times New Roman"/>
          <w:b/>
        </w:rPr>
        <w:t>8</w:t>
      </w:r>
      <w:r w:rsidRPr="009E1529">
        <w:rPr>
          <w:rFonts w:eastAsia="Times New Roman"/>
          <w:b/>
        </w:rPr>
        <w:t>.</w:t>
      </w:r>
    </w:p>
    <w:p w14:paraId="79B64EE3" w14:textId="77777777" w:rsidR="00FF12A1" w:rsidRPr="009E1529" w:rsidRDefault="00FF12A1" w:rsidP="00FC5ABB">
      <w:pPr>
        <w:spacing w:after="0" w:line="240" w:lineRule="auto"/>
        <w:jc w:val="both"/>
      </w:pPr>
    </w:p>
    <w:p w14:paraId="1FC816F4" w14:textId="79A38F74" w:rsidR="00F040BF" w:rsidRPr="009E1529" w:rsidRDefault="00F040BF" w:rsidP="00FC5ABB">
      <w:pPr>
        <w:spacing w:after="0" w:line="240" w:lineRule="auto"/>
        <w:jc w:val="both"/>
      </w:pPr>
      <w:r w:rsidRPr="009E1529">
        <w:t>Ovaj Zakon</w:t>
      </w:r>
      <w:r w:rsidR="00A63E54" w:rsidRPr="009E1529">
        <w:t xml:space="preserve"> </w:t>
      </w:r>
      <w:r w:rsidRPr="009E1529">
        <w:t xml:space="preserve">stupa na snagu </w:t>
      </w:r>
      <w:r w:rsidR="00D328BD" w:rsidRPr="009E1529">
        <w:t>osmog</w:t>
      </w:r>
      <w:r w:rsidR="00FF12A1" w:rsidRPr="009E1529">
        <w:t>a</w:t>
      </w:r>
      <w:r w:rsidR="00D328BD" w:rsidRPr="009E1529">
        <w:t xml:space="preserve"> dana od dana objave u </w:t>
      </w:r>
      <w:r w:rsidR="003F7D06" w:rsidRPr="009E1529">
        <w:t>„</w:t>
      </w:r>
      <w:r w:rsidR="00D328BD" w:rsidRPr="009E1529">
        <w:t>Narodnim novinama</w:t>
      </w:r>
      <w:r w:rsidR="004B1BAB" w:rsidRPr="009E1529">
        <w:t>“</w:t>
      </w:r>
      <w:r w:rsidRPr="009E1529">
        <w:t>, osim član</w:t>
      </w:r>
      <w:r w:rsidR="00A81FB7" w:rsidRPr="009E1529">
        <w:t>a</w:t>
      </w:r>
      <w:r w:rsidRPr="009E1529">
        <w:t xml:space="preserve">ka </w:t>
      </w:r>
      <w:r w:rsidR="000A6460" w:rsidRPr="009E1529">
        <w:t>2</w:t>
      </w:r>
      <w:r w:rsidR="00380B99" w:rsidRPr="009E1529">
        <w:t>1</w:t>
      </w:r>
      <w:r w:rsidR="000A6460" w:rsidRPr="009E1529">
        <w:t xml:space="preserve">. </w:t>
      </w:r>
      <w:r w:rsidR="007B4875" w:rsidRPr="009E1529">
        <w:t xml:space="preserve">i 22. </w:t>
      </w:r>
      <w:r w:rsidRPr="009E1529">
        <w:t>ovoga Zakona koji stupa</w:t>
      </w:r>
      <w:r w:rsidR="007B4875" w:rsidRPr="009E1529">
        <w:t>ju</w:t>
      </w:r>
      <w:r w:rsidRPr="009E1529">
        <w:t xml:space="preserve"> na snagu 1. siječnja </w:t>
      </w:r>
      <w:r w:rsidR="007B4875" w:rsidRPr="009E1529">
        <w:t>2025</w:t>
      </w:r>
      <w:r w:rsidRPr="009E1529">
        <w:t>.</w:t>
      </w:r>
    </w:p>
    <w:p w14:paraId="54048B4F" w14:textId="77777777" w:rsidR="00575D08" w:rsidRPr="009E1529" w:rsidRDefault="00575D08" w:rsidP="00FC5ABB">
      <w:pPr>
        <w:spacing w:after="0" w:line="240" w:lineRule="auto"/>
        <w:jc w:val="center"/>
        <w:rPr>
          <w:rFonts w:eastAsia="Times New Roman" w:cs="Times New Roman"/>
          <w:szCs w:val="24"/>
        </w:rPr>
      </w:pPr>
    </w:p>
    <w:p w14:paraId="58269CAB" w14:textId="65DA4EA1" w:rsidR="00D30DD3" w:rsidRPr="009E1529" w:rsidRDefault="00D30DD3" w:rsidP="00FC5ABB">
      <w:pPr>
        <w:spacing w:after="0" w:line="240" w:lineRule="auto"/>
        <w:rPr>
          <w:rFonts w:eastAsia="Times New Roman" w:cs="Times New Roman"/>
          <w:b/>
          <w:bCs/>
          <w:kern w:val="36"/>
          <w:szCs w:val="24"/>
        </w:rPr>
      </w:pPr>
      <w:r w:rsidRPr="009E1529">
        <w:rPr>
          <w:rFonts w:eastAsia="Times New Roman" w:cs="Times New Roman"/>
          <w:szCs w:val="24"/>
        </w:rPr>
        <w:lastRenderedPageBreak/>
        <w:br w:type="page"/>
      </w:r>
    </w:p>
    <w:p w14:paraId="3DB24D87" w14:textId="6B81D410" w:rsidR="00E87B1E" w:rsidRPr="009E1529" w:rsidRDefault="00D461C8" w:rsidP="00FF12A1">
      <w:pPr>
        <w:pStyle w:val="Heading1"/>
        <w:spacing w:before="0" w:beforeAutospacing="0" w:after="0" w:afterAutospacing="0"/>
        <w:rPr>
          <w:b/>
          <w:szCs w:val="24"/>
        </w:rPr>
      </w:pPr>
      <w:r w:rsidRPr="009E1529">
        <w:rPr>
          <w:b/>
          <w:szCs w:val="24"/>
        </w:rPr>
        <w:lastRenderedPageBreak/>
        <w:t>O</w:t>
      </w:r>
      <w:r w:rsidR="00FF12A1" w:rsidRPr="009E1529">
        <w:rPr>
          <w:b/>
          <w:szCs w:val="24"/>
        </w:rPr>
        <w:t xml:space="preserve"> </w:t>
      </w:r>
      <w:r w:rsidRPr="009E1529">
        <w:rPr>
          <w:b/>
          <w:szCs w:val="24"/>
        </w:rPr>
        <w:t>B</w:t>
      </w:r>
      <w:r w:rsidR="00FF12A1" w:rsidRPr="009E1529">
        <w:rPr>
          <w:b/>
          <w:szCs w:val="24"/>
        </w:rPr>
        <w:t xml:space="preserve"> </w:t>
      </w:r>
      <w:r w:rsidRPr="009E1529">
        <w:rPr>
          <w:b/>
          <w:szCs w:val="24"/>
        </w:rPr>
        <w:t>R</w:t>
      </w:r>
      <w:r w:rsidR="00FF12A1" w:rsidRPr="009E1529">
        <w:rPr>
          <w:b/>
          <w:szCs w:val="24"/>
        </w:rPr>
        <w:t xml:space="preserve"> </w:t>
      </w:r>
      <w:r w:rsidRPr="009E1529">
        <w:rPr>
          <w:b/>
          <w:szCs w:val="24"/>
        </w:rPr>
        <w:t>A</w:t>
      </w:r>
      <w:r w:rsidR="00FF12A1" w:rsidRPr="009E1529">
        <w:rPr>
          <w:b/>
          <w:szCs w:val="24"/>
        </w:rPr>
        <w:t xml:space="preserve"> </w:t>
      </w:r>
      <w:r w:rsidRPr="009E1529">
        <w:rPr>
          <w:b/>
          <w:szCs w:val="24"/>
        </w:rPr>
        <w:t>Z</w:t>
      </w:r>
      <w:r w:rsidR="00FF12A1" w:rsidRPr="009E1529">
        <w:rPr>
          <w:b/>
          <w:szCs w:val="24"/>
        </w:rPr>
        <w:t xml:space="preserve"> </w:t>
      </w:r>
      <w:r w:rsidRPr="009E1529">
        <w:rPr>
          <w:b/>
          <w:szCs w:val="24"/>
        </w:rPr>
        <w:t>L</w:t>
      </w:r>
      <w:r w:rsidR="00FF12A1" w:rsidRPr="009E1529">
        <w:rPr>
          <w:b/>
          <w:szCs w:val="24"/>
        </w:rPr>
        <w:t xml:space="preserve"> </w:t>
      </w:r>
      <w:r w:rsidRPr="009E1529">
        <w:rPr>
          <w:b/>
          <w:szCs w:val="24"/>
        </w:rPr>
        <w:t>O</w:t>
      </w:r>
      <w:r w:rsidR="00FF12A1" w:rsidRPr="009E1529">
        <w:rPr>
          <w:b/>
          <w:szCs w:val="24"/>
        </w:rPr>
        <w:t xml:space="preserve"> </w:t>
      </w:r>
      <w:r w:rsidRPr="009E1529">
        <w:rPr>
          <w:b/>
          <w:szCs w:val="24"/>
        </w:rPr>
        <w:t>Ž</w:t>
      </w:r>
      <w:r w:rsidR="00FF12A1" w:rsidRPr="009E1529">
        <w:rPr>
          <w:b/>
          <w:szCs w:val="24"/>
        </w:rPr>
        <w:t xml:space="preserve"> </w:t>
      </w:r>
      <w:r w:rsidRPr="009E1529">
        <w:rPr>
          <w:b/>
          <w:szCs w:val="24"/>
        </w:rPr>
        <w:t>E</w:t>
      </w:r>
      <w:r w:rsidR="00FF12A1" w:rsidRPr="009E1529">
        <w:rPr>
          <w:b/>
          <w:szCs w:val="24"/>
        </w:rPr>
        <w:t xml:space="preserve"> </w:t>
      </w:r>
      <w:r w:rsidRPr="009E1529">
        <w:rPr>
          <w:b/>
          <w:szCs w:val="24"/>
        </w:rPr>
        <w:t>N</w:t>
      </w:r>
      <w:r w:rsidR="00FF12A1" w:rsidRPr="009E1529">
        <w:rPr>
          <w:b/>
          <w:szCs w:val="24"/>
        </w:rPr>
        <w:t xml:space="preserve"> </w:t>
      </w:r>
      <w:r w:rsidRPr="009E1529">
        <w:rPr>
          <w:b/>
          <w:szCs w:val="24"/>
        </w:rPr>
        <w:t>J</w:t>
      </w:r>
      <w:r w:rsidR="00FF12A1" w:rsidRPr="009E1529">
        <w:rPr>
          <w:b/>
          <w:szCs w:val="24"/>
        </w:rPr>
        <w:t xml:space="preserve"> </w:t>
      </w:r>
      <w:r w:rsidRPr="009E1529">
        <w:rPr>
          <w:b/>
          <w:szCs w:val="24"/>
        </w:rPr>
        <w:t>E</w:t>
      </w:r>
    </w:p>
    <w:p w14:paraId="673D9D20" w14:textId="77777777" w:rsidR="00FF12A1" w:rsidRPr="009E1529" w:rsidRDefault="00FF12A1" w:rsidP="00FC5ABB">
      <w:pPr>
        <w:pStyle w:val="Heading1"/>
        <w:spacing w:before="0" w:beforeAutospacing="0" w:after="0" w:afterAutospacing="0"/>
        <w:jc w:val="left"/>
        <w:rPr>
          <w:b/>
        </w:rPr>
      </w:pPr>
    </w:p>
    <w:p w14:paraId="72EF52F7" w14:textId="4E27C857" w:rsidR="008F436B" w:rsidRPr="009E1529" w:rsidRDefault="00B13500" w:rsidP="00FC5ABB">
      <w:pPr>
        <w:pStyle w:val="Heading1"/>
        <w:spacing w:before="0" w:beforeAutospacing="0" w:after="0" w:afterAutospacing="0"/>
        <w:jc w:val="left"/>
        <w:rPr>
          <w:b/>
        </w:rPr>
      </w:pPr>
      <w:r w:rsidRPr="009E1529">
        <w:rPr>
          <w:b/>
        </w:rPr>
        <w:t>Uz članak 1.</w:t>
      </w:r>
    </w:p>
    <w:p w14:paraId="1CE8B8CB" w14:textId="166093A0" w:rsidR="002B6B01" w:rsidRPr="009E1529" w:rsidRDefault="002B6B01" w:rsidP="00FC5ABB">
      <w:pPr>
        <w:spacing w:after="0" w:line="240" w:lineRule="auto"/>
        <w:jc w:val="both"/>
      </w:pPr>
      <w:r w:rsidRPr="009E1529">
        <w:t>Ovim člankom se u članku 2. važećeg Zakona navodi preuzimanje Direktive 2006/43/EZ u hrvatsko zakonodavstvo i osiguravanje provedbe Uredbe (EU) br. 537/2014 važećim Zakonom.</w:t>
      </w:r>
    </w:p>
    <w:p w14:paraId="160CA975" w14:textId="77777777" w:rsidR="00FF12A1" w:rsidRPr="009E1529" w:rsidRDefault="00FF12A1" w:rsidP="00FC5ABB">
      <w:pPr>
        <w:pStyle w:val="Heading1"/>
        <w:spacing w:before="0" w:beforeAutospacing="0" w:after="0" w:afterAutospacing="0"/>
        <w:jc w:val="left"/>
        <w:rPr>
          <w:b/>
          <w:szCs w:val="24"/>
        </w:rPr>
      </w:pPr>
    </w:p>
    <w:p w14:paraId="27AAB2B7" w14:textId="2F1D6732" w:rsidR="002B6B01" w:rsidRPr="009E1529" w:rsidRDefault="002B6B01" w:rsidP="00FC5ABB">
      <w:pPr>
        <w:pStyle w:val="Heading1"/>
        <w:spacing w:before="0" w:beforeAutospacing="0" w:after="0" w:afterAutospacing="0"/>
        <w:jc w:val="left"/>
        <w:rPr>
          <w:b/>
          <w:szCs w:val="24"/>
        </w:rPr>
      </w:pPr>
      <w:r w:rsidRPr="009E1529">
        <w:rPr>
          <w:b/>
          <w:szCs w:val="24"/>
        </w:rPr>
        <w:t xml:space="preserve">Uz članak 2. </w:t>
      </w:r>
    </w:p>
    <w:p w14:paraId="7F581F67" w14:textId="6B3828ED" w:rsidR="00B13500" w:rsidRPr="009E1529" w:rsidRDefault="00B52CBF" w:rsidP="00FC5ABB">
      <w:pPr>
        <w:spacing w:after="0" w:line="240" w:lineRule="auto"/>
        <w:jc w:val="both"/>
      </w:pPr>
      <w:r w:rsidRPr="009E1529">
        <w:t xml:space="preserve">Ovim člankom se u članku 5. važećeg Zakona detaljnije određuje </w:t>
      </w:r>
      <w:r w:rsidR="00516002" w:rsidRPr="009E1529">
        <w:t xml:space="preserve">kako </w:t>
      </w:r>
      <w:r w:rsidR="008C742D" w:rsidRPr="009E1529">
        <w:t xml:space="preserve">ovlašteni revizor zaposlen u revizorskom društvu ne može sklopiti ugovor o radu </w:t>
      </w:r>
      <w:r w:rsidR="00DC531C" w:rsidRPr="009E1529">
        <w:t xml:space="preserve">s drugim revizorskim društvom </w:t>
      </w:r>
      <w:r w:rsidR="008C742D" w:rsidRPr="009E1529">
        <w:t>niti smije za svoj ili tuđi račun na bilo koji drugi način obavljati revizorske uslug</w:t>
      </w:r>
      <w:r w:rsidR="00803998" w:rsidRPr="009E1529">
        <w:t xml:space="preserve">e s drugim revizorskim društvom </w:t>
      </w:r>
      <w:r w:rsidR="00DC531C" w:rsidRPr="009E1529">
        <w:t>s ciljem izbjegavanja</w:t>
      </w:r>
      <w:r w:rsidR="00803998" w:rsidRPr="009E1529">
        <w:t xml:space="preserve"> sukob</w:t>
      </w:r>
      <w:r w:rsidR="00DC531C" w:rsidRPr="009E1529">
        <w:t>a</w:t>
      </w:r>
      <w:r w:rsidR="00803998" w:rsidRPr="009E1529">
        <w:t xml:space="preserve"> interesa.</w:t>
      </w:r>
    </w:p>
    <w:p w14:paraId="0E2846B3" w14:textId="77777777" w:rsidR="00FF12A1" w:rsidRPr="009E1529" w:rsidRDefault="00FF12A1" w:rsidP="00FC5ABB">
      <w:pPr>
        <w:pStyle w:val="Heading1"/>
        <w:spacing w:before="0" w:beforeAutospacing="0" w:after="0" w:afterAutospacing="0"/>
        <w:jc w:val="left"/>
        <w:rPr>
          <w:b/>
          <w:szCs w:val="24"/>
        </w:rPr>
      </w:pPr>
    </w:p>
    <w:p w14:paraId="4C3BE1E8" w14:textId="091F3B08" w:rsidR="00F312CC" w:rsidRPr="009E1529" w:rsidRDefault="00036C12" w:rsidP="00FC5ABB">
      <w:pPr>
        <w:pStyle w:val="Heading1"/>
        <w:spacing w:before="0" w:beforeAutospacing="0" w:after="0" w:afterAutospacing="0"/>
        <w:jc w:val="left"/>
        <w:rPr>
          <w:b/>
          <w:szCs w:val="24"/>
        </w:rPr>
      </w:pPr>
      <w:r w:rsidRPr="009E1529">
        <w:rPr>
          <w:b/>
          <w:szCs w:val="24"/>
        </w:rPr>
        <w:t xml:space="preserve">Uz članak </w:t>
      </w:r>
      <w:r w:rsidR="001A1F6A" w:rsidRPr="009E1529">
        <w:rPr>
          <w:b/>
          <w:szCs w:val="24"/>
        </w:rPr>
        <w:t>3</w:t>
      </w:r>
      <w:r w:rsidR="00D461C8" w:rsidRPr="009E1529">
        <w:rPr>
          <w:b/>
          <w:szCs w:val="24"/>
        </w:rPr>
        <w:t>.</w:t>
      </w:r>
      <w:r w:rsidR="00AA4A61" w:rsidRPr="009E1529">
        <w:rPr>
          <w:b/>
          <w:szCs w:val="24"/>
        </w:rPr>
        <w:t xml:space="preserve"> </w:t>
      </w:r>
    </w:p>
    <w:p w14:paraId="65C32B9E" w14:textId="692E5AD7" w:rsidR="00E87B1E" w:rsidRPr="009E1529" w:rsidRDefault="00AA4A61" w:rsidP="00FC5ABB">
      <w:pPr>
        <w:pStyle w:val="NormalWeb"/>
        <w:spacing w:before="0" w:beforeAutospacing="0" w:after="0" w:afterAutospacing="0"/>
        <w:jc w:val="both"/>
      </w:pPr>
      <w:r w:rsidRPr="009E1529">
        <w:t xml:space="preserve">Ovim člankom </w:t>
      </w:r>
      <w:r w:rsidR="00D35B25" w:rsidRPr="009E1529">
        <w:t>briše</w:t>
      </w:r>
      <w:r w:rsidR="00BB1C28" w:rsidRPr="009E1529">
        <w:t xml:space="preserve"> </w:t>
      </w:r>
      <w:r w:rsidR="00BA51D8" w:rsidRPr="009E1529">
        <w:t xml:space="preserve">se </w:t>
      </w:r>
      <w:r w:rsidR="003333F9" w:rsidRPr="009E1529">
        <w:t xml:space="preserve">u članku 7. </w:t>
      </w:r>
      <w:r w:rsidR="00036C12" w:rsidRPr="009E1529">
        <w:t>stavak 3. važećeg Zakona</w:t>
      </w:r>
      <w:r w:rsidR="00BB1C28" w:rsidRPr="009E1529">
        <w:t xml:space="preserve"> rok za izdavanje odobrenja za rad </w:t>
      </w:r>
      <w:r w:rsidR="00D35B25" w:rsidRPr="009E1529">
        <w:t xml:space="preserve">ovlaštenom revizoru </w:t>
      </w:r>
      <w:r w:rsidR="00BB1C28" w:rsidRPr="009E1529">
        <w:t xml:space="preserve">od </w:t>
      </w:r>
      <w:r w:rsidR="00036C12" w:rsidRPr="009E1529">
        <w:t xml:space="preserve">strane Ministarstva financija, s obzirom </w:t>
      </w:r>
      <w:r w:rsidR="00FF12A1" w:rsidRPr="009E1529">
        <w:t xml:space="preserve">na to </w:t>
      </w:r>
      <w:r w:rsidR="00036C12" w:rsidRPr="009E1529">
        <w:t>da je n</w:t>
      </w:r>
      <w:r w:rsidR="00BB1C28" w:rsidRPr="009E1529">
        <w:t>avedeno uređeno Zakonom o općem upravnom postupku („Narodne novine“</w:t>
      </w:r>
      <w:r w:rsidR="003333F9" w:rsidRPr="009E1529">
        <w:t>,</w:t>
      </w:r>
      <w:r w:rsidR="00036C12" w:rsidRPr="009E1529">
        <w:t xml:space="preserve"> br. 47/09. i 110/21.</w:t>
      </w:r>
      <w:r w:rsidR="00BA51D8" w:rsidRPr="009E1529">
        <w:t xml:space="preserve">). </w:t>
      </w:r>
    </w:p>
    <w:p w14:paraId="28CD2CE2" w14:textId="77777777" w:rsidR="00B13500" w:rsidRPr="009E1529" w:rsidRDefault="00B13500" w:rsidP="00FC5ABB">
      <w:pPr>
        <w:pStyle w:val="NormalWeb"/>
        <w:spacing w:before="0" w:beforeAutospacing="0" w:after="0" w:afterAutospacing="0"/>
        <w:jc w:val="both"/>
      </w:pPr>
    </w:p>
    <w:p w14:paraId="7BB628A5" w14:textId="68EB20DC" w:rsidR="00F312CC" w:rsidRPr="009E1529" w:rsidRDefault="00BA51D8" w:rsidP="00FC5ABB">
      <w:pPr>
        <w:pStyle w:val="Heading1"/>
        <w:spacing w:before="0" w:beforeAutospacing="0" w:after="0" w:afterAutospacing="0"/>
        <w:jc w:val="left"/>
        <w:rPr>
          <w:b/>
          <w:szCs w:val="24"/>
        </w:rPr>
      </w:pPr>
      <w:r w:rsidRPr="009E1529">
        <w:rPr>
          <w:b/>
          <w:szCs w:val="24"/>
        </w:rPr>
        <w:t xml:space="preserve">Uz članak </w:t>
      </w:r>
      <w:r w:rsidR="001A1F6A" w:rsidRPr="009E1529">
        <w:rPr>
          <w:b/>
          <w:szCs w:val="24"/>
        </w:rPr>
        <w:t>4</w:t>
      </w:r>
      <w:r w:rsidR="00D461C8" w:rsidRPr="009E1529">
        <w:rPr>
          <w:b/>
          <w:szCs w:val="24"/>
        </w:rPr>
        <w:t>.</w:t>
      </w:r>
    </w:p>
    <w:p w14:paraId="6447EDCF" w14:textId="3D033D51" w:rsidR="00F55F6E" w:rsidRPr="009E1529" w:rsidRDefault="00D461C8" w:rsidP="00FC5ABB">
      <w:pPr>
        <w:pStyle w:val="NormalWeb"/>
        <w:spacing w:before="0" w:beforeAutospacing="0" w:after="0" w:afterAutospacing="0"/>
        <w:jc w:val="both"/>
      </w:pPr>
      <w:r w:rsidRPr="009E1529">
        <w:t xml:space="preserve">Ovim člankom </w:t>
      </w:r>
      <w:r w:rsidR="00E91C98" w:rsidRPr="009E1529">
        <w:t xml:space="preserve">briše </w:t>
      </w:r>
      <w:r w:rsidR="00BA51D8" w:rsidRPr="009E1529">
        <w:t>se u cijelosti u važećem Zakonu pojam revizorskog</w:t>
      </w:r>
      <w:r w:rsidR="00E91C98" w:rsidRPr="009E1529">
        <w:t xml:space="preserve"> vježbenik</w:t>
      </w:r>
      <w:r w:rsidR="00BA51D8" w:rsidRPr="009E1529">
        <w:t>a,</w:t>
      </w:r>
      <w:r w:rsidR="00E91C98" w:rsidRPr="009E1529">
        <w:t xml:space="preserve"> s obzirom</w:t>
      </w:r>
      <w:r w:rsidR="00FF12A1" w:rsidRPr="009E1529">
        <w:t xml:space="preserve"> na to </w:t>
      </w:r>
      <w:r w:rsidR="00E91C98" w:rsidRPr="009E1529">
        <w:t xml:space="preserve">da </w:t>
      </w:r>
      <w:r w:rsidR="00986F96" w:rsidRPr="009E1529">
        <w:t xml:space="preserve">isti </w:t>
      </w:r>
      <w:r w:rsidR="00E91C98" w:rsidRPr="009E1529">
        <w:t>nije definiran Direktivom 2006/43/EZ</w:t>
      </w:r>
      <w:r w:rsidR="0066225D" w:rsidRPr="009E1529">
        <w:t xml:space="preserve">, </w:t>
      </w:r>
      <w:r w:rsidR="00E91C98" w:rsidRPr="009E1529">
        <w:t xml:space="preserve">a kroz odredbe </w:t>
      </w:r>
      <w:r w:rsidR="00CF0384" w:rsidRPr="009E1529">
        <w:t>važećeg</w:t>
      </w:r>
      <w:r w:rsidR="00E91C98" w:rsidRPr="009E1529">
        <w:t xml:space="preserve"> Zakona položaj i uloga revizorskog vježbenika nisu u potpunosti definirani.</w:t>
      </w:r>
      <w:r w:rsidR="00BA51D8" w:rsidRPr="009E1529">
        <w:t xml:space="preserve"> </w:t>
      </w:r>
      <w:r w:rsidR="00F55F6E" w:rsidRPr="009E1529">
        <w:t>Također, sukladno članku 11. važećeg Zakona ne predviđa se obveznost statusa revizorskog vježbenika kao preduvjeta za pristup revizorskom ispitu ili obavljanje zakonske revizije</w:t>
      </w:r>
      <w:r w:rsidR="0066225D" w:rsidRPr="009E1529">
        <w:t xml:space="preserve"> već se uzima u obzir radno iskustvo kandidata</w:t>
      </w:r>
      <w:r w:rsidR="00F55F6E" w:rsidRPr="009E1529">
        <w:t>.</w:t>
      </w:r>
    </w:p>
    <w:p w14:paraId="40E9D618" w14:textId="77777777" w:rsidR="00B13500" w:rsidRPr="009E1529" w:rsidRDefault="00B13500" w:rsidP="00FC5ABB">
      <w:pPr>
        <w:pStyle w:val="NormalWeb"/>
        <w:spacing w:before="0" w:beforeAutospacing="0" w:after="0" w:afterAutospacing="0"/>
        <w:jc w:val="both"/>
      </w:pPr>
    </w:p>
    <w:p w14:paraId="0857A6F4" w14:textId="1F587D61" w:rsidR="00F312CC" w:rsidRPr="009E1529" w:rsidRDefault="00052DE2" w:rsidP="00FC5ABB">
      <w:pPr>
        <w:pStyle w:val="Heading1"/>
        <w:spacing w:before="0" w:beforeAutospacing="0" w:after="0" w:afterAutospacing="0"/>
        <w:jc w:val="left"/>
        <w:rPr>
          <w:b/>
        </w:rPr>
      </w:pPr>
      <w:r w:rsidRPr="009E1529">
        <w:rPr>
          <w:b/>
        </w:rPr>
        <w:t xml:space="preserve">Uz članak </w:t>
      </w:r>
      <w:r w:rsidR="001A1F6A" w:rsidRPr="009E1529">
        <w:rPr>
          <w:b/>
        </w:rPr>
        <w:t>5</w:t>
      </w:r>
      <w:r w:rsidR="00D461C8" w:rsidRPr="009E1529">
        <w:rPr>
          <w:b/>
        </w:rPr>
        <w:t>.</w:t>
      </w:r>
    </w:p>
    <w:p w14:paraId="1658F14F" w14:textId="65C72BFC" w:rsidR="00D35B25" w:rsidRPr="009E1529" w:rsidRDefault="00D461C8" w:rsidP="00FC5ABB">
      <w:pPr>
        <w:pStyle w:val="NormalWeb"/>
        <w:spacing w:before="0" w:beforeAutospacing="0" w:after="0" w:afterAutospacing="0"/>
        <w:jc w:val="both"/>
      </w:pPr>
      <w:r w:rsidRPr="009E1529">
        <w:t xml:space="preserve">Ovim člankom </w:t>
      </w:r>
      <w:r w:rsidR="007A3C7E" w:rsidRPr="009E1529">
        <w:t xml:space="preserve">detaljnije </w:t>
      </w:r>
      <w:r w:rsidR="00052DE2" w:rsidRPr="009E1529">
        <w:t>se u važ</w:t>
      </w:r>
      <w:r w:rsidR="00B27994" w:rsidRPr="009E1529">
        <w:t>ećem Z</w:t>
      </w:r>
      <w:r w:rsidR="00052DE2" w:rsidRPr="009E1529">
        <w:t xml:space="preserve">akonu </w:t>
      </w:r>
      <w:r w:rsidR="007A3C7E" w:rsidRPr="009E1529">
        <w:t xml:space="preserve">određuje rok (bez odgode, najkasnije u roku osam dana) u kojem su ovlašteni revizor i revizorsko društvo dužni obavijestiti Ministarstvo financija o nastupanju okolnosti navedene </w:t>
      </w:r>
      <w:r w:rsidR="00636466" w:rsidRPr="009E1529">
        <w:t xml:space="preserve">u članku 10. </w:t>
      </w:r>
      <w:r w:rsidR="007A3C7E" w:rsidRPr="009E1529">
        <w:t>stavcima 1. do 4.</w:t>
      </w:r>
      <w:r w:rsidR="00052DE2" w:rsidRPr="009E1529">
        <w:t xml:space="preserve"> važećeg Zakona</w:t>
      </w:r>
      <w:r w:rsidR="007A3C7E" w:rsidRPr="009E1529">
        <w:t>, a koje utječu na dobar ugled osob</w:t>
      </w:r>
      <w:r w:rsidR="00052DE2" w:rsidRPr="009E1529">
        <w:t>e</w:t>
      </w:r>
      <w:r w:rsidR="007A3C7E" w:rsidRPr="009E1529">
        <w:t xml:space="preserve"> koja je zatražila izdavanje odobrenja za rad za obavljanje revizorskih usluga. </w:t>
      </w:r>
    </w:p>
    <w:p w14:paraId="24EF5783" w14:textId="77777777" w:rsidR="00B13500" w:rsidRPr="009E1529" w:rsidRDefault="00B13500" w:rsidP="00FC5ABB">
      <w:pPr>
        <w:pStyle w:val="NormalWeb"/>
        <w:spacing w:before="0" w:beforeAutospacing="0" w:after="0" w:afterAutospacing="0"/>
        <w:jc w:val="both"/>
      </w:pPr>
    </w:p>
    <w:p w14:paraId="1E7022C2" w14:textId="20CEA378" w:rsidR="00D35B25" w:rsidRPr="009E1529" w:rsidRDefault="007242BE" w:rsidP="00FC5ABB">
      <w:pPr>
        <w:pStyle w:val="Heading1"/>
        <w:spacing w:before="0" w:beforeAutospacing="0" w:after="0" w:afterAutospacing="0"/>
        <w:jc w:val="left"/>
        <w:rPr>
          <w:b/>
          <w:szCs w:val="24"/>
        </w:rPr>
      </w:pPr>
      <w:r w:rsidRPr="009E1529">
        <w:rPr>
          <w:b/>
          <w:szCs w:val="24"/>
        </w:rPr>
        <w:t xml:space="preserve">Uz članak </w:t>
      </w:r>
      <w:r w:rsidR="001A1F6A" w:rsidRPr="009E1529">
        <w:rPr>
          <w:b/>
          <w:szCs w:val="24"/>
        </w:rPr>
        <w:t>6</w:t>
      </w:r>
      <w:r w:rsidR="00D35B25" w:rsidRPr="009E1529">
        <w:rPr>
          <w:b/>
          <w:szCs w:val="24"/>
        </w:rPr>
        <w:t>.</w:t>
      </w:r>
    </w:p>
    <w:p w14:paraId="071E075E" w14:textId="645FEB25" w:rsidR="00E87B1E" w:rsidRPr="009E1529" w:rsidRDefault="00D35B25" w:rsidP="00FC5ABB">
      <w:pPr>
        <w:pStyle w:val="NormalWeb"/>
        <w:spacing w:before="0" w:beforeAutospacing="0" w:after="0" w:afterAutospacing="0"/>
        <w:jc w:val="both"/>
        <w:rPr>
          <w:rFonts w:eastAsia="Times New Roman"/>
        </w:rPr>
      </w:pPr>
      <w:r w:rsidRPr="009E1529">
        <w:t xml:space="preserve">Ovim člankom </w:t>
      </w:r>
      <w:r w:rsidR="00DC531C" w:rsidRPr="009E1529">
        <w:t>mijenja se</w:t>
      </w:r>
      <w:r w:rsidR="009972C9" w:rsidRPr="009E1529">
        <w:t xml:space="preserve"> </w:t>
      </w:r>
      <w:r w:rsidR="00CF0384" w:rsidRPr="009E1529">
        <w:t>članak</w:t>
      </w:r>
      <w:r w:rsidR="001A1FBB" w:rsidRPr="009E1529">
        <w:t xml:space="preserve"> 11.</w:t>
      </w:r>
      <w:r w:rsidR="00DC531C" w:rsidRPr="009E1529">
        <w:t xml:space="preserve"> važećeg Zakona</w:t>
      </w:r>
      <w:r w:rsidR="00CF0384" w:rsidRPr="009E1529">
        <w:t xml:space="preserve"> </w:t>
      </w:r>
      <w:r w:rsidR="00DC531C" w:rsidRPr="009E1529">
        <w:t>koji uređuje revizorski ispit</w:t>
      </w:r>
      <w:r w:rsidR="00CF0384" w:rsidRPr="009E1529">
        <w:t>.</w:t>
      </w:r>
      <w:r w:rsidR="009972C9" w:rsidRPr="009E1529">
        <w:t xml:space="preserve"> </w:t>
      </w:r>
      <w:r w:rsidR="00DC531C" w:rsidRPr="009E1529">
        <w:t>R</w:t>
      </w:r>
      <w:r w:rsidR="009972C9" w:rsidRPr="009E1529">
        <w:t>evizorski ispit dopunjuje</w:t>
      </w:r>
      <w:r w:rsidR="007242BE" w:rsidRPr="009E1529">
        <w:t xml:space="preserve"> se</w:t>
      </w:r>
      <w:r w:rsidR="009972C9" w:rsidRPr="009E1529">
        <w:t xml:space="preserve"> te obuhvaća područje koje se odnosi na računovodstvo neprofitnih organizacija i proračunsko računovodstvo. </w:t>
      </w:r>
      <w:r w:rsidR="00DC531C" w:rsidRPr="009E1529">
        <w:t>Ono što je novost jest da se</w:t>
      </w:r>
      <w:r w:rsidR="00CF0384" w:rsidRPr="009E1529">
        <w:t xml:space="preserve"> </w:t>
      </w:r>
      <w:r w:rsidR="009972C9" w:rsidRPr="009E1529">
        <w:t>i</w:t>
      </w:r>
      <w:r w:rsidR="00CF0384" w:rsidRPr="009E1529">
        <w:t>spitna područja</w:t>
      </w:r>
      <w:r w:rsidRPr="009E1529">
        <w:t xml:space="preserve"> raspoređuju</w:t>
      </w:r>
      <w:r w:rsidR="00AA6897" w:rsidRPr="009E1529">
        <w:t xml:space="preserve"> </w:t>
      </w:r>
      <w:r w:rsidRPr="009E1529">
        <w:t xml:space="preserve">u pet modula koja će detaljno biti razrađena </w:t>
      </w:r>
      <w:r w:rsidR="00DC531C" w:rsidRPr="009E1529">
        <w:t xml:space="preserve">podzakonskim </w:t>
      </w:r>
      <w:r w:rsidR="00B62781" w:rsidRPr="009E1529">
        <w:t>aktom</w:t>
      </w:r>
      <w:r w:rsidRPr="009E1529">
        <w:t xml:space="preserve">. </w:t>
      </w:r>
      <w:r w:rsidR="009972C9" w:rsidRPr="009E1529">
        <w:t xml:space="preserve">Ovim člankom uređeno je </w:t>
      </w:r>
      <w:r w:rsidR="00F37484" w:rsidRPr="009E1529">
        <w:t>i kako</w:t>
      </w:r>
      <w:r w:rsidR="009972C9" w:rsidRPr="009E1529">
        <w:t xml:space="preserve"> se revizorki ispit polaže prema programu</w:t>
      </w:r>
      <w:r w:rsidRPr="009E1529">
        <w:t xml:space="preserve"> Hrvatsk</w:t>
      </w:r>
      <w:r w:rsidR="009972C9" w:rsidRPr="009E1529">
        <w:t>e</w:t>
      </w:r>
      <w:r w:rsidRPr="009E1529">
        <w:t xml:space="preserve"> revizorsk</w:t>
      </w:r>
      <w:r w:rsidR="009972C9" w:rsidRPr="009E1529">
        <w:t>e</w:t>
      </w:r>
      <w:r w:rsidRPr="009E1529">
        <w:t xml:space="preserve"> komor</w:t>
      </w:r>
      <w:r w:rsidR="009972C9" w:rsidRPr="009E1529">
        <w:t>e</w:t>
      </w:r>
      <w:r w:rsidRPr="009E1529">
        <w:t xml:space="preserve"> </w:t>
      </w:r>
      <w:r w:rsidR="00CF0384" w:rsidRPr="009E1529">
        <w:t>uz prethodnu suglasnost Ministarstva financija</w:t>
      </w:r>
      <w:r w:rsidR="009972C9" w:rsidRPr="009E1529">
        <w:t xml:space="preserve">. </w:t>
      </w:r>
      <w:r w:rsidR="00DC531C" w:rsidRPr="009E1529">
        <w:t xml:space="preserve">Propisuje se kako pravo na polaganje revizorskog ispita ima kandidat s </w:t>
      </w:r>
      <w:r w:rsidR="00986F96" w:rsidRPr="009E1529">
        <w:t xml:space="preserve">četiri </w:t>
      </w:r>
      <w:r w:rsidR="00CF0384" w:rsidRPr="009E1529">
        <w:t>godina</w:t>
      </w:r>
      <w:r w:rsidR="00986F96" w:rsidRPr="009E1529">
        <w:t xml:space="preserve"> radnog</w:t>
      </w:r>
      <w:r w:rsidR="00CF0384" w:rsidRPr="009E1529">
        <w:t xml:space="preserve"> iskustva u obavljanju </w:t>
      </w:r>
      <w:r w:rsidR="003F7D06" w:rsidRPr="009E1529">
        <w:t xml:space="preserve">zakonske </w:t>
      </w:r>
      <w:r w:rsidR="00CF0384" w:rsidRPr="009E1529">
        <w:t>revizije</w:t>
      </w:r>
      <w:r w:rsidR="00986F96" w:rsidRPr="009E1529">
        <w:t xml:space="preserve"> pod nadzorom ovlaštenog revizora</w:t>
      </w:r>
      <w:r w:rsidR="009972C9" w:rsidRPr="009E1529">
        <w:t>.</w:t>
      </w:r>
      <w:r w:rsidR="005A1290" w:rsidRPr="009E1529">
        <w:t xml:space="preserve"> </w:t>
      </w:r>
      <w:r w:rsidR="00A54EF1" w:rsidRPr="009E1529">
        <w:t xml:space="preserve">Nadalje, definirano je </w:t>
      </w:r>
      <w:r w:rsidR="00F37484" w:rsidRPr="009E1529">
        <w:t>kako</w:t>
      </w:r>
      <w:r w:rsidR="00A54EF1" w:rsidRPr="009E1529">
        <w:t xml:space="preserve"> revizorski ispit provodi ispitno povjerenstvo u sastavu pet </w:t>
      </w:r>
      <w:r w:rsidR="00A54EF1" w:rsidRPr="009E1529">
        <w:lastRenderedPageBreak/>
        <w:t xml:space="preserve">članova </w:t>
      </w:r>
      <w:r w:rsidR="005A1290" w:rsidRPr="009E1529">
        <w:t>od kojih minimalno troje moraju biti ovlašteni revizori.</w:t>
      </w:r>
      <w:r w:rsidR="00DC531C" w:rsidRPr="009E1529">
        <w:t xml:space="preserve"> Hrvatska revizorska komora dužna je imenovati dva zamjenska člana.</w:t>
      </w:r>
      <w:r w:rsidR="005A1290" w:rsidRPr="009E1529">
        <w:t xml:space="preserve"> Ispitno povjerenstvo čine predstavnici Ministarstva financija, članovi akademske zajednice koji su u znanstveno-nastavna zvanja iz znanstvenih grana koja obuhvaćaju ispitna područja kao i drugi stručnjaci s relevantnim znanjem i iskustvom od najmanje pet godina za područja za koja su angažirani da budu dio ispitnog povjerenstva. </w:t>
      </w:r>
      <w:r w:rsidR="00AF2E23" w:rsidRPr="009E1529">
        <w:t xml:space="preserve">Izmjenom u ovom članku omogućuje se da se fizička osoba koja je </w:t>
      </w:r>
      <w:r w:rsidR="00AF2E23" w:rsidRPr="009E1529">
        <w:rPr>
          <w:rFonts w:eastAsia="Times New Roman"/>
        </w:rPr>
        <w:t xml:space="preserve">završila poslijediplomski specijalistički studij ili poslijediplomski sveučilišni doktorski studij ili stekla stručnu kvalifikaciju ovlaštenog računovođe ili ovlaštenog revizora prema programu profesionalne organizacije koja je član Međunarodne federacije računovođa (IFAC) ili je stekla stručnu kvalifikaciju srodnu revizorskoj, a obuhvaćena je </w:t>
      </w:r>
      <w:r w:rsidR="004F5FE5" w:rsidRPr="009E1529">
        <w:rPr>
          <w:rFonts w:eastAsia="Times New Roman"/>
        </w:rPr>
        <w:t>zakonom kojim se</w:t>
      </w:r>
      <w:r w:rsidR="00B123B8" w:rsidRPr="009E1529">
        <w:rPr>
          <w:rFonts w:eastAsia="Times New Roman"/>
        </w:rPr>
        <w:t xml:space="preserve"> uređuju</w:t>
      </w:r>
      <w:r w:rsidR="004F5FE5" w:rsidRPr="009E1529">
        <w:rPr>
          <w:rFonts w:eastAsia="Times New Roman"/>
        </w:rPr>
        <w:t xml:space="preserve"> regulirane</w:t>
      </w:r>
      <w:r w:rsidR="00AF2E23" w:rsidRPr="009E1529">
        <w:rPr>
          <w:rFonts w:eastAsia="Times New Roman"/>
        </w:rPr>
        <w:t xml:space="preserve"> profesij</w:t>
      </w:r>
      <w:r w:rsidR="004F5FE5" w:rsidRPr="009E1529">
        <w:rPr>
          <w:rFonts w:eastAsia="Times New Roman"/>
        </w:rPr>
        <w:t>e i priznaju inozemne stručne kvalifikacije</w:t>
      </w:r>
      <w:r w:rsidR="00AF2E23" w:rsidRPr="009E1529">
        <w:rPr>
          <w:rFonts w:eastAsia="Times New Roman"/>
        </w:rPr>
        <w:t>,</w:t>
      </w:r>
      <w:r w:rsidR="00DC531C" w:rsidRPr="009E1529">
        <w:rPr>
          <w:rFonts w:eastAsia="Times New Roman"/>
        </w:rPr>
        <w:t xml:space="preserve"> </w:t>
      </w:r>
      <w:r w:rsidR="00AF2E23" w:rsidRPr="009E1529">
        <w:rPr>
          <w:rFonts w:eastAsia="Times New Roman"/>
        </w:rPr>
        <w:t>izuzme od provjere teorijskog znanja u jednom ili više područja</w:t>
      </w:r>
      <w:r w:rsidR="004F5FE5" w:rsidRPr="009E1529">
        <w:rPr>
          <w:rFonts w:eastAsia="Times New Roman"/>
        </w:rPr>
        <w:t>,</w:t>
      </w:r>
      <w:r w:rsidR="00AF2E23" w:rsidRPr="009E1529">
        <w:rPr>
          <w:rFonts w:eastAsia="Times New Roman"/>
        </w:rPr>
        <w:t xml:space="preserve"> ako je iste sadržaje položila kroz predmete u okviru studija</w:t>
      </w:r>
      <w:r w:rsidR="004F5FE5" w:rsidRPr="009E1529">
        <w:rPr>
          <w:rFonts w:eastAsia="Times New Roman"/>
        </w:rPr>
        <w:t>,</w:t>
      </w:r>
      <w:r w:rsidR="00AF2E23" w:rsidRPr="009E1529">
        <w:rPr>
          <w:rFonts w:eastAsia="Times New Roman"/>
        </w:rPr>
        <w:t xml:space="preserve"> odnosno programa stjecanja stručne kvalifikacije u zadnjih pet godina od polaganja revizorskog ispita. </w:t>
      </w:r>
      <w:r w:rsidR="00DC531C" w:rsidRPr="009E1529">
        <w:rPr>
          <w:rFonts w:eastAsia="Times New Roman"/>
        </w:rPr>
        <w:t xml:space="preserve">Odluku o izuzeću donosi Hrvatska revizorska komora u skladu s podzakonskim </w:t>
      </w:r>
      <w:r w:rsidR="00B62781" w:rsidRPr="009E1529">
        <w:rPr>
          <w:rFonts w:eastAsia="Times New Roman"/>
        </w:rPr>
        <w:t>aktom</w:t>
      </w:r>
      <w:r w:rsidR="00DC531C" w:rsidRPr="009E1529">
        <w:rPr>
          <w:rFonts w:eastAsia="Times New Roman"/>
        </w:rPr>
        <w:t xml:space="preserve">. </w:t>
      </w:r>
    </w:p>
    <w:p w14:paraId="61AECA06" w14:textId="77777777" w:rsidR="00B13500" w:rsidRPr="009E1529" w:rsidRDefault="00B13500" w:rsidP="00FC5ABB">
      <w:pPr>
        <w:pStyle w:val="NormalWeb"/>
        <w:spacing w:before="0" w:beforeAutospacing="0" w:after="0" w:afterAutospacing="0"/>
        <w:jc w:val="both"/>
      </w:pPr>
    </w:p>
    <w:p w14:paraId="65E797AB" w14:textId="3261F309" w:rsidR="00F312CC" w:rsidRPr="009E1529" w:rsidRDefault="00000A39" w:rsidP="00FC5ABB">
      <w:pPr>
        <w:pStyle w:val="Heading1"/>
        <w:spacing w:before="0" w:beforeAutospacing="0" w:after="0" w:afterAutospacing="0"/>
        <w:jc w:val="left"/>
        <w:rPr>
          <w:b/>
          <w:szCs w:val="24"/>
        </w:rPr>
      </w:pPr>
      <w:r w:rsidRPr="009E1529">
        <w:rPr>
          <w:b/>
          <w:szCs w:val="24"/>
        </w:rPr>
        <w:t>Uz član</w:t>
      </w:r>
      <w:r w:rsidR="00D461C8" w:rsidRPr="009E1529">
        <w:rPr>
          <w:b/>
          <w:szCs w:val="24"/>
        </w:rPr>
        <w:t xml:space="preserve">ak </w:t>
      </w:r>
      <w:r w:rsidR="001A1F6A" w:rsidRPr="009E1529">
        <w:rPr>
          <w:b/>
          <w:szCs w:val="24"/>
        </w:rPr>
        <w:t>7</w:t>
      </w:r>
      <w:r w:rsidR="00D461C8" w:rsidRPr="009E1529">
        <w:rPr>
          <w:b/>
          <w:szCs w:val="24"/>
        </w:rPr>
        <w:t>.</w:t>
      </w:r>
    </w:p>
    <w:p w14:paraId="6A209C86" w14:textId="729DC303" w:rsidR="00E87B1E" w:rsidRPr="009E1529" w:rsidRDefault="00006973" w:rsidP="00FC5ABB">
      <w:pPr>
        <w:pStyle w:val="NormalWeb"/>
        <w:spacing w:before="0" w:beforeAutospacing="0" w:after="0" w:afterAutospacing="0"/>
        <w:jc w:val="both"/>
      </w:pPr>
      <w:r w:rsidRPr="009E1529">
        <w:t xml:space="preserve">Ovim </w:t>
      </w:r>
      <w:r w:rsidR="00D461C8" w:rsidRPr="009E1529">
        <w:t>člankom mijenja</w:t>
      </w:r>
      <w:r w:rsidRPr="009E1529">
        <w:t xml:space="preserve"> se</w:t>
      </w:r>
      <w:r w:rsidR="00D461C8" w:rsidRPr="009E1529">
        <w:t xml:space="preserve"> članak </w:t>
      </w:r>
      <w:r w:rsidR="00636466" w:rsidRPr="009E1529">
        <w:t>13</w:t>
      </w:r>
      <w:r w:rsidR="00D461C8" w:rsidRPr="009E1529">
        <w:t>.</w:t>
      </w:r>
      <w:r w:rsidR="001A1FBB" w:rsidRPr="009E1529">
        <w:t xml:space="preserve"> važećeg Zakona</w:t>
      </w:r>
      <w:r w:rsidR="00D461C8" w:rsidRPr="009E1529">
        <w:t xml:space="preserve"> kojim se uređuje </w:t>
      </w:r>
      <w:r w:rsidR="00636466" w:rsidRPr="009E1529">
        <w:t xml:space="preserve">stručno osposobljavanje za polaganje revizorskog ispita, na način da pohađanje stručnog osposobljavanja za polaganje revizorskog ispita </w:t>
      </w:r>
      <w:r w:rsidR="009642B4" w:rsidRPr="009E1529">
        <w:t xml:space="preserve">više </w:t>
      </w:r>
      <w:r w:rsidR="00636466" w:rsidRPr="009E1529">
        <w:t>nije uvjet za pristupanje revizorsko</w:t>
      </w:r>
      <w:r w:rsidR="00AB02A7" w:rsidRPr="009E1529">
        <w:t>m</w:t>
      </w:r>
      <w:r w:rsidR="00636466" w:rsidRPr="009E1529">
        <w:t xml:space="preserve"> ispit</w:t>
      </w:r>
      <w:r w:rsidR="00AB02A7" w:rsidRPr="009E1529">
        <w:t>u</w:t>
      </w:r>
      <w:r w:rsidR="009642B4" w:rsidRPr="009E1529">
        <w:t xml:space="preserve"> </w:t>
      </w:r>
      <w:r w:rsidR="00345373" w:rsidRPr="009E1529">
        <w:t xml:space="preserve">u skladu s provođenjem </w:t>
      </w:r>
      <w:r w:rsidR="00AF2E23" w:rsidRPr="009E1529">
        <w:t>d</w:t>
      </w:r>
      <w:r w:rsidR="0022735F" w:rsidRPr="009E1529">
        <w:t xml:space="preserve">rugog </w:t>
      </w:r>
      <w:r w:rsidR="00AF2E23" w:rsidRPr="009E1529">
        <w:t>A</w:t>
      </w:r>
      <w:r w:rsidR="0022735F" w:rsidRPr="009E1529">
        <w:t>kcijskog plana za liberalizaciju tržišta usluga</w:t>
      </w:r>
      <w:r w:rsidR="00636466" w:rsidRPr="009E1529">
        <w:t>.</w:t>
      </w:r>
      <w:r w:rsidR="00F131B7" w:rsidRPr="009E1529">
        <w:t xml:space="preserve"> </w:t>
      </w:r>
      <w:r w:rsidR="00B62781" w:rsidRPr="009E1529">
        <w:t>Cilj ove izmjene je</w:t>
      </w:r>
      <w:r w:rsidR="00F131B7" w:rsidRPr="009E1529">
        <w:t xml:space="preserve"> smanjit troškov</w:t>
      </w:r>
      <w:r w:rsidR="00B62781" w:rsidRPr="009E1529">
        <w:t>e</w:t>
      </w:r>
      <w:r w:rsidR="00F131B7" w:rsidRPr="009E1529">
        <w:t xml:space="preserve"> za polaganje revizorskog ispita. </w:t>
      </w:r>
    </w:p>
    <w:p w14:paraId="6E40FC19" w14:textId="77777777" w:rsidR="00B13500" w:rsidRPr="009E1529" w:rsidRDefault="00B13500" w:rsidP="00FC5ABB">
      <w:pPr>
        <w:pStyle w:val="NormalWeb"/>
        <w:spacing w:before="0" w:beforeAutospacing="0" w:after="0" w:afterAutospacing="0"/>
        <w:jc w:val="both"/>
      </w:pPr>
    </w:p>
    <w:p w14:paraId="555B0890" w14:textId="72B55BD6" w:rsidR="00F312CC" w:rsidRPr="009E1529" w:rsidRDefault="001F3350" w:rsidP="00FC5ABB">
      <w:pPr>
        <w:pStyle w:val="Heading1"/>
        <w:spacing w:before="0" w:beforeAutospacing="0" w:after="0" w:afterAutospacing="0"/>
        <w:jc w:val="left"/>
        <w:rPr>
          <w:b/>
          <w:szCs w:val="24"/>
        </w:rPr>
      </w:pPr>
      <w:r w:rsidRPr="009E1529">
        <w:rPr>
          <w:b/>
          <w:szCs w:val="24"/>
        </w:rPr>
        <w:t xml:space="preserve">Uz članak </w:t>
      </w:r>
      <w:r w:rsidR="001A1F6A" w:rsidRPr="009E1529">
        <w:rPr>
          <w:b/>
          <w:szCs w:val="24"/>
        </w:rPr>
        <w:t>8</w:t>
      </w:r>
      <w:r w:rsidR="00D461C8" w:rsidRPr="009E1529">
        <w:rPr>
          <w:b/>
          <w:szCs w:val="24"/>
        </w:rPr>
        <w:t>.</w:t>
      </w:r>
    </w:p>
    <w:p w14:paraId="29D790F0" w14:textId="54733053" w:rsidR="00E87B1E" w:rsidRPr="009E1529" w:rsidRDefault="00D461C8" w:rsidP="00FC5ABB">
      <w:pPr>
        <w:pStyle w:val="NormalWeb"/>
        <w:spacing w:before="0" w:beforeAutospacing="0" w:after="0" w:afterAutospacing="0"/>
        <w:jc w:val="both"/>
      </w:pPr>
      <w:r w:rsidRPr="009E1529">
        <w:t xml:space="preserve">Ovim člankom </w:t>
      </w:r>
      <w:r w:rsidR="00B62781" w:rsidRPr="009E1529">
        <w:t>mijenja se</w:t>
      </w:r>
      <w:r w:rsidR="00006973" w:rsidRPr="009E1529">
        <w:t xml:space="preserve"> </w:t>
      </w:r>
      <w:r w:rsidRPr="009E1529">
        <w:t xml:space="preserve">članak </w:t>
      </w:r>
      <w:r w:rsidR="00F26372" w:rsidRPr="009E1529">
        <w:t>14.</w:t>
      </w:r>
      <w:r w:rsidRPr="009E1529">
        <w:t xml:space="preserve"> </w:t>
      </w:r>
      <w:r w:rsidR="00855C3C" w:rsidRPr="009E1529">
        <w:t xml:space="preserve">važećeg Zakona </w:t>
      </w:r>
      <w:r w:rsidRPr="009E1529">
        <w:t xml:space="preserve">kojim se </w:t>
      </w:r>
      <w:r w:rsidR="00F26372" w:rsidRPr="009E1529">
        <w:t xml:space="preserve">određuje </w:t>
      </w:r>
      <w:r w:rsidR="00006973" w:rsidRPr="009E1529">
        <w:t>obveza i vrednovanje stalnog</w:t>
      </w:r>
      <w:r w:rsidR="00F26372" w:rsidRPr="009E1529">
        <w:t xml:space="preserve"> stručno</w:t>
      </w:r>
      <w:r w:rsidR="00006973" w:rsidRPr="009E1529">
        <w:t>g</w:t>
      </w:r>
      <w:r w:rsidR="00F26372" w:rsidRPr="009E1529">
        <w:t xml:space="preserve"> usavršavanj</w:t>
      </w:r>
      <w:r w:rsidR="00006973" w:rsidRPr="009E1529">
        <w:t>a</w:t>
      </w:r>
      <w:r w:rsidR="00F26372" w:rsidRPr="009E1529">
        <w:t xml:space="preserve"> ovlašt</w:t>
      </w:r>
      <w:r w:rsidR="00E17997" w:rsidRPr="009E1529">
        <w:t>enih revizora</w:t>
      </w:r>
      <w:r w:rsidR="00006973" w:rsidRPr="009E1529">
        <w:t xml:space="preserve">. </w:t>
      </w:r>
      <w:r w:rsidR="00F131B7" w:rsidRPr="009E1529">
        <w:t>Radi lakšeg praćenja, evidentiranja i provjere ispunjenja propisanih obveza stalnog stručnog usavršavanja od strane nadležnog tijela – Ministarstva financija, propisuje se kako</w:t>
      </w:r>
      <w:r w:rsidR="007E3284" w:rsidRPr="009E1529">
        <w:t xml:space="preserve"> obveza s</w:t>
      </w:r>
      <w:r w:rsidR="00F131B7" w:rsidRPr="009E1529">
        <w:t xml:space="preserve">talnog stručnog osposobljavanja, </w:t>
      </w:r>
      <w:r w:rsidR="007E3284" w:rsidRPr="009E1529">
        <w:t>unutar neprekinutog razdoblja</w:t>
      </w:r>
      <w:r w:rsidR="00F131B7" w:rsidRPr="009E1529">
        <w:t xml:space="preserve"> od tri godine,</w:t>
      </w:r>
      <w:r w:rsidR="007E3284" w:rsidRPr="009E1529">
        <w:t xml:space="preserve"> započinje 1. sij</w:t>
      </w:r>
      <w:r w:rsidR="00F131B7" w:rsidRPr="009E1529">
        <w:t>ečnja, a završava 31. prosinca. Sukladno tome, ako je ovlaštenom revizoru odobrenje za rad izdano tijekom kalendarske godine, obveza broja sati stalnog stručnog usavršavanja proporcionalno će se smanjiti prema broju mjeseci proteklih od početka izvještajnog razdoblja. Proporciona</w:t>
      </w:r>
      <w:r w:rsidR="00924A7D" w:rsidRPr="009E1529">
        <w:t>lno smanjenje</w:t>
      </w:r>
      <w:r w:rsidR="00F131B7" w:rsidRPr="009E1529">
        <w:t xml:space="preserve"> primjenjuje se i na minimalni godišnji broj sati </w:t>
      </w:r>
      <w:r w:rsidR="00924A7D" w:rsidRPr="009E1529">
        <w:t>koje o</w:t>
      </w:r>
      <w:r w:rsidR="00F131B7" w:rsidRPr="009E1529">
        <w:t xml:space="preserve">vlašteni revizor </w:t>
      </w:r>
      <w:r w:rsidR="00924A7D" w:rsidRPr="009E1529">
        <w:t xml:space="preserve">mora ostvariti. </w:t>
      </w:r>
      <w:r w:rsidR="00B62781" w:rsidRPr="009E1529">
        <w:t>Cilj je</w:t>
      </w:r>
      <w:r w:rsidR="00CE2CEE" w:rsidRPr="009E1529">
        <w:t xml:space="preserve"> olakšati provođenje nadzora nad ovlaštenim revizorima u dijelu ispunjavanja obveza stalnog stručnog usavršavanja. </w:t>
      </w:r>
      <w:r w:rsidR="0098644B" w:rsidRPr="009E1529">
        <w:t xml:space="preserve">Također, određuje se obveza Ministarstva financija da pravilnikom </w:t>
      </w:r>
      <w:r w:rsidR="0028002D" w:rsidRPr="009E1529">
        <w:t>detaljnije propisuje strukturu za provedbu stalnog stručnog usavršavanja, izdavanje potvrde o obavljenom stalnom stručnom usavršavanju, način utvrđivanja i dokazivanja stalnog stručnog usavršavanja, zahtjev organizatora za provedbu stalnog stručnog usavršavanja i druge pojedinosti u vezi s njim.</w:t>
      </w:r>
    </w:p>
    <w:p w14:paraId="770715D3" w14:textId="77777777" w:rsidR="00B13500" w:rsidRPr="009E1529" w:rsidRDefault="00B13500" w:rsidP="00FC5ABB">
      <w:pPr>
        <w:pStyle w:val="NormalWeb"/>
        <w:spacing w:before="0" w:beforeAutospacing="0" w:after="0" w:afterAutospacing="0"/>
        <w:jc w:val="both"/>
      </w:pPr>
    </w:p>
    <w:p w14:paraId="7E7DB970" w14:textId="32910A18" w:rsidR="00F312CC" w:rsidRPr="009E1529" w:rsidRDefault="00000A39" w:rsidP="00FC5ABB">
      <w:pPr>
        <w:pStyle w:val="Heading1"/>
        <w:spacing w:before="0" w:beforeAutospacing="0" w:after="0" w:afterAutospacing="0"/>
        <w:jc w:val="left"/>
        <w:rPr>
          <w:b/>
          <w:szCs w:val="24"/>
        </w:rPr>
      </w:pPr>
      <w:r w:rsidRPr="009E1529">
        <w:rPr>
          <w:b/>
          <w:szCs w:val="24"/>
        </w:rPr>
        <w:t>Uz čla</w:t>
      </w:r>
      <w:r w:rsidR="001F3350" w:rsidRPr="009E1529">
        <w:rPr>
          <w:b/>
          <w:szCs w:val="24"/>
        </w:rPr>
        <w:t xml:space="preserve">nak </w:t>
      </w:r>
      <w:r w:rsidR="001A1F6A" w:rsidRPr="009E1529">
        <w:rPr>
          <w:b/>
          <w:szCs w:val="24"/>
        </w:rPr>
        <w:t>9</w:t>
      </w:r>
      <w:r w:rsidR="00D461C8" w:rsidRPr="009E1529">
        <w:rPr>
          <w:b/>
          <w:szCs w:val="24"/>
        </w:rPr>
        <w:t>.</w:t>
      </w:r>
    </w:p>
    <w:p w14:paraId="18E914D9" w14:textId="6486F106" w:rsidR="00006973" w:rsidRPr="009E1529" w:rsidRDefault="00940E9F" w:rsidP="00FC5ABB">
      <w:pPr>
        <w:pStyle w:val="NormalWeb"/>
        <w:spacing w:before="0" w:beforeAutospacing="0" w:after="0" w:afterAutospacing="0"/>
        <w:jc w:val="both"/>
      </w:pPr>
      <w:r w:rsidRPr="009E1529">
        <w:lastRenderedPageBreak/>
        <w:t xml:space="preserve">Ovim člankom dodaju se </w:t>
      </w:r>
      <w:r w:rsidR="00B827D4" w:rsidRPr="009E1529">
        <w:t>če</w:t>
      </w:r>
      <w:r w:rsidRPr="009E1529">
        <w:t>t</w:t>
      </w:r>
      <w:r w:rsidR="00B827D4" w:rsidRPr="009E1529">
        <w:t>i</w:t>
      </w:r>
      <w:r w:rsidRPr="009E1529">
        <w:t>ri nova članka</w:t>
      </w:r>
      <w:r w:rsidR="001F3350" w:rsidRPr="009E1529">
        <w:t xml:space="preserve"> u važeći Zakon, a u vezi stalnog stručnog usavršavanja. </w:t>
      </w:r>
      <w:r w:rsidR="00B00796" w:rsidRPr="009E1529">
        <w:t>Naime, u postupku provjere ispunjavanja obveze stalnog stručnog usavršavanja ovlaštenih revizora, od strane nadležnog tijela – Ministarstva financija, uočeno je u prvom trogodišnjem razdoblju niz nepravilnosti u dijelu ispunjavanja strukture stalnog stručnog usavršavanja i ostalih pojedinosti koje su propisane</w:t>
      </w:r>
      <w:r w:rsidR="00B62781" w:rsidRPr="009E1529">
        <w:t xml:space="preserve"> podzakonskim aktom</w:t>
      </w:r>
      <w:r w:rsidR="00B00796" w:rsidRPr="009E1529">
        <w:t xml:space="preserve"> </w:t>
      </w:r>
      <w:r w:rsidR="00B62781" w:rsidRPr="009E1529">
        <w:t xml:space="preserve">kojim nije </w:t>
      </w:r>
      <w:r w:rsidR="00B00796" w:rsidRPr="009E1529">
        <w:t>moguće propisati prekršaj. Time su ovlašteni revizori koji svoju obvezu ispunjavaju u potpunosti u skladu s važećim Zakonom i podzakonskim aktom dovedeni u nepovoljan položaj u odnosu na one koji ne poštuju u cijelosti odredbe istih. Stoga, ovim člankom p</w:t>
      </w:r>
      <w:r w:rsidRPr="009E1529">
        <w:t>ropisuje se struktura stalnog stručnog usavršavanja</w:t>
      </w:r>
      <w:r w:rsidR="00006973" w:rsidRPr="009E1529">
        <w:t xml:space="preserve"> i prag</w:t>
      </w:r>
      <w:r w:rsidR="000C21AD" w:rsidRPr="009E1529">
        <w:t>ovi</w:t>
      </w:r>
      <w:r w:rsidR="00006973" w:rsidRPr="009E1529">
        <w:t xml:space="preserve"> za pojedina područja. </w:t>
      </w:r>
    </w:p>
    <w:p w14:paraId="3EE87C64" w14:textId="77777777" w:rsidR="00006973" w:rsidRPr="009E1529" w:rsidRDefault="00006973" w:rsidP="00FC5ABB">
      <w:pPr>
        <w:pStyle w:val="NormalWeb"/>
        <w:spacing w:before="0" w:beforeAutospacing="0" w:after="0" w:afterAutospacing="0"/>
        <w:jc w:val="both"/>
      </w:pPr>
    </w:p>
    <w:p w14:paraId="74416967" w14:textId="1C04021A" w:rsidR="00D65F74" w:rsidRPr="009E1529" w:rsidRDefault="00006973" w:rsidP="00FC5ABB">
      <w:pPr>
        <w:pStyle w:val="NormalWeb"/>
        <w:spacing w:before="0" w:beforeAutospacing="0" w:after="0" w:afterAutospacing="0"/>
        <w:jc w:val="both"/>
      </w:pPr>
      <w:r w:rsidRPr="009E1529">
        <w:t xml:space="preserve">Nadalje, </w:t>
      </w:r>
      <w:r w:rsidR="00D65F74" w:rsidRPr="009E1529">
        <w:t xml:space="preserve">propisuje se obveza ovlaštenog revizora </w:t>
      </w:r>
      <w:r w:rsidR="00D9237E" w:rsidRPr="009E1529">
        <w:t>da</w:t>
      </w:r>
      <w:r w:rsidR="00D65F74" w:rsidRPr="009E1529">
        <w:t xml:space="preserve"> ažurno</w:t>
      </w:r>
      <w:r w:rsidR="00D9237E" w:rsidRPr="009E1529">
        <w:t>, putem sustava e-Građanin,</w:t>
      </w:r>
      <w:r w:rsidR="00D65F74" w:rsidRPr="009E1529">
        <w:t xml:space="preserve"> evidentira aktivnosti stalnog stručnog usavršavanja u obrascu Evidencija o stalnom stručnom usavršavanju ovlaštenog revizora koji dostavlja Ministarstvu financija. </w:t>
      </w:r>
      <w:r w:rsidR="00B62781" w:rsidRPr="009E1529">
        <w:t xml:space="preserve">Utvrđuje se obveza ovlaštenom revizoru da evidentira sve aktivnosti stalnog stručnog usavršavanja te o tome izvjesiti nadležno tijelo – Ministarstvo financija najkasnije 30 dana nakon isteka trogodišnjeg razdoblja. </w:t>
      </w:r>
      <w:r w:rsidR="00D65F74" w:rsidRPr="009E1529">
        <w:t>Također, propisuje se obveza ovlaštenog re</w:t>
      </w:r>
      <w:r w:rsidR="00B123B8" w:rsidRPr="009E1529">
        <w:t xml:space="preserve">vizora na čuvanje </w:t>
      </w:r>
      <w:r w:rsidR="00D65F74" w:rsidRPr="009E1529">
        <w:t xml:space="preserve">pripadajuće dokumentacije i potvrde kojima može dokazati </w:t>
      </w:r>
      <w:r w:rsidR="00B123B8" w:rsidRPr="009E1529">
        <w:t>kako</w:t>
      </w:r>
      <w:r w:rsidR="00D9237E" w:rsidRPr="009E1529">
        <w:t xml:space="preserve"> je ispunio obvezu</w:t>
      </w:r>
      <w:r w:rsidR="00634EA3" w:rsidRPr="009E1529">
        <w:t xml:space="preserve"> stalnog stručnog usavršavanja</w:t>
      </w:r>
      <w:r w:rsidR="00D9237E" w:rsidRPr="009E1529">
        <w:t>,</w:t>
      </w:r>
      <w:r w:rsidR="00634EA3" w:rsidRPr="009E1529">
        <w:t xml:space="preserve"> najmanje pet godina od datuma održane aktivnosti stalnog stručnog usavršavanja, </w:t>
      </w:r>
      <w:r w:rsidR="00B123B8" w:rsidRPr="009E1529">
        <w:t xml:space="preserve">a </w:t>
      </w:r>
      <w:r w:rsidR="00634EA3" w:rsidRPr="009E1529">
        <w:t xml:space="preserve">koja mora biti dostupna na uvid Ministarstvu financija. </w:t>
      </w:r>
    </w:p>
    <w:p w14:paraId="6B148F14" w14:textId="77777777" w:rsidR="00E87B1E" w:rsidRPr="009E1529" w:rsidRDefault="00E87B1E" w:rsidP="00FC5ABB">
      <w:pPr>
        <w:pStyle w:val="NormalWeb"/>
        <w:spacing w:before="0" w:beforeAutospacing="0" w:after="0" w:afterAutospacing="0"/>
        <w:jc w:val="both"/>
      </w:pPr>
    </w:p>
    <w:p w14:paraId="4673853B" w14:textId="1202B891" w:rsidR="00B15A69" w:rsidRPr="009E1529" w:rsidRDefault="00BE7F80" w:rsidP="00FC5ABB">
      <w:pPr>
        <w:pStyle w:val="NormalWeb"/>
        <w:spacing w:before="0" w:beforeAutospacing="0" w:after="0" w:afterAutospacing="0"/>
        <w:jc w:val="both"/>
      </w:pPr>
      <w:r w:rsidRPr="009E1529">
        <w:t xml:space="preserve">Zatim, propisano je </w:t>
      </w:r>
      <w:r w:rsidR="00B123B8" w:rsidRPr="009E1529">
        <w:t>kako</w:t>
      </w:r>
      <w:r w:rsidRPr="009E1529">
        <w:t xml:space="preserve"> Ministarstvo financija provjerava ispunjava li ovlašteni revizor obvezu stalnog stručnog usavršavanja te </w:t>
      </w:r>
      <w:r w:rsidR="00B123B8" w:rsidRPr="009E1529">
        <w:t>kako</w:t>
      </w:r>
      <w:r w:rsidR="00D9237E" w:rsidRPr="009E1529">
        <w:t xml:space="preserve"> je</w:t>
      </w:r>
      <w:r w:rsidRPr="009E1529">
        <w:t xml:space="preserve"> ovlašteni revizor koji ne ostvari </w:t>
      </w:r>
      <w:r w:rsidR="00412C88" w:rsidRPr="009E1529">
        <w:t xml:space="preserve">određeni broj </w:t>
      </w:r>
      <w:r w:rsidR="000C21AD" w:rsidRPr="009E1529">
        <w:t xml:space="preserve">sati </w:t>
      </w:r>
      <w:r w:rsidRPr="009E1529">
        <w:t xml:space="preserve">stalnog stručnog usavršavanja </w:t>
      </w:r>
      <w:r w:rsidR="00412C88" w:rsidRPr="009E1529">
        <w:t xml:space="preserve">u određenom razdoblju, </w:t>
      </w:r>
      <w:r w:rsidRPr="009E1529">
        <w:t>dužan o tome obavijestiti Ministarstvo financija te navesti i dokumentirati opravdane razloge</w:t>
      </w:r>
      <w:r w:rsidR="001341CD" w:rsidRPr="009E1529">
        <w:t xml:space="preserve">. Propisana je iznimka prema kojoj </w:t>
      </w:r>
      <w:r w:rsidR="00253B84" w:rsidRPr="009E1529">
        <w:t>se za</w:t>
      </w:r>
      <w:r w:rsidR="001341CD" w:rsidRPr="009E1529">
        <w:t xml:space="preserve"> osobe na rodiljnom dopustu, dodatnom rodiljnom dopustu, roditeljskom dopustu i pri korištenju drugih vrsta vremenskih potpora propisanih zakonom kojim se uređuju rodiljne i roditeljske potpore </w:t>
      </w:r>
      <w:r w:rsidR="00253B84" w:rsidRPr="009E1529">
        <w:rPr>
          <w:rFonts w:eastAsia="Times New Roman"/>
        </w:rPr>
        <w:t xml:space="preserve">obveza ukupnog broja sati stalnog stručnog usavršavanja za neprekinuto razdoblje od tri godine, proporcionalno smanjuje prema broju mjeseci trajanja navedenih okolnosti, zaključno do kraja mjeseca u kojem su iste prestale. Te su osobe dužne o navedenom </w:t>
      </w:r>
      <w:r w:rsidR="001341CD" w:rsidRPr="009E1529">
        <w:t>obavijestiti Ministarstvo financija i priložiti odgovarajuću dokumentaciju</w:t>
      </w:r>
      <w:r w:rsidR="0004004B" w:rsidRPr="009E1529">
        <w:t xml:space="preserve"> odnosno rješenje ili odgovarajući akt mjerodavnog tijela</w:t>
      </w:r>
      <w:r w:rsidR="001341CD" w:rsidRPr="009E1529">
        <w:t xml:space="preserve">. </w:t>
      </w:r>
    </w:p>
    <w:p w14:paraId="344793E1" w14:textId="77777777" w:rsidR="003119C2" w:rsidRPr="009E1529" w:rsidRDefault="003119C2" w:rsidP="00FC5ABB">
      <w:pPr>
        <w:pStyle w:val="NormalWeb"/>
        <w:spacing w:before="0" w:beforeAutospacing="0" w:after="0" w:afterAutospacing="0"/>
        <w:jc w:val="both"/>
      </w:pPr>
    </w:p>
    <w:p w14:paraId="15CEA935" w14:textId="7216586C" w:rsidR="00B00796" w:rsidRPr="009E1529" w:rsidRDefault="00B00796" w:rsidP="00FC5ABB">
      <w:pPr>
        <w:pStyle w:val="NormalWeb"/>
        <w:spacing w:before="0" w:beforeAutospacing="0" w:after="0" w:afterAutospacing="0"/>
        <w:jc w:val="both"/>
      </w:pPr>
      <w:r w:rsidRPr="009E1529">
        <w:t xml:space="preserve">Tijekom nadzora Ministarstvo financija uočilo je niz nepravilnosti u postupanju organizatora stalnog stručnog osposobljavanja, koji nisu u potpunosti poštivali sve obveze propisane podzakonskim aktom, slijedom čega je bilo poteškoća u utvrđivanju datuma održavanja i liste prisutnih ovlaštenih revizora na određenim edukacijama. Stoga se propisuje kako je organizator obvezan Ministarstvu financija uputiti zahtjev radi dobivanja prethodne suglasnosti na program aktivnosti stalnog stručnog usavršavanja ovlaštenih revizora te je dužan obavijestiti Ministarstvo financija o promjenama programa. Također, propisuje se obveza organizatora na izdavanje pisane potvrde polaznicima stalnog stručnog usavršavanja, obveza dostave popisa svih sudionika održane aktivnosti Ministarstvu financija, uključujući i prezentacijske materijale </w:t>
      </w:r>
      <w:r w:rsidRPr="009E1529">
        <w:lastRenderedPageBreak/>
        <w:t xml:space="preserve">te pisani godišnji izvještaj. </w:t>
      </w:r>
      <w:r w:rsidR="0066225D" w:rsidRPr="009E1529">
        <w:t>P</w:t>
      </w:r>
      <w:r w:rsidR="00861DD4" w:rsidRPr="009E1529">
        <w:t xml:space="preserve">ropisuje se </w:t>
      </w:r>
      <w:r w:rsidR="00B123B8" w:rsidRPr="009E1529">
        <w:t>kako uz Ministarstvo financija</w:t>
      </w:r>
      <w:r w:rsidR="00B15A69" w:rsidRPr="009E1529">
        <w:t xml:space="preserve">, Hrvatska revizorska komora i drugi </w:t>
      </w:r>
      <w:r w:rsidR="00861DD4" w:rsidRPr="009E1529">
        <w:t xml:space="preserve">organizatori </w:t>
      </w:r>
      <w:r w:rsidR="00B15A69" w:rsidRPr="009E1529">
        <w:t xml:space="preserve">mogu provoditi stalno stručno usavršavanje </w:t>
      </w:r>
      <w:r w:rsidR="00861DD4" w:rsidRPr="009E1529">
        <w:t>prema program</w:t>
      </w:r>
      <w:r w:rsidR="00B15A69" w:rsidRPr="009E1529">
        <w:t>ima</w:t>
      </w:r>
      <w:r w:rsidR="00861DD4" w:rsidRPr="009E1529">
        <w:t xml:space="preserve"> </w:t>
      </w:r>
      <w:r w:rsidR="00B15A69" w:rsidRPr="009E1529">
        <w:t xml:space="preserve">uz prethodnu suglasnost </w:t>
      </w:r>
      <w:r w:rsidR="00861DD4" w:rsidRPr="009E1529">
        <w:t>Ministarstv</w:t>
      </w:r>
      <w:r w:rsidR="00B15A69" w:rsidRPr="009E1529">
        <w:t>a</w:t>
      </w:r>
      <w:r w:rsidR="00861DD4" w:rsidRPr="009E1529">
        <w:t xml:space="preserve"> financija </w:t>
      </w:r>
      <w:r w:rsidR="00B123B8" w:rsidRPr="009E1529">
        <w:t>te se programi</w:t>
      </w:r>
      <w:r w:rsidR="00B15A69" w:rsidRPr="009E1529">
        <w:t xml:space="preserve"> </w:t>
      </w:r>
      <w:r w:rsidR="00B123B8" w:rsidRPr="009E1529">
        <w:t xml:space="preserve">zatim </w:t>
      </w:r>
      <w:r w:rsidR="00B15A69" w:rsidRPr="009E1529">
        <w:t>javno objavljuju. Z</w:t>
      </w:r>
      <w:r w:rsidR="00861DD4" w:rsidRPr="009E1529">
        <w:t xml:space="preserve">a pohađanje </w:t>
      </w:r>
      <w:r w:rsidR="00325D40" w:rsidRPr="009E1529">
        <w:t xml:space="preserve">stalnog stručnog usavršavanja </w:t>
      </w:r>
      <w:r w:rsidR="00861DD4" w:rsidRPr="009E1529">
        <w:t>plaća</w:t>
      </w:r>
      <w:r w:rsidR="00B15A69" w:rsidRPr="009E1529">
        <w:t xml:space="preserve"> se</w:t>
      </w:r>
      <w:r w:rsidR="00861DD4" w:rsidRPr="009E1529">
        <w:t xml:space="preserve"> naknada.</w:t>
      </w:r>
      <w:r w:rsidR="00C96900" w:rsidRPr="009E1529">
        <w:t xml:space="preserve"> </w:t>
      </w:r>
    </w:p>
    <w:p w14:paraId="723B39A6" w14:textId="2E813C0E" w:rsidR="00B13500" w:rsidRPr="009E1529" w:rsidRDefault="00B13500" w:rsidP="00FC5ABB">
      <w:pPr>
        <w:pStyle w:val="NormalWeb"/>
        <w:spacing w:before="0" w:beforeAutospacing="0" w:after="0" w:afterAutospacing="0"/>
        <w:jc w:val="both"/>
      </w:pPr>
    </w:p>
    <w:p w14:paraId="07DF7DE4" w14:textId="08C9F4CD" w:rsidR="00F312CC" w:rsidRPr="009E1529" w:rsidRDefault="00B123B8" w:rsidP="00FC5ABB">
      <w:pPr>
        <w:pStyle w:val="Heading1"/>
        <w:spacing w:before="0" w:beforeAutospacing="0" w:after="0" w:afterAutospacing="0"/>
        <w:jc w:val="left"/>
        <w:rPr>
          <w:b/>
          <w:szCs w:val="24"/>
        </w:rPr>
      </w:pPr>
      <w:r w:rsidRPr="009E1529">
        <w:rPr>
          <w:b/>
          <w:szCs w:val="24"/>
        </w:rPr>
        <w:t xml:space="preserve">Uz članak </w:t>
      </w:r>
      <w:r w:rsidR="001A1F6A" w:rsidRPr="009E1529">
        <w:rPr>
          <w:b/>
          <w:szCs w:val="24"/>
        </w:rPr>
        <w:t>10</w:t>
      </w:r>
      <w:r w:rsidR="00D461C8" w:rsidRPr="009E1529">
        <w:rPr>
          <w:b/>
          <w:szCs w:val="24"/>
        </w:rPr>
        <w:t>.</w:t>
      </w:r>
    </w:p>
    <w:p w14:paraId="14A49758" w14:textId="5A495E00" w:rsidR="00E87B1E" w:rsidRPr="009E1529" w:rsidRDefault="00606F44" w:rsidP="00FC5ABB">
      <w:pPr>
        <w:pStyle w:val="NormalWeb"/>
        <w:spacing w:before="0" w:beforeAutospacing="0" w:after="0" w:afterAutospacing="0"/>
        <w:jc w:val="both"/>
      </w:pPr>
      <w:r w:rsidRPr="009E1529">
        <w:t>Ovim člankom usklađuje se izričaj</w:t>
      </w:r>
      <w:r w:rsidR="001E4FD0" w:rsidRPr="009E1529">
        <w:t xml:space="preserve"> u članku 15. važećeg Zakona</w:t>
      </w:r>
      <w:r w:rsidRPr="009E1529">
        <w:t xml:space="preserve"> kod </w:t>
      </w:r>
      <w:r w:rsidR="0046621C" w:rsidRPr="009E1529">
        <w:t>izdavanja odobrenja za rad za o</w:t>
      </w:r>
      <w:r w:rsidR="001E4FD0" w:rsidRPr="009E1529">
        <w:t>bavljanje revizorskih usluga, u vezi</w:t>
      </w:r>
      <w:r w:rsidR="0046621C" w:rsidRPr="009E1529">
        <w:t xml:space="preserve"> polaganja posebnog ispita</w:t>
      </w:r>
      <w:r w:rsidRPr="009E1529">
        <w:t xml:space="preserve">. </w:t>
      </w:r>
    </w:p>
    <w:p w14:paraId="0405B89A" w14:textId="77777777" w:rsidR="00B13500" w:rsidRPr="009E1529" w:rsidRDefault="00B13500" w:rsidP="00FC5ABB">
      <w:pPr>
        <w:pStyle w:val="NormalWeb"/>
        <w:spacing w:before="0" w:beforeAutospacing="0" w:after="0" w:afterAutospacing="0"/>
        <w:jc w:val="both"/>
      </w:pPr>
    </w:p>
    <w:p w14:paraId="62EED4D2" w14:textId="46C1211B" w:rsidR="00F312CC" w:rsidRPr="009E1529" w:rsidRDefault="002E04C7" w:rsidP="00FC5ABB">
      <w:pPr>
        <w:pStyle w:val="Heading1"/>
        <w:spacing w:before="0" w:beforeAutospacing="0" w:after="0" w:afterAutospacing="0"/>
        <w:jc w:val="left"/>
        <w:rPr>
          <w:b/>
          <w:szCs w:val="24"/>
        </w:rPr>
      </w:pPr>
      <w:r w:rsidRPr="009E1529">
        <w:rPr>
          <w:b/>
          <w:szCs w:val="24"/>
        </w:rPr>
        <w:t>Uz članak 1</w:t>
      </w:r>
      <w:r w:rsidR="001A1F6A" w:rsidRPr="009E1529">
        <w:rPr>
          <w:b/>
          <w:szCs w:val="24"/>
        </w:rPr>
        <w:t>1</w:t>
      </w:r>
      <w:r w:rsidR="00D461C8" w:rsidRPr="009E1529">
        <w:rPr>
          <w:b/>
          <w:szCs w:val="24"/>
        </w:rPr>
        <w:t>.</w:t>
      </w:r>
    </w:p>
    <w:p w14:paraId="30BE411E" w14:textId="4BA80130" w:rsidR="00E87B1E" w:rsidRPr="009E1529" w:rsidRDefault="00606F44" w:rsidP="00FC5ABB">
      <w:pPr>
        <w:pStyle w:val="NormalWeb"/>
        <w:spacing w:before="0" w:beforeAutospacing="0" w:after="0" w:afterAutospacing="0"/>
        <w:jc w:val="both"/>
      </w:pPr>
      <w:r w:rsidRPr="009E1529">
        <w:t>Ovim člankom usklađuje se izričaj</w:t>
      </w:r>
      <w:r w:rsidR="002E04C7" w:rsidRPr="009E1529">
        <w:t xml:space="preserve"> u članku 16. važećeg Zakona</w:t>
      </w:r>
      <w:r w:rsidRPr="009E1529">
        <w:t xml:space="preserve"> kod uvjeta za ukidanje rješenja kojim je izdano odobren</w:t>
      </w:r>
      <w:r w:rsidR="00000A39" w:rsidRPr="009E1529">
        <w:t xml:space="preserve">je za rad ovlaštenom revizoru. </w:t>
      </w:r>
    </w:p>
    <w:p w14:paraId="6E387835" w14:textId="77777777" w:rsidR="00B13500" w:rsidRPr="009E1529" w:rsidRDefault="00B13500" w:rsidP="00FC5ABB">
      <w:pPr>
        <w:pStyle w:val="NormalWeb"/>
        <w:spacing w:before="0" w:beforeAutospacing="0" w:after="0" w:afterAutospacing="0"/>
        <w:jc w:val="both"/>
      </w:pPr>
    </w:p>
    <w:p w14:paraId="3F8D260B" w14:textId="7A1FF155" w:rsidR="00F312CC" w:rsidRPr="009E1529" w:rsidRDefault="00D461C8" w:rsidP="00FC5ABB">
      <w:pPr>
        <w:pStyle w:val="Heading1"/>
        <w:spacing w:before="0" w:beforeAutospacing="0" w:after="0" w:afterAutospacing="0"/>
        <w:jc w:val="left"/>
        <w:rPr>
          <w:b/>
          <w:szCs w:val="24"/>
        </w:rPr>
      </w:pPr>
      <w:r w:rsidRPr="009E1529">
        <w:rPr>
          <w:b/>
          <w:szCs w:val="24"/>
        </w:rPr>
        <w:t xml:space="preserve">Uz članak </w:t>
      </w:r>
      <w:r w:rsidR="004819CF" w:rsidRPr="009E1529">
        <w:rPr>
          <w:b/>
          <w:szCs w:val="24"/>
        </w:rPr>
        <w:t>1</w:t>
      </w:r>
      <w:r w:rsidR="001A1F6A" w:rsidRPr="009E1529">
        <w:rPr>
          <w:b/>
          <w:szCs w:val="24"/>
        </w:rPr>
        <w:t>2</w:t>
      </w:r>
      <w:r w:rsidRPr="009E1529">
        <w:rPr>
          <w:b/>
          <w:szCs w:val="24"/>
        </w:rPr>
        <w:t>.</w:t>
      </w:r>
    </w:p>
    <w:p w14:paraId="3AD088C5" w14:textId="61732584" w:rsidR="00E87B1E" w:rsidRPr="00F2631F" w:rsidRDefault="0046721B" w:rsidP="00F2631F">
      <w:pPr>
        <w:spacing w:after="0" w:line="240" w:lineRule="auto"/>
        <w:jc w:val="both"/>
        <w:rPr>
          <w:rFonts w:cs="Times New Roman"/>
          <w:szCs w:val="24"/>
        </w:rPr>
      </w:pPr>
      <w:r w:rsidRPr="005D1C18">
        <w:rPr>
          <w:rFonts w:cs="Times New Roman"/>
          <w:szCs w:val="24"/>
        </w:rPr>
        <w:t>Ovim člankom</w:t>
      </w:r>
      <w:r w:rsidRPr="005D1C18">
        <w:rPr>
          <w:rFonts w:eastAsia="Times New Roman" w:cs="Times New Roman"/>
          <w:szCs w:val="24"/>
        </w:rPr>
        <w:t xml:space="preserve"> </w:t>
      </w:r>
      <w:r w:rsidR="005D1C18" w:rsidRPr="004F58B3">
        <w:rPr>
          <w:rFonts w:cs="Times New Roman"/>
          <w:szCs w:val="24"/>
        </w:rPr>
        <w:t xml:space="preserve">određeno je da </w:t>
      </w:r>
      <w:r w:rsidR="005D1C18">
        <w:rPr>
          <w:rFonts w:cs="Times New Roman"/>
          <w:szCs w:val="24"/>
        </w:rPr>
        <w:t xml:space="preserve">prilikom osnivanja revizorskog društva </w:t>
      </w:r>
      <w:r w:rsidR="005D1C18" w:rsidRPr="005D1C18">
        <w:rPr>
          <w:rFonts w:cs="Times New Roman"/>
          <w:szCs w:val="24"/>
        </w:rPr>
        <w:t xml:space="preserve">najmanje većina </w:t>
      </w:r>
      <w:r w:rsidR="005D1C18" w:rsidRPr="004F58B3">
        <w:rPr>
          <w:rFonts w:cs="Times New Roman"/>
          <w:szCs w:val="24"/>
        </w:rPr>
        <w:t>članova uprave, odnosno upravnog odbora moraju biti ovlašteni revizori ili ovlašteni revi</w:t>
      </w:r>
      <w:r w:rsidR="005D1C18">
        <w:rPr>
          <w:rFonts w:cs="Times New Roman"/>
          <w:szCs w:val="24"/>
        </w:rPr>
        <w:t>zori iz Republike Hrvatske</w:t>
      </w:r>
      <w:r w:rsidR="005D1C18" w:rsidRPr="005D1C18">
        <w:rPr>
          <w:rFonts w:cs="Times New Roman"/>
          <w:szCs w:val="24"/>
        </w:rPr>
        <w:t xml:space="preserve"> ili druge države članice</w:t>
      </w:r>
      <w:r w:rsidR="005D1C18">
        <w:rPr>
          <w:rFonts w:cs="Times New Roman"/>
          <w:szCs w:val="24"/>
        </w:rPr>
        <w:t xml:space="preserve"> s ciljem liberalizacije tržišta usluga. </w:t>
      </w:r>
      <w:r w:rsidRPr="009E1529">
        <w:rPr>
          <w:rFonts w:eastAsia="Times New Roman" w:cs="Times New Roman"/>
          <w:szCs w:val="24"/>
        </w:rPr>
        <w:t xml:space="preserve">Također, </w:t>
      </w:r>
      <w:r w:rsidRPr="009E1529">
        <w:rPr>
          <w:rFonts w:cs="Times New Roman"/>
          <w:szCs w:val="24"/>
        </w:rPr>
        <w:t>o</w:t>
      </w:r>
      <w:r w:rsidR="0046621C" w:rsidRPr="009E1529">
        <w:rPr>
          <w:rFonts w:cs="Times New Roman"/>
          <w:szCs w:val="24"/>
        </w:rPr>
        <w:t xml:space="preserve">vim člankom briše se </w:t>
      </w:r>
      <w:r w:rsidR="008D0EB6" w:rsidRPr="009E1529">
        <w:rPr>
          <w:rFonts w:cs="Times New Roman"/>
          <w:szCs w:val="24"/>
        </w:rPr>
        <w:t>u članku</w:t>
      </w:r>
      <w:r w:rsidR="0046621C" w:rsidRPr="009E1529">
        <w:rPr>
          <w:rFonts w:cs="Times New Roman"/>
          <w:szCs w:val="24"/>
        </w:rPr>
        <w:t xml:space="preserve"> 17. </w:t>
      </w:r>
      <w:r w:rsidR="008D0EB6" w:rsidRPr="009E1529">
        <w:rPr>
          <w:rFonts w:cs="Times New Roman"/>
          <w:szCs w:val="24"/>
        </w:rPr>
        <w:t xml:space="preserve">stavak 9. </w:t>
      </w:r>
      <w:r w:rsidR="004819CF" w:rsidRPr="009E1529">
        <w:rPr>
          <w:rFonts w:cs="Times New Roman"/>
          <w:szCs w:val="24"/>
        </w:rPr>
        <w:t xml:space="preserve">važećeg Zakona </w:t>
      </w:r>
      <w:r w:rsidR="0046621C" w:rsidRPr="009E1529">
        <w:rPr>
          <w:rFonts w:cs="Times New Roman"/>
          <w:szCs w:val="24"/>
        </w:rPr>
        <w:t>kojim se uređuje rok u kojem Ministarstvo financija odlučuje o zahtjevu za izdavanje</w:t>
      </w:r>
      <w:r w:rsidR="0046621C" w:rsidRPr="009E1529">
        <w:t xml:space="preserve"> privremenog rješenja za rad revizorsko</w:t>
      </w:r>
      <w:r w:rsidR="004819CF" w:rsidRPr="009E1529">
        <w:t>m društvu. Navedeno je uređeno z</w:t>
      </w:r>
      <w:r w:rsidR="0046621C" w:rsidRPr="009E1529">
        <w:t xml:space="preserve">akonom </w:t>
      </w:r>
      <w:r w:rsidR="004819CF" w:rsidRPr="009E1529">
        <w:t>kojim se uređuje</w:t>
      </w:r>
      <w:r w:rsidR="0046621C" w:rsidRPr="009E1529">
        <w:t xml:space="preserve"> opć</w:t>
      </w:r>
      <w:r w:rsidR="004819CF" w:rsidRPr="009E1529">
        <w:t>i</w:t>
      </w:r>
      <w:r w:rsidR="0046621C" w:rsidRPr="009E1529">
        <w:t xml:space="preserve"> upravn</w:t>
      </w:r>
      <w:r w:rsidR="004819CF" w:rsidRPr="009E1529">
        <w:t>i postupak</w:t>
      </w:r>
      <w:r w:rsidR="00000A39" w:rsidRPr="009E1529">
        <w:t>.</w:t>
      </w:r>
    </w:p>
    <w:p w14:paraId="4F9688E0" w14:textId="77777777" w:rsidR="00B13500" w:rsidRPr="009E1529" w:rsidRDefault="00B13500" w:rsidP="00FC5ABB">
      <w:pPr>
        <w:pStyle w:val="NormalWeb"/>
        <w:spacing w:before="0" w:beforeAutospacing="0" w:after="0" w:afterAutospacing="0"/>
        <w:jc w:val="both"/>
      </w:pPr>
    </w:p>
    <w:p w14:paraId="01E325A4" w14:textId="367A32A1" w:rsidR="00F312CC" w:rsidRPr="009E1529" w:rsidRDefault="00D461C8" w:rsidP="00FC5ABB">
      <w:pPr>
        <w:pStyle w:val="Heading1"/>
        <w:spacing w:before="0" w:beforeAutospacing="0" w:after="0" w:afterAutospacing="0"/>
        <w:jc w:val="left"/>
        <w:rPr>
          <w:b/>
          <w:szCs w:val="24"/>
        </w:rPr>
      </w:pPr>
      <w:r w:rsidRPr="009E1529">
        <w:rPr>
          <w:b/>
          <w:szCs w:val="24"/>
        </w:rPr>
        <w:t xml:space="preserve">Uz članak </w:t>
      </w:r>
      <w:r w:rsidR="004819CF" w:rsidRPr="009E1529">
        <w:rPr>
          <w:b/>
          <w:szCs w:val="24"/>
        </w:rPr>
        <w:t>1</w:t>
      </w:r>
      <w:r w:rsidR="001A1F6A" w:rsidRPr="009E1529">
        <w:rPr>
          <w:b/>
          <w:szCs w:val="24"/>
        </w:rPr>
        <w:t>3</w:t>
      </w:r>
      <w:r w:rsidRPr="009E1529">
        <w:rPr>
          <w:b/>
          <w:szCs w:val="24"/>
        </w:rPr>
        <w:t>.</w:t>
      </w:r>
    </w:p>
    <w:p w14:paraId="76AED3AD" w14:textId="02071E87" w:rsidR="00B13500" w:rsidRPr="009E1529" w:rsidRDefault="00BC607B" w:rsidP="00FC5ABB">
      <w:pPr>
        <w:spacing w:after="0" w:line="240" w:lineRule="auto"/>
        <w:jc w:val="both"/>
      </w:pPr>
      <w:r w:rsidRPr="009E1529">
        <w:t xml:space="preserve">Ovim člankom određuje se u članku 23. važećeg </w:t>
      </w:r>
      <w:r w:rsidR="00D00BB1" w:rsidRPr="009E1529">
        <w:t>Z</w:t>
      </w:r>
      <w:r w:rsidRPr="009E1529">
        <w:t>akona kako ispit osposobljenosti provodi Hrvatska revizorska komora prema programu koji određuje Hrvatska revizorska komora uz prethodnu suglasnost Ministarstva financija te kako se za polaganje ispita osposobljenosti i popravnog ispita osposobljenosti plaća naknada Hrvatskoj revizorskoj komori.</w:t>
      </w:r>
      <w:r w:rsidR="00B27994" w:rsidRPr="009E1529">
        <w:t xml:space="preserve"> Hrvatska revizorska komora posjeduje potrebne stručne, organizacijske i financijske resurse za provođenje ove aktivnosti, čime se stvaraju preduvjeti za kvalitetno i efikasno provođenje ispita osposobljenosti.</w:t>
      </w:r>
    </w:p>
    <w:p w14:paraId="566E7012" w14:textId="77777777" w:rsidR="005D130A" w:rsidRPr="009E1529" w:rsidRDefault="005D130A" w:rsidP="00FC5ABB">
      <w:pPr>
        <w:spacing w:after="0" w:line="240" w:lineRule="auto"/>
        <w:jc w:val="both"/>
      </w:pPr>
    </w:p>
    <w:p w14:paraId="62BEEC1C" w14:textId="08F521EF" w:rsidR="0006409A" w:rsidRPr="009E1529" w:rsidRDefault="0006409A" w:rsidP="00FC5ABB">
      <w:pPr>
        <w:pStyle w:val="Heading1"/>
        <w:spacing w:before="0" w:beforeAutospacing="0" w:after="0" w:afterAutospacing="0"/>
        <w:jc w:val="both"/>
        <w:rPr>
          <w:b/>
          <w:szCs w:val="24"/>
        </w:rPr>
      </w:pPr>
      <w:r w:rsidRPr="009E1529">
        <w:rPr>
          <w:b/>
          <w:szCs w:val="24"/>
        </w:rPr>
        <w:t>Uz članak 1</w:t>
      </w:r>
      <w:r w:rsidR="001A1F6A" w:rsidRPr="009E1529">
        <w:rPr>
          <w:b/>
          <w:szCs w:val="24"/>
        </w:rPr>
        <w:t>4</w:t>
      </w:r>
      <w:r w:rsidRPr="009E1529">
        <w:rPr>
          <w:b/>
          <w:szCs w:val="24"/>
        </w:rPr>
        <w:t>.</w:t>
      </w:r>
    </w:p>
    <w:p w14:paraId="6AA58856" w14:textId="7FCF2440" w:rsidR="00B13500" w:rsidRPr="009E1529" w:rsidRDefault="0006409A" w:rsidP="00FC5ABB">
      <w:pPr>
        <w:spacing w:after="0" w:line="240" w:lineRule="auto"/>
        <w:jc w:val="both"/>
        <w:rPr>
          <w:szCs w:val="24"/>
        </w:rPr>
      </w:pPr>
      <w:r w:rsidRPr="009E1529">
        <w:rPr>
          <w:szCs w:val="24"/>
        </w:rPr>
        <w:t xml:space="preserve">Ovim člankom se u članku 25. važećeg Zakona kod registracije revizorskog društva iz druge države članice ukida obveza </w:t>
      </w:r>
      <w:r w:rsidR="008C1446" w:rsidRPr="009E1529">
        <w:rPr>
          <w:szCs w:val="24"/>
        </w:rPr>
        <w:t xml:space="preserve">da </w:t>
      </w:r>
      <w:r w:rsidRPr="009E1529">
        <w:rPr>
          <w:szCs w:val="24"/>
        </w:rPr>
        <w:t>potvrda koju izdaje nadležno tijelo matične države članice ne smije biti starija od tri mjeseca,.</w:t>
      </w:r>
      <w:r w:rsidR="00296B31" w:rsidRPr="009E1529">
        <w:rPr>
          <w:szCs w:val="24"/>
        </w:rPr>
        <w:t xml:space="preserve"> Predloženom mjerom pojednostavljuju se administrativni uvjeti za dobivanje odobrenja za rad ovlaštenom revizoru</w:t>
      </w:r>
      <w:r w:rsidR="008C1446" w:rsidRPr="009E1529">
        <w:rPr>
          <w:szCs w:val="24"/>
        </w:rPr>
        <w:t xml:space="preserve"> iz druge države članice</w:t>
      </w:r>
      <w:r w:rsidR="00296B31" w:rsidRPr="009E1529">
        <w:rPr>
          <w:szCs w:val="24"/>
        </w:rPr>
        <w:t>.</w:t>
      </w:r>
      <w:r w:rsidR="00B636C2" w:rsidRPr="009E1529">
        <w:rPr>
          <w:szCs w:val="24"/>
        </w:rPr>
        <w:t xml:space="preserve"> </w:t>
      </w:r>
    </w:p>
    <w:p w14:paraId="5013A690" w14:textId="77777777" w:rsidR="005D130A" w:rsidRPr="009E1529" w:rsidRDefault="005D130A" w:rsidP="00FC5ABB">
      <w:pPr>
        <w:spacing w:after="0" w:line="240" w:lineRule="auto"/>
      </w:pPr>
    </w:p>
    <w:p w14:paraId="2FF7AB05" w14:textId="3F238054" w:rsidR="002E761A" w:rsidRPr="009E1529" w:rsidRDefault="002E761A" w:rsidP="00FC5ABB">
      <w:pPr>
        <w:pStyle w:val="Heading1"/>
        <w:spacing w:before="0" w:beforeAutospacing="0" w:after="0" w:afterAutospacing="0"/>
        <w:jc w:val="both"/>
        <w:rPr>
          <w:b/>
          <w:szCs w:val="24"/>
        </w:rPr>
      </w:pPr>
      <w:r w:rsidRPr="009E1529">
        <w:rPr>
          <w:b/>
          <w:szCs w:val="24"/>
        </w:rPr>
        <w:t>Uz članak 1</w:t>
      </w:r>
      <w:r w:rsidR="001A1F6A" w:rsidRPr="009E1529">
        <w:rPr>
          <w:b/>
          <w:szCs w:val="24"/>
        </w:rPr>
        <w:t>5</w:t>
      </w:r>
      <w:r w:rsidRPr="009E1529">
        <w:rPr>
          <w:b/>
          <w:szCs w:val="24"/>
        </w:rPr>
        <w:t>.</w:t>
      </w:r>
    </w:p>
    <w:p w14:paraId="5A6AD8BB" w14:textId="48AEB6FE" w:rsidR="00E87B1E" w:rsidRPr="009E1529" w:rsidRDefault="00D461C8" w:rsidP="00FC5ABB">
      <w:pPr>
        <w:pStyle w:val="NormalWeb"/>
        <w:spacing w:before="0" w:beforeAutospacing="0" w:after="0" w:afterAutospacing="0"/>
        <w:jc w:val="both"/>
      </w:pPr>
      <w:r w:rsidRPr="009E1529">
        <w:t xml:space="preserve">Ovim </w:t>
      </w:r>
      <w:r w:rsidR="00DE5DA8" w:rsidRPr="009E1529">
        <w:t xml:space="preserve">člankom </w:t>
      </w:r>
      <w:r w:rsidR="002E761A" w:rsidRPr="009E1529">
        <w:t xml:space="preserve">briše se </w:t>
      </w:r>
      <w:r w:rsidR="00DE5DA8" w:rsidRPr="009E1529">
        <w:t xml:space="preserve">izraz u kunskoj protuvrijednosti iz članka 29. </w:t>
      </w:r>
      <w:r w:rsidR="00847A33" w:rsidRPr="009E1529">
        <w:t>važećeg Zakona</w:t>
      </w:r>
      <w:r w:rsidR="008410F2" w:rsidRPr="009E1529">
        <w:t xml:space="preserve"> </w:t>
      </w:r>
      <w:r w:rsidR="00B81DC7" w:rsidRPr="009E1529">
        <w:t>radi uvođenja eura kao službene valute u Republici Hrvatskoj.</w:t>
      </w:r>
    </w:p>
    <w:p w14:paraId="31D6E5C6" w14:textId="77777777" w:rsidR="00B13500" w:rsidRPr="009E1529" w:rsidRDefault="00B13500" w:rsidP="00FC5ABB">
      <w:pPr>
        <w:pStyle w:val="NormalWeb"/>
        <w:spacing w:before="0" w:beforeAutospacing="0" w:after="0" w:afterAutospacing="0"/>
        <w:jc w:val="both"/>
      </w:pPr>
    </w:p>
    <w:p w14:paraId="4909200B" w14:textId="4FFEDA53" w:rsidR="00F312CC" w:rsidRPr="009E1529" w:rsidRDefault="003848C0" w:rsidP="00FC5ABB">
      <w:pPr>
        <w:pStyle w:val="Heading1"/>
        <w:spacing w:before="0" w:beforeAutospacing="0" w:after="0" w:afterAutospacing="0"/>
        <w:jc w:val="left"/>
        <w:rPr>
          <w:b/>
          <w:szCs w:val="24"/>
        </w:rPr>
      </w:pPr>
      <w:r w:rsidRPr="009E1529">
        <w:rPr>
          <w:b/>
          <w:szCs w:val="24"/>
        </w:rPr>
        <w:t>Uz članak 1</w:t>
      </w:r>
      <w:r w:rsidR="001A1F6A" w:rsidRPr="009E1529">
        <w:rPr>
          <w:b/>
          <w:szCs w:val="24"/>
        </w:rPr>
        <w:t>6</w:t>
      </w:r>
      <w:r w:rsidR="00D461C8" w:rsidRPr="009E1529">
        <w:rPr>
          <w:b/>
          <w:szCs w:val="24"/>
        </w:rPr>
        <w:t>.</w:t>
      </w:r>
    </w:p>
    <w:p w14:paraId="1602645B" w14:textId="6F82838E" w:rsidR="00E87B1E" w:rsidRPr="009E1529" w:rsidRDefault="00D461C8" w:rsidP="00FC5ABB">
      <w:pPr>
        <w:pStyle w:val="NormalWeb"/>
        <w:spacing w:before="0" w:beforeAutospacing="0" w:after="0" w:afterAutospacing="0"/>
        <w:jc w:val="both"/>
      </w:pPr>
      <w:r w:rsidRPr="009E1529">
        <w:t xml:space="preserve">Ovim člankom </w:t>
      </w:r>
      <w:r w:rsidR="00E83B86" w:rsidRPr="009E1529">
        <w:t>brišu</w:t>
      </w:r>
      <w:r w:rsidR="00610F63" w:rsidRPr="009E1529">
        <w:t xml:space="preserve"> se </w:t>
      </w:r>
      <w:r w:rsidR="00E83B86" w:rsidRPr="009E1529">
        <w:t xml:space="preserve">odredbe </w:t>
      </w:r>
      <w:r w:rsidR="00610F63" w:rsidRPr="009E1529">
        <w:t xml:space="preserve">u članku 34. </w:t>
      </w:r>
      <w:r w:rsidR="003848C0" w:rsidRPr="009E1529">
        <w:t>važećeg Zakona</w:t>
      </w:r>
      <w:r w:rsidR="00610F63" w:rsidRPr="009E1529">
        <w:t xml:space="preserve"> </w:t>
      </w:r>
      <w:r w:rsidR="00DE5DA8" w:rsidRPr="009E1529">
        <w:t>koj</w:t>
      </w:r>
      <w:r w:rsidR="00610F63" w:rsidRPr="009E1529">
        <w:t>e</w:t>
      </w:r>
      <w:r w:rsidR="00DE5DA8" w:rsidRPr="009E1529">
        <w:t xml:space="preserve"> se odnos</w:t>
      </w:r>
      <w:r w:rsidR="00610F63" w:rsidRPr="009E1529">
        <w:t>e</w:t>
      </w:r>
      <w:r w:rsidR="00DE5DA8" w:rsidRPr="009E1529">
        <w:t xml:space="preserve"> na upis revizorskih vježbenika u regist</w:t>
      </w:r>
      <w:r w:rsidR="00610F63" w:rsidRPr="009E1529">
        <w:t>re, a u skladu s</w:t>
      </w:r>
      <w:r w:rsidR="00000A39" w:rsidRPr="009E1529">
        <w:t xml:space="preserve"> člankom </w:t>
      </w:r>
      <w:r w:rsidR="003D13FF" w:rsidRPr="009E1529">
        <w:t>4</w:t>
      </w:r>
      <w:r w:rsidR="00000A39" w:rsidRPr="009E1529">
        <w:t xml:space="preserve">. Prijedloga zakona. </w:t>
      </w:r>
    </w:p>
    <w:p w14:paraId="692BE304" w14:textId="77777777" w:rsidR="00B13500" w:rsidRPr="009E1529" w:rsidRDefault="00B13500" w:rsidP="00FC5ABB">
      <w:pPr>
        <w:pStyle w:val="NormalWeb"/>
        <w:spacing w:before="0" w:beforeAutospacing="0" w:after="0" w:afterAutospacing="0"/>
        <w:jc w:val="both"/>
      </w:pPr>
    </w:p>
    <w:p w14:paraId="0CFDA26D" w14:textId="7F0A8AC0" w:rsidR="00F312CC" w:rsidRPr="009E1529" w:rsidRDefault="00D461C8" w:rsidP="00FC5ABB">
      <w:pPr>
        <w:pStyle w:val="Heading1"/>
        <w:spacing w:before="0" w:beforeAutospacing="0" w:after="0" w:afterAutospacing="0"/>
        <w:jc w:val="left"/>
        <w:rPr>
          <w:b/>
          <w:szCs w:val="24"/>
        </w:rPr>
      </w:pPr>
      <w:r w:rsidRPr="009E1529">
        <w:rPr>
          <w:b/>
          <w:szCs w:val="24"/>
        </w:rPr>
        <w:t>Uz članak 1</w:t>
      </w:r>
      <w:r w:rsidR="001A1F6A" w:rsidRPr="009E1529">
        <w:rPr>
          <w:b/>
          <w:szCs w:val="24"/>
        </w:rPr>
        <w:t>7</w:t>
      </w:r>
      <w:r w:rsidRPr="009E1529">
        <w:rPr>
          <w:b/>
          <w:szCs w:val="24"/>
        </w:rPr>
        <w:t>.</w:t>
      </w:r>
    </w:p>
    <w:p w14:paraId="078F3464" w14:textId="53B11141" w:rsidR="00E87B1E" w:rsidRPr="009E1529" w:rsidRDefault="00610F63" w:rsidP="00FC5ABB">
      <w:pPr>
        <w:pStyle w:val="NormalWeb"/>
        <w:spacing w:before="0" w:beforeAutospacing="0" w:after="0" w:afterAutospacing="0"/>
        <w:jc w:val="both"/>
      </w:pPr>
      <w:r w:rsidRPr="009E1529">
        <w:t xml:space="preserve">Ovim člankom </w:t>
      </w:r>
      <w:r w:rsidR="00B67925" w:rsidRPr="009E1529">
        <w:t xml:space="preserve">ispravlja se pozivanje </w:t>
      </w:r>
      <w:r w:rsidRPr="009E1529">
        <w:t xml:space="preserve">u članku 35. </w:t>
      </w:r>
      <w:r w:rsidR="00E55A37" w:rsidRPr="009E1529">
        <w:t>važećeg Zakona</w:t>
      </w:r>
      <w:r w:rsidRPr="009E1529">
        <w:t xml:space="preserve"> </w:t>
      </w:r>
      <w:r w:rsidR="00E55A37" w:rsidRPr="009E1529">
        <w:t xml:space="preserve">sukladno </w:t>
      </w:r>
      <w:r w:rsidRPr="009E1529">
        <w:t>brisa</w:t>
      </w:r>
      <w:r w:rsidR="00E55A37" w:rsidRPr="009E1529">
        <w:t>nju</w:t>
      </w:r>
      <w:r w:rsidRPr="009E1529">
        <w:t xml:space="preserve"> </w:t>
      </w:r>
      <w:r w:rsidR="00B67925" w:rsidRPr="009E1529">
        <w:t>odredbe o upisu revizorskih vježbenika u registre u članku</w:t>
      </w:r>
      <w:r w:rsidRPr="009E1529">
        <w:t xml:space="preserve"> 34.</w:t>
      </w:r>
      <w:r w:rsidR="00E55A37" w:rsidRPr="009E1529">
        <w:t xml:space="preserve"> važećeg Zakona.</w:t>
      </w:r>
    </w:p>
    <w:p w14:paraId="4AEFCDAB" w14:textId="77777777" w:rsidR="00B13500" w:rsidRPr="009E1529" w:rsidRDefault="00B13500" w:rsidP="00FC5ABB">
      <w:pPr>
        <w:pStyle w:val="NormalWeb"/>
        <w:spacing w:before="0" w:beforeAutospacing="0" w:after="0" w:afterAutospacing="0"/>
        <w:jc w:val="both"/>
      </w:pPr>
    </w:p>
    <w:p w14:paraId="16DB1421" w14:textId="5279D778" w:rsidR="00F312CC" w:rsidRPr="009E1529" w:rsidRDefault="003848C0" w:rsidP="00FC5ABB">
      <w:pPr>
        <w:pStyle w:val="Heading1"/>
        <w:spacing w:before="0" w:beforeAutospacing="0" w:after="0" w:afterAutospacing="0"/>
        <w:jc w:val="left"/>
        <w:rPr>
          <w:b/>
          <w:szCs w:val="24"/>
        </w:rPr>
      </w:pPr>
      <w:r w:rsidRPr="009E1529">
        <w:rPr>
          <w:b/>
          <w:szCs w:val="24"/>
        </w:rPr>
        <w:t>Uz članak 1</w:t>
      </w:r>
      <w:r w:rsidR="001A1F6A" w:rsidRPr="009E1529">
        <w:rPr>
          <w:b/>
          <w:szCs w:val="24"/>
        </w:rPr>
        <w:t>8</w:t>
      </w:r>
      <w:r w:rsidR="00D461C8" w:rsidRPr="009E1529">
        <w:rPr>
          <w:b/>
          <w:szCs w:val="24"/>
        </w:rPr>
        <w:t>.</w:t>
      </w:r>
    </w:p>
    <w:p w14:paraId="026D3584" w14:textId="7CFDDCE9" w:rsidR="00E87B1E" w:rsidRPr="009E1529" w:rsidRDefault="00D461C8" w:rsidP="00FC5ABB">
      <w:pPr>
        <w:pStyle w:val="NormalWeb"/>
        <w:spacing w:before="0" w:beforeAutospacing="0" w:after="0" w:afterAutospacing="0"/>
        <w:jc w:val="both"/>
      </w:pPr>
      <w:r w:rsidRPr="009E1529">
        <w:t xml:space="preserve">Ovim člankom </w:t>
      </w:r>
      <w:r w:rsidR="00610F63" w:rsidRPr="009E1529">
        <w:t>briše se pojam registarskih vježbenika iz naslova i odredaba članka 37.</w:t>
      </w:r>
      <w:r w:rsidR="00E55A37" w:rsidRPr="009E1529">
        <w:t xml:space="preserve"> važećeg Zakona sukladno </w:t>
      </w:r>
      <w:r w:rsidR="00610F63" w:rsidRPr="009E1529">
        <w:t>člank</w:t>
      </w:r>
      <w:r w:rsidR="00E55A37" w:rsidRPr="009E1529">
        <w:t>u</w:t>
      </w:r>
      <w:r w:rsidR="00610F63" w:rsidRPr="009E1529">
        <w:t xml:space="preserve"> </w:t>
      </w:r>
      <w:r w:rsidR="003D13FF" w:rsidRPr="009E1529">
        <w:t>4</w:t>
      </w:r>
      <w:r w:rsidR="00610F63" w:rsidRPr="009E1529">
        <w:t xml:space="preserve">. Prijedloga zakona. </w:t>
      </w:r>
    </w:p>
    <w:p w14:paraId="02805082" w14:textId="77777777" w:rsidR="00B13500" w:rsidRPr="009E1529" w:rsidRDefault="00B13500" w:rsidP="00FC5ABB">
      <w:pPr>
        <w:pStyle w:val="NormalWeb"/>
        <w:spacing w:before="0" w:beforeAutospacing="0" w:after="0" w:afterAutospacing="0"/>
        <w:jc w:val="both"/>
      </w:pPr>
    </w:p>
    <w:p w14:paraId="2BEA34AB" w14:textId="274BE9D7" w:rsidR="00610F63" w:rsidRPr="009E1529" w:rsidRDefault="00B60B8B" w:rsidP="00FC5ABB">
      <w:pPr>
        <w:pStyle w:val="Heading1"/>
        <w:spacing w:before="0" w:beforeAutospacing="0" w:after="0" w:afterAutospacing="0"/>
        <w:jc w:val="left"/>
        <w:rPr>
          <w:b/>
          <w:szCs w:val="24"/>
        </w:rPr>
      </w:pPr>
      <w:r w:rsidRPr="009E1529">
        <w:rPr>
          <w:b/>
          <w:szCs w:val="24"/>
        </w:rPr>
        <w:t>Uz članak 1</w:t>
      </w:r>
      <w:r w:rsidR="001A1F6A" w:rsidRPr="009E1529">
        <w:rPr>
          <w:b/>
          <w:szCs w:val="24"/>
        </w:rPr>
        <w:t>9</w:t>
      </w:r>
      <w:r w:rsidR="00D461C8" w:rsidRPr="009E1529">
        <w:rPr>
          <w:b/>
          <w:szCs w:val="24"/>
        </w:rPr>
        <w:t>.</w:t>
      </w:r>
    </w:p>
    <w:p w14:paraId="5A875F95" w14:textId="3210E070" w:rsidR="00E87B1E" w:rsidRPr="009E1529" w:rsidRDefault="00610F63" w:rsidP="00FC5ABB">
      <w:pPr>
        <w:spacing w:after="0" w:line="240" w:lineRule="auto"/>
        <w:jc w:val="both"/>
        <w:rPr>
          <w:rFonts w:cs="Times New Roman"/>
          <w:szCs w:val="24"/>
        </w:rPr>
      </w:pPr>
      <w:r w:rsidRPr="009E1529">
        <w:rPr>
          <w:rFonts w:cs="Times New Roman"/>
          <w:szCs w:val="24"/>
        </w:rPr>
        <w:t>Ovim člankom</w:t>
      </w:r>
      <w:r w:rsidR="001A24CE" w:rsidRPr="009E1529">
        <w:rPr>
          <w:rFonts w:cs="Times New Roman"/>
          <w:szCs w:val="24"/>
        </w:rPr>
        <w:t xml:space="preserve"> brišu se u članku 38. stavci 4. do 7. </w:t>
      </w:r>
      <w:r w:rsidR="00B60B8B" w:rsidRPr="009E1529">
        <w:rPr>
          <w:rFonts w:cs="Times New Roman"/>
          <w:szCs w:val="24"/>
        </w:rPr>
        <w:t xml:space="preserve">važećeg Zakona </w:t>
      </w:r>
      <w:r w:rsidR="001A24CE" w:rsidRPr="009E1529">
        <w:rPr>
          <w:rFonts w:cs="Times New Roman"/>
          <w:szCs w:val="24"/>
        </w:rPr>
        <w:t>koji se odnose na upis revizorskog vježbenika u registar</w:t>
      </w:r>
      <w:r w:rsidR="00B60B8B" w:rsidRPr="009E1529">
        <w:rPr>
          <w:rFonts w:cs="Times New Roman"/>
          <w:szCs w:val="24"/>
        </w:rPr>
        <w:t xml:space="preserve"> sukladno </w:t>
      </w:r>
      <w:r w:rsidR="001A24CE" w:rsidRPr="009E1529">
        <w:rPr>
          <w:rFonts w:cs="Times New Roman"/>
          <w:szCs w:val="24"/>
        </w:rPr>
        <w:t>člank</w:t>
      </w:r>
      <w:r w:rsidR="00B60B8B" w:rsidRPr="009E1529">
        <w:rPr>
          <w:rFonts w:cs="Times New Roman"/>
          <w:szCs w:val="24"/>
        </w:rPr>
        <w:t>u</w:t>
      </w:r>
      <w:r w:rsidR="001A24CE" w:rsidRPr="009E1529">
        <w:rPr>
          <w:rFonts w:cs="Times New Roman"/>
          <w:szCs w:val="24"/>
        </w:rPr>
        <w:t xml:space="preserve"> </w:t>
      </w:r>
      <w:r w:rsidR="003D13FF" w:rsidRPr="009E1529">
        <w:rPr>
          <w:rFonts w:cs="Times New Roman"/>
          <w:szCs w:val="24"/>
        </w:rPr>
        <w:t>4</w:t>
      </w:r>
      <w:r w:rsidR="001A24CE" w:rsidRPr="009E1529">
        <w:rPr>
          <w:rFonts w:cs="Times New Roman"/>
          <w:szCs w:val="24"/>
        </w:rPr>
        <w:t>. Prijedloga zakona.</w:t>
      </w:r>
    </w:p>
    <w:p w14:paraId="1DE5D7CB" w14:textId="77777777" w:rsidR="00B13500" w:rsidRPr="009E1529" w:rsidRDefault="00B13500" w:rsidP="00FC5ABB">
      <w:pPr>
        <w:spacing w:after="0" w:line="240" w:lineRule="auto"/>
        <w:jc w:val="both"/>
        <w:rPr>
          <w:rFonts w:cs="Times New Roman"/>
          <w:szCs w:val="24"/>
        </w:rPr>
      </w:pPr>
    </w:p>
    <w:p w14:paraId="03F037B0" w14:textId="2656AF61" w:rsidR="00F312CC" w:rsidRPr="009E1529" w:rsidRDefault="00B60B8B" w:rsidP="00FC5ABB">
      <w:pPr>
        <w:pStyle w:val="Heading1"/>
        <w:spacing w:before="0" w:beforeAutospacing="0" w:after="0" w:afterAutospacing="0"/>
        <w:jc w:val="left"/>
        <w:rPr>
          <w:b/>
          <w:szCs w:val="24"/>
        </w:rPr>
      </w:pPr>
      <w:r w:rsidRPr="009E1529">
        <w:rPr>
          <w:b/>
          <w:szCs w:val="24"/>
        </w:rPr>
        <w:t xml:space="preserve">Uz članak </w:t>
      </w:r>
      <w:r w:rsidR="001A1F6A" w:rsidRPr="009E1529">
        <w:rPr>
          <w:b/>
          <w:szCs w:val="24"/>
        </w:rPr>
        <w:t>20</w:t>
      </w:r>
      <w:r w:rsidR="00D461C8" w:rsidRPr="009E1529">
        <w:rPr>
          <w:b/>
          <w:szCs w:val="24"/>
        </w:rPr>
        <w:t>.</w:t>
      </w:r>
    </w:p>
    <w:p w14:paraId="5CE8BE3E" w14:textId="19732946" w:rsidR="00E87B1E" w:rsidRPr="009E1529" w:rsidRDefault="00B60B8B" w:rsidP="00FC5ABB">
      <w:pPr>
        <w:shd w:val="clear" w:color="auto" w:fill="FFFFFF"/>
        <w:spacing w:after="0" w:line="240" w:lineRule="auto"/>
        <w:jc w:val="both"/>
        <w:textAlignment w:val="baseline"/>
        <w:rPr>
          <w:rFonts w:cs="Times New Roman"/>
          <w:szCs w:val="24"/>
        </w:rPr>
      </w:pPr>
      <w:r w:rsidRPr="009E1529">
        <w:rPr>
          <w:rFonts w:cs="Times New Roman"/>
          <w:szCs w:val="24"/>
        </w:rPr>
        <w:t>Ovim člankom od</w:t>
      </w:r>
      <w:r w:rsidR="001A24CE" w:rsidRPr="009E1529">
        <w:rPr>
          <w:rFonts w:cs="Times New Roman"/>
          <w:szCs w:val="24"/>
        </w:rPr>
        <w:t xml:space="preserve">ređuje se </w:t>
      </w:r>
      <w:r w:rsidRPr="009E1529">
        <w:rPr>
          <w:rFonts w:cs="Times New Roman"/>
          <w:szCs w:val="24"/>
        </w:rPr>
        <w:t xml:space="preserve">u članku 39. važećeg Zakona kako Ministarstvo financija upisuje brisanje iz odgovarajućeg registra ovlaštenog revizora, između propisanog, i u slučaju njegove smrti te se briše odredba u vezi brisanja iz odgovarajućeg registra revizorskog vježbenika sukladno članku </w:t>
      </w:r>
      <w:r w:rsidR="003D13FF" w:rsidRPr="009E1529">
        <w:rPr>
          <w:rFonts w:cs="Times New Roman"/>
          <w:szCs w:val="24"/>
        </w:rPr>
        <w:t>4</w:t>
      </w:r>
      <w:r w:rsidRPr="009E1529">
        <w:rPr>
          <w:rFonts w:cs="Times New Roman"/>
          <w:szCs w:val="24"/>
        </w:rPr>
        <w:t>. Prijedloga zakona.</w:t>
      </w:r>
    </w:p>
    <w:p w14:paraId="738A42DE" w14:textId="77777777" w:rsidR="00B13500" w:rsidRPr="009E1529" w:rsidRDefault="00B13500" w:rsidP="00FC5ABB">
      <w:pPr>
        <w:shd w:val="clear" w:color="auto" w:fill="FFFFFF"/>
        <w:spacing w:after="0" w:line="240" w:lineRule="auto"/>
        <w:jc w:val="both"/>
        <w:textAlignment w:val="baseline"/>
        <w:rPr>
          <w:rFonts w:cs="Times New Roman"/>
          <w:szCs w:val="24"/>
        </w:rPr>
      </w:pPr>
    </w:p>
    <w:p w14:paraId="3EC12565" w14:textId="6692E0A5" w:rsidR="00F312CC" w:rsidRPr="009E1529" w:rsidRDefault="004222CC" w:rsidP="00FC5ABB">
      <w:pPr>
        <w:pStyle w:val="Heading1"/>
        <w:spacing w:before="0" w:beforeAutospacing="0" w:after="0" w:afterAutospacing="0"/>
        <w:jc w:val="left"/>
        <w:rPr>
          <w:b/>
          <w:szCs w:val="24"/>
        </w:rPr>
      </w:pPr>
      <w:r w:rsidRPr="009E1529">
        <w:rPr>
          <w:b/>
          <w:szCs w:val="24"/>
        </w:rPr>
        <w:t>Uz članak 2</w:t>
      </w:r>
      <w:r w:rsidR="001A1F6A" w:rsidRPr="009E1529">
        <w:rPr>
          <w:b/>
          <w:szCs w:val="24"/>
        </w:rPr>
        <w:t>1</w:t>
      </w:r>
      <w:r w:rsidR="00D461C8" w:rsidRPr="009E1529">
        <w:rPr>
          <w:b/>
          <w:szCs w:val="24"/>
        </w:rPr>
        <w:t>.</w:t>
      </w:r>
    </w:p>
    <w:p w14:paraId="428050E1" w14:textId="6253DDFB" w:rsidR="00FF72BF" w:rsidRPr="009E1529" w:rsidRDefault="004222CC" w:rsidP="00FC5ABB">
      <w:pPr>
        <w:spacing w:after="0" w:line="240" w:lineRule="auto"/>
        <w:jc w:val="both"/>
      </w:pPr>
      <w:r w:rsidRPr="009E1529">
        <w:t>Ovim člankom se u članku 40. važećeg Zakona određuje kako se u</w:t>
      </w:r>
      <w:r w:rsidRPr="009E1529">
        <w:rPr>
          <w:rFonts w:eastAsia="Times New Roman"/>
        </w:rPr>
        <w:t xml:space="preserve">govor o reviziji sklapa nakon imenovanja revizorskog društva pri čemu se za početni angažman imenuje revizorsko društvo na razdoblje od najmanje dvije godine te je revizorsko društvo dužno obavijestiti Ministarstvo financija o prvom sklapanju ugovora o reviziji sa subjektom od javnog interesa </w:t>
      </w:r>
      <w:r w:rsidR="00B81DC7" w:rsidRPr="009E1529">
        <w:rPr>
          <w:rFonts w:eastAsia="Times New Roman"/>
        </w:rPr>
        <w:t>bez odgode nakon sklapanja ugovora o reviziji a najkasnije do 1. studenoga godine u kojoj je ugovor o reviziji sklopljen</w:t>
      </w:r>
      <w:r w:rsidRPr="009E1529">
        <w:rPr>
          <w:rFonts w:eastAsia="Times New Roman"/>
        </w:rPr>
        <w:t>.</w:t>
      </w:r>
      <w:r w:rsidR="00DA2CA7" w:rsidRPr="009E1529">
        <w:t xml:space="preserve"> </w:t>
      </w:r>
      <w:r w:rsidR="00733C57" w:rsidRPr="009E1529">
        <w:t xml:space="preserve">Produljenjem razdoblja početnog </w:t>
      </w:r>
      <w:r w:rsidR="00736299" w:rsidRPr="009E1529">
        <w:t xml:space="preserve">revizijskog </w:t>
      </w:r>
      <w:r w:rsidR="00733C57" w:rsidRPr="009E1529">
        <w:t>angažmana na dvije godine povećava se neovisnost, a smanjuje vanjski utjecaj na revizora u obavljanju revizije i formiranju mišljenja, stvara se bolje razumijevanje poslovnih procesa i okruženja revidiranog subjekta te se uspostavlja kvalitetnija i trajnija komunikacija između revizora i predstavnika revidiranog subjekta.</w:t>
      </w:r>
      <w:r w:rsidR="008410F2" w:rsidRPr="009E1529">
        <w:t xml:space="preserve"> Ugovaranje minimalnog trajanja početnog angažmana u razdoblju duljem od godinu dana (od 2 do 9 godina) postoji u zakonodavstvu zemalja Europske unije, kao što su: Belgija, Francuska, Italija, Estonija, Litva, Poljska, Slovačka, Španjolska, Portugal, Švedska, Slovenija.</w:t>
      </w:r>
      <w:r w:rsidR="00FF72BF" w:rsidRPr="009E1529">
        <w:t xml:space="preserve"> </w:t>
      </w:r>
      <w:r w:rsidR="00736299" w:rsidRPr="009E1529">
        <w:t xml:space="preserve">Uzimajući u obzir da se ovim člankom uređuje minimalno razdoblje trajanja početnog revizijskog angažmana zakonskih revizija na dvije godine, </w:t>
      </w:r>
      <w:r w:rsidR="00FF72BF" w:rsidRPr="009E1529">
        <w:t>članak 40. važećeg Zakona dorađen je s ciljem preciziranja postupanja prilikom raskida ugovora o reviziji</w:t>
      </w:r>
      <w:r w:rsidR="00B81DC7" w:rsidRPr="009E1529">
        <w:t>. Utvrđeno je da se ugovor o reviziji može raskinuti zbog neispunjenja, nemogućnosti i iz važnih razloga. Također, ugovor se može raskinuti ako revidirani subjekt prestane biti obveznik zakonske revizije i to u roku od 30 dana od isteka roka za javnu objavu godišnjih financijskih izvještaja. Također, dodatno se uređuju obveze revizorskog društva da nakon raskida ugovora bez odgađanja dostavi revidiranom subjektu izvješće o obavljenim radnjama, izvršenim satima i nastalim troškovima. U slučaju raskida ugovora o reviziji, obveznik revizije dužan je bez odgađanja sklopiti novi ugovor o reviziji s novim revizorskim društvom.</w:t>
      </w:r>
    </w:p>
    <w:p w14:paraId="4E5F4187" w14:textId="77777777" w:rsidR="005D130A" w:rsidRPr="009E1529" w:rsidRDefault="005D130A" w:rsidP="00FC5ABB">
      <w:pPr>
        <w:spacing w:after="0" w:line="240" w:lineRule="auto"/>
        <w:jc w:val="both"/>
      </w:pPr>
    </w:p>
    <w:p w14:paraId="1843B4F5" w14:textId="2BC113ED" w:rsidR="00AF5C40" w:rsidRPr="009E1529" w:rsidRDefault="00AF5C40" w:rsidP="00FC5ABB">
      <w:pPr>
        <w:pStyle w:val="Heading1"/>
        <w:spacing w:before="0" w:beforeAutospacing="0" w:after="0" w:afterAutospacing="0"/>
        <w:jc w:val="both"/>
        <w:rPr>
          <w:b/>
          <w:szCs w:val="24"/>
        </w:rPr>
      </w:pPr>
      <w:r w:rsidRPr="009E1529">
        <w:rPr>
          <w:b/>
          <w:szCs w:val="24"/>
        </w:rPr>
        <w:t>Uz članak 2</w:t>
      </w:r>
      <w:r w:rsidR="001A1F6A" w:rsidRPr="009E1529">
        <w:rPr>
          <w:b/>
          <w:szCs w:val="24"/>
        </w:rPr>
        <w:t>2</w:t>
      </w:r>
      <w:r w:rsidRPr="009E1529">
        <w:rPr>
          <w:b/>
          <w:szCs w:val="24"/>
        </w:rPr>
        <w:t>.</w:t>
      </w:r>
    </w:p>
    <w:p w14:paraId="7E1242DF" w14:textId="27AFD03C" w:rsidR="00E81FA5" w:rsidRPr="009E1529" w:rsidRDefault="00AF5C40" w:rsidP="00FC5ABB">
      <w:pPr>
        <w:shd w:val="clear" w:color="auto" w:fill="FFFFFF"/>
        <w:spacing w:after="0" w:line="240" w:lineRule="auto"/>
        <w:jc w:val="both"/>
        <w:textAlignment w:val="baseline"/>
      </w:pPr>
      <w:r w:rsidRPr="009E1529">
        <w:rPr>
          <w:rFonts w:cs="Times New Roman"/>
          <w:szCs w:val="24"/>
        </w:rPr>
        <w:t>Ovim člankom se u članku 41. važećeg Zakona određuje</w:t>
      </w:r>
      <w:r w:rsidR="0040186F" w:rsidRPr="009E1529">
        <w:rPr>
          <w:rFonts w:cs="Times New Roman"/>
          <w:szCs w:val="24"/>
        </w:rPr>
        <w:t xml:space="preserve"> kako</w:t>
      </w:r>
      <w:r w:rsidRPr="009E1529">
        <w:rPr>
          <w:rFonts w:cs="Times New Roman"/>
          <w:szCs w:val="24"/>
        </w:rPr>
        <w:t xml:space="preserve"> </w:t>
      </w:r>
      <w:r w:rsidRPr="009E1529">
        <w:rPr>
          <w:rFonts w:eastAsia="Times New Roman" w:cs="Times New Roman"/>
          <w:szCs w:val="24"/>
        </w:rPr>
        <w:t>obveznici zakonske revizije imenuju revizorsko društvo za zakonsku reviziju najkasnije tri mjeseca prije završetka poslovne godine koja prethodi poslovnoj godini čiji godišnji financijski izvještaji su predmet ugovora u skladu sa zakonom kojim se uređuju trgovačka društva.</w:t>
      </w:r>
      <w:r w:rsidR="00B65102" w:rsidRPr="009E1529">
        <w:rPr>
          <w:rFonts w:eastAsia="Times New Roman" w:cs="Times New Roman"/>
          <w:szCs w:val="24"/>
        </w:rPr>
        <w:t xml:space="preserve"> Navedenom izmjenom osigurava se neovisnost </w:t>
      </w:r>
      <w:r w:rsidR="00D00BB1" w:rsidRPr="009E1529">
        <w:rPr>
          <w:rFonts w:eastAsia="Times New Roman" w:cs="Times New Roman"/>
          <w:szCs w:val="24"/>
        </w:rPr>
        <w:t xml:space="preserve">ovlaštenog </w:t>
      </w:r>
      <w:r w:rsidR="00B65102" w:rsidRPr="009E1529">
        <w:rPr>
          <w:rFonts w:eastAsia="Times New Roman" w:cs="Times New Roman"/>
          <w:szCs w:val="24"/>
        </w:rPr>
        <w:t>revizora u trenutku izražavanja mišljenja čime se znatno pridonosi kvaliteti revizije</w:t>
      </w:r>
      <w:r w:rsidR="0040186F" w:rsidRPr="009E1529">
        <w:rPr>
          <w:rFonts w:eastAsia="Times New Roman" w:cs="Times New Roman"/>
          <w:szCs w:val="24"/>
        </w:rPr>
        <w:t>.</w:t>
      </w:r>
      <w:r w:rsidR="00B65102" w:rsidRPr="009E1529">
        <w:rPr>
          <w:rFonts w:eastAsia="Times New Roman" w:cs="Times New Roman"/>
          <w:szCs w:val="24"/>
        </w:rPr>
        <w:t xml:space="preserve"> </w:t>
      </w:r>
      <w:r w:rsidR="00D00BB1" w:rsidRPr="009E1529">
        <w:rPr>
          <w:rFonts w:eastAsia="Times New Roman" w:cs="Times New Roman"/>
          <w:szCs w:val="24"/>
        </w:rPr>
        <w:t>Ovlaštenom r</w:t>
      </w:r>
      <w:r w:rsidR="00886576" w:rsidRPr="009E1529">
        <w:rPr>
          <w:rFonts w:eastAsia="Times New Roman" w:cs="Times New Roman"/>
          <w:szCs w:val="24"/>
        </w:rPr>
        <w:t>evizoru omogućava</w:t>
      </w:r>
      <w:r w:rsidR="00D00BB1" w:rsidRPr="009E1529">
        <w:rPr>
          <w:rFonts w:eastAsia="Times New Roman" w:cs="Times New Roman"/>
          <w:szCs w:val="24"/>
        </w:rPr>
        <w:t xml:space="preserve"> se</w:t>
      </w:r>
      <w:r w:rsidR="00886576" w:rsidRPr="009E1529">
        <w:rPr>
          <w:rFonts w:eastAsia="Times New Roman" w:cs="Times New Roman"/>
          <w:szCs w:val="24"/>
        </w:rPr>
        <w:t xml:space="preserve"> komunikacija i praćenje revidiranog subjekta tijekom cjelokupnog razdoblja na koje se odnose revidirani</w:t>
      </w:r>
      <w:r w:rsidR="0040186F" w:rsidRPr="009E1529">
        <w:rPr>
          <w:rFonts w:eastAsia="Times New Roman" w:cs="Times New Roman"/>
          <w:szCs w:val="24"/>
        </w:rPr>
        <w:t xml:space="preserve"> godišnji</w:t>
      </w:r>
      <w:r w:rsidR="00886576" w:rsidRPr="009E1529">
        <w:rPr>
          <w:rFonts w:eastAsia="Times New Roman" w:cs="Times New Roman"/>
          <w:szCs w:val="24"/>
        </w:rPr>
        <w:t xml:space="preserve"> financijski izvještaji</w:t>
      </w:r>
      <w:r w:rsidR="00B507FA" w:rsidRPr="009E1529">
        <w:rPr>
          <w:rFonts w:eastAsia="Times New Roman" w:cs="Times New Roman"/>
          <w:szCs w:val="24"/>
        </w:rPr>
        <w:t xml:space="preserve"> te pridonosi: povećanju kvalitete procesa financijskog izvještavanja, prevenciji računovodstvenih pogrešaka, osiguranje revizoru dovoljno vremena za upoznavanje s poslovanjem revidiranog subjekta (osobito u prvoj godini angažmana).</w:t>
      </w:r>
      <w:r w:rsidR="00E81FA5" w:rsidRPr="009E1529">
        <w:rPr>
          <w:rFonts w:eastAsia="Times New Roman" w:cs="Times New Roman"/>
          <w:szCs w:val="24"/>
        </w:rPr>
        <w:t xml:space="preserve"> </w:t>
      </w:r>
      <w:r w:rsidR="00E81FA5" w:rsidRPr="009E1529">
        <w:t xml:space="preserve">Poduzetnici </w:t>
      </w:r>
      <w:r w:rsidR="00E46C53" w:rsidRPr="009E1529">
        <w:t xml:space="preserve">koji nisu obveznici </w:t>
      </w:r>
      <w:r w:rsidR="00CE6F54" w:rsidRPr="009E1529">
        <w:t xml:space="preserve">zakonske </w:t>
      </w:r>
      <w:r w:rsidR="00E46C53" w:rsidRPr="009E1529">
        <w:t xml:space="preserve">revizije ali prema </w:t>
      </w:r>
      <w:r w:rsidR="00E81FA5" w:rsidRPr="009E1529">
        <w:t>javnoj objavi godišnjih financijskih izvještaja</w:t>
      </w:r>
      <w:r w:rsidR="00E46C53" w:rsidRPr="009E1529">
        <w:t xml:space="preserve"> utvrde da podliježu obvezi </w:t>
      </w:r>
      <w:r w:rsidR="00CE6F54" w:rsidRPr="009E1529">
        <w:t xml:space="preserve">zakonske </w:t>
      </w:r>
      <w:r w:rsidR="00E46C53" w:rsidRPr="009E1529">
        <w:t>revizije</w:t>
      </w:r>
      <w:r w:rsidR="00E81FA5" w:rsidRPr="009E1529">
        <w:t>, imenuju revizorsko društvo i sklapaju ugovor o reviziji najkasnije u roku od tri mjeseca po isteku roka za javnu objavu godi</w:t>
      </w:r>
      <w:r w:rsidR="0098287E" w:rsidRPr="009E1529">
        <w:t>šnjih financijskih izvještaja</w:t>
      </w:r>
      <w:r w:rsidR="00CE6F54" w:rsidRPr="009E1529">
        <w:t xml:space="preserve"> za tekući godinu i za naredne dvije godine.</w:t>
      </w:r>
      <w:r w:rsidR="0098287E" w:rsidRPr="009E1529">
        <w:t xml:space="preserve"> </w:t>
      </w:r>
    </w:p>
    <w:p w14:paraId="462FCE3B" w14:textId="77777777" w:rsidR="00B13500" w:rsidRPr="009E1529" w:rsidRDefault="00B13500" w:rsidP="00FC5ABB">
      <w:pPr>
        <w:shd w:val="clear" w:color="auto" w:fill="FFFFFF"/>
        <w:spacing w:after="0" w:line="240" w:lineRule="auto"/>
        <w:jc w:val="both"/>
        <w:textAlignment w:val="baseline"/>
        <w:rPr>
          <w:rFonts w:eastAsia="Times New Roman" w:cs="Times New Roman"/>
          <w:szCs w:val="24"/>
        </w:rPr>
      </w:pPr>
    </w:p>
    <w:p w14:paraId="14BEEB2D" w14:textId="3D6D03A6" w:rsidR="00F312CC" w:rsidRDefault="00AF5C40" w:rsidP="00FC5ABB">
      <w:pPr>
        <w:pStyle w:val="Heading1"/>
        <w:spacing w:before="0" w:beforeAutospacing="0" w:after="0" w:afterAutospacing="0"/>
        <w:jc w:val="left"/>
        <w:rPr>
          <w:b/>
          <w:szCs w:val="24"/>
        </w:rPr>
      </w:pPr>
      <w:r w:rsidRPr="009E1529">
        <w:rPr>
          <w:b/>
          <w:szCs w:val="24"/>
        </w:rPr>
        <w:t>Uz članak 2</w:t>
      </w:r>
      <w:r w:rsidR="001A1F6A" w:rsidRPr="009E1529">
        <w:rPr>
          <w:b/>
          <w:szCs w:val="24"/>
        </w:rPr>
        <w:t>3</w:t>
      </w:r>
      <w:r w:rsidR="00D461C8" w:rsidRPr="009E1529">
        <w:rPr>
          <w:b/>
          <w:szCs w:val="24"/>
        </w:rPr>
        <w:t>.</w:t>
      </w:r>
    </w:p>
    <w:p w14:paraId="7BE6DE4B" w14:textId="7203209E" w:rsidR="00141D04" w:rsidRPr="00141D04" w:rsidRDefault="00141D04" w:rsidP="00141D04">
      <w:pPr>
        <w:pStyle w:val="Heading1"/>
        <w:spacing w:before="0" w:beforeAutospacing="0" w:after="0" w:afterAutospacing="0"/>
        <w:jc w:val="both"/>
        <w:rPr>
          <w:szCs w:val="24"/>
        </w:rPr>
      </w:pPr>
      <w:r w:rsidRPr="00141D04">
        <w:rPr>
          <w:szCs w:val="24"/>
        </w:rPr>
        <w:t>Ovim člankom</w:t>
      </w:r>
      <w:r>
        <w:rPr>
          <w:szCs w:val="24"/>
        </w:rPr>
        <w:t xml:space="preserve"> propisano je kako će Hrvats</w:t>
      </w:r>
      <w:r w:rsidR="002A534B">
        <w:rPr>
          <w:szCs w:val="24"/>
        </w:rPr>
        <w:t>ka revizorska komora smjernicom</w:t>
      </w:r>
      <w:r>
        <w:rPr>
          <w:szCs w:val="24"/>
        </w:rPr>
        <w:t xml:space="preserve"> propisati pojedinosti u vezi </w:t>
      </w:r>
      <w:r w:rsidRPr="00141D04">
        <w:rPr>
          <w:szCs w:val="24"/>
        </w:rPr>
        <w:t>ugovaranja zakonske revizije s više revizorskih društava kod subjekata od javnog interesa</w:t>
      </w:r>
      <w:r>
        <w:rPr>
          <w:szCs w:val="24"/>
        </w:rPr>
        <w:t xml:space="preserve"> (tzv. zajednička revizija, eng. </w:t>
      </w:r>
      <w:r w:rsidRPr="00F2631F">
        <w:rPr>
          <w:i/>
          <w:szCs w:val="24"/>
        </w:rPr>
        <w:t>joint audit</w:t>
      </w:r>
      <w:r>
        <w:rPr>
          <w:szCs w:val="24"/>
        </w:rPr>
        <w:t xml:space="preserve">). Uložit će se dodatni napori kako bi se i kroz tzv. zajedničku reviziju nastavio pozitivan proces </w:t>
      </w:r>
      <w:r w:rsidRPr="00694124">
        <w:rPr>
          <w:szCs w:val="24"/>
        </w:rPr>
        <w:t>unapr</w:t>
      </w:r>
      <w:r w:rsidR="009E2BF4">
        <w:rPr>
          <w:szCs w:val="24"/>
        </w:rPr>
        <w:t>j</w:t>
      </w:r>
      <w:r w:rsidRPr="00694124">
        <w:rPr>
          <w:szCs w:val="24"/>
        </w:rPr>
        <w:t>eđenja kvalitete rada malih i sre</w:t>
      </w:r>
      <w:r>
        <w:rPr>
          <w:szCs w:val="24"/>
        </w:rPr>
        <w:t xml:space="preserve">dnjih revizorskih društava koji je u tijeku. </w:t>
      </w:r>
      <w:r w:rsidR="002A534B">
        <w:rPr>
          <w:szCs w:val="24"/>
        </w:rPr>
        <w:t>Doda</w:t>
      </w:r>
      <w:r w:rsidR="009E2BF4">
        <w:rPr>
          <w:szCs w:val="24"/>
        </w:rPr>
        <w:t>t</w:t>
      </w:r>
      <w:r w:rsidR="002A534B">
        <w:rPr>
          <w:szCs w:val="24"/>
        </w:rPr>
        <w:t>no, ovim člankom iznos u kuni preračunat je u iznos u euru.</w:t>
      </w:r>
    </w:p>
    <w:p w14:paraId="341127AF" w14:textId="77777777" w:rsidR="0040186F" w:rsidRPr="009E1529" w:rsidRDefault="0040186F" w:rsidP="00FC5ABB">
      <w:pPr>
        <w:pStyle w:val="NormalWeb"/>
        <w:spacing w:before="0" w:beforeAutospacing="0" w:after="0" w:afterAutospacing="0"/>
        <w:jc w:val="both"/>
      </w:pPr>
    </w:p>
    <w:p w14:paraId="3DC60561" w14:textId="6DCC7C8E" w:rsidR="00FE3233" w:rsidRPr="009E1529" w:rsidRDefault="00FE3233" w:rsidP="00FC5ABB">
      <w:pPr>
        <w:pStyle w:val="Heading1"/>
        <w:spacing w:before="0" w:beforeAutospacing="0" w:after="0" w:afterAutospacing="0"/>
        <w:jc w:val="left"/>
        <w:rPr>
          <w:b/>
        </w:rPr>
      </w:pPr>
      <w:r w:rsidRPr="009E1529">
        <w:rPr>
          <w:b/>
        </w:rPr>
        <w:t>Uz članak</w:t>
      </w:r>
      <w:r w:rsidR="00EA3D34" w:rsidRPr="009E1529">
        <w:rPr>
          <w:b/>
        </w:rPr>
        <w:t xml:space="preserve"> 2</w:t>
      </w:r>
      <w:r w:rsidR="001A1F6A" w:rsidRPr="009E1529">
        <w:rPr>
          <w:b/>
        </w:rPr>
        <w:t>4</w:t>
      </w:r>
      <w:r w:rsidR="00D461C8" w:rsidRPr="009E1529">
        <w:rPr>
          <w:b/>
        </w:rPr>
        <w:t xml:space="preserve">. </w:t>
      </w:r>
    </w:p>
    <w:p w14:paraId="33EC41F6" w14:textId="73101995" w:rsidR="0069017D" w:rsidRPr="009E1529" w:rsidRDefault="0069017D" w:rsidP="00FC5ABB">
      <w:pPr>
        <w:pStyle w:val="NormalWeb"/>
        <w:spacing w:before="0" w:beforeAutospacing="0" w:after="0" w:afterAutospacing="0"/>
        <w:jc w:val="both"/>
      </w:pPr>
      <w:r w:rsidRPr="009E1529">
        <w:t>Ovim člankom se u članku 44. važećeg Zakona detaljnije propisuje iznimka sukladno kojoj revizorsko društvo i svaki član mreže kojoj revizorsko društvo pripada može obavljati nerevizorske usluge iz članka 5. stavka 1. podstavka 2. točke (a) podtočke i., točke (a) podtočaka iv. – vii. Uredbe (EU) br. 537/2014 revidiranom subjektu od javnog interesa, na način kako je uređeno posebnim propisima i ako su ispunjeni zahtjevi iz članka 5. stavka 3. Uredbe (EU) br. 537/2014.</w:t>
      </w:r>
    </w:p>
    <w:p w14:paraId="4BB26E20" w14:textId="76ADADB7" w:rsidR="00123C99" w:rsidRPr="009E1529" w:rsidRDefault="00123C99" w:rsidP="00FC5ABB">
      <w:pPr>
        <w:pStyle w:val="NormalWeb"/>
        <w:spacing w:before="0" w:beforeAutospacing="0" w:after="0" w:afterAutospacing="0"/>
        <w:jc w:val="both"/>
      </w:pPr>
    </w:p>
    <w:p w14:paraId="1C630094" w14:textId="43EA4D20" w:rsidR="00123C99" w:rsidRPr="009E1529" w:rsidRDefault="00123C99" w:rsidP="00FC5ABB">
      <w:pPr>
        <w:pStyle w:val="Heading1"/>
        <w:spacing w:before="0" w:beforeAutospacing="0" w:after="0" w:afterAutospacing="0"/>
        <w:jc w:val="left"/>
        <w:rPr>
          <w:b/>
        </w:rPr>
      </w:pPr>
      <w:r w:rsidRPr="009E1529">
        <w:rPr>
          <w:b/>
        </w:rPr>
        <w:t>Uz članak 2</w:t>
      </w:r>
      <w:r w:rsidR="00141D04">
        <w:rPr>
          <w:b/>
        </w:rPr>
        <w:t>5</w:t>
      </w:r>
      <w:r w:rsidRPr="009E1529">
        <w:rPr>
          <w:b/>
        </w:rPr>
        <w:t>.</w:t>
      </w:r>
    </w:p>
    <w:p w14:paraId="335C7A4F" w14:textId="2FFC2F25" w:rsidR="00123C99" w:rsidRPr="009E1529" w:rsidRDefault="00123C99" w:rsidP="00FC5ABB">
      <w:pPr>
        <w:pStyle w:val="NormalWeb"/>
        <w:spacing w:before="0" w:beforeAutospacing="0" w:after="0" w:afterAutospacing="0"/>
        <w:jc w:val="both"/>
      </w:pPr>
      <w:r w:rsidRPr="009E1529">
        <w:t>Ovim člankom</w:t>
      </w:r>
      <w:r w:rsidR="00C526AC" w:rsidRPr="009E1529">
        <w:t xml:space="preserve"> dorađen je članak 46. stavak 5. važećeg Z</w:t>
      </w:r>
      <w:r w:rsidRPr="009E1529">
        <w:t xml:space="preserve">akona. Naime, neovisno o činjenici da je obveznik revizije sklopio ugovor s novim revizorskim društvom, prethodno revizorsko društvo dužno je osigurati novom revizorskom društvu pristup svim relevantnim informacijama koje se odnose na </w:t>
      </w:r>
      <w:r w:rsidR="00C526AC" w:rsidRPr="009E1529">
        <w:t>revidiranog subjekta</w:t>
      </w:r>
      <w:r w:rsidRPr="009E1529">
        <w:t xml:space="preserve"> i zakonsku reviziju godišnjih financijskih izvještaja za poslovnu godinu koja neposredno prethodi prvoj poslovnoj godini koju revidira novo revizorsko društvo a koja je u trenutku sklapanja ugovora sa novim revizorom još uvijek u tijeku.</w:t>
      </w:r>
    </w:p>
    <w:p w14:paraId="404837D9" w14:textId="77777777" w:rsidR="00B13500" w:rsidRPr="009E1529" w:rsidRDefault="00B13500" w:rsidP="00FC5ABB">
      <w:pPr>
        <w:pStyle w:val="NormalWeb"/>
        <w:spacing w:before="0" w:beforeAutospacing="0" w:after="0" w:afterAutospacing="0"/>
        <w:jc w:val="both"/>
      </w:pPr>
    </w:p>
    <w:p w14:paraId="19DE645F" w14:textId="066E4B32" w:rsidR="00D6720D" w:rsidRPr="009E1529" w:rsidRDefault="00D6720D" w:rsidP="00FC5ABB">
      <w:pPr>
        <w:pStyle w:val="Heading1"/>
        <w:spacing w:before="0" w:beforeAutospacing="0" w:after="0" w:afterAutospacing="0"/>
        <w:jc w:val="left"/>
        <w:rPr>
          <w:b/>
        </w:rPr>
      </w:pPr>
      <w:r w:rsidRPr="009E1529">
        <w:rPr>
          <w:b/>
        </w:rPr>
        <w:t xml:space="preserve">Uz članak </w:t>
      </w:r>
      <w:r w:rsidR="001C057C" w:rsidRPr="009E1529">
        <w:rPr>
          <w:b/>
        </w:rPr>
        <w:t>2</w:t>
      </w:r>
      <w:r w:rsidR="00141D04">
        <w:rPr>
          <w:b/>
        </w:rPr>
        <w:t>6</w:t>
      </w:r>
    </w:p>
    <w:p w14:paraId="463DC597" w14:textId="2D934DFC" w:rsidR="007F6049" w:rsidRPr="009E1529" w:rsidRDefault="00D42ED7" w:rsidP="00FC5ABB">
      <w:pPr>
        <w:pStyle w:val="NormalWeb"/>
        <w:spacing w:before="0" w:beforeAutospacing="0" w:after="0" w:afterAutospacing="0"/>
        <w:jc w:val="both"/>
      </w:pPr>
      <w:r w:rsidRPr="009E1529">
        <w:lastRenderedPageBreak/>
        <w:t xml:space="preserve">Ovim člankom </w:t>
      </w:r>
      <w:r w:rsidR="00D6720D" w:rsidRPr="009E1529">
        <w:t xml:space="preserve">se u članku 50. važećeg Zakona jasnije određuje zabrana zapošljavanja ovlaštenih revizora kod revidiranog subjekta. </w:t>
      </w:r>
    </w:p>
    <w:p w14:paraId="07238156" w14:textId="77777777" w:rsidR="00B13500" w:rsidRPr="009E1529" w:rsidRDefault="00B13500" w:rsidP="00FC5ABB">
      <w:pPr>
        <w:pStyle w:val="NormalWeb"/>
        <w:spacing w:before="0" w:beforeAutospacing="0" w:after="0" w:afterAutospacing="0"/>
        <w:jc w:val="both"/>
      </w:pPr>
    </w:p>
    <w:p w14:paraId="1E942C4E" w14:textId="6259B6FC" w:rsidR="00F312CC" w:rsidRPr="009E1529" w:rsidRDefault="00D42ED7"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2</w:t>
      </w:r>
      <w:r w:rsidR="00141D04">
        <w:rPr>
          <w:b/>
          <w:szCs w:val="24"/>
        </w:rPr>
        <w:t>7</w:t>
      </w:r>
      <w:r w:rsidR="00D461C8" w:rsidRPr="009E1529">
        <w:rPr>
          <w:b/>
          <w:szCs w:val="24"/>
        </w:rPr>
        <w:t>.</w:t>
      </w:r>
    </w:p>
    <w:p w14:paraId="47FAD66B" w14:textId="7741031D" w:rsidR="00290119" w:rsidRPr="009E1529" w:rsidRDefault="00D42ED7" w:rsidP="00FC5ABB">
      <w:pPr>
        <w:spacing w:after="0" w:line="240" w:lineRule="auto"/>
        <w:jc w:val="both"/>
        <w:rPr>
          <w:rFonts w:cs="Times New Roman"/>
          <w:szCs w:val="24"/>
        </w:rPr>
      </w:pPr>
      <w:r w:rsidRPr="009E1529">
        <w:rPr>
          <w:rFonts w:cs="Times New Roman"/>
          <w:szCs w:val="24"/>
        </w:rPr>
        <w:t>Ovim člankom mijenja se članak 61. važećeg Zakona kako bi se iznosi u kuna</w:t>
      </w:r>
      <w:r w:rsidR="000C084A" w:rsidRPr="009E1529">
        <w:rPr>
          <w:rFonts w:cs="Times New Roman"/>
          <w:szCs w:val="24"/>
        </w:rPr>
        <w:t xml:space="preserve">ma zamijenili iznosima u eurima, sukladno </w:t>
      </w:r>
      <w:r w:rsidR="0040186F" w:rsidRPr="009E1529">
        <w:rPr>
          <w:rFonts w:cs="Times New Roman"/>
          <w:szCs w:val="24"/>
        </w:rPr>
        <w:t xml:space="preserve">propisu kojim se uređuje </w:t>
      </w:r>
      <w:r w:rsidR="000C084A" w:rsidRPr="009E1529">
        <w:rPr>
          <w:rFonts w:cs="Times New Roman"/>
          <w:szCs w:val="24"/>
        </w:rPr>
        <w:t>uvođenj</w:t>
      </w:r>
      <w:r w:rsidR="0040186F" w:rsidRPr="009E1529">
        <w:rPr>
          <w:rFonts w:cs="Times New Roman"/>
          <w:szCs w:val="24"/>
        </w:rPr>
        <w:t>e</w:t>
      </w:r>
      <w:r w:rsidR="000C084A" w:rsidRPr="009E1529">
        <w:rPr>
          <w:rFonts w:cs="Times New Roman"/>
          <w:szCs w:val="24"/>
        </w:rPr>
        <w:t xml:space="preserve"> eura kao službene valute u Republici Hrvatskoj.</w:t>
      </w:r>
      <w:r w:rsidR="00290119" w:rsidRPr="009E1529">
        <w:rPr>
          <w:rFonts w:cs="Times New Roman"/>
          <w:szCs w:val="24"/>
        </w:rPr>
        <w:t xml:space="preserve"> Odredba kojom se propisuje kako </w:t>
      </w:r>
      <w:r w:rsidR="00290119" w:rsidRPr="009E1529">
        <w:rPr>
          <w:rFonts w:eastAsia="Times New Roman" w:cs="Times New Roman"/>
          <w:szCs w:val="24"/>
        </w:rPr>
        <w:t>Hrvatska revizorska komora može, kao ugovaratelj osiguranja, u korist svojih članova revizorskih društava, kao osiguranika, s osigurateljima sklapati ugovor o osiguranju od odgovornosti briše se radi tehničkih i pravnih ograničenja u provedbi iste.</w:t>
      </w:r>
    </w:p>
    <w:p w14:paraId="4E5F7C54" w14:textId="60EE013C" w:rsidR="00B13500" w:rsidRPr="009E1529" w:rsidRDefault="00B13500" w:rsidP="00FC5ABB">
      <w:pPr>
        <w:spacing w:after="0" w:line="240" w:lineRule="auto"/>
        <w:jc w:val="both"/>
        <w:rPr>
          <w:rFonts w:cs="Times New Roman"/>
          <w:szCs w:val="24"/>
        </w:rPr>
      </w:pPr>
    </w:p>
    <w:p w14:paraId="4D97D435" w14:textId="427FDE40" w:rsidR="00F312CC" w:rsidRPr="009E1529" w:rsidRDefault="000A078E"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2</w:t>
      </w:r>
      <w:r w:rsidR="00141D04">
        <w:rPr>
          <w:b/>
          <w:szCs w:val="24"/>
        </w:rPr>
        <w:t>8</w:t>
      </w:r>
      <w:r w:rsidR="00D461C8" w:rsidRPr="009E1529">
        <w:rPr>
          <w:b/>
          <w:szCs w:val="24"/>
        </w:rPr>
        <w:t>.</w:t>
      </w:r>
    </w:p>
    <w:p w14:paraId="70BF412E" w14:textId="73C01F4F" w:rsidR="00A148D6" w:rsidRPr="009E1529" w:rsidRDefault="008578F8" w:rsidP="00F2631F">
      <w:pPr>
        <w:jc w:val="both"/>
        <w:rPr>
          <w:b/>
          <w:iCs/>
          <w:szCs w:val="24"/>
        </w:rPr>
      </w:pPr>
      <w:r w:rsidRPr="00B4722F">
        <w:t xml:space="preserve">Ovim člankom mijenja se članak 64. važećeg Zakona te se obavljanje zakonske revizije produljuje sa sedam na deset uzastopnih godina, </w:t>
      </w:r>
      <w:r w:rsidRPr="00B4722F">
        <w:rPr>
          <w:rFonts w:eastAsia="Times New Roman"/>
          <w:color w:val="231F20"/>
        </w:rPr>
        <w:t>uključujući razdoblje početnog angažmana od najmanje dvije godine u skladu s člankom 17. stavkom 1. Uredbe (EU) br. 537/2014</w:t>
      </w:r>
      <w:r>
        <w:rPr>
          <w:rFonts w:eastAsia="Times New Roman"/>
          <w:color w:val="231F20"/>
        </w:rPr>
        <w:t xml:space="preserve">. </w:t>
      </w:r>
      <w:r>
        <w:rPr>
          <w:iCs/>
        </w:rPr>
        <w:t xml:space="preserve">Više od polovice država članica Europske unije preuzelo je najdulje moguće trajanje </w:t>
      </w:r>
      <w:r w:rsidR="00A858C4">
        <w:rPr>
          <w:iCs/>
        </w:rPr>
        <w:t>revizijskog</w:t>
      </w:r>
      <w:r>
        <w:rPr>
          <w:iCs/>
        </w:rPr>
        <w:t xml:space="preserve"> angažmana od </w:t>
      </w:r>
      <w:r w:rsidR="004D3548">
        <w:rPr>
          <w:iCs/>
        </w:rPr>
        <w:t xml:space="preserve">najviše </w:t>
      </w:r>
      <w:r>
        <w:rPr>
          <w:iCs/>
        </w:rPr>
        <w:t xml:space="preserve">deset godina. Ovime bi se trajanje </w:t>
      </w:r>
      <w:r w:rsidR="00A858C4">
        <w:rPr>
          <w:iCs/>
        </w:rPr>
        <w:t>revizijskog</w:t>
      </w:r>
      <w:r>
        <w:rPr>
          <w:iCs/>
        </w:rPr>
        <w:t xml:space="preserve"> angažmana </w:t>
      </w:r>
      <w:r w:rsidR="004D3548">
        <w:rPr>
          <w:iCs/>
        </w:rPr>
        <w:t xml:space="preserve">u Republici Hrvatskoj </w:t>
      </w:r>
      <w:r>
        <w:rPr>
          <w:iCs/>
        </w:rPr>
        <w:t xml:space="preserve">ujednačilo sa </w:t>
      </w:r>
      <w:r w:rsidR="004D3548" w:rsidRPr="004D3548">
        <w:rPr>
          <w:iCs/>
        </w:rPr>
        <w:t>trajanje</w:t>
      </w:r>
      <w:r w:rsidR="004D3548">
        <w:rPr>
          <w:iCs/>
        </w:rPr>
        <w:t>m</w:t>
      </w:r>
      <w:r w:rsidR="004D3548" w:rsidRPr="004D3548">
        <w:rPr>
          <w:iCs/>
        </w:rPr>
        <w:t xml:space="preserve"> </w:t>
      </w:r>
      <w:r w:rsidR="008B7F19">
        <w:rPr>
          <w:iCs/>
        </w:rPr>
        <w:t>revizijskog</w:t>
      </w:r>
      <w:r w:rsidR="004D3548" w:rsidRPr="004D3548">
        <w:rPr>
          <w:iCs/>
        </w:rPr>
        <w:t xml:space="preserve"> angažmana </w:t>
      </w:r>
      <w:r w:rsidR="004D3548">
        <w:rPr>
          <w:iCs/>
        </w:rPr>
        <w:t xml:space="preserve">u </w:t>
      </w:r>
      <w:r>
        <w:rPr>
          <w:iCs/>
        </w:rPr>
        <w:t>većin</w:t>
      </w:r>
      <w:r w:rsidR="004D3548">
        <w:rPr>
          <w:iCs/>
        </w:rPr>
        <w:t>i drugih</w:t>
      </w:r>
      <w:r>
        <w:rPr>
          <w:iCs/>
        </w:rPr>
        <w:t xml:space="preserve"> država članica Europske unije</w:t>
      </w:r>
      <w:r w:rsidR="004D3548">
        <w:rPr>
          <w:iCs/>
        </w:rPr>
        <w:t>,</w:t>
      </w:r>
      <w:r>
        <w:rPr>
          <w:iCs/>
        </w:rPr>
        <w:t xml:space="preserve"> čime bi se olakšalo </w:t>
      </w:r>
      <w:r w:rsidR="004D3548">
        <w:rPr>
          <w:iCs/>
        </w:rPr>
        <w:t xml:space="preserve">postupanje </w:t>
      </w:r>
      <w:r>
        <w:rPr>
          <w:iCs/>
        </w:rPr>
        <w:t>obveznicima revizije u Republici Hrvatskoj čija matična društva podliježu zakonima drug</w:t>
      </w:r>
      <w:r w:rsidR="004D3548">
        <w:rPr>
          <w:iCs/>
        </w:rPr>
        <w:t>ih</w:t>
      </w:r>
      <w:r>
        <w:rPr>
          <w:iCs/>
        </w:rPr>
        <w:t xml:space="preserve"> držav</w:t>
      </w:r>
      <w:r w:rsidR="004D3548">
        <w:rPr>
          <w:iCs/>
        </w:rPr>
        <w:t>a</w:t>
      </w:r>
      <w:r>
        <w:rPr>
          <w:iCs/>
        </w:rPr>
        <w:t xml:space="preserve"> članic</w:t>
      </w:r>
      <w:r w:rsidR="004D3548">
        <w:rPr>
          <w:iCs/>
        </w:rPr>
        <w:t>a</w:t>
      </w:r>
      <w:r>
        <w:rPr>
          <w:iCs/>
        </w:rPr>
        <w:t xml:space="preserve">. </w:t>
      </w:r>
      <w:r w:rsidRPr="00B4722F">
        <w:rPr>
          <w:iCs/>
        </w:rPr>
        <w:t xml:space="preserve">Naime, </w:t>
      </w:r>
      <w:r w:rsidR="004D3548">
        <w:rPr>
          <w:iCs/>
        </w:rPr>
        <w:t xml:space="preserve">iz </w:t>
      </w:r>
      <w:r w:rsidRPr="00B4722F">
        <w:rPr>
          <w:iCs/>
        </w:rPr>
        <w:t>postojeć</w:t>
      </w:r>
      <w:r w:rsidR="004D3548">
        <w:rPr>
          <w:iCs/>
        </w:rPr>
        <w:t>e</w:t>
      </w:r>
      <w:r w:rsidRPr="00B4722F">
        <w:rPr>
          <w:iCs/>
        </w:rPr>
        <w:t xml:space="preserve"> praks</w:t>
      </w:r>
      <w:r w:rsidR="004D3548">
        <w:rPr>
          <w:iCs/>
        </w:rPr>
        <w:t>e</w:t>
      </w:r>
      <w:r w:rsidRPr="00B4722F">
        <w:rPr>
          <w:iCs/>
        </w:rPr>
        <w:t xml:space="preserve"> većine država članica Europske unije </w:t>
      </w:r>
      <w:r>
        <w:rPr>
          <w:iCs/>
        </w:rPr>
        <w:t>ne</w:t>
      </w:r>
      <w:r w:rsidR="004D3548">
        <w:rPr>
          <w:iCs/>
        </w:rPr>
        <w:t xml:space="preserve"> proizlazi</w:t>
      </w:r>
      <w:r>
        <w:rPr>
          <w:iCs/>
        </w:rPr>
        <w:t xml:space="preserve"> </w:t>
      </w:r>
      <w:r w:rsidRPr="00B4722F">
        <w:rPr>
          <w:iCs/>
        </w:rPr>
        <w:t>da kraće razdoblje rotacije revizorskog društva utječe na povećanje neovisnosti</w:t>
      </w:r>
      <w:r w:rsidR="004D3548">
        <w:rPr>
          <w:iCs/>
        </w:rPr>
        <w:t>, a niti na povećanje</w:t>
      </w:r>
      <w:r w:rsidR="00B828F6">
        <w:rPr>
          <w:iCs/>
        </w:rPr>
        <w:t xml:space="preserve"> </w:t>
      </w:r>
      <w:r w:rsidRPr="00B4722F">
        <w:rPr>
          <w:iCs/>
        </w:rPr>
        <w:t>kvalitete obavljene revizije.</w:t>
      </w:r>
    </w:p>
    <w:p w14:paraId="5F991EA7" w14:textId="7CB1A4DE" w:rsidR="00A32484" w:rsidRPr="009E1529" w:rsidRDefault="00E155D2" w:rsidP="00FC5ABB">
      <w:pPr>
        <w:pStyle w:val="Heading1"/>
        <w:spacing w:before="0" w:beforeAutospacing="0" w:after="0" w:afterAutospacing="0"/>
        <w:jc w:val="both"/>
        <w:rPr>
          <w:b/>
          <w:bCs w:val="0"/>
          <w:kern w:val="0"/>
          <w:szCs w:val="24"/>
        </w:rPr>
      </w:pPr>
      <w:r w:rsidRPr="009E1529">
        <w:rPr>
          <w:b/>
          <w:iCs/>
          <w:szCs w:val="24"/>
        </w:rPr>
        <w:t xml:space="preserve">Uz članak </w:t>
      </w:r>
      <w:r w:rsidR="001C057C" w:rsidRPr="009E1529">
        <w:rPr>
          <w:b/>
          <w:iCs/>
          <w:szCs w:val="24"/>
        </w:rPr>
        <w:t>2</w:t>
      </w:r>
      <w:r w:rsidR="00141D04">
        <w:rPr>
          <w:b/>
          <w:iCs/>
          <w:szCs w:val="24"/>
        </w:rPr>
        <w:t>9</w:t>
      </w:r>
      <w:r w:rsidRPr="009E1529">
        <w:rPr>
          <w:b/>
          <w:iCs/>
          <w:szCs w:val="24"/>
        </w:rPr>
        <w:t>.</w:t>
      </w:r>
    </w:p>
    <w:p w14:paraId="7F15EC21" w14:textId="460EC418" w:rsidR="00B90219" w:rsidRPr="009E1529" w:rsidRDefault="00B90219" w:rsidP="00FC5ABB">
      <w:pPr>
        <w:pStyle w:val="NormalWeb"/>
        <w:spacing w:before="0" w:beforeAutospacing="0" w:after="0" w:afterAutospacing="0"/>
        <w:jc w:val="both"/>
        <w:rPr>
          <w:rFonts w:cstheme="minorBidi"/>
          <w:iCs/>
          <w:szCs w:val="22"/>
        </w:rPr>
      </w:pPr>
      <w:r w:rsidRPr="009E1529">
        <w:rPr>
          <w:rFonts w:cstheme="minorBidi"/>
          <w:iCs/>
          <w:szCs w:val="22"/>
        </w:rPr>
        <w:t xml:space="preserve">Ovim člankom usklađuje se izričaj u članku 65. </w:t>
      </w:r>
      <w:r w:rsidR="00C526AC" w:rsidRPr="009E1529">
        <w:rPr>
          <w:rFonts w:cstheme="minorBidi"/>
          <w:iCs/>
          <w:szCs w:val="22"/>
        </w:rPr>
        <w:t xml:space="preserve">stavku 7. </w:t>
      </w:r>
      <w:r w:rsidRPr="009E1529">
        <w:rPr>
          <w:rFonts w:cstheme="minorBidi"/>
          <w:iCs/>
          <w:szCs w:val="22"/>
        </w:rPr>
        <w:t xml:space="preserve">važećeg Zakona. </w:t>
      </w:r>
    </w:p>
    <w:p w14:paraId="34253C83" w14:textId="77777777" w:rsidR="00B13500" w:rsidRPr="009E1529" w:rsidRDefault="00B13500" w:rsidP="00FC5ABB">
      <w:pPr>
        <w:spacing w:after="0" w:line="240" w:lineRule="auto"/>
        <w:jc w:val="both"/>
        <w:rPr>
          <w:rFonts w:cs="Times New Roman"/>
          <w:szCs w:val="24"/>
        </w:rPr>
      </w:pPr>
    </w:p>
    <w:p w14:paraId="3776BD85" w14:textId="0810EE12" w:rsidR="00F312CC" w:rsidRPr="009E1529" w:rsidRDefault="00F9618A" w:rsidP="00FC5ABB">
      <w:pPr>
        <w:pStyle w:val="Heading1"/>
        <w:spacing w:before="0" w:beforeAutospacing="0" w:after="0" w:afterAutospacing="0"/>
        <w:jc w:val="left"/>
        <w:rPr>
          <w:b/>
          <w:szCs w:val="24"/>
        </w:rPr>
      </w:pPr>
      <w:r w:rsidRPr="009E1529">
        <w:rPr>
          <w:b/>
          <w:szCs w:val="24"/>
        </w:rPr>
        <w:t>U</w:t>
      </w:r>
      <w:r w:rsidR="00E155D2" w:rsidRPr="009E1529">
        <w:rPr>
          <w:b/>
          <w:szCs w:val="24"/>
        </w:rPr>
        <w:t xml:space="preserve">z članak </w:t>
      </w:r>
      <w:r w:rsidR="00141D04">
        <w:rPr>
          <w:b/>
          <w:szCs w:val="24"/>
        </w:rPr>
        <w:t>30</w:t>
      </w:r>
      <w:r w:rsidR="00D461C8" w:rsidRPr="009E1529">
        <w:rPr>
          <w:b/>
          <w:szCs w:val="24"/>
        </w:rPr>
        <w:t>.</w:t>
      </w:r>
    </w:p>
    <w:p w14:paraId="4127461A" w14:textId="23928C28" w:rsidR="007F6049" w:rsidRPr="009E1529" w:rsidRDefault="005F6CF6" w:rsidP="00FC5ABB">
      <w:pPr>
        <w:shd w:val="clear" w:color="auto" w:fill="FFFFFF"/>
        <w:spacing w:after="0" w:line="240" w:lineRule="auto"/>
        <w:jc w:val="both"/>
        <w:textAlignment w:val="baseline"/>
        <w:rPr>
          <w:rFonts w:cs="Times New Roman"/>
          <w:szCs w:val="24"/>
        </w:rPr>
      </w:pPr>
      <w:r w:rsidRPr="009E1529">
        <w:rPr>
          <w:rFonts w:cs="Times New Roman"/>
          <w:szCs w:val="24"/>
        </w:rPr>
        <w:t xml:space="preserve">Ovim člankom </w:t>
      </w:r>
      <w:r w:rsidR="00E155D2" w:rsidRPr="009E1529">
        <w:rPr>
          <w:rFonts w:cs="Times New Roman"/>
          <w:szCs w:val="24"/>
        </w:rPr>
        <w:t>se u članku 68. važećeg Zakona</w:t>
      </w:r>
      <w:r w:rsidRPr="009E1529">
        <w:rPr>
          <w:rFonts w:cs="Times New Roman"/>
          <w:szCs w:val="24"/>
        </w:rPr>
        <w:t xml:space="preserve"> </w:t>
      </w:r>
      <w:r w:rsidR="00E155D2" w:rsidRPr="009E1529">
        <w:rPr>
          <w:rFonts w:cs="Times New Roman"/>
          <w:szCs w:val="24"/>
        </w:rPr>
        <w:t xml:space="preserve">briše ovlast Ministarstva financija da određuje program ispita osposobljenosti te da ga organizira i provodi, sukladno izmjenama u članku </w:t>
      </w:r>
      <w:r w:rsidR="00C526AC" w:rsidRPr="009E1529">
        <w:rPr>
          <w:rFonts w:cs="Times New Roman"/>
          <w:szCs w:val="24"/>
        </w:rPr>
        <w:t>37</w:t>
      </w:r>
      <w:r w:rsidR="00E155D2" w:rsidRPr="009E1529">
        <w:rPr>
          <w:rFonts w:cs="Times New Roman"/>
          <w:szCs w:val="24"/>
        </w:rPr>
        <w:t>. Prijedloga zakona, p</w:t>
      </w:r>
      <w:r w:rsidR="000B1149" w:rsidRPr="009E1529">
        <w:rPr>
          <w:rFonts w:cs="Times New Roman"/>
          <w:szCs w:val="24"/>
        </w:rPr>
        <w:t>rema kojima</w:t>
      </w:r>
      <w:r w:rsidR="00E155D2" w:rsidRPr="009E1529">
        <w:rPr>
          <w:rFonts w:cs="Times New Roman"/>
          <w:szCs w:val="24"/>
        </w:rPr>
        <w:t xml:space="preserve"> tu ovlast preuzima Hrvatska revizorska komora. </w:t>
      </w:r>
    </w:p>
    <w:p w14:paraId="79C2A37E" w14:textId="77777777" w:rsidR="00B13500" w:rsidRPr="009E1529" w:rsidRDefault="00B13500" w:rsidP="00FC5ABB">
      <w:pPr>
        <w:shd w:val="clear" w:color="auto" w:fill="FFFFFF"/>
        <w:spacing w:after="0" w:line="240" w:lineRule="auto"/>
        <w:jc w:val="both"/>
        <w:textAlignment w:val="baseline"/>
        <w:rPr>
          <w:rFonts w:eastAsia="Times New Roman" w:cs="Times New Roman"/>
          <w:szCs w:val="24"/>
        </w:rPr>
      </w:pPr>
    </w:p>
    <w:p w14:paraId="0CFBB6DF" w14:textId="1E82A5DF" w:rsidR="00F312CC" w:rsidRPr="009E1529" w:rsidRDefault="00354999"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3</w:t>
      </w:r>
      <w:r w:rsidR="00141D04">
        <w:rPr>
          <w:b/>
          <w:szCs w:val="24"/>
        </w:rPr>
        <w:t>1</w:t>
      </w:r>
      <w:r w:rsidRPr="009E1529">
        <w:rPr>
          <w:b/>
          <w:szCs w:val="24"/>
        </w:rPr>
        <w:t>.</w:t>
      </w:r>
    </w:p>
    <w:p w14:paraId="4C6182D2" w14:textId="67FE9A9D" w:rsidR="007F6049" w:rsidRPr="009E1529" w:rsidRDefault="005F6CF6" w:rsidP="00FC5ABB">
      <w:pPr>
        <w:pStyle w:val="NormalWeb"/>
        <w:spacing w:before="0" w:beforeAutospacing="0" w:after="0" w:afterAutospacing="0"/>
        <w:jc w:val="both"/>
      </w:pPr>
      <w:r w:rsidRPr="009E1529">
        <w:t xml:space="preserve">Ovim člankom određuje </w:t>
      </w:r>
      <w:r w:rsidR="005A46ED" w:rsidRPr="009E1529">
        <w:t xml:space="preserve">se u članku 70. važećeg Zakona da se u postupcima koje Ministarstvo financija vodi sukladno odredbama </w:t>
      </w:r>
      <w:r w:rsidR="00C526AC" w:rsidRPr="009E1529">
        <w:t>v</w:t>
      </w:r>
      <w:r w:rsidR="005A46ED" w:rsidRPr="009E1529">
        <w:t>ažećeg Zakona dostava</w:t>
      </w:r>
      <w:r w:rsidRPr="009E1529">
        <w:t xml:space="preserve"> </w:t>
      </w:r>
      <w:r w:rsidR="005A46ED" w:rsidRPr="009E1529">
        <w:t>može obaviti elektroničkim putem</w:t>
      </w:r>
      <w:r w:rsidRPr="009E1529">
        <w:t xml:space="preserve">. </w:t>
      </w:r>
      <w:r w:rsidR="005A46ED" w:rsidRPr="009E1529">
        <w:t xml:space="preserve"> </w:t>
      </w:r>
    </w:p>
    <w:p w14:paraId="1A673FCB" w14:textId="77777777" w:rsidR="00B13500" w:rsidRPr="009E1529" w:rsidRDefault="00B13500" w:rsidP="00FC5ABB">
      <w:pPr>
        <w:pStyle w:val="NormalWeb"/>
        <w:spacing w:before="0" w:beforeAutospacing="0" w:after="0" w:afterAutospacing="0"/>
        <w:jc w:val="both"/>
      </w:pPr>
    </w:p>
    <w:p w14:paraId="22BF0B52" w14:textId="5811F090" w:rsidR="00F312CC" w:rsidRPr="009E1529" w:rsidRDefault="00D501E6"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3</w:t>
      </w:r>
      <w:r w:rsidR="00141D04">
        <w:rPr>
          <w:b/>
          <w:szCs w:val="24"/>
        </w:rPr>
        <w:t>2</w:t>
      </w:r>
      <w:r w:rsidR="00D461C8" w:rsidRPr="009E1529">
        <w:rPr>
          <w:b/>
          <w:szCs w:val="24"/>
        </w:rPr>
        <w:t>.</w:t>
      </w:r>
    </w:p>
    <w:p w14:paraId="03C0AA11" w14:textId="083C94B9" w:rsidR="007F6049" w:rsidRPr="009E1529" w:rsidRDefault="00C82494" w:rsidP="00FC5ABB">
      <w:pPr>
        <w:pStyle w:val="NormalWeb"/>
        <w:spacing w:before="0" w:beforeAutospacing="0" w:after="0" w:afterAutospacing="0"/>
        <w:jc w:val="both"/>
      </w:pPr>
      <w:r w:rsidRPr="009E1529">
        <w:t>Ovim člankom se</w:t>
      </w:r>
      <w:r w:rsidR="00D501E6" w:rsidRPr="009E1529">
        <w:t xml:space="preserve"> u članku 75.</w:t>
      </w:r>
      <w:r w:rsidR="00C526AC" w:rsidRPr="009E1529">
        <w:t xml:space="preserve"> stavku 1.</w:t>
      </w:r>
      <w:r w:rsidR="00D501E6" w:rsidRPr="009E1529">
        <w:t xml:space="preserve"> važećeg Zakona</w:t>
      </w:r>
      <w:r w:rsidRPr="009E1529">
        <w:t xml:space="preserve"> </w:t>
      </w:r>
      <w:r w:rsidR="00AE1C70" w:rsidRPr="009E1529">
        <w:t xml:space="preserve">izmjenjuje </w:t>
      </w:r>
      <w:r w:rsidRPr="009E1529">
        <w:t xml:space="preserve">izričaj ovlasti </w:t>
      </w:r>
      <w:r w:rsidR="00D501E6" w:rsidRPr="009E1529">
        <w:t>Ministarstva financija u dijelu nadzora nad ovlaštenim rev</w:t>
      </w:r>
      <w:r w:rsidR="00AE1C70" w:rsidRPr="009E1529">
        <w:t xml:space="preserve">izorima i revizorskim društvima kako bi se </w:t>
      </w:r>
      <w:r w:rsidR="0040186F" w:rsidRPr="009E1529">
        <w:t xml:space="preserve">jasnije utvrdio </w:t>
      </w:r>
      <w:r w:rsidR="00AE1C70" w:rsidRPr="009E1529">
        <w:t>rad državnih službenika u obavljanju nadzora sukladno važećem Zakonu.</w:t>
      </w:r>
    </w:p>
    <w:p w14:paraId="58F25397" w14:textId="77777777" w:rsidR="00B13500" w:rsidRPr="009E1529" w:rsidRDefault="00B13500" w:rsidP="00FC5ABB">
      <w:pPr>
        <w:pStyle w:val="NormalWeb"/>
        <w:spacing w:before="0" w:beforeAutospacing="0" w:after="0" w:afterAutospacing="0"/>
        <w:jc w:val="both"/>
      </w:pPr>
    </w:p>
    <w:p w14:paraId="319DE574" w14:textId="07BDC961" w:rsidR="00F312CC" w:rsidRPr="009E1529" w:rsidRDefault="0098479C"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3</w:t>
      </w:r>
      <w:r w:rsidR="00141D04">
        <w:rPr>
          <w:b/>
          <w:szCs w:val="24"/>
        </w:rPr>
        <w:t>3</w:t>
      </w:r>
      <w:r w:rsidR="00D461C8" w:rsidRPr="009E1529">
        <w:rPr>
          <w:b/>
          <w:szCs w:val="24"/>
        </w:rPr>
        <w:t>.</w:t>
      </w:r>
    </w:p>
    <w:p w14:paraId="3919121B" w14:textId="47C94D3E" w:rsidR="007F6049" w:rsidRPr="009E1529" w:rsidRDefault="00C82494" w:rsidP="00FC5ABB">
      <w:pPr>
        <w:pStyle w:val="NormalWeb"/>
        <w:spacing w:before="0" w:beforeAutospacing="0" w:after="0" w:afterAutospacing="0"/>
        <w:jc w:val="both"/>
      </w:pPr>
      <w:r w:rsidRPr="009E1529">
        <w:lastRenderedPageBreak/>
        <w:t xml:space="preserve">Ovim člankom usklađuje se </w:t>
      </w:r>
      <w:r w:rsidR="0098479C" w:rsidRPr="009E1529">
        <w:t xml:space="preserve">u članku 80. </w:t>
      </w:r>
      <w:r w:rsidR="00C526AC" w:rsidRPr="009E1529">
        <w:t xml:space="preserve">stavku 4. </w:t>
      </w:r>
      <w:r w:rsidR="0098479C" w:rsidRPr="009E1529">
        <w:t xml:space="preserve">važećeg Zakona </w:t>
      </w:r>
      <w:r w:rsidRPr="009E1529">
        <w:t xml:space="preserve">izričaj ovlasti sukladno izmjenama </w:t>
      </w:r>
      <w:r w:rsidR="0098479C" w:rsidRPr="009E1529">
        <w:t xml:space="preserve">odredaba iz članka </w:t>
      </w:r>
      <w:r w:rsidR="00C526AC" w:rsidRPr="009E1529">
        <w:t>32</w:t>
      </w:r>
      <w:r w:rsidR="00403095" w:rsidRPr="009E1529">
        <w:t xml:space="preserve">. Prijedloga zakona. </w:t>
      </w:r>
    </w:p>
    <w:p w14:paraId="0EBE3D9B" w14:textId="77777777" w:rsidR="0040186F" w:rsidRPr="009E1529" w:rsidRDefault="0040186F" w:rsidP="00FC5ABB">
      <w:pPr>
        <w:pStyle w:val="NormalWeb"/>
        <w:spacing w:before="0" w:beforeAutospacing="0" w:after="0" w:afterAutospacing="0"/>
        <w:jc w:val="both"/>
      </w:pPr>
    </w:p>
    <w:p w14:paraId="5189E6EB" w14:textId="25297481" w:rsidR="00F312CC" w:rsidRPr="009E1529" w:rsidRDefault="00403095"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3</w:t>
      </w:r>
      <w:r w:rsidR="00141D04">
        <w:rPr>
          <w:b/>
          <w:szCs w:val="24"/>
        </w:rPr>
        <w:t>4</w:t>
      </w:r>
      <w:r w:rsidR="00D461C8" w:rsidRPr="009E1529">
        <w:rPr>
          <w:b/>
          <w:szCs w:val="24"/>
        </w:rPr>
        <w:t>.</w:t>
      </w:r>
    </w:p>
    <w:p w14:paraId="2B8E84B8" w14:textId="523D6475" w:rsidR="00403095" w:rsidRPr="009E1529" w:rsidRDefault="00403095" w:rsidP="00FC5ABB">
      <w:pPr>
        <w:pStyle w:val="NormalWeb"/>
        <w:spacing w:before="0" w:beforeAutospacing="0" w:after="0" w:afterAutospacing="0"/>
        <w:jc w:val="both"/>
      </w:pPr>
      <w:r w:rsidRPr="009E1529">
        <w:t>Ovim člankom usklađuje se u članku 91.</w:t>
      </w:r>
      <w:r w:rsidR="00C526AC" w:rsidRPr="009E1529">
        <w:t xml:space="preserve"> stavku 1.</w:t>
      </w:r>
      <w:r w:rsidRPr="009E1529">
        <w:t xml:space="preserve"> važećeg Zakona izričaj ovlasti sukladno izmjenama odredaba iz članka 3</w:t>
      </w:r>
      <w:r w:rsidR="00C526AC" w:rsidRPr="009E1529">
        <w:t>2</w:t>
      </w:r>
      <w:r w:rsidRPr="009E1529">
        <w:t xml:space="preserve">. Prijedloga zakona. </w:t>
      </w:r>
    </w:p>
    <w:p w14:paraId="66381541" w14:textId="77777777" w:rsidR="00B13500" w:rsidRPr="009E1529" w:rsidRDefault="00B13500" w:rsidP="00FC5ABB">
      <w:pPr>
        <w:pStyle w:val="NormalWeb"/>
        <w:spacing w:before="0" w:beforeAutospacing="0" w:after="0" w:afterAutospacing="0"/>
        <w:jc w:val="both"/>
      </w:pPr>
    </w:p>
    <w:p w14:paraId="0DDC7881" w14:textId="0B5C1470" w:rsidR="00F312CC" w:rsidRPr="009E1529" w:rsidRDefault="00403095"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3</w:t>
      </w:r>
      <w:r w:rsidR="00141D04">
        <w:rPr>
          <w:b/>
          <w:szCs w:val="24"/>
        </w:rPr>
        <w:t>5</w:t>
      </w:r>
      <w:r w:rsidR="00D461C8" w:rsidRPr="009E1529">
        <w:rPr>
          <w:b/>
          <w:szCs w:val="24"/>
        </w:rPr>
        <w:t>.</w:t>
      </w:r>
    </w:p>
    <w:p w14:paraId="07BD9F8B" w14:textId="42310F3A" w:rsidR="00347D93" w:rsidRPr="009E1529" w:rsidRDefault="00390155" w:rsidP="00FC5ABB">
      <w:pPr>
        <w:pStyle w:val="NormalWeb"/>
        <w:spacing w:before="0" w:beforeAutospacing="0" w:after="0" w:afterAutospacing="0"/>
        <w:jc w:val="both"/>
      </w:pPr>
      <w:r w:rsidRPr="009E1529">
        <w:t xml:space="preserve">Ovim člankom se u članku 94. važećeg Zakona određuje rok </w:t>
      </w:r>
      <w:r w:rsidR="006F516E" w:rsidRPr="009E1529">
        <w:t>do</w:t>
      </w:r>
      <w:r w:rsidRPr="009E1529">
        <w:t xml:space="preserve"> tri godine za nadzornu mjeru privremene zabrane ovlaštenom revizoru, revizorskom društvu i glavnom revizijskom partneru za obavljanje zakonskih revizija i/ili potpisivanje revizorskog izvješća</w:t>
      </w:r>
      <w:r w:rsidR="00390BE5" w:rsidRPr="009E1529">
        <w:t xml:space="preserve"> te rok od tri godine za nadzornu mjeru privremene zabrane članu revizorskog društva za obavljanje funkcije u revizorskom društvu ili članu upravnog ili upravljačkog tijela subjekta od javnog interesa za obavljanje funkcije u subjektu od javnog interesa. </w:t>
      </w:r>
      <w:r w:rsidR="006C490E" w:rsidRPr="009E1529">
        <w:t>Rok od tri godine određuje se jer je tako propisano Direktivnom 2006/43/EZ, a prekršajni postupak briše se jer se radi o upravnom postupku u kojem će odluku sukladno obvezi koju propisuje Direktiva 2006/43/EZ donijeti Ministarstvo financija, a ne sud. U slučaju kada odluku donosi prekršajni sud, Ministarstvo financija može samo predložiti odluku sudu, ali u konačnici, s obzirom na načelo samostalnosti i neovisnosti sudbene vlasti, Ministarstvo financija nema niti smije imati utjecaja na konačnu odluku suda, a čime nije ispunjena obveza prijenosa odredbe Direktive 2006/43/EZ koja propisuje da nadležno tijelo može izreći navedenu mjeru.</w:t>
      </w:r>
    </w:p>
    <w:p w14:paraId="26AD2D9C" w14:textId="77777777" w:rsidR="00B13500" w:rsidRPr="009E1529" w:rsidRDefault="00B13500" w:rsidP="00FC5ABB">
      <w:pPr>
        <w:pStyle w:val="NormalWeb"/>
        <w:spacing w:before="0" w:beforeAutospacing="0" w:after="0" w:afterAutospacing="0"/>
        <w:jc w:val="both"/>
      </w:pPr>
    </w:p>
    <w:p w14:paraId="25ABCD3D" w14:textId="2518F5C3" w:rsidR="00347D93" w:rsidRPr="009E1529" w:rsidRDefault="00403095"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3</w:t>
      </w:r>
      <w:r w:rsidR="00141D04">
        <w:rPr>
          <w:b/>
          <w:szCs w:val="24"/>
        </w:rPr>
        <w:t>6</w:t>
      </w:r>
      <w:r w:rsidR="00D461C8" w:rsidRPr="009E1529">
        <w:rPr>
          <w:b/>
          <w:szCs w:val="24"/>
        </w:rPr>
        <w:t>.</w:t>
      </w:r>
    </w:p>
    <w:p w14:paraId="521029D4" w14:textId="41E466DA" w:rsidR="00726B53" w:rsidRPr="009E1529" w:rsidRDefault="00972F95" w:rsidP="00FC5ABB">
      <w:pPr>
        <w:pStyle w:val="NormalWeb"/>
        <w:spacing w:before="0" w:beforeAutospacing="0" w:after="0" w:afterAutospacing="0"/>
        <w:jc w:val="both"/>
      </w:pPr>
      <w:r w:rsidRPr="009E1529">
        <w:t xml:space="preserve">Ovim člankom </w:t>
      </w:r>
      <w:r w:rsidR="00726B53" w:rsidRPr="009E1529">
        <w:t xml:space="preserve">briše se </w:t>
      </w:r>
      <w:r w:rsidR="006F516E" w:rsidRPr="009E1529">
        <w:t xml:space="preserve">u članku 100. </w:t>
      </w:r>
      <w:r w:rsidR="00C526AC" w:rsidRPr="009E1529">
        <w:t xml:space="preserve">stavku 1. </w:t>
      </w:r>
      <w:r w:rsidR="006F516E" w:rsidRPr="009E1529">
        <w:t xml:space="preserve">važećeg Zakona </w:t>
      </w:r>
      <w:r w:rsidR="00726B53" w:rsidRPr="009E1529">
        <w:t xml:space="preserve">pojam </w:t>
      </w:r>
      <w:r w:rsidR="00305ADA" w:rsidRPr="009E1529">
        <w:t xml:space="preserve">revizorskih </w:t>
      </w:r>
      <w:r w:rsidR="00726B53" w:rsidRPr="009E1529">
        <w:t>vježb</w:t>
      </w:r>
      <w:r w:rsidR="006F516E" w:rsidRPr="009E1529">
        <w:t xml:space="preserve">enika u skladu s člankom </w:t>
      </w:r>
      <w:r w:rsidR="003D13FF" w:rsidRPr="009E1529">
        <w:t>4</w:t>
      </w:r>
      <w:r w:rsidR="00726B53" w:rsidRPr="009E1529">
        <w:t xml:space="preserve">. Prijedloga zakona. </w:t>
      </w:r>
    </w:p>
    <w:p w14:paraId="6B051E64" w14:textId="77777777" w:rsidR="00B13500" w:rsidRPr="009E1529" w:rsidRDefault="00B13500" w:rsidP="00FC5ABB">
      <w:pPr>
        <w:pStyle w:val="NormalWeb"/>
        <w:spacing w:before="0" w:beforeAutospacing="0" w:after="0" w:afterAutospacing="0"/>
        <w:jc w:val="both"/>
      </w:pPr>
    </w:p>
    <w:p w14:paraId="4342D6CD" w14:textId="0E5BA57E" w:rsidR="00972F95" w:rsidRPr="009E1529" w:rsidRDefault="00972F95"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3</w:t>
      </w:r>
      <w:r w:rsidR="00141D04">
        <w:rPr>
          <w:b/>
          <w:szCs w:val="24"/>
        </w:rPr>
        <w:t>7</w:t>
      </w:r>
      <w:r w:rsidRPr="009E1529">
        <w:rPr>
          <w:b/>
          <w:szCs w:val="24"/>
        </w:rPr>
        <w:t>.</w:t>
      </w:r>
      <w:r w:rsidR="00BE542D" w:rsidRPr="009E1529">
        <w:rPr>
          <w:b/>
          <w:szCs w:val="24"/>
        </w:rPr>
        <w:tab/>
      </w:r>
    </w:p>
    <w:p w14:paraId="4DEE8F3C" w14:textId="5F1E190B" w:rsidR="00C51DEE" w:rsidRPr="009E1529" w:rsidRDefault="00972F95" w:rsidP="00FC5ABB">
      <w:pPr>
        <w:pStyle w:val="NormalWeb"/>
        <w:spacing w:before="0" w:beforeAutospacing="0" w:after="0" w:afterAutospacing="0"/>
        <w:jc w:val="both"/>
      </w:pPr>
      <w:r w:rsidRPr="009E1529">
        <w:t xml:space="preserve">Ovim člankom </w:t>
      </w:r>
      <w:r w:rsidR="00726B53" w:rsidRPr="009E1529">
        <w:t>mijenja se i dopunjuje članak 101.</w:t>
      </w:r>
      <w:r w:rsidR="00DC38E4" w:rsidRPr="009E1529">
        <w:t xml:space="preserve"> </w:t>
      </w:r>
      <w:r w:rsidR="00560A99" w:rsidRPr="009E1529">
        <w:t xml:space="preserve">stavak 1. </w:t>
      </w:r>
      <w:r w:rsidR="00DC38E4" w:rsidRPr="009E1529">
        <w:t>važećeg Zakona</w:t>
      </w:r>
      <w:r w:rsidR="00726B53" w:rsidRPr="009E1529">
        <w:t xml:space="preserve"> kojim se uređuju javne ovl</w:t>
      </w:r>
      <w:r w:rsidR="00D5097B" w:rsidRPr="009E1529">
        <w:t>asti Hrvatske revizorske komore</w:t>
      </w:r>
      <w:r w:rsidR="00560A99" w:rsidRPr="009E1529">
        <w:t xml:space="preserve">. </w:t>
      </w:r>
      <w:r w:rsidR="003D13FF" w:rsidRPr="009E1529">
        <w:t>K</w:t>
      </w:r>
      <w:r w:rsidR="00560A99" w:rsidRPr="009E1529">
        <w:t xml:space="preserve">ako bi se osigurala dosljednost i istovjetnost u provedbi ispita osposobljenosti u odnosu na revizorski ispit i poseban ispit kao javna ovlast Hrvatske revizorske komore utvrđuje se </w:t>
      </w:r>
      <w:r w:rsidR="004614BB" w:rsidRPr="009E1529">
        <w:t>određ</w:t>
      </w:r>
      <w:r w:rsidR="00560A99" w:rsidRPr="009E1529">
        <w:t>ivanje</w:t>
      </w:r>
      <w:r w:rsidR="004614BB" w:rsidRPr="009E1529">
        <w:t xml:space="preserve"> program</w:t>
      </w:r>
      <w:r w:rsidR="00560A99" w:rsidRPr="009E1529">
        <w:t>a</w:t>
      </w:r>
      <w:r w:rsidR="004614BB" w:rsidRPr="009E1529">
        <w:t xml:space="preserve"> ispita osposobljenosti, uz prethodnu suglasnost Ministarstva financija te </w:t>
      </w:r>
      <w:r w:rsidR="00560A99" w:rsidRPr="009E1529">
        <w:t xml:space="preserve">organiziranje </w:t>
      </w:r>
      <w:r w:rsidR="004614BB" w:rsidRPr="009E1529">
        <w:t xml:space="preserve">i </w:t>
      </w:r>
      <w:r w:rsidR="00560A99" w:rsidRPr="009E1529">
        <w:t xml:space="preserve">provođenje </w:t>
      </w:r>
      <w:r w:rsidR="004614BB" w:rsidRPr="009E1529">
        <w:t>ispit osposobljenosti.</w:t>
      </w:r>
      <w:r w:rsidR="00C526AC" w:rsidRPr="009E1529">
        <w:t xml:space="preserve"> Također, uređuje se i donošenje smjernica kojima se detaljnije uređuju pitanja revizijske struke od strane Hrvatske revizorske komore, uz prethodnu suglasnost Ministarstva financija. </w:t>
      </w:r>
    </w:p>
    <w:p w14:paraId="43683442" w14:textId="77777777" w:rsidR="00093C15" w:rsidRPr="009E1529" w:rsidRDefault="00093C15" w:rsidP="00FC5ABB">
      <w:pPr>
        <w:pStyle w:val="NormalWeb"/>
        <w:spacing w:before="0" w:beforeAutospacing="0" w:after="0" w:afterAutospacing="0"/>
        <w:jc w:val="both"/>
      </w:pPr>
    </w:p>
    <w:p w14:paraId="66F92056" w14:textId="30EE85DA" w:rsidR="00726B53" w:rsidRPr="009E1529" w:rsidRDefault="00726B53" w:rsidP="00FC5ABB">
      <w:pPr>
        <w:pStyle w:val="Heading1"/>
        <w:spacing w:before="0" w:beforeAutospacing="0" w:after="0" w:afterAutospacing="0"/>
        <w:jc w:val="left"/>
        <w:rPr>
          <w:b/>
        </w:rPr>
      </w:pPr>
      <w:r w:rsidRPr="009E1529">
        <w:rPr>
          <w:b/>
        </w:rPr>
        <w:t xml:space="preserve">Uz članak </w:t>
      </w:r>
      <w:r w:rsidR="001C057C" w:rsidRPr="009E1529">
        <w:rPr>
          <w:b/>
        </w:rPr>
        <w:t>3</w:t>
      </w:r>
      <w:r w:rsidR="00141D04">
        <w:rPr>
          <w:b/>
        </w:rPr>
        <w:t>8</w:t>
      </w:r>
      <w:r w:rsidRPr="009E1529">
        <w:rPr>
          <w:b/>
        </w:rPr>
        <w:t>.</w:t>
      </w:r>
      <w:r w:rsidRPr="009E1529">
        <w:rPr>
          <w:b/>
        </w:rPr>
        <w:tab/>
      </w:r>
    </w:p>
    <w:p w14:paraId="5019A96D" w14:textId="77777777" w:rsidR="00E46289" w:rsidRPr="009E1529" w:rsidRDefault="00DC38E4"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Ovim člankom mijenja se članak 107. stava</w:t>
      </w:r>
      <w:r w:rsidR="0006238B" w:rsidRPr="009E1529">
        <w:rPr>
          <w:rFonts w:eastAsia="Times New Roman" w:cs="Times New Roman"/>
          <w:szCs w:val="24"/>
        </w:rPr>
        <w:t>k</w:t>
      </w:r>
      <w:r w:rsidRPr="009E1529">
        <w:rPr>
          <w:rFonts w:eastAsia="Times New Roman" w:cs="Times New Roman"/>
          <w:szCs w:val="24"/>
        </w:rPr>
        <w:t xml:space="preserve"> 1. važećeg Zakona zbog potrebe točnije i preciznije definicije uloge predsjednika Hrvatske revizorske komore</w:t>
      </w:r>
      <w:r w:rsidR="00E46289" w:rsidRPr="009E1529">
        <w:rPr>
          <w:rFonts w:eastAsia="Times New Roman" w:cs="Times New Roman"/>
          <w:szCs w:val="24"/>
        </w:rPr>
        <w:t>.</w:t>
      </w:r>
    </w:p>
    <w:p w14:paraId="4B6F1223" w14:textId="77777777" w:rsidR="00E46289" w:rsidRPr="009E1529" w:rsidRDefault="00E46289" w:rsidP="00FC5ABB">
      <w:pPr>
        <w:shd w:val="clear" w:color="auto" w:fill="FFFFFF"/>
        <w:spacing w:after="0" w:line="240" w:lineRule="auto"/>
        <w:jc w:val="both"/>
        <w:textAlignment w:val="baseline"/>
        <w:rPr>
          <w:rFonts w:eastAsia="Times New Roman" w:cs="Times New Roman"/>
          <w:szCs w:val="24"/>
        </w:rPr>
      </w:pPr>
    </w:p>
    <w:p w14:paraId="35AAFA05" w14:textId="79B8F55A" w:rsidR="00E46289" w:rsidRPr="009E1529" w:rsidRDefault="00E46289" w:rsidP="00FC5ABB">
      <w:pPr>
        <w:pStyle w:val="Heading1"/>
        <w:spacing w:before="0" w:beforeAutospacing="0" w:after="0" w:afterAutospacing="0"/>
        <w:jc w:val="left"/>
        <w:rPr>
          <w:rFonts w:eastAsia="Times New Roman"/>
          <w:b/>
        </w:rPr>
      </w:pPr>
      <w:r w:rsidRPr="009E1529">
        <w:rPr>
          <w:rFonts w:eastAsia="Times New Roman"/>
          <w:b/>
        </w:rPr>
        <w:t xml:space="preserve">Uz članak </w:t>
      </w:r>
      <w:r w:rsidR="001C057C" w:rsidRPr="009E1529">
        <w:rPr>
          <w:rFonts w:eastAsia="Times New Roman"/>
          <w:b/>
        </w:rPr>
        <w:t>3</w:t>
      </w:r>
      <w:r w:rsidR="00141D04">
        <w:rPr>
          <w:rFonts w:eastAsia="Times New Roman"/>
          <w:b/>
        </w:rPr>
        <w:t>9</w:t>
      </w:r>
      <w:r w:rsidRPr="009E1529">
        <w:rPr>
          <w:rFonts w:eastAsia="Times New Roman"/>
          <w:b/>
        </w:rPr>
        <w:t>.</w:t>
      </w:r>
    </w:p>
    <w:p w14:paraId="4B48C917" w14:textId="68E936BD" w:rsidR="00DC38E4" w:rsidRPr="009E1529" w:rsidRDefault="00F3736E"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Ovim člankom dodaje se novi članak 107.a u važeći Zakon koji definira</w:t>
      </w:r>
      <w:r w:rsidR="00DC38E4" w:rsidRPr="009E1529">
        <w:rPr>
          <w:rFonts w:eastAsia="Times New Roman" w:cs="Times New Roman"/>
          <w:szCs w:val="24"/>
        </w:rPr>
        <w:t xml:space="preserve"> izvršnog direktora </w:t>
      </w:r>
      <w:r w:rsidR="00A204B7" w:rsidRPr="009E1529">
        <w:rPr>
          <w:rFonts w:eastAsia="Times New Roman" w:cs="Times New Roman"/>
          <w:szCs w:val="24"/>
        </w:rPr>
        <w:t>Hrvatske revizorske komore</w:t>
      </w:r>
      <w:r w:rsidR="00DC38E4" w:rsidRPr="009E1529">
        <w:rPr>
          <w:rFonts w:eastAsia="Times New Roman" w:cs="Times New Roman"/>
          <w:szCs w:val="24"/>
        </w:rPr>
        <w:t xml:space="preserve">. Izvršni direktor Hrvatske revizorske komore </w:t>
      </w:r>
      <w:r w:rsidR="00DC38E4" w:rsidRPr="009E1529">
        <w:rPr>
          <w:rFonts w:eastAsia="Times New Roman" w:cs="Times New Roman"/>
          <w:szCs w:val="24"/>
        </w:rPr>
        <w:lastRenderedPageBreak/>
        <w:t>je zaposlenik Hrvatske revizorske komore kojeg je izabralo i imenovalo Upravno vijeće Hrvatske revizorske komore. Funkcija izvršnog direktora je operativno vođenje poslovanja Hrvatske revizorske komore u skladu s odlukama koje je donijelo Upravno vijeće Hrvatske revizorske komore. Za svoj rad izvršni direktor Hrvatske revizorske komore odgovara izravno Predsjedniku Komore i Upravnom vijeću</w:t>
      </w:r>
      <w:r w:rsidR="00A204B7" w:rsidRPr="009E1529">
        <w:rPr>
          <w:rFonts w:eastAsia="Times New Roman" w:cs="Times New Roman"/>
          <w:szCs w:val="24"/>
        </w:rPr>
        <w:t xml:space="preserve"> Hrvatske revizorske komore</w:t>
      </w:r>
      <w:r w:rsidR="00DC38E4" w:rsidRPr="009E1529">
        <w:rPr>
          <w:rFonts w:eastAsia="Times New Roman" w:cs="Times New Roman"/>
          <w:szCs w:val="24"/>
        </w:rPr>
        <w:t>.</w:t>
      </w:r>
    </w:p>
    <w:p w14:paraId="1C86C9C6" w14:textId="77777777" w:rsidR="00B13500" w:rsidRPr="009E1529" w:rsidRDefault="00B13500" w:rsidP="00FC5ABB">
      <w:pPr>
        <w:shd w:val="clear" w:color="auto" w:fill="FFFFFF"/>
        <w:spacing w:after="0" w:line="240" w:lineRule="auto"/>
        <w:jc w:val="both"/>
        <w:textAlignment w:val="baseline"/>
        <w:rPr>
          <w:rFonts w:eastAsia="Times New Roman" w:cs="Times New Roman"/>
          <w:szCs w:val="24"/>
        </w:rPr>
      </w:pPr>
    </w:p>
    <w:p w14:paraId="1C4F6CA7" w14:textId="4E0A5E62" w:rsidR="00091195" w:rsidRPr="009E1529" w:rsidRDefault="00091195" w:rsidP="00FC5ABB">
      <w:pPr>
        <w:pStyle w:val="Heading1"/>
        <w:spacing w:before="0" w:beforeAutospacing="0" w:after="0" w:afterAutospacing="0"/>
        <w:jc w:val="left"/>
        <w:rPr>
          <w:szCs w:val="24"/>
        </w:rPr>
      </w:pPr>
      <w:r w:rsidRPr="009E1529">
        <w:rPr>
          <w:b/>
          <w:szCs w:val="24"/>
        </w:rPr>
        <w:t xml:space="preserve">Uz članak </w:t>
      </w:r>
      <w:r w:rsidR="00141D04">
        <w:rPr>
          <w:b/>
          <w:szCs w:val="24"/>
        </w:rPr>
        <w:t>40</w:t>
      </w:r>
      <w:r w:rsidRPr="009E1529">
        <w:rPr>
          <w:b/>
          <w:szCs w:val="24"/>
        </w:rPr>
        <w:t>.</w:t>
      </w:r>
      <w:r w:rsidRPr="009E1529">
        <w:rPr>
          <w:b/>
          <w:szCs w:val="24"/>
        </w:rPr>
        <w:tab/>
      </w:r>
    </w:p>
    <w:p w14:paraId="74B29050" w14:textId="3A3661C4" w:rsidR="00091195" w:rsidRPr="009E1529" w:rsidRDefault="00091195" w:rsidP="00FC5ABB">
      <w:pPr>
        <w:spacing w:after="0" w:line="240" w:lineRule="auto"/>
        <w:jc w:val="both"/>
        <w:rPr>
          <w:rFonts w:cs="Times New Roman"/>
          <w:szCs w:val="24"/>
        </w:rPr>
      </w:pPr>
      <w:r w:rsidRPr="009E1529">
        <w:rPr>
          <w:rFonts w:eastAsia="Times New Roman" w:cs="Times New Roman"/>
          <w:szCs w:val="24"/>
        </w:rPr>
        <w:t xml:space="preserve">Ovim člankom mijenja se članak 116. važećeg Zakona kojim se propisuju prekršaji i visina novčane kazne za pojedini prekršaj za revizorsko društvo, revizorsko društvo </w:t>
      </w:r>
      <w:r w:rsidR="00B6485A" w:rsidRPr="009E1529">
        <w:rPr>
          <w:rFonts w:eastAsia="Times New Roman" w:cs="Times New Roman"/>
          <w:szCs w:val="24"/>
        </w:rPr>
        <w:t>u obavljanju zakonske revizije</w:t>
      </w:r>
      <w:r w:rsidRPr="009E1529">
        <w:rPr>
          <w:rFonts w:eastAsia="Times New Roman" w:cs="Times New Roman"/>
          <w:szCs w:val="24"/>
        </w:rPr>
        <w:t xml:space="preserve"> subjekata od javnog interesa i odgovornu osobu revizorskog društva. </w:t>
      </w:r>
      <w:r w:rsidR="00C233CA" w:rsidRPr="009E1529">
        <w:rPr>
          <w:rFonts w:eastAsia="Times New Roman" w:cs="Times New Roman"/>
          <w:szCs w:val="24"/>
        </w:rPr>
        <w:t xml:space="preserve">S </w:t>
      </w:r>
      <w:r w:rsidR="00C233CA" w:rsidRPr="009E1529">
        <w:rPr>
          <w:rFonts w:cs="Times New Roman"/>
          <w:szCs w:val="24"/>
        </w:rPr>
        <w:t>o</w:t>
      </w:r>
      <w:r w:rsidRPr="009E1529">
        <w:rPr>
          <w:rFonts w:cs="Times New Roman"/>
          <w:szCs w:val="24"/>
        </w:rPr>
        <w:t xml:space="preserve">bzirom </w:t>
      </w:r>
      <w:r w:rsidR="00BE5E7F" w:rsidRPr="009E1529">
        <w:rPr>
          <w:rFonts w:cs="Times New Roman"/>
          <w:szCs w:val="24"/>
        </w:rPr>
        <w:t xml:space="preserve">na to </w:t>
      </w:r>
      <w:r w:rsidRPr="009E1529">
        <w:rPr>
          <w:rFonts w:cs="Times New Roman"/>
          <w:szCs w:val="24"/>
        </w:rPr>
        <w:t>da su kazne izražene u kun</w:t>
      </w:r>
      <w:r w:rsidR="00AD2247">
        <w:rPr>
          <w:rFonts w:cs="Times New Roman"/>
          <w:szCs w:val="24"/>
        </w:rPr>
        <w:t>ama</w:t>
      </w:r>
      <w:r w:rsidR="00C233CA" w:rsidRPr="009E1529">
        <w:rPr>
          <w:rFonts w:cs="Times New Roman"/>
          <w:szCs w:val="24"/>
        </w:rPr>
        <w:t>,</w:t>
      </w:r>
      <w:r w:rsidRPr="009E1529">
        <w:rPr>
          <w:rFonts w:cs="Times New Roman"/>
          <w:szCs w:val="24"/>
        </w:rPr>
        <w:t xml:space="preserve"> </w:t>
      </w:r>
      <w:r w:rsidR="00A204B7" w:rsidRPr="009E1529">
        <w:rPr>
          <w:rFonts w:cs="Times New Roman"/>
          <w:szCs w:val="24"/>
        </w:rPr>
        <w:t>iznosi u kun</w:t>
      </w:r>
      <w:r w:rsidR="00AD2247">
        <w:rPr>
          <w:rFonts w:cs="Times New Roman"/>
          <w:szCs w:val="24"/>
        </w:rPr>
        <w:t>ama</w:t>
      </w:r>
      <w:r w:rsidR="00A204B7" w:rsidRPr="009E1529">
        <w:rPr>
          <w:rFonts w:cs="Times New Roman"/>
          <w:szCs w:val="24"/>
        </w:rPr>
        <w:t xml:space="preserve"> preračunati</w:t>
      </w:r>
      <w:r w:rsidR="002C66B9" w:rsidRPr="009E1529">
        <w:rPr>
          <w:rFonts w:cs="Times New Roman"/>
          <w:szCs w:val="24"/>
        </w:rPr>
        <w:t xml:space="preserve"> </w:t>
      </w:r>
      <w:r w:rsidR="00A204B7" w:rsidRPr="009E1529">
        <w:rPr>
          <w:rFonts w:cs="Times New Roman"/>
          <w:szCs w:val="24"/>
        </w:rPr>
        <w:t xml:space="preserve">su u </w:t>
      </w:r>
      <w:r w:rsidR="00AD2247" w:rsidRPr="009E1529">
        <w:rPr>
          <w:rFonts w:cs="Times New Roman"/>
          <w:szCs w:val="24"/>
        </w:rPr>
        <w:t>eur</w:t>
      </w:r>
      <w:r w:rsidR="00AD2247">
        <w:rPr>
          <w:rFonts w:cs="Times New Roman"/>
          <w:szCs w:val="24"/>
        </w:rPr>
        <w:t>e</w:t>
      </w:r>
      <w:r w:rsidR="00AD2247" w:rsidRPr="009E1529">
        <w:rPr>
          <w:rFonts w:cs="Times New Roman"/>
          <w:szCs w:val="24"/>
        </w:rPr>
        <w:t xml:space="preserve"> </w:t>
      </w:r>
      <w:r w:rsidR="00B6485A" w:rsidRPr="009E1529">
        <w:rPr>
          <w:rFonts w:cs="Times New Roman"/>
          <w:szCs w:val="24"/>
        </w:rPr>
        <w:t xml:space="preserve">sukladno </w:t>
      </w:r>
      <w:r w:rsidR="00A204B7" w:rsidRPr="009E1529">
        <w:rPr>
          <w:rFonts w:cs="Times New Roman"/>
          <w:szCs w:val="24"/>
        </w:rPr>
        <w:t xml:space="preserve">odredbama propisa kojim se uređuje </w:t>
      </w:r>
      <w:r w:rsidR="00B6485A" w:rsidRPr="009E1529">
        <w:rPr>
          <w:rFonts w:cs="Times New Roman"/>
          <w:szCs w:val="24"/>
        </w:rPr>
        <w:t>uvođenj</w:t>
      </w:r>
      <w:r w:rsidR="00A204B7" w:rsidRPr="009E1529">
        <w:rPr>
          <w:rFonts w:cs="Times New Roman"/>
          <w:szCs w:val="24"/>
        </w:rPr>
        <w:t>e</w:t>
      </w:r>
      <w:r w:rsidR="002C66B9" w:rsidRPr="009E1529">
        <w:rPr>
          <w:rFonts w:cs="Times New Roman"/>
          <w:szCs w:val="24"/>
        </w:rPr>
        <w:t xml:space="preserve"> eura kao službene valute u Republici Hrvatskoj. </w:t>
      </w:r>
      <w:r w:rsidR="006C490E" w:rsidRPr="009E1529">
        <w:t xml:space="preserve">Članak 116. važećeg Zakona dorađuje se radi jasnoće prilikom primjene u praksi i jasnijeg određivanja bića prekršaja i osobe počinitelja. </w:t>
      </w:r>
    </w:p>
    <w:p w14:paraId="23C81076" w14:textId="77777777" w:rsidR="00B13500" w:rsidRPr="009E1529" w:rsidRDefault="00B13500" w:rsidP="00FC5ABB">
      <w:pPr>
        <w:spacing w:after="0" w:line="240" w:lineRule="auto"/>
        <w:jc w:val="both"/>
        <w:rPr>
          <w:rFonts w:cs="Times New Roman"/>
          <w:szCs w:val="24"/>
        </w:rPr>
      </w:pPr>
    </w:p>
    <w:p w14:paraId="6A017C80" w14:textId="778091C9" w:rsidR="00A708D2" w:rsidRPr="009E1529" w:rsidRDefault="00A708D2" w:rsidP="00FC5ABB">
      <w:pPr>
        <w:pStyle w:val="Heading1"/>
        <w:spacing w:before="0" w:beforeAutospacing="0" w:after="0" w:afterAutospacing="0"/>
        <w:jc w:val="left"/>
        <w:rPr>
          <w:szCs w:val="24"/>
        </w:rPr>
      </w:pPr>
      <w:r w:rsidRPr="009E1529">
        <w:rPr>
          <w:b/>
          <w:szCs w:val="24"/>
        </w:rPr>
        <w:t xml:space="preserve">Uz članak </w:t>
      </w:r>
      <w:r w:rsidR="00463513" w:rsidRPr="009E1529">
        <w:rPr>
          <w:b/>
          <w:szCs w:val="24"/>
        </w:rPr>
        <w:t>4</w:t>
      </w:r>
      <w:r w:rsidR="00141D04">
        <w:rPr>
          <w:b/>
          <w:szCs w:val="24"/>
        </w:rPr>
        <w:t>1</w:t>
      </w:r>
      <w:r w:rsidRPr="009E1529">
        <w:rPr>
          <w:b/>
          <w:szCs w:val="24"/>
        </w:rPr>
        <w:t>.</w:t>
      </w:r>
      <w:r w:rsidRPr="009E1529">
        <w:rPr>
          <w:b/>
          <w:szCs w:val="24"/>
        </w:rPr>
        <w:tab/>
      </w:r>
    </w:p>
    <w:p w14:paraId="028D144A" w14:textId="4C1DBAE5" w:rsidR="00A708D2" w:rsidRPr="009E1529" w:rsidRDefault="00A708D2" w:rsidP="00FC5ABB">
      <w:pPr>
        <w:spacing w:after="0" w:line="240" w:lineRule="auto"/>
        <w:jc w:val="both"/>
        <w:rPr>
          <w:rFonts w:eastAsia="Times New Roman" w:cs="Times New Roman"/>
          <w:szCs w:val="24"/>
        </w:rPr>
      </w:pPr>
      <w:r w:rsidRPr="009E1529">
        <w:rPr>
          <w:rFonts w:eastAsia="Times New Roman" w:cs="Times New Roman"/>
          <w:szCs w:val="24"/>
        </w:rPr>
        <w:t>Ovim član</w:t>
      </w:r>
      <w:r w:rsidR="000A4503" w:rsidRPr="009E1529">
        <w:rPr>
          <w:rFonts w:eastAsia="Times New Roman" w:cs="Times New Roman"/>
          <w:szCs w:val="24"/>
        </w:rPr>
        <w:t>kom dodaje se novi članak 116.a u važeći Zakon kojim se propisuju prekršaji</w:t>
      </w:r>
      <w:r w:rsidRPr="009E1529">
        <w:rPr>
          <w:rFonts w:eastAsia="Times New Roman" w:cs="Times New Roman"/>
          <w:szCs w:val="24"/>
        </w:rPr>
        <w:t xml:space="preserve"> i visina novčane kazne za pojedini prekršaj za ovlaštene revizore. </w:t>
      </w:r>
      <w:r w:rsidR="00FA5B8C" w:rsidRPr="009E1529">
        <w:rPr>
          <w:rFonts w:eastAsia="Times New Roman" w:cs="Times New Roman"/>
          <w:szCs w:val="24"/>
        </w:rPr>
        <w:t xml:space="preserve">Naime, </w:t>
      </w:r>
      <w:r w:rsidR="00FA5B8C" w:rsidRPr="009E1529">
        <w:t xml:space="preserve">uočeno je da u materijalnim odredbama važećeg </w:t>
      </w:r>
      <w:r w:rsidR="0096744D" w:rsidRPr="009E1529">
        <w:t>Z</w:t>
      </w:r>
      <w:r w:rsidR="00FA5B8C" w:rsidRPr="009E1529">
        <w:t>akona ipak postoje određene odredbe za čije nepoštivanje može biti odgovoran i ovlašteni revizor kao fizička osoba.</w:t>
      </w:r>
    </w:p>
    <w:p w14:paraId="3884F2BD" w14:textId="77777777" w:rsidR="00B13500" w:rsidRPr="009E1529" w:rsidRDefault="00B13500" w:rsidP="00FC5ABB">
      <w:pPr>
        <w:spacing w:after="0" w:line="240" w:lineRule="auto"/>
        <w:jc w:val="both"/>
        <w:rPr>
          <w:rFonts w:eastAsia="Times New Roman" w:cs="Times New Roman"/>
          <w:szCs w:val="24"/>
        </w:rPr>
      </w:pPr>
    </w:p>
    <w:p w14:paraId="1C05E59D" w14:textId="4CFF87F9" w:rsidR="00A708D2" w:rsidRPr="009E1529" w:rsidRDefault="000A4503" w:rsidP="00FC5ABB">
      <w:pPr>
        <w:pStyle w:val="Heading1"/>
        <w:spacing w:before="0" w:beforeAutospacing="0" w:after="0" w:afterAutospacing="0"/>
        <w:jc w:val="left"/>
        <w:rPr>
          <w:szCs w:val="24"/>
        </w:rPr>
      </w:pPr>
      <w:r w:rsidRPr="009E1529">
        <w:rPr>
          <w:b/>
          <w:szCs w:val="24"/>
        </w:rPr>
        <w:t xml:space="preserve">Uz članak </w:t>
      </w:r>
      <w:r w:rsidR="001C057C" w:rsidRPr="009E1529">
        <w:rPr>
          <w:b/>
          <w:szCs w:val="24"/>
        </w:rPr>
        <w:t>4</w:t>
      </w:r>
      <w:r w:rsidR="00141D04">
        <w:rPr>
          <w:b/>
          <w:szCs w:val="24"/>
        </w:rPr>
        <w:t>2</w:t>
      </w:r>
      <w:r w:rsidR="00A708D2" w:rsidRPr="009E1529">
        <w:rPr>
          <w:b/>
          <w:szCs w:val="24"/>
        </w:rPr>
        <w:t>.</w:t>
      </w:r>
      <w:r w:rsidR="00A708D2" w:rsidRPr="009E1529">
        <w:rPr>
          <w:b/>
          <w:szCs w:val="24"/>
        </w:rPr>
        <w:tab/>
      </w:r>
    </w:p>
    <w:p w14:paraId="443356F4" w14:textId="0622542A" w:rsidR="00A204B7" w:rsidRPr="009E1529" w:rsidRDefault="00A708D2" w:rsidP="00FC5ABB">
      <w:pPr>
        <w:spacing w:after="0" w:line="240" w:lineRule="auto"/>
        <w:jc w:val="both"/>
        <w:rPr>
          <w:rFonts w:cs="Times New Roman"/>
          <w:szCs w:val="24"/>
        </w:rPr>
      </w:pPr>
      <w:r w:rsidRPr="009E1529">
        <w:rPr>
          <w:rFonts w:cs="Times New Roman"/>
          <w:szCs w:val="24"/>
        </w:rPr>
        <w:t xml:space="preserve">Ovim člankom </w:t>
      </w:r>
      <w:r w:rsidRPr="009E1529">
        <w:rPr>
          <w:rFonts w:eastAsia="Times New Roman" w:cs="Times New Roman"/>
          <w:szCs w:val="24"/>
        </w:rPr>
        <w:t xml:space="preserve">mijenja se članak 117. važećeg Zakona kojim se propisuju </w:t>
      </w:r>
      <w:r w:rsidR="002D5362" w:rsidRPr="009E1529">
        <w:rPr>
          <w:rFonts w:eastAsia="Times New Roman" w:cs="Times New Roman"/>
          <w:szCs w:val="24"/>
        </w:rPr>
        <w:t xml:space="preserve">prekršaji </w:t>
      </w:r>
      <w:r w:rsidRPr="009E1529">
        <w:rPr>
          <w:rFonts w:eastAsia="Times New Roman" w:cs="Times New Roman"/>
          <w:szCs w:val="24"/>
        </w:rPr>
        <w:t xml:space="preserve">i visina novčane kazne za pojedini prekršaj za ostale fizičke osobe. </w:t>
      </w:r>
      <w:r w:rsidR="002D5362" w:rsidRPr="009E1529">
        <w:rPr>
          <w:rFonts w:eastAsia="Times New Roman" w:cs="Times New Roman"/>
          <w:szCs w:val="24"/>
        </w:rPr>
        <w:t xml:space="preserve">S </w:t>
      </w:r>
      <w:r w:rsidR="002D5362" w:rsidRPr="009E1529">
        <w:rPr>
          <w:rFonts w:cs="Times New Roman"/>
          <w:szCs w:val="24"/>
        </w:rPr>
        <w:t>o</w:t>
      </w:r>
      <w:r w:rsidRPr="009E1529">
        <w:rPr>
          <w:rFonts w:cs="Times New Roman"/>
          <w:szCs w:val="24"/>
        </w:rPr>
        <w:t xml:space="preserve">bzirom </w:t>
      </w:r>
      <w:r w:rsidR="00BE5E7F" w:rsidRPr="009E1529">
        <w:rPr>
          <w:rFonts w:cs="Times New Roman"/>
          <w:szCs w:val="24"/>
        </w:rPr>
        <w:t xml:space="preserve">na to </w:t>
      </w:r>
      <w:r w:rsidRPr="009E1529">
        <w:rPr>
          <w:rFonts w:cs="Times New Roman"/>
          <w:szCs w:val="24"/>
        </w:rPr>
        <w:t>da su kazne izražene u kun</w:t>
      </w:r>
      <w:r w:rsidR="00BE5E7F" w:rsidRPr="009E1529">
        <w:rPr>
          <w:rFonts w:cs="Times New Roman"/>
          <w:szCs w:val="24"/>
        </w:rPr>
        <w:t>ama</w:t>
      </w:r>
      <w:r w:rsidR="002D5362" w:rsidRPr="009E1529">
        <w:rPr>
          <w:rFonts w:cs="Times New Roman"/>
          <w:szCs w:val="24"/>
        </w:rPr>
        <w:t>,</w:t>
      </w:r>
      <w:r w:rsidRPr="009E1529">
        <w:rPr>
          <w:rFonts w:cs="Times New Roman"/>
          <w:szCs w:val="24"/>
        </w:rPr>
        <w:t xml:space="preserve"> </w:t>
      </w:r>
      <w:r w:rsidR="00A204B7" w:rsidRPr="009E1529">
        <w:rPr>
          <w:rFonts w:cs="Times New Roman"/>
          <w:szCs w:val="24"/>
        </w:rPr>
        <w:t>iznosi u kun</w:t>
      </w:r>
      <w:r w:rsidR="00BE5E7F" w:rsidRPr="009E1529">
        <w:rPr>
          <w:rFonts w:cs="Times New Roman"/>
          <w:szCs w:val="24"/>
        </w:rPr>
        <w:t>ama</w:t>
      </w:r>
      <w:r w:rsidR="00A204B7" w:rsidRPr="009E1529">
        <w:rPr>
          <w:rFonts w:cs="Times New Roman"/>
          <w:szCs w:val="24"/>
        </w:rPr>
        <w:t xml:space="preserve"> preračunati su u </w:t>
      </w:r>
      <w:r w:rsidR="00BE5E7F" w:rsidRPr="009E1529">
        <w:rPr>
          <w:rFonts w:cs="Times New Roman"/>
          <w:szCs w:val="24"/>
        </w:rPr>
        <w:t xml:space="preserve">eure </w:t>
      </w:r>
      <w:r w:rsidR="00A204B7" w:rsidRPr="009E1529">
        <w:rPr>
          <w:rFonts w:cs="Times New Roman"/>
          <w:szCs w:val="24"/>
        </w:rPr>
        <w:t xml:space="preserve">sukladno odredbama propisa kojim se uređuje uvođenje eura kao službene valute u Republici Hrvatskoj. </w:t>
      </w:r>
    </w:p>
    <w:p w14:paraId="2910D08A" w14:textId="77777777" w:rsidR="00B13500" w:rsidRPr="009E1529" w:rsidRDefault="00B13500" w:rsidP="00FC5ABB">
      <w:pPr>
        <w:spacing w:after="0" w:line="240" w:lineRule="auto"/>
        <w:jc w:val="both"/>
        <w:rPr>
          <w:rFonts w:cs="Times New Roman"/>
          <w:szCs w:val="24"/>
        </w:rPr>
      </w:pPr>
    </w:p>
    <w:p w14:paraId="1041CF0C" w14:textId="156DF27C" w:rsidR="00A708D2" w:rsidRPr="009E1529" w:rsidRDefault="000A4503" w:rsidP="00FC5ABB">
      <w:pPr>
        <w:pStyle w:val="Heading1"/>
        <w:spacing w:before="0" w:beforeAutospacing="0" w:after="0" w:afterAutospacing="0"/>
        <w:jc w:val="left"/>
        <w:rPr>
          <w:szCs w:val="24"/>
        </w:rPr>
      </w:pPr>
      <w:r w:rsidRPr="009E1529">
        <w:rPr>
          <w:b/>
          <w:szCs w:val="24"/>
        </w:rPr>
        <w:t xml:space="preserve">Uz članak </w:t>
      </w:r>
      <w:r w:rsidR="001C057C" w:rsidRPr="009E1529">
        <w:rPr>
          <w:b/>
          <w:szCs w:val="24"/>
        </w:rPr>
        <w:t>4</w:t>
      </w:r>
      <w:r w:rsidR="00141D04">
        <w:rPr>
          <w:b/>
          <w:szCs w:val="24"/>
        </w:rPr>
        <w:t>3</w:t>
      </w:r>
      <w:r w:rsidR="00A708D2" w:rsidRPr="009E1529">
        <w:rPr>
          <w:b/>
          <w:szCs w:val="24"/>
        </w:rPr>
        <w:t>.</w:t>
      </w:r>
      <w:r w:rsidR="00A708D2" w:rsidRPr="009E1529">
        <w:rPr>
          <w:b/>
          <w:szCs w:val="24"/>
        </w:rPr>
        <w:tab/>
      </w:r>
    </w:p>
    <w:p w14:paraId="3B5E1464" w14:textId="6010A2A8" w:rsidR="001E6989" w:rsidRPr="009E1529" w:rsidRDefault="00A708D2" w:rsidP="00FC5ABB">
      <w:pPr>
        <w:spacing w:after="0" w:line="240" w:lineRule="auto"/>
        <w:jc w:val="both"/>
        <w:rPr>
          <w:rFonts w:eastAsia="Times New Roman" w:cs="Times New Roman"/>
          <w:szCs w:val="24"/>
        </w:rPr>
      </w:pPr>
      <w:r w:rsidRPr="009E1529">
        <w:rPr>
          <w:rFonts w:cs="Times New Roman"/>
          <w:szCs w:val="24"/>
        </w:rPr>
        <w:t xml:space="preserve">Ovim člankom </w:t>
      </w:r>
      <w:r w:rsidRPr="009E1529">
        <w:rPr>
          <w:rFonts w:eastAsia="Times New Roman" w:cs="Times New Roman"/>
          <w:szCs w:val="24"/>
        </w:rPr>
        <w:t>dodaje se novi članak 117.a</w:t>
      </w:r>
      <w:r w:rsidR="000A4503" w:rsidRPr="009E1529">
        <w:rPr>
          <w:rFonts w:eastAsia="Times New Roman" w:cs="Times New Roman"/>
          <w:szCs w:val="24"/>
        </w:rPr>
        <w:t xml:space="preserve"> u važeći Zakon kojim se propisuju prekršaji</w:t>
      </w:r>
      <w:r w:rsidRPr="009E1529">
        <w:rPr>
          <w:rFonts w:eastAsia="Times New Roman" w:cs="Times New Roman"/>
          <w:szCs w:val="24"/>
        </w:rPr>
        <w:t xml:space="preserve"> i visina novčane kazne za pojedini prekršaj </w:t>
      </w:r>
      <w:r w:rsidR="000A4503" w:rsidRPr="009E1529">
        <w:rPr>
          <w:rFonts w:eastAsia="Times New Roman" w:cs="Times New Roman"/>
          <w:szCs w:val="24"/>
        </w:rPr>
        <w:t xml:space="preserve">za </w:t>
      </w:r>
      <w:r w:rsidR="0096744D" w:rsidRPr="009E1529">
        <w:rPr>
          <w:rFonts w:eastAsia="Times New Roman" w:cs="Times New Roman"/>
          <w:szCs w:val="24"/>
        </w:rPr>
        <w:t>organizatore stalnog stručnog usavršavanja</w:t>
      </w:r>
      <w:r w:rsidR="001E6989" w:rsidRPr="009E1529">
        <w:rPr>
          <w:rFonts w:eastAsia="Times New Roman" w:cs="Times New Roman"/>
          <w:szCs w:val="24"/>
        </w:rPr>
        <w:t>.</w:t>
      </w:r>
    </w:p>
    <w:p w14:paraId="43D22F4F" w14:textId="77777777" w:rsidR="00B13500" w:rsidRPr="009E1529" w:rsidRDefault="00B13500" w:rsidP="00FC5ABB">
      <w:pPr>
        <w:spacing w:after="0" w:line="240" w:lineRule="auto"/>
        <w:jc w:val="both"/>
        <w:rPr>
          <w:rFonts w:eastAsia="Times New Roman" w:cs="Times New Roman"/>
          <w:szCs w:val="24"/>
        </w:rPr>
      </w:pPr>
    </w:p>
    <w:p w14:paraId="1220061C" w14:textId="273C4F94" w:rsidR="001E6989" w:rsidRPr="009E1529" w:rsidRDefault="000A4503" w:rsidP="00FC5ABB">
      <w:pPr>
        <w:pStyle w:val="Heading1"/>
        <w:spacing w:before="0" w:beforeAutospacing="0" w:after="0" w:afterAutospacing="0"/>
        <w:jc w:val="left"/>
        <w:rPr>
          <w:szCs w:val="24"/>
        </w:rPr>
      </w:pPr>
      <w:r w:rsidRPr="009E1529">
        <w:rPr>
          <w:b/>
          <w:szCs w:val="24"/>
        </w:rPr>
        <w:t xml:space="preserve">Uz članak </w:t>
      </w:r>
      <w:r w:rsidR="001C057C" w:rsidRPr="009E1529">
        <w:rPr>
          <w:b/>
          <w:szCs w:val="24"/>
        </w:rPr>
        <w:t>4</w:t>
      </w:r>
      <w:r w:rsidR="00141D04">
        <w:rPr>
          <w:b/>
          <w:szCs w:val="24"/>
        </w:rPr>
        <w:t>4</w:t>
      </w:r>
      <w:r w:rsidR="001E6989" w:rsidRPr="009E1529">
        <w:rPr>
          <w:b/>
          <w:szCs w:val="24"/>
        </w:rPr>
        <w:t>.</w:t>
      </w:r>
      <w:r w:rsidR="001E6989" w:rsidRPr="009E1529">
        <w:rPr>
          <w:b/>
          <w:szCs w:val="24"/>
        </w:rPr>
        <w:tab/>
      </w:r>
    </w:p>
    <w:p w14:paraId="7B711412" w14:textId="6BCEC96E" w:rsidR="002E45EA" w:rsidRPr="009E1529" w:rsidRDefault="002E45EA" w:rsidP="00FC5ABB">
      <w:pPr>
        <w:spacing w:after="0" w:line="240" w:lineRule="auto"/>
        <w:jc w:val="both"/>
        <w:rPr>
          <w:rFonts w:cs="Times New Roman"/>
          <w:szCs w:val="24"/>
        </w:rPr>
      </w:pPr>
      <w:r w:rsidRPr="009E1529">
        <w:rPr>
          <w:rFonts w:cs="Times New Roman"/>
          <w:szCs w:val="24"/>
        </w:rPr>
        <w:t xml:space="preserve">Ovim člankom </w:t>
      </w:r>
      <w:r w:rsidR="000A4503" w:rsidRPr="009E1529">
        <w:rPr>
          <w:rFonts w:cs="Times New Roman"/>
          <w:szCs w:val="24"/>
        </w:rPr>
        <w:t xml:space="preserve">mijenjaju se iznosi novčanih kazni </w:t>
      </w:r>
      <w:r w:rsidR="00752817" w:rsidRPr="009E1529">
        <w:rPr>
          <w:rFonts w:cs="Times New Roman"/>
          <w:szCs w:val="24"/>
        </w:rPr>
        <w:t>u članku 118. važećeg Zakona</w:t>
      </w:r>
      <w:r w:rsidR="00A204B7" w:rsidRPr="009E1529">
        <w:rPr>
          <w:rFonts w:cs="Times New Roman"/>
          <w:szCs w:val="24"/>
        </w:rPr>
        <w:t>. Iznosi u kun</w:t>
      </w:r>
      <w:r w:rsidR="00791706">
        <w:rPr>
          <w:rFonts w:cs="Times New Roman"/>
          <w:szCs w:val="24"/>
        </w:rPr>
        <w:t>ama</w:t>
      </w:r>
      <w:r w:rsidR="00A204B7" w:rsidRPr="009E1529">
        <w:rPr>
          <w:rFonts w:cs="Times New Roman"/>
          <w:szCs w:val="24"/>
        </w:rPr>
        <w:t xml:space="preserve"> preračunati su u </w:t>
      </w:r>
      <w:r w:rsidR="00791706" w:rsidRPr="009E1529">
        <w:rPr>
          <w:rFonts w:cs="Times New Roman"/>
          <w:szCs w:val="24"/>
        </w:rPr>
        <w:t>eur</w:t>
      </w:r>
      <w:r w:rsidR="00791706">
        <w:rPr>
          <w:rFonts w:cs="Times New Roman"/>
          <w:szCs w:val="24"/>
        </w:rPr>
        <w:t>e</w:t>
      </w:r>
      <w:r w:rsidR="00791706" w:rsidRPr="009E1529">
        <w:rPr>
          <w:rFonts w:cs="Times New Roman"/>
          <w:szCs w:val="24"/>
        </w:rPr>
        <w:t xml:space="preserve"> </w:t>
      </w:r>
      <w:r w:rsidR="00A204B7" w:rsidRPr="009E1529">
        <w:rPr>
          <w:rFonts w:cs="Times New Roman"/>
          <w:szCs w:val="24"/>
        </w:rPr>
        <w:t>sukladno odredbama propisa kojim se uređuje uvođenje eura kao službene valute u Republici Hrvatskoj</w:t>
      </w:r>
      <w:r w:rsidR="000A4503" w:rsidRPr="009E1529">
        <w:rPr>
          <w:rFonts w:cs="Times New Roman"/>
          <w:szCs w:val="24"/>
        </w:rPr>
        <w:t xml:space="preserve"> </w:t>
      </w:r>
    </w:p>
    <w:p w14:paraId="190AACCB" w14:textId="77777777" w:rsidR="00B13500" w:rsidRPr="009E1529" w:rsidRDefault="00B13500" w:rsidP="00FC5ABB">
      <w:pPr>
        <w:spacing w:after="0" w:line="240" w:lineRule="auto"/>
        <w:rPr>
          <w:rFonts w:cs="Times New Roman"/>
          <w:szCs w:val="24"/>
        </w:rPr>
      </w:pPr>
    </w:p>
    <w:p w14:paraId="65F3012D" w14:textId="1C6AB493" w:rsidR="00752817" w:rsidRPr="009E1529" w:rsidRDefault="00752817" w:rsidP="00FC5ABB">
      <w:pPr>
        <w:pStyle w:val="Heading1"/>
        <w:spacing w:before="0" w:beforeAutospacing="0" w:after="0" w:afterAutospacing="0"/>
        <w:jc w:val="left"/>
        <w:rPr>
          <w:b/>
        </w:rPr>
      </w:pPr>
      <w:r w:rsidRPr="009E1529">
        <w:rPr>
          <w:b/>
        </w:rPr>
        <w:t xml:space="preserve">Uz članak </w:t>
      </w:r>
      <w:r w:rsidR="001C057C" w:rsidRPr="009E1529">
        <w:rPr>
          <w:b/>
        </w:rPr>
        <w:t>4</w:t>
      </w:r>
      <w:r w:rsidR="00141D04">
        <w:rPr>
          <w:b/>
        </w:rPr>
        <w:t>5</w:t>
      </w:r>
      <w:r w:rsidRPr="009E1529">
        <w:rPr>
          <w:b/>
        </w:rPr>
        <w:t>.</w:t>
      </w:r>
    </w:p>
    <w:p w14:paraId="48A53FB4" w14:textId="04DF03B4" w:rsidR="00752817" w:rsidRPr="009E1529" w:rsidRDefault="00752817" w:rsidP="00FC5ABB">
      <w:pPr>
        <w:spacing w:after="0" w:line="240" w:lineRule="auto"/>
        <w:jc w:val="both"/>
        <w:rPr>
          <w:rFonts w:cs="Times New Roman"/>
          <w:szCs w:val="24"/>
        </w:rPr>
      </w:pPr>
      <w:r w:rsidRPr="009E1529">
        <w:rPr>
          <w:rFonts w:cs="Times New Roman"/>
          <w:szCs w:val="24"/>
        </w:rPr>
        <w:t>Ovim člankom mijenjaju se iznosi novčanih kazni u članku 119. važećeg Zakona</w:t>
      </w:r>
      <w:r w:rsidR="00A204B7" w:rsidRPr="009E1529">
        <w:rPr>
          <w:rFonts w:cs="Times New Roman"/>
          <w:szCs w:val="24"/>
        </w:rPr>
        <w:t xml:space="preserve">. Iznosi u </w:t>
      </w:r>
      <w:r w:rsidR="00791706" w:rsidRPr="009E1529">
        <w:rPr>
          <w:rFonts w:cs="Times New Roman"/>
          <w:szCs w:val="24"/>
        </w:rPr>
        <w:t>kun</w:t>
      </w:r>
      <w:r w:rsidR="00791706">
        <w:rPr>
          <w:rFonts w:cs="Times New Roman"/>
          <w:szCs w:val="24"/>
        </w:rPr>
        <w:t>ama</w:t>
      </w:r>
      <w:r w:rsidR="00791706" w:rsidRPr="009E1529">
        <w:rPr>
          <w:rFonts w:cs="Times New Roman"/>
          <w:szCs w:val="24"/>
        </w:rPr>
        <w:t xml:space="preserve"> </w:t>
      </w:r>
      <w:r w:rsidR="00A204B7" w:rsidRPr="009E1529">
        <w:rPr>
          <w:rFonts w:cs="Times New Roman"/>
          <w:szCs w:val="24"/>
        </w:rPr>
        <w:t xml:space="preserve">preračunati su u </w:t>
      </w:r>
      <w:r w:rsidR="00791706" w:rsidRPr="009E1529">
        <w:rPr>
          <w:rFonts w:cs="Times New Roman"/>
          <w:szCs w:val="24"/>
        </w:rPr>
        <w:t>eur</w:t>
      </w:r>
      <w:r w:rsidR="00791706">
        <w:rPr>
          <w:rFonts w:cs="Times New Roman"/>
          <w:szCs w:val="24"/>
        </w:rPr>
        <w:t>e</w:t>
      </w:r>
      <w:r w:rsidR="00791706" w:rsidRPr="009E1529">
        <w:rPr>
          <w:rFonts w:cs="Times New Roman"/>
          <w:szCs w:val="24"/>
        </w:rPr>
        <w:t xml:space="preserve"> </w:t>
      </w:r>
      <w:r w:rsidR="00A204B7" w:rsidRPr="009E1529">
        <w:rPr>
          <w:rFonts w:cs="Times New Roman"/>
          <w:szCs w:val="24"/>
        </w:rPr>
        <w:t>sukladno odredbama propisa kojim se uređuje uvođenje eura kao službene valute u Republici Hrvatskoj</w:t>
      </w:r>
    </w:p>
    <w:p w14:paraId="40269AD3" w14:textId="77777777" w:rsidR="00B13500" w:rsidRPr="009E1529" w:rsidRDefault="00B13500" w:rsidP="00FC5ABB">
      <w:pPr>
        <w:spacing w:after="0" w:line="240" w:lineRule="auto"/>
        <w:rPr>
          <w:rFonts w:cs="Times New Roman"/>
          <w:szCs w:val="24"/>
        </w:rPr>
      </w:pPr>
    </w:p>
    <w:p w14:paraId="0756B744" w14:textId="0F988288" w:rsidR="00752817" w:rsidRPr="009E1529" w:rsidRDefault="00752817" w:rsidP="00FC5ABB">
      <w:pPr>
        <w:pStyle w:val="Heading1"/>
        <w:spacing w:before="0" w:beforeAutospacing="0" w:after="0" w:afterAutospacing="0"/>
        <w:jc w:val="left"/>
        <w:rPr>
          <w:b/>
        </w:rPr>
      </w:pPr>
      <w:r w:rsidRPr="009E1529">
        <w:rPr>
          <w:b/>
        </w:rPr>
        <w:lastRenderedPageBreak/>
        <w:t xml:space="preserve">Uz članak </w:t>
      </w:r>
      <w:r w:rsidR="001C057C" w:rsidRPr="009E1529">
        <w:rPr>
          <w:b/>
        </w:rPr>
        <w:t>4</w:t>
      </w:r>
      <w:r w:rsidR="00141D04">
        <w:rPr>
          <w:b/>
        </w:rPr>
        <w:t>6</w:t>
      </w:r>
      <w:r w:rsidRPr="009E1529">
        <w:rPr>
          <w:b/>
        </w:rPr>
        <w:t>.</w:t>
      </w:r>
    </w:p>
    <w:p w14:paraId="6562A773" w14:textId="240E73A2" w:rsidR="00752817" w:rsidRPr="009E1529" w:rsidRDefault="00752817" w:rsidP="00FC5ABB">
      <w:pPr>
        <w:spacing w:after="0" w:line="240" w:lineRule="auto"/>
        <w:rPr>
          <w:rFonts w:cs="Times New Roman"/>
          <w:szCs w:val="24"/>
        </w:rPr>
      </w:pPr>
      <w:r w:rsidRPr="009E1529">
        <w:rPr>
          <w:rFonts w:cs="Times New Roman"/>
          <w:szCs w:val="24"/>
        </w:rPr>
        <w:t>Ovim člankom određuju se prijelazne i završne odredbe</w:t>
      </w:r>
      <w:r w:rsidR="002066CE" w:rsidRPr="009E1529">
        <w:rPr>
          <w:rFonts w:cs="Times New Roman"/>
          <w:szCs w:val="24"/>
        </w:rPr>
        <w:t>.</w:t>
      </w:r>
    </w:p>
    <w:p w14:paraId="176D67DE" w14:textId="5B366D50" w:rsidR="00632700" w:rsidRPr="009E1529" w:rsidRDefault="00632700" w:rsidP="00FC5ABB">
      <w:pPr>
        <w:spacing w:after="0" w:line="240" w:lineRule="auto"/>
        <w:rPr>
          <w:rFonts w:cs="Times New Roman"/>
          <w:szCs w:val="24"/>
        </w:rPr>
      </w:pPr>
    </w:p>
    <w:p w14:paraId="520C82B5" w14:textId="3763DD6D" w:rsidR="00632700" w:rsidRPr="009E1529" w:rsidRDefault="00632700" w:rsidP="00FC5ABB">
      <w:pPr>
        <w:pStyle w:val="Heading1"/>
        <w:spacing w:before="0" w:beforeAutospacing="0" w:after="0" w:afterAutospacing="0"/>
        <w:jc w:val="left"/>
        <w:rPr>
          <w:b/>
        </w:rPr>
      </w:pPr>
      <w:r w:rsidRPr="009E1529">
        <w:rPr>
          <w:b/>
        </w:rPr>
        <w:t xml:space="preserve">Uz članak </w:t>
      </w:r>
      <w:r w:rsidR="001C057C" w:rsidRPr="009E1529">
        <w:rPr>
          <w:b/>
        </w:rPr>
        <w:t>4</w:t>
      </w:r>
      <w:r w:rsidR="00141D04">
        <w:rPr>
          <w:b/>
        </w:rPr>
        <w:t>7</w:t>
      </w:r>
      <w:r w:rsidRPr="009E1529">
        <w:rPr>
          <w:b/>
        </w:rPr>
        <w:t>.</w:t>
      </w:r>
    </w:p>
    <w:p w14:paraId="7140C431" w14:textId="613B1547" w:rsidR="001C057C" w:rsidRPr="009E1529" w:rsidRDefault="00632700" w:rsidP="00FC5ABB">
      <w:pPr>
        <w:spacing w:after="0" w:line="240" w:lineRule="auto"/>
        <w:jc w:val="both"/>
      </w:pPr>
      <w:r w:rsidRPr="009E1529">
        <w:t>Ovim člankom uređuje se rok za usklađivanje Pravilnik</w:t>
      </w:r>
      <w:r w:rsidR="00A204B7" w:rsidRPr="009E1529">
        <w:t>a</w:t>
      </w:r>
      <w:r w:rsidRPr="009E1529">
        <w:t xml:space="preserve"> o stalnom stručnom usavršavanju ovlaštenih revizora („Narodne novine“</w:t>
      </w:r>
      <w:r w:rsidR="00A148D6" w:rsidRPr="009E1529">
        <w:t>,</w:t>
      </w:r>
      <w:r w:rsidRPr="009E1529">
        <w:t xml:space="preserve"> br. 104/18.</w:t>
      </w:r>
      <w:r w:rsidR="00A148D6" w:rsidRPr="009E1529">
        <w:t xml:space="preserve"> i</w:t>
      </w:r>
      <w:r w:rsidRPr="009E1529">
        <w:t xml:space="preserve"> 144/20.)</w:t>
      </w:r>
      <w:r w:rsidR="00A204B7" w:rsidRPr="009E1529">
        <w:t xml:space="preserve"> </w:t>
      </w:r>
      <w:r w:rsidR="0096744D" w:rsidRPr="009E1529">
        <w:t>i Pravilnika o stručnom osposobljavanju za polaganje revizorskog ispita, revizorskom i posebnom ispitu te ispitu osposobljenosti („Narodne novine“</w:t>
      </w:r>
      <w:r w:rsidR="00A148D6" w:rsidRPr="009E1529">
        <w:t>,</w:t>
      </w:r>
      <w:r w:rsidR="0096744D" w:rsidRPr="009E1529">
        <w:t xml:space="preserve"> br</w:t>
      </w:r>
      <w:r w:rsidR="00A148D6" w:rsidRPr="009E1529">
        <w:t>oj</w:t>
      </w:r>
      <w:r w:rsidR="0096744D" w:rsidRPr="009E1529">
        <w:t xml:space="preserve"> 59/19.) </w:t>
      </w:r>
      <w:r w:rsidR="00A204B7" w:rsidRPr="009E1529">
        <w:t xml:space="preserve">s odredbama </w:t>
      </w:r>
      <w:r w:rsidR="00387AAA" w:rsidRPr="009E1529">
        <w:t>ovoga Zakona</w:t>
      </w:r>
      <w:r w:rsidRPr="009E1529">
        <w:t>.</w:t>
      </w:r>
    </w:p>
    <w:p w14:paraId="39E66B3D" w14:textId="77777777" w:rsidR="001C057C" w:rsidRPr="009E1529" w:rsidRDefault="001C057C" w:rsidP="00FC5ABB">
      <w:pPr>
        <w:pStyle w:val="Heading1"/>
        <w:spacing w:before="0" w:beforeAutospacing="0" w:after="0" w:afterAutospacing="0"/>
        <w:jc w:val="left"/>
        <w:rPr>
          <w:bCs w:val="0"/>
          <w:kern w:val="0"/>
          <w:szCs w:val="24"/>
        </w:rPr>
      </w:pPr>
    </w:p>
    <w:p w14:paraId="7E7B4C63" w14:textId="10147F0B" w:rsidR="002066CE" w:rsidRPr="009E1529" w:rsidRDefault="002066CE" w:rsidP="00FC5ABB">
      <w:pPr>
        <w:pStyle w:val="Heading1"/>
        <w:spacing w:before="0" w:beforeAutospacing="0" w:after="0" w:afterAutospacing="0"/>
        <w:jc w:val="left"/>
        <w:rPr>
          <w:b/>
        </w:rPr>
      </w:pPr>
      <w:r w:rsidRPr="009E1529">
        <w:rPr>
          <w:b/>
        </w:rPr>
        <w:t xml:space="preserve">Uz članak </w:t>
      </w:r>
      <w:r w:rsidR="001C057C" w:rsidRPr="009E1529">
        <w:rPr>
          <w:b/>
        </w:rPr>
        <w:t>4</w:t>
      </w:r>
      <w:r w:rsidR="00141D04">
        <w:rPr>
          <w:b/>
        </w:rPr>
        <w:t>8</w:t>
      </w:r>
      <w:r w:rsidRPr="009E1529">
        <w:rPr>
          <w:b/>
        </w:rPr>
        <w:t>.</w:t>
      </w:r>
    </w:p>
    <w:p w14:paraId="6690B3FA" w14:textId="15CD23F5" w:rsidR="002066CE" w:rsidRPr="009E1529" w:rsidRDefault="002066CE" w:rsidP="00FC5ABB">
      <w:pPr>
        <w:spacing w:after="0" w:line="240" w:lineRule="auto"/>
        <w:jc w:val="both"/>
        <w:rPr>
          <w:rFonts w:cs="Times New Roman"/>
          <w:b/>
          <w:szCs w:val="24"/>
        </w:rPr>
      </w:pPr>
      <w:r w:rsidRPr="009E1529">
        <w:rPr>
          <w:rFonts w:cs="Times New Roman"/>
          <w:szCs w:val="24"/>
        </w:rPr>
        <w:t>Ovim člankom određuje se stupanje na snagu</w:t>
      </w:r>
      <w:r w:rsidR="001E074B" w:rsidRPr="009E1529">
        <w:rPr>
          <w:rFonts w:cs="Times New Roman"/>
          <w:szCs w:val="24"/>
        </w:rPr>
        <w:t xml:space="preserve"> Zakona, uz odgodu stupanja na snagu odredbi članaka 21.</w:t>
      </w:r>
      <w:r w:rsidR="000E3A08">
        <w:rPr>
          <w:rFonts w:cs="Times New Roman"/>
          <w:szCs w:val="24"/>
        </w:rPr>
        <w:t xml:space="preserve"> i 22.</w:t>
      </w:r>
      <w:r w:rsidR="001E074B" w:rsidRPr="009E1529">
        <w:rPr>
          <w:rFonts w:cs="Times New Roman"/>
          <w:szCs w:val="24"/>
        </w:rPr>
        <w:t xml:space="preserve"> radi vremenske prilagodbe.</w:t>
      </w:r>
    </w:p>
    <w:p w14:paraId="402A88B8" w14:textId="009D2E1F" w:rsidR="001E6989" w:rsidRPr="009E1529" w:rsidRDefault="00752817" w:rsidP="00FC5ABB">
      <w:pPr>
        <w:spacing w:after="0" w:line="240" w:lineRule="auto"/>
        <w:jc w:val="both"/>
        <w:rPr>
          <w:rFonts w:cs="Times New Roman"/>
          <w:szCs w:val="24"/>
        </w:rPr>
      </w:pPr>
      <w:r w:rsidRPr="009E1529">
        <w:rPr>
          <w:rFonts w:cs="Times New Roman"/>
          <w:szCs w:val="24"/>
        </w:rPr>
        <w:t xml:space="preserve"> </w:t>
      </w:r>
    </w:p>
    <w:p w14:paraId="41A04901" w14:textId="57C4FE56" w:rsidR="00A708D2" w:rsidRPr="009E1529" w:rsidRDefault="00A708D2" w:rsidP="00FC5ABB">
      <w:pPr>
        <w:spacing w:after="0" w:line="240" w:lineRule="auto"/>
        <w:jc w:val="both"/>
        <w:rPr>
          <w:rFonts w:cs="Times New Roman"/>
          <w:szCs w:val="24"/>
        </w:rPr>
      </w:pPr>
    </w:p>
    <w:p w14:paraId="775625E0" w14:textId="141D12BF" w:rsidR="00A708D2" w:rsidRPr="009E1529" w:rsidRDefault="00A708D2" w:rsidP="00FC5ABB">
      <w:pPr>
        <w:spacing w:after="0" w:line="240" w:lineRule="auto"/>
        <w:jc w:val="both"/>
        <w:rPr>
          <w:rFonts w:cs="Times New Roman"/>
          <w:szCs w:val="24"/>
        </w:rPr>
      </w:pPr>
    </w:p>
    <w:p w14:paraId="3A64EEEC" w14:textId="77777777" w:rsidR="00A708D2" w:rsidRPr="009E1529" w:rsidRDefault="00A708D2" w:rsidP="00FC5ABB">
      <w:pPr>
        <w:spacing w:after="0" w:line="240" w:lineRule="auto"/>
        <w:jc w:val="both"/>
        <w:rPr>
          <w:rFonts w:cs="Times New Roman"/>
          <w:szCs w:val="24"/>
        </w:rPr>
      </w:pPr>
    </w:p>
    <w:p w14:paraId="2F37AA4F" w14:textId="77777777" w:rsidR="00A708D2" w:rsidRPr="009E1529" w:rsidRDefault="00A708D2" w:rsidP="00FC5ABB">
      <w:pPr>
        <w:spacing w:after="0" w:line="240" w:lineRule="auto"/>
        <w:jc w:val="both"/>
        <w:rPr>
          <w:rFonts w:eastAsia="Times New Roman" w:cs="Times New Roman"/>
          <w:b/>
          <w:szCs w:val="24"/>
        </w:rPr>
      </w:pPr>
    </w:p>
    <w:p w14:paraId="72CF0BB9" w14:textId="77777777" w:rsidR="00DC38E4" w:rsidRPr="009E1529" w:rsidRDefault="00DC38E4" w:rsidP="00FC5ABB">
      <w:pPr>
        <w:spacing w:after="0" w:line="240" w:lineRule="auto"/>
        <w:rPr>
          <w:rFonts w:cs="Times New Roman"/>
          <w:szCs w:val="24"/>
        </w:rPr>
      </w:pPr>
    </w:p>
    <w:p w14:paraId="651B1203" w14:textId="6068E75A" w:rsidR="00C41553" w:rsidRPr="009E1529" w:rsidRDefault="00C41553" w:rsidP="00FC5ABB">
      <w:pPr>
        <w:spacing w:after="0" w:line="240" w:lineRule="auto"/>
        <w:rPr>
          <w:rFonts w:cs="Times New Roman"/>
          <w:szCs w:val="24"/>
        </w:rPr>
      </w:pPr>
    </w:p>
    <w:p w14:paraId="33805CCF" w14:textId="0F023141" w:rsidR="001C057C" w:rsidRPr="009E1529" w:rsidRDefault="001C057C" w:rsidP="00FC5ABB">
      <w:pPr>
        <w:spacing w:after="0" w:line="240" w:lineRule="auto"/>
        <w:rPr>
          <w:rFonts w:cs="Times New Roman"/>
          <w:szCs w:val="24"/>
        </w:rPr>
      </w:pPr>
    </w:p>
    <w:p w14:paraId="6228505F" w14:textId="56501978" w:rsidR="001C057C" w:rsidRPr="009E1529" w:rsidRDefault="001C057C" w:rsidP="00FC5ABB">
      <w:pPr>
        <w:spacing w:after="0" w:line="240" w:lineRule="auto"/>
        <w:rPr>
          <w:rFonts w:cs="Times New Roman"/>
          <w:szCs w:val="24"/>
        </w:rPr>
      </w:pPr>
    </w:p>
    <w:p w14:paraId="59EDEE2E" w14:textId="01329318" w:rsidR="001C057C" w:rsidRPr="009E1529" w:rsidRDefault="001C057C" w:rsidP="00FC5ABB">
      <w:pPr>
        <w:spacing w:after="0" w:line="240" w:lineRule="auto"/>
        <w:rPr>
          <w:rFonts w:cs="Times New Roman"/>
          <w:szCs w:val="24"/>
        </w:rPr>
      </w:pPr>
    </w:p>
    <w:p w14:paraId="0C41A4D0" w14:textId="1876B068" w:rsidR="001C057C" w:rsidRPr="009E1529" w:rsidRDefault="001C057C" w:rsidP="00FC5ABB">
      <w:pPr>
        <w:spacing w:after="0" w:line="240" w:lineRule="auto"/>
        <w:rPr>
          <w:rFonts w:cs="Times New Roman"/>
          <w:szCs w:val="24"/>
        </w:rPr>
      </w:pPr>
    </w:p>
    <w:p w14:paraId="1C5A3597" w14:textId="637CD7C6" w:rsidR="00141D04" w:rsidRDefault="00141D04">
      <w:pPr>
        <w:rPr>
          <w:rFonts w:cs="Times New Roman"/>
          <w:szCs w:val="24"/>
        </w:rPr>
      </w:pPr>
      <w:r>
        <w:rPr>
          <w:bCs/>
          <w:szCs w:val="24"/>
        </w:rPr>
        <w:br w:type="page"/>
      </w:r>
    </w:p>
    <w:p w14:paraId="28A7E146" w14:textId="0D5CA59A" w:rsidR="00372EEB" w:rsidRPr="009E1529" w:rsidRDefault="00A148D6" w:rsidP="002F0CE0">
      <w:pPr>
        <w:pStyle w:val="Heading1"/>
        <w:spacing w:before="0" w:beforeAutospacing="0" w:after="0" w:afterAutospacing="0"/>
        <w:rPr>
          <w:rFonts w:eastAsia="Calibri"/>
          <w:b/>
          <w:lang w:eastAsia="en-US"/>
        </w:rPr>
      </w:pPr>
      <w:r w:rsidRPr="009E1529">
        <w:rPr>
          <w:rFonts w:eastAsia="Calibri"/>
          <w:b/>
          <w:lang w:eastAsia="en-US"/>
        </w:rPr>
        <w:lastRenderedPageBreak/>
        <w:t>TEKST</w:t>
      </w:r>
      <w:r w:rsidR="003A53BE" w:rsidRPr="009E1529">
        <w:rPr>
          <w:rFonts w:eastAsia="Calibri"/>
          <w:b/>
          <w:lang w:eastAsia="en-US"/>
        </w:rPr>
        <w:t xml:space="preserve"> </w:t>
      </w:r>
      <w:r w:rsidR="006354AC" w:rsidRPr="009E1529">
        <w:rPr>
          <w:rFonts w:eastAsia="Calibri"/>
          <w:b/>
          <w:lang w:eastAsia="en-US"/>
        </w:rPr>
        <w:t>ODREDB</w:t>
      </w:r>
      <w:r w:rsidRPr="009E1529">
        <w:rPr>
          <w:rFonts w:eastAsia="Calibri"/>
          <w:b/>
          <w:lang w:eastAsia="en-US"/>
        </w:rPr>
        <w:t>I</w:t>
      </w:r>
      <w:r w:rsidR="006354AC" w:rsidRPr="009E1529">
        <w:rPr>
          <w:rFonts w:eastAsia="Calibri"/>
          <w:b/>
          <w:lang w:eastAsia="en-US"/>
        </w:rPr>
        <w:t xml:space="preserve"> VAŽEĆEG ZAKONA KOJE SE MIJENJAJU</w:t>
      </w:r>
      <w:r w:rsidR="00D03348" w:rsidRPr="009E1529">
        <w:rPr>
          <w:rFonts w:eastAsia="Calibri"/>
          <w:b/>
          <w:lang w:eastAsia="en-US"/>
        </w:rPr>
        <w:t>,</w:t>
      </w:r>
      <w:r w:rsidR="003A53BE" w:rsidRPr="009E1529">
        <w:rPr>
          <w:rFonts w:eastAsia="Calibri"/>
          <w:b/>
          <w:lang w:eastAsia="en-US"/>
        </w:rPr>
        <w:t>OD</w:t>
      </w:r>
      <w:r w:rsidR="002E45EA" w:rsidRPr="009E1529">
        <w:rPr>
          <w:rFonts w:eastAsia="Calibri"/>
          <w:b/>
          <w:lang w:eastAsia="en-US"/>
        </w:rPr>
        <w:t>NOS</w:t>
      </w:r>
      <w:r w:rsidR="003A53BE" w:rsidRPr="009E1529">
        <w:rPr>
          <w:rFonts w:eastAsia="Calibri"/>
          <w:b/>
          <w:lang w:eastAsia="en-US"/>
        </w:rPr>
        <w:t xml:space="preserve">NO </w:t>
      </w:r>
      <w:r w:rsidR="002E45EA" w:rsidRPr="009E1529">
        <w:rPr>
          <w:rFonts w:eastAsia="Calibri"/>
          <w:b/>
          <w:lang w:eastAsia="en-US"/>
        </w:rPr>
        <w:t>DOPUNJUJU</w:t>
      </w:r>
    </w:p>
    <w:p w14:paraId="59C5AD1F" w14:textId="77777777" w:rsidR="00AA3975" w:rsidRPr="009E1529" w:rsidRDefault="00AA3975" w:rsidP="00FC5ABB">
      <w:pPr>
        <w:spacing w:after="0" w:line="240" w:lineRule="auto"/>
      </w:pPr>
    </w:p>
    <w:p w14:paraId="577C1F10" w14:textId="076232F7" w:rsidR="00066081" w:rsidRPr="009E1529" w:rsidRDefault="00CC11C0" w:rsidP="00FC5ABB">
      <w:pPr>
        <w:spacing w:after="0" w:line="240" w:lineRule="auto"/>
        <w:jc w:val="center"/>
        <w:rPr>
          <w:rFonts w:cs="Times New Roman"/>
          <w:szCs w:val="24"/>
        </w:rPr>
      </w:pPr>
      <w:r w:rsidRPr="009E1529">
        <w:rPr>
          <w:rFonts w:cs="Times New Roman"/>
          <w:szCs w:val="24"/>
        </w:rPr>
        <w:t>Prijenos propisa Europske unije</w:t>
      </w:r>
    </w:p>
    <w:p w14:paraId="7A3373C9" w14:textId="77777777" w:rsidR="00CC11C0" w:rsidRPr="009E1529" w:rsidRDefault="00CC11C0" w:rsidP="00FC5ABB">
      <w:pPr>
        <w:pStyle w:val="Heading1"/>
        <w:spacing w:before="0" w:beforeAutospacing="0" w:after="0" w:afterAutospacing="0"/>
      </w:pPr>
      <w:r w:rsidRPr="009E1529">
        <w:t>Članak 2.</w:t>
      </w:r>
    </w:p>
    <w:p w14:paraId="2B2ABFB4" w14:textId="77777777" w:rsidR="00B51113" w:rsidRPr="009E1529" w:rsidRDefault="00B51113" w:rsidP="00FC5ABB">
      <w:pPr>
        <w:spacing w:after="0" w:line="240" w:lineRule="auto"/>
        <w:jc w:val="both"/>
        <w:rPr>
          <w:rFonts w:cs="Times New Roman"/>
          <w:szCs w:val="24"/>
        </w:rPr>
      </w:pPr>
    </w:p>
    <w:p w14:paraId="22EDD451" w14:textId="433D8BD8" w:rsidR="00CC11C0" w:rsidRPr="009E1529" w:rsidRDefault="00CC11C0" w:rsidP="00FC5ABB">
      <w:pPr>
        <w:spacing w:after="0" w:line="240" w:lineRule="auto"/>
        <w:jc w:val="both"/>
        <w:rPr>
          <w:rFonts w:cs="Times New Roman"/>
          <w:szCs w:val="24"/>
        </w:rPr>
      </w:pPr>
      <w:r w:rsidRPr="009E1529">
        <w:rPr>
          <w:rFonts w:cs="Times New Roman"/>
          <w:szCs w:val="24"/>
        </w:rPr>
        <w:t>(1) Ovim se Zakonom u pravni poredak Republike Hrvatske prenosi </w:t>
      </w:r>
      <w:hyperlink r:id="rId11" w:history="1">
        <w:r w:rsidRPr="009E1529">
          <w:rPr>
            <w:rFonts w:cs="Times New Roman"/>
            <w:szCs w:val="24"/>
          </w:rPr>
          <w:t>Direktiva 2006/43</w:t>
        </w:r>
      </w:hyperlink>
      <w:r w:rsidRPr="009E1529">
        <w:rPr>
          <w:rFonts w:cs="Times New Roman"/>
          <w:szCs w:val="24"/>
        </w:rPr>
        <w:t>/EZ Europskog parlamenta i Vijeća od 17. svibnja 2006. o zakonskim revizijama godišnjih financijskih izvještaja i konsolidiranih financijskih izvještaja, kojom se mijenjaju direktive Vijeća 78/660/EEZ i 83/349/EEZ i stavlja izvan snage Direktiva Vijeća 84/253/EEZ (Tekst značajan za EGP) (SL L 157, 9. lipnja 2006.) kako je zadnje izmijenjena Direktivom 2014/56/EU Europskog parlamenta i Vijeća od 16. travnja 2014. o izmjeni Direktive 2006/43/EZ o zakonskim revizijama godišnjih financijskih izvještaja i konsolidiranih financijskih izvještaja (Tekst značajan za EGP) (SL L 158, 27. svibnja 2014.) (u daljnjem tekstu: Direktiva 2006/43/EZ).</w:t>
      </w:r>
    </w:p>
    <w:p w14:paraId="1C384953" w14:textId="77777777" w:rsidR="00CC11C0" w:rsidRPr="009E1529" w:rsidRDefault="00CC11C0" w:rsidP="00FC5ABB">
      <w:pPr>
        <w:spacing w:after="0" w:line="240" w:lineRule="auto"/>
        <w:rPr>
          <w:rFonts w:cs="Times New Roman"/>
          <w:szCs w:val="24"/>
        </w:rPr>
      </w:pPr>
    </w:p>
    <w:p w14:paraId="18F6E94A" w14:textId="77777777" w:rsidR="00CC11C0" w:rsidRPr="009E1529" w:rsidRDefault="00CC11C0" w:rsidP="00FC5ABB">
      <w:pPr>
        <w:spacing w:after="0" w:line="240" w:lineRule="auto"/>
        <w:jc w:val="both"/>
        <w:rPr>
          <w:rFonts w:cs="Times New Roman"/>
          <w:szCs w:val="24"/>
        </w:rPr>
      </w:pPr>
      <w:r w:rsidRPr="009E1529">
        <w:rPr>
          <w:rFonts w:cs="Times New Roman"/>
          <w:szCs w:val="24"/>
        </w:rPr>
        <w:t>(2) Ovim se Zakonom detaljnije uređuje provođenje </w:t>
      </w:r>
      <w:hyperlink r:id="rId12" w:history="1">
        <w:r w:rsidRPr="009E1529">
          <w:rPr>
            <w:rFonts w:cs="Times New Roman"/>
            <w:szCs w:val="24"/>
          </w:rPr>
          <w:t>Uredbe (EU) br. 537/2014</w:t>
        </w:r>
      </w:hyperlink>
      <w:r w:rsidRPr="009E1529">
        <w:rPr>
          <w:rFonts w:cs="Times New Roman"/>
          <w:szCs w:val="24"/>
        </w:rPr>
        <w:t> Europskog parlamenta i Vijeća od 16. travnja 2014. o posebnim zahtjevima u vezi zakonske revizije subjekata od javnog interesa i stavljanju izvan snage Odluke Komisije 2005/909/EEZ (Tekst značajan za EGP) (SL L 158, 27. svibnja 2014.) (u daljnjem tekstu: Uredba (EU) br. 537/2014.).</w:t>
      </w:r>
    </w:p>
    <w:p w14:paraId="052266D1" w14:textId="77777777" w:rsidR="00CC11C0" w:rsidRPr="009E1529" w:rsidRDefault="00CC11C0" w:rsidP="00FC5ABB">
      <w:pPr>
        <w:spacing w:after="0" w:line="240" w:lineRule="auto"/>
        <w:rPr>
          <w:rFonts w:eastAsia="Calibri"/>
          <w:lang w:eastAsia="en-US"/>
        </w:rPr>
      </w:pPr>
    </w:p>
    <w:p w14:paraId="352DC2AB" w14:textId="77777777" w:rsidR="00372EEB" w:rsidRPr="009E1529" w:rsidRDefault="00372EEB" w:rsidP="00FC5ABB">
      <w:pPr>
        <w:spacing w:after="0" w:line="240" w:lineRule="auto"/>
        <w:jc w:val="center"/>
        <w:rPr>
          <w:rFonts w:cs="Times New Roman"/>
          <w:szCs w:val="24"/>
        </w:rPr>
      </w:pPr>
      <w:r w:rsidRPr="009E1529">
        <w:rPr>
          <w:rFonts w:cs="Times New Roman"/>
          <w:szCs w:val="24"/>
        </w:rPr>
        <w:t>Osobe ovlaštene za obavljanje revizorskih usluga</w:t>
      </w:r>
    </w:p>
    <w:p w14:paraId="0AC6920F" w14:textId="23069B40" w:rsidR="00093C15" w:rsidRPr="009E1529" w:rsidRDefault="00372EEB" w:rsidP="00FC5ABB">
      <w:pPr>
        <w:pStyle w:val="Heading1"/>
        <w:spacing w:before="0" w:beforeAutospacing="0" w:after="0" w:afterAutospacing="0"/>
      </w:pPr>
      <w:r w:rsidRPr="009E1529">
        <w:t>Članak 5.</w:t>
      </w:r>
    </w:p>
    <w:p w14:paraId="7455FD0D" w14:textId="77777777" w:rsidR="00B51113" w:rsidRPr="009E1529" w:rsidRDefault="00B51113" w:rsidP="00FC5ABB">
      <w:pPr>
        <w:spacing w:after="0" w:line="240" w:lineRule="auto"/>
        <w:jc w:val="both"/>
        <w:rPr>
          <w:rFonts w:cs="Times New Roman"/>
          <w:szCs w:val="24"/>
        </w:rPr>
      </w:pPr>
    </w:p>
    <w:p w14:paraId="76A1E684" w14:textId="65C93DD5" w:rsidR="00372EEB" w:rsidRPr="009E1529" w:rsidRDefault="00372EEB" w:rsidP="00FC5ABB">
      <w:pPr>
        <w:spacing w:after="0" w:line="240" w:lineRule="auto"/>
        <w:jc w:val="both"/>
        <w:rPr>
          <w:rFonts w:cs="Times New Roman"/>
          <w:szCs w:val="24"/>
        </w:rPr>
      </w:pPr>
      <w:r w:rsidRPr="009E1529">
        <w:rPr>
          <w:rFonts w:cs="Times New Roman"/>
          <w:szCs w:val="24"/>
        </w:rPr>
        <w:t>(1) Revizorske usluge u Republici Hrvatskoj obavlja revizorsko društvo koje ima odobrenje za rad koje je izdalo Ministarstvo financija. Revizorsko društvo mora imati zaposlenog najmanje jednog ovlaštenog revizora.</w:t>
      </w:r>
    </w:p>
    <w:p w14:paraId="6EBBF89D" w14:textId="77777777" w:rsidR="00B51113" w:rsidRPr="009E1529" w:rsidRDefault="00B51113" w:rsidP="00FC5ABB">
      <w:pPr>
        <w:spacing w:after="0" w:line="240" w:lineRule="auto"/>
        <w:jc w:val="both"/>
        <w:rPr>
          <w:rFonts w:cs="Times New Roman"/>
          <w:szCs w:val="24"/>
        </w:rPr>
      </w:pPr>
    </w:p>
    <w:p w14:paraId="3C1559E7" w14:textId="49697BB7" w:rsidR="00372EEB" w:rsidRPr="009E1529" w:rsidRDefault="00372EEB" w:rsidP="00FC5ABB">
      <w:pPr>
        <w:spacing w:after="0" w:line="240" w:lineRule="auto"/>
        <w:jc w:val="both"/>
        <w:rPr>
          <w:rFonts w:cs="Times New Roman"/>
          <w:szCs w:val="24"/>
        </w:rPr>
      </w:pPr>
      <w:r w:rsidRPr="009E1529">
        <w:rPr>
          <w:rFonts w:cs="Times New Roman"/>
          <w:szCs w:val="24"/>
        </w:rPr>
        <w:t>(2) Zakonsku reviziju u Republici Hrvatskoj osim revizorskog društva iz stavka 1. ovoga članka obavlja i revizorsko društvo iz druge države članice koje je registriralo Ministarstvo financija.</w:t>
      </w:r>
    </w:p>
    <w:p w14:paraId="00617AF3" w14:textId="77777777" w:rsidR="00B51113" w:rsidRPr="009E1529" w:rsidRDefault="00B51113" w:rsidP="00FC5ABB">
      <w:pPr>
        <w:spacing w:after="0" w:line="240" w:lineRule="auto"/>
        <w:jc w:val="both"/>
        <w:rPr>
          <w:rFonts w:cs="Times New Roman"/>
          <w:szCs w:val="24"/>
        </w:rPr>
      </w:pPr>
    </w:p>
    <w:p w14:paraId="1A26C7D0" w14:textId="2BC003E0" w:rsidR="00372EEB" w:rsidRPr="009E1529" w:rsidRDefault="00372EEB" w:rsidP="00FC5ABB">
      <w:pPr>
        <w:spacing w:after="0" w:line="240" w:lineRule="auto"/>
        <w:jc w:val="both"/>
        <w:rPr>
          <w:rFonts w:cs="Times New Roman"/>
          <w:szCs w:val="24"/>
        </w:rPr>
      </w:pPr>
      <w:r w:rsidRPr="009E1529">
        <w:rPr>
          <w:rFonts w:cs="Times New Roman"/>
          <w:szCs w:val="24"/>
        </w:rPr>
        <w:t>(3) Revizorske usluge u revizorskom društvu obavljaju ovlašteni revizori koji moraju biti zaposleni u revizorskom društvu. Ovlašteni revizor ne može sklopiti ugovor o radu niti smije za svoj ili tuđi račun na bilo koji drugi način obavljati revizorske usluge s drugim revizorskim društvom.</w:t>
      </w:r>
    </w:p>
    <w:p w14:paraId="3619E7FF" w14:textId="77777777" w:rsidR="00B51113" w:rsidRPr="009E1529" w:rsidRDefault="00B51113" w:rsidP="00FC5ABB">
      <w:pPr>
        <w:spacing w:after="0" w:line="240" w:lineRule="auto"/>
        <w:jc w:val="both"/>
        <w:rPr>
          <w:rFonts w:cs="Times New Roman"/>
          <w:szCs w:val="24"/>
        </w:rPr>
      </w:pPr>
    </w:p>
    <w:p w14:paraId="5CCC48AF" w14:textId="41996DE6" w:rsidR="00372EEB" w:rsidRPr="009E1529" w:rsidRDefault="00372EEB" w:rsidP="00FC5ABB">
      <w:pPr>
        <w:spacing w:after="0" w:line="240" w:lineRule="auto"/>
        <w:jc w:val="both"/>
        <w:rPr>
          <w:rFonts w:cs="Times New Roman"/>
          <w:szCs w:val="24"/>
        </w:rPr>
      </w:pPr>
      <w:r w:rsidRPr="009E1529">
        <w:rPr>
          <w:rFonts w:cs="Times New Roman"/>
          <w:szCs w:val="24"/>
        </w:rPr>
        <w:t>(4) Ovlašteni revizor iz druge države članice može obavljati zakonsku reviziju u Republici Hrvatskoj ako ima odobrenje za rad koje je izdalo Ministarstvo financija.</w:t>
      </w:r>
    </w:p>
    <w:p w14:paraId="0561DD28" w14:textId="77777777" w:rsidR="00B51113" w:rsidRPr="009E1529" w:rsidRDefault="00B51113" w:rsidP="00FC5ABB">
      <w:pPr>
        <w:spacing w:after="0" w:line="240" w:lineRule="auto"/>
        <w:jc w:val="both"/>
        <w:rPr>
          <w:rFonts w:cs="Times New Roman"/>
          <w:szCs w:val="24"/>
        </w:rPr>
      </w:pPr>
    </w:p>
    <w:p w14:paraId="240D3E6A" w14:textId="47F10BE3" w:rsidR="00372EEB" w:rsidRPr="009E1529" w:rsidRDefault="00372EEB" w:rsidP="00FC5ABB">
      <w:pPr>
        <w:spacing w:after="0" w:line="240" w:lineRule="auto"/>
        <w:jc w:val="both"/>
        <w:rPr>
          <w:rFonts w:cs="Times New Roman"/>
          <w:szCs w:val="24"/>
        </w:rPr>
      </w:pPr>
      <w:r w:rsidRPr="009E1529">
        <w:rPr>
          <w:rFonts w:cs="Times New Roman"/>
          <w:szCs w:val="24"/>
        </w:rPr>
        <w:t>(5) U obavljanju pojedinih revizorskih usluga u revizorskom društvu mogu sudjelovati i osobe koje nisu ovlašteni revizori ako njihov rad planira i nadzire glavni revizijski partner.</w:t>
      </w:r>
    </w:p>
    <w:p w14:paraId="57BA3F26" w14:textId="77777777" w:rsidR="00B51113" w:rsidRPr="009E1529" w:rsidRDefault="00B51113" w:rsidP="00FC5ABB">
      <w:pPr>
        <w:spacing w:after="0" w:line="240" w:lineRule="auto"/>
        <w:jc w:val="both"/>
        <w:rPr>
          <w:rFonts w:cs="Times New Roman"/>
          <w:szCs w:val="24"/>
        </w:rPr>
      </w:pPr>
    </w:p>
    <w:p w14:paraId="2B201E02" w14:textId="2BD2F97F" w:rsidR="00372EEB" w:rsidRPr="009E1529" w:rsidRDefault="00372EEB" w:rsidP="00FC5ABB">
      <w:pPr>
        <w:spacing w:after="0" w:line="240" w:lineRule="auto"/>
        <w:jc w:val="both"/>
        <w:rPr>
          <w:rFonts w:cs="Times New Roman"/>
          <w:szCs w:val="24"/>
        </w:rPr>
      </w:pPr>
      <w:r w:rsidRPr="009E1529">
        <w:rPr>
          <w:rFonts w:cs="Times New Roman"/>
          <w:szCs w:val="24"/>
        </w:rPr>
        <w:lastRenderedPageBreak/>
        <w:t>(6) Revizorske usluge obavljaju se neovisno, samostalno i objektivno u skladu s ovim Zakonom, Međunarodnim revizijskim standardima, drugim propisima i pravilima.</w:t>
      </w:r>
    </w:p>
    <w:p w14:paraId="48CCE5FE" w14:textId="77777777" w:rsidR="00372EEB" w:rsidRPr="009E1529" w:rsidRDefault="00372EEB" w:rsidP="00FC5ABB">
      <w:pPr>
        <w:spacing w:after="0" w:line="240" w:lineRule="auto"/>
        <w:rPr>
          <w:rFonts w:eastAsia="Calibri"/>
          <w:lang w:eastAsia="en-US"/>
        </w:rPr>
      </w:pPr>
    </w:p>
    <w:p w14:paraId="4D901909" w14:textId="77777777" w:rsidR="00347D93" w:rsidRPr="009E1529" w:rsidRDefault="00347D93" w:rsidP="00FC5ABB">
      <w:pPr>
        <w:pStyle w:val="NoSpacing"/>
        <w:rPr>
          <w:rFonts w:ascii="Times New Roman" w:eastAsia="Calibri" w:hAnsi="Times New Roman" w:cs="Times New Roman"/>
          <w:sz w:val="24"/>
          <w:szCs w:val="24"/>
          <w:lang w:eastAsia="en-US"/>
        </w:rPr>
      </w:pPr>
    </w:p>
    <w:p w14:paraId="46514165" w14:textId="77777777" w:rsidR="005938A6" w:rsidRPr="009E1529" w:rsidRDefault="005938A6" w:rsidP="00FC5ABB">
      <w:pPr>
        <w:spacing w:after="0" w:line="240" w:lineRule="auto"/>
        <w:jc w:val="center"/>
        <w:rPr>
          <w:rFonts w:eastAsia="Times New Roman" w:cs="Times New Roman"/>
          <w:szCs w:val="24"/>
        </w:rPr>
      </w:pPr>
      <w:r w:rsidRPr="009E1529">
        <w:rPr>
          <w:rFonts w:eastAsia="Times New Roman" w:cs="Times New Roman"/>
          <w:szCs w:val="24"/>
        </w:rPr>
        <w:t>Odobrenje za rad ovlaštenom revizoru</w:t>
      </w:r>
    </w:p>
    <w:p w14:paraId="36469D34" w14:textId="77777777" w:rsidR="005938A6" w:rsidRPr="009E1529" w:rsidRDefault="005938A6" w:rsidP="00FC5ABB">
      <w:pPr>
        <w:pStyle w:val="Heading1"/>
        <w:spacing w:before="0" w:beforeAutospacing="0" w:after="0" w:afterAutospacing="0"/>
        <w:rPr>
          <w:rFonts w:eastAsia="Times New Roman"/>
          <w:szCs w:val="24"/>
        </w:rPr>
      </w:pPr>
      <w:r w:rsidRPr="009E1529">
        <w:rPr>
          <w:rFonts w:eastAsia="Times New Roman"/>
          <w:szCs w:val="24"/>
        </w:rPr>
        <w:t>Članak 7.</w:t>
      </w:r>
    </w:p>
    <w:p w14:paraId="43AADA9E" w14:textId="77777777" w:rsidR="00B51113" w:rsidRPr="009E1529" w:rsidRDefault="00B51113" w:rsidP="00FC5ABB">
      <w:pPr>
        <w:spacing w:after="0" w:line="240" w:lineRule="auto"/>
        <w:jc w:val="both"/>
        <w:rPr>
          <w:rFonts w:eastAsia="Times New Roman" w:cs="Times New Roman"/>
          <w:szCs w:val="24"/>
        </w:rPr>
      </w:pPr>
    </w:p>
    <w:p w14:paraId="4E09A1BE" w14:textId="25442E24"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 Ministarstvo financija izdat će odobrenje za rad za obavljanje revizorskih usluga fizičkoj osobi koja ispunjava sljedeće uvjete:</w:t>
      </w:r>
    </w:p>
    <w:p w14:paraId="628EC54C"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 ima položen revizorski ispit i</w:t>
      </w:r>
    </w:p>
    <w:p w14:paraId="1A33D532"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2. ima dobar ugled.</w:t>
      </w:r>
    </w:p>
    <w:p w14:paraId="720EC34E" w14:textId="77777777" w:rsidR="00B51113" w:rsidRPr="009E1529" w:rsidRDefault="00B51113" w:rsidP="00FC5ABB">
      <w:pPr>
        <w:spacing w:after="0" w:line="240" w:lineRule="auto"/>
        <w:jc w:val="both"/>
        <w:rPr>
          <w:rFonts w:eastAsia="Times New Roman" w:cs="Times New Roman"/>
          <w:szCs w:val="24"/>
        </w:rPr>
      </w:pPr>
    </w:p>
    <w:p w14:paraId="518697CF" w14:textId="509B54BD"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(2) Odobrenje za rad je javna isprava.</w:t>
      </w:r>
    </w:p>
    <w:p w14:paraId="62E60D1B" w14:textId="77777777" w:rsidR="00B51113" w:rsidRPr="009E1529" w:rsidRDefault="00B51113" w:rsidP="00FC5ABB">
      <w:pPr>
        <w:spacing w:after="0" w:line="240" w:lineRule="auto"/>
        <w:jc w:val="both"/>
        <w:rPr>
          <w:rFonts w:eastAsia="Times New Roman" w:cs="Times New Roman"/>
          <w:szCs w:val="24"/>
        </w:rPr>
      </w:pPr>
    </w:p>
    <w:p w14:paraId="337AC654" w14:textId="69BBC0F3"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(3) O zahtjevu za izdavanje odobrenja za rad Ministarstvo financija će odlučiti u roku od 30 dana od dana zaprimanja urednog zahtjeva.</w:t>
      </w:r>
    </w:p>
    <w:p w14:paraId="2A9DB817" w14:textId="77777777" w:rsidR="00B51113" w:rsidRPr="009E1529" w:rsidRDefault="00B51113" w:rsidP="00FC5ABB">
      <w:pPr>
        <w:spacing w:after="0" w:line="240" w:lineRule="auto"/>
        <w:jc w:val="both"/>
        <w:rPr>
          <w:rFonts w:eastAsia="Times New Roman" w:cs="Times New Roman"/>
          <w:szCs w:val="24"/>
        </w:rPr>
      </w:pPr>
    </w:p>
    <w:p w14:paraId="08174E19" w14:textId="7DBF2FE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(4) Ako podnositelj zahtjeva za izdavanje odobrenja za rad u roku koji odredi Ministarstvo financija ne ukloni nedostatke zahtjeva u skladu sa zaključkom, a po zahtjevu se ne može postupiti, Ministarstvo financija rješenjem će odbaciti zahtjev.</w:t>
      </w:r>
    </w:p>
    <w:p w14:paraId="37D2313A" w14:textId="77777777" w:rsidR="00B51113" w:rsidRPr="009E1529" w:rsidRDefault="00B51113" w:rsidP="00FC5ABB">
      <w:pPr>
        <w:spacing w:after="0" w:line="240" w:lineRule="auto"/>
        <w:jc w:val="both"/>
        <w:rPr>
          <w:rFonts w:eastAsia="Times New Roman" w:cs="Times New Roman"/>
          <w:szCs w:val="24"/>
        </w:rPr>
      </w:pPr>
    </w:p>
    <w:p w14:paraId="011BD6CC" w14:textId="08B2361A"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(5) Nakon izdavanja odobrenja za rad fizička osoba stječe naziv ovlaštenog revizora.</w:t>
      </w:r>
    </w:p>
    <w:p w14:paraId="42A896C5" w14:textId="77777777" w:rsidR="00B51113" w:rsidRPr="009E1529" w:rsidRDefault="00B51113" w:rsidP="00FC5ABB">
      <w:pPr>
        <w:spacing w:after="0" w:line="240" w:lineRule="auto"/>
        <w:jc w:val="both"/>
        <w:rPr>
          <w:rFonts w:eastAsia="Times New Roman" w:cs="Times New Roman"/>
          <w:szCs w:val="24"/>
        </w:rPr>
      </w:pPr>
    </w:p>
    <w:p w14:paraId="240C0F0D" w14:textId="116AA0D4"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(6) Ministar financija detaljnije propisuje pravilnikom sadržaj zahtjeva i dokumentaciju koja se dostavlja uz zahtjev za izdavanje odobrenja za rad ovlaštenom revizoru te iznos naknade.</w:t>
      </w:r>
    </w:p>
    <w:p w14:paraId="78837A61" w14:textId="77777777" w:rsidR="005938A6" w:rsidRPr="009E1529" w:rsidRDefault="005938A6" w:rsidP="00FC5ABB">
      <w:pPr>
        <w:spacing w:after="0" w:line="240" w:lineRule="auto"/>
        <w:rPr>
          <w:rFonts w:eastAsia="Times New Roman" w:cs="Times New Roman"/>
          <w:szCs w:val="24"/>
        </w:rPr>
      </w:pPr>
    </w:p>
    <w:p w14:paraId="42341F0A" w14:textId="281B36F7" w:rsidR="005938A6" w:rsidRPr="009E1529" w:rsidRDefault="00980D7E" w:rsidP="00FC5ABB">
      <w:pPr>
        <w:spacing w:after="0" w:line="240" w:lineRule="auto"/>
        <w:jc w:val="center"/>
        <w:rPr>
          <w:rFonts w:eastAsia="Times New Roman" w:cs="Times New Roman"/>
          <w:szCs w:val="24"/>
        </w:rPr>
      </w:pPr>
      <w:r w:rsidRPr="009E1529">
        <w:rPr>
          <w:rFonts w:eastAsia="Times New Roman" w:cs="Times New Roman"/>
          <w:szCs w:val="24"/>
        </w:rPr>
        <w:t>Revizorski vježbenik</w:t>
      </w:r>
    </w:p>
    <w:p w14:paraId="1A6DB3FA" w14:textId="77777777" w:rsidR="00980D7E" w:rsidRPr="009E1529" w:rsidRDefault="00980D7E" w:rsidP="00FC5ABB">
      <w:pPr>
        <w:pStyle w:val="Heading1"/>
        <w:spacing w:before="0" w:beforeAutospacing="0" w:after="0" w:afterAutospacing="0"/>
        <w:rPr>
          <w:rFonts w:eastAsia="Times New Roman"/>
          <w:szCs w:val="24"/>
        </w:rPr>
      </w:pPr>
      <w:r w:rsidRPr="009E1529">
        <w:rPr>
          <w:rFonts w:eastAsia="Times New Roman"/>
          <w:szCs w:val="24"/>
        </w:rPr>
        <w:t>Članak 9.</w:t>
      </w:r>
    </w:p>
    <w:p w14:paraId="64107859" w14:textId="77777777" w:rsidR="00B51113" w:rsidRPr="009E1529" w:rsidRDefault="00B51113" w:rsidP="00FC5ABB">
      <w:pPr>
        <w:spacing w:after="0" w:line="240" w:lineRule="auto"/>
        <w:jc w:val="both"/>
        <w:rPr>
          <w:rFonts w:eastAsia="Times New Roman" w:cs="Times New Roman"/>
          <w:szCs w:val="24"/>
        </w:rPr>
      </w:pPr>
    </w:p>
    <w:p w14:paraId="7D9E3005" w14:textId="17D1BB70"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(1) Revizorski vježbenik je fizička osoba koja ispunjava uvjet iz članka 11. stavka 6. točke 1. ovoga Zakona i koja je upisana u registar revizorskih vježbenika.</w:t>
      </w:r>
    </w:p>
    <w:p w14:paraId="524A26A5" w14:textId="77777777" w:rsidR="00B51113" w:rsidRPr="009E1529" w:rsidRDefault="00B51113" w:rsidP="00FC5ABB">
      <w:pPr>
        <w:spacing w:after="0" w:line="240" w:lineRule="auto"/>
        <w:jc w:val="both"/>
        <w:rPr>
          <w:rFonts w:eastAsia="Times New Roman" w:cs="Times New Roman"/>
          <w:szCs w:val="24"/>
        </w:rPr>
      </w:pPr>
    </w:p>
    <w:p w14:paraId="38A5247B" w14:textId="6C6DFB2F"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(2) Revizorski vježbenik sudjeluje u obavljanju revizorskih usluga pod nadzorom ovlaštenog revizora uz uvjet da je u radnom odnosu ili na stručnom osposobljavanju bez zasnivanja radnog odnosa u revizorskom društvu, a radi u punom radnom vremenu.</w:t>
      </w:r>
    </w:p>
    <w:p w14:paraId="5F1CF574" w14:textId="77777777" w:rsidR="00B51113" w:rsidRPr="009E1529" w:rsidRDefault="00B51113" w:rsidP="00FC5ABB">
      <w:pPr>
        <w:spacing w:after="0" w:line="240" w:lineRule="auto"/>
        <w:jc w:val="both"/>
        <w:rPr>
          <w:rFonts w:eastAsia="Times New Roman" w:cs="Times New Roman"/>
          <w:szCs w:val="24"/>
        </w:rPr>
      </w:pPr>
    </w:p>
    <w:p w14:paraId="3275557B" w14:textId="0315319D"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(3) Revizorski vježbenik obavlja praktičan rad pod vodstvom mentora ovlaštenog revizora.</w:t>
      </w:r>
    </w:p>
    <w:p w14:paraId="4EBE6748" w14:textId="77777777" w:rsidR="00B51113" w:rsidRPr="009E1529" w:rsidRDefault="00B51113" w:rsidP="00FC5ABB">
      <w:pPr>
        <w:spacing w:after="0" w:line="240" w:lineRule="auto"/>
        <w:jc w:val="both"/>
        <w:rPr>
          <w:rFonts w:eastAsia="Times New Roman" w:cs="Times New Roman"/>
          <w:szCs w:val="24"/>
        </w:rPr>
      </w:pPr>
    </w:p>
    <w:p w14:paraId="5A5D1E82" w14:textId="4821AB88"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(4) Fizička osoba iz stavka 1. ovoga članka može u svojstvu revizorskog vježbenika biti upisana u registar revizorskih vježbenika najduže pet godina.</w:t>
      </w:r>
    </w:p>
    <w:p w14:paraId="3887179C" w14:textId="77777777" w:rsidR="005938A6" w:rsidRPr="009E1529" w:rsidRDefault="005938A6" w:rsidP="00FC5ABB">
      <w:pPr>
        <w:spacing w:after="0" w:line="240" w:lineRule="auto"/>
        <w:jc w:val="both"/>
        <w:rPr>
          <w:rFonts w:eastAsia="Times New Roman" w:cs="Times New Roman"/>
          <w:szCs w:val="24"/>
        </w:rPr>
      </w:pPr>
    </w:p>
    <w:p w14:paraId="41683E5D" w14:textId="77777777" w:rsidR="00980D7E" w:rsidRPr="009E1529" w:rsidRDefault="00980D7E" w:rsidP="00FC5ABB">
      <w:pPr>
        <w:spacing w:after="0" w:line="240" w:lineRule="auto"/>
        <w:jc w:val="center"/>
        <w:rPr>
          <w:rFonts w:eastAsia="Times New Roman" w:cs="Times New Roman"/>
          <w:szCs w:val="24"/>
        </w:rPr>
      </w:pPr>
      <w:r w:rsidRPr="009E1529">
        <w:rPr>
          <w:rFonts w:eastAsia="Times New Roman" w:cs="Times New Roman"/>
          <w:szCs w:val="24"/>
        </w:rPr>
        <w:t>Dobar ugled</w:t>
      </w:r>
    </w:p>
    <w:p w14:paraId="572D4728" w14:textId="77777777" w:rsidR="00980D7E" w:rsidRPr="009E1529" w:rsidRDefault="00980D7E" w:rsidP="00FC5ABB">
      <w:pPr>
        <w:pStyle w:val="Heading1"/>
        <w:spacing w:before="0" w:beforeAutospacing="0" w:after="0" w:afterAutospacing="0"/>
        <w:rPr>
          <w:rFonts w:eastAsia="Times New Roman"/>
          <w:szCs w:val="24"/>
        </w:rPr>
      </w:pPr>
      <w:r w:rsidRPr="009E1529">
        <w:rPr>
          <w:rFonts w:eastAsia="Times New Roman"/>
          <w:szCs w:val="24"/>
        </w:rPr>
        <w:t>Članak 10.</w:t>
      </w:r>
    </w:p>
    <w:p w14:paraId="13C08C39" w14:textId="77777777" w:rsidR="00B51113" w:rsidRPr="009E1529" w:rsidRDefault="00B51113" w:rsidP="00FC5ABB">
      <w:pPr>
        <w:spacing w:after="0" w:line="240" w:lineRule="auto"/>
        <w:jc w:val="both"/>
        <w:rPr>
          <w:rFonts w:eastAsia="Times New Roman" w:cs="Times New Roman"/>
          <w:szCs w:val="24"/>
        </w:rPr>
      </w:pPr>
    </w:p>
    <w:p w14:paraId="7F0FAD68" w14:textId="34BB628D"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(1) Dobar ugled, u smislu ovoga Zakona, ima fizička osoba:</w:t>
      </w:r>
    </w:p>
    <w:p w14:paraId="218B0F8E" w14:textId="77777777" w:rsidR="00B51113" w:rsidRPr="009E1529" w:rsidRDefault="00B51113" w:rsidP="00FC5ABB">
      <w:pPr>
        <w:spacing w:after="0" w:line="240" w:lineRule="auto"/>
        <w:jc w:val="both"/>
        <w:rPr>
          <w:rFonts w:eastAsia="Times New Roman" w:cs="Times New Roman"/>
          <w:szCs w:val="24"/>
        </w:rPr>
      </w:pPr>
    </w:p>
    <w:p w14:paraId="177C73DB" w14:textId="2AC9FA10"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1. koja nije pravomoćno osuđena za kaznena djela:</w:t>
      </w:r>
    </w:p>
    <w:p w14:paraId="1C7562D1"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a) protiv imovine (osim za kazneno djelo neovlaštene uporabe tuđe pokretne stvari i kazneno djelo oštećenja tuđe stvari) kod kojih se kazneni postupak pokreće po službenoj dužnosti (glava XXIII.), protiv čovječnosti i ljudskog dostojanstva (glava IX.), protiv života i tijela (glava X.), protiv radnih odnosa i socijalnog osiguranja (glava XII.), protiv spolnih sloboda (glava XVI.), protiv spolnog zlostavljanja i iskorištavanja djeteta (glava XVII), protiv gospodarstva (glava XXIV.), protiv računalnih sustava, programa i podataka (glava XXV.), krivotvorenja (glava XXVI.), protiv službene dužnosti (glava XXVIII.), protiv pravosuđa (glava XXIX.), iz Kaznenog zakona (»Narodne novine«, br. 125/11., 144/12., 56/15., 61/15. i 101/17.)</w:t>
      </w:r>
    </w:p>
    <w:p w14:paraId="5E5C9FA0"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b) protiv života i tijela (glava X.), protiv spolne slobode i spolnog ćudoređa (glava XIV), protiv imovine (osim za kazneno djelo oduzimanja tuđe pokretne stvari i kazneno djelo uništenja i oštećenja tuđe stvari) kod kojih se kazneni postupak pokreće po službenoj dužnosti (glava XVII.), protiv vrijednosti zaštićenih međunarodnim pravom (glava XIII.), protiv sigurnosti platnog prometa i poslovanja (glava XXI.), protiv vjerodostojnosti isprava (glava XXIII.), protiv službene dužnosti (glava XXV.), protiv pravosuđa (glava XXII.), protiv slobode i prava čovjeka i građanina, i to za kazneno djelo povrede prava na rad i drugih prava iz rada i za kazneno djelo povrede prava na zdravstvenu i invalidsku zaštitu (glava XI.), iz Kaznenog zakona (»Narodne novine«, br. 110/97., 27/98., 50/00., 129/00., 51/01., 111/03., 190/03. – Odluka Ustavnog suda, 105/04., 84/05., 71/06., 110/07., 152/08. i 57/11.)</w:t>
      </w:r>
    </w:p>
    <w:p w14:paraId="2264A3B4"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c) iz Zakona o tržištu vrijednosnih papira (»Narodne novine«, br. 84/02. i 138/06.)</w:t>
      </w:r>
    </w:p>
    <w:p w14:paraId="09E8FD6C"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d) iz Zakona o kaznenim djelima protiv tržišta kapitala (»Narodne novine«, br. 152/08.)</w:t>
      </w:r>
    </w:p>
    <w:p w14:paraId="4A4EC138"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e) propisana zakonom kojim se uređuju trgovačka društva</w:t>
      </w:r>
    </w:p>
    <w:p w14:paraId="4A5768E5"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f) propisana zakonom kojim se uređuju investicijski fondovi</w:t>
      </w:r>
    </w:p>
    <w:p w14:paraId="165FF415"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2. koja nije pravomoćno kažnjavana za više od tri prekršaja iz područja obavljanja revizorskih usluga u zadnje tri godine</w:t>
      </w:r>
    </w:p>
    <w:p w14:paraId="7A2389C4"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3. koja nije kao član uprave ili upravnog odbora teže ili sustavno kršila odredbe ovoga Zakona, propise donesene na temelju ovoga Zakona ili ostale propise kojima se uređuje revizija.</w:t>
      </w:r>
    </w:p>
    <w:p w14:paraId="3A26DFBD" w14:textId="77777777" w:rsidR="00B51113" w:rsidRPr="009E1529" w:rsidRDefault="00B51113" w:rsidP="00FC5ABB">
      <w:pPr>
        <w:spacing w:after="0" w:line="240" w:lineRule="auto"/>
        <w:jc w:val="both"/>
        <w:rPr>
          <w:rFonts w:eastAsia="Times New Roman" w:cs="Times New Roman"/>
          <w:szCs w:val="24"/>
        </w:rPr>
      </w:pPr>
    </w:p>
    <w:p w14:paraId="406910A0" w14:textId="2940E892"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(2) Dobar ugled, u smislu ovoga Zakona, imaju pravna osoba i njezin stvarni vlasnik kako je određeno zakonom kojim se uređuje sprječavanje pranja novca i financiranja terorizma koji:</w:t>
      </w:r>
    </w:p>
    <w:p w14:paraId="108E0C28" w14:textId="77777777" w:rsidR="00B51113" w:rsidRPr="009E1529" w:rsidRDefault="00B51113" w:rsidP="00FC5ABB">
      <w:pPr>
        <w:spacing w:after="0" w:line="240" w:lineRule="auto"/>
        <w:jc w:val="both"/>
        <w:rPr>
          <w:rFonts w:eastAsia="Times New Roman" w:cs="Times New Roman"/>
          <w:szCs w:val="24"/>
        </w:rPr>
      </w:pPr>
    </w:p>
    <w:p w14:paraId="19AF9DAC" w14:textId="378F53C9"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1. ispunjavaju uvjete iz stavka 1. točaka 1. i 2. ovoga članka, ako je primjenjivo</w:t>
      </w:r>
    </w:p>
    <w:p w14:paraId="01409745"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2. nad čijom imovinom nije otvoren ili proveden stečajni postupak.</w:t>
      </w:r>
    </w:p>
    <w:p w14:paraId="2ACDFDB6" w14:textId="77777777" w:rsidR="00B51113" w:rsidRPr="009E1529" w:rsidRDefault="00B51113" w:rsidP="00FC5ABB">
      <w:pPr>
        <w:spacing w:after="0" w:line="240" w:lineRule="auto"/>
        <w:jc w:val="both"/>
        <w:rPr>
          <w:rFonts w:eastAsia="Times New Roman" w:cs="Times New Roman"/>
          <w:szCs w:val="24"/>
        </w:rPr>
      </w:pPr>
    </w:p>
    <w:p w14:paraId="25F7E5FE" w14:textId="23E53278"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(3) Na dobar ugled fizičke ili pravne osobe mogu utjecati sljedeće okolnosti:</w:t>
      </w:r>
    </w:p>
    <w:p w14:paraId="254B0D38" w14:textId="77777777" w:rsidR="00B51113" w:rsidRPr="009E1529" w:rsidRDefault="00B51113" w:rsidP="00FC5ABB">
      <w:pPr>
        <w:spacing w:after="0" w:line="240" w:lineRule="auto"/>
        <w:jc w:val="both"/>
        <w:rPr>
          <w:rFonts w:eastAsia="Times New Roman" w:cs="Times New Roman"/>
          <w:szCs w:val="24"/>
        </w:rPr>
      </w:pPr>
    </w:p>
    <w:p w14:paraId="323F1665" w14:textId="6883D9E5"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lastRenderedPageBreak/>
        <w:t>1. pravomoćno je osuđena ili se protiv osobe vodi kazneni ili prekršajni postupak za bilo koje od djela koja nisu navedena u stavku 1. ovoga članka, a koja bi mogla utjecati na dobar ugled osobe</w:t>
      </w:r>
    </w:p>
    <w:p w14:paraId="394AECDB"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2. nije se dokazala svojim dosadašnjim profesionalnim radom i osobnim integritetom</w:t>
      </w:r>
    </w:p>
    <w:p w14:paraId="0A6D6CAF"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3. financijska stabilnost ugrožava ugled osobe</w:t>
      </w:r>
    </w:p>
    <w:p w14:paraId="22EF2C93"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4. pravomoćno je osuđena, protiv osobe je izrečena mjera ili protiv nje nadležni sudovi ili tijela vode postupke zbog nepravilnosti ili nepridržavanja bilo kojih propisa kojima se uređuje revizorska, bankovna, financijska djelatnost, djelatnost osiguranja i reosiguranja, tržište kapitala, financijski instrumenti ili instrumenti platnog prometa, pružanje financijskih usluga, područje sprječavanja pranja novca i financiranja terorizma ili bilo kojih drugih propisa relevantnih za obavljanje revizorskih usluga, a što može dovesti u sumnju dobar ugled kandidata</w:t>
      </w:r>
    </w:p>
    <w:p w14:paraId="4C8DC351"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5. nepodmireni dospjeli dug po osnovi javnih davanja kako su definirana poreznim propisima.</w:t>
      </w:r>
    </w:p>
    <w:p w14:paraId="60137AE8" w14:textId="77777777" w:rsidR="00B51113" w:rsidRPr="009E1529" w:rsidRDefault="00B51113" w:rsidP="00FC5ABB">
      <w:pPr>
        <w:spacing w:after="0" w:line="240" w:lineRule="auto"/>
        <w:jc w:val="both"/>
        <w:rPr>
          <w:rFonts w:eastAsia="Times New Roman" w:cs="Times New Roman"/>
          <w:szCs w:val="24"/>
        </w:rPr>
      </w:pPr>
    </w:p>
    <w:p w14:paraId="758AD1F0" w14:textId="5F1FBFF1"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(4) Pri procjenjivanju okolnosti iz stavka 3. ovoga članka Ministarstvo financija uzet će u obzir sve dostupne informacije vezane uz vrstu presude, stupanj u kojem se postupak nalazi i izjavljene pravne lijekove, izrečenu sankciju, učinke rehabilitacijskih mjera, postojeće otežavajuće i olakotne okolnosti slučaja, značaj prijestupa ili prekršaja, razdoblje koje je proteklo od vremena počinjenja djela i ponašanje osobe u tom vremenu, sve dostupne informacije o postupcima, nadzornim mjerama i prijavama nadležnim tijelima koje su provele ili provode Hrvatska agencija za nadzor financijskih usluga ili Hrvatska narodna banka ili srodna nadzorna tijela iz država članica i trećih zemalja. Ministarstvo financija vodit će računa i o postojanju većeg broja lakših djela iz stavka 3. ovoga članka koja pojedinačno ne narušavaju, ali zajedno mogu narušiti dobar ugled osobe.</w:t>
      </w:r>
    </w:p>
    <w:p w14:paraId="657E0CD1" w14:textId="77777777" w:rsidR="00B51113" w:rsidRPr="009E1529" w:rsidRDefault="00B51113" w:rsidP="00FC5ABB">
      <w:pPr>
        <w:spacing w:after="0" w:line="240" w:lineRule="auto"/>
        <w:jc w:val="both"/>
        <w:rPr>
          <w:rFonts w:eastAsia="Times New Roman" w:cs="Times New Roman"/>
          <w:szCs w:val="24"/>
        </w:rPr>
      </w:pPr>
    </w:p>
    <w:p w14:paraId="69A4EA62" w14:textId="2FA1992C"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(5) Smatra se da osobe iz stavaka 1. – 3. ovoga članka imaju dobar ugled nakon što prestanu pravne posljedice presuda za kaznena djela i prekršaje iz stavaka 1. – 3. ovoga članka.</w:t>
      </w:r>
    </w:p>
    <w:p w14:paraId="68B395D8" w14:textId="77777777" w:rsidR="00B51113" w:rsidRPr="009E1529" w:rsidRDefault="00B51113" w:rsidP="00FC5ABB">
      <w:pPr>
        <w:spacing w:after="0" w:line="240" w:lineRule="auto"/>
        <w:jc w:val="both"/>
        <w:rPr>
          <w:rFonts w:eastAsia="Times New Roman" w:cs="Times New Roman"/>
          <w:szCs w:val="24"/>
        </w:rPr>
      </w:pPr>
    </w:p>
    <w:p w14:paraId="76C097BA" w14:textId="4A98F31E"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(6) Odredbe stavaka 1. – 5. ovoga članka na odgovarajući način primjenjuju se i na državljane druge države članice ili treće zemlje te pravne osobe sa sjedištem u drugoj državi članici ili trećoj zemlji.</w:t>
      </w:r>
    </w:p>
    <w:p w14:paraId="06A847CF" w14:textId="77777777" w:rsidR="00B51113" w:rsidRPr="009E1529" w:rsidRDefault="00B51113" w:rsidP="00FC5ABB">
      <w:pPr>
        <w:spacing w:after="0" w:line="240" w:lineRule="auto"/>
        <w:jc w:val="both"/>
        <w:rPr>
          <w:rFonts w:eastAsia="Times New Roman" w:cs="Times New Roman"/>
          <w:szCs w:val="24"/>
        </w:rPr>
      </w:pPr>
    </w:p>
    <w:p w14:paraId="5589AA83" w14:textId="023D59BD"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(7) Ovlašteni revizor i revizorsko društvo dužni su bez odgode obavijestiti Ministarstvo financija o nastupanju okolnosti iz stavaka 1. – 4. ovoga članka.</w:t>
      </w:r>
    </w:p>
    <w:p w14:paraId="373CAB5E" w14:textId="77777777" w:rsidR="00B51113" w:rsidRPr="009E1529" w:rsidRDefault="00B51113" w:rsidP="00FC5ABB">
      <w:pPr>
        <w:spacing w:after="0" w:line="240" w:lineRule="auto"/>
        <w:jc w:val="both"/>
        <w:rPr>
          <w:rFonts w:eastAsia="Times New Roman" w:cs="Times New Roman"/>
          <w:szCs w:val="24"/>
        </w:rPr>
      </w:pPr>
    </w:p>
    <w:p w14:paraId="1D5F4BD1" w14:textId="5A24221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(8) Ministar financija detaljnije propisuje pravilnikom uvjete koje uzima u obzir pri procjeni dobrog ugleda iz stavka 3. ovoga članka te dokumentaciju koja se prilaže za potrebe utvrđivanja i procjene dobrog ugleda.</w:t>
      </w:r>
    </w:p>
    <w:p w14:paraId="35B83E97" w14:textId="7845E558" w:rsidR="005938A6" w:rsidRPr="009E1529" w:rsidRDefault="005938A6" w:rsidP="00FC5ABB">
      <w:pPr>
        <w:spacing w:after="0" w:line="240" w:lineRule="auto"/>
        <w:jc w:val="both"/>
        <w:rPr>
          <w:rFonts w:eastAsia="Times New Roman" w:cs="Times New Roman"/>
          <w:szCs w:val="24"/>
        </w:rPr>
      </w:pPr>
    </w:p>
    <w:p w14:paraId="0F89F71F" w14:textId="77777777" w:rsidR="005938A6" w:rsidRPr="009E1529" w:rsidRDefault="005938A6" w:rsidP="00FC5ABB">
      <w:pPr>
        <w:spacing w:after="0" w:line="240" w:lineRule="auto"/>
        <w:jc w:val="center"/>
        <w:rPr>
          <w:rFonts w:eastAsia="Times New Roman" w:cs="Times New Roman"/>
          <w:szCs w:val="24"/>
        </w:rPr>
      </w:pPr>
      <w:r w:rsidRPr="009E1529">
        <w:rPr>
          <w:rFonts w:eastAsia="Times New Roman" w:cs="Times New Roman"/>
          <w:szCs w:val="24"/>
        </w:rPr>
        <w:t>Revizorski ispit</w:t>
      </w:r>
    </w:p>
    <w:p w14:paraId="3ADA15E9" w14:textId="77777777" w:rsidR="005938A6" w:rsidRPr="009E1529" w:rsidRDefault="005938A6" w:rsidP="00FC5ABB">
      <w:pPr>
        <w:pStyle w:val="Heading1"/>
        <w:spacing w:before="0" w:beforeAutospacing="0" w:after="0" w:afterAutospacing="0"/>
        <w:rPr>
          <w:rFonts w:eastAsia="Times New Roman"/>
          <w:szCs w:val="24"/>
        </w:rPr>
      </w:pPr>
      <w:r w:rsidRPr="009E1529">
        <w:rPr>
          <w:rFonts w:eastAsia="Times New Roman"/>
          <w:szCs w:val="24"/>
        </w:rPr>
        <w:t>Članak 11.</w:t>
      </w:r>
    </w:p>
    <w:p w14:paraId="15A1D2E5" w14:textId="77777777" w:rsidR="00B51113" w:rsidRPr="009E1529" w:rsidRDefault="00B51113" w:rsidP="00FC5ABB">
      <w:pPr>
        <w:spacing w:after="0" w:line="240" w:lineRule="auto"/>
        <w:jc w:val="both"/>
        <w:rPr>
          <w:rFonts w:eastAsia="Times New Roman" w:cs="Times New Roman"/>
          <w:szCs w:val="24"/>
        </w:rPr>
      </w:pPr>
    </w:p>
    <w:p w14:paraId="5B876795" w14:textId="63BE4675"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lastRenderedPageBreak/>
        <w:t>(1) Revizorskim ispitom dokazuje se sposobnost obavljanja revizorskih usluga, potrebna razina teoretskog znanja kandidata te mogućnost primjene tog znanja u praksi.</w:t>
      </w:r>
    </w:p>
    <w:p w14:paraId="53C48088" w14:textId="77777777" w:rsidR="00B51113" w:rsidRPr="009E1529" w:rsidRDefault="00B51113" w:rsidP="00FC5ABB">
      <w:pPr>
        <w:spacing w:after="0" w:line="240" w:lineRule="auto"/>
        <w:jc w:val="both"/>
        <w:rPr>
          <w:rFonts w:eastAsia="Times New Roman" w:cs="Times New Roman"/>
          <w:szCs w:val="24"/>
        </w:rPr>
      </w:pPr>
    </w:p>
    <w:p w14:paraId="749D9418" w14:textId="32E3446B"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(2) Revizorskim ispitom obuhvaćena su najmanje sljedeća područja:</w:t>
      </w:r>
    </w:p>
    <w:p w14:paraId="43C59405" w14:textId="77777777" w:rsidR="00B51113" w:rsidRPr="009E1529" w:rsidRDefault="00B51113" w:rsidP="00FC5ABB">
      <w:pPr>
        <w:spacing w:after="0" w:line="240" w:lineRule="auto"/>
        <w:jc w:val="both"/>
        <w:rPr>
          <w:rFonts w:eastAsia="Times New Roman" w:cs="Times New Roman"/>
          <w:szCs w:val="24"/>
        </w:rPr>
      </w:pPr>
    </w:p>
    <w:p w14:paraId="5C475C2C" w14:textId="7F1E2D8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 opća računovodstvena teorija i načela</w:t>
      </w:r>
    </w:p>
    <w:p w14:paraId="38A7DCC6"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2. propisi i standardi vezani uz pripremu godišnjih financijskih izvještaja i godišnjih konsolidiranih financijskih izvještaja</w:t>
      </w:r>
    </w:p>
    <w:p w14:paraId="1ACD7B23"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3. Međunarodni standardi financijskog izvještavanja i Hrvatski standardi financijskog izvještavanja</w:t>
      </w:r>
    </w:p>
    <w:p w14:paraId="57F9B412"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4. financijska analiza</w:t>
      </w:r>
    </w:p>
    <w:p w14:paraId="217E05E2"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5. računovodstvo troškova i upravljačko računovodstvo</w:t>
      </w:r>
    </w:p>
    <w:p w14:paraId="7AB485CA"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6. upravljanje rizicima i unutarnja kontrola</w:t>
      </w:r>
    </w:p>
    <w:p w14:paraId="7A7D9CA7"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7. revizija i stručne vještine</w:t>
      </w:r>
    </w:p>
    <w:p w14:paraId="3FEF9FB0"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8. propisi u vezi s pripremom godišnjih financijskih izvještaja i godišnjih konsolidiranih financijskih izvještaja subjekata nadzora Hrvatske narodne banke i Hrvatske agencije za nadzor financijskih usluga te njihove revizije</w:t>
      </w:r>
    </w:p>
    <w:p w14:paraId="66CE07DD"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9. propisi i profesionalni standardi u vezi s obavljanjem revizorskih usluga te ovlaštenim revizorima i revizorskim društvima</w:t>
      </w:r>
    </w:p>
    <w:p w14:paraId="09109CD4"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10. Međunarodni revizijski standardi i</w:t>
      </w:r>
    </w:p>
    <w:p w14:paraId="5D5D27F0"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11. profesionalna etika i neovisnost.</w:t>
      </w:r>
    </w:p>
    <w:p w14:paraId="57D74B4E" w14:textId="77777777" w:rsidR="00B51113" w:rsidRPr="009E1529" w:rsidRDefault="00B51113" w:rsidP="00FC5ABB">
      <w:pPr>
        <w:spacing w:after="0" w:line="240" w:lineRule="auto"/>
        <w:jc w:val="both"/>
        <w:rPr>
          <w:rFonts w:eastAsia="Times New Roman" w:cs="Times New Roman"/>
          <w:szCs w:val="24"/>
        </w:rPr>
      </w:pPr>
    </w:p>
    <w:p w14:paraId="59D2017F" w14:textId="79DE14F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(3) Osim područja iz stavka 2. ovoga članka revizorski ispit obuhvaća i sljedeća područja u mjeri u kojoj su relevantna za reviziju:</w:t>
      </w:r>
    </w:p>
    <w:p w14:paraId="1E590281" w14:textId="77777777" w:rsidR="00B51113" w:rsidRPr="009E1529" w:rsidRDefault="00B51113" w:rsidP="00FC5ABB">
      <w:pPr>
        <w:spacing w:after="0" w:line="240" w:lineRule="auto"/>
        <w:jc w:val="both"/>
        <w:rPr>
          <w:rFonts w:eastAsia="Times New Roman" w:cs="Times New Roman"/>
          <w:szCs w:val="24"/>
        </w:rPr>
      </w:pPr>
    </w:p>
    <w:p w14:paraId="689040C6" w14:textId="3BA0AEA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 pravo društava i korporativno upravljanje</w:t>
      </w:r>
    </w:p>
    <w:p w14:paraId="0111CB64"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2. stečajni i slični pravni postupci</w:t>
      </w:r>
    </w:p>
    <w:p w14:paraId="22B47E8A"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3. porezno pravo</w:t>
      </w:r>
    </w:p>
    <w:p w14:paraId="01674B5B"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4. građansko i trgovačko pravo</w:t>
      </w:r>
    </w:p>
    <w:p w14:paraId="72C28B27"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5. socijalno pravo i radno pravo</w:t>
      </w:r>
    </w:p>
    <w:p w14:paraId="2C615C5B"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6. informacijska tehnologija i računalni sustavi</w:t>
      </w:r>
    </w:p>
    <w:p w14:paraId="2E20DC29"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7. ekonomija i poslovna ekonomija</w:t>
      </w:r>
    </w:p>
    <w:p w14:paraId="3DAAE736"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8. matematika i statistika i</w:t>
      </w:r>
    </w:p>
    <w:p w14:paraId="6074E60C"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9. osnovna načela financijskog upravljanja trgovačkim društvima</w:t>
      </w:r>
    </w:p>
    <w:p w14:paraId="7FAA359E"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10. sprječavanje pranja novca i financiranja terorizma.</w:t>
      </w:r>
    </w:p>
    <w:p w14:paraId="50695C93" w14:textId="77777777" w:rsidR="00B51113" w:rsidRPr="009E1529" w:rsidRDefault="00B51113" w:rsidP="00FC5ABB">
      <w:pPr>
        <w:spacing w:after="0" w:line="240" w:lineRule="auto"/>
        <w:jc w:val="both"/>
        <w:rPr>
          <w:rFonts w:eastAsia="Times New Roman" w:cs="Times New Roman"/>
          <w:szCs w:val="24"/>
        </w:rPr>
      </w:pPr>
    </w:p>
    <w:p w14:paraId="3FD7F7BE" w14:textId="54EE2E0C"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(4) Revizorski ispit organizira i provodi Hrvatska revizorska komora. Revizorski ispit se polaže prema programu, na način uređen pravilnikom iz stavka 15. ovoga članka.</w:t>
      </w:r>
    </w:p>
    <w:p w14:paraId="03B17EB8" w14:textId="77777777" w:rsidR="00B51113" w:rsidRPr="009E1529" w:rsidRDefault="00B51113" w:rsidP="00FC5ABB">
      <w:pPr>
        <w:spacing w:after="0" w:line="240" w:lineRule="auto"/>
        <w:jc w:val="both"/>
        <w:rPr>
          <w:rFonts w:eastAsia="Times New Roman" w:cs="Times New Roman"/>
          <w:szCs w:val="24"/>
        </w:rPr>
      </w:pPr>
    </w:p>
    <w:p w14:paraId="5B480BEA" w14:textId="332092EE"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(5) Revizorski ispit provodi se najmanje jednom godišnje. Revizorski ispit polaže se na hrvatskom jeziku, latiničnom pismu i u pisanom obliku.</w:t>
      </w:r>
    </w:p>
    <w:p w14:paraId="73D93A79" w14:textId="77777777" w:rsidR="00B51113" w:rsidRPr="009E1529" w:rsidRDefault="00B51113" w:rsidP="00FC5ABB">
      <w:pPr>
        <w:spacing w:after="0" w:line="240" w:lineRule="auto"/>
        <w:jc w:val="both"/>
        <w:rPr>
          <w:rFonts w:eastAsia="Times New Roman" w:cs="Times New Roman"/>
          <w:szCs w:val="24"/>
        </w:rPr>
      </w:pPr>
    </w:p>
    <w:p w14:paraId="75FDEC51" w14:textId="7F4E2473"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(6) Pravo na polaganje revizorskog ispita ima kandidat koji ispunjava sljedeće uvjete:</w:t>
      </w:r>
    </w:p>
    <w:p w14:paraId="295FD73D"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lastRenderedPageBreak/>
        <w:t>1. završio je najmanje preddiplomski i diplomski sveučilišni studij ili integrirani preddiplomski i diplomski sveučilišni studij ili preddiplomski stručni studij i specijalistički diplomski stručni studij, čijim je završetkom stekao najmanje 300 ECTS bodova, ili sveučilišni studij čijim je završetkom stekao visoku stručnu spremu i</w:t>
      </w:r>
    </w:p>
    <w:p w14:paraId="5CD103B8"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2. pet godina radnog iskustva od čega minimalno tri godine u obavljanju zakonske revizije pod nadzorom ovlaštenog revizora u zadnjih osam godina prije polaganja revizorskog ispita. Početak ispunjenja ovoga uvjeta započinje nakon stjecanja uvjeta iz točke 1. ovoga stavka.</w:t>
      </w:r>
    </w:p>
    <w:p w14:paraId="7FAF2DC2" w14:textId="77777777" w:rsidR="00B51113" w:rsidRPr="009E1529" w:rsidRDefault="00B51113" w:rsidP="00FC5ABB">
      <w:pPr>
        <w:spacing w:after="0" w:line="240" w:lineRule="auto"/>
        <w:jc w:val="both"/>
        <w:rPr>
          <w:rFonts w:eastAsia="Times New Roman" w:cs="Times New Roman"/>
          <w:szCs w:val="24"/>
        </w:rPr>
      </w:pPr>
    </w:p>
    <w:p w14:paraId="59888B66" w14:textId="6DD42C2A"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(7) Prijava za polaganje revizorskog ispita podnosi se Hrvatskoj revizorskoj komori, a koju je moguće dostaviti i elektroničkim putem.</w:t>
      </w:r>
    </w:p>
    <w:p w14:paraId="498E48E5" w14:textId="77777777" w:rsidR="00B51113" w:rsidRPr="009E1529" w:rsidRDefault="00B51113" w:rsidP="00FC5ABB">
      <w:pPr>
        <w:spacing w:after="0" w:line="240" w:lineRule="auto"/>
        <w:jc w:val="both"/>
        <w:rPr>
          <w:rFonts w:eastAsia="Times New Roman" w:cs="Times New Roman"/>
          <w:szCs w:val="24"/>
        </w:rPr>
      </w:pPr>
    </w:p>
    <w:p w14:paraId="6658B4EC" w14:textId="55DAE4F4"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(8) Hrvatska revizorska komora provjerava ispunjava li kandidat uvjete iz stavka 6. ovoga članka te na osnovi toga sastavlja i na svojoj internetskoj stranici objavljuje ispitnu listu kandidata koji imaju pravo polagati revizorski ispit.</w:t>
      </w:r>
    </w:p>
    <w:p w14:paraId="6087888D" w14:textId="77777777" w:rsidR="00B51113" w:rsidRPr="009E1529" w:rsidRDefault="00B51113" w:rsidP="00FC5ABB">
      <w:pPr>
        <w:spacing w:after="0" w:line="240" w:lineRule="auto"/>
        <w:jc w:val="both"/>
        <w:rPr>
          <w:rFonts w:eastAsia="Times New Roman" w:cs="Times New Roman"/>
          <w:szCs w:val="24"/>
        </w:rPr>
      </w:pPr>
    </w:p>
    <w:p w14:paraId="7421BF03" w14:textId="64EFD9E8"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(9) Revizorski ispit provodi ispitno povjerenstvo koje Hrvatska revizorska komora imenuje za svaki revizorski ispit.</w:t>
      </w:r>
    </w:p>
    <w:p w14:paraId="2C9F0A87" w14:textId="77777777" w:rsidR="00B51113" w:rsidRPr="009E1529" w:rsidRDefault="00B51113" w:rsidP="00FC5ABB">
      <w:pPr>
        <w:spacing w:after="0" w:line="240" w:lineRule="auto"/>
        <w:jc w:val="both"/>
        <w:rPr>
          <w:rFonts w:eastAsia="Times New Roman" w:cs="Times New Roman"/>
          <w:szCs w:val="24"/>
        </w:rPr>
      </w:pPr>
    </w:p>
    <w:p w14:paraId="4DA9CAE7" w14:textId="40879655"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(10) Ispitno povjerenstvo čine predstavnici Ministarstva financija, članovi akademske zajednice koji su birani u znanstveno-nastavna zvanja iz ispitnih područja, ovlašteni revizori i drugi stručnjaci s odgovarajućim znanjem i iskustvom od najmanje pet godina u području za koje su angažirani kao članovi ispitnog povjerenstva.</w:t>
      </w:r>
    </w:p>
    <w:p w14:paraId="6D206D21" w14:textId="77777777" w:rsidR="00B51113" w:rsidRPr="009E1529" w:rsidRDefault="00B51113" w:rsidP="00FC5ABB">
      <w:pPr>
        <w:spacing w:after="0" w:line="240" w:lineRule="auto"/>
        <w:jc w:val="both"/>
        <w:rPr>
          <w:rFonts w:eastAsia="Times New Roman" w:cs="Times New Roman"/>
          <w:szCs w:val="24"/>
        </w:rPr>
      </w:pPr>
    </w:p>
    <w:p w14:paraId="05D9E0A7" w14:textId="3618B68F"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(11) Nakon položenog revizorskog ispita Hrvatska revizorska komora izdaje kandidatu potvrdu o položenom revizorskom ispitu koja je upravni akt.</w:t>
      </w:r>
    </w:p>
    <w:p w14:paraId="4CCB731C" w14:textId="77777777" w:rsidR="00B51113" w:rsidRPr="009E1529" w:rsidRDefault="00B51113" w:rsidP="00FC5ABB">
      <w:pPr>
        <w:spacing w:after="0" w:line="240" w:lineRule="auto"/>
        <w:jc w:val="both"/>
        <w:rPr>
          <w:rFonts w:eastAsia="Times New Roman" w:cs="Times New Roman"/>
          <w:szCs w:val="24"/>
        </w:rPr>
      </w:pPr>
    </w:p>
    <w:p w14:paraId="128C2D41" w14:textId="561DB592"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(12) Hrvatska revizorska komora vodi evidenciju o položenim revizorskim ispitima.</w:t>
      </w:r>
    </w:p>
    <w:p w14:paraId="35A0002C" w14:textId="77777777" w:rsidR="00B51113" w:rsidRPr="009E1529" w:rsidRDefault="00B51113" w:rsidP="00FC5ABB">
      <w:pPr>
        <w:spacing w:after="0" w:line="240" w:lineRule="auto"/>
        <w:jc w:val="both"/>
        <w:rPr>
          <w:rFonts w:eastAsia="Times New Roman" w:cs="Times New Roman"/>
          <w:szCs w:val="24"/>
        </w:rPr>
      </w:pPr>
    </w:p>
    <w:p w14:paraId="26B0CE23" w14:textId="075A7DFD"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(13) Kandidat plaća naknadu za polaganje revizorskog ispita i popravnog revizorskog ispita. Naknada se plaća Hrvatskoj revizorskoj komori.</w:t>
      </w:r>
    </w:p>
    <w:p w14:paraId="24D5E243" w14:textId="77777777" w:rsidR="00B51113" w:rsidRPr="009E1529" w:rsidRDefault="00B51113" w:rsidP="00FC5ABB">
      <w:pPr>
        <w:spacing w:after="0" w:line="240" w:lineRule="auto"/>
        <w:jc w:val="both"/>
        <w:rPr>
          <w:rFonts w:eastAsia="Times New Roman" w:cs="Times New Roman"/>
          <w:szCs w:val="24"/>
        </w:rPr>
      </w:pPr>
    </w:p>
    <w:p w14:paraId="67E0DF0B" w14:textId="26597E9D"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(14) Iznimno od odredbi stavka 1. ovoga članka, fizička osoba koja je završila poslijediplomski specijalistički studij ili poslijediplomski sveučilišni doktorski studij u jednom ili više predmeta iz stavaka 2. i 3. ovoga članka može se izuzeti od provjere teorijskog znanja u tim predmetima ako je predmete istog sadržaja položila u okviru navedenih studija. Odluku o izuzeću na obrazloženi zahtjev fizičke osobe donosi Hrvatska revizorska komora u skladu s pravilnikom iz stavka 15. ovoga članka.</w:t>
      </w:r>
    </w:p>
    <w:p w14:paraId="525B0D66" w14:textId="77777777" w:rsidR="00B51113" w:rsidRPr="009E1529" w:rsidRDefault="00B51113" w:rsidP="00FC5ABB">
      <w:pPr>
        <w:spacing w:after="0" w:line="240" w:lineRule="auto"/>
        <w:jc w:val="both"/>
        <w:rPr>
          <w:rFonts w:eastAsia="Times New Roman" w:cs="Times New Roman"/>
          <w:szCs w:val="24"/>
        </w:rPr>
      </w:pPr>
    </w:p>
    <w:p w14:paraId="6FF1DFFB" w14:textId="01637879"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(15) Ministar financija detaljnije propisuje pravilnikom način dokazivanja ispunjavanja uvjeta iz stavka 6. ovoga članka, način provedbe ispita, ocjenjivanje ispita, objavljivanje rezultata ispita, postupanje u slučaju neuspjeha na ispitu, kriterije iz stavka 14. ovoga članka i druge pojedinosti u vezi s postupkom i načinom polaganja revizorskog ispita.</w:t>
      </w:r>
    </w:p>
    <w:p w14:paraId="60116D95" w14:textId="77777777" w:rsidR="00471279" w:rsidRPr="009E1529" w:rsidRDefault="00471279" w:rsidP="00FC5ABB">
      <w:pPr>
        <w:spacing w:after="0" w:line="240" w:lineRule="auto"/>
        <w:rPr>
          <w:rFonts w:eastAsia="Times New Roman" w:cs="Times New Roman"/>
          <w:szCs w:val="24"/>
        </w:rPr>
      </w:pPr>
    </w:p>
    <w:p w14:paraId="6E3CD747" w14:textId="1AD81160" w:rsidR="005938A6" w:rsidRPr="009E1529" w:rsidRDefault="005938A6" w:rsidP="00FC5ABB">
      <w:pPr>
        <w:spacing w:after="0" w:line="240" w:lineRule="auto"/>
        <w:jc w:val="center"/>
        <w:rPr>
          <w:rFonts w:eastAsia="Times New Roman" w:cs="Times New Roman"/>
          <w:szCs w:val="24"/>
        </w:rPr>
      </w:pPr>
      <w:r w:rsidRPr="009E1529">
        <w:rPr>
          <w:rFonts w:eastAsia="Times New Roman" w:cs="Times New Roman"/>
          <w:szCs w:val="24"/>
        </w:rPr>
        <w:lastRenderedPageBreak/>
        <w:t>Stručno osposobljavanje za polaganje revizorskog ispita</w:t>
      </w:r>
    </w:p>
    <w:p w14:paraId="2F1BB6E8" w14:textId="77777777" w:rsidR="005938A6" w:rsidRPr="009E1529" w:rsidRDefault="005938A6" w:rsidP="00FC5ABB">
      <w:pPr>
        <w:pStyle w:val="Heading1"/>
        <w:spacing w:before="0" w:beforeAutospacing="0" w:after="0" w:afterAutospacing="0"/>
        <w:rPr>
          <w:rFonts w:eastAsia="Times New Roman"/>
          <w:szCs w:val="24"/>
        </w:rPr>
      </w:pPr>
      <w:r w:rsidRPr="009E1529">
        <w:rPr>
          <w:rFonts w:eastAsia="Times New Roman"/>
          <w:szCs w:val="24"/>
        </w:rPr>
        <w:t>Članak 13.</w:t>
      </w:r>
    </w:p>
    <w:p w14:paraId="788EC843" w14:textId="77777777" w:rsidR="00F91339" w:rsidRPr="009E1529" w:rsidRDefault="00F91339" w:rsidP="00FC5ABB">
      <w:pPr>
        <w:spacing w:after="0" w:line="240" w:lineRule="auto"/>
        <w:rPr>
          <w:rFonts w:eastAsia="Times New Roman" w:cs="Times New Roman"/>
          <w:szCs w:val="24"/>
        </w:rPr>
      </w:pPr>
    </w:p>
    <w:p w14:paraId="55449C5A" w14:textId="646457F2" w:rsidR="005938A6" w:rsidRPr="009E1529" w:rsidRDefault="005938A6" w:rsidP="00FC5ABB">
      <w:pPr>
        <w:spacing w:after="0" w:line="240" w:lineRule="auto"/>
        <w:rPr>
          <w:rFonts w:eastAsia="Times New Roman" w:cs="Times New Roman"/>
          <w:szCs w:val="24"/>
        </w:rPr>
      </w:pPr>
      <w:r w:rsidRPr="009E1529">
        <w:rPr>
          <w:rFonts w:eastAsia="Times New Roman" w:cs="Times New Roman"/>
          <w:szCs w:val="24"/>
        </w:rPr>
        <w:t>(1) Stručno osposobljavanje za polaganje revizorskog ispita mogu organizirati i provoditi Hrvatska revizorska komora i drugi organizatori prema programu na koji Ministarstvo financija daje prethodnu suglasnost, a sukladno pravilniku iz stavka 5. ovoga članka.</w:t>
      </w:r>
    </w:p>
    <w:p w14:paraId="7315310C" w14:textId="77777777" w:rsidR="00F91339" w:rsidRPr="009E1529" w:rsidRDefault="00F91339" w:rsidP="00FC5ABB">
      <w:pPr>
        <w:spacing w:after="0" w:line="240" w:lineRule="auto"/>
        <w:rPr>
          <w:rFonts w:eastAsia="Times New Roman" w:cs="Times New Roman"/>
          <w:szCs w:val="24"/>
        </w:rPr>
      </w:pPr>
    </w:p>
    <w:p w14:paraId="442EF9C5" w14:textId="0DE70771" w:rsidR="005938A6" w:rsidRPr="009E1529" w:rsidRDefault="005938A6" w:rsidP="00FC5ABB">
      <w:pPr>
        <w:spacing w:after="0" w:line="240" w:lineRule="auto"/>
        <w:rPr>
          <w:rFonts w:eastAsia="Times New Roman" w:cs="Times New Roman"/>
          <w:szCs w:val="24"/>
        </w:rPr>
      </w:pPr>
      <w:r w:rsidRPr="009E1529">
        <w:rPr>
          <w:rFonts w:eastAsia="Times New Roman" w:cs="Times New Roman"/>
          <w:szCs w:val="24"/>
        </w:rPr>
        <w:t>(2) Pohađanje stručnog osposobljavanja za polaganje revizorskog ispita uvjet je za pristupanje polaganju revizorskog ispita.</w:t>
      </w:r>
    </w:p>
    <w:p w14:paraId="1514CEF3" w14:textId="77777777" w:rsidR="00F91339" w:rsidRPr="009E1529" w:rsidRDefault="00F91339" w:rsidP="00FC5ABB">
      <w:pPr>
        <w:spacing w:after="0" w:line="240" w:lineRule="auto"/>
        <w:rPr>
          <w:rFonts w:eastAsia="Times New Roman" w:cs="Times New Roman"/>
          <w:szCs w:val="24"/>
        </w:rPr>
      </w:pPr>
    </w:p>
    <w:p w14:paraId="5930C292" w14:textId="357CF020" w:rsidR="005938A6" w:rsidRPr="009E1529" w:rsidRDefault="005938A6" w:rsidP="00FC5ABB">
      <w:pPr>
        <w:spacing w:after="0" w:line="240" w:lineRule="auto"/>
        <w:rPr>
          <w:rFonts w:eastAsia="Times New Roman" w:cs="Times New Roman"/>
          <w:szCs w:val="24"/>
        </w:rPr>
      </w:pPr>
      <w:r w:rsidRPr="009E1529">
        <w:rPr>
          <w:rFonts w:eastAsia="Times New Roman" w:cs="Times New Roman"/>
          <w:szCs w:val="24"/>
        </w:rPr>
        <w:t>(3) Osobe koje provode stručno osposobljavanje za polaganje revizorskog ispita su članovi akademske zajednice koji su birani u znanstveno-nastavna zvanja iz ispitnih područja, ovlašteni revizori i drugi stručnjaci s odgovarajućim znanjem i iskustvom u trajanju od najmanje pet godina u području koje predaju.</w:t>
      </w:r>
    </w:p>
    <w:p w14:paraId="23CFD060" w14:textId="77777777" w:rsidR="00F91339" w:rsidRPr="009E1529" w:rsidRDefault="00F91339" w:rsidP="00FC5ABB">
      <w:pPr>
        <w:spacing w:after="0" w:line="240" w:lineRule="auto"/>
        <w:rPr>
          <w:rFonts w:eastAsia="Times New Roman" w:cs="Times New Roman"/>
          <w:szCs w:val="24"/>
        </w:rPr>
      </w:pPr>
    </w:p>
    <w:p w14:paraId="3EA54A3C" w14:textId="226BFCD9" w:rsidR="005938A6" w:rsidRPr="009E1529" w:rsidRDefault="005938A6" w:rsidP="00FC5ABB">
      <w:pPr>
        <w:spacing w:after="0" w:line="240" w:lineRule="auto"/>
        <w:rPr>
          <w:rFonts w:eastAsia="Times New Roman" w:cs="Times New Roman"/>
          <w:szCs w:val="24"/>
        </w:rPr>
      </w:pPr>
      <w:r w:rsidRPr="009E1529">
        <w:rPr>
          <w:rFonts w:eastAsia="Times New Roman" w:cs="Times New Roman"/>
          <w:szCs w:val="24"/>
        </w:rPr>
        <w:t>(4) Za pohađanje stručnog osposobljavanja za polaganje revizorskog ispita plaća se naknada.</w:t>
      </w:r>
    </w:p>
    <w:p w14:paraId="3440211A" w14:textId="77777777" w:rsidR="00F91339" w:rsidRPr="009E1529" w:rsidRDefault="00F91339" w:rsidP="00FC5ABB">
      <w:pPr>
        <w:spacing w:after="0" w:line="240" w:lineRule="auto"/>
        <w:rPr>
          <w:rFonts w:eastAsia="Times New Roman" w:cs="Times New Roman"/>
          <w:szCs w:val="24"/>
        </w:rPr>
      </w:pPr>
    </w:p>
    <w:p w14:paraId="661DA88D" w14:textId="3245A10C" w:rsidR="005938A6" w:rsidRPr="009E1529" w:rsidRDefault="005938A6" w:rsidP="00FC5ABB">
      <w:pPr>
        <w:spacing w:after="0" w:line="240" w:lineRule="auto"/>
        <w:rPr>
          <w:rFonts w:eastAsia="Times New Roman" w:cs="Times New Roman"/>
          <w:szCs w:val="24"/>
        </w:rPr>
      </w:pPr>
      <w:r w:rsidRPr="009E1529">
        <w:rPr>
          <w:rFonts w:eastAsia="Times New Roman" w:cs="Times New Roman"/>
          <w:szCs w:val="24"/>
        </w:rPr>
        <w:t>(5) Ministar financija detaljnije propisuje pravilnikom uvjete, način provedbe stručnog osposobljavanja za polaganje revizorskog ispita i druge pojedinosti u vezi sa stručnim osposobljavanjem za polaganje revizorskog ispita.</w:t>
      </w:r>
    </w:p>
    <w:p w14:paraId="37BA0E0F" w14:textId="77777777" w:rsidR="005938A6" w:rsidRPr="009E1529" w:rsidRDefault="005938A6" w:rsidP="00FC5ABB">
      <w:pPr>
        <w:spacing w:after="0" w:line="240" w:lineRule="auto"/>
        <w:rPr>
          <w:rFonts w:eastAsia="Times New Roman" w:cs="Times New Roman"/>
          <w:szCs w:val="24"/>
        </w:rPr>
      </w:pPr>
    </w:p>
    <w:p w14:paraId="4B301C09" w14:textId="77777777" w:rsidR="003F2C8A" w:rsidRPr="009E1529" w:rsidRDefault="003F2C8A" w:rsidP="00FC5ABB">
      <w:pPr>
        <w:spacing w:after="0" w:line="240" w:lineRule="auto"/>
        <w:jc w:val="center"/>
        <w:rPr>
          <w:rFonts w:eastAsia="Times New Roman" w:cs="Times New Roman"/>
          <w:szCs w:val="24"/>
        </w:rPr>
      </w:pPr>
      <w:r w:rsidRPr="009E1529">
        <w:rPr>
          <w:rFonts w:eastAsia="Times New Roman" w:cs="Times New Roman"/>
          <w:szCs w:val="24"/>
        </w:rPr>
        <w:t>Stalno stručno usavršavanje</w:t>
      </w:r>
    </w:p>
    <w:p w14:paraId="0FB06AA7" w14:textId="77777777" w:rsidR="003F2C8A" w:rsidRPr="009E1529" w:rsidRDefault="003F2C8A" w:rsidP="00FC5ABB">
      <w:pPr>
        <w:pStyle w:val="Heading1"/>
        <w:spacing w:before="0" w:beforeAutospacing="0" w:after="0" w:afterAutospacing="0"/>
        <w:rPr>
          <w:rFonts w:eastAsia="Times New Roman"/>
          <w:szCs w:val="24"/>
        </w:rPr>
      </w:pPr>
      <w:r w:rsidRPr="009E1529">
        <w:rPr>
          <w:rFonts w:eastAsia="Times New Roman"/>
          <w:szCs w:val="24"/>
        </w:rPr>
        <w:t>Članak 14.</w:t>
      </w:r>
    </w:p>
    <w:p w14:paraId="7B14F6AC" w14:textId="77777777" w:rsidR="00F91339" w:rsidRPr="009E1529" w:rsidRDefault="00F91339" w:rsidP="00FC5ABB">
      <w:pPr>
        <w:spacing w:after="0" w:line="240" w:lineRule="auto"/>
        <w:jc w:val="both"/>
        <w:rPr>
          <w:rFonts w:eastAsia="Times New Roman" w:cs="Times New Roman"/>
          <w:szCs w:val="24"/>
        </w:rPr>
      </w:pPr>
    </w:p>
    <w:p w14:paraId="36262C75" w14:textId="731B583C"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 xml:space="preserve">(1) </w:t>
      </w:r>
      <w:r w:rsidR="003F2C8A" w:rsidRPr="009E1529">
        <w:rPr>
          <w:rFonts w:eastAsia="Times New Roman" w:cs="Times New Roman"/>
          <w:szCs w:val="24"/>
        </w:rPr>
        <w:t>Ovlašteni revizor ima obvezu stalno se stručno usavršavati u području obavljanja revizorskih usluga u trajanju od najmanje 120 sati unutar neprekinutog razdoblja od tri godine, počevši od dana izdavanja odobrenja za rad te o ispunjenoj obvezi izvještava Ministarstvo financija najkasnije na dan isteka istog razdoblja.</w:t>
      </w:r>
    </w:p>
    <w:p w14:paraId="2FF31456" w14:textId="77777777" w:rsidR="00F91339" w:rsidRPr="009E1529" w:rsidRDefault="00F91339" w:rsidP="00FC5ABB">
      <w:pPr>
        <w:spacing w:after="0" w:line="240" w:lineRule="auto"/>
        <w:jc w:val="both"/>
        <w:rPr>
          <w:rFonts w:eastAsia="Times New Roman" w:cs="Times New Roman"/>
          <w:szCs w:val="24"/>
        </w:rPr>
      </w:pPr>
    </w:p>
    <w:p w14:paraId="35C69905" w14:textId="73A8DB54" w:rsidR="003F2C8A" w:rsidRPr="009E1529" w:rsidRDefault="003F2C8A" w:rsidP="00FC5ABB">
      <w:pPr>
        <w:spacing w:after="0" w:line="240" w:lineRule="auto"/>
        <w:jc w:val="both"/>
        <w:rPr>
          <w:rFonts w:eastAsia="Times New Roman" w:cs="Times New Roman"/>
          <w:szCs w:val="24"/>
        </w:rPr>
      </w:pPr>
      <w:r w:rsidRPr="009E1529">
        <w:rPr>
          <w:rFonts w:eastAsia="Times New Roman" w:cs="Times New Roman"/>
          <w:szCs w:val="24"/>
        </w:rPr>
        <w:t>(2) Ministarstvo financija, Hrvatska revizorska komora i drugi organizatori mogu organizirati i provoditi stalno stručno usavršavanje iz stavka 1. ovoga članka. Ministarstvo financija provodi stalno stručno usavršavanje prema programu koji javno objavljuje. Hrvatska revizorska komora i drugi organizatori provode stalno stručno usavršavanje prema programima na koje Ministarstvo financija daje prethodnu suglasnost i koje javno objavljuju. Za pohađanje stalnog stručnog usavršavanja plaća se naknada.</w:t>
      </w:r>
    </w:p>
    <w:p w14:paraId="37CAE30F" w14:textId="77777777" w:rsidR="00F91339" w:rsidRPr="009E1529" w:rsidRDefault="00F91339" w:rsidP="00FC5ABB">
      <w:pPr>
        <w:spacing w:after="0" w:line="240" w:lineRule="auto"/>
        <w:jc w:val="both"/>
        <w:rPr>
          <w:rFonts w:eastAsia="Times New Roman" w:cs="Times New Roman"/>
          <w:szCs w:val="24"/>
        </w:rPr>
      </w:pPr>
    </w:p>
    <w:p w14:paraId="1EE93673" w14:textId="3A0047AF" w:rsidR="003F2C8A" w:rsidRPr="009E1529" w:rsidRDefault="003F2C8A" w:rsidP="00FC5ABB">
      <w:pPr>
        <w:spacing w:after="0" w:line="240" w:lineRule="auto"/>
        <w:jc w:val="both"/>
        <w:rPr>
          <w:rFonts w:eastAsia="Times New Roman" w:cs="Times New Roman"/>
          <w:szCs w:val="24"/>
        </w:rPr>
      </w:pPr>
      <w:r w:rsidRPr="009E1529">
        <w:rPr>
          <w:rFonts w:eastAsia="Times New Roman" w:cs="Times New Roman"/>
          <w:szCs w:val="24"/>
        </w:rPr>
        <w:t>(3) Ministar financija detaljnije propisuje pravilnikom uvjete za provedbu stalnog stručnog usavršavanja, izdavanje potvrde o obavljenom stalnom stručnom usavršavanju, način utvrđivanja i dokazivanja stalnog stručnog usavršavanja i druge pojedinosti u vezi sa stalnim stručnim usavršavanjem.</w:t>
      </w:r>
    </w:p>
    <w:p w14:paraId="4059BBE0" w14:textId="77777777" w:rsidR="005938A6" w:rsidRPr="009E1529" w:rsidRDefault="005938A6" w:rsidP="00FC5ABB">
      <w:pPr>
        <w:spacing w:after="0" w:line="240" w:lineRule="auto"/>
        <w:jc w:val="both"/>
        <w:rPr>
          <w:rFonts w:eastAsia="Times New Roman" w:cs="Times New Roman"/>
          <w:szCs w:val="24"/>
        </w:rPr>
      </w:pPr>
    </w:p>
    <w:p w14:paraId="48810288" w14:textId="77777777" w:rsidR="00DC5882" w:rsidRPr="009E1529" w:rsidRDefault="00DC5882" w:rsidP="00FC5ABB">
      <w:pPr>
        <w:spacing w:after="0" w:line="240" w:lineRule="auto"/>
        <w:jc w:val="center"/>
        <w:rPr>
          <w:rFonts w:eastAsia="Times New Roman" w:cs="Times New Roman"/>
          <w:szCs w:val="24"/>
        </w:rPr>
      </w:pPr>
      <w:r w:rsidRPr="009E1529">
        <w:rPr>
          <w:rFonts w:eastAsia="Times New Roman" w:cs="Times New Roman"/>
          <w:szCs w:val="24"/>
        </w:rPr>
        <w:t>Poseban ispit</w:t>
      </w:r>
    </w:p>
    <w:p w14:paraId="184B0715" w14:textId="77777777" w:rsidR="00DC5882" w:rsidRPr="009E1529" w:rsidRDefault="00DC5882" w:rsidP="00FC5ABB">
      <w:pPr>
        <w:pStyle w:val="Heading1"/>
        <w:spacing w:before="0" w:beforeAutospacing="0" w:after="0" w:afterAutospacing="0"/>
        <w:rPr>
          <w:rFonts w:eastAsia="Times New Roman"/>
          <w:szCs w:val="24"/>
        </w:rPr>
      </w:pPr>
      <w:r w:rsidRPr="009E1529">
        <w:rPr>
          <w:rFonts w:eastAsia="Times New Roman"/>
          <w:szCs w:val="24"/>
        </w:rPr>
        <w:lastRenderedPageBreak/>
        <w:t>Članak 15.</w:t>
      </w:r>
    </w:p>
    <w:p w14:paraId="401BD0B9" w14:textId="77777777" w:rsidR="00F91339" w:rsidRPr="009E1529" w:rsidRDefault="00F91339" w:rsidP="00FC5ABB">
      <w:pPr>
        <w:spacing w:after="0" w:line="240" w:lineRule="auto"/>
        <w:jc w:val="both"/>
        <w:rPr>
          <w:rFonts w:eastAsia="Times New Roman" w:cs="Times New Roman"/>
          <w:szCs w:val="24"/>
        </w:rPr>
      </w:pPr>
    </w:p>
    <w:p w14:paraId="115B64C8" w14:textId="51D3A989"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(1) Ovlaštenom revizoru kojem je ukinuto rješenje kojim je izdano odobrenje za rad zbog neispunjavanja obveze iz članka 14. stavka 1. ovoga Zakona, Ministarstvo financija izdat će odobrenje za rad za obavljanje revizorskih usluga ako je položio poseban ispit prema programu koji određuje Hrvatska revizorska komora uz prethodnu suglasnost Ministarstva financija.</w:t>
      </w:r>
    </w:p>
    <w:p w14:paraId="27395BFA" w14:textId="77777777" w:rsidR="00F91339" w:rsidRPr="009E1529" w:rsidRDefault="00F91339" w:rsidP="00FC5ABB">
      <w:pPr>
        <w:spacing w:after="0" w:line="240" w:lineRule="auto"/>
        <w:jc w:val="both"/>
        <w:rPr>
          <w:rFonts w:eastAsia="Times New Roman" w:cs="Times New Roman"/>
          <w:szCs w:val="24"/>
        </w:rPr>
      </w:pPr>
    </w:p>
    <w:p w14:paraId="7A361050" w14:textId="33C1A73B"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(2) Hrvatska revizorska komora organizira i provodi poseban ispit iz stavka 1. ovoga članka i naplaćuje naknadu za polaganje posebnog ispita.</w:t>
      </w:r>
    </w:p>
    <w:p w14:paraId="74148819" w14:textId="77777777" w:rsidR="00F91339" w:rsidRPr="009E1529" w:rsidRDefault="00F91339" w:rsidP="00FC5ABB">
      <w:pPr>
        <w:spacing w:after="0" w:line="240" w:lineRule="auto"/>
        <w:jc w:val="both"/>
        <w:rPr>
          <w:rFonts w:eastAsia="Times New Roman" w:cs="Times New Roman"/>
          <w:szCs w:val="24"/>
        </w:rPr>
      </w:pPr>
    </w:p>
    <w:p w14:paraId="071CCE18" w14:textId="0C1A9D63"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(3) Ministar financija detaljnije propisuje pravilnikom način provedbe ispita iz stavka 2. ovoga članka, ocjenjivanje ispita, izdavanje potvrde o položenom ispitu, postupanje u slučaju neuspjeha na ispitu i druge pojedinosti u vezi s postupkom i načinom polaganja posebnog ispita.</w:t>
      </w:r>
    </w:p>
    <w:p w14:paraId="7686F546" w14:textId="77777777" w:rsidR="005938A6" w:rsidRPr="009E1529" w:rsidRDefault="005938A6" w:rsidP="00FC5ABB">
      <w:pPr>
        <w:spacing w:after="0" w:line="240" w:lineRule="auto"/>
        <w:jc w:val="both"/>
        <w:rPr>
          <w:rFonts w:eastAsia="Times New Roman" w:cs="Times New Roman"/>
          <w:szCs w:val="24"/>
        </w:rPr>
      </w:pPr>
    </w:p>
    <w:p w14:paraId="65C537CD" w14:textId="77777777" w:rsidR="00DC5882" w:rsidRPr="009E1529" w:rsidRDefault="00DC5882" w:rsidP="00FC5ABB">
      <w:pPr>
        <w:spacing w:after="0" w:line="240" w:lineRule="auto"/>
        <w:jc w:val="center"/>
        <w:rPr>
          <w:rFonts w:eastAsia="Times New Roman" w:cs="Times New Roman"/>
          <w:szCs w:val="24"/>
        </w:rPr>
      </w:pPr>
      <w:r w:rsidRPr="009E1529">
        <w:rPr>
          <w:rFonts w:eastAsia="Times New Roman" w:cs="Times New Roman"/>
          <w:szCs w:val="24"/>
        </w:rPr>
        <w:t>Ukidanje odobrenja za rad ovlaštenom revizoru</w:t>
      </w:r>
    </w:p>
    <w:p w14:paraId="59FAA417" w14:textId="77777777" w:rsidR="00DC5882" w:rsidRPr="009E1529" w:rsidRDefault="00DC5882" w:rsidP="00FC5ABB">
      <w:pPr>
        <w:pStyle w:val="Heading1"/>
        <w:spacing w:before="0" w:beforeAutospacing="0" w:after="0" w:afterAutospacing="0"/>
        <w:rPr>
          <w:rFonts w:eastAsia="Times New Roman"/>
          <w:szCs w:val="24"/>
        </w:rPr>
      </w:pPr>
      <w:r w:rsidRPr="009E1529">
        <w:rPr>
          <w:rFonts w:eastAsia="Times New Roman"/>
          <w:szCs w:val="24"/>
        </w:rPr>
        <w:t>Članak 16.</w:t>
      </w:r>
    </w:p>
    <w:p w14:paraId="34973C44" w14:textId="77777777" w:rsidR="00F91339" w:rsidRPr="009E1529" w:rsidRDefault="00F91339" w:rsidP="00FC5ABB">
      <w:pPr>
        <w:spacing w:after="0" w:line="240" w:lineRule="auto"/>
        <w:jc w:val="both"/>
        <w:rPr>
          <w:rFonts w:eastAsia="Times New Roman" w:cs="Times New Roman"/>
          <w:szCs w:val="24"/>
        </w:rPr>
      </w:pPr>
    </w:p>
    <w:p w14:paraId="7F75E06A" w14:textId="1C6A49A0"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(1) Ministarstvo financija ukinut će rješenje kojim je izdano odobrenje za rad:</w:t>
      </w:r>
    </w:p>
    <w:p w14:paraId="682F4F72"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1. ako ovlašteni revizor Ministarstvu financija dostavi obavijest da više ne namjerava obavljati revizorske usluge</w:t>
      </w:r>
    </w:p>
    <w:p w14:paraId="7A07BBE0"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2. gubitkom poslovne sposobnosti ovlaštenog revizora</w:t>
      </w:r>
    </w:p>
    <w:p w14:paraId="15BF7D0F"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3. ako ovlašteni revizor nije obavio stalno stručno usavršavanje u trajanju od najmanje 120 sati unutar neprekinutog razdoblja od tri godine</w:t>
      </w:r>
    </w:p>
    <w:p w14:paraId="6E2D6583"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4. ako ovlašteni revizor izgubi dobar ugled</w:t>
      </w:r>
    </w:p>
    <w:p w14:paraId="5E9C5437"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5. u slučajevima izrečenih nadzornih mjera iz članka 94. stavka 1. ovoga Zakona kada to zahtijeva težina utvrđenih nezakonitosti ili nepravilnosti.</w:t>
      </w:r>
    </w:p>
    <w:p w14:paraId="0716C84C" w14:textId="77777777" w:rsidR="00F91339" w:rsidRPr="009E1529" w:rsidRDefault="00F91339" w:rsidP="00FC5ABB">
      <w:pPr>
        <w:spacing w:after="0" w:line="240" w:lineRule="auto"/>
        <w:jc w:val="both"/>
        <w:rPr>
          <w:rFonts w:eastAsia="Times New Roman" w:cs="Times New Roman"/>
          <w:szCs w:val="24"/>
        </w:rPr>
      </w:pPr>
    </w:p>
    <w:p w14:paraId="2E57A51D" w14:textId="4FB8FEE0"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(2) U slučaju iz stavka 1. točaka 2., 4. i 5. ovoga članka, rješenjem o ukidanju rješenja kojim je izdano odobrenje za rad ovlaštenom revizoru Ministarstvo financija može odrediti rok u kojem ovlašteni revizor ne može ponovno zatražiti izdavanje odobrenja za rad.</w:t>
      </w:r>
    </w:p>
    <w:p w14:paraId="28D2B4C0" w14:textId="77777777" w:rsidR="009236A5" w:rsidRPr="009E1529" w:rsidRDefault="009236A5" w:rsidP="00FC5ABB">
      <w:pPr>
        <w:spacing w:after="0" w:line="240" w:lineRule="auto"/>
        <w:jc w:val="both"/>
        <w:rPr>
          <w:rFonts w:eastAsia="Times New Roman" w:cs="Times New Roman"/>
          <w:szCs w:val="24"/>
        </w:rPr>
      </w:pPr>
    </w:p>
    <w:p w14:paraId="51CFE108" w14:textId="77777777" w:rsidR="009236A5" w:rsidRPr="009E1529" w:rsidRDefault="009236A5" w:rsidP="00FC5ABB">
      <w:pPr>
        <w:pStyle w:val="NormalWeb"/>
        <w:spacing w:before="0" w:beforeAutospacing="0" w:after="0" w:afterAutospacing="0"/>
        <w:jc w:val="center"/>
      </w:pPr>
      <w:r w:rsidRPr="009E1529">
        <w:t>Odobrenje za rad revizorskom društvu</w:t>
      </w:r>
    </w:p>
    <w:p w14:paraId="2EF8D7E8" w14:textId="77777777" w:rsidR="009236A5" w:rsidRPr="009E1529" w:rsidRDefault="009236A5" w:rsidP="00FC5ABB">
      <w:pPr>
        <w:pStyle w:val="Heading1"/>
        <w:spacing w:before="0" w:beforeAutospacing="0" w:after="0" w:afterAutospacing="0"/>
        <w:rPr>
          <w:szCs w:val="24"/>
        </w:rPr>
      </w:pPr>
      <w:r w:rsidRPr="009E1529">
        <w:rPr>
          <w:szCs w:val="24"/>
        </w:rPr>
        <w:t>Članak 17.</w:t>
      </w:r>
    </w:p>
    <w:p w14:paraId="00C431B0" w14:textId="77777777" w:rsidR="00F91339" w:rsidRPr="009E1529" w:rsidRDefault="00F91339" w:rsidP="00FC5ABB">
      <w:pPr>
        <w:pStyle w:val="NormalWeb"/>
        <w:spacing w:before="0" w:beforeAutospacing="0" w:after="0" w:afterAutospacing="0"/>
        <w:jc w:val="both"/>
      </w:pPr>
    </w:p>
    <w:p w14:paraId="1B7FBD9E" w14:textId="796DB4F6" w:rsidR="009236A5" w:rsidRPr="009E1529" w:rsidRDefault="009236A5" w:rsidP="00FC5ABB">
      <w:pPr>
        <w:pStyle w:val="NormalWeb"/>
        <w:spacing w:before="0" w:beforeAutospacing="0" w:after="0" w:afterAutospacing="0"/>
        <w:jc w:val="both"/>
      </w:pPr>
      <w:r w:rsidRPr="009E1529">
        <w:t>(1) Revizorsko društvo osniva se kao trgovačko društvo u skladu s odredbama ovoga Zakona i zakona kojim se uređuju trgovačka društva.</w:t>
      </w:r>
    </w:p>
    <w:p w14:paraId="029940F3" w14:textId="77777777" w:rsidR="00F91339" w:rsidRPr="009E1529" w:rsidRDefault="00F91339" w:rsidP="00FC5ABB">
      <w:pPr>
        <w:pStyle w:val="NormalWeb"/>
        <w:spacing w:before="0" w:beforeAutospacing="0" w:after="0" w:afterAutospacing="0"/>
        <w:jc w:val="both"/>
      </w:pPr>
    </w:p>
    <w:p w14:paraId="0E9A242D" w14:textId="7A21ED4B" w:rsidR="009236A5" w:rsidRPr="009E1529" w:rsidRDefault="009236A5" w:rsidP="00FC5ABB">
      <w:pPr>
        <w:pStyle w:val="NormalWeb"/>
        <w:spacing w:before="0" w:beforeAutospacing="0" w:after="0" w:afterAutospacing="0"/>
        <w:jc w:val="both"/>
      </w:pPr>
      <w:r w:rsidRPr="009E1529">
        <w:t>(2) Ministarstvo financija izdat će privremeno rješenje o odobrenju za rad za obavljanje revizorskih usluga revizorskom preddruštvu koje ispunjava sljedeće uvjete:</w:t>
      </w:r>
    </w:p>
    <w:p w14:paraId="4A6A9AA7" w14:textId="77777777" w:rsidR="009236A5" w:rsidRPr="009E1529" w:rsidRDefault="009236A5" w:rsidP="00FC5ABB">
      <w:pPr>
        <w:pStyle w:val="NormalWeb"/>
        <w:spacing w:before="0" w:beforeAutospacing="0" w:after="0" w:afterAutospacing="0"/>
        <w:jc w:val="both"/>
      </w:pPr>
      <w:r w:rsidRPr="009E1529">
        <w:t>1. tri četvrtine glasačkih prava imaju revizorska društva, odnosno ovlašteni revizori, ili revizorska društva, odnosno ovlašteni revizori iz druge države članice</w:t>
      </w:r>
    </w:p>
    <w:p w14:paraId="76BBDD5E" w14:textId="77777777" w:rsidR="009236A5" w:rsidRPr="009E1529" w:rsidRDefault="009236A5" w:rsidP="00FC5ABB">
      <w:pPr>
        <w:pStyle w:val="NormalWeb"/>
        <w:spacing w:before="0" w:beforeAutospacing="0" w:after="0" w:afterAutospacing="0"/>
        <w:jc w:val="both"/>
      </w:pPr>
      <w:r w:rsidRPr="009E1529">
        <w:lastRenderedPageBreak/>
        <w:t>2. većina, a najviše do tri četvrtine članova uprave, odnosno upravnog odbora su ovlašteni revizori ili ovlašteni revizori iz druge države članice, a kada uprava ili upravni odbor nema više od dva člana, barem jedan član mora zadovoljavati taj uvjet</w:t>
      </w:r>
    </w:p>
    <w:p w14:paraId="20286426" w14:textId="77777777" w:rsidR="009236A5" w:rsidRPr="009E1529" w:rsidRDefault="009236A5" w:rsidP="00FC5ABB">
      <w:pPr>
        <w:pStyle w:val="NormalWeb"/>
        <w:spacing w:before="0" w:beforeAutospacing="0" w:after="0" w:afterAutospacing="0"/>
        <w:jc w:val="both"/>
      </w:pPr>
      <w:r w:rsidRPr="009E1529">
        <w:t>3. ima dobar ugled iz članka 10. ovoga Zakona</w:t>
      </w:r>
    </w:p>
    <w:p w14:paraId="4896C92A" w14:textId="77777777" w:rsidR="009236A5" w:rsidRPr="009E1529" w:rsidRDefault="009236A5" w:rsidP="00FC5ABB">
      <w:pPr>
        <w:pStyle w:val="NormalWeb"/>
        <w:spacing w:before="0" w:beforeAutospacing="0" w:after="0" w:afterAutospacing="0"/>
        <w:jc w:val="both"/>
      </w:pPr>
      <w:r w:rsidRPr="009E1529">
        <w:t>4. fizičke i pravne osobe koje su osnivači društva te njihovi stvarni vlasnici, kako su određeni zakonom kojim se uređuje sprječavanje pranja novca i financiranja terorizma, imaju dobar ugled iz članka 10. ovoga Zakona, u slučaju novoosnovanih trgovačkih društava.</w:t>
      </w:r>
    </w:p>
    <w:p w14:paraId="0A515A52" w14:textId="77777777" w:rsidR="00F91339" w:rsidRPr="009E1529" w:rsidRDefault="00F91339" w:rsidP="00FC5ABB">
      <w:pPr>
        <w:pStyle w:val="NormalWeb"/>
        <w:spacing w:before="0" w:beforeAutospacing="0" w:after="0" w:afterAutospacing="0"/>
        <w:jc w:val="both"/>
      </w:pPr>
    </w:p>
    <w:p w14:paraId="5BB03569" w14:textId="0A697244" w:rsidR="009236A5" w:rsidRPr="009E1529" w:rsidRDefault="009236A5" w:rsidP="00FC5ABB">
      <w:pPr>
        <w:pStyle w:val="NormalWeb"/>
        <w:spacing w:before="0" w:beforeAutospacing="0" w:after="0" w:afterAutospacing="0"/>
        <w:jc w:val="both"/>
      </w:pPr>
      <w:r w:rsidRPr="009E1529">
        <w:t>(3) Najmanje jedan član uprave, odnosno upravnog odbora revizorskog društva mora se aktivno služiti hrvatskim jezikom.</w:t>
      </w:r>
    </w:p>
    <w:p w14:paraId="19E7DB92" w14:textId="77777777" w:rsidR="00F91339" w:rsidRPr="009E1529" w:rsidRDefault="00F91339" w:rsidP="00FC5ABB">
      <w:pPr>
        <w:pStyle w:val="NormalWeb"/>
        <w:spacing w:before="0" w:beforeAutospacing="0" w:after="0" w:afterAutospacing="0"/>
        <w:jc w:val="both"/>
      </w:pPr>
    </w:p>
    <w:p w14:paraId="11FDDF3B" w14:textId="556835E1" w:rsidR="009236A5" w:rsidRPr="009E1529" w:rsidRDefault="009236A5" w:rsidP="00FC5ABB">
      <w:pPr>
        <w:pStyle w:val="NormalWeb"/>
        <w:spacing w:before="0" w:beforeAutospacing="0" w:after="0" w:afterAutospacing="0"/>
        <w:jc w:val="both"/>
      </w:pPr>
      <w:r w:rsidRPr="009E1529">
        <w:t>(4) U revizorskom društvu može se utjecati na upravljanje društvom samo na temelju članskih prava u društvu.</w:t>
      </w:r>
    </w:p>
    <w:p w14:paraId="07ED42B4" w14:textId="77777777" w:rsidR="00F91339" w:rsidRPr="009E1529" w:rsidRDefault="00F91339" w:rsidP="00FC5ABB">
      <w:pPr>
        <w:pStyle w:val="NormalWeb"/>
        <w:spacing w:before="0" w:beforeAutospacing="0" w:after="0" w:afterAutospacing="0"/>
        <w:jc w:val="both"/>
      </w:pPr>
    </w:p>
    <w:p w14:paraId="536984FE" w14:textId="14DD46AE" w:rsidR="009236A5" w:rsidRPr="009E1529" w:rsidRDefault="009236A5" w:rsidP="00FC5ABB">
      <w:pPr>
        <w:pStyle w:val="NormalWeb"/>
        <w:spacing w:before="0" w:beforeAutospacing="0" w:after="0" w:afterAutospacing="0"/>
        <w:jc w:val="both"/>
      </w:pPr>
      <w:r w:rsidRPr="009E1529">
        <w:t>(5) Član uprave, odnosno upravnog odbora revizorskog društva mora imati dobar ugled.</w:t>
      </w:r>
    </w:p>
    <w:p w14:paraId="2808653A" w14:textId="77777777" w:rsidR="00F91339" w:rsidRPr="009E1529" w:rsidRDefault="00F91339" w:rsidP="00FC5ABB">
      <w:pPr>
        <w:pStyle w:val="NormalWeb"/>
        <w:spacing w:before="0" w:beforeAutospacing="0" w:after="0" w:afterAutospacing="0"/>
        <w:jc w:val="both"/>
      </w:pPr>
    </w:p>
    <w:p w14:paraId="121FE4B6" w14:textId="0BD290C4" w:rsidR="009236A5" w:rsidRPr="009E1529" w:rsidRDefault="009236A5" w:rsidP="00FC5ABB">
      <w:pPr>
        <w:pStyle w:val="NormalWeb"/>
        <w:spacing w:before="0" w:beforeAutospacing="0" w:after="0" w:afterAutospacing="0"/>
        <w:jc w:val="both"/>
      </w:pPr>
      <w:r w:rsidRPr="009E1529">
        <w:t>(6) Zahtjev za izdavanje privremenog rješenja o odobrenju za rad podnose osnivači ili uprava, odnosno upravni odbor revizorskog preddruštva.</w:t>
      </w:r>
    </w:p>
    <w:p w14:paraId="791C1EFF" w14:textId="77777777" w:rsidR="00F91339" w:rsidRPr="009E1529" w:rsidRDefault="00F91339" w:rsidP="00FC5ABB">
      <w:pPr>
        <w:pStyle w:val="NormalWeb"/>
        <w:spacing w:before="0" w:beforeAutospacing="0" w:after="0" w:afterAutospacing="0"/>
        <w:jc w:val="both"/>
      </w:pPr>
    </w:p>
    <w:p w14:paraId="6C95C4D3" w14:textId="4CDDEEB9" w:rsidR="009236A5" w:rsidRPr="009E1529" w:rsidRDefault="009236A5" w:rsidP="00FC5ABB">
      <w:pPr>
        <w:pStyle w:val="NormalWeb"/>
        <w:spacing w:before="0" w:beforeAutospacing="0" w:after="0" w:afterAutospacing="0"/>
        <w:jc w:val="both"/>
      </w:pPr>
      <w:r w:rsidRPr="009E1529">
        <w:t>(7) Prije upisa osnivanja revizorskog društva ili djelatnosti obavljanja revizorskih usluga u sudski, odnosno odgovarajući poslovni registar, revizorsko preddruštvo mora dobiti privremeno rješenje o odobrenju za rad, koje prilaže prijavi za upis u sudski, odnosno odgovarajući poslovni registar. Prijava za upis u sudski registar mora se podnijeti najkasnije u roku od šest mjeseci od izvršnosti privremenog rješenja kojim je izdano odobrenje za rad.</w:t>
      </w:r>
    </w:p>
    <w:p w14:paraId="0F4C03D8" w14:textId="77777777" w:rsidR="00F91339" w:rsidRPr="009E1529" w:rsidRDefault="00F91339" w:rsidP="00FC5ABB">
      <w:pPr>
        <w:pStyle w:val="NormalWeb"/>
        <w:spacing w:before="0" w:beforeAutospacing="0" w:after="0" w:afterAutospacing="0"/>
        <w:jc w:val="both"/>
      </w:pPr>
    </w:p>
    <w:p w14:paraId="48ACC106" w14:textId="3042D757" w:rsidR="009236A5" w:rsidRPr="009E1529" w:rsidRDefault="009236A5" w:rsidP="00FC5ABB">
      <w:pPr>
        <w:pStyle w:val="NormalWeb"/>
        <w:spacing w:before="0" w:beforeAutospacing="0" w:after="0" w:afterAutospacing="0"/>
        <w:jc w:val="both"/>
      </w:pPr>
      <w:r w:rsidRPr="009E1529">
        <w:t>(8) U sudski, odnosno odgovarajući poslovni registar ne može se upisati tvrtka koja sadrži riječi: »revizorsko društvo«, »revizorske usluge«, »revizija« ili izvedenice tih riječi ako pravna osoba nema privremeno rješenje o odobrenju za rad.</w:t>
      </w:r>
    </w:p>
    <w:p w14:paraId="114EC43C" w14:textId="77777777" w:rsidR="00F91339" w:rsidRPr="009E1529" w:rsidRDefault="00F91339" w:rsidP="00FC5ABB">
      <w:pPr>
        <w:pStyle w:val="NormalWeb"/>
        <w:spacing w:before="0" w:beforeAutospacing="0" w:after="0" w:afterAutospacing="0"/>
        <w:jc w:val="both"/>
      </w:pPr>
    </w:p>
    <w:p w14:paraId="2675CC16" w14:textId="227F8645" w:rsidR="009236A5" w:rsidRPr="009E1529" w:rsidRDefault="009236A5" w:rsidP="00FC5ABB">
      <w:pPr>
        <w:pStyle w:val="NormalWeb"/>
        <w:spacing w:before="0" w:beforeAutospacing="0" w:after="0" w:afterAutospacing="0"/>
        <w:jc w:val="both"/>
      </w:pPr>
      <w:r w:rsidRPr="009E1529">
        <w:t>(9) O zahtjevu za izdavanje privremenog rješenja o odobrenju za rad Ministarstvo financija odlučit će u roku od 30 dana od dana zaprimanja urednog zahtjeva.</w:t>
      </w:r>
    </w:p>
    <w:p w14:paraId="51236EC4" w14:textId="77777777" w:rsidR="00F91339" w:rsidRPr="009E1529" w:rsidRDefault="00F91339" w:rsidP="00FC5ABB">
      <w:pPr>
        <w:pStyle w:val="NormalWeb"/>
        <w:spacing w:before="0" w:beforeAutospacing="0" w:after="0" w:afterAutospacing="0"/>
        <w:jc w:val="both"/>
      </w:pPr>
    </w:p>
    <w:p w14:paraId="102337B8" w14:textId="2E4967E4" w:rsidR="009236A5" w:rsidRPr="009E1529" w:rsidRDefault="009236A5" w:rsidP="00FC5ABB">
      <w:pPr>
        <w:pStyle w:val="NormalWeb"/>
        <w:spacing w:before="0" w:beforeAutospacing="0" w:after="0" w:afterAutospacing="0"/>
        <w:jc w:val="both"/>
      </w:pPr>
      <w:r w:rsidRPr="009E1529">
        <w:t>(10) Nakon upisa revizorskog društva u sudski, odnosno odgovarajući poslovni registar, a nakon što revizorsko društvo dostavi Ministarstvu financija dokaz o osiguranju od odgovornosti za štetu koju bi trećim osobama moglo počiniti obavljanjem revizorskih usluga, Ministarstvo financija revizorskom društvu izdaje rješenje o odobrenju za rad.</w:t>
      </w:r>
    </w:p>
    <w:p w14:paraId="2B0C534C" w14:textId="77777777" w:rsidR="00F91339" w:rsidRPr="009E1529" w:rsidRDefault="00F91339" w:rsidP="00FC5ABB">
      <w:pPr>
        <w:pStyle w:val="NormalWeb"/>
        <w:spacing w:before="0" w:beforeAutospacing="0" w:after="0" w:afterAutospacing="0"/>
        <w:jc w:val="both"/>
      </w:pPr>
    </w:p>
    <w:p w14:paraId="321D4B83" w14:textId="65A94D6E" w:rsidR="009236A5" w:rsidRPr="009E1529" w:rsidRDefault="009236A5" w:rsidP="00FC5ABB">
      <w:pPr>
        <w:pStyle w:val="NormalWeb"/>
        <w:spacing w:before="0" w:beforeAutospacing="0" w:after="0" w:afterAutospacing="0"/>
        <w:jc w:val="both"/>
      </w:pPr>
      <w:r w:rsidRPr="009E1529">
        <w:t>(11) Ako podnositelj zahtjeva za izdavanje odobrenja za rad u roku koji odredi Ministarstvo financija ne ukloni nedostatke zahtjeva u skladu sa zaključkom, a po zahtjevu se ne može postupiti, Ministarstvo financija rješenjem će odbaciti zahtjev.</w:t>
      </w:r>
    </w:p>
    <w:p w14:paraId="1F313ED2" w14:textId="77777777" w:rsidR="00F91339" w:rsidRPr="009E1529" w:rsidRDefault="00F91339" w:rsidP="00FC5ABB">
      <w:pPr>
        <w:pStyle w:val="NormalWeb"/>
        <w:spacing w:before="0" w:beforeAutospacing="0" w:after="0" w:afterAutospacing="0"/>
        <w:jc w:val="both"/>
      </w:pPr>
    </w:p>
    <w:p w14:paraId="28E6A6E0" w14:textId="758234D1" w:rsidR="009236A5" w:rsidRPr="009E1529" w:rsidRDefault="009236A5" w:rsidP="00FC5ABB">
      <w:pPr>
        <w:pStyle w:val="NormalWeb"/>
        <w:spacing w:before="0" w:beforeAutospacing="0" w:after="0" w:afterAutospacing="0"/>
        <w:jc w:val="both"/>
      </w:pPr>
      <w:r w:rsidRPr="009E1529">
        <w:lastRenderedPageBreak/>
        <w:t>(12) Odobrenje za rad je javna isprava.</w:t>
      </w:r>
    </w:p>
    <w:p w14:paraId="0FDDD789" w14:textId="77777777" w:rsidR="00F91339" w:rsidRPr="009E1529" w:rsidRDefault="00F91339" w:rsidP="00FC5ABB">
      <w:pPr>
        <w:pStyle w:val="NormalWeb"/>
        <w:spacing w:before="0" w:beforeAutospacing="0" w:after="0" w:afterAutospacing="0"/>
        <w:jc w:val="both"/>
      </w:pPr>
    </w:p>
    <w:p w14:paraId="339CA163" w14:textId="0A162D8B" w:rsidR="009236A5" w:rsidRPr="009E1529" w:rsidRDefault="009236A5" w:rsidP="00FC5ABB">
      <w:pPr>
        <w:pStyle w:val="NormalWeb"/>
        <w:spacing w:before="0" w:beforeAutospacing="0" w:after="0" w:afterAutospacing="0"/>
        <w:jc w:val="both"/>
      </w:pPr>
      <w:r w:rsidRPr="009E1529">
        <w:t>(13) Odobrenje za rad izdaje se na neodređeno vrijeme, ne može se prenijeti na drugu osobu i ne vrijedi za pravnog sljednika.</w:t>
      </w:r>
    </w:p>
    <w:p w14:paraId="0E284292" w14:textId="77777777" w:rsidR="00F91339" w:rsidRPr="009E1529" w:rsidRDefault="00F91339" w:rsidP="00FC5ABB">
      <w:pPr>
        <w:pStyle w:val="NormalWeb"/>
        <w:spacing w:before="0" w:beforeAutospacing="0" w:after="0" w:afterAutospacing="0"/>
        <w:jc w:val="both"/>
      </w:pPr>
    </w:p>
    <w:p w14:paraId="1AE82DC8" w14:textId="4144F999" w:rsidR="009236A5" w:rsidRPr="009E1529" w:rsidRDefault="009236A5" w:rsidP="00FC5ABB">
      <w:pPr>
        <w:pStyle w:val="NormalWeb"/>
        <w:spacing w:before="0" w:beforeAutospacing="0" w:after="0" w:afterAutospacing="0"/>
        <w:jc w:val="both"/>
      </w:pPr>
      <w:r w:rsidRPr="009E1529">
        <w:t>(14) Revizorsko društvo dužno je kontinuirano ispunjavati uvjete propisane stavkom 2. ovoga članka, a o svakoj nastaloj promjeni uvjeta pod kojima mu je izdano odobrenje za rad dužno je obavijestiti Ministarstvo financija u roku od osam dana od datuma promjene uvjeta.</w:t>
      </w:r>
    </w:p>
    <w:p w14:paraId="408AC6C8" w14:textId="77777777" w:rsidR="00F91339" w:rsidRPr="009E1529" w:rsidRDefault="00F91339" w:rsidP="00FC5ABB">
      <w:pPr>
        <w:pStyle w:val="NormalWeb"/>
        <w:spacing w:before="0" w:beforeAutospacing="0" w:after="0" w:afterAutospacing="0"/>
        <w:jc w:val="both"/>
      </w:pPr>
    </w:p>
    <w:p w14:paraId="58310AD3" w14:textId="714A0ABC" w:rsidR="009236A5" w:rsidRPr="009E1529" w:rsidRDefault="009236A5" w:rsidP="00FC5ABB">
      <w:pPr>
        <w:pStyle w:val="NormalWeb"/>
        <w:spacing w:before="0" w:beforeAutospacing="0" w:after="0" w:afterAutospacing="0"/>
        <w:jc w:val="both"/>
      </w:pPr>
      <w:r w:rsidRPr="009E1529">
        <w:t>(15) Ministar financija detaljnije propisuje pravilnikom sadržaj zahtjeva i dokumentaciju koja se dostavlja uz zahtjev za izdavanje odobrenja za rad revizorskom društvu te iznos naknade.</w:t>
      </w:r>
    </w:p>
    <w:p w14:paraId="3430545B" w14:textId="4B79FF23" w:rsidR="009236A5" w:rsidRPr="009E1529" w:rsidRDefault="009236A5" w:rsidP="00FC5ABB">
      <w:pPr>
        <w:spacing w:after="0" w:line="240" w:lineRule="auto"/>
        <w:jc w:val="center"/>
        <w:rPr>
          <w:rFonts w:eastAsia="Times New Roman" w:cs="Times New Roman"/>
          <w:szCs w:val="24"/>
        </w:rPr>
      </w:pPr>
    </w:p>
    <w:p w14:paraId="31F9790F" w14:textId="77777777" w:rsidR="00372EEB" w:rsidRPr="009E1529" w:rsidRDefault="00372EEB" w:rsidP="00FC5ABB">
      <w:pPr>
        <w:spacing w:after="0" w:line="240" w:lineRule="auto"/>
        <w:jc w:val="center"/>
        <w:rPr>
          <w:rFonts w:eastAsia="Times New Roman" w:cs="Times New Roman"/>
          <w:szCs w:val="24"/>
        </w:rPr>
      </w:pPr>
      <w:r w:rsidRPr="009E1529">
        <w:rPr>
          <w:rFonts w:eastAsia="Times New Roman" w:cs="Times New Roman"/>
          <w:szCs w:val="24"/>
        </w:rPr>
        <w:t>Ispit osposobljenosti</w:t>
      </w:r>
    </w:p>
    <w:p w14:paraId="4AA5FB2E" w14:textId="77777777" w:rsidR="00372EEB" w:rsidRPr="009E1529" w:rsidRDefault="00372EEB" w:rsidP="00FC5ABB">
      <w:pPr>
        <w:spacing w:after="0" w:line="240" w:lineRule="auto"/>
        <w:jc w:val="center"/>
        <w:rPr>
          <w:rFonts w:eastAsia="Times New Roman" w:cs="Times New Roman"/>
          <w:szCs w:val="24"/>
        </w:rPr>
      </w:pPr>
      <w:r w:rsidRPr="009E1529">
        <w:rPr>
          <w:rFonts w:eastAsia="Times New Roman" w:cs="Times New Roman"/>
          <w:szCs w:val="24"/>
        </w:rPr>
        <w:t>Članak 23.</w:t>
      </w:r>
    </w:p>
    <w:p w14:paraId="5FB985DC" w14:textId="77777777" w:rsidR="00F91339" w:rsidRPr="009E1529" w:rsidRDefault="00F91339" w:rsidP="00FC5ABB">
      <w:pPr>
        <w:spacing w:after="0" w:line="240" w:lineRule="auto"/>
        <w:jc w:val="both"/>
        <w:rPr>
          <w:rFonts w:eastAsia="Times New Roman" w:cs="Times New Roman"/>
          <w:szCs w:val="24"/>
        </w:rPr>
      </w:pPr>
    </w:p>
    <w:p w14:paraId="5CA1FF88" w14:textId="1FECEFD5" w:rsidR="00372EEB" w:rsidRPr="009E1529" w:rsidRDefault="00372EEB" w:rsidP="00FC5ABB">
      <w:pPr>
        <w:spacing w:after="0" w:line="240" w:lineRule="auto"/>
        <w:jc w:val="both"/>
        <w:rPr>
          <w:rFonts w:eastAsia="Times New Roman" w:cs="Times New Roman"/>
          <w:szCs w:val="24"/>
        </w:rPr>
      </w:pPr>
      <w:r w:rsidRPr="009E1529">
        <w:rPr>
          <w:rFonts w:eastAsia="Times New Roman" w:cs="Times New Roman"/>
          <w:szCs w:val="24"/>
        </w:rPr>
        <w:t>(1) Fizička osoba iz članka 22. stavka 1. ovoga Zakona obvezna je položiti ispit osposobljenosti koji provodi Ministarstvo financija.</w:t>
      </w:r>
    </w:p>
    <w:p w14:paraId="1D0EB22F" w14:textId="77777777" w:rsidR="00F91339" w:rsidRPr="009E1529" w:rsidRDefault="00F91339" w:rsidP="00FC5ABB">
      <w:pPr>
        <w:spacing w:after="0" w:line="240" w:lineRule="auto"/>
        <w:jc w:val="both"/>
        <w:rPr>
          <w:rFonts w:eastAsia="Times New Roman" w:cs="Times New Roman"/>
          <w:szCs w:val="24"/>
        </w:rPr>
      </w:pPr>
    </w:p>
    <w:p w14:paraId="4DD4ECDB" w14:textId="6D597C9E" w:rsidR="00372EEB" w:rsidRPr="009E1529" w:rsidRDefault="00372EEB" w:rsidP="00FC5ABB">
      <w:pPr>
        <w:spacing w:after="0" w:line="240" w:lineRule="auto"/>
        <w:jc w:val="both"/>
        <w:rPr>
          <w:rFonts w:eastAsia="Times New Roman" w:cs="Times New Roman"/>
          <w:szCs w:val="24"/>
        </w:rPr>
      </w:pPr>
      <w:r w:rsidRPr="009E1529">
        <w:rPr>
          <w:rFonts w:eastAsia="Times New Roman" w:cs="Times New Roman"/>
          <w:szCs w:val="24"/>
        </w:rPr>
        <w:t>(2) Ispit osposobljenosti je provjera poznavanja zakonodavstva Republike Hrvatske, a uključuje najmanje područja računovodstva i revizije, trgovačkog prava, poreznog prava i radnog prava, u mjeri u kojoj su oni potrebni za obavljanje zakonske revizije u Republici Hrvatskoj.</w:t>
      </w:r>
    </w:p>
    <w:p w14:paraId="12971B17" w14:textId="77777777" w:rsidR="00F91339" w:rsidRPr="009E1529" w:rsidRDefault="00F91339" w:rsidP="00FC5ABB">
      <w:pPr>
        <w:spacing w:after="0" w:line="240" w:lineRule="auto"/>
        <w:jc w:val="both"/>
        <w:rPr>
          <w:rFonts w:eastAsia="Times New Roman" w:cs="Times New Roman"/>
          <w:szCs w:val="24"/>
        </w:rPr>
      </w:pPr>
    </w:p>
    <w:p w14:paraId="7C8F6F56" w14:textId="1A42DFF9" w:rsidR="00372EEB" w:rsidRPr="009E1529" w:rsidRDefault="00372EEB" w:rsidP="00FC5ABB">
      <w:pPr>
        <w:spacing w:after="0" w:line="240" w:lineRule="auto"/>
        <w:jc w:val="both"/>
        <w:rPr>
          <w:rFonts w:eastAsia="Times New Roman" w:cs="Times New Roman"/>
          <w:szCs w:val="24"/>
        </w:rPr>
      </w:pPr>
      <w:r w:rsidRPr="009E1529">
        <w:rPr>
          <w:rFonts w:eastAsia="Times New Roman" w:cs="Times New Roman"/>
          <w:szCs w:val="24"/>
        </w:rPr>
        <w:t>(3) Ispit osposobljenosti provodi se na hrvatskom jeziku, latiničnom pismu i u pisanom obliku.</w:t>
      </w:r>
    </w:p>
    <w:p w14:paraId="4D9D88BE" w14:textId="77777777" w:rsidR="00F91339" w:rsidRPr="009E1529" w:rsidRDefault="00F91339" w:rsidP="00FC5ABB">
      <w:pPr>
        <w:spacing w:after="0" w:line="240" w:lineRule="auto"/>
        <w:jc w:val="both"/>
        <w:rPr>
          <w:rFonts w:eastAsia="Times New Roman" w:cs="Times New Roman"/>
          <w:szCs w:val="24"/>
        </w:rPr>
      </w:pPr>
    </w:p>
    <w:p w14:paraId="25AF3805" w14:textId="3EFEBCCB" w:rsidR="00372EEB" w:rsidRPr="009E1529" w:rsidRDefault="00372EEB" w:rsidP="00FC5ABB">
      <w:pPr>
        <w:spacing w:after="0" w:line="240" w:lineRule="auto"/>
        <w:jc w:val="both"/>
        <w:rPr>
          <w:rFonts w:eastAsia="Times New Roman" w:cs="Times New Roman"/>
          <w:szCs w:val="24"/>
        </w:rPr>
      </w:pPr>
      <w:r w:rsidRPr="009E1529">
        <w:rPr>
          <w:rFonts w:eastAsia="Times New Roman" w:cs="Times New Roman"/>
          <w:szCs w:val="24"/>
        </w:rPr>
        <w:t>(4) Fizička osoba iz članka 22. stavka 1. ovoga Zakona plaća naknadu za polaganje ispita osposobljenosti i popravnog ispita osposobljenosti.</w:t>
      </w:r>
    </w:p>
    <w:p w14:paraId="4585C8B1" w14:textId="77777777" w:rsidR="00F91339" w:rsidRPr="009E1529" w:rsidRDefault="00F91339" w:rsidP="00FC5ABB">
      <w:pPr>
        <w:spacing w:after="0" w:line="240" w:lineRule="auto"/>
        <w:jc w:val="both"/>
        <w:rPr>
          <w:rFonts w:eastAsia="Times New Roman" w:cs="Times New Roman"/>
          <w:szCs w:val="24"/>
        </w:rPr>
      </w:pPr>
    </w:p>
    <w:p w14:paraId="4E04E25F" w14:textId="67E489C2" w:rsidR="00372EEB" w:rsidRPr="009E1529" w:rsidRDefault="00372EEB" w:rsidP="00FC5ABB">
      <w:pPr>
        <w:spacing w:after="0" w:line="240" w:lineRule="auto"/>
        <w:jc w:val="both"/>
        <w:rPr>
          <w:rFonts w:eastAsia="Times New Roman" w:cs="Times New Roman"/>
          <w:szCs w:val="24"/>
        </w:rPr>
      </w:pPr>
      <w:r w:rsidRPr="009E1529">
        <w:rPr>
          <w:rFonts w:eastAsia="Times New Roman" w:cs="Times New Roman"/>
          <w:szCs w:val="24"/>
        </w:rPr>
        <w:t>(5) Ministarstvo financija surađivat će s nadležnim tijelima država članica u okviru CEAOB-a u svrhu postizanja usklađenosti zahtjeva u vezi s ispitom osposobljenosti. Ministarstvo financija surađuje i s nadležnim tijelima drugih država članica imenovanima u skladu s člankom 20. Uredbe (EU) br. 537/2014, ako se usklađenost zahtjeva u vezi s ispitom osposobljenosti odnosi na zakonske revizije subjekata od javnog interesa.</w:t>
      </w:r>
    </w:p>
    <w:p w14:paraId="2E2A32C8" w14:textId="77777777" w:rsidR="00F91339" w:rsidRPr="009E1529" w:rsidRDefault="00F91339" w:rsidP="00FC5ABB">
      <w:pPr>
        <w:spacing w:after="0" w:line="240" w:lineRule="auto"/>
        <w:jc w:val="both"/>
        <w:rPr>
          <w:rFonts w:eastAsia="Times New Roman" w:cs="Times New Roman"/>
          <w:szCs w:val="24"/>
        </w:rPr>
      </w:pPr>
    </w:p>
    <w:p w14:paraId="2C6D2616" w14:textId="536393CE" w:rsidR="00372EEB" w:rsidRPr="009E1529" w:rsidRDefault="00372EEB" w:rsidP="00FC5ABB">
      <w:pPr>
        <w:spacing w:after="0" w:line="240" w:lineRule="auto"/>
        <w:jc w:val="both"/>
        <w:rPr>
          <w:rFonts w:eastAsia="Times New Roman" w:cs="Times New Roman"/>
          <w:szCs w:val="24"/>
        </w:rPr>
      </w:pPr>
      <w:r w:rsidRPr="009E1529">
        <w:rPr>
          <w:rFonts w:eastAsia="Times New Roman" w:cs="Times New Roman"/>
          <w:szCs w:val="24"/>
        </w:rPr>
        <w:t>(6) Ministar financija detaljnije propisuje pravilnikom program ispita osposobljenosti, ispitno povjerenstvo, način provedbe ispita, ocjenjivanje ispita, izdavanje potvrde o položenom ispitu osposobljenosti, iznos naknade za polaganje ispita i popravnog ispita, naknade članovima ispitnog povjerenstva, postupanje u slučaju neuspjeha na ispitu i druge pojedinosti u vezi s postupkom i načinom polaganja ispita osposobljenosti.</w:t>
      </w:r>
    </w:p>
    <w:p w14:paraId="223DD136" w14:textId="016BA9DB" w:rsidR="00372EEB" w:rsidRPr="009E1529" w:rsidRDefault="00372EEB" w:rsidP="00FC5ABB">
      <w:pPr>
        <w:spacing w:after="0" w:line="240" w:lineRule="auto"/>
        <w:jc w:val="center"/>
        <w:rPr>
          <w:rFonts w:eastAsia="Times New Roman" w:cs="Times New Roman"/>
          <w:szCs w:val="24"/>
        </w:rPr>
      </w:pPr>
    </w:p>
    <w:p w14:paraId="7D90007A" w14:textId="77777777" w:rsidR="005A4ED8" w:rsidRPr="009E1529" w:rsidRDefault="005A4ED8" w:rsidP="00FC5ABB">
      <w:pPr>
        <w:spacing w:after="0" w:line="240" w:lineRule="auto"/>
        <w:jc w:val="center"/>
        <w:rPr>
          <w:rFonts w:eastAsia="Times New Roman" w:cs="Times New Roman"/>
          <w:szCs w:val="24"/>
        </w:rPr>
      </w:pPr>
      <w:r w:rsidRPr="009E1529">
        <w:rPr>
          <w:rFonts w:eastAsia="Times New Roman" w:cs="Times New Roman"/>
          <w:szCs w:val="24"/>
        </w:rPr>
        <w:lastRenderedPageBreak/>
        <w:t>Registracija revizorskog društva iz druge države članice</w:t>
      </w:r>
    </w:p>
    <w:p w14:paraId="186F3EEF" w14:textId="77777777" w:rsidR="005A4ED8" w:rsidRPr="009E1529" w:rsidRDefault="005A4ED8" w:rsidP="00FC5ABB">
      <w:pPr>
        <w:spacing w:after="0" w:line="240" w:lineRule="auto"/>
        <w:jc w:val="center"/>
        <w:rPr>
          <w:rFonts w:eastAsia="Times New Roman" w:cs="Times New Roman"/>
          <w:szCs w:val="24"/>
        </w:rPr>
      </w:pPr>
      <w:r w:rsidRPr="009E1529">
        <w:rPr>
          <w:rFonts w:eastAsia="Times New Roman" w:cs="Times New Roman"/>
          <w:szCs w:val="24"/>
        </w:rPr>
        <w:t>Članak 25.</w:t>
      </w:r>
    </w:p>
    <w:p w14:paraId="63711EAB" w14:textId="77777777" w:rsidR="00CE618A" w:rsidRDefault="00CE618A" w:rsidP="00FC5ABB">
      <w:pPr>
        <w:spacing w:after="0" w:line="240" w:lineRule="auto"/>
        <w:jc w:val="both"/>
        <w:rPr>
          <w:rFonts w:eastAsia="Times New Roman" w:cs="Times New Roman"/>
          <w:szCs w:val="24"/>
        </w:rPr>
      </w:pPr>
    </w:p>
    <w:p w14:paraId="7ECE1EFA" w14:textId="049857E8"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(1) Ministarstvo financija rješenjem će registrirati za obavljanje zakonske revizije pravnu osobu iz druge države članice kojoj je odobrenje za rad revizorskog društva izdalo nadležno tijelo matične države članice, pod uvjetom da glavni revizijski partner koji obavlja zakonsku reviziju u ime tog revizorskog društva ima odobrenje za rad Ministarstva financija.</w:t>
      </w:r>
    </w:p>
    <w:p w14:paraId="0BA51BCA" w14:textId="77777777" w:rsidR="00C62BC8" w:rsidRDefault="00C62BC8" w:rsidP="00FC5ABB">
      <w:pPr>
        <w:spacing w:after="0" w:line="240" w:lineRule="auto"/>
        <w:jc w:val="both"/>
        <w:rPr>
          <w:rFonts w:eastAsia="Times New Roman" w:cs="Times New Roman"/>
          <w:szCs w:val="24"/>
        </w:rPr>
      </w:pPr>
    </w:p>
    <w:p w14:paraId="448759F3" w14:textId="43F0E59A"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(2) Revizorsko društvo iz stavka 1. ovoga članka može početi obavljati zakonsku reviziju tek nakon što ga Ministarstvo financija registrira.</w:t>
      </w:r>
    </w:p>
    <w:p w14:paraId="0A7EC828" w14:textId="77777777" w:rsidR="00C62BC8" w:rsidRDefault="00C62BC8" w:rsidP="00FC5ABB">
      <w:pPr>
        <w:spacing w:after="0" w:line="240" w:lineRule="auto"/>
        <w:jc w:val="both"/>
        <w:rPr>
          <w:rFonts w:eastAsia="Times New Roman" w:cs="Times New Roman"/>
          <w:szCs w:val="24"/>
        </w:rPr>
      </w:pPr>
    </w:p>
    <w:p w14:paraId="1792A64E" w14:textId="0CAE0191"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(3) Ministarstvo financija registrirat će revizorsko društvo iz stavka 1. ovoga članka ako utvrdi da ono ispunjava uvjet iz stavka 1. ovoga članka, ima odobrenje za rad nadležnog tijela u svojoj matičnoj državi članici, i ako dostavi Ministarstvu financija dokaz o osiguranju od odgovornosti za štetu u skladu s člancima 60. i 61. ovoga Zakona koju bi trećim osobama moglo počiniti obavljanjem revizorskih usluga. Potvrda koju izdaje nadležno tijelo matične države članice ne smije biti starija od tri mjeseca.</w:t>
      </w:r>
    </w:p>
    <w:p w14:paraId="60837E19" w14:textId="77777777" w:rsidR="00C62BC8" w:rsidRDefault="00C62BC8" w:rsidP="00FC5ABB">
      <w:pPr>
        <w:spacing w:after="0" w:line="240" w:lineRule="auto"/>
        <w:jc w:val="both"/>
        <w:rPr>
          <w:rFonts w:eastAsia="Times New Roman" w:cs="Times New Roman"/>
          <w:szCs w:val="24"/>
        </w:rPr>
      </w:pPr>
    </w:p>
    <w:p w14:paraId="7002CECE" w14:textId="0AE3CEDC"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(4) Ministarstvo financija obavijestit će nadležno tijelo matične države članice o registraciji revizorskog društva iz te države članice.</w:t>
      </w:r>
    </w:p>
    <w:p w14:paraId="34F65E5B" w14:textId="77777777" w:rsidR="00C62BC8" w:rsidRDefault="00C62BC8" w:rsidP="00FC5ABB">
      <w:pPr>
        <w:spacing w:after="0" w:line="240" w:lineRule="auto"/>
        <w:jc w:val="both"/>
        <w:rPr>
          <w:rFonts w:eastAsia="Times New Roman" w:cs="Times New Roman"/>
          <w:szCs w:val="24"/>
        </w:rPr>
      </w:pPr>
    </w:p>
    <w:p w14:paraId="36C4B830" w14:textId="05FF79F5"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(5) Ministar financija detaljnije propisuje pravilnikom sadržaj zahtjeva i dokumentaciju koja se dostavlja uz zahtjev za registraciju revizorskog društva iz druge države članice te iznos naknade.</w:t>
      </w:r>
    </w:p>
    <w:p w14:paraId="1A5FFA85" w14:textId="77777777" w:rsidR="005A4ED8" w:rsidRPr="009E1529" w:rsidRDefault="005A4ED8" w:rsidP="00FC5ABB">
      <w:pPr>
        <w:spacing w:after="0" w:line="240" w:lineRule="auto"/>
        <w:jc w:val="both"/>
        <w:rPr>
          <w:rFonts w:eastAsia="Times New Roman" w:cs="Times New Roman"/>
          <w:szCs w:val="24"/>
        </w:rPr>
      </w:pPr>
    </w:p>
    <w:p w14:paraId="7B34896B" w14:textId="77777777" w:rsidR="009236A5" w:rsidRPr="009E1529" w:rsidRDefault="009236A5" w:rsidP="00FC5ABB">
      <w:pPr>
        <w:spacing w:after="0" w:line="240" w:lineRule="auto"/>
        <w:jc w:val="center"/>
        <w:rPr>
          <w:rFonts w:eastAsia="Times New Roman" w:cs="Times New Roman"/>
          <w:szCs w:val="24"/>
        </w:rPr>
      </w:pPr>
      <w:r w:rsidRPr="009E1529">
        <w:rPr>
          <w:rFonts w:eastAsia="Times New Roman" w:cs="Times New Roman"/>
          <w:szCs w:val="24"/>
        </w:rPr>
        <w:t>Registracija revizora u trećoj zemlji i subjekta za obavljanje revizije u trećoj zemlji</w:t>
      </w:r>
    </w:p>
    <w:p w14:paraId="2988D5B8" w14:textId="77777777" w:rsidR="009236A5" w:rsidRPr="009E1529" w:rsidRDefault="009236A5" w:rsidP="00FC5ABB">
      <w:pPr>
        <w:pStyle w:val="Heading1"/>
        <w:spacing w:before="0" w:beforeAutospacing="0" w:after="0" w:afterAutospacing="0"/>
        <w:rPr>
          <w:rFonts w:eastAsia="Times New Roman"/>
          <w:szCs w:val="24"/>
        </w:rPr>
      </w:pPr>
      <w:r w:rsidRPr="009E1529">
        <w:rPr>
          <w:rFonts w:eastAsia="Times New Roman"/>
          <w:szCs w:val="24"/>
        </w:rPr>
        <w:t>Članak 29.</w:t>
      </w:r>
    </w:p>
    <w:p w14:paraId="375EA5D6" w14:textId="77777777" w:rsidR="00C62BC8" w:rsidRDefault="00C62BC8" w:rsidP="00FC5ABB">
      <w:pPr>
        <w:spacing w:after="0" w:line="240" w:lineRule="auto"/>
        <w:jc w:val="both"/>
        <w:rPr>
          <w:rFonts w:eastAsia="Times New Roman" w:cs="Times New Roman"/>
          <w:szCs w:val="24"/>
        </w:rPr>
      </w:pPr>
    </w:p>
    <w:p w14:paraId="017BB376" w14:textId="4E83F519"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(1) Pod uvjetima iz članka 30. ovoga Zakona, Ministarstvo financija će na njegov zahtjev rješenjem registrirati revizora u trećoj zemlji, odnosno subjekt za obavljanje revizije u trećoj zemlji ako izdaje revizorsko izvješće o godišnjim financijskim izvještajima ili godišnjim konsolidiranim financijskim izvještajima izdavatelja koji ima sjedište izvan Europske unije, a čiji su prenosivi vrijednosni papiri uvršteni na uređeno tržište u Republici Hrvatskoj u skladu sa zakonom kojim se uređuje tržište kapitala, osim u slučaju izdavatelja dužničkih vrijednosnih papira koji su još uvijek u optjecaju i na koje se primjenjuje jedno od sljedećeg:</w:t>
      </w:r>
    </w:p>
    <w:p w14:paraId="01A07184"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1. uvršteni su na uređeno tržište u Republici Hrvatskoj prije 31. prosinca 2010. u skladu sa zakonom kojim se uređuje tržište kapitala i izdani su u nominalnoj vrijednosti po jedinici u iznosu od najmanje 50.000,00 eura u kunskoj protuvrijednosti, odnosno u drugoj valuti u iznosu koji na dan izdanja predstavlja protuvrijednost od najmanje 50.000,00 eura u kunskoj protuvrijednosti</w:t>
      </w:r>
    </w:p>
    <w:p w14:paraId="032F788D"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 xml:space="preserve">2. uvršteni su na uređeno tržite u Republici Hrvatskoj nakon 31. prosinca 2010. u skladu sa zakonom kojim se uređuje tržište kapitala i izdani su u nominalnoj vrijednosti po jedinici u iznosu od najmanje 100.000,00 eura u kunskoj protuvrijednosti, </w:t>
      </w:r>
      <w:r w:rsidRPr="009E1529">
        <w:rPr>
          <w:rFonts w:eastAsia="Times New Roman" w:cs="Times New Roman"/>
          <w:szCs w:val="24"/>
        </w:rPr>
        <w:lastRenderedPageBreak/>
        <w:t>odnosno u drugoj valuti u iznosu koji na dan izdanja predstavlja protuvrijednost od najmanje 100.000,00 eura u kunskoj protuvrijednosti.</w:t>
      </w:r>
    </w:p>
    <w:p w14:paraId="6ED39C32" w14:textId="77777777" w:rsidR="00C62BC8" w:rsidRDefault="00C62BC8" w:rsidP="00FC5ABB">
      <w:pPr>
        <w:spacing w:after="0" w:line="240" w:lineRule="auto"/>
        <w:jc w:val="both"/>
        <w:rPr>
          <w:rFonts w:eastAsia="Times New Roman" w:cs="Times New Roman"/>
          <w:szCs w:val="24"/>
        </w:rPr>
      </w:pPr>
    </w:p>
    <w:p w14:paraId="4F305C8C" w14:textId="31BB05A0"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(2) Revizorska izvješća o godišnjim financijskim izvještajima ili godišnjim konsolidiranim financijskim izvještajima iz stavka 1. ovoga članka, koja izdaju revizor u trećoj zemlji, odnosno subjekt za obavljanje revizije u trećoj zemlji koji nisu registrirani u Republici Hrvatskoj nemaju u Republici Hrvatskoj pravni učinak.</w:t>
      </w:r>
    </w:p>
    <w:p w14:paraId="03EECCA9" w14:textId="77B8C06E" w:rsidR="009236A5" w:rsidRPr="009E1529" w:rsidRDefault="009236A5" w:rsidP="00FC5ABB">
      <w:pPr>
        <w:spacing w:after="0" w:line="240" w:lineRule="auto"/>
        <w:rPr>
          <w:rFonts w:eastAsia="Times New Roman" w:cs="Times New Roman"/>
          <w:szCs w:val="24"/>
        </w:rPr>
      </w:pPr>
    </w:p>
    <w:p w14:paraId="1BCA2977" w14:textId="77777777" w:rsidR="009236A5" w:rsidRPr="009E1529" w:rsidRDefault="009236A5" w:rsidP="00FC5ABB">
      <w:pPr>
        <w:spacing w:after="0" w:line="240" w:lineRule="auto"/>
        <w:jc w:val="center"/>
        <w:rPr>
          <w:rFonts w:eastAsia="Times New Roman" w:cs="Times New Roman"/>
          <w:szCs w:val="24"/>
        </w:rPr>
      </w:pPr>
      <w:r w:rsidRPr="009E1529">
        <w:rPr>
          <w:rFonts w:eastAsia="Times New Roman" w:cs="Times New Roman"/>
          <w:szCs w:val="24"/>
        </w:rPr>
        <w:t>Vrste registara</w:t>
      </w:r>
    </w:p>
    <w:p w14:paraId="35A56B4F" w14:textId="77777777" w:rsidR="009236A5" w:rsidRPr="009E1529" w:rsidRDefault="009236A5" w:rsidP="00FC5ABB">
      <w:pPr>
        <w:pStyle w:val="Heading1"/>
        <w:spacing w:before="0" w:beforeAutospacing="0" w:after="0" w:afterAutospacing="0"/>
        <w:rPr>
          <w:rFonts w:eastAsia="Times New Roman"/>
          <w:szCs w:val="24"/>
        </w:rPr>
      </w:pPr>
      <w:r w:rsidRPr="009E1529">
        <w:rPr>
          <w:rFonts w:eastAsia="Times New Roman"/>
          <w:szCs w:val="24"/>
        </w:rPr>
        <w:t>Članak 34.</w:t>
      </w:r>
    </w:p>
    <w:p w14:paraId="6457880E" w14:textId="77777777" w:rsidR="00C62BC8" w:rsidRDefault="00C62BC8" w:rsidP="00FC5ABB">
      <w:pPr>
        <w:spacing w:after="0" w:line="240" w:lineRule="auto"/>
        <w:jc w:val="both"/>
        <w:rPr>
          <w:rFonts w:eastAsia="Times New Roman" w:cs="Times New Roman"/>
          <w:szCs w:val="24"/>
        </w:rPr>
      </w:pPr>
    </w:p>
    <w:p w14:paraId="26128E91" w14:textId="6E378E35"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(1) Osobe kojima je Ministarstvo financija izdalo odobrenje za rad, odnosno kojima je odobrilo registraciju moraju biti upisane u odgovarajuće registre koje vodi Ministarstvo financija.</w:t>
      </w:r>
    </w:p>
    <w:p w14:paraId="0112A668" w14:textId="77777777" w:rsidR="00C62BC8" w:rsidRDefault="00C62BC8" w:rsidP="00FC5ABB">
      <w:pPr>
        <w:spacing w:after="0" w:line="240" w:lineRule="auto"/>
        <w:jc w:val="both"/>
        <w:rPr>
          <w:rFonts w:eastAsia="Times New Roman" w:cs="Times New Roman"/>
          <w:szCs w:val="24"/>
        </w:rPr>
      </w:pPr>
    </w:p>
    <w:p w14:paraId="30F4147D" w14:textId="53806E41"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(2) Osim osoba iz stavka 1. ovoga članka, u odgovarajuće registre moraju biti upisani i revizorski vježbenici, ako ispunjavaju uvjete iz članka 9. ovoga Zakona.</w:t>
      </w:r>
    </w:p>
    <w:p w14:paraId="19852FAB" w14:textId="77777777" w:rsidR="00C62BC8" w:rsidRDefault="00C62BC8" w:rsidP="00FC5ABB">
      <w:pPr>
        <w:spacing w:after="0" w:line="240" w:lineRule="auto"/>
        <w:jc w:val="both"/>
        <w:rPr>
          <w:rFonts w:eastAsia="Times New Roman" w:cs="Times New Roman"/>
          <w:szCs w:val="24"/>
        </w:rPr>
      </w:pPr>
    </w:p>
    <w:p w14:paraId="1EC2C1A6" w14:textId="3E5D39F5"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(3) Ministarstvo financija vodi sljedeće registre:</w:t>
      </w:r>
    </w:p>
    <w:p w14:paraId="308BC6A9"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1. registar revizorskih društava</w:t>
      </w:r>
    </w:p>
    <w:p w14:paraId="7D511490"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2. registar samostalnih revizora</w:t>
      </w:r>
    </w:p>
    <w:p w14:paraId="2A8EC9FB"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3. registar ovlaštenih revizora</w:t>
      </w:r>
    </w:p>
    <w:p w14:paraId="42E76ACA"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4. registar revizorskih vježbenika</w:t>
      </w:r>
    </w:p>
    <w:p w14:paraId="42F8A199"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5. registar revizorskih društava i registar ovlaštenih revizora iz drugih država članica</w:t>
      </w:r>
    </w:p>
    <w:p w14:paraId="575C38BB"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6. registar ovlaštenih revizora iz trećih zemalja i</w:t>
      </w:r>
    </w:p>
    <w:p w14:paraId="07F94916" w14:textId="42D08363"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7. registar subjekata za obavljanje revizije u trećoj zemlji i registar revizora u trećoj zemlji.</w:t>
      </w:r>
    </w:p>
    <w:p w14:paraId="544D4754" w14:textId="77777777" w:rsidR="00471279" w:rsidRPr="009E1529" w:rsidRDefault="00471279" w:rsidP="00FC5ABB">
      <w:pPr>
        <w:spacing w:after="0" w:line="240" w:lineRule="auto"/>
        <w:jc w:val="both"/>
        <w:rPr>
          <w:rFonts w:eastAsia="Times New Roman" w:cs="Times New Roman"/>
          <w:szCs w:val="24"/>
        </w:rPr>
      </w:pPr>
    </w:p>
    <w:p w14:paraId="66B53890" w14:textId="77777777" w:rsidR="009236A5" w:rsidRPr="009E1529" w:rsidRDefault="009236A5" w:rsidP="00FC5ABB">
      <w:pPr>
        <w:spacing w:after="0" w:line="240" w:lineRule="auto"/>
        <w:jc w:val="center"/>
        <w:rPr>
          <w:rFonts w:eastAsia="Times New Roman" w:cs="Times New Roman"/>
          <w:szCs w:val="24"/>
        </w:rPr>
      </w:pPr>
      <w:r w:rsidRPr="009E1529">
        <w:rPr>
          <w:rFonts w:eastAsia="Times New Roman" w:cs="Times New Roman"/>
          <w:szCs w:val="24"/>
        </w:rPr>
        <w:t>Način vođenja registra</w:t>
      </w:r>
    </w:p>
    <w:p w14:paraId="5147D7D5" w14:textId="77777777" w:rsidR="009236A5" w:rsidRPr="009E1529" w:rsidRDefault="009236A5" w:rsidP="00FC5ABB">
      <w:pPr>
        <w:pStyle w:val="Heading1"/>
        <w:spacing w:before="0" w:beforeAutospacing="0" w:after="0" w:afterAutospacing="0"/>
        <w:rPr>
          <w:rFonts w:eastAsia="Times New Roman"/>
          <w:szCs w:val="24"/>
        </w:rPr>
      </w:pPr>
      <w:r w:rsidRPr="009E1529">
        <w:rPr>
          <w:rFonts w:eastAsia="Times New Roman"/>
          <w:szCs w:val="24"/>
        </w:rPr>
        <w:t>Članak 35.</w:t>
      </w:r>
    </w:p>
    <w:p w14:paraId="5BF4EE98" w14:textId="77777777" w:rsidR="00C62BC8" w:rsidRDefault="00C62BC8" w:rsidP="00FC5ABB">
      <w:pPr>
        <w:spacing w:after="0" w:line="240" w:lineRule="auto"/>
        <w:jc w:val="both"/>
        <w:rPr>
          <w:rFonts w:eastAsia="Times New Roman" w:cs="Times New Roman"/>
          <w:szCs w:val="24"/>
        </w:rPr>
      </w:pPr>
    </w:p>
    <w:p w14:paraId="4C2FF952" w14:textId="7B2F2D9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(1) Registri iz članka 34. stavka 3. ovoga Zakona vode se u elektroničkom obliku na hrvatskom jeziku i latiničnom pismu, dostupni su na internetskoj stranici Ministarstva financija i redovito se ažuriraju.</w:t>
      </w:r>
    </w:p>
    <w:p w14:paraId="26035E78" w14:textId="77777777" w:rsidR="00C62BC8" w:rsidRDefault="00C62BC8" w:rsidP="00FC5ABB">
      <w:pPr>
        <w:spacing w:after="0" w:line="240" w:lineRule="auto"/>
        <w:jc w:val="both"/>
        <w:rPr>
          <w:rFonts w:eastAsia="Times New Roman" w:cs="Times New Roman"/>
          <w:szCs w:val="24"/>
        </w:rPr>
      </w:pPr>
    </w:p>
    <w:p w14:paraId="677C8AB0" w14:textId="2C3C728D"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(2) Podaci iz registara dostupni su javnosti bez ograničenja, osim podataka o fizičkim osobama zaštićenih zakonom kojim se uređuje zaštita osobnih podataka. Ministarstvo financija može ograničiti pristup podacima iz registara radi zaštite od značajne prijetnje osobnoj sigurnosti osobe koja je upisana u registar. Podaci iz registara dostupni su javnosti bez naplate i u strojno čitljivom obliku.</w:t>
      </w:r>
    </w:p>
    <w:p w14:paraId="2F07EBA0" w14:textId="77777777" w:rsidR="00C62BC8" w:rsidRDefault="00C62BC8" w:rsidP="00FC5ABB">
      <w:pPr>
        <w:spacing w:after="0" w:line="240" w:lineRule="auto"/>
        <w:jc w:val="both"/>
        <w:rPr>
          <w:rFonts w:eastAsia="Times New Roman" w:cs="Times New Roman"/>
          <w:szCs w:val="24"/>
        </w:rPr>
      </w:pPr>
    </w:p>
    <w:p w14:paraId="3D50495B" w14:textId="6B1C12BE"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(3) Ministar financija detaljnije propisuje pravilnikom način upisa u registre i vođenja registara iz članka 34. stavka 3. ovoga Zakona.</w:t>
      </w:r>
    </w:p>
    <w:p w14:paraId="30401A6B" w14:textId="77777777" w:rsidR="009236A5" w:rsidRPr="009E1529" w:rsidRDefault="009236A5" w:rsidP="00FC5ABB">
      <w:pPr>
        <w:spacing w:after="0" w:line="240" w:lineRule="auto"/>
        <w:rPr>
          <w:rFonts w:eastAsia="Times New Roman" w:cs="Times New Roman"/>
          <w:szCs w:val="24"/>
        </w:rPr>
      </w:pPr>
    </w:p>
    <w:p w14:paraId="0A1EF706" w14:textId="72386B77" w:rsidR="009236A5" w:rsidRPr="009E1529" w:rsidRDefault="009236A5" w:rsidP="00FC5ABB">
      <w:pPr>
        <w:spacing w:after="0" w:line="240" w:lineRule="auto"/>
        <w:jc w:val="center"/>
        <w:rPr>
          <w:rFonts w:eastAsia="Times New Roman" w:cs="Times New Roman"/>
          <w:szCs w:val="24"/>
        </w:rPr>
      </w:pPr>
      <w:r w:rsidRPr="009E1529">
        <w:rPr>
          <w:rFonts w:cs="Times New Roman"/>
          <w:szCs w:val="24"/>
        </w:rPr>
        <w:lastRenderedPageBreak/>
        <w:t>Registar ovlaštenih revizora, registar revizorskih vježbenika, registar ovlaštenih revizora iz druge države članice, registar ovlaštenih revizora iz treće zemlje i registar revizora u trećoj zemlji</w:t>
      </w:r>
    </w:p>
    <w:p w14:paraId="3D12C7B7" w14:textId="77777777" w:rsidR="00CD51CE" w:rsidRPr="009E1529" w:rsidRDefault="00CD51CE" w:rsidP="00FC5ABB">
      <w:pPr>
        <w:pStyle w:val="Heading1"/>
        <w:spacing w:before="0" w:beforeAutospacing="0" w:after="0" w:afterAutospacing="0"/>
        <w:rPr>
          <w:rFonts w:eastAsia="Times New Roman"/>
          <w:szCs w:val="24"/>
        </w:rPr>
      </w:pPr>
      <w:r w:rsidRPr="009E1529">
        <w:rPr>
          <w:rFonts w:eastAsia="Times New Roman"/>
          <w:szCs w:val="24"/>
        </w:rPr>
        <w:t>Članak 37.</w:t>
      </w:r>
    </w:p>
    <w:p w14:paraId="3E4F01DC" w14:textId="77777777" w:rsidR="00C62BC8" w:rsidRDefault="00C62BC8" w:rsidP="00FC5ABB">
      <w:pPr>
        <w:spacing w:after="0" w:line="240" w:lineRule="auto"/>
        <w:jc w:val="both"/>
        <w:rPr>
          <w:rFonts w:eastAsia="Times New Roman" w:cs="Times New Roman"/>
          <w:szCs w:val="24"/>
        </w:rPr>
      </w:pPr>
    </w:p>
    <w:p w14:paraId="14848EA0" w14:textId="0317ACDB"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(1) Registar ovlaštenih revizora i registar revizorskih vježbenika najmanje mora sadržavati sljedeće podatke:</w:t>
      </w:r>
    </w:p>
    <w:p w14:paraId="346C7668" w14:textId="77777777" w:rsidR="00C62BC8" w:rsidRDefault="00C62BC8" w:rsidP="00FC5ABB">
      <w:pPr>
        <w:spacing w:after="0" w:line="240" w:lineRule="auto"/>
        <w:jc w:val="both"/>
        <w:rPr>
          <w:rFonts w:eastAsia="Times New Roman" w:cs="Times New Roman"/>
          <w:szCs w:val="24"/>
        </w:rPr>
      </w:pPr>
    </w:p>
    <w:p w14:paraId="3C604D1E" w14:textId="74171423"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1. ime i prezime, prebivalište, OIB i registarski broj</w:t>
      </w:r>
    </w:p>
    <w:p w14:paraId="557B4C31"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2. tvrtku i adresu, registarski broj te adresu internetske stranice revizorskog društva, odnosno ime i prezime, adresu, registarski broj, adresu internetske stranice samostalnog revizora u kojem je ovlašteni revizor, odnosno revizorski vježbenik zaposlen ili s kojim je povezan kao partner ili na drugi način</w:t>
      </w:r>
    </w:p>
    <w:p w14:paraId="7626DAE6"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3. svaku drugu registraciju ovlaštenog revizora kod nadležnih tijela drugih država članica i kao revizora kod nadležnih tijela u trećim zemljama, uključujući naziv nadležnog tijela za registraciju te, ako je to primjenjivo, broj registracije</w:t>
      </w:r>
    </w:p>
    <w:p w14:paraId="4BA8A75C"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4. naziv i adresu nadležnih tijela država članica odgovornih za odobrenje, registraciju, nadzor osiguranja kvalitete rada i nadzora ovlaštenih revizora i revizorskih društava.</w:t>
      </w:r>
    </w:p>
    <w:p w14:paraId="444491C7" w14:textId="77777777" w:rsidR="00C62BC8" w:rsidRDefault="00C62BC8" w:rsidP="00FC5ABB">
      <w:pPr>
        <w:spacing w:after="0" w:line="240" w:lineRule="auto"/>
        <w:jc w:val="both"/>
        <w:rPr>
          <w:rFonts w:eastAsia="Times New Roman" w:cs="Times New Roman"/>
          <w:szCs w:val="24"/>
        </w:rPr>
      </w:pPr>
    </w:p>
    <w:p w14:paraId="20294D5D" w14:textId="05F5DDA4"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(2) Odredbe stavka 1. ovoga članka na odgovarajući se način primjenjuju na registar ovlaštenih revizora iz druge države članice, na registar ovlaštenih revizora iz treće zemlje i na registar revizora u trećoj zemlji.</w:t>
      </w:r>
    </w:p>
    <w:p w14:paraId="43EDFE1B" w14:textId="77777777" w:rsidR="009236A5" w:rsidRPr="009E1529" w:rsidRDefault="009236A5" w:rsidP="00FC5ABB">
      <w:pPr>
        <w:spacing w:after="0" w:line="240" w:lineRule="auto"/>
        <w:jc w:val="both"/>
        <w:rPr>
          <w:rFonts w:eastAsia="Times New Roman" w:cs="Times New Roman"/>
          <w:szCs w:val="24"/>
        </w:rPr>
      </w:pPr>
    </w:p>
    <w:p w14:paraId="6B89B390" w14:textId="77777777" w:rsidR="00CD51CE" w:rsidRPr="009E1529" w:rsidRDefault="00CD51CE" w:rsidP="00FC5ABB">
      <w:pPr>
        <w:spacing w:after="0" w:line="240" w:lineRule="auto"/>
        <w:jc w:val="center"/>
        <w:rPr>
          <w:rFonts w:eastAsia="Times New Roman" w:cs="Times New Roman"/>
          <w:szCs w:val="24"/>
        </w:rPr>
      </w:pPr>
      <w:r w:rsidRPr="009E1529">
        <w:rPr>
          <w:rFonts w:eastAsia="Times New Roman" w:cs="Times New Roman"/>
          <w:szCs w:val="24"/>
        </w:rPr>
        <w:t>Upis i promjene podataka u registru</w:t>
      </w:r>
    </w:p>
    <w:p w14:paraId="1CBA7FCB" w14:textId="77777777" w:rsidR="00CD51CE" w:rsidRPr="009E1529" w:rsidRDefault="00CD51CE" w:rsidP="00FC5ABB">
      <w:pPr>
        <w:pStyle w:val="Heading1"/>
        <w:spacing w:before="0" w:beforeAutospacing="0" w:after="0" w:afterAutospacing="0"/>
        <w:rPr>
          <w:rFonts w:eastAsia="Times New Roman"/>
          <w:szCs w:val="24"/>
        </w:rPr>
      </w:pPr>
      <w:r w:rsidRPr="009E1529">
        <w:rPr>
          <w:rFonts w:eastAsia="Times New Roman"/>
          <w:szCs w:val="24"/>
        </w:rPr>
        <w:t>Članak 38.</w:t>
      </w:r>
    </w:p>
    <w:p w14:paraId="156F6E96" w14:textId="77777777" w:rsidR="00C62BC8" w:rsidRDefault="00C62BC8" w:rsidP="00FC5ABB">
      <w:pPr>
        <w:spacing w:after="0" w:line="240" w:lineRule="auto"/>
        <w:jc w:val="both"/>
        <w:rPr>
          <w:rFonts w:eastAsia="Times New Roman" w:cs="Times New Roman"/>
          <w:szCs w:val="24"/>
        </w:rPr>
      </w:pPr>
    </w:p>
    <w:p w14:paraId="39C5588D" w14:textId="6AF35E24"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(1) Ministarstvo financija upisuje po službenoj dužnosti u odgovarajući registar osobu kojoj je izdano odobrenje za rad ili kojoj je odobrena registracija.</w:t>
      </w:r>
    </w:p>
    <w:p w14:paraId="523611FE" w14:textId="77777777" w:rsidR="00C62BC8" w:rsidRDefault="00C62BC8" w:rsidP="00FC5ABB">
      <w:pPr>
        <w:spacing w:after="0" w:line="240" w:lineRule="auto"/>
        <w:jc w:val="both"/>
        <w:rPr>
          <w:rFonts w:eastAsia="Times New Roman" w:cs="Times New Roman"/>
          <w:szCs w:val="24"/>
        </w:rPr>
      </w:pPr>
    </w:p>
    <w:p w14:paraId="62E2EFD7" w14:textId="17271AA6"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(2) U slučaju iz stavka 1. ovoga članka, podaci koji se upisuju u registar dostavljaju se Ministarstvu financija uz zahtjev za izdavanje odobrenja za rad ili zahtjev za registraciju.</w:t>
      </w:r>
    </w:p>
    <w:p w14:paraId="67036C61" w14:textId="77777777" w:rsidR="00C62BC8" w:rsidRDefault="00C62BC8" w:rsidP="00FC5ABB">
      <w:pPr>
        <w:spacing w:after="0" w:line="240" w:lineRule="auto"/>
        <w:jc w:val="both"/>
        <w:rPr>
          <w:rFonts w:eastAsia="Times New Roman" w:cs="Times New Roman"/>
          <w:szCs w:val="24"/>
        </w:rPr>
      </w:pPr>
    </w:p>
    <w:p w14:paraId="3717E40C" w14:textId="222B0249"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(3) U slučaju promjene podataka upisanih u registar, osobe iz stavka 1. ovoga članka obvezne su najkasnije u roku od osam dana od nastanka promjene obavijestiti Ministarstvo financija o promijenjenim podacima.</w:t>
      </w:r>
    </w:p>
    <w:p w14:paraId="78B80DC0" w14:textId="77777777" w:rsidR="00C62BC8" w:rsidRDefault="00C62BC8" w:rsidP="00FC5ABB">
      <w:pPr>
        <w:spacing w:after="0" w:line="240" w:lineRule="auto"/>
        <w:jc w:val="both"/>
        <w:rPr>
          <w:rFonts w:eastAsia="Times New Roman" w:cs="Times New Roman"/>
          <w:szCs w:val="24"/>
        </w:rPr>
      </w:pPr>
    </w:p>
    <w:p w14:paraId="2A946B24" w14:textId="6846A1BF"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(4) Ministarstvo financija upisuje u odgovarajući registar revizorskog vježbenika na temelju obavijesti revizorskog društva.</w:t>
      </w:r>
    </w:p>
    <w:p w14:paraId="55B6705B" w14:textId="77777777" w:rsidR="00C62BC8" w:rsidRDefault="00C62BC8" w:rsidP="00FC5ABB">
      <w:pPr>
        <w:spacing w:after="0" w:line="240" w:lineRule="auto"/>
        <w:jc w:val="both"/>
        <w:rPr>
          <w:rFonts w:eastAsia="Times New Roman" w:cs="Times New Roman"/>
          <w:szCs w:val="24"/>
        </w:rPr>
      </w:pPr>
    </w:p>
    <w:p w14:paraId="1ADF0232" w14:textId="229BFFF0"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(5) Obavijest iz stavka 4. ovoga članka dostavlja se u roku od osam dana od zasnivanja radnog odnosa, odnosno od početka stručnog osposobljavanja bez zasnivanja radnog odnosa, nakon što osoba u revizorskom društvu postane revizorski vježbenik.</w:t>
      </w:r>
    </w:p>
    <w:p w14:paraId="2ED52FCC" w14:textId="77777777" w:rsidR="00C62BC8" w:rsidRDefault="00C62BC8" w:rsidP="00FC5ABB">
      <w:pPr>
        <w:spacing w:after="0" w:line="240" w:lineRule="auto"/>
        <w:jc w:val="both"/>
        <w:rPr>
          <w:rFonts w:eastAsia="Times New Roman" w:cs="Times New Roman"/>
          <w:szCs w:val="24"/>
        </w:rPr>
      </w:pPr>
    </w:p>
    <w:p w14:paraId="786401E4" w14:textId="271D6C6C"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lastRenderedPageBreak/>
        <w:t>(6) Revizorsko društvo za slučaj iz stavka 4. ovoga članka obvezno je najkasnije u roku od osam dana od promjene podataka upisanih u registar o tome obavijestiti Ministarstvo financija.</w:t>
      </w:r>
    </w:p>
    <w:p w14:paraId="6F3C1A8E" w14:textId="77777777" w:rsidR="00C62BC8" w:rsidRDefault="00C62BC8" w:rsidP="00FC5ABB">
      <w:pPr>
        <w:spacing w:after="0" w:line="240" w:lineRule="auto"/>
        <w:jc w:val="both"/>
        <w:rPr>
          <w:rFonts w:eastAsia="Times New Roman" w:cs="Times New Roman"/>
          <w:szCs w:val="24"/>
        </w:rPr>
      </w:pPr>
    </w:p>
    <w:p w14:paraId="2FA97DD7" w14:textId="562BF3FD"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(7) Obavijest iz stavka 6. ovoga članka potpisuje zastupnik revizorskog društva.</w:t>
      </w:r>
    </w:p>
    <w:p w14:paraId="415F0586" w14:textId="77777777" w:rsidR="00C62BC8" w:rsidRDefault="00C62BC8" w:rsidP="00FC5ABB">
      <w:pPr>
        <w:spacing w:after="0" w:line="240" w:lineRule="auto"/>
        <w:jc w:val="both"/>
        <w:rPr>
          <w:rFonts w:eastAsia="Times New Roman" w:cs="Times New Roman"/>
          <w:szCs w:val="24"/>
        </w:rPr>
      </w:pPr>
    </w:p>
    <w:p w14:paraId="144D7E3F" w14:textId="05C067E9"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(8) Ako se podaci dostavljaju elektroničkim putem, potpisuju se u skladu sa zakonom kojim se uređuje elektronički potpis.</w:t>
      </w:r>
    </w:p>
    <w:p w14:paraId="4741645B" w14:textId="77777777" w:rsidR="009236A5" w:rsidRPr="009E1529" w:rsidRDefault="009236A5" w:rsidP="00FC5ABB">
      <w:pPr>
        <w:spacing w:after="0" w:line="240" w:lineRule="auto"/>
        <w:jc w:val="both"/>
        <w:rPr>
          <w:rFonts w:eastAsia="Times New Roman" w:cs="Times New Roman"/>
          <w:szCs w:val="24"/>
        </w:rPr>
      </w:pPr>
    </w:p>
    <w:p w14:paraId="7BF0E1E4" w14:textId="77777777" w:rsidR="00CD51CE" w:rsidRPr="009E1529" w:rsidRDefault="00CD51CE" w:rsidP="00FC5ABB">
      <w:pPr>
        <w:spacing w:after="0" w:line="240" w:lineRule="auto"/>
        <w:jc w:val="center"/>
        <w:rPr>
          <w:rFonts w:eastAsia="Times New Roman" w:cs="Times New Roman"/>
          <w:szCs w:val="24"/>
        </w:rPr>
      </w:pPr>
      <w:r w:rsidRPr="009E1529">
        <w:rPr>
          <w:rFonts w:eastAsia="Times New Roman" w:cs="Times New Roman"/>
          <w:szCs w:val="24"/>
        </w:rPr>
        <w:t>Brisanje iz registra</w:t>
      </w:r>
    </w:p>
    <w:p w14:paraId="6316F212" w14:textId="77777777" w:rsidR="00CD51CE" w:rsidRPr="009E1529" w:rsidRDefault="00CD51CE" w:rsidP="00FC5ABB">
      <w:pPr>
        <w:pStyle w:val="Heading1"/>
        <w:spacing w:before="0" w:beforeAutospacing="0" w:after="0" w:afterAutospacing="0"/>
        <w:rPr>
          <w:rFonts w:eastAsia="Times New Roman"/>
          <w:szCs w:val="24"/>
        </w:rPr>
      </w:pPr>
      <w:r w:rsidRPr="009E1529">
        <w:rPr>
          <w:rFonts w:eastAsia="Times New Roman"/>
          <w:szCs w:val="24"/>
        </w:rPr>
        <w:t>Članak 39.</w:t>
      </w:r>
    </w:p>
    <w:p w14:paraId="2459DF8F" w14:textId="77777777" w:rsidR="00C62BC8" w:rsidRDefault="00C62BC8" w:rsidP="00FC5ABB">
      <w:pPr>
        <w:spacing w:after="0" w:line="240" w:lineRule="auto"/>
        <w:jc w:val="both"/>
        <w:rPr>
          <w:rFonts w:eastAsia="Times New Roman" w:cs="Times New Roman"/>
          <w:szCs w:val="24"/>
        </w:rPr>
      </w:pPr>
    </w:p>
    <w:p w14:paraId="02517B54" w14:textId="369F9D14"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(1) Ministarstvo financija po službenoj dužnosti upisuje brisanje iz odgovarajućeg registra osobe kojoj je rješenje o odobrenju za rad ukinuto ili kojoj je rješenje o registraciji ukinuto.</w:t>
      </w:r>
    </w:p>
    <w:p w14:paraId="4EE06F53" w14:textId="77777777" w:rsidR="00C62BC8" w:rsidRDefault="00C62BC8" w:rsidP="00FC5ABB">
      <w:pPr>
        <w:spacing w:after="0" w:line="240" w:lineRule="auto"/>
        <w:jc w:val="both"/>
        <w:rPr>
          <w:rFonts w:eastAsia="Times New Roman" w:cs="Times New Roman"/>
          <w:szCs w:val="24"/>
        </w:rPr>
      </w:pPr>
    </w:p>
    <w:p w14:paraId="0AF4F061" w14:textId="7D3755B8"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(2) Ministarstvo financija upisuje brisanje iz odgovarajućeg registra revizorskog vježbenika koji prestane ispunjavati uvjete iz članka 9. ovoga Zakona, na temelju obavijesti o prestanku ispunjavanja uvjeta koju je bez nepotrebnog odgađanja Ministarstvu financija obvezno dostaviti revizorsko društvo kod kojeg je revizorski vježbenik u radnom odnosu ili na stručnom osposobljavanju bez zasnivanja radnog odnosa.</w:t>
      </w:r>
    </w:p>
    <w:p w14:paraId="6A778C35" w14:textId="77777777" w:rsidR="00471279" w:rsidRPr="009E1529" w:rsidRDefault="00471279" w:rsidP="00FC5ABB">
      <w:pPr>
        <w:spacing w:after="0" w:line="240" w:lineRule="auto"/>
        <w:jc w:val="both"/>
        <w:rPr>
          <w:rFonts w:eastAsia="Times New Roman" w:cs="Times New Roman"/>
          <w:szCs w:val="24"/>
        </w:rPr>
      </w:pPr>
    </w:p>
    <w:p w14:paraId="100508F1" w14:textId="77777777" w:rsidR="009236A5" w:rsidRPr="009E1529" w:rsidRDefault="009236A5" w:rsidP="00FC5ABB">
      <w:pPr>
        <w:pStyle w:val="NormalWeb"/>
        <w:spacing w:before="0" w:beforeAutospacing="0" w:after="0" w:afterAutospacing="0"/>
        <w:jc w:val="center"/>
      </w:pPr>
      <w:r w:rsidRPr="009E1529">
        <w:t>Ugovor o reviziji</w:t>
      </w:r>
    </w:p>
    <w:p w14:paraId="2C34BDF9" w14:textId="77777777" w:rsidR="009236A5" w:rsidRPr="009E1529" w:rsidRDefault="009236A5" w:rsidP="00C62BC8">
      <w:pPr>
        <w:pStyle w:val="Heading1"/>
        <w:spacing w:before="0" w:beforeAutospacing="0" w:after="0" w:afterAutospacing="0"/>
        <w:rPr>
          <w:szCs w:val="24"/>
        </w:rPr>
      </w:pPr>
      <w:r w:rsidRPr="009E1529">
        <w:rPr>
          <w:szCs w:val="24"/>
        </w:rPr>
        <w:t>Članak 40.</w:t>
      </w:r>
    </w:p>
    <w:p w14:paraId="1F561EC8" w14:textId="77777777" w:rsidR="00C62BC8" w:rsidRDefault="00C62BC8" w:rsidP="00FC5ABB">
      <w:pPr>
        <w:pStyle w:val="NormalWeb"/>
        <w:spacing w:before="0" w:beforeAutospacing="0" w:after="0" w:afterAutospacing="0"/>
        <w:jc w:val="both"/>
      </w:pPr>
    </w:p>
    <w:p w14:paraId="7E68CAAD" w14:textId="3E50082B" w:rsidR="009236A5" w:rsidRPr="009E1529" w:rsidRDefault="009236A5" w:rsidP="00FC5ABB">
      <w:pPr>
        <w:pStyle w:val="NormalWeb"/>
        <w:spacing w:before="0" w:beforeAutospacing="0" w:after="0" w:afterAutospacing="0"/>
        <w:jc w:val="both"/>
      </w:pPr>
      <w:r w:rsidRPr="009E1529">
        <w:t>(1) Međusobna prava i obveze revizorskog društva i revidiranog subjekta u vezi sa zakonskom revizijom uređuju se ugovorom o reviziji.</w:t>
      </w:r>
    </w:p>
    <w:p w14:paraId="3268AFD6" w14:textId="77777777" w:rsidR="00C62BC8" w:rsidRDefault="00C62BC8" w:rsidP="00FC5ABB">
      <w:pPr>
        <w:pStyle w:val="NormalWeb"/>
        <w:spacing w:before="0" w:beforeAutospacing="0" w:after="0" w:afterAutospacing="0"/>
        <w:jc w:val="both"/>
      </w:pPr>
    </w:p>
    <w:p w14:paraId="15344B28" w14:textId="524EC1AB" w:rsidR="009236A5" w:rsidRPr="009E1529" w:rsidRDefault="009236A5" w:rsidP="00FC5ABB">
      <w:pPr>
        <w:pStyle w:val="NormalWeb"/>
        <w:spacing w:before="0" w:beforeAutospacing="0" w:after="0" w:afterAutospacing="0"/>
        <w:jc w:val="both"/>
      </w:pPr>
      <w:r w:rsidRPr="009E1529">
        <w:t>(2) Ugovor o reviziji sklapa se nakon imenovanja revizorskog društva. Revizorsko društvo dužno je obavijestiti Ministarstvo financija o prvom sklapanju ugovora o reviziji sa subjektom od javnog interesa u tekućoj poslovnoj godini.</w:t>
      </w:r>
    </w:p>
    <w:p w14:paraId="33A1E952" w14:textId="77777777" w:rsidR="00C62BC8" w:rsidRDefault="00C62BC8" w:rsidP="00FC5ABB">
      <w:pPr>
        <w:pStyle w:val="NormalWeb"/>
        <w:spacing w:before="0" w:beforeAutospacing="0" w:after="0" w:afterAutospacing="0"/>
        <w:jc w:val="both"/>
      </w:pPr>
    </w:p>
    <w:p w14:paraId="1233FE33" w14:textId="399F6992" w:rsidR="009236A5" w:rsidRPr="009E1529" w:rsidRDefault="009236A5" w:rsidP="00FC5ABB">
      <w:pPr>
        <w:pStyle w:val="NormalWeb"/>
        <w:spacing w:before="0" w:beforeAutospacing="0" w:after="0" w:afterAutospacing="0"/>
        <w:jc w:val="both"/>
      </w:pPr>
      <w:r w:rsidRPr="009E1529">
        <w:t>(3) Ugovor o reviziji sklapa se u pisanom obliku. Ugovor o reviziji mora sadržavati iznos naknade za obavljanje zakonske revizije.</w:t>
      </w:r>
    </w:p>
    <w:p w14:paraId="07B4BEE9" w14:textId="77777777" w:rsidR="00C62BC8" w:rsidRDefault="00C62BC8" w:rsidP="00FC5ABB">
      <w:pPr>
        <w:pStyle w:val="NormalWeb"/>
        <w:spacing w:before="0" w:beforeAutospacing="0" w:after="0" w:afterAutospacing="0"/>
        <w:jc w:val="both"/>
      </w:pPr>
    </w:p>
    <w:p w14:paraId="6FAB94A2" w14:textId="79E2AA86" w:rsidR="009236A5" w:rsidRPr="009E1529" w:rsidRDefault="009236A5" w:rsidP="00FC5ABB">
      <w:pPr>
        <w:pStyle w:val="NormalWeb"/>
        <w:spacing w:before="0" w:beforeAutospacing="0" w:after="0" w:afterAutospacing="0"/>
        <w:jc w:val="both"/>
      </w:pPr>
      <w:r w:rsidRPr="009E1529">
        <w:t>(4) Revizorsko društvo ne smije ugovorene revizorske usluge ustupati drugim revizorskim društvima.</w:t>
      </w:r>
    </w:p>
    <w:p w14:paraId="52B6C40B" w14:textId="77777777" w:rsidR="00C62BC8" w:rsidRDefault="00C62BC8" w:rsidP="00FC5ABB">
      <w:pPr>
        <w:pStyle w:val="NormalWeb"/>
        <w:spacing w:before="0" w:beforeAutospacing="0" w:after="0" w:afterAutospacing="0"/>
        <w:jc w:val="both"/>
      </w:pPr>
    </w:p>
    <w:p w14:paraId="24720E34" w14:textId="60B9CB3D" w:rsidR="009236A5" w:rsidRPr="009E1529" w:rsidRDefault="009236A5" w:rsidP="00FC5ABB">
      <w:pPr>
        <w:pStyle w:val="NormalWeb"/>
        <w:spacing w:before="0" w:beforeAutospacing="0" w:after="0" w:afterAutospacing="0"/>
        <w:jc w:val="both"/>
      </w:pPr>
      <w:r w:rsidRPr="009E1529">
        <w:t>(5) Ugovor o reviziji može se raskinuti u skladu sa zakonom kojim se uređuju obvezni odnosi. Razlike u mišljenjima, koje se odnose na područja računovodstva i revizije, predstavnika revidiranog subjekta i revizorskog društva ne mogu biti opravdana osnova za raskid ugovora.</w:t>
      </w:r>
    </w:p>
    <w:p w14:paraId="4AE72048" w14:textId="77777777" w:rsidR="00C62BC8" w:rsidRDefault="00C62BC8" w:rsidP="00FC5ABB">
      <w:pPr>
        <w:pStyle w:val="NormalWeb"/>
        <w:spacing w:before="0" w:beforeAutospacing="0" w:after="0" w:afterAutospacing="0"/>
        <w:jc w:val="both"/>
      </w:pPr>
    </w:p>
    <w:p w14:paraId="4697A467" w14:textId="4C5A9A88" w:rsidR="009236A5" w:rsidRPr="009E1529" w:rsidRDefault="009236A5" w:rsidP="00FC5ABB">
      <w:pPr>
        <w:pStyle w:val="NormalWeb"/>
        <w:spacing w:before="0" w:beforeAutospacing="0" w:after="0" w:afterAutospacing="0"/>
        <w:jc w:val="both"/>
      </w:pPr>
      <w:r w:rsidRPr="009E1529">
        <w:lastRenderedPageBreak/>
        <w:t>(6) Revizorsko društvo dužno je obavijestiti Ministarstvo financija o raskidu ugovora iz stavka 1. ovoga članka, u roku od 15 dana od datuma raskida, uz detaljno obrazloženje razloga koji su doveli do raskida ugovora. U vezi s primljenom obavijesti Ministarstvo financija može odlučiti o provedbi postupka nadzora nad revizorskim društvom.</w:t>
      </w:r>
    </w:p>
    <w:p w14:paraId="1B2DB1C0" w14:textId="77777777" w:rsidR="00C62BC8" w:rsidRDefault="00C62BC8" w:rsidP="00FC5ABB">
      <w:pPr>
        <w:pStyle w:val="NormalWeb"/>
        <w:spacing w:before="0" w:beforeAutospacing="0" w:after="0" w:afterAutospacing="0"/>
        <w:jc w:val="both"/>
      </w:pPr>
    </w:p>
    <w:p w14:paraId="428AD025" w14:textId="52763074" w:rsidR="009236A5" w:rsidRPr="009E1529" w:rsidRDefault="009236A5" w:rsidP="00FC5ABB">
      <w:pPr>
        <w:pStyle w:val="NormalWeb"/>
        <w:spacing w:before="0" w:beforeAutospacing="0" w:after="0" w:afterAutospacing="0"/>
        <w:jc w:val="both"/>
      </w:pPr>
      <w:r w:rsidRPr="009E1529">
        <w:t>(7) Odredbe stavaka 1. – 5. ovoga članka na odgovarajući se način primjenjuju i na druge ugovore o obavljanju revizorskih usluga.</w:t>
      </w:r>
    </w:p>
    <w:p w14:paraId="694C768A" w14:textId="4FE94783" w:rsidR="009236A5" w:rsidRPr="009E1529" w:rsidRDefault="009236A5" w:rsidP="00FC5ABB">
      <w:pPr>
        <w:spacing w:after="0" w:line="240" w:lineRule="auto"/>
        <w:jc w:val="both"/>
        <w:rPr>
          <w:rFonts w:eastAsia="Times New Roman" w:cs="Times New Roman"/>
          <w:szCs w:val="24"/>
        </w:rPr>
      </w:pPr>
    </w:p>
    <w:p w14:paraId="3878D21F" w14:textId="77777777" w:rsidR="005A4ED8" w:rsidRPr="009E1529" w:rsidRDefault="005A4ED8" w:rsidP="00FC5ABB">
      <w:pPr>
        <w:spacing w:after="0" w:line="240" w:lineRule="auto"/>
        <w:jc w:val="center"/>
        <w:rPr>
          <w:rFonts w:eastAsia="Times New Roman" w:cs="Times New Roman"/>
          <w:szCs w:val="24"/>
        </w:rPr>
      </w:pPr>
      <w:r w:rsidRPr="009E1529">
        <w:rPr>
          <w:rFonts w:eastAsia="Times New Roman" w:cs="Times New Roman"/>
          <w:szCs w:val="24"/>
        </w:rPr>
        <w:t>Imenovanje revizorskog društva</w:t>
      </w:r>
    </w:p>
    <w:p w14:paraId="0E21B8FF" w14:textId="77777777" w:rsidR="005A4ED8" w:rsidRPr="009E1529" w:rsidRDefault="005A4ED8" w:rsidP="00FC5ABB">
      <w:pPr>
        <w:spacing w:after="0" w:line="240" w:lineRule="auto"/>
        <w:jc w:val="center"/>
        <w:rPr>
          <w:rFonts w:eastAsia="Times New Roman" w:cs="Times New Roman"/>
          <w:szCs w:val="24"/>
        </w:rPr>
      </w:pPr>
      <w:r w:rsidRPr="009E1529">
        <w:rPr>
          <w:rFonts w:eastAsia="Times New Roman" w:cs="Times New Roman"/>
          <w:szCs w:val="24"/>
        </w:rPr>
        <w:t>Članak 41.</w:t>
      </w:r>
    </w:p>
    <w:p w14:paraId="1706A65C" w14:textId="77777777" w:rsidR="00C62BC8" w:rsidRDefault="00C62BC8" w:rsidP="00FC5ABB">
      <w:pPr>
        <w:spacing w:after="0" w:line="240" w:lineRule="auto"/>
        <w:jc w:val="both"/>
        <w:rPr>
          <w:rFonts w:eastAsia="Times New Roman" w:cs="Times New Roman"/>
          <w:szCs w:val="24"/>
        </w:rPr>
      </w:pPr>
    </w:p>
    <w:p w14:paraId="3EC2B7EC" w14:textId="221EEA13"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(1) Obveznici zakonske revizije imenuju revizorsko društvo za zakonsku reviziju najkasnije tri mjeseca prije završetka izvještajnog razdoblja na koje se zakonska revizija odnosi u skladu sa zakonom kojim se uređuju trgovačka društva.</w:t>
      </w:r>
    </w:p>
    <w:p w14:paraId="162ABF77" w14:textId="77777777" w:rsidR="00C62BC8" w:rsidRDefault="00C62BC8" w:rsidP="00FC5ABB">
      <w:pPr>
        <w:spacing w:after="0" w:line="240" w:lineRule="auto"/>
        <w:jc w:val="both"/>
        <w:rPr>
          <w:rFonts w:eastAsia="Times New Roman" w:cs="Times New Roman"/>
          <w:szCs w:val="24"/>
        </w:rPr>
      </w:pPr>
    </w:p>
    <w:p w14:paraId="4F16B5CB" w14:textId="482D8A98"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(2) Imenovanje revizorskog društva ne smije biti ničim uvjetovano, osim u slučajevima predviđenima zakonom kojim se uređuju trgovačka društva.</w:t>
      </w:r>
    </w:p>
    <w:p w14:paraId="01F7AB50" w14:textId="77777777" w:rsidR="00C62BC8" w:rsidRDefault="00C62BC8" w:rsidP="00FC5ABB">
      <w:pPr>
        <w:spacing w:after="0" w:line="240" w:lineRule="auto"/>
        <w:jc w:val="both"/>
        <w:rPr>
          <w:rFonts w:eastAsia="Times New Roman" w:cs="Times New Roman"/>
          <w:szCs w:val="24"/>
        </w:rPr>
      </w:pPr>
    </w:p>
    <w:p w14:paraId="35491D84" w14:textId="1EB78861"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(3) Zabranjena je svaka ugovorna odredba kojom se ograničava izbor obvezniku zakonske revizije tako da se obavljanje zakonske revizije mora ugovoriti s određenim revizorskim društvom određene kategorije ili s popisa revizorskih društava. Sve takve odredbe ugovora su ništetne.</w:t>
      </w:r>
    </w:p>
    <w:p w14:paraId="5127FEE9" w14:textId="77777777" w:rsidR="00C62BC8" w:rsidRDefault="00C62BC8" w:rsidP="00FC5ABB">
      <w:pPr>
        <w:spacing w:after="0" w:line="240" w:lineRule="auto"/>
        <w:jc w:val="both"/>
        <w:rPr>
          <w:rFonts w:eastAsia="Times New Roman" w:cs="Times New Roman"/>
          <w:szCs w:val="24"/>
        </w:rPr>
      </w:pPr>
    </w:p>
    <w:p w14:paraId="50FE1297" w14:textId="6113D6E5"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(4) Imenovanje revizorskog društva u slučaju zakonske revizije subjekata od javnog interesa obavlja se u skladu s odredbama ovoga članka i članka 16. Uredbe (EU) br. 537/2014.</w:t>
      </w:r>
    </w:p>
    <w:p w14:paraId="43695F4E" w14:textId="77777777" w:rsidR="005A4ED8" w:rsidRPr="009E1529" w:rsidRDefault="005A4ED8" w:rsidP="00FC5ABB">
      <w:pPr>
        <w:spacing w:after="0" w:line="240" w:lineRule="auto"/>
        <w:jc w:val="both"/>
        <w:rPr>
          <w:rFonts w:eastAsia="Times New Roman" w:cs="Times New Roman"/>
          <w:szCs w:val="24"/>
        </w:rPr>
      </w:pPr>
    </w:p>
    <w:p w14:paraId="355A6AC1" w14:textId="23F35BD3" w:rsidR="0005659A" w:rsidRPr="009E1529" w:rsidRDefault="0005659A" w:rsidP="00FC5ABB">
      <w:pPr>
        <w:spacing w:after="0" w:line="240" w:lineRule="auto"/>
        <w:jc w:val="center"/>
        <w:rPr>
          <w:rFonts w:eastAsia="Times New Roman" w:cs="Times New Roman"/>
          <w:szCs w:val="24"/>
        </w:rPr>
      </w:pPr>
      <w:r w:rsidRPr="009E1529">
        <w:rPr>
          <w:rFonts w:eastAsia="Times New Roman" w:cs="Times New Roman"/>
          <w:szCs w:val="24"/>
        </w:rPr>
        <w:t>Ugovaranje zakonske revizije s više revizorskih društava kod subjekata od javnog interesa</w:t>
      </w:r>
    </w:p>
    <w:p w14:paraId="68BE36B7" w14:textId="59E36647" w:rsidR="0005659A" w:rsidRPr="009E1529" w:rsidRDefault="0005659A" w:rsidP="00FC5ABB">
      <w:pPr>
        <w:pStyle w:val="Heading1"/>
        <w:spacing w:before="0" w:beforeAutospacing="0" w:after="0" w:afterAutospacing="0"/>
        <w:rPr>
          <w:rFonts w:eastAsia="Times New Roman"/>
          <w:szCs w:val="24"/>
        </w:rPr>
      </w:pPr>
      <w:r w:rsidRPr="009E1529">
        <w:rPr>
          <w:rFonts w:eastAsia="Times New Roman"/>
          <w:szCs w:val="24"/>
        </w:rPr>
        <w:t>Članak 43.</w:t>
      </w:r>
    </w:p>
    <w:p w14:paraId="3A4B1758" w14:textId="03D78E7C" w:rsidR="00C62BC8" w:rsidRDefault="00C62BC8" w:rsidP="00FC5ABB">
      <w:pPr>
        <w:spacing w:after="0" w:line="240" w:lineRule="auto"/>
        <w:jc w:val="both"/>
        <w:rPr>
          <w:rFonts w:eastAsia="Times New Roman" w:cs="Times New Roman"/>
          <w:szCs w:val="24"/>
        </w:rPr>
      </w:pPr>
    </w:p>
    <w:p w14:paraId="64460B0E" w14:textId="6D9E53D8"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t>(1) Nadzorna tijela ovlaštena za nadzor poslovanja subjekata od javnog interesa čije obavljanje poslova je propisano posebnim zakonom mogu tim subjektima propisati obvezu ugovaranja zakonske revizije s više međusobno neovisnih revizorskih društava, te odrediti uvjete za uređivanje odnosa između revizorskih društava imenovanih za obavljanje zajedničke revizije.</w:t>
      </w:r>
    </w:p>
    <w:p w14:paraId="0DB5D167" w14:textId="6E038A77" w:rsidR="00C62BC8" w:rsidRDefault="00C62BC8" w:rsidP="00FC5ABB">
      <w:pPr>
        <w:spacing w:after="0" w:line="240" w:lineRule="auto"/>
        <w:jc w:val="both"/>
        <w:rPr>
          <w:rFonts w:eastAsia="Times New Roman" w:cs="Times New Roman"/>
          <w:szCs w:val="24"/>
        </w:rPr>
      </w:pPr>
    </w:p>
    <w:p w14:paraId="6E230C99" w14:textId="3ACE8EB3"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t>(2) Subjekti od javnog interesa, osim onih iz stavka 1. ovoga članka, koji samostalno ili zajedno sa svojim ovisnim društvima, u poslovnoj godini koja prethodi poslovnoj godini na koju se zakonska revizija odnosi, ispunjavaju jedan od sljedećih uvjeta:</w:t>
      </w:r>
    </w:p>
    <w:p w14:paraId="51A734BB" w14:textId="7734A690"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t>1. zapošljavaju prosječno više od 5000 radnika tijekom poslovne godine u Republici Hrvatskoj</w:t>
      </w:r>
    </w:p>
    <w:p w14:paraId="169EBA2F" w14:textId="4E796458"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t>2. imaju aktivu veću od 5.000.000.000,00 kuna na zadnji dan poslovne godine</w:t>
      </w:r>
    </w:p>
    <w:p w14:paraId="62596527" w14:textId="289C2590"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lastRenderedPageBreak/>
        <w:t>moraju ugovoriti zakonsku reviziju s najmanje dva međusobno neovisna revizorska društva te takva zakonska revizija rezultira podnošenjem zajedničkog revizorskog izvješća iz članka 58. stavka 4. ovoga Zakona.</w:t>
      </w:r>
    </w:p>
    <w:p w14:paraId="7474CE0C" w14:textId="0959D437" w:rsidR="00C62BC8" w:rsidRDefault="00C62BC8" w:rsidP="00FC5ABB">
      <w:pPr>
        <w:spacing w:after="0" w:line="240" w:lineRule="auto"/>
        <w:jc w:val="both"/>
        <w:rPr>
          <w:rFonts w:eastAsia="Times New Roman" w:cs="Times New Roman"/>
          <w:szCs w:val="24"/>
        </w:rPr>
      </w:pPr>
    </w:p>
    <w:p w14:paraId="1A8A7F55" w14:textId="44215AAA"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t>(3) Ako je matično društvo subjekt od javnog interesa iz stavka 2. ovoga članka, obveza zakonske revizije s najmanje dva međusobno neovisna revizorska društva odnosi se na godišnje financijske izvještaje i godišnje konsolidirane financijske izvještaje matičnog društva i svih ovisnih društava.</w:t>
      </w:r>
    </w:p>
    <w:p w14:paraId="413D2DC9" w14:textId="4EA007C5" w:rsidR="00C62BC8" w:rsidRDefault="00C62BC8" w:rsidP="00FC5ABB">
      <w:pPr>
        <w:spacing w:after="0" w:line="240" w:lineRule="auto"/>
        <w:jc w:val="both"/>
        <w:rPr>
          <w:rFonts w:eastAsia="Times New Roman" w:cs="Times New Roman"/>
          <w:szCs w:val="24"/>
        </w:rPr>
      </w:pPr>
    </w:p>
    <w:p w14:paraId="4E43A483" w14:textId="0C6CF59F"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t>(4) Obveza ugovaranja zakonske revizije s najmanje dva međusobno neovisna revizorska društva iz stavka 2. ovoga članka ne odnosi se na subjekte od javnog interesa koji su ovisno društvo matičnog društva sa sjedištem u drugoj državi članici ako u ukupnoj konsolidiranoj aktivi matičnog društva sudjeluju s manje od 50 posto.</w:t>
      </w:r>
    </w:p>
    <w:p w14:paraId="2F7D6FDE" w14:textId="4B17950D" w:rsidR="00C62BC8" w:rsidRDefault="00C62BC8" w:rsidP="00FC5ABB">
      <w:pPr>
        <w:spacing w:after="0" w:line="240" w:lineRule="auto"/>
        <w:jc w:val="both"/>
        <w:rPr>
          <w:rFonts w:eastAsia="Times New Roman" w:cs="Times New Roman"/>
          <w:szCs w:val="24"/>
        </w:rPr>
      </w:pPr>
    </w:p>
    <w:p w14:paraId="140B1E1E" w14:textId="0A531F78"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t>(5) U slučaju ugovaranja zakonske revizije s više revizorskih društava, najdulje vrijeme trajanja revizijskog angažmana iz članka 64. ovoga Zakona ne može se produljiti na najdulje razdoblje iz članka 17. stavka 4. točke (b) Uredbe (EU) br. 537/2014.</w:t>
      </w:r>
    </w:p>
    <w:p w14:paraId="1C960768" w14:textId="31EAEF99" w:rsidR="009236A5" w:rsidRPr="009E1529" w:rsidRDefault="009236A5" w:rsidP="00FC5ABB">
      <w:pPr>
        <w:spacing w:after="0" w:line="240" w:lineRule="auto"/>
        <w:jc w:val="both"/>
        <w:rPr>
          <w:rFonts w:eastAsia="Times New Roman" w:cs="Times New Roman"/>
          <w:szCs w:val="24"/>
        </w:rPr>
      </w:pPr>
    </w:p>
    <w:p w14:paraId="4485D4EE" w14:textId="77777777" w:rsidR="00FC19C4" w:rsidRPr="009E1529" w:rsidRDefault="00FC19C4" w:rsidP="00FC5ABB">
      <w:pPr>
        <w:spacing w:after="0" w:line="240" w:lineRule="auto"/>
        <w:jc w:val="center"/>
        <w:rPr>
          <w:rFonts w:eastAsia="Times New Roman" w:cs="Times New Roman"/>
          <w:szCs w:val="24"/>
        </w:rPr>
      </w:pPr>
      <w:r w:rsidRPr="009E1529">
        <w:rPr>
          <w:rFonts w:eastAsia="Times New Roman" w:cs="Times New Roman"/>
          <w:szCs w:val="24"/>
        </w:rPr>
        <w:t>Nerevizorske usluge</w:t>
      </w:r>
    </w:p>
    <w:p w14:paraId="5D46932A" w14:textId="77777777" w:rsidR="00FC19C4" w:rsidRPr="009E1529" w:rsidRDefault="00FC19C4" w:rsidP="00FC5ABB">
      <w:pPr>
        <w:spacing w:after="0" w:line="240" w:lineRule="auto"/>
        <w:jc w:val="center"/>
        <w:rPr>
          <w:rFonts w:eastAsia="Times New Roman" w:cs="Times New Roman"/>
          <w:szCs w:val="24"/>
        </w:rPr>
      </w:pPr>
      <w:r w:rsidRPr="009E1529">
        <w:rPr>
          <w:rFonts w:eastAsia="Times New Roman" w:cs="Times New Roman"/>
          <w:szCs w:val="24"/>
        </w:rPr>
        <w:t>Članak 44.</w:t>
      </w:r>
    </w:p>
    <w:p w14:paraId="4D722E61" w14:textId="77777777" w:rsidR="00C62BC8" w:rsidRDefault="00C62BC8" w:rsidP="00FC5ABB">
      <w:pPr>
        <w:spacing w:after="0" w:line="240" w:lineRule="auto"/>
        <w:jc w:val="both"/>
        <w:rPr>
          <w:rFonts w:eastAsia="Times New Roman" w:cs="Times New Roman"/>
          <w:szCs w:val="24"/>
        </w:rPr>
      </w:pPr>
    </w:p>
    <w:p w14:paraId="778890E4" w14:textId="0BD0344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(1) Revizorsko društvo može, osim revizorskih usluga, kao svoju djelatnost obavljati i nerevizorske usluge iz sljedećih područja:</w:t>
      </w:r>
    </w:p>
    <w:p w14:paraId="3EB2ADFC" w14:textId="77777777" w:rsidR="00C62BC8" w:rsidRDefault="00C62BC8" w:rsidP="00FC5ABB">
      <w:pPr>
        <w:spacing w:after="0" w:line="240" w:lineRule="auto"/>
        <w:jc w:val="both"/>
        <w:rPr>
          <w:rFonts w:eastAsia="Times New Roman" w:cs="Times New Roman"/>
          <w:szCs w:val="24"/>
        </w:rPr>
      </w:pPr>
    </w:p>
    <w:p w14:paraId="4D2B647A" w14:textId="2B1423EB"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1. financija i računovodstva</w:t>
      </w:r>
    </w:p>
    <w:p w14:paraId="14BA7AA8"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2. financijskih analiza i kontrola, uključujući i dubinska snimanja</w:t>
      </w:r>
    </w:p>
    <w:p w14:paraId="51004CCE"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3. usluge davanja poreznih savjeta na način kako je uređeno posebnim propisima</w:t>
      </w:r>
    </w:p>
    <w:p w14:paraId="138F6982"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4. ostalog poslovnog savjetovanja</w:t>
      </w:r>
    </w:p>
    <w:p w14:paraId="7FCF5E90"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5. procjenjivanja vrijednosti društava, imovine i obveza</w:t>
      </w:r>
    </w:p>
    <w:p w14:paraId="516BBF4F"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6. sudskog vještačenja</w:t>
      </w:r>
    </w:p>
    <w:p w14:paraId="2D97236D"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7. izrade i ekonomske ocjene investicijskih projekata</w:t>
      </w:r>
    </w:p>
    <w:p w14:paraId="1A36CB64"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8. održavanja stručnih seminara i edukacije</w:t>
      </w:r>
    </w:p>
    <w:p w14:paraId="4325770C"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9. izdavanja stručnih radova.</w:t>
      </w:r>
    </w:p>
    <w:p w14:paraId="4F7712AE" w14:textId="77777777" w:rsidR="00C62BC8" w:rsidRDefault="00C62BC8" w:rsidP="00FC5ABB">
      <w:pPr>
        <w:spacing w:after="0" w:line="240" w:lineRule="auto"/>
        <w:jc w:val="both"/>
        <w:rPr>
          <w:rFonts w:eastAsia="Times New Roman" w:cs="Times New Roman"/>
          <w:szCs w:val="24"/>
        </w:rPr>
      </w:pPr>
    </w:p>
    <w:p w14:paraId="0F54D849" w14:textId="0A93497E"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(2) Revizorsko društvo koje obavlja usluge iz područja financija i računovodstva, davanja poreznih savjeta, ostaloga poslovnog savjetovanja, procjenjivanja vrijednosti društva, imovine i obveza, sudskog vještačenja i usluga iz područja odgovornosti poslovodstva isključuje mogućnost obavljanja zakonske revizije u istoj pravnoj osobi za istu poslovnu godinu. Zabrana obavljanja zakonske revizije odnosi se na revidirani subjekt i sva povezana društva revidiranoga subjekta, kao i na revizorsko društvo i sva povezana društva revizorskog društva.</w:t>
      </w:r>
    </w:p>
    <w:p w14:paraId="35A2E773" w14:textId="77777777" w:rsidR="00C62BC8" w:rsidRDefault="00C62BC8" w:rsidP="00FC5ABB">
      <w:pPr>
        <w:spacing w:after="0" w:line="240" w:lineRule="auto"/>
        <w:jc w:val="both"/>
        <w:rPr>
          <w:rFonts w:eastAsia="Times New Roman" w:cs="Times New Roman"/>
          <w:szCs w:val="24"/>
        </w:rPr>
      </w:pPr>
    </w:p>
    <w:p w14:paraId="44FA2297" w14:textId="0C83C17F"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(3) Zabrana obavljanja zakonske revizije iz stavka 2. ovoga članka ne odnosi se na povezana društva revidiranog subjekta kao i na povezana društva revizorskog druš</w:t>
      </w:r>
      <w:r w:rsidRPr="009E1529">
        <w:rPr>
          <w:rFonts w:eastAsia="Times New Roman" w:cs="Times New Roman"/>
          <w:szCs w:val="24"/>
        </w:rPr>
        <w:lastRenderedPageBreak/>
        <w:t>tva, pod uvjetom da je revizorsko društvo poduzelo sve mjere osiguranja kako obavljanje usluga iz stavka 2. ovoga članka ne bi imalo utjecaja na neovisnost obavljanja zakonske revizije. Zabrana obavljanja zakonske revizije iz stavka 2. ovoga članka ne odnosi se na obavljanje sljedećih nerevizorskih usluga:</w:t>
      </w:r>
    </w:p>
    <w:p w14:paraId="2E353FCB" w14:textId="77777777" w:rsidR="00C62BC8" w:rsidRDefault="00C62BC8" w:rsidP="00FC5ABB">
      <w:pPr>
        <w:spacing w:after="0" w:line="240" w:lineRule="auto"/>
        <w:jc w:val="both"/>
        <w:rPr>
          <w:rFonts w:eastAsia="Times New Roman" w:cs="Times New Roman"/>
          <w:szCs w:val="24"/>
        </w:rPr>
      </w:pPr>
    </w:p>
    <w:p w14:paraId="4B0DCBED" w14:textId="489C45F9"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1. porezne usluge povezane s pripremom poreznih obrazaca</w:t>
      </w:r>
    </w:p>
    <w:p w14:paraId="6B553177"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2. porezne usluge povezane s pronalaženjem javnih subvencija i poreznih olakšica osim ako je glede takvih usluga zakonom propisana pomoć ovlaštenog revizora ili revizorskog društva</w:t>
      </w:r>
    </w:p>
    <w:p w14:paraId="3E57916D"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3. porezne usluge povezane s pomoći u vezi s poreznim inspekcijama poreznih tijela osim ako je glede takvih inspekcija zakonom propisana pomoć ovlaštenog revizora ili revizorskog društva</w:t>
      </w:r>
    </w:p>
    <w:p w14:paraId="4072CB5A"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4. porezne usluge povezane s izračunom izravnog i neizravnog poreza te odgođenog poreza</w:t>
      </w:r>
    </w:p>
    <w:p w14:paraId="0EF023D9"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5. porezne usluge povezane s poreznim savjetovanjem</w:t>
      </w:r>
    </w:p>
    <w:p w14:paraId="2D9C01BE"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na način kako je uređeno posebnim propisima, ako te usluge nemaju izravan ili imaju beznačajan utjecaj, odvojeno ili u ukupnom iznosu, na financijske izvještaje koji su predmet revizije i ako ovlašteni revizor ili revizorsko društvo poštuju načela neovisnosti sukladno ovom Zakonu.</w:t>
      </w:r>
    </w:p>
    <w:p w14:paraId="166B66AF" w14:textId="77777777" w:rsidR="00C62BC8" w:rsidRDefault="00C62BC8" w:rsidP="00FC5ABB">
      <w:pPr>
        <w:spacing w:after="0" w:line="240" w:lineRule="auto"/>
        <w:jc w:val="both"/>
        <w:rPr>
          <w:rFonts w:eastAsia="Times New Roman" w:cs="Times New Roman"/>
          <w:szCs w:val="24"/>
        </w:rPr>
      </w:pPr>
    </w:p>
    <w:p w14:paraId="54FB9B8E" w14:textId="1105611E"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(4) Podatke o obavljanju usluga iz stavaka 1., 2. i 3. ovoga članka, kao i utjecaj na neovisnost i poduzete mjere osiguranja iz stavka 3. ovoga članka, revizorska društva dužna su iskazati u izjavi koja se odnosi na neovisnost rada revizorskog društva, a koja je, u slučaju revizorskog društva koje obavlja zakonsku reviziju subjekata od javnog interesa, dio izvješća o transparentnosti iz članka 59. ovoga Zakona.</w:t>
      </w:r>
    </w:p>
    <w:p w14:paraId="5673FDF3" w14:textId="77777777" w:rsidR="00C62BC8" w:rsidRDefault="00C62BC8" w:rsidP="00FC5ABB">
      <w:pPr>
        <w:spacing w:after="0" w:line="240" w:lineRule="auto"/>
        <w:jc w:val="both"/>
        <w:rPr>
          <w:rFonts w:eastAsia="Times New Roman" w:cs="Times New Roman"/>
          <w:szCs w:val="24"/>
        </w:rPr>
      </w:pPr>
    </w:p>
    <w:p w14:paraId="1404D897" w14:textId="77777777" w:rsidR="00C62BC8" w:rsidRDefault="00C62BC8" w:rsidP="00FC5ABB">
      <w:pPr>
        <w:spacing w:after="0" w:line="240" w:lineRule="auto"/>
        <w:jc w:val="both"/>
        <w:rPr>
          <w:rFonts w:eastAsia="Times New Roman" w:cs="Times New Roman"/>
          <w:szCs w:val="24"/>
        </w:rPr>
      </w:pPr>
    </w:p>
    <w:p w14:paraId="538B8601" w14:textId="0E4F51E1"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(5) Revizorsko društvo koje obavlja zakonsku reviziju subjekata od javnog interesa i svi članovi mreže kojoj revizorsko društvo pripada ne smiju pružati izravno ili neizravno revidiranom subjektu, njegovu matičnom društvu ili društvima pod njegovom kontrolom u državi članici nerevizorske usluge u skladu s člankom 5. stavkom 1. Uredbe (EU) br. 537/2014.</w:t>
      </w:r>
    </w:p>
    <w:p w14:paraId="2AA0B206"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(6) Zabrana obavljanja nerevizorskih usluga iz stavka 5. ovoga članka odnosi se na:</w:t>
      </w:r>
    </w:p>
    <w:p w14:paraId="53F58347" w14:textId="77777777" w:rsidR="00C62BC8" w:rsidRDefault="00C62BC8" w:rsidP="00FC5ABB">
      <w:pPr>
        <w:spacing w:after="0" w:line="240" w:lineRule="auto"/>
        <w:jc w:val="both"/>
        <w:rPr>
          <w:rFonts w:eastAsia="Times New Roman" w:cs="Times New Roman"/>
          <w:szCs w:val="24"/>
        </w:rPr>
      </w:pPr>
    </w:p>
    <w:p w14:paraId="71DA6BF7" w14:textId="57D9A756"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1. razdoblje između početka razdoblja koje je predmet revizije i izdavanja revizorskog izvješća i</w:t>
      </w:r>
    </w:p>
    <w:p w14:paraId="636CD020"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2. poslovnu godinu koja prethodi razdoblju iz točke 1. ovoga stavka u vezi s uslugama navedenim u članku 5. stavku 1. podstavku 2. točki (e) Uredbe (EU) br. 537/2014.</w:t>
      </w:r>
    </w:p>
    <w:p w14:paraId="4B3F7FEA" w14:textId="77777777" w:rsidR="00C62BC8" w:rsidRDefault="00C62BC8" w:rsidP="00FC5ABB">
      <w:pPr>
        <w:spacing w:after="0" w:line="240" w:lineRule="auto"/>
        <w:jc w:val="both"/>
        <w:rPr>
          <w:rFonts w:eastAsia="Times New Roman" w:cs="Times New Roman"/>
          <w:szCs w:val="24"/>
        </w:rPr>
      </w:pPr>
    </w:p>
    <w:p w14:paraId="60793CF5" w14:textId="24D645C6"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(7) Iznimno od stavka 5. ovoga članka, revizorsko društvo može obavljati nerevizorske usluge iz članka 5. stavka 1. podstavka 2. točke (a) podtočke i., točke (a) podtočaka iv. – vii. Uredbe (EU) br. 537/2014 revidiranom subjektu od javnog interesa, na način kako je uređeno posebnim propisima i ako su ispunjeni zahtjevi iz članka 5. stavka 3. Uredbe (EU) br. 537/2014.</w:t>
      </w:r>
    </w:p>
    <w:p w14:paraId="6C5E318A" w14:textId="77777777" w:rsidR="00C62BC8" w:rsidRDefault="00C62BC8" w:rsidP="00FC5ABB">
      <w:pPr>
        <w:spacing w:after="0" w:line="240" w:lineRule="auto"/>
        <w:jc w:val="both"/>
        <w:rPr>
          <w:rFonts w:eastAsia="Times New Roman" w:cs="Times New Roman"/>
          <w:szCs w:val="24"/>
        </w:rPr>
      </w:pPr>
    </w:p>
    <w:p w14:paraId="26245AF9" w14:textId="354327E4"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lastRenderedPageBreak/>
        <w:t>(8) Iznimno od stavaka 5. – 7. ovoga članka, revizorsko društvo i svaki član mreže kojoj revizorsko društvo pripada, a koji obavljaju zakonsku reviziju kreditne institucije i subjekta od javnog interesa za čiji je nadzor poslovanja ovlaštena Hrvatska agencija za nadzor financijskih usluga, smiju pružati nerevizorske usluge na način kako je propisano zakonom kojim se propisuje poslovanje kreditnih institucija te subjekta od javnog interesa za čiji je nadzor poslovanja ovlaštena Hrvatska agencija za nadzor financijskih usluga.</w:t>
      </w:r>
    </w:p>
    <w:p w14:paraId="5196A512" w14:textId="77777777" w:rsidR="00C62BC8" w:rsidRDefault="00C62BC8" w:rsidP="00FC5ABB">
      <w:pPr>
        <w:spacing w:after="0" w:line="240" w:lineRule="auto"/>
        <w:jc w:val="both"/>
        <w:rPr>
          <w:rFonts w:eastAsia="Times New Roman" w:cs="Times New Roman"/>
          <w:szCs w:val="24"/>
        </w:rPr>
      </w:pPr>
    </w:p>
    <w:p w14:paraId="5BC2BF5F" w14:textId="7DC38A1E"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(9) Revizorsko društvo dužno je u radnoj dokumentaciji koja potkrepljuje revizorsko mišljenje navesti sve informacije koje bi mogle utjecati na neovisnost obavljanja revizorskih usluga za koje Međunarodni revizijski standardi zahtijevaju neovisnost, kao i poduzete mjere osiguranja za ublažavanje utjecaja na neovisnost obavljanja revizorskih usluga.</w:t>
      </w:r>
    </w:p>
    <w:p w14:paraId="60B51EDB" w14:textId="77777777" w:rsidR="00C62BC8" w:rsidRDefault="00C62BC8" w:rsidP="00FC5ABB">
      <w:pPr>
        <w:spacing w:after="0" w:line="240" w:lineRule="auto"/>
        <w:jc w:val="both"/>
        <w:rPr>
          <w:rFonts w:eastAsia="Times New Roman" w:cs="Times New Roman"/>
          <w:szCs w:val="24"/>
        </w:rPr>
      </w:pPr>
    </w:p>
    <w:p w14:paraId="59349333" w14:textId="241F52B8"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(10) U slučaju iz stavka 7. ovoga članka, pružanje nerevizorskih usluga podložno je odobrenju revizijskog odbora u skladu s člankom 5. stavkom 4. Uredbe (EU) br. 537/2014 nakon što je revizijski odbor na odgovarajući način procijenio postoje li prijetnje neovisnosti i primijenjeni zaštitni mehanizmi u skladu s člankom 52. ovoga Zakona.</w:t>
      </w:r>
    </w:p>
    <w:p w14:paraId="52DB89CB" w14:textId="2923502A" w:rsidR="00FC19C4" w:rsidRPr="009E1529" w:rsidRDefault="00FC19C4" w:rsidP="00FC5ABB">
      <w:pPr>
        <w:spacing w:after="0" w:line="240" w:lineRule="auto"/>
        <w:jc w:val="both"/>
        <w:rPr>
          <w:rFonts w:eastAsia="Times New Roman" w:cs="Times New Roman"/>
          <w:szCs w:val="24"/>
        </w:rPr>
      </w:pPr>
    </w:p>
    <w:p w14:paraId="418BB285" w14:textId="77777777" w:rsidR="001C057C" w:rsidRPr="009E1529" w:rsidRDefault="001C057C" w:rsidP="00FC5ABB">
      <w:pPr>
        <w:spacing w:after="0" w:line="240" w:lineRule="auto"/>
        <w:jc w:val="center"/>
        <w:rPr>
          <w:rFonts w:eastAsia="Times New Roman" w:cs="Times New Roman"/>
          <w:szCs w:val="24"/>
        </w:rPr>
      </w:pPr>
      <w:r w:rsidRPr="009E1529">
        <w:rPr>
          <w:rFonts w:eastAsia="Times New Roman" w:cs="Times New Roman"/>
          <w:szCs w:val="24"/>
        </w:rPr>
        <w:t>Radna dokumentacija</w:t>
      </w:r>
    </w:p>
    <w:p w14:paraId="274C6019" w14:textId="77777777" w:rsidR="001C057C" w:rsidRPr="009E1529" w:rsidRDefault="001C057C" w:rsidP="00FC5ABB">
      <w:pPr>
        <w:spacing w:after="0" w:line="240" w:lineRule="auto"/>
        <w:jc w:val="center"/>
        <w:rPr>
          <w:rFonts w:eastAsia="Times New Roman" w:cs="Times New Roman"/>
          <w:szCs w:val="24"/>
        </w:rPr>
      </w:pPr>
      <w:r w:rsidRPr="009E1529">
        <w:rPr>
          <w:rFonts w:eastAsia="Times New Roman" w:cs="Times New Roman"/>
          <w:szCs w:val="24"/>
        </w:rPr>
        <w:t>Članak 46.</w:t>
      </w:r>
    </w:p>
    <w:p w14:paraId="66D47C92" w14:textId="77777777" w:rsidR="004923BB" w:rsidRDefault="004923BB" w:rsidP="00FC5ABB">
      <w:pPr>
        <w:spacing w:after="0" w:line="240" w:lineRule="auto"/>
        <w:jc w:val="both"/>
        <w:rPr>
          <w:rFonts w:eastAsia="Times New Roman" w:cs="Times New Roman"/>
          <w:szCs w:val="24"/>
        </w:rPr>
      </w:pPr>
    </w:p>
    <w:p w14:paraId="380F795F" w14:textId="4D91A0D9"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(1) Revizorsko društvo priprema cjelovitu i preglednu radnu dokumentaciju koja potkrepljuje revizorsko izvješće. Radna dokumentacija može biti u papirnatom i/ili elektroničkom obliku.</w:t>
      </w:r>
    </w:p>
    <w:p w14:paraId="51F10F24" w14:textId="77777777" w:rsidR="004923BB" w:rsidRDefault="004923BB" w:rsidP="00FC5ABB">
      <w:pPr>
        <w:spacing w:after="0" w:line="240" w:lineRule="auto"/>
        <w:jc w:val="both"/>
        <w:rPr>
          <w:rFonts w:eastAsia="Times New Roman" w:cs="Times New Roman"/>
          <w:szCs w:val="24"/>
        </w:rPr>
      </w:pPr>
    </w:p>
    <w:p w14:paraId="44B006A1" w14:textId="63C32F0E"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(2) Radna dokumentacija koju prikuplja i priprema revizorsko društvo čuva se najmanje 11 godina, počevši od poslovne godine na koju se zakonska revizija odnosi.</w:t>
      </w:r>
    </w:p>
    <w:p w14:paraId="6B88348A" w14:textId="77777777" w:rsidR="004923BB" w:rsidRDefault="004923BB" w:rsidP="00FC5ABB">
      <w:pPr>
        <w:spacing w:after="0" w:line="240" w:lineRule="auto"/>
        <w:jc w:val="both"/>
        <w:rPr>
          <w:rFonts w:eastAsia="Times New Roman" w:cs="Times New Roman"/>
          <w:szCs w:val="24"/>
        </w:rPr>
      </w:pPr>
    </w:p>
    <w:p w14:paraId="2FFB3584" w14:textId="2E401591"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(3) Radna dokumentacija i spisi prikupljeni tijekom zakonske revizije vlasništvo su revizorskog društva, predstavljaju revizorsku tajnu i mogu se koristiti samo za potrebe zakonske revizije u skladu s odredbama ovoga Zakona i u skladu sa zakonom kojim se uređuje zaštita tajnosti podataka te za potrebe nadzora i postupaka koje provodi Ministarstvo financija.</w:t>
      </w:r>
    </w:p>
    <w:p w14:paraId="55EBB01B" w14:textId="77777777" w:rsidR="004923BB" w:rsidRDefault="004923BB" w:rsidP="00FC5ABB">
      <w:pPr>
        <w:spacing w:after="0" w:line="240" w:lineRule="auto"/>
        <w:jc w:val="both"/>
        <w:rPr>
          <w:rFonts w:eastAsia="Times New Roman" w:cs="Times New Roman"/>
          <w:szCs w:val="24"/>
        </w:rPr>
      </w:pPr>
    </w:p>
    <w:p w14:paraId="5340D96D" w14:textId="3999A214"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(4) Radna dokumentacija koja potkrepljuje revizorsko izvješće i koja se priprema u obliku i sadržaju kako to propisuju Međunarodni revizijski standardi sastavlja se na hrvatskom jeziku.</w:t>
      </w:r>
    </w:p>
    <w:p w14:paraId="1685B4C4" w14:textId="77777777" w:rsidR="004923BB" w:rsidRDefault="004923BB" w:rsidP="00FC5ABB">
      <w:pPr>
        <w:spacing w:after="0" w:line="240" w:lineRule="auto"/>
        <w:jc w:val="both"/>
        <w:rPr>
          <w:rFonts w:eastAsia="Times New Roman" w:cs="Times New Roman"/>
          <w:szCs w:val="24"/>
        </w:rPr>
      </w:pPr>
    </w:p>
    <w:p w14:paraId="79E20795" w14:textId="39FF69AC"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(5) Ako dođe do promjene jednog revizorskog društva drugim, prethodno revizorsko društvo dužno je osigurati novom revizorskom društvu pristup svim relevantnim informacijama koje se odnose na revidirani subjekt i na posljednju zakonsku reviziju tog subjekta.</w:t>
      </w:r>
    </w:p>
    <w:p w14:paraId="5720A52C" w14:textId="77777777" w:rsidR="004923BB" w:rsidRDefault="004923BB" w:rsidP="00FC5ABB">
      <w:pPr>
        <w:spacing w:after="0" w:line="240" w:lineRule="auto"/>
        <w:jc w:val="both"/>
        <w:rPr>
          <w:rFonts w:eastAsia="Times New Roman" w:cs="Times New Roman"/>
          <w:szCs w:val="24"/>
        </w:rPr>
      </w:pPr>
    </w:p>
    <w:p w14:paraId="6F49C8ED" w14:textId="27613450"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lastRenderedPageBreak/>
        <w:t>(6) Ako revizorsko društvo obavlja zakonsku reviziju revidiranog subjekta koji je dio grupe čije se matično društvo nalazi u trećoj zemlji, pravila povjerljivosti i čuvanja revizorske tajne iz stavka 3. ovoga članka ne utječu na prenošenje relevantne dokumentacije revizorskog društva o obavljenoj zakonskoj reviziji revizoru grupe koji se nalazi u trećoj zemlji, ako je takva dokumentacija potrebna za obavljanje revizije godišnjih konsolidiranih financijskih izvještaja matičnog društva.</w:t>
      </w:r>
    </w:p>
    <w:p w14:paraId="528938B8" w14:textId="77777777" w:rsidR="004923BB" w:rsidRDefault="004923BB" w:rsidP="00FC5ABB">
      <w:pPr>
        <w:spacing w:after="0" w:line="240" w:lineRule="auto"/>
        <w:jc w:val="both"/>
        <w:rPr>
          <w:rFonts w:eastAsia="Times New Roman" w:cs="Times New Roman"/>
          <w:szCs w:val="24"/>
        </w:rPr>
      </w:pPr>
    </w:p>
    <w:p w14:paraId="7CAE1837" w14:textId="51089D59"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(7) Revizorsko društvo koje obavlja zakonsku reviziju kod revidiranog subjekta koji je izdao vrijednosne papire u trećoj zemlji ili koji je dio grupe koja izdaje zakonske godišnje konsolidirane financijske izvještaje u trećoj zemlji, može dostavljati radnu dokumentaciju ili druge dokumente u vezi sa zakonskom revizijom tog revidiranog subjekta Ministarstvu financija radi dostavljanja nadležnim tijelima u relevantnim trećim zemljama samo pod uvjetima iz članka 115. ovoga Zakona.</w:t>
      </w:r>
    </w:p>
    <w:p w14:paraId="04CA916E" w14:textId="77777777" w:rsidR="004923BB" w:rsidRDefault="004923BB" w:rsidP="00FC5ABB">
      <w:pPr>
        <w:spacing w:after="0" w:line="240" w:lineRule="auto"/>
        <w:jc w:val="both"/>
        <w:rPr>
          <w:rFonts w:eastAsia="Times New Roman" w:cs="Times New Roman"/>
          <w:szCs w:val="24"/>
        </w:rPr>
      </w:pPr>
    </w:p>
    <w:p w14:paraId="3DE3FA61" w14:textId="186C10BB"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(8) Dostavljanje podataka revizoru grupe koji se nalazi u trećoj zemlji obavlja se u skladu sa zakonom kojim se uređuje zaštita osobnih podataka.</w:t>
      </w:r>
    </w:p>
    <w:p w14:paraId="58ADF73A" w14:textId="77777777" w:rsidR="004923BB" w:rsidRDefault="004923BB" w:rsidP="00FC5ABB">
      <w:pPr>
        <w:spacing w:after="0" w:line="240" w:lineRule="auto"/>
        <w:jc w:val="both"/>
        <w:rPr>
          <w:rFonts w:eastAsia="Times New Roman" w:cs="Times New Roman"/>
          <w:szCs w:val="24"/>
        </w:rPr>
      </w:pPr>
    </w:p>
    <w:p w14:paraId="6E093394" w14:textId="33B8EECD"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(9) Ovlašteni revizor ili revizorsko društvo koje više nije angažirano na određenoj zakonskoj reviziji, kao i prethodni ovlašteni revizor ili revizorsko društvo i nadalje podliježu obvezi čuvanja revizorske tajne vezano uz dotičnu zakonsku reviziju u skladu s odredbama ovoga Zakona.</w:t>
      </w:r>
    </w:p>
    <w:p w14:paraId="4AC711A8" w14:textId="5323BA92" w:rsidR="001C057C" w:rsidRPr="009E1529" w:rsidRDefault="001C057C" w:rsidP="00FC5ABB">
      <w:pPr>
        <w:spacing w:after="0" w:line="240" w:lineRule="auto"/>
        <w:jc w:val="both"/>
        <w:rPr>
          <w:rFonts w:eastAsia="Times New Roman" w:cs="Times New Roman"/>
          <w:szCs w:val="24"/>
        </w:rPr>
      </w:pPr>
    </w:p>
    <w:p w14:paraId="1CB95499" w14:textId="77777777" w:rsidR="00F16074" w:rsidRPr="009E1529" w:rsidRDefault="00F16074" w:rsidP="00FC5ABB">
      <w:pPr>
        <w:spacing w:after="0" w:line="240" w:lineRule="auto"/>
        <w:jc w:val="both"/>
        <w:rPr>
          <w:rFonts w:eastAsia="Times New Roman" w:cs="Times New Roman"/>
          <w:szCs w:val="24"/>
        </w:rPr>
      </w:pPr>
    </w:p>
    <w:p w14:paraId="123DB84B" w14:textId="77777777" w:rsidR="00456E98" w:rsidRPr="009E1529" w:rsidRDefault="00456E98" w:rsidP="00FC5ABB">
      <w:pPr>
        <w:spacing w:after="0" w:line="240" w:lineRule="auto"/>
        <w:jc w:val="center"/>
        <w:rPr>
          <w:rFonts w:eastAsia="Times New Roman" w:cs="Times New Roman"/>
          <w:szCs w:val="24"/>
        </w:rPr>
      </w:pPr>
      <w:r w:rsidRPr="009E1529">
        <w:rPr>
          <w:rFonts w:eastAsia="Times New Roman" w:cs="Times New Roman"/>
          <w:szCs w:val="24"/>
        </w:rPr>
        <w:t>Zabrana zapošljavanja ovlaštenih revizora kod revidiranog subjekta</w:t>
      </w:r>
    </w:p>
    <w:p w14:paraId="64D3D9A7" w14:textId="77777777" w:rsidR="00456E98" w:rsidRPr="009E1529" w:rsidRDefault="00456E98" w:rsidP="00FC5ABB">
      <w:pPr>
        <w:pStyle w:val="Heading1"/>
        <w:spacing w:before="0" w:beforeAutospacing="0" w:after="0" w:afterAutospacing="0"/>
        <w:rPr>
          <w:rFonts w:eastAsia="Times New Roman"/>
          <w:szCs w:val="24"/>
        </w:rPr>
      </w:pPr>
      <w:r w:rsidRPr="009E1529">
        <w:rPr>
          <w:rFonts w:eastAsia="Times New Roman"/>
          <w:szCs w:val="24"/>
        </w:rPr>
        <w:t>Članak 50.</w:t>
      </w:r>
    </w:p>
    <w:p w14:paraId="15420B03" w14:textId="77777777" w:rsidR="004923BB" w:rsidRDefault="004923BB" w:rsidP="00FC5ABB">
      <w:pPr>
        <w:spacing w:after="0" w:line="240" w:lineRule="auto"/>
        <w:jc w:val="both"/>
        <w:rPr>
          <w:rFonts w:eastAsia="Times New Roman" w:cs="Times New Roman"/>
          <w:szCs w:val="24"/>
        </w:rPr>
      </w:pPr>
    </w:p>
    <w:p w14:paraId="2E51D5A7" w14:textId="648674F7" w:rsidR="00456E98" w:rsidRPr="009E1529" w:rsidRDefault="00456E98" w:rsidP="00FC5ABB">
      <w:pPr>
        <w:spacing w:after="0" w:line="240" w:lineRule="auto"/>
        <w:jc w:val="both"/>
        <w:rPr>
          <w:rFonts w:eastAsia="Times New Roman" w:cs="Times New Roman"/>
          <w:szCs w:val="24"/>
        </w:rPr>
      </w:pPr>
      <w:r w:rsidRPr="009E1529">
        <w:rPr>
          <w:rFonts w:eastAsia="Times New Roman" w:cs="Times New Roman"/>
          <w:szCs w:val="24"/>
        </w:rPr>
        <w:t>(1) Ovlašteni revizor i glavni revizijski partner koji obavljaju zakonsku reviziju u ime revizorskog društva, prije isteka razdoblja od najmanje jedne godine ili, u slučaju zakonske revizije subjekata od javnog interesa, isteka razdoblja od najmanje dvije godine nakon što su prestali obavljati dužnost ovlaštenog revizora ili glavnog revizijskog partnera u vezi sa zakonskom revizijom, ne smiju:</w:t>
      </w:r>
    </w:p>
    <w:p w14:paraId="147E366C" w14:textId="77777777" w:rsidR="00456E98" w:rsidRPr="009E1529" w:rsidRDefault="00456E98" w:rsidP="00FC5ABB">
      <w:pPr>
        <w:spacing w:after="0" w:line="240" w:lineRule="auto"/>
        <w:jc w:val="both"/>
        <w:rPr>
          <w:rFonts w:eastAsia="Times New Roman" w:cs="Times New Roman"/>
          <w:szCs w:val="24"/>
        </w:rPr>
      </w:pPr>
      <w:r w:rsidRPr="009E1529">
        <w:rPr>
          <w:rFonts w:eastAsia="Times New Roman" w:cs="Times New Roman"/>
          <w:szCs w:val="24"/>
        </w:rPr>
        <w:t>1. prihvatiti položaj člana uprave, nadzornog odbora ili upravnog odbora u revidiranom subjektu</w:t>
      </w:r>
    </w:p>
    <w:p w14:paraId="48FA7D0A" w14:textId="77777777" w:rsidR="00456E98" w:rsidRPr="009E1529" w:rsidRDefault="00456E98" w:rsidP="00FC5ABB">
      <w:pPr>
        <w:spacing w:after="0" w:line="240" w:lineRule="auto"/>
        <w:jc w:val="both"/>
        <w:rPr>
          <w:rFonts w:eastAsia="Times New Roman" w:cs="Times New Roman"/>
          <w:szCs w:val="24"/>
        </w:rPr>
      </w:pPr>
      <w:r w:rsidRPr="009E1529">
        <w:rPr>
          <w:rFonts w:eastAsia="Times New Roman" w:cs="Times New Roman"/>
          <w:szCs w:val="24"/>
        </w:rPr>
        <w:t>2. prihvatiti položaj voditelja računovodstvenog i/ili financijskog područja u revidiranom subjektu</w:t>
      </w:r>
    </w:p>
    <w:p w14:paraId="4C9BBE20" w14:textId="77777777" w:rsidR="00456E98" w:rsidRPr="009E1529" w:rsidRDefault="00456E98" w:rsidP="00FC5ABB">
      <w:pPr>
        <w:spacing w:after="0" w:line="240" w:lineRule="auto"/>
        <w:jc w:val="both"/>
        <w:rPr>
          <w:rFonts w:eastAsia="Times New Roman" w:cs="Times New Roman"/>
          <w:szCs w:val="24"/>
        </w:rPr>
      </w:pPr>
      <w:r w:rsidRPr="009E1529">
        <w:rPr>
          <w:rFonts w:eastAsia="Times New Roman" w:cs="Times New Roman"/>
          <w:szCs w:val="24"/>
        </w:rPr>
        <w:t>3. ako je to primjenjivo, postati članom revizijskog odbora revidiranog subjekta ili, ako takav revizijski odbor ne postoji, članom organa koji obavlja funkciju jednakovrijednu onoj revizijskog odbora.</w:t>
      </w:r>
    </w:p>
    <w:p w14:paraId="0CE4EB2B" w14:textId="77777777" w:rsidR="004923BB" w:rsidRDefault="004923BB" w:rsidP="00FC5ABB">
      <w:pPr>
        <w:spacing w:after="0" w:line="240" w:lineRule="auto"/>
        <w:jc w:val="both"/>
        <w:rPr>
          <w:rFonts w:eastAsia="Times New Roman" w:cs="Times New Roman"/>
          <w:szCs w:val="24"/>
        </w:rPr>
      </w:pPr>
    </w:p>
    <w:p w14:paraId="0DD9B522" w14:textId="138FC0D2" w:rsidR="00456E98" w:rsidRPr="009E1529" w:rsidRDefault="00456E98" w:rsidP="00FC5ABB">
      <w:pPr>
        <w:spacing w:after="0" w:line="240" w:lineRule="auto"/>
        <w:jc w:val="both"/>
        <w:rPr>
          <w:rFonts w:eastAsia="Times New Roman" w:cs="Times New Roman"/>
          <w:szCs w:val="24"/>
        </w:rPr>
      </w:pPr>
      <w:r w:rsidRPr="009E1529">
        <w:rPr>
          <w:rFonts w:eastAsia="Times New Roman" w:cs="Times New Roman"/>
          <w:szCs w:val="24"/>
        </w:rPr>
        <w:t xml:space="preserve">(2) Radnici i partneri, osim glavnih revizijskih partnera, revizorskog društva koji obavljaju zakonsku reviziju, kao i bilo koja druga fizička osoba čije su usluge stavljene na raspolaganje ili su pod nadzorom revizorskog društva, ne smiju, ako su takvi radnici, partneri ili druge fizičke osobe ovlašteni za obavljanje zakonske revizije, preuzeti bilo koju dužnost iz stavka 1. točaka 1. – 3. ovoga članka, prije isteka razdoblja </w:t>
      </w:r>
      <w:r w:rsidRPr="009E1529">
        <w:rPr>
          <w:rFonts w:eastAsia="Times New Roman" w:cs="Times New Roman"/>
          <w:szCs w:val="24"/>
        </w:rPr>
        <w:lastRenderedPageBreak/>
        <w:t>od najmanje jedne godine nakon isteka razdoblja u kojem su bili izravno uključeni u obavljanje zakonske revizije.</w:t>
      </w:r>
    </w:p>
    <w:p w14:paraId="2DCB48D6" w14:textId="77777777" w:rsidR="004923BB" w:rsidRDefault="004923BB" w:rsidP="00FC5ABB">
      <w:pPr>
        <w:spacing w:after="0" w:line="240" w:lineRule="auto"/>
        <w:jc w:val="both"/>
        <w:rPr>
          <w:rFonts w:eastAsia="Times New Roman" w:cs="Times New Roman"/>
          <w:szCs w:val="24"/>
        </w:rPr>
      </w:pPr>
    </w:p>
    <w:p w14:paraId="74069537" w14:textId="6177036D" w:rsidR="00456E98" w:rsidRPr="009E1529" w:rsidRDefault="00456E98" w:rsidP="00FC5ABB">
      <w:pPr>
        <w:spacing w:after="0" w:line="240" w:lineRule="auto"/>
        <w:jc w:val="both"/>
        <w:rPr>
          <w:rFonts w:eastAsia="Times New Roman" w:cs="Times New Roman"/>
          <w:szCs w:val="24"/>
        </w:rPr>
      </w:pPr>
      <w:r w:rsidRPr="009E1529">
        <w:rPr>
          <w:rFonts w:eastAsia="Times New Roman" w:cs="Times New Roman"/>
          <w:szCs w:val="24"/>
        </w:rPr>
        <w:t>(3) Osobe iz stavaka 1. i 2. ovoga članka dužne su bez odgode izvijestiti revizorsko društvo o nastupanju okolnosti iz stavaka 1. i 2. ovoga članka.</w:t>
      </w:r>
    </w:p>
    <w:p w14:paraId="7B8B5AC9" w14:textId="77777777" w:rsidR="009236A5" w:rsidRPr="009E1529" w:rsidRDefault="009236A5" w:rsidP="00FC5ABB">
      <w:pPr>
        <w:spacing w:after="0" w:line="240" w:lineRule="auto"/>
        <w:jc w:val="both"/>
        <w:rPr>
          <w:rFonts w:eastAsia="Times New Roman" w:cs="Times New Roman"/>
          <w:szCs w:val="24"/>
        </w:rPr>
      </w:pPr>
    </w:p>
    <w:p w14:paraId="60E222C2" w14:textId="77777777" w:rsidR="009236A5" w:rsidRPr="009E1529" w:rsidRDefault="009236A5" w:rsidP="00FC5ABB">
      <w:pPr>
        <w:spacing w:after="0" w:line="240" w:lineRule="auto"/>
        <w:jc w:val="center"/>
        <w:rPr>
          <w:rFonts w:eastAsia="Times New Roman" w:cs="Times New Roman"/>
          <w:szCs w:val="24"/>
        </w:rPr>
      </w:pPr>
      <w:r w:rsidRPr="009E1529">
        <w:rPr>
          <w:rFonts w:eastAsia="Times New Roman" w:cs="Times New Roman"/>
          <w:szCs w:val="24"/>
        </w:rPr>
        <w:t>Visina osiguranja od odgovornosti</w:t>
      </w:r>
    </w:p>
    <w:p w14:paraId="5E5C58E5" w14:textId="77777777" w:rsidR="009236A5" w:rsidRPr="009E1529" w:rsidRDefault="009236A5" w:rsidP="00FC5ABB">
      <w:pPr>
        <w:pStyle w:val="Heading1"/>
        <w:spacing w:before="0" w:beforeAutospacing="0" w:after="0" w:afterAutospacing="0"/>
        <w:rPr>
          <w:rFonts w:eastAsia="Times New Roman"/>
          <w:szCs w:val="24"/>
        </w:rPr>
      </w:pPr>
      <w:r w:rsidRPr="009E1529">
        <w:rPr>
          <w:rFonts w:eastAsia="Times New Roman"/>
          <w:szCs w:val="24"/>
        </w:rPr>
        <w:t>Članak 61.</w:t>
      </w:r>
    </w:p>
    <w:p w14:paraId="460130E5" w14:textId="77777777" w:rsidR="004923BB" w:rsidRDefault="004923BB" w:rsidP="00FC5ABB">
      <w:pPr>
        <w:spacing w:after="0" w:line="240" w:lineRule="auto"/>
        <w:jc w:val="both"/>
        <w:rPr>
          <w:rFonts w:eastAsia="Times New Roman" w:cs="Times New Roman"/>
          <w:szCs w:val="24"/>
        </w:rPr>
      </w:pPr>
    </w:p>
    <w:p w14:paraId="17CB4307" w14:textId="736A09A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(1) Za štetu koju bi revizorsko društvo moglo prouzročiti obavljanjem revizorskih usluga, najmanja svota pokrića po štetnom događaju iznosi 300.000,00 kuna.</w:t>
      </w:r>
    </w:p>
    <w:p w14:paraId="4CC8B131" w14:textId="77777777" w:rsidR="004923BB" w:rsidRDefault="004923BB" w:rsidP="00FC5ABB">
      <w:pPr>
        <w:spacing w:after="0" w:line="240" w:lineRule="auto"/>
        <w:jc w:val="both"/>
        <w:rPr>
          <w:rFonts w:eastAsia="Times New Roman" w:cs="Times New Roman"/>
          <w:szCs w:val="24"/>
        </w:rPr>
      </w:pPr>
    </w:p>
    <w:p w14:paraId="6BD7245B" w14:textId="09D85F32"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(2) Za štetu koju bi revizorsko društvo moglo prouzročiti obavljanjem zakonske revizije subjekata od javnog interesa, najmanja svota pokrića po štetnom događaju iznosi 3.000.000,00 kuna.</w:t>
      </w:r>
    </w:p>
    <w:p w14:paraId="53F6EE66" w14:textId="77777777" w:rsidR="004923BB" w:rsidRDefault="004923BB" w:rsidP="00FC5ABB">
      <w:pPr>
        <w:spacing w:after="0" w:line="240" w:lineRule="auto"/>
        <w:jc w:val="both"/>
        <w:rPr>
          <w:rFonts w:eastAsia="Times New Roman" w:cs="Times New Roman"/>
          <w:szCs w:val="24"/>
        </w:rPr>
      </w:pPr>
    </w:p>
    <w:p w14:paraId="1966A53C" w14:textId="7BCF1F76" w:rsidR="00F16074"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(3) Hrvatska revizorska komora može, kao ugovaratelj osiguranja, u korist svojih članova revizorskih društava, kao osiguranika, s osigurateljima sklapati ugovor o osiguranju od odgovornosti.</w:t>
      </w:r>
    </w:p>
    <w:p w14:paraId="3A1FD100" w14:textId="3569AF91" w:rsidR="009236A5" w:rsidRPr="009E1529" w:rsidRDefault="009236A5" w:rsidP="00FC5ABB">
      <w:pPr>
        <w:spacing w:after="0" w:line="240" w:lineRule="auto"/>
        <w:jc w:val="both"/>
        <w:rPr>
          <w:rFonts w:eastAsia="Times New Roman" w:cs="Times New Roman"/>
          <w:szCs w:val="24"/>
        </w:rPr>
      </w:pPr>
    </w:p>
    <w:p w14:paraId="35CF64CF" w14:textId="77777777" w:rsidR="009C24D5" w:rsidRPr="009E1529" w:rsidRDefault="009C24D5" w:rsidP="00FC5ABB">
      <w:pPr>
        <w:spacing w:after="0" w:line="240" w:lineRule="auto"/>
        <w:jc w:val="center"/>
        <w:rPr>
          <w:rFonts w:eastAsia="Times New Roman" w:cs="Times New Roman"/>
          <w:szCs w:val="24"/>
        </w:rPr>
      </w:pPr>
      <w:r w:rsidRPr="009E1529">
        <w:rPr>
          <w:rFonts w:eastAsia="Times New Roman" w:cs="Times New Roman"/>
          <w:szCs w:val="24"/>
        </w:rPr>
        <w:t>Trajanje revizijskog angažmana</w:t>
      </w:r>
    </w:p>
    <w:p w14:paraId="705B374E" w14:textId="77777777" w:rsidR="009C24D5" w:rsidRPr="009E1529" w:rsidRDefault="009C24D5" w:rsidP="00FC5ABB">
      <w:pPr>
        <w:spacing w:after="0" w:line="240" w:lineRule="auto"/>
        <w:jc w:val="center"/>
        <w:rPr>
          <w:rFonts w:eastAsia="Times New Roman" w:cs="Times New Roman"/>
          <w:szCs w:val="24"/>
        </w:rPr>
      </w:pPr>
      <w:r w:rsidRPr="009E1529">
        <w:rPr>
          <w:rFonts w:eastAsia="Times New Roman" w:cs="Times New Roman"/>
          <w:szCs w:val="24"/>
        </w:rPr>
        <w:t>Članak 64.</w:t>
      </w:r>
    </w:p>
    <w:p w14:paraId="2345AA78" w14:textId="77777777" w:rsidR="004923BB" w:rsidRDefault="004923BB" w:rsidP="00FC5ABB">
      <w:pPr>
        <w:spacing w:after="0" w:line="240" w:lineRule="auto"/>
        <w:jc w:val="both"/>
        <w:rPr>
          <w:rFonts w:eastAsia="Times New Roman" w:cs="Times New Roman"/>
          <w:szCs w:val="24"/>
        </w:rPr>
      </w:pPr>
    </w:p>
    <w:p w14:paraId="7665B0EE" w14:textId="7E266D8D" w:rsidR="009C24D5" w:rsidRPr="009E1529" w:rsidRDefault="009C24D5" w:rsidP="00FC5ABB">
      <w:pPr>
        <w:spacing w:after="0" w:line="240" w:lineRule="auto"/>
        <w:jc w:val="both"/>
        <w:rPr>
          <w:rFonts w:eastAsia="Times New Roman" w:cs="Times New Roman"/>
          <w:szCs w:val="24"/>
        </w:rPr>
      </w:pPr>
      <w:r w:rsidRPr="009E1529">
        <w:rPr>
          <w:rFonts w:eastAsia="Times New Roman" w:cs="Times New Roman"/>
          <w:szCs w:val="24"/>
        </w:rPr>
        <w:t>Isto revizorsko društvo može obavljati zakonsku reviziju subjekata od javnog interesa najviše sedam uzastopnih godina, uključujući razdoblje početnog angažmana od najmanje godinu dana u skladu s člankom 17. stavkom 1. Uredbe (EU) br. 537/2014.</w:t>
      </w:r>
    </w:p>
    <w:p w14:paraId="32811AC7" w14:textId="77777777" w:rsidR="009C24D5" w:rsidRPr="009E1529" w:rsidRDefault="009C24D5" w:rsidP="00FC5ABB">
      <w:pPr>
        <w:spacing w:after="0" w:line="240" w:lineRule="auto"/>
        <w:jc w:val="both"/>
        <w:rPr>
          <w:rFonts w:eastAsia="Times New Roman" w:cs="Times New Roman"/>
          <w:szCs w:val="24"/>
        </w:rPr>
      </w:pPr>
    </w:p>
    <w:p w14:paraId="1E49E48D" w14:textId="77777777" w:rsidR="007876DC" w:rsidRPr="009E1529" w:rsidRDefault="007876DC" w:rsidP="00FC5ABB">
      <w:pPr>
        <w:spacing w:after="0" w:line="240" w:lineRule="auto"/>
        <w:jc w:val="center"/>
        <w:rPr>
          <w:rFonts w:eastAsia="Times New Roman" w:cs="Times New Roman"/>
          <w:szCs w:val="24"/>
        </w:rPr>
      </w:pPr>
      <w:r w:rsidRPr="009E1529">
        <w:rPr>
          <w:rFonts w:eastAsia="Times New Roman" w:cs="Times New Roman"/>
          <w:szCs w:val="24"/>
        </w:rPr>
        <w:t>Revizijski odbor</w:t>
      </w:r>
    </w:p>
    <w:p w14:paraId="13D1C94C" w14:textId="77777777" w:rsidR="007876DC" w:rsidRPr="009E1529" w:rsidRDefault="007876DC" w:rsidP="00FC5ABB">
      <w:pPr>
        <w:pStyle w:val="Heading1"/>
        <w:spacing w:before="0" w:beforeAutospacing="0" w:after="0" w:afterAutospacing="0"/>
        <w:rPr>
          <w:rFonts w:eastAsia="Times New Roman"/>
          <w:szCs w:val="24"/>
        </w:rPr>
      </w:pPr>
      <w:r w:rsidRPr="009E1529">
        <w:rPr>
          <w:rFonts w:eastAsia="Times New Roman"/>
          <w:szCs w:val="24"/>
        </w:rPr>
        <w:t>Članak 65.</w:t>
      </w:r>
    </w:p>
    <w:p w14:paraId="1C7C3147" w14:textId="77777777" w:rsidR="004923BB" w:rsidRDefault="004923BB" w:rsidP="00FC5ABB">
      <w:pPr>
        <w:spacing w:after="0" w:line="240" w:lineRule="auto"/>
        <w:jc w:val="both"/>
        <w:rPr>
          <w:rFonts w:eastAsia="Times New Roman" w:cs="Times New Roman"/>
          <w:szCs w:val="24"/>
        </w:rPr>
      </w:pPr>
    </w:p>
    <w:p w14:paraId="72241471" w14:textId="781D70C5"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(1) Subjekt od javnog interesa dužan je imati revizijski odbor. Revizijski odbor može biti samostalan odbor ili odbor nadzornog odbora odnosno upravnog odbora subjekta koji je predmet revizije.</w:t>
      </w:r>
    </w:p>
    <w:p w14:paraId="49244973" w14:textId="77777777" w:rsidR="004923BB" w:rsidRDefault="004923BB" w:rsidP="00FC5ABB">
      <w:pPr>
        <w:spacing w:after="0" w:line="240" w:lineRule="auto"/>
        <w:jc w:val="both"/>
        <w:rPr>
          <w:rFonts w:eastAsia="Times New Roman" w:cs="Times New Roman"/>
          <w:szCs w:val="24"/>
        </w:rPr>
      </w:pPr>
    </w:p>
    <w:p w14:paraId="6D3116DA" w14:textId="6BC03E56"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(2) Članovi revizijskog odbora imenuju se iz redova članova nadzornog odbora i/ili neizvršnih članova upravnog odbora i/ili drugih članova koje je imenovala glavna skupština dioničara revidiranog subjekta, ili u slučaju subjekta bez dioničara drugih članova koje je imenovalo istovjetno tijelo.</w:t>
      </w:r>
    </w:p>
    <w:p w14:paraId="219FC36A" w14:textId="77777777" w:rsidR="004923BB" w:rsidRDefault="004923BB" w:rsidP="00FC5ABB">
      <w:pPr>
        <w:spacing w:after="0" w:line="240" w:lineRule="auto"/>
        <w:jc w:val="both"/>
        <w:rPr>
          <w:rFonts w:eastAsia="Times New Roman" w:cs="Times New Roman"/>
          <w:szCs w:val="24"/>
        </w:rPr>
      </w:pPr>
    </w:p>
    <w:p w14:paraId="0F46A74E" w14:textId="45993554"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(3) Revizijski odbor mora imati minimalno tri člana.</w:t>
      </w:r>
    </w:p>
    <w:p w14:paraId="03CD4CBC" w14:textId="77777777" w:rsidR="004923BB" w:rsidRDefault="004923BB" w:rsidP="00FC5ABB">
      <w:pPr>
        <w:spacing w:after="0" w:line="240" w:lineRule="auto"/>
        <w:jc w:val="both"/>
        <w:rPr>
          <w:rFonts w:eastAsia="Times New Roman" w:cs="Times New Roman"/>
          <w:szCs w:val="24"/>
        </w:rPr>
      </w:pPr>
    </w:p>
    <w:p w14:paraId="248D036D" w14:textId="2F2D9C2E"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(4) Najmanje jedan član revizijskog odbora mora biti stručan u području računovodstva i/ili revizije.</w:t>
      </w:r>
    </w:p>
    <w:p w14:paraId="3C99A51E" w14:textId="77777777" w:rsidR="004923BB" w:rsidRDefault="004923BB" w:rsidP="00FC5ABB">
      <w:pPr>
        <w:spacing w:after="0" w:line="240" w:lineRule="auto"/>
        <w:jc w:val="both"/>
        <w:rPr>
          <w:rFonts w:eastAsia="Times New Roman" w:cs="Times New Roman"/>
          <w:szCs w:val="24"/>
        </w:rPr>
      </w:pPr>
    </w:p>
    <w:p w14:paraId="50C926E4" w14:textId="36E6500C"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lastRenderedPageBreak/>
        <w:t>(5) Članovi revizijskog odbora kao cjelina moraju imati znanje o sektoru u kojem posluje revidirani subjekt.</w:t>
      </w:r>
    </w:p>
    <w:p w14:paraId="3257F2BB" w14:textId="77777777" w:rsidR="004923BB" w:rsidRDefault="004923BB" w:rsidP="00FC5ABB">
      <w:pPr>
        <w:spacing w:after="0" w:line="240" w:lineRule="auto"/>
        <w:jc w:val="both"/>
        <w:rPr>
          <w:rFonts w:eastAsia="Times New Roman" w:cs="Times New Roman"/>
          <w:szCs w:val="24"/>
        </w:rPr>
      </w:pPr>
    </w:p>
    <w:p w14:paraId="4FE5DECE" w14:textId="094EE29A"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(6) Većina članova revizijskog odbora mora biti neovisna u odnosu na revidirani subjekt. Osoba se smatra neovisnom ako nema bilo kakav poslovni, financijski, obiteljski ili drugi bliski odnos s revidiranim subjektom, njegovim većinskih dioničarem ili upravom, ili ako ne postoje druge okolnosti koje dovode u sumnju njegovu neovisnost.</w:t>
      </w:r>
    </w:p>
    <w:p w14:paraId="658331C9" w14:textId="77777777" w:rsidR="004923BB" w:rsidRDefault="004923BB" w:rsidP="00FC5ABB">
      <w:pPr>
        <w:spacing w:after="0" w:line="240" w:lineRule="auto"/>
        <w:jc w:val="both"/>
        <w:rPr>
          <w:rFonts w:eastAsia="Times New Roman" w:cs="Times New Roman"/>
          <w:szCs w:val="24"/>
        </w:rPr>
      </w:pPr>
    </w:p>
    <w:p w14:paraId="40A166D8" w14:textId="3CCB7CE5"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(7) Ako su svi članovi revizorskog odbora članovi nadzornog odbora ili neizvršni članovi upravnog odbora subjekta koji je predmet revizije, revizijski odbor izuzima se od zahtjeva neovisnosti utvrđenog u stavku 6. ovoga članka.</w:t>
      </w:r>
    </w:p>
    <w:p w14:paraId="46AA562F" w14:textId="77777777" w:rsidR="004923BB" w:rsidRDefault="004923BB" w:rsidP="00FC5ABB">
      <w:pPr>
        <w:spacing w:after="0" w:line="240" w:lineRule="auto"/>
        <w:jc w:val="both"/>
        <w:rPr>
          <w:rFonts w:eastAsia="Times New Roman" w:cs="Times New Roman"/>
          <w:szCs w:val="24"/>
        </w:rPr>
      </w:pPr>
    </w:p>
    <w:p w14:paraId="0AF3366D" w14:textId="251F8E7F"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(8) Predsjednika revizijskog odbora imenuje nadzorni, odnosno upravni odbor ili ga biraju članovi revizijskog odbora. Predsjednik revizijskog odbora mora biti neovisan u odnosu na revidirani subjekt, osim u slučaju iz stavka 7. ovoga članka.</w:t>
      </w:r>
    </w:p>
    <w:p w14:paraId="61B9EC72" w14:textId="77777777" w:rsidR="004923BB" w:rsidRDefault="004923BB" w:rsidP="00FC5ABB">
      <w:pPr>
        <w:spacing w:after="0" w:line="240" w:lineRule="auto"/>
        <w:jc w:val="both"/>
        <w:rPr>
          <w:rFonts w:eastAsia="Times New Roman" w:cs="Times New Roman"/>
          <w:szCs w:val="24"/>
        </w:rPr>
      </w:pPr>
    </w:p>
    <w:p w14:paraId="2F7BB1CA" w14:textId="7EB4309D"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(9) Revizijski odbor samostalan je u svom radu.</w:t>
      </w:r>
    </w:p>
    <w:p w14:paraId="35061B7C" w14:textId="77777777" w:rsidR="004923BB" w:rsidRDefault="004923BB" w:rsidP="00FC5ABB">
      <w:pPr>
        <w:spacing w:after="0" w:line="240" w:lineRule="auto"/>
        <w:jc w:val="both"/>
        <w:rPr>
          <w:rFonts w:eastAsia="Times New Roman" w:cs="Times New Roman"/>
          <w:szCs w:val="24"/>
        </w:rPr>
      </w:pPr>
    </w:p>
    <w:p w14:paraId="37606315" w14:textId="0926EAB0"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(10) Iznimno od stavka 1. ovoga članka, revizijski odbor ne moraju imati otvoreni investicijski fondovi s javnom ponudom čije poslovanje je propisano zakonom kojim se uređuju otvoreni investicijski fondovi s javnom ponudom, niti alternativni investicijski fondovi čije poslovanje je propisano zakonom kojim se uređuju alternativni investicijski fondovi.</w:t>
      </w:r>
    </w:p>
    <w:p w14:paraId="5F3E6DFB" w14:textId="77777777" w:rsidR="009236A5" w:rsidRPr="009E1529" w:rsidRDefault="009236A5" w:rsidP="00FC5ABB">
      <w:pPr>
        <w:spacing w:after="0" w:line="240" w:lineRule="auto"/>
        <w:jc w:val="both"/>
        <w:rPr>
          <w:rFonts w:eastAsia="Times New Roman" w:cs="Times New Roman"/>
          <w:szCs w:val="24"/>
        </w:rPr>
      </w:pPr>
    </w:p>
    <w:p w14:paraId="5E6349A9" w14:textId="77777777" w:rsidR="00D04DF3" w:rsidRPr="009E1529" w:rsidRDefault="00D04DF3" w:rsidP="00FC5ABB">
      <w:pPr>
        <w:spacing w:after="0" w:line="240" w:lineRule="auto"/>
        <w:jc w:val="center"/>
        <w:rPr>
          <w:rFonts w:eastAsia="Times New Roman" w:cs="Times New Roman"/>
          <w:szCs w:val="24"/>
        </w:rPr>
      </w:pPr>
      <w:r w:rsidRPr="009E1529">
        <w:rPr>
          <w:rFonts w:eastAsia="Times New Roman" w:cs="Times New Roman"/>
          <w:szCs w:val="24"/>
        </w:rPr>
        <w:t>Nadležno tijelo</w:t>
      </w:r>
    </w:p>
    <w:p w14:paraId="220DB71B" w14:textId="77777777" w:rsidR="00D04DF3" w:rsidRPr="009E1529" w:rsidRDefault="00D04DF3" w:rsidP="00FC5ABB">
      <w:pPr>
        <w:pStyle w:val="Heading1"/>
        <w:spacing w:before="0" w:beforeAutospacing="0" w:after="0" w:afterAutospacing="0"/>
        <w:rPr>
          <w:rFonts w:eastAsia="Times New Roman"/>
          <w:szCs w:val="24"/>
        </w:rPr>
      </w:pPr>
      <w:r w:rsidRPr="009E1529">
        <w:rPr>
          <w:rFonts w:eastAsia="Times New Roman"/>
          <w:szCs w:val="24"/>
        </w:rPr>
        <w:t>Članak 68.</w:t>
      </w:r>
    </w:p>
    <w:p w14:paraId="0071E049" w14:textId="77777777" w:rsidR="004923BB" w:rsidRDefault="004923BB" w:rsidP="00FC5ABB">
      <w:pPr>
        <w:spacing w:after="0" w:line="240" w:lineRule="auto"/>
        <w:jc w:val="both"/>
        <w:rPr>
          <w:rFonts w:eastAsia="Times New Roman" w:cs="Times New Roman"/>
          <w:szCs w:val="24"/>
        </w:rPr>
      </w:pPr>
    </w:p>
    <w:p w14:paraId="03365111" w14:textId="5B6302DE"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(1) U smislu ovoga Zakona i Uredbe (EU) br. 537/2014 u Republici Hrvatskoj nadležno tijelo je Ministarstvo financija. Ministarstvo financija ovlašteno je:</w:t>
      </w:r>
    </w:p>
    <w:p w14:paraId="55D0ACE0"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1. provoditi nadzor i druge postupke nad ovlaštenim revizorima i revizorskim društvima te ostalim subjektima nadzora utvrđenim ovim Zakonom i Uredbom (EU) br. 537/2014 te izricati nadzorne mjere i poduzimati druge radnje usmjerene k uklanjanju utvrđenih nezakonitosti i nepravilnosti</w:t>
      </w:r>
    </w:p>
    <w:p w14:paraId="4184F3F4"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2. izdavati i ukidati odobrenja za rad ovlaštenim revizorima i revizorskim društvima te druga odobrenja, suglasnosti i registracije za koje je ovlaštena na temelju ovoga Zakona i, ako je to primjenjivo, Uredbe (EU) br. 537/2014, kao i drugih propisa</w:t>
      </w:r>
    </w:p>
    <w:p w14:paraId="248FBBAC"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3. voditi registre i druge evidencije u skladu s odredbama ovoga Zakona i Uredbe (EU) br. 537/2014 i izdavati potvrde</w:t>
      </w:r>
    </w:p>
    <w:p w14:paraId="391F7BC5"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4. odrediti program ispita osposobljenosti</w:t>
      </w:r>
    </w:p>
    <w:p w14:paraId="07DBF695"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5. organizirati i provoditi ispit osposobljenosti</w:t>
      </w:r>
    </w:p>
    <w:p w14:paraId="1C8F6695"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6. sudjelovati u postupcima Europske komisije u vezi s usvajanjem Međunarodnih revizijskih standarda</w:t>
      </w:r>
    </w:p>
    <w:p w14:paraId="445F1B4D"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7. obavljati i druge poslove u skladu s odredbama ovoga Zakona, Uredbe (EU) br. 537/2014 i drugih propisa.</w:t>
      </w:r>
    </w:p>
    <w:p w14:paraId="1D4B1CFF" w14:textId="77777777" w:rsidR="004923BB" w:rsidRDefault="004923BB" w:rsidP="00FC5ABB">
      <w:pPr>
        <w:spacing w:after="0" w:line="240" w:lineRule="auto"/>
        <w:jc w:val="both"/>
        <w:rPr>
          <w:rFonts w:eastAsia="Times New Roman" w:cs="Times New Roman"/>
          <w:szCs w:val="24"/>
        </w:rPr>
      </w:pPr>
    </w:p>
    <w:p w14:paraId="0FA72328" w14:textId="43CFFDDF"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(2) Ministarstvo financija ovlašteno je angažirati, kao pomoć ovlaštenim državnim službenicima u obavljanju pojedinih zadaća iz svoje nadležnosti propisanih ovim Zakonom i Uredbom (EU) br. 537/2014, vanjske stručnjake koji su neovisni i nisu u sukobu interesa u odnosu na subjekt nadzora na koji se odnosi konkretna zadaća, što potkrepljuju izjavom. Vanjski stručnjaci imaju pravo na naknadu za rad.</w:t>
      </w:r>
    </w:p>
    <w:p w14:paraId="6FAD3D3A" w14:textId="77777777" w:rsidR="004923BB" w:rsidRDefault="004923BB" w:rsidP="00FC5ABB">
      <w:pPr>
        <w:spacing w:after="0" w:line="240" w:lineRule="auto"/>
        <w:jc w:val="both"/>
        <w:rPr>
          <w:rFonts w:eastAsia="Times New Roman" w:cs="Times New Roman"/>
          <w:szCs w:val="24"/>
        </w:rPr>
      </w:pPr>
    </w:p>
    <w:p w14:paraId="19FC6244" w14:textId="2C165450"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(3) Ministarstvo financija ovlašteno je povremeno osnovati savjetodavno vijeće za pružanje stručne pomoći u obavljanju pojedinih zadaća iz svoje nadležnosti propisanih ovim Zakonom i Uredbom (EU) br. 537/2014. Članovi savjetodavnog vijeća neovisni su i nisu u sukobu interesa u odnosu na subjekt nadzora na koji se odnosi konkretna zadaća, što potkrepljuju izjavom. Članovi savjetodavnog vijeća imaju pravo na naknadu za rad.</w:t>
      </w:r>
    </w:p>
    <w:p w14:paraId="6F4776C6" w14:textId="77777777" w:rsidR="004923BB" w:rsidRDefault="004923BB" w:rsidP="00FC5ABB">
      <w:pPr>
        <w:spacing w:after="0" w:line="240" w:lineRule="auto"/>
        <w:jc w:val="both"/>
        <w:rPr>
          <w:rFonts w:eastAsia="Times New Roman" w:cs="Times New Roman"/>
          <w:szCs w:val="24"/>
        </w:rPr>
      </w:pPr>
    </w:p>
    <w:p w14:paraId="02528F0B" w14:textId="5DE9D970"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(4) Na osobe iz stavaka 2. i 3. ovoga članka na odgovarajući način primjenjuju se odredbe o tajnosti podataka koje se odnose i na ovlaštene državne službenike Ministarstva financija. Ove osobe ne sudjeluju u donošenju odluka Ministarstva financija.</w:t>
      </w:r>
    </w:p>
    <w:p w14:paraId="29AD3400" w14:textId="77777777" w:rsidR="009236A5" w:rsidRPr="009E1529" w:rsidRDefault="009236A5" w:rsidP="00FC5ABB">
      <w:pPr>
        <w:spacing w:after="0" w:line="240" w:lineRule="auto"/>
        <w:jc w:val="both"/>
        <w:rPr>
          <w:rFonts w:eastAsia="Times New Roman" w:cs="Times New Roman"/>
          <w:szCs w:val="24"/>
        </w:rPr>
      </w:pPr>
    </w:p>
    <w:p w14:paraId="282B03BF" w14:textId="77777777" w:rsidR="005254AD" w:rsidRPr="009E1529" w:rsidRDefault="005254AD" w:rsidP="00FC5ABB">
      <w:pPr>
        <w:spacing w:after="0" w:line="240" w:lineRule="auto"/>
        <w:jc w:val="center"/>
        <w:rPr>
          <w:rFonts w:eastAsia="Times New Roman" w:cs="Times New Roman"/>
          <w:szCs w:val="24"/>
        </w:rPr>
      </w:pPr>
      <w:r w:rsidRPr="009E1529">
        <w:rPr>
          <w:rFonts w:eastAsia="Times New Roman" w:cs="Times New Roman"/>
          <w:szCs w:val="24"/>
        </w:rPr>
        <w:t>Primjena propisa o upravnom postupku i upravnom sporu</w:t>
      </w:r>
    </w:p>
    <w:p w14:paraId="153B8F41" w14:textId="77777777" w:rsidR="005254AD" w:rsidRPr="009E1529" w:rsidRDefault="005254AD" w:rsidP="00FC5ABB">
      <w:pPr>
        <w:pStyle w:val="Heading1"/>
        <w:spacing w:before="0" w:beforeAutospacing="0" w:after="0" w:afterAutospacing="0"/>
        <w:rPr>
          <w:rFonts w:eastAsia="Times New Roman"/>
          <w:szCs w:val="24"/>
        </w:rPr>
      </w:pPr>
      <w:r w:rsidRPr="009E1529">
        <w:rPr>
          <w:rFonts w:eastAsia="Times New Roman"/>
          <w:szCs w:val="24"/>
        </w:rPr>
        <w:t>Članak 70.</w:t>
      </w:r>
    </w:p>
    <w:p w14:paraId="5A8E6372" w14:textId="77777777" w:rsidR="004923BB" w:rsidRDefault="004923BB" w:rsidP="00FC5ABB">
      <w:pPr>
        <w:spacing w:after="0" w:line="240" w:lineRule="auto"/>
        <w:jc w:val="both"/>
        <w:rPr>
          <w:rFonts w:eastAsia="Times New Roman" w:cs="Times New Roman"/>
          <w:szCs w:val="24"/>
        </w:rPr>
      </w:pPr>
    </w:p>
    <w:p w14:paraId="28F3746D" w14:textId="76D81444"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(1) U postupcima koje vodi u skladu sa zakonom kojim se uređuje opći upravni postupak Ministarstvo financija donosi rješenja i zaključke.</w:t>
      </w:r>
    </w:p>
    <w:p w14:paraId="01C91A43" w14:textId="77777777" w:rsidR="004923BB" w:rsidRDefault="004923BB" w:rsidP="00FC5ABB">
      <w:pPr>
        <w:spacing w:after="0" w:line="240" w:lineRule="auto"/>
        <w:jc w:val="both"/>
        <w:rPr>
          <w:rFonts w:eastAsia="Times New Roman" w:cs="Times New Roman"/>
          <w:szCs w:val="24"/>
        </w:rPr>
      </w:pPr>
    </w:p>
    <w:p w14:paraId="1EC63BD6" w14:textId="5A26138E"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(2) Protiv rješenja Ministarstva financija žalba nije dopuštena, ali se može pokrenuti upravni spor.</w:t>
      </w:r>
    </w:p>
    <w:p w14:paraId="6BC10BCD" w14:textId="77777777" w:rsidR="004923BB" w:rsidRDefault="004923BB" w:rsidP="00FC5ABB">
      <w:pPr>
        <w:spacing w:after="0" w:line="240" w:lineRule="auto"/>
        <w:jc w:val="both"/>
        <w:rPr>
          <w:rFonts w:eastAsia="Times New Roman" w:cs="Times New Roman"/>
          <w:szCs w:val="24"/>
        </w:rPr>
      </w:pPr>
    </w:p>
    <w:p w14:paraId="35F24A19" w14:textId="12A1FF05"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(3) U postupku nadzora ne može se zahtijevati povrat u prijašnje stanje.</w:t>
      </w:r>
    </w:p>
    <w:p w14:paraId="54EA513D" w14:textId="77777777" w:rsidR="004923BB" w:rsidRDefault="004923BB" w:rsidP="00FC5ABB">
      <w:pPr>
        <w:spacing w:after="0" w:line="240" w:lineRule="auto"/>
        <w:jc w:val="both"/>
        <w:rPr>
          <w:rFonts w:eastAsia="Times New Roman" w:cs="Times New Roman"/>
          <w:szCs w:val="24"/>
        </w:rPr>
      </w:pPr>
    </w:p>
    <w:p w14:paraId="2B117441" w14:textId="4918BBD2"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(4) O tužbama protiv akata Ministarstva financija nadležni upravni sud odlučit će po hitnom postupku. O žalbama protiv presuda upravnog suda Visoki upravni sud Republike Hrvatske odlučit će u hitnom postupku.</w:t>
      </w:r>
    </w:p>
    <w:p w14:paraId="64B33CCC" w14:textId="77777777" w:rsidR="009236A5" w:rsidRPr="009E1529" w:rsidRDefault="009236A5" w:rsidP="00FC5ABB">
      <w:pPr>
        <w:spacing w:after="0" w:line="240" w:lineRule="auto"/>
        <w:jc w:val="both"/>
        <w:rPr>
          <w:rFonts w:eastAsia="Times New Roman" w:cs="Times New Roman"/>
          <w:szCs w:val="24"/>
        </w:rPr>
      </w:pPr>
    </w:p>
    <w:p w14:paraId="002A5ABC" w14:textId="77777777" w:rsidR="005254AD" w:rsidRPr="009E1529" w:rsidRDefault="005254AD" w:rsidP="00FC5ABB">
      <w:pPr>
        <w:spacing w:after="0" w:line="240" w:lineRule="auto"/>
        <w:jc w:val="center"/>
        <w:rPr>
          <w:rFonts w:eastAsia="Times New Roman" w:cs="Times New Roman"/>
          <w:szCs w:val="24"/>
        </w:rPr>
      </w:pPr>
      <w:r w:rsidRPr="009E1529">
        <w:rPr>
          <w:rFonts w:eastAsia="Times New Roman" w:cs="Times New Roman"/>
          <w:szCs w:val="24"/>
        </w:rPr>
        <w:t>Nadzor nad ovlaštenim revizorima i revizorskim društvima</w:t>
      </w:r>
    </w:p>
    <w:p w14:paraId="73E79A76" w14:textId="77777777" w:rsidR="005254AD" w:rsidRPr="009E1529" w:rsidRDefault="005254AD" w:rsidP="00FC5ABB">
      <w:pPr>
        <w:pStyle w:val="Heading1"/>
        <w:spacing w:before="0" w:beforeAutospacing="0" w:after="0" w:afterAutospacing="0"/>
        <w:rPr>
          <w:rFonts w:eastAsia="Times New Roman"/>
          <w:szCs w:val="24"/>
        </w:rPr>
      </w:pPr>
      <w:r w:rsidRPr="009E1529">
        <w:rPr>
          <w:rFonts w:eastAsia="Times New Roman"/>
          <w:szCs w:val="24"/>
        </w:rPr>
        <w:t>Članak 75.</w:t>
      </w:r>
    </w:p>
    <w:p w14:paraId="0EBAAD9C" w14:textId="77777777" w:rsidR="00C0338B" w:rsidRDefault="00C0338B" w:rsidP="00FC5ABB">
      <w:pPr>
        <w:spacing w:after="0" w:line="240" w:lineRule="auto"/>
        <w:jc w:val="both"/>
        <w:rPr>
          <w:rFonts w:eastAsia="Times New Roman" w:cs="Times New Roman"/>
          <w:szCs w:val="24"/>
        </w:rPr>
      </w:pPr>
    </w:p>
    <w:p w14:paraId="171D9B9B" w14:textId="136B196A"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(1) Nadzor nad ovlaštenim revizorima i revizorskim društvima podrazumijeva ispitivanje i provjeru postupa li i na koji način ovlašteni revizor i revizorsko društvo u skladu s odredbama ovoga Zakona i, ako je to primjenjivo, Uredbe (EU) br. 537/2014, kao i u skladu s nacionalnim standardima i vlastitim pravilima te nadzor osiguranja kvalitete rada ovlaštenih revizora i revizorskih društava, a koji podrazumijeva ocjenu pridržavanja važećih revizijskih standarda i zahtjeva neovisnosti, kvantitete i kvalitete angažiranih sredstava, zaračunanih revizorskih naknada i sustava unutarnje kontrole kvalitete revizorskog društva, potkrijepljen odgovarajućim testiranjem odabranih revizorskih spisa.</w:t>
      </w:r>
    </w:p>
    <w:p w14:paraId="046F3897" w14:textId="77777777" w:rsidR="00C0338B" w:rsidRDefault="00C0338B" w:rsidP="00FC5ABB">
      <w:pPr>
        <w:spacing w:after="0" w:line="240" w:lineRule="auto"/>
        <w:jc w:val="both"/>
        <w:rPr>
          <w:rFonts w:eastAsia="Times New Roman" w:cs="Times New Roman"/>
          <w:szCs w:val="24"/>
        </w:rPr>
      </w:pPr>
    </w:p>
    <w:p w14:paraId="65E73909" w14:textId="6A70CCD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(2) Ministarstvo financija će pri provjeri osiguranja kvalitete obavljanja zakonskih revizija godišnjih financijskih izvještaja ili konsolidiranih godišnjih financijskih izvještaja srednjih i malih poduzetnika, a koji nisu subjekti od javnog interesa, uzeti u obzir činjenicu da su Međunarodni revizijski standardi osmišljeni tako da se primjenjuju na način koji je proporcionalan opsegu i složenosti poslovanja subjekta koji je predmet revizije, odnosno da određeni Međunarodni revizijski standardi nisu primjenjivi na takve subjekte.</w:t>
      </w:r>
    </w:p>
    <w:p w14:paraId="1A5FF6E3" w14:textId="77777777" w:rsidR="009236A5" w:rsidRPr="009E1529" w:rsidRDefault="009236A5" w:rsidP="00FC5ABB">
      <w:pPr>
        <w:spacing w:after="0" w:line="240" w:lineRule="auto"/>
        <w:jc w:val="both"/>
        <w:rPr>
          <w:rFonts w:eastAsia="Times New Roman" w:cs="Times New Roman"/>
          <w:szCs w:val="24"/>
        </w:rPr>
      </w:pPr>
    </w:p>
    <w:p w14:paraId="31200284" w14:textId="77777777" w:rsidR="005254AD" w:rsidRPr="009E1529" w:rsidRDefault="005254AD" w:rsidP="00FC5ABB">
      <w:pPr>
        <w:spacing w:after="0" w:line="240" w:lineRule="auto"/>
        <w:jc w:val="center"/>
        <w:rPr>
          <w:rFonts w:eastAsia="Times New Roman" w:cs="Times New Roman"/>
          <w:szCs w:val="24"/>
        </w:rPr>
      </w:pPr>
      <w:r w:rsidRPr="009E1529">
        <w:rPr>
          <w:rFonts w:eastAsia="Times New Roman" w:cs="Times New Roman"/>
          <w:szCs w:val="24"/>
        </w:rPr>
        <w:t>Ovlašteni državni službenici</w:t>
      </w:r>
    </w:p>
    <w:p w14:paraId="340D40F8" w14:textId="77777777" w:rsidR="005254AD" w:rsidRPr="009E1529" w:rsidRDefault="005254AD" w:rsidP="00FC5ABB">
      <w:pPr>
        <w:pStyle w:val="Heading1"/>
        <w:spacing w:before="0" w:beforeAutospacing="0" w:after="0" w:afterAutospacing="0"/>
        <w:rPr>
          <w:rFonts w:eastAsia="Times New Roman"/>
          <w:szCs w:val="24"/>
        </w:rPr>
      </w:pPr>
      <w:r w:rsidRPr="009E1529">
        <w:rPr>
          <w:rFonts w:eastAsia="Times New Roman"/>
          <w:szCs w:val="24"/>
        </w:rPr>
        <w:t>Članak 80.</w:t>
      </w:r>
    </w:p>
    <w:p w14:paraId="060AE622" w14:textId="77777777" w:rsidR="00C0338B" w:rsidRDefault="00C0338B" w:rsidP="00FC5ABB">
      <w:pPr>
        <w:spacing w:after="0" w:line="240" w:lineRule="auto"/>
        <w:jc w:val="both"/>
        <w:rPr>
          <w:rFonts w:eastAsia="Times New Roman" w:cs="Times New Roman"/>
          <w:szCs w:val="24"/>
        </w:rPr>
      </w:pPr>
    </w:p>
    <w:p w14:paraId="7B823AB7" w14:textId="0C2BC400"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(1) Nadzor iz članka 75. ovoga Zakona obavljaju ovlašteni državni službenici.</w:t>
      </w:r>
    </w:p>
    <w:p w14:paraId="67C2634F" w14:textId="77777777" w:rsidR="00C0338B" w:rsidRDefault="00C0338B" w:rsidP="00FC5ABB">
      <w:pPr>
        <w:spacing w:after="0" w:line="240" w:lineRule="auto"/>
        <w:jc w:val="both"/>
        <w:rPr>
          <w:rFonts w:eastAsia="Times New Roman" w:cs="Times New Roman"/>
          <w:szCs w:val="24"/>
        </w:rPr>
      </w:pPr>
    </w:p>
    <w:p w14:paraId="4E136967" w14:textId="0744717C"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(2) Ovlašteni državni službenici moraju biti neovisni u odnosu na subjekt nadzora koji je predmet nadzora te ne smije postojati sukob interesa između ovlaštenih državnih službenika i subjekta nadzora koji je predmet nadzora.</w:t>
      </w:r>
    </w:p>
    <w:p w14:paraId="447B8A89" w14:textId="77777777" w:rsidR="00C0338B" w:rsidRDefault="00C0338B" w:rsidP="00FC5ABB">
      <w:pPr>
        <w:spacing w:after="0" w:line="240" w:lineRule="auto"/>
        <w:jc w:val="both"/>
        <w:rPr>
          <w:rFonts w:eastAsia="Times New Roman" w:cs="Times New Roman"/>
          <w:szCs w:val="24"/>
        </w:rPr>
      </w:pPr>
    </w:p>
    <w:p w14:paraId="59BF760C" w14:textId="1EB297F0"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(3) Smatra se da ovlašteni državni službenik nije neovisan u odnosu na subjekt nadzora ako:</w:t>
      </w:r>
    </w:p>
    <w:p w14:paraId="21209E33"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1. je subjekt nadzora, suovlaštenik, odnosno suobveznik, svjedok, vještak ili osoba ovlaštena za zastupanje</w:t>
      </w:r>
    </w:p>
    <w:p w14:paraId="7B61DD52"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2. je sa subjektom nadzora ili osobom ovlaštenom za zastupanje srodnik po krvi u ravnoj liniji, a u pobočnoj liniji do četvrtog stupnja zaključno, bračni ili izvanbračni drug ili srodnik po tazbini do drugog stupnja zaključno, i po prestanku braka</w:t>
      </w:r>
    </w:p>
    <w:p w14:paraId="747487F9"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3. je sa subjektom nadzora ili osobom ovlaštenom za zastupanje u odnosu skrbnika, posvojitelja ili posvojenika</w:t>
      </w:r>
    </w:p>
    <w:p w14:paraId="35915EF5"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4. je sa subjektom nadzora ili osobom ovlaštenom za zastupanje u bliskom osobnom odnosu</w:t>
      </w:r>
    </w:p>
    <w:p w14:paraId="24F4AE74"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5. je sa subjektom nadzora u gospodarskom, financijskom ili drugom poslovnom odnosu</w:t>
      </w:r>
    </w:p>
    <w:p w14:paraId="59D55CA0"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6. prema subjektu nadzora postupa diskriminirajuće</w:t>
      </w:r>
    </w:p>
    <w:p w14:paraId="694F40B6"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7. se utvrde drugi razlozi koji dovode u sumnju nepristranost ovlaštenog državnog službenika.</w:t>
      </w:r>
    </w:p>
    <w:p w14:paraId="0F161BAF" w14:textId="77777777" w:rsidR="00C0338B" w:rsidRDefault="00C0338B" w:rsidP="00FC5ABB">
      <w:pPr>
        <w:spacing w:after="0" w:line="240" w:lineRule="auto"/>
        <w:jc w:val="both"/>
        <w:rPr>
          <w:rFonts w:eastAsia="Times New Roman" w:cs="Times New Roman"/>
          <w:szCs w:val="24"/>
        </w:rPr>
      </w:pPr>
    </w:p>
    <w:p w14:paraId="2072771C" w14:textId="7E61F58D"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(4) Ovlašteni državni službenici koji provode nadzor iz članka 75. ovoga Zakona moraju ispunjavati sljedeće uvjete:</w:t>
      </w:r>
    </w:p>
    <w:p w14:paraId="625043B6"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1. biti ovlašteni revizori s odgovarajućom stručnom naobrazbom i relevantnim iskustvom u obavljanju zakonske revizije i financijskom izvještavanju</w:t>
      </w:r>
    </w:p>
    <w:p w14:paraId="3C429574"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2. biti osposobljeni za provedbu nadzora osiguranja kvalitete rada ovlaštenih revizora i revizorskih društava</w:t>
      </w:r>
    </w:p>
    <w:p w14:paraId="616C520A"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3. ne smiju biti zaposleni ili u drugom odnosu povezanosti s revizorskim društvom koje je predmet nadzora</w:t>
      </w:r>
    </w:p>
    <w:p w14:paraId="13942DBD"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4. proteklo je najmanje tri godine od datuma prestanka njihova statusa partnera, radnika ili drugog oblika povezanosti s revizorskim društvom koje je predmet nadzora i</w:t>
      </w:r>
    </w:p>
    <w:p w14:paraId="36AB78EA"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lastRenderedPageBreak/>
        <w:t>5. prije početka nadzora moraju dati pisanu izjavu da ne postoji sukob interesa između njih i revizorskog društva koje je predmet nadzora.</w:t>
      </w:r>
    </w:p>
    <w:p w14:paraId="299D4327" w14:textId="77777777" w:rsidR="00C0338B" w:rsidRDefault="00C0338B" w:rsidP="00FC5ABB">
      <w:pPr>
        <w:spacing w:after="0" w:line="240" w:lineRule="auto"/>
        <w:jc w:val="both"/>
        <w:rPr>
          <w:rFonts w:eastAsia="Times New Roman" w:cs="Times New Roman"/>
          <w:szCs w:val="24"/>
        </w:rPr>
      </w:pPr>
    </w:p>
    <w:p w14:paraId="6B4A66E5" w14:textId="72365665"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(5) U provedbi nadzora iz članka 75. ovoga Zakona kao pomoć ovlaštenim državnim službenicima mogu sudjelovati vanjski stručnjaci iz članka 68. stavka 2. i drugi ovlašteni državni službenici Ministarstva financija koji ispunjavaju uvjete iz stavka 2. i stavka 4. točaka 3. – 5. ovoga članka ako njihov rad planiraju i nadziru ovlašteni državni službenici.</w:t>
      </w:r>
    </w:p>
    <w:p w14:paraId="028EF7FB" w14:textId="77777777" w:rsidR="00C0338B" w:rsidRDefault="00C0338B" w:rsidP="00FC5ABB">
      <w:pPr>
        <w:spacing w:after="0" w:line="240" w:lineRule="auto"/>
        <w:jc w:val="both"/>
        <w:rPr>
          <w:rFonts w:eastAsia="Times New Roman" w:cs="Times New Roman"/>
          <w:szCs w:val="24"/>
        </w:rPr>
      </w:pPr>
    </w:p>
    <w:p w14:paraId="205A60BF" w14:textId="63850EA0"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(6) Ovlašteni državni službenici koji obavljaju nadzor iz članka 75. ovoga Zakona i osobe iz stavka 5. ovoga članka dužni su prijaviti neposredno nadređenom državnom službeniku ili čelniku tijela nastupanje okolnosti iz stavaka 2. i 3. ovoga članka, odmah po nastupanju istih.</w:t>
      </w:r>
    </w:p>
    <w:p w14:paraId="1E57DE1F" w14:textId="2D986044" w:rsidR="009236A5" w:rsidRPr="009E1529" w:rsidRDefault="009236A5" w:rsidP="00FC5ABB">
      <w:pPr>
        <w:spacing w:after="0" w:line="240" w:lineRule="auto"/>
        <w:jc w:val="both"/>
        <w:rPr>
          <w:rFonts w:eastAsia="Times New Roman" w:cs="Times New Roman"/>
          <w:szCs w:val="24"/>
        </w:rPr>
      </w:pPr>
    </w:p>
    <w:p w14:paraId="6E23C1DB" w14:textId="77777777" w:rsidR="00A55F60" w:rsidRPr="009E1529" w:rsidRDefault="00A55F60" w:rsidP="00FC5ABB">
      <w:pPr>
        <w:spacing w:after="0" w:line="240" w:lineRule="auto"/>
        <w:jc w:val="center"/>
        <w:rPr>
          <w:rFonts w:eastAsia="Times New Roman" w:cs="Times New Roman"/>
          <w:szCs w:val="24"/>
        </w:rPr>
      </w:pPr>
      <w:r w:rsidRPr="009E1529">
        <w:rPr>
          <w:rFonts w:eastAsia="Times New Roman" w:cs="Times New Roman"/>
          <w:szCs w:val="24"/>
        </w:rPr>
        <w:t>Preporuke ovlaštenim revizorima i revizorskim društvima</w:t>
      </w:r>
    </w:p>
    <w:p w14:paraId="6CD0CFD0" w14:textId="77777777" w:rsidR="00A55F60" w:rsidRPr="009E1529" w:rsidRDefault="00A55F60" w:rsidP="00FC5ABB">
      <w:pPr>
        <w:spacing w:after="0" w:line="240" w:lineRule="auto"/>
        <w:jc w:val="center"/>
        <w:rPr>
          <w:rFonts w:eastAsia="Times New Roman" w:cs="Times New Roman"/>
          <w:szCs w:val="24"/>
        </w:rPr>
      </w:pPr>
      <w:r w:rsidRPr="009E1529">
        <w:rPr>
          <w:rFonts w:eastAsia="Times New Roman" w:cs="Times New Roman"/>
          <w:szCs w:val="24"/>
        </w:rPr>
        <w:t>Članak 91.</w:t>
      </w:r>
    </w:p>
    <w:p w14:paraId="04F90EC3" w14:textId="77777777" w:rsidR="00C0338B" w:rsidRDefault="00C0338B" w:rsidP="00FC5ABB">
      <w:pPr>
        <w:spacing w:after="0" w:line="240" w:lineRule="auto"/>
        <w:jc w:val="both"/>
        <w:rPr>
          <w:rFonts w:eastAsia="Times New Roman" w:cs="Times New Roman"/>
          <w:szCs w:val="24"/>
        </w:rPr>
      </w:pPr>
    </w:p>
    <w:p w14:paraId="21C15613" w14:textId="1112454B" w:rsidR="00A55F60" w:rsidRPr="009E1529" w:rsidRDefault="00A55F60" w:rsidP="00FC5ABB">
      <w:pPr>
        <w:spacing w:after="0" w:line="240" w:lineRule="auto"/>
        <w:jc w:val="both"/>
        <w:rPr>
          <w:rFonts w:eastAsia="Times New Roman" w:cs="Times New Roman"/>
          <w:szCs w:val="24"/>
        </w:rPr>
      </w:pPr>
      <w:r w:rsidRPr="009E1529">
        <w:rPr>
          <w:rFonts w:eastAsia="Times New Roman" w:cs="Times New Roman"/>
          <w:szCs w:val="24"/>
        </w:rPr>
        <w:t>(1) Ako se u postupku nadzora osiguranja kvalitete rada revizorskih društava utvrde slabosti, manjkavosti, nedostaci ili nepravilnosti koji ne predstavljaju kršenje ovoga Zakona i, ako je to primjenjivo, Uredbe (EU) br. 537/2014 ili propisa donesenih na temelju ovoga Zakona ili Uredbe (EU) br. 537/2014, odnosno ne predstavljaju značajno kršenje vlastitih pravila i standarda i pravila struke ili kada se smatra potrebnim da revizorsko društvo poduzme radnje i aktivnosti radi unaprjeđenja svog poslovanja i sustava unutarnje kontrole kvalitete i smanjenja ili uklanjanja rizika kojima je izloženo ili može biti izloženo u obavljanju svojih aktivnosti, revizorskom društvu može se dati preporuka u svrhu unaprjeđenja poslovanja i sustava unutarnje kontrole kvalitete ili smanjenja ili uklanjanja rizika kojima je ovlašteni revizor ili revizorsko društvo izloženo ili može biti izloženo u obavljanju svojih aktivnosti.</w:t>
      </w:r>
    </w:p>
    <w:p w14:paraId="09740BFD" w14:textId="77777777" w:rsidR="00C0338B" w:rsidRDefault="00C0338B" w:rsidP="00FC5ABB">
      <w:pPr>
        <w:spacing w:after="0" w:line="240" w:lineRule="auto"/>
        <w:jc w:val="both"/>
        <w:rPr>
          <w:rFonts w:eastAsia="Times New Roman" w:cs="Times New Roman"/>
          <w:szCs w:val="24"/>
        </w:rPr>
      </w:pPr>
    </w:p>
    <w:p w14:paraId="110FE5F4" w14:textId="1248AF26" w:rsidR="00A55F60" w:rsidRPr="009E1529" w:rsidRDefault="00A55F60" w:rsidP="00FC5ABB">
      <w:pPr>
        <w:spacing w:after="0" w:line="240" w:lineRule="auto"/>
        <w:jc w:val="both"/>
        <w:rPr>
          <w:rFonts w:eastAsia="Times New Roman" w:cs="Times New Roman"/>
          <w:szCs w:val="24"/>
        </w:rPr>
      </w:pPr>
      <w:r w:rsidRPr="009E1529">
        <w:rPr>
          <w:rFonts w:eastAsia="Times New Roman" w:cs="Times New Roman"/>
          <w:szCs w:val="24"/>
        </w:rPr>
        <w:t>(2) Ako se revizorskom društvu daje preporuka, revizorsko društvo obvezno je dostaviti plan, rokove i dinamiku postupanja po preporuci, vodeći pri tome računa o roku za provedbu preporuka.</w:t>
      </w:r>
    </w:p>
    <w:p w14:paraId="37238A35" w14:textId="77777777" w:rsidR="00C0338B" w:rsidRDefault="00C0338B" w:rsidP="00FC5ABB">
      <w:pPr>
        <w:spacing w:after="0" w:line="240" w:lineRule="auto"/>
        <w:jc w:val="both"/>
        <w:rPr>
          <w:rFonts w:eastAsia="Times New Roman" w:cs="Times New Roman"/>
          <w:szCs w:val="24"/>
        </w:rPr>
      </w:pPr>
    </w:p>
    <w:p w14:paraId="29F58D52" w14:textId="67EE2C3A" w:rsidR="00A55F60" w:rsidRPr="009E1529" w:rsidRDefault="00A55F60" w:rsidP="00FC5ABB">
      <w:pPr>
        <w:spacing w:after="0" w:line="240" w:lineRule="auto"/>
        <w:jc w:val="both"/>
        <w:rPr>
          <w:rFonts w:eastAsia="Times New Roman" w:cs="Times New Roman"/>
          <w:szCs w:val="24"/>
        </w:rPr>
      </w:pPr>
      <w:r w:rsidRPr="009E1529">
        <w:rPr>
          <w:rFonts w:eastAsia="Times New Roman" w:cs="Times New Roman"/>
          <w:szCs w:val="24"/>
        </w:rPr>
        <w:t>(3) Ako revizorsko društvo ne postupi u skladu s preporukom iz stavka 1. ovoga članka, Ministarstvo financija izriče mu odgovarajuće primjerene nadzorne mjere propisane ovim Zakonom i, ako je to primjenjivo, Uredbom (EU) br. 537/2014.</w:t>
      </w:r>
    </w:p>
    <w:p w14:paraId="699B8B86" w14:textId="77777777" w:rsidR="00C0338B" w:rsidRDefault="00C0338B" w:rsidP="00FC5ABB">
      <w:pPr>
        <w:spacing w:after="0" w:line="240" w:lineRule="auto"/>
        <w:jc w:val="both"/>
        <w:rPr>
          <w:rFonts w:eastAsia="Times New Roman" w:cs="Times New Roman"/>
          <w:szCs w:val="24"/>
        </w:rPr>
      </w:pPr>
    </w:p>
    <w:p w14:paraId="4C3B47CC" w14:textId="7692678D" w:rsidR="00A55F60" w:rsidRPr="009E1529" w:rsidRDefault="00A55F60" w:rsidP="00FC5ABB">
      <w:pPr>
        <w:spacing w:after="0" w:line="240" w:lineRule="auto"/>
        <w:jc w:val="both"/>
        <w:rPr>
          <w:rFonts w:eastAsia="Times New Roman" w:cs="Times New Roman"/>
          <w:szCs w:val="24"/>
        </w:rPr>
      </w:pPr>
      <w:r w:rsidRPr="009E1529">
        <w:rPr>
          <w:rFonts w:eastAsia="Times New Roman" w:cs="Times New Roman"/>
          <w:szCs w:val="24"/>
        </w:rPr>
        <w:t>(4) Preporuke iz ovoga članka nisu upravni akt.</w:t>
      </w:r>
    </w:p>
    <w:p w14:paraId="49B1D51D" w14:textId="77777777" w:rsidR="00A55F60" w:rsidRPr="009E1529" w:rsidRDefault="00A55F60" w:rsidP="00FC5ABB">
      <w:pPr>
        <w:spacing w:after="0" w:line="240" w:lineRule="auto"/>
        <w:jc w:val="both"/>
        <w:rPr>
          <w:rFonts w:eastAsia="Times New Roman" w:cs="Times New Roman"/>
          <w:szCs w:val="24"/>
        </w:rPr>
      </w:pPr>
    </w:p>
    <w:p w14:paraId="23D504D6" w14:textId="77777777" w:rsidR="00360D66" w:rsidRPr="009E1529" w:rsidRDefault="00360D66" w:rsidP="00FC5ABB">
      <w:pPr>
        <w:spacing w:after="0" w:line="240" w:lineRule="auto"/>
        <w:jc w:val="center"/>
        <w:rPr>
          <w:rFonts w:eastAsia="Times New Roman" w:cs="Times New Roman"/>
          <w:szCs w:val="24"/>
        </w:rPr>
      </w:pPr>
      <w:r w:rsidRPr="009E1529">
        <w:rPr>
          <w:rFonts w:eastAsia="Times New Roman" w:cs="Times New Roman"/>
          <w:szCs w:val="24"/>
        </w:rPr>
        <w:t>Vrste nadzornih mjera</w:t>
      </w:r>
    </w:p>
    <w:p w14:paraId="3E2750D2" w14:textId="77777777" w:rsidR="00360D66" w:rsidRPr="009E1529" w:rsidRDefault="00360D66" w:rsidP="00FC5ABB">
      <w:pPr>
        <w:pStyle w:val="Heading1"/>
        <w:spacing w:before="0" w:beforeAutospacing="0" w:after="0" w:afterAutospacing="0"/>
        <w:rPr>
          <w:rFonts w:eastAsia="Times New Roman"/>
          <w:szCs w:val="24"/>
        </w:rPr>
      </w:pPr>
      <w:r w:rsidRPr="009E1529">
        <w:rPr>
          <w:rFonts w:eastAsia="Times New Roman"/>
          <w:szCs w:val="24"/>
        </w:rPr>
        <w:t>Članak 94.</w:t>
      </w:r>
    </w:p>
    <w:p w14:paraId="73D25861" w14:textId="77777777" w:rsidR="00C0338B" w:rsidRDefault="00C0338B" w:rsidP="00FC5ABB">
      <w:pPr>
        <w:spacing w:after="0" w:line="240" w:lineRule="auto"/>
        <w:jc w:val="both"/>
        <w:rPr>
          <w:rFonts w:eastAsia="Times New Roman" w:cs="Times New Roman"/>
          <w:szCs w:val="24"/>
        </w:rPr>
      </w:pPr>
    </w:p>
    <w:p w14:paraId="05546248" w14:textId="09B4B00B"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(1) Ministarstvo financija može izreći jednu ili više sljedećih nadzornih mjera:</w:t>
      </w:r>
    </w:p>
    <w:p w14:paraId="114B1D68"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1. nalog subjektu nadzora da prekine određeno postupanje i da se suzdrži od ponavljanja određenog postupanja</w:t>
      </w:r>
    </w:p>
    <w:p w14:paraId="09B3C992"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lastRenderedPageBreak/>
        <w:t>2. javnu opomenu, u kojoj se najmanje navodi odgovoran subjekt nadzora i vrsta nezakonitosti i nepravilnosti, koja se objavljuje na internetskoj stranici Ministarstva financija</w:t>
      </w:r>
    </w:p>
    <w:p w14:paraId="51488EA6"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3. nalog za otklanjanje nezakonitosti i/ili nepravilnosti</w:t>
      </w:r>
    </w:p>
    <w:p w14:paraId="67956160"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4. privremenu zabranu ovlaštenom revizoru, revizorskom društvu i glavnom revizijskom partneru za obavljanje zakonskih revizija i/ili potpisivanje revizorskog izvješća sukladno zakonu kojim se uređuje prekršajni postupak</w:t>
      </w:r>
    </w:p>
    <w:p w14:paraId="68C58F5E"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5. utvrđenje da revizorsko izvješće ne ispunjava zahtjeve iz članka 58. ovoga Zakona i, ako je to primjenjivo, članka 10. Uredbe (EU) br. 537/2014</w:t>
      </w:r>
    </w:p>
    <w:p w14:paraId="7E19EDC6"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6. privremenu zabranu članu revizorskog društva za obavljanje funkcije u revizorskom društvu ili članu upravnog ili upravljačkog tijela subjekta od javnog interesa za obavljanje funkcije u subjektu od javnog interesa, sukladno zakonu kojim se uređuje prekršajni postupak</w:t>
      </w:r>
    </w:p>
    <w:p w14:paraId="43C3C2F6"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7. ukidanje rješenja kojim je izdano odobrenje za rad revizorskom društvu, ovlaštenom revizoru ili ukidanje rješenja kojim je izdano odobrenje za rad ovlaštenom revizoru iz druge države članice, ovlaštenom revizoru iz treće zemlje ili ukidanje registracije revizorskom društvu iz druge države članice, subjektu za obavljanje revizije u trećoj zemlji i revizoru u trećoj zemlji ili naložiti brisanje iz registra iz članka 34. stavka 3. ovoga Zakona.</w:t>
      </w:r>
    </w:p>
    <w:p w14:paraId="1084A92F" w14:textId="77777777" w:rsidR="00C0338B" w:rsidRDefault="00C0338B" w:rsidP="00FC5ABB">
      <w:pPr>
        <w:spacing w:after="0" w:line="240" w:lineRule="auto"/>
        <w:jc w:val="both"/>
        <w:rPr>
          <w:rFonts w:eastAsia="Times New Roman" w:cs="Times New Roman"/>
          <w:szCs w:val="24"/>
        </w:rPr>
      </w:pPr>
    </w:p>
    <w:p w14:paraId="481B1EEC" w14:textId="26C5E23B"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(2) Nadzorne mjere izriču se rješenjem.</w:t>
      </w:r>
    </w:p>
    <w:p w14:paraId="707E5763" w14:textId="77777777" w:rsidR="00C0338B" w:rsidRDefault="00C0338B" w:rsidP="00FC5ABB">
      <w:pPr>
        <w:spacing w:after="0" w:line="240" w:lineRule="auto"/>
        <w:jc w:val="both"/>
        <w:rPr>
          <w:rFonts w:eastAsia="Times New Roman" w:cs="Times New Roman"/>
          <w:szCs w:val="24"/>
        </w:rPr>
      </w:pPr>
    </w:p>
    <w:p w14:paraId="537E2F7B" w14:textId="7969F238"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(3) Ako je donošenje mjera iz stavaka 1. ovoga članka potrebno radi zaštite korisnika revizorskog izvješća i/ili javnog interesa, a radi se o mjerama koje se ne mogu odgađati te su činjenice na kojima se mjera temelji utvrđene ili su barem učinjene vjerojatnim, Ministarstvo financija može o njima neposredno riješiti u skladu sa zakonom kojim se uređuje opći upravni postupak.</w:t>
      </w:r>
    </w:p>
    <w:p w14:paraId="630522D6" w14:textId="77777777" w:rsidR="00C0338B" w:rsidRDefault="00C0338B" w:rsidP="00FC5ABB">
      <w:pPr>
        <w:spacing w:after="0" w:line="240" w:lineRule="auto"/>
        <w:jc w:val="both"/>
        <w:rPr>
          <w:rFonts w:eastAsia="Times New Roman" w:cs="Times New Roman"/>
          <w:szCs w:val="24"/>
        </w:rPr>
      </w:pPr>
    </w:p>
    <w:p w14:paraId="2AF0632B" w14:textId="4FBB6456"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(4) U slučaju izricanja nadzorne mjere iz stavka 1. točke 5. ovoga članka Ministarstvo financija dužno je po izvršnosti rješenja kojim je izrečena ta nadzorna mjera isto dostaviti Financijskoj agenciji, koja navedeno rješenje objavljuje uz revidirani godisnji financijski izvještaj odnosno revidirani godišnji konsolidirani financijski izvještaj odnosno godišnje izvješće ili konsolidirano godišnje izvješće revidiranog subjekta. Obavijest o izricanju nadzorne mjere iz stavka 1. točke 5. ovoga članka Ministarstvo financija dostavlja i revidiranom subjektu i nadzornim tijelima nadležnim za nadzor njegova poslovanja.</w:t>
      </w:r>
    </w:p>
    <w:p w14:paraId="7ED70CEB" w14:textId="77777777" w:rsidR="00C0338B" w:rsidRDefault="00C0338B" w:rsidP="00FC5ABB">
      <w:pPr>
        <w:spacing w:after="0" w:line="240" w:lineRule="auto"/>
        <w:jc w:val="both"/>
        <w:rPr>
          <w:rFonts w:eastAsia="Times New Roman" w:cs="Times New Roman"/>
          <w:szCs w:val="24"/>
        </w:rPr>
      </w:pPr>
    </w:p>
    <w:p w14:paraId="63192829" w14:textId="7B1C11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(5) Kada nadzorno tijelo nadležno za nadzor poslovanja revidiranog subjekta odbije ili odbaci revidirani godišnji financijski izvještaj ili revidirani godišnji konsolidirani financijski izvještaj ili godišnje izvješće ili konsolidirano godišnje izvješće revidiranog subjekta o kojima je u revizorskom izvješću izdano pozitivno ili mišljenje s rezervom, o tome dostavlja obavijest Ministarstvu financija uz obrazloženje razloga odbijanja ili odbacivanja. Ministarstvo financija po zaprimljenoj obavijesti može pokrenuti postupak nadzora revizorskog društva.</w:t>
      </w:r>
    </w:p>
    <w:p w14:paraId="01056675" w14:textId="77777777" w:rsidR="00C0338B" w:rsidRDefault="00C0338B" w:rsidP="00FC5ABB">
      <w:pPr>
        <w:spacing w:after="0" w:line="240" w:lineRule="auto"/>
        <w:jc w:val="both"/>
        <w:rPr>
          <w:rFonts w:eastAsia="Times New Roman" w:cs="Times New Roman"/>
          <w:szCs w:val="24"/>
        </w:rPr>
      </w:pPr>
    </w:p>
    <w:p w14:paraId="572687EE" w14:textId="2F2A3379"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lastRenderedPageBreak/>
        <w:t>(6) Ministarstvo financija obavijest iz stavka 5. ovoga članka dostavlja Financijskoj agenciji koja je objavljuje uz revidirani godisnji financijski izvještaj ili revidirani godišnji konsolidirani financijski izvještaj ili godišnje izvješće ili konsolidirano godišnje izvješće revidiranog subjekta.</w:t>
      </w:r>
    </w:p>
    <w:p w14:paraId="6A3B0522" w14:textId="77777777" w:rsidR="0095185A" w:rsidRPr="009E1529" w:rsidRDefault="0095185A" w:rsidP="00FC5ABB">
      <w:pPr>
        <w:spacing w:after="0" w:line="240" w:lineRule="auto"/>
        <w:jc w:val="both"/>
        <w:rPr>
          <w:rFonts w:eastAsia="Times New Roman" w:cs="Times New Roman"/>
          <w:szCs w:val="24"/>
        </w:rPr>
      </w:pPr>
    </w:p>
    <w:p w14:paraId="3DC9178B" w14:textId="77777777" w:rsidR="0095185A" w:rsidRPr="009E1529" w:rsidRDefault="0095185A" w:rsidP="00FC5ABB">
      <w:pPr>
        <w:pStyle w:val="NormalWeb"/>
        <w:spacing w:before="0" w:beforeAutospacing="0" w:after="0" w:afterAutospacing="0"/>
        <w:jc w:val="center"/>
      </w:pPr>
      <w:r w:rsidRPr="009E1529">
        <w:t>Pravni položaj</w:t>
      </w:r>
    </w:p>
    <w:p w14:paraId="6698F2DB" w14:textId="77777777" w:rsidR="0095185A" w:rsidRPr="009E1529" w:rsidRDefault="0095185A" w:rsidP="00FC5ABB">
      <w:pPr>
        <w:pStyle w:val="Heading1"/>
        <w:spacing w:before="0" w:beforeAutospacing="0" w:after="0" w:afterAutospacing="0"/>
        <w:rPr>
          <w:szCs w:val="24"/>
        </w:rPr>
      </w:pPr>
      <w:r w:rsidRPr="009E1529">
        <w:rPr>
          <w:szCs w:val="24"/>
        </w:rPr>
        <w:t>Članak 100.</w:t>
      </w:r>
    </w:p>
    <w:p w14:paraId="6A07FC10" w14:textId="77777777" w:rsidR="00BF4405" w:rsidRDefault="00BF4405" w:rsidP="00FC5ABB">
      <w:pPr>
        <w:pStyle w:val="NormalWeb"/>
        <w:spacing w:before="0" w:beforeAutospacing="0" w:after="0" w:afterAutospacing="0"/>
      </w:pPr>
    </w:p>
    <w:p w14:paraId="14A9A0B7" w14:textId="7FA14CB0" w:rsidR="0095185A" w:rsidRPr="009E1529" w:rsidRDefault="0095185A" w:rsidP="00FC5ABB">
      <w:pPr>
        <w:pStyle w:val="NormalWeb"/>
        <w:spacing w:before="0" w:beforeAutospacing="0" w:after="0" w:afterAutospacing="0"/>
      </w:pPr>
      <w:r w:rsidRPr="009E1529">
        <w:t>(1) Hrvatska revizorska komora strukovna je organizacija revizorskih društava, samostalnih revizora, ovlaštenih revizora i revizorskih vježbenika. Članstvo u Hrvatskoj revizorskoj komori je obvezatno.</w:t>
      </w:r>
    </w:p>
    <w:p w14:paraId="66AB1599" w14:textId="77777777" w:rsidR="00BF4405" w:rsidRDefault="00BF4405" w:rsidP="00FC5ABB">
      <w:pPr>
        <w:pStyle w:val="NormalWeb"/>
        <w:spacing w:before="0" w:beforeAutospacing="0" w:after="0" w:afterAutospacing="0"/>
      </w:pPr>
    </w:p>
    <w:p w14:paraId="4A874833" w14:textId="19DA4C3A" w:rsidR="0095185A" w:rsidRPr="009E1529" w:rsidRDefault="0095185A" w:rsidP="00FC5ABB">
      <w:pPr>
        <w:pStyle w:val="NormalWeb"/>
        <w:spacing w:before="0" w:beforeAutospacing="0" w:after="0" w:afterAutospacing="0"/>
      </w:pPr>
      <w:r w:rsidRPr="009E1529">
        <w:t>(2) Hrvatska revizorska komora je pravna osoba s javnim ovlastima.</w:t>
      </w:r>
    </w:p>
    <w:p w14:paraId="1BDD94D1" w14:textId="77777777" w:rsidR="00BF4405" w:rsidRDefault="00BF4405" w:rsidP="00FC5ABB">
      <w:pPr>
        <w:pStyle w:val="NormalWeb"/>
        <w:spacing w:before="0" w:beforeAutospacing="0" w:after="0" w:afterAutospacing="0"/>
      </w:pPr>
    </w:p>
    <w:p w14:paraId="42E99D73" w14:textId="547EB473" w:rsidR="0095185A" w:rsidRPr="009E1529" w:rsidRDefault="0095185A" w:rsidP="00FC5ABB">
      <w:pPr>
        <w:pStyle w:val="NormalWeb"/>
        <w:spacing w:before="0" w:beforeAutospacing="0" w:after="0" w:afterAutospacing="0"/>
      </w:pPr>
      <w:r w:rsidRPr="009E1529">
        <w:t>(3) Akti koje Hrvatska revizorska komora izdaje u obavljanju javnih ovlasti javne su isprave.</w:t>
      </w:r>
    </w:p>
    <w:p w14:paraId="4647FD6A" w14:textId="174A2536" w:rsidR="0095185A" w:rsidRPr="009E1529" w:rsidRDefault="0095185A" w:rsidP="00FC5ABB">
      <w:pPr>
        <w:spacing w:after="0" w:line="240" w:lineRule="auto"/>
        <w:jc w:val="both"/>
        <w:rPr>
          <w:rFonts w:eastAsia="Times New Roman" w:cs="Times New Roman"/>
          <w:szCs w:val="24"/>
        </w:rPr>
      </w:pPr>
    </w:p>
    <w:p w14:paraId="4EED2E66" w14:textId="77777777" w:rsidR="0095185A" w:rsidRPr="009E1529" w:rsidRDefault="0095185A" w:rsidP="00FC5ABB">
      <w:pPr>
        <w:spacing w:after="0" w:line="240" w:lineRule="auto"/>
        <w:jc w:val="center"/>
        <w:rPr>
          <w:rFonts w:eastAsia="Times New Roman" w:cs="Times New Roman"/>
          <w:szCs w:val="24"/>
        </w:rPr>
      </w:pPr>
      <w:r w:rsidRPr="009E1529">
        <w:rPr>
          <w:rFonts w:eastAsia="Times New Roman" w:cs="Times New Roman"/>
          <w:szCs w:val="24"/>
        </w:rPr>
        <w:t>Javne ovlasti i zadaće</w:t>
      </w:r>
    </w:p>
    <w:p w14:paraId="7C19CFE6" w14:textId="77777777" w:rsidR="0095185A" w:rsidRPr="009E1529" w:rsidRDefault="0095185A" w:rsidP="00FC5ABB">
      <w:pPr>
        <w:pStyle w:val="Heading1"/>
        <w:spacing w:before="0" w:beforeAutospacing="0" w:after="0" w:afterAutospacing="0"/>
        <w:rPr>
          <w:rFonts w:eastAsia="Times New Roman"/>
          <w:szCs w:val="24"/>
        </w:rPr>
      </w:pPr>
      <w:r w:rsidRPr="009E1529">
        <w:rPr>
          <w:rFonts w:eastAsia="Times New Roman"/>
          <w:szCs w:val="24"/>
        </w:rPr>
        <w:t>Članak 101.</w:t>
      </w:r>
    </w:p>
    <w:p w14:paraId="44E98D8A" w14:textId="77777777" w:rsidR="00BF4405" w:rsidRDefault="00BF4405" w:rsidP="00FC5ABB">
      <w:pPr>
        <w:spacing w:after="0" w:line="240" w:lineRule="auto"/>
        <w:jc w:val="both"/>
        <w:rPr>
          <w:rFonts w:eastAsia="Times New Roman" w:cs="Times New Roman"/>
          <w:szCs w:val="24"/>
        </w:rPr>
      </w:pPr>
    </w:p>
    <w:p w14:paraId="0549AA63" w14:textId="582CACAF"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(1) Javne ovlasti Hrvatske revizorske komore su:</w:t>
      </w:r>
    </w:p>
    <w:p w14:paraId="761A46F1"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1. prevoditi i objavljivati na hrvatski jezik Međunarodne revizijske standarde, osim ako je te standarde usvojila Europska komisija</w:t>
      </w:r>
    </w:p>
    <w:p w14:paraId="6920877B"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2. donositi nacionalne revizijske standarde za obavljanje drugih revizorskih usluga koje nisu obuhvaćene Međunarodnim revizijskim standardima i ostalim standardima koje izdaje Međunarodni odbor za računovodstvo (IFAC) te davati njihova tumačenja, sve uz prethodnu suglasnost Ministarstva financija</w:t>
      </w:r>
    </w:p>
    <w:p w14:paraId="1FFA644F"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3. prevoditi i objavljivati etičke standarde računovodstvene struke koje izdaje Međunarodni odbor za računovodstvo (IFAC)</w:t>
      </w:r>
    </w:p>
    <w:p w14:paraId="63E6F061"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4. odrediti program revizorskog ispita i iznos naknade uz prethodnu suglasnost Ministarstva financija</w:t>
      </w:r>
    </w:p>
    <w:p w14:paraId="2DA0B698"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5. organizirati i provoditi revizorski ispit</w:t>
      </w:r>
    </w:p>
    <w:p w14:paraId="0989BAA4"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6. odrediti program posebnog ispita i iznos naknade, uz prethodnu suglasnost Ministarstva financija</w:t>
      </w:r>
    </w:p>
    <w:p w14:paraId="03C9DBC1"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7. organizirati i provoditi poseban ispit.</w:t>
      </w:r>
    </w:p>
    <w:p w14:paraId="40160739" w14:textId="77777777" w:rsidR="00BF4405" w:rsidRDefault="00BF4405" w:rsidP="00FC5ABB">
      <w:pPr>
        <w:spacing w:after="0" w:line="240" w:lineRule="auto"/>
        <w:jc w:val="both"/>
        <w:rPr>
          <w:rFonts w:eastAsia="Times New Roman" w:cs="Times New Roman"/>
          <w:szCs w:val="24"/>
        </w:rPr>
      </w:pPr>
    </w:p>
    <w:p w14:paraId="72003B19" w14:textId="572EF912"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(2) Upravni nadzor nad radom Hrvatske revizorske komore u dijelu obavljanja povjerenih javnih ovlasti iz stavka 1. ovoga članka provodi Ministarstvo financija.</w:t>
      </w:r>
    </w:p>
    <w:p w14:paraId="6DD78416" w14:textId="77777777" w:rsidR="00BF4405" w:rsidRDefault="00BF4405" w:rsidP="00FC5ABB">
      <w:pPr>
        <w:spacing w:after="0" w:line="240" w:lineRule="auto"/>
        <w:jc w:val="both"/>
        <w:rPr>
          <w:rFonts w:eastAsia="Times New Roman" w:cs="Times New Roman"/>
          <w:szCs w:val="24"/>
        </w:rPr>
      </w:pPr>
    </w:p>
    <w:p w14:paraId="0DE832EF" w14:textId="40789ACD"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(3) U provedbi upravnog nadzora nad radom Hrvatske revizorske komore Ministarstvo financija, osim mjera predviđenih zakonom kojim se uređuje sustav državne uprave, ovlašteno je i sazvati Skupštinu Hrvatske revizorske komore, raspustiti Upravno vijeće Hrvatske revizorske komore i smijeniti predsjednika Hrvatske revizorske komore kada je to potrebno radi zaštite zakonitosti i dobrobiti revizorske struke.</w:t>
      </w:r>
    </w:p>
    <w:p w14:paraId="0089644D" w14:textId="77777777" w:rsidR="00BF4405" w:rsidRDefault="00BF4405" w:rsidP="00FC5ABB">
      <w:pPr>
        <w:spacing w:after="0" w:line="240" w:lineRule="auto"/>
        <w:jc w:val="both"/>
        <w:rPr>
          <w:rFonts w:eastAsia="Times New Roman" w:cs="Times New Roman"/>
          <w:szCs w:val="24"/>
        </w:rPr>
      </w:pPr>
    </w:p>
    <w:p w14:paraId="1FF6B040" w14:textId="4AB0ED38"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lastRenderedPageBreak/>
        <w:t>(4) Hrvatska revizorska komora dužna je za obavljanje zadaća iz stavka 1. ovoga članka, u skladu sa za to osiguranim sredstvima, osigurati dostatne organizacijske, tehničke, ljudske i financijske uvjete te osigurati sprječavanje sukoba interesa u odnosu na sve relevantne osobe koje sudjeluju u obavljanju ovih zadaća.</w:t>
      </w:r>
    </w:p>
    <w:p w14:paraId="2B8CACC5" w14:textId="77777777" w:rsidR="00BF4405" w:rsidRDefault="00BF4405" w:rsidP="00FC5ABB">
      <w:pPr>
        <w:spacing w:after="0" w:line="240" w:lineRule="auto"/>
        <w:jc w:val="both"/>
        <w:rPr>
          <w:rFonts w:eastAsia="Times New Roman" w:cs="Times New Roman"/>
          <w:szCs w:val="24"/>
        </w:rPr>
      </w:pPr>
    </w:p>
    <w:p w14:paraId="55D44E48" w14:textId="6D2B2739"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(5) Protiv upravnih akata Hrvatske revizorske komore žalba se podnosi Ministarstvu financija.</w:t>
      </w:r>
    </w:p>
    <w:p w14:paraId="30F11AD0" w14:textId="77777777" w:rsidR="00BF4405" w:rsidRDefault="00BF4405" w:rsidP="00FC5ABB">
      <w:pPr>
        <w:spacing w:after="0" w:line="240" w:lineRule="auto"/>
        <w:jc w:val="both"/>
        <w:rPr>
          <w:rFonts w:eastAsia="Times New Roman" w:cs="Times New Roman"/>
          <w:szCs w:val="24"/>
        </w:rPr>
      </w:pPr>
    </w:p>
    <w:p w14:paraId="4CCC017D" w14:textId="7E0F6DB8"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(6) Ostale zadaće Hrvatske revizorske komore su:</w:t>
      </w:r>
    </w:p>
    <w:p w14:paraId="4961F060"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1. promicati i štititi interese svojih članova</w:t>
      </w:r>
    </w:p>
    <w:p w14:paraId="4D4F7628"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2. pratiti provedbu propisa iz područja revizije, davati inicijative za izmjenu propisa, sudjelovati u stručnoj raspravi o izmjeni propisa iz područja revizije i računovodstva</w:t>
      </w:r>
    </w:p>
    <w:p w14:paraId="7C74A9DB"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3. davati stručna mišljenja članovima Hrvatske revizorske komore i trećim osobama na njihov zahtjev</w:t>
      </w:r>
    </w:p>
    <w:p w14:paraId="22A521C8"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4. surađivati s odgovarajućim stručnim organizacijama iz drugih država članica i iz trećih zemalja</w:t>
      </w:r>
    </w:p>
    <w:p w14:paraId="340DCCCD" w14:textId="18E48E36"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5. obavljati i druge poslove u skladu sa Statutom Hrvatske revizorske komore, koji nisu u suprotnosti s odredbama ovoga Zakona i Uredbe (EU) br. 537/2014 te na temelju njih donesenih propisa.</w:t>
      </w:r>
    </w:p>
    <w:p w14:paraId="13305C27" w14:textId="77777777" w:rsidR="0095185A" w:rsidRPr="009E1529" w:rsidRDefault="0095185A" w:rsidP="00FC5ABB">
      <w:pPr>
        <w:spacing w:after="0" w:line="240" w:lineRule="auto"/>
        <w:rPr>
          <w:rFonts w:eastAsia="Times New Roman" w:cs="Times New Roman"/>
          <w:szCs w:val="24"/>
        </w:rPr>
      </w:pPr>
    </w:p>
    <w:p w14:paraId="294F4D70" w14:textId="77777777" w:rsidR="0095185A" w:rsidRPr="009E1529" w:rsidRDefault="0095185A" w:rsidP="00FC5ABB">
      <w:pPr>
        <w:spacing w:after="0" w:line="240" w:lineRule="auto"/>
        <w:jc w:val="center"/>
        <w:rPr>
          <w:rFonts w:eastAsia="Times New Roman" w:cs="Times New Roman"/>
          <w:szCs w:val="24"/>
        </w:rPr>
      </w:pPr>
      <w:r w:rsidRPr="009E1529">
        <w:rPr>
          <w:rFonts w:eastAsia="Times New Roman" w:cs="Times New Roman"/>
          <w:szCs w:val="24"/>
        </w:rPr>
        <w:t>Predsjednik Hrvatske revizorske komore</w:t>
      </w:r>
    </w:p>
    <w:p w14:paraId="625A8F50" w14:textId="77777777" w:rsidR="0095185A" w:rsidRPr="009E1529" w:rsidRDefault="0095185A" w:rsidP="00FC5ABB">
      <w:pPr>
        <w:pStyle w:val="Heading1"/>
        <w:spacing w:before="0" w:beforeAutospacing="0" w:after="0" w:afterAutospacing="0"/>
        <w:rPr>
          <w:rFonts w:eastAsia="Times New Roman"/>
          <w:szCs w:val="24"/>
        </w:rPr>
      </w:pPr>
      <w:r w:rsidRPr="009E1529">
        <w:rPr>
          <w:rFonts w:eastAsia="Times New Roman"/>
          <w:szCs w:val="24"/>
        </w:rPr>
        <w:t>Članak 107.</w:t>
      </w:r>
    </w:p>
    <w:p w14:paraId="4B48720A" w14:textId="77777777" w:rsidR="00012769" w:rsidRDefault="00012769" w:rsidP="00FC5ABB">
      <w:pPr>
        <w:spacing w:after="0" w:line="240" w:lineRule="auto"/>
        <w:rPr>
          <w:rFonts w:eastAsia="Times New Roman" w:cs="Times New Roman"/>
          <w:szCs w:val="24"/>
        </w:rPr>
      </w:pPr>
    </w:p>
    <w:p w14:paraId="4738D0CB" w14:textId="0277DC3B" w:rsidR="0095185A" w:rsidRPr="009E1529" w:rsidRDefault="0095185A" w:rsidP="00FC5ABB">
      <w:pPr>
        <w:spacing w:after="0" w:line="240" w:lineRule="auto"/>
        <w:rPr>
          <w:rFonts w:eastAsia="Times New Roman" w:cs="Times New Roman"/>
          <w:szCs w:val="24"/>
        </w:rPr>
      </w:pPr>
      <w:r w:rsidRPr="009E1529">
        <w:rPr>
          <w:rFonts w:eastAsia="Times New Roman" w:cs="Times New Roman"/>
          <w:szCs w:val="24"/>
        </w:rPr>
        <w:t>(1) Predsjednik Hrvatske revizorske komore vodi poslovanje Hrvatske revizorske komore, zastupa je i odgovara za zakonitost njezina rada.</w:t>
      </w:r>
    </w:p>
    <w:p w14:paraId="1E5329B1" w14:textId="77777777" w:rsidR="00012769" w:rsidRDefault="00012769" w:rsidP="00FC5ABB">
      <w:pPr>
        <w:spacing w:after="0" w:line="240" w:lineRule="auto"/>
        <w:rPr>
          <w:rFonts w:eastAsia="Times New Roman" w:cs="Times New Roman"/>
          <w:szCs w:val="24"/>
        </w:rPr>
      </w:pPr>
    </w:p>
    <w:p w14:paraId="69AEE8B1" w14:textId="093DAE44" w:rsidR="0095185A" w:rsidRPr="009E1529" w:rsidRDefault="0095185A" w:rsidP="00FC5ABB">
      <w:pPr>
        <w:spacing w:after="0" w:line="240" w:lineRule="auto"/>
        <w:rPr>
          <w:rFonts w:eastAsia="Times New Roman" w:cs="Times New Roman"/>
          <w:szCs w:val="24"/>
        </w:rPr>
      </w:pPr>
      <w:r w:rsidRPr="009E1529">
        <w:rPr>
          <w:rFonts w:eastAsia="Times New Roman" w:cs="Times New Roman"/>
          <w:szCs w:val="24"/>
        </w:rPr>
        <w:t>(2) Za predsjednika Hrvatske revizorske komore može se imenovati osoba koja ispunjava sljedeće uvjete:</w:t>
      </w:r>
    </w:p>
    <w:p w14:paraId="7621AC2F" w14:textId="77777777" w:rsidR="0095185A" w:rsidRPr="009E1529" w:rsidRDefault="0095185A" w:rsidP="00FC5ABB">
      <w:pPr>
        <w:spacing w:after="0" w:line="240" w:lineRule="auto"/>
        <w:rPr>
          <w:rFonts w:eastAsia="Times New Roman" w:cs="Times New Roman"/>
          <w:szCs w:val="24"/>
        </w:rPr>
      </w:pPr>
      <w:r w:rsidRPr="009E1529">
        <w:rPr>
          <w:rFonts w:eastAsia="Times New Roman" w:cs="Times New Roman"/>
          <w:szCs w:val="24"/>
        </w:rPr>
        <w:t>1. evidentirana je u registru ovlaštenih revizora</w:t>
      </w:r>
    </w:p>
    <w:p w14:paraId="04D777C5" w14:textId="77777777" w:rsidR="0095185A" w:rsidRPr="009E1529" w:rsidRDefault="0095185A" w:rsidP="00FC5ABB">
      <w:pPr>
        <w:spacing w:after="0" w:line="240" w:lineRule="auto"/>
        <w:rPr>
          <w:rFonts w:eastAsia="Times New Roman" w:cs="Times New Roman"/>
          <w:szCs w:val="24"/>
        </w:rPr>
      </w:pPr>
      <w:r w:rsidRPr="009E1529">
        <w:rPr>
          <w:rFonts w:eastAsia="Times New Roman" w:cs="Times New Roman"/>
          <w:szCs w:val="24"/>
        </w:rPr>
        <w:t>2. ima najmanje deset godina radnog iskustva kao ovlašteni revizor</w:t>
      </w:r>
    </w:p>
    <w:p w14:paraId="591A7B3C" w14:textId="77777777" w:rsidR="0095185A" w:rsidRPr="009E1529" w:rsidRDefault="0095185A" w:rsidP="00FC5ABB">
      <w:pPr>
        <w:spacing w:after="0" w:line="240" w:lineRule="auto"/>
        <w:rPr>
          <w:rFonts w:eastAsia="Times New Roman" w:cs="Times New Roman"/>
          <w:szCs w:val="24"/>
        </w:rPr>
      </w:pPr>
      <w:r w:rsidRPr="009E1529">
        <w:rPr>
          <w:rFonts w:eastAsia="Times New Roman" w:cs="Times New Roman"/>
          <w:szCs w:val="24"/>
        </w:rPr>
        <w:t>3. državljanin je Republike Hrvatske.</w:t>
      </w:r>
    </w:p>
    <w:p w14:paraId="5EE84DA7" w14:textId="77777777" w:rsidR="00012769" w:rsidRDefault="00012769" w:rsidP="00FC5ABB">
      <w:pPr>
        <w:spacing w:after="0" w:line="240" w:lineRule="auto"/>
        <w:rPr>
          <w:rFonts w:eastAsia="Times New Roman" w:cs="Times New Roman"/>
          <w:szCs w:val="24"/>
        </w:rPr>
      </w:pPr>
    </w:p>
    <w:p w14:paraId="67F68F40" w14:textId="09BE26EF" w:rsidR="0095185A" w:rsidRPr="009E1529" w:rsidRDefault="0095185A" w:rsidP="00FC5ABB">
      <w:pPr>
        <w:spacing w:after="0" w:line="240" w:lineRule="auto"/>
        <w:rPr>
          <w:rFonts w:eastAsia="Times New Roman" w:cs="Times New Roman"/>
          <w:szCs w:val="24"/>
        </w:rPr>
      </w:pPr>
      <w:r w:rsidRPr="009E1529">
        <w:rPr>
          <w:rFonts w:eastAsia="Times New Roman" w:cs="Times New Roman"/>
          <w:szCs w:val="24"/>
        </w:rPr>
        <w:t>(3) Predsjednika Hrvatske revizorske komore bira Skupština.</w:t>
      </w:r>
    </w:p>
    <w:p w14:paraId="0D6E93EB" w14:textId="77777777" w:rsidR="00012769" w:rsidRDefault="00012769" w:rsidP="00FC5ABB">
      <w:pPr>
        <w:spacing w:after="0" w:line="240" w:lineRule="auto"/>
        <w:rPr>
          <w:rFonts w:eastAsia="Times New Roman" w:cs="Times New Roman"/>
          <w:szCs w:val="24"/>
        </w:rPr>
      </w:pPr>
    </w:p>
    <w:p w14:paraId="78E27E03" w14:textId="070CB453" w:rsidR="0095185A" w:rsidRPr="009E1529" w:rsidRDefault="0095185A" w:rsidP="00FC5ABB">
      <w:pPr>
        <w:spacing w:after="0" w:line="240" w:lineRule="auto"/>
        <w:rPr>
          <w:rFonts w:eastAsia="Times New Roman" w:cs="Times New Roman"/>
          <w:szCs w:val="24"/>
        </w:rPr>
      </w:pPr>
      <w:r w:rsidRPr="009E1529">
        <w:rPr>
          <w:rFonts w:eastAsia="Times New Roman" w:cs="Times New Roman"/>
          <w:szCs w:val="24"/>
        </w:rPr>
        <w:t>(4) Predsjednik Hrvatske revizorske komore bira se na razdoblje od četiri godine, a može biti ponovo imenovan samo na još jedno mandatno razdoblje.</w:t>
      </w:r>
    </w:p>
    <w:p w14:paraId="128259B1" w14:textId="414BEFED" w:rsidR="0095185A" w:rsidRPr="009E1529" w:rsidRDefault="0095185A" w:rsidP="00FC5ABB">
      <w:pPr>
        <w:spacing w:after="0" w:line="240" w:lineRule="auto"/>
        <w:jc w:val="both"/>
        <w:rPr>
          <w:rFonts w:eastAsia="Times New Roman" w:cs="Times New Roman"/>
          <w:szCs w:val="24"/>
        </w:rPr>
      </w:pPr>
    </w:p>
    <w:p w14:paraId="2EFC129B" w14:textId="42FABD27" w:rsidR="00F70EDB" w:rsidRPr="00012769" w:rsidRDefault="00012769" w:rsidP="00FC5ABB">
      <w:pPr>
        <w:spacing w:after="0" w:line="240" w:lineRule="auto"/>
        <w:jc w:val="center"/>
        <w:rPr>
          <w:rFonts w:eastAsia="Times New Roman" w:cs="Times New Roman"/>
          <w:bCs/>
          <w:szCs w:val="24"/>
        </w:rPr>
      </w:pPr>
      <w:r>
        <w:rPr>
          <w:rFonts w:eastAsia="Times New Roman" w:cs="Times New Roman"/>
          <w:bCs/>
          <w:szCs w:val="24"/>
        </w:rPr>
        <w:t>POGLAVLJE XIII. </w:t>
      </w:r>
      <w:r w:rsidR="00F70EDB" w:rsidRPr="00012769">
        <w:rPr>
          <w:rFonts w:eastAsia="Times New Roman" w:cs="Times New Roman"/>
          <w:bCs/>
          <w:szCs w:val="24"/>
        </w:rPr>
        <w:t>PREKRŠAJNE ODREDBE</w:t>
      </w:r>
    </w:p>
    <w:p w14:paraId="3F1F4EAF" w14:textId="77777777" w:rsidR="00012769" w:rsidRDefault="00012769" w:rsidP="00FC5ABB">
      <w:pPr>
        <w:spacing w:after="0" w:line="240" w:lineRule="auto"/>
        <w:jc w:val="center"/>
        <w:rPr>
          <w:rFonts w:eastAsia="Times New Roman" w:cs="Times New Roman"/>
          <w:szCs w:val="24"/>
        </w:rPr>
      </w:pPr>
    </w:p>
    <w:p w14:paraId="17628546" w14:textId="5CEE5AD4" w:rsidR="00F70EDB" w:rsidRPr="009E1529" w:rsidRDefault="00F70EDB" w:rsidP="00FC5ABB">
      <w:pPr>
        <w:spacing w:after="0" w:line="240" w:lineRule="auto"/>
        <w:jc w:val="center"/>
        <w:rPr>
          <w:rFonts w:eastAsia="Times New Roman" w:cs="Times New Roman"/>
          <w:szCs w:val="24"/>
        </w:rPr>
      </w:pPr>
      <w:r w:rsidRPr="009E1529">
        <w:rPr>
          <w:rFonts w:eastAsia="Times New Roman" w:cs="Times New Roman"/>
          <w:szCs w:val="24"/>
        </w:rPr>
        <w:t>Prekršaji revizorskog društva i samostalnog revizora</w:t>
      </w:r>
    </w:p>
    <w:p w14:paraId="399F946A" w14:textId="77777777" w:rsidR="00F70EDB" w:rsidRPr="009E1529" w:rsidRDefault="00F70EDB" w:rsidP="00FC5ABB">
      <w:pPr>
        <w:pStyle w:val="Heading1"/>
        <w:spacing w:before="0" w:beforeAutospacing="0" w:after="0" w:afterAutospacing="0"/>
        <w:rPr>
          <w:rFonts w:eastAsia="Times New Roman"/>
          <w:szCs w:val="24"/>
        </w:rPr>
      </w:pPr>
      <w:r w:rsidRPr="009E1529">
        <w:rPr>
          <w:rFonts w:eastAsia="Times New Roman"/>
          <w:szCs w:val="24"/>
        </w:rPr>
        <w:t>Članak 116.</w:t>
      </w:r>
    </w:p>
    <w:p w14:paraId="42862C97" w14:textId="77777777" w:rsidR="00012769" w:rsidRDefault="00012769" w:rsidP="00FC5ABB">
      <w:pPr>
        <w:spacing w:after="0" w:line="240" w:lineRule="auto"/>
        <w:jc w:val="both"/>
        <w:rPr>
          <w:rFonts w:eastAsia="Times New Roman" w:cs="Times New Roman"/>
          <w:szCs w:val="24"/>
        </w:rPr>
      </w:pPr>
    </w:p>
    <w:p w14:paraId="3A0D7303" w14:textId="2882F1E2"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 Novčanom kaznom u iznosu od 200.000,00 do 800.000,00 kuna kaznit će se revizorsko društvo koje obavlja zakonsku reviziju subjekata od javnog interesa ako:</w:t>
      </w:r>
    </w:p>
    <w:p w14:paraId="3101FF06"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lastRenderedPageBreak/>
        <w:t>1. zaposli ovlaštenog revizora koji ima sklopljen ugovor o radu s drugim revizorskim društvom protivno članku 5. stavku 3. ovoga Zakona</w:t>
      </w:r>
    </w:p>
    <w:p w14:paraId="34A16737"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 protivno članku 5. stavku 3. ovoga Zakona angažira za obavljanje bilo kakvih revizijskih usluga za svoj ili tuđi račun ovlaštenog revizora koji ima sklopljen ugovor o radu s drugim revizorskim društvom.</w:t>
      </w:r>
    </w:p>
    <w:p w14:paraId="2F01813F"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 ne obavijesti Ministarstvo financija o nastupanju propisanih okolnosti u skladu s člankom 10. stavkom 7. ovoga Zakona.</w:t>
      </w:r>
    </w:p>
    <w:p w14:paraId="67C826AD"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 ne obavijesti Ministarstvo financija o prvom sklapanju ugovora o reviziji iz članka 40. stavka 2. ovoga Zakona</w:t>
      </w:r>
    </w:p>
    <w:p w14:paraId="04809E0F"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 glede ugovorenih revizorskih usluga postupi protivno članku 40. stavku 4. ovoga Zakona</w:t>
      </w:r>
    </w:p>
    <w:p w14:paraId="553C4571"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6. ne obavijesti i ne obrazloži Ministarstvu financija raskid ugovora u skladu s člankom 40. stavkom 6. ovoga Zakona</w:t>
      </w:r>
    </w:p>
    <w:p w14:paraId="0440EF66"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7. obavlja nerevizorske usluge protivno članku 44. stavcima 1. – 3. ovoga Zakona</w:t>
      </w:r>
    </w:p>
    <w:p w14:paraId="4A2CCC62"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8. glede navođenja informacija koje bi mogle utjecati na neovisnost obavljanja revizorskih usluga postupi protivno članku 44. stavku 4. ovoga Zakona</w:t>
      </w:r>
    </w:p>
    <w:p w14:paraId="33A9AB83"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9. obavlja nerevizorske usluge protivno članku 44. stavcima 5. – 8. ovoga Zakona</w:t>
      </w:r>
    </w:p>
    <w:p w14:paraId="0F25874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10. u radnoj dokumentaciji ne navede sve informacije i poduzete mjere iz članka 44. stavka 9. ovoga Zakona</w:t>
      </w:r>
    </w:p>
    <w:p w14:paraId="2DC260BE"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11. pruža nerevizorske usluge bez odobrenja iz članka 44. stavka 10. ovoga Zakona</w:t>
      </w:r>
    </w:p>
    <w:p w14:paraId="15061F3C"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12. u revizorskom izvješću nisu navedene činjenice iz članka 45. stavka 4. ovoga Zakona i/ili o njima ne obavijesti Ministarstvo financija</w:t>
      </w:r>
    </w:p>
    <w:p w14:paraId="26E8FBD8"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13. ne osigura novom revizorskom društvu pristup svim relevantnim informacijama u skladu s člankom 46. stavkom 5. ovoga Zakona</w:t>
      </w:r>
    </w:p>
    <w:p w14:paraId="5312460A"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14. ne poštuje zahtjeve neovisnosti iz članka 48. stavka 1. ovoga Zakona</w:t>
      </w:r>
    </w:p>
    <w:p w14:paraId="7F15CCCA"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15. ne poduzima potrebne mjere radi osiguranja neovisnosti obavljanja revizorskih usluga u skladu s člankom 48. stavkom 2. ovoga Zakona</w:t>
      </w:r>
    </w:p>
    <w:p w14:paraId="025E5573"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16. obavlja revizorske usluge kada postoji prijetnja propisana člankom 48. stavkom 3. ovoga Zakona</w:t>
      </w:r>
    </w:p>
    <w:p w14:paraId="7800DE3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17. ne osigura neovisnost obavljanja revizorskih usluga u skladu s člankom 49. stavkom 1. ovoga Zakona</w:t>
      </w:r>
    </w:p>
    <w:p w14:paraId="5458C73B"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18. traži ili prima novčane i/ili nenovčane darove ili usluge protivno članku 49. stavku 3. ovoga Zakona</w:t>
      </w:r>
    </w:p>
    <w:p w14:paraId="6CE013A6"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19. prilikom statusnih promjena revidiranog subjekta ne postupi u skladu s člankom 49. stavkom 4. ovoga Zakona</w:t>
      </w:r>
    </w:p>
    <w:p w14:paraId="6B5EB2C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20. ne poduzme mjere i/ili ne usvoji zaštitne mehanizme u skladu s člankom 49. stavkom 5. ovoga Zakona</w:t>
      </w:r>
    </w:p>
    <w:p w14:paraId="2AFC5BE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21. ne dokumentira sve značajne prijetnje neovisnosti i zaštitne mehanizme u skladu s člankom 49. stavkom 6. ovoga Zakona</w:t>
      </w:r>
    </w:p>
    <w:p w14:paraId="2E5D580C"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22. prije prihvaćanja ili nastavljanja obavljanja revizorske usluge ne postupi u skladu s člankom 52. ovoga Zakona</w:t>
      </w:r>
    </w:p>
    <w:p w14:paraId="4E079CA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23. se ne pridržava organizacijskih zahtjeva u skladu s člankom 53. stavkom 1. ovoga Zakona</w:t>
      </w:r>
    </w:p>
    <w:p w14:paraId="15107EEB"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 xml:space="preserve">24. glede organizacije revizorskog rada ne omogući obavljanje revizorskih usluga, ne vodi evidencije, ne dokumentira traženje savjeta od vanjskih stručnjaka i/ili ne vodi </w:t>
      </w:r>
      <w:r w:rsidRPr="009E1529">
        <w:rPr>
          <w:rFonts w:eastAsia="Times New Roman" w:cs="Times New Roman"/>
          <w:szCs w:val="24"/>
        </w:rPr>
        <w:lastRenderedPageBreak/>
        <w:t>revizorske spise u skladu s člankom 54. stavcima 1., 5., 6., 7., 8., 9. i/ili 10. ovoga Zakona</w:t>
      </w:r>
    </w:p>
    <w:p w14:paraId="34E1BA37"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25. kao revizor grupe ne zadrži dokumentaciju iz članka 56. stavka 3. ovoga Zakona</w:t>
      </w:r>
    </w:p>
    <w:p w14:paraId="52B19656"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26. kao revizor grupe ne postupi na način propisan člankom 56. stavkom 5. ovoga Zakona</w:t>
      </w:r>
    </w:p>
    <w:p w14:paraId="01E15097"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27. kao revizor grupe ne stavi na raspolaganje relevantnu dokumentaciju Ministarstvu financija propisanu člankom 56. stavkom 6. ovoga Zakona</w:t>
      </w:r>
    </w:p>
    <w:p w14:paraId="3BDD612F"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28. ne sastavi revizorsko izvješće o obavljenoj zakonskoj reviziji u skladu s člankom 58. stavkom 1. ovoga Zakona</w:t>
      </w:r>
    </w:p>
    <w:p w14:paraId="36E627FC"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29. revizorsko izvješće nije u pisanom obliku i ne sadrži podatke u skladu s člankom 58. stavkom 2. ovoga Zakona</w:t>
      </w:r>
    </w:p>
    <w:p w14:paraId="3698CC35"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30. revizorsko izvješće nije potpisano u skladu s člankom 58. stavkom 5. ovoga Zakona</w:t>
      </w:r>
    </w:p>
    <w:p w14:paraId="1EDEE90B"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31. prije izdavanja revizorskog izvješća ne obavijesti Ministarstvo financija o podacima iz članka 58. stavka 7. ovoga Zakona</w:t>
      </w:r>
    </w:p>
    <w:p w14:paraId="689F1207"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32. obavlja zakonsku reviziju protivno članku 63. ovoga Zakona</w:t>
      </w:r>
    </w:p>
    <w:p w14:paraId="398377E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33. obavlja zakonsku reviziju dulje od razdoblja propisanog člankom 64. ovoga Zakona</w:t>
      </w:r>
    </w:p>
    <w:p w14:paraId="039AA458"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34. ne dostavi u roku propisanom člankom 11. stavkom 1. Uredbe (EU) br. 537/2014 dodatno izvješće revizijskom odboru, upravnom ili nadzornom odboru u skladu s člankom 67. ovoga Zakona</w:t>
      </w:r>
    </w:p>
    <w:p w14:paraId="5E9F80E2"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35. o nepravilnostima iz članka 7. Uredbe (EU) br. 537/2014 ne obavijesti nadležno tijelo iz članka 74. stavka 1. ovoga Zakona</w:t>
      </w:r>
    </w:p>
    <w:p w14:paraId="282051CB"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36. ne obavijesti nadležna tijela iz članka 74. stavka 2. ovoga Zakona o informacijama iz članka 12. Uredbe (EU) br. 537/2014</w:t>
      </w:r>
    </w:p>
    <w:p w14:paraId="7AEE9D9A"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37. ne učini dostupnim i/ili ne dostavi i/ili ne preda dokumentaciju u skladu s člankom 81. stavkom 1. ovoga Zakona</w:t>
      </w:r>
    </w:p>
    <w:p w14:paraId="2F211A6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38. ne osigura ovlaštenim državnim službenicima uvjete propisane u vezi s mjestom provođenja nadzora i/ili ne omogući kontrolu i/ili ne postupi po zahtjevu ovlaštenog državnog službenika u skladu s člankom 83. stavcima 1., 2. i 3. ovoga Zakona</w:t>
      </w:r>
    </w:p>
    <w:p w14:paraId="23FDB16A"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39. ne osigura nazočnost osobe u skladu s člankom 83. stavkom 5. ovoga Zakona</w:t>
      </w:r>
    </w:p>
    <w:p w14:paraId="568BEF7F"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40. ne omogući ovlaštenim državnim službenicima obavljanje neposrednog nadzora u skladu s člankom 84. stavcima 1. – 3. ovoga Zakona</w:t>
      </w:r>
    </w:p>
    <w:p w14:paraId="516FB99F"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41. ne osigura ovlaštenim državnim službenicima uvjete za pregled i nadzor informacijskog sustava i tehnologija i/ili ne postupi po zahtjevu ovlaštenog državnog službenika u skladu s člankom 85. ovoga Zakona</w:t>
      </w:r>
    </w:p>
    <w:p w14:paraId="4630E479"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42. ne uspostavi odgovarajuće postupke koji se odnose na prijavljivanje povrede propisa u skladu s člankom 98. stavkom 2. ovoga Zakona</w:t>
      </w:r>
    </w:p>
    <w:p w14:paraId="5CB9DC62"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43. ne poštuje ograničenja glede naknade za obavljene usluge u skladu s člankom 4. stavkom 2. Uredbe (EU) br. 537/2014</w:t>
      </w:r>
    </w:p>
    <w:p w14:paraId="6148810E"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44. ne poštuje zabranu pružanja nerevizorskih usluga iz članka 5. stavka 1. Uredbe (EU) br. 537/2014 osim onih nerevizorskih usluga dozvoljenih ovim Zakonom</w:t>
      </w:r>
    </w:p>
    <w:p w14:paraId="358BCDAE"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45. pripremu zakonske revizije i procjenu prijetnji neovisnosti ne obavlja u skladu s člankom 6. stavkom 1. i/ili 2. Uredbe (EU) br. 537/2014</w:t>
      </w:r>
    </w:p>
    <w:p w14:paraId="4F5E4CA6"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lastRenderedPageBreak/>
        <w:t>46. o nepravilnostima ne obavijesti revidirani subjekt u skladu s člankom 7. Uredbe (EU) br. 537/2014</w:t>
      </w:r>
    </w:p>
    <w:p w14:paraId="6FAF5E3C"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47. ne provodi kontrolu kvalitete angažmana u skladu s člankom 8. Uredbe (EU) br. 537/2014</w:t>
      </w:r>
    </w:p>
    <w:p w14:paraId="35BF0D26"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48. revizorsko izvješće koje se odnosi na zakonsku reviziju subjekta od javnog interesa nije sastavljeno u skladu s člankom 10. stavcima 2., 3. i/ili 4. Uredbe (EU) br. 537/2014</w:t>
      </w:r>
    </w:p>
    <w:p w14:paraId="7D682D43"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49. dodatno izvješće za revizijski odbor nije sastavljeno u skladu s člankom 11. stavcima 1., 2., 3. i/ili 5. Uredbe (EU) br. 537/2014</w:t>
      </w:r>
    </w:p>
    <w:p w14:paraId="209D67F7"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50. izvješće o transparentnosti ne objavljuje u roku i u skladu s člankom 13. stavcima 1. i/ili 2. Uredbe (EU) br. 537/2014</w:t>
      </w:r>
    </w:p>
    <w:p w14:paraId="51AA35B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51. ne pruži informacije Ministarstvu financija u skladu s člankom 14. Uredbe (EU) br. 537/2014</w:t>
      </w:r>
    </w:p>
    <w:p w14:paraId="09DA7B4E"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52. ne čuva evidencije u skladu s člankom 15. Uredbe (EU) br. 537/2014</w:t>
      </w:r>
    </w:p>
    <w:p w14:paraId="1DB9151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53. nakon isteka najduljeg razdoblja angažmana iz članka 64. ovoga Zakona, a protivno zabrani iz članka 17. stavka 3. Uredbe (EU) br. 537/2014 obavlja zakonsku reviziju</w:t>
      </w:r>
    </w:p>
    <w:p w14:paraId="6069C35A"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54. ne provede rotaciju glavnog revizijskog partnera u skladu s člankom 17. stavkom 7. Uredbe (EU) br. 537/2014</w:t>
      </w:r>
    </w:p>
    <w:p w14:paraId="54784AE8"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55. ne omogući pristup dodatnim izvješćima u skladu s člankom 18. podstavkom 2. Uredbe (EU) br. 537/2014.</w:t>
      </w:r>
    </w:p>
    <w:p w14:paraId="2F20D589" w14:textId="77777777" w:rsidR="00012769" w:rsidRDefault="00012769" w:rsidP="00FC5ABB">
      <w:pPr>
        <w:spacing w:after="0" w:line="240" w:lineRule="auto"/>
        <w:jc w:val="both"/>
        <w:rPr>
          <w:rFonts w:eastAsia="Times New Roman" w:cs="Times New Roman"/>
          <w:szCs w:val="24"/>
        </w:rPr>
      </w:pPr>
    </w:p>
    <w:p w14:paraId="25DE7FBF" w14:textId="06C0D7BB"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 Za prekršaje iz stavka 1. točaka 1. – 8., 12. – 31., 37. – 42. ovoga članka novčanom kaznom u iznosu od 50.000,00 do 200.000,00 kuna kaznit će se revizorsko društvo koje ne obavlja zakonsku reviziju subjekata od javnog interesa.</w:t>
      </w:r>
    </w:p>
    <w:p w14:paraId="18FA268A" w14:textId="77777777" w:rsidR="00012769" w:rsidRDefault="00012769" w:rsidP="00FC5ABB">
      <w:pPr>
        <w:spacing w:after="0" w:line="240" w:lineRule="auto"/>
        <w:jc w:val="both"/>
        <w:rPr>
          <w:rFonts w:eastAsia="Times New Roman" w:cs="Times New Roman"/>
          <w:szCs w:val="24"/>
        </w:rPr>
      </w:pPr>
    </w:p>
    <w:p w14:paraId="63D79794" w14:textId="35870C93"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 Novčanom kaznom u iznosu od 20.000,00 kuna do 100.000,00 kuna kaznit će se za prekršaj iz stavka 1. ovoga članka i odgovorna osoba revizorskog društva koje obavlja zakonsku reviziju subjekata od javnog interesa.</w:t>
      </w:r>
    </w:p>
    <w:p w14:paraId="4E1ECDC3" w14:textId="77777777" w:rsidR="00012769" w:rsidRDefault="00012769" w:rsidP="00FC5ABB">
      <w:pPr>
        <w:spacing w:after="0" w:line="240" w:lineRule="auto"/>
        <w:jc w:val="both"/>
        <w:rPr>
          <w:rFonts w:eastAsia="Times New Roman" w:cs="Times New Roman"/>
          <w:szCs w:val="24"/>
        </w:rPr>
      </w:pPr>
    </w:p>
    <w:p w14:paraId="60DEF6C2" w14:textId="7B5384E9"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 Novčanom kaznom u iznosu od 5000,00 kuna do 20.000,00 kuna kaznit će se za prekršaj iz stavka 1. točaka 1. – 8., 12. – 31., 37. – 42. ovoga članka i odgovorna osoba revizorskog društva koje ne obavlja zakonsku reviziju subjekata od javnog interesa.</w:t>
      </w:r>
    </w:p>
    <w:p w14:paraId="7C4677AC" w14:textId="77777777" w:rsidR="00012769" w:rsidRDefault="00012769" w:rsidP="00FC5ABB">
      <w:pPr>
        <w:spacing w:after="0" w:line="240" w:lineRule="auto"/>
        <w:jc w:val="both"/>
        <w:rPr>
          <w:rFonts w:eastAsia="Times New Roman" w:cs="Times New Roman"/>
          <w:szCs w:val="24"/>
        </w:rPr>
      </w:pPr>
    </w:p>
    <w:p w14:paraId="64AD6331" w14:textId="3B71152F"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 Novčanom kaznom u iznosu od 50.000,00 kuna do 200.000,00 kuna kaznit će se za prekršaj iz stavka 1. točaka 1. – 8., 12. – 31., 37. – 42. ovoga članka samostalni revizor koji ne obavlja zakonsku reviziju subjekata od javnog interesa.</w:t>
      </w:r>
    </w:p>
    <w:p w14:paraId="5DC14604" w14:textId="77777777" w:rsidR="0095185A" w:rsidRPr="009E1529" w:rsidRDefault="0095185A" w:rsidP="00FC5ABB">
      <w:pPr>
        <w:spacing w:after="0" w:line="240" w:lineRule="auto"/>
        <w:jc w:val="both"/>
        <w:rPr>
          <w:rFonts w:eastAsia="Times New Roman" w:cs="Times New Roman"/>
          <w:szCs w:val="24"/>
        </w:rPr>
      </w:pPr>
    </w:p>
    <w:p w14:paraId="6AC32C29" w14:textId="77777777" w:rsidR="00F70EDB" w:rsidRPr="009E1529" w:rsidRDefault="00F70EDB" w:rsidP="00FC5ABB">
      <w:pPr>
        <w:spacing w:after="0" w:line="240" w:lineRule="auto"/>
        <w:jc w:val="center"/>
        <w:rPr>
          <w:rFonts w:eastAsia="Times New Roman" w:cs="Times New Roman"/>
          <w:szCs w:val="24"/>
        </w:rPr>
      </w:pPr>
      <w:r w:rsidRPr="009E1529">
        <w:rPr>
          <w:rFonts w:eastAsia="Times New Roman" w:cs="Times New Roman"/>
          <w:szCs w:val="24"/>
        </w:rPr>
        <w:t>Prekršaji ostalih osoba</w:t>
      </w:r>
    </w:p>
    <w:p w14:paraId="5C82072C" w14:textId="77777777" w:rsidR="00F70EDB" w:rsidRPr="009E1529" w:rsidRDefault="00F70EDB" w:rsidP="00FC5ABB">
      <w:pPr>
        <w:pStyle w:val="Heading1"/>
        <w:spacing w:before="0" w:beforeAutospacing="0" w:after="0" w:afterAutospacing="0"/>
        <w:rPr>
          <w:rFonts w:eastAsia="Times New Roman"/>
          <w:szCs w:val="24"/>
        </w:rPr>
      </w:pPr>
      <w:r w:rsidRPr="009E1529">
        <w:rPr>
          <w:rFonts w:eastAsia="Times New Roman"/>
          <w:szCs w:val="24"/>
        </w:rPr>
        <w:t>Članak 117.</w:t>
      </w:r>
    </w:p>
    <w:p w14:paraId="365B2952" w14:textId="77777777" w:rsidR="00012769" w:rsidRDefault="00012769" w:rsidP="00FC5ABB">
      <w:pPr>
        <w:spacing w:after="0" w:line="240" w:lineRule="auto"/>
        <w:jc w:val="both"/>
        <w:rPr>
          <w:rFonts w:eastAsia="Times New Roman" w:cs="Times New Roman"/>
          <w:szCs w:val="24"/>
        </w:rPr>
      </w:pPr>
    </w:p>
    <w:p w14:paraId="0359FA81" w14:textId="0AD55CF0"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 Novčanom kaznom u iznosu od 20.000,00 kuna do 100.000,00 kuna kaznit će se počinitelj kao fizička osoba ako:</w:t>
      </w:r>
    </w:p>
    <w:p w14:paraId="2DEBE056"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lastRenderedPageBreak/>
        <w:t>1. obavlja revizorske usluge u Republici Hrvatskoj protivno članku 5. stavku 1. ovoga Zakona</w:t>
      </w:r>
    </w:p>
    <w:p w14:paraId="4D0A02EE"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 kao revizorsko društvo iz druge države članice obavlja zakonsku reviziju u Republici Hrvatskoj protivno članku 5. stavku 2. ovoga Zakona</w:t>
      </w:r>
    </w:p>
    <w:p w14:paraId="141F4D7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 obavlja revizorske usluge protivno članku 5. stavku 3. ovoga Zakona</w:t>
      </w:r>
    </w:p>
    <w:p w14:paraId="0FEA8786"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 kao revizorsko društvo iz druge države članice prije početka obavljanja zakonske revizije ne postupi u skladu s člankom 25. stavkom 2. ovoga Zakona</w:t>
      </w:r>
    </w:p>
    <w:p w14:paraId="335DDE3F"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 kao subjekt za obavljanje revizije u trećoj zemlji prije početka obavljanja zakonske revizije ne postupi u skladu s člankom 30. ovoga Zakona</w:t>
      </w:r>
    </w:p>
    <w:p w14:paraId="3323E41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6. postupi protivno zabrani iz članka 50. stavka 1. ovoga Zakona</w:t>
      </w:r>
    </w:p>
    <w:p w14:paraId="02F1171A"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7. ne poštuje zabranu propisanu člankom 50. stavkom 2. ovoga Zakona</w:t>
      </w:r>
    </w:p>
    <w:p w14:paraId="760FF963"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8. na zahtjev ovlaštenih državnih službenika ne postupi u skladu s člankom 81. stavkom 2. ovoga Zakona.</w:t>
      </w:r>
    </w:p>
    <w:p w14:paraId="0337164A" w14:textId="77777777" w:rsidR="00012769" w:rsidRDefault="00012769" w:rsidP="00FC5ABB">
      <w:pPr>
        <w:spacing w:after="0" w:line="240" w:lineRule="auto"/>
        <w:jc w:val="both"/>
        <w:rPr>
          <w:rFonts w:eastAsia="Times New Roman" w:cs="Times New Roman"/>
          <w:szCs w:val="24"/>
        </w:rPr>
      </w:pPr>
    </w:p>
    <w:p w14:paraId="5DDF4CF7" w14:textId="641E8DE9"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 Novčanom kaznom u iznosu od 200.000,00 do 800.000,00 kuna kaznit će se za prekršaj iz stavka 1. ovoga članka počinitelj koji je pravna osoba.</w:t>
      </w:r>
    </w:p>
    <w:p w14:paraId="4494C12F" w14:textId="77777777" w:rsidR="00012769" w:rsidRDefault="00012769" w:rsidP="00FC5ABB">
      <w:pPr>
        <w:spacing w:after="0" w:line="240" w:lineRule="auto"/>
        <w:jc w:val="both"/>
        <w:rPr>
          <w:rFonts w:eastAsia="Times New Roman" w:cs="Times New Roman"/>
          <w:szCs w:val="24"/>
        </w:rPr>
      </w:pPr>
    </w:p>
    <w:p w14:paraId="5A989631" w14:textId="4DC2C88E"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 Novčanom kaznom u iznosu od 20.000,00 kuna do 100.000,00 kuna kaznit će se za prekršaj iz stavka 2. ovoga članka i odgovorna osoba u pravnoj osobi.</w:t>
      </w:r>
    </w:p>
    <w:p w14:paraId="62D998AC" w14:textId="77777777" w:rsidR="00996F6B" w:rsidRPr="009E1529" w:rsidRDefault="00996F6B" w:rsidP="00FC5ABB">
      <w:pPr>
        <w:spacing w:after="0" w:line="240" w:lineRule="auto"/>
        <w:jc w:val="both"/>
        <w:rPr>
          <w:rFonts w:eastAsia="Times New Roman" w:cs="Times New Roman"/>
          <w:szCs w:val="24"/>
        </w:rPr>
      </w:pPr>
    </w:p>
    <w:p w14:paraId="6097CB78" w14:textId="77777777" w:rsidR="00996F6B" w:rsidRPr="009E1529" w:rsidRDefault="00996F6B" w:rsidP="00FC5ABB">
      <w:pPr>
        <w:spacing w:after="0" w:line="240" w:lineRule="auto"/>
        <w:jc w:val="center"/>
        <w:rPr>
          <w:rFonts w:eastAsia="Times New Roman" w:cs="Times New Roman"/>
          <w:szCs w:val="24"/>
        </w:rPr>
      </w:pPr>
      <w:r w:rsidRPr="009E1529">
        <w:rPr>
          <w:rFonts w:eastAsia="Times New Roman" w:cs="Times New Roman"/>
          <w:szCs w:val="24"/>
        </w:rPr>
        <w:t>Prekršaji subjekata od javnog interesa</w:t>
      </w:r>
    </w:p>
    <w:p w14:paraId="3A65A717" w14:textId="77777777" w:rsidR="00996F6B" w:rsidRPr="009E1529" w:rsidRDefault="00996F6B" w:rsidP="00FC5ABB">
      <w:pPr>
        <w:spacing w:after="0" w:line="240" w:lineRule="auto"/>
        <w:jc w:val="center"/>
        <w:rPr>
          <w:rFonts w:eastAsia="Times New Roman" w:cs="Times New Roman"/>
          <w:szCs w:val="24"/>
        </w:rPr>
      </w:pPr>
      <w:r w:rsidRPr="009E1529">
        <w:rPr>
          <w:rFonts w:eastAsia="Times New Roman" w:cs="Times New Roman"/>
          <w:szCs w:val="24"/>
        </w:rPr>
        <w:t>Članak 118.</w:t>
      </w:r>
    </w:p>
    <w:p w14:paraId="28A0C19B" w14:textId="77777777" w:rsidR="00012769" w:rsidRDefault="00012769" w:rsidP="00FC5ABB">
      <w:pPr>
        <w:spacing w:after="0" w:line="240" w:lineRule="auto"/>
        <w:jc w:val="both"/>
        <w:rPr>
          <w:rFonts w:eastAsia="Times New Roman" w:cs="Times New Roman"/>
          <w:szCs w:val="24"/>
        </w:rPr>
      </w:pPr>
    </w:p>
    <w:p w14:paraId="68C7F7CB" w14:textId="07D59AD0"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(1) Novčanom kaznom u iznosu od 200.000,00 do 800.000,00 kuna kaznit će se subjekt od javnog interesa ako:</w:t>
      </w:r>
    </w:p>
    <w:p w14:paraId="5A7A09CD"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1. ne imenuje revizorsko društvo sukladno članku 41. stavcima 1., 2. i 3. ovoga Zakona te članku 16. Uredbe (EU) br. 537/2014</w:t>
      </w:r>
    </w:p>
    <w:p w14:paraId="16D6DC43"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2. ne ugovori zakonsku reviziju s najmanje dva međusobno neovisna revizorska društva, a ispunjava uvjete propisane člankom 43. stavkom 2. ovoga Zakona, osim u slučaju iz članka 43. stavka 4. ovoga Zakona</w:t>
      </w:r>
    </w:p>
    <w:p w14:paraId="4BCCA133"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3. kao revidirani subjekt ne dostavi dokumentaciju revizorskom društvu u skladu s člankom 45. stavkom 1. ovoga Zakona</w:t>
      </w:r>
    </w:p>
    <w:p w14:paraId="0450F779"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4. kao revidirani subjekt ne osigura pristup i korištenje poslovnih prostorija revizorskom društvu u skladu s člankom 45. stavkom 2. ovoga Zakona</w:t>
      </w:r>
    </w:p>
    <w:p w14:paraId="31329D8C"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5. kao revidirani subjekt ne omogući pristup svim programima i elektroničkim zapisima u skladu s člankom 45. stavkom 3. ovoga Zakona</w:t>
      </w:r>
    </w:p>
    <w:p w14:paraId="7DD2CD5C"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6. mu isto revizorsko društvo obavlja zakonsku reviziju duže od roka propisanog u članku 64. ovoga Zakona</w:t>
      </w:r>
    </w:p>
    <w:p w14:paraId="1B1D49E5"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7. ne imenuje revizijski odbor sukladno članku 65. stavku 1. ovoga Zakona, osim u slučaju iz članka 65. stavka 10. ovoga Zakona</w:t>
      </w:r>
    </w:p>
    <w:p w14:paraId="4DA89940"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8. imenovani revizijski odbor ima manje od minimalnog broja članova sukladno članku 65. stavku 3. ovoga Zakona</w:t>
      </w:r>
    </w:p>
    <w:p w14:paraId="580C1BE4"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9. imenovani revizijski odbor ne ispunjava zahtjeve stručnosti sukladno članku 65. stavcima 4. i 5. ovoga Zakona</w:t>
      </w:r>
    </w:p>
    <w:p w14:paraId="6396EC64"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lastRenderedPageBreak/>
        <w:t>10. imenovani revizijski odbor ne ispunjava uvjet neovisnosti sukladno članku 65. stavku 6. ovoga Zakona</w:t>
      </w:r>
    </w:p>
    <w:p w14:paraId="2FF7AE1E"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11. predsjednik imenovanog revizijskog odbora ne ispunjava uvjet neovisnosti sukladno članku 65. stavku 8. ovoga Zakona.</w:t>
      </w:r>
    </w:p>
    <w:p w14:paraId="0A6FD971" w14:textId="77777777" w:rsidR="00012769" w:rsidRDefault="00012769" w:rsidP="00FC5ABB">
      <w:pPr>
        <w:spacing w:after="0" w:line="240" w:lineRule="auto"/>
        <w:jc w:val="both"/>
        <w:rPr>
          <w:rFonts w:eastAsia="Times New Roman" w:cs="Times New Roman"/>
          <w:szCs w:val="24"/>
        </w:rPr>
      </w:pPr>
    </w:p>
    <w:p w14:paraId="4BDF7D0E" w14:textId="118084B5"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(2) Novčanom kaznom u iznosu od 20.000,00 kuna do 100.000,00 kuna kaznit će se za prekršaj iz stavka 1. ovoga članka i odgovorna osoba u subjektu od javnog interesa.</w:t>
      </w:r>
    </w:p>
    <w:p w14:paraId="6286850F" w14:textId="77777777" w:rsidR="00996F6B" w:rsidRPr="009E1529" w:rsidRDefault="00996F6B" w:rsidP="00FC5ABB">
      <w:pPr>
        <w:spacing w:after="0" w:line="240" w:lineRule="auto"/>
        <w:jc w:val="both"/>
        <w:rPr>
          <w:rFonts w:eastAsia="Times New Roman" w:cs="Times New Roman"/>
          <w:szCs w:val="24"/>
        </w:rPr>
      </w:pPr>
    </w:p>
    <w:p w14:paraId="57CD58DA" w14:textId="77777777" w:rsidR="00996F6B" w:rsidRPr="009E1529" w:rsidRDefault="00996F6B" w:rsidP="00FC5ABB">
      <w:pPr>
        <w:spacing w:after="0" w:line="240" w:lineRule="auto"/>
        <w:jc w:val="center"/>
        <w:rPr>
          <w:rFonts w:eastAsia="Times New Roman" w:cs="Times New Roman"/>
          <w:szCs w:val="24"/>
        </w:rPr>
      </w:pPr>
      <w:r w:rsidRPr="009E1529">
        <w:rPr>
          <w:rFonts w:eastAsia="Times New Roman" w:cs="Times New Roman"/>
          <w:szCs w:val="24"/>
        </w:rPr>
        <w:t>Prekršaji Hrvatske revizorske komore</w:t>
      </w:r>
    </w:p>
    <w:p w14:paraId="7BD68A12" w14:textId="77777777" w:rsidR="00996F6B" w:rsidRPr="009E1529" w:rsidRDefault="00996F6B" w:rsidP="00FC5ABB">
      <w:pPr>
        <w:spacing w:after="0" w:line="240" w:lineRule="auto"/>
        <w:jc w:val="center"/>
        <w:rPr>
          <w:rFonts w:eastAsia="Times New Roman" w:cs="Times New Roman"/>
          <w:szCs w:val="24"/>
        </w:rPr>
      </w:pPr>
      <w:r w:rsidRPr="009E1529">
        <w:rPr>
          <w:rFonts w:eastAsia="Times New Roman" w:cs="Times New Roman"/>
          <w:szCs w:val="24"/>
        </w:rPr>
        <w:t>Članak 119.</w:t>
      </w:r>
    </w:p>
    <w:p w14:paraId="5075B655" w14:textId="77777777" w:rsidR="00012769" w:rsidRDefault="00012769" w:rsidP="00FC5ABB">
      <w:pPr>
        <w:spacing w:after="0" w:line="240" w:lineRule="auto"/>
        <w:jc w:val="both"/>
        <w:rPr>
          <w:rFonts w:eastAsia="Times New Roman" w:cs="Times New Roman"/>
          <w:szCs w:val="24"/>
        </w:rPr>
      </w:pPr>
    </w:p>
    <w:p w14:paraId="707BBD70" w14:textId="727A149D"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(1) Novčanom kaznom u iznosu od 200.000,00 do 800.000,00 kuna kaznit će se Hrvatska revizorska komora ako:</w:t>
      </w:r>
    </w:p>
    <w:p w14:paraId="561F56EA"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1. ne organizira i/ili ne provodi revizorski ispit u skladu s člankom 11. ovoga Zakona</w:t>
      </w:r>
    </w:p>
    <w:p w14:paraId="0B563823"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2. ne prevodi i ne objavljuje na hrvatski jezik Međunarodne revizijske standarde u skladu s člankom 101. stavkom 1. točkom 1. ovoga Zakona</w:t>
      </w:r>
    </w:p>
    <w:p w14:paraId="05B44420"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3. glede nacionalnih revizijskih standarda za obavljanje drugih revizorskih usluga i/ili njihovih tumačenja ne postupa u skladu s člankom 101. stavkom 1. točkom 2. ovoga Zakona</w:t>
      </w:r>
    </w:p>
    <w:p w14:paraId="6FA635F2"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4. ne prevodi i ne objavljuje etičke standarde računovodstvene struke koje izdaje Međunarodni odbor za računovodstvo u skladu s člankom 101. stavkom 1. točkom 3. ovoga Zakona</w:t>
      </w:r>
    </w:p>
    <w:p w14:paraId="56707934"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5. za obavljanje propisanih zadaća ne osigura uvjete ili mjere u skladu s člankom 101. stavkom 4. ovoga Zakona</w:t>
      </w:r>
    </w:p>
    <w:p w14:paraId="33E69622"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6. protivno članku 101. stavku 6. točki 5. ovoga Zakona Statutom propiše obavljanje poslova koji su u suprotnosti s odredbama ovoga Zakona</w:t>
      </w:r>
    </w:p>
    <w:p w14:paraId="301A72D0"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7. ne dostavi Ministarstvu financija i Vladi Republike Hrvatske godišnje izvješće o radu u skladu s člankom 109. stavcima 1. i 2. ovoga Zakona</w:t>
      </w:r>
    </w:p>
    <w:p w14:paraId="163F9611" w14:textId="77777777" w:rsidR="00012769" w:rsidRDefault="00012769" w:rsidP="00FC5ABB">
      <w:pPr>
        <w:spacing w:after="0" w:line="240" w:lineRule="auto"/>
        <w:jc w:val="both"/>
        <w:rPr>
          <w:rFonts w:eastAsia="Times New Roman" w:cs="Times New Roman"/>
          <w:szCs w:val="24"/>
        </w:rPr>
      </w:pPr>
    </w:p>
    <w:p w14:paraId="01B374F3" w14:textId="72BEA151"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(2) Novčanom kaznom u iznosu od 20.000,00 do 100.000,00 kuna kaznit će se za prekršaj iz stavka 1. ovoga Zakona odgovorna osoba u Hrvatskoj revizorskoj komori.</w:t>
      </w:r>
    </w:p>
    <w:p w14:paraId="5B2F4462" w14:textId="77777777" w:rsidR="00F70EDB" w:rsidRPr="009E1529" w:rsidRDefault="00F70EDB" w:rsidP="00FC5ABB">
      <w:pPr>
        <w:spacing w:after="0" w:line="240" w:lineRule="auto"/>
        <w:jc w:val="both"/>
        <w:rPr>
          <w:rFonts w:eastAsia="Times New Roman" w:cs="Times New Roman"/>
          <w:szCs w:val="24"/>
        </w:rPr>
      </w:pPr>
    </w:p>
    <w:p w14:paraId="7E35ABFC" w14:textId="77777777" w:rsidR="00B0727A" w:rsidRPr="009E1529" w:rsidRDefault="00B0727A" w:rsidP="00FC5ABB">
      <w:pPr>
        <w:spacing w:after="0" w:line="240" w:lineRule="auto"/>
        <w:jc w:val="both"/>
        <w:rPr>
          <w:rFonts w:eastAsia="Times New Roman" w:cs="Times New Roman"/>
          <w:szCs w:val="24"/>
        </w:rPr>
      </w:pPr>
    </w:p>
    <w:p w14:paraId="3CB11686" w14:textId="77777777" w:rsidR="00980D7E" w:rsidRPr="009E1529" w:rsidRDefault="00980D7E" w:rsidP="00FC5ABB">
      <w:pPr>
        <w:spacing w:after="0" w:line="240" w:lineRule="auto"/>
        <w:jc w:val="both"/>
        <w:rPr>
          <w:rFonts w:eastAsia="Times New Roman" w:cs="Times New Roman"/>
          <w:szCs w:val="24"/>
        </w:rPr>
      </w:pPr>
    </w:p>
    <w:p w14:paraId="20792CC8" w14:textId="61676943" w:rsidR="006354AC" w:rsidRPr="009E1529" w:rsidRDefault="006354AC" w:rsidP="00FC5ABB">
      <w:pPr>
        <w:spacing w:after="0" w:line="240" w:lineRule="auto"/>
        <w:jc w:val="both"/>
        <w:rPr>
          <w:rFonts w:eastAsia="Times New Roman" w:cs="Times New Roman"/>
          <w:szCs w:val="24"/>
        </w:rPr>
      </w:pPr>
    </w:p>
    <w:sectPr w:rsidR="006354AC" w:rsidRPr="009E1529" w:rsidSect="00BA2A98">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A4AF" w14:textId="77777777" w:rsidR="00EF7F36" w:rsidRDefault="00EF7F36" w:rsidP="00904791">
      <w:pPr>
        <w:spacing w:after="0" w:line="240" w:lineRule="auto"/>
      </w:pPr>
      <w:r>
        <w:separator/>
      </w:r>
    </w:p>
  </w:endnote>
  <w:endnote w:type="continuationSeparator" w:id="0">
    <w:p w14:paraId="2FA03FEB" w14:textId="77777777" w:rsidR="00EF7F36" w:rsidRDefault="00EF7F36" w:rsidP="00904791">
      <w:pPr>
        <w:spacing w:after="0" w:line="240" w:lineRule="auto"/>
      </w:pPr>
      <w:r>
        <w:continuationSeparator/>
      </w:r>
    </w:p>
  </w:endnote>
  <w:endnote w:type="continuationNotice" w:id="1">
    <w:p w14:paraId="4E99F900" w14:textId="77777777" w:rsidR="00EF7F36" w:rsidRDefault="00EF7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1875" w14:textId="77777777" w:rsidR="003306BA" w:rsidRDefault="003306BA">
    <w:pPr>
      <w:pStyle w:val="Footer"/>
      <w:jc w:val="center"/>
    </w:pPr>
  </w:p>
  <w:p w14:paraId="27BD2C8E" w14:textId="77777777" w:rsidR="003306BA" w:rsidRDefault="00330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96629"/>
      <w:docPartObj>
        <w:docPartGallery w:val="Page Numbers (Bottom of Page)"/>
        <w:docPartUnique/>
      </w:docPartObj>
    </w:sdtPr>
    <w:sdtEndPr/>
    <w:sdtContent>
      <w:p w14:paraId="1BDA89E6" w14:textId="12C6DFF8" w:rsidR="003306BA" w:rsidRDefault="003306BA">
        <w:pPr>
          <w:pStyle w:val="Footer"/>
          <w:jc w:val="right"/>
        </w:pPr>
        <w:r>
          <w:fldChar w:fldCharType="begin"/>
        </w:r>
        <w:r>
          <w:instrText>PAGE   \* MERGEFORMAT</w:instrText>
        </w:r>
        <w:r>
          <w:fldChar w:fldCharType="separate"/>
        </w:r>
        <w:r w:rsidR="00E669D3">
          <w:rPr>
            <w:noProof/>
          </w:rPr>
          <w:t>1</w:t>
        </w:r>
        <w:r>
          <w:fldChar w:fldCharType="end"/>
        </w:r>
      </w:p>
    </w:sdtContent>
  </w:sdt>
  <w:p w14:paraId="500646E4" w14:textId="77777777" w:rsidR="003306BA" w:rsidRDefault="00330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7DF98" w14:textId="77777777" w:rsidR="00EF7F36" w:rsidRDefault="00EF7F36" w:rsidP="00904791">
      <w:pPr>
        <w:spacing w:after="0" w:line="240" w:lineRule="auto"/>
      </w:pPr>
      <w:r>
        <w:separator/>
      </w:r>
    </w:p>
  </w:footnote>
  <w:footnote w:type="continuationSeparator" w:id="0">
    <w:p w14:paraId="194B4DFE" w14:textId="77777777" w:rsidR="00EF7F36" w:rsidRDefault="00EF7F36" w:rsidP="00904791">
      <w:pPr>
        <w:spacing w:after="0" w:line="240" w:lineRule="auto"/>
      </w:pPr>
      <w:r>
        <w:continuationSeparator/>
      </w:r>
    </w:p>
  </w:footnote>
  <w:footnote w:type="continuationNotice" w:id="1">
    <w:p w14:paraId="6C28E78F" w14:textId="77777777" w:rsidR="00EF7F36" w:rsidRDefault="00EF7F36">
      <w:pPr>
        <w:spacing w:after="0" w:line="240" w:lineRule="auto"/>
      </w:pPr>
    </w:p>
  </w:footnote>
  <w:footnote w:id="2">
    <w:p w14:paraId="6C6C8138" w14:textId="1A75AD79" w:rsidR="003306BA" w:rsidRDefault="003306BA">
      <w:pPr>
        <w:pStyle w:val="FootnoteText"/>
      </w:pPr>
      <w:r>
        <w:rPr>
          <w:rStyle w:val="FootnoteReference"/>
        </w:rPr>
        <w:footnoteRef/>
      </w:r>
      <w:r w:rsidRPr="0026322B">
        <w:rPr>
          <w:rFonts w:ascii="Times New Roman" w:hAnsi="Times New Roman" w:cs="Times New Roman"/>
        </w:rPr>
        <w:t>https://vlada.gov.hr/UserDocsImages/Europski%20semestar%202020/Nacionalni%20program%20reformi%202020.pdf</w:t>
      </w:r>
    </w:p>
  </w:footnote>
  <w:footnote w:id="3">
    <w:p w14:paraId="1AECF890" w14:textId="77777777" w:rsidR="003306BA" w:rsidRPr="008175B1" w:rsidRDefault="003306BA" w:rsidP="0072042B">
      <w:pPr>
        <w:pStyle w:val="FootnoteText"/>
        <w:jc w:val="both"/>
        <w:rPr>
          <w:rFonts w:ascii="Times New Roman" w:hAnsi="Times New Roman" w:cs="Times New Roman"/>
        </w:rPr>
      </w:pPr>
      <w:r w:rsidRPr="0026322B">
        <w:rPr>
          <w:rStyle w:val="FootnoteReference"/>
          <w:rFonts w:ascii="Times New Roman" w:hAnsi="Times New Roman" w:cs="Times New Roman"/>
        </w:rPr>
        <w:footnoteRef/>
      </w:r>
      <w:r w:rsidRPr="0026322B">
        <w:rPr>
          <w:rFonts w:ascii="Times New Roman" w:hAnsi="Times New Roman" w:cs="Times New Roman"/>
        </w:rPr>
        <w:t>https://planoporavka.gov.hr/UserDocsImages/dokumenti/Plan%20oporavka%20i%20otpornosti%2C%20srpanj%202021..pdf?vel=13435491</w:t>
      </w:r>
    </w:p>
  </w:footnote>
  <w:footnote w:id="4">
    <w:p w14:paraId="5DDF72AE" w14:textId="77777777" w:rsidR="003306BA" w:rsidRPr="00755CA5" w:rsidRDefault="003306BA" w:rsidP="000E43AF">
      <w:pPr>
        <w:pStyle w:val="FootnoteText"/>
        <w:jc w:val="both"/>
        <w:rPr>
          <w:rFonts w:ascii="Times New Roman" w:hAnsi="Times New Roman" w:cs="Times New Roman"/>
        </w:rPr>
      </w:pPr>
      <w:r w:rsidRPr="00755CA5">
        <w:rPr>
          <w:rStyle w:val="FootnoteReference"/>
          <w:rFonts w:ascii="Times New Roman" w:hAnsi="Times New Roman" w:cs="Times New Roman"/>
        </w:rPr>
        <w:footnoteRef/>
      </w:r>
      <w:r w:rsidRPr="00F2631F">
        <w:rPr>
          <w:rFonts w:ascii="Times New Roman" w:hAnsi="Times New Roman" w:cs="Times New Roman"/>
        </w:rPr>
        <w:t>https://vlada.gov.hr/UserDocsImages/2016/Sjednice/2022/Travanj/115%20sjednica%20VRH/115%20-%202%20Program.pdf</w:t>
      </w:r>
    </w:p>
  </w:footnote>
  <w:footnote w:id="5">
    <w:p w14:paraId="4B415BD6" w14:textId="74532BD8" w:rsidR="003306BA" w:rsidRDefault="003306BA">
      <w:pPr>
        <w:pStyle w:val="FootnoteText"/>
      </w:pPr>
      <w:r w:rsidRPr="000C199A">
        <w:rPr>
          <w:rStyle w:val="FootnoteReference"/>
          <w:rFonts w:ascii="Times New Roman" w:hAnsi="Times New Roman" w:cs="Times New Roman"/>
          <w:sz w:val="18"/>
          <w:szCs w:val="18"/>
        </w:rPr>
        <w:footnoteRef/>
      </w:r>
      <w:r w:rsidRPr="000C199A">
        <w:rPr>
          <w:rFonts w:ascii="Times New Roman" w:hAnsi="Times New Roman" w:cs="Times New Roman"/>
          <w:sz w:val="18"/>
          <w:szCs w:val="18"/>
        </w:rPr>
        <w:t xml:space="preserve"> Registri koje vodi Ministarstvo financija: </w:t>
      </w:r>
      <w:hyperlink r:id="rId1" w:history="1">
        <w:r w:rsidRPr="000C199A">
          <w:rPr>
            <w:rStyle w:val="Hyperlink"/>
            <w:rFonts w:ascii="Times New Roman" w:hAnsi="Times New Roman" w:cs="Times New Roman"/>
            <w:sz w:val="18"/>
            <w:szCs w:val="18"/>
          </w:rPr>
          <w:t>https://rr.fina.hr/</w:t>
        </w:r>
      </w:hyperlink>
      <w:r>
        <w:t xml:space="preserve"> </w:t>
      </w:r>
    </w:p>
  </w:footnote>
  <w:footnote w:id="6">
    <w:p w14:paraId="6D283791" w14:textId="5BFC9900" w:rsidR="003306BA" w:rsidRDefault="003306BA" w:rsidP="000A03AB">
      <w:pPr>
        <w:pStyle w:val="FootnoteText"/>
        <w:jc w:val="both"/>
      </w:pPr>
      <w:r>
        <w:rPr>
          <w:rStyle w:val="FootnoteReference"/>
        </w:rPr>
        <w:footnoteRef/>
      </w:r>
      <w:r>
        <w:t xml:space="preserve"> </w:t>
      </w:r>
      <w:r w:rsidRPr="000A03AB">
        <w:rPr>
          <w:rFonts w:ascii="Times New Roman" w:hAnsi="Times New Roman" w:cs="Times New Roman"/>
          <w:sz w:val="18"/>
          <w:szCs w:val="18"/>
        </w:rPr>
        <w:t>Direktiva 2006/43/EZ Europskog parlamenta i Vijeća od 17. svibnja 2006. o zakonskim revizijama godišnjih financijskih izvještaja i konsolidiranih financijskih izvještaja, kojom se mijenjaju direktive Vijeća 78/660/EEZ i 83/349/EEZ i stavlja izvan snage Direktiva Vijeća 84 /253/EEZ Tekst značajan za EGP</w:t>
      </w:r>
      <w:r>
        <w:rPr>
          <w:rFonts w:ascii="Times New Roman" w:hAnsi="Times New Roman" w:cs="Times New Roman"/>
          <w:sz w:val="18"/>
          <w:szCs w:val="18"/>
        </w:rPr>
        <w:t xml:space="preserve"> (SL 157/87, 9.6.2006.)</w:t>
      </w:r>
    </w:p>
  </w:footnote>
  <w:footnote w:id="7">
    <w:p w14:paraId="427F7B74" w14:textId="77777777" w:rsidR="003306BA" w:rsidRPr="00C65008" w:rsidRDefault="003306BA" w:rsidP="003C7A12">
      <w:pPr>
        <w:pStyle w:val="FootnoteText"/>
        <w:jc w:val="both"/>
        <w:rPr>
          <w:rFonts w:ascii="Times New Roman" w:hAnsi="Times New Roman" w:cs="Times New Roman"/>
          <w:sz w:val="18"/>
          <w:szCs w:val="18"/>
        </w:rPr>
      </w:pPr>
      <w:r w:rsidRPr="00C65008">
        <w:rPr>
          <w:rStyle w:val="FootnoteReference"/>
          <w:rFonts w:ascii="Times New Roman" w:hAnsi="Times New Roman" w:cs="Times New Roman"/>
          <w:sz w:val="18"/>
          <w:szCs w:val="18"/>
        </w:rPr>
        <w:footnoteRef/>
      </w:r>
      <w:r w:rsidRPr="00C65008">
        <w:rPr>
          <w:rFonts w:ascii="Times New Roman" w:hAnsi="Times New Roman" w:cs="Times New Roman"/>
          <w:sz w:val="18"/>
          <w:szCs w:val="18"/>
        </w:rPr>
        <w:t xml:space="preserve"> Korištene kratice država članica (DČ): AT-Austrija, BE-Belgija, BG-Bugarska, CY-Cipar, CZ-Češka, DE-Njemačka, DK-Danska, EE-Estonija, EL-Grčka, ES-Španjolska, FI-Finska, FR-Francuska, HR-Hrvatska, HU-Mađarska, IE-Irska, IT-Italija, LT-Litva, LU-Luksemburg, LV-Latvija, MT-Malta, NL-Nizozemska, PL-Poljska, PT-Portugal, RO-Rumunjska, SE-Švedska, SI-Slovenija i SK-Slovačka.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CA9B" w14:textId="03B692A1" w:rsidR="003306BA" w:rsidRPr="00C1169C" w:rsidRDefault="003306BA" w:rsidP="00740E9F">
    <w:pPr>
      <w:pStyle w:val="Header"/>
      <w:rPr>
        <w:rFonts w:cs="Times New Roman"/>
        <w:szCs w:val="24"/>
      </w:rPr>
    </w:pPr>
  </w:p>
  <w:p w14:paraId="54B87386" w14:textId="77777777" w:rsidR="003306BA" w:rsidRDefault="00330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C4C"/>
    <w:multiLevelType w:val="hybridMultilevel"/>
    <w:tmpl w:val="47DACBC2"/>
    <w:lvl w:ilvl="0" w:tplc="1090C3FC">
      <w:start w:val="1"/>
      <w:numFmt w:val="lowerLetter"/>
      <w:lvlText w:val="%1)"/>
      <w:lvlJc w:val="left"/>
      <w:pPr>
        <w:ind w:left="720" w:hanging="360"/>
      </w:pPr>
      <w:rPr>
        <w:rFonts w:eastAsiaTheme="minorEastAsia"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3E3DD2"/>
    <w:multiLevelType w:val="hybridMultilevel"/>
    <w:tmpl w:val="BC28F1D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CD71585"/>
    <w:multiLevelType w:val="hybridMultilevel"/>
    <w:tmpl w:val="5B58D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59623F"/>
    <w:multiLevelType w:val="hybridMultilevel"/>
    <w:tmpl w:val="CF244002"/>
    <w:lvl w:ilvl="0" w:tplc="2B524F76">
      <w:start w:val="1"/>
      <w:numFmt w:val="decimal"/>
      <w:lvlText w:val="(%1)"/>
      <w:lvlJc w:val="left"/>
      <w:pPr>
        <w:ind w:left="360" w:hanging="36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1060FC8"/>
    <w:multiLevelType w:val="hybridMultilevel"/>
    <w:tmpl w:val="B0289FEC"/>
    <w:lvl w:ilvl="0" w:tplc="7E7E12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C446A1"/>
    <w:multiLevelType w:val="hybridMultilevel"/>
    <w:tmpl w:val="F06610E4"/>
    <w:lvl w:ilvl="0" w:tplc="7056F1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FB1C1D"/>
    <w:multiLevelType w:val="hybridMultilevel"/>
    <w:tmpl w:val="208E4C72"/>
    <w:lvl w:ilvl="0" w:tplc="3440E2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0158EA"/>
    <w:multiLevelType w:val="hybridMultilevel"/>
    <w:tmpl w:val="8DD0E558"/>
    <w:lvl w:ilvl="0" w:tplc="46C43946">
      <w:start w:val="1"/>
      <w:numFmt w:val="decimal"/>
      <w:lvlText w:val="(%1)"/>
      <w:lvlJc w:val="left"/>
      <w:pPr>
        <w:ind w:left="720" w:hanging="360"/>
      </w:pPr>
      <w:rPr>
        <w:rFonts w:ascii="Arial" w:hAnsi="Arial" w:cs="Arial" w:hint="default"/>
        <w:color w:val="414145"/>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1C7CD9"/>
    <w:multiLevelType w:val="hybridMultilevel"/>
    <w:tmpl w:val="867471E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4EEC7E69"/>
    <w:multiLevelType w:val="hybridMultilevel"/>
    <w:tmpl w:val="A23A2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194ACC"/>
    <w:multiLevelType w:val="hybridMultilevel"/>
    <w:tmpl w:val="7C9AC07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CF91017"/>
    <w:multiLevelType w:val="hybridMultilevel"/>
    <w:tmpl w:val="BA9CA1CC"/>
    <w:lvl w:ilvl="0" w:tplc="735E48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A16F16"/>
    <w:multiLevelType w:val="hybridMultilevel"/>
    <w:tmpl w:val="FC3C4F9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3FA21C5"/>
    <w:multiLevelType w:val="hybridMultilevel"/>
    <w:tmpl w:val="ECC01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8"/>
  </w:num>
  <w:num w:numId="5">
    <w:abstractNumId w:val="9"/>
  </w:num>
  <w:num w:numId="6">
    <w:abstractNumId w:val="4"/>
  </w:num>
  <w:num w:numId="7">
    <w:abstractNumId w:val="11"/>
  </w:num>
  <w:num w:numId="8">
    <w:abstractNumId w:val="0"/>
  </w:num>
  <w:num w:numId="9">
    <w:abstractNumId w:val="6"/>
  </w:num>
  <w:num w:numId="10">
    <w:abstractNumId w:val="3"/>
  </w:num>
  <w:num w:numId="11">
    <w:abstractNumId w:val="7"/>
  </w:num>
  <w:num w:numId="12">
    <w:abstractNumId w:val="5"/>
  </w:num>
  <w:num w:numId="13">
    <w:abstractNumId w:val="12"/>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de-DE"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CC"/>
    <w:rsid w:val="00000A39"/>
    <w:rsid w:val="00001998"/>
    <w:rsid w:val="000022F4"/>
    <w:rsid w:val="000026AA"/>
    <w:rsid w:val="00004408"/>
    <w:rsid w:val="00005110"/>
    <w:rsid w:val="00005741"/>
    <w:rsid w:val="00005D3A"/>
    <w:rsid w:val="00006245"/>
    <w:rsid w:val="00006973"/>
    <w:rsid w:val="0000741E"/>
    <w:rsid w:val="0000759E"/>
    <w:rsid w:val="00010EFF"/>
    <w:rsid w:val="00011C4B"/>
    <w:rsid w:val="00012769"/>
    <w:rsid w:val="00013B34"/>
    <w:rsid w:val="0001560A"/>
    <w:rsid w:val="00015C60"/>
    <w:rsid w:val="00015E63"/>
    <w:rsid w:val="00015FB3"/>
    <w:rsid w:val="000163EF"/>
    <w:rsid w:val="00017156"/>
    <w:rsid w:val="00020507"/>
    <w:rsid w:val="00020A58"/>
    <w:rsid w:val="0002298B"/>
    <w:rsid w:val="000230C9"/>
    <w:rsid w:val="00023F77"/>
    <w:rsid w:val="000248C5"/>
    <w:rsid w:val="00024E88"/>
    <w:rsid w:val="00025088"/>
    <w:rsid w:val="00025900"/>
    <w:rsid w:val="00026653"/>
    <w:rsid w:val="00031865"/>
    <w:rsid w:val="00031A61"/>
    <w:rsid w:val="00034DBF"/>
    <w:rsid w:val="00036462"/>
    <w:rsid w:val="00036AB4"/>
    <w:rsid w:val="00036C12"/>
    <w:rsid w:val="00036E43"/>
    <w:rsid w:val="00037350"/>
    <w:rsid w:val="0004004B"/>
    <w:rsid w:val="00040105"/>
    <w:rsid w:val="00040822"/>
    <w:rsid w:val="00043B9A"/>
    <w:rsid w:val="00045CCD"/>
    <w:rsid w:val="00047446"/>
    <w:rsid w:val="00050EB2"/>
    <w:rsid w:val="00050F7E"/>
    <w:rsid w:val="000525E5"/>
    <w:rsid w:val="00052D6A"/>
    <w:rsid w:val="00052DE2"/>
    <w:rsid w:val="00053212"/>
    <w:rsid w:val="00054749"/>
    <w:rsid w:val="00054F01"/>
    <w:rsid w:val="0005659A"/>
    <w:rsid w:val="00057DA6"/>
    <w:rsid w:val="00061202"/>
    <w:rsid w:val="00061F0D"/>
    <w:rsid w:val="0006238B"/>
    <w:rsid w:val="00062E34"/>
    <w:rsid w:val="000634C7"/>
    <w:rsid w:val="0006368A"/>
    <w:rsid w:val="000638EE"/>
    <w:rsid w:val="0006409A"/>
    <w:rsid w:val="0006536E"/>
    <w:rsid w:val="00065A1B"/>
    <w:rsid w:val="00066081"/>
    <w:rsid w:val="000676C7"/>
    <w:rsid w:val="000677A5"/>
    <w:rsid w:val="000702A4"/>
    <w:rsid w:val="00070C12"/>
    <w:rsid w:val="00072018"/>
    <w:rsid w:val="00073160"/>
    <w:rsid w:val="000732FB"/>
    <w:rsid w:val="000768B6"/>
    <w:rsid w:val="00076A7E"/>
    <w:rsid w:val="00077DD5"/>
    <w:rsid w:val="00080689"/>
    <w:rsid w:val="00081F4A"/>
    <w:rsid w:val="000826E2"/>
    <w:rsid w:val="00082DEB"/>
    <w:rsid w:val="0008455B"/>
    <w:rsid w:val="00084C9B"/>
    <w:rsid w:val="0008617F"/>
    <w:rsid w:val="000874D3"/>
    <w:rsid w:val="000878E9"/>
    <w:rsid w:val="00087DD8"/>
    <w:rsid w:val="00087E96"/>
    <w:rsid w:val="000907CF"/>
    <w:rsid w:val="00091195"/>
    <w:rsid w:val="000920D4"/>
    <w:rsid w:val="00092905"/>
    <w:rsid w:val="00093C15"/>
    <w:rsid w:val="00093C41"/>
    <w:rsid w:val="00093F0F"/>
    <w:rsid w:val="00093F8F"/>
    <w:rsid w:val="0009518E"/>
    <w:rsid w:val="000966FD"/>
    <w:rsid w:val="00097FE2"/>
    <w:rsid w:val="000A03AB"/>
    <w:rsid w:val="000A078E"/>
    <w:rsid w:val="000A116D"/>
    <w:rsid w:val="000A1211"/>
    <w:rsid w:val="000A1E6E"/>
    <w:rsid w:val="000A1EB2"/>
    <w:rsid w:val="000A3E60"/>
    <w:rsid w:val="000A4020"/>
    <w:rsid w:val="000A4503"/>
    <w:rsid w:val="000A6460"/>
    <w:rsid w:val="000A723B"/>
    <w:rsid w:val="000B01E6"/>
    <w:rsid w:val="000B0542"/>
    <w:rsid w:val="000B05A9"/>
    <w:rsid w:val="000B0756"/>
    <w:rsid w:val="000B1149"/>
    <w:rsid w:val="000B304D"/>
    <w:rsid w:val="000B45C9"/>
    <w:rsid w:val="000B5222"/>
    <w:rsid w:val="000B5748"/>
    <w:rsid w:val="000B582E"/>
    <w:rsid w:val="000B59F9"/>
    <w:rsid w:val="000B5BBB"/>
    <w:rsid w:val="000C084A"/>
    <w:rsid w:val="000C125C"/>
    <w:rsid w:val="000C16A9"/>
    <w:rsid w:val="000C199A"/>
    <w:rsid w:val="000C21AD"/>
    <w:rsid w:val="000C2B45"/>
    <w:rsid w:val="000C50BB"/>
    <w:rsid w:val="000C6103"/>
    <w:rsid w:val="000C728B"/>
    <w:rsid w:val="000C7AD9"/>
    <w:rsid w:val="000D0ABB"/>
    <w:rsid w:val="000D2090"/>
    <w:rsid w:val="000D3019"/>
    <w:rsid w:val="000D598B"/>
    <w:rsid w:val="000E00D3"/>
    <w:rsid w:val="000E0AC6"/>
    <w:rsid w:val="000E19A2"/>
    <w:rsid w:val="000E2E2D"/>
    <w:rsid w:val="000E37CB"/>
    <w:rsid w:val="000E3A08"/>
    <w:rsid w:val="000E43AF"/>
    <w:rsid w:val="000E44E0"/>
    <w:rsid w:val="000E564E"/>
    <w:rsid w:val="000E61EB"/>
    <w:rsid w:val="000E652F"/>
    <w:rsid w:val="000E6F17"/>
    <w:rsid w:val="000E78BC"/>
    <w:rsid w:val="000F3614"/>
    <w:rsid w:val="000F47F7"/>
    <w:rsid w:val="000F63D0"/>
    <w:rsid w:val="000F701F"/>
    <w:rsid w:val="000F7659"/>
    <w:rsid w:val="00100E78"/>
    <w:rsid w:val="00101148"/>
    <w:rsid w:val="00101B98"/>
    <w:rsid w:val="001062B7"/>
    <w:rsid w:val="001065EC"/>
    <w:rsid w:val="00106785"/>
    <w:rsid w:val="0011336F"/>
    <w:rsid w:val="00114CF6"/>
    <w:rsid w:val="00114FD1"/>
    <w:rsid w:val="00115DD5"/>
    <w:rsid w:val="00120BAC"/>
    <w:rsid w:val="00123C99"/>
    <w:rsid w:val="00124795"/>
    <w:rsid w:val="001250BF"/>
    <w:rsid w:val="00125D0E"/>
    <w:rsid w:val="00126DAA"/>
    <w:rsid w:val="00130C6C"/>
    <w:rsid w:val="00133464"/>
    <w:rsid w:val="00133A12"/>
    <w:rsid w:val="001341CD"/>
    <w:rsid w:val="00135BCC"/>
    <w:rsid w:val="0013647F"/>
    <w:rsid w:val="001366E8"/>
    <w:rsid w:val="00136984"/>
    <w:rsid w:val="001405BC"/>
    <w:rsid w:val="00140665"/>
    <w:rsid w:val="00140A2C"/>
    <w:rsid w:val="0014122F"/>
    <w:rsid w:val="0014152D"/>
    <w:rsid w:val="00141A94"/>
    <w:rsid w:val="00141D04"/>
    <w:rsid w:val="00144476"/>
    <w:rsid w:val="001456DD"/>
    <w:rsid w:val="00145A2D"/>
    <w:rsid w:val="001468BC"/>
    <w:rsid w:val="00146C76"/>
    <w:rsid w:val="00147324"/>
    <w:rsid w:val="00147BAB"/>
    <w:rsid w:val="001519BA"/>
    <w:rsid w:val="001538AF"/>
    <w:rsid w:val="00153DC5"/>
    <w:rsid w:val="001558D4"/>
    <w:rsid w:val="001620C6"/>
    <w:rsid w:val="00163651"/>
    <w:rsid w:val="001638FA"/>
    <w:rsid w:val="001662AE"/>
    <w:rsid w:val="00170AAA"/>
    <w:rsid w:val="001738A8"/>
    <w:rsid w:val="001746A1"/>
    <w:rsid w:val="00176209"/>
    <w:rsid w:val="00176EFC"/>
    <w:rsid w:val="00176FAB"/>
    <w:rsid w:val="001776F8"/>
    <w:rsid w:val="00180299"/>
    <w:rsid w:val="00180F55"/>
    <w:rsid w:val="001827FC"/>
    <w:rsid w:val="00182D89"/>
    <w:rsid w:val="00183834"/>
    <w:rsid w:val="0018441A"/>
    <w:rsid w:val="00184D8F"/>
    <w:rsid w:val="00190C10"/>
    <w:rsid w:val="0019203F"/>
    <w:rsid w:val="001924D3"/>
    <w:rsid w:val="00192C71"/>
    <w:rsid w:val="00194430"/>
    <w:rsid w:val="0019713F"/>
    <w:rsid w:val="001972F1"/>
    <w:rsid w:val="0019766E"/>
    <w:rsid w:val="00197795"/>
    <w:rsid w:val="0019788B"/>
    <w:rsid w:val="001A04C1"/>
    <w:rsid w:val="001A14AA"/>
    <w:rsid w:val="001A1A83"/>
    <w:rsid w:val="001A1F6A"/>
    <w:rsid w:val="001A1FBB"/>
    <w:rsid w:val="001A2260"/>
    <w:rsid w:val="001A24CE"/>
    <w:rsid w:val="001A2D61"/>
    <w:rsid w:val="001A323A"/>
    <w:rsid w:val="001A3985"/>
    <w:rsid w:val="001A3A91"/>
    <w:rsid w:val="001A495C"/>
    <w:rsid w:val="001B02EB"/>
    <w:rsid w:val="001B0E7A"/>
    <w:rsid w:val="001B1F21"/>
    <w:rsid w:val="001B24B9"/>
    <w:rsid w:val="001B370A"/>
    <w:rsid w:val="001B4087"/>
    <w:rsid w:val="001C057C"/>
    <w:rsid w:val="001C1DD6"/>
    <w:rsid w:val="001C2409"/>
    <w:rsid w:val="001C24DD"/>
    <w:rsid w:val="001C4C2E"/>
    <w:rsid w:val="001D00F1"/>
    <w:rsid w:val="001D026E"/>
    <w:rsid w:val="001D08F9"/>
    <w:rsid w:val="001D174B"/>
    <w:rsid w:val="001D1AC6"/>
    <w:rsid w:val="001D332C"/>
    <w:rsid w:val="001D513A"/>
    <w:rsid w:val="001D5CF9"/>
    <w:rsid w:val="001D6203"/>
    <w:rsid w:val="001E074B"/>
    <w:rsid w:val="001E0A1B"/>
    <w:rsid w:val="001E1711"/>
    <w:rsid w:val="001E235B"/>
    <w:rsid w:val="001E2F76"/>
    <w:rsid w:val="001E4077"/>
    <w:rsid w:val="001E4AEE"/>
    <w:rsid w:val="001E4FD0"/>
    <w:rsid w:val="001E6989"/>
    <w:rsid w:val="001F0216"/>
    <w:rsid w:val="001F2678"/>
    <w:rsid w:val="001F2BFF"/>
    <w:rsid w:val="001F2C87"/>
    <w:rsid w:val="001F3350"/>
    <w:rsid w:val="001F4E70"/>
    <w:rsid w:val="001F5B80"/>
    <w:rsid w:val="001F66A8"/>
    <w:rsid w:val="001F6D26"/>
    <w:rsid w:val="001F77EB"/>
    <w:rsid w:val="002021F9"/>
    <w:rsid w:val="00202FF8"/>
    <w:rsid w:val="00203C1C"/>
    <w:rsid w:val="00203E52"/>
    <w:rsid w:val="00204E58"/>
    <w:rsid w:val="00206336"/>
    <w:rsid w:val="002066CE"/>
    <w:rsid w:val="002074DF"/>
    <w:rsid w:val="00207DBC"/>
    <w:rsid w:val="002134A5"/>
    <w:rsid w:val="00214812"/>
    <w:rsid w:val="0021620A"/>
    <w:rsid w:val="00217DFF"/>
    <w:rsid w:val="0022388C"/>
    <w:rsid w:val="0022411A"/>
    <w:rsid w:val="002255E7"/>
    <w:rsid w:val="00225741"/>
    <w:rsid w:val="00225BAB"/>
    <w:rsid w:val="00225EF3"/>
    <w:rsid w:val="0022735F"/>
    <w:rsid w:val="002275D9"/>
    <w:rsid w:val="0022765A"/>
    <w:rsid w:val="00227BC6"/>
    <w:rsid w:val="00227F9E"/>
    <w:rsid w:val="00230002"/>
    <w:rsid w:val="00230DEE"/>
    <w:rsid w:val="00231A68"/>
    <w:rsid w:val="00233486"/>
    <w:rsid w:val="0023617B"/>
    <w:rsid w:val="002361E7"/>
    <w:rsid w:val="00237D34"/>
    <w:rsid w:val="00242F6B"/>
    <w:rsid w:val="002435F0"/>
    <w:rsid w:val="00243A75"/>
    <w:rsid w:val="00243BB9"/>
    <w:rsid w:val="00250342"/>
    <w:rsid w:val="00250F27"/>
    <w:rsid w:val="00251583"/>
    <w:rsid w:val="00251EAA"/>
    <w:rsid w:val="00252460"/>
    <w:rsid w:val="002525DA"/>
    <w:rsid w:val="00253B84"/>
    <w:rsid w:val="00254869"/>
    <w:rsid w:val="00254C6B"/>
    <w:rsid w:val="00255207"/>
    <w:rsid w:val="00255371"/>
    <w:rsid w:val="00255C1C"/>
    <w:rsid w:val="0025737D"/>
    <w:rsid w:val="0025766E"/>
    <w:rsid w:val="0026130A"/>
    <w:rsid w:val="00262D2C"/>
    <w:rsid w:val="0026322B"/>
    <w:rsid w:val="002659DA"/>
    <w:rsid w:val="002660F0"/>
    <w:rsid w:val="00270B6B"/>
    <w:rsid w:val="00270ED6"/>
    <w:rsid w:val="002713EE"/>
    <w:rsid w:val="0027183D"/>
    <w:rsid w:val="00275315"/>
    <w:rsid w:val="002759B1"/>
    <w:rsid w:val="00275E98"/>
    <w:rsid w:val="00275FBB"/>
    <w:rsid w:val="0028002D"/>
    <w:rsid w:val="0028013E"/>
    <w:rsid w:val="00280B43"/>
    <w:rsid w:val="0028171C"/>
    <w:rsid w:val="00283707"/>
    <w:rsid w:val="00283DBA"/>
    <w:rsid w:val="00284E3F"/>
    <w:rsid w:val="00284E93"/>
    <w:rsid w:val="002852A4"/>
    <w:rsid w:val="00285440"/>
    <w:rsid w:val="00286405"/>
    <w:rsid w:val="002866C1"/>
    <w:rsid w:val="0028726E"/>
    <w:rsid w:val="00287750"/>
    <w:rsid w:val="00290119"/>
    <w:rsid w:val="00290C3F"/>
    <w:rsid w:val="00290FDE"/>
    <w:rsid w:val="00294547"/>
    <w:rsid w:val="002956AC"/>
    <w:rsid w:val="00295FE6"/>
    <w:rsid w:val="00296B31"/>
    <w:rsid w:val="00296C67"/>
    <w:rsid w:val="002A08FF"/>
    <w:rsid w:val="002A1218"/>
    <w:rsid w:val="002A3825"/>
    <w:rsid w:val="002A4686"/>
    <w:rsid w:val="002A526E"/>
    <w:rsid w:val="002A534B"/>
    <w:rsid w:val="002A6DCA"/>
    <w:rsid w:val="002A74DB"/>
    <w:rsid w:val="002B2AFB"/>
    <w:rsid w:val="002B696F"/>
    <w:rsid w:val="002B6B01"/>
    <w:rsid w:val="002B703D"/>
    <w:rsid w:val="002B7E3A"/>
    <w:rsid w:val="002C20DF"/>
    <w:rsid w:val="002C2C53"/>
    <w:rsid w:val="002C5111"/>
    <w:rsid w:val="002C5486"/>
    <w:rsid w:val="002C64B1"/>
    <w:rsid w:val="002C66B9"/>
    <w:rsid w:val="002D1966"/>
    <w:rsid w:val="002D5362"/>
    <w:rsid w:val="002D76B6"/>
    <w:rsid w:val="002E03CB"/>
    <w:rsid w:val="002E04C7"/>
    <w:rsid w:val="002E150F"/>
    <w:rsid w:val="002E30E8"/>
    <w:rsid w:val="002E45EA"/>
    <w:rsid w:val="002E4B0D"/>
    <w:rsid w:val="002E6B22"/>
    <w:rsid w:val="002E7519"/>
    <w:rsid w:val="002E761A"/>
    <w:rsid w:val="002F0CE0"/>
    <w:rsid w:val="002F1D5B"/>
    <w:rsid w:val="002F2615"/>
    <w:rsid w:val="002F2F24"/>
    <w:rsid w:val="002F7B7F"/>
    <w:rsid w:val="00300286"/>
    <w:rsid w:val="00300545"/>
    <w:rsid w:val="0030139F"/>
    <w:rsid w:val="00303B9B"/>
    <w:rsid w:val="00303D67"/>
    <w:rsid w:val="003052E4"/>
    <w:rsid w:val="00305ADA"/>
    <w:rsid w:val="00306140"/>
    <w:rsid w:val="003072DE"/>
    <w:rsid w:val="00310F6C"/>
    <w:rsid w:val="003119C2"/>
    <w:rsid w:val="00312063"/>
    <w:rsid w:val="00312331"/>
    <w:rsid w:val="00312972"/>
    <w:rsid w:val="00315FB7"/>
    <w:rsid w:val="0031723B"/>
    <w:rsid w:val="003172E9"/>
    <w:rsid w:val="00317C72"/>
    <w:rsid w:val="003230B4"/>
    <w:rsid w:val="003249A5"/>
    <w:rsid w:val="00325D40"/>
    <w:rsid w:val="00326B04"/>
    <w:rsid w:val="0032787D"/>
    <w:rsid w:val="00327CDE"/>
    <w:rsid w:val="003306BA"/>
    <w:rsid w:val="003317AE"/>
    <w:rsid w:val="00331E9C"/>
    <w:rsid w:val="00332703"/>
    <w:rsid w:val="003333F9"/>
    <w:rsid w:val="0033532B"/>
    <w:rsid w:val="00335F7F"/>
    <w:rsid w:val="00340F00"/>
    <w:rsid w:val="00342468"/>
    <w:rsid w:val="00344D3C"/>
    <w:rsid w:val="00344D54"/>
    <w:rsid w:val="00345373"/>
    <w:rsid w:val="00347940"/>
    <w:rsid w:val="00347D93"/>
    <w:rsid w:val="00350767"/>
    <w:rsid w:val="0035088A"/>
    <w:rsid w:val="0035145B"/>
    <w:rsid w:val="00351C6B"/>
    <w:rsid w:val="00351DA8"/>
    <w:rsid w:val="00352870"/>
    <w:rsid w:val="003529E1"/>
    <w:rsid w:val="003535D1"/>
    <w:rsid w:val="00353DE8"/>
    <w:rsid w:val="00354999"/>
    <w:rsid w:val="00355667"/>
    <w:rsid w:val="00355784"/>
    <w:rsid w:val="00355E09"/>
    <w:rsid w:val="00355E7F"/>
    <w:rsid w:val="00355EE9"/>
    <w:rsid w:val="00357184"/>
    <w:rsid w:val="0035731D"/>
    <w:rsid w:val="00360D66"/>
    <w:rsid w:val="00360E01"/>
    <w:rsid w:val="00362771"/>
    <w:rsid w:val="00363037"/>
    <w:rsid w:val="003650E2"/>
    <w:rsid w:val="00365515"/>
    <w:rsid w:val="00370709"/>
    <w:rsid w:val="00371B47"/>
    <w:rsid w:val="00371CEE"/>
    <w:rsid w:val="003720DB"/>
    <w:rsid w:val="00372EEB"/>
    <w:rsid w:val="00373ACF"/>
    <w:rsid w:val="0037403C"/>
    <w:rsid w:val="0037465A"/>
    <w:rsid w:val="00374F73"/>
    <w:rsid w:val="00377186"/>
    <w:rsid w:val="003772E8"/>
    <w:rsid w:val="003776D1"/>
    <w:rsid w:val="003806F6"/>
    <w:rsid w:val="00380B99"/>
    <w:rsid w:val="003815B7"/>
    <w:rsid w:val="00381D3B"/>
    <w:rsid w:val="00382C57"/>
    <w:rsid w:val="00383081"/>
    <w:rsid w:val="003843DF"/>
    <w:rsid w:val="003848C0"/>
    <w:rsid w:val="00384A76"/>
    <w:rsid w:val="00385258"/>
    <w:rsid w:val="00385787"/>
    <w:rsid w:val="00386607"/>
    <w:rsid w:val="003873AE"/>
    <w:rsid w:val="00387AAA"/>
    <w:rsid w:val="00387D8A"/>
    <w:rsid w:val="00390110"/>
    <w:rsid w:val="00390155"/>
    <w:rsid w:val="00390292"/>
    <w:rsid w:val="00390BE5"/>
    <w:rsid w:val="0039456D"/>
    <w:rsid w:val="00395141"/>
    <w:rsid w:val="003951D6"/>
    <w:rsid w:val="003A0F31"/>
    <w:rsid w:val="003A1DCE"/>
    <w:rsid w:val="003A26E3"/>
    <w:rsid w:val="003A47C6"/>
    <w:rsid w:val="003A53BE"/>
    <w:rsid w:val="003A6847"/>
    <w:rsid w:val="003A708C"/>
    <w:rsid w:val="003A73EB"/>
    <w:rsid w:val="003A7B0B"/>
    <w:rsid w:val="003B1680"/>
    <w:rsid w:val="003B26EF"/>
    <w:rsid w:val="003B5228"/>
    <w:rsid w:val="003B538C"/>
    <w:rsid w:val="003B5873"/>
    <w:rsid w:val="003B7AA7"/>
    <w:rsid w:val="003C0EE5"/>
    <w:rsid w:val="003C2629"/>
    <w:rsid w:val="003C4149"/>
    <w:rsid w:val="003C438E"/>
    <w:rsid w:val="003C5918"/>
    <w:rsid w:val="003C74E0"/>
    <w:rsid w:val="003C7754"/>
    <w:rsid w:val="003C7A12"/>
    <w:rsid w:val="003D0BA6"/>
    <w:rsid w:val="003D1234"/>
    <w:rsid w:val="003D136E"/>
    <w:rsid w:val="003D13FF"/>
    <w:rsid w:val="003D3802"/>
    <w:rsid w:val="003D39CB"/>
    <w:rsid w:val="003D47B3"/>
    <w:rsid w:val="003D4A4D"/>
    <w:rsid w:val="003D4DB6"/>
    <w:rsid w:val="003D5344"/>
    <w:rsid w:val="003D5D66"/>
    <w:rsid w:val="003E28CD"/>
    <w:rsid w:val="003E43B6"/>
    <w:rsid w:val="003E5410"/>
    <w:rsid w:val="003E5931"/>
    <w:rsid w:val="003F1201"/>
    <w:rsid w:val="003F1DF2"/>
    <w:rsid w:val="003F1F50"/>
    <w:rsid w:val="003F2C8A"/>
    <w:rsid w:val="003F4183"/>
    <w:rsid w:val="003F428F"/>
    <w:rsid w:val="003F5945"/>
    <w:rsid w:val="003F67B6"/>
    <w:rsid w:val="003F702E"/>
    <w:rsid w:val="003F72BF"/>
    <w:rsid w:val="003F7D06"/>
    <w:rsid w:val="004005A2"/>
    <w:rsid w:val="0040086B"/>
    <w:rsid w:val="00400C31"/>
    <w:rsid w:val="0040186F"/>
    <w:rsid w:val="00401FE4"/>
    <w:rsid w:val="00403095"/>
    <w:rsid w:val="0040667B"/>
    <w:rsid w:val="0040761A"/>
    <w:rsid w:val="00407CAE"/>
    <w:rsid w:val="004100A2"/>
    <w:rsid w:val="00412C88"/>
    <w:rsid w:val="00414AAF"/>
    <w:rsid w:val="004159AB"/>
    <w:rsid w:val="004159F8"/>
    <w:rsid w:val="0041664F"/>
    <w:rsid w:val="004201D5"/>
    <w:rsid w:val="00421AA0"/>
    <w:rsid w:val="004222CC"/>
    <w:rsid w:val="00422C7E"/>
    <w:rsid w:val="00422D56"/>
    <w:rsid w:val="0042484A"/>
    <w:rsid w:val="00424B70"/>
    <w:rsid w:val="004256CE"/>
    <w:rsid w:val="0042578E"/>
    <w:rsid w:val="00430917"/>
    <w:rsid w:val="0043138B"/>
    <w:rsid w:val="004338B5"/>
    <w:rsid w:val="004369B7"/>
    <w:rsid w:val="00441C05"/>
    <w:rsid w:val="004424A2"/>
    <w:rsid w:val="00443168"/>
    <w:rsid w:val="0044382F"/>
    <w:rsid w:val="0044445E"/>
    <w:rsid w:val="004447BC"/>
    <w:rsid w:val="00446440"/>
    <w:rsid w:val="00446CA6"/>
    <w:rsid w:val="00447D17"/>
    <w:rsid w:val="0045086A"/>
    <w:rsid w:val="00451670"/>
    <w:rsid w:val="0045280F"/>
    <w:rsid w:val="00454679"/>
    <w:rsid w:val="00456589"/>
    <w:rsid w:val="00456DBB"/>
    <w:rsid w:val="00456E98"/>
    <w:rsid w:val="004578AB"/>
    <w:rsid w:val="00457D00"/>
    <w:rsid w:val="00461456"/>
    <w:rsid w:val="004614BB"/>
    <w:rsid w:val="0046190C"/>
    <w:rsid w:val="00462080"/>
    <w:rsid w:val="00463366"/>
    <w:rsid w:val="00463513"/>
    <w:rsid w:val="00465E9B"/>
    <w:rsid w:val="0046621C"/>
    <w:rsid w:val="0046682A"/>
    <w:rsid w:val="00466D54"/>
    <w:rsid w:val="0046721B"/>
    <w:rsid w:val="00467355"/>
    <w:rsid w:val="0046745E"/>
    <w:rsid w:val="00467F47"/>
    <w:rsid w:val="0047025F"/>
    <w:rsid w:val="00470456"/>
    <w:rsid w:val="0047097A"/>
    <w:rsid w:val="00471279"/>
    <w:rsid w:val="00471445"/>
    <w:rsid w:val="00473013"/>
    <w:rsid w:val="00474084"/>
    <w:rsid w:val="0047452F"/>
    <w:rsid w:val="004765B6"/>
    <w:rsid w:val="00477659"/>
    <w:rsid w:val="00477A4F"/>
    <w:rsid w:val="00477C4C"/>
    <w:rsid w:val="00477D4B"/>
    <w:rsid w:val="00477E44"/>
    <w:rsid w:val="00480051"/>
    <w:rsid w:val="00480311"/>
    <w:rsid w:val="00480DA3"/>
    <w:rsid w:val="00480E68"/>
    <w:rsid w:val="004819CF"/>
    <w:rsid w:val="00486B0C"/>
    <w:rsid w:val="00490715"/>
    <w:rsid w:val="00491976"/>
    <w:rsid w:val="0049206C"/>
    <w:rsid w:val="00492379"/>
    <w:rsid w:val="004923BB"/>
    <w:rsid w:val="004924D7"/>
    <w:rsid w:val="0049304D"/>
    <w:rsid w:val="004939A3"/>
    <w:rsid w:val="0049465B"/>
    <w:rsid w:val="0049785E"/>
    <w:rsid w:val="004A036A"/>
    <w:rsid w:val="004A0B00"/>
    <w:rsid w:val="004A2148"/>
    <w:rsid w:val="004A5418"/>
    <w:rsid w:val="004A6C9D"/>
    <w:rsid w:val="004A7E89"/>
    <w:rsid w:val="004B1415"/>
    <w:rsid w:val="004B1BAB"/>
    <w:rsid w:val="004B1DED"/>
    <w:rsid w:val="004B272C"/>
    <w:rsid w:val="004B2880"/>
    <w:rsid w:val="004B3001"/>
    <w:rsid w:val="004B4257"/>
    <w:rsid w:val="004B5C06"/>
    <w:rsid w:val="004B5CCD"/>
    <w:rsid w:val="004B7D9B"/>
    <w:rsid w:val="004C0A46"/>
    <w:rsid w:val="004C2BD3"/>
    <w:rsid w:val="004C2D99"/>
    <w:rsid w:val="004C2F95"/>
    <w:rsid w:val="004C354A"/>
    <w:rsid w:val="004C39A4"/>
    <w:rsid w:val="004C41D3"/>
    <w:rsid w:val="004C6680"/>
    <w:rsid w:val="004C6AE4"/>
    <w:rsid w:val="004C6BB1"/>
    <w:rsid w:val="004C6EBF"/>
    <w:rsid w:val="004C7797"/>
    <w:rsid w:val="004D004E"/>
    <w:rsid w:val="004D2D63"/>
    <w:rsid w:val="004D3548"/>
    <w:rsid w:val="004D37C4"/>
    <w:rsid w:val="004D50CB"/>
    <w:rsid w:val="004D53F1"/>
    <w:rsid w:val="004D54FB"/>
    <w:rsid w:val="004D6AC5"/>
    <w:rsid w:val="004D746D"/>
    <w:rsid w:val="004D764F"/>
    <w:rsid w:val="004E181A"/>
    <w:rsid w:val="004E1946"/>
    <w:rsid w:val="004E3738"/>
    <w:rsid w:val="004E47B8"/>
    <w:rsid w:val="004E4E55"/>
    <w:rsid w:val="004F31A8"/>
    <w:rsid w:val="004F31E1"/>
    <w:rsid w:val="004F35B3"/>
    <w:rsid w:val="004F41C1"/>
    <w:rsid w:val="004F46FA"/>
    <w:rsid w:val="004F58B3"/>
    <w:rsid w:val="004F5E20"/>
    <w:rsid w:val="004F5E55"/>
    <w:rsid w:val="004F5FE5"/>
    <w:rsid w:val="004F6DEB"/>
    <w:rsid w:val="004F7A3F"/>
    <w:rsid w:val="005007DC"/>
    <w:rsid w:val="00502EF2"/>
    <w:rsid w:val="005034EE"/>
    <w:rsid w:val="00503F73"/>
    <w:rsid w:val="00503F75"/>
    <w:rsid w:val="005050E4"/>
    <w:rsid w:val="005060C9"/>
    <w:rsid w:val="00506C98"/>
    <w:rsid w:val="00510071"/>
    <w:rsid w:val="00510711"/>
    <w:rsid w:val="00510C80"/>
    <w:rsid w:val="00510F36"/>
    <w:rsid w:val="00511280"/>
    <w:rsid w:val="005116CC"/>
    <w:rsid w:val="00511AAB"/>
    <w:rsid w:val="00514724"/>
    <w:rsid w:val="00515250"/>
    <w:rsid w:val="00516002"/>
    <w:rsid w:val="0051604D"/>
    <w:rsid w:val="005206CC"/>
    <w:rsid w:val="00520E9B"/>
    <w:rsid w:val="00520EAC"/>
    <w:rsid w:val="0052190B"/>
    <w:rsid w:val="00522744"/>
    <w:rsid w:val="00523BD2"/>
    <w:rsid w:val="005254AD"/>
    <w:rsid w:val="0052550C"/>
    <w:rsid w:val="005258C8"/>
    <w:rsid w:val="005269F0"/>
    <w:rsid w:val="005305C5"/>
    <w:rsid w:val="005326EB"/>
    <w:rsid w:val="005333F7"/>
    <w:rsid w:val="00533F5E"/>
    <w:rsid w:val="00535EBA"/>
    <w:rsid w:val="005369D4"/>
    <w:rsid w:val="00544DFB"/>
    <w:rsid w:val="005451D1"/>
    <w:rsid w:val="00545549"/>
    <w:rsid w:val="00547737"/>
    <w:rsid w:val="00547A5A"/>
    <w:rsid w:val="0055049A"/>
    <w:rsid w:val="005517F2"/>
    <w:rsid w:val="00551F6F"/>
    <w:rsid w:val="00552F5B"/>
    <w:rsid w:val="0055348D"/>
    <w:rsid w:val="005535AC"/>
    <w:rsid w:val="00553C3F"/>
    <w:rsid w:val="00555E51"/>
    <w:rsid w:val="00556ABB"/>
    <w:rsid w:val="00557971"/>
    <w:rsid w:val="00557EB0"/>
    <w:rsid w:val="00557EE1"/>
    <w:rsid w:val="00560A99"/>
    <w:rsid w:val="00560E19"/>
    <w:rsid w:val="00562AD1"/>
    <w:rsid w:val="00563C79"/>
    <w:rsid w:val="00566878"/>
    <w:rsid w:val="005671F5"/>
    <w:rsid w:val="00567C5F"/>
    <w:rsid w:val="00570E5D"/>
    <w:rsid w:val="00571B8E"/>
    <w:rsid w:val="005732A7"/>
    <w:rsid w:val="00573888"/>
    <w:rsid w:val="0057408F"/>
    <w:rsid w:val="00574196"/>
    <w:rsid w:val="005751B3"/>
    <w:rsid w:val="00575249"/>
    <w:rsid w:val="00575D08"/>
    <w:rsid w:val="00576D4E"/>
    <w:rsid w:val="00580279"/>
    <w:rsid w:val="005813A3"/>
    <w:rsid w:val="005814ED"/>
    <w:rsid w:val="005821AD"/>
    <w:rsid w:val="0058236D"/>
    <w:rsid w:val="00583F2D"/>
    <w:rsid w:val="00583FA7"/>
    <w:rsid w:val="00585D26"/>
    <w:rsid w:val="00585FE7"/>
    <w:rsid w:val="00586CF7"/>
    <w:rsid w:val="00591F9E"/>
    <w:rsid w:val="00592573"/>
    <w:rsid w:val="0059327E"/>
    <w:rsid w:val="005938A6"/>
    <w:rsid w:val="00595DD2"/>
    <w:rsid w:val="00596A1C"/>
    <w:rsid w:val="005A1290"/>
    <w:rsid w:val="005A33FB"/>
    <w:rsid w:val="005A4317"/>
    <w:rsid w:val="005A46ED"/>
    <w:rsid w:val="005A4A8C"/>
    <w:rsid w:val="005A4DCA"/>
    <w:rsid w:val="005A4ED8"/>
    <w:rsid w:val="005A6686"/>
    <w:rsid w:val="005A6B48"/>
    <w:rsid w:val="005A7278"/>
    <w:rsid w:val="005A76EF"/>
    <w:rsid w:val="005A7876"/>
    <w:rsid w:val="005A794B"/>
    <w:rsid w:val="005B252C"/>
    <w:rsid w:val="005B38EB"/>
    <w:rsid w:val="005B475F"/>
    <w:rsid w:val="005B52DD"/>
    <w:rsid w:val="005B6E85"/>
    <w:rsid w:val="005C047E"/>
    <w:rsid w:val="005C3EB6"/>
    <w:rsid w:val="005C47E0"/>
    <w:rsid w:val="005C5C1E"/>
    <w:rsid w:val="005C60C7"/>
    <w:rsid w:val="005D0F43"/>
    <w:rsid w:val="005D130A"/>
    <w:rsid w:val="005D1C18"/>
    <w:rsid w:val="005D1CD0"/>
    <w:rsid w:val="005D2D82"/>
    <w:rsid w:val="005D2FEC"/>
    <w:rsid w:val="005D39D2"/>
    <w:rsid w:val="005D46B9"/>
    <w:rsid w:val="005D7D6A"/>
    <w:rsid w:val="005D7FA1"/>
    <w:rsid w:val="005E1166"/>
    <w:rsid w:val="005E1E6D"/>
    <w:rsid w:val="005E1E76"/>
    <w:rsid w:val="005E4404"/>
    <w:rsid w:val="005E4D35"/>
    <w:rsid w:val="005E560A"/>
    <w:rsid w:val="005E5A22"/>
    <w:rsid w:val="005F1C2E"/>
    <w:rsid w:val="005F2383"/>
    <w:rsid w:val="005F250F"/>
    <w:rsid w:val="005F3ABA"/>
    <w:rsid w:val="005F3D3E"/>
    <w:rsid w:val="005F44F6"/>
    <w:rsid w:val="005F61EF"/>
    <w:rsid w:val="005F6CF6"/>
    <w:rsid w:val="0060244C"/>
    <w:rsid w:val="006032E4"/>
    <w:rsid w:val="00603480"/>
    <w:rsid w:val="0060375C"/>
    <w:rsid w:val="006049F8"/>
    <w:rsid w:val="00605A6E"/>
    <w:rsid w:val="006065B9"/>
    <w:rsid w:val="00606927"/>
    <w:rsid w:val="00606F44"/>
    <w:rsid w:val="00610A81"/>
    <w:rsid w:val="00610F63"/>
    <w:rsid w:val="00612651"/>
    <w:rsid w:val="00612C52"/>
    <w:rsid w:val="00612D35"/>
    <w:rsid w:val="00612F36"/>
    <w:rsid w:val="0061435E"/>
    <w:rsid w:val="0061630F"/>
    <w:rsid w:val="0061716D"/>
    <w:rsid w:val="00617938"/>
    <w:rsid w:val="00617C44"/>
    <w:rsid w:val="00617CDC"/>
    <w:rsid w:val="00623A83"/>
    <w:rsid w:val="006249CA"/>
    <w:rsid w:val="00625129"/>
    <w:rsid w:val="00625DF0"/>
    <w:rsid w:val="0062605A"/>
    <w:rsid w:val="00627193"/>
    <w:rsid w:val="00627BC6"/>
    <w:rsid w:val="0063134F"/>
    <w:rsid w:val="00632700"/>
    <w:rsid w:val="00633B73"/>
    <w:rsid w:val="00633C08"/>
    <w:rsid w:val="00634171"/>
    <w:rsid w:val="00634EA3"/>
    <w:rsid w:val="006354AC"/>
    <w:rsid w:val="00636466"/>
    <w:rsid w:val="006366C7"/>
    <w:rsid w:val="00636B29"/>
    <w:rsid w:val="00637901"/>
    <w:rsid w:val="00640FDE"/>
    <w:rsid w:val="00643119"/>
    <w:rsid w:val="00644420"/>
    <w:rsid w:val="00644606"/>
    <w:rsid w:val="00644813"/>
    <w:rsid w:val="00647BDC"/>
    <w:rsid w:val="00647BDD"/>
    <w:rsid w:val="00651567"/>
    <w:rsid w:val="006538D8"/>
    <w:rsid w:val="00654235"/>
    <w:rsid w:val="006553BA"/>
    <w:rsid w:val="00656426"/>
    <w:rsid w:val="00656D3D"/>
    <w:rsid w:val="00657834"/>
    <w:rsid w:val="006612C4"/>
    <w:rsid w:val="0066225D"/>
    <w:rsid w:val="00662A00"/>
    <w:rsid w:val="00663A4F"/>
    <w:rsid w:val="00664AAE"/>
    <w:rsid w:val="00664BA0"/>
    <w:rsid w:val="00665CD7"/>
    <w:rsid w:val="00666E1A"/>
    <w:rsid w:val="00667BCF"/>
    <w:rsid w:val="00670625"/>
    <w:rsid w:val="00671D20"/>
    <w:rsid w:val="00676AE1"/>
    <w:rsid w:val="00680D9F"/>
    <w:rsid w:val="0068111B"/>
    <w:rsid w:val="00681557"/>
    <w:rsid w:val="00681DEA"/>
    <w:rsid w:val="0068306A"/>
    <w:rsid w:val="006830EF"/>
    <w:rsid w:val="00684BF0"/>
    <w:rsid w:val="006877F5"/>
    <w:rsid w:val="0069017D"/>
    <w:rsid w:val="00690231"/>
    <w:rsid w:val="00692342"/>
    <w:rsid w:val="00692490"/>
    <w:rsid w:val="00692A92"/>
    <w:rsid w:val="00692E3A"/>
    <w:rsid w:val="0069300A"/>
    <w:rsid w:val="00695D66"/>
    <w:rsid w:val="00696867"/>
    <w:rsid w:val="00696F59"/>
    <w:rsid w:val="006A0C4A"/>
    <w:rsid w:val="006A1D01"/>
    <w:rsid w:val="006A3F6F"/>
    <w:rsid w:val="006A6DFC"/>
    <w:rsid w:val="006A7476"/>
    <w:rsid w:val="006B1892"/>
    <w:rsid w:val="006B2465"/>
    <w:rsid w:val="006B3D44"/>
    <w:rsid w:val="006B40D6"/>
    <w:rsid w:val="006B50FB"/>
    <w:rsid w:val="006B52E5"/>
    <w:rsid w:val="006B6924"/>
    <w:rsid w:val="006B6AA0"/>
    <w:rsid w:val="006C2339"/>
    <w:rsid w:val="006C2B1F"/>
    <w:rsid w:val="006C3057"/>
    <w:rsid w:val="006C38A9"/>
    <w:rsid w:val="006C490E"/>
    <w:rsid w:val="006C4EBA"/>
    <w:rsid w:val="006C5E08"/>
    <w:rsid w:val="006C5E77"/>
    <w:rsid w:val="006C6F3C"/>
    <w:rsid w:val="006C7AF1"/>
    <w:rsid w:val="006D1774"/>
    <w:rsid w:val="006D53F3"/>
    <w:rsid w:val="006D5461"/>
    <w:rsid w:val="006E09F7"/>
    <w:rsid w:val="006E119B"/>
    <w:rsid w:val="006E46C2"/>
    <w:rsid w:val="006E4706"/>
    <w:rsid w:val="006E49CF"/>
    <w:rsid w:val="006E4BAA"/>
    <w:rsid w:val="006E77D4"/>
    <w:rsid w:val="006F0B17"/>
    <w:rsid w:val="006F17B4"/>
    <w:rsid w:val="006F26D7"/>
    <w:rsid w:val="006F36C0"/>
    <w:rsid w:val="006F516E"/>
    <w:rsid w:val="006F6E39"/>
    <w:rsid w:val="00700642"/>
    <w:rsid w:val="00700687"/>
    <w:rsid w:val="007011BF"/>
    <w:rsid w:val="007016BF"/>
    <w:rsid w:val="00702116"/>
    <w:rsid w:val="00703E26"/>
    <w:rsid w:val="00704207"/>
    <w:rsid w:val="00704C40"/>
    <w:rsid w:val="0070576C"/>
    <w:rsid w:val="00707D26"/>
    <w:rsid w:val="00712D3D"/>
    <w:rsid w:val="007135BC"/>
    <w:rsid w:val="00715069"/>
    <w:rsid w:val="007159CF"/>
    <w:rsid w:val="00716F0B"/>
    <w:rsid w:val="0071788A"/>
    <w:rsid w:val="007203D9"/>
    <w:rsid w:val="0072042B"/>
    <w:rsid w:val="0072177D"/>
    <w:rsid w:val="00721D7B"/>
    <w:rsid w:val="00722307"/>
    <w:rsid w:val="00722974"/>
    <w:rsid w:val="00722EEB"/>
    <w:rsid w:val="007242BE"/>
    <w:rsid w:val="00725A0B"/>
    <w:rsid w:val="0072612E"/>
    <w:rsid w:val="00726B53"/>
    <w:rsid w:val="0072739C"/>
    <w:rsid w:val="0073149D"/>
    <w:rsid w:val="00731758"/>
    <w:rsid w:val="00731899"/>
    <w:rsid w:val="0073247C"/>
    <w:rsid w:val="00732566"/>
    <w:rsid w:val="007337CB"/>
    <w:rsid w:val="00733C57"/>
    <w:rsid w:val="007341EC"/>
    <w:rsid w:val="00734903"/>
    <w:rsid w:val="00734FF3"/>
    <w:rsid w:val="00735E96"/>
    <w:rsid w:val="00736299"/>
    <w:rsid w:val="007378BB"/>
    <w:rsid w:val="00740E9F"/>
    <w:rsid w:val="00743758"/>
    <w:rsid w:val="007467AE"/>
    <w:rsid w:val="00750EE8"/>
    <w:rsid w:val="00751523"/>
    <w:rsid w:val="00752817"/>
    <w:rsid w:val="00752FA1"/>
    <w:rsid w:val="00760B63"/>
    <w:rsid w:val="0076263C"/>
    <w:rsid w:val="007634C7"/>
    <w:rsid w:val="007635BB"/>
    <w:rsid w:val="00767E1D"/>
    <w:rsid w:val="00772792"/>
    <w:rsid w:val="007728D0"/>
    <w:rsid w:val="00773339"/>
    <w:rsid w:val="00774D3D"/>
    <w:rsid w:val="007752A9"/>
    <w:rsid w:val="0077630B"/>
    <w:rsid w:val="00777B07"/>
    <w:rsid w:val="0078071E"/>
    <w:rsid w:val="00781109"/>
    <w:rsid w:val="007812B2"/>
    <w:rsid w:val="007819A7"/>
    <w:rsid w:val="00781CBC"/>
    <w:rsid w:val="007820C2"/>
    <w:rsid w:val="007821BA"/>
    <w:rsid w:val="00785119"/>
    <w:rsid w:val="00786573"/>
    <w:rsid w:val="00786AB0"/>
    <w:rsid w:val="00786FC3"/>
    <w:rsid w:val="007876DC"/>
    <w:rsid w:val="00791706"/>
    <w:rsid w:val="00791E49"/>
    <w:rsid w:val="00792906"/>
    <w:rsid w:val="00792FC1"/>
    <w:rsid w:val="0079309E"/>
    <w:rsid w:val="007935F8"/>
    <w:rsid w:val="00793615"/>
    <w:rsid w:val="00793A27"/>
    <w:rsid w:val="00795407"/>
    <w:rsid w:val="00795E92"/>
    <w:rsid w:val="007968DD"/>
    <w:rsid w:val="007973BF"/>
    <w:rsid w:val="00797E66"/>
    <w:rsid w:val="007A005D"/>
    <w:rsid w:val="007A3825"/>
    <w:rsid w:val="007A3C7E"/>
    <w:rsid w:val="007A4D2E"/>
    <w:rsid w:val="007A6723"/>
    <w:rsid w:val="007B1169"/>
    <w:rsid w:val="007B12AB"/>
    <w:rsid w:val="007B2065"/>
    <w:rsid w:val="007B352A"/>
    <w:rsid w:val="007B385D"/>
    <w:rsid w:val="007B3F5F"/>
    <w:rsid w:val="007B4875"/>
    <w:rsid w:val="007B5959"/>
    <w:rsid w:val="007B73A7"/>
    <w:rsid w:val="007C0042"/>
    <w:rsid w:val="007C0A12"/>
    <w:rsid w:val="007C1096"/>
    <w:rsid w:val="007C40AD"/>
    <w:rsid w:val="007C4F8A"/>
    <w:rsid w:val="007C5139"/>
    <w:rsid w:val="007C7901"/>
    <w:rsid w:val="007D0435"/>
    <w:rsid w:val="007D1C42"/>
    <w:rsid w:val="007D39B7"/>
    <w:rsid w:val="007D3E8D"/>
    <w:rsid w:val="007D4034"/>
    <w:rsid w:val="007D6F62"/>
    <w:rsid w:val="007D75CD"/>
    <w:rsid w:val="007E0848"/>
    <w:rsid w:val="007E14F0"/>
    <w:rsid w:val="007E1857"/>
    <w:rsid w:val="007E1E8C"/>
    <w:rsid w:val="007E31D8"/>
    <w:rsid w:val="007E3284"/>
    <w:rsid w:val="007E3794"/>
    <w:rsid w:val="007E4406"/>
    <w:rsid w:val="007E4D1C"/>
    <w:rsid w:val="007E5089"/>
    <w:rsid w:val="007E5D2A"/>
    <w:rsid w:val="007F110D"/>
    <w:rsid w:val="007F3F3F"/>
    <w:rsid w:val="007F45E9"/>
    <w:rsid w:val="007F4A46"/>
    <w:rsid w:val="007F4FAE"/>
    <w:rsid w:val="007F4FFF"/>
    <w:rsid w:val="007F5778"/>
    <w:rsid w:val="007F58CB"/>
    <w:rsid w:val="007F6049"/>
    <w:rsid w:val="007F62E5"/>
    <w:rsid w:val="00801375"/>
    <w:rsid w:val="0080144F"/>
    <w:rsid w:val="0080313D"/>
    <w:rsid w:val="00803998"/>
    <w:rsid w:val="00803A6E"/>
    <w:rsid w:val="008042E5"/>
    <w:rsid w:val="00805521"/>
    <w:rsid w:val="0080699E"/>
    <w:rsid w:val="00807027"/>
    <w:rsid w:val="008105C0"/>
    <w:rsid w:val="00810DBE"/>
    <w:rsid w:val="00816A32"/>
    <w:rsid w:val="00816D5C"/>
    <w:rsid w:val="008173C5"/>
    <w:rsid w:val="008175B1"/>
    <w:rsid w:val="008222AB"/>
    <w:rsid w:val="00822C8B"/>
    <w:rsid w:val="00824419"/>
    <w:rsid w:val="008253FF"/>
    <w:rsid w:val="00825C90"/>
    <w:rsid w:val="0082623D"/>
    <w:rsid w:val="008265B6"/>
    <w:rsid w:val="00826666"/>
    <w:rsid w:val="008312FD"/>
    <w:rsid w:val="00831B9E"/>
    <w:rsid w:val="00832083"/>
    <w:rsid w:val="00832C81"/>
    <w:rsid w:val="0083352A"/>
    <w:rsid w:val="008343D7"/>
    <w:rsid w:val="00836260"/>
    <w:rsid w:val="00836BE0"/>
    <w:rsid w:val="00837C65"/>
    <w:rsid w:val="008410F2"/>
    <w:rsid w:val="008413AD"/>
    <w:rsid w:val="008417CF"/>
    <w:rsid w:val="008418CE"/>
    <w:rsid w:val="00842BC4"/>
    <w:rsid w:val="00845254"/>
    <w:rsid w:val="0084622F"/>
    <w:rsid w:val="00847A33"/>
    <w:rsid w:val="008508A7"/>
    <w:rsid w:val="00852803"/>
    <w:rsid w:val="00852EEC"/>
    <w:rsid w:val="00853A00"/>
    <w:rsid w:val="00854981"/>
    <w:rsid w:val="008552AF"/>
    <w:rsid w:val="00855C2C"/>
    <w:rsid w:val="00855C3C"/>
    <w:rsid w:val="008567E9"/>
    <w:rsid w:val="00857226"/>
    <w:rsid w:val="008576F2"/>
    <w:rsid w:val="008578F8"/>
    <w:rsid w:val="008611F6"/>
    <w:rsid w:val="008619EE"/>
    <w:rsid w:val="00861DD4"/>
    <w:rsid w:val="00862B03"/>
    <w:rsid w:val="0086320E"/>
    <w:rsid w:val="00864476"/>
    <w:rsid w:val="00864BA9"/>
    <w:rsid w:val="0086514B"/>
    <w:rsid w:val="008658D0"/>
    <w:rsid w:val="00866BAC"/>
    <w:rsid w:val="0086714B"/>
    <w:rsid w:val="0087046C"/>
    <w:rsid w:val="008711C4"/>
    <w:rsid w:val="008721A8"/>
    <w:rsid w:val="00873E60"/>
    <w:rsid w:val="00875A1F"/>
    <w:rsid w:val="008761BA"/>
    <w:rsid w:val="00876805"/>
    <w:rsid w:val="008772FB"/>
    <w:rsid w:val="00877FAE"/>
    <w:rsid w:val="00883C5E"/>
    <w:rsid w:val="008859D8"/>
    <w:rsid w:val="00885C4B"/>
    <w:rsid w:val="00886576"/>
    <w:rsid w:val="008872CC"/>
    <w:rsid w:val="00887F20"/>
    <w:rsid w:val="00890582"/>
    <w:rsid w:val="00890BF4"/>
    <w:rsid w:val="00891941"/>
    <w:rsid w:val="00891CF3"/>
    <w:rsid w:val="00891D7C"/>
    <w:rsid w:val="00891DB0"/>
    <w:rsid w:val="00892625"/>
    <w:rsid w:val="0089398B"/>
    <w:rsid w:val="008939E4"/>
    <w:rsid w:val="00893E77"/>
    <w:rsid w:val="00894065"/>
    <w:rsid w:val="008943E3"/>
    <w:rsid w:val="008954EA"/>
    <w:rsid w:val="008960F9"/>
    <w:rsid w:val="0089682C"/>
    <w:rsid w:val="008972C3"/>
    <w:rsid w:val="008A0413"/>
    <w:rsid w:val="008A0F78"/>
    <w:rsid w:val="008A1E38"/>
    <w:rsid w:val="008A241B"/>
    <w:rsid w:val="008A33A2"/>
    <w:rsid w:val="008A584E"/>
    <w:rsid w:val="008A61A5"/>
    <w:rsid w:val="008A6918"/>
    <w:rsid w:val="008A6F8C"/>
    <w:rsid w:val="008A74BE"/>
    <w:rsid w:val="008A7BC6"/>
    <w:rsid w:val="008A7CDA"/>
    <w:rsid w:val="008B0796"/>
    <w:rsid w:val="008B0C8D"/>
    <w:rsid w:val="008B18EA"/>
    <w:rsid w:val="008B4635"/>
    <w:rsid w:val="008B781B"/>
    <w:rsid w:val="008B7F19"/>
    <w:rsid w:val="008C1446"/>
    <w:rsid w:val="008C1AAF"/>
    <w:rsid w:val="008C247B"/>
    <w:rsid w:val="008C3F49"/>
    <w:rsid w:val="008C42B9"/>
    <w:rsid w:val="008C5972"/>
    <w:rsid w:val="008C5A51"/>
    <w:rsid w:val="008C5CCD"/>
    <w:rsid w:val="008C5D4C"/>
    <w:rsid w:val="008C742D"/>
    <w:rsid w:val="008C7A62"/>
    <w:rsid w:val="008D0504"/>
    <w:rsid w:val="008D0ACB"/>
    <w:rsid w:val="008D0EB6"/>
    <w:rsid w:val="008D1A1E"/>
    <w:rsid w:val="008D202A"/>
    <w:rsid w:val="008D2EF9"/>
    <w:rsid w:val="008D42D7"/>
    <w:rsid w:val="008D4776"/>
    <w:rsid w:val="008D55EB"/>
    <w:rsid w:val="008D7660"/>
    <w:rsid w:val="008D774D"/>
    <w:rsid w:val="008E009C"/>
    <w:rsid w:val="008E0A28"/>
    <w:rsid w:val="008E2DE1"/>
    <w:rsid w:val="008E2EC2"/>
    <w:rsid w:val="008E3AA6"/>
    <w:rsid w:val="008E49E2"/>
    <w:rsid w:val="008E61B3"/>
    <w:rsid w:val="008F239F"/>
    <w:rsid w:val="008F24A9"/>
    <w:rsid w:val="008F304A"/>
    <w:rsid w:val="008F3648"/>
    <w:rsid w:val="008F3F61"/>
    <w:rsid w:val="008F436B"/>
    <w:rsid w:val="008F4502"/>
    <w:rsid w:val="008F4835"/>
    <w:rsid w:val="008F56BA"/>
    <w:rsid w:val="008F5E13"/>
    <w:rsid w:val="0090071D"/>
    <w:rsid w:val="009021D7"/>
    <w:rsid w:val="00903B1D"/>
    <w:rsid w:val="0090444D"/>
    <w:rsid w:val="00904791"/>
    <w:rsid w:val="00904A9F"/>
    <w:rsid w:val="00904BF7"/>
    <w:rsid w:val="00905126"/>
    <w:rsid w:val="009057B2"/>
    <w:rsid w:val="009062EC"/>
    <w:rsid w:val="00906AB6"/>
    <w:rsid w:val="009073D6"/>
    <w:rsid w:val="00907E38"/>
    <w:rsid w:val="00910C73"/>
    <w:rsid w:val="00911510"/>
    <w:rsid w:val="0091168C"/>
    <w:rsid w:val="00911769"/>
    <w:rsid w:val="009118B2"/>
    <w:rsid w:val="009158DC"/>
    <w:rsid w:val="00915D5B"/>
    <w:rsid w:val="009208DE"/>
    <w:rsid w:val="009212DD"/>
    <w:rsid w:val="00921A08"/>
    <w:rsid w:val="009236A5"/>
    <w:rsid w:val="00924A7D"/>
    <w:rsid w:val="009277C4"/>
    <w:rsid w:val="009304DC"/>
    <w:rsid w:val="0093105F"/>
    <w:rsid w:val="00932B50"/>
    <w:rsid w:val="00934DA7"/>
    <w:rsid w:val="00935B50"/>
    <w:rsid w:val="00936880"/>
    <w:rsid w:val="00936924"/>
    <w:rsid w:val="00940E9F"/>
    <w:rsid w:val="00941947"/>
    <w:rsid w:val="009439E2"/>
    <w:rsid w:val="00943E0C"/>
    <w:rsid w:val="00943E6C"/>
    <w:rsid w:val="00945D44"/>
    <w:rsid w:val="00947A03"/>
    <w:rsid w:val="0095185A"/>
    <w:rsid w:val="0095208A"/>
    <w:rsid w:val="009526D1"/>
    <w:rsid w:val="00952D13"/>
    <w:rsid w:val="00953C64"/>
    <w:rsid w:val="00953FAC"/>
    <w:rsid w:val="009559FB"/>
    <w:rsid w:val="00956C81"/>
    <w:rsid w:val="00957567"/>
    <w:rsid w:val="00957EF2"/>
    <w:rsid w:val="00957FA0"/>
    <w:rsid w:val="009608A2"/>
    <w:rsid w:val="00960DA4"/>
    <w:rsid w:val="00961D73"/>
    <w:rsid w:val="00962673"/>
    <w:rsid w:val="009642B4"/>
    <w:rsid w:val="009662AF"/>
    <w:rsid w:val="0096690B"/>
    <w:rsid w:val="0096744D"/>
    <w:rsid w:val="00970FB1"/>
    <w:rsid w:val="009710C0"/>
    <w:rsid w:val="009719A6"/>
    <w:rsid w:val="00972F95"/>
    <w:rsid w:val="00976057"/>
    <w:rsid w:val="0097622E"/>
    <w:rsid w:val="00976677"/>
    <w:rsid w:val="00976860"/>
    <w:rsid w:val="0098065F"/>
    <w:rsid w:val="00980D7E"/>
    <w:rsid w:val="00981498"/>
    <w:rsid w:val="0098287E"/>
    <w:rsid w:val="0098336D"/>
    <w:rsid w:val="009834EF"/>
    <w:rsid w:val="00984387"/>
    <w:rsid w:val="0098479C"/>
    <w:rsid w:val="009849D2"/>
    <w:rsid w:val="0098644B"/>
    <w:rsid w:val="00986F96"/>
    <w:rsid w:val="00987CDF"/>
    <w:rsid w:val="0099096A"/>
    <w:rsid w:val="00992626"/>
    <w:rsid w:val="00993600"/>
    <w:rsid w:val="00993819"/>
    <w:rsid w:val="0099408D"/>
    <w:rsid w:val="00996AAC"/>
    <w:rsid w:val="00996F6B"/>
    <w:rsid w:val="009972C9"/>
    <w:rsid w:val="00997C7E"/>
    <w:rsid w:val="00997D30"/>
    <w:rsid w:val="009A00CB"/>
    <w:rsid w:val="009A06FE"/>
    <w:rsid w:val="009A0806"/>
    <w:rsid w:val="009A08F2"/>
    <w:rsid w:val="009A09B8"/>
    <w:rsid w:val="009A1522"/>
    <w:rsid w:val="009A293D"/>
    <w:rsid w:val="009A3502"/>
    <w:rsid w:val="009A45EC"/>
    <w:rsid w:val="009A4CE9"/>
    <w:rsid w:val="009A51DB"/>
    <w:rsid w:val="009B00DD"/>
    <w:rsid w:val="009B0DAA"/>
    <w:rsid w:val="009B5ED1"/>
    <w:rsid w:val="009B63AA"/>
    <w:rsid w:val="009C0267"/>
    <w:rsid w:val="009C24D5"/>
    <w:rsid w:val="009C2835"/>
    <w:rsid w:val="009C45E5"/>
    <w:rsid w:val="009C4ECD"/>
    <w:rsid w:val="009C736D"/>
    <w:rsid w:val="009C76E7"/>
    <w:rsid w:val="009C78C6"/>
    <w:rsid w:val="009D0A1A"/>
    <w:rsid w:val="009D115C"/>
    <w:rsid w:val="009D1891"/>
    <w:rsid w:val="009D21E0"/>
    <w:rsid w:val="009D2659"/>
    <w:rsid w:val="009D3D72"/>
    <w:rsid w:val="009D4840"/>
    <w:rsid w:val="009D4A48"/>
    <w:rsid w:val="009D5226"/>
    <w:rsid w:val="009D53D0"/>
    <w:rsid w:val="009D57FB"/>
    <w:rsid w:val="009D5B33"/>
    <w:rsid w:val="009D7E41"/>
    <w:rsid w:val="009E053D"/>
    <w:rsid w:val="009E1529"/>
    <w:rsid w:val="009E1DFF"/>
    <w:rsid w:val="009E2BF4"/>
    <w:rsid w:val="009E336F"/>
    <w:rsid w:val="009E6E38"/>
    <w:rsid w:val="009E73A0"/>
    <w:rsid w:val="009F157F"/>
    <w:rsid w:val="009F1A88"/>
    <w:rsid w:val="009F253B"/>
    <w:rsid w:val="009F29F8"/>
    <w:rsid w:val="009F2BAD"/>
    <w:rsid w:val="009F2EA4"/>
    <w:rsid w:val="009F3489"/>
    <w:rsid w:val="009F50CF"/>
    <w:rsid w:val="009F659A"/>
    <w:rsid w:val="009F719C"/>
    <w:rsid w:val="00A023B4"/>
    <w:rsid w:val="00A02EC0"/>
    <w:rsid w:val="00A033DC"/>
    <w:rsid w:val="00A037DD"/>
    <w:rsid w:val="00A05390"/>
    <w:rsid w:val="00A06861"/>
    <w:rsid w:val="00A0697F"/>
    <w:rsid w:val="00A1318D"/>
    <w:rsid w:val="00A148D6"/>
    <w:rsid w:val="00A15205"/>
    <w:rsid w:val="00A15C14"/>
    <w:rsid w:val="00A163E1"/>
    <w:rsid w:val="00A165A3"/>
    <w:rsid w:val="00A17112"/>
    <w:rsid w:val="00A176C0"/>
    <w:rsid w:val="00A17769"/>
    <w:rsid w:val="00A1796F"/>
    <w:rsid w:val="00A204B7"/>
    <w:rsid w:val="00A2137D"/>
    <w:rsid w:val="00A22091"/>
    <w:rsid w:val="00A22FB5"/>
    <w:rsid w:val="00A22FED"/>
    <w:rsid w:val="00A2471D"/>
    <w:rsid w:val="00A24B04"/>
    <w:rsid w:val="00A25BDE"/>
    <w:rsid w:val="00A307F2"/>
    <w:rsid w:val="00A312E7"/>
    <w:rsid w:val="00A32484"/>
    <w:rsid w:val="00A33AD4"/>
    <w:rsid w:val="00A34573"/>
    <w:rsid w:val="00A36C0D"/>
    <w:rsid w:val="00A41C0E"/>
    <w:rsid w:val="00A41C72"/>
    <w:rsid w:val="00A427C2"/>
    <w:rsid w:val="00A4382B"/>
    <w:rsid w:val="00A44522"/>
    <w:rsid w:val="00A466CC"/>
    <w:rsid w:val="00A47F08"/>
    <w:rsid w:val="00A50512"/>
    <w:rsid w:val="00A51956"/>
    <w:rsid w:val="00A522FD"/>
    <w:rsid w:val="00A52CF3"/>
    <w:rsid w:val="00A53EA0"/>
    <w:rsid w:val="00A54EF1"/>
    <w:rsid w:val="00A55F60"/>
    <w:rsid w:val="00A60A54"/>
    <w:rsid w:val="00A612D1"/>
    <w:rsid w:val="00A63B92"/>
    <w:rsid w:val="00A63E54"/>
    <w:rsid w:val="00A64385"/>
    <w:rsid w:val="00A66DD2"/>
    <w:rsid w:val="00A67C11"/>
    <w:rsid w:val="00A708D2"/>
    <w:rsid w:val="00A70F54"/>
    <w:rsid w:val="00A71394"/>
    <w:rsid w:val="00A71DCA"/>
    <w:rsid w:val="00A726CB"/>
    <w:rsid w:val="00A7362A"/>
    <w:rsid w:val="00A736FE"/>
    <w:rsid w:val="00A74AA5"/>
    <w:rsid w:val="00A7652C"/>
    <w:rsid w:val="00A80E37"/>
    <w:rsid w:val="00A81D28"/>
    <w:rsid w:val="00A81FB7"/>
    <w:rsid w:val="00A81FC0"/>
    <w:rsid w:val="00A832F1"/>
    <w:rsid w:val="00A83B0E"/>
    <w:rsid w:val="00A858C4"/>
    <w:rsid w:val="00A86349"/>
    <w:rsid w:val="00A863FF"/>
    <w:rsid w:val="00A8686A"/>
    <w:rsid w:val="00A87B69"/>
    <w:rsid w:val="00A90650"/>
    <w:rsid w:val="00A94475"/>
    <w:rsid w:val="00A9715A"/>
    <w:rsid w:val="00AA0379"/>
    <w:rsid w:val="00AA0626"/>
    <w:rsid w:val="00AA0EDC"/>
    <w:rsid w:val="00AA1579"/>
    <w:rsid w:val="00AA1E0C"/>
    <w:rsid w:val="00AA3975"/>
    <w:rsid w:val="00AA4A61"/>
    <w:rsid w:val="00AA6897"/>
    <w:rsid w:val="00AA6BB3"/>
    <w:rsid w:val="00AB02A7"/>
    <w:rsid w:val="00AB076A"/>
    <w:rsid w:val="00AB0E9B"/>
    <w:rsid w:val="00AB356A"/>
    <w:rsid w:val="00AB4DA9"/>
    <w:rsid w:val="00AB5257"/>
    <w:rsid w:val="00AB7962"/>
    <w:rsid w:val="00AB7B62"/>
    <w:rsid w:val="00AC14CA"/>
    <w:rsid w:val="00AC5F5C"/>
    <w:rsid w:val="00AC793E"/>
    <w:rsid w:val="00AD023F"/>
    <w:rsid w:val="00AD2247"/>
    <w:rsid w:val="00AD33F1"/>
    <w:rsid w:val="00AD452F"/>
    <w:rsid w:val="00AD716B"/>
    <w:rsid w:val="00AD7995"/>
    <w:rsid w:val="00AE017B"/>
    <w:rsid w:val="00AE1C70"/>
    <w:rsid w:val="00AE3196"/>
    <w:rsid w:val="00AE4568"/>
    <w:rsid w:val="00AE4DE6"/>
    <w:rsid w:val="00AE561A"/>
    <w:rsid w:val="00AE5945"/>
    <w:rsid w:val="00AE59E8"/>
    <w:rsid w:val="00AE5A85"/>
    <w:rsid w:val="00AE6695"/>
    <w:rsid w:val="00AE7D5D"/>
    <w:rsid w:val="00AF051C"/>
    <w:rsid w:val="00AF0852"/>
    <w:rsid w:val="00AF1849"/>
    <w:rsid w:val="00AF2E23"/>
    <w:rsid w:val="00AF38C0"/>
    <w:rsid w:val="00AF5C40"/>
    <w:rsid w:val="00AF703B"/>
    <w:rsid w:val="00B00796"/>
    <w:rsid w:val="00B00CD8"/>
    <w:rsid w:val="00B012C1"/>
    <w:rsid w:val="00B01760"/>
    <w:rsid w:val="00B020F5"/>
    <w:rsid w:val="00B021A9"/>
    <w:rsid w:val="00B02F25"/>
    <w:rsid w:val="00B041A9"/>
    <w:rsid w:val="00B056E8"/>
    <w:rsid w:val="00B0727A"/>
    <w:rsid w:val="00B077EE"/>
    <w:rsid w:val="00B123B8"/>
    <w:rsid w:val="00B12431"/>
    <w:rsid w:val="00B124B8"/>
    <w:rsid w:val="00B127F8"/>
    <w:rsid w:val="00B12A7D"/>
    <w:rsid w:val="00B13500"/>
    <w:rsid w:val="00B13DC0"/>
    <w:rsid w:val="00B15A69"/>
    <w:rsid w:val="00B1633D"/>
    <w:rsid w:val="00B216A2"/>
    <w:rsid w:val="00B22CB8"/>
    <w:rsid w:val="00B22E51"/>
    <w:rsid w:val="00B2394D"/>
    <w:rsid w:val="00B24417"/>
    <w:rsid w:val="00B24D93"/>
    <w:rsid w:val="00B27994"/>
    <w:rsid w:val="00B27A7F"/>
    <w:rsid w:val="00B31FDC"/>
    <w:rsid w:val="00B32063"/>
    <w:rsid w:val="00B32B8C"/>
    <w:rsid w:val="00B3315C"/>
    <w:rsid w:val="00B347B6"/>
    <w:rsid w:val="00B34CEE"/>
    <w:rsid w:val="00B352E8"/>
    <w:rsid w:val="00B357E7"/>
    <w:rsid w:val="00B35A23"/>
    <w:rsid w:val="00B35C06"/>
    <w:rsid w:val="00B360DE"/>
    <w:rsid w:val="00B36574"/>
    <w:rsid w:val="00B37665"/>
    <w:rsid w:val="00B378E2"/>
    <w:rsid w:val="00B379C1"/>
    <w:rsid w:val="00B402BA"/>
    <w:rsid w:val="00B4133C"/>
    <w:rsid w:val="00B41FE7"/>
    <w:rsid w:val="00B4249C"/>
    <w:rsid w:val="00B42CA2"/>
    <w:rsid w:val="00B4347A"/>
    <w:rsid w:val="00B44788"/>
    <w:rsid w:val="00B44918"/>
    <w:rsid w:val="00B44CFD"/>
    <w:rsid w:val="00B44DC2"/>
    <w:rsid w:val="00B4547A"/>
    <w:rsid w:val="00B4557F"/>
    <w:rsid w:val="00B46669"/>
    <w:rsid w:val="00B4722F"/>
    <w:rsid w:val="00B474ED"/>
    <w:rsid w:val="00B47F00"/>
    <w:rsid w:val="00B507FA"/>
    <w:rsid w:val="00B51113"/>
    <w:rsid w:val="00B52809"/>
    <w:rsid w:val="00B52CB3"/>
    <w:rsid w:val="00B52CBF"/>
    <w:rsid w:val="00B553C8"/>
    <w:rsid w:val="00B5621C"/>
    <w:rsid w:val="00B56B4C"/>
    <w:rsid w:val="00B60445"/>
    <w:rsid w:val="00B60B8B"/>
    <w:rsid w:val="00B62148"/>
    <w:rsid w:val="00B62781"/>
    <w:rsid w:val="00B62B6C"/>
    <w:rsid w:val="00B635A5"/>
    <w:rsid w:val="00B636C2"/>
    <w:rsid w:val="00B641A4"/>
    <w:rsid w:val="00B6485A"/>
    <w:rsid w:val="00B649EF"/>
    <w:rsid w:val="00B64BD2"/>
    <w:rsid w:val="00B65102"/>
    <w:rsid w:val="00B651E5"/>
    <w:rsid w:val="00B655E4"/>
    <w:rsid w:val="00B66738"/>
    <w:rsid w:val="00B66B18"/>
    <w:rsid w:val="00B66EEE"/>
    <w:rsid w:val="00B67132"/>
    <w:rsid w:val="00B67353"/>
    <w:rsid w:val="00B673C9"/>
    <w:rsid w:val="00B67925"/>
    <w:rsid w:val="00B67D73"/>
    <w:rsid w:val="00B67F46"/>
    <w:rsid w:val="00B70409"/>
    <w:rsid w:val="00B713E2"/>
    <w:rsid w:val="00B7244A"/>
    <w:rsid w:val="00B736AB"/>
    <w:rsid w:val="00B77E96"/>
    <w:rsid w:val="00B80D34"/>
    <w:rsid w:val="00B80E0D"/>
    <w:rsid w:val="00B81DC7"/>
    <w:rsid w:val="00B827D4"/>
    <w:rsid w:val="00B828F6"/>
    <w:rsid w:val="00B82D5E"/>
    <w:rsid w:val="00B8481B"/>
    <w:rsid w:val="00B84EF3"/>
    <w:rsid w:val="00B857B3"/>
    <w:rsid w:val="00B90219"/>
    <w:rsid w:val="00B90AA3"/>
    <w:rsid w:val="00B91E19"/>
    <w:rsid w:val="00B91F96"/>
    <w:rsid w:val="00B938BB"/>
    <w:rsid w:val="00B94E15"/>
    <w:rsid w:val="00B950E5"/>
    <w:rsid w:val="00B959F1"/>
    <w:rsid w:val="00B95BF0"/>
    <w:rsid w:val="00B97A63"/>
    <w:rsid w:val="00BA1145"/>
    <w:rsid w:val="00BA29A0"/>
    <w:rsid w:val="00BA2A98"/>
    <w:rsid w:val="00BA3413"/>
    <w:rsid w:val="00BA4B2E"/>
    <w:rsid w:val="00BA51D8"/>
    <w:rsid w:val="00BA59D4"/>
    <w:rsid w:val="00BA5CF2"/>
    <w:rsid w:val="00BA664C"/>
    <w:rsid w:val="00BB04D8"/>
    <w:rsid w:val="00BB09A2"/>
    <w:rsid w:val="00BB0EDD"/>
    <w:rsid w:val="00BB1081"/>
    <w:rsid w:val="00BB1C28"/>
    <w:rsid w:val="00BB457C"/>
    <w:rsid w:val="00BB4DE8"/>
    <w:rsid w:val="00BB76C3"/>
    <w:rsid w:val="00BC0349"/>
    <w:rsid w:val="00BC3071"/>
    <w:rsid w:val="00BC3078"/>
    <w:rsid w:val="00BC3F58"/>
    <w:rsid w:val="00BC607B"/>
    <w:rsid w:val="00BC7398"/>
    <w:rsid w:val="00BD08C8"/>
    <w:rsid w:val="00BD0AE0"/>
    <w:rsid w:val="00BD0D32"/>
    <w:rsid w:val="00BD34C7"/>
    <w:rsid w:val="00BD383D"/>
    <w:rsid w:val="00BD3ED6"/>
    <w:rsid w:val="00BD5CA8"/>
    <w:rsid w:val="00BD5CFC"/>
    <w:rsid w:val="00BD65DB"/>
    <w:rsid w:val="00BE0DD4"/>
    <w:rsid w:val="00BE0E7F"/>
    <w:rsid w:val="00BE14F2"/>
    <w:rsid w:val="00BE31BD"/>
    <w:rsid w:val="00BE4623"/>
    <w:rsid w:val="00BE47A3"/>
    <w:rsid w:val="00BE4F48"/>
    <w:rsid w:val="00BE542D"/>
    <w:rsid w:val="00BE5E70"/>
    <w:rsid w:val="00BE5E7F"/>
    <w:rsid w:val="00BE609E"/>
    <w:rsid w:val="00BE610A"/>
    <w:rsid w:val="00BE734B"/>
    <w:rsid w:val="00BE7F80"/>
    <w:rsid w:val="00BF0C1E"/>
    <w:rsid w:val="00BF1893"/>
    <w:rsid w:val="00BF2008"/>
    <w:rsid w:val="00BF2289"/>
    <w:rsid w:val="00BF2434"/>
    <w:rsid w:val="00BF33C3"/>
    <w:rsid w:val="00BF38FA"/>
    <w:rsid w:val="00BF4405"/>
    <w:rsid w:val="00BF4E88"/>
    <w:rsid w:val="00BF4F2F"/>
    <w:rsid w:val="00BF5817"/>
    <w:rsid w:val="00BF6372"/>
    <w:rsid w:val="00BF7EBE"/>
    <w:rsid w:val="00C00C1B"/>
    <w:rsid w:val="00C02748"/>
    <w:rsid w:val="00C0283B"/>
    <w:rsid w:val="00C0338B"/>
    <w:rsid w:val="00C05284"/>
    <w:rsid w:val="00C07BB4"/>
    <w:rsid w:val="00C1070D"/>
    <w:rsid w:val="00C10B62"/>
    <w:rsid w:val="00C1169C"/>
    <w:rsid w:val="00C12E6A"/>
    <w:rsid w:val="00C13E15"/>
    <w:rsid w:val="00C15FD9"/>
    <w:rsid w:val="00C16F72"/>
    <w:rsid w:val="00C203B4"/>
    <w:rsid w:val="00C20D6B"/>
    <w:rsid w:val="00C21070"/>
    <w:rsid w:val="00C21C75"/>
    <w:rsid w:val="00C233CA"/>
    <w:rsid w:val="00C24E11"/>
    <w:rsid w:val="00C2602F"/>
    <w:rsid w:val="00C27567"/>
    <w:rsid w:val="00C27C79"/>
    <w:rsid w:val="00C30584"/>
    <w:rsid w:val="00C31BC5"/>
    <w:rsid w:val="00C3274B"/>
    <w:rsid w:val="00C33BB5"/>
    <w:rsid w:val="00C37870"/>
    <w:rsid w:val="00C41157"/>
    <w:rsid w:val="00C41553"/>
    <w:rsid w:val="00C42F84"/>
    <w:rsid w:val="00C43DEB"/>
    <w:rsid w:val="00C44652"/>
    <w:rsid w:val="00C45B1B"/>
    <w:rsid w:val="00C46006"/>
    <w:rsid w:val="00C465BE"/>
    <w:rsid w:val="00C47FB6"/>
    <w:rsid w:val="00C50371"/>
    <w:rsid w:val="00C508BD"/>
    <w:rsid w:val="00C50F09"/>
    <w:rsid w:val="00C51DEE"/>
    <w:rsid w:val="00C526AC"/>
    <w:rsid w:val="00C52C99"/>
    <w:rsid w:val="00C55F91"/>
    <w:rsid w:val="00C5666B"/>
    <w:rsid w:val="00C568E0"/>
    <w:rsid w:val="00C56CEC"/>
    <w:rsid w:val="00C57CCA"/>
    <w:rsid w:val="00C57D85"/>
    <w:rsid w:val="00C62BC8"/>
    <w:rsid w:val="00C646B3"/>
    <w:rsid w:val="00C64767"/>
    <w:rsid w:val="00C64CC9"/>
    <w:rsid w:val="00C662B4"/>
    <w:rsid w:val="00C700DD"/>
    <w:rsid w:val="00C702F0"/>
    <w:rsid w:val="00C703D7"/>
    <w:rsid w:val="00C71068"/>
    <w:rsid w:val="00C71F00"/>
    <w:rsid w:val="00C74153"/>
    <w:rsid w:val="00C746C0"/>
    <w:rsid w:val="00C75917"/>
    <w:rsid w:val="00C760AA"/>
    <w:rsid w:val="00C769F8"/>
    <w:rsid w:val="00C76BD4"/>
    <w:rsid w:val="00C7781C"/>
    <w:rsid w:val="00C778AE"/>
    <w:rsid w:val="00C80DDB"/>
    <w:rsid w:val="00C8137D"/>
    <w:rsid w:val="00C819EA"/>
    <w:rsid w:val="00C82494"/>
    <w:rsid w:val="00C8289A"/>
    <w:rsid w:val="00C82BB8"/>
    <w:rsid w:val="00C90E50"/>
    <w:rsid w:val="00C95267"/>
    <w:rsid w:val="00C964C1"/>
    <w:rsid w:val="00C96900"/>
    <w:rsid w:val="00C979E1"/>
    <w:rsid w:val="00C97F94"/>
    <w:rsid w:val="00CA067A"/>
    <w:rsid w:val="00CA0CB8"/>
    <w:rsid w:val="00CA0CCE"/>
    <w:rsid w:val="00CA1240"/>
    <w:rsid w:val="00CA1E5B"/>
    <w:rsid w:val="00CA2D8D"/>
    <w:rsid w:val="00CA39CD"/>
    <w:rsid w:val="00CA5E8D"/>
    <w:rsid w:val="00CA65B6"/>
    <w:rsid w:val="00CA6ABF"/>
    <w:rsid w:val="00CA79F4"/>
    <w:rsid w:val="00CB3B3F"/>
    <w:rsid w:val="00CB3BEC"/>
    <w:rsid w:val="00CB6405"/>
    <w:rsid w:val="00CB6F79"/>
    <w:rsid w:val="00CB79FF"/>
    <w:rsid w:val="00CB7A5B"/>
    <w:rsid w:val="00CB7E3B"/>
    <w:rsid w:val="00CC09B9"/>
    <w:rsid w:val="00CC1159"/>
    <w:rsid w:val="00CC1169"/>
    <w:rsid w:val="00CC11C0"/>
    <w:rsid w:val="00CC1F81"/>
    <w:rsid w:val="00CC25F2"/>
    <w:rsid w:val="00CC34CA"/>
    <w:rsid w:val="00CC4E98"/>
    <w:rsid w:val="00CC5589"/>
    <w:rsid w:val="00CC6208"/>
    <w:rsid w:val="00CD51CE"/>
    <w:rsid w:val="00CD65B4"/>
    <w:rsid w:val="00CE0063"/>
    <w:rsid w:val="00CE0935"/>
    <w:rsid w:val="00CE1046"/>
    <w:rsid w:val="00CE1762"/>
    <w:rsid w:val="00CE1878"/>
    <w:rsid w:val="00CE1E71"/>
    <w:rsid w:val="00CE2CEE"/>
    <w:rsid w:val="00CE3028"/>
    <w:rsid w:val="00CE3A73"/>
    <w:rsid w:val="00CE5368"/>
    <w:rsid w:val="00CE603A"/>
    <w:rsid w:val="00CE618A"/>
    <w:rsid w:val="00CE6969"/>
    <w:rsid w:val="00CE6F54"/>
    <w:rsid w:val="00CE751B"/>
    <w:rsid w:val="00CF0384"/>
    <w:rsid w:val="00CF08F1"/>
    <w:rsid w:val="00CF1BC5"/>
    <w:rsid w:val="00CF32EC"/>
    <w:rsid w:val="00CF3B65"/>
    <w:rsid w:val="00CF4254"/>
    <w:rsid w:val="00CF560D"/>
    <w:rsid w:val="00CF612D"/>
    <w:rsid w:val="00CF67B3"/>
    <w:rsid w:val="00CF795E"/>
    <w:rsid w:val="00D00BB1"/>
    <w:rsid w:val="00D01679"/>
    <w:rsid w:val="00D02EFE"/>
    <w:rsid w:val="00D03348"/>
    <w:rsid w:val="00D03632"/>
    <w:rsid w:val="00D03871"/>
    <w:rsid w:val="00D04DF3"/>
    <w:rsid w:val="00D059F4"/>
    <w:rsid w:val="00D06095"/>
    <w:rsid w:val="00D06A93"/>
    <w:rsid w:val="00D078E1"/>
    <w:rsid w:val="00D07A46"/>
    <w:rsid w:val="00D1027A"/>
    <w:rsid w:val="00D1034C"/>
    <w:rsid w:val="00D12A20"/>
    <w:rsid w:val="00D13409"/>
    <w:rsid w:val="00D139C0"/>
    <w:rsid w:val="00D14791"/>
    <w:rsid w:val="00D200B2"/>
    <w:rsid w:val="00D22D94"/>
    <w:rsid w:val="00D27821"/>
    <w:rsid w:val="00D27EB7"/>
    <w:rsid w:val="00D30DD3"/>
    <w:rsid w:val="00D311E0"/>
    <w:rsid w:val="00D3173E"/>
    <w:rsid w:val="00D321CD"/>
    <w:rsid w:val="00D328BD"/>
    <w:rsid w:val="00D34E7B"/>
    <w:rsid w:val="00D35714"/>
    <w:rsid w:val="00D35996"/>
    <w:rsid w:val="00D35B25"/>
    <w:rsid w:val="00D35EFF"/>
    <w:rsid w:val="00D3695A"/>
    <w:rsid w:val="00D36E30"/>
    <w:rsid w:val="00D37058"/>
    <w:rsid w:val="00D37A92"/>
    <w:rsid w:val="00D40156"/>
    <w:rsid w:val="00D401C3"/>
    <w:rsid w:val="00D41232"/>
    <w:rsid w:val="00D41F9C"/>
    <w:rsid w:val="00D424EB"/>
    <w:rsid w:val="00D42ED7"/>
    <w:rsid w:val="00D431E4"/>
    <w:rsid w:val="00D461C8"/>
    <w:rsid w:val="00D46ABC"/>
    <w:rsid w:val="00D472E7"/>
    <w:rsid w:val="00D47CB7"/>
    <w:rsid w:val="00D501E6"/>
    <w:rsid w:val="00D502A7"/>
    <w:rsid w:val="00D50743"/>
    <w:rsid w:val="00D5097B"/>
    <w:rsid w:val="00D51F41"/>
    <w:rsid w:val="00D52241"/>
    <w:rsid w:val="00D527B3"/>
    <w:rsid w:val="00D527E7"/>
    <w:rsid w:val="00D52C54"/>
    <w:rsid w:val="00D53092"/>
    <w:rsid w:val="00D537B5"/>
    <w:rsid w:val="00D5521A"/>
    <w:rsid w:val="00D55B30"/>
    <w:rsid w:val="00D56775"/>
    <w:rsid w:val="00D57352"/>
    <w:rsid w:val="00D60364"/>
    <w:rsid w:val="00D609CB"/>
    <w:rsid w:val="00D60B77"/>
    <w:rsid w:val="00D60F4A"/>
    <w:rsid w:val="00D61092"/>
    <w:rsid w:val="00D61E2A"/>
    <w:rsid w:val="00D62601"/>
    <w:rsid w:val="00D62CE0"/>
    <w:rsid w:val="00D6438A"/>
    <w:rsid w:val="00D65915"/>
    <w:rsid w:val="00D65F74"/>
    <w:rsid w:val="00D66965"/>
    <w:rsid w:val="00D66D96"/>
    <w:rsid w:val="00D6720D"/>
    <w:rsid w:val="00D67C65"/>
    <w:rsid w:val="00D7001C"/>
    <w:rsid w:val="00D725FE"/>
    <w:rsid w:val="00D72FD2"/>
    <w:rsid w:val="00D738B0"/>
    <w:rsid w:val="00D73FFD"/>
    <w:rsid w:val="00D750C6"/>
    <w:rsid w:val="00D753C3"/>
    <w:rsid w:val="00D75EB5"/>
    <w:rsid w:val="00D805A3"/>
    <w:rsid w:val="00D81CE6"/>
    <w:rsid w:val="00D8229A"/>
    <w:rsid w:val="00D822B9"/>
    <w:rsid w:val="00D82D7D"/>
    <w:rsid w:val="00D8339D"/>
    <w:rsid w:val="00D83D3D"/>
    <w:rsid w:val="00D84FB7"/>
    <w:rsid w:val="00D85B38"/>
    <w:rsid w:val="00D87327"/>
    <w:rsid w:val="00D87E53"/>
    <w:rsid w:val="00D90D5C"/>
    <w:rsid w:val="00D911A4"/>
    <w:rsid w:val="00D915F5"/>
    <w:rsid w:val="00D9237E"/>
    <w:rsid w:val="00D9274E"/>
    <w:rsid w:val="00D92904"/>
    <w:rsid w:val="00DA0067"/>
    <w:rsid w:val="00DA0787"/>
    <w:rsid w:val="00DA10E7"/>
    <w:rsid w:val="00DA22FF"/>
    <w:rsid w:val="00DA2CA7"/>
    <w:rsid w:val="00DA3655"/>
    <w:rsid w:val="00DA3D28"/>
    <w:rsid w:val="00DA4081"/>
    <w:rsid w:val="00DA5212"/>
    <w:rsid w:val="00DA6103"/>
    <w:rsid w:val="00DA6125"/>
    <w:rsid w:val="00DB455C"/>
    <w:rsid w:val="00DB6288"/>
    <w:rsid w:val="00DB6E4A"/>
    <w:rsid w:val="00DB7A8F"/>
    <w:rsid w:val="00DC1159"/>
    <w:rsid w:val="00DC24C8"/>
    <w:rsid w:val="00DC2DE9"/>
    <w:rsid w:val="00DC2E7C"/>
    <w:rsid w:val="00DC323A"/>
    <w:rsid w:val="00DC3555"/>
    <w:rsid w:val="00DC38E4"/>
    <w:rsid w:val="00DC4BDD"/>
    <w:rsid w:val="00DC531C"/>
    <w:rsid w:val="00DC5882"/>
    <w:rsid w:val="00DC6A08"/>
    <w:rsid w:val="00DC6C5E"/>
    <w:rsid w:val="00DC6FB9"/>
    <w:rsid w:val="00DC7A8B"/>
    <w:rsid w:val="00DC7B41"/>
    <w:rsid w:val="00DD1F16"/>
    <w:rsid w:val="00DD34F3"/>
    <w:rsid w:val="00DD5A81"/>
    <w:rsid w:val="00DD6D6F"/>
    <w:rsid w:val="00DD788F"/>
    <w:rsid w:val="00DE1043"/>
    <w:rsid w:val="00DE1B94"/>
    <w:rsid w:val="00DE4C60"/>
    <w:rsid w:val="00DE5DA8"/>
    <w:rsid w:val="00DE74C3"/>
    <w:rsid w:val="00DF1BDB"/>
    <w:rsid w:val="00DF21FD"/>
    <w:rsid w:val="00DF30EF"/>
    <w:rsid w:val="00DF38A7"/>
    <w:rsid w:val="00DF3E2C"/>
    <w:rsid w:val="00DF40C9"/>
    <w:rsid w:val="00DF4668"/>
    <w:rsid w:val="00DF55D0"/>
    <w:rsid w:val="00DF57E4"/>
    <w:rsid w:val="00DF5B67"/>
    <w:rsid w:val="00DF6CDF"/>
    <w:rsid w:val="00DF7037"/>
    <w:rsid w:val="00E001F7"/>
    <w:rsid w:val="00E00B10"/>
    <w:rsid w:val="00E012C5"/>
    <w:rsid w:val="00E07423"/>
    <w:rsid w:val="00E07797"/>
    <w:rsid w:val="00E106CA"/>
    <w:rsid w:val="00E10B6B"/>
    <w:rsid w:val="00E10F09"/>
    <w:rsid w:val="00E11FB3"/>
    <w:rsid w:val="00E13088"/>
    <w:rsid w:val="00E149C1"/>
    <w:rsid w:val="00E155D2"/>
    <w:rsid w:val="00E15DC5"/>
    <w:rsid w:val="00E173E7"/>
    <w:rsid w:val="00E17997"/>
    <w:rsid w:val="00E21C01"/>
    <w:rsid w:val="00E225D2"/>
    <w:rsid w:val="00E22F00"/>
    <w:rsid w:val="00E234F4"/>
    <w:rsid w:val="00E23CA4"/>
    <w:rsid w:val="00E23E1D"/>
    <w:rsid w:val="00E258FB"/>
    <w:rsid w:val="00E25E2C"/>
    <w:rsid w:val="00E263A6"/>
    <w:rsid w:val="00E264AD"/>
    <w:rsid w:val="00E272C8"/>
    <w:rsid w:val="00E3071C"/>
    <w:rsid w:val="00E314E9"/>
    <w:rsid w:val="00E31C63"/>
    <w:rsid w:val="00E31E35"/>
    <w:rsid w:val="00E32476"/>
    <w:rsid w:val="00E33BC0"/>
    <w:rsid w:val="00E344E6"/>
    <w:rsid w:val="00E352A5"/>
    <w:rsid w:val="00E35CF8"/>
    <w:rsid w:val="00E36A9F"/>
    <w:rsid w:val="00E36E42"/>
    <w:rsid w:val="00E40C90"/>
    <w:rsid w:val="00E41EFA"/>
    <w:rsid w:val="00E43C77"/>
    <w:rsid w:val="00E45322"/>
    <w:rsid w:val="00E45C76"/>
    <w:rsid w:val="00E45FD8"/>
    <w:rsid w:val="00E46289"/>
    <w:rsid w:val="00E46B91"/>
    <w:rsid w:val="00E46C53"/>
    <w:rsid w:val="00E46CE2"/>
    <w:rsid w:val="00E46FA3"/>
    <w:rsid w:val="00E50937"/>
    <w:rsid w:val="00E5252C"/>
    <w:rsid w:val="00E52626"/>
    <w:rsid w:val="00E53125"/>
    <w:rsid w:val="00E54FFC"/>
    <w:rsid w:val="00E554EB"/>
    <w:rsid w:val="00E55A37"/>
    <w:rsid w:val="00E56024"/>
    <w:rsid w:val="00E57BEE"/>
    <w:rsid w:val="00E60541"/>
    <w:rsid w:val="00E651A7"/>
    <w:rsid w:val="00E669D3"/>
    <w:rsid w:val="00E66BEC"/>
    <w:rsid w:val="00E709C2"/>
    <w:rsid w:val="00E72A5D"/>
    <w:rsid w:val="00E72EA0"/>
    <w:rsid w:val="00E7353D"/>
    <w:rsid w:val="00E73BC5"/>
    <w:rsid w:val="00E74B63"/>
    <w:rsid w:val="00E76049"/>
    <w:rsid w:val="00E766CB"/>
    <w:rsid w:val="00E80264"/>
    <w:rsid w:val="00E81FA5"/>
    <w:rsid w:val="00E83475"/>
    <w:rsid w:val="00E83B86"/>
    <w:rsid w:val="00E85659"/>
    <w:rsid w:val="00E86BAD"/>
    <w:rsid w:val="00E87B1E"/>
    <w:rsid w:val="00E90B4C"/>
    <w:rsid w:val="00E91C98"/>
    <w:rsid w:val="00E9476C"/>
    <w:rsid w:val="00E948BE"/>
    <w:rsid w:val="00E954F5"/>
    <w:rsid w:val="00E95869"/>
    <w:rsid w:val="00E967C2"/>
    <w:rsid w:val="00E97168"/>
    <w:rsid w:val="00E97553"/>
    <w:rsid w:val="00EA0464"/>
    <w:rsid w:val="00EA1DC7"/>
    <w:rsid w:val="00EA3D34"/>
    <w:rsid w:val="00EA4C6E"/>
    <w:rsid w:val="00EA56A1"/>
    <w:rsid w:val="00EA5EF0"/>
    <w:rsid w:val="00EA615B"/>
    <w:rsid w:val="00EA677A"/>
    <w:rsid w:val="00EA71ED"/>
    <w:rsid w:val="00EA78D7"/>
    <w:rsid w:val="00EA7ECE"/>
    <w:rsid w:val="00EB253A"/>
    <w:rsid w:val="00EB33BE"/>
    <w:rsid w:val="00EB3729"/>
    <w:rsid w:val="00EB4378"/>
    <w:rsid w:val="00EB48AE"/>
    <w:rsid w:val="00EB55C7"/>
    <w:rsid w:val="00EB6CF1"/>
    <w:rsid w:val="00EB7F24"/>
    <w:rsid w:val="00EC102A"/>
    <w:rsid w:val="00EC1BE5"/>
    <w:rsid w:val="00EC2CCE"/>
    <w:rsid w:val="00EC352C"/>
    <w:rsid w:val="00EC6E08"/>
    <w:rsid w:val="00EC6EAE"/>
    <w:rsid w:val="00ED059E"/>
    <w:rsid w:val="00ED1083"/>
    <w:rsid w:val="00ED37F5"/>
    <w:rsid w:val="00ED383E"/>
    <w:rsid w:val="00ED492D"/>
    <w:rsid w:val="00ED5A18"/>
    <w:rsid w:val="00ED640F"/>
    <w:rsid w:val="00EE1AE4"/>
    <w:rsid w:val="00EE2689"/>
    <w:rsid w:val="00EE32B0"/>
    <w:rsid w:val="00EF18BD"/>
    <w:rsid w:val="00EF5594"/>
    <w:rsid w:val="00EF55C7"/>
    <w:rsid w:val="00EF5B26"/>
    <w:rsid w:val="00EF781A"/>
    <w:rsid w:val="00EF7BD6"/>
    <w:rsid w:val="00EF7F36"/>
    <w:rsid w:val="00F02A6B"/>
    <w:rsid w:val="00F02CD6"/>
    <w:rsid w:val="00F040BF"/>
    <w:rsid w:val="00F044D5"/>
    <w:rsid w:val="00F0620D"/>
    <w:rsid w:val="00F062D9"/>
    <w:rsid w:val="00F069A9"/>
    <w:rsid w:val="00F07AB7"/>
    <w:rsid w:val="00F104C7"/>
    <w:rsid w:val="00F107AB"/>
    <w:rsid w:val="00F10C52"/>
    <w:rsid w:val="00F128CA"/>
    <w:rsid w:val="00F131B7"/>
    <w:rsid w:val="00F1371D"/>
    <w:rsid w:val="00F138C8"/>
    <w:rsid w:val="00F147FF"/>
    <w:rsid w:val="00F15610"/>
    <w:rsid w:val="00F16074"/>
    <w:rsid w:val="00F22B4D"/>
    <w:rsid w:val="00F2631F"/>
    <w:rsid w:val="00F26372"/>
    <w:rsid w:val="00F27664"/>
    <w:rsid w:val="00F27A3D"/>
    <w:rsid w:val="00F30B20"/>
    <w:rsid w:val="00F312CC"/>
    <w:rsid w:val="00F3142C"/>
    <w:rsid w:val="00F31E76"/>
    <w:rsid w:val="00F32D04"/>
    <w:rsid w:val="00F33A23"/>
    <w:rsid w:val="00F348FC"/>
    <w:rsid w:val="00F3576C"/>
    <w:rsid w:val="00F35E4C"/>
    <w:rsid w:val="00F3736E"/>
    <w:rsid w:val="00F37484"/>
    <w:rsid w:val="00F3769A"/>
    <w:rsid w:val="00F4059C"/>
    <w:rsid w:val="00F4065A"/>
    <w:rsid w:val="00F40E4B"/>
    <w:rsid w:val="00F420B7"/>
    <w:rsid w:val="00F43098"/>
    <w:rsid w:val="00F43141"/>
    <w:rsid w:val="00F43296"/>
    <w:rsid w:val="00F43540"/>
    <w:rsid w:val="00F45252"/>
    <w:rsid w:val="00F4623C"/>
    <w:rsid w:val="00F46EE4"/>
    <w:rsid w:val="00F478CB"/>
    <w:rsid w:val="00F47C87"/>
    <w:rsid w:val="00F507E6"/>
    <w:rsid w:val="00F524DD"/>
    <w:rsid w:val="00F52CF9"/>
    <w:rsid w:val="00F53D9A"/>
    <w:rsid w:val="00F53E19"/>
    <w:rsid w:val="00F5504B"/>
    <w:rsid w:val="00F55360"/>
    <w:rsid w:val="00F553A2"/>
    <w:rsid w:val="00F55F6E"/>
    <w:rsid w:val="00F574A9"/>
    <w:rsid w:val="00F57D06"/>
    <w:rsid w:val="00F57FAC"/>
    <w:rsid w:val="00F602DD"/>
    <w:rsid w:val="00F6045D"/>
    <w:rsid w:val="00F62A0E"/>
    <w:rsid w:val="00F64BFF"/>
    <w:rsid w:val="00F66118"/>
    <w:rsid w:val="00F662EA"/>
    <w:rsid w:val="00F66EB3"/>
    <w:rsid w:val="00F67A18"/>
    <w:rsid w:val="00F70EDB"/>
    <w:rsid w:val="00F7107E"/>
    <w:rsid w:val="00F711FA"/>
    <w:rsid w:val="00F74C66"/>
    <w:rsid w:val="00F75DD1"/>
    <w:rsid w:val="00F812DC"/>
    <w:rsid w:val="00F81E71"/>
    <w:rsid w:val="00F833F9"/>
    <w:rsid w:val="00F842C9"/>
    <w:rsid w:val="00F850B4"/>
    <w:rsid w:val="00F85885"/>
    <w:rsid w:val="00F8680D"/>
    <w:rsid w:val="00F8768B"/>
    <w:rsid w:val="00F877F9"/>
    <w:rsid w:val="00F878AD"/>
    <w:rsid w:val="00F9013A"/>
    <w:rsid w:val="00F90DDF"/>
    <w:rsid w:val="00F910AE"/>
    <w:rsid w:val="00F91339"/>
    <w:rsid w:val="00F91E77"/>
    <w:rsid w:val="00F9385C"/>
    <w:rsid w:val="00F954B5"/>
    <w:rsid w:val="00F96126"/>
    <w:rsid w:val="00F9618A"/>
    <w:rsid w:val="00FA1BD7"/>
    <w:rsid w:val="00FA2199"/>
    <w:rsid w:val="00FA2F98"/>
    <w:rsid w:val="00FA30FD"/>
    <w:rsid w:val="00FA49C0"/>
    <w:rsid w:val="00FA4E44"/>
    <w:rsid w:val="00FA4FC6"/>
    <w:rsid w:val="00FA5452"/>
    <w:rsid w:val="00FA5B8C"/>
    <w:rsid w:val="00FB0013"/>
    <w:rsid w:val="00FB1BCE"/>
    <w:rsid w:val="00FB1E16"/>
    <w:rsid w:val="00FB27FF"/>
    <w:rsid w:val="00FB423C"/>
    <w:rsid w:val="00FB446D"/>
    <w:rsid w:val="00FB4ECA"/>
    <w:rsid w:val="00FB65B6"/>
    <w:rsid w:val="00FC0064"/>
    <w:rsid w:val="00FC0B60"/>
    <w:rsid w:val="00FC19C4"/>
    <w:rsid w:val="00FC1B5A"/>
    <w:rsid w:val="00FC2184"/>
    <w:rsid w:val="00FC268A"/>
    <w:rsid w:val="00FC50CE"/>
    <w:rsid w:val="00FC5ABB"/>
    <w:rsid w:val="00FC7579"/>
    <w:rsid w:val="00FD0CF3"/>
    <w:rsid w:val="00FD3E33"/>
    <w:rsid w:val="00FD414D"/>
    <w:rsid w:val="00FD58FA"/>
    <w:rsid w:val="00FD5E34"/>
    <w:rsid w:val="00FE080F"/>
    <w:rsid w:val="00FE2233"/>
    <w:rsid w:val="00FE25F6"/>
    <w:rsid w:val="00FE3083"/>
    <w:rsid w:val="00FE3233"/>
    <w:rsid w:val="00FE4161"/>
    <w:rsid w:val="00FE4DFB"/>
    <w:rsid w:val="00FE6359"/>
    <w:rsid w:val="00FE6F8C"/>
    <w:rsid w:val="00FF0720"/>
    <w:rsid w:val="00FF0F2A"/>
    <w:rsid w:val="00FF12A1"/>
    <w:rsid w:val="00FF35D7"/>
    <w:rsid w:val="00FF36F2"/>
    <w:rsid w:val="00FF3C7D"/>
    <w:rsid w:val="00FF57A3"/>
    <w:rsid w:val="00FF6958"/>
    <w:rsid w:val="00FF72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0D576"/>
  <w15:docId w15:val="{2A92E3E1-0B25-4D58-B520-AC098B0D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BD2"/>
    <w:rPr>
      <w:rFonts w:ascii="Times New Roman" w:hAnsi="Times New Roman"/>
      <w:sz w:val="24"/>
    </w:rPr>
  </w:style>
  <w:style w:type="paragraph" w:styleId="Heading1">
    <w:name w:val="heading 1"/>
    <w:basedOn w:val="Normal"/>
    <w:link w:val="Heading1Char"/>
    <w:uiPriority w:val="9"/>
    <w:qFormat/>
    <w:rsid w:val="00471279"/>
    <w:pPr>
      <w:spacing w:before="100" w:beforeAutospacing="1" w:after="100" w:afterAutospacing="1" w:line="240" w:lineRule="auto"/>
      <w:jc w:val="center"/>
      <w:outlineLvl w:val="0"/>
    </w:pPr>
    <w:rPr>
      <w:rFonts w:cs="Times New Roman"/>
      <w:bCs/>
      <w:kern w:val="36"/>
      <w:szCs w:val="48"/>
    </w:rPr>
  </w:style>
  <w:style w:type="paragraph" w:styleId="Heading2">
    <w:name w:val="heading 2"/>
    <w:basedOn w:val="Normal"/>
    <w:link w:val="Heading2Char"/>
    <w:uiPriority w:val="9"/>
    <w:qFormat/>
    <w:rsid w:val="002E45EA"/>
    <w:pPr>
      <w:spacing w:before="100" w:beforeAutospacing="1" w:after="100" w:afterAutospacing="1" w:line="240" w:lineRule="auto"/>
      <w:outlineLvl w:val="1"/>
    </w:pPr>
    <w:rPr>
      <w:rFonts w:cs="Times New Roman"/>
      <w:b/>
      <w:bCs/>
      <w:szCs w:val="36"/>
    </w:rPr>
  </w:style>
  <w:style w:type="paragraph" w:styleId="Heading3">
    <w:name w:val="heading 3"/>
    <w:basedOn w:val="Normal"/>
    <w:next w:val="Normal"/>
    <w:link w:val="Heading3Char"/>
    <w:uiPriority w:val="9"/>
    <w:semiHidden/>
    <w:unhideWhenUsed/>
    <w:qFormat/>
    <w:rsid w:val="00DD6D6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938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279"/>
    <w:rPr>
      <w:rFonts w:ascii="Times New Roman" w:hAnsi="Times New Roman" w:cs="Times New Roman"/>
      <w:bCs/>
      <w:kern w:val="36"/>
      <w:sz w:val="24"/>
      <w:szCs w:val="48"/>
    </w:rPr>
  </w:style>
  <w:style w:type="character" w:customStyle="1" w:styleId="Heading2Char">
    <w:name w:val="Heading 2 Char"/>
    <w:basedOn w:val="DefaultParagraphFont"/>
    <w:link w:val="Heading2"/>
    <w:uiPriority w:val="9"/>
    <w:rsid w:val="002E45EA"/>
    <w:rPr>
      <w:rFonts w:ascii="Times New Roman" w:hAnsi="Times New Roman" w:cs="Times New Roman"/>
      <w:b/>
      <w:bCs/>
      <w:sz w:val="24"/>
      <w:szCs w:val="36"/>
    </w:rPr>
  </w:style>
  <w:style w:type="character" w:styleId="Hyperlink">
    <w:name w:val="Hyperlink"/>
    <w:basedOn w:val="DefaultParagraphFont"/>
    <w:uiPriority w:val="99"/>
    <w:unhideWhenUsed/>
    <w:rsid w:val="00904791"/>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Normal1">
    <w:name w:val="Normal1"/>
    <w:basedOn w:val="Normal"/>
    <w:rsid w:val="00904791"/>
    <w:pPr>
      <w:spacing w:after="0" w:line="240" w:lineRule="auto"/>
      <w:jc w:val="right"/>
    </w:pPr>
    <w:rPr>
      <w:rFonts w:cs="Times New Roman"/>
      <w:szCs w:val="24"/>
    </w:rPr>
  </w:style>
  <w:style w:type="paragraph" w:customStyle="1" w:styleId="normal-000001">
    <w:name w:val="normal-000001"/>
    <w:basedOn w:val="Normal"/>
    <w:pPr>
      <w:spacing w:after="0" w:line="240" w:lineRule="auto"/>
      <w:jc w:val="center"/>
    </w:pPr>
    <w:rPr>
      <w:rFonts w:cs="Times New Roman"/>
      <w:szCs w:val="24"/>
    </w:rPr>
  </w:style>
  <w:style w:type="paragraph" w:customStyle="1" w:styleId="normal-000002">
    <w:name w:val="normal-000002"/>
    <w:basedOn w:val="Normal"/>
    <w:pPr>
      <w:spacing w:after="0" w:line="240" w:lineRule="auto"/>
    </w:pPr>
    <w:rPr>
      <w:rFonts w:cs="Times New Roman"/>
      <w:szCs w:val="24"/>
    </w:rPr>
  </w:style>
  <w:style w:type="paragraph" w:customStyle="1" w:styleId="normal-000005">
    <w:name w:val="normal-000005"/>
    <w:basedOn w:val="Normal"/>
    <w:pPr>
      <w:spacing w:after="0" w:line="240" w:lineRule="auto"/>
      <w:jc w:val="both"/>
    </w:pPr>
    <w:rPr>
      <w:rFonts w:cs="Times New Roman"/>
      <w:szCs w:val="24"/>
    </w:rPr>
  </w:style>
  <w:style w:type="paragraph" w:customStyle="1" w:styleId="normal-000010">
    <w:name w:val="normal-000010"/>
    <w:basedOn w:val="Normal"/>
    <w:pPr>
      <w:shd w:val="clear" w:color="auto" w:fill="FFFFFF"/>
      <w:spacing w:after="0" w:line="240" w:lineRule="auto"/>
      <w:jc w:val="both"/>
    </w:pPr>
    <w:rPr>
      <w:rFonts w:cs="Times New Roman"/>
      <w:szCs w:val="24"/>
    </w:rPr>
  </w:style>
  <w:style w:type="paragraph" w:customStyle="1" w:styleId="normal-000011">
    <w:name w:val="normal-000011"/>
    <w:basedOn w:val="Normal"/>
    <w:pPr>
      <w:spacing w:after="0" w:line="240" w:lineRule="auto"/>
      <w:jc w:val="both"/>
    </w:pPr>
    <w:rPr>
      <w:rFonts w:cs="Times New Roman"/>
      <w:szCs w:val="24"/>
    </w:rPr>
  </w:style>
  <w:style w:type="paragraph" w:customStyle="1" w:styleId="normal-000013">
    <w:name w:val="normal-000013"/>
    <w:basedOn w:val="Normal"/>
    <w:pPr>
      <w:spacing w:after="135" w:line="240" w:lineRule="auto"/>
      <w:jc w:val="center"/>
    </w:pPr>
    <w:rPr>
      <w:rFonts w:cs="Times New Roman"/>
      <w:szCs w:val="24"/>
    </w:rPr>
  </w:style>
  <w:style w:type="paragraph" w:customStyle="1" w:styleId="normal-000014">
    <w:name w:val="normal-000014"/>
    <w:basedOn w:val="Normal"/>
    <w:pPr>
      <w:spacing w:after="135" w:line="240" w:lineRule="auto"/>
      <w:jc w:val="both"/>
    </w:pPr>
    <w:rPr>
      <w:rFonts w:cs="Times New Roman"/>
      <w:szCs w:val="24"/>
    </w:rPr>
  </w:style>
  <w:style w:type="paragraph" w:customStyle="1" w:styleId="normal-000015">
    <w:name w:val="normal-000015"/>
    <w:basedOn w:val="Normal"/>
    <w:pPr>
      <w:spacing w:before="100" w:beforeAutospacing="1" w:after="90" w:line="240" w:lineRule="auto"/>
      <w:jc w:val="both"/>
    </w:pPr>
    <w:rPr>
      <w:rFonts w:cs="Times New Roman"/>
      <w:szCs w:val="24"/>
    </w:rPr>
  </w:style>
  <w:style w:type="paragraph" w:customStyle="1" w:styleId="normal-000016">
    <w:name w:val="normal-000016"/>
    <w:basedOn w:val="Normal"/>
    <w:pPr>
      <w:spacing w:after="135" w:line="240" w:lineRule="auto"/>
    </w:pPr>
    <w:rPr>
      <w:rFonts w:cs="Times New Roman"/>
      <w:szCs w:val="24"/>
    </w:rPr>
  </w:style>
  <w:style w:type="paragraph" w:customStyle="1" w:styleId="normal-000018">
    <w:name w:val="normal-000018"/>
    <w:basedOn w:val="Normal"/>
    <w:pPr>
      <w:spacing w:before="100" w:beforeAutospacing="1" w:after="90" w:line="240" w:lineRule="auto"/>
      <w:jc w:val="center"/>
    </w:pPr>
    <w:rPr>
      <w:rFonts w:cs="Times New Roman"/>
      <w:szCs w:val="24"/>
    </w:rPr>
  </w:style>
  <w:style w:type="paragraph" w:customStyle="1" w:styleId="normal-000021">
    <w:name w:val="normal-000021"/>
    <w:basedOn w:val="Normal"/>
    <w:pPr>
      <w:spacing w:after="0" w:line="240" w:lineRule="auto"/>
      <w:jc w:val="both"/>
    </w:pPr>
    <w:rPr>
      <w:rFonts w:cs="Times New Roman"/>
      <w:szCs w:val="24"/>
    </w:rPr>
  </w:style>
  <w:style w:type="paragraph" w:customStyle="1" w:styleId="normal-000023">
    <w:name w:val="normal-000023"/>
    <w:basedOn w:val="Normal"/>
    <w:pPr>
      <w:spacing w:before="100" w:beforeAutospacing="1" w:after="0" w:line="240" w:lineRule="auto"/>
      <w:jc w:val="both"/>
    </w:pPr>
    <w:rPr>
      <w:rFonts w:cs="Times New Roman"/>
      <w:szCs w:val="24"/>
    </w:rPr>
  </w:style>
  <w:style w:type="paragraph" w:customStyle="1" w:styleId="listparagraph">
    <w:name w:val="listparagraph"/>
    <w:basedOn w:val="Normal"/>
    <w:pPr>
      <w:spacing w:after="0" w:line="240" w:lineRule="auto"/>
      <w:jc w:val="both"/>
    </w:pPr>
    <w:rPr>
      <w:rFonts w:cs="Times New Roman"/>
      <w:szCs w:val="24"/>
    </w:rPr>
  </w:style>
  <w:style w:type="paragraph" w:customStyle="1" w:styleId="listparagraph-000029">
    <w:name w:val="listparagraph-000029"/>
    <w:basedOn w:val="Normal"/>
    <w:pPr>
      <w:spacing w:after="0" w:line="240" w:lineRule="auto"/>
      <w:jc w:val="center"/>
    </w:pPr>
    <w:rPr>
      <w:rFonts w:cs="Times New Roman"/>
      <w:szCs w:val="24"/>
    </w:rPr>
  </w:style>
  <w:style w:type="paragraph" w:customStyle="1" w:styleId="listparagraph-000030">
    <w:name w:val="listparagraph-000030"/>
    <w:basedOn w:val="Normal"/>
    <w:pPr>
      <w:spacing w:after="210" w:line="240" w:lineRule="auto"/>
      <w:jc w:val="both"/>
    </w:pPr>
    <w:rPr>
      <w:rFonts w:cs="Times New Roman"/>
      <w:szCs w:val="24"/>
    </w:rPr>
  </w:style>
  <w:style w:type="paragraph" w:customStyle="1" w:styleId="000031">
    <w:name w:val="000031"/>
    <w:basedOn w:val="Normal"/>
    <w:pPr>
      <w:spacing w:after="0" w:line="240" w:lineRule="auto"/>
      <w:jc w:val="both"/>
    </w:pPr>
    <w:rPr>
      <w:rFonts w:cs="Times New Roman"/>
      <w:szCs w:val="24"/>
    </w:rPr>
  </w:style>
  <w:style w:type="paragraph" w:customStyle="1" w:styleId="000034">
    <w:name w:val="000034"/>
    <w:basedOn w:val="Normal"/>
    <w:pPr>
      <w:spacing w:after="135" w:line="240" w:lineRule="auto"/>
      <w:jc w:val="both"/>
    </w:pPr>
    <w:rPr>
      <w:rFonts w:cs="Times New Roman"/>
      <w:szCs w:val="24"/>
    </w:rPr>
  </w:style>
  <w:style w:type="paragraph" w:customStyle="1" w:styleId="normal-000035">
    <w:name w:val="normal-000035"/>
    <w:basedOn w:val="Normal"/>
    <w:pPr>
      <w:spacing w:after="0" w:line="240" w:lineRule="auto"/>
      <w:jc w:val="both"/>
    </w:pPr>
    <w:rPr>
      <w:rFonts w:cs="Times New Roman"/>
      <w:szCs w:val="24"/>
    </w:rPr>
  </w:style>
  <w:style w:type="paragraph" w:customStyle="1" w:styleId="normal-000036">
    <w:name w:val="normal-000036"/>
    <w:basedOn w:val="Normal"/>
    <w:pPr>
      <w:spacing w:after="0" w:line="240" w:lineRule="auto"/>
    </w:pPr>
    <w:rPr>
      <w:rFonts w:cs="Times New Roman"/>
      <w:szCs w:val="24"/>
    </w:rPr>
  </w:style>
  <w:style w:type="paragraph" w:customStyle="1" w:styleId="normal-000037">
    <w:name w:val="normal-000037"/>
    <w:basedOn w:val="Normal"/>
    <w:pPr>
      <w:spacing w:before="100" w:beforeAutospacing="1" w:after="90" w:line="240" w:lineRule="auto"/>
    </w:pPr>
    <w:rPr>
      <w:rFonts w:cs="Times New Roman"/>
      <w:szCs w:val="24"/>
    </w:rPr>
  </w:style>
  <w:style w:type="paragraph" w:customStyle="1" w:styleId="normal-000038">
    <w:name w:val="normal-000038"/>
    <w:basedOn w:val="Normal"/>
    <w:pPr>
      <w:spacing w:before="100" w:beforeAutospacing="1" w:after="90" w:line="240" w:lineRule="auto"/>
      <w:jc w:val="center"/>
    </w:pPr>
    <w:rPr>
      <w:rFonts w:cs="Times New Roman"/>
      <w:sz w:val="26"/>
      <w:szCs w:val="26"/>
    </w:rPr>
  </w:style>
  <w:style w:type="character" w:customStyle="1" w:styleId="000000">
    <w:name w:val="000000"/>
    <w:basedOn w:val="DefaultParagraphFont"/>
    <w:rPr>
      <w:b/>
      <w:bCs/>
      <w:sz w:val="24"/>
      <w:szCs w:val="24"/>
    </w:rPr>
  </w:style>
  <w:style w:type="character" w:customStyle="1" w:styleId="defaultparagraphfont0">
    <w:name w:val="defaultparagraphfont"/>
    <w:basedOn w:val="DefaultParagraphFont"/>
    <w:rPr>
      <w:rFonts w:ascii="Times New Roman" w:hAnsi="Times New Roman" w:cs="Times New Roman" w:hint="default"/>
      <w:b/>
      <w:bCs/>
      <w:sz w:val="24"/>
      <w:szCs w:val="24"/>
    </w:rPr>
  </w:style>
  <w:style w:type="character" w:customStyle="1" w:styleId="000003">
    <w:name w:val="000003"/>
    <w:basedOn w:val="DefaultParagraphFont"/>
    <w:rPr>
      <w:b w:val="0"/>
      <w:bCs w:val="0"/>
      <w:sz w:val="24"/>
      <w:szCs w:val="24"/>
    </w:rPr>
  </w:style>
  <w:style w:type="character" w:customStyle="1" w:styleId="000004">
    <w:name w:val="000004"/>
    <w:basedOn w:val="DefaultParagraphFont"/>
  </w:style>
  <w:style w:type="character" w:customStyle="1" w:styleId="defaultparagraphfont-000006">
    <w:name w:val="defaultparagraphfont-000006"/>
    <w:basedOn w:val="DefaultParagraphFont"/>
    <w:rPr>
      <w:rFonts w:ascii="Times New Roman" w:hAnsi="Times New Roman" w:cs="Times New Roman" w:hint="default"/>
      <w:b w:val="0"/>
      <w:bCs w:val="0"/>
      <w:color w:val="000000"/>
      <w:sz w:val="24"/>
      <w:szCs w:val="24"/>
    </w:rPr>
  </w:style>
  <w:style w:type="character" w:customStyle="1" w:styleId="000007">
    <w:name w:val="000007"/>
    <w:basedOn w:val="DefaultParagraphFont"/>
  </w:style>
  <w:style w:type="character" w:customStyle="1" w:styleId="000008">
    <w:name w:val="000008"/>
    <w:basedOn w:val="DefaultParagraphFont"/>
    <w:rPr>
      <w:b w:val="0"/>
      <w:bCs w:val="0"/>
      <w:color w:val="000000"/>
      <w:sz w:val="24"/>
      <w:szCs w:val="24"/>
    </w:rPr>
  </w:style>
  <w:style w:type="character" w:customStyle="1" w:styleId="defaultparagraphfont-000009">
    <w:name w:val="defaultparagraphfont-000009"/>
    <w:basedOn w:val="DefaultParagraphFont"/>
    <w:rPr>
      <w:rFonts w:ascii="Times New Roman" w:hAnsi="Times New Roman" w:cs="Times New Roman" w:hint="default"/>
      <w:b w:val="0"/>
      <w:bCs w:val="0"/>
      <w:sz w:val="24"/>
      <w:szCs w:val="24"/>
    </w:rPr>
  </w:style>
  <w:style w:type="character" w:customStyle="1" w:styleId="000012">
    <w:name w:val="000012"/>
    <w:basedOn w:val="DefaultParagraphFont"/>
  </w:style>
  <w:style w:type="character" w:customStyle="1" w:styleId="defaultparagraphfont-000017">
    <w:name w:val="defaultparagraphfont-000017"/>
    <w:basedOn w:val="DefaultParagraphFont"/>
    <w:rPr>
      <w:rFonts w:ascii="Times New Roman" w:hAnsi="Times New Roman" w:cs="Times New Roman" w:hint="default"/>
      <w:b w:val="0"/>
      <w:bCs w:val="0"/>
      <w:i/>
      <w:iCs/>
      <w:color w:val="000000"/>
      <w:sz w:val="24"/>
      <w:szCs w:val="24"/>
    </w:rPr>
  </w:style>
  <w:style w:type="character" w:customStyle="1" w:styleId="defaultparagraphfont-000019">
    <w:name w:val="defaultparagraphfont-000019"/>
    <w:basedOn w:val="DefaultParagraphFont"/>
    <w:rPr>
      <w:rFonts w:ascii="Times New Roman" w:hAnsi="Times New Roman" w:cs="Times New Roman" w:hint="default"/>
      <w:b/>
      <w:bCs/>
      <w:color w:val="000000"/>
      <w:sz w:val="24"/>
      <w:szCs w:val="24"/>
    </w:rPr>
  </w:style>
  <w:style w:type="character" w:customStyle="1" w:styleId="defaultparagraphfont-000020">
    <w:name w:val="defaultparagraphfont-000020"/>
    <w:basedOn w:val="DefaultParagraphFont"/>
    <w:rPr>
      <w:rFonts w:ascii="Times New Roman" w:hAnsi="Times New Roman" w:cs="Times New Roman" w:hint="default"/>
      <w:b/>
      <w:bCs/>
      <w:i/>
      <w:iCs/>
      <w:color w:val="000000"/>
      <w:sz w:val="24"/>
      <w:szCs w:val="24"/>
    </w:rPr>
  </w:style>
  <w:style w:type="character" w:customStyle="1" w:styleId="000022">
    <w:name w:val="000022"/>
    <w:basedOn w:val="DefaultParagraphFont"/>
  </w:style>
  <w:style w:type="character" w:customStyle="1" w:styleId="defaultparagraphfont-000024">
    <w:name w:val="defaultparagraphfont-000024"/>
    <w:basedOn w:val="DefaultParagraphFont"/>
    <w:rPr>
      <w:rFonts w:ascii="Times New Roman" w:hAnsi="Times New Roman" w:cs="Times New Roman" w:hint="default"/>
      <w:b w:val="0"/>
      <w:bCs w:val="0"/>
      <w:i/>
      <w:iCs/>
      <w:sz w:val="24"/>
      <w:szCs w:val="24"/>
    </w:rPr>
  </w:style>
  <w:style w:type="character" w:customStyle="1" w:styleId="000025">
    <w:name w:val="000025"/>
    <w:basedOn w:val="DefaultParagraphFont"/>
    <w:rPr>
      <w:b w:val="0"/>
      <w:bCs w:val="0"/>
      <w:i/>
      <w:iCs/>
      <w:sz w:val="24"/>
      <w:szCs w:val="24"/>
    </w:rPr>
  </w:style>
  <w:style w:type="character" w:customStyle="1" w:styleId="000026">
    <w:name w:val="000026"/>
    <w:basedOn w:val="DefaultParagraphFont"/>
  </w:style>
  <w:style w:type="character" w:customStyle="1" w:styleId="000027">
    <w:name w:val="000027"/>
    <w:basedOn w:val="DefaultParagraphFont"/>
  </w:style>
  <w:style w:type="character" w:customStyle="1" w:styleId="defaultparagraphfont-000028">
    <w:name w:val="defaultparagraphfont-000028"/>
    <w:basedOn w:val="DefaultParagraphFont"/>
    <w:rPr>
      <w:rFonts w:ascii="Calibri" w:hAnsi="Calibri" w:hint="default"/>
      <w:b w:val="0"/>
      <w:bCs w:val="0"/>
      <w:sz w:val="22"/>
      <w:szCs w:val="22"/>
    </w:rPr>
  </w:style>
  <w:style w:type="character" w:customStyle="1" w:styleId="000032">
    <w:name w:val="000032"/>
    <w:basedOn w:val="DefaultParagraphFont"/>
    <w:rPr>
      <w:rFonts w:ascii="Times New Roman" w:hAnsi="Times New Roman" w:cs="Times New Roman" w:hint="default"/>
      <w:b w:val="0"/>
      <w:bCs w:val="0"/>
      <w:sz w:val="24"/>
      <w:szCs w:val="24"/>
    </w:rPr>
  </w:style>
  <w:style w:type="character" w:customStyle="1" w:styleId="000033">
    <w:name w:val="000033"/>
    <w:basedOn w:val="DefaultParagraphFont"/>
  </w:style>
  <w:style w:type="character" w:customStyle="1" w:styleId="defaultparagraphfont-000039">
    <w:name w:val="defaultparagraphfont-000039"/>
    <w:basedOn w:val="DefaultParagraphFont"/>
    <w:rPr>
      <w:rFonts w:ascii="Times New Roman" w:hAnsi="Times New Roman" w:cs="Times New Roman" w:hint="default"/>
      <w:b w:val="0"/>
      <w:bCs w:val="0"/>
      <w:i/>
      <w:iCs/>
      <w:color w:val="000000"/>
      <w:sz w:val="26"/>
      <w:szCs w:val="26"/>
    </w:rPr>
  </w:style>
  <w:style w:type="paragraph" w:styleId="NormalWeb">
    <w:name w:val="Normal (Web)"/>
    <w:basedOn w:val="Normal"/>
    <w:uiPriority w:val="99"/>
    <w:unhideWhenUsed/>
    <w:pPr>
      <w:spacing w:before="100" w:beforeAutospacing="1" w:after="100" w:afterAutospacing="1" w:line="240" w:lineRule="auto"/>
    </w:pPr>
    <w:rPr>
      <w:rFonts w:cs="Times New Roman"/>
      <w:szCs w:val="24"/>
    </w:rPr>
  </w:style>
  <w:style w:type="paragraph" w:customStyle="1" w:styleId="Naslov1">
    <w:name w:val="Naslov1"/>
    <w:basedOn w:val="Normal"/>
    <w:pPr>
      <w:spacing w:before="100" w:beforeAutospacing="1" w:after="100" w:afterAutospacing="1" w:line="240" w:lineRule="auto"/>
    </w:pPr>
    <w:rPr>
      <w:rFonts w:cs="Times New Roman"/>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sid w:val="00904791"/>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9-8">
    <w:name w:val="t-9-8"/>
    <w:basedOn w:val="Normal"/>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rsid w:val="006354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54AC"/>
  </w:style>
  <w:style w:type="paragraph" w:styleId="Footer">
    <w:name w:val="footer"/>
    <w:basedOn w:val="Normal"/>
    <w:link w:val="FooterChar"/>
    <w:uiPriority w:val="99"/>
    <w:unhideWhenUsed/>
    <w:rsid w:val="006354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54AC"/>
  </w:style>
  <w:style w:type="numbering" w:customStyle="1" w:styleId="Bezpopisa1">
    <w:name w:val="Bez popisa1"/>
    <w:next w:val="NoList"/>
    <w:uiPriority w:val="99"/>
    <w:semiHidden/>
    <w:unhideWhenUsed/>
    <w:rsid w:val="006354AC"/>
  </w:style>
  <w:style w:type="paragraph" w:styleId="ListParagraph0">
    <w:name w:val="List Paragraph"/>
    <w:aliases w:val="Heading next,Colorful List - Accent 11,Mummuga loetelu,Bullet alinea,Dot pt,F5 List Paragraph,List Paragraph1,No Spacing1,List Paragraph Char Char Char,Indicator Text,Numbered Para 1,Bullet 1,Bullet Points,Párrafo de lista,MAIN CONTENT"/>
    <w:basedOn w:val="Normal"/>
    <w:link w:val="ListParagraphChar"/>
    <w:uiPriority w:val="34"/>
    <w:qFormat/>
    <w:rsid w:val="006354AC"/>
    <w:pPr>
      <w:ind w:left="720"/>
      <w:contextualSpacing/>
    </w:pPr>
    <w:rPr>
      <w:rFonts w:eastAsia="Calibri"/>
      <w:lang w:eastAsia="en-US"/>
    </w:rPr>
  </w:style>
  <w:style w:type="paragraph" w:customStyle="1" w:styleId="ti-art">
    <w:name w:val="ti-art"/>
    <w:basedOn w:val="Normal"/>
    <w:rsid w:val="006354AC"/>
    <w:pPr>
      <w:spacing w:before="100" w:beforeAutospacing="1" w:after="100" w:afterAutospacing="1" w:line="240" w:lineRule="auto"/>
    </w:pPr>
    <w:rPr>
      <w:rFonts w:eastAsia="Times New Roman" w:cs="Times New Roman"/>
      <w:szCs w:val="24"/>
    </w:rPr>
  </w:style>
  <w:style w:type="paragraph" w:customStyle="1" w:styleId="sti-art">
    <w:name w:val="sti-art"/>
    <w:basedOn w:val="Normal"/>
    <w:rsid w:val="006354AC"/>
    <w:pPr>
      <w:spacing w:before="100" w:beforeAutospacing="1" w:after="100" w:afterAutospacing="1" w:line="240" w:lineRule="auto"/>
    </w:pPr>
    <w:rPr>
      <w:rFonts w:eastAsia="Times New Roman" w:cs="Times New Roman"/>
      <w:szCs w:val="24"/>
    </w:rPr>
  </w:style>
  <w:style w:type="character" w:customStyle="1" w:styleId="no0020spacingchar1">
    <w:name w:val="no_0020spacing__char1"/>
    <w:basedOn w:val="DefaultParagraphFont"/>
    <w:rsid w:val="006354AC"/>
    <w:rPr>
      <w:rFonts w:ascii="Calibri" w:hAnsi="Calibri" w:hint="default"/>
      <w:sz w:val="22"/>
      <w:szCs w:val="22"/>
    </w:rPr>
  </w:style>
  <w:style w:type="paragraph" w:customStyle="1" w:styleId="t-10-9-kurz-s">
    <w:name w:val="t-10-9-kurz-s"/>
    <w:basedOn w:val="Normal"/>
    <w:rsid w:val="006354AC"/>
    <w:pPr>
      <w:spacing w:before="100" w:beforeAutospacing="1" w:after="100" w:afterAutospacing="1" w:line="240" w:lineRule="auto"/>
      <w:jc w:val="center"/>
    </w:pPr>
    <w:rPr>
      <w:rFonts w:eastAsia="Times New Roman" w:cs="Times New Roman"/>
      <w:i/>
      <w:iCs/>
      <w:sz w:val="26"/>
      <w:szCs w:val="26"/>
    </w:rPr>
  </w:style>
  <w:style w:type="paragraph" w:customStyle="1" w:styleId="clanak">
    <w:name w:val="clanak"/>
    <w:basedOn w:val="Normal"/>
    <w:rsid w:val="006354AC"/>
    <w:pPr>
      <w:spacing w:before="100" w:beforeAutospacing="1" w:after="100" w:afterAutospacing="1" w:line="240" w:lineRule="auto"/>
      <w:jc w:val="center"/>
    </w:pPr>
    <w:rPr>
      <w:rFonts w:eastAsia="Times New Roman" w:cs="Times New Roman"/>
      <w:szCs w:val="24"/>
    </w:rPr>
  </w:style>
  <w:style w:type="paragraph" w:customStyle="1" w:styleId="t-10-9-fett">
    <w:name w:val="t-10-9-fett"/>
    <w:basedOn w:val="Normal"/>
    <w:rsid w:val="006354AC"/>
    <w:pPr>
      <w:spacing w:before="100" w:beforeAutospacing="1" w:after="100" w:afterAutospacing="1" w:line="240" w:lineRule="auto"/>
    </w:pPr>
    <w:rPr>
      <w:rFonts w:eastAsia="Times New Roman" w:cs="Times New Roman"/>
      <w:b/>
      <w:bCs/>
      <w:sz w:val="26"/>
      <w:szCs w:val="26"/>
    </w:rPr>
  </w:style>
  <w:style w:type="paragraph" w:customStyle="1" w:styleId="t-10-9-sred">
    <w:name w:val="t-10-9-sred"/>
    <w:basedOn w:val="Normal"/>
    <w:rsid w:val="006354AC"/>
    <w:pPr>
      <w:spacing w:before="100" w:beforeAutospacing="1" w:after="100" w:afterAutospacing="1" w:line="240" w:lineRule="auto"/>
      <w:jc w:val="center"/>
    </w:pPr>
    <w:rPr>
      <w:rFonts w:eastAsia="Times New Roman" w:cs="Times New Roman"/>
      <w:sz w:val="26"/>
      <w:szCs w:val="26"/>
    </w:rPr>
  </w:style>
  <w:style w:type="character" w:customStyle="1" w:styleId="Heading3Char">
    <w:name w:val="Heading 3 Char"/>
    <w:basedOn w:val="DefaultParagraphFont"/>
    <w:link w:val="Heading3"/>
    <w:uiPriority w:val="9"/>
    <w:semiHidden/>
    <w:rsid w:val="00DD6D6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60F4A"/>
    <w:rPr>
      <w:b/>
      <w:bCs/>
    </w:rPr>
  </w:style>
  <w:style w:type="character" w:styleId="Emphasis">
    <w:name w:val="Emphasis"/>
    <w:basedOn w:val="DefaultParagraphFont"/>
    <w:uiPriority w:val="20"/>
    <w:qFormat/>
    <w:rsid w:val="00B66EEE"/>
    <w:rPr>
      <w:i/>
      <w:iCs/>
    </w:rPr>
  </w:style>
  <w:style w:type="paragraph" w:customStyle="1" w:styleId="box456412">
    <w:name w:val="box_456412"/>
    <w:basedOn w:val="Normal"/>
    <w:rsid w:val="00005741"/>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242F6B"/>
    <w:pPr>
      <w:spacing w:after="0" w:line="240" w:lineRule="auto"/>
    </w:pPr>
  </w:style>
  <w:style w:type="paragraph" w:customStyle="1" w:styleId="xmsonormal">
    <w:name w:val="x_msonormal"/>
    <w:basedOn w:val="Normal"/>
    <w:rsid w:val="00D52241"/>
    <w:pPr>
      <w:spacing w:before="100" w:beforeAutospacing="1" w:after="100" w:afterAutospacing="1" w:line="240" w:lineRule="auto"/>
    </w:pPr>
    <w:rPr>
      <w:rFonts w:eastAsia="Times New Roman" w:cs="Times New Roman"/>
      <w:szCs w:val="24"/>
    </w:rPr>
  </w:style>
  <w:style w:type="table" w:styleId="TableGrid">
    <w:name w:val="Table Grid"/>
    <w:basedOn w:val="TableNormal"/>
    <w:rsid w:val="00DC38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938A6"/>
    <w:rPr>
      <w:rFonts w:asciiTheme="majorHAnsi" w:eastAsiaTheme="majorEastAsia" w:hAnsiTheme="majorHAnsi" w:cstheme="majorBidi"/>
      <w:i/>
      <w:iCs/>
      <w:color w:val="2E74B5" w:themeColor="accent1" w:themeShade="BF"/>
      <w:sz w:val="24"/>
    </w:rPr>
  </w:style>
  <w:style w:type="paragraph" w:customStyle="1" w:styleId="normal-000004">
    <w:name w:val="normal-000004"/>
    <w:basedOn w:val="Normal"/>
    <w:rsid w:val="00480E68"/>
    <w:pPr>
      <w:spacing w:after="135" w:line="240" w:lineRule="auto"/>
      <w:jc w:val="both"/>
    </w:pPr>
    <w:rPr>
      <w:rFonts w:cs="Times New Roman"/>
      <w:szCs w:val="24"/>
    </w:rPr>
  </w:style>
  <w:style w:type="paragraph" w:styleId="FootnoteText">
    <w:name w:val="footnote text"/>
    <w:basedOn w:val="Normal"/>
    <w:link w:val="FootnoteTextChar"/>
    <w:uiPriority w:val="99"/>
    <w:unhideWhenUsed/>
    <w:rsid w:val="00480E68"/>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480E68"/>
    <w:rPr>
      <w:sz w:val="20"/>
      <w:szCs w:val="20"/>
    </w:rPr>
  </w:style>
  <w:style w:type="character" w:styleId="FootnoteReference">
    <w:name w:val="footnote reference"/>
    <w:basedOn w:val="DefaultParagraphFont"/>
    <w:uiPriority w:val="99"/>
    <w:semiHidden/>
    <w:unhideWhenUsed/>
    <w:rsid w:val="00480E68"/>
    <w:rPr>
      <w:vertAlign w:val="superscript"/>
    </w:rPr>
  </w:style>
  <w:style w:type="character" w:customStyle="1" w:styleId="zadanifontodlomka-000004">
    <w:name w:val="zadanifontodlomka-000004"/>
    <w:basedOn w:val="DefaultParagraphFont"/>
    <w:rsid w:val="00DA0787"/>
    <w:rPr>
      <w:rFonts w:ascii="Times New Roman" w:hAnsi="Times New Roman" w:cs="Times New Roman" w:hint="default"/>
      <w:b w:val="0"/>
      <w:bCs w:val="0"/>
      <w:sz w:val="24"/>
      <w:szCs w:val="24"/>
    </w:rPr>
  </w:style>
  <w:style w:type="character" w:customStyle="1" w:styleId="ListParagraphChar">
    <w:name w:val="List Paragraph Char"/>
    <w:aliases w:val="Heading next Char,Colorful List - Accent 11 Char,Mummuga loetelu Char,Bullet alinea Char,Dot pt Char,F5 List Paragraph Char,List Paragraph1 Char,No Spacing1 Char,List Paragraph Char Char Char Char,Indicator Text Char,Bullet 1 Char"/>
    <w:link w:val="ListParagraph0"/>
    <w:uiPriority w:val="34"/>
    <w:qFormat/>
    <w:rsid w:val="00E76049"/>
    <w:rPr>
      <w:rFonts w:ascii="Times New Roman" w:eastAsia="Calibri" w:hAnsi="Times New Roman"/>
      <w:sz w:val="24"/>
      <w:lang w:eastAsia="en-US"/>
    </w:rPr>
  </w:style>
  <w:style w:type="character" w:customStyle="1" w:styleId="preformatted-text">
    <w:name w:val="preformatted-text"/>
    <w:basedOn w:val="DefaultParagraphFont"/>
    <w:rsid w:val="000A6460"/>
  </w:style>
  <w:style w:type="paragraph" w:customStyle="1" w:styleId="xmsonospacing">
    <w:name w:val="x_msonospacing"/>
    <w:basedOn w:val="Normal"/>
    <w:rsid w:val="0083352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59">
      <w:bodyDiv w:val="1"/>
      <w:marLeft w:val="0"/>
      <w:marRight w:val="0"/>
      <w:marTop w:val="0"/>
      <w:marBottom w:val="0"/>
      <w:divBdr>
        <w:top w:val="none" w:sz="0" w:space="0" w:color="auto"/>
        <w:left w:val="none" w:sz="0" w:space="0" w:color="auto"/>
        <w:bottom w:val="none" w:sz="0" w:space="0" w:color="auto"/>
        <w:right w:val="none" w:sz="0" w:space="0" w:color="auto"/>
      </w:divBdr>
    </w:div>
    <w:div w:id="99683899">
      <w:bodyDiv w:val="1"/>
      <w:marLeft w:val="0"/>
      <w:marRight w:val="0"/>
      <w:marTop w:val="0"/>
      <w:marBottom w:val="0"/>
      <w:divBdr>
        <w:top w:val="none" w:sz="0" w:space="0" w:color="auto"/>
        <w:left w:val="none" w:sz="0" w:space="0" w:color="auto"/>
        <w:bottom w:val="none" w:sz="0" w:space="0" w:color="auto"/>
        <w:right w:val="none" w:sz="0" w:space="0" w:color="auto"/>
      </w:divBdr>
    </w:div>
    <w:div w:id="104274061">
      <w:bodyDiv w:val="1"/>
      <w:marLeft w:val="0"/>
      <w:marRight w:val="0"/>
      <w:marTop w:val="0"/>
      <w:marBottom w:val="0"/>
      <w:divBdr>
        <w:top w:val="none" w:sz="0" w:space="0" w:color="auto"/>
        <w:left w:val="none" w:sz="0" w:space="0" w:color="auto"/>
        <w:bottom w:val="none" w:sz="0" w:space="0" w:color="auto"/>
        <w:right w:val="none" w:sz="0" w:space="0" w:color="auto"/>
      </w:divBdr>
    </w:div>
    <w:div w:id="138226123">
      <w:bodyDiv w:val="1"/>
      <w:marLeft w:val="0"/>
      <w:marRight w:val="0"/>
      <w:marTop w:val="0"/>
      <w:marBottom w:val="0"/>
      <w:divBdr>
        <w:top w:val="none" w:sz="0" w:space="0" w:color="auto"/>
        <w:left w:val="none" w:sz="0" w:space="0" w:color="auto"/>
        <w:bottom w:val="none" w:sz="0" w:space="0" w:color="auto"/>
        <w:right w:val="none" w:sz="0" w:space="0" w:color="auto"/>
      </w:divBdr>
    </w:div>
    <w:div w:id="141049502">
      <w:bodyDiv w:val="1"/>
      <w:marLeft w:val="0"/>
      <w:marRight w:val="0"/>
      <w:marTop w:val="0"/>
      <w:marBottom w:val="0"/>
      <w:divBdr>
        <w:top w:val="none" w:sz="0" w:space="0" w:color="auto"/>
        <w:left w:val="none" w:sz="0" w:space="0" w:color="auto"/>
        <w:bottom w:val="none" w:sz="0" w:space="0" w:color="auto"/>
        <w:right w:val="none" w:sz="0" w:space="0" w:color="auto"/>
      </w:divBdr>
    </w:div>
    <w:div w:id="249701509">
      <w:bodyDiv w:val="1"/>
      <w:marLeft w:val="0"/>
      <w:marRight w:val="0"/>
      <w:marTop w:val="0"/>
      <w:marBottom w:val="0"/>
      <w:divBdr>
        <w:top w:val="none" w:sz="0" w:space="0" w:color="auto"/>
        <w:left w:val="none" w:sz="0" w:space="0" w:color="auto"/>
        <w:bottom w:val="none" w:sz="0" w:space="0" w:color="auto"/>
        <w:right w:val="none" w:sz="0" w:space="0" w:color="auto"/>
      </w:divBdr>
    </w:div>
    <w:div w:id="255018290">
      <w:bodyDiv w:val="1"/>
      <w:marLeft w:val="0"/>
      <w:marRight w:val="0"/>
      <w:marTop w:val="0"/>
      <w:marBottom w:val="0"/>
      <w:divBdr>
        <w:top w:val="none" w:sz="0" w:space="0" w:color="auto"/>
        <w:left w:val="none" w:sz="0" w:space="0" w:color="auto"/>
        <w:bottom w:val="none" w:sz="0" w:space="0" w:color="auto"/>
        <w:right w:val="none" w:sz="0" w:space="0" w:color="auto"/>
      </w:divBdr>
    </w:div>
    <w:div w:id="402026642">
      <w:bodyDiv w:val="1"/>
      <w:marLeft w:val="0"/>
      <w:marRight w:val="0"/>
      <w:marTop w:val="0"/>
      <w:marBottom w:val="0"/>
      <w:divBdr>
        <w:top w:val="none" w:sz="0" w:space="0" w:color="auto"/>
        <w:left w:val="none" w:sz="0" w:space="0" w:color="auto"/>
        <w:bottom w:val="none" w:sz="0" w:space="0" w:color="auto"/>
        <w:right w:val="none" w:sz="0" w:space="0" w:color="auto"/>
      </w:divBdr>
    </w:div>
    <w:div w:id="436562596">
      <w:bodyDiv w:val="1"/>
      <w:marLeft w:val="0"/>
      <w:marRight w:val="0"/>
      <w:marTop w:val="0"/>
      <w:marBottom w:val="0"/>
      <w:divBdr>
        <w:top w:val="none" w:sz="0" w:space="0" w:color="auto"/>
        <w:left w:val="none" w:sz="0" w:space="0" w:color="auto"/>
        <w:bottom w:val="none" w:sz="0" w:space="0" w:color="auto"/>
        <w:right w:val="none" w:sz="0" w:space="0" w:color="auto"/>
      </w:divBdr>
    </w:div>
    <w:div w:id="457187793">
      <w:bodyDiv w:val="1"/>
      <w:marLeft w:val="0"/>
      <w:marRight w:val="0"/>
      <w:marTop w:val="0"/>
      <w:marBottom w:val="0"/>
      <w:divBdr>
        <w:top w:val="none" w:sz="0" w:space="0" w:color="auto"/>
        <w:left w:val="none" w:sz="0" w:space="0" w:color="auto"/>
        <w:bottom w:val="none" w:sz="0" w:space="0" w:color="auto"/>
        <w:right w:val="none" w:sz="0" w:space="0" w:color="auto"/>
      </w:divBdr>
    </w:div>
    <w:div w:id="614601670">
      <w:bodyDiv w:val="1"/>
      <w:marLeft w:val="0"/>
      <w:marRight w:val="0"/>
      <w:marTop w:val="0"/>
      <w:marBottom w:val="0"/>
      <w:divBdr>
        <w:top w:val="none" w:sz="0" w:space="0" w:color="auto"/>
        <w:left w:val="none" w:sz="0" w:space="0" w:color="auto"/>
        <w:bottom w:val="none" w:sz="0" w:space="0" w:color="auto"/>
        <w:right w:val="none" w:sz="0" w:space="0" w:color="auto"/>
      </w:divBdr>
    </w:div>
    <w:div w:id="651255825">
      <w:bodyDiv w:val="1"/>
      <w:marLeft w:val="0"/>
      <w:marRight w:val="0"/>
      <w:marTop w:val="0"/>
      <w:marBottom w:val="0"/>
      <w:divBdr>
        <w:top w:val="none" w:sz="0" w:space="0" w:color="auto"/>
        <w:left w:val="none" w:sz="0" w:space="0" w:color="auto"/>
        <w:bottom w:val="none" w:sz="0" w:space="0" w:color="auto"/>
        <w:right w:val="none" w:sz="0" w:space="0" w:color="auto"/>
      </w:divBdr>
    </w:div>
    <w:div w:id="665400423">
      <w:bodyDiv w:val="1"/>
      <w:marLeft w:val="0"/>
      <w:marRight w:val="0"/>
      <w:marTop w:val="0"/>
      <w:marBottom w:val="0"/>
      <w:divBdr>
        <w:top w:val="none" w:sz="0" w:space="0" w:color="auto"/>
        <w:left w:val="none" w:sz="0" w:space="0" w:color="auto"/>
        <w:bottom w:val="none" w:sz="0" w:space="0" w:color="auto"/>
        <w:right w:val="none" w:sz="0" w:space="0" w:color="auto"/>
      </w:divBdr>
    </w:div>
    <w:div w:id="719012860">
      <w:bodyDiv w:val="1"/>
      <w:marLeft w:val="0"/>
      <w:marRight w:val="0"/>
      <w:marTop w:val="0"/>
      <w:marBottom w:val="0"/>
      <w:divBdr>
        <w:top w:val="none" w:sz="0" w:space="0" w:color="auto"/>
        <w:left w:val="none" w:sz="0" w:space="0" w:color="auto"/>
        <w:bottom w:val="none" w:sz="0" w:space="0" w:color="auto"/>
        <w:right w:val="none" w:sz="0" w:space="0" w:color="auto"/>
      </w:divBdr>
    </w:div>
    <w:div w:id="754935304">
      <w:bodyDiv w:val="1"/>
      <w:marLeft w:val="0"/>
      <w:marRight w:val="0"/>
      <w:marTop w:val="0"/>
      <w:marBottom w:val="0"/>
      <w:divBdr>
        <w:top w:val="none" w:sz="0" w:space="0" w:color="auto"/>
        <w:left w:val="none" w:sz="0" w:space="0" w:color="auto"/>
        <w:bottom w:val="none" w:sz="0" w:space="0" w:color="auto"/>
        <w:right w:val="none" w:sz="0" w:space="0" w:color="auto"/>
      </w:divBdr>
    </w:div>
    <w:div w:id="782387449">
      <w:bodyDiv w:val="1"/>
      <w:marLeft w:val="0"/>
      <w:marRight w:val="0"/>
      <w:marTop w:val="0"/>
      <w:marBottom w:val="0"/>
      <w:divBdr>
        <w:top w:val="none" w:sz="0" w:space="0" w:color="auto"/>
        <w:left w:val="none" w:sz="0" w:space="0" w:color="auto"/>
        <w:bottom w:val="none" w:sz="0" w:space="0" w:color="auto"/>
        <w:right w:val="none" w:sz="0" w:space="0" w:color="auto"/>
      </w:divBdr>
      <w:divsChild>
        <w:div w:id="809401581">
          <w:marLeft w:val="-225"/>
          <w:marRight w:val="-225"/>
          <w:marTop w:val="0"/>
          <w:marBottom w:val="0"/>
          <w:divBdr>
            <w:top w:val="none" w:sz="0" w:space="0" w:color="auto"/>
            <w:left w:val="none" w:sz="0" w:space="0" w:color="auto"/>
            <w:bottom w:val="none" w:sz="0" w:space="0" w:color="auto"/>
            <w:right w:val="none" w:sz="0" w:space="0" w:color="auto"/>
          </w:divBdr>
        </w:div>
      </w:divsChild>
    </w:div>
    <w:div w:id="808594433">
      <w:bodyDiv w:val="1"/>
      <w:marLeft w:val="0"/>
      <w:marRight w:val="0"/>
      <w:marTop w:val="0"/>
      <w:marBottom w:val="0"/>
      <w:divBdr>
        <w:top w:val="none" w:sz="0" w:space="0" w:color="auto"/>
        <w:left w:val="none" w:sz="0" w:space="0" w:color="auto"/>
        <w:bottom w:val="none" w:sz="0" w:space="0" w:color="auto"/>
        <w:right w:val="none" w:sz="0" w:space="0" w:color="auto"/>
      </w:divBdr>
    </w:div>
    <w:div w:id="846940395">
      <w:bodyDiv w:val="1"/>
      <w:marLeft w:val="0"/>
      <w:marRight w:val="0"/>
      <w:marTop w:val="0"/>
      <w:marBottom w:val="0"/>
      <w:divBdr>
        <w:top w:val="none" w:sz="0" w:space="0" w:color="auto"/>
        <w:left w:val="none" w:sz="0" w:space="0" w:color="auto"/>
        <w:bottom w:val="none" w:sz="0" w:space="0" w:color="auto"/>
        <w:right w:val="none" w:sz="0" w:space="0" w:color="auto"/>
      </w:divBdr>
    </w:div>
    <w:div w:id="850148328">
      <w:bodyDiv w:val="1"/>
      <w:marLeft w:val="0"/>
      <w:marRight w:val="0"/>
      <w:marTop w:val="0"/>
      <w:marBottom w:val="0"/>
      <w:divBdr>
        <w:top w:val="none" w:sz="0" w:space="0" w:color="auto"/>
        <w:left w:val="none" w:sz="0" w:space="0" w:color="auto"/>
        <w:bottom w:val="none" w:sz="0" w:space="0" w:color="auto"/>
        <w:right w:val="none" w:sz="0" w:space="0" w:color="auto"/>
      </w:divBdr>
    </w:div>
    <w:div w:id="864438605">
      <w:bodyDiv w:val="1"/>
      <w:marLeft w:val="0"/>
      <w:marRight w:val="0"/>
      <w:marTop w:val="0"/>
      <w:marBottom w:val="0"/>
      <w:divBdr>
        <w:top w:val="none" w:sz="0" w:space="0" w:color="auto"/>
        <w:left w:val="none" w:sz="0" w:space="0" w:color="auto"/>
        <w:bottom w:val="none" w:sz="0" w:space="0" w:color="auto"/>
        <w:right w:val="none" w:sz="0" w:space="0" w:color="auto"/>
      </w:divBdr>
    </w:div>
    <w:div w:id="893932908">
      <w:bodyDiv w:val="1"/>
      <w:marLeft w:val="0"/>
      <w:marRight w:val="0"/>
      <w:marTop w:val="0"/>
      <w:marBottom w:val="0"/>
      <w:divBdr>
        <w:top w:val="none" w:sz="0" w:space="0" w:color="auto"/>
        <w:left w:val="none" w:sz="0" w:space="0" w:color="auto"/>
        <w:bottom w:val="none" w:sz="0" w:space="0" w:color="auto"/>
        <w:right w:val="none" w:sz="0" w:space="0" w:color="auto"/>
      </w:divBdr>
    </w:div>
    <w:div w:id="898445680">
      <w:bodyDiv w:val="1"/>
      <w:marLeft w:val="0"/>
      <w:marRight w:val="0"/>
      <w:marTop w:val="0"/>
      <w:marBottom w:val="0"/>
      <w:divBdr>
        <w:top w:val="none" w:sz="0" w:space="0" w:color="auto"/>
        <w:left w:val="none" w:sz="0" w:space="0" w:color="auto"/>
        <w:bottom w:val="none" w:sz="0" w:space="0" w:color="auto"/>
        <w:right w:val="none" w:sz="0" w:space="0" w:color="auto"/>
      </w:divBdr>
    </w:div>
    <w:div w:id="901330429">
      <w:bodyDiv w:val="1"/>
      <w:marLeft w:val="0"/>
      <w:marRight w:val="0"/>
      <w:marTop w:val="0"/>
      <w:marBottom w:val="0"/>
      <w:divBdr>
        <w:top w:val="none" w:sz="0" w:space="0" w:color="auto"/>
        <w:left w:val="none" w:sz="0" w:space="0" w:color="auto"/>
        <w:bottom w:val="none" w:sz="0" w:space="0" w:color="auto"/>
        <w:right w:val="none" w:sz="0" w:space="0" w:color="auto"/>
      </w:divBdr>
      <w:divsChild>
        <w:div w:id="1482774485">
          <w:marLeft w:val="0"/>
          <w:marRight w:val="0"/>
          <w:marTop w:val="0"/>
          <w:marBottom w:val="0"/>
          <w:divBdr>
            <w:top w:val="none" w:sz="0" w:space="0" w:color="auto"/>
            <w:left w:val="none" w:sz="0" w:space="0" w:color="auto"/>
            <w:bottom w:val="none" w:sz="0" w:space="0" w:color="auto"/>
            <w:right w:val="none" w:sz="0" w:space="0" w:color="auto"/>
          </w:divBdr>
        </w:div>
      </w:divsChild>
    </w:div>
    <w:div w:id="908855180">
      <w:bodyDiv w:val="1"/>
      <w:marLeft w:val="0"/>
      <w:marRight w:val="0"/>
      <w:marTop w:val="0"/>
      <w:marBottom w:val="0"/>
      <w:divBdr>
        <w:top w:val="none" w:sz="0" w:space="0" w:color="auto"/>
        <w:left w:val="none" w:sz="0" w:space="0" w:color="auto"/>
        <w:bottom w:val="none" w:sz="0" w:space="0" w:color="auto"/>
        <w:right w:val="none" w:sz="0" w:space="0" w:color="auto"/>
      </w:divBdr>
    </w:div>
    <w:div w:id="912813489">
      <w:bodyDiv w:val="1"/>
      <w:marLeft w:val="0"/>
      <w:marRight w:val="0"/>
      <w:marTop w:val="0"/>
      <w:marBottom w:val="0"/>
      <w:divBdr>
        <w:top w:val="none" w:sz="0" w:space="0" w:color="auto"/>
        <w:left w:val="none" w:sz="0" w:space="0" w:color="auto"/>
        <w:bottom w:val="none" w:sz="0" w:space="0" w:color="auto"/>
        <w:right w:val="none" w:sz="0" w:space="0" w:color="auto"/>
      </w:divBdr>
    </w:div>
    <w:div w:id="921257968">
      <w:bodyDiv w:val="1"/>
      <w:marLeft w:val="0"/>
      <w:marRight w:val="0"/>
      <w:marTop w:val="0"/>
      <w:marBottom w:val="0"/>
      <w:divBdr>
        <w:top w:val="none" w:sz="0" w:space="0" w:color="auto"/>
        <w:left w:val="none" w:sz="0" w:space="0" w:color="auto"/>
        <w:bottom w:val="none" w:sz="0" w:space="0" w:color="auto"/>
        <w:right w:val="none" w:sz="0" w:space="0" w:color="auto"/>
      </w:divBdr>
    </w:div>
    <w:div w:id="955406727">
      <w:bodyDiv w:val="1"/>
      <w:marLeft w:val="0"/>
      <w:marRight w:val="0"/>
      <w:marTop w:val="0"/>
      <w:marBottom w:val="0"/>
      <w:divBdr>
        <w:top w:val="none" w:sz="0" w:space="0" w:color="auto"/>
        <w:left w:val="none" w:sz="0" w:space="0" w:color="auto"/>
        <w:bottom w:val="none" w:sz="0" w:space="0" w:color="auto"/>
        <w:right w:val="none" w:sz="0" w:space="0" w:color="auto"/>
      </w:divBdr>
    </w:div>
    <w:div w:id="983238861">
      <w:bodyDiv w:val="1"/>
      <w:marLeft w:val="0"/>
      <w:marRight w:val="0"/>
      <w:marTop w:val="0"/>
      <w:marBottom w:val="0"/>
      <w:divBdr>
        <w:top w:val="none" w:sz="0" w:space="0" w:color="auto"/>
        <w:left w:val="none" w:sz="0" w:space="0" w:color="auto"/>
        <w:bottom w:val="none" w:sz="0" w:space="0" w:color="auto"/>
        <w:right w:val="none" w:sz="0" w:space="0" w:color="auto"/>
      </w:divBdr>
    </w:div>
    <w:div w:id="991102184">
      <w:bodyDiv w:val="1"/>
      <w:marLeft w:val="0"/>
      <w:marRight w:val="0"/>
      <w:marTop w:val="0"/>
      <w:marBottom w:val="0"/>
      <w:divBdr>
        <w:top w:val="none" w:sz="0" w:space="0" w:color="auto"/>
        <w:left w:val="none" w:sz="0" w:space="0" w:color="auto"/>
        <w:bottom w:val="none" w:sz="0" w:space="0" w:color="auto"/>
        <w:right w:val="none" w:sz="0" w:space="0" w:color="auto"/>
      </w:divBdr>
    </w:div>
    <w:div w:id="1017972264">
      <w:bodyDiv w:val="1"/>
      <w:marLeft w:val="0"/>
      <w:marRight w:val="0"/>
      <w:marTop w:val="0"/>
      <w:marBottom w:val="0"/>
      <w:divBdr>
        <w:top w:val="none" w:sz="0" w:space="0" w:color="auto"/>
        <w:left w:val="none" w:sz="0" w:space="0" w:color="auto"/>
        <w:bottom w:val="none" w:sz="0" w:space="0" w:color="auto"/>
        <w:right w:val="none" w:sz="0" w:space="0" w:color="auto"/>
      </w:divBdr>
    </w:div>
    <w:div w:id="1034036541">
      <w:bodyDiv w:val="1"/>
      <w:marLeft w:val="0"/>
      <w:marRight w:val="0"/>
      <w:marTop w:val="0"/>
      <w:marBottom w:val="0"/>
      <w:divBdr>
        <w:top w:val="none" w:sz="0" w:space="0" w:color="auto"/>
        <w:left w:val="none" w:sz="0" w:space="0" w:color="auto"/>
        <w:bottom w:val="none" w:sz="0" w:space="0" w:color="auto"/>
        <w:right w:val="none" w:sz="0" w:space="0" w:color="auto"/>
      </w:divBdr>
    </w:div>
    <w:div w:id="1040206380">
      <w:bodyDiv w:val="1"/>
      <w:marLeft w:val="0"/>
      <w:marRight w:val="0"/>
      <w:marTop w:val="0"/>
      <w:marBottom w:val="0"/>
      <w:divBdr>
        <w:top w:val="none" w:sz="0" w:space="0" w:color="auto"/>
        <w:left w:val="none" w:sz="0" w:space="0" w:color="auto"/>
        <w:bottom w:val="none" w:sz="0" w:space="0" w:color="auto"/>
        <w:right w:val="none" w:sz="0" w:space="0" w:color="auto"/>
      </w:divBdr>
    </w:div>
    <w:div w:id="1087459609">
      <w:bodyDiv w:val="1"/>
      <w:marLeft w:val="0"/>
      <w:marRight w:val="0"/>
      <w:marTop w:val="0"/>
      <w:marBottom w:val="0"/>
      <w:divBdr>
        <w:top w:val="none" w:sz="0" w:space="0" w:color="auto"/>
        <w:left w:val="none" w:sz="0" w:space="0" w:color="auto"/>
        <w:bottom w:val="none" w:sz="0" w:space="0" w:color="auto"/>
        <w:right w:val="none" w:sz="0" w:space="0" w:color="auto"/>
      </w:divBdr>
    </w:div>
    <w:div w:id="1126390049">
      <w:bodyDiv w:val="1"/>
      <w:marLeft w:val="0"/>
      <w:marRight w:val="0"/>
      <w:marTop w:val="0"/>
      <w:marBottom w:val="0"/>
      <w:divBdr>
        <w:top w:val="none" w:sz="0" w:space="0" w:color="auto"/>
        <w:left w:val="none" w:sz="0" w:space="0" w:color="auto"/>
        <w:bottom w:val="none" w:sz="0" w:space="0" w:color="auto"/>
        <w:right w:val="none" w:sz="0" w:space="0" w:color="auto"/>
      </w:divBdr>
    </w:div>
    <w:div w:id="1140801020">
      <w:bodyDiv w:val="1"/>
      <w:marLeft w:val="0"/>
      <w:marRight w:val="0"/>
      <w:marTop w:val="0"/>
      <w:marBottom w:val="0"/>
      <w:divBdr>
        <w:top w:val="none" w:sz="0" w:space="0" w:color="auto"/>
        <w:left w:val="none" w:sz="0" w:space="0" w:color="auto"/>
        <w:bottom w:val="none" w:sz="0" w:space="0" w:color="auto"/>
        <w:right w:val="none" w:sz="0" w:space="0" w:color="auto"/>
      </w:divBdr>
    </w:div>
    <w:div w:id="1146699979">
      <w:bodyDiv w:val="1"/>
      <w:marLeft w:val="0"/>
      <w:marRight w:val="0"/>
      <w:marTop w:val="0"/>
      <w:marBottom w:val="0"/>
      <w:divBdr>
        <w:top w:val="none" w:sz="0" w:space="0" w:color="auto"/>
        <w:left w:val="none" w:sz="0" w:space="0" w:color="auto"/>
        <w:bottom w:val="none" w:sz="0" w:space="0" w:color="auto"/>
        <w:right w:val="none" w:sz="0" w:space="0" w:color="auto"/>
      </w:divBdr>
    </w:div>
    <w:div w:id="1152717148">
      <w:bodyDiv w:val="1"/>
      <w:marLeft w:val="0"/>
      <w:marRight w:val="0"/>
      <w:marTop w:val="0"/>
      <w:marBottom w:val="0"/>
      <w:divBdr>
        <w:top w:val="none" w:sz="0" w:space="0" w:color="auto"/>
        <w:left w:val="none" w:sz="0" w:space="0" w:color="auto"/>
        <w:bottom w:val="none" w:sz="0" w:space="0" w:color="auto"/>
        <w:right w:val="none" w:sz="0" w:space="0" w:color="auto"/>
      </w:divBdr>
    </w:div>
    <w:div w:id="1172602731">
      <w:bodyDiv w:val="1"/>
      <w:marLeft w:val="0"/>
      <w:marRight w:val="0"/>
      <w:marTop w:val="0"/>
      <w:marBottom w:val="0"/>
      <w:divBdr>
        <w:top w:val="none" w:sz="0" w:space="0" w:color="auto"/>
        <w:left w:val="none" w:sz="0" w:space="0" w:color="auto"/>
        <w:bottom w:val="none" w:sz="0" w:space="0" w:color="auto"/>
        <w:right w:val="none" w:sz="0" w:space="0" w:color="auto"/>
      </w:divBdr>
    </w:div>
    <w:div w:id="1198130039">
      <w:bodyDiv w:val="1"/>
      <w:marLeft w:val="0"/>
      <w:marRight w:val="0"/>
      <w:marTop w:val="0"/>
      <w:marBottom w:val="0"/>
      <w:divBdr>
        <w:top w:val="none" w:sz="0" w:space="0" w:color="auto"/>
        <w:left w:val="none" w:sz="0" w:space="0" w:color="auto"/>
        <w:bottom w:val="none" w:sz="0" w:space="0" w:color="auto"/>
        <w:right w:val="none" w:sz="0" w:space="0" w:color="auto"/>
      </w:divBdr>
    </w:div>
    <w:div w:id="1206482710">
      <w:bodyDiv w:val="1"/>
      <w:marLeft w:val="0"/>
      <w:marRight w:val="0"/>
      <w:marTop w:val="0"/>
      <w:marBottom w:val="0"/>
      <w:divBdr>
        <w:top w:val="none" w:sz="0" w:space="0" w:color="auto"/>
        <w:left w:val="none" w:sz="0" w:space="0" w:color="auto"/>
        <w:bottom w:val="none" w:sz="0" w:space="0" w:color="auto"/>
        <w:right w:val="none" w:sz="0" w:space="0" w:color="auto"/>
      </w:divBdr>
    </w:div>
    <w:div w:id="1253080668">
      <w:bodyDiv w:val="1"/>
      <w:marLeft w:val="0"/>
      <w:marRight w:val="0"/>
      <w:marTop w:val="0"/>
      <w:marBottom w:val="0"/>
      <w:divBdr>
        <w:top w:val="none" w:sz="0" w:space="0" w:color="auto"/>
        <w:left w:val="none" w:sz="0" w:space="0" w:color="auto"/>
        <w:bottom w:val="none" w:sz="0" w:space="0" w:color="auto"/>
        <w:right w:val="none" w:sz="0" w:space="0" w:color="auto"/>
      </w:divBdr>
    </w:div>
    <w:div w:id="1266035668">
      <w:bodyDiv w:val="1"/>
      <w:marLeft w:val="0"/>
      <w:marRight w:val="0"/>
      <w:marTop w:val="0"/>
      <w:marBottom w:val="0"/>
      <w:divBdr>
        <w:top w:val="none" w:sz="0" w:space="0" w:color="auto"/>
        <w:left w:val="none" w:sz="0" w:space="0" w:color="auto"/>
        <w:bottom w:val="none" w:sz="0" w:space="0" w:color="auto"/>
        <w:right w:val="none" w:sz="0" w:space="0" w:color="auto"/>
      </w:divBdr>
    </w:div>
    <w:div w:id="1273561331">
      <w:bodyDiv w:val="1"/>
      <w:marLeft w:val="0"/>
      <w:marRight w:val="0"/>
      <w:marTop w:val="0"/>
      <w:marBottom w:val="0"/>
      <w:divBdr>
        <w:top w:val="none" w:sz="0" w:space="0" w:color="auto"/>
        <w:left w:val="none" w:sz="0" w:space="0" w:color="auto"/>
        <w:bottom w:val="none" w:sz="0" w:space="0" w:color="auto"/>
        <w:right w:val="none" w:sz="0" w:space="0" w:color="auto"/>
      </w:divBdr>
    </w:div>
    <w:div w:id="1311910096">
      <w:bodyDiv w:val="1"/>
      <w:marLeft w:val="0"/>
      <w:marRight w:val="0"/>
      <w:marTop w:val="0"/>
      <w:marBottom w:val="0"/>
      <w:divBdr>
        <w:top w:val="none" w:sz="0" w:space="0" w:color="auto"/>
        <w:left w:val="none" w:sz="0" w:space="0" w:color="auto"/>
        <w:bottom w:val="none" w:sz="0" w:space="0" w:color="auto"/>
        <w:right w:val="none" w:sz="0" w:space="0" w:color="auto"/>
      </w:divBdr>
      <w:divsChild>
        <w:div w:id="245963129">
          <w:marLeft w:val="0"/>
          <w:marRight w:val="0"/>
          <w:marTop w:val="0"/>
          <w:marBottom w:val="0"/>
          <w:divBdr>
            <w:top w:val="none" w:sz="0" w:space="0" w:color="auto"/>
            <w:left w:val="none" w:sz="0" w:space="0" w:color="auto"/>
            <w:bottom w:val="none" w:sz="0" w:space="0" w:color="auto"/>
            <w:right w:val="none" w:sz="0" w:space="0" w:color="auto"/>
          </w:divBdr>
          <w:divsChild>
            <w:div w:id="975258185">
              <w:marLeft w:val="0"/>
              <w:marRight w:val="0"/>
              <w:marTop w:val="0"/>
              <w:marBottom w:val="0"/>
              <w:divBdr>
                <w:top w:val="none" w:sz="0" w:space="0" w:color="auto"/>
                <w:left w:val="none" w:sz="0" w:space="0" w:color="auto"/>
                <w:bottom w:val="none" w:sz="0" w:space="0" w:color="auto"/>
                <w:right w:val="none" w:sz="0" w:space="0" w:color="auto"/>
              </w:divBdr>
              <w:divsChild>
                <w:div w:id="1205941827">
                  <w:marLeft w:val="0"/>
                  <w:marRight w:val="0"/>
                  <w:marTop w:val="0"/>
                  <w:marBottom w:val="0"/>
                  <w:divBdr>
                    <w:top w:val="none" w:sz="0" w:space="0" w:color="auto"/>
                    <w:left w:val="none" w:sz="0" w:space="0" w:color="auto"/>
                    <w:bottom w:val="none" w:sz="0" w:space="0" w:color="auto"/>
                    <w:right w:val="none" w:sz="0" w:space="0" w:color="auto"/>
                  </w:divBdr>
                  <w:divsChild>
                    <w:div w:id="1539319119">
                      <w:marLeft w:val="0"/>
                      <w:marRight w:val="0"/>
                      <w:marTop w:val="0"/>
                      <w:marBottom w:val="0"/>
                      <w:divBdr>
                        <w:top w:val="none" w:sz="0" w:space="0" w:color="auto"/>
                        <w:left w:val="none" w:sz="0" w:space="0" w:color="auto"/>
                        <w:bottom w:val="none" w:sz="0" w:space="0" w:color="auto"/>
                        <w:right w:val="none" w:sz="0" w:space="0" w:color="auto"/>
                      </w:divBdr>
                      <w:divsChild>
                        <w:div w:id="2130275405">
                          <w:marLeft w:val="0"/>
                          <w:marRight w:val="0"/>
                          <w:marTop w:val="0"/>
                          <w:marBottom w:val="0"/>
                          <w:divBdr>
                            <w:top w:val="none" w:sz="0" w:space="0" w:color="auto"/>
                            <w:left w:val="none" w:sz="0" w:space="0" w:color="auto"/>
                            <w:bottom w:val="none" w:sz="0" w:space="0" w:color="auto"/>
                            <w:right w:val="none" w:sz="0" w:space="0" w:color="auto"/>
                          </w:divBdr>
                          <w:divsChild>
                            <w:div w:id="673606567">
                              <w:marLeft w:val="0"/>
                              <w:marRight w:val="0"/>
                              <w:marTop w:val="0"/>
                              <w:marBottom w:val="0"/>
                              <w:divBdr>
                                <w:top w:val="none" w:sz="0" w:space="0" w:color="auto"/>
                                <w:left w:val="none" w:sz="0" w:space="0" w:color="auto"/>
                                <w:bottom w:val="none" w:sz="0" w:space="0" w:color="auto"/>
                                <w:right w:val="none" w:sz="0" w:space="0" w:color="auto"/>
                              </w:divBdr>
                              <w:divsChild>
                                <w:div w:id="15253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834350">
      <w:bodyDiv w:val="1"/>
      <w:marLeft w:val="0"/>
      <w:marRight w:val="0"/>
      <w:marTop w:val="0"/>
      <w:marBottom w:val="0"/>
      <w:divBdr>
        <w:top w:val="none" w:sz="0" w:space="0" w:color="auto"/>
        <w:left w:val="none" w:sz="0" w:space="0" w:color="auto"/>
        <w:bottom w:val="none" w:sz="0" w:space="0" w:color="auto"/>
        <w:right w:val="none" w:sz="0" w:space="0" w:color="auto"/>
      </w:divBdr>
    </w:div>
    <w:div w:id="1349018358">
      <w:bodyDiv w:val="1"/>
      <w:marLeft w:val="0"/>
      <w:marRight w:val="0"/>
      <w:marTop w:val="0"/>
      <w:marBottom w:val="0"/>
      <w:divBdr>
        <w:top w:val="none" w:sz="0" w:space="0" w:color="auto"/>
        <w:left w:val="none" w:sz="0" w:space="0" w:color="auto"/>
        <w:bottom w:val="none" w:sz="0" w:space="0" w:color="auto"/>
        <w:right w:val="none" w:sz="0" w:space="0" w:color="auto"/>
      </w:divBdr>
    </w:div>
    <w:div w:id="1395808740">
      <w:bodyDiv w:val="1"/>
      <w:marLeft w:val="0"/>
      <w:marRight w:val="0"/>
      <w:marTop w:val="0"/>
      <w:marBottom w:val="0"/>
      <w:divBdr>
        <w:top w:val="none" w:sz="0" w:space="0" w:color="auto"/>
        <w:left w:val="none" w:sz="0" w:space="0" w:color="auto"/>
        <w:bottom w:val="none" w:sz="0" w:space="0" w:color="auto"/>
        <w:right w:val="none" w:sz="0" w:space="0" w:color="auto"/>
      </w:divBdr>
    </w:div>
    <w:div w:id="1419475554">
      <w:bodyDiv w:val="1"/>
      <w:marLeft w:val="0"/>
      <w:marRight w:val="0"/>
      <w:marTop w:val="0"/>
      <w:marBottom w:val="0"/>
      <w:divBdr>
        <w:top w:val="none" w:sz="0" w:space="0" w:color="auto"/>
        <w:left w:val="none" w:sz="0" w:space="0" w:color="auto"/>
        <w:bottom w:val="none" w:sz="0" w:space="0" w:color="auto"/>
        <w:right w:val="none" w:sz="0" w:space="0" w:color="auto"/>
      </w:divBdr>
      <w:divsChild>
        <w:div w:id="118572916">
          <w:marLeft w:val="0"/>
          <w:marRight w:val="0"/>
          <w:marTop w:val="280"/>
          <w:marBottom w:val="280"/>
          <w:divBdr>
            <w:top w:val="none" w:sz="0" w:space="0" w:color="auto"/>
            <w:left w:val="none" w:sz="0" w:space="0" w:color="auto"/>
            <w:bottom w:val="none" w:sz="0" w:space="0" w:color="auto"/>
            <w:right w:val="none" w:sz="0" w:space="0" w:color="auto"/>
          </w:divBdr>
        </w:div>
        <w:div w:id="313225076">
          <w:marLeft w:val="0"/>
          <w:marRight w:val="0"/>
          <w:marTop w:val="280"/>
          <w:marBottom w:val="280"/>
          <w:divBdr>
            <w:top w:val="none" w:sz="0" w:space="0" w:color="auto"/>
            <w:left w:val="none" w:sz="0" w:space="0" w:color="auto"/>
            <w:bottom w:val="none" w:sz="0" w:space="0" w:color="auto"/>
            <w:right w:val="none" w:sz="0" w:space="0" w:color="auto"/>
          </w:divBdr>
        </w:div>
        <w:div w:id="837429611">
          <w:marLeft w:val="0"/>
          <w:marRight w:val="0"/>
          <w:marTop w:val="280"/>
          <w:marBottom w:val="280"/>
          <w:divBdr>
            <w:top w:val="none" w:sz="0" w:space="0" w:color="auto"/>
            <w:left w:val="none" w:sz="0" w:space="0" w:color="auto"/>
            <w:bottom w:val="none" w:sz="0" w:space="0" w:color="auto"/>
            <w:right w:val="none" w:sz="0" w:space="0" w:color="auto"/>
          </w:divBdr>
        </w:div>
        <w:div w:id="1197279427">
          <w:marLeft w:val="0"/>
          <w:marRight w:val="0"/>
          <w:marTop w:val="280"/>
          <w:marBottom w:val="280"/>
          <w:divBdr>
            <w:top w:val="none" w:sz="0" w:space="0" w:color="auto"/>
            <w:left w:val="none" w:sz="0" w:space="0" w:color="auto"/>
            <w:bottom w:val="none" w:sz="0" w:space="0" w:color="auto"/>
            <w:right w:val="none" w:sz="0" w:space="0" w:color="auto"/>
          </w:divBdr>
        </w:div>
        <w:div w:id="1453476232">
          <w:marLeft w:val="0"/>
          <w:marRight w:val="0"/>
          <w:marTop w:val="280"/>
          <w:marBottom w:val="280"/>
          <w:divBdr>
            <w:top w:val="none" w:sz="0" w:space="0" w:color="auto"/>
            <w:left w:val="none" w:sz="0" w:space="0" w:color="auto"/>
            <w:bottom w:val="none" w:sz="0" w:space="0" w:color="auto"/>
            <w:right w:val="none" w:sz="0" w:space="0" w:color="auto"/>
          </w:divBdr>
        </w:div>
        <w:div w:id="1454783728">
          <w:marLeft w:val="0"/>
          <w:marRight w:val="0"/>
          <w:marTop w:val="280"/>
          <w:marBottom w:val="280"/>
          <w:divBdr>
            <w:top w:val="none" w:sz="0" w:space="0" w:color="auto"/>
            <w:left w:val="none" w:sz="0" w:space="0" w:color="auto"/>
            <w:bottom w:val="none" w:sz="0" w:space="0" w:color="auto"/>
            <w:right w:val="none" w:sz="0" w:space="0" w:color="auto"/>
          </w:divBdr>
        </w:div>
        <w:div w:id="1813331277">
          <w:marLeft w:val="0"/>
          <w:marRight w:val="0"/>
          <w:marTop w:val="0"/>
          <w:marBottom w:val="0"/>
          <w:divBdr>
            <w:top w:val="none" w:sz="0" w:space="0" w:color="auto"/>
            <w:left w:val="none" w:sz="0" w:space="0" w:color="auto"/>
            <w:bottom w:val="none" w:sz="0" w:space="0" w:color="auto"/>
            <w:right w:val="none" w:sz="0" w:space="0" w:color="auto"/>
          </w:divBdr>
        </w:div>
      </w:divsChild>
    </w:div>
    <w:div w:id="1506939471">
      <w:bodyDiv w:val="1"/>
      <w:marLeft w:val="0"/>
      <w:marRight w:val="0"/>
      <w:marTop w:val="0"/>
      <w:marBottom w:val="0"/>
      <w:divBdr>
        <w:top w:val="none" w:sz="0" w:space="0" w:color="auto"/>
        <w:left w:val="none" w:sz="0" w:space="0" w:color="auto"/>
        <w:bottom w:val="none" w:sz="0" w:space="0" w:color="auto"/>
        <w:right w:val="none" w:sz="0" w:space="0" w:color="auto"/>
      </w:divBdr>
    </w:div>
    <w:div w:id="1507135493">
      <w:bodyDiv w:val="1"/>
      <w:marLeft w:val="0"/>
      <w:marRight w:val="0"/>
      <w:marTop w:val="0"/>
      <w:marBottom w:val="0"/>
      <w:divBdr>
        <w:top w:val="none" w:sz="0" w:space="0" w:color="auto"/>
        <w:left w:val="none" w:sz="0" w:space="0" w:color="auto"/>
        <w:bottom w:val="none" w:sz="0" w:space="0" w:color="auto"/>
        <w:right w:val="none" w:sz="0" w:space="0" w:color="auto"/>
      </w:divBdr>
    </w:div>
    <w:div w:id="1542205509">
      <w:bodyDiv w:val="1"/>
      <w:marLeft w:val="0"/>
      <w:marRight w:val="0"/>
      <w:marTop w:val="0"/>
      <w:marBottom w:val="0"/>
      <w:divBdr>
        <w:top w:val="none" w:sz="0" w:space="0" w:color="auto"/>
        <w:left w:val="none" w:sz="0" w:space="0" w:color="auto"/>
        <w:bottom w:val="none" w:sz="0" w:space="0" w:color="auto"/>
        <w:right w:val="none" w:sz="0" w:space="0" w:color="auto"/>
      </w:divBdr>
      <w:divsChild>
        <w:div w:id="1603369301">
          <w:marLeft w:val="0"/>
          <w:marRight w:val="0"/>
          <w:marTop w:val="0"/>
          <w:marBottom w:val="0"/>
          <w:divBdr>
            <w:top w:val="none" w:sz="0" w:space="0" w:color="auto"/>
            <w:left w:val="none" w:sz="0" w:space="0" w:color="auto"/>
            <w:bottom w:val="none" w:sz="0" w:space="0" w:color="auto"/>
            <w:right w:val="none" w:sz="0" w:space="0" w:color="auto"/>
          </w:divBdr>
          <w:divsChild>
            <w:div w:id="1456750909">
              <w:marLeft w:val="0"/>
              <w:marRight w:val="0"/>
              <w:marTop w:val="0"/>
              <w:marBottom w:val="0"/>
              <w:divBdr>
                <w:top w:val="none" w:sz="0" w:space="0" w:color="auto"/>
                <w:left w:val="none" w:sz="0" w:space="0" w:color="auto"/>
                <w:bottom w:val="none" w:sz="0" w:space="0" w:color="auto"/>
                <w:right w:val="none" w:sz="0" w:space="0" w:color="auto"/>
              </w:divBdr>
              <w:divsChild>
                <w:div w:id="1238130600">
                  <w:marLeft w:val="0"/>
                  <w:marRight w:val="0"/>
                  <w:marTop w:val="0"/>
                  <w:marBottom w:val="0"/>
                  <w:divBdr>
                    <w:top w:val="none" w:sz="0" w:space="0" w:color="auto"/>
                    <w:left w:val="none" w:sz="0" w:space="0" w:color="auto"/>
                    <w:bottom w:val="none" w:sz="0" w:space="0" w:color="auto"/>
                    <w:right w:val="none" w:sz="0" w:space="0" w:color="auto"/>
                  </w:divBdr>
                  <w:divsChild>
                    <w:div w:id="445851669">
                      <w:marLeft w:val="0"/>
                      <w:marRight w:val="0"/>
                      <w:marTop w:val="0"/>
                      <w:marBottom w:val="0"/>
                      <w:divBdr>
                        <w:top w:val="none" w:sz="0" w:space="0" w:color="auto"/>
                        <w:left w:val="none" w:sz="0" w:space="0" w:color="auto"/>
                        <w:bottom w:val="none" w:sz="0" w:space="0" w:color="auto"/>
                        <w:right w:val="none" w:sz="0" w:space="0" w:color="auto"/>
                      </w:divBdr>
                      <w:divsChild>
                        <w:div w:id="2120055113">
                          <w:marLeft w:val="0"/>
                          <w:marRight w:val="0"/>
                          <w:marTop w:val="0"/>
                          <w:marBottom w:val="0"/>
                          <w:divBdr>
                            <w:top w:val="none" w:sz="0" w:space="0" w:color="auto"/>
                            <w:left w:val="none" w:sz="0" w:space="0" w:color="auto"/>
                            <w:bottom w:val="none" w:sz="0" w:space="0" w:color="auto"/>
                            <w:right w:val="none" w:sz="0" w:space="0" w:color="auto"/>
                          </w:divBdr>
                          <w:divsChild>
                            <w:div w:id="1271889155">
                              <w:marLeft w:val="0"/>
                              <w:marRight w:val="0"/>
                              <w:marTop w:val="0"/>
                              <w:marBottom w:val="0"/>
                              <w:divBdr>
                                <w:top w:val="none" w:sz="0" w:space="0" w:color="auto"/>
                                <w:left w:val="none" w:sz="0" w:space="0" w:color="auto"/>
                                <w:bottom w:val="none" w:sz="0" w:space="0" w:color="auto"/>
                                <w:right w:val="none" w:sz="0" w:space="0" w:color="auto"/>
                              </w:divBdr>
                              <w:divsChild>
                                <w:div w:id="1919092692">
                                  <w:marLeft w:val="0"/>
                                  <w:marRight w:val="0"/>
                                  <w:marTop w:val="0"/>
                                  <w:marBottom w:val="0"/>
                                  <w:divBdr>
                                    <w:top w:val="none" w:sz="0" w:space="0" w:color="auto"/>
                                    <w:left w:val="none" w:sz="0" w:space="0" w:color="auto"/>
                                    <w:bottom w:val="none" w:sz="0" w:space="0" w:color="auto"/>
                                    <w:right w:val="none" w:sz="0" w:space="0" w:color="auto"/>
                                  </w:divBdr>
                                  <w:divsChild>
                                    <w:div w:id="1155485384">
                                      <w:marLeft w:val="0"/>
                                      <w:marRight w:val="0"/>
                                      <w:marTop w:val="0"/>
                                      <w:marBottom w:val="0"/>
                                      <w:divBdr>
                                        <w:top w:val="none" w:sz="0" w:space="0" w:color="auto"/>
                                        <w:left w:val="none" w:sz="0" w:space="0" w:color="auto"/>
                                        <w:bottom w:val="none" w:sz="0" w:space="0" w:color="auto"/>
                                        <w:right w:val="none" w:sz="0" w:space="0" w:color="auto"/>
                                      </w:divBdr>
                                      <w:divsChild>
                                        <w:div w:id="1015570157">
                                          <w:marLeft w:val="0"/>
                                          <w:marRight w:val="0"/>
                                          <w:marTop w:val="0"/>
                                          <w:marBottom w:val="0"/>
                                          <w:divBdr>
                                            <w:top w:val="none" w:sz="0" w:space="0" w:color="auto"/>
                                            <w:left w:val="none" w:sz="0" w:space="0" w:color="auto"/>
                                            <w:bottom w:val="none" w:sz="0" w:space="0" w:color="auto"/>
                                            <w:right w:val="none" w:sz="0" w:space="0" w:color="auto"/>
                                          </w:divBdr>
                                          <w:divsChild>
                                            <w:div w:id="307823404">
                                              <w:marLeft w:val="0"/>
                                              <w:marRight w:val="0"/>
                                              <w:marTop w:val="0"/>
                                              <w:marBottom w:val="0"/>
                                              <w:divBdr>
                                                <w:top w:val="none" w:sz="0" w:space="0" w:color="auto"/>
                                                <w:left w:val="none" w:sz="0" w:space="0" w:color="auto"/>
                                                <w:bottom w:val="none" w:sz="0" w:space="0" w:color="auto"/>
                                                <w:right w:val="none" w:sz="0" w:space="0" w:color="auto"/>
                                              </w:divBdr>
                                              <w:divsChild>
                                                <w:div w:id="359820216">
                                                  <w:marLeft w:val="0"/>
                                                  <w:marRight w:val="0"/>
                                                  <w:marTop w:val="0"/>
                                                  <w:marBottom w:val="0"/>
                                                  <w:divBdr>
                                                    <w:top w:val="none" w:sz="0" w:space="0" w:color="auto"/>
                                                    <w:left w:val="none" w:sz="0" w:space="0" w:color="auto"/>
                                                    <w:bottom w:val="none" w:sz="0" w:space="0" w:color="auto"/>
                                                    <w:right w:val="none" w:sz="0" w:space="0" w:color="auto"/>
                                                  </w:divBdr>
                                                  <w:divsChild>
                                                    <w:div w:id="1373455098">
                                                      <w:marLeft w:val="0"/>
                                                      <w:marRight w:val="0"/>
                                                      <w:marTop w:val="0"/>
                                                      <w:marBottom w:val="0"/>
                                                      <w:divBdr>
                                                        <w:top w:val="none" w:sz="0" w:space="0" w:color="auto"/>
                                                        <w:left w:val="none" w:sz="0" w:space="0" w:color="auto"/>
                                                        <w:bottom w:val="none" w:sz="0" w:space="0" w:color="auto"/>
                                                        <w:right w:val="none" w:sz="0" w:space="0" w:color="auto"/>
                                                      </w:divBdr>
                                                      <w:divsChild>
                                                        <w:div w:id="550729458">
                                                          <w:marLeft w:val="0"/>
                                                          <w:marRight w:val="0"/>
                                                          <w:marTop w:val="0"/>
                                                          <w:marBottom w:val="0"/>
                                                          <w:divBdr>
                                                            <w:top w:val="none" w:sz="0" w:space="0" w:color="auto"/>
                                                            <w:left w:val="none" w:sz="0" w:space="0" w:color="auto"/>
                                                            <w:bottom w:val="none" w:sz="0" w:space="0" w:color="auto"/>
                                                            <w:right w:val="none" w:sz="0" w:space="0" w:color="auto"/>
                                                          </w:divBdr>
                                                          <w:divsChild>
                                                            <w:div w:id="1374306139">
                                                              <w:marLeft w:val="0"/>
                                                              <w:marRight w:val="0"/>
                                                              <w:marTop w:val="0"/>
                                                              <w:marBottom w:val="0"/>
                                                              <w:divBdr>
                                                                <w:top w:val="none" w:sz="0" w:space="0" w:color="auto"/>
                                                                <w:left w:val="none" w:sz="0" w:space="0" w:color="auto"/>
                                                                <w:bottom w:val="none" w:sz="0" w:space="0" w:color="auto"/>
                                                                <w:right w:val="none" w:sz="0" w:space="0" w:color="auto"/>
                                                              </w:divBdr>
                                                              <w:divsChild>
                                                                <w:div w:id="1605763331">
                                                                  <w:marLeft w:val="0"/>
                                                                  <w:marRight w:val="0"/>
                                                                  <w:marTop w:val="0"/>
                                                                  <w:marBottom w:val="0"/>
                                                                  <w:divBdr>
                                                                    <w:top w:val="none" w:sz="0" w:space="0" w:color="auto"/>
                                                                    <w:left w:val="none" w:sz="0" w:space="0" w:color="auto"/>
                                                                    <w:bottom w:val="none" w:sz="0" w:space="0" w:color="auto"/>
                                                                    <w:right w:val="none" w:sz="0" w:space="0" w:color="auto"/>
                                                                  </w:divBdr>
                                                                  <w:divsChild>
                                                                    <w:div w:id="1146974181">
                                                                      <w:marLeft w:val="0"/>
                                                                      <w:marRight w:val="0"/>
                                                                      <w:marTop w:val="0"/>
                                                                      <w:marBottom w:val="0"/>
                                                                      <w:divBdr>
                                                                        <w:top w:val="none" w:sz="0" w:space="0" w:color="auto"/>
                                                                        <w:left w:val="none" w:sz="0" w:space="0" w:color="auto"/>
                                                                        <w:bottom w:val="none" w:sz="0" w:space="0" w:color="auto"/>
                                                                        <w:right w:val="none" w:sz="0" w:space="0" w:color="auto"/>
                                                                      </w:divBdr>
                                                                      <w:divsChild>
                                                                        <w:div w:id="551622576">
                                                                          <w:marLeft w:val="0"/>
                                                                          <w:marRight w:val="0"/>
                                                                          <w:marTop w:val="0"/>
                                                                          <w:marBottom w:val="0"/>
                                                                          <w:divBdr>
                                                                            <w:top w:val="none" w:sz="0" w:space="0" w:color="auto"/>
                                                                            <w:left w:val="none" w:sz="0" w:space="0" w:color="auto"/>
                                                                            <w:bottom w:val="none" w:sz="0" w:space="0" w:color="auto"/>
                                                                            <w:right w:val="none" w:sz="0" w:space="0" w:color="auto"/>
                                                                          </w:divBdr>
                                                                          <w:divsChild>
                                                                            <w:div w:id="1983077820">
                                                                              <w:marLeft w:val="0"/>
                                                                              <w:marRight w:val="0"/>
                                                                              <w:marTop w:val="0"/>
                                                                              <w:marBottom w:val="0"/>
                                                                              <w:divBdr>
                                                                                <w:top w:val="none" w:sz="0" w:space="0" w:color="auto"/>
                                                                                <w:left w:val="none" w:sz="0" w:space="0" w:color="auto"/>
                                                                                <w:bottom w:val="none" w:sz="0" w:space="0" w:color="auto"/>
                                                                                <w:right w:val="none" w:sz="0" w:space="0" w:color="auto"/>
                                                                              </w:divBdr>
                                                                              <w:divsChild>
                                                                                <w:div w:id="1509949890">
                                                                                  <w:marLeft w:val="0"/>
                                                                                  <w:marRight w:val="0"/>
                                                                                  <w:marTop w:val="0"/>
                                                                                  <w:marBottom w:val="0"/>
                                                                                  <w:divBdr>
                                                                                    <w:top w:val="none" w:sz="0" w:space="0" w:color="auto"/>
                                                                                    <w:left w:val="none" w:sz="0" w:space="0" w:color="auto"/>
                                                                                    <w:bottom w:val="none" w:sz="0" w:space="0" w:color="auto"/>
                                                                                    <w:right w:val="none" w:sz="0" w:space="0" w:color="auto"/>
                                                                                  </w:divBdr>
                                                                                  <w:divsChild>
                                                                                    <w:div w:id="917324130">
                                                                                      <w:marLeft w:val="0"/>
                                                                                      <w:marRight w:val="0"/>
                                                                                      <w:marTop w:val="0"/>
                                                                                      <w:marBottom w:val="0"/>
                                                                                      <w:divBdr>
                                                                                        <w:top w:val="none" w:sz="0" w:space="0" w:color="auto"/>
                                                                                        <w:left w:val="none" w:sz="0" w:space="0" w:color="auto"/>
                                                                                        <w:bottom w:val="none" w:sz="0" w:space="0" w:color="auto"/>
                                                                                        <w:right w:val="none" w:sz="0" w:space="0" w:color="auto"/>
                                                                                      </w:divBdr>
                                                                                      <w:divsChild>
                                                                                        <w:div w:id="776489513">
                                                                                          <w:marLeft w:val="0"/>
                                                                                          <w:marRight w:val="0"/>
                                                                                          <w:marTop w:val="0"/>
                                                                                          <w:marBottom w:val="0"/>
                                                                                          <w:divBdr>
                                                                                            <w:top w:val="none" w:sz="0" w:space="0" w:color="auto"/>
                                                                                            <w:left w:val="none" w:sz="0" w:space="0" w:color="auto"/>
                                                                                            <w:bottom w:val="none" w:sz="0" w:space="0" w:color="auto"/>
                                                                                            <w:right w:val="none" w:sz="0" w:space="0" w:color="auto"/>
                                                                                          </w:divBdr>
                                                                                          <w:divsChild>
                                                                                            <w:div w:id="1046682824">
                                                                                              <w:marLeft w:val="0"/>
                                                                                              <w:marRight w:val="0"/>
                                                                                              <w:marTop w:val="0"/>
                                                                                              <w:marBottom w:val="0"/>
                                                                                              <w:divBdr>
                                                                                                <w:top w:val="none" w:sz="0" w:space="0" w:color="auto"/>
                                                                                                <w:left w:val="none" w:sz="0" w:space="0" w:color="auto"/>
                                                                                                <w:bottom w:val="none" w:sz="0" w:space="0" w:color="auto"/>
                                                                                                <w:right w:val="none" w:sz="0" w:space="0" w:color="auto"/>
                                                                                              </w:divBdr>
                                                                                              <w:divsChild>
                                                                                                <w:div w:id="1216894380">
                                                                                                  <w:marLeft w:val="0"/>
                                                                                                  <w:marRight w:val="0"/>
                                                                                                  <w:marTop w:val="0"/>
                                                                                                  <w:marBottom w:val="0"/>
                                                                                                  <w:divBdr>
                                                                                                    <w:top w:val="none" w:sz="0" w:space="0" w:color="auto"/>
                                                                                                    <w:left w:val="none" w:sz="0" w:space="0" w:color="auto"/>
                                                                                                    <w:bottom w:val="none" w:sz="0" w:space="0" w:color="auto"/>
                                                                                                    <w:right w:val="none" w:sz="0" w:space="0" w:color="auto"/>
                                                                                                  </w:divBdr>
                                                                                                  <w:divsChild>
                                                                                                    <w:div w:id="970096197">
                                                                                                      <w:marLeft w:val="0"/>
                                                                                                      <w:marRight w:val="0"/>
                                                                                                      <w:marTop w:val="0"/>
                                                                                                      <w:marBottom w:val="0"/>
                                                                                                      <w:divBdr>
                                                                                                        <w:top w:val="none" w:sz="0" w:space="0" w:color="auto"/>
                                                                                                        <w:left w:val="none" w:sz="0" w:space="0" w:color="auto"/>
                                                                                                        <w:bottom w:val="none" w:sz="0" w:space="0" w:color="auto"/>
                                                                                                        <w:right w:val="none" w:sz="0" w:space="0" w:color="auto"/>
                                                                                                      </w:divBdr>
                                                                                                      <w:divsChild>
                                                                                                        <w:div w:id="690490714">
                                                                                                          <w:marLeft w:val="0"/>
                                                                                                          <w:marRight w:val="0"/>
                                                                                                          <w:marTop w:val="0"/>
                                                                                                          <w:marBottom w:val="0"/>
                                                                                                          <w:divBdr>
                                                                                                            <w:top w:val="none" w:sz="0" w:space="0" w:color="auto"/>
                                                                                                            <w:left w:val="none" w:sz="0" w:space="0" w:color="auto"/>
                                                                                                            <w:bottom w:val="none" w:sz="0" w:space="0" w:color="auto"/>
                                                                                                            <w:right w:val="none" w:sz="0" w:space="0" w:color="auto"/>
                                                                                                          </w:divBdr>
                                                                                                          <w:divsChild>
                                                                                                            <w:div w:id="122383982">
                                                                                                              <w:marLeft w:val="0"/>
                                                                                                              <w:marRight w:val="0"/>
                                                                                                              <w:marTop w:val="0"/>
                                                                                                              <w:marBottom w:val="0"/>
                                                                                                              <w:divBdr>
                                                                                                                <w:top w:val="none" w:sz="0" w:space="0" w:color="auto"/>
                                                                                                                <w:left w:val="none" w:sz="0" w:space="0" w:color="auto"/>
                                                                                                                <w:bottom w:val="none" w:sz="0" w:space="0" w:color="auto"/>
                                                                                                                <w:right w:val="none" w:sz="0" w:space="0" w:color="auto"/>
                                                                                                              </w:divBdr>
                                                                                                              <w:divsChild>
                                                                                                                <w:div w:id="2104060018">
                                                                                                                  <w:marLeft w:val="0"/>
                                                                                                                  <w:marRight w:val="0"/>
                                                                                                                  <w:marTop w:val="0"/>
                                                                                                                  <w:marBottom w:val="0"/>
                                                                                                                  <w:divBdr>
                                                                                                                    <w:top w:val="none" w:sz="0" w:space="0" w:color="auto"/>
                                                                                                                    <w:left w:val="none" w:sz="0" w:space="0" w:color="auto"/>
                                                                                                                    <w:bottom w:val="none" w:sz="0" w:space="0" w:color="auto"/>
                                                                                                                    <w:right w:val="none" w:sz="0" w:space="0" w:color="auto"/>
                                                                                                                  </w:divBdr>
                                                                                                                  <w:divsChild>
                                                                                                                    <w:div w:id="2122607396">
                                                                                                                      <w:marLeft w:val="0"/>
                                                                                                                      <w:marRight w:val="0"/>
                                                                                                                      <w:marTop w:val="0"/>
                                                                                                                      <w:marBottom w:val="0"/>
                                                                                                                      <w:divBdr>
                                                                                                                        <w:top w:val="none" w:sz="0" w:space="0" w:color="auto"/>
                                                                                                                        <w:left w:val="none" w:sz="0" w:space="0" w:color="auto"/>
                                                                                                                        <w:bottom w:val="none" w:sz="0" w:space="0" w:color="auto"/>
                                                                                                                        <w:right w:val="none" w:sz="0" w:space="0" w:color="auto"/>
                                                                                                                      </w:divBdr>
                                                                                                                      <w:divsChild>
                                                                                                                        <w:div w:id="1008673134">
                                                                                                                          <w:marLeft w:val="0"/>
                                                                                                                          <w:marRight w:val="0"/>
                                                                                                                          <w:marTop w:val="0"/>
                                                                                                                          <w:marBottom w:val="0"/>
                                                                                                                          <w:divBdr>
                                                                                                                            <w:top w:val="none" w:sz="0" w:space="0" w:color="auto"/>
                                                                                                                            <w:left w:val="none" w:sz="0" w:space="0" w:color="auto"/>
                                                                                                                            <w:bottom w:val="none" w:sz="0" w:space="0" w:color="auto"/>
                                                                                                                            <w:right w:val="none" w:sz="0" w:space="0" w:color="auto"/>
                                                                                                                          </w:divBdr>
                                                                                                                          <w:divsChild>
                                                                                                                            <w:div w:id="1630353273">
                                                                                                                              <w:marLeft w:val="0"/>
                                                                                                                              <w:marRight w:val="0"/>
                                                                                                                              <w:marTop w:val="0"/>
                                                                                                                              <w:marBottom w:val="0"/>
                                                                                                                              <w:divBdr>
                                                                                                                                <w:top w:val="none" w:sz="0" w:space="0" w:color="auto"/>
                                                                                                                                <w:left w:val="none" w:sz="0" w:space="0" w:color="auto"/>
                                                                                                                                <w:bottom w:val="none" w:sz="0" w:space="0" w:color="auto"/>
                                                                                                                                <w:right w:val="none" w:sz="0" w:space="0" w:color="auto"/>
                                                                                                                              </w:divBdr>
                                                                                                                              <w:divsChild>
                                                                                                                                <w:div w:id="6260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924278">
      <w:bodyDiv w:val="1"/>
      <w:marLeft w:val="0"/>
      <w:marRight w:val="0"/>
      <w:marTop w:val="0"/>
      <w:marBottom w:val="0"/>
      <w:divBdr>
        <w:top w:val="none" w:sz="0" w:space="0" w:color="auto"/>
        <w:left w:val="none" w:sz="0" w:space="0" w:color="auto"/>
        <w:bottom w:val="none" w:sz="0" w:space="0" w:color="auto"/>
        <w:right w:val="none" w:sz="0" w:space="0" w:color="auto"/>
      </w:divBdr>
    </w:div>
    <w:div w:id="1670979387">
      <w:bodyDiv w:val="1"/>
      <w:marLeft w:val="0"/>
      <w:marRight w:val="0"/>
      <w:marTop w:val="0"/>
      <w:marBottom w:val="0"/>
      <w:divBdr>
        <w:top w:val="none" w:sz="0" w:space="0" w:color="auto"/>
        <w:left w:val="none" w:sz="0" w:space="0" w:color="auto"/>
        <w:bottom w:val="none" w:sz="0" w:space="0" w:color="auto"/>
        <w:right w:val="none" w:sz="0" w:space="0" w:color="auto"/>
      </w:divBdr>
    </w:div>
    <w:div w:id="1687756211">
      <w:bodyDiv w:val="1"/>
      <w:marLeft w:val="0"/>
      <w:marRight w:val="0"/>
      <w:marTop w:val="0"/>
      <w:marBottom w:val="0"/>
      <w:divBdr>
        <w:top w:val="none" w:sz="0" w:space="0" w:color="auto"/>
        <w:left w:val="none" w:sz="0" w:space="0" w:color="auto"/>
        <w:bottom w:val="none" w:sz="0" w:space="0" w:color="auto"/>
        <w:right w:val="none" w:sz="0" w:space="0" w:color="auto"/>
      </w:divBdr>
    </w:div>
    <w:div w:id="1753044626">
      <w:bodyDiv w:val="1"/>
      <w:marLeft w:val="0"/>
      <w:marRight w:val="0"/>
      <w:marTop w:val="0"/>
      <w:marBottom w:val="0"/>
      <w:divBdr>
        <w:top w:val="none" w:sz="0" w:space="0" w:color="auto"/>
        <w:left w:val="none" w:sz="0" w:space="0" w:color="auto"/>
        <w:bottom w:val="none" w:sz="0" w:space="0" w:color="auto"/>
        <w:right w:val="none" w:sz="0" w:space="0" w:color="auto"/>
      </w:divBdr>
    </w:div>
    <w:div w:id="1788039254">
      <w:bodyDiv w:val="1"/>
      <w:marLeft w:val="0"/>
      <w:marRight w:val="0"/>
      <w:marTop w:val="0"/>
      <w:marBottom w:val="0"/>
      <w:divBdr>
        <w:top w:val="none" w:sz="0" w:space="0" w:color="auto"/>
        <w:left w:val="none" w:sz="0" w:space="0" w:color="auto"/>
        <w:bottom w:val="none" w:sz="0" w:space="0" w:color="auto"/>
        <w:right w:val="none" w:sz="0" w:space="0" w:color="auto"/>
      </w:divBdr>
    </w:div>
    <w:div w:id="1798379298">
      <w:bodyDiv w:val="1"/>
      <w:marLeft w:val="0"/>
      <w:marRight w:val="0"/>
      <w:marTop w:val="0"/>
      <w:marBottom w:val="0"/>
      <w:divBdr>
        <w:top w:val="none" w:sz="0" w:space="0" w:color="auto"/>
        <w:left w:val="none" w:sz="0" w:space="0" w:color="auto"/>
        <w:bottom w:val="none" w:sz="0" w:space="0" w:color="auto"/>
        <w:right w:val="none" w:sz="0" w:space="0" w:color="auto"/>
      </w:divBdr>
    </w:div>
    <w:div w:id="1806389022">
      <w:bodyDiv w:val="1"/>
      <w:marLeft w:val="0"/>
      <w:marRight w:val="0"/>
      <w:marTop w:val="0"/>
      <w:marBottom w:val="0"/>
      <w:divBdr>
        <w:top w:val="none" w:sz="0" w:space="0" w:color="auto"/>
        <w:left w:val="none" w:sz="0" w:space="0" w:color="auto"/>
        <w:bottom w:val="none" w:sz="0" w:space="0" w:color="auto"/>
        <w:right w:val="none" w:sz="0" w:space="0" w:color="auto"/>
      </w:divBdr>
    </w:div>
    <w:div w:id="1809392896">
      <w:bodyDiv w:val="1"/>
      <w:marLeft w:val="0"/>
      <w:marRight w:val="0"/>
      <w:marTop w:val="0"/>
      <w:marBottom w:val="0"/>
      <w:divBdr>
        <w:top w:val="none" w:sz="0" w:space="0" w:color="auto"/>
        <w:left w:val="none" w:sz="0" w:space="0" w:color="auto"/>
        <w:bottom w:val="none" w:sz="0" w:space="0" w:color="auto"/>
        <w:right w:val="none" w:sz="0" w:space="0" w:color="auto"/>
      </w:divBdr>
    </w:div>
    <w:div w:id="1816097589">
      <w:bodyDiv w:val="1"/>
      <w:marLeft w:val="0"/>
      <w:marRight w:val="0"/>
      <w:marTop w:val="0"/>
      <w:marBottom w:val="0"/>
      <w:divBdr>
        <w:top w:val="none" w:sz="0" w:space="0" w:color="auto"/>
        <w:left w:val="none" w:sz="0" w:space="0" w:color="auto"/>
        <w:bottom w:val="none" w:sz="0" w:space="0" w:color="auto"/>
        <w:right w:val="none" w:sz="0" w:space="0" w:color="auto"/>
      </w:divBdr>
    </w:div>
    <w:div w:id="1817607393">
      <w:bodyDiv w:val="1"/>
      <w:marLeft w:val="0"/>
      <w:marRight w:val="0"/>
      <w:marTop w:val="0"/>
      <w:marBottom w:val="0"/>
      <w:divBdr>
        <w:top w:val="none" w:sz="0" w:space="0" w:color="auto"/>
        <w:left w:val="none" w:sz="0" w:space="0" w:color="auto"/>
        <w:bottom w:val="none" w:sz="0" w:space="0" w:color="auto"/>
        <w:right w:val="none" w:sz="0" w:space="0" w:color="auto"/>
      </w:divBdr>
      <w:divsChild>
        <w:div w:id="607854757">
          <w:marLeft w:val="0"/>
          <w:marRight w:val="0"/>
          <w:marTop w:val="0"/>
          <w:marBottom w:val="0"/>
          <w:divBdr>
            <w:top w:val="none" w:sz="0" w:space="0" w:color="auto"/>
            <w:left w:val="none" w:sz="0" w:space="0" w:color="auto"/>
            <w:bottom w:val="none" w:sz="0" w:space="0" w:color="auto"/>
            <w:right w:val="none" w:sz="0" w:space="0" w:color="auto"/>
          </w:divBdr>
        </w:div>
        <w:div w:id="1844978610">
          <w:marLeft w:val="0"/>
          <w:marRight w:val="0"/>
          <w:marTop w:val="0"/>
          <w:marBottom w:val="0"/>
          <w:divBdr>
            <w:top w:val="none" w:sz="0" w:space="0" w:color="auto"/>
            <w:left w:val="none" w:sz="0" w:space="0" w:color="auto"/>
            <w:bottom w:val="none" w:sz="0" w:space="0" w:color="auto"/>
            <w:right w:val="none" w:sz="0" w:space="0" w:color="auto"/>
          </w:divBdr>
        </w:div>
        <w:div w:id="2012173513">
          <w:marLeft w:val="0"/>
          <w:marRight w:val="0"/>
          <w:marTop w:val="0"/>
          <w:marBottom w:val="0"/>
          <w:divBdr>
            <w:top w:val="none" w:sz="0" w:space="0" w:color="auto"/>
            <w:left w:val="none" w:sz="0" w:space="0" w:color="auto"/>
            <w:bottom w:val="none" w:sz="0" w:space="0" w:color="auto"/>
            <w:right w:val="none" w:sz="0" w:space="0" w:color="auto"/>
          </w:divBdr>
        </w:div>
        <w:div w:id="1282766815">
          <w:marLeft w:val="0"/>
          <w:marRight w:val="0"/>
          <w:marTop w:val="0"/>
          <w:marBottom w:val="0"/>
          <w:divBdr>
            <w:top w:val="none" w:sz="0" w:space="0" w:color="auto"/>
            <w:left w:val="none" w:sz="0" w:space="0" w:color="auto"/>
            <w:bottom w:val="none" w:sz="0" w:space="0" w:color="auto"/>
            <w:right w:val="none" w:sz="0" w:space="0" w:color="auto"/>
          </w:divBdr>
        </w:div>
        <w:div w:id="1244951586">
          <w:marLeft w:val="0"/>
          <w:marRight w:val="0"/>
          <w:marTop w:val="0"/>
          <w:marBottom w:val="0"/>
          <w:divBdr>
            <w:top w:val="none" w:sz="0" w:space="0" w:color="auto"/>
            <w:left w:val="none" w:sz="0" w:space="0" w:color="auto"/>
            <w:bottom w:val="none" w:sz="0" w:space="0" w:color="auto"/>
            <w:right w:val="none" w:sz="0" w:space="0" w:color="auto"/>
          </w:divBdr>
        </w:div>
      </w:divsChild>
    </w:div>
    <w:div w:id="1887520817">
      <w:bodyDiv w:val="1"/>
      <w:marLeft w:val="0"/>
      <w:marRight w:val="0"/>
      <w:marTop w:val="0"/>
      <w:marBottom w:val="0"/>
      <w:divBdr>
        <w:top w:val="none" w:sz="0" w:space="0" w:color="auto"/>
        <w:left w:val="none" w:sz="0" w:space="0" w:color="auto"/>
        <w:bottom w:val="none" w:sz="0" w:space="0" w:color="auto"/>
        <w:right w:val="none" w:sz="0" w:space="0" w:color="auto"/>
      </w:divBdr>
      <w:divsChild>
        <w:div w:id="1326199561">
          <w:marLeft w:val="0"/>
          <w:marRight w:val="0"/>
          <w:marTop w:val="0"/>
          <w:marBottom w:val="0"/>
          <w:divBdr>
            <w:top w:val="none" w:sz="0" w:space="0" w:color="auto"/>
            <w:left w:val="none" w:sz="0" w:space="0" w:color="auto"/>
            <w:bottom w:val="none" w:sz="0" w:space="0" w:color="auto"/>
            <w:right w:val="none" w:sz="0" w:space="0" w:color="auto"/>
          </w:divBdr>
          <w:divsChild>
            <w:div w:id="1794789133">
              <w:marLeft w:val="0"/>
              <w:marRight w:val="0"/>
              <w:marTop w:val="0"/>
              <w:marBottom w:val="0"/>
              <w:divBdr>
                <w:top w:val="none" w:sz="0" w:space="0" w:color="auto"/>
                <w:left w:val="none" w:sz="0" w:space="0" w:color="auto"/>
                <w:bottom w:val="none" w:sz="0" w:space="0" w:color="auto"/>
                <w:right w:val="none" w:sz="0" w:space="0" w:color="auto"/>
              </w:divBdr>
              <w:divsChild>
                <w:div w:id="346909202">
                  <w:marLeft w:val="0"/>
                  <w:marRight w:val="0"/>
                  <w:marTop w:val="0"/>
                  <w:marBottom w:val="0"/>
                  <w:divBdr>
                    <w:top w:val="none" w:sz="0" w:space="0" w:color="auto"/>
                    <w:left w:val="none" w:sz="0" w:space="0" w:color="auto"/>
                    <w:bottom w:val="none" w:sz="0" w:space="0" w:color="auto"/>
                    <w:right w:val="none" w:sz="0" w:space="0" w:color="auto"/>
                  </w:divBdr>
                  <w:divsChild>
                    <w:div w:id="677082154">
                      <w:marLeft w:val="0"/>
                      <w:marRight w:val="0"/>
                      <w:marTop w:val="0"/>
                      <w:marBottom w:val="0"/>
                      <w:divBdr>
                        <w:top w:val="none" w:sz="0" w:space="0" w:color="auto"/>
                        <w:left w:val="none" w:sz="0" w:space="0" w:color="auto"/>
                        <w:bottom w:val="none" w:sz="0" w:space="0" w:color="auto"/>
                        <w:right w:val="none" w:sz="0" w:space="0" w:color="auto"/>
                      </w:divBdr>
                      <w:divsChild>
                        <w:div w:id="1672026915">
                          <w:marLeft w:val="0"/>
                          <w:marRight w:val="0"/>
                          <w:marTop w:val="0"/>
                          <w:marBottom w:val="0"/>
                          <w:divBdr>
                            <w:top w:val="none" w:sz="0" w:space="0" w:color="auto"/>
                            <w:left w:val="none" w:sz="0" w:space="0" w:color="auto"/>
                            <w:bottom w:val="none" w:sz="0" w:space="0" w:color="auto"/>
                            <w:right w:val="none" w:sz="0" w:space="0" w:color="auto"/>
                          </w:divBdr>
                          <w:divsChild>
                            <w:div w:id="505944025">
                              <w:marLeft w:val="0"/>
                              <w:marRight w:val="0"/>
                              <w:marTop w:val="0"/>
                              <w:marBottom w:val="0"/>
                              <w:divBdr>
                                <w:top w:val="none" w:sz="0" w:space="0" w:color="auto"/>
                                <w:left w:val="none" w:sz="0" w:space="0" w:color="auto"/>
                                <w:bottom w:val="none" w:sz="0" w:space="0" w:color="auto"/>
                                <w:right w:val="none" w:sz="0" w:space="0" w:color="auto"/>
                              </w:divBdr>
                              <w:divsChild>
                                <w:div w:id="1510562509">
                                  <w:marLeft w:val="0"/>
                                  <w:marRight w:val="0"/>
                                  <w:marTop w:val="0"/>
                                  <w:marBottom w:val="0"/>
                                  <w:divBdr>
                                    <w:top w:val="none" w:sz="0" w:space="0" w:color="auto"/>
                                    <w:left w:val="none" w:sz="0" w:space="0" w:color="auto"/>
                                    <w:bottom w:val="none" w:sz="0" w:space="0" w:color="auto"/>
                                    <w:right w:val="none" w:sz="0" w:space="0" w:color="auto"/>
                                  </w:divBdr>
                                  <w:divsChild>
                                    <w:div w:id="7868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715100">
      <w:bodyDiv w:val="1"/>
      <w:marLeft w:val="0"/>
      <w:marRight w:val="0"/>
      <w:marTop w:val="0"/>
      <w:marBottom w:val="0"/>
      <w:divBdr>
        <w:top w:val="none" w:sz="0" w:space="0" w:color="auto"/>
        <w:left w:val="none" w:sz="0" w:space="0" w:color="auto"/>
        <w:bottom w:val="none" w:sz="0" w:space="0" w:color="auto"/>
        <w:right w:val="none" w:sz="0" w:space="0" w:color="auto"/>
      </w:divBdr>
    </w:div>
    <w:div w:id="1954240273">
      <w:bodyDiv w:val="1"/>
      <w:marLeft w:val="0"/>
      <w:marRight w:val="0"/>
      <w:marTop w:val="0"/>
      <w:marBottom w:val="0"/>
      <w:divBdr>
        <w:top w:val="none" w:sz="0" w:space="0" w:color="auto"/>
        <w:left w:val="none" w:sz="0" w:space="0" w:color="auto"/>
        <w:bottom w:val="none" w:sz="0" w:space="0" w:color="auto"/>
        <w:right w:val="none" w:sz="0" w:space="0" w:color="auto"/>
      </w:divBdr>
      <w:divsChild>
        <w:div w:id="269318448">
          <w:marLeft w:val="-225"/>
          <w:marRight w:val="-225"/>
          <w:marTop w:val="0"/>
          <w:marBottom w:val="0"/>
          <w:divBdr>
            <w:top w:val="none" w:sz="0" w:space="0" w:color="auto"/>
            <w:left w:val="none" w:sz="0" w:space="0" w:color="auto"/>
            <w:bottom w:val="none" w:sz="0" w:space="0" w:color="auto"/>
            <w:right w:val="none" w:sz="0" w:space="0" w:color="auto"/>
          </w:divBdr>
        </w:div>
        <w:div w:id="313876793">
          <w:marLeft w:val="-225"/>
          <w:marRight w:val="-225"/>
          <w:marTop w:val="0"/>
          <w:marBottom w:val="0"/>
          <w:divBdr>
            <w:top w:val="none" w:sz="0" w:space="0" w:color="auto"/>
            <w:left w:val="none" w:sz="0" w:space="0" w:color="auto"/>
            <w:bottom w:val="none" w:sz="0" w:space="0" w:color="auto"/>
            <w:right w:val="none" w:sz="0" w:space="0" w:color="auto"/>
          </w:divBdr>
        </w:div>
        <w:div w:id="472329793">
          <w:marLeft w:val="-225"/>
          <w:marRight w:val="-225"/>
          <w:marTop w:val="0"/>
          <w:marBottom w:val="0"/>
          <w:divBdr>
            <w:top w:val="none" w:sz="0" w:space="0" w:color="auto"/>
            <w:left w:val="none" w:sz="0" w:space="0" w:color="auto"/>
            <w:bottom w:val="none" w:sz="0" w:space="0" w:color="auto"/>
            <w:right w:val="none" w:sz="0" w:space="0" w:color="auto"/>
          </w:divBdr>
        </w:div>
        <w:div w:id="943342227">
          <w:marLeft w:val="-225"/>
          <w:marRight w:val="-225"/>
          <w:marTop w:val="0"/>
          <w:marBottom w:val="0"/>
          <w:divBdr>
            <w:top w:val="none" w:sz="0" w:space="0" w:color="auto"/>
            <w:left w:val="none" w:sz="0" w:space="0" w:color="auto"/>
            <w:bottom w:val="none" w:sz="0" w:space="0" w:color="auto"/>
            <w:right w:val="none" w:sz="0" w:space="0" w:color="auto"/>
          </w:divBdr>
        </w:div>
        <w:div w:id="1179737054">
          <w:marLeft w:val="-225"/>
          <w:marRight w:val="-225"/>
          <w:marTop w:val="0"/>
          <w:marBottom w:val="0"/>
          <w:divBdr>
            <w:top w:val="none" w:sz="0" w:space="0" w:color="auto"/>
            <w:left w:val="none" w:sz="0" w:space="0" w:color="auto"/>
            <w:bottom w:val="none" w:sz="0" w:space="0" w:color="auto"/>
            <w:right w:val="none" w:sz="0" w:space="0" w:color="auto"/>
          </w:divBdr>
        </w:div>
        <w:div w:id="1227841066">
          <w:marLeft w:val="-225"/>
          <w:marRight w:val="-225"/>
          <w:marTop w:val="0"/>
          <w:marBottom w:val="0"/>
          <w:divBdr>
            <w:top w:val="none" w:sz="0" w:space="0" w:color="auto"/>
            <w:left w:val="none" w:sz="0" w:space="0" w:color="auto"/>
            <w:bottom w:val="none" w:sz="0" w:space="0" w:color="auto"/>
            <w:right w:val="none" w:sz="0" w:space="0" w:color="auto"/>
          </w:divBdr>
        </w:div>
        <w:div w:id="1363749699">
          <w:marLeft w:val="-225"/>
          <w:marRight w:val="-225"/>
          <w:marTop w:val="0"/>
          <w:marBottom w:val="0"/>
          <w:divBdr>
            <w:top w:val="none" w:sz="0" w:space="0" w:color="auto"/>
            <w:left w:val="none" w:sz="0" w:space="0" w:color="auto"/>
            <w:bottom w:val="none" w:sz="0" w:space="0" w:color="auto"/>
            <w:right w:val="none" w:sz="0" w:space="0" w:color="auto"/>
          </w:divBdr>
          <w:divsChild>
            <w:div w:id="225839627">
              <w:marLeft w:val="75"/>
              <w:marRight w:val="0"/>
              <w:marTop w:val="0"/>
              <w:marBottom w:val="0"/>
              <w:divBdr>
                <w:top w:val="none" w:sz="0" w:space="0" w:color="auto"/>
                <w:left w:val="none" w:sz="0" w:space="0" w:color="auto"/>
                <w:bottom w:val="none" w:sz="0" w:space="0" w:color="auto"/>
                <w:right w:val="none" w:sz="0" w:space="0" w:color="auto"/>
              </w:divBdr>
              <w:divsChild>
                <w:div w:id="172572877">
                  <w:marLeft w:val="0"/>
                  <w:marRight w:val="0"/>
                  <w:marTop w:val="0"/>
                  <w:marBottom w:val="0"/>
                  <w:divBdr>
                    <w:top w:val="none" w:sz="0" w:space="0" w:color="auto"/>
                    <w:left w:val="none" w:sz="0" w:space="0" w:color="auto"/>
                    <w:bottom w:val="none" w:sz="0" w:space="0" w:color="auto"/>
                    <w:right w:val="none" w:sz="0" w:space="0" w:color="auto"/>
                  </w:divBdr>
                </w:div>
                <w:div w:id="1024208195">
                  <w:marLeft w:val="0"/>
                  <w:marRight w:val="0"/>
                  <w:marTop w:val="0"/>
                  <w:marBottom w:val="0"/>
                  <w:divBdr>
                    <w:top w:val="single" w:sz="18" w:space="0" w:color="484848"/>
                    <w:left w:val="single" w:sz="18" w:space="0" w:color="484848"/>
                    <w:bottom w:val="single" w:sz="18" w:space="0" w:color="484848"/>
                    <w:right w:val="single" w:sz="18" w:space="0" w:color="484848"/>
                  </w:divBdr>
                </w:div>
                <w:div w:id="1549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5433">
          <w:marLeft w:val="-225"/>
          <w:marRight w:val="-225"/>
          <w:marTop w:val="0"/>
          <w:marBottom w:val="0"/>
          <w:divBdr>
            <w:top w:val="none" w:sz="0" w:space="0" w:color="auto"/>
            <w:left w:val="none" w:sz="0" w:space="0" w:color="auto"/>
            <w:bottom w:val="none" w:sz="0" w:space="0" w:color="auto"/>
            <w:right w:val="none" w:sz="0" w:space="0" w:color="auto"/>
          </w:divBdr>
        </w:div>
        <w:div w:id="1935240022">
          <w:marLeft w:val="-225"/>
          <w:marRight w:val="-225"/>
          <w:marTop w:val="0"/>
          <w:marBottom w:val="0"/>
          <w:divBdr>
            <w:top w:val="none" w:sz="0" w:space="0" w:color="auto"/>
            <w:left w:val="none" w:sz="0" w:space="0" w:color="auto"/>
            <w:bottom w:val="none" w:sz="0" w:space="0" w:color="auto"/>
            <w:right w:val="none" w:sz="0" w:space="0" w:color="auto"/>
          </w:divBdr>
        </w:div>
        <w:div w:id="2128350333">
          <w:marLeft w:val="-225"/>
          <w:marRight w:val="-225"/>
          <w:marTop w:val="0"/>
          <w:marBottom w:val="0"/>
          <w:divBdr>
            <w:top w:val="none" w:sz="0" w:space="0" w:color="auto"/>
            <w:left w:val="none" w:sz="0" w:space="0" w:color="auto"/>
            <w:bottom w:val="none" w:sz="0" w:space="0" w:color="auto"/>
            <w:right w:val="none" w:sz="0" w:space="0" w:color="auto"/>
          </w:divBdr>
        </w:div>
      </w:divsChild>
    </w:div>
    <w:div w:id="1967077737">
      <w:bodyDiv w:val="1"/>
      <w:marLeft w:val="0"/>
      <w:marRight w:val="0"/>
      <w:marTop w:val="0"/>
      <w:marBottom w:val="0"/>
      <w:divBdr>
        <w:top w:val="none" w:sz="0" w:space="0" w:color="auto"/>
        <w:left w:val="none" w:sz="0" w:space="0" w:color="auto"/>
        <w:bottom w:val="none" w:sz="0" w:space="0" w:color="auto"/>
        <w:right w:val="none" w:sz="0" w:space="0" w:color="auto"/>
      </w:divBdr>
    </w:div>
    <w:div w:id="1985162261">
      <w:bodyDiv w:val="1"/>
      <w:marLeft w:val="0"/>
      <w:marRight w:val="0"/>
      <w:marTop w:val="0"/>
      <w:marBottom w:val="0"/>
      <w:divBdr>
        <w:top w:val="none" w:sz="0" w:space="0" w:color="auto"/>
        <w:left w:val="none" w:sz="0" w:space="0" w:color="auto"/>
        <w:bottom w:val="none" w:sz="0" w:space="0" w:color="auto"/>
        <w:right w:val="none" w:sz="0" w:space="0" w:color="auto"/>
      </w:divBdr>
    </w:div>
    <w:div w:id="2084717884">
      <w:bodyDiv w:val="1"/>
      <w:marLeft w:val="0"/>
      <w:marRight w:val="0"/>
      <w:marTop w:val="0"/>
      <w:marBottom w:val="0"/>
      <w:divBdr>
        <w:top w:val="none" w:sz="0" w:space="0" w:color="auto"/>
        <w:left w:val="none" w:sz="0" w:space="0" w:color="auto"/>
        <w:bottom w:val="none" w:sz="0" w:space="0" w:color="auto"/>
        <w:right w:val="none" w:sz="0" w:space="0" w:color="auto"/>
      </w:divBdr>
    </w:div>
    <w:div w:id="2110348993">
      <w:bodyDiv w:val="1"/>
      <w:marLeft w:val="0"/>
      <w:marRight w:val="0"/>
      <w:marTop w:val="0"/>
      <w:marBottom w:val="0"/>
      <w:divBdr>
        <w:top w:val="none" w:sz="0" w:space="0" w:color="auto"/>
        <w:left w:val="none" w:sz="0" w:space="0" w:color="auto"/>
        <w:bottom w:val="none" w:sz="0" w:space="0" w:color="auto"/>
        <w:right w:val="none" w:sz="0" w:space="0" w:color="auto"/>
      </w:divBdr>
    </w:div>
    <w:div w:id="2128544319">
      <w:bodyDiv w:val="1"/>
      <w:marLeft w:val="0"/>
      <w:marRight w:val="0"/>
      <w:marTop w:val="0"/>
      <w:marBottom w:val="0"/>
      <w:divBdr>
        <w:top w:val="none" w:sz="0" w:space="0" w:color="auto"/>
        <w:left w:val="none" w:sz="0" w:space="0" w:color="auto"/>
        <w:bottom w:val="none" w:sz="0" w:space="0" w:color="auto"/>
        <w:right w:val="none" w:sz="0" w:space="0" w:color="auto"/>
      </w:divBdr>
      <w:divsChild>
        <w:div w:id="214128956">
          <w:marLeft w:val="0"/>
          <w:marRight w:val="0"/>
          <w:marTop w:val="0"/>
          <w:marBottom w:val="0"/>
          <w:divBdr>
            <w:top w:val="none" w:sz="0" w:space="0" w:color="auto"/>
            <w:left w:val="none" w:sz="0" w:space="0" w:color="auto"/>
            <w:bottom w:val="none" w:sz="0" w:space="0" w:color="auto"/>
            <w:right w:val="none" w:sz="0" w:space="0" w:color="auto"/>
          </w:divBdr>
        </w:div>
      </w:divsChild>
    </w:div>
    <w:div w:id="2140370962">
      <w:bodyDiv w:val="1"/>
      <w:marLeft w:val="0"/>
      <w:marRight w:val="0"/>
      <w:marTop w:val="0"/>
      <w:marBottom w:val="0"/>
      <w:divBdr>
        <w:top w:val="none" w:sz="0" w:space="0" w:color="auto"/>
        <w:left w:val="none" w:sz="0" w:space="0" w:color="auto"/>
        <w:bottom w:val="none" w:sz="0" w:space="0" w:color="auto"/>
        <w:right w:val="none" w:sz="0" w:space="0" w:color="auto"/>
      </w:divBdr>
    </w:div>
    <w:div w:id="2145076633">
      <w:bodyDiv w:val="1"/>
      <w:marLeft w:val="0"/>
      <w:marRight w:val="0"/>
      <w:marTop w:val="0"/>
      <w:marBottom w:val="0"/>
      <w:divBdr>
        <w:top w:val="none" w:sz="0" w:space="0" w:color="auto"/>
        <w:left w:val="none" w:sz="0" w:space="0" w:color="auto"/>
        <w:bottom w:val="none" w:sz="0" w:space="0" w:color="auto"/>
        <w:right w:val="none" w:sz="0" w:space="0" w:color="auto"/>
      </w:divBdr>
    </w:div>
    <w:div w:id="2146308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HR/TXT/?uri=CELEX:32014R05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HR/TXT/?uri=CELEX:32006L00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r.f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FED9-351A-42C2-B58F-FF8A9F21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25897</Words>
  <Characters>147613</Characters>
  <Application>Microsoft Office Word</Application>
  <DocSecurity>0</DocSecurity>
  <Lines>1230</Lines>
  <Paragraphs>346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Hrvatska narodna banka</Company>
  <LinksUpToDate>false</LinksUpToDate>
  <CharactersWithSpaces>173164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Hlupić</dc:creator>
  <cp:keywords/>
  <dc:description/>
  <cp:lastModifiedBy>Sunčica Marini</cp:lastModifiedBy>
  <cp:revision>3</cp:revision>
  <cp:lastPrinted>2023-10-24T14:14:00Z</cp:lastPrinted>
  <dcterms:created xsi:type="dcterms:W3CDTF">2023-11-29T15:03:00Z</dcterms:created>
  <dcterms:modified xsi:type="dcterms:W3CDTF">2023-11-29T15:16:00Z</dcterms:modified>
</cp:coreProperties>
</file>