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AA24B" w14:textId="444D7961" w:rsidR="0087632C" w:rsidRPr="0001728D" w:rsidRDefault="0087632C" w:rsidP="00AB42D9">
      <w:pPr>
        <w:suppressAutoHyphens w:val="0"/>
        <w:autoSpaceDN/>
        <w:spacing w:after="0" w:line="240" w:lineRule="auto"/>
        <w:jc w:val="center"/>
        <w:textAlignment w:val="auto"/>
        <w:rPr>
          <w:rFonts w:ascii="Times New Roman" w:eastAsiaTheme="minorHAnsi" w:hAnsi="Times New Roman"/>
          <w:sz w:val="24"/>
          <w:szCs w:val="24"/>
          <w:lang w:val="hr-HR"/>
        </w:rPr>
      </w:pPr>
      <w:r w:rsidRPr="0001728D">
        <w:rPr>
          <w:rFonts w:ascii="Times New Roman" w:eastAsiaTheme="minorHAnsi" w:hAnsi="Times New Roman"/>
          <w:noProof/>
          <w:sz w:val="24"/>
          <w:szCs w:val="24"/>
          <w:lang w:val="hr-HR" w:eastAsia="hr-HR"/>
        </w:rPr>
        <w:drawing>
          <wp:inline distT="0" distB="0" distL="0" distR="0" wp14:anchorId="467EFE33" wp14:editId="10EAB6BC">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5DE5A263" w14:textId="48C875F2" w:rsidR="0087632C" w:rsidRDefault="0087632C" w:rsidP="00A51C76">
      <w:pPr>
        <w:suppressAutoHyphens w:val="0"/>
        <w:autoSpaceDN/>
        <w:spacing w:after="0" w:line="240" w:lineRule="auto"/>
        <w:jc w:val="center"/>
        <w:textAlignment w:val="auto"/>
        <w:rPr>
          <w:rFonts w:ascii="Times New Roman" w:eastAsiaTheme="minorHAnsi" w:hAnsi="Times New Roman"/>
          <w:sz w:val="24"/>
          <w:szCs w:val="24"/>
          <w:lang w:val="hr-HR"/>
        </w:rPr>
      </w:pPr>
      <w:r w:rsidRPr="0001728D">
        <w:rPr>
          <w:rFonts w:ascii="Times New Roman" w:eastAsiaTheme="minorHAnsi" w:hAnsi="Times New Roman"/>
          <w:sz w:val="24"/>
          <w:szCs w:val="24"/>
          <w:lang w:val="hr-HR"/>
        </w:rPr>
        <w:t>VLADA REPUBLIKE HRVATSKE</w:t>
      </w:r>
    </w:p>
    <w:p w14:paraId="4D61972F" w14:textId="471198FF" w:rsidR="00A51C76" w:rsidRDefault="00A51C76"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09274422" w14:textId="05BA3D1F" w:rsidR="00A51C76" w:rsidRDefault="00A51C76"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54C786FB" w14:textId="54C2286D" w:rsidR="00A51C76" w:rsidRDefault="00A51C76"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3795CE84" w14:textId="09B4209B" w:rsidR="00A51C76" w:rsidRDefault="00A51C76"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5E539799" w14:textId="77777777" w:rsidR="00F72FE1" w:rsidRDefault="00F72FE1"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189D2F7C" w14:textId="77777777" w:rsidR="00A51C76" w:rsidRPr="0001728D" w:rsidRDefault="00A51C76" w:rsidP="00A51C76">
      <w:pPr>
        <w:suppressAutoHyphens w:val="0"/>
        <w:autoSpaceDN/>
        <w:spacing w:after="0" w:line="240" w:lineRule="auto"/>
        <w:jc w:val="center"/>
        <w:textAlignment w:val="auto"/>
        <w:rPr>
          <w:rFonts w:ascii="Times New Roman" w:eastAsiaTheme="minorHAnsi" w:hAnsi="Times New Roman"/>
          <w:sz w:val="24"/>
          <w:szCs w:val="24"/>
          <w:lang w:val="hr-HR"/>
        </w:rPr>
      </w:pPr>
    </w:p>
    <w:p w14:paraId="2B8F9307" w14:textId="77777777" w:rsidR="007446CE" w:rsidRPr="0001728D" w:rsidRDefault="007446CE"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D938E26" w14:textId="0BA955E3" w:rsidR="0087632C" w:rsidRPr="0001728D" w:rsidRDefault="0024450C" w:rsidP="00AB42D9">
      <w:pPr>
        <w:suppressAutoHyphens w:val="0"/>
        <w:autoSpaceDN/>
        <w:spacing w:after="0" w:line="240" w:lineRule="auto"/>
        <w:jc w:val="right"/>
        <w:textAlignment w:val="auto"/>
        <w:rPr>
          <w:rFonts w:ascii="Times New Roman" w:eastAsiaTheme="minorHAnsi" w:hAnsi="Times New Roman"/>
          <w:sz w:val="24"/>
          <w:szCs w:val="24"/>
          <w:lang w:val="hr-HR"/>
        </w:rPr>
      </w:pPr>
      <w:r w:rsidRPr="0001728D">
        <w:rPr>
          <w:rFonts w:ascii="Times New Roman" w:eastAsiaTheme="minorHAnsi" w:hAnsi="Times New Roman"/>
          <w:sz w:val="24"/>
          <w:szCs w:val="24"/>
          <w:lang w:val="hr-HR"/>
        </w:rPr>
        <w:t>Zagreb,</w:t>
      </w:r>
      <w:r w:rsidR="0087632C" w:rsidRPr="0001728D">
        <w:rPr>
          <w:rFonts w:ascii="Times New Roman" w:eastAsiaTheme="minorHAnsi" w:hAnsi="Times New Roman"/>
          <w:sz w:val="24"/>
          <w:szCs w:val="24"/>
          <w:lang w:val="hr-HR"/>
        </w:rPr>
        <w:t xml:space="preserve"> </w:t>
      </w:r>
      <w:r w:rsidR="00C453F0">
        <w:rPr>
          <w:rFonts w:ascii="Times New Roman" w:eastAsiaTheme="minorHAnsi" w:hAnsi="Times New Roman"/>
          <w:sz w:val="24"/>
          <w:szCs w:val="24"/>
          <w:lang w:val="hr-HR"/>
        </w:rPr>
        <w:t>11. svibnja</w:t>
      </w:r>
      <w:r w:rsidR="00DC4A47" w:rsidRPr="0001728D">
        <w:rPr>
          <w:rFonts w:ascii="Times New Roman" w:eastAsiaTheme="minorHAnsi" w:hAnsi="Times New Roman"/>
          <w:sz w:val="24"/>
          <w:szCs w:val="24"/>
          <w:lang w:val="hr-HR"/>
        </w:rPr>
        <w:t xml:space="preserve"> </w:t>
      </w:r>
      <w:r w:rsidR="0087632C" w:rsidRPr="0001728D">
        <w:rPr>
          <w:rFonts w:ascii="Times New Roman" w:eastAsiaTheme="minorHAnsi" w:hAnsi="Times New Roman"/>
          <w:sz w:val="24"/>
          <w:szCs w:val="24"/>
          <w:lang w:val="hr-HR"/>
        </w:rPr>
        <w:t>202</w:t>
      </w:r>
      <w:r w:rsidR="00FB2939" w:rsidRPr="0001728D">
        <w:rPr>
          <w:rFonts w:ascii="Times New Roman" w:eastAsiaTheme="minorHAnsi" w:hAnsi="Times New Roman"/>
          <w:sz w:val="24"/>
          <w:szCs w:val="24"/>
          <w:lang w:val="hr-HR"/>
        </w:rPr>
        <w:t>3</w:t>
      </w:r>
      <w:r w:rsidR="0087632C" w:rsidRPr="0001728D">
        <w:rPr>
          <w:rFonts w:ascii="Times New Roman" w:eastAsiaTheme="minorHAnsi" w:hAnsi="Times New Roman"/>
          <w:sz w:val="24"/>
          <w:szCs w:val="24"/>
          <w:lang w:val="hr-HR"/>
        </w:rPr>
        <w:t>.</w:t>
      </w:r>
    </w:p>
    <w:p w14:paraId="30C12E02"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E0ED345"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19CC0863"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36A7D6E"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675AB907"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EDC7A5" w14:textId="74BE6EF2"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261104FF"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5F96E72"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7D0EF403"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41B406CF"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rPr>
      </w:pPr>
    </w:p>
    <w:p w14:paraId="32760672" w14:textId="77777777" w:rsidR="0087632C" w:rsidRPr="0001728D"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r w:rsidRPr="0001728D">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123"/>
      </w:tblGrid>
      <w:tr w:rsidR="0087632C" w:rsidRPr="0001728D" w14:paraId="21ADBB07" w14:textId="77777777" w:rsidTr="00012198">
        <w:tc>
          <w:tcPr>
            <w:tcW w:w="1951" w:type="dxa"/>
            <w:hideMark/>
          </w:tcPr>
          <w:p w14:paraId="74E215AF"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01728D">
              <w:rPr>
                <w:rFonts w:ascii="Times New Roman" w:eastAsiaTheme="minorHAnsi" w:hAnsi="Times New Roman"/>
                <w:sz w:val="24"/>
                <w:szCs w:val="24"/>
                <w:lang w:val="hr-HR" w:eastAsia="ja-JP"/>
              </w:rPr>
              <w:t xml:space="preserve"> </w:t>
            </w:r>
            <w:r w:rsidRPr="0001728D">
              <w:rPr>
                <w:rFonts w:ascii="Times New Roman" w:eastAsiaTheme="minorHAnsi" w:hAnsi="Times New Roman"/>
                <w:b/>
                <w:smallCaps/>
                <w:sz w:val="24"/>
                <w:szCs w:val="24"/>
                <w:lang w:val="hr-HR" w:eastAsia="ja-JP"/>
              </w:rPr>
              <w:t>Predlagatelj</w:t>
            </w:r>
            <w:r w:rsidRPr="0001728D">
              <w:rPr>
                <w:rFonts w:ascii="Times New Roman" w:eastAsiaTheme="minorHAnsi" w:hAnsi="Times New Roman"/>
                <w:b/>
                <w:sz w:val="24"/>
                <w:szCs w:val="24"/>
                <w:lang w:val="hr-HR" w:eastAsia="ja-JP"/>
              </w:rPr>
              <w:t>:</w:t>
            </w:r>
          </w:p>
        </w:tc>
        <w:tc>
          <w:tcPr>
            <w:tcW w:w="7229" w:type="dxa"/>
            <w:hideMark/>
          </w:tcPr>
          <w:p w14:paraId="2066C559" w14:textId="77777777" w:rsidR="0087632C" w:rsidRPr="0001728D" w:rsidRDefault="0087632C" w:rsidP="00AB42D9">
            <w:pPr>
              <w:suppressAutoHyphens w:val="0"/>
              <w:autoSpaceDN/>
              <w:spacing w:after="0" w:line="240" w:lineRule="auto"/>
              <w:textAlignment w:val="auto"/>
              <w:rPr>
                <w:rFonts w:ascii="Times New Roman" w:eastAsiaTheme="minorHAnsi" w:hAnsi="Times New Roman"/>
                <w:sz w:val="24"/>
                <w:szCs w:val="24"/>
                <w:lang w:val="hr-HR" w:eastAsia="ja-JP"/>
              </w:rPr>
            </w:pPr>
            <w:r w:rsidRPr="0001728D">
              <w:rPr>
                <w:rFonts w:ascii="Times New Roman" w:eastAsiaTheme="minorHAnsi" w:hAnsi="Times New Roman"/>
                <w:sz w:val="24"/>
                <w:szCs w:val="24"/>
                <w:lang w:val="hr-HR" w:eastAsia="ja-JP"/>
              </w:rPr>
              <w:t>Ministarstvo pravosuđa i uprave</w:t>
            </w:r>
          </w:p>
        </w:tc>
      </w:tr>
    </w:tbl>
    <w:p w14:paraId="20ECD143" w14:textId="77777777" w:rsidR="0087632C" w:rsidRPr="0001728D"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01728D">
        <w:rPr>
          <w:rFonts w:ascii="Times New Roman" w:eastAsiaTheme="minorHAnsi" w:hAnsi="Times New Roman"/>
          <w:sz w:val="24"/>
          <w:szCs w:val="24"/>
          <w:lang w:val="hr-HR"/>
        </w:rPr>
        <w:t>__________________________________________________________________________</w:t>
      </w:r>
    </w:p>
    <w:tbl>
      <w:tblPr>
        <w:tblW w:w="0" w:type="auto"/>
        <w:tblLook w:val="04A0" w:firstRow="1" w:lastRow="0" w:firstColumn="1" w:lastColumn="0" w:noHBand="0" w:noVBand="1"/>
      </w:tblPr>
      <w:tblGrid>
        <w:gridCol w:w="1939"/>
        <w:gridCol w:w="7133"/>
      </w:tblGrid>
      <w:tr w:rsidR="0087632C" w:rsidRPr="0001728D" w14:paraId="43E2BB5D" w14:textId="77777777" w:rsidTr="00012198">
        <w:tc>
          <w:tcPr>
            <w:tcW w:w="1951" w:type="dxa"/>
            <w:hideMark/>
          </w:tcPr>
          <w:p w14:paraId="3824C963" w14:textId="77777777" w:rsidR="0087632C" w:rsidRPr="0001728D" w:rsidRDefault="0087632C" w:rsidP="00AB42D9">
            <w:pPr>
              <w:suppressAutoHyphens w:val="0"/>
              <w:autoSpaceDN/>
              <w:spacing w:after="0" w:line="240" w:lineRule="auto"/>
              <w:jc w:val="right"/>
              <w:textAlignment w:val="auto"/>
              <w:rPr>
                <w:rFonts w:ascii="Times New Roman" w:eastAsiaTheme="minorHAnsi" w:hAnsi="Times New Roman"/>
                <w:sz w:val="24"/>
                <w:szCs w:val="24"/>
                <w:lang w:val="hr-HR" w:eastAsia="ja-JP"/>
              </w:rPr>
            </w:pPr>
            <w:r w:rsidRPr="0001728D">
              <w:rPr>
                <w:rFonts w:ascii="Times New Roman" w:eastAsiaTheme="minorHAnsi" w:hAnsi="Times New Roman"/>
                <w:b/>
                <w:smallCaps/>
                <w:sz w:val="24"/>
                <w:szCs w:val="24"/>
                <w:lang w:val="hr-HR" w:eastAsia="ja-JP"/>
              </w:rPr>
              <w:t>Predmet</w:t>
            </w:r>
            <w:r w:rsidRPr="0001728D">
              <w:rPr>
                <w:rFonts w:ascii="Times New Roman" w:eastAsiaTheme="minorHAnsi" w:hAnsi="Times New Roman"/>
                <w:b/>
                <w:sz w:val="24"/>
                <w:szCs w:val="24"/>
                <w:lang w:val="hr-HR" w:eastAsia="ja-JP"/>
              </w:rPr>
              <w:t>:</w:t>
            </w:r>
          </w:p>
        </w:tc>
        <w:tc>
          <w:tcPr>
            <w:tcW w:w="7229" w:type="dxa"/>
            <w:hideMark/>
          </w:tcPr>
          <w:p w14:paraId="764EB0D4" w14:textId="58A80C15" w:rsidR="0087632C" w:rsidRPr="0001728D" w:rsidRDefault="00C962FB" w:rsidP="00AB42D9">
            <w:pPr>
              <w:suppressAutoHyphens w:val="0"/>
              <w:autoSpaceDN/>
              <w:spacing w:after="0" w:line="240" w:lineRule="auto"/>
              <w:jc w:val="both"/>
              <w:textAlignment w:val="auto"/>
              <w:rPr>
                <w:rFonts w:ascii="Times New Roman" w:eastAsiaTheme="minorHAnsi" w:hAnsi="Times New Roman"/>
                <w:sz w:val="24"/>
                <w:szCs w:val="24"/>
                <w:lang w:val="hr-HR" w:eastAsia="ja-JP"/>
              </w:rPr>
            </w:pPr>
            <w:r w:rsidRPr="0001728D">
              <w:rPr>
                <w:rFonts w:ascii="Times New Roman" w:eastAsiaTheme="minorHAnsi" w:hAnsi="Times New Roman"/>
                <w:sz w:val="24"/>
                <w:szCs w:val="24"/>
                <w:lang w:val="hr-HR" w:eastAsia="ja-JP"/>
              </w:rPr>
              <w:t>Konačni prijedlog zakona o izvanparničnom postupku</w:t>
            </w:r>
          </w:p>
        </w:tc>
      </w:tr>
    </w:tbl>
    <w:p w14:paraId="6C3AAC7C" w14:textId="77777777" w:rsidR="0087632C" w:rsidRPr="0001728D"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eastAsia="hr-HR"/>
        </w:rPr>
      </w:pPr>
      <w:r w:rsidRPr="0001728D">
        <w:rPr>
          <w:rFonts w:ascii="Times New Roman" w:eastAsiaTheme="minorHAnsi" w:hAnsi="Times New Roman"/>
          <w:sz w:val="24"/>
          <w:szCs w:val="24"/>
          <w:lang w:val="hr-HR"/>
        </w:rPr>
        <w:t>__________________________________________________________________________</w:t>
      </w:r>
    </w:p>
    <w:p w14:paraId="21F7F8C0" w14:textId="77777777" w:rsidR="0087632C" w:rsidRPr="0001728D"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410EA036" w14:textId="77777777" w:rsidR="0087632C" w:rsidRPr="0001728D" w:rsidRDefault="0087632C" w:rsidP="00AB42D9">
      <w:pPr>
        <w:suppressAutoHyphens w:val="0"/>
        <w:autoSpaceDN/>
        <w:spacing w:after="0" w:line="240" w:lineRule="auto"/>
        <w:jc w:val="both"/>
        <w:textAlignment w:val="auto"/>
        <w:rPr>
          <w:rFonts w:ascii="Times New Roman" w:eastAsiaTheme="minorHAnsi" w:hAnsi="Times New Roman"/>
          <w:sz w:val="24"/>
          <w:szCs w:val="24"/>
          <w:lang w:val="hr-HR"/>
        </w:rPr>
      </w:pPr>
    </w:p>
    <w:p w14:paraId="692515E0" w14:textId="77777777" w:rsidR="0087632C" w:rsidRPr="0001728D"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EC51F8C" w14:textId="77777777" w:rsidR="0087632C" w:rsidRPr="0001728D" w:rsidRDefault="0087632C" w:rsidP="00AB42D9">
      <w:pPr>
        <w:tabs>
          <w:tab w:val="center" w:pos="4536"/>
          <w:tab w:val="right" w:pos="9072"/>
        </w:tabs>
        <w:suppressAutoHyphens w:val="0"/>
        <w:autoSpaceDN/>
        <w:spacing w:after="0" w:line="240" w:lineRule="auto"/>
        <w:textAlignment w:val="auto"/>
        <w:rPr>
          <w:rFonts w:ascii="Times New Roman" w:eastAsiaTheme="minorHAnsi" w:hAnsi="Times New Roman"/>
          <w:sz w:val="24"/>
          <w:szCs w:val="24"/>
          <w:lang w:val="hr-HR"/>
        </w:rPr>
      </w:pPr>
    </w:p>
    <w:p w14:paraId="7B580A48" w14:textId="77777777" w:rsidR="0087632C" w:rsidRPr="0001728D"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7B8F76D8" w14:textId="77777777" w:rsidR="0087632C" w:rsidRPr="0001728D"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9CF4510" w14:textId="0A5DACBF" w:rsidR="0087632C" w:rsidRPr="0001728D" w:rsidRDefault="0087632C" w:rsidP="00AB42D9">
      <w:pPr>
        <w:suppressAutoHyphens w:val="0"/>
        <w:autoSpaceDN/>
        <w:spacing w:after="0" w:line="240" w:lineRule="auto"/>
        <w:textAlignment w:val="auto"/>
        <w:rPr>
          <w:rFonts w:ascii="Times New Roman" w:eastAsiaTheme="minorHAnsi" w:hAnsi="Times New Roman"/>
          <w:sz w:val="24"/>
          <w:szCs w:val="24"/>
          <w:lang w:val="hr-HR"/>
        </w:rPr>
      </w:pPr>
    </w:p>
    <w:p w14:paraId="46B8E26B" w14:textId="3DD30434"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7C8BAF6E" w14:textId="00C810FC"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bookmarkStart w:id="0" w:name="_GoBack"/>
      <w:bookmarkEnd w:id="0"/>
    </w:p>
    <w:p w14:paraId="4CEBB437" w14:textId="096D8557"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49A10889" w14:textId="41D156DF"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16FE8075" w14:textId="3C92BB02"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30E7ECDE" w14:textId="200FA50F" w:rsidR="003A332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20DD53D0" w14:textId="7BC1292F" w:rsidR="00A51C76" w:rsidRDefault="00A51C76" w:rsidP="00AB42D9">
      <w:pPr>
        <w:suppressAutoHyphens w:val="0"/>
        <w:autoSpaceDN/>
        <w:spacing w:after="0" w:line="240" w:lineRule="auto"/>
        <w:textAlignment w:val="auto"/>
        <w:rPr>
          <w:rFonts w:ascii="Times New Roman" w:eastAsiaTheme="minorHAnsi" w:hAnsi="Times New Roman"/>
          <w:sz w:val="24"/>
          <w:szCs w:val="24"/>
          <w:lang w:val="hr-HR"/>
        </w:rPr>
      </w:pPr>
    </w:p>
    <w:p w14:paraId="05A8EA99" w14:textId="55C3AE67"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7AB045FE" w14:textId="577A19E8"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0240C435" w14:textId="09B3E073" w:rsidR="003A332D" w:rsidRPr="0001728D" w:rsidRDefault="003A332D" w:rsidP="00AB42D9">
      <w:pPr>
        <w:suppressAutoHyphens w:val="0"/>
        <w:autoSpaceDN/>
        <w:spacing w:after="0" w:line="240" w:lineRule="auto"/>
        <w:textAlignment w:val="auto"/>
        <w:rPr>
          <w:rFonts w:ascii="Times New Roman" w:eastAsiaTheme="minorHAnsi" w:hAnsi="Times New Roman"/>
          <w:sz w:val="24"/>
          <w:szCs w:val="24"/>
          <w:lang w:val="hr-HR"/>
        </w:rPr>
      </w:pPr>
    </w:p>
    <w:p w14:paraId="54B66249" w14:textId="77777777" w:rsidR="003A332D" w:rsidRPr="00A51C76" w:rsidRDefault="003A332D" w:rsidP="00AB42D9">
      <w:pPr>
        <w:suppressAutoHyphens w:val="0"/>
        <w:autoSpaceDN/>
        <w:spacing w:after="0" w:line="240" w:lineRule="auto"/>
        <w:textAlignment w:val="auto"/>
        <w:rPr>
          <w:rFonts w:ascii="Times New Roman" w:eastAsiaTheme="minorHAnsi" w:hAnsi="Times New Roman"/>
          <w:sz w:val="20"/>
          <w:szCs w:val="20"/>
          <w:lang w:val="hr-HR"/>
        </w:rPr>
      </w:pPr>
    </w:p>
    <w:p w14:paraId="2F9955BF" w14:textId="77777777" w:rsidR="0087632C" w:rsidRPr="00A51C76" w:rsidRDefault="0087632C" w:rsidP="00AB42D9">
      <w:pPr>
        <w:suppressAutoHyphens w:val="0"/>
        <w:autoSpaceDN/>
        <w:spacing w:after="0" w:line="240" w:lineRule="auto"/>
        <w:textAlignment w:val="auto"/>
        <w:rPr>
          <w:rFonts w:ascii="Times New Roman" w:eastAsiaTheme="minorHAnsi" w:hAnsi="Times New Roman"/>
          <w:sz w:val="20"/>
          <w:szCs w:val="20"/>
          <w:lang w:val="hr-HR"/>
        </w:rPr>
      </w:pPr>
    </w:p>
    <w:p w14:paraId="55F628C2" w14:textId="77777777" w:rsidR="0087632C" w:rsidRPr="00A51C76" w:rsidRDefault="0087632C" w:rsidP="00AB42D9">
      <w:pPr>
        <w:suppressAutoHyphens w:val="0"/>
        <w:autoSpaceDN/>
        <w:spacing w:after="0" w:line="240" w:lineRule="auto"/>
        <w:textAlignment w:val="auto"/>
        <w:rPr>
          <w:rFonts w:ascii="Times New Roman" w:eastAsiaTheme="minorHAnsi" w:hAnsi="Times New Roman"/>
          <w:sz w:val="20"/>
          <w:szCs w:val="20"/>
          <w:lang w:val="hr-HR"/>
        </w:rPr>
      </w:pPr>
    </w:p>
    <w:p w14:paraId="5F8683E6" w14:textId="55B511F2" w:rsidR="0087632C" w:rsidRDefault="0087632C"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0"/>
          <w:szCs w:val="20"/>
          <w:lang w:val="hr-HR"/>
        </w:rPr>
      </w:pPr>
      <w:r w:rsidRPr="00A51C76">
        <w:rPr>
          <w:rFonts w:ascii="Times New Roman" w:eastAsiaTheme="minorHAnsi" w:hAnsi="Times New Roman"/>
          <w:spacing w:val="20"/>
          <w:sz w:val="20"/>
          <w:szCs w:val="20"/>
          <w:lang w:val="hr-HR"/>
        </w:rPr>
        <w:t>Banski dvori | Trg Sv. Marka 2 | 10000 Zagreb | tel. 01 4569 222 | vlada.gov.hr</w:t>
      </w:r>
    </w:p>
    <w:p w14:paraId="1E7E65E1" w14:textId="77FD8A7D" w:rsidR="00A51C76" w:rsidRDefault="00A51C76"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0"/>
          <w:szCs w:val="20"/>
          <w:lang w:val="hr-HR"/>
        </w:rPr>
      </w:pPr>
    </w:p>
    <w:p w14:paraId="54B6E7F4" w14:textId="77777777" w:rsidR="00A51C76" w:rsidRPr="00A51C76" w:rsidRDefault="00A51C76" w:rsidP="00AB42D9">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spacing w:val="20"/>
          <w:sz w:val="20"/>
          <w:szCs w:val="20"/>
          <w:lang w:val="hr-HR"/>
        </w:rPr>
      </w:pPr>
    </w:p>
    <w:p w14:paraId="421245A2" w14:textId="77777777" w:rsidR="002A668E" w:rsidRPr="0001728D" w:rsidRDefault="002A668E" w:rsidP="002631A4">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4D541437" w14:textId="7486CEDF" w:rsidR="0087632C" w:rsidRPr="0001728D" w:rsidRDefault="00C962FB" w:rsidP="007E7BCD">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lastRenderedPageBreak/>
        <w:t>KONAČNI PRIJEDLOG ZAKONA O IZVANPARNIČNOM POSTUPKU</w:t>
      </w:r>
    </w:p>
    <w:p w14:paraId="33375188" w14:textId="77777777" w:rsidR="0087632C" w:rsidRPr="0001728D" w:rsidRDefault="0087632C"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4BA9F9F" w14:textId="77777777" w:rsidR="002C0F6F" w:rsidRPr="0001728D" w:rsidRDefault="002C0F6F" w:rsidP="002631A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668A7E3C" w14:textId="77777777" w:rsidR="002C0F6F" w:rsidRPr="0001728D"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DIO PRVI</w:t>
      </w:r>
    </w:p>
    <w:p w14:paraId="6A19BE14" w14:textId="77777777" w:rsidR="002C0F6F" w:rsidRPr="0001728D"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OPĆE ODREDBE</w:t>
      </w:r>
    </w:p>
    <w:p w14:paraId="789DEFE3" w14:textId="77777777" w:rsidR="002C0F6F" w:rsidRPr="0001728D" w:rsidRDefault="002C0F6F" w:rsidP="00FD199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5E08C383" w14:textId="77777777" w:rsidR="002C0F6F" w:rsidRPr="0001728D" w:rsidRDefault="002C0F6F"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GLAVA I.</w:t>
      </w:r>
    </w:p>
    <w:p w14:paraId="11414FBC" w14:textId="77777777" w:rsidR="002C0F6F" w:rsidRPr="0001728D" w:rsidRDefault="002C0F6F"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OSNOVNE ODREDBE</w:t>
      </w:r>
    </w:p>
    <w:p w14:paraId="119C9C4B" w14:textId="77777777" w:rsidR="002C0F6F" w:rsidRPr="0001728D" w:rsidRDefault="002C0F6F" w:rsidP="00B17FEA">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024972D" w14:textId="0D7CBB3B" w:rsidR="002C0F6F" w:rsidRPr="0001728D" w:rsidRDefault="002C0F6F" w:rsidP="006A3B4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Predmet Zakona</w:t>
      </w:r>
    </w:p>
    <w:p w14:paraId="56C88073" w14:textId="77777777" w:rsidR="002C0F6F" w:rsidRPr="0001728D" w:rsidRDefault="002C0F6F" w:rsidP="006A3B4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w:t>
      </w:r>
    </w:p>
    <w:p w14:paraId="64F49337" w14:textId="257DB336"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Ovim se Zakonom uređuju pravila na temelju kojih sud i</w:t>
      </w:r>
      <w:r w:rsidR="007709B3" w:rsidRPr="0001728D">
        <w:rPr>
          <w:rFonts w:ascii="Times New Roman" w:eastAsia="Times New Roman" w:hAnsi="Times New Roman"/>
          <w:sz w:val="24"/>
          <w:szCs w:val="24"/>
          <w:lang w:val="hr-HR" w:eastAsia="hr-HR"/>
        </w:rPr>
        <w:t xml:space="preserve"> javni bilježnik,</w:t>
      </w:r>
      <w:r w:rsidR="0077589D" w:rsidRPr="0001728D">
        <w:rPr>
          <w:rFonts w:ascii="Times New Roman" w:eastAsia="Times New Roman" w:hAnsi="Times New Roman"/>
          <w:sz w:val="24"/>
          <w:szCs w:val="24"/>
          <w:lang w:val="hr-HR" w:eastAsia="hr-HR"/>
        </w:rPr>
        <w:t xml:space="preserve"> kad je to ovim </w:t>
      </w:r>
      <w:r w:rsidR="006A7F67" w:rsidRPr="0001728D">
        <w:rPr>
          <w:rFonts w:ascii="Times New Roman" w:eastAsia="Times New Roman" w:hAnsi="Times New Roman"/>
          <w:sz w:val="24"/>
          <w:szCs w:val="24"/>
          <w:lang w:val="hr-HR" w:eastAsia="hr-HR"/>
        </w:rPr>
        <w:t xml:space="preserve">Zakonom </w:t>
      </w:r>
      <w:r w:rsidR="0077589D" w:rsidRPr="0001728D">
        <w:rPr>
          <w:rFonts w:ascii="Times New Roman" w:eastAsia="Times New Roman" w:hAnsi="Times New Roman"/>
          <w:sz w:val="24"/>
          <w:szCs w:val="24"/>
          <w:lang w:val="hr-HR" w:eastAsia="hr-HR"/>
        </w:rPr>
        <w:t xml:space="preserve">ili </w:t>
      </w:r>
      <w:r w:rsidR="00924E58" w:rsidRPr="0001728D">
        <w:rPr>
          <w:rFonts w:ascii="Times New Roman" w:eastAsia="Times New Roman" w:hAnsi="Times New Roman"/>
          <w:sz w:val="24"/>
          <w:szCs w:val="24"/>
          <w:lang w:val="hr-HR" w:eastAsia="hr-HR"/>
        </w:rPr>
        <w:t>drugim zakonom koji sadrži odredbe o izvanparničnom postupku</w:t>
      </w:r>
      <w:bookmarkStart w:id="1" w:name="_Hlk122632473"/>
      <w:r w:rsidR="004F6168" w:rsidRPr="0001728D">
        <w:rPr>
          <w:rFonts w:ascii="Times New Roman" w:eastAsia="Times New Roman" w:hAnsi="Times New Roman"/>
          <w:sz w:val="24"/>
          <w:szCs w:val="24"/>
          <w:lang w:val="hr-HR" w:eastAsia="hr-HR"/>
        </w:rPr>
        <w:t xml:space="preserve"> </w:t>
      </w:r>
      <w:bookmarkEnd w:id="1"/>
      <w:r w:rsidR="0077589D" w:rsidRPr="0001728D">
        <w:rPr>
          <w:rFonts w:ascii="Times New Roman" w:eastAsia="Times New Roman" w:hAnsi="Times New Roman"/>
          <w:sz w:val="24"/>
          <w:szCs w:val="24"/>
          <w:lang w:val="hr-HR" w:eastAsia="hr-HR"/>
        </w:rPr>
        <w:t>određeno</w:t>
      </w:r>
      <w:r w:rsidR="00B17FEA"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postupa u rješavanju izvanparničnih stvari.  </w:t>
      </w:r>
    </w:p>
    <w:p w14:paraId="15C0A436" w14:textId="618EF90A" w:rsidR="002C0F6F" w:rsidRPr="0001728D" w:rsidRDefault="002C0F6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sz w:val="24"/>
          <w:szCs w:val="24"/>
          <w:lang w:val="hr-HR" w:eastAsia="hr-HR"/>
        </w:rPr>
        <w:t>(2) Opće odredbe ovoga Zakona primjenjuju se na sve izvanparnične postupke osim ako odredbama ovog</w:t>
      </w:r>
      <w:r w:rsidR="000D4F93"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Zakona koje uređuju posebne postupke ili </w:t>
      </w:r>
      <w:r w:rsidR="00924E58" w:rsidRPr="0001728D">
        <w:rPr>
          <w:rFonts w:ascii="Times New Roman" w:eastAsia="Times New Roman" w:hAnsi="Times New Roman"/>
          <w:sz w:val="24"/>
          <w:szCs w:val="24"/>
          <w:lang w:val="hr-HR" w:eastAsia="hr-HR"/>
        </w:rPr>
        <w:t>drugim zakonom koji sadrži odredbe o izvanparničnom postupku</w:t>
      </w:r>
      <w:r w:rsidRPr="0001728D">
        <w:rPr>
          <w:rFonts w:ascii="Times New Roman" w:eastAsia="Times New Roman" w:hAnsi="Times New Roman"/>
          <w:sz w:val="24"/>
          <w:szCs w:val="24"/>
          <w:lang w:val="hr-HR" w:eastAsia="hr-HR"/>
        </w:rPr>
        <w:t xml:space="preserve"> nije drukčije određeno.</w:t>
      </w:r>
    </w:p>
    <w:p w14:paraId="1A686F6E" w14:textId="0ED71195"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P</w:t>
      </w:r>
      <w:r w:rsidR="007026DD" w:rsidRPr="0001728D">
        <w:rPr>
          <w:rFonts w:ascii="Times New Roman" w:eastAsia="Times New Roman" w:hAnsi="Times New Roman"/>
          <w:bCs/>
          <w:sz w:val="24"/>
          <w:szCs w:val="24"/>
          <w:lang w:val="hr-HR" w:eastAsia="hr-HR"/>
        </w:rPr>
        <w:t xml:space="preserve">rimjenom </w:t>
      </w:r>
      <w:r w:rsidRPr="0001728D">
        <w:rPr>
          <w:rFonts w:ascii="Times New Roman" w:eastAsia="Times New Roman" w:hAnsi="Times New Roman"/>
          <w:bCs/>
          <w:sz w:val="24"/>
          <w:szCs w:val="24"/>
          <w:lang w:val="hr-HR" w:eastAsia="hr-HR"/>
        </w:rPr>
        <w:t>opći</w:t>
      </w:r>
      <w:r w:rsidR="007026DD" w:rsidRPr="0001728D">
        <w:rPr>
          <w:rFonts w:ascii="Times New Roman" w:eastAsia="Times New Roman" w:hAnsi="Times New Roman"/>
          <w:bCs/>
          <w:sz w:val="24"/>
          <w:szCs w:val="24"/>
          <w:lang w:val="hr-HR" w:eastAsia="hr-HR"/>
        </w:rPr>
        <w:t>h</w:t>
      </w:r>
      <w:r w:rsidRPr="0001728D">
        <w:rPr>
          <w:rFonts w:ascii="Times New Roman" w:eastAsia="Times New Roman" w:hAnsi="Times New Roman"/>
          <w:bCs/>
          <w:sz w:val="24"/>
          <w:szCs w:val="24"/>
          <w:lang w:val="hr-HR" w:eastAsia="hr-HR"/>
        </w:rPr>
        <w:t xml:space="preserve"> odred</w:t>
      </w:r>
      <w:r w:rsidR="007026DD" w:rsidRPr="0001728D">
        <w:rPr>
          <w:rFonts w:ascii="Times New Roman" w:eastAsia="Times New Roman" w:hAnsi="Times New Roman"/>
          <w:bCs/>
          <w:sz w:val="24"/>
          <w:szCs w:val="24"/>
          <w:lang w:val="hr-HR" w:eastAsia="hr-HR"/>
        </w:rPr>
        <w:t>aba</w:t>
      </w:r>
      <w:r w:rsidRPr="0001728D">
        <w:rPr>
          <w:rFonts w:ascii="Times New Roman" w:eastAsia="Times New Roman" w:hAnsi="Times New Roman"/>
          <w:bCs/>
          <w:sz w:val="24"/>
          <w:szCs w:val="24"/>
          <w:lang w:val="hr-HR" w:eastAsia="hr-HR"/>
        </w:rPr>
        <w:t xml:space="preserve"> ovoga Zakona </w:t>
      </w:r>
      <w:r w:rsidR="00796561" w:rsidRPr="0001728D">
        <w:rPr>
          <w:rFonts w:ascii="Times New Roman" w:eastAsia="Times New Roman" w:hAnsi="Times New Roman"/>
          <w:bCs/>
          <w:sz w:val="24"/>
          <w:szCs w:val="24"/>
          <w:lang w:val="hr-HR" w:eastAsia="hr-HR"/>
        </w:rPr>
        <w:t xml:space="preserve">rješavat će se i građanskopravne stvari iz nadležnosti sudova za koje nije izrijekom određeno da će se rješavati po pravilima nekog drugog postupka ako bi to odgovaralo pravnoj prirodi tih stvari. </w:t>
      </w:r>
    </w:p>
    <w:p w14:paraId="33879133" w14:textId="77777777" w:rsidR="002C0F6F" w:rsidRPr="0001728D" w:rsidRDefault="002C0F6F" w:rsidP="00D72677">
      <w:pPr>
        <w:suppressAutoHyphens w:val="0"/>
        <w:autoSpaceDE w:val="0"/>
        <w:adjustRightInd w:val="0"/>
        <w:spacing w:after="0" w:line="240" w:lineRule="auto"/>
        <w:jc w:val="center"/>
        <w:textAlignment w:val="auto"/>
        <w:rPr>
          <w:rFonts w:ascii="Times New Roman" w:eastAsia="Times New Roman" w:hAnsi="Times New Roman"/>
          <w:bCs/>
          <w:sz w:val="24"/>
          <w:szCs w:val="24"/>
          <w:lang w:val="hr-HR" w:eastAsia="hr-HR"/>
        </w:rPr>
      </w:pPr>
    </w:p>
    <w:p w14:paraId="72DA1AE1" w14:textId="77777777" w:rsidR="002C0F6F" w:rsidRPr="0001728D" w:rsidRDefault="002C0F6F" w:rsidP="006A3B4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Odgovarajuća primjena odredaba zakona koji uređuje parnični postupak</w:t>
      </w:r>
    </w:p>
    <w:p w14:paraId="34462346" w14:textId="77777777" w:rsidR="002C0F6F" w:rsidRPr="0001728D" w:rsidRDefault="002C0F6F" w:rsidP="006A3B4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2.</w:t>
      </w:r>
    </w:p>
    <w:p w14:paraId="01C3FFE3" w14:textId="50A628C5"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Na pitanja koja nisu uređena ovim Zakonom na odgovarajući način se primjenjuju odredbe zakona koji uređuje parnični postupak, ako </w:t>
      </w:r>
      <w:r w:rsidR="00931E09" w:rsidRPr="0001728D">
        <w:rPr>
          <w:rFonts w:ascii="Times New Roman" w:eastAsia="Times New Roman" w:hAnsi="Times New Roman"/>
          <w:bCs/>
          <w:sz w:val="24"/>
          <w:szCs w:val="24"/>
          <w:lang w:val="hr-HR" w:eastAsia="hr-HR"/>
        </w:rPr>
        <w:t xml:space="preserve">ovim </w:t>
      </w:r>
      <w:r w:rsidR="006A7F67" w:rsidRPr="0001728D">
        <w:rPr>
          <w:rFonts w:ascii="Times New Roman" w:eastAsia="Times New Roman" w:hAnsi="Times New Roman"/>
          <w:sz w:val="24"/>
          <w:szCs w:val="24"/>
          <w:lang w:val="hr-HR" w:eastAsia="hr-HR"/>
        </w:rPr>
        <w:t xml:space="preserve">Zakonom </w:t>
      </w:r>
      <w:r w:rsidR="00931E09" w:rsidRPr="0001728D">
        <w:rPr>
          <w:rFonts w:ascii="Times New Roman" w:eastAsia="Times New Roman" w:hAnsi="Times New Roman"/>
          <w:bCs/>
          <w:sz w:val="24"/>
          <w:szCs w:val="24"/>
          <w:lang w:val="hr-HR" w:eastAsia="hr-HR"/>
        </w:rPr>
        <w:t xml:space="preserve">ili </w:t>
      </w:r>
      <w:r w:rsidR="00924E58" w:rsidRPr="0001728D">
        <w:rPr>
          <w:rFonts w:ascii="Times New Roman" w:eastAsia="Times New Roman" w:hAnsi="Times New Roman"/>
          <w:bCs/>
          <w:sz w:val="24"/>
          <w:szCs w:val="24"/>
          <w:lang w:val="hr-HR" w:eastAsia="hr-HR"/>
        </w:rPr>
        <w:t>drugim zakonom koji sadrži odredbe o izvanparničnom postupku</w:t>
      </w:r>
      <w:r w:rsidR="00F767E3"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nije drukčije određeno.</w:t>
      </w:r>
    </w:p>
    <w:p w14:paraId="573C5791" w14:textId="77777777" w:rsidR="002C0F6F" w:rsidRPr="0001728D" w:rsidRDefault="002C0F6F" w:rsidP="00D72677">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40F8470B" w14:textId="77777777" w:rsidR="002C0F6F" w:rsidRPr="0001728D" w:rsidRDefault="002C0F6F" w:rsidP="0026648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Nadležni sud</w:t>
      </w:r>
    </w:p>
    <w:p w14:paraId="0FCA5B06" w14:textId="77777777" w:rsidR="002C0F6F" w:rsidRPr="0001728D" w:rsidRDefault="002C0F6F" w:rsidP="0026648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3.</w:t>
      </w:r>
    </w:p>
    <w:p w14:paraId="23FCA548" w14:textId="79F5D38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U izvanparničnom postupku u prvom stupnju stvarno je nadležan općinski sud, ako ovim </w:t>
      </w:r>
      <w:r w:rsidR="006A7F67" w:rsidRPr="0001728D">
        <w:rPr>
          <w:rFonts w:ascii="Times New Roman" w:eastAsia="Times New Roman" w:hAnsi="Times New Roman"/>
          <w:sz w:val="24"/>
          <w:szCs w:val="24"/>
          <w:lang w:val="hr-HR" w:eastAsia="hr-HR"/>
        </w:rPr>
        <w:t xml:space="preserve">Zakonom </w:t>
      </w:r>
      <w:r w:rsidRPr="0001728D">
        <w:rPr>
          <w:rFonts w:ascii="Times New Roman" w:eastAsia="Times New Roman" w:hAnsi="Times New Roman"/>
          <w:bCs/>
          <w:sz w:val="24"/>
          <w:szCs w:val="24"/>
          <w:lang w:val="hr-HR" w:eastAsia="hr-HR"/>
        </w:rPr>
        <w:t xml:space="preserve">ili </w:t>
      </w:r>
      <w:r w:rsidR="0002226B" w:rsidRPr="0001728D">
        <w:rPr>
          <w:rFonts w:ascii="Times New Roman" w:eastAsia="Times New Roman" w:hAnsi="Times New Roman"/>
          <w:bCs/>
          <w:sz w:val="24"/>
          <w:szCs w:val="24"/>
          <w:lang w:val="hr-HR" w:eastAsia="hr-HR"/>
        </w:rPr>
        <w:t xml:space="preserve">drugim </w:t>
      </w:r>
      <w:r w:rsidRPr="0001728D">
        <w:rPr>
          <w:rFonts w:ascii="Times New Roman" w:eastAsia="Times New Roman" w:hAnsi="Times New Roman"/>
          <w:bCs/>
          <w:sz w:val="24"/>
          <w:szCs w:val="24"/>
          <w:lang w:val="hr-HR" w:eastAsia="hr-HR"/>
        </w:rPr>
        <w:t xml:space="preserve">zakonom </w:t>
      </w:r>
      <w:r w:rsidR="00924E58" w:rsidRPr="0001728D">
        <w:rPr>
          <w:rFonts w:ascii="Times New Roman" w:eastAsia="Times New Roman" w:hAnsi="Times New Roman"/>
          <w:sz w:val="24"/>
          <w:szCs w:val="24"/>
          <w:lang w:val="hr-HR" w:eastAsia="hr-HR"/>
        </w:rPr>
        <w:t xml:space="preserve">koji sadrži odredbe o izvanparničnom postupku </w:t>
      </w:r>
      <w:r w:rsidRPr="0001728D">
        <w:rPr>
          <w:rFonts w:ascii="Times New Roman" w:eastAsia="Times New Roman" w:hAnsi="Times New Roman"/>
          <w:bCs/>
          <w:sz w:val="24"/>
          <w:szCs w:val="24"/>
          <w:lang w:val="hr-HR" w:eastAsia="hr-HR"/>
        </w:rPr>
        <w:t>nije drukčije propisano.</w:t>
      </w:r>
    </w:p>
    <w:p w14:paraId="56125881" w14:textId="22E72A4D"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Mjesna nadležnost sudova u izvanparničnom postupku uređuje se posebnim zakonom</w:t>
      </w:r>
      <w:r w:rsidR="00210F11" w:rsidRPr="0001728D">
        <w:rPr>
          <w:rFonts w:ascii="Times New Roman" w:eastAsia="Times New Roman" w:hAnsi="Times New Roman"/>
          <w:sz w:val="24"/>
          <w:szCs w:val="24"/>
          <w:lang w:val="hr-HR" w:eastAsia="hr-HR"/>
        </w:rPr>
        <w:t xml:space="preserve"> </w:t>
      </w:r>
      <w:r w:rsidR="00924E58" w:rsidRPr="0001728D">
        <w:rPr>
          <w:rFonts w:ascii="Times New Roman" w:eastAsia="Times New Roman" w:hAnsi="Times New Roman"/>
          <w:sz w:val="24"/>
          <w:szCs w:val="24"/>
          <w:lang w:val="hr-HR" w:eastAsia="hr-HR"/>
        </w:rPr>
        <w:t>koji sadrži odredbe o izvanparničnom postupku</w:t>
      </w:r>
      <w:r w:rsidRPr="0001728D">
        <w:rPr>
          <w:rFonts w:ascii="Times New Roman" w:eastAsia="Times New Roman" w:hAnsi="Times New Roman"/>
          <w:bCs/>
          <w:sz w:val="24"/>
          <w:szCs w:val="24"/>
          <w:lang w:val="hr-HR" w:eastAsia="hr-HR"/>
        </w:rPr>
        <w:t>, ako za pojedine pravne stvari nije utvrđena ovim Zakonom.</w:t>
      </w:r>
    </w:p>
    <w:p w14:paraId="3A7D335D" w14:textId="77777777" w:rsidR="0041042D" w:rsidRPr="0001728D" w:rsidRDefault="0041042D" w:rsidP="0041042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Sastav suda</w:t>
      </w:r>
    </w:p>
    <w:p w14:paraId="70285258" w14:textId="19A697CE" w:rsidR="0041042D" w:rsidRPr="0001728D" w:rsidRDefault="0041042D" w:rsidP="0041042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4.</w:t>
      </w:r>
    </w:p>
    <w:p w14:paraId="55EBF8D2" w14:textId="5600EE58" w:rsidR="0041042D" w:rsidRPr="0001728D" w:rsidRDefault="0041042D" w:rsidP="0041042D">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U izvanparničnom postupku u prvom i drugom stupnju sudi sudac pojedinac, ako </w:t>
      </w:r>
      <w:r w:rsidR="007026DD" w:rsidRPr="0001728D">
        <w:rPr>
          <w:rFonts w:ascii="Times New Roman" w:eastAsia="Times New Roman" w:hAnsi="Times New Roman"/>
          <w:sz w:val="24"/>
          <w:szCs w:val="24"/>
          <w:lang w:val="hr-HR" w:eastAsia="hr-HR"/>
        </w:rPr>
        <w:t xml:space="preserve">ovim </w:t>
      </w:r>
      <w:r w:rsidR="006A7F67" w:rsidRPr="0001728D">
        <w:rPr>
          <w:rFonts w:ascii="Times New Roman" w:eastAsia="Times New Roman" w:hAnsi="Times New Roman"/>
          <w:sz w:val="24"/>
          <w:szCs w:val="24"/>
          <w:lang w:val="hr-HR" w:eastAsia="hr-HR"/>
        </w:rPr>
        <w:t xml:space="preserve">Zakonom </w:t>
      </w:r>
      <w:r w:rsidR="007026DD" w:rsidRPr="0001728D">
        <w:rPr>
          <w:rFonts w:ascii="Times New Roman" w:eastAsia="Times New Roman" w:hAnsi="Times New Roman"/>
          <w:sz w:val="24"/>
          <w:szCs w:val="24"/>
          <w:lang w:val="hr-HR" w:eastAsia="hr-HR"/>
        </w:rPr>
        <w:t xml:space="preserve">ili drugim </w:t>
      </w:r>
      <w:r w:rsidR="00A66CAE" w:rsidRPr="0001728D">
        <w:rPr>
          <w:rFonts w:ascii="Times New Roman" w:eastAsia="Times New Roman" w:hAnsi="Times New Roman"/>
          <w:sz w:val="24"/>
          <w:szCs w:val="24"/>
          <w:lang w:val="hr-HR" w:eastAsia="hr-HR"/>
        </w:rPr>
        <w:t>z</w:t>
      </w:r>
      <w:r w:rsidR="007026DD" w:rsidRPr="0001728D">
        <w:rPr>
          <w:rFonts w:ascii="Times New Roman" w:eastAsia="Times New Roman" w:hAnsi="Times New Roman"/>
          <w:sz w:val="24"/>
          <w:szCs w:val="24"/>
          <w:lang w:val="hr-HR" w:eastAsia="hr-HR"/>
        </w:rPr>
        <w:t xml:space="preserve">akonom </w:t>
      </w:r>
      <w:bookmarkStart w:id="2" w:name="_Hlk126149902"/>
      <w:r w:rsidR="00924E58" w:rsidRPr="0001728D">
        <w:rPr>
          <w:rFonts w:ascii="Times New Roman" w:eastAsia="Times New Roman" w:hAnsi="Times New Roman"/>
          <w:sz w:val="24"/>
          <w:szCs w:val="24"/>
          <w:lang w:val="hr-HR" w:eastAsia="hr-HR"/>
        </w:rPr>
        <w:t>koji sadrži odredbe o izvanparničnom postupku</w:t>
      </w:r>
      <w:bookmarkEnd w:id="2"/>
      <w:r w:rsidR="00924E58"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nije drukčije određeno.</w:t>
      </w:r>
    </w:p>
    <w:p w14:paraId="58B57E0F" w14:textId="5991F556" w:rsidR="0041042D" w:rsidRPr="0001728D" w:rsidRDefault="0041042D" w:rsidP="0041042D">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Sudski savjetnik i drugi na to ovlašteni sudski službenici mogu u izvanparničnom postupku poduzimati radnje u skladu s </w:t>
      </w:r>
      <w:bookmarkStart w:id="3" w:name="_Hlk118316733"/>
      <w:r w:rsidRPr="0001728D">
        <w:rPr>
          <w:rFonts w:ascii="Times New Roman" w:eastAsia="Times New Roman" w:hAnsi="Times New Roman"/>
          <w:sz w:val="24"/>
          <w:szCs w:val="24"/>
          <w:lang w:val="hr-HR" w:eastAsia="hr-HR"/>
        </w:rPr>
        <w:t>ovim</w:t>
      </w:r>
      <w:r w:rsidR="006A7F67" w:rsidRPr="0001728D">
        <w:rPr>
          <w:rFonts w:ascii="Times New Roman" w:eastAsia="Times New Roman" w:hAnsi="Times New Roman"/>
          <w:sz w:val="24"/>
          <w:szCs w:val="24"/>
          <w:lang w:val="hr-HR" w:eastAsia="hr-HR"/>
        </w:rPr>
        <w:t xml:space="preserve"> Zakonom</w:t>
      </w:r>
      <w:r w:rsidRPr="0001728D">
        <w:rPr>
          <w:rFonts w:ascii="Times New Roman" w:eastAsia="Times New Roman" w:hAnsi="Times New Roman"/>
          <w:sz w:val="24"/>
          <w:szCs w:val="24"/>
          <w:lang w:val="hr-HR" w:eastAsia="hr-HR"/>
        </w:rPr>
        <w:t xml:space="preserve"> ili drugim </w:t>
      </w:r>
      <w:r w:rsidR="00A66CAE" w:rsidRPr="0001728D">
        <w:rPr>
          <w:rFonts w:ascii="Times New Roman" w:eastAsia="Times New Roman" w:hAnsi="Times New Roman"/>
          <w:sz w:val="24"/>
          <w:szCs w:val="24"/>
          <w:lang w:val="hr-HR" w:eastAsia="hr-HR"/>
        </w:rPr>
        <w:t>z</w:t>
      </w:r>
      <w:r w:rsidRPr="0001728D">
        <w:rPr>
          <w:rFonts w:ascii="Times New Roman" w:eastAsia="Times New Roman" w:hAnsi="Times New Roman"/>
          <w:sz w:val="24"/>
          <w:szCs w:val="24"/>
          <w:lang w:val="hr-HR" w:eastAsia="hr-HR"/>
        </w:rPr>
        <w:t>akonom</w:t>
      </w:r>
      <w:bookmarkEnd w:id="3"/>
      <w:r w:rsidR="00F767E3" w:rsidRPr="0001728D">
        <w:rPr>
          <w:rFonts w:ascii="Times New Roman" w:eastAsia="Times New Roman" w:hAnsi="Times New Roman"/>
          <w:sz w:val="24"/>
          <w:szCs w:val="24"/>
          <w:lang w:val="hr-HR" w:eastAsia="hr-HR"/>
        </w:rPr>
        <w:t xml:space="preserve"> </w:t>
      </w:r>
      <w:r w:rsidR="00924E58" w:rsidRPr="0001728D">
        <w:rPr>
          <w:rFonts w:ascii="Times New Roman" w:eastAsia="Times New Roman" w:hAnsi="Times New Roman"/>
          <w:sz w:val="24"/>
          <w:szCs w:val="24"/>
          <w:lang w:val="hr-HR" w:eastAsia="hr-HR"/>
        </w:rPr>
        <w:t>koji sadrži odredbe o izvanparničnom postupku</w:t>
      </w:r>
      <w:r w:rsidRPr="0001728D">
        <w:rPr>
          <w:rFonts w:ascii="Times New Roman" w:eastAsia="Times New Roman" w:hAnsi="Times New Roman"/>
          <w:sz w:val="24"/>
          <w:szCs w:val="24"/>
          <w:lang w:val="hr-HR" w:eastAsia="hr-HR"/>
        </w:rPr>
        <w:t>.</w:t>
      </w:r>
    </w:p>
    <w:p w14:paraId="45B1E342" w14:textId="2457B731" w:rsidR="0041042D" w:rsidRPr="0001728D" w:rsidRDefault="0041042D" w:rsidP="0041042D">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O prijedlogu za dopuštenje revizije i reviziji protiv rješenja </w:t>
      </w:r>
      <w:r w:rsidR="0062080E" w:rsidRPr="0001728D">
        <w:rPr>
          <w:rFonts w:ascii="Times New Roman" w:eastAsia="Times New Roman" w:hAnsi="Times New Roman"/>
          <w:sz w:val="24"/>
          <w:szCs w:val="24"/>
          <w:lang w:val="hr-HR" w:eastAsia="hr-HR"/>
        </w:rPr>
        <w:t xml:space="preserve">odlučuje </w:t>
      </w:r>
      <w:r w:rsidRPr="0001728D">
        <w:rPr>
          <w:rFonts w:ascii="Times New Roman" w:eastAsia="Times New Roman" w:hAnsi="Times New Roman"/>
          <w:sz w:val="24"/>
          <w:szCs w:val="24"/>
          <w:lang w:val="hr-HR" w:eastAsia="hr-HR"/>
        </w:rPr>
        <w:t>Vrhovni sud Republike Hrvatske u sastavu u kojem odlučuje u parničnom postupku.</w:t>
      </w:r>
    </w:p>
    <w:p w14:paraId="18DA425B" w14:textId="77777777" w:rsidR="002C0F6F" w:rsidRPr="0001728D" w:rsidRDefault="002C0F6F" w:rsidP="0062080E">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8304958" w14:textId="77777777" w:rsidR="002C0F6F" w:rsidRPr="0001728D" w:rsidRDefault="002C0F6F" w:rsidP="007C4B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Stranke </w:t>
      </w:r>
    </w:p>
    <w:p w14:paraId="3F7A75DB" w14:textId="1B01757C" w:rsidR="002C0F6F" w:rsidRPr="0001728D" w:rsidRDefault="002C0F6F" w:rsidP="007C4B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1042D" w:rsidRPr="0001728D">
        <w:rPr>
          <w:rFonts w:ascii="Times New Roman" w:eastAsia="Times New Roman" w:hAnsi="Times New Roman"/>
          <w:b/>
          <w:bCs/>
          <w:sz w:val="24"/>
          <w:szCs w:val="24"/>
          <w:lang w:val="hr-HR" w:eastAsia="hr-HR"/>
        </w:rPr>
        <w:t>5</w:t>
      </w:r>
      <w:r w:rsidRPr="0001728D">
        <w:rPr>
          <w:rFonts w:ascii="Times New Roman" w:eastAsia="Times New Roman" w:hAnsi="Times New Roman"/>
          <w:b/>
          <w:bCs/>
          <w:sz w:val="24"/>
          <w:szCs w:val="24"/>
          <w:lang w:val="hr-HR" w:eastAsia="hr-HR"/>
        </w:rPr>
        <w:t>.</w:t>
      </w:r>
    </w:p>
    <w:p w14:paraId="580837EF"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Stranke su:</w:t>
      </w:r>
    </w:p>
    <w:p w14:paraId="4E56C2CF" w14:textId="1637193F" w:rsidR="002C0F6F" w:rsidRPr="0001728D"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predlagatelj</w:t>
      </w:r>
    </w:p>
    <w:p w14:paraId="717C6A1F" w14:textId="5AD04905" w:rsidR="002C0F6F" w:rsidRPr="0001728D"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lastRenderedPageBreak/>
        <w:t>2. osoba koju je predlagatelj označio kao protustranku</w:t>
      </w:r>
    </w:p>
    <w:p w14:paraId="4D0008D1" w14:textId="038E3B6F" w:rsidR="002C0F6F" w:rsidRPr="0001728D"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svaka osoba na čiji pravni položaj bi mogla izravno utjecati odluka čije se donošenje predlaže ili odluka koju sud, u povodu prijedloga ili po službenoj dužnosti, može donijeti, odnosno osoba na čiji bi pravni položaj mogla izravno utjecati neka druga radnja suda poduzeta u postupku</w:t>
      </w:r>
    </w:p>
    <w:p w14:paraId="155F26F3" w14:textId="25F0C5BD" w:rsidR="002C0F6F" w:rsidRPr="0001728D"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4. </w:t>
      </w:r>
      <w:bookmarkStart w:id="4" w:name="_Hlk110935735"/>
      <w:r w:rsidRPr="0001728D">
        <w:rPr>
          <w:rFonts w:ascii="Times New Roman" w:eastAsia="Times New Roman" w:hAnsi="Times New Roman"/>
          <w:sz w:val="24"/>
          <w:szCs w:val="24"/>
          <w:lang w:val="hr-HR" w:eastAsia="hr-HR"/>
        </w:rPr>
        <w:t xml:space="preserve">svaka osoba, tijelo, organ društva ili oblik udruživanja koji se na temelju </w:t>
      </w:r>
      <w:r w:rsidR="006A7F67" w:rsidRPr="0001728D">
        <w:rPr>
          <w:rFonts w:ascii="Times New Roman" w:eastAsia="Times New Roman" w:hAnsi="Times New Roman"/>
          <w:sz w:val="24"/>
          <w:szCs w:val="24"/>
          <w:lang w:val="hr-HR" w:eastAsia="hr-HR"/>
        </w:rPr>
        <w:t>ovog Zakona ili drugog zakona koji sadrži odredbe o izvanparničnom postupku</w:t>
      </w:r>
      <w:r w:rsidR="006A7F67" w:rsidRPr="0001728D" w:rsidDel="006A7F67">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može ili treba uključiti u postupak</w:t>
      </w:r>
      <w:bookmarkEnd w:id="4"/>
      <w:r w:rsidRPr="0001728D">
        <w:rPr>
          <w:rFonts w:ascii="Times New Roman" w:eastAsia="Times New Roman" w:hAnsi="Times New Roman"/>
          <w:sz w:val="24"/>
          <w:szCs w:val="24"/>
          <w:lang w:val="hr-HR" w:eastAsia="hr-HR"/>
        </w:rPr>
        <w:t>.</w:t>
      </w:r>
    </w:p>
    <w:p w14:paraId="7E65F6C4" w14:textId="78FDF7EE"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Ne smatra se strankom osoba ili tijelo koji su po zakonu dužni dostaviti sudu određenu odluku ili drugi pravni akt ili ga na drugi način obavijestiti o postojanju razloga za pokretanje izvanparničnog postupka po službenoj dužnosti, osim ako za to ne ispunjavaju uvjete iz </w:t>
      </w:r>
      <w:r w:rsidR="00EB7DEC" w:rsidRPr="0001728D">
        <w:rPr>
          <w:rFonts w:ascii="Times New Roman" w:eastAsia="Times New Roman" w:hAnsi="Times New Roman"/>
          <w:sz w:val="24"/>
          <w:szCs w:val="24"/>
          <w:lang w:val="hr-HR" w:eastAsia="hr-HR"/>
        </w:rPr>
        <w:t xml:space="preserve">stavka 1. </w:t>
      </w:r>
      <w:r w:rsidRPr="0001728D">
        <w:rPr>
          <w:rFonts w:ascii="Times New Roman" w:eastAsia="Times New Roman" w:hAnsi="Times New Roman"/>
          <w:sz w:val="24"/>
          <w:szCs w:val="24"/>
          <w:lang w:val="hr-HR" w:eastAsia="hr-HR"/>
        </w:rPr>
        <w:t>ovoga članka.</w:t>
      </w:r>
    </w:p>
    <w:p w14:paraId="4634D735" w14:textId="0E7B9ECF" w:rsidR="001B3403" w:rsidRPr="0001728D" w:rsidRDefault="001B3403" w:rsidP="001B3403">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Izrazi koji se koriste u ovome Zakonu, a imaju rodno značenje odnose se jednako na muški i ženski rod.</w:t>
      </w:r>
    </w:p>
    <w:p w14:paraId="421D64EA" w14:textId="77777777" w:rsidR="001B3403" w:rsidRPr="0001728D" w:rsidRDefault="001B3403"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28B8A9C7" w14:textId="77777777" w:rsidR="002C0F6F" w:rsidRPr="0001728D" w:rsidRDefault="002C0F6F" w:rsidP="00806412">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4F55F269" w14:textId="77777777" w:rsidR="002C0F6F" w:rsidRPr="0001728D" w:rsidRDefault="002C0F6F" w:rsidP="008C6C0B">
      <w:pPr>
        <w:suppressAutoHyphens w:val="0"/>
        <w:autoSpaceDN/>
        <w:spacing w:after="0" w:line="240" w:lineRule="auto"/>
        <w:ind w:left="540"/>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Učinci stranačkih radnji</w:t>
      </w:r>
    </w:p>
    <w:p w14:paraId="2F418C0C" w14:textId="680AE48E" w:rsidR="002C0F6F" w:rsidRPr="0001728D" w:rsidRDefault="002C0F6F" w:rsidP="008C6C0B">
      <w:pPr>
        <w:suppressAutoHyphens w:val="0"/>
        <w:autoSpaceDN/>
        <w:spacing w:after="0" w:line="240" w:lineRule="auto"/>
        <w:ind w:left="540"/>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41042D" w:rsidRPr="0001728D">
        <w:rPr>
          <w:rFonts w:ascii="Times New Roman" w:eastAsia="Times New Roman" w:hAnsi="Times New Roman"/>
          <w:b/>
          <w:sz w:val="24"/>
          <w:szCs w:val="24"/>
          <w:lang w:val="hr-HR" w:eastAsia="hr-HR"/>
        </w:rPr>
        <w:t>6</w:t>
      </w:r>
      <w:r w:rsidRPr="0001728D">
        <w:rPr>
          <w:rFonts w:ascii="Times New Roman" w:eastAsia="Times New Roman" w:hAnsi="Times New Roman"/>
          <w:b/>
          <w:sz w:val="24"/>
          <w:szCs w:val="24"/>
          <w:lang w:val="hr-HR" w:eastAsia="hr-HR"/>
        </w:rPr>
        <w:t>.</w:t>
      </w:r>
    </w:p>
    <w:p w14:paraId="00A68367" w14:textId="37458D4F"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Radnje i propuštanja jedne stranke ne proizvode pravne učinke izravno za druge stranke, osim ako za pojedine slučajeve nije </w:t>
      </w:r>
      <w:r w:rsidR="006A7F67" w:rsidRPr="0001728D">
        <w:rPr>
          <w:rFonts w:ascii="Times New Roman" w:eastAsia="Times New Roman" w:hAnsi="Times New Roman"/>
          <w:sz w:val="24"/>
          <w:szCs w:val="24"/>
          <w:lang w:val="hr-HR" w:eastAsia="hr-HR"/>
        </w:rPr>
        <w:t>ovim Zakonom ili drugim zakonom koji sadrži odredbe o izvanparničnom postupku</w:t>
      </w:r>
      <w:r w:rsidR="006A7F67" w:rsidRPr="0001728D" w:rsidDel="006A7F67">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drukčije određeno ili ako to ne proizlazi iz prirode postupovnoga odnosa.</w:t>
      </w:r>
    </w:p>
    <w:p w14:paraId="0F0BAE22" w14:textId="77777777" w:rsidR="002C0F6F" w:rsidRPr="0001728D" w:rsidRDefault="002C0F6F" w:rsidP="0002609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E240C2B" w14:textId="77777777" w:rsidR="002C0F6F" w:rsidRPr="0001728D"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Nesposobnost stranke</w:t>
      </w:r>
    </w:p>
    <w:p w14:paraId="57F3AD57" w14:textId="4C33A001" w:rsidR="002C0F6F" w:rsidRPr="0001728D"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1042D" w:rsidRPr="0001728D">
        <w:rPr>
          <w:rFonts w:ascii="Times New Roman" w:eastAsia="Times New Roman" w:hAnsi="Times New Roman"/>
          <w:b/>
          <w:bCs/>
          <w:sz w:val="24"/>
          <w:szCs w:val="24"/>
          <w:lang w:val="hr-HR" w:eastAsia="hr-HR"/>
        </w:rPr>
        <w:t>7</w:t>
      </w:r>
      <w:r w:rsidRPr="0001728D">
        <w:rPr>
          <w:rFonts w:ascii="Times New Roman" w:eastAsia="Times New Roman" w:hAnsi="Times New Roman"/>
          <w:b/>
          <w:bCs/>
          <w:sz w:val="24"/>
          <w:szCs w:val="24"/>
          <w:lang w:val="hr-HR" w:eastAsia="hr-HR"/>
        </w:rPr>
        <w:t>.</w:t>
      </w:r>
    </w:p>
    <w:p w14:paraId="3A4DD15A" w14:textId="5F95F774"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Ako sud ili javni bilježnik tijekom postupka posumnja </w:t>
      </w:r>
      <w:bookmarkStart w:id="5" w:name="_Hlk110936814"/>
      <w:r w:rsidRPr="0001728D">
        <w:rPr>
          <w:rFonts w:ascii="Times New Roman" w:eastAsia="Times New Roman" w:hAnsi="Times New Roman"/>
          <w:sz w:val="24"/>
          <w:szCs w:val="24"/>
          <w:lang w:val="hr-HR" w:eastAsia="hr-HR"/>
        </w:rPr>
        <w:t xml:space="preserve">da stranka </w:t>
      </w:r>
      <w:bookmarkStart w:id="6" w:name="_Hlk110938451"/>
      <w:r w:rsidRPr="0001728D">
        <w:rPr>
          <w:rFonts w:ascii="Times New Roman" w:eastAsia="Times New Roman" w:hAnsi="Times New Roman"/>
          <w:sz w:val="24"/>
          <w:szCs w:val="24"/>
          <w:lang w:val="hr-HR" w:eastAsia="hr-HR"/>
        </w:rPr>
        <w:t>zbog duševnih smetnji ili drugih razloga</w:t>
      </w:r>
      <w:bookmarkEnd w:id="6"/>
      <w:r w:rsidRPr="0001728D">
        <w:rPr>
          <w:rFonts w:ascii="Times New Roman" w:eastAsia="Times New Roman" w:hAnsi="Times New Roman"/>
          <w:sz w:val="24"/>
          <w:szCs w:val="24"/>
          <w:lang w:val="hr-HR" w:eastAsia="hr-HR"/>
        </w:rPr>
        <w:t xml:space="preserve"> nije sposobna sama se brinuti o svojim pravima i interesima</w:t>
      </w:r>
      <w:bookmarkEnd w:id="5"/>
      <w:r w:rsidRPr="0001728D">
        <w:rPr>
          <w:rFonts w:ascii="Times New Roman" w:eastAsia="Times New Roman" w:hAnsi="Times New Roman"/>
          <w:sz w:val="24"/>
          <w:szCs w:val="24"/>
          <w:lang w:val="hr-HR" w:eastAsia="hr-HR"/>
        </w:rPr>
        <w:t xml:space="preserve"> izvijestit će o tome nadležni </w:t>
      </w:r>
      <w:bookmarkStart w:id="7" w:name="_Hlk121901662"/>
      <w:r w:rsidR="00D749C9" w:rsidRPr="0001728D">
        <w:rPr>
          <w:rFonts w:ascii="Times New Roman" w:eastAsia="Times New Roman" w:hAnsi="Times New Roman"/>
          <w:sz w:val="24"/>
          <w:szCs w:val="24"/>
          <w:lang w:val="hr-HR" w:eastAsia="hr-HR"/>
        </w:rPr>
        <w:t>Hrvatski zavod za socijalni rad</w:t>
      </w:r>
      <w:bookmarkEnd w:id="7"/>
      <w:r w:rsidRPr="0001728D">
        <w:rPr>
          <w:rFonts w:ascii="Times New Roman" w:eastAsia="Times New Roman" w:hAnsi="Times New Roman"/>
          <w:sz w:val="24"/>
          <w:szCs w:val="24"/>
          <w:lang w:val="hr-HR" w:eastAsia="hr-HR"/>
        </w:rPr>
        <w:t>.</w:t>
      </w:r>
    </w:p>
    <w:p w14:paraId="56652F01" w14:textId="687A1EFE"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Sud ili javni bilježnik prekinut će postupak dok </w:t>
      </w:r>
      <w:r w:rsidR="00D749C9" w:rsidRPr="0001728D">
        <w:rPr>
          <w:rFonts w:ascii="Times New Roman" w:eastAsia="Times New Roman" w:hAnsi="Times New Roman"/>
          <w:sz w:val="24"/>
          <w:szCs w:val="24"/>
          <w:lang w:val="hr-HR" w:eastAsia="hr-HR"/>
        </w:rPr>
        <w:t>Hrvatski zavod za socijalni rad</w:t>
      </w:r>
      <w:r w:rsidR="002F2CAA"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ne provede odgovarajući postupak. Za vrijeme prekida postupka mogu se poduzimati samo radnje za koje postoji opasnost od odgode, osobito one radnje kojima treba zaštititi ili osigurati prava stranke koja nije sposobna sama se brinuti o svojim pravima i interesima.</w:t>
      </w:r>
    </w:p>
    <w:p w14:paraId="02C913E1" w14:textId="69C55EBD"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ili javni bilježnik može u slučaju iz stavka 1. ovoga članka takvoj stranci postaviti privremenog zastupnika u postupku.</w:t>
      </w:r>
    </w:p>
    <w:p w14:paraId="770C6265" w14:textId="3982CB7D"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Ako sud ili javni bilježnik stranci iz stavka 1. ovoga članka postavi privremenog zastupnika, neće prekinuti postupak, a ako ga naknadno postavi, nastavit će prekinuti postupak.</w:t>
      </w:r>
    </w:p>
    <w:p w14:paraId="3127BDB9" w14:textId="77777777" w:rsidR="002C0F6F" w:rsidRPr="0001728D" w:rsidRDefault="002C0F6F" w:rsidP="00FA560A">
      <w:pPr>
        <w:suppressAutoHyphens w:val="0"/>
        <w:autoSpaceDE w:val="0"/>
        <w:adjustRightInd w:val="0"/>
        <w:spacing w:after="0" w:line="240" w:lineRule="auto"/>
        <w:jc w:val="center"/>
        <w:textAlignment w:val="auto"/>
        <w:rPr>
          <w:rFonts w:ascii="Times New Roman" w:eastAsia="Times New Roman" w:hAnsi="Times New Roman"/>
          <w:bCs/>
          <w:sz w:val="24"/>
          <w:szCs w:val="24"/>
          <w:lang w:val="hr-HR" w:eastAsia="hr-HR"/>
        </w:rPr>
      </w:pPr>
    </w:p>
    <w:p w14:paraId="5CA62484" w14:textId="77777777" w:rsidR="002C0F6F" w:rsidRPr="0001728D"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Punomoćnici stranaka</w:t>
      </w:r>
    </w:p>
    <w:p w14:paraId="6CD3D2A3" w14:textId="14408312" w:rsidR="002C0F6F" w:rsidRPr="0001728D" w:rsidRDefault="002C0F6F" w:rsidP="008C6C0B">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1042D" w:rsidRPr="0001728D">
        <w:rPr>
          <w:rFonts w:ascii="Times New Roman" w:eastAsia="Times New Roman" w:hAnsi="Times New Roman"/>
          <w:b/>
          <w:bCs/>
          <w:sz w:val="24"/>
          <w:szCs w:val="24"/>
          <w:lang w:val="hr-HR" w:eastAsia="hr-HR"/>
        </w:rPr>
        <w:t>8</w:t>
      </w:r>
      <w:r w:rsidRPr="0001728D">
        <w:rPr>
          <w:rFonts w:ascii="Times New Roman" w:eastAsia="Times New Roman" w:hAnsi="Times New Roman"/>
          <w:b/>
          <w:bCs/>
          <w:sz w:val="24"/>
          <w:szCs w:val="24"/>
          <w:lang w:val="hr-HR" w:eastAsia="hr-HR"/>
        </w:rPr>
        <w:t>.</w:t>
      </w:r>
    </w:p>
    <w:p w14:paraId="1544ACA1" w14:textId="3DC31EF0"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w:t>
      </w:r>
      <w:r w:rsidR="00845C35" w:rsidRPr="0001728D">
        <w:rPr>
          <w:rFonts w:ascii="Times New Roman" w:eastAsia="Times New Roman" w:hAnsi="Times New Roman"/>
          <w:sz w:val="24"/>
          <w:szCs w:val="24"/>
          <w:lang w:val="hr-HR" w:eastAsia="hr-HR"/>
        </w:rPr>
        <w:t>Stranke mogu osobno ili preko punomoćnika poduzimati radnje u izvanparničnom postupku.</w:t>
      </w:r>
    </w:p>
    <w:p w14:paraId="069F683F" w14:textId="612DEA4F"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sz w:val="24"/>
          <w:szCs w:val="24"/>
          <w:lang w:val="hr-HR" w:eastAsia="hr-HR"/>
        </w:rPr>
        <w:t>(2) Na zastupanje stranaka putem punomoćnika u izvanparničnom postupku na odgovarajući se način primjenjuju odredbe zakona koji uređuje parnični postupak.</w:t>
      </w:r>
    </w:p>
    <w:p w14:paraId="345AB562" w14:textId="73E5786D" w:rsidR="002C0F6F" w:rsidRPr="0001728D" w:rsidRDefault="002C0F6F" w:rsidP="00512B18">
      <w:pPr>
        <w:suppressAutoHyphens w:val="0"/>
        <w:autoSpaceDE w:val="0"/>
        <w:adjustRightInd w:val="0"/>
        <w:spacing w:after="0" w:line="240" w:lineRule="auto"/>
        <w:ind w:firstLine="708"/>
        <w:jc w:val="center"/>
        <w:textAlignment w:val="auto"/>
        <w:rPr>
          <w:rFonts w:ascii="Times New Roman" w:eastAsia="Times New Roman" w:hAnsi="Times New Roman"/>
          <w:sz w:val="24"/>
          <w:szCs w:val="24"/>
          <w:lang w:val="hr-HR" w:eastAsia="hr-HR"/>
        </w:rPr>
      </w:pPr>
    </w:p>
    <w:p w14:paraId="16ED4520" w14:textId="76588A8F" w:rsidR="002C0F6F" w:rsidRPr="0001728D"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Otklanjanje nedostataka</w:t>
      </w:r>
    </w:p>
    <w:p w14:paraId="27818BE8" w14:textId="3E61EA88" w:rsidR="002C0F6F" w:rsidRPr="0001728D"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1042D" w:rsidRPr="0001728D">
        <w:rPr>
          <w:rFonts w:ascii="Times New Roman" w:eastAsia="Times New Roman" w:hAnsi="Times New Roman"/>
          <w:b/>
          <w:bCs/>
          <w:sz w:val="24"/>
          <w:szCs w:val="24"/>
          <w:lang w:val="hr-HR" w:eastAsia="hr-HR"/>
        </w:rPr>
        <w:t>9</w:t>
      </w:r>
      <w:r w:rsidRPr="0001728D">
        <w:rPr>
          <w:rFonts w:ascii="Times New Roman" w:eastAsia="Times New Roman" w:hAnsi="Times New Roman"/>
          <w:b/>
          <w:bCs/>
          <w:sz w:val="24"/>
          <w:szCs w:val="24"/>
          <w:lang w:val="hr-HR" w:eastAsia="hr-HR"/>
        </w:rPr>
        <w:t>.</w:t>
      </w:r>
    </w:p>
    <w:p w14:paraId="2FE10E5C" w14:textId="127EEC25"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Cs/>
          <w:sz w:val="24"/>
          <w:szCs w:val="24"/>
          <w:lang w:val="hr-HR" w:eastAsia="hr-HR"/>
        </w:rPr>
        <w:t xml:space="preserve">(1) </w:t>
      </w:r>
      <w:r w:rsidRPr="0001728D">
        <w:rPr>
          <w:rFonts w:ascii="Times New Roman" w:eastAsia="Times New Roman" w:hAnsi="Times New Roman"/>
          <w:sz w:val="24"/>
          <w:szCs w:val="24"/>
          <w:lang w:val="hr-HR" w:eastAsia="hr-HR"/>
        </w:rPr>
        <w:t xml:space="preserve">Sud će tijekom cijelog postupka po službenoj dužnosti paziti na nedostatke koji se tiču sposobnosti stranaka, urednoga zastupanja stranaka te posebnih ovlasti potrebnih za vođenje postupka. </w:t>
      </w:r>
    </w:p>
    <w:p w14:paraId="67F0B969"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sz w:val="24"/>
          <w:szCs w:val="24"/>
          <w:lang w:val="hr-HR" w:eastAsia="hr-HR"/>
        </w:rPr>
        <w:t xml:space="preserve">(2) Sud će radi otklanjanja takvih nedostataka odrediti potrebne mjere, vodeći računa da zbog toga za stranku ne nastupe štetne posljedice. </w:t>
      </w:r>
    </w:p>
    <w:p w14:paraId="1905D0C1"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Protiv odluka kojima se određuju takve mjere nije dopušten poseban pravni lijek.</w:t>
      </w:r>
    </w:p>
    <w:p w14:paraId="0F264D44" w14:textId="77777777" w:rsidR="002C0F6F" w:rsidRPr="0001728D" w:rsidRDefault="002C0F6F" w:rsidP="00512B18">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EC49B29" w14:textId="43DB6D5D" w:rsidR="002C0F6F" w:rsidRPr="0001728D" w:rsidRDefault="002C0F6F" w:rsidP="00512B18">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7814257" w14:textId="73164175" w:rsidR="002C0F6F" w:rsidRPr="0001728D" w:rsidRDefault="00591597"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GLAVA II.</w:t>
      </w:r>
    </w:p>
    <w:p w14:paraId="34DB0AA1" w14:textId="0C2ED2DD" w:rsidR="002C0F6F" w:rsidRPr="0001728D" w:rsidRDefault="00591597" w:rsidP="00591597">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POSTUPAK</w:t>
      </w:r>
    </w:p>
    <w:p w14:paraId="5F3EDE14" w14:textId="77777777" w:rsidR="00B8204C" w:rsidRPr="0001728D" w:rsidRDefault="00B8204C" w:rsidP="00B8204C">
      <w:pPr>
        <w:suppressAutoHyphens w:val="0"/>
        <w:autoSpaceDE w:val="0"/>
        <w:autoSpaceDN/>
        <w:adjustRightInd w:val="0"/>
        <w:spacing w:after="0" w:line="240" w:lineRule="auto"/>
        <w:textAlignment w:val="auto"/>
        <w:rPr>
          <w:rFonts w:ascii="Times New Roman" w:eastAsia="Times New Roman" w:hAnsi="Times New Roman"/>
          <w:b/>
          <w:bCs/>
          <w:sz w:val="24"/>
          <w:szCs w:val="24"/>
          <w:lang w:val="hr-HR" w:eastAsia="hr-HR"/>
        </w:rPr>
      </w:pPr>
    </w:p>
    <w:p w14:paraId="10CFE2AE" w14:textId="77777777" w:rsidR="002C0F6F" w:rsidRPr="0001728D"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Pokretanje postupka</w:t>
      </w:r>
    </w:p>
    <w:p w14:paraId="1237F6DE" w14:textId="77777777" w:rsidR="002C0F6F" w:rsidRPr="0001728D" w:rsidRDefault="002C0F6F" w:rsidP="007B3BC5">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10.</w:t>
      </w:r>
    </w:p>
    <w:p w14:paraId="08066B55" w14:textId="40BE5775"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Postupak se pokreće prijedlogom stranke, a po službenoj dužnosti kad je to zakonom propisano.</w:t>
      </w:r>
    </w:p>
    <w:p w14:paraId="795056B2" w14:textId="72D61F6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Prijedlog kojim se pokreće postupak, osim ako se odmah ne odbaci, dostavlja se</w:t>
      </w:r>
      <w:r w:rsidR="00AF3531"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prema odredbama zakona kojim se uređuje parnični postupak o dostavi tužbe</w:t>
      </w:r>
      <w:r w:rsidR="00AF3531"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svim osobama koje su naznačene kao stranke te osobama za koje sud u skladu s odredbom članka </w:t>
      </w:r>
      <w:r w:rsidR="006158C1" w:rsidRPr="0001728D">
        <w:rPr>
          <w:rFonts w:ascii="Times New Roman" w:eastAsia="Times New Roman" w:hAnsi="Times New Roman"/>
          <w:sz w:val="24"/>
          <w:szCs w:val="24"/>
          <w:lang w:val="hr-HR" w:eastAsia="hr-HR"/>
        </w:rPr>
        <w:t>5</w:t>
      </w:r>
      <w:r w:rsidRPr="0001728D">
        <w:rPr>
          <w:rFonts w:ascii="Times New Roman" w:eastAsia="Times New Roman" w:hAnsi="Times New Roman"/>
          <w:sz w:val="24"/>
          <w:szCs w:val="24"/>
          <w:lang w:val="hr-HR" w:eastAsia="hr-HR"/>
        </w:rPr>
        <w:t>. ovoga Zakona smatra da bi trebale biti uključene u postupak.</w:t>
      </w:r>
    </w:p>
    <w:p w14:paraId="1A1ADB0F" w14:textId="6E99C1A8"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će u postupcima koji se pokreću po službenoj dužnosti najkasnije u prvoj procesnoj radnji koju poduzme prema stranci</w:t>
      </w:r>
      <w:r w:rsidR="002D14BF" w:rsidRPr="0001728D">
        <w:rPr>
          <w:rFonts w:ascii="Times New Roman" w:eastAsia="Times New Roman" w:hAnsi="Times New Roman"/>
          <w:sz w:val="24"/>
          <w:szCs w:val="24"/>
          <w:lang w:val="hr-HR" w:eastAsia="hr-HR"/>
        </w:rPr>
        <w:t xml:space="preserve"> naznačiti</w:t>
      </w:r>
      <w:r w:rsidRPr="0001728D">
        <w:rPr>
          <w:rFonts w:ascii="Times New Roman" w:eastAsia="Times New Roman" w:hAnsi="Times New Roman"/>
          <w:sz w:val="24"/>
          <w:szCs w:val="24"/>
          <w:lang w:val="hr-HR" w:eastAsia="hr-HR"/>
        </w:rPr>
        <w:t xml:space="preserve"> predmet postupka.</w:t>
      </w:r>
    </w:p>
    <w:p w14:paraId="1BA73807" w14:textId="4ECD1D68" w:rsidR="00D40080" w:rsidRPr="0001728D" w:rsidRDefault="00D4008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Odredbe stavaka 2. i 3. ovoga članka ne primjenjuju se u zemljišnoknjižnom postupku.</w:t>
      </w:r>
    </w:p>
    <w:p w14:paraId="1352939C" w14:textId="7777777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61F5943F" w14:textId="77777777" w:rsidR="002C0F6F" w:rsidRPr="0001728D" w:rsidRDefault="002C0F6F" w:rsidP="000D6F2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Zahtjev</w:t>
      </w:r>
    </w:p>
    <w:p w14:paraId="25452728" w14:textId="77777777" w:rsidR="002C0F6F" w:rsidRPr="0001728D" w:rsidRDefault="002C0F6F" w:rsidP="000D6F2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11.</w:t>
      </w:r>
    </w:p>
    <w:p w14:paraId="68FBDD14" w14:textId="5A567AEB"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Prijedlog </w:t>
      </w:r>
      <w:r w:rsidR="00D84B16" w:rsidRPr="0001728D">
        <w:rPr>
          <w:rFonts w:ascii="Times New Roman" w:eastAsia="Times New Roman" w:hAnsi="Times New Roman"/>
          <w:sz w:val="24"/>
          <w:szCs w:val="24"/>
          <w:lang w:val="hr-HR" w:eastAsia="hr-HR"/>
        </w:rPr>
        <w:t xml:space="preserve">kojim se pokreće postupak </w:t>
      </w:r>
      <w:r w:rsidRPr="0001728D">
        <w:rPr>
          <w:rFonts w:ascii="Times New Roman" w:eastAsia="Times New Roman" w:hAnsi="Times New Roman"/>
          <w:sz w:val="24"/>
          <w:szCs w:val="24"/>
          <w:lang w:val="hr-HR" w:eastAsia="hr-HR"/>
        </w:rPr>
        <w:t xml:space="preserve">ne mora sadržavati određen zahtjev, ali iz prijedloga treba biti jasno kakvu odluku ili drugu sudsku radnju predlagatelj zahtijeva te na kojoj činjeničnoj osnovi temelji zahtjev, osim ako </w:t>
      </w:r>
      <w:bookmarkStart w:id="8" w:name="_Hlk130989715"/>
      <w:r w:rsidR="006A7F67" w:rsidRPr="0001728D">
        <w:rPr>
          <w:rFonts w:ascii="Times New Roman" w:eastAsia="Times New Roman" w:hAnsi="Times New Roman"/>
          <w:sz w:val="24"/>
          <w:szCs w:val="24"/>
          <w:lang w:val="hr-HR" w:eastAsia="hr-HR"/>
        </w:rPr>
        <w:t>ovim Zakonom ili drugim zakonom koji sadrži odredbe o izvanparničnom postupku</w:t>
      </w:r>
      <w:r w:rsidR="006A7F67" w:rsidRPr="0001728D" w:rsidDel="006A7F67">
        <w:rPr>
          <w:rFonts w:ascii="Times New Roman" w:eastAsia="Times New Roman" w:hAnsi="Times New Roman"/>
          <w:sz w:val="24"/>
          <w:szCs w:val="24"/>
          <w:lang w:val="hr-HR" w:eastAsia="hr-HR"/>
        </w:rPr>
        <w:t xml:space="preserve"> </w:t>
      </w:r>
      <w:bookmarkEnd w:id="8"/>
      <w:r w:rsidR="00997A0A" w:rsidRPr="0001728D">
        <w:rPr>
          <w:rFonts w:ascii="Times New Roman" w:eastAsia="Times New Roman" w:hAnsi="Times New Roman"/>
          <w:sz w:val="24"/>
          <w:szCs w:val="24"/>
          <w:lang w:val="hr-HR" w:eastAsia="hr-HR"/>
        </w:rPr>
        <w:t>nije drukčije određeno</w:t>
      </w:r>
      <w:r w:rsidRPr="0001728D">
        <w:rPr>
          <w:rFonts w:ascii="Times New Roman" w:eastAsia="Times New Roman" w:hAnsi="Times New Roman"/>
          <w:sz w:val="24"/>
          <w:szCs w:val="24"/>
          <w:lang w:val="hr-HR" w:eastAsia="hr-HR"/>
        </w:rPr>
        <w:t>.</w:t>
      </w:r>
    </w:p>
    <w:p w14:paraId="215D4745" w14:textId="6262FABF"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se zahtijeva isključivo isplata novčanog iznosa čija visina nije određena ili koja druga odgovarajuća činidba, sud će rješenjem pozvati stranku da takav zahtjev postavi u određenom roku</w:t>
      </w:r>
      <w:r w:rsidR="002E5057" w:rsidRPr="0001728D">
        <w:rPr>
          <w:rFonts w:ascii="Times New Roman" w:eastAsia="Times New Roman" w:hAnsi="Times New Roman"/>
          <w:sz w:val="24"/>
          <w:szCs w:val="24"/>
          <w:lang w:val="hr-HR" w:eastAsia="hr-HR"/>
        </w:rPr>
        <w:t xml:space="preserve"> uz upozorenje na posljedicu iz stavka 3. ovoga članka</w:t>
      </w:r>
      <w:r w:rsidRPr="0001728D">
        <w:rPr>
          <w:rFonts w:ascii="Times New Roman" w:eastAsia="Times New Roman" w:hAnsi="Times New Roman"/>
          <w:sz w:val="24"/>
          <w:szCs w:val="24"/>
          <w:lang w:val="hr-HR" w:eastAsia="hr-HR"/>
        </w:rPr>
        <w:t>. Protiv tog rješenja posebna žalba nije dopuštena.</w:t>
      </w:r>
    </w:p>
    <w:p w14:paraId="1283F757" w14:textId="4DE5FC63"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Ako stranka u slučaju iz stavka 2. ovoga članka ne postavi zahtjev u određenom roku, sud će prijedlog odbaciti.</w:t>
      </w:r>
    </w:p>
    <w:p w14:paraId="6BB46CD7" w14:textId="77777777" w:rsidR="002C0F6F" w:rsidRPr="0001728D" w:rsidRDefault="002C0F6F" w:rsidP="00500231">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3C062B4" w14:textId="6BC242DE" w:rsidR="002C0F6F" w:rsidRPr="0001728D" w:rsidRDefault="002C0F6F" w:rsidP="0018225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Povlačenje prijedloga</w:t>
      </w:r>
    </w:p>
    <w:p w14:paraId="06974AC4" w14:textId="77777777" w:rsidR="002C0F6F" w:rsidRPr="0001728D" w:rsidRDefault="002C0F6F" w:rsidP="0018225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12.</w:t>
      </w:r>
    </w:p>
    <w:p w14:paraId="751BFD98"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Cs/>
          <w:sz w:val="24"/>
          <w:szCs w:val="24"/>
          <w:lang w:val="hr-HR" w:eastAsia="hr-HR"/>
        </w:rPr>
        <w:t xml:space="preserve">(1) </w:t>
      </w:r>
      <w:r w:rsidRPr="0001728D">
        <w:rPr>
          <w:rFonts w:ascii="Times New Roman" w:eastAsia="Times New Roman" w:hAnsi="Times New Roman"/>
          <w:sz w:val="24"/>
          <w:szCs w:val="24"/>
          <w:lang w:val="hr-HR" w:eastAsia="hr-HR"/>
        </w:rPr>
        <w:t>Prijedlog kojim je pokrenut postupak može se i bez pristanka protustranke povući u cijelosti ili djelomično do donošenja prvostupanjske odluke.</w:t>
      </w:r>
    </w:p>
    <w:p w14:paraId="4DDC997E" w14:textId="10F05C9F"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Nakon donošenja odluke prvostupanjskog suda prijedlog se može povući i do donošenja odluke drugostupanjskog suda, ali samo uz izričiti pristanak protustranke. </w:t>
      </w:r>
    </w:p>
    <w:p w14:paraId="22F9588F" w14:textId="78F348EA"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U slučaju iz stavka 2. ovoga članka prvostupanjski sud donijet će rješenje kojim će ukinuti pobijano rješenje i utvrditi da je </w:t>
      </w:r>
      <w:r w:rsidR="0041151E" w:rsidRPr="0001728D">
        <w:rPr>
          <w:rFonts w:ascii="Times New Roman" w:eastAsia="Times New Roman" w:hAnsi="Times New Roman"/>
          <w:sz w:val="24"/>
          <w:szCs w:val="24"/>
          <w:lang w:val="hr-HR" w:eastAsia="hr-HR"/>
        </w:rPr>
        <w:t>prijedlog</w:t>
      </w:r>
      <w:r w:rsidRPr="0001728D">
        <w:rPr>
          <w:rFonts w:ascii="Times New Roman" w:eastAsia="Times New Roman" w:hAnsi="Times New Roman"/>
          <w:sz w:val="24"/>
          <w:szCs w:val="24"/>
          <w:lang w:val="hr-HR" w:eastAsia="hr-HR"/>
        </w:rPr>
        <w:t xml:space="preserve"> </w:t>
      </w:r>
      <w:r w:rsidR="0041151E" w:rsidRPr="0001728D">
        <w:rPr>
          <w:rFonts w:ascii="Times New Roman" w:eastAsia="Times New Roman" w:hAnsi="Times New Roman"/>
          <w:sz w:val="24"/>
          <w:szCs w:val="24"/>
          <w:lang w:val="hr-HR" w:eastAsia="hr-HR"/>
        </w:rPr>
        <w:t xml:space="preserve">povučen </w:t>
      </w:r>
      <w:r w:rsidRPr="0001728D">
        <w:rPr>
          <w:rFonts w:ascii="Times New Roman" w:eastAsia="Times New Roman" w:hAnsi="Times New Roman"/>
          <w:sz w:val="24"/>
          <w:szCs w:val="24"/>
          <w:lang w:val="hr-HR" w:eastAsia="hr-HR"/>
        </w:rPr>
        <w:t xml:space="preserve">te </w:t>
      </w:r>
      <w:r w:rsidR="0041151E" w:rsidRPr="0001728D">
        <w:rPr>
          <w:rFonts w:ascii="Times New Roman" w:eastAsia="Times New Roman" w:hAnsi="Times New Roman"/>
          <w:sz w:val="24"/>
          <w:szCs w:val="24"/>
          <w:lang w:val="hr-HR" w:eastAsia="hr-HR"/>
        </w:rPr>
        <w:t xml:space="preserve">će </w:t>
      </w:r>
      <w:r w:rsidRPr="0001728D">
        <w:rPr>
          <w:rFonts w:ascii="Times New Roman" w:eastAsia="Times New Roman" w:hAnsi="Times New Roman"/>
          <w:sz w:val="24"/>
          <w:szCs w:val="24"/>
          <w:lang w:val="hr-HR" w:eastAsia="hr-HR"/>
        </w:rPr>
        <w:t xml:space="preserve">odlučiti o troškovima postupka. </w:t>
      </w:r>
    </w:p>
    <w:p w14:paraId="52C71AFF" w14:textId="0AA87A34"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U postupku koji se može pokrenuti i po službenoj dužnosti, prijedlog se može povući samo do donošenja prvostupanjske odluke. U tom slučaju smatrat</w:t>
      </w:r>
      <w:r w:rsidR="00D3055D" w:rsidRPr="0001728D">
        <w:rPr>
          <w:rFonts w:ascii="Times New Roman" w:eastAsia="Times New Roman" w:hAnsi="Times New Roman"/>
          <w:sz w:val="24"/>
          <w:szCs w:val="24"/>
          <w:lang w:val="hr-HR" w:eastAsia="hr-HR"/>
        </w:rPr>
        <w:t xml:space="preserve"> će se</w:t>
      </w:r>
      <w:r w:rsidRPr="0001728D">
        <w:rPr>
          <w:rFonts w:ascii="Times New Roman" w:eastAsia="Times New Roman" w:hAnsi="Times New Roman"/>
          <w:sz w:val="24"/>
          <w:szCs w:val="24"/>
          <w:lang w:val="hr-HR" w:eastAsia="hr-HR"/>
        </w:rPr>
        <w:t xml:space="preserve"> da je postupak dovršen povlačenjem prijedloga, osim ako prvostupanjski sud u roku od 30 dana od </w:t>
      </w:r>
      <w:r w:rsidR="00B0249A" w:rsidRPr="0001728D">
        <w:rPr>
          <w:rFonts w:ascii="Times New Roman" w:eastAsia="Times New Roman" w:hAnsi="Times New Roman"/>
          <w:sz w:val="24"/>
          <w:szCs w:val="24"/>
          <w:lang w:val="hr-HR" w:eastAsia="hr-HR"/>
        </w:rPr>
        <w:t>davanja</w:t>
      </w:r>
      <w:r w:rsidRPr="0001728D">
        <w:rPr>
          <w:rFonts w:ascii="Times New Roman" w:eastAsia="Times New Roman" w:hAnsi="Times New Roman"/>
          <w:sz w:val="24"/>
          <w:szCs w:val="24"/>
          <w:lang w:val="hr-HR" w:eastAsia="hr-HR"/>
        </w:rPr>
        <w:t xml:space="preserve"> izjave o povlačenju ne donese rješenje o nastavku postupka po službenoj dužnosti. Nakon </w:t>
      </w:r>
      <w:r w:rsidR="00E713A4" w:rsidRPr="0001728D">
        <w:rPr>
          <w:rFonts w:ascii="Times New Roman" w:eastAsia="Times New Roman" w:hAnsi="Times New Roman"/>
          <w:sz w:val="24"/>
          <w:szCs w:val="24"/>
          <w:lang w:val="hr-HR" w:eastAsia="hr-HR"/>
        </w:rPr>
        <w:t>donošenja rješenj</w:t>
      </w:r>
      <w:r w:rsidR="00057104" w:rsidRPr="0001728D">
        <w:rPr>
          <w:rFonts w:ascii="Times New Roman" w:eastAsia="Times New Roman" w:hAnsi="Times New Roman"/>
          <w:sz w:val="24"/>
          <w:szCs w:val="24"/>
          <w:lang w:val="hr-HR" w:eastAsia="hr-HR"/>
        </w:rPr>
        <w:t>a</w:t>
      </w:r>
      <w:r w:rsidR="00E713A4" w:rsidRPr="0001728D">
        <w:rPr>
          <w:rFonts w:ascii="Times New Roman" w:eastAsia="Times New Roman" w:hAnsi="Times New Roman"/>
          <w:sz w:val="24"/>
          <w:szCs w:val="24"/>
          <w:lang w:val="hr-HR" w:eastAsia="hr-HR"/>
        </w:rPr>
        <w:t xml:space="preserve"> o nastavku postupka po službenoj dužnosti </w:t>
      </w:r>
      <w:r w:rsidRPr="0001728D">
        <w:rPr>
          <w:rFonts w:ascii="Times New Roman" w:eastAsia="Times New Roman" w:hAnsi="Times New Roman"/>
          <w:sz w:val="24"/>
          <w:szCs w:val="24"/>
          <w:lang w:val="hr-HR" w:eastAsia="hr-HR"/>
        </w:rPr>
        <w:t>prijedlog se više ne može povući.</w:t>
      </w:r>
    </w:p>
    <w:p w14:paraId="6B62D073" w14:textId="4BAEA2AE" w:rsidR="00E713A4"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(5) </w:t>
      </w:r>
      <w:r w:rsidR="00E713A4" w:rsidRPr="0001728D">
        <w:rPr>
          <w:rFonts w:ascii="Times New Roman" w:eastAsia="Times New Roman" w:hAnsi="Times New Roman"/>
          <w:sz w:val="24"/>
          <w:szCs w:val="24"/>
          <w:lang w:val="hr-HR" w:eastAsia="hr-HR"/>
        </w:rPr>
        <w:t xml:space="preserve">Sud će jasno naznačiti predmet postupka u rješenju o nastavku postupka po službenoj dužnosti </w:t>
      </w:r>
      <w:r w:rsidR="00057104" w:rsidRPr="0001728D">
        <w:rPr>
          <w:rFonts w:ascii="Times New Roman" w:eastAsia="Times New Roman" w:hAnsi="Times New Roman"/>
          <w:sz w:val="24"/>
          <w:szCs w:val="24"/>
          <w:lang w:val="hr-HR" w:eastAsia="hr-HR"/>
        </w:rPr>
        <w:t xml:space="preserve">i </w:t>
      </w:r>
      <w:r w:rsidR="00E713A4" w:rsidRPr="0001728D">
        <w:rPr>
          <w:rFonts w:ascii="Times New Roman" w:eastAsia="Times New Roman" w:hAnsi="Times New Roman"/>
          <w:sz w:val="24"/>
          <w:szCs w:val="24"/>
          <w:lang w:val="hr-HR" w:eastAsia="hr-HR"/>
        </w:rPr>
        <w:t>kad tijekom postupka odluči promijeniti predmet postupka.</w:t>
      </w:r>
    </w:p>
    <w:p w14:paraId="7706AC28" w14:textId="77777777"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560776FC" w14:textId="7F8AD3B6" w:rsidR="002C0F6F" w:rsidRPr="0001728D" w:rsidRDefault="002C0F6F" w:rsidP="00E76F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Postojanje postupka</w:t>
      </w:r>
    </w:p>
    <w:p w14:paraId="776C9682" w14:textId="77777777" w:rsidR="002C0F6F" w:rsidRPr="0001728D" w:rsidRDefault="002C0F6F" w:rsidP="00E76F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13.</w:t>
      </w:r>
    </w:p>
    <w:p w14:paraId="1BD6E7D3" w14:textId="06E467B4"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Postupak počinje podnošenjem prijedloga sudu ili poduzimanjem prve postupovne radnje suda u postupku koji se pokreće po službenoj dužnosti.</w:t>
      </w:r>
    </w:p>
    <w:p w14:paraId="0ADA6B1A" w14:textId="77777777" w:rsidR="002C0F6F" w:rsidRPr="0001728D" w:rsidRDefault="002C0F6F" w:rsidP="0013405B">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784B7FDC" w14:textId="77777777" w:rsidR="002C0F6F" w:rsidRPr="0001728D"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Vođenje postupka</w:t>
      </w:r>
    </w:p>
    <w:p w14:paraId="03751CB4" w14:textId="77777777" w:rsidR="002C0F6F" w:rsidRPr="0001728D"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14.</w:t>
      </w:r>
    </w:p>
    <w:p w14:paraId="3EDAC995" w14:textId="3EBD800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Sud upravlja postupkom i </w:t>
      </w:r>
      <w:r w:rsidR="002B3C9F" w:rsidRPr="0001728D">
        <w:rPr>
          <w:rFonts w:ascii="Times New Roman" w:eastAsia="Times New Roman" w:hAnsi="Times New Roman"/>
          <w:sz w:val="24"/>
          <w:szCs w:val="24"/>
          <w:lang w:val="hr-HR" w:eastAsia="hr-HR"/>
        </w:rPr>
        <w:t xml:space="preserve">brine </w:t>
      </w:r>
      <w:bookmarkStart w:id="9" w:name="_Hlk116741243"/>
      <w:r w:rsidRPr="0001728D">
        <w:rPr>
          <w:rFonts w:ascii="Times New Roman" w:eastAsia="Times New Roman" w:hAnsi="Times New Roman"/>
          <w:sz w:val="24"/>
          <w:szCs w:val="24"/>
          <w:lang w:val="hr-HR" w:eastAsia="hr-HR"/>
        </w:rPr>
        <w:t xml:space="preserve">da se </w:t>
      </w:r>
      <w:bookmarkStart w:id="10" w:name="_Hlk116741086"/>
      <w:r w:rsidRPr="0001728D">
        <w:rPr>
          <w:rFonts w:ascii="Times New Roman" w:eastAsia="Times New Roman" w:hAnsi="Times New Roman"/>
          <w:sz w:val="24"/>
          <w:szCs w:val="24"/>
          <w:lang w:val="hr-HR" w:eastAsia="hr-HR"/>
        </w:rPr>
        <w:t xml:space="preserve">rasprave sva činjenična i pravna pitanja </w:t>
      </w:r>
      <w:bookmarkEnd w:id="10"/>
      <w:r w:rsidRPr="0001728D">
        <w:rPr>
          <w:rFonts w:ascii="Times New Roman" w:eastAsia="Times New Roman" w:hAnsi="Times New Roman"/>
          <w:sz w:val="24"/>
          <w:szCs w:val="24"/>
          <w:lang w:val="hr-HR" w:eastAsia="hr-HR"/>
        </w:rPr>
        <w:t xml:space="preserve">važna za donošenje odluke, </w:t>
      </w:r>
      <w:bookmarkEnd w:id="9"/>
      <w:r w:rsidRPr="0001728D">
        <w:rPr>
          <w:rFonts w:ascii="Times New Roman" w:eastAsia="Times New Roman" w:hAnsi="Times New Roman"/>
          <w:sz w:val="24"/>
          <w:szCs w:val="24"/>
          <w:lang w:val="hr-HR" w:eastAsia="hr-HR"/>
        </w:rPr>
        <w:t>bez odugovlačenja</w:t>
      </w:r>
      <w:r w:rsidR="00FA3C00"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u razumnom roku</w:t>
      </w:r>
      <w:r w:rsidR="00FA3C00" w:rsidRPr="0001728D">
        <w:rPr>
          <w:rFonts w:ascii="Times New Roman" w:eastAsia="Times New Roman" w:hAnsi="Times New Roman"/>
          <w:sz w:val="24"/>
          <w:szCs w:val="24"/>
          <w:lang w:val="hr-HR" w:eastAsia="hr-HR"/>
        </w:rPr>
        <w:t xml:space="preserve"> i sa što manje troškova</w:t>
      </w:r>
      <w:r w:rsidRPr="0001728D">
        <w:rPr>
          <w:rFonts w:ascii="Times New Roman" w:eastAsia="Times New Roman" w:hAnsi="Times New Roman"/>
          <w:sz w:val="24"/>
          <w:szCs w:val="24"/>
          <w:lang w:val="hr-HR" w:eastAsia="hr-HR"/>
        </w:rPr>
        <w:t>.</w:t>
      </w:r>
    </w:p>
    <w:p w14:paraId="6A7428B3"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je dužan tijekom postupka paziti da se zaštite prava i interesi djece, osoba s duševnim smetnjama ili osoba koje se iz drugih razloga nisu sposobne same brinuti o sebi i svojim pravima i interesima.</w:t>
      </w:r>
    </w:p>
    <w:p w14:paraId="054A577D" w14:textId="72A4F223"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će tijekom cijelog postupka nastojati da se stranke sporazumiju o načinu uređenja odnosa među njima.</w:t>
      </w:r>
    </w:p>
    <w:p w14:paraId="3EA0498E" w14:textId="77777777" w:rsidR="008F4049" w:rsidRPr="0001728D" w:rsidRDefault="008F4049" w:rsidP="00365A3F">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100AFE93" w14:textId="77777777"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10D50EAB" w14:textId="77777777" w:rsidR="002C0F6F" w:rsidRPr="0001728D"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Pouka i pomoć neukoj stranci</w:t>
      </w:r>
    </w:p>
    <w:p w14:paraId="58A0719D" w14:textId="77777777" w:rsidR="002C0F6F" w:rsidRPr="0001728D" w:rsidRDefault="002C0F6F" w:rsidP="008D6C09">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15.</w:t>
      </w:r>
    </w:p>
    <w:p w14:paraId="1E33766B" w14:textId="5EB41CB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se stranka ili zakonski zastupnik stranke nije u stanju jasno i određeno izjasniti o predmetu postupka, a stranku ne zastupa punomoćnik, sud će ih upozoriti na potrebu uzimanja punomoćnika.</w:t>
      </w:r>
    </w:p>
    <w:p w14:paraId="3752AD4E" w14:textId="49E09561"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će stranku koju ne zastupa odvjetnik ili javni bilježnik poučiti o tome da može iznositi činjenice i predlagati dokaze važne za predmet postupka</w:t>
      </w:r>
      <w:r w:rsidR="00070050"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koji bi mogli služiti svrhovitom ostvarivanju njezinih prava te poduzimanju odgovarajućih procesnih radnji.</w:t>
      </w:r>
    </w:p>
    <w:p w14:paraId="79CF5948" w14:textId="50A7E894"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Upozorenja i pouke iz ovoga članka sud neće dati stranci koja je pravna osoba ili fizička osoba koja obavlja registriranu djelatnost ako se radi o </w:t>
      </w:r>
      <w:r w:rsidR="001907B3" w:rsidRPr="0001728D">
        <w:rPr>
          <w:rFonts w:ascii="Times New Roman" w:eastAsia="Times New Roman" w:hAnsi="Times New Roman"/>
          <w:sz w:val="24"/>
          <w:szCs w:val="24"/>
          <w:lang w:val="hr-HR" w:eastAsia="hr-HR"/>
        </w:rPr>
        <w:t xml:space="preserve">predmetu postupka </w:t>
      </w:r>
      <w:r w:rsidRPr="0001728D">
        <w:rPr>
          <w:rFonts w:ascii="Times New Roman" w:eastAsia="Times New Roman" w:hAnsi="Times New Roman"/>
          <w:sz w:val="24"/>
          <w:szCs w:val="24"/>
          <w:lang w:val="hr-HR" w:eastAsia="hr-HR"/>
        </w:rPr>
        <w:t>u vezi s njezinom djelatnošću.</w:t>
      </w:r>
    </w:p>
    <w:p w14:paraId="22A11818" w14:textId="77777777"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19260ACA" w14:textId="77777777" w:rsidR="002C0F6F" w:rsidRPr="0001728D"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Načelo saslušanja stranaka</w:t>
      </w:r>
    </w:p>
    <w:p w14:paraId="6378B874" w14:textId="77777777" w:rsidR="002C0F6F" w:rsidRPr="0001728D"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16.</w:t>
      </w:r>
    </w:p>
    <w:p w14:paraId="29492883" w14:textId="4BB44B28"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Sud je dužan strankama omogućiti da postavljaju svoje zahtjeve te ih potkrepljuju činjenicama, dokazima te pravnim navodima. Sud je dužan strankama omogućiti da se izjasne o zahtjevima i navodima protivne stranke.</w:t>
      </w:r>
    </w:p>
    <w:p w14:paraId="76A3F26B"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je postupak pokrenut po službenoj dužnosti, sud je dužan strankama omogućiti da saznaju za predmet postupka, činjenice koje namjerava utvrđivati i dokaze koje će izvesti, kao i da se o tome izjasne.</w:t>
      </w:r>
    </w:p>
    <w:p w14:paraId="0A97E1FE" w14:textId="57AAA8D5" w:rsidR="002C0F6F" w:rsidRPr="0001728D" w:rsidRDefault="002C0F6F" w:rsidP="00135F25">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(3) Sud će postavljanjem pitanja i na drugi svrhovit način nastojati da se tijekom postupka iznesu sve odlučne činjenice, da se dopune nepotpuni navodi stranaka o </w:t>
      </w:r>
      <w:r w:rsidR="00B54066" w:rsidRPr="0001728D">
        <w:rPr>
          <w:rFonts w:ascii="Times New Roman" w:eastAsia="Times New Roman" w:hAnsi="Times New Roman"/>
          <w:bCs/>
          <w:sz w:val="24"/>
          <w:szCs w:val="24"/>
          <w:lang w:val="hr-HR" w:eastAsia="hr-HR"/>
        </w:rPr>
        <w:t xml:space="preserve">važnim </w:t>
      </w:r>
      <w:r w:rsidRPr="0001728D">
        <w:rPr>
          <w:rFonts w:ascii="Times New Roman" w:eastAsia="Times New Roman" w:hAnsi="Times New Roman"/>
          <w:bCs/>
          <w:sz w:val="24"/>
          <w:szCs w:val="24"/>
          <w:lang w:val="hr-HR" w:eastAsia="hr-HR"/>
        </w:rPr>
        <w:t>činjenicama, da se označe ili dopune dokazna sredstva koja se odnose na navode stranaka i da se pruže sva razjašnjenja potrebna da bi se utvrdilo činjenično stanje važno za odluku. U mjeri u kojoj je to potrebno radi ostvarivanja toga cilja, sud će sa strankama razmotriti i pravna pitanja koja se tiču predmeta postupka.</w:t>
      </w:r>
    </w:p>
    <w:p w14:paraId="4C4BCEDC" w14:textId="77777777" w:rsidR="003A332D" w:rsidRPr="0001728D" w:rsidRDefault="003A332D"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5910FE97" w14:textId="77777777" w:rsidR="002C0F6F" w:rsidRPr="0001728D"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Prikupljanje osnova za donošenje odluke</w:t>
      </w:r>
    </w:p>
    <w:p w14:paraId="7C03CEC7" w14:textId="77777777" w:rsidR="002C0F6F" w:rsidRPr="0001728D" w:rsidRDefault="002C0F6F" w:rsidP="00D052E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17.</w:t>
      </w:r>
    </w:p>
    <w:p w14:paraId="3920A606" w14:textId="31C0C78D"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Sud će u postupcima koje je ovlašten pokrenuti po službenoj dužnosti, u postupcima u kojima nije vezan zahtjevima stranaka te u drugim postupcima u kojima po službenoj dužnosti pazi da se utvrde sve činjenice koje su važne za donošenje odluke po službenoj dužnosti izvesti sve dokaze za koje ocijeni da mogu poslužiti utvrđivanju tih činjenica.</w:t>
      </w:r>
    </w:p>
    <w:p w14:paraId="348E063A"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U postupcima iz stavka 1. ovoga članka stranke su dužne u potpunosti i istinito iznositi sve činjenice koje su im poznate te predlagati sve dokaze važne za donošenje odluke suda, kao i odgovarati na sva pitanja suda. </w:t>
      </w:r>
    </w:p>
    <w:p w14:paraId="4791B4F0"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drugim postupcima u pogledu ovlaštenja suda da utvrđuje činjenice i izvodi dokaze na odgovarajući način se primjenjuju odredbe zakona koji uređuje parnični postupak.</w:t>
      </w:r>
    </w:p>
    <w:p w14:paraId="3BD73B2C"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4B05D49C"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Određivanje rokova i ročišta te posljedice propuštanja</w:t>
      </w:r>
    </w:p>
    <w:p w14:paraId="39BA4568"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18.</w:t>
      </w:r>
    </w:p>
    <w:p w14:paraId="3A056D5D" w14:textId="4D5E3269"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(1) </w:t>
      </w:r>
      <w:r w:rsidRPr="0001728D">
        <w:rPr>
          <w:rFonts w:ascii="Times New Roman" w:eastAsia="Times New Roman" w:hAnsi="Times New Roman"/>
          <w:sz w:val="24"/>
          <w:szCs w:val="24"/>
          <w:lang w:val="hr-HR" w:eastAsia="hr-HR"/>
        </w:rPr>
        <w:t>Sud može stranku pozvati da se u određenom roku pisano očituje o prijedlogu druge stranke ili o predmetu postupka pokrenutog po službenoj dužnosti i rezultatima provedenog postupka te pozvati stranku da se izjasni pred sudom ili zakazati ročište.</w:t>
      </w:r>
    </w:p>
    <w:p w14:paraId="7D4166AB"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stranka propusti rok u kojem se trebala izjasniti ili se ne odazove pozivu suda, sud može, prema okolnostima slučaja, smatrati da se stranka suglasila s prijedlogom druge stranke i donijeti odluku na temelju činjeničnog stanja s kojim je stranka bila upoznata, odnosno da se stranka ne protivi provedbi postupka po službenoj dužnosti.</w:t>
      </w:r>
    </w:p>
    <w:p w14:paraId="510C9ED0"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pozivu da se izjasni ili u pozivu za ročište sud će stranku upozoriti na pravne posljedice iz stavka 2. ovoga članka.</w:t>
      </w:r>
    </w:p>
    <w:p w14:paraId="597A13AC" w14:textId="6346E234"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ab/>
      </w:r>
    </w:p>
    <w:p w14:paraId="3B51A166"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Usmena rasprava</w:t>
      </w:r>
    </w:p>
    <w:p w14:paraId="45A99FD2"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19.</w:t>
      </w:r>
    </w:p>
    <w:p w14:paraId="176505FF" w14:textId="680971C3"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(1) </w:t>
      </w:r>
      <w:r w:rsidRPr="0001728D">
        <w:rPr>
          <w:rFonts w:ascii="Times New Roman" w:eastAsia="Times New Roman" w:hAnsi="Times New Roman"/>
          <w:sz w:val="24"/>
          <w:szCs w:val="24"/>
          <w:lang w:val="hr-HR" w:eastAsia="hr-HR"/>
        </w:rPr>
        <w:t>Ako održavanje usmene rasprave nije zakonom propisano, ograničeno ili isključeno sud može odrediti ročište sa svim strankama ili samo sa strankama na koje se odnose pojedina pitanja koja treba raspraviti, ako ocijeni da to može pridonijeti ubrzanju postupka, utvrđivanju činjeničnog stanja ili raspravljanju o pravnim pitanjima.</w:t>
      </w:r>
    </w:p>
    <w:p w14:paraId="19A3BEC9" w14:textId="34B0F178"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Nakon što je održao ročište sud će</w:t>
      </w:r>
      <w:r w:rsidR="00761D8E"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odlučiti hoće li u daljnjem tijeku postupka zakazivati ročišta ili će postupak provoditi bez održavanja ročišta.</w:t>
      </w:r>
    </w:p>
    <w:p w14:paraId="39DAF2DF" w14:textId="77777777" w:rsidR="002C0F6F" w:rsidRPr="0001728D" w:rsidRDefault="002C0F6F" w:rsidP="004F652D">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1FA4244A"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Javnost</w:t>
      </w:r>
    </w:p>
    <w:p w14:paraId="7710E519"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20.</w:t>
      </w:r>
    </w:p>
    <w:p w14:paraId="5E31F574" w14:textId="42889E9E"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Usmena rasprava je javna, osim ako ovim </w:t>
      </w:r>
      <w:r w:rsidR="006A7F67" w:rsidRPr="0001728D">
        <w:rPr>
          <w:rFonts w:ascii="Times New Roman" w:eastAsia="Times New Roman" w:hAnsi="Times New Roman"/>
          <w:sz w:val="24"/>
          <w:szCs w:val="24"/>
          <w:lang w:val="hr-HR" w:eastAsia="hr-HR"/>
        </w:rPr>
        <w:t xml:space="preserve">Zakonom </w:t>
      </w:r>
      <w:r w:rsidRPr="0001728D">
        <w:rPr>
          <w:rFonts w:ascii="Times New Roman" w:eastAsia="Times New Roman" w:hAnsi="Times New Roman"/>
          <w:sz w:val="24"/>
          <w:szCs w:val="24"/>
          <w:lang w:val="hr-HR" w:eastAsia="hr-HR"/>
        </w:rPr>
        <w:t xml:space="preserve">ili drugim zakonom </w:t>
      </w:r>
      <w:r w:rsidR="00924E58" w:rsidRPr="0001728D">
        <w:rPr>
          <w:rFonts w:ascii="Times New Roman" w:eastAsia="Times New Roman" w:hAnsi="Times New Roman"/>
          <w:sz w:val="24"/>
          <w:szCs w:val="24"/>
          <w:lang w:val="hr-HR" w:eastAsia="hr-HR"/>
        </w:rPr>
        <w:t>koji sadrži odredbe o izvanparničnom postupku</w:t>
      </w:r>
      <w:r w:rsidR="00F767E3"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nije drukčije određeno.</w:t>
      </w:r>
    </w:p>
    <w:p w14:paraId="3DA24945" w14:textId="77777777" w:rsidR="002C0F6F" w:rsidRPr="0001728D" w:rsidRDefault="002C0F6F" w:rsidP="004F652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15E1A5A6"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Prekid postupka</w:t>
      </w:r>
    </w:p>
    <w:p w14:paraId="0C9C9305" w14:textId="77777777" w:rsidR="002C0F6F" w:rsidRPr="0001728D" w:rsidRDefault="002C0F6F" w:rsidP="006106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21.</w:t>
      </w:r>
    </w:p>
    <w:p w14:paraId="6DC0E5C1" w14:textId="392337D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Na prekid izvanparničnog postupka na odgovarajući način se primjenjuju odredbe zakona koji uređuje parnični postupak.</w:t>
      </w:r>
    </w:p>
    <w:p w14:paraId="1C3B0D22" w14:textId="0F2FD5A1"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(2) </w:t>
      </w:r>
      <w:r w:rsidRPr="0001728D">
        <w:rPr>
          <w:rFonts w:ascii="Times New Roman" w:eastAsia="Times New Roman" w:hAnsi="Times New Roman"/>
          <w:sz w:val="24"/>
          <w:szCs w:val="24"/>
          <w:lang w:val="hr-HR" w:eastAsia="hr-HR"/>
        </w:rPr>
        <w:t xml:space="preserve">Za vrijeme prekida postupka sud može obavljati </w:t>
      </w:r>
      <w:r w:rsidR="00DF487B" w:rsidRPr="0001728D">
        <w:rPr>
          <w:rFonts w:ascii="Times New Roman" w:eastAsia="Times New Roman" w:hAnsi="Times New Roman"/>
          <w:sz w:val="24"/>
          <w:szCs w:val="24"/>
          <w:lang w:val="hr-HR" w:eastAsia="hr-HR"/>
        </w:rPr>
        <w:t xml:space="preserve">samo one </w:t>
      </w:r>
      <w:r w:rsidRPr="0001728D">
        <w:rPr>
          <w:rFonts w:ascii="Times New Roman" w:eastAsia="Times New Roman" w:hAnsi="Times New Roman"/>
          <w:sz w:val="24"/>
          <w:szCs w:val="24"/>
          <w:lang w:val="hr-HR" w:eastAsia="hr-HR"/>
        </w:rPr>
        <w:t>radnje koje se moraju poduzeti bez odgode.</w:t>
      </w:r>
    </w:p>
    <w:p w14:paraId="20739A1C"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Prekidom postupka prestaju teći rokovi za poduzimanje postupovnih radnji, osim rokova za radnje za koje je sud odredio da se moraju poduzeti bez odgode.</w:t>
      </w:r>
    </w:p>
    <w:p w14:paraId="0DEBE5F6"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Postupak koji se može pokrenuti po službenoj dužnosti, sud će nastaviti rješenjem po službenoj dužnosti.</w:t>
      </w:r>
    </w:p>
    <w:p w14:paraId="2DE1D447"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Dostavom rješenja o nastavljanju postupka, prekinuti rokovi počinju teći iznova.</w:t>
      </w:r>
    </w:p>
    <w:p w14:paraId="4B996D53" w14:textId="77777777" w:rsidR="002C0F6F" w:rsidRPr="0001728D" w:rsidRDefault="002C0F6F" w:rsidP="001300F1">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5803F892" w14:textId="77777777" w:rsidR="002C0F6F" w:rsidRPr="0001728D" w:rsidRDefault="002C0F6F" w:rsidP="00E008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Nagodba</w:t>
      </w:r>
    </w:p>
    <w:p w14:paraId="2B63D6B3" w14:textId="77777777" w:rsidR="002C0F6F" w:rsidRPr="0001728D" w:rsidRDefault="002C0F6F" w:rsidP="00E0089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22.</w:t>
      </w:r>
    </w:p>
    <w:p w14:paraId="30306CD1" w14:textId="42D45100"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U izvanparničnom postupku stranke mogu sklopiti sudsku nagodbu uz odgovarajuću </w:t>
      </w:r>
      <w:r w:rsidR="009C2D1D" w:rsidRPr="0001728D">
        <w:rPr>
          <w:rFonts w:ascii="Times New Roman" w:eastAsia="Times New Roman" w:hAnsi="Times New Roman"/>
          <w:sz w:val="24"/>
          <w:szCs w:val="24"/>
          <w:lang w:val="hr-HR" w:eastAsia="hr-HR"/>
        </w:rPr>
        <w:t>primjenu odredaba zakona koji uređuje parnični postupak.</w:t>
      </w:r>
    </w:p>
    <w:p w14:paraId="4CCB54F5" w14:textId="77777777" w:rsidR="002C0F6F" w:rsidRPr="0001728D" w:rsidRDefault="002C0F6F" w:rsidP="001300F1">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2F871C56" w14:textId="77777777" w:rsidR="002C0F6F" w:rsidRPr="0001728D" w:rsidRDefault="002C0F6F" w:rsidP="007455D2">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Dokazivanje</w:t>
      </w:r>
    </w:p>
    <w:p w14:paraId="6D56E735" w14:textId="77777777" w:rsidR="002C0F6F" w:rsidRPr="0001728D" w:rsidRDefault="002C0F6F" w:rsidP="007455D2">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23.</w:t>
      </w:r>
    </w:p>
    <w:p w14:paraId="39F0BF89" w14:textId="0095D598"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U izvanparničnom postupku mogu se radi utvrđivanja </w:t>
      </w:r>
      <w:r w:rsidR="005D64D6" w:rsidRPr="0001728D">
        <w:rPr>
          <w:rFonts w:ascii="Times New Roman" w:eastAsia="Times New Roman" w:hAnsi="Times New Roman"/>
          <w:sz w:val="24"/>
          <w:szCs w:val="24"/>
          <w:lang w:val="hr-HR" w:eastAsia="hr-HR"/>
        </w:rPr>
        <w:t>važnih</w:t>
      </w:r>
      <w:r w:rsidRPr="0001728D">
        <w:rPr>
          <w:rFonts w:ascii="Times New Roman" w:eastAsia="Times New Roman" w:hAnsi="Times New Roman"/>
          <w:sz w:val="24"/>
          <w:szCs w:val="24"/>
          <w:lang w:val="hr-HR" w:eastAsia="hr-HR"/>
        </w:rPr>
        <w:t xml:space="preserve"> činjenica koristiti svi odgovarajući dokazi.</w:t>
      </w:r>
    </w:p>
    <w:p w14:paraId="63F0B82B" w14:textId="33DC7DCE"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može u postupcima koje je ovlašten pokrenuti po službenoj dužnosti i drugim postupcima izvoditi dokaze i prikupljati obavijesti</w:t>
      </w:r>
      <w:r w:rsidR="009E6247" w:rsidRPr="0001728D">
        <w:rPr>
          <w:rFonts w:ascii="Times New Roman" w:eastAsia="Times New Roman" w:hAnsi="Times New Roman"/>
          <w:sz w:val="24"/>
          <w:szCs w:val="24"/>
          <w:lang w:val="hr-HR" w:eastAsia="hr-HR"/>
        </w:rPr>
        <w:t xml:space="preserve"> i</w:t>
      </w:r>
      <w:r w:rsidRPr="0001728D">
        <w:rPr>
          <w:rFonts w:ascii="Times New Roman" w:eastAsia="Times New Roman" w:hAnsi="Times New Roman"/>
          <w:sz w:val="24"/>
          <w:szCs w:val="24"/>
          <w:lang w:val="hr-HR" w:eastAsia="hr-HR"/>
        </w:rPr>
        <w:t>:</w:t>
      </w:r>
    </w:p>
    <w:p w14:paraId="24D63BD0" w14:textId="77777777" w:rsidR="002C0F6F" w:rsidRPr="0001728D"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se stranke tome protive</w:t>
      </w:r>
    </w:p>
    <w:p w14:paraId="49C16D82" w14:textId="77777777" w:rsidR="002C0F6F" w:rsidRPr="0001728D"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važne činjenice među strankama nisu sporne</w:t>
      </w:r>
    </w:p>
    <w:p w14:paraId="1C92F0FE" w14:textId="77777777" w:rsidR="002C0F6F" w:rsidRPr="0001728D"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opravdano posumnja u postojanje činjenice koja se zakonski predmnijeva kad je dopušteno dokazivati protivno</w:t>
      </w:r>
    </w:p>
    <w:p w14:paraId="4C33EECE" w14:textId="77777777" w:rsidR="002C0F6F" w:rsidRPr="0001728D" w:rsidRDefault="002C0F6F" w:rsidP="004021A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posumnja postoji li činjenica za koju se uzima da je općepoznata.</w:t>
      </w:r>
    </w:p>
    <w:p w14:paraId="7F5D26F4" w14:textId="6254F71F"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U postupcima iz stavka 2. ovoga članka sud može imenovati vještake, a da prije toga </w:t>
      </w:r>
      <w:r w:rsidR="00CF28D9" w:rsidRPr="0001728D">
        <w:rPr>
          <w:rFonts w:ascii="Times New Roman" w:eastAsia="Times New Roman" w:hAnsi="Times New Roman"/>
          <w:sz w:val="24"/>
          <w:szCs w:val="24"/>
          <w:lang w:val="hr-HR" w:eastAsia="hr-HR"/>
        </w:rPr>
        <w:t xml:space="preserve">nije </w:t>
      </w:r>
      <w:r w:rsidRPr="0001728D">
        <w:rPr>
          <w:rFonts w:ascii="Times New Roman" w:eastAsia="Times New Roman" w:hAnsi="Times New Roman"/>
          <w:sz w:val="24"/>
          <w:szCs w:val="24"/>
          <w:lang w:val="hr-HR" w:eastAsia="hr-HR"/>
        </w:rPr>
        <w:t>omogućio strankama da se izjasne o osobi vještaka.</w:t>
      </w:r>
    </w:p>
    <w:p w14:paraId="33AC61D7"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Sud će u postupcima u kojima je propisano održavanje usmene rasprave uzeti u obzir i dokaze izvedene izvan ročišta za raspravu. Sud može i izvan ročišta za raspravu izvoditi dokaze, strankama naložiti da dopune navode te poduzimati druge procesne radnje.</w:t>
      </w:r>
    </w:p>
    <w:p w14:paraId="7732510A" w14:textId="77F2BA3E"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U slučajevima iz ovoga članka sud je prije donošenja odluke dužan strankama omogućiti da se izjasne o izvedenim dokazima.</w:t>
      </w:r>
    </w:p>
    <w:p w14:paraId="605BE7F7" w14:textId="77777777" w:rsidR="002C0F6F" w:rsidRPr="0001728D"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40DEC7F8" w14:textId="67C2F8A0" w:rsidR="002C0F6F" w:rsidRPr="0001728D"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Slobodna ocjena dokaza</w:t>
      </w:r>
    </w:p>
    <w:p w14:paraId="3DAA5BBF" w14:textId="62C8D51B" w:rsidR="002C0F6F" w:rsidRPr="0001728D"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24.</w:t>
      </w:r>
    </w:p>
    <w:p w14:paraId="4B8E8262" w14:textId="4EB8EBA6"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Koje će činjenice uzeti kao utvrđene odlučuje sud prema svom uvjerenju na temelju savjesne i brižljive ocjene svakog izvedenog dokaza zasebno i svih izvedenih dokaza zajedno te na temelju rezultata cjelokupnog postupka.</w:t>
      </w:r>
    </w:p>
    <w:p w14:paraId="352CB4D5" w14:textId="77777777" w:rsidR="002C0F6F" w:rsidRPr="0001728D" w:rsidRDefault="002C0F6F" w:rsidP="00BF40D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0F2210F2" w14:textId="255E648A" w:rsidR="002C0F6F" w:rsidRPr="0001728D"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Općepoznate, nesporne i predmnijevane činjenice</w:t>
      </w:r>
    </w:p>
    <w:p w14:paraId="28F0C4EB" w14:textId="38630F64" w:rsidR="002C0F6F" w:rsidRPr="0001728D" w:rsidRDefault="002C0F6F" w:rsidP="0022062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25.</w:t>
      </w:r>
    </w:p>
    <w:p w14:paraId="37BF3D45" w14:textId="45B30A1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Sud ne mora izvoditi dokaze ako na temelju općepoznatih ili nespornih činjenica te činjenica čije se postojanje predmnijeva proizlazi da je neka činjenica istinita.</w:t>
      </w:r>
    </w:p>
    <w:p w14:paraId="369EFBEA" w14:textId="77777777" w:rsidR="002C0F6F" w:rsidRPr="0001728D" w:rsidRDefault="002C0F6F" w:rsidP="00BF40D8">
      <w:pPr>
        <w:suppressAutoHyphens w:val="0"/>
        <w:autoSpaceDE w:val="0"/>
        <w:adjustRightInd w:val="0"/>
        <w:spacing w:after="0" w:line="240" w:lineRule="auto"/>
        <w:textAlignment w:val="auto"/>
        <w:rPr>
          <w:rFonts w:ascii="Times New Roman" w:eastAsia="Times New Roman" w:hAnsi="Times New Roman"/>
          <w:sz w:val="24"/>
          <w:szCs w:val="24"/>
          <w:lang w:val="hr-HR" w:eastAsia="hr-HR"/>
        </w:rPr>
      </w:pPr>
    </w:p>
    <w:p w14:paraId="0C331A26" w14:textId="3BE49724" w:rsidR="002C0F6F" w:rsidRPr="0001728D" w:rsidRDefault="002C0F6F" w:rsidP="00BD287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Odmjeravanje iznosa po slobodnoj ocjeni</w:t>
      </w:r>
    </w:p>
    <w:p w14:paraId="1F7EEAFD" w14:textId="00AF2FB1" w:rsidR="002C0F6F" w:rsidRPr="0001728D" w:rsidRDefault="002C0F6F" w:rsidP="00BD287D">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2</w:t>
      </w:r>
      <w:r w:rsidR="00BF40D8" w:rsidRPr="0001728D">
        <w:rPr>
          <w:rFonts w:ascii="Times New Roman" w:eastAsia="Times New Roman" w:hAnsi="Times New Roman"/>
          <w:b/>
          <w:bCs/>
          <w:sz w:val="24"/>
          <w:szCs w:val="24"/>
          <w:lang w:val="hr-HR" w:eastAsia="hr-HR"/>
        </w:rPr>
        <w:t>6</w:t>
      </w:r>
      <w:r w:rsidRPr="0001728D">
        <w:rPr>
          <w:rFonts w:ascii="Times New Roman" w:eastAsia="Times New Roman" w:hAnsi="Times New Roman"/>
          <w:b/>
          <w:bCs/>
          <w:sz w:val="24"/>
          <w:szCs w:val="24"/>
          <w:lang w:val="hr-HR" w:eastAsia="hr-HR"/>
        </w:rPr>
        <w:t>.</w:t>
      </w:r>
    </w:p>
    <w:p w14:paraId="6309B4D0" w14:textId="01416B03"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Ako je utvrđeno </w:t>
      </w:r>
      <w:r w:rsidRPr="0001728D">
        <w:rPr>
          <w:rFonts w:ascii="Times New Roman" w:eastAsia="Times New Roman" w:hAnsi="Times New Roman"/>
          <w:sz w:val="24"/>
          <w:szCs w:val="24"/>
          <w:lang w:val="hr-HR" w:eastAsia="hr-HR"/>
        </w:rPr>
        <w:t>da stranka ima pravo na neko novčano davanje, a utvrđivanje visine iznosa nije moguće ili bi bilo povezano s nerazmjernim teškoćama, sud može na prijedlog stranke ili po službenoj dužnosti odrediti visinu iznosa prema slobodnoj ocjeni i bez izvođenja predloženih dokaza.</w:t>
      </w:r>
    </w:p>
    <w:p w14:paraId="066A85A7" w14:textId="77777777" w:rsidR="002C0F6F" w:rsidRPr="0001728D" w:rsidRDefault="002C0F6F" w:rsidP="00BF40D8">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3F961556" w14:textId="7FB212BA" w:rsidR="002C0F6F" w:rsidRPr="0001728D" w:rsidRDefault="002C0F6F" w:rsidP="00D631C3">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Sporovi o činjenicama i pravu</w:t>
      </w:r>
    </w:p>
    <w:p w14:paraId="7BBD4A86" w14:textId="64B99B15" w:rsidR="002C0F6F" w:rsidRPr="0001728D" w:rsidRDefault="002C0F6F" w:rsidP="00D631C3">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7F1A56" w:rsidRPr="0001728D">
        <w:rPr>
          <w:rFonts w:ascii="Times New Roman" w:eastAsia="Times New Roman" w:hAnsi="Times New Roman"/>
          <w:b/>
          <w:bCs/>
          <w:sz w:val="24"/>
          <w:szCs w:val="24"/>
          <w:lang w:val="hr-HR" w:eastAsia="hr-HR"/>
        </w:rPr>
        <w:t>2</w:t>
      </w:r>
      <w:r w:rsidR="00BF40D8" w:rsidRPr="0001728D">
        <w:rPr>
          <w:rFonts w:ascii="Times New Roman" w:eastAsia="Times New Roman" w:hAnsi="Times New Roman"/>
          <w:b/>
          <w:bCs/>
          <w:sz w:val="24"/>
          <w:szCs w:val="24"/>
          <w:lang w:val="hr-HR" w:eastAsia="hr-HR"/>
        </w:rPr>
        <w:t>7</w:t>
      </w:r>
      <w:r w:rsidRPr="0001728D">
        <w:rPr>
          <w:rFonts w:ascii="Times New Roman" w:eastAsia="Times New Roman" w:hAnsi="Times New Roman"/>
          <w:b/>
          <w:bCs/>
          <w:sz w:val="24"/>
          <w:szCs w:val="24"/>
          <w:lang w:val="hr-HR" w:eastAsia="hr-HR"/>
        </w:rPr>
        <w:t>.</w:t>
      </w:r>
    </w:p>
    <w:p w14:paraId="78D9F6F9" w14:textId="3353964F" w:rsidR="002C0F6F" w:rsidRPr="0001728D"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Ako u postupku u kojemu sudjeluju dvije ili više stranaka </w:t>
      </w:r>
      <w:bookmarkStart w:id="11" w:name="_Hlk111112843"/>
      <w:r w:rsidRPr="0001728D">
        <w:rPr>
          <w:rFonts w:ascii="Times New Roman" w:eastAsia="Times New Roman" w:hAnsi="Times New Roman"/>
          <w:bCs/>
          <w:sz w:val="24"/>
          <w:szCs w:val="24"/>
          <w:lang w:val="hr-HR" w:eastAsia="hr-HR"/>
        </w:rPr>
        <w:t>dođe do spora o pravu čije rješenje ovisi o utvrđivanju spornih činjenica, sud će prekinuti izvanparnični postupak i uputiti predlagatelja na parnični postupak ili drugi postupak</w:t>
      </w:r>
      <w:bookmarkEnd w:id="11"/>
      <w:r w:rsidRPr="0001728D">
        <w:rPr>
          <w:rFonts w:ascii="Times New Roman" w:eastAsia="Times New Roman" w:hAnsi="Times New Roman"/>
          <w:bCs/>
          <w:sz w:val="24"/>
          <w:szCs w:val="24"/>
          <w:lang w:val="hr-HR" w:eastAsia="hr-HR"/>
        </w:rPr>
        <w:t xml:space="preserve"> pred nadležnim sudom ili drugim tijelom.</w:t>
      </w:r>
    </w:p>
    <w:p w14:paraId="5CE494F5" w14:textId="2693833F" w:rsidR="002C0F6F" w:rsidRPr="0001728D"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U slučaju iz stavka 1. ovoga članka sud će odrediti rok u kojemu predlagatelj ili druga stranka trebaju pokrenuti postupak na koji su upućeni. Ako predlagatelj ne pokrene postupak u određenom roku, smatrat će se da je povukao prijedlog, a ako to ne učini druga stranka, smatrat će se da nema spora o pravu radi čijeg rješavanja je upućena na parnicu ili drugi postupak, osim ako </w:t>
      </w:r>
      <w:r w:rsidR="006A7F67" w:rsidRPr="0001728D">
        <w:rPr>
          <w:rFonts w:ascii="Times New Roman" w:eastAsia="Times New Roman" w:hAnsi="Times New Roman"/>
          <w:sz w:val="24"/>
          <w:szCs w:val="24"/>
          <w:lang w:val="hr-HR" w:eastAsia="hr-HR"/>
        </w:rPr>
        <w:t>ovim Zakonom ili drugim zakonom koji sadrži odredbe o izvanparničnom postupku</w:t>
      </w:r>
      <w:r w:rsidR="006A7F67" w:rsidRPr="0001728D" w:rsidDel="006A7F67">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 xml:space="preserve">nije drukčije </w:t>
      </w:r>
      <w:r w:rsidR="001A5922" w:rsidRPr="0001728D">
        <w:rPr>
          <w:rFonts w:ascii="Times New Roman" w:eastAsia="Times New Roman" w:hAnsi="Times New Roman"/>
          <w:bCs/>
          <w:sz w:val="24"/>
          <w:szCs w:val="24"/>
          <w:lang w:val="hr-HR" w:eastAsia="hr-HR"/>
        </w:rPr>
        <w:t>određeno</w:t>
      </w:r>
      <w:r w:rsidRPr="0001728D">
        <w:rPr>
          <w:rFonts w:ascii="Times New Roman" w:eastAsia="Times New Roman" w:hAnsi="Times New Roman"/>
          <w:bCs/>
          <w:sz w:val="24"/>
          <w:szCs w:val="24"/>
          <w:lang w:val="hr-HR" w:eastAsia="hr-HR"/>
        </w:rPr>
        <w:t>.</w:t>
      </w:r>
    </w:p>
    <w:p w14:paraId="4833676D" w14:textId="38CC5CB1" w:rsidR="002C0F6F" w:rsidRPr="0001728D" w:rsidRDefault="002C0F6F" w:rsidP="00135F25">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(3) Ako se u slučaju iz stavka 1. ovoga članka </w:t>
      </w:r>
      <w:bookmarkStart w:id="12" w:name="_Hlk111113006"/>
      <w:r w:rsidRPr="0001728D">
        <w:rPr>
          <w:rFonts w:ascii="Times New Roman" w:eastAsia="Times New Roman" w:hAnsi="Times New Roman"/>
          <w:bCs/>
          <w:sz w:val="24"/>
          <w:szCs w:val="24"/>
          <w:lang w:val="hr-HR" w:eastAsia="hr-HR"/>
        </w:rPr>
        <w:t>sve stranke s time suglase, sud može spor riješiti u izvanparničnom postupku utvrđivanjem spornih činjenica</w:t>
      </w:r>
      <w:bookmarkEnd w:id="12"/>
      <w:r w:rsidRPr="0001728D">
        <w:rPr>
          <w:rFonts w:ascii="Times New Roman" w:eastAsia="Times New Roman" w:hAnsi="Times New Roman"/>
          <w:bCs/>
          <w:sz w:val="24"/>
          <w:szCs w:val="24"/>
          <w:lang w:val="hr-HR" w:eastAsia="hr-HR"/>
        </w:rPr>
        <w:t>.</w:t>
      </w:r>
    </w:p>
    <w:p w14:paraId="77139411" w14:textId="77777777" w:rsidR="002C0F6F" w:rsidRPr="0001728D" w:rsidRDefault="002C0F6F" w:rsidP="00135F25">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Cs/>
          <w:sz w:val="24"/>
          <w:szCs w:val="24"/>
          <w:lang w:val="hr-HR" w:eastAsia="hr-HR"/>
        </w:rPr>
        <w:t xml:space="preserve">(4) </w:t>
      </w:r>
      <w:bookmarkStart w:id="13" w:name="_Hlk111113044"/>
      <w:r w:rsidRPr="0001728D">
        <w:rPr>
          <w:rFonts w:ascii="Times New Roman" w:eastAsia="Times New Roman" w:hAnsi="Times New Roman"/>
          <w:bCs/>
          <w:sz w:val="24"/>
          <w:szCs w:val="24"/>
          <w:lang w:val="hr-HR" w:eastAsia="hr-HR"/>
        </w:rPr>
        <w:t>Ako među strankama nema spora o bitnim činjenicama, već o pravu koje se temelji na tim činjenicama, sud će u izvanparničnom postupku odlučiti o spornom pravu.</w:t>
      </w:r>
      <w:r w:rsidRPr="0001728D">
        <w:rPr>
          <w:rFonts w:ascii="Times New Roman" w:eastAsia="Times New Roman" w:hAnsi="Times New Roman"/>
          <w:b/>
          <w:bCs/>
          <w:sz w:val="24"/>
          <w:szCs w:val="24"/>
          <w:lang w:val="hr-HR" w:eastAsia="hr-HR"/>
        </w:rPr>
        <w:t xml:space="preserve"> </w:t>
      </w:r>
      <w:bookmarkEnd w:id="13"/>
    </w:p>
    <w:p w14:paraId="4524375A" w14:textId="77777777" w:rsidR="002C0F6F" w:rsidRPr="0001728D"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196C562F" w14:textId="77777777" w:rsidR="002C0F6F" w:rsidRPr="0001728D"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Odnos izvanparničnog i parničnog postupka</w:t>
      </w:r>
    </w:p>
    <w:p w14:paraId="6C32FE6C" w14:textId="6BBB589E" w:rsidR="002C0F6F" w:rsidRPr="0001728D" w:rsidRDefault="002C0F6F" w:rsidP="00134C56">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4A10D4" w:rsidRPr="0001728D">
        <w:rPr>
          <w:rFonts w:ascii="Times New Roman" w:eastAsia="Times New Roman" w:hAnsi="Times New Roman"/>
          <w:b/>
          <w:sz w:val="24"/>
          <w:szCs w:val="24"/>
          <w:lang w:val="hr-HR" w:eastAsia="hr-HR"/>
        </w:rPr>
        <w:t>28</w:t>
      </w:r>
      <w:r w:rsidRPr="0001728D">
        <w:rPr>
          <w:rFonts w:ascii="Times New Roman" w:eastAsia="Times New Roman" w:hAnsi="Times New Roman"/>
          <w:b/>
          <w:sz w:val="24"/>
          <w:szCs w:val="24"/>
          <w:lang w:val="hr-HR" w:eastAsia="hr-HR"/>
        </w:rPr>
        <w:t>.</w:t>
      </w:r>
    </w:p>
    <w:p w14:paraId="7B575BA8" w14:textId="701C1AEA"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do donošenja odluke o glavnoj stvari sud utvrdi da bi postupak trebalo provesti po pravilima parničnog postupka, rješenjem će obustaviti izvanparnični postupak. Nakon pravomoćnosti rješenja o obustavi, postupak će se nastaviti po pravilima parničnog postupka pred nadležnim sudom.</w:t>
      </w:r>
    </w:p>
    <w:p w14:paraId="616447EC" w14:textId="5C4C245E"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Radnje što ih je proveo izvanparnični sud te odluke koje je donio nisu bez učinka samo zato što su poduzete u izvanparničnom postupku. Te radnje ponovit će se samo ako je izvanparnični sud prilikom njihovog poduzimanja počinio neku od bitnih povreda odredaba parničnog postupka.</w:t>
      </w:r>
    </w:p>
    <w:p w14:paraId="5F28075E" w14:textId="58D360F0" w:rsidR="002C0F6F" w:rsidRPr="0001728D" w:rsidRDefault="002C0F6F" w:rsidP="00135F25">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Odluka donesena po pravilima izvanparničnog postupka koju je trebalo donijeti po pravilima parničnog postupka može se pobijati pravnim lijekovima </w:t>
      </w:r>
      <w:r w:rsidR="0052477A" w:rsidRPr="0001728D">
        <w:rPr>
          <w:rFonts w:ascii="Times New Roman" w:eastAsia="Times New Roman" w:hAnsi="Times New Roman"/>
          <w:sz w:val="24"/>
          <w:szCs w:val="24"/>
          <w:lang w:val="hr-HR" w:eastAsia="hr-HR"/>
        </w:rPr>
        <w:t>po odredbama zakona koji uređuje parnični postupak</w:t>
      </w:r>
      <w:r w:rsidRPr="0001728D">
        <w:rPr>
          <w:rFonts w:ascii="Times New Roman" w:eastAsia="Times New Roman" w:hAnsi="Times New Roman"/>
          <w:sz w:val="24"/>
          <w:szCs w:val="24"/>
          <w:lang w:val="hr-HR" w:eastAsia="hr-HR"/>
        </w:rPr>
        <w:t>.</w:t>
      </w:r>
    </w:p>
    <w:p w14:paraId="1DAF8ACD" w14:textId="77777777" w:rsidR="002C0F6F" w:rsidRPr="0001728D" w:rsidRDefault="002C0F6F" w:rsidP="003E32B5">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26C924B" w14:textId="77777777" w:rsidR="002C0F6F" w:rsidRPr="0001728D" w:rsidRDefault="002C0F6F" w:rsidP="00B67241">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Privremene mjere</w:t>
      </w:r>
    </w:p>
    <w:p w14:paraId="4A352D73" w14:textId="440D9B46" w:rsidR="002C0F6F" w:rsidRPr="0001728D" w:rsidRDefault="002C0F6F" w:rsidP="00B67241">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3E32B5" w:rsidRPr="0001728D">
        <w:rPr>
          <w:rFonts w:ascii="Times New Roman" w:eastAsia="Times New Roman" w:hAnsi="Times New Roman"/>
          <w:b/>
          <w:sz w:val="24"/>
          <w:szCs w:val="24"/>
          <w:lang w:val="hr-HR" w:eastAsia="hr-HR"/>
        </w:rPr>
        <w:t>29</w:t>
      </w:r>
      <w:r w:rsidRPr="0001728D">
        <w:rPr>
          <w:rFonts w:ascii="Times New Roman" w:eastAsia="Times New Roman" w:hAnsi="Times New Roman"/>
          <w:b/>
          <w:sz w:val="24"/>
          <w:szCs w:val="24"/>
          <w:lang w:val="hr-HR" w:eastAsia="hr-HR"/>
        </w:rPr>
        <w:t>.</w:t>
      </w:r>
    </w:p>
    <w:p w14:paraId="751D6553" w14:textId="75E8AA0E"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U izvanparničnim postupcima koje je ovlašten pokrenuti po službenoj dužnosti ili u postupcima u kojima nije vezan prijedlogom stranaka o predmetu postupka sud može po službenoj dužnosti odrediti privremene mjere </w:t>
      </w:r>
      <w:r w:rsidR="001A5922" w:rsidRPr="0001728D">
        <w:rPr>
          <w:rFonts w:ascii="Times New Roman" w:eastAsia="Times New Roman" w:hAnsi="Times New Roman"/>
          <w:sz w:val="24"/>
          <w:szCs w:val="24"/>
          <w:lang w:val="hr-HR" w:eastAsia="hr-HR"/>
        </w:rPr>
        <w:t xml:space="preserve">određene </w:t>
      </w:r>
      <w:r w:rsidRPr="0001728D">
        <w:rPr>
          <w:rFonts w:ascii="Times New Roman" w:eastAsia="Times New Roman" w:hAnsi="Times New Roman"/>
          <w:sz w:val="24"/>
          <w:szCs w:val="24"/>
          <w:lang w:val="hr-HR" w:eastAsia="hr-HR"/>
        </w:rPr>
        <w:t xml:space="preserve">zakonom koji uređuje ovrhu i osiguranje. U ostalim postupcima sud može takve mjere odrediti samo u povodu prijedloga stranke, a po službenoj dužnosti samo kad je to izrijekom </w:t>
      </w:r>
      <w:r w:rsidR="001A5922" w:rsidRPr="0001728D">
        <w:rPr>
          <w:rFonts w:ascii="Times New Roman" w:eastAsia="Times New Roman" w:hAnsi="Times New Roman"/>
          <w:sz w:val="24"/>
          <w:szCs w:val="24"/>
          <w:lang w:val="hr-HR" w:eastAsia="hr-HR"/>
        </w:rPr>
        <w:t>određeno ovim Zakonom ili drugim zakonom koji sadrži odredbe o izvanparničnom postupku</w:t>
      </w:r>
      <w:r w:rsidRPr="0001728D">
        <w:rPr>
          <w:rFonts w:ascii="Times New Roman" w:eastAsia="Times New Roman" w:hAnsi="Times New Roman"/>
          <w:sz w:val="24"/>
          <w:szCs w:val="24"/>
          <w:lang w:val="hr-HR" w:eastAsia="hr-HR"/>
        </w:rPr>
        <w:t>.</w:t>
      </w:r>
    </w:p>
    <w:p w14:paraId="03C5051C" w14:textId="0E40807A"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može rješenje o određivanju privremene mjere ukinuti ili izmijeniti po službenoj dužnosti ili u povodu prijedloga stranke ako ocijeni da su prestali razlozi zbog kojih je doneseno.</w:t>
      </w:r>
    </w:p>
    <w:p w14:paraId="3861C2A3" w14:textId="1C3DE9D6" w:rsidR="002C0F6F" w:rsidRPr="0001728D" w:rsidRDefault="002C0F6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sz w:val="24"/>
          <w:szCs w:val="24"/>
          <w:lang w:val="hr-HR" w:eastAsia="hr-HR"/>
        </w:rPr>
        <w:t>(3) Protiv rješenja o određivanju privremene mjere dopuštena je posebna žalba po pravilima o žalbi u izvanparničnom postupku.</w:t>
      </w:r>
    </w:p>
    <w:p w14:paraId="1974BB49" w14:textId="77777777" w:rsidR="002C0F6F" w:rsidRPr="0001728D" w:rsidRDefault="002C0F6F" w:rsidP="003E32B5">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6E90398" w14:textId="4CC28135" w:rsidR="00761D8E" w:rsidRPr="0001728D" w:rsidRDefault="002C0F6F" w:rsidP="00BB428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Donošenje odluke</w:t>
      </w:r>
    </w:p>
    <w:p w14:paraId="54DDD142" w14:textId="3CC0A48B" w:rsidR="002C0F6F" w:rsidRPr="0001728D" w:rsidRDefault="002C0F6F" w:rsidP="00BB428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3E32B5" w:rsidRPr="0001728D">
        <w:rPr>
          <w:rFonts w:ascii="Times New Roman" w:eastAsia="Times New Roman" w:hAnsi="Times New Roman"/>
          <w:b/>
          <w:bCs/>
          <w:sz w:val="24"/>
          <w:szCs w:val="24"/>
          <w:lang w:val="hr-HR" w:eastAsia="hr-HR"/>
        </w:rPr>
        <w:t>30</w:t>
      </w:r>
      <w:r w:rsidRPr="0001728D">
        <w:rPr>
          <w:rFonts w:ascii="Times New Roman" w:eastAsia="Times New Roman" w:hAnsi="Times New Roman"/>
          <w:b/>
          <w:bCs/>
          <w:sz w:val="24"/>
          <w:szCs w:val="24"/>
          <w:lang w:val="hr-HR" w:eastAsia="hr-HR"/>
        </w:rPr>
        <w:t>.</w:t>
      </w:r>
    </w:p>
    <w:p w14:paraId="5CB1C5B7" w14:textId="2B84AF18"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U izvanparničnom postupku sud odlučuje rješenjem</w:t>
      </w:r>
      <w:r w:rsidR="00A970F8"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o glavnoj stvari i rješenj</w:t>
      </w:r>
      <w:r w:rsidR="008C6653" w:rsidRPr="0001728D">
        <w:rPr>
          <w:rFonts w:ascii="Times New Roman" w:eastAsia="Times New Roman" w:hAnsi="Times New Roman"/>
          <w:sz w:val="24"/>
          <w:szCs w:val="24"/>
          <w:lang w:val="hr-HR" w:eastAsia="hr-HR"/>
        </w:rPr>
        <w:t>em</w:t>
      </w:r>
      <w:r w:rsidRPr="0001728D">
        <w:rPr>
          <w:rFonts w:ascii="Times New Roman" w:eastAsia="Times New Roman" w:hAnsi="Times New Roman"/>
          <w:sz w:val="24"/>
          <w:szCs w:val="24"/>
          <w:lang w:val="hr-HR" w:eastAsia="hr-HR"/>
        </w:rPr>
        <w:t xml:space="preserve"> o upravljanju postupkom.</w:t>
      </w:r>
    </w:p>
    <w:p w14:paraId="2AFAD72C" w14:textId="4E7F431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postup</w:t>
      </w:r>
      <w:r w:rsidR="001953D4" w:rsidRPr="0001728D">
        <w:rPr>
          <w:rFonts w:ascii="Times New Roman" w:eastAsia="Times New Roman" w:hAnsi="Times New Roman"/>
          <w:sz w:val="24"/>
          <w:szCs w:val="24"/>
          <w:lang w:val="hr-HR" w:eastAsia="hr-HR"/>
        </w:rPr>
        <w:t>ku</w:t>
      </w:r>
      <w:r w:rsidRPr="0001728D">
        <w:rPr>
          <w:rFonts w:ascii="Times New Roman" w:eastAsia="Times New Roman" w:hAnsi="Times New Roman"/>
          <w:sz w:val="24"/>
          <w:szCs w:val="24"/>
          <w:lang w:val="hr-HR" w:eastAsia="hr-HR"/>
        </w:rPr>
        <w:t xml:space="preserve"> koji se mo</w:t>
      </w:r>
      <w:r w:rsidR="001953D4" w:rsidRPr="0001728D">
        <w:rPr>
          <w:rFonts w:ascii="Times New Roman" w:eastAsia="Times New Roman" w:hAnsi="Times New Roman"/>
          <w:sz w:val="24"/>
          <w:szCs w:val="24"/>
          <w:lang w:val="hr-HR" w:eastAsia="hr-HR"/>
        </w:rPr>
        <w:t>že</w:t>
      </w:r>
      <w:r w:rsidRPr="0001728D">
        <w:rPr>
          <w:rFonts w:ascii="Times New Roman" w:eastAsia="Times New Roman" w:hAnsi="Times New Roman"/>
          <w:sz w:val="24"/>
          <w:szCs w:val="24"/>
          <w:lang w:val="hr-HR" w:eastAsia="hr-HR"/>
        </w:rPr>
        <w:t xml:space="preserve"> pokrenuti samo prijedlogom</w:t>
      </w:r>
      <w:r w:rsidR="00D35556"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rješenje se donosi u granicama prijedloga.</w:t>
      </w:r>
    </w:p>
    <w:p w14:paraId="741D76B7" w14:textId="2AD206BD"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postup</w:t>
      </w:r>
      <w:r w:rsidR="001953D4" w:rsidRPr="0001728D">
        <w:rPr>
          <w:rFonts w:ascii="Times New Roman" w:eastAsia="Times New Roman" w:hAnsi="Times New Roman"/>
          <w:sz w:val="24"/>
          <w:szCs w:val="24"/>
          <w:lang w:val="hr-HR" w:eastAsia="hr-HR"/>
        </w:rPr>
        <w:t>ku</w:t>
      </w:r>
      <w:r w:rsidRPr="0001728D">
        <w:rPr>
          <w:rFonts w:ascii="Times New Roman" w:eastAsia="Times New Roman" w:hAnsi="Times New Roman"/>
          <w:sz w:val="24"/>
          <w:szCs w:val="24"/>
          <w:lang w:val="hr-HR" w:eastAsia="hr-HR"/>
        </w:rPr>
        <w:t xml:space="preserve"> koji se mo</w:t>
      </w:r>
      <w:r w:rsidR="001953D4" w:rsidRPr="0001728D">
        <w:rPr>
          <w:rFonts w:ascii="Times New Roman" w:eastAsia="Times New Roman" w:hAnsi="Times New Roman"/>
          <w:sz w:val="24"/>
          <w:szCs w:val="24"/>
          <w:lang w:val="hr-HR" w:eastAsia="hr-HR"/>
        </w:rPr>
        <w:t>že</w:t>
      </w:r>
      <w:r w:rsidRPr="0001728D">
        <w:rPr>
          <w:rFonts w:ascii="Times New Roman" w:eastAsia="Times New Roman" w:hAnsi="Times New Roman"/>
          <w:sz w:val="24"/>
          <w:szCs w:val="24"/>
          <w:lang w:val="hr-HR" w:eastAsia="hr-HR"/>
        </w:rPr>
        <w:t xml:space="preserve"> pokrenuti po službenoj dužnosti sud pri odlučivanju nije vezan prijedlo</w:t>
      </w:r>
      <w:r w:rsidR="001953D4" w:rsidRPr="0001728D">
        <w:rPr>
          <w:rFonts w:ascii="Times New Roman" w:eastAsia="Times New Roman" w:hAnsi="Times New Roman"/>
          <w:sz w:val="24"/>
          <w:szCs w:val="24"/>
          <w:lang w:val="hr-HR" w:eastAsia="hr-HR"/>
        </w:rPr>
        <w:t>gom stranke</w:t>
      </w:r>
      <w:r w:rsidRPr="0001728D">
        <w:rPr>
          <w:rFonts w:ascii="Times New Roman" w:eastAsia="Times New Roman" w:hAnsi="Times New Roman"/>
          <w:sz w:val="24"/>
          <w:szCs w:val="24"/>
          <w:lang w:val="hr-HR" w:eastAsia="hr-HR"/>
        </w:rPr>
        <w:t>, ali ako odluči odstupiti od prijedloga stranaka dužan je prije donošenja odluke omogućiti strankama da se izjasne o predmetu postupka.</w:t>
      </w:r>
    </w:p>
    <w:p w14:paraId="2960527A" w14:textId="77777777" w:rsidR="002C0F6F" w:rsidRPr="0001728D" w:rsidRDefault="002C0F6F" w:rsidP="00CB4CA0">
      <w:pPr>
        <w:suppressAutoHyphens w:val="0"/>
        <w:autoSpaceDN/>
        <w:spacing w:after="0" w:line="240" w:lineRule="auto"/>
        <w:jc w:val="center"/>
        <w:textAlignment w:val="auto"/>
        <w:rPr>
          <w:rFonts w:ascii="Times New Roman" w:eastAsia="Times New Roman" w:hAnsi="Times New Roman"/>
          <w:b/>
          <w:sz w:val="24"/>
          <w:szCs w:val="24"/>
          <w:lang w:val="hr-HR" w:eastAsia="hr-HR"/>
        </w:rPr>
      </w:pPr>
    </w:p>
    <w:p w14:paraId="6104766F" w14:textId="5B92EDBB" w:rsidR="002C0F6F" w:rsidRPr="0001728D" w:rsidRDefault="002C0F6F" w:rsidP="004E670E">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bookmarkStart w:id="14" w:name="_Hlk114915208"/>
      <w:r w:rsidRPr="0001728D">
        <w:rPr>
          <w:rFonts w:ascii="Times New Roman" w:eastAsia="Times New Roman" w:hAnsi="Times New Roman"/>
          <w:b/>
          <w:bCs/>
          <w:sz w:val="24"/>
          <w:szCs w:val="24"/>
          <w:lang w:val="hr-HR" w:eastAsia="hr-HR"/>
        </w:rPr>
        <w:t>Sadržaj rješenja</w:t>
      </w:r>
    </w:p>
    <w:p w14:paraId="034076CA" w14:textId="3845C848" w:rsidR="002C0F6F" w:rsidRPr="0001728D" w:rsidRDefault="002C0F6F" w:rsidP="004E670E">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8C6653" w:rsidRPr="0001728D">
        <w:rPr>
          <w:rFonts w:ascii="Times New Roman" w:eastAsia="Times New Roman" w:hAnsi="Times New Roman"/>
          <w:b/>
          <w:bCs/>
          <w:sz w:val="24"/>
          <w:szCs w:val="24"/>
          <w:lang w:val="hr-HR" w:eastAsia="hr-HR"/>
        </w:rPr>
        <w:t>31</w:t>
      </w:r>
      <w:r w:rsidRPr="0001728D">
        <w:rPr>
          <w:rFonts w:ascii="Times New Roman" w:eastAsia="Times New Roman" w:hAnsi="Times New Roman"/>
          <w:b/>
          <w:bCs/>
          <w:sz w:val="24"/>
          <w:szCs w:val="24"/>
          <w:lang w:val="hr-HR" w:eastAsia="hr-HR"/>
        </w:rPr>
        <w:t>.</w:t>
      </w:r>
    </w:p>
    <w:p w14:paraId="5B19DD87"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U izvanparničnom postupku na sadržaj i oblik rješenja na odgovarajući način se primjenjuju odredbe zakona koji uređuje parnični postupak.</w:t>
      </w:r>
    </w:p>
    <w:p w14:paraId="0A545C17" w14:textId="77777777"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Rješenje o glavnoj stvari mora biti obrazloženo, osim:</w:t>
      </w:r>
    </w:p>
    <w:p w14:paraId="52EB5F77" w14:textId="0C90E66A" w:rsidR="005C494C" w:rsidRPr="0001728D"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  ako su prihvaćeni prijedlozi stranaka koji nisu međusobno u suprotnosti </w:t>
      </w:r>
    </w:p>
    <w:p w14:paraId="615D92E1" w14:textId="047EAB00" w:rsidR="002C0F6F" w:rsidRPr="0001728D"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rješenje odgovara izjavljenoj volji svih stranaka</w:t>
      </w:r>
    </w:p>
    <w:p w14:paraId="704C0968" w14:textId="7893E434" w:rsidR="00EB141F" w:rsidRPr="0001728D" w:rsidRDefault="002C0F6F"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ako je rješenje bilo usmeno objavljeno u prisutnosti stranaka, a sve stranke su se odrekle prava na pravni lijek</w:t>
      </w:r>
    </w:p>
    <w:p w14:paraId="5DD8A83D" w14:textId="78920EC5" w:rsidR="002C0F6F" w:rsidRPr="0001728D" w:rsidRDefault="000967AB" w:rsidP="0061477A">
      <w:pPr>
        <w:suppressAutoHyphens w:val="0"/>
        <w:autoSpaceDE w:val="0"/>
        <w:adjustRightInd w:val="0"/>
        <w:spacing w:after="0" w:line="240" w:lineRule="auto"/>
        <w:ind w:left="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w:t>
      </w:r>
      <w:r w:rsidR="00EB141F" w:rsidRPr="0001728D">
        <w:rPr>
          <w:rFonts w:ascii="Times New Roman" w:eastAsia="Times New Roman" w:hAnsi="Times New Roman"/>
          <w:sz w:val="24"/>
          <w:szCs w:val="24"/>
          <w:lang w:val="hr-HR" w:eastAsia="hr-HR"/>
        </w:rPr>
        <w:t xml:space="preserve"> ako se rješenjem dopušta upis odnosno brisanje upisa u zemljišnim knjigama.</w:t>
      </w:r>
    </w:p>
    <w:p w14:paraId="5BBB1894" w14:textId="70211C9D" w:rsidR="002C0F6F" w:rsidRPr="0001728D" w:rsidRDefault="002C0F6F"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Rješenje</w:t>
      </w:r>
      <w:r w:rsidR="001A5922" w:rsidRPr="0001728D">
        <w:rPr>
          <w:rFonts w:ascii="Times New Roman" w:eastAsia="Times New Roman" w:hAnsi="Times New Roman"/>
          <w:sz w:val="24"/>
          <w:szCs w:val="24"/>
          <w:lang w:val="hr-HR" w:eastAsia="hr-HR"/>
        </w:rPr>
        <w:t xml:space="preserve"> u izvanparničnom postupku</w:t>
      </w:r>
      <w:r w:rsidRPr="0001728D">
        <w:rPr>
          <w:rFonts w:ascii="Times New Roman" w:eastAsia="Times New Roman" w:hAnsi="Times New Roman"/>
          <w:sz w:val="24"/>
          <w:szCs w:val="24"/>
          <w:lang w:val="hr-HR" w:eastAsia="hr-HR"/>
        </w:rPr>
        <w:t xml:space="preserve"> potpisuje sudac ili, kad je to </w:t>
      </w:r>
      <w:r w:rsidR="001A5922" w:rsidRPr="0001728D">
        <w:rPr>
          <w:rFonts w:ascii="Times New Roman" w:eastAsia="Times New Roman" w:hAnsi="Times New Roman"/>
          <w:sz w:val="24"/>
          <w:szCs w:val="24"/>
          <w:lang w:val="hr-HR" w:eastAsia="hr-HR"/>
        </w:rPr>
        <w:t xml:space="preserve">određeno </w:t>
      </w:r>
      <w:r w:rsidR="006A7F67" w:rsidRPr="0001728D">
        <w:rPr>
          <w:rFonts w:ascii="Times New Roman" w:eastAsia="Times New Roman" w:hAnsi="Times New Roman"/>
          <w:sz w:val="24"/>
          <w:szCs w:val="24"/>
          <w:lang w:val="hr-HR" w:eastAsia="hr-HR"/>
        </w:rPr>
        <w:t>ovim Zakonom ili drugim zakonom koji sadrži odredbe o izvanparničnom postupku</w:t>
      </w:r>
      <w:r w:rsidRPr="0001728D">
        <w:rPr>
          <w:rFonts w:ascii="Times New Roman" w:eastAsia="Times New Roman" w:hAnsi="Times New Roman"/>
          <w:sz w:val="24"/>
          <w:szCs w:val="24"/>
          <w:lang w:val="hr-HR" w:eastAsia="hr-HR"/>
        </w:rPr>
        <w:t>, sudski savjetnik ili drugi ovlašteni sudski službenik, a u stvarima u kojima odlučuje vijeće, predsjednik vijeća.</w:t>
      </w:r>
    </w:p>
    <w:bookmarkEnd w:id="14"/>
    <w:p w14:paraId="7CAFE1FF" w14:textId="77777777" w:rsidR="00A87E00" w:rsidRPr="0001728D"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p>
    <w:p w14:paraId="2D96D854" w14:textId="54A94459" w:rsidR="00A87E00" w:rsidRPr="0001728D"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Pravila o naknadi troškova</w:t>
      </w:r>
    </w:p>
    <w:p w14:paraId="0EF5D5A0" w14:textId="1678272F" w:rsidR="00A87E00" w:rsidRPr="0001728D" w:rsidRDefault="00A87E00" w:rsidP="00A87E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32.</w:t>
      </w:r>
    </w:p>
    <w:p w14:paraId="08111D11" w14:textId="5D26908F" w:rsidR="00A87E00" w:rsidRPr="0001728D" w:rsidRDefault="00A87E00" w:rsidP="00A87E00">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Sud će o naknadi troškova odlučiti na temelju određenog zahtjeva stranaka uzimajući u obzir sve okolnosti slučaja.</w:t>
      </w:r>
    </w:p>
    <w:p w14:paraId="1394C2A9" w14:textId="77777777" w:rsidR="00A87E00" w:rsidRPr="0001728D"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postupcima u kojima su sudjelovale stranke sa suprotnim interesima, sud će o naknadi troškova odlučiti uz odgovarajuću primjenu odredaba zakona koji uređuje parnični postupak, osim ako drukčije ne bi nalagali razlozi pravičnosti.</w:t>
      </w:r>
    </w:p>
    <w:p w14:paraId="4CFC8AAF" w14:textId="6F460E43" w:rsidR="00A87E00" w:rsidRPr="0001728D" w:rsidRDefault="00A87E00" w:rsidP="00A87E00">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Stranka je dužna neovisno o ishodu postupka naknaditi drug</w:t>
      </w:r>
      <w:r w:rsidR="00406CCD" w:rsidRPr="0001728D">
        <w:rPr>
          <w:rFonts w:ascii="Times New Roman" w:eastAsia="Times New Roman" w:hAnsi="Times New Roman"/>
          <w:sz w:val="24"/>
          <w:szCs w:val="24"/>
          <w:lang w:val="hr-HR" w:eastAsia="hr-HR"/>
        </w:rPr>
        <w:t>oj</w:t>
      </w:r>
      <w:r w:rsidRPr="0001728D">
        <w:rPr>
          <w:rFonts w:ascii="Times New Roman" w:eastAsia="Times New Roman" w:hAnsi="Times New Roman"/>
          <w:sz w:val="24"/>
          <w:szCs w:val="24"/>
          <w:lang w:val="hr-HR" w:eastAsia="hr-HR"/>
        </w:rPr>
        <w:t xml:space="preserve"> stran</w:t>
      </w:r>
      <w:r w:rsidR="00406CCD" w:rsidRPr="0001728D">
        <w:rPr>
          <w:rFonts w:ascii="Times New Roman" w:eastAsia="Times New Roman" w:hAnsi="Times New Roman"/>
          <w:sz w:val="24"/>
          <w:szCs w:val="24"/>
          <w:lang w:val="hr-HR" w:eastAsia="hr-HR"/>
        </w:rPr>
        <w:t>ci</w:t>
      </w:r>
      <w:r w:rsidRPr="0001728D">
        <w:rPr>
          <w:rFonts w:ascii="Times New Roman" w:eastAsia="Times New Roman" w:hAnsi="Times New Roman"/>
          <w:sz w:val="24"/>
          <w:szCs w:val="24"/>
          <w:lang w:val="hr-HR" w:eastAsia="hr-HR"/>
        </w:rPr>
        <w:t xml:space="preserve"> troškove koje je uzrokovala svojom krivnjom ili slučajem koji se dogodio</w:t>
      </w:r>
      <w:r w:rsidR="005067B9" w:rsidRPr="0001728D">
        <w:rPr>
          <w:rFonts w:ascii="Times New Roman" w:eastAsia="Times New Roman" w:hAnsi="Times New Roman"/>
          <w:sz w:val="24"/>
          <w:szCs w:val="24"/>
          <w:lang w:val="hr-HR" w:eastAsia="hr-HR"/>
        </w:rPr>
        <w:t xml:space="preserve"> toj stranci</w:t>
      </w:r>
      <w:r w:rsidRPr="0001728D">
        <w:rPr>
          <w:rFonts w:ascii="Times New Roman" w:eastAsia="Times New Roman" w:hAnsi="Times New Roman"/>
          <w:sz w:val="24"/>
          <w:szCs w:val="24"/>
          <w:lang w:val="hr-HR" w:eastAsia="hr-HR"/>
        </w:rPr>
        <w:t>.</w:t>
      </w:r>
    </w:p>
    <w:p w14:paraId="0F614BBF" w14:textId="77777777" w:rsidR="00A87E00" w:rsidRPr="0001728D"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(4) Sud će o naknadi troškova koji se odnose na ostvarivanje zajedničkih interesa svih stranaka odlučiti razmjerno udjelima stranaka u predmetu postupka, a ako se takvi udjeli ne mogu utvrditi, troškovi se dijele na jednake dijelove. </w:t>
      </w:r>
    </w:p>
    <w:p w14:paraId="22A38EA5" w14:textId="77777777" w:rsidR="00A87E00" w:rsidRPr="0001728D" w:rsidRDefault="00A87E00" w:rsidP="00135F25">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U ostalim slučajevima svaka stranka snosi svoje troškove.</w:t>
      </w:r>
    </w:p>
    <w:p w14:paraId="33AADF9A" w14:textId="77777777" w:rsidR="002C0F6F" w:rsidRPr="0001728D" w:rsidRDefault="002C0F6F" w:rsidP="00B23446">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3D50D7C2" w14:textId="77777777" w:rsidR="002C0F6F" w:rsidRPr="0001728D" w:rsidRDefault="002C0F6F" w:rsidP="00DE199C">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Pravomoćnost i ovršnost</w:t>
      </w:r>
    </w:p>
    <w:p w14:paraId="61720BE2" w14:textId="29095B12" w:rsidR="002C0F6F" w:rsidRPr="0001728D" w:rsidRDefault="002C0F6F" w:rsidP="00DE199C">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33</w:t>
      </w:r>
      <w:r w:rsidRPr="0001728D">
        <w:rPr>
          <w:rFonts w:ascii="Times New Roman" w:eastAsia="Times New Roman" w:hAnsi="Times New Roman"/>
          <w:b/>
          <w:bCs/>
          <w:sz w:val="24"/>
          <w:szCs w:val="24"/>
          <w:lang w:val="hr-HR" w:eastAsia="hr-HR"/>
        </w:rPr>
        <w:t>.</w:t>
      </w:r>
    </w:p>
    <w:p w14:paraId="6F3ED835" w14:textId="01D87414"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U izvanparničnom postupku na pravomoćnost i ovršnost na odgovarajući način se primjenjuju odredbe zakona koji uređuje parnični postupak te zakona koji uređuje postupak ovrhe i osiguranja.</w:t>
      </w:r>
    </w:p>
    <w:p w14:paraId="58F953CD"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Rješenja o upravljanju postupkom koja se usmeno objavljuju obvezuju stranku od dana usmene objave, a inače od dana dostave pisanog otpravka stranci.</w:t>
      </w:r>
    </w:p>
    <w:p w14:paraId="7010C4B3" w14:textId="77777777" w:rsidR="002C0F6F" w:rsidRPr="0001728D" w:rsidRDefault="002C0F6F" w:rsidP="00BC6C0B">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E56F014" w14:textId="77777777" w:rsidR="002C0F6F" w:rsidRPr="0001728D" w:rsidRDefault="002C0F6F" w:rsidP="00D148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Privremeni učinci rješenja</w:t>
      </w:r>
    </w:p>
    <w:p w14:paraId="7844FC37" w14:textId="75C34427" w:rsidR="002C0F6F" w:rsidRPr="0001728D" w:rsidRDefault="002C0F6F" w:rsidP="00D148D8">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34</w:t>
      </w:r>
      <w:r w:rsidRPr="0001728D">
        <w:rPr>
          <w:rFonts w:ascii="Times New Roman" w:eastAsia="Times New Roman" w:hAnsi="Times New Roman"/>
          <w:b/>
          <w:bCs/>
          <w:sz w:val="24"/>
          <w:szCs w:val="24"/>
          <w:lang w:val="hr-HR" w:eastAsia="hr-HR"/>
        </w:rPr>
        <w:t>.</w:t>
      </w:r>
    </w:p>
    <w:p w14:paraId="098CB8BA" w14:textId="19FA0E2D"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 xml:space="preserve">(1) </w:t>
      </w:r>
      <w:r w:rsidRPr="0001728D">
        <w:rPr>
          <w:rFonts w:ascii="Times New Roman" w:eastAsia="Times New Roman" w:hAnsi="Times New Roman"/>
          <w:sz w:val="24"/>
          <w:szCs w:val="24"/>
          <w:lang w:val="hr-HR" w:eastAsia="hr-HR"/>
        </w:rPr>
        <w:t>Sud može odrediti da žalba ne odgađa učinak rješenja, uključujući i njegovu ovršnost, ako ocijeni da je to potrebno radi sprječavanja znatnije štete za neku od stranaka ili društvenu zajednicu.</w:t>
      </w:r>
    </w:p>
    <w:p w14:paraId="76977D07" w14:textId="2F5F188F"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Privremeni učinci rješenja nastupaju dostavom rješenja iz stavka 1. ovoga članka stranci prema kojoj djeluju te ostaju na snazi do pravomoćnosti rješenja, osim ako se u međuvremenu ne ukine ili </w:t>
      </w:r>
      <w:r w:rsidR="000F3752" w:rsidRPr="0001728D">
        <w:rPr>
          <w:rFonts w:ascii="Times New Roman" w:eastAsia="Times New Roman" w:hAnsi="Times New Roman"/>
          <w:sz w:val="24"/>
          <w:szCs w:val="24"/>
          <w:lang w:val="hr-HR" w:eastAsia="hr-HR"/>
        </w:rPr>
        <w:t>izm</w:t>
      </w:r>
      <w:r w:rsidR="002A4041" w:rsidRPr="0001728D">
        <w:rPr>
          <w:rFonts w:ascii="Times New Roman" w:eastAsia="Times New Roman" w:hAnsi="Times New Roman"/>
          <w:sz w:val="24"/>
          <w:szCs w:val="24"/>
          <w:lang w:val="hr-HR" w:eastAsia="hr-HR"/>
        </w:rPr>
        <w:t>i</w:t>
      </w:r>
      <w:r w:rsidR="000F3752" w:rsidRPr="0001728D">
        <w:rPr>
          <w:rFonts w:ascii="Times New Roman" w:eastAsia="Times New Roman" w:hAnsi="Times New Roman"/>
          <w:sz w:val="24"/>
          <w:szCs w:val="24"/>
          <w:lang w:val="hr-HR" w:eastAsia="hr-HR"/>
        </w:rPr>
        <w:t>jeni</w:t>
      </w:r>
      <w:r w:rsidRPr="0001728D">
        <w:rPr>
          <w:rFonts w:ascii="Times New Roman" w:eastAsia="Times New Roman" w:hAnsi="Times New Roman"/>
          <w:sz w:val="24"/>
          <w:szCs w:val="24"/>
          <w:lang w:val="hr-HR" w:eastAsia="hr-HR"/>
        </w:rPr>
        <w:t xml:space="preserve"> drugim rješenjem. </w:t>
      </w:r>
    </w:p>
    <w:p w14:paraId="2CA45DFF"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Odluka o privremenim učincima rješenja može se izmijeniti na prijedlog stranke, osobito ako učini vjerojatnim da bi zbog toga mogla pretrpjeti znatniju štetu koja se ne bi mogla otkloniti prihvaćanjem pravnog lijeka.</w:t>
      </w:r>
    </w:p>
    <w:p w14:paraId="5538A33D" w14:textId="12DDD54D"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U postupcima koji se pokreću po službenoj dužnosti i u postupcima u kojima je sud o nekim pitanjima ovlašten odlučiti po službenoj dužnosti, odluku o privremenim učincima rješenja sud koji je donio rješenje može izmijeniti i po službenoj dužnosti.</w:t>
      </w:r>
    </w:p>
    <w:p w14:paraId="78DB43D5" w14:textId="3D8325CE"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w:t>
      </w:r>
      <w:r w:rsidR="00F768EA" w:rsidRPr="0001728D">
        <w:rPr>
          <w:rFonts w:ascii="Times New Roman" w:eastAsia="Times New Roman" w:hAnsi="Times New Roman"/>
          <w:sz w:val="24"/>
          <w:szCs w:val="24"/>
          <w:lang w:val="hr-HR" w:eastAsia="hr-HR"/>
        </w:rPr>
        <w:t>5</w:t>
      </w:r>
      <w:r w:rsidRPr="0001728D">
        <w:rPr>
          <w:rFonts w:ascii="Times New Roman" w:eastAsia="Times New Roman" w:hAnsi="Times New Roman"/>
          <w:sz w:val="24"/>
          <w:szCs w:val="24"/>
          <w:lang w:val="hr-HR" w:eastAsia="hr-HR"/>
        </w:rPr>
        <w:t>) U slučajevima iz stav</w:t>
      </w:r>
      <w:r w:rsidR="009B329E"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ka </w:t>
      </w:r>
      <w:r w:rsidR="00F768EA" w:rsidRPr="0001728D">
        <w:rPr>
          <w:rFonts w:ascii="Times New Roman" w:eastAsia="Times New Roman" w:hAnsi="Times New Roman"/>
          <w:sz w:val="24"/>
          <w:szCs w:val="24"/>
          <w:lang w:val="hr-HR" w:eastAsia="hr-HR"/>
        </w:rPr>
        <w:t xml:space="preserve">3. i </w:t>
      </w:r>
      <w:r w:rsidR="00F563D2" w:rsidRPr="0001728D">
        <w:rPr>
          <w:rFonts w:ascii="Times New Roman" w:eastAsia="Times New Roman" w:hAnsi="Times New Roman"/>
          <w:sz w:val="24"/>
          <w:szCs w:val="24"/>
          <w:lang w:val="hr-HR" w:eastAsia="hr-HR"/>
        </w:rPr>
        <w:t>4</w:t>
      </w:r>
      <w:r w:rsidRPr="0001728D">
        <w:rPr>
          <w:rFonts w:ascii="Times New Roman" w:eastAsia="Times New Roman" w:hAnsi="Times New Roman"/>
          <w:sz w:val="24"/>
          <w:szCs w:val="24"/>
          <w:lang w:val="hr-HR" w:eastAsia="hr-HR"/>
        </w:rPr>
        <w:t>. ovoga članka sud</w:t>
      </w:r>
      <w:r w:rsidR="00444BFF" w:rsidRPr="0001728D">
        <w:rPr>
          <w:rFonts w:ascii="Times New Roman" w:eastAsia="Times New Roman" w:hAnsi="Times New Roman"/>
          <w:sz w:val="24"/>
          <w:szCs w:val="24"/>
          <w:lang w:val="hr-HR" w:eastAsia="hr-HR"/>
        </w:rPr>
        <w:t xml:space="preserve"> može </w:t>
      </w:r>
      <w:r w:rsidR="00033F46" w:rsidRPr="0001728D">
        <w:rPr>
          <w:rFonts w:ascii="Times New Roman" w:eastAsia="Times New Roman" w:hAnsi="Times New Roman"/>
          <w:sz w:val="24"/>
          <w:szCs w:val="24"/>
          <w:lang w:val="hr-HR" w:eastAsia="hr-HR"/>
        </w:rPr>
        <w:t>izmijeniti</w:t>
      </w:r>
      <w:r w:rsidR="00444BFF" w:rsidRPr="0001728D">
        <w:rPr>
          <w:rFonts w:ascii="Times New Roman" w:eastAsia="Times New Roman" w:hAnsi="Times New Roman"/>
          <w:sz w:val="24"/>
          <w:szCs w:val="24"/>
          <w:lang w:val="hr-HR" w:eastAsia="hr-HR"/>
        </w:rPr>
        <w:t xml:space="preserve"> </w:t>
      </w:r>
      <w:r w:rsidR="00033F46" w:rsidRPr="0001728D">
        <w:rPr>
          <w:rFonts w:ascii="Times New Roman" w:eastAsia="Times New Roman" w:hAnsi="Times New Roman"/>
          <w:sz w:val="24"/>
          <w:szCs w:val="24"/>
          <w:lang w:val="hr-HR" w:eastAsia="hr-HR"/>
        </w:rPr>
        <w:t>odluku o privremenim učincima rješenja</w:t>
      </w:r>
      <w:r w:rsidR="00033F46" w:rsidRPr="0001728D" w:rsidDel="00033F46">
        <w:rPr>
          <w:rFonts w:ascii="Times New Roman" w:eastAsia="Times New Roman" w:hAnsi="Times New Roman"/>
          <w:sz w:val="24"/>
          <w:szCs w:val="24"/>
          <w:lang w:val="hr-HR" w:eastAsia="hr-HR"/>
        </w:rPr>
        <w:t xml:space="preserve"> </w:t>
      </w:r>
      <w:r w:rsidR="00444BFF" w:rsidRPr="0001728D">
        <w:rPr>
          <w:rFonts w:ascii="Times New Roman" w:eastAsia="Times New Roman" w:hAnsi="Times New Roman"/>
          <w:sz w:val="24"/>
          <w:szCs w:val="24"/>
          <w:lang w:val="hr-HR" w:eastAsia="hr-HR"/>
        </w:rPr>
        <w:t xml:space="preserve">i nakon što </w:t>
      </w:r>
      <w:r w:rsidR="00587882" w:rsidRPr="0001728D">
        <w:rPr>
          <w:rFonts w:ascii="Times New Roman" w:eastAsia="Times New Roman" w:hAnsi="Times New Roman"/>
          <w:sz w:val="24"/>
          <w:szCs w:val="24"/>
          <w:lang w:val="hr-HR" w:eastAsia="hr-HR"/>
        </w:rPr>
        <w:t>je</w:t>
      </w:r>
      <w:r w:rsidR="00444BFF" w:rsidRPr="0001728D">
        <w:rPr>
          <w:rFonts w:ascii="Times New Roman" w:eastAsia="Times New Roman" w:hAnsi="Times New Roman"/>
          <w:sz w:val="24"/>
          <w:szCs w:val="24"/>
          <w:lang w:val="hr-HR" w:eastAsia="hr-HR"/>
        </w:rPr>
        <w:t xml:space="preserve"> predmet u povodu pravnog l</w:t>
      </w:r>
      <w:r w:rsidR="00C55CDE" w:rsidRPr="0001728D">
        <w:rPr>
          <w:rFonts w:ascii="Times New Roman" w:eastAsia="Times New Roman" w:hAnsi="Times New Roman"/>
          <w:sz w:val="24"/>
          <w:szCs w:val="24"/>
          <w:lang w:val="hr-HR" w:eastAsia="hr-HR"/>
        </w:rPr>
        <w:t>i</w:t>
      </w:r>
      <w:r w:rsidR="00444BFF" w:rsidRPr="0001728D">
        <w:rPr>
          <w:rFonts w:ascii="Times New Roman" w:eastAsia="Times New Roman" w:hAnsi="Times New Roman"/>
          <w:sz w:val="24"/>
          <w:szCs w:val="24"/>
          <w:lang w:val="hr-HR" w:eastAsia="hr-HR"/>
        </w:rPr>
        <w:t xml:space="preserve">jeka </w:t>
      </w:r>
      <w:r w:rsidR="00587882" w:rsidRPr="0001728D">
        <w:rPr>
          <w:rFonts w:ascii="Times New Roman" w:eastAsia="Times New Roman" w:hAnsi="Times New Roman"/>
          <w:sz w:val="24"/>
          <w:szCs w:val="24"/>
          <w:lang w:val="hr-HR" w:eastAsia="hr-HR"/>
        </w:rPr>
        <w:t>dostavljen</w:t>
      </w:r>
      <w:r w:rsidR="00444BFF" w:rsidRPr="0001728D">
        <w:rPr>
          <w:rFonts w:ascii="Times New Roman" w:eastAsia="Times New Roman" w:hAnsi="Times New Roman"/>
          <w:sz w:val="24"/>
          <w:szCs w:val="24"/>
          <w:lang w:val="hr-HR" w:eastAsia="hr-HR"/>
        </w:rPr>
        <w:t xml:space="preserve"> sudu koji o njemu treba odlučiti</w:t>
      </w:r>
      <w:r w:rsidR="00F768EA" w:rsidRPr="0001728D">
        <w:rPr>
          <w:rFonts w:ascii="Times New Roman" w:eastAsia="Times New Roman" w:hAnsi="Times New Roman"/>
          <w:sz w:val="24"/>
          <w:szCs w:val="24"/>
          <w:lang w:val="hr-HR" w:eastAsia="hr-HR"/>
        </w:rPr>
        <w:t xml:space="preserve">, ako taj sud </w:t>
      </w:r>
      <w:r w:rsidR="00666966" w:rsidRPr="0001728D">
        <w:rPr>
          <w:rFonts w:ascii="Times New Roman" w:eastAsia="Times New Roman" w:hAnsi="Times New Roman"/>
          <w:sz w:val="24"/>
          <w:szCs w:val="24"/>
          <w:lang w:val="hr-HR" w:eastAsia="hr-HR"/>
        </w:rPr>
        <w:t xml:space="preserve">još </w:t>
      </w:r>
      <w:r w:rsidR="00F768EA" w:rsidRPr="0001728D">
        <w:rPr>
          <w:rFonts w:ascii="Times New Roman" w:eastAsia="Times New Roman" w:hAnsi="Times New Roman"/>
          <w:sz w:val="24"/>
          <w:szCs w:val="24"/>
          <w:lang w:val="hr-HR" w:eastAsia="hr-HR"/>
        </w:rPr>
        <w:t xml:space="preserve">nije donio odluku, o čemu će </w:t>
      </w:r>
      <w:r w:rsidR="00070A06" w:rsidRPr="0001728D">
        <w:rPr>
          <w:rFonts w:ascii="Times New Roman" w:eastAsia="Times New Roman" w:hAnsi="Times New Roman"/>
          <w:sz w:val="24"/>
          <w:szCs w:val="24"/>
          <w:lang w:val="hr-HR" w:eastAsia="hr-HR"/>
        </w:rPr>
        <w:t>se</w:t>
      </w:r>
      <w:r w:rsidR="00F768EA" w:rsidRPr="0001728D">
        <w:rPr>
          <w:rFonts w:ascii="Times New Roman" w:eastAsia="Times New Roman" w:hAnsi="Times New Roman"/>
          <w:sz w:val="24"/>
          <w:szCs w:val="24"/>
          <w:lang w:val="hr-HR" w:eastAsia="hr-HR"/>
        </w:rPr>
        <w:t xml:space="preserve"> prethodno zatražiti obavijest telefonom, elektroničkom poštom ili na drugi način. </w:t>
      </w:r>
      <w:r w:rsidR="00444BFF" w:rsidRPr="0001728D">
        <w:rPr>
          <w:rFonts w:ascii="Times New Roman" w:eastAsia="Times New Roman" w:hAnsi="Times New Roman"/>
          <w:sz w:val="24"/>
          <w:szCs w:val="24"/>
          <w:lang w:val="hr-HR" w:eastAsia="hr-HR"/>
        </w:rPr>
        <w:t>Sud će svoju odluku o izmjeni rješenja bez odgode proslijediti sudu koji treba odlučiti o pravnom lijeku.</w:t>
      </w:r>
    </w:p>
    <w:p w14:paraId="0EC63912" w14:textId="04FC26A0"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w:t>
      </w:r>
      <w:r w:rsidR="000F3752" w:rsidRPr="0001728D">
        <w:rPr>
          <w:rFonts w:ascii="Times New Roman" w:eastAsia="Times New Roman" w:hAnsi="Times New Roman"/>
          <w:sz w:val="24"/>
          <w:szCs w:val="24"/>
          <w:lang w:val="hr-HR" w:eastAsia="hr-HR"/>
        </w:rPr>
        <w:t>6</w:t>
      </w:r>
      <w:r w:rsidRPr="0001728D">
        <w:rPr>
          <w:rFonts w:ascii="Times New Roman" w:eastAsia="Times New Roman" w:hAnsi="Times New Roman"/>
          <w:sz w:val="24"/>
          <w:szCs w:val="24"/>
          <w:lang w:val="hr-HR" w:eastAsia="hr-HR"/>
        </w:rPr>
        <w:t xml:space="preserve">) O izmjeni odluke o privremenim učincima </w:t>
      </w:r>
      <w:r w:rsidR="00F90863" w:rsidRPr="0001728D">
        <w:rPr>
          <w:rFonts w:ascii="Times New Roman" w:eastAsia="Times New Roman" w:hAnsi="Times New Roman"/>
          <w:sz w:val="24"/>
          <w:szCs w:val="24"/>
          <w:lang w:val="hr-HR" w:eastAsia="hr-HR"/>
        </w:rPr>
        <w:t xml:space="preserve">rješenja </w:t>
      </w:r>
      <w:r w:rsidRPr="0001728D">
        <w:rPr>
          <w:rFonts w:ascii="Times New Roman" w:eastAsia="Times New Roman" w:hAnsi="Times New Roman"/>
          <w:sz w:val="24"/>
          <w:szCs w:val="24"/>
          <w:lang w:val="hr-HR" w:eastAsia="hr-HR"/>
        </w:rPr>
        <w:t>u povodu prijedloga ili po službenoj dužnosti može odlučiti i sud koji treba odlučiti o pravnom lijeku uz odgovarajuću primjenu odredaba stavaka 2. do 4. ovoga članka.</w:t>
      </w:r>
    </w:p>
    <w:p w14:paraId="65881039" w14:textId="77777777" w:rsidR="002C0F6F" w:rsidRPr="0001728D" w:rsidRDefault="002C0F6F" w:rsidP="00511EF3">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04FC57B" w14:textId="77777777"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Pravo na žalbu</w:t>
      </w:r>
    </w:p>
    <w:p w14:paraId="4F57D3D4" w14:textId="02DE9CF2"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35</w:t>
      </w:r>
      <w:r w:rsidRPr="0001728D">
        <w:rPr>
          <w:rFonts w:ascii="Times New Roman" w:eastAsia="Times New Roman" w:hAnsi="Times New Roman"/>
          <w:b/>
          <w:bCs/>
          <w:sz w:val="24"/>
          <w:szCs w:val="24"/>
          <w:lang w:val="hr-HR" w:eastAsia="hr-HR"/>
        </w:rPr>
        <w:t>.</w:t>
      </w:r>
    </w:p>
    <w:p w14:paraId="7766452D" w14:textId="076C212D"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(1) Protiv rješenja prvostupanjskog suda stranka može podnijeti žalbu</w:t>
      </w:r>
      <w:r w:rsidRPr="0001728D">
        <w:rPr>
          <w:rFonts w:ascii="Times New Roman" w:eastAsia="Times New Roman" w:hAnsi="Times New Roman"/>
          <w:sz w:val="24"/>
          <w:szCs w:val="24"/>
          <w:lang w:val="hr-HR" w:eastAsia="hr-HR"/>
        </w:rPr>
        <w:t>.</w:t>
      </w:r>
    </w:p>
    <w:p w14:paraId="2978D565" w14:textId="3DC835D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slučajevima u kojima nije propisano da se pojedina</w:t>
      </w:r>
      <w:r w:rsidR="00511EF3" w:rsidRPr="0001728D">
        <w:rPr>
          <w:rFonts w:ascii="Times New Roman" w:eastAsia="Times New Roman" w:hAnsi="Times New Roman"/>
          <w:sz w:val="24"/>
          <w:szCs w:val="24"/>
          <w:lang w:val="hr-HR" w:eastAsia="hr-HR"/>
        </w:rPr>
        <w:t xml:space="preserve"> r</w:t>
      </w:r>
      <w:r w:rsidRPr="0001728D">
        <w:rPr>
          <w:rFonts w:ascii="Times New Roman" w:eastAsia="Times New Roman" w:hAnsi="Times New Roman"/>
          <w:sz w:val="24"/>
          <w:szCs w:val="24"/>
          <w:lang w:val="hr-HR" w:eastAsia="hr-HR"/>
        </w:rPr>
        <w:t>ješenja o upravljanju postupkom mogu pobijati samostalnom žalbom, mogu se pobijati samo žalbom protiv odluke o glavnoj stvari, ako izrijekom nije propisano da se ne mogu pobijati žalbom.</w:t>
      </w:r>
    </w:p>
    <w:p w14:paraId="1B9F5BE2" w14:textId="77777777" w:rsidR="002C0F6F" w:rsidRPr="0001728D" w:rsidRDefault="002C0F6F" w:rsidP="00511EF3">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4B94BEEC" w14:textId="77777777"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Rok za žalbu</w:t>
      </w:r>
    </w:p>
    <w:p w14:paraId="246D4B10" w14:textId="78C51CBA"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36</w:t>
      </w:r>
      <w:r w:rsidRPr="0001728D">
        <w:rPr>
          <w:rFonts w:ascii="Times New Roman" w:eastAsia="Times New Roman" w:hAnsi="Times New Roman"/>
          <w:b/>
          <w:bCs/>
          <w:sz w:val="24"/>
          <w:szCs w:val="24"/>
          <w:lang w:val="hr-HR" w:eastAsia="hr-HR"/>
        </w:rPr>
        <w:t>.</w:t>
      </w:r>
    </w:p>
    <w:p w14:paraId="0FE56ACC" w14:textId="6D9E12D4"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Žalba se podnosi prvostupanjskom sudu u roku od </w:t>
      </w:r>
      <w:r w:rsidR="005067B9" w:rsidRPr="0001728D">
        <w:rPr>
          <w:rFonts w:ascii="Times New Roman" w:eastAsia="Times New Roman" w:hAnsi="Times New Roman"/>
          <w:sz w:val="24"/>
          <w:szCs w:val="24"/>
          <w:lang w:val="hr-HR" w:eastAsia="hr-HR"/>
        </w:rPr>
        <w:t xml:space="preserve">15 </w:t>
      </w:r>
      <w:r w:rsidRPr="0001728D">
        <w:rPr>
          <w:rFonts w:ascii="Times New Roman" w:eastAsia="Times New Roman" w:hAnsi="Times New Roman"/>
          <w:sz w:val="24"/>
          <w:szCs w:val="24"/>
          <w:lang w:val="hr-HR" w:eastAsia="hr-HR"/>
        </w:rPr>
        <w:t>dana od dostave pisanog otpravka rješenja.</w:t>
      </w:r>
    </w:p>
    <w:p w14:paraId="6F3EE09C" w14:textId="398039A9"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Osoba koja nije kao stranka sudjelovala u određenom postupku niti je bila naznačena kao stranka tijekom postupka i kojoj rješenje nije bilo dostavljeno, a ispunjava uvjete da se smatra strankom, može podnijeti žalbu sve dok je može podnijeti osoba koja je kao stranka sudjelovala u tom postupku ili je u njemu bila naznačena u tom svojstvu. </w:t>
      </w:r>
    </w:p>
    <w:p w14:paraId="5A3BABF8" w14:textId="7777777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3E412721" w14:textId="77777777"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Odgovor na žalbu</w:t>
      </w:r>
    </w:p>
    <w:p w14:paraId="6486F540" w14:textId="4B1C88A7"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37</w:t>
      </w:r>
      <w:r w:rsidRPr="0001728D">
        <w:rPr>
          <w:rFonts w:ascii="Times New Roman" w:eastAsia="Times New Roman" w:hAnsi="Times New Roman"/>
          <w:b/>
          <w:bCs/>
          <w:sz w:val="24"/>
          <w:szCs w:val="24"/>
          <w:lang w:val="hr-HR" w:eastAsia="hr-HR"/>
        </w:rPr>
        <w:t>.</w:t>
      </w:r>
    </w:p>
    <w:p w14:paraId="287B9768" w14:textId="30C01D7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se žalbom pobija rješenje kojim je odlučeno o glavnoj stvari ili o troškovima postupka, svakoj će se stranci dostaviti primjerak žalbe.</w:t>
      </w:r>
    </w:p>
    <w:p w14:paraId="286C2DA0"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Stranke mogu u roku od osam dana od dostave žalbe podnijeti odgovor na žalbu.</w:t>
      </w:r>
    </w:p>
    <w:p w14:paraId="591F197B" w14:textId="7B1FEA28"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Odgovor na žalbu mo</w:t>
      </w:r>
      <w:r w:rsidR="009E6247" w:rsidRPr="0001728D">
        <w:rPr>
          <w:rFonts w:ascii="Times New Roman" w:eastAsia="Times New Roman" w:hAnsi="Times New Roman"/>
          <w:sz w:val="24"/>
          <w:szCs w:val="24"/>
          <w:lang w:val="hr-HR" w:eastAsia="hr-HR"/>
        </w:rPr>
        <w:t>že</w:t>
      </w:r>
      <w:r w:rsidRPr="0001728D">
        <w:rPr>
          <w:rFonts w:ascii="Times New Roman" w:eastAsia="Times New Roman" w:hAnsi="Times New Roman"/>
          <w:sz w:val="24"/>
          <w:szCs w:val="24"/>
          <w:lang w:val="hr-HR" w:eastAsia="hr-HR"/>
        </w:rPr>
        <w:t xml:space="preserve"> podnijeti i osob</w:t>
      </w:r>
      <w:r w:rsidR="00D677CC"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iz članka 3</w:t>
      </w:r>
      <w:r w:rsidR="00B161F8" w:rsidRPr="0001728D">
        <w:rPr>
          <w:rFonts w:ascii="Times New Roman" w:eastAsia="Times New Roman" w:hAnsi="Times New Roman"/>
          <w:sz w:val="24"/>
          <w:szCs w:val="24"/>
          <w:lang w:val="hr-HR" w:eastAsia="hr-HR"/>
        </w:rPr>
        <w:t>6</w:t>
      </w:r>
      <w:r w:rsidRPr="0001728D">
        <w:rPr>
          <w:rFonts w:ascii="Times New Roman" w:eastAsia="Times New Roman" w:hAnsi="Times New Roman"/>
          <w:sz w:val="24"/>
          <w:szCs w:val="24"/>
          <w:lang w:val="hr-HR" w:eastAsia="hr-HR"/>
        </w:rPr>
        <w:t>. stavka 2. ovoga Zakona.</w:t>
      </w:r>
    </w:p>
    <w:p w14:paraId="19217308" w14:textId="56EA817C"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Podneseni odgovor na žalbu dostavit će se ostalim strankama</w:t>
      </w:r>
      <w:r w:rsidR="00D677CC"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w:t>
      </w:r>
    </w:p>
    <w:p w14:paraId="3346AA3C" w14:textId="77777777" w:rsidR="002C0F6F" w:rsidRPr="0001728D" w:rsidRDefault="002C0F6F" w:rsidP="00D677CC">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38FD9FB5" w14:textId="77777777"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Dopuštenost iznošenja novih činjenica i predlaganja novih dokaza</w:t>
      </w:r>
    </w:p>
    <w:p w14:paraId="74E4A969" w14:textId="66EC019D" w:rsidR="002C0F6F" w:rsidRPr="0001728D" w:rsidRDefault="002C0F6F" w:rsidP="00584900">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D677CC" w:rsidRPr="0001728D">
        <w:rPr>
          <w:rFonts w:ascii="Times New Roman" w:eastAsia="Times New Roman" w:hAnsi="Times New Roman"/>
          <w:b/>
          <w:bCs/>
          <w:sz w:val="24"/>
          <w:szCs w:val="24"/>
          <w:lang w:val="hr-HR" w:eastAsia="hr-HR"/>
        </w:rPr>
        <w:t>3</w:t>
      </w:r>
      <w:r w:rsidR="00A87E00" w:rsidRPr="0001728D">
        <w:rPr>
          <w:rFonts w:ascii="Times New Roman" w:eastAsia="Times New Roman" w:hAnsi="Times New Roman"/>
          <w:b/>
          <w:bCs/>
          <w:sz w:val="24"/>
          <w:szCs w:val="24"/>
          <w:lang w:val="hr-HR" w:eastAsia="hr-HR"/>
        </w:rPr>
        <w:t>8</w:t>
      </w:r>
      <w:r w:rsidRPr="0001728D">
        <w:rPr>
          <w:rFonts w:ascii="Times New Roman" w:eastAsia="Times New Roman" w:hAnsi="Times New Roman"/>
          <w:b/>
          <w:bCs/>
          <w:sz w:val="24"/>
          <w:szCs w:val="24"/>
          <w:lang w:val="hr-HR" w:eastAsia="hr-HR"/>
        </w:rPr>
        <w:t>.</w:t>
      </w:r>
    </w:p>
    <w:p w14:paraId="03440601" w14:textId="469D6C64"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w:t>
      </w:r>
      <w:r w:rsidR="006C7EF2" w:rsidRPr="0001728D">
        <w:rPr>
          <w:rFonts w:ascii="Times New Roman" w:eastAsia="Times New Roman" w:hAnsi="Times New Roman"/>
          <w:sz w:val="24"/>
          <w:szCs w:val="24"/>
          <w:lang w:val="hr-HR" w:eastAsia="hr-HR"/>
        </w:rPr>
        <w:t xml:space="preserve">U postupku u povodu žalbe iznesene nove činjenice i predloženi novi dokazi uzet će se u obzir, osim </w:t>
      </w:r>
      <w:r w:rsidR="00DE3AD9" w:rsidRPr="0001728D">
        <w:rPr>
          <w:rFonts w:ascii="Times New Roman" w:eastAsia="Times New Roman" w:hAnsi="Times New Roman"/>
          <w:sz w:val="24"/>
          <w:szCs w:val="24"/>
          <w:lang w:val="hr-HR" w:eastAsia="hr-HR"/>
        </w:rPr>
        <w:t>u slučaju iz članka</w:t>
      </w:r>
      <w:r w:rsidR="00BC17E0" w:rsidRPr="0001728D">
        <w:rPr>
          <w:rFonts w:ascii="Times New Roman" w:eastAsia="Times New Roman" w:hAnsi="Times New Roman"/>
          <w:sz w:val="24"/>
          <w:szCs w:val="24"/>
          <w:lang w:val="hr-HR" w:eastAsia="hr-HR"/>
        </w:rPr>
        <w:t xml:space="preserve"> </w:t>
      </w:r>
      <w:r w:rsidR="004D4388" w:rsidRPr="0001728D">
        <w:rPr>
          <w:rFonts w:ascii="Times New Roman" w:eastAsia="Times New Roman" w:hAnsi="Times New Roman"/>
          <w:sz w:val="24"/>
          <w:szCs w:val="24"/>
          <w:lang w:val="hr-HR" w:eastAsia="hr-HR"/>
        </w:rPr>
        <w:t>4</w:t>
      </w:r>
      <w:r w:rsidR="00571410" w:rsidRPr="0001728D">
        <w:rPr>
          <w:rFonts w:ascii="Times New Roman" w:eastAsia="Times New Roman" w:hAnsi="Times New Roman"/>
          <w:sz w:val="24"/>
          <w:szCs w:val="24"/>
          <w:lang w:val="hr-HR" w:eastAsia="hr-HR"/>
        </w:rPr>
        <w:t>1</w:t>
      </w:r>
      <w:r w:rsidR="004D4388" w:rsidRPr="0001728D">
        <w:rPr>
          <w:rFonts w:ascii="Times New Roman" w:eastAsia="Times New Roman" w:hAnsi="Times New Roman"/>
          <w:sz w:val="24"/>
          <w:szCs w:val="24"/>
          <w:lang w:val="hr-HR" w:eastAsia="hr-HR"/>
        </w:rPr>
        <w:t xml:space="preserve">. </w:t>
      </w:r>
      <w:r w:rsidR="002C0FEC" w:rsidRPr="0001728D">
        <w:rPr>
          <w:rFonts w:ascii="Times New Roman" w:eastAsia="Times New Roman" w:hAnsi="Times New Roman"/>
          <w:sz w:val="24"/>
          <w:szCs w:val="24"/>
          <w:lang w:val="hr-HR" w:eastAsia="hr-HR"/>
        </w:rPr>
        <w:t xml:space="preserve">stavka 2. </w:t>
      </w:r>
      <w:r w:rsidR="004D4388" w:rsidRPr="0001728D">
        <w:rPr>
          <w:rFonts w:ascii="Times New Roman" w:eastAsia="Times New Roman" w:hAnsi="Times New Roman"/>
          <w:sz w:val="24"/>
          <w:szCs w:val="24"/>
          <w:lang w:val="hr-HR" w:eastAsia="hr-HR"/>
        </w:rPr>
        <w:t xml:space="preserve">i </w:t>
      </w:r>
      <w:r w:rsidR="002C0FEC" w:rsidRPr="0001728D">
        <w:rPr>
          <w:rFonts w:ascii="Times New Roman" w:eastAsia="Times New Roman" w:hAnsi="Times New Roman"/>
          <w:sz w:val="24"/>
          <w:szCs w:val="24"/>
          <w:lang w:val="hr-HR" w:eastAsia="hr-HR"/>
        </w:rPr>
        <w:t xml:space="preserve">članka </w:t>
      </w:r>
      <w:r w:rsidR="004D4388" w:rsidRPr="0001728D">
        <w:rPr>
          <w:rFonts w:ascii="Times New Roman" w:eastAsia="Times New Roman" w:hAnsi="Times New Roman"/>
          <w:sz w:val="24"/>
          <w:szCs w:val="24"/>
          <w:lang w:val="hr-HR" w:eastAsia="hr-HR"/>
        </w:rPr>
        <w:t>4</w:t>
      </w:r>
      <w:r w:rsidR="00571410" w:rsidRPr="0001728D">
        <w:rPr>
          <w:rFonts w:ascii="Times New Roman" w:eastAsia="Times New Roman" w:hAnsi="Times New Roman"/>
          <w:sz w:val="24"/>
          <w:szCs w:val="24"/>
          <w:lang w:val="hr-HR" w:eastAsia="hr-HR"/>
        </w:rPr>
        <w:t>3</w:t>
      </w:r>
      <w:r w:rsidR="004D4388" w:rsidRPr="0001728D">
        <w:rPr>
          <w:rFonts w:ascii="Times New Roman" w:eastAsia="Times New Roman" w:hAnsi="Times New Roman"/>
          <w:sz w:val="24"/>
          <w:szCs w:val="24"/>
          <w:lang w:val="hr-HR" w:eastAsia="hr-HR"/>
        </w:rPr>
        <w:t xml:space="preserve">. </w:t>
      </w:r>
      <w:r w:rsidR="002C0FEC" w:rsidRPr="0001728D">
        <w:rPr>
          <w:rFonts w:ascii="Times New Roman" w:eastAsia="Times New Roman" w:hAnsi="Times New Roman"/>
          <w:sz w:val="24"/>
          <w:szCs w:val="24"/>
          <w:lang w:val="hr-HR" w:eastAsia="hr-HR"/>
        </w:rPr>
        <w:t xml:space="preserve">stavka 2. </w:t>
      </w:r>
      <w:r w:rsidR="004D4388" w:rsidRPr="0001728D">
        <w:rPr>
          <w:rFonts w:ascii="Times New Roman" w:eastAsia="Times New Roman" w:hAnsi="Times New Roman"/>
          <w:sz w:val="24"/>
          <w:szCs w:val="24"/>
          <w:lang w:val="hr-HR" w:eastAsia="hr-HR"/>
        </w:rPr>
        <w:t>ovoga Zakona</w:t>
      </w:r>
      <w:r w:rsidRPr="0001728D">
        <w:rPr>
          <w:rFonts w:ascii="Times New Roman" w:eastAsia="Times New Roman" w:hAnsi="Times New Roman"/>
          <w:sz w:val="24"/>
          <w:szCs w:val="24"/>
          <w:lang w:val="hr-HR" w:eastAsia="hr-HR"/>
        </w:rPr>
        <w:t>.</w:t>
      </w:r>
    </w:p>
    <w:p w14:paraId="63A6F45B" w14:textId="77D9BB6A"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Činjenice i dokazi koji su već postojali u vrijeme zaključenja prvostupanjskog postupka neće se uzeti u obzir, osim ako ih je stranka bez svoje krivnje propustila iznijeti odnosno predložiti prije donošenja rješenja.</w:t>
      </w:r>
    </w:p>
    <w:p w14:paraId="16F93668"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Činjenice koje nisu postojale u vrijeme donošenja rješenja uzet će se u obzir samo ako bi stranka, koja bi te činjenice mogla iznijeti u prijedlogu kojim bi se pokrenuo novi postupak, zbog toga mogla pretrpjeti znatniju štetu ili ako za to postoje koji drugi važni razlozi.</w:t>
      </w:r>
    </w:p>
    <w:p w14:paraId="71A8FB1C" w14:textId="77777777" w:rsidR="002C0F6F" w:rsidRPr="0001728D" w:rsidRDefault="002C0F6F" w:rsidP="002C0FEC">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7AB65E60" w14:textId="0EE25A26"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Odluka prvostupanjskog suda o žalbi</w:t>
      </w:r>
    </w:p>
    <w:p w14:paraId="414F76CC" w14:textId="18F79E3F"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39</w:t>
      </w:r>
      <w:r w:rsidRPr="0001728D">
        <w:rPr>
          <w:rFonts w:ascii="Times New Roman" w:eastAsia="Times New Roman" w:hAnsi="Times New Roman"/>
          <w:b/>
          <w:bCs/>
          <w:sz w:val="24"/>
          <w:szCs w:val="24"/>
          <w:lang w:val="hr-HR" w:eastAsia="hr-HR"/>
        </w:rPr>
        <w:t>.</w:t>
      </w:r>
    </w:p>
    <w:p w14:paraId="208D3592" w14:textId="361F3AE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je protiv prvostupanjskog rješenja podnesena žalba, prvostupanjski sud može sam uvažiti žalbu, ako se žalbom pobija:</w:t>
      </w:r>
    </w:p>
    <w:p w14:paraId="644CE420" w14:textId="09AAAA2F" w:rsidR="002C0F6F" w:rsidRPr="0001728D" w:rsidRDefault="002C0F6F"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rješenje o upravljanju postupkom protiv kojega je dopuštena posebna žalba</w:t>
      </w:r>
    </w:p>
    <w:p w14:paraId="30E94E32" w14:textId="19BA2C23" w:rsidR="002C0F6F" w:rsidRPr="0001728D" w:rsidRDefault="00482279"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w:t>
      </w:r>
      <w:r w:rsidR="002C0F6F" w:rsidRPr="0001728D">
        <w:rPr>
          <w:rFonts w:ascii="Times New Roman" w:eastAsia="Times New Roman" w:hAnsi="Times New Roman"/>
          <w:sz w:val="24"/>
          <w:szCs w:val="24"/>
          <w:lang w:val="hr-HR" w:eastAsia="hr-HR"/>
        </w:rPr>
        <w:t>. rješenje o odbacivanju pravnog lijeka</w:t>
      </w:r>
    </w:p>
    <w:p w14:paraId="01699EB9" w14:textId="725314BB" w:rsidR="002C0F6F" w:rsidRPr="0001728D" w:rsidRDefault="00482279" w:rsidP="0061477A">
      <w:pPr>
        <w:suppressAutoHyphens w:val="0"/>
        <w:autoSpaceDE w:val="0"/>
        <w:adjustRightInd w:val="0"/>
        <w:spacing w:after="0" w:line="240" w:lineRule="auto"/>
        <w:ind w:firstLine="720"/>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w:t>
      </w:r>
      <w:r w:rsidR="002C0F6F" w:rsidRPr="0001728D">
        <w:rPr>
          <w:rFonts w:ascii="Times New Roman" w:eastAsia="Times New Roman" w:hAnsi="Times New Roman"/>
          <w:sz w:val="24"/>
          <w:szCs w:val="24"/>
          <w:lang w:val="hr-HR" w:eastAsia="hr-HR"/>
        </w:rPr>
        <w:t>. rješenje kojim je odlučeno o glavnoj stvari, ako iz stanja spisa proizlazi da se rješenje mora ukinuti i odbaciti prijedlog kojim je postupak pokrenut, a na kojemu se to rješenje temelji, ili da se rješenje mora u cijelosti preinačiti prihvaćanjem zahtjeva istaknutog u žalbi.</w:t>
      </w:r>
    </w:p>
    <w:p w14:paraId="4BFAC86B" w14:textId="56009942"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Rješenje iz stavka 1. točke </w:t>
      </w:r>
      <w:r w:rsidR="00482279" w:rsidRPr="0001728D">
        <w:rPr>
          <w:rFonts w:ascii="Times New Roman" w:eastAsia="Times New Roman" w:hAnsi="Times New Roman"/>
          <w:sz w:val="24"/>
          <w:szCs w:val="24"/>
          <w:lang w:val="hr-HR" w:eastAsia="hr-HR"/>
        </w:rPr>
        <w:t>3</w:t>
      </w:r>
      <w:r w:rsidRPr="0001728D">
        <w:rPr>
          <w:rFonts w:ascii="Times New Roman" w:eastAsia="Times New Roman" w:hAnsi="Times New Roman"/>
          <w:sz w:val="24"/>
          <w:szCs w:val="24"/>
          <w:lang w:val="hr-HR" w:eastAsia="hr-HR"/>
        </w:rPr>
        <w:t xml:space="preserve">. ovoga članka sud može tijekom postupka o nekoj </w:t>
      </w:r>
      <w:r w:rsidR="00766F40" w:rsidRPr="0001728D">
        <w:rPr>
          <w:rFonts w:ascii="Times New Roman" w:eastAsia="Times New Roman" w:hAnsi="Times New Roman"/>
          <w:sz w:val="24"/>
          <w:szCs w:val="24"/>
          <w:lang w:val="hr-HR" w:eastAsia="hr-HR"/>
        </w:rPr>
        <w:t xml:space="preserve">pravnoj </w:t>
      </w:r>
      <w:r w:rsidRPr="0001728D">
        <w:rPr>
          <w:rFonts w:ascii="Times New Roman" w:eastAsia="Times New Roman" w:hAnsi="Times New Roman"/>
          <w:sz w:val="24"/>
          <w:szCs w:val="24"/>
          <w:lang w:val="hr-HR" w:eastAsia="hr-HR"/>
        </w:rPr>
        <w:t>stvari donijeti samo jednom.</w:t>
      </w:r>
    </w:p>
    <w:p w14:paraId="6EE786F6" w14:textId="1F0AC81E"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ostalim slučajevima prvostupanjski sud može u povodu žalbe preinačiti ili ukinuti pobijano rješenje samo ako se time ne bi povrijedila prava drugih koja su na njemu utemeljena.</w:t>
      </w:r>
    </w:p>
    <w:p w14:paraId="43318BB8" w14:textId="77777777" w:rsidR="002C0F6F" w:rsidRPr="0001728D" w:rsidRDefault="002C0F6F" w:rsidP="0042517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5EC9F187" w14:textId="77777777"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Dostava spisa žalbenom sudu</w:t>
      </w:r>
    </w:p>
    <w:p w14:paraId="0443A02A" w14:textId="1ED8A407"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A87E00" w:rsidRPr="0001728D">
        <w:rPr>
          <w:rFonts w:ascii="Times New Roman" w:eastAsia="Times New Roman" w:hAnsi="Times New Roman"/>
          <w:b/>
          <w:bCs/>
          <w:sz w:val="24"/>
          <w:szCs w:val="24"/>
          <w:lang w:val="hr-HR" w:eastAsia="hr-HR"/>
        </w:rPr>
        <w:t>40</w:t>
      </w:r>
      <w:r w:rsidRPr="0001728D">
        <w:rPr>
          <w:rFonts w:ascii="Times New Roman" w:eastAsia="Times New Roman" w:hAnsi="Times New Roman"/>
          <w:b/>
          <w:bCs/>
          <w:sz w:val="24"/>
          <w:szCs w:val="24"/>
          <w:lang w:val="hr-HR" w:eastAsia="hr-HR"/>
        </w:rPr>
        <w:t>.</w:t>
      </w:r>
    </w:p>
    <w:p w14:paraId="31640FC0" w14:textId="63737D7C"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Prvostupanjski sud će žalbu, nakon primitka odgovora na žalbu ili proteka roka za odgovor na žalbu, zajedno sa spisom, proslijediti žalbenom sudu, osim ako je sam ne uvaži.</w:t>
      </w:r>
    </w:p>
    <w:p w14:paraId="66BCFDD5"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sadržaj žalbe ili odgovora na žalbu daje osnovan povod za neku radnju prvostupanjskog suda, sud će je prethodno poduzeti. U slučaju da je učinjen propust u dostavi ili su počinjene druge bitne povrede postupka, sud će prethodno provesti potrebne izvide.</w:t>
      </w:r>
    </w:p>
    <w:p w14:paraId="7B62C059"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Ako prvostupanjski sud pobijanim rješenjem nije u cijelosti riješio stvar i ako se postupak o pitanjima koja nisu riješena treba nastaviti pred prvostupanjskim sudom tijekom žalbenog postupka, žalbenom će se sudu dostaviti prijepis spisa.</w:t>
      </w:r>
    </w:p>
    <w:p w14:paraId="167A0CB9" w14:textId="77777777" w:rsidR="002C0F6F" w:rsidRPr="0001728D" w:rsidRDefault="002C0F6F" w:rsidP="00425175">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6346C862" w14:textId="77777777"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Postupak pred žalbenim sudom</w:t>
      </w:r>
    </w:p>
    <w:p w14:paraId="2D8233C4" w14:textId="01B37831" w:rsidR="002C0F6F" w:rsidRPr="0001728D" w:rsidRDefault="002C0F6F" w:rsidP="00A83B34">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D4388"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1</w:t>
      </w:r>
      <w:r w:rsidRPr="0001728D">
        <w:rPr>
          <w:rFonts w:ascii="Times New Roman" w:eastAsia="Times New Roman" w:hAnsi="Times New Roman"/>
          <w:b/>
          <w:bCs/>
          <w:sz w:val="24"/>
          <w:szCs w:val="24"/>
          <w:lang w:val="hr-HR" w:eastAsia="hr-HR"/>
        </w:rPr>
        <w:t>.</w:t>
      </w:r>
    </w:p>
    <w:p w14:paraId="7708A9B6" w14:textId="5DC1D85F" w:rsidR="002C0F6F" w:rsidRPr="0001728D" w:rsidRDefault="0057141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w:t>
      </w:r>
      <w:r w:rsidRPr="0001728D">
        <w:rPr>
          <w:rFonts w:ascii="Times New Roman" w:eastAsia="Times New Roman" w:hAnsi="Times New Roman"/>
          <w:b/>
          <w:bCs/>
          <w:sz w:val="24"/>
          <w:szCs w:val="24"/>
          <w:lang w:val="hr-HR" w:eastAsia="hr-HR"/>
        </w:rPr>
        <w:t xml:space="preserve"> </w:t>
      </w:r>
      <w:r w:rsidR="002C0F6F" w:rsidRPr="0001728D">
        <w:rPr>
          <w:rFonts w:ascii="Times New Roman" w:eastAsia="Times New Roman" w:hAnsi="Times New Roman"/>
          <w:sz w:val="24"/>
          <w:szCs w:val="24"/>
          <w:lang w:val="hr-HR" w:eastAsia="hr-HR"/>
        </w:rPr>
        <w:t>Ako žalbeni sud smatra da je to potrebno, provest će usmenu raspravu i svakoj stranci omogućiti da se izjasni o zahtjevima i navodima protivne stranke, i u slučajevima u kojima nije bilo potrebno dostavljati žalbu na odgovor.</w:t>
      </w:r>
    </w:p>
    <w:p w14:paraId="22639E36" w14:textId="7096AD85" w:rsidR="002C0F6F" w:rsidRPr="0001728D" w:rsidRDefault="00571410"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žalbeni sud smatra da je radi pravilnog utvrđenja činjeničnoga stanja potrebno neposredno izvesti dokaze, o tome će obavijestiti stranke i omogućiti im da ih predlože.</w:t>
      </w:r>
    </w:p>
    <w:p w14:paraId="62B93117" w14:textId="77777777" w:rsidR="002C0F6F" w:rsidRPr="0001728D" w:rsidRDefault="002C0F6F" w:rsidP="00AD5C07">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759D3763" w14:textId="77777777" w:rsidR="002C0F6F" w:rsidRPr="0001728D" w:rsidRDefault="002C0F6F" w:rsidP="002A7D2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Osnove za odlučivanje</w:t>
      </w:r>
    </w:p>
    <w:p w14:paraId="2B62D0B8" w14:textId="5550E6DB" w:rsidR="002C0F6F" w:rsidRPr="0001728D" w:rsidRDefault="002C0F6F" w:rsidP="002A7D2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D4388"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2</w:t>
      </w:r>
      <w:r w:rsidRPr="0001728D">
        <w:rPr>
          <w:rFonts w:ascii="Times New Roman" w:eastAsia="Times New Roman" w:hAnsi="Times New Roman"/>
          <w:b/>
          <w:bCs/>
          <w:sz w:val="24"/>
          <w:szCs w:val="24"/>
          <w:lang w:val="hr-HR" w:eastAsia="hr-HR"/>
        </w:rPr>
        <w:t>.</w:t>
      </w:r>
    </w:p>
    <w:p w14:paraId="08EDF126" w14:textId="0CC2D62D"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Žalbeni sud će odluku utemeljiti na rezultatima prvostupanjskoga postupka i činjeničnim utvrđenjima prvostupanjskog suda, u mjeri u kojoj nisu izmijenjeni i dopunjeni tijekom žalbenoga postupka.</w:t>
      </w:r>
    </w:p>
    <w:p w14:paraId="2B48EB2A" w14:textId="77777777" w:rsidR="002C0F6F" w:rsidRPr="0001728D" w:rsidRDefault="002C0F6F" w:rsidP="00AD5C07">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2772721E" w14:textId="77777777" w:rsidR="002C0F6F" w:rsidRPr="0001728D" w:rsidRDefault="002C0F6F" w:rsidP="0094432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Granice odlučivanja o žalbi</w:t>
      </w:r>
    </w:p>
    <w:p w14:paraId="6C90A3CA" w14:textId="504F2E78" w:rsidR="002C0F6F" w:rsidRPr="0001728D" w:rsidRDefault="002C0F6F" w:rsidP="0094432F">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D4388"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3</w:t>
      </w:r>
      <w:r w:rsidRPr="0001728D">
        <w:rPr>
          <w:rFonts w:ascii="Times New Roman" w:eastAsia="Times New Roman" w:hAnsi="Times New Roman"/>
          <w:b/>
          <w:bCs/>
          <w:sz w:val="24"/>
          <w:szCs w:val="24"/>
          <w:lang w:val="hr-HR" w:eastAsia="hr-HR"/>
        </w:rPr>
        <w:t>.</w:t>
      </w:r>
    </w:p>
    <w:p w14:paraId="03E873BF" w14:textId="0E769CC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U izvanparničnom postupku na granice ispitivanja prvostupanjskoga rješenja u povodu žalbe na odgovarajući način se primjenjuju odredbe zakona kojim se uređuje parnični postupak o granicama u kojima drugostupanjski sud ispituje prvostupanjsku odluku u povodu žalbe, ako odredbama ovog</w:t>
      </w:r>
      <w:r w:rsidR="000D4F93"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ili drugog zakona nije drukčije određeno.</w:t>
      </w:r>
    </w:p>
    <w:p w14:paraId="07AD2781"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postupcima koji se mogu pokrenuti po službenoj dužnosti te u postupcima u kojima sud može odlučiti neovisno o zahtjevu stranaka, žalbeni sud nije vezan za zahtjev istaknut u žalbi niti za iznesene činjenice i predložene dokaze u žalbi. U tim postupcima pobijano rješenje može se preinačiti i na štetu stranke koja ga pobija.</w:t>
      </w:r>
    </w:p>
    <w:p w14:paraId="18D12D6C" w14:textId="77777777" w:rsidR="002C0F6F" w:rsidRPr="0001728D" w:rsidRDefault="002C0F6F" w:rsidP="00603B3B">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p>
    <w:p w14:paraId="2BC84C7F" w14:textId="6274C2DC"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Odluke o žalbi</w:t>
      </w:r>
    </w:p>
    <w:p w14:paraId="3E2B69D2" w14:textId="53714E15"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603B3B"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4</w:t>
      </w:r>
      <w:r w:rsidRPr="0001728D">
        <w:rPr>
          <w:rFonts w:ascii="Times New Roman" w:eastAsia="Times New Roman" w:hAnsi="Times New Roman"/>
          <w:b/>
          <w:bCs/>
          <w:sz w:val="24"/>
          <w:szCs w:val="24"/>
          <w:lang w:val="hr-HR" w:eastAsia="hr-HR"/>
        </w:rPr>
        <w:t>.</w:t>
      </w:r>
    </w:p>
    <w:p w14:paraId="22877448"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U izvanparničnom postupku se na odluke drugostupanjskog suda o žalbi na odgovarajući način primjenjuju odredbe zakona koji uređuje parnični postupak o odlukama u povodu žalbe protiv rješenja.</w:t>
      </w:r>
    </w:p>
    <w:p w14:paraId="4184C393" w14:textId="453175E4"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Nepravodobno podnesena žalba neće se odbaciti </w:t>
      </w:r>
      <w:r w:rsidR="00AA083C" w:rsidRPr="0001728D">
        <w:rPr>
          <w:rFonts w:ascii="Times New Roman" w:eastAsia="Times New Roman" w:hAnsi="Times New Roman"/>
          <w:sz w:val="24"/>
          <w:szCs w:val="24"/>
          <w:lang w:val="hr-HR" w:eastAsia="hr-HR"/>
        </w:rPr>
        <w:t>u slučaju iz</w:t>
      </w:r>
      <w:r w:rsidRPr="0001728D">
        <w:rPr>
          <w:rFonts w:ascii="Times New Roman" w:eastAsia="Times New Roman" w:hAnsi="Times New Roman"/>
          <w:sz w:val="24"/>
          <w:szCs w:val="24"/>
          <w:lang w:val="hr-HR" w:eastAsia="hr-HR"/>
        </w:rPr>
        <w:t xml:space="preserve"> članka </w:t>
      </w:r>
      <w:r w:rsidR="00AF2992" w:rsidRPr="0001728D">
        <w:rPr>
          <w:rFonts w:ascii="Times New Roman" w:eastAsia="Times New Roman" w:hAnsi="Times New Roman"/>
          <w:sz w:val="24"/>
          <w:szCs w:val="24"/>
          <w:lang w:val="hr-HR" w:eastAsia="hr-HR"/>
        </w:rPr>
        <w:t>38</w:t>
      </w:r>
      <w:r w:rsidRPr="0001728D">
        <w:rPr>
          <w:rFonts w:ascii="Times New Roman" w:eastAsia="Times New Roman" w:hAnsi="Times New Roman"/>
          <w:sz w:val="24"/>
          <w:szCs w:val="24"/>
          <w:lang w:val="hr-HR" w:eastAsia="hr-HR"/>
        </w:rPr>
        <w:t>. stavka 3. ovoga Zakona.</w:t>
      </w:r>
    </w:p>
    <w:p w14:paraId="1D4FBAF1"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povodu žalbe protiv rješenja prvostupanjskog suda kojim je prihvatio žalbu protiv svoje odluke, drugostupanjski sud će, ako u povodu te žalbe ukine rješenje prvostupanjskog suda, istodobno odlučiti i o žalbi podnesenoj protiv ranije prvostupanjske odluke.</w:t>
      </w:r>
    </w:p>
    <w:p w14:paraId="16C36F8B" w14:textId="082C9EBA"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(4) Žalbeni sud može </w:t>
      </w:r>
      <w:r w:rsidR="000850AC" w:rsidRPr="0001728D">
        <w:rPr>
          <w:rFonts w:ascii="Times New Roman" w:eastAsia="Times New Roman" w:hAnsi="Times New Roman"/>
          <w:sz w:val="24"/>
          <w:szCs w:val="24"/>
          <w:lang w:val="hr-HR" w:eastAsia="hr-HR"/>
        </w:rPr>
        <w:t xml:space="preserve">ukinuti </w:t>
      </w:r>
      <w:r w:rsidRPr="0001728D">
        <w:rPr>
          <w:rFonts w:ascii="Times New Roman" w:eastAsia="Times New Roman" w:hAnsi="Times New Roman"/>
          <w:sz w:val="24"/>
          <w:szCs w:val="24"/>
          <w:lang w:val="hr-HR" w:eastAsia="hr-HR"/>
        </w:rPr>
        <w:t>ili preinačiti pobijano rješenje i sam odlučiti o glavnoj stvari i ako utvrdi da je:</w:t>
      </w:r>
    </w:p>
    <w:p w14:paraId="629ADF9E" w14:textId="028AB30C"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tijekom prvostupanjskog postupka počinjena bitna povreda odredaba izvanparničnog postupka koja je dovela odnosno mogla dovesti do nepravilne ili nezakonite odluke</w:t>
      </w:r>
    </w:p>
    <w:p w14:paraId="6A818C1C" w14:textId="1E037CCC"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u povodu prigovora stranaka sud pogrešno odlučio da je stvarno ili mjesno nadležan</w:t>
      </w:r>
    </w:p>
    <w:p w14:paraId="06E8F49A" w14:textId="06D762C0"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odluka utemeljena na nedopuštenim raspolaganjima stranaka</w:t>
      </w:r>
    </w:p>
    <w:p w14:paraId="31FC7709" w14:textId="21788AE9"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protivno odredbama ovoga Zakona doneseno rješenje na temelju priznanja ili na temelju odricanja</w:t>
      </w:r>
    </w:p>
    <w:p w14:paraId="3D6F6BDC" w14:textId="2875BE66"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 odbijen zahtjev stranke da se u postupku služi svojim jezikom i pismom i da prati tijek postupka na svom jeziku, a stranka se zbog toga žali </w:t>
      </w:r>
    </w:p>
    <w:p w14:paraId="7689BDB8" w14:textId="12ECC4BB"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protivno zakonu isključena javnost s rasprave</w:t>
      </w:r>
    </w:p>
    <w:p w14:paraId="1D404424" w14:textId="2043FF8B"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 doneseno rješenje koje ima nedostataka zbog kojih se ne može ispitati </w:t>
      </w:r>
    </w:p>
    <w:p w14:paraId="4582DC24" w14:textId="6BAF4784"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rješenjem prekoračen zahtjev o kojem je trebalo odlučiti</w:t>
      </w:r>
    </w:p>
    <w:p w14:paraId="48441A5C" w14:textId="3E5792DB"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žalitelju tijekom prvostupanjskog postupka onemogućeno da se izjasni, ali mu je ta mogućnost naknadno pružena u žalbenom postupku</w:t>
      </w:r>
    </w:p>
    <w:p w14:paraId="77B4079F" w14:textId="77777777" w:rsidR="002C0F6F" w:rsidRPr="0001728D" w:rsidRDefault="002C0F6F" w:rsidP="0061477A">
      <w:pPr>
        <w:suppressAutoHyphens w:val="0"/>
        <w:autoSpaceDE w:val="0"/>
        <w:adjustRightInd w:val="0"/>
        <w:spacing w:after="0" w:line="240" w:lineRule="auto"/>
        <w:ind w:firstLine="708"/>
        <w:jc w:val="both"/>
        <w:textAlignment w:val="auto"/>
        <w:rPr>
          <w:rFonts w:ascii="Times New Roman" w:eastAsia="Times New Roman" w:hAnsi="Times New Roman"/>
          <w:strike/>
          <w:sz w:val="24"/>
          <w:szCs w:val="24"/>
          <w:lang w:val="hr-HR" w:eastAsia="hr-HR"/>
        </w:rPr>
      </w:pPr>
      <w:r w:rsidRPr="0001728D">
        <w:rPr>
          <w:rFonts w:ascii="Times New Roman" w:eastAsia="Times New Roman" w:hAnsi="Times New Roman"/>
          <w:sz w:val="24"/>
          <w:szCs w:val="24"/>
          <w:lang w:val="hr-HR" w:eastAsia="hr-HR"/>
        </w:rPr>
        <w:t>- stranka tijekom prvostupanjskog postupka bila neuredno zastupana ili nije uopće bila zastupana kad je to bilo potrebno ili je nije zastupao zastupnik koji ju je trebao zastupati, a vođenje toga postupka ili obavljanje pojedinih radnji u tom postupku nije bilo naknadno odobreno, ako se ovlašteni zastupnik stranke uključio u žalbeni postupak podnošenjem žalbe ili odgovora na žalbu, ne pozivajući se pritom na nedostatke u zastupanju.</w:t>
      </w:r>
      <w:r w:rsidRPr="0001728D">
        <w:rPr>
          <w:rFonts w:ascii="Times New Roman" w:eastAsia="Times New Roman" w:hAnsi="Times New Roman"/>
          <w:strike/>
          <w:sz w:val="24"/>
          <w:szCs w:val="24"/>
          <w:lang w:val="hr-HR" w:eastAsia="hr-HR"/>
        </w:rPr>
        <w:t xml:space="preserve"> </w:t>
      </w:r>
    </w:p>
    <w:p w14:paraId="0BD96D62" w14:textId="77777777" w:rsidR="002C0F6F" w:rsidRPr="0001728D" w:rsidRDefault="002C0F6F" w:rsidP="00F2535E">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6C87470F" w14:textId="77777777"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Dopuštenost revizije</w:t>
      </w:r>
    </w:p>
    <w:p w14:paraId="1CBDEFAE" w14:textId="0543C74C"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F2535E"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5</w:t>
      </w:r>
      <w:r w:rsidRPr="0001728D">
        <w:rPr>
          <w:rFonts w:ascii="Times New Roman" w:eastAsia="Times New Roman" w:hAnsi="Times New Roman"/>
          <w:b/>
          <w:bCs/>
          <w:sz w:val="24"/>
          <w:szCs w:val="24"/>
          <w:lang w:val="hr-HR" w:eastAsia="hr-HR"/>
        </w:rPr>
        <w:t>.</w:t>
      </w:r>
    </w:p>
    <w:p w14:paraId="3DA0A8F9"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Protiv rješenja drugostupanjskog suda kojim je postupak završen, revizija je dopuštena prema odredbama zakona kojim se uređuje parnični postupak. </w:t>
      </w:r>
    </w:p>
    <w:p w14:paraId="577F2C3A" w14:textId="77777777" w:rsidR="002C0F6F" w:rsidRPr="0001728D" w:rsidRDefault="002C0F6F" w:rsidP="001B4EE8">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p>
    <w:p w14:paraId="6717B6B6" w14:textId="487999B1" w:rsidR="008F75CA" w:rsidRPr="0001728D" w:rsidRDefault="008F75CA" w:rsidP="008F75CA">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w:t>
      </w:r>
      <w:r w:rsidR="002C0F6F" w:rsidRPr="0001728D">
        <w:rPr>
          <w:rFonts w:ascii="Times New Roman" w:eastAsia="Times New Roman" w:hAnsi="Times New Roman"/>
          <w:b/>
          <w:bCs/>
          <w:sz w:val="24"/>
          <w:szCs w:val="24"/>
          <w:lang w:val="hr-HR" w:eastAsia="hr-HR"/>
        </w:rPr>
        <w:t>rijedlo</w:t>
      </w:r>
      <w:r w:rsidRPr="0001728D">
        <w:rPr>
          <w:rFonts w:ascii="Times New Roman" w:eastAsia="Times New Roman" w:hAnsi="Times New Roman"/>
          <w:b/>
          <w:bCs/>
          <w:sz w:val="24"/>
          <w:szCs w:val="24"/>
          <w:lang w:val="hr-HR" w:eastAsia="hr-HR"/>
        </w:rPr>
        <w:t>g za preinaku ili ukidanje pravomoćnog rješenja</w:t>
      </w:r>
    </w:p>
    <w:p w14:paraId="3304CDDB" w14:textId="38CA6DDF"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F2535E"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6</w:t>
      </w:r>
      <w:r w:rsidRPr="0001728D">
        <w:rPr>
          <w:rFonts w:ascii="Times New Roman" w:eastAsia="Times New Roman" w:hAnsi="Times New Roman"/>
          <w:b/>
          <w:bCs/>
          <w:sz w:val="24"/>
          <w:szCs w:val="24"/>
          <w:lang w:val="hr-HR" w:eastAsia="hr-HR"/>
        </w:rPr>
        <w:t>.</w:t>
      </w:r>
    </w:p>
    <w:p w14:paraId="5A5A29F1"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U izvanparničnom postupku može se podnijeti prijedlog za preinaku ili ukidanje pravomoćnog rješenja zbog onih razloga zbog kojih se može tražiti ponavljanje postupka prema odredbama zakona koji uređuje parnični postupak.</w:t>
      </w:r>
    </w:p>
    <w:p w14:paraId="5007E528" w14:textId="06BEC410"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Zbog razloga iz stavka 1. ovoga članka sud može po službenoj dužnosti preinačiti ili ukinuti pravomoćno rješenje ako je bio ovlašten po službenoj dužnosti pokrenuti taj postupak, osim ako zakonom nije drukčije određeno.</w:t>
      </w:r>
    </w:p>
    <w:p w14:paraId="59EF0ADE" w14:textId="6AD5241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Postupak iz ovoga članka provodi se uz odgovarajuću primjenu odredaba zakona koji uređuje parnični postupak o ponavljanju postupka.</w:t>
      </w:r>
    </w:p>
    <w:p w14:paraId="4280D099" w14:textId="7777777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p>
    <w:p w14:paraId="62CF5146" w14:textId="2B2371FB"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Odluka o prijedlogu</w:t>
      </w:r>
    </w:p>
    <w:p w14:paraId="466DE683" w14:textId="62873EB5" w:rsidR="002C0F6F" w:rsidRPr="0001728D" w:rsidRDefault="002C0F6F" w:rsidP="006A4716">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F2535E" w:rsidRPr="0001728D">
        <w:rPr>
          <w:rFonts w:ascii="Times New Roman" w:eastAsia="Times New Roman" w:hAnsi="Times New Roman"/>
          <w:b/>
          <w:bCs/>
          <w:sz w:val="24"/>
          <w:szCs w:val="24"/>
          <w:lang w:val="hr-HR" w:eastAsia="hr-HR"/>
        </w:rPr>
        <w:t>4</w:t>
      </w:r>
      <w:r w:rsidR="00A87E00" w:rsidRPr="0001728D">
        <w:rPr>
          <w:rFonts w:ascii="Times New Roman" w:eastAsia="Times New Roman" w:hAnsi="Times New Roman"/>
          <w:b/>
          <w:bCs/>
          <w:sz w:val="24"/>
          <w:szCs w:val="24"/>
          <w:lang w:val="hr-HR" w:eastAsia="hr-HR"/>
        </w:rPr>
        <w:t>7</w:t>
      </w:r>
      <w:r w:rsidRPr="0001728D">
        <w:rPr>
          <w:rFonts w:ascii="Times New Roman" w:eastAsia="Times New Roman" w:hAnsi="Times New Roman"/>
          <w:b/>
          <w:bCs/>
          <w:sz w:val="24"/>
          <w:szCs w:val="24"/>
          <w:lang w:val="hr-HR" w:eastAsia="hr-HR"/>
        </w:rPr>
        <w:t>.</w:t>
      </w:r>
    </w:p>
    <w:p w14:paraId="013101A4" w14:textId="53D8B072"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Ako je prijedlog osnovan, sud će u granicama prijedloga pobijano rješenje preinačiti ili ukinuti u onom dijelu na koji se odnose razlozi za preinaku ili ukidanje. </w:t>
      </w:r>
    </w:p>
    <w:p w14:paraId="5018A015" w14:textId="47744DC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Rješenje može biti preinačeno na štetu stranke koja traži preinaku samo u postupcima koji mogu biti pokrenuti po službenoj dužnosti.</w:t>
      </w:r>
    </w:p>
    <w:p w14:paraId="5BC2259D" w14:textId="77777777" w:rsidR="002C0F6F" w:rsidRPr="0001728D" w:rsidRDefault="002C0F6F" w:rsidP="006E5A89">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će odbiti prijedlog za preinaku ili ukidanje ako za podnositelja ne bi mogla biti donesena povoljnija odluka.</w:t>
      </w:r>
    </w:p>
    <w:p w14:paraId="4229D120" w14:textId="3AA0D76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sz w:val="24"/>
          <w:szCs w:val="24"/>
          <w:lang w:val="hr-HR" w:eastAsia="hr-HR"/>
        </w:rPr>
        <w:t>(4) Preinaka ili ukidanje pravomoćnog rješenja nema povratni učinak prema trećim osobama koje nisu sudjelovale kao stranke u postupku prije pravomoćnosti.</w:t>
      </w:r>
    </w:p>
    <w:p w14:paraId="7BA333FA" w14:textId="77777777"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p>
    <w:p w14:paraId="21BD8EA4" w14:textId="25E00E50" w:rsidR="002C0F6F" w:rsidRPr="0001728D" w:rsidRDefault="008F75CA" w:rsidP="002C5023">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w:t>
      </w:r>
      <w:r w:rsidR="002C0F6F" w:rsidRPr="0001728D">
        <w:rPr>
          <w:rFonts w:ascii="Times New Roman" w:eastAsia="Times New Roman" w:hAnsi="Times New Roman"/>
          <w:b/>
          <w:bCs/>
          <w:sz w:val="24"/>
          <w:szCs w:val="24"/>
          <w:lang w:val="hr-HR" w:eastAsia="hr-HR"/>
        </w:rPr>
        <w:t>vrha</w:t>
      </w:r>
    </w:p>
    <w:p w14:paraId="0015FA94" w14:textId="264A77A1" w:rsidR="002C0F6F" w:rsidRPr="0001728D" w:rsidRDefault="002C0F6F" w:rsidP="002C5023">
      <w:pPr>
        <w:suppressAutoHyphens w:val="0"/>
        <w:autoSpaceDE w:val="0"/>
        <w:adjustRightInd w:val="0"/>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983EE0" w:rsidRPr="0001728D">
        <w:rPr>
          <w:rFonts w:ascii="Times New Roman" w:eastAsia="Times New Roman" w:hAnsi="Times New Roman"/>
          <w:b/>
          <w:bCs/>
          <w:sz w:val="24"/>
          <w:szCs w:val="24"/>
          <w:lang w:val="hr-HR" w:eastAsia="hr-HR"/>
        </w:rPr>
        <w:t>4</w:t>
      </w:r>
      <w:r w:rsidR="00F73EDE" w:rsidRPr="0001728D">
        <w:rPr>
          <w:rFonts w:ascii="Times New Roman" w:eastAsia="Times New Roman" w:hAnsi="Times New Roman"/>
          <w:b/>
          <w:bCs/>
          <w:sz w:val="24"/>
          <w:szCs w:val="24"/>
          <w:lang w:val="hr-HR" w:eastAsia="hr-HR"/>
        </w:rPr>
        <w:t>8</w:t>
      </w:r>
      <w:r w:rsidRPr="0001728D">
        <w:rPr>
          <w:rFonts w:ascii="Times New Roman" w:eastAsia="Times New Roman" w:hAnsi="Times New Roman"/>
          <w:b/>
          <w:bCs/>
          <w:sz w:val="24"/>
          <w:szCs w:val="24"/>
          <w:lang w:val="hr-HR" w:eastAsia="hr-HR"/>
        </w:rPr>
        <w:t>.</w:t>
      </w:r>
    </w:p>
    <w:p w14:paraId="663AC0CD" w14:textId="7C3006F5" w:rsidR="002C0F6F" w:rsidRPr="0001728D" w:rsidRDefault="002C0F6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Prisilna provedba odluk</w:t>
      </w:r>
      <w:r w:rsidR="00C36917" w:rsidRPr="0001728D">
        <w:rPr>
          <w:rFonts w:ascii="Times New Roman" w:eastAsia="Times New Roman" w:hAnsi="Times New Roman"/>
          <w:sz w:val="24"/>
          <w:szCs w:val="24"/>
          <w:lang w:val="hr-HR" w:eastAsia="hr-HR"/>
        </w:rPr>
        <w:t>e</w:t>
      </w:r>
      <w:r w:rsidRPr="0001728D">
        <w:rPr>
          <w:rFonts w:ascii="Times New Roman" w:eastAsia="Times New Roman" w:hAnsi="Times New Roman"/>
          <w:sz w:val="24"/>
          <w:szCs w:val="24"/>
          <w:lang w:val="hr-HR" w:eastAsia="hr-HR"/>
        </w:rPr>
        <w:t xml:space="preserve"> provodi se prema odredbama zakona koji uređuje ovrhu i osiguranje, ako nije drukčije propisano ovim </w:t>
      </w:r>
      <w:r w:rsidR="006A7F67" w:rsidRPr="0001728D">
        <w:rPr>
          <w:rFonts w:ascii="Times New Roman" w:eastAsia="Times New Roman" w:hAnsi="Times New Roman"/>
          <w:sz w:val="24"/>
          <w:szCs w:val="24"/>
          <w:lang w:val="hr-HR" w:eastAsia="hr-HR"/>
        </w:rPr>
        <w:t xml:space="preserve">Zakonom </w:t>
      </w:r>
      <w:r w:rsidRPr="0001728D">
        <w:rPr>
          <w:rFonts w:ascii="Times New Roman" w:eastAsia="Times New Roman" w:hAnsi="Times New Roman"/>
          <w:sz w:val="24"/>
          <w:szCs w:val="24"/>
          <w:lang w:val="hr-HR" w:eastAsia="hr-HR"/>
        </w:rPr>
        <w:t>ili drugim zakonom</w:t>
      </w:r>
      <w:r w:rsidR="00F767E3" w:rsidRPr="0001728D">
        <w:rPr>
          <w:rFonts w:ascii="Times New Roman" w:eastAsia="Times New Roman" w:hAnsi="Times New Roman"/>
          <w:sz w:val="24"/>
          <w:szCs w:val="24"/>
          <w:lang w:val="hr-HR" w:eastAsia="hr-HR"/>
        </w:rPr>
        <w:t xml:space="preserve"> </w:t>
      </w:r>
      <w:r w:rsidR="00924E58" w:rsidRPr="0001728D">
        <w:rPr>
          <w:rFonts w:ascii="Times New Roman" w:eastAsia="Times New Roman" w:hAnsi="Times New Roman"/>
          <w:sz w:val="24"/>
          <w:szCs w:val="24"/>
          <w:lang w:val="hr-HR" w:eastAsia="hr-HR"/>
        </w:rPr>
        <w:t>koji sadrži odredbe o izvanparničnom postupku</w:t>
      </w:r>
      <w:r w:rsidRPr="0001728D">
        <w:rPr>
          <w:rFonts w:ascii="Times New Roman" w:eastAsia="Times New Roman" w:hAnsi="Times New Roman"/>
          <w:sz w:val="24"/>
          <w:szCs w:val="24"/>
          <w:lang w:val="hr-HR" w:eastAsia="hr-HR"/>
        </w:rPr>
        <w:t>.</w:t>
      </w:r>
    </w:p>
    <w:p w14:paraId="77036BC9" w14:textId="77777777" w:rsidR="002C0F6F" w:rsidRPr="0001728D" w:rsidRDefault="002C0F6F" w:rsidP="00983EE0">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966B76F" w14:textId="7D305727" w:rsidR="0084716D" w:rsidRPr="0001728D" w:rsidRDefault="0084716D"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GLAVA </w:t>
      </w:r>
      <w:r w:rsidR="00143418" w:rsidRPr="0001728D">
        <w:rPr>
          <w:rFonts w:ascii="Times New Roman" w:eastAsia="Times New Roman" w:hAnsi="Times New Roman"/>
          <w:b/>
          <w:sz w:val="24"/>
          <w:szCs w:val="24"/>
          <w:lang w:val="hr-HR" w:eastAsia="hr-HR"/>
        </w:rPr>
        <w:t>III.</w:t>
      </w:r>
    </w:p>
    <w:p w14:paraId="2C7508FA" w14:textId="023CE4A2" w:rsidR="002C0F6F" w:rsidRPr="0001728D" w:rsidRDefault="0084716D" w:rsidP="0084716D">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JAVNI BILJEŽNICI U IZVANPARNIČNOM POSTUPKU</w:t>
      </w:r>
    </w:p>
    <w:p w14:paraId="20E62435" w14:textId="77777777" w:rsidR="002C0F6F" w:rsidRPr="0001728D" w:rsidRDefault="002C0F6F" w:rsidP="00983EE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3807C060" w14:textId="77777777"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Ovlaštenja javnih bilježnika</w:t>
      </w:r>
    </w:p>
    <w:p w14:paraId="1C6BE26B" w14:textId="317F68F8"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F73EDE" w:rsidRPr="0001728D">
        <w:rPr>
          <w:rFonts w:ascii="Times New Roman" w:eastAsia="Times New Roman" w:hAnsi="Times New Roman"/>
          <w:b/>
          <w:sz w:val="24"/>
          <w:szCs w:val="24"/>
          <w:lang w:val="hr-HR" w:eastAsia="hr-HR"/>
        </w:rPr>
        <w:t>49</w:t>
      </w:r>
      <w:r w:rsidRPr="0001728D">
        <w:rPr>
          <w:rFonts w:ascii="Times New Roman" w:eastAsia="Times New Roman" w:hAnsi="Times New Roman"/>
          <w:b/>
          <w:sz w:val="24"/>
          <w:szCs w:val="24"/>
          <w:lang w:val="hr-HR" w:eastAsia="hr-HR"/>
        </w:rPr>
        <w:t>.</w:t>
      </w:r>
    </w:p>
    <w:p w14:paraId="71D9D78B" w14:textId="1541D444"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Kad je to izričito određeno </w:t>
      </w:r>
      <w:bookmarkStart w:id="15" w:name="_Hlk131015245"/>
      <w:r w:rsidRPr="0001728D">
        <w:rPr>
          <w:rFonts w:ascii="Times New Roman" w:eastAsia="Times New Roman" w:hAnsi="Times New Roman"/>
          <w:sz w:val="24"/>
          <w:szCs w:val="24"/>
          <w:lang w:val="hr-HR" w:eastAsia="hr-HR"/>
        </w:rPr>
        <w:t xml:space="preserve">ovim </w:t>
      </w:r>
      <w:r w:rsidR="006A7F67" w:rsidRPr="0001728D">
        <w:rPr>
          <w:rFonts w:ascii="Times New Roman" w:eastAsia="Times New Roman" w:hAnsi="Times New Roman"/>
          <w:sz w:val="24"/>
          <w:szCs w:val="24"/>
          <w:lang w:val="hr-HR" w:eastAsia="hr-HR"/>
        </w:rPr>
        <w:t xml:space="preserve">Zakonom </w:t>
      </w:r>
      <w:r w:rsidRPr="0001728D">
        <w:rPr>
          <w:rFonts w:ascii="Times New Roman" w:eastAsia="Times New Roman" w:hAnsi="Times New Roman"/>
          <w:sz w:val="24"/>
          <w:szCs w:val="24"/>
          <w:lang w:val="hr-HR" w:eastAsia="hr-HR"/>
        </w:rPr>
        <w:t>ili drugim zakonom</w:t>
      </w:r>
      <w:r w:rsidR="00F767E3" w:rsidRPr="0001728D">
        <w:rPr>
          <w:rFonts w:ascii="Times New Roman" w:eastAsia="Times New Roman" w:hAnsi="Times New Roman"/>
          <w:sz w:val="24"/>
          <w:szCs w:val="24"/>
          <w:lang w:val="hr-HR" w:eastAsia="hr-HR"/>
        </w:rPr>
        <w:t xml:space="preserve"> </w:t>
      </w:r>
      <w:r w:rsidR="00924E58" w:rsidRPr="0001728D">
        <w:rPr>
          <w:rFonts w:ascii="Times New Roman" w:eastAsia="Times New Roman" w:hAnsi="Times New Roman"/>
          <w:sz w:val="24"/>
          <w:szCs w:val="24"/>
          <w:lang w:val="hr-HR" w:eastAsia="hr-HR"/>
        </w:rPr>
        <w:t>koji sadrži odredbe o izvanparničnom postupku</w:t>
      </w:r>
      <w:bookmarkEnd w:id="15"/>
      <w:r w:rsidRPr="0001728D">
        <w:rPr>
          <w:rFonts w:ascii="Times New Roman" w:eastAsia="Times New Roman" w:hAnsi="Times New Roman"/>
          <w:sz w:val="24"/>
          <w:szCs w:val="24"/>
          <w:lang w:val="hr-HR" w:eastAsia="hr-HR"/>
        </w:rPr>
        <w:t xml:space="preserve">, pred javnim bilježnikom će se pokrenuti i provesti izvanparnični postupak te sastaviti javnobilježnička isprava. </w:t>
      </w:r>
    </w:p>
    <w:p w14:paraId="4D2EE3EF" w14:textId="032DCB74" w:rsidR="002C0F6F"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Kad je to izričito određeno ovim </w:t>
      </w:r>
      <w:r w:rsidR="006A7F67" w:rsidRPr="0001728D">
        <w:rPr>
          <w:rFonts w:ascii="Times New Roman" w:eastAsia="Times New Roman" w:hAnsi="Times New Roman"/>
          <w:sz w:val="24"/>
          <w:szCs w:val="24"/>
          <w:lang w:val="hr-HR" w:eastAsia="hr-HR"/>
        </w:rPr>
        <w:t xml:space="preserve">Zakonom </w:t>
      </w:r>
      <w:r w:rsidRPr="0001728D">
        <w:rPr>
          <w:rFonts w:ascii="Times New Roman" w:eastAsia="Times New Roman" w:hAnsi="Times New Roman"/>
          <w:sz w:val="24"/>
          <w:szCs w:val="24"/>
          <w:lang w:val="hr-HR" w:eastAsia="hr-HR"/>
        </w:rPr>
        <w:t>ili drugim zakonom</w:t>
      </w:r>
      <w:r w:rsidR="00F767E3" w:rsidRPr="0001728D">
        <w:rPr>
          <w:rFonts w:ascii="Times New Roman" w:eastAsia="Times New Roman" w:hAnsi="Times New Roman"/>
          <w:sz w:val="24"/>
          <w:szCs w:val="24"/>
          <w:lang w:val="hr-HR" w:eastAsia="hr-HR"/>
        </w:rPr>
        <w:t xml:space="preserve"> </w:t>
      </w:r>
      <w:r w:rsidR="00924E58" w:rsidRPr="0001728D">
        <w:rPr>
          <w:rFonts w:ascii="Times New Roman" w:eastAsia="Times New Roman" w:hAnsi="Times New Roman"/>
          <w:sz w:val="24"/>
          <w:szCs w:val="24"/>
          <w:lang w:val="hr-HR" w:eastAsia="hr-HR"/>
        </w:rPr>
        <w:t>koji sadrži odredbe o izvanparničnom postupku</w:t>
      </w:r>
      <w:r w:rsidRPr="0001728D">
        <w:rPr>
          <w:rFonts w:ascii="Times New Roman" w:eastAsia="Times New Roman" w:hAnsi="Times New Roman"/>
          <w:sz w:val="24"/>
          <w:szCs w:val="24"/>
          <w:lang w:val="hr-HR" w:eastAsia="hr-HR"/>
        </w:rPr>
        <w:t>, sud koji je nadležan voditi prvostupanjski izvanparnični postupak povjerit će javnom bilježniku provedbu izvanparničnog postupka.</w:t>
      </w:r>
    </w:p>
    <w:p w14:paraId="1AEB2C28" w14:textId="47D4DAE4" w:rsidR="002C0F6F"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U slučajevima iz stavka 1. i 2. ovoga članka, javni bilježnik radnje u izvanparničnim stvarima provodi u skladu s odredbama ovoga </w:t>
      </w:r>
      <w:r w:rsidR="006A7F67" w:rsidRPr="0001728D">
        <w:rPr>
          <w:rFonts w:ascii="Times New Roman" w:eastAsia="Times New Roman" w:hAnsi="Times New Roman"/>
          <w:sz w:val="24"/>
          <w:szCs w:val="24"/>
          <w:lang w:val="hr-HR" w:eastAsia="hr-HR"/>
        </w:rPr>
        <w:t>Zakon</w:t>
      </w:r>
      <w:r w:rsidR="001A0EB1" w:rsidRPr="0001728D">
        <w:rPr>
          <w:rFonts w:ascii="Times New Roman" w:eastAsia="Times New Roman" w:hAnsi="Times New Roman"/>
          <w:sz w:val="24"/>
          <w:szCs w:val="24"/>
          <w:lang w:val="hr-HR" w:eastAsia="hr-HR"/>
        </w:rPr>
        <w:t>a</w:t>
      </w:r>
      <w:r w:rsidR="00742E48" w:rsidRPr="0001728D">
        <w:rPr>
          <w:rFonts w:ascii="Times New Roman" w:eastAsia="Times New Roman" w:hAnsi="Times New Roman"/>
          <w:sz w:val="24"/>
          <w:szCs w:val="24"/>
          <w:lang w:val="hr-HR" w:eastAsia="hr-HR"/>
        </w:rPr>
        <w:t>,</w:t>
      </w:r>
      <w:r w:rsidR="007C6B40" w:rsidRPr="0001728D">
        <w:rPr>
          <w:rFonts w:ascii="Times New Roman" w:eastAsia="Times New Roman" w:hAnsi="Times New Roman"/>
          <w:sz w:val="24"/>
          <w:szCs w:val="24"/>
          <w:lang w:val="hr-HR" w:eastAsia="hr-HR"/>
        </w:rPr>
        <w:t xml:space="preserve"> drugog z</w:t>
      </w:r>
      <w:r w:rsidRPr="0001728D">
        <w:rPr>
          <w:rFonts w:ascii="Times New Roman" w:eastAsia="Times New Roman" w:hAnsi="Times New Roman"/>
          <w:sz w:val="24"/>
          <w:szCs w:val="24"/>
          <w:lang w:val="hr-HR" w:eastAsia="hr-HR"/>
        </w:rPr>
        <w:t>akona po kojima sud provodi taj postupak</w:t>
      </w:r>
      <w:r w:rsidR="00742E48" w:rsidRPr="0001728D">
        <w:rPr>
          <w:rFonts w:ascii="Times New Roman" w:eastAsia="Times New Roman" w:hAnsi="Times New Roman"/>
          <w:sz w:val="24"/>
          <w:szCs w:val="24"/>
          <w:lang w:val="hr-HR" w:eastAsia="hr-HR"/>
        </w:rPr>
        <w:t xml:space="preserve"> ili zakona koji uređuje javno bilježništvo</w:t>
      </w:r>
      <w:r w:rsidRPr="0001728D">
        <w:rPr>
          <w:rFonts w:ascii="Times New Roman" w:eastAsia="Times New Roman" w:hAnsi="Times New Roman"/>
          <w:sz w:val="24"/>
          <w:szCs w:val="24"/>
          <w:lang w:val="hr-HR" w:eastAsia="hr-HR"/>
        </w:rPr>
        <w:t>.</w:t>
      </w:r>
    </w:p>
    <w:p w14:paraId="4B09B653" w14:textId="7391632C"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 (4) Ako u postupku pred javnim bilježnikom dođe do spora o činjenicama, javni bilježnik će predmet proslijediti prvostupanjskom sudu na čijem je području njegovo sjedište, odnosno vratiti ga sudu koji mu ga je povjerio.</w:t>
      </w:r>
    </w:p>
    <w:p w14:paraId="7D3F11E9" w14:textId="1FC0A712" w:rsidR="00187B0B"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(5) Ako u postupku pred javnim bilježnikom dođe do spora o pravu o kome treba odlučiti, neovisno o tome jesu li sporne bitne činjenice, javni bilježnik će, ako </w:t>
      </w:r>
      <w:r w:rsidR="001A0EB1" w:rsidRPr="0001728D">
        <w:rPr>
          <w:rFonts w:ascii="Times New Roman" w:eastAsia="Times New Roman" w:hAnsi="Times New Roman"/>
          <w:sz w:val="24"/>
          <w:szCs w:val="24"/>
          <w:lang w:val="hr-HR" w:eastAsia="hr-HR"/>
        </w:rPr>
        <w:t>ovim Zakonom ili drugim zakonom koji sadrži odredbe o izvanparničnom postupku</w:t>
      </w:r>
      <w:r w:rsidR="001A0EB1" w:rsidRPr="0001728D" w:rsidDel="001A0EB1">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nije drukčije određeno, predmet proslijediti prvostupanjskom sudu na čijem je području njegovo sjedište, odnosno vratiti ga sudu koji mu ga je povjerio, osim ako se sve stranke i sudionici u postupku suglase da javni bilježnik sam riješi sporno pravno pitanje na temelju nespornih činjenica.</w:t>
      </w:r>
    </w:p>
    <w:p w14:paraId="099AA3B4" w14:textId="7A3EF85C" w:rsidR="00BC7097" w:rsidRPr="0001728D" w:rsidRDefault="00BC7097"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(6) Iznimno od stavka 5. ovoga članka javni bilježnik će odlučiti o osnovanosti prijedloga za ovrhu na temelju vjerodostojne isprave u skladu s odredbama </w:t>
      </w:r>
      <w:r w:rsidR="00A00EC8" w:rsidRPr="0001728D">
        <w:rPr>
          <w:rFonts w:ascii="Times New Roman" w:eastAsia="Times New Roman" w:hAnsi="Times New Roman"/>
          <w:sz w:val="24"/>
          <w:szCs w:val="24"/>
          <w:lang w:val="hr-HR" w:eastAsia="hr-HR"/>
        </w:rPr>
        <w:t>zakona koji uređuje postupak ovrhe</w:t>
      </w:r>
      <w:r w:rsidRPr="0001728D">
        <w:rPr>
          <w:rFonts w:ascii="Times New Roman" w:eastAsia="Times New Roman" w:hAnsi="Times New Roman"/>
          <w:sz w:val="24"/>
          <w:szCs w:val="24"/>
          <w:lang w:val="hr-HR" w:eastAsia="hr-HR"/>
        </w:rPr>
        <w:t>.</w:t>
      </w:r>
    </w:p>
    <w:p w14:paraId="06FB2316" w14:textId="77777777" w:rsidR="00187B0B" w:rsidRPr="0001728D" w:rsidRDefault="00187B0B"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3EB9050" w14:textId="77777777"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Pravni lijekovi protiv odluka javnih bilježnika</w:t>
      </w:r>
    </w:p>
    <w:p w14:paraId="4F0BF825" w14:textId="730F442B"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E035D9" w:rsidRPr="0001728D">
        <w:rPr>
          <w:rFonts w:ascii="Times New Roman" w:eastAsia="Times New Roman" w:hAnsi="Times New Roman"/>
          <w:b/>
          <w:sz w:val="24"/>
          <w:szCs w:val="24"/>
          <w:lang w:val="hr-HR" w:eastAsia="hr-HR"/>
        </w:rPr>
        <w:t>5</w:t>
      </w:r>
      <w:r w:rsidR="00F73EDE" w:rsidRPr="0001728D">
        <w:rPr>
          <w:rFonts w:ascii="Times New Roman" w:eastAsia="Times New Roman" w:hAnsi="Times New Roman"/>
          <w:b/>
          <w:sz w:val="24"/>
          <w:szCs w:val="24"/>
          <w:lang w:val="hr-HR" w:eastAsia="hr-HR"/>
        </w:rPr>
        <w:t>0</w:t>
      </w:r>
      <w:r w:rsidRPr="0001728D">
        <w:rPr>
          <w:rFonts w:ascii="Times New Roman" w:eastAsia="Times New Roman" w:hAnsi="Times New Roman"/>
          <w:b/>
          <w:sz w:val="24"/>
          <w:szCs w:val="24"/>
          <w:lang w:val="hr-HR" w:eastAsia="hr-HR"/>
        </w:rPr>
        <w:t>.</w:t>
      </w:r>
    </w:p>
    <w:p w14:paraId="193B8E4B" w14:textId="0DAADFF7"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Ako što drugo nije izričito određeno, </w:t>
      </w:r>
      <w:r w:rsidR="00E1423F" w:rsidRPr="0001728D">
        <w:rPr>
          <w:rFonts w:ascii="Times New Roman" w:eastAsia="Times New Roman" w:hAnsi="Times New Roman"/>
          <w:sz w:val="24"/>
          <w:szCs w:val="24"/>
          <w:lang w:val="hr-HR" w:eastAsia="hr-HR"/>
        </w:rPr>
        <w:t xml:space="preserve">u postupku koji je povjeren javnom bilježniku, </w:t>
      </w:r>
      <w:r w:rsidRPr="0001728D">
        <w:rPr>
          <w:rFonts w:ascii="Times New Roman" w:eastAsia="Times New Roman" w:hAnsi="Times New Roman"/>
          <w:sz w:val="24"/>
          <w:szCs w:val="24"/>
          <w:lang w:val="hr-HR" w:eastAsia="hr-HR"/>
        </w:rPr>
        <w:t>javni bilježnik će žalbu koja je podnesena protiv njegovog rješenja dostaviti zajedno sa spisom prvostupanjskom sudu koji mu je povjerio provedbu postupka.</w:t>
      </w:r>
    </w:p>
    <w:p w14:paraId="1CCE8779" w14:textId="37F5130F"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iz stavka 1. ovoga članka ima ovlast koj</w:t>
      </w:r>
      <w:r w:rsidR="00386FE9" w:rsidRPr="0001728D">
        <w:rPr>
          <w:rFonts w:ascii="Times New Roman" w:eastAsia="Times New Roman" w:hAnsi="Times New Roman"/>
          <w:sz w:val="24"/>
          <w:szCs w:val="24"/>
          <w:lang w:val="hr-HR" w:eastAsia="hr-HR"/>
        </w:rPr>
        <w:t>u</w:t>
      </w:r>
      <w:r w:rsidRPr="0001728D">
        <w:rPr>
          <w:rFonts w:ascii="Times New Roman" w:eastAsia="Times New Roman" w:hAnsi="Times New Roman"/>
          <w:sz w:val="24"/>
          <w:szCs w:val="24"/>
          <w:lang w:val="hr-HR" w:eastAsia="hr-HR"/>
        </w:rPr>
        <w:t xml:space="preserve"> bi ima</w:t>
      </w:r>
      <w:r w:rsidR="00386FE9" w:rsidRPr="0001728D">
        <w:rPr>
          <w:rFonts w:ascii="Times New Roman" w:eastAsia="Times New Roman" w:hAnsi="Times New Roman"/>
          <w:sz w:val="24"/>
          <w:szCs w:val="24"/>
          <w:lang w:val="hr-HR" w:eastAsia="hr-HR"/>
        </w:rPr>
        <w:t>o</w:t>
      </w:r>
      <w:r w:rsidRPr="0001728D">
        <w:rPr>
          <w:rFonts w:ascii="Times New Roman" w:eastAsia="Times New Roman" w:hAnsi="Times New Roman"/>
          <w:sz w:val="24"/>
          <w:szCs w:val="24"/>
          <w:lang w:val="hr-HR" w:eastAsia="hr-HR"/>
        </w:rPr>
        <w:t xml:space="preserve"> u povodu žalbe protiv vlastit</w:t>
      </w:r>
      <w:r w:rsidR="00386FE9" w:rsidRPr="0001728D">
        <w:rPr>
          <w:rFonts w:ascii="Times New Roman" w:eastAsia="Times New Roman" w:hAnsi="Times New Roman"/>
          <w:sz w:val="24"/>
          <w:szCs w:val="24"/>
          <w:lang w:val="hr-HR" w:eastAsia="hr-HR"/>
        </w:rPr>
        <w:t>e</w:t>
      </w:r>
      <w:r w:rsidRPr="0001728D">
        <w:rPr>
          <w:rFonts w:ascii="Times New Roman" w:eastAsia="Times New Roman" w:hAnsi="Times New Roman"/>
          <w:sz w:val="24"/>
          <w:szCs w:val="24"/>
          <w:lang w:val="hr-HR" w:eastAsia="hr-HR"/>
        </w:rPr>
        <w:t xml:space="preserve"> odluk</w:t>
      </w:r>
      <w:r w:rsidR="00FD08BB" w:rsidRPr="0001728D">
        <w:rPr>
          <w:rFonts w:ascii="Times New Roman" w:eastAsia="Times New Roman" w:hAnsi="Times New Roman"/>
          <w:sz w:val="24"/>
          <w:szCs w:val="24"/>
          <w:lang w:val="hr-HR" w:eastAsia="hr-HR"/>
        </w:rPr>
        <w:t>e</w:t>
      </w:r>
      <w:r w:rsidRPr="0001728D">
        <w:rPr>
          <w:rFonts w:ascii="Times New Roman" w:eastAsia="Times New Roman" w:hAnsi="Times New Roman"/>
          <w:sz w:val="24"/>
          <w:szCs w:val="24"/>
          <w:lang w:val="hr-HR" w:eastAsia="hr-HR"/>
        </w:rPr>
        <w:t>. Ako ne uvaž</w:t>
      </w:r>
      <w:r w:rsidR="00386FE9" w:rsidRPr="0001728D">
        <w:rPr>
          <w:rFonts w:ascii="Times New Roman" w:eastAsia="Times New Roman" w:hAnsi="Times New Roman"/>
          <w:sz w:val="24"/>
          <w:szCs w:val="24"/>
          <w:lang w:val="hr-HR" w:eastAsia="hr-HR"/>
        </w:rPr>
        <w:t>i</w:t>
      </w:r>
      <w:r w:rsidRPr="0001728D">
        <w:rPr>
          <w:rFonts w:ascii="Times New Roman" w:eastAsia="Times New Roman" w:hAnsi="Times New Roman"/>
          <w:sz w:val="24"/>
          <w:szCs w:val="24"/>
          <w:lang w:val="hr-HR" w:eastAsia="hr-HR"/>
        </w:rPr>
        <w:t xml:space="preserve"> žalbu i ne preinač</w:t>
      </w:r>
      <w:r w:rsidR="00386FE9" w:rsidRPr="0001728D">
        <w:rPr>
          <w:rFonts w:ascii="Times New Roman" w:eastAsia="Times New Roman" w:hAnsi="Times New Roman"/>
          <w:sz w:val="24"/>
          <w:szCs w:val="24"/>
          <w:lang w:val="hr-HR" w:eastAsia="hr-HR"/>
        </w:rPr>
        <w:t>i</w:t>
      </w:r>
      <w:r w:rsidRPr="0001728D">
        <w:rPr>
          <w:rFonts w:ascii="Times New Roman" w:eastAsia="Times New Roman" w:hAnsi="Times New Roman"/>
          <w:sz w:val="24"/>
          <w:szCs w:val="24"/>
          <w:lang w:val="hr-HR" w:eastAsia="hr-HR"/>
        </w:rPr>
        <w:t xml:space="preserve"> ili ukin</w:t>
      </w:r>
      <w:r w:rsidR="00386FE9" w:rsidRPr="0001728D">
        <w:rPr>
          <w:rFonts w:ascii="Times New Roman" w:eastAsia="Times New Roman" w:hAnsi="Times New Roman"/>
          <w:sz w:val="24"/>
          <w:szCs w:val="24"/>
          <w:lang w:val="hr-HR" w:eastAsia="hr-HR"/>
        </w:rPr>
        <w:t>e</w:t>
      </w:r>
      <w:r w:rsidRPr="0001728D">
        <w:rPr>
          <w:rFonts w:ascii="Times New Roman" w:eastAsia="Times New Roman" w:hAnsi="Times New Roman"/>
          <w:sz w:val="24"/>
          <w:szCs w:val="24"/>
          <w:lang w:val="hr-HR" w:eastAsia="hr-HR"/>
        </w:rPr>
        <w:t xml:space="preserve"> pobijano rješenje, predmet će proslijediti sudu koji bi bio nadležan odlučivati o žalbi protiv prvostupanjskih rješenja koje bi sam donio.</w:t>
      </w:r>
    </w:p>
    <w:p w14:paraId="3A2FF796" w14:textId="416E1A55"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Ako prvostupanjski sud ukine rješenje javnog bilježnika, može predmet sam riješiti ili ga može vratiti javnom bilježniku radi ponovnog odlučivanja, dok će drugostupanjski sud kad ukine pobijano rješenje, odlučiti o tome hoće li predmet vratiti javnom bilježniku ili prvostupanjskom sudu na ponovno odlučivanje.  </w:t>
      </w:r>
    </w:p>
    <w:p w14:paraId="5D3A0C08" w14:textId="134BBDCB"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16EC873E" w14:textId="77777777"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Dopunsko rješenje i rješenje o ispravku</w:t>
      </w:r>
    </w:p>
    <w:p w14:paraId="0B0D246D" w14:textId="43705F74"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583ED7" w:rsidRPr="0001728D">
        <w:rPr>
          <w:rFonts w:ascii="Times New Roman" w:eastAsia="Times New Roman" w:hAnsi="Times New Roman"/>
          <w:b/>
          <w:sz w:val="24"/>
          <w:szCs w:val="24"/>
          <w:lang w:val="hr-HR" w:eastAsia="hr-HR"/>
        </w:rPr>
        <w:t>5</w:t>
      </w:r>
      <w:r w:rsidR="00F73EDE" w:rsidRPr="0001728D">
        <w:rPr>
          <w:rFonts w:ascii="Times New Roman" w:eastAsia="Times New Roman" w:hAnsi="Times New Roman"/>
          <w:b/>
          <w:sz w:val="24"/>
          <w:szCs w:val="24"/>
          <w:lang w:val="hr-HR" w:eastAsia="hr-HR"/>
        </w:rPr>
        <w:t>1</w:t>
      </w:r>
      <w:r w:rsidRPr="0001728D">
        <w:rPr>
          <w:rFonts w:ascii="Times New Roman" w:eastAsia="Times New Roman" w:hAnsi="Times New Roman"/>
          <w:b/>
          <w:sz w:val="24"/>
          <w:szCs w:val="24"/>
          <w:lang w:val="hr-HR" w:eastAsia="hr-HR"/>
        </w:rPr>
        <w:t>.</w:t>
      </w:r>
    </w:p>
    <w:p w14:paraId="123B2757" w14:textId="2770E975"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U postup</w:t>
      </w:r>
      <w:r w:rsidR="00E1423F" w:rsidRPr="0001728D">
        <w:rPr>
          <w:rFonts w:ascii="Times New Roman" w:eastAsia="Times New Roman" w:hAnsi="Times New Roman"/>
          <w:sz w:val="24"/>
          <w:szCs w:val="24"/>
          <w:lang w:val="hr-HR" w:eastAsia="hr-HR"/>
        </w:rPr>
        <w:t>ku</w:t>
      </w:r>
      <w:r w:rsidRPr="0001728D">
        <w:rPr>
          <w:rFonts w:ascii="Times New Roman" w:eastAsia="Times New Roman" w:hAnsi="Times New Roman"/>
          <w:sz w:val="24"/>
          <w:szCs w:val="24"/>
          <w:lang w:val="hr-HR" w:eastAsia="hr-HR"/>
        </w:rPr>
        <w:t xml:space="preserve"> </w:t>
      </w:r>
      <w:r w:rsidR="00E1423F" w:rsidRPr="0001728D">
        <w:rPr>
          <w:rFonts w:ascii="Times New Roman" w:eastAsia="Times New Roman" w:hAnsi="Times New Roman"/>
          <w:sz w:val="24"/>
          <w:szCs w:val="24"/>
          <w:lang w:val="hr-HR" w:eastAsia="hr-HR"/>
        </w:rPr>
        <w:t xml:space="preserve">koji je povjeren javnom bilježniku, </w:t>
      </w:r>
      <w:r w:rsidRPr="0001728D">
        <w:rPr>
          <w:rFonts w:ascii="Times New Roman" w:eastAsia="Times New Roman" w:hAnsi="Times New Roman"/>
          <w:sz w:val="24"/>
          <w:szCs w:val="24"/>
          <w:lang w:val="hr-HR" w:eastAsia="hr-HR"/>
        </w:rPr>
        <w:t>javni bilježnik ovlašten je donijeti dopunsko rješenje i rješenje o ispravku rješenja koje je donio.</w:t>
      </w:r>
    </w:p>
    <w:p w14:paraId="7F861A25" w14:textId="77777777" w:rsidR="002C0F6F" w:rsidRPr="0001728D" w:rsidRDefault="002C0F6F" w:rsidP="00583ED7">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56A60091" w14:textId="77777777"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Povjeravanje predmeta u rad javnom bilježniku</w:t>
      </w:r>
    </w:p>
    <w:p w14:paraId="39708FB8" w14:textId="3B538E7B"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5C44F0" w:rsidRPr="0001728D">
        <w:rPr>
          <w:rFonts w:ascii="Times New Roman" w:eastAsia="Times New Roman" w:hAnsi="Times New Roman"/>
          <w:b/>
          <w:sz w:val="24"/>
          <w:szCs w:val="24"/>
          <w:lang w:val="hr-HR" w:eastAsia="hr-HR"/>
        </w:rPr>
        <w:t>5</w:t>
      </w:r>
      <w:r w:rsidR="00F73EDE" w:rsidRPr="0001728D">
        <w:rPr>
          <w:rFonts w:ascii="Times New Roman" w:eastAsia="Times New Roman" w:hAnsi="Times New Roman"/>
          <w:b/>
          <w:sz w:val="24"/>
          <w:szCs w:val="24"/>
          <w:lang w:val="hr-HR" w:eastAsia="hr-HR"/>
        </w:rPr>
        <w:t>2</w:t>
      </w:r>
      <w:r w:rsidRPr="0001728D">
        <w:rPr>
          <w:rFonts w:ascii="Times New Roman" w:eastAsia="Times New Roman" w:hAnsi="Times New Roman"/>
          <w:b/>
          <w:sz w:val="24"/>
          <w:szCs w:val="24"/>
          <w:lang w:val="hr-HR" w:eastAsia="hr-HR"/>
        </w:rPr>
        <w:t>.</w:t>
      </w:r>
    </w:p>
    <w:p w14:paraId="5387DB8B" w14:textId="40AE42CE" w:rsidR="00853C40" w:rsidRPr="0001728D" w:rsidRDefault="00853C40"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Sud će provedbu postupka povjeriti javnom bilježniku čije sjedište se nalazi na području nadležnog suda ako su stranke podnijele:</w:t>
      </w:r>
    </w:p>
    <w:p w14:paraId="1DFE426F" w14:textId="01E58A0F" w:rsidR="00853C40" w:rsidRPr="0001728D" w:rsidRDefault="00853C40" w:rsidP="00853C4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w:t>
      </w:r>
      <w:r w:rsidRPr="0001728D">
        <w:rPr>
          <w:rFonts w:ascii="Times New Roman" w:eastAsia="Times New Roman" w:hAnsi="Times New Roman"/>
          <w:sz w:val="24"/>
          <w:szCs w:val="24"/>
          <w:lang w:val="hr-HR" w:eastAsia="hr-HR"/>
        </w:rPr>
        <w:tab/>
      </w:r>
      <w:r w:rsidR="005E6E6B" w:rsidRPr="0001728D">
        <w:rPr>
          <w:rFonts w:ascii="Times New Roman" w:eastAsia="Times New Roman" w:hAnsi="Times New Roman"/>
          <w:sz w:val="24"/>
          <w:szCs w:val="24"/>
          <w:lang w:val="hr-HR" w:eastAsia="hr-HR"/>
        </w:rPr>
        <w:t xml:space="preserve">prijedlog za </w:t>
      </w:r>
      <w:r w:rsidR="00294D79" w:rsidRPr="0001728D">
        <w:rPr>
          <w:rFonts w:ascii="Times New Roman" w:eastAsia="Times New Roman" w:hAnsi="Times New Roman"/>
          <w:sz w:val="24"/>
          <w:szCs w:val="24"/>
          <w:lang w:val="hr-HR" w:eastAsia="hr-HR"/>
        </w:rPr>
        <w:t xml:space="preserve">sporazumno </w:t>
      </w:r>
      <w:r w:rsidRPr="0001728D">
        <w:rPr>
          <w:rFonts w:ascii="Times New Roman" w:eastAsia="Times New Roman" w:hAnsi="Times New Roman"/>
          <w:sz w:val="24"/>
          <w:szCs w:val="24"/>
          <w:lang w:val="hr-HR" w:eastAsia="hr-HR"/>
        </w:rPr>
        <w:t xml:space="preserve">uređenje međe </w:t>
      </w:r>
    </w:p>
    <w:p w14:paraId="7BD2F95E" w14:textId="05A06B83" w:rsidR="00932B53" w:rsidRPr="0001728D" w:rsidRDefault="00853C40" w:rsidP="008E639E">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w:t>
      </w:r>
      <w:r w:rsidRPr="0001728D">
        <w:rPr>
          <w:rFonts w:ascii="Times New Roman" w:eastAsia="Times New Roman" w:hAnsi="Times New Roman"/>
          <w:sz w:val="24"/>
          <w:szCs w:val="24"/>
          <w:lang w:val="hr-HR" w:eastAsia="hr-HR"/>
        </w:rPr>
        <w:tab/>
      </w:r>
      <w:r w:rsidR="005E6E6B" w:rsidRPr="0001728D">
        <w:rPr>
          <w:rFonts w:ascii="Times New Roman" w:eastAsia="Times New Roman" w:hAnsi="Times New Roman"/>
          <w:sz w:val="24"/>
          <w:szCs w:val="24"/>
          <w:lang w:val="hr-HR" w:eastAsia="hr-HR"/>
        </w:rPr>
        <w:t xml:space="preserve">prijedlog za </w:t>
      </w:r>
      <w:r w:rsidR="00294D79" w:rsidRPr="0001728D">
        <w:rPr>
          <w:rFonts w:ascii="Times New Roman" w:eastAsia="Times New Roman" w:hAnsi="Times New Roman"/>
          <w:sz w:val="24"/>
          <w:szCs w:val="24"/>
          <w:lang w:val="hr-HR" w:eastAsia="hr-HR"/>
        </w:rPr>
        <w:t xml:space="preserve">sporazumno </w:t>
      </w:r>
      <w:r w:rsidRPr="0001728D">
        <w:rPr>
          <w:rFonts w:ascii="Times New Roman" w:eastAsia="Times New Roman" w:hAnsi="Times New Roman"/>
          <w:sz w:val="24"/>
          <w:szCs w:val="24"/>
          <w:lang w:val="hr-HR" w:eastAsia="hr-HR"/>
        </w:rPr>
        <w:t>razvrgnuće suvlasništva</w:t>
      </w:r>
    </w:p>
    <w:p w14:paraId="7ED0313D" w14:textId="1F623911" w:rsidR="00A3037D" w:rsidRPr="0001728D" w:rsidRDefault="00853C40" w:rsidP="007D49C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w:t>
      </w:r>
      <w:r w:rsidR="002C0F6F" w:rsidRPr="0001728D">
        <w:rPr>
          <w:rFonts w:ascii="Times New Roman" w:eastAsia="Times New Roman" w:hAnsi="Times New Roman"/>
          <w:sz w:val="24"/>
          <w:szCs w:val="24"/>
          <w:lang w:val="hr-HR" w:eastAsia="hr-HR"/>
        </w:rPr>
        <w:t>Ministar nadležan za poslove pravosuđa propisat će pravilni</w:t>
      </w:r>
      <w:r w:rsidR="007D49C9" w:rsidRPr="0001728D">
        <w:rPr>
          <w:rFonts w:ascii="Times New Roman" w:eastAsia="Times New Roman" w:hAnsi="Times New Roman"/>
          <w:sz w:val="24"/>
          <w:szCs w:val="24"/>
          <w:lang w:val="hr-HR" w:eastAsia="hr-HR"/>
        </w:rPr>
        <w:t>cima</w:t>
      </w:r>
      <w:r w:rsidR="002C0F6F" w:rsidRPr="0001728D">
        <w:rPr>
          <w:rFonts w:ascii="Times New Roman" w:eastAsia="Times New Roman" w:hAnsi="Times New Roman"/>
          <w:sz w:val="24"/>
          <w:szCs w:val="24"/>
          <w:lang w:val="hr-HR" w:eastAsia="hr-HR"/>
        </w:rPr>
        <w:t xml:space="preserve"> način dodjele predmeta u rad javnom bilježniku</w:t>
      </w:r>
      <w:r w:rsidR="007D49C9" w:rsidRPr="0001728D">
        <w:rPr>
          <w:rFonts w:ascii="Times New Roman" w:eastAsia="Times New Roman" w:hAnsi="Times New Roman"/>
          <w:sz w:val="24"/>
          <w:szCs w:val="24"/>
          <w:lang w:val="hr-HR" w:eastAsia="hr-HR"/>
        </w:rPr>
        <w:t xml:space="preserve"> i </w:t>
      </w:r>
      <w:r w:rsidR="00A3037D" w:rsidRPr="0001728D">
        <w:rPr>
          <w:rFonts w:ascii="Times New Roman" w:eastAsia="Times New Roman" w:hAnsi="Times New Roman"/>
          <w:sz w:val="24"/>
          <w:szCs w:val="24"/>
          <w:lang w:val="hr-HR" w:eastAsia="hr-HR"/>
        </w:rPr>
        <w:t>visinu nagrade i naknade troškova javnog bilježnika kao povjerenika suda za poslove povjerene ovim Zakona.</w:t>
      </w:r>
    </w:p>
    <w:p w14:paraId="02768171" w14:textId="7ACD7D28" w:rsidR="003F2BEC" w:rsidRPr="0001728D" w:rsidRDefault="003F2BEC" w:rsidP="008F1672">
      <w:pPr>
        <w:suppressAutoHyphens w:val="0"/>
        <w:autoSpaceDN/>
        <w:spacing w:after="0" w:line="240" w:lineRule="auto"/>
        <w:jc w:val="both"/>
        <w:textAlignment w:val="auto"/>
        <w:rPr>
          <w:rFonts w:ascii="Times New Roman" w:eastAsia="Times New Roman" w:hAnsi="Times New Roman"/>
          <w:sz w:val="24"/>
          <w:szCs w:val="24"/>
          <w:lang w:val="hr-HR" w:eastAsia="hr-HR"/>
        </w:rPr>
      </w:pPr>
      <w:bookmarkStart w:id="16" w:name="_Hlk132572122"/>
    </w:p>
    <w:bookmarkEnd w:id="16"/>
    <w:p w14:paraId="2F1F3534" w14:textId="77777777"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Pristojbe</w:t>
      </w:r>
    </w:p>
    <w:p w14:paraId="5B48D2D9" w14:textId="5552219D" w:rsidR="002C0F6F" w:rsidRPr="0001728D" w:rsidRDefault="002C0F6F" w:rsidP="002C5023">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5C44F0" w:rsidRPr="0001728D">
        <w:rPr>
          <w:rFonts w:ascii="Times New Roman" w:eastAsia="Times New Roman" w:hAnsi="Times New Roman"/>
          <w:b/>
          <w:sz w:val="24"/>
          <w:szCs w:val="24"/>
          <w:lang w:val="hr-HR" w:eastAsia="hr-HR"/>
        </w:rPr>
        <w:t>5</w:t>
      </w:r>
      <w:r w:rsidR="00F73EDE" w:rsidRPr="0001728D">
        <w:rPr>
          <w:rFonts w:ascii="Times New Roman" w:eastAsia="Times New Roman" w:hAnsi="Times New Roman"/>
          <w:b/>
          <w:sz w:val="24"/>
          <w:szCs w:val="24"/>
          <w:lang w:val="hr-HR" w:eastAsia="hr-HR"/>
        </w:rPr>
        <w:t>3</w:t>
      </w:r>
      <w:r w:rsidRPr="0001728D">
        <w:rPr>
          <w:rFonts w:ascii="Times New Roman" w:eastAsia="Times New Roman" w:hAnsi="Times New Roman"/>
          <w:b/>
          <w:sz w:val="24"/>
          <w:szCs w:val="24"/>
          <w:lang w:val="hr-HR" w:eastAsia="hr-HR"/>
        </w:rPr>
        <w:t>.</w:t>
      </w:r>
    </w:p>
    <w:p w14:paraId="13CDA933" w14:textId="77777777" w:rsidR="002C0F6F" w:rsidRPr="0001728D" w:rsidRDefault="002C0F6F" w:rsidP="005C44F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3E0BF40" w14:textId="77777777" w:rsidR="002C0F6F"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U izvanparničnim postupcima koje vode javni bilježnici ne plaćaju se sudske pristojbe.</w:t>
      </w:r>
    </w:p>
    <w:p w14:paraId="18EE16BA" w14:textId="16AD31B7" w:rsidR="00682C88"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w:t>
      </w:r>
      <w:r w:rsidR="00682C88" w:rsidRPr="0001728D">
        <w:rPr>
          <w:rFonts w:ascii="Times New Roman" w:eastAsia="Times New Roman" w:hAnsi="Times New Roman"/>
          <w:sz w:val="24"/>
          <w:szCs w:val="24"/>
          <w:lang w:val="hr-HR" w:eastAsia="hr-HR"/>
        </w:rPr>
        <w:t>U izvanparničnim postupcima koji su povjereni u rad javnim bilježnicima ne plaćaju se javnobilježničke pristojbe.</w:t>
      </w:r>
    </w:p>
    <w:p w14:paraId="7015DD27" w14:textId="5D6A7F6C" w:rsidR="002C0F6F" w:rsidRPr="0001728D" w:rsidRDefault="00682C88"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w:t>
      </w:r>
      <w:r w:rsidR="002C0F6F" w:rsidRPr="0001728D">
        <w:rPr>
          <w:rFonts w:ascii="Times New Roman" w:eastAsia="Times New Roman" w:hAnsi="Times New Roman"/>
          <w:sz w:val="24"/>
          <w:szCs w:val="24"/>
          <w:lang w:val="hr-HR" w:eastAsia="hr-HR"/>
        </w:rPr>
        <w:t>U postupcima pred sudovima koji se pokrenu u povodu postupaka iz ovoga članka stranke plaćaju sudske pristojbe prema propisima koji uređuju plaćanje tih pristojbi.</w:t>
      </w:r>
    </w:p>
    <w:p w14:paraId="52BA13EE" w14:textId="77777777" w:rsidR="001B09CD" w:rsidRPr="0001728D" w:rsidRDefault="001B09CD" w:rsidP="005C44F0">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5F2D1F8E" w14:textId="77777777" w:rsidR="00485868" w:rsidRPr="0001728D" w:rsidRDefault="00485868" w:rsidP="00B6073C">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DIO DRUGI</w:t>
      </w:r>
    </w:p>
    <w:p w14:paraId="06562075" w14:textId="35189760" w:rsidR="002C0F6F" w:rsidRPr="0001728D" w:rsidRDefault="00485868" w:rsidP="00485868">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POSEBNI POSTUPCI</w:t>
      </w:r>
    </w:p>
    <w:p w14:paraId="3127EC04" w14:textId="77777777" w:rsidR="002C0F6F" w:rsidRPr="0001728D" w:rsidRDefault="002C0F6F" w:rsidP="00B6073C">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572B411" w14:textId="3003F4D4" w:rsidR="00E4440C" w:rsidRPr="0001728D" w:rsidRDefault="00E4440C"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01728D">
        <w:rPr>
          <w:rFonts w:ascii="Times New Roman" w:eastAsia="Times New Roman" w:hAnsi="Times New Roman"/>
          <w:b/>
          <w:sz w:val="24"/>
          <w:szCs w:val="24"/>
          <w:lang w:val="hr-HR" w:eastAsia="hr-HR" w:bidi="ne-IN"/>
        </w:rPr>
        <w:t xml:space="preserve">GLAVA </w:t>
      </w:r>
      <w:r w:rsidR="00B6073C" w:rsidRPr="0001728D">
        <w:rPr>
          <w:rFonts w:ascii="Times New Roman" w:eastAsia="Times New Roman" w:hAnsi="Times New Roman"/>
          <w:b/>
          <w:sz w:val="24"/>
          <w:szCs w:val="24"/>
          <w:lang w:val="hr-HR" w:eastAsia="hr-HR" w:bidi="ne-IN"/>
        </w:rPr>
        <w:t>I.</w:t>
      </w:r>
    </w:p>
    <w:p w14:paraId="2AB99913" w14:textId="77777777" w:rsidR="00E4440C" w:rsidRPr="0001728D" w:rsidRDefault="00E4440C"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01728D">
        <w:rPr>
          <w:rFonts w:ascii="Times New Roman" w:eastAsia="Times New Roman" w:hAnsi="Times New Roman"/>
          <w:b/>
          <w:sz w:val="24"/>
          <w:szCs w:val="24"/>
          <w:lang w:val="hr-HR" w:eastAsia="hr-HR" w:bidi="ne-IN"/>
        </w:rPr>
        <w:t>PROGLAŠENJE NESTALE OSOBE UMRLOM I DOKAZIVANJE SMRTI</w:t>
      </w:r>
    </w:p>
    <w:p w14:paraId="2CFA25DC" w14:textId="77777777"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01728D">
        <w:rPr>
          <w:rFonts w:ascii="Times New Roman" w:eastAsia="Times New Roman" w:hAnsi="Times New Roman"/>
          <w:b/>
          <w:sz w:val="24"/>
          <w:szCs w:val="24"/>
          <w:lang w:val="hr-HR" w:eastAsia="hr-HR" w:bidi="ne-IN"/>
        </w:rPr>
        <w:t>Primjena odredaba ove glave</w:t>
      </w:r>
    </w:p>
    <w:p w14:paraId="138B40F7" w14:textId="0D4650E6"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01728D">
        <w:rPr>
          <w:rFonts w:ascii="Times New Roman" w:eastAsia="Times New Roman" w:hAnsi="Times New Roman"/>
          <w:b/>
          <w:sz w:val="24"/>
          <w:szCs w:val="24"/>
          <w:lang w:val="hr-HR" w:eastAsia="hr-HR" w:bidi="ne-IN"/>
        </w:rPr>
        <w:t xml:space="preserve">Članak </w:t>
      </w:r>
      <w:r w:rsidR="00B6073C" w:rsidRPr="0001728D">
        <w:rPr>
          <w:rFonts w:ascii="Times New Roman" w:eastAsia="Times New Roman" w:hAnsi="Times New Roman"/>
          <w:b/>
          <w:sz w:val="24"/>
          <w:szCs w:val="24"/>
          <w:lang w:val="hr-HR" w:eastAsia="hr-HR" w:bidi="ne-IN"/>
        </w:rPr>
        <w:t>5</w:t>
      </w:r>
      <w:r w:rsidR="00F73EDE" w:rsidRPr="0001728D">
        <w:rPr>
          <w:rFonts w:ascii="Times New Roman" w:eastAsia="Times New Roman" w:hAnsi="Times New Roman"/>
          <w:b/>
          <w:sz w:val="24"/>
          <w:szCs w:val="24"/>
          <w:lang w:val="hr-HR" w:eastAsia="hr-HR" w:bidi="ne-IN"/>
        </w:rPr>
        <w:t>4</w:t>
      </w:r>
      <w:r w:rsidRPr="0001728D">
        <w:rPr>
          <w:rFonts w:ascii="Times New Roman" w:eastAsia="Times New Roman" w:hAnsi="Times New Roman"/>
          <w:b/>
          <w:sz w:val="24"/>
          <w:szCs w:val="24"/>
          <w:lang w:val="hr-HR" w:eastAsia="hr-HR" w:bidi="ne-IN"/>
        </w:rPr>
        <w:t>.</w:t>
      </w:r>
    </w:p>
    <w:p w14:paraId="6048079D" w14:textId="58E6B330"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bidi="ne-IN"/>
        </w:rPr>
      </w:pPr>
      <w:r w:rsidRPr="0001728D">
        <w:rPr>
          <w:rFonts w:ascii="Times New Roman" w:eastAsia="Times New Roman" w:hAnsi="Times New Roman"/>
          <w:sz w:val="24"/>
          <w:szCs w:val="24"/>
          <w:lang w:val="hr-HR" w:eastAsia="hr-HR" w:bidi="ne-IN"/>
        </w:rPr>
        <w:t xml:space="preserve">Odredbama ove glave uređuju se pretpostavke za proglašenje nestale osobe </w:t>
      </w:r>
      <w:r w:rsidR="00B67AFF" w:rsidRPr="0001728D">
        <w:rPr>
          <w:rFonts w:ascii="Times New Roman" w:eastAsia="Times New Roman" w:hAnsi="Times New Roman"/>
          <w:sz w:val="24"/>
          <w:szCs w:val="24"/>
          <w:lang w:val="hr-HR" w:eastAsia="hr-HR" w:bidi="ne-IN"/>
        </w:rPr>
        <w:t>umrlom</w:t>
      </w:r>
      <w:r w:rsidRPr="0001728D">
        <w:rPr>
          <w:rFonts w:ascii="Times New Roman" w:eastAsia="Times New Roman" w:hAnsi="Times New Roman"/>
          <w:sz w:val="24"/>
          <w:szCs w:val="24"/>
          <w:lang w:val="hr-HR" w:eastAsia="hr-HR" w:bidi="ne-IN"/>
        </w:rPr>
        <w:t xml:space="preserve"> i dokazivanje smrti osobe za čiju smrt nema dokaza predviđenih zakonom</w:t>
      </w:r>
      <w:r w:rsidR="001A5922" w:rsidRPr="0001728D">
        <w:rPr>
          <w:rFonts w:ascii="Times New Roman" w:eastAsia="Times New Roman" w:hAnsi="Times New Roman"/>
          <w:sz w:val="24"/>
          <w:szCs w:val="24"/>
          <w:lang w:val="hr-HR" w:eastAsia="hr-HR" w:bidi="ne-IN"/>
        </w:rPr>
        <w:t xml:space="preserve"> </w:t>
      </w:r>
      <w:r w:rsidR="001A5922" w:rsidRPr="0001728D">
        <w:rPr>
          <w:rFonts w:ascii="Times New Roman" w:eastAsia="Times New Roman" w:hAnsi="Times New Roman"/>
          <w:bCs/>
          <w:sz w:val="24"/>
          <w:szCs w:val="24"/>
          <w:lang w:val="hr-HR" w:eastAsia="hr-HR" w:bidi="ne-IN"/>
        </w:rPr>
        <w:t>koji uređuje državne matice</w:t>
      </w:r>
      <w:r w:rsidRPr="0001728D">
        <w:rPr>
          <w:rFonts w:ascii="Times New Roman" w:eastAsia="Times New Roman" w:hAnsi="Times New Roman"/>
          <w:sz w:val="24"/>
          <w:szCs w:val="24"/>
          <w:lang w:val="hr-HR" w:eastAsia="hr-HR" w:bidi="ne-IN"/>
        </w:rPr>
        <w:t>, kao i postupak po kojemu se odlučuje o tome.</w:t>
      </w:r>
    </w:p>
    <w:p w14:paraId="4659019A" w14:textId="77777777" w:rsidR="002C0F6F" w:rsidRPr="0001728D" w:rsidRDefault="002C0F6F" w:rsidP="00185586">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w:t>
      </w:r>
    </w:p>
    <w:p w14:paraId="5F9F5C8A" w14:textId="4CB341A6"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Pretpostavke za proglašenje nestale osobe </w:t>
      </w:r>
      <w:r w:rsidR="002C45E9" w:rsidRPr="0001728D">
        <w:rPr>
          <w:rFonts w:ascii="Times New Roman" w:eastAsia="Times New Roman" w:hAnsi="Times New Roman"/>
          <w:b/>
          <w:bCs/>
          <w:sz w:val="24"/>
          <w:szCs w:val="24"/>
          <w:lang w:val="hr-HR" w:eastAsia="hr-HR" w:bidi="ne-IN"/>
        </w:rPr>
        <w:t>umrlom</w:t>
      </w:r>
    </w:p>
    <w:p w14:paraId="7FAE140A" w14:textId="347AC796"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sz w:val="24"/>
          <w:szCs w:val="24"/>
          <w:lang w:val="hr-HR" w:eastAsia="hr-HR" w:bidi="ne-IN"/>
        </w:rPr>
      </w:pPr>
      <w:r w:rsidRPr="0001728D">
        <w:rPr>
          <w:rFonts w:ascii="Times New Roman" w:eastAsia="Times New Roman" w:hAnsi="Times New Roman"/>
          <w:b/>
          <w:sz w:val="24"/>
          <w:szCs w:val="24"/>
          <w:lang w:val="hr-HR" w:eastAsia="hr-HR" w:bidi="ne-IN"/>
        </w:rPr>
        <w:t xml:space="preserve">Članak </w:t>
      </w:r>
      <w:r w:rsidR="00185586" w:rsidRPr="0001728D">
        <w:rPr>
          <w:rFonts w:ascii="Times New Roman" w:eastAsia="Times New Roman" w:hAnsi="Times New Roman"/>
          <w:b/>
          <w:sz w:val="24"/>
          <w:szCs w:val="24"/>
          <w:lang w:val="hr-HR" w:eastAsia="hr-HR" w:bidi="ne-IN"/>
        </w:rPr>
        <w:t>5</w:t>
      </w:r>
      <w:r w:rsidR="00F73EDE" w:rsidRPr="0001728D">
        <w:rPr>
          <w:rFonts w:ascii="Times New Roman" w:eastAsia="Times New Roman" w:hAnsi="Times New Roman"/>
          <w:b/>
          <w:sz w:val="24"/>
          <w:szCs w:val="24"/>
          <w:lang w:val="hr-HR" w:eastAsia="hr-HR" w:bidi="ne-IN"/>
        </w:rPr>
        <w:t>5</w:t>
      </w:r>
      <w:r w:rsidRPr="0001728D">
        <w:rPr>
          <w:rFonts w:ascii="Times New Roman" w:eastAsia="Times New Roman" w:hAnsi="Times New Roman"/>
          <w:b/>
          <w:sz w:val="24"/>
          <w:szCs w:val="24"/>
          <w:lang w:val="hr-HR" w:eastAsia="hr-HR" w:bidi="ne-IN"/>
        </w:rPr>
        <w:t>.</w:t>
      </w:r>
    </w:p>
    <w:p w14:paraId="5443B1C7" w14:textId="77777777"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17" w:name="clan_56"/>
      <w:bookmarkEnd w:id="17"/>
      <w:r w:rsidRPr="0001728D">
        <w:rPr>
          <w:rFonts w:ascii="Times New Roman" w:eastAsia="Times New Roman" w:hAnsi="Times New Roman"/>
          <w:bCs/>
          <w:sz w:val="24"/>
          <w:szCs w:val="24"/>
          <w:lang w:val="hr-HR" w:eastAsia="hr-HR" w:bidi="ne-IN"/>
        </w:rPr>
        <w:t>(1) Sud će proglasiti osobu umrlom:</w:t>
      </w:r>
    </w:p>
    <w:p w14:paraId="4407F9BB" w14:textId="3AEE85B5" w:rsidR="002C0F6F" w:rsidRPr="0001728D"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1</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ako o njezinom životu nije bilo nikakvih vijesti posljednjih pet godina, a od njezinog je rođenja proteklo sedamdeset godina, ili </w:t>
      </w:r>
    </w:p>
    <w:p w14:paraId="01045DFE" w14:textId="37AFB0D0" w:rsidR="002C0F6F" w:rsidRPr="0001728D"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2</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ako o njezinom životu nije bilo nikakvih vijesti posljednjih pet godina, a okolnosti pod kojima je nestala čine vjerojatnim da više nije živa, ili</w:t>
      </w:r>
    </w:p>
    <w:p w14:paraId="1F9691B2" w14:textId="060A2596" w:rsidR="002C0F6F" w:rsidRPr="0001728D"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3</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ako je nestala u brodolomu, padu zrakoplova, prometnoj nesreći, požaru, poplavi, potresu ili u kakvoj drugoj neposrednoj smrtnoj opasnosti, a o njezinom životu nije bilo nikakvih vijesti šest mjeseci od dana prestanka te opasnosti, ili</w:t>
      </w:r>
    </w:p>
    <w:p w14:paraId="0E966008" w14:textId="77777777" w:rsidR="007B586C" w:rsidRPr="0001728D" w:rsidRDefault="002C0F6F" w:rsidP="007B586C">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4</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ako je nestala tijekom rata ili u vezi s ratnim događajima, a o njezinom životu nije bilo nikakvih vijesti tijekom godinu dana od dana prestanka neprijateljstva</w:t>
      </w:r>
      <w:r w:rsidR="007B586C" w:rsidRPr="0001728D">
        <w:rPr>
          <w:rFonts w:ascii="Times New Roman" w:eastAsia="Times New Roman" w:hAnsi="Times New Roman"/>
          <w:bCs/>
          <w:sz w:val="24"/>
          <w:szCs w:val="24"/>
          <w:lang w:val="hr-HR" w:eastAsia="hr-HR" w:bidi="ne-IN"/>
        </w:rPr>
        <w:t>, ili</w:t>
      </w:r>
    </w:p>
    <w:p w14:paraId="469CBEB7" w14:textId="04ED0E8C" w:rsidR="007B586C" w:rsidRPr="0001728D" w:rsidRDefault="007B586C" w:rsidP="007B586C">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5. ako </w:t>
      </w:r>
      <w:r w:rsidRPr="0001728D">
        <w:rPr>
          <w:rFonts w:ascii="Times New Roman" w:eastAsia="Times New Roman" w:hAnsi="Times New Roman"/>
          <w:sz w:val="24"/>
          <w:szCs w:val="24"/>
          <w:lang w:val="hr-HR" w:eastAsia="hr-HR" w:bidi="ne-IN"/>
        </w:rPr>
        <w:t xml:space="preserve">je </w:t>
      </w:r>
      <w:bookmarkStart w:id="18" w:name="_Hlk128308611"/>
      <w:r w:rsidRPr="0001728D">
        <w:rPr>
          <w:rFonts w:ascii="Times New Roman" w:eastAsia="Times New Roman" w:hAnsi="Times New Roman"/>
          <w:sz w:val="24"/>
          <w:szCs w:val="24"/>
          <w:lang w:val="hr-HR" w:eastAsia="hr-HR" w:bidi="ne-IN"/>
        </w:rPr>
        <w:t>nestala tijekom Domovinskog rata ili u vezi s ratnim događanjima</w:t>
      </w:r>
      <w:bookmarkEnd w:id="18"/>
      <w:r w:rsidRPr="0001728D">
        <w:rPr>
          <w:rFonts w:ascii="Times New Roman" w:eastAsia="Times New Roman" w:hAnsi="Times New Roman"/>
          <w:sz w:val="24"/>
          <w:szCs w:val="24"/>
          <w:lang w:val="hr-HR" w:eastAsia="hr-HR" w:bidi="ne-IN"/>
        </w:rPr>
        <w:t xml:space="preserve">, a o </w:t>
      </w:r>
      <w:r w:rsidRPr="0001728D">
        <w:rPr>
          <w:rFonts w:ascii="Times New Roman" w:eastAsia="Times New Roman" w:hAnsi="Times New Roman"/>
          <w:bCs/>
          <w:sz w:val="24"/>
          <w:szCs w:val="24"/>
          <w:lang w:val="hr-HR" w:eastAsia="hr-HR" w:bidi="ne-IN"/>
        </w:rPr>
        <w:t>njezinom životu nije bilo nikakvih vijesti tijekom godinu dana od 30. lipnja 1996.</w:t>
      </w:r>
    </w:p>
    <w:p w14:paraId="1D7575D2" w14:textId="044FAEF1" w:rsidR="00A76671" w:rsidRPr="0001728D"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Cs/>
          <w:sz w:val="24"/>
          <w:szCs w:val="24"/>
          <w:lang w:val="hr-HR" w:eastAsia="hr-HR" w:bidi="ne-IN"/>
        </w:rPr>
        <w:t>(2) Rokovi iz stavka 1. točaka 1</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i 2</w:t>
      </w:r>
      <w:r w:rsidR="00185586"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ovoga članka računaju se od dana kad je prema posljednjim vijestima nestala osoba bila nesumnjivo živa, a ako se taj dan ne može točno utvrditi, ti rokovi počinju teći završetkom mjeseca, odnosno godine za koju je utvrđeno da je osoba bila živa</w:t>
      </w:r>
      <w:r w:rsidRPr="0001728D">
        <w:rPr>
          <w:rFonts w:ascii="Times New Roman" w:eastAsia="Times New Roman" w:hAnsi="Times New Roman"/>
          <w:sz w:val="24"/>
          <w:szCs w:val="24"/>
          <w:lang w:val="hr-HR" w:eastAsia="hr-HR" w:bidi="ne-IN"/>
        </w:rPr>
        <w:t>.</w:t>
      </w:r>
    </w:p>
    <w:p w14:paraId="6FB9E4FE" w14:textId="77777777" w:rsidR="002C0F6F" w:rsidRPr="0001728D" w:rsidRDefault="002C0F6F" w:rsidP="00185586">
      <w:pPr>
        <w:suppressAutoHyphens w:val="0"/>
        <w:autoSpaceDN/>
        <w:spacing w:after="0" w:line="240" w:lineRule="auto"/>
        <w:jc w:val="both"/>
        <w:textAlignment w:val="auto"/>
        <w:rPr>
          <w:rFonts w:ascii="Times New Roman" w:eastAsia="Times New Roman" w:hAnsi="Times New Roman"/>
          <w:b/>
          <w:bCs/>
          <w:sz w:val="24"/>
          <w:szCs w:val="24"/>
          <w:lang w:val="hr-HR" w:eastAsia="hr-HR"/>
        </w:rPr>
      </w:pPr>
      <w:bookmarkStart w:id="19" w:name="clan_58"/>
      <w:bookmarkEnd w:id="19"/>
    </w:p>
    <w:p w14:paraId="4992CBE6" w14:textId="77777777"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Nadležan sud</w:t>
      </w:r>
    </w:p>
    <w:p w14:paraId="1FA5187D" w14:textId="7735B3F5"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185586" w:rsidRPr="0001728D">
        <w:rPr>
          <w:rFonts w:ascii="Times New Roman" w:eastAsia="Times New Roman" w:hAnsi="Times New Roman"/>
          <w:b/>
          <w:bCs/>
          <w:sz w:val="24"/>
          <w:szCs w:val="24"/>
          <w:lang w:val="hr-HR" w:eastAsia="hr-HR"/>
        </w:rPr>
        <w:t>5</w:t>
      </w:r>
      <w:r w:rsidR="00F73EDE" w:rsidRPr="0001728D">
        <w:rPr>
          <w:rFonts w:ascii="Times New Roman" w:eastAsia="Times New Roman" w:hAnsi="Times New Roman"/>
          <w:b/>
          <w:bCs/>
          <w:sz w:val="24"/>
          <w:szCs w:val="24"/>
          <w:lang w:val="hr-HR" w:eastAsia="hr-HR"/>
        </w:rPr>
        <w:t>6</w:t>
      </w:r>
      <w:r w:rsidRPr="0001728D">
        <w:rPr>
          <w:rFonts w:ascii="Times New Roman" w:eastAsia="Times New Roman" w:hAnsi="Times New Roman"/>
          <w:b/>
          <w:bCs/>
          <w:sz w:val="24"/>
          <w:szCs w:val="24"/>
          <w:lang w:val="hr-HR" w:eastAsia="hr-HR"/>
        </w:rPr>
        <w:t>.</w:t>
      </w:r>
    </w:p>
    <w:p w14:paraId="1BA93666" w14:textId="24B4C611" w:rsidR="002C0F6F" w:rsidRPr="0001728D"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Cs/>
          <w:sz w:val="24"/>
          <w:szCs w:val="24"/>
          <w:lang w:val="hr-HR" w:eastAsia="hr-HR"/>
        </w:rPr>
        <w:t>(1) Za proglašenje nestale osobe umrlom i za dokazivanje smrti nadležan je</w:t>
      </w:r>
      <w:r w:rsidR="00370D77" w:rsidRPr="0001728D">
        <w:rPr>
          <w:rFonts w:ascii="Times New Roman" w:eastAsia="Times New Roman" w:hAnsi="Times New Roman"/>
          <w:bCs/>
          <w:sz w:val="24"/>
          <w:szCs w:val="24"/>
          <w:lang w:val="hr-HR" w:eastAsia="hr-HR"/>
        </w:rPr>
        <w:t xml:space="preserve"> općinski</w:t>
      </w:r>
      <w:r w:rsidRPr="0001728D">
        <w:rPr>
          <w:rFonts w:ascii="Times New Roman" w:eastAsia="Times New Roman" w:hAnsi="Times New Roman"/>
          <w:bCs/>
          <w:sz w:val="24"/>
          <w:szCs w:val="24"/>
          <w:lang w:val="hr-HR" w:eastAsia="hr-HR"/>
        </w:rPr>
        <w:t xml:space="preserve"> sud na čijem području je ta osoba imala posljednje prebivalište, a ako nije imala prebivalište, </w:t>
      </w:r>
      <w:r w:rsidR="00370D77" w:rsidRPr="0001728D">
        <w:rPr>
          <w:rFonts w:ascii="Times New Roman" w:eastAsia="Times New Roman" w:hAnsi="Times New Roman"/>
          <w:bCs/>
          <w:sz w:val="24"/>
          <w:szCs w:val="24"/>
          <w:lang w:val="hr-HR" w:eastAsia="hr-HR"/>
        </w:rPr>
        <w:t xml:space="preserve">općinski </w:t>
      </w:r>
      <w:r w:rsidRPr="0001728D">
        <w:rPr>
          <w:rFonts w:ascii="Times New Roman" w:eastAsia="Times New Roman" w:hAnsi="Times New Roman"/>
          <w:bCs/>
          <w:sz w:val="24"/>
          <w:szCs w:val="24"/>
          <w:lang w:val="hr-HR" w:eastAsia="hr-HR"/>
        </w:rPr>
        <w:t>sud na čijem području je ta osoba imala posljednje boravište.</w:t>
      </w:r>
    </w:p>
    <w:p w14:paraId="4598A95E" w14:textId="28B31D01" w:rsidR="002C0F6F" w:rsidRPr="0001728D" w:rsidRDefault="002C0F6F" w:rsidP="006E5A89">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Cs/>
          <w:sz w:val="24"/>
          <w:szCs w:val="24"/>
          <w:lang w:val="hr-HR" w:eastAsia="hr-HR"/>
        </w:rPr>
        <w:t>(2) Vođenje postupka sud će povjeriti javnom bilježniku prema službenom sjedištu na području suda prema stavku 1. ovog</w:t>
      </w:r>
      <w:r w:rsidR="000D4F93"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članka.</w:t>
      </w:r>
    </w:p>
    <w:p w14:paraId="0CA64B7A" w14:textId="77777777"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p>
    <w:p w14:paraId="62AA3001" w14:textId="05B46B12"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Prijedlog za proglašenje nestale osobe </w:t>
      </w:r>
      <w:r w:rsidR="002C45E9" w:rsidRPr="0001728D">
        <w:rPr>
          <w:rFonts w:ascii="Times New Roman" w:eastAsia="Times New Roman" w:hAnsi="Times New Roman"/>
          <w:b/>
          <w:bCs/>
          <w:sz w:val="24"/>
          <w:szCs w:val="24"/>
          <w:lang w:val="hr-HR" w:eastAsia="hr-HR" w:bidi="ne-IN"/>
        </w:rPr>
        <w:t>umrlom</w:t>
      </w:r>
    </w:p>
    <w:p w14:paraId="36008868" w14:textId="326019AC"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30166D" w:rsidRPr="0001728D">
        <w:rPr>
          <w:rFonts w:ascii="Times New Roman" w:eastAsia="Times New Roman" w:hAnsi="Times New Roman"/>
          <w:b/>
          <w:bCs/>
          <w:sz w:val="24"/>
          <w:szCs w:val="24"/>
          <w:lang w:val="hr-HR" w:eastAsia="hr-HR" w:bidi="ne-IN"/>
        </w:rPr>
        <w:t>5</w:t>
      </w:r>
      <w:r w:rsidR="00F73EDE" w:rsidRPr="0001728D">
        <w:rPr>
          <w:rFonts w:ascii="Times New Roman" w:eastAsia="Times New Roman" w:hAnsi="Times New Roman"/>
          <w:b/>
          <w:bCs/>
          <w:sz w:val="24"/>
          <w:szCs w:val="24"/>
          <w:lang w:val="hr-HR" w:eastAsia="hr-HR" w:bidi="ne-IN"/>
        </w:rPr>
        <w:t>7</w:t>
      </w:r>
      <w:r w:rsidRPr="0001728D">
        <w:rPr>
          <w:rFonts w:ascii="Times New Roman" w:eastAsia="Times New Roman" w:hAnsi="Times New Roman"/>
          <w:b/>
          <w:bCs/>
          <w:sz w:val="24"/>
          <w:szCs w:val="24"/>
          <w:lang w:val="hr-HR" w:eastAsia="hr-HR" w:bidi="ne-IN"/>
        </w:rPr>
        <w:t>.</w:t>
      </w:r>
    </w:p>
    <w:p w14:paraId="4D7DC2CA" w14:textId="7F6BC6EE"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(1) Prijedlog za proglašenje nestale osobe </w:t>
      </w:r>
      <w:r w:rsidR="002C45E9"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može podnijeti svaka osoba koja za to ima pravni interes, državni odvjetnik i </w:t>
      </w:r>
      <w:r w:rsidR="00D749C9" w:rsidRPr="0001728D">
        <w:rPr>
          <w:rFonts w:ascii="Times New Roman" w:eastAsia="Times New Roman" w:hAnsi="Times New Roman"/>
          <w:bCs/>
          <w:sz w:val="24"/>
          <w:szCs w:val="24"/>
          <w:lang w:val="hr-HR" w:eastAsia="hr-HR" w:bidi="ne-IN"/>
        </w:rPr>
        <w:t>Hrvatski zavod za socijalni rad</w:t>
      </w:r>
      <w:r w:rsidRPr="0001728D">
        <w:rPr>
          <w:rFonts w:ascii="Times New Roman" w:eastAsia="Times New Roman" w:hAnsi="Times New Roman"/>
          <w:bCs/>
          <w:sz w:val="24"/>
          <w:szCs w:val="24"/>
          <w:lang w:val="hr-HR" w:eastAsia="hr-HR" w:bidi="ne-IN"/>
        </w:rPr>
        <w:t>.</w:t>
      </w:r>
    </w:p>
    <w:p w14:paraId="64BB9FA1" w14:textId="776D29C6" w:rsidR="00536A2D" w:rsidRPr="0001728D" w:rsidRDefault="00536A2D"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(2)</w:t>
      </w:r>
      <w:r w:rsidR="009227E4" w:rsidRPr="0001728D">
        <w:rPr>
          <w:rFonts w:ascii="Times New Roman" w:eastAsia="Times New Roman" w:hAnsi="Times New Roman"/>
          <w:bCs/>
          <w:sz w:val="24"/>
          <w:szCs w:val="24"/>
          <w:lang w:val="hr-HR" w:eastAsia="hr-HR" w:bidi="ne-IN"/>
        </w:rPr>
        <w:t xml:space="preserve"> </w:t>
      </w:r>
      <w:r w:rsidR="009227E4" w:rsidRPr="0001728D">
        <w:rPr>
          <w:rFonts w:ascii="Times New Roman" w:eastAsia="Times New Roman" w:hAnsi="Times New Roman"/>
          <w:sz w:val="24"/>
          <w:szCs w:val="24"/>
          <w:lang w:val="hr-HR" w:eastAsia="hr-HR" w:bidi="ne-IN"/>
        </w:rPr>
        <w:t>Iznimno od stavka 1. ovoga članka p</w:t>
      </w:r>
      <w:r w:rsidR="009227E4" w:rsidRPr="0001728D">
        <w:rPr>
          <w:rFonts w:ascii="Times New Roman" w:eastAsia="Times New Roman" w:hAnsi="Times New Roman"/>
          <w:bCs/>
          <w:sz w:val="24"/>
          <w:szCs w:val="24"/>
          <w:lang w:val="hr-HR" w:eastAsia="hr-HR" w:bidi="ne-IN"/>
        </w:rPr>
        <w:t>rijedlog za proglašenje umrl</w:t>
      </w:r>
      <w:r w:rsidR="002E55B7" w:rsidRPr="0001728D">
        <w:rPr>
          <w:rFonts w:ascii="Times New Roman" w:eastAsia="Times New Roman" w:hAnsi="Times New Roman"/>
          <w:bCs/>
          <w:sz w:val="24"/>
          <w:szCs w:val="24"/>
          <w:lang w:val="hr-HR" w:eastAsia="hr-HR" w:bidi="ne-IN"/>
        </w:rPr>
        <w:t>om</w:t>
      </w:r>
      <w:r w:rsidR="0055175C" w:rsidRPr="0001728D">
        <w:rPr>
          <w:rFonts w:ascii="Times New Roman" w:eastAsia="Times New Roman" w:hAnsi="Times New Roman"/>
          <w:bCs/>
          <w:sz w:val="24"/>
          <w:szCs w:val="24"/>
          <w:lang w:val="hr-HR" w:eastAsia="hr-HR" w:bidi="ne-IN"/>
        </w:rPr>
        <w:t xml:space="preserve"> osobe</w:t>
      </w:r>
      <w:r w:rsidR="009227E4" w:rsidRPr="0001728D">
        <w:rPr>
          <w:rFonts w:ascii="Times New Roman" w:eastAsia="Times New Roman" w:hAnsi="Times New Roman"/>
          <w:bCs/>
          <w:sz w:val="24"/>
          <w:szCs w:val="24"/>
          <w:lang w:val="hr-HR" w:eastAsia="hr-HR" w:bidi="ne-IN"/>
        </w:rPr>
        <w:t xml:space="preserve"> koj</w:t>
      </w:r>
      <w:r w:rsidR="002E55B7" w:rsidRPr="0001728D">
        <w:rPr>
          <w:rFonts w:ascii="Times New Roman" w:eastAsia="Times New Roman" w:hAnsi="Times New Roman"/>
          <w:bCs/>
          <w:sz w:val="24"/>
          <w:szCs w:val="24"/>
          <w:lang w:val="hr-HR" w:eastAsia="hr-HR" w:bidi="ne-IN"/>
        </w:rPr>
        <w:t>a</w:t>
      </w:r>
      <w:r w:rsidR="009227E4" w:rsidRPr="0001728D">
        <w:rPr>
          <w:rFonts w:ascii="Times New Roman" w:eastAsia="Times New Roman" w:hAnsi="Times New Roman"/>
          <w:bCs/>
          <w:sz w:val="24"/>
          <w:szCs w:val="24"/>
          <w:lang w:val="hr-HR" w:eastAsia="hr-HR" w:bidi="ne-IN"/>
        </w:rPr>
        <w:t xml:space="preserve"> je nesta</w:t>
      </w:r>
      <w:r w:rsidR="002E55B7" w:rsidRPr="0001728D">
        <w:rPr>
          <w:rFonts w:ascii="Times New Roman" w:eastAsia="Times New Roman" w:hAnsi="Times New Roman"/>
          <w:bCs/>
          <w:sz w:val="24"/>
          <w:szCs w:val="24"/>
          <w:lang w:val="hr-HR" w:eastAsia="hr-HR" w:bidi="ne-IN"/>
        </w:rPr>
        <w:t>la</w:t>
      </w:r>
      <w:r w:rsidR="009227E4" w:rsidRPr="0001728D">
        <w:rPr>
          <w:rFonts w:ascii="Times New Roman" w:eastAsia="Times New Roman" w:hAnsi="Times New Roman"/>
          <w:bCs/>
          <w:sz w:val="24"/>
          <w:szCs w:val="24"/>
          <w:lang w:val="hr-HR" w:eastAsia="hr-HR" w:bidi="ne-IN"/>
        </w:rPr>
        <w:t xml:space="preserve"> tijekom Domovinskog rata </w:t>
      </w:r>
      <w:r w:rsidR="005F70F7" w:rsidRPr="0001728D">
        <w:rPr>
          <w:rFonts w:ascii="Times New Roman" w:eastAsia="Times New Roman" w:hAnsi="Times New Roman"/>
          <w:bCs/>
          <w:sz w:val="24"/>
          <w:szCs w:val="24"/>
          <w:lang w:val="hr-HR" w:eastAsia="hr-HR" w:bidi="ne-IN"/>
        </w:rPr>
        <w:t xml:space="preserve">ili u vezi s ratnim događanjima </w:t>
      </w:r>
      <w:r w:rsidR="009227E4" w:rsidRPr="0001728D">
        <w:rPr>
          <w:rFonts w:ascii="Times New Roman" w:eastAsia="Times New Roman" w:hAnsi="Times New Roman"/>
          <w:bCs/>
          <w:sz w:val="24"/>
          <w:szCs w:val="24"/>
          <w:lang w:val="hr-HR" w:eastAsia="hr-HR" w:bidi="ne-IN"/>
        </w:rPr>
        <w:t xml:space="preserve">može podnijeti </w:t>
      </w:r>
      <w:r w:rsidR="00C93DF0" w:rsidRPr="0001728D">
        <w:rPr>
          <w:rFonts w:ascii="Times New Roman" w:eastAsia="Times New Roman" w:hAnsi="Times New Roman"/>
          <w:bCs/>
          <w:sz w:val="24"/>
          <w:szCs w:val="24"/>
          <w:lang w:val="hr-HR" w:eastAsia="hr-HR" w:bidi="ne-IN"/>
        </w:rPr>
        <w:t>čl</w:t>
      </w:r>
      <w:r w:rsidR="00853D20" w:rsidRPr="0001728D">
        <w:rPr>
          <w:rFonts w:ascii="Times New Roman" w:eastAsia="Times New Roman" w:hAnsi="Times New Roman"/>
          <w:bCs/>
          <w:sz w:val="24"/>
          <w:szCs w:val="24"/>
          <w:lang w:val="hr-HR" w:eastAsia="hr-HR" w:bidi="ne-IN"/>
        </w:rPr>
        <w:t>an</w:t>
      </w:r>
      <w:r w:rsidR="00C93DF0" w:rsidRPr="0001728D">
        <w:rPr>
          <w:rFonts w:ascii="Times New Roman" w:eastAsia="Times New Roman" w:hAnsi="Times New Roman"/>
          <w:bCs/>
          <w:sz w:val="24"/>
          <w:szCs w:val="24"/>
          <w:lang w:val="hr-HR" w:eastAsia="hr-HR" w:bidi="ne-IN"/>
        </w:rPr>
        <w:t xml:space="preserve"> </w:t>
      </w:r>
      <w:r w:rsidR="001B179B" w:rsidRPr="0001728D">
        <w:rPr>
          <w:rFonts w:ascii="Times New Roman" w:eastAsia="Times New Roman" w:hAnsi="Times New Roman"/>
          <w:bCs/>
          <w:sz w:val="24"/>
          <w:szCs w:val="24"/>
          <w:lang w:val="hr-HR" w:eastAsia="hr-HR" w:bidi="ne-IN"/>
        </w:rPr>
        <w:t xml:space="preserve">njezine </w:t>
      </w:r>
      <w:r w:rsidR="00C93DF0" w:rsidRPr="0001728D">
        <w:rPr>
          <w:rFonts w:ascii="Times New Roman" w:eastAsia="Times New Roman" w:hAnsi="Times New Roman"/>
          <w:bCs/>
          <w:sz w:val="24"/>
          <w:szCs w:val="24"/>
          <w:lang w:val="hr-HR" w:eastAsia="hr-HR" w:bidi="ne-IN"/>
        </w:rPr>
        <w:t>uže obitelji</w:t>
      </w:r>
      <w:r w:rsidR="002204A0" w:rsidRPr="0001728D">
        <w:rPr>
          <w:rFonts w:ascii="Times New Roman" w:eastAsia="Times New Roman" w:hAnsi="Times New Roman"/>
          <w:bCs/>
          <w:sz w:val="24"/>
          <w:szCs w:val="24"/>
          <w:lang w:val="hr-HR" w:eastAsia="hr-HR" w:bidi="ne-IN"/>
        </w:rPr>
        <w:t>, a</w:t>
      </w:r>
      <w:r w:rsidR="009227E4" w:rsidRPr="0001728D">
        <w:rPr>
          <w:rFonts w:ascii="Times New Roman" w:eastAsia="Times New Roman" w:hAnsi="Times New Roman"/>
          <w:bCs/>
          <w:sz w:val="24"/>
          <w:szCs w:val="24"/>
          <w:lang w:val="hr-HR" w:eastAsia="hr-HR" w:bidi="ne-IN"/>
        </w:rPr>
        <w:t>ko</w:t>
      </w:r>
      <w:r w:rsidR="006A4E09" w:rsidRPr="0001728D">
        <w:rPr>
          <w:rFonts w:ascii="Times New Roman" w:eastAsia="Times New Roman" w:hAnsi="Times New Roman"/>
          <w:bCs/>
          <w:sz w:val="24"/>
          <w:szCs w:val="24"/>
          <w:lang w:val="hr-HR" w:eastAsia="hr-HR" w:bidi="ne-IN"/>
        </w:rPr>
        <w:t xml:space="preserve"> </w:t>
      </w:r>
      <w:r w:rsidR="00E243B3" w:rsidRPr="0001728D">
        <w:rPr>
          <w:rFonts w:ascii="Times New Roman" w:eastAsia="Times New Roman" w:hAnsi="Times New Roman"/>
          <w:bCs/>
          <w:sz w:val="24"/>
          <w:szCs w:val="24"/>
          <w:lang w:val="hr-HR" w:eastAsia="hr-HR" w:bidi="ne-IN"/>
        </w:rPr>
        <w:t>nema člana uže obitelji prijedlog može podnijeti član šire obitelj</w:t>
      </w:r>
      <w:r w:rsidR="002204A0" w:rsidRPr="0001728D">
        <w:rPr>
          <w:rFonts w:ascii="Times New Roman" w:eastAsia="Times New Roman" w:hAnsi="Times New Roman"/>
          <w:bCs/>
          <w:sz w:val="24"/>
          <w:szCs w:val="24"/>
          <w:lang w:val="hr-HR" w:eastAsia="hr-HR" w:bidi="ne-IN"/>
        </w:rPr>
        <w:t>i, a a</w:t>
      </w:r>
      <w:r w:rsidR="00E243B3" w:rsidRPr="0001728D">
        <w:rPr>
          <w:rFonts w:ascii="Times New Roman" w:eastAsia="Times New Roman" w:hAnsi="Times New Roman"/>
          <w:bCs/>
          <w:sz w:val="24"/>
          <w:szCs w:val="24"/>
          <w:lang w:val="hr-HR" w:eastAsia="hr-HR" w:bidi="ne-IN"/>
        </w:rPr>
        <w:t>ko</w:t>
      </w:r>
      <w:r w:rsidR="006A4E09" w:rsidRPr="0001728D">
        <w:rPr>
          <w:rFonts w:ascii="Times New Roman" w:eastAsia="Times New Roman" w:hAnsi="Times New Roman"/>
          <w:bCs/>
          <w:sz w:val="24"/>
          <w:szCs w:val="24"/>
          <w:lang w:val="hr-HR" w:eastAsia="hr-HR" w:bidi="ne-IN"/>
        </w:rPr>
        <w:t xml:space="preserve"> nema</w:t>
      </w:r>
      <w:r w:rsidR="00E243B3" w:rsidRPr="0001728D">
        <w:rPr>
          <w:rFonts w:ascii="Times New Roman" w:eastAsia="Times New Roman" w:hAnsi="Times New Roman"/>
          <w:bCs/>
          <w:sz w:val="24"/>
          <w:szCs w:val="24"/>
          <w:lang w:val="hr-HR" w:eastAsia="hr-HR" w:bidi="ne-IN"/>
        </w:rPr>
        <w:t xml:space="preserve"> člana uže niti </w:t>
      </w:r>
      <w:r w:rsidR="001B179B" w:rsidRPr="0001728D">
        <w:rPr>
          <w:rFonts w:ascii="Times New Roman" w:eastAsia="Times New Roman" w:hAnsi="Times New Roman"/>
          <w:bCs/>
          <w:sz w:val="24"/>
          <w:szCs w:val="24"/>
          <w:lang w:val="hr-HR" w:eastAsia="hr-HR" w:bidi="ne-IN"/>
        </w:rPr>
        <w:t xml:space="preserve">člana </w:t>
      </w:r>
      <w:r w:rsidR="00E243B3" w:rsidRPr="0001728D">
        <w:rPr>
          <w:rFonts w:ascii="Times New Roman" w:eastAsia="Times New Roman" w:hAnsi="Times New Roman"/>
          <w:bCs/>
          <w:sz w:val="24"/>
          <w:szCs w:val="24"/>
          <w:lang w:val="hr-HR" w:eastAsia="hr-HR" w:bidi="ne-IN"/>
        </w:rPr>
        <w:t xml:space="preserve">šire obitelji prijedlog može podnijeti </w:t>
      </w:r>
      <w:r w:rsidR="00B72BC1" w:rsidRPr="0001728D">
        <w:rPr>
          <w:rFonts w:ascii="Times New Roman" w:eastAsia="Times New Roman" w:hAnsi="Times New Roman"/>
          <w:bCs/>
          <w:sz w:val="24"/>
          <w:szCs w:val="24"/>
          <w:lang w:val="hr-HR" w:eastAsia="hr-HR" w:bidi="ne-IN"/>
        </w:rPr>
        <w:t xml:space="preserve">osoba </w:t>
      </w:r>
      <w:r w:rsidR="002E26FC" w:rsidRPr="0001728D">
        <w:rPr>
          <w:rFonts w:ascii="Times New Roman" w:eastAsia="Times New Roman" w:hAnsi="Times New Roman"/>
          <w:bCs/>
          <w:sz w:val="24"/>
          <w:szCs w:val="24"/>
          <w:lang w:val="hr-HR" w:eastAsia="hr-HR" w:bidi="ne-IN"/>
        </w:rPr>
        <w:t>iz stavka 1. ovoga članka</w:t>
      </w:r>
      <w:r w:rsidR="00E243B3" w:rsidRPr="0001728D">
        <w:rPr>
          <w:rFonts w:ascii="Times New Roman" w:eastAsia="Times New Roman" w:hAnsi="Times New Roman"/>
          <w:bCs/>
          <w:sz w:val="24"/>
          <w:szCs w:val="24"/>
          <w:lang w:val="hr-HR" w:eastAsia="hr-HR" w:bidi="ne-IN"/>
        </w:rPr>
        <w:t>.</w:t>
      </w:r>
    </w:p>
    <w:p w14:paraId="6CA6A462" w14:textId="0FABF698" w:rsidR="002C0F6F" w:rsidRPr="0001728D" w:rsidRDefault="00C844F5"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0" w:name="clan_59"/>
      <w:bookmarkEnd w:id="20"/>
      <w:r w:rsidRPr="0001728D">
        <w:rPr>
          <w:rFonts w:ascii="Times New Roman" w:eastAsia="Times New Roman" w:hAnsi="Times New Roman"/>
          <w:bCs/>
          <w:sz w:val="24"/>
          <w:szCs w:val="24"/>
          <w:lang w:val="hr-HR" w:eastAsia="hr-HR" w:bidi="ne-IN"/>
        </w:rPr>
        <w:t>(</w:t>
      </w:r>
      <w:r w:rsidR="00615139" w:rsidRPr="0001728D">
        <w:rPr>
          <w:rFonts w:ascii="Times New Roman" w:eastAsia="Times New Roman" w:hAnsi="Times New Roman"/>
          <w:bCs/>
          <w:sz w:val="24"/>
          <w:szCs w:val="24"/>
          <w:lang w:val="hr-HR" w:eastAsia="hr-HR" w:bidi="ne-IN"/>
        </w:rPr>
        <w:t>3</w:t>
      </w:r>
      <w:r w:rsidRPr="0001728D">
        <w:rPr>
          <w:rFonts w:ascii="Times New Roman" w:eastAsia="Times New Roman" w:hAnsi="Times New Roman"/>
          <w:bCs/>
          <w:sz w:val="24"/>
          <w:szCs w:val="24"/>
          <w:lang w:val="hr-HR" w:eastAsia="hr-HR" w:bidi="ne-IN"/>
        </w:rPr>
        <w:t>)</w:t>
      </w:r>
      <w:r w:rsidR="00BA3658" w:rsidRPr="0001728D">
        <w:rPr>
          <w:rFonts w:ascii="Times New Roman" w:hAnsi="Times New Roman"/>
          <w:sz w:val="24"/>
          <w:szCs w:val="24"/>
          <w:lang w:val="hr-HR"/>
        </w:rPr>
        <w:t xml:space="preserve"> </w:t>
      </w:r>
      <w:r w:rsidR="002C0F6F" w:rsidRPr="0001728D">
        <w:rPr>
          <w:rFonts w:ascii="Times New Roman" w:eastAsia="Times New Roman" w:hAnsi="Times New Roman"/>
          <w:bCs/>
          <w:sz w:val="24"/>
          <w:szCs w:val="24"/>
          <w:lang w:val="hr-HR" w:eastAsia="hr-HR" w:bidi="ne-IN"/>
        </w:rPr>
        <w:t>Prijedlog treba sadržavati:</w:t>
      </w:r>
    </w:p>
    <w:p w14:paraId="4FFD3E1C" w14:textId="3CD98E80" w:rsidR="002C0F6F" w:rsidRPr="0001728D"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1</w:t>
      </w:r>
      <w:r w:rsidR="001324CA" w:rsidRPr="0001728D">
        <w:rPr>
          <w:rFonts w:ascii="Times New Roman" w:eastAsia="Times New Roman" w:hAnsi="Times New Roman"/>
          <w:bCs/>
          <w:sz w:val="24"/>
          <w:szCs w:val="24"/>
          <w:lang w:val="hr-HR" w:eastAsia="hr-HR" w:bidi="ne-IN"/>
        </w:rPr>
        <w:t>.</w:t>
      </w:r>
      <w:r w:rsidR="001324CA" w:rsidRPr="0001728D">
        <w:rPr>
          <w:rFonts w:ascii="Times New Roman" w:eastAsia="Times New Roman" w:hAnsi="Times New Roman"/>
          <w:bCs/>
          <w:sz w:val="24"/>
          <w:szCs w:val="24"/>
          <w:lang w:val="hr-HR" w:eastAsia="hr-HR" w:bidi="ne-IN"/>
        </w:rPr>
        <w:tab/>
      </w:r>
      <w:r w:rsidRPr="0001728D">
        <w:rPr>
          <w:rFonts w:ascii="Times New Roman" w:eastAsia="Times New Roman" w:hAnsi="Times New Roman"/>
          <w:bCs/>
          <w:sz w:val="24"/>
          <w:szCs w:val="24"/>
          <w:lang w:val="hr-HR" w:eastAsia="hr-HR" w:bidi="ne-IN"/>
        </w:rPr>
        <w:t>podatke o imenu i prezimenu odnosno nazivu predlagatelja, njegovoj adresi i osobnom identifikacijskom broju</w:t>
      </w:r>
    </w:p>
    <w:p w14:paraId="41449169" w14:textId="013C8C96" w:rsidR="002C0F6F" w:rsidRPr="0001728D" w:rsidRDefault="002C0F6F" w:rsidP="0061477A">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bidi="ne-IN"/>
        </w:rPr>
        <w:t>2</w:t>
      </w:r>
      <w:r w:rsidR="001324CA" w:rsidRPr="0001728D">
        <w:rPr>
          <w:rFonts w:ascii="Times New Roman" w:eastAsia="Times New Roman" w:hAnsi="Times New Roman"/>
          <w:bCs/>
          <w:sz w:val="24"/>
          <w:szCs w:val="24"/>
          <w:lang w:val="hr-HR" w:eastAsia="hr-HR" w:bidi="ne-IN"/>
        </w:rPr>
        <w:t>.</w:t>
      </w:r>
      <w:r w:rsidR="001324CA" w:rsidRPr="0001728D">
        <w:rPr>
          <w:rFonts w:ascii="Times New Roman" w:eastAsia="Times New Roman" w:hAnsi="Times New Roman"/>
          <w:bCs/>
          <w:sz w:val="24"/>
          <w:szCs w:val="24"/>
          <w:lang w:val="hr-HR" w:eastAsia="hr-HR" w:bidi="ne-IN"/>
        </w:rPr>
        <w:tab/>
      </w:r>
      <w:r w:rsidRPr="0001728D">
        <w:rPr>
          <w:rFonts w:ascii="Times New Roman" w:eastAsia="Times New Roman" w:hAnsi="Times New Roman"/>
          <w:bCs/>
          <w:sz w:val="24"/>
          <w:szCs w:val="24"/>
          <w:lang w:val="hr-HR" w:eastAsia="hr-HR" w:bidi="ne-IN"/>
        </w:rPr>
        <w:t xml:space="preserve">podatke o </w:t>
      </w:r>
      <w:r w:rsidRPr="0001728D">
        <w:rPr>
          <w:rFonts w:ascii="Times New Roman" w:eastAsia="Times New Roman" w:hAnsi="Times New Roman"/>
          <w:bCs/>
          <w:sz w:val="24"/>
          <w:szCs w:val="24"/>
          <w:lang w:val="hr-HR" w:eastAsia="hr-HR"/>
        </w:rPr>
        <w:t>imenu i prezimenu te datumu rođenja nestale osobe čije se proglašenje umrlom predlaže, o njezinom posljednjem prebivalištu odnosno boravištu te o njezinom osobnom identifikacijskom broju ako ga je imala</w:t>
      </w:r>
    </w:p>
    <w:p w14:paraId="5133371B" w14:textId="48A1F43A" w:rsidR="005C58F1" w:rsidRPr="0001728D" w:rsidRDefault="002C0F6F" w:rsidP="00582BF8">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rPr>
        <w:t>3</w:t>
      </w:r>
      <w:r w:rsidR="001324CA"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w:t>
      </w:r>
      <w:r w:rsidR="001324CA" w:rsidRPr="0001728D">
        <w:rPr>
          <w:rFonts w:ascii="Times New Roman" w:eastAsia="Times New Roman" w:hAnsi="Times New Roman"/>
          <w:bCs/>
          <w:sz w:val="24"/>
          <w:szCs w:val="24"/>
          <w:lang w:val="hr-HR" w:eastAsia="hr-HR"/>
        </w:rPr>
        <w:tab/>
      </w:r>
      <w:r w:rsidRPr="0001728D">
        <w:rPr>
          <w:rFonts w:ascii="Times New Roman" w:eastAsia="Times New Roman" w:hAnsi="Times New Roman"/>
          <w:bCs/>
          <w:sz w:val="24"/>
          <w:szCs w:val="24"/>
          <w:lang w:val="hr-HR" w:eastAsia="hr-HR"/>
        </w:rPr>
        <w:t>činjenice na kojima se zasniva prijedlog i dokaze kojima se utvrđuju te činjenice.</w:t>
      </w:r>
    </w:p>
    <w:p w14:paraId="28ADF618" w14:textId="082330C9" w:rsidR="001F7600"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21" w:name="clan_60"/>
      <w:bookmarkEnd w:id="21"/>
      <w:r w:rsidRPr="0001728D">
        <w:rPr>
          <w:rFonts w:ascii="Times New Roman" w:eastAsia="Times New Roman" w:hAnsi="Times New Roman"/>
          <w:bCs/>
          <w:sz w:val="24"/>
          <w:szCs w:val="24"/>
          <w:lang w:val="hr-HR" w:eastAsia="hr-HR"/>
        </w:rPr>
        <w:t>(</w:t>
      </w:r>
      <w:r w:rsidR="00615139" w:rsidRPr="0001728D">
        <w:rPr>
          <w:rFonts w:ascii="Times New Roman" w:eastAsia="Times New Roman" w:hAnsi="Times New Roman"/>
          <w:bCs/>
          <w:sz w:val="24"/>
          <w:szCs w:val="24"/>
          <w:lang w:val="hr-HR" w:eastAsia="hr-HR"/>
        </w:rPr>
        <w:t>4</w:t>
      </w:r>
      <w:r w:rsidRPr="0001728D">
        <w:rPr>
          <w:rFonts w:ascii="Times New Roman" w:eastAsia="Times New Roman" w:hAnsi="Times New Roman"/>
          <w:bCs/>
          <w:sz w:val="24"/>
          <w:szCs w:val="24"/>
          <w:lang w:val="hr-HR" w:eastAsia="hr-HR"/>
        </w:rPr>
        <w:t>) Uz prijedlog treba priložiti izvadak iz matice rođenih ili drugu odgovarajuću ispravu za osobu čije se proglašenje umrlom predlaže.</w:t>
      </w:r>
    </w:p>
    <w:p w14:paraId="6B2CFCC2" w14:textId="5EBBB02B" w:rsidR="00DB055B" w:rsidRPr="0001728D"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615139" w:rsidRPr="0001728D">
        <w:rPr>
          <w:rFonts w:ascii="Times New Roman" w:eastAsia="Times New Roman" w:hAnsi="Times New Roman"/>
          <w:bCs/>
          <w:sz w:val="24"/>
          <w:szCs w:val="24"/>
          <w:lang w:val="hr-HR" w:eastAsia="hr-HR" w:bidi="ne-IN"/>
        </w:rPr>
        <w:t>5</w:t>
      </w:r>
      <w:r w:rsidRPr="0001728D">
        <w:rPr>
          <w:rFonts w:ascii="Times New Roman" w:eastAsia="Times New Roman" w:hAnsi="Times New Roman"/>
          <w:bCs/>
          <w:sz w:val="24"/>
          <w:szCs w:val="24"/>
          <w:lang w:val="hr-HR" w:eastAsia="hr-HR" w:bidi="ne-IN"/>
        </w:rPr>
        <w:t>) Ako postupak nije pokrenuo državni odvjetnik</w:t>
      </w:r>
      <w:r w:rsidR="00615139"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Hrvatski zavod za socijalni ra</w:t>
      </w:r>
      <w:r w:rsidR="009E1515" w:rsidRPr="0001728D">
        <w:rPr>
          <w:rFonts w:ascii="Times New Roman" w:eastAsia="Times New Roman" w:hAnsi="Times New Roman"/>
          <w:bCs/>
          <w:sz w:val="24"/>
          <w:szCs w:val="24"/>
          <w:lang w:val="hr-HR" w:eastAsia="hr-HR" w:bidi="ne-IN"/>
        </w:rPr>
        <w:t>d</w:t>
      </w:r>
      <w:r w:rsidR="00615139"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predlagatelj iz stavka 1.</w:t>
      </w:r>
      <w:r w:rsidR="00E93747"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ovoga članka treba učiniti vjerojatnim pravni interes za podnošenje prijedloga.</w:t>
      </w:r>
    </w:p>
    <w:p w14:paraId="37E99CBB" w14:textId="3F2E5BF1" w:rsidR="00DB055B" w:rsidRPr="0001728D"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615139" w:rsidRPr="0001728D">
        <w:rPr>
          <w:rFonts w:ascii="Times New Roman" w:eastAsia="Times New Roman" w:hAnsi="Times New Roman"/>
          <w:bCs/>
          <w:sz w:val="24"/>
          <w:szCs w:val="24"/>
          <w:lang w:val="hr-HR" w:eastAsia="hr-HR" w:bidi="ne-IN"/>
        </w:rPr>
        <w:t>6</w:t>
      </w:r>
      <w:r w:rsidRPr="0001728D">
        <w:rPr>
          <w:rFonts w:ascii="Times New Roman" w:eastAsia="Times New Roman" w:hAnsi="Times New Roman"/>
          <w:bCs/>
          <w:sz w:val="24"/>
          <w:szCs w:val="24"/>
          <w:lang w:val="hr-HR" w:eastAsia="hr-HR" w:bidi="ne-IN"/>
        </w:rPr>
        <w:t>) Ako je postupak pokrenu</w:t>
      </w:r>
      <w:r w:rsidR="009E1515" w:rsidRPr="0001728D">
        <w:rPr>
          <w:rFonts w:ascii="Times New Roman" w:eastAsia="Times New Roman" w:hAnsi="Times New Roman"/>
          <w:bCs/>
          <w:sz w:val="24"/>
          <w:szCs w:val="24"/>
          <w:lang w:val="hr-HR" w:eastAsia="hr-HR" w:bidi="ne-IN"/>
        </w:rPr>
        <w:t xml:space="preserve">o član uže ili šire obitelji </w:t>
      </w:r>
      <w:r w:rsidRPr="0001728D">
        <w:rPr>
          <w:rFonts w:ascii="Times New Roman" w:eastAsia="Times New Roman" w:hAnsi="Times New Roman"/>
          <w:bCs/>
          <w:sz w:val="24"/>
          <w:szCs w:val="24"/>
          <w:lang w:val="hr-HR" w:eastAsia="hr-HR" w:bidi="ne-IN"/>
        </w:rPr>
        <w:t xml:space="preserve">iz stavka 2. ovoga članka treba priložiti </w:t>
      </w:r>
      <w:r w:rsidR="005A1BD4" w:rsidRPr="0001728D">
        <w:rPr>
          <w:rFonts w:ascii="Times New Roman" w:eastAsia="Times New Roman" w:hAnsi="Times New Roman"/>
          <w:bCs/>
          <w:sz w:val="24"/>
          <w:szCs w:val="24"/>
          <w:lang w:val="hr-HR" w:eastAsia="hr-HR" w:bidi="ne-IN"/>
        </w:rPr>
        <w:t xml:space="preserve">i </w:t>
      </w:r>
      <w:r w:rsidRPr="0001728D">
        <w:rPr>
          <w:rFonts w:ascii="Times New Roman" w:eastAsia="Times New Roman" w:hAnsi="Times New Roman"/>
          <w:bCs/>
          <w:sz w:val="24"/>
          <w:szCs w:val="24"/>
          <w:lang w:val="hr-HR" w:eastAsia="hr-HR" w:bidi="ne-IN"/>
        </w:rPr>
        <w:t xml:space="preserve">odgovarajuću ispravu ili predložiti drugi dokaz kojim dokazuje </w:t>
      </w:r>
      <w:r w:rsidR="007E731F" w:rsidRPr="0001728D">
        <w:rPr>
          <w:rFonts w:ascii="Times New Roman" w:eastAsia="Times New Roman" w:hAnsi="Times New Roman"/>
          <w:bCs/>
          <w:sz w:val="24"/>
          <w:szCs w:val="24"/>
          <w:lang w:val="hr-HR" w:eastAsia="hr-HR" w:bidi="ne-IN"/>
        </w:rPr>
        <w:t>da je</w:t>
      </w:r>
      <w:r w:rsidRPr="0001728D">
        <w:rPr>
          <w:rFonts w:ascii="Times New Roman" w:eastAsia="Times New Roman" w:hAnsi="Times New Roman"/>
          <w:bCs/>
          <w:sz w:val="24"/>
          <w:szCs w:val="24"/>
          <w:lang w:val="hr-HR" w:eastAsia="hr-HR" w:bidi="ne-IN"/>
        </w:rPr>
        <w:t xml:space="preserve"> član obitelji nestale osobe.</w:t>
      </w:r>
    </w:p>
    <w:p w14:paraId="182E8E53" w14:textId="1CF1735F" w:rsidR="00DB055B" w:rsidRPr="0001728D" w:rsidRDefault="00DB055B"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615139" w:rsidRPr="0001728D">
        <w:rPr>
          <w:rFonts w:ascii="Times New Roman" w:eastAsia="Times New Roman" w:hAnsi="Times New Roman"/>
          <w:bCs/>
          <w:sz w:val="24"/>
          <w:szCs w:val="24"/>
          <w:lang w:val="hr-HR" w:eastAsia="hr-HR" w:bidi="ne-IN"/>
        </w:rPr>
        <w:t>7</w:t>
      </w:r>
      <w:r w:rsidRPr="0001728D">
        <w:rPr>
          <w:rFonts w:ascii="Times New Roman" w:eastAsia="Times New Roman" w:hAnsi="Times New Roman"/>
          <w:bCs/>
          <w:sz w:val="24"/>
          <w:szCs w:val="24"/>
          <w:lang w:val="hr-HR" w:eastAsia="hr-HR" w:bidi="ne-IN"/>
        </w:rPr>
        <w:t>) Ako je postupak pokrenu</w:t>
      </w:r>
      <w:r w:rsidR="009E1515" w:rsidRPr="0001728D">
        <w:rPr>
          <w:rFonts w:ascii="Times New Roman" w:eastAsia="Times New Roman" w:hAnsi="Times New Roman"/>
          <w:bCs/>
          <w:sz w:val="24"/>
          <w:szCs w:val="24"/>
          <w:lang w:val="hr-HR" w:eastAsia="hr-HR" w:bidi="ne-IN"/>
        </w:rPr>
        <w:t xml:space="preserve">o član šire obitelji </w:t>
      </w:r>
      <w:r w:rsidRPr="0001728D">
        <w:rPr>
          <w:rFonts w:ascii="Times New Roman" w:eastAsia="Times New Roman" w:hAnsi="Times New Roman"/>
          <w:bCs/>
          <w:sz w:val="24"/>
          <w:szCs w:val="24"/>
          <w:lang w:val="hr-HR" w:eastAsia="hr-HR" w:bidi="ne-IN"/>
        </w:rPr>
        <w:t xml:space="preserve">iz stavka </w:t>
      </w:r>
      <w:r w:rsidR="000B5CC0" w:rsidRPr="0001728D">
        <w:rPr>
          <w:rFonts w:ascii="Times New Roman" w:eastAsia="Times New Roman" w:hAnsi="Times New Roman"/>
          <w:bCs/>
          <w:sz w:val="24"/>
          <w:szCs w:val="24"/>
          <w:lang w:val="hr-HR" w:eastAsia="hr-HR" w:bidi="ne-IN"/>
        </w:rPr>
        <w:t>2</w:t>
      </w:r>
      <w:r w:rsidRPr="0001728D">
        <w:rPr>
          <w:rFonts w:ascii="Times New Roman" w:eastAsia="Times New Roman" w:hAnsi="Times New Roman"/>
          <w:bCs/>
          <w:sz w:val="24"/>
          <w:szCs w:val="24"/>
          <w:lang w:val="hr-HR" w:eastAsia="hr-HR" w:bidi="ne-IN"/>
        </w:rPr>
        <w:t>. ovoga članka treba priložiti</w:t>
      </w:r>
      <w:r w:rsidR="005A1BD4" w:rsidRPr="0001728D">
        <w:rPr>
          <w:rFonts w:ascii="Times New Roman" w:eastAsia="Times New Roman" w:hAnsi="Times New Roman"/>
          <w:bCs/>
          <w:sz w:val="24"/>
          <w:szCs w:val="24"/>
          <w:lang w:val="hr-HR" w:eastAsia="hr-HR" w:bidi="ne-IN"/>
        </w:rPr>
        <w:t xml:space="preserve"> i</w:t>
      </w:r>
      <w:r w:rsidRPr="0001728D">
        <w:rPr>
          <w:rFonts w:ascii="Times New Roman" w:eastAsia="Times New Roman" w:hAnsi="Times New Roman"/>
          <w:bCs/>
          <w:sz w:val="24"/>
          <w:szCs w:val="24"/>
          <w:lang w:val="hr-HR" w:eastAsia="hr-HR" w:bidi="ne-IN"/>
        </w:rPr>
        <w:t xml:space="preserve"> odgovarajuću ispravu ili predložiti drugi dokaz kojim dokazuje da nestala osoba nema člana uže obitelji</w:t>
      </w:r>
      <w:r w:rsidR="000B5CC0" w:rsidRPr="0001728D">
        <w:rPr>
          <w:rFonts w:ascii="Times New Roman" w:eastAsia="Times New Roman" w:hAnsi="Times New Roman"/>
          <w:bCs/>
          <w:sz w:val="24"/>
          <w:szCs w:val="24"/>
          <w:lang w:val="hr-HR" w:eastAsia="hr-HR" w:bidi="ne-IN"/>
        </w:rPr>
        <w:t>, a ak</w:t>
      </w:r>
      <w:r w:rsidRPr="0001728D">
        <w:rPr>
          <w:rFonts w:ascii="Times New Roman" w:eastAsia="Times New Roman" w:hAnsi="Times New Roman"/>
          <w:bCs/>
          <w:sz w:val="24"/>
          <w:szCs w:val="24"/>
          <w:lang w:val="hr-HR" w:eastAsia="hr-HR" w:bidi="ne-IN"/>
        </w:rPr>
        <w:t xml:space="preserve">o je postupak pokrenula osoba iz stavka </w:t>
      </w:r>
      <w:r w:rsidR="000B5CC0" w:rsidRPr="0001728D">
        <w:rPr>
          <w:rFonts w:ascii="Times New Roman" w:eastAsia="Times New Roman" w:hAnsi="Times New Roman"/>
          <w:bCs/>
          <w:sz w:val="24"/>
          <w:szCs w:val="24"/>
          <w:lang w:val="hr-HR" w:eastAsia="hr-HR" w:bidi="ne-IN"/>
        </w:rPr>
        <w:t>2</w:t>
      </w:r>
      <w:r w:rsidRPr="0001728D">
        <w:rPr>
          <w:rFonts w:ascii="Times New Roman" w:eastAsia="Times New Roman" w:hAnsi="Times New Roman"/>
          <w:bCs/>
          <w:sz w:val="24"/>
          <w:szCs w:val="24"/>
          <w:lang w:val="hr-HR" w:eastAsia="hr-HR" w:bidi="ne-IN"/>
        </w:rPr>
        <w:t xml:space="preserve">. ovoga članka </w:t>
      </w:r>
      <w:r w:rsidR="000B5CC0" w:rsidRPr="0001728D">
        <w:rPr>
          <w:rFonts w:ascii="Times New Roman" w:eastAsia="Times New Roman" w:hAnsi="Times New Roman"/>
          <w:bCs/>
          <w:sz w:val="24"/>
          <w:szCs w:val="24"/>
          <w:lang w:val="hr-HR" w:eastAsia="hr-HR" w:bidi="ne-IN"/>
        </w:rPr>
        <w:t xml:space="preserve">koja nije član uže niti šire obitelji nestale osobe </w:t>
      </w:r>
      <w:r w:rsidRPr="0001728D">
        <w:rPr>
          <w:rFonts w:ascii="Times New Roman" w:eastAsia="Times New Roman" w:hAnsi="Times New Roman"/>
          <w:bCs/>
          <w:sz w:val="24"/>
          <w:szCs w:val="24"/>
          <w:lang w:val="hr-HR" w:eastAsia="hr-HR" w:bidi="ne-IN"/>
        </w:rPr>
        <w:t xml:space="preserve">treba priložiti </w:t>
      </w:r>
      <w:r w:rsidR="005A1BD4" w:rsidRPr="0001728D">
        <w:rPr>
          <w:rFonts w:ascii="Times New Roman" w:eastAsia="Times New Roman" w:hAnsi="Times New Roman"/>
          <w:bCs/>
          <w:sz w:val="24"/>
          <w:szCs w:val="24"/>
          <w:lang w:val="hr-HR" w:eastAsia="hr-HR" w:bidi="ne-IN"/>
        </w:rPr>
        <w:t xml:space="preserve">i </w:t>
      </w:r>
      <w:r w:rsidRPr="0001728D">
        <w:rPr>
          <w:rFonts w:ascii="Times New Roman" w:eastAsia="Times New Roman" w:hAnsi="Times New Roman"/>
          <w:bCs/>
          <w:sz w:val="24"/>
          <w:szCs w:val="24"/>
          <w:lang w:val="hr-HR" w:eastAsia="hr-HR" w:bidi="ne-IN"/>
        </w:rPr>
        <w:t xml:space="preserve">odgovarajuću ispravu ili predložiti drugi dokaz kojim dokazuje da nestala osoba nema člana uže niti </w:t>
      </w:r>
      <w:r w:rsidR="00DB50E3" w:rsidRPr="0001728D">
        <w:rPr>
          <w:rFonts w:ascii="Times New Roman" w:eastAsia="Times New Roman" w:hAnsi="Times New Roman"/>
          <w:bCs/>
          <w:sz w:val="24"/>
          <w:szCs w:val="24"/>
          <w:lang w:val="hr-HR" w:eastAsia="hr-HR" w:bidi="ne-IN"/>
        </w:rPr>
        <w:t xml:space="preserve">člana </w:t>
      </w:r>
      <w:r w:rsidRPr="0001728D">
        <w:rPr>
          <w:rFonts w:ascii="Times New Roman" w:eastAsia="Times New Roman" w:hAnsi="Times New Roman"/>
          <w:bCs/>
          <w:sz w:val="24"/>
          <w:szCs w:val="24"/>
          <w:lang w:val="hr-HR" w:eastAsia="hr-HR" w:bidi="ne-IN"/>
        </w:rPr>
        <w:t>šire obitelji.</w:t>
      </w:r>
    </w:p>
    <w:p w14:paraId="0F47864A" w14:textId="09389050" w:rsidR="00DB50E3" w:rsidRPr="0001728D" w:rsidRDefault="00DB50E3" w:rsidP="00DB055B">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5F4CEB" w:rsidRPr="0001728D">
        <w:rPr>
          <w:rFonts w:ascii="Times New Roman" w:eastAsia="Times New Roman" w:hAnsi="Times New Roman"/>
          <w:bCs/>
          <w:sz w:val="24"/>
          <w:szCs w:val="24"/>
          <w:lang w:val="hr-HR" w:eastAsia="hr-HR" w:bidi="ne-IN"/>
        </w:rPr>
        <w:t>8</w:t>
      </w:r>
      <w:r w:rsidRPr="0001728D">
        <w:rPr>
          <w:rFonts w:ascii="Times New Roman" w:eastAsia="Times New Roman" w:hAnsi="Times New Roman"/>
          <w:bCs/>
          <w:sz w:val="24"/>
          <w:szCs w:val="24"/>
          <w:lang w:val="hr-HR" w:eastAsia="hr-HR" w:bidi="ne-IN"/>
        </w:rPr>
        <w:t>)</w:t>
      </w:r>
      <w:r w:rsidRPr="0001728D">
        <w:rPr>
          <w:rFonts w:ascii="Times New Roman" w:hAnsi="Times New Roman"/>
          <w:sz w:val="24"/>
          <w:szCs w:val="24"/>
          <w:lang w:val="hr-HR"/>
        </w:rPr>
        <w:t xml:space="preserve"> </w:t>
      </w:r>
      <w:r w:rsidRPr="0001728D">
        <w:rPr>
          <w:rFonts w:ascii="Times New Roman" w:eastAsia="Times New Roman" w:hAnsi="Times New Roman"/>
          <w:bCs/>
          <w:sz w:val="24"/>
          <w:szCs w:val="24"/>
          <w:lang w:val="hr-HR" w:eastAsia="hr-HR" w:bidi="ne-IN"/>
        </w:rPr>
        <w:t>Član uže i šire obitelji iz ovoga članka je osoba određena zakonom koji uređuje prava hrvatskih branitelja iz Domovinskog rata i članova njihovih obitelji</w:t>
      </w:r>
      <w:r w:rsidR="0002226B" w:rsidRPr="0001728D">
        <w:rPr>
          <w:rFonts w:ascii="Times New Roman" w:eastAsia="Times New Roman" w:hAnsi="Times New Roman"/>
          <w:bCs/>
          <w:sz w:val="24"/>
          <w:szCs w:val="24"/>
          <w:lang w:val="hr-HR" w:eastAsia="hr-HR" w:bidi="ne-IN"/>
        </w:rPr>
        <w:t xml:space="preserve"> i posebnim zakonom s njima izjednačene osobe</w:t>
      </w:r>
      <w:r w:rsidRPr="0001728D">
        <w:rPr>
          <w:rFonts w:ascii="Times New Roman" w:eastAsia="Times New Roman" w:hAnsi="Times New Roman"/>
          <w:bCs/>
          <w:sz w:val="24"/>
          <w:szCs w:val="24"/>
          <w:lang w:val="hr-HR" w:eastAsia="hr-HR" w:bidi="ne-IN"/>
        </w:rPr>
        <w:t>.</w:t>
      </w:r>
    </w:p>
    <w:p w14:paraId="54EADD11" w14:textId="77777777" w:rsidR="002C0F6F" w:rsidRPr="0001728D" w:rsidRDefault="002C0F6F" w:rsidP="00ED225D">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512FA86C" w14:textId="77777777"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Rokovi za pokretanje postupka</w:t>
      </w:r>
    </w:p>
    <w:p w14:paraId="2C5D0982" w14:textId="30022CDD" w:rsidR="002C0F6F" w:rsidRPr="0001728D" w:rsidRDefault="002C0F6F" w:rsidP="00AB312E">
      <w:pPr>
        <w:suppressAutoHyphens w:val="0"/>
        <w:autoSpaceDN/>
        <w:spacing w:after="0" w:line="240" w:lineRule="auto"/>
        <w:jc w:val="center"/>
        <w:textAlignment w:val="auto"/>
        <w:rPr>
          <w:rFonts w:ascii="Times New Roman" w:eastAsia="Times New Roman" w:hAnsi="Times New Roman"/>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ED225D" w:rsidRPr="0001728D">
        <w:rPr>
          <w:rFonts w:ascii="Times New Roman" w:eastAsia="Times New Roman" w:hAnsi="Times New Roman"/>
          <w:b/>
          <w:bCs/>
          <w:sz w:val="24"/>
          <w:szCs w:val="24"/>
          <w:lang w:val="hr-HR" w:eastAsia="hr-HR"/>
        </w:rPr>
        <w:t>5</w:t>
      </w:r>
      <w:r w:rsidR="00F73EDE" w:rsidRPr="0001728D">
        <w:rPr>
          <w:rFonts w:ascii="Times New Roman" w:eastAsia="Times New Roman" w:hAnsi="Times New Roman"/>
          <w:b/>
          <w:bCs/>
          <w:sz w:val="24"/>
          <w:szCs w:val="24"/>
          <w:lang w:val="hr-HR" w:eastAsia="hr-HR"/>
        </w:rPr>
        <w:t>8</w:t>
      </w:r>
      <w:r w:rsidRPr="0001728D">
        <w:rPr>
          <w:rFonts w:ascii="Times New Roman" w:eastAsia="Times New Roman" w:hAnsi="Times New Roman"/>
          <w:b/>
          <w:bCs/>
          <w:sz w:val="24"/>
          <w:szCs w:val="24"/>
          <w:lang w:val="hr-HR" w:eastAsia="hr-HR"/>
        </w:rPr>
        <w:t>.</w:t>
      </w:r>
    </w:p>
    <w:p w14:paraId="3B193EE9" w14:textId="5EEFCFED" w:rsidR="007B586C" w:rsidRPr="0001728D" w:rsidRDefault="007B586C" w:rsidP="007B586C">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(1) Prijedlog za proglašenje nestale osobe umrlom može se podnijeti i postupak pokrenuti šest mjeseci prije isteka rokova iz članka 55. stavka 1. točaka 1. i 2. ovoga Zakona, odnosno odmah nakon prestanka opasnosti ili rata iz članka 55. stavka 1. točaka 3., 4. i 5. ovoga Zakona.</w:t>
      </w:r>
    </w:p>
    <w:p w14:paraId="5A36C1D6" w14:textId="528F519A" w:rsidR="007B586C" w:rsidRPr="0001728D" w:rsidRDefault="007B586C" w:rsidP="007B586C">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(2) U slučajevima iz stavka 1. ovoga članka odluka o proglašenju nestale osobe umrlom ne može se donijeti dok ne proteknu rokovi propisani u članku 55. stavku 1. ovoga Zakona.</w:t>
      </w:r>
    </w:p>
    <w:p w14:paraId="66A0047D" w14:textId="77777777" w:rsidR="007B586C" w:rsidRPr="0001728D" w:rsidRDefault="007B586C"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2098EC05" w14:textId="77777777"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Prethodni postupak</w:t>
      </w:r>
    </w:p>
    <w:p w14:paraId="25A331EB" w14:textId="7CB6160A" w:rsidR="002C0F6F" w:rsidRPr="0001728D" w:rsidRDefault="002C0F6F" w:rsidP="00AB312E">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F73EDE" w:rsidRPr="0001728D">
        <w:rPr>
          <w:rFonts w:ascii="Times New Roman" w:eastAsia="Times New Roman" w:hAnsi="Times New Roman"/>
          <w:b/>
          <w:bCs/>
          <w:sz w:val="24"/>
          <w:szCs w:val="24"/>
          <w:lang w:val="hr-HR" w:eastAsia="hr-HR" w:bidi="ne-IN"/>
        </w:rPr>
        <w:t>59</w:t>
      </w:r>
      <w:r w:rsidRPr="0001728D">
        <w:rPr>
          <w:rFonts w:ascii="Times New Roman" w:eastAsia="Times New Roman" w:hAnsi="Times New Roman"/>
          <w:b/>
          <w:bCs/>
          <w:sz w:val="24"/>
          <w:szCs w:val="24"/>
          <w:lang w:val="hr-HR" w:eastAsia="hr-HR" w:bidi="ne-IN"/>
        </w:rPr>
        <w:t>.</w:t>
      </w:r>
    </w:p>
    <w:p w14:paraId="0182CECD" w14:textId="77777777" w:rsidR="00BC184E"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(1) Nakon što primi prijedlog, sud ili javni bilježnik provjerava jesu li ispunjene pretpostavke za pokretanje postupka. </w:t>
      </w:r>
    </w:p>
    <w:p w14:paraId="2485ED00" w14:textId="77777777" w:rsidR="00BC184E" w:rsidRPr="0001728D" w:rsidRDefault="00BC184E"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(2) </w:t>
      </w:r>
      <w:r w:rsidR="00AA4E8E" w:rsidRPr="0001728D">
        <w:rPr>
          <w:rFonts w:ascii="Times New Roman" w:eastAsia="Times New Roman" w:hAnsi="Times New Roman"/>
          <w:bCs/>
          <w:sz w:val="24"/>
          <w:szCs w:val="24"/>
          <w:lang w:val="hr-HR" w:eastAsia="hr-HR" w:bidi="ne-IN"/>
        </w:rPr>
        <w:t xml:space="preserve">Ako je podnesen prijedlog za proglašenje umrlom </w:t>
      </w:r>
      <w:r w:rsidR="0055175C" w:rsidRPr="0001728D">
        <w:rPr>
          <w:rFonts w:ascii="Times New Roman" w:eastAsia="Times New Roman" w:hAnsi="Times New Roman"/>
          <w:bCs/>
          <w:sz w:val="24"/>
          <w:szCs w:val="24"/>
          <w:lang w:val="hr-HR" w:eastAsia="hr-HR" w:bidi="ne-IN"/>
        </w:rPr>
        <w:t>osobe koja je nestala tijekom Domovinskog rata</w:t>
      </w:r>
      <w:r w:rsidR="005F70F7" w:rsidRPr="0001728D">
        <w:rPr>
          <w:rFonts w:ascii="Times New Roman" w:eastAsia="Times New Roman" w:hAnsi="Times New Roman"/>
          <w:sz w:val="24"/>
          <w:szCs w:val="24"/>
          <w:lang w:val="hr-HR" w:eastAsia="hr-HR" w:bidi="ne-IN"/>
        </w:rPr>
        <w:t xml:space="preserve"> ili u vezi s ratnim događanjima</w:t>
      </w:r>
      <w:r w:rsidR="0055175C" w:rsidRPr="0001728D">
        <w:rPr>
          <w:rFonts w:ascii="Times New Roman" w:eastAsia="Times New Roman" w:hAnsi="Times New Roman"/>
          <w:bCs/>
          <w:sz w:val="24"/>
          <w:szCs w:val="24"/>
          <w:lang w:val="hr-HR" w:eastAsia="hr-HR" w:bidi="ne-IN"/>
        </w:rPr>
        <w:t xml:space="preserve">, </w:t>
      </w:r>
      <w:r w:rsidR="00AA4E8E" w:rsidRPr="0001728D">
        <w:rPr>
          <w:rFonts w:ascii="Times New Roman" w:eastAsia="Times New Roman" w:hAnsi="Times New Roman"/>
          <w:bCs/>
          <w:sz w:val="24"/>
          <w:szCs w:val="24"/>
          <w:lang w:val="hr-HR" w:eastAsia="hr-HR" w:bidi="ne-IN"/>
        </w:rPr>
        <w:t xml:space="preserve">sud ili javni bilježnik će od ministarstva nadležnog za hrvatske branitelje iz Domovinskog rata pribaviti potvrdu iz Evidencije osoba nestalih u Domovinskom ratu. </w:t>
      </w:r>
    </w:p>
    <w:p w14:paraId="00BEBD65" w14:textId="2096E3B6" w:rsidR="002C0F6F" w:rsidRPr="0001728D" w:rsidRDefault="00BC184E"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(3) </w:t>
      </w:r>
      <w:r w:rsidR="002C0F6F" w:rsidRPr="0001728D">
        <w:rPr>
          <w:rFonts w:ascii="Times New Roman" w:eastAsia="Times New Roman" w:hAnsi="Times New Roman"/>
          <w:bCs/>
          <w:sz w:val="24"/>
          <w:szCs w:val="24"/>
          <w:lang w:val="hr-HR" w:eastAsia="hr-HR" w:bidi="ne-IN"/>
        </w:rPr>
        <w:t xml:space="preserve">Ako </w:t>
      </w:r>
      <w:r w:rsidRPr="0001728D">
        <w:rPr>
          <w:rFonts w:ascii="Times New Roman" w:eastAsia="Times New Roman" w:hAnsi="Times New Roman"/>
          <w:bCs/>
          <w:sz w:val="24"/>
          <w:szCs w:val="24"/>
          <w:lang w:val="hr-HR" w:eastAsia="hr-HR" w:bidi="ne-IN"/>
        </w:rPr>
        <w:t xml:space="preserve">sud </w:t>
      </w:r>
      <w:r w:rsidR="002C0F6F" w:rsidRPr="0001728D">
        <w:rPr>
          <w:rFonts w:ascii="Times New Roman" w:eastAsia="Times New Roman" w:hAnsi="Times New Roman"/>
          <w:bCs/>
          <w:sz w:val="24"/>
          <w:szCs w:val="24"/>
          <w:lang w:val="hr-HR" w:eastAsia="hr-HR" w:bidi="ne-IN"/>
        </w:rPr>
        <w:t xml:space="preserve">na osnovi podataka u prijedlogu i priloženih isprava te na drugi način prikupljenih podataka ocijeni da je vjerojatno da su pretpostavke ispunjene, postavit će nestaloj osobi privremenog zastupnika i o tome obavijestiti </w:t>
      </w:r>
      <w:r w:rsidR="00D749C9" w:rsidRPr="0001728D">
        <w:rPr>
          <w:rFonts w:ascii="Times New Roman" w:eastAsia="Times New Roman" w:hAnsi="Times New Roman"/>
          <w:bCs/>
          <w:sz w:val="24"/>
          <w:szCs w:val="24"/>
          <w:lang w:val="hr-HR" w:eastAsia="hr-HR" w:bidi="ne-IN"/>
        </w:rPr>
        <w:t>Hrvatski zavod za socijalni rad</w:t>
      </w:r>
      <w:r w:rsidR="002C0F6F" w:rsidRPr="0001728D">
        <w:rPr>
          <w:rFonts w:ascii="Times New Roman" w:eastAsia="Times New Roman" w:hAnsi="Times New Roman"/>
          <w:bCs/>
          <w:sz w:val="24"/>
          <w:szCs w:val="24"/>
          <w:lang w:val="hr-HR" w:eastAsia="hr-HR" w:bidi="ne-IN"/>
        </w:rPr>
        <w:t xml:space="preserve"> ili će pozvati </w:t>
      </w:r>
      <w:r w:rsidR="00D749C9" w:rsidRPr="0001728D">
        <w:rPr>
          <w:rFonts w:ascii="Times New Roman" w:eastAsia="Times New Roman" w:hAnsi="Times New Roman"/>
          <w:bCs/>
          <w:sz w:val="24"/>
          <w:szCs w:val="24"/>
          <w:lang w:val="hr-HR" w:eastAsia="hr-HR" w:bidi="ne-IN"/>
        </w:rPr>
        <w:t>Hrvatski zavod za socijalni rad</w:t>
      </w:r>
      <w:r w:rsidR="002F2CAA" w:rsidRPr="0001728D">
        <w:rPr>
          <w:rFonts w:ascii="Times New Roman" w:eastAsia="Times New Roman" w:hAnsi="Times New Roman"/>
          <w:bCs/>
          <w:sz w:val="24"/>
          <w:szCs w:val="24"/>
          <w:lang w:val="hr-HR" w:eastAsia="hr-HR" w:bidi="ne-IN"/>
        </w:rPr>
        <w:t xml:space="preserve"> </w:t>
      </w:r>
      <w:r w:rsidR="002C0F6F" w:rsidRPr="0001728D">
        <w:rPr>
          <w:rFonts w:ascii="Times New Roman" w:eastAsia="Times New Roman" w:hAnsi="Times New Roman"/>
          <w:bCs/>
          <w:sz w:val="24"/>
          <w:szCs w:val="24"/>
          <w:lang w:val="hr-HR" w:eastAsia="hr-HR" w:bidi="ne-IN"/>
        </w:rPr>
        <w:t xml:space="preserve">da mu u određenom roku </w:t>
      </w:r>
      <w:r w:rsidR="00D749C9" w:rsidRPr="0001728D">
        <w:rPr>
          <w:rFonts w:ascii="Times New Roman" w:eastAsia="Times New Roman" w:hAnsi="Times New Roman"/>
          <w:bCs/>
          <w:sz w:val="24"/>
          <w:szCs w:val="24"/>
          <w:lang w:val="hr-HR" w:eastAsia="hr-HR" w:bidi="ne-IN"/>
        </w:rPr>
        <w:t>imenuje posebnog skrbnika</w:t>
      </w:r>
      <w:r w:rsidR="00012B44" w:rsidRPr="0001728D">
        <w:rPr>
          <w:rFonts w:ascii="Times New Roman" w:eastAsia="Times New Roman" w:hAnsi="Times New Roman"/>
          <w:bCs/>
          <w:sz w:val="24"/>
          <w:szCs w:val="24"/>
          <w:lang w:val="hr-HR" w:eastAsia="hr-HR" w:bidi="ne-IN"/>
        </w:rPr>
        <w:t>,</w:t>
      </w:r>
      <w:r w:rsidR="00D749C9" w:rsidRPr="0001728D">
        <w:rPr>
          <w:rFonts w:ascii="Times New Roman" w:eastAsia="Times New Roman" w:hAnsi="Times New Roman"/>
          <w:bCs/>
          <w:sz w:val="24"/>
          <w:szCs w:val="24"/>
          <w:lang w:val="hr-HR" w:eastAsia="hr-HR" w:bidi="ne-IN"/>
        </w:rPr>
        <w:t xml:space="preserve"> u skladu s odredbama posebnog propisa kojim se uređuju </w:t>
      </w:r>
      <w:r w:rsidR="002F2CAA" w:rsidRPr="0001728D">
        <w:rPr>
          <w:rFonts w:ascii="Times New Roman" w:eastAsia="Times New Roman" w:hAnsi="Times New Roman"/>
          <w:bCs/>
          <w:sz w:val="24"/>
          <w:szCs w:val="24"/>
          <w:lang w:val="hr-HR" w:eastAsia="hr-HR" w:bidi="ne-IN"/>
        </w:rPr>
        <w:t>obiteljsko-pravni</w:t>
      </w:r>
      <w:r w:rsidR="00D749C9" w:rsidRPr="0001728D">
        <w:rPr>
          <w:rFonts w:ascii="Times New Roman" w:eastAsia="Times New Roman" w:hAnsi="Times New Roman"/>
          <w:bCs/>
          <w:sz w:val="24"/>
          <w:szCs w:val="24"/>
          <w:lang w:val="hr-HR" w:eastAsia="hr-HR" w:bidi="ne-IN"/>
        </w:rPr>
        <w:t xml:space="preserve"> </w:t>
      </w:r>
      <w:r w:rsidR="002F2CAA" w:rsidRPr="0001728D">
        <w:rPr>
          <w:rFonts w:ascii="Times New Roman" w:eastAsia="Times New Roman" w:hAnsi="Times New Roman"/>
          <w:bCs/>
          <w:sz w:val="24"/>
          <w:szCs w:val="24"/>
          <w:lang w:val="hr-HR" w:eastAsia="hr-HR" w:bidi="ne-IN"/>
        </w:rPr>
        <w:t>o</w:t>
      </w:r>
      <w:r w:rsidR="00D749C9" w:rsidRPr="0001728D">
        <w:rPr>
          <w:rFonts w:ascii="Times New Roman" w:eastAsia="Times New Roman" w:hAnsi="Times New Roman"/>
          <w:bCs/>
          <w:sz w:val="24"/>
          <w:szCs w:val="24"/>
          <w:lang w:val="hr-HR" w:eastAsia="hr-HR" w:bidi="ne-IN"/>
        </w:rPr>
        <w:t>dnosi,</w:t>
      </w:r>
      <w:r w:rsidR="002C0F6F" w:rsidRPr="0001728D">
        <w:rPr>
          <w:rFonts w:ascii="Times New Roman" w:eastAsia="Times New Roman" w:hAnsi="Times New Roman"/>
          <w:bCs/>
          <w:sz w:val="24"/>
          <w:szCs w:val="24"/>
          <w:lang w:val="hr-HR" w:eastAsia="hr-HR" w:bidi="ne-IN"/>
        </w:rPr>
        <w:t xml:space="preserve"> za zastupanje u postupku.</w:t>
      </w:r>
    </w:p>
    <w:p w14:paraId="307487EF" w14:textId="40D459AA"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BC184E" w:rsidRPr="0001728D">
        <w:rPr>
          <w:rFonts w:ascii="Times New Roman" w:eastAsia="Times New Roman" w:hAnsi="Times New Roman"/>
          <w:bCs/>
          <w:sz w:val="24"/>
          <w:szCs w:val="24"/>
          <w:lang w:val="hr-HR" w:eastAsia="hr-HR" w:bidi="ne-IN"/>
        </w:rPr>
        <w:t>4</w:t>
      </w:r>
      <w:r w:rsidRPr="0001728D">
        <w:rPr>
          <w:rFonts w:ascii="Times New Roman" w:eastAsia="Times New Roman" w:hAnsi="Times New Roman"/>
          <w:bCs/>
          <w:sz w:val="24"/>
          <w:szCs w:val="24"/>
          <w:lang w:val="hr-HR" w:eastAsia="hr-HR" w:bidi="ne-IN"/>
        </w:rPr>
        <w:t xml:space="preserve">) Ako ocijeni da nisu ispunjene pretpostavke za pokretanje postupka, sud </w:t>
      </w:r>
      <w:r w:rsidR="00446FBA" w:rsidRPr="0001728D">
        <w:rPr>
          <w:rFonts w:ascii="Times New Roman" w:eastAsia="Times New Roman" w:hAnsi="Times New Roman"/>
          <w:bCs/>
          <w:sz w:val="24"/>
          <w:szCs w:val="24"/>
          <w:lang w:val="hr-HR" w:eastAsia="hr-HR" w:bidi="ne-IN"/>
        </w:rPr>
        <w:t xml:space="preserve">ili javni bilježnik </w:t>
      </w:r>
      <w:r w:rsidRPr="0001728D">
        <w:rPr>
          <w:rFonts w:ascii="Times New Roman" w:eastAsia="Times New Roman" w:hAnsi="Times New Roman"/>
          <w:bCs/>
          <w:sz w:val="24"/>
          <w:szCs w:val="24"/>
          <w:lang w:val="hr-HR" w:eastAsia="hr-HR" w:bidi="ne-IN"/>
        </w:rPr>
        <w:t>će prijedlog odbaciti.</w:t>
      </w:r>
    </w:p>
    <w:p w14:paraId="7F06E021" w14:textId="145C2B5D" w:rsidR="00AA4E8E" w:rsidRPr="0001728D" w:rsidRDefault="00AA4E8E" w:rsidP="00AA4E8E">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BC184E" w:rsidRPr="0001728D">
        <w:rPr>
          <w:rFonts w:ascii="Times New Roman" w:eastAsia="Times New Roman" w:hAnsi="Times New Roman"/>
          <w:bCs/>
          <w:sz w:val="24"/>
          <w:szCs w:val="24"/>
          <w:lang w:val="hr-HR" w:eastAsia="hr-HR" w:bidi="ne-IN"/>
        </w:rPr>
        <w:t>5</w:t>
      </w:r>
      <w:r w:rsidRPr="0001728D">
        <w:rPr>
          <w:rFonts w:ascii="Times New Roman" w:eastAsia="Times New Roman" w:hAnsi="Times New Roman"/>
          <w:bCs/>
          <w:sz w:val="24"/>
          <w:szCs w:val="24"/>
          <w:lang w:val="hr-HR" w:eastAsia="hr-HR" w:bidi="ne-IN"/>
        </w:rPr>
        <w:t xml:space="preserve">) Ministarstvo nadležno za hrvatske branitelje iz Domovinskog rata dužno je na zahtjev suda ili javnog bilježnika dostaviti potvrdu iz </w:t>
      </w:r>
      <w:r w:rsidR="00996AFF" w:rsidRPr="0001728D">
        <w:rPr>
          <w:rFonts w:ascii="Times New Roman" w:eastAsia="Times New Roman" w:hAnsi="Times New Roman"/>
          <w:bCs/>
          <w:sz w:val="24"/>
          <w:szCs w:val="24"/>
          <w:lang w:val="hr-HR" w:eastAsia="hr-HR" w:bidi="ne-IN"/>
        </w:rPr>
        <w:t xml:space="preserve">stavka </w:t>
      </w:r>
      <w:r w:rsidR="00BC184E" w:rsidRPr="0001728D">
        <w:rPr>
          <w:rFonts w:ascii="Times New Roman" w:eastAsia="Times New Roman" w:hAnsi="Times New Roman"/>
          <w:bCs/>
          <w:sz w:val="24"/>
          <w:szCs w:val="24"/>
          <w:lang w:val="hr-HR" w:eastAsia="hr-HR" w:bidi="ne-IN"/>
        </w:rPr>
        <w:t>2</w:t>
      </w:r>
      <w:r w:rsidR="00996AFF" w:rsidRPr="0001728D">
        <w:rPr>
          <w:rFonts w:ascii="Times New Roman" w:eastAsia="Times New Roman" w:hAnsi="Times New Roman"/>
          <w:bCs/>
          <w:sz w:val="24"/>
          <w:szCs w:val="24"/>
          <w:lang w:val="hr-HR" w:eastAsia="hr-HR" w:bidi="ne-IN"/>
        </w:rPr>
        <w:t>. ovoga članka</w:t>
      </w:r>
      <w:r w:rsidRPr="0001728D">
        <w:rPr>
          <w:rFonts w:ascii="Times New Roman" w:eastAsia="Times New Roman" w:hAnsi="Times New Roman"/>
          <w:bCs/>
          <w:sz w:val="24"/>
          <w:szCs w:val="24"/>
          <w:lang w:val="hr-HR" w:eastAsia="hr-HR" w:bidi="ne-IN"/>
        </w:rPr>
        <w:t>.</w:t>
      </w:r>
    </w:p>
    <w:p w14:paraId="01729559" w14:textId="77777777" w:rsidR="002C0F6F" w:rsidRPr="0001728D"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p>
    <w:p w14:paraId="23D83351" w14:textId="77777777" w:rsidR="002C0F6F" w:rsidRPr="0001728D"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Oglas</w:t>
      </w:r>
    </w:p>
    <w:p w14:paraId="383565B1" w14:textId="10EFC6D6" w:rsidR="002C0F6F" w:rsidRPr="0001728D" w:rsidRDefault="002C0F6F" w:rsidP="00AB312E">
      <w:pPr>
        <w:suppressAutoHyphens w:val="0"/>
        <w:autoSpaceDN/>
        <w:spacing w:after="0" w:line="240" w:lineRule="auto"/>
        <w:ind w:firstLine="708"/>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746400" w:rsidRPr="0001728D">
        <w:rPr>
          <w:rFonts w:ascii="Times New Roman" w:eastAsia="Times New Roman" w:hAnsi="Times New Roman"/>
          <w:b/>
          <w:bCs/>
          <w:sz w:val="24"/>
          <w:szCs w:val="24"/>
          <w:lang w:val="hr-HR" w:eastAsia="hr-HR" w:bidi="ne-IN"/>
        </w:rPr>
        <w:t>6</w:t>
      </w:r>
      <w:r w:rsidR="00F73EDE" w:rsidRPr="0001728D">
        <w:rPr>
          <w:rFonts w:ascii="Times New Roman" w:eastAsia="Times New Roman" w:hAnsi="Times New Roman"/>
          <w:b/>
          <w:bCs/>
          <w:sz w:val="24"/>
          <w:szCs w:val="24"/>
          <w:lang w:val="hr-HR" w:eastAsia="hr-HR" w:bidi="ne-IN"/>
        </w:rPr>
        <w:t>0</w:t>
      </w:r>
      <w:r w:rsidRPr="0001728D">
        <w:rPr>
          <w:rFonts w:ascii="Times New Roman" w:eastAsia="Times New Roman" w:hAnsi="Times New Roman"/>
          <w:b/>
          <w:bCs/>
          <w:sz w:val="24"/>
          <w:szCs w:val="24"/>
          <w:lang w:val="hr-HR" w:eastAsia="hr-HR" w:bidi="ne-IN"/>
        </w:rPr>
        <w:t>.</w:t>
      </w:r>
    </w:p>
    <w:p w14:paraId="738B1422" w14:textId="1FBA61B5"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2" w:name="clan_61"/>
      <w:bookmarkEnd w:id="22"/>
      <w:r w:rsidRPr="0001728D">
        <w:rPr>
          <w:rFonts w:ascii="Times New Roman" w:eastAsia="Times New Roman" w:hAnsi="Times New Roman"/>
          <w:bCs/>
          <w:sz w:val="24"/>
          <w:szCs w:val="24"/>
          <w:lang w:val="hr-HR" w:eastAsia="hr-HR" w:bidi="ne-IN"/>
        </w:rPr>
        <w:t xml:space="preserve">(1) Ako sud ili javni bilježnik ocijeni da su ispunjene osnovne pretpostavke za pokretanje postupka, objavit će oglas u kojem će naznačiti da je postupak za proglašenje nestale osobe </w:t>
      </w:r>
      <w:r w:rsidR="008921E0"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pokrenut, navesti bitne okolnosti slučaja, pozvati nestalu osobu da se javi sudu</w:t>
      </w:r>
      <w:r w:rsidR="00897E9C" w:rsidRPr="0001728D">
        <w:rPr>
          <w:rFonts w:ascii="Times New Roman" w:eastAsia="Times New Roman" w:hAnsi="Times New Roman"/>
          <w:bCs/>
          <w:sz w:val="24"/>
          <w:szCs w:val="24"/>
          <w:lang w:val="hr-HR" w:eastAsia="hr-HR" w:bidi="ne-IN"/>
        </w:rPr>
        <w:t xml:space="preserve"> ili javnom bilježniku</w:t>
      </w:r>
      <w:r w:rsidRPr="0001728D">
        <w:rPr>
          <w:rFonts w:ascii="Times New Roman" w:eastAsia="Times New Roman" w:hAnsi="Times New Roman"/>
          <w:bCs/>
          <w:sz w:val="24"/>
          <w:szCs w:val="24"/>
          <w:lang w:val="hr-HR" w:eastAsia="hr-HR" w:bidi="ne-IN"/>
        </w:rPr>
        <w:t xml:space="preserve">, a sve druge osobe koje nešto znaju o njezinom životu da </w:t>
      </w:r>
      <w:r w:rsidR="00897E9C" w:rsidRPr="0001728D">
        <w:rPr>
          <w:rFonts w:ascii="Times New Roman" w:eastAsia="Times New Roman" w:hAnsi="Times New Roman"/>
          <w:bCs/>
          <w:sz w:val="24"/>
          <w:szCs w:val="24"/>
          <w:lang w:val="hr-HR" w:eastAsia="hr-HR" w:bidi="ne-IN"/>
        </w:rPr>
        <w:t>ih</w:t>
      </w:r>
      <w:r w:rsidRPr="0001728D">
        <w:rPr>
          <w:rFonts w:ascii="Times New Roman" w:eastAsia="Times New Roman" w:hAnsi="Times New Roman"/>
          <w:bCs/>
          <w:sz w:val="24"/>
          <w:szCs w:val="24"/>
          <w:lang w:val="hr-HR" w:eastAsia="hr-HR" w:bidi="ne-IN"/>
        </w:rPr>
        <w:t xml:space="preserve"> o tome bez odgode obavijeste te naznačiti da će sud </w:t>
      </w:r>
      <w:r w:rsidR="00897E9C" w:rsidRPr="0001728D">
        <w:rPr>
          <w:rFonts w:ascii="Times New Roman" w:eastAsia="Times New Roman" w:hAnsi="Times New Roman"/>
          <w:bCs/>
          <w:sz w:val="24"/>
          <w:szCs w:val="24"/>
          <w:lang w:val="hr-HR" w:eastAsia="hr-HR" w:bidi="ne-IN"/>
        </w:rPr>
        <w:t xml:space="preserve">ili javni bilježnik </w:t>
      </w:r>
      <w:r w:rsidRPr="0001728D">
        <w:rPr>
          <w:rFonts w:ascii="Times New Roman" w:eastAsia="Times New Roman" w:hAnsi="Times New Roman"/>
          <w:bCs/>
          <w:sz w:val="24"/>
          <w:szCs w:val="24"/>
          <w:lang w:val="hr-HR" w:eastAsia="hr-HR" w:bidi="ne-IN"/>
        </w:rPr>
        <w:t>po isteku roka od tri mjeseca od objavljivanja oglasa odlučiti o prijedlogu.</w:t>
      </w:r>
    </w:p>
    <w:p w14:paraId="39905E94" w14:textId="293FF73E"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(2) Oglas se objavljuje u </w:t>
      </w:r>
      <w:r w:rsidR="00746400"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Narodnim novinama</w:t>
      </w:r>
      <w:r w:rsidR="00746400"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i na e-</w:t>
      </w:r>
      <w:r w:rsidR="00746400" w:rsidRPr="0001728D">
        <w:rPr>
          <w:rFonts w:ascii="Times New Roman" w:eastAsia="Times New Roman" w:hAnsi="Times New Roman"/>
          <w:bCs/>
          <w:sz w:val="24"/>
          <w:szCs w:val="24"/>
          <w:lang w:val="hr-HR" w:eastAsia="hr-HR" w:bidi="ne-IN"/>
        </w:rPr>
        <w:t>o</w:t>
      </w:r>
      <w:r w:rsidRPr="0001728D">
        <w:rPr>
          <w:rFonts w:ascii="Times New Roman" w:eastAsia="Times New Roman" w:hAnsi="Times New Roman"/>
          <w:bCs/>
          <w:sz w:val="24"/>
          <w:szCs w:val="24"/>
          <w:lang w:val="hr-HR" w:eastAsia="hr-HR" w:bidi="ne-IN"/>
        </w:rPr>
        <w:t>glasnoj ploči sud</w:t>
      </w:r>
      <w:r w:rsidR="009900EB" w:rsidRPr="0001728D">
        <w:rPr>
          <w:rFonts w:ascii="Times New Roman" w:eastAsia="Times New Roman" w:hAnsi="Times New Roman"/>
          <w:bCs/>
          <w:sz w:val="24"/>
          <w:szCs w:val="24"/>
          <w:lang w:val="hr-HR" w:eastAsia="hr-HR" w:bidi="ne-IN"/>
        </w:rPr>
        <w:t>ov</w:t>
      </w:r>
      <w:r w:rsidRPr="0001728D">
        <w:rPr>
          <w:rFonts w:ascii="Times New Roman" w:eastAsia="Times New Roman" w:hAnsi="Times New Roman"/>
          <w:bCs/>
          <w:sz w:val="24"/>
          <w:szCs w:val="24"/>
          <w:lang w:val="hr-HR" w:eastAsia="hr-HR" w:bidi="ne-IN"/>
        </w:rPr>
        <w:t>a.</w:t>
      </w:r>
    </w:p>
    <w:p w14:paraId="728921EA" w14:textId="77777777"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(3) Prije objavljivanja oglasa sud ili javni bilježnik će pozvati predlagatelja da u određenom roku uplati potreban predujam, a ako predlagatelj u tom roku ne uplati predujam, smatrat će se da je prijedlog povučen.</w:t>
      </w:r>
    </w:p>
    <w:p w14:paraId="64F143C7" w14:textId="77777777" w:rsidR="002C0F6F" w:rsidRPr="0001728D" w:rsidRDefault="002C0F6F" w:rsidP="003E2618">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16C217BD" w14:textId="77777777"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Ročište za izvođenje dokaza i donošenje odluke</w:t>
      </w:r>
    </w:p>
    <w:p w14:paraId="2F157D76" w14:textId="72917FBB"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3E2618" w:rsidRPr="0001728D">
        <w:rPr>
          <w:rFonts w:ascii="Times New Roman" w:eastAsia="Times New Roman" w:hAnsi="Times New Roman"/>
          <w:b/>
          <w:bCs/>
          <w:sz w:val="24"/>
          <w:szCs w:val="24"/>
          <w:lang w:val="hr-HR" w:eastAsia="hr-HR" w:bidi="ne-IN"/>
        </w:rPr>
        <w:t>6</w:t>
      </w:r>
      <w:r w:rsidR="00F73EDE" w:rsidRPr="0001728D">
        <w:rPr>
          <w:rFonts w:ascii="Times New Roman" w:eastAsia="Times New Roman" w:hAnsi="Times New Roman"/>
          <w:b/>
          <w:bCs/>
          <w:sz w:val="24"/>
          <w:szCs w:val="24"/>
          <w:lang w:val="hr-HR" w:eastAsia="hr-HR" w:bidi="ne-IN"/>
        </w:rPr>
        <w:t>1</w:t>
      </w:r>
      <w:r w:rsidRPr="0001728D">
        <w:rPr>
          <w:rFonts w:ascii="Times New Roman" w:eastAsia="Times New Roman" w:hAnsi="Times New Roman"/>
          <w:b/>
          <w:bCs/>
          <w:sz w:val="24"/>
          <w:szCs w:val="24"/>
          <w:lang w:val="hr-HR" w:eastAsia="hr-HR" w:bidi="ne-IN"/>
        </w:rPr>
        <w:t>.</w:t>
      </w:r>
    </w:p>
    <w:p w14:paraId="667ADC80" w14:textId="5E2FD7D9"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3" w:name="clan_63"/>
      <w:bookmarkEnd w:id="23"/>
      <w:r w:rsidRPr="0001728D">
        <w:rPr>
          <w:rFonts w:ascii="Times New Roman" w:eastAsia="Times New Roman" w:hAnsi="Times New Roman"/>
          <w:bCs/>
          <w:sz w:val="24"/>
          <w:szCs w:val="24"/>
          <w:lang w:val="hr-HR" w:eastAsia="hr-HR" w:bidi="ne-IN"/>
        </w:rPr>
        <w:t>(1) Nakon proteka roka od tri mjeseca od objavljivanja oglasa, ako se nestala osoba ne javi ili se na drugi način ne sazna da je živa, sud ili javni bilježnik zakazat će ročište na koje će pozvati predlagatelja</w:t>
      </w:r>
      <w:r w:rsidR="00EF4649" w:rsidRPr="0001728D">
        <w:rPr>
          <w:rFonts w:ascii="Times New Roman" w:eastAsia="Times New Roman" w:hAnsi="Times New Roman"/>
          <w:bCs/>
          <w:sz w:val="24"/>
          <w:szCs w:val="24"/>
          <w:lang w:val="hr-HR" w:eastAsia="hr-HR" w:bidi="ne-IN"/>
        </w:rPr>
        <w:t xml:space="preserve"> i privremenog zastupnika</w:t>
      </w:r>
      <w:r w:rsidRPr="0001728D">
        <w:rPr>
          <w:rFonts w:ascii="Times New Roman" w:eastAsia="Times New Roman" w:hAnsi="Times New Roman"/>
          <w:bCs/>
          <w:sz w:val="24"/>
          <w:szCs w:val="24"/>
          <w:lang w:val="hr-HR" w:eastAsia="hr-HR" w:bidi="ne-IN"/>
        </w:rPr>
        <w:t xml:space="preserve"> odnosno </w:t>
      </w:r>
      <w:r w:rsidR="00380FAD" w:rsidRPr="0001728D">
        <w:rPr>
          <w:rFonts w:ascii="Times New Roman" w:eastAsia="Times New Roman" w:hAnsi="Times New Roman"/>
          <w:bCs/>
          <w:sz w:val="24"/>
          <w:szCs w:val="24"/>
          <w:lang w:val="hr-HR" w:eastAsia="hr-HR" w:bidi="ne-IN"/>
        </w:rPr>
        <w:t xml:space="preserve">posebnog </w:t>
      </w:r>
      <w:r w:rsidRPr="0001728D">
        <w:rPr>
          <w:rFonts w:ascii="Times New Roman" w:eastAsia="Times New Roman" w:hAnsi="Times New Roman"/>
          <w:bCs/>
          <w:sz w:val="24"/>
          <w:szCs w:val="24"/>
          <w:lang w:val="hr-HR" w:eastAsia="hr-HR" w:bidi="ne-IN"/>
        </w:rPr>
        <w:t xml:space="preserve">skrbnika nestale osobe </w:t>
      </w:r>
      <w:r w:rsidR="00EF4649" w:rsidRPr="0001728D">
        <w:rPr>
          <w:rFonts w:ascii="Times New Roman" w:eastAsia="Times New Roman" w:hAnsi="Times New Roman"/>
          <w:bCs/>
          <w:sz w:val="24"/>
          <w:szCs w:val="24"/>
          <w:lang w:val="hr-HR" w:eastAsia="hr-HR" w:bidi="ne-IN"/>
        </w:rPr>
        <w:t>te će</w:t>
      </w:r>
      <w:r w:rsidRPr="0001728D">
        <w:rPr>
          <w:rFonts w:ascii="Times New Roman" w:eastAsia="Times New Roman" w:hAnsi="Times New Roman"/>
          <w:bCs/>
          <w:sz w:val="24"/>
          <w:szCs w:val="24"/>
          <w:lang w:val="hr-HR" w:eastAsia="hr-HR" w:bidi="ne-IN"/>
        </w:rPr>
        <w:t xml:space="preserve"> izvesti potrebne dokaze.</w:t>
      </w:r>
    </w:p>
    <w:p w14:paraId="126A0307" w14:textId="55D328D4"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(2) Ako utvrdi da je ispunjena neka od pretpostavk</w:t>
      </w:r>
      <w:r w:rsidR="00EF4649" w:rsidRPr="0001728D">
        <w:rPr>
          <w:rFonts w:ascii="Times New Roman" w:eastAsia="Times New Roman" w:hAnsi="Times New Roman"/>
          <w:bCs/>
          <w:sz w:val="24"/>
          <w:szCs w:val="24"/>
          <w:lang w:val="hr-HR" w:eastAsia="hr-HR" w:bidi="ne-IN"/>
        </w:rPr>
        <w:t>i</w:t>
      </w:r>
      <w:r w:rsidRPr="0001728D">
        <w:rPr>
          <w:rFonts w:ascii="Times New Roman" w:eastAsia="Times New Roman" w:hAnsi="Times New Roman"/>
          <w:bCs/>
          <w:sz w:val="24"/>
          <w:szCs w:val="24"/>
          <w:lang w:val="hr-HR" w:eastAsia="hr-HR" w:bidi="ne-IN"/>
        </w:rPr>
        <w:t xml:space="preserve"> iz članka </w:t>
      </w:r>
      <w:r w:rsidR="003E2618" w:rsidRPr="0001728D">
        <w:rPr>
          <w:rFonts w:ascii="Times New Roman" w:eastAsia="Times New Roman" w:hAnsi="Times New Roman"/>
          <w:bCs/>
          <w:sz w:val="24"/>
          <w:szCs w:val="24"/>
          <w:lang w:val="hr-HR" w:eastAsia="hr-HR" w:bidi="ne-IN"/>
        </w:rPr>
        <w:t>55</w:t>
      </w:r>
      <w:r w:rsidRPr="0001728D">
        <w:rPr>
          <w:rFonts w:ascii="Times New Roman" w:eastAsia="Times New Roman" w:hAnsi="Times New Roman"/>
          <w:bCs/>
          <w:sz w:val="24"/>
          <w:szCs w:val="24"/>
          <w:lang w:val="hr-HR" w:eastAsia="hr-HR" w:bidi="ne-IN"/>
        </w:rPr>
        <w:t xml:space="preserve">. ovoga Zakona i da rezultati postupka pouzdano ukazuju na to da nestala osoba nije živa, sud ili javni bilježnik donijet će rješenje kojim će proglasiti da je </w:t>
      </w:r>
      <w:r w:rsidR="00A94C45" w:rsidRPr="0001728D">
        <w:rPr>
          <w:rFonts w:ascii="Times New Roman" w:eastAsia="Times New Roman" w:hAnsi="Times New Roman"/>
          <w:bCs/>
          <w:sz w:val="24"/>
          <w:szCs w:val="24"/>
          <w:lang w:val="hr-HR" w:eastAsia="hr-HR" w:bidi="ne-IN"/>
        </w:rPr>
        <w:t xml:space="preserve">nestala </w:t>
      </w:r>
      <w:r w:rsidRPr="0001728D">
        <w:rPr>
          <w:rFonts w:ascii="Times New Roman" w:eastAsia="Times New Roman" w:hAnsi="Times New Roman"/>
          <w:bCs/>
          <w:sz w:val="24"/>
          <w:szCs w:val="24"/>
          <w:lang w:val="hr-HR" w:eastAsia="hr-HR" w:bidi="ne-IN"/>
        </w:rPr>
        <w:t>osoba umrla. Ako to ne utvrdi</w:t>
      </w:r>
      <w:r w:rsidR="00EF4649"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 xml:space="preserve"> sud </w:t>
      </w:r>
      <w:r w:rsidR="006413F2" w:rsidRPr="0001728D">
        <w:rPr>
          <w:rFonts w:ascii="Times New Roman" w:eastAsia="Times New Roman" w:hAnsi="Times New Roman"/>
          <w:bCs/>
          <w:sz w:val="24"/>
          <w:szCs w:val="24"/>
          <w:lang w:val="hr-HR" w:eastAsia="hr-HR" w:bidi="ne-IN"/>
        </w:rPr>
        <w:t xml:space="preserve">ili javni bilježnik </w:t>
      </w:r>
      <w:r w:rsidRPr="0001728D">
        <w:rPr>
          <w:rFonts w:ascii="Times New Roman" w:eastAsia="Times New Roman" w:hAnsi="Times New Roman"/>
          <w:bCs/>
          <w:sz w:val="24"/>
          <w:szCs w:val="24"/>
          <w:lang w:val="hr-HR" w:eastAsia="hr-HR" w:bidi="ne-IN"/>
        </w:rPr>
        <w:t>će prijedlog odbiti kao neosnovan.</w:t>
      </w:r>
    </w:p>
    <w:p w14:paraId="0802E5EF" w14:textId="575C8F80" w:rsidR="002C0F6F"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4" w:name="clan_64"/>
      <w:bookmarkEnd w:id="24"/>
      <w:r w:rsidRPr="0001728D">
        <w:rPr>
          <w:rFonts w:ascii="Times New Roman" w:eastAsia="Times New Roman" w:hAnsi="Times New Roman"/>
          <w:bCs/>
          <w:sz w:val="24"/>
          <w:szCs w:val="24"/>
          <w:lang w:val="hr-HR" w:eastAsia="hr-HR" w:bidi="ne-IN"/>
        </w:rPr>
        <w:t xml:space="preserve">(3) U rješenju kojim se nestala osoba proglašava </w:t>
      </w:r>
      <w:r w:rsidR="008921E0"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naznačit će se dan, a po mogućnosti i sat za koji se smatra da odgovara vremenu njezine smrti.</w:t>
      </w:r>
    </w:p>
    <w:p w14:paraId="110DEFF4" w14:textId="77777777" w:rsidR="00581E0A"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(4) Kao vrijeme smrti smatrat će se dan za koji se utvrdilo da je nestala osoba umrla, odnosno dan koji nestala osoba vjerojatno nije preživjela. </w:t>
      </w:r>
    </w:p>
    <w:p w14:paraId="723BB2C0" w14:textId="0E93D27F" w:rsidR="002C0F6F" w:rsidRPr="0001728D" w:rsidRDefault="00581E0A"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(5) </w:t>
      </w:r>
      <w:r w:rsidR="002C0F6F" w:rsidRPr="0001728D">
        <w:rPr>
          <w:rFonts w:ascii="Times New Roman" w:eastAsia="Times New Roman" w:hAnsi="Times New Roman"/>
          <w:bCs/>
          <w:sz w:val="24"/>
          <w:szCs w:val="24"/>
          <w:lang w:val="hr-HR" w:eastAsia="hr-HR" w:bidi="ne-IN"/>
        </w:rPr>
        <w:t xml:space="preserve">Ako se dan smrti ne može utvrditi, smatrat će se da je smrt nastupila prvog dana nakon isteka rokova iz članka </w:t>
      </w:r>
      <w:r w:rsidR="003E2618" w:rsidRPr="0001728D">
        <w:rPr>
          <w:rFonts w:ascii="Times New Roman" w:eastAsia="Times New Roman" w:hAnsi="Times New Roman"/>
          <w:bCs/>
          <w:sz w:val="24"/>
          <w:szCs w:val="24"/>
          <w:lang w:val="hr-HR" w:eastAsia="hr-HR" w:bidi="ne-IN"/>
        </w:rPr>
        <w:t>55</w:t>
      </w:r>
      <w:r w:rsidR="002C0F6F" w:rsidRPr="0001728D">
        <w:rPr>
          <w:rFonts w:ascii="Times New Roman" w:eastAsia="Times New Roman" w:hAnsi="Times New Roman"/>
          <w:bCs/>
          <w:sz w:val="24"/>
          <w:szCs w:val="24"/>
          <w:lang w:val="hr-HR" w:eastAsia="hr-HR" w:bidi="ne-IN"/>
        </w:rPr>
        <w:t>. ovoga Zakona.</w:t>
      </w:r>
    </w:p>
    <w:p w14:paraId="2886E14C" w14:textId="2579F6E9" w:rsidR="00581E0A" w:rsidRPr="0001728D" w:rsidRDefault="00581E0A" w:rsidP="00581E0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(6) Iznimno od stavka 5. ovoga članka ako se ne može utvrditi dan smrti osobe koja je nestala tijekom Domovinskog rata</w:t>
      </w:r>
      <w:r w:rsidR="005F70F7" w:rsidRPr="0001728D">
        <w:rPr>
          <w:rFonts w:ascii="Times New Roman" w:eastAsia="Times New Roman" w:hAnsi="Times New Roman"/>
          <w:bCs/>
          <w:sz w:val="24"/>
          <w:szCs w:val="24"/>
          <w:lang w:val="hr-HR" w:eastAsia="hr-HR" w:bidi="ne-IN"/>
        </w:rPr>
        <w:t xml:space="preserve"> </w:t>
      </w:r>
      <w:r w:rsidR="005F70F7" w:rsidRPr="0001728D">
        <w:rPr>
          <w:rFonts w:ascii="Times New Roman" w:eastAsia="Times New Roman" w:hAnsi="Times New Roman"/>
          <w:sz w:val="24"/>
          <w:szCs w:val="24"/>
          <w:lang w:val="hr-HR" w:eastAsia="hr-HR" w:bidi="ne-IN"/>
        </w:rPr>
        <w:t>ili u vezi s ratnim događanjima</w:t>
      </w:r>
      <w:r w:rsidRPr="0001728D">
        <w:rPr>
          <w:rFonts w:ascii="Times New Roman" w:eastAsia="Times New Roman" w:hAnsi="Times New Roman"/>
          <w:bCs/>
          <w:sz w:val="24"/>
          <w:szCs w:val="24"/>
          <w:lang w:val="hr-HR" w:eastAsia="hr-HR" w:bidi="ne-IN"/>
        </w:rPr>
        <w:t>, smatrat će se da je smrt nastupila završetkom mjeseca kad je utvrđeno da je osoba bila živa.</w:t>
      </w:r>
    </w:p>
    <w:p w14:paraId="57FF119A" w14:textId="77777777" w:rsidR="00581E0A" w:rsidRPr="0001728D" w:rsidRDefault="00581E0A"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3BA8AF0D" w14:textId="67AD22C5"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Žalba</w:t>
      </w:r>
    </w:p>
    <w:p w14:paraId="51504749" w14:textId="620E13A4"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EF4649" w:rsidRPr="0001728D">
        <w:rPr>
          <w:rFonts w:ascii="Times New Roman" w:eastAsia="Times New Roman" w:hAnsi="Times New Roman"/>
          <w:b/>
          <w:bCs/>
          <w:sz w:val="24"/>
          <w:szCs w:val="24"/>
          <w:lang w:val="hr-HR" w:eastAsia="hr-HR"/>
        </w:rPr>
        <w:t>6</w:t>
      </w:r>
      <w:r w:rsidR="00F73EDE" w:rsidRPr="0001728D">
        <w:rPr>
          <w:rFonts w:ascii="Times New Roman" w:eastAsia="Times New Roman" w:hAnsi="Times New Roman"/>
          <w:b/>
          <w:bCs/>
          <w:sz w:val="24"/>
          <w:szCs w:val="24"/>
          <w:lang w:val="hr-HR" w:eastAsia="hr-HR"/>
        </w:rPr>
        <w:t>2</w:t>
      </w:r>
      <w:r w:rsidRPr="0001728D">
        <w:rPr>
          <w:rFonts w:ascii="Times New Roman" w:eastAsia="Times New Roman" w:hAnsi="Times New Roman"/>
          <w:b/>
          <w:bCs/>
          <w:sz w:val="24"/>
          <w:szCs w:val="24"/>
          <w:lang w:val="hr-HR" w:eastAsia="hr-HR"/>
        </w:rPr>
        <w:t>.</w:t>
      </w:r>
    </w:p>
    <w:p w14:paraId="0FCB92E4" w14:textId="2C2738F9" w:rsidR="002C0F6F"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Protiv rješenja kojim se nestala osoba proglašava </w:t>
      </w:r>
      <w:r w:rsidR="00257C8B" w:rsidRPr="0001728D">
        <w:rPr>
          <w:rFonts w:ascii="Times New Roman" w:eastAsia="Times New Roman" w:hAnsi="Times New Roman"/>
          <w:bCs/>
          <w:sz w:val="24"/>
          <w:szCs w:val="24"/>
          <w:lang w:val="hr-HR" w:eastAsia="hr-HR"/>
        </w:rPr>
        <w:t>umrlom</w:t>
      </w:r>
      <w:r w:rsidRPr="0001728D">
        <w:rPr>
          <w:rFonts w:ascii="Times New Roman" w:eastAsia="Times New Roman" w:hAnsi="Times New Roman"/>
          <w:bCs/>
          <w:sz w:val="24"/>
          <w:szCs w:val="24"/>
          <w:lang w:val="hr-HR" w:eastAsia="hr-HR"/>
        </w:rPr>
        <w:t xml:space="preserve">, žalbu može podnijeti </w:t>
      </w:r>
      <w:r w:rsidR="00EF4649" w:rsidRPr="0001728D">
        <w:rPr>
          <w:rFonts w:ascii="Times New Roman" w:eastAsia="Times New Roman" w:hAnsi="Times New Roman"/>
          <w:bCs/>
          <w:sz w:val="24"/>
          <w:szCs w:val="24"/>
          <w:lang w:val="hr-HR" w:eastAsia="hr-HR"/>
        </w:rPr>
        <w:t>privremeni zastupnik odnosno</w:t>
      </w:r>
      <w:r w:rsidR="00380FAD" w:rsidRPr="0001728D">
        <w:rPr>
          <w:rFonts w:ascii="Times New Roman" w:eastAsia="Times New Roman" w:hAnsi="Times New Roman"/>
          <w:bCs/>
          <w:sz w:val="24"/>
          <w:szCs w:val="24"/>
          <w:lang w:val="hr-HR" w:eastAsia="hr-HR"/>
        </w:rPr>
        <w:t xml:space="preserve"> posebni</w:t>
      </w:r>
      <w:r w:rsidR="00EF4649"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 xml:space="preserve">skrbnik, a predlagatelj ako smatra da je vrijeme smrti nepravilno utvrđeno ili da postoje drugi razlozi zbog kojih je rješenje nepravilno ili nezakonito. </w:t>
      </w:r>
    </w:p>
    <w:p w14:paraId="0FCEE05D" w14:textId="54F3B994" w:rsidR="002C0F6F"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Žalba se podnosi sudu ili javnom bilježniku koji je donio rješenje.</w:t>
      </w:r>
    </w:p>
    <w:p w14:paraId="0E8217B8" w14:textId="1C5A72D3" w:rsidR="002C0F6F"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(3) Javni bilježnik će nakon podnesene žalbe predmet proslijediti nadležnom sudu radi donošenja odluke. </w:t>
      </w:r>
    </w:p>
    <w:p w14:paraId="2FD4AFB5" w14:textId="77777777" w:rsidR="002C0F6F" w:rsidRPr="0001728D" w:rsidRDefault="002C0F6F" w:rsidP="00EF4649">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0D657FA2" w14:textId="77777777"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Upis rješenja u maticu umrlih</w:t>
      </w:r>
    </w:p>
    <w:p w14:paraId="09DE2B45" w14:textId="02AB11E9"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AB685A" w:rsidRPr="0001728D">
        <w:rPr>
          <w:rFonts w:ascii="Times New Roman" w:eastAsia="Times New Roman" w:hAnsi="Times New Roman"/>
          <w:b/>
          <w:bCs/>
          <w:sz w:val="24"/>
          <w:szCs w:val="24"/>
          <w:lang w:val="hr-HR" w:eastAsia="hr-HR" w:bidi="ne-IN"/>
        </w:rPr>
        <w:t>6</w:t>
      </w:r>
      <w:r w:rsidR="00F73EDE" w:rsidRPr="0001728D">
        <w:rPr>
          <w:rFonts w:ascii="Times New Roman" w:eastAsia="Times New Roman" w:hAnsi="Times New Roman"/>
          <w:b/>
          <w:bCs/>
          <w:sz w:val="24"/>
          <w:szCs w:val="24"/>
          <w:lang w:val="hr-HR" w:eastAsia="hr-HR" w:bidi="ne-IN"/>
        </w:rPr>
        <w:t>3</w:t>
      </w:r>
      <w:r w:rsidRPr="0001728D">
        <w:rPr>
          <w:rFonts w:ascii="Times New Roman" w:eastAsia="Times New Roman" w:hAnsi="Times New Roman"/>
          <w:b/>
          <w:bCs/>
          <w:sz w:val="24"/>
          <w:szCs w:val="24"/>
          <w:lang w:val="hr-HR" w:eastAsia="hr-HR" w:bidi="ne-IN"/>
        </w:rPr>
        <w:t>.</w:t>
      </w:r>
    </w:p>
    <w:p w14:paraId="2B2E9922" w14:textId="503402B7"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5" w:name="clan_65"/>
      <w:bookmarkEnd w:id="25"/>
      <w:r w:rsidRPr="0001728D">
        <w:rPr>
          <w:rFonts w:ascii="Times New Roman" w:eastAsia="Times New Roman" w:hAnsi="Times New Roman"/>
          <w:bCs/>
          <w:sz w:val="24"/>
          <w:szCs w:val="24"/>
          <w:lang w:val="hr-HR" w:eastAsia="hr-HR" w:bidi="ne-IN"/>
        </w:rPr>
        <w:t xml:space="preserve">Pravomoćno rješenje o proglašenju nestale osobe </w:t>
      </w:r>
      <w:r w:rsidR="00AB685A" w:rsidRPr="0001728D">
        <w:rPr>
          <w:rFonts w:ascii="Times New Roman" w:eastAsia="Times New Roman" w:hAnsi="Times New Roman"/>
          <w:bCs/>
          <w:sz w:val="24"/>
          <w:szCs w:val="24"/>
          <w:lang w:val="hr-HR" w:eastAsia="hr-HR" w:bidi="ne-IN"/>
        </w:rPr>
        <w:t>umrlom dostavit</w:t>
      </w:r>
      <w:r w:rsidRPr="0001728D">
        <w:rPr>
          <w:rFonts w:ascii="Times New Roman" w:eastAsia="Times New Roman" w:hAnsi="Times New Roman"/>
          <w:bCs/>
          <w:sz w:val="24"/>
          <w:szCs w:val="24"/>
          <w:lang w:val="hr-HR" w:eastAsia="hr-HR" w:bidi="ne-IN"/>
        </w:rPr>
        <w:t xml:space="preserve"> će se </w:t>
      </w:r>
      <w:r w:rsidR="001E30D4" w:rsidRPr="0001728D">
        <w:rPr>
          <w:rFonts w:ascii="Times New Roman" w:eastAsia="Times New Roman" w:hAnsi="Times New Roman"/>
          <w:bCs/>
          <w:sz w:val="24"/>
          <w:szCs w:val="24"/>
          <w:lang w:val="hr-HR" w:eastAsia="hr-HR" w:bidi="ne-IN"/>
        </w:rPr>
        <w:t xml:space="preserve">nadležnom </w:t>
      </w:r>
      <w:r w:rsidR="00F115A3" w:rsidRPr="0001728D">
        <w:rPr>
          <w:rFonts w:ascii="Times New Roman" w:eastAsia="Times New Roman" w:hAnsi="Times New Roman"/>
          <w:bCs/>
          <w:sz w:val="24"/>
          <w:szCs w:val="24"/>
          <w:lang w:val="hr-HR" w:eastAsia="hr-HR" w:bidi="ne-IN"/>
        </w:rPr>
        <w:t>matičaru</w:t>
      </w:r>
      <w:r w:rsidRPr="0001728D">
        <w:rPr>
          <w:rFonts w:ascii="Times New Roman" w:eastAsia="Times New Roman" w:hAnsi="Times New Roman"/>
          <w:bCs/>
          <w:sz w:val="24"/>
          <w:szCs w:val="24"/>
          <w:lang w:val="hr-HR" w:eastAsia="hr-HR" w:bidi="ne-IN"/>
        </w:rPr>
        <w:t xml:space="preserve"> radi upisa</w:t>
      </w:r>
      <w:r w:rsidR="00F115A3" w:rsidRPr="0001728D">
        <w:rPr>
          <w:rFonts w:ascii="Times New Roman" w:eastAsia="Times New Roman" w:hAnsi="Times New Roman"/>
          <w:bCs/>
          <w:sz w:val="24"/>
          <w:szCs w:val="24"/>
          <w:lang w:val="hr-HR" w:eastAsia="hr-HR" w:bidi="ne-IN"/>
        </w:rPr>
        <w:t xml:space="preserve"> u državne matice</w:t>
      </w:r>
      <w:r w:rsidRPr="0001728D">
        <w:rPr>
          <w:rFonts w:ascii="Times New Roman" w:eastAsia="Times New Roman" w:hAnsi="Times New Roman"/>
          <w:bCs/>
          <w:sz w:val="24"/>
          <w:szCs w:val="24"/>
          <w:lang w:val="hr-HR" w:eastAsia="hr-HR" w:bidi="ne-IN"/>
        </w:rPr>
        <w:t>.</w:t>
      </w:r>
    </w:p>
    <w:p w14:paraId="35B5877E" w14:textId="77777777" w:rsidR="002C0F6F" w:rsidRPr="0001728D" w:rsidRDefault="002C0F6F" w:rsidP="00AB685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6" w:name="clan_66"/>
      <w:bookmarkEnd w:id="26"/>
    </w:p>
    <w:p w14:paraId="101BB3F5" w14:textId="6F1E71FA"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Ukidanje i izmjena rješenja o proglašenju nestale osobe </w:t>
      </w:r>
      <w:r w:rsidR="007106E4" w:rsidRPr="0001728D">
        <w:rPr>
          <w:rFonts w:ascii="Times New Roman" w:eastAsia="Times New Roman" w:hAnsi="Times New Roman"/>
          <w:b/>
          <w:bCs/>
          <w:sz w:val="24"/>
          <w:szCs w:val="24"/>
          <w:lang w:val="hr-HR" w:eastAsia="hr-HR" w:bidi="ne-IN"/>
        </w:rPr>
        <w:t>umrlom</w:t>
      </w:r>
    </w:p>
    <w:p w14:paraId="11D386EA" w14:textId="1D2139A0"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AB685A" w:rsidRPr="0001728D">
        <w:rPr>
          <w:rFonts w:ascii="Times New Roman" w:eastAsia="Times New Roman" w:hAnsi="Times New Roman"/>
          <w:b/>
          <w:bCs/>
          <w:sz w:val="24"/>
          <w:szCs w:val="24"/>
          <w:lang w:val="hr-HR" w:eastAsia="hr-HR" w:bidi="ne-IN"/>
        </w:rPr>
        <w:t>64</w:t>
      </w:r>
      <w:r w:rsidRPr="0001728D">
        <w:rPr>
          <w:rFonts w:ascii="Times New Roman" w:eastAsia="Times New Roman" w:hAnsi="Times New Roman"/>
          <w:b/>
          <w:bCs/>
          <w:sz w:val="24"/>
          <w:szCs w:val="24"/>
          <w:lang w:val="hr-HR" w:eastAsia="hr-HR" w:bidi="ne-IN"/>
        </w:rPr>
        <w:t>.</w:t>
      </w:r>
    </w:p>
    <w:p w14:paraId="7AEB685D" w14:textId="12BAD19C"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(1) Ako se osoba koja je proglašena </w:t>
      </w:r>
      <w:r w:rsidR="00F200DD"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osobno javi sudu, sud će, nakon što utvrdi njezinu istovjetnost, ukinuti rješenje o proglašenju te osobe umrlom.</w:t>
      </w:r>
    </w:p>
    <w:p w14:paraId="3D3263F0" w14:textId="58F986CE" w:rsidR="00AA4E8E"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7" w:name="clan_67"/>
      <w:bookmarkEnd w:id="27"/>
      <w:r w:rsidRPr="0001728D">
        <w:rPr>
          <w:rFonts w:ascii="Times New Roman" w:eastAsia="Times New Roman" w:hAnsi="Times New Roman"/>
          <w:bCs/>
          <w:sz w:val="24"/>
          <w:szCs w:val="24"/>
          <w:lang w:val="hr-HR" w:eastAsia="hr-HR" w:bidi="ne-IN"/>
        </w:rPr>
        <w:t xml:space="preserve">(2) </w:t>
      </w:r>
      <w:r w:rsidR="00AA4E8E" w:rsidRPr="0001728D">
        <w:rPr>
          <w:rFonts w:ascii="Times New Roman" w:eastAsia="Times New Roman" w:hAnsi="Times New Roman"/>
          <w:bCs/>
          <w:sz w:val="24"/>
          <w:szCs w:val="24"/>
          <w:lang w:val="hr-HR" w:eastAsia="hr-HR" w:bidi="ne-IN"/>
        </w:rPr>
        <w:t xml:space="preserve">Ako se osoba koja je proglašena umrlom javi javnom bilježniku koji je donio rješenje o proglašenju te osobe umrlom, javni bilježnik će predmet proslijediti nadležnom sudu radi provođenja postupka i donošenja </w:t>
      </w:r>
      <w:r w:rsidR="00794433" w:rsidRPr="0001728D">
        <w:rPr>
          <w:rFonts w:ascii="Times New Roman" w:eastAsia="Times New Roman" w:hAnsi="Times New Roman"/>
          <w:bCs/>
          <w:sz w:val="24"/>
          <w:szCs w:val="24"/>
          <w:lang w:val="hr-HR" w:eastAsia="hr-HR" w:bidi="ne-IN"/>
        </w:rPr>
        <w:t>odluke</w:t>
      </w:r>
      <w:r w:rsidR="00AA4E8E" w:rsidRPr="0001728D">
        <w:rPr>
          <w:rFonts w:ascii="Times New Roman" w:eastAsia="Times New Roman" w:hAnsi="Times New Roman"/>
          <w:bCs/>
          <w:sz w:val="24"/>
          <w:szCs w:val="24"/>
          <w:lang w:val="hr-HR" w:eastAsia="hr-HR" w:bidi="ne-IN"/>
        </w:rPr>
        <w:t>.</w:t>
      </w:r>
    </w:p>
    <w:p w14:paraId="340FC22E" w14:textId="625310B7" w:rsidR="002C0F6F" w:rsidRPr="0001728D" w:rsidRDefault="00AA4E8E"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(3) </w:t>
      </w:r>
      <w:r w:rsidR="002C0F6F" w:rsidRPr="0001728D">
        <w:rPr>
          <w:rFonts w:ascii="Times New Roman" w:eastAsia="Times New Roman" w:hAnsi="Times New Roman"/>
          <w:bCs/>
          <w:sz w:val="24"/>
          <w:szCs w:val="24"/>
          <w:lang w:val="hr-HR" w:eastAsia="hr-HR" w:bidi="ne-IN"/>
        </w:rPr>
        <w:t>Ako nakon donošenja rješenja o proglašenju nestale osobe umrl</w:t>
      </w:r>
      <w:r w:rsidR="00F115A3" w:rsidRPr="0001728D">
        <w:rPr>
          <w:rFonts w:ascii="Times New Roman" w:eastAsia="Times New Roman" w:hAnsi="Times New Roman"/>
          <w:bCs/>
          <w:sz w:val="24"/>
          <w:szCs w:val="24"/>
          <w:lang w:val="hr-HR" w:eastAsia="hr-HR" w:bidi="ne-IN"/>
        </w:rPr>
        <w:t>om</w:t>
      </w:r>
      <w:r w:rsidR="002C0F6F" w:rsidRPr="0001728D">
        <w:rPr>
          <w:rFonts w:ascii="Times New Roman" w:eastAsia="Times New Roman" w:hAnsi="Times New Roman"/>
          <w:bCs/>
          <w:sz w:val="24"/>
          <w:szCs w:val="24"/>
          <w:lang w:val="hr-HR" w:eastAsia="hr-HR" w:bidi="ne-IN"/>
        </w:rPr>
        <w:t xml:space="preserve"> sud na bilo koji način sazna da je osoba koja je proglašena </w:t>
      </w:r>
      <w:r w:rsidR="00F115A3" w:rsidRPr="0001728D">
        <w:rPr>
          <w:rFonts w:ascii="Times New Roman" w:eastAsia="Times New Roman" w:hAnsi="Times New Roman"/>
          <w:bCs/>
          <w:sz w:val="24"/>
          <w:szCs w:val="24"/>
          <w:lang w:val="hr-HR" w:eastAsia="hr-HR" w:bidi="ne-IN"/>
        </w:rPr>
        <w:t>umrlom</w:t>
      </w:r>
      <w:r w:rsidR="002C0F6F" w:rsidRPr="0001728D">
        <w:rPr>
          <w:rFonts w:ascii="Times New Roman" w:eastAsia="Times New Roman" w:hAnsi="Times New Roman"/>
          <w:bCs/>
          <w:sz w:val="24"/>
          <w:szCs w:val="24"/>
          <w:lang w:val="hr-HR" w:eastAsia="hr-HR" w:bidi="ne-IN"/>
        </w:rPr>
        <w:t xml:space="preserve"> živa, po službenoj dužnosti pokrenut će i provesti postupak radi ukidanja tog rješenja.</w:t>
      </w:r>
    </w:p>
    <w:p w14:paraId="5B992511" w14:textId="04CDBE16"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w:t>
      </w:r>
      <w:r w:rsidR="00AA4E8E" w:rsidRPr="0001728D">
        <w:rPr>
          <w:rFonts w:ascii="Times New Roman" w:eastAsia="Times New Roman" w:hAnsi="Times New Roman"/>
          <w:bCs/>
          <w:sz w:val="24"/>
          <w:szCs w:val="24"/>
          <w:lang w:val="hr-HR" w:eastAsia="hr-HR" w:bidi="ne-IN"/>
        </w:rPr>
        <w:t>4</w:t>
      </w:r>
      <w:r w:rsidRPr="0001728D">
        <w:rPr>
          <w:rFonts w:ascii="Times New Roman" w:eastAsia="Times New Roman" w:hAnsi="Times New Roman"/>
          <w:bCs/>
          <w:sz w:val="24"/>
          <w:szCs w:val="24"/>
          <w:lang w:val="hr-HR" w:eastAsia="hr-HR" w:bidi="ne-IN"/>
        </w:rPr>
        <w:t xml:space="preserve">) Sud će postupak iz stavka </w:t>
      </w:r>
      <w:r w:rsidR="00AA4E8E" w:rsidRPr="0001728D">
        <w:rPr>
          <w:rFonts w:ascii="Times New Roman" w:eastAsia="Times New Roman" w:hAnsi="Times New Roman"/>
          <w:bCs/>
          <w:sz w:val="24"/>
          <w:szCs w:val="24"/>
          <w:lang w:val="hr-HR" w:eastAsia="hr-HR" w:bidi="ne-IN"/>
        </w:rPr>
        <w:t>3</w:t>
      </w:r>
      <w:r w:rsidRPr="0001728D">
        <w:rPr>
          <w:rFonts w:ascii="Times New Roman" w:eastAsia="Times New Roman" w:hAnsi="Times New Roman"/>
          <w:bCs/>
          <w:sz w:val="24"/>
          <w:szCs w:val="24"/>
          <w:lang w:val="hr-HR" w:eastAsia="hr-HR" w:bidi="ne-IN"/>
        </w:rPr>
        <w:t xml:space="preserve">. ovoga članka provesti i na temelju prijedloga tijela ili osobe iz članka </w:t>
      </w:r>
      <w:r w:rsidR="002D45E1" w:rsidRPr="0001728D">
        <w:rPr>
          <w:rFonts w:ascii="Times New Roman" w:eastAsia="Times New Roman" w:hAnsi="Times New Roman"/>
          <w:bCs/>
          <w:sz w:val="24"/>
          <w:szCs w:val="24"/>
          <w:lang w:val="hr-HR" w:eastAsia="hr-HR" w:bidi="ne-IN"/>
        </w:rPr>
        <w:t>57. stavka 1</w:t>
      </w:r>
      <w:r w:rsidRPr="0001728D">
        <w:rPr>
          <w:rFonts w:ascii="Times New Roman" w:eastAsia="Times New Roman" w:hAnsi="Times New Roman"/>
          <w:bCs/>
          <w:sz w:val="24"/>
          <w:szCs w:val="24"/>
          <w:lang w:val="hr-HR" w:eastAsia="hr-HR" w:bidi="ne-IN"/>
        </w:rPr>
        <w:t xml:space="preserve">. ovoga </w:t>
      </w:r>
      <w:r w:rsidR="001E30D4" w:rsidRPr="0001728D">
        <w:rPr>
          <w:rFonts w:ascii="Times New Roman" w:eastAsia="Times New Roman" w:hAnsi="Times New Roman"/>
          <w:bCs/>
          <w:sz w:val="24"/>
          <w:szCs w:val="24"/>
          <w:lang w:val="hr-HR" w:eastAsia="hr-HR" w:bidi="ne-IN"/>
        </w:rPr>
        <w:t>Z</w:t>
      </w:r>
      <w:r w:rsidRPr="0001728D">
        <w:rPr>
          <w:rFonts w:ascii="Times New Roman" w:eastAsia="Times New Roman" w:hAnsi="Times New Roman"/>
          <w:bCs/>
          <w:sz w:val="24"/>
          <w:szCs w:val="24"/>
          <w:lang w:val="hr-HR" w:eastAsia="hr-HR" w:bidi="ne-IN"/>
        </w:rPr>
        <w:t>akona.</w:t>
      </w:r>
    </w:p>
    <w:p w14:paraId="1D2FEC86" w14:textId="64020338"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28" w:name="clan_68"/>
      <w:bookmarkEnd w:id="28"/>
      <w:r w:rsidRPr="0001728D">
        <w:rPr>
          <w:rFonts w:ascii="Times New Roman" w:eastAsia="Times New Roman" w:hAnsi="Times New Roman"/>
          <w:bCs/>
          <w:sz w:val="24"/>
          <w:szCs w:val="24"/>
          <w:lang w:val="hr-HR" w:eastAsia="hr-HR" w:bidi="ne-IN"/>
        </w:rPr>
        <w:t>(</w:t>
      </w:r>
      <w:r w:rsidR="00AA4E8E" w:rsidRPr="0001728D">
        <w:rPr>
          <w:rFonts w:ascii="Times New Roman" w:eastAsia="Times New Roman" w:hAnsi="Times New Roman"/>
          <w:bCs/>
          <w:sz w:val="24"/>
          <w:szCs w:val="24"/>
          <w:lang w:val="hr-HR" w:eastAsia="hr-HR" w:bidi="ne-IN"/>
        </w:rPr>
        <w:t>5</w:t>
      </w:r>
      <w:r w:rsidRPr="0001728D">
        <w:rPr>
          <w:rFonts w:ascii="Times New Roman" w:eastAsia="Times New Roman" w:hAnsi="Times New Roman"/>
          <w:bCs/>
          <w:sz w:val="24"/>
          <w:szCs w:val="24"/>
          <w:lang w:val="hr-HR" w:eastAsia="hr-HR" w:bidi="ne-IN"/>
        </w:rPr>
        <w:t xml:space="preserve">) Ako se nakon donošenja rješenja o proglašenju nestale osobe </w:t>
      </w:r>
      <w:r w:rsidR="00F200DD"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sazna da je osoba umrla nekog drugog dana, a ne onog koji se prema rješenju smatra danom smrti, sud će na prijedlog osobe koja za to ima pravni interes, državnog odvjetnika ili </w:t>
      </w:r>
      <w:r w:rsidR="00B87544" w:rsidRPr="0001728D">
        <w:rPr>
          <w:rFonts w:ascii="Times New Roman" w:eastAsia="Times New Roman" w:hAnsi="Times New Roman"/>
          <w:bCs/>
          <w:sz w:val="24"/>
          <w:szCs w:val="24"/>
          <w:lang w:val="hr-HR" w:eastAsia="hr-HR" w:bidi="ne-IN"/>
        </w:rPr>
        <w:t>Hrvatskog zavoda za socijalni rad</w:t>
      </w:r>
      <w:r w:rsidR="002F2CAA"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provesti postupak te u pogledu datuma smrti izmijeniti ranije rješenje.</w:t>
      </w:r>
    </w:p>
    <w:p w14:paraId="52918102" w14:textId="3C426225"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rPr>
      </w:pPr>
      <w:bookmarkStart w:id="29" w:name="clan_69"/>
      <w:bookmarkEnd w:id="29"/>
      <w:r w:rsidRPr="0001728D">
        <w:rPr>
          <w:rFonts w:ascii="Times New Roman" w:eastAsia="Times New Roman" w:hAnsi="Times New Roman"/>
          <w:bCs/>
          <w:sz w:val="24"/>
          <w:szCs w:val="24"/>
          <w:lang w:val="hr-HR" w:eastAsia="hr-HR"/>
        </w:rPr>
        <w:t>(</w:t>
      </w:r>
      <w:r w:rsidR="00AA4E8E" w:rsidRPr="0001728D">
        <w:rPr>
          <w:rFonts w:ascii="Times New Roman" w:eastAsia="Times New Roman" w:hAnsi="Times New Roman"/>
          <w:bCs/>
          <w:sz w:val="24"/>
          <w:szCs w:val="24"/>
          <w:lang w:val="hr-HR" w:eastAsia="hr-HR"/>
        </w:rPr>
        <w:t>6</w:t>
      </w:r>
      <w:r w:rsidRPr="0001728D">
        <w:rPr>
          <w:rFonts w:ascii="Times New Roman" w:eastAsia="Times New Roman" w:hAnsi="Times New Roman"/>
          <w:bCs/>
          <w:sz w:val="24"/>
          <w:szCs w:val="24"/>
          <w:lang w:val="hr-HR" w:eastAsia="hr-HR"/>
        </w:rPr>
        <w:t xml:space="preserve">) Pravomoćno rješenje o ukidanju ili </w:t>
      </w:r>
      <w:r w:rsidR="00184FE6" w:rsidRPr="0001728D">
        <w:rPr>
          <w:rFonts w:ascii="Times New Roman" w:eastAsia="Times New Roman" w:hAnsi="Times New Roman"/>
          <w:bCs/>
          <w:sz w:val="24"/>
          <w:szCs w:val="24"/>
          <w:lang w:val="hr-HR" w:eastAsia="hr-HR"/>
        </w:rPr>
        <w:t xml:space="preserve">izmjeni </w:t>
      </w:r>
      <w:r w:rsidRPr="0001728D">
        <w:rPr>
          <w:rFonts w:ascii="Times New Roman" w:eastAsia="Times New Roman" w:hAnsi="Times New Roman"/>
          <w:bCs/>
          <w:sz w:val="24"/>
          <w:szCs w:val="24"/>
          <w:lang w:val="hr-HR" w:eastAsia="hr-HR"/>
        </w:rPr>
        <w:t xml:space="preserve">rješenja o proglašenju nestale osobe </w:t>
      </w:r>
      <w:r w:rsidR="00F200DD" w:rsidRPr="0001728D">
        <w:rPr>
          <w:rFonts w:ascii="Times New Roman" w:eastAsia="Times New Roman" w:hAnsi="Times New Roman"/>
          <w:bCs/>
          <w:sz w:val="24"/>
          <w:szCs w:val="24"/>
          <w:lang w:val="hr-HR" w:eastAsia="hr-HR"/>
        </w:rPr>
        <w:t>umrlom</w:t>
      </w:r>
      <w:r w:rsidRPr="0001728D">
        <w:rPr>
          <w:rFonts w:ascii="Times New Roman" w:eastAsia="Times New Roman" w:hAnsi="Times New Roman"/>
          <w:bCs/>
          <w:sz w:val="24"/>
          <w:szCs w:val="24"/>
          <w:lang w:val="hr-HR" w:eastAsia="hr-HR"/>
        </w:rPr>
        <w:t xml:space="preserve"> sud će dostaviti nadležnom </w:t>
      </w:r>
      <w:r w:rsidR="001E30D4" w:rsidRPr="0001728D">
        <w:rPr>
          <w:rFonts w:ascii="Times New Roman" w:eastAsia="Times New Roman" w:hAnsi="Times New Roman"/>
          <w:bCs/>
          <w:sz w:val="24"/>
          <w:szCs w:val="24"/>
          <w:lang w:val="hr-HR" w:eastAsia="hr-HR" w:bidi="ne-IN"/>
        </w:rPr>
        <w:t>matičaru radi upisa u državne matice</w:t>
      </w:r>
      <w:r w:rsidRPr="0001728D">
        <w:rPr>
          <w:rFonts w:ascii="Times New Roman" w:eastAsia="Times New Roman" w:hAnsi="Times New Roman"/>
          <w:bCs/>
          <w:sz w:val="24"/>
          <w:szCs w:val="24"/>
          <w:lang w:val="hr-HR" w:eastAsia="hr-HR"/>
        </w:rPr>
        <w:t>.</w:t>
      </w:r>
    </w:p>
    <w:p w14:paraId="330F09A3" w14:textId="77777777" w:rsidR="002C0F6F" w:rsidRPr="0001728D" w:rsidRDefault="002C0F6F" w:rsidP="00376EDE">
      <w:pPr>
        <w:suppressAutoHyphens w:val="0"/>
        <w:autoSpaceDN/>
        <w:spacing w:after="0" w:line="240" w:lineRule="auto"/>
        <w:jc w:val="both"/>
        <w:textAlignment w:val="auto"/>
        <w:rPr>
          <w:rFonts w:ascii="Times New Roman" w:eastAsia="Times New Roman" w:hAnsi="Times New Roman"/>
          <w:b/>
          <w:bCs/>
          <w:sz w:val="24"/>
          <w:szCs w:val="24"/>
          <w:lang w:val="hr-HR" w:eastAsia="hr-HR" w:bidi="ne-IN"/>
        </w:rPr>
      </w:pPr>
    </w:p>
    <w:p w14:paraId="62F178DF" w14:textId="2179F56E"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Obavještavanje o pokretanju postupka za ukidanje ili </w:t>
      </w:r>
      <w:r w:rsidR="009E6247" w:rsidRPr="0001728D">
        <w:rPr>
          <w:rFonts w:ascii="Times New Roman" w:eastAsia="Times New Roman" w:hAnsi="Times New Roman"/>
          <w:b/>
          <w:bCs/>
          <w:sz w:val="24"/>
          <w:szCs w:val="24"/>
          <w:lang w:val="hr-HR" w:eastAsia="hr-HR" w:bidi="ne-IN"/>
        </w:rPr>
        <w:t xml:space="preserve">izmjenu </w:t>
      </w:r>
      <w:r w:rsidRPr="0001728D">
        <w:rPr>
          <w:rFonts w:ascii="Times New Roman" w:eastAsia="Times New Roman" w:hAnsi="Times New Roman"/>
          <w:b/>
          <w:bCs/>
          <w:sz w:val="24"/>
          <w:szCs w:val="24"/>
          <w:lang w:val="hr-HR" w:eastAsia="hr-HR" w:bidi="ne-IN"/>
        </w:rPr>
        <w:t>rješenja</w:t>
      </w:r>
    </w:p>
    <w:p w14:paraId="64B6E7DD" w14:textId="2732E1D9"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376EDE" w:rsidRPr="0001728D">
        <w:rPr>
          <w:rFonts w:ascii="Times New Roman" w:eastAsia="Times New Roman" w:hAnsi="Times New Roman"/>
          <w:b/>
          <w:bCs/>
          <w:sz w:val="24"/>
          <w:szCs w:val="24"/>
          <w:lang w:val="hr-HR" w:eastAsia="hr-HR" w:bidi="ne-IN"/>
        </w:rPr>
        <w:t>65</w:t>
      </w:r>
      <w:r w:rsidRPr="0001728D">
        <w:rPr>
          <w:rFonts w:ascii="Times New Roman" w:eastAsia="Times New Roman" w:hAnsi="Times New Roman"/>
          <w:b/>
          <w:bCs/>
          <w:sz w:val="24"/>
          <w:szCs w:val="24"/>
          <w:lang w:val="hr-HR" w:eastAsia="hr-HR" w:bidi="ne-IN"/>
        </w:rPr>
        <w:t>.</w:t>
      </w:r>
    </w:p>
    <w:p w14:paraId="57E9F5DB" w14:textId="080A8EE7"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(1) O pokretanju postupka za ukidanje ili </w:t>
      </w:r>
      <w:r w:rsidR="009E6247" w:rsidRPr="0001728D">
        <w:rPr>
          <w:rFonts w:ascii="Times New Roman" w:eastAsia="Times New Roman" w:hAnsi="Times New Roman"/>
          <w:bCs/>
          <w:sz w:val="24"/>
          <w:szCs w:val="24"/>
          <w:lang w:val="hr-HR" w:eastAsia="hr-HR" w:bidi="ne-IN"/>
        </w:rPr>
        <w:t xml:space="preserve">izmjenu </w:t>
      </w:r>
      <w:r w:rsidRPr="0001728D">
        <w:rPr>
          <w:rFonts w:ascii="Times New Roman" w:eastAsia="Times New Roman" w:hAnsi="Times New Roman"/>
          <w:bCs/>
          <w:sz w:val="24"/>
          <w:szCs w:val="24"/>
          <w:lang w:val="hr-HR" w:eastAsia="hr-HR" w:bidi="ne-IN"/>
        </w:rPr>
        <w:t xml:space="preserve">rješenja o proglašenju nestale osobe </w:t>
      </w:r>
      <w:r w:rsidR="0051022E"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sud će bez odgode obavijestiti nadležni </w:t>
      </w:r>
      <w:r w:rsidR="00D749C9" w:rsidRPr="0001728D">
        <w:rPr>
          <w:rFonts w:ascii="Times New Roman" w:eastAsia="Times New Roman" w:hAnsi="Times New Roman"/>
          <w:bCs/>
          <w:sz w:val="24"/>
          <w:szCs w:val="24"/>
          <w:lang w:val="hr-HR" w:eastAsia="hr-HR" w:bidi="ne-IN"/>
        </w:rPr>
        <w:t>Hrvatski zavod za socijalni rad</w:t>
      </w:r>
      <w:r w:rsidR="002F2CAA"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i ostavinski sud odnosno javnog bilježnika pred kojim je pokrenut ostavinski postupak iza te osobe.</w:t>
      </w:r>
    </w:p>
    <w:p w14:paraId="4589B3F7" w14:textId="60AB9DDB"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(2) Ako je ostavinski postupak i dalje u tijeku, ostavinski sud odnosno javni bilježnik odredit će njegov prekid do pravomoćnog završetka postupka za ukidanje odnosno izmjenu rješenja o proglašenju nestale osobe </w:t>
      </w:r>
      <w:r w:rsidR="00A975E0"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w:t>
      </w:r>
    </w:p>
    <w:p w14:paraId="4EC9E9AA" w14:textId="55CAA920"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(3) Ako je ostavinski postupak koji je pravomoćno dovršen obuhvaćao i nekretnine, sud koji odlučuje o ukidanju ili </w:t>
      </w:r>
      <w:r w:rsidR="009E6247" w:rsidRPr="0001728D">
        <w:rPr>
          <w:rFonts w:ascii="Times New Roman" w:eastAsia="Times New Roman" w:hAnsi="Times New Roman"/>
          <w:bCs/>
          <w:sz w:val="24"/>
          <w:szCs w:val="24"/>
          <w:lang w:val="hr-HR" w:eastAsia="hr-HR" w:bidi="ne-IN"/>
        </w:rPr>
        <w:t xml:space="preserve">izmjeni </w:t>
      </w:r>
      <w:r w:rsidRPr="0001728D">
        <w:rPr>
          <w:rFonts w:ascii="Times New Roman" w:eastAsia="Times New Roman" w:hAnsi="Times New Roman"/>
          <w:bCs/>
          <w:sz w:val="24"/>
          <w:szCs w:val="24"/>
          <w:lang w:val="hr-HR" w:eastAsia="hr-HR" w:bidi="ne-IN"/>
        </w:rPr>
        <w:t xml:space="preserve">rješenja naložit će upis zabilježbe postupka za ukidanje, odnosno </w:t>
      </w:r>
      <w:r w:rsidR="009E6247" w:rsidRPr="0001728D">
        <w:rPr>
          <w:rFonts w:ascii="Times New Roman" w:eastAsia="Times New Roman" w:hAnsi="Times New Roman"/>
          <w:bCs/>
          <w:sz w:val="24"/>
          <w:szCs w:val="24"/>
          <w:lang w:val="hr-HR" w:eastAsia="hr-HR" w:bidi="ne-IN"/>
        </w:rPr>
        <w:t xml:space="preserve">izmjenu </w:t>
      </w:r>
      <w:r w:rsidRPr="0001728D">
        <w:rPr>
          <w:rFonts w:ascii="Times New Roman" w:eastAsia="Times New Roman" w:hAnsi="Times New Roman"/>
          <w:bCs/>
          <w:sz w:val="24"/>
          <w:szCs w:val="24"/>
          <w:lang w:val="hr-HR" w:eastAsia="hr-HR" w:bidi="ne-IN"/>
        </w:rPr>
        <w:t xml:space="preserve">rješenja o proglašenju nestale osobe </w:t>
      </w:r>
      <w:r w:rsidR="008921E0"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u zemljišnoj knjizi.</w:t>
      </w:r>
    </w:p>
    <w:p w14:paraId="3315FDEB" w14:textId="63E89B0F"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(4) Kad sud na temelju izvedenih dokaza odbije prijedlog za ukidanje, odnosno </w:t>
      </w:r>
      <w:r w:rsidR="009E6247" w:rsidRPr="0001728D">
        <w:rPr>
          <w:rFonts w:ascii="Times New Roman" w:eastAsia="Times New Roman" w:hAnsi="Times New Roman"/>
          <w:bCs/>
          <w:sz w:val="24"/>
          <w:szCs w:val="24"/>
          <w:lang w:val="hr-HR" w:eastAsia="hr-HR" w:bidi="ne-IN"/>
        </w:rPr>
        <w:t xml:space="preserve">izmjenu </w:t>
      </w:r>
      <w:r w:rsidRPr="0001728D">
        <w:rPr>
          <w:rFonts w:ascii="Times New Roman" w:eastAsia="Times New Roman" w:hAnsi="Times New Roman"/>
          <w:bCs/>
          <w:sz w:val="24"/>
          <w:szCs w:val="24"/>
          <w:lang w:val="hr-HR" w:eastAsia="hr-HR" w:bidi="ne-IN"/>
        </w:rPr>
        <w:t xml:space="preserve">donesenog rješenja o proglašenju nestale osobe </w:t>
      </w:r>
      <w:r w:rsidR="008921E0"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obavijestit će o tome nadležni </w:t>
      </w:r>
      <w:r w:rsidR="00D749C9" w:rsidRPr="0001728D">
        <w:rPr>
          <w:rFonts w:ascii="Times New Roman" w:eastAsia="Times New Roman" w:hAnsi="Times New Roman"/>
          <w:bCs/>
          <w:sz w:val="24"/>
          <w:szCs w:val="24"/>
          <w:lang w:val="hr-HR" w:eastAsia="hr-HR" w:bidi="ne-IN"/>
        </w:rPr>
        <w:t>Hrvatski zavod za socijalni rad</w:t>
      </w:r>
      <w:r w:rsidRPr="0001728D">
        <w:rPr>
          <w:rFonts w:ascii="Times New Roman" w:eastAsia="Times New Roman" w:hAnsi="Times New Roman"/>
          <w:bCs/>
          <w:sz w:val="24"/>
          <w:szCs w:val="24"/>
          <w:lang w:val="hr-HR" w:eastAsia="hr-HR" w:bidi="ne-IN"/>
        </w:rPr>
        <w:t>, sud odnosno javnog bilježnika pred kojim teče ostavinski postupak i zemljišnoknjižni sud, radi nastavka prekinutog postupka odnosno brisanja provedene zabilježbe postupka.</w:t>
      </w:r>
    </w:p>
    <w:p w14:paraId="6DBAEE12" w14:textId="519CFE3A"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(5) Ako sud ukine rješenje o proglašenju nestale osobe </w:t>
      </w:r>
      <w:r w:rsidR="00476AA3"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 xml:space="preserve">, ukinut će i rješenje kojim joj je postavljen </w:t>
      </w:r>
      <w:r w:rsidR="009F3D3D" w:rsidRPr="0001728D">
        <w:rPr>
          <w:rFonts w:ascii="Times New Roman" w:eastAsia="Times New Roman" w:hAnsi="Times New Roman"/>
          <w:bCs/>
          <w:sz w:val="24"/>
          <w:szCs w:val="24"/>
          <w:lang w:val="hr-HR" w:eastAsia="hr-HR" w:bidi="ne-IN"/>
        </w:rPr>
        <w:t xml:space="preserve">privremeni zastupnik odnosno </w:t>
      </w:r>
      <w:r w:rsidR="00D749C9" w:rsidRPr="0001728D">
        <w:rPr>
          <w:rFonts w:ascii="Times New Roman" w:eastAsia="Times New Roman" w:hAnsi="Times New Roman"/>
          <w:bCs/>
          <w:sz w:val="24"/>
          <w:szCs w:val="24"/>
          <w:lang w:val="hr-HR" w:eastAsia="hr-HR" w:bidi="ne-IN"/>
        </w:rPr>
        <w:t xml:space="preserve">poseban skrbnik iz članka 59. stavka </w:t>
      </w:r>
      <w:r w:rsidR="00380FAD" w:rsidRPr="0001728D">
        <w:rPr>
          <w:rFonts w:ascii="Times New Roman" w:eastAsia="Times New Roman" w:hAnsi="Times New Roman"/>
          <w:bCs/>
          <w:sz w:val="24"/>
          <w:szCs w:val="24"/>
          <w:lang w:val="hr-HR" w:eastAsia="hr-HR" w:bidi="ne-IN"/>
        </w:rPr>
        <w:t>3</w:t>
      </w:r>
      <w:r w:rsidR="00D749C9" w:rsidRPr="0001728D">
        <w:rPr>
          <w:rFonts w:ascii="Times New Roman" w:eastAsia="Times New Roman" w:hAnsi="Times New Roman"/>
          <w:bCs/>
          <w:sz w:val="24"/>
          <w:szCs w:val="24"/>
          <w:lang w:val="hr-HR" w:eastAsia="hr-HR" w:bidi="ne-IN"/>
        </w:rPr>
        <w:t xml:space="preserve">. ovog Zakona, </w:t>
      </w:r>
      <w:r w:rsidRPr="0001728D">
        <w:rPr>
          <w:rFonts w:ascii="Times New Roman" w:eastAsia="Times New Roman" w:hAnsi="Times New Roman"/>
          <w:bCs/>
          <w:sz w:val="24"/>
          <w:szCs w:val="24"/>
          <w:lang w:val="hr-HR" w:eastAsia="hr-HR" w:bidi="ne-IN"/>
        </w:rPr>
        <w:t>ako je to prema okolnostima slučaja potrebno.</w:t>
      </w:r>
    </w:p>
    <w:p w14:paraId="374C103E" w14:textId="77777777" w:rsidR="002C0F6F" w:rsidRPr="0001728D" w:rsidRDefault="002C0F6F" w:rsidP="0061477A">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7C17DCFB" w14:textId="77777777"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bookmarkStart w:id="30" w:name="clan_70"/>
      <w:bookmarkEnd w:id="30"/>
      <w:r w:rsidRPr="0001728D">
        <w:rPr>
          <w:rFonts w:ascii="Times New Roman" w:eastAsia="Times New Roman" w:hAnsi="Times New Roman"/>
          <w:b/>
          <w:bCs/>
          <w:sz w:val="24"/>
          <w:szCs w:val="24"/>
          <w:lang w:val="hr-HR" w:eastAsia="hr-HR" w:bidi="ne-IN"/>
        </w:rPr>
        <w:t>Dokazivanje smrti</w:t>
      </w:r>
    </w:p>
    <w:p w14:paraId="3A858DCF" w14:textId="3EBA9054"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 xml:space="preserve">Članak </w:t>
      </w:r>
      <w:r w:rsidR="009F3D3D" w:rsidRPr="0001728D">
        <w:rPr>
          <w:rFonts w:ascii="Times New Roman" w:eastAsia="Times New Roman" w:hAnsi="Times New Roman"/>
          <w:b/>
          <w:bCs/>
          <w:sz w:val="24"/>
          <w:szCs w:val="24"/>
          <w:lang w:val="hr-HR" w:eastAsia="hr-HR" w:bidi="ne-IN"/>
        </w:rPr>
        <w:t>66</w:t>
      </w:r>
      <w:r w:rsidRPr="0001728D">
        <w:rPr>
          <w:rFonts w:ascii="Times New Roman" w:eastAsia="Times New Roman" w:hAnsi="Times New Roman"/>
          <w:b/>
          <w:bCs/>
          <w:sz w:val="24"/>
          <w:szCs w:val="24"/>
          <w:lang w:val="hr-HR" w:eastAsia="hr-HR" w:bidi="ne-IN"/>
        </w:rPr>
        <w:t>.</w:t>
      </w:r>
    </w:p>
    <w:p w14:paraId="309E0528" w14:textId="7DC99203"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(1) Ako se smrt neke osobe ne može dokazati ispravom </w:t>
      </w:r>
      <w:r w:rsidR="001A5922" w:rsidRPr="0001728D">
        <w:rPr>
          <w:rFonts w:ascii="Times New Roman" w:eastAsia="Times New Roman" w:hAnsi="Times New Roman"/>
          <w:bCs/>
          <w:sz w:val="24"/>
          <w:szCs w:val="24"/>
          <w:lang w:val="hr-HR" w:eastAsia="hr-HR" w:bidi="ne-IN"/>
        </w:rPr>
        <w:t xml:space="preserve">određenom </w:t>
      </w:r>
      <w:r w:rsidRPr="0001728D">
        <w:rPr>
          <w:rFonts w:ascii="Times New Roman" w:eastAsia="Times New Roman" w:hAnsi="Times New Roman"/>
          <w:bCs/>
          <w:sz w:val="24"/>
          <w:szCs w:val="24"/>
          <w:lang w:val="hr-HR" w:eastAsia="hr-HR" w:bidi="ne-IN"/>
        </w:rPr>
        <w:t xml:space="preserve">zakonom koji uređuje državne matice, svaka osoba koja ima pravni interes, državni odvjetnik i </w:t>
      </w:r>
      <w:r w:rsidR="00D749C9" w:rsidRPr="0001728D">
        <w:rPr>
          <w:rFonts w:ascii="Times New Roman" w:eastAsia="Times New Roman" w:hAnsi="Times New Roman"/>
          <w:bCs/>
          <w:sz w:val="24"/>
          <w:szCs w:val="24"/>
          <w:lang w:val="hr-HR" w:eastAsia="hr-HR" w:bidi="ne-IN"/>
        </w:rPr>
        <w:t>Hrvatski zavod za socijalni rad</w:t>
      </w:r>
      <w:r w:rsidR="002F2CAA" w:rsidRPr="0001728D">
        <w:rPr>
          <w:rFonts w:ascii="Times New Roman" w:eastAsia="Times New Roman" w:hAnsi="Times New Roman"/>
          <w:bCs/>
          <w:sz w:val="24"/>
          <w:szCs w:val="24"/>
          <w:lang w:val="hr-HR" w:eastAsia="hr-HR" w:bidi="ne-IN"/>
        </w:rPr>
        <w:t xml:space="preserve"> </w:t>
      </w:r>
      <w:r w:rsidRPr="0001728D">
        <w:rPr>
          <w:rFonts w:ascii="Times New Roman" w:eastAsia="Times New Roman" w:hAnsi="Times New Roman"/>
          <w:bCs/>
          <w:sz w:val="24"/>
          <w:szCs w:val="24"/>
          <w:lang w:val="hr-HR" w:eastAsia="hr-HR" w:bidi="ne-IN"/>
        </w:rPr>
        <w:t>mogu sudu podnijeti prijedlog da se rješenjem utvrdi smrt te osobe.</w:t>
      </w:r>
    </w:p>
    <w:p w14:paraId="3938A9E5" w14:textId="46C9A21E"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bookmarkStart w:id="31" w:name="clan_71"/>
      <w:bookmarkEnd w:id="31"/>
      <w:r w:rsidRPr="0001728D">
        <w:rPr>
          <w:rFonts w:ascii="Times New Roman" w:eastAsia="Times New Roman" w:hAnsi="Times New Roman"/>
          <w:bCs/>
          <w:sz w:val="24"/>
          <w:szCs w:val="24"/>
          <w:lang w:val="hr-HR" w:eastAsia="hr-HR" w:bidi="ne-IN"/>
        </w:rPr>
        <w:t xml:space="preserve">(2) U postupku za dokazivanje smrti na odgovarajući način se primjenjuju odredbe ove glave o proglašenju nestale osobe </w:t>
      </w:r>
      <w:r w:rsidR="00A23A41" w:rsidRPr="0001728D">
        <w:rPr>
          <w:rFonts w:ascii="Times New Roman" w:eastAsia="Times New Roman" w:hAnsi="Times New Roman"/>
          <w:bCs/>
          <w:sz w:val="24"/>
          <w:szCs w:val="24"/>
          <w:lang w:val="hr-HR" w:eastAsia="hr-HR" w:bidi="ne-IN"/>
        </w:rPr>
        <w:t>umrlom</w:t>
      </w:r>
      <w:r w:rsidRPr="0001728D">
        <w:rPr>
          <w:rFonts w:ascii="Times New Roman" w:eastAsia="Times New Roman" w:hAnsi="Times New Roman"/>
          <w:bCs/>
          <w:sz w:val="24"/>
          <w:szCs w:val="24"/>
          <w:lang w:val="hr-HR" w:eastAsia="hr-HR" w:bidi="ne-IN"/>
        </w:rPr>
        <w:t>.</w:t>
      </w:r>
    </w:p>
    <w:p w14:paraId="4DDA9247" w14:textId="77777777"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552A90B3" w14:textId="77777777"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Troškovi postupka</w:t>
      </w:r>
    </w:p>
    <w:p w14:paraId="5CFDF3E0" w14:textId="78D5E38B" w:rsidR="002C0F6F" w:rsidRPr="0001728D" w:rsidRDefault="002C0F6F" w:rsidP="00EF58D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90BC7" w:rsidRPr="0001728D">
        <w:rPr>
          <w:rFonts w:ascii="Times New Roman" w:eastAsia="Times New Roman" w:hAnsi="Times New Roman"/>
          <w:b/>
          <w:bCs/>
          <w:sz w:val="24"/>
          <w:szCs w:val="24"/>
          <w:lang w:val="hr-HR" w:eastAsia="hr-HR"/>
        </w:rPr>
        <w:t>67</w:t>
      </w:r>
      <w:r w:rsidRPr="0001728D">
        <w:rPr>
          <w:rFonts w:ascii="Times New Roman" w:eastAsia="Times New Roman" w:hAnsi="Times New Roman"/>
          <w:b/>
          <w:bCs/>
          <w:sz w:val="24"/>
          <w:szCs w:val="24"/>
          <w:lang w:val="hr-HR" w:eastAsia="hr-HR"/>
        </w:rPr>
        <w:t>.</w:t>
      </w:r>
    </w:p>
    <w:p w14:paraId="1581B1D8" w14:textId="5A178C83" w:rsidR="002C0F6F" w:rsidRPr="0001728D" w:rsidRDefault="002C0F6F" w:rsidP="006E5A89">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Troškove postupka za proglašenje nestale osobe </w:t>
      </w:r>
      <w:r w:rsidR="00265C4C" w:rsidRPr="0001728D">
        <w:rPr>
          <w:rFonts w:ascii="Times New Roman" w:eastAsia="Times New Roman" w:hAnsi="Times New Roman"/>
          <w:bCs/>
          <w:sz w:val="24"/>
          <w:szCs w:val="24"/>
          <w:lang w:val="hr-HR" w:eastAsia="hr-HR"/>
        </w:rPr>
        <w:t>umrlom</w:t>
      </w:r>
      <w:r w:rsidRPr="0001728D">
        <w:rPr>
          <w:rFonts w:ascii="Times New Roman" w:eastAsia="Times New Roman" w:hAnsi="Times New Roman"/>
          <w:bCs/>
          <w:sz w:val="24"/>
          <w:szCs w:val="24"/>
          <w:lang w:val="hr-HR" w:eastAsia="hr-HR"/>
        </w:rPr>
        <w:t xml:space="preserve"> i dokazivanje smrti predujmljuje i snosi predlagatelj.</w:t>
      </w:r>
    </w:p>
    <w:p w14:paraId="2B905A4D" w14:textId="77777777" w:rsidR="002C0F6F" w:rsidRPr="0001728D" w:rsidRDefault="002C0F6F" w:rsidP="00490BC7">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7D2BCCFA" w14:textId="636F087D" w:rsidR="0082034A" w:rsidRPr="0001728D" w:rsidRDefault="0082034A" w:rsidP="00490BC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GLAVA </w:t>
      </w:r>
      <w:r w:rsidR="00021FD4" w:rsidRPr="0001728D">
        <w:rPr>
          <w:rFonts w:ascii="Times New Roman" w:eastAsia="Times New Roman" w:hAnsi="Times New Roman"/>
          <w:b/>
          <w:sz w:val="24"/>
          <w:szCs w:val="24"/>
          <w:lang w:val="hr-HR" w:eastAsia="hr-HR"/>
        </w:rPr>
        <w:t>II</w:t>
      </w:r>
      <w:r w:rsidR="00490BC7" w:rsidRPr="0001728D">
        <w:rPr>
          <w:rFonts w:ascii="Times New Roman" w:eastAsia="Times New Roman" w:hAnsi="Times New Roman"/>
          <w:b/>
          <w:sz w:val="24"/>
          <w:szCs w:val="24"/>
          <w:lang w:val="hr-HR" w:eastAsia="hr-HR"/>
        </w:rPr>
        <w:t>.</w:t>
      </w:r>
    </w:p>
    <w:p w14:paraId="1ED4E2F1" w14:textId="77777777" w:rsidR="003B03A6" w:rsidRPr="0001728D" w:rsidRDefault="003B03A6" w:rsidP="00846300">
      <w:pPr>
        <w:suppressAutoHyphens w:val="0"/>
        <w:autoSpaceDN/>
        <w:spacing w:after="0" w:line="240" w:lineRule="auto"/>
        <w:jc w:val="center"/>
        <w:textAlignment w:val="auto"/>
        <w:rPr>
          <w:rFonts w:ascii="Times New Roman" w:eastAsia="Times New Roman" w:hAnsi="Times New Roman"/>
          <w:b/>
          <w:sz w:val="24"/>
          <w:szCs w:val="24"/>
          <w:lang w:val="hr-HR" w:eastAsia="hr-HR"/>
        </w:rPr>
      </w:pPr>
      <w:bookmarkStart w:id="32" w:name="clan_159"/>
      <w:bookmarkStart w:id="33" w:name="clan_161"/>
      <w:bookmarkStart w:id="34" w:name="str_22"/>
      <w:bookmarkStart w:id="35" w:name="clan_157"/>
      <w:bookmarkStart w:id="36" w:name="clan_158"/>
      <w:bookmarkStart w:id="37" w:name="clan_160"/>
      <w:bookmarkStart w:id="38" w:name="clan_162"/>
      <w:bookmarkStart w:id="39" w:name="clan_215"/>
      <w:bookmarkStart w:id="40" w:name="clan_147"/>
      <w:bookmarkStart w:id="41" w:name="str_21"/>
      <w:bookmarkStart w:id="42" w:name="clan_148"/>
      <w:bookmarkStart w:id="43" w:name="clan_150"/>
      <w:bookmarkStart w:id="44" w:name="clan_151"/>
      <w:bookmarkStart w:id="45" w:name="clan_152"/>
      <w:bookmarkStart w:id="46" w:name="clan_153"/>
      <w:bookmarkStart w:id="47" w:name="clan_14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1728D">
        <w:rPr>
          <w:rFonts w:ascii="Times New Roman" w:eastAsia="Times New Roman" w:hAnsi="Times New Roman"/>
          <w:b/>
          <w:sz w:val="24"/>
          <w:szCs w:val="24"/>
          <w:lang w:val="hr-HR" w:eastAsia="hr-HR"/>
        </w:rPr>
        <w:t>DOBROVOLJNA PROCJENA I PRODAJA</w:t>
      </w:r>
    </w:p>
    <w:p w14:paraId="3CBFD652" w14:textId="77777777" w:rsidR="002C0F6F" w:rsidRPr="0001728D" w:rsidRDefault="002C0F6F" w:rsidP="00767C6E">
      <w:pPr>
        <w:suppressAutoHyphens w:val="0"/>
        <w:autoSpaceDN/>
        <w:spacing w:after="0" w:line="240" w:lineRule="auto"/>
        <w:jc w:val="center"/>
        <w:textAlignment w:val="auto"/>
        <w:rPr>
          <w:rFonts w:ascii="Times New Roman" w:eastAsia="Times New Roman" w:hAnsi="Times New Roman"/>
          <w:sz w:val="24"/>
          <w:szCs w:val="24"/>
          <w:lang w:val="hr-HR" w:eastAsia="hr-HR"/>
        </w:rPr>
      </w:pPr>
    </w:p>
    <w:p w14:paraId="268DEC6B" w14:textId="77777777" w:rsidR="002C0F6F" w:rsidRPr="0001728D" w:rsidRDefault="002C0F6F" w:rsidP="005F356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Ovlaštenik za podnošenje prijedloga</w:t>
      </w:r>
    </w:p>
    <w:p w14:paraId="2DB39C8A" w14:textId="3C5917F4" w:rsidR="002C0F6F" w:rsidRPr="0001728D" w:rsidRDefault="002C0F6F" w:rsidP="005F356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846300" w:rsidRPr="0001728D">
        <w:rPr>
          <w:rFonts w:ascii="Times New Roman" w:eastAsia="Times New Roman" w:hAnsi="Times New Roman"/>
          <w:b/>
          <w:sz w:val="24"/>
          <w:szCs w:val="24"/>
          <w:lang w:val="hr-HR" w:eastAsia="hr-HR"/>
        </w:rPr>
        <w:t>68</w:t>
      </w:r>
      <w:r w:rsidRPr="0001728D">
        <w:rPr>
          <w:rFonts w:ascii="Times New Roman" w:eastAsia="Times New Roman" w:hAnsi="Times New Roman"/>
          <w:b/>
          <w:sz w:val="24"/>
          <w:szCs w:val="24"/>
          <w:lang w:val="hr-HR" w:eastAsia="hr-HR"/>
        </w:rPr>
        <w:t>.</w:t>
      </w:r>
    </w:p>
    <w:p w14:paraId="5E89218A" w14:textId="5F38AD3A"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w:t>
      </w:r>
      <w:bookmarkStart w:id="48" w:name="_Hlk113365607"/>
      <w:r w:rsidRPr="0001728D">
        <w:rPr>
          <w:rFonts w:ascii="Times New Roman" w:eastAsia="Times New Roman" w:hAnsi="Times New Roman"/>
          <w:sz w:val="24"/>
          <w:szCs w:val="24"/>
          <w:lang w:val="hr-HR" w:eastAsia="hr-HR"/>
        </w:rPr>
        <w:t>Svatko može tražiti da se pojedine stvari u njegovu vlasništvu, drugi pojedini dijelovi njegove imovine, posebne imovinske cjeline i cjelokupna imovina javno procijene i izlože javnoj prodaji.</w:t>
      </w:r>
      <w:bookmarkEnd w:id="48"/>
    </w:p>
    <w:p w14:paraId="4DD888F1" w14:textId="44E6A444"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Javnu procjenu i prodaju obavljaju sud ili javni bilježnik u skladu s odredbama ovoga </w:t>
      </w:r>
      <w:r w:rsidR="00722D06" w:rsidRPr="0001728D">
        <w:rPr>
          <w:rFonts w:ascii="Times New Roman" w:eastAsia="Times New Roman" w:hAnsi="Times New Roman"/>
          <w:sz w:val="24"/>
          <w:szCs w:val="24"/>
          <w:lang w:val="hr-HR" w:eastAsia="hr-HR"/>
        </w:rPr>
        <w:t>Zakona</w:t>
      </w:r>
      <w:r w:rsidRPr="0001728D">
        <w:rPr>
          <w:rFonts w:ascii="Times New Roman" w:eastAsia="Times New Roman" w:hAnsi="Times New Roman"/>
          <w:sz w:val="24"/>
          <w:szCs w:val="24"/>
          <w:lang w:val="hr-HR" w:eastAsia="hr-HR"/>
        </w:rPr>
        <w:t>.</w:t>
      </w:r>
    </w:p>
    <w:p w14:paraId="070A6F47" w14:textId="77777777" w:rsidR="002C0F6F"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Javna prodaja stvari i drugih dijelova imovine iz stavka 1. ovoga članka može se provesti samo ako predlagatelj na način predviđen za utvrđivanje pripadnosti stvari odnosno drugih predmeta ovrhe ovršeniku u ovršnom postupku, dokaže da mu one pripadaju. </w:t>
      </w:r>
    </w:p>
    <w:p w14:paraId="365BB595" w14:textId="7486085E" w:rsidR="002C0F6F" w:rsidRPr="0001728D" w:rsidRDefault="002C0F6F" w:rsidP="006E5A89">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Pokretnine koje se upisuju u javne upisnike mogu se javno prodati samo ako se vlasništvo predlagatelja može dokazati izva</w:t>
      </w:r>
      <w:r w:rsidR="00722D06" w:rsidRPr="0001728D">
        <w:rPr>
          <w:rFonts w:ascii="Times New Roman" w:eastAsia="Times New Roman" w:hAnsi="Times New Roman"/>
          <w:sz w:val="24"/>
          <w:szCs w:val="24"/>
          <w:lang w:val="hr-HR" w:eastAsia="hr-HR"/>
        </w:rPr>
        <w:t>t</w:t>
      </w:r>
      <w:r w:rsidRPr="0001728D">
        <w:rPr>
          <w:rFonts w:ascii="Times New Roman" w:eastAsia="Times New Roman" w:hAnsi="Times New Roman"/>
          <w:sz w:val="24"/>
          <w:szCs w:val="24"/>
          <w:lang w:val="hr-HR" w:eastAsia="hr-HR"/>
        </w:rPr>
        <w:t xml:space="preserve">kom iz upisnika u kojemu se vode službeni podaci o njihovu vlasništvu.  </w:t>
      </w:r>
    </w:p>
    <w:p w14:paraId="7751F735" w14:textId="709FFE2B"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Prijedlog za javnu procjenu i prodaju iz stavka 1. ovoga članka može se podnijeti sudu ili javnom bilježniku.</w:t>
      </w:r>
    </w:p>
    <w:p w14:paraId="1E85A38B" w14:textId="08FD1875"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(6) Prijedlog za prodaju predmeta koji se ne mogu dobrovoljno prodati u sudskom postupku, sud će odbaciti.</w:t>
      </w:r>
    </w:p>
    <w:p w14:paraId="07DFC592" w14:textId="163D4342"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(7) Javni bilježnik će </w:t>
      </w:r>
      <w:r w:rsidR="00424CF2" w:rsidRPr="0001728D">
        <w:rPr>
          <w:rFonts w:ascii="Times New Roman" w:eastAsia="Times New Roman" w:hAnsi="Times New Roman"/>
          <w:sz w:val="24"/>
          <w:szCs w:val="24"/>
          <w:lang w:val="hr-HR" w:eastAsia="hr-HR"/>
        </w:rPr>
        <w:t xml:space="preserve">javnobilježničkim </w:t>
      </w:r>
      <w:r w:rsidR="00F501C0" w:rsidRPr="0001728D">
        <w:rPr>
          <w:rFonts w:ascii="Times New Roman" w:eastAsia="Times New Roman" w:hAnsi="Times New Roman"/>
          <w:sz w:val="24"/>
          <w:szCs w:val="24"/>
          <w:lang w:val="hr-HR" w:eastAsia="hr-HR"/>
        </w:rPr>
        <w:t>zapisnikom</w:t>
      </w:r>
      <w:r w:rsidRPr="0001728D">
        <w:rPr>
          <w:rFonts w:ascii="Times New Roman" w:eastAsia="Times New Roman" w:hAnsi="Times New Roman"/>
          <w:sz w:val="24"/>
          <w:szCs w:val="24"/>
          <w:lang w:val="hr-HR" w:eastAsia="hr-HR"/>
        </w:rPr>
        <w:t xml:space="preserve"> odbiti provesti prodaju za koju ocijeni da nije dopuštena.  </w:t>
      </w:r>
    </w:p>
    <w:p w14:paraId="2EAB1CC0" w14:textId="77777777" w:rsidR="002C0F6F" w:rsidRPr="0001728D" w:rsidRDefault="002C0F6F" w:rsidP="0084630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57AB9C1" w14:textId="474310F0" w:rsidR="002C0F6F" w:rsidRPr="0001728D" w:rsidRDefault="007B02AD" w:rsidP="0040415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N</w:t>
      </w:r>
      <w:r w:rsidR="002C0F6F" w:rsidRPr="0001728D">
        <w:rPr>
          <w:rFonts w:ascii="Times New Roman" w:eastAsia="Times New Roman" w:hAnsi="Times New Roman"/>
          <w:b/>
          <w:sz w:val="24"/>
          <w:szCs w:val="24"/>
          <w:lang w:val="hr-HR" w:eastAsia="hr-HR"/>
        </w:rPr>
        <w:t>adležnost</w:t>
      </w:r>
      <w:r w:rsidRPr="0001728D">
        <w:rPr>
          <w:rFonts w:ascii="Times New Roman" w:eastAsia="Times New Roman" w:hAnsi="Times New Roman"/>
          <w:b/>
          <w:sz w:val="24"/>
          <w:szCs w:val="24"/>
          <w:lang w:val="hr-HR" w:eastAsia="hr-HR"/>
        </w:rPr>
        <w:t xml:space="preserve"> suda</w:t>
      </w:r>
    </w:p>
    <w:p w14:paraId="00351050" w14:textId="484D7E4E" w:rsidR="002C0F6F" w:rsidRPr="0001728D" w:rsidRDefault="002C0F6F" w:rsidP="00404157">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846300" w:rsidRPr="0001728D">
        <w:rPr>
          <w:rFonts w:ascii="Times New Roman" w:eastAsia="Times New Roman" w:hAnsi="Times New Roman"/>
          <w:b/>
          <w:sz w:val="24"/>
          <w:szCs w:val="24"/>
          <w:lang w:val="hr-HR" w:eastAsia="hr-HR"/>
        </w:rPr>
        <w:t>69</w:t>
      </w:r>
      <w:r w:rsidRPr="0001728D">
        <w:rPr>
          <w:rFonts w:ascii="Times New Roman" w:eastAsia="Times New Roman" w:hAnsi="Times New Roman"/>
          <w:b/>
          <w:sz w:val="24"/>
          <w:szCs w:val="24"/>
          <w:lang w:val="hr-HR" w:eastAsia="hr-HR"/>
        </w:rPr>
        <w:t>.</w:t>
      </w:r>
    </w:p>
    <w:p w14:paraId="0EBF6F75" w14:textId="50411B6E"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Za procjenu i prodaju nekretnina nadležan je općinski sud na čijem se području nalaze.</w:t>
      </w:r>
    </w:p>
    <w:p w14:paraId="61239D4A" w14:textId="7B1E30BF" w:rsidR="002C0F6F"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Za procjenu i prodaju pokretnih stvari nadležan je općinski sud kome je podnesen prijedlog.  </w:t>
      </w:r>
    </w:p>
    <w:p w14:paraId="2E561A86" w14:textId="77777777" w:rsidR="002C0F6F" w:rsidRPr="0001728D"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(3) Za procjenu i prodaju tražbine na predaju određene pokretne ili nepokretne stvari ili na isporuku određene količine pokretnina nadležan je općinski sud na čijem se području nalaze te stvari</w:t>
      </w:r>
      <w:r w:rsidRPr="0001728D">
        <w:rPr>
          <w:rFonts w:ascii="Times New Roman" w:eastAsia="Times New Roman" w:hAnsi="Times New Roman"/>
          <w:sz w:val="24"/>
          <w:szCs w:val="24"/>
          <w:lang w:val="hr-HR" w:eastAsia="hr-HR"/>
        </w:rPr>
        <w:t>.</w:t>
      </w:r>
    </w:p>
    <w:p w14:paraId="38444F49" w14:textId="03269B3D" w:rsidR="002C0F6F" w:rsidRPr="0001728D"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Za procjenu i prodaju dionica za koje je izdana isprava o dionici, za dionice za koje nije izdana isprava o dionici te udjela, odnosno poslovnih udjela u trgovačkom društvu nadležan je trgovački sud na čijem se području nalazi sjedište trgovačkoga društva.</w:t>
      </w:r>
    </w:p>
    <w:p w14:paraId="2FA27DBC" w14:textId="1958EA70"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z w:val="24"/>
          <w:szCs w:val="24"/>
          <w:lang w:val="hr-HR" w:eastAsia="hr-HR"/>
        </w:rPr>
        <w:t xml:space="preserve">(5) </w:t>
      </w:r>
      <w:r w:rsidRPr="0001728D">
        <w:rPr>
          <w:rFonts w:ascii="Times New Roman" w:eastAsia="Times New Roman" w:hAnsi="Times New Roman"/>
          <w:bCs/>
          <w:spacing w:val="-2"/>
          <w:sz w:val="24"/>
          <w:szCs w:val="24"/>
          <w:lang w:val="hr-HR" w:eastAsia="hr-HR"/>
        </w:rPr>
        <w:t>Za procjenu i prodaju nematerijaliziranih vrijednosnih papira, odnosno dionica, obveznica, trezorskih zapisa, blagajničkih zapisa, komercijalnih zapisa, certifikata o depozitu i drugih vrijednosnih papira izdanih u seriji koji su ubilježeni na računima kod Središnjeg klirinškog depozitarnog društva ili druge za to ovlaštene osobe nadležan je trgovački sud na čijem se području nalazi prebivalište ili sjedište predlagatelja.</w:t>
      </w:r>
    </w:p>
    <w:p w14:paraId="07BE6373" w14:textId="77777777" w:rsidR="002C0F6F" w:rsidRPr="0001728D"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(6) Za procjenu i prodaju patenta, tehničkog unapređenja ili nekog sličnog prava nadležan je trgovački sud kome je podnesen prijedlog.</w:t>
      </w:r>
    </w:p>
    <w:p w14:paraId="699B1F69" w14:textId="4A1FBFE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ab/>
      </w:r>
    </w:p>
    <w:p w14:paraId="7F10DFA6" w14:textId="77777777" w:rsidR="002C0F6F" w:rsidRPr="0001728D" w:rsidRDefault="002C0F6F" w:rsidP="001C19CE">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Nadležnost javnog bilježnika</w:t>
      </w:r>
    </w:p>
    <w:p w14:paraId="4560E1B5" w14:textId="7BACDC77" w:rsidR="002C0F6F" w:rsidRPr="0001728D" w:rsidRDefault="002C0F6F" w:rsidP="001C19CE">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846300" w:rsidRPr="0001728D">
        <w:rPr>
          <w:rFonts w:ascii="Times New Roman" w:eastAsia="Times New Roman" w:hAnsi="Times New Roman"/>
          <w:b/>
          <w:bCs/>
          <w:spacing w:val="-2"/>
          <w:sz w:val="24"/>
          <w:szCs w:val="24"/>
          <w:lang w:val="hr-HR" w:eastAsia="hr-HR"/>
        </w:rPr>
        <w:t>70</w:t>
      </w:r>
      <w:r w:rsidRPr="0001728D">
        <w:rPr>
          <w:rFonts w:ascii="Times New Roman" w:eastAsia="Times New Roman" w:hAnsi="Times New Roman"/>
          <w:b/>
          <w:bCs/>
          <w:spacing w:val="-2"/>
          <w:sz w:val="24"/>
          <w:szCs w:val="24"/>
          <w:lang w:val="hr-HR" w:eastAsia="hr-HR"/>
        </w:rPr>
        <w:t>.</w:t>
      </w:r>
    </w:p>
    <w:p w14:paraId="30BFC714" w14:textId="2B23D96D"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bookmarkStart w:id="49" w:name="_Hlk113366831"/>
      <w:r w:rsidRPr="0001728D">
        <w:rPr>
          <w:rFonts w:ascii="Times New Roman" w:eastAsia="Times New Roman" w:hAnsi="Times New Roman"/>
          <w:bCs/>
          <w:spacing w:val="-2"/>
          <w:sz w:val="24"/>
          <w:szCs w:val="24"/>
          <w:lang w:val="hr-HR" w:eastAsia="hr-HR"/>
        </w:rPr>
        <w:t xml:space="preserve">Prijedlog za procjenu i prodaju može se umjesto sudu nadležnom prema odredbama članka </w:t>
      </w:r>
      <w:r w:rsidR="00846300" w:rsidRPr="0001728D">
        <w:rPr>
          <w:rFonts w:ascii="Times New Roman" w:eastAsia="Times New Roman" w:hAnsi="Times New Roman"/>
          <w:bCs/>
          <w:spacing w:val="-2"/>
          <w:sz w:val="24"/>
          <w:szCs w:val="24"/>
          <w:lang w:val="hr-HR" w:eastAsia="hr-HR"/>
        </w:rPr>
        <w:t>69</w:t>
      </w:r>
      <w:r w:rsidRPr="0001728D">
        <w:rPr>
          <w:rFonts w:ascii="Times New Roman" w:eastAsia="Times New Roman" w:hAnsi="Times New Roman"/>
          <w:bCs/>
          <w:spacing w:val="-2"/>
          <w:sz w:val="24"/>
          <w:szCs w:val="24"/>
          <w:lang w:val="hr-HR" w:eastAsia="hr-HR"/>
        </w:rPr>
        <w:t>. ovoga Zakona podnijeti javnom bilježniku sa sjedištem na području tog suda po izboru predlagatelja.</w:t>
      </w:r>
      <w:bookmarkEnd w:id="49"/>
    </w:p>
    <w:p w14:paraId="48451A70" w14:textId="7777777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
          <w:bCs/>
          <w:spacing w:val="-2"/>
          <w:sz w:val="24"/>
          <w:szCs w:val="24"/>
          <w:lang w:val="hr-HR" w:eastAsia="hr-HR"/>
        </w:rPr>
      </w:pPr>
    </w:p>
    <w:p w14:paraId="1E14222A" w14:textId="77777777"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Primjena odredaba zakona koji uređuje ovrhu</w:t>
      </w:r>
    </w:p>
    <w:p w14:paraId="056F792E" w14:textId="2877886B"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AC7D71" w:rsidRPr="0001728D">
        <w:rPr>
          <w:rFonts w:ascii="Times New Roman" w:eastAsia="Times New Roman" w:hAnsi="Times New Roman"/>
          <w:b/>
          <w:bCs/>
          <w:spacing w:val="-2"/>
          <w:sz w:val="24"/>
          <w:szCs w:val="24"/>
          <w:lang w:val="hr-HR" w:eastAsia="hr-HR"/>
        </w:rPr>
        <w:t>71</w:t>
      </w:r>
      <w:r w:rsidRPr="0001728D">
        <w:rPr>
          <w:rFonts w:ascii="Times New Roman" w:eastAsia="Times New Roman" w:hAnsi="Times New Roman"/>
          <w:b/>
          <w:bCs/>
          <w:spacing w:val="-2"/>
          <w:sz w:val="24"/>
          <w:szCs w:val="24"/>
          <w:lang w:val="hr-HR" w:eastAsia="hr-HR"/>
        </w:rPr>
        <w:t>.</w:t>
      </w:r>
    </w:p>
    <w:p w14:paraId="20889DF9" w14:textId="547F1A61"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bookmarkStart w:id="50" w:name="_Hlk113366941"/>
      <w:r w:rsidRPr="0001728D">
        <w:rPr>
          <w:rFonts w:ascii="Times New Roman" w:eastAsia="Times New Roman" w:hAnsi="Times New Roman"/>
          <w:bCs/>
          <w:spacing w:val="-2"/>
          <w:sz w:val="24"/>
          <w:szCs w:val="24"/>
          <w:lang w:val="hr-HR" w:eastAsia="hr-HR"/>
        </w:rPr>
        <w:t xml:space="preserve">Ako odredbama ovoga Zakona ili odredbama nekog drugog zakona nije drukčije propisano, procjena i prodaja predmeta iz članka </w:t>
      </w:r>
      <w:r w:rsidR="00AC7D71" w:rsidRPr="0001728D">
        <w:rPr>
          <w:rFonts w:ascii="Times New Roman" w:eastAsia="Times New Roman" w:hAnsi="Times New Roman"/>
          <w:bCs/>
          <w:spacing w:val="-2"/>
          <w:sz w:val="24"/>
          <w:szCs w:val="24"/>
          <w:lang w:val="hr-HR" w:eastAsia="hr-HR"/>
        </w:rPr>
        <w:t>68</w:t>
      </w:r>
      <w:r w:rsidRPr="0001728D">
        <w:rPr>
          <w:rFonts w:ascii="Times New Roman" w:eastAsia="Times New Roman" w:hAnsi="Times New Roman"/>
          <w:bCs/>
          <w:spacing w:val="-2"/>
          <w:sz w:val="24"/>
          <w:szCs w:val="24"/>
          <w:lang w:val="hr-HR" w:eastAsia="hr-HR"/>
        </w:rPr>
        <w:t>. ovoga Zakona provest će se uz odgovarajuću primjenu odredaba zakona koji uređuje ovrhu o procjeni i unovčenju predmeta ovrhe</w:t>
      </w:r>
      <w:bookmarkEnd w:id="50"/>
      <w:r w:rsidRPr="0001728D">
        <w:rPr>
          <w:rFonts w:ascii="Times New Roman" w:eastAsia="Times New Roman" w:hAnsi="Times New Roman"/>
          <w:bCs/>
          <w:spacing w:val="-2"/>
          <w:sz w:val="24"/>
          <w:szCs w:val="24"/>
          <w:lang w:val="hr-HR" w:eastAsia="hr-HR"/>
        </w:rPr>
        <w:t>.</w:t>
      </w:r>
    </w:p>
    <w:p w14:paraId="34211F24" w14:textId="77777777" w:rsidR="002C0F6F" w:rsidRPr="0001728D" w:rsidRDefault="002C0F6F" w:rsidP="00AC7D71">
      <w:pPr>
        <w:widowControl w:val="0"/>
        <w:suppressAutoHyphens w:val="0"/>
        <w:autoSpaceDE w:val="0"/>
        <w:adjustRightInd w:val="0"/>
        <w:spacing w:after="0" w:line="240" w:lineRule="auto"/>
        <w:jc w:val="center"/>
        <w:textAlignment w:val="auto"/>
        <w:rPr>
          <w:rFonts w:ascii="Times New Roman" w:eastAsia="Times New Roman" w:hAnsi="Times New Roman"/>
          <w:bCs/>
          <w:spacing w:val="-2"/>
          <w:sz w:val="24"/>
          <w:szCs w:val="24"/>
          <w:lang w:val="hr-HR" w:eastAsia="hr-HR"/>
        </w:rPr>
      </w:pPr>
    </w:p>
    <w:p w14:paraId="75B47F11" w14:textId="77777777"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Procjena</w:t>
      </w:r>
    </w:p>
    <w:p w14:paraId="287BAAF6" w14:textId="22DFBF51"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AC7D71" w:rsidRPr="0001728D">
        <w:rPr>
          <w:rFonts w:ascii="Times New Roman" w:eastAsia="Times New Roman" w:hAnsi="Times New Roman"/>
          <w:b/>
          <w:bCs/>
          <w:spacing w:val="-2"/>
          <w:sz w:val="24"/>
          <w:szCs w:val="24"/>
          <w:lang w:val="hr-HR" w:eastAsia="hr-HR"/>
        </w:rPr>
        <w:t>72</w:t>
      </w:r>
      <w:r w:rsidRPr="0001728D">
        <w:rPr>
          <w:rFonts w:ascii="Times New Roman" w:eastAsia="Times New Roman" w:hAnsi="Times New Roman"/>
          <w:b/>
          <w:bCs/>
          <w:spacing w:val="-2"/>
          <w:sz w:val="24"/>
          <w:szCs w:val="24"/>
          <w:lang w:val="hr-HR" w:eastAsia="hr-HR"/>
        </w:rPr>
        <w:t>.</w:t>
      </w:r>
    </w:p>
    <w:p w14:paraId="2B5A558B" w14:textId="63FBA2D1"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 xml:space="preserve">(1) Sud ili javni bilježnik će po službenoj dužnosti, neovisno o prijedlogu predlagatelja ili koje druge stranke odnosno sudionika u postupku, odrediti </w:t>
      </w:r>
      <w:bookmarkStart w:id="51" w:name="_Hlk113367271"/>
      <w:r w:rsidRPr="0001728D">
        <w:rPr>
          <w:rFonts w:ascii="Times New Roman" w:eastAsia="Times New Roman" w:hAnsi="Times New Roman"/>
          <w:bCs/>
          <w:spacing w:val="-2"/>
          <w:sz w:val="24"/>
          <w:szCs w:val="24"/>
          <w:lang w:val="hr-HR" w:eastAsia="hr-HR"/>
        </w:rPr>
        <w:t>vještaka</w:t>
      </w:r>
      <w:bookmarkEnd w:id="51"/>
      <w:r w:rsidRPr="0001728D">
        <w:rPr>
          <w:rFonts w:ascii="Times New Roman" w:eastAsia="Times New Roman" w:hAnsi="Times New Roman"/>
          <w:bCs/>
          <w:spacing w:val="-2"/>
          <w:sz w:val="24"/>
          <w:szCs w:val="24"/>
          <w:lang w:val="hr-HR" w:eastAsia="hr-HR"/>
        </w:rPr>
        <w:t>, u pravilu s liste stalnih sudskih vještaka.</w:t>
      </w:r>
    </w:p>
    <w:p w14:paraId="4390757C" w14:textId="77777777" w:rsidR="002C0F6F" w:rsidRPr="0001728D" w:rsidRDefault="002C0F6F" w:rsidP="006E5A89">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(2) Ako su procjenu nekih predmeta ovlaštene provoditi samo određene fizičke ili pravne osobe, procjena će se povjeriti tim osobama.</w:t>
      </w:r>
    </w:p>
    <w:p w14:paraId="17F7F489" w14:textId="3AEBCDAE"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 xml:space="preserve">(3) Predlagatelju i drugim sudionicima u postupku dostavit će se nalaz i mišljenje o vrijednosti predmeta procjene, koji svoje očitovanje mogu podnijeti u roku od </w:t>
      </w:r>
      <w:r w:rsidR="005067B9" w:rsidRPr="0001728D">
        <w:rPr>
          <w:rFonts w:ascii="Times New Roman" w:eastAsia="Times New Roman" w:hAnsi="Times New Roman"/>
          <w:bCs/>
          <w:spacing w:val="-2"/>
          <w:sz w:val="24"/>
          <w:szCs w:val="24"/>
          <w:lang w:val="hr-HR" w:eastAsia="hr-HR"/>
        </w:rPr>
        <w:t xml:space="preserve">15 </w:t>
      </w:r>
      <w:r w:rsidRPr="0001728D">
        <w:rPr>
          <w:rFonts w:ascii="Times New Roman" w:eastAsia="Times New Roman" w:hAnsi="Times New Roman"/>
          <w:bCs/>
          <w:spacing w:val="-2"/>
          <w:sz w:val="24"/>
          <w:szCs w:val="24"/>
          <w:lang w:val="hr-HR" w:eastAsia="hr-HR"/>
        </w:rPr>
        <w:t>dana.</w:t>
      </w:r>
    </w:p>
    <w:p w14:paraId="1E6CE11F" w14:textId="6D7A5AE9"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 xml:space="preserve">(4) </w:t>
      </w:r>
      <w:bookmarkStart w:id="52" w:name="_Hlk113367761"/>
      <w:r w:rsidRPr="0001728D">
        <w:rPr>
          <w:rFonts w:ascii="Times New Roman" w:eastAsia="Times New Roman" w:hAnsi="Times New Roman"/>
          <w:bCs/>
          <w:spacing w:val="-2"/>
          <w:sz w:val="24"/>
          <w:szCs w:val="24"/>
          <w:lang w:val="hr-HR" w:eastAsia="hr-HR"/>
        </w:rPr>
        <w:t xml:space="preserve">Obavljena procjena nema pravnog učinka prema osobama kojima nije bilo omogućeno sudjelovati u postupku procjene.  </w:t>
      </w:r>
      <w:bookmarkEnd w:id="52"/>
    </w:p>
    <w:p w14:paraId="52052253" w14:textId="7777777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p>
    <w:p w14:paraId="2A02AF9B" w14:textId="77777777"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Prodaja bez prethodne procjene</w:t>
      </w:r>
    </w:p>
    <w:p w14:paraId="4417A4E6" w14:textId="34ACAF6E"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AC7D71" w:rsidRPr="0001728D">
        <w:rPr>
          <w:rFonts w:ascii="Times New Roman" w:eastAsia="Times New Roman" w:hAnsi="Times New Roman"/>
          <w:b/>
          <w:bCs/>
          <w:spacing w:val="-2"/>
          <w:sz w:val="24"/>
          <w:szCs w:val="24"/>
          <w:lang w:val="hr-HR" w:eastAsia="hr-HR"/>
        </w:rPr>
        <w:t>73</w:t>
      </w:r>
      <w:r w:rsidRPr="0001728D">
        <w:rPr>
          <w:rFonts w:ascii="Times New Roman" w:eastAsia="Times New Roman" w:hAnsi="Times New Roman"/>
          <w:b/>
          <w:bCs/>
          <w:spacing w:val="-2"/>
          <w:sz w:val="24"/>
          <w:szCs w:val="24"/>
          <w:lang w:val="hr-HR" w:eastAsia="hr-HR"/>
        </w:rPr>
        <w:t>.</w:t>
      </w:r>
    </w:p>
    <w:p w14:paraId="5A1DF25B" w14:textId="15A81D5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 xml:space="preserve">(1) </w:t>
      </w:r>
      <w:bookmarkStart w:id="53" w:name="_Hlk113367857"/>
      <w:r w:rsidRPr="0001728D">
        <w:rPr>
          <w:rFonts w:ascii="Times New Roman" w:eastAsia="Times New Roman" w:hAnsi="Times New Roman"/>
          <w:bCs/>
          <w:spacing w:val="-2"/>
          <w:sz w:val="24"/>
          <w:szCs w:val="24"/>
          <w:lang w:val="hr-HR" w:eastAsia="hr-HR"/>
        </w:rPr>
        <w:t>Ako to predlagatelj zatraži, prodaja će se odrediti i provesti bez prethodne procjene. U tom slučaju predlagatelj je dužan naznačiti početnu i najnižu prodajnu cijenu.</w:t>
      </w:r>
      <w:bookmarkEnd w:id="53"/>
    </w:p>
    <w:p w14:paraId="49E76EFD" w14:textId="07E274D1"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(2) U slučaju iz stavka 1. ovoga članka, ako predlagatelj drukčije ne predloži, odredit će se samo jedna dražba, odnosno pokušat će se prodaja obaviti samo jednim prikupljanjem ponuda ili na drugi način na koji se obavlja unovčenje predmeta prodaje u skladu s prijedlogom.</w:t>
      </w:r>
    </w:p>
    <w:p w14:paraId="4E99C942" w14:textId="77777777" w:rsidR="002C0F6F" w:rsidRPr="0001728D" w:rsidRDefault="002C0F6F" w:rsidP="006C436A">
      <w:pPr>
        <w:widowControl w:val="0"/>
        <w:suppressAutoHyphens w:val="0"/>
        <w:autoSpaceDE w:val="0"/>
        <w:adjustRightInd w:val="0"/>
        <w:spacing w:after="0" w:line="240" w:lineRule="auto"/>
        <w:jc w:val="center"/>
        <w:textAlignment w:val="auto"/>
        <w:rPr>
          <w:rFonts w:ascii="Times New Roman" w:eastAsia="Times New Roman" w:hAnsi="Times New Roman"/>
          <w:bCs/>
          <w:spacing w:val="-2"/>
          <w:sz w:val="24"/>
          <w:szCs w:val="24"/>
          <w:lang w:val="hr-HR" w:eastAsia="hr-HR"/>
        </w:rPr>
      </w:pPr>
    </w:p>
    <w:p w14:paraId="7CCAD1A6" w14:textId="77777777"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Uvjeti prodaje</w:t>
      </w:r>
    </w:p>
    <w:p w14:paraId="0BD9C3FF" w14:textId="317DD15C"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6C436A" w:rsidRPr="0001728D">
        <w:rPr>
          <w:rFonts w:ascii="Times New Roman" w:eastAsia="Times New Roman" w:hAnsi="Times New Roman"/>
          <w:b/>
          <w:bCs/>
          <w:spacing w:val="-2"/>
          <w:sz w:val="24"/>
          <w:szCs w:val="24"/>
          <w:lang w:val="hr-HR" w:eastAsia="hr-HR"/>
        </w:rPr>
        <w:t>74</w:t>
      </w:r>
      <w:r w:rsidRPr="0001728D">
        <w:rPr>
          <w:rFonts w:ascii="Times New Roman" w:eastAsia="Times New Roman" w:hAnsi="Times New Roman"/>
          <w:b/>
          <w:bCs/>
          <w:spacing w:val="-2"/>
          <w:sz w:val="24"/>
          <w:szCs w:val="24"/>
          <w:lang w:val="hr-HR" w:eastAsia="hr-HR"/>
        </w:rPr>
        <w:t>.</w:t>
      </w:r>
    </w:p>
    <w:p w14:paraId="3C40B653" w14:textId="67071ED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 xml:space="preserve">(1) U uvjetima prodaje naznačit će se da je riječ o dobrovoljnoj prodaji te da je bez utjecaja na uknjižena založna prava i uknjižene osobne služnosti koje su upisane u zemljišnu knjigu. Stvarne služnosti, stvarni tereti i pravo građenja ne prestaju dobrovoljnom prodajom nekretnine. </w:t>
      </w:r>
    </w:p>
    <w:p w14:paraId="199F59D5" w14:textId="6334434F"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(2) Dobrovoljna prodaja nekretnine ne utječe na prava najma i zakupa upisana u zemljišne knjige.</w:t>
      </w:r>
    </w:p>
    <w:p w14:paraId="11460564" w14:textId="7777777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bCs/>
          <w:spacing w:val="-2"/>
          <w:sz w:val="24"/>
          <w:szCs w:val="24"/>
          <w:lang w:val="hr-HR" w:eastAsia="hr-HR"/>
        </w:rPr>
      </w:pPr>
      <w:r w:rsidRPr="0001728D">
        <w:rPr>
          <w:rFonts w:ascii="Times New Roman" w:eastAsia="Times New Roman" w:hAnsi="Times New Roman"/>
          <w:bCs/>
          <w:spacing w:val="-2"/>
          <w:sz w:val="24"/>
          <w:szCs w:val="24"/>
          <w:lang w:val="hr-HR" w:eastAsia="hr-HR"/>
        </w:rPr>
        <w:tab/>
      </w:r>
    </w:p>
    <w:p w14:paraId="46498BF8" w14:textId="77777777"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Sklapanje ugovora o prodaji</w:t>
      </w:r>
    </w:p>
    <w:p w14:paraId="0E8B7D3E" w14:textId="0B877673" w:rsidR="002C0F6F" w:rsidRPr="0001728D" w:rsidRDefault="002C0F6F" w:rsidP="00D64F7B">
      <w:pPr>
        <w:widowControl w:val="0"/>
        <w:suppressAutoHyphens w:val="0"/>
        <w:autoSpaceDE w:val="0"/>
        <w:adjustRightInd w:val="0"/>
        <w:spacing w:after="0" w:line="240" w:lineRule="auto"/>
        <w:jc w:val="center"/>
        <w:textAlignment w:val="auto"/>
        <w:rPr>
          <w:rFonts w:ascii="Times New Roman" w:eastAsia="Times New Roman" w:hAnsi="Times New Roman"/>
          <w:b/>
          <w:bCs/>
          <w:spacing w:val="-2"/>
          <w:sz w:val="24"/>
          <w:szCs w:val="24"/>
          <w:lang w:val="hr-HR" w:eastAsia="hr-HR"/>
        </w:rPr>
      </w:pPr>
      <w:r w:rsidRPr="0001728D">
        <w:rPr>
          <w:rFonts w:ascii="Times New Roman" w:eastAsia="Times New Roman" w:hAnsi="Times New Roman"/>
          <w:b/>
          <w:bCs/>
          <w:spacing w:val="-2"/>
          <w:sz w:val="24"/>
          <w:szCs w:val="24"/>
          <w:lang w:val="hr-HR" w:eastAsia="hr-HR"/>
        </w:rPr>
        <w:t xml:space="preserve">Članak </w:t>
      </w:r>
      <w:r w:rsidR="006C436A" w:rsidRPr="0001728D">
        <w:rPr>
          <w:rFonts w:ascii="Times New Roman" w:eastAsia="Times New Roman" w:hAnsi="Times New Roman"/>
          <w:b/>
          <w:bCs/>
          <w:spacing w:val="-2"/>
          <w:sz w:val="24"/>
          <w:szCs w:val="24"/>
          <w:lang w:val="hr-HR" w:eastAsia="hr-HR"/>
        </w:rPr>
        <w:t>75</w:t>
      </w:r>
      <w:r w:rsidRPr="0001728D">
        <w:rPr>
          <w:rFonts w:ascii="Times New Roman" w:eastAsia="Times New Roman" w:hAnsi="Times New Roman"/>
          <w:b/>
          <w:bCs/>
          <w:spacing w:val="-2"/>
          <w:sz w:val="24"/>
          <w:szCs w:val="24"/>
          <w:lang w:val="hr-HR" w:eastAsia="hr-HR"/>
        </w:rPr>
        <w:t>.</w:t>
      </w:r>
    </w:p>
    <w:p w14:paraId="6853931D" w14:textId="1440E20C" w:rsidR="00CF4CAE" w:rsidRPr="0001728D" w:rsidRDefault="00BF36A2" w:rsidP="00CF4CAE">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 xml:space="preserve">(1) </w:t>
      </w:r>
      <w:r w:rsidR="00CF4CAE" w:rsidRPr="0001728D">
        <w:rPr>
          <w:rFonts w:ascii="Times New Roman" w:eastAsia="Times New Roman" w:hAnsi="Times New Roman"/>
          <w:spacing w:val="-2"/>
          <w:sz w:val="24"/>
          <w:szCs w:val="24"/>
          <w:lang w:val="hr-HR" w:eastAsia="hr-HR"/>
        </w:rPr>
        <w:t>Nakon provedene prodaje, sud će sastaviti zapisnik u koji će unijeti ugovor o prodaji koji će potpisati podnositelj zahtjeva kao prodavatelj i kupac. Javni bilježnik će sastaviti zapisnik  temeljem kojega će sastaviti ugovor o prodaji u obliku javnobilježničkog akta koji će potpisati podnositelj zahtjeva kao prodavatelj i kupac.</w:t>
      </w:r>
    </w:p>
    <w:p w14:paraId="5F725DD6" w14:textId="5AA7E39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 xml:space="preserve">(2) Sud će strankama izdati ovjereni prijepis zapisnika u koji je unesen ugovor o prodaji, a javni bilježnik će strankama izdati </w:t>
      </w:r>
      <w:r w:rsidR="00CF4CAE" w:rsidRPr="0001728D">
        <w:rPr>
          <w:rFonts w:ascii="Times New Roman" w:eastAsia="Times New Roman" w:hAnsi="Times New Roman"/>
          <w:spacing w:val="-2"/>
          <w:sz w:val="24"/>
          <w:szCs w:val="24"/>
          <w:lang w:val="hr-HR" w:eastAsia="hr-HR"/>
        </w:rPr>
        <w:t xml:space="preserve">otpravak </w:t>
      </w:r>
      <w:r w:rsidRPr="0001728D">
        <w:rPr>
          <w:rFonts w:ascii="Times New Roman" w:eastAsia="Times New Roman" w:hAnsi="Times New Roman"/>
          <w:spacing w:val="-2"/>
          <w:sz w:val="24"/>
          <w:szCs w:val="24"/>
          <w:lang w:val="hr-HR" w:eastAsia="hr-HR"/>
        </w:rPr>
        <w:t>javnobilježničk</w:t>
      </w:r>
      <w:r w:rsidR="00CF4CAE" w:rsidRPr="0001728D">
        <w:rPr>
          <w:rFonts w:ascii="Times New Roman" w:eastAsia="Times New Roman" w:hAnsi="Times New Roman"/>
          <w:spacing w:val="-2"/>
          <w:sz w:val="24"/>
          <w:szCs w:val="24"/>
          <w:lang w:val="hr-HR" w:eastAsia="hr-HR"/>
        </w:rPr>
        <w:t xml:space="preserve">og akta </w:t>
      </w:r>
      <w:r w:rsidRPr="0001728D">
        <w:rPr>
          <w:rFonts w:ascii="Times New Roman" w:eastAsia="Times New Roman" w:hAnsi="Times New Roman"/>
          <w:spacing w:val="-2"/>
          <w:sz w:val="24"/>
          <w:szCs w:val="24"/>
          <w:lang w:val="hr-HR" w:eastAsia="hr-HR"/>
        </w:rPr>
        <w:t>o sklopljenom ugovoru o prodaji.</w:t>
      </w:r>
    </w:p>
    <w:p w14:paraId="4186B2DC" w14:textId="77777777" w:rsidR="002C0F6F" w:rsidRPr="0001728D" w:rsidRDefault="002C0F6F" w:rsidP="002A2D82">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 xml:space="preserve">(3) U ugovoru iz stavka 1. ovoga članka utvrdit će se </w:t>
      </w:r>
      <w:bookmarkStart w:id="54" w:name="_Hlk113368557"/>
      <w:r w:rsidRPr="0001728D">
        <w:rPr>
          <w:rFonts w:ascii="Times New Roman" w:eastAsia="Times New Roman" w:hAnsi="Times New Roman"/>
          <w:spacing w:val="-2"/>
          <w:sz w:val="24"/>
          <w:szCs w:val="24"/>
          <w:lang w:val="hr-HR" w:eastAsia="hr-HR"/>
        </w:rPr>
        <w:t>rok i način polaganja kupovnine, vrijeme, mjesto i način predaje odnosno prijenosa predmeta prodaje kupcu te uvjeti uz koje će kupac steći vlasništvo odnosno kupljeno pravo</w:t>
      </w:r>
      <w:bookmarkEnd w:id="54"/>
      <w:r w:rsidRPr="0001728D">
        <w:rPr>
          <w:rFonts w:ascii="Times New Roman" w:eastAsia="Times New Roman" w:hAnsi="Times New Roman"/>
          <w:spacing w:val="-2"/>
          <w:sz w:val="24"/>
          <w:szCs w:val="24"/>
          <w:lang w:val="hr-HR" w:eastAsia="hr-HR"/>
        </w:rPr>
        <w:t>.</w:t>
      </w:r>
    </w:p>
    <w:p w14:paraId="67886CC6" w14:textId="17DFBE53"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 xml:space="preserve">(4) U ugovor iz stavka 1. ovoga članka unijet će se i odredbe potrebne za provedbu prijenosa vlasništva odnosno prava u odgovarajućim javnim upisnicima na kupca.   </w:t>
      </w:r>
    </w:p>
    <w:p w14:paraId="77C1D360" w14:textId="3AEAF6A8"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(5) Ako u ugovoru o prodaji nije drukčije određeno, kupac je dužan kupovninu položiti u roku od 60 dana</w:t>
      </w:r>
      <w:r w:rsidR="001660F8" w:rsidRPr="0001728D">
        <w:rPr>
          <w:rFonts w:ascii="Times New Roman" w:eastAsia="Times New Roman" w:hAnsi="Times New Roman"/>
          <w:spacing w:val="-2"/>
          <w:sz w:val="24"/>
          <w:szCs w:val="24"/>
          <w:lang w:val="hr-HR" w:eastAsia="hr-HR"/>
        </w:rPr>
        <w:t xml:space="preserve"> od dana sklapanja ugovora</w:t>
      </w:r>
      <w:r w:rsidRPr="0001728D">
        <w:rPr>
          <w:rFonts w:ascii="Times New Roman" w:eastAsia="Times New Roman" w:hAnsi="Times New Roman"/>
          <w:spacing w:val="-2"/>
          <w:sz w:val="24"/>
          <w:szCs w:val="24"/>
          <w:lang w:val="hr-HR" w:eastAsia="hr-HR"/>
        </w:rPr>
        <w:t>, i to na račun suda</w:t>
      </w:r>
      <w:r w:rsidR="00554FA2" w:rsidRPr="0001728D">
        <w:rPr>
          <w:rFonts w:ascii="Times New Roman" w:eastAsia="Times New Roman" w:hAnsi="Times New Roman"/>
          <w:spacing w:val="-2"/>
          <w:sz w:val="24"/>
          <w:szCs w:val="24"/>
          <w:lang w:val="hr-HR" w:eastAsia="hr-HR"/>
        </w:rPr>
        <w:t>, a u postupku koji provodi javni bilježnik, na posebnom računu</w:t>
      </w:r>
      <w:r w:rsidR="00BF36A2" w:rsidRPr="0001728D">
        <w:rPr>
          <w:rFonts w:ascii="Times New Roman" w:eastAsia="Times New Roman" w:hAnsi="Times New Roman"/>
          <w:spacing w:val="-2"/>
          <w:sz w:val="24"/>
          <w:szCs w:val="24"/>
          <w:lang w:val="hr-HR" w:eastAsia="hr-HR"/>
        </w:rPr>
        <w:t xml:space="preserve"> javnog bilježnika</w:t>
      </w:r>
      <w:r w:rsidR="00554FA2" w:rsidRPr="0001728D">
        <w:rPr>
          <w:rFonts w:ascii="Times New Roman" w:eastAsia="Times New Roman" w:hAnsi="Times New Roman"/>
          <w:spacing w:val="-2"/>
          <w:sz w:val="24"/>
          <w:szCs w:val="24"/>
          <w:lang w:val="hr-HR" w:eastAsia="hr-HR"/>
        </w:rPr>
        <w:t xml:space="preserve"> kod banke ili druge financijske organizacije, za osnivanje i vođenje kojega vrijede posebni propisi i uvjeti.</w:t>
      </w:r>
    </w:p>
    <w:p w14:paraId="61D6F5D8" w14:textId="77777777" w:rsidR="002C0F6F" w:rsidRPr="0001728D" w:rsidRDefault="002C0F6F" w:rsidP="0061477A">
      <w:pPr>
        <w:widowControl w:val="0"/>
        <w:suppressAutoHyphens w:val="0"/>
        <w:autoSpaceDE w:val="0"/>
        <w:adjustRightInd w:val="0"/>
        <w:spacing w:after="0" w:line="240" w:lineRule="auto"/>
        <w:jc w:val="both"/>
        <w:textAlignment w:val="auto"/>
        <w:rPr>
          <w:rFonts w:ascii="Times New Roman" w:eastAsia="Times New Roman" w:hAnsi="Times New Roman"/>
          <w:spacing w:val="-2"/>
          <w:sz w:val="24"/>
          <w:szCs w:val="24"/>
          <w:lang w:val="hr-HR" w:eastAsia="hr-HR"/>
        </w:rPr>
      </w:pPr>
      <w:r w:rsidRPr="0001728D">
        <w:rPr>
          <w:rFonts w:ascii="Times New Roman" w:eastAsia="Times New Roman" w:hAnsi="Times New Roman"/>
          <w:spacing w:val="-2"/>
          <w:sz w:val="24"/>
          <w:szCs w:val="24"/>
          <w:lang w:val="hr-HR" w:eastAsia="hr-HR"/>
        </w:rPr>
        <w:tab/>
        <w:t xml:space="preserve"> </w:t>
      </w:r>
    </w:p>
    <w:p w14:paraId="04C76BF9" w14:textId="77777777" w:rsidR="002C0F6F" w:rsidRPr="0001728D" w:rsidRDefault="002C0F6F" w:rsidP="00D64F7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Troškovi</w:t>
      </w:r>
    </w:p>
    <w:p w14:paraId="7185E122" w14:textId="65D8F105" w:rsidR="002C0F6F" w:rsidRPr="0001728D" w:rsidRDefault="002C0F6F" w:rsidP="00D64F7B">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6C436A" w:rsidRPr="0001728D">
        <w:rPr>
          <w:rFonts w:ascii="Times New Roman" w:eastAsia="Times New Roman" w:hAnsi="Times New Roman"/>
          <w:b/>
          <w:sz w:val="24"/>
          <w:szCs w:val="24"/>
          <w:lang w:val="hr-HR" w:eastAsia="hr-HR"/>
        </w:rPr>
        <w:t>76</w:t>
      </w:r>
      <w:r w:rsidRPr="0001728D">
        <w:rPr>
          <w:rFonts w:ascii="Times New Roman" w:eastAsia="Times New Roman" w:hAnsi="Times New Roman"/>
          <w:b/>
          <w:sz w:val="24"/>
          <w:szCs w:val="24"/>
          <w:lang w:val="hr-HR" w:eastAsia="hr-HR"/>
        </w:rPr>
        <w:t>.</w:t>
      </w:r>
    </w:p>
    <w:p w14:paraId="352DFDA3" w14:textId="037A79C8" w:rsidR="00784DF4" w:rsidRPr="0001728D" w:rsidRDefault="002C0F6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Troškove </w:t>
      </w:r>
      <w:r w:rsidR="00C04E57" w:rsidRPr="0001728D">
        <w:rPr>
          <w:rFonts w:ascii="Times New Roman" w:eastAsia="Times New Roman" w:hAnsi="Times New Roman"/>
          <w:sz w:val="24"/>
          <w:szCs w:val="24"/>
          <w:lang w:val="hr-HR" w:eastAsia="hr-HR"/>
        </w:rPr>
        <w:t xml:space="preserve">postupka o kojima ovisi poduzimanje radnji </w:t>
      </w:r>
      <w:r w:rsidRPr="0001728D">
        <w:rPr>
          <w:rFonts w:ascii="Times New Roman" w:eastAsia="Times New Roman" w:hAnsi="Times New Roman"/>
          <w:sz w:val="24"/>
          <w:szCs w:val="24"/>
          <w:lang w:val="hr-HR" w:eastAsia="hr-HR"/>
        </w:rPr>
        <w:t>dobrovoljne javne procjene i prodaje prethodno podmiruje</w:t>
      </w:r>
      <w:r w:rsidR="00784DF4" w:rsidRPr="0001728D">
        <w:rPr>
          <w:rFonts w:ascii="Times New Roman" w:eastAsia="Times New Roman" w:hAnsi="Times New Roman"/>
          <w:sz w:val="24"/>
          <w:szCs w:val="24"/>
          <w:lang w:val="hr-HR" w:eastAsia="hr-HR"/>
        </w:rPr>
        <w:t xml:space="preserve"> </w:t>
      </w:r>
      <w:r w:rsidR="007A5801" w:rsidRPr="0001728D">
        <w:rPr>
          <w:rFonts w:ascii="Times New Roman" w:eastAsia="Times New Roman" w:hAnsi="Times New Roman"/>
          <w:sz w:val="24"/>
          <w:szCs w:val="24"/>
          <w:lang w:val="hr-HR" w:eastAsia="hr-HR"/>
        </w:rPr>
        <w:t>predlagatelj</w:t>
      </w:r>
      <w:r w:rsidR="00784DF4" w:rsidRPr="0001728D">
        <w:rPr>
          <w:rFonts w:ascii="Times New Roman" w:eastAsia="Times New Roman" w:hAnsi="Times New Roman"/>
          <w:sz w:val="24"/>
          <w:szCs w:val="24"/>
          <w:lang w:val="hr-HR" w:eastAsia="hr-HR"/>
        </w:rPr>
        <w:t>.</w:t>
      </w:r>
    </w:p>
    <w:p w14:paraId="381ABF9A" w14:textId="090D4B49" w:rsidR="002C0F6F" w:rsidRPr="0001728D" w:rsidRDefault="00784DF4"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w:t>
      </w:r>
      <w:r w:rsidR="002C0F6F"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 xml:space="preserve">Troškove </w:t>
      </w:r>
      <w:r w:rsidR="00C04E57" w:rsidRPr="0001728D">
        <w:rPr>
          <w:rFonts w:ascii="Times New Roman" w:eastAsia="Times New Roman" w:hAnsi="Times New Roman"/>
          <w:sz w:val="24"/>
          <w:szCs w:val="24"/>
          <w:lang w:val="hr-HR" w:eastAsia="hr-HR"/>
        </w:rPr>
        <w:t>iz stavka 1. ovoga članka</w:t>
      </w:r>
      <w:r w:rsidRPr="0001728D">
        <w:rPr>
          <w:rFonts w:ascii="Times New Roman" w:eastAsia="Times New Roman" w:hAnsi="Times New Roman"/>
          <w:sz w:val="24"/>
          <w:szCs w:val="24"/>
          <w:lang w:val="hr-HR" w:eastAsia="hr-HR"/>
        </w:rPr>
        <w:t xml:space="preserve"> </w:t>
      </w:r>
      <w:r w:rsidR="002C0F6F" w:rsidRPr="0001728D">
        <w:rPr>
          <w:rFonts w:ascii="Times New Roman" w:eastAsia="Times New Roman" w:hAnsi="Times New Roman"/>
          <w:sz w:val="24"/>
          <w:szCs w:val="24"/>
          <w:lang w:val="hr-HR" w:eastAsia="hr-HR"/>
        </w:rPr>
        <w:t>konačno snosi predlagatelj, osim ako se sudionici u postupku drukčije ne sporazumiju.</w:t>
      </w:r>
    </w:p>
    <w:p w14:paraId="16F09D25" w14:textId="5FD9442A" w:rsidR="002C0F6F" w:rsidRPr="0001728D" w:rsidRDefault="003A07E9"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w:t>
      </w:r>
      <w:r w:rsidR="002C0F6F" w:rsidRPr="0001728D">
        <w:rPr>
          <w:rFonts w:ascii="Times New Roman" w:eastAsia="Times New Roman" w:hAnsi="Times New Roman"/>
          <w:sz w:val="24"/>
          <w:szCs w:val="24"/>
          <w:lang w:val="hr-HR" w:eastAsia="hr-HR"/>
        </w:rPr>
        <w:t xml:space="preserve">) Ako </w:t>
      </w:r>
      <w:bookmarkStart w:id="55" w:name="_Hlk113369174"/>
      <w:r w:rsidR="002C0F6F" w:rsidRPr="0001728D">
        <w:rPr>
          <w:rFonts w:ascii="Times New Roman" w:eastAsia="Times New Roman" w:hAnsi="Times New Roman"/>
          <w:sz w:val="24"/>
          <w:szCs w:val="24"/>
          <w:lang w:val="hr-HR" w:eastAsia="hr-HR"/>
        </w:rPr>
        <w:t xml:space="preserve">predlagatelj ne predujmi sredstva </w:t>
      </w:r>
      <w:r w:rsidR="00465388" w:rsidRPr="0001728D">
        <w:rPr>
          <w:rFonts w:ascii="Times New Roman" w:eastAsia="Times New Roman" w:hAnsi="Times New Roman"/>
          <w:sz w:val="24"/>
          <w:szCs w:val="24"/>
          <w:lang w:val="hr-HR" w:eastAsia="hr-HR"/>
        </w:rPr>
        <w:t xml:space="preserve">iz stavka 1. ovoga članka </w:t>
      </w:r>
      <w:r w:rsidR="002C0F6F" w:rsidRPr="0001728D">
        <w:rPr>
          <w:rFonts w:ascii="Times New Roman" w:eastAsia="Times New Roman" w:hAnsi="Times New Roman"/>
          <w:sz w:val="24"/>
          <w:szCs w:val="24"/>
          <w:lang w:val="hr-HR" w:eastAsia="hr-HR"/>
        </w:rPr>
        <w:t>u određenom roku, postupak će se obustaviti.</w:t>
      </w:r>
      <w:bookmarkEnd w:id="55"/>
    </w:p>
    <w:p w14:paraId="43F32D7B" w14:textId="77777777" w:rsidR="00C36917" w:rsidRPr="0001728D" w:rsidRDefault="00C36917"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bookmarkStart w:id="56" w:name="_Hlk117860089"/>
    </w:p>
    <w:p w14:paraId="28850A61" w14:textId="15004200" w:rsidR="007D548F" w:rsidRPr="0001728D" w:rsidRDefault="006F5F06"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GLAVA </w:t>
      </w:r>
      <w:r w:rsidR="00021FD4" w:rsidRPr="0001728D">
        <w:rPr>
          <w:rFonts w:ascii="Times New Roman" w:eastAsia="Times New Roman" w:hAnsi="Times New Roman"/>
          <w:b/>
          <w:bCs/>
          <w:sz w:val="24"/>
          <w:szCs w:val="24"/>
          <w:lang w:val="hr-HR" w:eastAsia="hr-HR"/>
        </w:rPr>
        <w:t>III</w:t>
      </w:r>
      <w:r w:rsidR="006C436A" w:rsidRPr="0001728D">
        <w:rPr>
          <w:rFonts w:ascii="Times New Roman" w:eastAsia="Times New Roman" w:hAnsi="Times New Roman"/>
          <w:b/>
          <w:bCs/>
          <w:sz w:val="24"/>
          <w:szCs w:val="24"/>
          <w:lang w:val="hr-HR" w:eastAsia="hr-HR"/>
        </w:rPr>
        <w:t>.</w:t>
      </w:r>
    </w:p>
    <w:p w14:paraId="177A9E83"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bookmarkStart w:id="57" w:name="clan_216"/>
      <w:bookmarkStart w:id="58" w:name="clan_217"/>
      <w:bookmarkStart w:id="59" w:name="clan_218"/>
      <w:bookmarkStart w:id="60" w:name="clan_220"/>
      <w:bookmarkStart w:id="61" w:name="clan_222"/>
      <w:bookmarkStart w:id="62" w:name="clan_221"/>
      <w:bookmarkStart w:id="63" w:name="clan_219"/>
      <w:bookmarkStart w:id="64" w:name="clan_223"/>
      <w:bookmarkStart w:id="65" w:name="clan_224"/>
      <w:bookmarkStart w:id="66" w:name="_Hlk115088207"/>
      <w:bookmarkEnd w:id="56"/>
      <w:bookmarkEnd w:id="57"/>
      <w:bookmarkEnd w:id="58"/>
      <w:bookmarkEnd w:id="59"/>
      <w:bookmarkEnd w:id="60"/>
      <w:bookmarkEnd w:id="61"/>
      <w:bookmarkEnd w:id="62"/>
      <w:bookmarkEnd w:id="63"/>
      <w:bookmarkEnd w:id="64"/>
      <w:bookmarkEnd w:id="65"/>
      <w:r w:rsidRPr="0001728D">
        <w:rPr>
          <w:rFonts w:ascii="Times New Roman" w:eastAsia="Times New Roman" w:hAnsi="Times New Roman"/>
          <w:b/>
          <w:bCs/>
          <w:sz w:val="24"/>
          <w:szCs w:val="24"/>
          <w:lang w:val="hr-HR" w:eastAsia="hr-HR"/>
        </w:rPr>
        <w:t>SUDSKI I JAVNOBILJEŽNIČKI POLOG</w:t>
      </w:r>
    </w:p>
    <w:p w14:paraId="74059E7F" w14:textId="77777777" w:rsidR="00C36917" w:rsidRPr="0001728D" w:rsidRDefault="00C36917"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p>
    <w:p w14:paraId="50E59A45" w14:textId="5A4DC183" w:rsidR="00192EB0" w:rsidRPr="0001728D" w:rsidRDefault="00192EB0"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Predmet pologa</w:t>
      </w:r>
    </w:p>
    <w:p w14:paraId="135C1C51" w14:textId="0C6A04FB" w:rsidR="00192EB0" w:rsidRPr="0001728D" w:rsidRDefault="00192EB0" w:rsidP="00C36917">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77.</w:t>
      </w:r>
    </w:p>
    <w:p w14:paraId="4FB6FB55"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Predmet pologa su novac, isprave i druge stvari koji se na temelju zakona, ugovora ili po nekoj drugoj osnovi mogu ili trebaju položiti kod suda ili javnog bilježnika. </w:t>
      </w:r>
    </w:p>
    <w:p w14:paraId="39D4D6A7"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353B984A" w14:textId="77777777" w:rsidR="00192EB0" w:rsidRPr="0001728D"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Stvarna nadležnost</w:t>
      </w:r>
    </w:p>
    <w:p w14:paraId="4A4E1DA2" w14:textId="77777777" w:rsidR="00192EB0" w:rsidRPr="0001728D"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      Članak 78.</w:t>
      </w:r>
    </w:p>
    <w:p w14:paraId="31D3A605" w14:textId="0EC0E73E"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Postupak osnivanja, upravljanja i likvidacije pologa obavlja općinski sud i javni bilježni</w:t>
      </w:r>
      <w:r w:rsidR="001915B9" w:rsidRPr="0001728D">
        <w:rPr>
          <w:rFonts w:ascii="Times New Roman" w:eastAsia="Times New Roman" w:hAnsi="Times New Roman"/>
          <w:bCs/>
          <w:sz w:val="24"/>
          <w:szCs w:val="24"/>
          <w:lang w:val="hr-HR" w:eastAsia="hr-HR"/>
        </w:rPr>
        <w:t>k</w:t>
      </w:r>
      <w:r w:rsidRPr="0001728D">
        <w:rPr>
          <w:rFonts w:ascii="Times New Roman" w:eastAsia="Times New Roman" w:hAnsi="Times New Roman"/>
          <w:bCs/>
          <w:sz w:val="24"/>
          <w:szCs w:val="24"/>
          <w:lang w:val="hr-HR" w:eastAsia="hr-HR"/>
        </w:rPr>
        <w:t xml:space="preserve"> u skladu s odredbama ove glave, ako posebnim zakonom </w:t>
      </w:r>
      <w:r w:rsidR="00210F11" w:rsidRPr="0001728D">
        <w:rPr>
          <w:rFonts w:ascii="Times New Roman" w:eastAsia="Times New Roman" w:hAnsi="Times New Roman"/>
          <w:sz w:val="24"/>
          <w:szCs w:val="24"/>
          <w:lang w:val="hr-HR" w:eastAsia="hr-HR"/>
        </w:rPr>
        <w:t xml:space="preserve">kojim se uređuje postupak osnivanja, upravljanja i likvidacije pologa </w:t>
      </w:r>
      <w:r w:rsidRPr="0001728D">
        <w:rPr>
          <w:rFonts w:ascii="Times New Roman" w:eastAsia="Times New Roman" w:hAnsi="Times New Roman"/>
          <w:bCs/>
          <w:sz w:val="24"/>
          <w:szCs w:val="24"/>
          <w:lang w:val="hr-HR" w:eastAsia="hr-HR"/>
        </w:rPr>
        <w:t>nije drukčije određeno.</w:t>
      </w:r>
    </w:p>
    <w:p w14:paraId="1F94E350" w14:textId="1839867D"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Kada se polog osniva u vezi s pravom društava i u vezi sa stečajnim postupkom nadležan je trgovački sud.</w:t>
      </w:r>
    </w:p>
    <w:p w14:paraId="2DE13135"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(3) Predlagatelj može prijedlog za osnivanje pologa podnijeti sudu ili javnom bilježniku. </w:t>
      </w:r>
    </w:p>
    <w:p w14:paraId="33297A1F" w14:textId="49355B7B"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593ED61F" w14:textId="77777777" w:rsidR="00192EB0" w:rsidRPr="0001728D" w:rsidRDefault="00192EB0" w:rsidP="00192EB0">
      <w:pPr>
        <w:suppressAutoHyphens w:val="0"/>
        <w:autoSpaceDN/>
        <w:spacing w:after="0" w:line="240" w:lineRule="auto"/>
        <w:ind w:left="2832" w:firstLine="708"/>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Mjesna nadležnost</w:t>
      </w:r>
    </w:p>
    <w:p w14:paraId="5AA93B73" w14:textId="77777777" w:rsidR="00192EB0" w:rsidRPr="0001728D" w:rsidRDefault="00192EB0" w:rsidP="00192EB0">
      <w:pPr>
        <w:suppressAutoHyphens w:val="0"/>
        <w:autoSpaceDN/>
        <w:spacing w:after="0" w:line="240" w:lineRule="auto"/>
        <w:ind w:left="3540"/>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      Članak 79.</w:t>
      </w:r>
    </w:p>
    <w:p w14:paraId="295AA2F7"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Mjesno nadležan za osnivanje sudskog pologa je sud na čijem području treba obaviti radnju osnivanja. Ako se na temelju zakona ili ugovora takvo mjesto ne može odrediti, nadležan je sud kojem je podnesen prijedlog za osnivanje sudskog pologa.  </w:t>
      </w:r>
    </w:p>
    <w:p w14:paraId="152A9EB2"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Prijedlog za osnivanje javnobilježničkog pologa može se podnijeti bilo kojem javnom bilježniku u Republici Hrvatskoj.</w:t>
      </w:r>
    </w:p>
    <w:p w14:paraId="1F16D8A6"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7DCADE2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Uvid u spis o pologu</w:t>
      </w:r>
    </w:p>
    <w:p w14:paraId="6AB89C62"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80.</w:t>
      </w:r>
    </w:p>
    <w:p w14:paraId="47545A4E" w14:textId="762C65E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Stranke i druge osobe koje imaju opravdan interes mogu izvršiti uvid u spis o sudskom pologu, ako se time neće ugroziti prava ili interesi drugih sudionika.</w:t>
      </w:r>
    </w:p>
    <w:p w14:paraId="0A194219"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r>
    </w:p>
    <w:p w14:paraId="335FB292"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Odluke i pravni lijekovi</w:t>
      </w:r>
    </w:p>
    <w:p w14:paraId="7952507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81.</w:t>
      </w:r>
    </w:p>
    <w:p w14:paraId="65E70096" w14:textId="5D9C658F"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O prijedlogu za osnivanje sudskog pologa i o drugim pitanjima koja se pojave tijekom postupka odlučuje rješenjem sud kojemu je prijedlog podnesen odnosno pred kojim se postupak vodi.</w:t>
      </w:r>
    </w:p>
    <w:p w14:paraId="6A0E5C6C" w14:textId="408C3364"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Rješenje iz stavka 1. ovoga članka mora biti obrazloženo ako se njime odbija prijedlog ili ako se odlučuje o suprotnim stavovima stranaka ili sudionika u postupku.</w:t>
      </w:r>
    </w:p>
    <w:p w14:paraId="43FC8495" w14:textId="77277A4F"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Protiv rješenja iz stavka 2. ovoga članka dopuštena je žalba.</w:t>
      </w:r>
    </w:p>
    <w:p w14:paraId="497730CE" w14:textId="77FE704F"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Sud koji je odluku donio može uvažiti žalbu i pobijano rješenje preinačiti ako se time ne odlučuje o suprotnim prijedlozima stranaka. U suprotnom</w:t>
      </w:r>
      <w:r w:rsidR="008F451F"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sud će bez odgode spis proslijediti županijskom sudu.</w:t>
      </w:r>
    </w:p>
    <w:p w14:paraId="7C981F28" w14:textId="62C9EFB9"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O žalbi odlučuje sudac pojedinac županijskog suda.</w:t>
      </w:r>
    </w:p>
    <w:p w14:paraId="72F036F1"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478ADAC"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Postupanje javnog bilježnika</w:t>
      </w:r>
    </w:p>
    <w:p w14:paraId="24AB452D"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82.</w:t>
      </w:r>
    </w:p>
    <w:p w14:paraId="598990D5" w14:textId="5A73D82C"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Ako je prijedlog za osnivanje javnobilježničkog pologa dopušten i osnovan, javni bilježnik će o preuzimanju predmeta pologa sastaviti </w:t>
      </w:r>
      <w:r w:rsidR="00424CF2" w:rsidRPr="0001728D">
        <w:rPr>
          <w:rFonts w:ascii="Times New Roman" w:eastAsia="Times New Roman" w:hAnsi="Times New Roman"/>
          <w:sz w:val="24"/>
          <w:szCs w:val="24"/>
          <w:lang w:val="hr-HR" w:eastAsia="hr-HR"/>
        </w:rPr>
        <w:t>javnobilježnički zapisnik</w:t>
      </w:r>
      <w:r w:rsidRPr="0001728D">
        <w:rPr>
          <w:rFonts w:ascii="Times New Roman" w:eastAsia="Times New Roman" w:hAnsi="Times New Roman"/>
          <w:sz w:val="24"/>
          <w:szCs w:val="24"/>
          <w:lang w:val="hr-HR" w:eastAsia="hr-HR"/>
        </w:rPr>
        <w:t xml:space="preserve"> i stranci izdati o tome potvrdu.</w:t>
      </w:r>
    </w:p>
    <w:p w14:paraId="0D863225" w14:textId="61B31F6D"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Polog učinjen kod javnog bilježnika ima učinak sudskog pologa.</w:t>
      </w:r>
    </w:p>
    <w:p w14:paraId="703E6518" w14:textId="4F93B8C2"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Ako o prijedlogu za osnivanje pologa treba prije preuzimanja predmeta pologa o tome obavijestiti druge osobe i omogućiti im da se o tome izjasne, javni bilježnik će sastaviti </w:t>
      </w:r>
      <w:r w:rsidR="0087282F" w:rsidRPr="0001728D">
        <w:rPr>
          <w:rFonts w:ascii="Times New Roman" w:eastAsia="Times New Roman" w:hAnsi="Times New Roman"/>
          <w:sz w:val="24"/>
          <w:szCs w:val="24"/>
          <w:lang w:val="hr-HR" w:eastAsia="hr-HR"/>
        </w:rPr>
        <w:t xml:space="preserve">javnobilježnički </w:t>
      </w:r>
      <w:r w:rsidR="000168F4" w:rsidRPr="0001728D">
        <w:rPr>
          <w:rFonts w:ascii="Times New Roman" w:eastAsia="Times New Roman" w:hAnsi="Times New Roman"/>
          <w:sz w:val="24"/>
          <w:szCs w:val="24"/>
          <w:lang w:val="hr-HR" w:eastAsia="hr-HR"/>
        </w:rPr>
        <w:t>zapisnik i izdati potvrdu iz stavka 1. ovoga članka</w:t>
      </w:r>
      <w:r w:rsidRPr="0001728D">
        <w:rPr>
          <w:rFonts w:ascii="Times New Roman" w:eastAsia="Times New Roman" w:hAnsi="Times New Roman"/>
          <w:sz w:val="24"/>
          <w:szCs w:val="24"/>
          <w:lang w:val="hr-HR" w:eastAsia="hr-HR"/>
        </w:rPr>
        <w:t xml:space="preserve"> samo ako su sve osobe s tim suglasne. </w:t>
      </w:r>
    </w:p>
    <w:p w14:paraId="169A05C7"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2DDC664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Pokretanje postupka</w:t>
      </w:r>
    </w:p>
    <w:p w14:paraId="7B4C9A77"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83.</w:t>
      </w:r>
    </w:p>
    <w:p w14:paraId="44CEBDEB"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Prijedlog za osnivanje pologa treba sadržavati:</w:t>
      </w:r>
    </w:p>
    <w:p w14:paraId="4A58AF6C" w14:textId="3C6AE3E1" w:rsidR="00192EB0" w:rsidRPr="0001728D" w:rsidRDefault="00192EB0" w:rsidP="00192EB0">
      <w:pPr>
        <w:suppressAutoHyphens w:val="0"/>
        <w:autoSpaceDN/>
        <w:spacing w:after="0" w:line="240" w:lineRule="auto"/>
        <w:ind w:firstLine="709"/>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podatke koje treba sadržavati svaki podnesak</w:t>
      </w:r>
    </w:p>
    <w:p w14:paraId="474E8DE9" w14:textId="6BB5062D" w:rsidR="00192EB0" w:rsidRPr="0001728D" w:rsidRDefault="00192EB0" w:rsidP="00192EB0">
      <w:pPr>
        <w:suppressAutoHyphens w:val="0"/>
        <w:autoSpaceDN/>
        <w:spacing w:after="0" w:line="240" w:lineRule="auto"/>
        <w:ind w:firstLine="709"/>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2. činjenice koje opravdavaju osnivanje pologa odnosno odluku nadležnog tijela ili osobe kojom je naloženo osnivanje pologa i predložiti dokaze na kojima temelji prijedlog</w:t>
      </w:r>
    </w:p>
    <w:p w14:paraId="2BA70F05"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opis predmeta pologa stvari, i to </w:t>
      </w:r>
    </w:p>
    <w:p w14:paraId="42F7F175" w14:textId="1ABAEB94"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kod pologa novca novčani iznos</w:t>
      </w:r>
      <w:r w:rsidR="0013641F"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i naznaku valute</w:t>
      </w:r>
    </w:p>
    <w:p w14:paraId="3CF6E9A6" w14:textId="0FEC50BB"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kod pologa vrijednosnih papira podatke</w:t>
      </w:r>
      <w:r w:rsidR="0013641F"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koji određuju njihov sadržaj</w:t>
      </w:r>
      <w:r w:rsidR="0013641F"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po kojima se razlikuju od drugih istovrsnih papira</w:t>
      </w:r>
      <w:r w:rsidR="0013641F"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i podatke o pravima koja proizlaze iz njih</w:t>
      </w:r>
    </w:p>
    <w:p w14:paraId="676E5E78" w14:textId="77E1BFBE"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kod pologa ostalih isprava njihov sadržaj</w:t>
      </w:r>
    </w:p>
    <w:p w14:paraId="102B0148" w14:textId="2A85C380"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kod pologa dragocjenosti vrstu, materijal i ostala obilježja na temelju kojih se može utvrditi njihova istovjetnost i vrijednost</w:t>
      </w:r>
    </w:p>
    <w:p w14:paraId="135964EA" w14:textId="77777777" w:rsidR="000F1651" w:rsidRPr="0001728D" w:rsidRDefault="00192EB0" w:rsidP="00192EB0">
      <w:pPr>
        <w:suppressAutoHyphens w:val="0"/>
        <w:autoSpaceDN/>
        <w:spacing w:after="0" w:line="240" w:lineRule="auto"/>
        <w:ind w:firstLine="709"/>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4. podatke o ovlaštenom primatelju i broj njegovog računa. </w:t>
      </w:r>
    </w:p>
    <w:p w14:paraId="5CDCD8E8" w14:textId="3C4738C3" w:rsidR="00192EB0" w:rsidRPr="0001728D" w:rsidRDefault="00192EB0" w:rsidP="00192EB0">
      <w:pPr>
        <w:suppressAutoHyphens w:val="0"/>
        <w:autoSpaceDN/>
        <w:spacing w:after="0" w:line="240" w:lineRule="auto"/>
        <w:ind w:firstLine="709"/>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Ako je polog izvršen radi oslobođenja dužnika od obveze, treba navesti podatke o vjerovniku za koga se polog osniva, a ako nije izvjesno tko je vjerovnik, podatke o osobama koje bi mogle biti vjerovnik uz naznaku zašto dužnik svoju obvezu ne može ispuniti bez osnivanja pologa. Ako pravo vjerovnika da primi položene predmete ovisi o ispunjenju protučinidbe ili drugih uvjeta, treba navesti podatke o toj protučinidbi ili uvjetima, način na koji će se protučinidba izvršiti ili drugi uvjeti ispuniti te predložiti dokaze. Kod pologa za nepoznate nasljednike treba navesti ostavitelja</w:t>
      </w:r>
      <w:r w:rsidR="00A97CFA" w:rsidRPr="0001728D">
        <w:rPr>
          <w:rFonts w:ascii="Times New Roman" w:hAnsi="Times New Roman"/>
          <w:sz w:val="24"/>
          <w:szCs w:val="24"/>
          <w:lang w:val="hr-HR"/>
        </w:rPr>
        <w:t>, i</w:t>
      </w:r>
      <w:r w:rsidRPr="0001728D">
        <w:rPr>
          <w:rFonts w:ascii="Times New Roman" w:hAnsi="Times New Roman"/>
          <w:sz w:val="24"/>
          <w:szCs w:val="24"/>
          <w:lang w:val="hr-HR"/>
        </w:rPr>
        <w:t xml:space="preserve"> ako je moguće, dan njegove smrti i posljednjeg prebivališta, uz naznaku suda ili javnog bilježnika pred kojim se ostavinski postupak vodi.</w:t>
      </w:r>
    </w:p>
    <w:p w14:paraId="1F7A2D80"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Novčane iznose u prijedlogu treba naznačiti brojčano i slovima.</w:t>
      </w:r>
    </w:p>
    <w:p w14:paraId="2D304C96" w14:textId="4B17BD38"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Ako je prema mjerodavnim propisima radi ostvarivanja prava osnivanjem pologa potrebno objaviti oglas, prijedlogu treba priložiti dokaz da je oglas objavljen.</w:t>
      </w:r>
    </w:p>
    <w:p w14:paraId="30F6DC1A"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Ako je osnivanje pologa određeno odlukom nadležnog tijela, prijedlogu treba priložiti odluku u izvorniku ili ovjerovljenom prijepisu. Ako je riječ o odluci suda kod kojega se polog treba osnovati, dovoljno je pozvati se na broj predmeta.</w:t>
      </w:r>
    </w:p>
    <w:p w14:paraId="0966A179" w14:textId="3BCC25A0"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(5) Odredbe ovoga članka na odgovarajući </w:t>
      </w:r>
      <w:r w:rsidR="00BC184E" w:rsidRPr="0001728D">
        <w:rPr>
          <w:rFonts w:ascii="Times New Roman" w:eastAsia="Times New Roman" w:hAnsi="Times New Roman"/>
          <w:sz w:val="24"/>
          <w:szCs w:val="24"/>
          <w:lang w:val="hr-HR" w:eastAsia="hr-HR"/>
        </w:rPr>
        <w:t xml:space="preserve">se način primjenjuju </w:t>
      </w:r>
      <w:r w:rsidRPr="0001728D">
        <w:rPr>
          <w:rFonts w:ascii="Times New Roman" w:eastAsia="Times New Roman" w:hAnsi="Times New Roman"/>
          <w:sz w:val="24"/>
          <w:szCs w:val="24"/>
          <w:lang w:val="hr-HR" w:eastAsia="hr-HR"/>
        </w:rPr>
        <w:t>i kad je riječ o osnivanju drugih pologa.</w:t>
      </w:r>
    </w:p>
    <w:p w14:paraId="414D5222"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(6) Postupak za osnivanje sudskog pologa može se pokrenuti i prijedlogom nadležnog tijela ili osobe.</w:t>
      </w:r>
    </w:p>
    <w:p w14:paraId="4E54BE83"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241D9177"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Uplate i slanje predmeta pologa prije podnošenja prijedloga</w:t>
      </w:r>
    </w:p>
    <w:p w14:paraId="1D624EF6"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84.</w:t>
      </w:r>
    </w:p>
    <w:p w14:paraId="5F7BE6D7"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je uplata na račun suda za polog izvršena prije podnošenja prijedloga za osnivanje pologa, sud će odrediti uplatitelju rok za podnošenje prijedloga, a ako prijedlog ne bude podnesen u tom roku, uplaćeni će se iznos vratiti umanjen za troškove provedenog postupka i s time povezanih radnji, uključujući i odgovarajuće pristojbe.</w:t>
      </w:r>
    </w:p>
    <w:p w14:paraId="2F53BE24" w14:textId="2B2F450B"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drugi predmet pologa bude poslan sudu prije podnošenja prijedloga za osnivanje sudskog pologa, sud će pošiljatelju odrediti rok za podnošenje prijedloga, a ako prijedlog ne bude podnesen u tom roku, poslani će se predmet vratiti nakon što se podmire troškovi provedenog postupka uključujući i troškove njegovog čuvanja te odgovarajuće pristojbe. Na poslanom predmetu Republika Hrvatska stječe založno pravo za namirenje navedenih troškova.</w:t>
      </w:r>
    </w:p>
    <w:p w14:paraId="3AB24478" w14:textId="4A15829E"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O obračunu troškova iz stavka 1. i 2. ovoga članka sud donosi rješenje protiv kojega je dopuštena žalba koja ne odgađa njegovu provedbu.</w:t>
      </w:r>
    </w:p>
    <w:p w14:paraId="63F97DD1" w14:textId="3640B720"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Uplata na račun suda za novčani polog odnosno slanje sudu ili javnom bilježniku drugog predmeta pologa u slučajevima iz stavka 1. i 2. ovoga članka nema učinak osnivanja sudskog pologa.</w:t>
      </w:r>
    </w:p>
    <w:p w14:paraId="755CAD0A"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7F674AF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Odlučivanje o prijedlogu za osnivanje pologa</w:t>
      </w:r>
    </w:p>
    <w:p w14:paraId="38B4137D"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85.</w:t>
      </w:r>
    </w:p>
    <w:p w14:paraId="6F5C84F0" w14:textId="0271A924"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Sud će u rješenju o osnivanju pologa novca, odnosno javni bilježnik će u javnobilježničko</w:t>
      </w:r>
      <w:r w:rsidR="008E0A7F" w:rsidRPr="0001728D">
        <w:rPr>
          <w:rFonts w:ascii="Times New Roman" w:eastAsia="Times New Roman" w:hAnsi="Times New Roman"/>
          <w:sz w:val="24"/>
          <w:szCs w:val="24"/>
          <w:lang w:val="hr-HR" w:eastAsia="hr-HR"/>
        </w:rPr>
        <w:t>m</w:t>
      </w:r>
      <w:r w:rsidRPr="0001728D">
        <w:rPr>
          <w:rFonts w:ascii="Times New Roman" w:eastAsia="Times New Roman" w:hAnsi="Times New Roman"/>
          <w:sz w:val="24"/>
          <w:szCs w:val="24"/>
          <w:lang w:val="hr-HR" w:eastAsia="hr-HR"/>
        </w:rPr>
        <w:t xml:space="preserve"> </w:t>
      </w:r>
      <w:r w:rsidR="0065540F" w:rsidRPr="0001728D">
        <w:rPr>
          <w:rFonts w:ascii="Times New Roman" w:eastAsia="Times New Roman" w:hAnsi="Times New Roman"/>
          <w:sz w:val="24"/>
          <w:szCs w:val="24"/>
          <w:lang w:val="hr-HR" w:eastAsia="hr-HR"/>
        </w:rPr>
        <w:t xml:space="preserve">zapisniku </w:t>
      </w:r>
      <w:r w:rsidRPr="0001728D">
        <w:rPr>
          <w:rFonts w:ascii="Times New Roman" w:eastAsia="Times New Roman" w:hAnsi="Times New Roman"/>
          <w:sz w:val="24"/>
          <w:szCs w:val="24"/>
          <w:lang w:val="hr-HR" w:eastAsia="hr-HR"/>
        </w:rPr>
        <w:t>odrediti:</w:t>
      </w:r>
    </w:p>
    <w:p w14:paraId="4B64E5EB" w14:textId="6BBE044A"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račun na koji uplatu treba izvršiti</w:t>
      </w:r>
    </w:p>
    <w:p w14:paraId="78D55696" w14:textId="73B7778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2. rok uplate i uvjete uz koje se polog osniva </w:t>
      </w:r>
    </w:p>
    <w:p w14:paraId="2B67C01D"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osobu kojoj treba uplaćeni iznos isplatiti i pretpostavke koje trebaju biti ispunjene.</w:t>
      </w:r>
    </w:p>
    <w:p w14:paraId="4641E9AF" w14:textId="0EB18675"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Sud će u rješenju o osnivanju drugog predmeta pologa, odnosno javni bilježnik</w:t>
      </w:r>
      <w:r w:rsidR="0065540F" w:rsidRPr="0001728D">
        <w:rPr>
          <w:rFonts w:ascii="Times New Roman" w:eastAsia="Times New Roman" w:hAnsi="Times New Roman"/>
          <w:sz w:val="24"/>
          <w:szCs w:val="24"/>
          <w:lang w:val="hr-HR" w:eastAsia="hr-HR"/>
        </w:rPr>
        <w:t xml:space="preserve"> će </w:t>
      </w:r>
      <w:r w:rsidRPr="0001728D">
        <w:rPr>
          <w:rFonts w:ascii="Times New Roman" w:eastAsia="Times New Roman" w:hAnsi="Times New Roman"/>
          <w:sz w:val="24"/>
          <w:szCs w:val="24"/>
          <w:lang w:val="hr-HR" w:eastAsia="hr-HR"/>
        </w:rPr>
        <w:t xml:space="preserve">u </w:t>
      </w:r>
      <w:r w:rsidR="008E0A7F" w:rsidRPr="0001728D">
        <w:rPr>
          <w:rFonts w:ascii="Times New Roman" w:eastAsia="Times New Roman" w:hAnsi="Times New Roman"/>
          <w:sz w:val="24"/>
          <w:szCs w:val="24"/>
          <w:lang w:val="hr-HR" w:eastAsia="hr-HR"/>
        </w:rPr>
        <w:t xml:space="preserve"> javnobilježničkom </w:t>
      </w:r>
      <w:r w:rsidR="0065540F" w:rsidRPr="0001728D">
        <w:rPr>
          <w:rFonts w:ascii="Times New Roman" w:eastAsia="Times New Roman" w:hAnsi="Times New Roman"/>
          <w:sz w:val="24"/>
          <w:szCs w:val="24"/>
          <w:lang w:val="hr-HR" w:eastAsia="hr-HR"/>
        </w:rPr>
        <w:t>zapisniku</w:t>
      </w:r>
      <w:r w:rsidRPr="0001728D">
        <w:rPr>
          <w:rFonts w:ascii="Times New Roman" w:eastAsia="Times New Roman" w:hAnsi="Times New Roman"/>
          <w:sz w:val="24"/>
          <w:szCs w:val="24"/>
          <w:lang w:val="hr-HR" w:eastAsia="hr-HR"/>
        </w:rPr>
        <w:t xml:space="preserve"> odrediti:</w:t>
      </w:r>
    </w:p>
    <w:p w14:paraId="69AEAD8C" w14:textId="080B4381"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mjesto, način</w:t>
      </w:r>
      <w:r w:rsidR="00B624CD" w:rsidRPr="0001728D">
        <w:rPr>
          <w:rFonts w:ascii="Times New Roman" w:eastAsia="Times New Roman" w:hAnsi="Times New Roman"/>
          <w:sz w:val="24"/>
          <w:szCs w:val="24"/>
          <w:lang w:val="hr-HR" w:eastAsia="hr-HR"/>
        </w:rPr>
        <w:t>, uvjete</w:t>
      </w:r>
      <w:r w:rsidRPr="0001728D">
        <w:rPr>
          <w:rFonts w:ascii="Times New Roman" w:eastAsia="Times New Roman" w:hAnsi="Times New Roman"/>
          <w:sz w:val="24"/>
          <w:szCs w:val="24"/>
          <w:lang w:val="hr-HR" w:eastAsia="hr-HR"/>
        </w:rPr>
        <w:t xml:space="preserve"> i rok predaje</w:t>
      </w:r>
    </w:p>
    <w:p w14:paraId="6D44BEEE" w14:textId="5E394CC4"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vrijeme čuvanj</w:t>
      </w:r>
      <w:r w:rsidR="00F859ED" w:rsidRPr="0001728D">
        <w:rPr>
          <w:rFonts w:ascii="Times New Roman" w:eastAsia="Times New Roman" w:hAnsi="Times New Roman"/>
          <w:sz w:val="24"/>
          <w:szCs w:val="24"/>
          <w:lang w:val="hr-HR" w:eastAsia="hr-HR"/>
        </w:rPr>
        <w:t>a</w:t>
      </w:r>
    </w:p>
    <w:p w14:paraId="015D9FF5"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osobu kojoj položeni predmet treba predati. </w:t>
      </w:r>
      <w:r w:rsidRPr="0001728D">
        <w:rPr>
          <w:rFonts w:ascii="Times New Roman" w:eastAsia="Times New Roman" w:hAnsi="Times New Roman"/>
          <w:sz w:val="24"/>
          <w:szCs w:val="24"/>
          <w:lang w:val="hr-HR" w:eastAsia="hr-HR"/>
        </w:rPr>
        <w:tab/>
      </w:r>
    </w:p>
    <w:p w14:paraId="7FCE3844" w14:textId="46330139"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rješenju o osnivanju pologa odnosno javnobilježničko</w:t>
      </w:r>
      <w:r w:rsidR="008176B4" w:rsidRPr="0001728D">
        <w:rPr>
          <w:rFonts w:ascii="Times New Roman" w:eastAsia="Times New Roman" w:hAnsi="Times New Roman"/>
          <w:sz w:val="24"/>
          <w:szCs w:val="24"/>
          <w:lang w:val="hr-HR" w:eastAsia="hr-HR"/>
        </w:rPr>
        <w:t xml:space="preserve">m zapisniku </w:t>
      </w:r>
      <w:r w:rsidRPr="0001728D">
        <w:rPr>
          <w:rFonts w:ascii="Times New Roman" w:eastAsia="Times New Roman" w:hAnsi="Times New Roman"/>
          <w:sz w:val="24"/>
          <w:szCs w:val="24"/>
          <w:lang w:val="hr-HR" w:eastAsia="hr-HR"/>
        </w:rPr>
        <w:t>odredit će se i predujam koji predlagatelj treba uplatiti za pokriće troškova osnivanja, preuzimanja, čuvanja i predaje pologa.</w:t>
      </w:r>
    </w:p>
    <w:p w14:paraId="255186BC" w14:textId="3B78FEBF"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Ako predujam ne bude uplaćen u roku od osam dana, smatrat će se da je prijedlog povučen.</w:t>
      </w:r>
    </w:p>
    <w:p w14:paraId="43AAAD3E" w14:textId="27FB2D3F"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Polog se neće preuzeti dok predujam ne bude uplaćen. O tome da je polog uplaćen sud odnosno javni bilježnik izdat će predlagatelju potvrdu.</w:t>
      </w:r>
    </w:p>
    <w:p w14:paraId="05C5004A" w14:textId="6BE215C0"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(6) Protiv rješenja iz stavka 1. do 4. ovoga članka dopuštena je žalba koja ne odgađa njegovu provedbu.</w:t>
      </w:r>
    </w:p>
    <w:p w14:paraId="71A8C569" w14:textId="4B7FFCDC"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(7) Ako novac ne bude uplaćen ili ako drugi predmet pologa ne bude predan u roku koji je za to određen rješenjem odnosno javnobilježničk</w:t>
      </w:r>
      <w:r w:rsidR="0093492B" w:rsidRPr="0001728D">
        <w:rPr>
          <w:rFonts w:ascii="Times New Roman" w:eastAsia="Times New Roman" w:hAnsi="Times New Roman"/>
          <w:sz w:val="24"/>
          <w:szCs w:val="24"/>
          <w:lang w:val="hr-HR" w:eastAsia="hr-HR"/>
        </w:rPr>
        <w:t xml:space="preserve">im </w:t>
      </w:r>
      <w:r w:rsidR="005E5F27" w:rsidRPr="0001728D">
        <w:rPr>
          <w:rFonts w:ascii="Times New Roman" w:eastAsia="Times New Roman" w:hAnsi="Times New Roman"/>
          <w:sz w:val="24"/>
          <w:szCs w:val="24"/>
          <w:lang w:val="hr-HR" w:eastAsia="hr-HR"/>
        </w:rPr>
        <w:t>zapisnikom</w:t>
      </w:r>
      <w:r w:rsidRPr="0001728D">
        <w:rPr>
          <w:rFonts w:ascii="Times New Roman" w:eastAsia="Times New Roman" w:hAnsi="Times New Roman"/>
          <w:sz w:val="24"/>
          <w:szCs w:val="24"/>
          <w:lang w:val="hr-HR" w:eastAsia="hr-HR"/>
        </w:rPr>
        <w:t xml:space="preserve"> iz stavka 1. i 2. ovog</w:t>
      </w:r>
      <w:r w:rsidR="000D4F93"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članka, smatrat će se da je predlagatelj povukao prijedlog.</w:t>
      </w:r>
    </w:p>
    <w:p w14:paraId="60017D27" w14:textId="14B4928C" w:rsidR="005916C8"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(8) </w:t>
      </w:r>
      <w:r w:rsidR="005916C8" w:rsidRPr="0001728D">
        <w:rPr>
          <w:rFonts w:ascii="Times New Roman" w:eastAsia="Times New Roman" w:hAnsi="Times New Roman"/>
          <w:sz w:val="24"/>
          <w:szCs w:val="24"/>
          <w:lang w:val="hr-HR" w:eastAsia="hr-HR"/>
        </w:rPr>
        <w:t>Rješenje odnosno javnobilježnički zapisnik o osnivanju pologa treba sadržavati i upozorenje o pravnim posljedicama propuštanja roka iz članka 99. ovoga Zakona u kojemu treba zatražiti isplatu ili predaju pologa odnosno u kojemu polog treba preuzeti.</w:t>
      </w:r>
    </w:p>
    <w:p w14:paraId="72AA45A0" w14:textId="5A359D27" w:rsidR="00192EB0" w:rsidRPr="0001728D" w:rsidRDefault="005916C8"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(9) </w:t>
      </w:r>
      <w:r w:rsidR="00192EB0" w:rsidRPr="0001728D">
        <w:rPr>
          <w:rFonts w:ascii="Times New Roman" w:eastAsia="Times New Roman" w:hAnsi="Times New Roman"/>
          <w:sz w:val="24"/>
          <w:szCs w:val="24"/>
          <w:lang w:val="hr-HR" w:eastAsia="hr-HR"/>
        </w:rPr>
        <w:t xml:space="preserve">Odredbe ovoga članka na odgovarajući se način primjenjuju i kad je postupak za osnivanje pologa pokrenut prijedlogom nadležnog tijela ili osobe. </w:t>
      </w:r>
    </w:p>
    <w:p w14:paraId="093E0E54"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3F997928" w14:textId="77777777" w:rsidR="00BC3254" w:rsidRPr="0001728D" w:rsidRDefault="00BC3254" w:rsidP="00BC3254">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Postupanje s uplaćenim novcem</w:t>
      </w:r>
    </w:p>
    <w:p w14:paraId="2378513E"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86.</w:t>
      </w:r>
    </w:p>
    <w:p w14:paraId="59D16D65" w14:textId="77777777" w:rsidR="00192EB0" w:rsidRPr="0001728D" w:rsidRDefault="00192EB0" w:rsidP="00192EB0">
      <w:pPr>
        <w:suppressAutoHyphens w:val="0"/>
        <w:autoSpaceDN/>
        <w:spacing w:after="0" w:line="240" w:lineRule="auto"/>
        <w:ind w:firstLine="709"/>
        <w:jc w:val="both"/>
        <w:textAlignment w:val="auto"/>
        <w:rPr>
          <w:rFonts w:ascii="Times New Roman" w:eastAsia="Times New Roman" w:hAnsi="Times New Roman"/>
          <w:sz w:val="24"/>
          <w:szCs w:val="24"/>
          <w:lang w:val="hr-HR" w:eastAsia="hr-HR"/>
        </w:rPr>
      </w:pPr>
    </w:p>
    <w:p w14:paraId="525EAC88" w14:textId="00A36F18"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Novac, u domaćoj ili stranoj valuti, uplaćuje se na račun kod banke koji će biti određen u rješenju o osnivanju pologa. </w:t>
      </w:r>
    </w:p>
    <w:p w14:paraId="150DCC61"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D665917"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A74958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Vrijednosni papiri, isprave, dragocjenosti</w:t>
      </w:r>
    </w:p>
    <w:p w14:paraId="15986103" w14:textId="77777777" w:rsidR="00192EB0" w:rsidRPr="0001728D"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01728D">
        <w:rPr>
          <w:rFonts w:ascii="Times New Roman" w:eastAsia="Times New Roman" w:hAnsi="Times New Roman"/>
          <w:b/>
          <w:bCs/>
          <w:sz w:val="24"/>
          <w:szCs w:val="24"/>
          <w:lang w:val="hr-HR" w:eastAsia="hr-HR"/>
        </w:rPr>
        <w:t>Članak 87.</w:t>
      </w:r>
    </w:p>
    <w:p w14:paraId="11CE8031" w14:textId="061A529B"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(1) Ako vrijednosni papir nije u obliku isprave, rješenjem odnosno </w:t>
      </w:r>
      <w:r w:rsidR="00F501C0" w:rsidRPr="0001728D">
        <w:rPr>
          <w:rFonts w:ascii="Times New Roman" w:hAnsi="Times New Roman"/>
          <w:sz w:val="24"/>
          <w:szCs w:val="24"/>
          <w:lang w:val="hr-HR"/>
        </w:rPr>
        <w:t xml:space="preserve">javnobilježničkim </w:t>
      </w:r>
      <w:r w:rsidR="00F501C0" w:rsidRPr="0001728D">
        <w:rPr>
          <w:rFonts w:ascii="Times New Roman" w:eastAsia="Times New Roman" w:hAnsi="Times New Roman"/>
          <w:sz w:val="24"/>
          <w:szCs w:val="24"/>
          <w:lang w:val="hr-HR" w:eastAsia="hr-HR"/>
        </w:rPr>
        <w:t>zapisnikom</w:t>
      </w:r>
      <w:r w:rsidRPr="0001728D">
        <w:rPr>
          <w:rFonts w:ascii="Times New Roman" w:eastAsia="Times New Roman" w:hAnsi="Times New Roman"/>
          <w:sz w:val="24"/>
          <w:szCs w:val="24"/>
          <w:lang w:val="hr-HR" w:eastAsia="hr-HR"/>
        </w:rPr>
        <w:t xml:space="preserve"> </w:t>
      </w:r>
      <w:r w:rsidRPr="0001728D">
        <w:rPr>
          <w:rFonts w:ascii="Times New Roman" w:hAnsi="Times New Roman"/>
          <w:sz w:val="24"/>
          <w:szCs w:val="24"/>
          <w:lang w:val="hr-HR"/>
        </w:rPr>
        <w:t>o osnivanju pologa naložit će se osobi u čijoj se evidenciji (računu) vodi taj papir da zabilježi da je položen u sudski ili javnobilježnički polog.</w:t>
      </w:r>
    </w:p>
    <w:p w14:paraId="3A1891F2" w14:textId="3ADFC2CD"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(2) Vrijednosni papiri u obliku isprave, ostale isprave i dragocjenosti čuvaju se u nepromijenjenom obliku u sefu banke određene u rješenju odnosno </w:t>
      </w:r>
      <w:r w:rsidR="003D4678" w:rsidRPr="0001728D">
        <w:rPr>
          <w:rFonts w:ascii="Times New Roman" w:hAnsi="Times New Roman"/>
          <w:sz w:val="24"/>
          <w:szCs w:val="24"/>
          <w:lang w:val="hr-HR"/>
        </w:rPr>
        <w:t xml:space="preserve">javnobilježničkom </w:t>
      </w:r>
      <w:r w:rsidR="00F501C0" w:rsidRPr="0001728D">
        <w:rPr>
          <w:rFonts w:ascii="Times New Roman" w:eastAsia="Times New Roman" w:hAnsi="Times New Roman"/>
          <w:sz w:val="24"/>
          <w:szCs w:val="24"/>
          <w:lang w:val="hr-HR" w:eastAsia="hr-HR"/>
        </w:rPr>
        <w:t>zapisniku</w:t>
      </w:r>
      <w:r w:rsidRPr="0001728D">
        <w:rPr>
          <w:rFonts w:ascii="Times New Roman" w:eastAsia="Times New Roman" w:hAnsi="Times New Roman"/>
          <w:sz w:val="24"/>
          <w:szCs w:val="24"/>
          <w:lang w:val="hr-HR" w:eastAsia="hr-HR"/>
        </w:rPr>
        <w:t xml:space="preserve"> </w:t>
      </w:r>
      <w:r w:rsidRPr="0001728D">
        <w:rPr>
          <w:rFonts w:ascii="Times New Roman" w:hAnsi="Times New Roman"/>
          <w:sz w:val="24"/>
          <w:szCs w:val="24"/>
          <w:lang w:val="hr-HR"/>
        </w:rPr>
        <w:t xml:space="preserve">o osnivanju pologa, ako posebnim propisima nije drukčije određeno. </w:t>
      </w:r>
    </w:p>
    <w:p w14:paraId="5BA3C8F4" w14:textId="1ED68B5B"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Banka ili druga osoba kojoj su predani predmeti pologa iz stavka 1. i 2. ovoga članka obavijestit će o tome bez odgode sud ili javnog bilježnika koji je to odredio.</w:t>
      </w:r>
    </w:p>
    <w:p w14:paraId="6D55EEEA" w14:textId="37E6E40A" w:rsidR="007424A4"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(4) Sud ili javni bilježnik može po službenoj dužnosti ili na prijedlog predlagatelja, odnosno drugih sudionika, kad za to uplate potreban predujam, u rješenju </w:t>
      </w:r>
      <w:r w:rsidRPr="0001728D">
        <w:rPr>
          <w:rFonts w:ascii="Times New Roman" w:hAnsi="Times New Roman"/>
          <w:sz w:val="24"/>
          <w:szCs w:val="24"/>
          <w:lang w:val="hr-HR"/>
        </w:rPr>
        <w:t xml:space="preserve">odnosno </w:t>
      </w:r>
      <w:r w:rsidRPr="0001728D">
        <w:rPr>
          <w:rFonts w:ascii="Times New Roman" w:eastAsia="Times New Roman" w:hAnsi="Times New Roman"/>
          <w:sz w:val="24"/>
          <w:szCs w:val="24"/>
          <w:lang w:val="hr-HR" w:eastAsia="hr-HR"/>
        </w:rPr>
        <w:t>javnobilježničko</w:t>
      </w:r>
      <w:r w:rsidR="003D4678" w:rsidRPr="0001728D">
        <w:rPr>
          <w:rFonts w:ascii="Times New Roman" w:eastAsia="Times New Roman" w:hAnsi="Times New Roman"/>
          <w:sz w:val="24"/>
          <w:szCs w:val="24"/>
          <w:lang w:val="hr-HR" w:eastAsia="hr-HR"/>
        </w:rPr>
        <w:t>m</w:t>
      </w:r>
      <w:r w:rsidRPr="0001728D">
        <w:rPr>
          <w:rFonts w:ascii="Times New Roman" w:eastAsia="Times New Roman" w:hAnsi="Times New Roman"/>
          <w:sz w:val="24"/>
          <w:szCs w:val="24"/>
          <w:lang w:val="hr-HR" w:eastAsia="hr-HR"/>
        </w:rPr>
        <w:t xml:space="preserve"> </w:t>
      </w:r>
      <w:r w:rsidR="003D4678" w:rsidRPr="0001728D">
        <w:rPr>
          <w:rFonts w:ascii="Times New Roman" w:eastAsia="Times New Roman" w:hAnsi="Times New Roman"/>
          <w:sz w:val="24"/>
          <w:szCs w:val="24"/>
          <w:lang w:val="hr-HR" w:eastAsia="hr-HR"/>
        </w:rPr>
        <w:t xml:space="preserve">zapisniku </w:t>
      </w:r>
      <w:r w:rsidRPr="0001728D">
        <w:rPr>
          <w:rFonts w:ascii="Times New Roman" w:eastAsia="Times New Roman" w:hAnsi="Times New Roman"/>
          <w:sz w:val="24"/>
          <w:szCs w:val="24"/>
          <w:lang w:val="hr-HR" w:eastAsia="hr-HR"/>
        </w:rPr>
        <w:t>o osnivanju pologa ili naknadno odrediti procjenu predmeta pologa</w:t>
      </w:r>
      <w:r w:rsidR="0021610E" w:rsidRPr="0001728D">
        <w:rPr>
          <w:rFonts w:ascii="Times New Roman" w:eastAsia="Times New Roman" w:hAnsi="Times New Roman"/>
          <w:sz w:val="24"/>
          <w:szCs w:val="24"/>
          <w:lang w:val="hr-HR" w:eastAsia="hr-HR"/>
        </w:rPr>
        <w:t xml:space="preserve"> i rok za uplatu predujma</w:t>
      </w:r>
      <w:r w:rsidRPr="0001728D">
        <w:rPr>
          <w:rFonts w:ascii="Times New Roman" w:eastAsia="Times New Roman" w:hAnsi="Times New Roman"/>
          <w:sz w:val="24"/>
          <w:szCs w:val="24"/>
          <w:lang w:val="hr-HR" w:eastAsia="hr-HR"/>
        </w:rPr>
        <w:t>. Procjenu mogu obaviti sudski vještaci</w:t>
      </w:r>
      <w:r w:rsidR="00AC5251" w:rsidRPr="0001728D">
        <w:rPr>
          <w:rFonts w:ascii="Times New Roman" w:eastAsia="Times New Roman" w:hAnsi="Times New Roman"/>
          <w:sz w:val="24"/>
          <w:szCs w:val="24"/>
          <w:lang w:val="hr-HR" w:eastAsia="hr-HR"/>
        </w:rPr>
        <w:t>, a sudac</w:t>
      </w:r>
      <w:r w:rsidR="00753327" w:rsidRPr="0001728D">
        <w:rPr>
          <w:rFonts w:ascii="Times New Roman" w:eastAsia="Times New Roman" w:hAnsi="Times New Roman"/>
          <w:sz w:val="24"/>
          <w:szCs w:val="24"/>
          <w:lang w:val="hr-HR" w:eastAsia="hr-HR"/>
        </w:rPr>
        <w:t xml:space="preserve"> odnosno sudski savjetnik</w:t>
      </w:r>
      <w:r w:rsidR="00AC5251" w:rsidRPr="0001728D">
        <w:rPr>
          <w:rFonts w:ascii="Times New Roman" w:eastAsia="Times New Roman" w:hAnsi="Times New Roman"/>
          <w:sz w:val="24"/>
          <w:szCs w:val="24"/>
          <w:lang w:val="hr-HR" w:eastAsia="hr-HR"/>
        </w:rPr>
        <w:t xml:space="preserve"> ili javni bilježnik </w:t>
      </w:r>
      <w:bookmarkStart w:id="67" w:name="_Hlk132565581"/>
      <w:r w:rsidR="00AC5251" w:rsidRPr="0001728D">
        <w:rPr>
          <w:rFonts w:ascii="Times New Roman" w:eastAsia="Times New Roman" w:hAnsi="Times New Roman"/>
          <w:sz w:val="24"/>
          <w:szCs w:val="24"/>
          <w:lang w:val="hr-HR" w:eastAsia="hr-HR"/>
        </w:rPr>
        <w:t>može prisustvovati procjeni.</w:t>
      </w:r>
    </w:p>
    <w:bookmarkEnd w:id="67"/>
    <w:p w14:paraId="6A844E08" w14:textId="482A3BAE" w:rsidR="00192EB0" w:rsidRPr="0001728D" w:rsidRDefault="007424A4" w:rsidP="00564BE4">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w:t>
      </w:r>
      <w:r w:rsidR="00564BE4" w:rsidRPr="0001728D">
        <w:rPr>
          <w:rFonts w:ascii="Times New Roman" w:eastAsia="Times New Roman" w:hAnsi="Times New Roman"/>
          <w:sz w:val="24"/>
          <w:szCs w:val="24"/>
          <w:lang w:val="hr-HR" w:eastAsia="hr-HR"/>
        </w:rPr>
        <w:t>)</w:t>
      </w:r>
      <w:bookmarkStart w:id="68" w:name="_Hlk132563145"/>
      <w:r w:rsidR="00564BE4" w:rsidRPr="0001728D">
        <w:rPr>
          <w:rFonts w:ascii="Times New Roman" w:eastAsia="Times New Roman" w:hAnsi="Times New Roman"/>
          <w:sz w:val="24"/>
          <w:szCs w:val="24"/>
          <w:lang w:val="hr-HR" w:eastAsia="hr-HR"/>
        </w:rPr>
        <w:t xml:space="preserve"> </w:t>
      </w:r>
      <w:r w:rsidR="00192EB0" w:rsidRPr="0001728D">
        <w:rPr>
          <w:rFonts w:ascii="Times New Roman" w:eastAsia="Times New Roman" w:hAnsi="Times New Roman"/>
          <w:sz w:val="24"/>
          <w:szCs w:val="24"/>
          <w:lang w:val="hr-HR" w:eastAsia="hr-HR"/>
        </w:rPr>
        <w:t xml:space="preserve">Sudac </w:t>
      </w:r>
      <w:r w:rsidR="00753327" w:rsidRPr="0001728D">
        <w:rPr>
          <w:rFonts w:ascii="Times New Roman" w:eastAsia="Times New Roman" w:hAnsi="Times New Roman"/>
          <w:sz w:val="24"/>
          <w:szCs w:val="24"/>
          <w:lang w:val="hr-HR" w:eastAsia="hr-HR"/>
        </w:rPr>
        <w:t xml:space="preserve">odnosno sudski savjetnik </w:t>
      </w:r>
      <w:r w:rsidR="00192EB0" w:rsidRPr="0001728D">
        <w:rPr>
          <w:rFonts w:ascii="Times New Roman" w:eastAsia="Times New Roman" w:hAnsi="Times New Roman"/>
          <w:sz w:val="24"/>
          <w:szCs w:val="24"/>
          <w:lang w:val="hr-HR" w:eastAsia="hr-HR"/>
        </w:rPr>
        <w:t>ili javni bilježnik prisustvovat</w:t>
      </w:r>
      <w:r w:rsidR="00A37469" w:rsidRPr="0001728D">
        <w:rPr>
          <w:rFonts w:ascii="Times New Roman" w:eastAsia="Times New Roman" w:hAnsi="Times New Roman"/>
          <w:sz w:val="24"/>
          <w:szCs w:val="24"/>
          <w:lang w:val="hr-HR" w:eastAsia="hr-HR"/>
        </w:rPr>
        <w:t xml:space="preserve"> će</w:t>
      </w:r>
      <w:r w:rsidR="00192EB0" w:rsidRPr="0001728D">
        <w:rPr>
          <w:rFonts w:ascii="Times New Roman" w:eastAsia="Times New Roman" w:hAnsi="Times New Roman"/>
          <w:sz w:val="24"/>
          <w:szCs w:val="24"/>
          <w:lang w:val="hr-HR" w:eastAsia="hr-HR"/>
        </w:rPr>
        <w:t xml:space="preserve"> predaji </w:t>
      </w:r>
      <w:bookmarkEnd w:id="68"/>
      <w:r w:rsidR="00192EB0" w:rsidRPr="0001728D">
        <w:rPr>
          <w:rFonts w:ascii="Times New Roman" w:eastAsia="Times New Roman" w:hAnsi="Times New Roman"/>
          <w:sz w:val="24"/>
          <w:szCs w:val="24"/>
          <w:lang w:val="hr-HR" w:eastAsia="hr-HR"/>
        </w:rPr>
        <w:t xml:space="preserve">predmeta pologa i o tome sastaviti zapisnik. </w:t>
      </w:r>
    </w:p>
    <w:p w14:paraId="70B27480"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092C4C69"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Obavljanje poslova u vezi s vrijednosnim papirima za vrijeme trajanja pologa</w:t>
      </w:r>
    </w:p>
    <w:p w14:paraId="037C200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88.</w:t>
      </w:r>
    </w:p>
    <w:p w14:paraId="4BE48142" w14:textId="35D705A3" w:rsidR="00192EB0" w:rsidRPr="0001728D" w:rsidRDefault="00192EB0" w:rsidP="00192EB0">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(1) Vrijednosni papiri, neovisno o tome jesu li izdani u obliku isprave ili nisu, predat će se u skladu s rješenjem odnosno </w:t>
      </w:r>
      <w:r w:rsidRPr="0001728D">
        <w:rPr>
          <w:rFonts w:ascii="Times New Roman" w:eastAsia="Times New Roman" w:hAnsi="Times New Roman"/>
          <w:sz w:val="24"/>
          <w:szCs w:val="24"/>
          <w:lang w:val="hr-HR" w:eastAsia="hr-HR"/>
        </w:rPr>
        <w:t>javnobilježničko</w:t>
      </w:r>
      <w:r w:rsidR="00D762A7" w:rsidRPr="0001728D">
        <w:rPr>
          <w:rFonts w:ascii="Times New Roman" w:eastAsia="Times New Roman" w:hAnsi="Times New Roman"/>
          <w:sz w:val="24"/>
          <w:szCs w:val="24"/>
          <w:lang w:val="hr-HR" w:eastAsia="hr-HR"/>
        </w:rPr>
        <w:t>m zapisniku</w:t>
      </w:r>
      <w:r w:rsidR="008E5FDA" w:rsidRPr="0001728D">
        <w:rPr>
          <w:rFonts w:ascii="Times New Roman" w:eastAsia="Times New Roman" w:hAnsi="Times New Roman"/>
          <w:sz w:val="24"/>
          <w:szCs w:val="24"/>
          <w:lang w:val="hr-HR" w:eastAsia="hr-HR"/>
        </w:rPr>
        <w:t xml:space="preserve"> </w:t>
      </w:r>
      <w:r w:rsidRPr="0001728D">
        <w:rPr>
          <w:rFonts w:ascii="Times New Roman" w:hAnsi="Times New Roman"/>
          <w:sz w:val="24"/>
          <w:szCs w:val="24"/>
          <w:lang w:val="hr-HR"/>
        </w:rPr>
        <w:t xml:space="preserve">o osnivanju pologa na čuvanje i upravljanje banci ili drugoj ovlaštenoj osobi ako je rok čuvanja duži od tri mjeseca ili ako je to, na temelju prijedloga, određeno rješenjem odnosno </w:t>
      </w:r>
      <w:r w:rsidRPr="0001728D">
        <w:rPr>
          <w:rFonts w:ascii="Times New Roman" w:eastAsia="Times New Roman" w:hAnsi="Times New Roman"/>
          <w:sz w:val="24"/>
          <w:szCs w:val="24"/>
          <w:lang w:val="hr-HR" w:eastAsia="hr-HR"/>
        </w:rPr>
        <w:t>javnobilježničk</w:t>
      </w:r>
      <w:r w:rsidR="003D4678" w:rsidRPr="0001728D">
        <w:rPr>
          <w:rFonts w:ascii="Times New Roman" w:eastAsia="Times New Roman" w:hAnsi="Times New Roman"/>
          <w:sz w:val="24"/>
          <w:szCs w:val="24"/>
          <w:lang w:val="hr-HR" w:eastAsia="hr-HR"/>
        </w:rPr>
        <w:t>im zapisnikom</w:t>
      </w:r>
      <w:r w:rsidRPr="0001728D">
        <w:rPr>
          <w:rFonts w:ascii="Times New Roman" w:hAnsi="Times New Roman"/>
          <w:sz w:val="24"/>
          <w:szCs w:val="24"/>
          <w:lang w:val="hr-HR"/>
        </w:rPr>
        <w:t>.</w:t>
      </w:r>
    </w:p>
    <w:p w14:paraId="183F91FA" w14:textId="403A3C2A"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(2) Ako je rok čuvanja vrijednosnih papira prema rješenju o osnivanju pologa kraći od tri mjeseca, sud može u rješenju, a javni bilježnik u javnobilježničko</w:t>
      </w:r>
      <w:r w:rsidR="008E5FDA" w:rsidRPr="0001728D">
        <w:rPr>
          <w:rFonts w:ascii="Times New Roman" w:hAnsi="Times New Roman"/>
          <w:sz w:val="24"/>
          <w:szCs w:val="24"/>
          <w:lang w:val="hr-HR"/>
        </w:rPr>
        <w:t>m</w:t>
      </w:r>
      <w:r w:rsidRPr="0001728D">
        <w:rPr>
          <w:rFonts w:ascii="Times New Roman" w:hAnsi="Times New Roman"/>
          <w:sz w:val="24"/>
          <w:szCs w:val="24"/>
          <w:lang w:val="hr-HR"/>
        </w:rPr>
        <w:t xml:space="preserve"> </w:t>
      </w:r>
      <w:r w:rsidR="008E5FDA" w:rsidRPr="0001728D">
        <w:rPr>
          <w:rFonts w:ascii="Times New Roman" w:hAnsi="Times New Roman"/>
          <w:sz w:val="24"/>
          <w:szCs w:val="24"/>
          <w:lang w:val="hr-HR"/>
        </w:rPr>
        <w:t>zapisniku</w:t>
      </w:r>
      <w:r w:rsidRPr="0001728D">
        <w:rPr>
          <w:rFonts w:ascii="Times New Roman" w:hAnsi="Times New Roman"/>
          <w:sz w:val="24"/>
          <w:szCs w:val="24"/>
          <w:lang w:val="hr-HR"/>
        </w:rPr>
        <w:t>, odrediti da se oni predaju na čuvanje i upravljanje banci ili drugoj ovlaštenoj osobi, ako predlagatelj učini vjerojatnim postojanje važnih razloga za donošenje takve odluke, a osobito ako je to potrebno da bi se spriječio gubitak nekog prava na osnovi tih papira.</w:t>
      </w:r>
    </w:p>
    <w:p w14:paraId="59CFE4DB"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ili javni bilježnik može na prijedlog jednog od sudionika, nakon što drugim sudionicima, ako bi to bez nerazmjernih poteškoća bilo moguće, pruži priliku da se o tome izjasne:</w:t>
      </w:r>
    </w:p>
    <w:p w14:paraId="178B98E0" w14:textId="27ACE4D2"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odrediti način upravljanja vrijednosnim papirima</w:t>
      </w:r>
    </w:p>
    <w:p w14:paraId="617491C1" w14:textId="2ED3200F"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odrediti da se u vezi s vrijednosnim papirima obave drugi poslovi, ako je to potrebno</w:t>
      </w:r>
    </w:p>
    <w:p w14:paraId="500884C9" w14:textId="77777777"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3. odrediti da će se položeni novac upotrijebiti za kupovinu određenih vrijednosnih papira.     </w:t>
      </w:r>
    </w:p>
    <w:p w14:paraId="71DAED88" w14:textId="77777777" w:rsidR="00192EB0" w:rsidRPr="0001728D" w:rsidRDefault="00192EB0" w:rsidP="00192EB0">
      <w:pPr>
        <w:suppressAutoHyphens w:val="0"/>
        <w:autoSpaceDN/>
        <w:spacing w:after="0" w:line="240" w:lineRule="auto"/>
        <w:ind w:left="720"/>
        <w:jc w:val="both"/>
        <w:textAlignment w:val="auto"/>
        <w:rPr>
          <w:rFonts w:ascii="Times New Roman" w:hAnsi="Times New Roman"/>
          <w:sz w:val="24"/>
          <w:szCs w:val="24"/>
          <w:lang w:val="hr-HR"/>
        </w:rPr>
      </w:pPr>
    </w:p>
    <w:p w14:paraId="76D7646D" w14:textId="77777777" w:rsidR="00192EB0" w:rsidRPr="0001728D" w:rsidRDefault="00192EB0" w:rsidP="00192EB0">
      <w:pPr>
        <w:suppressAutoHyphens w:val="0"/>
        <w:autoSpaceDN/>
        <w:spacing w:after="0" w:line="240" w:lineRule="auto"/>
        <w:jc w:val="center"/>
        <w:textAlignment w:val="auto"/>
        <w:rPr>
          <w:rFonts w:ascii="Times New Roman" w:hAnsi="Times New Roman"/>
          <w:b/>
          <w:sz w:val="24"/>
          <w:szCs w:val="24"/>
          <w:lang w:val="hr-HR"/>
        </w:rPr>
      </w:pPr>
      <w:r w:rsidRPr="0001728D">
        <w:rPr>
          <w:rFonts w:ascii="Times New Roman" w:hAnsi="Times New Roman"/>
          <w:b/>
          <w:sz w:val="24"/>
          <w:szCs w:val="24"/>
          <w:lang w:val="hr-HR"/>
        </w:rPr>
        <w:t>Postupanje s drugim predmetima</w:t>
      </w:r>
    </w:p>
    <w:p w14:paraId="4034AAB3" w14:textId="77777777" w:rsidR="00192EB0" w:rsidRPr="0001728D" w:rsidRDefault="00192EB0" w:rsidP="00192EB0">
      <w:pPr>
        <w:suppressAutoHyphens w:val="0"/>
        <w:autoSpaceDN/>
        <w:spacing w:after="0" w:line="240" w:lineRule="auto"/>
        <w:jc w:val="center"/>
        <w:textAlignment w:val="auto"/>
        <w:rPr>
          <w:rFonts w:ascii="Times New Roman" w:hAnsi="Times New Roman"/>
          <w:b/>
          <w:sz w:val="24"/>
          <w:szCs w:val="24"/>
          <w:lang w:val="hr-HR"/>
        </w:rPr>
      </w:pPr>
      <w:r w:rsidRPr="0001728D">
        <w:rPr>
          <w:rFonts w:ascii="Times New Roman" w:hAnsi="Times New Roman"/>
          <w:b/>
          <w:sz w:val="24"/>
          <w:szCs w:val="24"/>
          <w:lang w:val="hr-HR"/>
        </w:rPr>
        <w:t>Članak 89.</w:t>
      </w:r>
    </w:p>
    <w:p w14:paraId="3F856DAB" w14:textId="77777777" w:rsidR="00192EB0" w:rsidRPr="0001728D" w:rsidRDefault="00192EB0" w:rsidP="002A2D82">
      <w:pPr>
        <w:suppressAutoHyphens w:val="0"/>
        <w:autoSpaceDN/>
        <w:spacing w:after="0" w:line="240" w:lineRule="auto"/>
        <w:jc w:val="both"/>
        <w:textAlignment w:val="auto"/>
        <w:rPr>
          <w:rFonts w:ascii="Times New Roman" w:hAnsi="Times New Roman"/>
          <w:sz w:val="24"/>
          <w:szCs w:val="24"/>
          <w:lang w:val="hr-HR"/>
        </w:rPr>
      </w:pPr>
      <w:r w:rsidRPr="0001728D">
        <w:rPr>
          <w:rFonts w:ascii="Times New Roman" w:hAnsi="Times New Roman"/>
          <w:sz w:val="24"/>
          <w:szCs w:val="24"/>
          <w:lang w:val="hr-HR"/>
        </w:rPr>
        <w:t>(1) Predmete koji se mogu čuvati u sudskoj blagajni ili javnobilježničkom sefu, preuzet će se na čuvanje u toj blagajni, odnosno sefu. Sud i javni bilježnik mogu odlučiti da se i takvi predmeti povjere na čuvanje banci ili drugoj za to ovlaštenoj osobi.</w:t>
      </w:r>
    </w:p>
    <w:p w14:paraId="7CCD0E63" w14:textId="75B69E36"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hAnsi="Times New Roman"/>
          <w:sz w:val="24"/>
          <w:szCs w:val="24"/>
          <w:lang w:val="hr-HR"/>
        </w:rPr>
        <w:t>(2) Predmeti koji se ne mogu čuvati u blagajni suda ili sefu javnog bilježnika povjerit će se na čuvanje, u skladu s rješenjem, odnosno javnobilježničk</w:t>
      </w:r>
      <w:r w:rsidR="003D4678" w:rsidRPr="0001728D">
        <w:rPr>
          <w:rFonts w:ascii="Times New Roman" w:hAnsi="Times New Roman"/>
          <w:sz w:val="24"/>
          <w:szCs w:val="24"/>
          <w:lang w:val="hr-HR"/>
        </w:rPr>
        <w:t>im zapisnikom</w:t>
      </w:r>
      <w:r w:rsidR="00082CAC" w:rsidRPr="0001728D">
        <w:rPr>
          <w:rFonts w:ascii="Times New Roman" w:hAnsi="Times New Roman"/>
          <w:sz w:val="24"/>
          <w:szCs w:val="24"/>
          <w:lang w:val="hr-HR"/>
        </w:rPr>
        <w:t xml:space="preserve"> o</w:t>
      </w:r>
      <w:r w:rsidRPr="0001728D">
        <w:rPr>
          <w:rFonts w:ascii="Times New Roman" w:hAnsi="Times New Roman"/>
          <w:sz w:val="24"/>
          <w:szCs w:val="24"/>
          <w:lang w:val="hr-HR"/>
        </w:rPr>
        <w:t xml:space="preserve"> osnivanju pologa, nakon što se o tome predlagatelj izjasni, osobi koja se bavi poslovima skladištenja odnosno drukčijeg čuvanja predmeta pologa. </w:t>
      </w:r>
    </w:p>
    <w:p w14:paraId="19AE0F87" w14:textId="300D9F49" w:rsidR="00C84D87" w:rsidRPr="0001728D" w:rsidRDefault="00192EB0" w:rsidP="00C84D87">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bidi="ne-IN"/>
        </w:rPr>
        <w:t>(3)</w:t>
      </w:r>
      <w:r w:rsidRPr="0001728D">
        <w:rPr>
          <w:rFonts w:ascii="Times New Roman" w:eastAsia="Times New Roman" w:hAnsi="Times New Roman"/>
          <w:sz w:val="24"/>
          <w:szCs w:val="24"/>
          <w:lang w:val="hr-HR" w:eastAsia="hr-HR"/>
        </w:rPr>
        <w:t xml:space="preserve"> Sud ili javni bilježnik može, na prijedlog predlagatelja ili drugih sudionika u postupku, u rješenju odnosno javnobilježničko</w:t>
      </w:r>
      <w:r w:rsidR="00E9145F" w:rsidRPr="0001728D">
        <w:rPr>
          <w:rFonts w:ascii="Times New Roman" w:eastAsia="Times New Roman" w:hAnsi="Times New Roman"/>
          <w:sz w:val="24"/>
          <w:szCs w:val="24"/>
          <w:lang w:val="hr-HR" w:eastAsia="hr-HR"/>
        </w:rPr>
        <w:t xml:space="preserve">m zapisniku </w:t>
      </w:r>
      <w:r w:rsidRPr="0001728D">
        <w:rPr>
          <w:rFonts w:ascii="Times New Roman" w:eastAsia="Times New Roman" w:hAnsi="Times New Roman"/>
          <w:sz w:val="24"/>
          <w:szCs w:val="24"/>
          <w:lang w:val="hr-HR" w:eastAsia="hr-HR"/>
        </w:rPr>
        <w:t xml:space="preserve">o osnivanju pologa ili naknadno, odrediti procjenu predmeta pologa iz stavka 1. i 2. ovoga članka. </w:t>
      </w:r>
      <w:r w:rsidR="00C84D87" w:rsidRPr="0001728D">
        <w:rPr>
          <w:rFonts w:ascii="Times New Roman" w:eastAsia="Times New Roman" w:hAnsi="Times New Roman"/>
          <w:sz w:val="24"/>
          <w:szCs w:val="24"/>
          <w:lang w:val="hr-HR" w:eastAsia="hr-HR"/>
        </w:rPr>
        <w:t xml:space="preserve"> Procjenu mogu obaviti sudski vještaci, a sudac </w:t>
      </w:r>
      <w:r w:rsidR="00753327" w:rsidRPr="0001728D">
        <w:rPr>
          <w:rFonts w:ascii="Times New Roman" w:eastAsia="Times New Roman" w:hAnsi="Times New Roman"/>
          <w:sz w:val="24"/>
          <w:szCs w:val="24"/>
          <w:lang w:val="hr-HR" w:eastAsia="hr-HR"/>
        </w:rPr>
        <w:t xml:space="preserve">odnosno sudski savjetnik </w:t>
      </w:r>
      <w:r w:rsidR="00C84D87" w:rsidRPr="0001728D">
        <w:rPr>
          <w:rFonts w:ascii="Times New Roman" w:eastAsia="Times New Roman" w:hAnsi="Times New Roman"/>
          <w:sz w:val="24"/>
          <w:szCs w:val="24"/>
          <w:lang w:val="hr-HR" w:eastAsia="hr-HR"/>
        </w:rPr>
        <w:t>ili javni bilježnik može prisustvovati procjeni.</w:t>
      </w:r>
    </w:p>
    <w:p w14:paraId="5C948DE8" w14:textId="1E075EDC" w:rsidR="00192EB0" w:rsidRPr="0001728D" w:rsidRDefault="00C84D87" w:rsidP="00C03C8B">
      <w:pPr>
        <w:suppressAutoHyphens w:val="0"/>
        <w:autoSpaceDN/>
        <w:spacing w:after="0" w:line="240" w:lineRule="auto"/>
        <w:jc w:val="both"/>
        <w:textAlignment w:val="auto"/>
        <w:rPr>
          <w:rFonts w:ascii="Times New Roman" w:hAnsi="Times New Roman"/>
          <w:sz w:val="24"/>
          <w:szCs w:val="24"/>
          <w:lang w:val="hr-HR"/>
        </w:rPr>
      </w:pPr>
      <w:r w:rsidRPr="0001728D">
        <w:rPr>
          <w:rFonts w:ascii="Times New Roman" w:eastAsia="Times New Roman" w:hAnsi="Times New Roman"/>
          <w:sz w:val="24"/>
          <w:szCs w:val="24"/>
          <w:lang w:val="hr-HR" w:eastAsia="hr-HR"/>
        </w:rPr>
        <w:t>(4) Sudac</w:t>
      </w:r>
      <w:r w:rsidR="00753327" w:rsidRPr="0001728D">
        <w:rPr>
          <w:rFonts w:ascii="Times New Roman" w:hAnsi="Times New Roman"/>
          <w:sz w:val="24"/>
          <w:szCs w:val="24"/>
        </w:rPr>
        <w:t xml:space="preserve"> </w:t>
      </w:r>
      <w:r w:rsidR="00753327" w:rsidRPr="0001728D">
        <w:rPr>
          <w:rFonts w:ascii="Times New Roman" w:eastAsia="Times New Roman" w:hAnsi="Times New Roman"/>
          <w:sz w:val="24"/>
          <w:szCs w:val="24"/>
          <w:lang w:val="hr-HR" w:eastAsia="hr-HR"/>
        </w:rPr>
        <w:t>odnosno sudski savjetnik</w:t>
      </w:r>
      <w:r w:rsidRPr="0001728D">
        <w:rPr>
          <w:rFonts w:ascii="Times New Roman" w:eastAsia="Times New Roman" w:hAnsi="Times New Roman"/>
          <w:sz w:val="24"/>
          <w:szCs w:val="24"/>
          <w:lang w:val="hr-HR" w:eastAsia="hr-HR"/>
        </w:rPr>
        <w:t xml:space="preserve"> ili javni bilježnik prisustvovat će predaji predmeta pologa i o tome sastaviti zapisnik. </w:t>
      </w:r>
    </w:p>
    <w:p w14:paraId="0FBED03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Obavještavanje vjerovnika</w:t>
      </w:r>
    </w:p>
    <w:p w14:paraId="2646B42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90.</w:t>
      </w:r>
    </w:p>
    <w:p w14:paraId="017B3FA0"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dužnik osniva polog da bi se oslobodio svojih obveza prema vjerovniku, dužan je to navesti u prijedlogu za osnivanje.</w:t>
      </w:r>
    </w:p>
    <w:p w14:paraId="70449AB7" w14:textId="77777777"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(2) U slučaju iz stavka 1. ovoga članka sud ili javni bilježnik će bez odgode obavijestiti vjerovnika o osnivanju pologa, uplati novca ili polaganju predmeta. Obavijest treba sadržavati upozorenje o pravnim posljedicama osnivanja pologa.</w:t>
      </w:r>
    </w:p>
    <w:p w14:paraId="12F0442A" w14:textId="52D70589"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sz w:val="24"/>
          <w:szCs w:val="24"/>
          <w:lang w:val="hr-HR" w:eastAsia="hr-HR"/>
        </w:rPr>
        <w:t>(3) Odredbe ovoga članka primijenit će se i u slučajevima u kojima je polaganje obavljeno u korist drugih osoba ili tijela radi ostvarivanja određenih pravnih učinaka.</w:t>
      </w:r>
    </w:p>
    <w:p w14:paraId="3E6635F0" w14:textId="169E5B29" w:rsidR="00192EB0" w:rsidRPr="0001728D" w:rsidRDefault="00192EB0" w:rsidP="00C36917">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ab/>
      </w:r>
    </w:p>
    <w:p w14:paraId="7230024A"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Obavještavanje sudova i drugih tijela odnosno osoba</w:t>
      </w:r>
    </w:p>
    <w:p w14:paraId="36D4C360"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91.</w:t>
      </w:r>
    </w:p>
    <w:p w14:paraId="1B580255" w14:textId="26B49EE4"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Sud odnosno javni bilježnik obavijestit će bez odgode sud ili javnog bilježnika koji provodi ostavinski postupak o pologu koji se tič</w:t>
      </w:r>
      <w:r w:rsidR="00D43FA5" w:rsidRPr="0001728D">
        <w:rPr>
          <w:rFonts w:ascii="Times New Roman" w:eastAsia="Times New Roman" w:hAnsi="Times New Roman"/>
          <w:sz w:val="24"/>
          <w:szCs w:val="24"/>
          <w:lang w:val="hr-HR" w:eastAsia="hr-HR"/>
        </w:rPr>
        <w:t>e</w:t>
      </w:r>
      <w:r w:rsidRPr="0001728D">
        <w:rPr>
          <w:rFonts w:ascii="Times New Roman" w:eastAsia="Times New Roman" w:hAnsi="Times New Roman"/>
          <w:sz w:val="24"/>
          <w:szCs w:val="24"/>
          <w:lang w:val="hr-HR" w:eastAsia="hr-HR"/>
        </w:rPr>
        <w:t xml:space="preserve"> ostavine koja je predmet toga postupka, osim ako iz spisa o pologu nije vidljivo da je sudu ili javnom bilježniku to već poznato.</w:t>
      </w:r>
    </w:p>
    <w:p w14:paraId="1A5E4329" w14:textId="67C86D49" w:rsidR="00192EB0" w:rsidRPr="0001728D" w:rsidRDefault="00192EB0" w:rsidP="002A2D82">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sz w:val="24"/>
          <w:szCs w:val="24"/>
          <w:lang w:val="hr-HR" w:eastAsia="hr-HR"/>
        </w:rPr>
        <w:t>(2) Ako se polog tiče postupka radi rješavanja pitanja roditeljske skrbi i mjera zaštite prava i dobrobiti djeteta ili uzdržavanja djeteta, sud ili javni bilježnik koji je donio rješenje odnosno javnobilježničk</w:t>
      </w:r>
      <w:r w:rsidR="008E5FDA" w:rsidRPr="0001728D">
        <w:rPr>
          <w:rFonts w:ascii="Times New Roman" w:eastAsia="Times New Roman" w:hAnsi="Times New Roman"/>
          <w:sz w:val="24"/>
          <w:szCs w:val="24"/>
          <w:lang w:val="hr-HR" w:eastAsia="hr-HR"/>
        </w:rPr>
        <w:t>i</w:t>
      </w:r>
      <w:r w:rsidRPr="0001728D">
        <w:rPr>
          <w:rFonts w:ascii="Times New Roman" w:eastAsia="Times New Roman" w:hAnsi="Times New Roman"/>
          <w:sz w:val="24"/>
          <w:szCs w:val="24"/>
          <w:lang w:val="hr-HR" w:eastAsia="hr-HR"/>
        </w:rPr>
        <w:t xml:space="preserve"> </w:t>
      </w:r>
      <w:r w:rsidR="008E5FDA" w:rsidRPr="0001728D">
        <w:rPr>
          <w:rFonts w:ascii="Times New Roman" w:eastAsia="Times New Roman" w:hAnsi="Times New Roman"/>
          <w:sz w:val="24"/>
          <w:szCs w:val="24"/>
          <w:lang w:val="hr-HR" w:eastAsia="hr-HR"/>
        </w:rPr>
        <w:t xml:space="preserve">zapisnik </w:t>
      </w:r>
      <w:r w:rsidRPr="0001728D">
        <w:rPr>
          <w:rFonts w:ascii="Times New Roman" w:eastAsia="Times New Roman" w:hAnsi="Times New Roman"/>
          <w:sz w:val="24"/>
          <w:szCs w:val="24"/>
          <w:lang w:val="hr-HR" w:eastAsia="hr-HR"/>
        </w:rPr>
        <w:t>o osnivanju polog</w:t>
      </w:r>
      <w:r w:rsidR="00D43FA5"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obavijestit će o tome bez odgode sud koji vodi postupak. Ako ocijeni da bi to bilo u interesu djeteta, o tome će obavijestiti i nadležni </w:t>
      </w:r>
      <w:r w:rsidR="00D749C9" w:rsidRPr="0001728D">
        <w:rPr>
          <w:rFonts w:ascii="Times New Roman" w:eastAsia="Times New Roman" w:hAnsi="Times New Roman"/>
          <w:sz w:val="24"/>
          <w:szCs w:val="24"/>
          <w:lang w:val="hr-HR" w:eastAsia="hr-HR"/>
        </w:rPr>
        <w:t>Hrvatski zavod za socijalni rad</w:t>
      </w:r>
      <w:r w:rsidR="002F2CAA" w:rsidRPr="0001728D">
        <w:rPr>
          <w:rFonts w:ascii="Times New Roman" w:eastAsia="Times New Roman" w:hAnsi="Times New Roman"/>
          <w:sz w:val="24"/>
          <w:szCs w:val="24"/>
          <w:lang w:val="hr-HR" w:eastAsia="hr-HR"/>
        </w:rPr>
        <w:t>.</w:t>
      </w:r>
    </w:p>
    <w:p w14:paraId="2D432BED" w14:textId="460F89E0"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Ako se polog tiče jamčevine koju treba položiti u vezi s kaznenim ili prekršajnim postupkom, sud ili javni bilježnik koji je donio rješenje odnosno javnobilježničk</w:t>
      </w:r>
      <w:r w:rsidR="008E5FDA" w:rsidRPr="0001728D">
        <w:rPr>
          <w:rFonts w:ascii="Times New Roman" w:eastAsia="Times New Roman" w:hAnsi="Times New Roman"/>
          <w:sz w:val="24"/>
          <w:szCs w:val="24"/>
          <w:lang w:val="hr-HR" w:eastAsia="hr-HR"/>
        </w:rPr>
        <w:t>i</w:t>
      </w:r>
      <w:r w:rsidRPr="0001728D">
        <w:rPr>
          <w:rFonts w:ascii="Times New Roman" w:eastAsia="Times New Roman" w:hAnsi="Times New Roman"/>
          <w:sz w:val="24"/>
          <w:szCs w:val="24"/>
          <w:lang w:val="hr-HR" w:eastAsia="hr-HR"/>
        </w:rPr>
        <w:t xml:space="preserve"> </w:t>
      </w:r>
      <w:r w:rsidR="008E5FDA" w:rsidRPr="0001728D">
        <w:rPr>
          <w:rFonts w:ascii="Times New Roman" w:eastAsia="Times New Roman" w:hAnsi="Times New Roman"/>
          <w:sz w:val="24"/>
          <w:szCs w:val="24"/>
          <w:lang w:val="hr-HR" w:eastAsia="hr-HR"/>
        </w:rPr>
        <w:t xml:space="preserve">zapisnik </w:t>
      </w:r>
      <w:r w:rsidRPr="0001728D">
        <w:rPr>
          <w:rFonts w:ascii="Times New Roman" w:eastAsia="Times New Roman" w:hAnsi="Times New Roman"/>
          <w:sz w:val="24"/>
          <w:szCs w:val="24"/>
          <w:lang w:val="hr-HR" w:eastAsia="hr-HR"/>
        </w:rPr>
        <w:t>o osnivanju pologa obavijestit će o tome bez odgode nadležnog državnog odvjetnika ili nadležni sud, u skladu s uvjetima iz odluke o polaganju jamčevine.</w:t>
      </w:r>
    </w:p>
    <w:p w14:paraId="04F8E723" w14:textId="21ABB6E5"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bCs/>
          <w:sz w:val="24"/>
          <w:szCs w:val="24"/>
          <w:lang w:val="hr-HR" w:eastAsia="hr-HR"/>
        </w:rPr>
        <w:t>(4) Sud ili javni bilježnik obavijestit će bez odgode o pljenidbi, ustupanju ili drugim promjenama pologa, banku ili drugu osobu kod koje je polog uplaćen ili predan odnosno kojoj je povjereno obavljanje poslova čuvanja i upravljanja vrijednosnim papirima.</w:t>
      </w:r>
    </w:p>
    <w:p w14:paraId="5BC7DA7E"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A8A8E4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Zahtjev za predaju i dokazivanje ovlaštenja</w:t>
      </w:r>
    </w:p>
    <w:p w14:paraId="6080516B"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92.</w:t>
      </w:r>
    </w:p>
    <w:p w14:paraId="35C04EBD" w14:textId="77777777"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(1) O predaji pologa sud odnosno javni bilježnik odlučuju povodom zahtjeva osobe koja dokaže da je ovlaštena podnijeti zahtjev.</w:t>
      </w:r>
    </w:p>
    <w:p w14:paraId="2D996C79" w14:textId="0AA61CCE"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(2) Zahtjev za predaju podnosi se pisano ili na zapisnik kod suda ili javnog bilježnika. Zahtjev za isplatu položenog novca treba sadržavati broj računa primatelja.</w:t>
      </w:r>
    </w:p>
    <w:p w14:paraId="71E32031" w14:textId="0ACD57A0"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(3) Ako se dokazi o ovlaštenju podnositelja zahtjeva nalaze u spisu suda ili javnog bilježnika kojemu je zahtjev podnesen, u zahtjevu treba naznačiti broj tog spisa.</w:t>
      </w:r>
    </w:p>
    <w:p w14:paraId="3156E785"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Ako sud utvrdi da zahtjev nije osnovan, odbit će ga posebnim rješenjem protiv kojeg je dopuštena žalba.</w:t>
      </w:r>
    </w:p>
    <w:p w14:paraId="6DFCAC8F" w14:textId="0DC17B76"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(5) Ako javni bilježnik nađe da zahtjev nije osnovan, sastavit će o tome javnobilježničk</w:t>
      </w:r>
      <w:r w:rsidR="00DD54BD" w:rsidRPr="0001728D">
        <w:rPr>
          <w:rFonts w:ascii="Times New Roman" w:eastAsia="Times New Roman" w:hAnsi="Times New Roman"/>
          <w:sz w:val="24"/>
          <w:szCs w:val="24"/>
          <w:lang w:val="hr-HR" w:eastAsia="hr-HR"/>
        </w:rPr>
        <w:t>i</w:t>
      </w:r>
      <w:r w:rsidRPr="0001728D">
        <w:rPr>
          <w:rFonts w:ascii="Times New Roman" w:eastAsia="Times New Roman" w:hAnsi="Times New Roman"/>
          <w:sz w:val="24"/>
          <w:szCs w:val="24"/>
          <w:lang w:val="hr-HR" w:eastAsia="hr-HR"/>
        </w:rPr>
        <w:t xml:space="preserve"> </w:t>
      </w:r>
      <w:r w:rsidR="00DD54BD" w:rsidRPr="0001728D">
        <w:rPr>
          <w:rFonts w:ascii="Times New Roman" w:eastAsia="Times New Roman" w:hAnsi="Times New Roman"/>
          <w:sz w:val="24"/>
          <w:szCs w:val="24"/>
          <w:lang w:val="hr-HR" w:eastAsia="hr-HR"/>
        </w:rPr>
        <w:t>zapisnik</w:t>
      </w:r>
      <w:r w:rsidRPr="0001728D">
        <w:rPr>
          <w:rFonts w:ascii="Times New Roman" w:eastAsia="Times New Roman" w:hAnsi="Times New Roman"/>
          <w:sz w:val="24"/>
          <w:szCs w:val="24"/>
          <w:lang w:val="hr-HR" w:eastAsia="hr-HR"/>
        </w:rPr>
        <w:t>.</w:t>
      </w:r>
    </w:p>
    <w:p w14:paraId="1174E296" w14:textId="726C8DB2"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(6) Smatrat će se da je podnositelj zahtjeva dokazao svoje ovlaštenje tražiti predaju pologa: </w:t>
      </w:r>
    </w:p>
    <w:p w14:paraId="4C25590D" w14:textId="52AA1490" w:rsidR="00192EB0" w:rsidRPr="0001728D" w:rsidRDefault="00192EB0" w:rsidP="00192EB0">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ako se drugi sudionici u postupku koji su na to ovlašteni prema rješenju odnosno javnobilježničk</w:t>
      </w:r>
      <w:r w:rsidR="006E2B0F" w:rsidRPr="0001728D">
        <w:rPr>
          <w:rFonts w:ascii="Times New Roman" w:eastAsia="Times New Roman" w:hAnsi="Times New Roman"/>
          <w:sz w:val="24"/>
          <w:szCs w:val="24"/>
          <w:lang w:val="hr-HR" w:eastAsia="hr-HR"/>
        </w:rPr>
        <w:t>om</w:t>
      </w:r>
      <w:r w:rsidR="00DD54BD" w:rsidRPr="0001728D">
        <w:rPr>
          <w:rFonts w:ascii="Times New Roman" w:eastAsia="Times New Roman" w:hAnsi="Times New Roman"/>
          <w:sz w:val="24"/>
          <w:szCs w:val="24"/>
          <w:lang w:val="hr-HR" w:eastAsia="hr-HR"/>
        </w:rPr>
        <w:t xml:space="preserve"> zapisnik</w:t>
      </w:r>
      <w:r w:rsidR="006E2B0F" w:rsidRPr="0001728D">
        <w:rPr>
          <w:rFonts w:ascii="Times New Roman" w:eastAsia="Times New Roman" w:hAnsi="Times New Roman"/>
          <w:sz w:val="24"/>
          <w:szCs w:val="24"/>
          <w:lang w:val="hr-HR" w:eastAsia="hr-HR"/>
        </w:rPr>
        <w:t xml:space="preserve">u </w:t>
      </w:r>
      <w:r w:rsidR="00DD54BD" w:rsidRPr="0001728D">
        <w:rPr>
          <w:rFonts w:ascii="Times New Roman" w:eastAsia="Times New Roman" w:hAnsi="Times New Roman"/>
          <w:sz w:val="24"/>
          <w:szCs w:val="24"/>
          <w:lang w:val="hr-HR" w:eastAsia="hr-HR"/>
        </w:rPr>
        <w:t xml:space="preserve"> </w:t>
      </w:r>
      <w:r w:rsidRPr="0001728D">
        <w:rPr>
          <w:rFonts w:ascii="Times New Roman" w:eastAsia="Times New Roman" w:hAnsi="Times New Roman"/>
          <w:sz w:val="24"/>
          <w:szCs w:val="24"/>
          <w:lang w:val="hr-HR" w:eastAsia="hr-HR"/>
        </w:rPr>
        <w:t>o osnivanju pologa s time suglase javnom ili javno ovjerovljenom ispravom ili na zapisnik pred sudom ili javnim bilježnikom koji treba donijeti rješenje o predaji</w:t>
      </w:r>
      <w:r w:rsidR="00FB7E01" w:rsidRPr="0001728D">
        <w:rPr>
          <w:rFonts w:ascii="Times New Roman" w:eastAsia="Times New Roman" w:hAnsi="Times New Roman"/>
          <w:sz w:val="24"/>
          <w:szCs w:val="24"/>
          <w:lang w:val="hr-HR" w:eastAsia="hr-HR"/>
        </w:rPr>
        <w:t>,</w:t>
      </w:r>
      <w:r w:rsidR="00BE1427" w:rsidRPr="0001728D">
        <w:rPr>
          <w:rFonts w:ascii="Times New Roman" w:eastAsia="Times New Roman" w:hAnsi="Times New Roman"/>
          <w:sz w:val="24"/>
          <w:szCs w:val="24"/>
          <w:lang w:val="hr-HR" w:eastAsia="hr-HR"/>
        </w:rPr>
        <w:t xml:space="preserve"> ili</w:t>
      </w:r>
    </w:p>
    <w:p w14:paraId="569474E2" w14:textId="77777777" w:rsidR="002A2D82" w:rsidRPr="0001728D" w:rsidRDefault="00192EB0" w:rsidP="002A2D82">
      <w:pPr>
        <w:suppressAutoHyphens w:val="0"/>
        <w:autoSpaceDN/>
        <w:spacing w:after="0" w:line="240" w:lineRule="auto"/>
        <w:ind w:firstLine="708"/>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ako je ovlaštenje primatelja utvrđeno pravomoćnom odlukom.</w:t>
      </w:r>
    </w:p>
    <w:p w14:paraId="65FA75A9" w14:textId="61E3C914" w:rsidR="00192EB0" w:rsidRPr="0001728D" w:rsidRDefault="00192EB0" w:rsidP="002A2D82">
      <w:pPr>
        <w:suppressAutoHyphens w:val="0"/>
        <w:autoSpaceDN/>
        <w:spacing w:after="0" w:line="240" w:lineRule="auto"/>
        <w:contextualSpacing/>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(7) Ovlaštenje za predaju može se temeljiti i na okolnostima koje su nastale nakon donošenja rješenja odnosno javnobilježničk</w:t>
      </w:r>
      <w:r w:rsidR="00DD54BD" w:rsidRPr="0001728D">
        <w:rPr>
          <w:rFonts w:ascii="Times New Roman" w:eastAsia="Times New Roman" w:hAnsi="Times New Roman"/>
          <w:sz w:val="24"/>
          <w:szCs w:val="24"/>
          <w:lang w:val="hr-HR" w:eastAsia="hr-HR"/>
        </w:rPr>
        <w:t xml:space="preserve">og zapisnika </w:t>
      </w:r>
      <w:r w:rsidRPr="0001728D">
        <w:rPr>
          <w:rFonts w:ascii="Times New Roman" w:eastAsia="Times New Roman" w:hAnsi="Times New Roman"/>
          <w:sz w:val="24"/>
          <w:szCs w:val="24"/>
          <w:lang w:val="hr-HR" w:eastAsia="hr-HR"/>
        </w:rPr>
        <w:t>o osnivanju pologa.</w:t>
      </w:r>
    </w:p>
    <w:p w14:paraId="5480D1AC"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CF8A84C" w14:textId="7AA5EC43"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Rješenje i javnobilježničk</w:t>
      </w:r>
      <w:r w:rsidR="00DD54BD" w:rsidRPr="0001728D">
        <w:rPr>
          <w:rFonts w:ascii="Times New Roman" w:eastAsia="Times New Roman" w:hAnsi="Times New Roman"/>
          <w:b/>
          <w:bCs/>
          <w:sz w:val="24"/>
          <w:szCs w:val="24"/>
          <w:lang w:val="hr-HR" w:eastAsia="hr-HR"/>
        </w:rPr>
        <w:t xml:space="preserve">i zapisnik </w:t>
      </w:r>
      <w:r w:rsidRPr="0001728D">
        <w:rPr>
          <w:rFonts w:ascii="Times New Roman" w:eastAsia="Times New Roman" w:hAnsi="Times New Roman"/>
          <w:b/>
          <w:bCs/>
          <w:sz w:val="24"/>
          <w:szCs w:val="24"/>
          <w:lang w:val="hr-HR" w:eastAsia="hr-HR"/>
        </w:rPr>
        <w:t>o predaji</w:t>
      </w:r>
    </w:p>
    <w:p w14:paraId="1A5D4C45"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93.</w:t>
      </w:r>
    </w:p>
    <w:p w14:paraId="0843B2D6" w14:textId="4A65CB0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Sud će o predaji pologa donijeti posebno rješenje, a javni bilježnik će sastaviti javnobilježničk</w:t>
      </w:r>
      <w:r w:rsidR="00DD54BD" w:rsidRPr="0001728D">
        <w:rPr>
          <w:rFonts w:ascii="Times New Roman" w:eastAsia="Times New Roman" w:hAnsi="Times New Roman"/>
          <w:bCs/>
          <w:sz w:val="24"/>
          <w:szCs w:val="24"/>
          <w:lang w:val="hr-HR" w:eastAsia="hr-HR"/>
        </w:rPr>
        <w:t xml:space="preserve">i zapisnik </w:t>
      </w:r>
      <w:r w:rsidRPr="0001728D">
        <w:rPr>
          <w:rFonts w:ascii="Times New Roman" w:eastAsia="Times New Roman" w:hAnsi="Times New Roman"/>
          <w:bCs/>
          <w:sz w:val="24"/>
          <w:szCs w:val="24"/>
          <w:lang w:val="hr-HR" w:eastAsia="hr-HR"/>
        </w:rPr>
        <w:t>o predaji pologa.</w:t>
      </w:r>
    </w:p>
    <w:p w14:paraId="28305EF6" w14:textId="3E2B0C7C"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rješenju odnosno javnobilježničko</w:t>
      </w:r>
      <w:r w:rsidR="00DD54BD" w:rsidRPr="0001728D">
        <w:rPr>
          <w:rFonts w:ascii="Times New Roman" w:eastAsia="Times New Roman" w:hAnsi="Times New Roman"/>
          <w:sz w:val="24"/>
          <w:szCs w:val="24"/>
          <w:lang w:val="hr-HR" w:eastAsia="hr-HR"/>
        </w:rPr>
        <w:t xml:space="preserve">m zapisniku </w:t>
      </w:r>
      <w:r w:rsidRPr="0001728D">
        <w:rPr>
          <w:rFonts w:ascii="Times New Roman" w:eastAsia="Times New Roman" w:hAnsi="Times New Roman"/>
          <w:sz w:val="24"/>
          <w:szCs w:val="24"/>
          <w:lang w:val="hr-HR" w:eastAsia="hr-HR"/>
        </w:rPr>
        <w:t xml:space="preserve">o predaji pologa sud ili javni bilježnik odredit će osobu kojoj se polog treba isplatiti ili predati, način isplate ili predaje te rok u kojem treba zatražiti isplatu ili predaju i preuzeti polog. </w:t>
      </w:r>
    </w:p>
    <w:p w14:paraId="62B7C514" w14:textId="2A00EA60"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Ako je isplata položenog novca ili predaja položenih stvari uvjetovana plaćanjem troškova postupka, čuvanja i upravljanja pologom te poduzimanjem drugih radnji, uključujući i radnje predaje određenih stvari ili prenošenja nekih prava, u rješenju odnosno javnobilježničko</w:t>
      </w:r>
      <w:r w:rsidR="00DD54BD" w:rsidRPr="0001728D">
        <w:rPr>
          <w:rFonts w:ascii="Times New Roman" w:eastAsia="Times New Roman" w:hAnsi="Times New Roman"/>
          <w:sz w:val="24"/>
          <w:szCs w:val="24"/>
          <w:lang w:val="hr-HR" w:eastAsia="hr-HR"/>
        </w:rPr>
        <w:t>m zapisniku</w:t>
      </w:r>
      <w:r w:rsidRPr="0001728D">
        <w:rPr>
          <w:rFonts w:ascii="Times New Roman" w:eastAsia="Times New Roman" w:hAnsi="Times New Roman"/>
          <w:sz w:val="24"/>
          <w:szCs w:val="24"/>
          <w:lang w:val="hr-HR" w:eastAsia="hr-HR"/>
        </w:rPr>
        <w:t xml:space="preserve"> o predaji pologa odredit će se obavljanje predaje nakon što uvjeti budu ispunjeni te će se utvrditi i način na koji će se dokazati ispunjenje navedenih uvjeta.  </w:t>
      </w:r>
    </w:p>
    <w:p w14:paraId="3F107592" w14:textId="37755D72"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Rješenje odnosno javnobilježničk</w:t>
      </w:r>
      <w:r w:rsidR="00DD54BD" w:rsidRPr="0001728D">
        <w:rPr>
          <w:rFonts w:ascii="Times New Roman" w:eastAsia="Times New Roman" w:hAnsi="Times New Roman"/>
          <w:sz w:val="24"/>
          <w:szCs w:val="24"/>
          <w:lang w:val="hr-HR" w:eastAsia="hr-HR"/>
        </w:rPr>
        <w:t xml:space="preserve">i zapisnik </w:t>
      </w:r>
      <w:r w:rsidRPr="0001728D">
        <w:rPr>
          <w:rFonts w:ascii="Times New Roman" w:eastAsia="Times New Roman" w:hAnsi="Times New Roman"/>
          <w:sz w:val="24"/>
          <w:szCs w:val="24"/>
          <w:lang w:val="hr-HR" w:eastAsia="hr-HR"/>
        </w:rPr>
        <w:t>o predaji pologa treba sadržavati i upozorenje o pravnim posljedicama propuštanja roka iz članka 99. ovoga Zakona u kojemu treba zatražiti isplatu ili predaju pologa odnosno u kojemu polog treba preuzeti.</w:t>
      </w:r>
    </w:p>
    <w:p w14:paraId="757B2BB1" w14:textId="77777777" w:rsidR="00192EB0" w:rsidRPr="0001728D" w:rsidRDefault="00192EB0" w:rsidP="00192EB0">
      <w:pPr>
        <w:suppressAutoHyphens w:val="0"/>
        <w:autoSpaceDN/>
        <w:spacing w:after="0" w:line="240" w:lineRule="auto"/>
        <w:ind w:firstLine="708"/>
        <w:jc w:val="center"/>
        <w:textAlignment w:val="auto"/>
        <w:rPr>
          <w:rFonts w:ascii="Times New Roman" w:eastAsia="Times New Roman" w:hAnsi="Times New Roman"/>
          <w:sz w:val="24"/>
          <w:szCs w:val="24"/>
          <w:lang w:val="hr-HR" w:eastAsia="hr-HR"/>
        </w:rPr>
      </w:pPr>
    </w:p>
    <w:p w14:paraId="11481459"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Zahtjev za predaju tijelu ili osobi s javnim ovlastima</w:t>
      </w:r>
    </w:p>
    <w:p w14:paraId="1541554E" w14:textId="77777777" w:rsidR="00192EB0" w:rsidRPr="0001728D"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01728D">
        <w:rPr>
          <w:rFonts w:ascii="Times New Roman" w:eastAsia="Times New Roman" w:hAnsi="Times New Roman"/>
          <w:b/>
          <w:bCs/>
          <w:sz w:val="24"/>
          <w:szCs w:val="24"/>
          <w:lang w:val="hr-HR" w:eastAsia="hr-HR"/>
        </w:rPr>
        <w:t>Članak 94.</w:t>
      </w:r>
    </w:p>
    <w:p w14:paraId="067242F1" w14:textId="77CFB1BB"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(1) U slučajevima u kojima je polog osnovan na temelju prijedloga nadležnog tijela ili osobe s javnim ovlastima, sud ili javni bilježnik koji je donio rješenje odnosno </w:t>
      </w:r>
      <w:r w:rsidR="00445543" w:rsidRPr="0001728D">
        <w:rPr>
          <w:rFonts w:ascii="Times New Roman" w:hAnsi="Times New Roman"/>
          <w:sz w:val="24"/>
          <w:szCs w:val="24"/>
          <w:lang w:val="hr-HR"/>
        </w:rPr>
        <w:t xml:space="preserve">sastavio </w:t>
      </w:r>
      <w:r w:rsidRPr="0001728D">
        <w:rPr>
          <w:rFonts w:ascii="Times New Roman" w:hAnsi="Times New Roman"/>
          <w:sz w:val="24"/>
          <w:szCs w:val="24"/>
          <w:lang w:val="hr-HR"/>
        </w:rPr>
        <w:t>javnobilježničk</w:t>
      </w:r>
      <w:r w:rsidR="00DD54BD" w:rsidRPr="0001728D">
        <w:rPr>
          <w:rFonts w:ascii="Times New Roman" w:hAnsi="Times New Roman"/>
          <w:sz w:val="24"/>
          <w:szCs w:val="24"/>
          <w:lang w:val="hr-HR"/>
        </w:rPr>
        <w:t xml:space="preserve">i </w:t>
      </w:r>
      <w:r w:rsidR="00445543" w:rsidRPr="0001728D">
        <w:rPr>
          <w:rFonts w:ascii="Times New Roman" w:hAnsi="Times New Roman"/>
          <w:sz w:val="24"/>
          <w:szCs w:val="24"/>
          <w:lang w:val="hr-HR"/>
        </w:rPr>
        <w:t xml:space="preserve">zapisnik </w:t>
      </w:r>
      <w:r w:rsidRPr="0001728D">
        <w:rPr>
          <w:rFonts w:ascii="Times New Roman" w:hAnsi="Times New Roman"/>
          <w:sz w:val="24"/>
          <w:szCs w:val="24"/>
          <w:lang w:val="hr-HR"/>
        </w:rPr>
        <w:t xml:space="preserve">o osnivanju pologa donijet će rješenje odnosno </w:t>
      </w:r>
      <w:r w:rsidR="00445543" w:rsidRPr="0001728D">
        <w:rPr>
          <w:rFonts w:ascii="Times New Roman" w:hAnsi="Times New Roman"/>
          <w:sz w:val="24"/>
          <w:szCs w:val="24"/>
          <w:lang w:val="hr-HR"/>
        </w:rPr>
        <w:t xml:space="preserve">sastavio </w:t>
      </w:r>
      <w:r w:rsidRPr="0001728D">
        <w:rPr>
          <w:rFonts w:ascii="Times New Roman" w:hAnsi="Times New Roman"/>
          <w:sz w:val="24"/>
          <w:szCs w:val="24"/>
          <w:lang w:val="hr-HR"/>
        </w:rPr>
        <w:t>javnobilježničk</w:t>
      </w:r>
      <w:r w:rsidR="00445543" w:rsidRPr="0001728D">
        <w:rPr>
          <w:rFonts w:ascii="Times New Roman" w:hAnsi="Times New Roman"/>
          <w:sz w:val="24"/>
          <w:szCs w:val="24"/>
          <w:lang w:val="hr-HR"/>
        </w:rPr>
        <w:t xml:space="preserve">i zapisnik </w:t>
      </w:r>
      <w:r w:rsidRPr="0001728D">
        <w:rPr>
          <w:rFonts w:ascii="Times New Roman" w:hAnsi="Times New Roman"/>
          <w:sz w:val="24"/>
          <w:szCs w:val="24"/>
          <w:lang w:val="hr-HR"/>
        </w:rPr>
        <w:t>o predaji pologa tom tijelu ili osobi s javnim ovlastima.</w:t>
      </w:r>
    </w:p>
    <w:p w14:paraId="687ED477" w14:textId="08807AB4"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 xml:space="preserve">(2) Sud ili javni bilježnik može donijeti rješenje odnosno </w:t>
      </w:r>
      <w:r w:rsidR="00445543" w:rsidRPr="0001728D">
        <w:rPr>
          <w:rFonts w:ascii="Times New Roman" w:hAnsi="Times New Roman"/>
          <w:sz w:val="24"/>
          <w:szCs w:val="24"/>
          <w:lang w:val="hr-HR"/>
        </w:rPr>
        <w:t xml:space="preserve">sastaviti </w:t>
      </w:r>
      <w:r w:rsidRPr="0001728D">
        <w:rPr>
          <w:rFonts w:ascii="Times New Roman" w:hAnsi="Times New Roman"/>
          <w:sz w:val="24"/>
          <w:szCs w:val="24"/>
          <w:lang w:val="hr-HR"/>
        </w:rPr>
        <w:t>javnobilježničk</w:t>
      </w:r>
      <w:r w:rsidR="00445543" w:rsidRPr="0001728D">
        <w:rPr>
          <w:rFonts w:ascii="Times New Roman" w:hAnsi="Times New Roman"/>
          <w:sz w:val="24"/>
          <w:szCs w:val="24"/>
          <w:lang w:val="hr-HR"/>
        </w:rPr>
        <w:t xml:space="preserve">i zapisnik </w:t>
      </w:r>
      <w:r w:rsidRPr="0001728D">
        <w:rPr>
          <w:rFonts w:ascii="Times New Roman" w:hAnsi="Times New Roman"/>
          <w:sz w:val="24"/>
          <w:szCs w:val="24"/>
          <w:lang w:val="hr-HR"/>
        </w:rPr>
        <w:t xml:space="preserve"> o predaji pologa nadležnom tijelu</w:t>
      </w:r>
      <w:r w:rsidR="00F55A75" w:rsidRPr="0001728D">
        <w:rPr>
          <w:rFonts w:ascii="Times New Roman" w:hAnsi="Times New Roman"/>
          <w:sz w:val="24"/>
          <w:szCs w:val="24"/>
          <w:lang w:val="hr-HR"/>
        </w:rPr>
        <w:t xml:space="preserve">, </w:t>
      </w:r>
      <w:r w:rsidRPr="0001728D">
        <w:rPr>
          <w:rFonts w:ascii="Times New Roman" w:hAnsi="Times New Roman"/>
          <w:sz w:val="24"/>
          <w:szCs w:val="24"/>
          <w:lang w:val="hr-HR"/>
        </w:rPr>
        <w:t>osobi s javnim ovlastima</w:t>
      </w:r>
      <w:r w:rsidR="00F55A75" w:rsidRPr="0001728D">
        <w:rPr>
          <w:rFonts w:ascii="Times New Roman" w:hAnsi="Times New Roman"/>
          <w:sz w:val="24"/>
          <w:szCs w:val="24"/>
          <w:lang w:val="hr-HR"/>
        </w:rPr>
        <w:t xml:space="preserve">, </w:t>
      </w:r>
      <w:r w:rsidRPr="0001728D">
        <w:rPr>
          <w:rFonts w:ascii="Times New Roman" w:hAnsi="Times New Roman"/>
          <w:sz w:val="24"/>
          <w:szCs w:val="24"/>
          <w:lang w:val="hr-HR"/>
        </w:rPr>
        <w:t>drugom tijelu ili osobi izvan uvjeta koji su za to određeni u rješenju odnosno javnobilježničko</w:t>
      </w:r>
      <w:r w:rsidR="00445543" w:rsidRPr="0001728D">
        <w:rPr>
          <w:rFonts w:ascii="Times New Roman" w:hAnsi="Times New Roman"/>
          <w:sz w:val="24"/>
          <w:szCs w:val="24"/>
          <w:lang w:val="hr-HR"/>
        </w:rPr>
        <w:t xml:space="preserve">m zapisniku </w:t>
      </w:r>
      <w:r w:rsidRPr="0001728D">
        <w:rPr>
          <w:rFonts w:ascii="Times New Roman" w:hAnsi="Times New Roman"/>
          <w:sz w:val="24"/>
          <w:szCs w:val="24"/>
          <w:lang w:val="hr-HR"/>
        </w:rPr>
        <w:t xml:space="preserve">o osnivanju pologa samo na temelju pravno obvezujuće odluke toga tijela ili osobe s javnim ovlastima. </w:t>
      </w:r>
    </w:p>
    <w:p w14:paraId="64A9CCEB"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61273E97"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Tužba osporavatelja prava na preuzimanje pologa</w:t>
      </w:r>
    </w:p>
    <w:p w14:paraId="39992449" w14:textId="77777777" w:rsidR="00192EB0" w:rsidRPr="0001728D"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01728D">
        <w:rPr>
          <w:rFonts w:ascii="Times New Roman" w:eastAsia="Times New Roman" w:hAnsi="Times New Roman"/>
          <w:b/>
          <w:bCs/>
          <w:sz w:val="24"/>
          <w:szCs w:val="24"/>
          <w:lang w:val="hr-HR" w:eastAsia="hr-HR"/>
        </w:rPr>
        <w:t>Članak 95.</w:t>
      </w:r>
    </w:p>
    <w:p w14:paraId="4311E0E8" w14:textId="442D90A6"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Ako se neka od osoba kojoj je omogućeno izjasniti se o zahtjevu za predaju pologa usprotivila predaji, a sud smatra da je zahtjev za predaju pologa osnovan, rješenjem će toj osobi odrediti rok od </w:t>
      </w:r>
      <w:r w:rsidR="00783492" w:rsidRPr="0001728D">
        <w:rPr>
          <w:rFonts w:ascii="Times New Roman" w:eastAsia="Times New Roman" w:hAnsi="Times New Roman"/>
          <w:sz w:val="24"/>
          <w:szCs w:val="24"/>
          <w:lang w:val="hr-HR" w:eastAsia="hr-HR"/>
        </w:rPr>
        <w:t xml:space="preserve">15 </w:t>
      </w:r>
      <w:r w:rsidRPr="0001728D">
        <w:rPr>
          <w:rFonts w:ascii="Times New Roman" w:eastAsia="Times New Roman" w:hAnsi="Times New Roman"/>
          <w:sz w:val="24"/>
          <w:szCs w:val="24"/>
          <w:lang w:val="hr-HR" w:eastAsia="hr-HR"/>
        </w:rPr>
        <w:t>dana za podnošenje tužbe radi utvrđenja da predaja pologa podnositelju zahtjeva nije dopuštena, odnosno da nema pravo tražiti predaju pologa.</w:t>
      </w:r>
    </w:p>
    <w:p w14:paraId="1FEDFCB3" w14:textId="77777777"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(2) Protiv rješenja iz stavka 1. ovoga članka dopuštena je posebna žalba koja odgađa provedbu rješenja.</w:t>
      </w:r>
    </w:p>
    <w:p w14:paraId="08041F65"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povodu žalbe iz stavka 2. ovoga članka sud je ovlašten izmijeniti svoju odluku o upućivanju na parnicu.</w:t>
      </w:r>
    </w:p>
    <w:p w14:paraId="21351A4B"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(4) Ako ocijeni da nema uvjeta za izmjenu donesene odluke, sud će bez odgode predmet proslijediti drugostupanjskom sudu radi donošenja odluke.</w:t>
      </w:r>
    </w:p>
    <w:p w14:paraId="0D3E765B" w14:textId="77777777" w:rsidR="00192EB0" w:rsidRPr="0001728D" w:rsidRDefault="00192EB0" w:rsidP="00192EB0">
      <w:pPr>
        <w:suppressAutoHyphens w:val="0"/>
        <w:autoSpaceDN/>
        <w:spacing w:after="0" w:line="240" w:lineRule="auto"/>
        <w:ind w:firstLine="709"/>
        <w:jc w:val="center"/>
        <w:textAlignment w:val="auto"/>
        <w:rPr>
          <w:rFonts w:ascii="Times New Roman" w:eastAsia="Times New Roman" w:hAnsi="Times New Roman"/>
          <w:sz w:val="24"/>
          <w:szCs w:val="24"/>
          <w:lang w:val="hr-HR" w:eastAsia="hr-HR"/>
        </w:rPr>
      </w:pPr>
    </w:p>
    <w:p w14:paraId="304F42F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Mjesto predaje, odgovornost za predaju</w:t>
      </w:r>
    </w:p>
    <w:p w14:paraId="6BCA047B" w14:textId="77777777" w:rsidR="00192EB0" w:rsidRPr="0001728D" w:rsidRDefault="00192EB0" w:rsidP="00192EB0">
      <w:pPr>
        <w:suppressAutoHyphens w:val="0"/>
        <w:autoSpaceDN/>
        <w:spacing w:after="0" w:line="240" w:lineRule="auto"/>
        <w:jc w:val="center"/>
        <w:textAlignment w:val="auto"/>
        <w:rPr>
          <w:rFonts w:ascii="Times New Roman" w:hAnsi="Times New Roman"/>
          <w:b/>
          <w:bCs/>
          <w:sz w:val="24"/>
          <w:szCs w:val="24"/>
          <w:lang w:val="hr-HR"/>
        </w:rPr>
      </w:pPr>
      <w:r w:rsidRPr="0001728D">
        <w:rPr>
          <w:rFonts w:ascii="Times New Roman" w:eastAsia="Times New Roman" w:hAnsi="Times New Roman"/>
          <w:b/>
          <w:bCs/>
          <w:sz w:val="24"/>
          <w:szCs w:val="24"/>
          <w:lang w:val="hr-HR" w:eastAsia="hr-HR"/>
        </w:rPr>
        <w:t>Članak 96.</w:t>
      </w:r>
    </w:p>
    <w:p w14:paraId="401AC657" w14:textId="679E8D00" w:rsidR="00192EB0" w:rsidRPr="0001728D" w:rsidRDefault="00192EB0" w:rsidP="002A2D82">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Predaja pologa obavlja se na način, u roku i na mjestu određenom u rješenju odnosno javnobilježničko</w:t>
      </w:r>
      <w:r w:rsidR="009F78CB" w:rsidRPr="0001728D">
        <w:rPr>
          <w:rFonts w:ascii="Times New Roman" w:eastAsia="Times New Roman" w:hAnsi="Times New Roman"/>
          <w:sz w:val="24"/>
          <w:szCs w:val="24"/>
          <w:lang w:val="hr-HR" w:eastAsia="hr-HR"/>
        </w:rPr>
        <w:t>m zapisniku</w:t>
      </w:r>
      <w:r w:rsidRPr="0001728D">
        <w:rPr>
          <w:rFonts w:ascii="Times New Roman" w:eastAsia="Times New Roman" w:hAnsi="Times New Roman"/>
          <w:sz w:val="24"/>
          <w:szCs w:val="24"/>
          <w:lang w:val="hr-HR" w:eastAsia="hr-HR"/>
        </w:rPr>
        <w:t xml:space="preserve"> o predaji.</w:t>
      </w:r>
    </w:p>
    <w:p w14:paraId="5E37C18F" w14:textId="1F1239C0"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sz w:val="24"/>
          <w:szCs w:val="24"/>
          <w:lang w:val="hr-HR" w:eastAsia="hr-HR"/>
        </w:rPr>
        <w:t xml:space="preserve">(2) Banka i druga osoba kojoj je povjereno čuvanje pologa može polog isplatiti odnosno predati </w:t>
      </w:r>
      <w:r w:rsidRPr="0001728D">
        <w:rPr>
          <w:rFonts w:ascii="Times New Roman" w:eastAsia="Times New Roman" w:hAnsi="Times New Roman"/>
          <w:bCs/>
          <w:sz w:val="24"/>
          <w:szCs w:val="24"/>
          <w:lang w:val="hr-HR" w:eastAsia="hr-HR" w:bidi="ne-IN"/>
        </w:rPr>
        <w:t>samo na temelju rješenja suda odnosno javnobilježničk</w:t>
      </w:r>
      <w:r w:rsidR="009F78CB" w:rsidRPr="0001728D">
        <w:rPr>
          <w:rFonts w:ascii="Times New Roman" w:eastAsia="Times New Roman" w:hAnsi="Times New Roman"/>
          <w:bCs/>
          <w:sz w:val="24"/>
          <w:szCs w:val="24"/>
          <w:lang w:val="hr-HR" w:eastAsia="hr-HR" w:bidi="ne-IN"/>
        </w:rPr>
        <w:t xml:space="preserve">og zapisnika </w:t>
      </w:r>
      <w:r w:rsidRPr="0001728D">
        <w:rPr>
          <w:rFonts w:ascii="Times New Roman" w:eastAsia="Times New Roman" w:hAnsi="Times New Roman"/>
          <w:bCs/>
          <w:sz w:val="24"/>
          <w:szCs w:val="24"/>
          <w:lang w:val="hr-HR" w:eastAsia="hr-HR" w:bidi="ne-IN"/>
        </w:rPr>
        <w:t>na način i uz ispunjenje uvjeta određenih u tom rješenju odnosno javnobilježničk</w:t>
      </w:r>
      <w:r w:rsidR="009F78CB" w:rsidRPr="0001728D">
        <w:rPr>
          <w:rFonts w:ascii="Times New Roman" w:eastAsia="Times New Roman" w:hAnsi="Times New Roman"/>
          <w:bCs/>
          <w:sz w:val="24"/>
          <w:szCs w:val="24"/>
          <w:lang w:val="hr-HR" w:eastAsia="hr-HR" w:bidi="ne-IN"/>
        </w:rPr>
        <w:t>om</w:t>
      </w:r>
      <w:r w:rsidRPr="0001728D">
        <w:rPr>
          <w:rFonts w:ascii="Times New Roman" w:eastAsia="Times New Roman" w:hAnsi="Times New Roman"/>
          <w:bCs/>
          <w:sz w:val="24"/>
          <w:szCs w:val="24"/>
          <w:lang w:val="hr-HR" w:eastAsia="hr-HR" w:bidi="ne-IN"/>
        </w:rPr>
        <w:t xml:space="preserve"> </w:t>
      </w:r>
      <w:r w:rsidR="009F78CB" w:rsidRPr="0001728D">
        <w:rPr>
          <w:rFonts w:ascii="Times New Roman" w:eastAsia="Times New Roman" w:hAnsi="Times New Roman"/>
          <w:bCs/>
          <w:sz w:val="24"/>
          <w:szCs w:val="24"/>
          <w:lang w:val="hr-HR" w:eastAsia="hr-HR" w:bidi="ne-IN"/>
        </w:rPr>
        <w:t>zapisniku</w:t>
      </w:r>
      <w:r w:rsidRPr="0001728D">
        <w:rPr>
          <w:rFonts w:ascii="Times New Roman" w:eastAsia="Times New Roman" w:hAnsi="Times New Roman"/>
          <w:bCs/>
          <w:sz w:val="24"/>
          <w:szCs w:val="24"/>
          <w:lang w:val="hr-HR" w:eastAsia="hr-HR" w:bidi="ne-IN"/>
        </w:rPr>
        <w:t>.</w:t>
      </w:r>
    </w:p>
    <w:p w14:paraId="1C096F81"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sz w:val="24"/>
          <w:szCs w:val="24"/>
          <w:lang w:val="hr-HR" w:eastAsia="hr-HR"/>
        </w:rPr>
      </w:pPr>
    </w:p>
    <w:p w14:paraId="31077890"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Odbijanje preuzimanja pologa</w:t>
      </w:r>
    </w:p>
    <w:p w14:paraId="06A8F7D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97.</w:t>
      </w:r>
    </w:p>
    <w:p w14:paraId="1B38D08B" w14:textId="76E26704"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(1) Ako osoba u čiju je korist polog osnovan odbije u određenom roku preuzeti polog, sud odnosno javni bilježnik će o tome obavijestiti predlagatelja i odrediti mu rok radi očitovanja.</w:t>
      </w:r>
    </w:p>
    <w:p w14:paraId="6DA52B60"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(2) Ako osoba u čiju je korist polog osnovan i koja ga je pristala preuzeti, ne preuzme polog u određenom roku, sud odnosno javni bilježnik će o tome obavijestiti predlagatelja i pozvati ga da se u određenom roku izjasni o tome što učiniti s pologom.</w:t>
      </w:r>
    </w:p>
    <w:p w14:paraId="747DFBA1" w14:textId="5EBC50E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(3) Ako u slučajevima iz stavka 1. i 2. ovoga članka predlagatelj obavijesti sud ili javnog bilježnika u određenom roku da je spreman preuzeti polog, sud će donijeti rješenje, a javni bilježnik javnobilježničk</w:t>
      </w:r>
      <w:r w:rsidR="00F155F4" w:rsidRPr="0001728D">
        <w:rPr>
          <w:rFonts w:ascii="Times New Roman" w:eastAsia="Times New Roman" w:hAnsi="Times New Roman"/>
          <w:bCs/>
          <w:sz w:val="24"/>
          <w:szCs w:val="24"/>
          <w:lang w:val="hr-HR" w:eastAsia="hr-HR" w:bidi="ne-IN"/>
        </w:rPr>
        <w:t xml:space="preserve">i zapisnik </w:t>
      </w:r>
      <w:r w:rsidRPr="0001728D">
        <w:rPr>
          <w:rFonts w:ascii="Times New Roman" w:eastAsia="Times New Roman" w:hAnsi="Times New Roman"/>
          <w:bCs/>
          <w:sz w:val="24"/>
          <w:szCs w:val="24"/>
          <w:lang w:val="hr-HR" w:eastAsia="hr-HR" w:bidi="ne-IN"/>
        </w:rPr>
        <w:t>koj</w:t>
      </w:r>
      <w:r w:rsidR="00F155F4" w:rsidRPr="0001728D">
        <w:rPr>
          <w:rFonts w:ascii="Times New Roman" w:eastAsia="Times New Roman" w:hAnsi="Times New Roman"/>
          <w:bCs/>
          <w:sz w:val="24"/>
          <w:szCs w:val="24"/>
          <w:lang w:val="hr-HR" w:eastAsia="hr-HR" w:bidi="ne-IN"/>
        </w:rPr>
        <w:t>im</w:t>
      </w:r>
      <w:r w:rsidRPr="0001728D">
        <w:rPr>
          <w:rFonts w:ascii="Times New Roman" w:eastAsia="Times New Roman" w:hAnsi="Times New Roman"/>
          <w:bCs/>
          <w:sz w:val="24"/>
          <w:szCs w:val="24"/>
          <w:lang w:val="hr-HR" w:eastAsia="hr-HR" w:bidi="ne-IN"/>
        </w:rPr>
        <w:t xml:space="preserve"> će ga na to ovlastiti. Ako je vraćanje pologa predlagatelju uvjetovano naknadom troškova koji premašuju uplaćeni predujam ili ispunjenjem druge obveze (npr. naknadom štete izazvanom polaganjem i čuvanjem pologa), predlagatelj može polog preuzeti nakon što ispuni te uvjete. U rješenju odnosno javnobilježničko</w:t>
      </w:r>
      <w:r w:rsidR="00F155F4" w:rsidRPr="0001728D">
        <w:rPr>
          <w:rFonts w:ascii="Times New Roman" w:eastAsia="Times New Roman" w:hAnsi="Times New Roman"/>
          <w:bCs/>
          <w:sz w:val="24"/>
          <w:szCs w:val="24"/>
          <w:lang w:val="hr-HR" w:eastAsia="hr-HR" w:bidi="ne-IN"/>
        </w:rPr>
        <w:t xml:space="preserve">m zapisniku </w:t>
      </w:r>
      <w:r w:rsidRPr="0001728D">
        <w:rPr>
          <w:rFonts w:ascii="Times New Roman" w:eastAsia="Times New Roman" w:hAnsi="Times New Roman"/>
          <w:bCs/>
          <w:sz w:val="24"/>
          <w:szCs w:val="24"/>
          <w:lang w:val="hr-HR" w:eastAsia="hr-HR" w:bidi="ne-IN"/>
        </w:rPr>
        <w:t>o vraćanju pologa treba odrediti način na koji se dokazuje da su uvjeti ispunjeni. Sud ili javni bilježnik može ispunjenje uvjeta utvrditi posebnim rješenjem odnosno javnobilježničk</w:t>
      </w:r>
      <w:r w:rsidR="00082CAC" w:rsidRPr="0001728D">
        <w:rPr>
          <w:rFonts w:ascii="Times New Roman" w:eastAsia="Times New Roman" w:hAnsi="Times New Roman"/>
          <w:bCs/>
          <w:sz w:val="24"/>
          <w:szCs w:val="24"/>
          <w:lang w:val="hr-HR" w:eastAsia="hr-HR" w:bidi="ne-IN"/>
        </w:rPr>
        <w:t>im zapisnikom</w:t>
      </w:r>
      <w:r w:rsidRPr="0001728D">
        <w:rPr>
          <w:rFonts w:ascii="Times New Roman" w:eastAsia="Times New Roman" w:hAnsi="Times New Roman"/>
          <w:bCs/>
          <w:sz w:val="24"/>
          <w:szCs w:val="24"/>
          <w:lang w:val="hr-HR" w:eastAsia="hr-HR" w:bidi="ne-IN"/>
        </w:rPr>
        <w:t>.</w:t>
      </w:r>
    </w:p>
    <w:p w14:paraId="202B5623" w14:textId="7979021D"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(4) Ako predlagatelj obavijesti sud odnosno javnog bilježnika da ne želi preuzeti polog ili se uopće ne izjasni u rokovima određenim prema odredbama stavaka 1. i 2. ovoga članka, rješenje odnosno javnobilježničk</w:t>
      </w:r>
      <w:r w:rsidR="00F155F4" w:rsidRPr="0001728D">
        <w:rPr>
          <w:rFonts w:ascii="Times New Roman" w:eastAsia="Times New Roman" w:hAnsi="Times New Roman"/>
          <w:bCs/>
          <w:sz w:val="24"/>
          <w:szCs w:val="24"/>
          <w:lang w:val="hr-HR" w:eastAsia="hr-HR" w:bidi="ne-IN"/>
        </w:rPr>
        <w:t xml:space="preserve">i zapisnik </w:t>
      </w:r>
      <w:r w:rsidRPr="0001728D">
        <w:rPr>
          <w:rFonts w:ascii="Times New Roman" w:eastAsia="Times New Roman" w:hAnsi="Times New Roman"/>
          <w:bCs/>
          <w:sz w:val="24"/>
          <w:szCs w:val="24"/>
          <w:lang w:val="hr-HR" w:eastAsia="hr-HR" w:bidi="ne-IN"/>
        </w:rPr>
        <w:t>o osnivanju pologa ostat će na snazi do donošenja rješenja o likvidaciji pologa.</w:t>
      </w:r>
    </w:p>
    <w:p w14:paraId="39943FED" w14:textId="3252FBF6"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(5) Osoba u čiju je korist polog osnovan može zatražiti od suda odnosno javnog bilježnika predaju pologa do isteka roka određenog rješenjem odnosno javnobilježničk</w:t>
      </w:r>
      <w:r w:rsidR="00082CAC" w:rsidRPr="0001728D">
        <w:rPr>
          <w:rFonts w:ascii="Times New Roman" w:eastAsia="Times New Roman" w:hAnsi="Times New Roman"/>
          <w:bCs/>
          <w:sz w:val="24"/>
          <w:szCs w:val="24"/>
          <w:lang w:val="hr-HR" w:eastAsia="hr-HR" w:bidi="ne-IN"/>
        </w:rPr>
        <w:t xml:space="preserve">im zapisnikom </w:t>
      </w:r>
      <w:r w:rsidRPr="0001728D">
        <w:rPr>
          <w:rFonts w:ascii="Times New Roman" w:eastAsia="Times New Roman" w:hAnsi="Times New Roman"/>
          <w:bCs/>
          <w:sz w:val="24"/>
          <w:szCs w:val="24"/>
          <w:lang w:val="hr-HR" w:eastAsia="hr-HR" w:bidi="ne-IN"/>
        </w:rPr>
        <w:t>o predaji pologa, a predlagatelj takav zahtjev može postaviti do isteka rokova iz stavka 4. ovoga članka.</w:t>
      </w:r>
    </w:p>
    <w:p w14:paraId="07653E51" w14:textId="664BED60" w:rsidR="00192EB0" w:rsidRPr="0001728D" w:rsidRDefault="00192EB0" w:rsidP="002A2D82">
      <w:pPr>
        <w:suppressAutoHyphens w:val="0"/>
        <w:autoSpaceDN/>
        <w:spacing w:after="0" w:line="240" w:lineRule="auto"/>
        <w:contextualSpacing/>
        <w:jc w:val="both"/>
        <w:textAlignment w:val="auto"/>
        <w:rPr>
          <w:rFonts w:ascii="Times New Roman" w:hAnsi="Times New Roman"/>
          <w:sz w:val="24"/>
          <w:szCs w:val="24"/>
          <w:lang w:val="hr-HR"/>
        </w:rPr>
      </w:pPr>
      <w:r w:rsidRPr="0001728D">
        <w:rPr>
          <w:rFonts w:ascii="Times New Roman" w:hAnsi="Times New Roman"/>
          <w:sz w:val="24"/>
          <w:szCs w:val="24"/>
          <w:lang w:val="hr-HR"/>
        </w:rPr>
        <w:t>(6) Ako se predaja ne može obaviti prema rješenju odnosno javnobilježničko</w:t>
      </w:r>
      <w:r w:rsidR="00F155F4" w:rsidRPr="0001728D">
        <w:rPr>
          <w:rFonts w:ascii="Times New Roman" w:hAnsi="Times New Roman"/>
          <w:sz w:val="24"/>
          <w:szCs w:val="24"/>
          <w:lang w:val="hr-HR"/>
        </w:rPr>
        <w:t xml:space="preserve">m zapisniku </w:t>
      </w:r>
      <w:r w:rsidRPr="0001728D">
        <w:rPr>
          <w:rFonts w:ascii="Times New Roman" w:hAnsi="Times New Roman"/>
          <w:sz w:val="24"/>
          <w:szCs w:val="24"/>
          <w:lang w:val="hr-HR"/>
        </w:rPr>
        <w:t>o predaji pologa zato što primatelj izbjegava predaju ili zato što se iz drugih razloga ne može provesti, sud ili javni bilježnik može, uvažavajući okolnosti slučaja, donijeti novo rješenje odnosno javnobilježničk</w:t>
      </w:r>
      <w:r w:rsidR="00F155F4" w:rsidRPr="0001728D">
        <w:rPr>
          <w:rFonts w:ascii="Times New Roman" w:hAnsi="Times New Roman"/>
          <w:sz w:val="24"/>
          <w:szCs w:val="24"/>
          <w:lang w:val="hr-HR"/>
        </w:rPr>
        <w:t xml:space="preserve">i zapisnik </w:t>
      </w:r>
      <w:r w:rsidRPr="0001728D">
        <w:rPr>
          <w:rFonts w:ascii="Times New Roman" w:hAnsi="Times New Roman"/>
          <w:sz w:val="24"/>
          <w:szCs w:val="24"/>
          <w:lang w:val="hr-HR"/>
        </w:rPr>
        <w:t>o predaji pologa.</w:t>
      </w:r>
    </w:p>
    <w:p w14:paraId="52146D63"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p>
    <w:p w14:paraId="74B53F23"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Postupanje s pologom čiji preuzimatelj nije poznat</w:t>
      </w:r>
    </w:p>
    <w:p w14:paraId="68440930"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bidi="ne-IN"/>
        </w:rPr>
      </w:pPr>
      <w:r w:rsidRPr="0001728D">
        <w:rPr>
          <w:rFonts w:ascii="Times New Roman" w:eastAsia="Times New Roman" w:hAnsi="Times New Roman"/>
          <w:b/>
          <w:bCs/>
          <w:sz w:val="24"/>
          <w:szCs w:val="24"/>
          <w:lang w:val="hr-HR" w:eastAsia="hr-HR" w:bidi="ne-IN"/>
        </w:rPr>
        <w:t>Članak 98.</w:t>
      </w:r>
    </w:p>
    <w:p w14:paraId="152170CC" w14:textId="3175699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(1) Ako je kao polog uplaćen novac ili predan predmet za koje predlagatelj ne zna kome ih treba isplatiti odnosno predati ili ako se ne zna koji od više uplaćenih iznosa ili koje dijelove uplaćenih iznosa odnosno koji od više položenih predmeta treba kome isplatiti odnosno predati, sud će zakazati ročište na koje će pozvati predlagatelja i sve osobe za koje prema podacima u spisu i poznatim okolnostima slučaja može pretpostaviti da se na njih odnosi osnivanje, polaganje ili preuzimanje pologa.</w:t>
      </w:r>
    </w:p>
    <w:p w14:paraId="3EF10D56" w14:textId="7D11DDC2"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(2) Ako ocijeni da bi to bilo svrhovito, sud može odlučiti da se osobe iz stavka 1. ovoga članka pozovu oglasom objavljenim u </w:t>
      </w:r>
      <w:r w:rsidR="003700E4"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Narodnim novinama</w:t>
      </w:r>
      <w:r w:rsidR="003700E4"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w:t>
      </w:r>
      <w:r w:rsidRPr="0001728D">
        <w:rPr>
          <w:rFonts w:ascii="Times New Roman" w:eastAsia="Times New Roman" w:hAnsi="Times New Roman"/>
          <w:bCs/>
          <w:sz w:val="24"/>
          <w:szCs w:val="24"/>
          <w:lang w:val="hr-HR" w:eastAsia="hr-HR" w:bidi="ne-IN"/>
        </w:rPr>
        <w:tab/>
      </w:r>
    </w:p>
    <w:p w14:paraId="4099842B" w14:textId="7ECE57D6"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 xml:space="preserve">(3) Ako osobe pozvane prema odredbama stavka 1. i 2. ovoga članka ne dođu na ročište ili se ne sporazumiju o tome što treba učiniti s pologom, sud će ih rješenjem uputiti da u određenom roku </w:t>
      </w:r>
      <w:r w:rsidR="001660F8" w:rsidRPr="0001728D">
        <w:rPr>
          <w:rFonts w:ascii="Times New Roman" w:eastAsia="Times New Roman" w:hAnsi="Times New Roman"/>
          <w:bCs/>
          <w:sz w:val="24"/>
          <w:szCs w:val="24"/>
          <w:lang w:val="hr-HR" w:eastAsia="hr-HR" w:bidi="ne-IN"/>
        </w:rPr>
        <w:t xml:space="preserve">podnesu tužbu </w:t>
      </w:r>
      <w:r w:rsidRPr="0001728D">
        <w:rPr>
          <w:rFonts w:ascii="Times New Roman" w:eastAsia="Times New Roman" w:hAnsi="Times New Roman"/>
          <w:bCs/>
          <w:sz w:val="24"/>
          <w:szCs w:val="24"/>
          <w:lang w:val="hr-HR" w:eastAsia="hr-HR" w:bidi="ne-IN"/>
        </w:rPr>
        <w:t>radi utvrđenja koja je od njih ovlaštena preuzeti polog te da o tome u određenom roku obavijeste sud.</w:t>
      </w:r>
    </w:p>
    <w:p w14:paraId="5C703CFC" w14:textId="1EF0203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(4) Ako stranka pokrene parnični postupak u roku koji je za to određen, izvanparnični postupak će se prekinuti do okončanja parničnog postupka. Za vrijeme prekida postupka ne teče rok istekom kojega se gubi pravo na predaju pologa.</w:t>
      </w:r>
    </w:p>
    <w:p w14:paraId="58E087CE"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bidi="ne-IN"/>
        </w:rPr>
      </w:pPr>
      <w:r w:rsidRPr="0001728D">
        <w:rPr>
          <w:rFonts w:ascii="Times New Roman" w:eastAsia="Times New Roman" w:hAnsi="Times New Roman"/>
          <w:bCs/>
          <w:sz w:val="24"/>
          <w:szCs w:val="24"/>
          <w:lang w:val="hr-HR" w:eastAsia="hr-HR" w:bidi="ne-IN"/>
        </w:rPr>
        <w:t>(5) Ako stranka parnični postupak ne pokrene u određenom roku, sud će rješenjem pozvati polagatelja da preuzme polog. U tom slučaju se primjenjuju odredbe članka 97. ovoga Zakona.</w:t>
      </w:r>
    </w:p>
    <w:p w14:paraId="38C6D822"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22E6BD56"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Gubitak prava na predaju pologa</w:t>
      </w:r>
    </w:p>
    <w:p w14:paraId="08FA55AD"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99.</w:t>
      </w:r>
    </w:p>
    <w:p w14:paraId="06B581A0" w14:textId="3CAE7DC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Pravo tražiti predaju pologa prestaje istekom roka od pet godina nakon isteka roka u kojem je prema rješenju odnosno javnobilježničko</w:t>
      </w:r>
      <w:r w:rsidR="00F155F4" w:rsidRPr="0001728D">
        <w:rPr>
          <w:rFonts w:ascii="Times New Roman" w:eastAsia="Times New Roman" w:hAnsi="Times New Roman"/>
          <w:bCs/>
          <w:sz w:val="24"/>
          <w:szCs w:val="24"/>
          <w:lang w:val="hr-HR" w:eastAsia="hr-HR"/>
        </w:rPr>
        <w:t>m zapisniku</w:t>
      </w:r>
      <w:r w:rsidR="00FF6F84"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o predaji pologa, a ako ono nije doneseno, prema rješenju odnosno javnobilježničko</w:t>
      </w:r>
      <w:r w:rsidR="00FF6F84" w:rsidRPr="0001728D">
        <w:rPr>
          <w:rFonts w:ascii="Times New Roman" w:eastAsia="Times New Roman" w:hAnsi="Times New Roman"/>
          <w:bCs/>
          <w:sz w:val="24"/>
          <w:szCs w:val="24"/>
          <w:lang w:val="hr-HR" w:eastAsia="hr-HR"/>
        </w:rPr>
        <w:t xml:space="preserve">m zapisniku </w:t>
      </w:r>
      <w:r w:rsidRPr="0001728D">
        <w:rPr>
          <w:rFonts w:ascii="Times New Roman" w:eastAsia="Times New Roman" w:hAnsi="Times New Roman"/>
          <w:bCs/>
          <w:sz w:val="24"/>
          <w:szCs w:val="24"/>
          <w:lang w:val="hr-HR" w:eastAsia="hr-HR"/>
        </w:rPr>
        <w:t>o osnivanju pologa, trebalo zatražiti njegovu predaju.</w:t>
      </w:r>
    </w:p>
    <w:p w14:paraId="7C3A9E4E" w14:textId="138A499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Prestankom prava na predaju pologa sva prava u vezi s pologom prelaze na Republiku Hrvatsku.</w:t>
      </w:r>
    </w:p>
    <w:p w14:paraId="6FD8059A"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4D5BDB1B"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Likvidacija pologa</w:t>
      </w:r>
    </w:p>
    <w:p w14:paraId="57F185E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Članak 100.</w:t>
      </w:r>
    </w:p>
    <w:p w14:paraId="67A9F83B" w14:textId="0D1C80A8"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Rješenje o prelasku prava na polog na Republiku Hrvatsku donosi sud koji je donio rješenje o predaji pologa, a ako ono nije doneseno, sud koji je donio rješenje o osnivanju pologa. Kad je javni bilježnik donio javnobilježničk</w:t>
      </w:r>
      <w:r w:rsidR="00FF6F84" w:rsidRPr="0001728D">
        <w:rPr>
          <w:rFonts w:ascii="Times New Roman" w:eastAsia="Times New Roman" w:hAnsi="Times New Roman"/>
          <w:bCs/>
          <w:sz w:val="24"/>
          <w:szCs w:val="24"/>
          <w:lang w:val="hr-HR" w:eastAsia="hr-HR"/>
        </w:rPr>
        <w:t xml:space="preserve">i zapisnik </w:t>
      </w:r>
      <w:r w:rsidRPr="0001728D">
        <w:rPr>
          <w:rFonts w:ascii="Times New Roman" w:eastAsia="Times New Roman" w:hAnsi="Times New Roman"/>
          <w:bCs/>
          <w:sz w:val="24"/>
          <w:szCs w:val="24"/>
          <w:lang w:val="hr-HR" w:eastAsia="hr-HR"/>
        </w:rPr>
        <w:t>o osnivanju ili predaji pologa, rješenje o prelasku prava na polog donosi općinski sud na čijem se području nalazi njegov ured.</w:t>
      </w:r>
    </w:p>
    <w:p w14:paraId="7EA4D40F" w14:textId="19807172"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Javni bilježnik koji je donio javnobilježničk</w:t>
      </w:r>
      <w:r w:rsidR="00FF6F84" w:rsidRPr="0001728D">
        <w:rPr>
          <w:rFonts w:ascii="Times New Roman" w:eastAsia="Times New Roman" w:hAnsi="Times New Roman"/>
          <w:bCs/>
          <w:sz w:val="24"/>
          <w:szCs w:val="24"/>
          <w:lang w:val="hr-HR" w:eastAsia="hr-HR"/>
        </w:rPr>
        <w:t xml:space="preserve">i zapisnik </w:t>
      </w:r>
      <w:r w:rsidRPr="0001728D">
        <w:rPr>
          <w:rFonts w:ascii="Times New Roman" w:eastAsia="Times New Roman" w:hAnsi="Times New Roman"/>
          <w:bCs/>
          <w:sz w:val="24"/>
          <w:szCs w:val="24"/>
          <w:lang w:val="hr-HR" w:eastAsia="hr-HR"/>
        </w:rPr>
        <w:t>iz stavka 1. ovog</w:t>
      </w:r>
      <w:r w:rsidR="000D4F93"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članka dužan je proslijediti nadležnom sudu spis predmeta.</w:t>
      </w:r>
    </w:p>
    <w:p w14:paraId="1468417B" w14:textId="45065A7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(3) Nakon što rješenje o prijelazu prava na Republiku Hrvatsku postane pravomoćno položeni novac će se uplatiti u proračun Republike Hrvatske, dok će se ostali predmeti pologa u pravilu unovčiti na javnoj dražbi po pravilima ovoga zakona o dobrovoljnoj prodaji i novčane iznose ostvarene prodajom uplatiti u proračun Republike Hrvatske. </w:t>
      </w:r>
    </w:p>
    <w:p w14:paraId="7EA4D33D" w14:textId="1347D014"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(4) Iznimno od odredbe stavka 3. ovoga </w:t>
      </w:r>
      <w:r w:rsidR="00EC26C6" w:rsidRPr="0001728D">
        <w:rPr>
          <w:rFonts w:ascii="Times New Roman" w:eastAsia="Times New Roman" w:hAnsi="Times New Roman"/>
          <w:bCs/>
          <w:sz w:val="24"/>
          <w:szCs w:val="24"/>
          <w:lang w:val="hr-HR" w:eastAsia="hr-HR"/>
        </w:rPr>
        <w:t>članka</w:t>
      </w:r>
      <w:r w:rsidRPr="0001728D">
        <w:rPr>
          <w:rFonts w:ascii="Times New Roman" w:eastAsia="Times New Roman" w:hAnsi="Times New Roman"/>
          <w:bCs/>
          <w:sz w:val="24"/>
          <w:szCs w:val="24"/>
          <w:lang w:val="hr-HR" w:eastAsia="hr-HR"/>
        </w:rPr>
        <w:t xml:space="preserve"> predmet od osobite kulturne, umjetničke, povijesne i slične vrijednosti predat će se na temelju posebnog rješenja pravnoj osobi prema prijedlogu Republike Hrvatske.    </w:t>
      </w:r>
    </w:p>
    <w:p w14:paraId="1448B6E9" w14:textId="11B00388"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(5) Prije donošenja rješenja iz stavka </w:t>
      </w:r>
      <w:r w:rsidR="00EC31F0" w:rsidRPr="0001728D">
        <w:rPr>
          <w:rFonts w:ascii="Times New Roman" w:eastAsia="Times New Roman" w:hAnsi="Times New Roman"/>
          <w:bCs/>
          <w:sz w:val="24"/>
          <w:szCs w:val="24"/>
          <w:lang w:val="hr-HR" w:eastAsia="hr-HR"/>
        </w:rPr>
        <w:t>4</w:t>
      </w:r>
      <w:r w:rsidRPr="0001728D">
        <w:rPr>
          <w:rFonts w:ascii="Times New Roman" w:eastAsia="Times New Roman" w:hAnsi="Times New Roman"/>
          <w:bCs/>
          <w:sz w:val="24"/>
          <w:szCs w:val="24"/>
          <w:lang w:val="hr-HR" w:eastAsia="hr-HR"/>
        </w:rPr>
        <w:t>. ovoga članka sud će o namjeravanoj dražbi obavijestiti ministarstva nadležna za poslove kulture, obrazovanja i znanosti radi utvrđivanja jesu li ispunjeni uvjeti za postupanje prema odred</w:t>
      </w:r>
      <w:r w:rsidR="00594B9F"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b</w:t>
      </w:r>
      <w:r w:rsidR="00594B9F"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stavka 4. ovoga članka. Mišljenje o ispunjavanju uvjeta ministarstva s</w:t>
      </w:r>
      <w:r w:rsidR="00EC31F0" w:rsidRPr="0001728D">
        <w:rPr>
          <w:rFonts w:ascii="Times New Roman" w:eastAsia="Times New Roman" w:hAnsi="Times New Roman"/>
          <w:bCs/>
          <w:sz w:val="24"/>
          <w:szCs w:val="24"/>
          <w:lang w:val="hr-HR" w:eastAsia="hr-HR"/>
        </w:rPr>
        <w:t xml:space="preserve">u </w:t>
      </w:r>
      <w:r w:rsidRPr="0001728D">
        <w:rPr>
          <w:rFonts w:ascii="Times New Roman" w:eastAsia="Times New Roman" w:hAnsi="Times New Roman"/>
          <w:bCs/>
          <w:sz w:val="24"/>
          <w:szCs w:val="24"/>
          <w:lang w:val="hr-HR" w:eastAsia="hr-HR"/>
        </w:rPr>
        <w:t xml:space="preserve">dužna priopćiti sudu u roku od </w:t>
      </w:r>
      <w:r w:rsidR="00783492" w:rsidRPr="0001728D">
        <w:rPr>
          <w:rFonts w:ascii="Times New Roman" w:eastAsia="Times New Roman" w:hAnsi="Times New Roman"/>
          <w:bCs/>
          <w:sz w:val="24"/>
          <w:szCs w:val="24"/>
          <w:lang w:val="hr-HR" w:eastAsia="hr-HR"/>
        </w:rPr>
        <w:t xml:space="preserve">30 </w:t>
      </w:r>
      <w:r w:rsidRPr="0001728D">
        <w:rPr>
          <w:rFonts w:ascii="Times New Roman" w:eastAsia="Times New Roman" w:hAnsi="Times New Roman"/>
          <w:bCs/>
          <w:sz w:val="24"/>
          <w:szCs w:val="24"/>
          <w:lang w:val="hr-HR" w:eastAsia="hr-HR"/>
        </w:rPr>
        <w:t>dana. Nakon isteka navedenog roka predmet pologa će se prodati.</w:t>
      </w:r>
    </w:p>
    <w:p w14:paraId="449DC3EA" w14:textId="77777777" w:rsidR="00192EB0" w:rsidRPr="0001728D" w:rsidRDefault="00192EB0" w:rsidP="00192EB0">
      <w:pPr>
        <w:suppressAutoHyphens w:val="0"/>
        <w:autoSpaceDN/>
        <w:spacing w:after="0" w:line="240" w:lineRule="auto"/>
        <w:ind w:firstLine="708"/>
        <w:jc w:val="center"/>
        <w:textAlignment w:val="auto"/>
        <w:rPr>
          <w:rFonts w:ascii="Times New Roman" w:eastAsia="Times New Roman" w:hAnsi="Times New Roman"/>
          <w:bCs/>
          <w:sz w:val="24"/>
          <w:szCs w:val="24"/>
          <w:lang w:val="hr-HR" w:eastAsia="hr-HR"/>
        </w:rPr>
      </w:pPr>
    </w:p>
    <w:p w14:paraId="7371B57B" w14:textId="7FF547BD"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GLAVA </w:t>
      </w:r>
      <w:r w:rsidR="00021FD4" w:rsidRPr="0001728D">
        <w:rPr>
          <w:rFonts w:ascii="Times New Roman" w:eastAsia="Times New Roman" w:hAnsi="Times New Roman"/>
          <w:b/>
          <w:bCs/>
          <w:sz w:val="24"/>
          <w:szCs w:val="24"/>
          <w:lang w:val="hr-HR" w:eastAsia="hr-HR"/>
        </w:rPr>
        <w:t>IV</w:t>
      </w:r>
      <w:r w:rsidRPr="0001728D">
        <w:rPr>
          <w:rFonts w:ascii="Times New Roman" w:eastAsia="Times New Roman" w:hAnsi="Times New Roman"/>
          <w:b/>
          <w:bCs/>
          <w:sz w:val="24"/>
          <w:szCs w:val="24"/>
          <w:lang w:val="hr-HR" w:eastAsia="hr-HR"/>
        </w:rPr>
        <w:t>.</w:t>
      </w:r>
    </w:p>
    <w:p w14:paraId="6C4C28D7" w14:textId="77777777"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SUDSKI PONIŠTAJ (AMORTIZACIJA) ISPRAVA</w:t>
      </w:r>
    </w:p>
    <w:p w14:paraId="40C7B55E"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885BB54" w14:textId="0594EC40"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Primjena odredaba općeg dijela ovog</w:t>
      </w:r>
      <w:r w:rsidR="000D4F93" w:rsidRPr="0001728D">
        <w:rPr>
          <w:rFonts w:ascii="Times New Roman" w:eastAsia="Times New Roman" w:hAnsi="Times New Roman"/>
          <w:b/>
          <w:sz w:val="24"/>
          <w:szCs w:val="24"/>
          <w:lang w:val="hr-HR" w:eastAsia="hr-HR"/>
        </w:rPr>
        <w:t>a</w:t>
      </w:r>
      <w:r w:rsidRPr="0001728D">
        <w:rPr>
          <w:rFonts w:ascii="Times New Roman" w:eastAsia="Times New Roman" w:hAnsi="Times New Roman"/>
          <w:b/>
          <w:sz w:val="24"/>
          <w:szCs w:val="24"/>
          <w:lang w:val="hr-HR" w:eastAsia="hr-HR"/>
        </w:rPr>
        <w:t xml:space="preserve"> Zakona</w:t>
      </w:r>
    </w:p>
    <w:p w14:paraId="4D7059BC"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101.</w:t>
      </w:r>
    </w:p>
    <w:p w14:paraId="6A2F616D" w14:textId="74700AF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U postupku sudskog poništaja isprava primjenjuju se opće odredbe ovoga Zakona, osim odredaba o preinaci i ukidanju pravomoćnog rješenja.</w:t>
      </w:r>
    </w:p>
    <w:p w14:paraId="36B99486"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0883B12C"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Predmet poništaja</w:t>
      </w:r>
    </w:p>
    <w:p w14:paraId="3F30AC5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102.</w:t>
      </w:r>
    </w:p>
    <w:p w14:paraId="494F7644" w14:textId="616D6781"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Izgubljene, ukradene, nestale, uništene ili na drugi način učinjene neuporabljivima isprave mogu se prema odredbama ove glave sudski poništiti.</w:t>
      </w:r>
    </w:p>
    <w:p w14:paraId="0878FC8D" w14:textId="34A963F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Ne mogu se sudski poništiti:</w:t>
      </w:r>
    </w:p>
    <w:p w14:paraId="247D6BA4" w14:textId="3281E0A2"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1. novčanice</w:t>
      </w:r>
    </w:p>
    <w:p w14:paraId="7A9731D0" w14:textId="3B936E2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2. srećke lutrije i druge potvrde o igrama na sreću</w:t>
      </w:r>
    </w:p>
    <w:p w14:paraId="155F0475" w14:textId="21F6D7E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3. pojedini kuponi odvojeni od glavne isprave te taloni vrijednosnih papira</w:t>
      </w:r>
    </w:p>
    <w:p w14:paraId="793AB4C6" w14:textId="15C619D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4. karte i marke izdane u svakodnevnom prometu kao što su ulaznice, prijevozne karte, prehrambeni bonovi i sl.</w:t>
      </w:r>
    </w:p>
    <w:p w14:paraId="5C35F994" w14:textId="6BDAA4F9"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5. poštanske marke, biljezi i slične vrijednosnice</w:t>
      </w:r>
    </w:p>
    <w:p w14:paraId="1DB4811A"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6. druge isprave za koje je to propisano drugim zakonom.</w:t>
      </w:r>
    </w:p>
    <w:p w14:paraId="30C99039"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FAEA303"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Nadležnost</w:t>
      </w:r>
    </w:p>
    <w:p w14:paraId="29B08ECC"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103.</w:t>
      </w:r>
    </w:p>
    <w:p w14:paraId="7562E061" w14:textId="414FFCF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Za poništaj obveznica i drugih vrijednosnih papira koje su izdali država i jedinice lokalne i područne (regionalne) samouprave nadležan je trgovački sud na čijem je području sjedište tijela ili pravne osobe koja vodi evidenciju tih papira.</w:t>
      </w:r>
    </w:p>
    <w:p w14:paraId="6D46D2E2" w14:textId="3DF7CA0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Za poništaj vrijednosnih papira koje je izdalo dioničko društvo te za poništaj vrijednosnih papira koje je izdala pravna osoba koja je osnovana na temelju odobrenja državnih vlasti i koja je pod njihovim nadzorom, nadležan je trgovački sud na čijem je području sjedište društva odnosno pravne osobe. </w:t>
      </w:r>
    </w:p>
    <w:p w14:paraId="51152CCD" w14:textId="03EA930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Za poništaj mjenica, čekova i drugih papira za koje je propisano da se poništavaju po mjeničnim propisima nadležan je trgovački sud na čijem je području mjesto plaćanja.</w:t>
      </w:r>
    </w:p>
    <w:p w14:paraId="34648253" w14:textId="610E7D52"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Za poništaj zadužnica i bjanko zadužnica, izjava o suglasnosti za zapljenu plaće ili drugog stalnog novčanog primanja mjesno je nadležan općinski sud na čijem se području nalazi sjedište javnog bilježnika koji je ispravu potvrdio.</w:t>
      </w:r>
    </w:p>
    <w:p w14:paraId="0EE8796E" w14:textId="1F9638D1"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(5) Za poništaj svih drugih isprava nadležan je općinski sud na čijem se području nalazi mjesto ispunjenja koje je naznačeno u ispravi, a ako nije naznačeno, općinski sud koji je za predlagatelja poništaja u vrijeme podnošenja prijedloga opće mjesno nadležan u parničnom postupku. </w:t>
      </w:r>
    </w:p>
    <w:p w14:paraId="07872B2F" w14:textId="2792621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(6) Upisnik poništajnih postupaka (</w:t>
      </w:r>
      <w:r w:rsidR="00BC184E" w:rsidRPr="0001728D">
        <w:rPr>
          <w:rFonts w:ascii="Times New Roman" w:eastAsia="Times New Roman" w:hAnsi="Times New Roman"/>
          <w:bCs/>
          <w:sz w:val="24"/>
          <w:szCs w:val="24"/>
          <w:lang w:val="hr-HR" w:eastAsia="hr-HR"/>
        </w:rPr>
        <w:t>u daljnjem tekstu:</w:t>
      </w:r>
      <w:r w:rsidRPr="0001728D">
        <w:rPr>
          <w:rFonts w:ascii="Times New Roman" w:eastAsia="Times New Roman" w:hAnsi="Times New Roman"/>
          <w:bCs/>
          <w:sz w:val="24"/>
          <w:szCs w:val="24"/>
          <w:lang w:val="hr-HR" w:eastAsia="hr-HR"/>
        </w:rPr>
        <w:t xml:space="preserve"> Upisnik)</w:t>
      </w:r>
      <w:r w:rsidR="002E06EE" w:rsidRPr="0001728D">
        <w:rPr>
          <w:rFonts w:ascii="Times New Roman" w:eastAsia="Times New Roman" w:hAnsi="Times New Roman"/>
          <w:bCs/>
          <w:sz w:val="24"/>
          <w:szCs w:val="24"/>
          <w:lang w:val="hr-HR" w:eastAsia="hr-HR"/>
        </w:rPr>
        <w:t xml:space="preserve"> vodi </w:t>
      </w:r>
      <w:r w:rsidR="0007597A" w:rsidRPr="0001728D">
        <w:rPr>
          <w:rFonts w:ascii="Times New Roman" w:eastAsia="Times New Roman" w:hAnsi="Times New Roman"/>
          <w:bCs/>
          <w:sz w:val="24"/>
          <w:szCs w:val="24"/>
          <w:lang w:val="hr-HR" w:eastAsia="hr-HR"/>
        </w:rPr>
        <w:t>sud</w:t>
      </w:r>
      <w:r w:rsidRPr="0001728D">
        <w:rPr>
          <w:rFonts w:ascii="Times New Roman" w:eastAsia="Times New Roman" w:hAnsi="Times New Roman"/>
          <w:bCs/>
          <w:sz w:val="24"/>
          <w:szCs w:val="24"/>
          <w:lang w:val="hr-HR" w:eastAsia="hr-HR"/>
        </w:rPr>
        <w:t>. Sadržaj, oblik i vođenje Upisnika utvrdit će pravilnikom ministar nadležan za poslove pravosuđa.</w:t>
      </w:r>
    </w:p>
    <w:p w14:paraId="679062B8"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292812F9"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Prijedlog za poništaj</w:t>
      </w:r>
    </w:p>
    <w:p w14:paraId="016CA40A"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104.</w:t>
      </w:r>
    </w:p>
    <w:p w14:paraId="3FDDD558" w14:textId="2EF80451"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Za podnošenje prijedloga za poništaj ovlaštena je osoba koja na temelju isprave može ostvarivati neko pravo ili ima pravni interes da se isprava poništi.</w:t>
      </w:r>
    </w:p>
    <w:p w14:paraId="3C4E7646" w14:textId="68DADA5D"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Predlagatelj je dužan:</w:t>
      </w:r>
    </w:p>
    <w:p w14:paraId="291C308D" w14:textId="660F86F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1. priložiti uz prijedlog prijepis</w:t>
      </w:r>
      <w:r w:rsidR="00B44E24"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presliku isprave ili u prijedlogu navesti bitni sadržaj isprave i sve što je potrebno da bi se mogla utvrditi njezina istovjetnost i da bi se mogla određeno razlikovati od drugih istovrsnih isprava</w:t>
      </w:r>
    </w:p>
    <w:p w14:paraId="397F51E3" w14:textId="3D3812A4"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učiniti vjerojatnim da je ispunjen koji od razloga iz članka 102. stavka 1. ovog</w:t>
      </w:r>
      <w:r w:rsidR="000D4F93"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 za traženje njezina poništaja i da postoje okolnosti iz kojih proizlazi ovlaštenje predlagatelja tražiti poništaj.</w:t>
      </w:r>
    </w:p>
    <w:p w14:paraId="647541F0"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Ako se traži poništaj vrijednosnog papira, u prijedlogu se mora posebno navesti:</w:t>
      </w:r>
    </w:p>
    <w:p w14:paraId="016F712D" w14:textId="7CBA0360"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ime odnosno naziv izdavatelja</w:t>
      </w:r>
    </w:p>
    <w:p w14:paraId="2B558EC9" w14:textId="072082EC"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mjesto i vrijeme izdavanja, broj i serija papira</w:t>
      </w:r>
    </w:p>
    <w:p w14:paraId="0C537AC8" w14:textId="35D8D98C" w:rsidR="00192EB0" w:rsidRPr="0001728D" w:rsidRDefault="00192EB0" w:rsidP="002256FB">
      <w:pPr>
        <w:suppressAutoHyphens w:val="0"/>
        <w:autoSpaceDN/>
        <w:spacing w:after="0" w:line="240" w:lineRule="auto"/>
        <w:ind w:left="993" w:hanging="285"/>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iznos glavnice i kamatna stopa, odnosno način obračuna i isplate rente, udjela u dobiti</w:t>
      </w:r>
      <w:r w:rsidR="00B44E24" w:rsidRPr="0001728D">
        <w:rPr>
          <w:rFonts w:ascii="Times New Roman" w:eastAsia="Times New Roman" w:hAnsi="Times New Roman"/>
          <w:bCs/>
          <w:sz w:val="24"/>
          <w:szCs w:val="24"/>
          <w:lang w:val="hr-HR" w:eastAsia="hr-HR"/>
        </w:rPr>
        <w:t xml:space="preserve"> i sl.</w:t>
      </w:r>
    </w:p>
    <w:p w14:paraId="799A0DC0" w14:textId="054B53C1"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glasi li na donositelja, po naredbi ili na ime i na čije ime</w:t>
      </w:r>
    </w:p>
    <w:p w14:paraId="260E8510" w14:textId="5B1E9FCE" w:rsidR="00192EB0" w:rsidRPr="0001728D" w:rsidRDefault="00E76C8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5.</w:t>
      </w:r>
      <w:r w:rsidR="00192EB0" w:rsidRPr="0001728D">
        <w:rPr>
          <w:rFonts w:ascii="Times New Roman" w:eastAsia="Times New Roman" w:hAnsi="Times New Roman"/>
          <w:bCs/>
          <w:sz w:val="24"/>
          <w:szCs w:val="24"/>
          <w:lang w:val="hr-HR" w:eastAsia="hr-HR"/>
        </w:rPr>
        <w:t xml:space="preserve"> je li naznačen rok plaćanja i koji</w:t>
      </w:r>
    </w:p>
    <w:p w14:paraId="16136DE3" w14:textId="40E59AC5"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6</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dan dospjelosti posljednjeg kupona i je li nestali papir imao talon</w:t>
      </w:r>
    </w:p>
    <w:p w14:paraId="026B645A" w14:textId="436F57D9"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7</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vrijeme, mjesto i okolnosti iz kojih proizlazi da je isprava nestala ili uništena</w:t>
      </w:r>
    </w:p>
    <w:p w14:paraId="6CF57DBA" w14:textId="3E5AEA7E"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8</w:t>
      </w:r>
      <w:r w:rsidR="00E76C80"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po mogućnosti, vrijeme kad je i mjesto gdje je onaj za koga se tvrdi da je vlasnik isprave čiji se poništaj traži postao njezin vlasnik kao i način na koji je stekao papir, vrijeme i mjesto u kojemu je primio posljednju isplatu na temelju papira.</w:t>
      </w:r>
    </w:p>
    <w:p w14:paraId="20E528C8"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Jednim prijedlogom može se zatražiti poništaj više vrijednosnih papira.</w:t>
      </w:r>
    </w:p>
    <w:p w14:paraId="125A53E8" w14:textId="218A0955"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(5) Ako je u vrijednosnom papiru određeno da će se oglasi u vezi s njegovim nestankom, uništenjem, stavljanjem izvan snage i </w:t>
      </w:r>
      <w:r w:rsidR="00BE211A" w:rsidRPr="0001728D">
        <w:rPr>
          <w:rFonts w:ascii="Times New Roman" w:eastAsia="Times New Roman" w:hAnsi="Times New Roman"/>
          <w:bCs/>
          <w:sz w:val="24"/>
          <w:szCs w:val="24"/>
          <w:lang w:val="hr-HR" w:eastAsia="hr-HR"/>
        </w:rPr>
        <w:t>dr</w:t>
      </w:r>
      <w:r w:rsidR="00173F3D"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 xml:space="preserve">objaviti u posebnom glasilu u prijedlogu </w:t>
      </w:r>
      <w:r w:rsidR="00925A0C" w:rsidRPr="0001728D">
        <w:rPr>
          <w:rFonts w:ascii="Times New Roman" w:eastAsia="Times New Roman" w:hAnsi="Times New Roman"/>
          <w:bCs/>
          <w:sz w:val="24"/>
          <w:szCs w:val="24"/>
          <w:lang w:val="hr-HR" w:eastAsia="hr-HR"/>
        </w:rPr>
        <w:t>će se</w:t>
      </w:r>
      <w:r w:rsidRPr="0001728D">
        <w:rPr>
          <w:rFonts w:ascii="Times New Roman" w:eastAsia="Times New Roman" w:hAnsi="Times New Roman"/>
          <w:bCs/>
          <w:sz w:val="24"/>
          <w:szCs w:val="24"/>
          <w:lang w:val="hr-HR" w:eastAsia="hr-HR"/>
        </w:rPr>
        <w:t>, ako je to moguće, naznač</w:t>
      </w:r>
      <w:r w:rsidR="00925A0C" w:rsidRPr="0001728D">
        <w:rPr>
          <w:rFonts w:ascii="Times New Roman" w:eastAsia="Times New Roman" w:hAnsi="Times New Roman"/>
          <w:bCs/>
          <w:sz w:val="24"/>
          <w:szCs w:val="24"/>
          <w:lang w:val="hr-HR" w:eastAsia="hr-HR"/>
        </w:rPr>
        <w:t>iti</w:t>
      </w:r>
      <w:r w:rsidRPr="0001728D">
        <w:rPr>
          <w:rFonts w:ascii="Times New Roman" w:eastAsia="Times New Roman" w:hAnsi="Times New Roman"/>
          <w:bCs/>
          <w:sz w:val="24"/>
          <w:szCs w:val="24"/>
          <w:lang w:val="hr-HR" w:eastAsia="hr-HR"/>
        </w:rPr>
        <w:t xml:space="preserve"> i to glasilo.</w:t>
      </w:r>
    </w:p>
    <w:p w14:paraId="2E519731"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0B21F737"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Prethodni postupak</w:t>
      </w:r>
    </w:p>
    <w:p w14:paraId="3115A63D"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105.</w:t>
      </w:r>
    </w:p>
    <w:p w14:paraId="269740E9" w14:textId="1C3CF049"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Ako sud nakon ispitivanja u prijedlogu iznesenih podataka i priloženih dokaza utvrdi da su vjerojatni navodi iz prijedloga, dostavit će prijedlog izdavatelju isprave, odnosno obvezniku, a prema potrebi i drugim osobama i tijelima te ih pozvati da se u određenom roku izjasne postoji li isprava s naznačenim obilježjima ili smetnje za pokretanje postupka.  </w:t>
      </w:r>
    </w:p>
    <w:p w14:paraId="13A200D1" w14:textId="287E9C3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Osobe od kojih je zatraženo izjašnjenje mogu naznačiti osobe ili tijela koja mogu dati potrebna razjašnjenja i odgovore na pitanja koja su im upućena. </w:t>
      </w:r>
    </w:p>
    <w:p w14:paraId="4906010E" w14:textId="50DF7B0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Prijedlog ne treba dostaviti obvezniku (izdavatelju) ako je on sam podnio prijedlog za poništaj, ako se o sadržaju prijedloga na vjerodostojan način očitovao u pismenu koje je u izvorniku ili ovjerovljenom prijepisu priloženo prijedlogu, ako su gubitak isprave ili druge okolnosti zbog kojih se traži njezin poništaj prijavljeni u skladu s člankom 114. ovog</w:t>
      </w:r>
      <w:r w:rsidR="000D4F93"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 ili ako uslijed izvanrednih okolnosti dostava prijedloga ili davanje očitovanja nisu mogući.</w:t>
      </w:r>
    </w:p>
    <w:p w14:paraId="06635998" w14:textId="5407F8C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Kad utvrdi da su ispunjene pretpostavke iz stavka 1. ovog</w:t>
      </w:r>
      <w:r w:rsidR="000D4F93"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članka, sud će donijeti rješenje kojim će odrediti pokretanje postupka i sadržaj oglasa koji će objaviti. Protiv tog rješenja nije dopuštena žalba.</w:t>
      </w:r>
    </w:p>
    <w:p w14:paraId="2C70D817" w14:textId="3BEED256"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(5) Ako utvrdi da nisu ispunjene pretpostavke za pokretanje postupka, sud će prijedlog odbaciti rješenjem protiv kojega je dopuštena posebna žalba. </w:t>
      </w:r>
    </w:p>
    <w:p w14:paraId="001EA2DB"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r>
    </w:p>
    <w:p w14:paraId="325A5D63"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Oglas o pokretanju postupka</w:t>
      </w:r>
    </w:p>
    <w:p w14:paraId="4FBD70CA"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106.</w:t>
      </w:r>
    </w:p>
    <w:p w14:paraId="319CC4BC" w14:textId="5CF847F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Oglas o pokretanju postupka treba sadržavati:</w:t>
      </w:r>
    </w:p>
    <w:p w14:paraId="6634217C" w14:textId="5819E971"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1. naznaku imena odnosno naziva, osobni identifikacijski broj, prebivalište odnosno sjedište predlagatelja</w:t>
      </w:r>
    </w:p>
    <w:p w14:paraId="78F56CEF" w14:textId="751D855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podatke o zakonskom zastupniku i punomoćniku predlagatelja ako ga ima</w:t>
      </w:r>
    </w:p>
    <w:p w14:paraId="7A60F353" w14:textId="4705AC4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 xml:space="preserve">3. podatke o sadržaju i obliku isprave </w:t>
      </w:r>
      <w:r w:rsidR="00BC184E" w:rsidRPr="0001728D">
        <w:rPr>
          <w:rFonts w:ascii="Times New Roman" w:eastAsia="Times New Roman" w:hAnsi="Times New Roman"/>
          <w:bCs/>
          <w:sz w:val="24"/>
          <w:szCs w:val="24"/>
          <w:lang w:val="hr-HR" w:eastAsia="hr-HR"/>
        </w:rPr>
        <w:t xml:space="preserve">iz </w:t>
      </w:r>
      <w:r w:rsidRPr="0001728D">
        <w:rPr>
          <w:rFonts w:ascii="Times New Roman" w:eastAsia="Times New Roman" w:hAnsi="Times New Roman"/>
          <w:bCs/>
          <w:sz w:val="24"/>
          <w:szCs w:val="24"/>
          <w:lang w:val="hr-HR" w:eastAsia="hr-HR"/>
        </w:rPr>
        <w:t>člank</w:t>
      </w:r>
      <w:r w:rsidR="00BC184E"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104. ovog</w:t>
      </w:r>
      <w:r w:rsidR="00797459"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w:t>
      </w:r>
    </w:p>
    <w:p w14:paraId="7463A392" w14:textId="4944A0B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4. poziv mogućem imatelju da ispravu dostavi sudu na uvid ili da istakne prigovore protiv prijedloga, odnosno da se o ispravi pruže podaci koji mogu biti važni za donošenje odluke o poništaju</w:t>
      </w:r>
    </w:p>
    <w:p w14:paraId="2D8711F3" w14:textId="19A53BC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5. određenje roka za podnošenje isprava odnosno prigovora (</w:t>
      </w:r>
      <w:r w:rsidR="00BC184E" w:rsidRPr="0001728D">
        <w:rPr>
          <w:rFonts w:ascii="Times New Roman" w:eastAsia="Times New Roman" w:hAnsi="Times New Roman"/>
          <w:bCs/>
          <w:sz w:val="24"/>
          <w:szCs w:val="24"/>
          <w:lang w:val="hr-HR" w:eastAsia="hr-HR"/>
        </w:rPr>
        <w:t xml:space="preserve">u daljnjem tekstu: </w:t>
      </w:r>
      <w:r w:rsidRPr="0001728D">
        <w:rPr>
          <w:rFonts w:ascii="Times New Roman" w:eastAsia="Times New Roman" w:hAnsi="Times New Roman"/>
          <w:bCs/>
          <w:sz w:val="24"/>
          <w:szCs w:val="24"/>
          <w:lang w:val="hr-HR" w:eastAsia="hr-HR"/>
        </w:rPr>
        <w:t>pozivni rok)</w:t>
      </w:r>
    </w:p>
    <w:p w14:paraId="31C85F23"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6. upozorenje da će se isprava sudski poništiti ako u određenom roku nitko ne podnese ispravu sudu, ne stavi prigovor protiv prijedloga za njezin poništaj ili ne priopći sudu podatke zbog kojih se isprava neće poništiti.</w:t>
      </w:r>
    </w:p>
    <w:p w14:paraId="6EF67C9B" w14:textId="2BFF7E3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Oglas će se objaviti na e-oglasnoj ploči sudova u Upisniku i u „Narodnim novinama“. Ako je u ispravi ili u odobrenju za njezino izdavanje naznačeno da će se oglas u vezi s njezinim nestankom, uništenjem, stavljanjem izvan snage i </w:t>
      </w:r>
      <w:r w:rsidR="007316DB" w:rsidRPr="0001728D">
        <w:rPr>
          <w:rFonts w:ascii="Times New Roman" w:eastAsia="Times New Roman" w:hAnsi="Times New Roman"/>
          <w:bCs/>
          <w:sz w:val="24"/>
          <w:szCs w:val="24"/>
          <w:lang w:val="hr-HR" w:eastAsia="hr-HR"/>
        </w:rPr>
        <w:t>dr.</w:t>
      </w:r>
      <w:r w:rsidRPr="0001728D">
        <w:rPr>
          <w:rFonts w:ascii="Times New Roman" w:eastAsia="Times New Roman" w:hAnsi="Times New Roman"/>
          <w:bCs/>
          <w:sz w:val="24"/>
          <w:szCs w:val="24"/>
          <w:lang w:val="hr-HR" w:eastAsia="hr-HR"/>
        </w:rPr>
        <w:t xml:space="preserve"> objaviti u posebnom glasilu, oglas će se objaviti i u tom glasilu.</w:t>
      </w:r>
    </w:p>
    <w:p w14:paraId="01173DAC" w14:textId="0F5F41E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Pozivni rok iznosi:</w:t>
      </w:r>
    </w:p>
    <w:p w14:paraId="73A5B098" w14:textId="344FDA16"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1. godinu dana za isprave koje glase na donositelja</w:t>
      </w:r>
      <w:r w:rsidR="00F67E48"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koje su prenosive indosamentom</w:t>
      </w:r>
      <w:r w:rsidR="007316DB"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a koje imaju bjanko indosament, ili kojima su priloženi kuponi za kamate, rentu ili dobitak na donositelja, kao i za kupone koji glase na donositelja</w:t>
      </w:r>
    </w:p>
    <w:p w14:paraId="3674B181" w14:textId="766E46E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2. dva mjeseca za skladišnice koje se mogu prenijeti indosamentom</w:t>
      </w:r>
    </w:p>
    <w:p w14:paraId="35CA71AA"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t>3. šest mjeseci za sve druge isprave.</w:t>
      </w:r>
    </w:p>
    <w:p w14:paraId="32774B65" w14:textId="4F1FBB3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(4) Pozivni rok počinje teći od dana objave oglasa u Upisniku. Za isprave iz stavka 3. točke 2. ovoga članka pozivni rok počinje teći prvog idućeg dana od dana isteka roka uskladištenja. </w:t>
      </w:r>
    </w:p>
    <w:p w14:paraId="259423DB" w14:textId="68C7AC09"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(5) Zbog propuštanja roka za podnošenje prijave isprave ili prigovora ne može se tražiti povrat u prijašnje stanje.</w:t>
      </w:r>
    </w:p>
    <w:p w14:paraId="3F304AF2" w14:textId="68624BA0"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(6) U Upisniku oglas će biti istaknut tijekom trajanja pozivnog roka. U Upisniku </w:t>
      </w:r>
      <w:r w:rsidR="00F67E48" w:rsidRPr="0001728D">
        <w:rPr>
          <w:rFonts w:ascii="Times New Roman" w:eastAsia="Times New Roman" w:hAnsi="Times New Roman"/>
          <w:bCs/>
          <w:sz w:val="24"/>
          <w:szCs w:val="24"/>
          <w:lang w:val="hr-HR" w:eastAsia="hr-HR"/>
        </w:rPr>
        <w:t>će se</w:t>
      </w:r>
      <w:r w:rsidRPr="0001728D">
        <w:rPr>
          <w:rFonts w:ascii="Times New Roman" w:eastAsia="Times New Roman" w:hAnsi="Times New Roman"/>
          <w:bCs/>
          <w:sz w:val="24"/>
          <w:szCs w:val="24"/>
          <w:lang w:val="hr-HR" w:eastAsia="hr-HR"/>
        </w:rPr>
        <w:t xml:space="preserve"> naznač</w:t>
      </w:r>
      <w:r w:rsidR="00F67E48" w:rsidRPr="0001728D">
        <w:rPr>
          <w:rFonts w:ascii="Times New Roman" w:eastAsia="Times New Roman" w:hAnsi="Times New Roman"/>
          <w:bCs/>
          <w:sz w:val="24"/>
          <w:szCs w:val="24"/>
          <w:lang w:val="hr-HR" w:eastAsia="hr-HR"/>
        </w:rPr>
        <w:t>iti</w:t>
      </w:r>
      <w:r w:rsidRPr="0001728D">
        <w:rPr>
          <w:rFonts w:ascii="Times New Roman" w:eastAsia="Times New Roman" w:hAnsi="Times New Roman"/>
          <w:bCs/>
          <w:sz w:val="24"/>
          <w:szCs w:val="24"/>
          <w:lang w:val="hr-HR" w:eastAsia="hr-HR"/>
        </w:rPr>
        <w:t xml:space="preserve"> kad je oglas objavljen. </w:t>
      </w:r>
    </w:p>
    <w:p w14:paraId="3AB7FD35"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3F79A52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Vrijeme nastupanja učinaka pokretanja postupka i zabrana ispunjenja</w:t>
      </w:r>
    </w:p>
    <w:p w14:paraId="38C2C82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107.</w:t>
      </w:r>
    </w:p>
    <w:p w14:paraId="23845B7A" w14:textId="19CFDF32"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w:t>
      </w:r>
      <w:r w:rsidR="0030572C" w:rsidRPr="0001728D">
        <w:rPr>
          <w:rFonts w:ascii="Times New Roman" w:eastAsia="Times New Roman" w:hAnsi="Times New Roman"/>
          <w:bCs/>
          <w:sz w:val="24"/>
          <w:szCs w:val="24"/>
          <w:lang w:val="hr-HR" w:eastAsia="hr-HR"/>
        </w:rPr>
        <w:t xml:space="preserve"> </w:t>
      </w:r>
      <w:r w:rsidRPr="0001728D">
        <w:rPr>
          <w:rFonts w:ascii="Times New Roman" w:eastAsia="Times New Roman" w:hAnsi="Times New Roman"/>
          <w:bCs/>
          <w:sz w:val="24"/>
          <w:szCs w:val="24"/>
          <w:lang w:val="hr-HR" w:eastAsia="hr-HR"/>
        </w:rPr>
        <w:t>Pokretanjem postupka radi poništaja isprave prekida se prema predlagatelju zastarijevanje obveze koja proizlazi iz isprave s danom podnošenja prijedloga.</w:t>
      </w:r>
    </w:p>
    <w:p w14:paraId="27B627B8"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Nakon isteka dana kad mu je dostavljeno rješenje o pokretanju postupka ili nakon što je za to rješenje saznao ili uz dužnu pažnju mogao saznati na temelju oglasa ili upisa u Upisnik, obveznik (izdavatelj) ne smije valjano ispuniti obvezu iz isprave, ne smije tu ispravu preinačiti, zamijeniti drugom iste vrste niti je prenositi na drugog ovlaštenika ili za nju izdati novi kuponski arak ili talon. </w:t>
      </w:r>
    </w:p>
    <w:p w14:paraId="121E93DD"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Zabrane iz stavka 2. ovoga članka traju dok se postupak pravomoćno ne obustavi ili isprava pravomoćno ne poništi.</w:t>
      </w:r>
    </w:p>
    <w:p w14:paraId="3A1B4CD8"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Obveznik se može osloboditi svoje obveze polaganjem u sudski ili javnobilježnički polog.</w:t>
      </w:r>
    </w:p>
    <w:p w14:paraId="445FBFDA"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(5) Zabrane iz stavka 2. ovoga članka ne odnose se na plaćanje kupona s državnih vrijednosnih papira te na zamjenu i prijenos na drugog ovlaštenika državnih vrijednosnih papira koji se ne ždrijebaju, a glase na donositelja.</w:t>
      </w:r>
    </w:p>
    <w:p w14:paraId="284FEFAE"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(6) Na temelju skladišnice koja se može prenositi indosamentom ovlaštenik može nakon pokretanja postupka za poništaj zatražiti od voditelja skladišta ispunjenje činidbe prema uvjetima iz skladišnice, ako do donošenja odluke o poništaju položi primjereno osiguranje.</w:t>
      </w:r>
    </w:p>
    <w:p w14:paraId="1DAAA5C1"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6A591CA"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Zadržavanje isprave</w:t>
      </w:r>
    </w:p>
    <w:p w14:paraId="08D6C076"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108.</w:t>
      </w:r>
    </w:p>
    <w:p w14:paraId="31A22CAF" w14:textId="589860D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Obveznik (izdavatelj) je ovlašten zadržati ispravu za koju je izdana zabrana plaćanja ako mu je podnesena, o čemu će stranci izdati potvrdu.</w:t>
      </w:r>
    </w:p>
    <w:p w14:paraId="359909CB" w14:textId="7818446E"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Zadržanu ispravu obveznik</w:t>
      </w:r>
      <w:r w:rsidR="00BC184E" w:rsidRPr="0001728D">
        <w:rPr>
          <w:rFonts w:ascii="Times New Roman" w:eastAsia="Times New Roman" w:hAnsi="Times New Roman"/>
          <w:bCs/>
          <w:sz w:val="24"/>
          <w:szCs w:val="24"/>
          <w:lang w:val="hr-HR" w:eastAsia="hr-HR"/>
        </w:rPr>
        <w:t xml:space="preserve"> (izdavatelj) </w:t>
      </w:r>
      <w:r w:rsidRPr="0001728D">
        <w:rPr>
          <w:rFonts w:ascii="Times New Roman" w:eastAsia="Times New Roman" w:hAnsi="Times New Roman"/>
          <w:bCs/>
          <w:sz w:val="24"/>
          <w:szCs w:val="24"/>
          <w:lang w:val="hr-HR" w:eastAsia="hr-HR"/>
        </w:rPr>
        <w:t>je dužan bez odgode podnijeti sudu uz naznaku imena i adrese osobe koja je podnijela ispravu radi isplate, ako raspolaže s tim podacima.</w:t>
      </w:r>
    </w:p>
    <w:p w14:paraId="4B1990E1" w14:textId="462FCE7D"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(3) Ako ispravu ne uspije zadržati, </w:t>
      </w:r>
      <w:r w:rsidR="009B6B7D" w:rsidRPr="0001728D">
        <w:rPr>
          <w:rFonts w:ascii="Times New Roman" w:eastAsia="Times New Roman" w:hAnsi="Times New Roman"/>
          <w:bCs/>
          <w:sz w:val="24"/>
          <w:szCs w:val="24"/>
          <w:lang w:val="hr-HR" w:eastAsia="hr-HR"/>
        </w:rPr>
        <w:t xml:space="preserve">obveznik (izdavatelj) </w:t>
      </w:r>
      <w:r w:rsidRPr="0001728D">
        <w:rPr>
          <w:rFonts w:ascii="Times New Roman" w:eastAsia="Times New Roman" w:hAnsi="Times New Roman"/>
          <w:bCs/>
          <w:sz w:val="24"/>
          <w:szCs w:val="24"/>
          <w:lang w:val="hr-HR" w:eastAsia="hr-HR"/>
        </w:rPr>
        <w:t>dužan je obavijestiti sud koji provodi poništajni postupak o osobi koja je podnijela ispravu radi ispunjenja, o čemu će sud obavijestiti predlagatelja.</w:t>
      </w:r>
    </w:p>
    <w:p w14:paraId="2ED7E34D" w14:textId="5ECED2FC"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Za pojedine kupone vrijede pravila o njihovoj isplati bez poništaja i onda kad se traži poništaj samih kuponskih araka.</w:t>
      </w:r>
    </w:p>
    <w:p w14:paraId="2B37D977"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189E719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Obustava postupka</w:t>
      </w:r>
    </w:p>
    <w:p w14:paraId="1177782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109.</w:t>
      </w:r>
    </w:p>
    <w:p w14:paraId="2F495E04" w14:textId="7E8C1356"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Postupak će se obustaviti i o tome obavijestiti sudionike:</w:t>
      </w:r>
    </w:p>
    <w:p w14:paraId="2CA87DDF" w14:textId="33F86F3C" w:rsidR="00192EB0" w:rsidRPr="0001728D"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ako to predlagatelj zatraži</w:t>
      </w:r>
    </w:p>
    <w:p w14:paraId="56F19340" w14:textId="5CD01E45" w:rsidR="00192EB0" w:rsidRPr="0001728D"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ako predlagatelj ne uplati u roku predujam za pokriće troškova objavljivanja oglasa u </w:t>
      </w:r>
      <w:r w:rsidR="003700E4"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Narodnim novinama</w:t>
      </w:r>
      <w:r w:rsidR="003700E4" w:rsidRPr="0001728D">
        <w:rPr>
          <w:rFonts w:ascii="Times New Roman" w:eastAsia="Times New Roman" w:hAnsi="Times New Roman"/>
          <w:bCs/>
          <w:sz w:val="24"/>
          <w:szCs w:val="24"/>
          <w:lang w:val="hr-HR" w:eastAsia="hr-HR"/>
        </w:rPr>
        <w:t>“</w:t>
      </w:r>
    </w:p>
    <w:p w14:paraId="0CAAE3C8" w14:textId="49FADFF4" w:rsidR="00192EB0" w:rsidRPr="0001728D"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ako treća osoba podnese sudu ispravu ili na drugi način dokaže da je ima, ili</w:t>
      </w:r>
    </w:p>
    <w:p w14:paraId="12F127DB" w14:textId="77777777" w:rsidR="00192EB0" w:rsidRPr="0001728D" w:rsidRDefault="00192EB0" w:rsidP="002A2D82">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4. ako se naknadno dokaže da navodi predlagatelja nisu istiniti.</w:t>
      </w:r>
    </w:p>
    <w:p w14:paraId="4892B8E0"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FCB4BAE"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Cs/>
          <w:sz w:val="24"/>
          <w:szCs w:val="24"/>
          <w:lang w:val="hr-HR" w:eastAsia="hr-HR"/>
        </w:rPr>
      </w:pPr>
      <w:r w:rsidRPr="0001728D">
        <w:rPr>
          <w:rFonts w:ascii="Times New Roman" w:eastAsia="Times New Roman" w:hAnsi="Times New Roman"/>
          <w:b/>
          <w:sz w:val="24"/>
          <w:szCs w:val="24"/>
          <w:lang w:val="hr-HR" w:eastAsia="hr-HR"/>
        </w:rPr>
        <w:t>Prijave i prigovori</w:t>
      </w:r>
    </w:p>
    <w:p w14:paraId="75233809"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110.</w:t>
      </w:r>
    </w:p>
    <w:p w14:paraId="6329ABB3"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Prijave i prigovori trećih osoba ispitat će se i ako stignu nakon isteka pozivnog roka, ali prije donošenja rješenja o poništaju. </w:t>
      </w:r>
    </w:p>
    <w:p w14:paraId="50ACEABC"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Sud će predlagatelja obavijestiti o svakoj prijavi ili prigovoru.  </w:t>
      </w:r>
    </w:p>
    <w:p w14:paraId="14B6200A" w14:textId="2A84F6C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Ako se imatelj isprave prijavi i podnese ispravu sudu, predlagatelju će se omogućiti da prije obustave postupka ispravu razgleda u određenom roku. Ako isprava nije podnesena sudu, sud će po nalogu predlagatelja naložiti imatelju isprave da je radi toga podnese sudu kod koga se vodi postupak ili općinskom sudu na čijem se području isprava nalazi. Ako osoba koja tvrdi da je imatelj isprave ne postupi po nalogu suda, niti na drugi način dokaže da je ima, prijava se neće uzeti u obzir.</w:t>
      </w:r>
    </w:p>
    <w:p w14:paraId="29F7EF22"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r>
    </w:p>
    <w:p w14:paraId="279DBA7A"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Ponovno traženje izjašnjenja obveznika</w:t>
      </w:r>
    </w:p>
    <w:p w14:paraId="6907ACF7"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111.</w:t>
      </w:r>
    </w:p>
    <w:p w14:paraId="668366FB" w14:textId="3726363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Kad pozivni rok protekne, sud će na zahtjev predlagatelja zatražiti od obveznika da se izjasni je li nakon prvog zahtjeva za izjašnjenje izvršena neka činidba na temelju isprave, je li učinjena zamjena ili prijenos isprave na drugog ovlaštenika, odnosno jesu li izdani novi kuponski arci. Ako je obveznik dao vjerodostojnu izjavu nakon isteka pozivnog roka, takvo se izjašnjenje neće tražiti.</w:t>
      </w:r>
    </w:p>
    <w:p w14:paraId="5A12908F" w14:textId="0084D2E8"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Ako je obveznik ispravu iskupio u cijelosti, učinio kakvu promjenu s ispravom ili izdao novi kuponski arak, postupak će se obustaviti. Obveznik je odgovoran ako je svojom krivnjom povrijedio zabranu plaćanja.</w:t>
      </w:r>
    </w:p>
    <w:p w14:paraId="1540B4F0"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6E6A1FB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Rješenje o poništaju</w:t>
      </w:r>
    </w:p>
    <w:p w14:paraId="7850C3F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112.</w:t>
      </w:r>
    </w:p>
    <w:p w14:paraId="4D79E192" w14:textId="4D63962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Sud može prije donošenja rješenja o poništaju obaviti i daljnje izviđaje. </w:t>
      </w:r>
    </w:p>
    <w:p w14:paraId="57CF82F7" w14:textId="16EAEBC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Ako je radi ostvarenja prava na ispravu podnesena tužba, poništajni postupak prekinut će se do pravomoćnog okončanja parnice.</w:t>
      </w:r>
    </w:p>
    <w:p w14:paraId="4EE03145" w14:textId="532BF75C"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Rješenje kojim se isprava poništava mora biti obrazloženo i sadržavati utvrđenje da je bez učinka isprava čija istovjetnost treba biti određena navođenjem podataka iz članka 104. ovog</w:t>
      </w:r>
      <w:r w:rsidR="00797459"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 nakon što je pozivni rok protekao bez uspjeha.</w:t>
      </w:r>
    </w:p>
    <w:p w14:paraId="09CF015B" w14:textId="6310CF3B"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(4) Rješenje o poništaju dostavit će se svim sudionicima kojima je dostavljen prijedlog za poništaj te osobama koje su tijekom postupka podnijele prijave odnosno prigovore.  </w:t>
      </w:r>
    </w:p>
    <w:p w14:paraId="6573B901" w14:textId="662FCC1F"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(5) Rješenje o poništaju upisat će se u Upisnik te objaviti u </w:t>
      </w:r>
      <w:r w:rsidR="003700E4"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Narodnim novinama</w:t>
      </w:r>
      <w:r w:rsidR="003700E4"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i kad je to </w:t>
      </w:r>
      <w:r w:rsidR="00D31B7A" w:rsidRPr="0001728D">
        <w:rPr>
          <w:rFonts w:ascii="Times New Roman" w:eastAsia="Times New Roman" w:hAnsi="Times New Roman"/>
          <w:bCs/>
          <w:sz w:val="24"/>
          <w:szCs w:val="24"/>
          <w:lang w:val="hr-HR" w:eastAsia="hr-HR"/>
        </w:rPr>
        <w:t xml:space="preserve">određeno </w:t>
      </w:r>
      <w:r w:rsidRPr="0001728D">
        <w:rPr>
          <w:rFonts w:ascii="Times New Roman" w:eastAsia="Times New Roman" w:hAnsi="Times New Roman"/>
          <w:bCs/>
          <w:sz w:val="24"/>
          <w:szCs w:val="24"/>
          <w:lang w:val="hr-HR" w:eastAsia="hr-HR"/>
        </w:rPr>
        <w:t>u posebnom glasilu.</w:t>
      </w:r>
    </w:p>
    <w:p w14:paraId="238D3701"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ab/>
      </w:r>
    </w:p>
    <w:p w14:paraId="7B83DA75"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Učinci poništaja</w:t>
      </w:r>
    </w:p>
    <w:p w14:paraId="0C60A415"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113.</w:t>
      </w:r>
    </w:p>
    <w:p w14:paraId="72836A8E" w14:textId="140F29CA"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Rješenje kojim se isprava sudski poništava zamjenjuje poništenu ispravu dok se ne izda nova.</w:t>
      </w:r>
    </w:p>
    <w:p w14:paraId="369BBAE1" w14:textId="6FE089B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Osoba koja je ishodila poništaj može na temelju tog rješenja, nakon njegove pravomoćnosti, ostvarivati prema obvezniku (izdavatelju) sva prava koja proistječu iz te isprave ili joj pripadaju na temelju te isprave ili zahtijevati da joj se o njezinu trošku izda nova isprava uz predaju odluke o poništaju.</w:t>
      </w:r>
    </w:p>
    <w:p w14:paraId="0F5D15CB" w14:textId="7FC97D80"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Ispunjenjem obveze prema osobi koja je ishodila poništaj, nakon pravomoćnosti rješenja o poništaju, obveznik se oslobađa obveze ako bi bio oslobođen da je obvezu ispunio imatelju poništene isprave.</w:t>
      </w:r>
    </w:p>
    <w:p w14:paraId="0119CE3D" w14:textId="77777777"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p>
    <w:p w14:paraId="5609A432"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Prijava gubitka isprave</w:t>
      </w:r>
    </w:p>
    <w:p w14:paraId="4AECE82F"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114.</w:t>
      </w:r>
    </w:p>
    <w:p w14:paraId="7D942617"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Ako nestane isprava koja glasi na donositelja, a koja se može sudski poništiti, osoba kojoj je ta isprava na bilo koji način nestala, može tražiti od javnog bilježnika u mjestu svoga boravišta ili u mjestu gdje je isprava nestala da o njegovu trošku objavi nestanak isprave u „Narodnim novinama“ i u Upisniku.</w:t>
      </w:r>
    </w:p>
    <w:p w14:paraId="37864A73"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Odredba stavka 1. ovoga članka ne primjenjuje se na kupone za kamate, rentu i udjele u dobiti, isprave o osiguranju, deponiranju i zalaganju te na druge isprave koje nisu predmet redovnog prometa.</w:t>
      </w:r>
    </w:p>
    <w:p w14:paraId="35E2EEA0"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Javni bilježnik postupit će po zahtjevu osobe iz stavka 1. ovoga članka ako učini vjerojatnim da je ovlaštena pokrenuti postupak za poništaj te ako položi predujam za pokriće troškova objavljivanja oglasa, nagrade i troškova javnog bilježnika.</w:t>
      </w:r>
    </w:p>
    <w:p w14:paraId="5DE94996"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(4) Javni bilježnik obavijestit će bez odgode obveznika o zahtjevu za objavljivanje oglasa. </w:t>
      </w:r>
    </w:p>
    <w:p w14:paraId="59B8FB0C"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(5) Objava ima prema obvezniku učinak zabrane plaćanja ako je za nju saznao na temelju obavijesti javnog bilježnika, na temelju oglasa objavljenog u Upisniku ili u „Narodnim novinama“, odnosno ako je uz dužnu pažnju to mogao saznati na drugi način.</w:t>
      </w:r>
    </w:p>
    <w:p w14:paraId="2883E95B" w14:textId="1D5D1EB4"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(6) Prijavitelj gubitka isprave dužan je u roku od </w:t>
      </w:r>
      <w:r w:rsidR="000850AC" w:rsidRPr="0001728D">
        <w:rPr>
          <w:rFonts w:ascii="Times New Roman" w:eastAsia="Times New Roman" w:hAnsi="Times New Roman"/>
          <w:bCs/>
          <w:sz w:val="24"/>
          <w:szCs w:val="24"/>
          <w:lang w:val="hr-HR" w:eastAsia="hr-HR"/>
        </w:rPr>
        <w:t xml:space="preserve">30 </w:t>
      </w:r>
      <w:r w:rsidRPr="0001728D">
        <w:rPr>
          <w:rFonts w:ascii="Times New Roman" w:eastAsia="Times New Roman" w:hAnsi="Times New Roman"/>
          <w:bCs/>
          <w:sz w:val="24"/>
          <w:szCs w:val="24"/>
          <w:lang w:val="hr-HR" w:eastAsia="hr-HR"/>
        </w:rPr>
        <w:t xml:space="preserve">dana od podnošenja zahtjeva iz stavka 1. pokrenuti pred nadležnim sudom postupak za poništaj isprave. O pokretanju postupka prijavitelj je dužan obavijestiti javnog bilježnika kome je podnio prijavu gubitka isprave koji će o tome obavijestiti sud koji vodi Upisnik. </w:t>
      </w:r>
    </w:p>
    <w:p w14:paraId="679C1469"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(7) Ako sud koji vodi Upisnik ne dobije obavijest javnog bilježnika iz stavka 6. ovoga članka u roku od šezdeset dana nakon objave prijave nestanka isprave, upis prijave nestanka isprave brisat će se iz Upisnika. </w:t>
      </w:r>
    </w:p>
    <w:p w14:paraId="69C7DD81" w14:textId="77777777" w:rsidR="00192EB0" w:rsidRPr="0001728D" w:rsidRDefault="00192EB0" w:rsidP="00192EB0">
      <w:pPr>
        <w:suppressAutoHyphens w:val="0"/>
        <w:autoSpaceDN/>
        <w:spacing w:after="0" w:line="240" w:lineRule="auto"/>
        <w:ind w:firstLine="708"/>
        <w:jc w:val="both"/>
        <w:textAlignment w:val="auto"/>
        <w:rPr>
          <w:rFonts w:ascii="Times New Roman" w:eastAsia="Times New Roman" w:hAnsi="Times New Roman"/>
          <w:bCs/>
          <w:sz w:val="24"/>
          <w:szCs w:val="24"/>
          <w:lang w:val="hr-HR" w:eastAsia="hr-HR"/>
        </w:rPr>
      </w:pPr>
    </w:p>
    <w:p w14:paraId="33898424"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Isplata kupona bez poništaja</w:t>
      </w:r>
    </w:p>
    <w:p w14:paraId="3D9F3098"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 115.</w:t>
      </w:r>
    </w:p>
    <w:p w14:paraId="1F18170E" w14:textId="69FF37E5" w:rsidR="00192EB0" w:rsidRPr="0001728D" w:rsidRDefault="00192EB0" w:rsidP="00192EB0">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Osoba kojoj su nestali ili uništeni pojedini kuponi za isplatu kamata, rente ili udjela u dobiti, odvojeni od glavne isprave, a ne mogu se poništiti</w:t>
      </w:r>
      <w:r w:rsidR="004547A9" w:rsidRPr="0001728D">
        <w:rPr>
          <w:rFonts w:ascii="Times New Roman" w:eastAsia="Times New Roman" w:hAnsi="Times New Roman"/>
          <w:bCs/>
          <w:sz w:val="24"/>
          <w:szCs w:val="24"/>
          <w:lang w:val="hr-HR" w:eastAsia="hr-HR"/>
        </w:rPr>
        <w:t>,</w:t>
      </w:r>
      <w:r w:rsidRPr="0001728D">
        <w:rPr>
          <w:rFonts w:ascii="Times New Roman" w:eastAsia="Times New Roman" w:hAnsi="Times New Roman"/>
          <w:bCs/>
          <w:sz w:val="24"/>
          <w:szCs w:val="24"/>
          <w:lang w:val="hr-HR" w:eastAsia="hr-HR"/>
        </w:rPr>
        <w:t xml:space="preserve"> </w:t>
      </w:r>
      <w:r w:rsidR="00BC184E" w:rsidRPr="0001728D">
        <w:rPr>
          <w:rFonts w:ascii="Times New Roman" w:eastAsia="Times New Roman" w:hAnsi="Times New Roman"/>
          <w:bCs/>
          <w:sz w:val="24"/>
          <w:szCs w:val="24"/>
          <w:lang w:val="hr-HR" w:eastAsia="hr-HR"/>
        </w:rPr>
        <w:t xml:space="preserve">iz </w:t>
      </w:r>
      <w:r w:rsidRPr="0001728D">
        <w:rPr>
          <w:rFonts w:ascii="Times New Roman" w:eastAsia="Times New Roman" w:hAnsi="Times New Roman"/>
          <w:bCs/>
          <w:sz w:val="24"/>
          <w:szCs w:val="24"/>
          <w:lang w:val="hr-HR" w:eastAsia="hr-HR"/>
        </w:rPr>
        <w:t>člank</w:t>
      </w:r>
      <w:r w:rsidR="00BC184E"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102. stavak 2. točka 3.</w:t>
      </w:r>
      <w:r w:rsidR="00BC184E" w:rsidRPr="0001728D">
        <w:rPr>
          <w:rFonts w:ascii="Times New Roman" w:eastAsia="Times New Roman" w:hAnsi="Times New Roman"/>
          <w:bCs/>
          <w:sz w:val="24"/>
          <w:szCs w:val="24"/>
          <w:lang w:val="hr-HR" w:eastAsia="hr-HR"/>
        </w:rPr>
        <w:t xml:space="preserve"> ovoga Zakona</w:t>
      </w:r>
      <w:r w:rsidRPr="0001728D">
        <w:rPr>
          <w:rFonts w:ascii="Times New Roman" w:eastAsia="Times New Roman" w:hAnsi="Times New Roman"/>
          <w:bCs/>
          <w:sz w:val="24"/>
          <w:szCs w:val="24"/>
          <w:lang w:val="hr-HR" w:eastAsia="hr-HR"/>
        </w:rPr>
        <w:t>, može po proteku godine dana nakon isteka zastarnog roka tražiti od obveznika njihovu isplatu, ako mu je prije proteka toga roka prijavila gubitak uz predočenje glavne isprave i ako mu u tom roku nije podnesen nestali kupon niti je postavljen zahtjev za njegovu isplatu. Prijava gubitka obvezniku prekida zastarijevanje.</w:t>
      </w:r>
    </w:p>
    <w:p w14:paraId="7A3933C6"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(2) Isplatom kupona prema stavku 1. ovoga članka obveznik se oslobađa svoje obveze.</w:t>
      </w:r>
    </w:p>
    <w:p w14:paraId="7F841BE7" w14:textId="5A6271B4" w:rsidR="00192EB0" w:rsidRPr="0001728D" w:rsidRDefault="00192EB0" w:rsidP="00192EB0">
      <w:pPr>
        <w:suppressAutoHyphens w:val="0"/>
        <w:autoSpaceDN/>
        <w:spacing w:after="0" w:line="240" w:lineRule="auto"/>
        <w:jc w:val="center"/>
        <w:textAlignment w:val="auto"/>
        <w:rPr>
          <w:rFonts w:ascii="Times New Roman" w:eastAsia="Times New Roman" w:hAnsi="Times New Roman"/>
          <w:bCs/>
          <w:sz w:val="24"/>
          <w:szCs w:val="24"/>
          <w:lang w:val="hr-HR" w:eastAsia="hr-HR"/>
        </w:rPr>
      </w:pPr>
    </w:p>
    <w:p w14:paraId="0A2F5931" w14:textId="77777777"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sz w:val="24"/>
          <w:szCs w:val="24"/>
          <w:lang w:val="hr-HR" w:eastAsia="hr-HR"/>
        </w:rPr>
        <w:t>Posebne odredbe za isprave koje se obnavljaju (talone)</w:t>
      </w:r>
    </w:p>
    <w:p w14:paraId="557D7268" w14:textId="0A560525"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bCs/>
          <w:sz w:val="24"/>
          <w:szCs w:val="24"/>
          <w:lang w:val="hr-HR" w:eastAsia="hr-HR"/>
        </w:rPr>
        <w:t>Članak</w:t>
      </w:r>
      <w:r w:rsidR="003548A1" w:rsidRPr="0001728D">
        <w:rPr>
          <w:rFonts w:ascii="Times New Roman" w:eastAsia="Times New Roman" w:hAnsi="Times New Roman"/>
          <w:b/>
          <w:bCs/>
          <w:sz w:val="24"/>
          <w:szCs w:val="24"/>
          <w:lang w:val="hr-HR" w:eastAsia="hr-HR"/>
        </w:rPr>
        <w:t xml:space="preserve"> </w:t>
      </w:r>
      <w:r w:rsidR="00870207" w:rsidRPr="0001728D">
        <w:rPr>
          <w:rFonts w:ascii="Times New Roman" w:eastAsia="Times New Roman" w:hAnsi="Times New Roman"/>
          <w:b/>
          <w:bCs/>
          <w:sz w:val="24"/>
          <w:szCs w:val="24"/>
          <w:lang w:val="hr-HR" w:eastAsia="hr-HR"/>
        </w:rPr>
        <w:t>116</w:t>
      </w:r>
      <w:r w:rsidRPr="0001728D">
        <w:rPr>
          <w:rFonts w:ascii="Times New Roman" w:eastAsia="Times New Roman" w:hAnsi="Times New Roman"/>
          <w:b/>
          <w:bCs/>
          <w:sz w:val="24"/>
          <w:szCs w:val="24"/>
          <w:lang w:val="hr-HR" w:eastAsia="hr-HR"/>
        </w:rPr>
        <w:t>.</w:t>
      </w:r>
    </w:p>
    <w:p w14:paraId="489AF62B"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(1) Taloni ne važe dok teče poništajni postupak glavne isprave ili kad je objavljeno da je glavna isprava nestala ili kad je njezin imatelj, nakon što je obvezniku pokazao glavnu ispravu, podnio prigovor protiv odluke da se na osnovi talona izda novi kuponski arak. Ako je takav prigovor podnesen, može se novi kuponski arak ili novi talon izdati samo onome koji pokaže glavnu ispravu. Obveznik je dužan potvrditi na glavnoj ispravi koju mu je njezin imatelj predočio da mu je prigovor podnesen.</w:t>
      </w:r>
    </w:p>
    <w:p w14:paraId="7BE2A928" w14:textId="7123BC86"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U slučaju potrebe radnje iz stavka 1. ovoga članka mogu se obaviti uz sudjelovanje javnog bilježnika, koji će o tome sastaviti </w:t>
      </w:r>
      <w:r w:rsidR="0087282F" w:rsidRPr="0001728D">
        <w:rPr>
          <w:rFonts w:ascii="Times New Roman" w:eastAsia="Times New Roman" w:hAnsi="Times New Roman"/>
          <w:sz w:val="24"/>
          <w:szCs w:val="24"/>
          <w:lang w:val="hr-HR" w:eastAsia="hr-HR"/>
        </w:rPr>
        <w:t xml:space="preserve">javnobilježnički </w:t>
      </w:r>
      <w:r w:rsidRPr="0001728D">
        <w:rPr>
          <w:rFonts w:ascii="Times New Roman" w:eastAsia="Times New Roman" w:hAnsi="Times New Roman"/>
          <w:bCs/>
          <w:sz w:val="24"/>
          <w:szCs w:val="24"/>
          <w:lang w:val="hr-HR" w:eastAsia="hr-HR"/>
        </w:rPr>
        <w:t>zapisnik.</w:t>
      </w:r>
    </w:p>
    <w:p w14:paraId="4180660E" w14:textId="77777777" w:rsidR="00192EB0" w:rsidRPr="0001728D" w:rsidRDefault="00192EB0"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(3) Proglašenjem glavne isprave nevažećom, gubi i talon pravnu snagu.</w:t>
      </w:r>
    </w:p>
    <w:p w14:paraId="3A24C65A" w14:textId="508664D3" w:rsidR="00192EB0" w:rsidRPr="0001728D" w:rsidRDefault="00192EB0" w:rsidP="003548A1">
      <w:pPr>
        <w:suppressAutoHyphens w:val="0"/>
        <w:autoSpaceDN/>
        <w:spacing w:after="0" w:line="240" w:lineRule="auto"/>
        <w:ind w:right="-108"/>
        <w:textAlignment w:val="auto"/>
        <w:rPr>
          <w:rFonts w:ascii="Times New Roman" w:eastAsia="Times New Roman" w:hAnsi="Times New Roman"/>
          <w:b/>
          <w:sz w:val="24"/>
          <w:szCs w:val="24"/>
          <w:lang w:val="hr-HR" w:eastAsia="hr-HR"/>
        </w:rPr>
      </w:pPr>
    </w:p>
    <w:p w14:paraId="2FDA425D" w14:textId="7FCE22F4" w:rsidR="00192EB0" w:rsidRPr="0001728D" w:rsidRDefault="00192EB0" w:rsidP="00192EB0">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GLAVA V.</w:t>
      </w:r>
    </w:p>
    <w:p w14:paraId="6330B131" w14:textId="77777777"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IMENOVANJA, ODREĐIVANJE ROKOVA I DRUGE RADNJE</w:t>
      </w:r>
    </w:p>
    <w:p w14:paraId="5E0A829C" w14:textId="77777777" w:rsidR="00192EB0" w:rsidRPr="0001728D" w:rsidRDefault="00192EB0" w:rsidP="00192EB0">
      <w:pPr>
        <w:suppressAutoHyphens w:val="0"/>
        <w:autoSpaceDN/>
        <w:spacing w:after="0" w:line="240" w:lineRule="auto"/>
        <w:ind w:right="-108" w:firstLine="708"/>
        <w:jc w:val="center"/>
        <w:textAlignment w:val="auto"/>
        <w:rPr>
          <w:rFonts w:ascii="Times New Roman" w:eastAsia="Times New Roman" w:hAnsi="Times New Roman"/>
          <w:b/>
          <w:sz w:val="24"/>
          <w:szCs w:val="24"/>
          <w:lang w:val="hr-HR" w:eastAsia="hr-HR"/>
        </w:rPr>
      </w:pPr>
    </w:p>
    <w:p w14:paraId="54418465" w14:textId="77777777"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Pokretanje i provedba postupka</w:t>
      </w:r>
    </w:p>
    <w:p w14:paraId="7080FBD8" w14:textId="77777777"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117.</w:t>
      </w:r>
    </w:p>
    <w:p w14:paraId="1F4A6F8D" w14:textId="49C67A92"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(1) Kad je </w:t>
      </w:r>
      <w:r w:rsidR="0002226B" w:rsidRPr="0001728D">
        <w:rPr>
          <w:rFonts w:ascii="Times New Roman" w:eastAsia="Times New Roman" w:hAnsi="Times New Roman"/>
          <w:sz w:val="24"/>
          <w:szCs w:val="24"/>
          <w:lang w:val="hr-HR" w:eastAsia="hr-HR"/>
        </w:rPr>
        <w:t xml:space="preserve">ovim Zakonom ili drugim zakonom koji sadrži odredbe o izvanparničnom postupku </w:t>
      </w:r>
      <w:r w:rsidRPr="0001728D">
        <w:rPr>
          <w:rFonts w:ascii="Times New Roman" w:eastAsia="Times New Roman" w:hAnsi="Times New Roman"/>
          <w:sz w:val="24"/>
          <w:szCs w:val="24"/>
          <w:lang w:val="hr-HR" w:eastAsia="hr-HR"/>
        </w:rPr>
        <w:t xml:space="preserve">određeno da će sud obaviti određeno imenovanje o kojemu se stranke nisu suglasile ili da će svojom odlukom nadomjestiti izostalu suglasnost stranaka o određivanju nekog roka ili o poduzimanju neke druge radnje, sud će na prijedlog stranke obaviti odgovarajuće imenovanje, odrediti rok ili poduzeti neku drugu radnju. </w:t>
      </w:r>
    </w:p>
    <w:p w14:paraId="05A64539" w14:textId="77777777"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U slučajevima iz stavka 1. ovoga članka sud će o prijedlogu za obavljanje radnje prije njezinog poduzimanja obavijestiti druge stranke ako su poznate i omogućiti im da se izjasne o prijedlogu u određenom roku.</w:t>
      </w:r>
    </w:p>
    <w:p w14:paraId="56BA5CBE" w14:textId="7548D153"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U slučajevima u kojima odgovarajuću radnju treba hitno poduzeti, sud može radi izjašnjenja iz stavka 2. ovog</w:t>
      </w:r>
      <w:r w:rsidR="00797459"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članka odrediti ročište na koje stranke može pozvati i telefonom ili elektroničkom poštom. Ako strankama koje nisu predložile poduzimanje radnje nije moguće obaviti dostavu ili ako ih nije moguće obavijestiti o ročištu na koje su pozvane ili ako su nepoznate adrese ili inače nepoznate, sud im može postaviti privremenog zastupnika. Troškove postavljanja privremenog zastupnika prethodno snosi predlagatelj.</w:t>
      </w:r>
    </w:p>
    <w:p w14:paraId="4684D857" w14:textId="77777777" w:rsidR="00192EB0" w:rsidRPr="0001728D" w:rsidRDefault="00192EB0" w:rsidP="00192EB0">
      <w:pPr>
        <w:suppressAutoHyphens w:val="0"/>
        <w:autoSpaceDN/>
        <w:spacing w:after="0" w:line="240" w:lineRule="auto"/>
        <w:ind w:right="-108" w:firstLine="708"/>
        <w:jc w:val="both"/>
        <w:textAlignment w:val="auto"/>
        <w:rPr>
          <w:rFonts w:ascii="Times New Roman" w:eastAsia="Times New Roman" w:hAnsi="Times New Roman"/>
          <w:sz w:val="24"/>
          <w:szCs w:val="24"/>
          <w:lang w:val="hr-HR" w:eastAsia="hr-HR"/>
        </w:rPr>
      </w:pPr>
    </w:p>
    <w:p w14:paraId="716C49FC" w14:textId="77777777" w:rsidR="00192EB0" w:rsidRPr="0001728D" w:rsidRDefault="00192EB0" w:rsidP="00192EB0">
      <w:pPr>
        <w:suppressAutoHyphens w:val="0"/>
        <w:autoSpaceDN/>
        <w:spacing w:after="0" w:line="240" w:lineRule="auto"/>
        <w:ind w:right="-108" w:firstLine="180"/>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Donošenje odluke i obavljanje neke druge radnje</w:t>
      </w:r>
    </w:p>
    <w:p w14:paraId="625F3438" w14:textId="77777777" w:rsidR="00192EB0" w:rsidRPr="0001728D" w:rsidRDefault="00192EB0" w:rsidP="00192EB0">
      <w:pPr>
        <w:suppressAutoHyphens w:val="0"/>
        <w:autoSpaceDN/>
        <w:spacing w:after="0" w:line="240" w:lineRule="auto"/>
        <w:ind w:right="-108" w:firstLine="180"/>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Članak 118.</w:t>
      </w:r>
    </w:p>
    <w:p w14:paraId="796322EE" w14:textId="77777777"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(1) Nakon što strankama omogući da se izjasne, sud će donijeti odluku o predloženoj radnji.</w:t>
      </w:r>
    </w:p>
    <w:p w14:paraId="6B3FF573" w14:textId="0FF859D5"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(2) Odluka iz stavka 1. ovoga članka dostavlja se strankama ili njihovim zastupnicima, a ako je kojoj od stranaka postavljen privremeni zastupnik, objavit će se i na e-oglasnoj ploči sud</w:t>
      </w:r>
      <w:r w:rsidR="00EA0F47" w:rsidRPr="0001728D">
        <w:rPr>
          <w:rFonts w:ascii="Times New Roman" w:eastAsia="Times New Roman" w:hAnsi="Times New Roman"/>
          <w:sz w:val="24"/>
          <w:szCs w:val="24"/>
          <w:lang w:val="hr-HR" w:eastAsia="hr-HR"/>
        </w:rPr>
        <w:t>ova</w:t>
      </w:r>
      <w:r w:rsidRPr="0001728D">
        <w:rPr>
          <w:rFonts w:ascii="Times New Roman" w:eastAsia="Times New Roman" w:hAnsi="Times New Roman"/>
          <w:sz w:val="24"/>
          <w:szCs w:val="24"/>
          <w:lang w:val="hr-HR" w:eastAsia="hr-HR"/>
        </w:rPr>
        <w:t>.</w:t>
      </w:r>
    </w:p>
    <w:p w14:paraId="0FB839B0" w14:textId="77777777" w:rsidR="00192EB0" w:rsidRPr="0001728D" w:rsidRDefault="00192EB0" w:rsidP="002A2D82">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(3) Sud može, uzimajući u obzir okolnosti slučaja, odrediti u kojem će roku i uz ispunjenje kojih dodatnih pretpostavki odluka iz stavka 1. proizvesti pravne učinke.</w:t>
      </w:r>
    </w:p>
    <w:p w14:paraId="2989C09F" w14:textId="77777777" w:rsidR="00192EB0" w:rsidRPr="0001728D" w:rsidRDefault="00192EB0" w:rsidP="00192EB0">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6F2741DC" w14:textId="77777777" w:rsidR="007041F1" w:rsidRPr="0001728D" w:rsidRDefault="007041F1" w:rsidP="0061477A">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02481CA2" w14:textId="77777777" w:rsidR="00B8204C" w:rsidRPr="0001728D" w:rsidRDefault="007041F1">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DIO TREĆI</w:t>
      </w:r>
    </w:p>
    <w:p w14:paraId="65ED2DAB" w14:textId="3DC67A21" w:rsidR="007041F1" w:rsidRPr="0001728D" w:rsidRDefault="007041F1">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PRIJELAZNE I ZAVRŠNE ODREDBE</w:t>
      </w:r>
    </w:p>
    <w:p w14:paraId="7164E9E8" w14:textId="77777777" w:rsidR="008D362E" w:rsidRPr="0001728D"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78136B52" w14:textId="77777777" w:rsidR="008D362E" w:rsidRPr="0001728D"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Postupci u tijeku</w:t>
      </w:r>
    </w:p>
    <w:p w14:paraId="1C0918A9" w14:textId="13AC1F97" w:rsidR="008D362E" w:rsidRPr="0001728D"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CC2615" w:rsidRPr="0001728D">
        <w:rPr>
          <w:rFonts w:ascii="Times New Roman" w:eastAsia="Times New Roman" w:hAnsi="Times New Roman"/>
          <w:b/>
          <w:sz w:val="24"/>
          <w:szCs w:val="24"/>
          <w:lang w:val="hr-HR" w:eastAsia="hr-HR"/>
        </w:rPr>
        <w:t>119</w:t>
      </w:r>
      <w:r w:rsidRPr="0001728D">
        <w:rPr>
          <w:rFonts w:ascii="Times New Roman" w:eastAsia="Times New Roman" w:hAnsi="Times New Roman"/>
          <w:b/>
          <w:sz w:val="24"/>
          <w:szCs w:val="24"/>
          <w:lang w:val="hr-HR" w:eastAsia="hr-HR"/>
        </w:rPr>
        <w:t>.</w:t>
      </w:r>
    </w:p>
    <w:p w14:paraId="5E228775" w14:textId="3AF69782" w:rsidR="00B3395D" w:rsidRPr="0001728D" w:rsidRDefault="003F16D5"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(1) </w:t>
      </w:r>
      <w:r w:rsidR="008A1CD6" w:rsidRPr="0001728D">
        <w:rPr>
          <w:rFonts w:ascii="Times New Roman" w:eastAsia="Times New Roman" w:hAnsi="Times New Roman"/>
          <w:bCs/>
          <w:sz w:val="24"/>
          <w:szCs w:val="24"/>
          <w:lang w:val="hr-HR" w:eastAsia="hr-HR"/>
        </w:rPr>
        <w:t xml:space="preserve">Postupci </w:t>
      </w:r>
      <w:r w:rsidR="00B3395D" w:rsidRPr="0001728D">
        <w:rPr>
          <w:rFonts w:ascii="Times New Roman" w:eastAsia="Times New Roman" w:hAnsi="Times New Roman"/>
          <w:bCs/>
          <w:sz w:val="24"/>
          <w:szCs w:val="24"/>
          <w:lang w:val="hr-HR" w:eastAsia="hr-HR"/>
        </w:rPr>
        <w:t>koji su bili pokrenuti, a nisu dovršeni do stupanja na snagu ovoga Zakona, dovršit će se prema propisima i pravnim pravilima koji su bili na snazi odnosno koji su se primjenjivali do stupanja na snagu ovoga Zakona</w:t>
      </w:r>
      <w:r w:rsidR="00E5572E" w:rsidRPr="0001728D">
        <w:rPr>
          <w:rFonts w:ascii="Times New Roman" w:eastAsia="Times New Roman" w:hAnsi="Times New Roman"/>
          <w:bCs/>
          <w:sz w:val="24"/>
          <w:szCs w:val="24"/>
          <w:lang w:val="hr-HR" w:eastAsia="hr-HR"/>
        </w:rPr>
        <w:t>.</w:t>
      </w:r>
    </w:p>
    <w:p w14:paraId="3418D06F" w14:textId="1E6D4C43" w:rsidR="003F16D5" w:rsidRPr="0001728D" w:rsidRDefault="003F16D5"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w:t>
      </w:r>
      <w:r w:rsidR="00AA083C" w:rsidRPr="0001728D">
        <w:rPr>
          <w:rFonts w:ascii="Times New Roman" w:eastAsia="Times New Roman" w:hAnsi="Times New Roman"/>
          <w:bCs/>
          <w:sz w:val="24"/>
          <w:szCs w:val="24"/>
          <w:lang w:val="hr-HR" w:eastAsia="hr-HR"/>
        </w:rPr>
        <w:t>Iznimno od stavka 1. ovoga članka s</w:t>
      </w:r>
      <w:r w:rsidRPr="0001728D">
        <w:rPr>
          <w:rFonts w:ascii="Times New Roman" w:eastAsia="Times New Roman" w:hAnsi="Times New Roman"/>
          <w:bCs/>
          <w:sz w:val="24"/>
          <w:szCs w:val="24"/>
          <w:lang w:val="hr-HR" w:eastAsia="hr-HR"/>
        </w:rPr>
        <w:t xml:space="preserve">ud će </w:t>
      </w:r>
      <w:r w:rsidR="00070B7E" w:rsidRPr="0001728D">
        <w:rPr>
          <w:rFonts w:ascii="Times New Roman" w:eastAsia="Times New Roman" w:hAnsi="Times New Roman"/>
          <w:bCs/>
          <w:sz w:val="24"/>
          <w:szCs w:val="24"/>
          <w:lang w:val="hr-HR" w:eastAsia="hr-HR"/>
        </w:rPr>
        <w:t>stupanj</w:t>
      </w:r>
      <w:r w:rsidR="00DE5B03" w:rsidRPr="0001728D">
        <w:rPr>
          <w:rFonts w:ascii="Times New Roman" w:eastAsia="Times New Roman" w:hAnsi="Times New Roman"/>
          <w:bCs/>
          <w:sz w:val="24"/>
          <w:szCs w:val="24"/>
          <w:lang w:val="hr-HR" w:eastAsia="hr-HR"/>
        </w:rPr>
        <w:t>em</w:t>
      </w:r>
      <w:r w:rsidR="00070B7E" w:rsidRPr="0001728D">
        <w:rPr>
          <w:rFonts w:ascii="Times New Roman" w:eastAsia="Times New Roman" w:hAnsi="Times New Roman"/>
          <w:bCs/>
          <w:sz w:val="24"/>
          <w:szCs w:val="24"/>
          <w:lang w:val="hr-HR" w:eastAsia="hr-HR"/>
        </w:rPr>
        <w:t xml:space="preserve"> na snagu odredbi članka 52. i članka 56. stavka 2. ovog Zakona, </w:t>
      </w:r>
      <w:r w:rsidRPr="0001728D">
        <w:rPr>
          <w:rFonts w:ascii="Times New Roman" w:eastAsia="Times New Roman" w:hAnsi="Times New Roman"/>
          <w:bCs/>
          <w:sz w:val="24"/>
          <w:szCs w:val="24"/>
          <w:lang w:val="hr-HR" w:eastAsia="hr-HR"/>
        </w:rPr>
        <w:t xml:space="preserve">predmete za koje je ovim Zakonom određeno da se povjeravaju javnim bilježnicima, a u kojima </w:t>
      </w:r>
      <w:r w:rsidR="00070B7E" w:rsidRPr="0001728D">
        <w:rPr>
          <w:rFonts w:ascii="Times New Roman" w:eastAsia="Times New Roman" w:hAnsi="Times New Roman"/>
          <w:bCs/>
          <w:sz w:val="24"/>
          <w:szCs w:val="24"/>
          <w:lang w:val="hr-HR" w:eastAsia="hr-HR"/>
        </w:rPr>
        <w:t xml:space="preserve">sud </w:t>
      </w:r>
      <w:r w:rsidRPr="0001728D">
        <w:rPr>
          <w:rFonts w:ascii="Times New Roman" w:eastAsia="Times New Roman" w:hAnsi="Times New Roman"/>
          <w:bCs/>
          <w:sz w:val="24"/>
          <w:szCs w:val="24"/>
          <w:lang w:val="hr-HR" w:eastAsia="hr-HR"/>
        </w:rPr>
        <w:t>do dana stupanja na snagu ovoga Zakona nije poduzeo nijednu radnju, povjerit javnim bilježnicima.</w:t>
      </w:r>
    </w:p>
    <w:p w14:paraId="7D981163" w14:textId="77777777" w:rsidR="00CC2615" w:rsidRPr="0001728D" w:rsidRDefault="00CC2615" w:rsidP="008D362E">
      <w:pPr>
        <w:suppressAutoHyphens w:val="0"/>
        <w:autoSpaceDN/>
        <w:spacing w:after="0" w:line="240" w:lineRule="auto"/>
        <w:ind w:right="-108" w:firstLine="708"/>
        <w:jc w:val="both"/>
        <w:textAlignment w:val="auto"/>
        <w:rPr>
          <w:rFonts w:ascii="Times New Roman" w:eastAsia="Times New Roman" w:hAnsi="Times New Roman"/>
          <w:bCs/>
          <w:sz w:val="24"/>
          <w:szCs w:val="24"/>
          <w:lang w:val="hr-HR" w:eastAsia="hr-HR"/>
        </w:rPr>
      </w:pPr>
    </w:p>
    <w:p w14:paraId="53451B31" w14:textId="7AAF85D5" w:rsidR="00CC2615" w:rsidRPr="0001728D" w:rsidRDefault="00CC2615" w:rsidP="00CC2615">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Primjena odredaba </w:t>
      </w:r>
      <w:r w:rsidR="00A663EF" w:rsidRPr="0001728D">
        <w:rPr>
          <w:rFonts w:ascii="Times New Roman" w:eastAsia="Times New Roman" w:hAnsi="Times New Roman"/>
          <w:b/>
          <w:bCs/>
          <w:sz w:val="24"/>
          <w:szCs w:val="24"/>
          <w:lang w:val="hr-HR" w:eastAsia="hr-HR"/>
        </w:rPr>
        <w:t xml:space="preserve">o </w:t>
      </w:r>
      <w:r w:rsidRPr="0001728D">
        <w:rPr>
          <w:rFonts w:ascii="Times New Roman" w:eastAsia="Times New Roman" w:hAnsi="Times New Roman"/>
          <w:b/>
          <w:bCs/>
          <w:sz w:val="24"/>
          <w:szCs w:val="24"/>
          <w:lang w:val="hr-HR" w:eastAsia="hr-HR"/>
        </w:rPr>
        <w:t>polog</w:t>
      </w:r>
      <w:r w:rsidR="00A663EF" w:rsidRPr="0001728D">
        <w:rPr>
          <w:rFonts w:ascii="Times New Roman" w:eastAsia="Times New Roman" w:hAnsi="Times New Roman"/>
          <w:b/>
          <w:bCs/>
          <w:sz w:val="24"/>
          <w:szCs w:val="24"/>
          <w:lang w:val="hr-HR" w:eastAsia="hr-HR"/>
        </w:rPr>
        <w:t>u</w:t>
      </w:r>
    </w:p>
    <w:p w14:paraId="1D3115D9" w14:textId="28AFF2AE" w:rsidR="00CC2615" w:rsidRPr="0001728D" w:rsidRDefault="00CC2615" w:rsidP="00CC2615">
      <w:pPr>
        <w:suppressAutoHyphens w:val="0"/>
        <w:autoSpaceDN/>
        <w:spacing w:after="0" w:line="240" w:lineRule="auto"/>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454193" w:rsidRPr="0001728D">
        <w:rPr>
          <w:rFonts w:ascii="Times New Roman" w:eastAsia="Times New Roman" w:hAnsi="Times New Roman"/>
          <w:b/>
          <w:bCs/>
          <w:sz w:val="24"/>
          <w:szCs w:val="24"/>
          <w:lang w:val="hr-HR" w:eastAsia="hr-HR"/>
        </w:rPr>
        <w:t>120</w:t>
      </w:r>
      <w:r w:rsidRPr="0001728D">
        <w:rPr>
          <w:rFonts w:ascii="Times New Roman" w:eastAsia="Times New Roman" w:hAnsi="Times New Roman"/>
          <w:b/>
          <w:bCs/>
          <w:sz w:val="24"/>
          <w:szCs w:val="24"/>
          <w:lang w:val="hr-HR" w:eastAsia="hr-HR"/>
        </w:rPr>
        <w:t>.</w:t>
      </w:r>
    </w:p>
    <w:p w14:paraId="7F1FE0A6" w14:textId="1099D463" w:rsidR="00CC2615" w:rsidRPr="0001728D" w:rsidRDefault="00CC2615" w:rsidP="002A2D82">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Odredbe članka 99. i 100. ovog</w:t>
      </w:r>
      <w:r w:rsidR="00797459"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 primjenjuju se na sudski i javnobilježnički polog osnovan prema </w:t>
      </w:r>
      <w:r w:rsidR="001C714D" w:rsidRPr="0001728D">
        <w:rPr>
          <w:rFonts w:ascii="Times New Roman" w:eastAsia="Times New Roman" w:hAnsi="Times New Roman"/>
          <w:bCs/>
          <w:sz w:val="24"/>
          <w:szCs w:val="24"/>
          <w:lang w:val="hr-HR" w:eastAsia="hr-HR"/>
        </w:rPr>
        <w:t xml:space="preserve">odredbama Zakona o sudovima („Narodne novine“ broj </w:t>
      </w:r>
      <w:r w:rsidR="007B2FD3" w:rsidRPr="0001728D">
        <w:rPr>
          <w:rFonts w:ascii="Times New Roman" w:eastAsia="Times New Roman" w:hAnsi="Times New Roman"/>
          <w:bCs/>
          <w:sz w:val="24"/>
          <w:szCs w:val="24"/>
          <w:lang w:val="hr-HR" w:eastAsia="hr-HR"/>
        </w:rPr>
        <w:t>28/13., 33/15., 82/15., 82/16., 67/18., 126/19., 130/20., 21/22. i 60/22.</w:t>
      </w:r>
      <w:r w:rsidR="001C714D" w:rsidRPr="0001728D">
        <w:rPr>
          <w:rFonts w:ascii="Times New Roman" w:eastAsia="Times New Roman" w:hAnsi="Times New Roman"/>
          <w:bCs/>
          <w:sz w:val="24"/>
          <w:szCs w:val="24"/>
          <w:lang w:val="hr-HR" w:eastAsia="hr-HR"/>
        </w:rPr>
        <w:t xml:space="preserve">) </w:t>
      </w:r>
      <w:r w:rsidR="007B2FD3" w:rsidRPr="0001728D">
        <w:rPr>
          <w:rFonts w:ascii="Times New Roman" w:eastAsia="Times New Roman" w:hAnsi="Times New Roman"/>
          <w:bCs/>
          <w:sz w:val="24"/>
          <w:szCs w:val="24"/>
          <w:lang w:val="hr-HR" w:eastAsia="hr-HR"/>
        </w:rPr>
        <w:t xml:space="preserve">i </w:t>
      </w:r>
      <w:r w:rsidR="009B2DAC" w:rsidRPr="0001728D">
        <w:rPr>
          <w:rFonts w:ascii="Times New Roman" w:eastAsia="Times New Roman" w:hAnsi="Times New Roman"/>
          <w:bCs/>
          <w:sz w:val="24"/>
          <w:szCs w:val="24"/>
          <w:lang w:val="hr-HR" w:eastAsia="hr-HR"/>
        </w:rPr>
        <w:t>Zakon</w:t>
      </w:r>
      <w:r w:rsidR="007B2FD3" w:rsidRPr="0001728D">
        <w:rPr>
          <w:rFonts w:ascii="Times New Roman" w:eastAsia="Times New Roman" w:hAnsi="Times New Roman"/>
          <w:bCs/>
          <w:sz w:val="24"/>
          <w:szCs w:val="24"/>
          <w:lang w:val="hr-HR" w:eastAsia="hr-HR"/>
        </w:rPr>
        <w:t>a</w:t>
      </w:r>
      <w:r w:rsidR="009B2DAC" w:rsidRPr="0001728D">
        <w:rPr>
          <w:rFonts w:ascii="Times New Roman" w:eastAsia="Times New Roman" w:hAnsi="Times New Roman"/>
          <w:bCs/>
          <w:sz w:val="24"/>
          <w:szCs w:val="24"/>
          <w:lang w:val="hr-HR" w:eastAsia="hr-HR"/>
        </w:rPr>
        <w:t xml:space="preserve"> o javnom bilježništvu („Narodne novine“ broj 78/93., 29/94., 162/98., 16/07., 75/09., 120/16. i 57/22.)</w:t>
      </w:r>
      <w:r w:rsidRPr="0001728D">
        <w:rPr>
          <w:rFonts w:ascii="Times New Roman" w:eastAsia="Times New Roman" w:hAnsi="Times New Roman"/>
          <w:bCs/>
          <w:sz w:val="24"/>
          <w:szCs w:val="24"/>
          <w:lang w:val="hr-HR" w:eastAsia="hr-HR"/>
        </w:rPr>
        <w:t xml:space="preserve">, osim ako tim </w:t>
      </w:r>
      <w:r w:rsidR="007B2FD3" w:rsidRPr="0001728D">
        <w:rPr>
          <w:rFonts w:ascii="Times New Roman" w:eastAsia="Times New Roman" w:hAnsi="Times New Roman"/>
          <w:bCs/>
          <w:sz w:val="24"/>
          <w:szCs w:val="24"/>
          <w:lang w:val="hr-HR" w:eastAsia="hr-HR"/>
        </w:rPr>
        <w:t xml:space="preserve">zakonima </w:t>
      </w:r>
      <w:r w:rsidRPr="0001728D">
        <w:rPr>
          <w:rFonts w:ascii="Times New Roman" w:eastAsia="Times New Roman" w:hAnsi="Times New Roman"/>
          <w:bCs/>
          <w:sz w:val="24"/>
          <w:szCs w:val="24"/>
          <w:lang w:val="hr-HR" w:eastAsia="hr-HR"/>
        </w:rPr>
        <w:t xml:space="preserve">nije određen duži rok čuvanja pologa, odnosno ako tim </w:t>
      </w:r>
      <w:r w:rsidR="00644682" w:rsidRPr="0001728D">
        <w:rPr>
          <w:rFonts w:ascii="Times New Roman" w:eastAsia="Times New Roman" w:hAnsi="Times New Roman"/>
          <w:bCs/>
          <w:sz w:val="24"/>
          <w:szCs w:val="24"/>
          <w:lang w:val="hr-HR" w:eastAsia="hr-HR"/>
        </w:rPr>
        <w:t xml:space="preserve">zakonima </w:t>
      </w:r>
      <w:r w:rsidRPr="0001728D">
        <w:rPr>
          <w:rFonts w:ascii="Times New Roman" w:eastAsia="Times New Roman" w:hAnsi="Times New Roman"/>
          <w:bCs/>
          <w:sz w:val="24"/>
          <w:szCs w:val="24"/>
          <w:lang w:val="hr-HR" w:eastAsia="hr-HR"/>
        </w:rPr>
        <w:t>nisu za osobu koja je polog osnovala ili za onu u čiju je korist polog osnovan određeni povoljniji uvjeti za njegovu likvidaciju od onih koji su utvrđeni ovim Zakonom.</w:t>
      </w:r>
    </w:p>
    <w:p w14:paraId="04FA30B3" w14:textId="77777777" w:rsidR="00CC2615" w:rsidRPr="0001728D" w:rsidRDefault="00CC2615" w:rsidP="00CC2615">
      <w:pPr>
        <w:suppressAutoHyphens w:val="0"/>
        <w:autoSpaceDN/>
        <w:spacing w:after="0" w:line="240" w:lineRule="auto"/>
        <w:ind w:right="-108"/>
        <w:jc w:val="both"/>
        <w:textAlignment w:val="auto"/>
        <w:rPr>
          <w:rFonts w:ascii="Times New Roman" w:eastAsia="Times New Roman" w:hAnsi="Times New Roman"/>
          <w:b/>
          <w:sz w:val="24"/>
          <w:szCs w:val="24"/>
          <w:lang w:val="hr-HR" w:eastAsia="hr-HR"/>
        </w:rPr>
      </w:pPr>
    </w:p>
    <w:p w14:paraId="6E765F07" w14:textId="63693F69" w:rsidR="008D362E" w:rsidRPr="0001728D" w:rsidRDefault="008D362E" w:rsidP="008D362E">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Donošenje pravilnika i uspostava Upisnika</w:t>
      </w:r>
    </w:p>
    <w:p w14:paraId="4E287CF0" w14:textId="1523E490" w:rsidR="008D362E" w:rsidRPr="0001728D" w:rsidRDefault="00454193" w:rsidP="008D362E">
      <w:pPr>
        <w:suppressAutoHyphens w:val="0"/>
        <w:autoSpaceDN/>
        <w:spacing w:after="0" w:line="240" w:lineRule="auto"/>
        <w:ind w:right="-108"/>
        <w:jc w:val="center"/>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Članak </w:t>
      </w:r>
      <w:r w:rsidR="008D362E" w:rsidRPr="0001728D">
        <w:rPr>
          <w:rFonts w:ascii="Times New Roman" w:eastAsia="Times New Roman" w:hAnsi="Times New Roman"/>
          <w:b/>
          <w:bCs/>
          <w:sz w:val="24"/>
          <w:szCs w:val="24"/>
          <w:lang w:val="hr-HR" w:eastAsia="hr-HR"/>
        </w:rPr>
        <w:t>1</w:t>
      </w:r>
      <w:r w:rsidR="00CC2615" w:rsidRPr="0001728D">
        <w:rPr>
          <w:rFonts w:ascii="Times New Roman" w:eastAsia="Times New Roman" w:hAnsi="Times New Roman"/>
          <w:b/>
          <w:bCs/>
          <w:sz w:val="24"/>
          <w:szCs w:val="24"/>
          <w:lang w:val="hr-HR" w:eastAsia="hr-HR"/>
        </w:rPr>
        <w:t>2</w:t>
      </w:r>
      <w:r w:rsidRPr="0001728D">
        <w:rPr>
          <w:rFonts w:ascii="Times New Roman" w:eastAsia="Times New Roman" w:hAnsi="Times New Roman"/>
          <w:b/>
          <w:bCs/>
          <w:sz w:val="24"/>
          <w:szCs w:val="24"/>
          <w:lang w:val="hr-HR" w:eastAsia="hr-HR"/>
        </w:rPr>
        <w:t>1</w:t>
      </w:r>
      <w:r w:rsidR="008D362E" w:rsidRPr="0001728D">
        <w:rPr>
          <w:rFonts w:ascii="Times New Roman" w:eastAsia="Times New Roman" w:hAnsi="Times New Roman"/>
          <w:b/>
          <w:bCs/>
          <w:sz w:val="24"/>
          <w:szCs w:val="24"/>
          <w:lang w:val="hr-HR" w:eastAsia="hr-HR"/>
        </w:rPr>
        <w:t>.</w:t>
      </w:r>
    </w:p>
    <w:p w14:paraId="024DE486" w14:textId="5C4BE88B" w:rsidR="008D362E" w:rsidRPr="0001728D" w:rsidRDefault="008D362E"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sz w:val="24"/>
          <w:szCs w:val="24"/>
          <w:lang w:val="hr-HR" w:eastAsia="hr-HR"/>
        </w:rPr>
        <w:t xml:space="preserve">(1) </w:t>
      </w:r>
      <w:r w:rsidR="00B42947" w:rsidRPr="0001728D">
        <w:rPr>
          <w:rFonts w:ascii="Times New Roman" w:eastAsia="Times New Roman" w:hAnsi="Times New Roman"/>
          <w:sz w:val="24"/>
          <w:szCs w:val="24"/>
          <w:lang w:val="hr-HR" w:eastAsia="hr-HR"/>
        </w:rPr>
        <w:t xml:space="preserve">Pravilnike iz članka </w:t>
      </w:r>
      <w:r w:rsidR="00B42947" w:rsidRPr="0001728D">
        <w:rPr>
          <w:rFonts w:ascii="Times New Roman" w:eastAsia="Times New Roman" w:hAnsi="Times New Roman"/>
          <w:bCs/>
          <w:sz w:val="24"/>
          <w:szCs w:val="24"/>
          <w:lang w:val="hr-HR" w:eastAsia="hr-HR"/>
        </w:rPr>
        <w:t>52. i 103. ovoga Zakona</w:t>
      </w:r>
      <w:r w:rsidR="00B42947" w:rsidRPr="0001728D">
        <w:rPr>
          <w:rFonts w:ascii="Times New Roman" w:eastAsia="Times New Roman" w:hAnsi="Times New Roman"/>
          <w:sz w:val="24"/>
          <w:szCs w:val="24"/>
          <w:lang w:val="hr-HR" w:eastAsia="hr-HR"/>
        </w:rPr>
        <w:t xml:space="preserve"> m</w:t>
      </w:r>
      <w:r w:rsidRPr="0001728D">
        <w:rPr>
          <w:rFonts w:ascii="Times New Roman" w:eastAsia="Times New Roman" w:hAnsi="Times New Roman"/>
          <w:sz w:val="24"/>
          <w:szCs w:val="24"/>
          <w:lang w:val="hr-HR" w:eastAsia="hr-HR"/>
        </w:rPr>
        <w:t xml:space="preserve">inistar nadležan za poslove pravosuđa donijet će u roku od </w:t>
      </w:r>
      <w:r w:rsidR="00285485" w:rsidRPr="0001728D">
        <w:rPr>
          <w:rFonts w:ascii="Times New Roman" w:eastAsia="Times New Roman" w:hAnsi="Times New Roman"/>
          <w:sz w:val="24"/>
          <w:szCs w:val="24"/>
          <w:lang w:val="hr-HR" w:eastAsia="hr-HR"/>
        </w:rPr>
        <w:t xml:space="preserve">60 dana od </w:t>
      </w:r>
      <w:r w:rsidRPr="0001728D">
        <w:rPr>
          <w:rFonts w:ascii="Times New Roman" w:eastAsia="Times New Roman" w:hAnsi="Times New Roman"/>
          <w:sz w:val="24"/>
          <w:szCs w:val="24"/>
          <w:lang w:val="hr-HR" w:eastAsia="hr-HR"/>
        </w:rPr>
        <w:t xml:space="preserve">dana stupanja na snagu članka </w:t>
      </w:r>
      <w:r w:rsidRPr="0001728D">
        <w:rPr>
          <w:rFonts w:ascii="Times New Roman" w:eastAsia="Times New Roman" w:hAnsi="Times New Roman"/>
          <w:bCs/>
          <w:sz w:val="24"/>
          <w:szCs w:val="24"/>
          <w:lang w:val="hr-HR" w:eastAsia="hr-HR"/>
        </w:rPr>
        <w:t>5</w:t>
      </w:r>
      <w:r w:rsidR="00454193" w:rsidRPr="0001728D">
        <w:rPr>
          <w:rFonts w:ascii="Times New Roman" w:eastAsia="Times New Roman" w:hAnsi="Times New Roman"/>
          <w:bCs/>
          <w:sz w:val="24"/>
          <w:szCs w:val="24"/>
          <w:lang w:val="hr-HR" w:eastAsia="hr-HR"/>
        </w:rPr>
        <w:t xml:space="preserve">2. </w:t>
      </w:r>
      <w:r w:rsidRPr="0001728D">
        <w:rPr>
          <w:rFonts w:ascii="Times New Roman" w:eastAsia="Times New Roman" w:hAnsi="Times New Roman"/>
          <w:bCs/>
          <w:sz w:val="24"/>
          <w:szCs w:val="24"/>
          <w:lang w:val="hr-HR" w:eastAsia="hr-HR"/>
        </w:rPr>
        <w:t xml:space="preserve">i </w:t>
      </w:r>
      <w:r w:rsidR="00454193" w:rsidRPr="0001728D">
        <w:rPr>
          <w:rFonts w:ascii="Times New Roman" w:eastAsia="Times New Roman" w:hAnsi="Times New Roman"/>
          <w:bCs/>
          <w:sz w:val="24"/>
          <w:szCs w:val="24"/>
          <w:lang w:val="hr-HR" w:eastAsia="hr-HR"/>
        </w:rPr>
        <w:t>103</w:t>
      </w:r>
      <w:r w:rsidRPr="0001728D">
        <w:rPr>
          <w:rFonts w:ascii="Times New Roman" w:eastAsia="Times New Roman" w:hAnsi="Times New Roman"/>
          <w:bCs/>
          <w:sz w:val="24"/>
          <w:szCs w:val="24"/>
          <w:lang w:val="hr-HR" w:eastAsia="hr-HR"/>
        </w:rPr>
        <w:t>. ovog</w:t>
      </w:r>
      <w:r w:rsidR="00797459" w:rsidRPr="0001728D">
        <w:rPr>
          <w:rFonts w:ascii="Times New Roman" w:eastAsia="Times New Roman" w:hAnsi="Times New Roman"/>
          <w:bCs/>
          <w:sz w:val="24"/>
          <w:szCs w:val="24"/>
          <w:lang w:val="hr-HR" w:eastAsia="hr-HR"/>
        </w:rPr>
        <w:t>a</w:t>
      </w:r>
      <w:r w:rsidRPr="0001728D">
        <w:rPr>
          <w:rFonts w:ascii="Times New Roman" w:eastAsia="Times New Roman" w:hAnsi="Times New Roman"/>
          <w:bCs/>
          <w:sz w:val="24"/>
          <w:szCs w:val="24"/>
          <w:lang w:val="hr-HR" w:eastAsia="hr-HR"/>
        </w:rPr>
        <w:t xml:space="preserve"> Zakona</w:t>
      </w:r>
      <w:r w:rsidR="00986C82" w:rsidRPr="0001728D">
        <w:rPr>
          <w:rFonts w:ascii="Times New Roman" w:eastAsia="Times New Roman" w:hAnsi="Times New Roman"/>
          <w:bCs/>
          <w:sz w:val="24"/>
          <w:szCs w:val="24"/>
          <w:lang w:val="hr-HR" w:eastAsia="hr-HR"/>
        </w:rPr>
        <w:t>.</w:t>
      </w:r>
    </w:p>
    <w:p w14:paraId="01449A49" w14:textId="38053553" w:rsidR="008D362E" w:rsidRPr="0001728D" w:rsidRDefault="008D362E" w:rsidP="002A2D82">
      <w:pPr>
        <w:suppressAutoHyphens w:val="0"/>
        <w:autoSpaceDN/>
        <w:spacing w:after="0" w:line="240" w:lineRule="auto"/>
        <w:ind w:right="-108"/>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(2) </w:t>
      </w:r>
      <w:r w:rsidRPr="0001728D">
        <w:rPr>
          <w:rFonts w:ascii="Times New Roman" w:eastAsia="Times New Roman" w:hAnsi="Times New Roman"/>
          <w:sz w:val="24"/>
          <w:szCs w:val="24"/>
          <w:lang w:val="hr-HR" w:eastAsia="hr-HR"/>
        </w:rPr>
        <w:t xml:space="preserve">Ministarstvo nadležno za poslove pravosuđa osnovat će </w:t>
      </w:r>
      <w:r w:rsidRPr="0001728D">
        <w:rPr>
          <w:rFonts w:ascii="Times New Roman" w:eastAsia="Times New Roman" w:hAnsi="Times New Roman"/>
          <w:bCs/>
          <w:sz w:val="24"/>
          <w:szCs w:val="24"/>
          <w:lang w:val="hr-HR" w:eastAsia="hr-HR"/>
        </w:rPr>
        <w:t xml:space="preserve">Upisnik poništajnih postupaka </w:t>
      </w:r>
      <w:r w:rsidR="00041C26" w:rsidRPr="0001728D">
        <w:rPr>
          <w:rFonts w:ascii="Times New Roman" w:eastAsia="Times New Roman" w:hAnsi="Times New Roman"/>
          <w:bCs/>
          <w:sz w:val="24"/>
          <w:szCs w:val="24"/>
          <w:lang w:val="hr-HR" w:eastAsia="hr-HR"/>
        </w:rPr>
        <w:t xml:space="preserve">do </w:t>
      </w:r>
      <w:r w:rsidR="00041C26" w:rsidRPr="0001728D">
        <w:rPr>
          <w:rFonts w:ascii="Times New Roman" w:eastAsiaTheme="minorHAnsi" w:hAnsi="Times New Roman"/>
          <w:sz w:val="24"/>
          <w:szCs w:val="24"/>
          <w:lang w:val="hr-HR"/>
        </w:rPr>
        <w:t xml:space="preserve">1. </w:t>
      </w:r>
      <w:r w:rsidR="00285485" w:rsidRPr="0001728D">
        <w:rPr>
          <w:rFonts w:ascii="Times New Roman" w:eastAsiaTheme="minorHAnsi" w:hAnsi="Times New Roman"/>
          <w:sz w:val="24"/>
          <w:szCs w:val="24"/>
          <w:lang w:val="hr-HR"/>
        </w:rPr>
        <w:t>rujna</w:t>
      </w:r>
      <w:r w:rsidR="00041C26" w:rsidRPr="0001728D">
        <w:rPr>
          <w:rFonts w:ascii="Times New Roman" w:eastAsiaTheme="minorHAnsi" w:hAnsi="Times New Roman"/>
          <w:sz w:val="24"/>
          <w:szCs w:val="24"/>
          <w:lang w:val="hr-HR"/>
        </w:rPr>
        <w:t xml:space="preserve"> 202</w:t>
      </w:r>
      <w:r w:rsidR="00285485" w:rsidRPr="0001728D">
        <w:rPr>
          <w:rFonts w:ascii="Times New Roman" w:eastAsiaTheme="minorHAnsi" w:hAnsi="Times New Roman"/>
          <w:sz w:val="24"/>
          <w:szCs w:val="24"/>
          <w:lang w:val="hr-HR"/>
        </w:rPr>
        <w:t>3</w:t>
      </w:r>
      <w:r w:rsidR="00986C82" w:rsidRPr="0001728D">
        <w:rPr>
          <w:rFonts w:ascii="Times New Roman" w:eastAsia="Times New Roman" w:hAnsi="Times New Roman"/>
          <w:sz w:val="24"/>
          <w:szCs w:val="24"/>
          <w:lang w:val="hr-HR" w:eastAsia="hr-HR"/>
        </w:rPr>
        <w:t>.</w:t>
      </w:r>
    </w:p>
    <w:p w14:paraId="04C627B6" w14:textId="77777777" w:rsidR="00CC2615" w:rsidRPr="0001728D"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5AC13B55" w14:textId="202A6C19" w:rsidR="00192EB0" w:rsidRPr="0001728D"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Prestanak važenja odredaba drugih zakona</w:t>
      </w:r>
    </w:p>
    <w:p w14:paraId="1681CE41" w14:textId="7D764DD4" w:rsidR="00CC2615" w:rsidRPr="0001728D" w:rsidRDefault="00156EB9"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CC2615" w:rsidRPr="0001728D">
        <w:rPr>
          <w:rFonts w:ascii="Times New Roman" w:eastAsia="Times New Roman" w:hAnsi="Times New Roman"/>
          <w:b/>
          <w:sz w:val="24"/>
          <w:szCs w:val="24"/>
          <w:lang w:val="hr-HR" w:eastAsia="hr-HR"/>
        </w:rPr>
        <w:t>12</w:t>
      </w:r>
      <w:r w:rsidRPr="0001728D">
        <w:rPr>
          <w:rFonts w:ascii="Times New Roman" w:eastAsia="Times New Roman" w:hAnsi="Times New Roman"/>
          <w:b/>
          <w:sz w:val="24"/>
          <w:szCs w:val="24"/>
          <w:lang w:val="hr-HR" w:eastAsia="hr-HR"/>
        </w:rPr>
        <w:t>2</w:t>
      </w:r>
      <w:r w:rsidR="00CC2615" w:rsidRPr="0001728D">
        <w:rPr>
          <w:rFonts w:ascii="Times New Roman" w:eastAsia="Times New Roman" w:hAnsi="Times New Roman"/>
          <w:b/>
          <w:sz w:val="24"/>
          <w:szCs w:val="24"/>
          <w:lang w:val="hr-HR" w:eastAsia="hr-HR"/>
        </w:rPr>
        <w:t>.</w:t>
      </w:r>
    </w:p>
    <w:p w14:paraId="78EE6810" w14:textId="0CA73F4E" w:rsidR="00192EB0" w:rsidRPr="0001728D" w:rsidRDefault="00662CDB" w:rsidP="00A53F8C">
      <w:pPr>
        <w:suppressAutoHyphens w:val="0"/>
        <w:autoSpaceDN/>
        <w:spacing w:after="0" w:line="240" w:lineRule="auto"/>
        <w:ind w:right="-108"/>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Stupanjem na snagu ovoga Zakona prestaje primjena pravnih pravila Zakona o sudskom vanparničnom postupku („Službene novine Kraljevine Jugoslavije“, broj 45/34. i „Narodne novine“, broj 73/91.) </w:t>
      </w:r>
      <w:r w:rsidR="000B7641" w:rsidRPr="0001728D">
        <w:rPr>
          <w:rFonts w:ascii="Times New Roman" w:eastAsia="Times New Roman" w:hAnsi="Times New Roman"/>
          <w:sz w:val="24"/>
          <w:szCs w:val="24"/>
          <w:lang w:val="hr-HR" w:eastAsia="hr-HR"/>
        </w:rPr>
        <w:t>i</w:t>
      </w:r>
      <w:r w:rsidR="00AE2480" w:rsidRPr="0001728D">
        <w:rPr>
          <w:rFonts w:ascii="Times New Roman" w:eastAsia="Times New Roman" w:hAnsi="Times New Roman"/>
          <w:sz w:val="24"/>
          <w:szCs w:val="24"/>
          <w:lang w:val="hr-HR" w:eastAsia="hr-HR"/>
        </w:rPr>
        <w:t xml:space="preserve"> prestaje važiti </w:t>
      </w:r>
      <w:r w:rsidR="002631A4" w:rsidRPr="0001728D">
        <w:rPr>
          <w:rFonts w:ascii="Times New Roman" w:eastAsia="Times New Roman" w:hAnsi="Times New Roman"/>
          <w:sz w:val="24"/>
          <w:szCs w:val="24"/>
          <w:lang w:val="hr-HR" w:eastAsia="hr-HR"/>
        </w:rPr>
        <w:t>Zakon o proglašenju nestalih osoba umrlima i o dokazivanju smrti („Narodne novine“, br</w:t>
      </w:r>
      <w:r w:rsidR="002045EB" w:rsidRPr="0001728D">
        <w:rPr>
          <w:rFonts w:ascii="Times New Roman" w:eastAsia="Times New Roman" w:hAnsi="Times New Roman"/>
          <w:sz w:val="24"/>
          <w:szCs w:val="24"/>
          <w:lang w:val="hr-HR" w:eastAsia="hr-HR"/>
        </w:rPr>
        <w:t>oj</w:t>
      </w:r>
      <w:r w:rsidR="002631A4" w:rsidRPr="0001728D">
        <w:rPr>
          <w:rFonts w:ascii="Times New Roman" w:hAnsi="Times New Roman"/>
          <w:sz w:val="24"/>
          <w:szCs w:val="24"/>
          <w:lang w:val="hr-HR"/>
        </w:rPr>
        <w:t xml:space="preserve"> </w:t>
      </w:r>
      <w:r w:rsidR="002631A4" w:rsidRPr="0001728D">
        <w:rPr>
          <w:rFonts w:ascii="Times New Roman" w:eastAsia="Times New Roman" w:hAnsi="Times New Roman"/>
          <w:sz w:val="24"/>
          <w:szCs w:val="24"/>
          <w:lang w:val="hr-HR" w:eastAsia="hr-HR"/>
        </w:rPr>
        <w:t>10/74.)</w:t>
      </w:r>
      <w:r w:rsidR="00CC2615" w:rsidRPr="0001728D">
        <w:rPr>
          <w:rFonts w:ascii="Times New Roman" w:eastAsia="Times New Roman" w:hAnsi="Times New Roman"/>
          <w:sz w:val="24"/>
          <w:szCs w:val="24"/>
          <w:lang w:val="hr-HR" w:eastAsia="hr-HR"/>
        </w:rPr>
        <w:t>.</w:t>
      </w:r>
    </w:p>
    <w:p w14:paraId="71AFCBB9" w14:textId="77777777" w:rsidR="00CC2615" w:rsidRPr="0001728D" w:rsidRDefault="00CC2615"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p>
    <w:p w14:paraId="5A7E80C8" w14:textId="24C2E21D"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Stupanje na snagu</w:t>
      </w:r>
    </w:p>
    <w:p w14:paraId="421F4E73" w14:textId="66216C68" w:rsidR="00192EB0" w:rsidRPr="0001728D" w:rsidRDefault="00192EB0" w:rsidP="00192EB0">
      <w:pPr>
        <w:suppressAutoHyphens w:val="0"/>
        <w:autoSpaceDN/>
        <w:spacing w:after="0" w:line="240" w:lineRule="auto"/>
        <w:ind w:right="-108"/>
        <w:jc w:val="center"/>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Članak </w:t>
      </w:r>
      <w:r w:rsidR="00156EB9" w:rsidRPr="0001728D">
        <w:rPr>
          <w:rFonts w:ascii="Times New Roman" w:eastAsia="Times New Roman" w:hAnsi="Times New Roman"/>
          <w:b/>
          <w:sz w:val="24"/>
          <w:szCs w:val="24"/>
          <w:lang w:val="hr-HR" w:eastAsia="hr-HR"/>
        </w:rPr>
        <w:t>123</w:t>
      </w:r>
      <w:r w:rsidRPr="0001728D">
        <w:rPr>
          <w:rFonts w:ascii="Times New Roman" w:eastAsia="Times New Roman" w:hAnsi="Times New Roman"/>
          <w:b/>
          <w:sz w:val="24"/>
          <w:szCs w:val="24"/>
          <w:lang w:val="hr-HR" w:eastAsia="hr-HR"/>
        </w:rPr>
        <w:t>.</w:t>
      </w:r>
    </w:p>
    <w:p w14:paraId="46116ACB" w14:textId="0C410328" w:rsidR="00915591" w:rsidRPr="0001728D" w:rsidRDefault="00192EB0" w:rsidP="002A2D82">
      <w:pPr>
        <w:suppressAutoHyphens w:val="0"/>
        <w:autoSpaceDN/>
        <w:spacing w:after="0" w:line="240" w:lineRule="auto"/>
        <w:ind w:right="-108"/>
        <w:jc w:val="both"/>
        <w:textAlignment w:val="auto"/>
        <w:rPr>
          <w:rFonts w:ascii="Times New Roman" w:eastAsiaTheme="minorHAnsi" w:hAnsi="Times New Roman"/>
          <w:sz w:val="24"/>
          <w:szCs w:val="24"/>
          <w:lang w:val="hr-HR"/>
        </w:rPr>
      </w:pPr>
      <w:r w:rsidRPr="0001728D">
        <w:rPr>
          <w:rFonts w:ascii="Times New Roman" w:eastAsia="Times New Roman" w:hAnsi="Times New Roman"/>
          <w:sz w:val="24"/>
          <w:szCs w:val="24"/>
          <w:lang w:val="hr-HR" w:eastAsia="hr-HR"/>
        </w:rPr>
        <w:t xml:space="preserve">Ovaj Zakon stupa na snagu osmog dana od dana objave u </w:t>
      </w:r>
      <w:r w:rsidR="00EB717F"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Narodnim novinama</w:t>
      </w:r>
      <w:r w:rsidR="00EB717F" w:rsidRPr="0001728D">
        <w:rPr>
          <w:rFonts w:ascii="Times New Roman" w:eastAsia="Times New Roman" w:hAnsi="Times New Roman"/>
          <w:sz w:val="24"/>
          <w:szCs w:val="24"/>
          <w:lang w:val="hr-HR" w:eastAsia="hr-HR"/>
        </w:rPr>
        <w:t>“</w:t>
      </w:r>
      <w:r w:rsidRPr="0001728D">
        <w:rPr>
          <w:rFonts w:ascii="Times New Roman" w:eastAsia="Times New Roman" w:hAnsi="Times New Roman"/>
          <w:sz w:val="24"/>
          <w:szCs w:val="24"/>
          <w:lang w:val="hr-HR" w:eastAsia="hr-HR"/>
        </w:rPr>
        <w:t xml:space="preserve">, osim </w:t>
      </w:r>
      <w:bookmarkStart w:id="69" w:name="_Hlk118987763"/>
      <w:r w:rsidRPr="0001728D">
        <w:rPr>
          <w:rFonts w:ascii="Times New Roman" w:eastAsia="Times New Roman" w:hAnsi="Times New Roman"/>
          <w:sz w:val="24"/>
          <w:szCs w:val="24"/>
          <w:lang w:val="hr-HR" w:eastAsia="hr-HR"/>
        </w:rPr>
        <w:t>odred</w:t>
      </w:r>
      <w:r w:rsidR="00594B9F"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b</w:t>
      </w:r>
      <w:r w:rsidR="00594B9F" w:rsidRPr="0001728D">
        <w:rPr>
          <w:rFonts w:ascii="Times New Roman" w:eastAsia="Times New Roman" w:hAnsi="Times New Roman"/>
          <w:sz w:val="24"/>
          <w:szCs w:val="24"/>
          <w:lang w:val="hr-HR" w:eastAsia="hr-HR"/>
        </w:rPr>
        <w:t>a</w:t>
      </w:r>
      <w:r w:rsidRPr="0001728D">
        <w:rPr>
          <w:rFonts w:ascii="Times New Roman" w:eastAsia="Times New Roman" w:hAnsi="Times New Roman"/>
          <w:sz w:val="24"/>
          <w:szCs w:val="24"/>
          <w:lang w:val="hr-HR" w:eastAsia="hr-HR"/>
        </w:rPr>
        <w:t xml:space="preserve"> </w:t>
      </w:r>
      <w:r w:rsidR="00D92546" w:rsidRPr="0001728D">
        <w:rPr>
          <w:rFonts w:ascii="Times New Roman" w:eastAsia="Times New Roman" w:hAnsi="Times New Roman"/>
          <w:sz w:val="24"/>
          <w:szCs w:val="24"/>
          <w:lang w:val="hr-HR" w:eastAsia="hr-HR"/>
        </w:rPr>
        <w:t xml:space="preserve">članka 52., </w:t>
      </w:r>
      <w:r w:rsidR="00BE06D3" w:rsidRPr="0001728D">
        <w:rPr>
          <w:rFonts w:ascii="Times New Roman" w:eastAsia="Times New Roman" w:hAnsi="Times New Roman"/>
          <w:sz w:val="24"/>
          <w:szCs w:val="24"/>
          <w:lang w:val="hr-HR" w:eastAsia="hr-HR"/>
        </w:rPr>
        <w:t>čl</w:t>
      </w:r>
      <w:r w:rsidR="007C2C42" w:rsidRPr="0001728D">
        <w:rPr>
          <w:rFonts w:ascii="Times New Roman" w:eastAsia="Times New Roman" w:hAnsi="Times New Roman"/>
          <w:sz w:val="24"/>
          <w:szCs w:val="24"/>
          <w:lang w:val="hr-HR" w:eastAsia="hr-HR"/>
        </w:rPr>
        <w:t>ank</w:t>
      </w:r>
      <w:r w:rsidR="0093264A" w:rsidRPr="0001728D">
        <w:rPr>
          <w:rFonts w:ascii="Times New Roman" w:eastAsia="Times New Roman" w:hAnsi="Times New Roman"/>
          <w:sz w:val="24"/>
          <w:szCs w:val="24"/>
          <w:lang w:val="hr-HR" w:eastAsia="hr-HR"/>
        </w:rPr>
        <w:t>a</w:t>
      </w:r>
      <w:r w:rsidR="00BE06D3" w:rsidRPr="0001728D">
        <w:rPr>
          <w:rFonts w:ascii="Times New Roman" w:eastAsia="Times New Roman" w:hAnsi="Times New Roman"/>
          <w:sz w:val="24"/>
          <w:szCs w:val="24"/>
          <w:lang w:val="hr-HR" w:eastAsia="hr-HR"/>
        </w:rPr>
        <w:t xml:space="preserve"> 56. st</w:t>
      </w:r>
      <w:r w:rsidR="007C2C42" w:rsidRPr="0001728D">
        <w:rPr>
          <w:rFonts w:ascii="Times New Roman" w:eastAsia="Times New Roman" w:hAnsi="Times New Roman"/>
          <w:sz w:val="24"/>
          <w:szCs w:val="24"/>
          <w:lang w:val="hr-HR" w:eastAsia="hr-HR"/>
        </w:rPr>
        <w:t>avka</w:t>
      </w:r>
      <w:r w:rsidR="00BE06D3" w:rsidRPr="0001728D">
        <w:rPr>
          <w:rFonts w:ascii="Times New Roman" w:eastAsia="Times New Roman" w:hAnsi="Times New Roman"/>
          <w:sz w:val="24"/>
          <w:szCs w:val="24"/>
          <w:lang w:val="hr-HR" w:eastAsia="hr-HR"/>
        </w:rPr>
        <w:t xml:space="preserve"> 2.</w:t>
      </w:r>
      <w:r w:rsidR="00A220E2" w:rsidRPr="0001728D">
        <w:rPr>
          <w:rFonts w:ascii="Times New Roman" w:eastAsia="Times New Roman" w:hAnsi="Times New Roman"/>
          <w:sz w:val="24"/>
          <w:szCs w:val="24"/>
          <w:lang w:val="hr-HR" w:eastAsia="hr-HR"/>
        </w:rPr>
        <w:t xml:space="preserve">, </w:t>
      </w:r>
      <w:bookmarkEnd w:id="69"/>
      <w:r w:rsidR="00A220E2" w:rsidRPr="0001728D">
        <w:rPr>
          <w:rFonts w:ascii="Times New Roman" w:eastAsia="Times New Roman" w:hAnsi="Times New Roman"/>
          <w:sz w:val="24"/>
          <w:szCs w:val="24"/>
          <w:lang w:val="hr-HR" w:eastAsia="hr-HR"/>
        </w:rPr>
        <w:t>članka 101. do 116.</w:t>
      </w:r>
      <w:r w:rsidR="00D92546" w:rsidRPr="0001728D">
        <w:rPr>
          <w:rFonts w:ascii="Times New Roman" w:eastAsia="Times New Roman" w:hAnsi="Times New Roman"/>
          <w:sz w:val="24"/>
          <w:szCs w:val="24"/>
          <w:lang w:val="hr-HR" w:eastAsia="hr-HR"/>
        </w:rPr>
        <w:t xml:space="preserve"> </w:t>
      </w:r>
      <w:r w:rsidR="00BE06D3" w:rsidRPr="0001728D">
        <w:rPr>
          <w:rFonts w:ascii="Times New Roman" w:eastAsiaTheme="minorHAnsi" w:hAnsi="Times New Roman"/>
          <w:sz w:val="24"/>
          <w:szCs w:val="24"/>
          <w:lang w:val="hr-HR"/>
        </w:rPr>
        <w:t xml:space="preserve">ovoga Zakona koje stupaju na snagu 1. </w:t>
      </w:r>
      <w:r w:rsidR="00285485" w:rsidRPr="0001728D">
        <w:rPr>
          <w:rFonts w:ascii="Times New Roman" w:eastAsiaTheme="minorHAnsi" w:hAnsi="Times New Roman"/>
          <w:sz w:val="24"/>
          <w:szCs w:val="24"/>
          <w:lang w:val="hr-HR"/>
        </w:rPr>
        <w:t>rujna</w:t>
      </w:r>
      <w:r w:rsidR="00BE06D3" w:rsidRPr="0001728D">
        <w:rPr>
          <w:rFonts w:ascii="Times New Roman" w:eastAsiaTheme="minorHAnsi" w:hAnsi="Times New Roman"/>
          <w:sz w:val="24"/>
          <w:szCs w:val="24"/>
          <w:lang w:val="hr-HR"/>
        </w:rPr>
        <w:t xml:space="preserve"> 202</w:t>
      </w:r>
      <w:r w:rsidR="00285485" w:rsidRPr="0001728D">
        <w:rPr>
          <w:rFonts w:ascii="Times New Roman" w:eastAsiaTheme="minorHAnsi" w:hAnsi="Times New Roman"/>
          <w:sz w:val="24"/>
          <w:szCs w:val="24"/>
          <w:lang w:val="hr-HR"/>
        </w:rPr>
        <w:t>3</w:t>
      </w:r>
      <w:r w:rsidR="00BE06D3" w:rsidRPr="0001728D">
        <w:rPr>
          <w:rFonts w:ascii="Times New Roman" w:eastAsiaTheme="minorHAnsi" w:hAnsi="Times New Roman"/>
          <w:sz w:val="24"/>
          <w:szCs w:val="24"/>
          <w:lang w:val="hr-HR"/>
        </w:rPr>
        <w:t>.</w:t>
      </w:r>
    </w:p>
    <w:p w14:paraId="0E30F318" w14:textId="77777777" w:rsidR="00915591" w:rsidRPr="0001728D" w:rsidRDefault="00915591">
      <w:pPr>
        <w:suppressAutoHyphens w:val="0"/>
        <w:rPr>
          <w:rFonts w:ascii="Times New Roman" w:eastAsiaTheme="minorHAnsi" w:hAnsi="Times New Roman"/>
          <w:sz w:val="24"/>
          <w:szCs w:val="24"/>
          <w:lang w:val="hr-HR"/>
        </w:rPr>
      </w:pPr>
      <w:r w:rsidRPr="0001728D">
        <w:rPr>
          <w:rFonts w:ascii="Times New Roman" w:eastAsiaTheme="minorHAnsi" w:hAnsi="Times New Roman"/>
          <w:sz w:val="24"/>
          <w:szCs w:val="24"/>
          <w:lang w:val="hr-HR"/>
        </w:rPr>
        <w:br w:type="page"/>
      </w:r>
    </w:p>
    <w:p w14:paraId="711258D4" w14:textId="6EF736AA" w:rsidR="00585703" w:rsidRPr="0001728D" w:rsidRDefault="003A332D" w:rsidP="003A332D">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 xml:space="preserve">I. </w:t>
      </w:r>
      <w:r w:rsidR="00585703" w:rsidRPr="0001728D">
        <w:rPr>
          <w:rFonts w:ascii="Times New Roman" w:eastAsia="Times New Roman" w:hAnsi="Times New Roman"/>
          <w:b/>
          <w:bCs/>
          <w:sz w:val="24"/>
          <w:szCs w:val="24"/>
          <w:lang w:val="hr-HR" w:eastAsia="hr-HR"/>
        </w:rPr>
        <w:t>RAZLOZI ZBOG KOJIH SE ZAKON DONOSI I PITANJA KOJA SE NJIME UREĐUJU</w:t>
      </w:r>
    </w:p>
    <w:p w14:paraId="67E6B3C6" w14:textId="77777777" w:rsidR="00585703" w:rsidRPr="0001728D" w:rsidRDefault="00585703" w:rsidP="00585703">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p w14:paraId="188BAF63"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Izvanparnični postupak kao posebna vrsta građanskog sudskog postupka  po svom sadržaju nosi obilježja nespornog postupka.</w:t>
      </w:r>
    </w:p>
    <w:p w14:paraId="41D4377D"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S obzirom na važeće normativno uređenje izvanparničnog postupka u Republici Hrvatskoj uočena je potreba za uređenjem pravila izvanparničnog postupka kojim bi se izvanparnični postupak osuvremenio te uredio na način koji bi osigurao građanima i poslovnim subjektima kvalitetnu i transparentnu pravnu zaštitu te zajamčio pravnu sigurnost. </w:t>
      </w:r>
    </w:p>
    <w:p w14:paraId="05619E0A"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Navedena potreba prepoznata je i u okviru Nacionalnog plana oporavka i otpornosti 2021.-2026. (NPOO) kojim je predviđena i reforma izvanparničnog postupka kroz odgovarajuće normativne izmjene. Predloženim zakonom provode se reformske mjere C2.5. R1- Povećanje učinkovitosti pravosudnog sustava za veće povjerenje građana, u dijelu koje se odnose na reformu izvanparničnog postupka. </w:t>
      </w:r>
    </w:p>
    <w:p w14:paraId="0CF8A121"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Važeći normativni okvir izvanparničnog procesnog prava Republike Hrvatske obuhvaća Zakon o sudskom vanparničnom postupku Kraljevine Jugoslavije od 24. srpnja 1934. („Službene novine Kraljevine Jugoslavije“, broj 45/34.) koji se primjenjuje kao pravna pravila. Naime, sukladno članku 1. Zakona o načinu primjene pravnih propisa donesenih prije 6. travnja 1941. godine, pravni propisi (zakoni, uredbe, naredbe, pravilnici i dr.) koji su bili na snazi na dan 6. travnja 1941. godine primjenjivat će se u Republici Hrvatskoj kao pravna pravila, ako su sukladno posebnim propisima, do dana stupanja na snagu zakona, primjenjivana u Republici Hrvatskoj, kao i da je riječ o odnosima koji nisu uređeni važećim propisima Republike Hrvatske ako su u skladu s Ustavom i zakonima Republike Hrvatske. S obzirom na to da u Republici Hrvatskoj nije donesen Zakon o izvanparničnom postupku, primjenjuju se pravna pravila navedenog Zakona o sudskom vanparničnom postupku iz 1934. godine. </w:t>
      </w:r>
    </w:p>
    <w:p w14:paraId="394A2B02"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Osim navedenog zakona iz 1934. godine, izvanparnično procesno pravo Republike Hrvatske obuhvaća i niz zakona koji su primarno materijalnopravnog karaktera, međutim, koji sadržavaju i postupovne odredbe (Obiteljski zakon, Zakon o zaštiti osoba s duševnim smetnjama, Zakon o nasljeđivanju, Zakon o proglašenju nestalih osoba umrlima i dokazivanju smrti, Zakon o vlasništvu i drugim stvarnim pravima, Zakon o izvlaštenju, Zakon o mjenici). Također je bitno navesti i Ovršni zakon, Stečajni zakon te Zakon o zemljišnim knjigama.</w:t>
      </w:r>
    </w:p>
    <w:p w14:paraId="6D60B228"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Upravo takvo uređenje izvanparničnog postupka nije kao rezultat imalo jasno i kvalitetno uređenje izvanparničnog postupanja te je provođenje izvanparničnih postupaka obilježeno nizom problema koji nisu uspješno riješeni donošenjem zakona kojima je niz posebnih izvanparničnih postupaka uređeno na novi način, kao i uređenjem izvanparničnih postupaka postupovnim odredbama zakona koji su primarno materijalnopravnog karaktera. Naime, nejednak vremenski nastanak izvanparničnih pravnih pravila doveo je do nastanka pravnih praznina koje se mogu popunjavati ili pozivanjem na određene odredbe Zakona iz 1934. godine ili supsidijarnom primjenom odredaba građanskog parničnog procesnog prava. Važno je i to da su i opća pravila Zakona iz 1934. godine radi neprimjenjivosti, kao i stalne derogacije posebnim zakonima izgubila svoj smisao i svrhu, a heterogenost pravnih pravila dovodi do pravne nesigurnosti te može rezultirati različitim pravnim rješenjima u istoj pravnoj stvari.  </w:t>
      </w:r>
    </w:p>
    <w:p w14:paraId="319F9ED8"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Predloženi zakon za cilj ima zauzeti poziciju općeg i osnovnog izvora izvanparničnog procesnog prava. </w:t>
      </w:r>
    </w:p>
    <w:p w14:paraId="539D971D" w14:textId="77777777" w:rsidR="00585703" w:rsidRPr="0001728D" w:rsidRDefault="00585703" w:rsidP="00585703">
      <w:pPr>
        <w:spacing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Polazeći od navedenog, u izradi Zakona o izvanparničnom postupku osobita pažnja posvećena je prije svega općim pravilima te su propisane i odredbe za posebne postupke, a kako bi se riješili postojeći problemi. </w:t>
      </w:r>
    </w:p>
    <w:p w14:paraId="5FBB1AC9"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U odnosu na pravila parničnog postupka, ona su supsidijarni pravni izvor svim izvanparničnim stvarima, u slučaju da pravila izvanparničnog procesnog prava ne uređuju konkretno procesno pitanje na specifični način. Pravila parničnog procesnog prava primjenjuju se na odgovarajući način, uzimajući u obzir posebnu pravnu prirodu izvanparničnog postupka. </w:t>
      </w:r>
    </w:p>
    <w:p w14:paraId="27FF7666" w14:textId="77777777" w:rsidR="00585703" w:rsidRPr="0001728D" w:rsidRDefault="00585703" w:rsidP="00585703">
      <w:pPr>
        <w:spacing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Opći dio predloženog zakona razlikuje izvanparnične postupke kao dispozicijske i oficijelne izvanparnične postupke, a u odnosu na koje razlikovanje se posebno primjenjuju i sama postupovna načela. </w:t>
      </w:r>
    </w:p>
    <w:p w14:paraId="0E6DF7AE" w14:textId="77777777" w:rsidR="00585703" w:rsidRPr="0001728D" w:rsidRDefault="00585703" w:rsidP="00585703">
      <w:pPr>
        <w:spacing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S obzirom na to da je u okviru provođenja izvanparničnog postupka nužno osigurati brzo, kvalitetno i učinkovito ostvarivanje prava svih građana te zajamčiti pravnu sigurnost, uz istovremeno rasterećenje sudova, u predloženom zakonu rješavanje određenih vrsta izvanparničnih postupaka povjereno je javnim bilježnicima kao povjerenicima suda.  </w:t>
      </w:r>
    </w:p>
    <w:p w14:paraId="253ABF7F" w14:textId="67DB2FEA" w:rsidR="00192EB0" w:rsidRPr="0001728D" w:rsidRDefault="00585703" w:rsidP="003A332D">
      <w:pPr>
        <w:spacing w:line="240" w:lineRule="auto"/>
        <w:jc w:val="both"/>
        <w:rPr>
          <w:rFonts w:ascii="Times New Roman" w:hAnsi="Times New Roman"/>
          <w:sz w:val="24"/>
          <w:szCs w:val="24"/>
          <w:lang w:val="hr-HR"/>
        </w:rPr>
      </w:pPr>
      <w:r w:rsidRPr="0001728D">
        <w:rPr>
          <w:rFonts w:ascii="Times New Roman" w:hAnsi="Times New Roman"/>
          <w:sz w:val="24"/>
          <w:szCs w:val="24"/>
          <w:lang w:val="hr-HR"/>
        </w:rPr>
        <w:t>Tako se javnim bilježnicima povjerava postupanje u izvanparničnim postupcima proglašenja nestale osobe umrlom i dokazivanja smrti, uređenja međa ako su stranke podnijele sporazumni prijedlog za uređenje međe te razvrgnuća suvlasničke zajednice ukoliko su stranke podnijele sporazumni prijedlog za razvrgnuće suvlasničke zajednice.</w:t>
      </w:r>
      <w:r w:rsidR="00192EB0" w:rsidRPr="0001728D">
        <w:rPr>
          <w:rFonts w:ascii="Times New Roman" w:eastAsia="Times New Roman" w:hAnsi="Times New Roman"/>
          <w:bCs/>
          <w:sz w:val="24"/>
          <w:szCs w:val="24"/>
          <w:lang w:val="hr-HR" w:eastAsia="hr-HR"/>
        </w:rPr>
        <w:tab/>
      </w:r>
    </w:p>
    <w:p w14:paraId="34D4A59C" w14:textId="77777777" w:rsidR="002C0F6F" w:rsidRPr="0001728D" w:rsidRDefault="002C0F6F" w:rsidP="001B4EE8">
      <w:pPr>
        <w:suppressAutoHyphens w:val="0"/>
        <w:autoSpaceDN/>
        <w:spacing w:after="0" w:line="240" w:lineRule="auto"/>
        <w:ind w:right="-108" w:firstLine="708"/>
        <w:jc w:val="both"/>
        <w:textAlignment w:val="auto"/>
        <w:rPr>
          <w:rFonts w:ascii="Times New Roman" w:eastAsia="Times New Roman" w:hAnsi="Times New Roman"/>
          <w:sz w:val="24"/>
          <w:szCs w:val="24"/>
          <w:lang w:val="hr-HR" w:eastAsia="hr-HR"/>
        </w:rPr>
      </w:pPr>
    </w:p>
    <w:bookmarkEnd w:id="66"/>
    <w:p w14:paraId="2CEEDCE0" w14:textId="2392952D" w:rsidR="0087632C" w:rsidRPr="0001728D" w:rsidRDefault="003A332D" w:rsidP="003A332D">
      <w:pPr>
        <w:suppressAutoHyphens w:val="0"/>
        <w:rPr>
          <w:rFonts w:ascii="Times New Roman" w:eastAsiaTheme="minorHAnsi" w:hAnsi="Times New Roman"/>
          <w:sz w:val="24"/>
          <w:szCs w:val="24"/>
          <w:lang w:val="hr-HR"/>
        </w:rPr>
      </w:pPr>
      <w:r w:rsidRPr="0001728D">
        <w:rPr>
          <w:rFonts w:ascii="Times New Roman" w:eastAsiaTheme="minorHAnsi" w:hAnsi="Times New Roman"/>
          <w:b/>
          <w:bCs/>
          <w:sz w:val="24"/>
          <w:szCs w:val="24"/>
          <w:lang w:val="hr-HR"/>
        </w:rPr>
        <w:t>II.</w:t>
      </w:r>
      <w:r w:rsidRPr="0001728D">
        <w:rPr>
          <w:rFonts w:ascii="Times New Roman" w:eastAsiaTheme="minorHAnsi" w:hAnsi="Times New Roman"/>
          <w:sz w:val="24"/>
          <w:szCs w:val="24"/>
          <w:lang w:val="hr-HR"/>
        </w:rPr>
        <w:t xml:space="preserve"> </w:t>
      </w:r>
      <w:r w:rsidR="0087632C" w:rsidRPr="0001728D">
        <w:rPr>
          <w:rFonts w:ascii="Times New Roman" w:eastAsia="Times New Roman" w:hAnsi="Times New Roman"/>
          <w:b/>
          <w:sz w:val="24"/>
          <w:szCs w:val="24"/>
          <w:lang w:val="hr-HR" w:eastAsia="hr-HR"/>
        </w:rPr>
        <w:t>OBRAZLOŽENJE</w:t>
      </w:r>
      <w:r w:rsidR="00585703" w:rsidRPr="0001728D">
        <w:rPr>
          <w:rFonts w:ascii="Times New Roman" w:eastAsia="Times New Roman" w:hAnsi="Times New Roman"/>
          <w:b/>
          <w:sz w:val="24"/>
          <w:szCs w:val="24"/>
          <w:lang w:val="hr-HR" w:eastAsia="hr-HR"/>
        </w:rPr>
        <w:t xml:space="preserve"> ODREDBI PREDLOŽENOGA ZAKONA</w:t>
      </w:r>
    </w:p>
    <w:p w14:paraId="799A3887" w14:textId="2C779A97" w:rsidR="000E441F" w:rsidRPr="0001728D" w:rsidRDefault="000E441F"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01B08B0A"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Uz članak 1.</w:t>
      </w:r>
    </w:p>
    <w:p w14:paraId="6CD2B45B"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6A5DE9F7" w14:textId="441CA8D0" w:rsidR="00285BAD" w:rsidRPr="0001728D" w:rsidRDefault="00285BAD" w:rsidP="0061477A">
      <w:pPr>
        <w:suppressAutoHyphens w:val="0"/>
        <w:autoSpaceDN/>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Ovom </w:t>
      </w:r>
      <w:r w:rsidR="00194E5A" w:rsidRPr="0001728D">
        <w:rPr>
          <w:rFonts w:ascii="Times New Roman" w:eastAsia="Times New Roman" w:hAnsi="Times New Roman"/>
          <w:bCs/>
          <w:sz w:val="24"/>
          <w:szCs w:val="24"/>
          <w:lang w:val="hr-HR" w:eastAsia="hr-HR"/>
        </w:rPr>
        <w:t>od</w:t>
      </w:r>
      <w:r w:rsidRPr="0001728D">
        <w:rPr>
          <w:rFonts w:ascii="Times New Roman" w:eastAsia="Times New Roman" w:hAnsi="Times New Roman"/>
          <w:bCs/>
          <w:sz w:val="24"/>
          <w:szCs w:val="24"/>
          <w:lang w:val="hr-HR" w:eastAsia="hr-HR"/>
        </w:rPr>
        <w:t xml:space="preserve">redbom </w:t>
      </w:r>
      <w:r w:rsidR="00194E5A" w:rsidRPr="0001728D">
        <w:rPr>
          <w:rFonts w:ascii="Times New Roman" w:eastAsia="Times New Roman" w:hAnsi="Times New Roman"/>
          <w:bCs/>
          <w:sz w:val="24"/>
          <w:szCs w:val="24"/>
          <w:lang w:val="hr-HR" w:eastAsia="hr-HR"/>
        </w:rPr>
        <w:t>utvrđuje se sadržaj i područje primjene pr</w:t>
      </w:r>
      <w:r w:rsidRPr="0001728D">
        <w:rPr>
          <w:rFonts w:ascii="Times New Roman" w:eastAsia="Times New Roman" w:hAnsi="Times New Roman"/>
          <w:bCs/>
          <w:sz w:val="24"/>
          <w:szCs w:val="24"/>
          <w:lang w:val="hr-HR" w:eastAsia="hr-HR"/>
        </w:rPr>
        <w:t>opisa. U stavku 1. propisuje se da</w:t>
      </w:r>
      <w:r w:rsidR="00DB33A4" w:rsidRPr="0001728D">
        <w:rPr>
          <w:rFonts w:ascii="Times New Roman" w:eastAsia="Times New Roman" w:hAnsi="Times New Roman"/>
          <w:bCs/>
          <w:sz w:val="24"/>
          <w:szCs w:val="24"/>
          <w:lang w:val="hr-HR" w:eastAsia="hr-HR"/>
        </w:rPr>
        <w:t xml:space="preserve"> su sudovi opće nadležni u svim izvanparničnim postupcima, dok su javni bilježnici nadležni u pojedinim izvanparničnim stvarima samo kad je to zakonom izričito propisano. U stavku 2. propisano je da se opće odredbe primjenjuju na sve izvanparnične postupke, osim ako</w:t>
      </w:r>
      <w:r w:rsidR="00FC30B9" w:rsidRPr="0001728D">
        <w:rPr>
          <w:rFonts w:ascii="Times New Roman" w:hAnsi="Times New Roman"/>
          <w:sz w:val="24"/>
          <w:szCs w:val="24"/>
          <w:lang w:val="hr-HR"/>
        </w:rPr>
        <w:t xml:space="preserve"> </w:t>
      </w:r>
      <w:r w:rsidR="00FC30B9" w:rsidRPr="0001728D">
        <w:rPr>
          <w:rFonts w:ascii="Times New Roman" w:eastAsia="Times New Roman" w:hAnsi="Times New Roman"/>
          <w:bCs/>
          <w:sz w:val="24"/>
          <w:szCs w:val="24"/>
          <w:lang w:val="hr-HR" w:eastAsia="hr-HR"/>
        </w:rPr>
        <w:t>odredbama ovoga Zakona koje uređuju posebne postupke</w:t>
      </w:r>
      <w:r w:rsidR="00DB33A4" w:rsidRPr="0001728D">
        <w:rPr>
          <w:rFonts w:ascii="Times New Roman" w:eastAsia="Times New Roman" w:hAnsi="Times New Roman"/>
          <w:bCs/>
          <w:sz w:val="24"/>
          <w:szCs w:val="24"/>
          <w:lang w:val="hr-HR" w:eastAsia="hr-HR"/>
        </w:rPr>
        <w:t xml:space="preserve"> ili drugim zakonom nije drukčije određeno.</w:t>
      </w:r>
      <w:r w:rsidR="00FA303D" w:rsidRPr="0001728D">
        <w:rPr>
          <w:rFonts w:ascii="Times New Roman" w:eastAsia="Times New Roman" w:hAnsi="Times New Roman"/>
          <w:bCs/>
          <w:sz w:val="24"/>
          <w:szCs w:val="24"/>
          <w:lang w:val="hr-HR" w:eastAsia="hr-HR"/>
        </w:rPr>
        <w:t xml:space="preserve"> Stavak 3. propisuje da su opće odredbe mjerodavne za rješavanje svih</w:t>
      </w:r>
      <w:r w:rsidR="00E12293" w:rsidRPr="0001728D">
        <w:rPr>
          <w:rFonts w:ascii="Times New Roman" w:eastAsia="Times New Roman" w:hAnsi="Times New Roman"/>
          <w:bCs/>
          <w:sz w:val="24"/>
          <w:szCs w:val="24"/>
          <w:lang w:val="hr-HR" w:eastAsia="hr-HR"/>
        </w:rPr>
        <w:t xml:space="preserve"> </w:t>
      </w:r>
      <w:r w:rsidR="00FA303D" w:rsidRPr="0001728D">
        <w:rPr>
          <w:rFonts w:ascii="Times New Roman" w:eastAsia="Times New Roman" w:hAnsi="Times New Roman"/>
          <w:bCs/>
          <w:sz w:val="24"/>
          <w:szCs w:val="24"/>
          <w:lang w:val="hr-HR" w:eastAsia="hr-HR"/>
        </w:rPr>
        <w:t>građanskopravnih stvari</w:t>
      </w:r>
      <w:r w:rsidR="00E12293" w:rsidRPr="0001728D">
        <w:rPr>
          <w:rFonts w:ascii="Times New Roman" w:eastAsia="Times New Roman" w:hAnsi="Times New Roman"/>
          <w:bCs/>
          <w:sz w:val="24"/>
          <w:szCs w:val="24"/>
          <w:lang w:val="hr-HR" w:eastAsia="hr-HR"/>
        </w:rPr>
        <w:t xml:space="preserve"> iz nadležnosti sudova za koje nije izrijekom određeno da će se rješavati po pravilima nekog drugog postupka ako bi to odgovaralo pravnoj prirodi tih stvari.</w:t>
      </w:r>
      <w:r w:rsidR="00ED690B" w:rsidRPr="0001728D">
        <w:rPr>
          <w:rFonts w:ascii="Times New Roman" w:eastAsia="Times New Roman" w:hAnsi="Times New Roman"/>
          <w:bCs/>
          <w:sz w:val="24"/>
          <w:szCs w:val="24"/>
          <w:lang w:val="hr-HR" w:eastAsia="hr-HR"/>
        </w:rPr>
        <w:t xml:space="preserve"> Time se mjerodavnost općih odre</w:t>
      </w:r>
      <w:r w:rsidR="00B94743" w:rsidRPr="0001728D">
        <w:rPr>
          <w:rFonts w:ascii="Times New Roman" w:eastAsia="Times New Roman" w:hAnsi="Times New Roman"/>
          <w:bCs/>
          <w:sz w:val="24"/>
          <w:szCs w:val="24"/>
          <w:lang w:val="hr-HR" w:eastAsia="hr-HR"/>
        </w:rPr>
        <w:t xml:space="preserve">daba </w:t>
      </w:r>
      <w:r w:rsidR="00FC3D09" w:rsidRPr="0001728D">
        <w:rPr>
          <w:rFonts w:ascii="Times New Roman" w:eastAsia="Times New Roman" w:hAnsi="Times New Roman"/>
          <w:bCs/>
          <w:sz w:val="24"/>
          <w:szCs w:val="24"/>
          <w:lang w:val="hr-HR" w:eastAsia="hr-HR"/>
        </w:rPr>
        <w:t xml:space="preserve">primjenjuje na </w:t>
      </w:r>
      <w:r w:rsidR="00B94743" w:rsidRPr="0001728D">
        <w:rPr>
          <w:rFonts w:ascii="Times New Roman" w:eastAsia="Times New Roman" w:hAnsi="Times New Roman"/>
          <w:bCs/>
          <w:sz w:val="24"/>
          <w:szCs w:val="24"/>
          <w:lang w:val="hr-HR" w:eastAsia="hr-HR"/>
        </w:rPr>
        <w:t xml:space="preserve">sve građanskopravne stvari iz nadležnosti sudova za koje nije izrijekom </w:t>
      </w:r>
      <w:r w:rsidR="00FC3D09" w:rsidRPr="0001728D">
        <w:rPr>
          <w:rFonts w:ascii="Times New Roman" w:eastAsia="Times New Roman" w:hAnsi="Times New Roman"/>
          <w:bCs/>
          <w:sz w:val="24"/>
          <w:szCs w:val="24"/>
          <w:lang w:val="hr-HR" w:eastAsia="hr-HR"/>
        </w:rPr>
        <w:t>određeno</w:t>
      </w:r>
      <w:r w:rsidR="00B94743" w:rsidRPr="0001728D">
        <w:rPr>
          <w:rFonts w:ascii="Times New Roman" w:eastAsia="Times New Roman" w:hAnsi="Times New Roman"/>
          <w:bCs/>
          <w:sz w:val="24"/>
          <w:szCs w:val="24"/>
          <w:lang w:val="hr-HR" w:eastAsia="hr-HR"/>
        </w:rPr>
        <w:t xml:space="preserve"> </w:t>
      </w:r>
      <w:r w:rsidR="003B2F1C" w:rsidRPr="0001728D">
        <w:rPr>
          <w:rFonts w:ascii="Times New Roman" w:eastAsia="Times New Roman" w:hAnsi="Times New Roman"/>
          <w:bCs/>
          <w:sz w:val="24"/>
          <w:szCs w:val="24"/>
          <w:lang w:val="hr-HR" w:eastAsia="hr-HR"/>
        </w:rPr>
        <w:t xml:space="preserve">da se rješavaju po </w:t>
      </w:r>
      <w:r w:rsidR="00B94743" w:rsidRPr="0001728D">
        <w:rPr>
          <w:rFonts w:ascii="Times New Roman" w:eastAsia="Times New Roman" w:hAnsi="Times New Roman"/>
          <w:bCs/>
          <w:sz w:val="24"/>
          <w:szCs w:val="24"/>
          <w:lang w:val="hr-HR" w:eastAsia="hr-HR"/>
        </w:rPr>
        <w:t xml:space="preserve">pravilima </w:t>
      </w:r>
      <w:r w:rsidR="00C45029" w:rsidRPr="0001728D">
        <w:rPr>
          <w:rFonts w:ascii="Times New Roman" w:eastAsia="Times New Roman" w:hAnsi="Times New Roman"/>
          <w:bCs/>
          <w:sz w:val="24"/>
          <w:szCs w:val="24"/>
          <w:lang w:val="hr-HR" w:eastAsia="hr-HR"/>
        </w:rPr>
        <w:t>određenog postupka</w:t>
      </w:r>
      <w:r w:rsidR="00B94743" w:rsidRPr="0001728D">
        <w:rPr>
          <w:rFonts w:ascii="Times New Roman" w:eastAsia="Times New Roman" w:hAnsi="Times New Roman"/>
          <w:bCs/>
          <w:sz w:val="24"/>
          <w:szCs w:val="24"/>
          <w:lang w:val="hr-HR" w:eastAsia="hr-HR"/>
        </w:rPr>
        <w:t>, ako bi to odgovaralo njihovoj pravnoj prirodi.</w:t>
      </w:r>
      <w:r w:rsidR="00FA303D" w:rsidRPr="0001728D">
        <w:rPr>
          <w:rFonts w:ascii="Times New Roman" w:eastAsia="Times New Roman" w:hAnsi="Times New Roman"/>
          <w:bCs/>
          <w:sz w:val="24"/>
          <w:szCs w:val="24"/>
          <w:lang w:val="hr-HR" w:eastAsia="hr-HR"/>
        </w:rPr>
        <w:t xml:space="preserve"> </w:t>
      </w:r>
    </w:p>
    <w:p w14:paraId="14EB5467" w14:textId="77777777" w:rsidR="00285BAD" w:rsidRPr="0001728D" w:rsidRDefault="00285BAD" w:rsidP="001B4EE8">
      <w:pPr>
        <w:spacing w:after="0" w:line="240" w:lineRule="auto"/>
        <w:jc w:val="both"/>
        <w:rPr>
          <w:rFonts w:ascii="Times New Roman" w:hAnsi="Times New Roman"/>
          <w:sz w:val="24"/>
          <w:szCs w:val="24"/>
          <w:lang w:val="hr-HR"/>
        </w:rPr>
      </w:pPr>
    </w:p>
    <w:p w14:paraId="23119EF4"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Uz članak 2.</w:t>
      </w:r>
    </w:p>
    <w:p w14:paraId="760BBE92" w14:textId="77777777" w:rsidR="00285BAD" w:rsidRPr="0001728D" w:rsidRDefault="00285BAD" w:rsidP="0061477A">
      <w:pPr>
        <w:autoSpaceDE w:val="0"/>
        <w:adjustRightInd w:val="0"/>
        <w:spacing w:after="0" w:line="240" w:lineRule="auto"/>
        <w:jc w:val="both"/>
        <w:rPr>
          <w:rFonts w:ascii="Times New Roman" w:hAnsi="Times New Roman"/>
          <w:sz w:val="24"/>
          <w:szCs w:val="24"/>
          <w:lang w:val="hr-HR"/>
        </w:rPr>
      </w:pPr>
    </w:p>
    <w:p w14:paraId="4B660335" w14:textId="11E4451F" w:rsidR="00AE108C" w:rsidRPr="0001728D" w:rsidRDefault="00D442FA" w:rsidP="0061477A">
      <w:pPr>
        <w:autoSpaceDE w:val="0"/>
        <w:adjustRightInd w:val="0"/>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se utvrđuje da </w:t>
      </w:r>
      <w:r w:rsidR="00285BAD" w:rsidRPr="0001728D">
        <w:rPr>
          <w:rFonts w:ascii="Times New Roman" w:hAnsi="Times New Roman"/>
          <w:sz w:val="24"/>
          <w:szCs w:val="24"/>
          <w:lang w:val="hr-HR"/>
        </w:rPr>
        <w:t xml:space="preserve">se na </w:t>
      </w:r>
      <w:r w:rsidR="00285BAD" w:rsidRPr="0001728D">
        <w:rPr>
          <w:rFonts w:ascii="Times New Roman" w:hAnsi="Times New Roman"/>
          <w:bCs/>
          <w:sz w:val="24"/>
          <w:szCs w:val="24"/>
          <w:lang w:val="hr-HR"/>
        </w:rPr>
        <w:t>pitanja koja nisu posebno uređena ovim Zakonom na odgovarajući način primjenjuju odredbe zakona koji uređuje parnični postupak,</w:t>
      </w:r>
      <w:r w:rsidR="00285BAD" w:rsidRPr="0001728D">
        <w:rPr>
          <w:rFonts w:ascii="Times New Roman" w:eastAsia="Times New Roman" w:hAnsi="Times New Roman"/>
          <w:bCs/>
          <w:sz w:val="24"/>
          <w:szCs w:val="24"/>
          <w:lang w:val="hr-HR" w:eastAsia="hr-HR"/>
        </w:rPr>
        <w:t xml:space="preserve"> ako drugim zakonom nije </w:t>
      </w:r>
      <w:r w:rsidR="00810AEA" w:rsidRPr="0001728D">
        <w:rPr>
          <w:rFonts w:ascii="Times New Roman" w:eastAsia="Times New Roman" w:hAnsi="Times New Roman"/>
          <w:bCs/>
          <w:sz w:val="24"/>
          <w:szCs w:val="24"/>
          <w:lang w:val="hr-HR" w:eastAsia="hr-HR"/>
        </w:rPr>
        <w:t>drukčije</w:t>
      </w:r>
      <w:r w:rsidR="00285BAD" w:rsidRPr="0001728D">
        <w:rPr>
          <w:rFonts w:ascii="Times New Roman" w:eastAsia="Times New Roman" w:hAnsi="Times New Roman"/>
          <w:bCs/>
          <w:sz w:val="24"/>
          <w:szCs w:val="24"/>
          <w:lang w:val="hr-HR" w:eastAsia="hr-HR"/>
        </w:rPr>
        <w:t xml:space="preserve"> određeno</w:t>
      </w:r>
      <w:r w:rsidR="00247416" w:rsidRPr="0001728D">
        <w:rPr>
          <w:rFonts w:ascii="Times New Roman" w:eastAsia="Times New Roman" w:hAnsi="Times New Roman"/>
          <w:bCs/>
          <w:sz w:val="24"/>
          <w:szCs w:val="24"/>
          <w:lang w:val="hr-HR" w:eastAsia="hr-HR"/>
        </w:rPr>
        <w:t>.</w:t>
      </w:r>
    </w:p>
    <w:p w14:paraId="3D0E30A8" w14:textId="77777777" w:rsidR="00285BAD" w:rsidRPr="0001728D"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p>
    <w:p w14:paraId="646D6569"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Uz članak 3.</w:t>
      </w:r>
    </w:p>
    <w:p w14:paraId="53D858D1" w14:textId="77777777" w:rsidR="00285BAD" w:rsidRPr="0001728D" w:rsidRDefault="00285BAD" w:rsidP="001B4EE8">
      <w:pPr>
        <w:spacing w:after="0" w:line="240" w:lineRule="auto"/>
        <w:jc w:val="both"/>
        <w:rPr>
          <w:rFonts w:ascii="Times New Roman" w:hAnsi="Times New Roman"/>
          <w:sz w:val="24"/>
          <w:szCs w:val="24"/>
          <w:lang w:val="hr-HR"/>
        </w:rPr>
      </w:pPr>
    </w:p>
    <w:p w14:paraId="2DD42471" w14:textId="77777777" w:rsidR="00285BAD" w:rsidRPr="0001728D" w:rsidRDefault="00285BAD" w:rsidP="0061477A">
      <w:pPr>
        <w:autoSpaceDE w:val="0"/>
        <w:adjustRightInd w:val="0"/>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propisan je način na koji se određuje stvarna i mjesna nadležnost sudova koji postupaju u rješavanju izvanparničnih stvari.</w:t>
      </w:r>
    </w:p>
    <w:p w14:paraId="3E86C6B6" w14:textId="77777777" w:rsidR="00285BAD" w:rsidRPr="0001728D"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p>
    <w:p w14:paraId="53820EC8" w14:textId="75683195"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Uz članak 4.</w:t>
      </w:r>
    </w:p>
    <w:p w14:paraId="3BCED991" w14:textId="097D513E" w:rsidR="000E04D4" w:rsidRPr="0001728D" w:rsidRDefault="000E04D4"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7B1F4776" w14:textId="2CE751CA" w:rsidR="000E04D4" w:rsidRPr="0001728D" w:rsidRDefault="000E04D4" w:rsidP="000E04D4">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propisan je sastav suda u izvanparničnom postupku u prvom i drugom stupnju</w:t>
      </w:r>
      <w:r w:rsidR="00F20385" w:rsidRPr="0001728D">
        <w:rPr>
          <w:rFonts w:ascii="Times New Roman" w:hAnsi="Times New Roman"/>
          <w:sz w:val="24"/>
          <w:szCs w:val="24"/>
          <w:lang w:val="hr-HR"/>
        </w:rPr>
        <w:t>,</w:t>
      </w:r>
      <w:r w:rsidRPr="0001728D">
        <w:rPr>
          <w:rFonts w:ascii="Times New Roman" w:hAnsi="Times New Roman"/>
          <w:sz w:val="24"/>
          <w:szCs w:val="24"/>
          <w:lang w:val="hr-HR"/>
        </w:rPr>
        <w:t xml:space="preserve"> kao i sastav Vrhovnog suda Republike Hrvatske kad odlučuje o prijedlogu za dopuštenje revizije i reviziji. Nadalje je propisana ovlast sudskih savjetnika i drugih ovlaštenih sudskih službenika za postupanje u izvanparničnom postupku, </w:t>
      </w:r>
      <w:r w:rsidR="0014157F" w:rsidRPr="0001728D">
        <w:rPr>
          <w:rFonts w:ascii="Times New Roman" w:hAnsi="Times New Roman"/>
          <w:sz w:val="24"/>
          <w:szCs w:val="24"/>
          <w:lang w:val="hr-HR"/>
        </w:rPr>
        <w:t xml:space="preserve">s </w:t>
      </w:r>
      <w:r w:rsidRPr="0001728D">
        <w:rPr>
          <w:rFonts w:ascii="Times New Roman" w:hAnsi="Times New Roman"/>
          <w:sz w:val="24"/>
          <w:szCs w:val="24"/>
          <w:lang w:val="hr-HR"/>
        </w:rPr>
        <w:t>obzirom da u izvanparničnom postupku osim sudaca sudjeluju i navedene osobe.</w:t>
      </w:r>
    </w:p>
    <w:p w14:paraId="27A26887" w14:textId="1C90D4F1" w:rsidR="000E04D4" w:rsidRPr="0001728D" w:rsidRDefault="000E04D4"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6EC4E26" w14:textId="0B74C828" w:rsidR="000E04D4" w:rsidRPr="0001728D" w:rsidRDefault="000E04D4" w:rsidP="000E04D4">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Uz članak 5.</w:t>
      </w:r>
    </w:p>
    <w:p w14:paraId="3F7DE041" w14:textId="77777777" w:rsidR="00285BAD" w:rsidRPr="0001728D" w:rsidRDefault="00285BAD" w:rsidP="0061477A">
      <w:pPr>
        <w:spacing w:after="0" w:line="240" w:lineRule="auto"/>
        <w:jc w:val="both"/>
        <w:rPr>
          <w:rFonts w:ascii="Times New Roman" w:hAnsi="Times New Roman"/>
          <w:sz w:val="24"/>
          <w:szCs w:val="24"/>
          <w:lang w:val="hr-HR"/>
        </w:rPr>
      </w:pPr>
    </w:p>
    <w:p w14:paraId="5B10F008" w14:textId="0E99E7F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ovoga članka navedene su osobe koje u postupku imaju položaj stranke. S obzirom na prirodu izvanparničnog postupka, položaj stranke je dan ne samo predlagatelju i osobi koju predlagatelj označi kao protustranku</w:t>
      </w:r>
      <w:r w:rsidR="00F20385" w:rsidRPr="0001728D">
        <w:rPr>
          <w:rFonts w:ascii="Times New Roman" w:hAnsi="Times New Roman"/>
          <w:sz w:val="24"/>
          <w:szCs w:val="24"/>
          <w:lang w:val="hr-HR"/>
        </w:rPr>
        <w:t>,</w:t>
      </w:r>
      <w:r w:rsidRPr="0001728D">
        <w:rPr>
          <w:rFonts w:ascii="Times New Roman" w:hAnsi="Times New Roman"/>
          <w:sz w:val="24"/>
          <w:szCs w:val="24"/>
          <w:lang w:val="hr-HR"/>
        </w:rPr>
        <w:t xml:space="preserve"> već i</w:t>
      </w:r>
      <w:r w:rsidR="003E063F" w:rsidRPr="0001728D">
        <w:rPr>
          <w:rFonts w:ascii="Times New Roman" w:hAnsi="Times New Roman"/>
          <w:sz w:val="24"/>
          <w:szCs w:val="24"/>
          <w:lang w:val="hr-HR"/>
        </w:rPr>
        <w:t xml:space="preserve"> </w:t>
      </w:r>
      <w:r w:rsidRPr="0001728D">
        <w:rPr>
          <w:rFonts w:ascii="Times New Roman" w:hAnsi="Times New Roman"/>
          <w:sz w:val="24"/>
          <w:szCs w:val="24"/>
          <w:lang w:val="hr-HR"/>
        </w:rPr>
        <w:t>drugim osobama na čiji pravni položaj bi mogla izravno utjecati odluka suda, odnosno osoba</w:t>
      </w:r>
      <w:r w:rsidR="0023721B" w:rsidRPr="0001728D">
        <w:rPr>
          <w:rFonts w:ascii="Times New Roman" w:hAnsi="Times New Roman"/>
          <w:sz w:val="24"/>
          <w:szCs w:val="24"/>
          <w:lang w:val="hr-HR"/>
        </w:rPr>
        <w:t>ma</w:t>
      </w:r>
      <w:r w:rsidRPr="0001728D">
        <w:rPr>
          <w:rFonts w:ascii="Times New Roman" w:hAnsi="Times New Roman"/>
          <w:sz w:val="24"/>
          <w:szCs w:val="24"/>
          <w:lang w:val="hr-HR"/>
        </w:rPr>
        <w:t xml:space="preserve"> na čiji bi pravni položaj mogla izravno utjecati neka druga radnja suda poduzeta u postupku</w:t>
      </w:r>
      <w:r w:rsidR="003E063F" w:rsidRPr="0001728D">
        <w:rPr>
          <w:rFonts w:ascii="Times New Roman" w:hAnsi="Times New Roman"/>
          <w:sz w:val="24"/>
          <w:szCs w:val="24"/>
          <w:lang w:val="hr-HR"/>
        </w:rPr>
        <w:t>, a sve u svrhu njihove zaštite</w:t>
      </w:r>
      <w:r w:rsidRPr="0001728D">
        <w:rPr>
          <w:rFonts w:ascii="Times New Roman" w:hAnsi="Times New Roman"/>
          <w:sz w:val="24"/>
          <w:szCs w:val="24"/>
          <w:lang w:val="hr-HR"/>
        </w:rPr>
        <w:t xml:space="preserve">. Nadalje, </w:t>
      </w:r>
      <w:r w:rsidR="00AC11D9" w:rsidRPr="0001728D">
        <w:rPr>
          <w:rFonts w:ascii="Times New Roman" w:hAnsi="Times New Roman"/>
          <w:sz w:val="24"/>
          <w:szCs w:val="24"/>
          <w:lang w:val="hr-HR"/>
        </w:rPr>
        <w:t xml:space="preserve">određeno je da je </w:t>
      </w:r>
      <w:r w:rsidRPr="0001728D">
        <w:rPr>
          <w:rFonts w:ascii="Times New Roman" w:hAnsi="Times New Roman"/>
          <w:sz w:val="24"/>
          <w:szCs w:val="24"/>
          <w:lang w:val="hr-HR"/>
        </w:rPr>
        <w:t xml:space="preserve">stranka i svaka osoba, tijelo, organ društva ili oblik udruživanja koji se na temelju zakona može ili treba uključiti u postupak. Stavkom 2. je određeno da osobe ili tijela koja su prema zakonu dužni dostaviti sudu određenu odluku ili drugi pravni akt, ili ga na drugi način obavijestiti o postojanju razloga za pokretanje izvanparničnog postupka po službenoj dužnosti, </w:t>
      </w:r>
      <w:r w:rsidR="000D68AB" w:rsidRPr="0001728D">
        <w:rPr>
          <w:rFonts w:ascii="Times New Roman" w:hAnsi="Times New Roman"/>
          <w:sz w:val="24"/>
          <w:szCs w:val="24"/>
          <w:lang w:val="hr-HR"/>
        </w:rPr>
        <w:t>ne smatraju se</w:t>
      </w:r>
      <w:r w:rsidRPr="0001728D">
        <w:rPr>
          <w:rFonts w:ascii="Times New Roman" w:hAnsi="Times New Roman"/>
          <w:sz w:val="24"/>
          <w:szCs w:val="24"/>
          <w:lang w:val="hr-HR"/>
        </w:rPr>
        <w:t xml:space="preserve"> strank</w:t>
      </w:r>
      <w:r w:rsidR="000D68AB" w:rsidRPr="0001728D">
        <w:rPr>
          <w:rFonts w:ascii="Times New Roman" w:hAnsi="Times New Roman"/>
          <w:sz w:val="24"/>
          <w:szCs w:val="24"/>
          <w:lang w:val="hr-HR"/>
        </w:rPr>
        <w:t>om</w:t>
      </w:r>
      <w:r w:rsidRPr="0001728D">
        <w:rPr>
          <w:rFonts w:ascii="Times New Roman" w:hAnsi="Times New Roman"/>
          <w:sz w:val="24"/>
          <w:szCs w:val="24"/>
          <w:lang w:val="hr-HR"/>
        </w:rPr>
        <w:t>, osim ako ne ispunjavaju uvjete da ih se smatra strank</w:t>
      </w:r>
      <w:r w:rsidR="000D68AB" w:rsidRPr="0001728D">
        <w:rPr>
          <w:rFonts w:ascii="Times New Roman" w:hAnsi="Times New Roman"/>
          <w:sz w:val="24"/>
          <w:szCs w:val="24"/>
          <w:lang w:val="hr-HR"/>
        </w:rPr>
        <w:t>om</w:t>
      </w:r>
      <w:r w:rsidR="00E57908" w:rsidRPr="0001728D">
        <w:rPr>
          <w:rFonts w:ascii="Times New Roman" w:hAnsi="Times New Roman"/>
          <w:sz w:val="24"/>
          <w:szCs w:val="24"/>
          <w:lang w:val="hr-HR"/>
        </w:rPr>
        <w:t xml:space="preserve">. Naime, </w:t>
      </w:r>
      <w:r w:rsidR="00135C5B" w:rsidRPr="0001728D">
        <w:rPr>
          <w:rFonts w:ascii="Times New Roman" w:hAnsi="Times New Roman"/>
          <w:sz w:val="24"/>
          <w:szCs w:val="24"/>
          <w:lang w:val="hr-HR"/>
        </w:rPr>
        <w:t xml:space="preserve">potrebno </w:t>
      </w:r>
      <w:r w:rsidR="00E57908" w:rsidRPr="0001728D">
        <w:rPr>
          <w:rFonts w:ascii="Times New Roman" w:hAnsi="Times New Roman"/>
          <w:sz w:val="24"/>
          <w:szCs w:val="24"/>
          <w:lang w:val="hr-HR"/>
        </w:rPr>
        <w:t xml:space="preserve">je </w:t>
      </w:r>
      <w:r w:rsidR="00135C5B" w:rsidRPr="0001728D">
        <w:rPr>
          <w:rFonts w:ascii="Times New Roman" w:hAnsi="Times New Roman"/>
          <w:sz w:val="24"/>
          <w:szCs w:val="24"/>
          <w:lang w:val="hr-HR"/>
        </w:rPr>
        <w:t>razlikovati sud</w:t>
      </w:r>
      <w:r w:rsidR="00E57908" w:rsidRPr="0001728D">
        <w:rPr>
          <w:rFonts w:ascii="Times New Roman" w:hAnsi="Times New Roman"/>
          <w:sz w:val="24"/>
          <w:szCs w:val="24"/>
          <w:lang w:val="hr-HR"/>
        </w:rPr>
        <w:t>jelo</w:t>
      </w:r>
      <w:r w:rsidR="00135C5B" w:rsidRPr="0001728D">
        <w:rPr>
          <w:rFonts w:ascii="Times New Roman" w:hAnsi="Times New Roman"/>
          <w:sz w:val="24"/>
          <w:szCs w:val="24"/>
          <w:lang w:val="hr-HR"/>
        </w:rPr>
        <w:t>vanje osob</w:t>
      </w:r>
      <w:r w:rsidR="00E57908" w:rsidRPr="0001728D">
        <w:rPr>
          <w:rFonts w:ascii="Times New Roman" w:hAnsi="Times New Roman"/>
          <w:sz w:val="24"/>
          <w:szCs w:val="24"/>
          <w:lang w:val="hr-HR"/>
        </w:rPr>
        <w:t>a</w:t>
      </w:r>
      <w:r w:rsidR="00135C5B" w:rsidRPr="0001728D">
        <w:rPr>
          <w:rFonts w:ascii="Times New Roman" w:hAnsi="Times New Roman"/>
          <w:sz w:val="24"/>
          <w:szCs w:val="24"/>
          <w:lang w:val="hr-HR"/>
        </w:rPr>
        <w:t>, tijela, organ</w:t>
      </w:r>
      <w:r w:rsidR="00E57908" w:rsidRPr="0001728D">
        <w:rPr>
          <w:rFonts w:ascii="Times New Roman" w:hAnsi="Times New Roman"/>
          <w:sz w:val="24"/>
          <w:szCs w:val="24"/>
          <w:lang w:val="hr-HR"/>
        </w:rPr>
        <w:t>a d</w:t>
      </w:r>
      <w:r w:rsidR="00135C5B" w:rsidRPr="0001728D">
        <w:rPr>
          <w:rFonts w:ascii="Times New Roman" w:hAnsi="Times New Roman"/>
          <w:sz w:val="24"/>
          <w:szCs w:val="24"/>
          <w:lang w:val="hr-HR"/>
        </w:rPr>
        <w:t>ruštva ili drugi</w:t>
      </w:r>
      <w:r w:rsidR="000D68AB" w:rsidRPr="0001728D">
        <w:rPr>
          <w:rFonts w:ascii="Times New Roman" w:hAnsi="Times New Roman"/>
          <w:sz w:val="24"/>
          <w:szCs w:val="24"/>
          <w:lang w:val="hr-HR"/>
        </w:rPr>
        <w:t>h</w:t>
      </w:r>
      <w:r w:rsidR="00135C5B" w:rsidRPr="0001728D">
        <w:rPr>
          <w:rFonts w:ascii="Times New Roman" w:hAnsi="Times New Roman"/>
          <w:sz w:val="24"/>
          <w:szCs w:val="24"/>
          <w:lang w:val="hr-HR"/>
        </w:rPr>
        <w:t xml:space="preserve"> obli</w:t>
      </w:r>
      <w:r w:rsidR="000D68AB" w:rsidRPr="0001728D">
        <w:rPr>
          <w:rFonts w:ascii="Times New Roman" w:hAnsi="Times New Roman"/>
          <w:sz w:val="24"/>
          <w:szCs w:val="24"/>
          <w:lang w:val="hr-HR"/>
        </w:rPr>
        <w:t>ka</w:t>
      </w:r>
      <w:r w:rsidR="00135C5B" w:rsidRPr="0001728D">
        <w:rPr>
          <w:rFonts w:ascii="Times New Roman" w:hAnsi="Times New Roman"/>
          <w:sz w:val="24"/>
          <w:szCs w:val="24"/>
          <w:lang w:val="hr-HR"/>
        </w:rPr>
        <w:t xml:space="preserve"> udruživanja u postupku u svojstvu stranke i </w:t>
      </w:r>
      <w:r w:rsidR="00E57908" w:rsidRPr="0001728D">
        <w:rPr>
          <w:rFonts w:ascii="Times New Roman" w:hAnsi="Times New Roman"/>
          <w:sz w:val="24"/>
          <w:szCs w:val="24"/>
          <w:lang w:val="hr-HR"/>
        </w:rPr>
        <w:t xml:space="preserve">kada sudjeluju u postupku </w:t>
      </w:r>
      <w:r w:rsidR="00135C5B" w:rsidRPr="0001728D">
        <w:rPr>
          <w:rFonts w:ascii="Times New Roman" w:hAnsi="Times New Roman"/>
          <w:sz w:val="24"/>
          <w:szCs w:val="24"/>
          <w:lang w:val="hr-HR"/>
        </w:rPr>
        <w:t xml:space="preserve">bez </w:t>
      </w:r>
      <w:r w:rsidR="000D68AB" w:rsidRPr="0001728D">
        <w:rPr>
          <w:rFonts w:ascii="Times New Roman" w:hAnsi="Times New Roman"/>
          <w:sz w:val="24"/>
          <w:szCs w:val="24"/>
          <w:lang w:val="hr-HR"/>
        </w:rPr>
        <w:t>tog svojstva</w:t>
      </w:r>
      <w:r w:rsidRPr="0001728D">
        <w:rPr>
          <w:rFonts w:ascii="Times New Roman" w:hAnsi="Times New Roman"/>
          <w:sz w:val="24"/>
          <w:szCs w:val="24"/>
          <w:lang w:val="hr-HR"/>
        </w:rPr>
        <w:t>.</w:t>
      </w:r>
      <w:r w:rsidR="001B3403" w:rsidRPr="0001728D">
        <w:rPr>
          <w:rFonts w:ascii="Times New Roman" w:hAnsi="Times New Roman"/>
          <w:sz w:val="24"/>
          <w:szCs w:val="24"/>
          <w:lang w:val="hr-HR"/>
        </w:rPr>
        <w:t xml:space="preserve"> Stavkom 3. određeno je da se izrazi koji se koriste u ovome Zakonu, a imaju rodno značenje odnose jednako na muški i ženski rod.</w:t>
      </w:r>
    </w:p>
    <w:p w14:paraId="33D55B9E" w14:textId="77777777" w:rsidR="00285BAD" w:rsidRPr="0001728D" w:rsidRDefault="00285BAD" w:rsidP="001B4EE8">
      <w:pPr>
        <w:spacing w:after="0" w:line="240" w:lineRule="auto"/>
        <w:jc w:val="both"/>
        <w:rPr>
          <w:rFonts w:ascii="Times New Roman" w:hAnsi="Times New Roman"/>
          <w:sz w:val="24"/>
          <w:szCs w:val="24"/>
          <w:lang w:val="hr-HR"/>
        </w:rPr>
      </w:pPr>
    </w:p>
    <w:p w14:paraId="1B2887C7" w14:textId="391C23C1"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Uz članak </w:t>
      </w:r>
      <w:r w:rsidR="00E57908" w:rsidRPr="0001728D">
        <w:rPr>
          <w:rFonts w:ascii="Times New Roman" w:eastAsia="Times New Roman" w:hAnsi="Times New Roman"/>
          <w:b/>
          <w:sz w:val="24"/>
          <w:szCs w:val="24"/>
          <w:lang w:val="hr-HR" w:eastAsia="hr-HR"/>
        </w:rPr>
        <w:t>6</w:t>
      </w:r>
      <w:r w:rsidRPr="0001728D">
        <w:rPr>
          <w:rFonts w:ascii="Times New Roman" w:eastAsia="Times New Roman" w:hAnsi="Times New Roman"/>
          <w:b/>
          <w:sz w:val="24"/>
          <w:szCs w:val="24"/>
          <w:lang w:val="hr-HR" w:eastAsia="hr-HR"/>
        </w:rPr>
        <w:t>.</w:t>
      </w:r>
    </w:p>
    <w:p w14:paraId="7CEDACCA" w14:textId="77777777" w:rsidR="00285BAD" w:rsidRPr="0001728D" w:rsidRDefault="00285BAD" w:rsidP="001B4EE8">
      <w:pPr>
        <w:spacing w:after="0" w:line="240" w:lineRule="auto"/>
        <w:jc w:val="both"/>
        <w:rPr>
          <w:rFonts w:ascii="Times New Roman" w:hAnsi="Times New Roman"/>
          <w:sz w:val="24"/>
          <w:szCs w:val="24"/>
          <w:lang w:val="hr-HR"/>
        </w:rPr>
      </w:pPr>
    </w:p>
    <w:p w14:paraId="450AB6DF" w14:textId="1B490B9F"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propisano je da radnje i propuštanja jedne stranke ne proizvode pravne učinke izravno za druge stranke, osim ako za pojedine slučajeve nije zakonom </w:t>
      </w:r>
      <w:r w:rsidR="00810AEA" w:rsidRPr="0001728D">
        <w:rPr>
          <w:rFonts w:ascii="Times New Roman" w:hAnsi="Times New Roman"/>
          <w:sz w:val="24"/>
          <w:szCs w:val="24"/>
          <w:lang w:val="hr-HR"/>
        </w:rPr>
        <w:t>drukčije</w:t>
      </w:r>
      <w:r w:rsidRPr="0001728D">
        <w:rPr>
          <w:rFonts w:ascii="Times New Roman" w:hAnsi="Times New Roman"/>
          <w:sz w:val="24"/>
          <w:szCs w:val="24"/>
          <w:lang w:val="hr-HR"/>
        </w:rPr>
        <w:t xml:space="preserve"> određeno ili ako to ne proizlazi iz prirode postupovnoga odnosa. Navedena je odredba, zajedno s iznimkama, propisana imajući u vidu da postoje različiti izvanparnični postupci te će sud u svakom konkretnom slučaju moći procijeniti značaj radnje i propuštanja jedne stranke u odnosu na prirodu postupovnoga odnosa.</w:t>
      </w:r>
    </w:p>
    <w:p w14:paraId="47165BA8" w14:textId="77777777" w:rsidR="00285BAD" w:rsidRPr="0001728D" w:rsidRDefault="00285BAD" w:rsidP="001B4EE8">
      <w:pPr>
        <w:spacing w:after="0" w:line="240" w:lineRule="auto"/>
        <w:jc w:val="both"/>
        <w:rPr>
          <w:rFonts w:ascii="Times New Roman" w:hAnsi="Times New Roman"/>
          <w:sz w:val="24"/>
          <w:szCs w:val="24"/>
          <w:lang w:val="hr-HR"/>
        </w:rPr>
      </w:pPr>
    </w:p>
    <w:p w14:paraId="3FC72348" w14:textId="64BE8301"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Uz članak </w:t>
      </w:r>
      <w:r w:rsidR="00E57908" w:rsidRPr="0001728D">
        <w:rPr>
          <w:rFonts w:ascii="Times New Roman" w:eastAsia="Times New Roman" w:hAnsi="Times New Roman"/>
          <w:b/>
          <w:sz w:val="24"/>
          <w:szCs w:val="24"/>
          <w:lang w:val="hr-HR" w:eastAsia="hr-HR"/>
        </w:rPr>
        <w:t>7</w:t>
      </w:r>
      <w:r w:rsidRPr="0001728D">
        <w:rPr>
          <w:rFonts w:ascii="Times New Roman" w:eastAsia="Times New Roman" w:hAnsi="Times New Roman"/>
          <w:b/>
          <w:sz w:val="24"/>
          <w:szCs w:val="24"/>
          <w:lang w:val="hr-HR" w:eastAsia="hr-HR"/>
        </w:rPr>
        <w:t>.</w:t>
      </w:r>
    </w:p>
    <w:p w14:paraId="55A16689" w14:textId="77777777" w:rsidR="00285BAD" w:rsidRPr="0001728D" w:rsidRDefault="00285BAD" w:rsidP="001B4EE8">
      <w:pPr>
        <w:spacing w:after="0" w:line="240" w:lineRule="auto"/>
        <w:jc w:val="both"/>
        <w:rPr>
          <w:rFonts w:ascii="Times New Roman" w:hAnsi="Times New Roman"/>
          <w:sz w:val="24"/>
          <w:szCs w:val="24"/>
          <w:lang w:val="hr-HR"/>
        </w:rPr>
      </w:pPr>
    </w:p>
    <w:p w14:paraId="2BE76665" w14:textId="6FE2E776"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se odredbom osigurava zaštita prava stranke koja nije sposobna sama se brinuti o svojim pravima i interesima te se propisuje postupanje suda, odnosno javnog bilježnika u slučaj</w:t>
      </w:r>
      <w:r w:rsidR="00815424" w:rsidRPr="0001728D">
        <w:rPr>
          <w:rFonts w:ascii="Times New Roman" w:hAnsi="Times New Roman"/>
          <w:sz w:val="24"/>
          <w:szCs w:val="24"/>
          <w:lang w:val="hr-HR"/>
        </w:rPr>
        <w:t>u</w:t>
      </w:r>
      <w:r w:rsidRPr="0001728D">
        <w:rPr>
          <w:rFonts w:ascii="Times New Roman" w:hAnsi="Times New Roman"/>
          <w:sz w:val="24"/>
          <w:szCs w:val="24"/>
          <w:lang w:val="hr-HR"/>
        </w:rPr>
        <w:t xml:space="preserve"> kad posumnja da </w:t>
      </w:r>
      <w:r w:rsidR="00815424" w:rsidRPr="0001728D">
        <w:rPr>
          <w:rFonts w:ascii="Times New Roman" w:hAnsi="Times New Roman"/>
          <w:sz w:val="24"/>
          <w:szCs w:val="24"/>
          <w:lang w:val="hr-HR"/>
        </w:rPr>
        <w:t xml:space="preserve">je </w:t>
      </w:r>
      <w:r w:rsidRPr="0001728D">
        <w:rPr>
          <w:rFonts w:ascii="Times New Roman" w:hAnsi="Times New Roman"/>
          <w:sz w:val="24"/>
          <w:szCs w:val="24"/>
          <w:lang w:val="hr-HR"/>
        </w:rPr>
        <w:t>stranka nesposobna zbog duševnih smetnji ili drugih razloga</w:t>
      </w:r>
      <w:r w:rsidR="009F0BEC" w:rsidRPr="0001728D">
        <w:rPr>
          <w:rFonts w:ascii="Times New Roman" w:hAnsi="Times New Roman"/>
          <w:sz w:val="24"/>
          <w:szCs w:val="24"/>
          <w:lang w:val="hr-HR"/>
        </w:rPr>
        <w:t>.</w:t>
      </w:r>
    </w:p>
    <w:p w14:paraId="674FF540" w14:textId="77777777" w:rsidR="00285BAD" w:rsidRPr="0001728D" w:rsidRDefault="00285BAD" w:rsidP="001B4EE8">
      <w:pPr>
        <w:spacing w:after="0" w:line="240" w:lineRule="auto"/>
        <w:jc w:val="both"/>
        <w:rPr>
          <w:rFonts w:ascii="Times New Roman" w:hAnsi="Times New Roman"/>
          <w:sz w:val="24"/>
          <w:szCs w:val="24"/>
          <w:lang w:val="hr-HR"/>
        </w:rPr>
      </w:pPr>
    </w:p>
    <w:p w14:paraId="018079D0" w14:textId="5B1C2BEC"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Uz članak </w:t>
      </w:r>
      <w:r w:rsidR="00E57908" w:rsidRPr="0001728D">
        <w:rPr>
          <w:rFonts w:ascii="Times New Roman" w:eastAsia="Times New Roman" w:hAnsi="Times New Roman"/>
          <w:b/>
          <w:sz w:val="24"/>
          <w:szCs w:val="24"/>
          <w:lang w:val="hr-HR" w:eastAsia="hr-HR"/>
        </w:rPr>
        <w:t>8</w:t>
      </w:r>
      <w:r w:rsidRPr="0001728D">
        <w:rPr>
          <w:rFonts w:ascii="Times New Roman" w:eastAsia="Times New Roman" w:hAnsi="Times New Roman"/>
          <w:b/>
          <w:sz w:val="24"/>
          <w:szCs w:val="24"/>
          <w:lang w:val="hr-HR" w:eastAsia="hr-HR"/>
        </w:rPr>
        <w:t>.</w:t>
      </w:r>
    </w:p>
    <w:p w14:paraId="38CDC0B5" w14:textId="77777777" w:rsidR="00285BAD" w:rsidRPr="0001728D" w:rsidRDefault="00285BAD" w:rsidP="001B4EE8">
      <w:pPr>
        <w:spacing w:after="0" w:line="240" w:lineRule="auto"/>
        <w:jc w:val="both"/>
        <w:rPr>
          <w:rFonts w:ascii="Times New Roman" w:hAnsi="Times New Roman"/>
          <w:sz w:val="24"/>
          <w:szCs w:val="24"/>
          <w:lang w:val="hr-HR"/>
        </w:rPr>
      </w:pPr>
    </w:p>
    <w:p w14:paraId="4866B6AC" w14:textId="295619DF"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je odredbom </w:t>
      </w:r>
      <w:r w:rsidR="00D31B7A" w:rsidRPr="0001728D">
        <w:rPr>
          <w:rFonts w:ascii="Times New Roman" w:hAnsi="Times New Roman"/>
          <w:sz w:val="24"/>
          <w:szCs w:val="24"/>
          <w:lang w:val="hr-HR"/>
        </w:rPr>
        <w:t xml:space="preserve">određeno </w:t>
      </w:r>
      <w:r w:rsidRPr="0001728D">
        <w:rPr>
          <w:rFonts w:ascii="Times New Roman" w:hAnsi="Times New Roman"/>
          <w:sz w:val="24"/>
          <w:szCs w:val="24"/>
          <w:lang w:val="hr-HR"/>
        </w:rPr>
        <w:t xml:space="preserve">da radnje u postupku stranka može poduzimati, osim osobno, i </w:t>
      </w:r>
      <w:r w:rsidR="00815424" w:rsidRPr="0001728D">
        <w:rPr>
          <w:rFonts w:ascii="Times New Roman" w:hAnsi="Times New Roman"/>
          <w:sz w:val="24"/>
          <w:szCs w:val="24"/>
          <w:lang w:val="hr-HR"/>
        </w:rPr>
        <w:t>putem</w:t>
      </w:r>
      <w:r w:rsidRPr="0001728D">
        <w:rPr>
          <w:rFonts w:ascii="Times New Roman" w:hAnsi="Times New Roman"/>
          <w:sz w:val="24"/>
          <w:szCs w:val="24"/>
          <w:lang w:val="hr-HR"/>
        </w:rPr>
        <w:t xml:space="preserve"> punomoćnika u skladu s odredbama zakona koji uređuje parnični postupak. </w:t>
      </w:r>
    </w:p>
    <w:p w14:paraId="277ABE66" w14:textId="77777777" w:rsidR="00285BAD" w:rsidRPr="0001728D" w:rsidRDefault="00285BAD" w:rsidP="0061477A">
      <w:pPr>
        <w:spacing w:after="0" w:line="240" w:lineRule="auto"/>
        <w:jc w:val="both"/>
        <w:rPr>
          <w:rFonts w:ascii="Times New Roman" w:hAnsi="Times New Roman"/>
          <w:sz w:val="24"/>
          <w:szCs w:val="24"/>
          <w:lang w:val="hr-HR"/>
        </w:rPr>
      </w:pPr>
    </w:p>
    <w:p w14:paraId="2AE727B2" w14:textId="79F126A3"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r w:rsidRPr="0001728D">
        <w:rPr>
          <w:rFonts w:ascii="Times New Roman" w:eastAsia="Times New Roman" w:hAnsi="Times New Roman"/>
          <w:b/>
          <w:sz w:val="24"/>
          <w:szCs w:val="24"/>
          <w:lang w:val="hr-HR" w:eastAsia="hr-HR"/>
        </w:rPr>
        <w:t xml:space="preserve">Uz članak </w:t>
      </w:r>
      <w:r w:rsidR="00DF34D6" w:rsidRPr="0001728D">
        <w:rPr>
          <w:rFonts w:ascii="Times New Roman" w:eastAsia="Times New Roman" w:hAnsi="Times New Roman"/>
          <w:b/>
          <w:sz w:val="24"/>
          <w:szCs w:val="24"/>
          <w:lang w:val="hr-HR" w:eastAsia="hr-HR"/>
        </w:rPr>
        <w:t>9</w:t>
      </w:r>
      <w:r w:rsidRPr="0001728D">
        <w:rPr>
          <w:rFonts w:ascii="Times New Roman" w:eastAsia="Times New Roman" w:hAnsi="Times New Roman"/>
          <w:b/>
          <w:sz w:val="24"/>
          <w:szCs w:val="24"/>
          <w:lang w:val="hr-HR" w:eastAsia="hr-HR"/>
        </w:rPr>
        <w:t>.</w:t>
      </w:r>
    </w:p>
    <w:p w14:paraId="00EAACF0"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b/>
          <w:sz w:val="24"/>
          <w:szCs w:val="24"/>
          <w:lang w:val="hr-HR" w:eastAsia="hr-HR"/>
        </w:rPr>
      </w:pPr>
    </w:p>
    <w:p w14:paraId="45F91B6D" w14:textId="5E969B51" w:rsidR="00285BAD" w:rsidRPr="0001728D" w:rsidRDefault="00D5759F"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hAnsi="Times New Roman"/>
          <w:sz w:val="24"/>
          <w:szCs w:val="24"/>
          <w:lang w:val="hr-HR"/>
        </w:rPr>
        <w:t xml:space="preserve">Ovom odredbom je određeno da </w:t>
      </w:r>
      <w:r w:rsidR="00285BAD" w:rsidRPr="0001728D">
        <w:rPr>
          <w:rFonts w:ascii="Times New Roman" w:eastAsia="Times New Roman" w:hAnsi="Times New Roman"/>
          <w:sz w:val="24"/>
          <w:szCs w:val="24"/>
          <w:lang w:val="hr-HR" w:eastAsia="hr-HR"/>
        </w:rPr>
        <w:t>će sud tijekom cijelog postupka po službenoj dužnosti paziti na nedostatke koji se tiču sposobnosti stranaka</w:t>
      </w:r>
      <w:r w:rsidRPr="0001728D">
        <w:rPr>
          <w:rFonts w:ascii="Times New Roman" w:eastAsia="Times New Roman" w:hAnsi="Times New Roman"/>
          <w:sz w:val="24"/>
          <w:szCs w:val="24"/>
          <w:lang w:val="hr-HR" w:eastAsia="hr-HR"/>
        </w:rPr>
        <w:t xml:space="preserve"> te će </w:t>
      </w:r>
      <w:r w:rsidR="00285BAD" w:rsidRPr="0001728D">
        <w:rPr>
          <w:rFonts w:ascii="Times New Roman" w:eastAsia="Times New Roman" w:hAnsi="Times New Roman"/>
          <w:sz w:val="24"/>
          <w:szCs w:val="24"/>
          <w:lang w:val="hr-HR" w:eastAsia="hr-HR"/>
        </w:rPr>
        <w:t>radi otklanjanja takvih nedostataka odrediti potrebne mjere, vodeći računa o tome da zbog toga za stranku ne nastupe štetne posljedice. Protiv navedenih odluka nije dopušten poseban pravni lijek kako se postupak ne bi odugovlačio.</w:t>
      </w:r>
    </w:p>
    <w:p w14:paraId="1D5E1FA9" w14:textId="77777777" w:rsidR="00285BAD" w:rsidRPr="0001728D" w:rsidRDefault="00285BAD" w:rsidP="001B4EE8">
      <w:pPr>
        <w:spacing w:after="0" w:line="240" w:lineRule="auto"/>
        <w:jc w:val="both"/>
        <w:rPr>
          <w:rFonts w:ascii="Times New Roman" w:hAnsi="Times New Roman"/>
          <w:sz w:val="24"/>
          <w:szCs w:val="24"/>
          <w:lang w:val="hr-HR"/>
        </w:rPr>
      </w:pPr>
    </w:p>
    <w:p w14:paraId="3EF15868"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10.</w:t>
      </w:r>
    </w:p>
    <w:p w14:paraId="4BD96898" w14:textId="77777777" w:rsidR="00285BAD" w:rsidRPr="0001728D" w:rsidRDefault="00285BAD" w:rsidP="001B4EE8">
      <w:pPr>
        <w:spacing w:after="0" w:line="240" w:lineRule="auto"/>
        <w:jc w:val="both"/>
        <w:rPr>
          <w:rFonts w:ascii="Times New Roman" w:hAnsi="Times New Roman"/>
          <w:b/>
          <w:sz w:val="24"/>
          <w:szCs w:val="24"/>
          <w:lang w:val="hr-HR"/>
        </w:rPr>
      </w:pPr>
    </w:p>
    <w:p w14:paraId="6E8E6EC0" w14:textId="596DD53B"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je odredbom određeno da se postupak pokreće prijedlogom stranke, odnosno po službenoj dužnosti</w:t>
      </w:r>
      <w:r w:rsidR="006C57D2" w:rsidRPr="0001728D">
        <w:rPr>
          <w:rFonts w:ascii="Times New Roman" w:hAnsi="Times New Roman"/>
          <w:sz w:val="24"/>
          <w:szCs w:val="24"/>
          <w:lang w:val="hr-HR"/>
        </w:rPr>
        <w:t>,</w:t>
      </w:r>
      <w:r w:rsidRPr="0001728D">
        <w:rPr>
          <w:rFonts w:ascii="Times New Roman" w:hAnsi="Times New Roman"/>
          <w:sz w:val="24"/>
          <w:szCs w:val="24"/>
          <w:lang w:val="hr-HR"/>
        </w:rPr>
        <w:t xml:space="preserve"> kad je to zakonom izrijekom propisano</w:t>
      </w:r>
      <w:r w:rsidR="006C57D2" w:rsidRPr="0001728D">
        <w:rPr>
          <w:rFonts w:ascii="Times New Roman" w:hAnsi="Times New Roman"/>
          <w:sz w:val="24"/>
          <w:szCs w:val="24"/>
          <w:lang w:val="hr-HR"/>
        </w:rPr>
        <w:t xml:space="preserve">, te </w:t>
      </w:r>
      <w:r w:rsidR="00F50189" w:rsidRPr="0001728D">
        <w:rPr>
          <w:rFonts w:ascii="Times New Roman" w:hAnsi="Times New Roman"/>
          <w:sz w:val="24"/>
          <w:szCs w:val="24"/>
          <w:lang w:val="hr-HR"/>
        </w:rPr>
        <w:t>komu se</w:t>
      </w:r>
      <w:r w:rsidR="006C57D2" w:rsidRPr="0001728D">
        <w:rPr>
          <w:rFonts w:ascii="Times New Roman" w:hAnsi="Times New Roman"/>
          <w:sz w:val="24"/>
          <w:szCs w:val="24"/>
          <w:lang w:val="hr-HR"/>
        </w:rPr>
        <w:t xml:space="preserve"> prijedlog dostavlja.</w:t>
      </w:r>
      <w:r w:rsidRPr="0001728D">
        <w:rPr>
          <w:rFonts w:ascii="Times New Roman" w:hAnsi="Times New Roman"/>
          <w:sz w:val="24"/>
          <w:szCs w:val="24"/>
          <w:lang w:val="hr-HR"/>
        </w:rPr>
        <w:t xml:space="preserve"> </w:t>
      </w:r>
      <w:r w:rsidR="00D31B7A" w:rsidRPr="0001728D">
        <w:rPr>
          <w:rFonts w:ascii="Times New Roman" w:hAnsi="Times New Roman"/>
          <w:sz w:val="24"/>
          <w:szCs w:val="24"/>
          <w:lang w:val="hr-HR"/>
        </w:rPr>
        <w:t xml:space="preserve">Određeno </w:t>
      </w:r>
      <w:r w:rsidRPr="0001728D">
        <w:rPr>
          <w:rFonts w:ascii="Times New Roman" w:hAnsi="Times New Roman"/>
          <w:sz w:val="24"/>
          <w:szCs w:val="24"/>
          <w:lang w:val="hr-HR"/>
        </w:rPr>
        <w:t>je i da će sud u postupcima koji se pokreću po službenoj dužnosti, najkasnije u prvoj procesnoj radnji koju poduzme prema stranci jasno označiti predmet postupka kako bi obaviještene stranke raspolagale potpunom informacijom o postupku.</w:t>
      </w:r>
    </w:p>
    <w:p w14:paraId="693BAC4A" w14:textId="77777777" w:rsidR="00285BAD" w:rsidRPr="0001728D" w:rsidRDefault="00285BAD" w:rsidP="001B4EE8">
      <w:pPr>
        <w:spacing w:after="0" w:line="240" w:lineRule="auto"/>
        <w:jc w:val="both"/>
        <w:rPr>
          <w:rFonts w:ascii="Times New Roman" w:hAnsi="Times New Roman"/>
          <w:sz w:val="24"/>
          <w:szCs w:val="24"/>
          <w:lang w:val="hr-HR"/>
        </w:rPr>
      </w:pPr>
    </w:p>
    <w:p w14:paraId="314D8C7E"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11.</w:t>
      </w:r>
    </w:p>
    <w:p w14:paraId="0713900C" w14:textId="77777777" w:rsidR="00285BAD" w:rsidRPr="0001728D" w:rsidRDefault="00285BAD" w:rsidP="001B4EE8">
      <w:pPr>
        <w:spacing w:after="0" w:line="240" w:lineRule="auto"/>
        <w:jc w:val="both"/>
        <w:rPr>
          <w:rFonts w:ascii="Times New Roman" w:hAnsi="Times New Roman"/>
          <w:sz w:val="24"/>
          <w:szCs w:val="24"/>
          <w:lang w:val="hr-HR"/>
        </w:rPr>
      </w:pPr>
    </w:p>
    <w:p w14:paraId="1489E0C6" w14:textId="7EB12B8C" w:rsidR="00285BAD" w:rsidRPr="0001728D" w:rsidRDefault="00E3164C"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hAnsi="Times New Roman"/>
          <w:sz w:val="24"/>
          <w:szCs w:val="24"/>
          <w:lang w:val="hr-HR"/>
        </w:rPr>
        <w:t xml:space="preserve">Ovom je odredbom određeno da u prijedlogu stranka ne mora određeno postaviti </w:t>
      </w:r>
      <w:r w:rsidRPr="0001728D">
        <w:rPr>
          <w:rFonts w:ascii="Times New Roman" w:eastAsia="Times New Roman" w:hAnsi="Times New Roman"/>
          <w:sz w:val="24"/>
          <w:szCs w:val="24"/>
          <w:lang w:val="hr-HR" w:eastAsia="hr-HR"/>
        </w:rPr>
        <w:t xml:space="preserve">zahtjev, ali se iz prijedloga mora moći zaključiti kakvu odluku ili drugu sudsku radnju zahtijeva te na kojoj činjeničnoj osnovi temelji zahtjev. </w:t>
      </w:r>
      <w:r w:rsidR="00285BAD" w:rsidRPr="0001728D">
        <w:rPr>
          <w:rFonts w:ascii="Times New Roman" w:eastAsia="Times New Roman" w:hAnsi="Times New Roman"/>
          <w:sz w:val="24"/>
          <w:szCs w:val="24"/>
          <w:lang w:val="hr-HR" w:eastAsia="hr-HR"/>
        </w:rPr>
        <w:t>Ako se zahtijeva isključivo isplata novčanog iznosa čija visina nije određena ili koja druga odgovarajuća činidba, sud će rješenjem pozvati stranku da takav zahtjev postavi u primjerenom roku</w:t>
      </w:r>
      <w:r w:rsidR="00BE313A" w:rsidRPr="0001728D">
        <w:rPr>
          <w:rFonts w:ascii="Times New Roman" w:eastAsia="Times New Roman" w:hAnsi="Times New Roman"/>
          <w:sz w:val="24"/>
          <w:szCs w:val="24"/>
          <w:lang w:val="hr-HR" w:eastAsia="hr-HR"/>
        </w:rPr>
        <w:t xml:space="preserve"> uz upozorenje</w:t>
      </w:r>
      <w:r w:rsidR="00DC5E32" w:rsidRPr="0001728D">
        <w:rPr>
          <w:rFonts w:ascii="Times New Roman" w:eastAsia="Times New Roman" w:hAnsi="Times New Roman"/>
          <w:sz w:val="24"/>
          <w:szCs w:val="24"/>
          <w:lang w:val="hr-HR" w:eastAsia="hr-HR"/>
        </w:rPr>
        <w:t xml:space="preserve"> da</w:t>
      </w:r>
      <w:r w:rsidR="00BE313A" w:rsidRPr="0001728D">
        <w:rPr>
          <w:rFonts w:ascii="Times New Roman" w:eastAsia="Times New Roman" w:hAnsi="Times New Roman"/>
          <w:sz w:val="24"/>
          <w:szCs w:val="24"/>
          <w:lang w:val="hr-HR" w:eastAsia="hr-HR"/>
        </w:rPr>
        <w:t xml:space="preserve"> će prijedlog odbaciti ukoliko stranke ne postupi po uputi suda</w:t>
      </w:r>
      <w:r w:rsidR="00285BAD" w:rsidRPr="0001728D">
        <w:rPr>
          <w:rFonts w:ascii="Times New Roman" w:eastAsia="Times New Roman" w:hAnsi="Times New Roman"/>
          <w:sz w:val="24"/>
          <w:szCs w:val="24"/>
          <w:lang w:val="hr-HR" w:eastAsia="hr-HR"/>
        </w:rPr>
        <w:t>. Protiv tog rješenja posebna žalba nije dopuštena iz razloga da se ne odugovlači postup</w:t>
      </w:r>
      <w:r w:rsidR="00DC5E32" w:rsidRPr="0001728D">
        <w:rPr>
          <w:rFonts w:ascii="Times New Roman" w:eastAsia="Times New Roman" w:hAnsi="Times New Roman"/>
          <w:sz w:val="24"/>
          <w:szCs w:val="24"/>
          <w:lang w:val="hr-HR" w:eastAsia="hr-HR"/>
        </w:rPr>
        <w:t>ak</w:t>
      </w:r>
      <w:r w:rsidR="00285BAD" w:rsidRPr="0001728D">
        <w:rPr>
          <w:rFonts w:ascii="Times New Roman" w:eastAsia="Times New Roman" w:hAnsi="Times New Roman"/>
          <w:sz w:val="24"/>
          <w:szCs w:val="24"/>
          <w:lang w:val="hr-HR" w:eastAsia="hr-HR"/>
        </w:rPr>
        <w:t xml:space="preserve">. Propisana je i posljedica da </w:t>
      </w:r>
      <w:r w:rsidR="00DC5E32" w:rsidRPr="0001728D">
        <w:rPr>
          <w:rFonts w:ascii="Times New Roman" w:eastAsia="Times New Roman" w:hAnsi="Times New Roman"/>
          <w:sz w:val="24"/>
          <w:szCs w:val="24"/>
          <w:lang w:val="hr-HR" w:eastAsia="hr-HR"/>
        </w:rPr>
        <w:t>će sud prijedlog odbaciti ako</w:t>
      </w:r>
      <w:r w:rsidR="00285BAD" w:rsidRPr="0001728D">
        <w:rPr>
          <w:rFonts w:ascii="Times New Roman" w:eastAsia="Times New Roman" w:hAnsi="Times New Roman"/>
          <w:sz w:val="24"/>
          <w:szCs w:val="24"/>
          <w:lang w:val="hr-HR" w:eastAsia="hr-HR"/>
        </w:rPr>
        <w:t xml:space="preserve"> stranka </w:t>
      </w:r>
      <w:r w:rsidR="00BE313A" w:rsidRPr="0001728D">
        <w:rPr>
          <w:rFonts w:ascii="Times New Roman" w:eastAsia="Times New Roman" w:hAnsi="Times New Roman"/>
          <w:sz w:val="24"/>
          <w:szCs w:val="24"/>
          <w:lang w:val="hr-HR" w:eastAsia="hr-HR"/>
        </w:rPr>
        <w:t xml:space="preserve">nakon poziva suda </w:t>
      </w:r>
      <w:r w:rsidR="00285BAD" w:rsidRPr="0001728D">
        <w:rPr>
          <w:rFonts w:ascii="Times New Roman" w:eastAsia="Times New Roman" w:hAnsi="Times New Roman"/>
          <w:sz w:val="24"/>
          <w:szCs w:val="24"/>
          <w:lang w:val="hr-HR" w:eastAsia="hr-HR"/>
        </w:rPr>
        <w:t>ne postavi određeni zahtjev u roku koji joj je za to određen.</w:t>
      </w:r>
    </w:p>
    <w:p w14:paraId="0880B931" w14:textId="77777777" w:rsidR="00285BAD" w:rsidRPr="0001728D" w:rsidRDefault="00285BAD" w:rsidP="001B4EE8">
      <w:pPr>
        <w:spacing w:after="0" w:line="240" w:lineRule="auto"/>
        <w:jc w:val="both"/>
        <w:rPr>
          <w:rFonts w:ascii="Times New Roman" w:hAnsi="Times New Roman"/>
          <w:sz w:val="24"/>
          <w:szCs w:val="24"/>
          <w:lang w:val="hr-HR"/>
        </w:rPr>
      </w:pPr>
    </w:p>
    <w:p w14:paraId="4D4D3530"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12.</w:t>
      </w:r>
    </w:p>
    <w:p w14:paraId="25FE489B" w14:textId="77777777" w:rsidR="00285BAD" w:rsidRPr="0001728D" w:rsidRDefault="00285BAD" w:rsidP="001B4EE8">
      <w:pPr>
        <w:spacing w:after="0" w:line="240" w:lineRule="auto"/>
        <w:jc w:val="both"/>
        <w:rPr>
          <w:rFonts w:ascii="Times New Roman" w:hAnsi="Times New Roman"/>
          <w:sz w:val="24"/>
          <w:szCs w:val="24"/>
          <w:lang w:val="hr-HR"/>
        </w:rPr>
      </w:pPr>
    </w:p>
    <w:p w14:paraId="273437CE" w14:textId="44AA9FFB" w:rsidR="00285BAD" w:rsidRPr="0001728D" w:rsidRDefault="00285BAD" w:rsidP="001A0074">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w:t>
      </w:r>
      <w:r w:rsidR="00B0249A" w:rsidRPr="0001728D">
        <w:rPr>
          <w:rFonts w:ascii="Times New Roman" w:hAnsi="Times New Roman"/>
          <w:sz w:val="24"/>
          <w:szCs w:val="24"/>
          <w:lang w:val="hr-HR"/>
        </w:rPr>
        <w:t xml:space="preserve"> određuje se kada se može povući prijedlog i kada je za to potreban pristanak protustranke</w:t>
      </w:r>
      <w:r w:rsidR="001A0074" w:rsidRPr="0001728D">
        <w:rPr>
          <w:rFonts w:ascii="Times New Roman" w:hAnsi="Times New Roman"/>
          <w:sz w:val="24"/>
          <w:szCs w:val="24"/>
          <w:lang w:val="hr-HR"/>
        </w:rPr>
        <w:t>,</w:t>
      </w:r>
      <w:r w:rsidR="00B0249A" w:rsidRPr="0001728D">
        <w:rPr>
          <w:rFonts w:ascii="Times New Roman" w:hAnsi="Times New Roman"/>
          <w:sz w:val="24"/>
          <w:szCs w:val="24"/>
          <w:lang w:val="hr-HR"/>
        </w:rPr>
        <w:t xml:space="preserve"> ovisno o</w:t>
      </w:r>
      <w:r w:rsidR="001A0074" w:rsidRPr="0001728D">
        <w:rPr>
          <w:rFonts w:ascii="Times New Roman" w:hAnsi="Times New Roman"/>
          <w:sz w:val="24"/>
          <w:szCs w:val="24"/>
          <w:lang w:val="hr-HR"/>
        </w:rPr>
        <w:t xml:space="preserve"> tome</w:t>
      </w:r>
      <w:r w:rsidR="00B0249A" w:rsidRPr="0001728D">
        <w:rPr>
          <w:rFonts w:ascii="Times New Roman" w:hAnsi="Times New Roman"/>
          <w:sz w:val="24"/>
          <w:szCs w:val="24"/>
          <w:lang w:val="hr-HR"/>
        </w:rPr>
        <w:t xml:space="preserve"> je li donesena prvostupanjska odluka</w:t>
      </w:r>
      <w:r w:rsidR="001A0074" w:rsidRPr="0001728D">
        <w:rPr>
          <w:rFonts w:ascii="Times New Roman" w:hAnsi="Times New Roman"/>
          <w:sz w:val="24"/>
          <w:szCs w:val="24"/>
          <w:lang w:val="hr-HR"/>
        </w:rPr>
        <w:t xml:space="preserve"> ili nije</w:t>
      </w:r>
      <w:r w:rsidR="00B0249A" w:rsidRPr="0001728D">
        <w:rPr>
          <w:rFonts w:ascii="Times New Roman" w:hAnsi="Times New Roman"/>
          <w:sz w:val="24"/>
          <w:szCs w:val="24"/>
          <w:lang w:val="hr-HR"/>
        </w:rPr>
        <w:t xml:space="preserve">. Također </w:t>
      </w:r>
      <w:r w:rsidRPr="0001728D">
        <w:rPr>
          <w:rFonts w:ascii="Times New Roman" w:hAnsi="Times New Roman"/>
          <w:sz w:val="24"/>
          <w:szCs w:val="24"/>
          <w:lang w:val="hr-HR"/>
        </w:rPr>
        <w:t xml:space="preserve">se preciziraju pravila </w:t>
      </w:r>
      <w:r w:rsidR="001A0074" w:rsidRPr="0001728D">
        <w:rPr>
          <w:rFonts w:ascii="Times New Roman" w:hAnsi="Times New Roman"/>
          <w:sz w:val="24"/>
          <w:szCs w:val="24"/>
          <w:lang w:val="hr-HR"/>
        </w:rPr>
        <w:t>o</w:t>
      </w:r>
      <w:r w:rsidRPr="0001728D">
        <w:rPr>
          <w:rFonts w:ascii="Times New Roman" w:hAnsi="Times New Roman"/>
          <w:sz w:val="24"/>
          <w:szCs w:val="24"/>
          <w:lang w:val="hr-HR"/>
        </w:rPr>
        <w:t xml:space="preserve"> povlačenj</w:t>
      </w:r>
      <w:r w:rsidR="001A0074" w:rsidRPr="0001728D">
        <w:rPr>
          <w:rFonts w:ascii="Times New Roman" w:hAnsi="Times New Roman"/>
          <w:sz w:val="24"/>
          <w:szCs w:val="24"/>
          <w:lang w:val="hr-HR"/>
        </w:rPr>
        <w:t>u</w:t>
      </w:r>
      <w:r w:rsidRPr="0001728D">
        <w:rPr>
          <w:rFonts w:ascii="Times New Roman" w:hAnsi="Times New Roman"/>
          <w:sz w:val="24"/>
          <w:szCs w:val="24"/>
          <w:lang w:val="hr-HR"/>
        </w:rPr>
        <w:t xml:space="preserve"> prijedloga u postupku koji se može pokrenuti i po službenoj dužnosti.</w:t>
      </w:r>
    </w:p>
    <w:p w14:paraId="194D96FB" w14:textId="77777777" w:rsidR="00285BAD" w:rsidRPr="0001728D" w:rsidRDefault="00285BAD" w:rsidP="001B4EE8">
      <w:pPr>
        <w:spacing w:after="0" w:line="240" w:lineRule="auto"/>
        <w:jc w:val="both"/>
        <w:rPr>
          <w:rFonts w:ascii="Times New Roman" w:hAnsi="Times New Roman"/>
          <w:sz w:val="24"/>
          <w:szCs w:val="24"/>
          <w:lang w:val="hr-HR"/>
        </w:rPr>
      </w:pPr>
    </w:p>
    <w:p w14:paraId="50A5D70D"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13.</w:t>
      </w:r>
    </w:p>
    <w:p w14:paraId="0537EC96" w14:textId="77777777" w:rsidR="00285BAD" w:rsidRPr="0001728D" w:rsidRDefault="00285BAD" w:rsidP="001B4EE8">
      <w:pPr>
        <w:spacing w:after="0" w:line="240" w:lineRule="auto"/>
        <w:jc w:val="both"/>
        <w:rPr>
          <w:rFonts w:ascii="Times New Roman" w:hAnsi="Times New Roman"/>
          <w:sz w:val="24"/>
          <w:szCs w:val="24"/>
          <w:lang w:val="hr-HR"/>
        </w:rPr>
      </w:pPr>
    </w:p>
    <w:p w14:paraId="4D7BE852" w14:textId="1730AF3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ovoga članka</w:t>
      </w:r>
      <w:r w:rsidR="001A0074" w:rsidRPr="0001728D">
        <w:rPr>
          <w:rFonts w:ascii="Times New Roman" w:hAnsi="Times New Roman"/>
          <w:sz w:val="24"/>
          <w:szCs w:val="24"/>
          <w:lang w:val="hr-HR"/>
        </w:rPr>
        <w:t xml:space="preserve"> </w:t>
      </w:r>
      <w:r w:rsidRPr="0001728D">
        <w:rPr>
          <w:rFonts w:ascii="Times New Roman" w:hAnsi="Times New Roman"/>
          <w:sz w:val="24"/>
          <w:szCs w:val="24"/>
          <w:lang w:val="hr-HR"/>
        </w:rPr>
        <w:t>određen</w:t>
      </w:r>
      <w:r w:rsidR="001A0074" w:rsidRPr="0001728D">
        <w:rPr>
          <w:rFonts w:ascii="Times New Roman" w:hAnsi="Times New Roman"/>
          <w:sz w:val="24"/>
          <w:szCs w:val="24"/>
          <w:lang w:val="hr-HR"/>
        </w:rPr>
        <w:t xml:space="preserve"> je</w:t>
      </w:r>
      <w:r w:rsidRPr="0001728D">
        <w:rPr>
          <w:rFonts w:ascii="Times New Roman" w:hAnsi="Times New Roman"/>
          <w:sz w:val="24"/>
          <w:szCs w:val="24"/>
          <w:lang w:val="hr-HR"/>
        </w:rPr>
        <w:t xml:space="preserve"> trenutak početka postupka za koji je definirano da počinje podnošenjem prijedloga sudu ili poduzimanjem prve postupovne radnje suda u postupku koji se pokreće po službenoj dužnosti.</w:t>
      </w:r>
    </w:p>
    <w:p w14:paraId="258C639D" w14:textId="77777777" w:rsidR="00285BAD" w:rsidRPr="0001728D" w:rsidRDefault="00285BAD" w:rsidP="001B4EE8">
      <w:pPr>
        <w:spacing w:after="0" w:line="240" w:lineRule="auto"/>
        <w:jc w:val="both"/>
        <w:rPr>
          <w:rFonts w:ascii="Times New Roman" w:hAnsi="Times New Roman"/>
          <w:sz w:val="24"/>
          <w:szCs w:val="24"/>
          <w:lang w:val="hr-HR"/>
        </w:rPr>
      </w:pPr>
    </w:p>
    <w:p w14:paraId="15D63F00"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14.</w:t>
      </w:r>
    </w:p>
    <w:p w14:paraId="573BA8FB" w14:textId="77777777" w:rsidR="00285BAD" w:rsidRPr="0001728D" w:rsidRDefault="00285BAD" w:rsidP="001B4EE8">
      <w:pPr>
        <w:spacing w:after="0" w:line="240" w:lineRule="auto"/>
        <w:jc w:val="both"/>
        <w:rPr>
          <w:rFonts w:ascii="Times New Roman" w:hAnsi="Times New Roman"/>
          <w:sz w:val="24"/>
          <w:szCs w:val="24"/>
          <w:lang w:val="hr-HR"/>
        </w:rPr>
      </w:pPr>
    </w:p>
    <w:p w14:paraId="26CE980D" w14:textId="6C2FA39F" w:rsidR="00285BAD" w:rsidRPr="0001728D" w:rsidRDefault="00285BAD" w:rsidP="006D35E1">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hAnsi="Times New Roman"/>
          <w:sz w:val="24"/>
          <w:szCs w:val="24"/>
          <w:lang w:val="hr-HR"/>
        </w:rPr>
        <w:t>Vezano uz vođenje postupka ovom su odredbom propisana opća pravila načina postupanja suda, zaštite posebno osjetljivih skupina osoba te načelo prema kojem će sud tijekom cijelog postupka nastojati da se stranke sporazumiju o načinu uređenja odnosa.</w:t>
      </w:r>
    </w:p>
    <w:p w14:paraId="5EABEFA8" w14:textId="77777777" w:rsidR="00285BAD" w:rsidRPr="0001728D" w:rsidRDefault="00285BAD" w:rsidP="001B4EE8">
      <w:pPr>
        <w:spacing w:after="0" w:line="240" w:lineRule="auto"/>
        <w:jc w:val="both"/>
        <w:rPr>
          <w:rFonts w:ascii="Times New Roman" w:hAnsi="Times New Roman"/>
          <w:sz w:val="24"/>
          <w:szCs w:val="24"/>
          <w:lang w:val="hr-HR"/>
        </w:rPr>
      </w:pPr>
    </w:p>
    <w:p w14:paraId="0515DE12" w14:textId="77777777" w:rsidR="00285BAD" w:rsidRPr="0001728D" w:rsidRDefault="00285BAD" w:rsidP="001B4EE8">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Uz članak 15.</w:t>
      </w:r>
    </w:p>
    <w:p w14:paraId="32F50A71" w14:textId="77777777" w:rsidR="00285BAD" w:rsidRPr="0001728D" w:rsidRDefault="00285BAD" w:rsidP="001B4EE8">
      <w:pPr>
        <w:spacing w:after="0" w:line="240" w:lineRule="auto"/>
        <w:jc w:val="both"/>
        <w:rPr>
          <w:rFonts w:ascii="Times New Roman" w:hAnsi="Times New Roman"/>
          <w:sz w:val="24"/>
          <w:szCs w:val="24"/>
          <w:lang w:val="hr-HR"/>
        </w:rPr>
      </w:pPr>
    </w:p>
    <w:p w14:paraId="7D9E69D6" w14:textId="6B30DD4A" w:rsidR="00285BAD" w:rsidRPr="0001728D" w:rsidRDefault="005E7AA2"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U svrhu zaštite prava neuke stranke, o</w:t>
      </w:r>
      <w:r w:rsidR="00285BAD" w:rsidRPr="0001728D">
        <w:rPr>
          <w:rFonts w:ascii="Times New Roman" w:eastAsia="Times New Roman" w:hAnsi="Times New Roman"/>
          <w:sz w:val="24"/>
          <w:szCs w:val="24"/>
          <w:lang w:val="hr-HR" w:eastAsia="hr-HR"/>
        </w:rPr>
        <w:t xml:space="preserve">vom odredbom je određeno da će sud upozoriti </w:t>
      </w:r>
      <w:r w:rsidR="00070050" w:rsidRPr="0001728D">
        <w:rPr>
          <w:rFonts w:ascii="Times New Roman" w:eastAsia="Times New Roman" w:hAnsi="Times New Roman"/>
          <w:sz w:val="24"/>
          <w:szCs w:val="24"/>
          <w:lang w:val="hr-HR" w:eastAsia="hr-HR"/>
        </w:rPr>
        <w:t xml:space="preserve">stranku </w:t>
      </w:r>
      <w:r w:rsidR="00285BAD" w:rsidRPr="0001728D">
        <w:rPr>
          <w:rFonts w:ascii="Times New Roman" w:eastAsia="Times New Roman" w:hAnsi="Times New Roman"/>
          <w:sz w:val="24"/>
          <w:szCs w:val="24"/>
          <w:lang w:val="hr-HR" w:eastAsia="hr-HR"/>
        </w:rPr>
        <w:t>na potrebu uzimanja punomoćnika</w:t>
      </w:r>
      <w:r w:rsidR="00070050" w:rsidRPr="0001728D">
        <w:rPr>
          <w:rFonts w:ascii="Times New Roman" w:eastAsia="Times New Roman" w:hAnsi="Times New Roman"/>
          <w:sz w:val="24"/>
          <w:szCs w:val="24"/>
          <w:lang w:val="hr-HR" w:eastAsia="hr-HR"/>
        </w:rPr>
        <w:t>,</w:t>
      </w:r>
      <w:r w:rsidR="00285BAD" w:rsidRPr="0001728D">
        <w:rPr>
          <w:rFonts w:ascii="Times New Roman" w:eastAsia="Times New Roman" w:hAnsi="Times New Roman"/>
          <w:sz w:val="24"/>
          <w:szCs w:val="24"/>
          <w:lang w:val="hr-HR" w:eastAsia="hr-HR"/>
        </w:rPr>
        <w:t xml:space="preserve"> ako se stranka ili zakonski zastupnik stranke nije u stanju jasno i određeno izjasniti o predmetu postupka, a stranku ne zastupa punomoćnik, da će </w:t>
      </w:r>
      <w:r w:rsidR="008E7ECC" w:rsidRPr="0001728D">
        <w:rPr>
          <w:rFonts w:ascii="Times New Roman" w:eastAsia="Times New Roman" w:hAnsi="Times New Roman"/>
          <w:sz w:val="24"/>
          <w:szCs w:val="24"/>
          <w:lang w:val="hr-HR" w:eastAsia="hr-HR"/>
        </w:rPr>
        <w:t xml:space="preserve">poučiti </w:t>
      </w:r>
      <w:r w:rsidR="00285BAD" w:rsidRPr="0001728D">
        <w:rPr>
          <w:rFonts w:ascii="Times New Roman" w:eastAsia="Times New Roman" w:hAnsi="Times New Roman"/>
          <w:sz w:val="24"/>
          <w:szCs w:val="24"/>
          <w:lang w:val="hr-HR" w:eastAsia="hr-HR"/>
        </w:rPr>
        <w:t>stranku koju ne zastupa odvjetnik ili javni bilježnik o tome da može iznositi činjenice i predlagati dokaze važne za predmet postupka, a koji bi mogli služiti svrhovitom ostvarivanju njezinih prava te poduzimanju odgovarajućih procesnih radnji</w:t>
      </w:r>
      <w:r w:rsidR="008E7ECC" w:rsidRPr="0001728D">
        <w:rPr>
          <w:rFonts w:ascii="Times New Roman" w:eastAsia="Times New Roman" w:hAnsi="Times New Roman"/>
          <w:sz w:val="24"/>
          <w:szCs w:val="24"/>
          <w:lang w:val="hr-HR" w:eastAsia="hr-HR"/>
        </w:rPr>
        <w:t>, te je nadalje,</w:t>
      </w:r>
      <w:r w:rsidR="00285BAD" w:rsidRPr="0001728D">
        <w:rPr>
          <w:rFonts w:ascii="Times New Roman" w:eastAsia="Times New Roman" w:hAnsi="Times New Roman"/>
          <w:sz w:val="24"/>
          <w:szCs w:val="24"/>
          <w:lang w:val="hr-HR" w:eastAsia="hr-HR"/>
        </w:rPr>
        <w:t xml:space="preserve"> određeno da navedena upozorenja i pouke sud neće dati stranci koja je pravna osoba ili fizička osoba koja obavlja registriranu djelatnost ako se radi o sporu u vezi s takvom njezinom djelatnošću</w:t>
      </w:r>
      <w:r w:rsidR="008E7ECC" w:rsidRPr="0001728D">
        <w:rPr>
          <w:rFonts w:ascii="Times New Roman" w:eastAsia="Times New Roman" w:hAnsi="Times New Roman"/>
          <w:sz w:val="24"/>
          <w:szCs w:val="24"/>
          <w:lang w:val="hr-HR" w:eastAsia="hr-HR"/>
        </w:rPr>
        <w:t xml:space="preserve"> jer se presumira da se ne radi o neukoj stranci</w:t>
      </w:r>
      <w:r w:rsidR="00285BAD" w:rsidRPr="0001728D">
        <w:rPr>
          <w:rFonts w:ascii="Times New Roman" w:eastAsia="Times New Roman" w:hAnsi="Times New Roman"/>
          <w:sz w:val="24"/>
          <w:szCs w:val="24"/>
          <w:lang w:val="hr-HR" w:eastAsia="hr-HR"/>
        </w:rPr>
        <w:t>.</w:t>
      </w:r>
    </w:p>
    <w:p w14:paraId="414F4050" w14:textId="77777777" w:rsidR="00285BAD" w:rsidRPr="0001728D" w:rsidRDefault="00285BAD" w:rsidP="001B4EE8">
      <w:pPr>
        <w:spacing w:after="0" w:line="240" w:lineRule="auto"/>
        <w:jc w:val="both"/>
        <w:rPr>
          <w:rFonts w:ascii="Times New Roman" w:hAnsi="Times New Roman"/>
          <w:sz w:val="24"/>
          <w:szCs w:val="24"/>
          <w:lang w:val="hr-HR"/>
        </w:rPr>
      </w:pPr>
    </w:p>
    <w:p w14:paraId="29870F37"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16.</w:t>
      </w:r>
    </w:p>
    <w:p w14:paraId="3D5F87AC" w14:textId="77777777" w:rsidR="00285BAD" w:rsidRPr="0001728D" w:rsidRDefault="00285BAD" w:rsidP="001B4EE8">
      <w:pPr>
        <w:spacing w:after="0" w:line="240" w:lineRule="auto"/>
        <w:jc w:val="both"/>
        <w:rPr>
          <w:rFonts w:ascii="Times New Roman" w:hAnsi="Times New Roman"/>
          <w:sz w:val="24"/>
          <w:szCs w:val="24"/>
          <w:lang w:val="hr-HR"/>
        </w:rPr>
      </w:pPr>
    </w:p>
    <w:p w14:paraId="14E4B165" w14:textId="7B366592" w:rsidR="00285BAD" w:rsidRPr="0001728D" w:rsidRDefault="00285BAD" w:rsidP="0061477A">
      <w:pPr>
        <w:suppressAutoHyphens w:val="0"/>
        <w:autoSpaceDE w:val="0"/>
        <w:adjustRightInd w:val="0"/>
        <w:spacing w:after="0" w:line="240" w:lineRule="auto"/>
        <w:jc w:val="both"/>
        <w:textAlignment w:val="auto"/>
        <w:rPr>
          <w:rFonts w:ascii="Times New Roman" w:eastAsia="Times New Roman" w:hAnsi="Times New Roman"/>
          <w:bCs/>
          <w:sz w:val="24"/>
          <w:szCs w:val="24"/>
          <w:lang w:val="hr-HR" w:eastAsia="hr-HR"/>
        </w:rPr>
      </w:pPr>
      <w:r w:rsidRPr="0001728D">
        <w:rPr>
          <w:rFonts w:ascii="Times New Roman" w:eastAsia="Times New Roman" w:hAnsi="Times New Roman"/>
          <w:bCs/>
          <w:sz w:val="24"/>
          <w:szCs w:val="24"/>
          <w:lang w:val="hr-HR" w:eastAsia="hr-HR"/>
        </w:rPr>
        <w:t xml:space="preserve">Načelo saslušanja stranaka je osigurano na način </w:t>
      </w:r>
      <w:r w:rsidR="00A50071" w:rsidRPr="0001728D">
        <w:rPr>
          <w:rFonts w:ascii="Times New Roman" w:eastAsia="Times New Roman" w:hAnsi="Times New Roman"/>
          <w:bCs/>
          <w:sz w:val="24"/>
          <w:szCs w:val="24"/>
          <w:lang w:val="hr-HR" w:eastAsia="hr-HR"/>
        </w:rPr>
        <w:t>da</w:t>
      </w:r>
      <w:r w:rsidRPr="0001728D">
        <w:rPr>
          <w:rFonts w:ascii="Times New Roman" w:eastAsia="Times New Roman" w:hAnsi="Times New Roman"/>
          <w:bCs/>
          <w:sz w:val="24"/>
          <w:szCs w:val="24"/>
          <w:lang w:val="hr-HR" w:eastAsia="hr-HR"/>
        </w:rPr>
        <w:t xml:space="preserve"> je sud dužan strankama omogućiti da postavljaju zahtjeve, </w:t>
      </w:r>
      <w:r w:rsidR="00A50071" w:rsidRPr="0001728D">
        <w:rPr>
          <w:rFonts w:ascii="Times New Roman" w:eastAsia="Times New Roman" w:hAnsi="Times New Roman"/>
          <w:bCs/>
          <w:sz w:val="24"/>
          <w:szCs w:val="24"/>
          <w:lang w:val="hr-HR" w:eastAsia="hr-HR"/>
        </w:rPr>
        <w:t>iznose činjenice</w:t>
      </w:r>
      <w:r w:rsidR="00984386" w:rsidRPr="0001728D">
        <w:rPr>
          <w:rFonts w:ascii="Times New Roman" w:eastAsia="Times New Roman" w:hAnsi="Times New Roman"/>
          <w:bCs/>
          <w:sz w:val="24"/>
          <w:szCs w:val="24"/>
          <w:lang w:val="hr-HR" w:eastAsia="hr-HR"/>
        </w:rPr>
        <w:t xml:space="preserve"> i pravne navode</w:t>
      </w:r>
      <w:r w:rsidR="00A50071" w:rsidRPr="0001728D">
        <w:rPr>
          <w:rFonts w:ascii="Times New Roman" w:eastAsia="Times New Roman" w:hAnsi="Times New Roman"/>
          <w:bCs/>
          <w:sz w:val="24"/>
          <w:szCs w:val="24"/>
          <w:lang w:val="hr-HR" w:eastAsia="hr-HR"/>
        </w:rPr>
        <w:t>, predlažu dokaze</w:t>
      </w:r>
      <w:r w:rsidRPr="0001728D">
        <w:rPr>
          <w:rFonts w:ascii="Times New Roman" w:eastAsia="Times New Roman" w:hAnsi="Times New Roman"/>
          <w:bCs/>
          <w:sz w:val="24"/>
          <w:szCs w:val="24"/>
          <w:lang w:val="hr-HR" w:eastAsia="hr-HR"/>
        </w:rPr>
        <w:t xml:space="preserve"> i izjasne se o zahtjevima i navodima protivne stranke. </w:t>
      </w:r>
      <w:r w:rsidR="00065831" w:rsidRPr="0001728D">
        <w:rPr>
          <w:rFonts w:ascii="Times New Roman" w:eastAsia="Times New Roman" w:hAnsi="Times New Roman"/>
          <w:bCs/>
          <w:sz w:val="24"/>
          <w:szCs w:val="24"/>
          <w:lang w:val="hr-HR" w:eastAsia="hr-HR"/>
        </w:rPr>
        <w:t xml:space="preserve">Nadalje, </w:t>
      </w:r>
      <w:r w:rsidRPr="0001728D">
        <w:rPr>
          <w:rFonts w:ascii="Times New Roman" w:eastAsia="Times New Roman" w:hAnsi="Times New Roman"/>
          <w:bCs/>
          <w:sz w:val="24"/>
          <w:szCs w:val="24"/>
          <w:lang w:val="hr-HR" w:eastAsia="hr-HR"/>
        </w:rPr>
        <w:t xml:space="preserve">propisano </w:t>
      </w:r>
      <w:r w:rsidR="00F5628F" w:rsidRPr="0001728D">
        <w:rPr>
          <w:rFonts w:ascii="Times New Roman" w:eastAsia="Times New Roman" w:hAnsi="Times New Roman"/>
          <w:bCs/>
          <w:sz w:val="24"/>
          <w:szCs w:val="24"/>
          <w:lang w:val="hr-HR" w:eastAsia="hr-HR"/>
        </w:rPr>
        <w:t>je</w:t>
      </w:r>
      <w:r w:rsidR="00065831" w:rsidRPr="0001728D">
        <w:rPr>
          <w:rFonts w:ascii="Times New Roman" w:eastAsia="Times New Roman" w:hAnsi="Times New Roman"/>
          <w:bCs/>
          <w:sz w:val="24"/>
          <w:szCs w:val="24"/>
          <w:lang w:val="hr-HR" w:eastAsia="hr-HR"/>
        </w:rPr>
        <w:t xml:space="preserve"> da će </w:t>
      </w:r>
      <w:r w:rsidR="00065831" w:rsidRPr="0001728D">
        <w:rPr>
          <w:rFonts w:ascii="Times New Roman" w:eastAsia="Times New Roman" w:hAnsi="Times New Roman"/>
          <w:sz w:val="24"/>
          <w:szCs w:val="24"/>
          <w:lang w:val="hr-HR" w:eastAsia="hr-HR"/>
        </w:rPr>
        <w:t>sud, u postupku koji je pokrenut po službenoj dužnosti, strankama omogućiti da saznaju za predmet postupka, za činjenice koje namjerava utvrđivati i za dokaze koje će izvesti, kao i da se o tome izjasne.</w:t>
      </w:r>
      <w:r w:rsidR="00945809" w:rsidRPr="0001728D">
        <w:rPr>
          <w:rFonts w:ascii="Times New Roman" w:eastAsia="Times New Roman" w:hAnsi="Times New Roman"/>
          <w:sz w:val="24"/>
          <w:szCs w:val="24"/>
          <w:lang w:val="hr-HR" w:eastAsia="hr-HR"/>
        </w:rPr>
        <w:t xml:space="preserve"> Određeno je da će sud </w:t>
      </w:r>
      <w:r w:rsidRPr="0001728D">
        <w:rPr>
          <w:rFonts w:ascii="Times New Roman" w:eastAsia="Times New Roman" w:hAnsi="Times New Roman"/>
          <w:bCs/>
          <w:sz w:val="24"/>
          <w:szCs w:val="24"/>
          <w:lang w:val="hr-HR" w:eastAsia="hr-HR"/>
        </w:rPr>
        <w:t>postavljanjem pitanja i na drugi svrhovit način nastojati da se tijekom postupka iznesu sve odlučne činjenice, dopune nepotpuni navodi stranaka, označe ili dopune dokazna sredstva koja se odnose na navode stranaka i pruže sva razjašnjenja potrebna da bi se utvrdilo činjenično stanje. U mjeri u kojoj je to potrebno radi ostvarivanja toga cilja, sud će sa strankama razmotriti i pravna pitanja koja se tiču predmeta postupka.</w:t>
      </w:r>
    </w:p>
    <w:p w14:paraId="2476365A" w14:textId="77777777" w:rsidR="00285BAD" w:rsidRPr="0001728D" w:rsidRDefault="00285BAD" w:rsidP="001B4EE8">
      <w:pPr>
        <w:spacing w:after="0" w:line="240" w:lineRule="auto"/>
        <w:jc w:val="both"/>
        <w:rPr>
          <w:rFonts w:ascii="Times New Roman" w:hAnsi="Times New Roman"/>
          <w:sz w:val="24"/>
          <w:szCs w:val="24"/>
          <w:lang w:val="hr-HR"/>
        </w:rPr>
      </w:pPr>
    </w:p>
    <w:p w14:paraId="660FD92F"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17.</w:t>
      </w:r>
    </w:p>
    <w:p w14:paraId="24B6B75A" w14:textId="77777777" w:rsidR="00285BAD" w:rsidRPr="0001728D" w:rsidRDefault="00285BAD" w:rsidP="001B4EE8">
      <w:pPr>
        <w:spacing w:after="0" w:line="240" w:lineRule="auto"/>
        <w:jc w:val="both"/>
        <w:rPr>
          <w:rFonts w:ascii="Times New Roman" w:hAnsi="Times New Roman"/>
          <w:sz w:val="24"/>
          <w:szCs w:val="24"/>
          <w:lang w:val="hr-HR"/>
        </w:rPr>
      </w:pPr>
    </w:p>
    <w:p w14:paraId="10A4B045" w14:textId="2C5054A8" w:rsidR="00285BAD" w:rsidRPr="0001728D" w:rsidRDefault="004B03F4"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Ovom </w:t>
      </w:r>
      <w:r w:rsidR="009A2929" w:rsidRPr="0001728D">
        <w:rPr>
          <w:rFonts w:ascii="Times New Roman" w:eastAsia="Times New Roman" w:hAnsi="Times New Roman"/>
          <w:sz w:val="24"/>
          <w:szCs w:val="24"/>
          <w:lang w:val="hr-HR" w:eastAsia="hr-HR"/>
        </w:rPr>
        <w:t>odredb</w:t>
      </w:r>
      <w:r w:rsidRPr="0001728D">
        <w:rPr>
          <w:rFonts w:ascii="Times New Roman" w:eastAsia="Times New Roman" w:hAnsi="Times New Roman"/>
          <w:sz w:val="24"/>
          <w:szCs w:val="24"/>
          <w:lang w:val="hr-HR" w:eastAsia="hr-HR"/>
        </w:rPr>
        <w:t>om</w:t>
      </w:r>
      <w:r w:rsidR="009A2929" w:rsidRPr="0001728D">
        <w:rPr>
          <w:rFonts w:ascii="Times New Roman" w:eastAsia="Times New Roman" w:hAnsi="Times New Roman"/>
          <w:sz w:val="24"/>
          <w:szCs w:val="24"/>
          <w:lang w:val="hr-HR" w:eastAsia="hr-HR"/>
        </w:rPr>
        <w:t xml:space="preserve"> propisana</w:t>
      </w:r>
      <w:r w:rsidR="00285BAD" w:rsidRPr="0001728D">
        <w:rPr>
          <w:rFonts w:ascii="Times New Roman" w:eastAsia="Times New Roman" w:hAnsi="Times New Roman"/>
          <w:sz w:val="24"/>
          <w:szCs w:val="24"/>
          <w:lang w:val="hr-HR" w:eastAsia="hr-HR"/>
        </w:rPr>
        <w:t xml:space="preserve"> su pravila po kojima će sud postupati u postupcima koje je ovlašten pokrenuti po službenoj dužnosti</w:t>
      </w:r>
      <w:r w:rsidR="009A2929" w:rsidRPr="0001728D">
        <w:rPr>
          <w:rFonts w:ascii="Times New Roman" w:eastAsia="Times New Roman" w:hAnsi="Times New Roman"/>
          <w:sz w:val="24"/>
          <w:szCs w:val="24"/>
          <w:lang w:val="hr-HR" w:eastAsia="hr-HR"/>
        </w:rPr>
        <w:t xml:space="preserve">, u </w:t>
      </w:r>
      <w:r w:rsidR="00C25ACD" w:rsidRPr="0001728D">
        <w:rPr>
          <w:rFonts w:ascii="Times New Roman" w:eastAsia="Times New Roman" w:hAnsi="Times New Roman"/>
          <w:sz w:val="24"/>
          <w:szCs w:val="24"/>
          <w:lang w:val="hr-HR" w:eastAsia="hr-HR"/>
        </w:rPr>
        <w:t xml:space="preserve">postupcima u </w:t>
      </w:r>
      <w:r w:rsidR="009A2929" w:rsidRPr="0001728D">
        <w:rPr>
          <w:rFonts w:ascii="Times New Roman" w:eastAsia="Times New Roman" w:hAnsi="Times New Roman"/>
          <w:sz w:val="24"/>
          <w:szCs w:val="24"/>
          <w:lang w:val="hr-HR" w:eastAsia="hr-HR"/>
        </w:rPr>
        <w:t>kojima nije vezan zahtjevima stranaka te u drugim postupcima u kojima po službenoj dužnosti pazi na to da se utvrde sve važne činjenice</w:t>
      </w:r>
      <w:r w:rsidR="00C25ACD" w:rsidRPr="0001728D">
        <w:rPr>
          <w:rFonts w:ascii="Times New Roman" w:eastAsia="Times New Roman" w:hAnsi="Times New Roman"/>
          <w:sz w:val="24"/>
          <w:szCs w:val="24"/>
          <w:lang w:val="hr-HR" w:eastAsia="hr-HR"/>
        </w:rPr>
        <w:t>,</w:t>
      </w:r>
      <w:r w:rsidR="00EE6AAC" w:rsidRPr="0001728D">
        <w:rPr>
          <w:rFonts w:ascii="Times New Roman" w:eastAsia="Times New Roman" w:hAnsi="Times New Roman"/>
          <w:sz w:val="24"/>
          <w:szCs w:val="24"/>
          <w:lang w:val="hr-HR" w:eastAsia="hr-HR"/>
        </w:rPr>
        <w:t xml:space="preserve"> te obveze stranaka,</w:t>
      </w:r>
      <w:r w:rsidR="00C25ACD" w:rsidRPr="0001728D">
        <w:rPr>
          <w:rFonts w:ascii="Times New Roman" w:eastAsia="Times New Roman" w:hAnsi="Times New Roman"/>
          <w:sz w:val="24"/>
          <w:szCs w:val="24"/>
          <w:lang w:val="hr-HR" w:eastAsia="hr-HR"/>
        </w:rPr>
        <w:t xml:space="preserve"> za razliku od ostalih postupaka u kojima se primjenjuju pravila zakona koji uređuje parnični postupak</w:t>
      </w:r>
      <w:r w:rsidR="009A2929" w:rsidRPr="0001728D">
        <w:rPr>
          <w:rFonts w:ascii="Times New Roman" w:eastAsia="Times New Roman" w:hAnsi="Times New Roman"/>
          <w:sz w:val="24"/>
          <w:szCs w:val="24"/>
          <w:lang w:val="hr-HR" w:eastAsia="hr-HR"/>
        </w:rPr>
        <w:t>.</w:t>
      </w:r>
    </w:p>
    <w:p w14:paraId="190AFFDD" w14:textId="77777777" w:rsidR="00285BAD" w:rsidRPr="0001728D" w:rsidRDefault="00285BAD" w:rsidP="001B4EE8">
      <w:pPr>
        <w:spacing w:after="0" w:line="240" w:lineRule="auto"/>
        <w:jc w:val="both"/>
        <w:rPr>
          <w:rFonts w:ascii="Times New Roman" w:hAnsi="Times New Roman"/>
          <w:sz w:val="24"/>
          <w:szCs w:val="24"/>
          <w:lang w:val="hr-HR"/>
        </w:rPr>
      </w:pPr>
    </w:p>
    <w:p w14:paraId="56068EFC"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18.</w:t>
      </w:r>
    </w:p>
    <w:p w14:paraId="54A8413F" w14:textId="77777777" w:rsidR="00285BAD" w:rsidRPr="0001728D" w:rsidRDefault="00285BAD" w:rsidP="001B4EE8">
      <w:pPr>
        <w:spacing w:after="0" w:line="240" w:lineRule="auto"/>
        <w:jc w:val="both"/>
        <w:rPr>
          <w:rFonts w:ascii="Times New Roman" w:hAnsi="Times New Roman"/>
          <w:sz w:val="24"/>
          <w:szCs w:val="24"/>
          <w:lang w:val="hr-HR"/>
        </w:rPr>
      </w:pPr>
    </w:p>
    <w:p w14:paraId="55DBF6B6" w14:textId="5F9ECB31" w:rsidR="00285BAD" w:rsidRPr="0001728D" w:rsidRDefault="00285BAD" w:rsidP="0061477A">
      <w:pPr>
        <w:autoSpaceDE w:val="0"/>
        <w:adjustRightInd w:val="0"/>
        <w:spacing w:after="0" w:line="240" w:lineRule="auto"/>
        <w:jc w:val="both"/>
        <w:rPr>
          <w:rFonts w:ascii="Times New Roman" w:eastAsia="Times New Roman" w:hAnsi="Times New Roman"/>
          <w:bCs/>
          <w:sz w:val="24"/>
          <w:szCs w:val="24"/>
          <w:lang w:val="hr-HR" w:eastAsia="hr-HR"/>
        </w:rPr>
      </w:pPr>
      <w:r w:rsidRPr="0001728D">
        <w:rPr>
          <w:rFonts w:ascii="Times New Roman" w:hAnsi="Times New Roman"/>
          <w:sz w:val="24"/>
          <w:szCs w:val="24"/>
          <w:lang w:val="hr-HR"/>
        </w:rPr>
        <w:t xml:space="preserve">U </w:t>
      </w:r>
      <w:r w:rsidR="00F13C4C" w:rsidRPr="0001728D">
        <w:rPr>
          <w:rFonts w:ascii="Times New Roman" w:hAnsi="Times New Roman"/>
          <w:sz w:val="24"/>
          <w:szCs w:val="24"/>
          <w:lang w:val="hr-HR"/>
        </w:rPr>
        <w:t>ovoj</w:t>
      </w:r>
      <w:r w:rsidRPr="0001728D">
        <w:rPr>
          <w:rFonts w:ascii="Times New Roman" w:hAnsi="Times New Roman"/>
          <w:sz w:val="24"/>
          <w:szCs w:val="24"/>
          <w:lang w:val="hr-HR"/>
        </w:rPr>
        <w:t xml:space="preserve"> su odred</w:t>
      </w:r>
      <w:r w:rsidR="0023721B" w:rsidRPr="0001728D">
        <w:rPr>
          <w:rFonts w:ascii="Times New Roman" w:hAnsi="Times New Roman"/>
          <w:sz w:val="24"/>
          <w:szCs w:val="24"/>
          <w:lang w:val="hr-HR"/>
        </w:rPr>
        <w:t>bi</w:t>
      </w:r>
      <w:r w:rsidRPr="0001728D">
        <w:rPr>
          <w:rFonts w:ascii="Times New Roman" w:hAnsi="Times New Roman"/>
          <w:sz w:val="24"/>
          <w:szCs w:val="24"/>
          <w:lang w:val="hr-HR"/>
        </w:rPr>
        <w:t xml:space="preserve"> određena pravila za </w:t>
      </w:r>
      <w:r w:rsidRPr="0001728D">
        <w:rPr>
          <w:rFonts w:ascii="Times New Roman" w:eastAsia="Times New Roman" w:hAnsi="Times New Roman"/>
          <w:bCs/>
          <w:sz w:val="24"/>
          <w:szCs w:val="24"/>
          <w:lang w:val="hr-HR" w:eastAsia="hr-HR"/>
        </w:rPr>
        <w:t xml:space="preserve">određivanje rokova i ročišta te posljedice propuštanja te je </w:t>
      </w:r>
      <w:r w:rsidR="00D31B7A" w:rsidRPr="0001728D">
        <w:rPr>
          <w:rFonts w:ascii="Times New Roman" w:eastAsia="Times New Roman" w:hAnsi="Times New Roman"/>
          <w:bCs/>
          <w:sz w:val="24"/>
          <w:szCs w:val="24"/>
          <w:lang w:val="hr-HR" w:eastAsia="hr-HR"/>
        </w:rPr>
        <w:t xml:space="preserve">određeno </w:t>
      </w:r>
      <w:r w:rsidRPr="0001728D">
        <w:rPr>
          <w:rFonts w:ascii="Times New Roman" w:eastAsia="Times New Roman" w:hAnsi="Times New Roman"/>
          <w:bCs/>
          <w:sz w:val="24"/>
          <w:szCs w:val="24"/>
          <w:lang w:val="hr-HR" w:eastAsia="hr-HR"/>
        </w:rPr>
        <w:t>da sud može stranku pozvati da se u primjerenom roku pisano očituje o prijedlogu druge stranke ili o predmetu postupka pokrenutog po službenoj dužnosti, kao i o rezultatima provedenog postupka te u tu svrhu pozvati stranku da se izjasni pred sudom ili zakazati ročište. Nadalje je određeno da ako stranka propusti rok u kojem se trebala izjasniti ili se ne odazove pozivu suda, sud može, prema okolnostima slučaja, smatrati da se stranka suglasila s prijedlogom druge stranke i donijeti odluku na temelju činjeničnog stanja s kojim je stranka bila upoznata, odnosno da se stranka ne protivi provedbi postupka po službenoj dužnosti. U pozivu stranci da se izjasni ili u pozivu za ročište sud je mora upozoriti na navedenu pravnu posljedicu.</w:t>
      </w:r>
    </w:p>
    <w:p w14:paraId="72948260" w14:textId="77777777" w:rsidR="00285BAD" w:rsidRPr="0001728D" w:rsidRDefault="00285BAD" w:rsidP="001B4EE8">
      <w:pPr>
        <w:spacing w:after="0" w:line="240" w:lineRule="auto"/>
        <w:jc w:val="both"/>
        <w:rPr>
          <w:rFonts w:ascii="Times New Roman" w:hAnsi="Times New Roman"/>
          <w:sz w:val="24"/>
          <w:szCs w:val="24"/>
          <w:lang w:val="hr-HR"/>
        </w:rPr>
      </w:pPr>
    </w:p>
    <w:p w14:paraId="465A8A0C"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19.</w:t>
      </w:r>
    </w:p>
    <w:p w14:paraId="1A6EBADD" w14:textId="77777777" w:rsidR="00285BAD" w:rsidRPr="0001728D" w:rsidRDefault="00285BAD" w:rsidP="001B4EE8">
      <w:pPr>
        <w:spacing w:after="0" w:line="240" w:lineRule="auto"/>
        <w:jc w:val="both"/>
        <w:rPr>
          <w:rFonts w:ascii="Times New Roman" w:hAnsi="Times New Roman"/>
          <w:sz w:val="24"/>
          <w:szCs w:val="24"/>
          <w:lang w:val="hr-HR"/>
        </w:rPr>
      </w:pPr>
    </w:p>
    <w:p w14:paraId="25037539" w14:textId="65134B38"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Zbog prirode izvanparničnog postupka propisano je da kad sud ocijeni da to može pridonijeti ubrzanju postupka, utvrđivanju činjeničnog stanja ili raspravljanju o pravnim pitanjima, ako održavanje usmene rasprave nije zakonom propisano, ograničeno ili isključeno, može odrediti ročište ili sa svim strankama ili samo sa strankama na koje se odnose pojedina pitanja koja treba raspraviti. Dana je i mogućnost sudu da nakon što je održao ročište odluči hoće li u daljnjem tijeku postupka zakazivati ročišta ili će postupak provoditi bez održavanja ročišta.</w:t>
      </w:r>
    </w:p>
    <w:p w14:paraId="10B4C362" w14:textId="77777777" w:rsidR="00285BAD" w:rsidRPr="0001728D" w:rsidRDefault="00285BAD" w:rsidP="0061477A">
      <w:pPr>
        <w:spacing w:after="0" w:line="240" w:lineRule="auto"/>
        <w:jc w:val="both"/>
        <w:rPr>
          <w:rFonts w:ascii="Times New Roman" w:hAnsi="Times New Roman"/>
          <w:sz w:val="24"/>
          <w:szCs w:val="24"/>
          <w:lang w:val="hr-HR"/>
        </w:rPr>
      </w:pPr>
    </w:p>
    <w:p w14:paraId="01B83882"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20.</w:t>
      </w:r>
    </w:p>
    <w:p w14:paraId="135C85A8" w14:textId="77777777" w:rsidR="00285BAD" w:rsidRPr="0001728D" w:rsidRDefault="00285BAD" w:rsidP="0061477A">
      <w:pPr>
        <w:spacing w:after="0" w:line="240" w:lineRule="auto"/>
        <w:jc w:val="both"/>
        <w:rPr>
          <w:rFonts w:ascii="Times New Roman" w:hAnsi="Times New Roman"/>
          <w:sz w:val="24"/>
          <w:szCs w:val="24"/>
          <w:lang w:val="hr-HR"/>
        </w:rPr>
      </w:pPr>
    </w:p>
    <w:p w14:paraId="5F803AE0" w14:textId="6F9364D0"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Načelo javnosti je osigurano na način </w:t>
      </w:r>
      <w:r w:rsidR="00C36AC5" w:rsidRPr="0001728D">
        <w:rPr>
          <w:rFonts w:ascii="Times New Roman" w:hAnsi="Times New Roman"/>
          <w:sz w:val="24"/>
          <w:szCs w:val="24"/>
          <w:lang w:val="hr-HR"/>
        </w:rPr>
        <w:t>da</w:t>
      </w:r>
      <w:r w:rsidRPr="0001728D">
        <w:rPr>
          <w:rFonts w:ascii="Times New Roman" w:hAnsi="Times New Roman"/>
          <w:sz w:val="24"/>
          <w:szCs w:val="24"/>
          <w:lang w:val="hr-HR"/>
        </w:rPr>
        <w:t xml:space="preserve"> je propisano da je usmena rasprava javna, osim ako ovim ili drugim zakonom nije drukčije određeno.</w:t>
      </w:r>
    </w:p>
    <w:p w14:paraId="555F80BC" w14:textId="77777777" w:rsidR="00285BAD" w:rsidRPr="0001728D" w:rsidRDefault="00285BAD" w:rsidP="0061477A">
      <w:pPr>
        <w:spacing w:after="0" w:line="240" w:lineRule="auto"/>
        <w:jc w:val="both"/>
        <w:rPr>
          <w:rFonts w:ascii="Times New Roman" w:hAnsi="Times New Roman"/>
          <w:sz w:val="24"/>
          <w:szCs w:val="24"/>
          <w:lang w:val="hr-HR"/>
        </w:rPr>
      </w:pPr>
    </w:p>
    <w:p w14:paraId="4BDA9293"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21.</w:t>
      </w:r>
    </w:p>
    <w:p w14:paraId="1B35E8EC" w14:textId="77777777" w:rsidR="00285BAD" w:rsidRPr="0001728D" w:rsidRDefault="00285BAD" w:rsidP="0061477A">
      <w:pPr>
        <w:spacing w:after="0" w:line="240" w:lineRule="auto"/>
        <w:jc w:val="both"/>
        <w:rPr>
          <w:rFonts w:ascii="Times New Roman" w:hAnsi="Times New Roman"/>
          <w:sz w:val="24"/>
          <w:szCs w:val="24"/>
          <w:lang w:val="hr-HR"/>
        </w:rPr>
      </w:pPr>
    </w:p>
    <w:p w14:paraId="7E355F33" w14:textId="7A8028C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Kod prekida postupka ovom se odredbom osim pozivanja na odredbe zakona koji uređuje parnični postupak propisuje da sud može obavljati radnje koje se moraju poduzeti bez odgode te se daje mogućnost sudu da sam odredi da ti rokovi ne prestaju teći. Nadalje</w:t>
      </w:r>
      <w:r w:rsidR="00F43D5C" w:rsidRPr="0001728D">
        <w:rPr>
          <w:rFonts w:ascii="Times New Roman" w:hAnsi="Times New Roman"/>
          <w:sz w:val="24"/>
          <w:szCs w:val="24"/>
          <w:lang w:val="hr-HR"/>
        </w:rPr>
        <w:t>,</w:t>
      </w:r>
      <w:r w:rsidRPr="0001728D">
        <w:rPr>
          <w:rFonts w:ascii="Times New Roman" w:hAnsi="Times New Roman"/>
          <w:sz w:val="24"/>
          <w:szCs w:val="24"/>
          <w:lang w:val="hr-HR"/>
        </w:rPr>
        <w:t xml:space="preserve"> određuje se da će postupak koji se može pokrenuti po službenoj dužnosti sud nastaviti rješenjem po službenoj dužnosti, odnosno da dostavom rješenja o nastavljanju postupka prekinuti rokovi počinju teći iznova.</w:t>
      </w:r>
    </w:p>
    <w:p w14:paraId="609233F1" w14:textId="77777777" w:rsidR="00285BAD" w:rsidRPr="0001728D" w:rsidRDefault="00285BAD" w:rsidP="0061477A">
      <w:pPr>
        <w:spacing w:after="0" w:line="240" w:lineRule="auto"/>
        <w:jc w:val="both"/>
        <w:rPr>
          <w:rFonts w:ascii="Times New Roman" w:hAnsi="Times New Roman"/>
          <w:sz w:val="24"/>
          <w:szCs w:val="24"/>
          <w:lang w:val="hr-HR"/>
        </w:rPr>
      </w:pPr>
    </w:p>
    <w:p w14:paraId="63DF8DAC"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22.</w:t>
      </w:r>
    </w:p>
    <w:p w14:paraId="124AF99F" w14:textId="77777777" w:rsidR="00285BAD" w:rsidRPr="0001728D" w:rsidRDefault="00285BAD" w:rsidP="0061477A">
      <w:pPr>
        <w:spacing w:after="0" w:line="240" w:lineRule="auto"/>
        <w:jc w:val="both"/>
        <w:rPr>
          <w:rFonts w:ascii="Times New Roman" w:hAnsi="Times New Roman"/>
          <w:sz w:val="24"/>
          <w:szCs w:val="24"/>
          <w:lang w:val="hr-HR"/>
        </w:rPr>
      </w:pPr>
    </w:p>
    <w:p w14:paraId="6156FF15" w14:textId="7D7D30A7" w:rsidR="00285BAD" w:rsidRPr="0001728D" w:rsidRDefault="00285BAD"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Ova odredba određuje da u izvanparničnom postupku stranke mogu sklopiti sudsku nagodbu uz odgovarajuću primjenu odredaba zakona koji uređuje parnični postupak.</w:t>
      </w:r>
    </w:p>
    <w:p w14:paraId="6184BCEA" w14:textId="77777777" w:rsidR="00285BAD" w:rsidRPr="0001728D" w:rsidRDefault="00285BAD" w:rsidP="0061477A">
      <w:pPr>
        <w:spacing w:after="0" w:line="240" w:lineRule="auto"/>
        <w:jc w:val="both"/>
        <w:rPr>
          <w:rFonts w:ascii="Times New Roman" w:hAnsi="Times New Roman"/>
          <w:sz w:val="24"/>
          <w:szCs w:val="24"/>
          <w:lang w:val="hr-HR"/>
        </w:rPr>
      </w:pPr>
    </w:p>
    <w:p w14:paraId="3C50599D" w14:textId="4CB1F6B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23.</w:t>
      </w:r>
    </w:p>
    <w:p w14:paraId="718AB87E" w14:textId="77777777" w:rsidR="00285BAD" w:rsidRPr="0001728D" w:rsidRDefault="00285BAD" w:rsidP="0061477A">
      <w:pPr>
        <w:spacing w:after="0" w:line="240" w:lineRule="auto"/>
        <w:jc w:val="both"/>
        <w:rPr>
          <w:rFonts w:ascii="Times New Roman" w:hAnsi="Times New Roman"/>
          <w:sz w:val="24"/>
          <w:szCs w:val="24"/>
          <w:lang w:val="hr-HR"/>
        </w:rPr>
      </w:pPr>
    </w:p>
    <w:p w14:paraId="71D4BF85" w14:textId="61D7D93F" w:rsidR="00285BAD" w:rsidRPr="0001728D" w:rsidRDefault="00A1264F" w:rsidP="0061477A">
      <w:pPr>
        <w:suppressAutoHyphens w:val="0"/>
        <w:autoSpaceDE w:val="0"/>
        <w:adjustRightInd w:val="0"/>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Ovaj članak</w:t>
      </w:r>
      <w:r w:rsidR="00285BAD" w:rsidRPr="0001728D">
        <w:rPr>
          <w:rFonts w:ascii="Times New Roman" w:eastAsia="Times New Roman" w:hAnsi="Times New Roman"/>
          <w:sz w:val="24"/>
          <w:szCs w:val="24"/>
          <w:lang w:val="hr-HR" w:eastAsia="hr-HR"/>
        </w:rPr>
        <w:t xml:space="preserve"> propisuje opće pravilo da se u izvanparničnom postupku mogu radi utvrđivanja važnih činjenica koristiti svi odgovarajući dokazi</w:t>
      </w:r>
      <w:r w:rsidRPr="0001728D">
        <w:rPr>
          <w:rFonts w:ascii="Times New Roman" w:eastAsia="Times New Roman" w:hAnsi="Times New Roman"/>
          <w:sz w:val="24"/>
          <w:szCs w:val="24"/>
          <w:lang w:val="hr-HR" w:eastAsia="hr-HR"/>
        </w:rPr>
        <w:t>, te propisuje da sud</w:t>
      </w:r>
      <w:r w:rsidR="00285BAD" w:rsidRPr="0001728D">
        <w:rPr>
          <w:rFonts w:ascii="Times New Roman" w:eastAsia="Times New Roman" w:hAnsi="Times New Roman"/>
          <w:sz w:val="24"/>
          <w:szCs w:val="24"/>
          <w:lang w:val="hr-HR" w:eastAsia="hr-HR"/>
        </w:rPr>
        <w:t xml:space="preserve"> može u postupcima koje je ovlašten pokrenuti po službenoj dužnosti izvoditi dokaze i prikupljati obavijesti</w:t>
      </w:r>
      <w:r w:rsidR="00F43D5C" w:rsidRPr="0001728D">
        <w:rPr>
          <w:rFonts w:ascii="Times New Roman" w:eastAsia="Times New Roman" w:hAnsi="Times New Roman"/>
          <w:sz w:val="24"/>
          <w:szCs w:val="24"/>
          <w:lang w:val="hr-HR" w:eastAsia="hr-HR"/>
        </w:rPr>
        <w:t xml:space="preserve"> i</w:t>
      </w:r>
      <w:r w:rsidR="00285BAD" w:rsidRPr="0001728D">
        <w:rPr>
          <w:rFonts w:ascii="Times New Roman" w:eastAsia="Times New Roman" w:hAnsi="Times New Roman"/>
          <w:sz w:val="24"/>
          <w:szCs w:val="24"/>
          <w:lang w:val="hr-HR" w:eastAsia="hr-HR"/>
        </w:rPr>
        <w:t xml:space="preserve"> ako se stranke tome protive, ako važne činjenice među strankama nisu sporne, ako opravdano posumnja u postojanje činjenice koja se zakonski predmnijeva kad je dopušteno dokazivati protivno te ako posumnja postoji li činjenica za koju se uzima da je općepoznata</w:t>
      </w:r>
      <w:r w:rsidRPr="0001728D">
        <w:rPr>
          <w:rFonts w:ascii="Times New Roman" w:eastAsia="Times New Roman" w:hAnsi="Times New Roman"/>
          <w:sz w:val="24"/>
          <w:szCs w:val="24"/>
          <w:lang w:val="hr-HR" w:eastAsia="hr-HR"/>
        </w:rPr>
        <w:t>, da</w:t>
      </w:r>
      <w:r w:rsidR="00285BAD" w:rsidRPr="0001728D">
        <w:rPr>
          <w:rFonts w:ascii="Times New Roman" w:eastAsia="Times New Roman" w:hAnsi="Times New Roman"/>
          <w:sz w:val="24"/>
          <w:szCs w:val="24"/>
          <w:lang w:val="hr-HR" w:eastAsia="hr-HR"/>
        </w:rPr>
        <w:t xml:space="preserve"> sud može imenovati vještake iako nije prije toga omogućio strankama da se izjasne o osobi vještaka. </w:t>
      </w:r>
      <w:r w:rsidRPr="0001728D">
        <w:rPr>
          <w:rFonts w:ascii="Times New Roman" w:eastAsia="Times New Roman" w:hAnsi="Times New Roman"/>
          <w:sz w:val="24"/>
          <w:szCs w:val="24"/>
          <w:lang w:val="hr-HR" w:eastAsia="hr-HR"/>
        </w:rPr>
        <w:t>Nadalje,</w:t>
      </w:r>
      <w:r w:rsidR="001C10FF" w:rsidRPr="0001728D">
        <w:rPr>
          <w:rFonts w:ascii="Times New Roman" w:eastAsia="Times New Roman" w:hAnsi="Times New Roman"/>
          <w:sz w:val="24"/>
          <w:szCs w:val="24"/>
          <w:lang w:val="hr-HR" w:eastAsia="hr-HR"/>
        </w:rPr>
        <w:t xml:space="preserve"> s</w:t>
      </w:r>
      <w:r w:rsidR="00285BAD" w:rsidRPr="0001728D">
        <w:rPr>
          <w:rFonts w:ascii="Times New Roman" w:eastAsia="Times New Roman" w:hAnsi="Times New Roman"/>
          <w:sz w:val="24"/>
          <w:szCs w:val="24"/>
          <w:lang w:val="hr-HR" w:eastAsia="hr-HR"/>
        </w:rPr>
        <w:t xml:space="preserve"> obzirom na prirodu izvanparničnog postupka</w:t>
      </w:r>
      <w:r w:rsidRPr="0001728D">
        <w:rPr>
          <w:rFonts w:ascii="Times New Roman" w:eastAsia="Times New Roman" w:hAnsi="Times New Roman"/>
          <w:sz w:val="24"/>
          <w:szCs w:val="24"/>
          <w:lang w:val="hr-HR" w:eastAsia="hr-HR"/>
        </w:rPr>
        <w:t xml:space="preserve">, određeno je da će </w:t>
      </w:r>
      <w:r w:rsidR="00285BAD" w:rsidRPr="0001728D">
        <w:rPr>
          <w:rFonts w:ascii="Times New Roman" w:eastAsia="Times New Roman" w:hAnsi="Times New Roman"/>
          <w:sz w:val="24"/>
          <w:szCs w:val="24"/>
          <w:lang w:val="hr-HR" w:eastAsia="hr-HR"/>
        </w:rPr>
        <w:t>sud u postupcima u kojima je propisano održavanje usmene rasprave uzeti u obzir i dokaze izvedene izvan ročišta za raspravu</w:t>
      </w:r>
      <w:r w:rsidRPr="0001728D">
        <w:rPr>
          <w:rFonts w:ascii="Times New Roman" w:eastAsia="Times New Roman" w:hAnsi="Times New Roman"/>
          <w:sz w:val="24"/>
          <w:szCs w:val="24"/>
          <w:lang w:val="hr-HR" w:eastAsia="hr-HR"/>
        </w:rPr>
        <w:t>, da su</w:t>
      </w:r>
      <w:r w:rsidR="00285BAD" w:rsidRPr="0001728D">
        <w:rPr>
          <w:rFonts w:ascii="Times New Roman" w:eastAsia="Times New Roman" w:hAnsi="Times New Roman"/>
          <w:sz w:val="24"/>
          <w:szCs w:val="24"/>
          <w:lang w:val="hr-HR" w:eastAsia="hr-HR"/>
        </w:rPr>
        <w:t>d može i izvan ročišta za raspravu izvoditi dokaze, strankama naložiti da dopune navode te poduzimati druge procesne radnje</w:t>
      </w:r>
      <w:r w:rsidR="00D74C8F" w:rsidRPr="0001728D">
        <w:rPr>
          <w:rFonts w:ascii="Times New Roman" w:eastAsia="Times New Roman" w:hAnsi="Times New Roman"/>
          <w:sz w:val="24"/>
          <w:szCs w:val="24"/>
          <w:lang w:val="hr-HR" w:eastAsia="hr-HR"/>
        </w:rPr>
        <w:t>,</w:t>
      </w:r>
      <w:r w:rsidR="00285BAD" w:rsidRPr="0001728D">
        <w:rPr>
          <w:rFonts w:ascii="Times New Roman" w:eastAsia="Times New Roman" w:hAnsi="Times New Roman"/>
          <w:sz w:val="24"/>
          <w:szCs w:val="24"/>
          <w:lang w:val="hr-HR" w:eastAsia="hr-HR"/>
        </w:rPr>
        <w:t xml:space="preserve"> no radi davanja mogućnosti strankama </w:t>
      </w:r>
      <w:r w:rsidR="00D74C8F" w:rsidRPr="0001728D">
        <w:rPr>
          <w:rFonts w:ascii="Times New Roman" w:eastAsia="Times New Roman" w:hAnsi="Times New Roman"/>
          <w:sz w:val="24"/>
          <w:szCs w:val="24"/>
          <w:lang w:val="hr-HR" w:eastAsia="hr-HR"/>
        </w:rPr>
        <w:t xml:space="preserve">da </w:t>
      </w:r>
      <w:r w:rsidR="00285BAD" w:rsidRPr="0001728D">
        <w:rPr>
          <w:rFonts w:ascii="Times New Roman" w:eastAsia="Times New Roman" w:hAnsi="Times New Roman"/>
          <w:sz w:val="24"/>
          <w:szCs w:val="24"/>
          <w:lang w:val="hr-HR" w:eastAsia="hr-HR"/>
        </w:rPr>
        <w:t>raspravlja</w:t>
      </w:r>
      <w:r w:rsidR="00D74C8F" w:rsidRPr="0001728D">
        <w:rPr>
          <w:rFonts w:ascii="Times New Roman" w:eastAsia="Times New Roman" w:hAnsi="Times New Roman"/>
          <w:sz w:val="24"/>
          <w:szCs w:val="24"/>
          <w:lang w:val="hr-HR" w:eastAsia="hr-HR"/>
        </w:rPr>
        <w:t>ju</w:t>
      </w:r>
      <w:r w:rsidR="00285BAD" w:rsidRPr="0001728D">
        <w:rPr>
          <w:rFonts w:ascii="Times New Roman" w:eastAsia="Times New Roman" w:hAnsi="Times New Roman"/>
          <w:sz w:val="24"/>
          <w:szCs w:val="24"/>
          <w:lang w:val="hr-HR" w:eastAsia="hr-HR"/>
        </w:rPr>
        <w:t xml:space="preserve"> pred sudom, sud je prije donošenja odluke dužan strankama omogućiti da se izjasne o izvedenim dokazima.</w:t>
      </w:r>
    </w:p>
    <w:p w14:paraId="09C43400" w14:textId="77777777" w:rsidR="00285BAD" w:rsidRPr="0001728D" w:rsidRDefault="00285BAD" w:rsidP="0061477A">
      <w:pPr>
        <w:spacing w:after="0" w:line="240" w:lineRule="auto"/>
        <w:jc w:val="both"/>
        <w:rPr>
          <w:rFonts w:ascii="Times New Roman" w:hAnsi="Times New Roman"/>
          <w:sz w:val="24"/>
          <w:szCs w:val="24"/>
          <w:lang w:val="hr-HR"/>
        </w:rPr>
      </w:pPr>
    </w:p>
    <w:p w14:paraId="470BA004"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24.</w:t>
      </w:r>
    </w:p>
    <w:p w14:paraId="2406A640" w14:textId="77777777" w:rsidR="00285BAD" w:rsidRPr="0001728D" w:rsidRDefault="00285BAD" w:rsidP="0061477A">
      <w:pPr>
        <w:spacing w:after="0" w:line="240" w:lineRule="auto"/>
        <w:jc w:val="both"/>
        <w:rPr>
          <w:rFonts w:ascii="Times New Roman" w:hAnsi="Times New Roman"/>
          <w:sz w:val="24"/>
          <w:szCs w:val="24"/>
          <w:lang w:val="hr-HR"/>
        </w:rPr>
      </w:pPr>
    </w:p>
    <w:p w14:paraId="2E24B533" w14:textId="41402CEB"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je propisano načelo slobodne ocjene dokaza na način da sud prema svom uvjerenju odlučuje koje će činjenice uzeti kao utvrđene na temelju savjesne i brižljive ocjene svakog izvedenog dokaza zasebno i svih izvedenih dokaza zajedno te na temelju rezultata cjelokupnog postupka.</w:t>
      </w:r>
    </w:p>
    <w:p w14:paraId="51483819" w14:textId="77777777" w:rsidR="00285BAD" w:rsidRPr="0001728D" w:rsidRDefault="00285BAD" w:rsidP="0061477A">
      <w:pPr>
        <w:spacing w:after="0" w:line="240" w:lineRule="auto"/>
        <w:jc w:val="both"/>
        <w:rPr>
          <w:rFonts w:ascii="Times New Roman" w:hAnsi="Times New Roman"/>
          <w:sz w:val="24"/>
          <w:szCs w:val="24"/>
          <w:lang w:val="hr-HR"/>
        </w:rPr>
      </w:pPr>
    </w:p>
    <w:p w14:paraId="5A9CF75D"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25.</w:t>
      </w:r>
    </w:p>
    <w:p w14:paraId="52CA9449" w14:textId="77777777" w:rsidR="00285BAD" w:rsidRPr="0001728D" w:rsidRDefault="00285BAD" w:rsidP="0061477A">
      <w:pPr>
        <w:spacing w:after="0" w:line="240" w:lineRule="auto"/>
        <w:jc w:val="both"/>
        <w:rPr>
          <w:rFonts w:ascii="Times New Roman" w:hAnsi="Times New Roman"/>
          <w:sz w:val="24"/>
          <w:szCs w:val="24"/>
          <w:lang w:val="hr-HR"/>
        </w:rPr>
      </w:pPr>
    </w:p>
    <w:p w14:paraId="40A784C5" w14:textId="1410C65E"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Radi </w:t>
      </w:r>
      <w:r w:rsidR="00AD3A10" w:rsidRPr="0001728D">
        <w:rPr>
          <w:rFonts w:ascii="Times New Roman" w:hAnsi="Times New Roman"/>
          <w:sz w:val="24"/>
          <w:szCs w:val="24"/>
          <w:lang w:val="hr-HR"/>
        </w:rPr>
        <w:t xml:space="preserve">onemogućavanja odugovlačenja postupka </w:t>
      </w:r>
      <w:r w:rsidRPr="0001728D">
        <w:rPr>
          <w:rFonts w:ascii="Times New Roman" w:hAnsi="Times New Roman"/>
          <w:sz w:val="24"/>
          <w:szCs w:val="24"/>
          <w:lang w:val="hr-HR"/>
        </w:rPr>
        <w:t>određeno je da sud ne mora izvoditi dokaze ako na temelju općepoznatih ili nespornih činjenica te činjenica čije se postojanje predmnijeva</w:t>
      </w:r>
      <w:r w:rsidR="002719F9" w:rsidRPr="0001728D">
        <w:rPr>
          <w:rFonts w:ascii="Times New Roman" w:hAnsi="Times New Roman"/>
          <w:sz w:val="24"/>
          <w:szCs w:val="24"/>
          <w:lang w:val="hr-HR"/>
        </w:rPr>
        <w:t>,</w:t>
      </w:r>
      <w:r w:rsidRPr="0001728D">
        <w:rPr>
          <w:rFonts w:ascii="Times New Roman" w:hAnsi="Times New Roman"/>
          <w:sz w:val="24"/>
          <w:szCs w:val="24"/>
          <w:lang w:val="hr-HR"/>
        </w:rPr>
        <w:t xml:space="preserve"> </w:t>
      </w:r>
      <w:r w:rsidR="00AD3A10" w:rsidRPr="0001728D">
        <w:rPr>
          <w:rFonts w:ascii="Times New Roman" w:hAnsi="Times New Roman"/>
          <w:sz w:val="24"/>
          <w:szCs w:val="24"/>
          <w:lang w:val="hr-HR"/>
        </w:rPr>
        <w:t xml:space="preserve">proizlazi </w:t>
      </w:r>
      <w:r w:rsidRPr="0001728D">
        <w:rPr>
          <w:rFonts w:ascii="Times New Roman" w:hAnsi="Times New Roman"/>
          <w:sz w:val="24"/>
          <w:szCs w:val="24"/>
          <w:lang w:val="hr-HR"/>
        </w:rPr>
        <w:t>da je neka činjenica istinita.</w:t>
      </w:r>
    </w:p>
    <w:p w14:paraId="759D41A5" w14:textId="77777777" w:rsidR="00285BAD" w:rsidRPr="0001728D" w:rsidRDefault="00285BAD" w:rsidP="0061477A">
      <w:pPr>
        <w:spacing w:after="0" w:line="240" w:lineRule="auto"/>
        <w:jc w:val="both"/>
        <w:rPr>
          <w:rFonts w:ascii="Times New Roman" w:hAnsi="Times New Roman"/>
          <w:sz w:val="24"/>
          <w:szCs w:val="24"/>
          <w:lang w:val="hr-HR"/>
        </w:rPr>
      </w:pPr>
    </w:p>
    <w:p w14:paraId="2CEC4D1B" w14:textId="77777777"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26.</w:t>
      </w:r>
    </w:p>
    <w:p w14:paraId="0056C986" w14:textId="77777777" w:rsidR="00285BAD" w:rsidRPr="0001728D" w:rsidRDefault="00285BAD" w:rsidP="0061477A">
      <w:pPr>
        <w:spacing w:after="0" w:line="240" w:lineRule="auto"/>
        <w:jc w:val="both"/>
        <w:rPr>
          <w:rFonts w:ascii="Times New Roman" w:hAnsi="Times New Roman"/>
          <w:sz w:val="24"/>
          <w:szCs w:val="24"/>
          <w:lang w:val="hr-HR"/>
        </w:rPr>
      </w:pPr>
    </w:p>
    <w:p w14:paraId="6847B413" w14:textId="302D4AB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Radi</w:t>
      </w:r>
      <w:r w:rsidR="002719F9" w:rsidRPr="0001728D">
        <w:rPr>
          <w:rFonts w:ascii="Times New Roman" w:hAnsi="Times New Roman"/>
          <w:sz w:val="24"/>
          <w:szCs w:val="24"/>
          <w:lang w:val="hr-HR"/>
        </w:rPr>
        <w:t xml:space="preserve"> ekonomičnosti postupka</w:t>
      </w:r>
      <w:r w:rsidRPr="0001728D">
        <w:rPr>
          <w:rFonts w:ascii="Times New Roman" w:hAnsi="Times New Roman"/>
          <w:sz w:val="24"/>
          <w:szCs w:val="24"/>
          <w:lang w:val="hr-HR"/>
        </w:rPr>
        <w:t xml:space="preserve"> u ovom je članku određeno da u opravdanim slučajevima ako je utvrđeno da stranka ima pravo na neko novčano davanje, a utvrđivanje visine iznosa nije moguće ili bi bilo povezano s nerazmjernim teškoćama, sud može na prijedlog stranke ili po službenoj dužnosti odrediti visinu iznosa prema slobodnoj ocjeni i bez izvođenja predloženih dokaza.</w:t>
      </w:r>
    </w:p>
    <w:p w14:paraId="6222B58E" w14:textId="77777777" w:rsidR="00285BAD" w:rsidRPr="0001728D" w:rsidRDefault="00285BAD" w:rsidP="0061477A">
      <w:pPr>
        <w:spacing w:after="0" w:line="240" w:lineRule="auto"/>
        <w:jc w:val="both"/>
        <w:rPr>
          <w:rFonts w:ascii="Times New Roman" w:hAnsi="Times New Roman"/>
          <w:sz w:val="24"/>
          <w:szCs w:val="24"/>
          <w:lang w:val="hr-HR"/>
        </w:rPr>
      </w:pPr>
    </w:p>
    <w:p w14:paraId="689BE5DF" w14:textId="650DB81E"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w:t>
      </w:r>
      <w:r w:rsidR="006D6902" w:rsidRPr="0001728D">
        <w:rPr>
          <w:rFonts w:ascii="Times New Roman" w:hAnsi="Times New Roman"/>
          <w:b/>
          <w:sz w:val="24"/>
          <w:szCs w:val="24"/>
          <w:lang w:val="hr-HR"/>
        </w:rPr>
        <w:t>7</w:t>
      </w:r>
      <w:r w:rsidRPr="0001728D">
        <w:rPr>
          <w:rFonts w:ascii="Times New Roman" w:hAnsi="Times New Roman"/>
          <w:b/>
          <w:sz w:val="24"/>
          <w:szCs w:val="24"/>
          <w:lang w:val="hr-HR"/>
        </w:rPr>
        <w:t>.</w:t>
      </w:r>
    </w:p>
    <w:p w14:paraId="3FCE7B52" w14:textId="77777777" w:rsidR="00285BAD" w:rsidRPr="0001728D" w:rsidRDefault="00285BAD" w:rsidP="0061477A">
      <w:pPr>
        <w:spacing w:after="0" w:line="240" w:lineRule="auto"/>
        <w:jc w:val="both"/>
        <w:rPr>
          <w:rFonts w:ascii="Times New Roman" w:hAnsi="Times New Roman"/>
          <w:sz w:val="24"/>
          <w:szCs w:val="24"/>
          <w:lang w:val="hr-HR"/>
        </w:rPr>
      </w:pPr>
    </w:p>
    <w:p w14:paraId="6F5DD46C" w14:textId="4D139C4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Ovim je člankom uređeno postupanje suda u slučaju kada dođe do spora između stranaka. Propisano je da kada dođe do spora o pravu čije rješenje ovisi o utvrđivanju spornih činjenica, sud će prekinuti izvanparnični postupak i uputiti predlagatelja na parnični postupak ili postupak pred drugim tijelom. Pri tome je </w:t>
      </w:r>
      <w:r w:rsidR="00D31B7A" w:rsidRPr="0001728D">
        <w:rPr>
          <w:rFonts w:ascii="Times New Roman" w:hAnsi="Times New Roman"/>
          <w:sz w:val="24"/>
          <w:szCs w:val="24"/>
          <w:lang w:val="hr-HR"/>
        </w:rPr>
        <w:t xml:space="preserve">određeno </w:t>
      </w:r>
      <w:r w:rsidRPr="0001728D">
        <w:rPr>
          <w:rFonts w:ascii="Times New Roman" w:hAnsi="Times New Roman"/>
          <w:sz w:val="24"/>
          <w:szCs w:val="24"/>
          <w:lang w:val="hr-HR"/>
        </w:rPr>
        <w:t xml:space="preserve">koju će stranku sud uputiti kao i posljedicu ako postupak na koji je upućena ne bude pokrenut. Radi ubrzanja postupka predviđena je mogućnost da ako se sve stranke s time suglase, sud može spor riješiti u izvanparničnom postupku utvrđivanjem spornih činjenica. </w:t>
      </w:r>
      <w:r w:rsidR="00D31B7A" w:rsidRPr="0001728D">
        <w:rPr>
          <w:rFonts w:ascii="Times New Roman" w:hAnsi="Times New Roman"/>
          <w:sz w:val="24"/>
          <w:szCs w:val="24"/>
          <w:lang w:val="hr-HR"/>
        </w:rPr>
        <w:t xml:space="preserve">Određeno </w:t>
      </w:r>
      <w:r w:rsidRPr="0001728D">
        <w:rPr>
          <w:rFonts w:ascii="Times New Roman" w:hAnsi="Times New Roman"/>
          <w:sz w:val="24"/>
          <w:szCs w:val="24"/>
          <w:lang w:val="hr-HR"/>
        </w:rPr>
        <w:t>je i da ako među strankama nema spora o bitnim činjenicama, već o pravu koje se temelji na tim činjenicama, sud će u izvanparničnom postupku odlučiti o spornom pravu.</w:t>
      </w:r>
    </w:p>
    <w:p w14:paraId="2CB8B7D0" w14:textId="394D0786" w:rsidR="00285BAD" w:rsidRPr="0001728D" w:rsidRDefault="00285BAD" w:rsidP="0061477A">
      <w:pPr>
        <w:spacing w:after="0" w:line="240" w:lineRule="auto"/>
        <w:jc w:val="both"/>
        <w:rPr>
          <w:rFonts w:ascii="Times New Roman" w:hAnsi="Times New Roman"/>
          <w:sz w:val="24"/>
          <w:szCs w:val="24"/>
          <w:lang w:val="hr-HR"/>
        </w:rPr>
      </w:pPr>
    </w:p>
    <w:p w14:paraId="4570656D" w14:textId="46C9F5D0"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Uz članak 2</w:t>
      </w:r>
      <w:r w:rsidR="006D6902" w:rsidRPr="0001728D">
        <w:rPr>
          <w:rFonts w:ascii="Times New Roman" w:hAnsi="Times New Roman"/>
          <w:b/>
          <w:sz w:val="24"/>
          <w:szCs w:val="24"/>
          <w:lang w:val="hr-HR"/>
        </w:rPr>
        <w:t>8</w:t>
      </w:r>
      <w:r w:rsidRPr="0001728D">
        <w:rPr>
          <w:rFonts w:ascii="Times New Roman" w:hAnsi="Times New Roman"/>
          <w:b/>
          <w:sz w:val="24"/>
          <w:szCs w:val="24"/>
          <w:lang w:val="hr-HR"/>
        </w:rPr>
        <w:t>.</w:t>
      </w:r>
    </w:p>
    <w:p w14:paraId="03EFEFA7" w14:textId="77777777" w:rsidR="00285BAD" w:rsidRPr="0001728D" w:rsidRDefault="00285BAD" w:rsidP="0061477A">
      <w:pPr>
        <w:spacing w:after="0" w:line="240" w:lineRule="auto"/>
        <w:jc w:val="both"/>
        <w:rPr>
          <w:rFonts w:ascii="Times New Roman" w:hAnsi="Times New Roman"/>
          <w:sz w:val="24"/>
          <w:szCs w:val="24"/>
          <w:lang w:val="hr-HR"/>
        </w:rPr>
      </w:pPr>
    </w:p>
    <w:p w14:paraId="26C9801C" w14:textId="0ABBC72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je definiran odnos parničnog i izvanparničnog postupka na način da je određeno da ako sud utvrdi da bi postupak trebalo provesti po pravilima parničnog postupka, do donošenja odluke o glavnoj stvari, rješenjem će obustaviti izvanparnični postupak, a nakon pravomoćnosti rješenja o obustavi, postupak će se nastaviti po pravilima parničnog postupka pred nadležnim sudom. </w:t>
      </w:r>
      <w:r w:rsidR="00C965E0" w:rsidRPr="0001728D">
        <w:rPr>
          <w:rFonts w:ascii="Times New Roman" w:hAnsi="Times New Roman"/>
          <w:sz w:val="24"/>
          <w:szCs w:val="24"/>
          <w:lang w:val="hr-HR"/>
        </w:rPr>
        <w:t xml:space="preserve">Nadalje, </w:t>
      </w:r>
      <w:r w:rsidRPr="0001728D">
        <w:rPr>
          <w:rFonts w:ascii="Times New Roman" w:hAnsi="Times New Roman"/>
          <w:sz w:val="24"/>
          <w:szCs w:val="24"/>
          <w:lang w:val="hr-HR"/>
        </w:rPr>
        <w:t>određeno</w:t>
      </w:r>
      <w:r w:rsidR="00C965E0" w:rsidRPr="0001728D">
        <w:rPr>
          <w:rFonts w:ascii="Times New Roman" w:hAnsi="Times New Roman"/>
          <w:sz w:val="24"/>
          <w:szCs w:val="24"/>
          <w:lang w:val="hr-HR"/>
        </w:rPr>
        <w:t xml:space="preserve"> je</w:t>
      </w:r>
      <w:r w:rsidRPr="0001728D">
        <w:rPr>
          <w:rFonts w:ascii="Times New Roman" w:hAnsi="Times New Roman"/>
          <w:sz w:val="24"/>
          <w:szCs w:val="24"/>
          <w:lang w:val="hr-HR"/>
        </w:rPr>
        <w:t xml:space="preserve"> da radnje što ih je proveo izvanparnični sud te odluke koje je donio, nisu bez učinka samo zato što su poduzete u izvanpanričnom postupku. Te radnje ponovit će se samo ako je izvanparnični sud prilikom njihovog poduzimanja počinio neku od bitnih povreda odredaba parničnog postupka. </w:t>
      </w:r>
      <w:r w:rsidR="006D6902" w:rsidRPr="0001728D">
        <w:rPr>
          <w:rFonts w:ascii="Times New Roman" w:hAnsi="Times New Roman"/>
          <w:sz w:val="24"/>
          <w:szCs w:val="24"/>
          <w:lang w:val="hr-HR"/>
        </w:rPr>
        <w:t>Također,</w:t>
      </w:r>
      <w:r w:rsidRPr="0001728D">
        <w:rPr>
          <w:rFonts w:ascii="Times New Roman" w:hAnsi="Times New Roman"/>
          <w:sz w:val="24"/>
          <w:szCs w:val="24"/>
          <w:lang w:val="hr-HR"/>
        </w:rPr>
        <w:t xml:space="preserve"> propisano</w:t>
      </w:r>
      <w:r w:rsidR="006D6902" w:rsidRPr="0001728D">
        <w:rPr>
          <w:rFonts w:ascii="Times New Roman" w:hAnsi="Times New Roman"/>
          <w:sz w:val="24"/>
          <w:szCs w:val="24"/>
          <w:lang w:val="hr-HR"/>
        </w:rPr>
        <w:t xml:space="preserve"> je</w:t>
      </w:r>
      <w:r w:rsidRPr="0001728D">
        <w:rPr>
          <w:rFonts w:ascii="Times New Roman" w:hAnsi="Times New Roman"/>
          <w:sz w:val="24"/>
          <w:szCs w:val="24"/>
          <w:lang w:val="hr-HR"/>
        </w:rPr>
        <w:t xml:space="preserve"> da u slučaju da se odluk</w:t>
      </w:r>
      <w:r w:rsidR="00C965E0" w:rsidRPr="0001728D">
        <w:rPr>
          <w:rFonts w:ascii="Times New Roman" w:hAnsi="Times New Roman"/>
          <w:sz w:val="24"/>
          <w:szCs w:val="24"/>
          <w:lang w:val="hr-HR"/>
        </w:rPr>
        <w:t>a</w:t>
      </w:r>
      <w:r w:rsidRPr="0001728D">
        <w:rPr>
          <w:rFonts w:ascii="Times New Roman" w:hAnsi="Times New Roman"/>
          <w:sz w:val="24"/>
          <w:szCs w:val="24"/>
          <w:lang w:val="hr-HR"/>
        </w:rPr>
        <w:t xml:space="preserve"> donesen</w:t>
      </w:r>
      <w:r w:rsidR="00C965E0" w:rsidRPr="0001728D">
        <w:rPr>
          <w:rFonts w:ascii="Times New Roman" w:hAnsi="Times New Roman"/>
          <w:sz w:val="24"/>
          <w:szCs w:val="24"/>
          <w:lang w:val="hr-HR"/>
        </w:rPr>
        <w:t>a</w:t>
      </w:r>
      <w:r w:rsidRPr="0001728D">
        <w:rPr>
          <w:rFonts w:ascii="Times New Roman" w:hAnsi="Times New Roman"/>
          <w:sz w:val="24"/>
          <w:szCs w:val="24"/>
          <w:lang w:val="hr-HR"/>
        </w:rPr>
        <w:t xml:space="preserve"> po pravilima izvanparničnog postupka, a koju je trebalo donijeti po pravilima parničnog postupka može pobijati pravnim lijekovima ako je izvanparnični sud počinio neku od bitnih povreda odredaba parničnog postupka.</w:t>
      </w:r>
    </w:p>
    <w:p w14:paraId="2B07B6F3" w14:textId="77777777" w:rsidR="00285BAD" w:rsidRPr="0001728D" w:rsidRDefault="00285BAD" w:rsidP="0061477A">
      <w:pPr>
        <w:spacing w:after="0" w:line="240" w:lineRule="auto"/>
        <w:jc w:val="both"/>
        <w:rPr>
          <w:rFonts w:ascii="Times New Roman" w:hAnsi="Times New Roman"/>
          <w:sz w:val="24"/>
          <w:szCs w:val="24"/>
          <w:lang w:val="hr-HR"/>
        </w:rPr>
      </w:pPr>
    </w:p>
    <w:p w14:paraId="6202620A" w14:textId="0C498D71" w:rsidR="00285BAD" w:rsidRPr="0001728D" w:rsidRDefault="00285BAD" w:rsidP="001B4EE8">
      <w:pPr>
        <w:spacing w:after="0" w:line="240" w:lineRule="auto"/>
        <w:jc w:val="both"/>
        <w:rPr>
          <w:rFonts w:ascii="Times New Roman" w:hAnsi="Times New Roman"/>
          <w:sz w:val="24"/>
          <w:szCs w:val="24"/>
          <w:lang w:val="hr-HR"/>
        </w:rPr>
      </w:pPr>
      <w:r w:rsidRPr="0001728D">
        <w:rPr>
          <w:rFonts w:ascii="Times New Roman" w:hAnsi="Times New Roman"/>
          <w:b/>
          <w:sz w:val="24"/>
          <w:szCs w:val="24"/>
          <w:lang w:val="hr-HR"/>
        </w:rPr>
        <w:t xml:space="preserve">Uz članak </w:t>
      </w:r>
      <w:r w:rsidR="006D6902" w:rsidRPr="0001728D">
        <w:rPr>
          <w:rFonts w:ascii="Times New Roman" w:hAnsi="Times New Roman"/>
          <w:b/>
          <w:sz w:val="24"/>
          <w:szCs w:val="24"/>
          <w:lang w:val="hr-HR"/>
        </w:rPr>
        <w:t>29</w:t>
      </w:r>
      <w:r w:rsidRPr="0001728D">
        <w:rPr>
          <w:rFonts w:ascii="Times New Roman" w:hAnsi="Times New Roman"/>
          <w:b/>
          <w:sz w:val="24"/>
          <w:szCs w:val="24"/>
          <w:lang w:val="hr-HR"/>
        </w:rPr>
        <w:t>.</w:t>
      </w:r>
    </w:p>
    <w:p w14:paraId="10780AB4" w14:textId="77777777" w:rsidR="00285BAD" w:rsidRPr="0001728D" w:rsidRDefault="00285BAD" w:rsidP="0061477A">
      <w:pPr>
        <w:spacing w:after="0" w:line="240" w:lineRule="auto"/>
        <w:jc w:val="both"/>
        <w:rPr>
          <w:rFonts w:ascii="Times New Roman" w:hAnsi="Times New Roman"/>
          <w:sz w:val="24"/>
          <w:szCs w:val="24"/>
          <w:lang w:val="hr-HR"/>
        </w:rPr>
      </w:pPr>
    </w:p>
    <w:p w14:paraId="683F5289" w14:textId="2563B359" w:rsidR="00285BAD" w:rsidRPr="0001728D" w:rsidRDefault="00285BAD"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 xml:space="preserve">S obzirom da se u izvanparničnom postupku javlja potreba za privremenim uređenjem odnosa, ovim je člankom određeno da u postupcima koje je ovlašten pokrenuti po službenoj dužnosti ili u postupcima u kojima nije vezan prijedlogom stranaka o predmetu postupka sud može po službenoj dužnosti odrediti privremene mjere predviđene zakonom koji uređuje ovrhu i osiguranje. U ostalim postupcima sud može takve mjere odrediti samo u povodu prijedloga ovlaštene stranke, a po službenoj dužnosti samo kad je to izrijekom </w:t>
      </w:r>
      <w:r w:rsidR="00D31B7A" w:rsidRPr="0001728D">
        <w:rPr>
          <w:rFonts w:ascii="Times New Roman" w:eastAsia="Times New Roman" w:hAnsi="Times New Roman"/>
          <w:sz w:val="24"/>
          <w:szCs w:val="24"/>
          <w:lang w:val="hr-HR" w:eastAsia="hr-HR"/>
        </w:rPr>
        <w:t xml:space="preserve">određeno </w:t>
      </w:r>
      <w:r w:rsidRPr="0001728D">
        <w:rPr>
          <w:rFonts w:ascii="Times New Roman" w:eastAsia="Times New Roman" w:hAnsi="Times New Roman"/>
          <w:sz w:val="24"/>
          <w:szCs w:val="24"/>
          <w:lang w:val="hr-HR" w:eastAsia="hr-HR"/>
        </w:rPr>
        <w:t>zakonom. Sud može rješenje o određivanju privremene mjere ukinuti ili izmijeniti po službenoj dužnosti ili u povodu prijedloga stranke ako ocijeni da su prestali razlozi zbog kojih je ono doneseno. Da se izbjegnu nejasnoće, uređena su i pravila o žalbi na način da je protiv rješenja o određivanju privremene mjere dopuštena posebna žalba po pravilima o žalbi u izvanparničnom postupku.</w:t>
      </w:r>
    </w:p>
    <w:p w14:paraId="604E45FB" w14:textId="77777777" w:rsidR="00285BAD" w:rsidRPr="0001728D" w:rsidRDefault="00285BAD" w:rsidP="0061477A">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5F9C8FDF" w14:textId="719F8FD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080210" w:rsidRPr="0001728D">
        <w:rPr>
          <w:rFonts w:ascii="Times New Roman" w:hAnsi="Times New Roman"/>
          <w:b/>
          <w:bCs/>
          <w:sz w:val="24"/>
          <w:szCs w:val="24"/>
          <w:lang w:val="hr-HR"/>
        </w:rPr>
        <w:t>0</w:t>
      </w:r>
      <w:r w:rsidRPr="0001728D">
        <w:rPr>
          <w:rFonts w:ascii="Times New Roman" w:hAnsi="Times New Roman"/>
          <w:b/>
          <w:bCs/>
          <w:sz w:val="24"/>
          <w:szCs w:val="24"/>
          <w:lang w:val="hr-HR"/>
        </w:rPr>
        <w:t>.</w:t>
      </w:r>
    </w:p>
    <w:p w14:paraId="14483D06" w14:textId="77777777" w:rsidR="00285BAD" w:rsidRPr="0001728D" w:rsidRDefault="00285BAD" w:rsidP="0061477A">
      <w:pPr>
        <w:spacing w:after="0" w:line="240" w:lineRule="auto"/>
        <w:jc w:val="both"/>
        <w:rPr>
          <w:rFonts w:ascii="Times New Roman" w:hAnsi="Times New Roman"/>
          <w:b/>
          <w:bCs/>
          <w:sz w:val="24"/>
          <w:szCs w:val="24"/>
          <w:lang w:val="hr-HR"/>
        </w:rPr>
      </w:pPr>
    </w:p>
    <w:p w14:paraId="3259CEF2" w14:textId="73D8BD2A" w:rsidR="00285BAD" w:rsidRPr="0001728D" w:rsidRDefault="004817DE"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propisano je da sud u izvanparničnom postupku</w:t>
      </w:r>
      <w:r w:rsidR="006378EE" w:rsidRPr="0001728D">
        <w:rPr>
          <w:rFonts w:ascii="Times New Roman" w:hAnsi="Times New Roman"/>
          <w:sz w:val="24"/>
          <w:szCs w:val="24"/>
          <w:lang w:val="hr-HR"/>
        </w:rPr>
        <w:t>,</w:t>
      </w:r>
      <w:r w:rsidR="00285BAD" w:rsidRPr="0001728D">
        <w:rPr>
          <w:rFonts w:ascii="Times New Roman" w:hAnsi="Times New Roman"/>
          <w:sz w:val="24"/>
          <w:szCs w:val="24"/>
          <w:lang w:val="hr-HR"/>
        </w:rPr>
        <w:t xml:space="preserve"> kako o meritumu</w:t>
      </w:r>
      <w:r w:rsidR="006378EE" w:rsidRPr="0001728D">
        <w:rPr>
          <w:rFonts w:ascii="Times New Roman" w:hAnsi="Times New Roman"/>
          <w:sz w:val="24"/>
          <w:szCs w:val="24"/>
          <w:lang w:val="hr-HR"/>
        </w:rPr>
        <w:t>,</w:t>
      </w:r>
      <w:r w:rsidR="00285BAD" w:rsidRPr="0001728D">
        <w:rPr>
          <w:rFonts w:ascii="Times New Roman" w:hAnsi="Times New Roman"/>
          <w:sz w:val="24"/>
          <w:szCs w:val="24"/>
          <w:lang w:val="hr-HR"/>
        </w:rPr>
        <w:t xml:space="preserve"> tako i o pitanjima procesne naravi</w:t>
      </w:r>
      <w:r w:rsidR="006378EE" w:rsidRPr="0001728D">
        <w:rPr>
          <w:rFonts w:ascii="Times New Roman" w:hAnsi="Times New Roman"/>
          <w:sz w:val="24"/>
          <w:szCs w:val="24"/>
          <w:lang w:val="hr-HR"/>
        </w:rPr>
        <w:t>,</w:t>
      </w:r>
      <w:r w:rsidR="00285BAD" w:rsidRPr="0001728D">
        <w:rPr>
          <w:rFonts w:ascii="Times New Roman" w:hAnsi="Times New Roman"/>
          <w:sz w:val="24"/>
          <w:szCs w:val="24"/>
          <w:lang w:val="hr-HR"/>
        </w:rPr>
        <w:t xml:space="preserve"> donosi odluku u obliku rješenja. </w:t>
      </w:r>
      <w:r w:rsidRPr="0001728D">
        <w:rPr>
          <w:rFonts w:ascii="Times New Roman" w:hAnsi="Times New Roman"/>
          <w:sz w:val="24"/>
          <w:szCs w:val="24"/>
          <w:lang w:val="hr-HR"/>
        </w:rPr>
        <w:t xml:space="preserve">Nadalje, propisano </w:t>
      </w:r>
      <w:r w:rsidR="00285BAD" w:rsidRPr="0001728D">
        <w:rPr>
          <w:rFonts w:ascii="Times New Roman" w:hAnsi="Times New Roman"/>
          <w:sz w:val="24"/>
          <w:szCs w:val="24"/>
          <w:lang w:val="hr-HR"/>
        </w:rPr>
        <w:t>je načel</w:t>
      </w:r>
      <w:r w:rsidRPr="0001728D">
        <w:rPr>
          <w:rFonts w:ascii="Times New Roman" w:hAnsi="Times New Roman"/>
          <w:sz w:val="24"/>
          <w:szCs w:val="24"/>
          <w:lang w:val="hr-HR"/>
        </w:rPr>
        <w:t>o</w:t>
      </w:r>
      <w:r w:rsidR="00285BAD" w:rsidRPr="0001728D">
        <w:rPr>
          <w:rFonts w:ascii="Times New Roman" w:hAnsi="Times New Roman"/>
          <w:sz w:val="24"/>
          <w:szCs w:val="24"/>
          <w:lang w:val="hr-HR"/>
        </w:rPr>
        <w:t xml:space="preserve"> dispozicije u smislu da ako se postupak pokreće isključivo na prijed</w:t>
      </w:r>
      <w:r w:rsidR="00520BCA" w:rsidRPr="0001728D">
        <w:rPr>
          <w:rFonts w:ascii="Times New Roman" w:hAnsi="Times New Roman"/>
          <w:sz w:val="24"/>
          <w:szCs w:val="24"/>
          <w:lang w:val="hr-HR"/>
        </w:rPr>
        <w:t>l</w:t>
      </w:r>
      <w:r w:rsidR="00285BAD" w:rsidRPr="0001728D">
        <w:rPr>
          <w:rFonts w:ascii="Times New Roman" w:hAnsi="Times New Roman"/>
          <w:sz w:val="24"/>
          <w:szCs w:val="24"/>
          <w:lang w:val="hr-HR"/>
        </w:rPr>
        <w:t>og stranke, odluka se može donijeti samo u granicama zahtjeva postavljenog u prijed</w:t>
      </w:r>
      <w:r w:rsidR="00520BCA" w:rsidRPr="0001728D">
        <w:rPr>
          <w:rFonts w:ascii="Times New Roman" w:hAnsi="Times New Roman"/>
          <w:sz w:val="24"/>
          <w:szCs w:val="24"/>
          <w:lang w:val="hr-HR"/>
        </w:rPr>
        <w:t>l</w:t>
      </w:r>
      <w:r w:rsidR="00285BAD" w:rsidRPr="0001728D">
        <w:rPr>
          <w:rFonts w:ascii="Times New Roman" w:hAnsi="Times New Roman"/>
          <w:sz w:val="24"/>
          <w:szCs w:val="24"/>
          <w:lang w:val="hr-HR"/>
        </w:rPr>
        <w:t xml:space="preserve">ogu. Stavak 3. odraz je načela oficioznosti u pogledu </w:t>
      </w:r>
      <w:r w:rsidR="006378EE" w:rsidRPr="0001728D">
        <w:rPr>
          <w:rFonts w:ascii="Times New Roman" w:hAnsi="Times New Roman"/>
          <w:sz w:val="24"/>
          <w:szCs w:val="24"/>
          <w:lang w:val="hr-HR"/>
        </w:rPr>
        <w:t>nevezanosti</w:t>
      </w:r>
      <w:r w:rsidR="00285BAD" w:rsidRPr="0001728D">
        <w:rPr>
          <w:rFonts w:ascii="Times New Roman" w:hAnsi="Times New Roman"/>
          <w:sz w:val="24"/>
          <w:szCs w:val="24"/>
          <w:lang w:val="hr-HR"/>
        </w:rPr>
        <w:t xml:space="preserve"> suda </w:t>
      </w:r>
      <w:r w:rsidR="006378EE" w:rsidRPr="0001728D">
        <w:rPr>
          <w:rFonts w:ascii="Times New Roman" w:hAnsi="Times New Roman"/>
          <w:sz w:val="24"/>
          <w:szCs w:val="24"/>
          <w:lang w:val="hr-HR"/>
        </w:rPr>
        <w:t xml:space="preserve">prijedlogom stranke u postupku </w:t>
      </w:r>
      <w:r w:rsidR="00285BAD" w:rsidRPr="0001728D">
        <w:rPr>
          <w:rFonts w:ascii="Times New Roman" w:hAnsi="Times New Roman"/>
          <w:sz w:val="24"/>
          <w:szCs w:val="24"/>
          <w:lang w:val="hr-HR"/>
        </w:rPr>
        <w:t xml:space="preserve">koji </w:t>
      </w:r>
      <w:r w:rsidR="006378EE" w:rsidRPr="0001728D">
        <w:rPr>
          <w:rFonts w:ascii="Times New Roman" w:hAnsi="Times New Roman"/>
          <w:sz w:val="24"/>
          <w:szCs w:val="24"/>
          <w:lang w:val="hr-HR"/>
        </w:rPr>
        <w:t>se može pokrenuti</w:t>
      </w:r>
      <w:r w:rsidR="00285BAD" w:rsidRPr="0001728D">
        <w:rPr>
          <w:rFonts w:ascii="Times New Roman" w:hAnsi="Times New Roman"/>
          <w:sz w:val="24"/>
          <w:szCs w:val="24"/>
          <w:lang w:val="hr-HR"/>
        </w:rPr>
        <w:t>,</w:t>
      </w:r>
      <w:r w:rsidR="006378EE" w:rsidRPr="0001728D">
        <w:rPr>
          <w:rFonts w:ascii="Times New Roman" w:hAnsi="Times New Roman"/>
          <w:sz w:val="24"/>
          <w:szCs w:val="24"/>
          <w:lang w:val="hr-HR"/>
        </w:rPr>
        <w:t xml:space="preserve"> koje načelo je</w:t>
      </w:r>
      <w:r w:rsidR="00285BAD" w:rsidRPr="0001728D">
        <w:rPr>
          <w:rFonts w:ascii="Times New Roman" w:hAnsi="Times New Roman"/>
          <w:sz w:val="24"/>
          <w:szCs w:val="24"/>
          <w:lang w:val="hr-HR"/>
        </w:rPr>
        <w:t xml:space="preserve"> korigirano načelom saslušanja stranaka.</w:t>
      </w:r>
    </w:p>
    <w:p w14:paraId="3D1B6731" w14:textId="0F6FCA75" w:rsidR="00285BAD" w:rsidRPr="0001728D" w:rsidRDefault="00285BAD" w:rsidP="0061477A">
      <w:pPr>
        <w:spacing w:after="0" w:line="240" w:lineRule="auto"/>
        <w:jc w:val="both"/>
        <w:rPr>
          <w:rFonts w:ascii="Times New Roman" w:hAnsi="Times New Roman"/>
          <w:b/>
          <w:bCs/>
          <w:sz w:val="24"/>
          <w:szCs w:val="24"/>
          <w:lang w:val="hr-HR"/>
        </w:rPr>
      </w:pPr>
    </w:p>
    <w:p w14:paraId="0069D00B" w14:textId="77777777" w:rsidR="00285BAD" w:rsidRPr="0001728D" w:rsidRDefault="00285BAD" w:rsidP="0061477A">
      <w:pPr>
        <w:spacing w:after="0" w:line="240" w:lineRule="auto"/>
        <w:jc w:val="both"/>
        <w:rPr>
          <w:rFonts w:ascii="Times New Roman" w:hAnsi="Times New Roman"/>
          <w:sz w:val="24"/>
          <w:szCs w:val="24"/>
          <w:lang w:val="hr-HR"/>
        </w:rPr>
      </w:pPr>
    </w:p>
    <w:p w14:paraId="765EF322" w14:textId="554878E1"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080210" w:rsidRPr="0001728D">
        <w:rPr>
          <w:rFonts w:ascii="Times New Roman" w:hAnsi="Times New Roman"/>
          <w:b/>
          <w:bCs/>
          <w:sz w:val="24"/>
          <w:szCs w:val="24"/>
          <w:lang w:val="hr-HR"/>
        </w:rPr>
        <w:t>1</w:t>
      </w:r>
      <w:r w:rsidRPr="0001728D">
        <w:rPr>
          <w:rFonts w:ascii="Times New Roman" w:hAnsi="Times New Roman"/>
          <w:b/>
          <w:bCs/>
          <w:sz w:val="24"/>
          <w:szCs w:val="24"/>
          <w:lang w:val="hr-HR"/>
        </w:rPr>
        <w:t>.</w:t>
      </w:r>
    </w:p>
    <w:p w14:paraId="33A267F3" w14:textId="77777777" w:rsidR="00285BAD" w:rsidRPr="0001728D" w:rsidRDefault="00285BAD" w:rsidP="0061477A">
      <w:pPr>
        <w:spacing w:after="0" w:line="240" w:lineRule="auto"/>
        <w:jc w:val="both"/>
        <w:rPr>
          <w:rFonts w:ascii="Times New Roman" w:hAnsi="Times New Roman"/>
          <w:sz w:val="24"/>
          <w:szCs w:val="24"/>
          <w:lang w:val="hr-HR"/>
        </w:rPr>
      </w:pPr>
    </w:p>
    <w:p w14:paraId="787A9C3B" w14:textId="65BD8EBB" w:rsidR="00285BAD" w:rsidRPr="0001728D" w:rsidRDefault="006944B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propisano je da se na </w:t>
      </w:r>
      <w:r w:rsidR="00285BAD" w:rsidRPr="0001728D">
        <w:rPr>
          <w:rFonts w:ascii="Times New Roman" w:hAnsi="Times New Roman"/>
          <w:sz w:val="24"/>
          <w:szCs w:val="24"/>
          <w:lang w:val="hr-HR"/>
        </w:rPr>
        <w:t xml:space="preserve">sadržaj rješenja </w:t>
      </w:r>
      <w:r w:rsidRPr="0001728D">
        <w:rPr>
          <w:rFonts w:ascii="Times New Roman" w:hAnsi="Times New Roman"/>
          <w:sz w:val="24"/>
          <w:szCs w:val="24"/>
          <w:lang w:val="hr-HR"/>
        </w:rPr>
        <w:t xml:space="preserve">na </w:t>
      </w:r>
      <w:r w:rsidR="00285BAD" w:rsidRPr="0001728D">
        <w:rPr>
          <w:rFonts w:ascii="Times New Roman" w:hAnsi="Times New Roman"/>
          <w:sz w:val="24"/>
          <w:szCs w:val="24"/>
          <w:lang w:val="hr-HR"/>
        </w:rPr>
        <w:t>odgovarajuć</w:t>
      </w:r>
      <w:r w:rsidRPr="0001728D">
        <w:rPr>
          <w:rFonts w:ascii="Times New Roman" w:hAnsi="Times New Roman"/>
          <w:sz w:val="24"/>
          <w:szCs w:val="24"/>
          <w:lang w:val="hr-HR"/>
        </w:rPr>
        <w:t>i način</w:t>
      </w:r>
      <w:r w:rsidR="00285BAD" w:rsidRPr="0001728D">
        <w:rPr>
          <w:rFonts w:ascii="Times New Roman" w:hAnsi="Times New Roman"/>
          <w:sz w:val="24"/>
          <w:szCs w:val="24"/>
          <w:lang w:val="hr-HR"/>
        </w:rPr>
        <w:t xml:space="preserve"> primje</w:t>
      </w:r>
      <w:r w:rsidRPr="0001728D">
        <w:rPr>
          <w:rFonts w:ascii="Times New Roman" w:hAnsi="Times New Roman"/>
          <w:sz w:val="24"/>
          <w:szCs w:val="24"/>
          <w:lang w:val="hr-HR"/>
        </w:rPr>
        <w:t>njuju</w:t>
      </w:r>
      <w:r w:rsidR="00285BAD" w:rsidRPr="0001728D">
        <w:rPr>
          <w:rFonts w:ascii="Times New Roman" w:hAnsi="Times New Roman"/>
          <w:sz w:val="24"/>
          <w:szCs w:val="24"/>
          <w:lang w:val="hr-HR"/>
        </w:rPr>
        <w:t xml:space="preserve"> odredb</w:t>
      </w:r>
      <w:r w:rsidRPr="0001728D">
        <w:rPr>
          <w:rFonts w:ascii="Times New Roman" w:hAnsi="Times New Roman"/>
          <w:sz w:val="24"/>
          <w:szCs w:val="24"/>
          <w:lang w:val="hr-HR"/>
        </w:rPr>
        <w:t>e</w:t>
      </w:r>
      <w:r w:rsidR="00285BAD" w:rsidRPr="0001728D">
        <w:rPr>
          <w:rFonts w:ascii="Times New Roman" w:hAnsi="Times New Roman"/>
          <w:sz w:val="24"/>
          <w:szCs w:val="24"/>
          <w:lang w:val="hr-HR"/>
        </w:rPr>
        <w:t xml:space="preserve"> zakona koji uređuje parnični postupak</w:t>
      </w:r>
      <w:r w:rsidRPr="0001728D">
        <w:rPr>
          <w:rFonts w:ascii="Times New Roman" w:hAnsi="Times New Roman"/>
          <w:sz w:val="24"/>
          <w:szCs w:val="24"/>
          <w:lang w:val="hr-HR"/>
        </w:rPr>
        <w:t xml:space="preserve"> te su</w:t>
      </w:r>
      <w:r w:rsidR="00285BAD" w:rsidRPr="0001728D">
        <w:rPr>
          <w:rFonts w:ascii="Times New Roman" w:hAnsi="Times New Roman"/>
          <w:sz w:val="24"/>
          <w:szCs w:val="24"/>
          <w:lang w:val="hr-HR"/>
        </w:rPr>
        <w:t xml:space="preserve"> propis</w:t>
      </w:r>
      <w:r w:rsidRPr="0001728D">
        <w:rPr>
          <w:rFonts w:ascii="Times New Roman" w:hAnsi="Times New Roman"/>
          <w:sz w:val="24"/>
          <w:szCs w:val="24"/>
          <w:lang w:val="hr-HR"/>
        </w:rPr>
        <w:t>ane</w:t>
      </w:r>
      <w:r w:rsidR="00285BAD" w:rsidRPr="0001728D">
        <w:rPr>
          <w:rFonts w:ascii="Times New Roman" w:hAnsi="Times New Roman"/>
          <w:sz w:val="24"/>
          <w:szCs w:val="24"/>
          <w:lang w:val="hr-HR"/>
        </w:rPr>
        <w:t xml:space="preserve"> iznimke od pravila da odluka o meritumu mora biti </w:t>
      </w:r>
      <w:r w:rsidR="00156EB9" w:rsidRPr="0001728D">
        <w:rPr>
          <w:rFonts w:ascii="Times New Roman" w:hAnsi="Times New Roman"/>
          <w:sz w:val="24"/>
          <w:szCs w:val="24"/>
          <w:lang w:val="hr-HR"/>
        </w:rPr>
        <w:t>obrazložena</w:t>
      </w:r>
      <w:r w:rsidR="00285BAD" w:rsidRPr="0001728D">
        <w:rPr>
          <w:rFonts w:ascii="Times New Roman" w:hAnsi="Times New Roman"/>
          <w:sz w:val="24"/>
          <w:szCs w:val="24"/>
          <w:lang w:val="hr-HR"/>
        </w:rPr>
        <w:t xml:space="preserve">. </w:t>
      </w:r>
      <w:r w:rsidRPr="0001728D">
        <w:rPr>
          <w:rFonts w:ascii="Times New Roman" w:hAnsi="Times New Roman"/>
          <w:sz w:val="24"/>
          <w:szCs w:val="24"/>
          <w:lang w:val="hr-HR"/>
        </w:rPr>
        <w:t>Nadalje,</w:t>
      </w:r>
      <w:r w:rsidR="00285BAD" w:rsidRPr="0001728D">
        <w:rPr>
          <w:rFonts w:ascii="Times New Roman" w:hAnsi="Times New Roman"/>
          <w:sz w:val="24"/>
          <w:szCs w:val="24"/>
          <w:lang w:val="hr-HR"/>
        </w:rPr>
        <w:t xml:space="preserve"> navode se osobe </w:t>
      </w:r>
      <w:r w:rsidRPr="0001728D">
        <w:rPr>
          <w:rFonts w:ascii="Times New Roman" w:hAnsi="Times New Roman"/>
          <w:sz w:val="24"/>
          <w:szCs w:val="24"/>
          <w:lang w:val="hr-HR"/>
        </w:rPr>
        <w:t xml:space="preserve">koje su </w:t>
      </w:r>
      <w:r w:rsidR="00285BAD" w:rsidRPr="0001728D">
        <w:rPr>
          <w:rFonts w:ascii="Times New Roman" w:hAnsi="Times New Roman"/>
          <w:sz w:val="24"/>
          <w:szCs w:val="24"/>
          <w:lang w:val="hr-HR"/>
        </w:rPr>
        <w:t>ovlaštene potpisati rješenj</w:t>
      </w:r>
      <w:r w:rsidRPr="0001728D">
        <w:rPr>
          <w:rFonts w:ascii="Times New Roman" w:hAnsi="Times New Roman"/>
          <w:sz w:val="24"/>
          <w:szCs w:val="24"/>
          <w:lang w:val="hr-HR"/>
        </w:rPr>
        <w:t>e</w:t>
      </w:r>
      <w:r w:rsidR="00285BAD" w:rsidRPr="0001728D">
        <w:rPr>
          <w:rFonts w:ascii="Times New Roman" w:hAnsi="Times New Roman"/>
          <w:sz w:val="24"/>
          <w:szCs w:val="24"/>
          <w:lang w:val="hr-HR"/>
        </w:rPr>
        <w:t>.</w:t>
      </w:r>
    </w:p>
    <w:p w14:paraId="3182F522" w14:textId="77777777" w:rsidR="00285BAD" w:rsidRPr="0001728D" w:rsidRDefault="00285BAD" w:rsidP="0061477A">
      <w:pPr>
        <w:spacing w:after="0" w:line="240" w:lineRule="auto"/>
        <w:jc w:val="both"/>
        <w:rPr>
          <w:rFonts w:ascii="Times New Roman" w:hAnsi="Times New Roman"/>
          <w:sz w:val="24"/>
          <w:szCs w:val="24"/>
          <w:lang w:val="hr-HR"/>
        </w:rPr>
      </w:pPr>
    </w:p>
    <w:p w14:paraId="0802E3D6" w14:textId="663F5FD6"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080210" w:rsidRPr="0001728D">
        <w:rPr>
          <w:rFonts w:ascii="Times New Roman" w:hAnsi="Times New Roman"/>
          <w:b/>
          <w:bCs/>
          <w:sz w:val="24"/>
          <w:szCs w:val="24"/>
          <w:lang w:val="hr-HR"/>
        </w:rPr>
        <w:t>2</w:t>
      </w:r>
      <w:r w:rsidRPr="0001728D">
        <w:rPr>
          <w:rFonts w:ascii="Times New Roman" w:hAnsi="Times New Roman"/>
          <w:b/>
          <w:bCs/>
          <w:sz w:val="24"/>
          <w:szCs w:val="24"/>
          <w:lang w:val="hr-HR"/>
        </w:rPr>
        <w:t>.</w:t>
      </w:r>
    </w:p>
    <w:p w14:paraId="71EB2AFB" w14:textId="77777777" w:rsidR="00285BAD" w:rsidRPr="0001728D" w:rsidRDefault="00285BAD" w:rsidP="0061477A">
      <w:pPr>
        <w:spacing w:after="0" w:line="240" w:lineRule="auto"/>
        <w:jc w:val="both"/>
        <w:rPr>
          <w:rFonts w:ascii="Times New Roman" w:hAnsi="Times New Roman"/>
          <w:sz w:val="24"/>
          <w:szCs w:val="24"/>
          <w:lang w:val="hr-HR"/>
        </w:rPr>
      </w:pPr>
    </w:p>
    <w:p w14:paraId="46EBC8A7" w14:textId="0B07B988" w:rsidR="00F73EDE" w:rsidRPr="0001728D" w:rsidRDefault="00F73EDE" w:rsidP="00F73EDE">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se propisuje osnova za odlučivanje o naknadi troškova, naknada troškova u postupcima u kojima su sudjelovale stranke sa suprotnim interesima, slučajeve u kojima se primjenjuje načelo culpae, naknada troškova koji se odnose na ostvarivanje zajedničkih interesa te naknada troškova u slučajevima koji nisu izričito propisani.</w:t>
      </w:r>
    </w:p>
    <w:p w14:paraId="3AD388E3" w14:textId="77777777" w:rsidR="00F73EDE" w:rsidRPr="0001728D" w:rsidRDefault="00F73EDE" w:rsidP="00F73EDE">
      <w:pPr>
        <w:spacing w:after="0" w:line="240" w:lineRule="auto"/>
        <w:jc w:val="both"/>
        <w:rPr>
          <w:rFonts w:ascii="Times New Roman" w:hAnsi="Times New Roman"/>
          <w:b/>
          <w:bCs/>
          <w:sz w:val="24"/>
          <w:szCs w:val="24"/>
          <w:lang w:val="hr-HR"/>
        </w:rPr>
      </w:pPr>
    </w:p>
    <w:p w14:paraId="296FD3B0" w14:textId="30B5BB9E" w:rsidR="00F73EDE" w:rsidRPr="0001728D" w:rsidRDefault="00F73EDE" w:rsidP="00F73EDE">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33.</w:t>
      </w:r>
    </w:p>
    <w:p w14:paraId="7779976E" w14:textId="77777777" w:rsidR="00F73EDE" w:rsidRPr="0001728D" w:rsidRDefault="00F73EDE" w:rsidP="0061477A">
      <w:pPr>
        <w:spacing w:after="0" w:line="240" w:lineRule="auto"/>
        <w:jc w:val="both"/>
        <w:rPr>
          <w:rFonts w:ascii="Times New Roman" w:hAnsi="Times New Roman"/>
          <w:sz w:val="24"/>
          <w:szCs w:val="24"/>
          <w:lang w:val="hr-HR"/>
        </w:rPr>
      </w:pPr>
    </w:p>
    <w:p w14:paraId="65DCDFC2" w14:textId="73D96EB9"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U stavku 1. propisuje se da meritorna odluka stječe svojstvo pravomoćnosti u skladu s odredbama zakona koji uređuje parnični postupak, a svojstvo ovršnosti u skladu s odredbama zakona koji uređuje postupak ovrhe i osiguranja. U stavku 2. propisuje se trenutak od kojeg odluke o pitanjima procesne naravi proizvode pravni učinak, s obzirom na oblik u kojem su donesene.</w:t>
      </w:r>
    </w:p>
    <w:p w14:paraId="22691A0F" w14:textId="77777777" w:rsidR="00285BAD" w:rsidRPr="0001728D" w:rsidRDefault="00285BAD" w:rsidP="0061477A">
      <w:pPr>
        <w:spacing w:after="0" w:line="240" w:lineRule="auto"/>
        <w:jc w:val="both"/>
        <w:rPr>
          <w:rFonts w:ascii="Times New Roman" w:hAnsi="Times New Roman"/>
          <w:sz w:val="24"/>
          <w:szCs w:val="24"/>
          <w:lang w:val="hr-HR"/>
        </w:rPr>
      </w:pPr>
    </w:p>
    <w:p w14:paraId="3519818C" w14:textId="70FA47D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F73EDE" w:rsidRPr="0001728D">
        <w:rPr>
          <w:rFonts w:ascii="Times New Roman" w:hAnsi="Times New Roman"/>
          <w:b/>
          <w:bCs/>
          <w:sz w:val="24"/>
          <w:szCs w:val="24"/>
          <w:lang w:val="hr-HR"/>
        </w:rPr>
        <w:t>4</w:t>
      </w:r>
      <w:r w:rsidRPr="0001728D">
        <w:rPr>
          <w:rFonts w:ascii="Times New Roman" w:hAnsi="Times New Roman"/>
          <w:b/>
          <w:bCs/>
          <w:sz w:val="24"/>
          <w:szCs w:val="24"/>
          <w:lang w:val="hr-HR"/>
        </w:rPr>
        <w:t>.</w:t>
      </w:r>
    </w:p>
    <w:p w14:paraId="2E8BB85E" w14:textId="77777777" w:rsidR="00285BAD" w:rsidRPr="0001728D" w:rsidRDefault="00285BAD" w:rsidP="0061477A">
      <w:pPr>
        <w:spacing w:after="0" w:line="240" w:lineRule="auto"/>
        <w:jc w:val="both"/>
        <w:rPr>
          <w:rFonts w:ascii="Times New Roman" w:hAnsi="Times New Roman"/>
          <w:b/>
          <w:bCs/>
          <w:sz w:val="24"/>
          <w:szCs w:val="24"/>
          <w:lang w:val="hr-HR"/>
        </w:rPr>
      </w:pPr>
    </w:p>
    <w:p w14:paraId="412CC630" w14:textId="5CAE47B1" w:rsidR="00285BAD" w:rsidRPr="0001728D" w:rsidRDefault="00D56B47"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propisano je da su</w:t>
      </w:r>
      <w:r w:rsidR="00285BAD" w:rsidRPr="0001728D">
        <w:rPr>
          <w:rFonts w:ascii="Times New Roman" w:hAnsi="Times New Roman"/>
          <w:sz w:val="24"/>
          <w:szCs w:val="24"/>
          <w:lang w:val="hr-HR"/>
        </w:rPr>
        <w:t>d može odrediti da žalba nema suspenzivni učinak</w:t>
      </w:r>
      <w:r w:rsidRPr="0001728D">
        <w:rPr>
          <w:rFonts w:ascii="Times New Roman" w:hAnsi="Times New Roman"/>
          <w:sz w:val="24"/>
          <w:szCs w:val="24"/>
          <w:lang w:val="hr-HR"/>
        </w:rPr>
        <w:t xml:space="preserve"> te je određeno </w:t>
      </w:r>
      <w:r w:rsidR="00285BAD" w:rsidRPr="0001728D">
        <w:rPr>
          <w:rFonts w:ascii="Times New Roman" w:hAnsi="Times New Roman"/>
          <w:sz w:val="24"/>
          <w:szCs w:val="24"/>
          <w:lang w:val="hr-HR"/>
        </w:rPr>
        <w:t xml:space="preserve">kada nastupaju i do kada djeluju privremeni učinci rješenja protiv kojeg je podnesena žalba koja nema suspenzivni učinak. </w:t>
      </w:r>
      <w:r w:rsidRPr="0001728D">
        <w:rPr>
          <w:rFonts w:ascii="Times New Roman" w:hAnsi="Times New Roman"/>
          <w:sz w:val="24"/>
          <w:szCs w:val="24"/>
          <w:lang w:val="hr-HR"/>
        </w:rPr>
        <w:t xml:space="preserve">Nadalje, </w:t>
      </w:r>
      <w:r w:rsidR="00285BAD" w:rsidRPr="0001728D">
        <w:rPr>
          <w:rFonts w:ascii="Times New Roman" w:hAnsi="Times New Roman"/>
          <w:sz w:val="24"/>
          <w:szCs w:val="24"/>
          <w:lang w:val="hr-HR"/>
        </w:rPr>
        <w:t>propisuje se kada i na čiju inicijativu se može izmijeniti odluka o privremenim učincima rješenja te tko je nadležan za donošenje takve odluke.</w:t>
      </w:r>
    </w:p>
    <w:p w14:paraId="61CC6E24" w14:textId="77777777" w:rsidR="00285BAD" w:rsidRPr="0001728D" w:rsidRDefault="00285BAD" w:rsidP="0061477A">
      <w:pPr>
        <w:spacing w:after="0" w:line="240" w:lineRule="auto"/>
        <w:jc w:val="both"/>
        <w:rPr>
          <w:rFonts w:ascii="Times New Roman" w:hAnsi="Times New Roman"/>
          <w:sz w:val="24"/>
          <w:szCs w:val="24"/>
          <w:lang w:val="hr-HR"/>
        </w:rPr>
      </w:pPr>
    </w:p>
    <w:p w14:paraId="7AAA46BF" w14:textId="3172D7EB"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F73EDE" w:rsidRPr="0001728D">
        <w:rPr>
          <w:rFonts w:ascii="Times New Roman" w:hAnsi="Times New Roman"/>
          <w:b/>
          <w:bCs/>
          <w:sz w:val="24"/>
          <w:szCs w:val="24"/>
          <w:lang w:val="hr-HR"/>
        </w:rPr>
        <w:t>5</w:t>
      </w:r>
      <w:r w:rsidRPr="0001728D">
        <w:rPr>
          <w:rFonts w:ascii="Times New Roman" w:hAnsi="Times New Roman"/>
          <w:b/>
          <w:bCs/>
          <w:sz w:val="24"/>
          <w:szCs w:val="24"/>
          <w:lang w:val="hr-HR"/>
        </w:rPr>
        <w:t>.</w:t>
      </w:r>
    </w:p>
    <w:p w14:paraId="71690E43" w14:textId="77777777" w:rsidR="00285BAD" w:rsidRPr="0001728D" w:rsidRDefault="00285BAD" w:rsidP="0061477A">
      <w:pPr>
        <w:spacing w:after="0" w:line="240" w:lineRule="auto"/>
        <w:jc w:val="both"/>
        <w:rPr>
          <w:rFonts w:ascii="Times New Roman" w:hAnsi="Times New Roman"/>
          <w:b/>
          <w:bCs/>
          <w:sz w:val="24"/>
          <w:szCs w:val="24"/>
          <w:lang w:val="hr-HR"/>
        </w:rPr>
      </w:pPr>
    </w:p>
    <w:p w14:paraId="66550A5D" w14:textId="08D80EE7" w:rsidR="00285BAD" w:rsidRPr="0001728D" w:rsidRDefault="00D56B47"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 xml:space="preserve">određuje </w:t>
      </w:r>
      <w:r w:rsidR="005D7768" w:rsidRPr="0001728D">
        <w:rPr>
          <w:rFonts w:ascii="Times New Roman" w:hAnsi="Times New Roman"/>
          <w:sz w:val="24"/>
          <w:szCs w:val="24"/>
          <w:lang w:val="hr-HR"/>
        </w:rPr>
        <w:t xml:space="preserve">se da stranka </w:t>
      </w:r>
      <w:r w:rsidR="00285BAD" w:rsidRPr="0001728D">
        <w:rPr>
          <w:rFonts w:ascii="Times New Roman" w:hAnsi="Times New Roman"/>
          <w:sz w:val="24"/>
          <w:szCs w:val="24"/>
          <w:lang w:val="hr-HR"/>
        </w:rPr>
        <w:t>ima pravo na žalbu protiv rješenja prvostupanjskog suda</w:t>
      </w:r>
      <w:r w:rsidRPr="0001728D">
        <w:rPr>
          <w:rFonts w:ascii="Times New Roman" w:hAnsi="Times New Roman"/>
          <w:sz w:val="24"/>
          <w:szCs w:val="24"/>
          <w:lang w:val="hr-HR"/>
        </w:rPr>
        <w:t>,</w:t>
      </w:r>
      <w:r w:rsidR="00285BAD" w:rsidRPr="0001728D">
        <w:rPr>
          <w:rFonts w:ascii="Times New Roman" w:hAnsi="Times New Roman"/>
          <w:sz w:val="24"/>
          <w:szCs w:val="24"/>
          <w:lang w:val="hr-HR"/>
        </w:rPr>
        <w:t xml:space="preserve"> kada se može podnijeti samostalna žalba, a kada se odluka može pobijati samo žalbom protiv odluke o glavnoj stvari.</w:t>
      </w:r>
    </w:p>
    <w:p w14:paraId="04FF2940" w14:textId="77777777" w:rsidR="00285BAD" w:rsidRPr="0001728D" w:rsidRDefault="00285BAD" w:rsidP="0061477A">
      <w:pPr>
        <w:spacing w:after="0" w:line="240" w:lineRule="auto"/>
        <w:jc w:val="both"/>
        <w:rPr>
          <w:rFonts w:ascii="Times New Roman" w:hAnsi="Times New Roman"/>
          <w:sz w:val="24"/>
          <w:szCs w:val="24"/>
          <w:lang w:val="hr-HR"/>
        </w:rPr>
      </w:pPr>
    </w:p>
    <w:p w14:paraId="4BDE2430" w14:textId="78A0CB6B"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F73EDE" w:rsidRPr="0001728D">
        <w:rPr>
          <w:rFonts w:ascii="Times New Roman" w:hAnsi="Times New Roman"/>
          <w:b/>
          <w:bCs/>
          <w:sz w:val="24"/>
          <w:szCs w:val="24"/>
          <w:lang w:val="hr-HR"/>
        </w:rPr>
        <w:t>6</w:t>
      </w:r>
      <w:r w:rsidRPr="0001728D">
        <w:rPr>
          <w:rFonts w:ascii="Times New Roman" w:hAnsi="Times New Roman"/>
          <w:b/>
          <w:bCs/>
          <w:sz w:val="24"/>
          <w:szCs w:val="24"/>
          <w:lang w:val="hr-HR"/>
        </w:rPr>
        <w:t>.</w:t>
      </w:r>
    </w:p>
    <w:p w14:paraId="241F1829" w14:textId="77777777" w:rsidR="00285BAD" w:rsidRPr="0001728D" w:rsidRDefault="00285BAD" w:rsidP="0061477A">
      <w:pPr>
        <w:spacing w:after="0" w:line="240" w:lineRule="auto"/>
        <w:jc w:val="both"/>
        <w:rPr>
          <w:rFonts w:ascii="Times New Roman" w:hAnsi="Times New Roman"/>
          <w:b/>
          <w:bCs/>
          <w:sz w:val="24"/>
          <w:szCs w:val="24"/>
          <w:lang w:val="hr-HR"/>
        </w:rPr>
      </w:pPr>
    </w:p>
    <w:p w14:paraId="57EEA4C0" w14:textId="2BF58E78"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se propisuje rok za podnošenje žalbe</w:t>
      </w:r>
      <w:r w:rsidR="005D7768" w:rsidRPr="0001728D">
        <w:rPr>
          <w:rFonts w:ascii="Times New Roman" w:hAnsi="Times New Roman"/>
          <w:sz w:val="24"/>
          <w:szCs w:val="24"/>
          <w:lang w:val="hr-HR"/>
        </w:rPr>
        <w:t xml:space="preserve"> i</w:t>
      </w:r>
      <w:r w:rsidRPr="0001728D">
        <w:rPr>
          <w:rFonts w:ascii="Times New Roman" w:hAnsi="Times New Roman"/>
          <w:sz w:val="24"/>
          <w:szCs w:val="24"/>
          <w:lang w:val="hr-HR"/>
        </w:rPr>
        <w:t xml:space="preserve"> kome se žalba podnosi</w:t>
      </w:r>
      <w:r w:rsidR="007D45B9" w:rsidRPr="0001728D">
        <w:rPr>
          <w:rFonts w:ascii="Times New Roman" w:hAnsi="Times New Roman"/>
          <w:sz w:val="24"/>
          <w:szCs w:val="24"/>
          <w:lang w:val="hr-HR"/>
        </w:rPr>
        <w:t xml:space="preserve">. Također je određeno </w:t>
      </w:r>
      <w:r w:rsidR="005D7768" w:rsidRPr="0001728D">
        <w:rPr>
          <w:rFonts w:ascii="Times New Roman" w:hAnsi="Times New Roman"/>
          <w:sz w:val="24"/>
          <w:szCs w:val="24"/>
          <w:lang w:val="hr-HR"/>
        </w:rPr>
        <w:t>da</w:t>
      </w:r>
      <w:r w:rsidRPr="0001728D">
        <w:rPr>
          <w:rFonts w:ascii="Times New Roman" w:hAnsi="Times New Roman"/>
          <w:sz w:val="24"/>
          <w:szCs w:val="24"/>
          <w:lang w:val="hr-HR"/>
        </w:rPr>
        <w:t xml:space="preserve"> </w:t>
      </w:r>
      <w:r w:rsidR="007D45B9" w:rsidRPr="0001728D">
        <w:rPr>
          <w:rFonts w:ascii="Times New Roman" w:hAnsi="Times New Roman"/>
          <w:sz w:val="24"/>
          <w:szCs w:val="24"/>
          <w:lang w:val="hr-HR"/>
        </w:rPr>
        <w:t xml:space="preserve">žalbu </w:t>
      </w:r>
      <w:r w:rsidR="001D298B" w:rsidRPr="0001728D">
        <w:rPr>
          <w:rFonts w:ascii="Times New Roman" w:hAnsi="Times New Roman"/>
          <w:sz w:val="24"/>
          <w:szCs w:val="24"/>
          <w:lang w:val="hr-HR"/>
        </w:rPr>
        <w:t>do</w:t>
      </w:r>
      <w:r w:rsidR="00984F57" w:rsidRPr="0001728D">
        <w:rPr>
          <w:rFonts w:ascii="Times New Roman" w:hAnsi="Times New Roman"/>
          <w:sz w:val="24"/>
          <w:szCs w:val="24"/>
          <w:lang w:val="hr-HR"/>
        </w:rPr>
        <w:t xml:space="preserve"> pravomoćnosti rješenja</w:t>
      </w:r>
      <w:r w:rsidR="001D298B" w:rsidRPr="0001728D">
        <w:rPr>
          <w:rFonts w:ascii="Times New Roman" w:hAnsi="Times New Roman"/>
          <w:sz w:val="24"/>
          <w:szCs w:val="24"/>
          <w:lang w:val="hr-HR"/>
        </w:rPr>
        <w:t xml:space="preserve"> može podnijeti</w:t>
      </w:r>
      <w:r w:rsidR="00984F57" w:rsidRPr="0001728D">
        <w:rPr>
          <w:rFonts w:ascii="Times New Roman" w:hAnsi="Times New Roman"/>
          <w:sz w:val="24"/>
          <w:szCs w:val="24"/>
          <w:lang w:val="hr-HR"/>
        </w:rPr>
        <w:t xml:space="preserve"> i</w:t>
      </w:r>
      <w:r w:rsidRPr="0001728D">
        <w:rPr>
          <w:rFonts w:ascii="Times New Roman" w:hAnsi="Times New Roman"/>
          <w:sz w:val="24"/>
          <w:szCs w:val="24"/>
          <w:lang w:val="hr-HR"/>
        </w:rPr>
        <w:t xml:space="preserve"> osoba koja nije kao stranka sudjelovala u postupku</w:t>
      </w:r>
      <w:r w:rsidR="000154CB" w:rsidRPr="0001728D">
        <w:rPr>
          <w:rFonts w:ascii="Times New Roman" w:hAnsi="Times New Roman"/>
          <w:sz w:val="24"/>
          <w:szCs w:val="24"/>
          <w:lang w:val="hr-HR"/>
        </w:rPr>
        <w:t>,</w:t>
      </w:r>
      <w:r w:rsidRPr="0001728D">
        <w:rPr>
          <w:rFonts w:ascii="Times New Roman" w:hAnsi="Times New Roman"/>
          <w:sz w:val="24"/>
          <w:szCs w:val="24"/>
          <w:lang w:val="hr-HR"/>
        </w:rPr>
        <w:t xml:space="preserve"> niti je bila naznačena kao stranka tijekom postupka i kojoj rješenje nije bilo dostavljeno</w:t>
      </w:r>
      <w:r w:rsidR="001D298B" w:rsidRPr="0001728D">
        <w:rPr>
          <w:rFonts w:ascii="Times New Roman" w:hAnsi="Times New Roman"/>
          <w:sz w:val="24"/>
          <w:szCs w:val="24"/>
          <w:lang w:val="hr-HR"/>
        </w:rPr>
        <w:t xml:space="preserve"> te da ona žalbu može podnijeti</w:t>
      </w:r>
      <w:r w:rsidR="00984F57" w:rsidRPr="0001728D">
        <w:rPr>
          <w:rFonts w:ascii="Times New Roman" w:hAnsi="Times New Roman"/>
          <w:sz w:val="24"/>
          <w:szCs w:val="24"/>
          <w:lang w:val="hr-HR"/>
        </w:rPr>
        <w:t xml:space="preserve"> u roku u kojem žalbu može podnijeti stranka koja je sudjelovala u tom postupku, a kojoj je zadnjoj dostavljen</w:t>
      </w:r>
      <w:r w:rsidR="001D298B" w:rsidRPr="0001728D">
        <w:rPr>
          <w:rFonts w:ascii="Times New Roman" w:hAnsi="Times New Roman"/>
          <w:sz w:val="24"/>
          <w:szCs w:val="24"/>
          <w:lang w:val="hr-HR"/>
        </w:rPr>
        <w:t>a odluka</w:t>
      </w:r>
      <w:r w:rsidR="00984F57" w:rsidRPr="0001728D">
        <w:rPr>
          <w:rFonts w:ascii="Times New Roman" w:hAnsi="Times New Roman"/>
          <w:sz w:val="24"/>
          <w:szCs w:val="24"/>
          <w:lang w:val="hr-HR"/>
        </w:rPr>
        <w:t xml:space="preserve">. </w:t>
      </w:r>
      <w:r w:rsidR="001D298B" w:rsidRPr="0001728D">
        <w:rPr>
          <w:rFonts w:ascii="Times New Roman" w:hAnsi="Times New Roman"/>
          <w:sz w:val="24"/>
          <w:szCs w:val="24"/>
          <w:lang w:val="hr-HR"/>
        </w:rPr>
        <w:t>N</w:t>
      </w:r>
      <w:r w:rsidR="00984F57" w:rsidRPr="0001728D">
        <w:rPr>
          <w:rFonts w:ascii="Times New Roman" w:hAnsi="Times New Roman"/>
          <w:sz w:val="24"/>
          <w:szCs w:val="24"/>
          <w:lang w:val="hr-HR"/>
        </w:rPr>
        <w:t>akon pravomoćnosti rješenja</w:t>
      </w:r>
      <w:r w:rsidR="001D298B" w:rsidRPr="0001728D">
        <w:rPr>
          <w:rFonts w:ascii="Times New Roman" w:hAnsi="Times New Roman"/>
          <w:sz w:val="24"/>
          <w:szCs w:val="24"/>
          <w:lang w:val="hr-HR"/>
        </w:rPr>
        <w:t xml:space="preserve">, </w:t>
      </w:r>
      <w:r w:rsidR="007D45B9" w:rsidRPr="0001728D">
        <w:rPr>
          <w:rFonts w:ascii="Times New Roman" w:hAnsi="Times New Roman"/>
          <w:sz w:val="24"/>
          <w:szCs w:val="24"/>
          <w:lang w:val="hr-HR"/>
        </w:rPr>
        <w:t xml:space="preserve">stranka </w:t>
      </w:r>
      <w:r w:rsidR="001D298B" w:rsidRPr="0001728D">
        <w:rPr>
          <w:rFonts w:ascii="Times New Roman" w:hAnsi="Times New Roman"/>
          <w:sz w:val="24"/>
          <w:szCs w:val="24"/>
          <w:lang w:val="hr-HR"/>
        </w:rPr>
        <w:t xml:space="preserve">koja nije sudjelovala u postupku, </w:t>
      </w:r>
      <w:r w:rsidR="007D45B9" w:rsidRPr="0001728D">
        <w:rPr>
          <w:rFonts w:ascii="Times New Roman" w:hAnsi="Times New Roman"/>
          <w:sz w:val="24"/>
          <w:szCs w:val="24"/>
          <w:lang w:val="hr-HR"/>
        </w:rPr>
        <w:t>može podnijeti prijedlog za preinaku ili ukidanje pravomoćnog rješenja</w:t>
      </w:r>
      <w:r w:rsidRPr="0001728D">
        <w:rPr>
          <w:rFonts w:ascii="Times New Roman" w:hAnsi="Times New Roman"/>
          <w:sz w:val="24"/>
          <w:szCs w:val="24"/>
          <w:lang w:val="hr-HR"/>
        </w:rPr>
        <w:t>.</w:t>
      </w:r>
    </w:p>
    <w:p w14:paraId="3D6B8CB9" w14:textId="77777777" w:rsidR="00285BAD" w:rsidRPr="0001728D" w:rsidRDefault="00285BAD" w:rsidP="0061477A">
      <w:pPr>
        <w:spacing w:after="0" w:line="240" w:lineRule="auto"/>
        <w:jc w:val="both"/>
        <w:rPr>
          <w:rFonts w:ascii="Times New Roman" w:hAnsi="Times New Roman"/>
          <w:sz w:val="24"/>
          <w:szCs w:val="24"/>
          <w:lang w:val="hr-HR"/>
        </w:rPr>
      </w:pPr>
    </w:p>
    <w:p w14:paraId="62027CAE" w14:textId="07B8BA24"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7D45B9" w:rsidRPr="0001728D">
        <w:rPr>
          <w:rFonts w:ascii="Times New Roman" w:hAnsi="Times New Roman"/>
          <w:b/>
          <w:bCs/>
          <w:sz w:val="24"/>
          <w:szCs w:val="24"/>
          <w:lang w:val="hr-HR"/>
        </w:rPr>
        <w:t>3</w:t>
      </w:r>
      <w:r w:rsidR="00F73EDE" w:rsidRPr="0001728D">
        <w:rPr>
          <w:rFonts w:ascii="Times New Roman" w:hAnsi="Times New Roman"/>
          <w:b/>
          <w:bCs/>
          <w:sz w:val="24"/>
          <w:szCs w:val="24"/>
          <w:lang w:val="hr-HR"/>
        </w:rPr>
        <w:t>7</w:t>
      </w:r>
      <w:r w:rsidRPr="0001728D">
        <w:rPr>
          <w:rFonts w:ascii="Times New Roman" w:hAnsi="Times New Roman"/>
          <w:b/>
          <w:bCs/>
          <w:sz w:val="24"/>
          <w:szCs w:val="24"/>
          <w:lang w:val="hr-HR"/>
        </w:rPr>
        <w:t>.</w:t>
      </w:r>
    </w:p>
    <w:p w14:paraId="1476197F" w14:textId="77777777" w:rsidR="00285BAD" w:rsidRPr="0001728D" w:rsidRDefault="00285BAD" w:rsidP="0061477A">
      <w:pPr>
        <w:spacing w:after="0" w:line="240" w:lineRule="auto"/>
        <w:jc w:val="both"/>
        <w:rPr>
          <w:rFonts w:ascii="Times New Roman" w:hAnsi="Times New Roman"/>
          <w:sz w:val="24"/>
          <w:szCs w:val="24"/>
          <w:lang w:val="hr-HR"/>
        </w:rPr>
      </w:pPr>
    </w:p>
    <w:p w14:paraId="11BCE166" w14:textId="3D9EF89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se propisuje kada se i kome dostavlja žalba na odgovor, u kojem roku se može podnijeti odgovor na žalbu, ovlaštenici podnošenja odgovora na žalbu, kao i kom</w:t>
      </w:r>
      <w:r w:rsidR="00B161F8" w:rsidRPr="0001728D">
        <w:rPr>
          <w:rFonts w:ascii="Times New Roman" w:hAnsi="Times New Roman"/>
          <w:sz w:val="24"/>
          <w:szCs w:val="24"/>
          <w:lang w:val="hr-HR"/>
        </w:rPr>
        <w:t>e</w:t>
      </w:r>
      <w:r w:rsidRPr="0001728D">
        <w:rPr>
          <w:rFonts w:ascii="Times New Roman" w:hAnsi="Times New Roman"/>
          <w:sz w:val="24"/>
          <w:szCs w:val="24"/>
          <w:lang w:val="hr-HR"/>
        </w:rPr>
        <w:t xml:space="preserve"> se dostavlja podneseni odgovor na žalbu.</w:t>
      </w:r>
    </w:p>
    <w:p w14:paraId="5CD7E8A7" w14:textId="77777777" w:rsidR="00285BAD" w:rsidRPr="0001728D" w:rsidRDefault="00285BAD" w:rsidP="0061477A">
      <w:pPr>
        <w:spacing w:after="0" w:line="240" w:lineRule="auto"/>
        <w:jc w:val="both"/>
        <w:rPr>
          <w:rFonts w:ascii="Times New Roman" w:hAnsi="Times New Roman"/>
          <w:sz w:val="24"/>
          <w:szCs w:val="24"/>
          <w:lang w:val="hr-HR"/>
        </w:rPr>
      </w:pPr>
    </w:p>
    <w:p w14:paraId="62052416" w14:textId="16E81C13"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3</w:t>
      </w:r>
      <w:r w:rsidR="00F73EDE" w:rsidRPr="0001728D">
        <w:rPr>
          <w:rFonts w:ascii="Times New Roman" w:hAnsi="Times New Roman"/>
          <w:b/>
          <w:bCs/>
          <w:sz w:val="24"/>
          <w:szCs w:val="24"/>
          <w:lang w:val="hr-HR"/>
        </w:rPr>
        <w:t>8</w:t>
      </w:r>
      <w:r w:rsidRPr="0001728D">
        <w:rPr>
          <w:rFonts w:ascii="Times New Roman" w:hAnsi="Times New Roman"/>
          <w:b/>
          <w:bCs/>
          <w:sz w:val="24"/>
          <w:szCs w:val="24"/>
          <w:lang w:val="hr-HR"/>
        </w:rPr>
        <w:t>.</w:t>
      </w:r>
    </w:p>
    <w:p w14:paraId="7A463C87" w14:textId="77777777" w:rsidR="00285BAD" w:rsidRPr="0001728D" w:rsidRDefault="00285BAD" w:rsidP="0061477A">
      <w:pPr>
        <w:spacing w:after="0" w:line="240" w:lineRule="auto"/>
        <w:jc w:val="both"/>
        <w:rPr>
          <w:rFonts w:ascii="Times New Roman" w:hAnsi="Times New Roman"/>
          <w:sz w:val="24"/>
          <w:szCs w:val="24"/>
          <w:lang w:val="hr-HR"/>
        </w:rPr>
      </w:pPr>
    </w:p>
    <w:p w14:paraId="738CED64" w14:textId="3DFC4F2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odredbom propisuje se dopuštenost instituta beneficium novorum u drugostupanjskom izvanparničnom postupku. Stavak 1. sadrži načelnu odredbu kada će se uzeti u obzir nove činjenice i dokazi</w:t>
      </w:r>
      <w:r w:rsidR="00656CC7" w:rsidRPr="0001728D">
        <w:rPr>
          <w:rFonts w:ascii="Times New Roman" w:hAnsi="Times New Roman"/>
          <w:sz w:val="24"/>
          <w:szCs w:val="24"/>
          <w:lang w:val="hr-HR"/>
        </w:rPr>
        <w:t xml:space="preserve"> te propisuje iznimke</w:t>
      </w:r>
      <w:r w:rsidRPr="0001728D">
        <w:rPr>
          <w:rFonts w:ascii="Times New Roman" w:hAnsi="Times New Roman"/>
          <w:sz w:val="24"/>
          <w:szCs w:val="24"/>
          <w:lang w:val="hr-HR"/>
        </w:rPr>
        <w:t>. Stavkom 2. propisuje se pravilo u odnosu na činjenice i dokaze koji su već postojali u vrijeme zaključenja prvostupanjskog postupka, a stavkom 3. propisuju se slučajevi kada će se uzeti u obzir činjenice koje nisu postojale u vrijeme donošenja prvostupanjske odluke.</w:t>
      </w:r>
    </w:p>
    <w:p w14:paraId="340ACBE1" w14:textId="77777777" w:rsidR="00285BAD" w:rsidRPr="0001728D" w:rsidRDefault="00285BAD" w:rsidP="0061477A">
      <w:pPr>
        <w:spacing w:after="0" w:line="240" w:lineRule="auto"/>
        <w:jc w:val="both"/>
        <w:rPr>
          <w:rFonts w:ascii="Times New Roman" w:hAnsi="Times New Roman"/>
          <w:sz w:val="24"/>
          <w:szCs w:val="24"/>
          <w:lang w:val="hr-HR"/>
        </w:rPr>
      </w:pPr>
    </w:p>
    <w:p w14:paraId="1D3C3588" w14:textId="4B504CEE"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C29DE" w:rsidRPr="0001728D">
        <w:rPr>
          <w:rFonts w:ascii="Times New Roman" w:hAnsi="Times New Roman"/>
          <w:b/>
          <w:bCs/>
          <w:sz w:val="24"/>
          <w:szCs w:val="24"/>
          <w:lang w:val="hr-HR"/>
        </w:rPr>
        <w:t>3</w:t>
      </w:r>
      <w:r w:rsidR="00F73EDE" w:rsidRPr="0001728D">
        <w:rPr>
          <w:rFonts w:ascii="Times New Roman" w:hAnsi="Times New Roman"/>
          <w:b/>
          <w:bCs/>
          <w:sz w:val="24"/>
          <w:szCs w:val="24"/>
          <w:lang w:val="hr-HR"/>
        </w:rPr>
        <w:t>9</w:t>
      </w:r>
      <w:r w:rsidRPr="0001728D">
        <w:rPr>
          <w:rFonts w:ascii="Times New Roman" w:hAnsi="Times New Roman"/>
          <w:b/>
          <w:bCs/>
          <w:sz w:val="24"/>
          <w:szCs w:val="24"/>
          <w:lang w:val="hr-HR"/>
        </w:rPr>
        <w:t>.</w:t>
      </w:r>
    </w:p>
    <w:p w14:paraId="29DE69A1" w14:textId="77777777" w:rsidR="00285BAD" w:rsidRPr="0001728D" w:rsidRDefault="00285BAD" w:rsidP="0061477A">
      <w:pPr>
        <w:spacing w:after="0" w:line="240" w:lineRule="auto"/>
        <w:jc w:val="both"/>
        <w:rPr>
          <w:rFonts w:ascii="Times New Roman" w:hAnsi="Times New Roman"/>
          <w:sz w:val="24"/>
          <w:szCs w:val="24"/>
          <w:lang w:val="hr-HR"/>
        </w:rPr>
      </w:pPr>
    </w:p>
    <w:p w14:paraId="5486FEB2" w14:textId="7777777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Ovim člankom propisuju se slučajevi u kojima prvostupanjski sud ima remonstrativne ovlasti. </w:t>
      </w:r>
    </w:p>
    <w:p w14:paraId="60F0067B" w14:textId="77777777" w:rsidR="00285BAD" w:rsidRPr="0001728D" w:rsidRDefault="00285BAD" w:rsidP="0061477A">
      <w:pPr>
        <w:spacing w:after="0" w:line="240" w:lineRule="auto"/>
        <w:jc w:val="both"/>
        <w:rPr>
          <w:rFonts w:ascii="Times New Roman" w:hAnsi="Times New Roman"/>
          <w:sz w:val="24"/>
          <w:szCs w:val="24"/>
          <w:lang w:val="hr-HR"/>
        </w:rPr>
      </w:pPr>
    </w:p>
    <w:p w14:paraId="733577DE" w14:textId="17422F8A"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73EDE" w:rsidRPr="0001728D">
        <w:rPr>
          <w:rFonts w:ascii="Times New Roman" w:hAnsi="Times New Roman"/>
          <w:b/>
          <w:bCs/>
          <w:sz w:val="24"/>
          <w:szCs w:val="24"/>
          <w:lang w:val="hr-HR"/>
        </w:rPr>
        <w:t>40</w:t>
      </w:r>
      <w:r w:rsidRPr="0001728D">
        <w:rPr>
          <w:rFonts w:ascii="Times New Roman" w:hAnsi="Times New Roman"/>
          <w:b/>
          <w:bCs/>
          <w:sz w:val="24"/>
          <w:szCs w:val="24"/>
          <w:lang w:val="hr-HR"/>
        </w:rPr>
        <w:t>.</w:t>
      </w:r>
    </w:p>
    <w:p w14:paraId="65448206" w14:textId="77777777" w:rsidR="00285BAD" w:rsidRPr="0001728D" w:rsidRDefault="00285BAD" w:rsidP="0061477A">
      <w:pPr>
        <w:spacing w:after="0" w:line="240" w:lineRule="auto"/>
        <w:jc w:val="both"/>
        <w:rPr>
          <w:rFonts w:ascii="Times New Roman" w:hAnsi="Times New Roman"/>
          <w:b/>
          <w:bCs/>
          <w:sz w:val="24"/>
          <w:szCs w:val="24"/>
          <w:lang w:val="hr-HR"/>
        </w:rPr>
      </w:pPr>
    </w:p>
    <w:p w14:paraId="103CFC1F" w14:textId="7777777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Ovim člankom određuje se kada prvostupanjski sud dostavlja spis žalbenom sudu te kada poduzima prethodne radnje i provodi izvide.</w:t>
      </w:r>
    </w:p>
    <w:p w14:paraId="0EA0DFDF" w14:textId="77777777" w:rsidR="00285BAD" w:rsidRPr="0001728D" w:rsidRDefault="00285BAD" w:rsidP="0061477A">
      <w:pPr>
        <w:spacing w:after="0" w:line="240" w:lineRule="auto"/>
        <w:jc w:val="both"/>
        <w:rPr>
          <w:rFonts w:ascii="Times New Roman" w:hAnsi="Times New Roman"/>
          <w:sz w:val="24"/>
          <w:szCs w:val="24"/>
          <w:lang w:val="hr-HR"/>
        </w:rPr>
      </w:pPr>
    </w:p>
    <w:p w14:paraId="7529CB5F" w14:textId="633C4AFF"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1</w:t>
      </w:r>
      <w:r w:rsidRPr="0001728D">
        <w:rPr>
          <w:rFonts w:ascii="Times New Roman" w:hAnsi="Times New Roman"/>
          <w:b/>
          <w:bCs/>
          <w:sz w:val="24"/>
          <w:szCs w:val="24"/>
          <w:lang w:val="hr-HR"/>
        </w:rPr>
        <w:t>.</w:t>
      </w:r>
    </w:p>
    <w:p w14:paraId="5F6BFE1C" w14:textId="77777777" w:rsidR="00285BAD" w:rsidRPr="0001728D" w:rsidRDefault="00285BAD" w:rsidP="0061477A">
      <w:pPr>
        <w:spacing w:after="0" w:line="240" w:lineRule="auto"/>
        <w:jc w:val="both"/>
        <w:rPr>
          <w:rFonts w:ascii="Times New Roman" w:hAnsi="Times New Roman"/>
          <w:sz w:val="24"/>
          <w:szCs w:val="24"/>
          <w:lang w:val="hr-HR"/>
        </w:rPr>
      </w:pPr>
    </w:p>
    <w:p w14:paraId="4D006917" w14:textId="4F8C00DE"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Propisuje se kada će žalbeni sud provesti usmenu raspravu te omogućiti strankama predlaganje dokaza koje je potrebno neposredno izvesti.</w:t>
      </w:r>
    </w:p>
    <w:p w14:paraId="73958E8D" w14:textId="77777777" w:rsidR="00285BAD" w:rsidRPr="0001728D" w:rsidRDefault="00285BAD" w:rsidP="0061477A">
      <w:pPr>
        <w:spacing w:after="0" w:line="240" w:lineRule="auto"/>
        <w:jc w:val="both"/>
        <w:rPr>
          <w:rFonts w:ascii="Times New Roman" w:hAnsi="Times New Roman"/>
          <w:sz w:val="24"/>
          <w:szCs w:val="24"/>
          <w:lang w:val="hr-HR"/>
        </w:rPr>
      </w:pPr>
    </w:p>
    <w:p w14:paraId="4B8AAC1C" w14:textId="5D3BE46E"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2</w:t>
      </w:r>
      <w:r w:rsidRPr="0001728D">
        <w:rPr>
          <w:rFonts w:ascii="Times New Roman" w:hAnsi="Times New Roman"/>
          <w:b/>
          <w:bCs/>
          <w:sz w:val="24"/>
          <w:szCs w:val="24"/>
          <w:lang w:val="hr-HR"/>
        </w:rPr>
        <w:t>.</w:t>
      </w:r>
    </w:p>
    <w:p w14:paraId="21F995CD" w14:textId="77777777" w:rsidR="00285BAD" w:rsidRPr="0001728D" w:rsidRDefault="00285BAD" w:rsidP="0061477A">
      <w:pPr>
        <w:spacing w:after="0" w:line="240" w:lineRule="auto"/>
        <w:jc w:val="both"/>
        <w:rPr>
          <w:rFonts w:ascii="Times New Roman" w:hAnsi="Times New Roman"/>
          <w:b/>
          <w:bCs/>
          <w:sz w:val="24"/>
          <w:szCs w:val="24"/>
          <w:lang w:val="hr-HR"/>
        </w:rPr>
      </w:pPr>
    </w:p>
    <w:p w14:paraId="7EF494F6" w14:textId="7777777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Propisuju se osnove za odlučivanje žalbenog suda.</w:t>
      </w:r>
    </w:p>
    <w:p w14:paraId="0803AA1D" w14:textId="77777777" w:rsidR="00285BAD" w:rsidRPr="0001728D" w:rsidRDefault="00285BAD" w:rsidP="0061477A">
      <w:pPr>
        <w:spacing w:after="0" w:line="240" w:lineRule="auto"/>
        <w:jc w:val="both"/>
        <w:rPr>
          <w:rFonts w:ascii="Times New Roman" w:hAnsi="Times New Roman"/>
          <w:sz w:val="24"/>
          <w:szCs w:val="24"/>
          <w:lang w:val="hr-HR"/>
        </w:rPr>
      </w:pPr>
    </w:p>
    <w:p w14:paraId="504339EA" w14:textId="44CB38C9"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3</w:t>
      </w:r>
      <w:r w:rsidRPr="0001728D">
        <w:rPr>
          <w:rFonts w:ascii="Times New Roman" w:hAnsi="Times New Roman"/>
          <w:b/>
          <w:bCs/>
          <w:sz w:val="24"/>
          <w:szCs w:val="24"/>
          <w:lang w:val="hr-HR"/>
        </w:rPr>
        <w:t>.</w:t>
      </w:r>
    </w:p>
    <w:p w14:paraId="3E119475" w14:textId="77777777" w:rsidR="00285BAD" w:rsidRPr="0001728D" w:rsidRDefault="00285BAD" w:rsidP="0061477A">
      <w:pPr>
        <w:spacing w:after="0" w:line="240" w:lineRule="auto"/>
        <w:jc w:val="both"/>
        <w:rPr>
          <w:rFonts w:ascii="Times New Roman" w:hAnsi="Times New Roman"/>
          <w:b/>
          <w:bCs/>
          <w:sz w:val="24"/>
          <w:szCs w:val="24"/>
          <w:lang w:val="hr-HR"/>
        </w:rPr>
      </w:pPr>
    </w:p>
    <w:p w14:paraId="43792D29" w14:textId="0E16181D" w:rsidR="00285BAD" w:rsidRPr="0001728D" w:rsidRDefault="006F6C1F"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propisuje se primjena odred</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b</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 xml:space="preserve"> zakona kojim se uređuje parnični postupak o granicama u kojima drugostupanjski sud ispituje prvostupanjsku odluku u povodu žalbe</w:t>
      </w:r>
      <w:r w:rsidRPr="0001728D">
        <w:rPr>
          <w:rFonts w:ascii="Times New Roman" w:hAnsi="Times New Roman"/>
          <w:sz w:val="24"/>
          <w:szCs w:val="24"/>
          <w:lang w:val="hr-HR"/>
        </w:rPr>
        <w:t xml:space="preserve"> te </w:t>
      </w:r>
      <w:r w:rsidR="00285BAD" w:rsidRPr="0001728D">
        <w:rPr>
          <w:rFonts w:ascii="Times New Roman" w:hAnsi="Times New Roman"/>
          <w:sz w:val="24"/>
          <w:szCs w:val="24"/>
          <w:lang w:val="hr-HR"/>
        </w:rPr>
        <w:t>slučajevi u kojim žalbeni sud nije vezan za zahtjeve iz žalbe niti za iznesene činjenice i predložene dokaze u žalbi, kao i da se u tim slučajevima pobijana odluka može preinačiti i na štetu stranke koja je pobija.</w:t>
      </w:r>
    </w:p>
    <w:p w14:paraId="47F24405" w14:textId="77777777" w:rsidR="00285BAD" w:rsidRPr="0001728D" w:rsidRDefault="00285BAD" w:rsidP="0061477A">
      <w:pPr>
        <w:spacing w:after="0" w:line="240" w:lineRule="auto"/>
        <w:jc w:val="both"/>
        <w:rPr>
          <w:rFonts w:ascii="Times New Roman" w:hAnsi="Times New Roman"/>
          <w:b/>
          <w:bCs/>
          <w:sz w:val="24"/>
          <w:szCs w:val="24"/>
          <w:lang w:val="hr-HR"/>
        </w:rPr>
      </w:pPr>
    </w:p>
    <w:p w14:paraId="34283DC6" w14:textId="63493D5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4</w:t>
      </w:r>
      <w:r w:rsidRPr="0001728D">
        <w:rPr>
          <w:rFonts w:ascii="Times New Roman" w:hAnsi="Times New Roman"/>
          <w:b/>
          <w:bCs/>
          <w:sz w:val="24"/>
          <w:szCs w:val="24"/>
          <w:lang w:val="hr-HR"/>
        </w:rPr>
        <w:t>.</w:t>
      </w:r>
    </w:p>
    <w:p w14:paraId="06D69320" w14:textId="77777777" w:rsidR="00285BAD" w:rsidRPr="0001728D" w:rsidRDefault="00285BAD" w:rsidP="0061477A">
      <w:pPr>
        <w:spacing w:after="0" w:line="240" w:lineRule="auto"/>
        <w:jc w:val="both"/>
        <w:rPr>
          <w:rFonts w:ascii="Times New Roman" w:hAnsi="Times New Roman"/>
          <w:b/>
          <w:bCs/>
          <w:sz w:val="24"/>
          <w:szCs w:val="24"/>
          <w:lang w:val="hr-HR"/>
        </w:rPr>
      </w:pPr>
    </w:p>
    <w:p w14:paraId="70D6DCF5" w14:textId="38358204" w:rsidR="00285BAD" w:rsidRPr="0001728D" w:rsidRDefault="006F6C1F"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propisuje se odgovaraju</w:t>
      </w:r>
      <w:r w:rsidR="002D64FA" w:rsidRPr="0001728D">
        <w:rPr>
          <w:rFonts w:ascii="Times New Roman" w:hAnsi="Times New Roman"/>
          <w:sz w:val="24"/>
          <w:szCs w:val="24"/>
          <w:lang w:val="hr-HR"/>
        </w:rPr>
        <w:t>ć</w:t>
      </w:r>
      <w:r w:rsidR="00285BAD" w:rsidRPr="0001728D">
        <w:rPr>
          <w:rFonts w:ascii="Times New Roman" w:hAnsi="Times New Roman"/>
          <w:sz w:val="24"/>
          <w:szCs w:val="24"/>
          <w:lang w:val="hr-HR"/>
        </w:rPr>
        <w:t>a primjena odred</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b</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 xml:space="preserve"> zakona koji uređuje parnični postupak o odlukama u povodu žalbe protiv rješenja. </w:t>
      </w:r>
      <w:r w:rsidRPr="0001728D">
        <w:rPr>
          <w:rFonts w:ascii="Times New Roman" w:hAnsi="Times New Roman"/>
          <w:sz w:val="24"/>
          <w:szCs w:val="24"/>
          <w:lang w:val="hr-HR"/>
        </w:rPr>
        <w:t xml:space="preserve">Nadalje, propisuje se </w:t>
      </w:r>
      <w:r w:rsidR="00285BAD" w:rsidRPr="0001728D">
        <w:rPr>
          <w:rFonts w:ascii="Times New Roman" w:hAnsi="Times New Roman"/>
          <w:sz w:val="24"/>
          <w:szCs w:val="24"/>
          <w:lang w:val="hr-HR"/>
        </w:rPr>
        <w:t xml:space="preserve">kada </w:t>
      </w:r>
      <w:r w:rsidR="00F634BA" w:rsidRPr="0001728D">
        <w:rPr>
          <w:rFonts w:ascii="Times New Roman" w:hAnsi="Times New Roman"/>
          <w:sz w:val="24"/>
          <w:szCs w:val="24"/>
          <w:lang w:val="hr-HR"/>
        </w:rPr>
        <w:t xml:space="preserve">se </w:t>
      </w:r>
      <w:r w:rsidR="00594B9F" w:rsidRPr="0001728D">
        <w:rPr>
          <w:rFonts w:ascii="Times New Roman" w:hAnsi="Times New Roman"/>
          <w:sz w:val="24"/>
          <w:szCs w:val="24"/>
          <w:lang w:val="hr-HR"/>
        </w:rPr>
        <w:t>nepravodobno</w:t>
      </w:r>
      <w:r w:rsidR="00DC7EA2" w:rsidRPr="0001728D">
        <w:rPr>
          <w:rFonts w:ascii="Times New Roman" w:hAnsi="Times New Roman"/>
          <w:sz w:val="24"/>
          <w:szCs w:val="24"/>
          <w:lang w:val="hr-HR"/>
        </w:rPr>
        <w:t xml:space="preserve"> podnesena</w:t>
      </w:r>
      <w:r w:rsidR="00285BAD" w:rsidRPr="0001728D">
        <w:rPr>
          <w:rFonts w:ascii="Times New Roman" w:hAnsi="Times New Roman"/>
          <w:sz w:val="24"/>
          <w:szCs w:val="24"/>
          <w:lang w:val="hr-HR"/>
        </w:rPr>
        <w:t xml:space="preserve"> žalba neće odbaciti</w:t>
      </w:r>
      <w:r w:rsidRPr="0001728D">
        <w:rPr>
          <w:rFonts w:ascii="Times New Roman" w:hAnsi="Times New Roman"/>
          <w:sz w:val="24"/>
          <w:szCs w:val="24"/>
          <w:lang w:val="hr-HR"/>
        </w:rPr>
        <w:t xml:space="preserve">, </w:t>
      </w:r>
      <w:r w:rsidR="00285BAD" w:rsidRPr="0001728D">
        <w:rPr>
          <w:rFonts w:ascii="Times New Roman" w:hAnsi="Times New Roman"/>
          <w:sz w:val="24"/>
          <w:szCs w:val="24"/>
          <w:lang w:val="hr-HR"/>
        </w:rPr>
        <w:t>uređuje se postupanje drugostupanjskog suda u povodu žalbe protiv rješenja prvostupanjskog suda kojim je prihvatio žalbu protiv svoje odluke kada u povodu žalbe ukine to rješenje</w:t>
      </w:r>
      <w:r w:rsidR="000D041A" w:rsidRPr="0001728D">
        <w:rPr>
          <w:rFonts w:ascii="Times New Roman" w:hAnsi="Times New Roman"/>
          <w:sz w:val="24"/>
          <w:szCs w:val="24"/>
          <w:lang w:val="hr-HR"/>
        </w:rPr>
        <w:t xml:space="preserve"> te se </w:t>
      </w:r>
      <w:r w:rsidR="00285BAD" w:rsidRPr="0001728D">
        <w:rPr>
          <w:rFonts w:ascii="Times New Roman" w:hAnsi="Times New Roman"/>
          <w:sz w:val="24"/>
          <w:szCs w:val="24"/>
          <w:lang w:val="hr-HR"/>
        </w:rPr>
        <w:t xml:space="preserve">propisuje kada žalbeni sud može </w:t>
      </w:r>
      <w:r w:rsidR="00A5571B" w:rsidRPr="0001728D">
        <w:rPr>
          <w:rFonts w:ascii="Times New Roman" w:hAnsi="Times New Roman"/>
          <w:sz w:val="24"/>
          <w:szCs w:val="24"/>
          <w:lang w:val="hr-HR"/>
        </w:rPr>
        <w:t xml:space="preserve">ukinuti </w:t>
      </w:r>
      <w:r w:rsidR="00285BAD" w:rsidRPr="0001728D">
        <w:rPr>
          <w:rFonts w:ascii="Times New Roman" w:hAnsi="Times New Roman"/>
          <w:sz w:val="24"/>
          <w:szCs w:val="24"/>
          <w:lang w:val="hr-HR"/>
        </w:rPr>
        <w:t>ili preinačiti pobijano rješenje i sam odlučiti o glavnoj s</w:t>
      </w:r>
      <w:r w:rsidR="00FC482A" w:rsidRPr="0001728D">
        <w:rPr>
          <w:rFonts w:ascii="Times New Roman" w:hAnsi="Times New Roman"/>
          <w:sz w:val="24"/>
          <w:szCs w:val="24"/>
          <w:lang w:val="hr-HR"/>
        </w:rPr>
        <w:t>t</w:t>
      </w:r>
      <w:r w:rsidR="00285BAD" w:rsidRPr="0001728D">
        <w:rPr>
          <w:rFonts w:ascii="Times New Roman" w:hAnsi="Times New Roman"/>
          <w:sz w:val="24"/>
          <w:szCs w:val="24"/>
          <w:lang w:val="hr-HR"/>
        </w:rPr>
        <w:t>vari.</w:t>
      </w:r>
    </w:p>
    <w:p w14:paraId="3847F2A1" w14:textId="77777777" w:rsidR="00285BAD" w:rsidRPr="0001728D" w:rsidRDefault="00285BAD" w:rsidP="0061477A">
      <w:pPr>
        <w:spacing w:after="0" w:line="240" w:lineRule="auto"/>
        <w:jc w:val="both"/>
        <w:rPr>
          <w:rFonts w:ascii="Times New Roman" w:hAnsi="Times New Roman"/>
          <w:sz w:val="24"/>
          <w:szCs w:val="24"/>
          <w:lang w:val="hr-HR"/>
        </w:rPr>
      </w:pPr>
    </w:p>
    <w:p w14:paraId="3B33D172" w14:textId="1474B4FF"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5</w:t>
      </w:r>
      <w:r w:rsidRPr="0001728D">
        <w:rPr>
          <w:rFonts w:ascii="Times New Roman" w:hAnsi="Times New Roman"/>
          <w:b/>
          <w:bCs/>
          <w:sz w:val="24"/>
          <w:szCs w:val="24"/>
          <w:lang w:val="hr-HR"/>
        </w:rPr>
        <w:t>.</w:t>
      </w:r>
    </w:p>
    <w:p w14:paraId="4DF6DCC7" w14:textId="77777777" w:rsidR="00285BAD" w:rsidRPr="0001728D" w:rsidRDefault="00285BAD" w:rsidP="0061477A">
      <w:pPr>
        <w:spacing w:after="0" w:line="240" w:lineRule="auto"/>
        <w:jc w:val="both"/>
        <w:rPr>
          <w:rFonts w:ascii="Times New Roman" w:hAnsi="Times New Roman"/>
          <w:sz w:val="24"/>
          <w:szCs w:val="24"/>
          <w:lang w:val="hr-HR"/>
        </w:rPr>
      </w:pPr>
    </w:p>
    <w:p w14:paraId="12809A62" w14:textId="7777777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Propisuje se da se dopuštenost revizije protiv rješenja drugostupanjskog suda kojim je postupak završen ocjenjuje prema odredbama zakona kojim se uređuje parnični postupak.</w:t>
      </w:r>
    </w:p>
    <w:p w14:paraId="64BB824A" w14:textId="77777777" w:rsidR="00285BAD" w:rsidRPr="0001728D" w:rsidRDefault="00285BAD" w:rsidP="0061477A">
      <w:pPr>
        <w:spacing w:after="0" w:line="240" w:lineRule="auto"/>
        <w:jc w:val="both"/>
        <w:rPr>
          <w:rFonts w:ascii="Times New Roman" w:hAnsi="Times New Roman"/>
          <w:sz w:val="24"/>
          <w:szCs w:val="24"/>
          <w:lang w:val="hr-HR"/>
        </w:rPr>
      </w:pPr>
    </w:p>
    <w:p w14:paraId="08822A5A" w14:textId="5F5C74AB"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6</w:t>
      </w:r>
      <w:r w:rsidRPr="0001728D">
        <w:rPr>
          <w:rFonts w:ascii="Times New Roman" w:hAnsi="Times New Roman"/>
          <w:b/>
          <w:bCs/>
          <w:sz w:val="24"/>
          <w:szCs w:val="24"/>
          <w:lang w:val="hr-HR"/>
        </w:rPr>
        <w:t>.</w:t>
      </w:r>
    </w:p>
    <w:p w14:paraId="049F6D88" w14:textId="77777777" w:rsidR="00285BAD" w:rsidRPr="0001728D" w:rsidRDefault="00285BAD" w:rsidP="0061477A">
      <w:pPr>
        <w:spacing w:after="0" w:line="240" w:lineRule="auto"/>
        <w:jc w:val="both"/>
        <w:rPr>
          <w:rFonts w:ascii="Times New Roman" w:hAnsi="Times New Roman"/>
          <w:b/>
          <w:bCs/>
          <w:sz w:val="24"/>
          <w:szCs w:val="24"/>
          <w:lang w:val="hr-HR"/>
        </w:rPr>
      </w:pPr>
    </w:p>
    <w:p w14:paraId="73399BAC" w14:textId="1F32B047" w:rsidR="00285BAD" w:rsidRPr="0001728D" w:rsidRDefault="00F634BA"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propisuju se razlozi zbog kojih se može podnijeti prijedlog za preinaku ili ukidanje pravomoćnog rješenja</w:t>
      </w:r>
      <w:r w:rsidR="00952E81" w:rsidRPr="0001728D">
        <w:rPr>
          <w:rFonts w:ascii="Times New Roman" w:hAnsi="Times New Roman"/>
          <w:sz w:val="24"/>
          <w:szCs w:val="24"/>
          <w:lang w:val="hr-HR"/>
        </w:rPr>
        <w:t xml:space="preserve"> te se upućuje </w:t>
      </w:r>
      <w:r w:rsidR="00285BAD" w:rsidRPr="0001728D">
        <w:rPr>
          <w:rFonts w:ascii="Times New Roman" w:hAnsi="Times New Roman"/>
          <w:sz w:val="24"/>
          <w:szCs w:val="24"/>
          <w:lang w:val="hr-HR"/>
        </w:rPr>
        <w:t xml:space="preserve">na odredbe zakona koji uređuje parnični postupak o ponavljanju postupka. </w:t>
      </w:r>
      <w:r w:rsidRPr="0001728D">
        <w:rPr>
          <w:rFonts w:ascii="Times New Roman" w:hAnsi="Times New Roman"/>
          <w:sz w:val="24"/>
          <w:szCs w:val="24"/>
          <w:lang w:val="hr-HR"/>
        </w:rPr>
        <w:t>Nadalje,</w:t>
      </w:r>
      <w:r w:rsidR="00285BAD" w:rsidRPr="0001728D">
        <w:rPr>
          <w:rFonts w:ascii="Times New Roman" w:hAnsi="Times New Roman"/>
          <w:sz w:val="24"/>
          <w:szCs w:val="24"/>
          <w:lang w:val="hr-HR"/>
        </w:rPr>
        <w:t xml:space="preserve"> propisuje </w:t>
      </w:r>
      <w:r w:rsidRPr="0001728D">
        <w:rPr>
          <w:rFonts w:ascii="Times New Roman" w:hAnsi="Times New Roman"/>
          <w:sz w:val="24"/>
          <w:szCs w:val="24"/>
          <w:lang w:val="hr-HR"/>
        </w:rPr>
        <w:t xml:space="preserve">se </w:t>
      </w:r>
      <w:r w:rsidR="00952E81" w:rsidRPr="0001728D">
        <w:rPr>
          <w:rFonts w:ascii="Times New Roman" w:hAnsi="Times New Roman"/>
          <w:sz w:val="24"/>
          <w:szCs w:val="24"/>
          <w:lang w:val="hr-HR"/>
        </w:rPr>
        <w:t xml:space="preserve">da </w:t>
      </w:r>
      <w:r w:rsidR="007D398C" w:rsidRPr="0001728D">
        <w:rPr>
          <w:rFonts w:ascii="Times New Roman" w:hAnsi="Times New Roman"/>
          <w:sz w:val="24"/>
          <w:szCs w:val="24"/>
          <w:lang w:val="hr-HR"/>
        </w:rPr>
        <w:t>kada</w:t>
      </w:r>
      <w:r w:rsidR="00285BAD" w:rsidRPr="0001728D">
        <w:rPr>
          <w:rFonts w:ascii="Times New Roman" w:hAnsi="Times New Roman"/>
          <w:sz w:val="24"/>
          <w:szCs w:val="24"/>
          <w:lang w:val="hr-HR"/>
        </w:rPr>
        <w:t xml:space="preserve"> sud koji je bio ovlašten po službenoj dužnosti pokrenuti postupak</w:t>
      </w:r>
      <w:r w:rsidR="00952E81" w:rsidRPr="0001728D">
        <w:rPr>
          <w:rFonts w:ascii="Times New Roman" w:hAnsi="Times New Roman"/>
          <w:sz w:val="24"/>
          <w:szCs w:val="24"/>
          <w:lang w:val="hr-HR"/>
        </w:rPr>
        <w:t>,</w:t>
      </w:r>
      <w:r w:rsidR="00285BAD" w:rsidRPr="0001728D">
        <w:rPr>
          <w:rFonts w:ascii="Times New Roman" w:hAnsi="Times New Roman"/>
          <w:sz w:val="24"/>
          <w:szCs w:val="24"/>
          <w:lang w:val="hr-HR"/>
        </w:rPr>
        <w:t xml:space="preserve"> može po službenoj dužnosti preinačiti ili ukinuti rješenje</w:t>
      </w:r>
      <w:r w:rsidR="00952E81" w:rsidRPr="0001728D">
        <w:rPr>
          <w:rFonts w:ascii="Times New Roman" w:hAnsi="Times New Roman"/>
          <w:sz w:val="24"/>
          <w:szCs w:val="24"/>
          <w:lang w:val="hr-HR"/>
        </w:rPr>
        <w:t>.</w:t>
      </w:r>
    </w:p>
    <w:p w14:paraId="5C4569F6" w14:textId="77777777" w:rsidR="00285BAD" w:rsidRPr="0001728D" w:rsidRDefault="00285BAD" w:rsidP="0061477A">
      <w:pPr>
        <w:spacing w:after="0" w:line="240" w:lineRule="auto"/>
        <w:jc w:val="both"/>
        <w:rPr>
          <w:rFonts w:ascii="Times New Roman" w:hAnsi="Times New Roman"/>
          <w:b/>
          <w:bCs/>
          <w:sz w:val="24"/>
          <w:szCs w:val="24"/>
          <w:lang w:val="hr-HR"/>
        </w:rPr>
      </w:pPr>
    </w:p>
    <w:p w14:paraId="6DFEEF9C" w14:textId="023061BD"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4</w:t>
      </w:r>
      <w:r w:rsidR="00F73EDE" w:rsidRPr="0001728D">
        <w:rPr>
          <w:rFonts w:ascii="Times New Roman" w:hAnsi="Times New Roman"/>
          <w:b/>
          <w:bCs/>
          <w:sz w:val="24"/>
          <w:szCs w:val="24"/>
          <w:lang w:val="hr-HR"/>
        </w:rPr>
        <w:t>7</w:t>
      </w:r>
      <w:r w:rsidRPr="0001728D">
        <w:rPr>
          <w:rFonts w:ascii="Times New Roman" w:hAnsi="Times New Roman"/>
          <w:b/>
          <w:bCs/>
          <w:sz w:val="24"/>
          <w:szCs w:val="24"/>
          <w:lang w:val="hr-HR"/>
        </w:rPr>
        <w:t>.</w:t>
      </w:r>
    </w:p>
    <w:p w14:paraId="683B2D6E" w14:textId="77777777" w:rsidR="00285BAD" w:rsidRPr="0001728D" w:rsidRDefault="00285BAD" w:rsidP="0061477A">
      <w:pPr>
        <w:spacing w:after="0" w:line="240" w:lineRule="auto"/>
        <w:jc w:val="both"/>
        <w:rPr>
          <w:rFonts w:ascii="Times New Roman" w:hAnsi="Times New Roman"/>
          <w:b/>
          <w:bCs/>
          <w:sz w:val="24"/>
          <w:szCs w:val="24"/>
          <w:lang w:val="hr-HR"/>
        </w:rPr>
      </w:pPr>
    </w:p>
    <w:p w14:paraId="414AB53E" w14:textId="3A20B1D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w:t>
      </w:r>
      <w:r w:rsidR="00297DCE" w:rsidRPr="0001728D">
        <w:rPr>
          <w:rFonts w:ascii="Times New Roman" w:hAnsi="Times New Roman"/>
          <w:sz w:val="24"/>
          <w:szCs w:val="24"/>
          <w:lang w:val="hr-HR"/>
        </w:rPr>
        <w:t>vom o</w:t>
      </w:r>
      <w:r w:rsidRPr="0001728D">
        <w:rPr>
          <w:rFonts w:ascii="Times New Roman" w:hAnsi="Times New Roman"/>
          <w:sz w:val="24"/>
          <w:szCs w:val="24"/>
          <w:lang w:val="hr-HR"/>
        </w:rPr>
        <w:t>dredbom propisuje se kakvu će odluku sud donijeti ako je prijedlog za preinaku ili ukidanje pravomoćnog rješenja osnovan</w:t>
      </w:r>
      <w:r w:rsidR="00297DCE" w:rsidRPr="0001728D">
        <w:rPr>
          <w:rFonts w:ascii="Times New Roman" w:hAnsi="Times New Roman"/>
          <w:sz w:val="24"/>
          <w:szCs w:val="24"/>
          <w:lang w:val="hr-HR"/>
        </w:rPr>
        <w:t xml:space="preserve">, </w:t>
      </w:r>
      <w:r w:rsidRPr="0001728D">
        <w:rPr>
          <w:rFonts w:ascii="Times New Roman" w:hAnsi="Times New Roman"/>
          <w:sz w:val="24"/>
          <w:szCs w:val="24"/>
          <w:lang w:val="hr-HR"/>
        </w:rPr>
        <w:t>kada rješenje može biti preinačeno na štetu stranke koja traži preinaku</w:t>
      </w:r>
      <w:r w:rsidR="00297DCE" w:rsidRPr="0001728D">
        <w:rPr>
          <w:rFonts w:ascii="Times New Roman" w:hAnsi="Times New Roman"/>
          <w:sz w:val="24"/>
          <w:szCs w:val="24"/>
          <w:lang w:val="hr-HR"/>
        </w:rPr>
        <w:t xml:space="preserve">, </w:t>
      </w:r>
      <w:r w:rsidRPr="0001728D">
        <w:rPr>
          <w:rFonts w:ascii="Times New Roman" w:hAnsi="Times New Roman"/>
          <w:sz w:val="24"/>
          <w:szCs w:val="24"/>
          <w:lang w:val="hr-HR"/>
        </w:rPr>
        <w:t>kada će sud odbiti prijedlog za preinaku ili ukidanje</w:t>
      </w:r>
      <w:r w:rsidR="00536233" w:rsidRPr="0001728D">
        <w:rPr>
          <w:rFonts w:ascii="Times New Roman" w:hAnsi="Times New Roman"/>
          <w:sz w:val="24"/>
          <w:szCs w:val="24"/>
          <w:lang w:val="hr-HR"/>
        </w:rPr>
        <w:t xml:space="preserve">. Nadalje, </w:t>
      </w:r>
      <w:r w:rsidR="00EA5613" w:rsidRPr="0001728D">
        <w:rPr>
          <w:rFonts w:ascii="Times New Roman" w:hAnsi="Times New Roman"/>
          <w:sz w:val="24"/>
          <w:szCs w:val="24"/>
          <w:lang w:val="hr-HR"/>
        </w:rPr>
        <w:t xml:space="preserve">propisuje se </w:t>
      </w:r>
      <w:r w:rsidR="00536233" w:rsidRPr="0001728D">
        <w:rPr>
          <w:rFonts w:ascii="Times New Roman" w:hAnsi="Times New Roman"/>
          <w:sz w:val="24"/>
          <w:szCs w:val="24"/>
          <w:lang w:val="hr-HR"/>
        </w:rPr>
        <w:t xml:space="preserve">da </w:t>
      </w:r>
      <w:r w:rsidRPr="0001728D">
        <w:rPr>
          <w:rFonts w:ascii="Times New Roman" w:hAnsi="Times New Roman"/>
          <w:sz w:val="24"/>
          <w:szCs w:val="24"/>
          <w:lang w:val="hr-HR"/>
        </w:rPr>
        <w:t>preinak</w:t>
      </w:r>
      <w:r w:rsidR="00536233" w:rsidRPr="0001728D">
        <w:rPr>
          <w:rFonts w:ascii="Times New Roman" w:hAnsi="Times New Roman"/>
          <w:sz w:val="24"/>
          <w:szCs w:val="24"/>
          <w:lang w:val="hr-HR"/>
        </w:rPr>
        <w:t>a</w:t>
      </w:r>
      <w:r w:rsidRPr="0001728D">
        <w:rPr>
          <w:rFonts w:ascii="Times New Roman" w:hAnsi="Times New Roman"/>
          <w:sz w:val="24"/>
          <w:szCs w:val="24"/>
          <w:lang w:val="hr-HR"/>
        </w:rPr>
        <w:t xml:space="preserve"> ili ukidanj</w:t>
      </w:r>
      <w:r w:rsidR="00536233" w:rsidRPr="0001728D">
        <w:rPr>
          <w:rFonts w:ascii="Times New Roman" w:hAnsi="Times New Roman"/>
          <w:sz w:val="24"/>
          <w:szCs w:val="24"/>
          <w:lang w:val="hr-HR"/>
        </w:rPr>
        <w:t>e</w:t>
      </w:r>
      <w:r w:rsidRPr="0001728D">
        <w:rPr>
          <w:rFonts w:ascii="Times New Roman" w:hAnsi="Times New Roman"/>
          <w:sz w:val="24"/>
          <w:szCs w:val="24"/>
          <w:lang w:val="hr-HR"/>
        </w:rPr>
        <w:t xml:space="preserve"> pravomoćnog rješenja</w:t>
      </w:r>
      <w:r w:rsidR="00536233" w:rsidRPr="0001728D">
        <w:rPr>
          <w:rFonts w:ascii="Times New Roman" w:hAnsi="Times New Roman"/>
          <w:sz w:val="24"/>
          <w:szCs w:val="24"/>
          <w:lang w:val="hr-HR"/>
        </w:rPr>
        <w:t xml:space="preserve"> nema povratni učinak</w:t>
      </w:r>
      <w:r w:rsidRPr="0001728D">
        <w:rPr>
          <w:rFonts w:ascii="Times New Roman" w:hAnsi="Times New Roman"/>
          <w:sz w:val="24"/>
          <w:szCs w:val="24"/>
          <w:lang w:val="hr-HR"/>
        </w:rPr>
        <w:t xml:space="preserve"> prema trećim osobama koje nisu sudjelovale kao stranke u postupku prije pravomoćnosti.</w:t>
      </w:r>
    </w:p>
    <w:p w14:paraId="6A17F505" w14:textId="77777777" w:rsidR="00285BAD" w:rsidRPr="0001728D" w:rsidRDefault="00285BAD" w:rsidP="0061477A">
      <w:pPr>
        <w:spacing w:after="0" w:line="240" w:lineRule="auto"/>
        <w:jc w:val="both"/>
        <w:rPr>
          <w:rFonts w:ascii="Times New Roman" w:hAnsi="Times New Roman"/>
          <w:sz w:val="24"/>
          <w:szCs w:val="24"/>
          <w:lang w:val="hr-HR"/>
        </w:rPr>
      </w:pPr>
    </w:p>
    <w:p w14:paraId="48F9DDF7" w14:textId="0A6E573C"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984141" w:rsidRPr="0001728D">
        <w:rPr>
          <w:rFonts w:ascii="Times New Roman" w:hAnsi="Times New Roman"/>
          <w:b/>
          <w:bCs/>
          <w:sz w:val="24"/>
          <w:szCs w:val="24"/>
          <w:lang w:val="hr-HR"/>
        </w:rPr>
        <w:t>4</w:t>
      </w:r>
      <w:r w:rsidR="00F73EDE" w:rsidRPr="0001728D">
        <w:rPr>
          <w:rFonts w:ascii="Times New Roman" w:hAnsi="Times New Roman"/>
          <w:b/>
          <w:bCs/>
          <w:sz w:val="24"/>
          <w:szCs w:val="24"/>
          <w:lang w:val="hr-HR"/>
        </w:rPr>
        <w:t>8</w:t>
      </w:r>
      <w:r w:rsidRPr="0001728D">
        <w:rPr>
          <w:rFonts w:ascii="Times New Roman" w:hAnsi="Times New Roman"/>
          <w:b/>
          <w:bCs/>
          <w:sz w:val="24"/>
          <w:szCs w:val="24"/>
          <w:lang w:val="hr-HR"/>
        </w:rPr>
        <w:t>.</w:t>
      </w:r>
    </w:p>
    <w:p w14:paraId="34C517A9" w14:textId="77777777" w:rsidR="00285BAD" w:rsidRPr="0001728D" w:rsidRDefault="00285BAD" w:rsidP="0061477A">
      <w:pPr>
        <w:spacing w:after="0" w:line="240" w:lineRule="auto"/>
        <w:jc w:val="both"/>
        <w:rPr>
          <w:rFonts w:ascii="Times New Roman" w:hAnsi="Times New Roman"/>
          <w:b/>
          <w:bCs/>
          <w:sz w:val="24"/>
          <w:szCs w:val="24"/>
          <w:lang w:val="hr-HR"/>
        </w:rPr>
      </w:pPr>
    </w:p>
    <w:p w14:paraId="08297A73" w14:textId="6EC87EC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Propisuje se da se prisilna provedba odluk</w:t>
      </w:r>
      <w:r w:rsidR="00FC3C6D" w:rsidRPr="0001728D">
        <w:rPr>
          <w:rFonts w:ascii="Times New Roman" w:hAnsi="Times New Roman"/>
          <w:sz w:val="24"/>
          <w:szCs w:val="24"/>
          <w:lang w:val="hr-HR"/>
        </w:rPr>
        <w:t>e</w:t>
      </w:r>
      <w:r w:rsidRPr="0001728D">
        <w:rPr>
          <w:rFonts w:ascii="Times New Roman" w:hAnsi="Times New Roman"/>
          <w:sz w:val="24"/>
          <w:szCs w:val="24"/>
          <w:lang w:val="hr-HR"/>
        </w:rPr>
        <w:t xml:space="preserve"> provodi prema odredbama zakona koji uređuje ovrhu i osiguranje.</w:t>
      </w:r>
    </w:p>
    <w:p w14:paraId="762CB419" w14:textId="77777777" w:rsidR="00285BAD" w:rsidRPr="0001728D" w:rsidRDefault="00285BAD" w:rsidP="0061477A">
      <w:pPr>
        <w:spacing w:after="0" w:line="240" w:lineRule="auto"/>
        <w:jc w:val="both"/>
        <w:rPr>
          <w:rFonts w:ascii="Times New Roman" w:hAnsi="Times New Roman"/>
          <w:sz w:val="24"/>
          <w:szCs w:val="24"/>
          <w:lang w:val="hr-HR"/>
        </w:rPr>
      </w:pPr>
    </w:p>
    <w:p w14:paraId="2C061F77" w14:textId="6C773544"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DF02A0" w:rsidRPr="0001728D">
        <w:rPr>
          <w:rFonts w:ascii="Times New Roman" w:hAnsi="Times New Roman"/>
          <w:b/>
          <w:bCs/>
          <w:sz w:val="24"/>
          <w:szCs w:val="24"/>
          <w:lang w:val="hr-HR"/>
        </w:rPr>
        <w:t>49</w:t>
      </w:r>
      <w:r w:rsidRPr="0001728D">
        <w:rPr>
          <w:rFonts w:ascii="Times New Roman" w:hAnsi="Times New Roman"/>
          <w:b/>
          <w:bCs/>
          <w:sz w:val="24"/>
          <w:szCs w:val="24"/>
          <w:lang w:val="hr-HR"/>
        </w:rPr>
        <w:t>.</w:t>
      </w:r>
    </w:p>
    <w:p w14:paraId="01F1DFCB" w14:textId="77777777" w:rsidR="00285BAD" w:rsidRPr="0001728D" w:rsidRDefault="00285BAD" w:rsidP="0061477A">
      <w:pPr>
        <w:spacing w:after="0" w:line="240" w:lineRule="auto"/>
        <w:jc w:val="both"/>
        <w:rPr>
          <w:rFonts w:ascii="Times New Roman" w:hAnsi="Times New Roman"/>
          <w:b/>
          <w:bCs/>
          <w:sz w:val="24"/>
          <w:szCs w:val="24"/>
          <w:lang w:val="hr-HR"/>
        </w:rPr>
      </w:pPr>
    </w:p>
    <w:p w14:paraId="37230DC4" w14:textId="0173FC4A" w:rsidR="00285BAD" w:rsidRPr="0001728D" w:rsidRDefault="00C57AB0"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Ovom se odredbom određuje da javni bilježnici imaju izvornu nadležnost</w:t>
      </w:r>
      <w:r w:rsidR="00285BAD" w:rsidRPr="0001728D">
        <w:rPr>
          <w:rFonts w:ascii="Times New Roman" w:hAnsi="Times New Roman"/>
          <w:sz w:val="24"/>
          <w:szCs w:val="24"/>
          <w:lang w:val="hr-HR"/>
        </w:rPr>
        <w:t xml:space="preserve"> </w:t>
      </w:r>
      <w:r w:rsidRPr="0001728D">
        <w:rPr>
          <w:rFonts w:ascii="Times New Roman" w:hAnsi="Times New Roman"/>
          <w:sz w:val="24"/>
          <w:szCs w:val="24"/>
          <w:lang w:val="hr-HR"/>
        </w:rPr>
        <w:t xml:space="preserve">te da će sudovi </w:t>
      </w:r>
      <w:r w:rsidR="00285BAD" w:rsidRPr="0001728D">
        <w:rPr>
          <w:rFonts w:ascii="Times New Roman" w:hAnsi="Times New Roman"/>
          <w:sz w:val="24"/>
          <w:szCs w:val="24"/>
          <w:lang w:val="hr-HR"/>
        </w:rPr>
        <w:t xml:space="preserve">javnim bilježnicima </w:t>
      </w:r>
      <w:r w:rsidRPr="0001728D">
        <w:rPr>
          <w:rFonts w:ascii="Times New Roman" w:hAnsi="Times New Roman"/>
          <w:sz w:val="24"/>
          <w:szCs w:val="24"/>
          <w:lang w:val="hr-HR"/>
        </w:rPr>
        <w:t xml:space="preserve">povjeriti </w:t>
      </w:r>
      <w:r w:rsidR="00285BAD" w:rsidRPr="0001728D">
        <w:rPr>
          <w:rFonts w:ascii="Times New Roman" w:hAnsi="Times New Roman"/>
          <w:sz w:val="24"/>
          <w:szCs w:val="24"/>
          <w:lang w:val="hr-HR"/>
        </w:rPr>
        <w:t>provedb</w:t>
      </w:r>
      <w:r w:rsidRPr="0001728D">
        <w:rPr>
          <w:rFonts w:ascii="Times New Roman" w:hAnsi="Times New Roman"/>
          <w:sz w:val="24"/>
          <w:szCs w:val="24"/>
          <w:lang w:val="hr-HR"/>
        </w:rPr>
        <w:t xml:space="preserve">u </w:t>
      </w:r>
      <w:r w:rsidR="00285BAD" w:rsidRPr="0001728D">
        <w:rPr>
          <w:rFonts w:ascii="Times New Roman" w:hAnsi="Times New Roman"/>
          <w:sz w:val="24"/>
          <w:szCs w:val="24"/>
          <w:lang w:val="hr-HR"/>
        </w:rPr>
        <w:t xml:space="preserve">izvanparničnog postupka u slučajevima izričito određenim ovim ili drugim zakonom. </w:t>
      </w:r>
      <w:r w:rsidR="002B57E3" w:rsidRPr="0001728D">
        <w:rPr>
          <w:rFonts w:ascii="Times New Roman" w:hAnsi="Times New Roman"/>
          <w:sz w:val="24"/>
          <w:szCs w:val="24"/>
          <w:lang w:val="hr-HR"/>
        </w:rPr>
        <w:t xml:space="preserve">Nadalje, </w:t>
      </w:r>
      <w:r w:rsidR="00285BAD" w:rsidRPr="0001728D">
        <w:rPr>
          <w:rFonts w:ascii="Times New Roman" w:hAnsi="Times New Roman"/>
          <w:sz w:val="24"/>
          <w:szCs w:val="24"/>
          <w:lang w:val="hr-HR"/>
        </w:rPr>
        <w:t>propisuje se da javni bilježnik radnje u postupku provodi po odredbama ovog</w:t>
      </w:r>
      <w:r w:rsidR="00797459" w:rsidRPr="0001728D">
        <w:rPr>
          <w:rFonts w:ascii="Times New Roman" w:hAnsi="Times New Roman"/>
          <w:sz w:val="24"/>
          <w:szCs w:val="24"/>
          <w:lang w:val="hr-HR"/>
        </w:rPr>
        <w:t>a</w:t>
      </w:r>
      <w:r w:rsidR="00285BAD" w:rsidRPr="0001728D">
        <w:rPr>
          <w:rFonts w:ascii="Times New Roman" w:hAnsi="Times New Roman"/>
          <w:sz w:val="24"/>
          <w:szCs w:val="24"/>
          <w:lang w:val="hr-HR"/>
        </w:rPr>
        <w:t xml:space="preserve"> zakona</w:t>
      </w:r>
      <w:r w:rsidR="00F93D7A" w:rsidRPr="0001728D">
        <w:rPr>
          <w:rFonts w:ascii="Times New Roman" w:hAnsi="Times New Roman"/>
          <w:sz w:val="24"/>
          <w:szCs w:val="24"/>
          <w:lang w:val="hr-HR"/>
        </w:rPr>
        <w:t>, drugog zakona po kojima sud provodi taj postupak ili zakona koji uređuje javno bilježništvo</w:t>
      </w:r>
      <w:r w:rsidR="00285BAD" w:rsidRPr="0001728D">
        <w:rPr>
          <w:rFonts w:ascii="Times New Roman" w:hAnsi="Times New Roman"/>
          <w:sz w:val="24"/>
          <w:szCs w:val="24"/>
          <w:lang w:val="hr-HR"/>
        </w:rPr>
        <w:t xml:space="preserve">. </w:t>
      </w:r>
      <w:r w:rsidR="002B57E3" w:rsidRPr="0001728D">
        <w:rPr>
          <w:rFonts w:ascii="Times New Roman" w:hAnsi="Times New Roman"/>
          <w:sz w:val="24"/>
          <w:szCs w:val="24"/>
          <w:lang w:val="hr-HR"/>
        </w:rPr>
        <w:t xml:space="preserve">Također se </w:t>
      </w:r>
      <w:r w:rsidR="00285BAD" w:rsidRPr="0001728D">
        <w:rPr>
          <w:rFonts w:ascii="Times New Roman" w:hAnsi="Times New Roman"/>
          <w:sz w:val="24"/>
          <w:szCs w:val="24"/>
          <w:lang w:val="hr-HR"/>
        </w:rPr>
        <w:t>propisuje postupanje javnog bilježnika kad u postupku pred njim dođe do spora o činjenicama</w:t>
      </w:r>
      <w:r w:rsidR="002B57E3" w:rsidRPr="0001728D">
        <w:rPr>
          <w:rFonts w:ascii="Times New Roman" w:hAnsi="Times New Roman"/>
          <w:sz w:val="24"/>
          <w:szCs w:val="24"/>
          <w:lang w:val="hr-HR"/>
        </w:rPr>
        <w:t xml:space="preserve"> i spora o pravu</w:t>
      </w:r>
      <w:r w:rsidR="00285BAD" w:rsidRPr="0001728D">
        <w:rPr>
          <w:rFonts w:ascii="Times New Roman" w:hAnsi="Times New Roman"/>
          <w:sz w:val="24"/>
          <w:szCs w:val="24"/>
          <w:lang w:val="hr-HR"/>
        </w:rPr>
        <w:t xml:space="preserve">. S obzirom da javni bilježnik nije ovlašten riješiti spor o činjenicama, predmet prosljeđuje prvostupanjskom sudu na čijem je području njegovo sjedište, odnosno vraća ga sudu koji mu ga je povjerio. </w:t>
      </w:r>
      <w:r w:rsidR="002B57E3" w:rsidRPr="0001728D">
        <w:rPr>
          <w:rFonts w:ascii="Times New Roman" w:hAnsi="Times New Roman"/>
          <w:sz w:val="24"/>
          <w:szCs w:val="24"/>
          <w:lang w:val="hr-HR"/>
        </w:rPr>
        <w:t>P</w:t>
      </w:r>
      <w:r w:rsidR="00285BAD" w:rsidRPr="0001728D">
        <w:rPr>
          <w:rFonts w:ascii="Times New Roman" w:hAnsi="Times New Roman"/>
          <w:sz w:val="24"/>
          <w:szCs w:val="24"/>
          <w:lang w:val="hr-HR"/>
        </w:rPr>
        <w:t xml:space="preserve">ropisuje se </w:t>
      </w:r>
      <w:r w:rsidR="002B57E3" w:rsidRPr="0001728D">
        <w:rPr>
          <w:rFonts w:ascii="Times New Roman" w:hAnsi="Times New Roman"/>
          <w:sz w:val="24"/>
          <w:szCs w:val="24"/>
          <w:lang w:val="hr-HR"/>
        </w:rPr>
        <w:t xml:space="preserve">da je javni bilježnik </w:t>
      </w:r>
      <w:r w:rsidR="00FD08BB" w:rsidRPr="0001728D">
        <w:rPr>
          <w:rFonts w:ascii="Times New Roman" w:hAnsi="Times New Roman"/>
          <w:sz w:val="24"/>
          <w:szCs w:val="24"/>
          <w:lang w:val="hr-HR"/>
        </w:rPr>
        <w:t xml:space="preserve">ovlašten </w:t>
      </w:r>
      <w:r w:rsidR="00684595" w:rsidRPr="0001728D">
        <w:rPr>
          <w:rFonts w:ascii="Times New Roman" w:hAnsi="Times New Roman"/>
          <w:sz w:val="24"/>
          <w:szCs w:val="24"/>
          <w:lang w:val="hr-HR"/>
        </w:rPr>
        <w:t>sam riješi</w:t>
      </w:r>
      <w:r w:rsidR="00FD08BB" w:rsidRPr="0001728D">
        <w:rPr>
          <w:rFonts w:ascii="Times New Roman" w:hAnsi="Times New Roman"/>
          <w:sz w:val="24"/>
          <w:szCs w:val="24"/>
          <w:lang w:val="hr-HR"/>
        </w:rPr>
        <w:t>ti</w:t>
      </w:r>
      <w:r w:rsidR="00684595" w:rsidRPr="0001728D">
        <w:rPr>
          <w:rFonts w:ascii="Times New Roman" w:hAnsi="Times New Roman"/>
          <w:sz w:val="24"/>
          <w:szCs w:val="24"/>
          <w:lang w:val="hr-HR"/>
        </w:rPr>
        <w:t xml:space="preserve"> sporno pravno pitanje na temelju nespornih činjenica ako su sve stranke i sudionici u postupku suglasn</w:t>
      </w:r>
      <w:r w:rsidR="00FD08BB" w:rsidRPr="0001728D">
        <w:rPr>
          <w:rFonts w:ascii="Times New Roman" w:hAnsi="Times New Roman"/>
          <w:sz w:val="24"/>
          <w:szCs w:val="24"/>
          <w:lang w:val="hr-HR"/>
        </w:rPr>
        <w:t>i</w:t>
      </w:r>
      <w:r w:rsidR="00684595" w:rsidRPr="0001728D">
        <w:rPr>
          <w:rFonts w:ascii="Times New Roman" w:hAnsi="Times New Roman"/>
          <w:sz w:val="24"/>
          <w:szCs w:val="24"/>
          <w:lang w:val="hr-HR"/>
        </w:rPr>
        <w:t>, a ako nisu suglasn</w:t>
      </w:r>
      <w:r w:rsidR="00FD08BB" w:rsidRPr="0001728D">
        <w:rPr>
          <w:rFonts w:ascii="Times New Roman" w:hAnsi="Times New Roman"/>
          <w:sz w:val="24"/>
          <w:szCs w:val="24"/>
          <w:lang w:val="hr-HR"/>
        </w:rPr>
        <w:t>i</w:t>
      </w:r>
      <w:r w:rsidR="00684595" w:rsidRPr="0001728D">
        <w:rPr>
          <w:rFonts w:ascii="Times New Roman" w:hAnsi="Times New Roman"/>
          <w:sz w:val="24"/>
          <w:szCs w:val="24"/>
          <w:lang w:val="hr-HR"/>
        </w:rPr>
        <w:t xml:space="preserve"> </w:t>
      </w:r>
      <w:r w:rsidR="00285BAD" w:rsidRPr="0001728D">
        <w:rPr>
          <w:rFonts w:ascii="Times New Roman" w:hAnsi="Times New Roman"/>
          <w:sz w:val="24"/>
          <w:szCs w:val="24"/>
          <w:lang w:val="hr-HR"/>
        </w:rPr>
        <w:t xml:space="preserve">predmet </w:t>
      </w:r>
      <w:r w:rsidR="00684595" w:rsidRPr="0001728D">
        <w:rPr>
          <w:rFonts w:ascii="Times New Roman" w:hAnsi="Times New Roman"/>
          <w:sz w:val="24"/>
          <w:szCs w:val="24"/>
          <w:lang w:val="hr-HR"/>
        </w:rPr>
        <w:t xml:space="preserve">će </w:t>
      </w:r>
      <w:r w:rsidR="00285BAD" w:rsidRPr="0001728D">
        <w:rPr>
          <w:rFonts w:ascii="Times New Roman" w:hAnsi="Times New Roman"/>
          <w:sz w:val="24"/>
          <w:szCs w:val="24"/>
          <w:lang w:val="hr-HR"/>
        </w:rPr>
        <w:t>proslijediti prvostupanjskom sudu na čijem je području njegovo sjedište.</w:t>
      </w:r>
    </w:p>
    <w:p w14:paraId="36D68295" w14:textId="7AE2821A" w:rsidR="00A32AD4" w:rsidRPr="0001728D" w:rsidRDefault="00A32AD4" w:rsidP="00A32AD4">
      <w:pPr>
        <w:suppressAutoHyphens w:val="0"/>
        <w:autoSpaceDN/>
        <w:spacing w:after="0" w:line="240" w:lineRule="auto"/>
        <w:jc w:val="both"/>
        <w:textAlignment w:val="auto"/>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Propisuje se da je javni bilježnik iznimno ovlašten odlučiti o osnovanosti prijedloga za ovrhu na temelju vjerodostojne isprave u skladu s odredbama zakona koji uređuje postupak ovrhe ako je prijedlog za ovrhu uredan i dopušten</w:t>
      </w:r>
      <w:r w:rsidR="00491965" w:rsidRPr="0001728D">
        <w:rPr>
          <w:rFonts w:ascii="Times New Roman" w:eastAsia="Times New Roman" w:hAnsi="Times New Roman"/>
          <w:sz w:val="24"/>
          <w:szCs w:val="24"/>
          <w:lang w:val="hr-HR" w:eastAsia="hr-HR"/>
        </w:rPr>
        <w:t xml:space="preserve">. </w:t>
      </w:r>
      <w:r w:rsidR="00AB5947" w:rsidRPr="0001728D">
        <w:rPr>
          <w:rFonts w:ascii="Times New Roman" w:eastAsia="Times New Roman" w:hAnsi="Times New Roman"/>
          <w:sz w:val="24"/>
          <w:szCs w:val="24"/>
          <w:lang w:val="hr-HR" w:eastAsia="hr-HR"/>
        </w:rPr>
        <w:t>Dakle,</w:t>
      </w:r>
      <w:r w:rsidR="00491965" w:rsidRPr="0001728D">
        <w:rPr>
          <w:rFonts w:ascii="Times New Roman" w:eastAsia="Times New Roman" w:hAnsi="Times New Roman"/>
          <w:sz w:val="24"/>
          <w:szCs w:val="24"/>
          <w:lang w:val="hr-HR" w:eastAsia="hr-HR"/>
        </w:rPr>
        <w:t xml:space="preserve"> javni bilježnik ovlašten </w:t>
      </w:r>
      <w:r w:rsidR="00AB5947" w:rsidRPr="0001728D">
        <w:rPr>
          <w:rFonts w:ascii="Times New Roman" w:eastAsia="Times New Roman" w:hAnsi="Times New Roman"/>
          <w:sz w:val="24"/>
          <w:szCs w:val="24"/>
          <w:lang w:val="hr-HR" w:eastAsia="hr-HR"/>
        </w:rPr>
        <w:t xml:space="preserve">je </w:t>
      </w:r>
      <w:r w:rsidR="00491965" w:rsidRPr="0001728D">
        <w:rPr>
          <w:rFonts w:ascii="Times New Roman" w:eastAsia="Times New Roman" w:hAnsi="Times New Roman"/>
          <w:sz w:val="24"/>
          <w:szCs w:val="24"/>
          <w:lang w:val="hr-HR" w:eastAsia="hr-HR"/>
        </w:rPr>
        <w:t>donijeti rješenje o ovrsi</w:t>
      </w:r>
      <w:r w:rsidR="00AB5947" w:rsidRPr="0001728D">
        <w:rPr>
          <w:rFonts w:ascii="Times New Roman" w:eastAsia="Times New Roman" w:hAnsi="Times New Roman"/>
          <w:sz w:val="24"/>
          <w:szCs w:val="24"/>
          <w:lang w:val="hr-HR" w:eastAsia="hr-HR"/>
        </w:rPr>
        <w:t xml:space="preserve"> na temelju vjerodostojne isprave,</w:t>
      </w:r>
      <w:r w:rsidR="00491965" w:rsidRPr="0001728D">
        <w:rPr>
          <w:rFonts w:ascii="Times New Roman" w:eastAsia="Times New Roman" w:hAnsi="Times New Roman"/>
          <w:sz w:val="24"/>
          <w:szCs w:val="24"/>
          <w:lang w:val="hr-HR" w:eastAsia="hr-HR"/>
        </w:rPr>
        <w:t xml:space="preserve"> odbiti prijedlog za ovrhu u cijelosti ili u dijelu</w:t>
      </w:r>
      <w:r w:rsidRPr="0001728D">
        <w:rPr>
          <w:rFonts w:ascii="Times New Roman" w:eastAsia="Times New Roman" w:hAnsi="Times New Roman"/>
          <w:sz w:val="24"/>
          <w:szCs w:val="24"/>
          <w:lang w:val="hr-HR" w:eastAsia="hr-HR"/>
        </w:rPr>
        <w:t>.</w:t>
      </w:r>
    </w:p>
    <w:p w14:paraId="1D1EAB7B" w14:textId="77777777" w:rsidR="00285BAD" w:rsidRPr="0001728D" w:rsidRDefault="00285BAD" w:rsidP="0061477A">
      <w:pPr>
        <w:spacing w:after="0" w:line="240" w:lineRule="auto"/>
        <w:jc w:val="both"/>
        <w:rPr>
          <w:rFonts w:ascii="Times New Roman" w:hAnsi="Times New Roman"/>
          <w:sz w:val="24"/>
          <w:szCs w:val="24"/>
          <w:lang w:val="hr-HR"/>
        </w:rPr>
      </w:pPr>
    </w:p>
    <w:p w14:paraId="3CA55FA8" w14:textId="175B48FF"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5</w:t>
      </w:r>
      <w:r w:rsidR="00DF02A0" w:rsidRPr="0001728D">
        <w:rPr>
          <w:rFonts w:ascii="Times New Roman" w:hAnsi="Times New Roman"/>
          <w:b/>
          <w:bCs/>
          <w:sz w:val="24"/>
          <w:szCs w:val="24"/>
          <w:lang w:val="hr-HR"/>
        </w:rPr>
        <w:t>0</w:t>
      </w:r>
      <w:r w:rsidRPr="0001728D">
        <w:rPr>
          <w:rFonts w:ascii="Times New Roman" w:hAnsi="Times New Roman"/>
          <w:b/>
          <w:bCs/>
          <w:sz w:val="24"/>
          <w:szCs w:val="24"/>
          <w:lang w:val="hr-HR"/>
        </w:rPr>
        <w:t>.</w:t>
      </w:r>
    </w:p>
    <w:p w14:paraId="2F537EEF" w14:textId="77777777" w:rsidR="00285BAD" w:rsidRPr="0001728D" w:rsidRDefault="00285BAD" w:rsidP="0061477A">
      <w:pPr>
        <w:spacing w:after="0" w:line="240" w:lineRule="auto"/>
        <w:jc w:val="both"/>
        <w:rPr>
          <w:rFonts w:ascii="Times New Roman" w:hAnsi="Times New Roman"/>
          <w:sz w:val="24"/>
          <w:szCs w:val="24"/>
          <w:lang w:val="hr-HR"/>
        </w:rPr>
      </w:pPr>
    </w:p>
    <w:p w14:paraId="31395491" w14:textId="7918EEED" w:rsidR="00285BAD" w:rsidRPr="0001728D" w:rsidRDefault="00FD08BB"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w:t>
      </w:r>
      <w:r w:rsidR="00285BAD" w:rsidRPr="0001728D">
        <w:rPr>
          <w:rFonts w:ascii="Times New Roman" w:hAnsi="Times New Roman"/>
          <w:sz w:val="24"/>
          <w:szCs w:val="24"/>
          <w:lang w:val="hr-HR"/>
        </w:rPr>
        <w:t>propisuje se postupanje javnog bilježnika povodom žalbe podnesene protiv njegovog rješenja</w:t>
      </w:r>
      <w:r w:rsidR="00DB5622" w:rsidRPr="0001728D">
        <w:rPr>
          <w:rFonts w:ascii="Times New Roman" w:hAnsi="Times New Roman"/>
          <w:sz w:val="24"/>
          <w:szCs w:val="24"/>
          <w:lang w:val="hr-HR"/>
        </w:rPr>
        <w:t xml:space="preserve"> u postupku koji je povjeren javnom bilježniku,</w:t>
      </w:r>
      <w:r w:rsidR="00285BAD" w:rsidRPr="0001728D">
        <w:rPr>
          <w:rFonts w:ascii="Times New Roman" w:hAnsi="Times New Roman"/>
          <w:sz w:val="24"/>
          <w:szCs w:val="24"/>
          <w:lang w:val="hr-HR"/>
        </w:rPr>
        <w:t xml:space="preserve"> koju javni bilježnik zajedno sa spisom dostavlja prvostupanjskom sudu koji mu je povjerio provedbu postupka. </w:t>
      </w:r>
      <w:r w:rsidRPr="0001728D">
        <w:rPr>
          <w:rFonts w:ascii="Times New Roman" w:hAnsi="Times New Roman"/>
          <w:sz w:val="24"/>
          <w:szCs w:val="24"/>
          <w:lang w:val="hr-HR"/>
        </w:rPr>
        <w:t>P</w:t>
      </w:r>
      <w:r w:rsidR="00285BAD" w:rsidRPr="0001728D">
        <w:rPr>
          <w:rFonts w:ascii="Times New Roman" w:hAnsi="Times New Roman"/>
          <w:sz w:val="24"/>
          <w:szCs w:val="24"/>
          <w:lang w:val="hr-HR"/>
        </w:rPr>
        <w:t>ropisuj</w:t>
      </w:r>
      <w:r w:rsidR="002C11D1" w:rsidRPr="0001728D">
        <w:rPr>
          <w:rFonts w:ascii="Times New Roman" w:hAnsi="Times New Roman"/>
          <w:sz w:val="24"/>
          <w:szCs w:val="24"/>
          <w:lang w:val="hr-HR"/>
        </w:rPr>
        <w:t>e</w:t>
      </w:r>
      <w:r w:rsidR="00285BAD" w:rsidRPr="0001728D">
        <w:rPr>
          <w:rFonts w:ascii="Times New Roman" w:hAnsi="Times New Roman"/>
          <w:sz w:val="24"/>
          <w:szCs w:val="24"/>
          <w:lang w:val="hr-HR"/>
        </w:rPr>
        <w:t xml:space="preserve"> se ovlast prvostupanjskog suda povodom žalbe koju mu je javni bilježnik dostavio, kao i kome prosljeđuje predmet, ako u okviru svojih ovlasti ne uvaži žalbu i ne preinači ili ukine pobijano rješenje. </w:t>
      </w:r>
      <w:r w:rsidR="00C61AFB" w:rsidRPr="0001728D">
        <w:rPr>
          <w:rFonts w:ascii="Times New Roman" w:hAnsi="Times New Roman"/>
          <w:sz w:val="24"/>
          <w:szCs w:val="24"/>
          <w:lang w:val="hr-HR"/>
        </w:rPr>
        <w:t>Također se</w:t>
      </w:r>
      <w:r w:rsidR="00285BAD" w:rsidRPr="0001728D">
        <w:rPr>
          <w:rFonts w:ascii="Times New Roman" w:hAnsi="Times New Roman"/>
          <w:sz w:val="24"/>
          <w:szCs w:val="24"/>
          <w:lang w:val="hr-HR"/>
        </w:rPr>
        <w:t xml:space="preserve"> propisuj</w:t>
      </w:r>
      <w:r w:rsidR="00C61AFB" w:rsidRPr="0001728D">
        <w:rPr>
          <w:rFonts w:ascii="Times New Roman" w:hAnsi="Times New Roman"/>
          <w:sz w:val="24"/>
          <w:szCs w:val="24"/>
          <w:lang w:val="hr-HR"/>
        </w:rPr>
        <w:t xml:space="preserve">e </w:t>
      </w:r>
      <w:r w:rsidR="00285BAD" w:rsidRPr="0001728D">
        <w:rPr>
          <w:rFonts w:ascii="Times New Roman" w:hAnsi="Times New Roman"/>
          <w:sz w:val="24"/>
          <w:szCs w:val="24"/>
          <w:lang w:val="hr-HR"/>
        </w:rPr>
        <w:t>ovlaštenj</w:t>
      </w:r>
      <w:r w:rsidR="00C61AFB" w:rsidRPr="0001728D">
        <w:rPr>
          <w:rFonts w:ascii="Times New Roman" w:hAnsi="Times New Roman"/>
          <w:sz w:val="24"/>
          <w:szCs w:val="24"/>
          <w:lang w:val="hr-HR"/>
        </w:rPr>
        <w:t>e</w:t>
      </w:r>
      <w:r w:rsidR="00285BAD" w:rsidRPr="0001728D">
        <w:rPr>
          <w:rFonts w:ascii="Times New Roman" w:hAnsi="Times New Roman"/>
          <w:sz w:val="24"/>
          <w:szCs w:val="24"/>
          <w:lang w:val="hr-HR"/>
        </w:rPr>
        <w:t xml:space="preserve"> prvostupanjskog i drugostupanjskog suda u slučaju da ukinu pobijano rješenje javnog bilježnika pa tako prvostup</w:t>
      </w:r>
      <w:r w:rsidR="009A6AAD" w:rsidRPr="0001728D">
        <w:rPr>
          <w:rFonts w:ascii="Times New Roman" w:hAnsi="Times New Roman"/>
          <w:sz w:val="24"/>
          <w:szCs w:val="24"/>
          <w:lang w:val="hr-HR"/>
        </w:rPr>
        <w:t>an</w:t>
      </w:r>
      <w:r w:rsidR="00285BAD" w:rsidRPr="0001728D">
        <w:rPr>
          <w:rFonts w:ascii="Times New Roman" w:hAnsi="Times New Roman"/>
          <w:sz w:val="24"/>
          <w:szCs w:val="24"/>
          <w:lang w:val="hr-HR"/>
        </w:rPr>
        <w:t>jski sud može sam riješiti predmet ili ga vratiti javnom bilježniku radi ponovnog rješavanja, a drugostupanjski sud može odlučiti hoće li predmet vratiti javnom bilježniku ili prvostupanjskom sudu na ponovno odlučivanje.</w:t>
      </w:r>
    </w:p>
    <w:p w14:paraId="7F6E0BEC" w14:textId="77777777" w:rsidR="00285BAD" w:rsidRPr="0001728D" w:rsidRDefault="00285BAD" w:rsidP="0061477A">
      <w:pPr>
        <w:spacing w:after="0" w:line="240" w:lineRule="auto"/>
        <w:jc w:val="both"/>
        <w:rPr>
          <w:rFonts w:ascii="Times New Roman" w:hAnsi="Times New Roman"/>
          <w:b/>
          <w:bCs/>
          <w:sz w:val="24"/>
          <w:szCs w:val="24"/>
          <w:lang w:val="hr-HR"/>
        </w:rPr>
      </w:pPr>
    </w:p>
    <w:p w14:paraId="2BA5C309" w14:textId="2FCCE9ED"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5</w:t>
      </w:r>
      <w:r w:rsidR="00DF02A0" w:rsidRPr="0001728D">
        <w:rPr>
          <w:rFonts w:ascii="Times New Roman" w:hAnsi="Times New Roman"/>
          <w:b/>
          <w:bCs/>
          <w:sz w:val="24"/>
          <w:szCs w:val="24"/>
          <w:lang w:val="hr-HR"/>
        </w:rPr>
        <w:t>1</w:t>
      </w:r>
      <w:r w:rsidRPr="0001728D">
        <w:rPr>
          <w:rFonts w:ascii="Times New Roman" w:hAnsi="Times New Roman"/>
          <w:b/>
          <w:bCs/>
          <w:sz w:val="24"/>
          <w:szCs w:val="24"/>
          <w:lang w:val="hr-HR"/>
        </w:rPr>
        <w:t>.</w:t>
      </w:r>
    </w:p>
    <w:p w14:paraId="1137F3DC" w14:textId="77777777" w:rsidR="00285BAD" w:rsidRPr="0001728D" w:rsidRDefault="00285BAD" w:rsidP="0061477A">
      <w:pPr>
        <w:spacing w:after="0" w:line="240" w:lineRule="auto"/>
        <w:jc w:val="both"/>
        <w:rPr>
          <w:rFonts w:ascii="Times New Roman" w:hAnsi="Times New Roman"/>
          <w:b/>
          <w:bCs/>
          <w:sz w:val="24"/>
          <w:szCs w:val="24"/>
          <w:lang w:val="hr-HR"/>
        </w:rPr>
      </w:pPr>
    </w:p>
    <w:p w14:paraId="2A92EC41" w14:textId="451F8A5A"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Ovom odredbom propisuje se ovlaštenje javnog bilježnika da u postup</w:t>
      </w:r>
      <w:r w:rsidR="00DB5622" w:rsidRPr="0001728D">
        <w:rPr>
          <w:rFonts w:ascii="Times New Roman" w:hAnsi="Times New Roman"/>
          <w:bCs/>
          <w:sz w:val="24"/>
          <w:szCs w:val="24"/>
          <w:lang w:val="hr-HR"/>
        </w:rPr>
        <w:t xml:space="preserve">ku koji je povjeren javnom bilježniku </w:t>
      </w:r>
      <w:r w:rsidRPr="0001728D">
        <w:rPr>
          <w:rFonts w:ascii="Times New Roman" w:hAnsi="Times New Roman"/>
          <w:bCs/>
          <w:sz w:val="24"/>
          <w:szCs w:val="24"/>
          <w:lang w:val="hr-HR"/>
        </w:rPr>
        <w:t>donosi dopunsko rješenje i rješenje o ispravku rješenja koje je donio.</w:t>
      </w:r>
    </w:p>
    <w:p w14:paraId="617E4F54" w14:textId="77777777" w:rsidR="00285BAD" w:rsidRPr="0001728D" w:rsidRDefault="00285BAD" w:rsidP="0061477A">
      <w:pPr>
        <w:spacing w:after="0" w:line="240" w:lineRule="auto"/>
        <w:jc w:val="both"/>
        <w:rPr>
          <w:rFonts w:ascii="Times New Roman" w:hAnsi="Times New Roman"/>
          <w:bCs/>
          <w:sz w:val="24"/>
          <w:szCs w:val="24"/>
          <w:lang w:val="hr-HR"/>
        </w:rPr>
      </w:pPr>
    </w:p>
    <w:p w14:paraId="7C0BF6F6" w14:textId="631CF963"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5</w:t>
      </w:r>
      <w:r w:rsidR="00DF02A0" w:rsidRPr="0001728D">
        <w:rPr>
          <w:rFonts w:ascii="Times New Roman" w:hAnsi="Times New Roman"/>
          <w:b/>
          <w:bCs/>
          <w:sz w:val="24"/>
          <w:szCs w:val="24"/>
          <w:lang w:val="hr-HR"/>
        </w:rPr>
        <w:t>2</w:t>
      </w:r>
      <w:r w:rsidRPr="0001728D">
        <w:rPr>
          <w:rFonts w:ascii="Times New Roman" w:hAnsi="Times New Roman"/>
          <w:b/>
          <w:bCs/>
          <w:sz w:val="24"/>
          <w:szCs w:val="24"/>
          <w:lang w:val="hr-HR"/>
        </w:rPr>
        <w:t>.</w:t>
      </w:r>
    </w:p>
    <w:p w14:paraId="720E41B6" w14:textId="77777777" w:rsidR="00285BAD" w:rsidRPr="0001728D" w:rsidRDefault="00285BAD" w:rsidP="0061477A">
      <w:pPr>
        <w:spacing w:after="0" w:line="240" w:lineRule="auto"/>
        <w:jc w:val="both"/>
        <w:rPr>
          <w:rFonts w:ascii="Times New Roman" w:hAnsi="Times New Roman"/>
          <w:b/>
          <w:bCs/>
          <w:sz w:val="24"/>
          <w:szCs w:val="24"/>
          <w:lang w:val="hr-HR"/>
        </w:rPr>
      </w:pPr>
    </w:p>
    <w:p w14:paraId="3232E912" w14:textId="718A5FE8" w:rsidR="00285BAD" w:rsidRPr="0001728D" w:rsidRDefault="00285BAD" w:rsidP="00F3486A">
      <w:pPr>
        <w:spacing w:after="0" w:line="240" w:lineRule="auto"/>
        <w:jc w:val="both"/>
        <w:rPr>
          <w:rFonts w:ascii="Times New Roman" w:hAnsi="Times New Roman"/>
          <w:sz w:val="24"/>
          <w:szCs w:val="24"/>
          <w:lang w:val="hr-HR"/>
        </w:rPr>
      </w:pPr>
      <w:r w:rsidRPr="0001728D">
        <w:rPr>
          <w:rFonts w:ascii="Times New Roman" w:hAnsi="Times New Roman"/>
          <w:bCs/>
          <w:sz w:val="24"/>
          <w:szCs w:val="24"/>
          <w:lang w:val="hr-HR"/>
        </w:rPr>
        <w:t xml:space="preserve">Ovom odredbom propisuje se </w:t>
      </w:r>
      <w:r w:rsidR="009A6AAD" w:rsidRPr="0001728D">
        <w:rPr>
          <w:rFonts w:ascii="Times New Roman" w:hAnsi="Times New Roman"/>
          <w:bCs/>
          <w:sz w:val="24"/>
          <w:szCs w:val="24"/>
          <w:lang w:val="hr-HR"/>
        </w:rPr>
        <w:t>koji postupci će se povjeriti u rad javnom bilježniku kao povjereniku suda</w:t>
      </w:r>
      <w:r w:rsidR="00814E6E" w:rsidRPr="0001728D">
        <w:rPr>
          <w:rFonts w:ascii="Times New Roman" w:hAnsi="Times New Roman"/>
          <w:bCs/>
          <w:sz w:val="24"/>
          <w:szCs w:val="24"/>
          <w:lang w:val="hr-HR"/>
        </w:rPr>
        <w:t xml:space="preserve"> čime će se rasteretiti sudovi</w:t>
      </w:r>
      <w:r w:rsidR="00474495" w:rsidRPr="0001728D">
        <w:rPr>
          <w:rFonts w:ascii="Times New Roman" w:hAnsi="Times New Roman"/>
          <w:bCs/>
          <w:sz w:val="24"/>
          <w:szCs w:val="24"/>
          <w:lang w:val="hr-HR"/>
        </w:rPr>
        <w:t xml:space="preserve">. Također je određeno da će se način </w:t>
      </w:r>
      <w:r w:rsidRPr="0001728D">
        <w:rPr>
          <w:rFonts w:ascii="Times New Roman" w:hAnsi="Times New Roman"/>
          <w:bCs/>
          <w:sz w:val="24"/>
          <w:szCs w:val="24"/>
          <w:lang w:val="hr-HR"/>
        </w:rPr>
        <w:t xml:space="preserve">dodjele predmeta </w:t>
      </w:r>
      <w:r w:rsidR="00474495" w:rsidRPr="0001728D">
        <w:rPr>
          <w:rFonts w:ascii="Times New Roman" w:hAnsi="Times New Roman"/>
          <w:bCs/>
          <w:sz w:val="24"/>
          <w:szCs w:val="24"/>
          <w:lang w:val="hr-HR"/>
        </w:rPr>
        <w:t>u rad javnim bilježnicima, a koji predmeti se povjeravaju temeljem toga članka ili posebnih odred</w:t>
      </w:r>
      <w:r w:rsidR="00594B9F" w:rsidRPr="0001728D">
        <w:rPr>
          <w:rFonts w:ascii="Times New Roman" w:hAnsi="Times New Roman"/>
          <w:bCs/>
          <w:sz w:val="24"/>
          <w:szCs w:val="24"/>
          <w:lang w:val="hr-HR"/>
        </w:rPr>
        <w:t>a</w:t>
      </w:r>
      <w:r w:rsidR="00474495" w:rsidRPr="0001728D">
        <w:rPr>
          <w:rFonts w:ascii="Times New Roman" w:hAnsi="Times New Roman"/>
          <w:bCs/>
          <w:sz w:val="24"/>
          <w:szCs w:val="24"/>
          <w:lang w:val="hr-HR"/>
        </w:rPr>
        <w:t>b</w:t>
      </w:r>
      <w:r w:rsidR="00594B9F" w:rsidRPr="0001728D">
        <w:rPr>
          <w:rFonts w:ascii="Times New Roman" w:hAnsi="Times New Roman"/>
          <w:bCs/>
          <w:sz w:val="24"/>
          <w:szCs w:val="24"/>
          <w:lang w:val="hr-HR"/>
        </w:rPr>
        <w:t xml:space="preserve">a </w:t>
      </w:r>
      <w:r w:rsidR="00474495" w:rsidRPr="0001728D">
        <w:rPr>
          <w:rFonts w:ascii="Times New Roman" w:hAnsi="Times New Roman"/>
          <w:bCs/>
          <w:sz w:val="24"/>
          <w:szCs w:val="24"/>
          <w:lang w:val="hr-HR"/>
        </w:rPr>
        <w:t>ovog</w:t>
      </w:r>
      <w:r w:rsidR="00797459" w:rsidRPr="0001728D">
        <w:rPr>
          <w:rFonts w:ascii="Times New Roman" w:hAnsi="Times New Roman"/>
          <w:bCs/>
          <w:sz w:val="24"/>
          <w:szCs w:val="24"/>
          <w:lang w:val="hr-HR"/>
        </w:rPr>
        <w:t>a</w:t>
      </w:r>
      <w:r w:rsidR="00474495" w:rsidRPr="0001728D">
        <w:rPr>
          <w:rFonts w:ascii="Times New Roman" w:hAnsi="Times New Roman"/>
          <w:bCs/>
          <w:sz w:val="24"/>
          <w:szCs w:val="24"/>
          <w:lang w:val="hr-HR"/>
        </w:rPr>
        <w:t xml:space="preserve"> </w:t>
      </w:r>
      <w:r w:rsidR="00845D50" w:rsidRPr="0001728D">
        <w:rPr>
          <w:rFonts w:ascii="Times New Roman" w:hAnsi="Times New Roman"/>
          <w:bCs/>
          <w:sz w:val="24"/>
          <w:szCs w:val="24"/>
          <w:lang w:val="hr-HR"/>
        </w:rPr>
        <w:t>Z</w:t>
      </w:r>
      <w:r w:rsidR="00474495" w:rsidRPr="0001728D">
        <w:rPr>
          <w:rFonts w:ascii="Times New Roman" w:hAnsi="Times New Roman"/>
          <w:bCs/>
          <w:sz w:val="24"/>
          <w:szCs w:val="24"/>
          <w:lang w:val="hr-HR"/>
        </w:rPr>
        <w:t>akona,</w:t>
      </w:r>
      <w:r w:rsidR="009A6AAD" w:rsidRPr="0001728D">
        <w:rPr>
          <w:rFonts w:ascii="Times New Roman" w:hAnsi="Times New Roman"/>
          <w:bCs/>
          <w:sz w:val="24"/>
          <w:szCs w:val="24"/>
          <w:lang w:val="hr-HR"/>
        </w:rPr>
        <w:t xml:space="preserve"> </w:t>
      </w:r>
      <w:r w:rsidR="00A3037D" w:rsidRPr="0001728D">
        <w:rPr>
          <w:rFonts w:ascii="Times New Roman" w:hAnsi="Times New Roman"/>
          <w:bCs/>
          <w:sz w:val="24"/>
          <w:szCs w:val="24"/>
          <w:lang w:val="hr-HR"/>
        </w:rPr>
        <w:t xml:space="preserve">kao i visina nagrade i naknade troškova javnim bilježnicima u tim postupcima, </w:t>
      </w:r>
      <w:r w:rsidRPr="0001728D">
        <w:rPr>
          <w:rFonts w:ascii="Times New Roman" w:hAnsi="Times New Roman"/>
          <w:sz w:val="24"/>
          <w:szCs w:val="24"/>
          <w:lang w:val="hr-HR"/>
        </w:rPr>
        <w:t>propisati pravilni</w:t>
      </w:r>
      <w:r w:rsidR="00A3037D" w:rsidRPr="0001728D">
        <w:rPr>
          <w:rFonts w:ascii="Times New Roman" w:hAnsi="Times New Roman"/>
          <w:sz w:val="24"/>
          <w:szCs w:val="24"/>
          <w:lang w:val="hr-HR"/>
        </w:rPr>
        <w:t>cima</w:t>
      </w:r>
      <w:r w:rsidRPr="0001728D">
        <w:rPr>
          <w:rFonts w:ascii="Times New Roman" w:hAnsi="Times New Roman"/>
          <w:sz w:val="24"/>
          <w:szCs w:val="24"/>
          <w:lang w:val="hr-HR"/>
        </w:rPr>
        <w:t xml:space="preserve"> </w:t>
      </w:r>
      <w:r w:rsidR="00AD0608" w:rsidRPr="0001728D">
        <w:rPr>
          <w:rFonts w:ascii="Times New Roman" w:hAnsi="Times New Roman"/>
          <w:sz w:val="24"/>
          <w:szCs w:val="24"/>
          <w:lang w:val="hr-HR"/>
        </w:rPr>
        <w:t>koj</w:t>
      </w:r>
      <w:r w:rsidR="00A3037D" w:rsidRPr="0001728D">
        <w:rPr>
          <w:rFonts w:ascii="Times New Roman" w:hAnsi="Times New Roman"/>
          <w:sz w:val="24"/>
          <w:szCs w:val="24"/>
          <w:lang w:val="hr-HR"/>
        </w:rPr>
        <w:t>e</w:t>
      </w:r>
      <w:r w:rsidR="00AD0608" w:rsidRPr="0001728D">
        <w:rPr>
          <w:rFonts w:ascii="Times New Roman" w:hAnsi="Times New Roman"/>
          <w:sz w:val="24"/>
          <w:szCs w:val="24"/>
          <w:lang w:val="hr-HR"/>
        </w:rPr>
        <w:t xml:space="preserve"> donosi </w:t>
      </w:r>
      <w:r w:rsidRPr="0001728D">
        <w:rPr>
          <w:rFonts w:ascii="Times New Roman" w:hAnsi="Times New Roman"/>
          <w:sz w:val="24"/>
          <w:szCs w:val="24"/>
          <w:lang w:val="hr-HR"/>
        </w:rPr>
        <w:t>ministar nadležan za poslove pravosuđa.</w:t>
      </w:r>
    </w:p>
    <w:p w14:paraId="66242098" w14:textId="77777777" w:rsidR="00285BAD" w:rsidRPr="0001728D" w:rsidRDefault="00285BAD" w:rsidP="0061477A">
      <w:pPr>
        <w:spacing w:after="0" w:line="240" w:lineRule="auto"/>
        <w:jc w:val="both"/>
        <w:rPr>
          <w:rFonts w:ascii="Times New Roman" w:hAnsi="Times New Roman"/>
          <w:sz w:val="24"/>
          <w:szCs w:val="24"/>
          <w:lang w:val="hr-HR"/>
        </w:rPr>
      </w:pPr>
    </w:p>
    <w:p w14:paraId="7F764786" w14:textId="4522DD5D" w:rsidR="00285BAD" w:rsidRPr="0001728D" w:rsidRDefault="00285BAD" w:rsidP="0061477A">
      <w:pPr>
        <w:spacing w:after="0" w:line="240" w:lineRule="auto"/>
        <w:jc w:val="both"/>
        <w:rPr>
          <w:rFonts w:ascii="Times New Roman" w:hAnsi="Times New Roman"/>
          <w:b/>
          <w:bCs/>
          <w:sz w:val="24"/>
          <w:szCs w:val="24"/>
          <w:lang w:val="hr-HR"/>
        </w:rPr>
      </w:pPr>
      <w:bookmarkStart w:id="70" w:name="_Hlk114923305"/>
      <w:r w:rsidRPr="0001728D">
        <w:rPr>
          <w:rFonts w:ascii="Times New Roman" w:hAnsi="Times New Roman"/>
          <w:b/>
          <w:bCs/>
          <w:sz w:val="24"/>
          <w:szCs w:val="24"/>
          <w:lang w:val="hr-HR"/>
        </w:rPr>
        <w:t>Uz članak 5</w:t>
      </w:r>
      <w:r w:rsidR="00474495" w:rsidRPr="0001728D">
        <w:rPr>
          <w:rFonts w:ascii="Times New Roman" w:hAnsi="Times New Roman"/>
          <w:b/>
          <w:bCs/>
          <w:sz w:val="24"/>
          <w:szCs w:val="24"/>
          <w:lang w:val="hr-HR"/>
        </w:rPr>
        <w:t>3</w:t>
      </w:r>
      <w:r w:rsidRPr="0001728D">
        <w:rPr>
          <w:rFonts w:ascii="Times New Roman" w:hAnsi="Times New Roman"/>
          <w:b/>
          <w:bCs/>
          <w:sz w:val="24"/>
          <w:szCs w:val="24"/>
          <w:lang w:val="hr-HR"/>
        </w:rPr>
        <w:t>.</w:t>
      </w:r>
    </w:p>
    <w:p w14:paraId="77A2CD12" w14:textId="77777777" w:rsidR="00285BAD" w:rsidRPr="0001728D" w:rsidRDefault="00285BAD" w:rsidP="0061477A">
      <w:pPr>
        <w:spacing w:after="0" w:line="240" w:lineRule="auto"/>
        <w:jc w:val="both"/>
        <w:rPr>
          <w:rFonts w:ascii="Times New Roman" w:hAnsi="Times New Roman"/>
          <w:b/>
          <w:bCs/>
          <w:sz w:val="24"/>
          <w:szCs w:val="24"/>
          <w:lang w:val="hr-HR"/>
        </w:rPr>
      </w:pPr>
    </w:p>
    <w:p w14:paraId="3BA2333C" w14:textId="725655C8"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Ovom odredbom propisuje se da se sudske pristojbe ne plaćaju u izvanparničnim postupcima koje vode javni bilježnici, već samo u postupcima pred sudovima koji se pokrenu u povodu postupaka koje vode javni bilježnici i to prema propisima koji uređuju plaćanje sudskih pristojbi.</w:t>
      </w:r>
      <w:r w:rsidR="00682C88" w:rsidRPr="0001728D">
        <w:rPr>
          <w:rFonts w:ascii="Times New Roman" w:hAnsi="Times New Roman"/>
          <w:sz w:val="24"/>
          <w:szCs w:val="24"/>
          <w:lang w:val="hr-HR"/>
        </w:rPr>
        <w:t xml:space="preserve"> Također je određeno da se u </w:t>
      </w:r>
      <w:r w:rsidR="00682C88" w:rsidRPr="0001728D">
        <w:rPr>
          <w:rFonts w:ascii="Times New Roman" w:hAnsi="Times New Roman"/>
          <w:bCs/>
          <w:sz w:val="24"/>
          <w:szCs w:val="24"/>
          <w:lang w:val="hr-HR"/>
        </w:rPr>
        <w:t>izvanparničnim postupcima koji su povjereni u rad javnim bilježnicima ne plaćaju javnobilježničke pristojbe</w:t>
      </w:r>
    </w:p>
    <w:bookmarkEnd w:id="70"/>
    <w:p w14:paraId="4EBA67FD" w14:textId="77777777" w:rsidR="00285BAD" w:rsidRPr="0001728D" w:rsidRDefault="00285BAD" w:rsidP="0061477A">
      <w:pPr>
        <w:spacing w:after="0" w:line="240" w:lineRule="auto"/>
        <w:jc w:val="both"/>
        <w:rPr>
          <w:rFonts w:ascii="Times New Roman" w:hAnsi="Times New Roman"/>
          <w:bCs/>
          <w:sz w:val="24"/>
          <w:szCs w:val="24"/>
          <w:lang w:val="hr-HR"/>
        </w:rPr>
      </w:pPr>
    </w:p>
    <w:p w14:paraId="6034447A" w14:textId="643F8517"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Uz članak 5</w:t>
      </w:r>
      <w:r w:rsidR="00474495" w:rsidRPr="0001728D">
        <w:rPr>
          <w:rFonts w:ascii="Times New Roman" w:hAnsi="Times New Roman"/>
          <w:b/>
          <w:bCs/>
          <w:sz w:val="24"/>
          <w:szCs w:val="24"/>
          <w:lang w:val="hr-HR"/>
        </w:rPr>
        <w:t>4</w:t>
      </w:r>
      <w:r w:rsidRPr="0001728D">
        <w:rPr>
          <w:rFonts w:ascii="Times New Roman" w:hAnsi="Times New Roman"/>
          <w:b/>
          <w:bCs/>
          <w:sz w:val="24"/>
          <w:szCs w:val="24"/>
          <w:lang w:val="hr-HR"/>
        </w:rPr>
        <w:t>.</w:t>
      </w:r>
    </w:p>
    <w:p w14:paraId="5033E7EB" w14:textId="77777777" w:rsidR="00285BAD" w:rsidRPr="0001728D" w:rsidRDefault="00285BAD" w:rsidP="0061477A">
      <w:pPr>
        <w:spacing w:after="0" w:line="240" w:lineRule="auto"/>
        <w:jc w:val="both"/>
        <w:rPr>
          <w:rFonts w:ascii="Times New Roman" w:hAnsi="Times New Roman"/>
          <w:b/>
          <w:bCs/>
          <w:sz w:val="24"/>
          <w:szCs w:val="24"/>
          <w:lang w:val="hr-HR"/>
        </w:rPr>
      </w:pPr>
    </w:p>
    <w:p w14:paraId="355B536A" w14:textId="4F2A72FC" w:rsidR="00285BAD" w:rsidRPr="0001728D" w:rsidRDefault="00A379A2"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se o</w:t>
      </w:r>
      <w:r w:rsidR="00285BAD" w:rsidRPr="0001728D">
        <w:rPr>
          <w:rFonts w:ascii="Times New Roman" w:hAnsi="Times New Roman"/>
          <w:sz w:val="24"/>
          <w:szCs w:val="24"/>
          <w:lang w:val="hr-HR"/>
        </w:rPr>
        <w:t>dređuje primjena odred</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b</w:t>
      </w:r>
      <w:r w:rsidR="00594B9F" w:rsidRPr="0001728D">
        <w:rPr>
          <w:rFonts w:ascii="Times New Roman" w:hAnsi="Times New Roman"/>
          <w:sz w:val="24"/>
          <w:szCs w:val="24"/>
          <w:lang w:val="hr-HR"/>
        </w:rPr>
        <w:t>a</w:t>
      </w:r>
      <w:r w:rsidR="00285BAD" w:rsidRPr="0001728D">
        <w:rPr>
          <w:rFonts w:ascii="Times New Roman" w:hAnsi="Times New Roman"/>
          <w:sz w:val="24"/>
          <w:szCs w:val="24"/>
          <w:lang w:val="hr-HR"/>
        </w:rPr>
        <w:t xml:space="preserve"> ovoga </w:t>
      </w:r>
      <w:r w:rsidR="00845D50" w:rsidRPr="0001728D">
        <w:rPr>
          <w:rFonts w:ascii="Times New Roman" w:hAnsi="Times New Roman"/>
          <w:sz w:val="24"/>
          <w:szCs w:val="24"/>
          <w:lang w:val="hr-HR"/>
        </w:rPr>
        <w:t>Z</w:t>
      </w:r>
      <w:r w:rsidR="00285BAD" w:rsidRPr="0001728D">
        <w:rPr>
          <w:rFonts w:ascii="Times New Roman" w:hAnsi="Times New Roman"/>
          <w:sz w:val="24"/>
          <w:szCs w:val="24"/>
          <w:lang w:val="hr-HR"/>
        </w:rPr>
        <w:t xml:space="preserve">akona koje uređuju proglašenje nestale osobe </w:t>
      </w:r>
      <w:r w:rsidR="004B1342" w:rsidRPr="0001728D">
        <w:rPr>
          <w:rFonts w:ascii="Times New Roman" w:hAnsi="Times New Roman"/>
          <w:sz w:val="24"/>
          <w:szCs w:val="24"/>
          <w:lang w:val="hr-HR"/>
        </w:rPr>
        <w:t xml:space="preserve">umrlom </w:t>
      </w:r>
      <w:r w:rsidR="00285BAD" w:rsidRPr="0001728D">
        <w:rPr>
          <w:rFonts w:ascii="Times New Roman" w:hAnsi="Times New Roman"/>
          <w:sz w:val="24"/>
          <w:szCs w:val="24"/>
          <w:lang w:val="hr-HR"/>
        </w:rPr>
        <w:t>i dokazivanje smrti</w:t>
      </w:r>
      <w:r w:rsidR="00845D50" w:rsidRPr="0001728D">
        <w:rPr>
          <w:rFonts w:ascii="Times New Roman" w:hAnsi="Times New Roman"/>
          <w:sz w:val="24"/>
          <w:szCs w:val="24"/>
          <w:lang w:val="hr-HR"/>
        </w:rPr>
        <w:t>.</w:t>
      </w:r>
    </w:p>
    <w:p w14:paraId="733783FD" w14:textId="77777777" w:rsidR="00285BAD" w:rsidRPr="0001728D" w:rsidRDefault="00285BAD" w:rsidP="0061477A">
      <w:pPr>
        <w:spacing w:after="0" w:line="240" w:lineRule="auto"/>
        <w:jc w:val="both"/>
        <w:rPr>
          <w:rFonts w:ascii="Times New Roman" w:hAnsi="Times New Roman"/>
          <w:sz w:val="24"/>
          <w:szCs w:val="24"/>
          <w:lang w:val="hr-HR"/>
        </w:rPr>
      </w:pPr>
    </w:p>
    <w:p w14:paraId="33CF7606" w14:textId="1B458EE1"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55</w:t>
      </w:r>
      <w:r w:rsidRPr="0001728D">
        <w:rPr>
          <w:rFonts w:ascii="Times New Roman" w:hAnsi="Times New Roman"/>
          <w:b/>
          <w:bCs/>
          <w:sz w:val="24"/>
          <w:szCs w:val="24"/>
          <w:lang w:val="hr-HR"/>
        </w:rPr>
        <w:t>.</w:t>
      </w:r>
    </w:p>
    <w:p w14:paraId="38EF9A6C" w14:textId="77777777" w:rsidR="00285BAD" w:rsidRPr="0001728D" w:rsidRDefault="00285BAD" w:rsidP="0061477A">
      <w:pPr>
        <w:spacing w:after="0" w:line="240" w:lineRule="auto"/>
        <w:jc w:val="both"/>
        <w:rPr>
          <w:rFonts w:ascii="Times New Roman" w:hAnsi="Times New Roman"/>
          <w:b/>
          <w:bCs/>
          <w:sz w:val="24"/>
          <w:szCs w:val="24"/>
          <w:lang w:val="hr-HR"/>
        </w:rPr>
      </w:pPr>
    </w:p>
    <w:p w14:paraId="5B03FDB2" w14:textId="0BEE182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se propisuju pretpostavke za proglašenje nestale osobe umrl</w:t>
      </w:r>
      <w:r w:rsidR="00476D1F" w:rsidRPr="0001728D">
        <w:rPr>
          <w:rFonts w:ascii="Times New Roman" w:hAnsi="Times New Roman"/>
          <w:sz w:val="24"/>
          <w:szCs w:val="24"/>
          <w:lang w:val="hr-HR"/>
        </w:rPr>
        <w:t>om</w:t>
      </w:r>
      <w:r w:rsidRPr="0001728D">
        <w:rPr>
          <w:rFonts w:ascii="Times New Roman" w:hAnsi="Times New Roman"/>
          <w:sz w:val="24"/>
          <w:szCs w:val="24"/>
          <w:lang w:val="hr-HR"/>
        </w:rPr>
        <w:t>.</w:t>
      </w:r>
      <w:r w:rsidR="00845D50" w:rsidRPr="0001728D">
        <w:rPr>
          <w:rFonts w:ascii="Times New Roman" w:hAnsi="Times New Roman"/>
          <w:sz w:val="24"/>
          <w:szCs w:val="24"/>
          <w:lang w:val="hr-HR"/>
        </w:rPr>
        <w:t xml:space="preserve"> Točkom 1. stavka 1. ovog</w:t>
      </w:r>
      <w:r w:rsidR="00797459" w:rsidRPr="0001728D">
        <w:rPr>
          <w:rFonts w:ascii="Times New Roman" w:hAnsi="Times New Roman"/>
          <w:sz w:val="24"/>
          <w:szCs w:val="24"/>
          <w:lang w:val="hr-HR"/>
        </w:rPr>
        <w:t>a</w:t>
      </w:r>
      <w:r w:rsidR="00845D50" w:rsidRPr="0001728D">
        <w:rPr>
          <w:rFonts w:ascii="Times New Roman" w:hAnsi="Times New Roman"/>
          <w:sz w:val="24"/>
          <w:szCs w:val="24"/>
          <w:lang w:val="hr-HR"/>
        </w:rPr>
        <w:t xml:space="preserve"> članka određeno je da će se proglasiti umrlom osoba o čijem životu nije bilo nikakvih vijesti poslj</w:t>
      </w:r>
      <w:r w:rsidR="00343AE2" w:rsidRPr="0001728D">
        <w:rPr>
          <w:rFonts w:ascii="Times New Roman" w:hAnsi="Times New Roman"/>
          <w:sz w:val="24"/>
          <w:szCs w:val="24"/>
          <w:lang w:val="hr-HR"/>
        </w:rPr>
        <w:t>e</w:t>
      </w:r>
      <w:r w:rsidR="00845D50" w:rsidRPr="0001728D">
        <w:rPr>
          <w:rFonts w:ascii="Times New Roman" w:hAnsi="Times New Roman"/>
          <w:sz w:val="24"/>
          <w:szCs w:val="24"/>
          <w:lang w:val="hr-HR"/>
        </w:rPr>
        <w:t>d</w:t>
      </w:r>
      <w:r w:rsidR="00343AE2" w:rsidRPr="0001728D">
        <w:rPr>
          <w:rFonts w:ascii="Times New Roman" w:hAnsi="Times New Roman"/>
          <w:sz w:val="24"/>
          <w:szCs w:val="24"/>
          <w:lang w:val="hr-HR"/>
        </w:rPr>
        <w:t>nj</w:t>
      </w:r>
      <w:r w:rsidR="00845D50" w:rsidRPr="0001728D">
        <w:rPr>
          <w:rFonts w:ascii="Times New Roman" w:hAnsi="Times New Roman"/>
          <w:sz w:val="24"/>
          <w:szCs w:val="24"/>
          <w:lang w:val="hr-HR"/>
        </w:rPr>
        <w:t>ih pet godina, a od čijeg rođenja je proteklo sedamdeset godin</w:t>
      </w:r>
      <w:r w:rsidR="0023721B" w:rsidRPr="0001728D">
        <w:rPr>
          <w:rFonts w:ascii="Times New Roman" w:hAnsi="Times New Roman"/>
          <w:sz w:val="24"/>
          <w:szCs w:val="24"/>
          <w:lang w:val="hr-HR"/>
        </w:rPr>
        <w:t>a</w:t>
      </w:r>
      <w:r w:rsidR="00845D50" w:rsidRPr="0001728D">
        <w:rPr>
          <w:rFonts w:ascii="Times New Roman" w:hAnsi="Times New Roman"/>
          <w:sz w:val="24"/>
          <w:szCs w:val="24"/>
          <w:lang w:val="hr-HR"/>
        </w:rPr>
        <w:t>,</w:t>
      </w:r>
      <w:r w:rsidR="00581905" w:rsidRPr="0001728D">
        <w:rPr>
          <w:rFonts w:ascii="Times New Roman" w:hAnsi="Times New Roman"/>
          <w:sz w:val="24"/>
          <w:szCs w:val="24"/>
          <w:lang w:val="hr-HR"/>
        </w:rPr>
        <w:t xml:space="preserve"> a ne šezdeset kako je to bilo uređeno dosadašnjim zakonskim odredbama,</w:t>
      </w:r>
      <w:r w:rsidR="0014157F" w:rsidRPr="0001728D">
        <w:rPr>
          <w:rFonts w:ascii="Times New Roman" w:hAnsi="Times New Roman"/>
          <w:sz w:val="24"/>
          <w:szCs w:val="24"/>
          <w:lang w:val="hr-HR"/>
        </w:rPr>
        <w:t xml:space="preserve"> s</w:t>
      </w:r>
      <w:r w:rsidR="00581905" w:rsidRPr="0001728D">
        <w:rPr>
          <w:rFonts w:ascii="Times New Roman" w:hAnsi="Times New Roman"/>
          <w:sz w:val="24"/>
          <w:szCs w:val="24"/>
          <w:lang w:val="hr-HR"/>
        </w:rPr>
        <w:t xml:space="preserve"> </w:t>
      </w:r>
      <w:r w:rsidR="00845D50" w:rsidRPr="0001728D">
        <w:rPr>
          <w:rFonts w:ascii="Times New Roman" w:hAnsi="Times New Roman"/>
          <w:sz w:val="24"/>
          <w:szCs w:val="24"/>
          <w:lang w:val="hr-HR"/>
        </w:rPr>
        <w:t>obzirom</w:t>
      </w:r>
      <w:r w:rsidR="00BC6661" w:rsidRPr="0001728D">
        <w:rPr>
          <w:rFonts w:ascii="Times New Roman" w:hAnsi="Times New Roman"/>
          <w:sz w:val="24"/>
          <w:szCs w:val="24"/>
          <w:lang w:val="hr-HR"/>
        </w:rPr>
        <w:t xml:space="preserve"> na to</w:t>
      </w:r>
      <w:r w:rsidR="00845D50" w:rsidRPr="0001728D">
        <w:rPr>
          <w:rFonts w:ascii="Times New Roman" w:hAnsi="Times New Roman"/>
          <w:sz w:val="24"/>
          <w:szCs w:val="24"/>
          <w:lang w:val="hr-HR"/>
        </w:rPr>
        <w:t xml:space="preserve"> da se životni vijek </w:t>
      </w:r>
      <w:r w:rsidR="00581905" w:rsidRPr="0001728D">
        <w:rPr>
          <w:rFonts w:ascii="Times New Roman" w:hAnsi="Times New Roman"/>
          <w:sz w:val="24"/>
          <w:szCs w:val="24"/>
          <w:lang w:val="hr-HR"/>
        </w:rPr>
        <w:t xml:space="preserve">čovjeka </w:t>
      </w:r>
      <w:r w:rsidR="00343AE2" w:rsidRPr="0001728D">
        <w:rPr>
          <w:rFonts w:ascii="Times New Roman" w:hAnsi="Times New Roman"/>
          <w:sz w:val="24"/>
          <w:szCs w:val="24"/>
          <w:lang w:val="hr-HR"/>
        </w:rPr>
        <w:t>produžio.</w:t>
      </w:r>
    </w:p>
    <w:p w14:paraId="4328750C" w14:textId="77777777" w:rsidR="00285BAD" w:rsidRPr="0001728D" w:rsidRDefault="00285BAD" w:rsidP="0061477A">
      <w:pPr>
        <w:spacing w:after="0" w:line="240" w:lineRule="auto"/>
        <w:jc w:val="both"/>
        <w:rPr>
          <w:rFonts w:ascii="Times New Roman" w:hAnsi="Times New Roman"/>
          <w:sz w:val="24"/>
          <w:szCs w:val="24"/>
          <w:lang w:val="hr-HR"/>
        </w:rPr>
      </w:pPr>
    </w:p>
    <w:p w14:paraId="017FF212" w14:textId="283D85CE"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56</w:t>
      </w:r>
      <w:r w:rsidRPr="0001728D">
        <w:rPr>
          <w:rFonts w:ascii="Times New Roman" w:hAnsi="Times New Roman"/>
          <w:b/>
          <w:bCs/>
          <w:sz w:val="24"/>
          <w:szCs w:val="24"/>
          <w:lang w:val="hr-HR"/>
        </w:rPr>
        <w:t>.</w:t>
      </w:r>
    </w:p>
    <w:p w14:paraId="24766021" w14:textId="77777777" w:rsidR="00285BAD" w:rsidRPr="0001728D" w:rsidRDefault="00285BAD" w:rsidP="0061477A">
      <w:pPr>
        <w:spacing w:after="0" w:line="240" w:lineRule="auto"/>
        <w:jc w:val="both"/>
        <w:rPr>
          <w:rFonts w:ascii="Times New Roman" w:hAnsi="Times New Roman"/>
          <w:b/>
          <w:bCs/>
          <w:sz w:val="24"/>
          <w:szCs w:val="24"/>
          <w:lang w:val="hr-HR"/>
        </w:rPr>
      </w:pPr>
    </w:p>
    <w:p w14:paraId="6C529651" w14:textId="07C6C3DD"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se za proglašenje nestale osobe umrlom i za dokazivanje smrti utvrđuje nadležnost</w:t>
      </w:r>
      <w:r w:rsidR="00661459" w:rsidRPr="0001728D">
        <w:rPr>
          <w:rFonts w:ascii="Times New Roman" w:hAnsi="Times New Roman"/>
          <w:sz w:val="24"/>
          <w:szCs w:val="24"/>
          <w:lang w:val="hr-HR"/>
        </w:rPr>
        <w:t xml:space="preserve"> općinskog</w:t>
      </w:r>
      <w:r w:rsidRPr="0001728D">
        <w:rPr>
          <w:rFonts w:ascii="Times New Roman" w:hAnsi="Times New Roman"/>
          <w:sz w:val="24"/>
          <w:szCs w:val="24"/>
          <w:lang w:val="hr-HR"/>
        </w:rPr>
        <w:t xml:space="preserve"> suda na čijem području je ta osoba imala posljednje prebivalište, a ako nije imala prebivalište,</w:t>
      </w:r>
      <w:r w:rsidR="00661459" w:rsidRPr="0001728D">
        <w:rPr>
          <w:rFonts w:ascii="Times New Roman" w:hAnsi="Times New Roman"/>
          <w:sz w:val="24"/>
          <w:szCs w:val="24"/>
          <w:lang w:val="hr-HR"/>
        </w:rPr>
        <w:t xml:space="preserve"> općinskog</w:t>
      </w:r>
      <w:r w:rsidRPr="0001728D">
        <w:rPr>
          <w:rFonts w:ascii="Times New Roman" w:hAnsi="Times New Roman"/>
          <w:sz w:val="24"/>
          <w:szCs w:val="24"/>
          <w:lang w:val="hr-HR"/>
        </w:rPr>
        <w:t xml:space="preserve"> suda na čijem području je imala posljednje boravište, kao i da će sud vođenje</w:t>
      </w:r>
      <w:r w:rsidR="007C6B40" w:rsidRPr="0001728D">
        <w:rPr>
          <w:rFonts w:ascii="Times New Roman" w:hAnsi="Times New Roman"/>
          <w:sz w:val="24"/>
          <w:szCs w:val="24"/>
          <w:lang w:val="hr-HR"/>
        </w:rPr>
        <w:t xml:space="preserve"> </w:t>
      </w:r>
      <w:r w:rsidRPr="0001728D">
        <w:rPr>
          <w:rFonts w:ascii="Times New Roman" w:hAnsi="Times New Roman"/>
          <w:sz w:val="24"/>
          <w:szCs w:val="24"/>
          <w:lang w:val="hr-HR"/>
        </w:rPr>
        <w:t>navedenih postupaka povjeriti javnom bilježniku prema službenom sjedištu na području</w:t>
      </w:r>
      <w:r w:rsidR="00E6038E" w:rsidRPr="0001728D">
        <w:rPr>
          <w:rFonts w:ascii="Times New Roman" w:hAnsi="Times New Roman"/>
          <w:sz w:val="24"/>
          <w:szCs w:val="24"/>
          <w:lang w:val="hr-HR"/>
        </w:rPr>
        <w:t xml:space="preserve"> nadležnog</w:t>
      </w:r>
      <w:r w:rsidRPr="0001728D">
        <w:rPr>
          <w:rFonts w:ascii="Times New Roman" w:hAnsi="Times New Roman"/>
          <w:sz w:val="24"/>
          <w:szCs w:val="24"/>
          <w:lang w:val="hr-HR"/>
        </w:rPr>
        <w:t xml:space="preserve"> suda.</w:t>
      </w:r>
    </w:p>
    <w:p w14:paraId="375D814C" w14:textId="77777777" w:rsidR="00285BAD" w:rsidRPr="0001728D" w:rsidRDefault="00285BAD" w:rsidP="0061477A">
      <w:pPr>
        <w:spacing w:after="0" w:line="240" w:lineRule="auto"/>
        <w:jc w:val="both"/>
        <w:rPr>
          <w:rFonts w:ascii="Times New Roman" w:hAnsi="Times New Roman"/>
          <w:sz w:val="24"/>
          <w:szCs w:val="24"/>
          <w:lang w:val="hr-HR"/>
        </w:rPr>
      </w:pPr>
    </w:p>
    <w:p w14:paraId="4B1D4566" w14:textId="0DBB8D3C"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57</w:t>
      </w:r>
      <w:r w:rsidRPr="0001728D">
        <w:rPr>
          <w:rFonts w:ascii="Times New Roman" w:hAnsi="Times New Roman"/>
          <w:b/>
          <w:bCs/>
          <w:sz w:val="24"/>
          <w:szCs w:val="24"/>
          <w:lang w:val="hr-HR"/>
        </w:rPr>
        <w:t>.</w:t>
      </w:r>
    </w:p>
    <w:p w14:paraId="3CFC3132" w14:textId="77777777" w:rsidR="00285BAD" w:rsidRPr="0001728D" w:rsidRDefault="00285BAD" w:rsidP="0061477A">
      <w:pPr>
        <w:spacing w:after="0" w:line="240" w:lineRule="auto"/>
        <w:jc w:val="both"/>
        <w:rPr>
          <w:rFonts w:ascii="Times New Roman" w:hAnsi="Times New Roman"/>
          <w:b/>
          <w:bCs/>
          <w:sz w:val="24"/>
          <w:szCs w:val="24"/>
          <w:lang w:val="hr-HR"/>
        </w:rPr>
      </w:pPr>
    </w:p>
    <w:p w14:paraId="31F82E85" w14:textId="5D2679E6"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Propisuje se tko je ovlašten za podnošenje prijedloga za proglašenje nestale osobe </w:t>
      </w:r>
      <w:r w:rsidR="00874C50" w:rsidRPr="0001728D">
        <w:rPr>
          <w:rFonts w:ascii="Times New Roman" w:hAnsi="Times New Roman"/>
          <w:sz w:val="24"/>
          <w:szCs w:val="24"/>
          <w:lang w:val="hr-HR"/>
        </w:rPr>
        <w:t>umrlom</w:t>
      </w:r>
      <w:r w:rsidRPr="0001728D">
        <w:rPr>
          <w:rFonts w:ascii="Times New Roman" w:hAnsi="Times New Roman"/>
          <w:sz w:val="24"/>
          <w:szCs w:val="24"/>
          <w:lang w:val="hr-HR"/>
        </w:rPr>
        <w:t>, kao i što sve takav prijedlog treba sadržavati.</w:t>
      </w:r>
    </w:p>
    <w:p w14:paraId="191D789D" w14:textId="77777777" w:rsidR="00285BAD" w:rsidRPr="0001728D" w:rsidRDefault="00285BAD" w:rsidP="0061477A">
      <w:pPr>
        <w:spacing w:after="0" w:line="240" w:lineRule="auto"/>
        <w:jc w:val="both"/>
        <w:rPr>
          <w:rFonts w:ascii="Times New Roman" w:hAnsi="Times New Roman"/>
          <w:sz w:val="24"/>
          <w:szCs w:val="24"/>
          <w:lang w:val="hr-HR"/>
        </w:rPr>
      </w:pPr>
    </w:p>
    <w:p w14:paraId="1AA8DFC7" w14:textId="7BA8474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58</w:t>
      </w:r>
      <w:r w:rsidRPr="0001728D">
        <w:rPr>
          <w:rFonts w:ascii="Times New Roman" w:hAnsi="Times New Roman"/>
          <w:b/>
          <w:bCs/>
          <w:sz w:val="24"/>
          <w:szCs w:val="24"/>
          <w:lang w:val="hr-HR"/>
        </w:rPr>
        <w:t>.</w:t>
      </w:r>
    </w:p>
    <w:p w14:paraId="5B9D865F" w14:textId="77777777" w:rsidR="00285BAD" w:rsidRPr="0001728D" w:rsidRDefault="00285BAD" w:rsidP="0061477A">
      <w:pPr>
        <w:spacing w:after="0" w:line="240" w:lineRule="auto"/>
        <w:jc w:val="both"/>
        <w:rPr>
          <w:rFonts w:ascii="Times New Roman" w:hAnsi="Times New Roman"/>
          <w:b/>
          <w:bCs/>
          <w:sz w:val="24"/>
          <w:szCs w:val="24"/>
          <w:lang w:val="hr-HR"/>
        </w:rPr>
      </w:pPr>
    </w:p>
    <w:p w14:paraId="4538C360" w14:textId="6F54A862"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Propisuju se rokovi za </w:t>
      </w:r>
      <w:r w:rsidR="006163AF" w:rsidRPr="0001728D">
        <w:rPr>
          <w:rFonts w:ascii="Times New Roman" w:hAnsi="Times New Roman"/>
          <w:sz w:val="24"/>
          <w:szCs w:val="24"/>
          <w:lang w:val="hr-HR"/>
        </w:rPr>
        <w:t>pokretanje postupka</w:t>
      </w:r>
      <w:r w:rsidRPr="0001728D">
        <w:rPr>
          <w:rFonts w:ascii="Times New Roman" w:hAnsi="Times New Roman"/>
          <w:sz w:val="24"/>
          <w:szCs w:val="24"/>
          <w:lang w:val="hr-HR"/>
        </w:rPr>
        <w:t xml:space="preserve"> za proglašenje nestale osobe </w:t>
      </w:r>
      <w:r w:rsidR="002A150F" w:rsidRPr="0001728D">
        <w:rPr>
          <w:rFonts w:ascii="Times New Roman" w:hAnsi="Times New Roman"/>
          <w:sz w:val="24"/>
          <w:szCs w:val="24"/>
          <w:lang w:val="hr-HR"/>
        </w:rPr>
        <w:t>umrlom</w:t>
      </w:r>
      <w:r w:rsidRPr="0001728D">
        <w:rPr>
          <w:rFonts w:ascii="Times New Roman" w:hAnsi="Times New Roman"/>
          <w:sz w:val="24"/>
          <w:szCs w:val="24"/>
          <w:lang w:val="hr-HR"/>
        </w:rPr>
        <w:t>.</w:t>
      </w:r>
    </w:p>
    <w:p w14:paraId="2DAC240D" w14:textId="77777777" w:rsidR="00285BAD" w:rsidRPr="0001728D" w:rsidRDefault="00285BAD" w:rsidP="0061477A">
      <w:pPr>
        <w:spacing w:after="0" w:line="240" w:lineRule="auto"/>
        <w:jc w:val="both"/>
        <w:rPr>
          <w:rFonts w:ascii="Times New Roman" w:hAnsi="Times New Roman"/>
          <w:sz w:val="24"/>
          <w:szCs w:val="24"/>
          <w:lang w:val="hr-HR"/>
        </w:rPr>
      </w:pPr>
    </w:p>
    <w:p w14:paraId="6CFD4EB8" w14:textId="55A47003"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59</w:t>
      </w:r>
      <w:r w:rsidRPr="0001728D">
        <w:rPr>
          <w:rFonts w:ascii="Times New Roman" w:hAnsi="Times New Roman"/>
          <w:b/>
          <w:bCs/>
          <w:sz w:val="24"/>
          <w:szCs w:val="24"/>
          <w:lang w:val="hr-HR"/>
        </w:rPr>
        <w:t>.</w:t>
      </w:r>
    </w:p>
    <w:p w14:paraId="4CC1E261" w14:textId="77777777" w:rsidR="00285BAD" w:rsidRPr="0001728D" w:rsidRDefault="00285BAD" w:rsidP="0061477A">
      <w:pPr>
        <w:spacing w:after="0" w:line="240" w:lineRule="auto"/>
        <w:jc w:val="both"/>
        <w:rPr>
          <w:rFonts w:ascii="Times New Roman" w:hAnsi="Times New Roman"/>
          <w:sz w:val="24"/>
          <w:szCs w:val="24"/>
          <w:lang w:val="hr-HR"/>
        </w:rPr>
      </w:pPr>
    </w:p>
    <w:p w14:paraId="45166EB1" w14:textId="3FED02BF"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Propisuje se postupanje suda, odnosno javnog bilježnika u prethodnom postupku prilikom </w:t>
      </w:r>
      <w:r w:rsidR="00581905" w:rsidRPr="0001728D">
        <w:rPr>
          <w:rFonts w:ascii="Times New Roman" w:hAnsi="Times New Roman"/>
          <w:sz w:val="24"/>
          <w:szCs w:val="24"/>
          <w:lang w:val="hr-HR"/>
        </w:rPr>
        <w:t>ocjenjivanja</w:t>
      </w:r>
      <w:r w:rsidRPr="0001728D">
        <w:rPr>
          <w:rFonts w:ascii="Times New Roman" w:hAnsi="Times New Roman"/>
          <w:sz w:val="24"/>
          <w:szCs w:val="24"/>
          <w:lang w:val="hr-HR"/>
        </w:rPr>
        <w:t xml:space="preserve"> jesu li ispunjene pretpostavke za pokretanje postupka.</w:t>
      </w:r>
      <w:r w:rsidR="008E1FAC" w:rsidRPr="0001728D">
        <w:rPr>
          <w:rFonts w:ascii="Times New Roman" w:hAnsi="Times New Roman"/>
          <w:sz w:val="24"/>
          <w:szCs w:val="24"/>
          <w:lang w:val="hr-HR"/>
        </w:rPr>
        <w:t xml:space="preserve"> Određeno je da će sud ili javni bilježnik od ministarstva nadležnog za hrvatske branitelje iz Domovinskog rata pribaviti potvrdu iz Evidencije osoba nestalih u Domovinskom ratu ako je podnesen prijedlog za proglašenje umrlom osobe koja je nestala tijekom Domovinskog rata. Upis nestale osobe </w:t>
      </w:r>
      <w:r w:rsidR="009B5B8D" w:rsidRPr="0001728D">
        <w:rPr>
          <w:rFonts w:ascii="Times New Roman" w:hAnsi="Times New Roman"/>
          <w:sz w:val="24"/>
          <w:szCs w:val="24"/>
          <w:lang w:val="hr-HR"/>
        </w:rPr>
        <w:t>tijekom Domovinskog rata u tu evidenciju nije pretpostavka za pokretanje postupka za proglašenje nestale osobe umrlom.</w:t>
      </w:r>
    </w:p>
    <w:p w14:paraId="2FF11A92" w14:textId="77777777" w:rsidR="00285BAD" w:rsidRPr="0001728D" w:rsidRDefault="00285BAD" w:rsidP="0061477A">
      <w:pPr>
        <w:spacing w:after="0" w:line="240" w:lineRule="auto"/>
        <w:jc w:val="both"/>
        <w:rPr>
          <w:rFonts w:ascii="Times New Roman" w:hAnsi="Times New Roman"/>
          <w:sz w:val="24"/>
          <w:szCs w:val="24"/>
          <w:lang w:val="hr-HR"/>
        </w:rPr>
      </w:pPr>
    </w:p>
    <w:p w14:paraId="4F95260F" w14:textId="29F2012A"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60</w:t>
      </w:r>
      <w:r w:rsidRPr="0001728D">
        <w:rPr>
          <w:rFonts w:ascii="Times New Roman" w:hAnsi="Times New Roman"/>
          <w:b/>
          <w:bCs/>
          <w:sz w:val="24"/>
          <w:szCs w:val="24"/>
          <w:lang w:val="hr-HR"/>
        </w:rPr>
        <w:t>.</w:t>
      </w:r>
    </w:p>
    <w:p w14:paraId="27E1F12E" w14:textId="77777777" w:rsidR="00285BAD" w:rsidRPr="0001728D" w:rsidRDefault="00285BAD" w:rsidP="0061477A">
      <w:pPr>
        <w:spacing w:after="0" w:line="240" w:lineRule="auto"/>
        <w:jc w:val="both"/>
        <w:rPr>
          <w:rFonts w:ascii="Times New Roman" w:hAnsi="Times New Roman"/>
          <w:b/>
          <w:bCs/>
          <w:sz w:val="24"/>
          <w:szCs w:val="24"/>
          <w:lang w:val="hr-HR"/>
        </w:rPr>
      </w:pPr>
    </w:p>
    <w:p w14:paraId="21EE427C" w14:textId="2ABF9219"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Određuje se kada će se objaviti oglas, sadržaj takvog oglasa, način na koji se objavljuje, obveza predlagatelja da uplati predujam prije objave u određenom roku</w:t>
      </w:r>
      <w:r w:rsidR="0014589D" w:rsidRPr="0001728D">
        <w:rPr>
          <w:rFonts w:ascii="Times New Roman" w:hAnsi="Times New Roman"/>
          <w:sz w:val="24"/>
          <w:szCs w:val="24"/>
          <w:lang w:val="hr-HR"/>
        </w:rPr>
        <w:t xml:space="preserve">, kao i </w:t>
      </w:r>
      <w:r w:rsidRPr="0001728D">
        <w:rPr>
          <w:rFonts w:ascii="Times New Roman" w:hAnsi="Times New Roman"/>
          <w:sz w:val="24"/>
          <w:szCs w:val="24"/>
          <w:lang w:val="hr-HR"/>
        </w:rPr>
        <w:t>pravne posljedice ako to ne učini.</w:t>
      </w:r>
    </w:p>
    <w:p w14:paraId="4C79618B" w14:textId="77777777" w:rsidR="00285BAD" w:rsidRPr="0001728D" w:rsidRDefault="00285BAD" w:rsidP="0061477A">
      <w:pPr>
        <w:spacing w:after="0" w:line="240" w:lineRule="auto"/>
        <w:jc w:val="both"/>
        <w:rPr>
          <w:rFonts w:ascii="Times New Roman" w:hAnsi="Times New Roman"/>
          <w:sz w:val="24"/>
          <w:szCs w:val="24"/>
          <w:lang w:val="hr-HR"/>
        </w:rPr>
      </w:pPr>
    </w:p>
    <w:p w14:paraId="7CFFF4D1" w14:textId="2B10CCD8"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61</w:t>
      </w:r>
      <w:r w:rsidRPr="0001728D">
        <w:rPr>
          <w:rFonts w:ascii="Times New Roman" w:hAnsi="Times New Roman"/>
          <w:b/>
          <w:bCs/>
          <w:sz w:val="24"/>
          <w:szCs w:val="24"/>
          <w:lang w:val="hr-HR"/>
        </w:rPr>
        <w:t>.</w:t>
      </w:r>
    </w:p>
    <w:p w14:paraId="025FEC2B" w14:textId="77777777" w:rsidR="00285BAD" w:rsidRPr="0001728D" w:rsidRDefault="00285BAD" w:rsidP="0061477A">
      <w:pPr>
        <w:spacing w:after="0" w:line="240" w:lineRule="auto"/>
        <w:jc w:val="both"/>
        <w:rPr>
          <w:rFonts w:ascii="Times New Roman" w:hAnsi="Times New Roman"/>
          <w:b/>
          <w:bCs/>
          <w:sz w:val="24"/>
          <w:szCs w:val="24"/>
          <w:lang w:val="hr-HR"/>
        </w:rPr>
      </w:pPr>
    </w:p>
    <w:p w14:paraId="34F3D303" w14:textId="51B1F8A9"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propisuju se uvjeti za određivanje ročišta, </w:t>
      </w:r>
      <w:r w:rsidR="00837C9C" w:rsidRPr="0001728D">
        <w:rPr>
          <w:rFonts w:ascii="Times New Roman" w:hAnsi="Times New Roman"/>
          <w:sz w:val="24"/>
          <w:szCs w:val="24"/>
          <w:lang w:val="hr-HR"/>
        </w:rPr>
        <w:t xml:space="preserve">kakve </w:t>
      </w:r>
      <w:r w:rsidRPr="0001728D">
        <w:rPr>
          <w:rFonts w:ascii="Times New Roman" w:hAnsi="Times New Roman"/>
          <w:sz w:val="24"/>
          <w:szCs w:val="24"/>
          <w:lang w:val="hr-HR"/>
        </w:rPr>
        <w:t xml:space="preserve">sve odluke donosi sud, odnosno javni bilježnik, obvezni sadržaj takve odluke, kao i </w:t>
      </w:r>
      <w:r w:rsidR="00837C9C" w:rsidRPr="0001728D">
        <w:rPr>
          <w:rFonts w:ascii="Times New Roman" w:hAnsi="Times New Roman"/>
          <w:sz w:val="24"/>
          <w:szCs w:val="24"/>
          <w:lang w:val="hr-HR"/>
        </w:rPr>
        <w:t xml:space="preserve">zakonske </w:t>
      </w:r>
      <w:r w:rsidRPr="0001728D">
        <w:rPr>
          <w:rFonts w:ascii="Times New Roman" w:hAnsi="Times New Roman"/>
          <w:sz w:val="24"/>
          <w:szCs w:val="24"/>
          <w:lang w:val="hr-HR"/>
        </w:rPr>
        <w:t>presumpcije u pogledu vremena smrti nestale osobe.</w:t>
      </w:r>
    </w:p>
    <w:p w14:paraId="6971120F" w14:textId="77777777" w:rsidR="00285BAD" w:rsidRPr="0001728D" w:rsidRDefault="00285BAD" w:rsidP="0061477A">
      <w:pPr>
        <w:spacing w:after="0" w:line="240" w:lineRule="auto"/>
        <w:jc w:val="both"/>
        <w:rPr>
          <w:rFonts w:ascii="Times New Roman" w:hAnsi="Times New Roman"/>
          <w:sz w:val="24"/>
          <w:szCs w:val="24"/>
          <w:lang w:val="hr-HR"/>
        </w:rPr>
      </w:pPr>
    </w:p>
    <w:p w14:paraId="31CEBB44" w14:textId="5C6D0CC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6</w:t>
      </w:r>
      <w:r w:rsidR="005F01F5" w:rsidRPr="0001728D">
        <w:rPr>
          <w:rFonts w:ascii="Times New Roman" w:hAnsi="Times New Roman"/>
          <w:b/>
          <w:bCs/>
          <w:sz w:val="24"/>
          <w:szCs w:val="24"/>
          <w:lang w:val="hr-HR"/>
        </w:rPr>
        <w:t>2</w:t>
      </w:r>
      <w:r w:rsidRPr="0001728D">
        <w:rPr>
          <w:rFonts w:ascii="Times New Roman" w:hAnsi="Times New Roman"/>
          <w:b/>
          <w:bCs/>
          <w:sz w:val="24"/>
          <w:szCs w:val="24"/>
          <w:lang w:val="hr-HR"/>
        </w:rPr>
        <w:t>.</w:t>
      </w:r>
    </w:p>
    <w:p w14:paraId="62F2F62B" w14:textId="77777777" w:rsidR="00285BAD" w:rsidRPr="0001728D" w:rsidRDefault="00285BAD" w:rsidP="0061477A">
      <w:pPr>
        <w:spacing w:after="0" w:line="240" w:lineRule="auto"/>
        <w:jc w:val="both"/>
        <w:rPr>
          <w:rFonts w:ascii="Times New Roman" w:hAnsi="Times New Roman"/>
          <w:b/>
          <w:bCs/>
          <w:sz w:val="24"/>
          <w:szCs w:val="24"/>
          <w:lang w:val="hr-HR"/>
        </w:rPr>
      </w:pPr>
    </w:p>
    <w:p w14:paraId="1DDAC0FD" w14:textId="59B7BBEB"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propisuje tko su ovlaštenici za podnošenje žalbe protiv rješenja kojim se nestala osoba proglašava </w:t>
      </w:r>
      <w:r w:rsidR="005F01F5" w:rsidRPr="0001728D">
        <w:rPr>
          <w:rFonts w:ascii="Times New Roman" w:hAnsi="Times New Roman"/>
          <w:sz w:val="24"/>
          <w:szCs w:val="24"/>
          <w:lang w:val="hr-HR"/>
        </w:rPr>
        <w:t>umrlom</w:t>
      </w:r>
      <w:r w:rsidRPr="0001728D">
        <w:rPr>
          <w:rFonts w:ascii="Times New Roman" w:hAnsi="Times New Roman"/>
          <w:sz w:val="24"/>
          <w:szCs w:val="24"/>
          <w:lang w:val="hr-HR"/>
        </w:rPr>
        <w:t>, kome se žalba podnosi te postupanje javnog bilježnika povodom podnesene žalbe.</w:t>
      </w:r>
    </w:p>
    <w:p w14:paraId="6C2A7CEE" w14:textId="77777777" w:rsidR="00285BAD" w:rsidRPr="0001728D" w:rsidRDefault="00285BAD" w:rsidP="0061477A">
      <w:pPr>
        <w:spacing w:after="0" w:line="240" w:lineRule="auto"/>
        <w:jc w:val="both"/>
        <w:rPr>
          <w:rFonts w:ascii="Times New Roman" w:hAnsi="Times New Roman"/>
          <w:sz w:val="24"/>
          <w:szCs w:val="24"/>
          <w:lang w:val="hr-HR"/>
        </w:rPr>
      </w:pPr>
    </w:p>
    <w:p w14:paraId="7FB31AA5" w14:textId="50453CAF"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6</w:t>
      </w:r>
      <w:r w:rsidR="005F01F5" w:rsidRPr="0001728D">
        <w:rPr>
          <w:rFonts w:ascii="Times New Roman" w:hAnsi="Times New Roman"/>
          <w:b/>
          <w:bCs/>
          <w:sz w:val="24"/>
          <w:szCs w:val="24"/>
          <w:lang w:val="hr-HR"/>
        </w:rPr>
        <w:t>3</w:t>
      </w:r>
      <w:r w:rsidRPr="0001728D">
        <w:rPr>
          <w:rFonts w:ascii="Times New Roman" w:hAnsi="Times New Roman"/>
          <w:b/>
          <w:bCs/>
          <w:sz w:val="24"/>
          <w:szCs w:val="24"/>
          <w:lang w:val="hr-HR"/>
        </w:rPr>
        <w:t>.</w:t>
      </w:r>
    </w:p>
    <w:p w14:paraId="15122BC6" w14:textId="77777777" w:rsidR="00285BAD" w:rsidRPr="0001728D" w:rsidRDefault="00285BAD" w:rsidP="0061477A">
      <w:pPr>
        <w:spacing w:after="0" w:line="240" w:lineRule="auto"/>
        <w:jc w:val="both"/>
        <w:rPr>
          <w:rFonts w:ascii="Times New Roman" w:hAnsi="Times New Roman"/>
          <w:b/>
          <w:bCs/>
          <w:sz w:val="24"/>
          <w:szCs w:val="24"/>
          <w:lang w:val="hr-HR"/>
        </w:rPr>
      </w:pPr>
    </w:p>
    <w:p w14:paraId="7525F9E8" w14:textId="5D603910"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propisuje upis pravomoćnog rješenja o proglašenju nestale osobe </w:t>
      </w:r>
      <w:r w:rsidR="008921E0" w:rsidRPr="0001728D">
        <w:rPr>
          <w:rFonts w:ascii="Times New Roman" w:hAnsi="Times New Roman"/>
          <w:sz w:val="24"/>
          <w:szCs w:val="24"/>
          <w:lang w:val="hr-HR"/>
        </w:rPr>
        <w:t>umrlom</w:t>
      </w:r>
      <w:r w:rsidRPr="0001728D">
        <w:rPr>
          <w:rFonts w:ascii="Times New Roman" w:hAnsi="Times New Roman"/>
          <w:sz w:val="24"/>
          <w:szCs w:val="24"/>
          <w:lang w:val="hr-HR"/>
        </w:rPr>
        <w:t xml:space="preserve"> u maticu umrlih.</w:t>
      </w:r>
    </w:p>
    <w:p w14:paraId="4CF13536" w14:textId="77777777" w:rsidR="00285BAD" w:rsidRPr="0001728D" w:rsidRDefault="00285BAD" w:rsidP="0061477A">
      <w:pPr>
        <w:spacing w:after="0" w:line="240" w:lineRule="auto"/>
        <w:jc w:val="both"/>
        <w:rPr>
          <w:rFonts w:ascii="Times New Roman" w:hAnsi="Times New Roman"/>
          <w:sz w:val="24"/>
          <w:szCs w:val="24"/>
          <w:lang w:val="hr-HR"/>
        </w:rPr>
      </w:pPr>
    </w:p>
    <w:p w14:paraId="18876736" w14:textId="131584BA"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F6481E" w:rsidRPr="0001728D">
        <w:rPr>
          <w:rFonts w:ascii="Times New Roman" w:hAnsi="Times New Roman"/>
          <w:b/>
          <w:bCs/>
          <w:sz w:val="24"/>
          <w:szCs w:val="24"/>
          <w:lang w:val="hr-HR"/>
        </w:rPr>
        <w:t>6</w:t>
      </w:r>
      <w:r w:rsidR="005F01F5" w:rsidRPr="0001728D">
        <w:rPr>
          <w:rFonts w:ascii="Times New Roman" w:hAnsi="Times New Roman"/>
          <w:b/>
          <w:bCs/>
          <w:sz w:val="24"/>
          <w:szCs w:val="24"/>
          <w:lang w:val="hr-HR"/>
        </w:rPr>
        <w:t>4</w:t>
      </w:r>
      <w:r w:rsidRPr="0001728D">
        <w:rPr>
          <w:rFonts w:ascii="Times New Roman" w:hAnsi="Times New Roman"/>
          <w:b/>
          <w:bCs/>
          <w:sz w:val="24"/>
          <w:szCs w:val="24"/>
          <w:lang w:val="hr-HR"/>
        </w:rPr>
        <w:t>.</w:t>
      </w:r>
    </w:p>
    <w:p w14:paraId="1D8F3340" w14:textId="77777777" w:rsidR="00285BAD" w:rsidRPr="0001728D" w:rsidRDefault="00285BAD" w:rsidP="0061477A">
      <w:pPr>
        <w:spacing w:after="0" w:line="240" w:lineRule="auto"/>
        <w:jc w:val="both"/>
        <w:rPr>
          <w:rFonts w:ascii="Times New Roman" w:hAnsi="Times New Roman"/>
          <w:b/>
          <w:bCs/>
          <w:sz w:val="24"/>
          <w:szCs w:val="24"/>
          <w:lang w:val="hr-HR"/>
        </w:rPr>
      </w:pPr>
    </w:p>
    <w:p w14:paraId="19ADCD4F" w14:textId="339D5438"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propisuju pretpostavke za ukidanje ili izmjenu rješenja o proglašenju nestale osobe </w:t>
      </w:r>
      <w:r w:rsidR="005F01F5" w:rsidRPr="0001728D">
        <w:rPr>
          <w:rFonts w:ascii="Times New Roman" w:hAnsi="Times New Roman"/>
          <w:sz w:val="24"/>
          <w:szCs w:val="24"/>
          <w:lang w:val="hr-HR"/>
        </w:rPr>
        <w:t>umrlom</w:t>
      </w:r>
      <w:r w:rsidR="00F6481E" w:rsidRPr="0001728D">
        <w:rPr>
          <w:rFonts w:ascii="Times New Roman" w:hAnsi="Times New Roman"/>
          <w:sz w:val="24"/>
          <w:szCs w:val="24"/>
          <w:lang w:val="hr-HR"/>
        </w:rPr>
        <w:t xml:space="preserve"> u slučaju da je osoba </w:t>
      </w:r>
      <w:r w:rsidR="00032C03" w:rsidRPr="0001728D">
        <w:rPr>
          <w:rFonts w:ascii="Times New Roman" w:hAnsi="Times New Roman"/>
          <w:sz w:val="24"/>
          <w:szCs w:val="24"/>
          <w:lang w:val="hr-HR"/>
        </w:rPr>
        <w:t>koja je proglašena umrlom</w:t>
      </w:r>
      <w:r w:rsidR="00993D0A" w:rsidRPr="0001728D">
        <w:rPr>
          <w:rFonts w:ascii="Times New Roman" w:hAnsi="Times New Roman"/>
          <w:sz w:val="24"/>
          <w:szCs w:val="24"/>
          <w:lang w:val="hr-HR"/>
        </w:rPr>
        <w:t xml:space="preserve"> živa</w:t>
      </w:r>
      <w:r w:rsidRPr="0001728D">
        <w:rPr>
          <w:rFonts w:ascii="Times New Roman" w:hAnsi="Times New Roman"/>
          <w:sz w:val="24"/>
          <w:szCs w:val="24"/>
          <w:lang w:val="hr-HR"/>
        </w:rPr>
        <w:t>.</w:t>
      </w:r>
    </w:p>
    <w:p w14:paraId="3BAA05DF" w14:textId="77777777" w:rsidR="00285BAD" w:rsidRPr="0001728D" w:rsidRDefault="00285BAD" w:rsidP="0061477A">
      <w:pPr>
        <w:spacing w:after="0" w:line="240" w:lineRule="auto"/>
        <w:jc w:val="both"/>
        <w:rPr>
          <w:rFonts w:ascii="Times New Roman" w:hAnsi="Times New Roman"/>
          <w:sz w:val="24"/>
          <w:szCs w:val="24"/>
          <w:lang w:val="hr-HR"/>
        </w:rPr>
      </w:pPr>
    </w:p>
    <w:p w14:paraId="74232844" w14:textId="0C45C968"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b/>
          <w:bCs/>
          <w:sz w:val="24"/>
          <w:szCs w:val="24"/>
          <w:lang w:val="hr-HR"/>
        </w:rPr>
        <w:t xml:space="preserve">Uz članak </w:t>
      </w:r>
      <w:r w:rsidR="00032C03" w:rsidRPr="0001728D">
        <w:rPr>
          <w:rFonts w:ascii="Times New Roman" w:hAnsi="Times New Roman"/>
          <w:b/>
          <w:bCs/>
          <w:sz w:val="24"/>
          <w:szCs w:val="24"/>
          <w:lang w:val="hr-HR"/>
        </w:rPr>
        <w:t>6</w:t>
      </w:r>
      <w:r w:rsidR="005F01F5" w:rsidRPr="0001728D">
        <w:rPr>
          <w:rFonts w:ascii="Times New Roman" w:hAnsi="Times New Roman"/>
          <w:b/>
          <w:bCs/>
          <w:sz w:val="24"/>
          <w:szCs w:val="24"/>
          <w:lang w:val="hr-HR"/>
        </w:rPr>
        <w:t>5</w:t>
      </w:r>
      <w:r w:rsidRPr="0001728D">
        <w:rPr>
          <w:rFonts w:ascii="Times New Roman" w:hAnsi="Times New Roman"/>
          <w:b/>
          <w:bCs/>
          <w:sz w:val="24"/>
          <w:szCs w:val="24"/>
          <w:lang w:val="hr-HR"/>
        </w:rPr>
        <w:t>.</w:t>
      </w:r>
    </w:p>
    <w:p w14:paraId="03CCBAC8" w14:textId="77777777" w:rsidR="00285BAD" w:rsidRPr="0001728D" w:rsidRDefault="00285BAD" w:rsidP="0061477A">
      <w:pPr>
        <w:spacing w:after="0" w:line="240" w:lineRule="auto"/>
        <w:jc w:val="both"/>
        <w:rPr>
          <w:rFonts w:ascii="Times New Roman" w:hAnsi="Times New Roman"/>
          <w:sz w:val="24"/>
          <w:szCs w:val="24"/>
          <w:lang w:val="hr-HR"/>
        </w:rPr>
      </w:pPr>
    </w:p>
    <w:p w14:paraId="60264AB8" w14:textId="06CD22BB"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Ovom odredbom se propisuje obavještavanje o pokretanju postupka za ukidanje ili </w:t>
      </w:r>
      <w:r w:rsidR="001660F8" w:rsidRPr="0001728D">
        <w:rPr>
          <w:rFonts w:ascii="Times New Roman" w:hAnsi="Times New Roman"/>
          <w:sz w:val="24"/>
          <w:szCs w:val="24"/>
          <w:lang w:val="hr-HR"/>
        </w:rPr>
        <w:t xml:space="preserve">izmjenu </w:t>
      </w:r>
      <w:r w:rsidRPr="0001728D">
        <w:rPr>
          <w:rFonts w:ascii="Times New Roman" w:hAnsi="Times New Roman"/>
          <w:sz w:val="24"/>
          <w:szCs w:val="24"/>
          <w:lang w:val="hr-HR"/>
        </w:rPr>
        <w:t xml:space="preserve">rješenja o proglašenju nestale osobe </w:t>
      </w:r>
      <w:r w:rsidR="009D56C7" w:rsidRPr="0001728D">
        <w:rPr>
          <w:rFonts w:ascii="Times New Roman" w:hAnsi="Times New Roman"/>
          <w:sz w:val="24"/>
          <w:szCs w:val="24"/>
          <w:lang w:val="hr-HR"/>
        </w:rPr>
        <w:t>umrlom</w:t>
      </w:r>
      <w:r w:rsidRPr="0001728D">
        <w:rPr>
          <w:rFonts w:ascii="Times New Roman" w:hAnsi="Times New Roman"/>
          <w:sz w:val="24"/>
          <w:szCs w:val="24"/>
          <w:lang w:val="hr-HR"/>
        </w:rPr>
        <w:t>.</w:t>
      </w:r>
    </w:p>
    <w:p w14:paraId="734DED33" w14:textId="77777777" w:rsidR="00285BAD" w:rsidRPr="0001728D" w:rsidRDefault="00285BAD" w:rsidP="0061477A">
      <w:pPr>
        <w:spacing w:after="0" w:line="240" w:lineRule="auto"/>
        <w:jc w:val="both"/>
        <w:rPr>
          <w:rFonts w:ascii="Times New Roman" w:hAnsi="Times New Roman"/>
          <w:sz w:val="24"/>
          <w:szCs w:val="24"/>
          <w:lang w:val="hr-HR"/>
        </w:rPr>
      </w:pPr>
    </w:p>
    <w:p w14:paraId="0F91A455" w14:textId="34E5FF31"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32C03" w:rsidRPr="0001728D">
        <w:rPr>
          <w:rFonts w:ascii="Times New Roman" w:hAnsi="Times New Roman"/>
          <w:b/>
          <w:bCs/>
          <w:sz w:val="24"/>
          <w:szCs w:val="24"/>
          <w:lang w:val="hr-HR"/>
        </w:rPr>
        <w:t>6</w:t>
      </w:r>
      <w:r w:rsidR="006942CE" w:rsidRPr="0001728D">
        <w:rPr>
          <w:rFonts w:ascii="Times New Roman" w:hAnsi="Times New Roman"/>
          <w:b/>
          <w:bCs/>
          <w:sz w:val="24"/>
          <w:szCs w:val="24"/>
          <w:lang w:val="hr-HR"/>
        </w:rPr>
        <w:t>6</w:t>
      </w:r>
      <w:r w:rsidRPr="0001728D">
        <w:rPr>
          <w:rFonts w:ascii="Times New Roman" w:hAnsi="Times New Roman"/>
          <w:b/>
          <w:bCs/>
          <w:sz w:val="24"/>
          <w:szCs w:val="24"/>
          <w:lang w:val="hr-HR"/>
        </w:rPr>
        <w:t>.</w:t>
      </w:r>
    </w:p>
    <w:p w14:paraId="615A0C72" w14:textId="77777777" w:rsidR="00285BAD" w:rsidRPr="0001728D" w:rsidRDefault="00285BAD" w:rsidP="0061477A">
      <w:pPr>
        <w:spacing w:after="0" w:line="240" w:lineRule="auto"/>
        <w:jc w:val="both"/>
        <w:rPr>
          <w:rFonts w:ascii="Times New Roman" w:hAnsi="Times New Roman"/>
          <w:b/>
          <w:bCs/>
          <w:sz w:val="24"/>
          <w:szCs w:val="24"/>
          <w:lang w:val="hr-HR"/>
        </w:rPr>
      </w:pPr>
    </w:p>
    <w:p w14:paraId="569C5AC3" w14:textId="731237EB"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propisuje postupak za dokazivanje smrti osobe čija se smrt ne može dokazati ispravom </w:t>
      </w:r>
      <w:r w:rsidR="00D31B7A" w:rsidRPr="0001728D">
        <w:rPr>
          <w:rFonts w:ascii="Times New Roman" w:hAnsi="Times New Roman"/>
          <w:sz w:val="24"/>
          <w:szCs w:val="24"/>
          <w:lang w:val="hr-HR"/>
        </w:rPr>
        <w:t xml:space="preserve">određenom </w:t>
      </w:r>
      <w:r w:rsidRPr="0001728D">
        <w:rPr>
          <w:rFonts w:ascii="Times New Roman" w:hAnsi="Times New Roman"/>
          <w:sz w:val="24"/>
          <w:szCs w:val="24"/>
          <w:lang w:val="hr-HR"/>
        </w:rPr>
        <w:t>zakonom koji uređuje državne matice u pogledu ovlaštenika za podnošenje prijedloga za utvrđenje smrti te osobe, kao i odgovarajuća primjena odred</w:t>
      </w:r>
      <w:r w:rsidR="00594B9F" w:rsidRPr="0001728D">
        <w:rPr>
          <w:rFonts w:ascii="Times New Roman" w:hAnsi="Times New Roman"/>
          <w:sz w:val="24"/>
          <w:szCs w:val="24"/>
          <w:lang w:val="hr-HR"/>
        </w:rPr>
        <w:t>a</w:t>
      </w:r>
      <w:r w:rsidRPr="0001728D">
        <w:rPr>
          <w:rFonts w:ascii="Times New Roman" w:hAnsi="Times New Roman"/>
          <w:sz w:val="24"/>
          <w:szCs w:val="24"/>
          <w:lang w:val="hr-HR"/>
        </w:rPr>
        <w:t>b</w:t>
      </w:r>
      <w:r w:rsidR="00594B9F" w:rsidRPr="0001728D">
        <w:rPr>
          <w:rFonts w:ascii="Times New Roman" w:hAnsi="Times New Roman"/>
          <w:sz w:val="24"/>
          <w:szCs w:val="24"/>
          <w:lang w:val="hr-HR"/>
        </w:rPr>
        <w:t>a</w:t>
      </w:r>
      <w:r w:rsidRPr="0001728D">
        <w:rPr>
          <w:rFonts w:ascii="Times New Roman" w:hAnsi="Times New Roman"/>
          <w:sz w:val="24"/>
          <w:szCs w:val="24"/>
          <w:lang w:val="hr-HR"/>
        </w:rPr>
        <w:t xml:space="preserve"> ovog</w:t>
      </w:r>
      <w:r w:rsidR="00797459" w:rsidRPr="0001728D">
        <w:rPr>
          <w:rFonts w:ascii="Times New Roman" w:hAnsi="Times New Roman"/>
          <w:sz w:val="24"/>
          <w:szCs w:val="24"/>
          <w:lang w:val="hr-HR"/>
        </w:rPr>
        <w:t>a</w:t>
      </w:r>
      <w:r w:rsidRPr="0001728D">
        <w:rPr>
          <w:rFonts w:ascii="Times New Roman" w:hAnsi="Times New Roman"/>
          <w:sz w:val="24"/>
          <w:szCs w:val="24"/>
          <w:lang w:val="hr-HR"/>
        </w:rPr>
        <w:t xml:space="preserve"> </w:t>
      </w:r>
      <w:r w:rsidR="00797459" w:rsidRPr="0001728D">
        <w:rPr>
          <w:rFonts w:ascii="Times New Roman" w:hAnsi="Times New Roman"/>
          <w:sz w:val="24"/>
          <w:szCs w:val="24"/>
          <w:lang w:val="hr-HR"/>
        </w:rPr>
        <w:t>Z</w:t>
      </w:r>
      <w:r w:rsidRPr="0001728D">
        <w:rPr>
          <w:rFonts w:ascii="Times New Roman" w:hAnsi="Times New Roman"/>
          <w:sz w:val="24"/>
          <w:szCs w:val="24"/>
          <w:lang w:val="hr-HR"/>
        </w:rPr>
        <w:t xml:space="preserve">akona o proglašenju nestale osobe </w:t>
      </w:r>
      <w:r w:rsidR="006942CE" w:rsidRPr="0001728D">
        <w:rPr>
          <w:rFonts w:ascii="Times New Roman" w:hAnsi="Times New Roman"/>
          <w:sz w:val="24"/>
          <w:szCs w:val="24"/>
          <w:lang w:val="hr-HR"/>
        </w:rPr>
        <w:t>umrlom</w:t>
      </w:r>
      <w:r w:rsidRPr="0001728D">
        <w:rPr>
          <w:rFonts w:ascii="Times New Roman" w:hAnsi="Times New Roman"/>
          <w:sz w:val="24"/>
          <w:szCs w:val="24"/>
          <w:lang w:val="hr-HR"/>
        </w:rPr>
        <w:t>.</w:t>
      </w:r>
    </w:p>
    <w:p w14:paraId="4F893F47" w14:textId="77777777" w:rsidR="00285BAD" w:rsidRPr="0001728D" w:rsidRDefault="00285BAD" w:rsidP="0061477A">
      <w:pPr>
        <w:spacing w:after="0" w:line="240" w:lineRule="auto"/>
        <w:jc w:val="both"/>
        <w:rPr>
          <w:rFonts w:ascii="Times New Roman" w:hAnsi="Times New Roman"/>
          <w:sz w:val="24"/>
          <w:szCs w:val="24"/>
          <w:lang w:val="hr-HR"/>
        </w:rPr>
      </w:pPr>
    </w:p>
    <w:p w14:paraId="5F4D55D7" w14:textId="59DA3E7A"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32C03" w:rsidRPr="0001728D">
        <w:rPr>
          <w:rFonts w:ascii="Times New Roman" w:hAnsi="Times New Roman"/>
          <w:b/>
          <w:bCs/>
          <w:sz w:val="24"/>
          <w:szCs w:val="24"/>
          <w:lang w:val="hr-HR"/>
        </w:rPr>
        <w:t>6</w:t>
      </w:r>
      <w:r w:rsidR="006942CE" w:rsidRPr="0001728D">
        <w:rPr>
          <w:rFonts w:ascii="Times New Roman" w:hAnsi="Times New Roman"/>
          <w:b/>
          <w:bCs/>
          <w:sz w:val="24"/>
          <w:szCs w:val="24"/>
          <w:lang w:val="hr-HR"/>
        </w:rPr>
        <w:t>7</w:t>
      </w:r>
      <w:r w:rsidRPr="0001728D">
        <w:rPr>
          <w:rFonts w:ascii="Times New Roman" w:hAnsi="Times New Roman"/>
          <w:b/>
          <w:bCs/>
          <w:sz w:val="24"/>
          <w:szCs w:val="24"/>
          <w:lang w:val="hr-HR"/>
        </w:rPr>
        <w:t>.</w:t>
      </w:r>
    </w:p>
    <w:p w14:paraId="34E30B26" w14:textId="77777777" w:rsidR="00285BAD" w:rsidRPr="0001728D" w:rsidRDefault="00285BAD" w:rsidP="0061477A">
      <w:pPr>
        <w:spacing w:after="0" w:line="240" w:lineRule="auto"/>
        <w:jc w:val="both"/>
        <w:rPr>
          <w:rFonts w:ascii="Times New Roman" w:hAnsi="Times New Roman"/>
          <w:b/>
          <w:bCs/>
          <w:sz w:val="24"/>
          <w:szCs w:val="24"/>
          <w:lang w:val="hr-HR"/>
        </w:rPr>
      </w:pPr>
    </w:p>
    <w:p w14:paraId="052F75D1" w14:textId="5F3DD9AA"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Određuje se tko predujmljuje i snosi troškove postupka za proglašenje nestale osobe </w:t>
      </w:r>
      <w:r w:rsidR="006942CE" w:rsidRPr="0001728D">
        <w:rPr>
          <w:rFonts w:ascii="Times New Roman" w:hAnsi="Times New Roman"/>
          <w:sz w:val="24"/>
          <w:szCs w:val="24"/>
          <w:lang w:val="hr-HR"/>
        </w:rPr>
        <w:t>umrlom</w:t>
      </w:r>
      <w:r w:rsidRPr="0001728D">
        <w:rPr>
          <w:rFonts w:ascii="Times New Roman" w:hAnsi="Times New Roman"/>
          <w:sz w:val="24"/>
          <w:szCs w:val="24"/>
          <w:lang w:val="hr-HR"/>
        </w:rPr>
        <w:t xml:space="preserve"> i postupka za dokazivanje smrti.</w:t>
      </w:r>
    </w:p>
    <w:p w14:paraId="6B283BD1" w14:textId="77777777" w:rsidR="00285BAD" w:rsidRPr="0001728D" w:rsidRDefault="00285BAD" w:rsidP="0061477A">
      <w:pPr>
        <w:spacing w:after="0" w:line="240" w:lineRule="auto"/>
        <w:jc w:val="both"/>
        <w:rPr>
          <w:rFonts w:ascii="Times New Roman" w:hAnsi="Times New Roman"/>
          <w:sz w:val="24"/>
          <w:szCs w:val="24"/>
          <w:lang w:val="hr-HR"/>
        </w:rPr>
      </w:pPr>
    </w:p>
    <w:p w14:paraId="018BC075" w14:textId="3708D367"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4608D" w:rsidRPr="0001728D">
        <w:rPr>
          <w:rFonts w:ascii="Times New Roman" w:hAnsi="Times New Roman"/>
          <w:b/>
          <w:bCs/>
          <w:sz w:val="24"/>
          <w:szCs w:val="24"/>
          <w:lang w:val="hr-HR"/>
        </w:rPr>
        <w:t>6</w:t>
      </w:r>
      <w:r w:rsidR="00427A65" w:rsidRPr="0001728D">
        <w:rPr>
          <w:rFonts w:ascii="Times New Roman" w:hAnsi="Times New Roman"/>
          <w:b/>
          <w:bCs/>
          <w:sz w:val="24"/>
          <w:szCs w:val="24"/>
          <w:lang w:val="hr-HR"/>
        </w:rPr>
        <w:t>8</w:t>
      </w:r>
      <w:r w:rsidRPr="0001728D">
        <w:rPr>
          <w:rFonts w:ascii="Times New Roman" w:hAnsi="Times New Roman"/>
          <w:b/>
          <w:bCs/>
          <w:sz w:val="24"/>
          <w:szCs w:val="24"/>
          <w:lang w:val="hr-HR"/>
        </w:rPr>
        <w:t>.</w:t>
      </w:r>
    </w:p>
    <w:p w14:paraId="696301F9" w14:textId="77777777" w:rsidR="00285BAD" w:rsidRPr="0001728D" w:rsidRDefault="00285BAD" w:rsidP="0061477A">
      <w:pPr>
        <w:spacing w:after="0" w:line="240" w:lineRule="auto"/>
        <w:jc w:val="both"/>
        <w:rPr>
          <w:rFonts w:ascii="Times New Roman" w:hAnsi="Times New Roman"/>
          <w:b/>
          <w:bCs/>
          <w:sz w:val="24"/>
          <w:szCs w:val="24"/>
          <w:lang w:val="hr-HR"/>
        </w:rPr>
      </w:pPr>
    </w:p>
    <w:p w14:paraId="705E8C6A" w14:textId="5305F54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je člankom predviđena mogućnost da svatko može tražiti da se pojedine stvari u njegovu vlasništvu, drugi pojedini dijelovi njegove imovine, posebne imovinske cjeline i cjelokupna imovina javno procijene i izlože javnoj prodaji čime se omogućuje unovčenje imovine. Dalje je </w:t>
      </w:r>
      <w:r w:rsidR="00D31B7A" w:rsidRPr="0001728D">
        <w:rPr>
          <w:rFonts w:ascii="Times New Roman" w:hAnsi="Times New Roman"/>
          <w:bCs/>
          <w:sz w:val="24"/>
          <w:szCs w:val="24"/>
          <w:lang w:val="hr-HR"/>
        </w:rPr>
        <w:t xml:space="preserve">određeno </w:t>
      </w:r>
      <w:r w:rsidRPr="0001728D">
        <w:rPr>
          <w:rFonts w:ascii="Times New Roman" w:hAnsi="Times New Roman"/>
          <w:bCs/>
          <w:sz w:val="24"/>
          <w:szCs w:val="24"/>
          <w:lang w:val="hr-HR"/>
        </w:rPr>
        <w:t xml:space="preserve">da prodaju mogu vršiti sudovi i javni bilježnici kao i razlozi za odbacivanje odnosno odbijanje provođenja prodaje. </w:t>
      </w:r>
    </w:p>
    <w:p w14:paraId="763DAE13" w14:textId="77777777" w:rsidR="00285BAD" w:rsidRPr="0001728D" w:rsidRDefault="00285BAD" w:rsidP="0061477A">
      <w:pPr>
        <w:spacing w:after="0" w:line="240" w:lineRule="auto"/>
        <w:jc w:val="both"/>
        <w:rPr>
          <w:rFonts w:ascii="Times New Roman" w:hAnsi="Times New Roman"/>
          <w:bCs/>
          <w:sz w:val="24"/>
          <w:szCs w:val="24"/>
          <w:lang w:val="hr-HR"/>
        </w:rPr>
      </w:pPr>
    </w:p>
    <w:p w14:paraId="374BFA93" w14:textId="199FA4BF"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4608D" w:rsidRPr="0001728D">
        <w:rPr>
          <w:rFonts w:ascii="Times New Roman" w:hAnsi="Times New Roman"/>
          <w:b/>
          <w:bCs/>
          <w:sz w:val="24"/>
          <w:szCs w:val="24"/>
          <w:lang w:val="hr-HR"/>
        </w:rPr>
        <w:t>69</w:t>
      </w:r>
      <w:r w:rsidRPr="0001728D">
        <w:rPr>
          <w:rFonts w:ascii="Times New Roman" w:hAnsi="Times New Roman"/>
          <w:b/>
          <w:bCs/>
          <w:sz w:val="24"/>
          <w:szCs w:val="24"/>
          <w:lang w:val="hr-HR"/>
        </w:rPr>
        <w:t>.</w:t>
      </w:r>
    </w:p>
    <w:p w14:paraId="78D8B3FD" w14:textId="77777777" w:rsidR="00285BAD" w:rsidRPr="0001728D" w:rsidRDefault="00285BAD" w:rsidP="0061477A">
      <w:pPr>
        <w:spacing w:after="0" w:line="240" w:lineRule="auto"/>
        <w:jc w:val="both"/>
        <w:rPr>
          <w:rFonts w:ascii="Times New Roman" w:hAnsi="Times New Roman"/>
          <w:b/>
          <w:bCs/>
          <w:sz w:val="24"/>
          <w:szCs w:val="24"/>
          <w:lang w:val="hr-HR"/>
        </w:rPr>
      </w:pPr>
    </w:p>
    <w:p w14:paraId="2C7DE1E7" w14:textId="79C41471" w:rsidR="00285BAD" w:rsidRPr="0001728D" w:rsidRDefault="00F60E74" w:rsidP="00F60E74">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Ovom odredbom propisana je stvarna i mjesna nadležnost suda za dobrovoljnu procjenu i prodaju.</w:t>
      </w:r>
    </w:p>
    <w:p w14:paraId="74503175" w14:textId="77777777" w:rsidR="00285BAD" w:rsidRPr="0001728D" w:rsidRDefault="00285BAD" w:rsidP="0061477A">
      <w:pPr>
        <w:spacing w:after="0" w:line="240" w:lineRule="auto"/>
        <w:jc w:val="both"/>
        <w:rPr>
          <w:rFonts w:ascii="Times New Roman" w:hAnsi="Times New Roman"/>
          <w:bCs/>
          <w:sz w:val="24"/>
          <w:szCs w:val="24"/>
          <w:lang w:val="hr-HR"/>
        </w:rPr>
      </w:pPr>
    </w:p>
    <w:p w14:paraId="43864DD7" w14:textId="16DA3985"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4608D" w:rsidRPr="0001728D">
        <w:rPr>
          <w:rFonts w:ascii="Times New Roman" w:hAnsi="Times New Roman"/>
          <w:b/>
          <w:bCs/>
          <w:sz w:val="24"/>
          <w:szCs w:val="24"/>
          <w:lang w:val="hr-HR"/>
        </w:rPr>
        <w:t>70</w:t>
      </w:r>
      <w:r w:rsidRPr="0001728D">
        <w:rPr>
          <w:rFonts w:ascii="Times New Roman" w:hAnsi="Times New Roman"/>
          <w:b/>
          <w:bCs/>
          <w:sz w:val="24"/>
          <w:szCs w:val="24"/>
          <w:lang w:val="hr-HR"/>
        </w:rPr>
        <w:t>.</w:t>
      </w:r>
    </w:p>
    <w:p w14:paraId="12650028" w14:textId="77777777" w:rsidR="00285BAD" w:rsidRPr="0001728D" w:rsidRDefault="00285BAD" w:rsidP="0061477A">
      <w:pPr>
        <w:spacing w:after="0" w:line="240" w:lineRule="auto"/>
        <w:jc w:val="both"/>
        <w:rPr>
          <w:rFonts w:ascii="Times New Roman" w:hAnsi="Times New Roman"/>
          <w:b/>
          <w:bCs/>
          <w:sz w:val="24"/>
          <w:szCs w:val="24"/>
          <w:lang w:val="hr-HR"/>
        </w:rPr>
      </w:pPr>
    </w:p>
    <w:p w14:paraId="47C3CA35" w14:textId="7777777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Prijedlog za procjenu i prodaju može se umjesto sudu podnijeti javnom bilježniku sa sjedištem na području tog suda po izboru predlagatelja čime se daje mogućnost predlagatelju da sam izabere tko će vršiti prodaju.</w:t>
      </w:r>
    </w:p>
    <w:p w14:paraId="3D313EA0" w14:textId="77777777" w:rsidR="00285BAD" w:rsidRPr="0001728D" w:rsidRDefault="00285BAD" w:rsidP="0061477A">
      <w:pPr>
        <w:spacing w:after="0" w:line="240" w:lineRule="auto"/>
        <w:jc w:val="both"/>
        <w:rPr>
          <w:rFonts w:ascii="Times New Roman" w:hAnsi="Times New Roman"/>
          <w:bCs/>
          <w:sz w:val="24"/>
          <w:szCs w:val="24"/>
          <w:lang w:val="hr-HR"/>
        </w:rPr>
      </w:pPr>
    </w:p>
    <w:p w14:paraId="253C6521" w14:textId="16B6DC8C"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4608D" w:rsidRPr="0001728D">
        <w:rPr>
          <w:rFonts w:ascii="Times New Roman" w:hAnsi="Times New Roman"/>
          <w:b/>
          <w:bCs/>
          <w:sz w:val="24"/>
          <w:szCs w:val="24"/>
          <w:lang w:val="hr-HR"/>
        </w:rPr>
        <w:t>71</w:t>
      </w:r>
      <w:r w:rsidRPr="0001728D">
        <w:rPr>
          <w:rFonts w:ascii="Times New Roman" w:hAnsi="Times New Roman"/>
          <w:b/>
          <w:bCs/>
          <w:sz w:val="24"/>
          <w:szCs w:val="24"/>
          <w:lang w:val="hr-HR"/>
        </w:rPr>
        <w:t>.</w:t>
      </w:r>
    </w:p>
    <w:p w14:paraId="19007723" w14:textId="77777777" w:rsidR="00285BAD" w:rsidRPr="0001728D" w:rsidRDefault="00285BAD" w:rsidP="0061477A">
      <w:pPr>
        <w:spacing w:after="0" w:line="240" w:lineRule="auto"/>
        <w:jc w:val="both"/>
        <w:rPr>
          <w:rFonts w:ascii="Times New Roman" w:hAnsi="Times New Roman"/>
          <w:b/>
          <w:bCs/>
          <w:sz w:val="24"/>
          <w:szCs w:val="24"/>
          <w:lang w:val="hr-HR"/>
        </w:rPr>
      </w:pPr>
    </w:p>
    <w:p w14:paraId="41E72C84" w14:textId="14B483F2" w:rsidR="00285BAD" w:rsidRPr="0001728D" w:rsidRDefault="003216F4"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Ovom odredbom</w:t>
      </w:r>
      <w:r w:rsidR="00285BAD" w:rsidRPr="0001728D">
        <w:rPr>
          <w:rFonts w:ascii="Times New Roman" w:hAnsi="Times New Roman"/>
          <w:bCs/>
          <w:sz w:val="24"/>
          <w:szCs w:val="24"/>
          <w:lang w:val="hr-HR"/>
        </w:rPr>
        <w:t xml:space="preserve"> određeno je da ako odredbama ovoga Zakona ili odredbama nekog drugog zakona nije drukčije propisano, procjena i prodaja predmeta provest će se uz odgovarajuću primjenu odredaba zakona koji uređuje ovrhu o procjeni i unovčenju predmeta ovrhe</w:t>
      </w:r>
      <w:r w:rsidR="00B04065" w:rsidRPr="0001728D">
        <w:rPr>
          <w:rFonts w:ascii="Times New Roman" w:hAnsi="Times New Roman"/>
          <w:bCs/>
          <w:sz w:val="24"/>
          <w:szCs w:val="24"/>
          <w:lang w:val="hr-HR"/>
        </w:rPr>
        <w:t>.</w:t>
      </w:r>
    </w:p>
    <w:p w14:paraId="5CA3A3A3" w14:textId="77777777" w:rsidR="00285BAD" w:rsidRPr="0001728D" w:rsidRDefault="00285BAD" w:rsidP="0061477A">
      <w:pPr>
        <w:spacing w:after="0" w:line="240" w:lineRule="auto"/>
        <w:jc w:val="both"/>
        <w:rPr>
          <w:rFonts w:ascii="Times New Roman" w:hAnsi="Times New Roman"/>
          <w:bCs/>
          <w:sz w:val="24"/>
          <w:szCs w:val="24"/>
          <w:lang w:val="hr-HR"/>
        </w:rPr>
      </w:pPr>
    </w:p>
    <w:p w14:paraId="0CC97C55" w14:textId="4473A471"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4608D" w:rsidRPr="0001728D">
        <w:rPr>
          <w:rFonts w:ascii="Times New Roman" w:hAnsi="Times New Roman"/>
          <w:b/>
          <w:bCs/>
          <w:sz w:val="24"/>
          <w:szCs w:val="24"/>
          <w:lang w:val="hr-HR"/>
        </w:rPr>
        <w:t>72</w:t>
      </w:r>
      <w:r w:rsidRPr="0001728D">
        <w:rPr>
          <w:rFonts w:ascii="Times New Roman" w:hAnsi="Times New Roman"/>
          <w:b/>
          <w:bCs/>
          <w:sz w:val="24"/>
          <w:szCs w:val="24"/>
          <w:lang w:val="hr-HR"/>
        </w:rPr>
        <w:t>.</w:t>
      </w:r>
    </w:p>
    <w:p w14:paraId="28B393BC" w14:textId="77777777" w:rsidR="00285BAD" w:rsidRPr="0001728D" w:rsidRDefault="00285BAD" w:rsidP="0061477A">
      <w:pPr>
        <w:spacing w:after="0" w:line="240" w:lineRule="auto"/>
        <w:jc w:val="both"/>
        <w:rPr>
          <w:rFonts w:ascii="Times New Roman" w:hAnsi="Times New Roman"/>
          <w:b/>
          <w:bCs/>
          <w:sz w:val="24"/>
          <w:szCs w:val="24"/>
          <w:lang w:val="hr-HR"/>
        </w:rPr>
      </w:pPr>
    </w:p>
    <w:p w14:paraId="0C375862" w14:textId="54BF3288" w:rsidR="00285BAD" w:rsidRPr="0001728D" w:rsidRDefault="00D640E9"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Ovom odredbom propisuje se </w:t>
      </w:r>
      <w:r w:rsidR="00285BAD" w:rsidRPr="0001728D">
        <w:rPr>
          <w:rFonts w:ascii="Times New Roman" w:hAnsi="Times New Roman"/>
          <w:bCs/>
          <w:sz w:val="24"/>
          <w:szCs w:val="24"/>
          <w:lang w:val="hr-HR"/>
        </w:rPr>
        <w:t xml:space="preserve">postupak u vezi </w:t>
      </w:r>
      <w:r w:rsidR="000A4178" w:rsidRPr="0001728D">
        <w:rPr>
          <w:rFonts w:ascii="Times New Roman" w:hAnsi="Times New Roman"/>
          <w:bCs/>
          <w:sz w:val="24"/>
          <w:szCs w:val="24"/>
          <w:lang w:val="hr-HR"/>
        </w:rPr>
        <w:t xml:space="preserve">s </w:t>
      </w:r>
      <w:r w:rsidR="00285BAD" w:rsidRPr="0001728D">
        <w:rPr>
          <w:rFonts w:ascii="Times New Roman" w:hAnsi="Times New Roman"/>
          <w:bCs/>
          <w:sz w:val="24"/>
          <w:szCs w:val="24"/>
          <w:lang w:val="hr-HR"/>
        </w:rPr>
        <w:t>određivanj</w:t>
      </w:r>
      <w:r w:rsidR="000A4178" w:rsidRPr="0001728D">
        <w:rPr>
          <w:rFonts w:ascii="Times New Roman" w:hAnsi="Times New Roman"/>
          <w:bCs/>
          <w:sz w:val="24"/>
          <w:szCs w:val="24"/>
          <w:lang w:val="hr-HR"/>
        </w:rPr>
        <w:t>em</w:t>
      </w:r>
      <w:r w:rsidR="00285BAD" w:rsidRPr="0001728D">
        <w:rPr>
          <w:rFonts w:ascii="Times New Roman" w:hAnsi="Times New Roman"/>
          <w:bCs/>
          <w:sz w:val="24"/>
          <w:szCs w:val="24"/>
          <w:lang w:val="hr-HR"/>
        </w:rPr>
        <w:t xml:space="preserve"> vještaka, pravila u vezi </w:t>
      </w:r>
      <w:r w:rsidR="002200E1" w:rsidRPr="0001728D">
        <w:rPr>
          <w:rFonts w:ascii="Times New Roman" w:hAnsi="Times New Roman"/>
          <w:bCs/>
          <w:sz w:val="24"/>
          <w:szCs w:val="24"/>
          <w:lang w:val="hr-HR"/>
        </w:rPr>
        <w:t xml:space="preserve">s </w:t>
      </w:r>
      <w:r w:rsidR="00285BAD" w:rsidRPr="0001728D">
        <w:rPr>
          <w:rFonts w:ascii="Times New Roman" w:hAnsi="Times New Roman"/>
          <w:bCs/>
          <w:sz w:val="24"/>
          <w:szCs w:val="24"/>
          <w:lang w:val="hr-HR"/>
        </w:rPr>
        <w:t>dostav</w:t>
      </w:r>
      <w:r w:rsidR="002200E1" w:rsidRPr="0001728D">
        <w:rPr>
          <w:rFonts w:ascii="Times New Roman" w:hAnsi="Times New Roman"/>
          <w:bCs/>
          <w:sz w:val="24"/>
          <w:szCs w:val="24"/>
          <w:lang w:val="hr-HR"/>
        </w:rPr>
        <w:t>om</w:t>
      </w:r>
      <w:r w:rsidR="00285BAD" w:rsidRPr="0001728D">
        <w:rPr>
          <w:rFonts w:ascii="Times New Roman" w:hAnsi="Times New Roman"/>
          <w:bCs/>
          <w:sz w:val="24"/>
          <w:szCs w:val="24"/>
          <w:lang w:val="hr-HR"/>
        </w:rPr>
        <w:t xml:space="preserve"> nalaza i mišljenja te očitovanja. Obavljena procjena nema pravnog učinka prema osobama kojima nije bilo omogućeno sudjelovati u postupku procjene radi zaštite trećih osoba.</w:t>
      </w:r>
    </w:p>
    <w:p w14:paraId="42466D36" w14:textId="77777777" w:rsidR="00285BAD" w:rsidRPr="0001728D" w:rsidRDefault="00285BAD" w:rsidP="0061477A">
      <w:pPr>
        <w:spacing w:after="0" w:line="240" w:lineRule="auto"/>
        <w:jc w:val="both"/>
        <w:rPr>
          <w:rFonts w:ascii="Times New Roman" w:hAnsi="Times New Roman"/>
          <w:bCs/>
          <w:sz w:val="24"/>
          <w:szCs w:val="24"/>
          <w:lang w:val="hr-HR"/>
        </w:rPr>
      </w:pPr>
    </w:p>
    <w:p w14:paraId="22D880A5" w14:textId="4E88FF6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A008F8" w:rsidRPr="0001728D">
        <w:rPr>
          <w:rFonts w:ascii="Times New Roman" w:hAnsi="Times New Roman"/>
          <w:b/>
          <w:bCs/>
          <w:sz w:val="24"/>
          <w:szCs w:val="24"/>
          <w:lang w:val="hr-HR"/>
        </w:rPr>
        <w:t>73</w:t>
      </w:r>
      <w:r w:rsidRPr="0001728D">
        <w:rPr>
          <w:rFonts w:ascii="Times New Roman" w:hAnsi="Times New Roman"/>
          <w:b/>
          <w:bCs/>
          <w:sz w:val="24"/>
          <w:szCs w:val="24"/>
          <w:lang w:val="hr-HR"/>
        </w:rPr>
        <w:t>.</w:t>
      </w:r>
    </w:p>
    <w:p w14:paraId="66CBED1E" w14:textId="77777777" w:rsidR="00285BAD" w:rsidRPr="0001728D" w:rsidRDefault="00285BAD" w:rsidP="0061477A">
      <w:pPr>
        <w:spacing w:after="0" w:line="240" w:lineRule="auto"/>
        <w:jc w:val="both"/>
        <w:rPr>
          <w:rFonts w:ascii="Times New Roman" w:hAnsi="Times New Roman"/>
          <w:bCs/>
          <w:sz w:val="24"/>
          <w:szCs w:val="24"/>
          <w:lang w:val="hr-HR"/>
        </w:rPr>
      </w:pPr>
    </w:p>
    <w:p w14:paraId="38547410" w14:textId="0495064C" w:rsidR="00285BAD" w:rsidRPr="0001728D" w:rsidRDefault="00A008F8"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Ovom odredbom se propisuje postupak </w:t>
      </w:r>
      <w:r w:rsidR="00285BAD" w:rsidRPr="0001728D">
        <w:rPr>
          <w:rFonts w:ascii="Times New Roman" w:hAnsi="Times New Roman"/>
          <w:bCs/>
          <w:sz w:val="24"/>
          <w:szCs w:val="24"/>
          <w:lang w:val="hr-HR"/>
        </w:rPr>
        <w:t>prodaj</w:t>
      </w:r>
      <w:r w:rsidRPr="0001728D">
        <w:rPr>
          <w:rFonts w:ascii="Times New Roman" w:hAnsi="Times New Roman"/>
          <w:bCs/>
          <w:sz w:val="24"/>
          <w:szCs w:val="24"/>
          <w:lang w:val="hr-HR"/>
        </w:rPr>
        <w:t>e</w:t>
      </w:r>
      <w:r w:rsidR="00285BAD" w:rsidRPr="0001728D">
        <w:rPr>
          <w:rFonts w:ascii="Times New Roman" w:hAnsi="Times New Roman"/>
          <w:bCs/>
          <w:sz w:val="24"/>
          <w:szCs w:val="24"/>
          <w:lang w:val="hr-HR"/>
        </w:rPr>
        <w:t xml:space="preserve"> bez prethodne procjene</w:t>
      </w:r>
      <w:r w:rsidRPr="0001728D">
        <w:rPr>
          <w:rFonts w:ascii="Times New Roman" w:hAnsi="Times New Roman"/>
          <w:bCs/>
          <w:sz w:val="24"/>
          <w:szCs w:val="24"/>
          <w:lang w:val="hr-HR"/>
        </w:rPr>
        <w:t xml:space="preserve"> na zahtjev predlagatelja</w:t>
      </w:r>
      <w:r w:rsidR="00285BAD" w:rsidRPr="0001728D">
        <w:rPr>
          <w:rFonts w:ascii="Times New Roman" w:hAnsi="Times New Roman"/>
          <w:bCs/>
          <w:sz w:val="24"/>
          <w:szCs w:val="24"/>
          <w:lang w:val="hr-HR"/>
        </w:rPr>
        <w:t xml:space="preserve">. Navedeno je </w:t>
      </w:r>
      <w:r w:rsidR="00D31B7A" w:rsidRPr="0001728D">
        <w:rPr>
          <w:rFonts w:ascii="Times New Roman" w:hAnsi="Times New Roman"/>
          <w:bCs/>
          <w:sz w:val="24"/>
          <w:szCs w:val="24"/>
          <w:lang w:val="hr-HR"/>
        </w:rPr>
        <w:t xml:space="preserve">određeno </w:t>
      </w:r>
      <w:r w:rsidR="00285BAD" w:rsidRPr="0001728D">
        <w:rPr>
          <w:rFonts w:ascii="Times New Roman" w:hAnsi="Times New Roman"/>
          <w:bCs/>
          <w:sz w:val="24"/>
          <w:szCs w:val="24"/>
          <w:lang w:val="hr-HR"/>
        </w:rPr>
        <w:t xml:space="preserve">jer predlagatelj slobodno može raspolagati svojom imovinom. Predviđena je samo jedna dražba, ako se ne predloži </w:t>
      </w:r>
      <w:r w:rsidR="004A10D4" w:rsidRPr="0001728D">
        <w:rPr>
          <w:rFonts w:ascii="Times New Roman" w:hAnsi="Times New Roman"/>
          <w:bCs/>
          <w:sz w:val="24"/>
          <w:szCs w:val="24"/>
          <w:lang w:val="hr-HR"/>
        </w:rPr>
        <w:t>drugačije</w:t>
      </w:r>
      <w:r w:rsidR="00285BAD" w:rsidRPr="0001728D">
        <w:rPr>
          <w:rFonts w:ascii="Times New Roman" w:hAnsi="Times New Roman"/>
          <w:bCs/>
          <w:sz w:val="24"/>
          <w:szCs w:val="24"/>
          <w:lang w:val="hr-HR"/>
        </w:rPr>
        <w:t>, radi bržeg okončanja prodaje.</w:t>
      </w:r>
    </w:p>
    <w:p w14:paraId="1AF54D53" w14:textId="77777777" w:rsidR="00285BAD" w:rsidRPr="0001728D" w:rsidRDefault="00285BAD" w:rsidP="0061477A">
      <w:pPr>
        <w:spacing w:after="0" w:line="240" w:lineRule="auto"/>
        <w:jc w:val="both"/>
        <w:rPr>
          <w:rFonts w:ascii="Times New Roman" w:hAnsi="Times New Roman"/>
          <w:bCs/>
          <w:sz w:val="24"/>
          <w:szCs w:val="24"/>
          <w:lang w:val="hr-HR"/>
        </w:rPr>
      </w:pPr>
    </w:p>
    <w:p w14:paraId="69B3D293" w14:textId="4B33CCA5"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A008F8" w:rsidRPr="0001728D">
        <w:rPr>
          <w:rFonts w:ascii="Times New Roman" w:hAnsi="Times New Roman"/>
          <w:b/>
          <w:bCs/>
          <w:sz w:val="24"/>
          <w:szCs w:val="24"/>
          <w:lang w:val="hr-HR"/>
        </w:rPr>
        <w:t>74</w:t>
      </w:r>
      <w:r w:rsidRPr="0001728D">
        <w:rPr>
          <w:rFonts w:ascii="Times New Roman" w:hAnsi="Times New Roman"/>
          <w:b/>
          <w:bCs/>
          <w:sz w:val="24"/>
          <w:szCs w:val="24"/>
          <w:lang w:val="hr-HR"/>
        </w:rPr>
        <w:t>.</w:t>
      </w:r>
    </w:p>
    <w:p w14:paraId="32A24970" w14:textId="77777777" w:rsidR="00285BAD" w:rsidRPr="0001728D" w:rsidRDefault="00285BAD" w:rsidP="0061477A">
      <w:pPr>
        <w:spacing w:after="0" w:line="240" w:lineRule="auto"/>
        <w:jc w:val="both"/>
        <w:rPr>
          <w:rFonts w:ascii="Times New Roman" w:hAnsi="Times New Roman"/>
          <w:bCs/>
          <w:sz w:val="24"/>
          <w:szCs w:val="24"/>
          <w:lang w:val="hr-HR"/>
        </w:rPr>
      </w:pPr>
    </w:p>
    <w:p w14:paraId="16E82714" w14:textId="7777777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člankom je propisano na koja prava ne utječe dobrovoljna prodaja stvari.</w:t>
      </w:r>
    </w:p>
    <w:p w14:paraId="632FF87D" w14:textId="77777777" w:rsidR="00285BAD" w:rsidRPr="0001728D" w:rsidRDefault="00285BAD" w:rsidP="0061477A">
      <w:pPr>
        <w:spacing w:after="0" w:line="240" w:lineRule="auto"/>
        <w:jc w:val="both"/>
        <w:rPr>
          <w:rFonts w:ascii="Times New Roman" w:hAnsi="Times New Roman"/>
          <w:bCs/>
          <w:sz w:val="24"/>
          <w:szCs w:val="24"/>
          <w:lang w:val="hr-HR"/>
        </w:rPr>
      </w:pPr>
    </w:p>
    <w:p w14:paraId="705ED8B2" w14:textId="55E9958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A008F8" w:rsidRPr="0001728D">
        <w:rPr>
          <w:rFonts w:ascii="Times New Roman" w:hAnsi="Times New Roman"/>
          <w:b/>
          <w:bCs/>
          <w:sz w:val="24"/>
          <w:szCs w:val="24"/>
          <w:lang w:val="hr-HR"/>
        </w:rPr>
        <w:t>75</w:t>
      </w:r>
      <w:r w:rsidRPr="0001728D">
        <w:rPr>
          <w:rFonts w:ascii="Times New Roman" w:hAnsi="Times New Roman"/>
          <w:b/>
          <w:bCs/>
          <w:sz w:val="24"/>
          <w:szCs w:val="24"/>
          <w:lang w:val="hr-HR"/>
        </w:rPr>
        <w:t>.</w:t>
      </w:r>
    </w:p>
    <w:p w14:paraId="01AC1FA0" w14:textId="77777777" w:rsidR="00285BAD" w:rsidRPr="0001728D" w:rsidRDefault="00285BAD" w:rsidP="0061477A">
      <w:pPr>
        <w:spacing w:after="0" w:line="240" w:lineRule="auto"/>
        <w:jc w:val="both"/>
        <w:rPr>
          <w:rFonts w:ascii="Times New Roman" w:hAnsi="Times New Roman"/>
          <w:bCs/>
          <w:sz w:val="24"/>
          <w:szCs w:val="24"/>
          <w:lang w:val="hr-HR"/>
        </w:rPr>
      </w:pPr>
    </w:p>
    <w:p w14:paraId="4345F373" w14:textId="76126FF5"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člankom je propisano postupanje sa zapisnikom nakon izvršene prodaje, rok i način polaganja kupovnine, vrijeme, mjesto i način predaje odnosno prijenosa predmeta prodaje kupcu te uvjeti uz koje će kupac steći vlasništvo odnosno kupljeno pravo te druge pretpostavke.</w:t>
      </w:r>
    </w:p>
    <w:p w14:paraId="6D9950B4" w14:textId="77777777" w:rsidR="00285BAD" w:rsidRPr="0001728D" w:rsidRDefault="00285BAD" w:rsidP="0061477A">
      <w:pPr>
        <w:spacing w:after="0" w:line="240" w:lineRule="auto"/>
        <w:jc w:val="both"/>
        <w:rPr>
          <w:rFonts w:ascii="Times New Roman" w:hAnsi="Times New Roman"/>
          <w:bCs/>
          <w:sz w:val="24"/>
          <w:szCs w:val="24"/>
          <w:lang w:val="hr-HR"/>
        </w:rPr>
      </w:pPr>
    </w:p>
    <w:p w14:paraId="52379EC2" w14:textId="7B5AEA3C"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A008F8" w:rsidRPr="0001728D">
        <w:rPr>
          <w:rFonts w:ascii="Times New Roman" w:hAnsi="Times New Roman"/>
          <w:b/>
          <w:bCs/>
          <w:sz w:val="24"/>
          <w:szCs w:val="24"/>
          <w:lang w:val="hr-HR"/>
        </w:rPr>
        <w:t>76</w:t>
      </w:r>
      <w:r w:rsidRPr="0001728D">
        <w:rPr>
          <w:rFonts w:ascii="Times New Roman" w:hAnsi="Times New Roman"/>
          <w:b/>
          <w:bCs/>
          <w:sz w:val="24"/>
          <w:szCs w:val="24"/>
          <w:lang w:val="hr-HR"/>
        </w:rPr>
        <w:t>.</w:t>
      </w:r>
    </w:p>
    <w:p w14:paraId="3AD2669F" w14:textId="77777777" w:rsidR="00285BAD" w:rsidRPr="0001728D" w:rsidRDefault="00285BAD" w:rsidP="0061477A">
      <w:pPr>
        <w:spacing w:after="0" w:line="240" w:lineRule="auto"/>
        <w:jc w:val="both"/>
        <w:rPr>
          <w:rFonts w:ascii="Times New Roman" w:hAnsi="Times New Roman"/>
          <w:bCs/>
          <w:sz w:val="24"/>
          <w:szCs w:val="24"/>
          <w:lang w:val="hr-HR"/>
        </w:rPr>
      </w:pPr>
    </w:p>
    <w:p w14:paraId="34B7BC0D" w14:textId="003625B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su člankom predviđena pravila za predujmljivanje i konačno snošenje troškova kod dobrovoljne prodaje, uz pravilo da ako predlagatelj ne predujmi sredstva potrebna za pokriće troškova postupka u određenom roku, postupak će se obustaviti.</w:t>
      </w:r>
      <w:r w:rsidR="00A0358B" w:rsidRPr="0001728D">
        <w:rPr>
          <w:rFonts w:ascii="Times New Roman" w:hAnsi="Times New Roman"/>
          <w:bCs/>
          <w:sz w:val="24"/>
          <w:szCs w:val="24"/>
          <w:lang w:val="hr-HR"/>
        </w:rPr>
        <w:t xml:space="preserve"> Troškovi ne obuhvaćaju sudsku pristojbu i javnobilježničku nagradu.</w:t>
      </w:r>
    </w:p>
    <w:p w14:paraId="07B613D8" w14:textId="77777777" w:rsidR="00285BAD" w:rsidRPr="0001728D" w:rsidRDefault="00285BAD" w:rsidP="0061477A">
      <w:pPr>
        <w:spacing w:after="0" w:line="240" w:lineRule="auto"/>
        <w:jc w:val="both"/>
        <w:rPr>
          <w:rFonts w:ascii="Times New Roman" w:hAnsi="Times New Roman"/>
          <w:bCs/>
          <w:sz w:val="24"/>
          <w:szCs w:val="24"/>
          <w:lang w:val="hr-HR"/>
        </w:rPr>
      </w:pPr>
    </w:p>
    <w:p w14:paraId="6F240621" w14:textId="0C03AAC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77</w:t>
      </w:r>
      <w:r w:rsidRPr="0001728D">
        <w:rPr>
          <w:rFonts w:ascii="Times New Roman" w:hAnsi="Times New Roman"/>
          <w:b/>
          <w:bCs/>
          <w:sz w:val="24"/>
          <w:szCs w:val="24"/>
          <w:lang w:val="hr-HR"/>
        </w:rPr>
        <w:t>.</w:t>
      </w:r>
    </w:p>
    <w:p w14:paraId="540C16D3" w14:textId="77777777" w:rsidR="00285BAD" w:rsidRPr="0001728D" w:rsidRDefault="00285BAD" w:rsidP="0061477A">
      <w:pPr>
        <w:spacing w:after="0" w:line="240" w:lineRule="auto"/>
        <w:jc w:val="both"/>
        <w:rPr>
          <w:rFonts w:ascii="Times New Roman" w:hAnsi="Times New Roman"/>
          <w:bCs/>
          <w:sz w:val="24"/>
          <w:szCs w:val="24"/>
          <w:lang w:val="hr-HR"/>
        </w:rPr>
      </w:pPr>
    </w:p>
    <w:p w14:paraId="6ED479C9" w14:textId="1280A35A" w:rsidR="00285BAD" w:rsidRPr="0001728D" w:rsidRDefault="00C77089"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propisuje </w:t>
      </w:r>
      <w:r w:rsidR="00285BAD" w:rsidRPr="0001728D">
        <w:rPr>
          <w:rFonts w:ascii="Times New Roman" w:hAnsi="Times New Roman"/>
          <w:bCs/>
          <w:sz w:val="24"/>
          <w:szCs w:val="24"/>
          <w:lang w:val="hr-HR"/>
        </w:rPr>
        <w:t xml:space="preserve">što sve može biti predmet </w:t>
      </w:r>
      <w:r w:rsidR="004A709E" w:rsidRPr="0001728D">
        <w:rPr>
          <w:rFonts w:ascii="Times New Roman" w:hAnsi="Times New Roman"/>
          <w:bCs/>
          <w:sz w:val="24"/>
          <w:szCs w:val="24"/>
          <w:lang w:val="hr-HR"/>
        </w:rPr>
        <w:t xml:space="preserve">sudskog i javnobilježničkog </w:t>
      </w:r>
      <w:r w:rsidR="00285BAD" w:rsidRPr="0001728D">
        <w:rPr>
          <w:rFonts w:ascii="Times New Roman" w:hAnsi="Times New Roman"/>
          <w:bCs/>
          <w:sz w:val="24"/>
          <w:szCs w:val="24"/>
          <w:lang w:val="hr-HR"/>
        </w:rPr>
        <w:t>pologa.</w:t>
      </w:r>
    </w:p>
    <w:p w14:paraId="68510BC1" w14:textId="77777777" w:rsidR="00285BAD" w:rsidRPr="0001728D" w:rsidRDefault="00285BAD" w:rsidP="0061477A">
      <w:pPr>
        <w:spacing w:after="0" w:line="240" w:lineRule="auto"/>
        <w:jc w:val="both"/>
        <w:rPr>
          <w:rFonts w:ascii="Times New Roman" w:hAnsi="Times New Roman"/>
          <w:bCs/>
          <w:sz w:val="24"/>
          <w:szCs w:val="24"/>
          <w:lang w:val="hr-HR"/>
        </w:rPr>
      </w:pPr>
    </w:p>
    <w:p w14:paraId="083CCF25" w14:textId="1B08CA9B"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78</w:t>
      </w:r>
      <w:r w:rsidRPr="0001728D">
        <w:rPr>
          <w:rFonts w:ascii="Times New Roman" w:hAnsi="Times New Roman"/>
          <w:b/>
          <w:bCs/>
          <w:sz w:val="24"/>
          <w:szCs w:val="24"/>
          <w:lang w:val="hr-HR"/>
        </w:rPr>
        <w:t>.</w:t>
      </w:r>
    </w:p>
    <w:p w14:paraId="1FE384BA" w14:textId="77777777" w:rsidR="00285BAD" w:rsidRPr="0001728D" w:rsidRDefault="00285BAD" w:rsidP="0061477A">
      <w:pPr>
        <w:spacing w:after="0" w:line="240" w:lineRule="auto"/>
        <w:jc w:val="both"/>
        <w:rPr>
          <w:rFonts w:ascii="Times New Roman" w:hAnsi="Times New Roman"/>
          <w:bCs/>
          <w:sz w:val="24"/>
          <w:szCs w:val="24"/>
          <w:lang w:val="hr-HR"/>
        </w:rPr>
      </w:pPr>
    </w:p>
    <w:p w14:paraId="76679594" w14:textId="3C7FE3BC" w:rsidR="00285BAD" w:rsidRPr="0001728D" w:rsidRDefault="00C77089"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propisuje </w:t>
      </w:r>
      <w:r w:rsidR="00285BAD" w:rsidRPr="0001728D">
        <w:rPr>
          <w:rFonts w:ascii="Times New Roman" w:hAnsi="Times New Roman"/>
          <w:bCs/>
          <w:sz w:val="24"/>
          <w:szCs w:val="24"/>
          <w:lang w:val="hr-HR"/>
        </w:rPr>
        <w:t xml:space="preserve">stvarna nadležnost </w:t>
      </w:r>
      <w:r w:rsidR="001915B9" w:rsidRPr="0001728D">
        <w:rPr>
          <w:rFonts w:ascii="Times New Roman" w:hAnsi="Times New Roman"/>
          <w:bCs/>
          <w:sz w:val="24"/>
          <w:szCs w:val="24"/>
          <w:lang w:val="hr-HR"/>
        </w:rPr>
        <w:t>za</w:t>
      </w:r>
      <w:r w:rsidR="00285BAD" w:rsidRPr="0001728D">
        <w:rPr>
          <w:rFonts w:ascii="Times New Roman" w:hAnsi="Times New Roman"/>
          <w:bCs/>
          <w:sz w:val="24"/>
          <w:szCs w:val="24"/>
          <w:lang w:val="hr-HR"/>
        </w:rPr>
        <w:t xml:space="preserve"> sudsk</w:t>
      </w:r>
      <w:r w:rsidR="001915B9" w:rsidRPr="0001728D">
        <w:rPr>
          <w:rFonts w:ascii="Times New Roman" w:hAnsi="Times New Roman"/>
          <w:bCs/>
          <w:sz w:val="24"/>
          <w:szCs w:val="24"/>
          <w:lang w:val="hr-HR"/>
        </w:rPr>
        <w:t>i</w:t>
      </w:r>
      <w:r w:rsidR="00285BAD" w:rsidRPr="0001728D">
        <w:rPr>
          <w:rFonts w:ascii="Times New Roman" w:hAnsi="Times New Roman"/>
          <w:bCs/>
          <w:sz w:val="24"/>
          <w:szCs w:val="24"/>
          <w:lang w:val="hr-HR"/>
        </w:rPr>
        <w:t xml:space="preserve"> polog za općinsk</w:t>
      </w:r>
      <w:r w:rsidR="001915B9" w:rsidRPr="0001728D">
        <w:rPr>
          <w:rFonts w:ascii="Times New Roman" w:hAnsi="Times New Roman"/>
          <w:bCs/>
          <w:sz w:val="24"/>
          <w:szCs w:val="24"/>
          <w:lang w:val="hr-HR"/>
        </w:rPr>
        <w:t>i</w:t>
      </w:r>
      <w:r w:rsidR="00285BAD" w:rsidRPr="0001728D">
        <w:rPr>
          <w:rFonts w:ascii="Times New Roman" w:hAnsi="Times New Roman"/>
          <w:bCs/>
          <w:sz w:val="24"/>
          <w:szCs w:val="24"/>
          <w:lang w:val="hr-HR"/>
        </w:rPr>
        <w:t xml:space="preserve"> sud, trgovačk</w:t>
      </w:r>
      <w:r w:rsidR="001915B9" w:rsidRPr="0001728D">
        <w:rPr>
          <w:rFonts w:ascii="Times New Roman" w:hAnsi="Times New Roman"/>
          <w:bCs/>
          <w:sz w:val="24"/>
          <w:szCs w:val="24"/>
          <w:lang w:val="hr-HR"/>
        </w:rPr>
        <w:t>i</w:t>
      </w:r>
      <w:r w:rsidR="00285BAD" w:rsidRPr="0001728D">
        <w:rPr>
          <w:rFonts w:ascii="Times New Roman" w:hAnsi="Times New Roman"/>
          <w:bCs/>
          <w:sz w:val="24"/>
          <w:szCs w:val="24"/>
          <w:lang w:val="hr-HR"/>
        </w:rPr>
        <w:t xml:space="preserve"> sud te javn</w:t>
      </w:r>
      <w:r w:rsidR="001915B9" w:rsidRPr="0001728D">
        <w:rPr>
          <w:rFonts w:ascii="Times New Roman" w:hAnsi="Times New Roman"/>
          <w:bCs/>
          <w:sz w:val="24"/>
          <w:szCs w:val="24"/>
          <w:lang w:val="hr-HR"/>
        </w:rPr>
        <w:t>og</w:t>
      </w:r>
      <w:r w:rsidR="00285BAD" w:rsidRPr="0001728D">
        <w:rPr>
          <w:rFonts w:ascii="Times New Roman" w:hAnsi="Times New Roman"/>
          <w:bCs/>
          <w:sz w:val="24"/>
          <w:szCs w:val="24"/>
          <w:lang w:val="hr-HR"/>
        </w:rPr>
        <w:t xml:space="preserve"> bilježnik</w:t>
      </w:r>
      <w:r w:rsidR="001915B9" w:rsidRPr="0001728D">
        <w:rPr>
          <w:rFonts w:ascii="Times New Roman" w:hAnsi="Times New Roman"/>
          <w:bCs/>
          <w:sz w:val="24"/>
          <w:szCs w:val="24"/>
          <w:lang w:val="hr-HR"/>
        </w:rPr>
        <w:t>a</w:t>
      </w:r>
      <w:r w:rsidR="00285BAD" w:rsidRPr="0001728D">
        <w:rPr>
          <w:rFonts w:ascii="Times New Roman" w:hAnsi="Times New Roman"/>
          <w:bCs/>
          <w:sz w:val="24"/>
          <w:szCs w:val="24"/>
          <w:lang w:val="hr-HR"/>
        </w:rPr>
        <w:t>.</w:t>
      </w:r>
    </w:p>
    <w:p w14:paraId="7EE24FF0" w14:textId="77777777" w:rsidR="00285BAD" w:rsidRPr="0001728D" w:rsidRDefault="00285BAD" w:rsidP="0061477A">
      <w:pPr>
        <w:spacing w:after="0" w:line="240" w:lineRule="auto"/>
        <w:jc w:val="both"/>
        <w:rPr>
          <w:rFonts w:ascii="Times New Roman" w:hAnsi="Times New Roman"/>
          <w:bCs/>
          <w:sz w:val="24"/>
          <w:szCs w:val="24"/>
          <w:lang w:val="hr-HR"/>
        </w:rPr>
      </w:pPr>
    </w:p>
    <w:p w14:paraId="4B21B016" w14:textId="75A396C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79</w:t>
      </w:r>
      <w:r w:rsidRPr="0001728D">
        <w:rPr>
          <w:rFonts w:ascii="Times New Roman" w:hAnsi="Times New Roman"/>
          <w:b/>
          <w:bCs/>
          <w:sz w:val="24"/>
          <w:szCs w:val="24"/>
          <w:lang w:val="hr-HR"/>
        </w:rPr>
        <w:t>.</w:t>
      </w:r>
    </w:p>
    <w:p w14:paraId="666D063E" w14:textId="77777777" w:rsidR="00285BAD" w:rsidRPr="0001728D" w:rsidRDefault="00285BAD" w:rsidP="0061477A">
      <w:pPr>
        <w:spacing w:after="0" w:line="240" w:lineRule="auto"/>
        <w:jc w:val="both"/>
        <w:rPr>
          <w:rFonts w:ascii="Times New Roman" w:hAnsi="Times New Roman"/>
          <w:bCs/>
          <w:sz w:val="24"/>
          <w:szCs w:val="24"/>
          <w:lang w:val="hr-HR"/>
        </w:rPr>
      </w:pPr>
    </w:p>
    <w:p w14:paraId="7F9578F2" w14:textId="25B50624" w:rsidR="00285BAD" w:rsidRPr="0001728D" w:rsidRDefault="00621981"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propisuje </w:t>
      </w:r>
      <w:r w:rsidR="00285BAD" w:rsidRPr="0001728D">
        <w:rPr>
          <w:rFonts w:ascii="Times New Roman" w:hAnsi="Times New Roman"/>
          <w:bCs/>
          <w:sz w:val="24"/>
          <w:szCs w:val="24"/>
          <w:lang w:val="hr-HR"/>
        </w:rPr>
        <w:t xml:space="preserve">mjesna nadležnost </w:t>
      </w:r>
      <w:r w:rsidR="008F451F" w:rsidRPr="0001728D">
        <w:rPr>
          <w:rFonts w:ascii="Times New Roman" w:hAnsi="Times New Roman"/>
          <w:bCs/>
          <w:sz w:val="24"/>
          <w:szCs w:val="24"/>
          <w:lang w:val="hr-HR"/>
        </w:rPr>
        <w:t>za</w:t>
      </w:r>
      <w:r w:rsidR="00285BAD" w:rsidRPr="0001728D">
        <w:rPr>
          <w:rFonts w:ascii="Times New Roman" w:hAnsi="Times New Roman"/>
          <w:bCs/>
          <w:sz w:val="24"/>
          <w:szCs w:val="24"/>
          <w:lang w:val="hr-HR"/>
        </w:rPr>
        <w:t xml:space="preserve"> sudsk</w:t>
      </w:r>
      <w:r w:rsidR="008F451F" w:rsidRPr="0001728D">
        <w:rPr>
          <w:rFonts w:ascii="Times New Roman" w:hAnsi="Times New Roman"/>
          <w:bCs/>
          <w:sz w:val="24"/>
          <w:szCs w:val="24"/>
          <w:lang w:val="hr-HR"/>
        </w:rPr>
        <w:t>i</w:t>
      </w:r>
      <w:r w:rsidR="00285BAD" w:rsidRPr="0001728D">
        <w:rPr>
          <w:rFonts w:ascii="Times New Roman" w:hAnsi="Times New Roman"/>
          <w:bCs/>
          <w:sz w:val="24"/>
          <w:szCs w:val="24"/>
          <w:lang w:val="hr-HR"/>
        </w:rPr>
        <w:t xml:space="preserve"> polog.</w:t>
      </w:r>
    </w:p>
    <w:p w14:paraId="244DE8DB" w14:textId="77777777" w:rsidR="00285BAD" w:rsidRPr="0001728D" w:rsidRDefault="00285BAD" w:rsidP="0061477A">
      <w:pPr>
        <w:spacing w:after="0" w:line="240" w:lineRule="auto"/>
        <w:jc w:val="both"/>
        <w:rPr>
          <w:rFonts w:ascii="Times New Roman" w:hAnsi="Times New Roman"/>
          <w:bCs/>
          <w:sz w:val="24"/>
          <w:szCs w:val="24"/>
          <w:lang w:val="hr-HR"/>
        </w:rPr>
      </w:pPr>
    </w:p>
    <w:p w14:paraId="5BEAE6A9" w14:textId="78AEFD6B"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80</w:t>
      </w:r>
      <w:r w:rsidRPr="0001728D">
        <w:rPr>
          <w:rFonts w:ascii="Times New Roman" w:hAnsi="Times New Roman"/>
          <w:b/>
          <w:bCs/>
          <w:sz w:val="24"/>
          <w:szCs w:val="24"/>
          <w:lang w:val="hr-HR"/>
        </w:rPr>
        <w:t>.</w:t>
      </w:r>
    </w:p>
    <w:p w14:paraId="5D9FB7B6" w14:textId="77777777" w:rsidR="00285BAD" w:rsidRPr="0001728D" w:rsidRDefault="00285BAD" w:rsidP="0061477A">
      <w:pPr>
        <w:spacing w:after="0" w:line="240" w:lineRule="auto"/>
        <w:jc w:val="both"/>
        <w:rPr>
          <w:rFonts w:ascii="Times New Roman" w:hAnsi="Times New Roman"/>
          <w:bCs/>
          <w:sz w:val="24"/>
          <w:szCs w:val="24"/>
          <w:lang w:val="hr-HR"/>
        </w:rPr>
      </w:pPr>
    </w:p>
    <w:p w14:paraId="3F13B33C" w14:textId="4602804B" w:rsidR="00285BAD" w:rsidRPr="0001728D" w:rsidRDefault="00621981"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Odredbom se p</w:t>
      </w:r>
      <w:r w:rsidR="00285BAD" w:rsidRPr="0001728D">
        <w:rPr>
          <w:rFonts w:ascii="Times New Roman" w:hAnsi="Times New Roman"/>
          <w:bCs/>
          <w:sz w:val="24"/>
          <w:szCs w:val="24"/>
          <w:lang w:val="hr-HR"/>
        </w:rPr>
        <w:t>ropis</w:t>
      </w:r>
      <w:r w:rsidRPr="0001728D">
        <w:rPr>
          <w:rFonts w:ascii="Times New Roman" w:hAnsi="Times New Roman"/>
          <w:bCs/>
          <w:sz w:val="24"/>
          <w:szCs w:val="24"/>
          <w:lang w:val="hr-HR"/>
        </w:rPr>
        <w:t xml:space="preserve">uju </w:t>
      </w:r>
      <w:r w:rsidR="00285BAD" w:rsidRPr="0001728D">
        <w:rPr>
          <w:rFonts w:ascii="Times New Roman" w:hAnsi="Times New Roman"/>
          <w:bCs/>
          <w:sz w:val="24"/>
          <w:szCs w:val="24"/>
          <w:lang w:val="hr-HR"/>
        </w:rPr>
        <w:t>pravila tko i pod kojim uvjetima može izvršiti uvi</w:t>
      </w:r>
      <w:r w:rsidRPr="0001728D">
        <w:rPr>
          <w:rFonts w:ascii="Times New Roman" w:hAnsi="Times New Roman"/>
          <w:bCs/>
          <w:sz w:val="24"/>
          <w:szCs w:val="24"/>
          <w:lang w:val="hr-HR"/>
        </w:rPr>
        <w:t>d</w:t>
      </w:r>
      <w:r w:rsidR="00285BAD" w:rsidRPr="0001728D">
        <w:rPr>
          <w:rFonts w:ascii="Times New Roman" w:hAnsi="Times New Roman"/>
          <w:bCs/>
          <w:sz w:val="24"/>
          <w:szCs w:val="24"/>
          <w:lang w:val="hr-HR"/>
        </w:rPr>
        <w:t xml:space="preserve"> u spis o sudskom pologu.</w:t>
      </w:r>
    </w:p>
    <w:p w14:paraId="71CFC90E" w14:textId="77777777" w:rsidR="00285BAD" w:rsidRPr="0001728D" w:rsidRDefault="00285BAD" w:rsidP="0061477A">
      <w:pPr>
        <w:spacing w:after="0" w:line="240" w:lineRule="auto"/>
        <w:jc w:val="both"/>
        <w:rPr>
          <w:rFonts w:ascii="Times New Roman" w:hAnsi="Times New Roman"/>
          <w:bCs/>
          <w:sz w:val="24"/>
          <w:szCs w:val="24"/>
          <w:lang w:val="hr-HR"/>
        </w:rPr>
      </w:pPr>
    </w:p>
    <w:p w14:paraId="4B610A22" w14:textId="47A08103"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81</w:t>
      </w:r>
      <w:r w:rsidRPr="0001728D">
        <w:rPr>
          <w:rFonts w:ascii="Times New Roman" w:hAnsi="Times New Roman"/>
          <w:b/>
          <w:bCs/>
          <w:sz w:val="24"/>
          <w:szCs w:val="24"/>
          <w:lang w:val="hr-HR"/>
        </w:rPr>
        <w:t>.</w:t>
      </w:r>
    </w:p>
    <w:p w14:paraId="64CE917E" w14:textId="77777777" w:rsidR="00285BAD" w:rsidRPr="0001728D" w:rsidRDefault="00285BAD" w:rsidP="0061477A">
      <w:pPr>
        <w:spacing w:after="0" w:line="240" w:lineRule="auto"/>
        <w:jc w:val="both"/>
        <w:rPr>
          <w:rFonts w:ascii="Times New Roman" w:hAnsi="Times New Roman"/>
          <w:bCs/>
          <w:sz w:val="24"/>
          <w:szCs w:val="24"/>
          <w:lang w:val="hr-HR"/>
        </w:rPr>
      </w:pPr>
    </w:p>
    <w:p w14:paraId="63B07220" w14:textId="40B3DD40" w:rsidR="00285BAD" w:rsidRPr="0001728D" w:rsidRDefault="00621981"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propisuje </w:t>
      </w:r>
      <w:r w:rsidR="00285BAD" w:rsidRPr="0001728D">
        <w:rPr>
          <w:rFonts w:ascii="Times New Roman" w:hAnsi="Times New Roman"/>
          <w:bCs/>
          <w:sz w:val="24"/>
          <w:szCs w:val="24"/>
          <w:lang w:val="hr-HR"/>
        </w:rPr>
        <w:t>da se o prijedlogu za osnivanje sudskog pologa i o drugim pitanjima koja se pojave tijekom postupka odlučuje rješenjem, kada ono treba biti obrazloženo, pravo na žalbu i ovlaštenja suda povodom podnesene žalbe.</w:t>
      </w:r>
    </w:p>
    <w:p w14:paraId="03173049" w14:textId="77777777" w:rsidR="00285BAD" w:rsidRPr="0001728D" w:rsidRDefault="00285BAD" w:rsidP="0061477A">
      <w:pPr>
        <w:spacing w:after="0" w:line="240" w:lineRule="auto"/>
        <w:jc w:val="both"/>
        <w:rPr>
          <w:rFonts w:ascii="Times New Roman" w:hAnsi="Times New Roman"/>
          <w:bCs/>
          <w:sz w:val="24"/>
          <w:szCs w:val="24"/>
          <w:lang w:val="hr-HR"/>
        </w:rPr>
      </w:pPr>
    </w:p>
    <w:p w14:paraId="2BA42142" w14:textId="01CAFC91"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82</w:t>
      </w:r>
      <w:r w:rsidRPr="0001728D">
        <w:rPr>
          <w:rFonts w:ascii="Times New Roman" w:hAnsi="Times New Roman"/>
          <w:b/>
          <w:bCs/>
          <w:sz w:val="24"/>
          <w:szCs w:val="24"/>
          <w:lang w:val="hr-HR"/>
        </w:rPr>
        <w:t>.</w:t>
      </w:r>
    </w:p>
    <w:p w14:paraId="529CB86B" w14:textId="77777777" w:rsidR="00285BAD" w:rsidRPr="0001728D" w:rsidRDefault="00285BAD" w:rsidP="0061477A">
      <w:pPr>
        <w:spacing w:after="0" w:line="240" w:lineRule="auto"/>
        <w:jc w:val="both"/>
        <w:rPr>
          <w:rFonts w:ascii="Times New Roman" w:hAnsi="Times New Roman"/>
          <w:bCs/>
          <w:sz w:val="24"/>
          <w:szCs w:val="24"/>
          <w:lang w:val="hr-HR"/>
        </w:rPr>
      </w:pPr>
    </w:p>
    <w:p w14:paraId="615BD0BD" w14:textId="2EBA511B" w:rsidR="00285BAD" w:rsidRPr="0001728D" w:rsidRDefault="00621981"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propisuju </w:t>
      </w:r>
      <w:r w:rsidR="00285BAD" w:rsidRPr="0001728D">
        <w:rPr>
          <w:rFonts w:ascii="Times New Roman" w:hAnsi="Times New Roman"/>
          <w:bCs/>
          <w:sz w:val="24"/>
          <w:szCs w:val="24"/>
          <w:lang w:val="hr-HR"/>
        </w:rPr>
        <w:t>pravila na koji način javni bilježnik postupa povodom</w:t>
      </w:r>
      <w:r w:rsidR="00285BAD" w:rsidRPr="0001728D">
        <w:rPr>
          <w:rFonts w:ascii="Times New Roman" w:hAnsi="Times New Roman"/>
          <w:sz w:val="24"/>
          <w:szCs w:val="24"/>
          <w:lang w:val="hr-HR"/>
        </w:rPr>
        <w:t xml:space="preserve"> </w:t>
      </w:r>
      <w:r w:rsidR="00285BAD" w:rsidRPr="0001728D">
        <w:rPr>
          <w:rFonts w:ascii="Times New Roman" w:hAnsi="Times New Roman"/>
          <w:bCs/>
          <w:sz w:val="24"/>
          <w:szCs w:val="24"/>
          <w:lang w:val="hr-HR"/>
        </w:rPr>
        <w:t>prijedloga za osnivanje javnobilježničkog pologa.</w:t>
      </w:r>
    </w:p>
    <w:p w14:paraId="1A63C3C5" w14:textId="77777777" w:rsidR="00285BAD" w:rsidRPr="0001728D" w:rsidRDefault="00285BAD" w:rsidP="0061477A">
      <w:pPr>
        <w:spacing w:after="0" w:line="240" w:lineRule="auto"/>
        <w:jc w:val="both"/>
        <w:rPr>
          <w:rFonts w:ascii="Times New Roman" w:hAnsi="Times New Roman"/>
          <w:bCs/>
          <w:sz w:val="24"/>
          <w:szCs w:val="24"/>
          <w:lang w:val="hr-HR"/>
        </w:rPr>
      </w:pPr>
    </w:p>
    <w:p w14:paraId="005A1FA2" w14:textId="383818E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83</w:t>
      </w:r>
      <w:r w:rsidRPr="0001728D">
        <w:rPr>
          <w:rFonts w:ascii="Times New Roman" w:hAnsi="Times New Roman"/>
          <w:b/>
          <w:bCs/>
          <w:sz w:val="24"/>
          <w:szCs w:val="24"/>
          <w:lang w:val="hr-HR"/>
        </w:rPr>
        <w:t>.</w:t>
      </w:r>
    </w:p>
    <w:p w14:paraId="1C7C2CC5" w14:textId="77777777" w:rsidR="00285BAD" w:rsidRPr="0001728D" w:rsidRDefault="00285BAD" w:rsidP="0061477A">
      <w:pPr>
        <w:spacing w:after="0" w:line="240" w:lineRule="auto"/>
        <w:jc w:val="both"/>
        <w:rPr>
          <w:rFonts w:ascii="Times New Roman" w:hAnsi="Times New Roman"/>
          <w:bCs/>
          <w:sz w:val="24"/>
          <w:szCs w:val="24"/>
          <w:lang w:val="hr-HR"/>
        </w:rPr>
      </w:pPr>
    </w:p>
    <w:p w14:paraId="62CE4DC5" w14:textId="0A0DD4D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Ovaj članak propisuje što prijedlog za osnivanje pologa treba sadržavati, što prijedlogu treba priložiti, odnosno druge pretpostavke potrebne za postupanje po prijedlogu.</w:t>
      </w:r>
    </w:p>
    <w:p w14:paraId="1F8A5C61" w14:textId="77777777" w:rsidR="00285BAD" w:rsidRPr="0001728D" w:rsidRDefault="00285BAD" w:rsidP="0061477A">
      <w:pPr>
        <w:spacing w:after="0" w:line="240" w:lineRule="auto"/>
        <w:jc w:val="both"/>
        <w:rPr>
          <w:rFonts w:ascii="Times New Roman" w:hAnsi="Times New Roman"/>
          <w:bCs/>
          <w:sz w:val="24"/>
          <w:szCs w:val="24"/>
          <w:lang w:val="hr-HR"/>
        </w:rPr>
      </w:pPr>
    </w:p>
    <w:p w14:paraId="0EE4AABD" w14:textId="53F312BC"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4A709E" w:rsidRPr="0001728D">
        <w:rPr>
          <w:rFonts w:ascii="Times New Roman" w:hAnsi="Times New Roman"/>
          <w:b/>
          <w:bCs/>
          <w:sz w:val="24"/>
          <w:szCs w:val="24"/>
          <w:lang w:val="hr-HR"/>
        </w:rPr>
        <w:t>84</w:t>
      </w:r>
      <w:r w:rsidRPr="0001728D">
        <w:rPr>
          <w:rFonts w:ascii="Times New Roman" w:hAnsi="Times New Roman"/>
          <w:b/>
          <w:bCs/>
          <w:sz w:val="24"/>
          <w:szCs w:val="24"/>
          <w:lang w:val="hr-HR"/>
        </w:rPr>
        <w:t>.</w:t>
      </w:r>
    </w:p>
    <w:p w14:paraId="7576D060" w14:textId="77777777" w:rsidR="00285BAD" w:rsidRPr="0001728D" w:rsidRDefault="00285BAD" w:rsidP="0061477A">
      <w:pPr>
        <w:spacing w:after="0" w:line="240" w:lineRule="auto"/>
        <w:jc w:val="both"/>
        <w:rPr>
          <w:rFonts w:ascii="Times New Roman" w:hAnsi="Times New Roman"/>
          <w:b/>
          <w:bCs/>
          <w:sz w:val="24"/>
          <w:szCs w:val="24"/>
          <w:lang w:val="hr-HR"/>
        </w:rPr>
      </w:pPr>
    </w:p>
    <w:p w14:paraId="6A24EA29" w14:textId="11248E99"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propisuje način postupanja suda u slučajevima ako je uplata na račun suda za polog izvršena prije podnošenja prijedloga za osnivanje pologa, odnosno ako drugi predmet bude poslan sudu prije podnošenja prijedloga za osnivanje sudskog pologa.</w:t>
      </w:r>
    </w:p>
    <w:p w14:paraId="717DF296" w14:textId="77777777" w:rsidR="00285BAD" w:rsidRPr="0001728D" w:rsidRDefault="00285BAD" w:rsidP="0061477A">
      <w:pPr>
        <w:spacing w:after="0" w:line="240" w:lineRule="auto"/>
        <w:jc w:val="both"/>
        <w:rPr>
          <w:rFonts w:ascii="Times New Roman" w:hAnsi="Times New Roman"/>
          <w:bCs/>
          <w:sz w:val="24"/>
          <w:szCs w:val="24"/>
          <w:lang w:val="hr-HR"/>
        </w:rPr>
      </w:pPr>
    </w:p>
    <w:p w14:paraId="07D052DE" w14:textId="430386E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85</w:t>
      </w:r>
      <w:r w:rsidRPr="0001728D">
        <w:rPr>
          <w:rFonts w:ascii="Times New Roman" w:hAnsi="Times New Roman"/>
          <w:b/>
          <w:bCs/>
          <w:sz w:val="24"/>
          <w:szCs w:val="24"/>
          <w:lang w:val="hr-HR"/>
        </w:rPr>
        <w:t>.</w:t>
      </w:r>
    </w:p>
    <w:p w14:paraId="5E07B130" w14:textId="77777777" w:rsidR="00285BAD" w:rsidRPr="0001728D" w:rsidRDefault="00285BAD" w:rsidP="0061477A">
      <w:pPr>
        <w:spacing w:after="0" w:line="240" w:lineRule="auto"/>
        <w:jc w:val="both"/>
        <w:rPr>
          <w:rFonts w:ascii="Times New Roman" w:hAnsi="Times New Roman"/>
          <w:bCs/>
          <w:sz w:val="24"/>
          <w:szCs w:val="24"/>
          <w:lang w:val="hr-HR"/>
        </w:rPr>
      </w:pPr>
    </w:p>
    <w:p w14:paraId="7E5BCE79" w14:textId="0FB21500" w:rsidR="00907653" w:rsidRPr="0001728D" w:rsidRDefault="00150A48" w:rsidP="00907653">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Odredbom je</w:t>
      </w:r>
      <w:r w:rsidR="00285BAD" w:rsidRPr="0001728D">
        <w:rPr>
          <w:rFonts w:ascii="Times New Roman" w:hAnsi="Times New Roman"/>
          <w:bCs/>
          <w:sz w:val="24"/>
          <w:szCs w:val="24"/>
          <w:lang w:val="hr-HR"/>
        </w:rPr>
        <w:t xml:space="preserve"> propisano što rješenje </w:t>
      </w:r>
      <w:r w:rsidR="005916C8" w:rsidRPr="0001728D">
        <w:rPr>
          <w:rFonts w:ascii="Times New Roman" w:hAnsi="Times New Roman"/>
          <w:bCs/>
          <w:sz w:val="24"/>
          <w:szCs w:val="24"/>
          <w:lang w:val="hr-HR"/>
        </w:rPr>
        <w:t>odnosno javnobilježnički zapisnik o osnivanju pologa</w:t>
      </w:r>
      <w:r w:rsidR="00285BAD" w:rsidRPr="0001728D">
        <w:rPr>
          <w:rFonts w:ascii="Times New Roman" w:hAnsi="Times New Roman"/>
          <w:bCs/>
          <w:sz w:val="24"/>
          <w:szCs w:val="24"/>
          <w:lang w:val="hr-HR"/>
        </w:rPr>
        <w:t xml:space="preserve"> treba sadržavati</w:t>
      </w:r>
      <w:r w:rsidR="00150BC9" w:rsidRPr="0001728D">
        <w:rPr>
          <w:rFonts w:ascii="Times New Roman" w:hAnsi="Times New Roman"/>
          <w:bCs/>
          <w:sz w:val="24"/>
          <w:szCs w:val="24"/>
          <w:lang w:val="hr-HR"/>
        </w:rPr>
        <w:t>,</w:t>
      </w:r>
      <w:r w:rsidR="00285BAD" w:rsidRPr="0001728D">
        <w:rPr>
          <w:rFonts w:ascii="Times New Roman" w:hAnsi="Times New Roman"/>
          <w:bCs/>
          <w:sz w:val="24"/>
          <w:szCs w:val="24"/>
          <w:lang w:val="hr-HR"/>
        </w:rPr>
        <w:t xml:space="preserve"> </w:t>
      </w:r>
      <w:r w:rsidR="00150BC9" w:rsidRPr="0001728D">
        <w:rPr>
          <w:rFonts w:ascii="Times New Roman" w:hAnsi="Times New Roman"/>
          <w:bCs/>
          <w:sz w:val="24"/>
          <w:szCs w:val="24"/>
          <w:lang w:val="hr-HR"/>
        </w:rPr>
        <w:t>pravo na žalbu u slučaju sudskog pologa te postupanje sa pologom ako položena stvar ne bude predana u roku koji je za to određen</w:t>
      </w:r>
      <w:r w:rsidR="00285BAD" w:rsidRPr="0001728D">
        <w:rPr>
          <w:rFonts w:ascii="Times New Roman" w:hAnsi="Times New Roman"/>
          <w:bCs/>
          <w:sz w:val="24"/>
          <w:szCs w:val="24"/>
          <w:lang w:val="hr-HR"/>
        </w:rPr>
        <w:t>.</w:t>
      </w:r>
      <w:r w:rsidR="00907653" w:rsidRPr="0001728D">
        <w:rPr>
          <w:rFonts w:ascii="Times New Roman" w:hAnsi="Times New Roman"/>
          <w:bCs/>
          <w:sz w:val="24"/>
          <w:szCs w:val="24"/>
          <w:lang w:val="hr-HR"/>
        </w:rPr>
        <w:t xml:space="preserve"> Također se određuje da će se u rješenju o osnivanju pologa odnosno javnobilježničkom zapisniku odrediti i predujam koji predlagatelj treba uplatiti za pokriće troškova osnivanja, preuzimanja, čuvanja i predaje pologa, koji ne obuhvaćaju </w:t>
      </w:r>
      <w:r w:rsidR="00CA2616" w:rsidRPr="0001728D">
        <w:rPr>
          <w:rFonts w:ascii="Times New Roman" w:hAnsi="Times New Roman"/>
          <w:bCs/>
          <w:sz w:val="24"/>
          <w:szCs w:val="24"/>
          <w:lang w:val="hr-HR"/>
        </w:rPr>
        <w:t>sudsk</w:t>
      </w:r>
      <w:r w:rsidR="00A0358B" w:rsidRPr="0001728D">
        <w:rPr>
          <w:rFonts w:ascii="Times New Roman" w:hAnsi="Times New Roman"/>
          <w:bCs/>
          <w:sz w:val="24"/>
          <w:szCs w:val="24"/>
          <w:lang w:val="hr-HR"/>
        </w:rPr>
        <w:t>u</w:t>
      </w:r>
      <w:r w:rsidR="00CA2616" w:rsidRPr="0001728D">
        <w:rPr>
          <w:rFonts w:ascii="Times New Roman" w:hAnsi="Times New Roman"/>
          <w:bCs/>
          <w:sz w:val="24"/>
          <w:szCs w:val="24"/>
          <w:lang w:val="hr-HR"/>
        </w:rPr>
        <w:t xml:space="preserve"> pristojb</w:t>
      </w:r>
      <w:r w:rsidR="00A0358B" w:rsidRPr="0001728D">
        <w:rPr>
          <w:rFonts w:ascii="Times New Roman" w:hAnsi="Times New Roman"/>
          <w:bCs/>
          <w:sz w:val="24"/>
          <w:szCs w:val="24"/>
          <w:lang w:val="hr-HR"/>
        </w:rPr>
        <w:t>u</w:t>
      </w:r>
      <w:r w:rsidR="00CA2616" w:rsidRPr="0001728D">
        <w:rPr>
          <w:rFonts w:ascii="Times New Roman" w:hAnsi="Times New Roman"/>
          <w:bCs/>
          <w:sz w:val="24"/>
          <w:szCs w:val="24"/>
          <w:lang w:val="hr-HR"/>
        </w:rPr>
        <w:t xml:space="preserve"> i javnobilježničku nagradu te se određuje postupanje u slučaju da polog ne bude uplaćen.</w:t>
      </w:r>
    </w:p>
    <w:p w14:paraId="52FE3866" w14:textId="77777777" w:rsidR="00285BAD" w:rsidRPr="0001728D" w:rsidRDefault="00285BAD" w:rsidP="0061477A">
      <w:pPr>
        <w:spacing w:after="0" w:line="240" w:lineRule="auto"/>
        <w:jc w:val="both"/>
        <w:rPr>
          <w:rFonts w:ascii="Times New Roman" w:hAnsi="Times New Roman"/>
          <w:bCs/>
          <w:sz w:val="24"/>
          <w:szCs w:val="24"/>
          <w:lang w:val="hr-HR"/>
        </w:rPr>
      </w:pPr>
    </w:p>
    <w:p w14:paraId="7DC68994" w14:textId="0AA2682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86</w:t>
      </w:r>
      <w:r w:rsidRPr="0001728D">
        <w:rPr>
          <w:rFonts w:ascii="Times New Roman" w:hAnsi="Times New Roman"/>
          <w:b/>
          <w:bCs/>
          <w:sz w:val="24"/>
          <w:szCs w:val="24"/>
          <w:lang w:val="hr-HR"/>
        </w:rPr>
        <w:t>.</w:t>
      </w:r>
    </w:p>
    <w:p w14:paraId="4498DB84" w14:textId="77777777" w:rsidR="00285BAD" w:rsidRPr="0001728D" w:rsidRDefault="00285BAD" w:rsidP="0061477A">
      <w:pPr>
        <w:spacing w:after="0" w:line="240" w:lineRule="auto"/>
        <w:jc w:val="both"/>
        <w:rPr>
          <w:rFonts w:ascii="Times New Roman" w:hAnsi="Times New Roman"/>
          <w:bCs/>
          <w:sz w:val="24"/>
          <w:szCs w:val="24"/>
          <w:lang w:val="hr-HR"/>
        </w:rPr>
      </w:pPr>
    </w:p>
    <w:p w14:paraId="372A2E65" w14:textId="26D02B0A" w:rsidR="00285BAD" w:rsidRPr="0001728D" w:rsidRDefault="00C44865"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Propisuje se </w:t>
      </w:r>
      <w:r w:rsidR="00285BAD" w:rsidRPr="0001728D">
        <w:rPr>
          <w:rFonts w:ascii="Times New Roman" w:hAnsi="Times New Roman"/>
          <w:bCs/>
          <w:sz w:val="24"/>
          <w:szCs w:val="24"/>
          <w:lang w:val="hr-HR"/>
        </w:rPr>
        <w:t>da se novac</w:t>
      </w:r>
      <w:r w:rsidR="006A5030" w:rsidRPr="0001728D">
        <w:rPr>
          <w:rFonts w:ascii="Times New Roman" w:hAnsi="Times New Roman"/>
          <w:bCs/>
          <w:sz w:val="24"/>
          <w:szCs w:val="24"/>
          <w:lang w:val="hr-HR"/>
        </w:rPr>
        <w:t xml:space="preserve"> u</w:t>
      </w:r>
      <w:r w:rsidR="00285BAD" w:rsidRPr="0001728D">
        <w:rPr>
          <w:rFonts w:ascii="Times New Roman" w:hAnsi="Times New Roman"/>
          <w:bCs/>
          <w:sz w:val="24"/>
          <w:szCs w:val="24"/>
          <w:lang w:val="hr-HR"/>
        </w:rPr>
        <w:t>plaćuje na račun kod banke koji će biti određen u rješenju o osnivanju pologa.</w:t>
      </w:r>
      <w:r w:rsidR="004E3C2B" w:rsidRPr="0001728D">
        <w:rPr>
          <w:rFonts w:ascii="Times New Roman" w:hAnsi="Times New Roman"/>
          <w:bCs/>
          <w:sz w:val="24"/>
          <w:szCs w:val="24"/>
          <w:lang w:val="hr-HR"/>
        </w:rPr>
        <w:t xml:space="preserve"> Navedeni članak se odnosi na sudski polog, dok je javnobilježnički polog reguliran odredbama Zakona o javnom bilježništvu („Narodne novine“, broj 78/93., 29/94., 162/98., 16/07., 75/09., 120/16. i 57/22.)</w:t>
      </w:r>
    </w:p>
    <w:p w14:paraId="6842B18E" w14:textId="77777777" w:rsidR="00285BAD" w:rsidRPr="0001728D" w:rsidRDefault="00285BAD" w:rsidP="0061477A">
      <w:pPr>
        <w:spacing w:after="0" w:line="240" w:lineRule="auto"/>
        <w:jc w:val="both"/>
        <w:rPr>
          <w:rFonts w:ascii="Times New Roman" w:hAnsi="Times New Roman"/>
          <w:bCs/>
          <w:sz w:val="24"/>
          <w:szCs w:val="24"/>
          <w:lang w:val="hr-HR"/>
        </w:rPr>
      </w:pPr>
    </w:p>
    <w:p w14:paraId="61A27EC2" w14:textId="20DDCFDF"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87</w:t>
      </w:r>
      <w:r w:rsidRPr="0001728D">
        <w:rPr>
          <w:rFonts w:ascii="Times New Roman" w:hAnsi="Times New Roman"/>
          <w:b/>
          <w:bCs/>
          <w:sz w:val="24"/>
          <w:szCs w:val="24"/>
          <w:lang w:val="hr-HR"/>
        </w:rPr>
        <w:t>.</w:t>
      </w:r>
    </w:p>
    <w:p w14:paraId="31E5C114" w14:textId="77777777" w:rsidR="00285BAD" w:rsidRPr="0001728D" w:rsidRDefault="00285BAD" w:rsidP="0061477A">
      <w:pPr>
        <w:spacing w:after="0" w:line="240" w:lineRule="auto"/>
        <w:jc w:val="both"/>
        <w:rPr>
          <w:rFonts w:ascii="Times New Roman" w:hAnsi="Times New Roman"/>
          <w:bCs/>
          <w:sz w:val="24"/>
          <w:szCs w:val="24"/>
          <w:lang w:val="hr-HR"/>
        </w:rPr>
      </w:pPr>
    </w:p>
    <w:p w14:paraId="562CE59F" w14:textId="77777777" w:rsidR="00285BAD" w:rsidRPr="0001728D" w:rsidRDefault="00285BAD" w:rsidP="0061477A">
      <w:pPr>
        <w:tabs>
          <w:tab w:val="left" w:pos="5310"/>
        </w:tabs>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propisuju odredbe o polaganju vrijednosnih papira, isprava i dragocjenosti prilikom osnivanja pologa, odnosno mogućnost određivanja procjene predmeta pologa.</w:t>
      </w:r>
    </w:p>
    <w:p w14:paraId="1371D7EF" w14:textId="77777777" w:rsidR="00285BAD" w:rsidRPr="0001728D" w:rsidRDefault="00285BAD" w:rsidP="0061477A">
      <w:pPr>
        <w:spacing w:after="0" w:line="240" w:lineRule="auto"/>
        <w:jc w:val="both"/>
        <w:rPr>
          <w:rFonts w:ascii="Times New Roman" w:hAnsi="Times New Roman"/>
          <w:bCs/>
          <w:sz w:val="24"/>
          <w:szCs w:val="24"/>
          <w:lang w:val="hr-HR"/>
        </w:rPr>
      </w:pPr>
    </w:p>
    <w:p w14:paraId="6BFF3584" w14:textId="73177C71"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88</w:t>
      </w:r>
      <w:r w:rsidRPr="0001728D">
        <w:rPr>
          <w:rFonts w:ascii="Times New Roman" w:hAnsi="Times New Roman"/>
          <w:b/>
          <w:bCs/>
          <w:sz w:val="24"/>
          <w:szCs w:val="24"/>
          <w:lang w:val="hr-HR"/>
        </w:rPr>
        <w:t>.</w:t>
      </w:r>
    </w:p>
    <w:p w14:paraId="38B50290" w14:textId="77777777" w:rsidR="00285BAD" w:rsidRPr="0001728D" w:rsidRDefault="00285BAD" w:rsidP="0061477A">
      <w:pPr>
        <w:spacing w:after="0" w:line="240" w:lineRule="auto"/>
        <w:jc w:val="both"/>
        <w:rPr>
          <w:rFonts w:ascii="Times New Roman" w:hAnsi="Times New Roman"/>
          <w:bCs/>
          <w:sz w:val="24"/>
          <w:szCs w:val="24"/>
          <w:lang w:val="hr-HR"/>
        </w:rPr>
      </w:pPr>
    </w:p>
    <w:p w14:paraId="133020A9" w14:textId="7777777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Propisuje se obavljanje poslova u vezi s vrijednosnim papirima za vrijeme trajanja pologa, ovisno o vremenskom trajanju pologa.</w:t>
      </w:r>
    </w:p>
    <w:p w14:paraId="3861BEC6" w14:textId="77777777" w:rsidR="00285BAD" w:rsidRPr="0001728D" w:rsidRDefault="00285BAD" w:rsidP="0061477A">
      <w:pPr>
        <w:spacing w:after="0" w:line="240" w:lineRule="auto"/>
        <w:jc w:val="both"/>
        <w:rPr>
          <w:rFonts w:ascii="Times New Roman" w:hAnsi="Times New Roman"/>
          <w:bCs/>
          <w:sz w:val="24"/>
          <w:szCs w:val="24"/>
          <w:lang w:val="hr-HR"/>
        </w:rPr>
      </w:pPr>
    </w:p>
    <w:p w14:paraId="18E0816E" w14:textId="7560D54A"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89</w:t>
      </w:r>
      <w:r w:rsidRPr="0001728D">
        <w:rPr>
          <w:rFonts w:ascii="Times New Roman" w:hAnsi="Times New Roman"/>
          <w:b/>
          <w:bCs/>
          <w:sz w:val="24"/>
          <w:szCs w:val="24"/>
          <w:lang w:val="hr-HR"/>
        </w:rPr>
        <w:t>.</w:t>
      </w:r>
    </w:p>
    <w:p w14:paraId="77D22815" w14:textId="77777777" w:rsidR="00285BAD" w:rsidRPr="0001728D" w:rsidRDefault="00285BAD" w:rsidP="0061477A">
      <w:pPr>
        <w:spacing w:after="0" w:line="240" w:lineRule="auto"/>
        <w:jc w:val="both"/>
        <w:rPr>
          <w:rFonts w:ascii="Times New Roman" w:hAnsi="Times New Roman"/>
          <w:bCs/>
          <w:sz w:val="24"/>
          <w:szCs w:val="24"/>
          <w:lang w:val="hr-HR"/>
        </w:rPr>
      </w:pPr>
    </w:p>
    <w:p w14:paraId="5458A6A3" w14:textId="77777777" w:rsidR="00285BAD" w:rsidRPr="0001728D" w:rsidRDefault="00285BAD" w:rsidP="0061477A">
      <w:pPr>
        <w:tabs>
          <w:tab w:val="center" w:pos="4536"/>
        </w:tabs>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Propisuje se postupanje s predmetima ovisno o tome mogu li se čuvati u sudskoj blagajni ili javnobilježničkom sefu te mogućnost vršenja procjene.</w:t>
      </w:r>
    </w:p>
    <w:p w14:paraId="67FDA28A" w14:textId="77777777" w:rsidR="00285BAD" w:rsidRPr="0001728D" w:rsidRDefault="00285BAD" w:rsidP="0061477A">
      <w:pPr>
        <w:spacing w:after="0" w:line="240" w:lineRule="auto"/>
        <w:jc w:val="both"/>
        <w:rPr>
          <w:rFonts w:ascii="Times New Roman" w:hAnsi="Times New Roman"/>
          <w:bCs/>
          <w:sz w:val="24"/>
          <w:szCs w:val="24"/>
          <w:lang w:val="hr-HR"/>
        </w:rPr>
      </w:pPr>
    </w:p>
    <w:p w14:paraId="0851747C" w14:textId="62CAE4A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90</w:t>
      </w:r>
      <w:r w:rsidRPr="0001728D">
        <w:rPr>
          <w:rFonts w:ascii="Times New Roman" w:hAnsi="Times New Roman"/>
          <w:b/>
          <w:bCs/>
          <w:sz w:val="24"/>
          <w:szCs w:val="24"/>
          <w:lang w:val="hr-HR"/>
        </w:rPr>
        <w:t>.</w:t>
      </w:r>
    </w:p>
    <w:p w14:paraId="37EE5F30" w14:textId="77777777" w:rsidR="00285BAD" w:rsidRPr="0001728D" w:rsidRDefault="00285BAD" w:rsidP="0061477A">
      <w:pPr>
        <w:spacing w:after="0" w:line="240" w:lineRule="auto"/>
        <w:jc w:val="both"/>
        <w:rPr>
          <w:rFonts w:ascii="Times New Roman" w:hAnsi="Times New Roman"/>
          <w:bCs/>
          <w:sz w:val="24"/>
          <w:szCs w:val="24"/>
          <w:lang w:val="hr-HR"/>
        </w:rPr>
      </w:pPr>
    </w:p>
    <w:p w14:paraId="4EC6795F" w14:textId="406626F5"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se člankom propisuju </w:t>
      </w:r>
      <w:r w:rsidR="00911740" w:rsidRPr="0001728D">
        <w:rPr>
          <w:rFonts w:ascii="Times New Roman" w:hAnsi="Times New Roman"/>
          <w:bCs/>
          <w:sz w:val="24"/>
          <w:szCs w:val="24"/>
          <w:lang w:val="hr-HR"/>
        </w:rPr>
        <w:t>pretpostavke</w:t>
      </w:r>
      <w:r w:rsidRPr="0001728D">
        <w:rPr>
          <w:rFonts w:ascii="Times New Roman" w:hAnsi="Times New Roman"/>
          <w:bCs/>
          <w:sz w:val="24"/>
          <w:szCs w:val="24"/>
          <w:lang w:val="hr-HR"/>
        </w:rPr>
        <w:t xml:space="preserve"> kada se osniva polog da bi se dužnik oslobodio svojih obveza prema vjerovniku ili kada je polaganje obavljeno u korist drugih osoba ili tijela radi ostvarivanja određenih pravnih učinaka, u kojem slučaju će sud ili javni bilježnik bez odgode obavijestiti vjerovnika o osnivanju pologa, uplati novca ili polaganju predmeta</w:t>
      </w:r>
      <w:r w:rsidR="0023721B" w:rsidRPr="0001728D">
        <w:rPr>
          <w:rFonts w:ascii="Times New Roman" w:hAnsi="Times New Roman"/>
          <w:bCs/>
          <w:sz w:val="24"/>
          <w:szCs w:val="24"/>
          <w:lang w:val="hr-HR"/>
        </w:rPr>
        <w:t>.</w:t>
      </w:r>
    </w:p>
    <w:p w14:paraId="2F2B0F8C" w14:textId="77777777" w:rsidR="00285BAD" w:rsidRPr="0001728D" w:rsidRDefault="00285BAD" w:rsidP="0061477A">
      <w:pPr>
        <w:spacing w:after="0" w:line="240" w:lineRule="auto"/>
        <w:jc w:val="both"/>
        <w:rPr>
          <w:rFonts w:ascii="Times New Roman" w:hAnsi="Times New Roman"/>
          <w:bCs/>
          <w:sz w:val="24"/>
          <w:szCs w:val="24"/>
          <w:lang w:val="hr-HR"/>
        </w:rPr>
      </w:pPr>
    </w:p>
    <w:p w14:paraId="22004621" w14:textId="5C8B2400"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91</w:t>
      </w:r>
      <w:r w:rsidRPr="0001728D">
        <w:rPr>
          <w:rFonts w:ascii="Times New Roman" w:hAnsi="Times New Roman"/>
          <w:b/>
          <w:bCs/>
          <w:sz w:val="24"/>
          <w:szCs w:val="24"/>
          <w:lang w:val="hr-HR"/>
        </w:rPr>
        <w:t>.</w:t>
      </w:r>
    </w:p>
    <w:p w14:paraId="7F8F1269" w14:textId="77777777" w:rsidR="00285BAD" w:rsidRPr="0001728D" w:rsidRDefault="00285BAD" w:rsidP="0061477A">
      <w:pPr>
        <w:spacing w:after="0" w:line="240" w:lineRule="auto"/>
        <w:jc w:val="both"/>
        <w:rPr>
          <w:rFonts w:ascii="Times New Roman" w:hAnsi="Times New Roman"/>
          <w:b/>
          <w:bCs/>
          <w:sz w:val="24"/>
          <w:szCs w:val="24"/>
          <w:lang w:val="hr-HR"/>
        </w:rPr>
      </w:pPr>
    </w:p>
    <w:p w14:paraId="2EC24FB7" w14:textId="5AF849C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propisuje obveza</w:t>
      </w:r>
      <w:r w:rsidRPr="0001728D">
        <w:rPr>
          <w:rFonts w:ascii="Times New Roman" w:hAnsi="Times New Roman"/>
          <w:sz w:val="24"/>
          <w:szCs w:val="24"/>
          <w:lang w:val="hr-HR"/>
        </w:rPr>
        <w:t xml:space="preserve"> </w:t>
      </w:r>
      <w:r w:rsidRPr="0001728D">
        <w:rPr>
          <w:rFonts w:ascii="Times New Roman" w:hAnsi="Times New Roman"/>
          <w:bCs/>
          <w:sz w:val="24"/>
          <w:szCs w:val="24"/>
          <w:lang w:val="hr-HR"/>
        </w:rPr>
        <w:t>suda ili javnog bilježnika da obavijeste drugi sud, javnog bilježnika ili tijelo o pologu koji se tič</w:t>
      </w:r>
      <w:r w:rsidR="0023721B" w:rsidRPr="0001728D">
        <w:rPr>
          <w:rFonts w:ascii="Times New Roman" w:hAnsi="Times New Roman"/>
          <w:bCs/>
          <w:sz w:val="24"/>
          <w:szCs w:val="24"/>
          <w:lang w:val="hr-HR"/>
        </w:rPr>
        <w:t>e</w:t>
      </w:r>
      <w:r w:rsidRPr="0001728D">
        <w:rPr>
          <w:rFonts w:ascii="Times New Roman" w:hAnsi="Times New Roman"/>
          <w:bCs/>
          <w:sz w:val="24"/>
          <w:szCs w:val="24"/>
          <w:lang w:val="hr-HR"/>
        </w:rPr>
        <w:t xml:space="preserve"> ostavine, zaštite prava i dobrobiti djeteta ili uzdržavanja djeteta</w:t>
      </w:r>
      <w:r w:rsidR="0050144F"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ako se polog tiče jamčevine koju treba položiti u vezi s kaznenim ili prekršajnim postupkom.</w:t>
      </w:r>
    </w:p>
    <w:p w14:paraId="0C163217" w14:textId="77777777" w:rsidR="00285BAD" w:rsidRPr="0001728D" w:rsidRDefault="00285BAD" w:rsidP="0061477A">
      <w:pPr>
        <w:spacing w:after="0" w:line="240" w:lineRule="auto"/>
        <w:jc w:val="both"/>
        <w:rPr>
          <w:rFonts w:ascii="Times New Roman" w:hAnsi="Times New Roman"/>
          <w:bCs/>
          <w:sz w:val="24"/>
          <w:szCs w:val="24"/>
          <w:lang w:val="hr-HR"/>
        </w:rPr>
      </w:pPr>
    </w:p>
    <w:p w14:paraId="4A8C4CD5" w14:textId="53C78A0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92</w:t>
      </w:r>
      <w:r w:rsidRPr="0001728D">
        <w:rPr>
          <w:rFonts w:ascii="Times New Roman" w:hAnsi="Times New Roman"/>
          <w:b/>
          <w:bCs/>
          <w:sz w:val="24"/>
          <w:szCs w:val="24"/>
          <w:lang w:val="hr-HR"/>
        </w:rPr>
        <w:t>.</w:t>
      </w:r>
    </w:p>
    <w:p w14:paraId="036C753A" w14:textId="77777777" w:rsidR="00285BAD" w:rsidRPr="0001728D" w:rsidRDefault="00285BAD" w:rsidP="0061477A">
      <w:pPr>
        <w:spacing w:after="0" w:line="240" w:lineRule="auto"/>
        <w:jc w:val="both"/>
        <w:rPr>
          <w:rFonts w:ascii="Times New Roman" w:hAnsi="Times New Roman"/>
          <w:bCs/>
          <w:sz w:val="24"/>
          <w:szCs w:val="24"/>
          <w:lang w:val="hr-HR"/>
        </w:rPr>
      </w:pPr>
    </w:p>
    <w:p w14:paraId="72D9F07C" w14:textId="17046BA5"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propisuju pretpostavke za predaju pologa, dokazivanje ovlaštenja</w:t>
      </w:r>
      <w:r w:rsidR="00FB7E01"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razlo</w:t>
      </w:r>
      <w:r w:rsidR="00236C07" w:rsidRPr="0001728D">
        <w:rPr>
          <w:rFonts w:ascii="Times New Roman" w:hAnsi="Times New Roman"/>
          <w:bCs/>
          <w:sz w:val="24"/>
          <w:szCs w:val="24"/>
          <w:lang w:val="hr-HR"/>
        </w:rPr>
        <w:t>zi</w:t>
      </w:r>
      <w:r w:rsidRPr="0001728D">
        <w:rPr>
          <w:rFonts w:ascii="Times New Roman" w:hAnsi="Times New Roman"/>
          <w:bCs/>
          <w:sz w:val="24"/>
          <w:szCs w:val="24"/>
          <w:lang w:val="hr-HR"/>
        </w:rPr>
        <w:t xml:space="preserve"> za odbijanje zahtjeva za njegovu predaju.</w:t>
      </w:r>
    </w:p>
    <w:p w14:paraId="2DEBAAA7" w14:textId="77777777" w:rsidR="00285BAD" w:rsidRPr="0001728D" w:rsidRDefault="00285BAD" w:rsidP="0061477A">
      <w:pPr>
        <w:spacing w:after="0" w:line="240" w:lineRule="auto"/>
        <w:jc w:val="both"/>
        <w:rPr>
          <w:rFonts w:ascii="Times New Roman" w:hAnsi="Times New Roman"/>
          <w:bCs/>
          <w:sz w:val="24"/>
          <w:szCs w:val="24"/>
          <w:lang w:val="hr-HR"/>
        </w:rPr>
      </w:pPr>
    </w:p>
    <w:p w14:paraId="44FE87D5" w14:textId="179CC7E0"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911740" w:rsidRPr="0001728D">
        <w:rPr>
          <w:rFonts w:ascii="Times New Roman" w:hAnsi="Times New Roman"/>
          <w:b/>
          <w:bCs/>
          <w:sz w:val="24"/>
          <w:szCs w:val="24"/>
          <w:lang w:val="hr-HR"/>
        </w:rPr>
        <w:t>93</w:t>
      </w:r>
      <w:r w:rsidRPr="0001728D">
        <w:rPr>
          <w:rFonts w:ascii="Times New Roman" w:hAnsi="Times New Roman"/>
          <w:b/>
          <w:bCs/>
          <w:sz w:val="24"/>
          <w:szCs w:val="24"/>
          <w:lang w:val="hr-HR"/>
        </w:rPr>
        <w:t>.</w:t>
      </w:r>
    </w:p>
    <w:p w14:paraId="73ADD4F0" w14:textId="77777777" w:rsidR="00285BAD" w:rsidRPr="0001728D" w:rsidRDefault="00285BAD" w:rsidP="0061477A">
      <w:pPr>
        <w:spacing w:after="0" w:line="240" w:lineRule="auto"/>
        <w:jc w:val="both"/>
        <w:rPr>
          <w:rFonts w:ascii="Times New Roman" w:hAnsi="Times New Roman"/>
          <w:b/>
          <w:bCs/>
          <w:sz w:val="24"/>
          <w:szCs w:val="24"/>
          <w:lang w:val="hr-HR"/>
        </w:rPr>
      </w:pPr>
    </w:p>
    <w:p w14:paraId="6ECEDDDE" w14:textId="77777777" w:rsidR="00285BAD" w:rsidRPr="0001728D" w:rsidRDefault="00285BAD" w:rsidP="0061477A">
      <w:pPr>
        <w:tabs>
          <w:tab w:val="left" w:pos="1660"/>
        </w:tabs>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Propisuje se sadržaj rješenja i javnobilježničke isprave o predaji pologa.</w:t>
      </w:r>
    </w:p>
    <w:p w14:paraId="11227008" w14:textId="77777777" w:rsidR="00285BAD" w:rsidRPr="0001728D" w:rsidRDefault="00285BAD" w:rsidP="0061477A">
      <w:pPr>
        <w:spacing w:after="0" w:line="240" w:lineRule="auto"/>
        <w:jc w:val="both"/>
        <w:rPr>
          <w:rFonts w:ascii="Times New Roman" w:hAnsi="Times New Roman"/>
          <w:bCs/>
          <w:sz w:val="24"/>
          <w:szCs w:val="24"/>
          <w:lang w:val="hr-HR"/>
        </w:rPr>
      </w:pPr>
    </w:p>
    <w:p w14:paraId="7130A969" w14:textId="56EFEE36"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94</w:t>
      </w:r>
      <w:r w:rsidRPr="0001728D">
        <w:rPr>
          <w:rFonts w:ascii="Times New Roman" w:hAnsi="Times New Roman"/>
          <w:b/>
          <w:bCs/>
          <w:sz w:val="24"/>
          <w:szCs w:val="24"/>
          <w:lang w:val="hr-HR"/>
        </w:rPr>
        <w:t>.</w:t>
      </w:r>
    </w:p>
    <w:p w14:paraId="72E01E6C" w14:textId="77777777" w:rsidR="00285BAD" w:rsidRPr="0001728D" w:rsidRDefault="00285BAD" w:rsidP="0061477A">
      <w:pPr>
        <w:spacing w:after="0" w:line="240" w:lineRule="auto"/>
        <w:jc w:val="both"/>
        <w:rPr>
          <w:rFonts w:ascii="Times New Roman" w:hAnsi="Times New Roman"/>
          <w:bCs/>
          <w:sz w:val="24"/>
          <w:szCs w:val="24"/>
          <w:lang w:val="hr-HR"/>
        </w:rPr>
      </w:pPr>
    </w:p>
    <w:p w14:paraId="1AFC0A0D" w14:textId="16E7FE56"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Propisuje se sadržaj rješenja i javnobilježničke isprave o predaji pologa u slučajevima u kojima je polog osnovan na temelju prijedloga nadležnog tijela ili osobe s javnim ovlastima</w:t>
      </w:r>
      <w:r w:rsidR="009A0A63"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ovlasti suda i javnog bilježnika u tom slučaju.</w:t>
      </w:r>
    </w:p>
    <w:p w14:paraId="5659124D" w14:textId="77777777" w:rsidR="00285BAD" w:rsidRPr="0001728D" w:rsidRDefault="00285BAD" w:rsidP="0061477A">
      <w:pPr>
        <w:spacing w:after="0" w:line="240" w:lineRule="auto"/>
        <w:jc w:val="both"/>
        <w:rPr>
          <w:rFonts w:ascii="Times New Roman" w:hAnsi="Times New Roman"/>
          <w:bCs/>
          <w:sz w:val="24"/>
          <w:szCs w:val="24"/>
          <w:lang w:val="hr-HR"/>
        </w:rPr>
      </w:pPr>
    </w:p>
    <w:p w14:paraId="321FF1DC" w14:textId="4CC7634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95</w:t>
      </w:r>
      <w:r w:rsidRPr="0001728D">
        <w:rPr>
          <w:rFonts w:ascii="Times New Roman" w:hAnsi="Times New Roman"/>
          <w:b/>
          <w:bCs/>
          <w:sz w:val="24"/>
          <w:szCs w:val="24"/>
          <w:lang w:val="hr-HR"/>
        </w:rPr>
        <w:t>.</w:t>
      </w:r>
    </w:p>
    <w:p w14:paraId="0E8E4F41" w14:textId="77777777" w:rsidR="00285BAD" w:rsidRPr="0001728D" w:rsidRDefault="00285BAD" w:rsidP="0061477A">
      <w:pPr>
        <w:spacing w:after="0" w:line="240" w:lineRule="auto"/>
        <w:jc w:val="both"/>
        <w:rPr>
          <w:rFonts w:ascii="Times New Roman" w:hAnsi="Times New Roman"/>
          <w:bCs/>
          <w:sz w:val="24"/>
          <w:szCs w:val="24"/>
          <w:lang w:val="hr-HR"/>
        </w:rPr>
      </w:pPr>
    </w:p>
    <w:p w14:paraId="04832B49" w14:textId="50B0592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propisuje postupak kada se neka od osoba kojoj je omogućeno izjasniti se o zahtjevu za predaju pologa usprotivila predaji.</w:t>
      </w:r>
    </w:p>
    <w:p w14:paraId="37204B9D" w14:textId="77777777" w:rsidR="00285BAD" w:rsidRPr="0001728D" w:rsidRDefault="00285BAD" w:rsidP="0061477A">
      <w:pPr>
        <w:spacing w:after="0" w:line="240" w:lineRule="auto"/>
        <w:jc w:val="both"/>
        <w:rPr>
          <w:rFonts w:ascii="Times New Roman" w:hAnsi="Times New Roman"/>
          <w:bCs/>
          <w:sz w:val="24"/>
          <w:szCs w:val="24"/>
          <w:lang w:val="hr-HR"/>
        </w:rPr>
      </w:pPr>
    </w:p>
    <w:p w14:paraId="6D01936F" w14:textId="0A4F5E43"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96</w:t>
      </w:r>
      <w:r w:rsidRPr="0001728D">
        <w:rPr>
          <w:rFonts w:ascii="Times New Roman" w:hAnsi="Times New Roman"/>
          <w:b/>
          <w:bCs/>
          <w:sz w:val="24"/>
          <w:szCs w:val="24"/>
          <w:lang w:val="hr-HR"/>
        </w:rPr>
        <w:t>.</w:t>
      </w:r>
    </w:p>
    <w:p w14:paraId="7081FB83" w14:textId="77777777" w:rsidR="00285BAD" w:rsidRPr="0001728D" w:rsidRDefault="00285BAD" w:rsidP="0061477A">
      <w:pPr>
        <w:spacing w:after="0" w:line="240" w:lineRule="auto"/>
        <w:jc w:val="both"/>
        <w:rPr>
          <w:rFonts w:ascii="Times New Roman" w:hAnsi="Times New Roman"/>
          <w:b/>
          <w:bCs/>
          <w:sz w:val="24"/>
          <w:szCs w:val="24"/>
          <w:lang w:val="hr-HR"/>
        </w:rPr>
      </w:pPr>
    </w:p>
    <w:p w14:paraId="459AC9E6" w14:textId="5D7BD817" w:rsidR="00285BAD" w:rsidRPr="0001728D" w:rsidRDefault="002E333B"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Odredbom se propisuje </w:t>
      </w:r>
      <w:r w:rsidR="00285BAD" w:rsidRPr="0001728D">
        <w:rPr>
          <w:rFonts w:ascii="Times New Roman" w:hAnsi="Times New Roman"/>
          <w:bCs/>
          <w:sz w:val="24"/>
          <w:szCs w:val="24"/>
          <w:lang w:val="hr-HR"/>
        </w:rPr>
        <w:t>mjesto predaje, odgovornost za predaju te postupanje</w:t>
      </w:r>
      <w:r w:rsidR="00285BAD" w:rsidRPr="0001728D">
        <w:rPr>
          <w:rFonts w:ascii="Times New Roman" w:hAnsi="Times New Roman"/>
          <w:sz w:val="24"/>
          <w:szCs w:val="24"/>
          <w:lang w:val="hr-HR"/>
        </w:rPr>
        <w:t xml:space="preserve"> </w:t>
      </w:r>
      <w:r w:rsidR="00285BAD" w:rsidRPr="0001728D">
        <w:rPr>
          <w:rFonts w:ascii="Times New Roman" w:hAnsi="Times New Roman"/>
          <w:bCs/>
          <w:sz w:val="24"/>
          <w:szCs w:val="24"/>
          <w:lang w:val="hr-HR"/>
        </w:rPr>
        <w:t>banke i druge osob</w:t>
      </w:r>
      <w:r w:rsidR="00972E90" w:rsidRPr="0001728D">
        <w:rPr>
          <w:rFonts w:ascii="Times New Roman" w:hAnsi="Times New Roman"/>
          <w:bCs/>
          <w:sz w:val="24"/>
          <w:szCs w:val="24"/>
          <w:lang w:val="hr-HR"/>
        </w:rPr>
        <w:t>e</w:t>
      </w:r>
      <w:r w:rsidR="00285BAD" w:rsidRPr="0001728D">
        <w:rPr>
          <w:rFonts w:ascii="Times New Roman" w:hAnsi="Times New Roman"/>
          <w:bCs/>
          <w:sz w:val="24"/>
          <w:szCs w:val="24"/>
          <w:lang w:val="hr-HR"/>
        </w:rPr>
        <w:t xml:space="preserve"> kojoj je povjereno čuvanje pologa.</w:t>
      </w:r>
    </w:p>
    <w:p w14:paraId="5E405964" w14:textId="77777777" w:rsidR="00285BAD" w:rsidRPr="0001728D" w:rsidRDefault="00285BAD" w:rsidP="0061477A">
      <w:pPr>
        <w:spacing w:after="0" w:line="240" w:lineRule="auto"/>
        <w:jc w:val="both"/>
        <w:rPr>
          <w:rFonts w:ascii="Times New Roman" w:hAnsi="Times New Roman"/>
          <w:bCs/>
          <w:sz w:val="24"/>
          <w:szCs w:val="24"/>
          <w:lang w:val="hr-HR"/>
        </w:rPr>
      </w:pPr>
    </w:p>
    <w:p w14:paraId="7F7C7ECC" w14:textId="370D002E"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97</w:t>
      </w:r>
      <w:r w:rsidRPr="0001728D">
        <w:rPr>
          <w:rFonts w:ascii="Times New Roman" w:hAnsi="Times New Roman"/>
          <w:b/>
          <w:bCs/>
          <w:sz w:val="24"/>
          <w:szCs w:val="24"/>
          <w:lang w:val="hr-HR"/>
        </w:rPr>
        <w:t>.</w:t>
      </w:r>
    </w:p>
    <w:p w14:paraId="66195BAE" w14:textId="77777777" w:rsidR="00285BAD" w:rsidRPr="0001728D" w:rsidRDefault="00285BAD" w:rsidP="0061477A">
      <w:pPr>
        <w:spacing w:after="0" w:line="240" w:lineRule="auto"/>
        <w:jc w:val="both"/>
        <w:rPr>
          <w:rFonts w:ascii="Times New Roman" w:hAnsi="Times New Roman"/>
          <w:bCs/>
          <w:sz w:val="24"/>
          <w:szCs w:val="24"/>
          <w:lang w:val="hr-HR"/>
        </w:rPr>
      </w:pPr>
    </w:p>
    <w:p w14:paraId="75DF20E9" w14:textId="731DD5F3"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Propisano je postupanje suda i javnog bilježnika u slučaju kad</w:t>
      </w:r>
      <w:r w:rsidR="00EB0E52" w:rsidRPr="0001728D">
        <w:rPr>
          <w:rFonts w:ascii="Times New Roman" w:hAnsi="Times New Roman"/>
          <w:bCs/>
          <w:sz w:val="24"/>
          <w:szCs w:val="24"/>
          <w:lang w:val="hr-HR"/>
        </w:rPr>
        <w:t>a</w:t>
      </w:r>
      <w:r w:rsidRPr="0001728D">
        <w:rPr>
          <w:rFonts w:ascii="Times New Roman" w:hAnsi="Times New Roman"/>
          <w:bCs/>
          <w:sz w:val="24"/>
          <w:szCs w:val="24"/>
          <w:lang w:val="hr-HR"/>
        </w:rPr>
        <w:t xml:space="preserve"> osoba u čiju je korist polog osnovan odbije u određenom roku preuzeti polog, odnosno postupak za vraćanje pologa predlagatelju</w:t>
      </w:r>
      <w:r w:rsidR="00EB0E52"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za slučaj ako se predaja ne može obaviti prema rješenju odnosno javnobilježničkoj ispravi.</w:t>
      </w:r>
    </w:p>
    <w:p w14:paraId="0BFE90C5" w14:textId="77777777" w:rsidR="00285BAD" w:rsidRPr="0001728D" w:rsidRDefault="00285BAD" w:rsidP="0061477A">
      <w:pPr>
        <w:spacing w:after="0" w:line="240" w:lineRule="auto"/>
        <w:jc w:val="both"/>
        <w:rPr>
          <w:rFonts w:ascii="Times New Roman" w:hAnsi="Times New Roman"/>
          <w:bCs/>
          <w:sz w:val="24"/>
          <w:szCs w:val="24"/>
          <w:lang w:val="hr-HR"/>
        </w:rPr>
      </w:pPr>
    </w:p>
    <w:p w14:paraId="40048E70" w14:textId="6969D683"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98</w:t>
      </w:r>
      <w:r w:rsidRPr="0001728D">
        <w:rPr>
          <w:rFonts w:ascii="Times New Roman" w:hAnsi="Times New Roman"/>
          <w:b/>
          <w:bCs/>
          <w:sz w:val="24"/>
          <w:szCs w:val="24"/>
          <w:lang w:val="hr-HR"/>
        </w:rPr>
        <w:t>.</w:t>
      </w:r>
    </w:p>
    <w:p w14:paraId="09D9335C" w14:textId="77777777" w:rsidR="00285BAD" w:rsidRPr="0001728D" w:rsidRDefault="00285BAD" w:rsidP="0061477A">
      <w:pPr>
        <w:spacing w:after="0" w:line="240" w:lineRule="auto"/>
        <w:jc w:val="both"/>
        <w:rPr>
          <w:rFonts w:ascii="Times New Roman" w:hAnsi="Times New Roman"/>
          <w:bCs/>
          <w:sz w:val="24"/>
          <w:szCs w:val="24"/>
          <w:lang w:val="hr-HR"/>
        </w:rPr>
      </w:pPr>
    </w:p>
    <w:p w14:paraId="6C940DA3" w14:textId="36F834BA"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se člankom propisuje postupak kada</w:t>
      </w:r>
      <w:r w:rsidRPr="0001728D">
        <w:rPr>
          <w:rFonts w:ascii="Times New Roman" w:hAnsi="Times New Roman"/>
          <w:sz w:val="24"/>
          <w:szCs w:val="24"/>
          <w:lang w:val="hr-HR"/>
        </w:rPr>
        <w:t xml:space="preserve"> </w:t>
      </w:r>
      <w:r w:rsidRPr="0001728D">
        <w:rPr>
          <w:rFonts w:ascii="Times New Roman" w:hAnsi="Times New Roman"/>
          <w:bCs/>
          <w:sz w:val="24"/>
          <w:szCs w:val="24"/>
          <w:lang w:val="hr-HR"/>
        </w:rPr>
        <w:t>preuzimatelj pologa nije poznat te je predviđena mogućnost zakazivanja ročišta, pozivanje oglasom i upućivanje na parnicu kako bi se utvrdilo tko je ovlašten preuzeti polog.</w:t>
      </w:r>
    </w:p>
    <w:p w14:paraId="06DC0F6B" w14:textId="77777777" w:rsidR="00285BAD" w:rsidRPr="0001728D" w:rsidRDefault="00285BAD" w:rsidP="0061477A">
      <w:pPr>
        <w:spacing w:after="0" w:line="240" w:lineRule="auto"/>
        <w:jc w:val="both"/>
        <w:rPr>
          <w:rFonts w:ascii="Times New Roman" w:hAnsi="Times New Roman"/>
          <w:bCs/>
          <w:sz w:val="24"/>
          <w:szCs w:val="24"/>
          <w:lang w:val="hr-HR"/>
        </w:rPr>
      </w:pPr>
    </w:p>
    <w:p w14:paraId="436FB974" w14:textId="1D09B93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99</w:t>
      </w:r>
      <w:r w:rsidRPr="0001728D">
        <w:rPr>
          <w:rFonts w:ascii="Times New Roman" w:hAnsi="Times New Roman"/>
          <w:b/>
          <w:bCs/>
          <w:sz w:val="24"/>
          <w:szCs w:val="24"/>
          <w:lang w:val="hr-HR"/>
        </w:rPr>
        <w:t>.</w:t>
      </w:r>
    </w:p>
    <w:p w14:paraId="302A6571" w14:textId="77777777" w:rsidR="00285BAD" w:rsidRPr="0001728D" w:rsidRDefault="00285BAD" w:rsidP="0061477A">
      <w:pPr>
        <w:spacing w:after="0" w:line="240" w:lineRule="auto"/>
        <w:jc w:val="both"/>
        <w:rPr>
          <w:rFonts w:ascii="Times New Roman" w:hAnsi="Times New Roman"/>
          <w:bCs/>
          <w:sz w:val="24"/>
          <w:szCs w:val="24"/>
          <w:lang w:val="hr-HR"/>
        </w:rPr>
      </w:pPr>
    </w:p>
    <w:p w14:paraId="658272C5" w14:textId="469CF9DF"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je člankom određen rok od pet godina od kad je trebalo zatražiti predaju pologa protekom kojeg prestaje pravo tražiti njegovu predaju.</w:t>
      </w:r>
      <w:r w:rsidR="002B5EC3" w:rsidRPr="0001728D">
        <w:rPr>
          <w:rFonts w:ascii="Times New Roman" w:hAnsi="Times New Roman"/>
          <w:bCs/>
          <w:sz w:val="24"/>
          <w:szCs w:val="24"/>
          <w:lang w:val="hr-HR"/>
        </w:rPr>
        <w:t xml:space="preserve"> Gubitkom prava na predaju pologa, sva prava u vezi s pologom prelaze na Republiku Hrvatsku.</w:t>
      </w:r>
    </w:p>
    <w:p w14:paraId="5879DDC9" w14:textId="77777777" w:rsidR="00285BAD" w:rsidRPr="0001728D" w:rsidRDefault="00285BAD" w:rsidP="0061477A">
      <w:pPr>
        <w:spacing w:after="0" w:line="240" w:lineRule="auto"/>
        <w:jc w:val="both"/>
        <w:rPr>
          <w:rFonts w:ascii="Times New Roman" w:hAnsi="Times New Roman"/>
          <w:bCs/>
          <w:sz w:val="24"/>
          <w:szCs w:val="24"/>
          <w:lang w:val="hr-HR"/>
        </w:rPr>
      </w:pPr>
    </w:p>
    <w:p w14:paraId="563E4947" w14:textId="34FE70BF"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4F06FD" w:rsidRPr="0001728D">
        <w:rPr>
          <w:rFonts w:ascii="Times New Roman" w:hAnsi="Times New Roman"/>
          <w:b/>
          <w:bCs/>
          <w:sz w:val="24"/>
          <w:szCs w:val="24"/>
          <w:lang w:val="hr-HR"/>
        </w:rPr>
        <w:t>100</w:t>
      </w:r>
      <w:r w:rsidRPr="0001728D">
        <w:rPr>
          <w:rFonts w:ascii="Times New Roman" w:hAnsi="Times New Roman"/>
          <w:b/>
          <w:bCs/>
          <w:sz w:val="24"/>
          <w:szCs w:val="24"/>
          <w:lang w:val="hr-HR"/>
        </w:rPr>
        <w:t>.</w:t>
      </w:r>
    </w:p>
    <w:p w14:paraId="2E8DF9CB" w14:textId="77777777" w:rsidR="00285BAD" w:rsidRPr="0001728D" w:rsidRDefault="00285BAD" w:rsidP="0061477A">
      <w:pPr>
        <w:spacing w:after="0" w:line="240" w:lineRule="auto"/>
        <w:jc w:val="both"/>
        <w:rPr>
          <w:rFonts w:ascii="Times New Roman" w:hAnsi="Times New Roman"/>
          <w:bCs/>
          <w:sz w:val="24"/>
          <w:szCs w:val="24"/>
          <w:lang w:val="hr-HR"/>
        </w:rPr>
      </w:pPr>
    </w:p>
    <w:p w14:paraId="17B4A1C9" w14:textId="5AA5C52F"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je člankom propisan način na koji prava iz pologa prelaze na Republiku Hrvatsku</w:t>
      </w:r>
      <w:r w:rsidR="00115246"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postupanje sa stvarima u pologu koje su od osobite kulturne, umjetničke, povijesne i slične vrijednosti.</w:t>
      </w:r>
    </w:p>
    <w:p w14:paraId="07AF68FA" w14:textId="77777777" w:rsidR="00285BAD" w:rsidRPr="0001728D" w:rsidRDefault="00285BAD" w:rsidP="0061477A">
      <w:pPr>
        <w:spacing w:after="0" w:line="240" w:lineRule="auto"/>
        <w:jc w:val="both"/>
        <w:rPr>
          <w:rFonts w:ascii="Times New Roman" w:hAnsi="Times New Roman"/>
          <w:bCs/>
          <w:sz w:val="24"/>
          <w:szCs w:val="24"/>
          <w:lang w:val="hr-HR"/>
        </w:rPr>
      </w:pPr>
    </w:p>
    <w:p w14:paraId="6F5AE0D6" w14:textId="375A84FA"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101</w:t>
      </w:r>
      <w:r w:rsidRPr="0001728D">
        <w:rPr>
          <w:rFonts w:ascii="Times New Roman" w:hAnsi="Times New Roman"/>
          <w:b/>
          <w:bCs/>
          <w:sz w:val="24"/>
          <w:szCs w:val="24"/>
          <w:lang w:val="hr-HR"/>
        </w:rPr>
        <w:t>.</w:t>
      </w:r>
    </w:p>
    <w:p w14:paraId="0C705D6B" w14:textId="77777777" w:rsidR="00285BAD" w:rsidRPr="0001728D" w:rsidRDefault="00285BAD" w:rsidP="0061477A">
      <w:pPr>
        <w:spacing w:after="0" w:line="240" w:lineRule="auto"/>
        <w:jc w:val="both"/>
        <w:rPr>
          <w:rFonts w:ascii="Times New Roman" w:hAnsi="Times New Roman"/>
          <w:bCs/>
          <w:sz w:val="24"/>
          <w:szCs w:val="24"/>
          <w:lang w:val="hr-HR"/>
        </w:rPr>
      </w:pPr>
    </w:p>
    <w:p w14:paraId="4DBC8618" w14:textId="248A8A4C"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Vezano </w:t>
      </w:r>
      <w:r w:rsidR="008B7057" w:rsidRPr="0001728D">
        <w:rPr>
          <w:rFonts w:ascii="Times New Roman" w:hAnsi="Times New Roman"/>
          <w:bCs/>
          <w:sz w:val="24"/>
          <w:szCs w:val="24"/>
          <w:lang w:val="hr-HR"/>
        </w:rPr>
        <w:t xml:space="preserve">za </w:t>
      </w:r>
      <w:r w:rsidRPr="0001728D">
        <w:rPr>
          <w:rFonts w:ascii="Times New Roman" w:hAnsi="Times New Roman"/>
          <w:bCs/>
          <w:sz w:val="24"/>
          <w:szCs w:val="24"/>
          <w:lang w:val="hr-HR"/>
        </w:rPr>
        <w:t>sudski poništaj isprava ovaj članak propisuje primjenu odredaba općeg dijela ovog</w:t>
      </w:r>
      <w:r w:rsidR="00797459" w:rsidRPr="0001728D">
        <w:rPr>
          <w:rFonts w:ascii="Times New Roman" w:hAnsi="Times New Roman"/>
          <w:bCs/>
          <w:sz w:val="24"/>
          <w:szCs w:val="24"/>
          <w:lang w:val="hr-HR"/>
        </w:rPr>
        <w:t>a</w:t>
      </w:r>
      <w:r w:rsidRPr="0001728D">
        <w:rPr>
          <w:rFonts w:ascii="Times New Roman" w:hAnsi="Times New Roman"/>
          <w:bCs/>
          <w:sz w:val="24"/>
          <w:szCs w:val="24"/>
          <w:lang w:val="hr-HR"/>
        </w:rPr>
        <w:t xml:space="preserve"> Zakona.</w:t>
      </w:r>
    </w:p>
    <w:p w14:paraId="547137B6" w14:textId="77777777" w:rsidR="00285BAD" w:rsidRPr="0001728D" w:rsidRDefault="00285BAD" w:rsidP="0061477A">
      <w:pPr>
        <w:spacing w:after="0" w:line="240" w:lineRule="auto"/>
        <w:jc w:val="both"/>
        <w:rPr>
          <w:rFonts w:ascii="Times New Roman" w:hAnsi="Times New Roman"/>
          <w:bCs/>
          <w:sz w:val="24"/>
          <w:szCs w:val="24"/>
          <w:lang w:val="hr-HR"/>
        </w:rPr>
      </w:pPr>
    </w:p>
    <w:p w14:paraId="167317AA" w14:textId="7FF8D5E1"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102</w:t>
      </w:r>
      <w:r w:rsidRPr="0001728D">
        <w:rPr>
          <w:rFonts w:ascii="Times New Roman" w:hAnsi="Times New Roman"/>
          <w:b/>
          <w:bCs/>
          <w:sz w:val="24"/>
          <w:szCs w:val="24"/>
          <w:lang w:val="hr-HR"/>
        </w:rPr>
        <w:t>.</w:t>
      </w:r>
    </w:p>
    <w:p w14:paraId="585F805D" w14:textId="77777777" w:rsidR="00285BAD" w:rsidRPr="0001728D" w:rsidRDefault="00285BAD" w:rsidP="0061477A">
      <w:pPr>
        <w:spacing w:after="0" w:line="240" w:lineRule="auto"/>
        <w:jc w:val="both"/>
        <w:rPr>
          <w:rFonts w:ascii="Times New Roman" w:hAnsi="Times New Roman"/>
          <w:bCs/>
          <w:sz w:val="24"/>
          <w:szCs w:val="24"/>
          <w:lang w:val="hr-HR"/>
        </w:rPr>
      </w:pPr>
    </w:p>
    <w:p w14:paraId="62CC650C" w14:textId="39CDD927" w:rsidR="00285BAD" w:rsidRPr="0001728D" w:rsidRDefault="0037552C"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Ovom odredbom određuje se</w:t>
      </w:r>
      <w:r w:rsidR="00285BAD" w:rsidRPr="0001728D">
        <w:rPr>
          <w:rFonts w:ascii="Times New Roman" w:hAnsi="Times New Roman"/>
          <w:bCs/>
          <w:sz w:val="24"/>
          <w:szCs w:val="24"/>
          <w:lang w:val="hr-HR"/>
        </w:rPr>
        <w:t xml:space="preserve"> koje </w:t>
      </w:r>
      <w:r w:rsidRPr="0001728D">
        <w:rPr>
          <w:rFonts w:ascii="Times New Roman" w:hAnsi="Times New Roman"/>
          <w:bCs/>
          <w:sz w:val="24"/>
          <w:szCs w:val="24"/>
          <w:lang w:val="hr-HR"/>
        </w:rPr>
        <w:t xml:space="preserve">isprave mogu biti predmet poništaja, </w:t>
      </w:r>
      <w:r w:rsidR="001A58EF" w:rsidRPr="0001728D">
        <w:rPr>
          <w:rFonts w:ascii="Times New Roman" w:hAnsi="Times New Roman"/>
          <w:bCs/>
          <w:sz w:val="24"/>
          <w:szCs w:val="24"/>
          <w:lang w:val="hr-HR"/>
        </w:rPr>
        <w:t xml:space="preserve">a </w:t>
      </w:r>
      <w:r w:rsidRPr="0001728D">
        <w:rPr>
          <w:rFonts w:ascii="Times New Roman" w:hAnsi="Times New Roman"/>
          <w:bCs/>
          <w:sz w:val="24"/>
          <w:szCs w:val="24"/>
          <w:lang w:val="hr-HR"/>
        </w:rPr>
        <w:t>koje to ne mogu biti.</w:t>
      </w:r>
    </w:p>
    <w:p w14:paraId="564D6176" w14:textId="77777777" w:rsidR="00285BAD" w:rsidRPr="0001728D" w:rsidRDefault="00285BAD" w:rsidP="0061477A">
      <w:pPr>
        <w:spacing w:after="0" w:line="240" w:lineRule="auto"/>
        <w:jc w:val="both"/>
        <w:rPr>
          <w:rFonts w:ascii="Times New Roman" w:hAnsi="Times New Roman"/>
          <w:bCs/>
          <w:sz w:val="24"/>
          <w:szCs w:val="24"/>
          <w:lang w:val="hr-HR"/>
        </w:rPr>
      </w:pPr>
    </w:p>
    <w:p w14:paraId="71A0DF7B" w14:textId="3AE887DB"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103</w:t>
      </w:r>
      <w:r w:rsidRPr="0001728D">
        <w:rPr>
          <w:rFonts w:ascii="Times New Roman" w:hAnsi="Times New Roman"/>
          <w:b/>
          <w:bCs/>
          <w:sz w:val="24"/>
          <w:szCs w:val="24"/>
          <w:lang w:val="hr-HR"/>
        </w:rPr>
        <w:t>.</w:t>
      </w:r>
    </w:p>
    <w:p w14:paraId="43AA55F0" w14:textId="77777777" w:rsidR="00285BAD" w:rsidRPr="0001728D" w:rsidRDefault="00285BAD" w:rsidP="0061477A">
      <w:pPr>
        <w:spacing w:after="0" w:line="240" w:lineRule="auto"/>
        <w:jc w:val="both"/>
        <w:rPr>
          <w:rFonts w:ascii="Times New Roman" w:hAnsi="Times New Roman"/>
          <w:bCs/>
          <w:sz w:val="24"/>
          <w:szCs w:val="24"/>
          <w:lang w:val="hr-HR"/>
        </w:rPr>
      </w:pPr>
    </w:p>
    <w:p w14:paraId="78AFB386" w14:textId="29107F11"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je člankom propisana nadležnost trgovačkih i općinskih sudova </w:t>
      </w:r>
      <w:r w:rsidR="00CC5343" w:rsidRPr="0001728D">
        <w:rPr>
          <w:rFonts w:ascii="Times New Roman" w:hAnsi="Times New Roman"/>
          <w:bCs/>
          <w:sz w:val="24"/>
          <w:szCs w:val="24"/>
          <w:lang w:val="hr-HR"/>
        </w:rPr>
        <w:t xml:space="preserve">u postupku radi </w:t>
      </w:r>
      <w:r w:rsidR="002717D2" w:rsidRPr="0001728D">
        <w:rPr>
          <w:rFonts w:ascii="Times New Roman" w:hAnsi="Times New Roman"/>
          <w:bCs/>
          <w:sz w:val="24"/>
          <w:szCs w:val="24"/>
          <w:lang w:val="hr-HR"/>
        </w:rPr>
        <w:t>poništaja (</w:t>
      </w:r>
      <w:r w:rsidRPr="0001728D">
        <w:rPr>
          <w:rFonts w:ascii="Times New Roman" w:hAnsi="Times New Roman"/>
          <w:bCs/>
          <w:sz w:val="24"/>
          <w:szCs w:val="24"/>
          <w:lang w:val="hr-HR"/>
        </w:rPr>
        <w:t>amortizacije</w:t>
      </w:r>
      <w:r w:rsidR="002717D2" w:rsidRPr="0001728D">
        <w:rPr>
          <w:rFonts w:ascii="Times New Roman" w:hAnsi="Times New Roman"/>
          <w:bCs/>
          <w:sz w:val="24"/>
          <w:szCs w:val="24"/>
          <w:lang w:val="hr-HR"/>
        </w:rPr>
        <w:t>)</w:t>
      </w:r>
      <w:r w:rsidRPr="0001728D">
        <w:rPr>
          <w:rFonts w:ascii="Times New Roman" w:hAnsi="Times New Roman"/>
          <w:bCs/>
          <w:sz w:val="24"/>
          <w:szCs w:val="24"/>
          <w:lang w:val="hr-HR"/>
        </w:rPr>
        <w:t xml:space="preserve"> isprava. Predviđen je i upisnik poništajnih postupaka zbog sigurnosti u pravnom prometu kako bi zainteresirane osobe mogle dobiti informaciju za koje se isprave vodi postupak poništaja.</w:t>
      </w:r>
    </w:p>
    <w:p w14:paraId="078705A2" w14:textId="77777777" w:rsidR="00285BAD" w:rsidRPr="0001728D" w:rsidRDefault="00285BAD" w:rsidP="0061477A">
      <w:pPr>
        <w:spacing w:after="0" w:line="240" w:lineRule="auto"/>
        <w:jc w:val="both"/>
        <w:rPr>
          <w:rFonts w:ascii="Times New Roman" w:hAnsi="Times New Roman"/>
          <w:bCs/>
          <w:sz w:val="24"/>
          <w:szCs w:val="24"/>
          <w:lang w:val="hr-HR"/>
        </w:rPr>
      </w:pPr>
    </w:p>
    <w:p w14:paraId="61EFC555" w14:textId="78ED7B1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104</w:t>
      </w:r>
      <w:r w:rsidRPr="0001728D">
        <w:rPr>
          <w:rFonts w:ascii="Times New Roman" w:hAnsi="Times New Roman"/>
          <w:b/>
          <w:bCs/>
          <w:sz w:val="24"/>
          <w:szCs w:val="24"/>
          <w:lang w:val="hr-HR"/>
        </w:rPr>
        <w:t>.</w:t>
      </w:r>
    </w:p>
    <w:p w14:paraId="46723189" w14:textId="77777777" w:rsidR="00285BAD" w:rsidRPr="0001728D" w:rsidRDefault="00285BAD" w:rsidP="0061477A">
      <w:pPr>
        <w:spacing w:after="0" w:line="240" w:lineRule="auto"/>
        <w:jc w:val="both"/>
        <w:rPr>
          <w:rFonts w:ascii="Times New Roman" w:hAnsi="Times New Roman"/>
          <w:bCs/>
          <w:sz w:val="24"/>
          <w:szCs w:val="24"/>
          <w:lang w:val="hr-HR"/>
        </w:rPr>
      </w:pPr>
    </w:p>
    <w:p w14:paraId="1518C406" w14:textId="1A4732D8" w:rsidR="00285BAD" w:rsidRPr="0001728D" w:rsidRDefault="00285BAD" w:rsidP="00EA73EF">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Ovaj članak propisuje </w:t>
      </w:r>
      <w:r w:rsidR="00EA73EF" w:rsidRPr="0001728D">
        <w:rPr>
          <w:rFonts w:ascii="Times New Roman" w:hAnsi="Times New Roman"/>
          <w:bCs/>
          <w:sz w:val="24"/>
          <w:szCs w:val="24"/>
          <w:lang w:val="hr-HR"/>
        </w:rPr>
        <w:t xml:space="preserve">tko je </w:t>
      </w:r>
      <w:r w:rsidR="008E2BF7" w:rsidRPr="0001728D">
        <w:rPr>
          <w:rFonts w:ascii="Times New Roman" w:hAnsi="Times New Roman"/>
          <w:bCs/>
          <w:sz w:val="24"/>
          <w:szCs w:val="24"/>
          <w:lang w:val="hr-HR"/>
        </w:rPr>
        <w:t xml:space="preserve">ovlaštena osoba </w:t>
      </w:r>
      <w:r w:rsidR="00EA73EF" w:rsidRPr="0001728D">
        <w:rPr>
          <w:rFonts w:ascii="Times New Roman" w:hAnsi="Times New Roman"/>
          <w:bCs/>
          <w:sz w:val="24"/>
          <w:szCs w:val="24"/>
          <w:lang w:val="hr-HR"/>
        </w:rPr>
        <w:t xml:space="preserve">za podnošenje prijedloga za poništaj, </w:t>
      </w:r>
      <w:r w:rsidRPr="0001728D">
        <w:rPr>
          <w:rFonts w:ascii="Times New Roman" w:hAnsi="Times New Roman"/>
          <w:bCs/>
          <w:sz w:val="24"/>
          <w:szCs w:val="24"/>
          <w:lang w:val="hr-HR"/>
        </w:rPr>
        <w:t>što prijedlog treba sadržavati i što prijedlogu treba priložiti.</w:t>
      </w:r>
      <w:r w:rsidR="00EA73EF" w:rsidRPr="0001728D">
        <w:rPr>
          <w:rFonts w:ascii="Times New Roman" w:hAnsi="Times New Roman"/>
          <w:bCs/>
          <w:sz w:val="24"/>
          <w:szCs w:val="24"/>
          <w:lang w:val="hr-HR"/>
        </w:rPr>
        <w:t xml:space="preserve"> Pravni interes za amortizaciju isprave može imati sud, javni bilježnik, pravna osoba koja pruža uslugu pohrane (arhiv, ostava i sl.), Financijska agencija koja pohranjuje osnove za plaćanje po kojima postupa i dr. Primjerice, u slučaju poplave u prostoru neke od navedenih osoba može doći do uništenja većeg broja isprava te je u interesu tih osoba da se uništene isprave amortiziraju kako bi se umanjila</w:t>
      </w:r>
      <w:r w:rsidR="008E2BF7" w:rsidRPr="0001728D">
        <w:rPr>
          <w:rFonts w:ascii="Times New Roman" w:hAnsi="Times New Roman"/>
          <w:bCs/>
          <w:sz w:val="24"/>
          <w:szCs w:val="24"/>
          <w:lang w:val="hr-HR"/>
        </w:rPr>
        <w:t xml:space="preserve"> ili </w:t>
      </w:r>
      <w:r w:rsidR="00EA73EF" w:rsidRPr="0001728D">
        <w:rPr>
          <w:rFonts w:ascii="Times New Roman" w:hAnsi="Times New Roman"/>
          <w:bCs/>
          <w:sz w:val="24"/>
          <w:szCs w:val="24"/>
          <w:lang w:val="hr-HR"/>
        </w:rPr>
        <w:t>spriječila šteta.</w:t>
      </w:r>
    </w:p>
    <w:p w14:paraId="09F3DFB2" w14:textId="77777777" w:rsidR="00EA73EF" w:rsidRPr="0001728D" w:rsidRDefault="00EA73EF" w:rsidP="0061477A">
      <w:pPr>
        <w:spacing w:after="0" w:line="240" w:lineRule="auto"/>
        <w:jc w:val="both"/>
        <w:rPr>
          <w:rFonts w:ascii="Times New Roman" w:hAnsi="Times New Roman"/>
          <w:bCs/>
          <w:sz w:val="24"/>
          <w:szCs w:val="24"/>
          <w:lang w:val="hr-HR"/>
        </w:rPr>
      </w:pPr>
    </w:p>
    <w:p w14:paraId="7224CCC1" w14:textId="539426B9"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105</w:t>
      </w:r>
      <w:r w:rsidRPr="0001728D">
        <w:rPr>
          <w:rFonts w:ascii="Times New Roman" w:hAnsi="Times New Roman"/>
          <w:b/>
          <w:bCs/>
          <w:sz w:val="24"/>
          <w:szCs w:val="24"/>
          <w:lang w:val="hr-HR"/>
        </w:rPr>
        <w:t>.</w:t>
      </w:r>
    </w:p>
    <w:p w14:paraId="08CFF942" w14:textId="77777777" w:rsidR="00285BAD" w:rsidRPr="0001728D" w:rsidRDefault="00285BAD" w:rsidP="0061477A">
      <w:pPr>
        <w:spacing w:after="0" w:line="240" w:lineRule="auto"/>
        <w:jc w:val="both"/>
        <w:rPr>
          <w:rFonts w:ascii="Times New Roman" w:hAnsi="Times New Roman"/>
          <w:bCs/>
          <w:sz w:val="24"/>
          <w:szCs w:val="24"/>
          <w:lang w:val="hr-HR"/>
        </w:rPr>
      </w:pPr>
    </w:p>
    <w:p w14:paraId="2D9A173E" w14:textId="11ABC128"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je člankom propisano kome se dostavlja prijedlog, pravila o donošenju rješenja</w:t>
      </w:r>
      <w:r w:rsidR="007316DB"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dostavi tog rješenja.</w:t>
      </w:r>
    </w:p>
    <w:p w14:paraId="0B7A7D31" w14:textId="77777777" w:rsidR="00285BAD" w:rsidRPr="0001728D" w:rsidRDefault="00285BAD" w:rsidP="0061477A">
      <w:pPr>
        <w:spacing w:after="0" w:line="240" w:lineRule="auto"/>
        <w:jc w:val="both"/>
        <w:rPr>
          <w:rFonts w:ascii="Times New Roman" w:hAnsi="Times New Roman"/>
          <w:bCs/>
          <w:sz w:val="24"/>
          <w:szCs w:val="24"/>
          <w:lang w:val="hr-HR"/>
        </w:rPr>
      </w:pPr>
    </w:p>
    <w:p w14:paraId="75218834" w14:textId="208DDBD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106</w:t>
      </w:r>
      <w:r w:rsidRPr="0001728D">
        <w:rPr>
          <w:rFonts w:ascii="Times New Roman" w:hAnsi="Times New Roman"/>
          <w:b/>
          <w:bCs/>
          <w:sz w:val="24"/>
          <w:szCs w:val="24"/>
          <w:lang w:val="hr-HR"/>
        </w:rPr>
        <w:t>.</w:t>
      </w:r>
    </w:p>
    <w:p w14:paraId="22733711" w14:textId="77777777" w:rsidR="00285BAD" w:rsidRPr="0001728D" w:rsidRDefault="00285BAD" w:rsidP="0061477A">
      <w:pPr>
        <w:spacing w:after="0" w:line="240" w:lineRule="auto"/>
        <w:jc w:val="both"/>
        <w:rPr>
          <w:rFonts w:ascii="Times New Roman" w:hAnsi="Times New Roman"/>
          <w:bCs/>
          <w:sz w:val="24"/>
          <w:szCs w:val="24"/>
          <w:lang w:val="hr-HR"/>
        </w:rPr>
      </w:pPr>
    </w:p>
    <w:p w14:paraId="39144A89" w14:textId="3A6F407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Propisano je što oglas</w:t>
      </w:r>
      <w:r w:rsidRPr="0001728D">
        <w:rPr>
          <w:rFonts w:ascii="Times New Roman" w:hAnsi="Times New Roman"/>
          <w:sz w:val="24"/>
          <w:szCs w:val="24"/>
          <w:lang w:val="hr-HR"/>
        </w:rPr>
        <w:t xml:space="preserve"> </w:t>
      </w:r>
      <w:r w:rsidRPr="0001728D">
        <w:rPr>
          <w:rFonts w:ascii="Times New Roman" w:hAnsi="Times New Roman"/>
          <w:bCs/>
          <w:sz w:val="24"/>
          <w:szCs w:val="24"/>
          <w:lang w:val="hr-HR"/>
        </w:rPr>
        <w:t xml:space="preserve">o pokretanju postupka treba sadržavati, kako će biti objavljen, rokovi za različite isprave te objava u </w:t>
      </w:r>
      <w:r w:rsidR="00F67E48" w:rsidRPr="0001728D">
        <w:rPr>
          <w:rFonts w:ascii="Times New Roman" w:hAnsi="Times New Roman"/>
          <w:bCs/>
          <w:sz w:val="24"/>
          <w:szCs w:val="24"/>
          <w:lang w:val="hr-HR"/>
        </w:rPr>
        <w:t>U</w:t>
      </w:r>
      <w:r w:rsidRPr="0001728D">
        <w:rPr>
          <w:rFonts w:ascii="Times New Roman" w:hAnsi="Times New Roman"/>
          <w:bCs/>
          <w:sz w:val="24"/>
          <w:szCs w:val="24"/>
          <w:lang w:val="hr-HR"/>
        </w:rPr>
        <w:t>pisniku.</w:t>
      </w:r>
    </w:p>
    <w:p w14:paraId="5A7C4EEC" w14:textId="77777777" w:rsidR="00285BAD" w:rsidRPr="0001728D" w:rsidRDefault="00285BAD" w:rsidP="0061477A">
      <w:pPr>
        <w:spacing w:after="0" w:line="240" w:lineRule="auto"/>
        <w:jc w:val="both"/>
        <w:rPr>
          <w:rFonts w:ascii="Times New Roman" w:hAnsi="Times New Roman"/>
          <w:bCs/>
          <w:sz w:val="24"/>
          <w:szCs w:val="24"/>
          <w:lang w:val="hr-HR"/>
        </w:rPr>
      </w:pPr>
    </w:p>
    <w:p w14:paraId="6DEC95D0" w14:textId="1094DAF8"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107</w:t>
      </w:r>
      <w:r w:rsidRPr="0001728D">
        <w:rPr>
          <w:rFonts w:ascii="Times New Roman" w:hAnsi="Times New Roman"/>
          <w:b/>
          <w:bCs/>
          <w:sz w:val="24"/>
          <w:szCs w:val="24"/>
          <w:lang w:val="hr-HR"/>
        </w:rPr>
        <w:t>.</w:t>
      </w:r>
    </w:p>
    <w:p w14:paraId="283C43DA" w14:textId="77777777" w:rsidR="00285BAD" w:rsidRPr="0001728D" w:rsidRDefault="00285BAD" w:rsidP="0061477A">
      <w:pPr>
        <w:spacing w:after="0" w:line="240" w:lineRule="auto"/>
        <w:jc w:val="both"/>
        <w:rPr>
          <w:rFonts w:ascii="Times New Roman" w:hAnsi="Times New Roman"/>
          <w:bCs/>
          <w:sz w:val="24"/>
          <w:szCs w:val="24"/>
          <w:lang w:val="hr-HR"/>
        </w:rPr>
      </w:pPr>
    </w:p>
    <w:p w14:paraId="2B03BC44" w14:textId="38764456"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je člankom propisan prekid zastarijevanja obveze iz isprave, ograničenja raspolaganja pravima iz isprave, pretpostavke </w:t>
      </w:r>
      <w:r w:rsidR="00215DD9" w:rsidRPr="0001728D">
        <w:rPr>
          <w:rFonts w:ascii="Times New Roman" w:hAnsi="Times New Roman"/>
          <w:bCs/>
          <w:sz w:val="24"/>
          <w:szCs w:val="24"/>
          <w:lang w:val="hr-HR"/>
        </w:rPr>
        <w:t xml:space="preserve">oslobođenja od </w:t>
      </w:r>
      <w:r w:rsidRPr="0001728D">
        <w:rPr>
          <w:rFonts w:ascii="Times New Roman" w:hAnsi="Times New Roman"/>
          <w:bCs/>
          <w:sz w:val="24"/>
          <w:szCs w:val="24"/>
          <w:lang w:val="hr-HR"/>
        </w:rPr>
        <w:t>obveze, iznimke od tih pravila te rokovi.</w:t>
      </w:r>
    </w:p>
    <w:p w14:paraId="495A4DC6" w14:textId="77777777" w:rsidR="00285BAD" w:rsidRPr="0001728D" w:rsidRDefault="00285BAD" w:rsidP="0061477A">
      <w:pPr>
        <w:spacing w:after="0" w:line="240" w:lineRule="auto"/>
        <w:jc w:val="both"/>
        <w:rPr>
          <w:rFonts w:ascii="Times New Roman" w:hAnsi="Times New Roman"/>
          <w:bCs/>
          <w:sz w:val="24"/>
          <w:szCs w:val="24"/>
          <w:lang w:val="hr-HR"/>
        </w:rPr>
      </w:pPr>
    </w:p>
    <w:p w14:paraId="2866934D" w14:textId="5DB9C19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108</w:t>
      </w:r>
      <w:r w:rsidRPr="0001728D">
        <w:rPr>
          <w:rFonts w:ascii="Times New Roman" w:hAnsi="Times New Roman"/>
          <w:b/>
          <w:bCs/>
          <w:sz w:val="24"/>
          <w:szCs w:val="24"/>
          <w:lang w:val="hr-HR"/>
        </w:rPr>
        <w:t>.</w:t>
      </w:r>
    </w:p>
    <w:p w14:paraId="022DB9CF" w14:textId="77777777" w:rsidR="00285BAD" w:rsidRPr="0001728D" w:rsidRDefault="00285BAD" w:rsidP="0061477A">
      <w:pPr>
        <w:spacing w:after="0" w:line="240" w:lineRule="auto"/>
        <w:jc w:val="both"/>
        <w:rPr>
          <w:rFonts w:ascii="Times New Roman" w:hAnsi="Times New Roman"/>
          <w:bCs/>
          <w:sz w:val="24"/>
          <w:szCs w:val="24"/>
          <w:lang w:val="hr-HR"/>
        </w:rPr>
      </w:pPr>
    </w:p>
    <w:p w14:paraId="2F3DDC98" w14:textId="0BB639DD"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su člankom propisana ovlaštenja i obveze obveznika vezano </w:t>
      </w:r>
      <w:r w:rsidR="00755075" w:rsidRPr="0001728D">
        <w:rPr>
          <w:rFonts w:ascii="Times New Roman" w:hAnsi="Times New Roman"/>
          <w:bCs/>
          <w:sz w:val="24"/>
          <w:szCs w:val="24"/>
          <w:lang w:val="hr-HR"/>
        </w:rPr>
        <w:t xml:space="preserve">za </w:t>
      </w:r>
      <w:r w:rsidRPr="0001728D">
        <w:rPr>
          <w:rFonts w:ascii="Times New Roman" w:hAnsi="Times New Roman"/>
          <w:bCs/>
          <w:sz w:val="24"/>
          <w:szCs w:val="24"/>
          <w:lang w:val="hr-HR"/>
        </w:rPr>
        <w:t>ispravu za koju je izdana zabrana plaćanja</w:t>
      </w:r>
      <w:r w:rsidR="00DE4AAF" w:rsidRPr="0001728D">
        <w:rPr>
          <w:rFonts w:ascii="Times New Roman" w:hAnsi="Times New Roman"/>
          <w:bCs/>
          <w:sz w:val="24"/>
          <w:szCs w:val="24"/>
          <w:lang w:val="hr-HR"/>
        </w:rPr>
        <w:t>.</w:t>
      </w:r>
    </w:p>
    <w:p w14:paraId="73447501" w14:textId="77777777" w:rsidR="00285BAD" w:rsidRPr="0001728D" w:rsidRDefault="00285BAD" w:rsidP="0061477A">
      <w:pPr>
        <w:spacing w:after="0" w:line="240" w:lineRule="auto"/>
        <w:jc w:val="both"/>
        <w:rPr>
          <w:rFonts w:ascii="Times New Roman" w:hAnsi="Times New Roman"/>
          <w:bCs/>
          <w:sz w:val="24"/>
          <w:szCs w:val="24"/>
          <w:lang w:val="hr-HR"/>
        </w:rPr>
      </w:pPr>
    </w:p>
    <w:p w14:paraId="2449AAA4" w14:textId="77777777" w:rsidR="00285BAD" w:rsidRPr="0001728D" w:rsidRDefault="00285BAD" w:rsidP="0061477A">
      <w:pPr>
        <w:spacing w:after="0" w:line="240" w:lineRule="auto"/>
        <w:jc w:val="both"/>
        <w:rPr>
          <w:rFonts w:ascii="Times New Roman" w:hAnsi="Times New Roman"/>
          <w:bCs/>
          <w:sz w:val="24"/>
          <w:szCs w:val="24"/>
          <w:lang w:val="hr-HR"/>
        </w:rPr>
      </w:pPr>
    </w:p>
    <w:p w14:paraId="3924120C" w14:textId="5F022C6C"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109</w:t>
      </w:r>
      <w:r w:rsidRPr="0001728D">
        <w:rPr>
          <w:rFonts w:ascii="Times New Roman" w:hAnsi="Times New Roman"/>
          <w:b/>
          <w:bCs/>
          <w:sz w:val="24"/>
          <w:szCs w:val="24"/>
          <w:lang w:val="hr-HR"/>
        </w:rPr>
        <w:t>.</w:t>
      </w:r>
    </w:p>
    <w:p w14:paraId="37D5203D" w14:textId="77777777" w:rsidR="00285BAD" w:rsidRPr="0001728D" w:rsidRDefault="00285BAD" w:rsidP="0061477A">
      <w:pPr>
        <w:spacing w:after="0" w:line="240" w:lineRule="auto"/>
        <w:jc w:val="both"/>
        <w:rPr>
          <w:rFonts w:ascii="Times New Roman" w:hAnsi="Times New Roman"/>
          <w:bCs/>
          <w:sz w:val="24"/>
          <w:szCs w:val="24"/>
          <w:lang w:val="hr-HR"/>
        </w:rPr>
      </w:pPr>
    </w:p>
    <w:p w14:paraId="0642A1C0" w14:textId="7777777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je člankom propisano u kojim će se slučajevima postupak obustaviti uz obavijest sudionika.</w:t>
      </w:r>
    </w:p>
    <w:p w14:paraId="4543F135" w14:textId="77777777" w:rsidR="00285BAD" w:rsidRPr="0001728D" w:rsidRDefault="00285BAD" w:rsidP="0061477A">
      <w:pPr>
        <w:spacing w:after="0" w:line="240" w:lineRule="auto"/>
        <w:jc w:val="both"/>
        <w:rPr>
          <w:rFonts w:ascii="Times New Roman" w:hAnsi="Times New Roman"/>
          <w:bCs/>
          <w:sz w:val="24"/>
          <w:szCs w:val="24"/>
          <w:lang w:val="hr-HR"/>
        </w:rPr>
      </w:pPr>
    </w:p>
    <w:p w14:paraId="5A894968" w14:textId="695F5D88"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985950" w:rsidRPr="0001728D">
        <w:rPr>
          <w:rFonts w:ascii="Times New Roman" w:hAnsi="Times New Roman"/>
          <w:b/>
          <w:bCs/>
          <w:sz w:val="24"/>
          <w:szCs w:val="24"/>
          <w:lang w:val="hr-HR"/>
        </w:rPr>
        <w:t>110</w:t>
      </w:r>
      <w:r w:rsidRPr="0001728D">
        <w:rPr>
          <w:rFonts w:ascii="Times New Roman" w:hAnsi="Times New Roman"/>
          <w:b/>
          <w:bCs/>
          <w:sz w:val="24"/>
          <w:szCs w:val="24"/>
          <w:lang w:val="hr-HR"/>
        </w:rPr>
        <w:t>.</w:t>
      </w:r>
    </w:p>
    <w:p w14:paraId="5FD1FBBD" w14:textId="77777777" w:rsidR="00285BAD" w:rsidRPr="0001728D" w:rsidRDefault="00285BAD" w:rsidP="0061477A">
      <w:pPr>
        <w:spacing w:after="0" w:line="240" w:lineRule="auto"/>
        <w:jc w:val="both"/>
        <w:rPr>
          <w:rFonts w:ascii="Times New Roman" w:hAnsi="Times New Roman"/>
          <w:bCs/>
          <w:sz w:val="24"/>
          <w:szCs w:val="24"/>
          <w:lang w:val="hr-HR"/>
        </w:rPr>
      </w:pPr>
    </w:p>
    <w:p w14:paraId="15B35D27" w14:textId="798C409F"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Propisana je mogućnost podnošenja prijava i prigovora trećih osoba</w:t>
      </w:r>
      <w:r w:rsidR="00DE4AAF" w:rsidRPr="0001728D">
        <w:rPr>
          <w:rFonts w:ascii="Times New Roman" w:hAnsi="Times New Roman"/>
          <w:bCs/>
          <w:sz w:val="24"/>
          <w:szCs w:val="24"/>
          <w:lang w:val="hr-HR"/>
        </w:rPr>
        <w:t>,</w:t>
      </w:r>
      <w:r w:rsidRPr="0001728D">
        <w:rPr>
          <w:rFonts w:ascii="Times New Roman" w:hAnsi="Times New Roman"/>
          <w:bCs/>
          <w:sz w:val="24"/>
          <w:szCs w:val="24"/>
          <w:lang w:val="hr-HR"/>
        </w:rPr>
        <w:t xml:space="preserve"> postupanje</w:t>
      </w:r>
      <w:r w:rsidR="004F41D6" w:rsidRPr="0001728D">
        <w:rPr>
          <w:rFonts w:ascii="Times New Roman" w:hAnsi="Times New Roman"/>
          <w:bCs/>
          <w:sz w:val="24"/>
          <w:szCs w:val="24"/>
          <w:lang w:val="hr-HR"/>
        </w:rPr>
        <w:t>,</w:t>
      </w:r>
      <w:r w:rsidRPr="0001728D">
        <w:rPr>
          <w:rFonts w:ascii="Times New Roman" w:hAnsi="Times New Roman"/>
          <w:bCs/>
          <w:sz w:val="24"/>
          <w:szCs w:val="24"/>
          <w:lang w:val="hr-HR"/>
        </w:rPr>
        <w:t xml:space="preserve"> kao i rokovi za njihovo ispitivanje, uz posebne odredbe kad se prijavi imatelj isprave. </w:t>
      </w:r>
    </w:p>
    <w:p w14:paraId="1D094C54" w14:textId="77777777" w:rsidR="00285BAD" w:rsidRPr="0001728D" w:rsidRDefault="00285BAD" w:rsidP="0061477A">
      <w:pPr>
        <w:spacing w:after="0" w:line="240" w:lineRule="auto"/>
        <w:jc w:val="both"/>
        <w:rPr>
          <w:rFonts w:ascii="Times New Roman" w:hAnsi="Times New Roman"/>
          <w:bCs/>
          <w:sz w:val="24"/>
          <w:szCs w:val="24"/>
          <w:lang w:val="hr-HR"/>
        </w:rPr>
      </w:pPr>
    </w:p>
    <w:p w14:paraId="08C1FDF9" w14:textId="564B4830"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Uz članak 1</w:t>
      </w:r>
      <w:r w:rsidR="00316EF0" w:rsidRPr="0001728D">
        <w:rPr>
          <w:rFonts w:ascii="Times New Roman" w:hAnsi="Times New Roman"/>
          <w:b/>
          <w:bCs/>
          <w:sz w:val="24"/>
          <w:szCs w:val="24"/>
          <w:lang w:val="hr-HR"/>
        </w:rPr>
        <w:t>11</w:t>
      </w:r>
      <w:r w:rsidRPr="0001728D">
        <w:rPr>
          <w:rFonts w:ascii="Times New Roman" w:hAnsi="Times New Roman"/>
          <w:b/>
          <w:bCs/>
          <w:sz w:val="24"/>
          <w:szCs w:val="24"/>
          <w:lang w:val="hr-HR"/>
        </w:rPr>
        <w:t>.</w:t>
      </w:r>
    </w:p>
    <w:p w14:paraId="1538E990" w14:textId="77777777" w:rsidR="00285BAD" w:rsidRPr="0001728D" w:rsidRDefault="00285BAD" w:rsidP="0061477A">
      <w:pPr>
        <w:spacing w:after="0" w:line="240" w:lineRule="auto"/>
        <w:jc w:val="both"/>
        <w:rPr>
          <w:rFonts w:ascii="Times New Roman" w:hAnsi="Times New Roman"/>
          <w:bCs/>
          <w:sz w:val="24"/>
          <w:szCs w:val="24"/>
          <w:lang w:val="hr-HR"/>
        </w:rPr>
      </w:pPr>
    </w:p>
    <w:p w14:paraId="43650451" w14:textId="4150B163"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je člankom propisano postupanje nakon što oglasni rok protekne vezano </w:t>
      </w:r>
      <w:r w:rsidR="00BB354C" w:rsidRPr="0001728D">
        <w:rPr>
          <w:rFonts w:ascii="Times New Roman" w:hAnsi="Times New Roman"/>
          <w:bCs/>
          <w:sz w:val="24"/>
          <w:szCs w:val="24"/>
          <w:lang w:val="hr-HR"/>
        </w:rPr>
        <w:t xml:space="preserve">za </w:t>
      </w:r>
      <w:r w:rsidRPr="0001728D">
        <w:rPr>
          <w:rFonts w:ascii="Times New Roman" w:hAnsi="Times New Roman"/>
          <w:bCs/>
          <w:sz w:val="24"/>
          <w:szCs w:val="24"/>
          <w:lang w:val="hr-HR"/>
        </w:rPr>
        <w:t>ponovno izjašnjenje obveznika te je određeno da će se postupak obustaviti ako je obveznik ispravu iskupio u cijelosti, uz predviđenu odgovornost</w:t>
      </w:r>
      <w:r w:rsidRPr="0001728D">
        <w:rPr>
          <w:rFonts w:ascii="Times New Roman" w:hAnsi="Times New Roman"/>
          <w:sz w:val="24"/>
          <w:szCs w:val="24"/>
          <w:lang w:val="hr-HR"/>
        </w:rPr>
        <w:t xml:space="preserve"> </w:t>
      </w:r>
      <w:r w:rsidRPr="0001728D">
        <w:rPr>
          <w:rFonts w:ascii="Times New Roman" w:hAnsi="Times New Roman"/>
          <w:bCs/>
          <w:sz w:val="24"/>
          <w:szCs w:val="24"/>
          <w:lang w:val="hr-HR"/>
        </w:rPr>
        <w:t>ako je svojom krivnjom povrijedio zabranu plaćanja.</w:t>
      </w:r>
    </w:p>
    <w:p w14:paraId="15636A73" w14:textId="77777777" w:rsidR="00285BAD" w:rsidRPr="0001728D" w:rsidRDefault="00285BAD" w:rsidP="0061477A">
      <w:pPr>
        <w:spacing w:after="0" w:line="240" w:lineRule="auto"/>
        <w:jc w:val="both"/>
        <w:rPr>
          <w:rFonts w:ascii="Times New Roman" w:hAnsi="Times New Roman"/>
          <w:bCs/>
          <w:sz w:val="24"/>
          <w:szCs w:val="24"/>
          <w:lang w:val="hr-HR"/>
        </w:rPr>
      </w:pPr>
    </w:p>
    <w:p w14:paraId="21F77B25" w14:textId="5B80CD0C"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316EF0" w:rsidRPr="0001728D">
        <w:rPr>
          <w:rFonts w:ascii="Times New Roman" w:hAnsi="Times New Roman"/>
          <w:b/>
          <w:bCs/>
          <w:sz w:val="24"/>
          <w:szCs w:val="24"/>
          <w:lang w:val="hr-HR"/>
        </w:rPr>
        <w:t>112</w:t>
      </w:r>
      <w:r w:rsidRPr="0001728D">
        <w:rPr>
          <w:rFonts w:ascii="Times New Roman" w:hAnsi="Times New Roman"/>
          <w:b/>
          <w:bCs/>
          <w:sz w:val="24"/>
          <w:szCs w:val="24"/>
          <w:lang w:val="hr-HR"/>
        </w:rPr>
        <w:t>.</w:t>
      </w:r>
    </w:p>
    <w:p w14:paraId="2E3C0B37" w14:textId="77777777" w:rsidR="00285BAD" w:rsidRPr="0001728D" w:rsidRDefault="00285BAD" w:rsidP="0061477A">
      <w:pPr>
        <w:spacing w:after="0" w:line="240" w:lineRule="auto"/>
        <w:jc w:val="both"/>
        <w:rPr>
          <w:rFonts w:ascii="Times New Roman" w:hAnsi="Times New Roman"/>
          <w:bCs/>
          <w:sz w:val="24"/>
          <w:szCs w:val="24"/>
          <w:lang w:val="hr-HR"/>
        </w:rPr>
      </w:pPr>
    </w:p>
    <w:p w14:paraId="50870F7A" w14:textId="7C06795E"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Propisana je mogućnost daljnjih izviđaja, obveza prekida postupka do pravomoćnog okončanja parnice koja se vodi radi ostvarenja prava na ispravu, sadržaj, učinak, dostava i postupanje po rješenju o poništaju.</w:t>
      </w:r>
    </w:p>
    <w:p w14:paraId="686994A2" w14:textId="77777777" w:rsidR="00285BAD" w:rsidRPr="0001728D" w:rsidRDefault="00285BAD" w:rsidP="0061477A">
      <w:pPr>
        <w:spacing w:after="0" w:line="240" w:lineRule="auto"/>
        <w:jc w:val="both"/>
        <w:rPr>
          <w:rFonts w:ascii="Times New Roman" w:hAnsi="Times New Roman"/>
          <w:bCs/>
          <w:sz w:val="24"/>
          <w:szCs w:val="24"/>
          <w:lang w:val="hr-HR"/>
        </w:rPr>
      </w:pPr>
    </w:p>
    <w:p w14:paraId="3577F879" w14:textId="6E2E252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316EF0" w:rsidRPr="0001728D">
        <w:rPr>
          <w:rFonts w:ascii="Times New Roman" w:hAnsi="Times New Roman"/>
          <w:b/>
          <w:bCs/>
          <w:sz w:val="24"/>
          <w:szCs w:val="24"/>
          <w:lang w:val="hr-HR"/>
        </w:rPr>
        <w:t>113</w:t>
      </w:r>
      <w:r w:rsidRPr="0001728D">
        <w:rPr>
          <w:rFonts w:ascii="Times New Roman" w:hAnsi="Times New Roman"/>
          <w:b/>
          <w:bCs/>
          <w:sz w:val="24"/>
          <w:szCs w:val="24"/>
          <w:lang w:val="hr-HR"/>
        </w:rPr>
        <w:t>.</w:t>
      </w:r>
    </w:p>
    <w:p w14:paraId="568409D4" w14:textId="77777777" w:rsidR="00285BAD" w:rsidRPr="0001728D" w:rsidRDefault="00285BAD" w:rsidP="0061477A">
      <w:pPr>
        <w:spacing w:after="0" w:line="240" w:lineRule="auto"/>
        <w:jc w:val="both"/>
        <w:rPr>
          <w:rFonts w:ascii="Times New Roman" w:hAnsi="Times New Roman"/>
          <w:bCs/>
          <w:sz w:val="24"/>
          <w:szCs w:val="24"/>
          <w:lang w:val="hr-HR"/>
        </w:rPr>
      </w:pPr>
    </w:p>
    <w:p w14:paraId="3CC4B097" w14:textId="6D985DF1" w:rsidR="00285BAD" w:rsidRPr="0001728D" w:rsidRDefault="0045788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su člankom propisani učinci poništaja na način da rješenje o poništaju zamjenjuje poništenu ispravu dok se ne izda nova isprava te prava koja osoba koja je ishodila poništaj može ostvarivati. Da bi se pretpostavke iz stavka 2. mogle ostvariti, odnosno da osoba koja je ishodila poništaj može na temelju tog rješenja ostvarivati prema obvezniku (izdavatelju) sva prava koja proistječu iz te isprave sud bi trebao u rješenje o poništaju unijeti sve potrebne sastojke za postupanje po poništenoj ispravi.</w:t>
      </w:r>
    </w:p>
    <w:p w14:paraId="1FFD8F68" w14:textId="77777777" w:rsidR="00F53D11" w:rsidRPr="0001728D" w:rsidRDefault="00F53D11" w:rsidP="0061477A">
      <w:pPr>
        <w:spacing w:after="0" w:line="240" w:lineRule="auto"/>
        <w:jc w:val="both"/>
        <w:rPr>
          <w:rFonts w:ascii="Times New Roman" w:hAnsi="Times New Roman"/>
          <w:b/>
          <w:bCs/>
          <w:sz w:val="24"/>
          <w:szCs w:val="24"/>
          <w:lang w:val="hr-HR"/>
        </w:rPr>
      </w:pPr>
    </w:p>
    <w:p w14:paraId="60B7539D" w14:textId="47804C57"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316EF0" w:rsidRPr="0001728D">
        <w:rPr>
          <w:rFonts w:ascii="Times New Roman" w:hAnsi="Times New Roman"/>
          <w:b/>
          <w:bCs/>
          <w:sz w:val="24"/>
          <w:szCs w:val="24"/>
          <w:lang w:val="hr-HR"/>
        </w:rPr>
        <w:t>114</w:t>
      </w:r>
      <w:r w:rsidRPr="0001728D">
        <w:rPr>
          <w:rFonts w:ascii="Times New Roman" w:hAnsi="Times New Roman"/>
          <w:b/>
          <w:bCs/>
          <w:sz w:val="24"/>
          <w:szCs w:val="24"/>
          <w:lang w:val="hr-HR"/>
        </w:rPr>
        <w:t>.</w:t>
      </w:r>
    </w:p>
    <w:p w14:paraId="740FA82A" w14:textId="77777777" w:rsidR="00285BAD" w:rsidRPr="0001728D" w:rsidRDefault="00285BAD" w:rsidP="0061477A">
      <w:pPr>
        <w:spacing w:after="0" w:line="240" w:lineRule="auto"/>
        <w:jc w:val="both"/>
        <w:rPr>
          <w:rFonts w:ascii="Times New Roman" w:hAnsi="Times New Roman"/>
          <w:bCs/>
          <w:sz w:val="24"/>
          <w:szCs w:val="24"/>
          <w:lang w:val="hr-HR"/>
        </w:rPr>
      </w:pPr>
    </w:p>
    <w:p w14:paraId="17B3564F" w14:textId="0A1A03D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 xml:space="preserve">Ovim je člankom propisano postupanje </w:t>
      </w:r>
      <w:r w:rsidR="00633AB9" w:rsidRPr="0001728D">
        <w:rPr>
          <w:rFonts w:ascii="Times New Roman" w:hAnsi="Times New Roman"/>
          <w:bCs/>
          <w:sz w:val="24"/>
          <w:szCs w:val="24"/>
          <w:lang w:val="hr-HR"/>
        </w:rPr>
        <w:t xml:space="preserve">javnog bilježnika </w:t>
      </w:r>
      <w:r w:rsidRPr="0001728D">
        <w:rPr>
          <w:rFonts w:ascii="Times New Roman" w:hAnsi="Times New Roman"/>
          <w:bCs/>
          <w:sz w:val="24"/>
          <w:szCs w:val="24"/>
          <w:lang w:val="hr-HR"/>
        </w:rPr>
        <w:t>kada nestane isprava koja glasi na donositelja, a koja se može sudski poništiti.</w:t>
      </w:r>
    </w:p>
    <w:p w14:paraId="5602E2B3" w14:textId="77777777" w:rsidR="00285BAD" w:rsidRPr="0001728D" w:rsidRDefault="00285BAD" w:rsidP="0061477A">
      <w:pPr>
        <w:spacing w:after="0" w:line="240" w:lineRule="auto"/>
        <w:jc w:val="both"/>
        <w:rPr>
          <w:rFonts w:ascii="Times New Roman" w:hAnsi="Times New Roman"/>
          <w:bCs/>
          <w:sz w:val="24"/>
          <w:szCs w:val="24"/>
          <w:lang w:val="hr-HR"/>
        </w:rPr>
      </w:pPr>
    </w:p>
    <w:p w14:paraId="47BFCA3D" w14:textId="2AE776E1"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833B02" w:rsidRPr="0001728D">
        <w:rPr>
          <w:rFonts w:ascii="Times New Roman" w:hAnsi="Times New Roman"/>
          <w:b/>
          <w:bCs/>
          <w:sz w:val="24"/>
          <w:szCs w:val="24"/>
          <w:lang w:val="hr-HR"/>
        </w:rPr>
        <w:t>115</w:t>
      </w:r>
      <w:r w:rsidRPr="0001728D">
        <w:rPr>
          <w:rFonts w:ascii="Times New Roman" w:hAnsi="Times New Roman"/>
          <w:b/>
          <w:bCs/>
          <w:sz w:val="24"/>
          <w:szCs w:val="24"/>
          <w:lang w:val="hr-HR"/>
        </w:rPr>
        <w:t>.</w:t>
      </w:r>
    </w:p>
    <w:p w14:paraId="23BE5E81" w14:textId="77777777" w:rsidR="00285BAD" w:rsidRPr="0001728D" w:rsidRDefault="00285BAD" w:rsidP="0061477A">
      <w:pPr>
        <w:spacing w:after="0" w:line="240" w:lineRule="auto"/>
        <w:jc w:val="both"/>
        <w:rPr>
          <w:rFonts w:ascii="Times New Roman" w:hAnsi="Times New Roman"/>
          <w:bCs/>
          <w:sz w:val="24"/>
          <w:szCs w:val="24"/>
          <w:lang w:val="hr-HR"/>
        </w:rPr>
      </w:pPr>
    </w:p>
    <w:p w14:paraId="593C3442" w14:textId="2EB7C70B"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su člankom propisana prava kada nestanu ili su uništeni</w:t>
      </w:r>
      <w:r w:rsidRPr="0001728D">
        <w:rPr>
          <w:rFonts w:ascii="Times New Roman" w:hAnsi="Times New Roman"/>
          <w:sz w:val="24"/>
          <w:szCs w:val="24"/>
          <w:lang w:val="hr-HR"/>
        </w:rPr>
        <w:t xml:space="preserve"> </w:t>
      </w:r>
      <w:r w:rsidRPr="0001728D">
        <w:rPr>
          <w:rFonts w:ascii="Times New Roman" w:hAnsi="Times New Roman"/>
          <w:bCs/>
          <w:sz w:val="24"/>
          <w:szCs w:val="24"/>
          <w:lang w:val="hr-HR"/>
        </w:rPr>
        <w:t>pojedini kuponi</w:t>
      </w:r>
      <w:r w:rsidR="003B27C6" w:rsidRPr="0001728D">
        <w:rPr>
          <w:rFonts w:ascii="Times New Roman" w:hAnsi="Times New Roman"/>
          <w:bCs/>
          <w:sz w:val="24"/>
          <w:szCs w:val="24"/>
          <w:lang w:val="hr-HR"/>
        </w:rPr>
        <w:t xml:space="preserve"> za</w:t>
      </w:r>
      <w:r w:rsidRPr="0001728D">
        <w:rPr>
          <w:rFonts w:ascii="Times New Roman" w:hAnsi="Times New Roman"/>
          <w:bCs/>
          <w:sz w:val="24"/>
          <w:szCs w:val="24"/>
          <w:lang w:val="hr-HR"/>
        </w:rPr>
        <w:t xml:space="preserve"> isplatu kamata, rente ili udjela u dobiti, odvojeni od glavne isprave, a ne mogu se poništiti.</w:t>
      </w:r>
    </w:p>
    <w:p w14:paraId="75ADA70F" w14:textId="77777777" w:rsidR="00285BAD" w:rsidRPr="0001728D" w:rsidRDefault="00285BAD" w:rsidP="0061477A">
      <w:pPr>
        <w:spacing w:after="0" w:line="240" w:lineRule="auto"/>
        <w:jc w:val="both"/>
        <w:rPr>
          <w:rFonts w:ascii="Times New Roman" w:hAnsi="Times New Roman"/>
          <w:bCs/>
          <w:sz w:val="24"/>
          <w:szCs w:val="24"/>
          <w:lang w:val="hr-HR"/>
        </w:rPr>
      </w:pPr>
    </w:p>
    <w:p w14:paraId="21EED78C" w14:textId="415E5629"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833B02" w:rsidRPr="0001728D">
        <w:rPr>
          <w:rFonts w:ascii="Times New Roman" w:hAnsi="Times New Roman"/>
          <w:b/>
          <w:bCs/>
          <w:sz w:val="24"/>
          <w:szCs w:val="24"/>
          <w:lang w:val="hr-HR"/>
        </w:rPr>
        <w:t>116</w:t>
      </w:r>
      <w:r w:rsidRPr="0001728D">
        <w:rPr>
          <w:rFonts w:ascii="Times New Roman" w:hAnsi="Times New Roman"/>
          <w:b/>
          <w:bCs/>
          <w:sz w:val="24"/>
          <w:szCs w:val="24"/>
          <w:lang w:val="hr-HR"/>
        </w:rPr>
        <w:t>.</w:t>
      </w:r>
    </w:p>
    <w:p w14:paraId="62CFDB51" w14:textId="77777777" w:rsidR="00285BAD" w:rsidRPr="0001728D" w:rsidRDefault="00285BAD" w:rsidP="0061477A">
      <w:pPr>
        <w:spacing w:after="0" w:line="240" w:lineRule="auto"/>
        <w:jc w:val="both"/>
        <w:rPr>
          <w:rFonts w:ascii="Times New Roman" w:hAnsi="Times New Roman"/>
          <w:bCs/>
          <w:sz w:val="24"/>
          <w:szCs w:val="24"/>
          <w:lang w:val="hr-HR"/>
        </w:rPr>
      </w:pPr>
    </w:p>
    <w:p w14:paraId="5B1D9AE0" w14:textId="6714B85E"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Cs/>
          <w:sz w:val="24"/>
          <w:szCs w:val="24"/>
          <w:lang w:val="hr-HR"/>
        </w:rPr>
        <w:t>Ovim su člankom propisan</w:t>
      </w:r>
      <w:r w:rsidR="003B27C6" w:rsidRPr="0001728D">
        <w:rPr>
          <w:rFonts w:ascii="Times New Roman" w:hAnsi="Times New Roman"/>
          <w:bCs/>
          <w:sz w:val="24"/>
          <w:szCs w:val="24"/>
          <w:lang w:val="hr-HR"/>
        </w:rPr>
        <w:t>e</w:t>
      </w:r>
      <w:r w:rsidRPr="0001728D">
        <w:rPr>
          <w:rFonts w:ascii="Times New Roman" w:hAnsi="Times New Roman"/>
          <w:bCs/>
          <w:sz w:val="24"/>
          <w:szCs w:val="24"/>
          <w:lang w:val="hr-HR"/>
        </w:rPr>
        <w:t xml:space="preserve"> posebne odredbe za isprave koje se obnavljaju (talone).</w:t>
      </w:r>
    </w:p>
    <w:p w14:paraId="19CB6529" w14:textId="77777777" w:rsidR="00285BAD" w:rsidRPr="0001728D" w:rsidRDefault="00285BAD" w:rsidP="0061477A">
      <w:pPr>
        <w:spacing w:after="0" w:line="240" w:lineRule="auto"/>
        <w:jc w:val="both"/>
        <w:rPr>
          <w:rFonts w:ascii="Times New Roman" w:hAnsi="Times New Roman"/>
          <w:bCs/>
          <w:sz w:val="24"/>
          <w:szCs w:val="24"/>
          <w:lang w:val="hr-HR"/>
        </w:rPr>
      </w:pPr>
    </w:p>
    <w:p w14:paraId="2AF48AF2" w14:textId="07C6C512" w:rsidR="00285BAD" w:rsidRPr="0001728D" w:rsidRDefault="00285BAD" w:rsidP="0061477A">
      <w:pPr>
        <w:spacing w:after="0" w:line="240" w:lineRule="auto"/>
        <w:jc w:val="both"/>
        <w:rPr>
          <w:rFonts w:ascii="Times New Roman" w:hAnsi="Times New Roman"/>
          <w:bCs/>
          <w:sz w:val="24"/>
          <w:szCs w:val="24"/>
          <w:lang w:val="hr-HR"/>
        </w:rPr>
      </w:pPr>
      <w:r w:rsidRPr="0001728D">
        <w:rPr>
          <w:rFonts w:ascii="Times New Roman" w:hAnsi="Times New Roman"/>
          <w:b/>
          <w:bCs/>
          <w:sz w:val="24"/>
          <w:szCs w:val="24"/>
          <w:lang w:val="hr-HR"/>
        </w:rPr>
        <w:t xml:space="preserve">Uz članak </w:t>
      </w:r>
      <w:r w:rsidR="00833B02" w:rsidRPr="0001728D">
        <w:rPr>
          <w:rFonts w:ascii="Times New Roman" w:hAnsi="Times New Roman"/>
          <w:b/>
          <w:bCs/>
          <w:sz w:val="24"/>
          <w:szCs w:val="24"/>
          <w:lang w:val="hr-HR"/>
        </w:rPr>
        <w:t>117</w:t>
      </w:r>
      <w:r w:rsidRPr="0001728D">
        <w:rPr>
          <w:rFonts w:ascii="Times New Roman" w:hAnsi="Times New Roman"/>
          <w:b/>
          <w:bCs/>
          <w:sz w:val="24"/>
          <w:szCs w:val="24"/>
          <w:lang w:val="hr-HR"/>
        </w:rPr>
        <w:t>.</w:t>
      </w:r>
    </w:p>
    <w:p w14:paraId="02833079" w14:textId="77777777" w:rsidR="00285BAD" w:rsidRPr="0001728D" w:rsidRDefault="00285BAD" w:rsidP="0061477A">
      <w:pPr>
        <w:spacing w:after="0" w:line="240" w:lineRule="auto"/>
        <w:jc w:val="both"/>
        <w:rPr>
          <w:rFonts w:ascii="Times New Roman" w:hAnsi="Times New Roman"/>
          <w:bCs/>
          <w:sz w:val="24"/>
          <w:szCs w:val="24"/>
          <w:lang w:val="hr-HR"/>
        </w:rPr>
      </w:pPr>
    </w:p>
    <w:p w14:paraId="24C12568" w14:textId="77777777"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Stavkom 1. utvrđuje se ovlast suda da na inicijativu stranaka u zakonom propisanim slučajevima obavlja imenovanja o kojemu se stranke nisu suglasile ili svojom odlukom nadomješta izostalu suglasnost stranaka o određivanju roka ili poduzimanju druge radnje. Stavkom 2. ostvaruje se načelo saslušanja stranaka. Stavkom 3. propisuje se mogućnost određivanja ročišta u slučajevima u kojima odgovarajuću radnju treba hitno poduzeti, kao i postavljanja privremenog zastupnika ako strankama koje nisu predložile poduzimanje radnje nije moguće obaviti dostavu ili ako ih nije moguće obavijestiti o ročištu na koje su pozvane ili ako su nepoznate adrese ili inače nepoznate.</w:t>
      </w:r>
    </w:p>
    <w:p w14:paraId="20C4D2FC" w14:textId="77777777" w:rsidR="00285BAD" w:rsidRPr="0001728D" w:rsidRDefault="00285BAD" w:rsidP="0061477A">
      <w:pPr>
        <w:spacing w:after="0" w:line="240" w:lineRule="auto"/>
        <w:jc w:val="both"/>
        <w:rPr>
          <w:rFonts w:ascii="Times New Roman" w:hAnsi="Times New Roman"/>
          <w:sz w:val="24"/>
          <w:szCs w:val="24"/>
          <w:lang w:val="hr-HR"/>
        </w:rPr>
      </w:pPr>
    </w:p>
    <w:p w14:paraId="39DEDCF9" w14:textId="77777777" w:rsidR="00285BAD" w:rsidRPr="0001728D" w:rsidRDefault="00285BAD" w:rsidP="0061477A">
      <w:pPr>
        <w:spacing w:after="0" w:line="240" w:lineRule="auto"/>
        <w:jc w:val="both"/>
        <w:rPr>
          <w:rFonts w:ascii="Times New Roman" w:hAnsi="Times New Roman"/>
          <w:sz w:val="24"/>
          <w:szCs w:val="24"/>
          <w:lang w:val="hr-HR"/>
        </w:rPr>
      </w:pPr>
    </w:p>
    <w:p w14:paraId="35D0049D" w14:textId="4AB5C284" w:rsidR="00285BAD" w:rsidRPr="0001728D" w:rsidRDefault="00285BAD"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81FCE" w:rsidRPr="0001728D">
        <w:rPr>
          <w:rFonts w:ascii="Times New Roman" w:hAnsi="Times New Roman"/>
          <w:b/>
          <w:bCs/>
          <w:sz w:val="24"/>
          <w:szCs w:val="24"/>
          <w:lang w:val="hr-HR"/>
        </w:rPr>
        <w:t>118</w:t>
      </w:r>
      <w:r w:rsidRPr="0001728D">
        <w:rPr>
          <w:rFonts w:ascii="Times New Roman" w:hAnsi="Times New Roman"/>
          <w:b/>
          <w:bCs/>
          <w:sz w:val="24"/>
          <w:szCs w:val="24"/>
          <w:lang w:val="hr-HR"/>
        </w:rPr>
        <w:t>.</w:t>
      </w:r>
    </w:p>
    <w:p w14:paraId="084DD1CE" w14:textId="77777777" w:rsidR="00285BAD" w:rsidRPr="0001728D" w:rsidRDefault="00285BAD" w:rsidP="0061477A">
      <w:pPr>
        <w:spacing w:after="0" w:line="240" w:lineRule="auto"/>
        <w:jc w:val="both"/>
        <w:rPr>
          <w:rFonts w:ascii="Times New Roman" w:hAnsi="Times New Roman"/>
          <w:b/>
          <w:bCs/>
          <w:sz w:val="24"/>
          <w:szCs w:val="24"/>
          <w:lang w:val="hr-HR"/>
        </w:rPr>
      </w:pPr>
    </w:p>
    <w:p w14:paraId="2C768C5A" w14:textId="6EC985C0" w:rsidR="00285BAD" w:rsidRPr="0001728D" w:rsidRDefault="00285BAD"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ovoga članka propisuje se kada sud donosi odluku o predloženoj radnji, način dostave te odluke, ovlast suda da pravne učinke takve odluke vezuje uz rok i ispunjen</w:t>
      </w:r>
      <w:r w:rsidR="00BF2299" w:rsidRPr="0001728D">
        <w:rPr>
          <w:rFonts w:ascii="Times New Roman" w:hAnsi="Times New Roman"/>
          <w:sz w:val="24"/>
          <w:szCs w:val="24"/>
          <w:lang w:val="hr-HR"/>
        </w:rPr>
        <w:t>j</w:t>
      </w:r>
      <w:r w:rsidRPr="0001728D">
        <w:rPr>
          <w:rFonts w:ascii="Times New Roman" w:hAnsi="Times New Roman"/>
          <w:sz w:val="24"/>
          <w:szCs w:val="24"/>
          <w:lang w:val="hr-HR"/>
        </w:rPr>
        <w:t xml:space="preserve">e dodatnih </w:t>
      </w:r>
      <w:r w:rsidR="00EA0F47" w:rsidRPr="0001728D">
        <w:rPr>
          <w:rFonts w:ascii="Times New Roman" w:hAnsi="Times New Roman"/>
          <w:sz w:val="24"/>
          <w:szCs w:val="24"/>
          <w:lang w:val="hr-HR"/>
        </w:rPr>
        <w:t>pretpostavki</w:t>
      </w:r>
      <w:r w:rsidRPr="0001728D">
        <w:rPr>
          <w:rFonts w:ascii="Times New Roman" w:hAnsi="Times New Roman"/>
          <w:sz w:val="24"/>
          <w:szCs w:val="24"/>
          <w:lang w:val="hr-HR"/>
        </w:rPr>
        <w:t>, kao i da će sud odrediti hoće li žalba imati karakter samostalnog ili nesamostalnog pravnog lijeka.</w:t>
      </w:r>
    </w:p>
    <w:p w14:paraId="3AF1055A" w14:textId="1924D31F" w:rsidR="00A626DB" w:rsidRPr="0001728D" w:rsidRDefault="00A626DB" w:rsidP="0061477A">
      <w:pPr>
        <w:spacing w:after="0" w:line="240" w:lineRule="auto"/>
        <w:jc w:val="both"/>
        <w:rPr>
          <w:rFonts w:ascii="Times New Roman" w:hAnsi="Times New Roman"/>
          <w:sz w:val="24"/>
          <w:szCs w:val="24"/>
          <w:lang w:val="hr-HR"/>
        </w:rPr>
      </w:pPr>
    </w:p>
    <w:p w14:paraId="34C41877" w14:textId="5A9D755D" w:rsidR="00A626DB" w:rsidRPr="0001728D" w:rsidRDefault="00A626DB"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081FCE" w:rsidRPr="0001728D">
        <w:rPr>
          <w:rFonts w:ascii="Times New Roman" w:hAnsi="Times New Roman"/>
          <w:b/>
          <w:bCs/>
          <w:sz w:val="24"/>
          <w:szCs w:val="24"/>
          <w:lang w:val="hr-HR"/>
        </w:rPr>
        <w:t>119</w:t>
      </w:r>
      <w:r w:rsidRPr="0001728D">
        <w:rPr>
          <w:rFonts w:ascii="Times New Roman" w:hAnsi="Times New Roman"/>
          <w:b/>
          <w:bCs/>
          <w:sz w:val="24"/>
          <w:szCs w:val="24"/>
          <w:lang w:val="hr-HR"/>
        </w:rPr>
        <w:t>.</w:t>
      </w:r>
    </w:p>
    <w:p w14:paraId="5E57AEE1" w14:textId="0D8F6913" w:rsidR="00A626DB" w:rsidRPr="0001728D" w:rsidRDefault="00A626DB" w:rsidP="0061477A">
      <w:pPr>
        <w:spacing w:after="0" w:line="240" w:lineRule="auto"/>
        <w:jc w:val="both"/>
        <w:rPr>
          <w:rFonts w:ascii="Times New Roman" w:hAnsi="Times New Roman"/>
          <w:sz w:val="24"/>
          <w:szCs w:val="24"/>
          <w:lang w:val="hr-HR"/>
        </w:rPr>
      </w:pPr>
    </w:p>
    <w:p w14:paraId="055635B3" w14:textId="44B9B3C8" w:rsidR="00F4259B" w:rsidRPr="0001728D" w:rsidRDefault="00CF47FE" w:rsidP="0061477A">
      <w:pPr>
        <w:spacing w:after="0" w:line="240" w:lineRule="auto"/>
        <w:jc w:val="both"/>
        <w:rPr>
          <w:rFonts w:ascii="Times New Roman" w:hAnsi="Times New Roman"/>
          <w:sz w:val="24"/>
          <w:szCs w:val="24"/>
          <w:lang w:val="hr-HR"/>
        </w:rPr>
      </w:pPr>
      <w:r w:rsidRPr="0001728D">
        <w:rPr>
          <w:rFonts w:ascii="Times New Roman" w:eastAsia="Times New Roman" w:hAnsi="Times New Roman"/>
          <w:sz w:val="24"/>
          <w:szCs w:val="24"/>
          <w:lang w:val="hr-HR" w:eastAsia="hr-HR"/>
        </w:rPr>
        <w:t>Ovom odredbom propisuju se pravila po kojima će se dovršiti postupci koji su pokrenuti prije stupanja na snagu ovoga Zakona.</w:t>
      </w:r>
      <w:r w:rsidR="00BC55E2" w:rsidRPr="0001728D">
        <w:rPr>
          <w:rFonts w:ascii="Times New Roman" w:eastAsia="Times New Roman" w:hAnsi="Times New Roman"/>
          <w:sz w:val="24"/>
          <w:szCs w:val="24"/>
          <w:lang w:val="hr-HR" w:eastAsia="hr-HR"/>
        </w:rPr>
        <w:t xml:space="preserve"> </w:t>
      </w:r>
      <w:r w:rsidR="00E77DEE" w:rsidRPr="0001728D">
        <w:rPr>
          <w:rFonts w:ascii="Times New Roman" w:eastAsia="Times New Roman" w:hAnsi="Times New Roman"/>
          <w:sz w:val="24"/>
          <w:szCs w:val="24"/>
          <w:lang w:val="hr-HR" w:eastAsia="hr-HR"/>
        </w:rPr>
        <w:t xml:space="preserve">Stavkom 2. ovoga članka propisana je primjena određenih odredbi ovoga Zakona na postupke koji su pokrenuti prije njegova stupanja na snagu, a primjena navedenih odredbi neće utjecati na prava stranaka jer se radi o procesnim odredbama, kojima će se postići </w:t>
      </w:r>
      <w:r w:rsidR="003F7FBE" w:rsidRPr="0001728D">
        <w:rPr>
          <w:rFonts w:ascii="Times New Roman" w:eastAsia="Times New Roman" w:hAnsi="Times New Roman"/>
          <w:sz w:val="24"/>
          <w:szCs w:val="24"/>
          <w:lang w:val="hr-HR" w:eastAsia="hr-HR"/>
        </w:rPr>
        <w:t>rastere</w:t>
      </w:r>
      <w:r w:rsidR="00E77DEE" w:rsidRPr="0001728D">
        <w:rPr>
          <w:rFonts w:ascii="Times New Roman" w:eastAsia="Times New Roman" w:hAnsi="Times New Roman"/>
          <w:sz w:val="24"/>
          <w:szCs w:val="24"/>
          <w:lang w:val="hr-HR" w:eastAsia="hr-HR"/>
        </w:rPr>
        <w:t>ćenje</w:t>
      </w:r>
      <w:r w:rsidR="003F7FBE" w:rsidRPr="0001728D">
        <w:rPr>
          <w:rFonts w:ascii="Times New Roman" w:eastAsia="Times New Roman" w:hAnsi="Times New Roman"/>
          <w:sz w:val="24"/>
          <w:szCs w:val="24"/>
          <w:lang w:val="hr-HR" w:eastAsia="hr-HR"/>
        </w:rPr>
        <w:t xml:space="preserve"> sudov</w:t>
      </w:r>
      <w:r w:rsidR="00E77DEE" w:rsidRPr="0001728D">
        <w:rPr>
          <w:rFonts w:ascii="Times New Roman" w:eastAsia="Times New Roman" w:hAnsi="Times New Roman"/>
          <w:sz w:val="24"/>
          <w:szCs w:val="24"/>
          <w:lang w:val="hr-HR" w:eastAsia="hr-HR"/>
        </w:rPr>
        <w:t>a</w:t>
      </w:r>
      <w:r w:rsidR="003F7FBE" w:rsidRPr="0001728D">
        <w:rPr>
          <w:rFonts w:ascii="Times New Roman" w:eastAsia="Times New Roman" w:hAnsi="Times New Roman"/>
          <w:sz w:val="24"/>
          <w:szCs w:val="24"/>
          <w:lang w:val="hr-HR" w:eastAsia="hr-HR"/>
        </w:rPr>
        <w:t xml:space="preserve"> i ubrza</w:t>
      </w:r>
      <w:r w:rsidR="00E77DEE" w:rsidRPr="0001728D">
        <w:rPr>
          <w:rFonts w:ascii="Times New Roman" w:eastAsia="Times New Roman" w:hAnsi="Times New Roman"/>
          <w:sz w:val="24"/>
          <w:szCs w:val="24"/>
          <w:lang w:val="hr-HR" w:eastAsia="hr-HR"/>
        </w:rPr>
        <w:t>ti</w:t>
      </w:r>
      <w:r w:rsidR="003F7FBE" w:rsidRPr="0001728D">
        <w:rPr>
          <w:rFonts w:ascii="Times New Roman" w:eastAsia="Times New Roman" w:hAnsi="Times New Roman"/>
          <w:sz w:val="24"/>
          <w:szCs w:val="24"/>
          <w:lang w:val="hr-HR" w:eastAsia="hr-HR"/>
        </w:rPr>
        <w:t xml:space="preserve"> postupanje u predmetima u kojima do stupanja na snagu Zakona nije poduzeta niti jedna radnja.</w:t>
      </w:r>
    </w:p>
    <w:p w14:paraId="708478F9" w14:textId="3A5314B7" w:rsidR="00A626DB" w:rsidRPr="0001728D" w:rsidRDefault="00A626DB" w:rsidP="0061477A">
      <w:pPr>
        <w:spacing w:after="0" w:line="240" w:lineRule="auto"/>
        <w:jc w:val="both"/>
        <w:rPr>
          <w:rFonts w:ascii="Times New Roman" w:hAnsi="Times New Roman"/>
          <w:sz w:val="24"/>
          <w:szCs w:val="24"/>
          <w:lang w:val="hr-HR"/>
        </w:rPr>
      </w:pPr>
    </w:p>
    <w:p w14:paraId="204E951D" w14:textId="6D8AE0BB" w:rsidR="00A626DB" w:rsidRPr="0001728D" w:rsidRDefault="00A626DB"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6F5E0F" w:rsidRPr="0001728D">
        <w:rPr>
          <w:rFonts w:ascii="Times New Roman" w:hAnsi="Times New Roman"/>
          <w:b/>
          <w:bCs/>
          <w:sz w:val="24"/>
          <w:szCs w:val="24"/>
          <w:lang w:val="hr-HR"/>
        </w:rPr>
        <w:t>12</w:t>
      </w:r>
      <w:r w:rsidR="00CF47FE" w:rsidRPr="0001728D">
        <w:rPr>
          <w:rFonts w:ascii="Times New Roman" w:hAnsi="Times New Roman"/>
          <w:b/>
          <w:bCs/>
          <w:sz w:val="24"/>
          <w:szCs w:val="24"/>
          <w:lang w:val="hr-HR"/>
        </w:rPr>
        <w:t>0</w:t>
      </w:r>
      <w:r w:rsidRPr="0001728D">
        <w:rPr>
          <w:rFonts w:ascii="Times New Roman" w:hAnsi="Times New Roman"/>
          <w:b/>
          <w:bCs/>
          <w:sz w:val="24"/>
          <w:szCs w:val="24"/>
          <w:lang w:val="hr-HR"/>
        </w:rPr>
        <w:t>.</w:t>
      </w:r>
    </w:p>
    <w:p w14:paraId="7D8B8977" w14:textId="77777777" w:rsidR="006F5E0F" w:rsidRPr="0001728D" w:rsidRDefault="006F5E0F" w:rsidP="0061477A">
      <w:pPr>
        <w:spacing w:after="0" w:line="240" w:lineRule="auto"/>
        <w:jc w:val="both"/>
        <w:rPr>
          <w:rFonts w:ascii="Times New Roman" w:eastAsia="Times New Roman" w:hAnsi="Times New Roman"/>
          <w:sz w:val="24"/>
          <w:szCs w:val="24"/>
          <w:lang w:val="hr-HR" w:eastAsia="hr-HR"/>
        </w:rPr>
      </w:pPr>
    </w:p>
    <w:p w14:paraId="544927FD" w14:textId="249A02D2" w:rsidR="00C36F0B" w:rsidRPr="0001728D" w:rsidRDefault="006F5E0F" w:rsidP="0061477A">
      <w:pPr>
        <w:spacing w:after="0" w:line="240" w:lineRule="auto"/>
        <w:jc w:val="both"/>
        <w:rPr>
          <w:rFonts w:ascii="Times New Roman" w:eastAsia="Times New Roman" w:hAnsi="Times New Roman"/>
          <w:sz w:val="24"/>
          <w:szCs w:val="24"/>
          <w:lang w:val="hr-HR" w:eastAsia="hr-HR"/>
        </w:rPr>
      </w:pPr>
      <w:r w:rsidRPr="0001728D">
        <w:rPr>
          <w:rFonts w:ascii="Times New Roman" w:eastAsia="Times New Roman" w:hAnsi="Times New Roman"/>
          <w:sz w:val="24"/>
          <w:szCs w:val="24"/>
          <w:lang w:val="hr-HR" w:eastAsia="hr-HR"/>
        </w:rPr>
        <w:t>Ovom odredbom</w:t>
      </w:r>
      <w:r w:rsidR="00BB7032" w:rsidRPr="0001728D">
        <w:rPr>
          <w:rFonts w:ascii="Times New Roman" w:eastAsia="Times New Roman" w:hAnsi="Times New Roman"/>
          <w:sz w:val="24"/>
          <w:szCs w:val="24"/>
          <w:lang w:val="hr-HR" w:eastAsia="hr-HR"/>
        </w:rPr>
        <w:t xml:space="preserve"> se određuje primjena odred</w:t>
      </w:r>
      <w:r w:rsidR="00594B9F" w:rsidRPr="0001728D">
        <w:rPr>
          <w:rFonts w:ascii="Times New Roman" w:eastAsia="Times New Roman" w:hAnsi="Times New Roman"/>
          <w:sz w:val="24"/>
          <w:szCs w:val="24"/>
          <w:lang w:val="hr-HR" w:eastAsia="hr-HR"/>
        </w:rPr>
        <w:t>a</w:t>
      </w:r>
      <w:r w:rsidR="00BB7032" w:rsidRPr="0001728D">
        <w:rPr>
          <w:rFonts w:ascii="Times New Roman" w:eastAsia="Times New Roman" w:hAnsi="Times New Roman"/>
          <w:sz w:val="24"/>
          <w:szCs w:val="24"/>
          <w:lang w:val="hr-HR" w:eastAsia="hr-HR"/>
        </w:rPr>
        <w:t>b</w:t>
      </w:r>
      <w:r w:rsidR="00594B9F" w:rsidRPr="0001728D">
        <w:rPr>
          <w:rFonts w:ascii="Times New Roman" w:eastAsia="Times New Roman" w:hAnsi="Times New Roman"/>
          <w:sz w:val="24"/>
          <w:szCs w:val="24"/>
          <w:lang w:val="hr-HR" w:eastAsia="hr-HR"/>
        </w:rPr>
        <w:t>a</w:t>
      </w:r>
      <w:r w:rsidR="00BB7032" w:rsidRPr="0001728D">
        <w:rPr>
          <w:rFonts w:ascii="Times New Roman" w:eastAsia="Times New Roman" w:hAnsi="Times New Roman"/>
          <w:sz w:val="24"/>
          <w:szCs w:val="24"/>
          <w:lang w:val="hr-HR" w:eastAsia="hr-HR"/>
        </w:rPr>
        <w:t xml:space="preserve"> ovog</w:t>
      </w:r>
      <w:r w:rsidR="00797459" w:rsidRPr="0001728D">
        <w:rPr>
          <w:rFonts w:ascii="Times New Roman" w:eastAsia="Times New Roman" w:hAnsi="Times New Roman"/>
          <w:sz w:val="24"/>
          <w:szCs w:val="24"/>
          <w:lang w:val="hr-HR" w:eastAsia="hr-HR"/>
        </w:rPr>
        <w:t>a</w:t>
      </w:r>
      <w:r w:rsidR="00BB7032" w:rsidRPr="0001728D">
        <w:rPr>
          <w:rFonts w:ascii="Times New Roman" w:eastAsia="Times New Roman" w:hAnsi="Times New Roman"/>
          <w:sz w:val="24"/>
          <w:szCs w:val="24"/>
          <w:lang w:val="hr-HR" w:eastAsia="hr-HR"/>
        </w:rPr>
        <w:t xml:space="preserve"> </w:t>
      </w:r>
      <w:r w:rsidR="00AA4332" w:rsidRPr="0001728D">
        <w:rPr>
          <w:rFonts w:ascii="Times New Roman" w:eastAsia="Times New Roman" w:hAnsi="Times New Roman"/>
          <w:sz w:val="24"/>
          <w:szCs w:val="24"/>
          <w:lang w:val="hr-HR" w:eastAsia="hr-HR"/>
        </w:rPr>
        <w:t xml:space="preserve">Zakona o gubitku prava na predaju pologa i likvidaciji pologa na polog koji je osnovan prije stupanja na snagu </w:t>
      </w:r>
      <w:r w:rsidR="00797459" w:rsidRPr="0001728D">
        <w:rPr>
          <w:rFonts w:ascii="Times New Roman" w:eastAsia="Times New Roman" w:hAnsi="Times New Roman"/>
          <w:sz w:val="24"/>
          <w:szCs w:val="24"/>
          <w:lang w:val="hr-HR" w:eastAsia="hr-HR"/>
        </w:rPr>
        <w:t>o</w:t>
      </w:r>
      <w:r w:rsidR="00AA4332" w:rsidRPr="0001728D">
        <w:rPr>
          <w:rFonts w:ascii="Times New Roman" w:eastAsia="Times New Roman" w:hAnsi="Times New Roman"/>
          <w:sz w:val="24"/>
          <w:szCs w:val="24"/>
          <w:lang w:val="hr-HR" w:eastAsia="hr-HR"/>
        </w:rPr>
        <w:t>vog</w:t>
      </w:r>
      <w:r w:rsidR="00797459" w:rsidRPr="0001728D">
        <w:rPr>
          <w:rFonts w:ascii="Times New Roman" w:eastAsia="Times New Roman" w:hAnsi="Times New Roman"/>
          <w:sz w:val="24"/>
          <w:szCs w:val="24"/>
          <w:lang w:val="hr-HR" w:eastAsia="hr-HR"/>
        </w:rPr>
        <w:t>a</w:t>
      </w:r>
      <w:r w:rsidR="00AA4332" w:rsidRPr="0001728D">
        <w:rPr>
          <w:rFonts w:ascii="Times New Roman" w:eastAsia="Times New Roman" w:hAnsi="Times New Roman"/>
          <w:sz w:val="24"/>
          <w:szCs w:val="24"/>
          <w:lang w:val="hr-HR" w:eastAsia="hr-HR"/>
        </w:rPr>
        <w:t xml:space="preserve"> Zakona</w:t>
      </w:r>
      <w:r w:rsidR="00797459" w:rsidRPr="0001728D">
        <w:rPr>
          <w:rFonts w:ascii="Times New Roman" w:eastAsia="Times New Roman" w:hAnsi="Times New Roman"/>
          <w:sz w:val="24"/>
          <w:szCs w:val="24"/>
          <w:lang w:val="hr-HR" w:eastAsia="hr-HR"/>
        </w:rPr>
        <w:t>.</w:t>
      </w:r>
    </w:p>
    <w:p w14:paraId="03C73B3D" w14:textId="4D84C2A1" w:rsidR="006F5E0F" w:rsidRPr="0001728D" w:rsidRDefault="006F5E0F" w:rsidP="0061477A">
      <w:pPr>
        <w:spacing w:after="0" w:line="240" w:lineRule="auto"/>
        <w:jc w:val="both"/>
        <w:rPr>
          <w:rFonts w:ascii="Times New Roman" w:eastAsia="Times New Roman" w:hAnsi="Times New Roman"/>
          <w:sz w:val="24"/>
          <w:szCs w:val="24"/>
          <w:lang w:val="hr-HR" w:eastAsia="hr-HR"/>
        </w:rPr>
      </w:pPr>
    </w:p>
    <w:p w14:paraId="7CF933EE" w14:textId="6F9E629B" w:rsidR="00C36F0B" w:rsidRPr="0001728D" w:rsidRDefault="00C36F0B"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6814F7" w:rsidRPr="0001728D">
        <w:rPr>
          <w:rFonts w:ascii="Times New Roman" w:hAnsi="Times New Roman"/>
          <w:b/>
          <w:bCs/>
          <w:sz w:val="24"/>
          <w:szCs w:val="24"/>
          <w:lang w:val="hr-HR"/>
        </w:rPr>
        <w:t>121</w:t>
      </w:r>
      <w:r w:rsidRPr="0001728D">
        <w:rPr>
          <w:rFonts w:ascii="Times New Roman" w:hAnsi="Times New Roman"/>
          <w:b/>
          <w:bCs/>
          <w:sz w:val="24"/>
          <w:szCs w:val="24"/>
          <w:lang w:val="hr-HR"/>
        </w:rPr>
        <w:t>.</w:t>
      </w:r>
    </w:p>
    <w:p w14:paraId="2A39B771" w14:textId="77777777" w:rsidR="006814F7" w:rsidRPr="0001728D" w:rsidRDefault="006814F7" w:rsidP="0061477A">
      <w:pPr>
        <w:spacing w:after="0" w:line="240" w:lineRule="auto"/>
        <w:jc w:val="both"/>
        <w:rPr>
          <w:rFonts w:ascii="Times New Roman" w:hAnsi="Times New Roman"/>
          <w:b/>
          <w:bCs/>
          <w:sz w:val="24"/>
          <w:szCs w:val="24"/>
          <w:lang w:val="hr-HR"/>
        </w:rPr>
      </w:pPr>
    </w:p>
    <w:p w14:paraId="384EB7E8" w14:textId="279FF3C0" w:rsidR="006814F7" w:rsidRPr="0001728D" w:rsidRDefault="006814F7" w:rsidP="006814F7">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Odredbom se propisuje rok za donošenje pravilnika propisanih ovim Zakonom i rok za uspostavu Upisnika poništajnih postupaka.</w:t>
      </w:r>
    </w:p>
    <w:p w14:paraId="368C9ADF" w14:textId="45A7C6C3" w:rsidR="00C36F0B" w:rsidRPr="0001728D" w:rsidRDefault="00C36F0B" w:rsidP="0061477A">
      <w:pPr>
        <w:spacing w:after="0" w:line="240" w:lineRule="auto"/>
        <w:jc w:val="both"/>
        <w:rPr>
          <w:rFonts w:ascii="Times New Roman" w:hAnsi="Times New Roman"/>
          <w:sz w:val="24"/>
          <w:szCs w:val="24"/>
          <w:lang w:val="hr-HR"/>
        </w:rPr>
      </w:pPr>
    </w:p>
    <w:p w14:paraId="44522252" w14:textId="16C141FA" w:rsidR="005F1E87" w:rsidRPr="0001728D" w:rsidRDefault="005F1E87"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23721B" w:rsidRPr="0001728D">
        <w:rPr>
          <w:rFonts w:ascii="Times New Roman" w:hAnsi="Times New Roman"/>
          <w:b/>
          <w:bCs/>
          <w:sz w:val="24"/>
          <w:szCs w:val="24"/>
          <w:lang w:val="hr-HR"/>
        </w:rPr>
        <w:t>1</w:t>
      </w:r>
      <w:r w:rsidR="00A17EFB" w:rsidRPr="0001728D">
        <w:rPr>
          <w:rFonts w:ascii="Times New Roman" w:hAnsi="Times New Roman"/>
          <w:b/>
          <w:bCs/>
          <w:sz w:val="24"/>
          <w:szCs w:val="24"/>
          <w:lang w:val="hr-HR"/>
        </w:rPr>
        <w:t>22</w:t>
      </w:r>
      <w:r w:rsidRPr="0001728D">
        <w:rPr>
          <w:rFonts w:ascii="Times New Roman" w:hAnsi="Times New Roman"/>
          <w:b/>
          <w:bCs/>
          <w:sz w:val="24"/>
          <w:szCs w:val="24"/>
          <w:lang w:val="hr-HR"/>
        </w:rPr>
        <w:t>.</w:t>
      </w:r>
    </w:p>
    <w:p w14:paraId="06095707" w14:textId="05ED564C" w:rsidR="005F1E87" w:rsidRPr="0001728D" w:rsidRDefault="005F1E87" w:rsidP="0061477A">
      <w:pPr>
        <w:spacing w:after="0" w:line="240" w:lineRule="auto"/>
        <w:jc w:val="both"/>
        <w:rPr>
          <w:rFonts w:ascii="Times New Roman" w:hAnsi="Times New Roman"/>
          <w:sz w:val="24"/>
          <w:szCs w:val="24"/>
          <w:lang w:val="hr-HR"/>
        </w:rPr>
      </w:pPr>
    </w:p>
    <w:p w14:paraId="7D1467AA" w14:textId="7D800B53" w:rsidR="005F1E87" w:rsidRPr="0001728D" w:rsidRDefault="005F1E87"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propisuje </w:t>
      </w:r>
      <w:r w:rsidR="00A17EFB" w:rsidRPr="0001728D">
        <w:rPr>
          <w:rFonts w:ascii="Times New Roman" w:hAnsi="Times New Roman"/>
          <w:sz w:val="24"/>
          <w:szCs w:val="24"/>
          <w:lang w:val="hr-HR"/>
        </w:rPr>
        <w:t xml:space="preserve">prestanak važenja </w:t>
      </w:r>
      <w:r w:rsidR="00950483" w:rsidRPr="0001728D">
        <w:rPr>
          <w:rFonts w:ascii="Times New Roman" w:hAnsi="Times New Roman"/>
          <w:sz w:val="24"/>
          <w:szCs w:val="24"/>
          <w:lang w:val="hr-HR"/>
        </w:rPr>
        <w:t>propisa i pravila koji su se primjenjivali prije stupanja na snagu ovoga Zakona</w:t>
      </w:r>
      <w:r w:rsidRPr="0001728D">
        <w:rPr>
          <w:rFonts w:ascii="Times New Roman" w:hAnsi="Times New Roman"/>
          <w:sz w:val="24"/>
          <w:szCs w:val="24"/>
          <w:lang w:val="hr-HR"/>
        </w:rPr>
        <w:t>.</w:t>
      </w:r>
    </w:p>
    <w:p w14:paraId="54BCBDE3" w14:textId="2B86AF37" w:rsidR="005F1E87" w:rsidRPr="0001728D" w:rsidRDefault="005F1E87" w:rsidP="0061477A">
      <w:pPr>
        <w:spacing w:after="0" w:line="240" w:lineRule="auto"/>
        <w:jc w:val="both"/>
        <w:rPr>
          <w:rFonts w:ascii="Times New Roman" w:hAnsi="Times New Roman"/>
          <w:sz w:val="24"/>
          <w:szCs w:val="24"/>
          <w:lang w:val="hr-HR"/>
        </w:rPr>
      </w:pPr>
    </w:p>
    <w:p w14:paraId="68FCA9C5" w14:textId="54E05BD6" w:rsidR="005F1E87" w:rsidRPr="0001728D" w:rsidRDefault="005F1E87" w:rsidP="0061477A">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 xml:space="preserve">Uz članak </w:t>
      </w:r>
      <w:r w:rsidR="0023721B" w:rsidRPr="0001728D">
        <w:rPr>
          <w:rFonts w:ascii="Times New Roman" w:hAnsi="Times New Roman"/>
          <w:b/>
          <w:bCs/>
          <w:sz w:val="24"/>
          <w:szCs w:val="24"/>
          <w:lang w:val="hr-HR"/>
        </w:rPr>
        <w:t>1</w:t>
      </w:r>
      <w:r w:rsidR="0090621A" w:rsidRPr="0001728D">
        <w:rPr>
          <w:rFonts w:ascii="Times New Roman" w:hAnsi="Times New Roman"/>
          <w:b/>
          <w:bCs/>
          <w:sz w:val="24"/>
          <w:szCs w:val="24"/>
          <w:lang w:val="hr-HR"/>
        </w:rPr>
        <w:t>2</w:t>
      </w:r>
      <w:r w:rsidR="00A17EFB" w:rsidRPr="0001728D">
        <w:rPr>
          <w:rFonts w:ascii="Times New Roman" w:hAnsi="Times New Roman"/>
          <w:b/>
          <w:bCs/>
          <w:sz w:val="24"/>
          <w:szCs w:val="24"/>
          <w:lang w:val="hr-HR"/>
        </w:rPr>
        <w:t>3</w:t>
      </w:r>
      <w:r w:rsidRPr="0001728D">
        <w:rPr>
          <w:rFonts w:ascii="Times New Roman" w:hAnsi="Times New Roman"/>
          <w:b/>
          <w:bCs/>
          <w:sz w:val="24"/>
          <w:szCs w:val="24"/>
          <w:lang w:val="hr-HR"/>
        </w:rPr>
        <w:t xml:space="preserve">. </w:t>
      </w:r>
    </w:p>
    <w:p w14:paraId="371B0207" w14:textId="66DA92E2" w:rsidR="005F1E87" w:rsidRPr="0001728D" w:rsidRDefault="005F1E87" w:rsidP="0061477A">
      <w:pPr>
        <w:spacing w:after="0" w:line="240" w:lineRule="auto"/>
        <w:jc w:val="both"/>
        <w:rPr>
          <w:rFonts w:ascii="Times New Roman" w:hAnsi="Times New Roman"/>
          <w:sz w:val="24"/>
          <w:szCs w:val="24"/>
          <w:lang w:val="hr-HR"/>
        </w:rPr>
      </w:pPr>
    </w:p>
    <w:p w14:paraId="6BCD8266" w14:textId="678AD26E" w:rsidR="00B503B7" w:rsidRPr="0001728D" w:rsidRDefault="00B503B7" w:rsidP="0061477A">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 xml:space="preserve">Odredbom se propisuje stupanje na snagu </w:t>
      </w:r>
      <w:r w:rsidR="00A17EFB" w:rsidRPr="0001728D">
        <w:rPr>
          <w:rFonts w:ascii="Times New Roman" w:hAnsi="Times New Roman"/>
          <w:sz w:val="24"/>
          <w:szCs w:val="24"/>
          <w:lang w:val="hr-HR"/>
        </w:rPr>
        <w:t>ovog</w:t>
      </w:r>
      <w:r w:rsidR="00797459" w:rsidRPr="0001728D">
        <w:rPr>
          <w:rFonts w:ascii="Times New Roman" w:hAnsi="Times New Roman"/>
          <w:sz w:val="24"/>
          <w:szCs w:val="24"/>
          <w:lang w:val="hr-HR"/>
        </w:rPr>
        <w:t>a</w:t>
      </w:r>
      <w:r w:rsidR="00A17EFB" w:rsidRPr="0001728D">
        <w:rPr>
          <w:rFonts w:ascii="Times New Roman" w:hAnsi="Times New Roman"/>
          <w:sz w:val="24"/>
          <w:szCs w:val="24"/>
          <w:lang w:val="hr-HR"/>
        </w:rPr>
        <w:t xml:space="preserve"> Z</w:t>
      </w:r>
      <w:r w:rsidRPr="0001728D">
        <w:rPr>
          <w:rFonts w:ascii="Times New Roman" w:hAnsi="Times New Roman"/>
          <w:sz w:val="24"/>
          <w:szCs w:val="24"/>
          <w:lang w:val="hr-HR"/>
        </w:rPr>
        <w:t>akona.</w:t>
      </w:r>
    </w:p>
    <w:p w14:paraId="0CC2CF17" w14:textId="3D9FFB23" w:rsidR="00F4259B" w:rsidRPr="0001728D" w:rsidRDefault="00F4259B" w:rsidP="0061477A">
      <w:pPr>
        <w:spacing w:after="0" w:line="240" w:lineRule="auto"/>
        <w:jc w:val="both"/>
        <w:rPr>
          <w:rFonts w:ascii="Times New Roman" w:hAnsi="Times New Roman"/>
          <w:sz w:val="24"/>
          <w:szCs w:val="24"/>
          <w:lang w:val="hr-HR"/>
        </w:rPr>
      </w:pPr>
    </w:p>
    <w:p w14:paraId="3D724C46" w14:textId="7945D1A0" w:rsidR="00915591" w:rsidRPr="0001728D" w:rsidRDefault="00915591">
      <w:pPr>
        <w:suppressAutoHyphens w:val="0"/>
        <w:rPr>
          <w:rFonts w:ascii="Times New Roman" w:hAnsi="Times New Roman"/>
          <w:sz w:val="24"/>
          <w:szCs w:val="24"/>
          <w:lang w:val="hr-HR"/>
        </w:rPr>
      </w:pPr>
      <w:r w:rsidRPr="0001728D">
        <w:rPr>
          <w:rFonts w:ascii="Times New Roman" w:hAnsi="Times New Roman"/>
          <w:sz w:val="24"/>
          <w:szCs w:val="24"/>
          <w:lang w:val="hr-HR"/>
        </w:rPr>
        <w:br w:type="page"/>
      </w:r>
    </w:p>
    <w:p w14:paraId="2F849A83" w14:textId="5A27C202" w:rsidR="00585703" w:rsidRPr="0001728D" w:rsidRDefault="00585703" w:rsidP="00585703">
      <w:pPr>
        <w:spacing w:after="0" w:line="240" w:lineRule="auto"/>
        <w:jc w:val="both"/>
        <w:rPr>
          <w:rFonts w:ascii="Times New Roman" w:hAnsi="Times New Roman"/>
          <w:b/>
          <w:bCs/>
          <w:sz w:val="24"/>
          <w:szCs w:val="24"/>
          <w:lang w:val="hr-HR"/>
        </w:rPr>
      </w:pPr>
      <w:r w:rsidRPr="0001728D">
        <w:rPr>
          <w:rFonts w:ascii="Times New Roman" w:hAnsi="Times New Roman"/>
          <w:b/>
          <w:bCs/>
          <w:sz w:val="24"/>
          <w:szCs w:val="24"/>
          <w:lang w:val="hr-HR"/>
        </w:rPr>
        <w:t>III. OCJENA I IZVORI POTREBNIH SREDSTAVA ZA PROVOĐENJE ZAKONA</w:t>
      </w:r>
    </w:p>
    <w:p w14:paraId="424AB685" w14:textId="155F934A" w:rsidR="00585703" w:rsidRPr="0001728D" w:rsidRDefault="00585703" w:rsidP="00585703">
      <w:pPr>
        <w:spacing w:after="0" w:line="240" w:lineRule="auto"/>
        <w:jc w:val="both"/>
        <w:rPr>
          <w:rFonts w:ascii="Times New Roman" w:hAnsi="Times New Roman"/>
          <w:sz w:val="24"/>
          <w:szCs w:val="24"/>
          <w:lang w:val="hr-HR"/>
        </w:rPr>
      </w:pPr>
    </w:p>
    <w:p w14:paraId="0EA2448B" w14:textId="459D68F3" w:rsidR="00585703" w:rsidRPr="0001728D" w:rsidRDefault="00CD053F" w:rsidP="00585703">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Sredstva potrebna za provedbu ovog Zakona su osigurana u Državnom proračunu Republike Hrvatske za 2023. godinu i projekcijama za 2024. i 2025. godinu, na razdjelu 109 – Ministarstvo pravosuđa i uprave, u okviru redovnog poslovanja pravosudnih tijela. Sredstva u iznosu od 19.975 eura za 2023., potrebna za provedbu odredbi Zakona vezanih za osnivanje Upisnika poništajnih postupaka, su osigurana u okviru glave 10905 – Minstarstvo pravosuđa i uprave, aktivnost A677016 – Elektroničko pravosuđe i uprava, skupina 32 – Materijalni rashodi. Za provedbu odredbi zakona koje se odnose na javnobilježničku službu nije potrebno osigurati sredstva.</w:t>
      </w:r>
    </w:p>
    <w:p w14:paraId="42D00C1E" w14:textId="038B5B61" w:rsidR="00CD053F" w:rsidRPr="0001728D" w:rsidRDefault="00CD053F" w:rsidP="00585703">
      <w:pPr>
        <w:spacing w:after="0" w:line="240" w:lineRule="auto"/>
        <w:jc w:val="both"/>
        <w:rPr>
          <w:rFonts w:ascii="Times New Roman" w:hAnsi="Times New Roman"/>
          <w:sz w:val="24"/>
          <w:szCs w:val="24"/>
          <w:lang w:val="hr-HR"/>
        </w:rPr>
      </w:pPr>
    </w:p>
    <w:p w14:paraId="143D4C3E" w14:textId="77777777" w:rsidR="00CD053F" w:rsidRPr="0001728D" w:rsidRDefault="00CD053F" w:rsidP="00585703">
      <w:pPr>
        <w:spacing w:after="0" w:line="240" w:lineRule="auto"/>
        <w:jc w:val="both"/>
        <w:rPr>
          <w:rFonts w:ascii="Times New Roman" w:hAnsi="Times New Roman"/>
          <w:sz w:val="24"/>
          <w:szCs w:val="24"/>
          <w:lang w:val="hr-HR"/>
        </w:rPr>
      </w:pPr>
    </w:p>
    <w:p w14:paraId="41050760" w14:textId="6B0E21AB" w:rsidR="00285BAD" w:rsidRPr="0001728D" w:rsidRDefault="00CD053F" w:rsidP="00285BAD">
      <w:pPr>
        <w:spacing w:after="0" w:line="240" w:lineRule="auto"/>
        <w:jc w:val="both"/>
        <w:rPr>
          <w:rFonts w:ascii="Times New Roman" w:hAnsi="Times New Roman"/>
          <w:b/>
          <w:sz w:val="24"/>
          <w:szCs w:val="24"/>
          <w:lang w:val="hr-HR"/>
        </w:rPr>
      </w:pPr>
      <w:r w:rsidRPr="0001728D">
        <w:rPr>
          <w:rFonts w:ascii="Times New Roman" w:hAnsi="Times New Roman"/>
          <w:b/>
          <w:sz w:val="24"/>
          <w:szCs w:val="24"/>
          <w:lang w:val="hr-HR"/>
        </w:rPr>
        <w:t>IV. RAZLIKE IZMEĐU RJEŠENJA KOJA SE PREDLAŽU KONAČNIM PRIJEDLOGOM ZAKONA U ODNOSU NA RJEŠENJA IZ PRIJEDLOGA ZAKONA</w:t>
      </w:r>
    </w:p>
    <w:p w14:paraId="182E8F64" w14:textId="7CB6C1A1" w:rsidR="00CD053F" w:rsidRPr="0001728D" w:rsidRDefault="00CD053F" w:rsidP="00285BAD">
      <w:pPr>
        <w:spacing w:after="0" w:line="240" w:lineRule="auto"/>
        <w:jc w:val="both"/>
        <w:rPr>
          <w:rFonts w:ascii="Times New Roman" w:hAnsi="Times New Roman"/>
          <w:bCs/>
          <w:sz w:val="24"/>
          <w:szCs w:val="24"/>
          <w:lang w:val="hr-HR"/>
        </w:rPr>
      </w:pPr>
    </w:p>
    <w:p w14:paraId="78BF83EB" w14:textId="029F7C44" w:rsidR="00285BAD" w:rsidRPr="0001728D" w:rsidRDefault="00CD053F" w:rsidP="00285BAD">
      <w:pPr>
        <w:spacing w:after="0" w:line="240" w:lineRule="auto"/>
        <w:jc w:val="both"/>
        <w:rPr>
          <w:rFonts w:ascii="Times New Roman" w:hAnsi="Times New Roman"/>
          <w:sz w:val="24"/>
          <w:szCs w:val="24"/>
          <w:lang w:val="hr-HR"/>
        </w:rPr>
      </w:pPr>
      <w:r w:rsidRPr="0001728D">
        <w:rPr>
          <w:rFonts w:ascii="Times New Roman" w:hAnsi="Times New Roman"/>
          <w:bCs/>
          <w:sz w:val="24"/>
          <w:szCs w:val="24"/>
          <w:lang w:val="hr-HR"/>
        </w:rPr>
        <w:t>U Hrvatskom saboru nakon rasprave o Prijedlogu zakona o i</w:t>
      </w:r>
      <w:r w:rsidR="003B0B17" w:rsidRPr="0001728D">
        <w:rPr>
          <w:rFonts w:ascii="Times New Roman" w:hAnsi="Times New Roman"/>
          <w:bCs/>
          <w:sz w:val="24"/>
          <w:szCs w:val="24"/>
          <w:lang w:val="hr-HR"/>
        </w:rPr>
        <w:t xml:space="preserve">zvanparničnom postupku, na sjednici održanoj </w:t>
      </w:r>
      <w:r w:rsidR="00E122BC" w:rsidRPr="0001728D">
        <w:rPr>
          <w:rFonts w:ascii="Times New Roman" w:hAnsi="Times New Roman"/>
          <w:bCs/>
          <w:sz w:val="24"/>
          <w:szCs w:val="24"/>
          <w:lang w:val="hr-HR"/>
        </w:rPr>
        <w:t>3</w:t>
      </w:r>
      <w:r w:rsidR="00725C63" w:rsidRPr="0001728D">
        <w:rPr>
          <w:rFonts w:ascii="Times New Roman" w:hAnsi="Times New Roman"/>
          <w:bCs/>
          <w:sz w:val="24"/>
          <w:szCs w:val="24"/>
          <w:lang w:val="hr-HR"/>
        </w:rPr>
        <w:t>1</w:t>
      </w:r>
      <w:r w:rsidR="00E122BC" w:rsidRPr="0001728D">
        <w:rPr>
          <w:rFonts w:ascii="Times New Roman" w:hAnsi="Times New Roman"/>
          <w:bCs/>
          <w:sz w:val="24"/>
          <w:szCs w:val="24"/>
          <w:lang w:val="hr-HR"/>
        </w:rPr>
        <w:t xml:space="preserve">. </w:t>
      </w:r>
      <w:r w:rsidR="0032267C" w:rsidRPr="0001728D">
        <w:rPr>
          <w:rFonts w:ascii="Times New Roman" w:hAnsi="Times New Roman"/>
          <w:bCs/>
          <w:sz w:val="24"/>
          <w:szCs w:val="24"/>
          <w:lang w:val="hr-HR"/>
        </w:rPr>
        <w:t xml:space="preserve">ožujka 2022. godine donesen je Zaključak kojim </w:t>
      </w:r>
      <w:r w:rsidR="00E122BC" w:rsidRPr="0001728D">
        <w:rPr>
          <w:rFonts w:ascii="Times New Roman" w:hAnsi="Times New Roman"/>
          <w:sz w:val="24"/>
          <w:szCs w:val="24"/>
          <w:lang w:val="hr-HR"/>
        </w:rPr>
        <w:t xml:space="preserve">se prihvaća Prijedlog te se sve primjedbe, prijedlozi i mišljenja izneseni u raspravi upućuju predlagatelju radi pripreme Konačnog prijedloga zakona o izvanparničnom postupku. </w:t>
      </w:r>
      <w:r w:rsidR="0032267C" w:rsidRPr="0001728D">
        <w:rPr>
          <w:rFonts w:ascii="Times New Roman" w:hAnsi="Times New Roman"/>
          <w:sz w:val="24"/>
          <w:szCs w:val="24"/>
          <w:lang w:val="hr-HR"/>
        </w:rPr>
        <w:t xml:space="preserve">Razlike između rješenja koja se predlažu Konačnim prijedlogom zakona o izvanparničnom postupku u odnosu na rješenja iz </w:t>
      </w:r>
      <w:r w:rsidR="00915591" w:rsidRPr="0001728D">
        <w:rPr>
          <w:rFonts w:ascii="Times New Roman" w:hAnsi="Times New Roman"/>
          <w:sz w:val="24"/>
          <w:szCs w:val="24"/>
          <w:lang w:val="hr-HR"/>
        </w:rPr>
        <w:t>P</w:t>
      </w:r>
      <w:r w:rsidR="0032267C" w:rsidRPr="0001728D">
        <w:rPr>
          <w:rFonts w:ascii="Times New Roman" w:hAnsi="Times New Roman"/>
          <w:sz w:val="24"/>
          <w:szCs w:val="24"/>
          <w:lang w:val="hr-HR"/>
        </w:rPr>
        <w:t xml:space="preserve">rijedloga zakona su manje </w:t>
      </w:r>
      <w:r w:rsidR="00717AAC" w:rsidRPr="0001728D">
        <w:rPr>
          <w:rFonts w:ascii="Times New Roman" w:hAnsi="Times New Roman"/>
          <w:sz w:val="24"/>
          <w:szCs w:val="24"/>
          <w:lang w:val="hr-HR"/>
        </w:rPr>
        <w:t xml:space="preserve">jezične i nomotehničke izmjene </w:t>
      </w:r>
      <w:r w:rsidR="00680BE4" w:rsidRPr="0001728D">
        <w:rPr>
          <w:rFonts w:ascii="Times New Roman" w:hAnsi="Times New Roman"/>
          <w:sz w:val="24"/>
          <w:szCs w:val="24"/>
          <w:lang w:val="hr-HR"/>
        </w:rPr>
        <w:t xml:space="preserve">kojima su u </w:t>
      </w:r>
      <w:r w:rsidR="000C7D81" w:rsidRPr="0001728D">
        <w:rPr>
          <w:rFonts w:ascii="Times New Roman" w:hAnsi="Times New Roman"/>
          <w:sz w:val="24"/>
          <w:szCs w:val="24"/>
          <w:lang w:val="hr-HR"/>
        </w:rPr>
        <w:t>pretežnom dijelu</w:t>
      </w:r>
      <w:r w:rsidR="00680BE4" w:rsidRPr="0001728D">
        <w:rPr>
          <w:rFonts w:ascii="Times New Roman" w:hAnsi="Times New Roman"/>
          <w:sz w:val="24"/>
          <w:szCs w:val="24"/>
          <w:lang w:val="hr-HR"/>
        </w:rPr>
        <w:t xml:space="preserve"> usvojene</w:t>
      </w:r>
      <w:r w:rsidR="00717AAC" w:rsidRPr="0001728D">
        <w:rPr>
          <w:rFonts w:ascii="Times New Roman" w:hAnsi="Times New Roman"/>
          <w:sz w:val="24"/>
          <w:szCs w:val="24"/>
          <w:lang w:val="hr-HR"/>
        </w:rPr>
        <w:t xml:space="preserve"> </w:t>
      </w:r>
      <w:r w:rsidR="00D54D5C" w:rsidRPr="0001728D">
        <w:rPr>
          <w:rFonts w:ascii="Times New Roman" w:hAnsi="Times New Roman"/>
          <w:sz w:val="24"/>
          <w:szCs w:val="24"/>
          <w:lang w:val="hr-HR"/>
        </w:rPr>
        <w:t xml:space="preserve">primjedbe </w:t>
      </w:r>
      <w:r w:rsidR="00717AAC" w:rsidRPr="0001728D">
        <w:rPr>
          <w:rFonts w:ascii="Times New Roman" w:hAnsi="Times New Roman"/>
          <w:sz w:val="24"/>
          <w:szCs w:val="24"/>
          <w:lang w:val="hr-HR"/>
        </w:rPr>
        <w:t xml:space="preserve">Odbora za zakonodavstvo Hrvatskog sabora u člancima </w:t>
      </w:r>
      <w:r w:rsidR="00020187" w:rsidRPr="0001728D">
        <w:rPr>
          <w:rFonts w:ascii="Times New Roman" w:hAnsi="Times New Roman"/>
          <w:sz w:val="24"/>
          <w:szCs w:val="24"/>
          <w:lang w:val="hr-HR"/>
        </w:rPr>
        <w:t>1., 2., 3., 4., 5., 6., 8., 11., 15.,  20., 23., 27., 29., 31., 32., 36., 44., 46., 48., 49., 54., 57., 59., 66., 72., 83., 90., 92., 95., 100., 106., 108., 115., 117.</w:t>
      </w:r>
      <w:r w:rsidR="009834A0" w:rsidRPr="0001728D">
        <w:rPr>
          <w:rFonts w:ascii="Times New Roman" w:hAnsi="Times New Roman"/>
          <w:sz w:val="24"/>
          <w:szCs w:val="24"/>
          <w:lang w:val="hr-HR"/>
        </w:rPr>
        <w:t xml:space="preserve"> i 122.</w:t>
      </w:r>
      <w:r w:rsidR="00020187" w:rsidRPr="0001728D">
        <w:rPr>
          <w:rFonts w:ascii="Times New Roman" w:hAnsi="Times New Roman"/>
          <w:sz w:val="24"/>
          <w:szCs w:val="24"/>
          <w:lang w:val="hr-HR"/>
        </w:rPr>
        <w:t xml:space="preserve"> </w:t>
      </w:r>
      <w:r w:rsidR="00680BE4" w:rsidRPr="0001728D">
        <w:rPr>
          <w:rFonts w:ascii="Times New Roman" w:hAnsi="Times New Roman"/>
          <w:sz w:val="24"/>
          <w:szCs w:val="24"/>
          <w:lang w:val="hr-HR"/>
        </w:rPr>
        <w:t>Primjedba Odbora za zakonodavstvo Hrvatskog sabora kojom se predlaže da se u članku 116. broj piše znamenkom prihvaćena je u članku 114.</w:t>
      </w:r>
      <w:r w:rsidR="002776EE" w:rsidRPr="0001728D">
        <w:rPr>
          <w:rFonts w:ascii="Times New Roman" w:hAnsi="Times New Roman"/>
          <w:sz w:val="24"/>
          <w:szCs w:val="24"/>
          <w:lang w:val="hr-HR"/>
        </w:rPr>
        <w:t xml:space="preserve"> obzirom da člankom 116. nije propisan broj.</w:t>
      </w:r>
    </w:p>
    <w:p w14:paraId="54F08505" w14:textId="27A75FA3" w:rsidR="009332E5" w:rsidRPr="0001728D" w:rsidRDefault="009332E5" w:rsidP="00285BAD">
      <w:pPr>
        <w:spacing w:after="0" w:line="240" w:lineRule="auto"/>
        <w:jc w:val="both"/>
        <w:rPr>
          <w:rFonts w:ascii="Times New Roman" w:hAnsi="Times New Roman"/>
          <w:sz w:val="24"/>
          <w:szCs w:val="24"/>
          <w:lang w:val="hr-HR"/>
        </w:rPr>
      </w:pPr>
    </w:p>
    <w:p w14:paraId="610C340B" w14:textId="19431DFE" w:rsidR="002776EE" w:rsidRPr="0001728D" w:rsidRDefault="002776EE" w:rsidP="00AE66CF">
      <w:pPr>
        <w:suppressAutoHyphens w:val="0"/>
        <w:autoSpaceDN/>
        <w:spacing w:after="0" w:line="240" w:lineRule="auto"/>
        <w:jc w:val="both"/>
        <w:textAlignment w:val="auto"/>
        <w:rPr>
          <w:rFonts w:ascii="Times New Roman" w:hAnsi="Times New Roman"/>
          <w:sz w:val="24"/>
          <w:szCs w:val="24"/>
          <w:lang w:val="hr-HR"/>
        </w:rPr>
      </w:pPr>
      <w:r w:rsidRPr="0001728D">
        <w:rPr>
          <w:rFonts w:ascii="Times New Roman" w:hAnsi="Times New Roman"/>
          <w:sz w:val="24"/>
          <w:szCs w:val="24"/>
          <w:lang w:val="hr-HR"/>
        </w:rPr>
        <w:t>Nadalje, izvršeni su jezični i nomotehnički ispravci sukladno primjedbama Ureda za zakonodavstvo Vlade Republike Hrvatske u članku 44. stavku 2.</w:t>
      </w:r>
      <w:r w:rsidR="00915591" w:rsidRPr="0001728D">
        <w:rPr>
          <w:rFonts w:ascii="Times New Roman" w:hAnsi="Times New Roman"/>
          <w:sz w:val="24"/>
          <w:szCs w:val="24"/>
          <w:lang w:val="hr-HR"/>
        </w:rPr>
        <w:t xml:space="preserve"> te</w:t>
      </w:r>
      <w:r w:rsidRPr="0001728D">
        <w:rPr>
          <w:rFonts w:ascii="Times New Roman" w:hAnsi="Times New Roman"/>
          <w:sz w:val="24"/>
          <w:szCs w:val="24"/>
          <w:lang w:val="hr-HR"/>
        </w:rPr>
        <w:t xml:space="preserve"> člancima 119. i 122.</w:t>
      </w:r>
    </w:p>
    <w:p w14:paraId="5D5D9093" w14:textId="77777777" w:rsidR="00700D24" w:rsidRPr="0001728D" w:rsidRDefault="00700D24" w:rsidP="00AE66CF">
      <w:pPr>
        <w:suppressAutoHyphens w:val="0"/>
        <w:autoSpaceDN/>
        <w:spacing w:after="0" w:line="240" w:lineRule="auto"/>
        <w:jc w:val="both"/>
        <w:textAlignment w:val="auto"/>
        <w:rPr>
          <w:rFonts w:ascii="Times New Roman" w:hAnsi="Times New Roman"/>
          <w:sz w:val="24"/>
          <w:szCs w:val="24"/>
          <w:lang w:val="hr-HR"/>
        </w:rPr>
      </w:pPr>
    </w:p>
    <w:p w14:paraId="79BC5D5A" w14:textId="06B65A81" w:rsidR="00700D24" w:rsidRPr="0001728D" w:rsidRDefault="00700D24" w:rsidP="00AE66CF">
      <w:pPr>
        <w:suppressAutoHyphens w:val="0"/>
        <w:autoSpaceDN/>
        <w:spacing w:after="0" w:line="240" w:lineRule="auto"/>
        <w:jc w:val="both"/>
        <w:textAlignment w:val="auto"/>
        <w:rPr>
          <w:rFonts w:ascii="Times New Roman" w:hAnsi="Times New Roman"/>
          <w:sz w:val="24"/>
          <w:szCs w:val="24"/>
          <w:lang w:val="hr-HR"/>
        </w:rPr>
      </w:pPr>
      <w:r w:rsidRPr="0001728D">
        <w:rPr>
          <w:rFonts w:ascii="Times New Roman" w:hAnsi="Times New Roman"/>
          <w:sz w:val="24"/>
          <w:szCs w:val="24"/>
          <w:lang w:val="hr-HR"/>
        </w:rPr>
        <w:t>Ovršeni su jezični ispravci sukladno primjedbama Ministarstva rada, mirovinskoga sustava, obitelji i socijalne politike u člancima 61., 62. i 65.</w:t>
      </w:r>
    </w:p>
    <w:p w14:paraId="66910303" w14:textId="77777777" w:rsidR="005D7C63" w:rsidRPr="0001728D" w:rsidRDefault="005D7C63" w:rsidP="00AE66CF">
      <w:pPr>
        <w:suppressAutoHyphens w:val="0"/>
        <w:autoSpaceDN/>
        <w:spacing w:after="0" w:line="240" w:lineRule="auto"/>
        <w:jc w:val="both"/>
        <w:textAlignment w:val="auto"/>
        <w:rPr>
          <w:rFonts w:ascii="Times New Roman" w:hAnsi="Times New Roman"/>
          <w:sz w:val="24"/>
          <w:szCs w:val="24"/>
          <w:lang w:val="hr-HR"/>
        </w:rPr>
      </w:pPr>
    </w:p>
    <w:p w14:paraId="0754E9D2" w14:textId="2AFE4C19" w:rsidR="005D7C63" w:rsidRPr="0001728D" w:rsidRDefault="00620E6F" w:rsidP="00C03C8B">
      <w:pPr>
        <w:spacing w:after="0" w:line="240" w:lineRule="auto"/>
        <w:jc w:val="both"/>
        <w:rPr>
          <w:rFonts w:ascii="Times New Roman" w:hAnsi="Times New Roman"/>
          <w:sz w:val="24"/>
          <w:szCs w:val="24"/>
          <w:lang w:val="hr-HR"/>
        </w:rPr>
      </w:pPr>
      <w:r w:rsidRPr="0001728D">
        <w:rPr>
          <w:rFonts w:ascii="Times New Roman" w:hAnsi="Times New Roman"/>
          <w:sz w:val="24"/>
          <w:szCs w:val="24"/>
          <w:lang w:val="hr-HR"/>
        </w:rPr>
        <w:t>Osim toga, izvršeni su jezični i nomotehnički ispravci u odredb</w:t>
      </w:r>
      <w:r w:rsidR="00960B30" w:rsidRPr="0001728D">
        <w:rPr>
          <w:rFonts w:ascii="Times New Roman" w:hAnsi="Times New Roman"/>
          <w:sz w:val="24"/>
          <w:szCs w:val="24"/>
          <w:lang w:val="hr-HR"/>
        </w:rPr>
        <w:t xml:space="preserve">i </w:t>
      </w:r>
      <w:r w:rsidR="005D7C63" w:rsidRPr="0001728D">
        <w:rPr>
          <w:rFonts w:ascii="Times New Roman" w:eastAsia="Times New Roman" w:hAnsi="Times New Roman"/>
          <w:sz w:val="24"/>
          <w:szCs w:val="24"/>
          <w:lang w:val="hr-HR" w:eastAsia="hr-HR"/>
        </w:rPr>
        <w:t>člank</w:t>
      </w:r>
      <w:r w:rsidR="00960B30" w:rsidRPr="0001728D">
        <w:rPr>
          <w:rFonts w:ascii="Times New Roman" w:eastAsia="Times New Roman" w:hAnsi="Times New Roman"/>
          <w:sz w:val="24"/>
          <w:szCs w:val="24"/>
          <w:lang w:val="hr-HR" w:eastAsia="hr-HR"/>
        </w:rPr>
        <w:t>a</w:t>
      </w:r>
      <w:r w:rsidR="005D7C63" w:rsidRPr="0001728D">
        <w:rPr>
          <w:rFonts w:ascii="Times New Roman" w:eastAsia="Times New Roman" w:hAnsi="Times New Roman"/>
          <w:sz w:val="24"/>
          <w:szCs w:val="24"/>
          <w:lang w:val="hr-HR" w:eastAsia="hr-HR"/>
        </w:rPr>
        <w:t xml:space="preserve"> 8. na način da je brisan stavak 3. jer je člankom 4. Zakona o javnom bilježništvu („Narodne novine“, broj 78/93., 29/94., 162/98., 16/07., 75/09., 120/16. i 57/22.</w:t>
      </w:r>
      <w:r w:rsidR="0059534B" w:rsidRPr="0001728D">
        <w:rPr>
          <w:rFonts w:ascii="Times New Roman" w:eastAsia="Times New Roman" w:hAnsi="Times New Roman"/>
          <w:sz w:val="24"/>
          <w:szCs w:val="24"/>
          <w:lang w:val="hr-HR" w:eastAsia="hr-HR"/>
        </w:rPr>
        <w:t>, dalje: ZJB</w:t>
      </w:r>
      <w:r w:rsidR="005D7C63" w:rsidRPr="0001728D">
        <w:rPr>
          <w:rFonts w:ascii="Times New Roman" w:eastAsia="Times New Roman" w:hAnsi="Times New Roman"/>
          <w:sz w:val="24"/>
          <w:szCs w:val="24"/>
          <w:lang w:val="hr-HR" w:eastAsia="hr-HR"/>
        </w:rPr>
        <w:t xml:space="preserve">) </w:t>
      </w:r>
      <w:r w:rsidR="00915591" w:rsidRPr="0001728D">
        <w:rPr>
          <w:rFonts w:ascii="Times New Roman" w:eastAsia="Times New Roman" w:hAnsi="Times New Roman"/>
          <w:sz w:val="24"/>
          <w:szCs w:val="24"/>
          <w:lang w:val="hr-HR" w:eastAsia="hr-HR"/>
        </w:rPr>
        <w:t xml:space="preserve">propisano da je </w:t>
      </w:r>
      <w:r w:rsidR="005D7C63" w:rsidRPr="0001728D">
        <w:rPr>
          <w:rFonts w:ascii="Times New Roman" w:eastAsia="Times New Roman" w:hAnsi="Times New Roman"/>
          <w:sz w:val="24"/>
          <w:szCs w:val="24"/>
          <w:lang w:val="hr-HR" w:eastAsia="hr-HR"/>
        </w:rPr>
        <w:t xml:space="preserve">javni bilježnik ovlašten zastupati stranke u nespornim stvarima pred sudovima i drugim javnim tijelima ako su te stvari u neposrednoj vezi s njegovom ispravom u kojem se slučaju na javnog bilježnika na odgovarajući način primjenjuju odredbe o odvjetniku kao punomoćniku. </w:t>
      </w:r>
      <w:r w:rsidR="001B2509" w:rsidRPr="0001728D">
        <w:rPr>
          <w:rFonts w:ascii="Times New Roman" w:eastAsia="Times New Roman" w:hAnsi="Times New Roman"/>
          <w:sz w:val="24"/>
          <w:szCs w:val="24"/>
          <w:lang w:val="hr-HR" w:eastAsia="hr-HR"/>
        </w:rPr>
        <w:t>U članak 49. stavk</w:t>
      </w:r>
      <w:r w:rsidR="00915591" w:rsidRPr="0001728D">
        <w:rPr>
          <w:rFonts w:ascii="Times New Roman" w:eastAsia="Times New Roman" w:hAnsi="Times New Roman"/>
          <w:sz w:val="24"/>
          <w:szCs w:val="24"/>
          <w:lang w:val="hr-HR" w:eastAsia="hr-HR"/>
        </w:rPr>
        <w:t>u</w:t>
      </w:r>
      <w:r w:rsidR="001B2509" w:rsidRPr="0001728D">
        <w:rPr>
          <w:rFonts w:ascii="Times New Roman" w:eastAsia="Times New Roman" w:hAnsi="Times New Roman"/>
          <w:sz w:val="24"/>
          <w:szCs w:val="24"/>
          <w:lang w:val="hr-HR" w:eastAsia="hr-HR"/>
        </w:rPr>
        <w:t xml:space="preserve"> 3. dodane su odredbe koje određuju da javni bilježnik radnje u izvanparničnim stvarima provodi u skladu sa odredbama zakona koji uređuje javno bilježništvo. </w:t>
      </w:r>
      <w:r w:rsidR="003165DC" w:rsidRPr="0001728D">
        <w:rPr>
          <w:rFonts w:ascii="Times New Roman" w:eastAsia="Times New Roman" w:hAnsi="Times New Roman"/>
          <w:sz w:val="24"/>
          <w:szCs w:val="24"/>
          <w:lang w:val="hr-HR" w:eastAsia="hr-HR"/>
        </w:rPr>
        <w:t xml:space="preserve">Kako javni bilježnik donosi rješenja samo u postupku koji mu je povjeren od suda, u članku 50. i 51. izričito je naglašeno, radi pravne sigurnosti, da se navedenim člancima uređuje postupanje </w:t>
      </w:r>
      <w:r w:rsidR="006B536F" w:rsidRPr="0001728D">
        <w:rPr>
          <w:rFonts w:ascii="Times New Roman" w:eastAsia="Times New Roman" w:hAnsi="Times New Roman"/>
          <w:sz w:val="24"/>
          <w:szCs w:val="24"/>
          <w:lang w:val="hr-HR" w:eastAsia="hr-HR"/>
        </w:rPr>
        <w:t>javnog bilježnika</w:t>
      </w:r>
      <w:r w:rsidR="003165DC" w:rsidRPr="0001728D">
        <w:rPr>
          <w:rFonts w:ascii="Times New Roman" w:eastAsia="Times New Roman" w:hAnsi="Times New Roman"/>
          <w:sz w:val="24"/>
          <w:szCs w:val="24"/>
          <w:lang w:val="hr-HR" w:eastAsia="hr-HR"/>
        </w:rPr>
        <w:t xml:space="preserve"> samo u povjerenim postupcima.</w:t>
      </w:r>
      <w:r w:rsidR="00D54FDC" w:rsidRPr="0001728D">
        <w:rPr>
          <w:rFonts w:ascii="Times New Roman" w:eastAsia="Times New Roman" w:hAnsi="Times New Roman"/>
          <w:sz w:val="24"/>
          <w:szCs w:val="24"/>
          <w:lang w:val="hr-HR" w:eastAsia="hr-HR"/>
        </w:rPr>
        <w:t xml:space="preserve"> </w:t>
      </w:r>
      <w:r w:rsidR="00CF1515" w:rsidRPr="0001728D">
        <w:rPr>
          <w:rFonts w:ascii="Times New Roman" w:eastAsia="Times New Roman" w:hAnsi="Times New Roman"/>
          <w:sz w:val="24"/>
          <w:szCs w:val="24"/>
          <w:lang w:val="hr-HR" w:eastAsia="hr-HR"/>
        </w:rPr>
        <w:t xml:space="preserve">U članku 52. </w:t>
      </w:r>
      <w:r w:rsidR="008E639E" w:rsidRPr="0001728D">
        <w:rPr>
          <w:rFonts w:ascii="Times New Roman" w:eastAsia="Times New Roman" w:hAnsi="Times New Roman"/>
          <w:sz w:val="24"/>
          <w:szCs w:val="24"/>
          <w:lang w:val="hr-HR" w:eastAsia="hr-HR"/>
        </w:rPr>
        <w:t>brisana je odredba kojoj se povjeravaju u rad</w:t>
      </w:r>
      <w:r w:rsidR="0001728D" w:rsidRPr="0001728D">
        <w:rPr>
          <w:rFonts w:ascii="Times New Roman" w:hAnsi="Times New Roman"/>
          <w:sz w:val="24"/>
          <w:szCs w:val="24"/>
          <w:lang w:val="hr-HR"/>
        </w:rPr>
        <w:t xml:space="preserve"> postupak povodom </w:t>
      </w:r>
      <w:r w:rsidR="0001728D" w:rsidRPr="0001728D">
        <w:rPr>
          <w:rFonts w:ascii="Times New Roman" w:eastAsia="Times New Roman" w:hAnsi="Times New Roman"/>
          <w:sz w:val="24"/>
          <w:szCs w:val="24"/>
          <w:lang w:val="hr-HR" w:eastAsia="hr-HR"/>
        </w:rPr>
        <w:t>prijedloga za sporazumni razvod braka bračnih drugova koji nemaju zajedničko maloljetno dijete i prijedloga za sporazumni raskid životnog partnerstva ako u životnoj zajednici ne živi maloljetno dijete te je</w:t>
      </w:r>
      <w:r w:rsidR="008E639E" w:rsidRPr="0001728D">
        <w:rPr>
          <w:rFonts w:ascii="Times New Roman" w:eastAsia="Times New Roman" w:hAnsi="Times New Roman"/>
          <w:sz w:val="24"/>
          <w:szCs w:val="24"/>
          <w:lang w:val="hr-HR" w:eastAsia="hr-HR"/>
        </w:rPr>
        <w:t xml:space="preserve"> </w:t>
      </w:r>
      <w:r w:rsidR="00CF1515" w:rsidRPr="0001728D">
        <w:rPr>
          <w:rFonts w:ascii="Times New Roman" w:eastAsia="Times New Roman" w:hAnsi="Times New Roman"/>
          <w:sz w:val="24"/>
          <w:szCs w:val="24"/>
          <w:lang w:val="hr-HR" w:eastAsia="hr-HR"/>
        </w:rPr>
        <w:t>dodan</w:t>
      </w:r>
      <w:r w:rsidR="007D49C9" w:rsidRPr="0001728D">
        <w:rPr>
          <w:rFonts w:ascii="Times New Roman" w:eastAsia="Times New Roman" w:hAnsi="Times New Roman"/>
          <w:sz w:val="24"/>
          <w:szCs w:val="24"/>
          <w:lang w:val="hr-HR" w:eastAsia="hr-HR"/>
        </w:rPr>
        <w:t xml:space="preserve">a odredba </w:t>
      </w:r>
      <w:r w:rsidR="00CF1515" w:rsidRPr="0001728D">
        <w:rPr>
          <w:rFonts w:ascii="Times New Roman" w:eastAsia="Times New Roman" w:hAnsi="Times New Roman"/>
          <w:sz w:val="24"/>
          <w:szCs w:val="24"/>
          <w:lang w:val="hr-HR" w:eastAsia="hr-HR"/>
        </w:rPr>
        <w:t xml:space="preserve">kojim se određuje da će ministar nadležan za poslove pravosuđa propisati pravilnikom visinu nagrade i naknade troškova javnog bilježnika kao povjerenika suda za poslove povjerene ovim Zakona. </w:t>
      </w:r>
      <w:r w:rsidR="005D7C63" w:rsidRPr="0001728D">
        <w:rPr>
          <w:rFonts w:ascii="Times New Roman" w:eastAsia="Times New Roman" w:hAnsi="Times New Roman"/>
          <w:sz w:val="24"/>
          <w:szCs w:val="24"/>
          <w:lang w:val="hr-HR" w:eastAsia="hr-HR"/>
        </w:rPr>
        <w:t xml:space="preserve">Javnobilježničke pristojbe </w:t>
      </w:r>
      <w:r w:rsidR="00682C88" w:rsidRPr="0001728D">
        <w:rPr>
          <w:rFonts w:ascii="Times New Roman" w:eastAsia="Times New Roman" w:hAnsi="Times New Roman"/>
          <w:sz w:val="24"/>
          <w:szCs w:val="24"/>
          <w:lang w:val="hr-HR" w:eastAsia="hr-HR"/>
        </w:rPr>
        <w:t xml:space="preserve">mogu </w:t>
      </w:r>
      <w:r w:rsidR="00DA6657" w:rsidRPr="0001728D">
        <w:rPr>
          <w:rFonts w:ascii="Times New Roman" w:eastAsia="Times New Roman" w:hAnsi="Times New Roman"/>
          <w:sz w:val="24"/>
          <w:szCs w:val="24"/>
          <w:lang w:val="hr-HR" w:eastAsia="hr-HR"/>
        </w:rPr>
        <w:t xml:space="preserve">se </w:t>
      </w:r>
      <w:r w:rsidR="00682C88" w:rsidRPr="0001728D">
        <w:rPr>
          <w:rFonts w:ascii="Times New Roman" w:eastAsia="Times New Roman" w:hAnsi="Times New Roman"/>
          <w:sz w:val="24"/>
          <w:szCs w:val="24"/>
          <w:lang w:val="hr-HR" w:eastAsia="hr-HR"/>
        </w:rPr>
        <w:t>naplatiti samo</w:t>
      </w:r>
      <w:r w:rsidR="005D7C63" w:rsidRPr="0001728D">
        <w:rPr>
          <w:rFonts w:ascii="Times New Roman" w:eastAsia="Times New Roman" w:hAnsi="Times New Roman"/>
          <w:sz w:val="24"/>
          <w:szCs w:val="24"/>
          <w:lang w:val="hr-HR" w:eastAsia="hr-HR"/>
        </w:rPr>
        <w:t xml:space="preserve"> ako je izričito propisano, međutim radi pravne sigurnosti</w:t>
      </w:r>
      <w:r w:rsidR="003B5C7A" w:rsidRPr="0001728D">
        <w:rPr>
          <w:rFonts w:ascii="Times New Roman" w:eastAsia="Times New Roman" w:hAnsi="Times New Roman"/>
          <w:sz w:val="24"/>
          <w:szCs w:val="24"/>
          <w:lang w:val="hr-HR" w:eastAsia="hr-HR"/>
        </w:rPr>
        <w:t>,</w:t>
      </w:r>
      <w:r w:rsidR="005D7C63" w:rsidRPr="0001728D">
        <w:rPr>
          <w:rFonts w:ascii="Times New Roman" w:eastAsia="Times New Roman" w:hAnsi="Times New Roman"/>
          <w:sz w:val="24"/>
          <w:szCs w:val="24"/>
          <w:lang w:val="hr-HR" w:eastAsia="hr-HR"/>
        </w:rPr>
        <w:t xml:space="preserve"> dodan je</w:t>
      </w:r>
      <w:r w:rsidR="003B5C7A" w:rsidRPr="0001728D">
        <w:rPr>
          <w:rFonts w:ascii="Times New Roman" w:eastAsia="Times New Roman" w:hAnsi="Times New Roman"/>
          <w:sz w:val="24"/>
          <w:szCs w:val="24"/>
          <w:lang w:val="hr-HR" w:eastAsia="hr-HR"/>
        </w:rPr>
        <w:t xml:space="preserve"> </w:t>
      </w:r>
      <w:r w:rsidR="005D7C63" w:rsidRPr="0001728D">
        <w:rPr>
          <w:rFonts w:ascii="Times New Roman" w:eastAsia="Times New Roman" w:hAnsi="Times New Roman"/>
          <w:sz w:val="24"/>
          <w:szCs w:val="24"/>
          <w:lang w:val="hr-HR" w:eastAsia="hr-HR"/>
        </w:rPr>
        <w:t>članak 53. stavak 2. koji određuje da se u izvanparničnim</w:t>
      </w:r>
      <w:r w:rsidR="00AB1ECB" w:rsidRPr="0001728D">
        <w:rPr>
          <w:rFonts w:ascii="Times New Roman" w:eastAsia="Times New Roman" w:hAnsi="Times New Roman"/>
          <w:sz w:val="24"/>
          <w:szCs w:val="24"/>
          <w:lang w:val="hr-HR" w:eastAsia="hr-HR"/>
        </w:rPr>
        <w:t xml:space="preserve"> </w:t>
      </w:r>
      <w:r w:rsidR="005D7C63" w:rsidRPr="0001728D">
        <w:rPr>
          <w:rFonts w:ascii="Times New Roman" w:eastAsia="Times New Roman" w:hAnsi="Times New Roman"/>
          <w:sz w:val="24"/>
          <w:szCs w:val="24"/>
          <w:lang w:val="hr-HR" w:eastAsia="hr-HR"/>
        </w:rPr>
        <w:t xml:space="preserve">postupcima koji su povjereni u rad javnim bilježnicima ne plaćaju </w:t>
      </w:r>
      <w:r w:rsidR="00682C88" w:rsidRPr="0001728D">
        <w:rPr>
          <w:rFonts w:ascii="Times New Roman" w:eastAsia="Times New Roman" w:hAnsi="Times New Roman"/>
          <w:sz w:val="24"/>
          <w:szCs w:val="24"/>
          <w:lang w:val="hr-HR" w:eastAsia="hr-HR"/>
        </w:rPr>
        <w:t>javnobilježničke pristojbe</w:t>
      </w:r>
      <w:r w:rsidR="00CB6B7D" w:rsidRPr="0001728D">
        <w:rPr>
          <w:rFonts w:ascii="Times New Roman" w:eastAsia="Times New Roman" w:hAnsi="Times New Roman"/>
          <w:sz w:val="24"/>
          <w:szCs w:val="24"/>
          <w:lang w:val="hr-HR" w:eastAsia="hr-HR"/>
        </w:rPr>
        <w:t xml:space="preserve"> te je zbog toga izmijenjen i raniji stavak 2. istoga članka, sada stavak 3</w:t>
      </w:r>
      <w:r w:rsidR="00682C88" w:rsidRPr="0001728D">
        <w:rPr>
          <w:rFonts w:ascii="Times New Roman" w:eastAsia="Times New Roman" w:hAnsi="Times New Roman"/>
          <w:sz w:val="24"/>
          <w:szCs w:val="24"/>
          <w:lang w:val="hr-HR" w:eastAsia="hr-HR"/>
        </w:rPr>
        <w:t>.</w:t>
      </w:r>
      <w:r w:rsidR="005D7C63" w:rsidRPr="0001728D">
        <w:rPr>
          <w:rFonts w:ascii="Times New Roman" w:eastAsia="Times New Roman" w:hAnsi="Times New Roman"/>
          <w:sz w:val="24"/>
          <w:szCs w:val="24"/>
          <w:lang w:val="hr-HR" w:eastAsia="hr-HR"/>
        </w:rPr>
        <w:t xml:space="preserve"> </w:t>
      </w:r>
      <w:r w:rsidR="003E00DB" w:rsidRPr="0001728D">
        <w:rPr>
          <w:rFonts w:ascii="Times New Roman" w:eastAsia="Times New Roman" w:hAnsi="Times New Roman"/>
          <w:sz w:val="24"/>
          <w:szCs w:val="24"/>
          <w:lang w:val="hr-HR" w:eastAsia="hr-HR"/>
        </w:rPr>
        <w:t xml:space="preserve">Radi pojašnjenja članci 68., </w:t>
      </w:r>
      <w:r w:rsidR="00CB1047" w:rsidRPr="0001728D">
        <w:rPr>
          <w:rFonts w:ascii="Times New Roman" w:eastAsia="Times New Roman" w:hAnsi="Times New Roman"/>
          <w:sz w:val="24"/>
          <w:szCs w:val="24"/>
          <w:lang w:val="hr-HR" w:eastAsia="hr-HR"/>
        </w:rPr>
        <w:t xml:space="preserve">75., </w:t>
      </w:r>
      <w:r w:rsidR="003E00DB" w:rsidRPr="0001728D">
        <w:rPr>
          <w:rFonts w:ascii="Times New Roman" w:eastAsia="Times New Roman" w:hAnsi="Times New Roman"/>
          <w:sz w:val="24"/>
          <w:szCs w:val="24"/>
          <w:lang w:val="hr-HR" w:eastAsia="hr-HR"/>
        </w:rPr>
        <w:t xml:space="preserve">82., </w:t>
      </w:r>
      <w:r w:rsidR="00CA7A72" w:rsidRPr="0001728D">
        <w:rPr>
          <w:rFonts w:ascii="Times New Roman" w:eastAsia="Times New Roman" w:hAnsi="Times New Roman"/>
          <w:sz w:val="24"/>
          <w:szCs w:val="24"/>
          <w:lang w:val="hr-HR" w:eastAsia="hr-HR"/>
        </w:rPr>
        <w:t xml:space="preserve">85., </w:t>
      </w:r>
      <w:r w:rsidR="003E00DB" w:rsidRPr="0001728D">
        <w:rPr>
          <w:rFonts w:ascii="Times New Roman" w:eastAsia="Times New Roman" w:hAnsi="Times New Roman"/>
          <w:sz w:val="24"/>
          <w:szCs w:val="24"/>
          <w:lang w:val="hr-HR" w:eastAsia="hr-HR"/>
        </w:rPr>
        <w:t>87., 88., 89., 91., 92., 93., 94., 96., 97., 99.</w:t>
      </w:r>
      <w:r w:rsidR="00D86917" w:rsidRPr="0001728D">
        <w:rPr>
          <w:rFonts w:ascii="Times New Roman" w:eastAsia="Times New Roman" w:hAnsi="Times New Roman"/>
          <w:sz w:val="24"/>
          <w:szCs w:val="24"/>
          <w:lang w:val="hr-HR" w:eastAsia="hr-HR"/>
        </w:rPr>
        <w:t>,</w:t>
      </w:r>
      <w:r w:rsidR="003E00DB" w:rsidRPr="0001728D">
        <w:rPr>
          <w:rFonts w:ascii="Times New Roman" w:eastAsia="Times New Roman" w:hAnsi="Times New Roman"/>
          <w:sz w:val="24"/>
          <w:szCs w:val="24"/>
          <w:lang w:val="hr-HR" w:eastAsia="hr-HR"/>
        </w:rPr>
        <w:t xml:space="preserve"> 100.</w:t>
      </w:r>
      <w:r w:rsidR="00D86917" w:rsidRPr="0001728D">
        <w:rPr>
          <w:rFonts w:ascii="Times New Roman" w:eastAsia="Times New Roman" w:hAnsi="Times New Roman"/>
          <w:sz w:val="24"/>
          <w:szCs w:val="24"/>
          <w:lang w:val="hr-HR" w:eastAsia="hr-HR"/>
        </w:rPr>
        <w:t xml:space="preserve"> i 116.</w:t>
      </w:r>
      <w:r w:rsidR="003E00DB" w:rsidRPr="0001728D">
        <w:rPr>
          <w:rFonts w:ascii="Times New Roman" w:eastAsia="Times New Roman" w:hAnsi="Times New Roman"/>
          <w:sz w:val="24"/>
          <w:szCs w:val="24"/>
          <w:lang w:val="hr-HR" w:eastAsia="hr-HR"/>
        </w:rPr>
        <w:t xml:space="preserve"> izmijenjeni su na način da je točno navedeno o kakvoj javnobilježničkoj ispravi se radi, odnosno navedeno je da se radi o javnobilježničkom zapisniku. </w:t>
      </w:r>
      <w:r w:rsidR="0064566A" w:rsidRPr="0001728D">
        <w:rPr>
          <w:rFonts w:ascii="Times New Roman" w:eastAsia="Times New Roman" w:hAnsi="Times New Roman"/>
          <w:sz w:val="24"/>
          <w:szCs w:val="24"/>
          <w:lang w:val="hr-HR" w:eastAsia="hr-HR"/>
        </w:rPr>
        <w:t>Član</w:t>
      </w:r>
      <w:r w:rsidR="00915591" w:rsidRPr="0001728D">
        <w:rPr>
          <w:rFonts w:ascii="Times New Roman" w:eastAsia="Times New Roman" w:hAnsi="Times New Roman"/>
          <w:sz w:val="24"/>
          <w:szCs w:val="24"/>
          <w:lang w:val="hr-HR" w:eastAsia="hr-HR"/>
        </w:rPr>
        <w:t>ci</w:t>
      </w:r>
      <w:r w:rsidR="0064566A" w:rsidRPr="0001728D">
        <w:rPr>
          <w:rFonts w:ascii="Times New Roman" w:eastAsia="Times New Roman" w:hAnsi="Times New Roman"/>
          <w:sz w:val="24"/>
          <w:szCs w:val="24"/>
          <w:lang w:val="hr-HR" w:eastAsia="hr-HR"/>
        </w:rPr>
        <w:t xml:space="preserve"> 72.</w:t>
      </w:r>
      <w:r w:rsidR="00F75F06" w:rsidRPr="0001728D">
        <w:rPr>
          <w:rFonts w:ascii="Times New Roman" w:eastAsia="Times New Roman" w:hAnsi="Times New Roman"/>
          <w:sz w:val="24"/>
          <w:szCs w:val="24"/>
          <w:lang w:val="hr-HR" w:eastAsia="hr-HR"/>
        </w:rPr>
        <w:t>, 87. i 89.</w:t>
      </w:r>
      <w:r w:rsidR="0064566A" w:rsidRPr="0001728D">
        <w:rPr>
          <w:rFonts w:ascii="Times New Roman" w:eastAsia="Times New Roman" w:hAnsi="Times New Roman"/>
          <w:sz w:val="24"/>
          <w:szCs w:val="24"/>
          <w:lang w:val="hr-HR" w:eastAsia="hr-HR"/>
        </w:rPr>
        <w:t xml:space="preserve"> izmijenjen</w:t>
      </w:r>
      <w:r w:rsidR="00F75F06" w:rsidRPr="0001728D">
        <w:rPr>
          <w:rFonts w:ascii="Times New Roman" w:eastAsia="Times New Roman" w:hAnsi="Times New Roman"/>
          <w:sz w:val="24"/>
          <w:szCs w:val="24"/>
          <w:lang w:val="hr-HR" w:eastAsia="hr-HR"/>
        </w:rPr>
        <w:t>i su</w:t>
      </w:r>
      <w:r w:rsidR="0064566A" w:rsidRPr="0001728D">
        <w:rPr>
          <w:rFonts w:ascii="Times New Roman" w:eastAsia="Times New Roman" w:hAnsi="Times New Roman"/>
          <w:sz w:val="24"/>
          <w:szCs w:val="24"/>
          <w:lang w:val="hr-HR" w:eastAsia="hr-HR"/>
        </w:rPr>
        <w:t xml:space="preserve"> na način da su brisane odredbe o sudskim procjeniteljima. </w:t>
      </w:r>
      <w:r w:rsidR="003D291F" w:rsidRPr="0001728D">
        <w:rPr>
          <w:rFonts w:ascii="Times New Roman" w:eastAsia="Times New Roman" w:hAnsi="Times New Roman"/>
          <w:sz w:val="24"/>
          <w:szCs w:val="24"/>
          <w:lang w:val="hr-HR" w:eastAsia="hr-HR"/>
        </w:rPr>
        <w:t>Radi pojašnjenja u članku 75. stavku 5. dodano je da je kupac dužan položiti kupovninu na poseban račun</w:t>
      </w:r>
      <w:r w:rsidR="00A45F8E" w:rsidRPr="0001728D">
        <w:rPr>
          <w:rFonts w:ascii="Times New Roman" w:eastAsia="Times New Roman" w:hAnsi="Times New Roman"/>
          <w:sz w:val="24"/>
          <w:szCs w:val="24"/>
          <w:lang w:val="hr-HR" w:eastAsia="hr-HR"/>
        </w:rPr>
        <w:t xml:space="preserve"> u postupku koji provodi javni bilježnik</w:t>
      </w:r>
      <w:r w:rsidR="003D291F" w:rsidRPr="0001728D">
        <w:rPr>
          <w:rFonts w:ascii="Times New Roman" w:eastAsia="Times New Roman" w:hAnsi="Times New Roman"/>
          <w:sz w:val="24"/>
          <w:szCs w:val="24"/>
          <w:lang w:val="hr-HR" w:eastAsia="hr-HR"/>
        </w:rPr>
        <w:t>.</w:t>
      </w:r>
      <w:r w:rsidR="00101442" w:rsidRPr="0001728D">
        <w:rPr>
          <w:rFonts w:ascii="Times New Roman" w:eastAsia="Times New Roman" w:hAnsi="Times New Roman"/>
          <w:sz w:val="24"/>
          <w:szCs w:val="24"/>
          <w:lang w:val="hr-HR" w:eastAsia="hr-HR"/>
        </w:rPr>
        <w:t xml:space="preserve"> </w:t>
      </w:r>
      <w:r w:rsidR="00E0492E" w:rsidRPr="0001728D">
        <w:rPr>
          <w:rFonts w:ascii="Times New Roman" w:eastAsia="Times New Roman" w:hAnsi="Times New Roman"/>
          <w:sz w:val="24"/>
          <w:szCs w:val="24"/>
          <w:lang w:val="hr-HR" w:eastAsia="hr-HR"/>
        </w:rPr>
        <w:t>Radi jasnijeg izričaja stavak 1. članka 76. razdvojen je u dva stavka, te su brisani dosadašnji stavci 2. i 4. istoga članka.</w:t>
      </w:r>
      <w:r w:rsidR="00A73245" w:rsidRPr="0001728D">
        <w:rPr>
          <w:rFonts w:ascii="Times New Roman" w:eastAsia="Times New Roman" w:hAnsi="Times New Roman"/>
          <w:sz w:val="24"/>
          <w:szCs w:val="24"/>
          <w:lang w:val="hr-HR" w:eastAsia="hr-HR"/>
        </w:rPr>
        <w:t xml:space="preserve"> Odredba članka 80. je izmijenj</w:t>
      </w:r>
      <w:r w:rsidR="00915591" w:rsidRPr="0001728D">
        <w:rPr>
          <w:rFonts w:ascii="Times New Roman" w:eastAsia="Times New Roman" w:hAnsi="Times New Roman"/>
          <w:sz w:val="24"/>
          <w:szCs w:val="24"/>
          <w:lang w:val="hr-HR" w:eastAsia="hr-HR"/>
        </w:rPr>
        <w:t>e</w:t>
      </w:r>
      <w:r w:rsidR="00A73245" w:rsidRPr="0001728D">
        <w:rPr>
          <w:rFonts w:ascii="Times New Roman" w:eastAsia="Times New Roman" w:hAnsi="Times New Roman"/>
          <w:sz w:val="24"/>
          <w:szCs w:val="24"/>
          <w:lang w:val="hr-HR" w:eastAsia="hr-HR"/>
        </w:rPr>
        <w:t xml:space="preserve">na na način da se odnosi samo na sudski polog jer je pravo uvida u spis o javnobilježničkom pologu regulirano odredbama članka </w:t>
      </w:r>
      <w:r w:rsidR="0059534B" w:rsidRPr="0001728D">
        <w:rPr>
          <w:rFonts w:ascii="Times New Roman" w:eastAsia="Times New Roman" w:hAnsi="Times New Roman"/>
          <w:sz w:val="24"/>
          <w:szCs w:val="24"/>
          <w:lang w:val="hr-HR" w:eastAsia="hr-HR"/>
        </w:rPr>
        <w:t>93. i 97. ZJB-a.</w:t>
      </w:r>
      <w:r w:rsidR="000168F4" w:rsidRPr="0001728D">
        <w:rPr>
          <w:rFonts w:ascii="Times New Roman" w:eastAsia="Times New Roman" w:hAnsi="Times New Roman"/>
          <w:sz w:val="24"/>
          <w:szCs w:val="24"/>
          <w:lang w:val="hr-HR" w:eastAsia="hr-HR"/>
        </w:rPr>
        <w:t xml:space="preserve"> </w:t>
      </w:r>
      <w:r w:rsidR="001A50C2" w:rsidRPr="0001728D">
        <w:rPr>
          <w:rFonts w:ascii="Times New Roman" w:eastAsia="Times New Roman" w:hAnsi="Times New Roman"/>
          <w:sz w:val="24"/>
          <w:szCs w:val="24"/>
          <w:lang w:val="hr-HR" w:eastAsia="hr-HR"/>
        </w:rPr>
        <w:t xml:space="preserve">U članku 85. radi pravne sigurnosti dodano je da rješenje odnosno javnobilježnički zapisnik o osnivanju pologa treba sadržavati i upozorenje o pravnim posljedicama propuštanja roka iz članka 99. </w:t>
      </w:r>
      <w:r w:rsidR="001620FA" w:rsidRPr="0001728D">
        <w:rPr>
          <w:rFonts w:ascii="Times New Roman" w:eastAsia="Times New Roman" w:hAnsi="Times New Roman"/>
          <w:sz w:val="24"/>
          <w:szCs w:val="24"/>
          <w:lang w:val="hr-HR" w:eastAsia="hr-HR"/>
        </w:rPr>
        <w:t>U član</w:t>
      </w:r>
      <w:r w:rsidR="00C84D87" w:rsidRPr="0001728D">
        <w:rPr>
          <w:rFonts w:ascii="Times New Roman" w:eastAsia="Times New Roman" w:hAnsi="Times New Roman"/>
          <w:sz w:val="24"/>
          <w:szCs w:val="24"/>
          <w:lang w:val="hr-HR" w:eastAsia="hr-HR"/>
        </w:rPr>
        <w:t>cima</w:t>
      </w:r>
      <w:r w:rsidR="001620FA" w:rsidRPr="0001728D">
        <w:rPr>
          <w:rFonts w:ascii="Times New Roman" w:eastAsia="Times New Roman" w:hAnsi="Times New Roman"/>
          <w:sz w:val="24"/>
          <w:szCs w:val="24"/>
          <w:lang w:val="hr-HR" w:eastAsia="hr-HR"/>
        </w:rPr>
        <w:t xml:space="preserve"> 87. </w:t>
      </w:r>
      <w:r w:rsidR="00C84D87" w:rsidRPr="0001728D">
        <w:rPr>
          <w:rFonts w:ascii="Times New Roman" w:eastAsia="Times New Roman" w:hAnsi="Times New Roman"/>
          <w:sz w:val="24"/>
          <w:szCs w:val="24"/>
          <w:lang w:val="hr-HR" w:eastAsia="hr-HR"/>
        </w:rPr>
        <w:t>i 89. pojašnjeno je da sudac</w:t>
      </w:r>
      <w:r w:rsidR="00915591" w:rsidRPr="0001728D">
        <w:rPr>
          <w:rFonts w:ascii="Times New Roman" w:eastAsia="Times New Roman" w:hAnsi="Times New Roman"/>
          <w:sz w:val="24"/>
          <w:szCs w:val="24"/>
          <w:lang w:val="hr-HR" w:eastAsia="hr-HR"/>
        </w:rPr>
        <w:t>, sudski savjetnik odnosno</w:t>
      </w:r>
      <w:r w:rsidR="00C84D87" w:rsidRPr="0001728D">
        <w:rPr>
          <w:rFonts w:ascii="Times New Roman" w:eastAsia="Times New Roman" w:hAnsi="Times New Roman"/>
          <w:sz w:val="24"/>
          <w:szCs w:val="24"/>
          <w:lang w:val="hr-HR" w:eastAsia="hr-HR"/>
        </w:rPr>
        <w:t xml:space="preserve"> javni bilježnik može prisustvovati </w:t>
      </w:r>
      <w:r w:rsidR="000714AC" w:rsidRPr="0001728D">
        <w:rPr>
          <w:rFonts w:ascii="Times New Roman" w:eastAsia="Times New Roman" w:hAnsi="Times New Roman"/>
          <w:sz w:val="24"/>
          <w:szCs w:val="24"/>
          <w:lang w:val="hr-HR" w:eastAsia="hr-HR"/>
        </w:rPr>
        <w:t>procjeni pologa, a mora prisustvovati predaji pologa.</w:t>
      </w:r>
      <w:r w:rsidR="00960B30" w:rsidRPr="0001728D">
        <w:rPr>
          <w:rFonts w:ascii="Times New Roman" w:hAnsi="Times New Roman"/>
          <w:sz w:val="24"/>
          <w:szCs w:val="24"/>
          <w:lang w:val="hr-HR"/>
        </w:rPr>
        <w:t xml:space="preserve"> Nadalje, </w:t>
      </w:r>
      <w:r w:rsidR="00960B30" w:rsidRPr="0001728D">
        <w:rPr>
          <w:rFonts w:ascii="Times New Roman" w:eastAsia="Times New Roman" w:hAnsi="Times New Roman"/>
          <w:sz w:val="24"/>
          <w:szCs w:val="24"/>
          <w:lang w:val="hr-HR" w:eastAsia="hr-HR"/>
        </w:rPr>
        <w:t>izvršeni su jezični i nomotehnički ispravci u odredbama članaka 103.</w:t>
      </w:r>
      <w:r w:rsidR="006909E6" w:rsidRPr="0001728D">
        <w:rPr>
          <w:rFonts w:ascii="Times New Roman" w:eastAsia="Times New Roman" w:hAnsi="Times New Roman"/>
          <w:sz w:val="24"/>
          <w:szCs w:val="24"/>
          <w:lang w:val="hr-HR" w:eastAsia="hr-HR"/>
        </w:rPr>
        <w:t>,</w:t>
      </w:r>
      <w:r w:rsidR="00960B30" w:rsidRPr="0001728D">
        <w:rPr>
          <w:rFonts w:ascii="Times New Roman" w:eastAsia="Times New Roman" w:hAnsi="Times New Roman"/>
          <w:sz w:val="24"/>
          <w:szCs w:val="24"/>
          <w:lang w:val="hr-HR" w:eastAsia="hr-HR"/>
        </w:rPr>
        <w:t xml:space="preserve"> 112.</w:t>
      </w:r>
      <w:r w:rsidR="006909E6" w:rsidRPr="0001728D">
        <w:rPr>
          <w:rFonts w:ascii="Times New Roman" w:eastAsia="Times New Roman" w:hAnsi="Times New Roman"/>
          <w:sz w:val="24"/>
          <w:szCs w:val="24"/>
          <w:lang w:val="hr-HR" w:eastAsia="hr-HR"/>
        </w:rPr>
        <w:t xml:space="preserve"> i 12</w:t>
      </w:r>
      <w:r w:rsidR="00EB08D4" w:rsidRPr="0001728D">
        <w:rPr>
          <w:rFonts w:ascii="Times New Roman" w:eastAsia="Times New Roman" w:hAnsi="Times New Roman"/>
          <w:sz w:val="24"/>
          <w:szCs w:val="24"/>
          <w:lang w:val="hr-HR" w:eastAsia="hr-HR"/>
        </w:rPr>
        <w:t>1</w:t>
      </w:r>
      <w:r w:rsidR="006909E6" w:rsidRPr="0001728D">
        <w:rPr>
          <w:rFonts w:ascii="Times New Roman" w:eastAsia="Times New Roman" w:hAnsi="Times New Roman"/>
          <w:sz w:val="24"/>
          <w:szCs w:val="24"/>
          <w:lang w:val="hr-HR" w:eastAsia="hr-HR"/>
        </w:rPr>
        <w:t>.</w:t>
      </w:r>
    </w:p>
    <w:p w14:paraId="747709A3" w14:textId="77777777" w:rsidR="00E122BC" w:rsidRPr="0001728D" w:rsidRDefault="00E122BC" w:rsidP="00AE66CF">
      <w:pPr>
        <w:suppressAutoHyphens w:val="0"/>
        <w:autoSpaceDN/>
        <w:spacing w:after="0" w:line="240" w:lineRule="auto"/>
        <w:jc w:val="both"/>
        <w:textAlignment w:val="auto"/>
        <w:rPr>
          <w:rFonts w:ascii="Times New Roman" w:eastAsia="Times New Roman" w:hAnsi="Times New Roman"/>
          <w:sz w:val="24"/>
          <w:szCs w:val="24"/>
          <w:lang w:val="hr-HR" w:eastAsia="hr-HR"/>
        </w:rPr>
      </w:pPr>
    </w:p>
    <w:p w14:paraId="43A834E9" w14:textId="7F35DF2D" w:rsidR="00261322" w:rsidRPr="0001728D" w:rsidRDefault="00261322" w:rsidP="00AE66CF">
      <w:pPr>
        <w:suppressAutoHyphens w:val="0"/>
        <w:autoSpaceDN/>
        <w:spacing w:after="0" w:line="240" w:lineRule="auto"/>
        <w:jc w:val="both"/>
        <w:textAlignment w:val="auto"/>
        <w:rPr>
          <w:rFonts w:ascii="Times New Roman" w:eastAsia="Times New Roman" w:hAnsi="Times New Roman"/>
          <w:b/>
          <w:bCs/>
          <w:sz w:val="24"/>
          <w:szCs w:val="24"/>
          <w:lang w:val="hr-HR" w:eastAsia="hr-HR"/>
        </w:rPr>
      </w:pPr>
      <w:r w:rsidRPr="0001728D">
        <w:rPr>
          <w:rFonts w:ascii="Times New Roman" w:eastAsia="Times New Roman" w:hAnsi="Times New Roman"/>
          <w:b/>
          <w:bCs/>
          <w:sz w:val="24"/>
          <w:szCs w:val="24"/>
          <w:lang w:val="hr-HR" w:eastAsia="hr-HR"/>
        </w:rPr>
        <w:t>V. PRIJEDLOZI I MIŠLJENJA DANI NA PRIJEDLOG ZAKONA KOJE PREDLAGATELJ NIJE PRIHVATIO</w:t>
      </w:r>
    </w:p>
    <w:p w14:paraId="1056443E"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90C1D8C" w14:textId="58ECD28D"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01728D">
        <w:rPr>
          <w:rFonts w:ascii="Times New Roman" w:eastAsia="Times New Roman" w:hAnsi="Times New Roman"/>
          <w:color w:val="000000" w:themeColor="text1"/>
          <w:sz w:val="24"/>
          <w:szCs w:val="24"/>
          <w:lang w:val="hr-HR" w:eastAsia="hr-HR"/>
        </w:rPr>
        <w:t>U raspravi na sjednici Hrvatskoga sabora iznijeti su sljedeći prijedlozi u odnosu na sadržaj i tekst Prijedloga zakona.</w:t>
      </w:r>
    </w:p>
    <w:p w14:paraId="10D683B1"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1086CC22"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01728D">
        <w:rPr>
          <w:rFonts w:ascii="Times New Roman" w:eastAsia="Times New Roman" w:hAnsi="Times New Roman"/>
          <w:color w:val="000000" w:themeColor="text1"/>
          <w:sz w:val="24"/>
          <w:szCs w:val="24"/>
          <w:lang w:val="hr-HR" w:eastAsia="hr-HR"/>
        </w:rPr>
        <w:t>U raspravi na sjednici Hrvatskoga sabora nekoliko saborskih zastupnika iznijelo je prijedlog da se predmetnim Zakonom o izvanparničnim parničnom postupku detaljnije propišu pravila za postupanje javnih bilježnika.</w:t>
      </w:r>
      <w:r w:rsidRPr="0001728D">
        <w:rPr>
          <w:rFonts w:ascii="Times New Roman" w:hAnsi="Times New Roman"/>
          <w:sz w:val="24"/>
          <w:szCs w:val="24"/>
          <w:lang w:val="hr-HR"/>
        </w:rPr>
        <w:t xml:space="preserve"> </w:t>
      </w:r>
      <w:r w:rsidRPr="0001728D">
        <w:rPr>
          <w:rFonts w:ascii="Times New Roman" w:eastAsia="Times New Roman" w:hAnsi="Times New Roman"/>
          <w:color w:val="000000" w:themeColor="text1"/>
          <w:sz w:val="24"/>
          <w:szCs w:val="24"/>
          <w:lang w:val="hr-HR" w:eastAsia="hr-HR"/>
        </w:rPr>
        <w:t>Navedeni prijedlozi se ne mogu prihvatiti jer su odredbe u dovoljnoj mjeri normirane općim dijelom zakona kao i posebnim zakonima (</w:t>
      </w:r>
      <w:r w:rsidRPr="0001728D">
        <w:rPr>
          <w:rFonts w:ascii="Times New Roman" w:hAnsi="Times New Roman"/>
          <w:bCs/>
          <w:sz w:val="24"/>
          <w:szCs w:val="24"/>
          <w:lang w:val="hr-HR"/>
        </w:rPr>
        <w:t>Obiteljski zakon, Zakon o vlasništvu i drugim stvarnim pravima i dr.</w:t>
      </w:r>
      <w:r w:rsidRPr="0001728D">
        <w:rPr>
          <w:rFonts w:ascii="Times New Roman" w:eastAsia="Times New Roman" w:hAnsi="Times New Roman"/>
          <w:color w:val="000000" w:themeColor="text1"/>
          <w:sz w:val="24"/>
          <w:szCs w:val="24"/>
          <w:lang w:val="hr-HR" w:eastAsia="hr-HR"/>
        </w:rPr>
        <w:t>).</w:t>
      </w:r>
    </w:p>
    <w:p w14:paraId="1E51FBFC"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4A3CBEE6" w14:textId="488A9FBB" w:rsidR="00E122BC" w:rsidRPr="0001728D" w:rsidRDefault="00E122BC" w:rsidP="00915591">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01728D">
        <w:rPr>
          <w:rFonts w:ascii="Times New Roman" w:eastAsia="Times New Roman" w:hAnsi="Times New Roman"/>
          <w:color w:val="000000" w:themeColor="text1"/>
          <w:sz w:val="24"/>
          <w:szCs w:val="24"/>
          <w:lang w:val="hr-HR" w:eastAsia="hr-HR"/>
        </w:rPr>
        <w:t>Nadalje, u raspravi na sjednici Hrvatskoga sabora nekoliko saborskih zastupnika iznijelo je prijedlog da se predmetnim zakonom javnim bilježnicima ne povjeri postupanje u pojedinim izvanparničnim predmetima. Navedeni prijedlog ne može se prihvatiti jer se javnim bilježnicima povjerava postupanje u izvanparničnim postupcima proglašenja nestale osobe umrlom i dokazivanja smrti, uređenja međa ako su stranke podnijele sporazumni prijedlog za uređenje međe te razvrgnuća suvlasničke zajednice ukoliko su stranke podnijele sporazumni prijedlog za razvrgnuće suvlasničke zajednice čime će se u okviru provođenja izvanparničnih postupaka osigurati brzo, kvalitetno i učinkovito ostvarivanje prava svih građana te zajamčiti pravna sigurnost, uz istovremeno rasterećenje sudova. Ističe se da je protiv odluke javnog bilježnika kao povjerenika suda u izvanparničnim postupcima osigurana pravna zaštita kroz pravo stranaka na pravni lijek o kojem odlučuje sud.</w:t>
      </w:r>
    </w:p>
    <w:p w14:paraId="17745AEB"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65D0A948" w14:textId="77777777" w:rsidR="00E122BC" w:rsidRPr="0001728D" w:rsidRDefault="00E122BC"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01728D">
        <w:rPr>
          <w:rFonts w:ascii="Times New Roman" w:eastAsia="Times New Roman" w:hAnsi="Times New Roman"/>
          <w:color w:val="000000" w:themeColor="text1"/>
          <w:sz w:val="24"/>
          <w:szCs w:val="24"/>
          <w:lang w:val="hr-HR" w:eastAsia="hr-HR"/>
        </w:rPr>
        <w:t>Odbor za pravosuđe Hrvatskog sabora je u raspravi na sjednici Odbora istaknuo da bi predlagatelj do drugog čitanja zakona trebao raspraviti pitanje prakse u zemljišnim knjigama u odnosu na problematiku hipoteka i upisa starih preko pedeset godina. Pitanje prakse u zemljišnim knjigama u odnosu na problematiku hipoteka i upisa starih preko pedeset godina je uređeno člancima 162. i 163. Zakona o zemljišnim knjigama („Narodne novine“, broj 63/19. i 128/22.). Navedenom prijedlogu nije moguće udovoljiti jer će se navedeno pitanje raspraviti i ako se utvrdi potreba dorade navedenog instituta, isti će se propisati Zakonom o zemljišnim knjigama.</w:t>
      </w:r>
    </w:p>
    <w:p w14:paraId="53201AA7" w14:textId="77777777" w:rsidR="005701EB" w:rsidRPr="0001728D" w:rsidRDefault="005701EB"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p>
    <w:p w14:paraId="74219B8D" w14:textId="49B996FF" w:rsidR="005701EB" w:rsidRPr="0001728D" w:rsidRDefault="005701EB" w:rsidP="00E122BC">
      <w:pPr>
        <w:suppressAutoHyphens w:val="0"/>
        <w:autoSpaceDN/>
        <w:spacing w:after="0" w:line="240" w:lineRule="auto"/>
        <w:jc w:val="both"/>
        <w:textAlignment w:val="auto"/>
        <w:rPr>
          <w:rFonts w:ascii="Times New Roman" w:eastAsia="Times New Roman" w:hAnsi="Times New Roman"/>
          <w:color w:val="000000" w:themeColor="text1"/>
          <w:sz w:val="24"/>
          <w:szCs w:val="24"/>
          <w:lang w:val="hr-HR" w:eastAsia="hr-HR"/>
        </w:rPr>
      </w:pPr>
      <w:r w:rsidRPr="0001728D">
        <w:rPr>
          <w:rFonts w:ascii="Times New Roman" w:eastAsia="Times New Roman" w:hAnsi="Times New Roman"/>
          <w:color w:val="000000" w:themeColor="text1"/>
          <w:sz w:val="24"/>
          <w:szCs w:val="24"/>
          <w:lang w:val="hr-HR" w:eastAsia="hr-HR"/>
        </w:rPr>
        <w:t xml:space="preserve">Nije prihvaćena primjedba Odbora za zakonodavstvo Hrvatskoga sabora u odnosu na članak 122. iz razloga što Zakon o sudskom vanparničnom postupku („Službene novine Kraljevine Jugoslavije“, broj 45/34.) nije preuzet u pravni sustav Republike Hrvatske već se u Republici Hrvatskoj primjenjuju pravna pravila iz navedenog Zakona </w:t>
      </w:r>
      <w:r w:rsidR="00B9511C" w:rsidRPr="0001728D">
        <w:rPr>
          <w:rFonts w:ascii="Times New Roman" w:eastAsia="Times New Roman" w:hAnsi="Times New Roman"/>
          <w:color w:val="000000" w:themeColor="text1"/>
          <w:sz w:val="24"/>
          <w:szCs w:val="24"/>
          <w:lang w:val="hr-HR" w:eastAsia="hr-HR"/>
        </w:rPr>
        <w:t>temeljem Zakona o načinu primjene pravnih propisa donesenih prije 6. travnja 1941. godine (</w:t>
      </w:r>
      <w:r w:rsidRPr="0001728D">
        <w:rPr>
          <w:rFonts w:ascii="Times New Roman" w:eastAsia="Times New Roman" w:hAnsi="Times New Roman"/>
          <w:color w:val="000000" w:themeColor="text1"/>
          <w:sz w:val="24"/>
          <w:szCs w:val="24"/>
          <w:lang w:val="hr-HR" w:eastAsia="hr-HR"/>
        </w:rPr>
        <w:t>„Narodne novine“, broj 73/91.).</w:t>
      </w:r>
    </w:p>
    <w:p w14:paraId="50BFCC44" w14:textId="77777777" w:rsidR="00E122BC" w:rsidRPr="0001728D" w:rsidRDefault="00E122BC" w:rsidP="00AE66CF">
      <w:pPr>
        <w:suppressAutoHyphens w:val="0"/>
        <w:autoSpaceDN/>
        <w:spacing w:after="0" w:line="240" w:lineRule="auto"/>
        <w:jc w:val="both"/>
        <w:textAlignment w:val="auto"/>
        <w:rPr>
          <w:rFonts w:ascii="Times New Roman" w:eastAsia="Times New Roman" w:hAnsi="Times New Roman"/>
          <w:b/>
          <w:bCs/>
          <w:sz w:val="24"/>
          <w:szCs w:val="24"/>
          <w:lang w:val="hr-HR" w:eastAsia="hr-HR"/>
        </w:rPr>
      </w:pPr>
    </w:p>
    <w:sectPr w:rsidR="00E122BC" w:rsidRPr="0001728D">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BF9BB" w14:textId="77777777" w:rsidR="00E224A3" w:rsidRDefault="00E224A3">
      <w:pPr>
        <w:spacing w:after="0" w:line="240" w:lineRule="auto"/>
      </w:pPr>
      <w:r>
        <w:separator/>
      </w:r>
    </w:p>
  </w:endnote>
  <w:endnote w:type="continuationSeparator" w:id="0">
    <w:p w14:paraId="6BE7CCC7" w14:textId="77777777" w:rsidR="00E224A3" w:rsidRDefault="00E2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BoldIt">
    <w:altName w:val="Times New Roman"/>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Minion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BEFE9" w14:textId="02AB019D" w:rsidR="00E224A3" w:rsidRDefault="00E224A3" w:rsidP="0013405B">
    <w:pPr>
      <w:pStyle w:val="Footer"/>
      <w:tabs>
        <w:tab w:val="clear" w:pos="4536"/>
        <w:tab w:val="clear" w:pos="9072"/>
        <w:tab w:val="left" w:pos="18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8A087" w14:textId="77777777" w:rsidR="00E224A3" w:rsidRDefault="00E224A3">
      <w:pPr>
        <w:spacing w:after="0" w:line="240" w:lineRule="auto"/>
      </w:pPr>
      <w:r>
        <w:rPr>
          <w:color w:val="000000"/>
        </w:rPr>
        <w:separator/>
      </w:r>
    </w:p>
  </w:footnote>
  <w:footnote w:type="continuationSeparator" w:id="0">
    <w:p w14:paraId="0F6CF576" w14:textId="77777777" w:rsidR="00E224A3" w:rsidRDefault="00E22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ACD"/>
    <w:multiLevelType w:val="hybridMultilevel"/>
    <w:tmpl w:val="89C6FE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6721A7"/>
    <w:multiLevelType w:val="hybridMultilevel"/>
    <w:tmpl w:val="C23CF5BE"/>
    <w:lvl w:ilvl="0" w:tplc="114C0554">
      <w:start w:val="5"/>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DA663F"/>
    <w:multiLevelType w:val="hybridMultilevel"/>
    <w:tmpl w:val="C286187E"/>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58403D8"/>
    <w:multiLevelType w:val="hybridMultilevel"/>
    <w:tmpl w:val="A1C6A906"/>
    <w:lvl w:ilvl="0" w:tplc="E290658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645EEA"/>
    <w:multiLevelType w:val="hybridMultilevel"/>
    <w:tmpl w:val="A6662BD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54840FD"/>
    <w:multiLevelType w:val="hybridMultilevel"/>
    <w:tmpl w:val="AD3E9AAA"/>
    <w:lvl w:ilvl="0" w:tplc="39CA82A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E74C81"/>
    <w:multiLevelType w:val="hybridMultilevel"/>
    <w:tmpl w:val="2E1E83DC"/>
    <w:lvl w:ilvl="0" w:tplc="EE7A592A">
      <w:start w:val="1"/>
      <w:numFmt w:val="decimal"/>
      <w:lvlText w:val="(%1)"/>
      <w:lvlJc w:val="left"/>
      <w:pPr>
        <w:ind w:left="1143" w:hanging="435"/>
      </w:pPr>
      <w:rPr>
        <w:rFonts w:ascii="Times New Roman" w:eastAsiaTheme="minorHAnsi" w:hAnsi="Times New Roman" w:cs="Times New Roman"/>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F7D5E2C"/>
    <w:multiLevelType w:val="hybridMultilevel"/>
    <w:tmpl w:val="AB6CF2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EC12AB"/>
    <w:multiLevelType w:val="hybridMultilevel"/>
    <w:tmpl w:val="C16CBC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6DE6E0C"/>
    <w:multiLevelType w:val="hybridMultilevel"/>
    <w:tmpl w:val="2CA87EEA"/>
    <w:lvl w:ilvl="0" w:tplc="9ABE0A1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190B22"/>
    <w:multiLevelType w:val="hybridMultilevel"/>
    <w:tmpl w:val="AC549F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7B046F"/>
    <w:multiLevelType w:val="hybridMultilevel"/>
    <w:tmpl w:val="1402EABA"/>
    <w:lvl w:ilvl="0" w:tplc="041A000F">
      <w:start w:val="1"/>
      <w:numFmt w:val="decimal"/>
      <w:lvlText w:val="%1."/>
      <w:lvlJc w:val="left"/>
      <w:pPr>
        <w:ind w:left="784" w:hanging="360"/>
      </w:pPr>
    </w:lvl>
    <w:lvl w:ilvl="1" w:tplc="041A0019" w:tentative="1">
      <w:start w:val="1"/>
      <w:numFmt w:val="lowerLetter"/>
      <w:lvlText w:val="%2."/>
      <w:lvlJc w:val="left"/>
      <w:pPr>
        <w:ind w:left="1504" w:hanging="360"/>
      </w:pPr>
    </w:lvl>
    <w:lvl w:ilvl="2" w:tplc="041A001B" w:tentative="1">
      <w:start w:val="1"/>
      <w:numFmt w:val="lowerRoman"/>
      <w:lvlText w:val="%3."/>
      <w:lvlJc w:val="right"/>
      <w:pPr>
        <w:ind w:left="2224" w:hanging="180"/>
      </w:pPr>
    </w:lvl>
    <w:lvl w:ilvl="3" w:tplc="041A000F" w:tentative="1">
      <w:start w:val="1"/>
      <w:numFmt w:val="decimal"/>
      <w:lvlText w:val="%4."/>
      <w:lvlJc w:val="left"/>
      <w:pPr>
        <w:ind w:left="2944" w:hanging="360"/>
      </w:pPr>
    </w:lvl>
    <w:lvl w:ilvl="4" w:tplc="041A0019" w:tentative="1">
      <w:start w:val="1"/>
      <w:numFmt w:val="lowerLetter"/>
      <w:lvlText w:val="%5."/>
      <w:lvlJc w:val="left"/>
      <w:pPr>
        <w:ind w:left="3664" w:hanging="360"/>
      </w:pPr>
    </w:lvl>
    <w:lvl w:ilvl="5" w:tplc="041A001B" w:tentative="1">
      <w:start w:val="1"/>
      <w:numFmt w:val="lowerRoman"/>
      <w:lvlText w:val="%6."/>
      <w:lvlJc w:val="right"/>
      <w:pPr>
        <w:ind w:left="4384" w:hanging="180"/>
      </w:pPr>
    </w:lvl>
    <w:lvl w:ilvl="6" w:tplc="041A000F" w:tentative="1">
      <w:start w:val="1"/>
      <w:numFmt w:val="decimal"/>
      <w:lvlText w:val="%7."/>
      <w:lvlJc w:val="left"/>
      <w:pPr>
        <w:ind w:left="5104" w:hanging="360"/>
      </w:pPr>
    </w:lvl>
    <w:lvl w:ilvl="7" w:tplc="041A0019" w:tentative="1">
      <w:start w:val="1"/>
      <w:numFmt w:val="lowerLetter"/>
      <w:lvlText w:val="%8."/>
      <w:lvlJc w:val="left"/>
      <w:pPr>
        <w:ind w:left="5824" w:hanging="360"/>
      </w:pPr>
    </w:lvl>
    <w:lvl w:ilvl="8" w:tplc="041A001B" w:tentative="1">
      <w:start w:val="1"/>
      <w:numFmt w:val="lowerRoman"/>
      <w:lvlText w:val="%9."/>
      <w:lvlJc w:val="right"/>
      <w:pPr>
        <w:ind w:left="6544" w:hanging="180"/>
      </w:pPr>
    </w:lvl>
  </w:abstractNum>
  <w:abstractNum w:abstractNumId="12" w15:restartNumberingAfterBreak="0">
    <w:nsid w:val="602A77A7"/>
    <w:multiLevelType w:val="hybridMultilevel"/>
    <w:tmpl w:val="C9405660"/>
    <w:lvl w:ilvl="0" w:tplc="9D8EFC8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D0868"/>
    <w:multiLevelType w:val="hybridMultilevel"/>
    <w:tmpl w:val="0A50D8BE"/>
    <w:lvl w:ilvl="0" w:tplc="003EAA1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4A267F"/>
    <w:multiLevelType w:val="hybridMultilevel"/>
    <w:tmpl w:val="1BAE6436"/>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BD6AEC"/>
    <w:multiLevelType w:val="hybridMultilevel"/>
    <w:tmpl w:val="4F8E7ED4"/>
    <w:lvl w:ilvl="0" w:tplc="A7365264">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3FA3FDD"/>
    <w:multiLevelType w:val="hybridMultilevel"/>
    <w:tmpl w:val="A1BE72D6"/>
    <w:lvl w:ilvl="0" w:tplc="2BAE0B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4571F94"/>
    <w:multiLevelType w:val="hybridMultilevel"/>
    <w:tmpl w:val="D4EAB9E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6EA5B1D"/>
    <w:multiLevelType w:val="hybridMultilevel"/>
    <w:tmpl w:val="8F6492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A6863BA"/>
    <w:multiLevelType w:val="hybridMultilevel"/>
    <w:tmpl w:val="94040B8C"/>
    <w:lvl w:ilvl="0" w:tplc="ED06C8CA">
      <w:start w:val="5"/>
      <w:numFmt w:val="decimal"/>
      <w:lvlText w:val="%1."/>
      <w:lvlJc w:val="left"/>
      <w:pPr>
        <w:ind w:left="1068" w:hanging="360"/>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0" w15:restartNumberingAfterBreak="0">
    <w:nsid w:val="6B8069D4"/>
    <w:multiLevelType w:val="hybridMultilevel"/>
    <w:tmpl w:val="94981AB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41B7AF9"/>
    <w:multiLevelType w:val="hybridMultilevel"/>
    <w:tmpl w:val="509E553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785702B5"/>
    <w:multiLevelType w:val="hybridMultilevel"/>
    <w:tmpl w:val="48F6721C"/>
    <w:lvl w:ilvl="0" w:tplc="113437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9D52C21"/>
    <w:multiLevelType w:val="hybridMultilevel"/>
    <w:tmpl w:val="DC38E9FE"/>
    <w:lvl w:ilvl="0" w:tplc="8D4C497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4"/>
  </w:num>
  <w:num w:numId="3">
    <w:abstractNumId w:val="14"/>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num>
  <w:num w:numId="8">
    <w:abstractNumId w:val="18"/>
  </w:num>
  <w:num w:numId="9">
    <w:abstractNumId w:val="17"/>
  </w:num>
  <w:num w:numId="10">
    <w:abstractNumId w:val="15"/>
  </w:num>
  <w:num w:numId="11">
    <w:abstractNumId w:val="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0"/>
  </w:num>
  <w:num w:numId="16">
    <w:abstractNumId w:val="5"/>
  </w:num>
  <w:num w:numId="17">
    <w:abstractNumId w:val="11"/>
  </w:num>
  <w:num w:numId="18">
    <w:abstractNumId w:val="1"/>
  </w:num>
  <w:num w:numId="19">
    <w:abstractNumId w:val="19"/>
  </w:num>
  <w:num w:numId="20">
    <w:abstractNumId w:val="2"/>
  </w:num>
  <w:num w:numId="21">
    <w:abstractNumId w:val="9"/>
  </w:num>
  <w:num w:numId="22">
    <w:abstractNumId w:val="13"/>
  </w:num>
  <w:num w:numId="23">
    <w:abstractNumId w:val="3"/>
  </w:num>
  <w:num w:numId="24">
    <w:abstractNumId w:val="16"/>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42"/>
    <w:rsid w:val="0000223D"/>
    <w:rsid w:val="00003814"/>
    <w:rsid w:val="00005882"/>
    <w:rsid w:val="0000795B"/>
    <w:rsid w:val="00010538"/>
    <w:rsid w:val="00012198"/>
    <w:rsid w:val="00012393"/>
    <w:rsid w:val="00012B44"/>
    <w:rsid w:val="000147D5"/>
    <w:rsid w:val="000154CB"/>
    <w:rsid w:val="000168F4"/>
    <w:rsid w:val="00016BA5"/>
    <w:rsid w:val="0001728D"/>
    <w:rsid w:val="00020187"/>
    <w:rsid w:val="00021FD4"/>
    <w:rsid w:val="00021FFD"/>
    <w:rsid w:val="0002226B"/>
    <w:rsid w:val="000241EE"/>
    <w:rsid w:val="00024797"/>
    <w:rsid w:val="00024A64"/>
    <w:rsid w:val="00025026"/>
    <w:rsid w:val="00026098"/>
    <w:rsid w:val="00030067"/>
    <w:rsid w:val="00031D9C"/>
    <w:rsid w:val="00032C03"/>
    <w:rsid w:val="00033750"/>
    <w:rsid w:val="00033F46"/>
    <w:rsid w:val="00035126"/>
    <w:rsid w:val="00036FDF"/>
    <w:rsid w:val="00040132"/>
    <w:rsid w:val="00040718"/>
    <w:rsid w:val="00041435"/>
    <w:rsid w:val="00041C26"/>
    <w:rsid w:val="00041D17"/>
    <w:rsid w:val="00043260"/>
    <w:rsid w:val="00043AC5"/>
    <w:rsid w:val="00043C0A"/>
    <w:rsid w:val="000445DA"/>
    <w:rsid w:val="0004532A"/>
    <w:rsid w:val="0004608D"/>
    <w:rsid w:val="00046543"/>
    <w:rsid w:val="00046AD7"/>
    <w:rsid w:val="00047186"/>
    <w:rsid w:val="00050AFA"/>
    <w:rsid w:val="00050F74"/>
    <w:rsid w:val="00051B6E"/>
    <w:rsid w:val="000521E0"/>
    <w:rsid w:val="00053C4A"/>
    <w:rsid w:val="00054A26"/>
    <w:rsid w:val="00055029"/>
    <w:rsid w:val="0005550F"/>
    <w:rsid w:val="000558E1"/>
    <w:rsid w:val="000563DD"/>
    <w:rsid w:val="00056AC4"/>
    <w:rsid w:val="00057104"/>
    <w:rsid w:val="0005721B"/>
    <w:rsid w:val="000579E4"/>
    <w:rsid w:val="00057DBD"/>
    <w:rsid w:val="00060DAE"/>
    <w:rsid w:val="00062281"/>
    <w:rsid w:val="00063C2C"/>
    <w:rsid w:val="0006427B"/>
    <w:rsid w:val="00064C40"/>
    <w:rsid w:val="00065028"/>
    <w:rsid w:val="00065831"/>
    <w:rsid w:val="00066F6C"/>
    <w:rsid w:val="000676B9"/>
    <w:rsid w:val="00070050"/>
    <w:rsid w:val="00070769"/>
    <w:rsid w:val="00070800"/>
    <w:rsid w:val="00070A06"/>
    <w:rsid w:val="00070AD9"/>
    <w:rsid w:val="00070B7E"/>
    <w:rsid w:val="000714AC"/>
    <w:rsid w:val="000716D6"/>
    <w:rsid w:val="00072313"/>
    <w:rsid w:val="00074584"/>
    <w:rsid w:val="00074DC8"/>
    <w:rsid w:val="0007597A"/>
    <w:rsid w:val="00080210"/>
    <w:rsid w:val="0008023E"/>
    <w:rsid w:val="00080816"/>
    <w:rsid w:val="00081C66"/>
    <w:rsid w:val="00081FCE"/>
    <w:rsid w:val="00082CAC"/>
    <w:rsid w:val="00083160"/>
    <w:rsid w:val="000850AC"/>
    <w:rsid w:val="00085E2F"/>
    <w:rsid w:val="000865D0"/>
    <w:rsid w:val="00086835"/>
    <w:rsid w:val="000904B7"/>
    <w:rsid w:val="00092608"/>
    <w:rsid w:val="00093230"/>
    <w:rsid w:val="000935B1"/>
    <w:rsid w:val="0009393D"/>
    <w:rsid w:val="00093A90"/>
    <w:rsid w:val="00093B35"/>
    <w:rsid w:val="000951C3"/>
    <w:rsid w:val="000956E9"/>
    <w:rsid w:val="000967AB"/>
    <w:rsid w:val="00097F12"/>
    <w:rsid w:val="000A1F74"/>
    <w:rsid w:val="000A1F7D"/>
    <w:rsid w:val="000A31BB"/>
    <w:rsid w:val="000A4178"/>
    <w:rsid w:val="000B102A"/>
    <w:rsid w:val="000B4F79"/>
    <w:rsid w:val="000B5145"/>
    <w:rsid w:val="000B5CC0"/>
    <w:rsid w:val="000B5D65"/>
    <w:rsid w:val="000B5F58"/>
    <w:rsid w:val="000B673C"/>
    <w:rsid w:val="000B6D81"/>
    <w:rsid w:val="000B7641"/>
    <w:rsid w:val="000B7E61"/>
    <w:rsid w:val="000C060A"/>
    <w:rsid w:val="000C138D"/>
    <w:rsid w:val="000C29DE"/>
    <w:rsid w:val="000C3A4A"/>
    <w:rsid w:val="000C40F9"/>
    <w:rsid w:val="000C5CD5"/>
    <w:rsid w:val="000C6083"/>
    <w:rsid w:val="000C7D81"/>
    <w:rsid w:val="000D041A"/>
    <w:rsid w:val="000D1590"/>
    <w:rsid w:val="000D20AB"/>
    <w:rsid w:val="000D2118"/>
    <w:rsid w:val="000D2953"/>
    <w:rsid w:val="000D3404"/>
    <w:rsid w:val="000D3978"/>
    <w:rsid w:val="000D4342"/>
    <w:rsid w:val="000D49EB"/>
    <w:rsid w:val="000D4D49"/>
    <w:rsid w:val="000D4F93"/>
    <w:rsid w:val="000D60DC"/>
    <w:rsid w:val="000D63AF"/>
    <w:rsid w:val="000D68AB"/>
    <w:rsid w:val="000D6F21"/>
    <w:rsid w:val="000D7EE9"/>
    <w:rsid w:val="000E04D4"/>
    <w:rsid w:val="000E0FF4"/>
    <w:rsid w:val="000E2431"/>
    <w:rsid w:val="000E278F"/>
    <w:rsid w:val="000E40F4"/>
    <w:rsid w:val="000E441F"/>
    <w:rsid w:val="000E50FF"/>
    <w:rsid w:val="000E676B"/>
    <w:rsid w:val="000E6F9F"/>
    <w:rsid w:val="000F0F04"/>
    <w:rsid w:val="000F1651"/>
    <w:rsid w:val="000F1E38"/>
    <w:rsid w:val="000F3752"/>
    <w:rsid w:val="000F500C"/>
    <w:rsid w:val="000F571F"/>
    <w:rsid w:val="000F7781"/>
    <w:rsid w:val="000F7AED"/>
    <w:rsid w:val="00100049"/>
    <w:rsid w:val="00100DF1"/>
    <w:rsid w:val="00101442"/>
    <w:rsid w:val="001022C2"/>
    <w:rsid w:val="00102CDF"/>
    <w:rsid w:val="00104D01"/>
    <w:rsid w:val="0010572F"/>
    <w:rsid w:val="001067E7"/>
    <w:rsid w:val="00106C3E"/>
    <w:rsid w:val="00107C18"/>
    <w:rsid w:val="00107CB1"/>
    <w:rsid w:val="00111366"/>
    <w:rsid w:val="00111D42"/>
    <w:rsid w:val="00112405"/>
    <w:rsid w:val="00112F87"/>
    <w:rsid w:val="00113698"/>
    <w:rsid w:val="0011444E"/>
    <w:rsid w:val="00115246"/>
    <w:rsid w:val="00115598"/>
    <w:rsid w:val="0011595E"/>
    <w:rsid w:val="00116585"/>
    <w:rsid w:val="00121A1C"/>
    <w:rsid w:val="00121DFD"/>
    <w:rsid w:val="001232C2"/>
    <w:rsid w:val="00123501"/>
    <w:rsid w:val="0012452F"/>
    <w:rsid w:val="00125872"/>
    <w:rsid w:val="00125A16"/>
    <w:rsid w:val="00125CD1"/>
    <w:rsid w:val="001260B0"/>
    <w:rsid w:val="001273E4"/>
    <w:rsid w:val="001300F1"/>
    <w:rsid w:val="001308E5"/>
    <w:rsid w:val="00130C89"/>
    <w:rsid w:val="0013201F"/>
    <w:rsid w:val="001324CA"/>
    <w:rsid w:val="00133A03"/>
    <w:rsid w:val="0013405B"/>
    <w:rsid w:val="00134859"/>
    <w:rsid w:val="00134ADC"/>
    <w:rsid w:val="00134C56"/>
    <w:rsid w:val="00135C5B"/>
    <w:rsid w:val="00135F25"/>
    <w:rsid w:val="001361E7"/>
    <w:rsid w:val="0013641F"/>
    <w:rsid w:val="00136EDA"/>
    <w:rsid w:val="00140A75"/>
    <w:rsid w:val="0014157F"/>
    <w:rsid w:val="00141E6C"/>
    <w:rsid w:val="00141EBB"/>
    <w:rsid w:val="00142E02"/>
    <w:rsid w:val="00142E1A"/>
    <w:rsid w:val="0014332B"/>
    <w:rsid w:val="00143418"/>
    <w:rsid w:val="00143855"/>
    <w:rsid w:val="0014385D"/>
    <w:rsid w:val="001442C6"/>
    <w:rsid w:val="0014436D"/>
    <w:rsid w:val="0014589D"/>
    <w:rsid w:val="00145F05"/>
    <w:rsid w:val="0014643E"/>
    <w:rsid w:val="001464AF"/>
    <w:rsid w:val="00150A48"/>
    <w:rsid w:val="00150BC9"/>
    <w:rsid w:val="00151703"/>
    <w:rsid w:val="00151B14"/>
    <w:rsid w:val="00152CCC"/>
    <w:rsid w:val="0015420E"/>
    <w:rsid w:val="0015458F"/>
    <w:rsid w:val="00154EA3"/>
    <w:rsid w:val="00155F18"/>
    <w:rsid w:val="00156EB9"/>
    <w:rsid w:val="00161635"/>
    <w:rsid w:val="001620FA"/>
    <w:rsid w:val="0016302A"/>
    <w:rsid w:val="001660F8"/>
    <w:rsid w:val="0017052B"/>
    <w:rsid w:val="00170B0B"/>
    <w:rsid w:val="00171E82"/>
    <w:rsid w:val="0017253C"/>
    <w:rsid w:val="00173F3D"/>
    <w:rsid w:val="00175120"/>
    <w:rsid w:val="001753A1"/>
    <w:rsid w:val="00175F0D"/>
    <w:rsid w:val="00176F44"/>
    <w:rsid w:val="0017763F"/>
    <w:rsid w:val="00177781"/>
    <w:rsid w:val="00177853"/>
    <w:rsid w:val="00177D99"/>
    <w:rsid w:val="001802ED"/>
    <w:rsid w:val="00181C9C"/>
    <w:rsid w:val="001820E7"/>
    <w:rsid w:val="00182254"/>
    <w:rsid w:val="001838B3"/>
    <w:rsid w:val="001840CC"/>
    <w:rsid w:val="001844BE"/>
    <w:rsid w:val="00184658"/>
    <w:rsid w:val="00184FE6"/>
    <w:rsid w:val="00185586"/>
    <w:rsid w:val="0018564C"/>
    <w:rsid w:val="00186D2C"/>
    <w:rsid w:val="00187B0B"/>
    <w:rsid w:val="0019003B"/>
    <w:rsid w:val="001907B3"/>
    <w:rsid w:val="001915B9"/>
    <w:rsid w:val="00191614"/>
    <w:rsid w:val="00192EB0"/>
    <w:rsid w:val="00193A88"/>
    <w:rsid w:val="001943E8"/>
    <w:rsid w:val="00194544"/>
    <w:rsid w:val="001946F5"/>
    <w:rsid w:val="00194E5A"/>
    <w:rsid w:val="001953D4"/>
    <w:rsid w:val="001957EA"/>
    <w:rsid w:val="001962AE"/>
    <w:rsid w:val="00197B02"/>
    <w:rsid w:val="001A0074"/>
    <w:rsid w:val="001A0403"/>
    <w:rsid w:val="001A073E"/>
    <w:rsid w:val="001A0EB1"/>
    <w:rsid w:val="001A1467"/>
    <w:rsid w:val="001A2613"/>
    <w:rsid w:val="001A279A"/>
    <w:rsid w:val="001A2C99"/>
    <w:rsid w:val="001A4E68"/>
    <w:rsid w:val="001A50C2"/>
    <w:rsid w:val="001A5727"/>
    <w:rsid w:val="001A58EF"/>
    <w:rsid w:val="001A5922"/>
    <w:rsid w:val="001A6163"/>
    <w:rsid w:val="001A77A0"/>
    <w:rsid w:val="001B09CD"/>
    <w:rsid w:val="001B179B"/>
    <w:rsid w:val="001B2509"/>
    <w:rsid w:val="001B3403"/>
    <w:rsid w:val="001B3913"/>
    <w:rsid w:val="001B4158"/>
    <w:rsid w:val="001B471A"/>
    <w:rsid w:val="001B4EE8"/>
    <w:rsid w:val="001B5928"/>
    <w:rsid w:val="001B6CEA"/>
    <w:rsid w:val="001B716F"/>
    <w:rsid w:val="001B7D65"/>
    <w:rsid w:val="001C0869"/>
    <w:rsid w:val="001C10FF"/>
    <w:rsid w:val="001C188B"/>
    <w:rsid w:val="001C19CE"/>
    <w:rsid w:val="001C306C"/>
    <w:rsid w:val="001C38E1"/>
    <w:rsid w:val="001C47C7"/>
    <w:rsid w:val="001C5F3E"/>
    <w:rsid w:val="001C66F0"/>
    <w:rsid w:val="001C67C5"/>
    <w:rsid w:val="001C714D"/>
    <w:rsid w:val="001D0391"/>
    <w:rsid w:val="001D22E7"/>
    <w:rsid w:val="001D25C7"/>
    <w:rsid w:val="001D298B"/>
    <w:rsid w:val="001D3B12"/>
    <w:rsid w:val="001D3FE7"/>
    <w:rsid w:val="001D45AC"/>
    <w:rsid w:val="001D483E"/>
    <w:rsid w:val="001D505A"/>
    <w:rsid w:val="001D568E"/>
    <w:rsid w:val="001D7A98"/>
    <w:rsid w:val="001E033F"/>
    <w:rsid w:val="001E0403"/>
    <w:rsid w:val="001E1816"/>
    <w:rsid w:val="001E1AC5"/>
    <w:rsid w:val="001E30D4"/>
    <w:rsid w:val="001F024D"/>
    <w:rsid w:val="001F0257"/>
    <w:rsid w:val="001F04EB"/>
    <w:rsid w:val="001F2F20"/>
    <w:rsid w:val="001F4A12"/>
    <w:rsid w:val="001F521B"/>
    <w:rsid w:val="001F5468"/>
    <w:rsid w:val="001F5704"/>
    <w:rsid w:val="001F6897"/>
    <w:rsid w:val="001F7012"/>
    <w:rsid w:val="001F7600"/>
    <w:rsid w:val="002009FC"/>
    <w:rsid w:val="002014D4"/>
    <w:rsid w:val="002017FB"/>
    <w:rsid w:val="00201806"/>
    <w:rsid w:val="00202706"/>
    <w:rsid w:val="00203D9B"/>
    <w:rsid w:val="002045EB"/>
    <w:rsid w:val="00206D45"/>
    <w:rsid w:val="00207296"/>
    <w:rsid w:val="002105AE"/>
    <w:rsid w:val="00210F11"/>
    <w:rsid w:val="002129BD"/>
    <w:rsid w:val="00214368"/>
    <w:rsid w:val="002148EB"/>
    <w:rsid w:val="00215DD9"/>
    <w:rsid w:val="0021610E"/>
    <w:rsid w:val="0021654E"/>
    <w:rsid w:val="002165AC"/>
    <w:rsid w:val="002174B0"/>
    <w:rsid w:val="002200E1"/>
    <w:rsid w:val="002204A0"/>
    <w:rsid w:val="00220628"/>
    <w:rsid w:val="00221E89"/>
    <w:rsid w:val="00223DCD"/>
    <w:rsid w:val="002256FB"/>
    <w:rsid w:val="00226BE7"/>
    <w:rsid w:val="00230689"/>
    <w:rsid w:val="002309A5"/>
    <w:rsid w:val="00234B79"/>
    <w:rsid w:val="00235152"/>
    <w:rsid w:val="0023538E"/>
    <w:rsid w:val="00236C07"/>
    <w:rsid w:val="0023721B"/>
    <w:rsid w:val="00237B50"/>
    <w:rsid w:val="002403FE"/>
    <w:rsid w:val="0024321C"/>
    <w:rsid w:val="00243B07"/>
    <w:rsid w:val="0024450C"/>
    <w:rsid w:val="002449C3"/>
    <w:rsid w:val="0024566A"/>
    <w:rsid w:val="00245761"/>
    <w:rsid w:val="00245B14"/>
    <w:rsid w:val="00245B99"/>
    <w:rsid w:val="00247416"/>
    <w:rsid w:val="00247455"/>
    <w:rsid w:val="00254A84"/>
    <w:rsid w:val="002553E7"/>
    <w:rsid w:val="002558A6"/>
    <w:rsid w:val="00255F90"/>
    <w:rsid w:val="00257266"/>
    <w:rsid w:val="00257C8B"/>
    <w:rsid w:val="00261322"/>
    <w:rsid w:val="0026148F"/>
    <w:rsid w:val="002614A2"/>
    <w:rsid w:val="0026180B"/>
    <w:rsid w:val="00263125"/>
    <w:rsid w:val="002631A4"/>
    <w:rsid w:val="00263AD8"/>
    <w:rsid w:val="00263E8D"/>
    <w:rsid w:val="00263F7F"/>
    <w:rsid w:val="0026462F"/>
    <w:rsid w:val="00265C4C"/>
    <w:rsid w:val="00266481"/>
    <w:rsid w:val="00267DA1"/>
    <w:rsid w:val="00270768"/>
    <w:rsid w:val="002717D2"/>
    <w:rsid w:val="0027195A"/>
    <w:rsid w:val="002719F9"/>
    <w:rsid w:val="0027204B"/>
    <w:rsid w:val="00272DB5"/>
    <w:rsid w:val="002762C8"/>
    <w:rsid w:val="00277307"/>
    <w:rsid w:val="002776EE"/>
    <w:rsid w:val="00277806"/>
    <w:rsid w:val="00277A1C"/>
    <w:rsid w:val="00283749"/>
    <w:rsid w:val="0028413B"/>
    <w:rsid w:val="00285485"/>
    <w:rsid w:val="00285BAD"/>
    <w:rsid w:val="00286D9E"/>
    <w:rsid w:val="0028776A"/>
    <w:rsid w:val="00291D2C"/>
    <w:rsid w:val="00292F23"/>
    <w:rsid w:val="00293FF2"/>
    <w:rsid w:val="00294694"/>
    <w:rsid w:val="00294D79"/>
    <w:rsid w:val="00294E74"/>
    <w:rsid w:val="002954D5"/>
    <w:rsid w:val="002961F7"/>
    <w:rsid w:val="00296DFF"/>
    <w:rsid w:val="00297DCE"/>
    <w:rsid w:val="002A00F5"/>
    <w:rsid w:val="002A150F"/>
    <w:rsid w:val="002A2D82"/>
    <w:rsid w:val="002A3031"/>
    <w:rsid w:val="002A3F51"/>
    <w:rsid w:val="002A4041"/>
    <w:rsid w:val="002A4E84"/>
    <w:rsid w:val="002A5E1A"/>
    <w:rsid w:val="002A603A"/>
    <w:rsid w:val="002A640F"/>
    <w:rsid w:val="002A668E"/>
    <w:rsid w:val="002A72EA"/>
    <w:rsid w:val="002A7D2A"/>
    <w:rsid w:val="002B030B"/>
    <w:rsid w:val="002B1256"/>
    <w:rsid w:val="002B19E6"/>
    <w:rsid w:val="002B1CD0"/>
    <w:rsid w:val="002B2739"/>
    <w:rsid w:val="002B3C9F"/>
    <w:rsid w:val="002B470D"/>
    <w:rsid w:val="002B4E82"/>
    <w:rsid w:val="002B57E3"/>
    <w:rsid w:val="002B5BC8"/>
    <w:rsid w:val="002B5EC3"/>
    <w:rsid w:val="002B5ED4"/>
    <w:rsid w:val="002B79DC"/>
    <w:rsid w:val="002C0F6F"/>
    <w:rsid w:val="002C0FEC"/>
    <w:rsid w:val="002C11D1"/>
    <w:rsid w:val="002C1C47"/>
    <w:rsid w:val="002C20D7"/>
    <w:rsid w:val="002C2729"/>
    <w:rsid w:val="002C45E9"/>
    <w:rsid w:val="002C4FFB"/>
    <w:rsid w:val="002C5023"/>
    <w:rsid w:val="002C5A79"/>
    <w:rsid w:val="002C6D3F"/>
    <w:rsid w:val="002C79F8"/>
    <w:rsid w:val="002D0759"/>
    <w:rsid w:val="002D0867"/>
    <w:rsid w:val="002D137E"/>
    <w:rsid w:val="002D14BF"/>
    <w:rsid w:val="002D45E1"/>
    <w:rsid w:val="002D57E2"/>
    <w:rsid w:val="002D64FA"/>
    <w:rsid w:val="002D746B"/>
    <w:rsid w:val="002D7831"/>
    <w:rsid w:val="002D7CFA"/>
    <w:rsid w:val="002E06EE"/>
    <w:rsid w:val="002E1CB1"/>
    <w:rsid w:val="002E1F5F"/>
    <w:rsid w:val="002E242F"/>
    <w:rsid w:val="002E26FC"/>
    <w:rsid w:val="002E333B"/>
    <w:rsid w:val="002E49F6"/>
    <w:rsid w:val="002E5057"/>
    <w:rsid w:val="002E55B7"/>
    <w:rsid w:val="002E72DC"/>
    <w:rsid w:val="002E7F02"/>
    <w:rsid w:val="002F0418"/>
    <w:rsid w:val="002F08EF"/>
    <w:rsid w:val="002F1D4A"/>
    <w:rsid w:val="002F1E10"/>
    <w:rsid w:val="002F2CAA"/>
    <w:rsid w:val="002F6A23"/>
    <w:rsid w:val="002F6D7C"/>
    <w:rsid w:val="002F78F4"/>
    <w:rsid w:val="00300578"/>
    <w:rsid w:val="003012D6"/>
    <w:rsid w:val="0030166D"/>
    <w:rsid w:val="0030572C"/>
    <w:rsid w:val="00306BEF"/>
    <w:rsid w:val="003079B1"/>
    <w:rsid w:val="003109C1"/>
    <w:rsid w:val="00310A14"/>
    <w:rsid w:val="00311240"/>
    <w:rsid w:val="00312531"/>
    <w:rsid w:val="0031257D"/>
    <w:rsid w:val="00312CD3"/>
    <w:rsid w:val="003131ED"/>
    <w:rsid w:val="00313B13"/>
    <w:rsid w:val="003142B9"/>
    <w:rsid w:val="003153D5"/>
    <w:rsid w:val="0031585A"/>
    <w:rsid w:val="003165DC"/>
    <w:rsid w:val="00316EF0"/>
    <w:rsid w:val="00317788"/>
    <w:rsid w:val="00320551"/>
    <w:rsid w:val="003216D9"/>
    <w:rsid w:val="003216F4"/>
    <w:rsid w:val="0032267C"/>
    <w:rsid w:val="0032634F"/>
    <w:rsid w:val="00327E8B"/>
    <w:rsid w:val="0033124D"/>
    <w:rsid w:val="00331C00"/>
    <w:rsid w:val="00335FE3"/>
    <w:rsid w:val="00337843"/>
    <w:rsid w:val="0034032C"/>
    <w:rsid w:val="0034078D"/>
    <w:rsid w:val="00341145"/>
    <w:rsid w:val="00341237"/>
    <w:rsid w:val="00341835"/>
    <w:rsid w:val="00342077"/>
    <w:rsid w:val="00343386"/>
    <w:rsid w:val="00343AE2"/>
    <w:rsid w:val="00343EFA"/>
    <w:rsid w:val="003444DC"/>
    <w:rsid w:val="003447DA"/>
    <w:rsid w:val="00346790"/>
    <w:rsid w:val="00350AF9"/>
    <w:rsid w:val="003514E8"/>
    <w:rsid w:val="003515A5"/>
    <w:rsid w:val="00351F34"/>
    <w:rsid w:val="003524F7"/>
    <w:rsid w:val="00352E50"/>
    <w:rsid w:val="00353879"/>
    <w:rsid w:val="003548A1"/>
    <w:rsid w:val="00354D37"/>
    <w:rsid w:val="00354F61"/>
    <w:rsid w:val="0035511B"/>
    <w:rsid w:val="00355847"/>
    <w:rsid w:val="00355D8A"/>
    <w:rsid w:val="0036221F"/>
    <w:rsid w:val="00362E08"/>
    <w:rsid w:val="003634D5"/>
    <w:rsid w:val="003637A6"/>
    <w:rsid w:val="00363D0D"/>
    <w:rsid w:val="003640B2"/>
    <w:rsid w:val="003641BB"/>
    <w:rsid w:val="003659EA"/>
    <w:rsid w:val="00365A3F"/>
    <w:rsid w:val="003660C2"/>
    <w:rsid w:val="003671FE"/>
    <w:rsid w:val="003700E4"/>
    <w:rsid w:val="00370D77"/>
    <w:rsid w:val="00371671"/>
    <w:rsid w:val="00372368"/>
    <w:rsid w:val="003724E8"/>
    <w:rsid w:val="00372DF9"/>
    <w:rsid w:val="00373319"/>
    <w:rsid w:val="00373F8E"/>
    <w:rsid w:val="003746CF"/>
    <w:rsid w:val="0037552C"/>
    <w:rsid w:val="00376EDE"/>
    <w:rsid w:val="00376F80"/>
    <w:rsid w:val="0037763B"/>
    <w:rsid w:val="003779D7"/>
    <w:rsid w:val="00377CF8"/>
    <w:rsid w:val="00380FAD"/>
    <w:rsid w:val="003818BA"/>
    <w:rsid w:val="00381F45"/>
    <w:rsid w:val="00382E57"/>
    <w:rsid w:val="00382F73"/>
    <w:rsid w:val="003840C4"/>
    <w:rsid w:val="00385F6F"/>
    <w:rsid w:val="00386965"/>
    <w:rsid w:val="00386AEF"/>
    <w:rsid w:val="00386FE9"/>
    <w:rsid w:val="0038757C"/>
    <w:rsid w:val="003905B2"/>
    <w:rsid w:val="003916E6"/>
    <w:rsid w:val="003932BF"/>
    <w:rsid w:val="00393370"/>
    <w:rsid w:val="0039354E"/>
    <w:rsid w:val="003944A5"/>
    <w:rsid w:val="0039562D"/>
    <w:rsid w:val="00396AAD"/>
    <w:rsid w:val="00396ED5"/>
    <w:rsid w:val="00397864"/>
    <w:rsid w:val="003978CA"/>
    <w:rsid w:val="00397B57"/>
    <w:rsid w:val="003A07E8"/>
    <w:rsid w:val="003A07E9"/>
    <w:rsid w:val="003A0AB0"/>
    <w:rsid w:val="003A147A"/>
    <w:rsid w:val="003A2A04"/>
    <w:rsid w:val="003A332D"/>
    <w:rsid w:val="003A3604"/>
    <w:rsid w:val="003A3968"/>
    <w:rsid w:val="003A3B9C"/>
    <w:rsid w:val="003A4B82"/>
    <w:rsid w:val="003A5978"/>
    <w:rsid w:val="003A5B1A"/>
    <w:rsid w:val="003A6548"/>
    <w:rsid w:val="003B03A6"/>
    <w:rsid w:val="003B0604"/>
    <w:rsid w:val="003B0A11"/>
    <w:rsid w:val="003B0B17"/>
    <w:rsid w:val="003B1DE9"/>
    <w:rsid w:val="003B27C6"/>
    <w:rsid w:val="003B29B6"/>
    <w:rsid w:val="003B2D3C"/>
    <w:rsid w:val="003B2F1C"/>
    <w:rsid w:val="003B4A19"/>
    <w:rsid w:val="003B53D8"/>
    <w:rsid w:val="003B5C7A"/>
    <w:rsid w:val="003B6C5B"/>
    <w:rsid w:val="003B7F33"/>
    <w:rsid w:val="003C0B54"/>
    <w:rsid w:val="003C0FA3"/>
    <w:rsid w:val="003C2531"/>
    <w:rsid w:val="003C30F2"/>
    <w:rsid w:val="003C410D"/>
    <w:rsid w:val="003C536A"/>
    <w:rsid w:val="003C6E9C"/>
    <w:rsid w:val="003C70A5"/>
    <w:rsid w:val="003C7B0B"/>
    <w:rsid w:val="003C7BBE"/>
    <w:rsid w:val="003D046A"/>
    <w:rsid w:val="003D11A6"/>
    <w:rsid w:val="003D124E"/>
    <w:rsid w:val="003D1E75"/>
    <w:rsid w:val="003D1FCE"/>
    <w:rsid w:val="003D291F"/>
    <w:rsid w:val="003D330C"/>
    <w:rsid w:val="003D4678"/>
    <w:rsid w:val="003D46B6"/>
    <w:rsid w:val="003D5B1A"/>
    <w:rsid w:val="003D631A"/>
    <w:rsid w:val="003E00DB"/>
    <w:rsid w:val="003E05CE"/>
    <w:rsid w:val="003E063F"/>
    <w:rsid w:val="003E1800"/>
    <w:rsid w:val="003E2618"/>
    <w:rsid w:val="003E2A0D"/>
    <w:rsid w:val="003E32B5"/>
    <w:rsid w:val="003E35F9"/>
    <w:rsid w:val="003E4E07"/>
    <w:rsid w:val="003E547E"/>
    <w:rsid w:val="003F1230"/>
    <w:rsid w:val="003F16D5"/>
    <w:rsid w:val="003F22C0"/>
    <w:rsid w:val="003F24E3"/>
    <w:rsid w:val="003F2BEC"/>
    <w:rsid w:val="003F4026"/>
    <w:rsid w:val="003F72C9"/>
    <w:rsid w:val="003F79C1"/>
    <w:rsid w:val="003F7FBE"/>
    <w:rsid w:val="0040069A"/>
    <w:rsid w:val="0040070C"/>
    <w:rsid w:val="004021AA"/>
    <w:rsid w:val="00402313"/>
    <w:rsid w:val="00402FE6"/>
    <w:rsid w:val="0040326E"/>
    <w:rsid w:val="00404157"/>
    <w:rsid w:val="00404221"/>
    <w:rsid w:val="00404782"/>
    <w:rsid w:val="00405033"/>
    <w:rsid w:val="00406715"/>
    <w:rsid w:val="0040672E"/>
    <w:rsid w:val="00406CCD"/>
    <w:rsid w:val="0041042D"/>
    <w:rsid w:val="0041151E"/>
    <w:rsid w:val="004116A4"/>
    <w:rsid w:val="00411BDF"/>
    <w:rsid w:val="0041654A"/>
    <w:rsid w:val="00416BEB"/>
    <w:rsid w:val="0041704B"/>
    <w:rsid w:val="0042107F"/>
    <w:rsid w:val="004221B4"/>
    <w:rsid w:val="00424CF2"/>
    <w:rsid w:val="00425175"/>
    <w:rsid w:val="0042553F"/>
    <w:rsid w:val="00426592"/>
    <w:rsid w:val="0042671F"/>
    <w:rsid w:val="004279D1"/>
    <w:rsid w:val="00427A65"/>
    <w:rsid w:val="00430700"/>
    <w:rsid w:val="00430A10"/>
    <w:rsid w:val="00433029"/>
    <w:rsid w:val="004338DD"/>
    <w:rsid w:val="00435F8B"/>
    <w:rsid w:val="0043668A"/>
    <w:rsid w:val="00443FDA"/>
    <w:rsid w:val="004442BE"/>
    <w:rsid w:val="0044437B"/>
    <w:rsid w:val="00444BFF"/>
    <w:rsid w:val="00445543"/>
    <w:rsid w:val="00446FBA"/>
    <w:rsid w:val="0044796F"/>
    <w:rsid w:val="00450FC1"/>
    <w:rsid w:val="0045153E"/>
    <w:rsid w:val="00451ABA"/>
    <w:rsid w:val="00453EEC"/>
    <w:rsid w:val="00454193"/>
    <w:rsid w:val="00454642"/>
    <w:rsid w:val="004547A9"/>
    <w:rsid w:val="00455694"/>
    <w:rsid w:val="0045788D"/>
    <w:rsid w:val="00460E7B"/>
    <w:rsid w:val="004623B9"/>
    <w:rsid w:val="0046275E"/>
    <w:rsid w:val="00462AA2"/>
    <w:rsid w:val="004631A4"/>
    <w:rsid w:val="004634D4"/>
    <w:rsid w:val="0046447B"/>
    <w:rsid w:val="00465388"/>
    <w:rsid w:val="00466EA7"/>
    <w:rsid w:val="0046753F"/>
    <w:rsid w:val="00467CDA"/>
    <w:rsid w:val="00467E14"/>
    <w:rsid w:val="00471E13"/>
    <w:rsid w:val="00472890"/>
    <w:rsid w:val="00472BED"/>
    <w:rsid w:val="00473E3B"/>
    <w:rsid w:val="004741A9"/>
    <w:rsid w:val="00474495"/>
    <w:rsid w:val="004744DF"/>
    <w:rsid w:val="004764F2"/>
    <w:rsid w:val="00476AA3"/>
    <w:rsid w:val="00476D1F"/>
    <w:rsid w:val="00476FD4"/>
    <w:rsid w:val="0047718B"/>
    <w:rsid w:val="00477D4E"/>
    <w:rsid w:val="00477F23"/>
    <w:rsid w:val="00480FA8"/>
    <w:rsid w:val="004817DE"/>
    <w:rsid w:val="00482174"/>
    <w:rsid w:val="00482279"/>
    <w:rsid w:val="00482403"/>
    <w:rsid w:val="00484217"/>
    <w:rsid w:val="004846AC"/>
    <w:rsid w:val="00485868"/>
    <w:rsid w:val="004867C3"/>
    <w:rsid w:val="0048691F"/>
    <w:rsid w:val="00490BC7"/>
    <w:rsid w:val="00491965"/>
    <w:rsid w:val="004929FA"/>
    <w:rsid w:val="00495082"/>
    <w:rsid w:val="004958B8"/>
    <w:rsid w:val="00496A06"/>
    <w:rsid w:val="004976D6"/>
    <w:rsid w:val="004A025E"/>
    <w:rsid w:val="004A08ED"/>
    <w:rsid w:val="004A0C1B"/>
    <w:rsid w:val="004A10D4"/>
    <w:rsid w:val="004A1F0A"/>
    <w:rsid w:val="004A2A19"/>
    <w:rsid w:val="004A2B43"/>
    <w:rsid w:val="004A34A3"/>
    <w:rsid w:val="004A4B19"/>
    <w:rsid w:val="004A53B2"/>
    <w:rsid w:val="004A709E"/>
    <w:rsid w:val="004A75AE"/>
    <w:rsid w:val="004B03F4"/>
    <w:rsid w:val="004B1342"/>
    <w:rsid w:val="004B1A42"/>
    <w:rsid w:val="004B3949"/>
    <w:rsid w:val="004B5F81"/>
    <w:rsid w:val="004B6784"/>
    <w:rsid w:val="004B7C4F"/>
    <w:rsid w:val="004C2426"/>
    <w:rsid w:val="004C2E8D"/>
    <w:rsid w:val="004C4D8F"/>
    <w:rsid w:val="004C51D8"/>
    <w:rsid w:val="004C5901"/>
    <w:rsid w:val="004C5B81"/>
    <w:rsid w:val="004C74CF"/>
    <w:rsid w:val="004C7AC5"/>
    <w:rsid w:val="004D08BD"/>
    <w:rsid w:val="004D1FF9"/>
    <w:rsid w:val="004D4388"/>
    <w:rsid w:val="004D4984"/>
    <w:rsid w:val="004D5F84"/>
    <w:rsid w:val="004D7897"/>
    <w:rsid w:val="004D7CD8"/>
    <w:rsid w:val="004D7E87"/>
    <w:rsid w:val="004E0631"/>
    <w:rsid w:val="004E302F"/>
    <w:rsid w:val="004E3C2B"/>
    <w:rsid w:val="004E5FFE"/>
    <w:rsid w:val="004E670E"/>
    <w:rsid w:val="004E6B11"/>
    <w:rsid w:val="004E6CD2"/>
    <w:rsid w:val="004E7011"/>
    <w:rsid w:val="004E7080"/>
    <w:rsid w:val="004E70DB"/>
    <w:rsid w:val="004F06FD"/>
    <w:rsid w:val="004F1898"/>
    <w:rsid w:val="004F2B93"/>
    <w:rsid w:val="004F2DC6"/>
    <w:rsid w:val="004F41D6"/>
    <w:rsid w:val="004F6168"/>
    <w:rsid w:val="004F652D"/>
    <w:rsid w:val="00500231"/>
    <w:rsid w:val="0050144F"/>
    <w:rsid w:val="005019F5"/>
    <w:rsid w:val="00502A35"/>
    <w:rsid w:val="005056A8"/>
    <w:rsid w:val="00505E46"/>
    <w:rsid w:val="005067B9"/>
    <w:rsid w:val="00506A86"/>
    <w:rsid w:val="00506BC0"/>
    <w:rsid w:val="0050707A"/>
    <w:rsid w:val="0051022E"/>
    <w:rsid w:val="00510714"/>
    <w:rsid w:val="00511EF3"/>
    <w:rsid w:val="005126F0"/>
    <w:rsid w:val="00512B18"/>
    <w:rsid w:val="00513DF7"/>
    <w:rsid w:val="005148CB"/>
    <w:rsid w:val="00515F0E"/>
    <w:rsid w:val="00516DA1"/>
    <w:rsid w:val="00520BCA"/>
    <w:rsid w:val="005219BF"/>
    <w:rsid w:val="005219E4"/>
    <w:rsid w:val="00522029"/>
    <w:rsid w:val="0052477A"/>
    <w:rsid w:val="00525C91"/>
    <w:rsid w:val="00526055"/>
    <w:rsid w:val="00527795"/>
    <w:rsid w:val="00530834"/>
    <w:rsid w:val="005323E3"/>
    <w:rsid w:val="0053258A"/>
    <w:rsid w:val="00533A07"/>
    <w:rsid w:val="00533B8A"/>
    <w:rsid w:val="00533BD6"/>
    <w:rsid w:val="00534D81"/>
    <w:rsid w:val="00535C25"/>
    <w:rsid w:val="00536228"/>
    <w:rsid w:val="00536233"/>
    <w:rsid w:val="005364BF"/>
    <w:rsid w:val="00536A2D"/>
    <w:rsid w:val="00537CB4"/>
    <w:rsid w:val="0054059A"/>
    <w:rsid w:val="00540A38"/>
    <w:rsid w:val="00540E13"/>
    <w:rsid w:val="00540F1B"/>
    <w:rsid w:val="00541030"/>
    <w:rsid w:val="0054156E"/>
    <w:rsid w:val="00542324"/>
    <w:rsid w:val="00542A87"/>
    <w:rsid w:val="00543B72"/>
    <w:rsid w:val="00545725"/>
    <w:rsid w:val="0054703F"/>
    <w:rsid w:val="00547973"/>
    <w:rsid w:val="0055026E"/>
    <w:rsid w:val="0055050F"/>
    <w:rsid w:val="00550A70"/>
    <w:rsid w:val="0055175C"/>
    <w:rsid w:val="00554FA2"/>
    <w:rsid w:val="00554FB0"/>
    <w:rsid w:val="00555C1A"/>
    <w:rsid w:val="00555FD4"/>
    <w:rsid w:val="0055629D"/>
    <w:rsid w:val="005563B5"/>
    <w:rsid w:val="005575DC"/>
    <w:rsid w:val="00563CB0"/>
    <w:rsid w:val="00564BE4"/>
    <w:rsid w:val="00565018"/>
    <w:rsid w:val="00566425"/>
    <w:rsid w:val="005674DB"/>
    <w:rsid w:val="005701EB"/>
    <w:rsid w:val="0057093D"/>
    <w:rsid w:val="00570CF0"/>
    <w:rsid w:val="00571410"/>
    <w:rsid w:val="005725CE"/>
    <w:rsid w:val="00573BBB"/>
    <w:rsid w:val="0057422A"/>
    <w:rsid w:val="005772FD"/>
    <w:rsid w:val="00581905"/>
    <w:rsid w:val="00581E0A"/>
    <w:rsid w:val="005824EF"/>
    <w:rsid w:val="00582BF8"/>
    <w:rsid w:val="00583ED7"/>
    <w:rsid w:val="00584900"/>
    <w:rsid w:val="00585703"/>
    <w:rsid w:val="00586DFB"/>
    <w:rsid w:val="00587822"/>
    <w:rsid w:val="00587882"/>
    <w:rsid w:val="00587B11"/>
    <w:rsid w:val="00587B77"/>
    <w:rsid w:val="0059010B"/>
    <w:rsid w:val="00590F8B"/>
    <w:rsid w:val="0059146B"/>
    <w:rsid w:val="00591597"/>
    <w:rsid w:val="005916C8"/>
    <w:rsid w:val="005925FA"/>
    <w:rsid w:val="00593C38"/>
    <w:rsid w:val="00594589"/>
    <w:rsid w:val="00594B9F"/>
    <w:rsid w:val="0059534B"/>
    <w:rsid w:val="005965C3"/>
    <w:rsid w:val="0059716B"/>
    <w:rsid w:val="00597528"/>
    <w:rsid w:val="00597CBB"/>
    <w:rsid w:val="005A0A52"/>
    <w:rsid w:val="005A1111"/>
    <w:rsid w:val="005A12FB"/>
    <w:rsid w:val="005A1BD4"/>
    <w:rsid w:val="005A2628"/>
    <w:rsid w:val="005A31A1"/>
    <w:rsid w:val="005A3C51"/>
    <w:rsid w:val="005A4C38"/>
    <w:rsid w:val="005A4EFD"/>
    <w:rsid w:val="005A6511"/>
    <w:rsid w:val="005A7132"/>
    <w:rsid w:val="005B0552"/>
    <w:rsid w:val="005B156B"/>
    <w:rsid w:val="005B1802"/>
    <w:rsid w:val="005B1930"/>
    <w:rsid w:val="005B2109"/>
    <w:rsid w:val="005B497F"/>
    <w:rsid w:val="005B558E"/>
    <w:rsid w:val="005B5E7A"/>
    <w:rsid w:val="005B6D5B"/>
    <w:rsid w:val="005B6F32"/>
    <w:rsid w:val="005B72B8"/>
    <w:rsid w:val="005C0970"/>
    <w:rsid w:val="005C2C7F"/>
    <w:rsid w:val="005C2D7F"/>
    <w:rsid w:val="005C35A4"/>
    <w:rsid w:val="005C3C5D"/>
    <w:rsid w:val="005C44F0"/>
    <w:rsid w:val="005C494C"/>
    <w:rsid w:val="005C4AAE"/>
    <w:rsid w:val="005C58D9"/>
    <w:rsid w:val="005C58F1"/>
    <w:rsid w:val="005C7B8B"/>
    <w:rsid w:val="005D3352"/>
    <w:rsid w:val="005D3836"/>
    <w:rsid w:val="005D4749"/>
    <w:rsid w:val="005D5216"/>
    <w:rsid w:val="005D549D"/>
    <w:rsid w:val="005D64D6"/>
    <w:rsid w:val="005D7768"/>
    <w:rsid w:val="005D77DB"/>
    <w:rsid w:val="005D7C63"/>
    <w:rsid w:val="005D7DC1"/>
    <w:rsid w:val="005E0295"/>
    <w:rsid w:val="005E09AE"/>
    <w:rsid w:val="005E0F55"/>
    <w:rsid w:val="005E213B"/>
    <w:rsid w:val="005E374D"/>
    <w:rsid w:val="005E3947"/>
    <w:rsid w:val="005E3DAB"/>
    <w:rsid w:val="005E3EF5"/>
    <w:rsid w:val="005E40BF"/>
    <w:rsid w:val="005E5537"/>
    <w:rsid w:val="005E5F27"/>
    <w:rsid w:val="005E6917"/>
    <w:rsid w:val="005E6E6B"/>
    <w:rsid w:val="005E7AA2"/>
    <w:rsid w:val="005F01F5"/>
    <w:rsid w:val="005F0AD9"/>
    <w:rsid w:val="005F1E87"/>
    <w:rsid w:val="005F2582"/>
    <w:rsid w:val="005F2B25"/>
    <w:rsid w:val="005F3560"/>
    <w:rsid w:val="005F4CEB"/>
    <w:rsid w:val="005F6314"/>
    <w:rsid w:val="005F70F7"/>
    <w:rsid w:val="005F71D7"/>
    <w:rsid w:val="005F7911"/>
    <w:rsid w:val="0060081E"/>
    <w:rsid w:val="00601A40"/>
    <w:rsid w:val="0060231D"/>
    <w:rsid w:val="006037DB"/>
    <w:rsid w:val="00603B3B"/>
    <w:rsid w:val="006106D8"/>
    <w:rsid w:val="00611534"/>
    <w:rsid w:val="00611BE9"/>
    <w:rsid w:val="006123B4"/>
    <w:rsid w:val="00613065"/>
    <w:rsid w:val="0061477A"/>
    <w:rsid w:val="00615139"/>
    <w:rsid w:val="00615306"/>
    <w:rsid w:val="0061569D"/>
    <w:rsid w:val="006158C1"/>
    <w:rsid w:val="006163AF"/>
    <w:rsid w:val="00616F2D"/>
    <w:rsid w:val="0062080E"/>
    <w:rsid w:val="00620E6F"/>
    <w:rsid w:val="00621981"/>
    <w:rsid w:val="00621FF3"/>
    <w:rsid w:val="00622547"/>
    <w:rsid w:val="00623AFF"/>
    <w:rsid w:val="00623D0C"/>
    <w:rsid w:val="00623DC8"/>
    <w:rsid w:val="006245B2"/>
    <w:rsid w:val="006252F7"/>
    <w:rsid w:val="00627F35"/>
    <w:rsid w:val="00630320"/>
    <w:rsid w:val="00630C3C"/>
    <w:rsid w:val="00630D37"/>
    <w:rsid w:val="00630D7A"/>
    <w:rsid w:val="00633AB9"/>
    <w:rsid w:val="0063447D"/>
    <w:rsid w:val="00634579"/>
    <w:rsid w:val="006378EE"/>
    <w:rsid w:val="00637A2E"/>
    <w:rsid w:val="0064007B"/>
    <w:rsid w:val="0064029A"/>
    <w:rsid w:val="00640533"/>
    <w:rsid w:val="00640E5B"/>
    <w:rsid w:val="00640F13"/>
    <w:rsid w:val="00641302"/>
    <w:rsid w:val="006413F2"/>
    <w:rsid w:val="00641AE8"/>
    <w:rsid w:val="00642F05"/>
    <w:rsid w:val="00644295"/>
    <w:rsid w:val="00644682"/>
    <w:rsid w:val="0064498B"/>
    <w:rsid w:val="0064566A"/>
    <w:rsid w:val="006459E6"/>
    <w:rsid w:val="00646FAA"/>
    <w:rsid w:val="00647760"/>
    <w:rsid w:val="006500D4"/>
    <w:rsid w:val="00652BD7"/>
    <w:rsid w:val="00653FAC"/>
    <w:rsid w:val="00655278"/>
    <w:rsid w:val="0065535C"/>
    <w:rsid w:val="0065540F"/>
    <w:rsid w:val="00655FC3"/>
    <w:rsid w:val="00656A5C"/>
    <w:rsid w:val="00656CC7"/>
    <w:rsid w:val="0066016E"/>
    <w:rsid w:val="00661459"/>
    <w:rsid w:val="00662B2F"/>
    <w:rsid w:val="00662CDB"/>
    <w:rsid w:val="006637A5"/>
    <w:rsid w:val="00664060"/>
    <w:rsid w:val="00664F73"/>
    <w:rsid w:val="00666966"/>
    <w:rsid w:val="006670F1"/>
    <w:rsid w:val="00667D72"/>
    <w:rsid w:val="00667F1D"/>
    <w:rsid w:val="0067179B"/>
    <w:rsid w:val="00671EB8"/>
    <w:rsid w:val="00671F96"/>
    <w:rsid w:val="00674190"/>
    <w:rsid w:val="0067445E"/>
    <w:rsid w:val="00677335"/>
    <w:rsid w:val="00680BE4"/>
    <w:rsid w:val="006814F7"/>
    <w:rsid w:val="00681A28"/>
    <w:rsid w:val="00682C88"/>
    <w:rsid w:val="00682EF7"/>
    <w:rsid w:val="00684595"/>
    <w:rsid w:val="00690435"/>
    <w:rsid w:val="006909E6"/>
    <w:rsid w:val="0069144D"/>
    <w:rsid w:val="006942CE"/>
    <w:rsid w:val="006944BD"/>
    <w:rsid w:val="006969CD"/>
    <w:rsid w:val="00697B74"/>
    <w:rsid w:val="00697CD6"/>
    <w:rsid w:val="006A0BBD"/>
    <w:rsid w:val="006A33A4"/>
    <w:rsid w:val="006A3B4B"/>
    <w:rsid w:val="006A4716"/>
    <w:rsid w:val="006A4E09"/>
    <w:rsid w:val="006A5030"/>
    <w:rsid w:val="006A7858"/>
    <w:rsid w:val="006A7D88"/>
    <w:rsid w:val="006A7DE6"/>
    <w:rsid w:val="006A7F67"/>
    <w:rsid w:val="006B536F"/>
    <w:rsid w:val="006B5BE1"/>
    <w:rsid w:val="006B645A"/>
    <w:rsid w:val="006B6E17"/>
    <w:rsid w:val="006B6F79"/>
    <w:rsid w:val="006C436A"/>
    <w:rsid w:val="006C4885"/>
    <w:rsid w:val="006C57D2"/>
    <w:rsid w:val="006C5C97"/>
    <w:rsid w:val="006C6172"/>
    <w:rsid w:val="006C667B"/>
    <w:rsid w:val="006C6AF8"/>
    <w:rsid w:val="006C779D"/>
    <w:rsid w:val="006C7EF2"/>
    <w:rsid w:val="006D1258"/>
    <w:rsid w:val="006D2A7A"/>
    <w:rsid w:val="006D35E1"/>
    <w:rsid w:val="006D6902"/>
    <w:rsid w:val="006E0123"/>
    <w:rsid w:val="006E040E"/>
    <w:rsid w:val="006E0892"/>
    <w:rsid w:val="006E22D3"/>
    <w:rsid w:val="006E2311"/>
    <w:rsid w:val="006E2B0F"/>
    <w:rsid w:val="006E4450"/>
    <w:rsid w:val="006E5A89"/>
    <w:rsid w:val="006F3705"/>
    <w:rsid w:val="006F38A5"/>
    <w:rsid w:val="006F4DD3"/>
    <w:rsid w:val="006F5E0F"/>
    <w:rsid w:val="006F5F06"/>
    <w:rsid w:val="006F6C1F"/>
    <w:rsid w:val="006F72F6"/>
    <w:rsid w:val="006F76EE"/>
    <w:rsid w:val="007001F8"/>
    <w:rsid w:val="00700D24"/>
    <w:rsid w:val="007018D9"/>
    <w:rsid w:val="007026DD"/>
    <w:rsid w:val="007041F1"/>
    <w:rsid w:val="007043B4"/>
    <w:rsid w:val="007101C7"/>
    <w:rsid w:val="00710529"/>
    <w:rsid w:val="007106E4"/>
    <w:rsid w:val="00710F3B"/>
    <w:rsid w:val="00713323"/>
    <w:rsid w:val="00713DA2"/>
    <w:rsid w:val="00714E5D"/>
    <w:rsid w:val="007167DE"/>
    <w:rsid w:val="0071697C"/>
    <w:rsid w:val="00717AAC"/>
    <w:rsid w:val="007210CF"/>
    <w:rsid w:val="007218E3"/>
    <w:rsid w:val="007226AD"/>
    <w:rsid w:val="00722D06"/>
    <w:rsid w:val="007239E4"/>
    <w:rsid w:val="00723EDB"/>
    <w:rsid w:val="00724CD3"/>
    <w:rsid w:val="00725C63"/>
    <w:rsid w:val="0072634E"/>
    <w:rsid w:val="007264C4"/>
    <w:rsid w:val="00726A70"/>
    <w:rsid w:val="007272D9"/>
    <w:rsid w:val="007274B1"/>
    <w:rsid w:val="007316DB"/>
    <w:rsid w:val="00732447"/>
    <w:rsid w:val="00733519"/>
    <w:rsid w:val="0073492D"/>
    <w:rsid w:val="0073589A"/>
    <w:rsid w:val="00736783"/>
    <w:rsid w:val="007370EE"/>
    <w:rsid w:val="00737B61"/>
    <w:rsid w:val="00740186"/>
    <w:rsid w:val="007422B4"/>
    <w:rsid w:val="0074234E"/>
    <w:rsid w:val="007424A4"/>
    <w:rsid w:val="00742E48"/>
    <w:rsid w:val="00743733"/>
    <w:rsid w:val="007446CE"/>
    <w:rsid w:val="007455D2"/>
    <w:rsid w:val="0074606D"/>
    <w:rsid w:val="00746400"/>
    <w:rsid w:val="00747D54"/>
    <w:rsid w:val="00752F5A"/>
    <w:rsid w:val="00753327"/>
    <w:rsid w:val="0075388A"/>
    <w:rsid w:val="0075440A"/>
    <w:rsid w:val="00755075"/>
    <w:rsid w:val="007551F6"/>
    <w:rsid w:val="007559CA"/>
    <w:rsid w:val="00756BD8"/>
    <w:rsid w:val="00760803"/>
    <w:rsid w:val="007608F2"/>
    <w:rsid w:val="0076098D"/>
    <w:rsid w:val="00760F38"/>
    <w:rsid w:val="00761C67"/>
    <w:rsid w:val="00761D8E"/>
    <w:rsid w:val="007628B8"/>
    <w:rsid w:val="0076457B"/>
    <w:rsid w:val="00765744"/>
    <w:rsid w:val="007662CC"/>
    <w:rsid w:val="00766F40"/>
    <w:rsid w:val="00767C6E"/>
    <w:rsid w:val="007709B3"/>
    <w:rsid w:val="007712D2"/>
    <w:rsid w:val="007746F2"/>
    <w:rsid w:val="00774D72"/>
    <w:rsid w:val="00775293"/>
    <w:rsid w:val="0077589D"/>
    <w:rsid w:val="007758B3"/>
    <w:rsid w:val="00775951"/>
    <w:rsid w:val="007776CD"/>
    <w:rsid w:val="00777B19"/>
    <w:rsid w:val="00780A49"/>
    <w:rsid w:val="00783291"/>
    <w:rsid w:val="00783492"/>
    <w:rsid w:val="00783E3A"/>
    <w:rsid w:val="00783E69"/>
    <w:rsid w:val="00784DF4"/>
    <w:rsid w:val="00785A6D"/>
    <w:rsid w:val="00786497"/>
    <w:rsid w:val="00787624"/>
    <w:rsid w:val="00790BA0"/>
    <w:rsid w:val="0079220D"/>
    <w:rsid w:val="00792C99"/>
    <w:rsid w:val="00794433"/>
    <w:rsid w:val="00796456"/>
    <w:rsid w:val="00796561"/>
    <w:rsid w:val="00797459"/>
    <w:rsid w:val="007978C4"/>
    <w:rsid w:val="007A11AA"/>
    <w:rsid w:val="007A28EC"/>
    <w:rsid w:val="007A2E31"/>
    <w:rsid w:val="007A36BC"/>
    <w:rsid w:val="007A4DE5"/>
    <w:rsid w:val="007A51E8"/>
    <w:rsid w:val="007A5801"/>
    <w:rsid w:val="007A5D45"/>
    <w:rsid w:val="007A68C8"/>
    <w:rsid w:val="007A7DC1"/>
    <w:rsid w:val="007B0001"/>
    <w:rsid w:val="007B02AD"/>
    <w:rsid w:val="007B0638"/>
    <w:rsid w:val="007B1C0C"/>
    <w:rsid w:val="007B2086"/>
    <w:rsid w:val="007B2F95"/>
    <w:rsid w:val="007B2FD3"/>
    <w:rsid w:val="007B3BC5"/>
    <w:rsid w:val="007B3FDC"/>
    <w:rsid w:val="007B586C"/>
    <w:rsid w:val="007B5AC4"/>
    <w:rsid w:val="007C03C9"/>
    <w:rsid w:val="007C1696"/>
    <w:rsid w:val="007C213F"/>
    <w:rsid w:val="007C2826"/>
    <w:rsid w:val="007C2C42"/>
    <w:rsid w:val="007C4B8F"/>
    <w:rsid w:val="007C4B9F"/>
    <w:rsid w:val="007C5041"/>
    <w:rsid w:val="007C6B40"/>
    <w:rsid w:val="007D0F1C"/>
    <w:rsid w:val="007D398C"/>
    <w:rsid w:val="007D3DF4"/>
    <w:rsid w:val="007D45B9"/>
    <w:rsid w:val="007D49C9"/>
    <w:rsid w:val="007D5103"/>
    <w:rsid w:val="007D548F"/>
    <w:rsid w:val="007D6162"/>
    <w:rsid w:val="007D66F8"/>
    <w:rsid w:val="007E0957"/>
    <w:rsid w:val="007E2051"/>
    <w:rsid w:val="007E2138"/>
    <w:rsid w:val="007E3125"/>
    <w:rsid w:val="007E3DAC"/>
    <w:rsid w:val="007E5825"/>
    <w:rsid w:val="007E5A5B"/>
    <w:rsid w:val="007E731F"/>
    <w:rsid w:val="007E7B88"/>
    <w:rsid w:val="007E7BCD"/>
    <w:rsid w:val="007F1A56"/>
    <w:rsid w:val="007F2282"/>
    <w:rsid w:val="007F3629"/>
    <w:rsid w:val="007F4249"/>
    <w:rsid w:val="007F47A7"/>
    <w:rsid w:val="007F4F98"/>
    <w:rsid w:val="007F5071"/>
    <w:rsid w:val="007F6210"/>
    <w:rsid w:val="007F68A2"/>
    <w:rsid w:val="0080046F"/>
    <w:rsid w:val="0080315D"/>
    <w:rsid w:val="00805547"/>
    <w:rsid w:val="00805718"/>
    <w:rsid w:val="00805750"/>
    <w:rsid w:val="00806412"/>
    <w:rsid w:val="0080680C"/>
    <w:rsid w:val="008077D8"/>
    <w:rsid w:val="00807807"/>
    <w:rsid w:val="00810AEA"/>
    <w:rsid w:val="00814E6E"/>
    <w:rsid w:val="0081541C"/>
    <w:rsid w:val="00815424"/>
    <w:rsid w:val="00815D84"/>
    <w:rsid w:val="0081604A"/>
    <w:rsid w:val="008176B4"/>
    <w:rsid w:val="00817B59"/>
    <w:rsid w:val="0082034A"/>
    <w:rsid w:val="00821321"/>
    <w:rsid w:val="0082306E"/>
    <w:rsid w:val="00823824"/>
    <w:rsid w:val="00823B08"/>
    <w:rsid w:val="00823D51"/>
    <w:rsid w:val="008241AF"/>
    <w:rsid w:val="00824982"/>
    <w:rsid w:val="00825320"/>
    <w:rsid w:val="008304E6"/>
    <w:rsid w:val="008318C9"/>
    <w:rsid w:val="00831D9D"/>
    <w:rsid w:val="00833B02"/>
    <w:rsid w:val="0083481B"/>
    <w:rsid w:val="00834A2A"/>
    <w:rsid w:val="0083588A"/>
    <w:rsid w:val="00836003"/>
    <w:rsid w:val="008364FA"/>
    <w:rsid w:val="00836A79"/>
    <w:rsid w:val="00836B91"/>
    <w:rsid w:val="00837502"/>
    <w:rsid w:val="0083760A"/>
    <w:rsid w:val="00837C9C"/>
    <w:rsid w:val="0084049A"/>
    <w:rsid w:val="00841DA9"/>
    <w:rsid w:val="0084203F"/>
    <w:rsid w:val="008420F7"/>
    <w:rsid w:val="00844E0B"/>
    <w:rsid w:val="00845C35"/>
    <w:rsid w:val="00845D50"/>
    <w:rsid w:val="00846300"/>
    <w:rsid w:val="0084716D"/>
    <w:rsid w:val="00850081"/>
    <w:rsid w:val="008500BF"/>
    <w:rsid w:val="008508A7"/>
    <w:rsid w:val="00850DF0"/>
    <w:rsid w:val="00850DF4"/>
    <w:rsid w:val="008510B0"/>
    <w:rsid w:val="00853C40"/>
    <w:rsid w:val="00853D20"/>
    <w:rsid w:val="008544AA"/>
    <w:rsid w:val="00854D91"/>
    <w:rsid w:val="008551F5"/>
    <w:rsid w:val="00855529"/>
    <w:rsid w:val="00855E78"/>
    <w:rsid w:val="008560E4"/>
    <w:rsid w:val="00856A70"/>
    <w:rsid w:val="0086099B"/>
    <w:rsid w:val="00862768"/>
    <w:rsid w:val="008627EC"/>
    <w:rsid w:val="008630EB"/>
    <w:rsid w:val="0086499E"/>
    <w:rsid w:val="008649EC"/>
    <w:rsid w:val="0086696E"/>
    <w:rsid w:val="00866CDE"/>
    <w:rsid w:val="00867AB1"/>
    <w:rsid w:val="00867B88"/>
    <w:rsid w:val="00870207"/>
    <w:rsid w:val="0087020B"/>
    <w:rsid w:val="00870362"/>
    <w:rsid w:val="008706A2"/>
    <w:rsid w:val="00870897"/>
    <w:rsid w:val="00870A8F"/>
    <w:rsid w:val="00871BCE"/>
    <w:rsid w:val="0087282F"/>
    <w:rsid w:val="00872B89"/>
    <w:rsid w:val="008746B2"/>
    <w:rsid w:val="00874C50"/>
    <w:rsid w:val="00874EC9"/>
    <w:rsid w:val="0087632C"/>
    <w:rsid w:val="00876A67"/>
    <w:rsid w:val="00876B54"/>
    <w:rsid w:val="00877C4A"/>
    <w:rsid w:val="00877C4C"/>
    <w:rsid w:val="00880B55"/>
    <w:rsid w:val="008839BD"/>
    <w:rsid w:val="008908D1"/>
    <w:rsid w:val="00891297"/>
    <w:rsid w:val="008921E0"/>
    <w:rsid w:val="00892F65"/>
    <w:rsid w:val="0089303D"/>
    <w:rsid w:val="008943EC"/>
    <w:rsid w:val="00895469"/>
    <w:rsid w:val="00896B15"/>
    <w:rsid w:val="00896C1F"/>
    <w:rsid w:val="00896DF0"/>
    <w:rsid w:val="00896F07"/>
    <w:rsid w:val="008975B7"/>
    <w:rsid w:val="00897E9C"/>
    <w:rsid w:val="008A19FA"/>
    <w:rsid w:val="008A1CD6"/>
    <w:rsid w:val="008A4C2B"/>
    <w:rsid w:val="008A5BA9"/>
    <w:rsid w:val="008A615A"/>
    <w:rsid w:val="008A6DCC"/>
    <w:rsid w:val="008A7325"/>
    <w:rsid w:val="008B0154"/>
    <w:rsid w:val="008B4F94"/>
    <w:rsid w:val="008B5F77"/>
    <w:rsid w:val="008B7057"/>
    <w:rsid w:val="008C1425"/>
    <w:rsid w:val="008C2455"/>
    <w:rsid w:val="008C3C63"/>
    <w:rsid w:val="008C445F"/>
    <w:rsid w:val="008C603A"/>
    <w:rsid w:val="008C6653"/>
    <w:rsid w:val="008C6C0B"/>
    <w:rsid w:val="008D1A73"/>
    <w:rsid w:val="008D2777"/>
    <w:rsid w:val="008D279A"/>
    <w:rsid w:val="008D362E"/>
    <w:rsid w:val="008D4401"/>
    <w:rsid w:val="008D48EA"/>
    <w:rsid w:val="008D4B66"/>
    <w:rsid w:val="008D5563"/>
    <w:rsid w:val="008D6C09"/>
    <w:rsid w:val="008E0A7F"/>
    <w:rsid w:val="008E0E13"/>
    <w:rsid w:val="008E1FAC"/>
    <w:rsid w:val="008E2ACA"/>
    <w:rsid w:val="008E2BF7"/>
    <w:rsid w:val="008E3EA6"/>
    <w:rsid w:val="008E4600"/>
    <w:rsid w:val="008E4F5D"/>
    <w:rsid w:val="008E5FDA"/>
    <w:rsid w:val="008E639E"/>
    <w:rsid w:val="008E7084"/>
    <w:rsid w:val="008E7923"/>
    <w:rsid w:val="008E7953"/>
    <w:rsid w:val="008E7ECC"/>
    <w:rsid w:val="008F0551"/>
    <w:rsid w:val="008F080C"/>
    <w:rsid w:val="008F1672"/>
    <w:rsid w:val="008F2336"/>
    <w:rsid w:val="008F2E66"/>
    <w:rsid w:val="008F3DCF"/>
    <w:rsid w:val="008F4049"/>
    <w:rsid w:val="008F451F"/>
    <w:rsid w:val="008F4783"/>
    <w:rsid w:val="008F5576"/>
    <w:rsid w:val="008F5FA2"/>
    <w:rsid w:val="008F75CA"/>
    <w:rsid w:val="008F78CE"/>
    <w:rsid w:val="008F7F87"/>
    <w:rsid w:val="009003AB"/>
    <w:rsid w:val="0090123E"/>
    <w:rsid w:val="00901567"/>
    <w:rsid w:val="00902849"/>
    <w:rsid w:val="009030A6"/>
    <w:rsid w:val="0090621A"/>
    <w:rsid w:val="00906FA6"/>
    <w:rsid w:val="00907653"/>
    <w:rsid w:val="009105BD"/>
    <w:rsid w:val="009110D1"/>
    <w:rsid w:val="00911740"/>
    <w:rsid w:val="00911964"/>
    <w:rsid w:val="0091275C"/>
    <w:rsid w:val="00915021"/>
    <w:rsid w:val="00915591"/>
    <w:rsid w:val="00916D7C"/>
    <w:rsid w:val="009175D4"/>
    <w:rsid w:val="0092096E"/>
    <w:rsid w:val="00920B3D"/>
    <w:rsid w:val="009217B0"/>
    <w:rsid w:val="009217BE"/>
    <w:rsid w:val="009227E4"/>
    <w:rsid w:val="00923100"/>
    <w:rsid w:val="00923F51"/>
    <w:rsid w:val="0092434D"/>
    <w:rsid w:val="00924E58"/>
    <w:rsid w:val="00925A0C"/>
    <w:rsid w:val="009277D3"/>
    <w:rsid w:val="00931E09"/>
    <w:rsid w:val="0093264A"/>
    <w:rsid w:val="009327D4"/>
    <w:rsid w:val="00932B53"/>
    <w:rsid w:val="00932D00"/>
    <w:rsid w:val="009332E5"/>
    <w:rsid w:val="00933357"/>
    <w:rsid w:val="00933DA9"/>
    <w:rsid w:val="00933F11"/>
    <w:rsid w:val="0093492B"/>
    <w:rsid w:val="00935A17"/>
    <w:rsid w:val="009362E9"/>
    <w:rsid w:val="00936C4C"/>
    <w:rsid w:val="00937159"/>
    <w:rsid w:val="00937EC8"/>
    <w:rsid w:val="0094060B"/>
    <w:rsid w:val="00940B48"/>
    <w:rsid w:val="00942D0B"/>
    <w:rsid w:val="00943530"/>
    <w:rsid w:val="00943623"/>
    <w:rsid w:val="0094432F"/>
    <w:rsid w:val="00945346"/>
    <w:rsid w:val="009457B9"/>
    <w:rsid w:val="00945809"/>
    <w:rsid w:val="00946A41"/>
    <w:rsid w:val="009475BB"/>
    <w:rsid w:val="0094771C"/>
    <w:rsid w:val="00947C8E"/>
    <w:rsid w:val="00950483"/>
    <w:rsid w:val="00952AD8"/>
    <w:rsid w:val="00952E81"/>
    <w:rsid w:val="0095309D"/>
    <w:rsid w:val="00955877"/>
    <w:rsid w:val="0095667D"/>
    <w:rsid w:val="00956D77"/>
    <w:rsid w:val="00960951"/>
    <w:rsid w:val="00960B30"/>
    <w:rsid w:val="00961034"/>
    <w:rsid w:val="0096164E"/>
    <w:rsid w:val="00961D32"/>
    <w:rsid w:val="009623FC"/>
    <w:rsid w:val="00964EE7"/>
    <w:rsid w:val="009654B2"/>
    <w:rsid w:val="009662EE"/>
    <w:rsid w:val="00967174"/>
    <w:rsid w:val="00967989"/>
    <w:rsid w:val="00967DC2"/>
    <w:rsid w:val="009701E7"/>
    <w:rsid w:val="00972B55"/>
    <w:rsid w:val="00972E90"/>
    <w:rsid w:val="00974062"/>
    <w:rsid w:val="009756FE"/>
    <w:rsid w:val="00975B29"/>
    <w:rsid w:val="00975F68"/>
    <w:rsid w:val="009764E0"/>
    <w:rsid w:val="009776AC"/>
    <w:rsid w:val="00980955"/>
    <w:rsid w:val="00980C41"/>
    <w:rsid w:val="00982991"/>
    <w:rsid w:val="00982B02"/>
    <w:rsid w:val="009834A0"/>
    <w:rsid w:val="009836D0"/>
    <w:rsid w:val="00983EE0"/>
    <w:rsid w:val="00983F05"/>
    <w:rsid w:val="00984141"/>
    <w:rsid w:val="00984386"/>
    <w:rsid w:val="00984AFA"/>
    <w:rsid w:val="00984DC8"/>
    <w:rsid w:val="00984F57"/>
    <w:rsid w:val="00985364"/>
    <w:rsid w:val="009856A7"/>
    <w:rsid w:val="0098578D"/>
    <w:rsid w:val="00985950"/>
    <w:rsid w:val="00986C82"/>
    <w:rsid w:val="009900EB"/>
    <w:rsid w:val="0099254E"/>
    <w:rsid w:val="00993D0A"/>
    <w:rsid w:val="00995051"/>
    <w:rsid w:val="00995CE9"/>
    <w:rsid w:val="00995E76"/>
    <w:rsid w:val="00996AFF"/>
    <w:rsid w:val="00997191"/>
    <w:rsid w:val="00997213"/>
    <w:rsid w:val="009972A2"/>
    <w:rsid w:val="0099733C"/>
    <w:rsid w:val="00997A0A"/>
    <w:rsid w:val="009A0A63"/>
    <w:rsid w:val="009A28BA"/>
    <w:rsid w:val="009A2929"/>
    <w:rsid w:val="009A2B4B"/>
    <w:rsid w:val="009A2D30"/>
    <w:rsid w:val="009A3EF4"/>
    <w:rsid w:val="009A44BE"/>
    <w:rsid w:val="009A5053"/>
    <w:rsid w:val="009A52D3"/>
    <w:rsid w:val="009A5B83"/>
    <w:rsid w:val="009A5C49"/>
    <w:rsid w:val="009A6AAD"/>
    <w:rsid w:val="009A724D"/>
    <w:rsid w:val="009B084A"/>
    <w:rsid w:val="009B104E"/>
    <w:rsid w:val="009B2DAC"/>
    <w:rsid w:val="009B329E"/>
    <w:rsid w:val="009B5B8D"/>
    <w:rsid w:val="009B60C9"/>
    <w:rsid w:val="009B6470"/>
    <w:rsid w:val="009B6B7D"/>
    <w:rsid w:val="009B7112"/>
    <w:rsid w:val="009C0385"/>
    <w:rsid w:val="009C0484"/>
    <w:rsid w:val="009C1CC9"/>
    <w:rsid w:val="009C2D1D"/>
    <w:rsid w:val="009C3A2B"/>
    <w:rsid w:val="009C4649"/>
    <w:rsid w:val="009C5A2A"/>
    <w:rsid w:val="009C5C02"/>
    <w:rsid w:val="009C6C01"/>
    <w:rsid w:val="009D132C"/>
    <w:rsid w:val="009D2942"/>
    <w:rsid w:val="009D3368"/>
    <w:rsid w:val="009D3DDC"/>
    <w:rsid w:val="009D4233"/>
    <w:rsid w:val="009D538D"/>
    <w:rsid w:val="009D56C7"/>
    <w:rsid w:val="009D5B54"/>
    <w:rsid w:val="009D7834"/>
    <w:rsid w:val="009D7FE4"/>
    <w:rsid w:val="009E1515"/>
    <w:rsid w:val="009E158C"/>
    <w:rsid w:val="009E1F44"/>
    <w:rsid w:val="009E2AB1"/>
    <w:rsid w:val="009E6247"/>
    <w:rsid w:val="009E6CB9"/>
    <w:rsid w:val="009E7BCA"/>
    <w:rsid w:val="009F0BEC"/>
    <w:rsid w:val="009F1B46"/>
    <w:rsid w:val="009F3D3D"/>
    <w:rsid w:val="009F5855"/>
    <w:rsid w:val="009F78CB"/>
    <w:rsid w:val="009F796A"/>
    <w:rsid w:val="009F7B19"/>
    <w:rsid w:val="00A00768"/>
    <w:rsid w:val="00A008F8"/>
    <w:rsid w:val="00A00EC8"/>
    <w:rsid w:val="00A0105D"/>
    <w:rsid w:val="00A0147B"/>
    <w:rsid w:val="00A0358B"/>
    <w:rsid w:val="00A04EFD"/>
    <w:rsid w:val="00A05E03"/>
    <w:rsid w:val="00A06E5B"/>
    <w:rsid w:val="00A07A15"/>
    <w:rsid w:val="00A100AB"/>
    <w:rsid w:val="00A10B91"/>
    <w:rsid w:val="00A10D37"/>
    <w:rsid w:val="00A1264F"/>
    <w:rsid w:val="00A12D03"/>
    <w:rsid w:val="00A13686"/>
    <w:rsid w:val="00A1496C"/>
    <w:rsid w:val="00A17252"/>
    <w:rsid w:val="00A1746D"/>
    <w:rsid w:val="00A175E9"/>
    <w:rsid w:val="00A17959"/>
    <w:rsid w:val="00A17EFB"/>
    <w:rsid w:val="00A20FA3"/>
    <w:rsid w:val="00A220E2"/>
    <w:rsid w:val="00A229A9"/>
    <w:rsid w:val="00A22EA5"/>
    <w:rsid w:val="00A23A41"/>
    <w:rsid w:val="00A23E6D"/>
    <w:rsid w:val="00A25363"/>
    <w:rsid w:val="00A262BE"/>
    <w:rsid w:val="00A3037D"/>
    <w:rsid w:val="00A32AD4"/>
    <w:rsid w:val="00A3393F"/>
    <w:rsid w:val="00A3479E"/>
    <w:rsid w:val="00A35625"/>
    <w:rsid w:val="00A371AE"/>
    <w:rsid w:val="00A37469"/>
    <w:rsid w:val="00A379A2"/>
    <w:rsid w:val="00A37B11"/>
    <w:rsid w:val="00A40C45"/>
    <w:rsid w:val="00A40C80"/>
    <w:rsid w:val="00A423D4"/>
    <w:rsid w:val="00A42692"/>
    <w:rsid w:val="00A42801"/>
    <w:rsid w:val="00A4294C"/>
    <w:rsid w:val="00A42F30"/>
    <w:rsid w:val="00A4311C"/>
    <w:rsid w:val="00A45F8E"/>
    <w:rsid w:val="00A46779"/>
    <w:rsid w:val="00A473FD"/>
    <w:rsid w:val="00A50071"/>
    <w:rsid w:val="00A50521"/>
    <w:rsid w:val="00A51C76"/>
    <w:rsid w:val="00A52330"/>
    <w:rsid w:val="00A53F8C"/>
    <w:rsid w:val="00A547D0"/>
    <w:rsid w:val="00A55391"/>
    <w:rsid w:val="00A5571B"/>
    <w:rsid w:val="00A56101"/>
    <w:rsid w:val="00A56925"/>
    <w:rsid w:val="00A577E2"/>
    <w:rsid w:val="00A618C3"/>
    <w:rsid w:val="00A626DB"/>
    <w:rsid w:val="00A62B09"/>
    <w:rsid w:val="00A6324B"/>
    <w:rsid w:val="00A6326F"/>
    <w:rsid w:val="00A63A92"/>
    <w:rsid w:val="00A6450D"/>
    <w:rsid w:val="00A64B29"/>
    <w:rsid w:val="00A65C0D"/>
    <w:rsid w:val="00A663EF"/>
    <w:rsid w:val="00A66CAE"/>
    <w:rsid w:val="00A67BAE"/>
    <w:rsid w:val="00A70908"/>
    <w:rsid w:val="00A71D35"/>
    <w:rsid w:val="00A720EB"/>
    <w:rsid w:val="00A73245"/>
    <w:rsid w:val="00A742F1"/>
    <w:rsid w:val="00A75FF1"/>
    <w:rsid w:val="00A7662E"/>
    <w:rsid w:val="00A76671"/>
    <w:rsid w:val="00A77552"/>
    <w:rsid w:val="00A77CEC"/>
    <w:rsid w:val="00A81D04"/>
    <w:rsid w:val="00A82361"/>
    <w:rsid w:val="00A82B01"/>
    <w:rsid w:val="00A83B34"/>
    <w:rsid w:val="00A842A1"/>
    <w:rsid w:val="00A8454F"/>
    <w:rsid w:val="00A84718"/>
    <w:rsid w:val="00A84BF1"/>
    <w:rsid w:val="00A86330"/>
    <w:rsid w:val="00A87430"/>
    <w:rsid w:val="00A87E00"/>
    <w:rsid w:val="00A90B07"/>
    <w:rsid w:val="00A91690"/>
    <w:rsid w:val="00A916C0"/>
    <w:rsid w:val="00A91BFA"/>
    <w:rsid w:val="00A91C47"/>
    <w:rsid w:val="00A92CB7"/>
    <w:rsid w:val="00A93ADC"/>
    <w:rsid w:val="00A94C45"/>
    <w:rsid w:val="00A954AB"/>
    <w:rsid w:val="00A961BA"/>
    <w:rsid w:val="00A970F8"/>
    <w:rsid w:val="00A975E0"/>
    <w:rsid w:val="00A97CFA"/>
    <w:rsid w:val="00AA083C"/>
    <w:rsid w:val="00AA12D8"/>
    <w:rsid w:val="00AA1F32"/>
    <w:rsid w:val="00AA367D"/>
    <w:rsid w:val="00AA3D79"/>
    <w:rsid w:val="00AA4054"/>
    <w:rsid w:val="00AA4332"/>
    <w:rsid w:val="00AA4D5B"/>
    <w:rsid w:val="00AA4E8E"/>
    <w:rsid w:val="00AA5290"/>
    <w:rsid w:val="00AA678D"/>
    <w:rsid w:val="00AB023B"/>
    <w:rsid w:val="00AB0AB7"/>
    <w:rsid w:val="00AB0BB6"/>
    <w:rsid w:val="00AB1ECB"/>
    <w:rsid w:val="00AB312E"/>
    <w:rsid w:val="00AB35DE"/>
    <w:rsid w:val="00AB42D9"/>
    <w:rsid w:val="00AB5947"/>
    <w:rsid w:val="00AB685A"/>
    <w:rsid w:val="00AB6B89"/>
    <w:rsid w:val="00AC11D9"/>
    <w:rsid w:val="00AC1A4F"/>
    <w:rsid w:val="00AC1AA5"/>
    <w:rsid w:val="00AC1FD9"/>
    <w:rsid w:val="00AC2DA7"/>
    <w:rsid w:val="00AC2FA4"/>
    <w:rsid w:val="00AC5251"/>
    <w:rsid w:val="00AC5642"/>
    <w:rsid w:val="00AC5E33"/>
    <w:rsid w:val="00AC65F7"/>
    <w:rsid w:val="00AC729D"/>
    <w:rsid w:val="00AC7D71"/>
    <w:rsid w:val="00AD0608"/>
    <w:rsid w:val="00AD1234"/>
    <w:rsid w:val="00AD2600"/>
    <w:rsid w:val="00AD38DA"/>
    <w:rsid w:val="00AD3A10"/>
    <w:rsid w:val="00AD3D1A"/>
    <w:rsid w:val="00AD4830"/>
    <w:rsid w:val="00AD4CFE"/>
    <w:rsid w:val="00AD5C07"/>
    <w:rsid w:val="00AD7864"/>
    <w:rsid w:val="00AD7C0B"/>
    <w:rsid w:val="00AE0B7A"/>
    <w:rsid w:val="00AE108C"/>
    <w:rsid w:val="00AE1A2B"/>
    <w:rsid w:val="00AE1C02"/>
    <w:rsid w:val="00AE2480"/>
    <w:rsid w:val="00AE3E59"/>
    <w:rsid w:val="00AE442C"/>
    <w:rsid w:val="00AE4926"/>
    <w:rsid w:val="00AE4F70"/>
    <w:rsid w:val="00AE603B"/>
    <w:rsid w:val="00AE6463"/>
    <w:rsid w:val="00AE66CF"/>
    <w:rsid w:val="00AE6FE5"/>
    <w:rsid w:val="00AF0C50"/>
    <w:rsid w:val="00AF1463"/>
    <w:rsid w:val="00AF15E8"/>
    <w:rsid w:val="00AF1F97"/>
    <w:rsid w:val="00AF2992"/>
    <w:rsid w:val="00AF3531"/>
    <w:rsid w:val="00AF38C9"/>
    <w:rsid w:val="00AF45C7"/>
    <w:rsid w:val="00AF536D"/>
    <w:rsid w:val="00AF58AA"/>
    <w:rsid w:val="00AF5B60"/>
    <w:rsid w:val="00AF5BA0"/>
    <w:rsid w:val="00AF6C35"/>
    <w:rsid w:val="00B005D5"/>
    <w:rsid w:val="00B0249A"/>
    <w:rsid w:val="00B02C0E"/>
    <w:rsid w:val="00B04065"/>
    <w:rsid w:val="00B05D21"/>
    <w:rsid w:val="00B065B0"/>
    <w:rsid w:val="00B06A99"/>
    <w:rsid w:val="00B06B0A"/>
    <w:rsid w:val="00B10738"/>
    <w:rsid w:val="00B1244D"/>
    <w:rsid w:val="00B13EF5"/>
    <w:rsid w:val="00B144A8"/>
    <w:rsid w:val="00B1479A"/>
    <w:rsid w:val="00B147B1"/>
    <w:rsid w:val="00B161F8"/>
    <w:rsid w:val="00B1685E"/>
    <w:rsid w:val="00B16E62"/>
    <w:rsid w:val="00B175AF"/>
    <w:rsid w:val="00B175F0"/>
    <w:rsid w:val="00B177F0"/>
    <w:rsid w:val="00B17FEA"/>
    <w:rsid w:val="00B20FFB"/>
    <w:rsid w:val="00B21E7F"/>
    <w:rsid w:val="00B23446"/>
    <w:rsid w:val="00B24C2C"/>
    <w:rsid w:val="00B27746"/>
    <w:rsid w:val="00B31B77"/>
    <w:rsid w:val="00B3395D"/>
    <w:rsid w:val="00B3428E"/>
    <w:rsid w:val="00B3518A"/>
    <w:rsid w:val="00B362C5"/>
    <w:rsid w:val="00B375F3"/>
    <w:rsid w:val="00B40100"/>
    <w:rsid w:val="00B409F0"/>
    <w:rsid w:val="00B41D43"/>
    <w:rsid w:val="00B41D6A"/>
    <w:rsid w:val="00B42608"/>
    <w:rsid w:val="00B42947"/>
    <w:rsid w:val="00B439BC"/>
    <w:rsid w:val="00B44E24"/>
    <w:rsid w:val="00B44E76"/>
    <w:rsid w:val="00B45221"/>
    <w:rsid w:val="00B4597D"/>
    <w:rsid w:val="00B45EAB"/>
    <w:rsid w:val="00B466EA"/>
    <w:rsid w:val="00B4753D"/>
    <w:rsid w:val="00B4792E"/>
    <w:rsid w:val="00B503B7"/>
    <w:rsid w:val="00B5041C"/>
    <w:rsid w:val="00B51713"/>
    <w:rsid w:val="00B519C5"/>
    <w:rsid w:val="00B52537"/>
    <w:rsid w:val="00B528A6"/>
    <w:rsid w:val="00B53ECD"/>
    <w:rsid w:val="00B54066"/>
    <w:rsid w:val="00B54AEC"/>
    <w:rsid w:val="00B54BA7"/>
    <w:rsid w:val="00B554EA"/>
    <w:rsid w:val="00B55F86"/>
    <w:rsid w:val="00B57EFE"/>
    <w:rsid w:val="00B602CE"/>
    <w:rsid w:val="00B6073C"/>
    <w:rsid w:val="00B611FB"/>
    <w:rsid w:val="00B624CD"/>
    <w:rsid w:val="00B6378C"/>
    <w:rsid w:val="00B67241"/>
    <w:rsid w:val="00B67AFF"/>
    <w:rsid w:val="00B724A6"/>
    <w:rsid w:val="00B72BC1"/>
    <w:rsid w:val="00B73765"/>
    <w:rsid w:val="00B74AE3"/>
    <w:rsid w:val="00B7634F"/>
    <w:rsid w:val="00B76B6F"/>
    <w:rsid w:val="00B77338"/>
    <w:rsid w:val="00B8044D"/>
    <w:rsid w:val="00B81902"/>
    <w:rsid w:val="00B8204C"/>
    <w:rsid w:val="00B822FE"/>
    <w:rsid w:val="00B825BD"/>
    <w:rsid w:val="00B84514"/>
    <w:rsid w:val="00B84CD2"/>
    <w:rsid w:val="00B87544"/>
    <w:rsid w:val="00B91A97"/>
    <w:rsid w:val="00B920EA"/>
    <w:rsid w:val="00B925A0"/>
    <w:rsid w:val="00B92C58"/>
    <w:rsid w:val="00B93359"/>
    <w:rsid w:val="00B936EF"/>
    <w:rsid w:val="00B94743"/>
    <w:rsid w:val="00B948FF"/>
    <w:rsid w:val="00B9511C"/>
    <w:rsid w:val="00B951F4"/>
    <w:rsid w:val="00BA1827"/>
    <w:rsid w:val="00BA2113"/>
    <w:rsid w:val="00BA31C0"/>
    <w:rsid w:val="00BA33E7"/>
    <w:rsid w:val="00BA3658"/>
    <w:rsid w:val="00BA6257"/>
    <w:rsid w:val="00BA6544"/>
    <w:rsid w:val="00BA6E56"/>
    <w:rsid w:val="00BB0D7A"/>
    <w:rsid w:val="00BB273E"/>
    <w:rsid w:val="00BB354C"/>
    <w:rsid w:val="00BB40AD"/>
    <w:rsid w:val="00BB4286"/>
    <w:rsid w:val="00BB4CBB"/>
    <w:rsid w:val="00BB5A62"/>
    <w:rsid w:val="00BB7032"/>
    <w:rsid w:val="00BC033B"/>
    <w:rsid w:val="00BC0740"/>
    <w:rsid w:val="00BC17E0"/>
    <w:rsid w:val="00BC184E"/>
    <w:rsid w:val="00BC3254"/>
    <w:rsid w:val="00BC3477"/>
    <w:rsid w:val="00BC374C"/>
    <w:rsid w:val="00BC44AA"/>
    <w:rsid w:val="00BC55E2"/>
    <w:rsid w:val="00BC6661"/>
    <w:rsid w:val="00BC6884"/>
    <w:rsid w:val="00BC6C0B"/>
    <w:rsid w:val="00BC7097"/>
    <w:rsid w:val="00BC71FA"/>
    <w:rsid w:val="00BC7F75"/>
    <w:rsid w:val="00BD287D"/>
    <w:rsid w:val="00BD2925"/>
    <w:rsid w:val="00BD51E8"/>
    <w:rsid w:val="00BD5B3C"/>
    <w:rsid w:val="00BD71B5"/>
    <w:rsid w:val="00BD7BBF"/>
    <w:rsid w:val="00BE02C1"/>
    <w:rsid w:val="00BE06D3"/>
    <w:rsid w:val="00BE1427"/>
    <w:rsid w:val="00BE211A"/>
    <w:rsid w:val="00BE21BF"/>
    <w:rsid w:val="00BE2319"/>
    <w:rsid w:val="00BE313A"/>
    <w:rsid w:val="00BE4C42"/>
    <w:rsid w:val="00BE64AC"/>
    <w:rsid w:val="00BF054A"/>
    <w:rsid w:val="00BF0C8C"/>
    <w:rsid w:val="00BF176B"/>
    <w:rsid w:val="00BF2299"/>
    <w:rsid w:val="00BF2AFF"/>
    <w:rsid w:val="00BF36A2"/>
    <w:rsid w:val="00BF397E"/>
    <w:rsid w:val="00BF4047"/>
    <w:rsid w:val="00BF40D8"/>
    <w:rsid w:val="00BF44E1"/>
    <w:rsid w:val="00BF4A3B"/>
    <w:rsid w:val="00BF5F6C"/>
    <w:rsid w:val="00BF6C1E"/>
    <w:rsid w:val="00BF7AB8"/>
    <w:rsid w:val="00C00BB6"/>
    <w:rsid w:val="00C0236A"/>
    <w:rsid w:val="00C03C8B"/>
    <w:rsid w:val="00C04E57"/>
    <w:rsid w:val="00C06984"/>
    <w:rsid w:val="00C10EF6"/>
    <w:rsid w:val="00C11D68"/>
    <w:rsid w:val="00C133AA"/>
    <w:rsid w:val="00C14C77"/>
    <w:rsid w:val="00C154C5"/>
    <w:rsid w:val="00C156A6"/>
    <w:rsid w:val="00C16368"/>
    <w:rsid w:val="00C16DAB"/>
    <w:rsid w:val="00C17138"/>
    <w:rsid w:val="00C17D57"/>
    <w:rsid w:val="00C22151"/>
    <w:rsid w:val="00C22652"/>
    <w:rsid w:val="00C238F7"/>
    <w:rsid w:val="00C24D57"/>
    <w:rsid w:val="00C2505F"/>
    <w:rsid w:val="00C25ACD"/>
    <w:rsid w:val="00C266B7"/>
    <w:rsid w:val="00C30C0F"/>
    <w:rsid w:val="00C3134D"/>
    <w:rsid w:val="00C32FED"/>
    <w:rsid w:val="00C34045"/>
    <w:rsid w:val="00C34053"/>
    <w:rsid w:val="00C362CB"/>
    <w:rsid w:val="00C3690C"/>
    <w:rsid w:val="00C36917"/>
    <w:rsid w:val="00C36AC5"/>
    <w:rsid w:val="00C36F0B"/>
    <w:rsid w:val="00C37472"/>
    <w:rsid w:val="00C37608"/>
    <w:rsid w:val="00C377C2"/>
    <w:rsid w:val="00C41589"/>
    <w:rsid w:val="00C434E1"/>
    <w:rsid w:val="00C438DB"/>
    <w:rsid w:val="00C44865"/>
    <w:rsid w:val="00C45029"/>
    <w:rsid w:val="00C453F0"/>
    <w:rsid w:val="00C46531"/>
    <w:rsid w:val="00C468AA"/>
    <w:rsid w:val="00C47FD4"/>
    <w:rsid w:val="00C50801"/>
    <w:rsid w:val="00C514C7"/>
    <w:rsid w:val="00C522DA"/>
    <w:rsid w:val="00C53009"/>
    <w:rsid w:val="00C53332"/>
    <w:rsid w:val="00C53A2D"/>
    <w:rsid w:val="00C549EF"/>
    <w:rsid w:val="00C54AD8"/>
    <w:rsid w:val="00C55188"/>
    <w:rsid w:val="00C55CDE"/>
    <w:rsid w:val="00C56281"/>
    <w:rsid w:val="00C56BEA"/>
    <w:rsid w:val="00C57537"/>
    <w:rsid w:val="00C57AB0"/>
    <w:rsid w:val="00C61AFB"/>
    <w:rsid w:val="00C6223A"/>
    <w:rsid w:val="00C62C93"/>
    <w:rsid w:val="00C62E83"/>
    <w:rsid w:val="00C63716"/>
    <w:rsid w:val="00C63D55"/>
    <w:rsid w:val="00C64785"/>
    <w:rsid w:val="00C64812"/>
    <w:rsid w:val="00C664B7"/>
    <w:rsid w:val="00C664E3"/>
    <w:rsid w:val="00C67446"/>
    <w:rsid w:val="00C70F7A"/>
    <w:rsid w:val="00C73012"/>
    <w:rsid w:val="00C73D69"/>
    <w:rsid w:val="00C756C7"/>
    <w:rsid w:val="00C75C1A"/>
    <w:rsid w:val="00C76A88"/>
    <w:rsid w:val="00C77089"/>
    <w:rsid w:val="00C77438"/>
    <w:rsid w:val="00C77873"/>
    <w:rsid w:val="00C80369"/>
    <w:rsid w:val="00C80EF7"/>
    <w:rsid w:val="00C81877"/>
    <w:rsid w:val="00C81C9A"/>
    <w:rsid w:val="00C82F46"/>
    <w:rsid w:val="00C83F77"/>
    <w:rsid w:val="00C844F5"/>
    <w:rsid w:val="00C84824"/>
    <w:rsid w:val="00C84D87"/>
    <w:rsid w:val="00C8547C"/>
    <w:rsid w:val="00C85720"/>
    <w:rsid w:val="00C85C6A"/>
    <w:rsid w:val="00C868F5"/>
    <w:rsid w:val="00C869E7"/>
    <w:rsid w:val="00C9032B"/>
    <w:rsid w:val="00C90C5C"/>
    <w:rsid w:val="00C9238D"/>
    <w:rsid w:val="00C92B85"/>
    <w:rsid w:val="00C92F4B"/>
    <w:rsid w:val="00C93DF0"/>
    <w:rsid w:val="00C94100"/>
    <w:rsid w:val="00C95ED0"/>
    <w:rsid w:val="00C9600F"/>
    <w:rsid w:val="00C962FB"/>
    <w:rsid w:val="00C965E0"/>
    <w:rsid w:val="00C96690"/>
    <w:rsid w:val="00CA01C3"/>
    <w:rsid w:val="00CA1279"/>
    <w:rsid w:val="00CA2616"/>
    <w:rsid w:val="00CA34FE"/>
    <w:rsid w:val="00CA4543"/>
    <w:rsid w:val="00CA4591"/>
    <w:rsid w:val="00CA5362"/>
    <w:rsid w:val="00CA772A"/>
    <w:rsid w:val="00CA7A72"/>
    <w:rsid w:val="00CB1047"/>
    <w:rsid w:val="00CB2263"/>
    <w:rsid w:val="00CB24C2"/>
    <w:rsid w:val="00CB280E"/>
    <w:rsid w:val="00CB3757"/>
    <w:rsid w:val="00CB4CA0"/>
    <w:rsid w:val="00CB64E0"/>
    <w:rsid w:val="00CB6541"/>
    <w:rsid w:val="00CB6B7D"/>
    <w:rsid w:val="00CC0A7F"/>
    <w:rsid w:val="00CC20E8"/>
    <w:rsid w:val="00CC2615"/>
    <w:rsid w:val="00CC283F"/>
    <w:rsid w:val="00CC326B"/>
    <w:rsid w:val="00CC3AE2"/>
    <w:rsid w:val="00CC5094"/>
    <w:rsid w:val="00CC5343"/>
    <w:rsid w:val="00CC56BC"/>
    <w:rsid w:val="00CC6359"/>
    <w:rsid w:val="00CC7BF3"/>
    <w:rsid w:val="00CC7F45"/>
    <w:rsid w:val="00CD053F"/>
    <w:rsid w:val="00CD141E"/>
    <w:rsid w:val="00CD24B3"/>
    <w:rsid w:val="00CD298A"/>
    <w:rsid w:val="00CD2AC4"/>
    <w:rsid w:val="00CD6C29"/>
    <w:rsid w:val="00CE0692"/>
    <w:rsid w:val="00CE0A1A"/>
    <w:rsid w:val="00CE2652"/>
    <w:rsid w:val="00CE322E"/>
    <w:rsid w:val="00CE3783"/>
    <w:rsid w:val="00CE3CA0"/>
    <w:rsid w:val="00CE4982"/>
    <w:rsid w:val="00CE4C65"/>
    <w:rsid w:val="00CE52C7"/>
    <w:rsid w:val="00CE5478"/>
    <w:rsid w:val="00CE5901"/>
    <w:rsid w:val="00CE6626"/>
    <w:rsid w:val="00CF1451"/>
    <w:rsid w:val="00CF1515"/>
    <w:rsid w:val="00CF28D9"/>
    <w:rsid w:val="00CF342C"/>
    <w:rsid w:val="00CF3B09"/>
    <w:rsid w:val="00CF3CF7"/>
    <w:rsid w:val="00CF3EAF"/>
    <w:rsid w:val="00CF415F"/>
    <w:rsid w:val="00CF4194"/>
    <w:rsid w:val="00CF43D3"/>
    <w:rsid w:val="00CF47FE"/>
    <w:rsid w:val="00CF4A57"/>
    <w:rsid w:val="00CF4CAE"/>
    <w:rsid w:val="00CF5608"/>
    <w:rsid w:val="00CF5E32"/>
    <w:rsid w:val="00CF7B77"/>
    <w:rsid w:val="00D00D5B"/>
    <w:rsid w:val="00D021C9"/>
    <w:rsid w:val="00D02437"/>
    <w:rsid w:val="00D0303F"/>
    <w:rsid w:val="00D04247"/>
    <w:rsid w:val="00D04FCB"/>
    <w:rsid w:val="00D05071"/>
    <w:rsid w:val="00D052EF"/>
    <w:rsid w:val="00D05488"/>
    <w:rsid w:val="00D05FA7"/>
    <w:rsid w:val="00D1106A"/>
    <w:rsid w:val="00D11183"/>
    <w:rsid w:val="00D11EDC"/>
    <w:rsid w:val="00D14062"/>
    <w:rsid w:val="00D14493"/>
    <w:rsid w:val="00D148D8"/>
    <w:rsid w:val="00D17636"/>
    <w:rsid w:val="00D20916"/>
    <w:rsid w:val="00D20BA5"/>
    <w:rsid w:val="00D21F4E"/>
    <w:rsid w:val="00D2482F"/>
    <w:rsid w:val="00D25F19"/>
    <w:rsid w:val="00D30188"/>
    <w:rsid w:val="00D3055D"/>
    <w:rsid w:val="00D3199A"/>
    <w:rsid w:val="00D31B7A"/>
    <w:rsid w:val="00D327B5"/>
    <w:rsid w:val="00D33115"/>
    <w:rsid w:val="00D34753"/>
    <w:rsid w:val="00D34CE0"/>
    <w:rsid w:val="00D34EFB"/>
    <w:rsid w:val="00D35556"/>
    <w:rsid w:val="00D355D1"/>
    <w:rsid w:val="00D36432"/>
    <w:rsid w:val="00D3644A"/>
    <w:rsid w:val="00D40080"/>
    <w:rsid w:val="00D41721"/>
    <w:rsid w:val="00D43FA5"/>
    <w:rsid w:val="00D442FA"/>
    <w:rsid w:val="00D44FCE"/>
    <w:rsid w:val="00D45D28"/>
    <w:rsid w:val="00D47036"/>
    <w:rsid w:val="00D472C6"/>
    <w:rsid w:val="00D5079D"/>
    <w:rsid w:val="00D50DF5"/>
    <w:rsid w:val="00D5156C"/>
    <w:rsid w:val="00D51C5B"/>
    <w:rsid w:val="00D51E24"/>
    <w:rsid w:val="00D52CED"/>
    <w:rsid w:val="00D53F89"/>
    <w:rsid w:val="00D54C21"/>
    <w:rsid w:val="00D54D5C"/>
    <w:rsid w:val="00D54F27"/>
    <w:rsid w:val="00D54FDC"/>
    <w:rsid w:val="00D56B47"/>
    <w:rsid w:val="00D5759F"/>
    <w:rsid w:val="00D57ABB"/>
    <w:rsid w:val="00D619EA"/>
    <w:rsid w:val="00D62CF5"/>
    <w:rsid w:val="00D631C3"/>
    <w:rsid w:val="00D640E9"/>
    <w:rsid w:val="00D645C3"/>
    <w:rsid w:val="00D6473B"/>
    <w:rsid w:val="00D64F7B"/>
    <w:rsid w:val="00D677CC"/>
    <w:rsid w:val="00D67AB3"/>
    <w:rsid w:val="00D70CEA"/>
    <w:rsid w:val="00D71079"/>
    <w:rsid w:val="00D713FB"/>
    <w:rsid w:val="00D71C81"/>
    <w:rsid w:val="00D71F7A"/>
    <w:rsid w:val="00D72677"/>
    <w:rsid w:val="00D73CC2"/>
    <w:rsid w:val="00D749C9"/>
    <w:rsid w:val="00D74C8F"/>
    <w:rsid w:val="00D75F05"/>
    <w:rsid w:val="00D762A7"/>
    <w:rsid w:val="00D76FE3"/>
    <w:rsid w:val="00D7736C"/>
    <w:rsid w:val="00D77A3C"/>
    <w:rsid w:val="00D8078F"/>
    <w:rsid w:val="00D8392E"/>
    <w:rsid w:val="00D841F4"/>
    <w:rsid w:val="00D8471B"/>
    <w:rsid w:val="00D84B16"/>
    <w:rsid w:val="00D856A7"/>
    <w:rsid w:val="00D86654"/>
    <w:rsid w:val="00D86917"/>
    <w:rsid w:val="00D86DAF"/>
    <w:rsid w:val="00D90465"/>
    <w:rsid w:val="00D90704"/>
    <w:rsid w:val="00D92546"/>
    <w:rsid w:val="00D92ACC"/>
    <w:rsid w:val="00D93C32"/>
    <w:rsid w:val="00DA0FA3"/>
    <w:rsid w:val="00DA11C7"/>
    <w:rsid w:val="00DA25F9"/>
    <w:rsid w:val="00DA3518"/>
    <w:rsid w:val="00DA3C61"/>
    <w:rsid w:val="00DA3DB7"/>
    <w:rsid w:val="00DA4E38"/>
    <w:rsid w:val="00DA6048"/>
    <w:rsid w:val="00DA6058"/>
    <w:rsid w:val="00DA6657"/>
    <w:rsid w:val="00DA7E96"/>
    <w:rsid w:val="00DB028F"/>
    <w:rsid w:val="00DB055B"/>
    <w:rsid w:val="00DB23D1"/>
    <w:rsid w:val="00DB28BA"/>
    <w:rsid w:val="00DB29E7"/>
    <w:rsid w:val="00DB33A4"/>
    <w:rsid w:val="00DB3954"/>
    <w:rsid w:val="00DB4F58"/>
    <w:rsid w:val="00DB50E3"/>
    <w:rsid w:val="00DB5622"/>
    <w:rsid w:val="00DB6ADC"/>
    <w:rsid w:val="00DB7BE4"/>
    <w:rsid w:val="00DC00C5"/>
    <w:rsid w:val="00DC22F3"/>
    <w:rsid w:val="00DC2570"/>
    <w:rsid w:val="00DC3DDD"/>
    <w:rsid w:val="00DC43DD"/>
    <w:rsid w:val="00DC4A47"/>
    <w:rsid w:val="00DC5E32"/>
    <w:rsid w:val="00DC6D19"/>
    <w:rsid w:val="00DC7EA2"/>
    <w:rsid w:val="00DD068D"/>
    <w:rsid w:val="00DD184E"/>
    <w:rsid w:val="00DD1EFC"/>
    <w:rsid w:val="00DD3752"/>
    <w:rsid w:val="00DD4BFD"/>
    <w:rsid w:val="00DD54BD"/>
    <w:rsid w:val="00DD596C"/>
    <w:rsid w:val="00DD651C"/>
    <w:rsid w:val="00DE053A"/>
    <w:rsid w:val="00DE1547"/>
    <w:rsid w:val="00DE199C"/>
    <w:rsid w:val="00DE1BED"/>
    <w:rsid w:val="00DE3AD9"/>
    <w:rsid w:val="00DE3CBE"/>
    <w:rsid w:val="00DE437F"/>
    <w:rsid w:val="00DE4AAF"/>
    <w:rsid w:val="00DE4D27"/>
    <w:rsid w:val="00DE4FB0"/>
    <w:rsid w:val="00DE5B03"/>
    <w:rsid w:val="00DE5D43"/>
    <w:rsid w:val="00DE7101"/>
    <w:rsid w:val="00DE71F2"/>
    <w:rsid w:val="00DF02A0"/>
    <w:rsid w:val="00DF0A5F"/>
    <w:rsid w:val="00DF34D6"/>
    <w:rsid w:val="00DF3CD7"/>
    <w:rsid w:val="00DF43B1"/>
    <w:rsid w:val="00DF487B"/>
    <w:rsid w:val="00DF5724"/>
    <w:rsid w:val="00DF6230"/>
    <w:rsid w:val="00DF68C2"/>
    <w:rsid w:val="00DF6923"/>
    <w:rsid w:val="00DF75AF"/>
    <w:rsid w:val="00E0089F"/>
    <w:rsid w:val="00E00EFC"/>
    <w:rsid w:val="00E02617"/>
    <w:rsid w:val="00E035D9"/>
    <w:rsid w:val="00E0492E"/>
    <w:rsid w:val="00E07B97"/>
    <w:rsid w:val="00E12293"/>
    <w:rsid w:val="00E122BC"/>
    <w:rsid w:val="00E127C1"/>
    <w:rsid w:val="00E1327D"/>
    <w:rsid w:val="00E1423F"/>
    <w:rsid w:val="00E143BF"/>
    <w:rsid w:val="00E15451"/>
    <w:rsid w:val="00E155E8"/>
    <w:rsid w:val="00E1627B"/>
    <w:rsid w:val="00E20309"/>
    <w:rsid w:val="00E223A6"/>
    <w:rsid w:val="00E224A3"/>
    <w:rsid w:val="00E23750"/>
    <w:rsid w:val="00E243B3"/>
    <w:rsid w:val="00E24441"/>
    <w:rsid w:val="00E24D3D"/>
    <w:rsid w:val="00E24FA8"/>
    <w:rsid w:val="00E254E4"/>
    <w:rsid w:val="00E25F07"/>
    <w:rsid w:val="00E264A9"/>
    <w:rsid w:val="00E273A9"/>
    <w:rsid w:val="00E3084A"/>
    <w:rsid w:val="00E30D4C"/>
    <w:rsid w:val="00E30FBF"/>
    <w:rsid w:val="00E3107F"/>
    <w:rsid w:val="00E3164C"/>
    <w:rsid w:val="00E327AA"/>
    <w:rsid w:val="00E32FB2"/>
    <w:rsid w:val="00E3378D"/>
    <w:rsid w:val="00E3389C"/>
    <w:rsid w:val="00E34C0B"/>
    <w:rsid w:val="00E34F3D"/>
    <w:rsid w:val="00E35917"/>
    <w:rsid w:val="00E36EA8"/>
    <w:rsid w:val="00E36FED"/>
    <w:rsid w:val="00E402F7"/>
    <w:rsid w:val="00E407BB"/>
    <w:rsid w:val="00E410A7"/>
    <w:rsid w:val="00E42611"/>
    <w:rsid w:val="00E42800"/>
    <w:rsid w:val="00E42A90"/>
    <w:rsid w:val="00E431AA"/>
    <w:rsid w:val="00E435AB"/>
    <w:rsid w:val="00E43B2E"/>
    <w:rsid w:val="00E4440C"/>
    <w:rsid w:val="00E44A1C"/>
    <w:rsid w:val="00E44C9F"/>
    <w:rsid w:val="00E45C54"/>
    <w:rsid w:val="00E47869"/>
    <w:rsid w:val="00E51F6D"/>
    <w:rsid w:val="00E5254A"/>
    <w:rsid w:val="00E5572E"/>
    <w:rsid w:val="00E56B26"/>
    <w:rsid w:val="00E56E19"/>
    <w:rsid w:val="00E57794"/>
    <w:rsid w:val="00E57908"/>
    <w:rsid w:val="00E6038E"/>
    <w:rsid w:val="00E60431"/>
    <w:rsid w:val="00E62219"/>
    <w:rsid w:val="00E6222A"/>
    <w:rsid w:val="00E6276D"/>
    <w:rsid w:val="00E62E72"/>
    <w:rsid w:val="00E6461D"/>
    <w:rsid w:val="00E648FE"/>
    <w:rsid w:val="00E67348"/>
    <w:rsid w:val="00E713A4"/>
    <w:rsid w:val="00E719C6"/>
    <w:rsid w:val="00E747DC"/>
    <w:rsid w:val="00E7553F"/>
    <w:rsid w:val="00E75547"/>
    <w:rsid w:val="00E761CF"/>
    <w:rsid w:val="00E766A0"/>
    <w:rsid w:val="00E76C80"/>
    <w:rsid w:val="00E76FDA"/>
    <w:rsid w:val="00E76FEF"/>
    <w:rsid w:val="00E77096"/>
    <w:rsid w:val="00E77DEE"/>
    <w:rsid w:val="00E8159A"/>
    <w:rsid w:val="00E848E6"/>
    <w:rsid w:val="00E8756A"/>
    <w:rsid w:val="00E87688"/>
    <w:rsid w:val="00E9145F"/>
    <w:rsid w:val="00E918BE"/>
    <w:rsid w:val="00E91E08"/>
    <w:rsid w:val="00E9269D"/>
    <w:rsid w:val="00E93747"/>
    <w:rsid w:val="00E93BE7"/>
    <w:rsid w:val="00E956C4"/>
    <w:rsid w:val="00E9682A"/>
    <w:rsid w:val="00E97889"/>
    <w:rsid w:val="00E979D9"/>
    <w:rsid w:val="00EA0F47"/>
    <w:rsid w:val="00EA10B9"/>
    <w:rsid w:val="00EA19B7"/>
    <w:rsid w:val="00EA1AAE"/>
    <w:rsid w:val="00EA5362"/>
    <w:rsid w:val="00EA548E"/>
    <w:rsid w:val="00EA5613"/>
    <w:rsid w:val="00EA587C"/>
    <w:rsid w:val="00EA5972"/>
    <w:rsid w:val="00EA5AE8"/>
    <w:rsid w:val="00EA5C6A"/>
    <w:rsid w:val="00EA73EF"/>
    <w:rsid w:val="00EB08D4"/>
    <w:rsid w:val="00EB0CA0"/>
    <w:rsid w:val="00EB0E52"/>
    <w:rsid w:val="00EB141F"/>
    <w:rsid w:val="00EB195D"/>
    <w:rsid w:val="00EB4433"/>
    <w:rsid w:val="00EB4596"/>
    <w:rsid w:val="00EB554B"/>
    <w:rsid w:val="00EB5570"/>
    <w:rsid w:val="00EB589A"/>
    <w:rsid w:val="00EB5E7D"/>
    <w:rsid w:val="00EB717F"/>
    <w:rsid w:val="00EB7DEC"/>
    <w:rsid w:val="00EC008E"/>
    <w:rsid w:val="00EC1FDD"/>
    <w:rsid w:val="00EC1FE6"/>
    <w:rsid w:val="00EC26C6"/>
    <w:rsid w:val="00EC2CA3"/>
    <w:rsid w:val="00EC31F0"/>
    <w:rsid w:val="00EC3750"/>
    <w:rsid w:val="00EC3A74"/>
    <w:rsid w:val="00EC45C9"/>
    <w:rsid w:val="00EC5D35"/>
    <w:rsid w:val="00EC5EE0"/>
    <w:rsid w:val="00EC619F"/>
    <w:rsid w:val="00EC6A26"/>
    <w:rsid w:val="00EC6DB9"/>
    <w:rsid w:val="00EC7581"/>
    <w:rsid w:val="00ED14B8"/>
    <w:rsid w:val="00ED225D"/>
    <w:rsid w:val="00ED2D30"/>
    <w:rsid w:val="00ED4A2B"/>
    <w:rsid w:val="00ED5671"/>
    <w:rsid w:val="00ED690B"/>
    <w:rsid w:val="00ED7CAF"/>
    <w:rsid w:val="00EE37B2"/>
    <w:rsid w:val="00EE3E76"/>
    <w:rsid w:val="00EE496E"/>
    <w:rsid w:val="00EE4A82"/>
    <w:rsid w:val="00EE4DA8"/>
    <w:rsid w:val="00EE6289"/>
    <w:rsid w:val="00EE6326"/>
    <w:rsid w:val="00EE6330"/>
    <w:rsid w:val="00EE6AAC"/>
    <w:rsid w:val="00EF0204"/>
    <w:rsid w:val="00EF16E9"/>
    <w:rsid w:val="00EF19CC"/>
    <w:rsid w:val="00EF1F13"/>
    <w:rsid w:val="00EF4649"/>
    <w:rsid w:val="00EF58D4"/>
    <w:rsid w:val="00F00B21"/>
    <w:rsid w:val="00F01D77"/>
    <w:rsid w:val="00F01F53"/>
    <w:rsid w:val="00F02564"/>
    <w:rsid w:val="00F02AEE"/>
    <w:rsid w:val="00F0541D"/>
    <w:rsid w:val="00F05773"/>
    <w:rsid w:val="00F074F8"/>
    <w:rsid w:val="00F1077D"/>
    <w:rsid w:val="00F10BB6"/>
    <w:rsid w:val="00F10C14"/>
    <w:rsid w:val="00F115A3"/>
    <w:rsid w:val="00F13C4C"/>
    <w:rsid w:val="00F150CC"/>
    <w:rsid w:val="00F155F4"/>
    <w:rsid w:val="00F158E2"/>
    <w:rsid w:val="00F200DD"/>
    <w:rsid w:val="00F2015D"/>
    <w:rsid w:val="00F20385"/>
    <w:rsid w:val="00F21025"/>
    <w:rsid w:val="00F2125A"/>
    <w:rsid w:val="00F22F7C"/>
    <w:rsid w:val="00F25141"/>
    <w:rsid w:val="00F2535E"/>
    <w:rsid w:val="00F2596C"/>
    <w:rsid w:val="00F26414"/>
    <w:rsid w:val="00F27464"/>
    <w:rsid w:val="00F27A57"/>
    <w:rsid w:val="00F27D39"/>
    <w:rsid w:val="00F319C0"/>
    <w:rsid w:val="00F320C2"/>
    <w:rsid w:val="00F3211B"/>
    <w:rsid w:val="00F34391"/>
    <w:rsid w:val="00F3486A"/>
    <w:rsid w:val="00F36590"/>
    <w:rsid w:val="00F375CC"/>
    <w:rsid w:val="00F401B5"/>
    <w:rsid w:val="00F42078"/>
    <w:rsid w:val="00F4259B"/>
    <w:rsid w:val="00F42810"/>
    <w:rsid w:val="00F43D5C"/>
    <w:rsid w:val="00F4437D"/>
    <w:rsid w:val="00F44417"/>
    <w:rsid w:val="00F44CB1"/>
    <w:rsid w:val="00F4590E"/>
    <w:rsid w:val="00F46C3D"/>
    <w:rsid w:val="00F473DC"/>
    <w:rsid w:val="00F47653"/>
    <w:rsid w:val="00F47F58"/>
    <w:rsid w:val="00F50189"/>
    <w:rsid w:val="00F501C0"/>
    <w:rsid w:val="00F51182"/>
    <w:rsid w:val="00F51545"/>
    <w:rsid w:val="00F5243E"/>
    <w:rsid w:val="00F52610"/>
    <w:rsid w:val="00F52E71"/>
    <w:rsid w:val="00F53059"/>
    <w:rsid w:val="00F533E5"/>
    <w:rsid w:val="00F53C63"/>
    <w:rsid w:val="00F53D11"/>
    <w:rsid w:val="00F55A75"/>
    <w:rsid w:val="00F55D53"/>
    <w:rsid w:val="00F55DEB"/>
    <w:rsid w:val="00F56130"/>
    <w:rsid w:val="00F5628F"/>
    <w:rsid w:val="00F563D2"/>
    <w:rsid w:val="00F564CD"/>
    <w:rsid w:val="00F571AA"/>
    <w:rsid w:val="00F57244"/>
    <w:rsid w:val="00F602AD"/>
    <w:rsid w:val="00F60503"/>
    <w:rsid w:val="00F60B85"/>
    <w:rsid w:val="00F60E74"/>
    <w:rsid w:val="00F62037"/>
    <w:rsid w:val="00F622FE"/>
    <w:rsid w:val="00F634BA"/>
    <w:rsid w:val="00F6481E"/>
    <w:rsid w:val="00F64CF8"/>
    <w:rsid w:val="00F6534D"/>
    <w:rsid w:val="00F65786"/>
    <w:rsid w:val="00F65BE7"/>
    <w:rsid w:val="00F65E46"/>
    <w:rsid w:val="00F66012"/>
    <w:rsid w:val="00F66DED"/>
    <w:rsid w:val="00F67E01"/>
    <w:rsid w:val="00F67E48"/>
    <w:rsid w:val="00F71EAF"/>
    <w:rsid w:val="00F723D1"/>
    <w:rsid w:val="00F72EB5"/>
    <w:rsid w:val="00F72FE1"/>
    <w:rsid w:val="00F730B8"/>
    <w:rsid w:val="00F73EDE"/>
    <w:rsid w:val="00F74151"/>
    <w:rsid w:val="00F75F06"/>
    <w:rsid w:val="00F76349"/>
    <w:rsid w:val="00F767E3"/>
    <w:rsid w:val="00F768EA"/>
    <w:rsid w:val="00F77EE1"/>
    <w:rsid w:val="00F801DD"/>
    <w:rsid w:val="00F82F4C"/>
    <w:rsid w:val="00F83E20"/>
    <w:rsid w:val="00F85044"/>
    <w:rsid w:val="00F859ED"/>
    <w:rsid w:val="00F85F20"/>
    <w:rsid w:val="00F865F9"/>
    <w:rsid w:val="00F87AB6"/>
    <w:rsid w:val="00F9030A"/>
    <w:rsid w:val="00F90863"/>
    <w:rsid w:val="00F92CB4"/>
    <w:rsid w:val="00F93815"/>
    <w:rsid w:val="00F93D7A"/>
    <w:rsid w:val="00F9498A"/>
    <w:rsid w:val="00F96392"/>
    <w:rsid w:val="00F964AC"/>
    <w:rsid w:val="00F96857"/>
    <w:rsid w:val="00F96E93"/>
    <w:rsid w:val="00F971E5"/>
    <w:rsid w:val="00FA303D"/>
    <w:rsid w:val="00FA3C00"/>
    <w:rsid w:val="00FA440C"/>
    <w:rsid w:val="00FA444F"/>
    <w:rsid w:val="00FA4D9A"/>
    <w:rsid w:val="00FA560A"/>
    <w:rsid w:val="00FA566C"/>
    <w:rsid w:val="00FA634A"/>
    <w:rsid w:val="00FA7D2A"/>
    <w:rsid w:val="00FB0B2A"/>
    <w:rsid w:val="00FB0D9F"/>
    <w:rsid w:val="00FB2939"/>
    <w:rsid w:val="00FB2E04"/>
    <w:rsid w:val="00FB4ED2"/>
    <w:rsid w:val="00FB526B"/>
    <w:rsid w:val="00FB631A"/>
    <w:rsid w:val="00FB632E"/>
    <w:rsid w:val="00FB64EB"/>
    <w:rsid w:val="00FB72BC"/>
    <w:rsid w:val="00FB7E01"/>
    <w:rsid w:val="00FC0F81"/>
    <w:rsid w:val="00FC1260"/>
    <w:rsid w:val="00FC1646"/>
    <w:rsid w:val="00FC1CBE"/>
    <w:rsid w:val="00FC255E"/>
    <w:rsid w:val="00FC30B9"/>
    <w:rsid w:val="00FC36E1"/>
    <w:rsid w:val="00FC3B47"/>
    <w:rsid w:val="00FC3C6D"/>
    <w:rsid w:val="00FC3D09"/>
    <w:rsid w:val="00FC482A"/>
    <w:rsid w:val="00FC5420"/>
    <w:rsid w:val="00FC677A"/>
    <w:rsid w:val="00FD08BB"/>
    <w:rsid w:val="00FD1995"/>
    <w:rsid w:val="00FD25EE"/>
    <w:rsid w:val="00FD3A3A"/>
    <w:rsid w:val="00FD401B"/>
    <w:rsid w:val="00FD448F"/>
    <w:rsid w:val="00FD5375"/>
    <w:rsid w:val="00FD5FA9"/>
    <w:rsid w:val="00FD6598"/>
    <w:rsid w:val="00FD66C7"/>
    <w:rsid w:val="00FD6C19"/>
    <w:rsid w:val="00FD7007"/>
    <w:rsid w:val="00FD7FD8"/>
    <w:rsid w:val="00FE0099"/>
    <w:rsid w:val="00FE1323"/>
    <w:rsid w:val="00FE14A9"/>
    <w:rsid w:val="00FE2166"/>
    <w:rsid w:val="00FE235E"/>
    <w:rsid w:val="00FE261A"/>
    <w:rsid w:val="00FE3CE1"/>
    <w:rsid w:val="00FE3D80"/>
    <w:rsid w:val="00FE4F18"/>
    <w:rsid w:val="00FE64DF"/>
    <w:rsid w:val="00FF0E4B"/>
    <w:rsid w:val="00FF3B69"/>
    <w:rsid w:val="00FF3C5D"/>
    <w:rsid w:val="00FF576A"/>
    <w:rsid w:val="00FF5900"/>
    <w:rsid w:val="00FF6D45"/>
    <w:rsid w:val="00FF6F84"/>
    <w:rsid w:val="00FF73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7A0B8"/>
  <w15:docId w15:val="{E7214284-0B8C-4148-9B0C-3931E02E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5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pPr>
      <w:spacing w:after="0" w:line="240" w:lineRule="auto"/>
    </w:pPr>
    <w:rPr>
      <w:rFonts w:ascii="Segoe UI" w:hAnsi="Segoe UI" w:cs="Segoe UI"/>
      <w:sz w:val="18"/>
      <w:szCs w:val="18"/>
    </w:rPr>
  </w:style>
  <w:style w:type="character" w:customStyle="1" w:styleId="TekstbaloniaChar">
    <w:name w:val="Tekst balončića Char"/>
    <w:basedOn w:val="DefaultParagraphFont"/>
    <w:uiPriority w:val="99"/>
    <w:rPr>
      <w:rFonts w:ascii="Segoe UI" w:hAnsi="Segoe UI" w:cs="Segoe UI"/>
      <w:sz w:val="18"/>
      <w:szCs w:val="18"/>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pPr>
      <w:spacing w:line="240" w:lineRule="auto"/>
    </w:pPr>
    <w:rPr>
      <w:sz w:val="20"/>
      <w:szCs w:val="20"/>
    </w:rPr>
  </w:style>
  <w:style w:type="character" w:customStyle="1" w:styleId="TekstkomentaraChar">
    <w:name w:val="Tekst komentara Char"/>
    <w:basedOn w:val="DefaultParagraphFont"/>
    <w:uiPriority w:val="99"/>
    <w:rPr>
      <w:sz w:val="20"/>
      <w:szCs w:val="20"/>
    </w:rPr>
  </w:style>
  <w:style w:type="paragraph" w:styleId="CommentSubject">
    <w:name w:val="annotation subject"/>
    <w:basedOn w:val="CommentText"/>
    <w:next w:val="CommentText"/>
    <w:uiPriority w:val="99"/>
    <w:rPr>
      <w:b/>
      <w:bCs/>
    </w:rPr>
  </w:style>
  <w:style w:type="character" w:customStyle="1" w:styleId="PredmetkomentaraChar">
    <w:name w:val="Predmet komentara Char"/>
    <w:basedOn w:val="TekstkomentaraChar"/>
    <w:uiPriority w:val="99"/>
    <w:rPr>
      <w:b/>
      <w:bCs/>
      <w:sz w:val="20"/>
      <w:szCs w:val="20"/>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rsid w:val="00A874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430"/>
  </w:style>
  <w:style w:type="paragraph" w:styleId="Footer">
    <w:name w:val="footer"/>
    <w:basedOn w:val="Normal"/>
    <w:link w:val="FooterChar"/>
    <w:uiPriority w:val="99"/>
    <w:unhideWhenUsed/>
    <w:rsid w:val="00A874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430"/>
  </w:style>
  <w:style w:type="paragraph" w:customStyle="1" w:styleId="box461001">
    <w:name w:val="box_461001"/>
    <w:basedOn w:val="Normal"/>
    <w:rsid w:val="00141EBB"/>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character" w:styleId="Hyperlink">
    <w:name w:val="Hyperlink"/>
    <w:basedOn w:val="DefaultParagraphFont"/>
    <w:unhideWhenUsed/>
    <w:rsid w:val="006A0BBD"/>
    <w:rPr>
      <w:color w:val="0563C1" w:themeColor="hyperlink"/>
      <w:u w:val="single"/>
    </w:rPr>
  </w:style>
  <w:style w:type="character" w:customStyle="1" w:styleId="Nerijeenospominjanje1">
    <w:name w:val="Neriješeno spominjanje1"/>
    <w:basedOn w:val="DefaultParagraphFont"/>
    <w:uiPriority w:val="99"/>
    <w:semiHidden/>
    <w:unhideWhenUsed/>
    <w:rsid w:val="006A0BBD"/>
    <w:rPr>
      <w:color w:val="605E5C"/>
      <w:shd w:val="clear" w:color="auto" w:fill="E1DFDD"/>
    </w:rPr>
  </w:style>
  <w:style w:type="paragraph" w:styleId="NoSpacing">
    <w:name w:val="No Spacing"/>
    <w:uiPriority w:val="1"/>
    <w:qFormat/>
    <w:rsid w:val="00DA3518"/>
    <w:pPr>
      <w:autoSpaceDN/>
      <w:spacing w:after="0" w:line="240" w:lineRule="auto"/>
      <w:textAlignment w:val="auto"/>
    </w:pPr>
    <w:rPr>
      <w:rFonts w:asciiTheme="minorHAnsi" w:eastAsiaTheme="minorHAnsi" w:hAnsiTheme="minorHAnsi" w:cstheme="minorBidi"/>
      <w:lang w:val="hr-HR"/>
    </w:rPr>
  </w:style>
  <w:style w:type="character" w:customStyle="1" w:styleId="Nerijeenospominjanje2">
    <w:name w:val="Neriješeno spominjanje2"/>
    <w:basedOn w:val="DefaultParagraphFont"/>
    <w:uiPriority w:val="99"/>
    <w:semiHidden/>
    <w:unhideWhenUsed/>
    <w:rsid w:val="0005721B"/>
    <w:rPr>
      <w:color w:val="605E5C"/>
      <w:shd w:val="clear" w:color="auto" w:fill="E1DFDD"/>
    </w:rPr>
  </w:style>
  <w:style w:type="paragraph" w:styleId="Revision">
    <w:name w:val="Revision"/>
    <w:hidden/>
    <w:uiPriority w:val="99"/>
    <w:semiHidden/>
    <w:rsid w:val="005364BF"/>
    <w:pPr>
      <w:autoSpaceDN/>
      <w:spacing w:after="0" w:line="240" w:lineRule="auto"/>
      <w:textAlignment w:val="auto"/>
    </w:pPr>
  </w:style>
  <w:style w:type="paragraph" w:styleId="NormalWeb">
    <w:name w:val="Normal (Web)"/>
    <w:basedOn w:val="Normal"/>
    <w:uiPriority w:val="99"/>
    <w:semiHidden/>
    <w:unhideWhenUsed/>
    <w:rsid w:val="005772F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FootnoteText">
    <w:name w:val="footnote text"/>
    <w:basedOn w:val="Normal"/>
    <w:link w:val="FootnoteTextChar"/>
    <w:semiHidden/>
    <w:rsid w:val="002C0F6F"/>
    <w:pPr>
      <w:suppressAutoHyphens w:val="0"/>
      <w:autoSpaceDN/>
      <w:spacing w:after="0" w:line="240" w:lineRule="auto"/>
      <w:textAlignment w:val="auto"/>
    </w:pPr>
    <w:rPr>
      <w:rFonts w:ascii="Times New Roman" w:eastAsia="Times New Roman" w:hAnsi="Times New Roman"/>
      <w:sz w:val="20"/>
      <w:szCs w:val="20"/>
      <w:lang w:val="hr-HR" w:eastAsia="hr-HR"/>
    </w:rPr>
  </w:style>
  <w:style w:type="character" w:customStyle="1" w:styleId="FootnoteTextChar">
    <w:name w:val="Footnote Text Char"/>
    <w:basedOn w:val="DefaultParagraphFont"/>
    <w:link w:val="FootnoteText"/>
    <w:semiHidden/>
    <w:rsid w:val="002C0F6F"/>
    <w:rPr>
      <w:rFonts w:ascii="Times New Roman" w:eastAsia="Times New Roman" w:hAnsi="Times New Roman"/>
      <w:sz w:val="20"/>
      <w:szCs w:val="20"/>
      <w:lang w:val="hr-HR" w:eastAsia="hr-HR"/>
    </w:rPr>
  </w:style>
  <w:style w:type="character" w:styleId="FootnoteReference">
    <w:name w:val="footnote reference"/>
    <w:semiHidden/>
    <w:rsid w:val="002C0F6F"/>
    <w:rPr>
      <w:vertAlign w:val="superscript"/>
    </w:rPr>
  </w:style>
  <w:style w:type="paragraph" w:customStyle="1" w:styleId="BODIMANJE3">
    <w:name w:val="BODI MANJE 3"/>
    <w:rsid w:val="002C0F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djustRightInd w:val="0"/>
      <w:spacing w:before="60" w:after="60" w:line="194" w:lineRule="atLeast"/>
      <w:ind w:firstLine="280"/>
      <w:jc w:val="both"/>
      <w:textAlignment w:val="auto"/>
    </w:pPr>
    <w:rPr>
      <w:rFonts w:ascii="Times New Roman" w:eastAsia="Times New Roman" w:hAnsi="Times New Roman"/>
      <w:sz w:val="18"/>
      <w:szCs w:val="18"/>
      <w:lang w:val="en-US" w:eastAsia="hr-HR"/>
    </w:rPr>
  </w:style>
  <w:style w:type="paragraph" w:customStyle="1" w:styleId="ListParagraph1">
    <w:name w:val="List Paragraph1"/>
    <w:basedOn w:val="Normal"/>
    <w:qFormat/>
    <w:rsid w:val="002C0F6F"/>
    <w:pPr>
      <w:suppressAutoHyphens w:val="0"/>
      <w:autoSpaceDN/>
      <w:ind w:left="720"/>
      <w:contextualSpacing/>
      <w:textAlignment w:val="auto"/>
    </w:pPr>
    <w:rPr>
      <w:rFonts w:cs="Arial"/>
      <w:lang w:val="hr-HR"/>
    </w:rPr>
  </w:style>
  <w:style w:type="paragraph" w:customStyle="1" w:styleId="osnovnibold">
    <w:name w:val="osnovni bold"/>
    <w:basedOn w:val="Normal"/>
    <w:rsid w:val="002C0F6F"/>
    <w:pPr>
      <w:widowControl w:val="0"/>
      <w:suppressAutoHyphens w:val="0"/>
      <w:autoSpaceDE w:val="0"/>
      <w:adjustRightInd w:val="0"/>
      <w:spacing w:after="85" w:line="220" w:lineRule="atLeast"/>
      <w:ind w:firstLine="340"/>
      <w:jc w:val="both"/>
      <w:textAlignment w:val="auto"/>
    </w:pPr>
    <w:rPr>
      <w:rFonts w:ascii="MyriadPro-BoldIt" w:eastAsia="Times New Roman" w:hAnsi="MyriadPro-BoldIt" w:cs="MyriadPro-BoldIt"/>
      <w:b/>
      <w:bCs/>
      <w:i/>
      <w:iCs/>
      <w:color w:val="000000"/>
      <w:sz w:val="20"/>
      <w:szCs w:val="20"/>
      <w:lang w:val="hr-HR" w:eastAsia="hr-HR"/>
    </w:rPr>
  </w:style>
  <w:style w:type="paragraph" w:customStyle="1" w:styleId="osnovnilicht">
    <w:name w:val="osnovni licht"/>
    <w:basedOn w:val="osnovnibold"/>
    <w:rsid w:val="002C0F6F"/>
    <w:pPr>
      <w:spacing w:after="28"/>
    </w:pPr>
    <w:rPr>
      <w:rFonts w:ascii="MinionPro-Regular" w:hAnsi="MinionPro-Regular" w:cs="MinionPro-Regular"/>
      <w:b w:val="0"/>
      <w:bCs w:val="0"/>
      <w:i w:val="0"/>
      <w:iCs w:val="0"/>
    </w:rPr>
  </w:style>
  <w:style w:type="paragraph" w:customStyle="1" w:styleId="clanak">
    <w:name w:val="clanak"/>
    <w:basedOn w:val="osnovnilicht"/>
    <w:rsid w:val="002C0F6F"/>
    <w:pPr>
      <w:spacing w:after="57"/>
      <w:ind w:firstLine="0"/>
      <w:jc w:val="center"/>
    </w:pPr>
    <w:rPr>
      <w:rFonts w:ascii="MinionPro-Bold" w:hAnsi="MinionPro-Bold" w:cs="MinionPro-Bold"/>
      <w:i/>
      <w:iCs/>
    </w:rPr>
  </w:style>
  <w:style w:type="character" w:customStyle="1" w:styleId="boldminion">
    <w:name w:val="bold minion"/>
    <w:rsid w:val="002C0F6F"/>
    <w:rPr>
      <w:rFonts w:ascii="MinionPro-Bold" w:hAnsi="MinionPro-Bold" w:cs="MinionPro-Bold"/>
      <w:b/>
      <w:bCs/>
      <w:w w:val="100"/>
      <w:lang w:val="hr-HR"/>
    </w:rPr>
  </w:style>
  <w:style w:type="paragraph" w:customStyle="1" w:styleId="clanak-">
    <w:name w:val="clanak-"/>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val="hr-HR" w:eastAsia="hr-HR"/>
    </w:rPr>
  </w:style>
  <w:style w:type="paragraph" w:customStyle="1" w:styleId="t-10-9-kurz-s">
    <w:name w:val="t-10-9-kurz-s"/>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i/>
      <w:iCs/>
      <w:sz w:val="26"/>
      <w:szCs w:val="26"/>
      <w:lang w:val="hr-HR" w:eastAsia="hr-HR"/>
    </w:rPr>
  </w:style>
  <w:style w:type="paragraph" w:customStyle="1" w:styleId="t-10-9-sred">
    <w:name w:val="t-10-9-sred"/>
    <w:basedOn w:val="Normal"/>
    <w:rsid w:val="002C0F6F"/>
    <w:pPr>
      <w:suppressAutoHyphens w:val="0"/>
      <w:autoSpaceDN/>
      <w:spacing w:before="100" w:beforeAutospacing="1" w:after="100" w:afterAutospacing="1" w:line="240" w:lineRule="auto"/>
      <w:jc w:val="center"/>
      <w:textAlignment w:val="auto"/>
    </w:pPr>
    <w:rPr>
      <w:rFonts w:ascii="Times New Roman" w:eastAsia="Times New Roman" w:hAnsi="Times New Roman"/>
      <w:sz w:val="26"/>
      <w:szCs w:val="26"/>
      <w:lang w:val="hr-HR" w:eastAsia="hr-HR"/>
    </w:rPr>
  </w:style>
  <w:style w:type="paragraph" w:customStyle="1" w:styleId="t-9-8">
    <w:name w:val="t-9-8"/>
    <w:basedOn w:val="Normal"/>
    <w:rsid w:val="002C0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hr-HR" w:eastAsia="hr-HR"/>
    </w:rPr>
  </w:style>
  <w:style w:type="paragraph" w:styleId="EndnoteText">
    <w:name w:val="endnote text"/>
    <w:basedOn w:val="Normal"/>
    <w:link w:val="EndnoteTextChar"/>
    <w:uiPriority w:val="99"/>
    <w:semiHidden/>
    <w:unhideWhenUsed/>
    <w:rsid w:val="002C0F6F"/>
    <w:pPr>
      <w:suppressAutoHyphens w:val="0"/>
      <w:autoSpaceDN/>
      <w:spacing w:after="0" w:line="240" w:lineRule="auto"/>
      <w:textAlignment w:val="auto"/>
    </w:pPr>
    <w:rPr>
      <w:rFonts w:ascii="Times New Roman" w:eastAsia="Times New Roman" w:hAnsi="Times New Roman"/>
      <w:sz w:val="20"/>
      <w:szCs w:val="20"/>
      <w:lang w:val="hr-HR" w:eastAsia="hr-HR"/>
    </w:rPr>
  </w:style>
  <w:style w:type="character" w:customStyle="1" w:styleId="EndnoteTextChar">
    <w:name w:val="Endnote Text Char"/>
    <w:basedOn w:val="DefaultParagraphFont"/>
    <w:link w:val="EndnoteText"/>
    <w:uiPriority w:val="99"/>
    <w:semiHidden/>
    <w:rsid w:val="002C0F6F"/>
    <w:rPr>
      <w:rFonts w:ascii="Times New Roman" w:eastAsia="Times New Roman" w:hAnsi="Times New Roman"/>
      <w:sz w:val="20"/>
      <w:szCs w:val="20"/>
      <w:lang w:val="hr-HR" w:eastAsia="hr-HR"/>
    </w:rPr>
  </w:style>
  <w:style w:type="character" w:styleId="EndnoteReference">
    <w:name w:val="endnote reference"/>
    <w:uiPriority w:val="99"/>
    <w:semiHidden/>
    <w:unhideWhenUsed/>
    <w:rsid w:val="002C0F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63">
      <w:bodyDiv w:val="1"/>
      <w:marLeft w:val="0"/>
      <w:marRight w:val="0"/>
      <w:marTop w:val="0"/>
      <w:marBottom w:val="0"/>
      <w:divBdr>
        <w:top w:val="none" w:sz="0" w:space="0" w:color="auto"/>
        <w:left w:val="none" w:sz="0" w:space="0" w:color="auto"/>
        <w:bottom w:val="none" w:sz="0" w:space="0" w:color="auto"/>
        <w:right w:val="none" w:sz="0" w:space="0" w:color="auto"/>
      </w:divBdr>
    </w:div>
    <w:div w:id="80226385">
      <w:bodyDiv w:val="1"/>
      <w:marLeft w:val="0"/>
      <w:marRight w:val="0"/>
      <w:marTop w:val="0"/>
      <w:marBottom w:val="0"/>
      <w:divBdr>
        <w:top w:val="none" w:sz="0" w:space="0" w:color="auto"/>
        <w:left w:val="none" w:sz="0" w:space="0" w:color="auto"/>
        <w:bottom w:val="none" w:sz="0" w:space="0" w:color="auto"/>
        <w:right w:val="none" w:sz="0" w:space="0" w:color="auto"/>
      </w:divBdr>
    </w:div>
    <w:div w:id="107433199">
      <w:bodyDiv w:val="1"/>
      <w:marLeft w:val="0"/>
      <w:marRight w:val="0"/>
      <w:marTop w:val="0"/>
      <w:marBottom w:val="0"/>
      <w:divBdr>
        <w:top w:val="none" w:sz="0" w:space="0" w:color="auto"/>
        <w:left w:val="none" w:sz="0" w:space="0" w:color="auto"/>
        <w:bottom w:val="none" w:sz="0" w:space="0" w:color="auto"/>
        <w:right w:val="none" w:sz="0" w:space="0" w:color="auto"/>
      </w:divBdr>
    </w:div>
    <w:div w:id="119080092">
      <w:bodyDiv w:val="1"/>
      <w:marLeft w:val="0"/>
      <w:marRight w:val="0"/>
      <w:marTop w:val="0"/>
      <w:marBottom w:val="0"/>
      <w:divBdr>
        <w:top w:val="none" w:sz="0" w:space="0" w:color="auto"/>
        <w:left w:val="none" w:sz="0" w:space="0" w:color="auto"/>
        <w:bottom w:val="none" w:sz="0" w:space="0" w:color="auto"/>
        <w:right w:val="none" w:sz="0" w:space="0" w:color="auto"/>
      </w:divBdr>
    </w:div>
    <w:div w:id="129712125">
      <w:bodyDiv w:val="1"/>
      <w:marLeft w:val="0"/>
      <w:marRight w:val="0"/>
      <w:marTop w:val="0"/>
      <w:marBottom w:val="0"/>
      <w:divBdr>
        <w:top w:val="none" w:sz="0" w:space="0" w:color="auto"/>
        <w:left w:val="none" w:sz="0" w:space="0" w:color="auto"/>
        <w:bottom w:val="none" w:sz="0" w:space="0" w:color="auto"/>
        <w:right w:val="none" w:sz="0" w:space="0" w:color="auto"/>
      </w:divBdr>
    </w:div>
    <w:div w:id="161555335">
      <w:bodyDiv w:val="1"/>
      <w:marLeft w:val="0"/>
      <w:marRight w:val="0"/>
      <w:marTop w:val="0"/>
      <w:marBottom w:val="0"/>
      <w:divBdr>
        <w:top w:val="none" w:sz="0" w:space="0" w:color="auto"/>
        <w:left w:val="none" w:sz="0" w:space="0" w:color="auto"/>
        <w:bottom w:val="none" w:sz="0" w:space="0" w:color="auto"/>
        <w:right w:val="none" w:sz="0" w:space="0" w:color="auto"/>
      </w:divBdr>
    </w:div>
    <w:div w:id="174542115">
      <w:bodyDiv w:val="1"/>
      <w:marLeft w:val="0"/>
      <w:marRight w:val="0"/>
      <w:marTop w:val="0"/>
      <w:marBottom w:val="0"/>
      <w:divBdr>
        <w:top w:val="none" w:sz="0" w:space="0" w:color="auto"/>
        <w:left w:val="none" w:sz="0" w:space="0" w:color="auto"/>
        <w:bottom w:val="none" w:sz="0" w:space="0" w:color="auto"/>
        <w:right w:val="none" w:sz="0" w:space="0" w:color="auto"/>
      </w:divBdr>
    </w:div>
    <w:div w:id="182667877">
      <w:bodyDiv w:val="1"/>
      <w:marLeft w:val="0"/>
      <w:marRight w:val="0"/>
      <w:marTop w:val="0"/>
      <w:marBottom w:val="0"/>
      <w:divBdr>
        <w:top w:val="none" w:sz="0" w:space="0" w:color="auto"/>
        <w:left w:val="none" w:sz="0" w:space="0" w:color="auto"/>
        <w:bottom w:val="none" w:sz="0" w:space="0" w:color="auto"/>
        <w:right w:val="none" w:sz="0" w:space="0" w:color="auto"/>
      </w:divBdr>
    </w:div>
    <w:div w:id="223562251">
      <w:bodyDiv w:val="1"/>
      <w:marLeft w:val="0"/>
      <w:marRight w:val="0"/>
      <w:marTop w:val="0"/>
      <w:marBottom w:val="0"/>
      <w:divBdr>
        <w:top w:val="none" w:sz="0" w:space="0" w:color="auto"/>
        <w:left w:val="none" w:sz="0" w:space="0" w:color="auto"/>
        <w:bottom w:val="none" w:sz="0" w:space="0" w:color="auto"/>
        <w:right w:val="none" w:sz="0" w:space="0" w:color="auto"/>
      </w:divBdr>
    </w:div>
    <w:div w:id="239026127">
      <w:bodyDiv w:val="1"/>
      <w:marLeft w:val="0"/>
      <w:marRight w:val="0"/>
      <w:marTop w:val="0"/>
      <w:marBottom w:val="0"/>
      <w:divBdr>
        <w:top w:val="none" w:sz="0" w:space="0" w:color="auto"/>
        <w:left w:val="none" w:sz="0" w:space="0" w:color="auto"/>
        <w:bottom w:val="none" w:sz="0" w:space="0" w:color="auto"/>
        <w:right w:val="none" w:sz="0" w:space="0" w:color="auto"/>
      </w:divBdr>
    </w:div>
    <w:div w:id="260140703">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87206900">
      <w:bodyDiv w:val="1"/>
      <w:marLeft w:val="0"/>
      <w:marRight w:val="0"/>
      <w:marTop w:val="0"/>
      <w:marBottom w:val="0"/>
      <w:divBdr>
        <w:top w:val="none" w:sz="0" w:space="0" w:color="auto"/>
        <w:left w:val="none" w:sz="0" w:space="0" w:color="auto"/>
        <w:bottom w:val="none" w:sz="0" w:space="0" w:color="auto"/>
        <w:right w:val="none" w:sz="0" w:space="0" w:color="auto"/>
      </w:divBdr>
    </w:div>
    <w:div w:id="296107612">
      <w:bodyDiv w:val="1"/>
      <w:marLeft w:val="0"/>
      <w:marRight w:val="0"/>
      <w:marTop w:val="0"/>
      <w:marBottom w:val="0"/>
      <w:divBdr>
        <w:top w:val="none" w:sz="0" w:space="0" w:color="auto"/>
        <w:left w:val="none" w:sz="0" w:space="0" w:color="auto"/>
        <w:bottom w:val="none" w:sz="0" w:space="0" w:color="auto"/>
        <w:right w:val="none" w:sz="0" w:space="0" w:color="auto"/>
      </w:divBdr>
    </w:div>
    <w:div w:id="320235838">
      <w:bodyDiv w:val="1"/>
      <w:marLeft w:val="0"/>
      <w:marRight w:val="0"/>
      <w:marTop w:val="0"/>
      <w:marBottom w:val="0"/>
      <w:divBdr>
        <w:top w:val="none" w:sz="0" w:space="0" w:color="auto"/>
        <w:left w:val="none" w:sz="0" w:space="0" w:color="auto"/>
        <w:bottom w:val="none" w:sz="0" w:space="0" w:color="auto"/>
        <w:right w:val="none" w:sz="0" w:space="0" w:color="auto"/>
      </w:divBdr>
    </w:div>
    <w:div w:id="322634075">
      <w:bodyDiv w:val="1"/>
      <w:marLeft w:val="0"/>
      <w:marRight w:val="0"/>
      <w:marTop w:val="0"/>
      <w:marBottom w:val="0"/>
      <w:divBdr>
        <w:top w:val="none" w:sz="0" w:space="0" w:color="auto"/>
        <w:left w:val="none" w:sz="0" w:space="0" w:color="auto"/>
        <w:bottom w:val="none" w:sz="0" w:space="0" w:color="auto"/>
        <w:right w:val="none" w:sz="0" w:space="0" w:color="auto"/>
      </w:divBdr>
    </w:div>
    <w:div w:id="504051403">
      <w:bodyDiv w:val="1"/>
      <w:marLeft w:val="0"/>
      <w:marRight w:val="0"/>
      <w:marTop w:val="0"/>
      <w:marBottom w:val="0"/>
      <w:divBdr>
        <w:top w:val="none" w:sz="0" w:space="0" w:color="auto"/>
        <w:left w:val="none" w:sz="0" w:space="0" w:color="auto"/>
        <w:bottom w:val="none" w:sz="0" w:space="0" w:color="auto"/>
        <w:right w:val="none" w:sz="0" w:space="0" w:color="auto"/>
      </w:divBdr>
    </w:div>
    <w:div w:id="505361584">
      <w:bodyDiv w:val="1"/>
      <w:marLeft w:val="0"/>
      <w:marRight w:val="0"/>
      <w:marTop w:val="0"/>
      <w:marBottom w:val="0"/>
      <w:divBdr>
        <w:top w:val="none" w:sz="0" w:space="0" w:color="auto"/>
        <w:left w:val="none" w:sz="0" w:space="0" w:color="auto"/>
        <w:bottom w:val="none" w:sz="0" w:space="0" w:color="auto"/>
        <w:right w:val="none" w:sz="0" w:space="0" w:color="auto"/>
      </w:divBdr>
    </w:div>
    <w:div w:id="511532349">
      <w:bodyDiv w:val="1"/>
      <w:marLeft w:val="0"/>
      <w:marRight w:val="0"/>
      <w:marTop w:val="0"/>
      <w:marBottom w:val="0"/>
      <w:divBdr>
        <w:top w:val="none" w:sz="0" w:space="0" w:color="auto"/>
        <w:left w:val="none" w:sz="0" w:space="0" w:color="auto"/>
        <w:bottom w:val="none" w:sz="0" w:space="0" w:color="auto"/>
        <w:right w:val="none" w:sz="0" w:space="0" w:color="auto"/>
      </w:divBdr>
    </w:div>
    <w:div w:id="596912115">
      <w:bodyDiv w:val="1"/>
      <w:marLeft w:val="0"/>
      <w:marRight w:val="0"/>
      <w:marTop w:val="0"/>
      <w:marBottom w:val="0"/>
      <w:divBdr>
        <w:top w:val="none" w:sz="0" w:space="0" w:color="auto"/>
        <w:left w:val="none" w:sz="0" w:space="0" w:color="auto"/>
        <w:bottom w:val="none" w:sz="0" w:space="0" w:color="auto"/>
        <w:right w:val="none" w:sz="0" w:space="0" w:color="auto"/>
      </w:divBdr>
    </w:div>
    <w:div w:id="604534501">
      <w:bodyDiv w:val="1"/>
      <w:marLeft w:val="0"/>
      <w:marRight w:val="0"/>
      <w:marTop w:val="0"/>
      <w:marBottom w:val="0"/>
      <w:divBdr>
        <w:top w:val="none" w:sz="0" w:space="0" w:color="auto"/>
        <w:left w:val="none" w:sz="0" w:space="0" w:color="auto"/>
        <w:bottom w:val="none" w:sz="0" w:space="0" w:color="auto"/>
        <w:right w:val="none" w:sz="0" w:space="0" w:color="auto"/>
      </w:divBdr>
    </w:div>
    <w:div w:id="604651240">
      <w:bodyDiv w:val="1"/>
      <w:marLeft w:val="0"/>
      <w:marRight w:val="0"/>
      <w:marTop w:val="0"/>
      <w:marBottom w:val="0"/>
      <w:divBdr>
        <w:top w:val="none" w:sz="0" w:space="0" w:color="auto"/>
        <w:left w:val="none" w:sz="0" w:space="0" w:color="auto"/>
        <w:bottom w:val="none" w:sz="0" w:space="0" w:color="auto"/>
        <w:right w:val="none" w:sz="0" w:space="0" w:color="auto"/>
      </w:divBdr>
    </w:div>
    <w:div w:id="704596877">
      <w:bodyDiv w:val="1"/>
      <w:marLeft w:val="0"/>
      <w:marRight w:val="0"/>
      <w:marTop w:val="0"/>
      <w:marBottom w:val="0"/>
      <w:divBdr>
        <w:top w:val="none" w:sz="0" w:space="0" w:color="auto"/>
        <w:left w:val="none" w:sz="0" w:space="0" w:color="auto"/>
        <w:bottom w:val="none" w:sz="0" w:space="0" w:color="auto"/>
        <w:right w:val="none" w:sz="0" w:space="0" w:color="auto"/>
      </w:divBdr>
    </w:div>
    <w:div w:id="705984592">
      <w:bodyDiv w:val="1"/>
      <w:marLeft w:val="0"/>
      <w:marRight w:val="0"/>
      <w:marTop w:val="0"/>
      <w:marBottom w:val="0"/>
      <w:divBdr>
        <w:top w:val="none" w:sz="0" w:space="0" w:color="auto"/>
        <w:left w:val="none" w:sz="0" w:space="0" w:color="auto"/>
        <w:bottom w:val="none" w:sz="0" w:space="0" w:color="auto"/>
        <w:right w:val="none" w:sz="0" w:space="0" w:color="auto"/>
      </w:divBdr>
    </w:div>
    <w:div w:id="732507305">
      <w:bodyDiv w:val="1"/>
      <w:marLeft w:val="0"/>
      <w:marRight w:val="0"/>
      <w:marTop w:val="0"/>
      <w:marBottom w:val="0"/>
      <w:divBdr>
        <w:top w:val="none" w:sz="0" w:space="0" w:color="auto"/>
        <w:left w:val="none" w:sz="0" w:space="0" w:color="auto"/>
        <w:bottom w:val="none" w:sz="0" w:space="0" w:color="auto"/>
        <w:right w:val="none" w:sz="0" w:space="0" w:color="auto"/>
      </w:divBdr>
    </w:div>
    <w:div w:id="741760661">
      <w:bodyDiv w:val="1"/>
      <w:marLeft w:val="0"/>
      <w:marRight w:val="0"/>
      <w:marTop w:val="0"/>
      <w:marBottom w:val="0"/>
      <w:divBdr>
        <w:top w:val="none" w:sz="0" w:space="0" w:color="auto"/>
        <w:left w:val="none" w:sz="0" w:space="0" w:color="auto"/>
        <w:bottom w:val="none" w:sz="0" w:space="0" w:color="auto"/>
        <w:right w:val="none" w:sz="0" w:space="0" w:color="auto"/>
      </w:divBdr>
    </w:div>
    <w:div w:id="761801138">
      <w:bodyDiv w:val="1"/>
      <w:marLeft w:val="0"/>
      <w:marRight w:val="0"/>
      <w:marTop w:val="0"/>
      <w:marBottom w:val="0"/>
      <w:divBdr>
        <w:top w:val="none" w:sz="0" w:space="0" w:color="auto"/>
        <w:left w:val="none" w:sz="0" w:space="0" w:color="auto"/>
        <w:bottom w:val="none" w:sz="0" w:space="0" w:color="auto"/>
        <w:right w:val="none" w:sz="0" w:space="0" w:color="auto"/>
      </w:divBdr>
    </w:div>
    <w:div w:id="823736968">
      <w:bodyDiv w:val="1"/>
      <w:marLeft w:val="0"/>
      <w:marRight w:val="0"/>
      <w:marTop w:val="0"/>
      <w:marBottom w:val="0"/>
      <w:divBdr>
        <w:top w:val="none" w:sz="0" w:space="0" w:color="auto"/>
        <w:left w:val="none" w:sz="0" w:space="0" w:color="auto"/>
        <w:bottom w:val="none" w:sz="0" w:space="0" w:color="auto"/>
        <w:right w:val="none" w:sz="0" w:space="0" w:color="auto"/>
      </w:divBdr>
    </w:div>
    <w:div w:id="832185193">
      <w:bodyDiv w:val="1"/>
      <w:marLeft w:val="0"/>
      <w:marRight w:val="0"/>
      <w:marTop w:val="0"/>
      <w:marBottom w:val="0"/>
      <w:divBdr>
        <w:top w:val="none" w:sz="0" w:space="0" w:color="auto"/>
        <w:left w:val="none" w:sz="0" w:space="0" w:color="auto"/>
        <w:bottom w:val="none" w:sz="0" w:space="0" w:color="auto"/>
        <w:right w:val="none" w:sz="0" w:space="0" w:color="auto"/>
      </w:divBdr>
    </w:div>
    <w:div w:id="885027699">
      <w:bodyDiv w:val="1"/>
      <w:marLeft w:val="0"/>
      <w:marRight w:val="0"/>
      <w:marTop w:val="0"/>
      <w:marBottom w:val="0"/>
      <w:divBdr>
        <w:top w:val="none" w:sz="0" w:space="0" w:color="auto"/>
        <w:left w:val="none" w:sz="0" w:space="0" w:color="auto"/>
        <w:bottom w:val="none" w:sz="0" w:space="0" w:color="auto"/>
        <w:right w:val="none" w:sz="0" w:space="0" w:color="auto"/>
      </w:divBdr>
    </w:div>
    <w:div w:id="894049394">
      <w:bodyDiv w:val="1"/>
      <w:marLeft w:val="0"/>
      <w:marRight w:val="0"/>
      <w:marTop w:val="0"/>
      <w:marBottom w:val="0"/>
      <w:divBdr>
        <w:top w:val="none" w:sz="0" w:space="0" w:color="auto"/>
        <w:left w:val="none" w:sz="0" w:space="0" w:color="auto"/>
        <w:bottom w:val="none" w:sz="0" w:space="0" w:color="auto"/>
        <w:right w:val="none" w:sz="0" w:space="0" w:color="auto"/>
      </w:divBdr>
    </w:div>
    <w:div w:id="905533725">
      <w:bodyDiv w:val="1"/>
      <w:marLeft w:val="0"/>
      <w:marRight w:val="0"/>
      <w:marTop w:val="0"/>
      <w:marBottom w:val="0"/>
      <w:divBdr>
        <w:top w:val="none" w:sz="0" w:space="0" w:color="auto"/>
        <w:left w:val="none" w:sz="0" w:space="0" w:color="auto"/>
        <w:bottom w:val="none" w:sz="0" w:space="0" w:color="auto"/>
        <w:right w:val="none" w:sz="0" w:space="0" w:color="auto"/>
      </w:divBdr>
    </w:div>
    <w:div w:id="967124892">
      <w:bodyDiv w:val="1"/>
      <w:marLeft w:val="0"/>
      <w:marRight w:val="0"/>
      <w:marTop w:val="0"/>
      <w:marBottom w:val="0"/>
      <w:divBdr>
        <w:top w:val="none" w:sz="0" w:space="0" w:color="auto"/>
        <w:left w:val="none" w:sz="0" w:space="0" w:color="auto"/>
        <w:bottom w:val="none" w:sz="0" w:space="0" w:color="auto"/>
        <w:right w:val="none" w:sz="0" w:space="0" w:color="auto"/>
      </w:divBdr>
    </w:div>
    <w:div w:id="1032732059">
      <w:bodyDiv w:val="1"/>
      <w:marLeft w:val="0"/>
      <w:marRight w:val="0"/>
      <w:marTop w:val="0"/>
      <w:marBottom w:val="0"/>
      <w:divBdr>
        <w:top w:val="none" w:sz="0" w:space="0" w:color="auto"/>
        <w:left w:val="none" w:sz="0" w:space="0" w:color="auto"/>
        <w:bottom w:val="none" w:sz="0" w:space="0" w:color="auto"/>
        <w:right w:val="none" w:sz="0" w:space="0" w:color="auto"/>
      </w:divBdr>
    </w:div>
    <w:div w:id="1042051109">
      <w:bodyDiv w:val="1"/>
      <w:marLeft w:val="0"/>
      <w:marRight w:val="0"/>
      <w:marTop w:val="0"/>
      <w:marBottom w:val="0"/>
      <w:divBdr>
        <w:top w:val="none" w:sz="0" w:space="0" w:color="auto"/>
        <w:left w:val="none" w:sz="0" w:space="0" w:color="auto"/>
        <w:bottom w:val="none" w:sz="0" w:space="0" w:color="auto"/>
        <w:right w:val="none" w:sz="0" w:space="0" w:color="auto"/>
      </w:divBdr>
    </w:div>
    <w:div w:id="1049262322">
      <w:bodyDiv w:val="1"/>
      <w:marLeft w:val="0"/>
      <w:marRight w:val="0"/>
      <w:marTop w:val="0"/>
      <w:marBottom w:val="0"/>
      <w:divBdr>
        <w:top w:val="none" w:sz="0" w:space="0" w:color="auto"/>
        <w:left w:val="none" w:sz="0" w:space="0" w:color="auto"/>
        <w:bottom w:val="none" w:sz="0" w:space="0" w:color="auto"/>
        <w:right w:val="none" w:sz="0" w:space="0" w:color="auto"/>
      </w:divBdr>
    </w:div>
    <w:div w:id="1052537885">
      <w:bodyDiv w:val="1"/>
      <w:marLeft w:val="0"/>
      <w:marRight w:val="0"/>
      <w:marTop w:val="0"/>
      <w:marBottom w:val="0"/>
      <w:divBdr>
        <w:top w:val="none" w:sz="0" w:space="0" w:color="auto"/>
        <w:left w:val="none" w:sz="0" w:space="0" w:color="auto"/>
        <w:bottom w:val="none" w:sz="0" w:space="0" w:color="auto"/>
        <w:right w:val="none" w:sz="0" w:space="0" w:color="auto"/>
      </w:divBdr>
    </w:div>
    <w:div w:id="1081101148">
      <w:bodyDiv w:val="1"/>
      <w:marLeft w:val="0"/>
      <w:marRight w:val="0"/>
      <w:marTop w:val="0"/>
      <w:marBottom w:val="0"/>
      <w:divBdr>
        <w:top w:val="none" w:sz="0" w:space="0" w:color="auto"/>
        <w:left w:val="none" w:sz="0" w:space="0" w:color="auto"/>
        <w:bottom w:val="none" w:sz="0" w:space="0" w:color="auto"/>
        <w:right w:val="none" w:sz="0" w:space="0" w:color="auto"/>
      </w:divBdr>
    </w:div>
    <w:div w:id="1138455544">
      <w:bodyDiv w:val="1"/>
      <w:marLeft w:val="0"/>
      <w:marRight w:val="0"/>
      <w:marTop w:val="0"/>
      <w:marBottom w:val="0"/>
      <w:divBdr>
        <w:top w:val="none" w:sz="0" w:space="0" w:color="auto"/>
        <w:left w:val="none" w:sz="0" w:space="0" w:color="auto"/>
        <w:bottom w:val="none" w:sz="0" w:space="0" w:color="auto"/>
        <w:right w:val="none" w:sz="0" w:space="0" w:color="auto"/>
      </w:divBdr>
    </w:div>
    <w:div w:id="1171720417">
      <w:bodyDiv w:val="1"/>
      <w:marLeft w:val="0"/>
      <w:marRight w:val="0"/>
      <w:marTop w:val="0"/>
      <w:marBottom w:val="0"/>
      <w:divBdr>
        <w:top w:val="none" w:sz="0" w:space="0" w:color="auto"/>
        <w:left w:val="none" w:sz="0" w:space="0" w:color="auto"/>
        <w:bottom w:val="none" w:sz="0" w:space="0" w:color="auto"/>
        <w:right w:val="none" w:sz="0" w:space="0" w:color="auto"/>
      </w:divBdr>
    </w:div>
    <w:div w:id="1213343258">
      <w:bodyDiv w:val="1"/>
      <w:marLeft w:val="0"/>
      <w:marRight w:val="0"/>
      <w:marTop w:val="0"/>
      <w:marBottom w:val="0"/>
      <w:divBdr>
        <w:top w:val="none" w:sz="0" w:space="0" w:color="auto"/>
        <w:left w:val="none" w:sz="0" w:space="0" w:color="auto"/>
        <w:bottom w:val="none" w:sz="0" w:space="0" w:color="auto"/>
        <w:right w:val="none" w:sz="0" w:space="0" w:color="auto"/>
      </w:divBdr>
    </w:div>
    <w:div w:id="1283072713">
      <w:bodyDiv w:val="1"/>
      <w:marLeft w:val="0"/>
      <w:marRight w:val="0"/>
      <w:marTop w:val="0"/>
      <w:marBottom w:val="0"/>
      <w:divBdr>
        <w:top w:val="none" w:sz="0" w:space="0" w:color="auto"/>
        <w:left w:val="none" w:sz="0" w:space="0" w:color="auto"/>
        <w:bottom w:val="none" w:sz="0" w:space="0" w:color="auto"/>
        <w:right w:val="none" w:sz="0" w:space="0" w:color="auto"/>
      </w:divBdr>
    </w:div>
    <w:div w:id="1304002168">
      <w:bodyDiv w:val="1"/>
      <w:marLeft w:val="0"/>
      <w:marRight w:val="0"/>
      <w:marTop w:val="0"/>
      <w:marBottom w:val="0"/>
      <w:divBdr>
        <w:top w:val="none" w:sz="0" w:space="0" w:color="auto"/>
        <w:left w:val="none" w:sz="0" w:space="0" w:color="auto"/>
        <w:bottom w:val="none" w:sz="0" w:space="0" w:color="auto"/>
        <w:right w:val="none" w:sz="0" w:space="0" w:color="auto"/>
      </w:divBdr>
    </w:div>
    <w:div w:id="1307710742">
      <w:bodyDiv w:val="1"/>
      <w:marLeft w:val="0"/>
      <w:marRight w:val="0"/>
      <w:marTop w:val="0"/>
      <w:marBottom w:val="0"/>
      <w:divBdr>
        <w:top w:val="none" w:sz="0" w:space="0" w:color="auto"/>
        <w:left w:val="none" w:sz="0" w:space="0" w:color="auto"/>
        <w:bottom w:val="none" w:sz="0" w:space="0" w:color="auto"/>
        <w:right w:val="none" w:sz="0" w:space="0" w:color="auto"/>
      </w:divBdr>
    </w:div>
    <w:div w:id="1412776065">
      <w:bodyDiv w:val="1"/>
      <w:marLeft w:val="0"/>
      <w:marRight w:val="0"/>
      <w:marTop w:val="0"/>
      <w:marBottom w:val="0"/>
      <w:divBdr>
        <w:top w:val="none" w:sz="0" w:space="0" w:color="auto"/>
        <w:left w:val="none" w:sz="0" w:space="0" w:color="auto"/>
        <w:bottom w:val="none" w:sz="0" w:space="0" w:color="auto"/>
        <w:right w:val="none" w:sz="0" w:space="0" w:color="auto"/>
      </w:divBdr>
    </w:div>
    <w:div w:id="1474054882">
      <w:bodyDiv w:val="1"/>
      <w:marLeft w:val="0"/>
      <w:marRight w:val="0"/>
      <w:marTop w:val="0"/>
      <w:marBottom w:val="0"/>
      <w:divBdr>
        <w:top w:val="none" w:sz="0" w:space="0" w:color="auto"/>
        <w:left w:val="none" w:sz="0" w:space="0" w:color="auto"/>
        <w:bottom w:val="none" w:sz="0" w:space="0" w:color="auto"/>
        <w:right w:val="none" w:sz="0" w:space="0" w:color="auto"/>
      </w:divBdr>
    </w:div>
    <w:div w:id="1511022510">
      <w:bodyDiv w:val="1"/>
      <w:marLeft w:val="0"/>
      <w:marRight w:val="0"/>
      <w:marTop w:val="0"/>
      <w:marBottom w:val="0"/>
      <w:divBdr>
        <w:top w:val="none" w:sz="0" w:space="0" w:color="auto"/>
        <w:left w:val="none" w:sz="0" w:space="0" w:color="auto"/>
        <w:bottom w:val="none" w:sz="0" w:space="0" w:color="auto"/>
        <w:right w:val="none" w:sz="0" w:space="0" w:color="auto"/>
      </w:divBdr>
    </w:div>
    <w:div w:id="1545098081">
      <w:bodyDiv w:val="1"/>
      <w:marLeft w:val="0"/>
      <w:marRight w:val="0"/>
      <w:marTop w:val="0"/>
      <w:marBottom w:val="0"/>
      <w:divBdr>
        <w:top w:val="none" w:sz="0" w:space="0" w:color="auto"/>
        <w:left w:val="none" w:sz="0" w:space="0" w:color="auto"/>
        <w:bottom w:val="none" w:sz="0" w:space="0" w:color="auto"/>
        <w:right w:val="none" w:sz="0" w:space="0" w:color="auto"/>
      </w:divBdr>
    </w:div>
    <w:div w:id="1593852047">
      <w:bodyDiv w:val="1"/>
      <w:marLeft w:val="0"/>
      <w:marRight w:val="0"/>
      <w:marTop w:val="0"/>
      <w:marBottom w:val="0"/>
      <w:divBdr>
        <w:top w:val="none" w:sz="0" w:space="0" w:color="auto"/>
        <w:left w:val="none" w:sz="0" w:space="0" w:color="auto"/>
        <w:bottom w:val="none" w:sz="0" w:space="0" w:color="auto"/>
        <w:right w:val="none" w:sz="0" w:space="0" w:color="auto"/>
      </w:divBdr>
    </w:div>
    <w:div w:id="1602031440">
      <w:bodyDiv w:val="1"/>
      <w:marLeft w:val="0"/>
      <w:marRight w:val="0"/>
      <w:marTop w:val="0"/>
      <w:marBottom w:val="0"/>
      <w:divBdr>
        <w:top w:val="none" w:sz="0" w:space="0" w:color="auto"/>
        <w:left w:val="none" w:sz="0" w:space="0" w:color="auto"/>
        <w:bottom w:val="none" w:sz="0" w:space="0" w:color="auto"/>
        <w:right w:val="none" w:sz="0" w:space="0" w:color="auto"/>
      </w:divBdr>
    </w:div>
    <w:div w:id="1608078215">
      <w:bodyDiv w:val="1"/>
      <w:marLeft w:val="0"/>
      <w:marRight w:val="0"/>
      <w:marTop w:val="0"/>
      <w:marBottom w:val="0"/>
      <w:divBdr>
        <w:top w:val="none" w:sz="0" w:space="0" w:color="auto"/>
        <w:left w:val="none" w:sz="0" w:space="0" w:color="auto"/>
        <w:bottom w:val="none" w:sz="0" w:space="0" w:color="auto"/>
        <w:right w:val="none" w:sz="0" w:space="0" w:color="auto"/>
      </w:divBdr>
    </w:div>
    <w:div w:id="1619991184">
      <w:bodyDiv w:val="1"/>
      <w:marLeft w:val="0"/>
      <w:marRight w:val="0"/>
      <w:marTop w:val="0"/>
      <w:marBottom w:val="0"/>
      <w:divBdr>
        <w:top w:val="none" w:sz="0" w:space="0" w:color="auto"/>
        <w:left w:val="none" w:sz="0" w:space="0" w:color="auto"/>
        <w:bottom w:val="none" w:sz="0" w:space="0" w:color="auto"/>
        <w:right w:val="none" w:sz="0" w:space="0" w:color="auto"/>
      </w:divBdr>
    </w:div>
    <w:div w:id="1620453578">
      <w:bodyDiv w:val="1"/>
      <w:marLeft w:val="0"/>
      <w:marRight w:val="0"/>
      <w:marTop w:val="0"/>
      <w:marBottom w:val="0"/>
      <w:divBdr>
        <w:top w:val="none" w:sz="0" w:space="0" w:color="auto"/>
        <w:left w:val="none" w:sz="0" w:space="0" w:color="auto"/>
        <w:bottom w:val="none" w:sz="0" w:space="0" w:color="auto"/>
        <w:right w:val="none" w:sz="0" w:space="0" w:color="auto"/>
      </w:divBdr>
    </w:div>
    <w:div w:id="1646660397">
      <w:bodyDiv w:val="1"/>
      <w:marLeft w:val="0"/>
      <w:marRight w:val="0"/>
      <w:marTop w:val="0"/>
      <w:marBottom w:val="0"/>
      <w:divBdr>
        <w:top w:val="none" w:sz="0" w:space="0" w:color="auto"/>
        <w:left w:val="none" w:sz="0" w:space="0" w:color="auto"/>
        <w:bottom w:val="none" w:sz="0" w:space="0" w:color="auto"/>
        <w:right w:val="none" w:sz="0" w:space="0" w:color="auto"/>
      </w:divBdr>
    </w:div>
    <w:div w:id="1649356784">
      <w:bodyDiv w:val="1"/>
      <w:marLeft w:val="0"/>
      <w:marRight w:val="0"/>
      <w:marTop w:val="0"/>
      <w:marBottom w:val="0"/>
      <w:divBdr>
        <w:top w:val="none" w:sz="0" w:space="0" w:color="auto"/>
        <w:left w:val="none" w:sz="0" w:space="0" w:color="auto"/>
        <w:bottom w:val="none" w:sz="0" w:space="0" w:color="auto"/>
        <w:right w:val="none" w:sz="0" w:space="0" w:color="auto"/>
      </w:divBdr>
    </w:div>
    <w:div w:id="1673147385">
      <w:bodyDiv w:val="1"/>
      <w:marLeft w:val="0"/>
      <w:marRight w:val="0"/>
      <w:marTop w:val="0"/>
      <w:marBottom w:val="0"/>
      <w:divBdr>
        <w:top w:val="none" w:sz="0" w:space="0" w:color="auto"/>
        <w:left w:val="none" w:sz="0" w:space="0" w:color="auto"/>
        <w:bottom w:val="none" w:sz="0" w:space="0" w:color="auto"/>
        <w:right w:val="none" w:sz="0" w:space="0" w:color="auto"/>
      </w:divBdr>
    </w:div>
    <w:div w:id="1680307610">
      <w:bodyDiv w:val="1"/>
      <w:marLeft w:val="0"/>
      <w:marRight w:val="0"/>
      <w:marTop w:val="0"/>
      <w:marBottom w:val="0"/>
      <w:divBdr>
        <w:top w:val="none" w:sz="0" w:space="0" w:color="auto"/>
        <w:left w:val="none" w:sz="0" w:space="0" w:color="auto"/>
        <w:bottom w:val="none" w:sz="0" w:space="0" w:color="auto"/>
        <w:right w:val="none" w:sz="0" w:space="0" w:color="auto"/>
      </w:divBdr>
    </w:div>
    <w:div w:id="1682663693">
      <w:bodyDiv w:val="1"/>
      <w:marLeft w:val="0"/>
      <w:marRight w:val="0"/>
      <w:marTop w:val="0"/>
      <w:marBottom w:val="0"/>
      <w:divBdr>
        <w:top w:val="none" w:sz="0" w:space="0" w:color="auto"/>
        <w:left w:val="none" w:sz="0" w:space="0" w:color="auto"/>
        <w:bottom w:val="none" w:sz="0" w:space="0" w:color="auto"/>
        <w:right w:val="none" w:sz="0" w:space="0" w:color="auto"/>
      </w:divBdr>
    </w:div>
    <w:div w:id="1687056197">
      <w:bodyDiv w:val="1"/>
      <w:marLeft w:val="0"/>
      <w:marRight w:val="0"/>
      <w:marTop w:val="0"/>
      <w:marBottom w:val="0"/>
      <w:divBdr>
        <w:top w:val="none" w:sz="0" w:space="0" w:color="auto"/>
        <w:left w:val="none" w:sz="0" w:space="0" w:color="auto"/>
        <w:bottom w:val="none" w:sz="0" w:space="0" w:color="auto"/>
        <w:right w:val="none" w:sz="0" w:space="0" w:color="auto"/>
      </w:divBdr>
    </w:div>
    <w:div w:id="1739475937">
      <w:bodyDiv w:val="1"/>
      <w:marLeft w:val="0"/>
      <w:marRight w:val="0"/>
      <w:marTop w:val="0"/>
      <w:marBottom w:val="0"/>
      <w:divBdr>
        <w:top w:val="none" w:sz="0" w:space="0" w:color="auto"/>
        <w:left w:val="none" w:sz="0" w:space="0" w:color="auto"/>
        <w:bottom w:val="none" w:sz="0" w:space="0" w:color="auto"/>
        <w:right w:val="none" w:sz="0" w:space="0" w:color="auto"/>
      </w:divBdr>
    </w:div>
    <w:div w:id="1786073556">
      <w:bodyDiv w:val="1"/>
      <w:marLeft w:val="0"/>
      <w:marRight w:val="0"/>
      <w:marTop w:val="0"/>
      <w:marBottom w:val="0"/>
      <w:divBdr>
        <w:top w:val="none" w:sz="0" w:space="0" w:color="auto"/>
        <w:left w:val="none" w:sz="0" w:space="0" w:color="auto"/>
        <w:bottom w:val="none" w:sz="0" w:space="0" w:color="auto"/>
        <w:right w:val="none" w:sz="0" w:space="0" w:color="auto"/>
      </w:divBdr>
    </w:div>
    <w:div w:id="1809778359">
      <w:bodyDiv w:val="1"/>
      <w:marLeft w:val="0"/>
      <w:marRight w:val="0"/>
      <w:marTop w:val="0"/>
      <w:marBottom w:val="0"/>
      <w:divBdr>
        <w:top w:val="none" w:sz="0" w:space="0" w:color="auto"/>
        <w:left w:val="none" w:sz="0" w:space="0" w:color="auto"/>
        <w:bottom w:val="none" w:sz="0" w:space="0" w:color="auto"/>
        <w:right w:val="none" w:sz="0" w:space="0" w:color="auto"/>
      </w:divBdr>
    </w:div>
    <w:div w:id="1839074990">
      <w:bodyDiv w:val="1"/>
      <w:marLeft w:val="0"/>
      <w:marRight w:val="0"/>
      <w:marTop w:val="0"/>
      <w:marBottom w:val="0"/>
      <w:divBdr>
        <w:top w:val="none" w:sz="0" w:space="0" w:color="auto"/>
        <w:left w:val="none" w:sz="0" w:space="0" w:color="auto"/>
        <w:bottom w:val="none" w:sz="0" w:space="0" w:color="auto"/>
        <w:right w:val="none" w:sz="0" w:space="0" w:color="auto"/>
      </w:divBdr>
    </w:div>
    <w:div w:id="1857575754">
      <w:bodyDiv w:val="1"/>
      <w:marLeft w:val="0"/>
      <w:marRight w:val="0"/>
      <w:marTop w:val="0"/>
      <w:marBottom w:val="0"/>
      <w:divBdr>
        <w:top w:val="none" w:sz="0" w:space="0" w:color="auto"/>
        <w:left w:val="none" w:sz="0" w:space="0" w:color="auto"/>
        <w:bottom w:val="none" w:sz="0" w:space="0" w:color="auto"/>
        <w:right w:val="none" w:sz="0" w:space="0" w:color="auto"/>
      </w:divBdr>
    </w:div>
    <w:div w:id="1874536707">
      <w:bodyDiv w:val="1"/>
      <w:marLeft w:val="0"/>
      <w:marRight w:val="0"/>
      <w:marTop w:val="0"/>
      <w:marBottom w:val="0"/>
      <w:divBdr>
        <w:top w:val="none" w:sz="0" w:space="0" w:color="auto"/>
        <w:left w:val="none" w:sz="0" w:space="0" w:color="auto"/>
        <w:bottom w:val="none" w:sz="0" w:space="0" w:color="auto"/>
        <w:right w:val="none" w:sz="0" w:space="0" w:color="auto"/>
      </w:divBdr>
    </w:div>
    <w:div w:id="1913271558">
      <w:bodyDiv w:val="1"/>
      <w:marLeft w:val="0"/>
      <w:marRight w:val="0"/>
      <w:marTop w:val="0"/>
      <w:marBottom w:val="0"/>
      <w:divBdr>
        <w:top w:val="none" w:sz="0" w:space="0" w:color="auto"/>
        <w:left w:val="none" w:sz="0" w:space="0" w:color="auto"/>
        <w:bottom w:val="none" w:sz="0" w:space="0" w:color="auto"/>
        <w:right w:val="none" w:sz="0" w:space="0" w:color="auto"/>
      </w:divBdr>
    </w:div>
    <w:div w:id="1945528118">
      <w:bodyDiv w:val="1"/>
      <w:marLeft w:val="0"/>
      <w:marRight w:val="0"/>
      <w:marTop w:val="0"/>
      <w:marBottom w:val="0"/>
      <w:divBdr>
        <w:top w:val="none" w:sz="0" w:space="0" w:color="auto"/>
        <w:left w:val="none" w:sz="0" w:space="0" w:color="auto"/>
        <w:bottom w:val="none" w:sz="0" w:space="0" w:color="auto"/>
        <w:right w:val="none" w:sz="0" w:space="0" w:color="auto"/>
      </w:divBdr>
    </w:div>
    <w:div w:id="1964115654">
      <w:bodyDiv w:val="1"/>
      <w:marLeft w:val="0"/>
      <w:marRight w:val="0"/>
      <w:marTop w:val="0"/>
      <w:marBottom w:val="0"/>
      <w:divBdr>
        <w:top w:val="none" w:sz="0" w:space="0" w:color="auto"/>
        <w:left w:val="none" w:sz="0" w:space="0" w:color="auto"/>
        <w:bottom w:val="none" w:sz="0" w:space="0" w:color="auto"/>
        <w:right w:val="none" w:sz="0" w:space="0" w:color="auto"/>
      </w:divBdr>
    </w:div>
    <w:div w:id="1991205205">
      <w:bodyDiv w:val="1"/>
      <w:marLeft w:val="0"/>
      <w:marRight w:val="0"/>
      <w:marTop w:val="0"/>
      <w:marBottom w:val="0"/>
      <w:divBdr>
        <w:top w:val="none" w:sz="0" w:space="0" w:color="auto"/>
        <w:left w:val="none" w:sz="0" w:space="0" w:color="auto"/>
        <w:bottom w:val="none" w:sz="0" w:space="0" w:color="auto"/>
        <w:right w:val="none" w:sz="0" w:space="0" w:color="auto"/>
      </w:divBdr>
    </w:div>
    <w:div w:id="2068454468">
      <w:bodyDiv w:val="1"/>
      <w:marLeft w:val="0"/>
      <w:marRight w:val="0"/>
      <w:marTop w:val="0"/>
      <w:marBottom w:val="0"/>
      <w:divBdr>
        <w:top w:val="none" w:sz="0" w:space="0" w:color="auto"/>
        <w:left w:val="none" w:sz="0" w:space="0" w:color="auto"/>
        <w:bottom w:val="none" w:sz="0" w:space="0" w:color="auto"/>
        <w:right w:val="none" w:sz="0" w:space="0" w:color="auto"/>
      </w:divBdr>
    </w:div>
    <w:div w:id="2076315227">
      <w:bodyDiv w:val="1"/>
      <w:marLeft w:val="0"/>
      <w:marRight w:val="0"/>
      <w:marTop w:val="0"/>
      <w:marBottom w:val="0"/>
      <w:divBdr>
        <w:top w:val="none" w:sz="0" w:space="0" w:color="auto"/>
        <w:left w:val="none" w:sz="0" w:space="0" w:color="auto"/>
        <w:bottom w:val="none" w:sz="0" w:space="0" w:color="auto"/>
        <w:right w:val="none" w:sz="0" w:space="0" w:color="auto"/>
      </w:divBdr>
    </w:div>
    <w:div w:id="2130271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09A59-56E8-4545-8E72-4A34D72C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56</Pages>
  <Words>22367</Words>
  <Characters>127493</Characters>
  <Application>Microsoft Office Word</Application>
  <DocSecurity>0</DocSecurity>
  <Lines>1062</Lines>
  <Paragraphs>299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cp:keywords/>
  <dc:description/>
  <cp:lastModifiedBy>Mladen Duvnjak</cp:lastModifiedBy>
  <cp:revision>14</cp:revision>
  <cp:lastPrinted>2023-03-30T10:55:00Z</cp:lastPrinted>
  <dcterms:created xsi:type="dcterms:W3CDTF">2023-04-24T10:58:00Z</dcterms:created>
  <dcterms:modified xsi:type="dcterms:W3CDTF">2023-05-05T06:41:00Z</dcterms:modified>
</cp:coreProperties>
</file>