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20BF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71EA6D87" wp14:editId="71EA6D8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41D0691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891D7F2" w14:textId="77777777" w:rsidR="00CD3EFA" w:rsidRDefault="00CD3EFA"/>
    <w:p w14:paraId="2E162EB7" w14:textId="690493BD" w:rsidR="00C337A4" w:rsidRPr="003A2F05" w:rsidRDefault="00C337A4" w:rsidP="0023763F">
      <w:pPr>
        <w:spacing w:after="2400"/>
        <w:jc w:val="right"/>
      </w:pPr>
      <w:r w:rsidRPr="00F8020D">
        <w:t xml:space="preserve">Zagreb, </w:t>
      </w:r>
      <w:r w:rsidR="00424C77">
        <w:t>19</w:t>
      </w:r>
      <w:bookmarkStart w:id="0" w:name="_GoBack"/>
      <w:bookmarkEnd w:id="0"/>
      <w:r w:rsidR="001620CB">
        <w:t>. svibnja</w:t>
      </w:r>
      <w:r w:rsidR="00826CE8">
        <w:t xml:space="preserve"> </w:t>
      </w:r>
      <w:r w:rsidRPr="00F8020D">
        <w:t>20</w:t>
      </w:r>
      <w:r w:rsidR="00A530E2">
        <w:t>2</w:t>
      </w:r>
      <w:r w:rsidR="00DA04EF">
        <w:t>3</w:t>
      </w:r>
      <w:r w:rsidRPr="00F8020D">
        <w:t>.</w:t>
      </w:r>
    </w:p>
    <w:p w14:paraId="240AE71E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1512C0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0350D9" w14:paraId="08433639" w14:textId="77777777" w:rsidTr="000350D9">
        <w:tc>
          <w:tcPr>
            <w:tcW w:w="1951" w:type="dxa"/>
          </w:tcPr>
          <w:p w14:paraId="32142433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9BD8FD2" w14:textId="77777777" w:rsidR="000350D9" w:rsidRDefault="005B00EC" w:rsidP="000350D9">
            <w:pPr>
              <w:spacing w:line="360" w:lineRule="auto"/>
            </w:pPr>
            <w:r>
              <w:t>Ured za ljudska prava i prava nacionalnih manjina</w:t>
            </w:r>
          </w:p>
        </w:tc>
      </w:tr>
    </w:tbl>
    <w:p w14:paraId="1583CE6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C91E08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05A0E0C" w14:textId="77777777" w:rsidTr="000350D9">
        <w:tc>
          <w:tcPr>
            <w:tcW w:w="1951" w:type="dxa"/>
          </w:tcPr>
          <w:p w14:paraId="036004E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5A89B49" w14:textId="77777777" w:rsidR="000350D9" w:rsidRDefault="005B00EC" w:rsidP="001A0C7B">
            <w:pPr>
              <w:spacing w:line="360" w:lineRule="auto"/>
            </w:pPr>
            <w:r>
              <w:t xml:space="preserve">Prijedlog </w:t>
            </w:r>
            <w:r w:rsidR="001620CB">
              <w:t>z</w:t>
            </w:r>
            <w:r>
              <w:t xml:space="preserve">aključka o prihvaćanju </w:t>
            </w:r>
            <w:r w:rsidR="001A0C7B">
              <w:t>Šestog</w:t>
            </w:r>
            <w:r w:rsidR="00A06AD6">
              <w:t xml:space="preserve"> periodičnog</w:t>
            </w:r>
            <w:r>
              <w:t xml:space="preserve"> izvješća Republike Hrvatske o provedbi Okvirne konvencije za zaštitu nacionalnih manjina</w:t>
            </w:r>
          </w:p>
        </w:tc>
      </w:tr>
    </w:tbl>
    <w:p w14:paraId="19D9A3A0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D66EC9E" w14:textId="77777777" w:rsidR="00CE78D1" w:rsidRDefault="00CE78D1" w:rsidP="008F0DD4"/>
    <w:p w14:paraId="00905A27" w14:textId="77777777" w:rsidR="00CE78D1" w:rsidRPr="00CE78D1" w:rsidRDefault="00CE78D1" w:rsidP="00CE78D1"/>
    <w:p w14:paraId="3CDF2D4F" w14:textId="77777777" w:rsidR="00CE78D1" w:rsidRPr="00CE78D1" w:rsidRDefault="00CE78D1" w:rsidP="00CE78D1"/>
    <w:p w14:paraId="58DA10CE" w14:textId="77777777" w:rsidR="00CE78D1" w:rsidRPr="00CE78D1" w:rsidRDefault="00CE78D1" w:rsidP="00CE78D1"/>
    <w:p w14:paraId="40C3A3B9" w14:textId="77777777" w:rsidR="00CE78D1" w:rsidRPr="00CE78D1" w:rsidRDefault="00CE78D1" w:rsidP="00CE78D1"/>
    <w:p w14:paraId="2C6CD7D6" w14:textId="77777777" w:rsidR="00CE78D1" w:rsidRPr="00CE78D1" w:rsidRDefault="00CE78D1" w:rsidP="00CE78D1"/>
    <w:p w14:paraId="66A0E83C" w14:textId="77777777" w:rsidR="00CE78D1" w:rsidRPr="00CE78D1" w:rsidRDefault="00CE78D1" w:rsidP="00CE78D1"/>
    <w:p w14:paraId="45FA282D" w14:textId="77777777" w:rsidR="00CE78D1" w:rsidRPr="00CE78D1" w:rsidRDefault="00CE78D1" w:rsidP="00CE78D1"/>
    <w:p w14:paraId="28E43325" w14:textId="77777777" w:rsidR="00CE78D1" w:rsidRPr="00CE78D1" w:rsidRDefault="00CE78D1" w:rsidP="00CE78D1"/>
    <w:p w14:paraId="558AE264" w14:textId="77777777" w:rsidR="00CE78D1" w:rsidRPr="00CE78D1" w:rsidRDefault="00CE78D1" w:rsidP="00CE78D1"/>
    <w:p w14:paraId="4C1BE8E6" w14:textId="77777777" w:rsidR="00CE78D1" w:rsidRPr="00CE78D1" w:rsidRDefault="00CE78D1" w:rsidP="00CE78D1"/>
    <w:p w14:paraId="65C29FD6" w14:textId="77777777" w:rsidR="00CE78D1" w:rsidRPr="00CE78D1" w:rsidRDefault="00CE78D1" w:rsidP="00CE78D1"/>
    <w:p w14:paraId="767ABE3D" w14:textId="77777777" w:rsidR="00CE78D1" w:rsidRPr="00CE78D1" w:rsidRDefault="00CE78D1" w:rsidP="00CE78D1"/>
    <w:p w14:paraId="5DE120C5" w14:textId="77777777" w:rsidR="00CE78D1" w:rsidRDefault="00CE78D1" w:rsidP="00CE78D1"/>
    <w:p w14:paraId="20B31416" w14:textId="77777777" w:rsidR="00CE78D1" w:rsidRDefault="00CE78D1" w:rsidP="00CE78D1"/>
    <w:p w14:paraId="111666C3" w14:textId="77777777" w:rsidR="001620CB" w:rsidRDefault="001620CB" w:rsidP="00CE78D1"/>
    <w:p w14:paraId="2371075B" w14:textId="77777777" w:rsidR="001620CB" w:rsidRDefault="001620CB" w:rsidP="00CE78D1"/>
    <w:p w14:paraId="4233F098" w14:textId="77777777" w:rsidR="001620CB" w:rsidRDefault="001620CB" w:rsidP="00CE78D1"/>
    <w:p w14:paraId="5DA1DC72" w14:textId="77777777" w:rsidR="001620CB" w:rsidRPr="00CE78D1" w:rsidRDefault="001620CB" w:rsidP="001620CB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CE78D1">
        <w:rPr>
          <w:color w:val="404040" w:themeColor="text1" w:themeTint="BF"/>
          <w:spacing w:val="20"/>
          <w:sz w:val="20"/>
        </w:rPr>
        <w:t>B</w:t>
      </w:r>
      <w:r>
        <w:rPr>
          <w:color w:val="404040" w:themeColor="text1" w:themeTint="BF"/>
          <w:spacing w:val="20"/>
          <w:sz w:val="20"/>
        </w:rPr>
        <w:t>anski dvori | Trg Sv. Marka 2</w:t>
      </w:r>
      <w:r w:rsidRPr="00CE78D1">
        <w:rPr>
          <w:color w:val="404040" w:themeColor="text1" w:themeTint="BF"/>
          <w:spacing w:val="20"/>
          <w:sz w:val="20"/>
        </w:rPr>
        <w:t xml:space="preserve">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2592EA77" w14:textId="77777777" w:rsidR="001620CB" w:rsidRDefault="001620CB" w:rsidP="00CE78D1">
      <w:pPr>
        <w:sectPr w:rsidR="001620C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039A409" w14:textId="77777777" w:rsidR="00EF18E6" w:rsidRPr="001620CB" w:rsidRDefault="001620CB" w:rsidP="00EF18E6">
      <w:pPr>
        <w:jc w:val="right"/>
        <w:rPr>
          <w:b/>
        </w:rPr>
      </w:pPr>
      <w:r w:rsidRPr="001620CB">
        <w:rPr>
          <w:b/>
        </w:rPr>
        <w:lastRenderedPageBreak/>
        <w:t>Prijedlog</w:t>
      </w:r>
    </w:p>
    <w:p w14:paraId="0E56A7B8" w14:textId="77777777" w:rsidR="00EF18E6" w:rsidRPr="00EF18E6" w:rsidRDefault="00EF18E6" w:rsidP="00EF18E6">
      <w:pPr>
        <w:jc w:val="right"/>
        <w:rPr>
          <w:i/>
        </w:rPr>
      </w:pPr>
    </w:p>
    <w:p w14:paraId="2D6CE508" w14:textId="77777777" w:rsidR="00EF18E6" w:rsidRDefault="00EF18E6" w:rsidP="00EF18E6"/>
    <w:p w14:paraId="459B3DAC" w14:textId="77777777" w:rsidR="001620CB" w:rsidRDefault="001620CB" w:rsidP="00EF18E6">
      <w:pPr>
        <w:ind w:firstLine="708"/>
        <w:jc w:val="both"/>
      </w:pPr>
    </w:p>
    <w:p w14:paraId="6F99BA2F" w14:textId="77777777" w:rsidR="001620CB" w:rsidRDefault="001620CB" w:rsidP="00EF18E6">
      <w:pPr>
        <w:ind w:firstLine="708"/>
        <w:jc w:val="both"/>
      </w:pPr>
    </w:p>
    <w:p w14:paraId="7788A0F2" w14:textId="77777777" w:rsidR="001620CB" w:rsidRDefault="001620CB" w:rsidP="00EF18E6">
      <w:pPr>
        <w:ind w:firstLine="708"/>
        <w:jc w:val="both"/>
      </w:pPr>
    </w:p>
    <w:p w14:paraId="4F935821" w14:textId="77777777" w:rsidR="00EF18E6" w:rsidRPr="00597AF2" w:rsidRDefault="00EF18E6" w:rsidP="001620CB">
      <w:pPr>
        <w:ind w:firstLine="1418"/>
        <w:jc w:val="both"/>
      </w:pPr>
      <w:r>
        <w:t>Na temelju članka 31.</w:t>
      </w:r>
      <w:r w:rsidRPr="00597AF2">
        <w:t xml:space="preserve"> stavka 3</w:t>
      </w:r>
      <w:r>
        <w:t>.</w:t>
      </w:r>
      <w:r w:rsidRPr="00597AF2">
        <w:t xml:space="preserve"> Zakona o Vladi Republike Hrvat</w:t>
      </w:r>
      <w:r>
        <w:t>ske (</w:t>
      </w:r>
      <w:r w:rsidR="001620CB">
        <w:t>„</w:t>
      </w:r>
      <w:r>
        <w:t>Narodne novine</w:t>
      </w:r>
      <w:r w:rsidR="001620CB">
        <w:t>“</w:t>
      </w:r>
      <w:r>
        <w:t xml:space="preserve">, br. </w:t>
      </w:r>
      <w:r w:rsidR="00670BD2" w:rsidRPr="00670BD2">
        <w:t>150/11</w:t>
      </w:r>
      <w:r w:rsidR="001620CB">
        <w:t>.</w:t>
      </w:r>
      <w:r w:rsidR="00670BD2" w:rsidRPr="00670BD2">
        <w:t>, 119/14</w:t>
      </w:r>
      <w:r w:rsidR="001620CB">
        <w:t>.</w:t>
      </w:r>
      <w:r w:rsidR="00670BD2" w:rsidRPr="00670BD2">
        <w:t>, 93/16</w:t>
      </w:r>
      <w:r w:rsidR="001620CB">
        <w:t>.</w:t>
      </w:r>
      <w:r w:rsidR="00670BD2" w:rsidRPr="00670BD2">
        <w:t>, 116/18</w:t>
      </w:r>
      <w:r w:rsidR="001620CB">
        <w:t>. i</w:t>
      </w:r>
      <w:r w:rsidR="00670BD2" w:rsidRPr="00670BD2">
        <w:t xml:space="preserve"> 80/22</w:t>
      </w:r>
      <w:r w:rsidR="001620CB">
        <w:t>.</w:t>
      </w:r>
      <w:r w:rsidRPr="00597AF2">
        <w:t>), Vlada Republike Hrvatske je na sjed</w:t>
      </w:r>
      <w:r>
        <w:t>nici održanoj ___________20</w:t>
      </w:r>
      <w:r w:rsidR="00670BD2">
        <w:t>2</w:t>
      </w:r>
      <w:r w:rsidR="00BA1849">
        <w:t>3</w:t>
      </w:r>
      <w:r>
        <w:t xml:space="preserve">. </w:t>
      </w:r>
      <w:r w:rsidRPr="00597AF2">
        <w:t>donijela</w:t>
      </w:r>
    </w:p>
    <w:p w14:paraId="62A8B956" w14:textId="77777777" w:rsidR="00EF18E6" w:rsidRDefault="00670BD2" w:rsidP="00EF18E6">
      <w:r>
        <w:t xml:space="preserve"> </w:t>
      </w:r>
    </w:p>
    <w:p w14:paraId="7DDAFFCA" w14:textId="77777777" w:rsidR="00EF18E6" w:rsidRDefault="00EF18E6" w:rsidP="00EF18E6"/>
    <w:p w14:paraId="5593E9A2" w14:textId="77777777" w:rsidR="005B00EC" w:rsidRDefault="005B00EC" w:rsidP="005B00EC">
      <w:pPr>
        <w:jc w:val="both"/>
      </w:pPr>
    </w:p>
    <w:p w14:paraId="2676D26E" w14:textId="77777777" w:rsidR="005B00EC" w:rsidRDefault="005B00EC" w:rsidP="005B00EC">
      <w:pPr>
        <w:jc w:val="both"/>
      </w:pPr>
    </w:p>
    <w:p w14:paraId="377392FD" w14:textId="77777777" w:rsidR="005B00EC" w:rsidRDefault="005B00EC" w:rsidP="005B00EC">
      <w:pPr>
        <w:jc w:val="center"/>
        <w:rPr>
          <w:b/>
        </w:rPr>
      </w:pPr>
      <w:r>
        <w:rPr>
          <w:b/>
        </w:rPr>
        <w:t>Z A K L J U Č A K</w:t>
      </w:r>
    </w:p>
    <w:p w14:paraId="67DAC342" w14:textId="77777777" w:rsidR="005B00EC" w:rsidRDefault="005B00EC" w:rsidP="005B00EC">
      <w:pPr>
        <w:jc w:val="both"/>
        <w:rPr>
          <w:b/>
        </w:rPr>
      </w:pPr>
    </w:p>
    <w:p w14:paraId="4E81A287" w14:textId="77777777" w:rsidR="005B00EC" w:rsidRDefault="005B00EC" w:rsidP="005B00EC">
      <w:pPr>
        <w:jc w:val="both"/>
        <w:rPr>
          <w:b/>
        </w:rPr>
      </w:pPr>
    </w:p>
    <w:p w14:paraId="5E44EFEE" w14:textId="77777777" w:rsidR="005B00EC" w:rsidRDefault="005B00EC" w:rsidP="005B00EC">
      <w:pPr>
        <w:jc w:val="both"/>
        <w:rPr>
          <w:b/>
        </w:rPr>
      </w:pPr>
    </w:p>
    <w:p w14:paraId="15B563F7" w14:textId="77777777" w:rsidR="005B00EC" w:rsidRDefault="005B00EC" w:rsidP="005B00EC">
      <w:pPr>
        <w:jc w:val="both"/>
        <w:rPr>
          <w:b/>
        </w:rPr>
      </w:pPr>
    </w:p>
    <w:p w14:paraId="6AC8C0C9" w14:textId="77777777" w:rsidR="001620CB" w:rsidRPr="001620CB" w:rsidRDefault="001620CB" w:rsidP="001620CB">
      <w:pPr>
        <w:ind w:firstLine="426"/>
        <w:jc w:val="both"/>
      </w:pPr>
      <w:r w:rsidRPr="001620CB">
        <w:t>1.</w:t>
      </w:r>
      <w:r w:rsidRPr="001620CB">
        <w:tab/>
      </w:r>
      <w:r w:rsidRPr="001620CB">
        <w:tab/>
        <w:t>Prihvaća se Šesto periodično izvješće Republike Hrvatske o provedbi Okvirne konvencije za zaštitu nacionalnih manjina, u tekstu koji je dostavio Ured za ljudska prava i prava nacionalnih manjina aktom, KLASA: 016-01/22-04/02, URBROJ: 50450-02/22-23-47, od 18. travnja 2023.</w:t>
      </w:r>
    </w:p>
    <w:p w14:paraId="3298D8DB" w14:textId="77777777" w:rsidR="001620CB" w:rsidRPr="001620CB" w:rsidRDefault="001620CB" w:rsidP="001620CB">
      <w:pPr>
        <w:overflowPunct w:val="0"/>
        <w:autoSpaceDE w:val="0"/>
        <w:autoSpaceDN w:val="0"/>
        <w:adjustRightInd w:val="0"/>
        <w:ind w:left="720" w:firstLine="426"/>
        <w:jc w:val="both"/>
        <w:textAlignment w:val="baseline"/>
      </w:pPr>
    </w:p>
    <w:p w14:paraId="2CC40A86" w14:textId="77777777" w:rsidR="001620CB" w:rsidRPr="001620CB" w:rsidRDefault="001620CB" w:rsidP="001620CB">
      <w:pPr>
        <w:ind w:firstLine="426"/>
        <w:jc w:val="both"/>
      </w:pPr>
      <w:r w:rsidRPr="001620CB">
        <w:t>2.</w:t>
      </w:r>
      <w:r w:rsidRPr="001620CB">
        <w:tab/>
      </w:r>
      <w:r w:rsidRPr="001620CB">
        <w:tab/>
        <w:t>Zadužuje se Ured za ljudska prava i prava nacionalnih manjina da putem Ministarstva vanjskih i europskih poslova dostavi Vijeću Europe Izvješće iz točke 1. ovoga Zaključka na hrvatskom i engleskom jeziku.</w:t>
      </w:r>
    </w:p>
    <w:p w14:paraId="77D47CA9" w14:textId="77777777" w:rsidR="001620CB" w:rsidRPr="001620CB" w:rsidRDefault="001620CB" w:rsidP="001620CB">
      <w:pPr>
        <w:ind w:left="720" w:firstLine="426"/>
        <w:contextualSpacing/>
      </w:pPr>
    </w:p>
    <w:p w14:paraId="2DBF5243" w14:textId="77777777" w:rsidR="001620CB" w:rsidRPr="001620CB" w:rsidRDefault="001620CB" w:rsidP="001620CB">
      <w:pPr>
        <w:ind w:firstLine="426"/>
        <w:jc w:val="both"/>
      </w:pPr>
      <w:r w:rsidRPr="001620CB">
        <w:t>3.</w:t>
      </w:r>
      <w:r w:rsidRPr="001620CB">
        <w:tab/>
      </w:r>
      <w:r w:rsidRPr="001620CB">
        <w:tab/>
        <w:t>Zadužuje se Ured za ljudska prava i prava nacionalnih manjina da o ovom Zaključku izvijesti nadležna tijela, nositelje izrade Izvješća iz točke 1. ovoga Zaključka.</w:t>
      </w:r>
    </w:p>
    <w:p w14:paraId="1FC3995A" w14:textId="77777777" w:rsidR="005B00EC" w:rsidRPr="006F31C1" w:rsidRDefault="005B00EC" w:rsidP="005B00EC">
      <w:pPr>
        <w:pStyle w:val="ListParagraph"/>
        <w:overflowPunct w:val="0"/>
        <w:autoSpaceDE w:val="0"/>
        <w:autoSpaceDN w:val="0"/>
        <w:adjustRightInd w:val="0"/>
        <w:ind w:left="502"/>
        <w:jc w:val="both"/>
        <w:textAlignment w:val="baseline"/>
      </w:pPr>
    </w:p>
    <w:p w14:paraId="2DDED056" w14:textId="77777777" w:rsidR="005B00EC" w:rsidRDefault="005B00EC" w:rsidP="005B00EC">
      <w:pPr>
        <w:jc w:val="both"/>
      </w:pPr>
    </w:p>
    <w:p w14:paraId="57EB4763" w14:textId="77777777" w:rsidR="005B00EC" w:rsidRDefault="001620CB" w:rsidP="005B00EC">
      <w:pPr>
        <w:jc w:val="both"/>
      </w:pPr>
      <w:r>
        <w:t>KLASA:</w:t>
      </w:r>
    </w:p>
    <w:p w14:paraId="781E7A20" w14:textId="77777777" w:rsidR="005B00EC" w:rsidRDefault="001620CB" w:rsidP="005B00EC">
      <w:pPr>
        <w:jc w:val="both"/>
      </w:pPr>
      <w:r>
        <w:t>URBROJ:</w:t>
      </w:r>
    </w:p>
    <w:p w14:paraId="444023AC" w14:textId="77777777" w:rsidR="005B00EC" w:rsidRDefault="005B00EC" w:rsidP="005B00EC">
      <w:pPr>
        <w:jc w:val="both"/>
      </w:pPr>
    </w:p>
    <w:p w14:paraId="6BA555AC" w14:textId="77777777" w:rsidR="005B00EC" w:rsidRDefault="005B00EC" w:rsidP="005B00EC">
      <w:pPr>
        <w:jc w:val="both"/>
      </w:pPr>
      <w:r>
        <w:t>Zagreb, __________</w:t>
      </w:r>
    </w:p>
    <w:p w14:paraId="40D49FAB" w14:textId="77777777" w:rsidR="005B00EC" w:rsidRDefault="005B00EC" w:rsidP="005B00EC"/>
    <w:p w14:paraId="37FE4A73" w14:textId="77777777" w:rsidR="005B00EC" w:rsidRDefault="005B00EC" w:rsidP="005B00EC"/>
    <w:p w14:paraId="317AE3C3" w14:textId="77777777" w:rsidR="005B00EC" w:rsidRPr="005B00EC" w:rsidRDefault="005B00EC" w:rsidP="005B00EC">
      <w:pPr>
        <w:ind w:firstLine="720"/>
      </w:pPr>
      <w:r w:rsidRPr="005B00EC">
        <w:tab/>
      </w:r>
      <w:r w:rsidRPr="005B00EC">
        <w:tab/>
      </w:r>
      <w:r w:rsidRPr="005B00EC">
        <w:tab/>
      </w:r>
      <w:r w:rsidRPr="005B00EC">
        <w:tab/>
      </w:r>
      <w:r w:rsidRPr="005B00EC">
        <w:tab/>
      </w:r>
      <w:r w:rsidRPr="005B00EC">
        <w:tab/>
      </w:r>
      <w:r w:rsidRPr="005B00EC">
        <w:tab/>
      </w:r>
      <w:r w:rsidRPr="005B00EC">
        <w:tab/>
        <w:t>PREDSJEDNIK</w:t>
      </w:r>
    </w:p>
    <w:p w14:paraId="52807C57" w14:textId="77777777" w:rsidR="005B00EC" w:rsidRDefault="005B00EC" w:rsidP="005B00EC">
      <w:pPr>
        <w:ind w:firstLine="720"/>
      </w:pPr>
    </w:p>
    <w:p w14:paraId="262F00E8" w14:textId="77777777" w:rsidR="005B00EC" w:rsidRPr="005B00EC" w:rsidRDefault="005B00EC" w:rsidP="005B00EC">
      <w:pPr>
        <w:ind w:firstLine="720"/>
      </w:pPr>
    </w:p>
    <w:p w14:paraId="74427BF3" w14:textId="77777777" w:rsidR="005B00EC" w:rsidRPr="005B00EC" w:rsidRDefault="005B00EC" w:rsidP="005B00EC">
      <w:pPr>
        <w:ind w:firstLine="720"/>
      </w:pPr>
      <w:r w:rsidRPr="005B00EC">
        <w:tab/>
      </w:r>
      <w:r w:rsidRPr="005B00EC">
        <w:tab/>
      </w:r>
      <w:r w:rsidRPr="005B00EC">
        <w:tab/>
      </w:r>
      <w:r w:rsidRPr="005B00EC">
        <w:tab/>
      </w:r>
      <w:r w:rsidRPr="005B00EC">
        <w:tab/>
      </w:r>
      <w:r w:rsidRPr="005B00EC">
        <w:tab/>
      </w:r>
      <w:r w:rsidRPr="005B00EC">
        <w:tab/>
        <w:t xml:space="preserve">    mr. sc. Andrej Plenković</w:t>
      </w:r>
    </w:p>
    <w:p w14:paraId="359A17E8" w14:textId="77777777" w:rsidR="005B00EC" w:rsidRDefault="005B00EC" w:rsidP="005B00EC">
      <w:pPr>
        <w:ind w:firstLine="720"/>
      </w:pPr>
    </w:p>
    <w:p w14:paraId="7393F838" w14:textId="77777777" w:rsidR="005B00EC" w:rsidRDefault="005B00EC" w:rsidP="005B00EC">
      <w:pPr>
        <w:ind w:firstLine="720"/>
      </w:pPr>
    </w:p>
    <w:p w14:paraId="0EA66D7D" w14:textId="77777777" w:rsidR="005B00EC" w:rsidRDefault="005B00EC" w:rsidP="005B00EC">
      <w:pPr>
        <w:ind w:firstLine="720"/>
      </w:pPr>
    </w:p>
    <w:p w14:paraId="21C312AE" w14:textId="77777777" w:rsidR="005B00EC" w:rsidRDefault="005B00EC" w:rsidP="005B00EC">
      <w:pPr>
        <w:ind w:firstLine="720"/>
      </w:pPr>
    </w:p>
    <w:p w14:paraId="53B04E83" w14:textId="77777777" w:rsidR="005B00EC" w:rsidRDefault="005B00EC" w:rsidP="005B00EC">
      <w:pPr>
        <w:ind w:firstLine="720"/>
      </w:pPr>
    </w:p>
    <w:p w14:paraId="2DC0E55C" w14:textId="77777777" w:rsidR="005B00EC" w:rsidRDefault="005B00EC" w:rsidP="005B00EC">
      <w:pPr>
        <w:ind w:firstLine="720"/>
      </w:pPr>
    </w:p>
    <w:p w14:paraId="5C2BD83B" w14:textId="77777777" w:rsidR="005B00EC" w:rsidRDefault="005B00EC" w:rsidP="005B00EC">
      <w:pPr>
        <w:ind w:firstLine="720"/>
      </w:pPr>
    </w:p>
    <w:p w14:paraId="19133929" w14:textId="77777777" w:rsidR="005B00EC" w:rsidRDefault="005B00EC" w:rsidP="005B00EC">
      <w:pPr>
        <w:ind w:firstLine="720"/>
      </w:pPr>
    </w:p>
    <w:p w14:paraId="118498B0" w14:textId="77777777" w:rsidR="005B00EC" w:rsidRDefault="005B00EC" w:rsidP="005B00EC">
      <w:pPr>
        <w:ind w:firstLine="720"/>
      </w:pPr>
    </w:p>
    <w:p w14:paraId="26E253A8" w14:textId="77777777" w:rsidR="005B00EC" w:rsidRDefault="005B00EC" w:rsidP="005B00EC">
      <w:pPr>
        <w:ind w:firstLine="720"/>
      </w:pPr>
    </w:p>
    <w:p w14:paraId="53B024F4" w14:textId="77777777" w:rsidR="005B00EC" w:rsidRDefault="005B00EC" w:rsidP="005B00EC">
      <w:pPr>
        <w:ind w:firstLine="720"/>
      </w:pPr>
    </w:p>
    <w:p w14:paraId="27868513" w14:textId="77777777" w:rsidR="005B00EC" w:rsidRDefault="005B00EC" w:rsidP="005B00EC">
      <w:pPr>
        <w:ind w:firstLine="720"/>
      </w:pPr>
    </w:p>
    <w:p w14:paraId="6EABFAF9" w14:textId="77777777" w:rsidR="005B00EC" w:rsidRPr="001F5C38" w:rsidRDefault="005B00EC" w:rsidP="005B00EC">
      <w:pPr>
        <w:jc w:val="center"/>
        <w:rPr>
          <w:b/>
        </w:rPr>
      </w:pPr>
      <w:r w:rsidRPr="001F5C38">
        <w:rPr>
          <w:b/>
        </w:rPr>
        <w:t>O</w:t>
      </w:r>
      <w:r>
        <w:rPr>
          <w:b/>
        </w:rPr>
        <w:t xml:space="preserve"> </w:t>
      </w:r>
      <w:r w:rsidRPr="001F5C38">
        <w:rPr>
          <w:b/>
        </w:rPr>
        <w:t>B</w:t>
      </w:r>
      <w:r>
        <w:rPr>
          <w:b/>
        </w:rPr>
        <w:t xml:space="preserve"> </w:t>
      </w:r>
      <w:r w:rsidRPr="001F5C38">
        <w:rPr>
          <w:b/>
        </w:rPr>
        <w:t>R</w:t>
      </w:r>
      <w:r>
        <w:rPr>
          <w:b/>
        </w:rPr>
        <w:t xml:space="preserve"> </w:t>
      </w:r>
      <w:r w:rsidRPr="001F5C38">
        <w:rPr>
          <w:b/>
        </w:rPr>
        <w:t>A</w:t>
      </w:r>
      <w:r>
        <w:rPr>
          <w:b/>
        </w:rPr>
        <w:t xml:space="preserve"> </w:t>
      </w:r>
      <w:r w:rsidRPr="001F5C38">
        <w:rPr>
          <w:b/>
        </w:rPr>
        <w:t>Z</w:t>
      </w:r>
      <w:r>
        <w:rPr>
          <w:b/>
        </w:rPr>
        <w:t xml:space="preserve"> </w:t>
      </w:r>
      <w:r w:rsidRPr="001F5C38">
        <w:rPr>
          <w:b/>
        </w:rPr>
        <w:t>L</w:t>
      </w:r>
      <w:r>
        <w:rPr>
          <w:b/>
        </w:rPr>
        <w:t xml:space="preserve"> </w:t>
      </w:r>
      <w:r w:rsidRPr="001F5C38">
        <w:rPr>
          <w:b/>
        </w:rPr>
        <w:t>O</w:t>
      </w:r>
      <w:r>
        <w:rPr>
          <w:b/>
        </w:rPr>
        <w:t xml:space="preserve"> </w:t>
      </w:r>
      <w:r w:rsidRPr="001F5C38">
        <w:rPr>
          <w:b/>
        </w:rPr>
        <w:t>Ž</w:t>
      </w:r>
      <w:r>
        <w:rPr>
          <w:b/>
        </w:rPr>
        <w:t xml:space="preserve"> </w:t>
      </w:r>
      <w:r w:rsidRPr="001F5C38">
        <w:rPr>
          <w:b/>
        </w:rPr>
        <w:t>E</w:t>
      </w:r>
      <w:r>
        <w:rPr>
          <w:b/>
        </w:rPr>
        <w:t xml:space="preserve"> </w:t>
      </w:r>
      <w:r w:rsidRPr="001F5C38">
        <w:rPr>
          <w:b/>
        </w:rPr>
        <w:t>N</w:t>
      </w:r>
      <w:r>
        <w:rPr>
          <w:b/>
        </w:rPr>
        <w:t xml:space="preserve"> </w:t>
      </w:r>
      <w:r w:rsidRPr="001F5C38">
        <w:rPr>
          <w:b/>
        </w:rPr>
        <w:t>J</w:t>
      </w:r>
      <w:r>
        <w:rPr>
          <w:b/>
        </w:rPr>
        <w:t xml:space="preserve"> </w:t>
      </w:r>
      <w:r w:rsidRPr="001F5C38">
        <w:rPr>
          <w:b/>
        </w:rPr>
        <w:t>E</w:t>
      </w:r>
    </w:p>
    <w:p w14:paraId="56C810D3" w14:textId="77777777" w:rsidR="005B00EC" w:rsidRDefault="005B00EC" w:rsidP="005B00EC"/>
    <w:p w14:paraId="543A5DEC" w14:textId="77777777" w:rsidR="00C34F3B" w:rsidRDefault="00C34F3B" w:rsidP="00C34F3B">
      <w:pPr>
        <w:jc w:val="both"/>
      </w:pPr>
      <w:r w:rsidRPr="008053B1">
        <w:t xml:space="preserve">Okvirnu konvenciju za zaštitu nacionalnih manjina potvrdio je Hrvatski sabor na sjednici 19. rujna 1997. godine, a stupila je na snagu 17. listopada 1997. godine. Sukladno članku 25. spomenute Konvencije, države potpisnice su u obvezi podnošenja izvješća Vijeću Europe o zakonodavnim i drugim mjerama koje su poduzete za ostvarivanje načela izloženih u toj Konvenciji. </w:t>
      </w:r>
    </w:p>
    <w:p w14:paraId="5E31F675" w14:textId="77777777" w:rsidR="00C34F3B" w:rsidRDefault="00C34F3B" w:rsidP="00C34F3B">
      <w:pPr>
        <w:jc w:val="both"/>
      </w:pPr>
      <w:r w:rsidRPr="008053B1">
        <w:t xml:space="preserve">Vlada Republike Hrvatske podnijela je Vijeću Europe do sada </w:t>
      </w:r>
      <w:r>
        <w:t>pet</w:t>
      </w:r>
      <w:r w:rsidRPr="008053B1">
        <w:t xml:space="preserve"> izvješća o provođenju Okvirne konvencije za zaštitu nacionalnih manjina. Prvo izvješće podneseno je 1999., drugo 2004., treće 2009.</w:t>
      </w:r>
      <w:r>
        <w:t>, četvrto</w:t>
      </w:r>
      <w:r w:rsidRPr="008053B1">
        <w:t xml:space="preserve"> 2014.</w:t>
      </w:r>
      <w:r>
        <w:t xml:space="preserve"> i peto 2019.</w:t>
      </w:r>
      <w:r w:rsidRPr="008053B1">
        <w:t xml:space="preserve"> godine. </w:t>
      </w:r>
    </w:p>
    <w:p w14:paraId="3DC8CA89" w14:textId="77777777" w:rsidR="00C34F3B" w:rsidRDefault="00C34F3B" w:rsidP="00C34F3B">
      <w:pPr>
        <w:jc w:val="both"/>
      </w:pPr>
      <w:r>
        <w:t>Peto</w:t>
      </w:r>
      <w:r w:rsidRPr="008053B1">
        <w:t xml:space="preserve"> mišljenje Savjetodavnog odbora Vijeća Europe o provedbi Okvirne konvencije za zaštitu nacionalnih manjina od strane Republike Hrvatske usvojeno je na </w:t>
      </w:r>
      <w:r>
        <w:t>1426.</w:t>
      </w:r>
      <w:r w:rsidRPr="008053B1">
        <w:t xml:space="preserve"> sastanku Savjetodavnog odbora, </w:t>
      </w:r>
      <w:r>
        <w:t>23</w:t>
      </w:r>
      <w:r w:rsidRPr="008053B1">
        <w:t xml:space="preserve">. </w:t>
      </w:r>
      <w:r>
        <w:t xml:space="preserve">veljače </w:t>
      </w:r>
      <w:r w:rsidRPr="008053B1">
        <w:t>20</w:t>
      </w:r>
      <w:r>
        <w:t>22</w:t>
      </w:r>
      <w:r w:rsidRPr="008053B1">
        <w:t xml:space="preserve">. godine, i njime je izvršena evaluacija </w:t>
      </w:r>
      <w:r>
        <w:t>Petog</w:t>
      </w:r>
      <w:r w:rsidRPr="008053B1">
        <w:t xml:space="preserve"> izvješća Republike Hrvatske sukladno preuzetim obvezama iz Okvirne konvencije. </w:t>
      </w:r>
    </w:p>
    <w:p w14:paraId="5B0EB00D" w14:textId="77777777" w:rsidR="0062399F" w:rsidRDefault="0062399F" w:rsidP="00C34F3B">
      <w:pPr>
        <w:jc w:val="both"/>
      </w:pPr>
    </w:p>
    <w:p w14:paraId="5D84CB19" w14:textId="77777777" w:rsidR="00C34F3B" w:rsidRDefault="00C34F3B" w:rsidP="00C34F3B">
      <w:pPr>
        <w:jc w:val="both"/>
      </w:pPr>
      <w:r w:rsidRPr="008053B1">
        <w:t>U proteklom razdoblju došlo je unaprjeđenja prava nacionalnih manjina u svim područjima. Republika Hrvatska stalno dograđuje sustav zaštite prava nacionalnih manjina, nastojeći maksimalno uvažavati mišljenja nacionalnih manjina. U cilju ispunjenja preporuka Savjetodavnog odbora iz prethodnog evaluacijskog izvješća Vlada je, razmatrajući dane primjedbe i prijedloge, odlučna u namjeri ispunjenja preuzetih obveza te je nastavila provoditi politiku unaprjeđenja i zaštite prava nacionalnih manjina.</w:t>
      </w:r>
    </w:p>
    <w:p w14:paraId="4A7058E5" w14:textId="77777777" w:rsidR="0062399F" w:rsidRDefault="0062399F" w:rsidP="00C34F3B">
      <w:pPr>
        <w:jc w:val="both"/>
      </w:pPr>
    </w:p>
    <w:p w14:paraId="530F28B9" w14:textId="77777777" w:rsidR="00C34F3B" w:rsidRDefault="00C34F3B" w:rsidP="00C34F3B">
      <w:pPr>
        <w:jc w:val="both"/>
      </w:pPr>
      <w:r w:rsidRPr="00B33DD2">
        <w:t>Provođenje Ustavnog zakona o pravima nacionalnih manjina predstavlja i provedbu obveza iz međunarodnih ugovora kojih je Republika Hrvatska stranka, u prvom redu Okvirne konvencije za zaštitu nacionalnih manjina</w:t>
      </w:r>
      <w:r>
        <w:t xml:space="preserve">. Provedba </w:t>
      </w:r>
      <w:r w:rsidRPr="00A91D60">
        <w:t>Operativni</w:t>
      </w:r>
      <w:r>
        <w:t>h</w:t>
      </w:r>
      <w:r w:rsidRPr="00A91D60">
        <w:t xml:space="preserve"> program</w:t>
      </w:r>
      <w:r>
        <w:t>a</w:t>
      </w:r>
      <w:r w:rsidRPr="00A91D60">
        <w:t xml:space="preserve"> nacionalnih manjina za razdoblje 2021.-2024.</w:t>
      </w:r>
      <w:r>
        <w:t xml:space="preserve">, kao dijela Programa Vlade Republike Hrvatske za razdoblje od 2019. do 2024. godine, daje poseban obol </w:t>
      </w:r>
      <w:r w:rsidRPr="00A91D60">
        <w:t>osiguranj</w:t>
      </w:r>
      <w:r>
        <w:t>u</w:t>
      </w:r>
      <w:r w:rsidRPr="00A91D60">
        <w:t xml:space="preserve"> ostvarivanja prava nacionalnih manjina sukladno Ustavnom zakonu o pravim nacionalnih manjina i drugim propisima.</w:t>
      </w:r>
      <w:r>
        <w:t xml:space="preserve"> </w:t>
      </w:r>
    </w:p>
    <w:p w14:paraId="079A31C1" w14:textId="77777777" w:rsidR="00C34F3B" w:rsidRPr="00B33DD2" w:rsidRDefault="00C34F3B" w:rsidP="00C34F3B">
      <w:pPr>
        <w:jc w:val="both"/>
      </w:pPr>
    </w:p>
    <w:p w14:paraId="417365D9" w14:textId="77777777" w:rsidR="00037873" w:rsidRDefault="00C34F3B" w:rsidP="00037873">
      <w:pPr>
        <w:jc w:val="both"/>
      </w:pPr>
      <w:r w:rsidRPr="006A0010">
        <w:t>Izradu navedenog izvješća koordinirao je Ured za ljudska prava i prava nacionalnih manjina</w:t>
      </w:r>
      <w:r>
        <w:t>, a</w:t>
      </w:r>
      <w:r w:rsidRPr="006A0010">
        <w:t xml:space="preserve"> u izradi su sudjeloval</w:t>
      </w:r>
      <w:r w:rsidR="000F306E">
        <w:t>a</w:t>
      </w:r>
      <w:r w:rsidRPr="006A0010">
        <w:t xml:space="preserve"> </w:t>
      </w:r>
      <w:r w:rsidRPr="000F306E">
        <w:t>nadležn</w:t>
      </w:r>
      <w:r w:rsidR="000F306E" w:rsidRPr="000F306E">
        <w:t>a</w:t>
      </w:r>
      <w:r w:rsidRPr="000F306E">
        <w:t xml:space="preserve"> ministarstava:</w:t>
      </w:r>
      <w:r w:rsidRPr="006A0010">
        <w:t xml:space="preserve"> Ministarstv</w:t>
      </w:r>
      <w:r w:rsidR="000F306E">
        <w:t>o</w:t>
      </w:r>
      <w:r w:rsidRPr="006A0010">
        <w:t xml:space="preserve"> vanjskih i europskih poslova, </w:t>
      </w:r>
      <w:r w:rsidR="00037873" w:rsidRPr="006A0010">
        <w:t>Ministarstv</w:t>
      </w:r>
      <w:r w:rsidR="00037873">
        <w:t>o</w:t>
      </w:r>
      <w:r w:rsidR="00037873" w:rsidRPr="006A0010">
        <w:t xml:space="preserve"> unutarnjih poslova</w:t>
      </w:r>
      <w:r w:rsidR="00037873">
        <w:t xml:space="preserve">, Ministarstvo gospodarstva i održivog razvoja, </w:t>
      </w:r>
      <w:r w:rsidR="00037873" w:rsidRPr="006A0010">
        <w:t>Ministarstv</w:t>
      </w:r>
      <w:r w:rsidR="00037873">
        <w:t>o</w:t>
      </w:r>
      <w:r w:rsidR="00037873" w:rsidRPr="006A0010">
        <w:t xml:space="preserve"> pravosuđa i uprave</w:t>
      </w:r>
      <w:r w:rsidR="00037873">
        <w:t xml:space="preserve">, </w:t>
      </w:r>
      <w:r w:rsidR="00037873" w:rsidRPr="006A0010">
        <w:t>Ministarstv</w:t>
      </w:r>
      <w:r w:rsidR="00037873">
        <w:t>o</w:t>
      </w:r>
      <w:r w:rsidR="00037873" w:rsidRPr="006A0010">
        <w:t xml:space="preserve"> znanosti i obrazovanja,</w:t>
      </w:r>
      <w:r w:rsidR="00037873">
        <w:t xml:space="preserve"> Ministarstvo kulture i medija, Ministarstvo regionalnoga razvoja i fondova Europske unije, Ministarstvo rada, mirovinskoga sustava, obitelji i socijalne politike, Ministarstvo poljoprivrede, </w:t>
      </w:r>
      <w:r w:rsidR="008C1582">
        <w:t xml:space="preserve">kao i </w:t>
      </w:r>
      <w:r w:rsidR="00037873" w:rsidRPr="006A0010">
        <w:t>Središnj</w:t>
      </w:r>
      <w:r w:rsidR="00037873">
        <w:t>i</w:t>
      </w:r>
      <w:r w:rsidR="00037873" w:rsidRPr="006A0010">
        <w:t xml:space="preserve"> državn</w:t>
      </w:r>
      <w:r w:rsidR="00037873">
        <w:t>i</w:t>
      </w:r>
      <w:r w:rsidR="00037873" w:rsidRPr="006A0010">
        <w:t xml:space="preserve"> ured za obnovu i stambeno zbrinjavanje</w:t>
      </w:r>
      <w:r w:rsidR="00037873">
        <w:t xml:space="preserve"> (sada Ministarstvo prostornoga uređenja, graditeljstva i državne imovine)</w:t>
      </w:r>
      <w:r w:rsidR="00037873" w:rsidRPr="006A0010">
        <w:t>,</w:t>
      </w:r>
      <w:r w:rsidR="00037873">
        <w:t xml:space="preserve"> </w:t>
      </w:r>
      <w:r w:rsidR="00037873" w:rsidRPr="006A0010">
        <w:t>Središnj</w:t>
      </w:r>
      <w:r w:rsidR="00037873">
        <w:t>i</w:t>
      </w:r>
      <w:r w:rsidR="00037873" w:rsidRPr="006A0010">
        <w:t xml:space="preserve"> državn</w:t>
      </w:r>
      <w:r w:rsidR="00037873">
        <w:t>i</w:t>
      </w:r>
      <w:r w:rsidR="00037873" w:rsidRPr="006A0010">
        <w:t xml:space="preserve"> ured za Hrvate izvan Republike Hrvatske, </w:t>
      </w:r>
      <w:r w:rsidR="00037873">
        <w:t xml:space="preserve">Ured za udruge, </w:t>
      </w:r>
      <w:r w:rsidR="00037873" w:rsidRPr="006A0010">
        <w:t>Ured Komisije za odnose s vjerskim zajednicama</w:t>
      </w:r>
      <w:r w:rsidR="00037873">
        <w:t>,</w:t>
      </w:r>
      <w:r w:rsidR="00037873" w:rsidRPr="006A0010">
        <w:t xml:space="preserve"> </w:t>
      </w:r>
      <w:r w:rsidR="00037873">
        <w:t>Pravosudna akademija, Hrvatski zavod za zapošljavanje,</w:t>
      </w:r>
      <w:r w:rsidR="00037873" w:rsidRPr="006A0010">
        <w:t xml:space="preserve"> Savjet za nacionalne manjine, Državn</w:t>
      </w:r>
      <w:r w:rsidR="00037873">
        <w:t>i</w:t>
      </w:r>
      <w:r w:rsidR="00037873" w:rsidRPr="006A0010">
        <w:t xml:space="preserve"> zavod za statistiku, Hrvatsk</w:t>
      </w:r>
      <w:r w:rsidR="00037873">
        <w:t>a</w:t>
      </w:r>
      <w:r w:rsidR="00037873" w:rsidRPr="006A0010">
        <w:t xml:space="preserve"> radiotelevizij</w:t>
      </w:r>
      <w:r w:rsidR="00037873">
        <w:t>a,</w:t>
      </w:r>
      <w:r w:rsidR="00037873" w:rsidRPr="006A0010">
        <w:t xml:space="preserve"> </w:t>
      </w:r>
      <w:r w:rsidR="00037873">
        <w:t xml:space="preserve"> </w:t>
      </w:r>
      <w:r w:rsidR="00037873" w:rsidRPr="006A0010">
        <w:t>Agencij</w:t>
      </w:r>
      <w:r w:rsidR="00037873">
        <w:t>a</w:t>
      </w:r>
      <w:r w:rsidR="00037873" w:rsidRPr="006A0010">
        <w:t xml:space="preserve"> za elektroničke medije</w:t>
      </w:r>
      <w:r w:rsidR="00037873">
        <w:t xml:space="preserve"> te udruge nacionalnih manjina Albanaca, Makedonaca, Čeha, Slovaka i Crnogoraca.</w:t>
      </w:r>
    </w:p>
    <w:p w14:paraId="0316FA2C" w14:textId="77777777" w:rsidR="00037873" w:rsidRDefault="00037873" w:rsidP="00C34F3B">
      <w:pPr>
        <w:jc w:val="both"/>
      </w:pPr>
    </w:p>
    <w:p w14:paraId="23881046" w14:textId="77777777" w:rsidR="00037873" w:rsidRDefault="00037873" w:rsidP="00C34F3B">
      <w:pPr>
        <w:jc w:val="both"/>
      </w:pPr>
    </w:p>
    <w:p w14:paraId="35E5204E" w14:textId="77777777" w:rsidR="00037873" w:rsidRDefault="00037873" w:rsidP="00C34F3B">
      <w:pPr>
        <w:jc w:val="both"/>
      </w:pPr>
    </w:p>
    <w:p w14:paraId="321516C5" w14:textId="77777777" w:rsidR="00037873" w:rsidRDefault="00037873" w:rsidP="00C34F3B">
      <w:pPr>
        <w:jc w:val="both"/>
      </w:pPr>
    </w:p>
    <w:p w14:paraId="6E175383" w14:textId="77777777" w:rsidR="005B00EC" w:rsidRDefault="005B00EC" w:rsidP="005B00EC">
      <w:pPr>
        <w:jc w:val="both"/>
      </w:pPr>
    </w:p>
    <w:p w14:paraId="0FEBC187" w14:textId="77777777" w:rsidR="00FD37E3" w:rsidRDefault="00FD37E3" w:rsidP="005B00EC">
      <w:pPr>
        <w:jc w:val="center"/>
        <w:rPr>
          <w:b/>
        </w:rPr>
      </w:pPr>
    </w:p>
    <w:sectPr w:rsidR="00FD3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A2FAD" w14:textId="77777777" w:rsidR="00F9526B" w:rsidRDefault="00F9526B" w:rsidP="0011560A">
      <w:r>
        <w:separator/>
      </w:r>
    </w:p>
  </w:endnote>
  <w:endnote w:type="continuationSeparator" w:id="0">
    <w:p w14:paraId="0823EF0C" w14:textId="77777777" w:rsidR="00F9526B" w:rsidRDefault="00F9526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C121C" w14:textId="77777777" w:rsidR="00F9526B" w:rsidRDefault="00F9526B" w:rsidP="0011560A">
      <w:r>
        <w:separator/>
      </w:r>
    </w:p>
  </w:footnote>
  <w:footnote w:type="continuationSeparator" w:id="0">
    <w:p w14:paraId="66FFB39B" w14:textId="77777777" w:rsidR="00F9526B" w:rsidRDefault="00F9526B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037"/>
    <w:multiLevelType w:val="hybridMultilevel"/>
    <w:tmpl w:val="1EAC2CF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56F"/>
    <w:rsid w:val="000350D9"/>
    <w:rsid w:val="00037873"/>
    <w:rsid w:val="00057310"/>
    <w:rsid w:val="00063520"/>
    <w:rsid w:val="000635E6"/>
    <w:rsid w:val="00086A6C"/>
    <w:rsid w:val="000A1D60"/>
    <w:rsid w:val="000A3A3B"/>
    <w:rsid w:val="000B2037"/>
    <w:rsid w:val="000D1A50"/>
    <w:rsid w:val="000F306E"/>
    <w:rsid w:val="001015C6"/>
    <w:rsid w:val="00110E6C"/>
    <w:rsid w:val="0011560A"/>
    <w:rsid w:val="0012371A"/>
    <w:rsid w:val="00135F1A"/>
    <w:rsid w:val="001435DA"/>
    <w:rsid w:val="00146B79"/>
    <w:rsid w:val="00147DE9"/>
    <w:rsid w:val="001620CB"/>
    <w:rsid w:val="0016459A"/>
    <w:rsid w:val="00170226"/>
    <w:rsid w:val="001741AA"/>
    <w:rsid w:val="0017776D"/>
    <w:rsid w:val="001917B2"/>
    <w:rsid w:val="001A0C7B"/>
    <w:rsid w:val="001A13E7"/>
    <w:rsid w:val="001B7A97"/>
    <w:rsid w:val="001E7218"/>
    <w:rsid w:val="002179F8"/>
    <w:rsid w:val="00220956"/>
    <w:rsid w:val="0023763F"/>
    <w:rsid w:val="00273D78"/>
    <w:rsid w:val="0028608D"/>
    <w:rsid w:val="0029163B"/>
    <w:rsid w:val="002A1D77"/>
    <w:rsid w:val="002B107A"/>
    <w:rsid w:val="002B6EEC"/>
    <w:rsid w:val="002D1256"/>
    <w:rsid w:val="002D6C51"/>
    <w:rsid w:val="002D7C91"/>
    <w:rsid w:val="00300866"/>
    <w:rsid w:val="003033E4"/>
    <w:rsid w:val="00304232"/>
    <w:rsid w:val="00323C77"/>
    <w:rsid w:val="00336EE7"/>
    <w:rsid w:val="0034351C"/>
    <w:rsid w:val="00351357"/>
    <w:rsid w:val="003653AB"/>
    <w:rsid w:val="00381F04"/>
    <w:rsid w:val="0038426B"/>
    <w:rsid w:val="003929F5"/>
    <w:rsid w:val="003A2F05"/>
    <w:rsid w:val="003C09D8"/>
    <w:rsid w:val="003C67F0"/>
    <w:rsid w:val="003D24E9"/>
    <w:rsid w:val="003D2524"/>
    <w:rsid w:val="003D47D1"/>
    <w:rsid w:val="003F1D08"/>
    <w:rsid w:val="003F5623"/>
    <w:rsid w:val="004039BD"/>
    <w:rsid w:val="00405E22"/>
    <w:rsid w:val="00413BF9"/>
    <w:rsid w:val="00424C77"/>
    <w:rsid w:val="00440D6D"/>
    <w:rsid w:val="00442367"/>
    <w:rsid w:val="00461188"/>
    <w:rsid w:val="004A776B"/>
    <w:rsid w:val="004C1375"/>
    <w:rsid w:val="004C5354"/>
    <w:rsid w:val="004D0B55"/>
    <w:rsid w:val="004E1300"/>
    <w:rsid w:val="004E4E34"/>
    <w:rsid w:val="005000EE"/>
    <w:rsid w:val="00504248"/>
    <w:rsid w:val="005146D6"/>
    <w:rsid w:val="00530A76"/>
    <w:rsid w:val="00535E09"/>
    <w:rsid w:val="00542744"/>
    <w:rsid w:val="00551F30"/>
    <w:rsid w:val="00562C8C"/>
    <w:rsid w:val="0056365A"/>
    <w:rsid w:val="00571F6C"/>
    <w:rsid w:val="005861F2"/>
    <w:rsid w:val="005906BB"/>
    <w:rsid w:val="00595414"/>
    <w:rsid w:val="005A1948"/>
    <w:rsid w:val="005A2B13"/>
    <w:rsid w:val="005B00EC"/>
    <w:rsid w:val="005C3A4C"/>
    <w:rsid w:val="005C632C"/>
    <w:rsid w:val="005E7CAB"/>
    <w:rsid w:val="005F4727"/>
    <w:rsid w:val="0062399F"/>
    <w:rsid w:val="00633454"/>
    <w:rsid w:val="00634F72"/>
    <w:rsid w:val="00652604"/>
    <w:rsid w:val="0066110E"/>
    <w:rsid w:val="0066367F"/>
    <w:rsid w:val="00670BD2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4252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20CCD"/>
    <w:rsid w:val="00826CE8"/>
    <w:rsid w:val="00833808"/>
    <w:rsid w:val="008353A1"/>
    <w:rsid w:val="008365FD"/>
    <w:rsid w:val="00836DF0"/>
    <w:rsid w:val="00881BBB"/>
    <w:rsid w:val="0089283D"/>
    <w:rsid w:val="008C0768"/>
    <w:rsid w:val="008C1582"/>
    <w:rsid w:val="008C1D0A"/>
    <w:rsid w:val="008D1E25"/>
    <w:rsid w:val="008F0DD4"/>
    <w:rsid w:val="0090200F"/>
    <w:rsid w:val="009047E4"/>
    <w:rsid w:val="009126B3"/>
    <w:rsid w:val="009152C4"/>
    <w:rsid w:val="00930CBC"/>
    <w:rsid w:val="0095079B"/>
    <w:rsid w:val="0095122B"/>
    <w:rsid w:val="00953BA1"/>
    <w:rsid w:val="00954D08"/>
    <w:rsid w:val="00955064"/>
    <w:rsid w:val="009930CA"/>
    <w:rsid w:val="009C33E1"/>
    <w:rsid w:val="009C7815"/>
    <w:rsid w:val="00A06AD6"/>
    <w:rsid w:val="00A15F08"/>
    <w:rsid w:val="00A175E9"/>
    <w:rsid w:val="00A21819"/>
    <w:rsid w:val="00A45CF4"/>
    <w:rsid w:val="00A52A71"/>
    <w:rsid w:val="00A530E2"/>
    <w:rsid w:val="00A573DC"/>
    <w:rsid w:val="00A6339A"/>
    <w:rsid w:val="00A725A4"/>
    <w:rsid w:val="00A73B4C"/>
    <w:rsid w:val="00A77F00"/>
    <w:rsid w:val="00A83290"/>
    <w:rsid w:val="00AA20D7"/>
    <w:rsid w:val="00AD2F06"/>
    <w:rsid w:val="00AD4D7C"/>
    <w:rsid w:val="00AE59DF"/>
    <w:rsid w:val="00B202D5"/>
    <w:rsid w:val="00B25A5F"/>
    <w:rsid w:val="00B42E00"/>
    <w:rsid w:val="00B462AB"/>
    <w:rsid w:val="00B57187"/>
    <w:rsid w:val="00B706F8"/>
    <w:rsid w:val="00B70AFD"/>
    <w:rsid w:val="00B908C2"/>
    <w:rsid w:val="00BA1849"/>
    <w:rsid w:val="00BA28CD"/>
    <w:rsid w:val="00BA72BF"/>
    <w:rsid w:val="00BC41A6"/>
    <w:rsid w:val="00C337A4"/>
    <w:rsid w:val="00C34F3B"/>
    <w:rsid w:val="00C44327"/>
    <w:rsid w:val="00C55C48"/>
    <w:rsid w:val="00C876C5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3612"/>
    <w:rsid w:val="00D14240"/>
    <w:rsid w:val="00D1614C"/>
    <w:rsid w:val="00D369D6"/>
    <w:rsid w:val="00D62C4D"/>
    <w:rsid w:val="00D765E2"/>
    <w:rsid w:val="00D8016C"/>
    <w:rsid w:val="00D92A3D"/>
    <w:rsid w:val="00DA04EF"/>
    <w:rsid w:val="00DB0A6B"/>
    <w:rsid w:val="00DB28EB"/>
    <w:rsid w:val="00DB6366"/>
    <w:rsid w:val="00DD30CB"/>
    <w:rsid w:val="00DD6FF8"/>
    <w:rsid w:val="00E25569"/>
    <w:rsid w:val="00E34649"/>
    <w:rsid w:val="00E601A2"/>
    <w:rsid w:val="00E77198"/>
    <w:rsid w:val="00E83E23"/>
    <w:rsid w:val="00EA3AD1"/>
    <w:rsid w:val="00EB1248"/>
    <w:rsid w:val="00EC08EF"/>
    <w:rsid w:val="00ED0444"/>
    <w:rsid w:val="00ED236E"/>
    <w:rsid w:val="00EE03CA"/>
    <w:rsid w:val="00EE7199"/>
    <w:rsid w:val="00EF18E6"/>
    <w:rsid w:val="00F3220D"/>
    <w:rsid w:val="00F764AD"/>
    <w:rsid w:val="00F8020D"/>
    <w:rsid w:val="00F94D5A"/>
    <w:rsid w:val="00F9526B"/>
    <w:rsid w:val="00F95A2D"/>
    <w:rsid w:val="00F978E2"/>
    <w:rsid w:val="00F97BA9"/>
    <w:rsid w:val="00FA4E25"/>
    <w:rsid w:val="00FD37E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4248AE"/>
  <w15:docId w15:val="{9E7374F5-D330-472A-9616-1FBA9B5C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8E6"/>
    <w:pPr>
      <w:keepNext/>
      <w:spacing w:after="200" w:line="276" w:lineRule="auto"/>
      <w:jc w:val="both"/>
      <w:outlineLvl w:val="0"/>
    </w:pPr>
    <w:rPr>
      <w:rFonts w:eastAsia="Calibri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18E6"/>
    <w:rPr>
      <w:rFonts w:eastAsia="Calibri"/>
      <w:b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F18E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653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5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53A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5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5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AB36-6291-4890-9D72-D25834A027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F1FAF1-6B68-43D7-B46D-CB60DBC01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66FE6-0223-47C4-8A2D-A371B846C13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A70551-7B04-4432-9E99-B03F65940D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D758F2-9E44-4521-BB3D-A97FDCEF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Martina Krajačić</cp:lastModifiedBy>
  <cp:revision>5</cp:revision>
  <cp:lastPrinted>2019-02-26T14:51:00Z</cp:lastPrinted>
  <dcterms:created xsi:type="dcterms:W3CDTF">2023-04-27T09:53:00Z</dcterms:created>
  <dcterms:modified xsi:type="dcterms:W3CDTF">2023-05-15T09:38:00Z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