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31DC" w14:textId="77777777" w:rsidR="00CA20CE" w:rsidRPr="00C234A2" w:rsidRDefault="00CA20CE" w:rsidP="00C234A2">
      <w:pPr>
        <w:jc w:val="right"/>
        <w:rPr>
          <w:b/>
        </w:rPr>
      </w:pPr>
    </w:p>
    <w:p w14:paraId="6FA9AEA5" w14:textId="77777777" w:rsidR="00CA20CE" w:rsidRDefault="00CA20CE" w:rsidP="00CA20CE"/>
    <w:p w14:paraId="1B5C4880" w14:textId="77777777" w:rsidR="000D0C9A" w:rsidRDefault="000D0C9A" w:rsidP="00C650FE">
      <w:pPr>
        <w:jc w:val="center"/>
      </w:pPr>
    </w:p>
    <w:p w14:paraId="7D45C6A2" w14:textId="2762FBA2" w:rsidR="00C650FE" w:rsidRPr="00C208B8" w:rsidRDefault="00C650FE" w:rsidP="00C650FE">
      <w:pPr>
        <w:jc w:val="center"/>
      </w:pPr>
      <w:r>
        <w:rPr>
          <w:noProof/>
        </w:rPr>
        <w:drawing>
          <wp:inline distT="0" distB="0" distL="0" distR="0" wp14:anchorId="5156B34A" wp14:editId="06290C7B">
            <wp:extent cx="502942" cy="684000"/>
            <wp:effectExtent l="0" t="0" r="0" b="1905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8E22684" w14:textId="77777777" w:rsidR="00C650FE" w:rsidRPr="0023763F" w:rsidRDefault="00C650FE" w:rsidP="00C650FE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6EC84ED" w14:textId="77777777" w:rsidR="00C650FE" w:rsidRDefault="00C650FE" w:rsidP="00C650FE"/>
    <w:p w14:paraId="0AB42C07" w14:textId="6D0EFFF2" w:rsidR="00C650FE" w:rsidRPr="003A2F05" w:rsidRDefault="00C650FE" w:rsidP="00C650FE">
      <w:pPr>
        <w:spacing w:after="2400"/>
        <w:jc w:val="right"/>
      </w:pPr>
      <w:r w:rsidRPr="003A2F05">
        <w:t xml:space="preserve">Zagreb, </w:t>
      </w:r>
      <w:r w:rsidR="00A671A9">
        <w:t>25. svibnja</w:t>
      </w:r>
      <w:r w:rsidRPr="003A2F05">
        <w:t xml:space="preserve"> 20</w:t>
      </w:r>
      <w:r>
        <w:t>23</w:t>
      </w:r>
      <w:r w:rsidRPr="003A2F05">
        <w:t>.</w:t>
      </w:r>
    </w:p>
    <w:p w14:paraId="3D09B74C" w14:textId="77777777" w:rsidR="00C650FE" w:rsidRPr="002179F8" w:rsidRDefault="00C650FE" w:rsidP="00C650FE">
      <w:pPr>
        <w:spacing w:line="360" w:lineRule="auto"/>
      </w:pPr>
      <w:r w:rsidRPr="002179F8">
        <w:t>__________________________________________________________________________</w:t>
      </w:r>
    </w:p>
    <w:p w14:paraId="38C9C5A3" w14:textId="77777777" w:rsidR="00C650FE" w:rsidRDefault="00C650FE" w:rsidP="00C650F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650FE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650FE" w14:paraId="3977D189" w14:textId="77777777" w:rsidTr="00C57C7E">
        <w:tc>
          <w:tcPr>
            <w:tcW w:w="1951" w:type="dxa"/>
          </w:tcPr>
          <w:p w14:paraId="2FAFCEB0" w14:textId="77777777" w:rsidR="00C650FE" w:rsidRDefault="00C650FE" w:rsidP="00C57C7E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9912ED" w14:textId="77777777" w:rsidR="00C650FE" w:rsidRDefault="00C650FE" w:rsidP="00C57C7E">
            <w:pPr>
              <w:spacing w:line="360" w:lineRule="auto"/>
            </w:pPr>
            <w:r>
              <w:t>Ministarstvo gospodarstva i održivog razvoja</w:t>
            </w:r>
          </w:p>
        </w:tc>
      </w:tr>
    </w:tbl>
    <w:p w14:paraId="44AE3A87" w14:textId="77777777" w:rsidR="00C650FE" w:rsidRPr="002179F8" w:rsidRDefault="00C650FE" w:rsidP="00C650FE">
      <w:pPr>
        <w:spacing w:line="360" w:lineRule="auto"/>
      </w:pPr>
      <w:r w:rsidRPr="002179F8">
        <w:t>__________________________________________________________________________</w:t>
      </w:r>
    </w:p>
    <w:p w14:paraId="6B082B00" w14:textId="77777777" w:rsidR="00C650FE" w:rsidRDefault="00C650FE" w:rsidP="00C650F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650F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650FE" w14:paraId="2564A90A" w14:textId="77777777" w:rsidTr="00C57C7E">
        <w:tc>
          <w:tcPr>
            <w:tcW w:w="1951" w:type="dxa"/>
          </w:tcPr>
          <w:p w14:paraId="336696A9" w14:textId="77777777" w:rsidR="00C650FE" w:rsidRDefault="00C650FE" w:rsidP="00C57C7E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1AEAE62" w14:textId="7C51BE78" w:rsidR="00C650FE" w:rsidRDefault="00C650FE" w:rsidP="00A671A9">
            <w:pPr>
              <w:spacing w:line="360" w:lineRule="auto"/>
              <w:jc w:val="both"/>
            </w:pPr>
            <w:r>
              <w:t xml:space="preserve">Prijedlog </w:t>
            </w:r>
            <w:r w:rsidR="00A671A9">
              <w:t>o</w:t>
            </w:r>
            <w:r>
              <w:t>dluke o nabavi i korištenju robe strateških robnih zaliha u svrhu provedbe mjera otklanjanja posljedica katastrofe uzrokovane potresom na području Sisačko-moslavačke, Zagrebačke i Karlovačke županije</w:t>
            </w:r>
          </w:p>
        </w:tc>
      </w:tr>
    </w:tbl>
    <w:p w14:paraId="21B5AA65" w14:textId="77777777" w:rsidR="00C650FE" w:rsidRDefault="00C650FE" w:rsidP="00C650FE">
      <w:pPr>
        <w:tabs>
          <w:tab w:val="left" w:pos="1843"/>
        </w:tabs>
        <w:spacing w:line="360" w:lineRule="auto"/>
        <w:ind w:left="1843" w:hanging="1843"/>
        <w:sectPr w:rsidR="00C650F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</w:t>
      </w:r>
      <w:r>
        <w:t>_______________________________</w:t>
      </w:r>
    </w:p>
    <w:p w14:paraId="25DBFF86" w14:textId="77777777" w:rsidR="00C650FE" w:rsidRDefault="00C650FE" w:rsidP="008E3928">
      <w:pPr>
        <w:spacing w:line="23" w:lineRule="atLeast"/>
        <w:jc w:val="both"/>
      </w:pPr>
    </w:p>
    <w:p w14:paraId="3DA3416C" w14:textId="77777777" w:rsidR="00C650FE" w:rsidRDefault="00C650FE" w:rsidP="008E3928">
      <w:pPr>
        <w:spacing w:line="23" w:lineRule="atLeast"/>
        <w:jc w:val="both"/>
      </w:pPr>
    </w:p>
    <w:p w14:paraId="2EE37B29" w14:textId="77777777" w:rsidR="00C650FE" w:rsidRDefault="00C650FE" w:rsidP="008E3928">
      <w:pPr>
        <w:spacing w:line="23" w:lineRule="atLeast"/>
        <w:jc w:val="both"/>
      </w:pPr>
    </w:p>
    <w:p w14:paraId="4AF70DEA" w14:textId="77777777" w:rsidR="00C650FE" w:rsidRDefault="00C650FE" w:rsidP="008E3928">
      <w:pPr>
        <w:spacing w:line="23" w:lineRule="atLeast"/>
        <w:jc w:val="both"/>
      </w:pPr>
    </w:p>
    <w:p w14:paraId="0E956E78" w14:textId="77777777" w:rsidR="00C650FE" w:rsidRDefault="00C650FE" w:rsidP="008E3928">
      <w:pPr>
        <w:spacing w:line="23" w:lineRule="atLeast"/>
        <w:jc w:val="both"/>
      </w:pPr>
    </w:p>
    <w:p w14:paraId="5BE93E81" w14:textId="77777777" w:rsidR="00C650FE" w:rsidRDefault="00C650FE" w:rsidP="008E3928">
      <w:pPr>
        <w:spacing w:line="23" w:lineRule="atLeast"/>
        <w:jc w:val="both"/>
      </w:pPr>
    </w:p>
    <w:p w14:paraId="5DADB6E1" w14:textId="77777777" w:rsidR="00C650FE" w:rsidRDefault="00C650FE" w:rsidP="008E3928">
      <w:pPr>
        <w:spacing w:line="23" w:lineRule="atLeast"/>
        <w:jc w:val="both"/>
      </w:pPr>
    </w:p>
    <w:p w14:paraId="10495AA1" w14:textId="77777777" w:rsidR="00BE2326" w:rsidRDefault="00BE2326" w:rsidP="008E3928">
      <w:pPr>
        <w:spacing w:line="23" w:lineRule="atLeast"/>
        <w:jc w:val="both"/>
      </w:pPr>
    </w:p>
    <w:p w14:paraId="7AC2F908" w14:textId="77777777" w:rsidR="00C650FE" w:rsidRDefault="00C650FE" w:rsidP="008E3928">
      <w:pPr>
        <w:spacing w:line="23" w:lineRule="atLeast"/>
        <w:jc w:val="both"/>
      </w:pPr>
    </w:p>
    <w:p w14:paraId="23A82F19" w14:textId="77777777" w:rsidR="00C650FE" w:rsidRDefault="00C650FE" w:rsidP="008E3928">
      <w:pPr>
        <w:spacing w:line="23" w:lineRule="atLeast"/>
        <w:jc w:val="both"/>
      </w:pPr>
    </w:p>
    <w:p w14:paraId="1E0396E3" w14:textId="77777777" w:rsidR="00C650FE" w:rsidRDefault="00C650FE" w:rsidP="008E3928">
      <w:pPr>
        <w:spacing w:line="23" w:lineRule="atLeast"/>
        <w:jc w:val="both"/>
      </w:pPr>
    </w:p>
    <w:p w14:paraId="0E65E7BF" w14:textId="77777777" w:rsidR="00C650FE" w:rsidRDefault="00C650FE" w:rsidP="008E3928">
      <w:pPr>
        <w:spacing w:line="23" w:lineRule="atLeast"/>
        <w:jc w:val="both"/>
      </w:pPr>
    </w:p>
    <w:p w14:paraId="0003A0C7" w14:textId="77777777" w:rsidR="00C650FE" w:rsidRDefault="00C650FE" w:rsidP="008E3928">
      <w:pPr>
        <w:spacing w:line="23" w:lineRule="atLeast"/>
        <w:jc w:val="both"/>
      </w:pPr>
    </w:p>
    <w:p w14:paraId="58C38EB4" w14:textId="77777777" w:rsidR="00C650FE" w:rsidRDefault="00C650FE" w:rsidP="008E3928">
      <w:pPr>
        <w:spacing w:line="23" w:lineRule="atLeast"/>
        <w:jc w:val="both"/>
      </w:pPr>
    </w:p>
    <w:p w14:paraId="69630E69" w14:textId="77777777" w:rsidR="00C650FE" w:rsidRDefault="00C650FE" w:rsidP="008E3928">
      <w:pPr>
        <w:spacing w:line="23" w:lineRule="atLeast"/>
        <w:jc w:val="both"/>
      </w:pPr>
    </w:p>
    <w:p w14:paraId="069A9F88" w14:textId="68818C41" w:rsidR="00C650FE" w:rsidRPr="00A671A9" w:rsidRDefault="00A671A9" w:rsidP="00A671A9">
      <w:pPr>
        <w:spacing w:line="23" w:lineRule="atLeast"/>
        <w:jc w:val="right"/>
        <w:rPr>
          <w:b/>
        </w:rPr>
      </w:pPr>
      <w:r w:rsidRPr="00A671A9">
        <w:rPr>
          <w:b/>
        </w:rPr>
        <w:t>Prijedlog</w:t>
      </w:r>
    </w:p>
    <w:p w14:paraId="55CF97F7" w14:textId="77777777" w:rsidR="00C650FE" w:rsidRDefault="00C650FE" w:rsidP="008E3928">
      <w:pPr>
        <w:spacing w:line="23" w:lineRule="atLeast"/>
        <w:jc w:val="both"/>
      </w:pPr>
    </w:p>
    <w:p w14:paraId="17A32253" w14:textId="0DBCB1BE" w:rsidR="008E3928" w:rsidRDefault="008E3928" w:rsidP="008E3928">
      <w:pPr>
        <w:spacing w:line="23" w:lineRule="atLeast"/>
        <w:jc w:val="both"/>
      </w:pPr>
      <w:r w:rsidRPr="00F46B12">
        <w:t>Na temelju članka 31. stavka 2. Zakona o Vladi Republike Hrvatske (</w:t>
      </w:r>
      <w:r>
        <w:t>"</w:t>
      </w:r>
      <w:r w:rsidRPr="00F46B12">
        <w:t>Narodne novine</w:t>
      </w:r>
      <w:r>
        <w:t>"</w:t>
      </w:r>
      <w:r w:rsidRPr="00F46B12">
        <w:t>, br</w:t>
      </w:r>
      <w:r>
        <w:t>.</w:t>
      </w:r>
      <w:r w:rsidRPr="00F46B12">
        <w:t xml:space="preserve"> 150/11</w:t>
      </w:r>
      <w:r>
        <w:t>.</w:t>
      </w:r>
      <w:r w:rsidRPr="00F46B12">
        <w:t>, 119/14</w:t>
      </w:r>
      <w:r>
        <w:t>.</w:t>
      </w:r>
      <w:r w:rsidRPr="00F46B12">
        <w:t>, 93/16</w:t>
      </w:r>
      <w:r>
        <w:t>.,</w:t>
      </w:r>
      <w:r w:rsidRPr="00F46B12">
        <w:t>116/18</w:t>
      </w:r>
      <w:r>
        <w:t>. i 80/22.</w:t>
      </w:r>
      <w:r w:rsidRPr="00F46B12">
        <w:t xml:space="preserve">), </w:t>
      </w:r>
      <w:r>
        <w:t xml:space="preserve">a </w:t>
      </w:r>
      <w:r w:rsidRPr="00F46B12">
        <w:t>u vezi s člankom 4. Zakona o strateškim robnim zalihama (</w:t>
      </w:r>
      <w:r>
        <w:t>"</w:t>
      </w:r>
      <w:r w:rsidRPr="00F46B12">
        <w:t>Narodne novine</w:t>
      </w:r>
      <w:r>
        <w:t>"</w:t>
      </w:r>
      <w:r w:rsidRPr="00F46B12">
        <w:t>, br</w:t>
      </w:r>
      <w:r>
        <w:t>.</w:t>
      </w:r>
      <w:r w:rsidRPr="00F46B12">
        <w:t xml:space="preserve"> </w:t>
      </w:r>
      <w:r w:rsidR="006F651A">
        <w:t>141/22</w:t>
      </w:r>
      <w:r>
        <w:t>.</w:t>
      </w:r>
      <w:r w:rsidRPr="00F46B12">
        <w:t>), Vlada Republike Hrvatske je na</w:t>
      </w:r>
      <w:r>
        <w:t xml:space="preserve"> sjednici održanoj ________ 202</w:t>
      </w:r>
      <w:r w:rsidR="006F651A">
        <w:t>3</w:t>
      </w:r>
      <w:r w:rsidRPr="00F46B12">
        <w:t>. godine donijela</w:t>
      </w:r>
    </w:p>
    <w:p w14:paraId="1AFB86D7" w14:textId="77777777" w:rsidR="00A671A9" w:rsidRPr="00F46B12" w:rsidRDefault="00A671A9" w:rsidP="008E3928">
      <w:pPr>
        <w:spacing w:line="23" w:lineRule="atLeast"/>
        <w:jc w:val="both"/>
      </w:pPr>
    </w:p>
    <w:p w14:paraId="6868832C" w14:textId="77777777" w:rsidR="008E3928" w:rsidRPr="00F46B12" w:rsidRDefault="008E3928" w:rsidP="008E3928">
      <w:pPr>
        <w:pStyle w:val="NoSpacing"/>
        <w:spacing w:line="23" w:lineRule="atLeast"/>
        <w:jc w:val="center"/>
        <w:rPr>
          <w:rFonts w:cs="Times New Roman"/>
          <w:b/>
          <w:szCs w:val="24"/>
        </w:rPr>
      </w:pPr>
      <w:r w:rsidRPr="00F46B12">
        <w:rPr>
          <w:rFonts w:cs="Times New Roman"/>
          <w:b/>
          <w:szCs w:val="24"/>
        </w:rPr>
        <w:t>ODLUKU</w:t>
      </w:r>
    </w:p>
    <w:p w14:paraId="0C7D1198" w14:textId="77777777" w:rsidR="008E3928" w:rsidRDefault="008E3928" w:rsidP="008E3928">
      <w:pPr>
        <w:pStyle w:val="NoSpacing"/>
        <w:spacing w:line="23" w:lineRule="atLeast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o nabavi i korištenju robe </w:t>
      </w:r>
      <w:r w:rsidRPr="004620EF">
        <w:rPr>
          <w:rFonts w:cs="Times New Roman"/>
          <w:b/>
          <w:szCs w:val="24"/>
        </w:rPr>
        <w:t>strateških robnih zaliha</w:t>
      </w:r>
      <w:r>
        <w:rPr>
          <w:rFonts w:cs="Times New Roman"/>
          <w:b/>
          <w:szCs w:val="24"/>
        </w:rPr>
        <w:t xml:space="preserve"> </w:t>
      </w:r>
      <w:r w:rsidRPr="004620EF">
        <w:rPr>
          <w:rFonts w:cs="Times New Roman"/>
          <w:b/>
          <w:szCs w:val="24"/>
        </w:rPr>
        <w:t>u svrhu</w:t>
      </w:r>
      <w:r>
        <w:rPr>
          <w:rFonts w:cs="Times New Roman"/>
          <w:b/>
          <w:szCs w:val="24"/>
        </w:rPr>
        <w:t xml:space="preserve"> </w:t>
      </w:r>
      <w:r w:rsidRPr="004620EF">
        <w:rPr>
          <w:rFonts w:cs="Times New Roman"/>
          <w:b/>
          <w:szCs w:val="24"/>
        </w:rPr>
        <w:t>provedbe mjera otklanjanja posljedica katastrofe uzrokovane potresom na području Sisačko-moslavačke, Zagrebačke i Karlovačke županije</w:t>
      </w:r>
    </w:p>
    <w:p w14:paraId="3518A932" w14:textId="77777777" w:rsidR="008E3928" w:rsidRPr="00F46B12" w:rsidRDefault="008E3928" w:rsidP="008E3928">
      <w:pPr>
        <w:pStyle w:val="NoSpacing"/>
        <w:spacing w:line="23" w:lineRule="atLeast"/>
        <w:jc w:val="center"/>
        <w:rPr>
          <w:rFonts w:cs="Times New Roman"/>
          <w:b/>
          <w:szCs w:val="24"/>
        </w:rPr>
      </w:pPr>
    </w:p>
    <w:p w14:paraId="0E1FA6C1" w14:textId="77777777" w:rsidR="008E3928" w:rsidRPr="00F46B12" w:rsidRDefault="008E3928" w:rsidP="008E3928">
      <w:pPr>
        <w:spacing w:line="23" w:lineRule="atLeast"/>
        <w:jc w:val="center"/>
        <w:rPr>
          <w:b/>
        </w:rPr>
      </w:pPr>
      <w:r w:rsidRPr="00F46B12">
        <w:rPr>
          <w:b/>
        </w:rPr>
        <w:t>I.</w:t>
      </w:r>
    </w:p>
    <w:p w14:paraId="6F4CE771" w14:textId="77777777" w:rsidR="008E3928" w:rsidRPr="00933560" w:rsidRDefault="008E3928" w:rsidP="008E3928">
      <w:pPr>
        <w:spacing w:before="240" w:line="23" w:lineRule="atLeast"/>
        <w:jc w:val="both"/>
      </w:pPr>
      <w:r w:rsidRPr="007B34E8">
        <w:t xml:space="preserve">Odobrava se Ministarstvu gospodarstva i održivog razvoja – Ravnateljstvu za robne zalihe da izvršava nabave </w:t>
      </w:r>
      <w:r>
        <w:t xml:space="preserve">i korištenje </w:t>
      </w:r>
      <w:r w:rsidRPr="007B34E8">
        <w:t xml:space="preserve">robe, uključujući prehrambene pakete, koje nisu predviđene Bilancom strateških robnih zaliha, a nedostaju i potrebne su za provedbu mjera otklanjanja posljedica katastrofe uzrokovane potresom na području Sisačko-moslavačke, Zagrebačke i Karlovačke </w:t>
      </w:r>
      <w:r w:rsidRPr="00933560">
        <w:t>županije, a u onoj mjeri u kojoj je to prijeko potrebno da izvrši žurnu nabavu predmetne robe.</w:t>
      </w:r>
    </w:p>
    <w:p w14:paraId="7457D621" w14:textId="77777777" w:rsidR="008E3928" w:rsidRDefault="008E3928" w:rsidP="008E3928">
      <w:pPr>
        <w:spacing w:line="23" w:lineRule="atLeast"/>
        <w:jc w:val="center"/>
        <w:rPr>
          <w:b/>
        </w:rPr>
      </w:pPr>
      <w:r w:rsidRPr="00F46B12">
        <w:rPr>
          <w:b/>
        </w:rPr>
        <w:t>II.</w:t>
      </w:r>
    </w:p>
    <w:p w14:paraId="68BEA865" w14:textId="77777777" w:rsidR="008E3928" w:rsidRPr="00127420" w:rsidRDefault="008E3928" w:rsidP="008E3928">
      <w:pPr>
        <w:spacing w:before="240" w:line="23" w:lineRule="atLeast"/>
        <w:jc w:val="both"/>
        <w:rPr>
          <w:b/>
        </w:rPr>
      </w:pPr>
      <w:r w:rsidRPr="00127420">
        <w:t xml:space="preserve">Nabava </w:t>
      </w:r>
      <w:r>
        <w:t xml:space="preserve">i korištenje </w:t>
      </w:r>
      <w:r w:rsidRPr="00127420">
        <w:t>robe iz točke I. ove Odluke izvršava se isključivo po nalogu i sukladno uputama Stožera civilne zaštite Republike Hrvatske u dijelu koji se odnosi na otklanjanje posljedica katastrofe uzrokovane potresom na području Sisačko-moslavačke, Zagrebačke i Karlovačke županije.</w:t>
      </w:r>
    </w:p>
    <w:p w14:paraId="754F26FF" w14:textId="77777777" w:rsidR="008E3928" w:rsidRDefault="008E3928" w:rsidP="008E3928">
      <w:pPr>
        <w:spacing w:line="23" w:lineRule="atLeast"/>
        <w:jc w:val="center"/>
        <w:rPr>
          <w:b/>
        </w:rPr>
      </w:pPr>
      <w:r w:rsidRPr="00F46B12">
        <w:rPr>
          <w:b/>
        </w:rPr>
        <w:t>III.</w:t>
      </w:r>
    </w:p>
    <w:p w14:paraId="7897EB96" w14:textId="77777777" w:rsidR="008E3928" w:rsidRPr="000C56D5" w:rsidRDefault="008E3928" w:rsidP="008E3928">
      <w:pPr>
        <w:spacing w:line="23" w:lineRule="atLeast"/>
        <w:jc w:val="center"/>
        <w:rPr>
          <w:b/>
        </w:rPr>
      </w:pPr>
    </w:p>
    <w:p w14:paraId="7735C982" w14:textId="77777777" w:rsidR="008E3928" w:rsidRDefault="008E3928" w:rsidP="008E3928">
      <w:pPr>
        <w:spacing w:line="23" w:lineRule="atLeast"/>
        <w:jc w:val="both"/>
      </w:pPr>
      <w:r>
        <w:t xml:space="preserve">Radi provedbe nabave robe iz točke I. ove Odluke osniva se Povjerenstvo od tri člana, koje čine predstavnici iz Ministarstva gospodarstva i održivog razvoja, Ministarstva unutarnjih poslova i Ministarstva rada, mirovinskoga sustava, obitelji i socijalne politike. </w:t>
      </w:r>
    </w:p>
    <w:p w14:paraId="65806F58" w14:textId="77777777" w:rsidR="008E3928" w:rsidRDefault="008E3928" w:rsidP="008E3928">
      <w:pPr>
        <w:spacing w:line="23" w:lineRule="atLeast"/>
        <w:jc w:val="both"/>
      </w:pPr>
      <w:r>
        <w:t>Predstavnik Ministarstva gospodarstva i održivog razvoja je predsjednik Povjerenstva.</w:t>
      </w:r>
    </w:p>
    <w:p w14:paraId="0B3C6B33" w14:textId="24288604" w:rsidR="008E3928" w:rsidRDefault="008E3928" w:rsidP="008E3928">
      <w:pPr>
        <w:spacing w:before="240" w:line="23" w:lineRule="atLeast"/>
        <w:jc w:val="both"/>
      </w:pPr>
      <w:r>
        <w:t xml:space="preserve">Ministarstvo gospodarstva i održivog razvoja – Ravnateljstvo za robne zalihe obavlja stručne administrativne i tehničke poslove za Povjerenstvo iz stavka 1. ove točke. </w:t>
      </w:r>
    </w:p>
    <w:p w14:paraId="41AA184E" w14:textId="77777777" w:rsidR="00B2475D" w:rsidRPr="00BC08FA" w:rsidRDefault="00B2475D" w:rsidP="008E3928">
      <w:pPr>
        <w:spacing w:before="240" w:line="23" w:lineRule="atLeast"/>
        <w:jc w:val="both"/>
      </w:pPr>
    </w:p>
    <w:p w14:paraId="27E92A0B" w14:textId="77777777" w:rsidR="008E3928" w:rsidRPr="00F46B12" w:rsidRDefault="008E3928" w:rsidP="008E3928">
      <w:pPr>
        <w:spacing w:line="23" w:lineRule="atLeast"/>
        <w:jc w:val="center"/>
        <w:rPr>
          <w:b/>
        </w:rPr>
      </w:pPr>
      <w:r>
        <w:rPr>
          <w:b/>
        </w:rPr>
        <w:t>IV.</w:t>
      </w:r>
    </w:p>
    <w:p w14:paraId="36FEA969" w14:textId="33EECF02" w:rsidR="008E3928" w:rsidRPr="003E3C31" w:rsidRDefault="008E3928" w:rsidP="008E3928">
      <w:pPr>
        <w:spacing w:line="23" w:lineRule="atLeast"/>
        <w:jc w:val="both"/>
      </w:pPr>
      <w:r w:rsidRPr="00F46B12">
        <w:lastRenderedPageBreak/>
        <w:t>Nabav</w:t>
      </w:r>
      <w:r>
        <w:t xml:space="preserve">a robe </w:t>
      </w:r>
      <w:r w:rsidRPr="00F46B12">
        <w:t>iz točke I. ove Odluke vršiti će se na ter</w:t>
      </w:r>
      <w:r>
        <w:t xml:space="preserve">et sredstava </w:t>
      </w:r>
      <w:r w:rsidRPr="00F46B12">
        <w:t>Državnog pror</w:t>
      </w:r>
      <w:r>
        <w:t>ačuna Republike Hrvatske za 202</w:t>
      </w:r>
      <w:r w:rsidR="00462FFE">
        <w:t>3</w:t>
      </w:r>
      <w:r w:rsidRPr="00F46B12">
        <w:t>. godinu</w:t>
      </w:r>
      <w:r>
        <w:t>.</w:t>
      </w:r>
    </w:p>
    <w:p w14:paraId="62B5EA93" w14:textId="77777777" w:rsidR="008E3928" w:rsidRDefault="008E3928" w:rsidP="008E3928">
      <w:pPr>
        <w:spacing w:line="23" w:lineRule="atLeast"/>
        <w:jc w:val="center"/>
        <w:rPr>
          <w:b/>
        </w:rPr>
      </w:pPr>
      <w:r>
        <w:rPr>
          <w:b/>
        </w:rPr>
        <w:t>V.</w:t>
      </w:r>
    </w:p>
    <w:p w14:paraId="77F4E38A" w14:textId="77777777" w:rsidR="008E3928" w:rsidRPr="003E3C31" w:rsidRDefault="008E3928" w:rsidP="008E3928">
      <w:pPr>
        <w:spacing w:line="23" w:lineRule="atLeast"/>
        <w:jc w:val="center"/>
        <w:rPr>
          <w:b/>
        </w:rPr>
      </w:pPr>
    </w:p>
    <w:p w14:paraId="08CA12AF" w14:textId="77777777" w:rsidR="008E3928" w:rsidRDefault="008E3928" w:rsidP="008E3928">
      <w:pPr>
        <w:spacing w:line="23" w:lineRule="atLeast"/>
        <w:jc w:val="both"/>
      </w:pPr>
      <w:r>
        <w:t>Nabava i korištenje robe iz točke I. ove Odluke određuje se za razdoblje od 90 dana.</w:t>
      </w:r>
    </w:p>
    <w:p w14:paraId="4B3B6644" w14:textId="77777777" w:rsidR="008E3928" w:rsidRPr="003E3C31" w:rsidRDefault="008E3928" w:rsidP="008E3928">
      <w:pPr>
        <w:spacing w:line="23" w:lineRule="atLeast"/>
        <w:jc w:val="both"/>
      </w:pPr>
    </w:p>
    <w:p w14:paraId="40CF1C5D" w14:textId="77777777" w:rsidR="008E3928" w:rsidRPr="00C866E2" w:rsidRDefault="008E3928" w:rsidP="008E3928">
      <w:pPr>
        <w:spacing w:line="23" w:lineRule="atLeast"/>
        <w:jc w:val="both"/>
        <w:rPr>
          <w:b/>
        </w:rPr>
      </w:pPr>
      <w:r w:rsidRPr="00F46B12">
        <w:t xml:space="preserve">   </w:t>
      </w:r>
      <w:r w:rsidRPr="00F46B12">
        <w:tab/>
      </w:r>
      <w:r w:rsidRPr="00F46B12">
        <w:tab/>
      </w:r>
      <w:r w:rsidRPr="00F46B12">
        <w:tab/>
      </w:r>
      <w:r w:rsidRPr="00F46B12">
        <w:tab/>
      </w:r>
      <w:r w:rsidRPr="00F46B12">
        <w:tab/>
      </w:r>
      <w:r w:rsidRPr="00C866E2">
        <w:rPr>
          <w:b/>
        </w:rPr>
        <w:tab/>
        <w:t xml:space="preserve">  VI.</w:t>
      </w:r>
      <w:r w:rsidRPr="00C866E2">
        <w:rPr>
          <w:b/>
        </w:rPr>
        <w:tab/>
      </w:r>
    </w:p>
    <w:p w14:paraId="647FF792" w14:textId="77777777" w:rsidR="008E3928" w:rsidRDefault="008E3928" w:rsidP="008E3928">
      <w:pPr>
        <w:spacing w:line="23" w:lineRule="atLeast"/>
        <w:jc w:val="both"/>
      </w:pPr>
      <w:r w:rsidRPr="00F46B12">
        <w:tab/>
      </w:r>
      <w:r w:rsidRPr="00F46B12">
        <w:tab/>
      </w:r>
    </w:p>
    <w:p w14:paraId="1C498970" w14:textId="77777777" w:rsidR="008E3928" w:rsidRDefault="008E3928" w:rsidP="008E3928">
      <w:pPr>
        <w:spacing w:line="23" w:lineRule="atLeast"/>
        <w:jc w:val="both"/>
      </w:pPr>
      <w:r w:rsidRPr="00F46B12">
        <w:t>Ova Odluka stupa na snagu danom donošenja</w:t>
      </w:r>
    </w:p>
    <w:p w14:paraId="4C2A48A8" w14:textId="77777777" w:rsidR="008E3928" w:rsidRDefault="008E3928" w:rsidP="008E3928">
      <w:pPr>
        <w:spacing w:line="23" w:lineRule="atLeast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B12">
        <w:rPr>
          <w:b/>
        </w:rPr>
        <w:t>PREDSJEDNIK VLADE</w:t>
      </w:r>
    </w:p>
    <w:p w14:paraId="0D322D00" w14:textId="77777777" w:rsidR="008E3928" w:rsidRPr="00C866E2" w:rsidRDefault="008E3928" w:rsidP="008E3928">
      <w:pPr>
        <w:spacing w:line="23" w:lineRule="atLeast"/>
        <w:jc w:val="both"/>
      </w:pPr>
      <w:r w:rsidRPr="00C866E2">
        <w:t xml:space="preserve">Klasa: </w:t>
      </w:r>
    </w:p>
    <w:p w14:paraId="58F515EA" w14:textId="77777777" w:rsidR="008E3928" w:rsidRDefault="008E3928" w:rsidP="008E3928">
      <w:pPr>
        <w:spacing w:line="23" w:lineRule="atLeast"/>
        <w:jc w:val="both"/>
      </w:pPr>
      <w:r w:rsidRPr="00C866E2">
        <w:t xml:space="preserve">Ur.broj: </w:t>
      </w:r>
    </w:p>
    <w:p w14:paraId="4D56A5B2" w14:textId="77777777" w:rsidR="008E3928" w:rsidRPr="00C866E2" w:rsidRDefault="008E3928" w:rsidP="008E3928">
      <w:pPr>
        <w:spacing w:line="23" w:lineRule="atLeast"/>
        <w:jc w:val="both"/>
      </w:pPr>
      <w:r>
        <w:t>Zagreb,</w:t>
      </w:r>
      <w:r>
        <w:tab/>
        <w:t xml:space="preserve">           </w:t>
      </w:r>
      <w:r>
        <w:tab/>
        <w:t xml:space="preserve">                                                                         mr. sc. Andrej Plenković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01F88E4" w14:textId="6B884B7A" w:rsidR="008E3928" w:rsidRDefault="008E3928" w:rsidP="008E3928">
      <w:pPr>
        <w:rPr>
          <w:b/>
        </w:rPr>
      </w:pPr>
    </w:p>
    <w:p w14:paraId="66C479A9" w14:textId="1A7C296E" w:rsidR="00462FFE" w:rsidRDefault="00462FFE" w:rsidP="008E3928">
      <w:pPr>
        <w:rPr>
          <w:b/>
        </w:rPr>
      </w:pPr>
    </w:p>
    <w:p w14:paraId="321AD98D" w14:textId="174D4E75" w:rsidR="00BE2326" w:rsidRDefault="00BE2326" w:rsidP="008E3928">
      <w:pPr>
        <w:rPr>
          <w:b/>
        </w:rPr>
      </w:pPr>
    </w:p>
    <w:p w14:paraId="328CCD92" w14:textId="77777777" w:rsidR="00462FFE" w:rsidRPr="00F46B12" w:rsidRDefault="00462FFE" w:rsidP="008E3928">
      <w:pPr>
        <w:rPr>
          <w:b/>
        </w:rPr>
      </w:pPr>
    </w:p>
    <w:p w14:paraId="24D34389" w14:textId="74B4CE26" w:rsidR="008E3928" w:rsidRDefault="008E3928" w:rsidP="008E3928">
      <w:pPr>
        <w:jc w:val="center"/>
        <w:rPr>
          <w:b/>
        </w:rPr>
      </w:pPr>
      <w:r w:rsidRPr="00F46B12">
        <w:rPr>
          <w:b/>
        </w:rPr>
        <w:t>OBRAZLOŽENJE</w:t>
      </w:r>
    </w:p>
    <w:p w14:paraId="57558E26" w14:textId="77777777" w:rsidR="00B2475D" w:rsidRPr="00F46B12" w:rsidRDefault="00B2475D" w:rsidP="008E3928">
      <w:pPr>
        <w:jc w:val="center"/>
        <w:rPr>
          <w:b/>
        </w:rPr>
      </w:pPr>
    </w:p>
    <w:p w14:paraId="57D294CB" w14:textId="77777777" w:rsidR="008E3928" w:rsidRPr="00865543" w:rsidRDefault="008E3928" w:rsidP="008E3928">
      <w:pPr>
        <w:jc w:val="both"/>
        <w:rPr>
          <w:color w:val="231F20"/>
          <w:shd w:val="clear" w:color="auto" w:fill="FFFFFF"/>
        </w:rPr>
      </w:pPr>
      <w:r w:rsidRPr="00BB4BF9">
        <w:t>Odlukom Vlade Republike Hrvatske</w:t>
      </w:r>
      <w:r w:rsidRPr="00F46B12">
        <w:t xml:space="preserve"> od </w:t>
      </w:r>
      <w:r w:rsidRPr="00BB4BF9">
        <w:t xml:space="preserve">4. siječnja 2021. </w:t>
      </w:r>
      <w:r w:rsidRPr="00865543">
        <w:t xml:space="preserve">sukladno članku 54. </w:t>
      </w:r>
      <w:r w:rsidRPr="00865543">
        <w:rPr>
          <w:color w:val="231F20"/>
          <w:shd w:val="clear" w:color="auto" w:fill="FFFFFF"/>
        </w:rPr>
        <w:t>Zakona o sustavu civilne zaštite  na području Sisačko-moslavačke, Zagrebačke i Karlovačke županije pogođenom potresom proglašena je katastrofa.</w:t>
      </w:r>
    </w:p>
    <w:p w14:paraId="44A30829" w14:textId="77777777" w:rsidR="008E3928" w:rsidRPr="00865543" w:rsidRDefault="008E3928" w:rsidP="008E3928">
      <w:pPr>
        <w:jc w:val="both"/>
      </w:pPr>
    </w:p>
    <w:p w14:paraId="3D7CF39F" w14:textId="5942FB12" w:rsidR="008E3928" w:rsidRPr="00865543" w:rsidRDefault="008E3928" w:rsidP="008E3928">
      <w:pPr>
        <w:jc w:val="both"/>
      </w:pPr>
      <w:r w:rsidRPr="00865543">
        <w:t>Stožer civilne zaštite Republike Hrvatske kao stručno i operativno tijelo sustava civilne zaštite aktiviran je u slučaju neposredne prijetnje i otklanjanj</w:t>
      </w:r>
      <w:r w:rsidR="00326181">
        <w:t>a</w:t>
      </w:r>
      <w:r w:rsidRPr="00865543">
        <w:t xml:space="preserve"> posljedica katastrofe uzrokovane potresom na području Sisačko-moslavačke, Zagrebačke i Karlovačke županije.</w:t>
      </w:r>
    </w:p>
    <w:p w14:paraId="7D9AF5B9" w14:textId="77777777" w:rsidR="008E3928" w:rsidRPr="00865543" w:rsidRDefault="008E3928" w:rsidP="008E3928">
      <w:pPr>
        <w:jc w:val="both"/>
      </w:pPr>
    </w:p>
    <w:p w14:paraId="3CD1A7AE" w14:textId="77777777" w:rsidR="008E3928" w:rsidRPr="00865543" w:rsidRDefault="008E3928" w:rsidP="008E3928">
      <w:pPr>
        <w:jc w:val="both"/>
      </w:pPr>
      <w:r w:rsidRPr="00865543">
        <w:t>Ministarstvo gospodarstva i održivog razvoja – Ravnateljstvo za robne zalihe daje logističku potporu u provedbi mjera i aktivnosti Stožera civilne zaštite Republike Hrvatske u dijelu koji se odnosi na uklanjanje posljedica katastrofe uzrokovane potresom na području Sisačko-moslavačke, Zagrebačke i Karlovačke županije, a temeljem zahtjeva Ministarstva unutarnjih poslova – Ravnateljstva civilne zaštite koje obavlja administrativne i tehničke poslove te osigurava uvjete za rad Stožera civilne zaštite Republike Hrvatske.</w:t>
      </w:r>
    </w:p>
    <w:p w14:paraId="521A8039" w14:textId="77777777" w:rsidR="008E3928" w:rsidRPr="00865543" w:rsidRDefault="008E3928" w:rsidP="008E3928">
      <w:pPr>
        <w:jc w:val="both"/>
      </w:pPr>
    </w:p>
    <w:p w14:paraId="5DB5E585" w14:textId="77777777" w:rsidR="008E3928" w:rsidRDefault="008E3928" w:rsidP="008E3928">
      <w:pPr>
        <w:jc w:val="both"/>
      </w:pPr>
      <w:r>
        <w:t>A</w:t>
      </w:r>
      <w:r w:rsidRPr="00865543">
        <w:t xml:space="preserve">ktivnosti Stožera civilne zaštite Republike Hrvatske u dijelu koji se odnosi na uklanjanje posljedica katastrofe </w:t>
      </w:r>
      <w:r w:rsidRPr="00E94E4C">
        <w:t>uzrokovane potresom na području Sisačko-moslavačke, Zagrebačke i Karlovačke županije, kao što su zbri</w:t>
      </w:r>
      <w:r>
        <w:t>njavanje ljudi i podjela hrane se nastavljaju.</w:t>
      </w:r>
    </w:p>
    <w:p w14:paraId="2632FEDA" w14:textId="77777777" w:rsidR="008E3928" w:rsidRPr="00865543" w:rsidRDefault="008E3928" w:rsidP="008E3928">
      <w:pPr>
        <w:jc w:val="both"/>
      </w:pPr>
    </w:p>
    <w:p w14:paraId="0D67BB61" w14:textId="458DC3B4" w:rsidR="008E3928" w:rsidRPr="00F46B12" w:rsidRDefault="008E3928" w:rsidP="008E3928">
      <w:pPr>
        <w:jc w:val="both"/>
      </w:pPr>
      <w:r w:rsidRPr="00865543">
        <w:lastRenderedPageBreak/>
        <w:t>Slijedom naveden</w:t>
      </w:r>
      <w:r>
        <w:t>og</w:t>
      </w:r>
      <w:r w:rsidRPr="00865543">
        <w:t xml:space="preserve">, nastala je </w:t>
      </w:r>
      <w:r>
        <w:t xml:space="preserve">potreba za nabavom i korištenjem robe, </w:t>
      </w:r>
      <w:r w:rsidRPr="00865543">
        <w:t xml:space="preserve">uključujući </w:t>
      </w:r>
      <w:r>
        <w:t>prehrambene pakete</w:t>
      </w:r>
      <w:r w:rsidR="008F0A8C">
        <w:t xml:space="preserve"> koji sadrže brašno, ulje, rižu, šećer, tjesteninu, juhe</w:t>
      </w:r>
      <w:r w:rsidRPr="00865543">
        <w:t xml:space="preserve">, </w:t>
      </w:r>
      <w:r w:rsidR="008F0A8C">
        <w:t xml:space="preserve">mesne i riblje konzerve i dr. te higijenske pakete koji sadrže sapun za ruke, gel za tuširanje, pastu i četkicu za zube i dr. </w:t>
      </w:r>
      <w:r w:rsidRPr="00865543">
        <w:t>za potrebe zadovoljenja općih životni</w:t>
      </w:r>
      <w:r>
        <w:t>h potreba na pogođenom području.</w:t>
      </w:r>
    </w:p>
    <w:p w14:paraId="5F8C24F8" w14:textId="77777777" w:rsidR="008E3928" w:rsidRPr="00F46B12" w:rsidRDefault="008E3928" w:rsidP="008E3928">
      <w:pPr>
        <w:jc w:val="both"/>
      </w:pPr>
    </w:p>
    <w:p w14:paraId="240325C8" w14:textId="77777777" w:rsidR="00B2475D" w:rsidRDefault="008E3928" w:rsidP="00B2475D">
      <w:pPr>
        <w:jc w:val="both"/>
      </w:pPr>
      <w:r w:rsidRPr="00F46B12">
        <w:t xml:space="preserve">Također je Odlukom potrebno utvrditi </w:t>
      </w:r>
      <w:r>
        <w:t>da se nabava i korištenje robe izvršava isključivo po nalogu i sukladno uputama Stožera civilne zaštite Republike Hrvatske.</w:t>
      </w:r>
    </w:p>
    <w:p w14:paraId="04BADDD1" w14:textId="77777777" w:rsidR="00B2475D" w:rsidRDefault="00B2475D" w:rsidP="00B2475D">
      <w:pPr>
        <w:jc w:val="both"/>
      </w:pPr>
    </w:p>
    <w:p w14:paraId="012043B0" w14:textId="77777777" w:rsidR="00B2475D" w:rsidRDefault="00072FB5" w:rsidP="00B2475D">
      <w:pPr>
        <w:jc w:val="both"/>
      </w:pPr>
      <w:r w:rsidRPr="00072FB5">
        <w:t xml:space="preserve">Do dana 20. ožujka 2023. godine izvršena je nabava robe u vrijednosti </w:t>
      </w:r>
      <w:r w:rsidR="00765783">
        <w:t>10.364.772,03</w:t>
      </w:r>
      <w:r w:rsidRPr="00072FB5">
        <w:t xml:space="preserve"> </w:t>
      </w:r>
      <w:r w:rsidR="00765783">
        <w:t>eura</w:t>
      </w:r>
      <w:r w:rsidRPr="00072FB5">
        <w:t xml:space="preserve"> i nabava usluga u vrijednosti od </w:t>
      </w:r>
      <w:r w:rsidR="00765783">
        <w:t>642.049,14</w:t>
      </w:r>
      <w:r w:rsidRPr="00072FB5">
        <w:t xml:space="preserve"> </w:t>
      </w:r>
      <w:r w:rsidR="00765783">
        <w:t>eura</w:t>
      </w:r>
      <w:r w:rsidRPr="00072FB5">
        <w:t xml:space="preserve">. Izvršena je i isporuka robe iz robnih zaliha u vrijednosti od </w:t>
      </w:r>
      <w:r w:rsidR="00765783">
        <w:t>4.798.450,52 eura</w:t>
      </w:r>
      <w:r w:rsidRPr="00072FB5">
        <w:t xml:space="preserve"> što ukupno iznosi </w:t>
      </w:r>
      <w:r w:rsidR="00765783">
        <w:t>15.805.271,69</w:t>
      </w:r>
      <w:r w:rsidRPr="00072FB5">
        <w:t xml:space="preserve"> </w:t>
      </w:r>
      <w:r w:rsidR="00765783">
        <w:t>eura</w:t>
      </w:r>
      <w:r w:rsidRPr="00072FB5">
        <w:t>.</w:t>
      </w:r>
    </w:p>
    <w:p w14:paraId="753FBDF0" w14:textId="77777777" w:rsidR="00B2475D" w:rsidRDefault="00B2475D" w:rsidP="00B2475D">
      <w:pPr>
        <w:jc w:val="both"/>
      </w:pPr>
    </w:p>
    <w:p w14:paraId="2D2EE8E4" w14:textId="4DD165EB" w:rsidR="008E3928" w:rsidRDefault="008E3928" w:rsidP="00B2475D">
      <w:pPr>
        <w:jc w:val="both"/>
      </w:pPr>
      <w:bookmarkStart w:id="0" w:name="_GoBack"/>
      <w:bookmarkEnd w:id="0"/>
      <w:r w:rsidRPr="00F46B12">
        <w:t xml:space="preserve">Postupak nabave </w:t>
      </w:r>
      <w:r w:rsidRPr="00290EE4">
        <w:t xml:space="preserve">vršit će </w:t>
      </w:r>
      <w:r>
        <w:t>Ministarstvo gospodarstva i održivog razvoja – Ravnateljstvo za robne zalihe i to</w:t>
      </w:r>
      <w:r w:rsidRPr="00F46B12">
        <w:t xml:space="preserve"> nabav</w:t>
      </w:r>
      <w:r>
        <w:t>e robe koje nisu predviđene</w:t>
      </w:r>
      <w:r w:rsidRPr="00F46B12">
        <w:t xml:space="preserve"> Bilancom</w:t>
      </w:r>
      <w:r>
        <w:t>, a nedostaju i potrebne</w:t>
      </w:r>
      <w:r w:rsidRPr="00F46B12">
        <w:t xml:space="preserve"> su za provedbu mjera</w:t>
      </w:r>
      <w:r>
        <w:t xml:space="preserve"> otklanjanja</w:t>
      </w:r>
      <w:r w:rsidRPr="007606DA">
        <w:t xml:space="preserve"> posljedica katastrofe uzrokovane potresom na području Sisačko-moslavačke, </w:t>
      </w:r>
      <w:r w:rsidRPr="00933560">
        <w:t>Zagrebačke i Karlovačke županije a u onoj mjeri u kojoj je to prijeko potrebno da izvrši žurnu nabavu predmetne robe.</w:t>
      </w:r>
    </w:p>
    <w:p w14:paraId="27C4C004" w14:textId="77777777" w:rsidR="00B2475D" w:rsidRPr="00933560" w:rsidRDefault="00B2475D" w:rsidP="00B2475D">
      <w:pPr>
        <w:jc w:val="both"/>
      </w:pPr>
    </w:p>
    <w:p w14:paraId="7BA94BD7" w14:textId="475A66D1" w:rsidR="008E3928" w:rsidRPr="00290EE4" w:rsidRDefault="008E3928" w:rsidP="00B2475D">
      <w:pPr>
        <w:jc w:val="both"/>
      </w:pPr>
      <w:r>
        <w:t xml:space="preserve">Prethodna Odluka Vlade Republike Hrvatske o nabavi i korištenju robe strateških robnih zaliha, u svrhu </w:t>
      </w:r>
      <w:r w:rsidRPr="00290EE4">
        <w:t>provedbe</w:t>
      </w:r>
      <w:r>
        <w:t xml:space="preserve"> </w:t>
      </w:r>
      <w:r w:rsidRPr="00290EE4">
        <w:t>mjera otklanjanja posljedica katastrofe uzrokovane potresom na području Sisačko-moslavačke, Zagrebačke i Karlovačke županije</w:t>
      </w:r>
      <w:r>
        <w:t xml:space="preserve"> od </w:t>
      </w:r>
      <w:r w:rsidR="00601194">
        <w:t>4. studenoga 2022</w:t>
      </w:r>
      <w:r>
        <w:t xml:space="preserve">. istekla je </w:t>
      </w:r>
      <w:r w:rsidR="00601194">
        <w:t>2</w:t>
      </w:r>
      <w:r>
        <w:t xml:space="preserve">. </w:t>
      </w:r>
      <w:r w:rsidR="00601194">
        <w:t>veljače</w:t>
      </w:r>
      <w:r>
        <w:t xml:space="preserve"> 202</w:t>
      </w:r>
      <w:r w:rsidR="00601194">
        <w:t>3</w:t>
      </w:r>
      <w:r>
        <w:t xml:space="preserve">. </w:t>
      </w:r>
    </w:p>
    <w:p w14:paraId="28CF6F38" w14:textId="77777777" w:rsidR="008E3928" w:rsidRDefault="008E3928" w:rsidP="00B2475D">
      <w:pPr>
        <w:jc w:val="both"/>
      </w:pPr>
    </w:p>
    <w:p w14:paraId="38EA716A" w14:textId="77777777" w:rsidR="008E3928" w:rsidRDefault="008E3928" w:rsidP="008E3928">
      <w:pPr>
        <w:jc w:val="both"/>
      </w:pPr>
    </w:p>
    <w:p w14:paraId="160C2DB9" w14:textId="77777777" w:rsidR="00CA20CE" w:rsidRDefault="00CA20CE">
      <w:pPr>
        <w:sectPr w:rsidR="00CA20CE" w:rsidSect="000350D9"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C42D27E" w14:textId="77777777" w:rsidR="00CA20CE" w:rsidRDefault="00CA20CE" w:rsidP="00FD1035"/>
    <w:sectPr w:rsidR="00CA20CE" w:rsidSect="000350D9">
      <w:footerReference w:type="default" r:id="rId12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35884" w14:textId="77777777" w:rsidR="004D3C23" w:rsidRDefault="004D3C23" w:rsidP="0011560A">
      <w:r>
        <w:separator/>
      </w:r>
    </w:p>
  </w:endnote>
  <w:endnote w:type="continuationSeparator" w:id="0">
    <w:p w14:paraId="3298215A" w14:textId="77777777" w:rsidR="004D3C23" w:rsidRDefault="004D3C2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0820E" w14:textId="77777777" w:rsidR="00C650FE" w:rsidRPr="00CE78D1" w:rsidRDefault="00C650FE" w:rsidP="00CA20CE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004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88B78B" w14:textId="77777777" w:rsidR="000503EB" w:rsidRPr="000503EB" w:rsidRDefault="00B2475D" w:rsidP="000503EB">
            <w:pPr>
              <w:pStyle w:val="Footer"/>
              <w:jc w:val="right"/>
            </w:pPr>
          </w:p>
        </w:sdtContent>
      </w:sdt>
    </w:sdtContent>
  </w:sdt>
  <w:p w14:paraId="2EF5F290" w14:textId="77777777" w:rsidR="00A96449" w:rsidRDefault="00A96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382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23348B" w14:textId="77777777" w:rsidR="000503EB" w:rsidRPr="000503EB" w:rsidRDefault="00B2475D" w:rsidP="000503EB">
            <w:pPr>
              <w:pStyle w:val="Footer"/>
              <w:jc w:val="right"/>
            </w:pPr>
          </w:p>
        </w:sdtContent>
      </w:sdt>
    </w:sdtContent>
  </w:sdt>
  <w:p w14:paraId="4FA38F30" w14:textId="77777777" w:rsidR="0098147A" w:rsidRPr="0098147A" w:rsidRDefault="0098147A" w:rsidP="0098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89A52" w14:textId="77777777" w:rsidR="004D3C23" w:rsidRDefault="004D3C23" w:rsidP="0011560A">
      <w:r>
        <w:separator/>
      </w:r>
    </w:p>
  </w:footnote>
  <w:footnote w:type="continuationSeparator" w:id="0">
    <w:p w14:paraId="2A96F7B0" w14:textId="77777777" w:rsidR="004D3C23" w:rsidRDefault="004D3C23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D84CB" w14:textId="77777777" w:rsidR="00A96449" w:rsidRPr="007418B3" w:rsidRDefault="00200DCC" w:rsidP="00200DCC">
    <w:pPr>
      <w:pStyle w:val="Header"/>
      <w:tabs>
        <w:tab w:val="clear" w:pos="4536"/>
        <w:tab w:val="clear" w:pos="9072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A7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97C9B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2" w15:restartNumberingAfterBreak="0">
    <w:nsid w:val="1EEA2439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4C3E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5717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5" w15:restartNumberingAfterBreak="0">
    <w:nsid w:val="3B557BBC"/>
    <w:multiLevelType w:val="hybridMultilevel"/>
    <w:tmpl w:val="4588F40C"/>
    <w:lvl w:ilvl="0" w:tplc="BD2021F2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5887770C"/>
    <w:multiLevelType w:val="hybridMultilevel"/>
    <w:tmpl w:val="96608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116BF"/>
    <w:multiLevelType w:val="hybridMultilevel"/>
    <w:tmpl w:val="75F6F4B4"/>
    <w:lvl w:ilvl="0" w:tplc="7E46E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B3D"/>
    <w:rsid w:val="00014805"/>
    <w:rsid w:val="000350D9"/>
    <w:rsid w:val="000503EB"/>
    <w:rsid w:val="000557CA"/>
    <w:rsid w:val="00057310"/>
    <w:rsid w:val="00062A8F"/>
    <w:rsid w:val="00063520"/>
    <w:rsid w:val="0006637A"/>
    <w:rsid w:val="00072FB5"/>
    <w:rsid w:val="00074206"/>
    <w:rsid w:val="00086A6C"/>
    <w:rsid w:val="0009661D"/>
    <w:rsid w:val="000A1D60"/>
    <w:rsid w:val="000A3A3B"/>
    <w:rsid w:val="000B4A38"/>
    <w:rsid w:val="000D0C9A"/>
    <w:rsid w:val="000D1A50"/>
    <w:rsid w:val="000F0FCF"/>
    <w:rsid w:val="001015C6"/>
    <w:rsid w:val="001077DE"/>
    <w:rsid w:val="00110E6C"/>
    <w:rsid w:val="0011560A"/>
    <w:rsid w:val="00135F1A"/>
    <w:rsid w:val="00146B79"/>
    <w:rsid w:val="00147DE9"/>
    <w:rsid w:val="0016173D"/>
    <w:rsid w:val="00166B78"/>
    <w:rsid w:val="00170226"/>
    <w:rsid w:val="001741AA"/>
    <w:rsid w:val="001917B2"/>
    <w:rsid w:val="001A0538"/>
    <w:rsid w:val="001A13E7"/>
    <w:rsid w:val="001B2A8E"/>
    <w:rsid w:val="001B7A97"/>
    <w:rsid w:val="001C1AD6"/>
    <w:rsid w:val="001D303C"/>
    <w:rsid w:val="001E7218"/>
    <w:rsid w:val="00200DCC"/>
    <w:rsid w:val="002179F8"/>
    <w:rsid w:val="00220956"/>
    <w:rsid w:val="0023763F"/>
    <w:rsid w:val="0026650F"/>
    <w:rsid w:val="00284A95"/>
    <w:rsid w:val="0028608D"/>
    <w:rsid w:val="0029163B"/>
    <w:rsid w:val="002A1D77"/>
    <w:rsid w:val="002B107A"/>
    <w:rsid w:val="002D1256"/>
    <w:rsid w:val="002D6C51"/>
    <w:rsid w:val="002D7C91"/>
    <w:rsid w:val="002E6FFD"/>
    <w:rsid w:val="002F72FC"/>
    <w:rsid w:val="003033E4"/>
    <w:rsid w:val="00304232"/>
    <w:rsid w:val="00323C77"/>
    <w:rsid w:val="00326181"/>
    <w:rsid w:val="00335D6F"/>
    <w:rsid w:val="00336EE7"/>
    <w:rsid w:val="0034351C"/>
    <w:rsid w:val="0036234B"/>
    <w:rsid w:val="00381F04"/>
    <w:rsid w:val="0038426B"/>
    <w:rsid w:val="003929F5"/>
    <w:rsid w:val="003A2F05"/>
    <w:rsid w:val="003A40F4"/>
    <w:rsid w:val="003A5F91"/>
    <w:rsid w:val="003C09D8"/>
    <w:rsid w:val="003D47D1"/>
    <w:rsid w:val="003F5623"/>
    <w:rsid w:val="004039BD"/>
    <w:rsid w:val="00440D6D"/>
    <w:rsid w:val="00442367"/>
    <w:rsid w:val="004543C5"/>
    <w:rsid w:val="004550AA"/>
    <w:rsid w:val="00460D0D"/>
    <w:rsid w:val="00461188"/>
    <w:rsid w:val="00461544"/>
    <w:rsid w:val="00462E3A"/>
    <w:rsid w:val="00462FFE"/>
    <w:rsid w:val="00464713"/>
    <w:rsid w:val="00466B3F"/>
    <w:rsid w:val="00477539"/>
    <w:rsid w:val="004A776B"/>
    <w:rsid w:val="004B4605"/>
    <w:rsid w:val="004C1375"/>
    <w:rsid w:val="004C5354"/>
    <w:rsid w:val="004D3C23"/>
    <w:rsid w:val="004E1300"/>
    <w:rsid w:val="004E4E34"/>
    <w:rsid w:val="00504248"/>
    <w:rsid w:val="00510E4F"/>
    <w:rsid w:val="005146D6"/>
    <w:rsid w:val="0052168C"/>
    <w:rsid w:val="005275A4"/>
    <w:rsid w:val="00535E09"/>
    <w:rsid w:val="00537740"/>
    <w:rsid w:val="00557962"/>
    <w:rsid w:val="00562C8C"/>
    <w:rsid w:val="0056365A"/>
    <w:rsid w:val="00571F6C"/>
    <w:rsid w:val="005861F2"/>
    <w:rsid w:val="005906BB"/>
    <w:rsid w:val="005912CB"/>
    <w:rsid w:val="005B7033"/>
    <w:rsid w:val="005C2338"/>
    <w:rsid w:val="005C3A4C"/>
    <w:rsid w:val="005D53F6"/>
    <w:rsid w:val="005E4092"/>
    <w:rsid w:val="005E7CAB"/>
    <w:rsid w:val="005F4727"/>
    <w:rsid w:val="00601194"/>
    <w:rsid w:val="00633454"/>
    <w:rsid w:val="00634872"/>
    <w:rsid w:val="00652604"/>
    <w:rsid w:val="0066110E"/>
    <w:rsid w:val="00675B44"/>
    <w:rsid w:val="0068013E"/>
    <w:rsid w:val="0068772B"/>
    <w:rsid w:val="006929B0"/>
    <w:rsid w:val="00693A4D"/>
    <w:rsid w:val="00694D87"/>
    <w:rsid w:val="006B3F5B"/>
    <w:rsid w:val="006B7800"/>
    <w:rsid w:val="006C0CC3"/>
    <w:rsid w:val="006C228E"/>
    <w:rsid w:val="006E14A9"/>
    <w:rsid w:val="006E45CD"/>
    <w:rsid w:val="006E611E"/>
    <w:rsid w:val="006E7CD2"/>
    <w:rsid w:val="006F459F"/>
    <w:rsid w:val="006F4C9D"/>
    <w:rsid w:val="006F57A6"/>
    <w:rsid w:val="006F5DB0"/>
    <w:rsid w:val="006F651A"/>
    <w:rsid w:val="007010C7"/>
    <w:rsid w:val="007036EB"/>
    <w:rsid w:val="00707E1C"/>
    <w:rsid w:val="00726165"/>
    <w:rsid w:val="00727390"/>
    <w:rsid w:val="00731AC4"/>
    <w:rsid w:val="00732533"/>
    <w:rsid w:val="007418B3"/>
    <w:rsid w:val="0074593C"/>
    <w:rsid w:val="007638D8"/>
    <w:rsid w:val="00765783"/>
    <w:rsid w:val="00777CAA"/>
    <w:rsid w:val="0078648A"/>
    <w:rsid w:val="007A1768"/>
    <w:rsid w:val="007A1881"/>
    <w:rsid w:val="007A2936"/>
    <w:rsid w:val="007B7706"/>
    <w:rsid w:val="007D42A7"/>
    <w:rsid w:val="007E3965"/>
    <w:rsid w:val="008137B5"/>
    <w:rsid w:val="00833808"/>
    <w:rsid w:val="008353A1"/>
    <w:rsid w:val="008365FD"/>
    <w:rsid w:val="00855DFA"/>
    <w:rsid w:val="00860171"/>
    <w:rsid w:val="00871E4E"/>
    <w:rsid w:val="00881BBB"/>
    <w:rsid w:val="00890685"/>
    <w:rsid w:val="0089283D"/>
    <w:rsid w:val="008B2591"/>
    <w:rsid w:val="008C0768"/>
    <w:rsid w:val="008C1D0A"/>
    <w:rsid w:val="008C25E4"/>
    <w:rsid w:val="008D1E25"/>
    <w:rsid w:val="008E3928"/>
    <w:rsid w:val="008E5821"/>
    <w:rsid w:val="008E785E"/>
    <w:rsid w:val="008F0A8C"/>
    <w:rsid w:val="008F0DD4"/>
    <w:rsid w:val="0090200F"/>
    <w:rsid w:val="009047E4"/>
    <w:rsid w:val="009126B3"/>
    <w:rsid w:val="00914948"/>
    <w:rsid w:val="009152C4"/>
    <w:rsid w:val="009276B7"/>
    <w:rsid w:val="0095079B"/>
    <w:rsid w:val="00953BA1"/>
    <w:rsid w:val="00954D08"/>
    <w:rsid w:val="00955E53"/>
    <w:rsid w:val="00961882"/>
    <w:rsid w:val="00964396"/>
    <w:rsid w:val="009703EE"/>
    <w:rsid w:val="0098147A"/>
    <w:rsid w:val="00987BC7"/>
    <w:rsid w:val="009930CA"/>
    <w:rsid w:val="009C33E1"/>
    <w:rsid w:val="009C7815"/>
    <w:rsid w:val="009E3460"/>
    <w:rsid w:val="009E7298"/>
    <w:rsid w:val="009F1163"/>
    <w:rsid w:val="00A15F08"/>
    <w:rsid w:val="00A175E9"/>
    <w:rsid w:val="00A21819"/>
    <w:rsid w:val="00A45CF4"/>
    <w:rsid w:val="00A52A71"/>
    <w:rsid w:val="00A573DC"/>
    <w:rsid w:val="00A6339A"/>
    <w:rsid w:val="00A671A9"/>
    <w:rsid w:val="00A725A4"/>
    <w:rsid w:val="00A8180E"/>
    <w:rsid w:val="00A83290"/>
    <w:rsid w:val="00A96449"/>
    <w:rsid w:val="00AD2F06"/>
    <w:rsid w:val="00AD4D7C"/>
    <w:rsid w:val="00AE59DF"/>
    <w:rsid w:val="00B03923"/>
    <w:rsid w:val="00B0649A"/>
    <w:rsid w:val="00B2475D"/>
    <w:rsid w:val="00B42E00"/>
    <w:rsid w:val="00B462AB"/>
    <w:rsid w:val="00B57187"/>
    <w:rsid w:val="00B60FB9"/>
    <w:rsid w:val="00B67010"/>
    <w:rsid w:val="00B706F8"/>
    <w:rsid w:val="00B71969"/>
    <w:rsid w:val="00B908C2"/>
    <w:rsid w:val="00B931A0"/>
    <w:rsid w:val="00BA28CD"/>
    <w:rsid w:val="00BA4561"/>
    <w:rsid w:val="00BA72BF"/>
    <w:rsid w:val="00BC0B5B"/>
    <w:rsid w:val="00BC407B"/>
    <w:rsid w:val="00BE2326"/>
    <w:rsid w:val="00BE6DE1"/>
    <w:rsid w:val="00BF1E56"/>
    <w:rsid w:val="00C2312D"/>
    <w:rsid w:val="00C234A2"/>
    <w:rsid w:val="00C337A4"/>
    <w:rsid w:val="00C44327"/>
    <w:rsid w:val="00C53409"/>
    <w:rsid w:val="00C650FE"/>
    <w:rsid w:val="00C948FF"/>
    <w:rsid w:val="00C969CC"/>
    <w:rsid w:val="00CA20CE"/>
    <w:rsid w:val="00CA4F84"/>
    <w:rsid w:val="00CB5DB1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44632"/>
    <w:rsid w:val="00D62C4D"/>
    <w:rsid w:val="00D8016C"/>
    <w:rsid w:val="00D92A3D"/>
    <w:rsid w:val="00DB0A6B"/>
    <w:rsid w:val="00DB28EB"/>
    <w:rsid w:val="00DB6366"/>
    <w:rsid w:val="00DC2B22"/>
    <w:rsid w:val="00DD149B"/>
    <w:rsid w:val="00E06244"/>
    <w:rsid w:val="00E25569"/>
    <w:rsid w:val="00E2753A"/>
    <w:rsid w:val="00E57AE4"/>
    <w:rsid w:val="00E601A2"/>
    <w:rsid w:val="00E77198"/>
    <w:rsid w:val="00E83E23"/>
    <w:rsid w:val="00E84B7A"/>
    <w:rsid w:val="00E955D8"/>
    <w:rsid w:val="00EA3AD1"/>
    <w:rsid w:val="00EB1248"/>
    <w:rsid w:val="00EB50E2"/>
    <w:rsid w:val="00EC08EF"/>
    <w:rsid w:val="00EC0F41"/>
    <w:rsid w:val="00EC1468"/>
    <w:rsid w:val="00EC2359"/>
    <w:rsid w:val="00EC4D15"/>
    <w:rsid w:val="00ED236E"/>
    <w:rsid w:val="00ED5115"/>
    <w:rsid w:val="00ED583F"/>
    <w:rsid w:val="00EE03CA"/>
    <w:rsid w:val="00EE7199"/>
    <w:rsid w:val="00F31079"/>
    <w:rsid w:val="00F31FF5"/>
    <w:rsid w:val="00F3220D"/>
    <w:rsid w:val="00F41319"/>
    <w:rsid w:val="00F764AD"/>
    <w:rsid w:val="00F87419"/>
    <w:rsid w:val="00F95A2D"/>
    <w:rsid w:val="00F978E2"/>
    <w:rsid w:val="00F97BA9"/>
    <w:rsid w:val="00FA4E25"/>
    <w:rsid w:val="00FA73BC"/>
    <w:rsid w:val="00FB7E9A"/>
    <w:rsid w:val="00FD1035"/>
    <w:rsid w:val="00FE15BE"/>
    <w:rsid w:val="00FE2B63"/>
    <w:rsid w:val="00FE2F3B"/>
    <w:rsid w:val="00FE65D2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1C0B69"/>
  <w15:docId w15:val="{6129AB57-DCBA-4FA9-AE14-2792279C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591"/>
    <w:rPr>
      <w:rFonts w:eastAsiaTheme="minorHAnsi" w:cstheme="minorBid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582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9396-952D-4B48-BDA5-F74B14BD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Ines Uglešić</cp:lastModifiedBy>
  <cp:revision>5</cp:revision>
  <cp:lastPrinted>2023-05-02T07:25:00Z</cp:lastPrinted>
  <dcterms:created xsi:type="dcterms:W3CDTF">2023-05-15T08:25:00Z</dcterms:created>
  <dcterms:modified xsi:type="dcterms:W3CDTF">2023-05-22T08:56:00Z</dcterms:modified>
</cp:coreProperties>
</file>