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03902" w14:textId="77777777" w:rsidR="00CD3EFA" w:rsidRPr="002B74A1" w:rsidRDefault="008F0DD4" w:rsidP="0023763F">
      <w:pPr>
        <w:jc w:val="center"/>
      </w:pPr>
      <w:r w:rsidRPr="002B74A1">
        <w:rPr>
          <w:noProof/>
        </w:rPr>
        <w:drawing>
          <wp:inline distT="0" distB="0" distL="0" distR="0" wp14:anchorId="5BB726BF" wp14:editId="1C5664A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2B74A1">
        <w:fldChar w:fldCharType="begin"/>
      </w:r>
      <w:r w:rsidR="00CD3EFA" w:rsidRPr="002B74A1">
        <w:instrText xml:space="preserve"> INCLUDEPICTURE "http://www.inet.hr/~box/images/grb-rh.gif" \* MERGEFORMATINET </w:instrText>
      </w:r>
      <w:r w:rsidR="00CD3EFA" w:rsidRPr="002B74A1">
        <w:fldChar w:fldCharType="end"/>
      </w:r>
    </w:p>
    <w:p w14:paraId="2FA7F03F" w14:textId="77777777" w:rsidR="00CD3EFA" w:rsidRPr="002B74A1" w:rsidRDefault="003A2F05" w:rsidP="0023763F">
      <w:pPr>
        <w:spacing w:before="60" w:after="1680"/>
        <w:jc w:val="center"/>
        <w:rPr>
          <w:sz w:val="28"/>
        </w:rPr>
      </w:pPr>
      <w:r w:rsidRPr="002B74A1">
        <w:rPr>
          <w:sz w:val="28"/>
        </w:rPr>
        <w:t>VLADA REPUBLIKE HRVATSKE</w:t>
      </w:r>
    </w:p>
    <w:p w14:paraId="58B877A7" w14:textId="77777777" w:rsidR="00CD3EFA" w:rsidRPr="002B74A1" w:rsidRDefault="00CD3EFA"/>
    <w:p w14:paraId="37D3288C" w14:textId="08D36244" w:rsidR="00C337A4" w:rsidRPr="002B74A1" w:rsidRDefault="00C337A4" w:rsidP="0023763F">
      <w:pPr>
        <w:spacing w:after="2400"/>
        <w:jc w:val="right"/>
      </w:pPr>
      <w:r w:rsidRPr="00E0297C">
        <w:t>Zagreb,</w:t>
      </w:r>
      <w:r w:rsidR="00757B38" w:rsidRPr="00E0297C">
        <w:t xml:space="preserve">  </w:t>
      </w:r>
      <w:r w:rsidR="00C94CE5">
        <w:t>25</w:t>
      </w:r>
      <w:r w:rsidR="00690491" w:rsidRPr="00E0297C">
        <w:t xml:space="preserve">. </w:t>
      </w:r>
      <w:r w:rsidR="004E1793" w:rsidRPr="00E0297C">
        <w:t>svibnja</w:t>
      </w:r>
      <w:r w:rsidR="00757B38" w:rsidRPr="00E0297C">
        <w:t xml:space="preserve"> 2023.</w:t>
      </w:r>
    </w:p>
    <w:p w14:paraId="3AC74565" w14:textId="77777777" w:rsidR="000350D9" w:rsidRPr="002B74A1" w:rsidRDefault="000350D9" w:rsidP="000350D9">
      <w:pPr>
        <w:spacing w:line="360" w:lineRule="auto"/>
      </w:pPr>
      <w:r w:rsidRPr="002B74A1">
        <w:t>__________________________________________________________________________</w:t>
      </w:r>
    </w:p>
    <w:p w14:paraId="09BE18EC" w14:textId="77777777" w:rsidR="000350D9" w:rsidRPr="002B74A1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2B74A1" w:rsidSect="00BE69CD">
          <w:headerReference w:type="default" r:id="rId12"/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2B74A1" w14:paraId="7DDD5E13" w14:textId="77777777" w:rsidTr="000350D9">
        <w:tc>
          <w:tcPr>
            <w:tcW w:w="1951" w:type="dxa"/>
          </w:tcPr>
          <w:p w14:paraId="5CCED86B" w14:textId="77777777" w:rsidR="000350D9" w:rsidRPr="002B74A1" w:rsidRDefault="000350D9" w:rsidP="000350D9">
            <w:pPr>
              <w:spacing w:line="360" w:lineRule="auto"/>
              <w:jc w:val="right"/>
            </w:pPr>
            <w:r w:rsidRPr="002B74A1">
              <w:rPr>
                <w:b/>
                <w:smallCaps/>
              </w:rPr>
              <w:t>Predlagatelj</w:t>
            </w:r>
            <w:r w:rsidRPr="002B74A1">
              <w:rPr>
                <w:b/>
              </w:rPr>
              <w:t>:</w:t>
            </w:r>
          </w:p>
        </w:tc>
        <w:tc>
          <w:tcPr>
            <w:tcW w:w="7229" w:type="dxa"/>
          </w:tcPr>
          <w:p w14:paraId="0651740A" w14:textId="77777777" w:rsidR="000350D9" w:rsidRPr="002B74A1" w:rsidRDefault="00253497" w:rsidP="0076711C">
            <w:pPr>
              <w:spacing w:line="360" w:lineRule="auto"/>
              <w:jc w:val="both"/>
            </w:pPr>
            <w:r w:rsidRPr="002B74A1">
              <w:t>Ministarstvo rada</w:t>
            </w:r>
            <w:r w:rsidR="002D705B" w:rsidRPr="002B74A1">
              <w:t xml:space="preserve">, </w:t>
            </w:r>
            <w:r w:rsidRPr="002B74A1">
              <w:t>mirovinskog</w:t>
            </w:r>
            <w:r w:rsidR="00067E8B" w:rsidRPr="002B74A1">
              <w:t>a</w:t>
            </w:r>
            <w:r w:rsidRPr="002B74A1">
              <w:t xml:space="preserve"> sustava</w:t>
            </w:r>
            <w:r w:rsidR="002D705B" w:rsidRPr="002B74A1">
              <w:t>, obitelji i socijalne politike</w:t>
            </w:r>
          </w:p>
        </w:tc>
      </w:tr>
    </w:tbl>
    <w:p w14:paraId="306EF2D1" w14:textId="77777777" w:rsidR="000350D9" w:rsidRPr="002B74A1" w:rsidRDefault="000350D9" w:rsidP="000350D9">
      <w:pPr>
        <w:spacing w:line="360" w:lineRule="auto"/>
      </w:pPr>
      <w:r w:rsidRPr="002B74A1">
        <w:t>__________________________________________________________________________</w:t>
      </w:r>
    </w:p>
    <w:p w14:paraId="2B6615C4" w14:textId="77777777" w:rsidR="000350D9" w:rsidRPr="002B74A1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2B74A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6991"/>
      </w:tblGrid>
      <w:tr w:rsidR="000350D9" w:rsidRPr="002B74A1" w14:paraId="10B8C86E" w14:textId="77777777" w:rsidTr="0076711C">
        <w:tc>
          <w:tcPr>
            <w:tcW w:w="1940" w:type="dxa"/>
          </w:tcPr>
          <w:p w14:paraId="065DD1E1" w14:textId="77777777" w:rsidR="000350D9" w:rsidRPr="002B74A1" w:rsidRDefault="000350D9" w:rsidP="000350D9">
            <w:pPr>
              <w:spacing w:line="360" w:lineRule="auto"/>
              <w:jc w:val="right"/>
            </w:pPr>
            <w:r w:rsidRPr="002B74A1">
              <w:rPr>
                <w:b/>
                <w:smallCaps/>
              </w:rPr>
              <w:t>Predmet</w:t>
            </w:r>
            <w:r w:rsidRPr="002B74A1">
              <w:rPr>
                <w:b/>
              </w:rPr>
              <w:t>:</w:t>
            </w:r>
          </w:p>
        </w:tc>
        <w:tc>
          <w:tcPr>
            <w:tcW w:w="6991" w:type="dxa"/>
          </w:tcPr>
          <w:p w14:paraId="584957C3" w14:textId="77777777" w:rsidR="000350D9" w:rsidRPr="002B74A1" w:rsidRDefault="0076711C" w:rsidP="0076711C">
            <w:pPr>
              <w:spacing w:line="360" w:lineRule="auto"/>
              <w:jc w:val="both"/>
            </w:pPr>
            <w:r w:rsidRPr="002B74A1">
              <w:t xml:space="preserve">Prijedlog odluke </w:t>
            </w:r>
            <w:r w:rsidR="001938BD" w:rsidRPr="002B74A1">
              <w:t xml:space="preserve">o dopunama Odluke </w:t>
            </w:r>
            <w:r w:rsidRPr="002B74A1">
              <w:t>o isplati jednokratnog novčanog primanja korisnicima mirovine radi ublažavanja posljedica</w:t>
            </w:r>
            <w:r w:rsidR="00DA3C19" w:rsidRPr="002B74A1">
              <w:t xml:space="preserve"> </w:t>
            </w:r>
            <w:r w:rsidR="00AB14EF" w:rsidRPr="002B74A1">
              <w:t>rasta troškova ži</w:t>
            </w:r>
            <w:r w:rsidR="00805ABD" w:rsidRPr="002B74A1">
              <w:t>vota</w:t>
            </w:r>
          </w:p>
        </w:tc>
      </w:tr>
    </w:tbl>
    <w:p w14:paraId="1BEDEFB7" w14:textId="77777777" w:rsidR="000350D9" w:rsidRPr="002B74A1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B74A1">
        <w:t>__________________________________________________________________________</w:t>
      </w:r>
    </w:p>
    <w:p w14:paraId="12120B76" w14:textId="77777777" w:rsidR="00CE78D1" w:rsidRPr="002B74A1" w:rsidRDefault="00CE78D1" w:rsidP="008F0DD4"/>
    <w:p w14:paraId="594E6863" w14:textId="77777777" w:rsidR="00CE78D1" w:rsidRPr="002B74A1" w:rsidRDefault="00CE78D1" w:rsidP="00CE78D1"/>
    <w:p w14:paraId="3007727C" w14:textId="77777777" w:rsidR="00CE78D1" w:rsidRPr="002B74A1" w:rsidRDefault="00CE78D1" w:rsidP="00CE78D1"/>
    <w:p w14:paraId="28BFD4B1" w14:textId="77777777" w:rsidR="00CE78D1" w:rsidRPr="002B74A1" w:rsidRDefault="00CE78D1" w:rsidP="00CE78D1"/>
    <w:p w14:paraId="624F5561" w14:textId="77777777" w:rsidR="00253497" w:rsidRPr="002B74A1" w:rsidRDefault="00253497" w:rsidP="00CE78D1"/>
    <w:p w14:paraId="188B443B" w14:textId="77777777" w:rsidR="00253497" w:rsidRPr="002B74A1" w:rsidRDefault="00253497" w:rsidP="00CE78D1"/>
    <w:p w14:paraId="31C544AE" w14:textId="77777777" w:rsidR="00253497" w:rsidRPr="002B74A1" w:rsidRDefault="00253497" w:rsidP="00CE78D1"/>
    <w:p w14:paraId="77E8985B" w14:textId="77777777" w:rsidR="00253497" w:rsidRPr="002B74A1" w:rsidRDefault="00253497" w:rsidP="00CE78D1"/>
    <w:p w14:paraId="3129D066" w14:textId="77777777" w:rsidR="00082370" w:rsidRPr="002B74A1" w:rsidRDefault="00082370" w:rsidP="00CE78D1"/>
    <w:p w14:paraId="2C2C9DEA" w14:textId="77777777" w:rsidR="001938BD" w:rsidRPr="002B74A1" w:rsidRDefault="001938BD" w:rsidP="00CE78D1"/>
    <w:p w14:paraId="46B2F113" w14:textId="77777777" w:rsidR="001938BD" w:rsidRPr="002B74A1" w:rsidRDefault="001938BD" w:rsidP="00CE78D1"/>
    <w:p w14:paraId="59D7424A" w14:textId="77777777" w:rsidR="001938BD" w:rsidRPr="002B74A1" w:rsidRDefault="001938BD" w:rsidP="00CE78D1"/>
    <w:p w14:paraId="3216E94D" w14:textId="77777777" w:rsidR="001938BD" w:rsidRPr="002B74A1" w:rsidRDefault="001938BD" w:rsidP="00CE78D1"/>
    <w:p w14:paraId="3400EF56" w14:textId="77777777" w:rsidR="001938BD" w:rsidRPr="002B74A1" w:rsidRDefault="001938BD" w:rsidP="00CE78D1"/>
    <w:p w14:paraId="22EA9135" w14:textId="77777777" w:rsidR="00CE78D1" w:rsidRPr="002B74A1" w:rsidRDefault="00CE78D1" w:rsidP="00CE78D1"/>
    <w:p w14:paraId="1BD1655D" w14:textId="77777777" w:rsidR="0076711C" w:rsidRPr="002B74A1" w:rsidRDefault="0076711C" w:rsidP="00CE78D1"/>
    <w:p w14:paraId="4B2A62B9" w14:textId="77777777" w:rsidR="0086077B" w:rsidRPr="002B74A1" w:rsidRDefault="0086077B" w:rsidP="00CE78D1"/>
    <w:p w14:paraId="341A270E" w14:textId="77777777" w:rsidR="0086077B" w:rsidRPr="002B74A1" w:rsidRDefault="0086077B" w:rsidP="00CE78D1"/>
    <w:p w14:paraId="6A590160" w14:textId="77777777" w:rsidR="00DA06E3" w:rsidRPr="002B74A1" w:rsidRDefault="00DA06E3" w:rsidP="00DA06E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2B74A1">
        <w:rPr>
          <w:color w:val="404040" w:themeColor="text1" w:themeTint="BF"/>
          <w:spacing w:val="20"/>
          <w:sz w:val="20"/>
        </w:rPr>
        <w:t>Banski dvori | Trg Sv. Marka 2</w:t>
      </w:r>
      <w:r w:rsidR="003931B7" w:rsidRPr="002B74A1">
        <w:rPr>
          <w:color w:val="404040" w:themeColor="text1" w:themeTint="BF"/>
          <w:spacing w:val="20"/>
          <w:sz w:val="20"/>
        </w:rPr>
        <w:t xml:space="preserve"> </w:t>
      </w:r>
      <w:r w:rsidRPr="002B74A1">
        <w:rPr>
          <w:color w:val="404040" w:themeColor="text1" w:themeTint="BF"/>
          <w:spacing w:val="20"/>
          <w:sz w:val="20"/>
        </w:rPr>
        <w:t>| 10000 Zagreb | tel. 01 4569 222 | vlada.gov.hr</w:t>
      </w:r>
    </w:p>
    <w:p w14:paraId="7396B00A" w14:textId="77777777" w:rsidR="00707C3C" w:rsidRPr="002B74A1" w:rsidRDefault="00707C3C" w:rsidP="00B129C7">
      <w:pPr>
        <w:jc w:val="right"/>
        <w:rPr>
          <w:b/>
          <w:snapToGrid w:val="0"/>
        </w:rPr>
        <w:sectPr w:rsidR="00707C3C" w:rsidRPr="002B74A1" w:rsidSect="00DA06E3">
          <w:headerReference w:type="default" r:id="rId14"/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pgNumType w:start="1"/>
          <w:cols w:space="708"/>
          <w:titlePg/>
          <w:docGrid w:linePitch="360"/>
        </w:sectPr>
      </w:pPr>
    </w:p>
    <w:p w14:paraId="76EC6C9C" w14:textId="77777777" w:rsidR="009A3FC7" w:rsidRPr="002B74A1" w:rsidRDefault="009A3FC7" w:rsidP="009A3FC7">
      <w:pPr>
        <w:pStyle w:val="ListParagraph"/>
        <w:spacing w:before="120" w:after="12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B74A1">
        <w:rPr>
          <w:rFonts w:ascii="Times New Roman" w:hAnsi="Times New Roman" w:cs="Times New Roman"/>
          <w:sz w:val="24"/>
          <w:szCs w:val="24"/>
        </w:rPr>
        <w:t>PRIJEDLOG</w:t>
      </w:r>
    </w:p>
    <w:p w14:paraId="670F9BF9" w14:textId="77777777" w:rsidR="009A3FC7" w:rsidRPr="002B74A1" w:rsidRDefault="009A3FC7" w:rsidP="009A3FC7">
      <w:pPr>
        <w:pStyle w:val="ListParagraph"/>
        <w:spacing w:before="120" w:after="120" w:line="3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CDF90AC" w14:textId="77777777" w:rsidR="009A3FC7" w:rsidRPr="002B74A1" w:rsidRDefault="009A3FC7" w:rsidP="009A3FC7">
      <w:pPr>
        <w:spacing w:before="120" w:after="120" w:line="300" w:lineRule="atLeast"/>
        <w:ind w:firstLine="708"/>
        <w:jc w:val="both"/>
      </w:pPr>
      <w:r w:rsidRPr="002B74A1">
        <w:t xml:space="preserve">Na temelju članka 8. </w:t>
      </w:r>
      <w:r w:rsidR="002C4B16" w:rsidRPr="002B74A1">
        <w:t>i</w:t>
      </w:r>
      <w:r w:rsidRPr="002B74A1">
        <w:t xml:space="preserve"> članka 31. stavka 2. Zakona o Vladi Republike Hrvatske (</w:t>
      </w:r>
      <w:r w:rsidR="004E32D3" w:rsidRPr="002B74A1">
        <w:t>„</w:t>
      </w:r>
      <w:r w:rsidRPr="002B74A1">
        <w:t>Narodne novine</w:t>
      </w:r>
      <w:r w:rsidR="004E32D3" w:rsidRPr="002B74A1">
        <w:t>“</w:t>
      </w:r>
      <w:r w:rsidRPr="002B74A1">
        <w:t>, br. 150/11</w:t>
      </w:r>
      <w:r w:rsidR="00ED35C5" w:rsidRPr="002B74A1">
        <w:t>.</w:t>
      </w:r>
      <w:r w:rsidRPr="002B74A1">
        <w:t>, 119/14</w:t>
      </w:r>
      <w:r w:rsidR="00ED35C5" w:rsidRPr="002B74A1">
        <w:t>.</w:t>
      </w:r>
      <w:r w:rsidRPr="002B74A1">
        <w:t>, 93/16</w:t>
      </w:r>
      <w:r w:rsidR="00ED35C5" w:rsidRPr="002B74A1">
        <w:t>.</w:t>
      </w:r>
      <w:r w:rsidR="00C037BD" w:rsidRPr="002B74A1">
        <w:t>,</w:t>
      </w:r>
      <w:r w:rsidRPr="002B74A1">
        <w:t xml:space="preserve"> 116/18</w:t>
      </w:r>
      <w:r w:rsidR="00ED35C5" w:rsidRPr="002B74A1">
        <w:t>.</w:t>
      </w:r>
      <w:r w:rsidR="00C037BD" w:rsidRPr="002B74A1">
        <w:t xml:space="preserve"> i 80/22.</w:t>
      </w:r>
      <w:r w:rsidRPr="002B74A1">
        <w:t>), Vlada Republike Hrvatske je na sjednici održanoj _____________ donijela</w:t>
      </w:r>
    </w:p>
    <w:p w14:paraId="07BE01EF" w14:textId="77777777" w:rsidR="009A3FC7" w:rsidRPr="002B74A1" w:rsidRDefault="009A3FC7" w:rsidP="009A3FC7">
      <w:pPr>
        <w:spacing w:before="120" w:after="120" w:line="300" w:lineRule="atLeast"/>
        <w:jc w:val="both"/>
      </w:pPr>
    </w:p>
    <w:p w14:paraId="1F5CF36F" w14:textId="77777777" w:rsidR="009A3FC7" w:rsidRPr="002B74A1" w:rsidRDefault="009A3FC7" w:rsidP="009A3FC7">
      <w:pPr>
        <w:jc w:val="center"/>
        <w:rPr>
          <w:b/>
        </w:rPr>
      </w:pPr>
      <w:r w:rsidRPr="002B74A1">
        <w:rPr>
          <w:b/>
        </w:rPr>
        <w:t>O D L U K U</w:t>
      </w:r>
    </w:p>
    <w:p w14:paraId="4BF3B959" w14:textId="77777777" w:rsidR="009A3FC7" w:rsidRPr="002B74A1" w:rsidRDefault="009A3FC7" w:rsidP="001938BD">
      <w:pPr>
        <w:jc w:val="center"/>
        <w:rPr>
          <w:b/>
        </w:rPr>
      </w:pPr>
    </w:p>
    <w:p w14:paraId="601A64DF" w14:textId="77777777" w:rsidR="009A3FC7" w:rsidRPr="002B74A1" w:rsidRDefault="00CD502F" w:rsidP="001938BD">
      <w:pPr>
        <w:jc w:val="center"/>
        <w:rPr>
          <w:b/>
        </w:rPr>
      </w:pPr>
      <w:bookmarkStart w:id="0" w:name="_Hlk36578276"/>
      <w:r w:rsidRPr="002B74A1">
        <w:rPr>
          <w:b/>
        </w:rPr>
        <w:t xml:space="preserve">o </w:t>
      </w:r>
      <w:r w:rsidR="001938BD" w:rsidRPr="002B74A1">
        <w:rPr>
          <w:b/>
        </w:rPr>
        <w:t xml:space="preserve">dopunama </w:t>
      </w:r>
      <w:r w:rsidRPr="002B74A1">
        <w:rPr>
          <w:b/>
        </w:rPr>
        <w:t xml:space="preserve">Odluke </w:t>
      </w:r>
      <w:r w:rsidR="009A3FC7" w:rsidRPr="002B74A1">
        <w:rPr>
          <w:b/>
        </w:rPr>
        <w:t xml:space="preserve">o isplati jednokratnog novčanog primanja korisnicima mirovine radi </w:t>
      </w:r>
      <w:r w:rsidR="009F7BBD" w:rsidRPr="002B74A1">
        <w:rPr>
          <w:b/>
        </w:rPr>
        <w:t xml:space="preserve">ublažavanja posljedica </w:t>
      </w:r>
      <w:r w:rsidR="00805ABD" w:rsidRPr="002B74A1">
        <w:rPr>
          <w:b/>
        </w:rPr>
        <w:t>rasta troškova života</w:t>
      </w:r>
      <w:bookmarkEnd w:id="0"/>
    </w:p>
    <w:p w14:paraId="6F9C9B2C" w14:textId="77777777" w:rsidR="00CD502F" w:rsidRPr="002B74A1" w:rsidRDefault="00CD502F" w:rsidP="00B8598F">
      <w:pPr>
        <w:jc w:val="center"/>
        <w:rPr>
          <w:b/>
        </w:rPr>
      </w:pPr>
    </w:p>
    <w:p w14:paraId="65F9D0DB" w14:textId="77777777" w:rsidR="00CD502F" w:rsidRPr="002B74A1" w:rsidRDefault="00CD502F" w:rsidP="00B8598F">
      <w:pPr>
        <w:jc w:val="center"/>
        <w:rPr>
          <w:b/>
        </w:rPr>
      </w:pPr>
    </w:p>
    <w:p w14:paraId="3BCE54B9" w14:textId="77777777" w:rsidR="00CD502F" w:rsidRPr="002B74A1" w:rsidRDefault="00CD502F" w:rsidP="00CD502F">
      <w:pPr>
        <w:jc w:val="center"/>
        <w:rPr>
          <w:b/>
          <w:bCs/>
        </w:rPr>
      </w:pPr>
      <w:r w:rsidRPr="002B74A1">
        <w:rPr>
          <w:b/>
          <w:bCs/>
        </w:rPr>
        <w:t>I.</w:t>
      </w:r>
    </w:p>
    <w:p w14:paraId="75951E03" w14:textId="77777777" w:rsidR="00CD502F" w:rsidRPr="002B74A1" w:rsidRDefault="00CD502F" w:rsidP="00CD502F">
      <w:pPr>
        <w:jc w:val="both"/>
      </w:pPr>
    </w:p>
    <w:p w14:paraId="74AD4D00" w14:textId="77777777" w:rsidR="00CD502F" w:rsidRPr="002B74A1" w:rsidRDefault="00CD502F" w:rsidP="00CD502F">
      <w:pPr>
        <w:pStyle w:val="Default"/>
        <w:ind w:left="142" w:firstLine="708"/>
        <w:jc w:val="both"/>
      </w:pPr>
      <w:r w:rsidRPr="002B74A1">
        <w:t xml:space="preserve">U Odluci o isplati jednokratnog novčanog primanja korisnicima mirovine radi ublažavanja posljedica </w:t>
      </w:r>
      <w:r w:rsidRPr="002B74A1">
        <w:rPr>
          <w:bCs/>
        </w:rPr>
        <w:t>rasta troškova života</w:t>
      </w:r>
      <w:r w:rsidRPr="002B74A1">
        <w:t xml:space="preserve"> (Narodne novine, broj 31/23.) u točki I. iza riječi</w:t>
      </w:r>
      <w:r w:rsidR="00272ACF" w:rsidRPr="002B74A1">
        <w:t>:</w:t>
      </w:r>
      <w:r w:rsidRPr="002B74A1">
        <w:t xml:space="preserve"> </w:t>
      </w:r>
      <w:r w:rsidR="00AB7D2C" w:rsidRPr="002B74A1">
        <w:t xml:space="preserve">„osiguranju“ </w:t>
      </w:r>
      <w:r w:rsidRPr="002B74A1">
        <w:t>dodaju se riječi:</w:t>
      </w:r>
      <w:r w:rsidR="008025DA" w:rsidRPr="002B74A1">
        <w:t xml:space="preserve"> </w:t>
      </w:r>
      <w:r w:rsidRPr="002B74A1">
        <w:t>„i</w:t>
      </w:r>
      <w:r w:rsidR="00AB7D2C" w:rsidRPr="002B74A1">
        <w:t xml:space="preserve"> korisnicima</w:t>
      </w:r>
      <w:r w:rsidRPr="002B74A1">
        <w:t xml:space="preserve"> mirovin</w:t>
      </w:r>
      <w:r w:rsidR="00AB7D2C" w:rsidRPr="002B74A1">
        <w:t>a</w:t>
      </w:r>
      <w:r w:rsidRPr="002B74A1">
        <w:t xml:space="preserve"> ostvarenih</w:t>
      </w:r>
      <w:r w:rsidR="00AB7D2C" w:rsidRPr="002B74A1">
        <w:t xml:space="preserve"> u državama s kojima Republika Hrvatska ima sklopljen međunarodni ugovor o socijalnom osiguranju ili </w:t>
      </w:r>
      <w:r w:rsidR="0049445E" w:rsidRPr="002B74A1">
        <w:t xml:space="preserve">državama </w:t>
      </w:r>
      <w:r w:rsidR="00AB7D2C" w:rsidRPr="002B74A1">
        <w:t>koje primjenjuju uredbe Europske unije o koordinaciji sustava socijalne sigurnosti“.</w:t>
      </w:r>
    </w:p>
    <w:p w14:paraId="376FF934" w14:textId="77777777" w:rsidR="00CD502F" w:rsidRPr="002B74A1" w:rsidRDefault="00CD502F" w:rsidP="00CD502F">
      <w:pPr>
        <w:pStyle w:val="Default"/>
        <w:jc w:val="both"/>
      </w:pPr>
    </w:p>
    <w:p w14:paraId="5DB811A3" w14:textId="77777777" w:rsidR="00CD502F" w:rsidRPr="002B74A1" w:rsidRDefault="00CD502F" w:rsidP="00B8598F">
      <w:pPr>
        <w:jc w:val="center"/>
        <w:rPr>
          <w:b/>
        </w:rPr>
      </w:pPr>
    </w:p>
    <w:p w14:paraId="79897A92" w14:textId="77777777" w:rsidR="00CD502F" w:rsidRPr="002B74A1" w:rsidRDefault="001E35C8" w:rsidP="00642936">
      <w:pPr>
        <w:pStyle w:val="CommentText"/>
        <w:ind w:firstLine="4253"/>
        <w:rPr>
          <w:rFonts w:ascii="Times New Roman" w:hAnsi="Times New Roman" w:cs="Times New Roman"/>
          <w:b/>
          <w:bCs/>
          <w:sz w:val="24"/>
          <w:szCs w:val="24"/>
        </w:rPr>
      </w:pPr>
      <w:r w:rsidRPr="002B74A1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A302382" w14:textId="6759B819" w:rsidR="001E35C8" w:rsidRPr="002B74A1" w:rsidRDefault="001E35C8" w:rsidP="009E6462">
      <w:pPr>
        <w:pStyle w:val="Commen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4A1">
        <w:rPr>
          <w:rFonts w:ascii="Times New Roman" w:hAnsi="Times New Roman" w:cs="Times New Roman"/>
          <w:sz w:val="24"/>
          <w:szCs w:val="24"/>
        </w:rPr>
        <w:t>U točki III. iza stavka 2. dodaj</w:t>
      </w:r>
      <w:r w:rsidR="00642936" w:rsidRPr="002B74A1">
        <w:rPr>
          <w:rFonts w:ascii="Times New Roman" w:hAnsi="Times New Roman" w:cs="Times New Roman"/>
          <w:sz w:val="24"/>
          <w:szCs w:val="24"/>
        </w:rPr>
        <w:t>u</w:t>
      </w:r>
      <w:r w:rsidRPr="002B74A1">
        <w:rPr>
          <w:rFonts w:ascii="Times New Roman" w:hAnsi="Times New Roman" w:cs="Times New Roman"/>
          <w:sz w:val="24"/>
          <w:szCs w:val="24"/>
        </w:rPr>
        <w:t xml:space="preserve"> se </w:t>
      </w:r>
      <w:r w:rsidR="00306FAC" w:rsidRPr="002B74A1">
        <w:rPr>
          <w:rFonts w:ascii="Times New Roman" w:hAnsi="Times New Roman" w:cs="Times New Roman"/>
          <w:sz w:val="24"/>
          <w:szCs w:val="24"/>
        </w:rPr>
        <w:t xml:space="preserve">novi </w:t>
      </w:r>
      <w:r w:rsidRPr="002B74A1">
        <w:rPr>
          <w:rFonts w:ascii="Times New Roman" w:hAnsi="Times New Roman" w:cs="Times New Roman"/>
          <w:sz w:val="24"/>
          <w:szCs w:val="24"/>
        </w:rPr>
        <w:t>st</w:t>
      </w:r>
      <w:r w:rsidR="00D07216" w:rsidRPr="002B74A1">
        <w:rPr>
          <w:rFonts w:ascii="Times New Roman" w:hAnsi="Times New Roman" w:cs="Times New Roman"/>
          <w:sz w:val="24"/>
          <w:szCs w:val="24"/>
        </w:rPr>
        <w:t>a</w:t>
      </w:r>
      <w:r w:rsidR="00407BAC">
        <w:rPr>
          <w:rFonts w:ascii="Times New Roman" w:hAnsi="Times New Roman" w:cs="Times New Roman"/>
          <w:sz w:val="24"/>
          <w:szCs w:val="24"/>
        </w:rPr>
        <w:t xml:space="preserve">vak </w:t>
      </w:r>
      <w:r w:rsidRPr="002B74A1">
        <w:rPr>
          <w:rFonts w:ascii="Times New Roman" w:hAnsi="Times New Roman" w:cs="Times New Roman"/>
          <w:sz w:val="24"/>
          <w:szCs w:val="24"/>
        </w:rPr>
        <w:t>3.</w:t>
      </w:r>
      <w:r w:rsidR="00642936" w:rsidRPr="002B74A1">
        <w:rPr>
          <w:rFonts w:ascii="Times New Roman" w:hAnsi="Times New Roman" w:cs="Times New Roman"/>
          <w:sz w:val="24"/>
          <w:szCs w:val="24"/>
        </w:rPr>
        <w:t xml:space="preserve"> i </w:t>
      </w:r>
      <w:r w:rsidR="00407BAC">
        <w:rPr>
          <w:rFonts w:ascii="Times New Roman" w:hAnsi="Times New Roman" w:cs="Times New Roman"/>
          <w:sz w:val="24"/>
          <w:szCs w:val="24"/>
        </w:rPr>
        <w:t xml:space="preserve">stavak </w:t>
      </w:r>
      <w:r w:rsidR="00642936" w:rsidRPr="002B74A1">
        <w:rPr>
          <w:rFonts w:ascii="Times New Roman" w:hAnsi="Times New Roman" w:cs="Times New Roman"/>
          <w:sz w:val="24"/>
          <w:szCs w:val="24"/>
        </w:rPr>
        <w:t>4.</w:t>
      </w:r>
      <w:r w:rsidRPr="002B74A1">
        <w:rPr>
          <w:rFonts w:ascii="Times New Roman" w:hAnsi="Times New Roman" w:cs="Times New Roman"/>
          <w:sz w:val="24"/>
          <w:szCs w:val="24"/>
        </w:rPr>
        <w:t xml:space="preserve"> </w:t>
      </w:r>
      <w:r w:rsidR="00D07216" w:rsidRPr="002B74A1">
        <w:rPr>
          <w:rFonts w:ascii="Times New Roman" w:hAnsi="Times New Roman" w:cs="Times New Roman"/>
          <w:sz w:val="24"/>
          <w:szCs w:val="24"/>
        </w:rPr>
        <w:t xml:space="preserve">koji </w:t>
      </w:r>
      <w:r w:rsidRPr="002B74A1">
        <w:rPr>
          <w:rFonts w:ascii="Times New Roman" w:hAnsi="Times New Roman" w:cs="Times New Roman"/>
          <w:sz w:val="24"/>
          <w:szCs w:val="24"/>
        </w:rPr>
        <w:t>glas</w:t>
      </w:r>
      <w:r w:rsidR="00642936" w:rsidRPr="002B74A1">
        <w:rPr>
          <w:rFonts w:ascii="Times New Roman" w:hAnsi="Times New Roman" w:cs="Times New Roman"/>
          <w:sz w:val="24"/>
          <w:szCs w:val="24"/>
        </w:rPr>
        <w:t>e</w:t>
      </w:r>
      <w:r w:rsidRPr="002B74A1">
        <w:rPr>
          <w:rFonts w:ascii="Times New Roman" w:hAnsi="Times New Roman" w:cs="Times New Roman"/>
          <w:sz w:val="24"/>
          <w:szCs w:val="24"/>
        </w:rPr>
        <w:t>:</w:t>
      </w:r>
    </w:p>
    <w:p w14:paraId="13CEFE6F" w14:textId="4FFB911A" w:rsidR="00642936" w:rsidRPr="007164CB" w:rsidRDefault="00940871" w:rsidP="00A177CB">
      <w:pPr>
        <w:ind w:firstLine="709"/>
        <w:jc w:val="both"/>
        <w:rPr>
          <w:rFonts w:eastAsia="Calibri"/>
          <w:lang w:eastAsia="en-US"/>
        </w:rPr>
      </w:pPr>
      <w:r w:rsidRPr="002B74A1">
        <w:t xml:space="preserve">„Korisnicima mirovine iz točke I. ove Odluke, kojima se mirovina isplaćuje samo iz </w:t>
      </w:r>
      <w:r w:rsidRPr="002B74A1">
        <w:rPr>
          <w:rFonts w:eastAsia="Calibri"/>
          <w:lang w:eastAsia="en-US"/>
        </w:rPr>
        <w:t>država</w:t>
      </w:r>
      <w:bookmarkStart w:id="1" w:name="_Hlk132719032"/>
      <w:r w:rsidR="00642936" w:rsidRPr="002B74A1">
        <w:rPr>
          <w:rFonts w:eastAsia="Calibri"/>
          <w:lang w:eastAsia="en-US"/>
        </w:rPr>
        <w:t xml:space="preserve"> </w:t>
      </w:r>
      <w:r w:rsidRPr="002B74A1">
        <w:rPr>
          <w:rFonts w:eastAsia="Calibri"/>
          <w:lang w:eastAsia="en-US"/>
        </w:rPr>
        <w:t>s kojima Republika Hrvatska ima sklopljen međunarodni ugovor o socijalnom osiguranju ili</w:t>
      </w:r>
      <w:r w:rsidR="0049445E" w:rsidRPr="002B74A1">
        <w:rPr>
          <w:rFonts w:eastAsia="Calibri"/>
          <w:lang w:eastAsia="en-US"/>
        </w:rPr>
        <w:t xml:space="preserve"> državama</w:t>
      </w:r>
      <w:r w:rsidRPr="002B74A1">
        <w:rPr>
          <w:rFonts w:eastAsia="Calibri"/>
          <w:lang w:eastAsia="en-US"/>
        </w:rPr>
        <w:t xml:space="preserve"> koje primjenjuju uredbe Europske unije o koordinaciji sustava socijalne sigurnosti</w:t>
      </w:r>
      <w:bookmarkEnd w:id="1"/>
      <w:r w:rsidR="00147CCF">
        <w:rPr>
          <w:rFonts w:eastAsia="Calibri"/>
          <w:lang w:eastAsia="en-US"/>
        </w:rPr>
        <w:t xml:space="preserve"> </w:t>
      </w:r>
      <w:r w:rsidR="00147CCF" w:rsidRPr="000B69A1">
        <w:rPr>
          <w:rFonts w:eastAsia="Calibri"/>
          <w:lang w:eastAsia="en-US"/>
        </w:rPr>
        <w:t>na transakcijski račun u poslovnoj banci u Republici Hrvatskoj</w:t>
      </w:r>
      <w:r w:rsidRPr="002B74A1">
        <w:rPr>
          <w:rFonts w:eastAsia="Calibri"/>
          <w:lang w:eastAsia="en-US"/>
        </w:rPr>
        <w:t xml:space="preserve"> </w:t>
      </w:r>
      <w:r w:rsidR="00642936" w:rsidRPr="002B74A1">
        <w:rPr>
          <w:rFonts w:eastAsia="Calibri"/>
          <w:lang w:eastAsia="en-US"/>
        </w:rPr>
        <w:t>i</w:t>
      </w:r>
      <w:r w:rsidRPr="002B74A1">
        <w:rPr>
          <w:rFonts w:eastAsia="Calibri"/>
          <w:lang w:eastAsia="en-US"/>
        </w:rPr>
        <w:t xml:space="preserve"> kojima ukupno mirovinsko primanje</w:t>
      </w:r>
      <w:r w:rsidR="00642936" w:rsidRPr="002B74A1">
        <w:rPr>
          <w:rFonts w:eastAsia="Calibri"/>
          <w:lang w:eastAsia="en-US"/>
        </w:rPr>
        <w:t xml:space="preserve"> iz inozemstva</w:t>
      </w:r>
      <w:r w:rsidRPr="002B74A1">
        <w:rPr>
          <w:rFonts w:eastAsia="Calibri"/>
          <w:lang w:eastAsia="en-US"/>
        </w:rPr>
        <w:t xml:space="preserve"> </w:t>
      </w:r>
      <w:r w:rsidR="000A0C0F">
        <w:rPr>
          <w:rFonts w:eastAsia="Calibri"/>
          <w:lang w:eastAsia="en-US"/>
        </w:rPr>
        <w:t xml:space="preserve">isplaćeno za mjesec </w:t>
      </w:r>
      <w:r w:rsidR="00CA0A33">
        <w:rPr>
          <w:rFonts w:eastAsia="Calibri"/>
          <w:lang w:eastAsia="en-US"/>
        </w:rPr>
        <w:t>travanj</w:t>
      </w:r>
      <w:r w:rsidR="000A0C0F">
        <w:rPr>
          <w:rFonts w:eastAsia="Calibri"/>
          <w:lang w:eastAsia="en-US"/>
        </w:rPr>
        <w:t xml:space="preserve"> 2023</w:t>
      </w:r>
      <w:r w:rsidR="000A0C0F" w:rsidRPr="001C3E78">
        <w:rPr>
          <w:rFonts w:eastAsia="Calibri"/>
          <w:lang w:eastAsia="en-US"/>
        </w:rPr>
        <w:t>.</w:t>
      </w:r>
      <w:r w:rsidR="00A177CB" w:rsidRPr="001C3E78">
        <w:rPr>
          <w:rFonts w:ascii="Calibri" w:eastAsiaTheme="minorHAnsi" w:hAnsi="Calibri" w:cs="Calibri"/>
          <w:color w:val="1F497D"/>
          <w:sz w:val="22"/>
          <w:szCs w:val="22"/>
        </w:rPr>
        <w:t xml:space="preserve"> </w:t>
      </w:r>
      <w:bookmarkStart w:id="2" w:name="_GoBack"/>
      <w:bookmarkEnd w:id="2"/>
      <w:r w:rsidR="00A177CB" w:rsidRPr="001C3E78">
        <w:rPr>
          <w:rFonts w:eastAsia="Calibri"/>
          <w:lang w:eastAsia="en-US"/>
        </w:rPr>
        <w:t xml:space="preserve">na transakcijski račun </w:t>
      </w:r>
      <w:r w:rsidR="00A177CB" w:rsidRPr="007164CB">
        <w:rPr>
          <w:rFonts w:eastAsia="Calibri"/>
          <w:lang w:eastAsia="en-US"/>
        </w:rPr>
        <w:t>korisnika otvoren u</w:t>
      </w:r>
      <w:r w:rsidR="001C3E78" w:rsidRPr="007164CB">
        <w:rPr>
          <w:rFonts w:eastAsia="Calibri"/>
          <w:lang w:eastAsia="en-US"/>
        </w:rPr>
        <w:t xml:space="preserve"> </w:t>
      </w:r>
      <w:r w:rsidR="00A177CB" w:rsidRPr="007164CB">
        <w:rPr>
          <w:rFonts w:eastAsia="Calibri"/>
          <w:lang w:eastAsia="en-US"/>
        </w:rPr>
        <w:t xml:space="preserve">banci u Republici Hrvatskoj </w:t>
      </w:r>
      <w:r w:rsidRPr="007164CB">
        <w:rPr>
          <w:rFonts w:eastAsia="Calibri"/>
          <w:lang w:eastAsia="en-US"/>
        </w:rPr>
        <w:t>ne prelazi iznos od 610,00 eura, jednokratno novčano primanje isplatit će se u skladu s točkom II. ove Odluke pod uvje</w:t>
      </w:r>
      <w:r w:rsidR="002B74A1" w:rsidRPr="007164CB">
        <w:rPr>
          <w:rFonts w:eastAsia="Calibri"/>
          <w:lang w:eastAsia="en-US"/>
        </w:rPr>
        <w:t>t</w:t>
      </w:r>
      <w:r w:rsidR="000A0C0F" w:rsidRPr="007164CB">
        <w:rPr>
          <w:rFonts w:eastAsia="Calibri"/>
          <w:lang w:eastAsia="en-US"/>
        </w:rPr>
        <w:t>ima</w:t>
      </w:r>
      <w:r w:rsidRPr="007164CB">
        <w:rPr>
          <w:rFonts w:eastAsia="Calibri"/>
          <w:lang w:eastAsia="en-US"/>
        </w:rPr>
        <w:t xml:space="preserve"> da u Republici Hrvatskoj imaju prebivalište u neprekidnom trajanju od najmanje </w:t>
      </w:r>
      <w:r w:rsidR="00272ACF" w:rsidRPr="007164CB">
        <w:rPr>
          <w:rFonts w:eastAsia="Calibri"/>
          <w:lang w:eastAsia="en-US"/>
        </w:rPr>
        <w:t>tri</w:t>
      </w:r>
      <w:r w:rsidRPr="007164CB">
        <w:rPr>
          <w:rFonts w:eastAsia="Calibri"/>
          <w:lang w:eastAsia="en-US"/>
        </w:rPr>
        <w:t xml:space="preserve"> mjeseca neposredno prije </w:t>
      </w:r>
      <w:r w:rsidRPr="007164CB">
        <w:rPr>
          <w:rFonts w:eastAsia="Calibri"/>
          <w:lang w:eastAsia="en-US"/>
        </w:rPr>
        <w:lastRenderedPageBreak/>
        <w:t xml:space="preserve">donošenja ove Odluke i </w:t>
      </w:r>
      <w:r w:rsidR="00642936" w:rsidRPr="007164CB">
        <w:rPr>
          <w:rFonts w:eastAsia="Calibri"/>
          <w:lang w:eastAsia="en-US"/>
        </w:rPr>
        <w:t>dostave dokaz o neto iznosu inozemne mirovine za mjesec</w:t>
      </w:r>
      <w:r w:rsidR="00147CCF" w:rsidRPr="007164CB">
        <w:rPr>
          <w:rFonts w:eastAsia="Calibri"/>
          <w:lang w:eastAsia="en-US"/>
        </w:rPr>
        <w:t xml:space="preserve"> </w:t>
      </w:r>
      <w:r w:rsidR="00CA0A33" w:rsidRPr="007164CB">
        <w:rPr>
          <w:rFonts w:eastAsia="Calibri"/>
          <w:lang w:eastAsia="en-US"/>
        </w:rPr>
        <w:t>travanj</w:t>
      </w:r>
      <w:r w:rsidR="00642936" w:rsidRPr="007164CB">
        <w:rPr>
          <w:rFonts w:eastAsia="Calibri"/>
          <w:lang w:eastAsia="en-US"/>
        </w:rPr>
        <w:t xml:space="preserve"> </w:t>
      </w:r>
      <w:r w:rsidR="00471154" w:rsidRPr="007164CB">
        <w:rPr>
          <w:rFonts w:eastAsia="Calibri"/>
          <w:lang w:eastAsia="en-US"/>
        </w:rPr>
        <w:t>2023</w:t>
      </w:r>
      <w:r w:rsidR="00642936" w:rsidRPr="007164CB">
        <w:rPr>
          <w:rFonts w:eastAsia="Calibri"/>
          <w:lang w:eastAsia="en-US"/>
        </w:rPr>
        <w:t>.</w:t>
      </w:r>
    </w:p>
    <w:p w14:paraId="07039164" w14:textId="22F0D838" w:rsidR="00E2352F" w:rsidRPr="007164CB" w:rsidRDefault="00E2352F" w:rsidP="00940871">
      <w:pPr>
        <w:ind w:firstLine="1418"/>
        <w:jc w:val="both"/>
        <w:rPr>
          <w:rFonts w:eastAsia="Calibri"/>
          <w:lang w:eastAsia="en-US"/>
        </w:rPr>
      </w:pPr>
    </w:p>
    <w:p w14:paraId="2EED4B1F" w14:textId="67B7A5EB" w:rsidR="001E35C8" w:rsidRPr="002B74A1" w:rsidRDefault="00642936" w:rsidP="00757B38">
      <w:pPr>
        <w:ind w:firstLine="709"/>
        <w:jc w:val="both"/>
        <w:rPr>
          <w:rFonts w:eastAsia="Calibri"/>
          <w:lang w:eastAsia="en-US"/>
        </w:rPr>
      </w:pPr>
      <w:r w:rsidRPr="007164CB">
        <w:rPr>
          <w:rFonts w:eastAsia="Calibri"/>
          <w:lang w:eastAsia="en-US"/>
        </w:rPr>
        <w:t xml:space="preserve">Korisnici mirovine iz stavka 3. ove točke obvezni su Hrvatskom zavodu za mirovinsko osiguranje </w:t>
      </w:r>
      <w:r w:rsidR="00391AE0" w:rsidRPr="007164CB">
        <w:rPr>
          <w:rFonts w:eastAsia="Calibri"/>
          <w:lang w:eastAsia="en-US"/>
        </w:rPr>
        <w:t xml:space="preserve">najkasnije </w:t>
      </w:r>
      <w:r w:rsidRPr="007164CB">
        <w:rPr>
          <w:rFonts w:eastAsia="Calibri"/>
          <w:lang w:eastAsia="en-US"/>
        </w:rPr>
        <w:t xml:space="preserve">do 31. kolovoza 2023. dostaviti </w:t>
      </w:r>
      <w:r w:rsidR="001C3E78" w:rsidRPr="007164CB">
        <w:rPr>
          <w:rFonts w:eastAsia="Calibri"/>
          <w:lang w:eastAsia="en-US"/>
        </w:rPr>
        <w:t xml:space="preserve">dokaz o </w:t>
      </w:r>
      <w:r w:rsidRPr="007164CB">
        <w:rPr>
          <w:rFonts w:eastAsia="Calibri"/>
          <w:lang w:eastAsia="en-US"/>
        </w:rPr>
        <w:t xml:space="preserve">iznosu mirovine za mjesec </w:t>
      </w:r>
      <w:r w:rsidR="00CA0A33" w:rsidRPr="007164CB">
        <w:rPr>
          <w:rFonts w:eastAsia="Calibri"/>
          <w:lang w:eastAsia="en-US"/>
        </w:rPr>
        <w:t>travanj</w:t>
      </w:r>
      <w:r w:rsidR="00147CCF" w:rsidRPr="007164CB">
        <w:rPr>
          <w:rFonts w:eastAsia="Calibri"/>
          <w:lang w:eastAsia="en-US"/>
        </w:rPr>
        <w:t xml:space="preserve"> </w:t>
      </w:r>
      <w:r w:rsidRPr="007164CB">
        <w:rPr>
          <w:rFonts w:eastAsia="Calibri"/>
          <w:lang w:eastAsia="en-US"/>
        </w:rPr>
        <w:t>2023. koju je isplatio inozemni nositelj osiguranja</w:t>
      </w:r>
      <w:r w:rsidR="00627FFE" w:rsidRPr="007164CB">
        <w:rPr>
          <w:rFonts w:eastAsia="Calibri"/>
          <w:lang w:eastAsia="en-US"/>
        </w:rPr>
        <w:t xml:space="preserve"> kao</w:t>
      </w:r>
      <w:r w:rsidRPr="007164CB">
        <w:rPr>
          <w:rFonts w:eastAsia="Calibri"/>
          <w:lang w:eastAsia="en-US"/>
        </w:rPr>
        <w:t xml:space="preserve"> </w:t>
      </w:r>
      <w:r w:rsidR="00074D3A" w:rsidRPr="007164CB">
        <w:rPr>
          <w:rFonts w:eastAsia="Calibri"/>
          <w:lang w:eastAsia="en-US"/>
        </w:rPr>
        <w:t xml:space="preserve">i </w:t>
      </w:r>
      <w:r w:rsidR="00A177CB" w:rsidRPr="007164CB">
        <w:rPr>
          <w:rFonts w:eastAsia="Calibri"/>
          <w:lang w:eastAsia="en-US"/>
        </w:rPr>
        <w:t>broj</w:t>
      </w:r>
      <w:r w:rsidR="00074D3A" w:rsidRPr="007164CB">
        <w:rPr>
          <w:rFonts w:eastAsia="Calibri"/>
          <w:lang w:eastAsia="en-US"/>
        </w:rPr>
        <w:t xml:space="preserve"> </w:t>
      </w:r>
      <w:r w:rsidR="00074D3A" w:rsidRPr="007164CB">
        <w:t>transakcijskog račun</w:t>
      </w:r>
      <w:r w:rsidR="00A177CB" w:rsidRPr="007164CB">
        <w:t xml:space="preserve"> </w:t>
      </w:r>
      <w:r w:rsidR="00627FFE" w:rsidRPr="007164CB">
        <w:t>korisnika mirovine</w:t>
      </w:r>
      <w:r w:rsidR="00074D3A" w:rsidRPr="007164CB">
        <w:t xml:space="preserve"> otvoren</w:t>
      </w:r>
      <w:r w:rsidR="00627FFE" w:rsidRPr="007164CB">
        <w:t>og</w:t>
      </w:r>
      <w:r w:rsidR="00074D3A" w:rsidRPr="007164CB">
        <w:t xml:space="preserve"> u banci u Republici Hrvatskoj</w:t>
      </w:r>
      <w:r w:rsidR="00074D3A" w:rsidRPr="007164CB">
        <w:rPr>
          <w:rFonts w:eastAsia="Calibri"/>
          <w:lang w:eastAsia="en-US"/>
        </w:rPr>
        <w:t xml:space="preserve"> </w:t>
      </w:r>
      <w:r w:rsidRPr="007164CB">
        <w:rPr>
          <w:rFonts w:eastAsia="Calibri"/>
          <w:lang w:eastAsia="en-US"/>
        </w:rPr>
        <w:t>radi isplate jednokratnog novčanog primanja</w:t>
      </w:r>
      <w:r w:rsidR="00074D3A" w:rsidRPr="007164CB">
        <w:t xml:space="preserve"> </w:t>
      </w:r>
      <w:r w:rsidRPr="007164CB">
        <w:rPr>
          <w:rFonts w:eastAsia="Calibri"/>
          <w:lang w:eastAsia="en-US"/>
        </w:rPr>
        <w:t>u skladu s točkom II. ove Odluke.“.</w:t>
      </w:r>
    </w:p>
    <w:p w14:paraId="6067BB07" w14:textId="77777777" w:rsidR="00E2352F" w:rsidRPr="002B74A1" w:rsidRDefault="00E2352F" w:rsidP="00E2352F">
      <w:pPr>
        <w:ind w:firstLine="1418"/>
        <w:jc w:val="both"/>
        <w:rPr>
          <w:rFonts w:eastAsia="Calibri"/>
          <w:lang w:eastAsia="en-US"/>
        </w:rPr>
      </w:pPr>
    </w:p>
    <w:p w14:paraId="067EE26C" w14:textId="5019D826" w:rsidR="001E35C8" w:rsidRDefault="00147CCF" w:rsidP="00642936">
      <w:pPr>
        <w:pStyle w:val="Commen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</w:t>
      </w:r>
      <w:r w:rsidR="00940871" w:rsidRPr="002B74A1">
        <w:rPr>
          <w:rFonts w:ascii="Times New Roman" w:hAnsi="Times New Roman" w:cs="Times New Roman"/>
          <w:sz w:val="24"/>
          <w:szCs w:val="24"/>
        </w:rPr>
        <w:t>osadašnj</w:t>
      </w:r>
      <w:r>
        <w:rPr>
          <w:rFonts w:ascii="Times New Roman" w:hAnsi="Times New Roman" w:cs="Times New Roman"/>
          <w:sz w:val="24"/>
          <w:szCs w:val="24"/>
        </w:rPr>
        <w:t>em</w:t>
      </w:r>
      <w:r w:rsidR="00940871" w:rsidRPr="002B74A1">
        <w:rPr>
          <w:rFonts w:ascii="Times New Roman" w:hAnsi="Times New Roman" w:cs="Times New Roman"/>
          <w:sz w:val="24"/>
          <w:szCs w:val="24"/>
        </w:rPr>
        <w:t xml:space="preserve"> stavk</w:t>
      </w:r>
      <w:r>
        <w:rPr>
          <w:rFonts w:ascii="Times New Roman" w:hAnsi="Times New Roman" w:cs="Times New Roman"/>
          <w:sz w:val="24"/>
          <w:szCs w:val="24"/>
        </w:rPr>
        <w:t>u</w:t>
      </w:r>
      <w:r w:rsidR="00940871" w:rsidRPr="002B74A1">
        <w:rPr>
          <w:rFonts w:ascii="Times New Roman" w:hAnsi="Times New Roman" w:cs="Times New Roman"/>
          <w:sz w:val="24"/>
          <w:szCs w:val="24"/>
        </w:rPr>
        <w:t xml:space="preserve"> </w:t>
      </w:r>
      <w:r w:rsidR="00642936" w:rsidRPr="002B74A1">
        <w:rPr>
          <w:rFonts w:ascii="Times New Roman" w:hAnsi="Times New Roman" w:cs="Times New Roman"/>
          <w:sz w:val="24"/>
          <w:szCs w:val="24"/>
        </w:rPr>
        <w:t>3</w:t>
      </w:r>
      <w:r w:rsidR="00940871" w:rsidRPr="002B74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koji</w:t>
      </w:r>
      <w:r w:rsidR="00940871" w:rsidRPr="002B74A1">
        <w:rPr>
          <w:rFonts w:ascii="Times New Roman" w:hAnsi="Times New Roman" w:cs="Times New Roman"/>
          <w:sz w:val="24"/>
          <w:szCs w:val="24"/>
        </w:rPr>
        <w:t xml:space="preserve"> postaje stavak </w:t>
      </w:r>
      <w:r w:rsidR="00642936" w:rsidRPr="002B74A1">
        <w:rPr>
          <w:rFonts w:ascii="Times New Roman" w:hAnsi="Times New Roman" w:cs="Times New Roman"/>
          <w:sz w:val="24"/>
          <w:szCs w:val="24"/>
        </w:rPr>
        <w:t>5</w:t>
      </w:r>
      <w:r w:rsidR="00940871" w:rsidRPr="002B74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iza riječi: „korisnik“ dodaju se riječi: „iz </w:t>
      </w:r>
      <w:r w:rsidRPr="000B69A1">
        <w:rPr>
          <w:rFonts w:ascii="Times New Roman" w:hAnsi="Times New Roman" w:cs="Times New Roman"/>
          <w:sz w:val="24"/>
          <w:szCs w:val="24"/>
        </w:rPr>
        <w:t>stavka 1. ove točke“</w:t>
      </w:r>
      <w:r w:rsidR="000A0C0F" w:rsidRPr="000B69A1">
        <w:rPr>
          <w:rFonts w:ascii="Times New Roman" w:hAnsi="Times New Roman" w:cs="Times New Roman"/>
          <w:sz w:val="24"/>
          <w:szCs w:val="24"/>
        </w:rPr>
        <w:t>.</w:t>
      </w:r>
    </w:p>
    <w:p w14:paraId="3462DF27" w14:textId="3A7BCE05" w:rsidR="00147CCF" w:rsidRPr="000B69A1" w:rsidRDefault="00147CCF" w:rsidP="00642936">
      <w:pPr>
        <w:pStyle w:val="Commen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9A1">
        <w:rPr>
          <w:rFonts w:ascii="Times New Roman" w:hAnsi="Times New Roman" w:cs="Times New Roman"/>
          <w:sz w:val="24"/>
          <w:szCs w:val="24"/>
        </w:rPr>
        <w:t>Iza stavka 5. dodaje se stavak 6. koji glasi:</w:t>
      </w:r>
    </w:p>
    <w:p w14:paraId="6CFFB548" w14:textId="1D01F014" w:rsidR="008641B1" w:rsidRPr="002B74A1" w:rsidRDefault="00147CCF" w:rsidP="008641B1">
      <w:pPr>
        <w:pStyle w:val="Commen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9A1">
        <w:rPr>
          <w:rFonts w:ascii="Times New Roman" w:hAnsi="Times New Roman" w:cs="Times New Roman"/>
          <w:sz w:val="24"/>
          <w:szCs w:val="24"/>
        </w:rPr>
        <w:t xml:space="preserve">„Iznos neto mjesečne mirovine koji korisnik iz stavaka </w:t>
      </w:r>
      <w:r w:rsidR="000A0C0F" w:rsidRPr="000B69A1">
        <w:rPr>
          <w:rFonts w:ascii="Times New Roman" w:hAnsi="Times New Roman" w:cs="Times New Roman"/>
          <w:sz w:val="24"/>
          <w:szCs w:val="24"/>
        </w:rPr>
        <w:t>3.</w:t>
      </w:r>
      <w:r w:rsidRPr="000B69A1">
        <w:rPr>
          <w:rFonts w:ascii="Times New Roman" w:hAnsi="Times New Roman" w:cs="Times New Roman"/>
          <w:sz w:val="24"/>
          <w:szCs w:val="24"/>
        </w:rPr>
        <w:t xml:space="preserve"> ove točke prima</w:t>
      </w:r>
      <w:r>
        <w:rPr>
          <w:rFonts w:ascii="Times New Roman" w:hAnsi="Times New Roman" w:cs="Times New Roman"/>
          <w:sz w:val="24"/>
          <w:szCs w:val="24"/>
        </w:rPr>
        <w:t xml:space="preserve"> u valuti na teret inozemnog nositelja socijalnog osiguranja</w:t>
      </w:r>
      <w:r w:rsidR="008641B1">
        <w:rPr>
          <w:rFonts w:ascii="Times New Roman" w:hAnsi="Times New Roman" w:cs="Times New Roman"/>
          <w:sz w:val="24"/>
          <w:szCs w:val="24"/>
        </w:rPr>
        <w:t xml:space="preserve"> preračunat će se u vrijednost eura po srednjem tečaju Hrvatske narodne banke važećem na dan 3</w:t>
      </w:r>
      <w:r w:rsidR="00CA0A33">
        <w:rPr>
          <w:rFonts w:ascii="Times New Roman" w:hAnsi="Times New Roman" w:cs="Times New Roman"/>
          <w:sz w:val="24"/>
          <w:szCs w:val="24"/>
        </w:rPr>
        <w:t>0</w:t>
      </w:r>
      <w:r w:rsidR="008641B1">
        <w:rPr>
          <w:rFonts w:ascii="Times New Roman" w:hAnsi="Times New Roman" w:cs="Times New Roman"/>
          <w:sz w:val="24"/>
          <w:szCs w:val="24"/>
        </w:rPr>
        <w:t xml:space="preserve">. </w:t>
      </w:r>
      <w:r w:rsidR="00CA0A33">
        <w:rPr>
          <w:rFonts w:ascii="Times New Roman" w:hAnsi="Times New Roman" w:cs="Times New Roman"/>
          <w:sz w:val="24"/>
          <w:szCs w:val="24"/>
        </w:rPr>
        <w:t>travnja</w:t>
      </w:r>
      <w:r w:rsidR="008641B1">
        <w:rPr>
          <w:rFonts w:ascii="Times New Roman" w:hAnsi="Times New Roman" w:cs="Times New Roman"/>
          <w:sz w:val="24"/>
          <w:szCs w:val="24"/>
        </w:rPr>
        <w:t xml:space="preserve"> 2023.“</w:t>
      </w:r>
      <w:r w:rsidR="000A0C0F">
        <w:rPr>
          <w:rFonts w:ascii="Times New Roman" w:hAnsi="Times New Roman" w:cs="Times New Roman"/>
          <w:sz w:val="24"/>
          <w:szCs w:val="24"/>
        </w:rPr>
        <w:t>.</w:t>
      </w:r>
    </w:p>
    <w:p w14:paraId="24ED69CC" w14:textId="77777777" w:rsidR="008F1D6C" w:rsidRPr="002B74A1" w:rsidRDefault="008F1D6C" w:rsidP="008F1D6C">
      <w:pPr>
        <w:spacing w:after="200"/>
        <w:ind w:firstLine="4253"/>
        <w:rPr>
          <w:b/>
          <w:bCs/>
        </w:rPr>
      </w:pPr>
      <w:r w:rsidRPr="002B74A1">
        <w:rPr>
          <w:b/>
          <w:bCs/>
        </w:rPr>
        <w:t>III.</w:t>
      </w:r>
    </w:p>
    <w:p w14:paraId="430079CC" w14:textId="1F62E395" w:rsidR="003F7036" w:rsidRPr="002B74A1" w:rsidRDefault="003F7036" w:rsidP="008F1D6C">
      <w:pPr>
        <w:ind w:firstLine="567"/>
        <w:jc w:val="both"/>
      </w:pPr>
      <w:r w:rsidRPr="000B69A1">
        <w:t>U točki V. stavku 2. iza riječi</w:t>
      </w:r>
      <w:r w:rsidR="000A0C0F" w:rsidRPr="000B69A1">
        <w:t>:</w:t>
      </w:r>
      <w:r w:rsidRPr="000B69A1">
        <w:t xml:space="preserve"> „točke III.“ dodaju se riječi</w:t>
      </w:r>
      <w:r w:rsidR="000A0C0F" w:rsidRPr="000B69A1">
        <w:t>:</w:t>
      </w:r>
      <w:r w:rsidRPr="000B69A1">
        <w:t xml:space="preserve"> „stavka 1.“</w:t>
      </w:r>
      <w:r w:rsidR="008A65D6" w:rsidRPr="000B69A1">
        <w:t>.</w:t>
      </w:r>
      <w:r w:rsidRPr="002B74A1">
        <w:t xml:space="preserve"> </w:t>
      </w:r>
    </w:p>
    <w:p w14:paraId="044D53EA" w14:textId="77777777" w:rsidR="003F7036" w:rsidRPr="002B74A1" w:rsidRDefault="003F7036" w:rsidP="008F1D6C">
      <w:pPr>
        <w:ind w:firstLine="567"/>
        <w:jc w:val="both"/>
      </w:pPr>
    </w:p>
    <w:p w14:paraId="2598F274" w14:textId="134BF70B" w:rsidR="008F1D6C" w:rsidRPr="002B74A1" w:rsidRDefault="003F7036" w:rsidP="008F1D6C">
      <w:pPr>
        <w:ind w:firstLine="567"/>
        <w:jc w:val="both"/>
      </w:pPr>
      <w:r w:rsidRPr="002B74A1">
        <w:t xml:space="preserve">Iza </w:t>
      </w:r>
      <w:r w:rsidR="008F1D6C" w:rsidRPr="002B74A1">
        <w:t xml:space="preserve">stavka 2. dodaje se stavak 3. koji glasi:  </w:t>
      </w:r>
    </w:p>
    <w:p w14:paraId="45DBE1DC" w14:textId="77777777" w:rsidR="004E1793" w:rsidRDefault="004E1793" w:rsidP="008641B1">
      <w:pPr>
        <w:jc w:val="both"/>
      </w:pPr>
    </w:p>
    <w:p w14:paraId="240FD808" w14:textId="10B793C4" w:rsidR="008F1D6C" w:rsidRPr="002B74A1" w:rsidRDefault="008F1D6C" w:rsidP="00407BAC">
      <w:pPr>
        <w:ind w:firstLine="567"/>
        <w:jc w:val="both"/>
      </w:pPr>
      <w:r w:rsidRPr="002B74A1">
        <w:t>„Jednokratno novčano primanje u skladu s točkom II. ove Odluke, korisnicima iz točke III. stavka 3.</w:t>
      </w:r>
      <w:r w:rsidR="008641B1">
        <w:t xml:space="preserve"> </w:t>
      </w:r>
      <w:r w:rsidR="008641B1" w:rsidRPr="000B69A1">
        <w:t>ove</w:t>
      </w:r>
      <w:r w:rsidR="00272ACF" w:rsidRPr="002B74A1">
        <w:t xml:space="preserve"> </w:t>
      </w:r>
      <w:r w:rsidRPr="002B74A1">
        <w:t xml:space="preserve">Odluke isplatit će se najkasnije u mjesecu </w:t>
      </w:r>
      <w:r w:rsidR="000052AA">
        <w:t>listopadu</w:t>
      </w:r>
      <w:r w:rsidR="00E1173B" w:rsidRPr="002B74A1">
        <w:t xml:space="preserve"> </w:t>
      </w:r>
      <w:r w:rsidRPr="002B74A1">
        <w:t>2023.“</w:t>
      </w:r>
      <w:r w:rsidR="008A65D6">
        <w:t>.</w:t>
      </w:r>
    </w:p>
    <w:p w14:paraId="0EDF7012" w14:textId="77777777" w:rsidR="008F1D6C" w:rsidRPr="002B74A1" w:rsidRDefault="008F1D6C" w:rsidP="008F1D6C">
      <w:pPr>
        <w:jc w:val="both"/>
      </w:pPr>
    </w:p>
    <w:p w14:paraId="7257FBA6" w14:textId="77777777" w:rsidR="00757B38" w:rsidRPr="002B74A1" w:rsidRDefault="00757B38" w:rsidP="00757B38">
      <w:pPr>
        <w:ind w:firstLine="567"/>
        <w:jc w:val="both"/>
      </w:pPr>
    </w:p>
    <w:p w14:paraId="345E046B" w14:textId="77777777" w:rsidR="009E6462" w:rsidRPr="002B74A1" w:rsidRDefault="008F1D6C" w:rsidP="00757B38">
      <w:pPr>
        <w:spacing w:after="200"/>
        <w:ind w:firstLine="4395"/>
        <w:rPr>
          <w:b/>
          <w:bCs/>
        </w:rPr>
      </w:pPr>
      <w:r w:rsidRPr="002B74A1">
        <w:rPr>
          <w:b/>
          <w:bCs/>
        </w:rPr>
        <w:t>I</w:t>
      </w:r>
      <w:r w:rsidR="009E6462" w:rsidRPr="002B74A1">
        <w:rPr>
          <w:b/>
          <w:bCs/>
        </w:rPr>
        <w:t>V.</w:t>
      </w:r>
    </w:p>
    <w:p w14:paraId="15DC531E" w14:textId="09C51C3E" w:rsidR="009A3FC7" w:rsidRPr="002B74A1" w:rsidRDefault="00342913" w:rsidP="00757B38">
      <w:pPr>
        <w:spacing w:after="240"/>
        <w:ind w:firstLine="567"/>
        <w:jc w:val="both"/>
      </w:pPr>
      <w:r w:rsidRPr="002B74A1">
        <w:t>Ova Odluka</w:t>
      </w:r>
      <w:r w:rsidR="009E6462" w:rsidRPr="002B74A1">
        <w:t xml:space="preserve"> stupa na snagu</w:t>
      </w:r>
      <w:r w:rsidR="00407BAC">
        <w:t xml:space="preserve"> prvog dana od dana objave</w:t>
      </w:r>
      <w:r w:rsidR="009E6462" w:rsidRPr="002B74A1">
        <w:t xml:space="preserve"> </w:t>
      </w:r>
      <w:r w:rsidR="00E320D8" w:rsidRPr="002B74A1">
        <w:t xml:space="preserve">u </w:t>
      </w:r>
      <w:r w:rsidR="00BB1805" w:rsidRPr="002B74A1">
        <w:t>„Narodnim novinama“</w:t>
      </w:r>
      <w:r w:rsidR="009E6462" w:rsidRPr="002B74A1">
        <w:t>.</w:t>
      </w:r>
    </w:p>
    <w:p w14:paraId="406D5BFF" w14:textId="77777777" w:rsidR="009A3FC7" w:rsidRPr="002B74A1" w:rsidRDefault="009A3FC7" w:rsidP="00E3511E">
      <w:pPr>
        <w:spacing w:before="120" w:after="120" w:line="300" w:lineRule="atLeast"/>
        <w:jc w:val="both"/>
      </w:pPr>
    </w:p>
    <w:p w14:paraId="3E6F2505" w14:textId="77777777" w:rsidR="00E3511E" w:rsidRPr="002B74A1" w:rsidRDefault="00E3511E" w:rsidP="00E3511E">
      <w:pPr>
        <w:spacing w:before="120" w:after="120" w:line="300" w:lineRule="atLeast"/>
        <w:jc w:val="both"/>
      </w:pPr>
    </w:p>
    <w:p w14:paraId="48EC136C" w14:textId="77777777" w:rsidR="009A3FC7" w:rsidRPr="002B74A1" w:rsidRDefault="006B5EA7" w:rsidP="00E3511E">
      <w:pPr>
        <w:spacing w:before="120" w:after="120" w:line="300" w:lineRule="atLeast"/>
        <w:jc w:val="both"/>
      </w:pPr>
      <w:r w:rsidRPr="002B74A1">
        <w:t>KLASA:</w:t>
      </w:r>
    </w:p>
    <w:p w14:paraId="23B1F193" w14:textId="77777777" w:rsidR="009A3FC7" w:rsidRPr="002B74A1" w:rsidRDefault="006B5EA7" w:rsidP="00E3511E">
      <w:pPr>
        <w:spacing w:before="120" w:after="120" w:line="300" w:lineRule="atLeast"/>
        <w:jc w:val="both"/>
      </w:pPr>
      <w:r w:rsidRPr="002B74A1">
        <w:t>URBROJ:</w:t>
      </w:r>
    </w:p>
    <w:p w14:paraId="7C8D57FC" w14:textId="77777777" w:rsidR="009A3FC7" w:rsidRPr="002B74A1" w:rsidRDefault="009A3FC7" w:rsidP="00E3511E">
      <w:pPr>
        <w:spacing w:before="120" w:after="120" w:line="300" w:lineRule="atLeast"/>
        <w:jc w:val="both"/>
      </w:pPr>
      <w:r w:rsidRPr="002B74A1">
        <w:t>Zagreb, ____________</w:t>
      </w:r>
    </w:p>
    <w:p w14:paraId="5575589B" w14:textId="77777777" w:rsidR="00C37B41" w:rsidRPr="002B74A1" w:rsidRDefault="00C37B41" w:rsidP="00E3511E">
      <w:pPr>
        <w:spacing w:before="120" w:after="120" w:line="300" w:lineRule="atLeast"/>
        <w:ind w:left="4536"/>
        <w:jc w:val="center"/>
      </w:pPr>
    </w:p>
    <w:p w14:paraId="11D5081B" w14:textId="77777777" w:rsidR="00E3511E" w:rsidRPr="002B74A1" w:rsidRDefault="00E3511E" w:rsidP="00E3511E">
      <w:pPr>
        <w:spacing w:before="120" w:after="120" w:line="300" w:lineRule="atLeast"/>
        <w:ind w:left="4536"/>
        <w:jc w:val="center"/>
      </w:pPr>
    </w:p>
    <w:p w14:paraId="34A4A676" w14:textId="77777777" w:rsidR="00E3511E" w:rsidRPr="002B74A1" w:rsidRDefault="00E3511E" w:rsidP="00E3511E">
      <w:pPr>
        <w:spacing w:before="120" w:after="120" w:line="300" w:lineRule="atLeast"/>
        <w:ind w:left="4536"/>
        <w:jc w:val="center"/>
      </w:pPr>
    </w:p>
    <w:p w14:paraId="2B92CE9E" w14:textId="77777777" w:rsidR="009A3FC7" w:rsidRPr="002B74A1" w:rsidRDefault="009A3FC7" w:rsidP="00E3511E">
      <w:pPr>
        <w:spacing w:before="120" w:after="120" w:line="300" w:lineRule="atLeast"/>
        <w:ind w:left="4536"/>
        <w:jc w:val="center"/>
      </w:pPr>
      <w:r w:rsidRPr="002B74A1">
        <w:t>PREDSJEDNIK</w:t>
      </w:r>
    </w:p>
    <w:p w14:paraId="3A0D3D65" w14:textId="77777777" w:rsidR="009A3FC7" w:rsidRPr="002B74A1" w:rsidRDefault="009A3FC7" w:rsidP="00E3511E">
      <w:pPr>
        <w:spacing w:before="120" w:after="120" w:line="300" w:lineRule="atLeast"/>
        <w:ind w:left="4536"/>
        <w:jc w:val="center"/>
      </w:pPr>
      <w:r w:rsidRPr="002B74A1">
        <w:t>mr. sc. Andrej Plenković</w:t>
      </w:r>
    </w:p>
    <w:p w14:paraId="28F915CC" w14:textId="77777777" w:rsidR="0009419B" w:rsidRPr="002B74A1" w:rsidRDefault="0009419B" w:rsidP="00E3511E">
      <w:pPr>
        <w:spacing w:before="120" w:after="120" w:line="300" w:lineRule="atLeast"/>
        <w:jc w:val="center"/>
        <w:rPr>
          <w:b/>
        </w:rPr>
      </w:pPr>
    </w:p>
    <w:p w14:paraId="76C5FF3C" w14:textId="77777777" w:rsidR="00C37B41" w:rsidRPr="002B74A1" w:rsidRDefault="00C37B41" w:rsidP="00E3511E">
      <w:pPr>
        <w:rPr>
          <w:b/>
        </w:rPr>
      </w:pPr>
      <w:r w:rsidRPr="002B74A1">
        <w:rPr>
          <w:b/>
        </w:rPr>
        <w:br w:type="page"/>
      </w:r>
    </w:p>
    <w:p w14:paraId="24DD8F9E" w14:textId="77777777" w:rsidR="00D07216" w:rsidRPr="002B74A1" w:rsidRDefault="009A3FC7" w:rsidP="00204550">
      <w:pPr>
        <w:spacing w:after="240" w:line="300" w:lineRule="atLeast"/>
        <w:jc w:val="center"/>
        <w:rPr>
          <w:b/>
        </w:rPr>
      </w:pPr>
      <w:r w:rsidRPr="002B74A1">
        <w:rPr>
          <w:b/>
        </w:rPr>
        <w:lastRenderedPageBreak/>
        <w:t>O B R A Z L O Ž E NJ E</w:t>
      </w:r>
    </w:p>
    <w:p w14:paraId="62DB6CC0" w14:textId="77777777" w:rsidR="00362A2A" w:rsidRPr="002B74A1" w:rsidRDefault="00362A2A" w:rsidP="00362A2A">
      <w:pPr>
        <w:jc w:val="both"/>
        <w:rPr>
          <w:rFonts w:eastAsia="SimSun"/>
        </w:rPr>
      </w:pPr>
      <w:r w:rsidRPr="002B74A1">
        <w:rPr>
          <w:rFonts w:eastAsia="SimSun"/>
        </w:rPr>
        <w:t>Vlada Republike Hrvatske je na sjednici 16. ožujka 2023. donijela Odluku o isplati jednokratnog novčanog primanja korisnicima mirovine radi ublažavanja posljedica rasta troškova života (u daljnjem tekstu: Odluka).</w:t>
      </w:r>
    </w:p>
    <w:p w14:paraId="16E7DF1D" w14:textId="77777777" w:rsidR="003234A1" w:rsidRPr="002B74A1" w:rsidRDefault="003234A1" w:rsidP="00362A2A">
      <w:pPr>
        <w:jc w:val="both"/>
        <w:rPr>
          <w:rFonts w:eastAsia="SimSun"/>
        </w:rPr>
      </w:pPr>
    </w:p>
    <w:p w14:paraId="58671B73" w14:textId="77777777" w:rsidR="00362A2A" w:rsidRPr="002B74A1" w:rsidRDefault="00362A2A" w:rsidP="00362A2A">
      <w:pPr>
        <w:jc w:val="both"/>
        <w:rPr>
          <w:rFonts w:eastAsia="SimSun"/>
        </w:rPr>
      </w:pPr>
      <w:r w:rsidRPr="002B74A1">
        <w:rPr>
          <w:rFonts w:eastAsia="SimSun"/>
        </w:rPr>
        <w:t xml:space="preserve">Odlukom je propisano kako će se jednokratno novčano primanje isplatiti korisnicima mirovine iz obveznog mirovinskog osiguranja, zatečenima u isplati mirovine za mjesec ožujak </w:t>
      </w:r>
      <w:r w:rsidR="00471154" w:rsidRPr="002B74A1">
        <w:rPr>
          <w:rFonts w:eastAsia="SimSun"/>
        </w:rPr>
        <w:t>2023</w:t>
      </w:r>
      <w:r w:rsidRPr="002B74A1">
        <w:rPr>
          <w:rFonts w:eastAsia="SimSun"/>
        </w:rPr>
        <w:t>., ako im ukupno mjesečno mirovinsko primanje isplaćeno u Republici Hrvatskoj za mjesec ožujak 2023. ne prelazi iznos od 610,00 eura i ako nisu zaposleni, odnosno ako ne obavljaju djelatnosti na temelju koje postoji obveza osiguranja.</w:t>
      </w:r>
      <w:r w:rsidR="008025DA" w:rsidRPr="002B74A1">
        <w:rPr>
          <w:rFonts w:eastAsia="SimSun"/>
        </w:rPr>
        <w:t xml:space="preserve"> Odlukom su obuhvaćeni korisnici mirovine samo iz obveznog mirovinskog osiguranja Republike Hrvatske te korisnici koji, uz tu mirovinu, primaju i mirovinu iz država s kojima Republika Hrvatska ima sklopljen ugovor o socijalnom osiguranju ili koje primjenjuju uredbe Europske unije o koordinaciji sustava socijalne sigurnosti.</w:t>
      </w:r>
    </w:p>
    <w:p w14:paraId="0694E24C" w14:textId="77777777" w:rsidR="00362A2A" w:rsidRPr="002B74A1" w:rsidRDefault="00362A2A" w:rsidP="00362A2A">
      <w:pPr>
        <w:jc w:val="both"/>
        <w:rPr>
          <w:rFonts w:eastAsia="SimSun"/>
          <w:highlight w:val="yellow"/>
        </w:rPr>
      </w:pPr>
    </w:p>
    <w:p w14:paraId="18BA3715" w14:textId="0DF4D981" w:rsidR="00074D3A" w:rsidRPr="002B74A1" w:rsidRDefault="00074D3A" w:rsidP="00074D3A">
      <w:pPr>
        <w:jc w:val="both"/>
      </w:pPr>
      <w:r w:rsidRPr="002B74A1">
        <w:t>Ovom Odlukom predlaže s</w:t>
      </w:r>
      <w:r w:rsidR="00272782" w:rsidRPr="002B74A1">
        <w:t xml:space="preserve">e </w:t>
      </w:r>
      <w:r w:rsidRPr="002B74A1">
        <w:t>dopun</w:t>
      </w:r>
      <w:r w:rsidR="00272782" w:rsidRPr="002B74A1">
        <w:t>a prethodne Odluke</w:t>
      </w:r>
      <w:r w:rsidRPr="002B74A1">
        <w:t xml:space="preserve"> na način da se</w:t>
      </w:r>
      <w:r w:rsidR="00272782" w:rsidRPr="002B74A1">
        <w:t xml:space="preserve"> isplata</w:t>
      </w:r>
      <w:r w:rsidRPr="002B74A1">
        <w:t xml:space="preserve"> jednokratnog novčanog primanja</w:t>
      </w:r>
      <w:r w:rsidR="00272782" w:rsidRPr="002B74A1">
        <w:t xml:space="preserve"> omogući</w:t>
      </w:r>
      <w:r w:rsidRPr="002B74A1">
        <w:t xml:space="preserve"> svim korisnicima </w:t>
      </w:r>
      <w:r w:rsidR="00272782" w:rsidRPr="002B74A1">
        <w:t xml:space="preserve">inozemnih </w:t>
      </w:r>
      <w:r w:rsidRPr="002B74A1">
        <w:t>mirovin</w:t>
      </w:r>
      <w:r w:rsidR="00272782" w:rsidRPr="002B74A1">
        <w:t>a</w:t>
      </w:r>
      <w:r w:rsidRPr="002B74A1">
        <w:t xml:space="preserve"> koji imaju prebivalište u Republici Hrvatskoj, odnosno predlaže se obuhvatiti i korisnike koji primaju samo mirovinu iz inozemstva i do sada nisu bili obuhvaćeni isplatom jednokratnih novčanih primanja, a to se odnosi na korisnike koji su ostvarili mirovine iz država s kojima Republika Hrvatska ima sklopljen međunarodni ugovor o socijalnom osiguranju ili koje primjenjuju uredbe Europske unije o koordinaciji sustava socijalne sigurnosti. Za korisnike mirovina iz tih država, propisuje se dodatni uvjet da u Republici Hrvatskoj imaju prebivalište u neprekidnom trajanju od najmanje </w:t>
      </w:r>
      <w:r w:rsidR="00272ACF" w:rsidRPr="002B74A1">
        <w:t>tri</w:t>
      </w:r>
      <w:r w:rsidRPr="002B74A1">
        <w:t xml:space="preserve"> mjeseca</w:t>
      </w:r>
      <w:r w:rsidR="00690491">
        <w:t xml:space="preserve"> neposredno</w:t>
      </w:r>
      <w:r w:rsidRPr="002B74A1">
        <w:t xml:space="preserve"> prije donošenja ove Odluke</w:t>
      </w:r>
      <w:r w:rsidR="008641B1">
        <w:t xml:space="preserve"> </w:t>
      </w:r>
      <w:r w:rsidR="008641B1" w:rsidRPr="000B69A1">
        <w:t>i da inozemnu mirovinu primaju na transakcijski račun u poslovnoj banci u Republici Hrvatskoj.</w:t>
      </w:r>
    </w:p>
    <w:p w14:paraId="3ADFE052" w14:textId="77777777" w:rsidR="00204550" w:rsidRPr="002B74A1" w:rsidRDefault="00204550" w:rsidP="00362A2A">
      <w:pPr>
        <w:jc w:val="both"/>
        <w:rPr>
          <w:highlight w:val="yellow"/>
        </w:rPr>
      </w:pPr>
    </w:p>
    <w:p w14:paraId="39AD6C67" w14:textId="77777777" w:rsidR="00362A2A" w:rsidRPr="002B74A1" w:rsidRDefault="00362A2A" w:rsidP="00362A2A">
      <w:pPr>
        <w:jc w:val="both"/>
      </w:pPr>
      <w:r w:rsidRPr="002B74A1">
        <w:t xml:space="preserve">Najveći krug navedenih osoba obuhvaća korisnike mirovine iz republika bivše SFRJ, s prebivalištem na području Republike Hrvatske, koji nerijetko primaju mirovine nedostatne za podmirenje životnih potreba. Međutim, osim mirovine iz bivše SFRJ, identificiran je i određeni broj korisnika iz država članica Europske unije, stoga su radi jednakopravnog položaja </w:t>
      </w:r>
      <w:r w:rsidR="008025DA" w:rsidRPr="002B74A1">
        <w:t xml:space="preserve">ovom </w:t>
      </w:r>
      <w:r w:rsidRPr="002B74A1">
        <w:t xml:space="preserve">Odlukom obuhvaćeni </w:t>
      </w:r>
      <w:r w:rsidR="008025DA" w:rsidRPr="002B74A1">
        <w:t>i ti korisnici.</w:t>
      </w:r>
      <w:r w:rsidRPr="002B74A1">
        <w:t xml:space="preserve"> </w:t>
      </w:r>
      <w:r w:rsidR="008025DA" w:rsidRPr="002B74A1">
        <w:t>P</w:t>
      </w:r>
      <w:r w:rsidRPr="002B74A1">
        <w:t>r</w:t>
      </w:r>
      <w:r w:rsidR="008025DA" w:rsidRPr="002B74A1">
        <w:t xml:space="preserve">edlaže se jednak </w:t>
      </w:r>
      <w:r w:rsidRPr="002B74A1">
        <w:t>granični iznos</w:t>
      </w:r>
      <w:r w:rsidR="008025DA" w:rsidRPr="002B74A1">
        <w:t xml:space="preserve"> za sve korisnike</w:t>
      </w:r>
      <w:r w:rsidRPr="002B74A1">
        <w:t xml:space="preserve"> u visini od 610,00 eura.   </w:t>
      </w:r>
    </w:p>
    <w:p w14:paraId="4D247140" w14:textId="77777777" w:rsidR="00362A2A" w:rsidRPr="002B74A1" w:rsidRDefault="00362A2A" w:rsidP="00362A2A">
      <w:pPr>
        <w:jc w:val="both"/>
        <w:rPr>
          <w:bCs/>
        </w:rPr>
      </w:pPr>
    </w:p>
    <w:p w14:paraId="0A19892F" w14:textId="24E9F174" w:rsidR="00627FFE" w:rsidRPr="002B74A1" w:rsidRDefault="00EF1A35" w:rsidP="00074D3A">
      <w:pPr>
        <w:jc w:val="both"/>
        <w:rPr>
          <w:bCs/>
        </w:rPr>
      </w:pPr>
      <w:r w:rsidRPr="000052AA">
        <w:rPr>
          <w:bCs/>
        </w:rPr>
        <w:t>Stoga</w:t>
      </w:r>
      <w:r w:rsidR="008025DA" w:rsidRPr="000052AA">
        <w:rPr>
          <w:bCs/>
        </w:rPr>
        <w:t>,</w:t>
      </w:r>
      <w:r w:rsidRPr="000052AA">
        <w:rPr>
          <w:bCs/>
        </w:rPr>
        <w:t xml:space="preserve"> k</w:t>
      </w:r>
      <w:r w:rsidR="00D07216" w:rsidRPr="000052AA">
        <w:rPr>
          <w:bCs/>
        </w:rPr>
        <w:t>ako bi se ublažile posljedice rasta troškova života</w:t>
      </w:r>
      <w:r w:rsidR="00204550" w:rsidRPr="000052AA">
        <w:rPr>
          <w:bCs/>
        </w:rPr>
        <w:t xml:space="preserve"> svih umirovljenika s </w:t>
      </w:r>
      <w:r w:rsidR="00D07216" w:rsidRPr="000052AA">
        <w:rPr>
          <w:bCs/>
        </w:rPr>
        <w:t xml:space="preserve">prebivalištem u Republici Hrvatskoj </w:t>
      </w:r>
      <w:r w:rsidR="00204550" w:rsidRPr="000052AA">
        <w:rPr>
          <w:bCs/>
        </w:rPr>
        <w:t xml:space="preserve">kojima </w:t>
      </w:r>
      <w:r w:rsidR="00D07216" w:rsidRPr="000052AA">
        <w:rPr>
          <w:bCs/>
        </w:rPr>
        <w:t>ukupno</w:t>
      </w:r>
      <w:r w:rsidR="00204550" w:rsidRPr="000052AA">
        <w:rPr>
          <w:bCs/>
        </w:rPr>
        <w:t xml:space="preserve"> isplaćeno m</w:t>
      </w:r>
      <w:r w:rsidRPr="000052AA">
        <w:rPr>
          <w:bCs/>
        </w:rPr>
        <w:t>i</w:t>
      </w:r>
      <w:r w:rsidR="00204550" w:rsidRPr="000052AA">
        <w:rPr>
          <w:bCs/>
        </w:rPr>
        <w:t>r</w:t>
      </w:r>
      <w:r w:rsidRPr="000052AA">
        <w:rPr>
          <w:bCs/>
        </w:rPr>
        <w:t>o</w:t>
      </w:r>
      <w:r w:rsidR="00204550" w:rsidRPr="000052AA">
        <w:rPr>
          <w:bCs/>
        </w:rPr>
        <w:t xml:space="preserve">vinsko primanje </w:t>
      </w:r>
      <w:r w:rsidR="00D07216" w:rsidRPr="000052AA">
        <w:rPr>
          <w:bCs/>
        </w:rPr>
        <w:t>za mjesec</w:t>
      </w:r>
      <w:r w:rsidR="008175A0" w:rsidRPr="000052AA">
        <w:rPr>
          <w:bCs/>
        </w:rPr>
        <w:t xml:space="preserve"> </w:t>
      </w:r>
      <w:r w:rsidRPr="000052AA">
        <w:rPr>
          <w:bCs/>
        </w:rPr>
        <w:t xml:space="preserve">ožujak </w:t>
      </w:r>
      <w:r w:rsidR="00D07216" w:rsidRPr="000052AA">
        <w:rPr>
          <w:bCs/>
        </w:rPr>
        <w:t>2023.</w:t>
      </w:r>
      <w:r w:rsidR="00575FD6" w:rsidRPr="000052AA">
        <w:rPr>
          <w:bCs/>
        </w:rPr>
        <w:t xml:space="preserve">, odnosno za mjesec </w:t>
      </w:r>
      <w:r w:rsidR="00CA0A33">
        <w:rPr>
          <w:bCs/>
        </w:rPr>
        <w:t>travanj</w:t>
      </w:r>
      <w:r w:rsidR="00575FD6" w:rsidRPr="000052AA">
        <w:rPr>
          <w:bCs/>
        </w:rPr>
        <w:t xml:space="preserve"> 2023.,</w:t>
      </w:r>
      <w:r w:rsidRPr="000052AA">
        <w:rPr>
          <w:rFonts w:eastAsia="Arial Unicode MS"/>
          <w:bCs/>
          <w:iCs/>
          <w:color w:val="000000"/>
        </w:rPr>
        <w:t xml:space="preserve"> u inozemstvu</w:t>
      </w:r>
      <w:r w:rsidR="00D07216" w:rsidRPr="000052AA">
        <w:rPr>
          <w:bCs/>
        </w:rPr>
        <w:t xml:space="preserve"> ne prelazi 610,00 eura i nisu zaposleni, odnosno ne obavljanju djelatnost na temelju koje postoji obveza osiguranja</w:t>
      </w:r>
      <w:r w:rsidR="008025DA" w:rsidRPr="000052AA">
        <w:rPr>
          <w:bCs/>
        </w:rPr>
        <w:t xml:space="preserve">, </w:t>
      </w:r>
      <w:r w:rsidRPr="000052AA">
        <w:rPr>
          <w:bCs/>
        </w:rPr>
        <w:t xml:space="preserve">ovom </w:t>
      </w:r>
      <w:r w:rsidRPr="000052AA">
        <w:rPr>
          <w:rFonts w:eastAsia="SimSun"/>
        </w:rPr>
        <w:t>Odlukom propis</w:t>
      </w:r>
      <w:r w:rsidR="008175A0" w:rsidRPr="000052AA">
        <w:rPr>
          <w:rFonts w:eastAsia="SimSun"/>
        </w:rPr>
        <w:t>uje</w:t>
      </w:r>
      <w:r w:rsidR="008025DA" w:rsidRPr="000052AA">
        <w:rPr>
          <w:rFonts w:eastAsia="SimSun"/>
        </w:rPr>
        <w:t xml:space="preserve"> se</w:t>
      </w:r>
      <w:r w:rsidR="008175A0" w:rsidRPr="000052AA">
        <w:rPr>
          <w:rFonts w:eastAsia="SimSun"/>
        </w:rPr>
        <w:t xml:space="preserve"> </w:t>
      </w:r>
      <w:r w:rsidRPr="000052AA">
        <w:rPr>
          <w:rFonts w:eastAsia="Calibri"/>
          <w:lang w:eastAsia="en-US"/>
        </w:rPr>
        <w:t>ispla</w:t>
      </w:r>
      <w:r w:rsidR="008175A0" w:rsidRPr="000052AA">
        <w:rPr>
          <w:rFonts w:eastAsia="Calibri"/>
          <w:lang w:eastAsia="en-US"/>
        </w:rPr>
        <w:t>ta</w:t>
      </w:r>
      <w:r w:rsidRPr="000052AA">
        <w:rPr>
          <w:rFonts w:eastAsia="Calibri"/>
          <w:lang w:eastAsia="en-US"/>
        </w:rPr>
        <w:t xml:space="preserve"> jednokratnog novčanog primanja</w:t>
      </w:r>
      <w:r w:rsidR="008025DA" w:rsidRPr="000052AA">
        <w:rPr>
          <w:rFonts w:eastAsia="Calibri"/>
          <w:lang w:eastAsia="en-US"/>
        </w:rPr>
        <w:t xml:space="preserve"> i korisnicima samo inozemnih mirovina, najkasnije u </w:t>
      </w:r>
      <w:r w:rsidR="00690491">
        <w:rPr>
          <w:rFonts w:eastAsia="Calibri"/>
          <w:lang w:eastAsia="en-US"/>
        </w:rPr>
        <w:t xml:space="preserve">listopadu </w:t>
      </w:r>
      <w:r w:rsidR="008025DA" w:rsidRPr="000052AA">
        <w:rPr>
          <w:rFonts w:eastAsia="Calibri"/>
          <w:lang w:eastAsia="en-US"/>
        </w:rPr>
        <w:t xml:space="preserve">2023., ako na području Republike Hrvatske imaju prebivalište u neprekidnom trajanju od </w:t>
      </w:r>
      <w:r w:rsidR="00272ACF" w:rsidRPr="000052AA">
        <w:rPr>
          <w:rFonts w:eastAsia="Calibri"/>
          <w:lang w:eastAsia="en-US"/>
        </w:rPr>
        <w:t>tri</w:t>
      </w:r>
      <w:r w:rsidR="008025DA" w:rsidRPr="000052AA">
        <w:rPr>
          <w:rFonts w:eastAsia="Calibri"/>
          <w:lang w:eastAsia="en-US"/>
        </w:rPr>
        <w:t xml:space="preserve"> mjeseca neposredno prije donošenja ove Odluke</w:t>
      </w:r>
      <w:r w:rsidR="00575FD6" w:rsidRPr="000052AA">
        <w:rPr>
          <w:rFonts w:eastAsia="Calibri"/>
          <w:lang w:eastAsia="en-US"/>
        </w:rPr>
        <w:t xml:space="preserve">, da mirovinu primaju na transakcijski račun </w:t>
      </w:r>
      <w:r w:rsidR="008D42F7">
        <w:rPr>
          <w:rFonts w:eastAsia="Calibri"/>
          <w:lang w:eastAsia="en-US"/>
        </w:rPr>
        <w:t xml:space="preserve">otvoren </w:t>
      </w:r>
      <w:r w:rsidR="00575FD6" w:rsidRPr="000052AA">
        <w:rPr>
          <w:rFonts w:eastAsia="Calibri"/>
          <w:lang w:eastAsia="en-US"/>
        </w:rPr>
        <w:t>u poslovnoj banci u Republici Hrvatskoj</w:t>
      </w:r>
      <w:r w:rsidR="008025DA" w:rsidRPr="000052AA">
        <w:rPr>
          <w:rFonts w:eastAsia="Calibri"/>
          <w:lang w:eastAsia="en-US"/>
        </w:rPr>
        <w:t xml:space="preserve"> i pod uvjetom da Hrvatskom </w:t>
      </w:r>
      <w:r w:rsidR="008025DA" w:rsidRPr="000052AA">
        <w:rPr>
          <w:rFonts w:eastAsia="Calibri"/>
          <w:lang w:eastAsia="en-US"/>
        </w:rPr>
        <w:lastRenderedPageBreak/>
        <w:t xml:space="preserve">zavodu za mirovinsko osiguranje do 31. kolovoza 2023. </w:t>
      </w:r>
      <w:r w:rsidR="008175A0" w:rsidRPr="000052AA">
        <w:rPr>
          <w:rFonts w:eastAsia="Calibri"/>
          <w:lang w:eastAsia="en-US"/>
        </w:rPr>
        <w:t>dostave</w:t>
      </w:r>
      <w:r w:rsidRPr="000052AA">
        <w:rPr>
          <w:rFonts w:eastAsia="Calibri"/>
          <w:lang w:eastAsia="en-US"/>
        </w:rPr>
        <w:t xml:space="preserve"> dokaz o neto iznosu</w:t>
      </w:r>
      <w:r w:rsidR="008025DA" w:rsidRPr="000052AA">
        <w:rPr>
          <w:rFonts w:eastAsia="Calibri"/>
          <w:lang w:eastAsia="en-US"/>
        </w:rPr>
        <w:t xml:space="preserve"> inozemne</w:t>
      </w:r>
      <w:r w:rsidRPr="000052AA">
        <w:rPr>
          <w:rFonts w:eastAsia="Calibri"/>
          <w:lang w:eastAsia="en-US"/>
        </w:rPr>
        <w:t xml:space="preserve"> mirovine isplaćene za mjesec </w:t>
      </w:r>
      <w:r w:rsidR="00CA0A33">
        <w:rPr>
          <w:rFonts w:eastAsia="Calibri"/>
          <w:lang w:eastAsia="en-US"/>
        </w:rPr>
        <w:t>travanj</w:t>
      </w:r>
      <w:r w:rsidRPr="000052AA">
        <w:rPr>
          <w:rFonts w:eastAsia="Calibri"/>
          <w:lang w:eastAsia="en-US"/>
        </w:rPr>
        <w:t xml:space="preserve"> 2023.</w:t>
      </w:r>
      <w:r w:rsidRPr="002B74A1">
        <w:rPr>
          <w:rFonts w:eastAsia="Calibri"/>
          <w:lang w:eastAsia="en-US"/>
        </w:rPr>
        <w:t xml:space="preserve"> godine.</w:t>
      </w:r>
      <w:r w:rsidR="00074D3A" w:rsidRPr="002B74A1">
        <w:rPr>
          <w:bCs/>
        </w:rPr>
        <w:t xml:space="preserve"> </w:t>
      </w:r>
    </w:p>
    <w:p w14:paraId="10B076E4" w14:textId="77777777" w:rsidR="00627FFE" w:rsidRPr="002B74A1" w:rsidRDefault="00627FFE" w:rsidP="00074D3A">
      <w:pPr>
        <w:jc w:val="both"/>
        <w:rPr>
          <w:bCs/>
        </w:rPr>
      </w:pPr>
    </w:p>
    <w:p w14:paraId="5CCDBFC0" w14:textId="4614053B" w:rsidR="00074D3A" w:rsidRPr="002B74A1" w:rsidRDefault="00074D3A" w:rsidP="00074D3A">
      <w:pPr>
        <w:jc w:val="both"/>
        <w:rPr>
          <w:bCs/>
        </w:rPr>
      </w:pPr>
      <w:r w:rsidRPr="002B74A1">
        <w:rPr>
          <w:bCs/>
        </w:rPr>
        <w:t>Jednok</w:t>
      </w:r>
      <w:r w:rsidR="002B74A1" w:rsidRPr="002B74A1">
        <w:rPr>
          <w:bCs/>
        </w:rPr>
        <w:t>r</w:t>
      </w:r>
      <w:r w:rsidRPr="002B74A1">
        <w:rPr>
          <w:bCs/>
        </w:rPr>
        <w:t>atno novčano primanje korisnicima samo inozemnih mirovina isplatit će se na transakcijske račune otvorene u bankama u Republici Hrvatskoj najkasnije u mjesecu</w:t>
      </w:r>
      <w:r w:rsidR="00575FD6">
        <w:rPr>
          <w:bCs/>
        </w:rPr>
        <w:t xml:space="preserve"> </w:t>
      </w:r>
      <w:r w:rsidR="000052AA">
        <w:rPr>
          <w:bCs/>
        </w:rPr>
        <w:t>listopadu</w:t>
      </w:r>
      <w:r w:rsidR="00E1173B" w:rsidRPr="002B74A1">
        <w:rPr>
          <w:bCs/>
        </w:rPr>
        <w:t xml:space="preserve"> </w:t>
      </w:r>
      <w:r w:rsidRPr="002B74A1">
        <w:rPr>
          <w:bCs/>
        </w:rPr>
        <w:t>2023</w:t>
      </w:r>
      <w:r w:rsidR="002D7E4C" w:rsidRPr="002B74A1">
        <w:rPr>
          <w:bCs/>
        </w:rPr>
        <w:t>.</w:t>
      </w:r>
    </w:p>
    <w:p w14:paraId="5C42080F" w14:textId="77777777" w:rsidR="00EF1A35" w:rsidRPr="002B74A1" w:rsidRDefault="00EF1A35" w:rsidP="00EF1A35">
      <w:pPr>
        <w:jc w:val="both"/>
        <w:rPr>
          <w:bCs/>
        </w:rPr>
      </w:pPr>
    </w:p>
    <w:p w14:paraId="2B8656A8" w14:textId="63FCD5EC" w:rsidR="00747EEC" w:rsidRPr="00575FD6" w:rsidRDefault="00362A2A" w:rsidP="00575FD6">
      <w:pPr>
        <w:spacing w:after="240"/>
        <w:jc w:val="both"/>
      </w:pPr>
      <w:r w:rsidRPr="002B74A1">
        <w:t>Ova Odluka stupa na</w:t>
      </w:r>
      <w:r w:rsidR="009F0FF9" w:rsidRPr="002B74A1">
        <w:t xml:space="preserve"> snagu</w:t>
      </w:r>
      <w:r w:rsidRPr="002B74A1">
        <w:t xml:space="preserve"> </w:t>
      </w:r>
      <w:r w:rsidR="00EF1DF3" w:rsidRPr="002B74A1">
        <w:t>danom donošenja.</w:t>
      </w:r>
    </w:p>
    <w:sectPr w:rsidR="00747EEC" w:rsidRPr="00575FD6" w:rsidSect="00263DC5">
      <w:headerReference w:type="default" r:id="rId16"/>
      <w:headerReference w:type="first" r:id="rId17"/>
      <w:type w:val="continuous"/>
      <w:pgSz w:w="11906" w:h="16838"/>
      <w:pgMar w:top="110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7A036" w14:textId="77777777" w:rsidR="001D60FE" w:rsidRDefault="001D60FE" w:rsidP="0011560A">
      <w:r>
        <w:separator/>
      </w:r>
    </w:p>
  </w:endnote>
  <w:endnote w:type="continuationSeparator" w:id="0">
    <w:p w14:paraId="0FDFC439" w14:textId="77777777" w:rsidR="001D60FE" w:rsidRDefault="001D60F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43E2C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</w:t>
    </w:r>
    <w:r w:rsidR="003931B7">
      <w:rPr>
        <w:color w:val="404040" w:themeColor="text1" w:themeTint="BF"/>
        <w:spacing w:val="20"/>
        <w:sz w:val="20"/>
      </w:rPr>
      <w:t xml:space="preserve"> </w:t>
    </w:r>
    <w:r w:rsidRPr="00CE78D1">
      <w:rPr>
        <w:color w:val="404040" w:themeColor="text1" w:themeTint="BF"/>
        <w:spacing w:val="20"/>
        <w:sz w:val="20"/>
      </w:rPr>
      <w:t>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EA81C" w14:textId="77777777" w:rsidR="00747EEC" w:rsidRPr="00747EEC" w:rsidRDefault="00747EEC" w:rsidP="00747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4B110" w14:textId="77777777" w:rsidR="001D60FE" w:rsidRDefault="001D60FE" w:rsidP="0011560A">
      <w:r>
        <w:separator/>
      </w:r>
    </w:p>
  </w:footnote>
  <w:footnote w:type="continuationSeparator" w:id="0">
    <w:p w14:paraId="50FD403D" w14:textId="77777777" w:rsidR="001D60FE" w:rsidRDefault="001D60F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E95CB" w14:textId="77777777" w:rsidR="00BE69CD" w:rsidRDefault="00BE69C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774733"/>
      <w:docPartObj>
        <w:docPartGallery w:val="Page Numbers (Top of Page)"/>
        <w:docPartUnique/>
      </w:docPartObj>
    </w:sdtPr>
    <w:sdtEndPr/>
    <w:sdtContent>
      <w:p w14:paraId="0E61B63F" w14:textId="77777777" w:rsidR="00DA06E3" w:rsidRDefault="00DA06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77B">
          <w:rPr>
            <w:noProof/>
          </w:rPr>
          <w:t>2</w:t>
        </w:r>
        <w:r>
          <w:fldChar w:fldCharType="end"/>
        </w:r>
      </w:p>
    </w:sdtContent>
  </w:sdt>
  <w:p w14:paraId="559954B8" w14:textId="77777777" w:rsidR="00DA06E3" w:rsidRDefault="00DA06E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012662"/>
      <w:docPartObj>
        <w:docPartGallery w:val="Page Numbers (Top of Page)"/>
        <w:docPartUnique/>
      </w:docPartObj>
    </w:sdtPr>
    <w:sdtEndPr/>
    <w:sdtContent>
      <w:p w14:paraId="363AC4C5" w14:textId="3DB550ED" w:rsidR="00CD24A2" w:rsidRDefault="00CD24A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807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5950" w14:textId="77777777" w:rsidR="00CD24A2" w:rsidRDefault="00CD2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49B"/>
    <w:rsid w:val="000052AA"/>
    <w:rsid w:val="00011DEE"/>
    <w:rsid w:val="00014746"/>
    <w:rsid w:val="00023BB0"/>
    <w:rsid w:val="000256D7"/>
    <w:rsid w:val="00032CEC"/>
    <w:rsid w:val="000350D9"/>
    <w:rsid w:val="000462D4"/>
    <w:rsid w:val="00047F27"/>
    <w:rsid w:val="00057310"/>
    <w:rsid w:val="00061B7E"/>
    <w:rsid w:val="00063520"/>
    <w:rsid w:val="00067E8B"/>
    <w:rsid w:val="00071F26"/>
    <w:rsid w:val="00074D3A"/>
    <w:rsid w:val="00082370"/>
    <w:rsid w:val="00082C9C"/>
    <w:rsid w:val="00086A6C"/>
    <w:rsid w:val="0009419B"/>
    <w:rsid w:val="000A0C0F"/>
    <w:rsid w:val="000A1776"/>
    <w:rsid w:val="000A1D60"/>
    <w:rsid w:val="000A3A3B"/>
    <w:rsid w:val="000A40B8"/>
    <w:rsid w:val="000B4979"/>
    <w:rsid w:val="000B4E07"/>
    <w:rsid w:val="000B62B3"/>
    <w:rsid w:val="000B69A1"/>
    <w:rsid w:val="000C4759"/>
    <w:rsid w:val="000D184A"/>
    <w:rsid w:val="000D1A50"/>
    <w:rsid w:val="000D307F"/>
    <w:rsid w:val="000D48EA"/>
    <w:rsid w:val="000E1038"/>
    <w:rsid w:val="001015C6"/>
    <w:rsid w:val="00110E6C"/>
    <w:rsid w:val="0011217A"/>
    <w:rsid w:val="00112D8A"/>
    <w:rsid w:val="001139A1"/>
    <w:rsid w:val="0011560A"/>
    <w:rsid w:val="0012425C"/>
    <w:rsid w:val="0013302D"/>
    <w:rsid w:val="00135B99"/>
    <w:rsid w:val="00135F1A"/>
    <w:rsid w:val="00140AA0"/>
    <w:rsid w:val="0014293F"/>
    <w:rsid w:val="00146B79"/>
    <w:rsid w:val="00147CCF"/>
    <w:rsid w:val="00147DE9"/>
    <w:rsid w:val="0015079C"/>
    <w:rsid w:val="001550E0"/>
    <w:rsid w:val="00161BF3"/>
    <w:rsid w:val="00170226"/>
    <w:rsid w:val="00172E78"/>
    <w:rsid w:val="0017409E"/>
    <w:rsid w:val="001741AA"/>
    <w:rsid w:val="00175EF7"/>
    <w:rsid w:val="00177FAB"/>
    <w:rsid w:val="001805A1"/>
    <w:rsid w:val="0018425D"/>
    <w:rsid w:val="001917B2"/>
    <w:rsid w:val="00192CC9"/>
    <w:rsid w:val="001938BD"/>
    <w:rsid w:val="001A0366"/>
    <w:rsid w:val="001A13E7"/>
    <w:rsid w:val="001A1F00"/>
    <w:rsid w:val="001A6884"/>
    <w:rsid w:val="001B7A97"/>
    <w:rsid w:val="001C2420"/>
    <w:rsid w:val="001C3E78"/>
    <w:rsid w:val="001C6EA7"/>
    <w:rsid w:val="001D08A6"/>
    <w:rsid w:val="001D587C"/>
    <w:rsid w:val="001D60FE"/>
    <w:rsid w:val="001E21EB"/>
    <w:rsid w:val="001E35C8"/>
    <w:rsid w:val="001E5666"/>
    <w:rsid w:val="001E7218"/>
    <w:rsid w:val="001F24DB"/>
    <w:rsid w:val="001F3108"/>
    <w:rsid w:val="00200640"/>
    <w:rsid w:val="00202A2E"/>
    <w:rsid w:val="00204550"/>
    <w:rsid w:val="002056C3"/>
    <w:rsid w:val="00207C42"/>
    <w:rsid w:val="002179F8"/>
    <w:rsid w:val="00220956"/>
    <w:rsid w:val="0022100D"/>
    <w:rsid w:val="002234C7"/>
    <w:rsid w:val="002313C6"/>
    <w:rsid w:val="002360CA"/>
    <w:rsid w:val="00236C1F"/>
    <w:rsid w:val="0023763F"/>
    <w:rsid w:val="00240A60"/>
    <w:rsid w:val="00241D77"/>
    <w:rsid w:val="00244CA2"/>
    <w:rsid w:val="00244EF4"/>
    <w:rsid w:val="00246033"/>
    <w:rsid w:val="00250143"/>
    <w:rsid w:val="00253497"/>
    <w:rsid w:val="002542AB"/>
    <w:rsid w:val="002605F8"/>
    <w:rsid w:val="00261E5F"/>
    <w:rsid w:val="002631CF"/>
    <w:rsid w:val="00263DC5"/>
    <w:rsid w:val="00263EA4"/>
    <w:rsid w:val="00264F32"/>
    <w:rsid w:val="00272782"/>
    <w:rsid w:val="00272ACF"/>
    <w:rsid w:val="002741B7"/>
    <w:rsid w:val="00281282"/>
    <w:rsid w:val="00282DB7"/>
    <w:rsid w:val="0028608D"/>
    <w:rsid w:val="0028778F"/>
    <w:rsid w:val="0029163B"/>
    <w:rsid w:val="0029295A"/>
    <w:rsid w:val="00292D86"/>
    <w:rsid w:val="0029711C"/>
    <w:rsid w:val="002A1D77"/>
    <w:rsid w:val="002A774B"/>
    <w:rsid w:val="002B107A"/>
    <w:rsid w:val="002B27FE"/>
    <w:rsid w:val="002B29EB"/>
    <w:rsid w:val="002B65D2"/>
    <w:rsid w:val="002B74A1"/>
    <w:rsid w:val="002C1633"/>
    <w:rsid w:val="002C4B16"/>
    <w:rsid w:val="002D1256"/>
    <w:rsid w:val="002D6C51"/>
    <w:rsid w:val="002D705B"/>
    <w:rsid w:val="002D7C91"/>
    <w:rsid w:val="002D7E4C"/>
    <w:rsid w:val="002E072B"/>
    <w:rsid w:val="002E0EF0"/>
    <w:rsid w:val="002E6302"/>
    <w:rsid w:val="002F0ED6"/>
    <w:rsid w:val="002F2949"/>
    <w:rsid w:val="002F426A"/>
    <w:rsid w:val="003033E4"/>
    <w:rsid w:val="00303D1E"/>
    <w:rsid w:val="00304232"/>
    <w:rsid w:val="003043F9"/>
    <w:rsid w:val="00306667"/>
    <w:rsid w:val="00306FAC"/>
    <w:rsid w:val="00314855"/>
    <w:rsid w:val="003214EF"/>
    <w:rsid w:val="003234A1"/>
    <w:rsid w:val="00323C77"/>
    <w:rsid w:val="003260CB"/>
    <w:rsid w:val="0032633F"/>
    <w:rsid w:val="00330DB8"/>
    <w:rsid w:val="00334612"/>
    <w:rsid w:val="00334B52"/>
    <w:rsid w:val="00336EE7"/>
    <w:rsid w:val="00342913"/>
    <w:rsid w:val="0034351C"/>
    <w:rsid w:val="003567AD"/>
    <w:rsid w:val="003624AC"/>
    <w:rsid w:val="00362A2A"/>
    <w:rsid w:val="00364976"/>
    <w:rsid w:val="0038006F"/>
    <w:rsid w:val="00381F04"/>
    <w:rsid w:val="0038342A"/>
    <w:rsid w:val="0038426B"/>
    <w:rsid w:val="00384F98"/>
    <w:rsid w:val="00385B57"/>
    <w:rsid w:val="003907EB"/>
    <w:rsid w:val="00391AE0"/>
    <w:rsid w:val="003929F5"/>
    <w:rsid w:val="003931B7"/>
    <w:rsid w:val="003A2F05"/>
    <w:rsid w:val="003C09D8"/>
    <w:rsid w:val="003C2F7B"/>
    <w:rsid w:val="003C48C9"/>
    <w:rsid w:val="003C68EF"/>
    <w:rsid w:val="003C6C2E"/>
    <w:rsid w:val="003C7099"/>
    <w:rsid w:val="003D145C"/>
    <w:rsid w:val="003D47D1"/>
    <w:rsid w:val="003D5AAC"/>
    <w:rsid w:val="003F4F1A"/>
    <w:rsid w:val="003F5623"/>
    <w:rsid w:val="003F5809"/>
    <w:rsid w:val="003F7036"/>
    <w:rsid w:val="003F7F4E"/>
    <w:rsid w:val="004003A6"/>
    <w:rsid w:val="004032F6"/>
    <w:rsid w:val="004039BD"/>
    <w:rsid w:val="00404436"/>
    <w:rsid w:val="00404F02"/>
    <w:rsid w:val="0040708E"/>
    <w:rsid w:val="00407BAC"/>
    <w:rsid w:val="00410AA6"/>
    <w:rsid w:val="0042226E"/>
    <w:rsid w:val="00431A7A"/>
    <w:rsid w:val="00434D16"/>
    <w:rsid w:val="0043558E"/>
    <w:rsid w:val="00436140"/>
    <w:rsid w:val="004405D9"/>
    <w:rsid w:val="00440927"/>
    <w:rsid w:val="00440D6D"/>
    <w:rsid w:val="00442367"/>
    <w:rsid w:val="00444897"/>
    <w:rsid w:val="0044700E"/>
    <w:rsid w:val="00457F75"/>
    <w:rsid w:val="00461188"/>
    <w:rsid w:val="00461EBA"/>
    <w:rsid w:val="00462E79"/>
    <w:rsid w:val="00463C76"/>
    <w:rsid w:val="00465C01"/>
    <w:rsid w:val="00471154"/>
    <w:rsid w:val="00472918"/>
    <w:rsid w:val="00475285"/>
    <w:rsid w:val="004767DD"/>
    <w:rsid w:val="004834AA"/>
    <w:rsid w:val="0049068E"/>
    <w:rsid w:val="00492AAC"/>
    <w:rsid w:val="0049445E"/>
    <w:rsid w:val="00494EC3"/>
    <w:rsid w:val="004A1407"/>
    <w:rsid w:val="004A2223"/>
    <w:rsid w:val="004A776B"/>
    <w:rsid w:val="004B7061"/>
    <w:rsid w:val="004C1375"/>
    <w:rsid w:val="004C5354"/>
    <w:rsid w:val="004C627A"/>
    <w:rsid w:val="004C6799"/>
    <w:rsid w:val="004D0CC5"/>
    <w:rsid w:val="004D1316"/>
    <w:rsid w:val="004D18AF"/>
    <w:rsid w:val="004D6EB6"/>
    <w:rsid w:val="004E1300"/>
    <w:rsid w:val="004E1793"/>
    <w:rsid w:val="004E32D3"/>
    <w:rsid w:val="004E3A74"/>
    <w:rsid w:val="004E4E34"/>
    <w:rsid w:val="004E5B7B"/>
    <w:rsid w:val="004E5C08"/>
    <w:rsid w:val="004E76D6"/>
    <w:rsid w:val="004E7772"/>
    <w:rsid w:val="004F6DBB"/>
    <w:rsid w:val="00504248"/>
    <w:rsid w:val="00507C94"/>
    <w:rsid w:val="005146D6"/>
    <w:rsid w:val="0051786C"/>
    <w:rsid w:val="00522BC5"/>
    <w:rsid w:val="00525238"/>
    <w:rsid w:val="005260FA"/>
    <w:rsid w:val="00527B01"/>
    <w:rsid w:val="005323B8"/>
    <w:rsid w:val="00535E09"/>
    <w:rsid w:val="00537ADA"/>
    <w:rsid w:val="00542386"/>
    <w:rsid w:val="00550528"/>
    <w:rsid w:val="005622BC"/>
    <w:rsid w:val="00562C8C"/>
    <w:rsid w:val="0056365A"/>
    <w:rsid w:val="0057067F"/>
    <w:rsid w:val="00571F6C"/>
    <w:rsid w:val="00575FD6"/>
    <w:rsid w:val="00584E84"/>
    <w:rsid w:val="005861F2"/>
    <w:rsid w:val="005906BB"/>
    <w:rsid w:val="005A054A"/>
    <w:rsid w:val="005A15DE"/>
    <w:rsid w:val="005B2147"/>
    <w:rsid w:val="005C0526"/>
    <w:rsid w:val="005C3770"/>
    <w:rsid w:val="005C3945"/>
    <w:rsid w:val="005C3A4C"/>
    <w:rsid w:val="005C6681"/>
    <w:rsid w:val="005D3947"/>
    <w:rsid w:val="005D69E9"/>
    <w:rsid w:val="005E1FCF"/>
    <w:rsid w:val="005E2F87"/>
    <w:rsid w:val="005E7CAB"/>
    <w:rsid w:val="005F362B"/>
    <w:rsid w:val="005F4727"/>
    <w:rsid w:val="006006F0"/>
    <w:rsid w:val="00603352"/>
    <w:rsid w:val="00613F28"/>
    <w:rsid w:val="00615B05"/>
    <w:rsid w:val="00627FFE"/>
    <w:rsid w:val="006300CD"/>
    <w:rsid w:val="00633454"/>
    <w:rsid w:val="00633D4E"/>
    <w:rsid w:val="00642936"/>
    <w:rsid w:val="00643733"/>
    <w:rsid w:val="00644692"/>
    <w:rsid w:val="006452A4"/>
    <w:rsid w:val="00646643"/>
    <w:rsid w:val="00647C8A"/>
    <w:rsid w:val="0065027A"/>
    <w:rsid w:val="0065179B"/>
    <w:rsid w:val="00652604"/>
    <w:rsid w:val="0065301D"/>
    <w:rsid w:val="0066110E"/>
    <w:rsid w:val="006678CF"/>
    <w:rsid w:val="00674D26"/>
    <w:rsid w:val="00675B44"/>
    <w:rsid w:val="00677B88"/>
    <w:rsid w:val="006800BB"/>
    <w:rsid w:val="0068013E"/>
    <w:rsid w:val="00682EF8"/>
    <w:rsid w:val="00683E83"/>
    <w:rsid w:val="00684FF7"/>
    <w:rsid w:val="006860A6"/>
    <w:rsid w:val="00686581"/>
    <w:rsid w:val="0068772B"/>
    <w:rsid w:val="00690491"/>
    <w:rsid w:val="00693A4D"/>
    <w:rsid w:val="00694D87"/>
    <w:rsid w:val="006958BB"/>
    <w:rsid w:val="0069708B"/>
    <w:rsid w:val="006A1B9B"/>
    <w:rsid w:val="006A5EA2"/>
    <w:rsid w:val="006B2F09"/>
    <w:rsid w:val="006B5EA7"/>
    <w:rsid w:val="006B60EA"/>
    <w:rsid w:val="006B716A"/>
    <w:rsid w:val="006B7800"/>
    <w:rsid w:val="006C0CC3"/>
    <w:rsid w:val="006C6D9D"/>
    <w:rsid w:val="006D369F"/>
    <w:rsid w:val="006D5F15"/>
    <w:rsid w:val="006D6C60"/>
    <w:rsid w:val="006E14A9"/>
    <w:rsid w:val="006E3FEA"/>
    <w:rsid w:val="006E611E"/>
    <w:rsid w:val="006E6CF7"/>
    <w:rsid w:val="006F04D2"/>
    <w:rsid w:val="006F19B9"/>
    <w:rsid w:val="007010C7"/>
    <w:rsid w:val="0070251A"/>
    <w:rsid w:val="007047F3"/>
    <w:rsid w:val="00705FFF"/>
    <w:rsid w:val="00707C3C"/>
    <w:rsid w:val="007117D6"/>
    <w:rsid w:val="007164CB"/>
    <w:rsid w:val="00716C8B"/>
    <w:rsid w:val="007200D8"/>
    <w:rsid w:val="007223FF"/>
    <w:rsid w:val="00726165"/>
    <w:rsid w:val="00731AC4"/>
    <w:rsid w:val="00747EEC"/>
    <w:rsid w:val="0075304C"/>
    <w:rsid w:val="007552DC"/>
    <w:rsid w:val="00757B38"/>
    <w:rsid w:val="007638D8"/>
    <w:rsid w:val="0076711C"/>
    <w:rsid w:val="00770E04"/>
    <w:rsid w:val="007774BC"/>
    <w:rsid w:val="00777CAA"/>
    <w:rsid w:val="00781DF4"/>
    <w:rsid w:val="007827C7"/>
    <w:rsid w:val="0078483F"/>
    <w:rsid w:val="0078648A"/>
    <w:rsid w:val="007870D5"/>
    <w:rsid w:val="007872FA"/>
    <w:rsid w:val="00787A0A"/>
    <w:rsid w:val="007913B2"/>
    <w:rsid w:val="00792508"/>
    <w:rsid w:val="00793C32"/>
    <w:rsid w:val="00795567"/>
    <w:rsid w:val="007A1768"/>
    <w:rsid w:val="007A1881"/>
    <w:rsid w:val="007A2C60"/>
    <w:rsid w:val="007A39D4"/>
    <w:rsid w:val="007A561D"/>
    <w:rsid w:val="007B1BEC"/>
    <w:rsid w:val="007B5D79"/>
    <w:rsid w:val="007C7757"/>
    <w:rsid w:val="007D73A2"/>
    <w:rsid w:val="007D7668"/>
    <w:rsid w:val="007D7E27"/>
    <w:rsid w:val="007E2400"/>
    <w:rsid w:val="007E3965"/>
    <w:rsid w:val="007E6E12"/>
    <w:rsid w:val="007F3456"/>
    <w:rsid w:val="00800652"/>
    <w:rsid w:val="008024F6"/>
    <w:rsid w:val="008025DA"/>
    <w:rsid w:val="00805ABD"/>
    <w:rsid w:val="00812FAD"/>
    <w:rsid w:val="008137B5"/>
    <w:rsid w:val="008175A0"/>
    <w:rsid w:val="00817C31"/>
    <w:rsid w:val="00825019"/>
    <w:rsid w:val="00830204"/>
    <w:rsid w:val="008303AF"/>
    <w:rsid w:val="00833808"/>
    <w:rsid w:val="008353A1"/>
    <w:rsid w:val="00835ABD"/>
    <w:rsid w:val="008365FD"/>
    <w:rsid w:val="00841C57"/>
    <w:rsid w:val="00844841"/>
    <w:rsid w:val="00852D85"/>
    <w:rsid w:val="00854712"/>
    <w:rsid w:val="008555C7"/>
    <w:rsid w:val="0086077B"/>
    <w:rsid w:val="00863309"/>
    <w:rsid w:val="008641B1"/>
    <w:rsid w:val="0087746E"/>
    <w:rsid w:val="00881BBB"/>
    <w:rsid w:val="008828D9"/>
    <w:rsid w:val="0089283D"/>
    <w:rsid w:val="00892A2F"/>
    <w:rsid w:val="008A3024"/>
    <w:rsid w:val="008A62DF"/>
    <w:rsid w:val="008A65D6"/>
    <w:rsid w:val="008B244B"/>
    <w:rsid w:val="008C0768"/>
    <w:rsid w:val="008C130F"/>
    <w:rsid w:val="008C1D0A"/>
    <w:rsid w:val="008D1E25"/>
    <w:rsid w:val="008D42F7"/>
    <w:rsid w:val="008D728A"/>
    <w:rsid w:val="008E3CFD"/>
    <w:rsid w:val="008E4592"/>
    <w:rsid w:val="008F0AB7"/>
    <w:rsid w:val="008F0DD4"/>
    <w:rsid w:val="008F1D6C"/>
    <w:rsid w:val="008F5D0C"/>
    <w:rsid w:val="00900D71"/>
    <w:rsid w:val="0090200F"/>
    <w:rsid w:val="009047E4"/>
    <w:rsid w:val="009060C2"/>
    <w:rsid w:val="009065F7"/>
    <w:rsid w:val="009126B3"/>
    <w:rsid w:val="009129D9"/>
    <w:rsid w:val="009129E5"/>
    <w:rsid w:val="009152C4"/>
    <w:rsid w:val="00920D39"/>
    <w:rsid w:val="00930FD1"/>
    <w:rsid w:val="00931320"/>
    <w:rsid w:val="009324FA"/>
    <w:rsid w:val="00935B11"/>
    <w:rsid w:val="00940871"/>
    <w:rsid w:val="0095079B"/>
    <w:rsid w:val="00953BA1"/>
    <w:rsid w:val="00954D08"/>
    <w:rsid w:val="00964AE1"/>
    <w:rsid w:val="00965A9E"/>
    <w:rsid w:val="00965FAB"/>
    <w:rsid w:val="00970876"/>
    <w:rsid w:val="00970BBC"/>
    <w:rsid w:val="00980B18"/>
    <w:rsid w:val="00980C55"/>
    <w:rsid w:val="00980EF2"/>
    <w:rsid w:val="00985524"/>
    <w:rsid w:val="009930CA"/>
    <w:rsid w:val="009976EB"/>
    <w:rsid w:val="009A0AF2"/>
    <w:rsid w:val="009A3EDD"/>
    <w:rsid w:val="009A3FC7"/>
    <w:rsid w:val="009A3FCE"/>
    <w:rsid w:val="009A4E42"/>
    <w:rsid w:val="009B06C4"/>
    <w:rsid w:val="009B1A1E"/>
    <w:rsid w:val="009B3510"/>
    <w:rsid w:val="009B54B6"/>
    <w:rsid w:val="009B56E1"/>
    <w:rsid w:val="009B6AF3"/>
    <w:rsid w:val="009C16E9"/>
    <w:rsid w:val="009C1E18"/>
    <w:rsid w:val="009C33E1"/>
    <w:rsid w:val="009C4B88"/>
    <w:rsid w:val="009C767E"/>
    <w:rsid w:val="009C7815"/>
    <w:rsid w:val="009D058E"/>
    <w:rsid w:val="009D42F2"/>
    <w:rsid w:val="009E0428"/>
    <w:rsid w:val="009E1D38"/>
    <w:rsid w:val="009E6462"/>
    <w:rsid w:val="009E6953"/>
    <w:rsid w:val="009E6CE8"/>
    <w:rsid w:val="009F0FF9"/>
    <w:rsid w:val="009F73FB"/>
    <w:rsid w:val="009F7BBD"/>
    <w:rsid w:val="00A02531"/>
    <w:rsid w:val="00A1401F"/>
    <w:rsid w:val="00A15F08"/>
    <w:rsid w:val="00A169B4"/>
    <w:rsid w:val="00A175E9"/>
    <w:rsid w:val="00A177CB"/>
    <w:rsid w:val="00A2018C"/>
    <w:rsid w:val="00A21819"/>
    <w:rsid w:val="00A25A50"/>
    <w:rsid w:val="00A31856"/>
    <w:rsid w:val="00A32972"/>
    <w:rsid w:val="00A32F59"/>
    <w:rsid w:val="00A34060"/>
    <w:rsid w:val="00A367E2"/>
    <w:rsid w:val="00A3724D"/>
    <w:rsid w:val="00A4077C"/>
    <w:rsid w:val="00A45B12"/>
    <w:rsid w:val="00A45CF4"/>
    <w:rsid w:val="00A52A71"/>
    <w:rsid w:val="00A5411C"/>
    <w:rsid w:val="00A573DC"/>
    <w:rsid w:val="00A6339A"/>
    <w:rsid w:val="00A65E76"/>
    <w:rsid w:val="00A725A4"/>
    <w:rsid w:val="00A83290"/>
    <w:rsid w:val="00A91C18"/>
    <w:rsid w:val="00A934B3"/>
    <w:rsid w:val="00A93792"/>
    <w:rsid w:val="00A93C0B"/>
    <w:rsid w:val="00A943CB"/>
    <w:rsid w:val="00A95820"/>
    <w:rsid w:val="00A97E60"/>
    <w:rsid w:val="00AA6AF2"/>
    <w:rsid w:val="00AB0898"/>
    <w:rsid w:val="00AB14DD"/>
    <w:rsid w:val="00AB14EF"/>
    <w:rsid w:val="00AB1592"/>
    <w:rsid w:val="00AB2D67"/>
    <w:rsid w:val="00AB387D"/>
    <w:rsid w:val="00AB7D2C"/>
    <w:rsid w:val="00AC0784"/>
    <w:rsid w:val="00AD0709"/>
    <w:rsid w:val="00AD2F06"/>
    <w:rsid w:val="00AD4CB2"/>
    <w:rsid w:val="00AD4D7C"/>
    <w:rsid w:val="00AE108F"/>
    <w:rsid w:val="00AE4C9B"/>
    <w:rsid w:val="00AE511A"/>
    <w:rsid w:val="00AE59DF"/>
    <w:rsid w:val="00B129C7"/>
    <w:rsid w:val="00B24CF4"/>
    <w:rsid w:val="00B25807"/>
    <w:rsid w:val="00B32578"/>
    <w:rsid w:val="00B34D3E"/>
    <w:rsid w:val="00B34EBB"/>
    <w:rsid w:val="00B364D0"/>
    <w:rsid w:val="00B375AA"/>
    <w:rsid w:val="00B424AA"/>
    <w:rsid w:val="00B42E00"/>
    <w:rsid w:val="00B462AB"/>
    <w:rsid w:val="00B510C5"/>
    <w:rsid w:val="00B51B6C"/>
    <w:rsid w:val="00B52D1C"/>
    <w:rsid w:val="00B55AA9"/>
    <w:rsid w:val="00B5656E"/>
    <w:rsid w:val="00B57187"/>
    <w:rsid w:val="00B60BC3"/>
    <w:rsid w:val="00B62301"/>
    <w:rsid w:val="00B706F8"/>
    <w:rsid w:val="00B75CAA"/>
    <w:rsid w:val="00B7756D"/>
    <w:rsid w:val="00B8468D"/>
    <w:rsid w:val="00B8598F"/>
    <w:rsid w:val="00B90333"/>
    <w:rsid w:val="00B908C2"/>
    <w:rsid w:val="00B937EA"/>
    <w:rsid w:val="00B97E67"/>
    <w:rsid w:val="00BA28CD"/>
    <w:rsid w:val="00BA72BF"/>
    <w:rsid w:val="00BB1805"/>
    <w:rsid w:val="00BB472F"/>
    <w:rsid w:val="00BB595D"/>
    <w:rsid w:val="00BB651F"/>
    <w:rsid w:val="00BB6E6E"/>
    <w:rsid w:val="00BB71E3"/>
    <w:rsid w:val="00BC4626"/>
    <w:rsid w:val="00BC5AC2"/>
    <w:rsid w:val="00BD21AC"/>
    <w:rsid w:val="00BD7DC2"/>
    <w:rsid w:val="00BD7EF0"/>
    <w:rsid w:val="00BE5911"/>
    <w:rsid w:val="00BE69CD"/>
    <w:rsid w:val="00BF0A7A"/>
    <w:rsid w:val="00BF3DC5"/>
    <w:rsid w:val="00C037BD"/>
    <w:rsid w:val="00C04B82"/>
    <w:rsid w:val="00C04DEC"/>
    <w:rsid w:val="00C056E8"/>
    <w:rsid w:val="00C07FCA"/>
    <w:rsid w:val="00C16403"/>
    <w:rsid w:val="00C16891"/>
    <w:rsid w:val="00C22BC9"/>
    <w:rsid w:val="00C239F4"/>
    <w:rsid w:val="00C31047"/>
    <w:rsid w:val="00C310BD"/>
    <w:rsid w:val="00C32048"/>
    <w:rsid w:val="00C3260B"/>
    <w:rsid w:val="00C326DB"/>
    <w:rsid w:val="00C337A4"/>
    <w:rsid w:val="00C37B41"/>
    <w:rsid w:val="00C43374"/>
    <w:rsid w:val="00C44327"/>
    <w:rsid w:val="00C44ABA"/>
    <w:rsid w:val="00C44E9D"/>
    <w:rsid w:val="00C55596"/>
    <w:rsid w:val="00C60986"/>
    <w:rsid w:val="00C60DF4"/>
    <w:rsid w:val="00C65A3B"/>
    <w:rsid w:val="00C6762C"/>
    <w:rsid w:val="00C8075A"/>
    <w:rsid w:val="00C81A96"/>
    <w:rsid w:val="00C937B7"/>
    <w:rsid w:val="00C94CE5"/>
    <w:rsid w:val="00C961AC"/>
    <w:rsid w:val="00C969CC"/>
    <w:rsid w:val="00C975EA"/>
    <w:rsid w:val="00C97C60"/>
    <w:rsid w:val="00CA0A33"/>
    <w:rsid w:val="00CA4F84"/>
    <w:rsid w:val="00CA7741"/>
    <w:rsid w:val="00CB1E01"/>
    <w:rsid w:val="00CB3142"/>
    <w:rsid w:val="00CC1D57"/>
    <w:rsid w:val="00CC3CF9"/>
    <w:rsid w:val="00CC5D65"/>
    <w:rsid w:val="00CD1639"/>
    <w:rsid w:val="00CD24A2"/>
    <w:rsid w:val="00CD3EFA"/>
    <w:rsid w:val="00CD502F"/>
    <w:rsid w:val="00CE3D00"/>
    <w:rsid w:val="00CE78D1"/>
    <w:rsid w:val="00CF67A1"/>
    <w:rsid w:val="00CF7BB4"/>
    <w:rsid w:val="00CF7EEC"/>
    <w:rsid w:val="00D04235"/>
    <w:rsid w:val="00D07216"/>
    <w:rsid w:val="00D07290"/>
    <w:rsid w:val="00D1127C"/>
    <w:rsid w:val="00D1314F"/>
    <w:rsid w:val="00D14240"/>
    <w:rsid w:val="00D14703"/>
    <w:rsid w:val="00D14F17"/>
    <w:rsid w:val="00D1614C"/>
    <w:rsid w:val="00D25E70"/>
    <w:rsid w:val="00D279F7"/>
    <w:rsid w:val="00D31855"/>
    <w:rsid w:val="00D43850"/>
    <w:rsid w:val="00D508D5"/>
    <w:rsid w:val="00D51075"/>
    <w:rsid w:val="00D51692"/>
    <w:rsid w:val="00D53490"/>
    <w:rsid w:val="00D62C4D"/>
    <w:rsid w:val="00D66ED3"/>
    <w:rsid w:val="00D7564E"/>
    <w:rsid w:val="00D75D62"/>
    <w:rsid w:val="00D76297"/>
    <w:rsid w:val="00D8016C"/>
    <w:rsid w:val="00D80A58"/>
    <w:rsid w:val="00D8121F"/>
    <w:rsid w:val="00D85131"/>
    <w:rsid w:val="00D9087E"/>
    <w:rsid w:val="00D90AC8"/>
    <w:rsid w:val="00D92A3D"/>
    <w:rsid w:val="00D96C24"/>
    <w:rsid w:val="00DA06E3"/>
    <w:rsid w:val="00DA1D9A"/>
    <w:rsid w:val="00DA2A3A"/>
    <w:rsid w:val="00DA3C19"/>
    <w:rsid w:val="00DA4D94"/>
    <w:rsid w:val="00DA752B"/>
    <w:rsid w:val="00DA77E6"/>
    <w:rsid w:val="00DB0A6B"/>
    <w:rsid w:val="00DB1B12"/>
    <w:rsid w:val="00DB28EB"/>
    <w:rsid w:val="00DB355B"/>
    <w:rsid w:val="00DB6366"/>
    <w:rsid w:val="00DC0454"/>
    <w:rsid w:val="00DE34E5"/>
    <w:rsid w:val="00DE356E"/>
    <w:rsid w:val="00DE5693"/>
    <w:rsid w:val="00DF31B4"/>
    <w:rsid w:val="00DF3B37"/>
    <w:rsid w:val="00DF767F"/>
    <w:rsid w:val="00E0297C"/>
    <w:rsid w:val="00E058BC"/>
    <w:rsid w:val="00E1173B"/>
    <w:rsid w:val="00E2352F"/>
    <w:rsid w:val="00E2421E"/>
    <w:rsid w:val="00E25569"/>
    <w:rsid w:val="00E26CD6"/>
    <w:rsid w:val="00E304B9"/>
    <w:rsid w:val="00E320D8"/>
    <w:rsid w:val="00E32C09"/>
    <w:rsid w:val="00E34284"/>
    <w:rsid w:val="00E3511E"/>
    <w:rsid w:val="00E37E51"/>
    <w:rsid w:val="00E40A87"/>
    <w:rsid w:val="00E601A2"/>
    <w:rsid w:val="00E65C5F"/>
    <w:rsid w:val="00E70C41"/>
    <w:rsid w:val="00E716CD"/>
    <w:rsid w:val="00E727B3"/>
    <w:rsid w:val="00E73981"/>
    <w:rsid w:val="00E755B5"/>
    <w:rsid w:val="00E77198"/>
    <w:rsid w:val="00E83E23"/>
    <w:rsid w:val="00E84A8A"/>
    <w:rsid w:val="00E84EFB"/>
    <w:rsid w:val="00E909FC"/>
    <w:rsid w:val="00E92B1C"/>
    <w:rsid w:val="00E94D1D"/>
    <w:rsid w:val="00EA0A43"/>
    <w:rsid w:val="00EA3AD1"/>
    <w:rsid w:val="00EA438C"/>
    <w:rsid w:val="00EB01BA"/>
    <w:rsid w:val="00EB1248"/>
    <w:rsid w:val="00EC08EF"/>
    <w:rsid w:val="00EC1940"/>
    <w:rsid w:val="00EC2C44"/>
    <w:rsid w:val="00ED236E"/>
    <w:rsid w:val="00ED2AB4"/>
    <w:rsid w:val="00ED35C5"/>
    <w:rsid w:val="00ED48B0"/>
    <w:rsid w:val="00EE03CA"/>
    <w:rsid w:val="00EE2B6B"/>
    <w:rsid w:val="00EE4E82"/>
    <w:rsid w:val="00EE548D"/>
    <w:rsid w:val="00EE7199"/>
    <w:rsid w:val="00EF1A35"/>
    <w:rsid w:val="00EF1DF3"/>
    <w:rsid w:val="00EF1F8D"/>
    <w:rsid w:val="00F029C4"/>
    <w:rsid w:val="00F0509B"/>
    <w:rsid w:val="00F06491"/>
    <w:rsid w:val="00F10327"/>
    <w:rsid w:val="00F1491B"/>
    <w:rsid w:val="00F15CB7"/>
    <w:rsid w:val="00F1647E"/>
    <w:rsid w:val="00F320BE"/>
    <w:rsid w:val="00F3220D"/>
    <w:rsid w:val="00F359C1"/>
    <w:rsid w:val="00F378B2"/>
    <w:rsid w:val="00F46754"/>
    <w:rsid w:val="00F55757"/>
    <w:rsid w:val="00F62041"/>
    <w:rsid w:val="00F764AD"/>
    <w:rsid w:val="00F77484"/>
    <w:rsid w:val="00F80144"/>
    <w:rsid w:val="00F84F6B"/>
    <w:rsid w:val="00F90709"/>
    <w:rsid w:val="00F95A2D"/>
    <w:rsid w:val="00F978E2"/>
    <w:rsid w:val="00F97BA9"/>
    <w:rsid w:val="00FA4D7B"/>
    <w:rsid w:val="00FA4E25"/>
    <w:rsid w:val="00FB15B0"/>
    <w:rsid w:val="00FB1B36"/>
    <w:rsid w:val="00FC3EB6"/>
    <w:rsid w:val="00FD2D95"/>
    <w:rsid w:val="00FE2B63"/>
    <w:rsid w:val="00FE2F90"/>
    <w:rsid w:val="00FE50C8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F21E7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4B7061"/>
  </w:style>
  <w:style w:type="paragraph" w:styleId="ListParagraph">
    <w:name w:val="List Paragraph"/>
    <w:basedOn w:val="Normal"/>
    <w:uiPriority w:val="34"/>
    <w:qFormat/>
    <w:rsid w:val="00DA06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A3F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FC7"/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9A3FC7"/>
    <w:rPr>
      <w:rFonts w:eastAsiaTheme="minorHAnsi"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72E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2E78"/>
    <w:pPr>
      <w:spacing w:after="0"/>
    </w:pPr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CommentSubjectChar">
    <w:name w:val="Comment Subject Char"/>
    <w:basedOn w:val="CommentTextChar"/>
    <w:link w:val="CommentSubject"/>
    <w:semiHidden/>
    <w:rsid w:val="00172E78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AB387D"/>
    <w:rPr>
      <w:sz w:val="24"/>
      <w:szCs w:val="24"/>
    </w:rPr>
  </w:style>
  <w:style w:type="paragraph" w:customStyle="1" w:styleId="Default">
    <w:name w:val="Default"/>
    <w:rsid w:val="00CD50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AZJMDCZ6QSYZ-1849078857-28063</_dlc_DocId>
    <_dlc_DocIdUrl xmlns="a494813a-d0d8-4dad-94cb-0d196f36ba15">
      <Url>https://ekoordinacije.vlada.hr/koordinacija-gospodarstvo/_layouts/15/DocIdRedir.aspx?ID=AZJMDCZ6QSYZ-1849078857-28063</Url>
      <Description>AZJMDCZ6QSYZ-1849078857-28063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B258-F2EA-494C-8E13-D12D76CDD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F8D31-3858-404B-B40A-9C70C60642F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9BCF13-A2D8-48D2-B03B-3BD2DD391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85891-BB6D-4D28-960F-B2253E3D28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288A48-26FA-4D95-8F7C-AACD459C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Zdjelar</dc:creator>
  <cp:lastModifiedBy>Larisa Petrić</cp:lastModifiedBy>
  <cp:revision>4</cp:revision>
  <cp:lastPrinted>2023-05-16T06:57:00Z</cp:lastPrinted>
  <dcterms:created xsi:type="dcterms:W3CDTF">2023-05-17T11:19:00Z</dcterms:created>
  <dcterms:modified xsi:type="dcterms:W3CDTF">2023-05-24T12:54:00Z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3188ef12-aedb-4065-912a-505d502914af</vt:lpwstr>
  </property>
</Properties>
</file>