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2C09F" w14:textId="77777777" w:rsidR="00B11582" w:rsidRPr="00D36E13" w:rsidRDefault="00B11582" w:rsidP="00B11582">
      <w:pPr>
        <w:jc w:val="center"/>
      </w:pPr>
      <w:r w:rsidRPr="00D36E13">
        <w:rPr>
          <w:noProof/>
        </w:rPr>
        <w:drawing>
          <wp:inline distT="0" distB="0" distL="0" distR="0" wp14:anchorId="3D05343D" wp14:editId="0BB1DB09">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D36E13">
        <w:fldChar w:fldCharType="begin"/>
      </w:r>
      <w:r w:rsidRPr="00D36E13">
        <w:instrText xml:space="preserve"> INCLUDEPICTURE "http://www.inet.hr/~box/images/grb-rh.gif" \* MERGEFORMATINET </w:instrText>
      </w:r>
      <w:r w:rsidRPr="00D36E13">
        <w:fldChar w:fldCharType="end"/>
      </w:r>
    </w:p>
    <w:p w14:paraId="76946A9A" w14:textId="77777777" w:rsidR="00B11582" w:rsidRPr="00D36E13" w:rsidRDefault="00B11582" w:rsidP="00B11582">
      <w:pPr>
        <w:spacing w:before="60" w:after="1680"/>
        <w:jc w:val="center"/>
        <w:rPr>
          <w:sz w:val="28"/>
          <w:szCs w:val="28"/>
        </w:rPr>
      </w:pPr>
      <w:r w:rsidRPr="00D36E13">
        <w:rPr>
          <w:sz w:val="28"/>
          <w:szCs w:val="28"/>
        </w:rPr>
        <w:t>VLADA REPUBLIKE HRVATSKE</w:t>
      </w:r>
    </w:p>
    <w:p w14:paraId="36CA83CB" w14:textId="0AB530E0" w:rsidR="00B11582" w:rsidRDefault="00B11582" w:rsidP="00B11582">
      <w:pPr>
        <w:spacing w:after="2400"/>
        <w:jc w:val="right"/>
      </w:pPr>
      <w:r w:rsidRPr="00EE1BCE">
        <w:t xml:space="preserve">Zagreb, </w:t>
      </w:r>
      <w:r w:rsidR="00546ABA">
        <w:t>20</w:t>
      </w:r>
      <w:r w:rsidRPr="00EE1BCE">
        <w:t xml:space="preserve">. </w:t>
      </w:r>
      <w:r w:rsidR="00546ABA">
        <w:t>travnja</w:t>
      </w:r>
      <w:r>
        <w:t xml:space="preserve"> 202</w:t>
      </w:r>
      <w:r w:rsidR="00546ABA">
        <w:t>3</w:t>
      </w:r>
      <w:r>
        <w:t>.</w:t>
      </w:r>
    </w:p>
    <w:p w14:paraId="122EC150" w14:textId="77777777" w:rsidR="00B11582" w:rsidRDefault="00B11582" w:rsidP="00B11582">
      <w:pPr>
        <w:spacing w:line="360" w:lineRule="auto"/>
      </w:pPr>
    </w:p>
    <w:tbl>
      <w:tblPr>
        <w:tblW w:w="0" w:type="auto"/>
        <w:tblLook w:val="04A0" w:firstRow="1" w:lastRow="0" w:firstColumn="1" w:lastColumn="0" w:noHBand="0" w:noVBand="1"/>
      </w:tblPr>
      <w:tblGrid>
        <w:gridCol w:w="1951"/>
        <w:gridCol w:w="7229"/>
      </w:tblGrid>
      <w:tr w:rsidR="00B11582" w:rsidRPr="00D36E13" w14:paraId="748CB0B8" w14:textId="77777777" w:rsidTr="00B84D2A">
        <w:tc>
          <w:tcPr>
            <w:tcW w:w="1951" w:type="dxa"/>
            <w:shd w:val="clear" w:color="auto" w:fill="auto"/>
          </w:tcPr>
          <w:p w14:paraId="26BAE73E" w14:textId="77777777" w:rsidR="00B11582" w:rsidRPr="00D36E13" w:rsidRDefault="00B11582" w:rsidP="00B84D2A">
            <w:pPr>
              <w:spacing w:line="360" w:lineRule="auto"/>
            </w:pPr>
            <w:r w:rsidRPr="00D36E13">
              <w:rPr>
                <w:b/>
                <w:smallCaps/>
              </w:rPr>
              <w:t>Predlagatelj</w:t>
            </w:r>
            <w:r w:rsidRPr="00D36E13">
              <w:rPr>
                <w:b/>
              </w:rPr>
              <w:t>:</w:t>
            </w:r>
          </w:p>
        </w:tc>
        <w:tc>
          <w:tcPr>
            <w:tcW w:w="7229" w:type="dxa"/>
            <w:shd w:val="clear" w:color="auto" w:fill="auto"/>
          </w:tcPr>
          <w:p w14:paraId="6B45EC72" w14:textId="77777777" w:rsidR="00B11582" w:rsidRPr="00D36E13" w:rsidRDefault="00B11582" w:rsidP="00B84D2A">
            <w:pPr>
              <w:spacing w:line="360" w:lineRule="auto"/>
              <w:jc w:val="both"/>
            </w:pPr>
            <w:r w:rsidRPr="00D36E13">
              <w:t>Ministarstvo pravosuđa i uprave</w:t>
            </w:r>
          </w:p>
        </w:tc>
      </w:tr>
    </w:tbl>
    <w:p w14:paraId="546484D8" w14:textId="77777777" w:rsidR="00B11582" w:rsidRPr="00D36E13" w:rsidRDefault="00B11582" w:rsidP="00B11582">
      <w:pPr>
        <w:spacing w:line="360" w:lineRule="auto"/>
      </w:pPr>
      <w:r w:rsidRPr="00D36E13">
        <w:t>__________________________________________________________________________</w:t>
      </w:r>
    </w:p>
    <w:tbl>
      <w:tblPr>
        <w:tblW w:w="0" w:type="auto"/>
        <w:tblLook w:val="04A0" w:firstRow="1" w:lastRow="0" w:firstColumn="1" w:lastColumn="0" w:noHBand="0" w:noVBand="1"/>
      </w:tblPr>
      <w:tblGrid>
        <w:gridCol w:w="1277"/>
        <w:gridCol w:w="7903"/>
      </w:tblGrid>
      <w:tr w:rsidR="00B11582" w:rsidRPr="00D36E13" w14:paraId="52D71997" w14:textId="77777777" w:rsidTr="00B84D2A">
        <w:tc>
          <w:tcPr>
            <w:tcW w:w="1277" w:type="dxa"/>
            <w:shd w:val="clear" w:color="auto" w:fill="auto"/>
          </w:tcPr>
          <w:p w14:paraId="2F493201" w14:textId="77777777" w:rsidR="00B11582" w:rsidRPr="00D36E13" w:rsidRDefault="00B11582" w:rsidP="00B84D2A">
            <w:pPr>
              <w:spacing w:line="360" w:lineRule="auto"/>
              <w:jc w:val="right"/>
            </w:pPr>
            <w:r w:rsidRPr="00D36E13">
              <w:rPr>
                <w:b/>
                <w:smallCaps/>
              </w:rPr>
              <w:t>Predmet</w:t>
            </w:r>
            <w:r w:rsidRPr="00D36E13">
              <w:rPr>
                <w:b/>
              </w:rPr>
              <w:t>:</w:t>
            </w:r>
          </w:p>
        </w:tc>
        <w:tc>
          <w:tcPr>
            <w:tcW w:w="7903" w:type="dxa"/>
            <w:shd w:val="clear" w:color="auto" w:fill="auto"/>
          </w:tcPr>
          <w:p w14:paraId="26101A8B" w14:textId="20EA15C8" w:rsidR="00B11582" w:rsidRPr="00D36E13" w:rsidRDefault="00B11582" w:rsidP="00546ABA">
            <w:pPr>
              <w:spacing w:line="360" w:lineRule="auto"/>
              <w:ind w:left="708"/>
              <w:jc w:val="both"/>
            </w:pPr>
            <w:r>
              <w:t>Konačni p</w:t>
            </w:r>
            <w:r w:rsidRPr="00D36E13">
              <w:t>rijedlog zakona o izmjen</w:t>
            </w:r>
            <w:r>
              <w:t>ama</w:t>
            </w:r>
            <w:r w:rsidRPr="00D36E13">
              <w:t xml:space="preserve"> Zakona o </w:t>
            </w:r>
            <w:r w:rsidR="00546ABA">
              <w:t>sudskim</w:t>
            </w:r>
            <w:r>
              <w:t xml:space="preserve"> pristojbama</w:t>
            </w:r>
          </w:p>
        </w:tc>
      </w:tr>
    </w:tbl>
    <w:p w14:paraId="20FDA08E" w14:textId="77777777" w:rsidR="00B11582" w:rsidRPr="00D36E13" w:rsidRDefault="00B11582" w:rsidP="00B11582">
      <w:pPr>
        <w:spacing w:line="360" w:lineRule="auto"/>
        <w:sectPr w:rsidR="00B11582" w:rsidRPr="00D36E13" w:rsidSect="00EA2908">
          <w:footerReference w:type="first" r:id="rId10"/>
          <w:pgSz w:w="11906" w:h="16838"/>
          <w:pgMar w:top="993" w:right="1417" w:bottom="1417" w:left="1417" w:header="709" w:footer="658" w:gutter="0"/>
          <w:cols w:space="708"/>
          <w:titlePg/>
          <w:docGrid w:linePitch="360"/>
        </w:sectPr>
      </w:pPr>
    </w:p>
    <w:p w14:paraId="4ED6FDDB" w14:textId="77777777" w:rsidR="00265CF8" w:rsidRPr="008371DA" w:rsidRDefault="00265CF8" w:rsidP="00265CF8">
      <w:pPr>
        <w:widowControl w:val="0"/>
        <w:pBdr>
          <w:bottom w:val="single" w:sz="12" w:space="1" w:color="auto"/>
        </w:pBdr>
        <w:suppressAutoHyphens/>
        <w:jc w:val="center"/>
        <w:rPr>
          <w:b/>
          <w:snapToGrid w:val="0"/>
          <w:spacing w:val="-3"/>
          <w:szCs w:val="20"/>
          <w:lang w:eastAsia="en-US"/>
        </w:rPr>
      </w:pPr>
      <w:r w:rsidRPr="008371DA">
        <w:rPr>
          <w:b/>
          <w:snapToGrid w:val="0"/>
          <w:spacing w:val="-3"/>
          <w:szCs w:val="20"/>
          <w:lang w:eastAsia="en-US"/>
        </w:rPr>
        <w:lastRenderedPageBreak/>
        <w:t>REPUBLIKA HRVATSKA</w:t>
      </w:r>
    </w:p>
    <w:p w14:paraId="28D5A1D0" w14:textId="77777777" w:rsidR="00265CF8" w:rsidRPr="008371DA" w:rsidRDefault="00265CF8" w:rsidP="00265CF8">
      <w:pPr>
        <w:widowControl w:val="0"/>
        <w:pBdr>
          <w:bottom w:val="single" w:sz="12" w:space="1" w:color="auto"/>
        </w:pBdr>
        <w:suppressAutoHyphens/>
        <w:jc w:val="center"/>
        <w:rPr>
          <w:b/>
          <w:snapToGrid w:val="0"/>
          <w:spacing w:val="-3"/>
          <w:szCs w:val="20"/>
          <w:lang w:eastAsia="en-US"/>
        </w:rPr>
      </w:pPr>
      <w:r w:rsidRPr="008371DA">
        <w:rPr>
          <w:b/>
          <w:snapToGrid w:val="0"/>
          <w:spacing w:val="-3"/>
          <w:szCs w:val="20"/>
          <w:lang w:eastAsia="en-US"/>
        </w:rPr>
        <w:t>MINISTARSTVO PRAVOSUĐA I UPRAVE</w:t>
      </w:r>
    </w:p>
    <w:p w14:paraId="26AD6794" w14:textId="77777777" w:rsidR="00265CF8" w:rsidRPr="008371DA" w:rsidRDefault="00265CF8" w:rsidP="00265CF8">
      <w:pPr>
        <w:widowControl w:val="0"/>
        <w:suppressAutoHyphens/>
        <w:jc w:val="center"/>
        <w:rPr>
          <w:b/>
          <w:snapToGrid w:val="0"/>
          <w:spacing w:val="-3"/>
          <w:szCs w:val="20"/>
          <w:lang w:eastAsia="en-US"/>
        </w:rPr>
      </w:pPr>
    </w:p>
    <w:p w14:paraId="656B6963" w14:textId="77777777" w:rsidR="00265CF8" w:rsidRPr="008371DA" w:rsidRDefault="00265CF8" w:rsidP="00265CF8">
      <w:pPr>
        <w:rPr>
          <w:b/>
        </w:rPr>
      </w:pPr>
    </w:p>
    <w:p w14:paraId="64B6E5E3" w14:textId="77777777" w:rsidR="00265CF8" w:rsidRPr="008371DA" w:rsidRDefault="00265CF8" w:rsidP="00265CF8">
      <w:pPr>
        <w:rPr>
          <w:b/>
        </w:rPr>
      </w:pPr>
    </w:p>
    <w:p w14:paraId="579E1705" w14:textId="77777777" w:rsidR="00265CF8" w:rsidRPr="008371DA" w:rsidRDefault="00265CF8" w:rsidP="00265CF8">
      <w:pPr>
        <w:rPr>
          <w:b/>
          <w:u w:val="single"/>
        </w:rPr>
      </w:pPr>
    </w:p>
    <w:p w14:paraId="66E607AF" w14:textId="77777777" w:rsidR="00265CF8" w:rsidRPr="008371DA" w:rsidRDefault="00265CF8" w:rsidP="00265CF8">
      <w:pPr>
        <w:rPr>
          <w:b/>
          <w:u w:val="single"/>
        </w:rPr>
      </w:pPr>
    </w:p>
    <w:p w14:paraId="21C1C1DB" w14:textId="77777777" w:rsidR="00265CF8" w:rsidRPr="008371DA" w:rsidRDefault="00265CF8" w:rsidP="00265CF8">
      <w:pPr>
        <w:rPr>
          <w:b/>
        </w:rPr>
      </w:pP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p>
    <w:p w14:paraId="2136BD03" w14:textId="77777777" w:rsidR="00265CF8" w:rsidRPr="008371DA" w:rsidRDefault="00265CF8" w:rsidP="00265CF8">
      <w:pPr>
        <w:rPr>
          <w:b/>
        </w:rPr>
      </w:pPr>
    </w:p>
    <w:p w14:paraId="4BFDD662" w14:textId="77777777" w:rsidR="00265CF8" w:rsidRPr="008371DA" w:rsidRDefault="00265CF8" w:rsidP="00265CF8">
      <w:pPr>
        <w:rPr>
          <w:b/>
        </w:rPr>
      </w:pPr>
    </w:p>
    <w:p w14:paraId="64165394" w14:textId="77777777" w:rsidR="00265CF8" w:rsidRPr="008371DA" w:rsidRDefault="00265CF8" w:rsidP="00265CF8">
      <w:pPr>
        <w:rPr>
          <w:b/>
        </w:rPr>
      </w:pPr>
    </w:p>
    <w:p w14:paraId="479136C6" w14:textId="77777777" w:rsidR="00265CF8" w:rsidRPr="008371DA" w:rsidRDefault="00265CF8" w:rsidP="00265CF8">
      <w:pPr>
        <w:rPr>
          <w:b/>
        </w:rPr>
      </w:pPr>
    </w:p>
    <w:p w14:paraId="28EF13E3" w14:textId="77777777" w:rsidR="00265CF8" w:rsidRPr="008371DA" w:rsidRDefault="00265CF8" w:rsidP="00265CF8">
      <w:pPr>
        <w:rPr>
          <w:b/>
        </w:rPr>
      </w:pPr>
    </w:p>
    <w:p w14:paraId="76DAA9A7" w14:textId="77777777" w:rsidR="00265CF8" w:rsidRPr="008371DA" w:rsidRDefault="00265CF8" w:rsidP="00265CF8">
      <w:pPr>
        <w:rPr>
          <w:b/>
        </w:rPr>
      </w:pPr>
    </w:p>
    <w:p w14:paraId="3DAB62BB" w14:textId="2601347B" w:rsidR="00265CF8" w:rsidRPr="008371DA" w:rsidRDefault="00265CF8" w:rsidP="00265CF8">
      <w:pPr>
        <w:rPr>
          <w:b/>
        </w:rPr>
      </w:pPr>
    </w:p>
    <w:p w14:paraId="72F76B89" w14:textId="39B87212" w:rsidR="00265CF8" w:rsidRPr="008371DA" w:rsidRDefault="00265CF8" w:rsidP="00265CF8">
      <w:pPr>
        <w:rPr>
          <w:b/>
        </w:rPr>
      </w:pP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p>
    <w:p w14:paraId="18E54B2D" w14:textId="77777777" w:rsidR="00265CF8" w:rsidRPr="008371DA" w:rsidRDefault="00265CF8" w:rsidP="00265CF8">
      <w:pPr>
        <w:rPr>
          <w:b/>
        </w:rPr>
      </w:pPr>
    </w:p>
    <w:p w14:paraId="2F81C01C" w14:textId="77777777" w:rsidR="00265CF8" w:rsidRPr="008371DA" w:rsidRDefault="00265CF8" w:rsidP="00265CF8">
      <w:pPr>
        <w:rPr>
          <w:b/>
        </w:rPr>
      </w:pPr>
    </w:p>
    <w:p w14:paraId="1FB3C5F2" w14:textId="77777777" w:rsidR="00265CF8" w:rsidRPr="008371DA" w:rsidRDefault="00265CF8" w:rsidP="00265CF8">
      <w:pPr>
        <w:rPr>
          <w:b/>
        </w:rPr>
      </w:pPr>
    </w:p>
    <w:p w14:paraId="4EBD8B3D" w14:textId="77777777" w:rsidR="00265CF8" w:rsidRPr="008371DA" w:rsidRDefault="00265CF8" w:rsidP="00265CF8">
      <w:pPr>
        <w:rPr>
          <w:b/>
        </w:rPr>
      </w:pPr>
    </w:p>
    <w:p w14:paraId="58937116" w14:textId="77777777" w:rsidR="00265CF8" w:rsidRPr="008371DA" w:rsidRDefault="00265CF8" w:rsidP="00265CF8">
      <w:pPr>
        <w:rPr>
          <w:b/>
        </w:rPr>
      </w:pPr>
    </w:p>
    <w:p w14:paraId="2B662F3C" w14:textId="77777777" w:rsidR="00265CF8" w:rsidRPr="008371DA" w:rsidRDefault="00265CF8" w:rsidP="00265CF8">
      <w:pPr>
        <w:rPr>
          <w:b/>
        </w:rPr>
      </w:pPr>
    </w:p>
    <w:p w14:paraId="0A2EED43" w14:textId="77777777" w:rsidR="00265CF8" w:rsidRPr="008371DA" w:rsidRDefault="00265CF8" w:rsidP="00265CF8">
      <w:pPr>
        <w:rPr>
          <w:b/>
        </w:rPr>
      </w:pPr>
    </w:p>
    <w:p w14:paraId="4550DC5C" w14:textId="77777777" w:rsidR="00265CF8" w:rsidRPr="008371DA" w:rsidRDefault="00265CF8" w:rsidP="00265CF8">
      <w:pPr>
        <w:rPr>
          <w:b/>
        </w:rPr>
      </w:pPr>
    </w:p>
    <w:p w14:paraId="4A229807" w14:textId="77777777" w:rsidR="00265CF8" w:rsidRPr="008371DA" w:rsidRDefault="00265CF8" w:rsidP="00265CF8">
      <w:pPr>
        <w:rPr>
          <w:b/>
        </w:rPr>
      </w:pPr>
    </w:p>
    <w:p w14:paraId="2C2F1FE2" w14:textId="12D93E1F" w:rsidR="00265CF8" w:rsidRPr="008371DA" w:rsidRDefault="0050757B" w:rsidP="00265CF8">
      <w:pPr>
        <w:jc w:val="center"/>
        <w:rPr>
          <w:b/>
        </w:rPr>
      </w:pPr>
      <w:r>
        <w:rPr>
          <w:b/>
        </w:rPr>
        <w:t xml:space="preserve">KONAČNI </w:t>
      </w:r>
      <w:r w:rsidR="00265CF8" w:rsidRPr="008371DA">
        <w:rPr>
          <w:b/>
        </w:rPr>
        <w:t xml:space="preserve">PRIJEDLOG ZAKONA O </w:t>
      </w:r>
      <w:r w:rsidR="00265CF8">
        <w:rPr>
          <w:b/>
        </w:rPr>
        <w:t xml:space="preserve">IZMJENAMA </w:t>
      </w:r>
    </w:p>
    <w:p w14:paraId="26E6E4B0" w14:textId="03ED120E" w:rsidR="00265CF8" w:rsidRPr="008371DA" w:rsidRDefault="00265CF8" w:rsidP="00265CF8">
      <w:pPr>
        <w:jc w:val="center"/>
        <w:rPr>
          <w:b/>
        </w:rPr>
      </w:pPr>
      <w:r w:rsidRPr="008371DA">
        <w:rPr>
          <w:b/>
        </w:rPr>
        <w:t xml:space="preserve">ZAKONA O </w:t>
      </w:r>
      <w:r w:rsidR="003153F3">
        <w:rPr>
          <w:b/>
        </w:rPr>
        <w:t>SUDSKIM</w:t>
      </w:r>
      <w:r>
        <w:rPr>
          <w:b/>
        </w:rPr>
        <w:t xml:space="preserve"> PRISTOJBAMA</w:t>
      </w:r>
    </w:p>
    <w:p w14:paraId="02E007A3" w14:textId="77777777" w:rsidR="00265CF8" w:rsidRPr="008371DA" w:rsidRDefault="00265CF8" w:rsidP="00265CF8">
      <w:pPr>
        <w:jc w:val="center"/>
        <w:rPr>
          <w:b/>
        </w:rPr>
      </w:pPr>
    </w:p>
    <w:p w14:paraId="6791A791" w14:textId="77777777" w:rsidR="00265CF8" w:rsidRPr="008371DA" w:rsidRDefault="00265CF8" w:rsidP="00265CF8">
      <w:pPr>
        <w:jc w:val="center"/>
        <w:rPr>
          <w:b/>
        </w:rPr>
      </w:pPr>
    </w:p>
    <w:p w14:paraId="59D65E16" w14:textId="77777777" w:rsidR="00265CF8" w:rsidRPr="008371DA" w:rsidRDefault="00265CF8" w:rsidP="00265CF8">
      <w:pPr>
        <w:jc w:val="center"/>
        <w:rPr>
          <w:b/>
        </w:rPr>
      </w:pPr>
    </w:p>
    <w:p w14:paraId="0FE45EDE" w14:textId="77777777" w:rsidR="00265CF8" w:rsidRPr="008371DA" w:rsidRDefault="00265CF8" w:rsidP="00265CF8">
      <w:pPr>
        <w:jc w:val="center"/>
        <w:rPr>
          <w:b/>
        </w:rPr>
      </w:pPr>
    </w:p>
    <w:p w14:paraId="47181B34" w14:textId="77777777" w:rsidR="00265CF8" w:rsidRPr="008371DA" w:rsidRDefault="00265CF8" w:rsidP="00265CF8">
      <w:pPr>
        <w:jc w:val="center"/>
        <w:rPr>
          <w:b/>
        </w:rPr>
      </w:pPr>
    </w:p>
    <w:p w14:paraId="02D86858" w14:textId="77777777" w:rsidR="00265CF8" w:rsidRPr="008371DA" w:rsidRDefault="00265CF8" w:rsidP="00265CF8">
      <w:pPr>
        <w:jc w:val="center"/>
        <w:rPr>
          <w:b/>
        </w:rPr>
      </w:pPr>
    </w:p>
    <w:p w14:paraId="4327B243" w14:textId="77777777" w:rsidR="00265CF8" w:rsidRPr="008371DA" w:rsidRDefault="00265CF8" w:rsidP="00265CF8">
      <w:pPr>
        <w:jc w:val="center"/>
        <w:rPr>
          <w:b/>
        </w:rPr>
      </w:pPr>
    </w:p>
    <w:p w14:paraId="64EE9A51" w14:textId="77777777" w:rsidR="00265CF8" w:rsidRPr="008371DA" w:rsidRDefault="00265CF8" w:rsidP="00265CF8">
      <w:pPr>
        <w:jc w:val="center"/>
        <w:rPr>
          <w:b/>
        </w:rPr>
      </w:pPr>
    </w:p>
    <w:p w14:paraId="30A30E70" w14:textId="77777777" w:rsidR="00265CF8" w:rsidRPr="008371DA" w:rsidRDefault="00265CF8" w:rsidP="00265CF8">
      <w:pPr>
        <w:jc w:val="center"/>
        <w:rPr>
          <w:b/>
        </w:rPr>
      </w:pPr>
    </w:p>
    <w:p w14:paraId="7A6D9F92" w14:textId="77777777" w:rsidR="00265CF8" w:rsidRPr="008371DA" w:rsidRDefault="00265CF8" w:rsidP="00265CF8">
      <w:pPr>
        <w:jc w:val="center"/>
        <w:rPr>
          <w:b/>
        </w:rPr>
      </w:pPr>
    </w:p>
    <w:p w14:paraId="5A8FAFC7" w14:textId="77777777" w:rsidR="00265CF8" w:rsidRPr="008371DA" w:rsidRDefault="00265CF8" w:rsidP="00265CF8">
      <w:pPr>
        <w:jc w:val="center"/>
        <w:rPr>
          <w:b/>
        </w:rPr>
      </w:pPr>
    </w:p>
    <w:p w14:paraId="55575C5A" w14:textId="77777777" w:rsidR="00265CF8" w:rsidRPr="008371DA" w:rsidRDefault="00265CF8" w:rsidP="00265CF8">
      <w:pPr>
        <w:jc w:val="center"/>
        <w:rPr>
          <w:b/>
        </w:rPr>
      </w:pPr>
    </w:p>
    <w:p w14:paraId="137EDA97" w14:textId="77777777" w:rsidR="00265CF8" w:rsidRPr="008371DA" w:rsidRDefault="00265CF8" w:rsidP="00265CF8">
      <w:pPr>
        <w:jc w:val="center"/>
        <w:rPr>
          <w:b/>
        </w:rPr>
      </w:pPr>
    </w:p>
    <w:p w14:paraId="049489EF" w14:textId="77777777" w:rsidR="00265CF8" w:rsidRDefault="00265CF8" w:rsidP="00265CF8">
      <w:pPr>
        <w:jc w:val="center"/>
        <w:rPr>
          <w:b/>
        </w:rPr>
      </w:pPr>
    </w:p>
    <w:p w14:paraId="517C3658" w14:textId="77777777" w:rsidR="00265CF8" w:rsidRDefault="00265CF8" w:rsidP="00265CF8">
      <w:pPr>
        <w:jc w:val="center"/>
        <w:rPr>
          <w:b/>
        </w:rPr>
      </w:pPr>
    </w:p>
    <w:p w14:paraId="253DA15E" w14:textId="77777777" w:rsidR="00265CF8" w:rsidRDefault="00265CF8" w:rsidP="00265CF8">
      <w:pPr>
        <w:jc w:val="center"/>
        <w:rPr>
          <w:b/>
        </w:rPr>
      </w:pPr>
    </w:p>
    <w:p w14:paraId="48644CFE" w14:textId="77777777" w:rsidR="00265CF8" w:rsidRPr="008371DA" w:rsidRDefault="00265CF8" w:rsidP="00265CF8">
      <w:pPr>
        <w:jc w:val="center"/>
        <w:rPr>
          <w:b/>
        </w:rPr>
      </w:pPr>
    </w:p>
    <w:p w14:paraId="4AEA8ECE" w14:textId="77777777" w:rsidR="00265CF8" w:rsidRDefault="00265CF8" w:rsidP="00265CF8">
      <w:pPr>
        <w:jc w:val="center"/>
        <w:rPr>
          <w:b/>
        </w:rPr>
      </w:pPr>
    </w:p>
    <w:p w14:paraId="23754935" w14:textId="77777777" w:rsidR="00265CF8" w:rsidRDefault="00265CF8" w:rsidP="00265CF8">
      <w:pPr>
        <w:jc w:val="center"/>
        <w:rPr>
          <w:b/>
        </w:rPr>
      </w:pPr>
    </w:p>
    <w:p w14:paraId="65863DF5" w14:textId="77777777" w:rsidR="00265CF8" w:rsidRPr="008371DA" w:rsidRDefault="00265CF8" w:rsidP="00265CF8">
      <w:pPr>
        <w:jc w:val="center"/>
        <w:rPr>
          <w:b/>
        </w:rPr>
      </w:pPr>
    </w:p>
    <w:p w14:paraId="6A03D9AF" w14:textId="77777777" w:rsidR="00265CF8" w:rsidRPr="008371DA" w:rsidRDefault="00265CF8" w:rsidP="00265CF8">
      <w:pPr>
        <w:jc w:val="center"/>
        <w:rPr>
          <w:b/>
        </w:rPr>
      </w:pPr>
    </w:p>
    <w:p w14:paraId="30C30E2E" w14:textId="77777777" w:rsidR="00265CF8" w:rsidRPr="008371DA" w:rsidRDefault="00265CF8" w:rsidP="00265CF8">
      <w:pPr>
        <w:pBdr>
          <w:bottom w:val="single" w:sz="12" w:space="1" w:color="auto"/>
        </w:pBdr>
        <w:jc w:val="center"/>
        <w:rPr>
          <w:b/>
        </w:rPr>
      </w:pPr>
    </w:p>
    <w:p w14:paraId="4603BB00" w14:textId="172BEE00" w:rsidR="00265CF8" w:rsidRPr="008371DA" w:rsidRDefault="00265CF8" w:rsidP="00265CF8">
      <w:pPr>
        <w:jc w:val="center"/>
        <w:rPr>
          <w:b/>
        </w:rPr>
        <w:sectPr w:rsidR="00265CF8" w:rsidRPr="008371DA" w:rsidSect="00C675DB">
          <w:headerReference w:type="first" r:id="rId11"/>
          <w:pgSz w:w="11906" w:h="16838"/>
          <w:pgMar w:top="1417" w:right="1417" w:bottom="1417" w:left="1417" w:header="708" w:footer="708" w:gutter="0"/>
          <w:cols w:space="720"/>
        </w:sectPr>
      </w:pPr>
      <w:r w:rsidRPr="008371DA">
        <w:rPr>
          <w:b/>
        </w:rPr>
        <w:t xml:space="preserve">Zagreb, </w:t>
      </w:r>
      <w:r w:rsidR="00775819">
        <w:rPr>
          <w:b/>
        </w:rPr>
        <w:t>travanj</w:t>
      </w:r>
      <w:r w:rsidR="0050757B">
        <w:rPr>
          <w:b/>
        </w:rPr>
        <w:t xml:space="preserve"> </w:t>
      </w:r>
      <w:r w:rsidRPr="008371DA">
        <w:rPr>
          <w:b/>
        </w:rPr>
        <w:t>202</w:t>
      </w:r>
      <w:r w:rsidR="003153F3">
        <w:rPr>
          <w:b/>
        </w:rPr>
        <w:t>3</w:t>
      </w:r>
      <w:r w:rsidRPr="008371DA">
        <w:rPr>
          <w:b/>
        </w:rPr>
        <w:t>.</w:t>
      </w:r>
    </w:p>
    <w:p w14:paraId="1829C2FF" w14:textId="77777777" w:rsidR="00265CF8" w:rsidRPr="0039603B" w:rsidRDefault="00265CF8" w:rsidP="00265CF8">
      <w:pPr>
        <w:rPr>
          <w:b/>
        </w:rPr>
        <w:sectPr w:rsidR="00265CF8" w:rsidRPr="0039603B" w:rsidSect="00C675DB">
          <w:headerReference w:type="default" r:id="rId12"/>
          <w:footerReference w:type="default" r:id="rId13"/>
          <w:headerReference w:type="first" r:id="rId14"/>
          <w:footerReference w:type="first" r:id="rId15"/>
          <w:type w:val="continuous"/>
          <w:pgSz w:w="11906" w:h="16838"/>
          <w:pgMar w:top="1417" w:right="1417" w:bottom="1417" w:left="1417" w:header="708" w:footer="708" w:gutter="0"/>
          <w:cols w:space="720"/>
          <w:docGrid w:linePitch="326"/>
        </w:sectPr>
      </w:pPr>
    </w:p>
    <w:p w14:paraId="0E9E5A5D" w14:textId="00BEDC09" w:rsidR="00BC236D" w:rsidRDefault="002E6E29" w:rsidP="00265CF8">
      <w:pPr>
        <w:jc w:val="center"/>
        <w:rPr>
          <w:b/>
          <w:bCs/>
        </w:rPr>
      </w:pPr>
      <w:r>
        <w:rPr>
          <w:b/>
          <w:bCs/>
        </w:rPr>
        <w:lastRenderedPageBreak/>
        <w:t xml:space="preserve">KONAČNI </w:t>
      </w:r>
      <w:r w:rsidR="00BC236D">
        <w:rPr>
          <w:b/>
          <w:bCs/>
        </w:rPr>
        <w:t>PRIJEDLOG ZAKONA O IZMJENAMA</w:t>
      </w:r>
    </w:p>
    <w:p w14:paraId="6BFD67FE" w14:textId="3513E4A5" w:rsidR="00BC236D" w:rsidRDefault="00BC236D" w:rsidP="00BC236D">
      <w:pPr>
        <w:jc w:val="center"/>
        <w:rPr>
          <w:b/>
          <w:bCs/>
        </w:rPr>
      </w:pPr>
      <w:r>
        <w:rPr>
          <w:b/>
          <w:bCs/>
        </w:rPr>
        <w:t xml:space="preserve">ZAKONA O </w:t>
      </w:r>
      <w:r w:rsidR="003153F3">
        <w:rPr>
          <w:b/>
          <w:bCs/>
        </w:rPr>
        <w:t>SUDSKIM</w:t>
      </w:r>
      <w:r>
        <w:rPr>
          <w:b/>
          <w:bCs/>
        </w:rPr>
        <w:t xml:space="preserve"> PRISTOJBAMA</w:t>
      </w:r>
    </w:p>
    <w:p w14:paraId="738B5CAD" w14:textId="77777777" w:rsidR="00BC236D" w:rsidRDefault="00BC236D" w:rsidP="00BC236D">
      <w:pPr>
        <w:jc w:val="center"/>
        <w:rPr>
          <w:b/>
          <w:bCs/>
        </w:rPr>
      </w:pPr>
    </w:p>
    <w:p w14:paraId="655E428E" w14:textId="77777777" w:rsidR="00BC236D" w:rsidRDefault="00BC236D" w:rsidP="00BC236D">
      <w:pPr>
        <w:rPr>
          <w:b/>
          <w:bCs/>
        </w:rPr>
      </w:pPr>
    </w:p>
    <w:p w14:paraId="3421D864" w14:textId="77777777" w:rsidR="003153F3" w:rsidRDefault="003153F3" w:rsidP="003153F3">
      <w:pPr>
        <w:jc w:val="center"/>
        <w:rPr>
          <w:b/>
          <w:bCs/>
        </w:rPr>
      </w:pPr>
      <w:r>
        <w:rPr>
          <w:b/>
          <w:bCs/>
        </w:rPr>
        <w:t xml:space="preserve">Članak 1. </w:t>
      </w:r>
    </w:p>
    <w:p w14:paraId="117754C4" w14:textId="77777777" w:rsidR="003153F3" w:rsidRDefault="003153F3" w:rsidP="003153F3">
      <w:pPr>
        <w:jc w:val="both"/>
      </w:pPr>
      <w:r w:rsidRPr="004F5490">
        <w:t>U Zakon</w:t>
      </w:r>
      <w:r>
        <w:t>u</w:t>
      </w:r>
      <w:r w:rsidRPr="004F5490">
        <w:t xml:space="preserve"> o </w:t>
      </w:r>
      <w:r>
        <w:t>sudskim pristojbama</w:t>
      </w:r>
      <w:r w:rsidRPr="004F5490">
        <w:t xml:space="preserve"> </w:t>
      </w:r>
      <w:r w:rsidRPr="006D6807">
        <w:t>(</w:t>
      </w:r>
      <w:r>
        <w:t>„</w:t>
      </w:r>
      <w:r w:rsidRPr="006D6807">
        <w:t>Narodne novine</w:t>
      </w:r>
      <w:r>
        <w:t>“</w:t>
      </w:r>
      <w:r w:rsidRPr="006D6807">
        <w:t xml:space="preserve">, br. </w:t>
      </w:r>
      <w:r>
        <w:t>118</w:t>
      </w:r>
      <w:r w:rsidRPr="004F5490">
        <w:t>/1</w:t>
      </w:r>
      <w:r>
        <w:t>8.</w:t>
      </w:r>
      <w:r w:rsidRPr="004F5490">
        <w:t xml:space="preserve">) </w:t>
      </w:r>
      <w:r>
        <w:t>u članku 2. točka 10. mijenja se i glasi:</w:t>
      </w:r>
    </w:p>
    <w:p w14:paraId="29FB8DEA" w14:textId="77777777" w:rsidR="003153F3" w:rsidRDefault="003153F3" w:rsidP="003153F3">
      <w:pPr>
        <w:jc w:val="both"/>
      </w:pPr>
      <w:r>
        <w:t xml:space="preserve">„10. drugim slučajevima kada je to posebno propisano.“. </w:t>
      </w:r>
    </w:p>
    <w:p w14:paraId="32801204" w14:textId="77777777" w:rsidR="003153F3" w:rsidRDefault="003153F3" w:rsidP="003153F3">
      <w:pPr>
        <w:jc w:val="both"/>
      </w:pPr>
    </w:p>
    <w:p w14:paraId="763FEC48" w14:textId="77777777" w:rsidR="003153F3" w:rsidRDefault="003153F3" w:rsidP="003153F3">
      <w:pPr>
        <w:jc w:val="center"/>
        <w:rPr>
          <w:b/>
        </w:rPr>
      </w:pPr>
      <w:r w:rsidRPr="008F5319">
        <w:rPr>
          <w:b/>
        </w:rPr>
        <w:t xml:space="preserve">Članak 2. </w:t>
      </w:r>
    </w:p>
    <w:p w14:paraId="0D587547" w14:textId="77777777" w:rsidR="003153F3" w:rsidRPr="00B9522C" w:rsidRDefault="003153F3" w:rsidP="003153F3">
      <w:r w:rsidRPr="00B9522C">
        <w:t>U članku 3. stav</w:t>
      </w:r>
      <w:r>
        <w:t>cima</w:t>
      </w:r>
      <w:r w:rsidRPr="00B9522C">
        <w:t xml:space="preserve"> 1.</w:t>
      </w:r>
      <w:r>
        <w:t xml:space="preserve"> i 2.</w:t>
      </w:r>
      <w:r w:rsidRPr="00B9522C">
        <w:t xml:space="preserve"> riječ: „stranka“ zamjenjuje se riječju: „osoba“.</w:t>
      </w:r>
    </w:p>
    <w:p w14:paraId="1597E6A8" w14:textId="77777777" w:rsidR="003153F3" w:rsidRPr="008F5319" w:rsidRDefault="003153F3" w:rsidP="003153F3">
      <w:pPr>
        <w:jc w:val="center"/>
        <w:rPr>
          <w:b/>
        </w:rPr>
      </w:pPr>
    </w:p>
    <w:p w14:paraId="7F7887E7" w14:textId="77777777" w:rsidR="003153F3" w:rsidRDefault="003153F3" w:rsidP="003153F3">
      <w:pPr>
        <w:jc w:val="center"/>
        <w:rPr>
          <w:b/>
          <w:bCs/>
        </w:rPr>
      </w:pPr>
      <w:r w:rsidRPr="004F5490">
        <w:rPr>
          <w:b/>
          <w:bCs/>
        </w:rPr>
        <w:t xml:space="preserve">Članak </w:t>
      </w:r>
      <w:r>
        <w:rPr>
          <w:b/>
          <w:bCs/>
        </w:rPr>
        <w:t>3</w:t>
      </w:r>
      <w:r w:rsidRPr="004F5490">
        <w:rPr>
          <w:b/>
          <w:bCs/>
        </w:rPr>
        <w:t>.</w:t>
      </w:r>
    </w:p>
    <w:p w14:paraId="4E02B70E" w14:textId="77777777" w:rsidR="003153F3" w:rsidRDefault="003153F3" w:rsidP="003153F3">
      <w:pPr>
        <w:jc w:val="both"/>
      </w:pPr>
      <w:r>
        <w:t xml:space="preserve">U članku 5. stavku 6. </w:t>
      </w:r>
      <w:r w:rsidRPr="001435E7">
        <w:rPr>
          <w:bCs/>
        </w:rPr>
        <w:t>riječi: „100,00 kuna“ zamjenjuju se riječima: „1</w:t>
      </w:r>
      <w:r>
        <w:rPr>
          <w:bCs/>
        </w:rPr>
        <w:t>3,27</w:t>
      </w:r>
      <w:r w:rsidRPr="001435E7">
        <w:rPr>
          <w:bCs/>
        </w:rPr>
        <w:t xml:space="preserve"> eura“.</w:t>
      </w:r>
    </w:p>
    <w:p w14:paraId="593583F4" w14:textId="77777777" w:rsidR="003153F3" w:rsidRDefault="003153F3" w:rsidP="003153F3">
      <w:pPr>
        <w:jc w:val="both"/>
      </w:pPr>
    </w:p>
    <w:p w14:paraId="751408BF" w14:textId="77777777" w:rsidR="003153F3" w:rsidRDefault="003153F3" w:rsidP="003153F3">
      <w:pPr>
        <w:jc w:val="center"/>
        <w:rPr>
          <w:b/>
          <w:bCs/>
        </w:rPr>
      </w:pPr>
      <w:r w:rsidRPr="004F5490">
        <w:rPr>
          <w:b/>
          <w:bCs/>
        </w:rPr>
        <w:t xml:space="preserve">Članak </w:t>
      </w:r>
      <w:r>
        <w:rPr>
          <w:b/>
          <w:bCs/>
        </w:rPr>
        <w:t>4</w:t>
      </w:r>
      <w:r w:rsidRPr="004F5490">
        <w:rPr>
          <w:b/>
          <w:bCs/>
        </w:rPr>
        <w:t>.</w:t>
      </w:r>
    </w:p>
    <w:p w14:paraId="1CA070D0" w14:textId="77777777" w:rsidR="003153F3" w:rsidRDefault="003153F3" w:rsidP="003153F3">
      <w:pPr>
        <w:rPr>
          <w:bCs/>
        </w:rPr>
      </w:pPr>
      <w:r w:rsidRPr="001435E7">
        <w:rPr>
          <w:bCs/>
        </w:rPr>
        <w:t xml:space="preserve">U članku </w:t>
      </w:r>
      <w:r>
        <w:rPr>
          <w:bCs/>
        </w:rPr>
        <w:t>6</w:t>
      </w:r>
      <w:r w:rsidRPr="001435E7">
        <w:rPr>
          <w:bCs/>
        </w:rPr>
        <w:t>. riječ: „kuna</w:t>
      </w:r>
      <w:r>
        <w:rPr>
          <w:bCs/>
        </w:rPr>
        <w:t>ma“ zamjenjuju se riječju</w:t>
      </w:r>
      <w:r w:rsidRPr="001435E7">
        <w:rPr>
          <w:bCs/>
        </w:rPr>
        <w:t>: „</w:t>
      </w:r>
      <w:r>
        <w:rPr>
          <w:bCs/>
        </w:rPr>
        <w:t>eurima</w:t>
      </w:r>
      <w:r w:rsidRPr="001435E7">
        <w:rPr>
          <w:bCs/>
        </w:rPr>
        <w:t>“.</w:t>
      </w:r>
    </w:p>
    <w:p w14:paraId="5214A4EB" w14:textId="77777777" w:rsidR="003153F3" w:rsidRDefault="003153F3" w:rsidP="003153F3">
      <w:pPr>
        <w:rPr>
          <w:bCs/>
        </w:rPr>
      </w:pPr>
    </w:p>
    <w:p w14:paraId="7D079E8A" w14:textId="77777777" w:rsidR="003153F3" w:rsidRDefault="003153F3" w:rsidP="003153F3">
      <w:pPr>
        <w:jc w:val="center"/>
        <w:rPr>
          <w:b/>
          <w:bCs/>
        </w:rPr>
      </w:pPr>
      <w:r w:rsidRPr="004F5490">
        <w:rPr>
          <w:b/>
          <w:bCs/>
        </w:rPr>
        <w:t xml:space="preserve">Članak </w:t>
      </w:r>
      <w:r>
        <w:rPr>
          <w:b/>
          <w:bCs/>
        </w:rPr>
        <w:t>5</w:t>
      </w:r>
      <w:r w:rsidRPr="004F5490">
        <w:rPr>
          <w:b/>
          <w:bCs/>
        </w:rPr>
        <w:t>.</w:t>
      </w:r>
    </w:p>
    <w:p w14:paraId="285A05CD" w14:textId="77777777" w:rsidR="003153F3" w:rsidRPr="0022260D" w:rsidRDefault="003153F3" w:rsidP="003153F3">
      <w:pPr>
        <w:jc w:val="both"/>
      </w:pPr>
      <w:r>
        <w:t>Č</w:t>
      </w:r>
      <w:r w:rsidRPr="0022260D">
        <w:t xml:space="preserve">lanak </w:t>
      </w:r>
      <w:r>
        <w:t>7</w:t>
      </w:r>
      <w:r w:rsidRPr="0022260D">
        <w:t>.</w:t>
      </w:r>
      <w:r>
        <w:t xml:space="preserve"> mijenja se i glasi:</w:t>
      </w:r>
    </w:p>
    <w:p w14:paraId="209D5215" w14:textId="77777777" w:rsidR="003153F3" w:rsidRPr="00C84498" w:rsidRDefault="003153F3" w:rsidP="003153F3">
      <w:pPr>
        <w:jc w:val="both"/>
      </w:pPr>
      <w:r>
        <w:t>„</w:t>
      </w:r>
      <w:r w:rsidRPr="00C84498">
        <w:t xml:space="preserve">(1) Za podneske koji se podnose u elektroničkom obliku sukladno posebnim propisima putem informacijskog sustava u primjeni u poslovanju suda pristojba se plaća u trenutku njihova podnošenja u visini </w:t>
      </w:r>
      <w:r>
        <w:t>polovice</w:t>
      </w:r>
      <w:r w:rsidRPr="00C84498">
        <w:t xml:space="preserve"> propisanog iznosa pristojbe utvrđene Tarifom.</w:t>
      </w:r>
    </w:p>
    <w:p w14:paraId="4E62A37B" w14:textId="77777777" w:rsidR="003153F3" w:rsidRPr="00C84498" w:rsidRDefault="003153F3" w:rsidP="003153F3">
      <w:pPr>
        <w:jc w:val="both"/>
      </w:pPr>
    </w:p>
    <w:p w14:paraId="392673D6" w14:textId="77777777" w:rsidR="003153F3" w:rsidRDefault="003153F3" w:rsidP="003153F3">
      <w:pPr>
        <w:jc w:val="both"/>
      </w:pPr>
      <w:r w:rsidRPr="00C84498">
        <w:t>(</w:t>
      </w:r>
      <w:r>
        <w:t>2</w:t>
      </w:r>
      <w:r w:rsidRPr="00C84498">
        <w:t xml:space="preserve">) Na odluke koje sud dostavlja u elektroničkom obliku sukladno posebnim propisima putem informacijskog sustava u primjeni u poslovanju suda pristojba se plaća u visini </w:t>
      </w:r>
      <w:r>
        <w:t xml:space="preserve">polovice </w:t>
      </w:r>
      <w:r w:rsidRPr="00C84498">
        <w:t>propisanog iznosa pristojbe utvrđene Tarifom ako je uplaćena u roku od tri dana od dana elektroničke dostave odluke.</w:t>
      </w:r>
    </w:p>
    <w:p w14:paraId="13369D88" w14:textId="77777777" w:rsidR="003153F3" w:rsidRDefault="003153F3" w:rsidP="003153F3">
      <w:pPr>
        <w:jc w:val="both"/>
      </w:pPr>
    </w:p>
    <w:p w14:paraId="31461424" w14:textId="77777777" w:rsidR="003153F3" w:rsidRPr="00C84498" w:rsidRDefault="003153F3" w:rsidP="003153F3">
      <w:pPr>
        <w:jc w:val="both"/>
      </w:pPr>
      <w:r w:rsidRPr="00C84498">
        <w:t>(</w:t>
      </w:r>
      <w:r>
        <w:t>3</w:t>
      </w:r>
      <w:r w:rsidRPr="00C84498">
        <w:t xml:space="preserve">) Za </w:t>
      </w:r>
      <w:r>
        <w:t xml:space="preserve">podneske i odluke u zemljišnoknjižnom postupku za koje je zemljišnoknjižni upis predložen u elektroničkom obliku sukladno posebnim </w:t>
      </w:r>
      <w:r w:rsidRPr="005E623D">
        <w:t>propisima putem informacijskog sustava u primjeni u poslovanju suda  pristojba se plaća u tren</w:t>
      </w:r>
      <w:r w:rsidRPr="00C84498">
        <w:t xml:space="preserve">utku </w:t>
      </w:r>
      <w:r>
        <w:t xml:space="preserve">podnošenja </w:t>
      </w:r>
      <w:r w:rsidRPr="00C84498">
        <w:t xml:space="preserve">u visini </w:t>
      </w:r>
      <w:r>
        <w:t>polovice p</w:t>
      </w:r>
      <w:r w:rsidRPr="00C84498">
        <w:t>ropisanog iznosa pristojbe utvrđene Tarifom.</w:t>
      </w:r>
    </w:p>
    <w:p w14:paraId="687F8995" w14:textId="77777777" w:rsidR="003153F3" w:rsidRDefault="003153F3" w:rsidP="003153F3">
      <w:pPr>
        <w:jc w:val="both"/>
      </w:pPr>
    </w:p>
    <w:p w14:paraId="7FCE1788" w14:textId="0FB11FEE" w:rsidR="003153F3" w:rsidRDefault="003153F3" w:rsidP="003153F3">
      <w:pPr>
        <w:jc w:val="both"/>
      </w:pPr>
      <w:r>
        <w:t xml:space="preserve">(4) Ako se sudska pristojba sukladno </w:t>
      </w:r>
      <w:r w:rsidR="00EE2444">
        <w:t>odredbama</w:t>
      </w:r>
      <w:r>
        <w:t xml:space="preserve"> ovoga članka ne plati u utvrđenim rokovima, sudska pristojba plaća se u iznosima utvrđenim Tarifom.“.</w:t>
      </w:r>
    </w:p>
    <w:p w14:paraId="2069A6A8" w14:textId="77777777" w:rsidR="003153F3" w:rsidRDefault="003153F3" w:rsidP="003153F3">
      <w:pPr>
        <w:jc w:val="both"/>
      </w:pPr>
    </w:p>
    <w:p w14:paraId="102B4464" w14:textId="77777777" w:rsidR="003153F3" w:rsidRDefault="003153F3" w:rsidP="003153F3">
      <w:pPr>
        <w:jc w:val="center"/>
        <w:rPr>
          <w:b/>
          <w:bCs/>
        </w:rPr>
      </w:pPr>
      <w:r w:rsidRPr="004F5490">
        <w:rPr>
          <w:b/>
          <w:bCs/>
        </w:rPr>
        <w:t xml:space="preserve">Članak </w:t>
      </w:r>
      <w:r>
        <w:rPr>
          <w:b/>
          <w:bCs/>
        </w:rPr>
        <w:t>6</w:t>
      </w:r>
      <w:r w:rsidRPr="004F5490">
        <w:rPr>
          <w:b/>
          <w:bCs/>
        </w:rPr>
        <w:t>.</w:t>
      </w:r>
    </w:p>
    <w:p w14:paraId="48123D40" w14:textId="77777777" w:rsidR="00B743C1" w:rsidRPr="00B743C1" w:rsidRDefault="00B743C1" w:rsidP="00B743C1">
      <w:pPr>
        <w:jc w:val="both"/>
        <w:rPr>
          <w:bCs/>
        </w:rPr>
      </w:pPr>
      <w:r w:rsidRPr="00B743C1">
        <w:rPr>
          <w:bCs/>
        </w:rPr>
        <w:t>U članku 11. stavku 1. točka 5. mijenja se i glasi:</w:t>
      </w:r>
    </w:p>
    <w:p w14:paraId="7EC4A6A3" w14:textId="77777777" w:rsidR="00B743C1" w:rsidRPr="00B743C1" w:rsidRDefault="00B743C1" w:rsidP="00B743C1">
      <w:pPr>
        <w:jc w:val="both"/>
        <w:rPr>
          <w:bCs/>
        </w:rPr>
      </w:pPr>
      <w:r w:rsidRPr="00B743C1">
        <w:rPr>
          <w:bCs/>
        </w:rPr>
        <w:t>„5. osobe s invaliditetom, na temelju odgovarajućih isprava kojima dokazuju svoj status“.</w:t>
      </w:r>
    </w:p>
    <w:p w14:paraId="1922B70B" w14:textId="77777777" w:rsidR="00C61452" w:rsidRDefault="00C61452" w:rsidP="00B743C1">
      <w:pPr>
        <w:jc w:val="both"/>
        <w:rPr>
          <w:bCs/>
        </w:rPr>
      </w:pPr>
    </w:p>
    <w:p w14:paraId="2E6AED21" w14:textId="5939B067" w:rsidR="00B743C1" w:rsidRDefault="00B743C1" w:rsidP="00B743C1">
      <w:pPr>
        <w:jc w:val="both"/>
        <w:rPr>
          <w:bCs/>
        </w:rPr>
      </w:pPr>
      <w:r w:rsidRPr="00B743C1">
        <w:rPr>
          <w:bCs/>
        </w:rPr>
        <w:t>U točkama 6. i 7. riječi: „poginulih“ zamjenjuju se riječima: “smrtno stradalih“.</w:t>
      </w:r>
    </w:p>
    <w:p w14:paraId="138C2F5A" w14:textId="77777777" w:rsidR="003153F3" w:rsidRDefault="003153F3" w:rsidP="003153F3">
      <w:pPr>
        <w:rPr>
          <w:bCs/>
        </w:rPr>
      </w:pPr>
    </w:p>
    <w:p w14:paraId="04013C95" w14:textId="77777777" w:rsidR="003153F3" w:rsidRDefault="003153F3" w:rsidP="003153F3">
      <w:pPr>
        <w:rPr>
          <w:bCs/>
        </w:rPr>
      </w:pPr>
      <w:r>
        <w:rPr>
          <w:bCs/>
        </w:rPr>
        <w:t>Točka 20. mijenja se i glasi:</w:t>
      </w:r>
    </w:p>
    <w:p w14:paraId="3E7DCC0A" w14:textId="77777777" w:rsidR="003153F3" w:rsidRDefault="003153F3" w:rsidP="003153F3">
      <w:pPr>
        <w:jc w:val="both"/>
        <w:rPr>
          <w:bCs/>
        </w:rPr>
      </w:pPr>
      <w:r>
        <w:rPr>
          <w:bCs/>
        </w:rPr>
        <w:t xml:space="preserve">„20. potrošači kao stečajni dužnici i tužitelji u postupcima pokrenutim </w:t>
      </w:r>
      <w:r w:rsidRPr="00B0410B">
        <w:rPr>
          <w:bCs/>
        </w:rPr>
        <w:t>na temelju pravomoćne sudske presude za zaštitu kolektivnih interesa.</w:t>
      </w:r>
      <w:r>
        <w:rPr>
          <w:bCs/>
        </w:rPr>
        <w:t>“.</w:t>
      </w:r>
    </w:p>
    <w:p w14:paraId="7B09600A" w14:textId="77777777" w:rsidR="003153F3" w:rsidRDefault="003153F3" w:rsidP="003153F3">
      <w:pPr>
        <w:rPr>
          <w:bCs/>
        </w:rPr>
      </w:pPr>
    </w:p>
    <w:p w14:paraId="31B6599E" w14:textId="77777777" w:rsidR="003153F3" w:rsidRDefault="003153F3" w:rsidP="003153F3">
      <w:pPr>
        <w:jc w:val="center"/>
        <w:rPr>
          <w:b/>
          <w:bCs/>
        </w:rPr>
      </w:pPr>
      <w:r w:rsidRPr="00B0410B">
        <w:rPr>
          <w:b/>
          <w:bCs/>
        </w:rPr>
        <w:t xml:space="preserve">Članak </w:t>
      </w:r>
      <w:r>
        <w:rPr>
          <w:b/>
          <w:bCs/>
        </w:rPr>
        <w:t>7</w:t>
      </w:r>
      <w:r w:rsidRPr="00B0410B">
        <w:rPr>
          <w:b/>
          <w:bCs/>
        </w:rPr>
        <w:t>.</w:t>
      </w:r>
    </w:p>
    <w:p w14:paraId="3B98D126" w14:textId="77777777" w:rsidR="003153F3" w:rsidRDefault="003153F3" w:rsidP="003153F3">
      <w:pPr>
        <w:rPr>
          <w:bCs/>
        </w:rPr>
      </w:pPr>
      <w:r w:rsidRPr="001435E7">
        <w:rPr>
          <w:bCs/>
        </w:rPr>
        <w:t xml:space="preserve">U članku </w:t>
      </w:r>
      <w:r>
        <w:rPr>
          <w:bCs/>
        </w:rPr>
        <w:t>19</w:t>
      </w:r>
      <w:r w:rsidRPr="001435E7">
        <w:rPr>
          <w:bCs/>
        </w:rPr>
        <w:t>. riječi: „1</w:t>
      </w:r>
      <w:r>
        <w:rPr>
          <w:bCs/>
        </w:rPr>
        <w:t>0.0</w:t>
      </w:r>
      <w:r w:rsidRPr="001435E7">
        <w:rPr>
          <w:bCs/>
        </w:rPr>
        <w:t>00,00 kuna“ zamjenjuju se riječima: „1</w:t>
      </w:r>
      <w:r>
        <w:rPr>
          <w:bCs/>
        </w:rPr>
        <w:t xml:space="preserve">.327,22 </w:t>
      </w:r>
      <w:r w:rsidRPr="001435E7">
        <w:rPr>
          <w:bCs/>
        </w:rPr>
        <w:t>eura“.</w:t>
      </w:r>
    </w:p>
    <w:p w14:paraId="709C74F8" w14:textId="77777777" w:rsidR="003153F3" w:rsidRPr="00B0410B" w:rsidRDefault="003153F3" w:rsidP="003153F3">
      <w:pPr>
        <w:jc w:val="center"/>
        <w:rPr>
          <w:b/>
          <w:bCs/>
        </w:rPr>
      </w:pPr>
    </w:p>
    <w:p w14:paraId="3D4049F3" w14:textId="77777777" w:rsidR="003153F3" w:rsidRPr="00B0410B" w:rsidRDefault="003153F3" w:rsidP="003153F3">
      <w:pPr>
        <w:jc w:val="center"/>
        <w:rPr>
          <w:b/>
          <w:bCs/>
        </w:rPr>
      </w:pPr>
      <w:r w:rsidRPr="00B0410B">
        <w:rPr>
          <w:b/>
          <w:bCs/>
        </w:rPr>
        <w:lastRenderedPageBreak/>
        <w:t xml:space="preserve">Članak </w:t>
      </w:r>
      <w:r>
        <w:rPr>
          <w:b/>
          <w:bCs/>
        </w:rPr>
        <w:t>8</w:t>
      </w:r>
      <w:r w:rsidRPr="00B0410B">
        <w:rPr>
          <w:b/>
          <w:bCs/>
        </w:rPr>
        <w:t xml:space="preserve">. </w:t>
      </w:r>
    </w:p>
    <w:p w14:paraId="51E304C2" w14:textId="70D2BD32" w:rsidR="003153F3" w:rsidRDefault="003153F3" w:rsidP="003153F3">
      <w:pPr>
        <w:jc w:val="both"/>
        <w:rPr>
          <w:bCs/>
        </w:rPr>
      </w:pPr>
      <w:r w:rsidRPr="001435E7">
        <w:rPr>
          <w:bCs/>
        </w:rPr>
        <w:t xml:space="preserve">U članku </w:t>
      </w:r>
      <w:r>
        <w:rPr>
          <w:bCs/>
        </w:rPr>
        <w:t>20</w:t>
      </w:r>
      <w:r w:rsidRPr="001435E7">
        <w:rPr>
          <w:bCs/>
        </w:rPr>
        <w:t xml:space="preserve">. </w:t>
      </w:r>
      <w:r>
        <w:rPr>
          <w:bCs/>
        </w:rPr>
        <w:t xml:space="preserve">stavku 1. i 2. </w:t>
      </w:r>
      <w:r w:rsidRPr="001435E7">
        <w:rPr>
          <w:bCs/>
        </w:rPr>
        <w:t>riječi: „</w:t>
      </w:r>
      <w:r>
        <w:rPr>
          <w:bCs/>
        </w:rPr>
        <w:t>50.0</w:t>
      </w:r>
      <w:r w:rsidRPr="001435E7">
        <w:rPr>
          <w:bCs/>
        </w:rPr>
        <w:t>00,00 kuna“ zamjenjuju se riječima: „</w:t>
      </w:r>
      <w:r>
        <w:rPr>
          <w:bCs/>
        </w:rPr>
        <w:t>6.634,14</w:t>
      </w:r>
      <w:r w:rsidRPr="001435E7">
        <w:rPr>
          <w:bCs/>
        </w:rPr>
        <w:t xml:space="preserve"> eura“.</w:t>
      </w:r>
    </w:p>
    <w:p w14:paraId="63D4E2B5" w14:textId="77777777" w:rsidR="00C61452" w:rsidRDefault="00C61452" w:rsidP="003153F3">
      <w:pPr>
        <w:jc w:val="both"/>
        <w:rPr>
          <w:bCs/>
        </w:rPr>
      </w:pPr>
    </w:p>
    <w:p w14:paraId="0D3A6138" w14:textId="77777777" w:rsidR="003153F3" w:rsidRDefault="003153F3" w:rsidP="003153F3">
      <w:pPr>
        <w:jc w:val="center"/>
        <w:rPr>
          <w:b/>
          <w:bCs/>
        </w:rPr>
      </w:pPr>
      <w:r w:rsidRPr="00B0410B">
        <w:rPr>
          <w:b/>
          <w:bCs/>
        </w:rPr>
        <w:t xml:space="preserve">Članak </w:t>
      </w:r>
      <w:r>
        <w:rPr>
          <w:b/>
          <w:bCs/>
        </w:rPr>
        <w:t>9.</w:t>
      </w:r>
    </w:p>
    <w:p w14:paraId="13B0538C" w14:textId="77777777" w:rsidR="003153F3" w:rsidRPr="00B0410B" w:rsidRDefault="003153F3" w:rsidP="003153F3">
      <w:pPr>
        <w:rPr>
          <w:bCs/>
        </w:rPr>
      </w:pPr>
      <w:r w:rsidRPr="00B0410B">
        <w:rPr>
          <w:bCs/>
        </w:rPr>
        <w:t>Članak 21. mijenja se i glasi:</w:t>
      </w:r>
    </w:p>
    <w:p w14:paraId="6E81F028" w14:textId="77777777" w:rsidR="003153F3" w:rsidRPr="00B0410B" w:rsidRDefault="003153F3" w:rsidP="003153F3">
      <w:pPr>
        <w:jc w:val="both"/>
        <w:rPr>
          <w:bCs/>
        </w:rPr>
      </w:pPr>
      <w:r>
        <w:rPr>
          <w:bCs/>
        </w:rPr>
        <w:t>„</w:t>
      </w:r>
      <w:r w:rsidRPr="00B0410B">
        <w:rPr>
          <w:bCs/>
        </w:rPr>
        <w:t>(1) Kao vrijednost predmeta spora uzima se:</w:t>
      </w:r>
    </w:p>
    <w:p w14:paraId="09E7279E" w14:textId="77777777" w:rsidR="003153F3" w:rsidRPr="00B0410B" w:rsidRDefault="003153F3" w:rsidP="003153F3">
      <w:pPr>
        <w:jc w:val="center"/>
        <w:rPr>
          <w:bCs/>
        </w:rPr>
      </w:pPr>
    </w:p>
    <w:p w14:paraId="03E7A042" w14:textId="77777777" w:rsidR="003153F3" w:rsidRPr="00B0410B" w:rsidRDefault="003153F3" w:rsidP="003153F3">
      <w:pPr>
        <w:jc w:val="both"/>
        <w:rPr>
          <w:bCs/>
        </w:rPr>
      </w:pPr>
      <w:r w:rsidRPr="00B0410B">
        <w:rPr>
          <w:bCs/>
        </w:rPr>
        <w:t>1. u sporovima o otkazu ugovora o najmu ili zakupu jednogodišnji iznos najamnine ili zakupnine, ali ne manji od 2</w:t>
      </w:r>
      <w:r>
        <w:rPr>
          <w:bCs/>
        </w:rPr>
        <w:t>.654</w:t>
      </w:r>
      <w:r w:rsidRPr="00B0410B">
        <w:rPr>
          <w:bCs/>
        </w:rPr>
        <w:t>,</w:t>
      </w:r>
      <w:r>
        <w:rPr>
          <w:bCs/>
        </w:rPr>
        <w:t>45</w:t>
      </w:r>
      <w:r w:rsidRPr="00B0410B">
        <w:rPr>
          <w:bCs/>
        </w:rPr>
        <w:t xml:space="preserve"> </w:t>
      </w:r>
      <w:r>
        <w:rPr>
          <w:bCs/>
        </w:rPr>
        <w:t>eura</w:t>
      </w:r>
    </w:p>
    <w:p w14:paraId="67FBBEDE" w14:textId="77777777" w:rsidR="003153F3" w:rsidRPr="00B0410B" w:rsidRDefault="003153F3" w:rsidP="003153F3">
      <w:pPr>
        <w:jc w:val="both"/>
        <w:rPr>
          <w:bCs/>
        </w:rPr>
      </w:pPr>
      <w:r w:rsidRPr="00B0410B">
        <w:rPr>
          <w:bCs/>
        </w:rPr>
        <w:t xml:space="preserve">2. u sporovima zbog smetanja posjeda iznos od </w:t>
      </w:r>
      <w:r>
        <w:rPr>
          <w:bCs/>
        </w:rPr>
        <w:t>663</w:t>
      </w:r>
      <w:r w:rsidRPr="00B0410B">
        <w:rPr>
          <w:bCs/>
        </w:rPr>
        <w:t>,</w:t>
      </w:r>
      <w:r>
        <w:rPr>
          <w:bCs/>
        </w:rPr>
        <w:t>61</w:t>
      </w:r>
      <w:r w:rsidRPr="00B0410B">
        <w:rPr>
          <w:bCs/>
        </w:rPr>
        <w:t xml:space="preserve"> </w:t>
      </w:r>
      <w:r>
        <w:rPr>
          <w:bCs/>
        </w:rPr>
        <w:t>eura</w:t>
      </w:r>
    </w:p>
    <w:p w14:paraId="3FD64202" w14:textId="77777777" w:rsidR="003153F3" w:rsidRPr="00B0410B" w:rsidRDefault="003153F3" w:rsidP="003153F3">
      <w:pPr>
        <w:jc w:val="both"/>
        <w:rPr>
          <w:bCs/>
        </w:rPr>
      </w:pPr>
    </w:p>
    <w:p w14:paraId="19AF2E21" w14:textId="77777777" w:rsidR="003153F3" w:rsidRPr="00B0410B" w:rsidRDefault="003153F3" w:rsidP="003153F3">
      <w:pPr>
        <w:jc w:val="both"/>
        <w:rPr>
          <w:bCs/>
        </w:rPr>
      </w:pPr>
      <w:r w:rsidRPr="00B0410B">
        <w:rPr>
          <w:bCs/>
        </w:rPr>
        <w:t xml:space="preserve">3. u sporovima radi utvrđivanja ili osporavanja očinstva ili majčinstva iznos od </w:t>
      </w:r>
      <w:r>
        <w:rPr>
          <w:bCs/>
        </w:rPr>
        <w:t>663</w:t>
      </w:r>
      <w:r w:rsidRPr="00B0410B">
        <w:rPr>
          <w:bCs/>
        </w:rPr>
        <w:t>,</w:t>
      </w:r>
      <w:r>
        <w:rPr>
          <w:bCs/>
        </w:rPr>
        <w:t>61</w:t>
      </w:r>
      <w:r w:rsidRPr="00B0410B">
        <w:rPr>
          <w:bCs/>
        </w:rPr>
        <w:t xml:space="preserve"> </w:t>
      </w:r>
      <w:r>
        <w:rPr>
          <w:bCs/>
        </w:rPr>
        <w:t>eura</w:t>
      </w:r>
    </w:p>
    <w:p w14:paraId="708974F0" w14:textId="77777777" w:rsidR="003153F3" w:rsidRPr="00B0410B" w:rsidRDefault="003153F3" w:rsidP="003153F3">
      <w:pPr>
        <w:jc w:val="both"/>
        <w:rPr>
          <w:bCs/>
        </w:rPr>
      </w:pPr>
    </w:p>
    <w:p w14:paraId="645809EE" w14:textId="77777777" w:rsidR="003153F3" w:rsidRPr="00B0410B" w:rsidRDefault="003153F3" w:rsidP="003153F3">
      <w:pPr>
        <w:jc w:val="both"/>
        <w:rPr>
          <w:bCs/>
        </w:rPr>
      </w:pPr>
      <w:r w:rsidRPr="00B0410B">
        <w:rPr>
          <w:bCs/>
        </w:rPr>
        <w:t xml:space="preserve">4. u sporovima radi utvrđivanja postojanja ili nepostojanja braka, </w:t>
      </w:r>
      <w:proofErr w:type="spellStart"/>
      <w:r w:rsidRPr="00B0410B">
        <w:rPr>
          <w:bCs/>
        </w:rPr>
        <w:t>poništaja</w:t>
      </w:r>
      <w:proofErr w:type="spellEnd"/>
      <w:r w:rsidRPr="00B0410B">
        <w:rPr>
          <w:bCs/>
        </w:rPr>
        <w:t xml:space="preserve"> braka ili razvoda braka iznos od </w:t>
      </w:r>
      <w:r>
        <w:rPr>
          <w:bCs/>
        </w:rPr>
        <w:t>663</w:t>
      </w:r>
      <w:r w:rsidRPr="00B0410B">
        <w:rPr>
          <w:bCs/>
        </w:rPr>
        <w:t>,</w:t>
      </w:r>
      <w:r>
        <w:rPr>
          <w:bCs/>
        </w:rPr>
        <w:t>61</w:t>
      </w:r>
      <w:r w:rsidRPr="00B0410B">
        <w:rPr>
          <w:bCs/>
        </w:rPr>
        <w:t xml:space="preserve"> </w:t>
      </w:r>
      <w:r>
        <w:rPr>
          <w:bCs/>
        </w:rPr>
        <w:t>eura</w:t>
      </w:r>
    </w:p>
    <w:p w14:paraId="2081DB49" w14:textId="77777777" w:rsidR="003153F3" w:rsidRPr="00B0410B" w:rsidRDefault="003153F3" w:rsidP="003153F3">
      <w:pPr>
        <w:jc w:val="both"/>
        <w:rPr>
          <w:bCs/>
        </w:rPr>
      </w:pPr>
    </w:p>
    <w:p w14:paraId="30C6419C" w14:textId="77777777" w:rsidR="003153F3" w:rsidRDefault="003153F3" w:rsidP="003153F3">
      <w:pPr>
        <w:jc w:val="both"/>
        <w:rPr>
          <w:bCs/>
        </w:rPr>
      </w:pPr>
      <w:r w:rsidRPr="00B0410B">
        <w:rPr>
          <w:bCs/>
        </w:rPr>
        <w:t>5. u sporovima o utvrđivanju reda prvenstva tražbina u ovršnom postupku visina potraživanja, ali ne u iznosu većem od 1</w:t>
      </w:r>
      <w:r>
        <w:rPr>
          <w:bCs/>
        </w:rPr>
        <w:t>.327</w:t>
      </w:r>
      <w:r w:rsidRPr="00B0410B">
        <w:rPr>
          <w:bCs/>
        </w:rPr>
        <w:t>,</w:t>
      </w:r>
      <w:r>
        <w:rPr>
          <w:bCs/>
        </w:rPr>
        <w:t>22</w:t>
      </w:r>
      <w:r w:rsidRPr="00B0410B">
        <w:rPr>
          <w:bCs/>
        </w:rPr>
        <w:t xml:space="preserve"> </w:t>
      </w:r>
      <w:r>
        <w:rPr>
          <w:bCs/>
        </w:rPr>
        <w:t>eura</w:t>
      </w:r>
    </w:p>
    <w:p w14:paraId="40CFB917" w14:textId="77777777" w:rsidR="003153F3" w:rsidRDefault="003153F3" w:rsidP="003153F3">
      <w:pPr>
        <w:jc w:val="both"/>
        <w:rPr>
          <w:bCs/>
        </w:rPr>
      </w:pPr>
    </w:p>
    <w:p w14:paraId="7BFC82C4" w14:textId="77777777" w:rsidR="003153F3" w:rsidRPr="00B0410B" w:rsidRDefault="003153F3" w:rsidP="003153F3">
      <w:pPr>
        <w:jc w:val="both"/>
        <w:rPr>
          <w:bCs/>
        </w:rPr>
      </w:pPr>
      <w:r>
        <w:rPr>
          <w:bCs/>
        </w:rPr>
        <w:t>6</w:t>
      </w:r>
      <w:r w:rsidRPr="00B0410B">
        <w:rPr>
          <w:bCs/>
        </w:rPr>
        <w:t>.</w:t>
      </w:r>
      <w:r>
        <w:rPr>
          <w:bCs/>
        </w:rPr>
        <w:t xml:space="preserve"> u sporovima o utvrđivanju</w:t>
      </w:r>
      <w:r w:rsidRPr="00D63094">
        <w:rPr>
          <w:bCs/>
        </w:rPr>
        <w:t xml:space="preserve"> prethodn</w:t>
      </w:r>
      <w:r>
        <w:rPr>
          <w:bCs/>
        </w:rPr>
        <w:t>ih</w:t>
      </w:r>
      <w:r w:rsidRPr="00D63094">
        <w:rPr>
          <w:bCs/>
        </w:rPr>
        <w:t xml:space="preserve"> pravn</w:t>
      </w:r>
      <w:r>
        <w:rPr>
          <w:bCs/>
        </w:rPr>
        <w:t>ih</w:t>
      </w:r>
      <w:r w:rsidRPr="00D63094">
        <w:rPr>
          <w:bCs/>
        </w:rPr>
        <w:t xml:space="preserve"> pitanja</w:t>
      </w:r>
      <w:r>
        <w:rPr>
          <w:bCs/>
        </w:rPr>
        <w:t xml:space="preserve"> </w:t>
      </w:r>
      <w:r w:rsidRPr="00D63094">
        <w:rPr>
          <w:bCs/>
        </w:rPr>
        <w:t xml:space="preserve">u kojima se istodobno ne traži  restitucija, naknada štete ili bilo kakva isplata </w:t>
      </w:r>
      <w:r>
        <w:rPr>
          <w:bCs/>
        </w:rPr>
        <w:t>iznos ne veći od 1.327,22 eura.</w:t>
      </w:r>
    </w:p>
    <w:p w14:paraId="21318A1F" w14:textId="77777777" w:rsidR="003153F3" w:rsidRPr="00B0410B" w:rsidRDefault="003153F3" w:rsidP="003153F3">
      <w:pPr>
        <w:jc w:val="both"/>
        <w:rPr>
          <w:bCs/>
        </w:rPr>
      </w:pPr>
    </w:p>
    <w:p w14:paraId="048C96EA" w14:textId="77777777" w:rsidR="003153F3" w:rsidRPr="00B0410B" w:rsidRDefault="003153F3" w:rsidP="003153F3">
      <w:pPr>
        <w:jc w:val="both"/>
        <w:rPr>
          <w:bCs/>
        </w:rPr>
      </w:pPr>
      <w:r w:rsidRPr="00B0410B">
        <w:rPr>
          <w:bCs/>
        </w:rPr>
        <w:t>(2) Kada se zajedno s bračnim sporom ili sporom radi utvrđivanja očinstva ili majčinstva raspravlja i o zahtjevu za uzdržavanje djeteta ili bračnog druga, plaća se samo jedna pristojba, i to prema vrijednosti prema kojoj se pristojba plaća za bračni spor ili za spor o utvrđivanju očinstva ili majčinstva.</w:t>
      </w:r>
    </w:p>
    <w:p w14:paraId="208645B5" w14:textId="77777777" w:rsidR="003153F3" w:rsidRPr="00B0410B" w:rsidRDefault="003153F3" w:rsidP="003153F3">
      <w:pPr>
        <w:jc w:val="both"/>
        <w:rPr>
          <w:bCs/>
        </w:rPr>
      </w:pPr>
    </w:p>
    <w:p w14:paraId="5A2CFB28" w14:textId="77777777" w:rsidR="003153F3" w:rsidRDefault="003153F3" w:rsidP="003153F3">
      <w:pPr>
        <w:jc w:val="both"/>
        <w:rPr>
          <w:bCs/>
        </w:rPr>
      </w:pPr>
      <w:r w:rsidRPr="00B0410B">
        <w:rPr>
          <w:bCs/>
        </w:rPr>
        <w:t xml:space="preserve">(3) Kada se traži osiguranje dokaza prije pokretanja parnice, kao vrijednost predmeta spora uzima se iznos od </w:t>
      </w:r>
      <w:r>
        <w:rPr>
          <w:bCs/>
        </w:rPr>
        <w:t>663</w:t>
      </w:r>
      <w:r w:rsidRPr="00B0410B">
        <w:rPr>
          <w:bCs/>
        </w:rPr>
        <w:t>,</w:t>
      </w:r>
      <w:r>
        <w:rPr>
          <w:bCs/>
        </w:rPr>
        <w:t>61</w:t>
      </w:r>
      <w:r w:rsidRPr="00B0410B">
        <w:rPr>
          <w:bCs/>
        </w:rPr>
        <w:t xml:space="preserve"> </w:t>
      </w:r>
      <w:r>
        <w:rPr>
          <w:bCs/>
        </w:rPr>
        <w:t>eura</w:t>
      </w:r>
      <w:r w:rsidRPr="00B0410B">
        <w:rPr>
          <w:bCs/>
        </w:rPr>
        <w:t>.</w:t>
      </w:r>
      <w:r>
        <w:rPr>
          <w:bCs/>
        </w:rPr>
        <w:t>“.</w:t>
      </w:r>
    </w:p>
    <w:p w14:paraId="0AAC1589" w14:textId="77777777" w:rsidR="003153F3" w:rsidRPr="00B0410B" w:rsidRDefault="003153F3" w:rsidP="003153F3">
      <w:pPr>
        <w:jc w:val="both"/>
        <w:rPr>
          <w:bCs/>
        </w:rPr>
      </w:pPr>
    </w:p>
    <w:p w14:paraId="06C2E0BF" w14:textId="77777777" w:rsidR="003153F3" w:rsidRPr="004F5490" w:rsidRDefault="003153F3" w:rsidP="003153F3">
      <w:pPr>
        <w:jc w:val="center"/>
        <w:rPr>
          <w:b/>
        </w:rPr>
      </w:pPr>
      <w:r>
        <w:rPr>
          <w:b/>
        </w:rPr>
        <w:t>Č</w:t>
      </w:r>
      <w:r w:rsidRPr="004F5490">
        <w:rPr>
          <w:b/>
        </w:rPr>
        <w:t xml:space="preserve">lanak </w:t>
      </w:r>
      <w:r>
        <w:rPr>
          <w:b/>
        </w:rPr>
        <w:t>10</w:t>
      </w:r>
      <w:r w:rsidRPr="004F5490">
        <w:rPr>
          <w:b/>
        </w:rPr>
        <w:t xml:space="preserve">. </w:t>
      </w:r>
    </w:p>
    <w:p w14:paraId="7D34A6CC" w14:textId="77777777" w:rsidR="003153F3" w:rsidRDefault="003153F3" w:rsidP="003153F3">
      <w:pPr>
        <w:jc w:val="both"/>
        <w:rPr>
          <w:bCs/>
        </w:rPr>
      </w:pPr>
      <w:r>
        <w:rPr>
          <w:bCs/>
        </w:rPr>
        <w:t>U članku 25. riječi: „10.000,00 kuna“ zamjenjuju se riječima: „1.327,22 eura“.</w:t>
      </w:r>
    </w:p>
    <w:p w14:paraId="67EFCEC7" w14:textId="77777777" w:rsidR="003153F3" w:rsidRDefault="003153F3" w:rsidP="003153F3">
      <w:pPr>
        <w:jc w:val="both"/>
        <w:rPr>
          <w:bCs/>
        </w:rPr>
      </w:pPr>
    </w:p>
    <w:p w14:paraId="75DC8D12" w14:textId="77777777" w:rsidR="003153F3" w:rsidRDefault="003153F3" w:rsidP="003153F3">
      <w:pPr>
        <w:jc w:val="center"/>
        <w:rPr>
          <w:b/>
        </w:rPr>
      </w:pPr>
      <w:r>
        <w:rPr>
          <w:b/>
        </w:rPr>
        <w:t>Č</w:t>
      </w:r>
      <w:r w:rsidRPr="004F5490">
        <w:rPr>
          <w:b/>
        </w:rPr>
        <w:t xml:space="preserve">lanak </w:t>
      </w:r>
      <w:r>
        <w:rPr>
          <w:b/>
        </w:rPr>
        <w:t>11</w:t>
      </w:r>
      <w:r w:rsidRPr="004F5490">
        <w:rPr>
          <w:b/>
        </w:rPr>
        <w:t>.</w:t>
      </w:r>
    </w:p>
    <w:p w14:paraId="291CD125" w14:textId="77777777" w:rsidR="003153F3" w:rsidRDefault="003153F3" w:rsidP="003153F3">
      <w:pPr>
        <w:jc w:val="both"/>
        <w:rPr>
          <w:bCs/>
        </w:rPr>
      </w:pPr>
      <w:r>
        <w:rPr>
          <w:bCs/>
        </w:rPr>
        <w:t>U članku 28. stavku 9. riječi: „100,00 kuna“ zamjenjuju se riječima: „13,27 eura“.</w:t>
      </w:r>
    </w:p>
    <w:p w14:paraId="5190379B" w14:textId="77777777" w:rsidR="003153F3" w:rsidRPr="00D8155F" w:rsidRDefault="003153F3" w:rsidP="003153F3">
      <w:pPr>
        <w:jc w:val="both"/>
        <w:rPr>
          <w:b/>
          <w:bCs/>
        </w:rPr>
      </w:pPr>
    </w:p>
    <w:p w14:paraId="66779797" w14:textId="5EA1078E" w:rsidR="00A17C63" w:rsidRDefault="00C61452" w:rsidP="003153F3">
      <w:pPr>
        <w:jc w:val="center"/>
        <w:rPr>
          <w:b/>
        </w:rPr>
      </w:pPr>
      <w:r>
        <w:rPr>
          <w:b/>
        </w:rPr>
        <w:t>P</w:t>
      </w:r>
      <w:r w:rsidRPr="00C61452">
        <w:rPr>
          <w:b/>
        </w:rPr>
        <w:t>rijelazna i završna odredba</w:t>
      </w:r>
      <w:r>
        <w:rPr>
          <w:b/>
        </w:rPr>
        <w:t xml:space="preserve"> </w:t>
      </w:r>
    </w:p>
    <w:p w14:paraId="22AF9D87" w14:textId="77777777" w:rsidR="00A17C63" w:rsidRDefault="00A17C63" w:rsidP="003153F3">
      <w:pPr>
        <w:jc w:val="center"/>
        <w:rPr>
          <w:b/>
        </w:rPr>
      </w:pPr>
    </w:p>
    <w:p w14:paraId="24B213DF" w14:textId="14FF56BF" w:rsidR="003153F3" w:rsidRPr="00D8155F" w:rsidRDefault="003153F3" w:rsidP="003153F3">
      <w:pPr>
        <w:jc w:val="center"/>
        <w:rPr>
          <w:b/>
        </w:rPr>
      </w:pPr>
      <w:r w:rsidRPr="00D8155F">
        <w:rPr>
          <w:b/>
        </w:rPr>
        <w:t>Članak 1</w:t>
      </w:r>
      <w:r>
        <w:rPr>
          <w:b/>
        </w:rPr>
        <w:t>2</w:t>
      </w:r>
      <w:r w:rsidRPr="00D8155F">
        <w:rPr>
          <w:b/>
        </w:rPr>
        <w:t>.</w:t>
      </w:r>
    </w:p>
    <w:p w14:paraId="5EB10E54" w14:textId="77777777" w:rsidR="003153F3" w:rsidRDefault="003153F3" w:rsidP="003153F3">
      <w:pPr>
        <w:jc w:val="both"/>
      </w:pPr>
      <w:r>
        <w:t xml:space="preserve">U cijelom tekstu Zakona o sudskim pristojbama („Narodne novine“, br. 118/18.) riječi: „ministar pravosuđa“ i riječi: „Ministarstvo pravosuđa“ u određenom padežu zamjenjuju se riječima: „ministar nadležan za poslove pravosuđa“ i riječima: „ministarstvo nadležno za poslove pravosuđa“ u odgovarajućem padežu. </w:t>
      </w:r>
    </w:p>
    <w:p w14:paraId="497F8ED2" w14:textId="77777777" w:rsidR="003153F3" w:rsidRDefault="003153F3" w:rsidP="003153F3">
      <w:pPr>
        <w:jc w:val="both"/>
      </w:pPr>
    </w:p>
    <w:p w14:paraId="3D96F41E" w14:textId="77777777" w:rsidR="003153F3" w:rsidRPr="00D8155F" w:rsidRDefault="003153F3" w:rsidP="003153F3">
      <w:pPr>
        <w:jc w:val="center"/>
        <w:rPr>
          <w:b/>
        </w:rPr>
      </w:pPr>
      <w:r w:rsidRPr="00D8155F">
        <w:rPr>
          <w:b/>
        </w:rPr>
        <w:t>Članak 1</w:t>
      </w:r>
      <w:r>
        <w:rPr>
          <w:b/>
        </w:rPr>
        <w:t>3</w:t>
      </w:r>
      <w:r w:rsidRPr="00D8155F">
        <w:rPr>
          <w:b/>
        </w:rPr>
        <w:t>.</w:t>
      </w:r>
    </w:p>
    <w:p w14:paraId="631FF6F7" w14:textId="740A4724" w:rsidR="003153F3" w:rsidRPr="004F5490" w:rsidRDefault="003153F3" w:rsidP="003153F3">
      <w:pPr>
        <w:jc w:val="both"/>
        <w:rPr>
          <w:b/>
        </w:rPr>
      </w:pPr>
      <w:r w:rsidRPr="004F5490">
        <w:t xml:space="preserve">Ovaj Zakon </w:t>
      </w:r>
      <w:r>
        <w:t>stupa na snagu osmog dana od dana objave</w:t>
      </w:r>
      <w:r w:rsidRPr="00FC1E81">
        <w:t xml:space="preserve"> u „Narodnim novinama</w:t>
      </w:r>
      <w:r w:rsidR="00005ED3">
        <w:t>“</w:t>
      </w:r>
      <w:r w:rsidRPr="0020701D">
        <w:t>.</w:t>
      </w:r>
    </w:p>
    <w:p w14:paraId="5C525A4A" w14:textId="77777777" w:rsidR="003153F3" w:rsidRPr="004F5490" w:rsidRDefault="003153F3" w:rsidP="003153F3">
      <w:pPr>
        <w:jc w:val="both"/>
        <w:rPr>
          <w:b/>
        </w:rPr>
      </w:pPr>
    </w:p>
    <w:p w14:paraId="5FB12D0F" w14:textId="77777777" w:rsidR="00EE2444" w:rsidRDefault="00EE2444" w:rsidP="00BC236D">
      <w:pPr>
        <w:rPr>
          <w:b/>
        </w:rPr>
      </w:pPr>
    </w:p>
    <w:p w14:paraId="62ABB3EA" w14:textId="77777777" w:rsidR="00C61452" w:rsidRDefault="00C61452" w:rsidP="00BC236D">
      <w:pPr>
        <w:rPr>
          <w:b/>
        </w:rPr>
      </w:pPr>
    </w:p>
    <w:p w14:paraId="70221656" w14:textId="77777777" w:rsidR="00C61452" w:rsidRDefault="00C61452" w:rsidP="00BC236D">
      <w:pPr>
        <w:rPr>
          <w:b/>
        </w:rPr>
      </w:pPr>
    </w:p>
    <w:p w14:paraId="11F54076" w14:textId="77777777" w:rsidR="00C37E96" w:rsidRDefault="00C37E96" w:rsidP="00C37E96">
      <w:pPr>
        <w:ind w:left="705" w:hanging="705"/>
        <w:jc w:val="center"/>
        <w:rPr>
          <w:b/>
        </w:rPr>
      </w:pPr>
      <w:r>
        <w:rPr>
          <w:b/>
        </w:rPr>
        <w:lastRenderedPageBreak/>
        <w:t>O B R A Z L O Ž E NJ E</w:t>
      </w:r>
    </w:p>
    <w:p w14:paraId="602BAAE6" w14:textId="77777777" w:rsidR="00C37E96" w:rsidRDefault="00C37E96" w:rsidP="00C37E96">
      <w:pPr>
        <w:ind w:left="705" w:hanging="705"/>
        <w:jc w:val="both"/>
        <w:rPr>
          <w:b/>
        </w:rPr>
      </w:pPr>
    </w:p>
    <w:p w14:paraId="0D6CBF26" w14:textId="7665DA2F" w:rsidR="00C37E96" w:rsidRDefault="00C37E96" w:rsidP="00C37E96">
      <w:pPr>
        <w:ind w:left="705" w:hanging="705"/>
        <w:jc w:val="both"/>
        <w:rPr>
          <w:b/>
        </w:rPr>
      </w:pPr>
      <w:r>
        <w:rPr>
          <w:b/>
        </w:rPr>
        <w:t>I.</w:t>
      </w:r>
      <w:r>
        <w:rPr>
          <w:b/>
        </w:rPr>
        <w:tab/>
        <w:t xml:space="preserve"> RAZLOZI ZBOG KOJIH SE ZAKON DONOSI</w:t>
      </w:r>
    </w:p>
    <w:p w14:paraId="1FEDC0F1" w14:textId="77777777" w:rsidR="00C37E96" w:rsidRDefault="00C37E96" w:rsidP="00C37E96">
      <w:pPr>
        <w:jc w:val="both"/>
        <w:rPr>
          <w:b/>
        </w:rPr>
      </w:pPr>
    </w:p>
    <w:p w14:paraId="1C1FF92F" w14:textId="77777777" w:rsidR="00A17C63" w:rsidRDefault="00A17C63" w:rsidP="00A17C63">
      <w:pPr>
        <w:jc w:val="both"/>
      </w:pPr>
      <w:r w:rsidRPr="00C42AAE">
        <w:t>Zakonom o sudskim pristojbama (</w:t>
      </w:r>
      <w:r>
        <w:t>„</w:t>
      </w:r>
      <w:r w:rsidRPr="00C42AAE">
        <w:t>Narodne novine</w:t>
      </w:r>
      <w:r>
        <w:t>“</w:t>
      </w:r>
      <w:r w:rsidRPr="00C42AAE">
        <w:t>, br</w:t>
      </w:r>
      <w:r>
        <w:t>.</w:t>
      </w:r>
      <w:r w:rsidRPr="00C42AAE">
        <w:t xml:space="preserve"> </w:t>
      </w:r>
      <w:r>
        <w:t>118/18.</w:t>
      </w:r>
      <w:r w:rsidRPr="00C42AAE">
        <w:t xml:space="preserve">) propisuje se način naplate sudskih pristojbi za radnje koje sud poduzima na zahtjev stranke u sudskim postupcima. </w:t>
      </w:r>
    </w:p>
    <w:p w14:paraId="0D505241" w14:textId="77777777" w:rsidR="00A17C63" w:rsidRDefault="00A17C63" w:rsidP="00A17C63">
      <w:pPr>
        <w:jc w:val="both"/>
      </w:pPr>
    </w:p>
    <w:p w14:paraId="5D70435E" w14:textId="1D29787F" w:rsidR="00A17C63" w:rsidRDefault="00EE46ED" w:rsidP="00A17C63">
      <w:pPr>
        <w:jc w:val="both"/>
      </w:pPr>
      <w:r w:rsidRPr="00C61452">
        <w:t xml:space="preserve">Izmjenama Zakona pristupa se radi </w:t>
      </w:r>
      <w:r w:rsidR="00A17C63" w:rsidRPr="00C61452">
        <w:t>redefini</w:t>
      </w:r>
      <w:r w:rsidRPr="00C61452">
        <w:t>ranja</w:t>
      </w:r>
      <w:r w:rsidR="00B35466" w:rsidRPr="00C61452">
        <w:t xml:space="preserve"> pojedin</w:t>
      </w:r>
      <w:r w:rsidRPr="00C61452">
        <w:t>ih</w:t>
      </w:r>
      <w:r w:rsidR="00B35466" w:rsidRPr="00C61452">
        <w:t xml:space="preserve"> rješenja koja su </w:t>
      </w:r>
      <w:r w:rsidRPr="00C61452">
        <w:t>se</w:t>
      </w:r>
      <w:r w:rsidR="00B35466" w:rsidRPr="00C61452">
        <w:t xml:space="preserve"> </w:t>
      </w:r>
      <w:r w:rsidRPr="00C61452">
        <w:t xml:space="preserve">zbog nedovoljne preciznosti </w:t>
      </w:r>
      <w:r w:rsidR="00775819">
        <w:t xml:space="preserve">u praksi </w:t>
      </w:r>
      <w:r w:rsidRPr="00C61452">
        <w:t>različito</w:t>
      </w:r>
      <w:r w:rsidR="00B35466" w:rsidRPr="00C61452">
        <w:t xml:space="preserve"> tumač</w:t>
      </w:r>
      <w:r w:rsidRPr="00C61452">
        <w:t>ila</w:t>
      </w:r>
      <w:r w:rsidR="00B35466" w:rsidRPr="00C61452">
        <w:t>, i to prvenstveno on</w:t>
      </w:r>
      <w:r w:rsidR="00775819">
        <w:t>ih</w:t>
      </w:r>
      <w:r w:rsidR="00B35466" w:rsidRPr="00C61452">
        <w:t xml:space="preserve"> koja se odnose na</w:t>
      </w:r>
      <w:r w:rsidR="00B35466">
        <w:t xml:space="preserve"> sam nastanak </w:t>
      </w:r>
      <w:proofErr w:type="spellStart"/>
      <w:r w:rsidR="00B35466">
        <w:t>pristojbene</w:t>
      </w:r>
      <w:proofErr w:type="spellEnd"/>
      <w:r w:rsidR="00B35466">
        <w:t xml:space="preserve"> obveze, definiciju </w:t>
      </w:r>
      <w:proofErr w:type="spellStart"/>
      <w:r w:rsidR="00B35466">
        <w:t>pristojbenog</w:t>
      </w:r>
      <w:proofErr w:type="spellEnd"/>
      <w:r w:rsidR="00B35466">
        <w:t xml:space="preserve"> obveznika i posljedice propuštanja plaćanja sudske pristojbe u propisanim rokovima u elektroničkoj komunikaciji. </w:t>
      </w:r>
    </w:p>
    <w:p w14:paraId="3BD87D7E" w14:textId="77777777" w:rsidR="00B35466" w:rsidRDefault="00B35466" w:rsidP="00A17C63">
      <w:pPr>
        <w:jc w:val="both"/>
      </w:pPr>
    </w:p>
    <w:p w14:paraId="3F7F8EE8" w14:textId="46B1DD98" w:rsidR="00B35466" w:rsidRDefault="00B35466" w:rsidP="00A17C63">
      <w:pPr>
        <w:jc w:val="both"/>
      </w:pPr>
      <w:r>
        <w:t xml:space="preserve">Nadalje, </w:t>
      </w:r>
      <w:r w:rsidR="00EE46ED">
        <w:t xml:space="preserve">u Zakonu je </w:t>
      </w:r>
      <w:r>
        <w:t>potre</w:t>
      </w:r>
      <w:r w:rsidR="00EE46ED">
        <w:t>bno</w:t>
      </w:r>
      <w:r>
        <w:t xml:space="preserve"> </w:t>
      </w:r>
      <w:r w:rsidR="00C61452">
        <w:t xml:space="preserve">terminološki uskladiti i </w:t>
      </w:r>
      <w:r>
        <w:t>doraditi pojedine odredbe o oslobođenju od plaćanja sudskih pristojbi kako se u provedbi ne bi ograničavalo pravo ovlaštenika ovog</w:t>
      </w:r>
      <w:r w:rsidR="00C61452">
        <w:t>a</w:t>
      </w:r>
      <w:r>
        <w:t xml:space="preserve"> prava, a posebno </w:t>
      </w:r>
      <w:r w:rsidR="00EE46ED">
        <w:t>se propisuje zaštita prava potro</w:t>
      </w:r>
      <w:r>
        <w:t xml:space="preserve">šača </w:t>
      </w:r>
      <w:r w:rsidR="00EE46ED">
        <w:t xml:space="preserve">na vremenski ograničen pristup sudu oslobođenjem od plaćanja sudske pristojbe u slučajevima postojanja pravomoćne sudske odluke za zaštitu kolektivnih interesa. </w:t>
      </w:r>
    </w:p>
    <w:p w14:paraId="2E6C083A" w14:textId="77777777" w:rsidR="00B35466" w:rsidRDefault="00B35466" w:rsidP="00A17C63">
      <w:pPr>
        <w:jc w:val="both"/>
      </w:pPr>
    </w:p>
    <w:p w14:paraId="28EE0E66" w14:textId="71F4A5EB" w:rsidR="00B35466" w:rsidRPr="00C42AAE" w:rsidRDefault="00EE46ED" w:rsidP="00A17C63">
      <w:pPr>
        <w:jc w:val="both"/>
      </w:pPr>
      <w:r>
        <w:t xml:space="preserve">U tekstu Zakona se kunski novčani iznosi </w:t>
      </w:r>
      <w:r w:rsidR="00B35466" w:rsidRPr="001435E7">
        <w:t>usklađ</w:t>
      </w:r>
      <w:r>
        <w:t>uju</w:t>
      </w:r>
      <w:r w:rsidR="00B35466" w:rsidRPr="001435E7">
        <w:t xml:space="preserve"> s uvođenjem eura kao službene valute u Republici</w:t>
      </w:r>
      <w:r>
        <w:t xml:space="preserve"> Hrvatskoj, a provodi se i </w:t>
      </w:r>
      <w:r w:rsidRPr="00775819">
        <w:t xml:space="preserve">terminološko usklađenje </w:t>
      </w:r>
      <w:r w:rsidR="00775819" w:rsidRPr="00775819">
        <w:t>ovoga Zakona</w:t>
      </w:r>
      <w:r w:rsidRPr="00775819">
        <w:t xml:space="preserve"> s drugim propisima.</w:t>
      </w:r>
    </w:p>
    <w:p w14:paraId="11A72E15" w14:textId="77777777" w:rsidR="00A17C63" w:rsidRPr="00C42AAE" w:rsidRDefault="00A17C63" w:rsidP="00A17C63">
      <w:pPr>
        <w:jc w:val="both"/>
      </w:pPr>
    </w:p>
    <w:p w14:paraId="260EC262" w14:textId="77777777" w:rsidR="00A17C63" w:rsidRDefault="00A17C63" w:rsidP="00A17C63">
      <w:pPr>
        <w:jc w:val="both"/>
        <w:rPr>
          <w:b/>
        </w:rPr>
      </w:pPr>
      <w:r w:rsidRPr="00C37E96">
        <w:rPr>
          <w:b/>
        </w:rPr>
        <w:t xml:space="preserve">II. </w:t>
      </w:r>
      <w:r>
        <w:rPr>
          <w:b/>
        </w:rPr>
        <w:tab/>
      </w:r>
      <w:r w:rsidRPr="00C37E96">
        <w:rPr>
          <w:b/>
        </w:rPr>
        <w:t>PITANJA KOJA SE ZAKONOM RJEŠAVAJU</w:t>
      </w:r>
    </w:p>
    <w:p w14:paraId="1F43F665" w14:textId="77777777" w:rsidR="00A17C63" w:rsidRPr="00C37E96" w:rsidRDefault="00A17C63" w:rsidP="00A17C63">
      <w:pPr>
        <w:jc w:val="both"/>
        <w:rPr>
          <w:b/>
        </w:rPr>
      </w:pPr>
    </w:p>
    <w:p w14:paraId="559FA356" w14:textId="5FD5754E" w:rsidR="00A17C63" w:rsidRDefault="00A17C63" w:rsidP="00A17C63">
      <w:pPr>
        <w:jc w:val="both"/>
      </w:pPr>
      <w:r>
        <w:t>S obzirom na provedeno odvajanje zakonskog teksta od Uredbe o Tarifi sudskih pristojbi</w:t>
      </w:r>
      <w:r w:rsidR="00174E22">
        <w:t>,</w:t>
      </w:r>
      <w:r>
        <w:t xml:space="preserve"> </w:t>
      </w:r>
      <w:r w:rsidR="00174E22" w:rsidRPr="00174E22">
        <w:t>koja je od 2019. propisana posebnom Uredbom</w:t>
      </w:r>
      <w:r w:rsidR="00174E22">
        <w:t>,</w:t>
      </w:r>
      <w:r w:rsidR="00174E22" w:rsidRPr="00174E22">
        <w:t xml:space="preserve"> </w:t>
      </w:r>
      <w:r>
        <w:t xml:space="preserve">potrebno je u članku 2. Zakona o sudskim pristojbama propisati da se nastanak </w:t>
      </w:r>
      <w:proofErr w:type="spellStart"/>
      <w:r>
        <w:t>pristojbenih</w:t>
      </w:r>
      <w:proofErr w:type="spellEnd"/>
      <w:r>
        <w:t xml:space="preserve"> obveza za radnje izvan pojedinih vrsta sudskog postupka može propisati i drugim propisima, prvenstveno Tarifom, dok je u članku 3. Zakona o sudskim pristojbama </w:t>
      </w:r>
      <w:proofErr w:type="spellStart"/>
      <w:r>
        <w:t>pristojbenog</w:t>
      </w:r>
      <w:proofErr w:type="spellEnd"/>
      <w:r>
        <w:t xml:space="preserve"> obveznika potrebno definirati šire od pojma stranke, kao svaku osobu koja zbog sudjelovanja u postupku odnosno zbog poduzimanja određenih sudskih radnji angažira rad suda te zbog toga mora platiti sudsku pristojbu.</w:t>
      </w:r>
    </w:p>
    <w:p w14:paraId="6849ED8F" w14:textId="77777777" w:rsidR="00A17C63" w:rsidRDefault="00A17C63" w:rsidP="00A17C63">
      <w:pPr>
        <w:jc w:val="both"/>
      </w:pPr>
    </w:p>
    <w:p w14:paraId="772B868D" w14:textId="77777777" w:rsidR="00A17C63" w:rsidRDefault="00A17C63" w:rsidP="00A17C63">
      <w:pPr>
        <w:jc w:val="both"/>
      </w:pPr>
      <w:r>
        <w:t xml:space="preserve">U odnosu na važeće zakonsko rješenje zadržava se umanjenje </w:t>
      </w:r>
      <w:proofErr w:type="spellStart"/>
      <w:r>
        <w:t>pristojbene</w:t>
      </w:r>
      <w:proofErr w:type="spellEnd"/>
      <w:r>
        <w:t xml:space="preserve"> obveze u iznosu od 50% za elektroničku komunikaciju sa sudovima, ali se zbog </w:t>
      </w:r>
      <w:r w:rsidRPr="00DC1518">
        <w:t xml:space="preserve">posebnosti nastanka </w:t>
      </w:r>
      <w:proofErr w:type="spellStart"/>
      <w:r w:rsidRPr="00DC1518">
        <w:t>pristojbenih</w:t>
      </w:r>
      <w:proofErr w:type="spellEnd"/>
      <w:r w:rsidRPr="00DC1518">
        <w:t xml:space="preserve"> obveza umanjenje </w:t>
      </w:r>
      <w:proofErr w:type="spellStart"/>
      <w:r w:rsidRPr="00DC1518">
        <w:t>pristojbene</w:t>
      </w:r>
      <w:proofErr w:type="spellEnd"/>
      <w:r w:rsidRPr="00DC1518">
        <w:t xml:space="preserve"> obveze posebno propisuje u zemljišnoknjižnom postupku. </w:t>
      </w:r>
      <w:r>
        <w:t xml:space="preserve">Radi jasnijeg utvrđenja posljedica </w:t>
      </w:r>
      <w:proofErr w:type="spellStart"/>
      <w:r>
        <w:t>nepostupanja</w:t>
      </w:r>
      <w:proofErr w:type="spellEnd"/>
      <w:r>
        <w:t xml:space="preserve"> u rokovima propisanim člankom 7. Zakona o sudskim pristojbama, a imajući u vidu brojne upite sudova i stranaka, izrijekom se predlaže propisati i da se protekom ovih rokova </w:t>
      </w:r>
      <w:proofErr w:type="spellStart"/>
      <w:r>
        <w:t>pristojbene</w:t>
      </w:r>
      <w:proofErr w:type="spellEnd"/>
      <w:r>
        <w:t xml:space="preserve"> obveze izjednačuju s onima izvan elektroničke komunikacije. </w:t>
      </w:r>
    </w:p>
    <w:p w14:paraId="5BD5B5E0" w14:textId="77777777" w:rsidR="00A17C63" w:rsidRDefault="00A17C63" w:rsidP="00A17C63">
      <w:pPr>
        <w:jc w:val="both"/>
      </w:pPr>
    </w:p>
    <w:p w14:paraId="30AF2685" w14:textId="77777777" w:rsidR="00A17C63" w:rsidRDefault="00A17C63" w:rsidP="00A17C63">
      <w:pPr>
        <w:jc w:val="both"/>
      </w:pPr>
      <w:r>
        <w:t>Kako bi se riješio dio pitanja koja u praksi utječu na pokretanje postupaka zaštite prava potrošača, ovim se Prijedlogom u članku 11. Zakona o sudskim pristojbama propisuje i posebno oslobođenje od plaćanja sudskih pristojbi kod pokretanja postupaka u slučaju postojanja pravomoćne sudske odluke o zaštiti kolektivnog interesa, a kako bi se otklonile dvojbe koje su se pojavile u praksi i otklonilo ograničenje u ostvarenju priznatog prava na oslobođenje propisuje se da se  status osoba s invaliditetom dokazuje odgovarajućim ispravama nadležnih tijela.</w:t>
      </w:r>
    </w:p>
    <w:p w14:paraId="4A65957B" w14:textId="77777777" w:rsidR="00A17C63" w:rsidRDefault="00A17C63" w:rsidP="00A17C63">
      <w:pPr>
        <w:jc w:val="both"/>
      </w:pPr>
    </w:p>
    <w:p w14:paraId="36246F5E" w14:textId="77777777" w:rsidR="00A17C63" w:rsidRDefault="00A17C63" w:rsidP="00A17C63">
      <w:pPr>
        <w:jc w:val="both"/>
      </w:pPr>
      <w:r>
        <w:t xml:space="preserve">Iako je Zakonom o sudskim pristojbama već propisan iznos vrijednosti predmeta spora koji se uzima u slučajevima neodredive vrijednosti predmeta spora, dodatno se radi zaštite prava </w:t>
      </w:r>
      <w:r>
        <w:lastRenderedPageBreak/>
        <w:t xml:space="preserve">potrošača u članku 21. Zakona o sudskim pristojbama propisuje da u postupcima </w:t>
      </w:r>
      <w:r w:rsidRPr="00A30F72">
        <w:t xml:space="preserve">o utvrđivanju prethodnih pravnih pitanja u kojima se istodobno ne traži  restitucija, naknada štete ili bilo kakva isplata </w:t>
      </w:r>
      <w:r>
        <w:t xml:space="preserve">ovaj </w:t>
      </w:r>
      <w:r w:rsidRPr="00A30F72">
        <w:t xml:space="preserve">iznos ne </w:t>
      </w:r>
      <w:r>
        <w:t>može prijeći 1.327</w:t>
      </w:r>
      <w:r w:rsidRPr="00A30F72">
        <w:t>,</w:t>
      </w:r>
      <w:r>
        <w:t>22</w:t>
      </w:r>
      <w:r w:rsidRPr="00A30F72">
        <w:t xml:space="preserve"> eura</w:t>
      </w:r>
      <w:r>
        <w:t>.</w:t>
      </w:r>
    </w:p>
    <w:p w14:paraId="2ED14144" w14:textId="77777777" w:rsidR="00A17C63" w:rsidRDefault="00A17C63" w:rsidP="00A17C63">
      <w:pPr>
        <w:jc w:val="both"/>
      </w:pPr>
    </w:p>
    <w:p w14:paraId="2CC1988F" w14:textId="77777777" w:rsidR="00A17C63" w:rsidRDefault="00A17C63" w:rsidP="00A17C63">
      <w:pPr>
        <w:jc w:val="both"/>
      </w:pPr>
      <w:r>
        <w:t xml:space="preserve">Konačno, </w:t>
      </w:r>
      <w:r w:rsidRPr="001435E7">
        <w:t xml:space="preserve">Prijedlogom zakona predlaže se </w:t>
      </w:r>
      <w:r>
        <w:t>i</w:t>
      </w:r>
      <w:r w:rsidRPr="001435E7">
        <w:t xml:space="preserve"> usklađivanje novčanih iznosa iskazanih u </w:t>
      </w:r>
      <w:r>
        <w:t xml:space="preserve">Zakonu o sudskim pristojbama u </w:t>
      </w:r>
      <w:r w:rsidRPr="001435E7">
        <w:t>kunama s uvođenjem eura kao službene valute u Republici Hrvatskoj. Predloženim izmjenama novčani iznosi u kunama usklađuju s</w:t>
      </w:r>
      <w:r>
        <w:t>e s</w:t>
      </w:r>
      <w:r w:rsidRPr="001435E7">
        <w:t xml:space="preserve"> iznosima u eurima </w:t>
      </w:r>
      <w:r>
        <w:t>sukladno</w:t>
      </w:r>
      <w:r w:rsidRPr="001435E7">
        <w:t xml:space="preserve"> odredbama </w:t>
      </w:r>
      <w:r w:rsidRPr="00FF3F51">
        <w:t>Zakon</w:t>
      </w:r>
      <w:r>
        <w:t>a</w:t>
      </w:r>
      <w:r w:rsidRPr="00FF3F51">
        <w:t xml:space="preserve"> o uvođenju eura kao službene valute u Republici Hrvatskoj</w:t>
      </w:r>
      <w:r>
        <w:t xml:space="preserve"> („Narodne novine“, br. 57/22. i 88/22.)</w:t>
      </w:r>
      <w:r w:rsidRPr="001435E7">
        <w:t>.</w:t>
      </w:r>
    </w:p>
    <w:p w14:paraId="1A066B09" w14:textId="77777777" w:rsidR="00A17C63" w:rsidRDefault="00A17C63" w:rsidP="00A17C63">
      <w:pPr>
        <w:jc w:val="both"/>
      </w:pPr>
    </w:p>
    <w:p w14:paraId="0344FDE2" w14:textId="7370C3B0" w:rsidR="00A17C63" w:rsidRDefault="00A17C63" w:rsidP="00A17C63">
      <w:pPr>
        <w:jc w:val="both"/>
      </w:pPr>
      <w:r>
        <w:t xml:space="preserve">U tekstu Zakona potrebno je izvršiti i terminološko usklađivanje </w:t>
      </w:r>
      <w:r w:rsidR="00B35466">
        <w:t xml:space="preserve">odredaba o oslobođenju od obveze plaćanja sudske pristojbe sa Zakonom o hrvatskim braniteljima iz Domovinskog rata i članovima njihovih obitelji („Narodne novine“, broj 121/17., 98/19. i 84/21.) te </w:t>
      </w:r>
      <w:r>
        <w:t xml:space="preserve">sa Zakonom o ustrojstvu i djelokrugu tijela državne uprave („Narodne novine“, br. 85/20.) kojim je provedeno spajanje Ministarstva pravosuđa i Ministarstva uprave u odnosu na naziv ministarstva i ministra nadležnog za poslove pravosuđa. </w:t>
      </w:r>
    </w:p>
    <w:p w14:paraId="13276C20" w14:textId="77777777" w:rsidR="00C37E96" w:rsidRDefault="00C37E96" w:rsidP="00C37E96">
      <w:pPr>
        <w:jc w:val="both"/>
      </w:pPr>
    </w:p>
    <w:p w14:paraId="3FAF21E5" w14:textId="77777777" w:rsidR="00C37E96" w:rsidRDefault="00C37E96" w:rsidP="00C37E96">
      <w:pPr>
        <w:jc w:val="both"/>
        <w:rPr>
          <w:b/>
        </w:rPr>
      </w:pPr>
      <w:r>
        <w:rPr>
          <w:b/>
        </w:rPr>
        <w:t>III.</w:t>
      </w:r>
      <w:r>
        <w:rPr>
          <w:b/>
        </w:rPr>
        <w:tab/>
        <w:t>OCJENA I IZVORI SREDSTAVA POTREBNIH ZA PROVOĐENJE ZAKONA</w:t>
      </w:r>
    </w:p>
    <w:p w14:paraId="3CB41599" w14:textId="77777777" w:rsidR="00C37E96" w:rsidRDefault="00C37E96" w:rsidP="00C37E96">
      <w:pPr>
        <w:jc w:val="both"/>
        <w:rPr>
          <w:b/>
        </w:rPr>
      </w:pPr>
    </w:p>
    <w:p w14:paraId="0B256FE7" w14:textId="77777777" w:rsidR="00A17C63" w:rsidRDefault="00A17C63" w:rsidP="00A17C63">
      <w:pPr>
        <w:jc w:val="both"/>
      </w:pPr>
      <w:r w:rsidRPr="00312766">
        <w:t xml:space="preserve">Za provedbu predloženoga Zakona nije potrebno osigurati dodatna sredstva u Državnom proračunu Republike Hrvatske. </w:t>
      </w:r>
      <w:r>
        <w:t>Određeno s</w:t>
      </w:r>
      <w:r w:rsidRPr="00312766">
        <w:t>manjenj</w:t>
      </w:r>
      <w:r>
        <w:t>e</w:t>
      </w:r>
      <w:r w:rsidRPr="00312766">
        <w:t xml:space="preserve"> prihoda </w:t>
      </w:r>
      <w:r>
        <w:t xml:space="preserve">od naplate sudskih pristojbi </w:t>
      </w:r>
      <w:r w:rsidRPr="00312766">
        <w:t>nastat</w:t>
      </w:r>
      <w:r>
        <w:t xml:space="preserve"> će</w:t>
      </w:r>
      <w:r w:rsidRPr="00312766">
        <w:t xml:space="preserve"> uvođenjem nove kategorije oslobođenja </w:t>
      </w:r>
      <w:r>
        <w:t xml:space="preserve">od </w:t>
      </w:r>
      <w:r w:rsidRPr="00312766">
        <w:t xml:space="preserve">plaćanja sudske pristojbe </w:t>
      </w:r>
      <w:r>
        <w:t xml:space="preserve">za </w:t>
      </w:r>
      <w:r w:rsidRPr="00312766">
        <w:rPr>
          <w:bCs/>
        </w:rPr>
        <w:t>potrošače kao tužitelje u postupcima pokrenutim na temelju pravomoćne sudske presude za zaštitu kolektivnih interesa</w:t>
      </w:r>
      <w:r w:rsidRPr="00312766">
        <w:t>, a</w:t>
      </w:r>
      <w:r>
        <w:t>li će</w:t>
      </w:r>
      <w:r w:rsidRPr="00312766">
        <w:t xml:space="preserve"> do </w:t>
      </w:r>
      <w:r>
        <w:t>navedenog</w:t>
      </w:r>
      <w:r w:rsidRPr="00312766">
        <w:t xml:space="preserve"> oslobođenja stvarno doći samo u slučaju njihovog konačnog neuspjeha u sudskim postupcima</w:t>
      </w:r>
      <w:r>
        <w:t xml:space="preserve">, zbog čega točan iznos potencijalnog smanjenja prihoda, u ovom trenutku, nije moguće procijeniti. S druge strane će izričitim širenjem </w:t>
      </w:r>
      <w:proofErr w:type="spellStart"/>
      <w:r>
        <w:t>pristojbene</w:t>
      </w:r>
      <w:proofErr w:type="spellEnd"/>
      <w:r>
        <w:t xml:space="preserve"> obveze na sve sudionike sudskih postupaka odnosno sve osobe koje poduzimaju radnje pred sudom doći i do povećanja </w:t>
      </w:r>
      <w:proofErr w:type="spellStart"/>
      <w:r>
        <w:t>pristojbenih</w:t>
      </w:r>
      <w:proofErr w:type="spellEnd"/>
      <w:r>
        <w:t xml:space="preserve"> prihoda u neutvrđenom iznosu</w:t>
      </w:r>
      <w:r w:rsidRPr="00312766">
        <w:t>.</w:t>
      </w:r>
    </w:p>
    <w:p w14:paraId="3227234A" w14:textId="77777777" w:rsidR="00EE2444" w:rsidRDefault="00EE2444" w:rsidP="00C37E96">
      <w:pPr>
        <w:spacing w:after="80"/>
        <w:jc w:val="both"/>
      </w:pPr>
    </w:p>
    <w:p w14:paraId="60669E92" w14:textId="058B47DE" w:rsidR="002F60A0" w:rsidRDefault="002F60A0" w:rsidP="002F60A0">
      <w:pPr>
        <w:rPr>
          <w:b/>
        </w:rPr>
      </w:pPr>
      <w:r>
        <w:rPr>
          <w:b/>
        </w:rPr>
        <w:t xml:space="preserve">IV. </w:t>
      </w:r>
      <w:r>
        <w:rPr>
          <w:b/>
        </w:rPr>
        <w:tab/>
        <w:t>OBRAZLOŽENJE ODREDBI PREDLOŽENOG ZAKONA</w:t>
      </w:r>
    </w:p>
    <w:p w14:paraId="1485556F" w14:textId="77777777" w:rsidR="00EE2444" w:rsidRPr="004F5490" w:rsidRDefault="00EE2444" w:rsidP="00EE2444">
      <w:pPr>
        <w:jc w:val="center"/>
        <w:rPr>
          <w:b/>
        </w:rPr>
      </w:pPr>
    </w:p>
    <w:p w14:paraId="5A2B47E2" w14:textId="77777777" w:rsidR="00EE2444" w:rsidRDefault="00EE2444" w:rsidP="00EE2444">
      <w:pPr>
        <w:jc w:val="both"/>
        <w:rPr>
          <w:b/>
        </w:rPr>
      </w:pPr>
      <w:r>
        <w:rPr>
          <w:b/>
        </w:rPr>
        <w:t>Uz članak 1.</w:t>
      </w:r>
    </w:p>
    <w:p w14:paraId="49718AA8" w14:textId="77777777" w:rsidR="00EE2444" w:rsidRPr="00645DD1" w:rsidRDefault="00EE2444" w:rsidP="00EE2444">
      <w:pPr>
        <w:jc w:val="both"/>
      </w:pPr>
      <w:r w:rsidRPr="00645DD1">
        <w:t xml:space="preserve">Ovim se člankom dopunjuje popis izvora kojima se regulira nastanak </w:t>
      </w:r>
      <w:proofErr w:type="spellStart"/>
      <w:r w:rsidRPr="00645DD1">
        <w:t>pristojbene</w:t>
      </w:r>
      <w:proofErr w:type="spellEnd"/>
      <w:r w:rsidRPr="00645DD1">
        <w:t xml:space="preserve"> obveze. S obzirom da je Tarifa sudskih pristojbi ranije bila </w:t>
      </w:r>
      <w:r>
        <w:t xml:space="preserve">sastavni dio Zakona o sudskim pristojbama upućivanje na </w:t>
      </w:r>
      <w:proofErr w:type="spellStart"/>
      <w:r>
        <w:t>pristojbene</w:t>
      </w:r>
      <w:proofErr w:type="spellEnd"/>
      <w:r>
        <w:t xml:space="preserve"> obveze utvrđene zakonom bilo je zadovoljavajuće, a s obzirom da se samim Zakonom o sudskim pristojbama ne propisuju pojedine sudske radnje izvan pojedinih vrsta postupaka koje redovno potpadaju pod obvezu plaćanja sudske pristojbe, potrebno je pored zakona uputiti i na druge moguće izvore nastanka </w:t>
      </w:r>
      <w:proofErr w:type="spellStart"/>
      <w:r>
        <w:t>pristojbenih</w:t>
      </w:r>
      <w:proofErr w:type="spellEnd"/>
      <w:r>
        <w:t xml:space="preserve"> obveza.</w:t>
      </w:r>
    </w:p>
    <w:p w14:paraId="23E13BE7" w14:textId="77777777" w:rsidR="00EE2444" w:rsidRPr="00645DD1" w:rsidRDefault="00EE2444" w:rsidP="00EE2444">
      <w:pPr>
        <w:jc w:val="both"/>
      </w:pPr>
    </w:p>
    <w:p w14:paraId="12C3E3D6" w14:textId="77777777" w:rsidR="00EE2444" w:rsidRDefault="00EE2444" w:rsidP="00EE2444">
      <w:pPr>
        <w:jc w:val="both"/>
        <w:rPr>
          <w:b/>
        </w:rPr>
      </w:pPr>
      <w:r>
        <w:rPr>
          <w:b/>
        </w:rPr>
        <w:t xml:space="preserve">Uz članak 2. </w:t>
      </w:r>
    </w:p>
    <w:p w14:paraId="00085732" w14:textId="77777777" w:rsidR="00EE2444" w:rsidRPr="00DA24A0" w:rsidRDefault="00EE2444" w:rsidP="00EE2444">
      <w:pPr>
        <w:jc w:val="both"/>
      </w:pPr>
      <w:r w:rsidRPr="00DA24A0">
        <w:t xml:space="preserve">S obzirom na priznato pravo poduzimanja određenih radnji pred sudom </w:t>
      </w:r>
      <w:r>
        <w:t xml:space="preserve">sudionicima postupaka različitim od stranaka </w:t>
      </w:r>
      <w:r w:rsidRPr="00DA24A0">
        <w:t xml:space="preserve">koje također treba obuhvatiti </w:t>
      </w:r>
      <w:proofErr w:type="spellStart"/>
      <w:r w:rsidRPr="00DA24A0">
        <w:t>pristojbenom</w:t>
      </w:r>
      <w:proofErr w:type="spellEnd"/>
      <w:r w:rsidRPr="00DA24A0">
        <w:t xml:space="preserve"> obvezom (npr. </w:t>
      </w:r>
      <w:proofErr w:type="spellStart"/>
      <w:r w:rsidRPr="00DA24A0">
        <w:t>umješače</w:t>
      </w:r>
      <w:proofErr w:type="spellEnd"/>
      <w:r w:rsidRPr="00DA24A0">
        <w:t xml:space="preserve">), kao i različitost sudske prakse po navedenom pitanju, obveznike plaćanja sudske pristojbe potrebno je definirati šire od stranaka, na način kako je to bilo propisano prije stupanja na snagu važećeg Zakona o sudskim pristojbama 2019. kao sve osobe koje zbog sudjelovanja u postupku odnosno zbog poduzimanja određenih sudskih radnji angažiraju rad suda te zbog toga </w:t>
      </w:r>
      <w:r>
        <w:t>plaćaju</w:t>
      </w:r>
      <w:r w:rsidRPr="00DA24A0">
        <w:t xml:space="preserve"> sudsku pristojbu</w:t>
      </w:r>
      <w:r>
        <w:t>.</w:t>
      </w:r>
    </w:p>
    <w:p w14:paraId="5B05D375" w14:textId="77777777" w:rsidR="00EE2444" w:rsidRDefault="00EE2444" w:rsidP="00EE2444">
      <w:pPr>
        <w:jc w:val="both"/>
        <w:rPr>
          <w:b/>
        </w:rPr>
      </w:pPr>
    </w:p>
    <w:p w14:paraId="7B7B8A00" w14:textId="77777777" w:rsidR="00174E22" w:rsidRDefault="00174E22" w:rsidP="00EE2444">
      <w:pPr>
        <w:jc w:val="both"/>
        <w:rPr>
          <w:b/>
        </w:rPr>
      </w:pPr>
    </w:p>
    <w:p w14:paraId="4D6A1ED4" w14:textId="77777777" w:rsidR="00174E22" w:rsidRDefault="00174E22" w:rsidP="00EE2444">
      <w:pPr>
        <w:jc w:val="both"/>
        <w:rPr>
          <w:b/>
        </w:rPr>
      </w:pPr>
    </w:p>
    <w:p w14:paraId="098E157D" w14:textId="77777777" w:rsidR="00EE2444" w:rsidRPr="004F5490" w:rsidRDefault="00EE2444" w:rsidP="00EE2444">
      <w:pPr>
        <w:jc w:val="both"/>
        <w:rPr>
          <w:b/>
        </w:rPr>
      </w:pPr>
      <w:r w:rsidRPr="004F5490">
        <w:rPr>
          <w:b/>
        </w:rPr>
        <w:lastRenderedPageBreak/>
        <w:t>Uz člank</w:t>
      </w:r>
      <w:r>
        <w:rPr>
          <w:b/>
        </w:rPr>
        <w:t xml:space="preserve">e 3. i 4. </w:t>
      </w:r>
    </w:p>
    <w:p w14:paraId="2E8205B8" w14:textId="47AB8262" w:rsidR="00EE2444" w:rsidRDefault="00EE2444" w:rsidP="00EE2444">
      <w:pPr>
        <w:jc w:val="both"/>
      </w:pPr>
      <w:r>
        <w:t xml:space="preserve">Ovim se člancima novčani iznosi izraženi </w:t>
      </w:r>
      <w:r w:rsidRPr="007135EA">
        <w:t>u kunama usklađuj</w:t>
      </w:r>
      <w:r>
        <w:t>u</w:t>
      </w:r>
      <w:r w:rsidRPr="007135EA">
        <w:t xml:space="preserve"> s iznos</w:t>
      </w:r>
      <w:r>
        <w:t>ima</w:t>
      </w:r>
      <w:r w:rsidRPr="007135EA">
        <w:t xml:space="preserve"> u eur</w:t>
      </w:r>
      <w:r>
        <w:t>ima</w:t>
      </w:r>
      <w:r w:rsidRPr="007135EA">
        <w:t xml:space="preserve"> sukladno odredbama zakona kojim </w:t>
      </w:r>
      <w:r>
        <w:t>se</w:t>
      </w:r>
      <w:r w:rsidRPr="007135EA">
        <w:t xml:space="preserve"> uređ</w:t>
      </w:r>
      <w:r>
        <w:t>uje</w:t>
      </w:r>
      <w:r w:rsidRPr="007135EA">
        <w:t xml:space="preserve"> uvođenje eura kao službene valute u Republici Hrvatskoj.</w:t>
      </w:r>
    </w:p>
    <w:p w14:paraId="7B2D9C87" w14:textId="77777777" w:rsidR="00174E22" w:rsidRDefault="00174E22" w:rsidP="00EE2444">
      <w:pPr>
        <w:jc w:val="both"/>
        <w:rPr>
          <w:b/>
        </w:rPr>
      </w:pPr>
    </w:p>
    <w:p w14:paraId="4D223344" w14:textId="77777777" w:rsidR="00EE2444" w:rsidRPr="004F5490" w:rsidRDefault="00EE2444" w:rsidP="00EE2444">
      <w:pPr>
        <w:jc w:val="both"/>
        <w:rPr>
          <w:b/>
        </w:rPr>
      </w:pPr>
      <w:r w:rsidRPr="004F5490">
        <w:rPr>
          <w:b/>
        </w:rPr>
        <w:t>Uz član</w:t>
      </w:r>
      <w:r>
        <w:rPr>
          <w:b/>
        </w:rPr>
        <w:t>a</w:t>
      </w:r>
      <w:r w:rsidRPr="004F5490">
        <w:rPr>
          <w:b/>
        </w:rPr>
        <w:t xml:space="preserve">k </w:t>
      </w:r>
      <w:r>
        <w:rPr>
          <w:b/>
        </w:rPr>
        <w:t>5.</w:t>
      </w:r>
      <w:r w:rsidRPr="004F5490">
        <w:rPr>
          <w:b/>
        </w:rPr>
        <w:t xml:space="preserve"> </w:t>
      </w:r>
    </w:p>
    <w:p w14:paraId="3D96AF79" w14:textId="6ABB7F40" w:rsidR="00EE2444" w:rsidRPr="00B35466" w:rsidRDefault="00EE2444" w:rsidP="00EE2444">
      <w:pPr>
        <w:jc w:val="both"/>
      </w:pPr>
      <w:r w:rsidRPr="004F5490">
        <w:t xml:space="preserve">Ovim se člankom </w:t>
      </w:r>
      <w:r>
        <w:t xml:space="preserve"> zbog manjeg angažiranja rada suda propisuje</w:t>
      </w:r>
      <w:r w:rsidRPr="006E2D15">
        <w:t xml:space="preserve"> </w:t>
      </w:r>
      <w:r>
        <w:t xml:space="preserve">plaćanje sudskih pristojbi na podneske i za odluke koje se podnose odnosno dostavljaju </w:t>
      </w:r>
      <w:r w:rsidRPr="00C84498">
        <w:t>sukladno posebnim propisima putem informacijskog sustava u primjeni u poslovanju suda</w:t>
      </w:r>
      <w:r>
        <w:t xml:space="preserve"> u određenom roku od dostavljanja odnosno zaprimanja u iznosu od polovice iznosa utvrđenog Tarifom sudskih pristojbi. Zbog posebnosti nastanka </w:t>
      </w:r>
      <w:proofErr w:type="spellStart"/>
      <w:r>
        <w:t>pristojbenih</w:t>
      </w:r>
      <w:proofErr w:type="spellEnd"/>
      <w:r>
        <w:t xml:space="preserve"> obveza umanjenje </w:t>
      </w:r>
      <w:proofErr w:type="spellStart"/>
      <w:r>
        <w:t>pristojbene</w:t>
      </w:r>
      <w:proofErr w:type="spellEnd"/>
      <w:r>
        <w:t xml:space="preserve"> obveze posebno se propisuje u zemljišnoknjižnom postupku. U slučaju neplaćanja pristojbe u propisanim rokovima sudska se pristojba plaća u cijelosti, u iznosu utvrđ</w:t>
      </w:r>
      <w:r w:rsidR="00B35466">
        <w:t>enom Tarifom sudskih pristojbi.</w:t>
      </w:r>
    </w:p>
    <w:p w14:paraId="02F269B7" w14:textId="77777777" w:rsidR="00EE46ED" w:rsidRDefault="00EE46ED" w:rsidP="00EE2444">
      <w:pPr>
        <w:rPr>
          <w:b/>
        </w:rPr>
      </w:pPr>
    </w:p>
    <w:p w14:paraId="58D69BD5" w14:textId="77777777" w:rsidR="00EE2444" w:rsidRPr="00D63094" w:rsidRDefault="00EE2444" w:rsidP="00EE2444">
      <w:pPr>
        <w:rPr>
          <w:b/>
        </w:rPr>
      </w:pPr>
      <w:r w:rsidRPr="00D63094">
        <w:rPr>
          <w:b/>
        </w:rPr>
        <w:t xml:space="preserve">Uz članak </w:t>
      </w:r>
      <w:r>
        <w:rPr>
          <w:b/>
        </w:rPr>
        <w:t>6</w:t>
      </w:r>
      <w:r w:rsidRPr="00D63094">
        <w:rPr>
          <w:b/>
        </w:rPr>
        <w:t xml:space="preserve">. </w:t>
      </w:r>
    </w:p>
    <w:p w14:paraId="77C74005" w14:textId="308EEC15" w:rsidR="00EE2444" w:rsidRDefault="00EE2444" w:rsidP="00005ED3">
      <w:pPr>
        <w:jc w:val="both"/>
      </w:pPr>
      <w:r>
        <w:t xml:space="preserve">Ovim se člankom oslobođenje potrošača od plaćanja sudskih pristojbi propisuje i za pokretanje </w:t>
      </w:r>
      <w:r w:rsidRPr="00D63094">
        <w:t>postup</w:t>
      </w:r>
      <w:r>
        <w:t xml:space="preserve">aka </w:t>
      </w:r>
      <w:r w:rsidRPr="00D63094">
        <w:t>na temelju pravomoćne sudske presude za zaštitu kolektivnih interesa</w:t>
      </w:r>
      <w:r>
        <w:t xml:space="preserve"> kako bi se potrošačima omogućilo nesmetano ostvarenje njihovih prava, a kako bi se otklonilo ograničenje u ostvarenju priznatog prava na oslobođenje propisuje se da se status osoba s invaliditetom dokazuje odgovarajućim ispravama nadležnih tijela.</w:t>
      </w:r>
      <w:r w:rsidR="00005ED3">
        <w:t xml:space="preserve"> U odredbama članka 11. stavka 1. točki 6. i 7. Zakona o sudskim pristojbama povodi se terminološko usklađenje ovoga Zakona s </w:t>
      </w:r>
      <w:r w:rsidR="00E8018A">
        <w:t>odredbama</w:t>
      </w:r>
      <w:r w:rsidR="00005ED3">
        <w:t xml:space="preserve"> Zakona o hrvatskim braniteljima iz Domovinskog rata i članovima njihovih obitelji („Narodne novine“, broj 121/17., 98/19. i 84/21.).</w:t>
      </w:r>
    </w:p>
    <w:p w14:paraId="22818F26" w14:textId="77777777" w:rsidR="00EE2444" w:rsidRDefault="00EE2444" w:rsidP="00EE2444">
      <w:pPr>
        <w:rPr>
          <w:b/>
        </w:rPr>
      </w:pPr>
    </w:p>
    <w:p w14:paraId="31EFE8DE" w14:textId="77777777" w:rsidR="00EE2444" w:rsidRDefault="00EE2444" w:rsidP="00EE2444">
      <w:pPr>
        <w:rPr>
          <w:b/>
        </w:rPr>
      </w:pPr>
      <w:r>
        <w:rPr>
          <w:b/>
        </w:rPr>
        <w:t>Uz č</w:t>
      </w:r>
      <w:r w:rsidRPr="004F5490">
        <w:rPr>
          <w:b/>
        </w:rPr>
        <w:t>lank</w:t>
      </w:r>
      <w:r>
        <w:rPr>
          <w:b/>
        </w:rPr>
        <w:t>e</w:t>
      </w:r>
      <w:r w:rsidRPr="004F5490">
        <w:rPr>
          <w:b/>
        </w:rPr>
        <w:t xml:space="preserve"> </w:t>
      </w:r>
      <w:r>
        <w:rPr>
          <w:b/>
        </w:rPr>
        <w:t xml:space="preserve">7. do 11. </w:t>
      </w:r>
    </w:p>
    <w:p w14:paraId="5BC55999" w14:textId="77777777" w:rsidR="00EE2444" w:rsidRDefault="00EE2444" w:rsidP="00EE2444">
      <w:pPr>
        <w:jc w:val="both"/>
      </w:pPr>
      <w:r>
        <w:t xml:space="preserve">Ovim se člancima novčani iznosi izraženi </w:t>
      </w:r>
      <w:r w:rsidRPr="007135EA">
        <w:t>u kunama usklađuj</w:t>
      </w:r>
      <w:r>
        <w:t>u</w:t>
      </w:r>
      <w:r w:rsidRPr="007135EA">
        <w:t xml:space="preserve"> s iznos</w:t>
      </w:r>
      <w:r>
        <w:t>ima</w:t>
      </w:r>
      <w:r w:rsidRPr="007135EA">
        <w:t xml:space="preserve"> u eur</w:t>
      </w:r>
      <w:r>
        <w:t>ima</w:t>
      </w:r>
      <w:r w:rsidRPr="007135EA">
        <w:t xml:space="preserve"> sukladno odredbama </w:t>
      </w:r>
      <w:r w:rsidRPr="00FF3F51">
        <w:t>Zakona o uvođenju eura kao službene valute u Republici Hrvatskoj („Narodne novine“, br. 57/22. i 88/22.)</w:t>
      </w:r>
      <w:r w:rsidRPr="007135EA">
        <w:t>.</w:t>
      </w:r>
      <w:r>
        <w:t xml:space="preserve"> Ujedno se dopunom u članku 21. Zakona o sudskim pristojbama posebno propisuje da se </w:t>
      </w:r>
      <w:r w:rsidRPr="00D63094">
        <w:t xml:space="preserve">u sporovima o utvrđivanju prethodnih pravnih pitanja u kojima se istodobno ne traži  restitucija, naknada štete ili bilo kakva isplata </w:t>
      </w:r>
      <w:r>
        <w:t xml:space="preserve">kao vrijednost predmeta spora uzima </w:t>
      </w:r>
      <w:r w:rsidRPr="00D63094">
        <w:t>iznos ne veći od 1.</w:t>
      </w:r>
      <w:r>
        <w:t>327</w:t>
      </w:r>
      <w:r w:rsidRPr="00D63094">
        <w:t>,</w:t>
      </w:r>
      <w:r>
        <w:t>22</w:t>
      </w:r>
      <w:r w:rsidRPr="00D63094">
        <w:t xml:space="preserve"> eura,</w:t>
      </w:r>
      <w:r w:rsidRPr="00BF734A">
        <w:t xml:space="preserve"> </w:t>
      </w:r>
      <w:r>
        <w:t>također kako bi se potrošačima omogućilo nesmetano ostvarenje njihovih prava.</w:t>
      </w:r>
    </w:p>
    <w:p w14:paraId="76DB012A" w14:textId="77777777" w:rsidR="00EE2444" w:rsidRDefault="00EE2444" w:rsidP="00EE2444">
      <w:pPr>
        <w:rPr>
          <w:b/>
        </w:rPr>
      </w:pPr>
    </w:p>
    <w:p w14:paraId="4AC89248" w14:textId="77777777" w:rsidR="00EE2444" w:rsidRDefault="00EE2444" w:rsidP="00EE2444">
      <w:pPr>
        <w:rPr>
          <w:b/>
        </w:rPr>
      </w:pPr>
      <w:r>
        <w:rPr>
          <w:b/>
        </w:rPr>
        <w:t>Uz članak 12.</w:t>
      </w:r>
    </w:p>
    <w:p w14:paraId="0BA0AEE6" w14:textId="77777777" w:rsidR="00EE2444" w:rsidRPr="00D8155F" w:rsidRDefault="00EE2444" w:rsidP="00EE2444">
      <w:pPr>
        <w:jc w:val="both"/>
      </w:pPr>
      <w:r w:rsidRPr="00D8155F">
        <w:t xml:space="preserve">Ovim se člankom propisuje usklađenje teksta Zakona o </w:t>
      </w:r>
      <w:r>
        <w:t>sudskim pristojbama</w:t>
      </w:r>
      <w:r w:rsidRPr="00D8155F">
        <w:t xml:space="preserve"> („Narodne novine“, br. </w:t>
      </w:r>
      <w:r>
        <w:t>118</w:t>
      </w:r>
      <w:r w:rsidRPr="00D8155F">
        <w:t>/1</w:t>
      </w:r>
      <w:r>
        <w:t>8</w:t>
      </w:r>
      <w:r w:rsidRPr="00D8155F">
        <w:t>.) u odnosu na riječi: „ministar pravosuđa“ i „Ministarstvo pravosuđa“  sa Zakonom o ustrojstvu i djelokrugu tijela državne uprave („Narodne novine“, br. 85/20</w:t>
      </w:r>
      <w:r>
        <w:t>.</w:t>
      </w:r>
      <w:r w:rsidRPr="00D8155F">
        <w:t>) kojim je provedeno spajanje Ministarstva pravosuđa i Ministarstva uprave.</w:t>
      </w:r>
    </w:p>
    <w:p w14:paraId="2E625FC2" w14:textId="77777777" w:rsidR="00EE2444" w:rsidRPr="004F5490" w:rsidRDefault="00EE2444" w:rsidP="00EE2444">
      <w:pPr>
        <w:rPr>
          <w:b/>
        </w:rPr>
      </w:pPr>
    </w:p>
    <w:p w14:paraId="0F0063C8" w14:textId="77777777" w:rsidR="00EE2444" w:rsidRDefault="00EE2444" w:rsidP="00EE2444">
      <w:pPr>
        <w:rPr>
          <w:b/>
        </w:rPr>
      </w:pPr>
      <w:r>
        <w:rPr>
          <w:b/>
        </w:rPr>
        <w:t>Uz članak 13.</w:t>
      </w:r>
    </w:p>
    <w:p w14:paraId="1D009C04" w14:textId="77777777" w:rsidR="00EE2444" w:rsidRDefault="00EE2444" w:rsidP="00EE2444">
      <w:pPr>
        <w:jc w:val="both"/>
      </w:pPr>
      <w:r w:rsidRPr="008902FD">
        <w:t>Ovim se člankom propisuje</w:t>
      </w:r>
      <w:r>
        <w:t xml:space="preserve"> </w:t>
      </w:r>
      <w:r w:rsidRPr="004F5490">
        <w:t xml:space="preserve">stupanje </w:t>
      </w:r>
      <w:r>
        <w:t>na snagu ovoga Zakona.</w:t>
      </w:r>
    </w:p>
    <w:p w14:paraId="5ADFDFB7" w14:textId="77777777" w:rsidR="00B06EC9" w:rsidRDefault="00B06EC9" w:rsidP="00C37E96">
      <w:pPr>
        <w:spacing w:after="80"/>
        <w:jc w:val="both"/>
      </w:pPr>
    </w:p>
    <w:p w14:paraId="4D4DEACD" w14:textId="694B5F98" w:rsidR="00CB790E" w:rsidRDefault="00CB790E" w:rsidP="00C37E96">
      <w:pPr>
        <w:spacing w:after="80"/>
        <w:jc w:val="both"/>
        <w:rPr>
          <w:b/>
        </w:rPr>
      </w:pPr>
      <w:r>
        <w:rPr>
          <w:b/>
        </w:rPr>
        <w:t xml:space="preserve">V. </w:t>
      </w:r>
      <w:r>
        <w:rPr>
          <w:b/>
        </w:rPr>
        <w:tab/>
        <w:t>RAZLIKE IZMEĐU RJEŠENJA KOJA SE PREDLAŽU KONAČNIM PRIJEDLOGOM ZAKONA U ODNOSU NA RJEŠENJA IZ PRIJEDLOGA ZAKONA I RAZLOZI ZBOG KOJIH SU TE RAZLIKE NASTALE</w:t>
      </w:r>
    </w:p>
    <w:p w14:paraId="322945E9" w14:textId="77777777" w:rsidR="00CB790E" w:rsidRDefault="00CB790E" w:rsidP="00CB790E">
      <w:pPr>
        <w:jc w:val="both"/>
      </w:pPr>
    </w:p>
    <w:p w14:paraId="5F5D604C" w14:textId="7603AFA0" w:rsidR="00EE2444" w:rsidRPr="007931DA" w:rsidRDefault="00CB790E" w:rsidP="00CB790E">
      <w:pPr>
        <w:jc w:val="both"/>
      </w:pPr>
      <w:r w:rsidRPr="007931DA">
        <w:t>U odnosu na rješenja iz Prijedloga zakona u Konačnom prijedlogu zakona</w:t>
      </w:r>
      <w:r w:rsidR="00EE2444" w:rsidRPr="007931DA">
        <w:t xml:space="preserve">, sukladno zaključku Odbora za </w:t>
      </w:r>
      <w:r w:rsidR="00E8018A">
        <w:t>zakonodavstvo</w:t>
      </w:r>
      <w:r w:rsidR="00E8018A" w:rsidRPr="007931DA">
        <w:t xml:space="preserve"> </w:t>
      </w:r>
      <w:r w:rsidR="00EE2444" w:rsidRPr="007931DA">
        <w:t xml:space="preserve">Hrvatskoga sabora KLASA: 022-02/23-01/09, URBROJ: 6521-2-23 od 1. ožujka 2023. u članku 5. </w:t>
      </w:r>
      <w:proofErr w:type="spellStart"/>
      <w:r w:rsidR="00EE2444" w:rsidRPr="007931DA">
        <w:t>nomotehnički</w:t>
      </w:r>
      <w:proofErr w:type="spellEnd"/>
      <w:r w:rsidR="00EE2444" w:rsidRPr="007931DA">
        <w:t xml:space="preserve"> se dorađuje izričaj izmijenjenog članka 7. </w:t>
      </w:r>
      <w:r w:rsidR="007931DA" w:rsidRPr="007931DA">
        <w:t>s</w:t>
      </w:r>
      <w:r w:rsidR="00EE2444" w:rsidRPr="007931DA">
        <w:t xml:space="preserve">tavka 4. Zakona, na način da se riječi: „stavcima 1., 2. </w:t>
      </w:r>
      <w:r w:rsidR="007931DA" w:rsidRPr="007931DA">
        <w:t xml:space="preserve">i </w:t>
      </w:r>
      <w:r w:rsidR="00EE2444" w:rsidRPr="007931DA">
        <w:t xml:space="preserve">3.“ </w:t>
      </w:r>
      <w:r w:rsidR="007931DA" w:rsidRPr="007931DA">
        <w:t>z</w:t>
      </w:r>
      <w:r w:rsidR="00EE2444" w:rsidRPr="007931DA">
        <w:t>amjenjuju riječju: „odredbama“ jer se odredba odnosi na cijeli članak pa je suvišno nabrajati sve njegove stavke.</w:t>
      </w:r>
    </w:p>
    <w:p w14:paraId="7D7247B4" w14:textId="77777777" w:rsidR="00EE2444" w:rsidRPr="007931DA" w:rsidRDefault="00EE2444" w:rsidP="00CB790E">
      <w:pPr>
        <w:jc w:val="both"/>
      </w:pPr>
    </w:p>
    <w:p w14:paraId="7E04F50C" w14:textId="067590B4" w:rsidR="00921AEF" w:rsidRDefault="00921AEF" w:rsidP="00CB790E">
      <w:pPr>
        <w:jc w:val="both"/>
      </w:pPr>
      <w:r>
        <w:t xml:space="preserve">U raspravi </w:t>
      </w:r>
      <w:r w:rsidR="00E8018A">
        <w:t xml:space="preserve">o </w:t>
      </w:r>
      <w:r>
        <w:t xml:space="preserve">Prijedlogu zakona u Hrvatskom saboru </w:t>
      </w:r>
      <w:r w:rsidRPr="00921AEF">
        <w:t xml:space="preserve">iznesena </w:t>
      </w:r>
      <w:r>
        <w:t xml:space="preserve">je </w:t>
      </w:r>
      <w:r w:rsidRPr="00921AEF">
        <w:t xml:space="preserve">primjedba o neusklađenosti izričaja odredbe članka 11. stavka 1. </w:t>
      </w:r>
      <w:r>
        <w:t>t</w:t>
      </w:r>
      <w:r w:rsidRPr="00921AEF">
        <w:t>očke 6. Zakona o sudskim pristojbama s odredbom Zakona o hrvatski</w:t>
      </w:r>
      <w:r>
        <w:t>m</w:t>
      </w:r>
      <w:r w:rsidRPr="00921AEF">
        <w:t xml:space="preserve"> branitelj</w:t>
      </w:r>
      <w:r>
        <w:t>im</w:t>
      </w:r>
      <w:r w:rsidRPr="00921AEF">
        <w:t>a iz Domovinskog rata i članov</w:t>
      </w:r>
      <w:r>
        <w:t>im</w:t>
      </w:r>
      <w:r w:rsidRPr="00921AEF">
        <w:t xml:space="preserve">a njihovih obitelji </w:t>
      </w:r>
      <w:r>
        <w:t xml:space="preserve">(„Narodne novine“, br. 121/17., 98/19. i 84/21.) </w:t>
      </w:r>
      <w:r w:rsidRPr="00921AEF">
        <w:t>koji koristi izraz „smrtno stradali</w:t>
      </w:r>
      <w:r w:rsidR="00860517">
        <w:t xml:space="preserve"> hrvatski branitelj iz Domovinskog rata“. Prema iznesenoj primjedbi odredbe članka 11. stavka 1. točki 6. i 7. Zakona o sudskim pristojbama usklađuju se s izričajem </w:t>
      </w:r>
      <w:r w:rsidR="00860517" w:rsidRPr="00921AEF">
        <w:t>Zakona o hrvatski</w:t>
      </w:r>
      <w:r w:rsidR="00860517">
        <w:t>m</w:t>
      </w:r>
      <w:r w:rsidR="00860517" w:rsidRPr="00921AEF">
        <w:t xml:space="preserve"> branitelj</w:t>
      </w:r>
      <w:r w:rsidR="00860517">
        <w:t>im</w:t>
      </w:r>
      <w:r w:rsidR="00860517" w:rsidRPr="00921AEF">
        <w:t>a iz Domovinskog rata i članov</w:t>
      </w:r>
      <w:r w:rsidR="00860517">
        <w:t>im</w:t>
      </w:r>
      <w:r w:rsidR="00860517" w:rsidRPr="00921AEF">
        <w:t>a njihovih obitelji</w:t>
      </w:r>
      <w:r w:rsidR="00860517">
        <w:t xml:space="preserve"> pa su navedene dopune unesene u članak 6. Konačnog prijedloga zakona. </w:t>
      </w:r>
    </w:p>
    <w:p w14:paraId="1169C93A" w14:textId="77777777" w:rsidR="00DD0B63" w:rsidRPr="00DD0B63" w:rsidRDefault="00DD0B63" w:rsidP="00DD0B63">
      <w:pPr>
        <w:spacing w:after="80"/>
        <w:jc w:val="both"/>
        <w:rPr>
          <w:b/>
        </w:rPr>
      </w:pPr>
    </w:p>
    <w:p w14:paraId="4E9CCEC1" w14:textId="4135A578" w:rsidR="002F60A0" w:rsidRPr="002F60A0" w:rsidRDefault="002F60A0" w:rsidP="00C37E96">
      <w:pPr>
        <w:spacing w:after="80"/>
        <w:jc w:val="both"/>
        <w:rPr>
          <w:b/>
        </w:rPr>
      </w:pPr>
      <w:r w:rsidRPr="002F60A0">
        <w:rPr>
          <w:b/>
        </w:rPr>
        <w:t>V</w:t>
      </w:r>
      <w:r w:rsidR="00CB790E">
        <w:rPr>
          <w:b/>
        </w:rPr>
        <w:t>I</w:t>
      </w:r>
      <w:r w:rsidRPr="002F60A0">
        <w:rPr>
          <w:b/>
        </w:rPr>
        <w:t xml:space="preserve">. </w:t>
      </w:r>
      <w:r>
        <w:rPr>
          <w:b/>
        </w:rPr>
        <w:tab/>
      </w:r>
      <w:r w:rsidRPr="002F60A0">
        <w:rPr>
          <w:b/>
        </w:rPr>
        <w:t>PRIJEDLOZI, PRIMJEDBE I MIŠLJENJA DANI NA PRIJEDLOG ZAKONA KOJE PREDLAGATELJ NIJE PRIHVATIO TE RAZLOZI NEPRIHVAĆANJA</w:t>
      </w:r>
    </w:p>
    <w:p w14:paraId="46D85DA6" w14:textId="77777777" w:rsidR="002F60A0" w:rsidRDefault="002F60A0" w:rsidP="00265CF8">
      <w:pPr>
        <w:jc w:val="center"/>
        <w:rPr>
          <w:b/>
        </w:rPr>
      </w:pPr>
    </w:p>
    <w:p w14:paraId="758D73B5" w14:textId="33FC2182" w:rsidR="002F60A0" w:rsidRPr="007931DA" w:rsidRDefault="00B17C75" w:rsidP="00B17C75">
      <w:pPr>
        <w:jc w:val="both"/>
      </w:pPr>
      <w:r w:rsidRPr="007931DA">
        <w:t>Na 1</w:t>
      </w:r>
      <w:r w:rsidR="007931DA" w:rsidRPr="007931DA">
        <w:t>5</w:t>
      </w:r>
      <w:r w:rsidRPr="007931DA">
        <w:t xml:space="preserve">. sjednici Hrvatski sabor je </w:t>
      </w:r>
      <w:r w:rsidR="007931DA" w:rsidRPr="007931DA">
        <w:t>3</w:t>
      </w:r>
      <w:r w:rsidRPr="007931DA">
        <w:t xml:space="preserve">. </w:t>
      </w:r>
      <w:r w:rsidR="007931DA" w:rsidRPr="007931DA">
        <w:t>ožujka</w:t>
      </w:r>
      <w:r w:rsidRPr="007931DA">
        <w:t xml:space="preserve"> 202</w:t>
      </w:r>
      <w:r w:rsidR="007931DA" w:rsidRPr="007931DA">
        <w:t>3</w:t>
      </w:r>
      <w:r w:rsidRPr="007931DA">
        <w:t xml:space="preserve">. donio zaključak da se prihvaća Prijedlog zakona o izmjenama Zakona o </w:t>
      </w:r>
      <w:r w:rsidR="007931DA" w:rsidRPr="007931DA">
        <w:t>sudskim</w:t>
      </w:r>
      <w:r w:rsidRPr="007931DA">
        <w:t xml:space="preserve"> pristojbama te da se sve primjedbe, prijedlozi i mišljenja upućuju predlagatelju radi pripreme Konačnog prijedloga zakona.</w:t>
      </w:r>
    </w:p>
    <w:p w14:paraId="356C7FA5" w14:textId="77777777" w:rsidR="00B17C75" w:rsidRPr="007931DA" w:rsidRDefault="00B17C75" w:rsidP="00B17C75">
      <w:pPr>
        <w:jc w:val="both"/>
      </w:pPr>
    </w:p>
    <w:p w14:paraId="6F3168B5" w14:textId="1A08CE66" w:rsidR="007931DA" w:rsidRDefault="00B17C75" w:rsidP="00B17C75">
      <w:pPr>
        <w:jc w:val="both"/>
      </w:pPr>
      <w:r w:rsidRPr="007931DA">
        <w:t xml:space="preserve">U provedenoj raspravi iznesen je prijedlog da se u članku </w:t>
      </w:r>
      <w:r w:rsidR="007931DA" w:rsidRPr="007931DA">
        <w:t xml:space="preserve">7. stavku 3. Zakona o sudskim pristojbama produlji rok za uplatu pristojbe radi ostvarenja prava na umanjenje </w:t>
      </w:r>
      <w:proofErr w:type="spellStart"/>
      <w:r w:rsidR="007931DA" w:rsidRPr="007931DA">
        <w:t>pristojbene</w:t>
      </w:r>
      <w:proofErr w:type="spellEnd"/>
      <w:r w:rsidR="007931DA" w:rsidRPr="007931DA">
        <w:t xml:space="preserve"> obveze od 50% s tri na osam dana od dana elektroničke dostave sudske odluke. Prijedlog se ne prihvaća jer u praksi nisu utvrđeni problemi s primjenom ove odredbe, </w:t>
      </w:r>
      <w:r w:rsidR="007931DA" w:rsidRPr="00860517">
        <w:t>posebno uzimajući u obzir računanje rokova u elektroničkoj komunikaciji odnosno prethodnu dostavu informativne poruke na elektroničku adresu o poslanom sudskom pismenu u sigurni elektronički poštanski pretinac,</w:t>
      </w:r>
      <w:r w:rsidR="007931DA" w:rsidRPr="007931DA">
        <w:t xml:space="preserve"> i upravo se ovako propisanim rokom potiče uredno ispunjenje </w:t>
      </w:r>
      <w:proofErr w:type="spellStart"/>
      <w:r w:rsidR="007931DA" w:rsidRPr="007931DA">
        <w:t>pristojbene</w:t>
      </w:r>
      <w:proofErr w:type="spellEnd"/>
      <w:r w:rsidR="007931DA" w:rsidRPr="007931DA">
        <w:t xml:space="preserve"> obveze. </w:t>
      </w:r>
    </w:p>
    <w:p w14:paraId="5EE2D4A0" w14:textId="77777777" w:rsidR="007931DA" w:rsidRDefault="007931DA" w:rsidP="00B17C75">
      <w:pPr>
        <w:jc w:val="both"/>
      </w:pPr>
    </w:p>
    <w:p w14:paraId="630E25D4" w14:textId="7D5913ED" w:rsidR="00921AEF" w:rsidRDefault="00921AEF" w:rsidP="00B17C75">
      <w:pPr>
        <w:jc w:val="both"/>
      </w:pPr>
      <w:r>
        <w:t xml:space="preserve">U raspravi je iznesena primjedba na neprihvaćanje prijedloga Pravobraniteljice za djecu </w:t>
      </w:r>
      <w:r w:rsidR="00907D44">
        <w:t xml:space="preserve">iznesena u postupku savjetovanja sa zainteresiranom javnošću </w:t>
      </w:r>
      <w:r w:rsidR="00800B29">
        <w:t xml:space="preserve">za propisivanje posebnog oslobođenja od obveze plaćanja sudske pristojbe u postupcima ostvarenja prava i interesa djece na temelju članka 101. Obiteljskog zakona („Narodne novine“, br. </w:t>
      </w:r>
      <w:r w:rsidR="00907D44" w:rsidRPr="00907D44">
        <w:t>103/15</w:t>
      </w:r>
      <w:r w:rsidR="00907D44">
        <w:t>.</w:t>
      </w:r>
      <w:r w:rsidR="00907D44" w:rsidRPr="00907D44">
        <w:t>, 98/19</w:t>
      </w:r>
      <w:r w:rsidR="00907D44">
        <w:t>. i</w:t>
      </w:r>
      <w:r w:rsidR="00907D44" w:rsidRPr="00907D44">
        <w:t xml:space="preserve"> 47/20</w:t>
      </w:r>
      <w:r w:rsidR="00907D44">
        <w:t>.). Prijedlog se ne prihvaća jer s</w:t>
      </w:r>
      <w:r w:rsidR="00907D44" w:rsidRPr="00907D44">
        <w:t>ama činjenica da se navedeni postupci vode radi zaštite prava i interesa malodobne djece o kojima sud vodi posebnu skrb nije razlog za uvođenje predmetnog oslobođenja</w:t>
      </w:r>
      <w:r w:rsidR="00907D44">
        <w:t>, a</w:t>
      </w:r>
      <w:r w:rsidR="00907D44" w:rsidRPr="00907D44">
        <w:t xml:space="preserve"> s obzirom da u ovim postupcima postoji imovina odnosno imovinska prava veće vrijednosti te ne postoji konkretna opasnost za uzdržavanje.</w:t>
      </w:r>
    </w:p>
    <w:p w14:paraId="07C16A54" w14:textId="77777777" w:rsidR="00921AEF" w:rsidRDefault="00921AEF" w:rsidP="00B17C75">
      <w:pPr>
        <w:jc w:val="both"/>
      </w:pPr>
    </w:p>
    <w:p w14:paraId="2218C04E" w14:textId="6447026C" w:rsidR="00921AEF" w:rsidRDefault="00921AEF" w:rsidP="00B17C75">
      <w:pPr>
        <w:jc w:val="both"/>
      </w:pPr>
      <w:r>
        <w:t xml:space="preserve">U raspravi je iznesena primjedba na neprihvaćanje prijedloga Pravobraniteljice za osobe s invaliditetom </w:t>
      </w:r>
      <w:r w:rsidR="00907D44" w:rsidRPr="00907D44">
        <w:t>iznesen</w:t>
      </w:r>
      <w:r w:rsidR="00907D44">
        <w:t>og</w:t>
      </w:r>
      <w:r w:rsidR="00907D44" w:rsidRPr="00907D44">
        <w:t xml:space="preserve"> u postupku savjetovanja sa zainteresiranom javnošću </w:t>
      </w:r>
      <w:r>
        <w:t>za jasnije definiranje dokaza</w:t>
      </w:r>
      <w:r w:rsidR="00907D44">
        <w:t xml:space="preserve"> statusa osoba s invaliditetom. Primjedba se ne prihvaća jer ne uzima u obzir naknadne izmjene zakonskog nacrta odnosno činjenicu da je formulacija „</w:t>
      </w:r>
      <w:r w:rsidR="00907D44" w:rsidRPr="00907D44">
        <w:t>odgovarajućih isprava kojima dokazuju svoj status</w:t>
      </w:r>
      <w:r w:rsidR="00907D44">
        <w:t>“</w:t>
      </w:r>
      <w:r w:rsidR="00775819">
        <w:t xml:space="preserve"> </w:t>
      </w:r>
      <w:r w:rsidR="00907D44">
        <w:t>u članku 11. stavku 1. točki 5. Zakona izjednačena s formulacijama odgovarajućih odredbi Zakona o upravnim pristojbama</w:t>
      </w:r>
      <w:r w:rsidR="00907D44" w:rsidRPr="00907D44">
        <w:t xml:space="preserve"> </w:t>
      </w:r>
      <w:r w:rsidR="00907D44">
        <w:t xml:space="preserve">(„Narodne novine“, br. </w:t>
      </w:r>
      <w:r w:rsidR="00907D44" w:rsidRPr="00907D44">
        <w:t>115/16</w:t>
      </w:r>
      <w:r w:rsidR="00907D44">
        <w:t>. i</w:t>
      </w:r>
      <w:r w:rsidR="00907D44" w:rsidRPr="00907D44">
        <w:t xml:space="preserve"> 114/22</w:t>
      </w:r>
      <w:r w:rsidR="00907D44">
        <w:t xml:space="preserve">.) i Zakona o javnobilježničkim pristojbama („Narodne novine“, br. </w:t>
      </w:r>
      <w:r w:rsidR="00907D44" w:rsidRPr="00907D44">
        <w:t>72/94</w:t>
      </w:r>
      <w:r w:rsidR="00907D44">
        <w:t>.</w:t>
      </w:r>
      <w:r w:rsidR="00907D44" w:rsidRPr="00907D44">
        <w:t>, 74/95</w:t>
      </w:r>
      <w:r w:rsidR="00907D44">
        <w:t>.</w:t>
      </w:r>
      <w:r w:rsidR="00907D44" w:rsidRPr="00907D44">
        <w:t>, 87/96</w:t>
      </w:r>
      <w:r w:rsidR="00907D44">
        <w:t>.</w:t>
      </w:r>
      <w:r w:rsidR="00907D44" w:rsidRPr="00907D44">
        <w:t>, 112/12</w:t>
      </w:r>
      <w:r w:rsidR="00907D44">
        <w:t>.</w:t>
      </w:r>
      <w:r w:rsidR="00907D44" w:rsidRPr="00907D44">
        <w:t>, 110/15</w:t>
      </w:r>
      <w:r w:rsidR="00907D44">
        <w:t>. i</w:t>
      </w:r>
      <w:r w:rsidR="00907D44" w:rsidRPr="00907D44">
        <w:t xml:space="preserve"> 10/23</w:t>
      </w:r>
      <w:r w:rsidR="00907D44">
        <w:t xml:space="preserve">.), i to s ciljem da se zakonom ne propisuju konkretna dokazna sredstva kako se ne bi ograničavale mogućnosti ostvarenja ovoga prava. </w:t>
      </w:r>
    </w:p>
    <w:p w14:paraId="084E3BF5" w14:textId="77777777" w:rsidR="00921AEF" w:rsidRDefault="00921AEF" w:rsidP="00B17C75">
      <w:pPr>
        <w:jc w:val="both"/>
      </w:pPr>
    </w:p>
    <w:p w14:paraId="0F0E99BA" w14:textId="5BD2EB3E" w:rsidR="00921AEF" w:rsidRDefault="00921AEF" w:rsidP="00907D44">
      <w:pPr>
        <w:tabs>
          <w:tab w:val="left" w:pos="1530"/>
        </w:tabs>
        <w:jc w:val="both"/>
      </w:pPr>
      <w:r>
        <w:t xml:space="preserve">U raspravi je iznesena i primjedba </w:t>
      </w:r>
      <w:r w:rsidR="00907D44">
        <w:t xml:space="preserve">o potrebi </w:t>
      </w:r>
      <w:r w:rsidR="00005ED3">
        <w:t xml:space="preserve">razmatranja </w:t>
      </w:r>
      <w:r>
        <w:t>šire</w:t>
      </w:r>
      <w:r w:rsidR="00907D44">
        <w:t>g</w:t>
      </w:r>
      <w:r>
        <w:t xml:space="preserve"> oslobođenj</w:t>
      </w:r>
      <w:r w:rsidR="00907D44">
        <w:t>a</w:t>
      </w:r>
      <w:r>
        <w:t xml:space="preserve"> potrošača od obveze plaćanja sudske pristojbe </w:t>
      </w:r>
      <w:r w:rsidR="00907D44">
        <w:t xml:space="preserve">odnosno o potrebi propisivanja oslobođenja i u slučaju nepostojanja </w:t>
      </w:r>
      <w:r w:rsidR="00005ED3">
        <w:t xml:space="preserve">pravomoćne sudske odluke za zaštitu kolektivnih interesa. Prijedlog se ne prihvaća s obzirom da je u slučaju postojanja navedenih sudskih odluka pravo na individualnu zaštitu vremenski ograničeno i da u dosadašnjoj praksi nije utvrđena nedostupnost sudske </w:t>
      </w:r>
      <w:r w:rsidR="00005ED3">
        <w:lastRenderedPageBreak/>
        <w:t xml:space="preserve">zaštite zbog visine </w:t>
      </w:r>
      <w:proofErr w:type="spellStart"/>
      <w:r w:rsidR="00005ED3">
        <w:t>pristojbene</w:t>
      </w:r>
      <w:proofErr w:type="spellEnd"/>
      <w:r w:rsidR="00005ED3">
        <w:t xml:space="preserve"> obveze, dok je Zakonom o besplatnoj pravnoj pomoći pristup sudu osiguran i za osobe s nepovoljnim materijalnim prilikama. </w:t>
      </w:r>
    </w:p>
    <w:p w14:paraId="03D2258A" w14:textId="77777777" w:rsidR="00921AEF" w:rsidRDefault="00921AEF" w:rsidP="00B17C75">
      <w:pPr>
        <w:jc w:val="both"/>
      </w:pPr>
    </w:p>
    <w:p w14:paraId="58F5581C" w14:textId="43606672" w:rsidR="00256A63" w:rsidRDefault="00921AEF" w:rsidP="00860517">
      <w:pPr>
        <w:jc w:val="both"/>
      </w:pPr>
      <w:r w:rsidRPr="006A41D8">
        <w:t xml:space="preserve">U raspravi je iznesena primjedba o potrebi propisivanja oslobođenja od plaćanja sudske pristojbe za osobe sa statusom žrtava seksualnog nasilja na temelju članka 34. </w:t>
      </w:r>
      <w:r w:rsidR="00860517" w:rsidRPr="006A41D8">
        <w:t>s</w:t>
      </w:r>
      <w:r w:rsidRPr="006A41D8">
        <w:t>tavka 2. Zakona o pravima žrtava seksualnog nasilja za vrijeme oružane agresije na Republiku Hrvatsku u Domovinskom ratu</w:t>
      </w:r>
      <w:r w:rsidR="00860517" w:rsidRPr="006A41D8">
        <w:t xml:space="preserve"> („Narodne novine“, br. 64/15. i 98/19.). </w:t>
      </w:r>
      <w:r w:rsidR="006A41D8" w:rsidRPr="006A41D8">
        <w:t>U vezi s navedenim ističe se da su n</w:t>
      </w:r>
      <w:r w:rsidR="00C61452" w:rsidRPr="006A41D8">
        <w:t xml:space="preserve">ajčešća oslobođenja od plaćanja sudske pristojbe propisana člankom 11. </w:t>
      </w:r>
      <w:r w:rsidR="00E105A8" w:rsidRPr="006A41D8">
        <w:t>Zakon</w:t>
      </w:r>
      <w:r w:rsidR="00C61452" w:rsidRPr="006A41D8">
        <w:t>a</w:t>
      </w:r>
      <w:r w:rsidR="00E105A8" w:rsidRPr="006A41D8">
        <w:t xml:space="preserve"> o sudskim pristojbama </w:t>
      </w:r>
      <w:r w:rsidR="006A41D8" w:rsidRPr="006A41D8">
        <w:t xml:space="preserve">na način da se </w:t>
      </w:r>
      <w:r w:rsidR="00915143" w:rsidRPr="006A41D8">
        <w:t>izrijekom navode osobe i tijela oslobođen</w:t>
      </w:r>
      <w:r w:rsidR="006A41D8" w:rsidRPr="006A41D8">
        <w:t>a</w:t>
      </w:r>
      <w:r w:rsidR="00915143" w:rsidRPr="006A41D8">
        <w:t xml:space="preserve"> plaćanja sudskih pristojbi s obzirom na njihova posebna svojstva. Navedeni članak ne predstavlja zatvorenu </w:t>
      </w:r>
      <w:r w:rsidR="006A41D8" w:rsidRPr="006A41D8">
        <w:t xml:space="preserve">listu </w:t>
      </w:r>
      <w:r w:rsidR="00915143" w:rsidRPr="006A41D8">
        <w:t>oslobođen</w:t>
      </w:r>
      <w:r w:rsidR="006A41D8" w:rsidRPr="006A41D8">
        <w:t>j</w:t>
      </w:r>
      <w:r w:rsidR="00915143" w:rsidRPr="006A41D8">
        <w:t xml:space="preserve">a, </w:t>
      </w:r>
      <w:r w:rsidR="006A41D8" w:rsidRPr="006A41D8">
        <w:t>koja se uvijek</w:t>
      </w:r>
      <w:r w:rsidR="00915143" w:rsidRPr="006A41D8">
        <w:t xml:space="preserve"> može dopunjavati sukladno odredbi stavka 1. točk</w:t>
      </w:r>
      <w:r w:rsidR="006A41D8" w:rsidRPr="006A41D8">
        <w:t>e</w:t>
      </w:r>
      <w:r w:rsidR="00915143" w:rsidRPr="006A41D8">
        <w:t xml:space="preserve"> </w:t>
      </w:r>
      <w:r w:rsidR="00376499" w:rsidRPr="006A41D8">
        <w:t>2</w:t>
      </w:r>
      <w:r w:rsidR="00915143" w:rsidRPr="006A41D8">
        <w:t xml:space="preserve">1. </w:t>
      </w:r>
      <w:r w:rsidR="006A41D8" w:rsidRPr="006A41D8">
        <w:t xml:space="preserve">ovoga članka, </w:t>
      </w:r>
      <w:r w:rsidR="00915143" w:rsidRPr="006A41D8">
        <w:t xml:space="preserve">prema kojoj su od plaćanja sudskih pristojbi oslobođene druge osobe i tijela kada je to propisano posebnim zakonom. </w:t>
      </w:r>
      <w:r w:rsidR="00376499" w:rsidRPr="006A41D8">
        <w:t xml:space="preserve">Zakonom o sudskim pristojbama </w:t>
      </w:r>
      <w:r w:rsidR="006A41D8" w:rsidRPr="006A41D8">
        <w:t xml:space="preserve">nije moguće </w:t>
      </w:r>
      <w:r w:rsidR="00376499" w:rsidRPr="006A41D8">
        <w:t xml:space="preserve">predvidjeti sve situacije u kojima bi bilo svrhovito </w:t>
      </w:r>
      <w:r w:rsidR="006A41D8" w:rsidRPr="006A41D8">
        <w:t xml:space="preserve">i potrebno </w:t>
      </w:r>
      <w:r w:rsidR="00376499" w:rsidRPr="006A41D8">
        <w:t>propisati takvo oslobođenje, slijedom čega se</w:t>
      </w:r>
      <w:r w:rsidR="00915143" w:rsidRPr="006A41D8">
        <w:t xml:space="preserve"> ovim Zakonom </w:t>
      </w:r>
      <w:r w:rsidR="00376499" w:rsidRPr="006A41D8">
        <w:t>daje</w:t>
      </w:r>
      <w:r w:rsidR="00915143" w:rsidRPr="006A41D8">
        <w:t xml:space="preserve"> mogućnost da se oslobođenja </w:t>
      </w:r>
      <w:r w:rsidR="00775819">
        <w:t xml:space="preserve">od </w:t>
      </w:r>
      <w:r w:rsidR="00376499" w:rsidRPr="006A41D8">
        <w:t xml:space="preserve">plaćanja sudskih pristojbi </w:t>
      </w:r>
      <w:r w:rsidR="00915143" w:rsidRPr="006A41D8">
        <w:t xml:space="preserve">propišu i </w:t>
      </w:r>
      <w:r w:rsidR="00376499" w:rsidRPr="006A41D8">
        <w:t>d</w:t>
      </w:r>
      <w:r w:rsidR="00915143" w:rsidRPr="006A41D8">
        <w:t xml:space="preserve">rugim </w:t>
      </w:r>
      <w:r w:rsidR="00775819">
        <w:t>zakonima</w:t>
      </w:r>
      <w:r w:rsidR="00915143" w:rsidRPr="006A41D8">
        <w:t xml:space="preserve"> koji uređuj</w:t>
      </w:r>
      <w:r w:rsidR="007B0BE6" w:rsidRPr="006A41D8">
        <w:t>u</w:t>
      </w:r>
      <w:r w:rsidR="00915143" w:rsidRPr="006A41D8">
        <w:t xml:space="preserve"> pojedin</w:t>
      </w:r>
      <w:r w:rsidR="001B756C" w:rsidRPr="006A41D8">
        <w:t>a</w:t>
      </w:r>
      <w:r w:rsidR="00915143" w:rsidRPr="006A41D8">
        <w:t xml:space="preserve"> </w:t>
      </w:r>
      <w:r w:rsidR="001B756C" w:rsidRPr="006A41D8">
        <w:t>područja</w:t>
      </w:r>
      <w:r w:rsidR="00915143" w:rsidRPr="006A41D8">
        <w:t xml:space="preserve">, kao </w:t>
      </w:r>
      <w:r w:rsidR="006A41D8" w:rsidRPr="006A41D8">
        <w:t xml:space="preserve">što je to i </w:t>
      </w:r>
      <w:r w:rsidR="00915143" w:rsidRPr="006A41D8">
        <w:t xml:space="preserve">u ovom slučaju </w:t>
      </w:r>
      <w:r w:rsidR="006A41D8" w:rsidRPr="006A41D8">
        <w:t xml:space="preserve">moguće u samom </w:t>
      </w:r>
      <w:r w:rsidR="00915143" w:rsidRPr="006A41D8">
        <w:t>Zakon</w:t>
      </w:r>
      <w:r w:rsidR="006A41D8" w:rsidRPr="006A41D8">
        <w:t>u</w:t>
      </w:r>
      <w:r w:rsidR="00915143" w:rsidRPr="006A41D8">
        <w:t xml:space="preserve"> o pravima žrtava seksualnog nasilja za vrijeme oružane agresije na Republiku Hrvatsku.</w:t>
      </w:r>
      <w:r w:rsidR="00915143">
        <w:t xml:space="preserve"> </w:t>
      </w:r>
    </w:p>
    <w:p w14:paraId="376DD1AE" w14:textId="77777777" w:rsidR="00CB790E" w:rsidRDefault="00CB790E" w:rsidP="00B17C75">
      <w:pPr>
        <w:jc w:val="both"/>
      </w:pPr>
      <w:bookmarkStart w:id="0" w:name="_GoBack"/>
      <w:bookmarkEnd w:id="0"/>
    </w:p>
    <w:p w14:paraId="58D0C414" w14:textId="5C6C07A3" w:rsidR="00BC236D" w:rsidRDefault="00CB790E" w:rsidP="00CB790E">
      <w:pPr>
        <w:jc w:val="both"/>
        <w:rPr>
          <w:b/>
          <w:highlight w:val="yellow"/>
        </w:rPr>
      </w:pPr>
      <w:r>
        <w:rPr>
          <w:b/>
        </w:rPr>
        <w:t xml:space="preserve">VII. </w:t>
      </w:r>
      <w:r>
        <w:rPr>
          <w:b/>
        </w:rPr>
        <w:tab/>
      </w:r>
      <w:r w:rsidR="00BC236D">
        <w:rPr>
          <w:b/>
        </w:rPr>
        <w:t>TEKST ODREDBI VAŽEĆEG ZAKONA KOJE SE MIJENJAJU</w:t>
      </w:r>
    </w:p>
    <w:p w14:paraId="64EACEDC" w14:textId="77777777" w:rsidR="00EE2444" w:rsidRDefault="00EE2444" w:rsidP="00EE2444">
      <w:pPr>
        <w:pStyle w:val="StandardWeb"/>
        <w:spacing w:after="135"/>
        <w:jc w:val="center"/>
      </w:pPr>
      <w:r>
        <w:t>Članak 2.</w:t>
      </w:r>
    </w:p>
    <w:p w14:paraId="1F0EC6C9" w14:textId="77777777" w:rsidR="00EE2444" w:rsidRDefault="00EE2444" w:rsidP="00EE2444">
      <w:r>
        <w:t>Pristojbe se plaćaju u:</w:t>
      </w:r>
    </w:p>
    <w:p w14:paraId="14ECBFF9" w14:textId="77777777" w:rsidR="00EE2444" w:rsidRDefault="00EE2444" w:rsidP="00EE2444">
      <w:r>
        <w:t>1. parničnom postupku</w:t>
      </w:r>
    </w:p>
    <w:p w14:paraId="598D7AB6" w14:textId="77777777" w:rsidR="00EE2444" w:rsidRDefault="00EE2444" w:rsidP="00EE2444">
      <w:r>
        <w:t>2. izvanparničnom postupku</w:t>
      </w:r>
    </w:p>
    <w:p w14:paraId="23A98E5B" w14:textId="77777777" w:rsidR="00EE2444" w:rsidRDefault="00EE2444" w:rsidP="00EE2444">
      <w:r>
        <w:t>3. ovršnom postupku</w:t>
      </w:r>
    </w:p>
    <w:p w14:paraId="3AC704A9" w14:textId="77777777" w:rsidR="00EE2444" w:rsidRDefault="00EE2444" w:rsidP="00EE2444">
      <w:r>
        <w:t>4. ostavinskom postupku</w:t>
      </w:r>
    </w:p>
    <w:p w14:paraId="000AABCD" w14:textId="77777777" w:rsidR="00EE2444" w:rsidRDefault="00EE2444" w:rsidP="00EE2444">
      <w:r>
        <w:t>5. zemljišnoknjižnom postupku</w:t>
      </w:r>
    </w:p>
    <w:p w14:paraId="346D9A3C" w14:textId="77777777" w:rsidR="00EE2444" w:rsidRDefault="00EE2444" w:rsidP="00EE2444">
      <w:r>
        <w:t>6. kaznenom postupku po privatnoj tužbi</w:t>
      </w:r>
    </w:p>
    <w:p w14:paraId="6BC2C391" w14:textId="77777777" w:rsidR="00EE2444" w:rsidRDefault="00EE2444" w:rsidP="00EE2444">
      <w:r>
        <w:t>7. postupku u upravnim sporovima</w:t>
      </w:r>
    </w:p>
    <w:p w14:paraId="29D57C00" w14:textId="77777777" w:rsidR="00EE2444" w:rsidRDefault="00EE2444" w:rsidP="00EE2444">
      <w:r>
        <w:t>8. postupku upisa u sudski registar</w:t>
      </w:r>
    </w:p>
    <w:p w14:paraId="7E02DC3F" w14:textId="77777777" w:rsidR="00EE2444" w:rsidRDefault="00EE2444" w:rsidP="00EE2444">
      <w:r>
        <w:t>9. postupku stečaja i likvidacije</w:t>
      </w:r>
    </w:p>
    <w:p w14:paraId="4EC84B55" w14:textId="77777777" w:rsidR="00EE2444" w:rsidRDefault="00EE2444" w:rsidP="00EE2444">
      <w:r>
        <w:t>10. drugim slučajevima propisanim zakonom.</w:t>
      </w:r>
    </w:p>
    <w:p w14:paraId="74FECBD3" w14:textId="77777777" w:rsidR="00EE2444" w:rsidRDefault="00EE2444" w:rsidP="00EE2444"/>
    <w:p w14:paraId="6DDE5696" w14:textId="77777777" w:rsidR="00EE2444" w:rsidRDefault="00EE2444" w:rsidP="00EE2444">
      <w:pPr>
        <w:pStyle w:val="StandardWeb"/>
        <w:spacing w:before="0" w:beforeAutospacing="0" w:after="135" w:afterAutospacing="0"/>
        <w:jc w:val="center"/>
      </w:pPr>
      <w:r>
        <w:t>Članak 3.</w:t>
      </w:r>
    </w:p>
    <w:p w14:paraId="05AC98EE" w14:textId="77777777" w:rsidR="00EE2444" w:rsidRDefault="00EE2444" w:rsidP="00EE2444">
      <w:r>
        <w:t>(1) Pristojbe propisane ovim Zakonom dužna je platiti stranka na čiji se zahtjev ili u čijem se interesu poduzimaju radnje propisane zakonom.</w:t>
      </w:r>
    </w:p>
    <w:p w14:paraId="49738D3F" w14:textId="77777777" w:rsidR="00EE2444" w:rsidRDefault="00EE2444" w:rsidP="00EE2444">
      <w:r>
        <w:t>(2) Za odluke prvostupanjskog suda pristojbu je dužna platiti stranka koja pokreće postupak.</w:t>
      </w:r>
    </w:p>
    <w:p w14:paraId="70FE78DC" w14:textId="77777777" w:rsidR="00EE2444" w:rsidRDefault="00EE2444" w:rsidP="00EE2444">
      <w:r>
        <w:t>(3) Ako su prema ovom Zakonu dvije ili više osoba obvezne zajedno platiti pristojbu, njihova obveza je solidarna.</w:t>
      </w:r>
    </w:p>
    <w:p w14:paraId="28CE55BE" w14:textId="77777777" w:rsidR="00EE46ED" w:rsidRDefault="00EE46ED" w:rsidP="00EE2444"/>
    <w:p w14:paraId="6D6F7AFE" w14:textId="77777777" w:rsidR="00EE2444" w:rsidRPr="006C537A" w:rsidRDefault="00EE2444" w:rsidP="00EE2444">
      <w:pPr>
        <w:pStyle w:val="StandardWeb"/>
        <w:spacing w:before="0" w:beforeAutospacing="0" w:after="135" w:afterAutospacing="0"/>
        <w:jc w:val="center"/>
      </w:pPr>
      <w:r w:rsidRPr="006C537A">
        <w:t>Članak 5.</w:t>
      </w:r>
    </w:p>
    <w:p w14:paraId="68CE51D7" w14:textId="77777777" w:rsidR="00EE2444" w:rsidRPr="006C537A" w:rsidRDefault="00EE2444" w:rsidP="00EE2444">
      <w:r w:rsidRPr="006C537A">
        <w:t xml:space="preserve">(1) Pristojbe propisane Tarifom plaćaju se bezgotovinski, gotovinski, u državnim </w:t>
      </w:r>
      <w:proofErr w:type="spellStart"/>
      <w:r w:rsidRPr="006C537A">
        <w:t>biljezima</w:t>
      </w:r>
      <w:proofErr w:type="spellEnd"/>
      <w:r w:rsidRPr="006C537A">
        <w:t xml:space="preserve"> emisije Republike Hrvatske ili elektroničkim putem.</w:t>
      </w:r>
    </w:p>
    <w:p w14:paraId="4E2690C7" w14:textId="77777777" w:rsidR="00EE2444" w:rsidRPr="006C537A" w:rsidRDefault="00EE2444" w:rsidP="00EE2444">
      <w:r w:rsidRPr="006C537A">
        <w:t>(2) Podaci o načinu plaćanja sudske pristojbe ističu se na mrežnoj stranici e-Oglasna ploča, mrežnim stranicama sudova i u sudskim pisarnicama.</w:t>
      </w:r>
    </w:p>
    <w:p w14:paraId="388CFCCF" w14:textId="77777777" w:rsidR="00EE2444" w:rsidRPr="006C537A" w:rsidRDefault="00EE2444" w:rsidP="00EE2444">
      <w:r w:rsidRPr="006C537A">
        <w:t>(3) Pristojbe se bezgotovinski i gotovinski plaćaju u korist računa proračunskih prihoda od sudskih pristojbi.</w:t>
      </w:r>
    </w:p>
    <w:p w14:paraId="13CB54DD" w14:textId="77777777" w:rsidR="00EE2444" w:rsidRPr="006C537A" w:rsidRDefault="00EE2444" w:rsidP="00EE2444">
      <w:r w:rsidRPr="006C537A">
        <w:lastRenderedPageBreak/>
        <w:t>(4) Pristojba u gotovom novcu može se platiti i u računovodstvu suda, koje je dužno u roku od pet dana od dana naplate taj novac uplatiti u proračunski prihod od sudskih pristojbi.</w:t>
      </w:r>
    </w:p>
    <w:p w14:paraId="7A835695" w14:textId="77777777" w:rsidR="00EE2444" w:rsidRPr="006C537A" w:rsidRDefault="00EE2444" w:rsidP="00EE2444">
      <w:r w:rsidRPr="006C537A">
        <w:t>(5) Potvrda o uplati pristojbe prilaže se uz podnesak za koji je pristojba plaćena, uz naznaku stranaka u postupku, a kada se podnosi potvrda o plaćenoj pristojbi za sudsku odluku, podnositelj treba naznačiti za koju odluku plaća pristojbu.</w:t>
      </w:r>
    </w:p>
    <w:p w14:paraId="1B9D8A17" w14:textId="77777777" w:rsidR="00EE2444" w:rsidRPr="006C537A" w:rsidRDefault="00EE2444" w:rsidP="00EE2444">
      <w:r w:rsidRPr="006C537A">
        <w:t xml:space="preserve">(6) U državnim </w:t>
      </w:r>
      <w:proofErr w:type="spellStart"/>
      <w:r w:rsidRPr="006C537A">
        <w:t>biljezima</w:t>
      </w:r>
      <w:proofErr w:type="spellEnd"/>
      <w:r w:rsidRPr="006C537A">
        <w:t xml:space="preserve"> pristojbe se mogu platiti ako je iznos pristojbi manji od 100 kuna.</w:t>
      </w:r>
    </w:p>
    <w:p w14:paraId="05C766DB" w14:textId="77777777" w:rsidR="00EE2444" w:rsidRPr="006C537A" w:rsidRDefault="00EE2444" w:rsidP="00EE2444">
      <w:r w:rsidRPr="006C537A">
        <w:t xml:space="preserve">(7) Državni </w:t>
      </w:r>
      <w:proofErr w:type="spellStart"/>
      <w:r w:rsidRPr="006C537A">
        <w:t>biljezi</w:t>
      </w:r>
      <w:proofErr w:type="spellEnd"/>
      <w:r w:rsidRPr="006C537A">
        <w:t xml:space="preserve"> lijepe se na podnesku ili sudskom spisu i poništavaju štambiljem »poništeno« ili na drugi odgovarajući način.</w:t>
      </w:r>
    </w:p>
    <w:p w14:paraId="4DC19282" w14:textId="77777777" w:rsidR="00EE2444" w:rsidRDefault="00EE2444" w:rsidP="00EE2444">
      <w:r w:rsidRPr="006C537A">
        <w:t xml:space="preserve">(8) Na zahtjev stranke koja je sudsku pristojbu platila u državnim </w:t>
      </w:r>
      <w:proofErr w:type="spellStart"/>
      <w:r w:rsidRPr="006C537A">
        <w:t>biljezima</w:t>
      </w:r>
      <w:proofErr w:type="spellEnd"/>
      <w:r w:rsidRPr="006C537A">
        <w:t xml:space="preserve"> sud će stranci izdati potvrdu o plaćenoj pristojbi.</w:t>
      </w:r>
    </w:p>
    <w:p w14:paraId="0EBC1FB6" w14:textId="77777777" w:rsidR="00EE46ED" w:rsidRPr="006C537A" w:rsidRDefault="00EE46ED" w:rsidP="00EE2444"/>
    <w:p w14:paraId="161E72D9" w14:textId="77777777" w:rsidR="00EE2444" w:rsidRPr="006C537A" w:rsidRDefault="00EE2444" w:rsidP="00EE2444">
      <w:pPr>
        <w:pStyle w:val="StandardWeb"/>
        <w:spacing w:before="0" w:beforeAutospacing="0" w:after="135" w:afterAutospacing="0"/>
        <w:jc w:val="center"/>
      </w:pPr>
      <w:r w:rsidRPr="006C537A">
        <w:t>Članak 6.</w:t>
      </w:r>
    </w:p>
    <w:p w14:paraId="003BA21B" w14:textId="0AC69CCF" w:rsidR="00EE46ED" w:rsidRDefault="00EE2444" w:rsidP="00EE46ED">
      <w:pPr>
        <w:pStyle w:val="StandardWeb"/>
        <w:spacing w:before="0" w:beforeAutospacing="0" w:after="135" w:afterAutospacing="0"/>
      </w:pPr>
      <w:r w:rsidRPr="006C537A">
        <w:t>Iznosi pristojbi izražavaju se u apsolutnom iznosu u kunama i u postocima.</w:t>
      </w:r>
    </w:p>
    <w:p w14:paraId="1B28F15C" w14:textId="77777777" w:rsidR="00EE2444" w:rsidRDefault="00EE2444" w:rsidP="00EE2444">
      <w:pPr>
        <w:pStyle w:val="StandardWeb"/>
        <w:spacing w:before="0" w:beforeAutospacing="0" w:after="135" w:afterAutospacing="0"/>
        <w:jc w:val="center"/>
      </w:pPr>
      <w:r>
        <w:t>Članak 7.</w:t>
      </w:r>
    </w:p>
    <w:p w14:paraId="0CC01477" w14:textId="77777777" w:rsidR="00EE2444" w:rsidRPr="00926C31" w:rsidRDefault="00EE2444" w:rsidP="00EE2444">
      <w:r w:rsidRPr="00926C31">
        <w:t>(1) Za podneske koji se podnose u elektroničkom obliku sukladno posebnim propisima putem informacijskog sustava u primjeni u poslovanju suda pristojba se plaća u trenutku njihova podnošenja u visini polovice propisanog izn</w:t>
      </w:r>
      <w:r>
        <w:t>osa pristojbe utvrđene Tarifom.</w:t>
      </w:r>
    </w:p>
    <w:p w14:paraId="3FDDDBFE" w14:textId="77777777" w:rsidR="00EE2444" w:rsidRPr="00926C31" w:rsidRDefault="00EE2444" w:rsidP="00EE2444">
      <w:r w:rsidRPr="00926C31">
        <w:t>(2) Za zemljišnoknjižne upise za koje je podneskom iz stavka 1. ovog članka predložen upis u zemljišnu knjigu pristojba se plaća u trenutku predlaganja upisa u visini polovice propisanog izn</w:t>
      </w:r>
      <w:r>
        <w:t>osa pristojbe utvrđene Tarifom.</w:t>
      </w:r>
    </w:p>
    <w:p w14:paraId="3D4D730B" w14:textId="77777777" w:rsidR="00EE2444" w:rsidRDefault="00EE2444" w:rsidP="00EE2444">
      <w:r w:rsidRPr="00926C31">
        <w:t>(3) Na odluke koje sud dostavlja u elektroničkom obliku sukladno posebnim propisima putem informacijskog sustava u primjeni u poslovanju suda pristojba se plaća u visini polovice propisanog iznosa pristojbe utvrđene Tarifom ako je uplaćena u roku od tri dana od dana elektroničke dostave odluke.</w:t>
      </w:r>
    </w:p>
    <w:p w14:paraId="5F4349AE" w14:textId="77777777" w:rsidR="00EE2444" w:rsidRPr="006C537A" w:rsidRDefault="00EE2444" w:rsidP="00EE2444">
      <w:pPr>
        <w:pStyle w:val="StandardWeb"/>
        <w:spacing w:before="0" w:beforeAutospacing="0" w:after="135" w:afterAutospacing="0"/>
        <w:jc w:val="center"/>
      </w:pPr>
      <w:r w:rsidRPr="006C537A">
        <w:t>Članak 11.</w:t>
      </w:r>
    </w:p>
    <w:p w14:paraId="336E8C80" w14:textId="77777777" w:rsidR="00EE2444" w:rsidRPr="006C537A" w:rsidRDefault="00EE2444" w:rsidP="00EE2444">
      <w:r w:rsidRPr="006C537A">
        <w:t>(1) Od plaćanja pristojbi oslobođeni su:</w:t>
      </w:r>
    </w:p>
    <w:p w14:paraId="3310E0BE" w14:textId="77777777" w:rsidR="00EE2444" w:rsidRPr="006C537A" w:rsidRDefault="00EE2444" w:rsidP="00EE2444">
      <w:r w:rsidRPr="006C537A">
        <w:t>1. Republika Hrvatska i tijela državne vlasti</w:t>
      </w:r>
    </w:p>
    <w:p w14:paraId="298AB57D" w14:textId="77777777" w:rsidR="00EE2444" w:rsidRPr="006C537A" w:rsidRDefault="00EE2444" w:rsidP="00EE2444">
      <w:r w:rsidRPr="006C537A">
        <w:t>2. osobe i tijela koja obavljaju javne ovlasti u postupcima proizašlim iz obavljanja tih ovlasti</w:t>
      </w:r>
    </w:p>
    <w:p w14:paraId="4961356E" w14:textId="77777777" w:rsidR="00EE2444" w:rsidRPr="006C537A" w:rsidRDefault="00EE2444" w:rsidP="00EE2444">
      <w:r w:rsidRPr="006C537A">
        <w:t>3. radnici u sporovima i drugim postupcima u vezi s ostvarivanjem njihovih prava iz radnog odnosa</w:t>
      </w:r>
    </w:p>
    <w:p w14:paraId="314B9F91" w14:textId="77777777" w:rsidR="00EE2444" w:rsidRPr="006C537A" w:rsidRDefault="00EE2444" w:rsidP="00EE2444">
      <w:r w:rsidRPr="006C537A">
        <w:t>4. službenici i namještenici u upravnim sporovima u vezi s ostvarivanjem njihovih prava iz službeničkih odnosa</w:t>
      </w:r>
    </w:p>
    <w:p w14:paraId="3D355904" w14:textId="77777777" w:rsidR="00EE2444" w:rsidRPr="006C537A" w:rsidRDefault="00EE2444" w:rsidP="00EE2444">
      <w:r w:rsidRPr="006C537A">
        <w:t>5. invalidi Domovinskog rata, na temelju odgovarajućih isprava kojima dokazuju svoj status i osobe s invaliditetom, na temelju valjane isprave Zavoda za vještačenje, profesionalnu rehabilitaciju i zapošljavanje osoba s invaliditetom</w:t>
      </w:r>
    </w:p>
    <w:p w14:paraId="42A4B20A" w14:textId="77777777" w:rsidR="00EE2444" w:rsidRPr="006C537A" w:rsidRDefault="00EE2444" w:rsidP="00EE2444">
      <w:r w:rsidRPr="006C537A">
        <w:t>6. supružnici, djeca i roditelji branitelja poginulih, nestalih i zatočenih u Domovinskom ratu, na temelju odgovarajućih isprava kojima dokazuju svoj status</w:t>
      </w:r>
    </w:p>
    <w:p w14:paraId="434EFD54" w14:textId="77777777" w:rsidR="00EE2444" w:rsidRPr="006C537A" w:rsidRDefault="00EE2444" w:rsidP="00EE2444">
      <w:r w:rsidRPr="006C537A">
        <w:t>7. supružnici, djeca i roditelji poginulih, nestalih i zatočenih u Domovinskom ratu, na temelju odgovarajućih isprava kojima dokazuju svoj status</w:t>
      </w:r>
    </w:p>
    <w:p w14:paraId="4859553C" w14:textId="77777777" w:rsidR="00EE2444" w:rsidRPr="006C537A" w:rsidRDefault="00EE2444" w:rsidP="00EE2444">
      <w:r w:rsidRPr="006C537A">
        <w:t>8. prognanici, izbjeglice i povratnici, na temelju odgovarajućih isprava kojima dokazuju svoj status</w:t>
      </w:r>
    </w:p>
    <w:p w14:paraId="2627B0D8" w14:textId="77777777" w:rsidR="00EE2444" w:rsidRPr="006C537A" w:rsidRDefault="00EE2444" w:rsidP="00EE2444">
      <w:r w:rsidRPr="006C537A">
        <w:t>9. korisnici socijalne skrbi koji primaju zajamčenu minimalnu naknadu</w:t>
      </w:r>
    </w:p>
    <w:p w14:paraId="5BB82456" w14:textId="77777777" w:rsidR="00EE2444" w:rsidRPr="006C537A" w:rsidRDefault="00EE2444" w:rsidP="00EE2444">
      <w:r w:rsidRPr="006C537A">
        <w:t>10. humanitarne organizacije i organizacije koje se bave zaštitom obitelji poginulih, nestalih i zatočenih u obavljanju humanitarne djelatnosti te organizacije osoba s invaliditetom</w:t>
      </w:r>
    </w:p>
    <w:p w14:paraId="4256D73A" w14:textId="77777777" w:rsidR="00EE2444" w:rsidRPr="006C537A" w:rsidRDefault="00EE2444" w:rsidP="00EE2444">
      <w:r w:rsidRPr="006C537A">
        <w:t>11. djeca kao stranke u postupcima radi uzdržavanja ili u postupcima o tražbinama na temelju tog prava</w:t>
      </w:r>
    </w:p>
    <w:p w14:paraId="188B99B3" w14:textId="77777777" w:rsidR="00EE2444" w:rsidRPr="006C537A" w:rsidRDefault="00EE2444" w:rsidP="00EE2444">
      <w:r w:rsidRPr="006C537A">
        <w:t>12. stranke koje pokreću postupke radi utvrđivanja majčinstva ili očinstva i postupke radi troškova koji su nastali trudnoćom i porodom izvanbračnog djeteta</w:t>
      </w:r>
    </w:p>
    <w:p w14:paraId="3E942266" w14:textId="77777777" w:rsidR="00EE2444" w:rsidRPr="006C537A" w:rsidRDefault="00EE2444" w:rsidP="00EE2444">
      <w:r w:rsidRPr="006C537A">
        <w:lastRenderedPageBreak/>
        <w:t>13. stranke koje traže vraćanje poslovne sposobnosti</w:t>
      </w:r>
    </w:p>
    <w:p w14:paraId="53F869A3" w14:textId="77777777" w:rsidR="00EE2444" w:rsidRPr="006C537A" w:rsidRDefault="00EE2444" w:rsidP="00EE2444">
      <w:r w:rsidRPr="006C537A">
        <w:t>14. maloljetnici u postupcima davanja dopuštenja za sklapanje braka</w:t>
      </w:r>
    </w:p>
    <w:p w14:paraId="7BF97019" w14:textId="77777777" w:rsidR="00EE2444" w:rsidRPr="006C537A" w:rsidRDefault="00EE2444" w:rsidP="00EE2444">
      <w:r w:rsidRPr="006C537A">
        <w:t>15. stranke u postupcima radi predaje djeteta i radi ostvarivanja osobnih odnosa s djetetom</w:t>
      </w:r>
    </w:p>
    <w:p w14:paraId="2B4E5FC7" w14:textId="77777777" w:rsidR="00EE2444" w:rsidRPr="006C537A" w:rsidRDefault="00EE2444" w:rsidP="00EE2444">
      <w:r w:rsidRPr="006C537A">
        <w:t>16. stranke koje pokreću postupke o pravima iz obveznog mirovinskog i obveznog zdravstvenog osiguranja, o pravima nezaposlenih osoba na temelju propisa o zapošljavanju i pravima s područja socijalne skrbi</w:t>
      </w:r>
    </w:p>
    <w:p w14:paraId="78BD0FF5" w14:textId="77777777" w:rsidR="00EE2444" w:rsidRPr="006C537A" w:rsidRDefault="00EE2444" w:rsidP="00EE2444">
      <w:r w:rsidRPr="006C537A">
        <w:t>17. stranke koje pokreću postupke za zaštitu ustavom zajamčenih ljudskih prava i sloboda protiv konačnih pojedinačnih akata</w:t>
      </w:r>
    </w:p>
    <w:p w14:paraId="081A32D4" w14:textId="77777777" w:rsidR="00EE2444" w:rsidRPr="006C537A" w:rsidRDefault="00EE2444" w:rsidP="00EE2444">
      <w:r w:rsidRPr="006C537A">
        <w:t>18. stranke koje pokreću postupke o naknadi štete zbog onečišćenja okoliša</w:t>
      </w:r>
    </w:p>
    <w:p w14:paraId="701C9633" w14:textId="77777777" w:rsidR="00EE2444" w:rsidRPr="006C537A" w:rsidRDefault="00EE2444" w:rsidP="00EE2444">
      <w:r w:rsidRPr="006C537A">
        <w:t>19. sindikati i udruge sindikata više razine u parničnim postupcima za sudsku nadomjesnu suglasnost i u kolektivnim radnim sporovima te sindikalni povjerenici u parničnim postupcima u obavljanju ovlasti radničkog vijeća</w:t>
      </w:r>
    </w:p>
    <w:p w14:paraId="13BB22A8" w14:textId="77777777" w:rsidR="00EE2444" w:rsidRPr="006C537A" w:rsidRDefault="00EE2444" w:rsidP="00EE2444">
      <w:r w:rsidRPr="006C537A">
        <w:t>20. potrošači kao stečajni dužnici</w:t>
      </w:r>
    </w:p>
    <w:p w14:paraId="0D2D51E3" w14:textId="77777777" w:rsidR="00EE2444" w:rsidRPr="006C537A" w:rsidRDefault="00EE2444" w:rsidP="00EE2444">
      <w:r w:rsidRPr="006C537A">
        <w:t>21. druge osobe i tijela kada je to propisano posebnim zakonom.</w:t>
      </w:r>
    </w:p>
    <w:p w14:paraId="1EAB368D" w14:textId="77777777" w:rsidR="00EE2444" w:rsidRPr="006C537A" w:rsidRDefault="00EE2444" w:rsidP="00EE2444">
      <w:pPr>
        <w:jc w:val="both"/>
      </w:pPr>
      <w:r w:rsidRPr="006C537A">
        <w:t>(2) Strana država oslobođena je od plaćanja pristojbi ako je to predviđeno međunarodnim ugovorom ili pod uvjetom uzajamnosti.</w:t>
      </w:r>
    </w:p>
    <w:p w14:paraId="295884D5" w14:textId="77777777" w:rsidR="00EE2444" w:rsidRPr="006C537A" w:rsidRDefault="00EE2444" w:rsidP="00EE2444">
      <w:pPr>
        <w:jc w:val="both"/>
      </w:pPr>
      <w:r w:rsidRPr="006C537A">
        <w:t>(3) U slučaju sumnje o postojanju uvjeta iz stavka 2. ovoga članka, sud će zatražiti objašnjenje od Ministarstva pravosuđa.</w:t>
      </w:r>
    </w:p>
    <w:p w14:paraId="43ECAF67" w14:textId="77777777" w:rsidR="00EE2444" w:rsidRPr="006C537A" w:rsidRDefault="00EE2444" w:rsidP="00EE2444">
      <w:pPr>
        <w:jc w:val="both"/>
      </w:pPr>
      <w:r w:rsidRPr="006C537A">
        <w:t>(4) Odredba stavka 1. točke 10. ovoga članka odnosi se na one humanitarne organizacije koje odlukom odredi ministar nadležan za poslove socijalne skrbi.</w:t>
      </w:r>
    </w:p>
    <w:p w14:paraId="6A11DBF4" w14:textId="77777777" w:rsidR="00EE2444" w:rsidRDefault="00EE2444" w:rsidP="00EE2444">
      <w:pPr>
        <w:jc w:val="both"/>
      </w:pPr>
      <w:r w:rsidRPr="006C537A">
        <w:t>(5) Odredba stavka 1. ovoga članka ne odnosi se na tijela jedinica lokalne i područne (regionalne) samouprave, osim ako sukladno posebnom zakonu na njih nije preneseno obavljanje javnih ovlasti.</w:t>
      </w:r>
    </w:p>
    <w:p w14:paraId="4A30222A" w14:textId="77777777" w:rsidR="00EE2444" w:rsidRPr="006C537A" w:rsidRDefault="00EE2444" w:rsidP="00EE2444">
      <w:pPr>
        <w:pStyle w:val="StandardWeb"/>
        <w:spacing w:before="0" w:beforeAutospacing="0" w:after="135" w:afterAutospacing="0"/>
        <w:jc w:val="center"/>
      </w:pPr>
      <w:r w:rsidRPr="006C537A">
        <w:t>Članak 19.</w:t>
      </w:r>
    </w:p>
    <w:p w14:paraId="339B8F22" w14:textId="77777777" w:rsidR="00EE2444" w:rsidRPr="006C537A" w:rsidRDefault="00EE2444" w:rsidP="00EE2444">
      <w:pPr>
        <w:pStyle w:val="StandardWeb"/>
        <w:spacing w:before="0" w:beforeAutospacing="0" w:after="135" w:afterAutospacing="0"/>
        <w:jc w:val="both"/>
      </w:pPr>
      <w:r w:rsidRPr="006C537A">
        <w:t>U parnicama u kojima je predmet spora izvršenje kakve radnje, trpljenje, nečinjenje, izjava volje, utvrđivanje postojanja ili nepostojanja određenog prava ili pravnog odnosa ili utvrđivanje istinitosti ili neistinitosti neke isprave, kao vrijednost predmeta spora uzima se iznos koji je tužitelj naznačio u tužbi, ali ne manji od 10.000,00 kuna.</w:t>
      </w:r>
    </w:p>
    <w:p w14:paraId="71CED813" w14:textId="77777777" w:rsidR="00EE2444" w:rsidRPr="006C537A" w:rsidRDefault="00EE2444" w:rsidP="00EE2444">
      <w:pPr>
        <w:pStyle w:val="StandardWeb"/>
        <w:spacing w:before="0" w:beforeAutospacing="0" w:after="135" w:afterAutospacing="0"/>
        <w:jc w:val="center"/>
      </w:pPr>
      <w:r w:rsidRPr="006C537A">
        <w:t>Članak 20.</w:t>
      </w:r>
    </w:p>
    <w:p w14:paraId="2744511B" w14:textId="77777777" w:rsidR="00EE2444" w:rsidRPr="006C537A" w:rsidRDefault="00EE2444" w:rsidP="00EE2444">
      <w:pPr>
        <w:jc w:val="both"/>
      </w:pPr>
      <w:r w:rsidRPr="006C537A">
        <w:t>(1) U parnicama za poništenje pravorijeka arbitraže kao vrijednost predmeta spora uzima se iznos koji je stranci dosuđen, a ako se tužbeni zahtjev ne odnosi na novčani iznos, mjerodavna je vrijednost koju je tužitelj naznačio u tužbi, ali ne manja od 50.000,00 kuna.</w:t>
      </w:r>
    </w:p>
    <w:p w14:paraId="02E84A8F" w14:textId="77777777" w:rsidR="00EE2444" w:rsidRDefault="00EE2444" w:rsidP="00EE2444">
      <w:pPr>
        <w:jc w:val="both"/>
      </w:pPr>
      <w:r w:rsidRPr="006C537A">
        <w:t>(2) U parnicama za proglašenje prestanka važnosti ugovora o arbitraži kao vrijednost predmeta spora uzima se iznos od 50.000,00 kuna.</w:t>
      </w:r>
    </w:p>
    <w:p w14:paraId="248109F2" w14:textId="77777777" w:rsidR="00EE2444" w:rsidRPr="006C537A" w:rsidRDefault="00EE2444" w:rsidP="00EE2444">
      <w:pPr>
        <w:jc w:val="both"/>
      </w:pPr>
    </w:p>
    <w:p w14:paraId="05675306" w14:textId="77777777" w:rsidR="00EE2444" w:rsidRPr="006C537A" w:rsidRDefault="00EE2444" w:rsidP="00EE2444">
      <w:pPr>
        <w:pStyle w:val="StandardWeb"/>
        <w:spacing w:before="0" w:beforeAutospacing="0" w:after="135" w:afterAutospacing="0"/>
        <w:jc w:val="center"/>
      </w:pPr>
      <w:r w:rsidRPr="006C537A">
        <w:t>Članak 21.</w:t>
      </w:r>
    </w:p>
    <w:p w14:paraId="67E8C9F2" w14:textId="77777777" w:rsidR="00EE2444" w:rsidRPr="006C537A" w:rsidRDefault="00EE2444" w:rsidP="00EE2444">
      <w:r w:rsidRPr="006C537A">
        <w:t>(1) Kao vrijednost predmeta spora uzima se:</w:t>
      </w:r>
    </w:p>
    <w:p w14:paraId="68982EAA" w14:textId="77777777" w:rsidR="00EE2444" w:rsidRPr="006C537A" w:rsidRDefault="00EE2444" w:rsidP="00EE2444">
      <w:r w:rsidRPr="006C537A">
        <w:t>1. u sporovima o otkazu ugovora o najmu ili zakupu jednogodišnji iznos najamnine ili zakupnine, ali ne manji od 20.000,00 kuna</w:t>
      </w:r>
    </w:p>
    <w:p w14:paraId="31432339" w14:textId="77777777" w:rsidR="00EE2444" w:rsidRPr="006C537A" w:rsidRDefault="00EE2444" w:rsidP="00EE2444">
      <w:r w:rsidRPr="006C537A">
        <w:t>2. u sporovima zbog smetanja posjeda iznos od 5000,00 kuna</w:t>
      </w:r>
    </w:p>
    <w:p w14:paraId="77AB1805" w14:textId="77777777" w:rsidR="00EE2444" w:rsidRPr="006C537A" w:rsidRDefault="00EE2444" w:rsidP="00EE2444">
      <w:r w:rsidRPr="006C537A">
        <w:t>3. u sporovima radi utvrđivanja ili osporavanja očinstva ili majčinstva iznos od 5000,00 kuna</w:t>
      </w:r>
    </w:p>
    <w:p w14:paraId="79C5819B" w14:textId="77777777" w:rsidR="00EE2444" w:rsidRPr="006C537A" w:rsidRDefault="00EE2444" w:rsidP="00EE2444">
      <w:r w:rsidRPr="006C537A">
        <w:t xml:space="preserve">4. u sporovima radi utvrđivanja postojanja ili nepostojanja braka, </w:t>
      </w:r>
      <w:proofErr w:type="spellStart"/>
      <w:r w:rsidRPr="006C537A">
        <w:t>poništaja</w:t>
      </w:r>
      <w:proofErr w:type="spellEnd"/>
      <w:r w:rsidRPr="006C537A">
        <w:t xml:space="preserve"> braka ili razvoda braka iznos od 5000,00 kuna</w:t>
      </w:r>
    </w:p>
    <w:p w14:paraId="290A1903" w14:textId="77777777" w:rsidR="00EE2444" w:rsidRPr="006C537A" w:rsidRDefault="00EE2444" w:rsidP="00EE2444">
      <w:r w:rsidRPr="006C537A">
        <w:t>5. u sporovima o utvrđivanju reda prvenstva tražbina u ovršnom postupku visina potraživanja, ali ne u iznosu većem od 10.000,00 kuna.</w:t>
      </w:r>
    </w:p>
    <w:p w14:paraId="036E4BC1" w14:textId="77777777" w:rsidR="00EE2444" w:rsidRPr="006C537A" w:rsidRDefault="00EE2444" w:rsidP="00EE2444">
      <w:pPr>
        <w:jc w:val="both"/>
      </w:pPr>
      <w:r w:rsidRPr="006C537A">
        <w:t xml:space="preserve">(2) Kada se zajedno s bračnim sporom ili sporom radi utvrđivanja očinstva ili majčinstva raspravlja i o zahtjevu za uzdržavanje djeteta ili bračnog druga, plaća se samo jedna pristojba, </w:t>
      </w:r>
      <w:r w:rsidRPr="006C537A">
        <w:lastRenderedPageBreak/>
        <w:t>i to prema vrijednosti prema kojoj se pristojba plaća za bračni spor ili za spor o utvrđivanju očinstva ili majčinstva.</w:t>
      </w:r>
    </w:p>
    <w:p w14:paraId="395CDF6A" w14:textId="77777777" w:rsidR="00EE2444" w:rsidRDefault="00EE2444" w:rsidP="00EE2444">
      <w:pPr>
        <w:jc w:val="both"/>
      </w:pPr>
      <w:r w:rsidRPr="006C537A">
        <w:t>(3) Kada se traži osiguranje dokaza prije pokretanja parnice, kao vrijednost predmeta spora uzima se iznos od 5000,00 kuna.</w:t>
      </w:r>
    </w:p>
    <w:p w14:paraId="3AF3B71B" w14:textId="77777777" w:rsidR="00EE2444" w:rsidRDefault="00EE2444" w:rsidP="00EE2444">
      <w:pPr>
        <w:jc w:val="both"/>
      </w:pPr>
    </w:p>
    <w:p w14:paraId="32C4593B" w14:textId="77777777" w:rsidR="00EE2444" w:rsidRPr="006C537A" w:rsidRDefault="00EE2444" w:rsidP="00EE2444">
      <w:pPr>
        <w:pStyle w:val="StandardWeb"/>
        <w:spacing w:before="0" w:beforeAutospacing="0" w:after="135" w:afterAutospacing="0"/>
        <w:jc w:val="center"/>
      </w:pPr>
      <w:r w:rsidRPr="006C537A">
        <w:t xml:space="preserve">5. </w:t>
      </w:r>
      <w:proofErr w:type="spellStart"/>
      <w:r w:rsidRPr="006C537A">
        <w:t>Neutvrdiva</w:t>
      </w:r>
      <w:proofErr w:type="spellEnd"/>
      <w:r w:rsidRPr="006C537A">
        <w:t xml:space="preserve"> vrijednost predmeta spora</w:t>
      </w:r>
    </w:p>
    <w:p w14:paraId="319FFEC8" w14:textId="77777777" w:rsidR="00EE2444" w:rsidRPr="006C537A" w:rsidRDefault="00EE2444" w:rsidP="00EE2444">
      <w:pPr>
        <w:pStyle w:val="StandardWeb"/>
        <w:spacing w:before="0" w:beforeAutospacing="0" w:after="135" w:afterAutospacing="0"/>
        <w:jc w:val="center"/>
      </w:pPr>
      <w:r w:rsidRPr="006C537A">
        <w:t>Članak 25.</w:t>
      </w:r>
    </w:p>
    <w:p w14:paraId="61FE0A08" w14:textId="77777777" w:rsidR="00EE2444" w:rsidRPr="006C537A" w:rsidRDefault="00EE2444" w:rsidP="00EE2444">
      <w:pPr>
        <w:pStyle w:val="StandardWeb"/>
        <w:spacing w:before="0" w:beforeAutospacing="0" w:after="135" w:afterAutospacing="0"/>
        <w:jc w:val="both"/>
      </w:pPr>
      <w:r w:rsidRPr="006C537A">
        <w:t>Kada se vrijednost predmeta spora ne može utvrditi prema posebnim propisima i prema odredbama ovoga Zakona, kao vrijednost predmeta spora uzima se iznos od 10.000,00 kuna.</w:t>
      </w:r>
    </w:p>
    <w:p w14:paraId="69D3CAC4" w14:textId="77777777" w:rsidR="00EE2444" w:rsidRPr="006C537A" w:rsidRDefault="00EE2444" w:rsidP="00EE2444">
      <w:pPr>
        <w:pStyle w:val="StandardWeb"/>
        <w:spacing w:before="0" w:beforeAutospacing="0" w:after="135" w:afterAutospacing="0"/>
        <w:jc w:val="center"/>
      </w:pPr>
      <w:r w:rsidRPr="006C537A">
        <w:t>V. POSTUPAK RADI NAPLATE NEPLAĆENE PRISTOJBE</w:t>
      </w:r>
    </w:p>
    <w:p w14:paraId="7D16B6B0" w14:textId="77777777" w:rsidR="00EE2444" w:rsidRPr="006C537A" w:rsidRDefault="00EE2444" w:rsidP="00EE2444">
      <w:pPr>
        <w:pStyle w:val="StandardWeb"/>
        <w:spacing w:before="0" w:beforeAutospacing="0" w:after="135" w:afterAutospacing="0"/>
        <w:jc w:val="center"/>
      </w:pPr>
      <w:r w:rsidRPr="006C537A">
        <w:t>Članak 28.</w:t>
      </w:r>
    </w:p>
    <w:p w14:paraId="6B6B76F2" w14:textId="77777777" w:rsidR="00EE2444" w:rsidRPr="006C537A" w:rsidRDefault="00EE2444" w:rsidP="00EE2444">
      <w:pPr>
        <w:jc w:val="both"/>
      </w:pPr>
      <w:r w:rsidRPr="006C537A">
        <w:t>(1) Sud će upozoriti stranku koja je nazočna sudskoj radnji za koju treba platiti pristojbu, a pristojbu nije odmah platila, da u roku od tri dana plati pristojbu te će stranci dati podatke o iznosu sudske pristojbe i broju računa prihoda državnog proračuna Republike Hrvatske na koji je potrebno izvršiti uplatu.</w:t>
      </w:r>
    </w:p>
    <w:p w14:paraId="14BF093E" w14:textId="77777777" w:rsidR="00EE2444" w:rsidRPr="006C537A" w:rsidRDefault="00EE2444" w:rsidP="00EE2444">
      <w:pPr>
        <w:tabs>
          <w:tab w:val="left" w:pos="1106"/>
        </w:tabs>
        <w:jc w:val="both"/>
      </w:pPr>
      <w:r w:rsidRPr="006C537A">
        <w:t>(2) U upozorenju iz stavka 1. ovoga članka stranci će se skrenuti pozornost na posljedice neplaćanja pristojbe u tom roku, a u sudskom spisu će se naznačiti dano upozorenje.</w:t>
      </w:r>
    </w:p>
    <w:p w14:paraId="7FD25594" w14:textId="77777777" w:rsidR="00EE2444" w:rsidRPr="006C537A" w:rsidRDefault="00EE2444" w:rsidP="00EE2444">
      <w:pPr>
        <w:jc w:val="both"/>
      </w:pPr>
      <w:r w:rsidRPr="006C537A">
        <w:t>(3) Ako stranka ne postupi po upozorenju iz stavka 1. ovoga članka, sud će donijeti rješenje o pristojbi kojim će stranku pozvati na plaćanje pristojbe u roku od osam dana od dostave rješenja.</w:t>
      </w:r>
    </w:p>
    <w:p w14:paraId="432A0899" w14:textId="77777777" w:rsidR="00EE2444" w:rsidRPr="006C537A" w:rsidRDefault="00EE2444" w:rsidP="00EE2444">
      <w:pPr>
        <w:jc w:val="both"/>
      </w:pPr>
      <w:r w:rsidRPr="006C537A">
        <w:t>(4) Ako stranka nije bila nazočna sudskoj radnji za koju mora platiti pristojbu, sud će donijeti rješenje o pristojbi kojim će stranku pozvati da u roku od osam dana od dostave rješenja plati pristojbu i upozoriti je na posljedice iz članka 30. ovoga Zakona.</w:t>
      </w:r>
    </w:p>
    <w:p w14:paraId="3E98BCE9" w14:textId="77777777" w:rsidR="00EE2444" w:rsidRPr="006C537A" w:rsidRDefault="00EE2444" w:rsidP="00EE2444">
      <w:pPr>
        <w:jc w:val="both"/>
      </w:pPr>
      <w:r w:rsidRPr="006C537A">
        <w:t>(5) Kada putem pošte primi podnesak za koji pristojba nije plaćena ili nije u cijelosti plaćena, sud će donijeti rješenje o pristojbi kojim će pozvati podnositelja podneska da u roku od osam dana od dana dostave rješenja plati pristojbu te će ga upozoriti na posljedice iz članka 30. ovoga Zakona.</w:t>
      </w:r>
    </w:p>
    <w:p w14:paraId="0493FCA2" w14:textId="77777777" w:rsidR="00EE2444" w:rsidRPr="006C537A" w:rsidRDefault="00EE2444" w:rsidP="00EE2444">
      <w:pPr>
        <w:jc w:val="both"/>
      </w:pPr>
      <w:r w:rsidRPr="006C537A">
        <w:t>(6) Rješenje o pristojbi donosi i sve radnje u postupku naplate pristojbe poduzima službenik suda koji je za to ovlašten godišnjim rasporedom poslova.</w:t>
      </w:r>
    </w:p>
    <w:p w14:paraId="3C4F78FE" w14:textId="77777777" w:rsidR="00EE2444" w:rsidRPr="006C537A" w:rsidRDefault="00EE2444" w:rsidP="00EE2444">
      <w:pPr>
        <w:jc w:val="both"/>
      </w:pPr>
      <w:r w:rsidRPr="006C537A">
        <w:t>(7) Rješenje o pristojbi sadrži OIB stranke i nalog stranci da utvrđeni iznos pristojbe u propisanom roku uplati na račun prihoda državnog proračuna Republike Hrvatske, kao i nalog Financijskoj agenciji za provedbu ovrhe na novčanim sredstvima stranke sa svih njezinih računa i oročenih novčanih sredstava prema odredbama zakona koji uređuje provedbu ovrhe na novčanim sredstvima, u slučaju ako stranka ne plati pristojbu.</w:t>
      </w:r>
    </w:p>
    <w:p w14:paraId="4FE16D35" w14:textId="77777777" w:rsidR="00EE2444" w:rsidRPr="006C537A" w:rsidRDefault="00EE2444" w:rsidP="00EE2444">
      <w:pPr>
        <w:jc w:val="both"/>
      </w:pPr>
      <w:r w:rsidRPr="006C537A">
        <w:t>(8) Rješenje o pristojbi dostavlja se stranci, a ako stranka ima punomoćnika ili zastupnika, dostavlja se punomoćniku ili zastupniku.</w:t>
      </w:r>
    </w:p>
    <w:p w14:paraId="1627684B" w14:textId="77777777" w:rsidR="00EE2444" w:rsidRPr="00926C31" w:rsidRDefault="00EE2444" w:rsidP="00EE2444">
      <w:pPr>
        <w:jc w:val="both"/>
      </w:pPr>
      <w:r w:rsidRPr="006C537A">
        <w:t>(9) Na rješenje o pristojbi iz stavaka 3. i 5. ovoga članka plaća se dodatna pristojba u iznosu od 100,00 kuna.</w:t>
      </w:r>
    </w:p>
    <w:p w14:paraId="00D8B727" w14:textId="77777777" w:rsidR="00EE2444" w:rsidRDefault="00EE2444" w:rsidP="00EE2444"/>
    <w:p w14:paraId="040AA576" w14:textId="77777777" w:rsidR="00CE760C" w:rsidRPr="00BC236D" w:rsidRDefault="00CE760C" w:rsidP="00BC236D"/>
    <w:sectPr w:rsidR="00CE760C" w:rsidRPr="00BC236D" w:rsidSect="00FF6271">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3CD9DA" w15:done="0"/>
  <w15:commentEx w15:paraId="784581F7" w15:done="0"/>
  <w15:commentEx w15:paraId="7002F6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AC56" w16cex:dateUtc="2023-03-16T13:55:00Z"/>
  <w16cex:commentExtensible w16cex:durableId="27BD6B76" w16cex:dateUtc="2023-03-16T09:18:00Z"/>
  <w16cex:commentExtensible w16cex:durableId="27BDAC0C" w16cex:dateUtc="2023-03-16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3CD9DA" w16cid:durableId="27BDAC56"/>
  <w16cid:commentId w16cid:paraId="784581F7" w16cid:durableId="27BD6B76"/>
  <w16cid:commentId w16cid:paraId="7002F618" w16cid:durableId="27BDAC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28495" w14:textId="77777777" w:rsidR="00964E92" w:rsidRDefault="00964E92">
      <w:r>
        <w:separator/>
      </w:r>
    </w:p>
  </w:endnote>
  <w:endnote w:type="continuationSeparator" w:id="0">
    <w:p w14:paraId="20B4AC27" w14:textId="77777777" w:rsidR="00964E92" w:rsidRDefault="0096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C97B3" w14:textId="77777777" w:rsidR="00B11582" w:rsidRPr="00C8789A" w:rsidRDefault="00B11582" w:rsidP="00EA2908">
    <w:pPr>
      <w:pStyle w:val="Podnoje"/>
      <w:pBdr>
        <w:top w:val="single" w:sz="4" w:space="1" w:color="404040"/>
      </w:pBdr>
      <w:jc w:val="center"/>
      <w:rPr>
        <w:color w:val="404040"/>
        <w:spacing w:val="20"/>
        <w:sz w:val="20"/>
      </w:rPr>
    </w:pPr>
    <w:proofErr w:type="spellStart"/>
    <w:r w:rsidRPr="00C8789A">
      <w:rPr>
        <w:color w:val="404040"/>
        <w:spacing w:val="20"/>
        <w:sz w:val="20"/>
      </w:rPr>
      <w:t>Banski</w:t>
    </w:r>
    <w:proofErr w:type="spellEnd"/>
    <w:r w:rsidRPr="00C8789A">
      <w:rPr>
        <w:color w:val="404040"/>
        <w:spacing w:val="20"/>
        <w:sz w:val="20"/>
      </w:rPr>
      <w:t xml:space="preserve"> </w:t>
    </w:r>
    <w:proofErr w:type="spellStart"/>
    <w:r w:rsidRPr="00C8789A">
      <w:rPr>
        <w:color w:val="404040"/>
        <w:spacing w:val="20"/>
        <w:sz w:val="20"/>
      </w:rPr>
      <w:t>dvori</w:t>
    </w:r>
    <w:proofErr w:type="spellEnd"/>
    <w:r w:rsidRPr="00C8789A">
      <w:rPr>
        <w:color w:val="404040"/>
        <w:spacing w:val="20"/>
        <w:sz w:val="20"/>
      </w:rPr>
      <w:t xml:space="preserve"> | </w:t>
    </w:r>
    <w:proofErr w:type="spellStart"/>
    <w:r w:rsidRPr="00C8789A">
      <w:rPr>
        <w:color w:val="404040"/>
        <w:spacing w:val="20"/>
        <w:sz w:val="20"/>
      </w:rPr>
      <w:t>Trg</w:t>
    </w:r>
    <w:proofErr w:type="spellEnd"/>
    <w:r w:rsidRPr="00C8789A">
      <w:rPr>
        <w:color w:val="404040"/>
        <w:spacing w:val="20"/>
        <w:sz w:val="20"/>
      </w:rPr>
      <w:t xml:space="preserve"> </w:t>
    </w:r>
    <w:proofErr w:type="spellStart"/>
    <w:r w:rsidRPr="00C8789A">
      <w:rPr>
        <w:color w:val="404040"/>
        <w:spacing w:val="20"/>
        <w:sz w:val="20"/>
      </w:rPr>
      <w:t>Sv</w:t>
    </w:r>
    <w:proofErr w:type="spellEnd"/>
    <w:r w:rsidRPr="00C8789A">
      <w:rPr>
        <w:color w:val="404040"/>
        <w:spacing w:val="20"/>
        <w:sz w:val="20"/>
      </w:rPr>
      <w:t xml:space="preserve">. </w:t>
    </w:r>
    <w:proofErr w:type="spellStart"/>
    <w:r w:rsidRPr="00C8789A">
      <w:rPr>
        <w:color w:val="404040"/>
        <w:spacing w:val="20"/>
        <w:sz w:val="20"/>
      </w:rPr>
      <w:t>Marka</w:t>
    </w:r>
    <w:proofErr w:type="spellEnd"/>
    <w:r w:rsidRPr="00C8789A">
      <w:rPr>
        <w:color w:val="404040"/>
        <w:spacing w:val="20"/>
        <w:sz w:val="20"/>
      </w:rPr>
      <w:t xml:space="preserve"> </w:t>
    </w:r>
    <w:proofErr w:type="gramStart"/>
    <w:r w:rsidRPr="00C8789A">
      <w:rPr>
        <w:color w:val="404040"/>
        <w:spacing w:val="20"/>
        <w:sz w:val="20"/>
      </w:rPr>
      <w:t>2  |</w:t>
    </w:r>
    <w:proofErr w:type="gramEnd"/>
    <w:r w:rsidRPr="00C8789A">
      <w:rPr>
        <w:color w:val="404040"/>
        <w:spacing w:val="20"/>
        <w:sz w:val="20"/>
      </w:rPr>
      <w:t xml:space="preserve"> 10000 Zagreb | tel. 01 4569 222 | vlada.gov.hr</w:t>
    </w:r>
  </w:p>
  <w:p w14:paraId="66C4870A" w14:textId="77777777" w:rsidR="00B11582" w:rsidRDefault="00B11582" w:rsidP="00EA2908">
    <w:pPr>
      <w:pStyle w:val="Podnoje"/>
      <w:ind w:firstLine="7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61754" w14:textId="77777777" w:rsidR="00265CF8" w:rsidRPr="002B0C5C" w:rsidRDefault="00265CF8" w:rsidP="00C675DB">
    <w:pPr>
      <w:pBdr>
        <w:top w:val="single" w:sz="4" w:space="0" w:color="404040"/>
      </w:pBdr>
      <w:tabs>
        <w:tab w:val="center" w:pos="4536"/>
        <w:tab w:val="right" w:pos="9072"/>
      </w:tabs>
      <w:jc w:val="center"/>
      <w:rPr>
        <w:rFonts w:ascii="Calibri" w:eastAsia="Calibri" w:hAnsi="Calibri"/>
        <w:color w:val="404040"/>
        <w:spacing w:val="20"/>
        <w:sz w:val="20"/>
        <w:lang w:eastAsia="en-US"/>
      </w:rPr>
    </w:pPr>
    <w:r w:rsidRPr="002B0C5C">
      <w:rPr>
        <w:rFonts w:ascii="Calibri" w:eastAsia="Calibri" w:hAnsi="Calibri"/>
        <w:color w:val="404040"/>
        <w:spacing w:val="20"/>
        <w:sz w:val="20"/>
        <w:lang w:eastAsia="en-US"/>
      </w:rPr>
      <w:t>Banski dvori | Trg Sv. Marka 2  | 10000 Zagreb | tel. 01 4569 222 | vlada.gov.hr</w:t>
    </w:r>
  </w:p>
  <w:p w14:paraId="5BC9BE8A" w14:textId="77777777" w:rsidR="00265CF8" w:rsidRDefault="00265CF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F5B3F" w14:textId="77777777" w:rsidR="00265CF8" w:rsidRDefault="00265CF8">
    <w:pPr>
      <w:pStyle w:val="Podnoje"/>
    </w:pPr>
    <w:r>
      <w:rPr>
        <w:noProof/>
        <w:lang w:val="hr-HR" w:eastAsia="hr-HR"/>
      </w:rPr>
      <w:drawing>
        <wp:inline distT="0" distB="0" distL="0" distR="0" wp14:anchorId="44494EF7" wp14:editId="4B673AFD">
          <wp:extent cx="1685925" cy="133350"/>
          <wp:effectExtent l="0" t="0" r="9525" b="0"/>
          <wp:docPr id="7" name="Slika 7" descr="C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AA57B" w14:textId="77777777" w:rsidR="00CE760C" w:rsidRDefault="00CE760C">
    <w:pPr>
      <w:pStyle w:val="Podnoj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AA57D" w14:textId="71E88EC1" w:rsidR="00CE760C" w:rsidRPr="00295F76" w:rsidRDefault="00CE760C" w:rsidP="00295F76">
    <w:pPr>
      <w:pStyle w:val="Podnoj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AA57F" w14:textId="77777777" w:rsidR="00CE760C" w:rsidRDefault="00CE760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35F6F" w14:textId="77777777" w:rsidR="00964E92" w:rsidRDefault="00964E92">
      <w:r>
        <w:separator/>
      </w:r>
    </w:p>
  </w:footnote>
  <w:footnote w:type="continuationSeparator" w:id="0">
    <w:p w14:paraId="55A73B7B" w14:textId="77777777" w:rsidR="00964E92" w:rsidRDefault="00964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2ABA2" w14:textId="77777777" w:rsidR="00265CF8" w:rsidRDefault="00265CF8" w:rsidP="00C675DB">
    <w:pPr>
      <w:pStyle w:val="Zaglavlje"/>
      <w:jc w:val="center"/>
    </w:pPr>
  </w:p>
  <w:p w14:paraId="54CF42FD" w14:textId="77777777" w:rsidR="00265CF8" w:rsidRDefault="00265CF8"/>
  <w:p w14:paraId="2E49B549" w14:textId="77777777" w:rsidR="00265CF8" w:rsidRDefault="00265C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C8AFB" w14:textId="77777777" w:rsidR="00265CF8" w:rsidRDefault="00265CF8">
    <w:pPr>
      <w:pStyle w:val="Zaglavlje"/>
      <w:jc w:val="center"/>
    </w:pPr>
  </w:p>
  <w:p w14:paraId="4A6C8970" w14:textId="77777777" w:rsidR="00265CF8" w:rsidRDefault="00265CF8">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AB05" w14:textId="77777777" w:rsidR="00265CF8" w:rsidRDefault="00265CF8">
    <w:pPr>
      <w:pStyle w:val="Zaglavlje"/>
      <w:jc w:val="center"/>
    </w:pPr>
    <w:r>
      <w:fldChar w:fldCharType="begin"/>
    </w:r>
    <w:r>
      <w:instrText>PAGE   \* MERGEFORMAT</w:instrText>
    </w:r>
    <w:r>
      <w:fldChar w:fldCharType="separate"/>
    </w:r>
    <w:r w:rsidR="00624E5E">
      <w:rPr>
        <w:noProof/>
      </w:rPr>
      <w:t>9</w:t>
    </w:r>
    <w:r>
      <w:fldChar w:fldCharType="end"/>
    </w:r>
  </w:p>
  <w:p w14:paraId="7404B9B4" w14:textId="77777777" w:rsidR="00265CF8" w:rsidRDefault="00265CF8">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AA579" w14:textId="77777777" w:rsidR="00CE760C" w:rsidRDefault="00CE760C">
    <w:pPr>
      <w:pStyle w:val="Zaglavlj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AA57A" w14:textId="77777777" w:rsidR="00CE760C" w:rsidRDefault="00CE760C">
    <w:pPr>
      <w:pStyle w:val="Zaglavlj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AA57E" w14:textId="77777777" w:rsidR="00CE760C" w:rsidRDefault="00CE760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05D0"/>
    <w:multiLevelType w:val="multilevel"/>
    <w:tmpl w:val="3802F67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
    <w:nsid w:val="2AD2773C"/>
    <w:multiLevelType w:val="multilevel"/>
    <w:tmpl w:val="F7CCFDE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39DB3636"/>
    <w:multiLevelType w:val="multilevel"/>
    <w:tmpl w:val="CA86FC5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nsid w:val="42271CA7"/>
    <w:multiLevelType w:val="hybridMultilevel"/>
    <w:tmpl w:val="E2962A94"/>
    <w:lvl w:ilvl="0" w:tplc="C790642C">
      <w:start w:val="1"/>
      <w:numFmt w:val="decimal"/>
      <w:lvlText w:val="%1."/>
      <w:lvlJc w:val="left"/>
      <w:pPr>
        <w:ind w:left="720" w:hanging="360"/>
      </w:pPr>
    </w:lvl>
    <w:lvl w:ilvl="1" w:tplc="6514441C">
      <w:start w:val="1"/>
      <w:numFmt w:val="lowerLetter"/>
      <w:lvlText w:val="%2."/>
      <w:lvlJc w:val="left"/>
      <w:pPr>
        <w:ind w:left="1440" w:hanging="360"/>
      </w:pPr>
    </w:lvl>
    <w:lvl w:ilvl="2" w:tplc="7036548A">
      <w:start w:val="1"/>
      <w:numFmt w:val="lowerRoman"/>
      <w:lvlText w:val="%3."/>
      <w:lvlJc w:val="right"/>
      <w:pPr>
        <w:ind w:left="2160" w:hanging="180"/>
      </w:pPr>
    </w:lvl>
    <w:lvl w:ilvl="3" w:tplc="CD306552">
      <w:start w:val="1"/>
      <w:numFmt w:val="decimal"/>
      <w:lvlText w:val="%4."/>
      <w:lvlJc w:val="left"/>
      <w:pPr>
        <w:ind w:left="2880" w:hanging="360"/>
      </w:pPr>
    </w:lvl>
    <w:lvl w:ilvl="4" w:tplc="6F5CB77C">
      <w:start w:val="1"/>
      <w:numFmt w:val="lowerLetter"/>
      <w:lvlText w:val="%5."/>
      <w:lvlJc w:val="left"/>
      <w:pPr>
        <w:ind w:left="3600" w:hanging="360"/>
      </w:pPr>
    </w:lvl>
    <w:lvl w:ilvl="5" w:tplc="BBC2754E">
      <w:start w:val="1"/>
      <w:numFmt w:val="lowerRoman"/>
      <w:lvlText w:val="%6."/>
      <w:lvlJc w:val="right"/>
      <w:pPr>
        <w:ind w:left="4320" w:hanging="180"/>
      </w:pPr>
    </w:lvl>
    <w:lvl w:ilvl="6" w:tplc="BB1CB870">
      <w:start w:val="1"/>
      <w:numFmt w:val="decimal"/>
      <w:lvlText w:val="%7."/>
      <w:lvlJc w:val="left"/>
      <w:pPr>
        <w:ind w:left="5040" w:hanging="360"/>
      </w:pPr>
    </w:lvl>
    <w:lvl w:ilvl="7" w:tplc="11A666B2">
      <w:start w:val="1"/>
      <w:numFmt w:val="lowerLetter"/>
      <w:lvlText w:val="%8."/>
      <w:lvlJc w:val="left"/>
      <w:pPr>
        <w:ind w:left="5760" w:hanging="360"/>
      </w:pPr>
    </w:lvl>
    <w:lvl w:ilvl="8" w:tplc="24308F80">
      <w:start w:val="1"/>
      <w:numFmt w:val="lowerRoman"/>
      <w:lvlText w:val="%9."/>
      <w:lvlJc w:val="right"/>
      <w:pPr>
        <w:ind w:left="6480" w:hanging="180"/>
      </w:pPr>
    </w:lvl>
  </w:abstractNum>
  <w:abstractNum w:abstractNumId="4">
    <w:nsid w:val="5C4B78D4"/>
    <w:multiLevelType w:val="multilevel"/>
    <w:tmpl w:val="7638D18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jana Karaica">
    <w15:presenceInfo w15:providerId="AD" w15:userId="S::bkaraica@pravosudje.hr::6a7bde38-69c5-4775-956f-66368ecd7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0C"/>
    <w:rsid w:val="00005ED3"/>
    <w:rsid w:val="000D628A"/>
    <w:rsid w:val="001739CC"/>
    <w:rsid w:val="00174E22"/>
    <w:rsid w:val="001B756C"/>
    <w:rsid w:val="00256A63"/>
    <w:rsid w:val="00265CF8"/>
    <w:rsid w:val="00295F76"/>
    <w:rsid w:val="002A3314"/>
    <w:rsid w:val="002C1D0E"/>
    <w:rsid w:val="002E6E29"/>
    <w:rsid w:val="002F60A0"/>
    <w:rsid w:val="003153F3"/>
    <w:rsid w:val="00333388"/>
    <w:rsid w:val="003421DE"/>
    <w:rsid w:val="00347A58"/>
    <w:rsid w:val="00376499"/>
    <w:rsid w:val="003D4EF6"/>
    <w:rsid w:val="00482CDC"/>
    <w:rsid w:val="004B2A56"/>
    <w:rsid w:val="004D03AE"/>
    <w:rsid w:val="0050757B"/>
    <w:rsid w:val="00507C44"/>
    <w:rsid w:val="00512AA0"/>
    <w:rsid w:val="00546ABA"/>
    <w:rsid w:val="005A7EB5"/>
    <w:rsid w:val="005D016C"/>
    <w:rsid w:val="005E3F4F"/>
    <w:rsid w:val="00624E5E"/>
    <w:rsid w:val="00656C43"/>
    <w:rsid w:val="006A41D8"/>
    <w:rsid w:val="006E52A5"/>
    <w:rsid w:val="00703749"/>
    <w:rsid w:val="00775819"/>
    <w:rsid w:val="007931DA"/>
    <w:rsid w:val="007B0BE6"/>
    <w:rsid w:val="007C3513"/>
    <w:rsid w:val="00800B29"/>
    <w:rsid w:val="00860517"/>
    <w:rsid w:val="008A4544"/>
    <w:rsid w:val="00906DC3"/>
    <w:rsid w:val="00907D44"/>
    <w:rsid w:val="00915143"/>
    <w:rsid w:val="00921AEF"/>
    <w:rsid w:val="00964E92"/>
    <w:rsid w:val="009F535A"/>
    <w:rsid w:val="009F7D5D"/>
    <w:rsid w:val="00A17C63"/>
    <w:rsid w:val="00A41B56"/>
    <w:rsid w:val="00AC7FEE"/>
    <w:rsid w:val="00AD24CA"/>
    <w:rsid w:val="00AE5CC1"/>
    <w:rsid w:val="00AF479F"/>
    <w:rsid w:val="00B06EC9"/>
    <w:rsid w:val="00B11582"/>
    <w:rsid w:val="00B17C75"/>
    <w:rsid w:val="00B35466"/>
    <w:rsid w:val="00B743C1"/>
    <w:rsid w:val="00B7624C"/>
    <w:rsid w:val="00BC236D"/>
    <w:rsid w:val="00C37E96"/>
    <w:rsid w:val="00C46EFD"/>
    <w:rsid w:val="00C61452"/>
    <w:rsid w:val="00C675DB"/>
    <w:rsid w:val="00CB790E"/>
    <w:rsid w:val="00CC1CE4"/>
    <w:rsid w:val="00CE760C"/>
    <w:rsid w:val="00D532D2"/>
    <w:rsid w:val="00DD0B63"/>
    <w:rsid w:val="00DE3A34"/>
    <w:rsid w:val="00E105A8"/>
    <w:rsid w:val="00E35969"/>
    <w:rsid w:val="00E8018A"/>
    <w:rsid w:val="00EC6528"/>
    <w:rsid w:val="00EE2444"/>
    <w:rsid w:val="00EE46ED"/>
    <w:rsid w:val="00F5602D"/>
    <w:rsid w:val="00FD12A5"/>
    <w:rsid w:val="00FD5E07"/>
    <w:rsid w:val="00FF62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semiHidden="0" w:unhideWhenUsed="0"/>
    <w:lsdException w:name="Strong" w:locked="1" w:semiHidden="0" w:uiPriority="0" w:unhideWhenUsed="0" w:qFormat="1"/>
    <w:lsdException w:name="Emphasis" w:locked="1" w:semiHidden="0" w:uiPriority="0" w:unhideWhenUsed="0" w:qFormat="1"/>
    <w:lsdException w:name="HTML Typewriter"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66"/>
    <w:rPr>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1"/>
    <w:uiPriority w:val="99"/>
    <w:qFormat/>
    <w:pPr>
      <w:tabs>
        <w:tab w:val="center" w:pos="4536"/>
        <w:tab w:val="right" w:pos="9072"/>
      </w:tabs>
    </w:pPr>
    <w:rPr>
      <w:lang w:val="en-US" w:eastAsia="en-US"/>
    </w:rPr>
  </w:style>
  <w:style w:type="character" w:customStyle="1" w:styleId="ZaglavljeChar">
    <w:name w:val="Zaglavlje Char"/>
    <w:rPr>
      <w:rFonts w:cs="Times New Roman"/>
      <w:sz w:val="24"/>
    </w:rPr>
  </w:style>
  <w:style w:type="paragraph" w:styleId="Podnoje">
    <w:name w:val="footer"/>
    <w:basedOn w:val="Normal"/>
    <w:qFormat/>
    <w:pPr>
      <w:tabs>
        <w:tab w:val="center" w:pos="4536"/>
        <w:tab w:val="right" w:pos="9072"/>
      </w:tabs>
    </w:pPr>
    <w:rPr>
      <w:lang w:val="en-US" w:eastAsia="en-US"/>
    </w:rPr>
  </w:style>
  <w:style w:type="character" w:customStyle="1" w:styleId="PodnojeChar">
    <w:name w:val="Podnožje Char"/>
    <w:rPr>
      <w:rFonts w:cs="Times New Roman"/>
      <w:sz w:val="24"/>
    </w:rPr>
  </w:style>
  <w:style w:type="character" w:styleId="Referencakomentara">
    <w:name w:val="annotation reference"/>
    <w:semiHidden/>
    <w:rPr>
      <w:rFonts w:cs="Times New Roman"/>
      <w:sz w:val="16"/>
    </w:rPr>
  </w:style>
  <w:style w:type="paragraph" w:styleId="Tekstkomentara">
    <w:name w:val="annotation text"/>
    <w:basedOn w:val="Normal"/>
    <w:semiHidden/>
    <w:rPr>
      <w:sz w:val="20"/>
      <w:szCs w:val="20"/>
    </w:rPr>
  </w:style>
  <w:style w:type="character" w:customStyle="1" w:styleId="TekstkomentaraChar">
    <w:name w:val="Tekst komentara Char"/>
    <w:semiHidden/>
    <w:rPr>
      <w:rFonts w:cs="Times New Roman"/>
      <w:sz w:val="20"/>
      <w:szCs w:val="20"/>
      <w:lang w:val="hr-HR" w:eastAsia="hr-HR"/>
    </w:rPr>
  </w:style>
  <w:style w:type="paragraph" w:styleId="Predmetkomentara">
    <w:name w:val="annotation subject"/>
    <w:basedOn w:val="Tekstkomentara"/>
    <w:semiHidden/>
    <w:rPr>
      <w:b/>
      <w:bCs/>
    </w:rPr>
  </w:style>
  <w:style w:type="character" w:customStyle="1" w:styleId="PredmetkomentaraChar">
    <w:name w:val="Predmet komentara Char"/>
    <w:semiHidden/>
    <w:rPr>
      <w:rFonts w:cs="Times New Roman"/>
      <w:b/>
      <w:bCs/>
      <w:sz w:val="20"/>
      <w:szCs w:val="20"/>
      <w:lang w:val="hr-HR" w:eastAsia="hr-HR"/>
    </w:rPr>
  </w:style>
  <w:style w:type="paragraph" w:styleId="Tekstbalonia">
    <w:name w:val="Balloon Text"/>
    <w:basedOn w:val="Normal"/>
    <w:semiHidden/>
    <w:rPr>
      <w:rFonts w:ascii="Tahoma" w:hAnsi="Tahoma" w:cs="Tahoma"/>
      <w:sz w:val="16"/>
      <w:szCs w:val="16"/>
    </w:rPr>
  </w:style>
  <w:style w:type="character" w:customStyle="1" w:styleId="TekstbaloniaChar">
    <w:name w:val="Tekst balončića Char"/>
    <w:semiHidden/>
    <w:rPr>
      <w:rFonts w:cs="Times New Roman"/>
      <w:sz w:val="2"/>
      <w:lang w:val="hr-HR" w:eastAsia="hr-HR"/>
    </w:rPr>
  </w:style>
  <w:style w:type="paragraph" w:styleId="StandardWeb">
    <w:name w:val="Normal (Web)"/>
    <w:basedOn w:val="Normal"/>
    <w:uiPriority w:val="99"/>
    <w:semiHidden/>
    <w:unhideWhenUsed/>
    <w:rsid w:val="00BC236D"/>
    <w:pPr>
      <w:spacing w:before="100" w:beforeAutospacing="1" w:after="100" w:afterAutospacing="1"/>
    </w:pPr>
  </w:style>
  <w:style w:type="character" w:customStyle="1" w:styleId="ZaglavljeChar1">
    <w:name w:val="Zaglavlje Char1"/>
    <w:basedOn w:val="Zadanifontodlomka"/>
    <w:link w:val="Zaglavlje"/>
    <w:uiPriority w:val="99"/>
    <w:rsid w:val="00265CF8"/>
    <w:rPr>
      <w:sz w:val="24"/>
      <w:szCs w:val="24"/>
    </w:rPr>
  </w:style>
  <w:style w:type="paragraph" w:styleId="Odlomakpopisa">
    <w:name w:val="List Paragraph"/>
    <w:basedOn w:val="Normal"/>
    <w:uiPriority w:val="34"/>
    <w:qFormat/>
    <w:rsid w:val="0050757B"/>
    <w:pPr>
      <w:ind w:left="720"/>
      <w:contextualSpacing/>
    </w:pPr>
  </w:style>
  <w:style w:type="paragraph" w:styleId="Revizija">
    <w:name w:val="Revision"/>
    <w:hidden/>
    <w:uiPriority w:val="99"/>
    <w:semiHidden/>
    <w:rsid w:val="00B743C1"/>
    <w:rPr>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semiHidden="0" w:unhideWhenUsed="0"/>
    <w:lsdException w:name="Strong" w:locked="1" w:semiHidden="0" w:uiPriority="0" w:unhideWhenUsed="0" w:qFormat="1"/>
    <w:lsdException w:name="Emphasis" w:locked="1" w:semiHidden="0" w:uiPriority="0" w:unhideWhenUsed="0" w:qFormat="1"/>
    <w:lsdException w:name="HTML Typewriter"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66"/>
    <w:rPr>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1"/>
    <w:uiPriority w:val="99"/>
    <w:qFormat/>
    <w:pPr>
      <w:tabs>
        <w:tab w:val="center" w:pos="4536"/>
        <w:tab w:val="right" w:pos="9072"/>
      </w:tabs>
    </w:pPr>
    <w:rPr>
      <w:lang w:val="en-US" w:eastAsia="en-US"/>
    </w:rPr>
  </w:style>
  <w:style w:type="character" w:customStyle="1" w:styleId="ZaglavljeChar">
    <w:name w:val="Zaglavlje Char"/>
    <w:rPr>
      <w:rFonts w:cs="Times New Roman"/>
      <w:sz w:val="24"/>
    </w:rPr>
  </w:style>
  <w:style w:type="paragraph" w:styleId="Podnoje">
    <w:name w:val="footer"/>
    <w:basedOn w:val="Normal"/>
    <w:qFormat/>
    <w:pPr>
      <w:tabs>
        <w:tab w:val="center" w:pos="4536"/>
        <w:tab w:val="right" w:pos="9072"/>
      </w:tabs>
    </w:pPr>
    <w:rPr>
      <w:lang w:val="en-US" w:eastAsia="en-US"/>
    </w:rPr>
  </w:style>
  <w:style w:type="character" w:customStyle="1" w:styleId="PodnojeChar">
    <w:name w:val="Podnožje Char"/>
    <w:rPr>
      <w:rFonts w:cs="Times New Roman"/>
      <w:sz w:val="24"/>
    </w:rPr>
  </w:style>
  <w:style w:type="character" w:styleId="Referencakomentara">
    <w:name w:val="annotation reference"/>
    <w:semiHidden/>
    <w:rPr>
      <w:rFonts w:cs="Times New Roman"/>
      <w:sz w:val="16"/>
    </w:rPr>
  </w:style>
  <w:style w:type="paragraph" w:styleId="Tekstkomentara">
    <w:name w:val="annotation text"/>
    <w:basedOn w:val="Normal"/>
    <w:semiHidden/>
    <w:rPr>
      <w:sz w:val="20"/>
      <w:szCs w:val="20"/>
    </w:rPr>
  </w:style>
  <w:style w:type="character" w:customStyle="1" w:styleId="TekstkomentaraChar">
    <w:name w:val="Tekst komentara Char"/>
    <w:semiHidden/>
    <w:rPr>
      <w:rFonts w:cs="Times New Roman"/>
      <w:sz w:val="20"/>
      <w:szCs w:val="20"/>
      <w:lang w:val="hr-HR" w:eastAsia="hr-HR"/>
    </w:rPr>
  </w:style>
  <w:style w:type="paragraph" w:styleId="Predmetkomentara">
    <w:name w:val="annotation subject"/>
    <w:basedOn w:val="Tekstkomentara"/>
    <w:semiHidden/>
    <w:rPr>
      <w:b/>
      <w:bCs/>
    </w:rPr>
  </w:style>
  <w:style w:type="character" w:customStyle="1" w:styleId="PredmetkomentaraChar">
    <w:name w:val="Predmet komentara Char"/>
    <w:semiHidden/>
    <w:rPr>
      <w:rFonts w:cs="Times New Roman"/>
      <w:b/>
      <w:bCs/>
      <w:sz w:val="20"/>
      <w:szCs w:val="20"/>
      <w:lang w:val="hr-HR" w:eastAsia="hr-HR"/>
    </w:rPr>
  </w:style>
  <w:style w:type="paragraph" w:styleId="Tekstbalonia">
    <w:name w:val="Balloon Text"/>
    <w:basedOn w:val="Normal"/>
    <w:semiHidden/>
    <w:rPr>
      <w:rFonts w:ascii="Tahoma" w:hAnsi="Tahoma" w:cs="Tahoma"/>
      <w:sz w:val="16"/>
      <w:szCs w:val="16"/>
    </w:rPr>
  </w:style>
  <w:style w:type="character" w:customStyle="1" w:styleId="TekstbaloniaChar">
    <w:name w:val="Tekst balončića Char"/>
    <w:semiHidden/>
    <w:rPr>
      <w:rFonts w:cs="Times New Roman"/>
      <w:sz w:val="2"/>
      <w:lang w:val="hr-HR" w:eastAsia="hr-HR"/>
    </w:rPr>
  </w:style>
  <w:style w:type="paragraph" w:styleId="StandardWeb">
    <w:name w:val="Normal (Web)"/>
    <w:basedOn w:val="Normal"/>
    <w:uiPriority w:val="99"/>
    <w:semiHidden/>
    <w:unhideWhenUsed/>
    <w:rsid w:val="00BC236D"/>
    <w:pPr>
      <w:spacing w:before="100" w:beforeAutospacing="1" w:after="100" w:afterAutospacing="1"/>
    </w:pPr>
  </w:style>
  <w:style w:type="character" w:customStyle="1" w:styleId="ZaglavljeChar1">
    <w:name w:val="Zaglavlje Char1"/>
    <w:basedOn w:val="Zadanifontodlomka"/>
    <w:link w:val="Zaglavlje"/>
    <w:uiPriority w:val="99"/>
    <w:rsid w:val="00265CF8"/>
    <w:rPr>
      <w:sz w:val="24"/>
      <w:szCs w:val="24"/>
    </w:rPr>
  </w:style>
  <w:style w:type="paragraph" w:styleId="Odlomakpopisa">
    <w:name w:val="List Paragraph"/>
    <w:basedOn w:val="Normal"/>
    <w:uiPriority w:val="34"/>
    <w:qFormat/>
    <w:rsid w:val="0050757B"/>
    <w:pPr>
      <w:ind w:left="720"/>
      <w:contextualSpacing/>
    </w:pPr>
  </w:style>
  <w:style w:type="paragraph" w:styleId="Revizija">
    <w:name w:val="Revision"/>
    <w:hidden/>
    <w:uiPriority w:val="99"/>
    <w:semiHidden/>
    <w:rsid w:val="00B743C1"/>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289172838">
      <w:bodyDiv w:val="1"/>
      <w:marLeft w:val="0"/>
      <w:marRight w:val="0"/>
      <w:marTop w:val="0"/>
      <w:marBottom w:val="0"/>
      <w:divBdr>
        <w:top w:val="none" w:sz="0" w:space="0" w:color="auto"/>
        <w:left w:val="none" w:sz="0" w:space="0" w:color="auto"/>
        <w:bottom w:val="none" w:sz="0" w:space="0" w:color="auto"/>
        <w:right w:val="none" w:sz="0" w:space="0" w:color="auto"/>
      </w:divBdr>
    </w:div>
    <w:div w:id="10772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 Id="rId27" Type="http://schemas.microsoft.com/office/2018/08/relationships/commentsExtensible" Target="commentsExtensible.xml"/><Relationship Id="rId30"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AZJMDCZ6QSYZ-7492995-11086</_dlc_DocId>
    <_dlc_DocIdUrl xmlns="a494813a-d0d8-4dad-94cb-0d196f36ba15">
      <Url>https://ekoordinacije.vlada.hr/unutarnja-vanjska-politika/_layouts/15/DocIdRedir.aspx?ID=AZJMDCZ6QSYZ-7492995-11086</Url>
      <Description>AZJMDCZ6QSYZ-7492995-11086</Description>
    </_dlc_DocIdUrl>
  </documentManagement>
</p:properties>
</file>

<file path=customXml/itemProps1.xml><?xml version="1.0" encoding="utf-8"?>
<ds:datastoreItem xmlns:ds="http://schemas.openxmlformats.org/officeDocument/2006/customXml" ds:itemID="{5C7B0C93-0956-47BA-BBB8-25D89522E389}">
  <ds:schemaRefs>
    <ds:schemaRef ds:uri="http://schemas.openxmlformats.org/officeDocument/2006/bibliography"/>
  </ds:schemaRefs>
</ds:datastoreItem>
</file>

<file path=customXml/itemProps2.xml><?xml version="1.0" encoding="utf-8"?>
<ds:datastoreItem xmlns:ds="http://schemas.openxmlformats.org/officeDocument/2006/customXml" ds:itemID="{C148C023-4870-4527-814D-F4F48C671EDD}"/>
</file>

<file path=customXml/itemProps3.xml><?xml version="1.0" encoding="utf-8"?>
<ds:datastoreItem xmlns:ds="http://schemas.openxmlformats.org/officeDocument/2006/customXml" ds:itemID="{1C217280-AE87-48E5-AC4E-A1D5C316E610}"/>
</file>

<file path=customXml/itemProps4.xml><?xml version="1.0" encoding="utf-8"?>
<ds:datastoreItem xmlns:ds="http://schemas.openxmlformats.org/officeDocument/2006/customXml" ds:itemID="{FEE790EE-EFAB-458C-A347-EEB433572365}"/>
</file>

<file path=customXml/itemProps5.xml><?xml version="1.0" encoding="utf-8"?>
<ds:datastoreItem xmlns:ds="http://schemas.openxmlformats.org/officeDocument/2006/customXml" ds:itemID="{10EDD5B3-89F7-4C49-B8D8-218C27040A33}"/>
</file>

<file path=docProps/app.xml><?xml version="1.0" encoding="utf-8"?>
<Properties xmlns="http://schemas.openxmlformats.org/officeDocument/2006/extended-properties" xmlns:vt="http://schemas.openxmlformats.org/officeDocument/2006/docPropsVTypes">
  <Template>Normal.dotm</Template>
  <TotalTime>17</TotalTime>
  <Pages>12</Pages>
  <Words>4338</Words>
  <Characters>24727</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TAJNIŠTVO MINISTARSTVA</vt:lpstr>
    </vt:vector>
  </TitlesOfParts>
  <Company>RH - TDU</Company>
  <LinksUpToDate>false</LinksUpToDate>
  <CharactersWithSpaces>29007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Nikolina Milić</cp:lastModifiedBy>
  <cp:revision>5</cp:revision>
  <cp:lastPrinted>2022-12-06T13:37:00Z</cp:lastPrinted>
  <dcterms:created xsi:type="dcterms:W3CDTF">2023-04-04T06:30:00Z</dcterms:created>
  <dcterms:modified xsi:type="dcterms:W3CDTF">2023-04-04T06:54:00Z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d3cae881-464c-480c-a360-531c1a8c2766</vt:lpwstr>
  </property>
</Properties>
</file>