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DD62CB" w14:textId="77777777" w:rsidR="00092D28" w:rsidRPr="00092D28" w:rsidRDefault="00092D28" w:rsidP="00092D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0D23C7E9" w14:textId="77777777" w:rsidR="00092D28" w:rsidRPr="00092D28" w:rsidRDefault="00092D28" w:rsidP="00092D28">
      <w:pPr>
        <w:spacing w:after="200" w:line="276" w:lineRule="auto"/>
        <w:jc w:val="center"/>
        <w:rPr>
          <w:rFonts w:ascii="Calibri" w:eastAsia="Calibri" w:hAnsi="Calibri" w:cs="Times New Roman"/>
          <w:sz w:val="24"/>
          <w:szCs w:val="24"/>
        </w:rPr>
      </w:pPr>
      <w:r w:rsidRPr="00092D28">
        <w:rPr>
          <w:rFonts w:ascii="Calibri" w:eastAsia="Calibri" w:hAnsi="Calibri" w:cs="Times New Roman"/>
          <w:noProof/>
          <w:sz w:val="24"/>
          <w:szCs w:val="24"/>
          <w:lang w:eastAsia="hr-HR"/>
        </w:rPr>
        <w:drawing>
          <wp:inline distT="0" distB="0" distL="0" distR="0" wp14:anchorId="39C938B6" wp14:editId="77915FC0">
            <wp:extent cx="504825" cy="685800"/>
            <wp:effectExtent l="0" t="0" r="0" b="0"/>
            <wp:docPr id="2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B8F808" w14:textId="77777777" w:rsidR="00092D28" w:rsidRPr="00092D28" w:rsidRDefault="00092D28" w:rsidP="00092D28">
      <w:pPr>
        <w:spacing w:before="60" w:after="1680" w:line="276" w:lineRule="auto"/>
        <w:jc w:val="center"/>
        <w:rPr>
          <w:rFonts w:ascii="Times New Roman" w:eastAsia="Calibri" w:hAnsi="Times New Roman" w:cs="Times New Roman"/>
          <w:sz w:val="28"/>
        </w:rPr>
      </w:pPr>
      <w:r w:rsidRPr="00092D28">
        <w:rPr>
          <w:rFonts w:ascii="Times New Roman" w:eastAsia="Calibri" w:hAnsi="Times New Roman" w:cs="Times New Roman"/>
          <w:sz w:val="28"/>
        </w:rPr>
        <w:t>VLADA REPUBLIKE HRVATSKE</w:t>
      </w:r>
    </w:p>
    <w:p w14:paraId="43102233" w14:textId="77777777" w:rsidR="00092D28" w:rsidRPr="00092D28" w:rsidRDefault="00092D28" w:rsidP="00092D28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CFCC974" w14:textId="345D4536" w:rsidR="00092D28" w:rsidRPr="00092D28" w:rsidRDefault="009D7224" w:rsidP="00092D28">
      <w:pPr>
        <w:spacing w:after="200"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Zagreb, </w:t>
      </w:r>
      <w:r w:rsidR="00A5025E">
        <w:rPr>
          <w:rFonts w:ascii="Times New Roman" w:eastAsia="Calibri" w:hAnsi="Times New Roman" w:cs="Times New Roman"/>
          <w:sz w:val="24"/>
          <w:szCs w:val="24"/>
        </w:rPr>
        <w:t>27</w:t>
      </w:r>
      <w:r w:rsidR="0044621F">
        <w:rPr>
          <w:rFonts w:ascii="Times New Roman" w:eastAsia="Calibri" w:hAnsi="Times New Roman" w:cs="Times New Roman"/>
          <w:sz w:val="24"/>
          <w:szCs w:val="24"/>
        </w:rPr>
        <w:t>. travnja</w:t>
      </w:r>
      <w:r>
        <w:rPr>
          <w:rFonts w:ascii="Times New Roman" w:eastAsia="Calibri" w:hAnsi="Times New Roman" w:cs="Times New Roman"/>
          <w:sz w:val="24"/>
          <w:szCs w:val="24"/>
        </w:rPr>
        <w:t xml:space="preserve"> 2023</w:t>
      </w:r>
      <w:r w:rsidR="00092D28" w:rsidRPr="00092D28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8C9598E" w14:textId="77777777" w:rsidR="00092D28" w:rsidRPr="00092D28" w:rsidRDefault="00092D28" w:rsidP="00092D28">
      <w:pPr>
        <w:spacing w:after="200"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0F7D8471" w14:textId="77777777" w:rsidR="00092D28" w:rsidRPr="00092D28" w:rsidRDefault="00092D28" w:rsidP="00092D28">
      <w:pPr>
        <w:spacing w:after="200"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5D4E8D16" w14:textId="77777777" w:rsidR="00092D28" w:rsidRPr="00092D28" w:rsidRDefault="00092D28" w:rsidP="00092D28">
      <w:pPr>
        <w:spacing w:after="200"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29875B03" w14:textId="77777777" w:rsidR="00092D28" w:rsidRPr="00092D28" w:rsidRDefault="00092D28" w:rsidP="00092D28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2D28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9"/>
        <w:gridCol w:w="7123"/>
      </w:tblGrid>
      <w:tr w:rsidR="00092D28" w:rsidRPr="00092D28" w14:paraId="6543836B" w14:textId="77777777" w:rsidTr="00344279">
        <w:tc>
          <w:tcPr>
            <w:tcW w:w="1951" w:type="dxa"/>
            <w:hideMark/>
          </w:tcPr>
          <w:p w14:paraId="48BB49A5" w14:textId="77777777" w:rsidR="00092D28" w:rsidRPr="00092D28" w:rsidRDefault="00092D28" w:rsidP="00092D28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092D2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</w:t>
            </w:r>
            <w:r w:rsidRPr="00092D28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hr-HR"/>
              </w:rPr>
              <w:t>Predlagatelj</w:t>
            </w:r>
            <w:r w:rsidRPr="00092D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:</w:t>
            </w:r>
          </w:p>
        </w:tc>
        <w:tc>
          <w:tcPr>
            <w:tcW w:w="7229" w:type="dxa"/>
            <w:hideMark/>
          </w:tcPr>
          <w:p w14:paraId="54052AB0" w14:textId="77777777" w:rsidR="00092D28" w:rsidRPr="00092D28" w:rsidRDefault="00092D28" w:rsidP="00092D2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092D2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Ministarstvo financija </w:t>
            </w:r>
          </w:p>
        </w:tc>
      </w:tr>
    </w:tbl>
    <w:p w14:paraId="6A1585C5" w14:textId="77777777" w:rsidR="00092D28" w:rsidRPr="00092D28" w:rsidRDefault="00092D28" w:rsidP="00092D28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2D28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39"/>
        <w:gridCol w:w="7133"/>
      </w:tblGrid>
      <w:tr w:rsidR="00092D28" w:rsidRPr="00092D28" w14:paraId="1BAF3CCE" w14:textId="77777777" w:rsidTr="00344279">
        <w:tc>
          <w:tcPr>
            <w:tcW w:w="1951" w:type="dxa"/>
            <w:hideMark/>
          </w:tcPr>
          <w:p w14:paraId="56B9D7F7" w14:textId="77777777" w:rsidR="00092D28" w:rsidRPr="00092D28" w:rsidRDefault="00746C76" w:rsidP="00092D2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hr-HR"/>
              </w:rPr>
              <w:t xml:space="preserve"> </w:t>
            </w:r>
            <w:r w:rsidR="00092D28" w:rsidRPr="00092D28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hr-HR"/>
              </w:rPr>
              <w:t>Predmet</w:t>
            </w:r>
            <w:r w:rsidR="00092D28" w:rsidRPr="00092D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:</w:t>
            </w:r>
          </w:p>
        </w:tc>
        <w:tc>
          <w:tcPr>
            <w:tcW w:w="7229" w:type="dxa"/>
            <w:hideMark/>
          </w:tcPr>
          <w:p w14:paraId="329F132C" w14:textId="33C26FC1" w:rsidR="00092D28" w:rsidRPr="00092D28" w:rsidRDefault="00092D28" w:rsidP="00746C7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92D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Prijedlog </w:t>
            </w:r>
            <w:r w:rsidR="004462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odluke </w:t>
            </w:r>
            <w:r w:rsidR="0044621F" w:rsidRPr="004462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o pokretanju postupka kupnje jednog poslovnog udjela društva Agencija za podršku informacijskim sustavima i informacijskim tehnologijama d.o.o., Zagreb</w:t>
            </w:r>
          </w:p>
        </w:tc>
      </w:tr>
    </w:tbl>
    <w:p w14:paraId="2CBC58B2" w14:textId="77777777" w:rsidR="00092D28" w:rsidRPr="00092D28" w:rsidRDefault="00092D28" w:rsidP="00092D28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2D28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</w:t>
      </w:r>
    </w:p>
    <w:p w14:paraId="50A35E6F" w14:textId="77777777" w:rsidR="00092D28" w:rsidRPr="00092D28" w:rsidRDefault="00092D28" w:rsidP="00092D28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66AA3E3" w14:textId="77777777" w:rsidR="00092D28" w:rsidRPr="00092D28" w:rsidRDefault="00092D28" w:rsidP="00092D28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41E13F4" w14:textId="77777777" w:rsidR="00092D28" w:rsidRPr="00092D28" w:rsidRDefault="00092D28" w:rsidP="00092D28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0F06555" w14:textId="77777777" w:rsidR="00092D28" w:rsidRPr="00092D28" w:rsidRDefault="00092D28" w:rsidP="00092D28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16C6B15" w14:textId="77777777" w:rsidR="00092D28" w:rsidRPr="00092D28" w:rsidRDefault="00092D28" w:rsidP="00092D28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754F28C" w14:textId="77777777" w:rsidR="00092D28" w:rsidRPr="00092D28" w:rsidRDefault="00092D28" w:rsidP="00092D28">
      <w:pPr>
        <w:tabs>
          <w:tab w:val="center" w:pos="4536"/>
          <w:tab w:val="right" w:pos="9072"/>
        </w:tabs>
        <w:spacing w:after="0" w:line="240" w:lineRule="auto"/>
        <w:rPr>
          <w:rFonts w:ascii="Calibri" w:eastAsia="Calibri" w:hAnsi="Calibri" w:cs="Times New Roman"/>
        </w:rPr>
      </w:pPr>
    </w:p>
    <w:p w14:paraId="20E9D09C" w14:textId="77777777" w:rsidR="00092D28" w:rsidRPr="00092D28" w:rsidRDefault="00092D28" w:rsidP="00092D28">
      <w:pPr>
        <w:spacing w:after="200" w:line="276" w:lineRule="auto"/>
        <w:rPr>
          <w:rFonts w:ascii="Calibri" w:eastAsia="Calibri" w:hAnsi="Calibri" w:cs="Times New Roman"/>
        </w:rPr>
      </w:pPr>
    </w:p>
    <w:p w14:paraId="44F4ABCA" w14:textId="77777777" w:rsidR="00092D28" w:rsidRPr="00092D28" w:rsidRDefault="00092D28" w:rsidP="00092D28">
      <w:pPr>
        <w:tabs>
          <w:tab w:val="center" w:pos="4536"/>
          <w:tab w:val="right" w:pos="9072"/>
        </w:tabs>
        <w:spacing w:after="0" w:line="240" w:lineRule="auto"/>
        <w:rPr>
          <w:rFonts w:ascii="Calibri" w:eastAsia="Calibri" w:hAnsi="Calibri" w:cs="Times New Roman"/>
        </w:rPr>
      </w:pPr>
    </w:p>
    <w:p w14:paraId="796F4A48" w14:textId="77777777" w:rsidR="00092D28" w:rsidRPr="00092D28" w:rsidRDefault="00092D28" w:rsidP="00092D28">
      <w:pPr>
        <w:spacing w:after="200" w:line="276" w:lineRule="auto"/>
        <w:rPr>
          <w:rFonts w:ascii="Calibri" w:eastAsia="Calibri" w:hAnsi="Calibri" w:cs="Times New Roman"/>
        </w:rPr>
      </w:pPr>
    </w:p>
    <w:p w14:paraId="25F24B3B" w14:textId="3A94254A" w:rsidR="00092D28" w:rsidRPr="0044621F" w:rsidRDefault="00092D28" w:rsidP="0044621F">
      <w:pPr>
        <w:pBdr>
          <w:top w:val="single" w:sz="4" w:space="1" w:color="404040"/>
        </w:pBd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Calibri" w:hAnsi="Times New Roman" w:cs="Times New Roman"/>
          <w:color w:val="404040"/>
          <w:spacing w:val="20"/>
          <w:sz w:val="16"/>
        </w:rPr>
      </w:pPr>
      <w:r w:rsidRPr="00092D28">
        <w:rPr>
          <w:rFonts w:ascii="Times New Roman" w:eastAsia="Calibri" w:hAnsi="Times New Roman" w:cs="Times New Roman"/>
          <w:color w:val="404040"/>
          <w:spacing w:val="20"/>
          <w:sz w:val="16"/>
        </w:rPr>
        <w:t>Banski dvori | Trg Sv. Marka 2  | 10000 Zagreb | tel. 01 4569 222 | vlada.gov.hr</w:t>
      </w:r>
    </w:p>
    <w:p w14:paraId="1B078C34" w14:textId="6FF791F8" w:rsidR="0044621F" w:rsidRPr="0044621F" w:rsidRDefault="0044621F" w:rsidP="0044621F">
      <w:pPr>
        <w:spacing w:afterLines="60" w:after="144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  <w:r w:rsidRPr="0044621F"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 xml:space="preserve">Na temelju članka </w:t>
      </w:r>
      <w:r w:rsidR="007301C2"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 xml:space="preserve">8. i članka </w:t>
      </w:r>
      <w:r w:rsidRPr="0044621F"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>31. stavka 2. Zakona o Vladi Republike Hrvatske („Narodne novine'', broj 150/11, 119/14, 93/16, 116/18 i 80/22), Vlada Republike Hrvatske je na sjednici održanoj dana _____ 2023. godine donijela</w:t>
      </w:r>
    </w:p>
    <w:p w14:paraId="0B9A5B6B" w14:textId="77777777" w:rsidR="0044621F" w:rsidRPr="0044621F" w:rsidRDefault="0044621F" w:rsidP="0044621F">
      <w:pPr>
        <w:spacing w:afterLines="60" w:after="144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3BB1D803" w14:textId="77777777" w:rsidR="0044621F" w:rsidRPr="0044621F" w:rsidRDefault="0044621F" w:rsidP="0044621F">
      <w:pPr>
        <w:spacing w:afterLines="60" w:after="144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</w:p>
    <w:p w14:paraId="30B8B126" w14:textId="77777777" w:rsidR="0044621F" w:rsidRPr="0044621F" w:rsidRDefault="0044621F" w:rsidP="0044621F">
      <w:pPr>
        <w:spacing w:after="0" w:line="240" w:lineRule="auto"/>
        <w:jc w:val="center"/>
        <w:rPr>
          <w:rFonts w:ascii="Times New Roman" w:eastAsia="PMingLiU" w:hAnsi="Times New Roman" w:cs="Times New Roman"/>
          <w:b/>
          <w:sz w:val="24"/>
          <w:szCs w:val="24"/>
          <w:lang w:eastAsia="hr-HR"/>
        </w:rPr>
      </w:pPr>
      <w:r w:rsidRPr="0044621F">
        <w:rPr>
          <w:rFonts w:ascii="Times New Roman" w:eastAsia="PMingLiU" w:hAnsi="Times New Roman" w:cs="Times New Roman"/>
          <w:b/>
          <w:sz w:val="24"/>
          <w:szCs w:val="24"/>
          <w:lang w:eastAsia="hr-HR"/>
        </w:rPr>
        <w:t>O D L U K U</w:t>
      </w:r>
    </w:p>
    <w:p w14:paraId="3870D247" w14:textId="77777777" w:rsidR="0044621F" w:rsidRPr="0044621F" w:rsidRDefault="0044621F" w:rsidP="0044621F">
      <w:pPr>
        <w:spacing w:after="0" w:line="240" w:lineRule="auto"/>
        <w:jc w:val="center"/>
        <w:rPr>
          <w:rFonts w:ascii="Times New Roman" w:eastAsia="PMingLiU" w:hAnsi="Times New Roman" w:cs="Times New Roman"/>
          <w:b/>
          <w:sz w:val="24"/>
          <w:szCs w:val="24"/>
          <w:lang w:eastAsia="hr-HR"/>
        </w:rPr>
      </w:pPr>
    </w:p>
    <w:p w14:paraId="5B3FAE9B" w14:textId="77777777" w:rsidR="0044621F" w:rsidRPr="0044621F" w:rsidRDefault="0044621F" w:rsidP="0044621F">
      <w:pPr>
        <w:spacing w:after="0" w:line="240" w:lineRule="auto"/>
        <w:jc w:val="center"/>
        <w:rPr>
          <w:rFonts w:ascii="Times New Roman" w:eastAsia="PMingLiU" w:hAnsi="Times New Roman" w:cs="Times New Roman"/>
          <w:b/>
          <w:sz w:val="24"/>
          <w:szCs w:val="24"/>
          <w:lang w:eastAsia="hr-HR"/>
        </w:rPr>
      </w:pPr>
      <w:r w:rsidRPr="0044621F">
        <w:rPr>
          <w:rFonts w:ascii="Times New Roman" w:eastAsia="PMingLiU" w:hAnsi="Times New Roman" w:cs="Times New Roman"/>
          <w:b/>
          <w:sz w:val="24"/>
          <w:szCs w:val="24"/>
          <w:lang w:eastAsia="hr-HR"/>
        </w:rPr>
        <w:t>o pokretanju postupka kupnje jednog poslovnog udjela društva Agencija za podršku informacijskim sustavima i informacijskim tehnologijama d.o.o., Zagreb</w:t>
      </w:r>
    </w:p>
    <w:p w14:paraId="351A4EB8" w14:textId="77777777" w:rsidR="0044621F" w:rsidRPr="0044621F" w:rsidRDefault="0044621F" w:rsidP="0044621F">
      <w:pPr>
        <w:spacing w:afterLines="60" w:after="144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</w:p>
    <w:p w14:paraId="4D4ABD96" w14:textId="77777777" w:rsidR="0044621F" w:rsidRPr="0044621F" w:rsidRDefault="0044621F" w:rsidP="0044621F">
      <w:pPr>
        <w:spacing w:afterLines="60" w:after="144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</w:p>
    <w:p w14:paraId="47580E0A" w14:textId="77777777" w:rsidR="0044621F" w:rsidRPr="00A5025E" w:rsidRDefault="0044621F" w:rsidP="0044621F">
      <w:pPr>
        <w:tabs>
          <w:tab w:val="left" w:pos="144"/>
          <w:tab w:val="left" w:pos="4752"/>
        </w:tabs>
        <w:spacing w:afterLines="60" w:after="144" w:line="240" w:lineRule="auto"/>
        <w:ind w:left="4610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r w:rsidRPr="00A5025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I.</w:t>
      </w:r>
    </w:p>
    <w:p w14:paraId="181F7AB7" w14:textId="77777777" w:rsidR="0044621F" w:rsidRPr="0044621F" w:rsidRDefault="0044621F" w:rsidP="0044621F">
      <w:pPr>
        <w:spacing w:afterLines="60" w:after="144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44621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Ovom Odlukom </w:t>
      </w:r>
      <w:bookmarkStart w:id="0" w:name="_Hlk115183322"/>
      <w:r w:rsidRPr="0044621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pokreće se postupak kupnje jednog poslovnog udjela trgovačkog društva Agencija za podršku informacijskim sustavima i informacijskim tehnologijama d.o.o., Zagreb  (u daljnjem tekstu: Društvo) u vlasništvu Grada Zagreba, što predstavlja 49% temeljnog kapitala Društva.</w:t>
      </w:r>
    </w:p>
    <w:p w14:paraId="0AB3733C" w14:textId="77777777" w:rsidR="0044621F" w:rsidRPr="0044621F" w:rsidRDefault="0044621F" w:rsidP="0044621F">
      <w:pPr>
        <w:spacing w:afterLines="60" w:after="144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44621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Kupac jednog poslovnog udjela iz stavka 1. ove točke je Republika Hrvatska, zastupana po Ministarstvu financija. </w:t>
      </w:r>
    </w:p>
    <w:p w14:paraId="2158737B" w14:textId="77777777" w:rsidR="0044621F" w:rsidRPr="0044621F" w:rsidRDefault="0044621F" w:rsidP="0044621F">
      <w:pPr>
        <w:spacing w:afterLines="60" w:after="144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bookmarkEnd w:id="0"/>
    <w:p w14:paraId="5952EF61" w14:textId="77777777" w:rsidR="0044621F" w:rsidRPr="00A5025E" w:rsidRDefault="0044621F" w:rsidP="0044621F">
      <w:pPr>
        <w:tabs>
          <w:tab w:val="left" w:pos="144"/>
          <w:tab w:val="left" w:pos="4752"/>
        </w:tabs>
        <w:spacing w:afterLines="60" w:after="144" w:line="240" w:lineRule="auto"/>
        <w:ind w:left="4610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r w:rsidRPr="00A5025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II.</w:t>
      </w:r>
    </w:p>
    <w:p w14:paraId="5DB630D5" w14:textId="3324FA7C" w:rsidR="0044621F" w:rsidRPr="0044621F" w:rsidRDefault="001E68B0" w:rsidP="0044621F">
      <w:pPr>
        <w:spacing w:afterLines="60" w:after="144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1E68B0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U svrhu provedbe postupka kupnje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jednog </w:t>
      </w:r>
      <w:r w:rsidRPr="001E68B0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poslovnog udjela iz točke I. ove Odluke osniva se Povjerenstvo za kupnju poslovnog udjela u Društvu (u daljnjem tekstu: Povjerenstvo).</w:t>
      </w:r>
    </w:p>
    <w:p w14:paraId="317C37FE" w14:textId="77777777" w:rsidR="0044621F" w:rsidRPr="0044621F" w:rsidRDefault="0044621F" w:rsidP="0044621F">
      <w:pPr>
        <w:spacing w:afterLines="60" w:after="144" w:line="240" w:lineRule="auto"/>
        <w:ind w:firstLine="70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44621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Povjerenstvo se sastoji od:</w:t>
      </w:r>
    </w:p>
    <w:p w14:paraId="057CD23C" w14:textId="77777777" w:rsidR="0044621F" w:rsidRPr="0044621F" w:rsidRDefault="0044621F" w:rsidP="0044621F">
      <w:pPr>
        <w:spacing w:afterLines="60" w:after="144" w:line="240" w:lineRule="auto"/>
        <w:ind w:left="705" w:hanging="70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44621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-</w:t>
      </w:r>
      <w:r w:rsidRPr="0044621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ab/>
      </w:r>
      <w:bookmarkStart w:id="1" w:name="_Hlk119572149"/>
      <w:r w:rsidRPr="0044621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tri </w:t>
      </w:r>
      <w:bookmarkEnd w:id="1"/>
      <w:r w:rsidRPr="0044621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člana iz Ministarstva financija i jednog člana iz Centra za restrukturiranje i prodaju koji predstavljaju Republiku Hrvatsku i</w:t>
      </w:r>
    </w:p>
    <w:p w14:paraId="2099FBCD" w14:textId="77777777" w:rsidR="0044621F" w:rsidRPr="0044621F" w:rsidRDefault="0044621F" w:rsidP="0044621F">
      <w:pPr>
        <w:spacing w:afterLines="60" w:after="144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44621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-</w:t>
      </w:r>
      <w:r w:rsidRPr="0044621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ab/>
        <w:t>četiri člana koji predstavljaju Grad Zagreb.</w:t>
      </w:r>
    </w:p>
    <w:p w14:paraId="4E5D9D32" w14:textId="77777777" w:rsidR="0044621F" w:rsidRPr="0044621F" w:rsidRDefault="0044621F" w:rsidP="0044621F">
      <w:pPr>
        <w:spacing w:afterLines="60" w:after="144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44621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Članovi Povjerenstva nemaju pravo na novčanu naknadu za svoj rad u Povjerenstvu.</w:t>
      </w:r>
    </w:p>
    <w:p w14:paraId="78646A11" w14:textId="77777777" w:rsidR="0044621F" w:rsidRPr="0044621F" w:rsidRDefault="0044621F" w:rsidP="0044621F">
      <w:pPr>
        <w:widowControl w:val="0"/>
        <w:spacing w:afterLines="60" w:after="144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 w:bidi="hr-HR"/>
        </w:rPr>
      </w:pPr>
      <w:r w:rsidRPr="0044621F">
        <w:rPr>
          <w:rFonts w:ascii="Times New Roman" w:eastAsia="Times New Roman" w:hAnsi="Times New Roman" w:cs="Times New Roman"/>
          <w:color w:val="000000"/>
          <w:sz w:val="24"/>
          <w:szCs w:val="24"/>
          <w:lang w:eastAsia="hr-HR" w:bidi="hr-HR"/>
        </w:rPr>
        <w:t>Stručne poslove za potrebe Povjerenstva obavlja član Povjerenstva koji će na prvoj sjednici biti imenovan tajnikom od strane članova Povjerenstva.</w:t>
      </w:r>
    </w:p>
    <w:p w14:paraId="3F460563" w14:textId="77777777" w:rsidR="0044621F" w:rsidRPr="0044621F" w:rsidRDefault="0044621F" w:rsidP="0044621F">
      <w:pPr>
        <w:widowControl w:val="0"/>
        <w:spacing w:afterLines="60" w:after="144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 w:bidi="hr-HR"/>
        </w:rPr>
      </w:pPr>
      <w:r w:rsidRPr="0044621F">
        <w:rPr>
          <w:rFonts w:ascii="Times New Roman" w:eastAsia="Times New Roman" w:hAnsi="Times New Roman" w:cs="Times New Roman"/>
          <w:color w:val="000000"/>
          <w:sz w:val="24"/>
          <w:szCs w:val="24"/>
          <w:lang w:eastAsia="hr-HR" w:bidi="hr-HR"/>
        </w:rPr>
        <w:lastRenderedPageBreak/>
        <w:t>Povjerenstvo sudjeluje u postupku izbora procjenitelja vrijednosti poslovnog udjela Društva, sudjeluje u postupku izrade ugovora o kupoprodaji poslovnog udjela Društva između Republike Hrvatske i Grada Zagreba te nadzire aktivnosti potrebne za provedbu ove Odluke.</w:t>
      </w:r>
    </w:p>
    <w:p w14:paraId="7C498080" w14:textId="77777777" w:rsidR="0044621F" w:rsidRPr="0044621F" w:rsidRDefault="0044621F" w:rsidP="0044621F">
      <w:pPr>
        <w:widowControl w:val="0"/>
        <w:spacing w:afterLines="60" w:after="144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 w:bidi="hr-HR"/>
        </w:rPr>
      </w:pPr>
    </w:p>
    <w:p w14:paraId="2AD3B107" w14:textId="77777777" w:rsidR="0044621F" w:rsidRPr="00A5025E" w:rsidRDefault="0044621F" w:rsidP="0044621F">
      <w:pPr>
        <w:tabs>
          <w:tab w:val="left" w:pos="144"/>
          <w:tab w:val="left" w:pos="4752"/>
        </w:tabs>
        <w:spacing w:afterLines="60" w:after="144" w:line="240" w:lineRule="auto"/>
        <w:ind w:left="4610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r w:rsidRPr="00A5025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III.</w:t>
      </w:r>
    </w:p>
    <w:p w14:paraId="163B1D35" w14:textId="77777777" w:rsidR="0044621F" w:rsidRPr="0044621F" w:rsidRDefault="0044621F" w:rsidP="0044621F">
      <w:pPr>
        <w:widowControl w:val="0"/>
        <w:spacing w:afterLines="60" w:after="144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 w:bidi="hr-HR"/>
        </w:rPr>
      </w:pPr>
      <w:r w:rsidRPr="0044621F">
        <w:rPr>
          <w:rFonts w:ascii="Times New Roman" w:eastAsia="Times New Roman" w:hAnsi="Times New Roman" w:cs="Times New Roman"/>
          <w:color w:val="000000"/>
          <w:sz w:val="24"/>
          <w:szCs w:val="24"/>
          <w:lang w:eastAsia="hr-HR" w:bidi="hr-HR"/>
        </w:rPr>
        <w:t xml:space="preserve">Zadužuje se Ministarstvo financija da pokrene postupak izbora procjenitelja vrijednosti poslovnog udjela iz točke I. stavka 1. ove Odluke. </w:t>
      </w:r>
    </w:p>
    <w:p w14:paraId="74DC2E8D" w14:textId="77777777" w:rsidR="0044621F" w:rsidRPr="0044621F" w:rsidRDefault="0044621F" w:rsidP="0044621F">
      <w:pPr>
        <w:spacing w:afterLines="60" w:after="144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44621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Na temelju procijenjene vrijednosti poslovnog udjela, predložiti će se Vladi Republike Hrvatske donošenje Odluke o stjecanju poslovnog udjela Društva u vlasništvu Grada Zagreba.</w:t>
      </w:r>
    </w:p>
    <w:p w14:paraId="3DF2CF2F" w14:textId="77777777" w:rsidR="0044621F" w:rsidRPr="0044621F" w:rsidRDefault="0044621F" w:rsidP="0044621F">
      <w:pPr>
        <w:spacing w:afterLines="60" w:after="144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27031092" w14:textId="77777777" w:rsidR="0044621F" w:rsidRPr="00A5025E" w:rsidRDefault="0044621F" w:rsidP="0044621F">
      <w:pPr>
        <w:spacing w:afterLines="60" w:after="144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r w:rsidRPr="00A5025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IV.</w:t>
      </w:r>
    </w:p>
    <w:p w14:paraId="3B9F8A5B" w14:textId="77777777" w:rsidR="0044621F" w:rsidRPr="0044621F" w:rsidRDefault="0044621F" w:rsidP="0044621F">
      <w:pPr>
        <w:spacing w:afterLines="60" w:after="144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44621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Sredstva za podmirenje troškova izrade procjene vrijednosti poslovnog udjela Društva osigurana su u Državnom proračunu Republike Hrvatske za 2023. godinu u okviru financijskog plana Ministarstva financija.</w:t>
      </w:r>
    </w:p>
    <w:p w14:paraId="728B8C50" w14:textId="77777777" w:rsidR="0044621F" w:rsidRPr="0044621F" w:rsidRDefault="0044621F" w:rsidP="0044621F">
      <w:pPr>
        <w:spacing w:afterLines="60" w:after="144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6E92CF4C" w14:textId="77777777" w:rsidR="0044621F" w:rsidRPr="00A5025E" w:rsidRDefault="0044621F" w:rsidP="0044621F">
      <w:pPr>
        <w:spacing w:afterLines="60" w:after="144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r w:rsidRPr="00A5025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V.</w:t>
      </w:r>
    </w:p>
    <w:p w14:paraId="112788BA" w14:textId="4921AB19" w:rsidR="0044621F" w:rsidRPr="0044621F" w:rsidRDefault="0044621F" w:rsidP="0044621F">
      <w:pPr>
        <w:spacing w:afterLines="60" w:after="144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44621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Stupanjem na snagu ove Odluke, stavlja se izvan snage Odluka o pokretanju postupka kupnje poslovnog udjela u </w:t>
      </w:r>
      <w:r w:rsidR="0027461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d</w:t>
      </w:r>
      <w:r w:rsidRPr="0044621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ruštvu</w:t>
      </w:r>
      <w:r w:rsidR="0027461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Agencija za podršku informacijskim sustavima i informacijskim tehnologijama d.o.o., Zagreb</w:t>
      </w:r>
      <w:r w:rsidRPr="0044621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, KLASA: 022-03/14-04/203, URBROJ: 50301-09/09-14-3, od 29. svibnja 2014. godine.</w:t>
      </w:r>
    </w:p>
    <w:p w14:paraId="423C2CFE" w14:textId="77777777" w:rsidR="00274618" w:rsidRDefault="00274618" w:rsidP="0044621F">
      <w:pPr>
        <w:spacing w:afterLines="60" w:after="144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21BEA29D" w14:textId="2BADB66D" w:rsidR="0044621F" w:rsidRPr="00A5025E" w:rsidRDefault="0044621F" w:rsidP="0044621F">
      <w:pPr>
        <w:spacing w:afterLines="60" w:after="144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r w:rsidRPr="00A5025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VI.</w:t>
      </w:r>
    </w:p>
    <w:p w14:paraId="2971316F" w14:textId="77777777" w:rsidR="0044621F" w:rsidRPr="0044621F" w:rsidRDefault="0044621F" w:rsidP="0044621F">
      <w:pPr>
        <w:spacing w:afterLines="60" w:after="144" w:line="240" w:lineRule="auto"/>
        <w:ind w:left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44621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Ova Odluka stupa na snagu danom donošenja.</w:t>
      </w:r>
    </w:p>
    <w:p w14:paraId="76824557" w14:textId="77777777" w:rsidR="0044621F" w:rsidRPr="0044621F" w:rsidRDefault="0044621F" w:rsidP="0044621F">
      <w:pPr>
        <w:spacing w:afterLines="60" w:after="144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7EAB0886" w14:textId="77777777" w:rsidR="0044621F" w:rsidRPr="0044621F" w:rsidRDefault="0044621F" w:rsidP="0044621F">
      <w:pPr>
        <w:spacing w:afterLines="60" w:after="144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0272E881" w14:textId="77777777" w:rsidR="0044621F" w:rsidRPr="0044621F" w:rsidRDefault="0044621F" w:rsidP="0044621F">
      <w:pPr>
        <w:spacing w:afterLines="60" w:after="144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44621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KLASA.</w:t>
      </w:r>
    </w:p>
    <w:p w14:paraId="0D4E5F07" w14:textId="77777777" w:rsidR="0044621F" w:rsidRPr="0044621F" w:rsidRDefault="0044621F" w:rsidP="0044621F">
      <w:pPr>
        <w:spacing w:afterLines="60" w:after="144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44621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URBROJ:</w:t>
      </w:r>
    </w:p>
    <w:p w14:paraId="12A051EF" w14:textId="77777777" w:rsidR="0044621F" w:rsidRPr="0044621F" w:rsidRDefault="0044621F" w:rsidP="0044621F">
      <w:pPr>
        <w:spacing w:afterLines="60" w:after="144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2B7405BF" w14:textId="77777777" w:rsidR="0044621F" w:rsidRPr="0044621F" w:rsidRDefault="0044621F" w:rsidP="0044621F">
      <w:pPr>
        <w:spacing w:afterLines="60" w:after="144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1D0D495E" w14:textId="77777777" w:rsidR="0044621F" w:rsidRPr="0044621F" w:rsidRDefault="0044621F" w:rsidP="0044621F">
      <w:pPr>
        <w:spacing w:afterLines="60" w:after="144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21C4563B" w14:textId="77777777" w:rsidR="0044621F" w:rsidRPr="0044621F" w:rsidRDefault="0044621F" w:rsidP="0044621F">
      <w:pPr>
        <w:spacing w:afterLines="60" w:after="144" w:line="240" w:lineRule="auto"/>
        <w:ind w:left="5664"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44621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    PREDSJEDNIK</w:t>
      </w:r>
    </w:p>
    <w:p w14:paraId="042CE4AD" w14:textId="77777777" w:rsidR="0044621F" w:rsidRPr="0044621F" w:rsidRDefault="0044621F" w:rsidP="0044621F">
      <w:pPr>
        <w:spacing w:afterLines="60" w:after="144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494D6467" w14:textId="77777777" w:rsidR="0044621F" w:rsidRPr="0044621F" w:rsidRDefault="0044621F" w:rsidP="0044621F">
      <w:pPr>
        <w:spacing w:afterLines="60" w:after="144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3911914F" w14:textId="77777777" w:rsidR="0044621F" w:rsidRPr="0044621F" w:rsidRDefault="0044621F" w:rsidP="0044621F">
      <w:pPr>
        <w:spacing w:afterLines="60" w:after="144" w:line="240" w:lineRule="auto"/>
        <w:ind w:left="5664"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44621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mr.sc. Andrej Plenković</w:t>
      </w:r>
    </w:p>
    <w:p w14:paraId="7200433C" w14:textId="77777777" w:rsidR="0044621F" w:rsidRPr="0044621F" w:rsidRDefault="0044621F" w:rsidP="0044621F">
      <w:pPr>
        <w:spacing w:afterLines="60" w:after="14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44621F">
        <w:rPr>
          <w:rFonts w:ascii="Times New Roman" w:eastAsia="PMingLiU" w:hAnsi="Times New Roman" w:cs="Times New Roman"/>
          <w:sz w:val="24"/>
          <w:szCs w:val="24"/>
          <w:lang w:eastAsia="hr-HR"/>
        </w:rPr>
        <w:br w:type="page"/>
      </w:r>
    </w:p>
    <w:p w14:paraId="0F205634" w14:textId="77777777" w:rsidR="0044621F" w:rsidRPr="0044621F" w:rsidRDefault="0044621F" w:rsidP="0044621F">
      <w:pPr>
        <w:spacing w:afterLines="60" w:after="144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r w:rsidRPr="0044621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lastRenderedPageBreak/>
        <w:t>Obrazloženje</w:t>
      </w:r>
    </w:p>
    <w:p w14:paraId="6697B0AD" w14:textId="77777777" w:rsidR="0044621F" w:rsidRPr="0044621F" w:rsidRDefault="0044621F" w:rsidP="0044621F">
      <w:pPr>
        <w:spacing w:afterLines="60" w:after="144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</w:p>
    <w:p w14:paraId="6461C7FE" w14:textId="21C8641E" w:rsidR="0044621F" w:rsidRPr="0044621F" w:rsidRDefault="00A5025E" w:rsidP="0044621F">
      <w:pPr>
        <w:spacing w:afterLines="60" w:after="144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Vlada Republike Hrvatske je 29. svibnja 2014. donijela </w:t>
      </w:r>
      <w:r w:rsidR="0044621F" w:rsidRPr="0044621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Odluku o pokretanju postupka kupnje poslovnog udjela u Društvu, KLASA: 022-03/14-04/203, URBROJ: 50301-09/09-14-3, od 29. svibnja 2014. godine, u skladu s aktivnostima tadašnjih reformskih mjera.</w:t>
      </w:r>
    </w:p>
    <w:p w14:paraId="164251BD" w14:textId="77777777" w:rsidR="0044621F" w:rsidRPr="0044621F" w:rsidRDefault="0044621F" w:rsidP="0044621F">
      <w:pPr>
        <w:spacing w:afterLines="60" w:after="144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44621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Cilj navedene Odluke bio je kupnja jednog poslovnog udjela Društva u vlasništvu Grada Zagreba što predstavlja 49% temeljnog kapitala Društva, čime bi Republika Hrvatska postala jedini član Društva, a što nije provedeno.</w:t>
      </w:r>
    </w:p>
    <w:p w14:paraId="094679CF" w14:textId="79C39FC0" w:rsidR="0044621F" w:rsidRPr="0044621F" w:rsidRDefault="0044621F" w:rsidP="0044621F">
      <w:pPr>
        <w:spacing w:afterLines="60" w:after="144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44621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Ovom Odlukom stavlja se izvan snage Odluka o pokretanju postupka kupnje poslovnog udjela u Društvu, KLASA: 022-03/14-04/203, URBROJ: 50301-09/09-14</w:t>
      </w:r>
      <w:r w:rsidR="00A5025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-3, od 29. svibnja 2014. </w:t>
      </w:r>
      <w:bookmarkStart w:id="2" w:name="_GoBack"/>
      <w:bookmarkEnd w:id="2"/>
    </w:p>
    <w:p w14:paraId="6FBBABE0" w14:textId="77777777" w:rsidR="0044621F" w:rsidRPr="0044621F" w:rsidRDefault="0044621F" w:rsidP="0044621F">
      <w:pPr>
        <w:spacing w:afterLines="60" w:after="144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44621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Slijedom prijedloga Grada Zagreba od 6. listopada 2022. godine za početak postupka prijenosa poslovnog udjela Društva u vlasništvu Grada Zagreba i prava prvokupa poslovnog udjela od strane Republike Hrvatske, ovom Odlukom pokreće se postupak kupnje jednog poslovnog udjela Društva u vlasništvu Grada Zagreba, što predstavlja 49% temeljnog kapitala Društva. </w:t>
      </w:r>
    </w:p>
    <w:p w14:paraId="0DBD9AA0" w14:textId="42732C8E" w:rsidR="0044621F" w:rsidRPr="0044621F" w:rsidRDefault="0044621F" w:rsidP="0044621F">
      <w:pPr>
        <w:spacing w:afterLines="60" w:after="144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44621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Odlukom se </w:t>
      </w:r>
      <w:r w:rsidR="009507F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osniva</w:t>
      </w:r>
      <w:r w:rsidRPr="0044621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Povjerenstvo, kao privremeno pomoćno radno tijelo, koje sudjeluje u postupcima i nadzoru aktivnosti potrebnih za provedbu ove Odluke. Također, Ministarstvo financija se zadužuje pokrenuti postupak izbora procjenitelja vrijednosti poslovnog udjela i na temelju procijenjene vrijedno</w:t>
      </w:r>
      <w:r w:rsidR="009507F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sti poslovnog udjela predložiti</w:t>
      </w:r>
      <w:r w:rsidRPr="0044621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Vladi Republike Hrvatske donošenje odluke o stjecanju predmetnog udjela.</w:t>
      </w:r>
    </w:p>
    <w:p w14:paraId="3DE1B57B" w14:textId="77777777" w:rsidR="0044621F" w:rsidRPr="0044621F" w:rsidRDefault="0044621F" w:rsidP="0044621F">
      <w:pPr>
        <w:spacing w:afterLines="60" w:after="144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44621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Sredstva za podmirenje troškova izrade procjene vrijednosti poslovnog udjela Društva iz točke I. stavka 1. ove Odluke osigurana su u državnom proračunu na razdjelu Ministarstva financija.</w:t>
      </w:r>
    </w:p>
    <w:p w14:paraId="16FC02DB" w14:textId="77777777" w:rsidR="0044621F" w:rsidRPr="0044621F" w:rsidRDefault="0044621F" w:rsidP="0044621F">
      <w:pPr>
        <w:spacing w:afterLines="60" w:after="144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521CE6A5" w14:textId="62E8E0DE" w:rsidR="00092D28" w:rsidRPr="00092D28" w:rsidRDefault="00092D28" w:rsidP="00092D28">
      <w:pPr>
        <w:pStyle w:val="box471526"/>
        <w:shd w:val="clear" w:color="auto" w:fill="FFFFFF"/>
        <w:spacing w:before="0" w:beforeAutospacing="0" w:after="48" w:afterAutospacing="0"/>
        <w:jc w:val="both"/>
        <w:textAlignment w:val="baseline"/>
        <w:rPr>
          <w:color w:val="231F20"/>
        </w:rPr>
      </w:pPr>
      <w:r>
        <w:rPr>
          <w:color w:val="231F20"/>
        </w:rPr>
        <w:tab/>
      </w:r>
      <w:r>
        <w:rPr>
          <w:color w:val="231F20"/>
        </w:rPr>
        <w:tab/>
      </w:r>
      <w:r>
        <w:rPr>
          <w:color w:val="231F20"/>
        </w:rPr>
        <w:tab/>
      </w:r>
      <w:r>
        <w:rPr>
          <w:color w:val="231F20"/>
        </w:rPr>
        <w:tab/>
      </w:r>
      <w:r>
        <w:rPr>
          <w:color w:val="231F20"/>
        </w:rPr>
        <w:tab/>
      </w:r>
      <w:r>
        <w:rPr>
          <w:color w:val="231F20"/>
        </w:rPr>
        <w:tab/>
      </w:r>
      <w:r w:rsidRPr="00092D28">
        <w:rPr>
          <w:color w:val="231F20"/>
        </w:rPr>
        <w:t xml:space="preserve"> </w:t>
      </w:r>
    </w:p>
    <w:sectPr w:rsidR="00092D28" w:rsidRPr="00092D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032C4"/>
    <w:multiLevelType w:val="hybridMultilevel"/>
    <w:tmpl w:val="969C7C7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164ABC"/>
    <w:multiLevelType w:val="hybridMultilevel"/>
    <w:tmpl w:val="17CE7D0A"/>
    <w:lvl w:ilvl="0" w:tplc="73528766">
      <w:start w:val="1"/>
      <w:numFmt w:val="decimal"/>
      <w:lvlText w:val="%1."/>
      <w:lvlJc w:val="left"/>
      <w:pPr>
        <w:ind w:left="768" w:hanging="360"/>
      </w:pPr>
      <w:rPr>
        <w:rFonts w:hint="default"/>
        <w:color w:val="000000" w:themeColor="text1"/>
      </w:rPr>
    </w:lvl>
    <w:lvl w:ilvl="1" w:tplc="041A0019" w:tentative="1">
      <w:start w:val="1"/>
      <w:numFmt w:val="lowerLetter"/>
      <w:lvlText w:val="%2."/>
      <w:lvlJc w:val="left"/>
      <w:pPr>
        <w:ind w:left="1488" w:hanging="360"/>
      </w:pPr>
    </w:lvl>
    <w:lvl w:ilvl="2" w:tplc="041A001B" w:tentative="1">
      <w:start w:val="1"/>
      <w:numFmt w:val="lowerRoman"/>
      <w:lvlText w:val="%3."/>
      <w:lvlJc w:val="right"/>
      <w:pPr>
        <w:ind w:left="2208" w:hanging="180"/>
      </w:pPr>
    </w:lvl>
    <w:lvl w:ilvl="3" w:tplc="041A000F" w:tentative="1">
      <w:start w:val="1"/>
      <w:numFmt w:val="decimal"/>
      <w:lvlText w:val="%4."/>
      <w:lvlJc w:val="left"/>
      <w:pPr>
        <w:ind w:left="2928" w:hanging="360"/>
      </w:pPr>
    </w:lvl>
    <w:lvl w:ilvl="4" w:tplc="041A0019" w:tentative="1">
      <w:start w:val="1"/>
      <w:numFmt w:val="lowerLetter"/>
      <w:lvlText w:val="%5."/>
      <w:lvlJc w:val="left"/>
      <w:pPr>
        <w:ind w:left="3648" w:hanging="360"/>
      </w:pPr>
    </w:lvl>
    <w:lvl w:ilvl="5" w:tplc="041A001B" w:tentative="1">
      <w:start w:val="1"/>
      <w:numFmt w:val="lowerRoman"/>
      <w:lvlText w:val="%6."/>
      <w:lvlJc w:val="right"/>
      <w:pPr>
        <w:ind w:left="4368" w:hanging="180"/>
      </w:pPr>
    </w:lvl>
    <w:lvl w:ilvl="6" w:tplc="041A000F" w:tentative="1">
      <w:start w:val="1"/>
      <w:numFmt w:val="decimal"/>
      <w:lvlText w:val="%7."/>
      <w:lvlJc w:val="left"/>
      <w:pPr>
        <w:ind w:left="5088" w:hanging="360"/>
      </w:pPr>
    </w:lvl>
    <w:lvl w:ilvl="7" w:tplc="041A0019" w:tentative="1">
      <w:start w:val="1"/>
      <w:numFmt w:val="lowerLetter"/>
      <w:lvlText w:val="%8."/>
      <w:lvlJc w:val="left"/>
      <w:pPr>
        <w:ind w:left="5808" w:hanging="360"/>
      </w:pPr>
    </w:lvl>
    <w:lvl w:ilvl="8" w:tplc="041A001B" w:tentative="1">
      <w:start w:val="1"/>
      <w:numFmt w:val="lowerRoman"/>
      <w:lvlText w:val="%9."/>
      <w:lvlJc w:val="right"/>
      <w:pPr>
        <w:ind w:left="65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246"/>
    <w:rsid w:val="00063F7D"/>
    <w:rsid w:val="00092D28"/>
    <w:rsid w:val="000D646A"/>
    <w:rsid w:val="001E68B0"/>
    <w:rsid w:val="0026058D"/>
    <w:rsid w:val="00274618"/>
    <w:rsid w:val="00365716"/>
    <w:rsid w:val="00393246"/>
    <w:rsid w:val="004102C8"/>
    <w:rsid w:val="0044621F"/>
    <w:rsid w:val="004974F9"/>
    <w:rsid w:val="005D6204"/>
    <w:rsid w:val="00653B74"/>
    <w:rsid w:val="006E2581"/>
    <w:rsid w:val="00704DA3"/>
    <w:rsid w:val="007301C2"/>
    <w:rsid w:val="00743E84"/>
    <w:rsid w:val="00746C76"/>
    <w:rsid w:val="00773A70"/>
    <w:rsid w:val="007F03EC"/>
    <w:rsid w:val="00846462"/>
    <w:rsid w:val="008A0DE6"/>
    <w:rsid w:val="0092610D"/>
    <w:rsid w:val="009507FF"/>
    <w:rsid w:val="009D7224"/>
    <w:rsid w:val="00A5025E"/>
    <w:rsid w:val="00A97E79"/>
    <w:rsid w:val="00AF71B9"/>
    <w:rsid w:val="00BE1E26"/>
    <w:rsid w:val="00C15DB7"/>
    <w:rsid w:val="00CC4364"/>
    <w:rsid w:val="00E73D69"/>
    <w:rsid w:val="00EF6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66A0D4"/>
  <w15:chartTrackingRefBased/>
  <w15:docId w15:val="{92F4F044-427C-405E-9186-23C881D13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x471526">
    <w:name w:val="box_471526"/>
    <w:basedOn w:val="Normal"/>
    <w:rsid w:val="003932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CommentReference">
    <w:name w:val="annotation reference"/>
    <w:basedOn w:val="DefaultParagraphFont"/>
    <w:uiPriority w:val="99"/>
    <w:semiHidden/>
    <w:unhideWhenUsed/>
    <w:rsid w:val="00704DA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04DA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04DA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04DA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04DA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4D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4D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80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9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AZJMDCZ6QSYZ-1849078857-26807</_dlc_DocId>
    <_dlc_DocIdUrl xmlns="a494813a-d0d8-4dad-94cb-0d196f36ba15">
      <Url>https://ekoordinacije.vlada.hr/koordinacija-gospodarstvo/_layouts/15/DocIdRedir.aspx?ID=AZJMDCZ6QSYZ-1849078857-26807</Url>
      <Description>AZJMDCZ6QSYZ-1849078857-26807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DF43D9-5034-436F-B83E-BD0C4391131D}">
  <ds:schemaRefs>
    <ds:schemaRef ds:uri="a494813a-d0d8-4dad-94cb-0d196f36ba15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979DC7D-A72D-4FCF-8C64-65C4D89FC2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3D6FD2-BAAA-4367-A37E-57BC6BB593E2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03479CB7-A8A8-48BF-9E47-08CF716ADC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2082E2FA-D5A7-4653-8D72-DF552A699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719</Words>
  <Characters>4104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SEKTOR TD</dc:creator>
  <cp:keywords/>
  <dc:description/>
  <cp:lastModifiedBy>Ines Uglešić</cp:lastModifiedBy>
  <cp:revision>7</cp:revision>
  <cp:lastPrinted>2023-04-12T12:54:00Z</cp:lastPrinted>
  <dcterms:created xsi:type="dcterms:W3CDTF">2023-04-12T11:26:00Z</dcterms:created>
  <dcterms:modified xsi:type="dcterms:W3CDTF">2023-04-24T09:24:00Z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9c1d1fcb-c447-45e2-928a-2be290759ec8</vt:lpwstr>
  </property>
</Properties>
</file>