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E8BF5" w14:textId="77777777" w:rsidR="00454363" w:rsidRPr="00454363" w:rsidRDefault="00454363" w:rsidP="00454363">
      <w:pPr>
        <w:widowControl w:val="0"/>
        <w:ind w:left="7800" w:right="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6AC1863" w14:textId="77777777" w:rsidR="00454363" w:rsidRPr="00454363" w:rsidRDefault="00454363" w:rsidP="00454363">
      <w:pPr>
        <w:widowControl w:val="0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2E4BCC54" wp14:editId="2CEA71AF">
            <wp:extent cx="50482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05467" w14:textId="77777777" w:rsidR="00454363" w:rsidRPr="00454363" w:rsidRDefault="00454363" w:rsidP="00454363">
      <w:pPr>
        <w:widowControl w:val="0"/>
        <w:spacing w:before="60" w:after="1680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63">
        <w:rPr>
          <w:rFonts w:ascii="Times New Roman" w:eastAsia="Times New Roman" w:hAnsi="Times New Roman" w:cs="Times New Roman"/>
          <w:color w:val="000000"/>
          <w:sz w:val="24"/>
          <w:szCs w:val="24"/>
        </w:rPr>
        <w:t>VLADA REPUBLIKE HRVATSKE</w:t>
      </w:r>
    </w:p>
    <w:p w14:paraId="40229D01" w14:textId="77777777" w:rsidR="00454363" w:rsidRPr="00454363" w:rsidRDefault="00454363" w:rsidP="00454363">
      <w:pPr>
        <w:widowControl w:val="0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EE01F0" w14:textId="7B5CE9C9" w:rsidR="00454363" w:rsidRPr="00454363" w:rsidRDefault="00454363" w:rsidP="00454363">
      <w:pPr>
        <w:widowControl w:val="0"/>
        <w:tabs>
          <w:tab w:val="right" w:pos="9070"/>
        </w:tabs>
        <w:spacing w:after="2400"/>
        <w:ind w:righ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43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45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Zagreb, </w:t>
      </w:r>
      <w:r w:rsidR="005638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253E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63854">
        <w:rPr>
          <w:rFonts w:ascii="Times New Roman" w:eastAsia="Times New Roman" w:hAnsi="Times New Roman" w:cs="Times New Roman"/>
          <w:color w:val="000000"/>
          <w:sz w:val="24"/>
          <w:szCs w:val="24"/>
        </w:rPr>
        <w:t>. travnja</w:t>
      </w:r>
      <w:r w:rsidRPr="0045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543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CD0E1B" w14:textId="77777777" w:rsidR="00454363" w:rsidRPr="00454363" w:rsidRDefault="00454363" w:rsidP="00454363">
      <w:pPr>
        <w:widowControl w:val="0"/>
        <w:pBdr>
          <w:bottom w:val="single" w:sz="4" w:space="1" w:color="auto"/>
        </w:pBdr>
        <w:ind w:righ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A30B4F" w14:textId="77777777" w:rsidR="00454363" w:rsidRPr="00454363" w:rsidRDefault="00454363" w:rsidP="00454363">
      <w:pPr>
        <w:widowControl w:val="0"/>
        <w:ind w:righ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F5A5F2" w14:textId="2E1EEA08" w:rsidR="00454363" w:rsidRPr="00454363" w:rsidRDefault="00454363" w:rsidP="00454363">
      <w:pPr>
        <w:widowControl w:val="0"/>
        <w:ind w:righ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43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PREDLAGATELJ:</w:t>
      </w:r>
      <w:r w:rsidRPr="004543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F5F6F" w:rsidRPr="0056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Ministarstvo </w:t>
      </w:r>
      <w:r w:rsidR="00563854" w:rsidRPr="00563854">
        <w:rPr>
          <w:rFonts w:ascii="Times New Roman" w:eastAsia="Times New Roman" w:hAnsi="Times New Roman" w:cs="Times New Roman"/>
          <w:color w:val="000000"/>
          <w:sz w:val="24"/>
          <w:szCs w:val="24"/>
        </w:rPr>
        <w:t>financija</w:t>
      </w:r>
    </w:p>
    <w:p w14:paraId="6FEC235B" w14:textId="77777777" w:rsidR="00454363" w:rsidRPr="00454363" w:rsidRDefault="00454363" w:rsidP="00454363">
      <w:pPr>
        <w:widowControl w:val="0"/>
        <w:pBdr>
          <w:bottom w:val="single" w:sz="4" w:space="1" w:color="auto"/>
        </w:pBdr>
        <w:ind w:righ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155038" w14:textId="77777777" w:rsidR="00454363" w:rsidRPr="00454363" w:rsidRDefault="00454363" w:rsidP="00454363">
      <w:pPr>
        <w:widowControl w:val="0"/>
        <w:ind w:left="2124" w:right="13" w:hanging="14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B35F6B" w14:textId="02662408" w:rsidR="00454363" w:rsidRPr="00454363" w:rsidRDefault="00454363" w:rsidP="00454363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543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PREDMET: </w:t>
      </w:r>
      <w:r w:rsidR="00563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63854" w:rsidRPr="00563854">
        <w:rPr>
          <w:rFonts w:ascii="Times New Roman" w:hAnsi="Times New Roman" w:cs="Times New Roman"/>
          <w:sz w:val="24"/>
          <w:szCs w:val="24"/>
        </w:rPr>
        <w:t xml:space="preserve">Interpelacija o radu Vlade Republike Hrvatske radi postupanja Vlade Republike Hrvatske vezanih uz potporu bankama koju je Vlada Republike Hrvatske dala u postupku pred sudom EU po predmetu C-567/20 te radi sporazuma Vlade Republike Hrvatske i banaka na temelju kojeg su OTP, RBA, PBZ, ZABA, Erste i Sberbank odustale od tužbe protiv Republike Hrvatske </w:t>
      </w:r>
      <w:r w:rsidRPr="0056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(predlagatelji: </w:t>
      </w:r>
      <w:r w:rsidR="00563854" w:rsidRPr="00563854">
        <w:rPr>
          <w:rFonts w:ascii="Times New Roman" w:eastAsia="Times New Roman" w:hAnsi="Times New Roman" w:cs="Times New Roman"/>
          <w:color w:val="000000"/>
          <w:sz w:val="24"/>
          <w:szCs w:val="24"/>
        </w:rPr>
        <w:t>21 zastupnik</w:t>
      </w:r>
      <w:r w:rsidRPr="0056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Hrvatskome saboru) – Izvješće Vlade Republike Hrvatske</w:t>
      </w:r>
    </w:p>
    <w:p w14:paraId="31605501" w14:textId="77777777" w:rsidR="00454363" w:rsidRPr="00454363" w:rsidRDefault="00454363" w:rsidP="00454363">
      <w:pPr>
        <w:widowControl w:val="0"/>
        <w:pBdr>
          <w:bottom w:val="single" w:sz="4" w:space="1" w:color="auto"/>
        </w:pBdr>
        <w:ind w:righ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A9C5A1" w14:textId="77777777" w:rsidR="00454363" w:rsidRPr="00454363" w:rsidRDefault="00454363" w:rsidP="00454363">
      <w:pPr>
        <w:widowControl w:val="0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0F8928" w14:textId="77777777" w:rsidR="00454363" w:rsidRPr="00454363" w:rsidRDefault="00454363" w:rsidP="00454363">
      <w:pPr>
        <w:widowControl w:val="0"/>
        <w:ind w:righ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0D8AF1" w14:textId="77777777" w:rsidR="00454363" w:rsidRPr="00454363" w:rsidRDefault="00454363" w:rsidP="00454363">
      <w:pPr>
        <w:widowControl w:val="0"/>
        <w:ind w:righ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5B7492" w14:textId="5510C0BA" w:rsidR="00454363" w:rsidRPr="00454363" w:rsidRDefault="00454363" w:rsidP="00454363">
      <w:pPr>
        <w:widowControl w:val="0"/>
        <w:ind w:righ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940D7C" w14:textId="77777777" w:rsidR="00454363" w:rsidRPr="00454363" w:rsidRDefault="00454363" w:rsidP="00454363">
      <w:pPr>
        <w:widowControl w:val="0"/>
        <w:ind w:righ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D61F0A" w14:textId="77777777" w:rsidR="00454363" w:rsidRDefault="00454363" w:rsidP="00454363">
      <w:pPr>
        <w:widowControl w:val="0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71D065" w14:textId="77777777" w:rsidR="00454363" w:rsidRDefault="00454363" w:rsidP="00454363">
      <w:pPr>
        <w:widowControl w:val="0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54A601" w14:textId="77777777" w:rsidR="00454363" w:rsidRDefault="00454363" w:rsidP="00454363">
      <w:pPr>
        <w:widowControl w:val="0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71632F" w14:textId="77777777" w:rsidR="00454363" w:rsidRDefault="00454363" w:rsidP="00454363">
      <w:pPr>
        <w:widowControl w:val="0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F6CE59" w14:textId="77777777" w:rsidR="00454363" w:rsidRDefault="00454363" w:rsidP="00454363">
      <w:pPr>
        <w:widowControl w:val="0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572916" w14:textId="77777777" w:rsidR="00454363" w:rsidRDefault="00454363" w:rsidP="00454363">
      <w:pPr>
        <w:widowControl w:val="0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D01B76" w14:textId="77777777" w:rsidR="00454363" w:rsidRDefault="00454363" w:rsidP="00454363">
      <w:pPr>
        <w:widowControl w:val="0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BA8258" w14:textId="77777777" w:rsidR="00454363" w:rsidRPr="00454363" w:rsidRDefault="00454363" w:rsidP="00454363">
      <w:pPr>
        <w:widowControl w:val="0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2722D7" w14:textId="77777777" w:rsidR="00454363" w:rsidRPr="00454363" w:rsidRDefault="00454363" w:rsidP="00454363">
      <w:pPr>
        <w:widowControl w:val="0"/>
        <w:pBdr>
          <w:top w:val="single" w:sz="4" w:space="1" w:color="404040"/>
        </w:pBdr>
        <w:tabs>
          <w:tab w:val="center" w:pos="4536"/>
          <w:tab w:val="right" w:pos="9072"/>
        </w:tabs>
        <w:ind w:right="13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454363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677066C6" w14:textId="77777777" w:rsidR="00454363" w:rsidRPr="00454363" w:rsidRDefault="00454363" w:rsidP="00454363">
      <w:pPr>
        <w:rPr>
          <w:rFonts w:ascii="Times New Roman" w:hAnsi="Times New Roman" w:cs="Times New Roman"/>
          <w:sz w:val="24"/>
          <w:szCs w:val="24"/>
        </w:rPr>
      </w:pPr>
    </w:p>
    <w:p w14:paraId="5E239D82" w14:textId="77777777" w:rsidR="00012FD8" w:rsidRDefault="00012FD8" w:rsidP="0056385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175E6D6E" w14:textId="77777777" w:rsidR="00012FD8" w:rsidRDefault="00012FD8" w:rsidP="000622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98C957" w14:textId="77777777" w:rsidR="00012FD8" w:rsidRDefault="00012FD8" w:rsidP="000622E2">
      <w:pPr>
        <w:rPr>
          <w:rFonts w:ascii="Times New Roman" w:hAnsi="Times New Roman" w:cs="Times New Roman"/>
          <w:sz w:val="24"/>
          <w:szCs w:val="24"/>
        </w:rPr>
      </w:pPr>
    </w:p>
    <w:p w14:paraId="2C70C0CF" w14:textId="77777777" w:rsidR="005F5F6F" w:rsidRDefault="005F5F6F" w:rsidP="000622E2">
      <w:pPr>
        <w:rPr>
          <w:rFonts w:ascii="Times New Roman" w:hAnsi="Times New Roman" w:cs="Times New Roman"/>
          <w:sz w:val="24"/>
          <w:szCs w:val="24"/>
        </w:rPr>
      </w:pPr>
    </w:p>
    <w:p w14:paraId="7CA1937F" w14:textId="77777777" w:rsidR="00C868A3" w:rsidRDefault="00C868A3" w:rsidP="000622E2">
      <w:pPr>
        <w:rPr>
          <w:rFonts w:ascii="Times New Roman" w:hAnsi="Times New Roman" w:cs="Times New Roman"/>
          <w:sz w:val="24"/>
          <w:szCs w:val="24"/>
        </w:rPr>
      </w:pPr>
    </w:p>
    <w:p w14:paraId="5DA46838" w14:textId="77777777" w:rsidR="00012FD8" w:rsidRDefault="00012FD8" w:rsidP="00062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073F1A91" w14:textId="77777777" w:rsidR="00012FD8" w:rsidRDefault="00012FD8" w:rsidP="00062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1AEAE792" w14:textId="77777777" w:rsidR="005F5F6F" w:rsidRDefault="005F5F6F" w:rsidP="000622E2">
      <w:pPr>
        <w:rPr>
          <w:rFonts w:ascii="Times New Roman" w:hAnsi="Times New Roman" w:cs="Times New Roman"/>
          <w:sz w:val="24"/>
          <w:szCs w:val="24"/>
        </w:rPr>
      </w:pPr>
    </w:p>
    <w:p w14:paraId="40C29D09" w14:textId="77777777" w:rsidR="00012FD8" w:rsidRDefault="00012FD8" w:rsidP="00062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050F49AD" w14:textId="77777777" w:rsidR="00012FD8" w:rsidRDefault="00012FD8" w:rsidP="000622E2">
      <w:pPr>
        <w:rPr>
          <w:rFonts w:ascii="Times New Roman" w:hAnsi="Times New Roman" w:cs="Times New Roman"/>
          <w:sz w:val="24"/>
          <w:szCs w:val="24"/>
        </w:rPr>
      </w:pPr>
    </w:p>
    <w:p w14:paraId="368A1870" w14:textId="77777777" w:rsidR="005F5F6F" w:rsidRDefault="005F5F6F" w:rsidP="000622E2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D84911" w14:textId="77777777" w:rsidR="005F5F6F" w:rsidRDefault="005F5F6F" w:rsidP="000622E2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77FCDA" w14:textId="77777777" w:rsidR="00333BDD" w:rsidRPr="00333BDD" w:rsidRDefault="00333BDD" w:rsidP="000622E2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PREDSJEDNIKU HRVATSKOGA SABORA</w:t>
      </w:r>
    </w:p>
    <w:p w14:paraId="442BEB6C" w14:textId="77777777" w:rsidR="00333BDD" w:rsidRDefault="00333BDD" w:rsidP="000622E2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F358DC" w14:textId="77777777" w:rsidR="005F5F6F" w:rsidRDefault="005F5F6F" w:rsidP="000622E2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A4ECD5" w14:textId="77777777" w:rsidR="005F5F6F" w:rsidRDefault="005F5F6F" w:rsidP="000622E2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1E52FD" w14:textId="77777777" w:rsidR="005F5F6F" w:rsidRPr="00333BDD" w:rsidRDefault="005F5F6F" w:rsidP="000622E2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41234E" w14:textId="305DE96D" w:rsidR="00333BDD" w:rsidRDefault="005F5F6F" w:rsidP="00563854">
      <w:pPr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PREDMET:</w:t>
      </w:r>
      <w:r w:rsidR="00333BDD"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63854" w:rsidRPr="00563854">
        <w:rPr>
          <w:rFonts w:ascii="Times New Roman" w:hAnsi="Times New Roman" w:cs="Times New Roman"/>
          <w:bCs/>
          <w:sz w:val="24"/>
          <w:szCs w:val="24"/>
        </w:rPr>
        <w:t>Interpelacija o radu Vlade Republike Hrvatske radi postupanja Vlade Republike Hrvatske vezanih uz potporu bankama koju je Vlada Republike Hrvatske dala u postupku pred sudom EU po predmetu C-567/20 te radi sporazuma Vlade Republike Hrvatske i banaka na temelju kojeg su OTP, RBA, PBZ, ZABA, Erste i Sberbank odustale od tužbe protiv Republike Hrvatske (predlagatelji: 21 zastupnik u Hrvatskome saboru)</w:t>
      </w:r>
    </w:p>
    <w:p w14:paraId="1DD0C827" w14:textId="77777777" w:rsidR="00563854" w:rsidRPr="00563854" w:rsidRDefault="00563854" w:rsidP="00563854">
      <w:pPr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F43496" w14:textId="61ACBD44" w:rsidR="00333BDD" w:rsidRPr="00333BDD" w:rsidRDefault="00333BDD" w:rsidP="00563854">
      <w:pPr>
        <w:autoSpaceDE w:val="0"/>
        <w:autoSpaceDN w:val="0"/>
        <w:adjustRightInd w:val="0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3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Veza:</w:t>
      </w:r>
      <w:r w:rsidRPr="00563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Pismo Hrvatskoga sabora, </w:t>
      </w:r>
      <w:r w:rsidR="00B1585C" w:rsidRPr="00563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</w:t>
      </w:r>
      <w:r w:rsidRPr="00563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563854" w:rsidRPr="00563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021-03/23-08/10, URBROJ: 65-23-03</w:t>
      </w:r>
      <w:r w:rsidRPr="00563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63854" w:rsidRPr="00563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14. travnja</w:t>
      </w:r>
      <w:r w:rsidR="00711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2023.</w:t>
      </w:r>
    </w:p>
    <w:p w14:paraId="4F924E36" w14:textId="77777777" w:rsidR="00333BDD" w:rsidRPr="00333BDD" w:rsidRDefault="00333BDD" w:rsidP="000622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CF40CA" w14:textId="63561CB4" w:rsidR="00333BDD" w:rsidRPr="00711294" w:rsidRDefault="00333BDD" w:rsidP="00563854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</w:t>
      </w:r>
      <w:r w:rsidR="00D56430"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>47</w:t>
      </w:r>
      <w:r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</w:t>
      </w:r>
      <w:r w:rsidR="00D56430"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>. Poslovnika Hrvatskoga sabora (</w:t>
      </w:r>
      <w:r w:rsidR="005F5F6F"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5F5F6F"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F5F6F"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br. </w:t>
      </w:r>
      <w:r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>81/13</w:t>
      </w:r>
      <w:r w:rsidR="005F5F6F"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112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113/16</w:t>
      </w:r>
      <w:r w:rsidR="005F5F6F" w:rsidRPr="007112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.</w:t>
      </w:r>
      <w:r w:rsidRPr="007112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, 69/17</w:t>
      </w:r>
      <w:r w:rsidR="005F5F6F" w:rsidRPr="007112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.</w:t>
      </w:r>
      <w:r w:rsidR="00D56430" w:rsidRPr="007112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 xml:space="preserve">, </w:t>
      </w:r>
      <w:r w:rsidRPr="007112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29/18</w:t>
      </w:r>
      <w:r w:rsidR="005F5F6F" w:rsidRPr="007112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.</w:t>
      </w:r>
      <w:r w:rsidR="00D56430" w:rsidRPr="007112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, 53</w:t>
      </w:r>
      <w:r w:rsidR="005F5F6F" w:rsidRPr="007112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/</w:t>
      </w:r>
      <w:r w:rsidR="00D56430" w:rsidRPr="007112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20</w:t>
      </w:r>
      <w:r w:rsidR="005F5F6F" w:rsidRPr="007112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.</w:t>
      </w:r>
      <w:r w:rsidR="00B1585C" w:rsidRPr="007112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,</w:t>
      </w:r>
      <w:r w:rsidR="00D56430" w:rsidRPr="007112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 xml:space="preserve"> 119/20</w:t>
      </w:r>
      <w:r w:rsidR="005F5F6F" w:rsidRPr="007112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. – Odluka Ustavnog suda Republike Hrvatske</w:t>
      </w:r>
      <w:r w:rsidR="00B1585C" w:rsidRPr="007112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 xml:space="preserve"> i 123/20</w:t>
      </w:r>
      <w:r w:rsidR="005F5F6F" w:rsidRPr="007112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.</w:t>
      </w:r>
      <w:r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</w:t>
      </w:r>
      <w:r w:rsidR="00D56430"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>povodom</w:t>
      </w:r>
      <w:r w:rsidR="00563854" w:rsidRPr="00711294">
        <w:t xml:space="preserve"> </w:t>
      </w:r>
      <w:r w:rsidR="00563854"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Interpelacije o radu Vlade Republike Hrvatske radi postupanja Vlade Republike Hrvatske vezanih uz potporu bankama koju je Vlada Republike Hrvatske dala u postupku pred sudom EU po predmetu C-567/20 te radi sporazuma Vlade Republike Hrvatske i banaka na temelju kojeg su OTP, RBA, PBZ, ZABA, Erste i Sberbank odustale od tužbe protiv Republike Hrvatske </w:t>
      </w:r>
      <w:r w:rsidR="00563854" w:rsidRPr="007112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koju je</w:t>
      </w:r>
      <w:r w:rsidR="005C6344" w:rsidRPr="007112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</w:t>
      </w:r>
      <w:r w:rsidR="00563854" w:rsidRPr="007112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niku Hrvatskoga sabora podnio 21 zastupnik</w:t>
      </w:r>
      <w:r w:rsidR="004C0E6E" w:rsidRPr="007112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Hrvatskom</w:t>
      </w:r>
      <w:r w:rsidR="005F5F6F" w:rsidRPr="007112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5C6344" w:rsidRPr="007112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saboru</w:t>
      </w:r>
      <w:r w:rsidR="004C0E6E" w:rsidRPr="007112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sljedeće </w:t>
      </w:r>
    </w:p>
    <w:p w14:paraId="3BF550B0" w14:textId="77777777" w:rsidR="00C51F3C" w:rsidRPr="00711294" w:rsidRDefault="00C51F3C" w:rsidP="000622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253878" w14:textId="77777777" w:rsidR="00333BDD" w:rsidRPr="00711294" w:rsidRDefault="00333BDD" w:rsidP="000622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</w:t>
      </w:r>
      <w:r w:rsidR="00D56430" w:rsidRPr="007112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 V J E </w:t>
      </w:r>
      <w:r w:rsidRPr="007112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 </w:t>
      </w:r>
      <w:r w:rsidR="00D56430" w:rsidRPr="007112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Ć </w:t>
      </w:r>
      <w:r w:rsidRPr="007112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</w:p>
    <w:p w14:paraId="27F426D7" w14:textId="77777777" w:rsidR="00333BDD" w:rsidRPr="00711294" w:rsidRDefault="00333BDD" w:rsidP="00062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B3C5A6" w14:textId="191B3364" w:rsidR="00366C75" w:rsidRPr="00711294" w:rsidRDefault="000D384F" w:rsidP="00A61094">
      <w:pPr>
        <w:spacing w:before="120" w:after="12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0" w:name="_Hlk78350691"/>
      <w:r w:rsidRPr="00711294">
        <w:rPr>
          <w:rFonts w:ascii="Times New Roman" w:hAnsi="Times New Roman" w:cs="Times New Roman"/>
          <w:sz w:val="24"/>
          <w:szCs w:val="24"/>
        </w:rPr>
        <w:t xml:space="preserve">Vlada Republike Hrvatske predlaže Hrvatskome saboru </w:t>
      </w:r>
      <w:r w:rsidR="005F5F6F" w:rsidRPr="00711294">
        <w:rPr>
          <w:rFonts w:ascii="Times New Roman" w:hAnsi="Times New Roman" w:cs="Times New Roman"/>
          <w:sz w:val="24"/>
          <w:szCs w:val="24"/>
        </w:rPr>
        <w:t xml:space="preserve">da odbije </w:t>
      </w:r>
      <w:r w:rsidR="00711294" w:rsidRPr="00711294">
        <w:rPr>
          <w:rFonts w:ascii="Times New Roman" w:hAnsi="Times New Roman" w:cs="Times New Roman"/>
          <w:sz w:val="24"/>
          <w:szCs w:val="24"/>
        </w:rPr>
        <w:t xml:space="preserve">Interpelaciju o radu Vlade Republike Hrvatske radi postupanja Vlade Republike Hrvatske vezanih uz potporu bankama koju je Vlada Republike Hrvatske dala u postupku pred sudom EU po predmetu C-567/20 te radi sporazuma Vlade Republike Hrvatske i banaka na temelju kojeg su OTP, RBA, PBZ, ZABA, Erste i Sberbank odustale od tužbe protiv Republike Hrvatske </w:t>
      </w:r>
      <w:r w:rsidR="00366C75" w:rsidRPr="00711294">
        <w:rPr>
          <w:rFonts w:ascii="Times New Roman" w:hAnsi="Times New Roman" w:cs="Times New Roman"/>
          <w:sz w:val="24"/>
          <w:szCs w:val="24"/>
        </w:rPr>
        <w:t xml:space="preserve">koju </w:t>
      </w:r>
      <w:r w:rsidR="001B3853" w:rsidRPr="00711294">
        <w:rPr>
          <w:rFonts w:ascii="Times New Roman" w:hAnsi="Times New Roman" w:cs="Times New Roman"/>
          <w:sz w:val="24"/>
          <w:szCs w:val="24"/>
        </w:rPr>
        <w:t>je predsjedniku Hrvatskog</w:t>
      </w:r>
      <w:r w:rsidR="00541A5F" w:rsidRPr="00711294">
        <w:rPr>
          <w:rFonts w:ascii="Times New Roman" w:hAnsi="Times New Roman" w:cs="Times New Roman"/>
          <w:sz w:val="24"/>
          <w:szCs w:val="24"/>
        </w:rPr>
        <w:t>a</w:t>
      </w:r>
      <w:r w:rsidR="001B3853" w:rsidRPr="00711294">
        <w:rPr>
          <w:rFonts w:ascii="Times New Roman" w:hAnsi="Times New Roman" w:cs="Times New Roman"/>
          <w:sz w:val="24"/>
          <w:szCs w:val="24"/>
        </w:rPr>
        <w:t xml:space="preserve"> sabora </w:t>
      </w:r>
      <w:r w:rsidR="00711294" w:rsidRPr="00711294">
        <w:rPr>
          <w:rFonts w:ascii="Times New Roman" w:hAnsi="Times New Roman" w:cs="Times New Roman"/>
          <w:sz w:val="24"/>
          <w:szCs w:val="24"/>
        </w:rPr>
        <w:t>podnio 21 zastupnik</w:t>
      </w:r>
      <w:r w:rsidR="00366C75" w:rsidRPr="00711294">
        <w:rPr>
          <w:rFonts w:ascii="Times New Roman" w:hAnsi="Times New Roman" w:cs="Times New Roman"/>
          <w:sz w:val="24"/>
          <w:szCs w:val="24"/>
        </w:rPr>
        <w:t xml:space="preserve"> u Hrvatskome saboru, </w:t>
      </w:r>
      <w:r w:rsidRPr="00711294">
        <w:rPr>
          <w:rFonts w:ascii="Times New Roman" w:hAnsi="Times New Roman" w:cs="Times New Roman"/>
          <w:sz w:val="24"/>
          <w:szCs w:val="24"/>
        </w:rPr>
        <w:t xml:space="preserve">aktom od </w:t>
      </w:r>
      <w:r w:rsidR="002E2269">
        <w:rPr>
          <w:rFonts w:ascii="Times New Roman" w:hAnsi="Times New Roman" w:cs="Times New Roman"/>
          <w:sz w:val="24"/>
          <w:szCs w:val="24"/>
        </w:rPr>
        <w:t>31</w:t>
      </w:r>
      <w:bookmarkStart w:id="1" w:name="_GoBack"/>
      <w:bookmarkEnd w:id="1"/>
      <w:r w:rsidRPr="00711294">
        <w:rPr>
          <w:rFonts w:ascii="Times New Roman" w:hAnsi="Times New Roman" w:cs="Times New Roman"/>
          <w:sz w:val="24"/>
          <w:szCs w:val="24"/>
        </w:rPr>
        <w:t xml:space="preserve">. </w:t>
      </w:r>
      <w:r w:rsidR="009C0180">
        <w:rPr>
          <w:rFonts w:ascii="Times New Roman" w:eastAsia="Calibri" w:hAnsi="Times New Roman" w:cs="Times New Roman"/>
          <w:sz w:val="24"/>
          <w:szCs w:val="24"/>
          <w:lang w:eastAsia="hr-HR"/>
        </w:rPr>
        <w:t>ožujka</w:t>
      </w: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</w:t>
      </w:r>
      <w:r w:rsidR="001B3853"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="00DC7836"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3</w:t>
      </w: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., iz</w:t>
      </w:r>
      <w:r w:rsidR="003E6472"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366C75"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sljedećih</w:t>
      </w:r>
      <w:r w:rsidR="003E6472"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razloga</w:t>
      </w:r>
      <w:r w:rsidR="00711294"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bookmarkEnd w:id="0"/>
    </w:p>
    <w:p w14:paraId="73ACA14C" w14:textId="17D8193D" w:rsidR="00711294" w:rsidRPr="00711294" w:rsidRDefault="00711294" w:rsidP="00A61094">
      <w:pPr>
        <w:spacing w:before="120" w:after="12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U vezi prvog pitanja koje glasi: „Iz kojeg razloga se Vlada Republike Hrvatske, putem agentice Vlade Republike</w:t>
      </w:r>
      <w:r w:rsidRPr="00711294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 xml:space="preserve"> Hrvatske pri Sudu EU očitovala u predmetu Suda EU C-567/20, na štetu 55 tisuća korisnika kredita u švicarskim francima koji su konvertirali te kredite</w:t>
      </w: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“ navodi se kako slijedi.</w:t>
      </w:r>
    </w:p>
    <w:p w14:paraId="40B4CFBA" w14:textId="77777777" w:rsidR="00711294" w:rsidRPr="00711294" w:rsidRDefault="00711294" w:rsidP="00A61094">
      <w:pPr>
        <w:spacing w:before="120" w:after="12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Snažno se odbacuje tvrdnja kako je Vlada Republike Hrvatske u postupku pred Sudom Europske unije (u daljnjem tekstu: Sud EU) u predmetu C-567/20 dala potporu bankama i postupila suprotno interesima hrvatskih građana. Također, Vlada Republike Hrvatske nije dala lažni iskaz, odnosno lažno očitovanje, u navedenom postupku.</w:t>
      </w:r>
    </w:p>
    <w:p w14:paraId="7391FACB" w14:textId="77777777" w:rsidR="00711294" w:rsidRPr="00711294" w:rsidRDefault="00711294" w:rsidP="00A61094">
      <w:pPr>
        <w:spacing w:before="120" w:after="12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Vezano uz navod kako je Udruga Franak podnijela kaznenu prijavu protiv zastupnice Republike Hrvatske pred Sudom EU zbog davanja lažnog iskaza u postupku pred Sudom EU u predmetu C-567/20 ističe se kako je ista u potpunosti neosnovana.</w:t>
      </w:r>
    </w:p>
    <w:p w14:paraId="424F30FC" w14:textId="5FED0121" w:rsidR="00711294" w:rsidRPr="00711294" w:rsidRDefault="00711294" w:rsidP="00A61094">
      <w:pPr>
        <w:spacing w:before="120" w:after="12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Bitno je naglasiti kako je zastupnica Republike Hrvatske pred Sudom EU isključivo zastupala stajališta prethodno utvrđena u očitovanjima Vlade Republike Hrvatske. Prijedlog očitovanja Republike Hrvatske u postupku pred Sudom EU izrađuje Ministarstvo vanjskih i europskih poslova u suradnji s nadležnim tijelima državne uprave, sukladno postupku propisanom Odlukom Vlade Republike Hrvatske o osnivanju Međuresorne radne skupine za europske poslove (Narodne novine, broj 43/16). </w:t>
      </w:r>
    </w:p>
    <w:p w14:paraId="73171B78" w14:textId="77777777" w:rsidR="00711294" w:rsidRPr="00711294" w:rsidRDefault="00711294" w:rsidP="00A61094">
      <w:pPr>
        <w:spacing w:before="120" w:after="12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Pritom je uvijek i u svim prilikama isključivi cilj Vlade Republike Hrvatske bio zaštititi potrošače uz navođenje niza argumenata usmjerenih na dokazivanje da su Zakon o izmjenama i dopunama Zakona o potrošačkom kreditiranju (Narodne novine, broj 102/15) i Zakon o izmjenama i dopunama Zakona o kreditnim institucijama (Narodne novine, broj 102/15, u daljnjem tekstu: zakoni o konverziji) doneseni radi uspostavljanja narušene ravnoteže između prava i obveza strana u ugovorima.</w:t>
      </w:r>
    </w:p>
    <w:p w14:paraId="5885C852" w14:textId="77777777" w:rsidR="00711294" w:rsidRPr="00711294" w:rsidRDefault="00711294" w:rsidP="00A61094">
      <w:pPr>
        <w:spacing w:before="120" w:after="12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Tome u prilog ide činjenica da je Europska komisija 19. travnja 2023. zatvorila postupak povrede prava Europske unije koji je još 2016. pokrenula radi navodnog neispunjavanje obveza iz članka 63. i 49. Ugovora o funkcioniranju Europske unije na štetu banaka, donošenjem Zakona o konverziji.</w:t>
      </w:r>
    </w:p>
    <w:p w14:paraId="1F62EA33" w14:textId="77777777" w:rsidR="00711294" w:rsidRPr="00711294" w:rsidRDefault="00711294" w:rsidP="00A61094">
      <w:pPr>
        <w:spacing w:before="120" w:after="12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Nadalje, u postupku pred Sudom EU u predmetu C-567/20 pisana očitovanja podnijele su stranke u glavnom postupku tužitelj A.H. i tuženik Zagrebačka banka d.d. te Republika Hrvatska i Europska komisija, kao zainteresirane osobe iz članka 23. Statuta Suda EU.</w:t>
      </w:r>
    </w:p>
    <w:p w14:paraId="30BF7C65" w14:textId="77777777" w:rsidR="00711294" w:rsidRPr="00711294" w:rsidRDefault="00711294" w:rsidP="00A61094">
      <w:pPr>
        <w:spacing w:before="120" w:after="12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Također, mišljenje nezavisne odvjetnice Juliane Kokott od 3. veljače 2022. doneseno u navedenom predmetu utvrđuje da su ugovori o konverziji CHF kredita koji se temelje na zakonima o konverziji isključeni iz područja primjene Direktive 93/13/EEZ o nepoštenim uvjetima u potrošačkim ugovorima, u skladu s člankom 1. stavkom 2. iste Direktive.</w:t>
      </w:r>
    </w:p>
    <w:p w14:paraId="3D140EAD" w14:textId="77777777" w:rsidR="00711294" w:rsidRPr="00711294" w:rsidRDefault="00711294" w:rsidP="00A61094">
      <w:pPr>
        <w:spacing w:before="120" w:after="12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Sud EU je svoju presudu u ovom predmetu donio neovisno i samostalno, cijeneći i uzimajući u obzir svoju prijašnju praksu i presude u ovom području, mišljenje nezavisne odvjetnice Juliane Kokott, kao i sva dostavljena pisana očitovanja u ovom predmetu, a ne samo pisano očitovanje Vlade Republike Hrvatske.</w:t>
      </w:r>
    </w:p>
    <w:p w14:paraId="4583D079" w14:textId="0C4FB11D" w:rsidR="00711294" w:rsidRPr="00711294" w:rsidRDefault="00711294" w:rsidP="00A61094">
      <w:pPr>
        <w:spacing w:before="120" w:after="12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U vezi drugog pitanja koje glasi: „</w:t>
      </w:r>
      <w:r w:rsidRPr="00711294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Koje je obveze Vlada Republike Hrvatske preuzela sporazumom s bankama na temelju kojega su OTP, RBA PBZ, ZABA Erste i Sberbank odustale od tužbe protiv Republike Hrvatske pred Međunarodnim centrom za rješavanje investicijskih sporova</w:t>
      </w: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?“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ističe se kako slijedi. </w:t>
      </w:r>
    </w:p>
    <w:p w14:paraId="41A2FA23" w14:textId="68997A4E" w:rsidR="00711294" w:rsidRPr="00711294" w:rsidRDefault="00711294" w:rsidP="00A61094">
      <w:pPr>
        <w:spacing w:before="120" w:after="12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Nakon konverzije CHF kredita, pred Međunarodnim centrom za rješavanje investicijskih sporova (ICSID) protiv Republike Hrvatske pokrenuti su arbitražni postupci po tužbama stranih banaka i banaka s registriranim sjedištem u Republici Hrvatskoj radi naknade štete zbog navodnih povreda ugovora između Republike Hrvatske i Austrije, Francuske i Mađarske o poticanju i zaštiti ulaganja. Postupke su pokrenule OTP Bank Plc, Erste Group Bank AG, Raiffeisen Bank International AG i Raiffeisenbank Austria d.d., UniCredit Bank </w:t>
      </w: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Austria AG i Zagrebačka Banka d.d., Addiko Bank AG i Addiko Bank d.d. te Societe Generale S.A., koje su tvrdile da im je Republika Hrvatska zakonima o konverziji nanijela štetu i povrijedila prava koja banke imaju sukladno međunarodnim ugovorima o zaštiti i </w:t>
      </w:r>
      <w:r w:rsidR="00151153">
        <w:rPr>
          <w:rFonts w:ascii="Times New Roman" w:eastAsia="Calibri" w:hAnsi="Times New Roman" w:cs="Times New Roman"/>
          <w:sz w:val="24"/>
          <w:szCs w:val="24"/>
          <w:lang w:eastAsia="hr-HR"/>
        </w:rPr>
        <w:t>poticanju</w:t>
      </w: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ulaganja, a temeljem svojeg pravnog položaja stranih ulagatelja u Republici Hrvatskoj.</w:t>
      </w:r>
    </w:p>
    <w:p w14:paraId="0190BDFA" w14:textId="3F8FF3AC" w:rsidR="00711294" w:rsidRPr="00711294" w:rsidRDefault="00711294" w:rsidP="00A61094">
      <w:pPr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Četiri pokrenuta arbitražna postupka nalazila su se u različitim fazama s obzirom da su pokrenuta u razdoblju od  četiri godine, dok su dva arbitražna postupka  imala ispunjene uvjete za pokretanje u svakom trenutku. Republika Hrvatska je od samih početaka iznosila stav da </w:t>
      </w:r>
      <w:r w:rsidRPr="007112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bankama nije nastala šteta te je arbitražne postupke </w:t>
      </w:r>
      <w:r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>i postupke pred sudovima u Republici Hrvatskoj smatrala </w:t>
      </w:r>
      <w:r w:rsidRPr="007112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neutemeljenima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711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Međutim, neovisno o strategiji obrane Republike Hrvatske, arbitražni sudovi svoje odluke temelje na odredbama i načelima međunarodnog prava, a arbitri, kao pravnici, djeluju u različitim pravnim sustavima, pri čemu su hrvatsko pravo i pravna stečevina Europske unije samo neke od činjenica koje se dokazuju u postupku te je, bez obzira na jačinu argumenata, ishod ovakvog tipa sporova uvijek neizvjestan. Državno odvjetništvo Republike Hrvatske koje zastupa interese Republike Hrvatske u arbitražnim postupcima kontinuirano je poticalo Vladu Republike Hrvatske da se navedeni sporovi riješe mirnim putem. </w:t>
      </w: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Navedeno je i učinjeno te je dana 2. veljače 2021. tadašnji potpredsjednik Vlade Republike Hrvatske i ministar financija na tiskovnoj konferenciji objavio da je dogovoreno mirno rješenje sporova. </w:t>
      </w:r>
    </w:p>
    <w:p w14:paraId="28D4DCAA" w14:textId="68132CF1" w:rsidR="00711294" w:rsidRPr="00711294" w:rsidRDefault="00A61094" w:rsidP="00A61094">
      <w:pPr>
        <w:spacing w:before="120" w:after="12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Nakon toga su </w:t>
      </w:r>
      <w:r w:rsidR="00711294"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Vlada Republike Hrvatske i OTP Bank Plc, Erste Group Bank AG, Raiffeisen Bank International AG i Raiffeisenbank Austria d.d., UniCredit Bank Austria AG i Zagrebačka Banka d.d., Intesa Sanpaolo Holding International  S.A. Luxembourg i Privredna banka Zagreb d.d. te SberbankEurope AG i Sberbank d.d. Zagreb 5. srpnja 2021. obavijestile javnost kako su s danom 30. lipnja 2021. obustavljena četiri arbitražna postupka koje su OTP Bank Plc, Erste Group Bank AG, Raiffeisen Bank International AG i Raiffeisenbank Austria d.d., UniCredit Bank Austria AG i Zagrebačka Banka d.d. vodili protiv Republike Hrvatske pred Međunarodnim centrom za rješavanje investicijskih sporova (ICSID) te da su se s istim datumom, Intesa Sanpaolo Holding International S.A. Luxembourg i Privredna banka Zagreb d.d. te SberbankEurope AG i Sberbank d.d. Zagreb, koje su bile najavile mogućnost pokretanja takvih postupaka, konačno odrekle takve mogućnosti. Navedeno se odnosilo i na postupak koji su Raiffeisenbank International AG i Raiffeisenbank Austria d.d. vodile na Trgovačkom sudu u Zagrebu.</w:t>
      </w:r>
    </w:p>
    <w:p w14:paraId="09222C1F" w14:textId="77777777" w:rsidR="00711294" w:rsidRPr="00711294" w:rsidRDefault="00711294" w:rsidP="00A61094">
      <w:pPr>
        <w:spacing w:before="120" w:after="120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112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Dakle, banke su se neopozivo, trajno i bez vremenskog ograničenja odrekle prava na bilo kakav arbitražni, sudski ili bilo koji drugi postupak, u Republici Hrvatskoj ili drugdje, protiv Republike Hrvatske koji bi proizlazilo iz donošenja i primjene zakona o konverziji.</w:t>
      </w:r>
    </w:p>
    <w:p w14:paraId="7F034F60" w14:textId="77777777" w:rsidR="00711294" w:rsidRPr="00711294" w:rsidRDefault="00711294" w:rsidP="00A61094">
      <w:pPr>
        <w:spacing w:before="120" w:after="12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Dogovor ne sadrži nikakve financijske obveze za državni proračun, a time - u širem smislu - niti za hrvatske građane te je otklonjena prijetnja državnom proračunu od najmanje 330 milijuna eura, dok je stvarni financijski učinak i viši s obzirom da dva istovrsna postupka nisu, niti će biti pokrenuti. Dodatno, ne prejudicirajući odluku Međunarodnog centra za rješavanje investicijskih sporova o tome je li nastala šteta, treba spomenuti troškove koji nastaju i povezani su s arbitražnim postupcima, kao što su naknade stranog odvjetničkog društva, naknade i troškovi stručnih eksperata, prijevod vrlo opsežne dokumentacije, naknade i troškovi vještaka, troškovi arbitara i sudišta, troškovi svjedoka, putovanja i smještaja za vrijeme trajanja rasprava, a koji nisu zanemarivi.</w:t>
      </w:r>
    </w:p>
    <w:p w14:paraId="3D092194" w14:textId="77777777" w:rsidR="00711294" w:rsidRPr="00711294" w:rsidRDefault="00711294" w:rsidP="00A61094">
      <w:pPr>
        <w:spacing w:before="120" w:after="12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Otklonjeno je i moguće narušavanje investicijske klime u Republici Hrvatskoj na koje bi zasigurno utjecalo pokretanje novih investicijskih sporova te je omogućeno daljnje stvaranje poticajnog poslovnog okruženja.</w:t>
      </w:r>
    </w:p>
    <w:p w14:paraId="225A0B33" w14:textId="394EA5DD" w:rsidR="00711294" w:rsidRPr="00711294" w:rsidRDefault="00711294" w:rsidP="00A61094">
      <w:pPr>
        <w:spacing w:before="120" w:after="12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S druge strane postignuti dogovor ticao se isključivo odnosa Republike Hrvatske i banaka te ne utječe na odnos banaka i hrvatskih građana. Štoviše, mirno rješenje spora ni na koji način ne utječe na odnos banaka i hrvatskih građana odnosno na sporove koje su vodili ili vode pojedinačni korisnici kredita s bankama, niti u odnosu na iste, pred bilo hrvatskim, bilo europskim sudovima, </w:t>
      </w:r>
      <w:r w:rsidR="00C811C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niti </w:t>
      </w: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bilo kojoj strani nameće ikakve obveze ili očekivanja. </w:t>
      </w:r>
    </w:p>
    <w:p w14:paraId="736C7499" w14:textId="77777777" w:rsidR="00711294" w:rsidRPr="00711294" w:rsidRDefault="00711294" w:rsidP="00A61094">
      <w:pPr>
        <w:spacing w:before="120" w:after="120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Briga za potrošače i zaštita potrošača uvijek su bili i ostaju prioritet Vlade Republike Hrvatske te je Vlada Republike Hrvatske, samostalno i u suradnji s Državnim odvjetništvom Republike Hrvatske kontinuirano tijekom posljednjih nekoliko godina poduzimala mjere u svrhu, kako zaštite potrošača, tako i zaštite interesa Republike Hrvatske.</w:t>
      </w:r>
    </w:p>
    <w:p w14:paraId="22C1FFF4" w14:textId="77777777" w:rsidR="00711294" w:rsidRPr="00711294" w:rsidRDefault="00711294" w:rsidP="00A61094">
      <w:pPr>
        <w:spacing w:before="120" w:after="120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Nakon postavljenih pitanja podnositelji Interpelacije predložili su Hrvatskom saboru donošenje sljedećih zaključaka:</w:t>
      </w:r>
    </w:p>
    <w:p w14:paraId="0784FC8D" w14:textId="77777777" w:rsidR="00711294" w:rsidRPr="00711294" w:rsidRDefault="00711294" w:rsidP="00711294">
      <w:pPr>
        <w:spacing w:before="120" w:after="120"/>
        <w:jc w:val="both"/>
        <w:rPr>
          <w:rFonts w:ascii="Times New Roman" w:eastAsia="Calibri" w:hAnsi="Times New Roman" w:cs="Times New Roman"/>
          <w:i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1. Hrvatski sabor obvezuje Vladu Republike Hrvatske da u roku 30 dana putem nadležnog  ministarstva i drugih tijela javne vlasti, poduzme ili Hrvatskom saboru predloži donošenje mjera za zaštitu korisnika kredita sa valutnom klauzulom švicarski franak.</w:t>
      </w:r>
    </w:p>
    <w:p w14:paraId="13D95696" w14:textId="77777777" w:rsidR="00711294" w:rsidRPr="00711294" w:rsidRDefault="00711294" w:rsidP="00711294">
      <w:pPr>
        <w:spacing w:before="120" w:after="120"/>
        <w:jc w:val="both"/>
        <w:rPr>
          <w:rFonts w:ascii="Times New Roman" w:eastAsia="Calibri" w:hAnsi="Times New Roman" w:cs="Times New Roman"/>
          <w:i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2. Hrvatski sabor obvezuje Vladu republike Hrvatske da u roku od 30 dana objavi javnosti tekst sporazuma na temelju kojeg su OTP, RBA, PBZ, ZABA, Erste i Sberbank odustale od tužbe protiv Republike Hrvatske  pred Međunarodnim centrom za rješavanje investicijskih sporova.</w:t>
      </w:r>
    </w:p>
    <w:p w14:paraId="13DB7629" w14:textId="77777777" w:rsidR="00711294" w:rsidRPr="00711294" w:rsidRDefault="00711294" w:rsidP="00A61094">
      <w:pPr>
        <w:spacing w:before="120" w:after="120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Nastavno na predložene zaključke iznosi se sljedeće:</w:t>
      </w:r>
    </w:p>
    <w:p w14:paraId="6550C92D" w14:textId="213168C5" w:rsidR="00711294" w:rsidRPr="00711294" w:rsidRDefault="00711294" w:rsidP="00711294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Sud EU </w:t>
      </w:r>
      <w:r w:rsidR="00A61094"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 </w:t>
      </w: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odluku o pravima potrošača prepustio nacionalnim sudovima te </w:t>
      </w:r>
      <w:r w:rsidR="00A610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bi, </w:t>
      </w: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s obzirom na činjenicu da je u tijeku niz postupaka pred sudovima u Republici Hrvatskoj, predlaganje bilo kakvih mjera koje bi se odnosile na korisnike kredita u CHF moglo biti smatrano utjecajem, štoviše čak pritiskom na samostalnost i neovisnost sudbene vlasti u Republici Hrvatskoj.</w:t>
      </w:r>
    </w:p>
    <w:p w14:paraId="6742ABB8" w14:textId="77777777" w:rsidR="00711294" w:rsidRPr="00711294" w:rsidRDefault="00711294" w:rsidP="00711294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Uvažavajući uvriježenu praksu u postupcima koji se vode pred Međunarodnim centrom za rješavanje investicijskih sporova (ICSID), ali i volju svih strana, zajednički dokument koji je poslužio kao osnova za poduzimanje koraka temeljem dogovora zaštićen je stupnjem tajnosti sukladno Zakonu o tajnosti podataka (Narodne novine, br. 79/07 i 86/12) te bi neovlašteno otkrivanje moglo nanijeti tešku štetu gospodarskim interesima Republike Hrvatske.</w:t>
      </w:r>
    </w:p>
    <w:p w14:paraId="712A7CB5" w14:textId="77777777" w:rsidR="00A61094" w:rsidRDefault="00711294" w:rsidP="00A61094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>Slijedom svega navedenoga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predlaže se </w:t>
      </w: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Hrvatskom saboru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ne prihvatiti</w:t>
      </w:r>
      <w:r w:rsidRPr="007112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zaključke iz naprijed navedenih razloga.</w:t>
      </w:r>
    </w:p>
    <w:p w14:paraId="338E4C72" w14:textId="49554099" w:rsidR="00711294" w:rsidRPr="00A61094" w:rsidRDefault="00F3695B" w:rsidP="00A61094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11294">
        <w:rPr>
          <w:rFonts w:ascii="Times New Roman" w:hAnsi="Times New Roman" w:cs="Times New Roman"/>
          <w:bCs/>
          <w:sz w:val="24"/>
          <w:szCs w:val="24"/>
        </w:rPr>
        <w:t xml:space="preserve">Za svoje predstavnike, koji će u vezi s iznesenim </w:t>
      </w:r>
      <w:r w:rsidR="00D9608D" w:rsidRPr="00711294">
        <w:rPr>
          <w:rFonts w:ascii="Times New Roman" w:hAnsi="Times New Roman" w:cs="Times New Roman"/>
          <w:bCs/>
          <w:sz w:val="24"/>
          <w:szCs w:val="24"/>
        </w:rPr>
        <w:t>Izvješćem</w:t>
      </w:r>
      <w:r w:rsidRPr="00711294">
        <w:rPr>
          <w:rFonts w:ascii="Times New Roman" w:hAnsi="Times New Roman" w:cs="Times New Roman"/>
          <w:bCs/>
          <w:sz w:val="24"/>
          <w:szCs w:val="24"/>
        </w:rPr>
        <w:t xml:space="preserve"> bit</w:t>
      </w:r>
      <w:r w:rsidR="00D9608D" w:rsidRPr="00711294">
        <w:rPr>
          <w:rFonts w:ascii="Times New Roman" w:hAnsi="Times New Roman" w:cs="Times New Roman"/>
          <w:bCs/>
          <w:sz w:val="24"/>
          <w:szCs w:val="24"/>
        </w:rPr>
        <w:t>i</w:t>
      </w:r>
      <w:r w:rsidRPr="00711294">
        <w:rPr>
          <w:rFonts w:ascii="Times New Roman" w:hAnsi="Times New Roman" w:cs="Times New Roman"/>
          <w:bCs/>
          <w:sz w:val="24"/>
          <w:szCs w:val="24"/>
        </w:rPr>
        <w:t xml:space="preserve"> nazočni na sjednicama Hrvatskoga sabora i njegovih radnih tijela, Vlada je odredila </w:t>
      </w:r>
      <w:r w:rsidR="00711294" w:rsidRPr="00711294">
        <w:rPr>
          <w:rFonts w:ascii="Times New Roman" w:hAnsi="Times New Roman" w:cs="Times New Roman"/>
          <w:bCs/>
          <w:sz w:val="24"/>
          <w:szCs w:val="24"/>
        </w:rPr>
        <w:t xml:space="preserve">ministra financija dr. sc. Marka Primorca te državne tajnike </w:t>
      </w:r>
      <w:r w:rsidR="00A61094" w:rsidRPr="00711294">
        <w:rPr>
          <w:rFonts w:ascii="Times New Roman" w:hAnsi="Times New Roman" w:cs="Times New Roman"/>
          <w:bCs/>
          <w:sz w:val="24"/>
          <w:szCs w:val="24"/>
        </w:rPr>
        <w:t>Zdravka Zrinušića</w:t>
      </w:r>
      <w:r w:rsidR="00A61094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A61094" w:rsidRPr="00711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294" w:rsidRPr="00711294">
        <w:rPr>
          <w:rFonts w:ascii="Times New Roman" w:hAnsi="Times New Roman" w:cs="Times New Roman"/>
          <w:bCs/>
          <w:sz w:val="24"/>
          <w:szCs w:val="24"/>
        </w:rPr>
        <w:t>Stipu</w:t>
      </w:r>
      <w:r w:rsidR="00A61094">
        <w:rPr>
          <w:rFonts w:ascii="Times New Roman" w:hAnsi="Times New Roman" w:cs="Times New Roman"/>
          <w:bCs/>
          <w:sz w:val="24"/>
          <w:szCs w:val="24"/>
        </w:rPr>
        <w:t xml:space="preserve"> Župana</w:t>
      </w:r>
      <w:r w:rsidR="00711294" w:rsidRPr="0071129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2BAE432" w14:textId="77777777" w:rsidR="00664E8B" w:rsidRPr="00F3695B" w:rsidRDefault="00664E8B" w:rsidP="0071129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D13930" w14:textId="77777777" w:rsidR="006C1A19" w:rsidRDefault="006C1A19" w:rsidP="00062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8BDD47" w14:textId="77777777" w:rsidR="00F3695B" w:rsidRDefault="00F3695B" w:rsidP="000622E2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52E09594" w14:textId="77777777" w:rsidR="00A61094" w:rsidRPr="00A61094" w:rsidRDefault="00012FD8" w:rsidP="00A61094">
      <w:pPr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94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73187840" w14:textId="77777777" w:rsidR="00A61094" w:rsidRPr="00A61094" w:rsidRDefault="00A61094" w:rsidP="00A61094">
      <w:pPr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E6D77" w14:textId="4976F16B" w:rsidR="00173FBA" w:rsidRPr="00A61094" w:rsidRDefault="00012FD8" w:rsidP="00A61094">
      <w:pPr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94">
        <w:rPr>
          <w:rFonts w:ascii="Times New Roman" w:hAnsi="Times New Roman" w:cs="Times New Roman"/>
          <w:b/>
          <w:sz w:val="24"/>
          <w:szCs w:val="24"/>
        </w:rPr>
        <w:t>mr.sc. Andrej Plenković</w:t>
      </w:r>
    </w:p>
    <w:sectPr w:rsidR="00173FBA" w:rsidRPr="00A61094" w:rsidSect="00FC2EAD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15C3C" w14:textId="77777777" w:rsidR="000573DB" w:rsidRDefault="000573DB" w:rsidP="00FA297E">
      <w:r>
        <w:separator/>
      </w:r>
    </w:p>
  </w:endnote>
  <w:endnote w:type="continuationSeparator" w:id="0">
    <w:p w14:paraId="6ED30CFA" w14:textId="77777777" w:rsidR="000573DB" w:rsidRDefault="000573DB" w:rsidP="00FA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90135977"/>
      <w:docPartObj>
        <w:docPartGallery w:val="Page Numbers (Bottom of Page)"/>
        <w:docPartUnique/>
      </w:docPartObj>
    </w:sdtPr>
    <w:sdtEndPr/>
    <w:sdtContent>
      <w:p w14:paraId="19F3FAF5" w14:textId="74ABCCC4" w:rsidR="00B80754" w:rsidRPr="00A61094" w:rsidRDefault="00B8075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10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10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10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2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10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EF4579" w14:textId="77777777" w:rsidR="00B80754" w:rsidRPr="00A61094" w:rsidRDefault="00B8075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8E081" w14:textId="77777777" w:rsidR="000573DB" w:rsidRDefault="000573DB" w:rsidP="00FA297E">
      <w:r>
        <w:separator/>
      </w:r>
    </w:p>
  </w:footnote>
  <w:footnote w:type="continuationSeparator" w:id="0">
    <w:p w14:paraId="4BEC1252" w14:textId="77777777" w:rsidR="000573DB" w:rsidRDefault="000573DB" w:rsidP="00FA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6CA"/>
    <w:multiLevelType w:val="hybridMultilevel"/>
    <w:tmpl w:val="AFAE4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6C58"/>
    <w:multiLevelType w:val="hybridMultilevel"/>
    <w:tmpl w:val="87D0DE4E"/>
    <w:lvl w:ilvl="0" w:tplc="709EF91E">
      <w:start w:val="1"/>
      <w:numFmt w:val="upperRoman"/>
      <w:lvlText w:val="%1."/>
      <w:lvlJc w:val="left"/>
      <w:pPr>
        <w:ind w:left="13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2" w:hanging="360"/>
      </w:pPr>
    </w:lvl>
    <w:lvl w:ilvl="2" w:tplc="041A001B" w:tentative="1">
      <w:start w:val="1"/>
      <w:numFmt w:val="lowerRoman"/>
      <w:lvlText w:val="%3."/>
      <w:lvlJc w:val="right"/>
      <w:pPr>
        <w:ind w:left="2442" w:hanging="180"/>
      </w:pPr>
    </w:lvl>
    <w:lvl w:ilvl="3" w:tplc="041A000F" w:tentative="1">
      <w:start w:val="1"/>
      <w:numFmt w:val="decimal"/>
      <w:lvlText w:val="%4."/>
      <w:lvlJc w:val="left"/>
      <w:pPr>
        <w:ind w:left="3162" w:hanging="360"/>
      </w:pPr>
    </w:lvl>
    <w:lvl w:ilvl="4" w:tplc="041A0019" w:tentative="1">
      <w:start w:val="1"/>
      <w:numFmt w:val="lowerLetter"/>
      <w:lvlText w:val="%5."/>
      <w:lvlJc w:val="left"/>
      <w:pPr>
        <w:ind w:left="3882" w:hanging="360"/>
      </w:pPr>
    </w:lvl>
    <w:lvl w:ilvl="5" w:tplc="041A001B" w:tentative="1">
      <w:start w:val="1"/>
      <w:numFmt w:val="lowerRoman"/>
      <w:lvlText w:val="%6."/>
      <w:lvlJc w:val="right"/>
      <w:pPr>
        <w:ind w:left="4602" w:hanging="180"/>
      </w:pPr>
    </w:lvl>
    <w:lvl w:ilvl="6" w:tplc="041A000F" w:tentative="1">
      <w:start w:val="1"/>
      <w:numFmt w:val="decimal"/>
      <w:lvlText w:val="%7."/>
      <w:lvlJc w:val="left"/>
      <w:pPr>
        <w:ind w:left="5322" w:hanging="360"/>
      </w:pPr>
    </w:lvl>
    <w:lvl w:ilvl="7" w:tplc="041A0019" w:tentative="1">
      <w:start w:val="1"/>
      <w:numFmt w:val="lowerLetter"/>
      <w:lvlText w:val="%8."/>
      <w:lvlJc w:val="left"/>
      <w:pPr>
        <w:ind w:left="6042" w:hanging="360"/>
      </w:pPr>
    </w:lvl>
    <w:lvl w:ilvl="8" w:tplc="041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7736CB2"/>
    <w:multiLevelType w:val="hybridMultilevel"/>
    <w:tmpl w:val="B12EE8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13F1"/>
    <w:multiLevelType w:val="hybridMultilevel"/>
    <w:tmpl w:val="800CCF5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1D1041"/>
    <w:multiLevelType w:val="hybridMultilevel"/>
    <w:tmpl w:val="731EA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57E"/>
    <w:multiLevelType w:val="hybridMultilevel"/>
    <w:tmpl w:val="97EE0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77CD5"/>
    <w:multiLevelType w:val="hybridMultilevel"/>
    <w:tmpl w:val="E03A96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689B"/>
    <w:multiLevelType w:val="hybridMultilevel"/>
    <w:tmpl w:val="90A44FC0"/>
    <w:lvl w:ilvl="0" w:tplc="2354A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57BA7"/>
    <w:multiLevelType w:val="hybridMultilevel"/>
    <w:tmpl w:val="6DDE7F0C"/>
    <w:lvl w:ilvl="0" w:tplc="59CEB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6C218C"/>
    <w:multiLevelType w:val="hybridMultilevel"/>
    <w:tmpl w:val="6B66C4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E77B0"/>
    <w:multiLevelType w:val="hybridMultilevel"/>
    <w:tmpl w:val="9C96A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1274B"/>
    <w:multiLevelType w:val="hybridMultilevel"/>
    <w:tmpl w:val="58789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D31EC"/>
    <w:multiLevelType w:val="hybridMultilevel"/>
    <w:tmpl w:val="B582BD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7D0AC5"/>
    <w:multiLevelType w:val="hybridMultilevel"/>
    <w:tmpl w:val="15C6D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208"/>
    <w:multiLevelType w:val="hybridMultilevel"/>
    <w:tmpl w:val="F19441A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62E55BE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E72291"/>
    <w:multiLevelType w:val="hybridMultilevel"/>
    <w:tmpl w:val="80560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D4814"/>
    <w:multiLevelType w:val="hybridMultilevel"/>
    <w:tmpl w:val="02FCEBC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0007A7C"/>
    <w:multiLevelType w:val="hybridMultilevel"/>
    <w:tmpl w:val="3250B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E55B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15685"/>
    <w:multiLevelType w:val="hybridMultilevel"/>
    <w:tmpl w:val="6E18E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85291"/>
    <w:multiLevelType w:val="hybridMultilevel"/>
    <w:tmpl w:val="50E4A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0782C"/>
    <w:multiLevelType w:val="hybridMultilevel"/>
    <w:tmpl w:val="E26AA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001FF"/>
    <w:multiLevelType w:val="hybridMultilevel"/>
    <w:tmpl w:val="A1A49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9"/>
  </w:num>
  <w:num w:numId="7">
    <w:abstractNumId w:val="11"/>
  </w:num>
  <w:num w:numId="8">
    <w:abstractNumId w:val="13"/>
  </w:num>
  <w:num w:numId="9">
    <w:abstractNumId w:val="5"/>
  </w:num>
  <w:num w:numId="10">
    <w:abstractNumId w:val="6"/>
  </w:num>
  <w:num w:numId="11">
    <w:abstractNumId w:val="21"/>
  </w:num>
  <w:num w:numId="12">
    <w:abstractNumId w:val="1"/>
  </w:num>
  <w:num w:numId="13">
    <w:abstractNumId w:val="17"/>
  </w:num>
  <w:num w:numId="14">
    <w:abstractNumId w:val="14"/>
  </w:num>
  <w:num w:numId="15">
    <w:abstractNumId w:val="20"/>
  </w:num>
  <w:num w:numId="16">
    <w:abstractNumId w:val="4"/>
  </w:num>
  <w:num w:numId="17">
    <w:abstractNumId w:val="8"/>
  </w:num>
  <w:num w:numId="18">
    <w:abstractNumId w:val="3"/>
  </w:num>
  <w:num w:numId="19">
    <w:abstractNumId w:val="16"/>
  </w:num>
  <w:num w:numId="20">
    <w:abstractNumId w:val="9"/>
  </w:num>
  <w:num w:numId="21">
    <w:abstractNumId w:val="12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D8"/>
    <w:rsid w:val="0000024E"/>
    <w:rsid w:val="0000032C"/>
    <w:rsid w:val="00000A75"/>
    <w:rsid w:val="00000C27"/>
    <w:rsid w:val="000016CA"/>
    <w:rsid w:val="00002AE7"/>
    <w:rsid w:val="0000739E"/>
    <w:rsid w:val="00007B5D"/>
    <w:rsid w:val="000129E9"/>
    <w:rsid w:val="00012FD8"/>
    <w:rsid w:val="0001379A"/>
    <w:rsid w:val="000155E6"/>
    <w:rsid w:val="00016718"/>
    <w:rsid w:val="00016D44"/>
    <w:rsid w:val="000234BA"/>
    <w:rsid w:val="00024309"/>
    <w:rsid w:val="00024537"/>
    <w:rsid w:val="0003097B"/>
    <w:rsid w:val="00031620"/>
    <w:rsid w:val="000346D8"/>
    <w:rsid w:val="00036CD9"/>
    <w:rsid w:val="00037C91"/>
    <w:rsid w:val="000401B5"/>
    <w:rsid w:val="00040324"/>
    <w:rsid w:val="00040BD1"/>
    <w:rsid w:val="000411FF"/>
    <w:rsid w:val="00041FDA"/>
    <w:rsid w:val="00045FA2"/>
    <w:rsid w:val="00046A5F"/>
    <w:rsid w:val="00050191"/>
    <w:rsid w:val="00050FD3"/>
    <w:rsid w:val="000511DB"/>
    <w:rsid w:val="0005650B"/>
    <w:rsid w:val="000573DB"/>
    <w:rsid w:val="000574D5"/>
    <w:rsid w:val="00057555"/>
    <w:rsid w:val="000579ED"/>
    <w:rsid w:val="00060AF4"/>
    <w:rsid w:val="000619E0"/>
    <w:rsid w:val="00061B0D"/>
    <w:rsid w:val="000622E2"/>
    <w:rsid w:val="000639BB"/>
    <w:rsid w:val="000640F8"/>
    <w:rsid w:val="0006545D"/>
    <w:rsid w:val="00065B78"/>
    <w:rsid w:val="000674C5"/>
    <w:rsid w:val="00071246"/>
    <w:rsid w:val="000735E2"/>
    <w:rsid w:val="000759BD"/>
    <w:rsid w:val="00076B93"/>
    <w:rsid w:val="00077A8F"/>
    <w:rsid w:val="00081445"/>
    <w:rsid w:val="00081D3F"/>
    <w:rsid w:val="000820F1"/>
    <w:rsid w:val="00082CF4"/>
    <w:rsid w:val="00087382"/>
    <w:rsid w:val="00087ED4"/>
    <w:rsid w:val="00093B19"/>
    <w:rsid w:val="00093D80"/>
    <w:rsid w:val="00094D39"/>
    <w:rsid w:val="000950DE"/>
    <w:rsid w:val="00095FB9"/>
    <w:rsid w:val="00097ED6"/>
    <w:rsid w:val="000A026B"/>
    <w:rsid w:val="000A08BA"/>
    <w:rsid w:val="000A134F"/>
    <w:rsid w:val="000A1455"/>
    <w:rsid w:val="000A3502"/>
    <w:rsid w:val="000A394B"/>
    <w:rsid w:val="000A3B7A"/>
    <w:rsid w:val="000A48F7"/>
    <w:rsid w:val="000A5EFA"/>
    <w:rsid w:val="000A6081"/>
    <w:rsid w:val="000A7778"/>
    <w:rsid w:val="000B0189"/>
    <w:rsid w:val="000B30EB"/>
    <w:rsid w:val="000B43D0"/>
    <w:rsid w:val="000B6E2E"/>
    <w:rsid w:val="000B6FFB"/>
    <w:rsid w:val="000B7489"/>
    <w:rsid w:val="000C384D"/>
    <w:rsid w:val="000C5301"/>
    <w:rsid w:val="000C53F7"/>
    <w:rsid w:val="000D1FD5"/>
    <w:rsid w:val="000D268D"/>
    <w:rsid w:val="000D2A07"/>
    <w:rsid w:val="000D35E6"/>
    <w:rsid w:val="000D384F"/>
    <w:rsid w:val="000D4D0C"/>
    <w:rsid w:val="000D7957"/>
    <w:rsid w:val="000E0DCA"/>
    <w:rsid w:val="000E1417"/>
    <w:rsid w:val="000E25C1"/>
    <w:rsid w:val="000E286F"/>
    <w:rsid w:val="000E472B"/>
    <w:rsid w:val="000E7400"/>
    <w:rsid w:val="000F0A63"/>
    <w:rsid w:val="000F3FD4"/>
    <w:rsid w:val="000F450F"/>
    <w:rsid w:val="000F4D6C"/>
    <w:rsid w:val="00100C3F"/>
    <w:rsid w:val="00102A01"/>
    <w:rsid w:val="001145EB"/>
    <w:rsid w:val="00115A7B"/>
    <w:rsid w:val="0011654E"/>
    <w:rsid w:val="0012184E"/>
    <w:rsid w:val="00121D0F"/>
    <w:rsid w:val="001244F9"/>
    <w:rsid w:val="00127154"/>
    <w:rsid w:val="00133EBC"/>
    <w:rsid w:val="00136752"/>
    <w:rsid w:val="00137145"/>
    <w:rsid w:val="00140B61"/>
    <w:rsid w:val="00141359"/>
    <w:rsid w:val="00142F7D"/>
    <w:rsid w:val="00143583"/>
    <w:rsid w:val="00144DA8"/>
    <w:rsid w:val="00144DAB"/>
    <w:rsid w:val="001454B4"/>
    <w:rsid w:val="00151153"/>
    <w:rsid w:val="001520FF"/>
    <w:rsid w:val="001609B0"/>
    <w:rsid w:val="00162B12"/>
    <w:rsid w:val="001645CD"/>
    <w:rsid w:val="00165088"/>
    <w:rsid w:val="00166241"/>
    <w:rsid w:val="00173FBA"/>
    <w:rsid w:val="001816D6"/>
    <w:rsid w:val="00186644"/>
    <w:rsid w:val="00192D04"/>
    <w:rsid w:val="00192FE4"/>
    <w:rsid w:val="0019469B"/>
    <w:rsid w:val="001A0EAE"/>
    <w:rsid w:val="001A16FC"/>
    <w:rsid w:val="001A2152"/>
    <w:rsid w:val="001A29BC"/>
    <w:rsid w:val="001A4B95"/>
    <w:rsid w:val="001A7D73"/>
    <w:rsid w:val="001B0059"/>
    <w:rsid w:val="001B1AA8"/>
    <w:rsid w:val="001B3853"/>
    <w:rsid w:val="001B66F3"/>
    <w:rsid w:val="001C0072"/>
    <w:rsid w:val="001C22C1"/>
    <w:rsid w:val="001C428B"/>
    <w:rsid w:val="001C5803"/>
    <w:rsid w:val="001C631B"/>
    <w:rsid w:val="001D1C68"/>
    <w:rsid w:val="001D3625"/>
    <w:rsid w:val="001D471F"/>
    <w:rsid w:val="001D518B"/>
    <w:rsid w:val="001D52D4"/>
    <w:rsid w:val="001E36AB"/>
    <w:rsid w:val="001E3B37"/>
    <w:rsid w:val="001F0D96"/>
    <w:rsid w:val="001F0F2C"/>
    <w:rsid w:val="001F1D16"/>
    <w:rsid w:val="001F5C93"/>
    <w:rsid w:val="001F65E5"/>
    <w:rsid w:val="00202510"/>
    <w:rsid w:val="0020605E"/>
    <w:rsid w:val="002064AA"/>
    <w:rsid w:val="002065F2"/>
    <w:rsid w:val="002078A9"/>
    <w:rsid w:val="00210DFE"/>
    <w:rsid w:val="00212EFC"/>
    <w:rsid w:val="0021336E"/>
    <w:rsid w:val="002147C0"/>
    <w:rsid w:val="00230B7A"/>
    <w:rsid w:val="00230BFB"/>
    <w:rsid w:val="0023200B"/>
    <w:rsid w:val="00235FE4"/>
    <w:rsid w:val="0023673E"/>
    <w:rsid w:val="0023693A"/>
    <w:rsid w:val="00237D44"/>
    <w:rsid w:val="002416E1"/>
    <w:rsid w:val="00247AF5"/>
    <w:rsid w:val="00250242"/>
    <w:rsid w:val="00252D68"/>
    <w:rsid w:val="002536C6"/>
    <w:rsid w:val="00255280"/>
    <w:rsid w:val="00256419"/>
    <w:rsid w:val="0025683F"/>
    <w:rsid w:val="00270C3D"/>
    <w:rsid w:val="002723C3"/>
    <w:rsid w:val="002732AD"/>
    <w:rsid w:val="00283380"/>
    <w:rsid w:val="00283B3A"/>
    <w:rsid w:val="00284EDE"/>
    <w:rsid w:val="00285E29"/>
    <w:rsid w:val="00287A8E"/>
    <w:rsid w:val="00287E7B"/>
    <w:rsid w:val="00290216"/>
    <w:rsid w:val="002964F0"/>
    <w:rsid w:val="002A0992"/>
    <w:rsid w:val="002A2594"/>
    <w:rsid w:val="002A2898"/>
    <w:rsid w:val="002A42A0"/>
    <w:rsid w:val="002A4ACF"/>
    <w:rsid w:val="002B787A"/>
    <w:rsid w:val="002C314E"/>
    <w:rsid w:val="002C6D5D"/>
    <w:rsid w:val="002D04EE"/>
    <w:rsid w:val="002D22F9"/>
    <w:rsid w:val="002D2B98"/>
    <w:rsid w:val="002D50C5"/>
    <w:rsid w:val="002D6489"/>
    <w:rsid w:val="002E1C6D"/>
    <w:rsid w:val="002E2269"/>
    <w:rsid w:val="002E3786"/>
    <w:rsid w:val="002E6463"/>
    <w:rsid w:val="002F088C"/>
    <w:rsid w:val="002F291B"/>
    <w:rsid w:val="002F4443"/>
    <w:rsid w:val="002F5D1F"/>
    <w:rsid w:val="002F64B7"/>
    <w:rsid w:val="0030285B"/>
    <w:rsid w:val="0030360D"/>
    <w:rsid w:val="00303ADA"/>
    <w:rsid w:val="003045D7"/>
    <w:rsid w:val="00306DF1"/>
    <w:rsid w:val="00307EF2"/>
    <w:rsid w:val="0031041C"/>
    <w:rsid w:val="00316E3B"/>
    <w:rsid w:val="00317F28"/>
    <w:rsid w:val="00321B1C"/>
    <w:rsid w:val="00324187"/>
    <w:rsid w:val="003253EF"/>
    <w:rsid w:val="00333BDD"/>
    <w:rsid w:val="0033536A"/>
    <w:rsid w:val="00336430"/>
    <w:rsid w:val="003452CA"/>
    <w:rsid w:val="0034627D"/>
    <w:rsid w:val="0034644D"/>
    <w:rsid w:val="00346A09"/>
    <w:rsid w:val="00346D95"/>
    <w:rsid w:val="0035054C"/>
    <w:rsid w:val="00352E3E"/>
    <w:rsid w:val="00353A15"/>
    <w:rsid w:val="0036218A"/>
    <w:rsid w:val="003630BE"/>
    <w:rsid w:val="00363550"/>
    <w:rsid w:val="00365368"/>
    <w:rsid w:val="00366104"/>
    <w:rsid w:val="003661FF"/>
    <w:rsid w:val="00366BAE"/>
    <w:rsid w:val="00366C75"/>
    <w:rsid w:val="00367D7C"/>
    <w:rsid w:val="00370BA1"/>
    <w:rsid w:val="003728D0"/>
    <w:rsid w:val="003743FC"/>
    <w:rsid w:val="0037661C"/>
    <w:rsid w:val="00377E46"/>
    <w:rsid w:val="00384015"/>
    <w:rsid w:val="00384308"/>
    <w:rsid w:val="00384EA2"/>
    <w:rsid w:val="00387066"/>
    <w:rsid w:val="003872FB"/>
    <w:rsid w:val="0039016E"/>
    <w:rsid w:val="003929D6"/>
    <w:rsid w:val="00395BB3"/>
    <w:rsid w:val="0039636B"/>
    <w:rsid w:val="00396855"/>
    <w:rsid w:val="00396A5A"/>
    <w:rsid w:val="003A0E8E"/>
    <w:rsid w:val="003A36E7"/>
    <w:rsid w:val="003A4577"/>
    <w:rsid w:val="003A6872"/>
    <w:rsid w:val="003A6F50"/>
    <w:rsid w:val="003A7F63"/>
    <w:rsid w:val="003B00F2"/>
    <w:rsid w:val="003B0318"/>
    <w:rsid w:val="003B08DC"/>
    <w:rsid w:val="003B3ACD"/>
    <w:rsid w:val="003B4103"/>
    <w:rsid w:val="003B7CED"/>
    <w:rsid w:val="003C13B1"/>
    <w:rsid w:val="003C4A5D"/>
    <w:rsid w:val="003C769D"/>
    <w:rsid w:val="003C7DE9"/>
    <w:rsid w:val="003D15BB"/>
    <w:rsid w:val="003D15DB"/>
    <w:rsid w:val="003D1CCB"/>
    <w:rsid w:val="003D23EB"/>
    <w:rsid w:val="003D35BA"/>
    <w:rsid w:val="003E4F6F"/>
    <w:rsid w:val="003E598B"/>
    <w:rsid w:val="003E6472"/>
    <w:rsid w:val="003E6A84"/>
    <w:rsid w:val="003F2EB7"/>
    <w:rsid w:val="003F3E94"/>
    <w:rsid w:val="003F4A55"/>
    <w:rsid w:val="003F5E8C"/>
    <w:rsid w:val="00401655"/>
    <w:rsid w:val="0040431A"/>
    <w:rsid w:val="0041416C"/>
    <w:rsid w:val="004152AF"/>
    <w:rsid w:val="004159D9"/>
    <w:rsid w:val="00417107"/>
    <w:rsid w:val="00417ABB"/>
    <w:rsid w:val="00420924"/>
    <w:rsid w:val="004226EA"/>
    <w:rsid w:val="00424C2A"/>
    <w:rsid w:val="00425871"/>
    <w:rsid w:val="00431337"/>
    <w:rsid w:val="0043220B"/>
    <w:rsid w:val="00437D81"/>
    <w:rsid w:val="00442409"/>
    <w:rsid w:val="004449D2"/>
    <w:rsid w:val="00445692"/>
    <w:rsid w:val="004459FB"/>
    <w:rsid w:val="0045024D"/>
    <w:rsid w:val="004506C5"/>
    <w:rsid w:val="00453677"/>
    <w:rsid w:val="00454363"/>
    <w:rsid w:val="00460465"/>
    <w:rsid w:val="004610F2"/>
    <w:rsid w:val="00461ACC"/>
    <w:rsid w:val="00463FFF"/>
    <w:rsid w:val="00464C1F"/>
    <w:rsid w:val="004703C0"/>
    <w:rsid w:val="004731B2"/>
    <w:rsid w:val="00473AF1"/>
    <w:rsid w:val="0047705E"/>
    <w:rsid w:val="004775FF"/>
    <w:rsid w:val="00482311"/>
    <w:rsid w:val="00482AE5"/>
    <w:rsid w:val="0048341D"/>
    <w:rsid w:val="00486A15"/>
    <w:rsid w:val="00487B14"/>
    <w:rsid w:val="004941A9"/>
    <w:rsid w:val="00494BDB"/>
    <w:rsid w:val="00497327"/>
    <w:rsid w:val="00497FE0"/>
    <w:rsid w:val="004A2AB4"/>
    <w:rsid w:val="004B1B35"/>
    <w:rsid w:val="004B2EB5"/>
    <w:rsid w:val="004B56F6"/>
    <w:rsid w:val="004B5900"/>
    <w:rsid w:val="004B7DC9"/>
    <w:rsid w:val="004C05CA"/>
    <w:rsid w:val="004C0E6E"/>
    <w:rsid w:val="004C49DB"/>
    <w:rsid w:val="004C54DE"/>
    <w:rsid w:val="004C6D72"/>
    <w:rsid w:val="004D0BEC"/>
    <w:rsid w:val="004D1746"/>
    <w:rsid w:val="004D4F8C"/>
    <w:rsid w:val="004D700D"/>
    <w:rsid w:val="004D7C27"/>
    <w:rsid w:val="004E079E"/>
    <w:rsid w:val="004E0DAE"/>
    <w:rsid w:val="004E2EAD"/>
    <w:rsid w:val="004E3B22"/>
    <w:rsid w:val="004E4A03"/>
    <w:rsid w:val="004E5E99"/>
    <w:rsid w:val="004F0C51"/>
    <w:rsid w:val="004F26FD"/>
    <w:rsid w:val="004F3309"/>
    <w:rsid w:val="004F4E74"/>
    <w:rsid w:val="004F5490"/>
    <w:rsid w:val="005008BC"/>
    <w:rsid w:val="00501330"/>
    <w:rsid w:val="00501E9A"/>
    <w:rsid w:val="00502860"/>
    <w:rsid w:val="00504098"/>
    <w:rsid w:val="00507777"/>
    <w:rsid w:val="005128D0"/>
    <w:rsid w:val="00513B4E"/>
    <w:rsid w:val="00515E5D"/>
    <w:rsid w:val="005161AE"/>
    <w:rsid w:val="005233CE"/>
    <w:rsid w:val="00532A3F"/>
    <w:rsid w:val="00535B27"/>
    <w:rsid w:val="005368EE"/>
    <w:rsid w:val="00541A5F"/>
    <w:rsid w:val="005446E7"/>
    <w:rsid w:val="0055590F"/>
    <w:rsid w:val="005566A8"/>
    <w:rsid w:val="00557E7E"/>
    <w:rsid w:val="00557F90"/>
    <w:rsid w:val="00563854"/>
    <w:rsid w:val="00564DA7"/>
    <w:rsid w:val="0056536A"/>
    <w:rsid w:val="00572D4A"/>
    <w:rsid w:val="00575837"/>
    <w:rsid w:val="0057583F"/>
    <w:rsid w:val="00580F46"/>
    <w:rsid w:val="0058271D"/>
    <w:rsid w:val="005854D0"/>
    <w:rsid w:val="00585A9B"/>
    <w:rsid w:val="005865F4"/>
    <w:rsid w:val="00587FC0"/>
    <w:rsid w:val="005901EA"/>
    <w:rsid w:val="00591E9A"/>
    <w:rsid w:val="0059229E"/>
    <w:rsid w:val="00594534"/>
    <w:rsid w:val="00597D21"/>
    <w:rsid w:val="005A0BDC"/>
    <w:rsid w:val="005A139C"/>
    <w:rsid w:val="005A15D1"/>
    <w:rsid w:val="005A2674"/>
    <w:rsid w:val="005A2C26"/>
    <w:rsid w:val="005A3666"/>
    <w:rsid w:val="005A49D6"/>
    <w:rsid w:val="005B026D"/>
    <w:rsid w:val="005B04CC"/>
    <w:rsid w:val="005B0B4E"/>
    <w:rsid w:val="005B278F"/>
    <w:rsid w:val="005B3147"/>
    <w:rsid w:val="005B4381"/>
    <w:rsid w:val="005B4F6E"/>
    <w:rsid w:val="005B58DF"/>
    <w:rsid w:val="005B59CA"/>
    <w:rsid w:val="005B747F"/>
    <w:rsid w:val="005B75CA"/>
    <w:rsid w:val="005C1D48"/>
    <w:rsid w:val="005C1E50"/>
    <w:rsid w:val="005C4408"/>
    <w:rsid w:val="005C5709"/>
    <w:rsid w:val="005C6344"/>
    <w:rsid w:val="005C77F6"/>
    <w:rsid w:val="005D0ECE"/>
    <w:rsid w:val="005D33A6"/>
    <w:rsid w:val="005D3F3A"/>
    <w:rsid w:val="005D495F"/>
    <w:rsid w:val="005D7B1E"/>
    <w:rsid w:val="005D7BA1"/>
    <w:rsid w:val="005D7C04"/>
    <w:rsid w:val="005E0130"/>
    <w:rsid w:val="005E19EA"/>
    <w:rsid w:val="005E68A1"/>
    <w:rsid w:val="005F183F"/>
    <w:rsid w:val="005F1A59"/>
    <w:rsid w:val="005F2EE3"/>
    <w:rsid w:val="005F5F6F"/>
    <w:rsid w:val="005F79E5"/>
    <w:rsid w:val="00603081"/>
    <w:rsid w:val="0060394C"/>
    <w:rsid w:val="00603D16"/>
    <w:rsid w:val="00605E37"/>
    <w:rsid w:val="006063EF"/>
    <w:rsid w:val="00614575"/>
    <w:rsid w:val="0061558E"/>
    <w:rsid w:val="00617695"/>
    <w:rsid w:val="0062153A"/>
    <w:rsid w:val="00621599"/>
    <w:rsid w:val="0062269B"/>
    <w:rsid w:val="00624A80"/>
    <w:rsid w:val="0062511F"/>
    <w:rsid w:val="00630209"/>
    <w:rsid w:val="00630240"/>
    <w:rsid w:val="00632E13"/>
    <w:rsid w:val="00633B26"/>
    <w:rsid w:val="00635423"/>
    <w:rsid w:val="0064078E"/>
    <w:rsid w:val="00641BCD"/>
    <w:rsid w:val="006426B2"/>
    <w:rsid w:val="00643A39"/>
    <w:rsid w:val="00644FF7"/>
    <w:rsid w:val="00647DEB"/>
    <w:rsid w:val="006532FE"/>
    <w:rsid w:val="00657329"/>
    <w:rsid w:val="00660D02"/>
    <w:rsid w:val="0066175A"/>
    <w:rsid w:val="00663E03"/>
    <w:rsid w:val="006646AE"/>
    <w:rsid w:val="00664E8B"/>
    <w:rsid w:val="006664EC"/>
    <w:rsid w:val="0067006D"/>
    <w:rsid w:val="0067057B"/>
    <w:rsid w:val="0067182E"/>
    <w:rsid w:val="00672081"/>
    <w:rsid w:val="006741E1"/>
    <w:rsid w:val="00675A58"/>
    <w:rsid w:val="0067786B"/>
    <w:rsid w:val="00680E62"/>
    <w:rsid w:val="00684239"/>
    <w:rsid w:val="006871C0"/>
    <w:rsid w:val="0068752B"/>
    <w:rsid w:val="0069042B"/>
    <w:rsid w:val="006A096D"/>
    <w:rsid w:val="006A6E26"/>
    <w:rsid w:val="006B12CF"/>
    <w:rsid w:val="006B530D"/>
    <w:rsid w:val="006C0E2D"/>
    <w:rsid w:val="006C1A19"/>
    <w:rsid w:val="006C1CDF"/>
    <w:rsid w:val="006C238D"/>
    <w:rsid w:val="006C796B"/>
    <w:rsid w:val="006D028B"/>
    <w:rsid w:val="006D040F"/>
    <w:rsid w:val="006D0918"/>
    <w:rsid w:val="006D4B23"/>
    <w:rsid w:val="006D5EE0"/>
    <w:rsid w:val="006D7A93"/>
    <w:rsid w:val="006E15FF"/>
    <w:rsid w:val="006E1B2C"/>
    <w:rsid w:val="006E50B1"/>
    <w:rsid w:val="006E6B16"/>
    <w:rsid w:val="006E7A22"/>
    <w:rsid w:val="006F0732"/>
    <w:rsid w:val="006F284A"/>
    <w:rsid w:val="006F2F2C"/>
    <w:rsid w:val="00700125"/>
    <w:rsid w:val="00701DED"/>
    <w:rsid w:val="0070361E"/>
    <w:rsid w:val="00704BE7"/>
    <w:rsid w:val="007065C7"/>
    <w:rsid w:val="00707F83"/>
    <w:rsid w:val="0071107E"/>
    <w:rsid w:val="00711294"/>
    <w:rsid w:val="00714AC0"/>
    <w:rsid w:val="00722D4F"/>
    <w:rsid w:val="00723BA4"/>
    <w:rsid w:val="00726A02"/>
    <w:rsid w:val="00731283"/>
    <w:rsid w:val="00731D4A"/>
    <w:rsid w:val="0073536A"/>
    <w:rsid w:val="007356D8"/>
    <w:rsid w:val="00735758"/>
    <w:rsid w:val="00736834"/>
    <w:rsid w:val="00736BAF"/>
    <w:rsid w:val="00743F15"/>
    <w:rsid w:val="00746307"/>
    <w:rsid w:val="00747D29"/>
    <w:rsid w:val="00750948"/>
    <w:rsid w:val="00760021"/>
    <w:rsid w:val="007600B5"/>
    <w:rsid w:val="00761D5F"/>
    <w:rsid w:val="007666B4"/>
    <w:rsid w:val="00767E26"/>
    <w:rsid w:val="007704D1"/>
    <w:rsid w:val="00771D1A"/>
    <w:rsid w:val="00773200"/>
    <w:rsid w:val="00776258"/>
    <w:rsid w:val="007802D1"/>
    <w:rsid w:val="00780B16"/>
    <w:rsid w:val="00783A13"/>
    <w:rsid w:val="00785345"/>
    <w:rsid w:val="0078636D"/>
    <w:rsid w:val="00786477"/>
    <w:rsid w:val="0078761B"/>
    <w:rsid w:val="00797BC0"/>
    <w:rsid w:val="007A0123"/>
    <w:rsid w:val="007A0D95"/>
    <w:rsid w:val="007A1D8A"/>
    <w:rsid w:val="007A2E1F"/>
    <w:rsid w:val="007A3E49"/>
    <w:rsid w:val="007A47E4"/>
    <w:rsid w:val="007A744B"/>
    <w:rsid w:val="007A792D"/>
    <w:rsid w:val="007B001A"/>
    <w:rsid w:val="007B228F"/>
    <w:rsid w:val="007B6FA5"/>
    <w:rsid w:val="007C1945"/>
    <w:rsid w:val="007C2CA3"/>
    <w:rsid w:val="007C3C29"/>
    <w:rsid w:val="007C46B0"/>
    <w:rsid w:val="007D295B"/>
    <w:rsid w:val="007D3053"/>
    <w:rsid w:val="007D364A"/>
    <w:rsid w:val="007D63D6"/>
    <w:rsid w:val="007D6BDE"/>
    <w:rsid w:val="007D7070"/>
    <w:rsid w:val="007E0849"/>
    <w:rsid w:val="007E10B9"/>
    <w:rsid w:val="007E45EB"/>
    <w:rsid w:val="007E51DE"/>
    <w:rsid w:val="007E5618"/>
    <w:rsid w:val="007E5E3F"/>
    <w:rsid w:val="007E6097"/>
    <w:rsid w:val="007E79C3"/>
    <w:rsid w:val="007F058E"/>
    <w:rsid w:val="007F0D5B"/>
    <w:rsid w:val="007F3888"/>
    <w:rsid w:val="007F6042"/>
    <w:rsid w:val="007F6C26"/>
    <w:rsid w:val="00802548"/>
    <w:rsid w:val="0080531F"/>
    <w:rsid w:val="00806849"/>
    <w:rsid w:val="0080707F"/>
    <w:rsid w:val="00807479"/>
    <w:rsid w:val="00807B6D"/>
    <w:rsid w:val="00810B5E"/>
    <w:rsid w:val="00813154"/>
    <w:rsid w:val="00814415"/>
    <w:rsid w:val="00815914"/>
    <w:rsid w:val="00816A69"/>
    <w:rsid w:val="00816FD2"/>
    <w:rsid w:val="008224BA"/>
    <w:rsid w:val="008256DE"/>
    <w:rsid w:val="0082696F"/>
    <w:rsid w:val="00827F6E"/>
    <w:rsid w:val="00830D19"/>
    <w:rsid w:val="00831F34"/>
    <w:rsid w:val="0083412B"/>
    <w:rsid w:val="00834BC3"/>
    <w:rsid w:val="00835BF2"/>
    <w:rsid w:val="00840B7C"/>
    <w:rsid w:val="00843C7A"/>
    <w:rsid w:val="0084569D"/>
    <w:rsid w:val="00847372"/>
    <w:rsid w:val="0085414D"/>
    <w:rsid w:val="00854CC4"/>
    <w:rsid w:val="00855B62"/>
    <w:rsid w:val="00857077"/>
    <w:rsid w:val="008606B6"/>
    <w:rsid w:val="0086128D"/>
    <w:rsid w:val="00870A57"/>
    <w:rsid w:val="0087411B"/>
    <w:rsid w:val="008747F3"/>
    <w:rsid w:val="008762BD"/>
    <w:rsid w:val="00883544"/>
    <w:rsid w:val="00883746"/>
    <w:rsid w:val="008947AA"/>
    <w:rsid w:val="0089490B"/>
    <w:rsid w:val="0089504D"/>
    <w:rsid w:val="0089670E"/>
    <w:rsid w:val="00897EE8"/>
    <w:rsid w:val="008A051E"/>
    <w:rsid w:val="008A0F42"/>
    <w:rsid w:val="008A5640"/>
    <w:rsid w:val="008A6AC7"/>
    <w:rsid w:val="008B0490"/>
    <w:rsid w:val="008B0E73"/>
    <w:rsid w:val="008B1955"/>
    <w:rsid w:val="008B4C50"/>
    <w:rsid w:val="008C24A0"/>
    <w:rsid w:val="008C38EF"/>
    <w:rsid w:val="008C3DF9"/>
    <w:rsid w:val="008C5471"/>
    <w:rsid w:val="008C5B00"/>
    <w:rsid w:val="008C6A47"/>
    <w:rsid w:val="008D3B88"/>
    <w:rsid w:val="008E0FB0"/>
    <w:rsid w:val="008E107F"/>
    <w:rsid w:val="008E25B7"/>
    <w:rsid w:val="008E29B1"/>
    <w:rsid w:val="008E3AC3"/>
    <w:rsid w:val="008E41B9"/>
    <w:rsid w:val="008E514B"/>
    <w:rsid w:val="008F1EB1"/>
    <w:rsid w:val="008F2B0D"/>
    <w:rsid w:val="008F5274"/>
    <w:rsid w:val="008F6A02"/>
    <w:rsid w:val="00900585"/>
    <w:rsid w:val="00902370"/>
    <w:rsid w:val="00902D35"/>
    <w:rsid w:val="00904146"/>
    <w:rsid w:val="009044D3"/>
    <w:rsid w:val="009049BB"/>
    <w:rsid w:val="009063AD"/>
    <w:rsid w:val="00907C0E"/>
    <w:rsid w:val="00912F1D"/>
    <w:rsid w:val="00916FCA"/>
    <w:rsid w:val="00921B76"/>
    <w:rsid w:val="009220AA"/>
    <w:rsid w:val="00924291"/>
    <w:rsid w:val="00925630"/>
    <w:rsid w:val="009263A3"/>
    <w:rsid w:val="00926649"/>
    <w:rsid w:val="00935D3D"/>
    <w:rsid w:val="0093650F"/>
    <w:rsid w:val="00936C3C"/>
    <w:rsid w:val="009374B8"/>
    <w:rsid w:val="009416A6"/>
    <w:rsid w:val="009418A0"/>
    <w:rsid w:val="0094222C"/>
    <w:rsid w:val="00943DA8"/>
    <w:rsid w:val="0094548A"/>
    <w:rsid w:val="00946F0E"/>
    <w:rsid w:val="00953932"/>
    <w:rsid w:val="00954064"/>
    <w:rsid w:val="00961B68"/>
    <w:rsid w:val="00963455"/>
    <w:rsid w:val="00964965"/>
    <w:rsid w:val="00972110"/>
    <w:rsid w:val="00974C71"/>
    <w:rsid w:val="0097524F"/>
    <w:rsid w:val="00975E33"/>
    <w:rsid w:val="0098094D"/>
    <w:rsid w:val="00980F9E"/>
    <w:rsid w:val="00981BCF"/>
    <w:rsid w:val="0098208F"/>
    <w:rsid w:val="0098365D"/>
    <w:rsid w:val="00983A06"/>
    <w:rsid w:val="0099307D"/>
    <w:rsid w:val="00996174"/>
    <w:rsid w:val="009972BD"/>
    <w:rsid w:val="009A0D2C"/>
    <w:rsid w:val="009A19D5"/>
    <w:rsid w:val="009A5471"/>
    <w:rsid w:val="009A72FA"/>
    <w:rsid w:val="009B0831"/>
    <w:rsid w:val="009B3807"/>
    <w:rsid w:val="009B4C52"/>
    <w:rsid w:val="009B5BB6"/>
    <w:rsid w:val="009B6F2A"/>
    <w:rsid w:val="009C0180"/>
    <w:rsid w:val="009C32C2"/>
    <w:rsid w:val="009C5977"/>
    <w:rsid w:val="009C6E5C"/>
    <w:rsid w:val="009D1837"/>
    <w:rsid w:val="009D307E"/>
    <w:rsid w:val="009D3B67"/>
    <w:rsid w:val="009D4513"/>
    <w:rsid w:val="009D6AC2"/>
    <w:rsid w:val="009D73A9"/>
    <w:rsid w:val="009E2BCC"/>
    <w:rsid w:val="009E35A3"/>
    <w:rsid w:val="009E5478"/>
    <w:rsid w:val="009E5D79"/>
    <w:rsid w:val="009E6926"/>
    <w:rsid w:val="009F0AF7"/>
    <w:rsid w:val="009F1AEF"/>
    <w:rsid w:val="00A0003C"/>
    <w:rsid w:val="00A01A2F"/>
    <w:rsid w:val="00A036D9"/>
    <w:rsid w:val="00A0685D"/>
    <w:rsid w:val="00A12051"/>
    <w:rsid w:val="00A1355C"/>
    <w:rsid w:val="00A203DC"/>
    <w:rsid w:val="00A20F12"/>
    <w:rsid w:val="00A21798"/>
    <w:rsid w:val="00A217D1"/>
    <w:rsid w:val="00A2204C"/>
    <w:rsid w:val="00A23F7F"/>
    <w:rsid w:val="00A26195"/>
    <w:rsid w:val="00A268FE"/>
    <w:rsid w:val="00A26ED9"/>
    <w:rsid w:val="00A31B4E"/>
    <w:rsid w:val="00A33BF8"/>
    <w:rsid w:val="00A35DDA"/>
    <w:rsid w:val="00A35F9B"/>
    <w:rsid w:val="00A43331"/>
    <w:rsid w:val="00A51FD6"/>
    <w:rsid w:val="00A532B5"/>
    <w:rsid w:val="00A5785B"/>
    <w:rsid w:val="00A61094"/>
    <w:rsid w:val="00A6127E"/>
    <w:rsid w:val="00A62B2E"/>
    <w:rsid w:val="00A62C2C"/>
    <w:rsid w:val="00A63641"/>
    <w:rsid w:val="00A6375C"/>
    <w:rsid w:val="00A6510A"/>
    <w:rsid w:val="00A662B4"/>
    <w:rsid w:val="00A67288"/>
    <w:rsid w:val="00A7204B"/>
    <w:rsid w:val="00A72885"/>
    <w:rsid w:val="00A72CE3"/>
    <w:rsid w:val="00A72FF6"/>
    <w:rsid w:val="00A73325"/>
    <w:rsid w:val="00A73BF1"/>
    <w:rsid w:val="00A75A2A"/>
    <w:rsid w:val="00A75B1E"/>
    <w:rsid w:val="00A77E47"/>
    <w:rsid w:val="00A847CA"/>
    <w:rsid w:val="00A84CEC"/>
    <w:rsid w:val="00A85D43"/>
    <w:rsid w:val="00A91F2F"/>
    <w:rsid w:val="00A922DB"/>
    <w:rsid w:val="00A93F48"/>
    <w:rsid w:val="00A955F1"/>
    <w:rsid w:val="00A97D3B"/>
    <w:rsid w:val="00AA3E61"/>
    <w:rsid w:val="00AA4344"/>
    <w:rsid w:val="00AA4EBA"/>
    <w:rsid w:val="00AB1B2B"/>
    <w:rsid w:val="00AB40C9"/>
    <w:rsid w:val="00AB4BE5"/>
    <w:rsid w:val="00AB6C9E"/>
    <w:rsid w:val="00AC0B6F"/>
    <w:rsid w:val="00AC2A34"/>
    <w:rsid w:val="00AC4D6E"/>
    <w:rsid w:val="00AD1089"/>
    <w:rsid w:val="00AD1C1C"/>
    <w:rsid w:val="00AD24A0"/>
    <w:rsid w:val="00AD2ADE"/>
    <w:rsid w:val="00AD5B2F"/>
    <w:rsid w:val="00AD5D73"/>
    <w:rsid w:val="00AD6286"/>
    <w:rsid w:val="00AE1254"/>
    <w:rsid w:val="00AE307E"/>
    <w:rsid w:val="00AE3754"/>
    <w:rsid w:val="00AE5E2C"/>
    <w:rsid w:val="00AE636C"/>
    <w:rsid w:val="00AE6FF4"/>
    <w:rsid w:val="00AF073A"/>
    <w:rsid w:val="00AF4EE4"/>
    <w:rsid w:val="00B00D96"/>
    <w:rsid w:val="00B01570"/>
    <w:rsid w:val="00B01794"/>
    <w:rsid w:val="00B01EA1"/>
    <w:rsid w:val="00B031E7"/>
    <w:rsid w:val="00B052BA"/>
    <w:rsid w:val="00B05A2F"/>
    <w:rsid w:val="00B05ABC"/>
    <w:rsid w:val="00B10402"/>
    <w:rsid w:val="00B10B9C"/>
    <w:rsid w:val="00B114FF"/>
    <w:rsid w:val="00B14839"/>
    <w:rsid w:val="00B149F0"/>
    <w:rsid w:val="00B1585C"/>
    <w:rsid w:val="00B179FF"/>
    <w:rsid w:val="00B20BE9"/>
    <w:rsid w:val="00B231DD"/>
    <w:rsid w:val="00B23505"/>
    <w:rsid w:val="00B245BB"/>
    <w:rsid w:val="00B256FA"/>
    <w:rsid w:val="00B26558"/>
    <w:rsid w:val="00B317C6"/>
    <w:rsid w:val="00B33D42"/>
    <w:rsid w:val="00B34D24"/>
    <w:rsid w:val="00B35F7F"/>
    <w:rsid w:val="00B36956"/>
    <w:rsid w:val="00B46A14"/>
    <w:rsid w:val="00B5038C"/>
    <w:rsid w:val="00B54013"/>
    <w:rsid w:val="00B61E47"/>
    <w:rsid w:val="00B637B4"/>
    <w:rsid w:val="00B64C67"/>
    <w:rsid w:val="00B64EFE"/>
    <w:rsid w:val="00B65052"/>
    <w:rsid w:val="00B657D1"/>
    <w:rsid w:val="00B70C38"/>
    <w:rsid w:val="00B75583"/>
    <w:rsid w:val="00B75FA2"/>
    <w:rsid w:val="00B77345"/>
    <w:rsid w:val="00B80754"/>
    <w:rsid w:val="00B8264D"/>
    <w:rsid w:val="00B83147"/>
    <w:rsid w:val="00B854E4"/>
    <w:rsid w:val="00B85F2B"/>
    <w:rsid w:val="00B874D7"/>
    <w:rsid w:val="00B9006A"/>
    <w:rsid w:val="00B90B3C"/>
    <w:rsid w:val="00B9238F"/>
    <w:rsid w:val="00B9350D"/>
    <w:rsid w:val="00B93F0E"/>
    <w:rsid w:val="00BA2AD7"/>
    <w:rsid w:val="00BA3136"/>
    <w:rsid w:val="00BB1C0E"/>
    <w:rsid w:val="00BB2CD3"/>
    <w:rsid w:val="00BB463B"/>
    <w:rsid w:val="00BB610D"/>
    <w:rsid w:val="00BC0514"/>
    <w:rsid w:val="00BC07DF"/>
    <w:rsid w:val="00BC31D9"/>
    <w:rsid w:val="00BC4C3C"/>
    <w:rsid w:val="00BD2121"/>
    <w:rsid w:val="00BD57CD"/>
    <w:rsid w:val="00BE3663"/>
    <w:rsid w:val="00BE4645"/>
    <w:rsid w:val="00BF211B"/>
    <w:rsid w:val="00BF2588"/>
    <w:rsid w:val="00C02DE6"/>
    <w:rsid w:val="00C040F4"/>
    <w:rsid w:val="00C05D6E"/>
    <w:rsid w:val="00C05F25"/>
    <w:rsid w:val="00C1129D"/>
    <w:rsid w:val="00C12B22"/>
    <w:rsid w:val="00C12E67"/>
    <w:rsid w:val="00C153C4"/>
    <w:rsid w:val="00C16EF0"/>
    <w:rsid w:val="00C1715F"/>
    <w:rsid w:val="00C225DA"/>
    <w:rsid w:val="00C22D7A"/>
    <w:rsid w:val="00C24308"/>
    <w:rsid w:val="00C24836"/>
    <w:rsid w:val="00C248EE"/>
    <w:rsid w:val="00C24D08"/>
    <w:rsid w:val="00C30D6F"/>
    <w:rsid w:val="00C32506"/>
    <w:rsid w:val="00C32A0E"/>
    <w:rsid w:val="00C32BBB"/>
    <w:rsid w:val="00C33690"/>
    <w:rsid w:val="00C34F3D"/>
    <w:rsid w:val="00C35C48"/>
    <w:rsid w:val="00C4003D"/>
    <w:rsid w:val="00C41B49"/>
    <w:rsid w:val="00C445EC"/>
    <w:rsid w:val="00C51F3C"/>
    <w:rsid w:val="00C54DE3"/>
    <w:rsid w:val="00C55039"/>
    <w:rsid w:val="00C561E2"/>
    <w:rsid w:val="00C6108D"/>
    <w:rsid w:val="00C627F7"/>
    <w:rsid w:val="00C6302C"/>
    <w:rsid w:val="00C64856"/>
    <w:rsid w:val="00C6541A"/>
    <w:rsid w:val="00C65787"/>
    <w:rsid w:val="00C66BFA"/>
    <w:rsid w:val="00C71E4B"/>
    <w:rsid w:val="00C73EAA"/>
    <w:rsid w:val="00C74E87"/>
    <w:rsid w:val="00C7679A"/>
    <w:rsid w:val="00C811C2"/>
    <w:rsid w:val="00C842DE"/>
    <w:rsid w:val="00C848DF"/>
    <w:rsid w:val="00C86479"/>
    <w:rsid w:val="00C867A3"/>
    <w:rsid w:val="00C868A3"/>
    <w:rsid w:val="00C87192"/>
    <w:rsid w:val="00C87288"/>
    <w:rsid w:val="00C91BB4"/>
    <w:rsid w:val="00C94308"/>
    <w:rsid w:val="00C9637B"/>
    <w:rsid w:val="00CA0A3A"/>
    <w:rsid w:val="00CA34EA"/>
    <w:rsid w:val="00CA5C89"/>
    <w:rsid w:val="00CA5FEA"/>
    <w:rsid w:val="00CA674B"/>
    <w:rsid w:val="00CA6CF4"/>
    <w:rsid w:val="00CB198E"/>
    <w:rsid w:val="00CB1CA7"/>
    <w:rsid w:val="00CB1D66"/>
    <w:rsid w:val="00CB3F94"/>
    <w:rsid w:val="00CB6735"/>
    <w:rsid w:val="00CB6748"/>
    <w:rsid w:val="00CB7E3C"/>
    <w:rsid w:val="00CC0AE9"/>
    <w:rsid w:val="00CC4785"/>
    <w:rsid w:val="00CC58CD"/>
    <w:rsid w:val="00CD5C43"/>
    <w:rsid w:val="00CD64AA"/>
    <w:rsid w:val="00CE0D99"/>
    <w:rsid w:val="00CE4956"/>
    <w:rsid w:val="00CE72D0"/>
    <w:rsid w:val="00CF1CFA"/>
    <w:rsid w:val="00CF1E5F"/>
    <w:rsid w:val="00CF2ACD"/>
    <w:rsid w:val="00CF338C"/>
    <w:rsid w:val="00CF428A"/>
    <w:rsid w:val="00CF6075"/>
    <w:rsid w:val="00CF654D"/>
    <w:rsid w:val="00CF697E"/>
    <w:rsid w:val="00CF73FD"/>
    <w:rsid w:val="00D00CBB"/>
    <w:rsid w:val="00D01AEE"/>
    <w:rsid w:val="00D06CAA"/>
    <w:rsid w:val="00D075F1"/>
    <w:rsid w:val="00D10530"/>
    <w:rsid w:val="00D10698"/>
    <w:rsid w:val="00D10A44"/>
    <w:rsid w:val="00D11401"/>
    <w:rsid w:val="00D1152F"/>
    <w:rsid w:val="00D1317D"/>
    <w:rsid w:val="00D13607"/>
    <w:rsid w:val="00D15472"/>
    <w:rsid w:val="00D16F25"/>
    <w:rsid w:val="00D17D69"/>
    <w:rsid w:val="00D22C6F"/>
    <w:rsid w:val="00D232D9"/>
    <w:rsid w:val="00D249A7"/>
    <w:rsid w:val="00D2581C"/>
    <w:rsid w:val="00D3013E"/>
    <w:rsid w:val="00D3034B"/>
    <w:rsid w:val="00D32038"/>
    <w:rsid w:val="00D34261"/>
    <w:rsid w:val="00D3523B"/>
    <w:rsid w:val="00D36E96"/>
    <w:rsid w:val="00D37562"/>
    <w:rsid w:val="00D40B54"/>
    <w:rsid w:val="00D41F2B"/>
    <w:rsid w:val="00D43F0B"/>
    <w:rsid w:val="00D44CA0"/>
    <w:rsid w:val="00D518CF"/>
    <w:rsid w:val="00D52701"/>
    <w:rsid w:val="00D52E44"/>
    <w:rsid w:val="00D56430"/>
    <w:rsid w:val="00D56B58"/>
    <w:rsid w:val="00D56D21"/>
    <w:rsid w:val="00D57473"/>
    <w:rsid w:val="00D57A33"/>
    <w:rsid w:val="00D606D2"/>
    <w:rsid w:val="00D61A7A"/>
    <w:rsid w:val="00D61EA3"/>
    <w:rsid w:val="00D62A7B"/>
    <w:rsid w:val="00D63903"/>
    <w:rsid w:val="00D65227"/>
    <w:rsid w:val="00D65EB6"/>
    <w:rsid w:val="00D66E38"/>
    <w:rsid w:val="00D704E2"/>
    <w:rsid w:val="00D7739B"/>
    <w:rsid w:val="00D81386"/>
    <w:rsid w:val="00D83919"/>
    <w:rsid w:val="00D95E30"/>
    <w:rsid w:val="00D9608D"/>
    <w:rsid w:val="00D96284"/>
    <w:rsid w:val="00DA6398"/>
    <w:rsid w:val="00DA6A3E"/>
    <w:rsid w:val="00DB0900"/>
    <w:rsid w:val="00DB69A6"/>
    <w:rsid w:val="00DC7836"/>
    <w:rsid w:val="00DD1AF4"/>
    <w:rsid w:val="00DD4837"/>
    <w:rsid w:val="00DD6582"/>
    <w:rsid w:val="00DE1000"/>
    <w:rsid w:val="00DE1938"/>
    <w:rsid w:val="00DE38FE"/>
    <w:rsid w:val="00DF1818"/>
    <w:rsid w:val="00DF31E5"/>
    <w:rsid w:val="00DF478C"/>
    <w:rsid w:val="00E018EE"/>
    <w:rsid w:val="00E01BEF"/>
    <w:rsid w:val="00E04805"/>
    <w:rsid w:val="00E0508D"/>
    <w:rsid w:val="00E05B54"/>
    <w:rsid w:val="00E05C6C"/>
    <w:rsid w:val="00E10343"/>
    <w:rsid w:val="00E13FE4"/>
    <w:rsid w:val="00E155E5"/>
    <w:rsid w:val="00E171E2"/>
    <w:rsid w:val="00E20E9D"/>
    <w:rsid w:val="00E21893"/>
    <w:rsid w:val="00E22135"/>
    <w:rsid w:val="00E23B3E"/>
    <w:rsid w:val="00E2469F"/>
    <w:rsid w:val="00E2497D"/>
    <w:rsid w:val="00E26D9B"/>
    <w:rsid w:val="00E27C20"/>
    <w:rsid w:val="00E33BD6"/>
    <w:rsid w:val="00E34B07"/>
    <w:rsid w:val="00E356A3"/>
    <w:rsid w:val="00E35B1D"/>
    <w:rsid w:val="00E36413"/>
    <w:rsid w:val="00E36D4D"/>
    <w:rsid w:val="00E42132"/>
    <w:rsid w:val="00E4533A"/>
    <w:rsid w:val="00E504C7"/>
    <w:rsid w:val="00E517DD"/>
    <w:rsid w:val="00E549E1"/>
    <w:rsid w:val="00E56902"/>
    <w:rsid w:val="00E56F66"/>
    <w:rsid w:val="00E606DD"/>
    <w:rsid w:val="00E6238F"/>
    <w:rsid w:val="00E63818"/>
    <w:rsid w:val="00E65137"/>
    <w:rsid w:val="00E65190"/>
    <w:rsid w:val="00E671D2"/>
    <w:rsid w:val="00E67EB5"/>
    <w:rsid w:val="00E73E17"/>
    <w:rsid w:val="00E8157F"/>
    <w:rsid w:val="00E82AF6"/>
    <w:rsid w:val="00E8444D"/>
    <w:rsid w:val="00E85233"/>
    <w:rsid w:val="00E857E5"/>
    <w:rsid w:val="00E92123"/>
    <w:rsid w:val="00E95A0E"/>
    <w:rsid w:val="00E97AFD"/>
    <w:rsid w:val="00EA0105"/>
    <w:rsid w:val="00EA08EC"/>
    <w:rsid w:val="00EA1811"/>
    <w:rsid w:val="00EA27A9"/>
    <w:rsid w:val="00EB3A3A"/>
    <w:rsid w:val="00EB54C4"/>
    <w:rsid w:val="00EB64F0"/>
    <w:rsid w:val="00EB72BF"/>
    <w:rsid w:val="00EC0216"/>
    <w:rsid w:val="00EC02D2"/>
    <w:rsid w:val="00EC15F6"/>
    <w:rsid w:val="00EC24C4"/>
    <w:rsid w:val="00EC2938"/>
    <w:rsid w:val="00EC2D72"/>
    <w:rsid w:val="00EC6052"/>
    <w:rsid w:val="00ED03AF"/>
    <w:rsid w:val="00ED0727"/>
    <w:rsid w:val="00ED0EA9"/>
    <w:rsid w:val="00ED438B"/>
    <w:rsid w:val="00ED4ED7"/>
    <w:rsid w:val="00ED5260"/>
    <w:rsid w:val="00ED702E"/>
    <w:rsid w:val="00ED7328"/>
    <w:rsid w:val="00EE2319"/>
    <w:rsid w:val="00EE27E0"/>
    <w:rsid w:val="00EE40FA"/>
    <w:rsid w:val="00EE4222"/>
    <w:rsid w:val="00EE4867"/>
    <w:rsid w:val="00EE770E"/>
    <w:rsid w:val="00EF38DE"/>
    <w:rsid w:val="00EF4365"/>
    <w:rsid w:val="00EF47A2"/>
    <w:rsid w:val="00EF49BC"/>
    <w:rsid w:val="00EF6CF6"/>
    <w:rsid w:val="00F0026C"/>
    <w:rsid w:val="00F030D5"/>
    <w:rsid w:val="00F03AA4"/>
    <w:rsid w:val="00F061B4"/>
    <w:rsid w:val="00F114CF"/>
    <w:rsid w:val="00F11B64"/>
    <w:rsid w:val="00F2034D"/>
    <w:rsid w:val="00F22ED4"/>
    <w:rsid w:val="00F22FB3"/>
    <w:rsid w:val="00F2475C"/>
    <w:rsid w:val="00F25521"/>
    <w:rsid w:val="00F31D7B"/>
    <w:rsid w:val="00F3695B"/>
    <w:rsid w:val="00F405C9"/>
    <w:rsid w:val="00F418BC"/>
    <w:rsid w:val="00F45B32"/>
    <w:rsid w:val="00F4679F"/>
    <w:rsid w:val="00F467DB"/>
    <w:rsid w:val="00F47ED8"/>
    <w:rsid w:val="00F50744"/>
    <w:rsid w:val="00F547CE"/>
    <w:rsid w:val="00F6251A"/>
    <w:rsid w:val="00F631C4"/>
    <w:rsid w:val="00F63469"/>
    <w:rsid w:val="00F6351E"/>
    <w:rsid w:val="00F63946"/>
    <w:rsid w:val="00F63BD7"/>
    <w:rsid w:val="00F63CA8"/>
    <w:rsid w:val="00F66A2D"/>
    <w:rsid w:val="00F73D3F"/>
    <w:rsid w:val="00F74E06"/>
    <w:rsid w:val="00F75E69"/>
    <w:rsid w:val="00F76EF3"/>
    <w:rsid w:val="00F826DC"/>
    <w:rsid w:val="00F84071"/>
    <w:rsid w:val="00F8575D"/>
    <w:rsid w:val="00F86EE6"/>
    <w:rsid w:val="00F90869"/>
    <w:rsid w:val="00F910B0"/>
    <w:rsid w:val="00F91771"/>
    <w:rsid w:val="00F92A72"/>
    <w:rsid w:val="00F95F38"/>
    <w:rsid w:val="00F96D1A"/>
    <w:rsid w:val="00FA0645"/>
    <w:rsid w:val="00FA11AE"/>
    <w:rsid w:val="00FA1AE6"/>
    <w:rsid w:val="00FA297E"/>
    <w:rsid w:val="00FA3448"/>
    <w:rsid w:val="00FA4F38"/>
    <w:rsid w:val="00FA73AD"/>
    <w:rsid w:val="00FA7FDE"/>
    <w:rsid w:val="00FB0369"/>
    <w:rsid w:val="00FB0D47"/>
    <w:rsid w:val="00FB325B"/>
    <w:rsid w:val="00FB5920"/>
    <w:rsid w:val="00FC0A42"/>
    <w:rsid w:val="00FC2EAD"/>
    <w:rsid w:val="00FC3283"/>
    <w:rsid w:val="00FC3E56"/>
    <w:rsid w:val="00FC5C13"/>
    <w:rsid w:val="00FC5EE5"/>
    <w:rsid w:val="00FC6CBC"/>
    <w:rsid w:val="00FC7045"/>
    <w:rsid w:val="00FD3255"/>
    <w:rsid w:val="00FD5736"/>
    <w:rsid w:val="00FD5C30"/>
    <w:rsid w:val="00FE0258"/>
    <w:rsid w:val="00FE4509"/>
    <w:rsid w:val="00FE7344"/>
    <w:rsid w:val="00FF0F81"/>
    <w:rsid w:val="00FF2962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0CE1AD"/>
  <w15:docId w15:val="{26927FF1-27DE-4BD2-893D-FF47B867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D8"/>
  </w:style>
  <w:style w:type="paragraph" w:styleId="Heading1">
    <w:name w:val="heading 1"/>
    <w:basedOn w:val="Normal"/>
    <w:next w:val="Normal"/>
    <w:link w:val="Heading1Char"/>
    <w:uiPriority w:val="9"/>
    <w:qFormat/>
    <w:rsid w:val="007E5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63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DF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203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203DC"/>
    <w:pPr>
      <w:widowControl w:val="0"/>
      <w:shd w:val="clear" w:color="auto" w:fill="FFFFFF"/>
      <w:spacing w:before="480" w:line="278" w:lineRule="exact"/>
      <w:ind w:hanging="700"/>
      <w:jc w:val="both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5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A6AC7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8A6A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2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B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29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7E"/>
  </w:style>
  <w:style w:type="paragraph" w:styleId="Footer">
    <w:name w:val="footer"/>
    <w:basedOn w:val="Normal"/>
    <w:link w:val="FooterChar"/>
    <w:uiPriority w:val="99"/>
    <w:unhideWhenUsed/>
    <w:rsid w:val="00FA29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7E"/>
  </w:style>
  <w:style w:type="paragraph" w:styleId="NoSpacing">
    <w:name w:val="No Spacing"/>
    <w:uiPriority w:val="1"/>
    <w:qFormat/>
    <w:rsid w:val="008606B6"/>
  </w:style>
  <w:style w:type="table" w:styleId="TableGrid">
    <w:name w:val="Table Grid"/>
    <w:basedOn w:val="TableNormal"/>
    <w:uiPriority w:val="39"/>
    <w:rsid w:val="00FA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1E50"/>
  </w:style>
  <w:style w:type="paragraph" w:customStyle="1" w:styleId="xmsonormal">
    <w:name w:val="xmsonormal"/>
    <w:basedOn w:val="Normal"/>
    <w:rsid w:val="00B26558"/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A67D6328F83418BD89E7B555170B0" ma:contentTypeVersion="4" ma:contentTypeDescription="Create a new document." ma:contentTypeScope="" ma:versionID="fd7c86337e2ff74d35b5fb200481c770">
  <xsd:schema xmlns:xsd="http://www.w3.org/2001/XMLSchema" xmlns:xs="http://www.w3.org/2001/XMLSchema" xmlns:p="http://schemas.microsoft.com/office/2006/metadata/properties" xmlns:ns2="bed55515-1663-46cb-9df5-58f2bb59123c" targetNamespace="http://schemas.microsoft.com/office/2006/metadata/properties" ma:root="true" ma:fieldsID="2027298808eabe99045b60442a945bf6" ns2:_="">
    <xsd:import namespace="bed55515-1663-46cb-9df5-58f2bb59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55515-1663-46cb-9df5-58f2bb591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1AAA-F30F-471C-85E1-08D05D526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6CBCB-C0DB-41D3-B5C7-D2BFEF06B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55515-1663-46cb-9df5-58f2bb59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07B79-A170-4D6E-A6C2-E798C948EF1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ed55515-1663-46cb-9df5-58f2bb59123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91DB24-46B0-4442-BB0A-42124D93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1917</Words>
  <Characters>10931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Ban</dc:creator>
  <cp:lastModifiedBy>Vesna Petković</cp:lastModifiedBy>
  <cp:revision>7</cp:revision>
  <cp:lastPrinted>2023-02-08T12:28:00Z</cp:lastPrinted>
  <dcterms:created xsi:type="dcterms:W3CDTF">2023-04-25T07:21:00Z</dcterms:created>
  <dcterms:modified xsi:type="dcterms:W3CDTF">2023-04-26T16:52:00Z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0x010100441A67D6328F83418BD89E7B555170B0</vt:lpwstr>
  </property>
</Properties>
</file>