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C7536" w14:textId="77777777" w:rsidR="0092033E" w:rsidRPr="0017323B" w:rsidRDefault="0092033E" w:rsidP="0092033E">
      <w:pPr>
        <w:spacing w:after="0" w:line="240" w:lineRule="auto"/>
        <w:rPr>
          <w:rFonts w:ascii="Times New Roman" w:hAnsi="Times New Roman" w:cs="Times New Roman"/>
          <w:b/>
          <w:sz w:val="24"/>
          <w:szCs w:val="24"/>
        </w:rPr>
      </w:pPr>
    </w:p>
    <w:p w14:paraId="23DC7537" w14:textId="77777777" w:rsidR="0092033E" w:rsidRPr="0017323B" w:rsidRDefault="0092033E" w:rsidP="0092033E">
      <w:pPr>
        <w:jc w:val="center"/>
        <w:rPr>
          <w:rFonts w:ascii="Times New Roman" w:hAnsi="Times New Roman" w:cs="Times New Roman"/>
          <w:sz w:val="24"/>
          <w:szCs w:val="24"/>
        </w:rPr>
      </w:pPr>
      <w:r w:rsidRPr="0017323B">
        <w:rPr>
          <w:rFonts w:ascii="Times New Roman" w:hAnsi="Times New Roman" w:cs="Times New Roman"/>
          <w:noProof/>
          <w:sz w:val="24"/>
          <w:szCs w:val="24"/>
          <w:lang w:eastAsia="hr-HR"/>
        </w:rPr>
        <w:drawing>
          <wp:inline distT="0" distB="0" distL="0" distR="0" wp14:anchorId="23DC75CC" wp14:editId="23DC75CD">
            <wp:extent cx="381000" cy="542925"/>
            <wp:effectExtent l="0" t="0" r="0" b="952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r w:rsidRPr="0017323B">
        <w:rPr>
          <w:rFonts w:ascii="Times New Roman" w:hAnsi="Times New Roman" w:cs="Times New Roman"/>
          <w:sz w:val="24"/>
          <w:szCs w:val="24"/>
        </w:rPr>
        <w:fldChar w:fldCharType="begin"/>
      </w:r>
      <w:r w:rsidRPr="0017323B">
        <w:rPr>
          <w:rFonts w:ascii="Times New Roman" w:hAnsi="Times New Roman" w:cs="Times New Roman"/>
          <w:sz w:val="24"/>
          <w:szCs w:val="24"/>
        </w:rPr>
        <w:instrText xml:space="preserve"> INCLUDEPICTURE "http://www.inet.hr/~box/images/grb-rh.gif" \* MERGEFORMATINET </w:instrText>
      </w:r>
      <w:r w:rsidRPr="0017323B">
        <w:rPr>
          <w:rFonts w:ascii="Times New Roman" w:hAnsi="Times New Roman" w:cs="Times New Roman"/>
          <w:sz w:val="24"/>
          <w:szCs w:val="24"/>
        </w:rPr>
        <w:fldChar w:fldCharType="end"/>
      </w:r>
    </w:p>
    <w:p w14:paraId="23DC7538" w14:textId="77777777" w:rsidR="0092033E" w:rsidRPr="0017323B" w:rsidRDefault="0092033E" w:rsidP="0092033E">
      <w:pPr>
        <w:jc w:val="center"/>
        <w:rPr>
          <w:rFonts w:ascii="Times New Roman" w:hAnsi="Times New Roman" w:cs="Times New Roman"/>
          <w:sz w:val="24"/>
          <w:szCs w:val="24"/>
        </w:rPr>
      </w:pPr>
      <w:r w:rsidRPr="0017323B">
        <w:rPr>
          <w:rFonts w:ascii="Times New Roman" w:hAnsi="Times New Roman" w:cs="Times New Roman"/>
          <w:sz w:val="24"/>
          <w:szCs w:val="24"/>
        </w:rPr>
        <w:t>VLADA REPUBLIKE HRVATSKE</w:t>
      </w:r>
    </w:p>
    <w:p w14:paraId="23DC7539"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3A" w14:textId="77777777" w:rsidR="003A09AB" w:rsidRPr="0017323B" w:rsidRDefault="0092033E" w:rsidP="0092033E">
      <w:pPr>
        <w:spacing w:after="0" w:line="240" w:lineRule="auto"/>
        <w:rPr>
          <w:rFonts w:ascii="Times New Roman" w:eastAsia="Times New Roman" w:hAnsi="Times New Roman" w:cs="Times New Roman"/>
          <w:sz w:val="24"/>
          <w:szCs w:val="24"/>
          <w:lang w:eastAsia="hr-HR"/>
        </w:rPr>
      </w:pPr>
      <w:r w:rsidRPr="0017323B">
        <w:rPr>
          <w:rFonts w:ascii="Times New Roman" w:eastAsia="Times New Roman" w:hAnsi="Times New Roman" w:cs="Times New Roman"/>
          <w:sz w:val="24"/>
          <w:szCs w:val="24"/>
          <w:lang w:eastAsia="hr-HR"/>
        </w:rPr>
        <w:tab/>
      </w:r>
      <w:r w:rsidRPr="0017323B">
        <w:rPr>
          <w:rFonts w:ascii="Times New Roman" w:eastAsia="Times New Roman" w:hAnsi="Times New Roman" w:cs="Times New Roman"/>
          <w:sz w:val="24"/>
          <w:szCs w:val="24"/>
          <w:lang w:eastAsia="hr-HR"/>
        </w:rPr>
        <w:tab/>
      </w:r>
      <w:r w:rsidRPr="0017323B">
        <w:rPr>
          <w:rFonts w:ascii="Times New Roman" w:eastAsia="Times New Roman" w:hAnsi="Times New Roman" w:cs="Times New Roman"/>
          <w:sz w:val="24"/>
          <w:szCs w:val="24"/>
          <w:lang w:eastAsia="hr-HR"/>
        </w:rPr>
        <w:tab/>
      </w:r>
      <w:r w:rsidRPr="0017323B">
        <w:rPr>
          <w:rFonts w:ascii="Times New Roman" w:eastAsia="Times New Roman" w:hAnsi="Times New Roman" w:cs="Times New Roman"/>
          <w:sz w:val="24"/>
          <w:szCs w:val="24"/>
          <w:lang w:eastAsia="hr-HR"/>
        </w:rPr>
        <w:tab/>
      </w:r>
      <w:r w:rsidRPr="0017323B">
        <w:rPr>
          <w:rFonts w:ascii="Times New Roman" w:eastAsia="Times New Roman" w:hAnsi="Times New Roman" w:cs="Times New Roman"/>
          <w:sz w:val="24"/>
          <w:szCs w:val="24"/>
          <w:lang w:eastAsia="hr-HR"/>
        </w:rPr>
        <w:tab/>
      </w:r>
      <w:r w:rsidRPr="0017323B">
        <w:rPr>
          <w:rFonts w:ascii="Times New Roman" w:eastAsia="Times New Roman" w:hAnsi="Times New Roman" w:cs="Times New Roman"/>
          <w:sz w:val="24"/>
          <w:szCs w:val="24"/>
          <w:lang w:eastAsia="hr-HR"/>
        </w:rPr>
        <w:tab/>
      </w:r>
      <w:r w:rsidRPr="0017323B">
        <w:rPr>
          <w:rFonts w:ascii="Times New Roman" w:eastAsia="Times New Roman" w:hAnsi="Times New Roman" w:cs="Times New Roman"/>
          <w:sz w:val="24"/>
          <w:szCs w:val="24"/>
          <w:lang w:eastAsia="hr-HR"/>
        </w:rPr>
        <w:tab/>
      </w:r>
      <w:r w:rsidRPr="0017323B">
        <w:rPr>
          <w:rFonts w:ascii="Times New Roman" w:eastAsia="Times New Roman" w:hAnsi="Times New Roman" w:cs="Times New Roman"/>
          <w:sz w:val="24"/>
          <w:szCs w:val="24"/>
          <w:lang w:eastAsia="hr-HR"/>
        </w:rPr>
        <w:tab/>
        <w:t xml:space="preserve">         </w:t>
      </w:r>
    </w:p>
    <w:p w14:paraId="23DC753B" w14:textId="77777777" w:rsidR="003A09AB" w:rsidRPr="0017323B" w:rsidRDefault="003A09AB" w:rsidP="0092033E">
      <w:pPr>
        <w:spacing w:after="0" w:line="240" w:lineRule="auto"/>
        <w:rPr>
          <w:rFonts w:ascii="Times New Roman" w:eastAsia="Times New Roman" w:hAnsi="Times New Roman" w:cs="Times New Roman"/>
          <w:sz w:val="24"/>
          <w:szCs w:val="24"/>
          <w:lang w:eastAsia="hr-HR"/>
        </w:rPr>
      </w:pPr>
    </w:p>
    <w:p w14:paraId="23DC753C" w14:textId="77777777" w:rsidR="003A09AB" w:rsidRPr="0017323B" w:rsidRDefault="003A09AB" w:rsidP="0092033E">
      <w:pPr>
        <w:spacing w:after="0" w:line="240" w:lineRule="auto"/>
        <w:rPr>
          <w:rFonts w:ascii="Times New Roman" w:eastAsia="Times New Roman" w:hAnsi="Times New Roman" w:cs="Times New Roman"/>
          <w:sz w:val="24"/>
          <w:szCs w:val="24"/>
          <w:lang w:eastAsia="hr-HR"/>
        </w:rPr>
      </w:pPr>
    </w:p>
    <w:p w14:paraId="23DC753D" w14:textId="77777777" w:rsidR="003A09AB" w:rsidRPr="0017323B" w:rsidRDefault="003A09AB" w:rsidP="0092033E">
      <w:pPr>
        <w:spacing w:after="0" w:line="240" w:lineRule="auto"/>
        <w:rPr>
          <w:rFonts w:ascii="Times New Roman" w:eastAsia="Times New Roman" w:hAnsi="Times New Roman" w:cs="Times New Roman"/>
          <w:sz w:val="24"/>
          <w:szCs w:val="24"/>
          <w:lang w:eastAsia="hr-HR"/>
        </w:rPr>
      </w:pPr>
    </w:p>
    <w:p w14:paraId="23DC753E" w14:textId="74BF0E0E" w:rsidR="0092033E" w:rsidRPr="0017323B" w:rsidRDefault="004C0843" w:rsidP="00220212">
      <w:pPr>
        <w:spacing w:after="0" w:line="240" w:lineRule="auto"/>
        <w:ind w:left="5664" w:firstLine="573"/>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AC06F8" w:rsidRPr="0017323B">
        <w:rPr>
          <w:rFonts w:ascii="Times New Roman" w:eastAsia="Times New Roman" w:hAnsi="Times New Roman" w:cs="Times New Roman"/>
          <w:sz w:val="24"/>
          <w:szCs w:val="24"/>
          <w:lang w:eastAsia="hr-HR"/>
        </w:rPr>
        <w:t xml:space="preserve">Zagreb, </w:t>
      </w:r>
      <w:r w:rsidR="00054022">
        <w:rPr>
          <w:rFonts w:ascii="Times New Roman" w:eastAsia="Times New Roman" w:hAnsi="Times New Roman" w:cs="Times New Roman"/>
          <w:sz w:val="24"/>
          <w:szCs w:val="24"/>
          <w:lang w:eastAsia="hr-HR"/>
        </w:rPr>
        <w:t>8. veljače</w:t>
      </w:r>
      <w:r w:rsidR="00C668B4" w:rsidRPr="0017323B">
        <w:rPr>
          <w:rFonts w:ascii="Times New Roman" w:eastAsia="Times New Roman" w:hAnsi="Times New Roman" w:cs="Times New Roman"/>
          <w:sz w:val="24"/>
          <w:szCs w:val="24"/>
          <w:lang w:eastAsia="hr-HR"/>
        </w:rPr>
        <w:t xml:space="preserve"> </w:t>
      </w:r>
      <w:r w:rsidR="0092033E" w:rsidRPr="0017323B">
        <w:rPr>
          <w:rFonts w:ascii="Times New Roman" w:eastAsia="Times New Roman" w:hAnsi="Times New Roman" w:cs="Times New Roman"/>
          <w:sz w:val="24"/>
          <w:szCs w:val="24"/>
          <w:lang w:eastAsia="hr-HR"/>
        </w:rPr>
        <w:t>202</w:t>
      </w:r>
      <w:r w:rsidR="00F16718">
        <w:rPr>
          <w:rFonts w:ascii="Times New Roman" w:eastAsia="Times New Roman" w:hAnsi="Times New Roman" w:cs="Times New Roman"/>
          <w:sz w:val="24"/>
          <w:szCs w:val="24"/>
          <w:lang w:eastAsia="hr-HR"/>
        </w:rPr>
        <w:t>3.</w:t>
      </w:r>
      <w:bookmarkStart w:id="0" w:name="_GoBack"/>
      <w:bookmarkEnd w:id="0"/>
    </w:p>
    <w:p w14:paraId="23DC753F"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40"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41" w14:textId="77777777" w:rsidR="0092033E" w:rsidRPr="0017323B" w:rsidRDefault="0092033E" w:rsidP="0092033E">
      <w:pPr>
        <w:spacing w:after="0" w:line="360" w:lineRule="auto"/>
        <w:rPr>
          <w:rFonts w:ascii="Times New Roman" w:eastAsia="Times New Roman" w:hAnsi="Times New Roman" w:cs="Times New Roman"/>
          <w:sz w:val="24"/>
          <w:szCs w:val="24"/>
          <w:lang w:eastAsia="hr-HR"/>
        </w:rPr>
      </w:pPr>
    </w:p>
    <w:p w14:paraId="23DC7542" w14:textId="77777777" w:rsidR="0092033E" w:rsidRPr="0017323B" w:rsidRDefault="0092033E" w:rsidP="0092033E">
      <w:pPr>
        <w:spacing w:after="0" w:line="360" w:lineRule="auto"/>
        <w:rPr>
          <w:rFonts w:ascii="Times New Roman" w:eastAsia="Times New Roman" w:hAnsi="Times New Roman" w:cs="Times New Roman"/>
          <w:sz w:val="24"/>
          <w:szCs w:val="24"/>
          <w:lang w:eastAsia="hr-HR"/>
        </w:rPr>
      </w:pPr>
    </w:p>
    <w:p w14:paraId="23DC7543" w14:textId="77777777" w:rsidR="0092033E" w:rsidRPr="0017323B" w:rsidRDefault="0092033E" w:rsidP="0092033E">
      <w:pPr>
        <w:spacing w:after="0" w:line="360" w:lineRule="auto"/>
        <w:rPr>
          <w:rFonts w:ascii="Times New Roman" w:eastAsia="Times New Roman" w:hAnsi="Times New Roman" w:cs="Times New Roman"/>
          <w:sz w:val="24"/>
          <w:szCs w:val="24"/>
          <w:lang w:eastAsia="hr-HR"/>
        </w:rPr>
      </w:pPr>
    </w:p>
    <w:p w14:paraId="23DC7544" w14:textId="77777777" w:rsidR="0092033E" w:rsidRPr="0017323B" w:rsidRDefault="0092033E" w:rsidP="0092033E">
      <w:pPr>
        <w:spacing w:after="0" w:line="360" w:lineRule="auto"/>
        <w:rPr>
          <w:rFonts w:ascii="Times New Roman" w:eastAsia="Times New Roman" w:hAnsi="Times New Roman" w:cs="Times New Roman"/>
          <w:sz w:val="24"/>
          <w:szCs w:val="24"/>
          <w:lang w:eastAsia="hr-HR"/>
        </w:rPr>
      </w:pPr>
      <w:r w:rsidRPr="0017323B">
        <w:rPr>
          <w:rFonts w:ascii="Times New Roman" w:eastAsia="Times New Roman" w:hAnsi="Times New Roman" w:cs="Times New Roman"/>
          <w:sz w:val="24"/>
          <w:szCs w:val="24"/>
          <w:lang w:eastAsia="hr-HR"/>
        </w:rPr>
        <w:t>__________________________________________________________________________</w:t>
      </w:r>
    </w:p>
    <w:p w14:paraId="23DC7545" w14:textId="3F4CF7D8" w:rsidR="0092033E" w:rsidRPr="0017323B" w:rsidRDefault="00D55693" w:rsidP="0092033E">
      <w:pPr>
        <w:spacing w:after="0" w:line="360" w:lineRule="auto"/>
        <w:rPr>
          <w:rFonts w:ascii="Times New Roman" w:eastAsia="Times New Roman" w:hAnsi="Times New Roman" w:cs="Times New Roman"/>
          <w:sz w:val="24"/>
          <w:szCs w:val="24"/>
          <w:lang w:eastAsia="hr-HR"/>
        </w:rPr>
      </w:pPr>
      <w:r w:rsidRPr="0017323B">
        <w:rPr>
          <w:rFonts w:ascii="Times New Roman" w:eastAsia="Times New Roman" w:hAnsi="Times New Roman" w:cs="Times New Roman"/>
          <w:b/>
          <w:sz w:val="24"/>
          <w:szCs w:val="24"/>
          <w:lang w:eastAsia="hr-HR"/>
        </w:rPr>
        <w:t>PREDLAGATELJ:</w:t>
      </w:r>
      <w:r w:rsidR="003A09AB" w:rsidRPr="0017323B">
        <w:rPr>
          <w:rFonts w:ascii="Times New Roman" w:eastAsia="Times New Roman" w:hAnsi="Times New Roman" w:cs="Times New Roman"/>
          <w:sz w:val="24"/>
          <w:szCs w:val="24"/>
          <w:lang w:eastAsia="hr-HR"/>
        </w:rPr>
        <w:tab/>
        <w:t>Ministarstvo  pravosuđa i uprave</w:t>
      </w:r>
    </w:p>
    <w:p w14:paraId="23DC7546" w14:textId="77777777" w:rsidR="0092033E" w:rsidRPr="0017323B" w:rsidRDefault="0092033E" w:rsidP="0092033E">
      <w:pPr>
        <w:spacing w:after="0" w:line="360" w:lineRule="auto"/>
        <w:rPr>
          <w:rFonts w:ascii="Times New Roman" w:eastAsia="Times New Roman" w:hAnsi="Times New Roman" w:cs="Times New Roman"/>
          <w:sz w:val="24"/>
          <w:szCs w:val="24"/>
          <w:lang w:eastAsia="hr-HR"/>
        </w:rPr>
      </w:pPr>
      <w:r w:rsidRPr="0017323B">
        <w:rPr>
          <w:rFonts w:ascii="Times New Roman" w:eastAsia="Times New Roman" w:hAnsi="Times New Roman" w:cs="Times New Roman"/>
          <w:sz w:val="24"/>
          <w:szCs w:val="24"/>
          <w:lang w:eastAsia="hr-HR"/>
        </w:rPr>
        <w:t>__________________________________________________________________________</w:t>
      </w:r>
    </w:p>
    <w:p w14:paraId="23DC7547" w14:textId="40DA71F3" w:rsidR="0092033E" w:rsidRPr="0017323B" w:rsidRDefault="003A09AB" w:rsidP="00D55693">
      <w:pPr>
        <w:spacing w:after="0" w:line="240" w:lineRule="auto"/>
        <w:ind w:left="2124" w:hanging="2124"/>
        <w:jc w:val="both"/>
        <w:rPr>
          <w:rFonts w:ascii="Times New Roman" w:eastAsia="Times New Roman" w:hAnsi="Times New Roman" w:cs="Times New Roman"/>
          <w:sz w:val="24"/>
          <w:szCs w:val="24"/>
          <w:lang w:eastAsia="hr-HR"/>
        </w:rPr>
      </w:pPr>
      <w:r w:rsidRPr="0017323B">
        <w:rPr>
          <w:rFonts w:ascii="Times New Roman" w:eastAsia="Times New Roman" w:hAnsi="Times New Roman" w:cs="Times New Roman"/>
          <w:b/>
          <w:sz w:val="24"/>
          <w:szCs w:val="24"/>
          <w:lang w:eastAsia="hr-HR"/>
        </w:rPr>
        <w:t>PREDMET:</w:t>
      </w:r>
      <w:r w:rsidR="0092033E" w:rsidRPr="0017323B">
        <w:rPr>
          <w:rFonts w:ascii="Times New Roman" w:eastAsia="Times New Roman" w:hAnsi="Times New Roman" w:cs="Times New Roman"/>
          <w:sz w:val="24"/>
          <w:szCs w:val="24"/>
          <w:lang w:eastAsia="hr-HR"/>
        </w:rPr>
        <w:t xml:space="preserve"> </w:t>
      </w:r>
      <w:r w:rsidR="0092033E" w:rsidRPr="0017323B">
        <w:rPr>
          <w:rFonts w:ascii="Times New Roman" w:eastAsia="Times New Roman" w:hAnsi="Times New Roman" w:cs="Times New Roman"/>
          <w:sz w:val="24"/>
          <w:szCs w:val="24"/>
          <w:lang w:eastAsia="hr-HR"/>
        </w:rPr>
        <w:tab/>
        <w:t>Izvješće predsjednika Vrhovnog suda Republike Hrvatske o stanju sudbene vlasti za 20</w:t>
      </w:r>
      <w:r w:rsidR="003F575C" w:rsidRPr="0017323B">
        <w:rPr>
          <w:rFonts w:ascii="Times New Roman" w:eastAsia="Times New Roman" w:hAnsi="Times New Roman" w:cs="Times New Roman"/>
          <w:sz w:val="24"/>
          <w:szCs w:val="24"/>
          <w:lang w:eastAsia="hr-HR"/>
        </w:rPr>
        <w:t>21</w:t>
      </w:r>
      <w:r w:rsidR="0092033E" w:rsidRPr="0017323B">
        <w:rPr>
          <w:rFonts w:ascii="Times New Roman" w:eastAsia="Times New Roman" w:hAnsi="Times New Roman" w:cs="Times New Roman"/>
          <w:sz w:val="24"/>
          <w:szCs w:val="24"/>
          <w:lang w:eastAsia="hr-HR"/>
        </w:rPr>
        <w:t>. godinu – mišljenje Vlade</w:t>
      </w:r>
    </w:p>
    <w:p w14:paraId="23DC7548" w14:textId="77777777" w:rsidR="0092033E" w:rsidRPr="0017323B" w:rsidRDefault="0092033E" w:rsidP="0092033E">
      <w:pPr>
        <w:spacing w:after="0" w:line="240" w:lineRule="auto"/>
        <w:jc w:val="both"/>
        <w:rPr>
          <w:rFonts w:ascii="Times New Roman" w:eastAsia="Times New Roman" w:hAnsi="Times New Roman" w:cs="Times New Roman"/>
          <w:sz w:val="24"/>
          <w:szCs w:val="24"/>
          <w:lang w:eastAsia="hr-HR"/>
        </w:rPr>
      </w:pPr>
    </w:p>
    <w:p w14:paraId="23DC7549" w14:textId="77777777" w:rsidR="0092033E" w:rsidRPr="0017323B" w:rsidRDefault="0092033E" w:rsidP="0092033E">
      <w:pPr>
        <w:spacing w:after="0" w:line="360" w:lineRule="auto"/>
        <w:ind w:left="2124" w:hanging="2124"/>
        <w:rPr>
          <w:rFonts w:ascii="Times New Roman" w:eastAsia="Times New Roman" w:hAnsi="Times New Roman" w:cs="Times New Roman"/>
          <w:sz w:val="24"/>
          <w:szCs w:val="24"/>
          <w:lang w:eastAsia="hr-HR"/>
        </w:rPr>
      </w:pPr>
    </w:p>
    <w:p w14:paraId="23DC754A" w14:textId="77777777" w:rsidR="0092033E" w:rsidRPr="0017323B" w:rsidRDefault="0092033E" w:rsidP="0092033E">
      <w:pPr>
        <w:spacing w:after="0" w:line="360" w:lineRule="auto"/>
        <w:rPr>
          <w:rFonts w:ascii="Times New Roman" w:eastAsia="Times New Roman" w:hAnsi="Times New Roman" w:cs="Times New Roman"/>
          <w:sz w:val="24"/>
          <w:szCs w:val="24"/>
          <w:lang w:eastAsia="hr-HR"/>
        </w:rPr>
      </w:pPr>
    </w:p>
    <w:p w14:paraId="23DC754B" w14:textId="77777777" w:rsidR="0092033E" w:rsidRPr="0017323B" w:rsidRDefault="0092033E" w:rsidP="0092033E">
      <w:pPr>
        <w:spacing w:after="0" w:line="360" w:lineRule="auto"/>
        <w:rPr>
          <w:rFonts w:ascii="Times New Roman" w:eastAsia="Times New Roman" w:hAnsi="Times New Roman" w:cs="Times New Roman"/>
          <w:sz w:val="24"/>
          <w:szCs w:val="24"/>
          <w:lang w:eastAsia="hr-HR"/>
        </w:rPr>
      </w:pPr>
    </w:p>
    <w:p w14:paraId="23DC754C"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4D"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4E"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4F"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50"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51"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52"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53"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54"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55"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56"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57"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58"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59"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5A" w14:textId="77777777" w:rsidR="0092033E" w:rsidRPr="0017323B" w:rsidRDefault="0092033E" w:rsidP="0092033E">
      <w:pPr>
        <w:spacing w:after="0" w:line="240" w:lineRule="auto"/>
        <w:rPr>
          <w:rFonts w:ascii="Times New Roman" w:eastAsia="Times New Roman" w:hAnsi="Times New Roman" w:cs="Times New Roman"/>
          <w:sz w:val="24"/>
          <w:szCs w:val="24"/>
          <w:lang w:eastAsia="hr-HR"/>
        </w:rPr>
      </w:pPr>
    </w:p>
    <w:p w14:paraId="23DC755B" w14:textId="77777777" w:rsidR="0092033E" w:rsidRPr="0017323B" w:rsidRDefault="0092033E" w:rsidP="00D55693">
      <w:pPr>
        <w:spacing w:after="0" w:line="240" w:lineRule="auto"/>
        <w:jc w:val="both"/>
        <w:rPr>
          <w:rFonts w:ascii="Times New Roman" w:eastAsia="Times New Roman" w:hAnsi="Times New Roman" w:cs="Times New Roman"/>
          <w:sz w:val="24"/>
          <w:szCs w:val="24"/>
          <w:lang w:eastAsia="hr-HR"/>
        </w:rPr>
      </w:pPr>
    </w:p>
    <w:p w14:paraId="23DC755C" w14:textId="77777777" w:rsidR="0092033E" w:rsidRPr="0017323B" w:rsidRDefault="0092033E" w:rsidP="00D55693">
      <w:pPr>
        <w:spacing w:after="0" w:line="240" w:lineRule="auto"/>
        <w:jc w:val="both"/>
        <w:rPr>
          <w:rFonts w:ascii="Times New Roman" w:eastAsia="Times New Roman" w:hAnsi="Times New Roman" w:cs="Times New Roman"/>
          <w:sz w:val="24"/>
          <w:szCs w:val="24"/>
          <w:lang w:eastAsia="hr-HR"/>
        </w:rPr>
      </w:pPr>
      <w:r w:rsidRPr="0017323B">
        <w:rPr>
          <w:rFonts w:ascii="Times New Roman" w:eastAsia="Times New Roman" w:hAnsi="Times New Roman" w:cs="Times New Roman"/>
          <w:sz w:val="24"/>
          <w:szCs w:val="24"/>
          <w:lang w:eastAsia="hr-HR"/>
        </w:rPr>
        <w:t xml:space="preserve">___________________________________________________________________________  </w:t>
      </w:r>
    </w:p>
    <w:p w14:paraId="23DC755D" w14:textId="77777777" w:rsidR="0092033E" w:rsidRPr="0017323B" w:rsidRDefault="0092033E" w:rsidP="00D55693">
      <w:pPr>
        <w:spacing w:after="0" w:line="240" w:lineRule="auto"/>
        <w:jc w:val="both"/>
        <w:rPr>
          <w:rFonts w:ascii="Times New Roman" w:eastAsia="Times New Roman" w:hAnsi="Times New Roman" w:cs="Times New Roman"/>
          <w:lang w:eastAsia="hr-HR"/>
        </w:rPr>
      </w:pPr>
      <w:r w:rsidRPr="0017323B">
        <w:rPr>
          <w:rFonts w:ascii="Times New Roman" w:eastAsia="Times New Roman" w:hAnsi="Times New Roman" w:cs="Times New Roman"/>
          <w:sz w:val="24"/>
          <w:szCs w:val="24"/>
          <w:lang w:eastAsia="hr-HR"/>
        </w:rPr>
        <w:t xml:space="preserve">        </w:t>
      </w:r>
      <w:r w:rsidRPr="0017323B">
        <w:rPr>
          <w:rFonts w:ascii="Times New Roman" w:eastAsia="Times New Roman" w:hAnsi="Times New Roman" w:cs="Times New Roman"/>
          <w:lang w:eastAsia="hr-HR"/>
        </w:rPr>
        <w:t>Banski dvori | Trg Sv. Marka 2 | 10000 Zagreb | tel. 01 4569 222 | vlada.gov.hr</w:t>
      </w:r>
    </w:p>
    <w:p w14:paraId="23DC755E" w14:textId="77777777" w:rsidR="00D65FEB" w:rsidRPr="0017323B" w:rsidRDefault="00D65FEB" w:rsidP="00D55693">
      <w:pPr>
        <w:spacing w:after="0" w:line="240" w:lineRule="auto"/>
        <w:jc w:val="both"/>
        <w:rPr>
          <w:rFonts w:ascii="Times New Roman" w:hAnsi="Times New Roman" w:cs="Times New Roman"/>
          <w:b/>
          <w:sz w:val="24"/>
          <w:szCs w:val="24"/>
        </w:rPr>
      </w:pPr>
    </w:p>
    <w:p w14:paraId="23DC755F" w14:textId="77777777" w:rsidR="00D65FEB" w:rsidRPr="0017323B" w:rsidRDefault="00D65FEB" w:rsidP="00262CAD">
      <w:pPr>
        <w:spacing w:after="0" w:line="240" w:lineRule="auto"/>
        <w:rPr>
          <w:rFonts w:ascii="Times New Roman" w:hAnsi="Times New Roman" w:cs="Times New Roman"/>
          <w:b/>
          <w:sz w:val="24"/>
          <w:szCs w:val="24"/>
        </w:rPr>
      </w:pPr>
    </w:p>
    <w:p w14:paraId="6C560875" w14:textId="77777777" w:rsidR="004C0843" w:rsidRPr="0017323B" w:rsidRDefault="004C0843" w:rsidP="004C0843">
      <w:pPr>
        <w:spacing w:after="0" w:line="240" w:lineRule="auto"/>
        <w:rPr>
          <w:rFonts w:ascii="Times New Roman" w:hAnsi="Times New Roman"/>
          <w:b/>
          <w:sz w:val="24"/>
          <w:szCs w:val="24"/>
        </w:rPr>
      </w:pPr>
    </w:p>
    <w:p w14:paraId="3B8F66F7" w14:textId="77777777" w:rsidR="004C0843" w:rsidRPr="0017323B" w:rsidRDefault="004C0843" w:rsidP="004C0843">
      <w:pPr>
        <w:spacing w:after="0" w:line="240" w:lineRule="auto"/>
        <w:rPr>
          <w:rFonts w:ascii="Times New Roman" w:hAnsi="Times New Roman"/>
          <w:b/>
          <w:sz w:val="24"/>
          <w:szCs w:val="24"/>
        </w:rPr>
      </w:pPr>
    </w:p>
    <w:p w14:paraId="076DF251" w14:textId="30768960" w:rsidR="004C0843" w:rsidRDefault="004C0843" w:rsidP="004C0843">
      <w:pPr>
        <w:spacing w:after="0" w:line="240" w:lineRule="auto"/>
        <w:ind w:left="6372" w:firstLine="708"/>
        <w:rPr>
          <w:rFonts w:ascii="Times New Roman" w:hAnsi="Times New Roman"/>
          <w:b/>
          <w:sz w:val="24"/>
          <w:szCs w:val="24"/>
        </w:rPr>
      </w:pPr>
      <w:r>
        <w:rPr>
          <w:rFonts w:ascii="Times New Roman" w:hAnsi="Times New Roman"/>
          <w:b/>
          <w:sz w:val="24"/>
          <w:szCs w:val="24"/>
        </w:rPr>
        <w:t>PRIJEDLOG</w:t>
      </w:r>
    </w:p>
    <w:p w14:paraId="1FF5C613" w14:textId="77777777" w:rsidR="004C0843" w:rsidRDefault="004C0843" w:rsidP="004C0843">
      <w:pPr>
        <w:spacing w:after="0" w:line="240" w:lineRule="auto"/>
        <w:rPr>
          <w:rFonts w:ascii="Times New Roman" w:hAnsi="Times New Roman"/>
          <w:b/>
          <w:sz w:val="24"/>
          <w:szCs w:val="24"/>
        </w:rPr>
      </w:pPr>
    </w:p>
    <w:p w14:paraId="32BC86AB" w14:textId="77777777" w:rsidR="004C0843" w:rsidRDefault="004C0843" w:rsidP="004C0843">
      <w:pPr>
        <w:spacing w:after="0" w:line="240" w:lineRule="auto"/>
        <w:rPr>
          <w:rFonts w:ascii="Times New Roman" w:hAnsi="Times New Roman"/>
          <w:b/>
          <w:sz w:val="24"/>
          <w:szCs w:val="24"/>
        </w:rPr>
      </w:pPr>
    </w:p>
    <w:p w14:paraId="058717B4" w14:textId="39145675" w:rsidR="004C0843" w:rsidRPr="00691202" w:rsidRDefault="004C0843" w:rsidP="004C0843">
      <w:pPr>
        <w:spacing w:after="0" w:line="240" w:lineRule="auto"/>
        <w:rPr>
          <w:rFonts w:ascii="Times New Roman" w:eastAsia="Times New Roman" w:hAnsi="Times New Roman"/>
          <w:sz w:val="24"/>
          <w:szCs w:val="24"/>
          <w:lang w:eastAsia="hr-HR"/>
        </w:rPr>
      </w:pPr>
      <w:r w:rsidRPr="00691202">
        <w:rPr>
          <w:rFonts w:ascii="Times New Roman" w:eastAsia="Times New Roman" w:hAnsi="Times New Roman"/>
          <w:sz w:val="24"/>
          <w:szCs w:val="24"/>
          <w:lang w:eastAsia="hr-HR"/>
        </w:rPr>
        <w:t>KLASA:</w:t>
      </w:r>
      <w:r>
        <w:rPr>
          <w:rFonts w:ascii="Times New Roman" w:eastAsia="Times New Roman" w:hAnsi="Times New Roman"/>
          <w:sz w:val="24"/>
          <w:szCs w:val="24"/>
          <w:lang w:eastAsia="hr-HR"/>
        </w:rPr>
        <w:tab/>
      </w:r>
    </w:p>
    <w:p w14:paraId="2AA5161B" w14:textId="08F12E59" w:rsidR="004C0843" w:rsidRPr="00691202" w:rsidRDefault="004C0843" w:rsidP="004C0843">
      <w:pPr>
        <w:spacing w:after="0" w:line="240" w:lineRule="auto"/>
        <w:rPr>
          <w:rFonts w:ascii="Times New Roman" w:eastAsia="Times New Roman" w:hAnsi="Times New Roman"/>
          <w:sz w:val="24"/>
          <w:szCs w:val="24"/>
          <w:lang w:eastAsia="hr-HR"/>
        </w:rPr>
      </w:pPr>
      <w:r w:rsidRPr="00691202">
        <w:rPr>
          <w:rFonts w:ascii="Times New Roman" w:eastAsia="Times New Roman" w:hAnsi="Times New Roman"/>
          <w:sz w:val="24"/>
          <w:szCs w:val="24"/>
          <w:lang w:eastAsia="hr-HR"/>
        </w:rPr>
        <w:t xml:space="preserve">URBROJ: </w:t>
      </w:r>
      <w:r>
        <w:rPr>
          <w:rFonts w:ascii="Times New Roman" w:eastAsia="Times New Roman" w:hAnsi="Times New Roman"/>
          <w:sz w:val="24"/>
          <w:szCs w:val="24"/>
          <w:lang w:eastAsia="hr-HR"/>
        </w:rPr>
        <w:tab/>
      </w:r>
    </w:p>
    <w:p w14:paraId="1A4DC8C0" w14:textId="77777777" w:rsidR="004C0843" w:rsidRPr="00691202" w:rsidRDefault="004C0843" w:rsidP="004C0843">
      <w:pPr>
        <w:tabs>
          <w:tab w:val="left" w:pos="851"/>
        </w:tabs>
        <w:spacing w:after="0" w:line="240" w:lineRule="auto"/>
        <w:rPr>
          <w:rFonts w:ascii="Times New Roman" w:eastAsia="Times New Roman" w:hAnsi="Times New Roman"/>
          <w:sz w:val="24"/>
          <w:szCs w:val="24"/>
          <w:lang w:eastAsia="hr-HR"/>
        </w:rPr>
      </w:pPr>
    </w:p>
    <w:p w14:paraId="351B3768" w14:textId="6534542E" w:rsidR="004C0843" w:rsidRPr="00691202" w:rsidRDefault="004C0843" w:rsidP="004C0843">
      <w:pPr>
        <w:spacing w:after="0" w:line="240" w:lineRule="auto"/>
        <w:rPr>
          <w:rFonts w:ascii="Times New Roman" w:eastAsia="Times New Roman" w:hAnsi="Times New Roman"/>
          <w:b/>
          <w:sz w:val="24"/>
          <w:szCs w:val="24"/>
          <w:u w:val="single"/>
          <w:lang w:eastAsia="hr-HR"/>
        </w:rPr>
      </w:pPr>
      <w:r>
        <w:rPr>
          <w:rFonts w:ascii="Times New Roman" w:eastAsia="Times New Roman" w:hAnsi="Times New Roman"/>
          <w:sz w:val="24"/>
          <w:szCs w:val="24"/>
          <w:lang w:eastAsia="hr-HR"/>
        </w:rPr>
        <w:t xml:space="preserve">Zagreb, </w:t>
      </w:r>
      <w:r>
        <w:rPr>
          <w:rFonts w:ascii="Times New Roman" w:eastAsia="Times New Roman" w:hAnsi="Times New Roman"/>
          <w:sz w:val="24"/>
          <w:szCs w:val="24"/>
          <w:lang w:eastAsia="hr-HR"/>
        </w:rPr>
        <w:tab/>
      </w:r>
      <w:r>
        <w:rPr>
          <w:rFonts w:ascii="Times New Roman" w:eastAsia="Times New Roman" w:hAnsi="Times New Roman"/>
          <w:sz w:val="24"/>
          <w:szCs w:val="24"/>
          <w:lang w:eastAsia="hr-HR"/>
        </w:rPr>
        <w:tab/>
      </w:r>
      <w:r>
        <w:rPr>
          <w:rFonts w:ascii="Times New Roman" w:eastAsia="Times New Roman" w:hAnsi="Times New Roman"/>
          <w:sz w:val="24"/>
          <w:szCs w:val="24"/>
          <w:lang w:eastAsia="hr-HR"/>
        </w:rPr>
        <w:tab/>
      </w:r>
      <w:r w:rsidRPr="00691202">
        <w:rPr>
          <w:rFonts w:ascii="Times New Roman" w:eastAsia="Times New Roman" w:hAnsi="Times New Roman"/>
          <w:sz w:val="24"/>
          <w:szCs w:val="24"/>
          <w:lang w:eastAsia="hr-HR"/>
        </w:rPr>
        <w:t>2022.</w:t>
      </w:r>
    </w:p>
    <w:p w14:paraId="70295976" w14:textId="77777777" w:rsidR="004C0843" w:rsidRPr="0017323B" w:rsidRDefault="004C0843" w:rsidP="004C0843">
      <w:pPr>
        <w:spacing w:after="0" w:line="240" w:lineRule="auto"/>
        <w:rPr>
          <w:rFonts w:ascii="Times New Roman" w:hAnsi="Times New Roman"/>
          <w:sz w:val="24"/>
          <w:szCs w:val="24"/>
        </w:rPr>
      </w:pPr>
    </w:p>
    <w:p w14:paraId="7D59E50C" w14:textId="77777777" w:rsidR="004C0843" w:rsidRPr="0017323B" w:rsidRDefault="004C0843" w:rsidP="004C0843">
      <w:pPr>
        <w:spacing w:after="0" w:line="240" w:lineRule="auto"/>
        <w:rPr>
          <w:rFonts w:ascii="Times New Roman" w:eastAsia="Times New Roman" w:hAnsi="Times New Roman"/>
          <w:b/>
          <w:sz w:val="24"/>
          <w:szCs w:val="24"/>
          <w:lang w:eastAsia="hr-HR"/>
        </w:rPr>
      </w:pPr>
    </w:p>
    <w:p w14:paraId="7CB4EDD3" w14:textId="77777777" w:rsidR="004C0843" w:rsidRPr="0017323B" w:rsidRDefault="004C0843" w:rsidP="004C0843">
      <w:pPr>
        <w:spacing w:after="0" w:line="240" w:lineRule="auto"/>
        <w:rPr>
          <w:rFonts w:ascii="Times New Roman" w:eastAsia="Times New Roman" w:hAnsi="Times New Roman"/>
          <w:b/>
          <w:sz w:val="24"/>
          <w:szCs w:val="24"/>
          <w:lang w:eastAsia="hr-HR"/>
        </w:rPr>
      </w:pPr>
    </w:p>
    <w:p w14:paraId="4414AA38" w14:textId="77777777" w:rsidR="004C0843" w:rsidRPr="0017323B" w:rsidRDefault="004C0843" w:rsidP="004C0843">
      <w:pPr>
        <w:spacing w:after="0" w:line="240" w:lineRule="auto"/>
        <w:rPr>
          <w:rFonts w:ascii="Times New Roman" w:eastAsia="Times New Roman" w:hAnsi="Times New Roman"/>
          <w:b/>
          <w:sz w:val="24"/>
          <w:szCs w:val="24"/>
          <w:lang w:eastAsia="hr-HR"/>
        </w:rPr>
      </w:pPr>
      <w:r w:rsidRPr="0017323B">
        <w:rPr>
          <w:rFonts w:ascii="Times New Roman" w:eastAsia="Times New Roman" w:hAnsi="Times New Roman"/>
          <w:b/>
          <w:sz w:val="24"/>
          <w:szCs w:val="24"/>
          <w:lang w:eastAsia="hr-HR"/>
        </w:rPr>
        <w:tab/>
      </w:r>
      <w:r w:rsidRPr="0017323B">
        <w:rPr>
          <w:rFonts w:ascii="Times New Roman" w:eastAsia="Times New Roman" w:hAnsi="Times New Roman"/>
          <w:b/>
          <w:sz w:val="24"/>
          <w:szCs w:val="24"/>
          <w:lang w:eastAsia="hr-HR"/>
        </w:rPr>
        <w:tab/>
      </w:r>
      <w:r w:rsidRPr="0017323B">
        <w:rPr>
          <w:rFonts w:ascii="Times New Roman" w:eastAsia="Times New Roman" w:hAnsi="Times New Roman"/>
          <w:b/>
          <w:sz w:val="24"/>
          <w:szCs w:val="24"/>
          <w:lang w:eastAsia="hr-HR"/>
        </w:rPr>
        <w:tab/>
      </w:r>
      <w:r w:rsidRPr="0017323B">
        <w:rPr>
          <w:rFonts w:ascii="Times New Roman" w:eastAsia="Times New Roman" w:hAnsi="Times New Roman"/>
          <w:b/>
          <w:sz w:val="24"/>
          <w:szCs w:val="24"/>
          <w:lang w:eastAsia="hr-HR"/>
        </w:rPr>
        <w:tab/>
      </w:r>
      <w:r w:rsidRPr="0017323B">
        <w:rPr>
          <w:rFonts w:ascii="Times New Roman" w:eastAsia="Times New Roman" w:hAnsi="Times New Roman"/>
          <w:b/>
          <w:sz w:val="24"/>
          <w:szCs w:val="24"/>
          <w:lang w:eastAsia="hr-HR"/>
        </w:rPr>
        <w:tab/>
      </w:r>
      <w:r w:rsidRPr="0017323B">
        <w:rPr>
          <w:rFonts w:ascii="Times New Roman" w:eastAsia="Times New Roman" w:hAnsi="Times New Roman"/>
          <w:b/>
          <w:sz w:val="24"/>
          <w:szCs w:val="24"/>
          <w:lang w:eastAsia="hr-HR"/>
        </w:rPr>
        <w:tab/>
        <w:t>PREDSJEDNIKU HRVATSKOGA SABORA</w:t>
      </w:r>
    </w:p>
    <w:p w14:paraId="67D2F5D7" w14:textId="77777777" w:rsidR="004C0843" w:rsidRDefault="004C0843" w:rsidP="004C0843">
      <w:pPr>
        <w:spacing w:after="0" w:line="240" w:lineRule="auto"/>
        <w:rPr>
          <w:rFonts w:ascii="Times New Roman" w:eastAsia="Times New Roman" w:hAnsi="Times New Roman"/>
          <w:b/>
          <w:sz w:val="24"/>
          <w:szCs w:val="24"/>
          <w:lang w:eastAsia="hr-HR"/>
        </w:rPr>
      </w:pPr>
    </w:p>
    <w:p w14:paraId="232E2E98" w14:textId="77777777" w:rsidR="004C0843" w:rsidRDefault="004C0843" w:rsidP="004C0843">
      <w:pPr>
        <w:spacing w:after="0" w:line="240" w:lineRule="auto"/>
        <w:rPr>
          <w:rFonts w:ascii="Times New Roman" w:eastAsia="Times New Roman" w:hAnsi="Times New Roman"/>
          <w:b/>
          <w:sz w:val="24"/>
          <w:szCs w:val="24"/>
          <w:lang w:eastAsia="hr-HR"/>
        </w:rPr>
      </w:pPr>
    </w:p>
    <w:p w14:paraId="3DBE4FDD" w14:textId="77777777" w:rsidR="004C0843" w:rsidRPr="0017323B" w:rsidRDefault="004C0843" w:rsidP="004C0843">
      <w:pPr>
        <w:spacing w:after="0" w:line="240" w:lineRule="auto"/>
        <w:rPr>
          <w:rFonts w:ascii="Times New Roman" w:eastAsia="Times New Roman" w:hAnsi="Times New Roman"/>
          <w:b/>
          <w:sz w:val="24"/>
          <w:szCs w:val="24"/>
          <w:u w:val="single"/>
          <w:lang w:eastAsia="hr-HR"/>
        </w:rPr>
      </w:pPr>
    </w:p>
    <w:p w14:paraId="490AB889" w14:textId="77777777" w:rsidR="004C0843" w:rsidRPr="0017323B" w:rsidRDefault="004C0843" w:rsidP="004C0843">
      <w:pPr>
        <w:spacing w:after="0" w:line="240" w:lineRule="auto"/>
        <w:rPr>
          <w:rFonts w:ascii="Times New Roman" w:eastAsia="Times New Roman" w:hAnsi="Times New Roman"/>
          <w:sz w:val="24"/>
          <w:szCs w:val="24"/>
          <w:u w:val="single"/>
          <w:lang w:eastAsia="hr-HR"/>
        </w:rPr>
      </w:pPr>
    </w:p>
    <w:p w14:paraId="3B564526" w14:textId="77777777" w:rsidR="004C0843" w:rsidRPr="00932F8D" w:rsidRDefault="004C0843" w:rsidP="004C0843">
      <w:pPr>
        <w:spacing w:after="0" w:line="240" w:lineRule="auto"/>
        <w:ind w:left="1440" w:hanging="1440"/>
        <w:jc w:val="both"/>
        <w:rPr>
          <w:rFonts w:ascii="Times New Roman" w:eastAsia="Times New Roman" w:hAnsi="Times New Roman"/>
          <w:sz w:val="24"/>
          <w:szCs w:val="24"/>
          <w:lang w:eastAsia="hr-HR"/>
        </w:rPr>
      </w:pPr>
      <w:r w:rsidRPr="00932F8D">
        <w:rPr>
          <w:rFonts w:ascii="Times New Roman" w:eastAsia="Times New Roman" w:hAnsi="Times New Roman"/>
          <w:sz w:val="24"/>
          <w:szCs w:val="24"/>
          <w:lang w:eastAsia="hr-HR"/>
        </w:rPr>
        <w:t>PREDMET:</w:t>
      </w:r>
      <w:r w:rsidRPr="00932F8D">
        <w:rPr>
          <w:rFonts w:ascii="Times New Roman" w:eastAsia="Times New Roman" w:hAnsi="Times New Roman"/>
          <w:sz w:val="24"/>
          <w:szCs w:val="24"/>
          <w:lang w:eastAsia="hr-HR"/>
        </w:rPr>
        <w:tab/>
        <w:t>Izvješće predsjednika Vrhovnog suda Republike Hrvatske o stanju sudbene vlasti za 2021. godinu – mišljenje Vlade</w:t>
      </w:r>
    </w:p>
    <w:p w14:paraId="77A7936D" w14:textId="77777777" w:rsidR="004C0843" w:rsidRPr="00932F8D" w:rsidRDefault="004C0843" w:rsidP="004C0843">
      <w:pPr>
        <w:spacing w:after="0" w:line="240" w:lineRule="auto"/>
        <w:jc w:val="both"/>
        <w:rPr>
          <w:rFonts w:ascii="Times New Roman" w:eastAsia="Times New Roman" w:hAnsi="Times New Roman"/>
          <w:sz w:val="24"/>
          <w:szCs w:val="24"/>
          <w:lang w:eastAsia="hr-HR"/>
        </w:rPr>
      </w:pPr>
    </w:p>
    <w:p w14:paraId="72CFA784" w14:textId="77777777" w:rsidR="004C0843" w:rsidRPr="00932F8D" w:rsidRDefault="004C0843" w:rsidP="004C0843">
      <w:pPr>
        <w:spacing w:after="0" w:line="240" w:lineRule="auto"/>
        <w:jc w:val="both"/>
        <w:rPr>
          <w:rFonts w:ascii="Times New Roman" w:eastAsia="Times New Roman" w:hAnsi="Times New Roman"/>
          <w:sz w:val="24"/>
          <w:szCs w:val="24"/>
          <w:lang w:eastAsia="hr-HR"/>
        </w:rPr>
      </w:pPr>
    </w:p>
    <w:p w14:paraId="235A7AF3" w14:textId="77777777" w:rsidR="004C0843" w:rsidRPr="00932F8D" w:rsidRDefault="004C0843" w:rsidP="004C0843">
      <w:pPr>
        <w:spacing w:after="0" w:line="240" w:lineRule="auto"/>
        <w:ind w:left="1410" w:hanging="1410"/>
        <w:jc w:val="both"/>
        <w:rPr>
          <w:rFonts w:ascii="Times New Roman" w:eastAsia="Times New Roman" w:hAnsi="Times New Roman"/>
          <w:sz w:val="24"/>
          <w:szCs w:val="24"/>
          <w:lang w:eastAsia="hr-HR"/>
        </w:rPr>
      </w:pPr>
      <w:r w:rsidRPr="00932F8D">
        <w:rPr>
          <w:rFonts w:ascii="Times New Roman" w:hAnsi="Times New Roman"/>
          <w:sz w:val="24"/>
          <w:szCs w:val="24"/>
        </w:rPr>
        <w:t xml:space="preserve">Veza: </w:t>
      </w:r>
      <w:r w:rsidRPr="00932F8D">
        <w:rPr>
          <w:rFonts w:ascii="Times New Roman" w:hAnsi="Times New Roman"/>
          <w:sz w:val="24"/>
          <w:szCs w:val="24"/>
        </w:rPr>
        <w:tab/>
      </w:r>
      <w:r w:rsidRPr="00932F8D">
        <w:rPr>
          <w:rFonts w:ascii="Times New Roman" w:hAnsi="Times New Roman"/>
          <w:sz w:val="24"/>
          <w:szCs w:val="24"/>
        </w:rPr>
        <w:tab/>
        <w:t xml:space="preserve">Pismo Hrvatskoga sabora, KLASA: </w:t>
      </w:r>
      <w:r w:rsidRPr="00932F8D">
        <w:rPr>
          <w:rFonts w:ascii="Times New Roman" w:eastAsia="Times New Roman" w:hAnsi="Times New Roman"/>
          <w:sz w:val="24"/>
          <w:szCs w:val="24"/>
          <w:lang w:eastAsia="hr-HR"/>
        </w:rPr>
        <w:t>021-03/22-09/35</w:t>
      </w:r>
      <w:r w:rsidRPr="00932F8D">
        <w:rPr>
          <w:rFonts w:ascii="Times New Roman" w:hAnsi="Times New Roman"/>
          <w:sz w:val="24"/>
          <w:szCs w:val="24"/>
        </w:rPr>
        <w:t>, URBROJ: 65-22-03, od 27.</w:t>
      </w:r>
      <w:r w:rsidRPr="00932F8D">
        <w:rPr>
          <w:rFonts w:ascii="Times New Roman" w:eastAsia="Times New Roman" w:hAnsi="Times New Roman"/>
          <w:sz w:val="24"/>
          <w:szCs w:val="24"/>
          <w:lang w:eastAsia="hr-HR"/>
        </w:rPr>
        <w:t xml:space="preserve"> </w:t>
      </w:r>
      <w:r w:rsidRPr="00932F8D">
        <w:rPr>
          <w:rFonts w:ascii="Times New Roman" w:hAnsi="Times New Roman"/>
          <w:sz w:val="24"/>
          <w:szCs w:val="24"/>
        </w:rPr>
        <w:t xml:space="preserve">travnja 2022. </w:t>
      </w:r>
    </w:p>
    <w:p w14:paraId="612B89D4" w14:textId="77777777" w:rsidR="004C0843" w:rsidRPr="00932F8D" w:rsidRDefault="004C0843" w:rsidP="004C0843">
      <w:pPr>
        <w:spacing w:after="0" w:line="240" w:lineRule="auto"/>
        <w:rPr>
          <w:rFonts w:ascii="Times New Roman" w:eastAsia="Times New Roman" w:hAnsi="Times New Roman"/>
          <w:sz w:val="24"/>
          <w:szCs w:val="24"/>
          <w:lang w:eastAsia="hr-HR"/>
        </w:rPr>
      </w:pPr>
    </w:p>
    <w:p w14:paraId="5E5363C7" w14:textId="77777777" w:rsidR="004C0843" w:rsidRPr="00932F8D" w:rsidRDefault="004C0843" w:rsidP="004C0843">
      <w:pPr>
        <w:spacing w:after="0" w:line="240" w:lineRule="auto"/>
        <w:jc w:val="both"/>
        <w:rPr>
          <w:rFonts w:ascii="Times New Roman" w:eastAsia="Times New Roman" w:hAnsi="Times New Roman"/>
          <w:sz w:val="24"/>
          <w:szCs w:val="24"/>
          <w:lang w:eastAsia="hr-HR"/>
        </w:rPr>
      </w:pPr>
    </w:p>
    <w:p w14:paraId="4027BA5C" w14:textId="77777777" w:rsidR="004C0843" w:rsidRPr="00932F8D" w:rsidRDefault="004C0843" w:rsidP="004C0843">
      <w:pPr>
        <w:spacing w:after="0" w:line="240" w:lineRule="auto"/>
        <w:ind w:firstLine="1416"/>
        <w:jc w:val="both"/>
        <w:rPr>
          <w:rFonts w:ascii="Times New Roman" w:eastAsia="Times New Roman" w:hAnsi="Times New Roman"/>
          <w:sz w:val="24"/>
          <w:szCs w:val="24"/>
          <w:lang w:eastAsia="hr-HR"/>
        </w:rPr>
      </w:pPr>
      <w:r w:rsidRPr="00932F8D">
        <w:rPr>
          <w:rFonts w:ascii="Times New Roman" w:eastAsia="Times New Roman" w:hAnsi="Times New Roman"/>
          <w:sz w:val="24"/>
          <w:szCs w:val="24"/>
          <w:lang w:eastAsia="hr-HR"/>
        </w:rPr>
        <w:t xml:space="preserve">Na temelju članka 122. stavka 2. Poslovnika Hrvatskoga sabora </w:t>
      </w:r>
      <w:r w:rsidRPr="00932F8D">
        <w:rPr>
          <w:rFonts w:ascii="Times New Roman" w:eastAsia="Times New Roman" w:hAnsi="Times New Roman"/>
          <w:snapToGrid w:val="0"/>
          <w:sz w:val="24"/>
          <w:szCs w:val="24"/>
        </w:rPr>
        <w:t>(„Narodne novine“, br. 81/13., 113/16., 69/17., 29/18., 53/20., 119/20. – Odluka Ustavnog suda Republike Hrvatske i 123/20.)</w:t>
      </w:r>
      <w:r w:rsidRPr="00932F8D">
        <w:rPr>
          <w:rFonts w:ascii="Times New Roman" w:eastAsia="Times New Roman" w:hAnsi="Times New Roman"/>
          <w:sz w:val="24"/>
          <w:szCs w:val="24"/>
          <w:lang w:eastAsia="hr-HR"/>
        </w:rPr>
        <w:t>, Vlada Republike Hrvatske o Izvješću predsjednika Vrhovnog suda Republike Hrvatske o stanju sudbene vlasti za 2021. godinu, daje sljedeće</w:t>
      </w:r>
    </w:p>
    <w:p w14:paraId="4F2538EF" w14:textId="77777777" w:rsidR="004C0843" w:rsidRPr="00932F8D" w:rsidRDefault="004C0843" w:rsidP="004C0843">
      <w:pPr>
        <w:spacing w:after="0" w:line="240" w:lineRule="auto"/>
        <w:jc w:val="both"/>
        <w:rPr>
          <w:rFonts w:ascii="Times New Roman" w:eastAsia="Times New Roman" w:hAnsi="Times New Roman"/>
          <w:sz w:val="24"/>
          <w:szCs w:val="24"/>
          <w:lang w:eastAsia="hr-HR"/>
        </w:rPr>
      </w:pPr>
    </w:p>
    <w:p w14:paraId="6205F6AC" w14:textId="77777777" w:rsidR="004C0843" w:rsidRPr="00932F8D" w:rsidRDefault="004C0843" w:rsidP="004C0843">
      <w:pPr>
        <w:spacing w:after="0" w:line="240" w:lineRule="auto"/>
        <w:jc w:val="center"/>
        <w:rPr>
          <w:rFonts w:ascii="Times New Roman" w:eastAsia="Times New Roman" w:hAnsi="Times New Roman"/>
          <w:b/>
          <w:sz w:val="24"/>
          <w:szCs w:val="24"/>
          <w:lang w:eastAsia="hr-HR"/>
        </w:rPr>
      </w:pPr>
    </w:p>
    <w:p w14:paraId="19D51A20" w14:textId="77777777" w:rsidR="004C0843" w:rsidRPr="00932F8D" w:rsidRDefault="004C0843" w:rsidP="004C0843">
      <w:pPr>
        <w:spacing w:after="0" w:line="240" w:lineRule="auto"/>
        <w:jc w:val="center"/>
        <w:rPr>
          <w:rFonts w:ascii="Times New Roman" w:eastAsia="Times New Roman" w:hAnsi="Times New Roman"/>
          <w:b/>
          <w:sz w:val="24"/>
          <w:szCs w:val="24"/>
          <w:lang w:eastAsia="hr-HR"/>
        </w:rPr>
      </w:pPr>
      <w:r w:rsidRPr="00932F8D">
        <w:rPr>
          <w:rFonts w:ascii="Times New Roman" w:eastAsia="Times New Roman" w:hAnsi="Times New Roman"/>
          <w:b/>
          <w:sz w:val="24"/>
          <w:szCs w:val="24"/>
          <w:lang w:eastAsia="hr-HR"/>
        </w:rPr>
        <w:t>M I Š L J E N J E</w:t>
      </w:r>
    </w:p>
    <w:p w14:paraId="1F57F7D9" w14:textId="77777777" w:rsidR="004C0843" w:rsidRPr="00932F8D" w:rsidRDefault="004C0843" w:rsidP="004C0843">
      <w:pPr>
        <w:autoSpaceDE w:val="0"/>
        <w:autoSpaceDN w:val="0"/>
        <w:adjustRightInd w:val="0"/>
        <w:spacing w:after="0" w:line="240" w:lineRule="auto"/>
        <w:rPr>
          <w:rFonts w:ascii="Times New Roman" w:hAnsi="Times New Roman"/>
          <w:color w:val="000000"/>
          <w:sz w:val="24"/>
          <w:szCs w:val="24"/>
        </w:rPr>
      </w:pPr>
    </w:p>
    <w:p w14:paraId="0CCBF87B" w14:textId="77777777" w:rsidR="004C0843" w:rsidRPr="00932F8D" w:rsidRDefault="004C0843" w:rsidP="004C0843">
      <w:pPr>
        <w:autoSpaceDE w:val="0"/>
        <w:autoSpaceDN w:val="0"/>
        <w:adjustRightInd w:val="0"/>
        <w:spacing w:after="0" w:line="240" w:lineRule="auto"/>
        <w:rPr>
          <w:rFonts w:ascii="Times New Roman" w:hAnsi="Times New Roman"/>
          <w:color w:val="000000"/>
          <w:sz w:val="24"/>
          <w:szCs w:val="24"/>
        </w:rPr>
      </w:pPr>
      <w:r w:rsidRPr="00932F8D">
        <w:rPr>
          <w:rFonts w:ascii="Times New Roman" w:hAnsi="Times New Roman"/>
          <w:color w:val="000000"/>
          <w:sz w:val="24"/>
          <w:szCs w:val="24"/>
        </w:rPr>
        <w:t xml:space="preserve"> </w:t>
      </w:r>
    </w:p>
    <w:p w14:paraId="08084674"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r w:rsidRPr="00932F8D">
        <w:rPr>
          <w:rFonts w:ascii="Times New Roman" w:hAnsi="Times New Roman"/>
          <w:sz w:val="24"/>
          <w:szCs w:val="24"/>
        </w:rPr>
        <w:t>Temeljem članka 45. stavka 1. Zakona o sudovima („Narodne novine“, br. 28/13., 33/15., 82/15., 82/16., 67/18., 126/19., 130/20. i 21/22.) predsjednik Vrhovnog suda Republike Hrvatske dužan je jednom godišnje, najkasnije do 30. travnja tekuće godine, Hrvatskome saboru podnijeti izvješće o stanju sudbene vlasti u protekloj godini (u daljnjem tekstu: Izvješće).</w:t>
      </w:r>
    </w:p>
    <w:p w14:paraId="4083735B"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p>
    <w:p w14:paraId="0DED5223"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r w:rsidRPr="00932F8D">
        <w:rPr>
          <w:rFonts w:ascii="Times New Roman" w:hAnsi="Times New Roman"/>
          <w:sz w:val="24"/>
          <w:szCs w:val="24"/>
        </w:rPr>
        <w:t>U Izvješću je dan prikaz organizacije mreže sudova i njihove zakonom propisane nadležnosti, analizirano je stanje ljudskih potencijala u sudovima, izloženi su sumarni podaci o kretanju predmeta na sudovima, podaci o kretanju predmeta na poje</w:t>
      </w:r>
      <w:r>
        <w:rPr>
          <w:rFonts w:ascii="Times New Roman" w:hAnsi="Times New Roman"/>
          <w:sz w:val="24"/>
          <w:szCs w:val="24"/>
        </w:rPr>
        <w:t>dinim vrstama i razinama sudova</w:t>
      </w:r>
      <w:r w:rsidRPr="00932F8D">
        <w:rPr>
          <w:rFonts w:ascii="Times New Roman" w:hAnsi="Times New Roman"/>
          <w:sz w:val="24"/>
          <w:szCs w:val="24"/>
        </w:rPr>
        <w:t>, kao i podaci o pokazateljima uspješnosti rada na predmetima u 2021., uz poseban osvrt na rezultate rada općinskih, trgovačkih i županijskih sudova te Visokog trgovačkog suda Republike Hrvatske na predmetima u kojima postupak traje preko 10 godina. Pored navedenog u Izvješću se iznosi analiza stanja sudbene vlasti i prijedlog za poboljšanje rada.</w:t>
      </w:r>
    </w:p>
    <w:p w14:paraId="6474C7A7"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p>
    <w:p w14:paraId="6F1C41AF" w14:textId="77777777" w:rsidR="004C0843" w:rsidRDefault="004C0843" w:rsidP="004C0843">
      <w:pPr>
        <w:spacing w:after="0" w:line="240" w:lineRule="auto"/>
        <w:ind w:firstLine="1416"/>
        <w:jc w:val="both"/>
        <w:rPr>
          <w:rFonts w:ascii="Times New Roman" w:hAnsi="Times New Roman"/>
          <w:sz w:val="24"/>
          <w:szCs w:val="24"/>
        </w:rPr>
      </w:pPr>
    </w:p>
    <w:p w14:paraId="2A10C59F" w14:textId="77777777" w:rsidR="004C0843" w:rsidRDefault="004C0843" w:rsidP="004C0843">
      <w:pPr>
        <w:spacing w:after="0" w:line="240" w:lineRule="auto"/>
        <w:ind w:firstLine="1416"/>
        <w:jc w:val="both"/>
        <w:rPr>
          <w:rFonts w:ascii="Times New Roman" w:hAnsi="Times New Roman"/>
          <w:sz w:val="24"/>
          <w:szCs w:val="24"/>
        </w:rPr>
      </w:pPr>
    </w:p>
    <w:p w14:paraId="607A1FBB"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r w:rsidRPr="00932F8D">
        <w:rPr>
          <w:rFonts w:ascii="Times New Roman" w:hAnsi="Times New Roman"/>
          <w:sz w:val="24"/>
          <w:szCs w:val="24"/>
        </w:rPr>
        <w:t>Mreža sudova prema kojoj su sudovi djelovali tijekom 2021. uspostavljena</w:t>
      </w:r>
      <w:r>
        <w:rPr>
          <w:rFonts w:ascii="Times New Roman" w:hAnsi="Times New Roman"/>
          <w:sz w:val="24"/>
          <w:szCs w:val="24"/>
        </w:rPr>
        <w:t xml:space="preserve"> je </w:t>
      </w:r>
      <w:r w:rsidRPr="00932F8D">
        <w:rPr>
          <w:rFonts w:ascii="Times New Roman" w:hAnsi="Times New Roman"/>
          <w:sz w:val="24"/>
          <w:szCs w:val="24"/>
        </w:rPr>
        <w:t xml:space="preserve">1. siječnja 2019., nakon reorganizacije provedene sukladno Zakonu o područjima i sjedištima sudova („Narodne novine“, broj 67/18.), a činilo ju je ukupno 66 sudova, i to: 34 općinska suda unutar kojih djeluje 35 stalnih službi izvan sjedišta suda, 15 županijskih unutar kojih djeluju četiri stalne službe izvan sjedišta suda, 9 trgovačkih, 4 upravna te Visoki trgovački sud Republike Hrvatske, Visoki upravni sud Republike Hrvatske, Visoki prekršajni sud Republike Hrvatske i Vrhovni sud Republike Hrvatske, koja je od 1. siječnja 2021. proširena na još jedan sud, Visoki kazneni sud Republike Hrvatske, čija je nadležnost odlučivati u drugom stupnju o žalbama protiv odluka županijskih sudova u kaznenim predmetima, osim ako je zakonom drukčije propisano, provoditi nadzor nad urednim obavljanjem poslova sudaca županijskih sudova koji rade na prvostupanjskim kaznenim predmetima i rješavati sukob nadležnosti između županijskih sudova u prvostupanjskim kaznenim predmetima. </w:t>
      </w:r>
    </w:p>
    <w:p w14:paraId="482020E6"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p>
    <w:p w14:paraId="139AFAD6"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r w:rsidRPr="00932F8D">
        <w:rPr>
          <w:rFonts w:ascii="Times New Roman" w:hAnsi="Times New Roman"/>
          <w:sz w:val="24"/>
          <w:szCs w:val="24"/>
        </w:rPr>
        <w:t>Na kraju 2021. u svim sudovima bilo je ukupno 8.172 zaposlenih (od kojih 6.804 žena), što predstavlja smanjenje od 1,19 % u odnosu na prethodnu godinu. Od navedenog broja zaposlenika 1.680 su suci, s time da najveći broj čine suci općinskih sudova (1.019),  slijede suci županijskih (370) te suci trgovačkih sudova (121). U odnosu na prethodnu godinu broj sudaca je povećan za 5 (0,3 %), a i dalje je veći udio žena i iznosi oko 71 %.</w:t>
      </w:r>
    </w:p>
    <w:p w14:paraId="3B95B112"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p>
    <w:p w14:paraId="78B6C465"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r w:rsidRPr="00932F8D">
        <w:rPr>
          <w:rFonts w:ascii="Times New Roman" w:hAnsi="Times New Roman"/>
          <w:sz w:val="24"/>
          <w:szCs w:val="24"/>
        </w:rPr>
        <w:t>U 2021. bila su zaposlena 62 vježbenika pravne struke koji su raspoređeni u općinske (51), trgovačke (7) sudove i upravne sudove (4).</w:t>
      </w:r>
    </w:p>
    <w:p w14:paraId="16995420"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p>
    <w:p w14:paraId="133D05CD"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r w:rsidRPr="00932F8D">
        <w:rPr>
          <w:rFonts w:ascii="Times New Roman" w:hAnsi="Times New Roman"/>
          <w:sz w:val="24"/>
          <w:szCs w:val="24"/>
        </w:rPr>
        <w:t>U svim sudovima je zaposleno 635 sudskih savjetnika i stručnih suradnika koji uz suce sudjeluju  u suđenju ili kao stručni pomagači pomažu u radu sucima znanjima koji</w:t>
      </w:r>
      <w:r>
        <w:rPr>
          <w:rFonts w:ascii="Times New Roman" w:hAnsi="Times New Roman"/>
          <w:sz w:val="24"/>
          <w:szCs w:val="24"/>
        </w:rPr>
        <w:t>ma</w:t>
      </w:r>
      <w:r w:rsidRPr="00932F8D">
        <w:rPr>
          <w:rFonts w:ascii="Times New Roman" w:hAnsi="Times New Roman"/>
          <w:sz w:val="24"/>
          <w:szCs w:val="24"/>
        </w:rPr>
        <w:t xml:space="preserve"> suci ne raspolažu (socijalni pedagozi, pedagozi, socijalni radnici).</w:t>
      </w:r>
    </w:p>
    <w:p w14:paraId="27144977"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p>
    <w:p w14:paraId="5053125A"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r w:rsidRPr="00932F8D">
        <w:rPr>
          <w:rFonts w:ascii="Times New Roman" w:hAnsi="Times New Roman"/>
          <w:sz w:val="24"/>
          <w:szCs w:val="24"/>
        </w:rPr>
        <w:t xml:space="preserve">Broj službenika na administrativnim, materijalno-financijskim i stručnim poslovima (sudski zapisničari, </w:t>
      </w:r>
      <w:proofErr w:type="spellStart"/>
      <w:r w:rsidRPr="00932F8D">
        <w:rPr>
          <w:rFonts w:ascii="Times New Roman" w:hAnsi="Times New Roman"/>
          <w:sz w:val="24"/>
          <w:szCs w:val="24"/>
        </w:rPr>
        <w:t>upisničari</w:t>
      </w:r>
      <w:proofErr w:type="spellEnd"/>
      <w:r w:rsidRPr="00932F8D">
        <w:rPr>
          <w:rFonts w:ascii="Times New Roman" w:hAnsi="Times New Roman"/>
          <w:sz w:val="24"/>
          <w:szCs w:val="24"/>
        </w:rPr>
        <w:t xml:space="preserve">, zemljišnoknjižni referenti, informatički referenti) u svim sudovima iznosio je 5.115 i manji je za 70 nego u prethodnoj godini, a i dalje su žene zastupljene s gotovo 91 %. </w:t>
      </w:r>
    </w:p>
    <w:p w14:paraId="1DF3E269"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p>
    <w:p w14:paraId="30419636"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r w:rsidRPr="00932F8D">
        <w:rPr>
          <w:rFonts w:ascii="Times New Roman" w:hAnsi="Times New Roman"/>
          <w:sz w:val="24"/>
          <w:szCs w:val="24"/>
        </w:rPr>
        <w:t>Iz podataka o dobnoj strukturi zaključuje se da je najviše sudaca u dobnoj skupini između 60 i 64 godine (489), nema sudaca mlađih od 30 godina, a svega 17 ih je u dobi između 30 i 34 godine.</w:t>
      </w:r>
    </w:p>
    <w:p w14:paraId="5F2C54B5"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p>
    <w:p w14:paraId="42BA7B58"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r w:rsidRPr="00932F8D">
        <w:rPr>
          <w:rFonts w:ascii="Times New Roman" w:hAnsi="Times New Roman"/>
          <w:sz w:val="24"/>
          <w:szCs w:val="24"/>
        </w:rPr>
        <w:t xml:space="preserve">U Izvješću su navedeni podaci o predmetima sudske uprave kojih je u svim sudovima zaprimljeno 69.903, a riješeno 66.325. Posebno su istaknuti podaci o zaprimljenim predstavkama ili pritužbama na rad sudova kojih je u svim sudovima zaprimljeno 5.522, pa se zaključuje da su se odnosile na 0,3 % predmeta u radu, kojih je u 2021. bilo 1.800.465. Najveći broj predstavki i pritužbi je zaprimljen u Općinskom građanskom sudu u Zagrebu, što je očekivano s  obzirom na to da se radi o sudu s najvećim brojem sudaca i predmeta u radu, a zatim u Vrhovnom sudu Republike Hrvatske, a s obzirom na to da je predsjednik tog suda najviše tijelo sudske uprave kojem se stranke obraćaju pritužbama na rad svih nižih sudova. </w:t>
      </w:r>
    </w:p>
    <w:p w14:paraId="071AC5C6"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p>
    <w:p w14:paraId="2921F880" w14:textId="77777777" w:rsidR="004C0843" w:rsidRDefault="004C0843" w:rsidP="004C0843">
      <w:pPr>
        <w:spacing w:after="0" w:line="240" w:lineRule="auto"/>
        <w:ind w:firstLine="1416"/>
        <w:jc w:val="both"/>
        <w:rPr>
          <w:rFonts w:ascii="Times New Roman" w:hAnsi="Times New Roman"/>
          <w:sz w:val="24"/>
          <w:szCs w:val="24"/>
        </w:rPr>
      </w:pPr>
      <w:r w:rsidRPr="00932F8D">
        <w:rPr>
          <w:rFonts w:ascii="Times New Roman" w:hAnsi="Times New Roman"/>
          <w:sz w:val="24"/>
          <w:szCs w:val="24"/>
        </w:rPr>
        <w:t xml:space="preserve">Zbog posebnih uvjeta rada u okolnostima trajanja epidemije bolesti COVID-19 viši sudovi su proveli nešto manji broj nadzora nad radom nižih sudova nego tijekom 2020. Županijski sudovi su proveli 18 nadzora u 18 općinskih sudova, Visoki prekršajni sud Republike Hrvatske je proveo nadzor nad jednim prekršajnim odjelom općinskog suda, Visoki upravni sud je proveo nadzor nad dva upravna suda, a Vrhovni sud Republike Hrvatske je </w:t>
      </w:r>
      <w:r w:rsidRPr="00932F8D">
        <w:rPr>
          <w:rFonts w:ascii="Times New Roman" w:hAnsi="Times New Roman"/>
          <w:sz w:val="24"/>
          <w:szCs w:val="24"/>
        </w:rPr>
        <w:lastRenderedPageBreak/>
        <w:t>proveo nadzor nad jednim županijskim sudom. Jedino je Visoki trgovački sud Republike Hrvatske proveo nadzor nad svim prvostupanjskim trgovačkim sudovima, ali samo u dijelu potpunosti i točnosti unosa podataka o predmetima u sustav e-Spis.</w:t>
      </w:r>
    </w:p>
    <w:p w14:paraId="1747097D" w14:textId="77777777" w:rsidR="004C0843" w:rsidRPr="00932F8D" w:rsidRDefault="004C0843" w:rsidP="004C0843">
      <w:pPr>
        <w:spacing w:after="0" w:line="240" w:lineRule="auto"/>
        <w:ind w:firstLine="1416"/>
        <w:jc w:val="both"/>
        <w:rPr>
          <w:rFonts w:ascii="Times New Roman" w:eastAsia="Times New Roman" w:hAnsi="Times New Roman"/>
          <w:b/>
          <w:sz w:val="24"/>
          <w:szCs w:val="24"/>
          <w:lang w:eastAsia="hr-HR"/>
        </w:rPr>
      </w:pPr>
    </w:p>
    <w:p w14:paraId="1B43C2B9" w14:textId="77777777" w:rsidR="004C0843" w:rsidRPr="00932F8D" w:rsidRDefault="004C0843" w:rsidP="004C0843">
      <w:pPr>
        <w:spacing w:line="242" w:lineRule="auto"/>
        <w:ind w:firstLine="1418"/>
        <w:jc w:val="both"/>
        <w:rPr>
          <w:rFonts w:ascii="Times New Roman" w:hAnsi="Times New Roman"/>
          <w:sz w:val="24"/>
          <w:szCs w:val="24"/>
        </w:rPr>
      </w:pPr>
      <w:r w:rsidRPr="00932F8D">
        <w:rPr>
          <w:rFonts w:ascii="Times New Roman" w:hAnsi="Times New Roman"/>
          <w:sz w:val="24"/>
          <w:szCs w:val="24"/>
        </w:rPr>
        <w:t>U Izvješću su prikazani zbirni podaci o radu sudova u petogodišnjem razdoblju od 2017. do 2021., iz kojih proizlazi da je u odnosu na 2</w:t>
      </w:r>
      <w:r>
        <w:rPr>
          <w:rFonts w:ascii="Times New Roman" w:hAnsi="Times New Roman"/>
          <w:sz w:val="24"/>
          <w:szCs w:val="24"/>
        </w:rPr>
        <w:t>020. priljev predmeta povećan s</w:t>
      </w:r>
      <w:r w:rsidRPr="00932F8D">
        <w:rPr>
          <w:rFonts w:ascii="Times New Roman" w:hAnsi="Times New Roman"/>
          <w:sz w:val="24"/>
          <w:szCs w:val="24"/>
        </w:rPr>
        <w:t xml:space="preserve"> 1.178.265 na 1.335.695 što predstavlja povećanje za čak 157.430 predmeta, </w:t>
      </w:r>
      <w:r>
        <w:rPr>
          <w:rFonts w:ascii="Times New Roman" w:hAnsi="Times New Roman"/>
          <w:sz w:val="24"/>
          <w:szCs w:val="24"/>
        </w:rPr>
        <w:t>odnosno</w:t>
      </w:r>
      <w:r w:rsidRPr="00932F8D">
        <w:rPr>
          <w:rFonts w:ascii="Times New Roman" w:hAnsi="Times New Roman"/>
          <w:sz w:val="24"/>
          <w:szCs w:val="24"/>
        </w:rPr>
        <w:t xml:space="preserve"> 13 %. Radi se o najvećem priljevu predmeta u prethodnom petogodišnjem razdoblju. Samo su trgovački sudovi i Visoki upravni sud Republike Hrvatske tijekom 2021. zaprimili u rad manji broj predmeta nego godinu ranije, dok su svi drugi sudovi zaprimili veći broj predmeta. Povećanje priljeva najveće je kod općinskih sudova.</w:t>
      </w:r>
    </w:p>
    <w:p w14:paraId="11920389" w14:textId="77777777" w:rsidR="004C0843" w:rsidRPr="00932F8D" w:rsidRDefault="004C0843" w:rsidP="004C0843">
      <w:pPr>
        <w:spacing w:line="242" w:lineRule="auto"/>
        <w:ind w:firstLine="1418"/>
        <w:jc w:val="both"/>
        <w:rPr>
          <w:rFonts w:ascii="Times New Roman" w:hAnsi="Times New Roman"/>
          <w:sz w:val="24"/>
          <w:szCs w:val="24"/>
        </w:rPr>
      </w:pPr>
      <w:r w:rsidRPr="00932F8D">
        <w:rPr>
          <w:rFonts w:ascii="Times New Roman" w:hAnsi="Times New Roman"/>
          <w:sz w:val="24"/>
          <w:szCs w:val="24"/>
        </w:rPr>
        <w:t>Broj riješenih  predmeta na  svim sudovima u odnosu na 2020. je povećan s 1.196.780 na 1.294.014 pri čemu su općinski sudovi, Vrhovni sud Republike Hrvatske, Visoki upravni sud Republike Hrvatske i Visoki prekršajni sud Republike Hrvatske riješili</w:t>
      </w:r>
      <w:r>
        <w:rPr>
          <w:rFonts w:ascii="Times New Roman" w:hAnsi="Times New Roman"/>
          <w:sz w:val="24"/>
          <w:szCs w:val="24"/>
        </w:rPr>
        <w:t xml:space="preserve"> više predmeta nego u 2020., a </w:t>
      </w:r>
      <w:r w:rsidRPr="00932F8D">
        <w:rPr>
          <w:rFonts w:ascii="Times New Roman" w:hAnsi="Times New Roman"/>
          <w:sz w:val="24"/>
          <w:szCs w:val="24"/>
        </w:rPr>
        <w:t xml:space="preserve">ostali sudovi manje.  </w:t>
      </w:r>
    </w:p>
    <w:p w14:paraId="299E4775"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U odnosu na prethodnu godinu povećan je broj neriješenih predmeta, s 464.770 na 508.837 što predstavlja najveći broj neriješenih predmeta u prethodnom petogodišnjem razdoblju.</w:t>
      </w:r>
    </w:p>
    <w:p w14:paraId="38281F2F"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Iz analize broja neriješenih predmeta po sudovima proizlazi da je na kraju 2021. u odnosu na prethodnu godinu smanjen broj neriješenih predmeta upravnih sudova, trgovačkih sudova, Visokog trgovačkog suda Republike Hrvatske, Visokog upravnog suda Republike Hrvatske i Vrhovnog suda Republike Hrvatske, dok povećanje broja neriješenih predmeta bilježe općinski sudovi, županijski sudovi i Visoki prekršajni sud Republike Hrvatske.</w:t>
      </w:r>
    </w:p>
    <w:p w14:paraId="76411315"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Kao razlog za povećanje broja neriješenih predmeta u Izvješću se navode, u prvom redu, zaostaci u radu iz 2019. tijekom koje je zaprimljen značajan broj predmeta povodom tužbi protiv banaka zbog kredita u švicarskoj valuti (CHF), kolektivnih tužbi u radnim sporovima radi isplate koje su u velikom broju zaprimljene u općinskim sudovima u posljednjem tromjesečju 2020. te zakonodavne izmjene iz 2019. vezane za općinske sudove i Visoki prekršajni sud Republike Hrvatske.</w:t>
      </w:r>
    </w:p>
    <w:p w14:paraId="3985F1A2"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 xml:space="preserve">Indikatori uspješnosti rada sudova za 2021. u usporedbi s ranijim godinama su nešto lošiji, tako da stopa ažurnosti iznosi 97 %, a procijenjeno vrijeme trajanja postupka iznosi 144 dana, pri čemu je potrebno uzeti u obzir smanjivanje broja </w:t>
      </w:r>
      <w:proofErr w:type="spellStart"/>
      <w:r w:rsidRPr="00932F8D">
        <w:rPr>
          <w:rFonts w:ascii="Times New Roman" w:hAnsi="Times New Roman"/>
          <w:sz w:val="24"/>
          <w:szCs w:val="24"/>
        </w:rPr>
        <w:t>rješavatelja</w:t>
      </w:r>
      <w:proofErr w:type="spellEnd"/>
      <w:r w:rsidRPr="00932F8D">
        <w:rPr>
          <w:rFonts w:ascii="Times New Roman" w:hAnsi="Times New Roman"/>
          <w:sz w:val="24"/>
          <w:szCs w:val="24"/>
        </w:rPr>
        <w:t xml:space="preserve"> (sudaca i sudskih savjetnika), koji se od 2017. kontinuirano smanjuje te je za 29 manji u odnosu na 2020. Tijekom 2021. prosječno je svaki </w:t>
      </w:r>
      <w:proofErr w:type="spellStart"/>
      <w:r w:rsidRPr="00932F8D">
        <w:rPr>
          <w:rFonts w:ascii="Times New Roman" w:hAnsi="Times New Roman"/>
          <w:sz w:val="24"/>
          <w:szCs w:val="24"/>
        </w:rPr>
        <w:t>rješavatelj</w:t>
      </w:r>
      <w:proofErr w:type="spellEnd"/>
      <w:r w:rsidRPr="00932F8D">
        <w:rPr>
          <w:rFonts w:ascii="Times New Roman" w:hAnsi="Times New Roman"/>
          <w:sz w:val="24"/>
          <w:szCs w:val="24"/>
        </w:rPr>
        <w:t xml:space="preserve"> (sudac/sudski savjetnik) riješio 570 predmeta, što je najbolji rezultat u prethodnom petogodišnjem razdoblju, ako se uzme u obzir da je prosjek 2020. iznosio 521 predmet, a godinu ranije 523 predmeta.</w:t>
      </w:r>
    </w:p>
    <w:p w14:paraId="6293A7FF" w14:textId="77777777" w:rsidR="004C0843" w:rsidRPr="00932F8D" w:rsidRDefault="004C0843" w:rsidP="004C0843">
      <w:pPr>
        <w:spacing w:line="242" w:lineRule="auto"/>
        <w:ind w:firstLine="1418"/>
        <w:jc w:val="both"/>
        <w:rPr>
          <w:rFonts w:ascii="Times New Roman" w:hAnsi="Times New Roman"/>
          <w:sz w:val="24"/>
          <w:szCs w:val="24"/>
        </w:rPr>
      </w:pPr>
      <w:r w:rsidRPr="00932F8D">
        <w:rPr>
          <w:rFonts w:ascii="Times New Roman" w:hAnsi="Times New Roman"/>
          <w:sz w:val="24"/>
          <w:szCs w:val="24"/>
        </w:rPr>
        <w:t xml:space="preserve">Analizom starosne strukture neriješenih predmeta uočava se smanjivanje broja neriješenih predmeta u kojima postupak traje od tri do sedam godina za 4,25 % u odnosu na 2019. i smanjenje broja predmeta u kojima postupak traje duže od sedam godina za 15,26 %.    </w:t>
      </w:r>
    </w:p>
    <w:p w14:paraId="55A0BACD"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 xml:space="preserve">Iz podataka o kretanju predmeta u pojedinim vrstama i razinama sudova proizlazi da su tijekom 2021. svi općinski sudovi (uzimajući u obzir novu nadležnost za postupanje u prekršajnim predmetima) zaprimili ukupno 1.035.174 predmeta, riješili 928.274 predmeta te je na kraju 2021. ostalo 417.817 neriješenih predmeta, što ukazuje na nešto lošije rezultate u usporedbi s godinama prije. Pokazatelji uspješnosti rada općinskih sudova ukazuju na smanjivanje stope ažurnosti (sa 101,65 % na 94,89 %) što ukazuje da općinski sudovi </w:t>
      </w:r>
      <w:r w:rsidRPr="00932F8D">
        <w:rPr>
          <w:rFonts w:ascii="Times New Roman" w:hAnsi="Times New Roman"/>
          <w:sz w:val="24"/>
          <w:szCs w:val="24"/>
        </w:rPr>
        <w:lastRenderedPageBreak/>
        <w:t xml:space="preserve">rješavaju manje predmeta od priljeva u toj godini te na povećanje vremena očekivanog rješavanja predmeta koje u 2021. iznosi 155 dana. </w:t>
      </w:r>
    </w:p>
    <w:p w14:paraId="122B2A29"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Županijski sudovi su zaprimili ukupno 94.841 predmet, riješili 94.220 predmeta te je na kraj</w:t>
      </w:r>
      <w:r>
        <w:rPr>
          <w:rFonts w:ascii="Times New Roman" w:hAnsi="Times New Roman"/>
          <w:sz w:val="24"/>
          <w:szCs w:val="24"/>
        </w:rPr>
        <w:t>u 2021. ostalo 32.085 neriješenih</w:t>
      </w:r>
      <w:r w:rsidRPr="00932F8D">
        <w:rPr>
          <w:rFonts w:ascii="Times New Roman" w:hAnsi="Times New Roman"/>
          <w:sz w:val="24"/>
          <w:szCs w:val="24"/>
        </w:rPr>
        <w:t xml:space="preserve"> predmeta, što u odnosu na 2020. (kada je ostalo neriješenih 31.462) predstavlja neznatno povećanje. Indikator vremena rješavanja ukazuje na činjenicu kako se skraćuje vrijeme potrebno za rješavanje predmeta (na kraju 2017. je iznosio 183 dana, a na kraju 2021. je iznosio 124 dana). Stopa ažurnosti je najniža u prethodnom petogodišnjem razdoblju, ali je i dalje na visokih 99,35 % i ukazuje da su županijski sudovi gotovo uspjeli riješiti priljev predmeta, koji je povećan u odnosu na prethodnu godinu.</w:t>
      </w:r>
    </w:p>
    <w:p w14:paraId="1CFD18A6"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 xml:space="preserve">Iz podataka o načinu rješavanja predmeta u kojima županijski sudovi odlučuju o žalbama protiv odluka koje su općinski sudovi donijeli u prvom stupnju vidljivo je kako su županijski sudovi u najvećem broju predmeta potvrdili odluku suda prvog stupnja, što po ocjeni iznesenoj u Izvješću, ukazuje na kvalitetu rada općinskih sudova. Naime, u građanskoj grani sudovanja je potvrđeno 63 % odluka općinskih sudova, a u kaznenoj grani 67 %. </w:t>
      </w:r>
    </w:p>
    <w:p w14:paraId="34A76329"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 xml:space="preserve">U 2021. Visoki prekršajni sud Republike Hrvatske zaprimio je ukupno 14.900 predmeta, riješio 12.784 predmeta te je na kraju te </w:t>
      </w:r>
      <w:r>
        <w:rPr>
          <w:rFonts w:ascii="Times New Roman" w:hAnsi="Times New Roman"/>
          <w:sz w:val="24"/>
          <w:szCs w:val="24"/>
        </w:rPr>
        <w:t>godine ostalo 14.252 neriješena</w:t>
      </w:r>
      <w:r w:rsidRPr="00932F8D">
        <w:rPr>
          <w:rFonts w:ascii="Times New Roman" w:hAnsi="Times New Roman"/>
          <w:sz w:val="24"/>
          <w:szCs w:val="24"/>
        </w:rPr>
        <w:t xml:space="preserve"> predmeta, što je povećanje od 17 % u odnosu na prethodnu godinu. U odnosu na prethodnu godinu je povećan i broj primljenih, riješenih i neriješenih predmeta po </w:t>
      </w:r>
      <w:proofErr w:type="spellStart"/>
      <w:r w:rsidRPr="00932F8D">
        <w:rPr>
          <w:rFonts w:ascii="Times New Roman" w:hAnsi="Times New Roman"/>
          <w:sz w:val="24"/>
          <w:szCs w:val="24"/>
        </w:rPr>
        <w:t>rješavatelju</w:t>
      </w:r>
      <w:proofErr w:type="spellEnd"/>
      <w:r w:rsidRPr="00932F8D">
        <w:rPr>
          <w:rFonts w:ascii="Times New Roman" w:hAnsi="Times New Roman"/>
          <w:sz w:val="24"/>
          <w:szCs w:val="24"/>
        </w:rPr>
        <w:t xml:space="preserve"> (sucu/sudskom savjetniku). Jedan od razloga je i stalno smanjivanje broja </w:t>
      </w:r>
      <w:proofErr w:type="spellStart"/>
      <w:r w:rsidRPr="00932F8D">
        <w:rPr>
          <w:rFonts w:ascii="Times New Roman" w:hAnsi="Times New Roman"/>
          <w:sz w:val="24"/>
          <w:szCs w:val="24"/>
        </w:rPr>
        <w:t>rješavatelja</w:t>
      </w:r>
      <w:proofErr w:type="spellEnd"/>
      <w:r w:rsidRPr="00932F8D">
        <w:rPr>
          <w:rFonts w:ascii="Times New Roman" w:hAnsi="Times New Roman"/>
          <w:sz w:val="24"/>
          <w:szCs w:val="24"/>
        </w:rPr>
        <w:t xml:space="preserve">, s 55 na kraju 2017. na 39 na kraju 2021. </w:t>
      </w:r>
    </w:p>
    <w:p w14:paraId="1493E0FB"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 xml:space="preserve">Tijekom 2021. svi trgovački sudovi zaprimili su ukupno 155.469 predmeta, riješili 166.101 predmet te je na kraju godine ostalo 21.409 neriješenih predmeta, što predstavlja smanjenje broja neriješenih predmeta u odnosu na 2020. Najveći broj predmeta je zaprimljen na Trgovačkom sudu u Zagrebu koji je zaprimio 45 % ukupnog priljeva svih trgovačkih sudova. </w:t>
      </w:r>
    </w:p>
    <w:p w14:paraId="082AC2CC"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Ključni pokazatelji uspješnosti rada na sudskim predmetima ukazuju na zadovoljavajući trend u proteklom petogodišnjem razdoblju, pa je stopa rješavanja, s izuzetkom 2020., iznad 100 %, a u odnosu na prethodnu godinu je povećana za 10,64 %. Vremenski indikator rješavanja, odnosno procijenjeno vrijeme trajanja postupka, se također kontinuirano smanjuje te je sa 71 dana, koliko je iznosio na kraju 2017., smanjen na 47 dana. U Izvješću se ističe kako su rezultati dovršenja postupka mirenjem simbolični i ukazuju da stranke nisu dovoljno motivirane da sporove okončavaju na taj način. Kod svih trgovačkih sudova mirenjem je dovršen</w:t>
      </w:r>
      <w:r>
        <w:rPr>
          <w:rFonts w:ascii="Times New Roman" w:hAnsi="Times New Roman"/>
          <w:sz w:val="24"/>
          <w:szCs w:val="24"/>
        </w:rPr>
        <w:t>o</w:t>
      </w:r>
      <w:r w:rsidRPr="00932F8D">
        <w:rPr>
          <w:rFonts w:ascii="Times New Roman" w:hAnsi="Times New Roman"/>
          <w:sz w:val="24"/>
          <w:szCs w:val="24"/>
        </w:rPr>
        <w:t xml:space="preserve"> svega 156 predmeta.</w:t>
      </w:r>
    </w:p>
    <w:p w14:paraId="6B7FB5C4"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Za istaknuti je kako se u prethodnom trogodišnjem razdoblju smanjuje broj neriješenih predmeta u kojima postupak traje duže od tri godine, dok je među riješenima povećan broj onih u kojima postupak traje duže od sedam godina (u odnosu na 2019. njihov broj je povećan za gotovo 46 %).</w:t>
      </w:r>
    </w:p>
    <w:p w14:paraId="1D6D201C" w14:textId="77777777" w:rsidR="004C0843" w:rsidRPr="00932F8D" w:rsidRDefault="004C0843" w:rsidP="004C0843">
      <w:pPr>
        <w:spacing w:line="242" w:lineRule="auto"/>
        <w:ind w:firstLine="1418"/>
        <w:jc w:val="both"/>
        <w:rPr>
          <w:rFonts w:ascii="Times New Roman" w:hAnsi="Times New Roman"/>
          <w:b/>
          <w:spacing w:val="-4"/>
          <w:sz w:val="24"/>
          <w:szCs w:val="24"/>
        </w:rPr>
      </w:pPr>
      <w:r w:rsidRPr="00932F8D">
        <w:rPr>
          <w:rFonts w:ascii="Times New Roman" w:hAnsi="Times New Roman"/>
          <w:spacing w:val="-4"/>
          <w:sz w:val="24"/>
          <w:szCs w:val="24"/>
        </w:rPr>
        <w:t xml:space="preserve">Smanjenje broja neriješenih predmeta u odnosu na 2020. bilježi i Visoki trgovački sud Republike Hrvatske koji je zaprimio ukupno 6.125 predmeta, riješio 7.252  predmeta te je na kraju godine ostalo 3.336 neriješenih predmeta, što predstavlja smanjenje u odnosu na prethodnu godinu za 25 %. Ključni pokazatelji uspješnosti rada na predmetima ukazuju na napredak i kontinuitet u učinkovitosti ovog suda. Stopa ažurnosti je visokih 118,4 %, što ukazuje da je sud riješio 18,4 % više predmeta nego što je zaprimio. Vrijeme potrebno za rješavanje predmeta se kontinuirano smanjuje i u 2021. je bilo 59 dana. </w:t>
      </w:r>
    </w:p>
    <w:p w14:paraId="7E75880B"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lastRenderedPageBreak/>
        <w:t xml:space="preserve">Odlučujući o žalbama protiv odluka trgovačkih sudova, Visoki trgovački sud Republike Hrvatske je u najvećem broju predmeta njihove odluke potvrdio (56 %), a ukinuo 14 %. </w:t>
      </w:r>
    </w:p>
    <w:p w14:paraId="7DF0FED6"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Promatrajući starosnu strukturu neriješenih predmeta Visokog trgovačkog suda Republike Hrvatske vidljivo je kako se broj neriješenih predmeta u kojima postupak traje između tri i sedam godina smanjio u odnosu na 2019. (od kada se posebno prati rad suda na rješavanju „starih predmeta“) za gotovo 54 %, a onih u kojima postupak traje preko sedam godina za čak 85 %.</w:t>
      </w:r>
    </w:p>
    <w:p w14:paraId="216D46DD" w14:textId="77777777" w:rsidR="004C0843" w:rsidRPr="00932F8D" w:rsidRDefault="004C0843" w:rsidP="004C0843">
      <w:pPr>
        <w:spacing w:line="242" w:lineRule="auto"/>
        <w:ind w:firstLine="1418"/>
        <w:jc w:val="both"/>
        <w:rPr>
          <w:rFonts w:ascii="Times New Roman" w:hAnsi="Times New Roman"/>
          <w:sz w:val="24"/>
          <w:szCs w:val="24"/>
        </w:rPr>
      </w:pPr>
      <w:r w:rsidRPr="00932F8D">
        <w:rPr>
          <w:rFonts w:ascii="Times New Roman" w:hAnsi="Times New Roman"/>
          <w:sz w:val="24"/>
          <w:szCs w:val="24"/>
        </w:rPr>
        <w:t>Svi upravni sudovi u Republici Hrvatskoj zaprimili su u rad tijekom 2021. ukupno 13.408 predmeta, riješili 13.645 predmeta te je na kraju</w:t>
      </w:r>
      <w:r>
        <w:rPr>
          <w:rFonts w:ascii="Times New Roman" w:hAnsi="Times New Roman"/>
          <w:sz w:val="24"/>
          <w:szCs w:val="24"/>
        </w:rPr>
        <w:t xml:space="preserve"> godine ostalo 6.194 neriješena</w:t>
      </w:r>
      <w:r w:rsidRPr="00932F8D">
        <w:rPr>
          <w:rFonts w:ascii="Times New Roman" w:hAnsi="Times New Roman"/>
          <w:sz w:val="24"/>
          <w:szCs w:val="24"/>
        </w:rPr>
        <w:t xml:space="preserve"> predmeta, što ukazuje da je stopa ažurnosti na zadovoljavajućoj razini od 102 %. </w:t>
      </w:r>
    </w:p>
    <w:p w14:paraId="78444E25"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Također se skraćuje vrijeme potrebno za rješavanje predmeta te je u 2021. iznosilo 166 dana i najkrać</w:t>
      </w:r>
      <w:r>
        <w:rPr>
          <w:rFonts w:ascii="Times New Roman" w:hAnsi="Times New Roman"/>
          <w:sz w:val="24"/>
          <w:szCs w:val="24"/>
        </w:rPr>
        <w:t>e je od 2017. (kada je bilo 258</w:t>
      </w:r>
      <w:r w:rsidRPr="00932F8D">
        <w:rPr>
          <w:rFonts w:ascii="Times New Roman" w:hAnsi="Times New Roman"/>
          <w:sz w:val="24"/>
          <w:szCs w:val="24"/>
        </w:rPr>
        <w:t xml:space="preserve"> dana). Prosječan broj riješenih predmeta po </w:t>
      </w:r>
      <w:proofErr w:type="spellStart"/>
      <w:r w:rsidRPr="00932F8D">
        <w:rPr>
          <w:rFonts w:ascii="Times New Roman" w:hAnsi="Times New Roman"/>
          <w:sz w:val="24"/>
          <w:szCs w:val="24"/>
        </w:rPr>
        <w:t>rješavatelju</w:t>
      </w:r>
      <w:proofErr w:type="spellEnd"/>
      <w:r w:rsidRPr="00932F8D">
        <w:rPr>
          <w:rFonts w:ascii="Times New Roman" w:hAnsi="Times New Roman"/>
          <w:sz w:val="24"/>
          <w:szCs w:val="24"/>
        </w:rPr>
        <w:t xml:space="preserve"> je 244 predmeta, dok je broj neriješenih predmeta 111 i gotovo najniži u prethodnom petogodišnjem razdoblju. </w:t>
      </w:r>
    </w:p>
    <w:p w14:paraId="6F76D4AE"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 xml:space="preserve">Tijekom godine Visoki upravni sud Republike Hrvatske zaprimio je nešto manje predmeta nego 2020., odnosno 5.455 predmeta, riješio 6.330 predmeta, približno isto kao prethodne godine. Ovakav rezultat je ostvaren s manjim brojem </w:t>
      </w:r>
      <w:proofErr w:type="spellStart"/>
      <w:r w:rsidRPr="00932F8D">
        <w:rPr>
          <w:rFonts w:ascii="Times New Roman" w:hAnsi="Times New Roman"/>
          <w:sz w:val="24"/>
          <w:szCs w:val="24"/>
        </w:rPr>
        <w:t>rješavatelja</w:t>
      </w:r>
      <w:proofErr w:type="spellEnd"/>
      <w:r w:rsidRPr="00932F8D">
        <w:rPr>
          <w:rFonts w:ascii="Times New Roman" w:hAnsi="Times New Roman"/>
          <w:sz w:val="24"/>
          <w:szCs w:val="24"/>
        </w:rPr>
        <w:t xml:space="preserve"> (za tri) u odnosu na prethodnu godinu.  </w:t>
      </w:r>
    </w:p>
    <w:p w14:paraId="3CC9FF23"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 xml:space="preserve">Stopa ažurnosti je 116,04 %, najviša u prethodnom petogodišnjem razdoblju, što znači da sud rješava tijekom godine više predmeta nego što ih zaprimi u rad, a zbog čega se i broj neriješenih predmeta smanjuje i najmanji je od 2018. Očekivano vrijeme rješavanja predmeta je 122 dana, i najkraće je od 2017. </w:t>
      </w:r>
    </w:p>
    <w:p w14:paraId="2C4DB928"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Visoki upravni sud Republike Hrvatske i prvostupanjski upravni sudovi su u srpnju 2021. započeli s korištenjem sustava e-Spis te se očekuje kako će se time unaprijediti rad upravnih sudova.</w:t>
      </w:r>
    </w:p>
    <w:p w14:paraId="3CC50C66"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 xml:space="preserve">Iz podataka o kretanju predmeta Vrhovnog suda Republike Hrvatske u 2021. proizlazi da je taj sud zaprimio u rad tijekom godine ukupno 8.662 predmeta, riješio 10.019 predmeta, što ukazuje da je stopa ažurnosti visokih 116 %, odnosno da je tijekom godine riješeno 16 % više predmeta nego što ih je zaprimljeno u rad. Indikator vremena rješavanja predmeta je smanjen s 488 na 414 dana, odnosno smanjen je za 74 dana u odnosu na 2020. </w:t>
      </w:r>
    </w:p>
    <w:p w14:paraId="6E7968DD"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 xml:space="preserve">Najveći broj predmeta odnosi se na građansku granu suđenja, a tijekom godine je zaprimljeno 7.958, riješeno 8.886, a ostalo je neriješenih 11.087 predmeta. Stopa ažurnosti je 112 %, a očekivano vrijeme trajanja postupka je 455 dana, odnosno kraće za 139 dana. U kaznenoj grani suđenja indikator vremena rješavanja predmeta je skraćen sa 121 na 88 dana, uz stopu ažurnosti od gotovo 161 %, što predstavlja neznatno povećanje u odnosu na prethodnu  godinu. </w:t>
      </w:r>
    </w:p>
    <w:p w14:paraId="42B8CEE3"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 xml:space="preserve">U Izvješću se ističe kako je naročit napredak ostvaren u građanskoj grani sudovanja gdje se broj neriješenih predmeta na kraju godine smanjuje iz godine u godinu uz relativno stabilan i vrlo velik priljev novih predmeta. Razlog tome je veće zalaganje sudaca, ali i promjene u organizaciji rada na način da je svakom od sudaca dodijeljen sudski savjetnik koji pomaže u radu i izrađuje nacrte odluka u jednostavnijim predmetima, tako da se na mjesečnoj i godišnjoj razini rješava veći broj predmeta. </w:t>
      </w:r>
    </w:p>
    <w:p w14:paraId="46E5A3D2"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lastRenderedPageBreak/>
        <w:t>Izvješće se posebno osvrće i na ustavnu ulogu Vr</w:t>
      </w:r>
      <w:r>
        <w:rPr>
          <w:rFonts w:ascii="Times New Roman" w:hAnsi="Times New Roman"/>
          <w:sz w:val="24"/>
          <w:szCs w:val="24"/>
        </w:rPr>
        <w:t>hovnog suda Republike Hrvatske odnosno</w:t>
      </w:r>
      <w:r w:rsidRPr="00932F8D">
        <w:rPr>
          <w:rFonts w:ascii="Times New Roman" w:hAnsi="Times New Roman"/>
          <w:sz w:val="24"/>
          <w:szCs w:val="24"/>
        </w:rPr>
        <w:t xml:space="preserve"> osiguranje jedinstvene primjene propisa te se navodi da je od 1. rujna 2019. (od stupanja na snagu Zakona o izmjenama i dopunama Zakona o parničnom postupku) do 31. prosinca 2021. sud zaprimio 9.869 prijedloga za dopuštenje revizije i dopustio izjavljivanje u 1.250 predmeta zbog važnog pravnog pitanja, pa se može očekivati da će u tim predmetima donijeti načelno shvaćanje koje neće biti važno samo za rješavanje konkretnog spora, već i za sve buduće iste sporove. </w:t>
      </w:r>
      <w:r w:rsidRPr="00932F8D">
        <w:rPr>
          <w:rFonts w:ascii="Times New Roman" w:hAnsi="Times New Roman"/>
          <w:sz w:val="24"/>
          <w:szCs w:val="24"/>
        </w:rPr>
        <w:tab/>
      </w:r>
      <w:r w:rsidRPr="00932F8D">
        <w:rPr>
          <w:rFonts w:ascii="Times New Roman" w:hAnsi="Times New Roman"/>
          <w:sz w:val="24"/>
          <w:szCs w:val="24"/>
        </w:rPr>
        <w:tab/>
      </w:r>
    </w:p>
    <w:p w14:paraId="72CA8275"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 xml:space="preserve">U Izvješću je prikazana analiza rezultata općinskih, trgovačkih i županijskih sudova i Visokog trgovačkog suda Republike Hrvatske u rješavanju predmeta u kojima postupak traje preko 10 godina („stari predmeti“). Prema predstavljenim podacima u svim sudovima je tijekom godine bilo u radu 22.095 „starih predmeta“ od kojih je 8.462 predmeta (38 %) preneseno iz prethodnog razdoblja, a 13.669 predmeta (62 %) je, s obzirom na datum početka postupka, status „starog predmeta“ dobilo tijekom godine.  </w:t>
      </w:r>
    </w:p>
    <w:p w14:paraId="5DFBB42B"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Općinski sudovi i Visoki trgovački sud Republike Hrvatske su smanjili broj neriješenih „starih predmeta“, i to općinski sudovi za približno 2 %, a Visoki trgovački sud Republike Hrvatske za gotovo 67 %. Trgovački sudovi povećali su broj neriješenih „starih predmeta“ za gotovo 20 %, a županijski sudovi za gotovo 14 %.</w:t>
      </w:r>
    </w:p>
    <w:p w14:paraId="1C3BC498"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Izvješće sadrži podatke o stanju infrastrukture sudova i iskazanim potrebama za osiguranjem dodatnog radnog prostora. Sudovi raspolaž</w:t>
      </w:r>
      <w:r>
        <w:rPr>
          <w:rFonts w:ascii="Times New Roman" w:hAnsi="Times New Roman"/>
          <w:sz w:val="24"/>
          <w:szCs w:val="24"/>
        </w:rPr>
        <w:t>u s 1.545 sudnica i 2.131 ostali ured</w:t>
      </w:r>
      <w:r w:rsidRPr="00932F8D">
        <w:rPr>
          <w:rFonts w:ascii="Times New Roman" w:hAnsi="Times New Roman"/>
          <w:sz w:val="24"/>
          <w:szCs w:val="24"/>
        </w:rPr>
        <w:t xml:space="preserve">, a iskazuju potrebu </w:t>
      </w:r>
      <w:r>
        <w:rPr>
          <w:rFonts w:ascii="Times New Roman" w:hAnsi="Times New Roman"/>
          <w:sz w:val="24"/>
          <w:szCs w:val="24"/>
        </w:rPr>
        <w:t>za još 197 sudnica i 172 ostala</w:t>
      </w:r>
      <w:r w:rsidRPr="00932F8D">
        <w:rPr>
          <w:rFonts w:ascii="Times New Roman" w:hAnsi="Times New Roman"/>
          <w:sz w:val="24"/>
          <w:szCs w:val="24"/>
        </w:rPr>
        <w:t xml:space="preserve"> ureda, s tim da najviše potreba za osiguranjem dodatnog prostora za rad iskazuju općinski sudovi. Također se ističe problem oštećenja sudskih zgrada na području Grada Zagreba, Zagrebačke županije te Banovine koja su nastala kao posljedica razornih potresa koji su navedena područja zadesili u ožujku i prosincu 2020., koja oštećenja još nisu u potpunosti sanirana, a zbog kojih su sudovi izmješteni na druge lokacije (Trgovački sud u Zagrebu, Županijski sud u Zagrebu). </w:t>
      </w:r>
    </w:p>
    <w:p w14:paraId="3BF1AF12"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Kao problem u radu sudova ističe se nedostatak informatičke opreme za održavanje sjednica i rasprava na daljinu te omogućavanja rada od kuće, što se pokazuje nužnim za organizaciju rada u uvjetima proglašenja epidemije bolesti COVID-19. Sudovi su iskazali potrebu za nabavkom 1.658 računala te 389 prijenosnih računala.</w:t>
      </w:r>
    </w:p>
    <w:p w14:paraId="41D613B1" w14:textId="77777777" w:rsidR="004C0843" w:rsidRPr="00932F8D" w:rsidRDefault="004C0843" w:rsidP="004C0843">
      <w:pPr>
        <w:spacing w:line="242" w:lineRule="auto"/>
        <w:ind w:firstLine="1418"/>
        <w:jc w:val="both"/>
        <w:rPr>
          <w:rFonts w:ascii="Times New Roman" w:hAnsi="Times New Roman"/>
          <w:sz w:val="24"/>
          <w:szCs w:val="24"/>
        </w:rPr>
      </w:pPr>
      <w:r w:rsidRPr="00932F8D">
        <w:rPr>
          <w:rFonts w:ascii="Times New Roman" w:hAnsi="Times New Roman"/>
          <w:sz w:val="24"/>
          <w:szCs w:val="24"/>
        </w:rPr>
        <w:t xml:space="preserve">U Izvješću se detaljno analizira stanje osiguranja sudskih zgrada zasebno za svaku lokaciju na kojoj djeluje sud, stalne službe suda ili izdvojeni zemljišnoknjižni odjeli općinskih sudova.                           </w:t>
      </w:r>
    </w:p>
    <w:p w14:paraId="4CBE3216"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Na temelju podataka prikupljenih od svih sudova, iz kojih proizlazi da odgovarajuća oprema (video-nadzor, sigurnosne kamere, metal-detektor) nije instalirana na svim lokacijama te da je na nekim lokacijama osigurana nazočnost službenika pravosudne policije samo za vrijeme radnog vremena ili samo neke dane u tjednu, ocjenjuje se kako bi stanje osiguranja sudova moralo biti bolje.</w:t>
      </w:r>
    </w:p>
    <w:p w14:paraId="37944617"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U Izvješću se prikazuju podaci o broju podnesaka koje su su</w:t>
      </w:r>
      <w:r>
        <w:rPr>
          <w:rFonts w:ascii="Times New Roman" w:hAnsi="Times New Roman"/>
          <w:sz w:val="24"/>
          <w:szCs w:val="24"/>
        </w:rPr>
        <w:t>dovi poslali ili primili putem e</w:t>
      </w:r>
      <w:r w:rsidRPr="00932F8D">
        <w:rPr>
          <w:rFonts w:ascii="Times New Roman" w:hAnsi="Times New Roman"/>
          <w:sz w:val="24"/>
          <w:szCs w:val="24"/>
        </w:rPr>
        <w:t xml:space="preserve">-Komunikacije i odnos broja podneska koji su primljeni ili poslani u elektroničkom obliku i klasičnom obliku-putem pošte ili neposredno. </w:t>
      </w:r>
    </w:p>
    <w:p w14:paraId="4E51C0DD" w14:textId="77777777" w:rsidR="004C0843" w:rsidRPr="00932F8D" w:rsidRDefault="004C0843" w:rsidP="004C0843">
      <w:pPr>
        <w:spacing w:line="242" w:lineRule="auto"/>
        <w:ind w:firstLine="1418"/>
        <w:jc w:val="both"/>
        <w:rPr>
          <w:rFonts w:ascii="Times New Roman" w:hAnsi="Times New Roman"/>
          <w:b/>
          <w:sz w:val="24"/>
          <w:szCs w:val="24"/>
        </w:rPr>
      </w:pPr>
      <w:r w:rsidRPr="00932F8D">
        <w:rPr>
          <w:rFonts w:ascii="Times New Roman" w:hAnsi="Times New Roman"/>
          <w:sz w:val="24"/>
          <w:szCs w:val="24"/>
        </w:rPr>
        <w:t xml:space="preserve">U Izvješću se navodi i iznos sredstava koja su u Državnom proračunu osigurana za sudbenu vlast u 2021. iz kojeg je vidljivo da je iznos ukupnih planiranih proračunskih izdvajanja za sudove u 2021. povećan u odnosu na prethodnu godinu i iznosio je 1.404.910.181,00 kuna. Najveći dio sredstava odnosi se na rashode za zaposlene. </w:t>
      </w:r>
    </w:p>
    <w:p w14:paraId="3231735F" w14:textId="77777777" w:rsidR="004C0843" w:rsidRDefault="004C0843" w:rsidP="004C0843">
      <w:pPr>
        <w:spacing w:line="242" w:lineRule="auto"/>
        <w:ind w:firstLine="1418"/>
        <w:jc w:val="both"/>
        <w:rPr>
          <w:rFonts w:ascii="Times New Roman" w:hAnsi="Times New Roman"/>
          <w:sz w:val="24"/>
          <w:szCs w:val="24"/>
        </w:rPr>
      </w:pPr>
    </w:p>
    <w:p w14:paraId="3160B654" w14:textId="134DFEB7" w:rsidR="004C0843" w:rsidRPr="00932F8D" w:rsidRDefault="004C0843" w:rsidP="004C0843">
      <w:pPr>
        <w:spacing w:line="242" w:lineRule="auto"/>
        <w:ind w:firstLine="1418"/>
        <w:jc w:val="both"/>
        <w:rPr>
          <w:rFonts w:ascii="Times New Roman" w:hAnsi="Times New Roman"/>
          <w:sz w:val="24"/>
          <w:szCs w:val="24"/>
        </w:rPr>
      </w:pPr>
      <w:r w:rsidRPr="00932F8D">
        <w:rPr>
          <w:rFonts w:ascii="Times New Roman" w:hAnsi="Times New Roman"/>
          <w:sz w:val="24"/>
          <w:szCs w:val="24"/>
        </w:rPr>
        <w:t>Osim statističkih podataka o djelovanju sudbene vlasti, u Izvješću se analizira stanje sudbene vlasti i daju prijedlozi za unaprjeđenje rada, kao što  je:</w:t>
      </w:r>
    </w:p>
    <w:p w14:paraId="663F7866" w14:textId="77777777" w:rsidR="004C0843" w:rsidRPr="00932F8D" w:rsidRDefault="004C0843" w:rsidP="004C0843">
      <w:pPr>
        <w:numPr>
          <w:ilvl w:val="0"/>
          <w:numId w:val="1"/>
        </w:numPr>
        <w:spacing w:after="0" w:line="242" w:lineRule="auto"/>
        <w:contextualSpacing/>
        <w:jc w:val="both"/>
        <w:rPr>
          <w:rFonts w:ascii="Times New Roman" w:eastAsia="Times New Roman" w:hAnsi="Times New Roman"/>
          <w:sz w:val="24"/>
          <w:szCs w:val="24"/>
          <w:lang w:eastAsia="hr-HR"/>
        </w:rPr>
      </w:pPr>
      <w:r w:rsidRPr="00932F8D">
        <w:rPr>
          <w:rFonts w:ascii="Times New Roman" w:eastAsia="Times New Roman" w:hAnsi="Times New Roman"/>
          <w:sz w:val="24"/>
          <w:szCs w:val="24"/>
          <w:lang w:eastAsia="hr-HR"/>
        </w:rPr>
        <w:t>organiziranje radionica za suce koji rade na kaznenim predmetima na kojima će se analizirati sudska praksa i formulirati preporuke s ciljem prilagodbe stavovima Europskog suda za ljudska prava</w:t>
      </w:r>
    </w:p>
    <w:p w14:paraId="2BFAD0A0" w14:textId="77777777" w:rsidR="004C0843" w:rsidRPr="00932F8D" w:rsidRDefault="004C0843" w:rsidP="004C0843">
      <w:pPr>
        <w:numPr>
          <w:ilvl w:val="0"/>
          <w:numId w:val="1"/>
        </w:numPr>
        <w:spacing w:after="0" w:line="242" w:lineRule="auto"/>
        <w:contextualSpacing/>
        <w:jc w:val="both"/>
        <w:rPr>
          <w:rFonts w:ascii="Times New Roman" w:eastAsia="Times New Roman" w:hAnsi="Times New Roman"/>
          <w:sz w:val="24"/>
          <w:szCs w:val="24"/>
          <w:lang w:eastAsia="hr-HR"/>
        </w:rPr>
      </w:pPr>
      <w:r w:rsidRPr="00932F8D">
        <w:rPr>
          <w:rFonts w:ascii="Times New Roman" w:eastAsia="Times New Roman" w:hAnsi="Times New Roman"/>
          <w:sz w:val="24"/>
          <w:szCs w:val="24"/>
          <w:lang w:eastAsia="hr-HR"/>
        </w:rPr>
        <w:t>izmjena Prekršajnog zakona radi skraćivanja roka za naplatu novčane kazne u cilju povećanja učinkovitosti kažnjavanja</w:t>
      </w:r>
    </w:p>
    <w:p w14:paraId="50224F5C" w14:textId="77777777" w:rsidR="004C0843" w:rsidRPr="00932F8D" w:rsidRDefault="004C0843" w:rsidP="004C0843">
      <w:pPr>
        <w:numPr>
          <w:ilvl w:val="0"/>
          <w:numId w:val="1"/>
        </w:numPr>
        <w:spacing w:after="0" w:line="242" w:lineRule="auto"/>
        <w:contextualSpacing/>
        <w:jc w:val="both"/>
        <w:rPr>
          <w:rFonts w:ascii="Times New Roman" w:eastAsia="Times New Roman" w:hAnsi="Times New Roman"/>
          <w:sz w:val="24"/>
          <w:szCs w:val="24"/>
          <w:lang w:eastAsia="hr-HR"/>
        </w:rPr>
      </w:pPr>
      <w:r w:rsidRPr="00932F8D">
        <w:rPr>
          <w:rFonts w:ascii="Times New Roman" w:eastAsia="Times New Roman" w:hAnsi="Times New Roman"/>
          <w:sz w:val="24"/>
          <w:szCs w:val="24"/>
          <w:lang w:eastAsia="hr-HR"/>
        </w:rPr>
        <w:t>utjecati na predsjednike općinskih sudova koji prekomjerno smanjuju broj sudaca koji rade na prekršajnim predmetima čime se značajno smanjuje ažurnost u radu na prekršajnim predmetima</w:t>
      </w:r>
    </w:p>
    <w:p w14:paraId="4F4B4FF7" w14:textId="77777777" w:rsidR="004C0843" w:rsidRPr="00932F8D" w:rsidRDefault="004C0843" w:rsidP="004C0843">
      <w:pPr>
        <w:numPr>
          <w:ilvl w:val="0"/>
          <w:numId w:val="1"/>
        </w:numPr>
        <w:spacing w:after="0" w:line="242" w:lineRule="auto"/>
        <w:contextualSpacing/>
        <w:jc w:val="both"/>
        <w:rPr>
          <w:rFonts w:ascii="Times New Roman" w:eastAsia="Times New Roman" w:hAnsi="Times New Roman"/>
          <w:sz w:val="24"/>
          <w:szCs w:val="24"/>
          <w:lang w:eastAsia="hr-HR"/>
        </w:rPr>
      </w:pPr>
      <w:r w:rsidRPr="00932F8D">
        <w:rPr>
          <w:rFonts w:ascii="Times New Roman" w:eastAsia="Times New Roman" w:hAnsi="Times New Roman"/>
          <w:sz w:val="24"/>
          <w:szCs w:val="24"/>
          <w:lang w:eastAsia="hr-HR"/>
        </w:rPr>
        <w:t>izmjene mjerodavnih propisa kako bi se osiguralo da Vrhovni sud Republike Hrvatske, u skladu sa svojom ustavnom ovlasti, ujednačava sudsku praksu u kaznenim predmetima, prekršajnim predmetima kao i u predmetima iz nadležnosti upravnih sudova</w:t>
      </w:r>
    </w:p>
    <w:p w14:paraId="1747A4E1" w14:textId="77777777" w:rsidR="004C0843" w:rsidRPr="00932F8D" w:rsidRDefault="004C0843" w:rsidP="004C0843">
      <w:pPr>
        <w:numPr>
          <w:ilvl w:val="0"/>
          <w:numId w:val="1"/>
        </w:numPr>
        <w:spacing w:after="0" w:line="242" w:lineRule="auto"/>
        <w:contextualSpacing/>
        <w:jc w:val="both"/>
        <w:rPr>
          <w:rFonts w:ascii="Times New Roman" w:eastAsia="Times New Roman" w:hAnsi="Times New Roman"/>
          <w:sz w:val="24"/>
          <w:szCs w:val="24"/>
          <w:lang w:eastAsia="hr-HR"/>
        </w:rPr>
      </w:pPr>
      <w:r w:rsidRPr="00932F8D">
        <w:rPr>
          <w:rFonts w:ascii="Times New Roman" w:eastAsia="Times New Roman" w:hAnsi="Times New Roman"/>
          <w:sz w:val="24"/>
          <w:szCs w:val="24"/>
          <w:lang w:eastAsia="hr-HR"/>
        </w:rPr>
        <w:t>osiguranje odgovarajućih prostornih uvjeta za rad sudova</w:t>
      </w:r>
    </w:p>
    <w:p w14:paraId="328CFFAA" w14:textId="77777777" w:rsidR="004C0843" w:rsidRPr="00932F8D" w:rsidRDefault="004C0843" w:rsidP="004C0843">
      <w:pPr>
        <w:numPr>
          <w:ilvl w:val="0"/>
          <w:numId w:val="1"/>
        </w:numPr>
        <w:spacing w:after="0" w:line="242" w:lineRule="auto"/>
        <w:contextualSpacing/>
        <w:jc w:val="both"/>
        <w:rPr>
          <w:rFonts w:ascii="Times New Roman" w:eastAsia="Times New Roman" w:hAnsi="Times New Roman"/>
          <w:sz w:val="24"/>
          <w:szCs w:val="24"/>
          <w:lang w:eastAsia="hr-HR"/>
        </w:rPr>
      </w:pPr>
      <w:r w:rsidRPr="00932F8D">
        <w:rPr>
          <w:rFonts w:ascii="Times New Roman" w:eastAsia="Times New Roman" w:hAnsi="Times New Roman"/>
          <w:sz w:val="24"/>
          <w:szCs w:val="24"/>
          <w:lang w:eastAsia="hr-HR"/>
        </w:rPr>
        <w:t xml:space="preserve">daljnje provođenje informatizacije i projektiranje sustava bez fizičkih spisa te osiguranje uvjeta za nesmetan rad sustava </w:t>
      </w:r>
      <w:proofErr w:type="spellStart"/>
      <w:r w:rsidRPr="00932F8D">
        <w:rPr>
          <w:rFonts w:ascii="Times New Roman" w:eastAsia="Times New Roman" w:hAnsi="Times New Roman"/>
          <w:sz w:val="24"/>
          <w:szCs w:val="24"/>
          <w:lang w:eastAsia="hr-HR"/>
        </w:rPr>
        <w:t>eSpis</w:t>
      </w:r>
      <w:proofErr w:type="spellEnd"/>
      <w:r w:rsidRPr="00932F8D">
        <w:rPr>
          <w:rFonts w:ascii="Times New Roman" w:eastAsia="Times New Roman" w:hAnsi="Times New Roman"/>
          <w:sz w:val="24"/>
          <w:szCs w:val="24"/>
          <w:lang w:eastAsia="hr-HR"/>
        </w:rPr>
        <w:t xml:space="preserve"> koji često ima razdoblja usporenog rada i opterećen je unošenjem velikog broja podataka</w:t>
      </w:r>
    </w:p>
    <w:p w14:paraId="6638F1E0" w14:textId="77777777" w:rsidR="004C0843" w:rsidRPr="00932F8D" w:rsidRDefault="004C0843" w:rsidP="004C0843">
      <w:pPr>
        <w:numPr>
          <w:ilvl w:val="0"/>
          <w:numId w:val="1"/>
        </w:numPr>
        <w:spacing w:after="0" w:line="242" w:lineRule="auto"/>
        <w:contextualSpacing/>
        <w:jc w:val="both"/>
        <w:rPr>
          <w:rFonts w:ascii="Times New Roman" w:eastAsia="Times New Roman" w:hAnsi="Times New Roman"/>
          <w:sz w:val="24"/>
          <w:szCs w:val="24"/>
          <w:lang w:eastAsia="hr-HR"/>
        </w:rPr>
      </w:pPr>
      <w:r w:rsidRPr="00932F8D">
        <w:rPr>
          <w:rFonts w:ascii="Times New Roman" w:eastAsia="Times New Roman" w:hAnsi="Times New Roman"/>
          <w:sz w:val="24"/>
          <w:szCs w:val="24"/>
          <w:lang w:eastAsia="hr-HR"/>
        </w:rPr>
        <w:t>rješavanje materijalnog statusa sudskih službenika i namještenika, posebno sudskih zapisničara koji su za svoj odgovoran rad potplaćeni</w:t>
      </w:r>
    </w:p>
    <w:p w14:paraId="31A40567" w14:textId="77777777" w:rsidR="004C0843" w:rsidRPr="00932F8D" w:rsidRDefault="004C0843" w:rsidP="004C0843">
      <w:pPr>
        <w:numPr>
          <w:ilvl w:val="0"/>
          <w:numId w:val="1"/>
        </w:numPr>
        <w:spacing w:after="0" w:line="242" w:lineRule="auto"/>
        <w:contextualSpacing/>
        <w:jc w:val="both"/>
        <w:rPr>
          <w:rFonts w:ascii="Times New Roman" w:eastAsia="Times New Roman" w:hAnsi="Times New Roman"/>
          <w:sz w:val="24"/>
          <w:szCs w:val="24"/>
          <w:lang w:eastAsia="hr-HR"/>
        </w:rPr>
      </w:pPr>
      <w:r w:rsidRPr="00932F8D">
        <w:rPr>
          <w:rFonts w:ascii="Times New Roman" w:eastAsia="Times New Roman" w:hAnsi="Times New Roman"/>
          <w:sz w:val="24"/>
          <w:szCs w:val="24"/>
          <w:lang w:eastAsia="hr-HR"/>
        </w:rPr>
        <w:t xml:space="preserve">izmjene Zakona o sudskim pristojbama i uvođenje </w:t>
      </w:r>
      <w:proofErr w:type="spellStart"/>
      <w:r w:rsidRPr="00932F8D">
        <w:rPr>
          <w:rFonts w:ascii="Times New Roman" w:eastAsia="Times New Roman" w:hAnsi="Times New Roman"/>
          <w:sz w:val="24"/>
          <w:szCs w:val="24"/>
          <w:lang w:eastAsia="hr-HR"/>
        </w:rPr>
        <w:t>pristojbene</w:t>
      </w:r>
      <w:proofErr w:type="spellEnd"/>
      <w:r w:rsidRPr="00932F8D">
        <w:rPr>
          <w:rFonts w:ascii="Times New Roman" w:eastAsia="Times New Roman" w:hAnsi="Times New Roman"/>
          <w:sz w:val="24"/>
          <w:szCs w:val="24"/>
          <w:lang w:eastAsia="hr-HR"/>
        </w:rPr>
        <w:t xml:space="preserve"> obveze za ustanove i trgovačka društva u vlasništvu ili pretežitom vlasništvu Republike Hrvatske što bi doprinijelo smanjenu „državnog parničenja“</w:t>
      </w:r>
    </w:p>
    <w:p w14:paraId="7C7010E3" w14:textId="77777777" w:rsidR="004C0843" w:rsidRPr="00932F8D" w:rsidRDefault="004C0843" w:rsidP="004C0843">
      <w:pPr>
        <w:numPr>
          <w:ilvl w:val="0"/>
          <w:numId w:val="1"/>
        </w:numPr>
        <w:spacing w:after="0" w:line="242" w:lineRule="auto"/>
        <w:contextualSpacing/>
        <w:jc w:val="both"/>
        <w:rPr>
          <w:rFonts w:ascii="Times New Roman" w:eastAsia="Times New Roman" w:hAnsi="Times New Roman"/>
          <w:sz w:val="24"/>
          <w:szCs w:val="24"/>
          <w:lang w:eastAsia="hr-HR"/>
        </w:rPr>
      </w:pPr>
      <w:r w:rsidRPr="00932F8D">
        <w:rPr>
          <w:rFonts w:ascii="Times New Roman" w:eastAsia="Times New Roman" w:hAnsi="Times New Roman"/>
          <w:sz w:val="24"/>
          <w:szCs w:val="24"/>
          <w:lang w:eastAsia="hr-HR"/>
        </w:rPr>
        <w:t>uvođenje sustava praćenja rada odvjetnika i redefiniranje odvjetničke tarife radi ograničavanja broja procesnih radnji koje odvjetnik tijekom postupka može naplatiti</w:t>
      </w:r>
    </w:p>
    <w:p w14:paraId="7244D7D0" w14:textId="77777777" w:rsidR="004C0843" w:rsidRPr="00932F8D" w:rsidRDefault="004C0843" w:rsidP="004C0843">
      <w:pPr>
        <w:numPr>
          <w:ilvl w:val="0"/>
          <w:numId w:val="1"/>
        </w:numPr>
        <w:spacing w:after="0" w:line="242" w:lineRule="auto"/>
        <w:contextualSpacing/>
        <w:jc w:val="both"/>
        <w:rPr>
          <w:rFonts w:ascii="Times New Roman" w:eastAsia="Times New Roman" w:hAnsi="Times New Roman"/>
          <w:sz w:val="24"/>
          <w:szCs w:val="24"/>
          <w:lang w:eastAsia="hr-HR"/>
        </w:rPr>
      </w:pPr>
      <w:r w:rsidRPr="00932F8D">
        <w:rPr>
          <w:rFonts w:ascii="Times New Roman" w:eastAsia="Times New Roman" w:hAnsi="Times New Roman"/>
          <w:sz w:val="24"/>
          <w:szCs w:val="24"/>
          <w:lang w:eastAsia="hr-HR"/>
        </w:rPr>
        <w:t>preispitivanje uloge Financijske agencije u ovršnim i stečajnim postupcima jer se njezinim angažiranjem postupci nepotrebno usporavaju</w:t>
      </w:r>
    </w:p>
    <w:p w14:paraId="5618306F" w14:textId="77777777" w:rsidR="004C0843" w:rsidRPr="00932F8D" w:rsidRDefault="004C0843" w:rsidP="004C0843">
      <w:pPr>
        <w:numPr>
          <w:ilvl w:val="0"/>
          <w:numId w:val="1"/>
        </w:numPr>
        <w:spacing w:after="0" w:line="242" w:lineRule="auto"/>
        <w:contextualSpacing/>
        <w:jc w:val="both"/>
        <w:rPr>
          <w:rFonts w:ascii="Times New Roman" w:eastAsia="Times New Roman" w:hAnsi="Times New Roman"/>
          <w:sz w:val="24"/>
          <w:szCs w:val="24"/>
          <w:lang w:eastAsia="hr-HR"/>
        </w:rPr>
      </w:pPr>
      <w:r w:rsidRPr="00932F8D">
        <w:rPr>
          <w:rFonts w:ascii="Times New Roman" w:eastAsia="Times New Roman" w:hAnsi="Times New Roman"/>
          <w:sz w:val="24"/>
          <w:szCs w:val="24"/>
          <w:lang w:eastAsia="hr-HR"/>
        </w:rPr>
        <w:t>izmjena sustava nagrađivanja sudaca uvođenjem platnih razreda kako bi se omogućilo da se nakon određenog broja godina plaća sudaca sudova prvog stupnja izjednači s plaćom sudaca drugog stupnja.</w:t>
      </w:r>
    </w:p>
    <w:p w14:paraId="7907057C" w14:textId="77777777" w:rsidR="004C0843" w:rsidRPr="00932F8D" w:rsidRDefault="004C0843" w:rsidP="004C0843">
      <w:pPr>
        <w:spacing w:after="0" w:line="242" w:lineRule="auto"/>
        <w:ind w:left="720"/>
        <w:contextualSpacing/>
        <w:jc w:val="both"/>
        <w:rPr>
          <w:rFonts w:ascii="Times New Roman" w:eastAsia="Times New Roman" w:hAnsi="Times New Roman"/>
          <w:sz w:val="24"/>
          <w:szCs w:val="24"/>
          <w:lang w:eastAsia="hr-HR"/>
        </w:rPr>
      </w:pPr>
    </w:p>
    <w:p w14:paraId="1D6A6D38" w14:textId="77777777" w:rsidR="004C0843" w:rsidRDefault="004C0843" w:rsidP="004C0843">
      <w:pPr>
        <w:spacing w:line="242" w:lineRule="auto"/>
        <w:ind w:firstLine="1418"/>
        <w:jc w:val="both"/>
        <w:rPr>
          <w:rFonts w:ascii="Times New Roman" w:hAnsi="Times New Roman"/>
          <w:sz w:val="24"/>
          <w:szCs w:val="24"/>
        </w:rPr>
      </w:pPr>
      <w:r w:rsidRPr="00932F8D">
        <w:rPr>
          <w:rFonts w:ascii="Times New Roman" w:hAnsi="Times New Roman"/>
          <w:sz w:val="24"/>
          <w:szCs w:val="24"/>
        </w:rPr>
        <w:t>Postoji problem prekomjernog trajanja sudskih postupaka i neučinkovitosti pravnog sredstva koje je u hrvatskom pravnom sustavu uspostavljeno kao odgovor na problem prekomjernog trajanja postupka pred sudovima, a problem prekomjernog trajanja sudskih postupaka prisutan je i u postupcima pred Vrhovnim sudom Republike Hrvatske. Pozitivnim se ocjenjuje prijedlog mjera koje su usmjerene sprječavanju dodatnih povreda Konvencije za zaštitu ljudskih prava i temeljnih sloboda, kao i inicijativa da se otkloni ograničenje prema kojem je isključivo Državno odvjetništvo Republike Hrvatske ovlašteno podnijeti zahtjev za izvanredno preispitivanje odluke Visokog upravnog suda Republike Hrvatske i Visokog prekršajnog suda Republike Hrvatske kao i analiza mogućnosti smanjenja priljeva predmeta sprječavanjem sporova između državnih i lokalnih tijela, odnosno pravnih osoba u pretežitom vlasništvu Republike Hrvatske.</w:t>
      </w:r>
    </w:p>
    <w:p w14:paraId="16ECCAE6" w14:textId="77865C57" w:rsidR="004C0843" w:rsidRDefault="004C0843" w:rsidP="004C0843">
      <w:pPr>
        <w:spacing w:line="242" w:lineRule="auto"/>
        <w:ind w:firstLine="1418"/>
        <w:jc w:val="both"/>
        <w:rPr>
          <w:rFonts w:ascii="Times New Roman" w:hAnsi="Times New Roman"/>
          <w:sz w:val="24"/>
          <w:szCs w:val="24"/>
        </w:rPr>
      </w:pPr>
    </w:p>
    <w:p w14:paraId="7891629F" w14:textId="4FA222EF" w:rsidR="004C0843" w:rsidRDefault="004C0843" w:rsidP="004C0843">
      <w:pPr>
        <w:spacing w:line="242" w:lineRule="auto"/>
        <w:ind w:firstLine="1418"/>
        <w:jc w:val="both"/>
        <w:rPr>
          <w:rFonts w:ascii="Times New Roman" w:hAnsi="Times New Roman"/>
          <w:sz w:val="24"/>
          <w:szCs w:val="24"/>
        </w:rPr>
      </w:pPr>
    </w:p>
    <w:p w14:paraId="1A22FCCC" w14:textId="77777777" w:rsidR="004C0843" w:rsidRPr="00932F8D" w:rsidRDefault="004C0843" w:rsidP="004C0843">
      <w:pPr>
        <w:spacing w:line="242" w:lineRule="auto"/>
        <w:ind w:firstLine="1418"/>
        <w:jc w:val="both"/>
        <w:rPr>
          <w:rFonts w:ascii="Times New Roman" w:hAnsi="Times New Roman"/>
          <w:sz w:val="24"/>
          <w:szCs w:val="24"/>
        </w:rPr>
      </w:pPr>
    </w:p>
    <w:p w14:paraId="15308CF5" w14:textId="77777777" w:rsidR="004C0843" w:rsidRPr="00932F8D" w:rsidRDefault="004C0843" w:rsidP="004C0843">
      <w:pPr>
        <w:spacing w:line="242" w:lineRule="auto"/>
        <w:jc w:val="center"/>
        <w:rPr>
          <w:rFonts w:ascii="Times New Roman" w:hAnsi="Times New Roman"/>
          <w:b/>
          <w:bCs/>
          <w:sz w:val="24"/>
          <w:szCs w:val="24"/>
        </w:rPr>
      </w:pPr>
      <w:r w:rsidRPr="00932F8D">
        <w:rPr>
          <w:rFonts w:ascii="Times New Roman" w:hAnsi="Times New Roman"/>
          <w:b/>
          <w:bCs/>
          <w:sz w:val="24"/>
          <w:szCs w:val="24"/>
        </w:rPr>
        <w:lastRenderedPageBreak/>
        <w:t>Z</w:t>
      </w:r>
      <w:r>
        <w:rPr>
          <w:rFonts w:ascii="Times New Roman" w:hAnsi="Times New Roman"/>
          <w:b/>
          <w:bCs/>
          <w:sz w:val="24"/>
          <w:szCs w:val="24"/>
        </w:rPr>
        <w:t xml:space="preserve"> </w:t>
      </w:r>
      <w:r w:rsidRPr="00932F8D">
        <w:rPr>
          <w:rFonts w:ascii="Times New Roman" w:hAnsi="Times New Roman"/>
          <w:b/>
          <w:bCs/>
          <w:sz w:val="24"/>
          <w:szCs w:val="24"/>
        </w:rPr>
        <w:t>A</w:t>
      </w:r>
      <w:r>
        <w:rPr>
          <w:rFonts w:ascii="Times New Roman" w:hAnsi="Times New Roman"/>
          <w:b/>
          <w:bCs/>
          <w:sz w:val="24"/>
          <w:szCs w:val="24"/>
        </w:rPr>
        <w:t xml:space="preserve"> </w:t>
      </w:r>
      <w:r w:rsidRPr="00932F8D">
        <w:rPr>
          <w:rFonts w:ascii="Times New Roman" w:hAnsi="Times New Roman"/>
          <w:b/>
          <w:bCs/>
          <w:sz w:val="24"/>
          <w:szCs w:val="24"/>
        </w:rPr>
        <w:t>K</w:t>
      </w:r>
      <w:r>
        <w:rPr>
          <w:rFonts w:ascii="Times New Roman" w:hAnsi="Times New Roman"/>
          <w:b/>
          <w:bCs/>
          <w:sz w:val="24"/>
          <w:szCs w:val="24"/>
        </w:rPr>
        <w:t xml:space="preserve"> </w:t>
      </w:r>
      <w:r w:rsidRPr="00932F8D">
        <w:rPr>
          <w:rFonts w:ascii="Times New Roman" w:hAnsi="Times New Roman"/>
          <w:b/>
          <w:bCs/>
          <w:sz w:val="24"/>
          <w:szCs w:val="24"/>
        </w:rPr>
        <w:t>L</w:t>
      </w:r>
      <w:r>
        <w:rPr>
          <w:rFonts w:ascii="Times New Roman" w:hAnsi="Times New Roman"/>
          <w:b/>
          <w:bCs/>
          <w:sz w:val="24"/>
          <w:szCs w:val="24"/>
        </w:rPr>
        <w:t xml:space="preserve"> </w:t>
      </w:r>
      <w:r w:rsidRPr="00932F8D">
        <w:rPr>
          <w:rFonts w:ascii="Times New Roman" w:hAnsi="Times New Roman"/>
          <w:b/>
          <w:bCs/>
          <w:sz w:val="24"/>
          <w:szCs w:val="24"/>
        </w:rPr>
        <w:t>J</w:t>
      </w:r>
      <w:r>
        <w:rPr>
          <w:rFonts w:ascii="Times New Roman" w:hAnsi="Times New Roman"/>
          <w:b/>
          <w:bCs/>
          <w:sz w:val="24"/>
          <w:szCs w:val="24"/>
        </w:rPr>
        <w:t xml:space="preserve"> </w:t>
      </w:r>
      <w:r w:rsidRPr="00932F8D">
        <w:rPr>
          <w:rFonts w:ascii="Times New Roman" w:hAnsi="Times New Roman"/>
          <w:b/>
          <w:bCs/>
          <w:sz w:val="24"/>
          <w:szCs w:val="24"/>
        </w:rPr>
        <w:t>U</w:t>
      </w:r>
      <w:r>
        <w:rPr>
          <w:rFonts w:ascii="Times New Roman" w:hAnsi="Times New Roman"/>
          <w:b/>
          <w:bCs/>
          <w:sz w:val="24"/>
          <w:szCs w:val="24"/>
        </w:rPr>
        <w:t xml:space="preserve"> </w:t>
      </w:r>
      <w:r w:rsidRPr="00932F8D">
        <w:rPr>
          <w:rFonts w:ascii="Times New Roman" w:hAnsi="Times New Roman"/>
          <w:b/>
          <w:bCs/>
          <w:sz w:val="24"/>
          <w:szCs w:val="24"/>
        </w:rPr>
        <w:t>Č</w:t>
      </w:r>
      <w:r>
        <w:rPr>
          <w:rFonts w:ascii="Times New Roman" w:hAnsi="Times New Roman"/>
          <w:b/>
          <w:bCs/>
          <w:sz w:val="24"/>
          <w:szCs w:val="24"/>
        </w:rPr>
        <w:t xml:space="preserve"> </w:t>
      </w:r>
      <w:r w:rsidRPr="00932F8D">
        <w:rPr>
          <w:rFonts w:ascii="Times New Roman" w:hAnsi="Times New Roman"/>
          <w:b/>
          <w:bCs/>
          <w:sz w:val="24"/>
          <w:szCs w:val="24"/>
        </w:rPr>
        <w:t>A</w:t>
      </w:r>
      <w:r>
        <w:rPr>
          <w:rFonts w:ascii="Times New Roman" w:hAnsi="Times New Roman"/>
          <w:b/>
          <w:bCs/>
          <w:sz w:val="24"/>
          <w:szCs w:val="24"/>
        </w:rPr>
        <w:t xml:space="preserve"> </w:t>
      </w:r>
      <w:r w:rsidRPr="00932F8D">
        <w:rPr>
          <w:rFonts w:ascii="Times New Roman" w:hAnsi="Times New Roman"/>
          <w:b/>
          <w:bCs/>
          <w:sz w:val="24"/>
          <w:szCs w:val="24"/>
        </w:rPr>
        <w:t>K</w:t>
      </w:r>
    </w:p>
    <w:p w14:paraId="029C5DB6" w14:textId="77777777" w:rsidR="004C0843" w:rsidRPr="00932F8D" w:rsidRDefault="004C0843" w:rsidP="004C0843">
      <w:pPr>
        <w:spacing w:line="242" w:lineRule="auto"/>
        <w:ind w:firstLine="1418"/>
        <w:jc w:val="both"/>
        <w:rPr>
          <w:rFonts w:ascii="Times New Roman" w:hAnsi="Times New Roman"/>
          <w:sz w:val="24"/>
          <w:szCs w:val="24"/>
        </w:rPr>
      </w:pPr>
      <w:r w:rsidRPr="00932F8D">
        <w:rPr>
          <w:rFonts w:ascii="Times New Roman" w:hAnsi="Times New Roman"/>
          <w:sz w:val="24"/>
          <w:szCs w:val="24"/>
        </w:rPr>
        <w:t xml:space="preserve">Prema naprijed navedenom, Izvješće predsjednika Vrhovnog suda Republike Hrvatske o stanju sudbene vlasti za 2021. godinu sadrži pregled kretanja predmeta po svim vrstama sudova i svim vrstama postupka kao i pregled sumarnih pokazatelja uspješnosti rada sudova iz kojih proizlazi da su sudovi tijekom 2021. usprkos objektivnim problemima koji su se očitovali u posebnim uvjetima rada zbog trajanja epidemije bolesti COVID-19 i značajnom povećanju priljeva u odnosu na prethodnu godinu za 157.430 predmeta ili 13 % postigli zadovoljavajuće rezultate, koji se ogledaju u zadovoljavajućoj stopi ažurnosti od gotovo 97 %, zadržavanju vremena očekivanog rješavanja predmeta gotovo na razini prethodne godine i najvećem broju prosječno riješenih predmeta po </w:t>
      </w:r>
      <w:proofErr w:type="spellStart"/>
      <w:r w:rsidRPr="00932F8D">
        <w:rPr>
          <w:rFonts w:ascii="Times New Roman" w:hAnsi="Times New Roman"/>
          <w:sz w:val="24"/>
          <w:szCs w:val="24"/>
        </w:rPr>
        <w:t>rješavatelju</w:t>
      </w:r>
      <w:proofErr w:type="spellEnd"/>
      <w:r w:rsidRPr="00932F8D">
        <w:rPr>
          <w:rFonts w:ascii="Times New Roman" w:hAnsi="Times New Roman"/>
          <w:sz w:val="24"/>
          <w:szCs w:val="24"/>
        </w:rPr>
        <w:t xml:space="preserve"> (sucu/sudskom savjetniku) u prethodnom petogodišnjem razdoblju (570 predmeta). </w:t>
      </w:r>
    </w:p>
    <w:p w14:paraId="43C3C644" w14:textId="77777777" w:rsidR="004C0843" w:rsidRPr="00932F8D" w:rsidRDefault="004C0843" w:rsidP="004C0843">
      <w:pPr>
        <w:spacing w:line="242" w:lineRule="auto"/>
        <w:ind w:firstLine="1418"/>
        <w:jc w:val="both"/>
        <w:rPr>
          <w:rFonts w:ascii="Times New Roman" w:hAnsi="Times New Roman"/>
          <w:sz w:val="24"/>
          <w:szCs w:val="24"/>
        </w:rPr>
      </w:pPr>
      <w:r w:rsidRPr="00932F8D">
        <w:rPr>
          <w:rFonts w:ascii="Times New Roman" w:hAnsi="Times New Roman"/>
          <w:sz w:val="24"/>
          <w:szCs w:val="24"/>
        </w:rPr>
        <w:t>Iako je Visoki kazneni sud Republike Hrvatske započeo s radom 1. siječnja 2021., podaci  o njegovom radu navedeni su samo u dijelu Izvješća u kojem se obrađuju sumarni statistički podaci o kretanju predmeta na sudovima i pokazatelji uspješnosti rada na predmetima.</w:t>
      </w:r>
    </w:p>
    <w:p w14:paraId="4899EC8E" w14:textId="77777777" w:rsidR="004C0843" w:rsidRPr="00932F8D" w:rsidRDefault="004C0843" w:rsidP="004C0843">
      <w:pPr>
        <w:spacing w:line="242" w:lineRule="auto"/>
        <w:ind w:firstLine="1418"/>
        <w:jc w:val="both"/>
        <w:rPr>
          <w:rFonts w:ascii="Times New Roman" w:hAnsi="Times New Roman"/>
          <w:sz w:val="24"/>
          <w:szCs w:val="24"/>
        </w:rPr>
      </w:pPr>
      <w:r w:rsidRPr="00932F8D">
        <w:rPr>
          <w:rFonts w:ascii="Times New Roman" w:hAnsi="Times New Roman"/>
          <w:sz w:val="24"/>
          <w:szCs w:val="24"/>
        </w:rPr>
        <w:t>Usprkos zadovoljavajućim ukupnim rezultatima rada sudova uzimajući u obzir gore navedene objektivne okolnosti, potrebno je uložiti dodatan napor u smanjivanju broja neriješenih predmeta koji se pred sudovima vode dulje od sedam godina. Radi se u najvećem broju o parničnim predmetima u nadležnosti općinskih i trgovačkih sudova. Još uvijek značajan broj ovih predmeta u strukturi neriješenih predmeta prvenstveno općinskih sudova negativno utječe na rezultate rada, te je potrebno povećati učinkovitost sudaca u rješavanju posebno ovih predmeta.</w:t>
      </w:r>
    </w:p>
    <w:p w14:paraId="5414E9DD" w14:textId="77777777" w:rsidR="004C0843" w:rsidRPr="00932F8D" w:rsidRDefault="004C0843" w:rsidP="004C0843">
      <w:pPr>
        <w:spacing w:line="242" w:lineRule="auto"/>
        <w:ind w:firstLine="1418"/>
        <w:jc w:val="both"/>
        <w:rPr>
          <w:rFonts w:ascii="Times New Roman" w:hAnsi="Times New Roman"/>
          <w:sz w:val="24"/>
          <w:szCs w:val="24"/>
        </w:rPr>
      </w:pPr>
      <w:r w:rsidRPr="00932F8D">
        <w:rPr>
          <w:rFonts w:ascii="Times New Roman" w:hAnsi="Times New Roman"/>
          <w:sz w:val="24"/>
          <w:szCs w:val="24"/>
        </w:rPr>
        <w:t>Vlada Republike Hrvatske je u nekoliko navrata predlagala, a Hrvatski sabor usvojio strožu zakonsku kaznenopravnu politiku u odnosu na određene vrste kaznenih djela. Ovime je sudovima dan okvir za izricanje odgovarajućih kazni, kako bi iste postigle svrhu kažnjavanja. Slijedom navedenoga, potrebno je uložiti dodatne napore u edukaciju pravosudnih dužnosnika.</w:t>
      </w:r>
    </w:p>
    <w:p w14:paraId="415C9ACD" w14:textId="77777777" w:rsidR="004C0843" w:rsidRPr="00932F8D" w:rsidRDefault="004C0843" w:rsidP="004C0843">
      <w:pPr>
        <w:spacing w:line="242" w:lineRule="auto"/>
        <w:ind w:firstLine="1418"/>
        <w:jc w:val="both"/>
        <w:rPr>
          <w:rFonts w:ascii="Times New Roman" w:hAnsi="Times New Roman"/>
          <w:sz w:val="24"/>
          <w:szCs w:val="24"/>
        </w:rPr>
      </w:pPr>
      <w:r w:rsidRPr="00932F8D">
        <w:rPr>
          <w:rFonts w:ascii="Times New Roman" w:hAnsi="Times New Roman"/>
          <w:sz w:val="24"/>
          <w:szCs w:val="24"/>
        </w:rPr>
        <w:t>Ministarstvo pravosuđa i uprave kontinuirano ulaže napore u poboljšanje infrastrukturnih uvjeta rada sudova, sve s ciljem povećanja učinkovitosti rješavanja predmeta. Tako je tijekom 2021. i 2022. za pravosudna tijela na području Dubrovnika izrađena projektna dokumentacija i ishođena građevinska dozvola za nadogradnju i rekonstrukciju, završena je obnova pravosudne zgrade u Šibeniku, a u tijeku je izgradnja nove zgrade Općinskog suda u Splitu (planirano okončanje 2024</w:t>
      </w:r>
      <w:r>
        <w:rPr>
          <w:rFonts w:ascii="Times New Roman" w:hAnsi="Times New Roman"/>
          <w:sz w:val="24"/>
          <w:szCs w:val="24"/>
        </w:rPr>
        <w:t>.</w:t>
      </w:r>
      <w:r w:rsidRPr="00932F8D">
        <w:rPr>
          <w:rFonts w:ascii="Times New Roman" w:hAnsi="Times New Roman"/>
          <w:sz w:val="24"/>
          <w:szCs w:val="24"/>
        </w:rPr>
        <w:t>). U Zagrebu je završena izgradnja novih prostora zemljišnoknjižnog odjela Općinskog građanskog suda, a u tijeku je energetska obnova zgrade suda s planiranim završetkom do kraja 2023. Također je dovršeno opremanje svih prvostupanjskih sudova potrebnom opremom za održavanje ročišta na daljinu.</w:t>
      </w:r>
    </w:p>
    <w:p w14:paraId="18AB8A4F" w14:textId="77777777" w:rsidR="004C0843" w:rsidRPr="00932F8D" w:rsidRDefault="004C0843" w:rsidP="004C0843">
      <w:pPr>
        <w:spacing w:line="242" w:lineRule="auto"/>
        <w:ind w:firstLine="1418"/>
        <w:jc w:val="both"/>
        <w:rPr>
          <w:rFonts w:ascii="Times New Roman" w:hAnsi="Times New Roman"/>
          <w:sz w:val="24"/>
          <w:szCs w:val="24"/>
        </w:rPr>
      </w:pPr>
      <w:r w:rsidRPr="00932F8D">
        <w:rPr>
          <w:rFonts w:ascii="Times New Roman" w:hAnsi="Times New Roman"/>
          <w:sz w:val="24"/>
          <w:szCs w:val="24"/>
        </w:rPr>
        <w:t>S obzirom na ustavnu zadaću Vrhovnog suda Republike Hrvatske, potrebno je uložiti dodatan napor u ujednačavanje kako nacionalne sudske prakse, tako i približavanje pravnih standarda Europske unije s ciljem postizanja pravne sigurnosti, zaštite ljudskih prava i sloboda svakog građanina, kako bi se time doprinijelo sigurnosti društva kao cjeline.</w:t>
      </w:r>
    </w:p>
    <w:p w14:paraId="07E5B864" w14:textId="77777777" w:rsidR="004C0843" w:rsidRPr="00932F8D" w:rsidRDefault="004C0843" w:rsidP="004C0843">
      <w:pPr>
        <w:spacing w:line="242" w:lineRule="auto"/>
        <w:ind w:firstLine="1418"/>
        <w:jc w:val="both"/>
        <w:rPr>
          <w:rFonts w:ascii="Times New Roman" w:hAnsi="Times New Roman"/>
          <w:sz w:val="24"/>
          <w:szCs w:val="24"/>
        </w:rPr>
      </w:pPr>
      <w:r w:rsidRPr="00932F8D">
        <w:rPr>
          <w:rFonts w:ascii="Times New Roman" w:hAnsi="Times New Roman"/>
          <w:sz w:val="24"/>
          <w:szCs w:val="24"/>
        </w:rPr>
        <w:t xml:space="preserve">Kao glavni razlog negativne percepcije pravosuđa u Republici Hrvatskoj, prema istraživanju </w:t>
      </w:r>
      <w:proofErr w:type="spellStart"/>
      <w:r w:rsidRPr="00932F8D">
        <w:rPr>
          <w:rFonts w:ascii="Times New Roman" w:hAnsi="Times New Roman"/>
          <w:sz w:val="24"/>
          <w:szCs w:val="24"/>
        </w:rPr>
        <w:t>Eurobarometra</w:t>
      </w:r>
      <w:proofErr w:type="spellEnd"/>
      <w:r w:rsidRPr="00932F8D">
        <w:rPr>
          <w:rFonts w:ascii="Times New Roman" w:hAnsi="Times New Roman"/>
          <w:sz w:val="24"/>
          <w:szCs w:val="24"/>
        </w:rPr>
        <w:t xml:space="preserve">, navodi se utjecaj politike na neovisnost pravosuđa. Uz Ministarstvo pravosuđa i uprave, koje kontinuirano radi na poboljšanju komunikacije prema građanima i osiguravanju besplatnih alata i usluga za olakšavanje pristupa sudovima i transparentnosti rada istih, Vlada Republike Hrvatske smatra kako bi za postizanje pozitivnije </w:t>
      </w:r>
      <w:r w:rsidRPr="00932F8D">
        <w:rPr>
          <w:rFonts w:ascii="Times New Roman" w:hAnsi="Times New Roman"/>
          <w:sz w:val="24"/>
          <w:szCs w:val="24"/>
        </w:rPr>
        <w:lastRenderedPageBreak/>
        <w:t>percepcije rada pravosuđa i sami sudovi trebali u većoj mjeri komunicirati svoj rad prema javnosti, ne samo kada postoji zainteresiranost za pojedinačne predmete nego i kontinuirano, kroz prezentiranje rezultata rada, približavanjem aktivnosti suda građanima i sl. Izmjenama Sudskog poslovnika od 1. siječnja 2022. uvedena je i obveza predsjednika suda da o rezultatima rada suda svaka tri mjeseca obavještava javnost putem internetske stranice.</w:t>
      </w:r>
    </w:p>
    <w:p w14:paraId="12DF96F1" w14:textId="77777777" w:rsidR="004C0843" w:rsidRPr="00932F8D" w:rsidRDefault="004C0843" w:rsidP="004C0843">
      <w:pPr>
        <w:spacing w:line="242" w:lineRule="auto"/>
        <w:ind w:firstLine="1418"/>
        <w:jc w:val="both"/>
        <w:rPr>
          <w:rFonts w:ascii="Times New Roman" w:hAnsi="Times New Roman"/>
          <w:sz w:val="24"/>
          <w:szCs w:val="24"/>
        </w:rPr>
      </w:pPr>
      <w:r w:rsidRPr="00932F8D">
        <w:rPr>
          <w:rFonts w:ascii="Times New Roman" w:hAnsi="Times New Roman"/>
          <w:sz w:val="24"/>
          <w:szCs w:val="24"/>
        </w:rPr>
        <w:t>Vlada Republike Hrvatske daje pozitivno mišljenje na Izvješće i predlaže Hrvatskome saboru da prihvati Izvješće.</w:t>
      </w:r>
    </w:p>
    <w:p w14:paraId="26AE6163" w14:textId="77777777" w:rsidR="004C0843" w:rsidRPr="00932F8D" w:rsidRDefault="004C0843" w:rsidP="004C0843">
      <w:pPr>
        <w:spacing w:line="242" w:lineRule="auto"/>
        <w:ind w:firstLine="1418"/>
        <w:jc w:val="both"/>
        <w:rPr>
          <w:rFonts w:ascii="Times New Roman" w:hAnsi="Times New Roman"/>
          <w:sz w:val="24"/>
          <w:szCs w:val="24"/>
        </w:rPr>
      </w:pPr>
      <w:r w:rsidRPr="00932F8D">
        <w:rPr>
          <w:rFonts w:ascii="Times New Roman" w:eastAsia="Times New Roman" w:hAnsi="Times New Roman"/>
          <w:sz w:val="24"/>
          <w:szCs w:val="24"/>
          <w:lang w:eastAsia="hr-HR"/>
        </w:rPr>
        <w:t xml:space="preserve">Za svoje predstavnike, koji će u vezi s iznesenim mišljenjem biti nazočni na sjednicama Hrvatskoga sabora i njegovih radnih tijela, Vlada je odredila ministra pravosuđa i uprave dr. </w:t>
      </w:r>
      <w:proofErr w:type="spellStart"/>
      <w:r w:rsidRPr="00932F8D">
        <w:rPr>
          <w:rFonts w:ascii="Times New Roman" w:eastAsia="Times New Roman" w:hAnsi="Times New Roman"/>
          <w:sz w:val="24"/>
          <w:szCs w:val="24"/>
          <w:lang w:eastAsia="hr-HR"/>
        </w:rPr>
        <w:t>sc</w:t>
      </w:r>
      <w:proofErr w:type="spellEnd"/>
      <w:r w:rsidRPr="00932F8D">
        <w:rPr>
          <w:rFonts w:ascii="Times New Roman" w:eastAsia="Times New Roman" w:hAnsi="Times New Roman"/>
          <w:sz w:val="24"/>
          <w:szCs w:val="24"/>
          <w:lang w:eastAsia="hr-HR"/>
        </w:rPr>
        <w:t xml:space="preserve">. Ivana Malenicu i državne tajnike mr. </w:t>
      </w:r>
      <w:proofErr w:type="spellStart"/>
      <w:r w:rsidRPr="00932F8D">
        <w:rPr>
          <w:rFonts w:ascii="Times New Roman" w:eastAsia="Times New Roman" w:hAnsi="Times New Roman"/>
          <w:sz w:val="24"/>
          <w:szCs w:val="24"/>
          <w:lang w:eastAsia="hr-HR"/>
        </w:rPr>
        <w:t>sc</w:t>
      </w:r>
      <w:proofErr w:type="spellEnd"/>
      <w:r w:rsidRPr="00932F8D">
        <w:rPr>
          <w:rFonts w:ascii="Times New Roman" w:eastAsia="Times New Roman" w:hAnsi="Times New Roman"/>
          <w:sz w:val="24"/>
          <w:szCs w:val="24"/>
          <w:lang w:eastAsia="hr-HR"/>
        </w:rPr>
        <w:t xml:space="preserve">. Josipa Salapića, Juru Martinovića i Sanjina Rukavinu.  </w:t>
      </w:r>
    </w:p>
    <w:p w14:paraId="0ADAD189" w14:textId="77777777" w:rsidR="004C0843" w:rsidRPr="0017323B" w:rsidRDefault="004C0843" w:rsidP="004C0843">
      <w:pPr>
        <w:spacing w:after="0" w:line="240" w:lineRule="auto"/>
        <w:jc w:val="both"/>
        <w:rPr>
          <w:rFonts w:ascii="Times New Roman" w:eastAsia="Times New Roman" w:hAnsi="Times New Roman"/>
          <w:sz w:val="24"/>
          <w:szCs w:val="24"/>
          <w:lang w:eastAsia="hr-HR"/>
        </w:rPr>
      </w:pPr>
    </w:p>
    <w:p w14:paraId="77B50C09" w14:textId="77777777" w:rsidR="004C0843" w:rsidRPr="00691202" w:rsidRDefault="004C0843" w:rsidP="004C0843">
      <w:pPr>
        <w:spacing w:after="0" w:line="240" w:lineRule="auto"/>
        <w:rPr>
          <w:rFonts w:ascii="Times New Roman" w:eastAsia="Times New Roman" w:hAnsi="Times New Roman"/>
          <w:sz w:val="24"/>
          <w:szCs w:val="24"/>
          <w:lang w:eastAsia="hr-HR"/>
        </w:rPr>
      </w:pPr>
    </w:p>
    <w:p w14:paraId="779BA2D0" w14:textId="77777777" w:rsidR="004C0843" w:rsidRPr="00691202" w:rsidRDefault="004C0843" w:rsidP="004C0843">
      <w:pPr>
        <w:spacing w:after="0" w:line="240" w:lineRule="auto"/>
        <w:rPr>
          <w:rFonts w:ascii="Times New Roman" w:eastAsia="Times New Roman" w:hAnsi="Times New Roman"/>
          <w:sz w:val="24"/>
          <w:szCs w:val="24"/>
          <w:lang w:eastAsia="hr-HR"/>
        </w:rPr>
      </w:pPr>
    </w:p>
    <w:p w14:paraId="28C1F4FC" w14:textId="77777777" w:rsidR="004C0843" w:rsidRPr="0017323B" w:rsidRDefault="004C0843" w:rsidP="004C0843">
      <w:pPr>
        <w:spacing w:after="0" w:line="240" w:lineRule="auto"/>
        <w:rPr>
          <w:rFonts w:ascii="Times New Roman" w:eastAsia="Times New Roman" w:hAnsi="Times New Roman"/>
          <w:sz w:val="24"/>
          <w:szCs w:val="24"/>
          <w:lang w:eastAsia="hr-HR"/>
        </w:rPr>
      </w:pPr>
    </w:p>
    <w:p w14:paraId="63E25066" w14:textId="77777777" w:rsidR="001D32D4" w:rsidRPr="0017323B" w:rsidRDefault="001D32D4" w:rsidP="001D32D4">
      <w:pPr>
        <w:spacing w:after="0" w:line="240" w:lineRule="auto"/>
        <w:jc w:val="both"/>
        <w:rPr>
          <w:rFonts w:ascii="Times New Roman" w:eastAsia="Times New Roman" w:hAnsi="Times New Roman" w:cs="Times New Roman"/>
          <w:sz w:val="24"/>
          <w:szCs w:val="24"/>
          <w:lang w:eastAsia="hr-HR"/>
        </w:rPr>
      </w:pPr>
    </w:p>
    <w:p w14:paraId="1C6E0FE0" w14:textId="77777777" w:rsidR="00B3669A" w:rsidRPr="0017323B" w:rsidRDefault="00B3669A" w:rsidP="00B3669A">
      <w:pPr>
        <w:spacing w:after="0" w:line="240" w:lineRule="auto"/>
        <w:ind w:left="5664" w:firstLine="708"/>
        <w:jc w:val="both"/>
        <w:rPr>
          <w:rFonts w:ascii="Times New Roman" w:eastAsia="Times New Roman" w:hAnsi="Times New Roman" w:cs="Times New Roman"/>
          <w:sz w:val="24"/>
          <w:szCs w:val="24"/>
          <w:lang w:eastAsia="hr-HR"/>
        </w:rPr>
      </w:pPr>
      <w:r w:rsidRPr="0017323B">
        <w:rPr>
          <w:rFonts w:ascii="Times New Roman" w:eastAsia="Times New Roman" w:hAnsi="Times New Roman" w:cs="Times New Roman"/>
          <w:sz w:val="24"/>
          <w:szCs w:val="24"/>
          <w:lang w:eastAsia="hr-HR"/>
        </w:rPr>
        <w:t>PREDSJEDNIK</w:t>
      </w:r>
    </w:p>
    <w:p w14:paraId="4563BA2C" w14:textId="77777777" w:rsidR="00B3669A" w:rsidRPr="0017323B" w:rsidRDefault="00B3669A" w:rsidP="00B3669A">
      <w:pPr>
        <w:spacing w:after="0" w:line="240" w:lineRule="auto"/>
        <w:jc w:val="both"/>
        <w:rPr>
          <w:rFonts w:ascii="Times New Roman" w:eastAsia="Times New Roman" w:hAnsi="Times New Roman" w:cs="Times New Roman"/>
          <w:sz w:val="24"/>
          <w:szCs w:val="24"/>
          <w:lang w:eastAsia="hr-HR"/>
        </w:rPr>
      </w:pPr>
    </w:p>
    <w:p w14:paraId="1DEA13DC" w14:textId="77777777" w:rsidR="00B3669A" w:rsidRPr="0017323B" w:rsidRDefault="00B3669A" w:rsidP="00B3669A">
      <w:pPr>
        <w:spacing w:after="0" w:line="240" w:lineRule="auto"/>
        <w:jc w:val="both"/>
        <w:rPr>
          <w:rFonts w:ascii="Times New Roman" w:eastAsia="Times New Roman" w:hAnsi="Times New Roman" w:cs="Times New Roman"/>
          <w:sz w:val="24"/>
          <w:szCs w:val="24"/>
          <w:lang w:eastAsia="hr-HR"/>
        </w:rPr>
      </w:pPr>
    </w:p>
    <w:p w14:paraId="3808ABA6" w14:textId="77777777" w:rsidR="00B3669A" w:rsidRPr="0017323B" w:rsidRDefault="00B3669A" w:rsidP="00B3669A">
      <w:pPr>
        <w:spacing w:after="0" w:line="240" w:lineRule="auto"/>
        <w:jc w:val="both"/>
        <w:rPr>
          <w:rFonts w:ascii="Times New Roman" w:eastAsia="Times New Roman" w:hAnsi="Times New Roman" w:cs="Times New Roman"/>
          <w:sz w:val="24"/>
          <w:szCs w:val="24"/>
          <w:lang w:eastAsia="hr-HR"/>
        </w:rPr>
      </w:pPr>
      <w:r w:rsidRPr="0017323B">
        <w:rPr>
          <w:rFonts w:ascii="Times New Roman" w:eastAsia="Times New Roman" w:hAnsi="Times New Roman" w:cs="Times New Roman"/>
          <w:sz w:val="24"/>
          <w:szCs w:val="24"/>
          <w:lang w:eastAsia="hr-HR"/>
        </w:rPr>
        <w:tab/>
      </w:r>
      <w:r w:rsidRPr="0017323B">
        <w:rPr>
          <w:rFonts w:ascii="Times New Roman" w:eastAsia="Times New Roman" w:hAnsi="Times New Roman" w:cs="Times New Roman"/>
          <w:sz w:val="24"/>
          <w:szCs w:val="24"/>
          <w:lang w:eastAsia="hr-HR"/>
        </w:rPr>
        <w:tab/>
      </w:r>
      <w:r w:rsidRPr="0017323B">
        <w:rPr>
          <w:rFonts w:ascii="Times New Roman" w:eastAsia="Times New Roman" w:hAnsi="Times New Roman" w:cs="Times New Roman"/>
          <w:sz w:val="24"/>
          <w:szCs w:val="24"/>
          <w:lang w:eastAsia="hr-HR"/>
        </w:rPr>
        <w:tab/>
      </w:r>
      <w:r w:rsidRPr="0017323B">
        <w:rPr>
          <w:rFonts w:ascii="Times New Roman" w:eastAsia="Times New Roman" w:hAnsi="Times New Roman" w:cs="Times New Roman"/>
          <w:sz w:val="24"/>
          <w:szCs w:val="24"/>
          <w:lang w:eastAsia="hr-HR"/>
        </w:rPr>
        <w:tab/>
      </w:r>
      <w:r w:rsidRPr="0017323B">
        <w:rPr>
          <w:rFonts w:ascii="Times New Roman" w:eastAsia="Times New Roman" w:hAnsi="Times New Roman" w:cs="Times New Roman"/>
          <w:sz w:val="24"/>
          <w:szCs w:val="24"/>
          <w:lang w:eastAsia="hr-HR"/>
        </w:rPr>
        <w:tab/>
      </w:r>
      <w:r w:rsidRPr="0017323B">
        <w:rPr>
          <w:rFonts w:ascii="Times New Roman" w:eastAsia="Times New Roman" w:hAnsi="Times New Roman" w:cs="Times New Roman"/>
          <w:sz w:val="24"/>
          <w:szCs w:val="24"/>
          <w:lang w:eastAsia="hr-HR"/>
        </w:rPr>
        <w:tab/>
      </w:r>
      <w:r w:rsidRPr="0017323B">
        <w:rPr>
          <w:rFonts w:ascii="Times New Roman" w:eastAsia="Times New Roman" w:hAnsi="Times New Roman" w:cs="Times New Roman"/>
          <w:sz w:val="24"/>
          <w:szCs w:val="24"/>
          <w:lang w:eastAsia="hr-HR"/>
        </w:rPr>
        <w:tab/>
      </w:r>
      <w:r w:rsidRPr="0017323B">
        <w:rPr>
          <w:rFonts w:ascii="Times New Roman" w:eastAsia="Times New Roman" w:hAnsi="Times New Roman" w:cs="Times New Roman"/>
          <w:sz w:val="24"/>
          <w:szCs w:val="24"/>
          <w:lang w:eastAsia="hr-HR"/>
        </w:rPr>
        <w:tab/>
        <w:t xml:space="preserve">     mr. </w:t>
      </w:r>
      <w:proofErr w:type="spellStart"/>
      <w:r w:rsidRPr="0017323B">
        <w:rPr>
          <w:rFonts w:ascii="Times New Roman" w:eastAsia="Times New Roman" w:hAnsi="Times New Roman" w:cs="Times New Roman"/>
          <w:sz w:val="24"/>
          <w:szCs w:val="24"/>
          <w:lang w:eastAsia="hr-HR"/>
        </w:rPr>
        <w:t>sc</w:t>
      </w:r>
      <w:proofErr w:type="spellEnd"/>
      <w:r w:rsidRPr="0017323B">
        <w:rPr>
          <w:rFonts w:ascii="Times New Roman" w:eastAsia="Times New Roman" w:hAnsi="Times New Roman" w:cs="Times New Roman"/>
          <w:sz w:val="24"/>
          <w:szCs w:val="24"/>
          <w:lang w:eastAsia="hr-HR"/>
        </w:rPr>
        <w:t>. Andrej Plenković</w:t>
      </w:r>
    </w:p>
    <w:p w14:paraId="23DC75CB" w14:textId="47B9ADA6" w:rsidR="00D65FEB" w:rsidRPr="0017323B" w:rsidRDefault="00D65FEB" w:rsidP="001D32D4">
      <w:pPr>
        <w:spacing w:after="0" w:line="240" w:lineRule="auto"/>
        <w:rPr>
          <w:rFonts w:ascii="Times New Roman" w:eastAsia="Times New Roman" w:hAnsi="Times New Roman" w:cs="Times New Roman"/>
          <w:sz w:val="24"/>
          <w:szCs w:val="24"/>
          <w:lang w:eastAsia="hr-HR"/>
        </w:rPr>
      </w:pPr>
    </w:p>
    <w:p w14:paraId="40A970AB" w14:textId="77777777" w:rsidR="0017323B" w:rsidRPr="0017323B" w:rsidRDefault="0017323B">
      <w:pPr>
        <w:spacing w:after="0" w:line="240" w:lineRule="auto"/>
        <w:rPr>
          <w:rFonts w:ascii="Times New Roman" w:eastAsia="Times New Roman" w:hAnsi="Times New Roman" w:cs="Times New Roman"/>
          <w:sz w:val="24"/>
          <w:szCs w:val="24"/>
          <w:lang w:eastAsia="hr-HR"/>
        </w:rPr>
      </w:pPr>
    </w:p>
    <w:sectPr w:rsidR="0017323B" w:rsidRPr="0017323B" w:rsidSect="00B14605">
      <w:head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5B4EB" w14:textId="77777777" w:rsidR="00B96680" w:rsidRDefault="00B96680" w:rsidP="002F7ABB">
      <w:pPr>
        <w:spacing w:after="0" w:line="240" w:lineRule="auto"/>
      </w:pPr>
      <w:r>
        <w:separator/>
      </w:r>
    </w:p>
  </w:endnote>
  <w:endnote w:type="continuationSeparator" w:id="0">
    <w:p w14:paraId="03C3EF10" w14:textId="77777777" w:rsidR="00B96680" w:rsidRDefault="00B96680" w:rsidP="002F7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665B8" w14:textId="77777777" w:rsidR="00B96680" w:rsidRDefault="00B96680" w:rsidP="002F7ABB">
      <w:pPr>
        <w:spacing w:after="0" w:line="240" w:lineRule="auto"/>
      </w:pPr>
      <w:r>
        <w:separator/>
      </w:r>
    </w:p>
  </w:footnote>
  <w:footnote w:type="continuationSeparator" w:id="0">
    <w:p w14:paraId="39D5CD52" w14:textId="77777777" w:rsidR="00B96680" w:rsidRDefault="00B96680" w:rsidP="002F7A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315641"/>
      <w:docPartObj>
        <w:docPartGallery w:val="Page Numbers (Top of Page)"/>
        <w:docPartUnique/>
      </w:docPartObj>
    </w:sdtPr>
    <w:sdtEndPr>
      <w:rPr>
        <w:rFonts w:ascii="Times New Roman" w:hAnsi="Times New Roman" w:cs="Times New Roman"/>
        <w:sz w:val="24"/>
        <w:szCs w:val="24"/>
      </w:rPr>
    </w:sdtEndPr>
    <w:sdtContent>
      <w:p w14:paraId="23DC75D2" w14:textId="20C3CF0F" w:rsidR="00B14605" w:rsidRPr="00B14605" w:rsidRDefault="00B14605">
        <w:pPr>
          <w:pStyle w:val="Header"/>
          <w:jc w:val="center"/>
          <w:rPr>
            <w:rFonts w:ascii="Times New Roman" w:hAnsi="Times New Roman" w:cs="Times New Roman"/>
            <w:sz w:val="24"/>
            <w:szCs w:val="24"/>
          </w:rPr>
        </w:pPr>
        <w:r w:rsidRPr="00B14605">
          <w:rPr>
            <w:rFonts w:ascii="Times New Roman" w:hAnsi="Times New Roman" w:cs="Times New Roman"/>
            <w:sz w:val="24"/>
            <w:szCs w:val="24"/>
          </w:rPr>
          <w:fldChar w:fldCharType="begin"/>
        </w:r>
        <w:r w:rsidRPr="00B14605">
          <w:rPr>
            <w:rFonts w:ascii="Times New Roman" w:hAnsi="Times New Roman" w:cs="Times New Roman"/>
            <w:sz w:val="24"/>
            <w:szCs w:val="24"/>
          </w:rPr>
          <w:instrText>PAGE   \* MERGEFORMAT</w:instrText>
        </w:r>
        <w:r w:rsidRPr="00B14605">
          <w:rPr>
            <w:rFonts w:ascii="Times New Roman" w:hAnsi="Times New Roman" w:cs="Times New Roman"/>
            <w:sz w:val="24"/>
            <w:szCs w:val="24"/>
          </w:rPr>
          <w:fldChar w:fldCharType="separate"/>
        </w:r>
        <w:r w:rsidR="00F16718">
          <w:rPr>
            <w:rFonts w:ascii="Times New Roman" w:hAnsi="Times New Roman" w:cs="Times New Roman"/>
            <w:noProof/>
            <w:sz w:val="24"/>
            <w:szCs w:val="24"/>
          </w:rPr>
          <w:t>4</w:t>
        </w:r>
        <w:r w:rsidRPr="00B14605">
          <w:rPr>
            <w:rFonts w:ascii="Times New Roman" w:hAnsi="Times New Roman" w:cs="Times New Roman"/>
            <w:sz w:val="24"/>
            <w:szCs w:val="24"/>
          </w:rPr>
          <w:fldChar w:fldCharType="end"/>
        </w:r>
      </w:p>
    </w:sdtContent>
  </w:sdt>
  <w:p w14:paraId="23DC75D3" w14:textId="77777777" w:rsidR="00B14605" w:rsidRDefault="00B146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8E18A2"/>
    <w:multiLevelType w:val="hybridMultilevel"/>
    <w:tmpl w:val="9BFEDF18"/>
    <w:lvl w:ilvl="0" w:tplc="60AAC2DA">
      <w:start w:val="2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6D5"/>
    <w:rsid w:val="00007DA4"/>
    <w:rsid w:val="00014BBB"/>
    <w:rsid w:val="00030DE6"/>
    <w:rsid w:val="00052919"/>
    <w:rsid w:val="00054022"/>
    <w:rsid w:val="00061C1B"/>
    <w:rsid w:val="0006473F"/>
    <w:rsid w:val="00070F38"/>
    <w:rsid w:val="0009703C"/>
    <w:rsid w:val="000F2EF2"/>
    <w:rsid w:val="00103B11"/>
    <w:rsid w:val="00105B74"/>
    <w:rsid w:val="00131AED"/>
    <w:rsid w:val="00143D77"/>
    <w:rsid w:val="00151CEF"/>
    <w:rsid w:val="00153169"/>
    <w:rsid w:val="00172389"/>
    <w:rsid w:val="0017323B"/>
    <w:rsid w:val="001920E3"/>
    <w:rsid w:val="0019285E"/>
    <w:rsid w:val="001D0D82"/>
    <w:rsid w:val="001D0FE4"/>
    <w:rsid w:val="001D32D4"/>
    <w:rsid w:val="001E4712"/>
    <w:rsid w:val="001F15B0"/>
    <w:rsid w:val="00202544"/>
    <w:rsid w:val="002101F8"/>
    <w:rsid w:val="00210645"/>
    <w:rsid w:val="00220212"/>
    <w:rsid w:val="002401F2"/>
    <w:rsid w:val="00262CAD"/>
    <w:rsid w:val="00267245"/>
    <w:rsid w:val="00272853"/>
    <w:rsid w:val="00272FD9"/>
    <w:rsid w:val="00276BE7"/>
    <w:rsid w:val="00280043"/>
    <w:rsid w:val="00283FD7"/>
    <w:rsid w:val="002939C1"/>
    <w:rsid w:val="002B3FF1"/>
    <w:rsid w:val="002B69DB"/>
    <w:rsid w:val="002D29F8"/>
    <w:rsid w:val="002D7EAD"/>
    <w:rsid w:val="002E2F31"/>
    <w:rsid w:val="002F7ABB"/>
    <w:rsid w:val="00335676"/>
    <w:rsid w:val="0034681B"/>
    <w:rsid w:val="00357241"/>
    <w:rsid w:val="00370BC3"/>
    <w:rsid w:val="00373EED"/>
    <w:rsid w:val="0037506D"/>
    <w:rsid w:val="00394628"/>
    <w:rsid w:val="003A09AB"/>
    <w:rsid w:val="003C520E"/>
    <w:rsid w:val="003C6F9D"/>
    <w:rsid w:val="003D72A3"/>
    <w:rsid w:val="003E0183"/>
    <w:rsid w:val="003F575C"/>
    <w:rsid w:val="004037E6"/>
    <w:rsid w:val="00411C0D"/>
    <w:rsid w:val="00421FDE"/>
    <w:rsid w:val="00435F7C"/>
    <w:rsid w:val="00445ADA"/>
    <w:rsid w:val="00445D2E"/>
    <w:rsid w:val="00447CC5"/>
    <w:rsid w:val="00460446"/>
    <w:rsid w:val="004622BB"/>
    <w:rsid w:val="00475A10"/>
    <w:rsid w:val="00484CC4"/>
    <w:rsid w:val="00492FFC"/>
    <w:rsid w:val="00493EB3"/>
    <w:rsid w:val="004975CE"/>
    <w:rsid w:val="004B4295"/>
    <w:rsid w:val="004C0843"/>
    <w:rsid w:val="004D324E"/>
    <w:rsid w:val="004D3ADF"/>
    <w:rsid w:val="004D6BA6"/>
    <w:rsid w:val="004E2205"/>
    <w:rsid w:val="004F1A88"/>
    <w:rsid w:val="0051732B"/>
    <w:rsid w:val="00522AF4"/>
    <w:rsid w:val="00531808"/>
    <w:rsid w:val="00544045"/>
    <w:rsid w:val="00555876"/>
    <w:rsid w:val="005615B7"/>
    <w:rsid w:val="00572100"/>
    <w:rsid w:val="00580DAD"/>
    <w:rsid w:val="00585904"/>
    <w:rsid w:val="005905CE"/>
    <w:rsid w:val="005B7ADA"/>
    <w:rsid w:val="005D19E5"/>
    <w:rsid w:val="005E1448"/>
    <w:rsid w:val="006006D5"/>
    <w:rsid w:val="00633D22"/>
    <w:rsid w:val="00637301"/>
    <w:rsid w:val="00654F52"/>
    <w:rsid w:val="00661BAD"/>
    <w:rsid w:val="00661BB5"/>
    <w:rsid w:val="00681D1D"/>
    <w:rsid w:val="00684FC0"/>
    <w:rsid w:val="006B087F"/>
    <w:rsid w:val="006B7121"/>
    <w:rsid w:val="006C747A"/>
    <w:rsid w:val="006D74B6"/>
    <w:rsid w:val="006F31F1"/>
    <w:rsid w:val="00712076"/>
    <w:rsid w:val="00742FD5"/>
    <w:rsid w:val="007471DF"/>
    <w:rsid w:val="00753845"/>
    <w:rsid w:val="007731F1"/>
    <w:rsid w:val="007878F3"/>
    <w:rsid w:val="007A39B5"/>
    <w:rsid w:val="007C45AC"/>
    <w:rsid w:val="007C6AAA"/>
    <w:rsid w:val="007C73CF"/>
    <w:rsid w:val="007F7A06"/>
    <w:rsid w:val="008066FC"/>
    <w:rsid w:val="008159C0"/>
    <w:rsid w:val="00823AD3"/>
    <w:rsid w:val="00834C4F"/>
    <w:rsid w:val="00836421"/>
    <w:rsid w:val="00844479"/>
    <w:rsid w:val="008444F3"/>
    <w:rsid w:val="0086341E"/>
    <w:rsid w:val="00883642"/>
    <w:rsid w:val="00884E71"/>
    <w:rsid w:val="008A0A6E"/>
    <w:rsid w:val="008A630F"/>
    <w:rsid w:val="008B49A7"/>
    <w:rsid w:val="008B5964"/>
    <w:rsid w:val="008C33FB"/>
    <w:rsid w:val="008C3575"/>
    <w:rsid w:val="008C54E6"/>
    <w:rsid w:val="008D27C0"/>
    <w:rsid w:val="008E16AF"/>
    <w:rsid w:val="008E2B59"/>
    <w:rsid w:val="008E390E"/>
    <w:rsid w:val="0092033E"/>
    <w:rsid w:val="0092207E"/>
    <w:rsid w:val="00931FCF"/>
    <w:rsid w:val="0094011C"/>
    <w:rsid w:val="00941874"/>
    <w:rsid w:val="009521F7"/>
    <w:rsid w:val="00962197"/>
    <w:rsid w:val="00973033"/>
    <w:rsid w:val="00993092"/>
    <w:rsid w:val="009C43BD"/>
    <w:rsid w:val="00A121EA"/>
    <w:rsid w:val="00A229A7"/>
    <w:rsid w:val="00A24ECE"/>
    <w:rsid w:val="00A413D7"/>
    <w:rsid w:val="00A65E80"/>
    <w:rsid w:val="00A7095F"/>
    <w:rsid w:val="00A71C9D"/>
    <w:rsid w:val="00A81838"/>
    <w:rsid w:val="00AA2347"/>
    <w:rsid w:val="00AA36B0"/>
    <w:rsid w:val="00AA44BF"/>
    <w:rsid w:val="00AB7B9C"/>
    <w:rsid w:val="00AC06F8"/>
    <w:rsid w:val="00AC3350"/>
    <w:rsid w:val="00AD1A2E"/>
    <w:rsid w:val="00AD586D"/>
    <w:rsid w:val="00AE593B"/>
    <w:rsid w:val="00B05E02"/>
    <w:rsid w:val="00B06979"/>
    <w:rsid w:val="00B1179E"/>
    <w:rsid w:val="00B14605"/>
    <w:rsid w:val="00B339E8"/>
    <w:rsid w:val="00B3669A"/>
    <w:rsid w:val="00B36D2D"/>
    <w:rsid w:val="00B52CD5"/>
    <w:rsid w:val="00B65701"/>
    <w:rsid w:val="00B838B6"/>
    <w:rsid w:val="00B85777"/>
    <w:rsid w:val="00B96680"/>
    <w:rsid w:val="00BA3A52"/>
    <w:rsid w:val="00BB4904"/>
    <w:rsid w:val="00BB5B96"/>
    <w:rsid w:val="00BB5DD6"/>
    <w:rsid w:val="00BC0A08"/>
    <w:rsid w:val="00BC463C"/>
    <w:rsid w:val="00BD50EC"/>
    <w:rsid w:val="00BE6F01"/>
    <w:rsid w:val="00BF4232"/>
    <w:rsid w:val="00BF4A8B"/>
    <w:rsid w:val="00C0150E"/>
    <w:rsid w:val="00C438AA"/>
    <w:rsid w:val="00C524B5"/>
    <w:rsid w:val="00C668B4"/>
    <w:rsid w:val="00C87108"/>
    <w:rsid w:val="00CA34A7"/>
    <w:rsid w:val="00CB273B"/>
    <w:rsid w:val="00CB434E"/>
    <w:rsid w:val="00CB5402"/>
    <w:rsid w:val="00CD5D2D"/>
    <w:rsid w:val="00CE0AFC"/>
    <w:rsid w:val="00D10DD1"/>
    <w:rsid w:val="00D26BD7"/>
    <w:rsid w:val="00D32C08"/>
    <w:rsid w:val="00D35CD7"/>
    <w:rsid w:val="00D55693"/>
    <w:rsid w:val="00D629E1"/>
    <w:rsid w:val="00D65FEB"/>
    <w:rsid w:val="00D74798"/>
    <w:rsid w:val="00D82190"/>
    <w:rsid w:val="00D8286C"/>
    <w:rsid w:val="00D84E04"/>
    <w:rsid w:val="00D93330"/>
    <w:rsid w:val="00DA5EE7"/>
    <w:rsid w:val="00DB085A"/>
    <w:rsid w:val="00DB0D29"/>
    <w:rsid w:val="00DB3342"/>
    <w:rsid w:val="00DB7B09"/>
    <w:rsid w:val="00DC3A91"/>
    <w:rsid w:val="00DC7564"/>
    <w:rsid w:val="00E10B8D"/>
    <w:rsid w:val="00E1119C"/>
    <w:rsid w:val="00E429B3"/>
    <w:rsid w:val="00E47280"/>
    <w:rsid w:val="00E55EE6"/>
    <w:rsid w:val="00E76A27"/>
    <w:rsid w:val="00E8723A"/>
    <w:rsid w:val="00EA0F05"/>
    <w:rsid w:val="00EA193C"/>
    <w:rsid w:val="00EA7E51"/>
    <w:rsid w:val="00EC5741"/>
    <w:rsid w:val="00EC70B1"/>
    <w:rsid w:val="00ED0EA0"/>
    <w:rsid w:val="00F1047F"/>
    <w:rsid w:val="00F16718"/>
    <w:rsid w:val="00F33E99"/>
    <w:rsid w:val="00F42696"/>
    <w:rsid w:val="00F530CF"/>
    <w:rsid w:val="00F56987"/>
    <w:rsid w:val="00F74D3E"/>
    <w:rsid w:val="00F83686"/>
    <w:rsid w:val="00F87993"/>
    <w:rsid w:val="00F97C94"/>
    <w:rsid w:val="00FA6C80"/>
    <w:rsid w:val="00FC666C"/>
    <w:rsid w:val="00FE33F2"/>
    <w:rsid w:val="00FE52A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C7536"/>
  <w15:docId w15:val="{A5334D5D-C446-401A-A7EA-C56FF9BF0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j-d">
    <w:name w:val="broj-d"/>
    <w:basedOn w:val="Normal"/>
    <w:rsid w:val="006006D5"/>
    <w:pPr>
      <w:spacing w:before="100" w:beforeAutospacing="1" w:after="100" w:afterAutospacing="1" w:line="240" w:lineRule="auto"/>
      <w:jc w:val="right"/>
    </w:pPr>
    <w:rPr>
      <w:rFonts w:ascii="Times New Roman" w:eastAsia="Times New Roman" w:hAnsi="Times New Roman" w:cs="Times New Roman"/>
      <w:b/>
      <w:bCs/>
      <w:sz w:val="26"/>
      <w:szCs w:val="26"/>
      <w:lang w:eastAsia="hr-HR"/>
    </w:rPr>
  </w:style>
  <w:style w:type="paragraph" w:customStyle="1" w:styleId="clanak-">
    <w:name w:val="clanak-"/>
    <w:basedOn w:val="Normal"/>
    <w:rsid w:val="006006D5"/>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10-9-sred">
    <w:name w:val="t-10-9-sred"/>
    <w:basedOn w:val="Normal"/>
    <w:rsid w:val="006006D5"/>
    <w:pPr>
      <w:spacing w:before="100" w:beforeAutospacing="1" w:after="100" w:afterAutospacing="1" w:line="240" w:lineRule="auto"/>
      <w:jc w:val="center"/>
    </w:pPr>
    <w:rPr>
      <w:rFonts w:ascii="Times New Roman" w:eastAsia="Times New Roman" w:hAnsi="Times New Roman" w:cs="Times New Roman"/>
      <w:sz w:val="26"/>
      <w:szCs w:val="26"/>
      <w:lang w:eastAsia="hr-HR"/>
    </w:rPr>
  </w:style>
  <w:style w:type="paragraph" w:customStyle="1" w:styleId="t-11-9-sred">
    <w:name w:val="t-11-9-sred"/>
    <w:basedOn w:val="Normal"/>
    <w:rsid w:val="006006D5"/>
    <w:pPr>
      <w:spacing w:before="100" w:beforeAutospacing="1" w:after="100" w:afterAutospacing="1" w:line="240" w:lineRule="auto"/>
      <w:jc w:val="center"/>
    </w:pPr>
    <w:rPr>
      <w:rFonts w:ascii="Times New Roman" w:eastAsia="Times New Roman" w:hAnsi="Times New Roman" w:cs="Times New Roman"/>
      <w:sz w:val="28"/>
      <w:szCs w:val="28"/>
      <w:lang w:eastAsia="hr-HR"/>
    </w:rPr>
  </w:style>
  <w:style w:type="paragraph" w:customStyle="1" w:styleId="t-12-9-fett-s">
    <w:name w:val="t-12-9-fett-s"/>
    <w:basedOn w:val="Normal"/>
    <w:rsid w:val="006006D5"/>
    <w:pPr>
      <w:spacing w:before="100" w:beforeAutospacing="1" w:after="100" w:afterAutospacing="1" w:line="240" w:lineRule="auto"/>
      <w:jc w:val="center"/>
    </w:pPr>
    <w:rPr>
      <w:rFonts w:ascii="Times New Roman" w:eastAsia="Times New Roman" w:hAnsi="Times New Roman" w:cs="Times New Roman"/>
      <w:b/>
      <w:bCs/>
      <w:sz w:val="28"/>
      <w:szCs w:val="28"/>
      <w:lang w:eastAsia="hr-HR"/>
    </w:rPr>
  </w:style>
  <w:style w:type="paragraph" w:customStyle="1" w:styleId="t-9-8-potpis">
    <w:name w:val="t-9-8-potpis"/>
    <w:basedOn w:val="Normal"/>
    <w:rsid w:val="006006D5"/>
    <w:pPr>
      <w:spacing w:before="100" w:beforeAutospacing="1" w:after="100" w:afterAutospacing="1" w:line="240" w:lineRule="auto"/>
      <w:ind w:left="7344"/>
      <w:jc w:val="center"/>
    </w:pPr>
    <w:rPr>
      <w:rFonts w:ascii="Times New Roman" w:eastAsia="Times New Roman" w:hAnsi="Times New Roman" w:cs="Times New Roman"/>
      <w:sz w:val="24"/>
      <w:szCs w:val="24"/>
      <w:lang w:eastAsia="hr-HR"/>
    </w:rPr>
  </w:style>
  <w:style w:type="paragraph" w:customStyle="1" w:styleId="tb-na16">
    <w:name w:val="tb-na16"/>
    <w:basedOn w:val="Normal"/>
    <w:rsid w:val="006006D5"/>
    <w:pPr>
      <w:spacing w:before="100" w:beforeAutospacing="1" w:after="100" w:afterAutospacing="1" w:line="240" w:lineRule="auto"/>
      <w:jc w:val="center"/>
    </w:pPr>
    <w:rPr>
      <w:rFonts w:ascii="Times New Roman" w:eastAsia="Times New Roman" w:hAnsi="Times New Roman" w:cs="Times New Roman"/>
      <w:b/>
      <w:bCs/>
      <w:sz w:val="36"/>
      <w:szCs w:val="36"/>
      <w:lang w:eastAsia="hr-HR"/>
    </w:rPr>
  </w:style>
  <w:style w:type="paragraph" w:customStyle="1" w:styleId="tb-na18">
    <w:name w:val="tb-na18"/>
    <w:basedOn w:val="Normal"/>
    <w:rsid w:val="006006D5"/>
    <w:pPr>
      <w:spacing w:before="100" w:beforeAutospacing="1" w:after="100" w:afterAutospacing="1" w:line="240" w:lineRule="auto"/>
      <w:jc w:val="center"/>
    </w:pPr>
    <w:rPr>
      <w:rFonts w:ascii="Times New Roman" w:eastAsia="Times New Roman" w:hAnsi="Times New Roman" w:cs="Times New Roman"/>
      <w:b/>
      <w:bCs/>
      <w:sz w:val="40"/>
      <w:szCs w:val="40"/>
      <w:lang w:eastAsia="hr-HR"/>
    </w:rPr>
  </w:style>
  <w:style w:type="paragraph" w:customStyle="1" w:styleId="clanak">
    <w:name w:val="clanak"/>
    <w:basedOn w:val="Normal"/>
    <w:rsid w:val="006006D5"/>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9-8">
    <w:name w:val="t-9-8"/>
    <w:basedOn w:val="Normal"/>
    <w:rsid w:val="006006D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bez-uvl">
    <w:name w:val="t-9-8-bez-uvl"/>
    <w:basedOn w:val="Normal"/>
    <w:rsid w:val="006006D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klasa2">
    <w:name w:val="klasa2"/>
    <w:basedOn w:val="Normal"/>
    <w:rsid w:val="006006D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1">
    <w:name w:val="bold1"/>
    <w:basedOn w:val="DefaultParagraphFont"/>
    <w:rsid w:val="006006D5"/>
    <w:rPr>
      <w:b/>
      <w:bCs/>
    </w:rPr>
  </w:style>
  <w:style w:type="paragraph" w:styleId="Header">
    <w:name w:val="header"/>
    <w:basedOn w:val="Normal"/>
    <w:link w:val="HeaderChar"/>
    <w:uiPriority w:val="99"/>
    <w:unhideWhenUsed/>
    <w:rsid w:val="002F7ABB"/>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7ABB"/>
  </w:style>
  <w:style w:type="paragraph" w:styleId="Footer">
    <w:name w:val="footer"/>
    <w:basedOn w:val="Normal"/>
    <w:link w:val="FooterChar"/>
    <w:uiPriority w:val="99"/>
    <w:unhideWhenUsed/>
    <w:rsid w:val="002F7ABB"/>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7ABB"/>
  </w:style>
  <w:style w:type="paragraph" w:styleId="BalloonText">
    <w:name w:val="Balloon Text"/>
    <w:basedOn w:val="Normal"/>
    <w:link w:val="BalloonTextChar"/>
    <w:uiPriority w:val="99"/>
    <w:semiHidden/>
    <w:unhideWhenUsed/>
    <w:rsid w:val="001F15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15B0"/>
    <w:rPr>
      <w:rFonts w:ascii="Tahoma" w:hAnsi="Tahoma" w:cs="Tahoma"/>
      <w:sz w:val="16"/>
      <w:szCs w:val="16"/>
    </w:rPr>
  </w:style>
  <w:style w:type="paragraph" w:styleId="NoSpacing">
    <w:name w:val="No Spacing"/>
    <w:uiPriority w:val="1"/>
    <w:qFormat/>
    <w:rsid w:val="00014BBB"/>
    <w:pPr>
      <w:spacing w:after="0" w:line="240" w:lineRule="auto"/>
    </w:pPr>
  </w:style>
  <w:style w:type="character" w:styleId="Hyperlink">
    <w:name w:val="Hyperlink"/>
    <w:basedOn w:val="DefaultParagraphFont"/>
    <w:uiPriority w:val="99"/>
    <w:unhideWhenUsed/>
    <w:rsid w:val="005E1448"/>
    <w:rPr>
      <w:color w:val="0000FF" w:themeColor="hyperlink"/>
      <w:u w:val="single"/>
    </w:rPr>
  </w:style>
  <w:style w:type="character" w:customStyle="1" w:styleId="Nerijeenospominjanje1">
    <w:name w:val="Neriješeno spominjanje1"/>
    <w:basedOn w:val="DefaultParagraphFont"/>
    <w:uiPriority w:val="99"/>
    <w:semiHidden/>
    <w:unhideWhenUsed/>
    <w:rsid w:val="005E1448"/>
    <w:rPr>
      <w:color w:val="808080"/>
      <w:shd w:val="clear" w:color="auto" w:fill="E6E6E6"/>
    </w:rPr>
  </w:style>
  <w:style w:type="paragraph" w:customStyle="1" w:styleId="box457765">
    <w:name w:val="box_457765"/>
    <w:basedOn w:val="Normal"/>
    <w:rsid w:val="008C54E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sessionviewitemtitle1">
    <w:name w:val="sessionviewitemtitle1"/>
    <w:basedOn w:val="DefaultParagraphFont"/>
    <w:rsid w:val="0092033E"/>
  </w:style>
  <w:style w:type="paragraph" w:customStyle="1" w:styleId="Default">
    <w:name w:val="Default"/>
    <w:rsid w:val="00A413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7323B"/>
    <w:pPr>
      <w:spacing w:after="0" w:line="240" w:lineRule="auto"/>
      <w:ind w:left="720"/>
      <w:contextualSpacing/>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715959">
      <w:bodyDiv w:val="1"/>
      <w:marLeft w:val="0"/>
      <w:marRight w:val="0"/>
      <w:marTop w:val="0"/>
      <w:marBottom w:val="0"/>
      <w:divBdr>
        <w:top w:val="none" w:sz="0" w:space="0" w:color="auto"/>
        <w:left w:val="none" w:sz="0" w:space="0" w:color="auto"/>
        <w:bottom w:val="none" w:sz="0" w:space="0" w:color="auto"/>
        <w:right w:val="none" w:sz="0" w:space="0" w:color="auto"/>
      </w:divBdr>
    </w:div>
    <w:div w:id="1966043082">
      <w:bodyDiv w:val="1"/>
      <w:marLeft w:val="0"/>
      <w:marRight w:val="0"/>
      <w:marTop w:val="0"/>
      <w:marBottom w:val="0"/>
      <w:divBdr>
        <w:top w:val="none" w:sz="0" w:space="0" w:color="auto"/>
        <w:left w:val="none" w:sz="0" w:space="0" w:color="auto"/>
        <w:bottom w:val="none" w:sz="0" w:space="0" w:color="auto"/>
        <w:right w:val="none" w:sz="0" w:space="0" w:color="auto"/>
      </w:divBdr>
      <w:divsChild>
        <w:div w:id="960038388">
          <w:marLeft w:val="0"/>
          <w:marRight w:val="0"/>
          <w:marTop w:val="0"/>
          <w:marBottom w:val="0"/>
          <w:divBdr>
            <w:top w:val="none" w:sz="0" w:space="0" w:color="auto"/>
            <w:left w:val="none" w:sz="0" w:space="0" w:color="auto"/>
            <w:bottom w:val="none" w:sz="0" w:space="0" w:color="auto"/>
            <w:right w:val="none" w:sz="0" w:space="0" w:color="auto"/>
          </w:divBdr>
          <w:divsChild>
            <w:div w:id="51106879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AZJMDCZ6QSYZ-7492995-8569</_dlc_DocId>
    <_dlc_DocIdUrl xmlns="a494813a-d0d8-4dad-94cb-0d196f36ba15">
      <Url>https://ekoordinacije.vlada.hr/unutarnja-vanjska-politika/_layouts/15/DocIdRedir.aspx?ID=AZJMDCZ6QSYZ-7492995-8569</Url>
      <Description>AZJMDCZ6QSYZ-7492995-8569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16916-FEF0-4177-B2E0-764F863B1E59}">
  <ds:schemaRefs>
    <ds:schemaRef ds:uri="http://schemas.microsoft.com/office/2006/metadata/properties"/>
    <ds:schemaRef ds:uri="http://schemas.microsoft.com/office/infopath/2007/PartnerControls"/>
    <ds:schemaRef ds:uri="a494813a-d0d8-4dad-94cb-0d196f36ba15"/>
  </ds:schemaRefs>
</ds:datastoreItem>
</file>

<file path=customXml/itemProps2.xml><?xml version="1.0" encoding="utf-8"?>
<ds:datastoreItem xmlns:ds="http://schemas.openxmlformats.org/officeDocument/2006/customXml" ds:itemID="{4C1B176E-ED02-45FD-8D23-B2253676B45C}">
  <ds:schemaRefs>
    <ds:schemaRef ds:uri="http://schemas.microsoft.com/sharepoint/v3/contenttype/forms"/>
  </ds:schemaRefs>
</ds:datastoreItem>
</file>

<file path=customXml/itemProps3.xml><?xml version="1.0" encoding="utf-8"?>
<ds:datastoreItem xmlns:ds="http://schemas.openxmlformats.org/officeDocument/2006/customXml" ds:itemID="{4E2C27CD-917C-4897-9A30-222F194AD737}">
  <ds:schemaRefs>
    <ds:schemaRef ds:uri="http://schemas.microsoft.com/sharepoint/events"/>
  </ds:schemaRefs>
</ds:datastoreItem>
</file>

<file path=customXml/itemProps4.xml><?xml version="1.0" encoding="utf-8"?>
<ds:datastoreItem xmlns:ds="http://schemas.openxmlformats.org/officeDocument/2006/customXml" ds:itemID="{6B2E00A8-16B7-4BA4-97DC-95B018D47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F98A115-44C1-4249-9F43-DDA3F0139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10</Pages>
  <Words>4051</Words>
  <Characters>23095</Characters>
  <Application>Microsoft Office Word</Application>
  <DocSecurity>0</DocSecurity>
  <Lines>192</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MPRH</Company>
  <LinksUpToDate>false</LinksUpToDate>
  <CharactersWithSpaces>27092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Edita Brkić</dc:creator>
  <cp:lastModifiedBy>Sanja Duspara</cp:lastModifiedBy>
  <cp:revision>5</cp:revision>
  <cp:lastPrinted>2020-08-31T11:17:00Z</cp:lastPrinted>
  <dcterms:created xsi:type="dcterms:W3CDTF">2022-09-20T08:04:00Z</dcterms:created>
  <dcterms:modified xsi:type="dcterms:W3CDTF">2023-02-03T13:39:00Z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54970bd1-704b-4693-9cdd-0a2b5d11fbed</vt:lpwstr>
  </property>
</Properties>
</file>