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D3" w:rsidRPr="00D039C3" w:rsidRDefault="00C819D3" w:rsidP="00C819D3">
      <w:pPr>
        <w:jc w:val="center"/>
      </w:pPr>
      <w:r w:rsidRPr="00D039C3">
        <w:rPr>
          <w:noProof/>
        </w:rPr>
        <w:drawing>
          <wp:inline distT="0" distB="0" distL="0" distR="0" wp14:anchorId="30207962" wp14:editId="68DD732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rsidR="00C819D3" w:rsidRPr="00D039C3" w:rsidRDefault="00C819D3" w:rsidP="00C819D3">
      <w:pPr>
        <w:spacing w:before="60" w:after="1680"/>
        <w:jc w:val="center"/>
        <w:rPr>
          <w:sz w:val="28"/>
        </w:rPr>
      </w:pPr>
      <w:r w:rsidRPr="00D039C3">
        <w:rPr>
          <w:sz w:val="28"/>
        </w:rPr>
        <w:t>VLADA REPUBLIKE HRVATSKE</w:t>
      </w:r>
    </w:p>
    <w:p w:rsidR="00C819D3" w:rsidRPr="00D039C3" w:rsidRDefault="00C819D3" w:rsidP="00C819D3"/>
    <w:p w:rsidR="00C819D3" w:rsidRPr="00D039C3" w:rsidRDefault="00C819D3" w:rsidP="00C819D3">
      <w:pPr>
        <w:spacing w:after="2400"/>
        <w:jc w:val="right"/>
      </w:pPr>
      <w:r w:rsidRPr="00D039C3">
        <w:t xml:space="preserve">Zagreb, </w:t>
      </w:r>
      <w:r w:rsidR="00CD7730">
        <w:t>6. lipnja</w:t>
      </w:r>
      <w:r w:rsidRPr="00D039C3">
        <w:t xml:space="preserve"> 202</w:t>
      </w:r>
      <w:r w:rsidR="00B651E7">
        <w:t>4</w:t>
      </w:r>
      <w:r w:rsidRPr="00D039C3">
        <w:t>.</w:t>
      </w:r>
    </w:p>
    <w:p w:rsidR="00C819D3" w:rsidRPr="00D039C3" w:rsidRDefault="00C819D3" w:rsidP="00C819D3">
      <w:pPr>
        <w:spacing w:line="360" w:lineRule="auto"/>
      </w:pPr>
      <w:r w:rsidRPr="00D039C3">
        <w:t>__________________________________________________________________________</w:t>
      </w:r>
    </w:p>
    <w:p w:rsidR="00C819D3" w:rsidRPr="00D039C3" w:rsidRDefault="00C819D3" w:rsidP="00C819D3">
      <w:pPr>
        <w:tabs>
          <w:tab w:val="right" w:pos="1701"/>
          <w:tab w:val="left" w:pos="1843"/>
        </w:tabs>
        <w:spacing w:line="360" w:lineRule="auto"/>
        <w:ind w:left="1843" w:hanging="1843"/>
        <w:rPr>
          <w:b/>
          <w:smallCaps/>
        </w:rPr>
        <w:sectPr w:rsidR="00C819D3" w:rsidRPr="00D039C3"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819D3" w:rsidRPr="00D039C3" w:rsidTr="0064530A">
        <w:tc>
          <w:tcPr>
            <w:tcW w:w="1951" w:type="dxa"/>
          </w:tcPr>
          <w:p w:rsidR="00C819D3" w:rsidRPr="00D039C3" w:rsidRDefault="00C819D3" w:rsidP="0064530A">
            <w:pPr>
              <w:spacing w:line="360" w:lineRule="auto"/>
              <w:jc w:val="right"/>
            </w:pPr>
            <w:r w:rsidRPr="00D039C3">
              <w:rPr>
                <w:b/>
                <w:smallCaps/>
              </w:rPr>
              <w:t>Predlagatelj</w:t>
            </w:r>
            <w:r w:rsidRPr="00D039C3">
              <w:rPr>
                <w:b/>
              </w:rPr>
              <w:t>:</w:t>
            </w:r>
          </w:p>
        </w:tc>
        <w:tc>
          <w:tcPr>
            <w:tcW w:w="7229" w:type="dxa"/>
          </w:tcPr>
          <w:p w:rsidR="00C819D3" w:rsidRPr="00D039C3" w:rsidRDefault="00C819D3" w:rsidP="00F06960">
            <w:pPr>
              <w:spacing w:line="360" w:lineRule="auto"/>
            </w:pPr>
            <w:r w:rsidRPr="00D039C3">
              <w:t xml:space="preserve">Ministarstvo </w:t>
            </w:r>
            <w:r w:rsidR="00F06960">
              <w:t>kulture i medija</w:t>
            </w:r>
          </w:p>
        </w:tc>
      </w:tr>
    </w:tbl>
    <w:p w:rsidR="00C819D3" w:rsidRPr="00D039C3" w:rsidRDefault="00C819D3" w:rsidP="00C819D3">
      <w:pPr>
        <w:spacing w:line="360" w:lineRule="auto"/>
      </w:pPr>
      <w:r w:rsidRPr="00D039C3">
        <w:t>__________________________________________________________________________</w:t>
      </w:r>
    </w:p>
    <w:p w:rsidR="00C819D3" w:rsidRPr="00D039C3" w:rsidRDefault="00C819D3" w:rsidP="00C819D3">
      <w:pPr>
        <w:tabs>
          <w:tab w:val="right" w:pos="1701"/>
          <w:tab w:val="left" w:pos="1843"/>
        </w:tabs>
        <w:spacing w:line="360" w:lineRule="auto"/>
        <w:ind w:left="1843" w:hanging="1843"/>
        <w:rPr>
          <w:b/>
          <w:smallCaps/>
        </w:rPr>
        <w:sectPr w:rsidR="00C819D3" w:rsidRPr="00D039C3"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819D3" w:rsidRPr="00D039C3" w:rsidTr="0064530A">
        <w:tc>
          <w:tcPr>
            <w:tcW w:w="1951" w:type="dxa"/>
          </w:tcPr>
          <w:p w:rsidR="00C819D3" w:rsidRPr="00D039C3" w:rsidRDefault="00C819D3" w:rsidP="0064530A">
            <w:pPr>
              <w:spacing w:line="360" w:lineRule="auto"/>
              <w:jc w:val="right"/>
            </w:pPr>
            <w:r w:rsidRPr="00D039C3">
              <w:rPr>
                <w:b/>
                <w:smallCaps/>
              </w:rPr>
              <w:t>Predmet</w:t>
            </w:r>
            <w:r w:rsidRPr="00D039C3">
              <w:rPr>
                <w:b/>
              </w:rPr>
              <w:t>:</w:t>
            </w:r>
          </w:p>
        </w:tc>
        <w:tc>
          <w:tcPr>
            <w:tcW w:w="7229" w:type="dxa"/>
          </w:tcPr>
          <w:p w:rsidR="00F06960" w:rsidRDefault="00F06960" w:rsidP="0064530A">
            <w:pPr>
              <w:jc w:val="both"/>
            </w:pPr>
            <w:r>
              <w:t>Prijedlog uredbe o osnivanju Državnog arhiva u Požegi</w:t>
            </w:r>
          </w:p>
          <w:p w:rsidR="00C819D3" w:rsidRPr="00D039C3" w:rsidRDefault="00C819D3" w:rsidP="00F06960">
            <w:pPr>
              <w:jc w:val="both"/>
            </w:pPr>
          </w:p>
        </w:tc>
      </w:tr>
    </w:tbl>
    <w:p w:rsidR="00C819D3" w:rsidRPr="00D039C3" w:rsidRDefault="00C819D3" w:rsidP="00C819D3">
      <w:pPr>
        <w:tabs>
          <w:tab w:val="left" w:pos="1843"/>
        </w:tabs>
        <w:spacing w:line="360" w:lineRule="auto"/>
        <w:ind w:left="1843" w:hanging="1843"/>
      </w:pPr>
      <w:r w:rsidRPr="00D039C3">
        <w:t>__________________________________________________________________________</w:t>
      </w:r>
    </w:p>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 w:rsidR="00C819D3" w:rsidRPr="00D039C3" w:rsidRDefault="00C819D3" w:rsidP="00C819D3">
      <w:pPr>
        <w:tabs>
          <w:tab w:val="left" w:pos="0"/>
          <w:tab w:val="left" w:pos="142"/>
          <w:tab w:val="right" w:pos="1701"/>
          <w:tab w:val="left" w:pos="1843"/>
        </w:tabs>
        <w:spacing w:line="360" w:lineRule="auto"/>
        <w:rPr>
          <w:b/>
          <w:smallCaps/>
        </w:rPr>
        <w:sectPr w:rsidR="00C819D3" w:rsidRPr="00D039C3" w:rsidSect="000C467A">
          <w:footerReference w:type="default" r:id="rId10"/>
          <w:footerReference w:type="first" r:id="rId11"/>
          <w:type w:val="continuous"/>
          <w:pgSz w:w="11906" w:h="16838"/>
          <w:pgMar w:top="993" w:right="1417" w:bottom="1417" w:left="1417" w:header="709" w:footer="658" w:gutter="0"/>
          <w:cols w:space="708"/>
          <w:docGrid w:linePitch="360"/>
        </w:sectPr>
      </w:pPr>
    </w:p>
    <w:p w:rsidR="00C819D3" w:rsidRPr="00CD7730" w:rsidRDefault="00C819D3" w:rsidP="00CD7730">
      <w:pPr>
        <w:shd w:val="clear" w:color="auto" w:fill="FFFFFF"/>
        <w:jc w:val="both"/>
        <w:textAlignment w:val="baseline"/>
      </w:pPr>
    </w:p>
    <w:p w:rsidR="00C819D3" w:rsidRPr="001D4B17" w:rsidRDefault="001D4B17" w:rsidP="001D4B17">
      <w:pPr>
        <w:shd w:val="clear" w:color="auto" w:fill="FFFFFF"/>
        <w:jc w:val="right"/>
        <w:textAlignment w:val="baseline"/>
        <w:rPr>
          <w:b/>
        </w:rPr>
      </w:pPr>
      <w:r w:rsidRPr="001D4B17">
        <w:rPr>
          <w:b/>
        </w:rPr>
        <w:t>Prijedlog</w:t>
      </w:r>
    </w:p>
    <w:p w:rsidR="00F06960" w:rsidRDefault="00F06960" w:rsidP="00CD7730">
      <w:pPr>
        <w:shd w:val="clear" w:color="auto" w:fill="FFFFFF"/>
        <w:textAlignment w:val="baseline"/>
      </w:pPr>
    </w:p>
    <w:p w:rsidR="001D4B17" w:rsidRDefault="001D4B17" w:rsidP="00CD7730">
      <w:pPr>
        <w:shd w:val="clear" w:color="auto" w:fill="FFFFFF"/>
        <w:textAlignment w:val="baseline"/>
      </w:pPr>
    </w:p>
    <w:p w:rsidR="001D4B17" w:rsidRPr="00CD7730" w:rsidRDefault="001D4B17" w:rsidP="00CD7730">
      <w:pPr>
        <w:shd w:val="clear" w:color="auto" w:fill="FFFFFF"/>
        <w:textAlignment w:val="baseline"/>
      </w:pPr>
    </w:p>
    <w:p w:rsidR="00F06960" w:rsidRPr="00CD7730" w:rsidRDefault="00F06960" w:rsidP="001D4B17">
      <w:pPr>
        <w:shd w:val="clear" w:color="auto" w:fill="FFFFFF"/>
        <w:ind w:firstLine="1418"/>
        <w:jc w:val="both"/>
        <w:textAlignment w:val="baseline"/>
      </w:pPr>
      <w:r w:rsidRPr="00CD7730">
        <w:t>Na temelju članka</w:t>
      </w:r>
      <w:r w:rsidR="00F4324A" w:rsidRPr="00CD7730">
        <w:t xml:space="preserve"> 12. stavka 2. Zakona o ustanovama („Narodne novine“, br. 76/93</w:t>
      </w:r>
      <w:r w:rsidR="006C78D8">
        <w:t>.</w:t>
      </w:r>
      <w:r w:rsidR="00F4324A" w:rsidRPr="00CD7730">
        <w:t>, 29/97</w:t>
      </w:r>
      <w:r w:rsidR="006C78D8">
        <w:t>.</w:t>
      </w:r>
      <w:r w:rsidR="00F4524A">
        <w:t xml:space="preserve"> - ispravak</w:t>
      </w:r>
      <w:r w:rsidR="00F4324A" w:rsidRPr="00CD7730">
        <w:t>, 47/99</w:t>
      </w:r>
      <w:r w:rsidR="006C78D8">
        <w:t>.</w:t>
      </w:r>
      <w:r w:rsidR="00F4524A">
        <w:t xml:space="preserve"> - ispravak</w:t>
      </w:r>
      <w:r w:rsidR="00F4324A" w:rsidRPr="00CD7730">
        <w:t>, 35/08</w:t>
      </w:r>
      <w:r w:rsidR="006C78D8">
        <w:t>.</w:t>
      </w:r>
      <w:r w:rsidR="00F4324A" w:rsidRPr="00CD7730">
        <w:t>, 127/19</w:t>
      </w:r>
      <w:r w:rsidR="006C78D8">
        <w:t>.</w:t>
      </w:r>
      <w:r w:rsidR="00F4324A" w:rsidRPr="00CD7730">
        <w:t xml:space="preserve"> i 151/22</w:t>
      </w:r>
      <w:r w:rsidR="006C78D8">
        <w:t>.</w:t>
      </w:r>
      <w:r w:rsidR="00F4324A" w:rsidRPr="00CD7730">
        <w:t>) i članka</w:t>
      </w:r>
      <w:r w:rsidRPr="00CD7730">
        <w:t xml:space="preserve"> 37. stavka 1. Zakona o arhivskom gradivu i arhivima („Narodne novine“, br. 61/18</w:t>
      </w:r>
      <w:r w:rsidR="006C78D8">
        <w:t>.</w:t>
      </w:r>
      <w:r w:rsidRPr="00CD7730">
        <w:t>, 98/19</w:t>
      </w:r>
      <w:r w:rsidR="006C78D8">
        <w:t>.</w:t>
      </w:r>
      <w:r w:rsidR="00045311">
        <w:t>,</w:t>
      </w:r>
      <w:r w:rsidRPr="00CD7730">
        <w:t xml:space="preserve"> 114/22</w:t>
      </w:r>
      <w:r w:rsidR="006C78D8">
        <w:t>.</w:t>
      </w:r>
      <w:r w:rsidR="00045311">
        <w:t xml:space="preserve"> i 36/24.</w:t>
      </w:r>
      <w:r w:rsidRPr="00CD7730">
        <w:t>), Vlada Republike Hrvatske je na s</w:t>
      </w:r>
      <w:r w:rsidR="00F616AA" w:rsidRPr="00CD7730">
        <w:t xml:space="preserve">jednici održanoj </w:t>
      </w:r>
      <w:r w:rsidRPr="00CD7730">
        <w:t>__________________ 2024. donijela</w:t>
      </w:r>
    </w:p>
    <w:p w:rsidR="00557C7A" w:rsidRPr="00CD7730" w:rsidRDefault="00557C7A" w:rsidP="00CD7730">
      <w:pPr>
        <w:shd w:val="clear" w:color="auto" w:fill="FFFFFF"/>
        <w:jc w:val="both"/>
        <w:textAlignment w:val="baseline"/>
      </w:pPr>
    </w:p>
    <w:p w:rsidR="00F06960" w:rsidRPr="00CD7730" w:rsidRDefault="00F06960" w:rsidP="00CD7730">
      <w:pPr>
        <w:shd w:val="clear" w:color="auto" w:fill="FFFFFF"/>
        <w:textAlignment w:val="baseline"/>
      </w:pPr>
    </w:p>
    <w:p w:rsidR="00F06960" w:rsidRPr="001D4B17" w:rsidRDefault="00F06960" w:rsidP="00CD7730">
      <w:pPr>
        <w:shd w:val="clear" w:color="auto" w:fill="FFFFFF"/>
        <w:jc w:val="center"/>
        <w:textAlignment w:val="baseline"/>
        <w:rPr>
          <w:b/>
        </w:rPr>
      </w:pPr>
      <w:r w:rsidRPr="001D4B17">
        <w:rPr>
          <w:b/>
        </w:rPr>
        <w:t>U</w:t>
      </w:r>
      <w:r w:rsidR="001D4B17">
        <w:rPr>
          <w:b/>
        </w:rPr>
        <w:t xml:space="preserve"> </w:t>
      </w:r>
      <w:r w:rsidRPr="001D4B17">
        <w:rPr>
          <w:b/>
        </w:rPr>
        <w:t>R</w:t>
      </w:r>
      <w:r w:rsidR="001D4B17">
        <w:rPr>
          <w:b/>
        </w:rPr>
        <w:t xml:space="preserve"> </w:t>
      </w:r>
      <w:r w:rsidRPr="001D4B17">
        <w:rPr>
          <w:b/>
        </w:rPr>
        <w:t>E</w:t>
      </w:r>
      <w:r w:rsidR="001D4B17">
        <w:rPr>
          <w:b/>
        </w:rPr>
        <w:t xml:space="preserve"> </w:t>
      </w:r>
      <w:r w:rsidRPr="001D4B17">
        <w:rPr>
          <w:b/>
        </w:rPr>
        <w:t>D</w:t>
      </w:r>
      <w:r w:rsidR="001D4B17">
        <w:rPr>
          <w:b/>
        </w:rPr>
        <w:t xml:space="preserve"> </w:t>
      </w:r>
      <w:r w:rsidRPr="001D4B17">
        <w:rPr>
          <w:b/>
        </w:rPr>
        <w:t>B</w:t>
      </w:r>
      <w:r w:rsidR="001D4B17">
        <w:rPr>
          <w:b/>
        </w:rPr>
        <w:t xml:space="preserve"> </w:t>
      </w:r>
      <w:r w:rsidRPr="001D4B17">
        <w:rPr>
          <w:b/>
        </w:rPr>
        <w:t>U</w:t>
      </w:r>
    </w:p>
    <w:p w:rsidR="00557C7A" w:rsidRPr="001D4B17" w:rsidRDefault="00557C7A" w:rsidP="00CD7730">
      <w:pPr>
        <w:shd w:val="clear" w:color="auto" w:fill="FFFFFF"/>
        <w:jc w:val="center"/>
        <w:textAlignment w:val="baseline"/>
        <w:rPr>
          <w:b/>
        </w:rPr>
      </w:pPr>
    </w:p>
    <w:p w:rsidR="00F06960" w:rsidRPr="001D4B17" w:rsidRDefault="001D4B17" w:rsidP="00CD7730">
      <w:pPr>
        <w:shd w:val="clear" w:color="auto" w:fill="FFFFFF"/>
        <w:jc w:val="center"/>
        <w:textAlignment w:val="baseline"/>
        <w:rPr>
          <w:b/>
        </w:rPr>
      </w:pPr>
      <w:r w:rsidRPr="001D4B17">
        <w:rPr>
          <w:b/>
        </w:rPr>
        <w:t>o osnivanju Državnog arhiva u Požegi</w:t>
      </w:r>
    </w:p>
    <w:p w:rsidR="00F06960" w:rsidRPr="00CD7730" w:rsidRDefault="00F06960" w:rsidP="00CD7730">
      <w:pPr>
        <w:shd w:val="clear" w:color="auto" w:fill="FFFFFF"/>
        <w:textAlignment w:val="baseline"/>
      </w:pPr>
    </w:p>
    <w:p w:rsidR="00557C7A" w:rsidRPr="00CD7730" w:rsidRDefault="00557C7A" w:rsidP="00CD7730">
      <w:pPr>
        <w:shd w:val="clear" w:color="auto" w:fill="FFFFFF"/>
        <w:textAlignment w:val="baseline"/>
      </w:pPr>
    </w:p>
    <w:p w:rsidR="00F06960" w:rsidRPr="006C78D8" w:rsidRDefault="00F06960" w:rsidP="00CD7730">
      <w:pPr>
        <w:shd w:val="clear" w:color="auto" w:fill="FFFFFF"/>
        <w:jc w:val="center"/>
        <w:textAlignment w:val="baseline"/>
        <w:rPr>
          <w:b/>
        </w:rPr>
      </w:pPr>
      <w:r w:rsidRPr="006C78D8">
        <w:rPr>
          <w:b/>
        </w:rPr>
        <w:t>Članak 1.</w:t>
      </w:r>
    </w:p>
    <w:p w:rsidR="00F06960" w:rsidRPr="00CD7730" w:rsidRDefault="00F06960" w:rsidP="00CD7730">
      <w:pPr>
        <w:shd w:val="clear" w:color="auto" w:fill="FFFFFF"/>
        <w:jc w:val="both"/>
        <w:textAlignment w:val="baseline"/>
      </w:pPr>
    </w:p>
    <w:p w:rsidR="00F06960" w:rsidRPr="00CD7730" w:rsidRDefault="00F06960" w:rsidP="006C78D8">
      <w:pPr>
        <w:shd w:val="clear" w:color="auto" w:fill="FFFFFF"/>
        <w:ind w:firstLine="1418"/>
        <w:jc w:val="both"/>
        <w:textAlignment w:val="baseline"/>
      </w:pPr>
      <w:r w:rsidRPr="00CD7730">
        <w:t>Ovom Uredbom osniva se javna ustanova Državni arhiv u Požegi (u daljnjem tekstu: Arhiv), kao područni državni arhiv koji obavlja arhivsku službu na području Požeško-slavonske županije.</w:t>
      </w:r>
    </w:p>
    <w:p w:rsidR="00557C7A" w:rsidRPr="00CD7730" w:rsidRDefault="00557C7A" w:rsidP="00CD7730">
      <w:pPr>
        <w:shd w:val="clear" w:color="auto" w:fill="FFFFFF"/>
        <w:textAlignment w:val="baseline"/>
      </w:pPr>
    </w:p>
    <w:p w:rsidR="00F06960" w:rsidRPr="006C78D8" w:rsidRDefault="00F06960" w:rsidP="00CD7730">
      <w:pPr>
        <w:shd w:val="clear" w:color="auto" w:fill="FFFFFF"/>
        <w:jc w:val="center"/>
        <w:textAlignment w:val="baseline"/>
        <w:rPr>
          <w:b/>
        </w:rPr>
      </w:pPr>
      <w:r w:rsidRPr="006C78D8">
        <w:rPr>
          <w:b/>
        </w:rPr>
        <w:t>Članak 2.</w:t>
      </w:r>
    </w:p>
    <w:p w:rsidR="00F06960" w:rsidRPr="00CD7730" w:rsidRDefault="00F06960" w:rsidP="00CD7730">
      <w:pPr>
        <w:shd w:val="clear" w:color="auto" w:fill="FFFFFF"/>
        <w:textAlignment w:val="baseline"/>
      </w:pPr>
    </w:p>
    <w:p w:rsidR="00F06960" w:rsidRDefault="006C78D8" w:rsidP="00ED4C97">
      <w:pPr>
        <w:shd w:val="clear" w:color="auto" w:fill="FFFFFF"/>
        <w:ind w:firstLine="709"/>
        <w:jc w:val="both"/>
        <w:textAlignment w:val="baseline"/>
      </w:pPr>
      <w:r>
        <w:t xml:space="preserve">(1) </w:t>
      </w:r>
      <w:r w:rsidR="00ED4C97">
        <w:tab/>
      </w:r>
      <w:r w:rsidR="00F06960" w:rsidRPr="00CD7730">
        <w:t xml:space="preserve">Osnivač Arhiva je Republike Hrvatska, a osnivačka prava u njezino ime obavlja </w:t>
      </w:r>
      <w:r w:rsidR="009722AA" w:rsidRPr="00CD7730">
        <w:t>ministarstvo nadležno za kulturu</w:t>
      </w:r>
      <w:r w:rsidR="00F06960" w:rsidRPr="00CD7730">
        <w:t>.</w:t>
      </w:r>
    </w:p>
    <w:p w:rsidR="006C78D8" w:rsidRPr="00CD7730" w:rsidRDefault="006C78D8" w:rsidP="006C78D8">
      <w:pPr>
        <w:ind w:firstLine="1418"/>
      </w:pPr>
    </w:p>
    <w:p w:rsidR="00F06960" w:rsidRDefault="00F06960" w:rsidP="00ED4C97">
      <w:pPr>
        <w:shd w:val="clear" w:color="auto" w:fill="FFFFFF"/>
        <w:ind w:firstLine="709"/>
        <w:jc w:val="both"/>
        <w:textAlignment w:val="baseline"/>
      </w:pPr>
      <w:r w:rsidRPr="00CD7730">
        <w:t xml:space="preserve">(2) </w:t>
      </w:r>
      <w:r w:rsidR="00ED4C97">
        <w:tab/>
      </w:r>
      <w:r w:rsidRPr="00CD7730">
        <w:t>Naziv Arhiva je: Državni arhiv u Požegi.</w:t>
      </w:r>
    </w:p>
    <w:p w:rsidR="006C78D8" w:rsidRPr="00CD7730" w:rsidRDefault="006C78D8" w:rsidP="006C78D8">
      <w:pPr>
        <w:shd w:val="clear" w:color="auto" w:fill="FFFFFF"/>
        <w:ind w:firstLine="1418"/>
        <w:jc w:val="both"/>
        <w:textAlignment w:val="baseline"/>
      </w:pPr>
    </w:p>
    <w:p w:rsidR="00F06960" w:rsidRPr="00CD7730" w:rsidRDefault="00F06960" w:rsidP="00ED4C97">
      <w:pPr>
        <w:shd w:val="clear" w:color="auto" w:fill="FFFFFF"/>
        <w:tabs>
          <w:tab w:val="left" w:pos="1418"/>
        </w:tabs>
        <w:ind w:firstLine="709"/>
        <w:jc w:val="both"/>
        <w:textAlignment w:val="baseline"/>
      </w:pPr>
      <w:r w:rsidRPr="00CD7730">
        <w:t xml:space="preserve">(3) </w:t>
      </w:r>
      <w:r w:rsidR="00ED4C97">
        <w:tab/>
      </w:r>
      <w:r w:rsidRPr="00CD7730">
        <w:t xml:space="preserve">Sjedište Arhiva je u Požegi, </w:t>
      </w:r>
      <w:r w:rsidR="00291577" w:rsidRPr="00CD7730">
        <w:t>Županijska ulica 13.</w:t>
      </w:r>
    </w:p>
    <w:p w:rsidR="00F06960" w:rsidRPr="00CD7730" w:rsidRDefault="00F06960" w:rsidP="00ED4C97">
      <w:pPr>
        <w:shd w:val="clear" w:color="auto" w:fill="FFFFFF"/>
        <w:ind w:firstLine="709"/>
        <w:jc w:val="both"/>
        <w:textAlignment w:val="baseline"/>
      </w:pPr>
    </w:p>
    <w:p w:rsidR="00F06960" w:rsidRPr="006C78D8" w:rsidRDefault="00F06960" w:rsidP="00CD7730">
      <w:pPr>
        <w:shd w:val="clear" w:color="auto" w:fill="FFFFFF"/>
        <w:jc w:val="center"/>
        <w:textAlignment w:val="baseline"/>
        <w:rPr>
          <w:b/>
        </w:rPr>
      </w:pPr>
      <w:r w:rsidRPr="006C78D8">
        <w:rPr>
          <w:b/>
        </w:rPr>
        <w:t>Članak 3.</w:t>
      </w:r>
    </w:p>
    <w:p w:rsidR="00F06960" w:rsidRPr="00CD7730" w:rsidRDefault="00F06960" w:rsidP="00CD7730">
      <w:pPr>
        <w:shd w:val="clear" w:color="auto" w:fill="FFFFFF"/>
        <w:textAlignment w:val="baseline"/>
      </w:pPr>
    </w:p>
    <w:p w:rsidR="00F06960" w:rsidRPr="00CD7730" w:rsidRDefault="00F06960" w:rsidP="00ED4C97">
      <w:pPr>
        <w:shd w:val="clear" w:color="auto" w:fill="FFFFFF"/>
        <w:ind w:firstLine="1418"/>
        <w:jc w:val="both"/>
        <w:textAlignment w:val="baseline"/>
      </w:pPr>
      <w:r w:rsidRPr="00CD7730">
        <w:t>Arhiv se ustrojava i obavlj</w:t>
      </w:r>
      <w:r w:rsidR="002E0DD5" w:rsidRPr="00CD7730">
        <w:t>a arhivsku djelatnost</w:t>
      </w:r>
      <w:r w:rsidR="00291577" w:rsidRPr="00CD7730">
        <w:t xml:space="preserve"> na području Požeško-slavonske županije</w:t>
      </w:r>
      <w:r w:rsidR="002E0DD5" w:rsidRPr="00CD7730">
        <w:t xml:space="preserve"> sukladno </w:t>
      </w:r>
      <w:r w:rsidR="00557C7A" w:rsidRPr="00CD7730">
        <w:t>zakonu kojim se uređuj</w:t>
      </w:r>
      <w:r w:rsidR="009722AA" w:rsidRPr="00CD7730">
        <w:t>e arhivska djelatnost</w:t>
      </w:r>
      <w:r w:rsidR="00557C7A" w:rsidRPr="00CD7730">
        <w:t xml:space="preserve"> </w:t>
      </w:r>
      <w:r w:rsidRPr="00CD7730">
        <w:t>i drugim propisima iz područja arhivske djelatnosti.</w:t>
      </w:r>
    </w:p>
    <w:p w:rsidR="00F06960" w:rsidRPr="00CD7730" w:rsidRDefault="00F06960" w:rsidP="00CD7730">
      <w:pPr>
        <w:shd w:val="clear" w:color="auto" w:fill="FFFFFF"/>
        <w:textAlignment w:val="baseline"/>
      </w:pPr>
    </w:p>
    <w:p w:rsidR="00F06960" w:rsidRPr="006C78D8" w:rsidRDefault="00F06960" w:rsidP="00CD7730">
      <w:pPr>
        <w:shd w:val="clear" w:color="auto" w:fill="FFFFFF"/>
        <w:jc w:val="center"/>
        <w:textAlignment w:val="baseline"/>
        <w:rPr>
          <w:b/>
        </w:rPr>
      </w:pPr>
      <w:r w:rsidRPr="006C78D8">
        <w:rPr>
          <w:b/>
        </w:rPr>
        <w:t>Članak 4.</w:t>
      </w:r>
    </w:p>
    <w:p w:rsidR="00F06960" w:rsidRPr="001D4B17" w:rsidRDefault="00F06960" w:rsidP="00CD7730">
      <w:pPr>
        <w:shd w:val="clear" w:color="auto" w:fill="FFFFFF"/>
        <w:textAlignment w:val="baseline"/>
      </w:pPr>
    </w:p>
    <w:p w:rsidR="00F06960" w:rsidRDefault="00ED4C97" w:rsidP="00ED4C97">
      <w:pPr>
        <w:shd w:val="clear" w:color="auto" w:fill="FFFFFF"/>
        <w:tabs>
          <w:tab w:val="left" w:pos="1418"/>
        </w:tabs>
        <w:ind w:firstLine="709"/>
        <w:jc w:val="both"/>
        <w:textAlignment w:val="baseline"/>
      </w:pPr>
      <w:r>
        <w:t xml:space="preserve">(1) </w:t>
      </w:r>
      <w:r>
        <w:tab/>
      </w:r>
      <w:r w:rsidR="00F06960" w:rsidRPr="00CD7730">
        <w:t>Arhivom upravlja ravnatelj.</w:t>
      </w:r>
    </w:p>
    <w:p w:rsidR="00ED4C97" w:rsidRPr="00CD7730" w:rsidRDefault="00ED4C97" w:rsidP="00ED4C97">
      <w:pPr>
        <w:ind w:firstLine="709"/>
      </w:pPr>
    </w:p>
    <w:p w:rsidR="009722AA" w:rsidRDefault="009722AA" w:rsidP="00ED4C97">
      <w:pPr>
        <w:shd w:val="clear" w:color="auto" w:fill="FFFFFF"/>
        <w:tabs>
          <w:tab w:val="left" w:pos="1418"/>
        </w:tabs>
        <w:ind w:firstLine="709"/>
        <w:jc w:val="both"/>
        <w:textAlignment w:val="baseline"/>
      </w:pPr>
      <w:r w:rsidRPr="00CD7730">
        <w:t xml:space="preserve">(2) </w:t>
      </w:r>
      <w:r w:rsidR="00ED4C97">
        <w:tab/>
      </w:r>
      <w:r w:rsidRPr="00CD7730">
        <w:t xml:space="preserve">Ravnatelj vodi poslovanje, zastupa i odgovara za zakonitost rada Arhiva sukladno općem propisu o ustanovama. </w:t>
      </w:r>
    </w:p>
    <w:p w:rsidR="00ED4C97" w:rsidRPr="00CD7730" w:rsidRDefault="00ED4C97" w:rsidP="00ED4C97">
      <w:pPr>
        <w:shd w:val="clear" w:color="auto" w:fill="FFFFFF"/>
        <w:tabs>
          <w:tab w:val="left" w:pos="1418"/>
        </w:tabs>
        <w:ind w:firstLine="709"/>
        <w:jc w:val="both"/>
        <w:textAlignment w:val="baseline"/>
      </w:pPr>
    </w:p>
    <w:p w:rsidR="009722AA" w:rsidRDefault="009722AA" w:rsidP="00ED4C97">
      <w:pPr>
        <w:shd w:val="clear" w:color="auto" w:fill="FFFFFF"/>
        <w:tabs>
          <w:tab w:val="left" w:pos="1418"/>
        </w:tabs>
        <w:ind w:firstLine="709"/>
        <w:jc w:val="both"/>
        <w:textAlignment w:val="baseline"/>
      </w:pPr>
      <w:r w:rsidRPr="00CD7730">
        <w:t xml:space="preserve">(3) </w:t>
      </w:r>
      <w:r w:rsidR="00ED4C97">
        <w:tab/>
      </w:r>
      <w:r w:rsidRPr="00CD7730">
        <w:t>Ravnatelja imenuje i razrješuje ministar nadležan na kulturu sukladno zakonu kojim se uređuje arhivska djelatnosti i općem propisu o ustanovama.</w:t>
      </w:r>
    </w:p>
    <w:p w:rsidR="00ED4C97" w:rsidRPr="00CD7730" w:rsidRDefault="00ED4C97" w:rsidP="00ED4C97">
      <w:pPr>
        <w:shd w:val="clear" w:color="auto" w:fill="FFFFFF"/>
        <w:tabs>
          <w:tab w:val="left" w:pos="1418"/>
        </w:tabs>
        <w:ind w:firstLine="709"/>
        <w:jc w:val="both"/>
        <w:textAlignment w:val="baseline"/>
      </w:pPr>
    </w:p>
    <w:p w:rsidR="0082172E" w:rsidRPr="00CD7730" w:rsidRDefault="00F06960" w:rsidP="00ED4C97">
      <w:pPr>
        <w:shd w:val="clear" w:color="auto" w:fill="FFFFFF"/>
        <w:tabs>
          <w:tab w:val="left" w:pos="1418"/>
        </w:tabs>
        <w:ind w:firstLine="709"/>
        <w:jc w:val="both"/>
        <w:textAlignment w:val="baseline"/>
      </w:pPr>
      <w:r w:rsidRPr="00CD7730">
        <w:t>(</w:t>
      </w:r>
      <w:r w:rsidR="009722AA" w:rsidRPr="00CD7730">
        <w:t>4</w:t>
      </w:r>
      <w:r w:rsidRPr="00CD7730">
        <w:t>)</w:t>
      </w:r>
      <w:r w:rsidR="0082172E" w:rsidRPr="00CD7730">
        <w:t xml:space="preserve"> </w:t>
      </w:r>
      <w:r w:rsidR="00ED4C97">
        <w:tab/>
      </w:r>
      <w:r w:rsidR="0082172E" w:rsidRPr="00CD7730">
        <w:t>Arhiv ima tijela pr</w:t>
      </w:r>
      <w:r w:rsidR="009722AA" w:rsidRPr="00CD7730">
        <w:t>opisana zakonom kojim se uređuje arhivska djelatnost</w:t>
      </w:r>
      <w:r w:rsidR="0082172E" w:rsidRPr="00CD7730">
        <w:t>, a uvjeti i način njihova imenovanja, te djelokrug rada pobliže se uređuju Statutom Arhiva.</w:t>
      </w:r>
    </w:p>
    <w:p w:rsidR="0082172E" w:rsidRPr="00CD7730" w:rsidRDefault="0082172E" w:rsidP="00CD7730">
      <w:pPr>
        <w:shd w:val="clear" w:color="auto" w:fill="FFFFFF"/>
        <w:jc w:val="both"/>
        <w:textAlignment w:val="baseline"/>
      </w:pPr>
    </w:p>
    <w:p w:rsidR="00F06960" w:rsidRPr="006C78D8" w:rsidRDefault="0066487B" w:rsidP="00CD7730">
      <w:pPr>
        <w:shd w:val="clear" w:color="auto" w:fill="FFFFFF"/>
        <w:jc w:val="center"/>
        <w:textAlignment w:val="baseline"/>
        <w:rPr>
          <w:b/>
        </w:rPr>
      </w:pPr>
      <w:r w:rsidRPr="006C78D8">
        <w:rPr>
          <w:b/>
        </w:rPr>
        <w:lastRenderedPageBreak/>
        <w:t>Članak 5</w:t>
      </w:r>
      <w:r w:rsidR="00F06960" w:rsidRPr="006C78D8">
        <w:rPr>
          <w:b/>
        </w:rPr>
        <w:t>.</w:t>
      </w:r>
    </w:p>
    <w:p w:rsidR="00F06960" w:rsidRPr="00CD7730" w:rsidRDefault="00F06960" w:rsidP="00CD7730">
      <w:pPr>
        <w:shd w:val="clear" w:color="auto" w:fill="FFFFFF"/>
        <w:textAlignment w:val="baseline"/>
      </w:pPr>
    </w:p>
    <w:p w:rsidR="00F06960" w:rsidRPr="00CD7730" w:rsidRDefault="00F06960" w:rsidP="00ED4C97">
      <w:pPr>
        <w:shd w:val="clear" w:color="auto" w:fill="FFFFFF"/>
        <w:ind w:firstLine="1418"/>
        <w:jc w:val="both"/>
        <w:textAlignment w:val="baseline"/>
      </w:pPr>
      <w:r w:rsidRPr="00CD7730">
        <w:t xml:space="preserve">Prostor za rad Arhiva, kao i potreban spremišni prostor za trajno obavljanje arhivske djelatnosti nalazi se u </w:t>
      </w:r>
      <w:r w:rsidR="002E0DD5" w:rsidRPr="00CD7730">
        <w:t>Požegi</w:t>
      </w:r>
      <w:r w:rsidRPr="00CD7730">
        <w:t xml:space="preserve">, </w:t>
      </w:r>
      <w:r w:rsidR="00291577" w:rsidRPr="00CD7730">
        <w:t>Županijska ulica 13.</w:t>
      </w:r>
    </w:p>
    <w:p w:rsidR="002E0DD5" w:rsidRPr="00CD7730" w:rsidRDefault="002E0DD5" w:rsidP="00CD7730">
      <w:pPr>
        <w:shd w:val="clear" w:color="auto" w:fill="FFFFFF"/>
        <w:jc w:val="both"/>
        <w:textAlignment w:val="baseline"/>
      </w:pPr>
    </w:p>
    <w:p w:rsidR="00F06960" w:rsidRPr="001D4B17" w:rsidRDefault="0066487B" w:rsidP="00CD7730">
      <w:pPr>
        <w:shd w:val="clear" w:color="auto" w:fill="FFFFFF"/>
        <w:jc w:val="center"/>
        <w:textAlignment w:val="baseline"/>
        <w:rPr>
          <w:b/>
        </w:rPr>
      </w:pPr>
      <w:r w:rsidRPr="001D4B17">
        <w:rPr>
          <w:b/>
        </w:rPr>
        <w:t>Članak 6</w:t>
      </w:r>
      <w:r w:rsidR="00F06960" w:rsidRPr="001D4B17">
        <w:rPr>
          <w:b/>
        </w:rPr>
        <w:t>.</w:t>
      </w:r>
    </w:p>
    <w:p w:rsidR="00F06960" w:rsidRPr="00CD7730" w:rsidRDefault="00F06960" w:rsidP="00CD7730">
      <w:pPr>
        <w:shd w:val="clear" w:color="auto" w:fill="FFFFFF"/>
        <w:textAlignment w:val="baseline"/>
      </w:pPr>
    </w:p>
    <w:p w:rsidR="00F06960" w:rsidRDefault="00ED4C97" w:rsidP="00ED4C97">
      <w:pPr>
        <w:shd w:val="clear" w:color="auto" w:fill="FFFFFF"/>
        <w:ind w:firstLine="708"/>
        <w:jc w:val="both"/>
        <w:textAlignment w:val="baseline"/>
      </w:pPr>
      <w:r>
        <w:t xml:space="preserve">(1) </w:t>
      </w:r>
      <w:r>
        <w:tab/>
      </w:r>
      <w:r w:rsidR="00F06960" w:rsidRPr="00CD7730">
        <w:t>Sredstva za osnivanje i početak rada Arhiva</w:t>
      </w:r>
      <w:r w:rsidR="00FC4F50">
        <w:t xml:space="preserve"> osigurana su</w:t>
      </w:r>
      <w:r w:rsidR="00F06960" w:rsidRPr="00CD7730">
        <w:t xml:space="preserve"> u državnom proračunu</w:t>
      </w:r>
      <w:r w:rsidR="0021342C" w:rsidRPr="00CD7730">
        <w:t xml:space="preserve"> </w:t>
      </w:r>
      <w:r>
        <w:t xml:space="preserve">Republike Hrvatske </w:t>
      </w:r>
      <w:r w:rsidR="0021342C" w:rsidRPr="00CD7730">
        <w:t>za 2024. godinu</w:t>
      </w:r>
      <w:r>
        <w:t>,</w:t>
      </w:r>
      <w:r w:rsidR="00F06960" w:rsidRPr="00CD7730">
        <w:t xml:space="preserve"> u iznosu od </w:t>
      </w:r>
      <w:r w:rsidR="004A0F69" w:rsidRPr="00CD7730">
        <w:t>141.589,00 eura</w:t>
      </w:r>
      <w:r>
        <w:t>,</w:t>
      </w:r>
      <w:r w:rsidR="0021342C" w:rsidRPr="00CD7730">
        <w:t xml:space="preserve"> na razdjelu 055 Ministarstvo kulture i medija.</w:t>
      </w:r>
    </w:p>
    <w:p w:rsidR="00ED4C97" w:rsidRPr="00CD7730" w:rsidRDefault="00ED4C97" w:rsidP="00ED4C97">
      <w:pPr>
        <w:ind w:firstLine="708"/>
      </w:pPr>
    </w:p>
    <w:p w:rsidR="00F06960" w:rsidRDefault="00F06960" w:rsidP="00ED4C97">
      <w:pPr>
        <w:shd w:val="clear" w:color="auto" w:fill="FFFFFF"/>
        <w:tabs>
          <w:tab w:val="left" w:pos="1418"/>
        </w:tabs>
        <w:ind w:firstLine="709"/>
        <w:jc w:val="both"/>
        <w:textAlignment w:val="baseline"/>
      </w:pPr>
      <w:r w:rsidRPr="00CD7730">
        <w:t xml:space="preserve">(2) </w:t>
      </w:r>
      <w:r w:rsidR="00ED4C97">
        <w:tab/>
      </w:r>
      <w:r w:rsidRPr="00CD7730">
        <w:t xml:space="preserve">Sredstva za redovan rad i opremu Arhiva osiguravaju se u državnom proračunu </w:t>
      </w:r>
      <w:r w:rsidR="00FC4F50">
        <w:t xml:space="preserve">na razdjelu 055 </w:t>
      </w:r>
      <w:r w:rsidR="00DE6D47">
        <w:t>Ministarstvo</w:t>
      </w:r>
      <w:r w:rsidRPr="00CD7730">
        <w:t xml:space="preserve"> kulture</w:t>
      </w:r>
      <w:r w:rsidR="002E0DD5" w:rsidRPr="00CD7730">
        <w:t xml:space="preserve"> i medija</w:t>
      </w:r>
      <w:r w:rsidRPr="00CD7730">
        <w:t>.</w:t>
      </w:r>
    </w:p>
    <w:p w:rsidR="00ED4C97" w:rsidRPr="00CD7730" w:rsidRDefault="00ED4C97" w:rsidP="00ED4C97">
      <w:pPr>
        <w:shd w:val="clear" w:color="auto" w:fill="FFFFFF"/>
        <w:tabs>
          <w:tab w:val="left" w:pos="1418"/>
        </w:tabs>
        <w:ind w:firstLine="709"/>
        <w:jc w:val="both"/>
        <w:textAlignment w:val="baseline"/>
      </w:pPr>
    </w:p>
    <w:p w:rsidR="00F06960" w:rsidRDefault="00F06960" w:rsidP="00ED4C97">
      <w:pPr>
        <w:shd w:val="clear" w:color="auto" w:fill="FFFFFF"/>
        <w:tabs>
          <w:tab w:val="left" w:pos="1418"/>
        </w:tabs>
        <w:ind w:firstLine="709"/>
        <w:jc w:val="both"/>
        <w:textAlignment w:val="baseline"/>
      </w:pPr>
      <w:r w:rsidRPr="00CD7730">
        <w:t xml:space="preserve">(3) </w:t>
      </w:r>
      <w:r w:rsidR="00ED4C97">
        <w:tab/>
      </w:r>
      <w:r w:rsidRPr="00CD7730">
        <w:t>Sredstva za obavljanje svoje djelatnosti Arhiv može pribaviti i iz vlastite djelatnosti, darovanjima, sponzorstvim</w:t>
      </w:r>
      <w:r w:rsidR="002E0DD5" w:rsidRPr="00CD7730">
        <w:t>a i na drugi način u skladu sa z</w:t>
      </w:r>
      <w:r w:rsidRPr="00CD7730">
        <w:t>akonom</w:t>
      </w:r>
      <w:r w:rsidR="002E0DD5" w:rsidRPr="00CD7730">
        <w:t xml:space="preserve"> kojim se uređuje</w:t>
      </w:r>
      <w:r w:rsidR="009722AA" w:rsidRPr="00CD7730">
        <w:t xml:space="preserve"> arhivska djelatnost</w:t>
      </w:r>
      <w:r w:rsidRPr="00CD7730">
        <w:t>.</w:t>
      </w:r>
    </w:p>
    <w:p w:rsidR="00ED4C97" w:rsidRPr="00CD7730" w:rsidRDefault="00ED4C97" w:rsidP="00ED4C97">
      <w:pPr>
        <w:shd w:val="clear" w:color="auto" w:fill="FFFFFF"/>
        <w:tabs>
          <w:tab w:val="left" w:pos="1418"/>
        </w:tabs>
        <w:ind w:firstLine="709"/>
        <w:jc w:val="both"/>
        <w:textAlignment w:val="baseline"/>
      </w:pPr>
    </w:p>
    <w:p w:rsidR="00F06960" w:rsidRPr="00CD7730" w:rsidRDefault="00F06960" w:rsidP="00ED4C97">
      <w:pPr>
        <w:shd w:val="clear" w:color="auto" w:fill="FFFFFF"/>
        <w:tabs>
          <w:tab w:val="left" w:pos="1418"/>
        </w:tabs>
        <w:ind w:firstLine="709"/>
        <w:jc w:val="both"/>
        <w:textAlignment w:val="baseline"/>
      </w:pPr>
      <w:r w:rsidRPr="00CD7730">
        <w:t xml:space="preserve">(4) </w:t>
      </w:r>
      <w:r w:rsidR="00ED4C97">
        <w:tab/>
      </w:r>
      <w:r w:rsidRPr="00CD7730">
        <w:t>Arhiv je obveznik primjene propisa koji uređuju područje proračunskog računovodstva i financijskog izvješćivanja u proračunskom računovodstvu.</w:t>
      </w:r>
    </w:p>
    <w:p w:rsidR="00F06960" w:rsidRPr="00CD7730" w:rsidRDefault="00F06960" w:rsidP="00CD7730">
      <w:pPr>
        <w:shd w:val="clear" w:color="auto" w:fill="FFFFFF"/>
        <w:jc w:val="both"/>
        <w:textAlignment w:val="baseline"/>
      </w:pPr>
    </w:p>
    <w:p w:rsidR="00F06960" w:rsidRPr="001D4B17" w:rsidRDefault="0066487B" w:rsidP="00CD7730">
      <w:pPr>
        <w:shd w:val="clear" w:color="auto" w:fill="FFFFFF"/>
        <w:jc w:val="center"/>
        <w:textAlignment w:val="baseline"/>
        <w:rPr>
          <w:b/>
        </w:rPr>
      </w:pPr>
      <w:r w:rsidRPr="001D4B17">
        <w:rPr>
          <w:b/>
        </w:rPr>
        <w:t>Članak 7</w:t>
      </w:r>
      <w:r w:rsidR="00F06960" w:rsidRPr="001D4B17">
        <w:rPr>
          <w:b/>
        </w:rPr>
        <w:t>.</w:t>
      </w:r>
    </w:p>
    <w:p w:rsidR="00F06960" w:rsidRPr="00CD7730" w:rsidRDefault="00F06960" w:rsidP="00CD7730">
      <w:pPr>
        <w:shd w:val="clear" w:color="auto" w:fill="FFFFFF"/>
        <w:textAlignment w:val="baseline"/>
      </w:pPr>
    </w:p>
    <w:p w:rsidR="002D4ADB" w:rsidRPr="00CD7730" w:rsidRDefault="002D4ADB" w:rsidP="00CE4B32">
      <w:pPr>
        <w:shd w:val="clear" w:color="auto" w:fill="FFFFFF"/>
        <w:ind w:firstLine="1418"/>
        <w:jc w:val="both"/>
        <w:textAlignment w:val="baseline"/>
      </w:pPr>
      <w:r w:rsidRPr="00CD7730">
        <w:t>Arhiv odgovara za obveze cijelom svojom imovinom, a za obveze Arhiva solidarno i neograničeno odgovara Republika Hrvatska.</w:t>
      </w:r>
    </w:p>
    <w:p w:rsidR="00F06960" w:rsidRPr="00CD7730" w:rsidRDefault="00F06960" w:rsidP="00CD7730">
      <w:pPr>
        <w:shd w:val="clear" w:color="auto" w:fill="FFFFFF"/>
        <w:textAlignment w:val="baseline"/>
      </w:pPr>
    </w:p>
    <w:p w:rsidR="00F06960" w:rsidRPr="001D4B17" w:rsidRDefault="0066487B" w:rsidP="00CD7730">
      <w:pPr>
        <w:shd w:val="clear" w:color="auto" w:fill="FFFFFF"/>
        <w:jc w:val="center"/>
        <w:textAlignment w:val="baseline"/>
        <w:rPr>
          <w:b/>
        </w:rPr>
      </w:pPr>
      <w:r w:rsidRPr="001D4B17">
        <w:rPr>
          <w:b/>
        </w:rPr>
        <w:t>Članak 8</w:t>
      </w:r>
      <w:r w:rsidR="00F06960" w:rsidRPr="001D4B17">
        <w:rPr>
          <w:b/>
        </w:rPr>
        <w:t>.</w:t>
      </w:r>
    </w:p>
    <w:p w:rsidR="00F06960" w:rsidRPr="00CD7730" w:rsidRDefault="00F06960" w:rsidP="00CD7730">
      <w:pPr>
        <w:shd w:val="clear" w:color="auto" w:fill="FFFFFF"/>
        <w:textAlignment w:val="baseline"/>
      </w:pPr>
    </w:p>
    <w:p w:rsidR="00F06960" w:rsidRPr="00CD7730" w:rsidRDefault="00F06960" w:rsidP="00CE4B32">
      <w:pPr>
        <w:shd w:val="clear" w:color="auto" w:fill="FFFFFF"/>
        <w:ind w:firstLine="1418"/>
        <w:jc w:val="both"/>
        <w:textAlignment w:val="baseline"/>
      </w:pPr>
      <w:r w:rsidRPr="00CD7730">
        <w:t>Ravnatelj Arhiva ne može bez prethodne suglasnosti osnivača sklapati pravne poslove o stjecanju, otuđivanju ili opterećivanju nekretnina ili druge imovine čija</w:t>
      </w:r>
      <w:r w:rsidR="002D4ADB" w:rsidRPr="00CD7730">
        <w:t xml:space="preserve"> je</w:t>
      </w:r>
      <w:r w:rsidRPr="00CD7730">
        <w:t xml:space="preserve"> vr</w:t>
      </w:r>
      <w:r w:rsidR="002E0DD5" w:rsidRPr="00CD7730">
        <w:t>ijednost</w:t>
      </w:r>
      <w:r w:rsidR="002D4ADB" w:rsidRPr="00CD7730">
        <w:t xml:space="preserve"> veća od</w:t>
      </w:r>
      <w:r w:rsidR="009D7AE4" w:rsidRPr="00CD7730">
        <w:t xml:space="preserve"> </w:t>
      </w:r>
      <w:r w:rsidR="002D4ADB" w:rsidRPr="00CD7730">
        <w:t>30</w:t>
      </w:r>
      <w:r w:rsidR="00CE4B32">
        <w:t>.</w:t>
      </w:r>
      <w:r w:rsidR="002D4ADB" w:rsidRPr="00CD7730">
        <w:t>000</w:t>
      </w:r>
      <w:r w:rsidR="00CE4B32">
        <w:t>,00</w:t>
      </w:r>
      <w:r w:rsidR="002D4ADB" w:rsidRPr="00CD7730">
        <w:t xml:space="preserve"> e</w:t>
      </w:r>
      <w:r w:rsidR="009D7AE4" w:rsidRPr="00CD7730">
        <w:t>ura.</w:t>
      </w:r>
    </w:p>
    <w:p w:rsidR="00557C7A" w:rsidRPr="00CD7730" w:rsidRDefault="00557C7A" w:rsidP="00CD7730">
      <w:pPr>
        <w:shd w:val="clear" w:color="auto" w:fill="FFFFFF"/>
        <w:textAlignment w:val="baseline"/>
      </w:pPr>
    </w:p>
    <w:p w:rsidR="00F06960" w:rsidRPr="001D4B17" w:rsidRDefault="0066487B" w:rsidP="00CD7730">
      <w:pPr>
        <w:shd w:val="clear" w:color="auto" w:fill="FFFFFF"/>
        <w:jc w:val="center"/>
        <w:textAlignment w:val="baseline"/>
        <w:rPr>
          <w:b/>
        </w:rPr>
      </w:pPr>
      <w:r w:rsidRPr="001D4B17">
        <w:rPr>
          <w:b/>
        </w:rPr>
        <w:t>Članak 9</w:t>
      </w:r>
      <w:r w:rsidR="00F06960" w:rsidRPr="001D4B17">
        <w:rPr>
          <w:b/>
        </w:rPr>
        <w:t>.</w:t>
      </w:r>
    </w:p>
    <w:p w:rsidR="00F06960" w:rsidRPr="00CD7730" w:rsidRDefault="00F06960" w:rsidP="00CD7730">
      <w:pPr>
        <w:shd w:val="clear" w:color="auto" w:fill="FFFFFF"/>
        <w:textAlignment w:val="baseline"/>
      </w:pPr>
    </w:p>
    <w:p w:rsidR="009D7AE4" w:rsidRDefault="00CE4B32" w:rsidP="00CE4B32">
      <w:pPr>
        <w:shd w:val="clear" w:color="auto" w:fill="FFFFFF"/>
        <w:tabs>
          <w:tab w:val="left" w:pos="1418"/>
        </w:tabs>
        <w:ind w:firstLine="709"/>
        <w:jc w:val="both"/>
        <w:textAlignment w:val="baseline"/>
      </w:pPr>
      <w:r>
        <w:t xml:space="preserve">(1) </w:t>
      </w:r>
      <w:r>
        <w:tab/>
      </w:r>
      <w:r w:rsidR="009D7AE4" w:rsidRPr="00CD7730">
        <w:t>Ravnatelj Arhiva donosi S</w:t>
      </w:r>
      <w:r w:rsidR="0066487B" w:rsidRPr="00CD7730">
        <w:t>tatut</w:t>
      </w:r>
      <w:r w:rsidR="009D7AE4" w:rsidRPr="00CD7730">
        <w:t>.</w:t>
      </w:r>
    </w:p>
    <w:p w:rsidR="00CE4B32" w:rsidRPr="00CD7730" w:rsidRDefault="00CE4B32" w:rsidP="00CE4B32">
      <w:pPr>
        <w:ind w:firstLine="709"/>
      </w:pPr>
    </w:p>
    <w:p w:rsidR="00F06960" w:rsidRPr="00CD7730" w:rsidRDefault="009D7AE4" w:rsidP="00CE4B32">
      <w:pPr>
        <w:shd w:val="clear" w:color="auto" w:fill="FFFFFF"/>
        <w:tabs>
          <w:tab w:val="left" w:pos="1418"/>
        </w:tabs>
        <w:ind w:firstLine="709"/>
        <w:jc w:val="both"/>
        <w:textAlignment w:val="baseline"/>
      </w:pPr>
      <w:r w:rsidRPr="00CD7730">
        <w:t xml:space="preserve">(2) </w:t>
      </w:r>
      <w:r w:rsidR="00CE4B32">
        <w:tab/>
      </w:r>
      <w:r w:rsidR="00F06960" w:rsidRPr="00CD7730">
        <w:t xml:space="preserve">Statutom Arhiva uređuje se ustrojstvo i način rada, upravljanje, način </w:t>
      </w:r>
      <w:r w:rsidR="002E0DD5" w:rsidRPr="00CD7730">
        <w:t xml:space="preserve">odlučivanja </w:t>
      </w:r>
      <w:r w:rsidR="00F06960" w:rsidRPr="00CD7730">
        <w:t xml:space="preserve">i druga pitanja od značenja za obavljanje djelatnosti i poslovanje Arhiva, u skladu sa </w:t>
      </w:r>
      <w:r w:rsidR="00557C7A" w:rsidRPr="00CD7730">
        <w:t>zakonom kojim se uređuju uvjeti i način obavljanja arhivske djelatnosti i drugim propisima iz područja arhivske djelatnosti.</w:t>
      </w:r>
    </w:p>
    <w:p w:rsidR="00557C7A" w:rsidRDefault="00557C7A" w:rsidP="00CD7730">
      <w:pPr>
        <w:shd w:val="clear" w:color="auto" w:fill="FFFFFF"/>
        <w:jc w:val="both"/>
        <w:textAlignment w:val="baseline"/>
      </w:pPr>
    </w:p>
    <w:p w:rsidR="008D4A99" w:rsidRPr="00CD7730" w:rsidRDefault="008D4A99" w:rsidP="00CD7730">
      <w:pPr>
        <w:shd w:val="clear" w:color="auto" w:fill="FFFFFF"/>
        <w:jc w:val="both"/>
        <w:textAlignment w:val="baseline"/>
      </w:pPr>
    </w:p>
    <w:p w:rsidR="00557C7A" w:rsidRPr="008D4A99" w:rsidRDefault="0082172E" w:rsidP="00CD7730">
      <w:pPr>
        <w:shd w:val="clear" w:color="auto" w:fill="FFFFFF"/>
        <w:jc w:val="center"/>
        <w:textAlignment w:val="baseline"/>
        <w:rPr>
          <w:b/>
          <w:i/>
        </w:rPr>
      </w:pPr>
      <w:r w:rsidRPr="008D4A99">
        <w:rPr>
          <w:b/>
          <w:i/>
        </w:rPr>
        <w:t>Prijelazne i završne odredbe</w:t>
      </w:r>
    </w:p>
    <w:p w:rsidR="0021342C" w:rsidRPr="00CD7730" w:rsidRDefault="0021342C" w:rsidP="00CD7730">
      <w:pPr>
        <w:shd w:val="clear" w:color="auto" w:fill="FFFFFF"/>
        <w:jc w:val="both"/>
        <w:textAlignment w:val="baseline"/>
      </w:pPr>
    </w:p>
    <w:p w:rsidR="0021342C" w:rsidRPr="001D4B17" w:rsidRDefault="0021342C" w:rsidP="00CD7730">
      <w:pPr>
        <w:shd w:val="clear" w:color="auto" w:fill="FFFFFF"/>
        <w:jc w:val="center"/>
        <w:textAlignment w:val="baseline"/>
        <w:rPr>
          <w:b/>
        </w:rPr>
      </w:pPr>
      <w:r w:rsidRPr="001D4B17">
        <w:rPr>
          <w:b/>
        </w:rPr>
        <w:t>Članak</w:t>
      </w:r>
      <w:r w:rsidR="0066487B" w:rsidRPr="001D4B17">
        <w:rPr>
          <w:b/>
        </w:rPr>
        <w:t xml:space="preserve"> 10.</w:t>
      </w:r>
    </w:p>
    <w:p w:rsidR="0021342C" w:rsidRPr="00CD7730" w:rsidRDefault="0021342C" w:rsidP="00CD7730">
      <w:pPr>
        <w:shd w:val="clear" w:color="auto" w:fill="FFFFFF"/>
        <w:jc w:val="center"/>
        <w:textAlignment w:val="baseline"/>
      </w:pPr>
    </w:p>
    <w:p w:rsidR="0021342C" w:rsidRDefault="008D4A99" w:rsidP="008D4A99">
      <w:pPr>
        <w:shd w:val="clear" w:color="auto" w:fill="FFFFFF"/>
        <w:tabs>
          <w:tab w:val="left" w:pos="1418"/>
        </w:tabs>
        <w:ind w:firstLine="709"/>
        <w:jc w:val="both"/>
        <w:textAlignment w:val="baseline"/>
      </w:pPr>
      <w:r>
        <w:t xml:space="preserve">(1) </w:t>
      </w:r>
      <w:r>
        <w:tab/>
      </w:r>
      <w:r w:rsidR="0021342C" w:rsidRPr="00CD7730">
        <w:t>Do imenovanja ravnatelja, Arhiv vodi privremeni ravnatelj. Privremeni ravnatelj obavit će pripreme za početak rada Arhiva, a posebno pribaviti potrebne dozvole za početak rada, te podnijeti prijavu za upis u sudski registar.</w:t>
      </w:r>
    </w:p>
    <w:p w:rsidR="008D4A99" w:rsidRPr="00CD7730" w:rsidRDefault="008D4A99" w:rsidP="008D4A99"/>
    <w:p w:rsidR="00557C7A" w:rsidRPr="00CD7730" w:rsidRDefault="0021342C" w:rsidP="008D4A99">
      <w:pPr>
        <w:shd w:val="clear" w:color="auto" w:fill="FFFFFF"/>
        <w:tabs>
          <w:tab w:val="left" w:pos="1418"/>
        </w:tabs>
        <w:ind w:firstLine="709"/>
        <w:jc w:val="both"/>
        <w:textAlignment w:val="baseline"/>
      </w:pPr>
      <w:r w:rsidRPr="00CD7730">
        <w:lastRenderedPageBreak/>
        <w:t>(2)</w:t>
      </w:r>
      <w:r w:rsidR="008D4A99">
        <w:tab/>
      </w:r>
      <w:r w:rsidRPr="00CD7730">
        <w:t>Privremenog ravnatelja imenovat će ministar nadležan za kulturu</w:t>
      </w:r>
      <w:r w:rsidR="002D4ADB" w:rsidRPr="00CD7730">
        <w:t xml:space="preserve"> u roku </w:t>
      </w:r>
      <w:r w:rsidR="008D4A99" w:rsidRPr="00FC4F50">
        <w:t>od</w:t>
      </w:r>
      <w:r w:rsidR="008D4A99">
        <w:t xml:space="preserve"> </w:t>
      </w:r>
      <w:r w:rsidR="002D4ADB" w:rsidRPr="00CD7730">
        <w:t>30 dana od dana stupanja na snagu ove Uredbe.</w:t>
      </w:r>
    </w:p>
    <w:p w:rsidR="009722AA" w:rsidRPr="00CD7730" w:rsidRDefault="009722AA" w:rsidP="00CD7730">
      <w:pPr>
        <w:shd w:val="clear" w:color="auto" w:fill="FFFFFF"/>
        <w:jc w:val="both"/>
        <w:textAlignment w:val="baseline"/>
      </w:pPr>
    </w:p>
    <w:p w:rsidR="0066487B" w:rsidRPr="006C78D8" w:rsidRDefault="0066487B" w:rsidP="00CD7730">
      <w:pPr>
        <w:shd w:val="clear" w:color="auto" w:fill="FFFFFF"/>
        <w:jc w:val="center"/>
        <w:textAlignment w:val="baseline"/>
        <w:rPr>
          <w:b/>
        </w:rPr>
      </w:pPr>
      <w:r w:rsidRPr="006C78D8">
        <w:rPr>
          <w:b/>
        </w:rPr>
        <w:t>Članak 11.</w:t>
      </w:r>
    </w:p>
    <w:p w:rsidR="0066487B" w:rsidRPr="00CD7730" w:rsidRDefault="0066487B" w:rsidP="00CD7730">
      <w:pPr>
        <w:shd w:val="clear" w:color="auto" w:fill="FFFFFF"/>
        <w:jc w:val="both"/>
        <w:textAlignment w:val="baseline"/>
      </w:pPr>
    </w:p>
    <w:p w:rsidR="0066487B" w:rsidRDefault="008D4A99" w:rsidP="008D4A99">
      <w:pPr>
        <w:shd w:val="clear" w:color="auto" w:fill="FFFFFF"/>
        <w:tabs>
          <w:tab w:val="left" w:pos="1418"/>
        </w:tabs>
        <w:ind w:firstLine="709"/>
        <w:jc w:val="both"/>
        <w:textAlignment w:val="baseline"/>
      </w:pPr>
      <w:r>
        <w:t xml:space="preserve">(1) </w:t>
      </w:r>
      <w:r w:rsidR="006809E8">
        <w:tab/>
      </w:r>
      <w:r w:rsidR="0066487B" w:rsidRPr="00CD7730">
        <w:t>Ministarstvo kulture i medija će u roku od tri mjeseca od upisa javne ustanove u sudski registar raspisati natječaj za imenovanje ravnatelja Arhiva.</w:t>
      </w:r>
    </w:p>
    <w:p w:rsidR="008D4A99" w:rsidRPr="00CD7730" w:rsidRDefault="008D4A99" w:rsidP="008D4A99">
      <w:pPr>
        <w:ind w:firstLine="709"/>
      </w:pPr>
    </w:p>
    <w:p w:rsidR="009D7AE4" w:rsidRPr="00CD7730" w:rsidRDefault="009D7AE4" w:rsidP="008D4A99">
      <w:pPr>
        <w:shd w:val="clear" w:color="auto" w:fill="FFFFFF"/>
        <w:tabs>
          <w:tab w:val="left" w:pos="1418"/>
        </w:tabs>
        <w:ind w:firstLine="709"/>
        <w:jc w:val="both"/>
        <w:textAlignment w:val="baseline"/>
      </w:pPr>
      <w:r w:rsidRPr="00CD7730">
        <w:t>(</w:t>
      </w:r>
      <w:r w:rsidR="008D4A99">
        <w:t>2</w:t>
      </w:r>
      <w:r w:rsidRPr="00CD7730">
        <w:t xml:space="preserve">) </w:t>
      </w:r>
      <w:r w:rsidR="006809E8">
        <w:tab/>
      </w:r>
      <w:r w:rsidRPr="00CD7730">
        <w:t>Ravnatelj</w:t>
      </w:r>
      <w:r w:rsidR="0066487B" w:rsidRPr="00CD7730">
        <w:t xml:space="preserve"> Arhiva</w:t>
      </w:r>
      <w:r w:rsidRPr="00CD7730">
        <w:t xml:space="preserve"> je duž</w:t>
      </w:r>
      <w:r w:rsidR="0066487B" w:rsidRPr="00CD7730">
        <w:t xml:space="preserve">an donijeti Statut u roku od dva mjeseca od dana imenovanja. </w:t>
      </w:r>
    </w:p>
    <w:p w:rsidR="00F06960" w:rsidRPr="00CD7730" w:rsidRDefault="00F06960" w:rsidP="00CD7730">
      <w:pPr>
        <w:shd w:val="clear" w:color="auto" w:fill="FFFFFF"/>
        <w:textAlignment w:val="baseline"/>
      </w:pPr>
    </w:p>
    <w:p w:rsidR="00F06960" w:rsidRPr="006C78D8" w:rsidRDefault="0066487B" w:rsidP="00CD7730">
      <w:pPr>
        <w:shd w:val="clear" w:color="auto" w:fill="FFFFFF"/>
        <w:jc w:val="center"/>
        <w:textAlignment w:val="baseline"/>
        <w:rPr>
          <w:b/>
        </w:rPr>
      </w:pPr>
      <w:r w:rsidRPr="006C78D8">
        <w:rPr>
          <w:b/>
        </w:rPr>
        <w:t>Članak 12</w:t>
      </w:r>
      <w:r w:rsidR="00F06960" w:rsidRPr="006C78D8">
        <w:rPr>
          <w:b/>
        </w:rPr>
        <w:t>.</w:t>
      </w:r>
    </w:p>
    <w:p w:rsidR="00F06960" w:rsidRPr="00CD7730" w:rsidRDefault="00F06960" w:rsidP="00CD7730">
      <w:pPr>
        <w:shd w:val="clear" w:color="auto" w:fill="FFFFFF"/>
        <w:textAlignment w:val="baseline"/>
      </w:pPr>
    </w:p>
    <w:p w:rsidR="00F06960" w:rsidRPr="00CD7730" w:rsidRDefault="00F06960" w:rsidP="008D4A99">
      <w:pPr>
        <w:shd w:val="clear" w:color="auto" w:fill="FFFFFF"/>
        <w:ind w:firstLine="1418"/>
        <w:jc w:val="both"/>
        <w:textAlignment w:val="baseline"/>
      </w:pPr>
      <w:r w:rsidRPr="00CD7730">
        <w:t xml:space="preserve">Arhiv će s Državnim arhivom u </w:t>
      </w:r>
      <w:r w:rsidR="00557C7A" w:rsidRPr="00CD7730">
        <w:t>Slavonskom Brodu</w:t>
      </w:r>
      <w:r w:rsidRPr="00CD7730">
        <w:t xml:space="preserve"> zaključiti sporazum o razgraničenju arhivskoga gradiva</w:t>
      </w:r>
      <w:r w:rsidR="00FC4F50">
        <w:t xml:space="preserve"> u roku od godinu dana od dana stupanja na snagu ove Uredbe</w:t>
      </w:r>
      <w:r w:rsidRPr="00CD7730">
        <w:t xml:space="preserve">, sukladno </w:t>
      </w:r>
      <w:r w:rsidR="00557C7A" w:rsidRPr="00CD7730">
        <w:t>kojem će Državni arhiv u Slavonskom Brodu</w:t>
      </w:r>
      <w:r w:rsidRPr="00CD7730">
        <w:t>, u roku od dvije godine od dana sklopljenog sporazuma, predati Arhivu arhivsko gradivo koje se odnosi na područje njegove djelatnosti.</w:t>
      </w:r>
    </w:p>
    <w:p w:rsidR="00EB7D29" w:rsidRPr="00CD7730" w:rsidRDefault="00EB7D29" w:rsidP="00CD7730">
      <w:pPr>
        <w:shd w:val="clear" w:color="auto" w:fill="FFFFFF"/>
        <w:textAlignment w:val="baseline"/>
      </w:pPr>
    </w:p>
    <w:p w:rsidR="00EB7D29" w:rsidRPr="006C78D8" w:rsidRDefault="0066487B" w:rsidP="00CD7730">
      <w:pPr>
        <w:shd w:val="clear" w:color="auto" w:fill="FFFFFF"/>
        <w:jc w:val="center"/>
        <w:textAlignment w:val="baseline"/>
        <w:rPr>
          <w:b/>
        </w:rPr>
      </w:pPr>
      <w:r w:rsidRPr="006C78D8">
        <w:rPr>
          <w:b/>
        </w:rPr>
        <w:t>Članak 13</w:t>
      </w:r>
      <w:r w:rsidR="00EB7D29" w:rsidRPr="006C78D8">
        <w:rPr>
          <w:b/>
        </w:rPr>
        <w:t>.</w:t>
      </w:r>
    </w:p>
    <w:p w:rsidR="00EB7D29" w:rsidRPr="00CD7730" w:rsidRDefault="00EB7D29" w:rsidP="00CD7730">
      <w:pPr>
        <w:shd w:val="clear" w:color="auto" w:fill="FFFFFF"/>
        <w:textAlignment w:val="baseline"/>
        <w:rPr>
          <w:shd w:val="clear" w:color="auto" w:fill="FFFFFF"/>
        </w:rPr>
      </w:pPr>
    </w:p>
    <w:p w:rsidR="00EB7D29" w:rsidRPr="00CD7730" w:rsidRDefault="0066487B" w:rsidP="009B6C11">
      <w:pPr>
        <w:shd w:val="clear" w:color="auto" w:fill="FFFFFF"/>
        <w:ind w:firstLine="1418"/>
        <w:jc w:val="both"/>
        <w:textAlignment w:val="baseline"/>
        <w:rPr>
          <w:shd w:val="clear" w:color="auto" w:fill="FFFFFF"/>
        </w:rPr>
      </w:pPr>
      <w:r w:rsidRPr="00CD7730">
        <w:rPr>
          <w:shd w:val="clear" w:color="auto" w:fill="FFFFFF"/>
        </w:rPr>
        <w:t>Ova Uredba stupa na snagu osmoga</w:t>
      </w:r>
      <w:r w:rsidR="00EB7D29" w:rsidRPr="00CD7730">
        <w:rPr>
          <w:shd w:val="clear" w:color="auto" w:fill="FFFFFF"/>
        </w:rPr>
        <w:t xml:space="preserve"> dana od dana objave u „Narodnim novinama“.</w:t>
      </w:r>
    </w:p>
    <w:p w:rsidR="00B651E7" w:rsidRPr="00CD7730" w:rsidRDefault="00B651E7" w:rsidP="00CD7730">
      <w:pPr>
        <w:shd w:val="clear" w:color="auto" w:fill="FFFFFF"/>
        <w:jc w:val="both"/>
        <w:textAlignment w:val="baseline"/>
        <w:rPr>
          <w:shd w:val="clear" w:color="auto" w:fill="FFFFFF"/>
        </w:rPr>
      </w:pPr>
    </w:p>
    <w:p w:rsidR="00B651E7" w:rsidRPr="00CD7730" w:rsidRDefault="00B651E7" w:rsidP="00CD7730">
      <w:pPr>
        <w:shd w:val="clear" w:color="auto" w:fill="FFFFFF"/>
        <w:jc w:val="both"/>
        <w:textAlignment w:val="baseline"/>
        <w:rPr>
          <w:shd w:val="clear" w:color="auto" w:fill="FFFFFF"/>
        </w:rPr>
      </w:pPr>
    </w:p>
    <w:p w:rsidR="00B651E7" w:rsidRPr="00CD7730" w:rsidRDefault="00B651E7" w:rsidP="00CD7730">
      <w:pPr>
        <w:shd w:val="clear" w:color="auto" w:fill="FFFFFF"/>
        <w:jc w:val="both"/>
        <w:textAlignment w:val="baseline"/>
        <w:rPr>
          <w:shd w:val="clear" w:color="auto" w:fill="FFFFFF"/>
        </w:rPr>
      </w:pPr>
    </w:p>
    <w:p w:rsidR="00B651E7" w:rsidRPr="00CD7730" w:rsidRDefault="00B651E7" w:rsidP="00CD7730">
      <w:pPr>
        <w:textAlignment w:val="baseline"/>
      </w:pPr>
      <w:r w:rsidRPr="00CD7730">
        <w:t>KLASA:</w:t>
      </w:r>
      <w:r w:rsidRPr="00CD7730">
        <w:tab/>
      </w:r>
    </w:p>
    <w:p w:rsidR="00B651E7" w:rsidRPr="00CD7730" w:rsidRDefault="00B651E7" w:rsidP="00CD7730">
      <w:pPr>
        <w:textAlignment w:val="baseline"/>
      </w:pPr>
      <w:r w:rsidRPr="00CD7730">
        <w:t>URBROJ:</w:t>
      </w:r>
      <w:r w:rsidRPr="00CD7730">
        <w:tab/>
      </w:r>
    </w:p>
    <w:p w:rsidR="00B651E7" w:rsidRPr="00CD7730" w:rsidRDefault="00B651E7" w:rsidP="00CD7730">
      <w:pPr>
        <w:textAlignment w:val="baseline"/>
      </w:pPr>
    </w:p>
    <w:p w:rsidR="00B651E7" w:rsidRPr="00CD7730" w:rsidRDefault="00B651E7" w:rsidP="00CD7730">
      <w:pPr>
        <w:textAlignment w:val="baseline"/>
      </w:pPr>
      <w:r w:rsidRPr="00CD7730">
        <w:t>Zagreb,</w:t>
      </w:r>
      <w:r w:rsidRPr="00CD7730">
        <w:tab/>
      </w:r>
    </w:p>
    <w:p w:rsidR="00B651E7" w:rsidRPr="00CD7730" w:rsidRDefault="00B651E7" w:rsidP="00CD7730">
      <w:pPr>
        <w:textAlignment w:val="baseline"/>
      </w:pPr>
    </w:p>
    <w:p w:rsidR="00F76C1D" w:rsidRPr="00CD7730" w:rsidRDefault="00F76C1D" w:rsidP="00CD7730">
      <w:pPr>
        <w:textAlignment w:val="baseline"/>
      </w:pPr>
    </w:p>
    <w:p w:rsidR="002E37F8" w:rsidRPr="00CD7730" w:rsidRDefault="002E37F8" w:rsidP="00CD7730">
      <w:pPr>
        <w:textAlignment w:val="baseline"/>
      </w:pPr>
    </w:p>
    <w:p w:rsidR="00F76C1D" w:rsidRPr="00CD7730" w:rsidRDefault="00845BDD" w:rsidP="00CD7730">
      <w:pPr>
        <w:textAlignment w:val="baseline"/>
      </w:pPr>
      <w:r w:rsidRPr="00CD7730">
        <w:tab/>
      </w:r>
      <w:r w:rsidRPr="00CD7730">
        <w:tab/>
      </w:r>
      <w:r w:rsidR="00F76C1D" w:rsidRPr="00CD7730">
        <w:tab/>
      </w:r>
      <w:r w:rsidR="00F76C1D" w:rsidRPr="00CD7730">
        <w:tab/>
      </w:r>
      <w:r w:rsidR="00F76C1D" w:rsidRPr="00CD7730">
        <w:tab/>
      </w:r>
      <w:r w:rsidR="00F76C1D" w:rsidRPr="00CD7730">
        <w:tab/>
      </w:r>
      <w:r w:rsidR="00F76C1D" w:rsidRPr="00CD7730">
        <w:tab/>
      </w:r>
      <w:r w:rsidR="00F76C1D" w:rsidRPr="00CD7730">
        <w:tab/>
      </w:r>
      <w:r w:rsidR="00F76C1D" w:rsidRPr="00CD7730">
        <w:tab/>
        <w:t xml:space="preserve">         PREDSJEDNIK</w:t>
      </w:r>
    </w:p>
    <w:p w:rsidR="00F76C1D" w:rsidRPr="00CD7730" w:rsidRDefault="00F76C1D" w:rsidP="00CD7730">
      <w:pPr>
        <w:textAlignment w:val="baseline"/>
      </w:pPr>
    </w:p>
    <w:p w:rsidR="00F76C1D" w:rsidRPr="00CD7730" w:rsidRDefault="00F76C1D" w:rsidP="00CD7730">
      <w:pPr>
        <w:textAlignment w:val="baseline"/>
      </w:pPr>
    </w:p>
    <w:p w:rsidR="00F76C1D" w:rsidRPr="00CD7730" w:rsidRDefault="00845BDD" w:rsidP="00CD7730">
      <w:pPr>
        <w:textAlignment w:val="baseline"/>
      </w:pPr>
      <w:r w:rsidRPr="00CD7730">
        <w:tab/>
      </w:r>
      <w:r w:rsidRPr="00CD7730">
        <w:tab/>
      </w:r>
      <w:r w:rsidRPr="00CD7730">
        <w:tab/>
      </w:r>
      <w:r w:rsidR="00F76C1D" w:rsidRPr="00CD7730">
        <w:tab/>
      </w:r>
      <w:r w:rsidR="00F76C1D" w:rsidRPr="00CD7730">
        <w:tab/>
      </w:r>
      <w:r w:rsidR="00F76C1D" w:rsidRPr="00CD7730">
        <w:tab/>
      </w:r>
      <w:r w:rsidR="00F76C1D" w:rsidRPr="00CD7730">
        <w:tab/>
      </w:r>
      <w:r w:rsidR="00F76C1D" w:rsidRPr="00CD7730">
        <w:tab/>
      </w:r>
      <w:r w:rsidR="00F76C1D" w:rsidRPr="00CD7730">
        <w:tab/>
        <w:t xml:space="preserve">   mr. </w:t>
      </w:r>
      <w:proofErr w:type="spellStart"/>
      <w:r w:rsidR="00F76C1D" w:rsidRPr="00CD7730">
        <w:t>sc</w:t>
      </w:r>
      <w:proofErr w:type="spellEnd"/>
      <w:r w:rsidR="00F76C1D" w:rsidRPr="00CD7730">
        <w:t>. Andrej Plenković</w:t>
      </w:r>
    </w:p>
    <w:p w:rsidR="00845BDD" w:rsidRPr="00CD7730" w:rsidRDefault="00845BDD" w:rsidP="00CD7730">
      <w:pPr>
        <w:textAlignment w:val="baseline"/>
      </w:pPr>
    </w:p>
    <w:p w:rsidR="00845BDD" w:rsidRPr="00CD7730" w:rsidRDefault="00845BDD" w:rsidP="00CD7730">
      <w:pPr>
        <w:textAlignment w:val="baseline"/>
      </w:pPr>
    </w:p>
    <w:p w:rsidR="009B6C11" w:rsidRDefault="009B6C11">
      <w:pPr>
        <w:spacing w:after="160" w:line="259" w:lineRule="auto"/>
      </w:pPr>
      <w:r>
        <w:br w:type="page"/>
      </w:r>
    </w:p>
    <w:p w:rsidR="00EB7D29" w:rsidRPr="00CD7730" w:rsidRDefault="00EB7D29" w:rsidP="00CD7730">
      <w:pPr>
        <w:textAlignment w:val="baseline"/>
      </w:pPr>
    </w:p>
    <w:p w:rsidR="00845BDD" w:rsidRPr="00CD7730" w:rsidRDefault="00845BDD" w:rsidP="00CD7730">
      <w:pPr>
        <w:jc w:val="center"/>
        <w:rPr>
          <w:rFonts w:eastAsiaTheme="minorHAnsi"/>
          <w:b/>
          <w:bCs/>
          <w:lang w:eastAsia="en-US"/>
        </w:rPr>
      </w:pPr>
      <w:r w:rsidRPr="00CD7730">
        <w:rPr>
          <w:rFonts w:eastAsiaTheme="minorHAnsi"/>
          <w:b/>
          <w:bCs/>
          <w:lang w:eastAsia="en-US"/>
        </w:rPr>
        <w:t>O</w:t>
      </w:r>
      <w:r w:rsidR="009B6C11">
        <w:rPr>
          <w:rFonts w:eastAsiaTheme="minorHAnsi"/>
          <w:b/>
          <w:bCs/>
          <w:lang w:eastAsia="en-US"/>
        </w:rPr>
        <w:t xml:space="preserve"> </w:t>
      </w:r>
      <w:r w:rsidRPr="00CD7730">
        <w:rPr>
          <w:rFonts w:eastAsiaTheme="minorHAnsi"/>
          <w:b/>
          <w:bCs/>
          <w:lang w:eastAsia="en-US"/>
        </w:rPr>
        <w:t>B</w:t>
      </w:r>
      <w:r w:rsidR="009B6C11">
        <w:rPr>
          <w:rFonts w:eastAsiaTheme="minorHAnsi"/>
          <w:b/>
          <w:bCs/>
          <w:lang w:eastAsia="en-US"/>
        </w:rPr>
        <w:t xml:space="preserve"> </w:t>
      </w:r>
      <w:r w:rsidRPr="00CD7730">
        <w:rPr>
          <w:rFonts w:eastAsiaTheme="minorHAnsi"/>
          <w:b/>
          <w:bCs/>
          <w:lang w:eastAsia="en-US"/>
        </w:rPr>
        <w:t>R</w:t>
      </w:r>
      <w:r w:rsidR="009B6C11">
        <w:rPr>
          <w:rFonts w:eastAsiaTheme="minorHAnsi"/>
          <w:b/>
          <w:bCs/>
          <w:lang w:eastAsia="en-US"/>
        </w:rPr>
        <w:t xml:space="preserve"> </w:t>
      </w:r>
      <w:r w:rsidRPr="00CD7730">
        <w:rPr>
          <w:rFonts w:eastAsiaTheme="minorHAnsi"/>
          <w:b/>
          <w:bCs/>
          <w:lang w:eastAsia="en-US"/>
        </w:rPr>
        <w:t>A</w:t>
      </w:r>
      <w:r w:rsidR="009B6C11">
        <w:rPr>
          <w:rFonts w:eastAsiaTheme="minorHAnsi"/>
          <w:b/>
          <w:bCs/>
          <w:lang w:eastAsia="en-US"/>
        </w:rPr>
        <w:t xml:space="preserve"> </w:t>
      </w:r>
      <w:r w:rsidRPr="00CD7730">
        <w:rPr>
          <w:rFonts w:eastAsiaTheme="minorHAnsi"/>
          <w:b/>
          <w:bCs/>
          <w:lang w:eastAsia="en-US"/>
        </w:rPr>
        <w:t>Z</w:t>
      </w:r>
      <w:r w:rsidR="009B6C11">
        <w:rPr>
          <w:rFonts w:eastAsiaTheme="minorHAnsi"/>
          <w:b/>
          <w:bCs/>
          <w:lang w:eastAsia="en-US"/>
        </w:rPr>
        <w:t xml:space="preserve"> </w:t>
      </w:r>
      <w:r w:rsidRPr="00CD7730">
        <w:rPr>
          <w:rFonts w:eastAsiaTheme="minorHAnsi"/>
          <w:b/>
          <w:bCs/>
          <w:lang w:eastAsia="en-US"/>
        </w:rPr>
        <w:t>L</w:t>
      </w:r>
      <w:r w:rsidR="009B6C11">
        <w:rPr>
          <w:rFonts w:eastAsiaTheme="minorHAnsi"/>
          <w:b/>
          <w:bCs/>
          <w:lang w:eastAsia="en-US"/>
        </w:rPr>
        <w:t xml:space="preserve"> </w:t>
      </w:r>
      <w:r w:rsidRPr="00CD7730">
        <w:rPr>
          <w:rFonts w:eastAsiaTheme="minorHAnsi"/>
          <w:b/>
          <w:bCs/>
          <w:lang w:eastAsia="en-US"/>
        </w:rPr>
        <w:t>O</w:t>
      </w:r>
      <w:r w:rsidR="009B6C11">
        <w:rPr>
          <w:rFonts w:eastAsiaTheme="minorHAnsi"/>
          <w:b/>
          <w:bCs/>
          <w:lang w:eastAsia="en-US"/>
        </w:rPr>
        <w:t xml:space="preserve"> </w:t>
      </w:r>
      <w:r w:rsidRPr="00CD7730">
        <w:rPr>
          <w:rFonts w:eastAsiaTheme="minorHAnsi"/>
          <w:b/>
          <w:bCs/>
          <w:lang w:eastAsia="en-US"/>
        </w:rPr>
        <w:t>Ž</w:t>
      </w:r>
      <w:r w:rsidR="009B6C11">
        <w:rPr>
          <w:rFonts w:eastAsiaTheme="minorHAnsi"/>
          <w:b/>
          <w:bCs/>
          <w:lang w:eastAsia="en-US"/>
        </w:rPr>
        <w:t xml:space="preserve"> </w:t>
      </w:r>
      <w:r w:rsidRPr="00CD7730">
        <w:rPr>
          <w:rFonts w:eastAsiaTheme="minorHAnsi"/>
          <w:b/>
          <w:bCs/>
          <w:lang w:eastAsia="en-US"/>
        </w:rPr>
        <w:t>E</w:t>
      </w:r>
      <w:r w:rsidR="009B6C11">
        <w:rPr>
          <w:rFonts w:eastAsiaTheme="minorHAnsi"/>
          <w:b/>
          <w:bCs/>
          <w:lang w:eastAsia="en-US"/>
        </w:rPr>
        <w:t xml:space="preserve"> </w:t>
      </w:r>
      <w:r w:rsidRPr="00CD7730">
        <w:rPr>
          <w:rFonts w:eastAsiaTheme="minorHAnsi"/>
          <w:b/>
          <w:bCs/>
          <w:lang w:eastAsia="en-US"/>
        </w:rPr>
        <w:t>N</w:t>
      </w:r>
      <w:r w:rsidR="009B6C11">
        <w:rPr>
          <w:rFonts w:eastAsiaTheme="minorHAnsi"/>
          <w:b/>
          <w:bCs/>
          <w:lang w:eastAsia="en-US"/>
        </w:rPr>
        <w:t xml:space="preserve"> </w:t>
      </w:r>
      <w:r w:rsidRPr="00CD7730">
        <w:rPr>
          <w:rFonts w:eastAsiaTheme="minorHAnsi"/>
          <w:b/>
          <w:bCs/>
          <w:lang w:eastAsia="en-US"/>
        </w:rPr>
        <w:t>J</w:t>
      </w:r>
      <w:r w:rsidR="009B6C11">
        <w:rPr>
          <w:rFonts w:eastAsiaTheme="minorHAnsi"/>
          <w:b/>
          <w:bCs/>
          <w:lang w:eastAsia="en-US"/>
        </w:rPr>
        <w:t xml:space="preserve"> </w:t>
      </w:r>
      <w:r w:rsidRPr="00CD7730">
        <w:rPr>
          <w:rFonts w:eastAsiaTheme="minorHAnsi"/>
          <w:b/>
          <w:bCs/>
          <w:lang w:eastAsia="en-US"/>
        </w:rPr>
        <w:t>E</w:t>
      </w:r>
    </w:p>
    <w:p w:rsidR="002E2530" w:rsidRDefault="002E2530" w:rsidP="00CD7730">
      <w:pPr>
        <w:jc w:val="center"/>
        <w:rPr>
          <w:rFonts w:eastAsiaTheme="minorHAnsi"/>
          <w:lang w:eastAsia="en-US"/>
        </w:rPr>
      </w:pPr>
    </w:p>
    <w:p w:rsidR="00153F9B" w:rsidRPr="00CD7730" w:rsidRDefault="00153F9B" w:rsidP="00CD7730">
      <w:pPr>
        <w:jc w:val="center"/>
        <w:rPr>
          <w:rFonts w:eastAsiaTheme="minorHAnsi"/>
          <w:lang w:eastAsia="en-US"/>
        </w:rPr>
      </w:pPr>
    </w:p>
    <w:p w:rsidR="00F160E5" w:rsidRDefault="00FC41FD" w:rsidP="00CD7730">
      <w:pPr>
        <w:ind w:firstLine="708"/>
        <w:jc w:val="both"/>
      </w:pPr>
      <w:r w:rsidRPr="00CD7730">
        <w:t xml:space="preserve">Odredbom članka 37. stavka 1. </w:t>
      </w:r>
      <w:r w:rsidR="002E2530" w:rsidRPr="00CD7730">
        <w:t>Zakona o arhivskom gradivu i arhivima („Narodne novine“, br. 61/18</w:t>
      </w:r>
      <w:r w:rsidR="00472824">
        <w:t>.</w:t>
      </w:r>
      <w:r w:rsidR="002E2530" w:rsidRPr="00CD7730">
        <w:t>, 98/19</w:t>
      </w:r>
      <w:r w:rsidR="00472824">
        <w:t>.,</w:t>
      </w:r>
      <w:r w:rsidR="002E2530" w:rsidRPr="00CD7730">
        <w:t xml:space="preserve"> 114/22</w:t>
      </w:r>
      <w:r w:rsidR="00472824">
        <w:t>. i 36/24.</w:t>
      </w:r>
      <w:r w:rsidR="002E2530" w:rsidRPr="00CD7730">
        <w:t>)</w:t>
      </w:r>
      <w:r w:rsidR="00472824">
        <w:t>,</w:t>
      </w:r>
      <w:r w:rsidR="002E2530" w:rsidRPr="00CD7730">
        <w:t xml:space="preserve"> </w:t>
      </w:r>
      <w:r w:rsidRPr="00CD7730">
        <w:t>državne arhive osniva Republika Hrvatska, dok je odredbom članka 12. stavka 2. Zakona</w:t>
      </w:r>
      <w:r w:rsidR="002E2530" w:rsidRPr="00CD7730">
        <w:t xml:space="preserve"> o ustanovama </w:t>
      </w:r>
      <w:r w:rsidRPr="00CD7730">
        <w:t>propisano da Republika Hrvatska ustanovu osniva zakonom ili uredbom te rješenjem ministarstva ako je to zakonom izrijekom propisano.</w:t>
      </w:r>
    </w:p>
    <w:p w:rsidR="00472824" w:rsidRPr="00CD7730" w:rsidRDefault="00472824" w:rsidP="00CD7730">
      <w:pPr>
        <w:ind w:firstLine="708"/>
        <w:jc w:val="both"/>
      </w:pPr>
    </w:p>
    <w:p w:rsidR="002E2530" w:rsidRDefault="002E2530" w:rsidP="00CD7730">
      <w:pPr>
        <w:jc w:val="both"/>
      </w:pPr>
      <w:r w:rsidRPr="00CD7730">
        <w:tab/>
        <w:t>Javnu arhivsku službu u Republici Hrvatskoj obavljaju Hrvatski državni arhiv, kao središnji državni arhiv, područni državni arhivi i arhivi jedinica lokalne i područne (regionalne) samouprave. Područni državni arhivi nadležni su za dokumentarno i arhivsko gradivo nastalo radom stvaratelja dokumentarnog i arhivskog gradiva koji su djelovali ili djeluju na području jedne ili više jedinica lokalne i područne (regionalne) samouprave i čija je djelatnost važna ponajprije za to područje.</w:t>
      </w:r>
    </w:p>
    <w:p w:rsidR="00472824" w:rsidRPr="00CD7730" w:rsidRDefault="00472824" w:rsidP="00CD7730">
      <w:pPr>
        <w:jc w:val="both"/>
      </w:pPr>
    </w:p>
    <w:p w:rsidR="002E2530" w:rsidRDefault="002E2530" w:rsidP="00CD7730">
      <w:pPr>
        <w:ind w:firstLine="708"/>
        <w:jc w:val="both"/>
      </w:pPr>
      <w:r w:rsidRPr="00CD7730">
        <w:t>Mreža državnih arhiva nije u potpunosti usklađena s postojećim upravnim i teritorijalnim ustrojem. Osnivanjem područnih državnih arhiva u županijama u kojima ih još nema, za što postojeći arhivski sabirni centri izvan sjedišta arhiva daju dobru osnovu, unaprjeđuje se sustav zaštite arhivskog gradiva na području županije i, što je osobito važno, omogućuje se dostupnost i korištenje gradiva u sredini u kojoj je ono nastalo i u kojoj za njim postoji najveći interes. Mreža državnih arhiva ujedno se usklađuje s teritorijalnim ustrojem Republike Hrvatske čime se znatno pojednostavljuje obavljanje djelatnosti arhiva u vezi s gradivom koje se još uvijek nalazi kod stvaratelja i/ili posjednika gradiva.</w:t>
      </w:r>
    </w:p>
    <w:p w:rsidR="00472824" w:rsidRPr="00CD7730" w:rsidRDefault="00472824" w:rsidP="00CD7730">
      <w:pPr>
        <w:ind w:firstLine="708"/>
        <w:jc w:val="both"/>
      </w:pPr>
    </w:p>
    <w:p w:rsidR="002E2530" w:rsidRDefault="002E2530" w:rsidP="00CD7730">
      <w:pPr>
        <w:ind w:firstLine="708"/>
        <w:jc w:val="both"/>
      </w:pPr>
      <w:r w:rsidRPr="00CD7730">
        <w:t xml:space="preserve">Arhivski sabirni centar u Požegi, koji djeluje u sastavu Državnog arhiva u Slavonskom Brodu osnovan je 1959. godine. U razdoblju od 1961. do kraja 1966. godine djeluje kao samostalna ustanova pod nazivom Historijski arhiv u Požegi, da bi u prosincu 1966. godine rješenjem Skupštine općine Slavonska Požega ponovo bio pripojen tada Historijskom arhivu u Slavonskom Brodu. </w:t>
      </w:r>
    </w:p>
    <w:p w:rsidR="00472824" w:rsidRPr="00CD7730" w:rsidRDefault="00472824" w:rsidP="00CD7730">
      <w:pPr>
        <w:ind w:firstLine="708"/>
        <w:jc w:val="both"/>
      </w:pPr>
    </w:p>
    <w:p w:rsidR="002E2530" w:rsidRDefault="002E2530" w:rsidP="00CD7730">
      <w:pPr>
        <w:ind w:firstLine="708"/>
        <w:jc w:val="both"/>
      </w:pPr>
      <w:r w:rsidRPr="00CD7730">
        <w:t>Danas Arhivski sabirni centar u Požegi čuva gotovo 1.000 dužnih metara gradiva organiziranog u 363 arhivska fonda i zbirke, te obavlja nadzor nad gotovo 4.500 dužnih metara gradiva koje se čuva kod 275 stvaratelja i posjednika arhivskog gradiva koji djeluju na području Požeško-slavonske županije. Smješten je u zgradi koja je u vlasništvu Grada Požege, na adresi Županijska 13, u kojoj mu je na raspolaganju 472 m</w:t>
      </w:r>
      <w:r w:rsidRPr="00CD7730">
        <w:rPr>
          <w:vertAlign w:val="superscript"/>
        </w:rPr>
        <w:t>2</w:t>
      </w:r>
      <w:r w:rsidRPr="00CD7730">
        <w:t xml:space="preserve"> od kojih se 335 m</w:t>
      </w:r>
      <w:r w:rsidRPr="00CD7730">
        <w:rPr>
          <w:vertAlign w:val="superscript"/>
        </w:rPr>
        <w:t>2</w:t>
      </w:r>
      <w:r w:rsidRPr="00CD7730">
        <w:t xml:space="preserve"> koristi za arhivska spremišta, a preostalih 137 m</w:t>
      </w:r>
      <w:r w:rsidRPr="00CD7730">
        <w:rPr>
          <w:vertAlign w:val="superscript"/>
        </w:rPr>
        <w:t>2</w:t>
      </w:r>
      <w:r w:rsidRPr="00CD7730">
        <w:t xml:space="preserve"> za uredske prostore i prostore namijenjene korisnicima. </w:t>
      </w:r>
    </w:p>
    <w:p w:rsidR="00472824" w:rsidRPr="00CD7730" w:rsidRDefault="00472824" w:rsidP="00CD7730">
      <w:pPr>
        <w:ind w:firstLine="708"/>
        <w:jc w:val="both"/>
      </w:pPr>
    </w:p>
    <w:p w:rsidR="002E2530" w:rsidRDefault="002E2530" w:rsidP="00CD7730">
      <w:pPr>
        <w:ind w:firstLine="708"/>
        <w:jc w:val="both"/>
      </w:pPr>
      <w:r w:rsidRPr="00CD7730">
        <w:t>Grad Požega je izradio projektno-tehničku dokumentaciju za rekonstrukciju sadašnje građevine i izgradnju nove građevine na adresi Požega, Županijska 13 te ishodio građevinsku dozvolu u skladu s glavnim projektom. Time su se stekli uvjeti za osiguravanje primjerenog prostora za zaštitu arhivskog gradiva i njegovo korištenje kao i organiziranje drugih programa namijenjenih javnosti. Nova zgrada arhiva ukupne površine od 1.699 m</w:t>
      </w:r>
      <w:r w:rsidRPr="00CD7730">
        <w:rPr>
          <w:vertAlign w:val="superscript"/>
        </w:rPr>
        <w:t xml:space="preserve">2 </w:t>
      </w:r>
      <w:r w:rsidRPr="00CD7730">
        <w:t xml:space="preserve">izgradit će se </w:t>
      </w:r>
      <w:r w:rsidR="00153F9B">
        <w:t xml:space="preserve">na </w:t>
      </w:r>
      <w:r w:rsidRPr="00CD7730">
        <w:t>novoformiranoj građevnoj čestici i Grad Požega je voljan prenijeti vlasništvo nad zemljištem na novoosnovani Državni arhiv u Požegi. Požeško-slavonska županija je osigurala prostor za privremeni smještaj zaposlenika i arhivskog gradiva tijekom građevinskih radova na rekonstrukciji i izgradnji nove zgrade.</w:t>
      </w:r>
    </w:p>
    <w:p w:rsidR="00472824" w:rsidRPr="00CD7730" w:rsidRDefault="00472824" w:rsidP="00CD7730">
      <w:pPr>
        <w:ind w:firstLine="708"/>
        <w:jc w:val="both"/>
      </w:pPr>
    </w:p>
    <w:p w:rsidR="002E2530" w:rsidRDefault="002E2530" w:rsidP="00CD7730">
      <w:pPr>
        <w:ind w:firstLine="708"/>
        <w:jc w:val="both"/>
      </w:pPr>
      <w:r w:rsidRPr="00CD7730">
        <w:lastRenderedPageBreak/>
        <w:t>U Arhivskom sabirnom centru u Požegi trenutno su zaposlene četiri osobe od kojih dva arhivista, jedna arhivska tehničarka specijalist i jedna spremačica. Imajući u vidu stručne i administrativne poslove koje bi novoosnovani arhiv trebao obavljati, uz postojeće djelatnike, potrebno je zaposliti još tri djelatnika: arhivskog tehničara, administrativno-računovodstvenog djelatnika i ravnatelja. Njihovo zapošljavanje predviđa se provesti postupno pa sredstva za njihove plaće neće biti potrebno osigurati u punom iznosu odmah po osnivanju Arhiva, odnosno donošenja ove Uredbe. Sredstva za rad Arhivskog sabirnog centra u Požegi u 2024. godini sadržana su u okviru sredstava koja su ugovorom, u skladu s člankom 39. stavkom 1. Zakona o arhivskom gradivu i arhivima, na raspolaganju Državnom arhivu u Slavonskom Brodu.</w:t>
      </w:r>
    </w:p>
    <w:p w:rsidR="00472824" w:rsidRPr="00CD7730" w:rsidRDefault="00472824" w:rsidP="00CD7730">
      <w:pPr>
        <w:ind w:firstLine="708"/>
        <w:jc w:val="both"/>
      </w:pPr>
    </w:p>
    <w:p w:rsidR="00BB5766" w:rsidRDefault="00BB5766" w:rsidP="00CD7730">
      <w:pPr>
        <w:ind w:firstLine="708"/>
        <w:jc w:val="both"/>
      </w:pPr>
      <w:r w:rsidRPr="00CD7730">
        <w:t>Hrvatsko arhivsko vijeće</w:t>
      </w:r>
      <w:r w:rsidR="00153F9B">
        <w:t>,</w:t>
      </w:r>
      <w:r w:rsidRPr="00CD7730">
        <w:t xml:space="preserve"> kao savjetodavno tijelo ministrice kulture i medija</w:t>
      </w:r>
      <w:r w:rsidR="00153F9B">
        <w:t>,</w:t>
      </w:r>
      <w:r w:rsidRPr="00CD7730">
        <w:t xml:space="preserve"> je na svojoj sjednici održanoj 6. ožujka 2024. godine, sukladno članku 47. stavku 1. podstavku 5. dalo mišljenje da bi osnivanje Državnog arhiva u Požegi doprinijelo ukupnom razvoju arhivske djelatnosti i unaprijedilo sustav zaštite arhivskog gradiva, ali i znatno pojednostavilo niz praktičnih pitanja građana Požeško-slavonske županije u rješavanju zahtjeva za pribavljanjem podataka iz arhivskog gradiva.</w:t>
      </w:r>
    </w:p>
    <w:p w:rsidR="00472824" w:rsidRPr="00CD7730" w:rsidRDefault="00472824" w:rsidP="00CD7730">
      <w:pPr>
        <w:ind w:firstLine="708"/>
        <w:jc w:val="both"/>
      </w:pPr>
    </w:p>
    <w:p w:rsidR="004A0F69" w:rsidRDefault="004A0F69" w:rsidP="00CD7730">
      <w:pPr>
        <w:jc w:val="both"/>
      </w:pPr>
      <w:r w:rsidRPr="00CD7730">
        <w:tab/>
        <w:t xml:space="preserve">Sredstva za osnivanje i početak rada Državnog arhiva u Požegi osigurana su u državnom proračunu na razdjelu </w:t>
      </w:r>
      <w:r w:rsidR="00657294" w:rsidRPr="00CD7730">
        <w:t xml:space="preserve">055 Ministarstvo kulture i medija. </w:t>
      </w:r>
    </w:p>
    <w:p w:rsidR="00472824" w:rsidRPr="00CD7730" w:rsidRDefault="00472824" w:rsidP="00CD7730">
      <w:pPr>
        <w:jc w:val="both"/>
      </w:pPr>
    </w:p>
    <w:p w:rsidR="00BB5766" w:rsidRPr="00CD7730" w:rsidRDefault="00BB5766" w:rsidP="00CD7730">
      <w:pPr>
        <w:ind w:firstLine="708"/>
        <w:jc w:val="both"/>
      </w:pPr>
      <w:r w:rsidRPr="00CD7730">
        <w:t>Slijedom navedenog</w:t>
      </w:r>
      <w:r w:rsidR="00153F9B">
        <w:t>a,</w:t>
      </w:r>
      <w:r w:rsidRPr="00CD7730">
        <w:t xml:space="preserve"> predlaže se da Vlada Republike Hrvatske donese Uredbu o osnivanju Državnog arhiva u Požegi.</w:t>
      </w:r>
    </w:p>
    <w:p w:rsidR="002E2530" w:rsidRPr="00CD7730" w:rsidRDefault="002E2530" w:rsidP="00CD7730">
      <w:pPr>
        <w:ind w:firstLine="708"/>
        <w:jc w:val="both"/>
      </w:pPr>
      <w:bookmarkStart w:id="0" w:name="_GoBack"/>
      <w:bookmarkEnd w:id="0"/>
    </w:p>
    <w:sectPr w:rsidR="002E2530" w:rsidRPr="00CD7730" w:rsidSect="00CD7730">
      <w:head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1E" w:rsidRDefault="0050451E">
      <w:r>
        <w:separator/>
      </w:r>
    </w:p>
  </w:endnote>
  <w:endnote w:type="continuationSeparator" w:id="0">
    <w:p w:rsidR="0050451E" w:rsidRDefault="0050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D3" w:rsidRPr="00CE78D1" w:rsidRDefault="00C819D3"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D3" w:rsidRDefault="00C819D3">
    <w:pPr>
      <w:pStyle w:val="Footer"/>
    </w:pPr>
  </w:p>
  <w:p w:rsidR="00C819D3" w:rsidRDefault="00C81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D3" w:rsidRPr="00CE78D1" w:rsidRDefault="00C819D3"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rsidR="00C819D3" w:rsidRDefault="00C819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17" w:rsidRPr="001D4B17" w:rsidRDefault="001D4B17" w:rsidP="001D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1E" w:rsidRDefault="0050451E">
      <w:r>
        <w:separator/>
      </w:r>
    </w:p>
  </w:footnote>
  <w:footnote w:type="continuationSeparator" w:id="0">
    <w:p w:rsidR="0050451E" w:rsidRDefault="0050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rsidR="00C541A4" w:rsidRDefault="007746B8">
        <w:pPr>
          <w:pStyle w:val="Header"/>
          <w:jc w:val="center"/>
        </w:pPr>
        <w:r>
          <w:fldChar w:fldCharType="begin"/>
        </w:r>
        <w:r w:rsidR="00C541A4">
          <w:instrText>PAGE   \* MERGEFORMAT</w:instrText>
        </w:r>
        <w:r>
          <w:fldChar w:fldCharType="separate"/>
        </w:r>
        <w:r w:rsidR="00153F9B">
          <w:rPr>
            <w:noProof/>
          </w:rPr>
          <w:t>4</w:t>
        </w:r>
        <w:r>
          <w:rPr>
            <w:noProof/>
          </w:rPr>
          <w:fldChar w:fldCharType="end"/>
        </w:r>
      </w:p>
    </w:sdtContent>
  </w:sdt>
  <w:p w:rsidR="00D76C9B" w:rsidRDefault="00D76C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51E04"/>
    <w:multiLevelType w:val="hybridMultilevel"/>
    <w:tmpl w:val="34ECA164"/>
    <w:lvl w:ilvl="0" w:tplc="8362CE34">
      <w:start w:val="1"/>
      <w:numFmt w:val="decimal"/>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09EE2C42"/>
    <w:multiLevelType w:val="hybridMultilevel"/>
    <w:tmpl w:val="825EF08C"/>
    <w:lvl w:ilvl="0" w:tplc="F1CCDBE6">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8"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450F4B"/>
    <w:multiLevelType w:val="hybridMultilevel"/>
    <w:tmpl w:val="4C1076A8"/>
    <w:lvl w:ilvl="0" w:tplc="AAA03D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CA6028"/>
    <w:multiLevelType w:val="hybridMultilevel"/>
    <w:tmpl w:val="1250067C"/>
    <w:lvl w:ilvl="0" w:tplc="7D00C92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4361DE"/>
    <w:multiLevelType w:val="hybridMultilevel"/>
    <w:tmpl w:val="816A37C8"/>
    <w:lvl w:ilvl="0" w:tplc="40A8CAE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4E76BB"/>
    <w:multiLevelType w:val="hybridMultilevel"/>
    <w:tmpl w:val="286ABFB6"/>
    <w:lvl w:ilvl="0" w:tplc="D6843838">
      <w:start w:val="1"/>
      <w:numFmt w:val="decimal"/>
      <w:lvlText w:val="(%1)"/>
      <w:lvlJc w:val="left"/>
      <w:pPr>
        <w:ind w:left="1793" w:hanging="375"/>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27"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8"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74791EBE"/>
    <w:multiLevelType w:val="hybridMultilevel"/>
    <w:tmpl w:val="CDBE7EBE"/>
    <w:lvl w:ilvl="0" w:tplc="7518BAAC">
      <w:start w:val="1"/>
      <w:numFmt w:val="decimal"/>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3"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9"/>
  </w:num>
  <w:num w:numId="2">
    <w:abstractNumId w:val="25"/>
  </w:num>
  <w:num w:numId="3">
    <w:abstractNumId w:val="11"/>
  </w:num>
  <w:num w:numId="4">
    <w:abstractNumId w:val="3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2"/>
  </w:num>
  <w:num w:numId="8">
    <w:abstractNumId w:val="35"/>
  </w:num>
  <w:num w:numId="9">
    <w:abstractNumId w:val="16"/>
  </w:num>
  <w:num w:numId="10">
    <w:abstractNumId w:val="15"/>
  </w:num>
  <w:num w:numId="11">
    <w:abstractNumId w:val="20"/>
  </w:num>
  <w:num w:numId="12">
    <w:abstractNumId w:val="10"/>
  </w:num>
  <w:num w:numId="13">
    <w:abstractNumId w:val="13"/>
  </w:num>
  <w:num w:numId="14">
    <w:abstractNumId w:val="2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21"/>
  </w:num>
  <w:num w:numId="19">
    <w:abstractNumId w:val="17"/>
  </w:num>
  <w:num w:numId="20">
    <w:abstractNumId w:val="0"/>
  </w:num>
  <w:num w:numId="21">
    <w:abstractNumId w:val="12"/>
  </w:num>
  <w:num w:numId="22">
    <w:abstractNumId w:val="5"/>
  </w:num>
  <w:num w:numId="23">
    <w:abstractNumId w:val="34"/>
  </w:num>
  <w:num w:numId="24">
    <w:abstractNumId w:val="33"/>
  </w:num>
  <w:num w:numId="25">
    <w:abstractNumId w:val="2"/>
  </w:num>
  <w:num w:numId="26">
    <w:abstractNumId w:val="7"/>
  </w:num>
  <w:num w:numId="27">
    <w:abstractNumId w:val="30"/>
  </w:num>
  <w:num w:numId="28">
    <w:abstractNumId w:val="19"/>
  </w:num>
  <w:num w:numId="29">
    <w:abstractNumId w:val="28"/>
  </w:num>
  <w:num w:numId="30">
    <w:abstractNumId w:val="1"/>
  </w:num>
  <w:num w:numId="31">
    <w:abstractNumId w:val="33"/>
  </w:num>
  <w:num w:numId="32">
    <w:abstractNumId w:val="18"/>
  </w:num>
  <w:num w:numId="33">
    <w:abstractNumId w:val="26"/>
  </w:num>
  <w:num w:numId="34">
    <w:abstractNumId w:val="32"/>
  </w:num>
  <w:num w:numId="35">
    <w:abstractNumId w:val="4"/>
  </w:num>
  <w:num w:numId="36">
    <w:abstractNumId w:val="3"/>
  </w:num>
  <w:num w:numId="37">
    <w:abstractNumId w:val="9"/>
  </w:num>
  <w:num w:numId="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311"/>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96B47"/>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08B5"/>
    <w:rsid w:val="000D2364"/>
    <w:rsid w:val="000E086E"/>
    <w:rsid w:val="000E31AA"/>
    <w:rsid w:val="000E35E0"/>
    <w:rsid w:val="000E3A5B"/>
    <w:rsid w:val="000E450C"/>
    <w:rsid w:val="000E5DA5"/>
    <w:rsid w:val="000E62B5"/>
    <w:rsid w:val="000F3047"/>
    <w:rsid w:val="000F4FA9"/>
    <w:rsid w:val="000F7411"/>
    <w:rsid w:val="00103C4E"/>
    <w:rsid w:val="001046D3"/>
    <w:rsid w:val="00105E0C"/>
    <w:rsid w:val="001109A3"/>
    <w:rsid w:val="001151FB"/>
    <w:rsid w:val="00120DC5"/>
    <w:rsid w:val="001230FF"/>
    <w:rsid w:val="00125286"/>
    <w:rsid w:val="00125298"/>
    <w:rsid w:val="00125D06"/>
    <w:rsid w:val="00126D93"/>
    <w:rsid w:val="00132355"/>
    <w:rsid w:val="00133C7E"/>
    <w:rsid w:val="001347D2"/>
    <w:rsid w:val="00136167"/>
    <w:rsid w:val="00136342"/>
    <w:rsid w:val="0013738C"/>
    <w:rsid w:val="00141BD1"/>
    <w:rsid w:val="001431A6"/>
    <w:rsid w:val="001524DF"/>
    <w:rsid w:val="00152B49"/>
    <w:rsid w:val="00153F9B"/>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138"/>
    <w:rsid w:val="001C1C51"/>
    <w:rsid w:val="001C1F56"/>
    <w:rsid w:val="001C2335"/>
    <w:rsid w:val="001C3780"/>
    <w:rsid w:val="001C4112"/>
    <w:rsid w:val="001C4B98"/>
    <w:rsid w:val="001C4E98"/>
    <w:rsid w:val="001C7A57"/>
    <w:rsid w:val="001D2E67"/>
    <w:rsid w:val="001D395F"/>
    <w:rsid w:val="001D4B17"/>
    <w:rsid w:val="001D682C"/>
    <w:rsid w:val="001E4B29"/>
    <w:rsid w:val="001E5059"/>
    <w:rsid w:val="001F0AF0"/>
    <w:rsid w:val="001F440B"/>
    <w:rsid w:val="001F449E"/>
    <w:rsid w:val="001F6770"/>
    <w:rsid w:val="001F69F9"/>
    <w:rsid w:val="0020225B"/>
    <w:rsid w:val="00202835"/>
    <w:rsid w:val="00206EB9"/>
    <w:rsid w:val="0021342C"/>
    <w:rsid w:val="00213431"/>
    <w:rsid w:val="00215083"/>
    <w:rsid w:val="002168B2"/>
    <w:rsid w:val="002208F4"/>
    <w:rsid w:val="00221926"/>
    <w:rsid w:val="00223449"/>
    <w:rsid w:val="00226143"/>
    <w:rsid w:val="00230E1D"/>
    <w:rsid w:val="00233213"/>
    <w:rsid w:val="00234A3C"/>
    <w:rsid w:val="0023794D"/>
    <w:rsid w:val="00240291"/>
    <w:rsid w:val="00241969"/>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1577"/>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ADB"/>
    <w:rsid w:val="002D4E02"/>
    <w:rsid w:val="002D503B"/>
    <w:rsid w:val="002E0DD5"/>
    <w:rsid w:val="002E2530"/>
    <w:rsid w:val="002E30BA"/>
    <w:rsid w:val="002E37F8"/>
    <w:rsid w:val="002E5B10"/>
    <w:rsid w:val="002F03EC"/>
    <w:rsid w:val="002F394F"/>
    <w:rsid w:val="002F3FC4"/>
    <w:rsid w:val="002F5273"/>
    <w:rsid w:val="002F7031"/>
    <w:rsid w:val="00301589"/>
    <w:rsid w:val="00301D62"/>
    <w:rsid w:val="003030CC"/>
    <w:rsid w:val="003043D8"/>
    <w:rsid w:val="00305374"/>
    <w:rsid w:val="003055CE"/>
    <w:rsid w:val="00305F9A"/>
    <w:rsid w:val="00310531"/>
    <w:rsid w:val="00311303"/>
    <w:rsid w:val="0031254D"/>
    <w:rsid w:val="003132B8"/>
    <w:rsid w:val="00314AF3"/>
    <w:rsid w:val="00314B30"/>
    <w:rsid w:val="00315F8A"/>
    <w:rsid w:val="0031686F"/>
    <w:rsid w:val="003177B2"/>
    <w:rsid w:val="00322BCE"/>
    <w:rsid w:val="0032692A"/>
    <w:rsid w:val="00327551"/>
    <w:rsid w:val="00330E0A"/>
    <w:rsid w:val="00331F7E"/>
    <w:rsid w:val="00333192"/>
    <w:rsid w:val="00336F24"/>
    <w:rsid w:val="00343133"/>
    <w:rsid w:val="003548F2"/>
    <w:rsid w:val="00362DD3"/>
    <w:rsid w:val="00371342"/>
    <w:rsid w:val="003727AB"/>
    <w:rsid w:val="0037325F"/>
    <w:rsid w:val="00376F7A"/>
    <w:rsid w:val="003809B6"/>
    <w:rsid w:val="003823F8"/>
    <w:rsid w:val="00390343"/>
    <w:rsid w:val="003941FA"/>
    <w:rsid w:val="00394960"/>
    <w:rsid w:val="00395053"/>
    <w:rsid w:val="003A0986"/>
    <w:rsid w:val="003A18E5"/>
    <w:rsid w:val="003A39A6"/>
    <w:rsid w:val="003A7157"/>
    <w:rsid w:val="003B1318"/>
    <w:rsid w:val="003B213C"/>
    <w:rsid w:val="003B2E4E"/>
    <w:rsid w:val="003B3279"/>
    <w:rsid w:val="003B3625"/>
    <w:rsid w:val="003B3DC3"/>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6E8"/>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18E"/>
    <w:rsid w:val="0043196D"/>
    <w:rsid w:val="00432083"/>
    <w:rsid w:val="0043487D"/>
    <w:rsid w:val="00434C41"/>
    <w:rsid w:val="00441491"/>
    <w:rsid w:val="004435A1"/>
    <w:rsid w:val="0044493E"/>
    <w:rsid w:val="004465FE"/>
    <w:rsid w:val="00447879"/>
    <w:rsid w:val="004521F2"/>
    <w:rsid w:val="004536BC"/>
    <w:rsid w:val="00454B3A"/>
    <w:rsid w:val="00455451"/>
    <w:rsid w:val="00460740"/>
    <w:rsid w:val="004609A7"/>
    <w:rsid w:val="0046359E"/>
    <w:rsid w:val="00463CFB"/>
    <w:rsid w:val="004673E4"/>
    <w:rsid w:val="00467D4C"/>
    <w:rsid w:val="00472229"/>
    <w:rsid w:val="004725CA"/>
    <w:rsid w:val="00472824"/>
    <w:rsid w:val="004731CB"/>
    <w:rsid w:val="00486F8C"/>
    <w:rsid w:val="00490B93"/>
    <w:rsid w:val="004944E6"/>
    <w:rsid w:val="004951D7"/>
    <w:rsid w:val="00496A4D"/>
    <w:rsid w:val="004A083E"/>
    <w:rsid w:val="004A0F69"/>
    <w:rsid w:val="004A4E61"/>
    <w:rsid w:val="004A633A"/>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451E"/>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37ECA"/>
    <w:rsid w:val="005407B5"/>
    <w:rsid w:val="00540D22"/>
    <w:rsid w:val="00545C7D"/>
    <w:rsid w:val="0054612E"/>
    <w:rsid w:val="00550548"/>
    <w:rsid w:val="00550E57"/>
    <w:rsid w:val="005530F2"/>
    <w:rsid w:val="00555700"/>
    <w:rsid w:val="0055633D"/>
    <w:rsid w:val="005570B6"/>
    <w:rsid w:val="00557205"/>
    <w:rsid w:val="00557C7A"/>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14A0"/>
    <w:rsid w:val="005B27A8"/>
    <w:rsid w:val="005B3101"/>
    <w:rsid w:val="005B48F3"/>
    <w:rsid w:val="005B5188"/>
    <w:rsid w:val="005C471F"/>
    <w:rsid w:val="005C6C3F"/>
    <w:rsid w:val="005D0604"/>
    <w:rsid w:val="005D13C7"/>
    <w:rsid w:val="005D3761"/>
    <w:rsid w:val="005E4726"/>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4530"/>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57294"/>
    <w:rsid w:val="006615E2"/>
    <w:rsid w:val="0066487B"/>
    <w:rsid w:val="006704DA"/>
    <w:rsid w:val="00670502"/>
    <w:rsid w:val="00671841"/>
    <w:rsid w:val="006731FB"/>
    <w:rsid w:val="00673C11"/>
    <w:rsid w:val="0067407C"/>
    <w:rsid w:val="006809E8"/>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8D8"/>
    <w:rsid w:val="006C7945"/>
    <w:rsid w:val="006D11AC"/>
    <w:rsid w:val="006D322D"/>
    <w:rsid w:val="006D4A76"/>
    <w:rsid w:val="006D4C96"/>
    <w:rsid w:val="006D5319"/>
    <w:rsid w:val="006D677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46B8"/>
    <w:rsid w:val="00774CE5"/>
    <w:rsid w:val="0077598B"/>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172E"/>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45BDD"/>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4A99"/>
    <w:rsid w:val="008D5987"/>
    <w:rsid w:val="008D7414"/>
    <w:rsid w:val="008D7E70"/>
    <w:rsid w:val="008E29E4"/>
    <w:rsid w:val="008F028A"/>
    <w:rsid w:val="008F1DCE"/>
    <w:rsid w:val="008F1F4A"/>
    <w:rsid w:val="008F377D"/>
    <w:rsid w:val="008F44DB"/>
    <w:rsid w:val="008F5334"/>
    <w:rsid w:val="008F6E57"/>
    <w:rsid w:val="008F76F5"/>
    <w:rsid w:val="009029D7"/>
    <w:rsid w:val="009114E5"/>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22AA"/>
    <w:rsid w:val="00973D78"/>
    <w:rsid w:val="00974589"/>
    <w:rsid w:val="00977213"/>
    <w:rsid w:val="009802E7"/>
    <w:rsid w:val="009804ED"/>
    <w:rsid w:val="009807A4"/>
    <w:rsid w:val="00980924"/>
    <w:rsid w:val="00980A7A"/>
    <w:rsid w:val="00981C2C"/>
    <w:rsid w:val="00981E93"/>
    <w:rsid w:val="00987CB9"/>
    <w:rsid w:val="00990478"/>
    <w:rsid w:val="00992629"/>
    <w:rsid w:val="00992EA7"/>
    <w:rsid w:val="00995F55"/>
    <w:rsid w:val="009A16A7"/>
    <w:rsid w:val="009A1B5D"/>
    <w:rsid w:val="009A3362"/>
    <w:rsid w:val="009A5A28"/>
    <w:rsid w:val="009A7065"/>
    <w:rsid w:val="009B1713"/>
    <w:rsid w:val="009B6C11"/>
    <w:rsid w:val="009C4B0E"/>
    <w:rsid w:val="009C4C5F"/>
    <w:rsid w:val="009C59FF"/>
    <w:rsid w:val="009D0D55"/>
    <w:rsid w:val="009D6A95"/>
    <w:rsid w:val="009D7AE4"/>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3203B"/>
    <w:rsid w:val="00A322E2"/>
    <w:rsid w:val="00A3474A"/>
    <w:rsid w:val="00A35698"/>
    <w:rsid w:val="00A357C1"/>
    <w:rsid w:val="00A43ECE"/>
    <w:rsid w:val="00A44668"/>
    <w:rsid w:val="00A44CDF"/>
    <w:rsid w:val="00A44F2D"/>
    <w:rsid w:val="00A60FA5"/>
    <w:rsid w:val="00A64D81"/>
    <w:rsid w:val="00A6698C"/>
    <w:rsid w:val="00A66D6C"/>
    <w:rsid w:val="00A7324C"/>
    <w:rsid w:val="00A75942"/>
    <w:rsid w:val="00A815F9"/>
    <w:rsid w:val="00A84D57"/>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1EEB"/>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51E7"/>
    <w:rsid w:val="00B66045"/>
    <w:rsid w:val="00B66CB7"/>
    <w:rsid w:val="00B755C3"/>
    <w:rsid w:val="00B756F7"/>
    <w:rsid w:val="00B76B62"/>
    <w:rsid w:val="00B77BEA"/>
    <w:rsid w:val="00B77C29"/>
    <w:rsid w:val="00B81ADD"/>
    <w:rsid w:val="00B84C6C"/>
    <w:rsid w:val="00B859BA"/>
    <w:rsid w:val="00B86F84"/>
    <w:rsid w:val="00B87A13"/>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5766"/>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0E1B"/>
    <w:rsid w:val="00C819D3"/>
    <w:rsid w:val="00C841AD"/>
    <w:rsid w:val="00C86F7C"/>
    <w:rsid w:val="00C91551"/>
    <w:rsid w:val="00C9267F"/>
    <w:rsid w:val="00C95CE2"/>
    <w:rsid w:val="00C9606F"/>
    <w:rsid w:val="00C9614C"/>
    <w:rsid w:val="00C978C1"/>
    <w:rsid w:val="00CA0F73"/>
    <w:rsid w:val="00CA2D4B"/>
    <w:rsid w:val="00CA34C1"/>
    <w:rsid w:val="00CA4E7A"/>
    <w:rsid w:val="00CB4B13"/>
    <w:rsid w:val="00CB5A8A"/>
    <w:rsid w:val="00CC184E"/>
    <w:rsid w:val="00CC2619"/>
    <w:rsid w:val="00CD341B"/>
    <w:rsid w:val="00CD46B2"/>
    <w:rsid w:val="00CD74C7"/>
    <w:rsid w:val="00CD7730"/>
    <w:rsid w:val="00CD775E"/>
    <w:rsid w:val="00CE0DFB"/>
    <w:rsid w:val="00CE3597"/>
    <w:rsid w:val="00CE4B32"/>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368BA"/>
    <w:rsid w:val="00D43C4D"/>
    <w:rsid w:val="00D451F5"/>
    <w:rsid w:val="00D5319C"/>
    <w:rsid w:val="00D5334D"/>
    <w:rsid w:val="00D555C3"/>
    <w:rsid w:val="00D5662C"/>
    <w:rsid w:val="00D56E9A"/>
    <w:rsid w:val="00D56FF2"/>
    <w:rsid w:val="00D60EED"/>
    <w:rsid w:val="00D62958"/>
    <w:rsid w:val="00D641E7"/>
    <w:rsid w:val="00D6471D"/>
    <w:rsid w:val="00D65734"/>
    <w:rsid w:val="00D66DFC"/>
    <w:rsid w:val="00D70661"/>
    <w:rsid w:val="00D7651F"/>
    <w:rsid w:val="00D76C9B"/>
    <w:rsid w:val="00D81F9E"/>
    <w:rsid w:val="00D82B85"/>
    <w:rsid w:val="00D9088A"/>
    <w:rsid w:val="00D91175"/>
    <w:rsid w:val="00D91FCE"/>
    <w:rsid w:val="00D9314F"/>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E6D47"/>
    <w:rsid w:val="00DF05B1"/>
    <w:rsid w:val="00DF05C7"/>
    <w:rsid w:val="00E01281"/>
    <w:rsid w:val="00E01C05"/>
    <w:rsid w:val="00E025D1"/>
    <w:rsid w:val="00E07EA2"/>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24E6"/>
    <w:rsid w:val="00EB34AD"/>
    <w:rsid w:val="00EB36ED"/>
    <w:rsid w:val="00EB3FAA"/>
    <w:rsid w:val="00EB58A4"/>
    <w:rsid w:val="00EB7D29"/>
    <w:rsid w:val="00EC2E98"/>
    <w:rsid w:val="00EC6E7B"/>
    <w:rsid w:val="00ED3B76"/>
    <w:rsid w:val="00ED46D1"/>
    <w:rsid w:val="00ED4C97"/>
    <w:rsid w:val="00EE05E8"/>
    <w:rsid w:val="00EE0A8F"/>
    <w:rsid w:val="00EE53CD"/>
    <w:rsid w:val="00EE5602"/>
    <w:rsid w:val="00EF3CA9"/>
    <w:rsid w:val="00EF7874"/>
    <w:rsid w:val="00F01A5E"/>
    <w:rsid w:val="00F03CAD"/>
    <w:rsid w:val="00F05E22"/>
    <w:rsid w:val="00F06960"/>
    <w:rsid w:val="00F07374"/>
    <w:rsid w:val="00F077D9"/>
    <w:rsid w:val="00F11499"/>
    <w:rsid w:val="00F12D67"/>
    <w:rsid w:val="00F12EF4"/>
    <w:rsid w:val="00F15B22"/>
    <w:rsid w:val="00F160E5"/>
    <w:rsid w:val="00F16356"/>
    <w:rsid w:val="00F1755B"/>
    <w:rsid w:val="00F17E15"/>
    <w:rsid w:val="00F20C63"/>
    <w:rsid w:val="00F274E4"/>
    <w:rsid w:val="00F27907"/>
    <w:rsid w:val="00F30465"/>
    <w:rsid w:val="00F3132A"/>
    <w:rsid w:val="00F36616"/>
    <w:rsid w:val="00F3782D"/>
    <w:rsid w:val="00F42B89"/>
    <w:rsid w:val="00F4324A"/>
    <w:rsid w:val="00F432BC"/>
    <w:rsid w:val="00F43449"/>
    <w:rsid w:val="00F4524A"/>
    <w:rsid w:val="00F523C2"/>
    <w:rsid w:val="00F54668"/>
    <w:rsid w:val="00F54AC9"/>
    <w:rsid w:val="00F5736A"/>
    <w:rsid w:val="00F616AA"/>
    <w:rsid w:val="00F66C70"/>
    <w:rsid w:val="00F67651"/>
    <w:rsid w:val="00F70423"/>
    <w:rsid w:val="00F74141"/>
    <w:rsid w:val="00F769D9"/>
    <w:rsid w:val="00F76C1D"/>
    <w:rsid w:val="00F813C2"/>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1FD"/>
    <w:rsid w:val="00FC484C"/>
    <w:rsid w:val="00FC4F01"/>
    <w:rsid w:val="00FC4F50"/>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0230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292519189">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E735-4DC6-4C24-9618-38820401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1429</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Marija Pišonić</cp:lastModifiedBy>
  <cp:revision>6</cp:revision>
  <cp:lastPrinted>2022-12-05T14:20:00Z</cp:lastPrinted>
  <dcterms:created xsi:type="dcterms:W3CDTF">2024-06-04T08:59:00Z</dcterms:created>
  <dcterms:modified xsi:type="dcterms:W3CDTF">2024-06-04T09:20:00Z</dcterms:modified>
</cp:coreProperties>
</file>