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740" w:rsidRPr="00C208B8" w:rsidRDefault="00630740" w:rsidP="00630740">
      <w:pPr>
        <w:jc w:val="center"/>
      </w:pPr>
      <w:r>
        <w:rPr>
          <w:noProof/>
        </w:rPr>
        <w:drawing>
          <wp:inline distT="0" distB="0" distL="0" distR="0" wp14:anchorId="07432868" wp14:editId="3671DEE5">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rsidR="00630740" w:rsidRPr="0023763F" w:rsidRDefault="00630740" w:rsidP="00630740">
      <w:pPr>
        <w:spacing w:before="60" w:after="1680"/>
        <w:jc w:val="center"/>
        <w:rPr>
          <w:sz w:val="28"/>
        </w:rPr>
      </w:pPr>
      <w:r w:rsidRPr="0023763F">
        <w:rPr>
          <w:sz w:val="28"/>
        </w:rPr>
        <w:t>VLADA REPUBLIKE HRVATSKE</w:t>
      </w:r>
    </w:p>
    <w:p w:rsidR="00630740" w:rsidRDefault="00630740" w:rsidP="00630740"/>
    <w:p w:rsidR="00630740" w:rsidRPr="003A2F05" w:rsidRDefault="00630740" w:rsidP="00630740">
      <w:pPr>
        <w:spacing w:after="2400"/>
        <w:jc w:val="right"/>
      </w:pPr>
      <w:r w:rsidRPr="003A2F05">
        <w:t xml:space="preserve">Zagreb, </w:t>
      </w:r>
      <w:r>
        <w:t>13</w:t>
      </w:r>
      <w:r w:rsidRPr="003A2F05">
        <w:t xml:space="preserve">. </w:t>
      </w:r>
      <w:r>
        <w:t>lipnja</w:t>
      </w:r>
      <w:r w:rsidRPr="003A2F05">
        <w:t xml:space="preserve"> 20</w:t>
      </w:r>
      <w:r>
        <w:t>24</w:t>
      </w:r>
      <w:r w:rsidRPr="003A2F05">
        <w:t>.</w:t>
      </w:r>
    </w:p>
    <w:p w:rsidR="00630740" w:rsidRPr="002179F8" w:rsidRDefault="00630740" w:rsidP="00630740">
      <w:pPr>
        <w:spacing w:line="360" w:lineRule="auto"/>
      </w:pPr>
      <w:r w:rsidRPr="002179F8">
        <w:t>__________________________________________________________________________</w:t>
      </w:r>
    </w:p>
    <w:p w:rsidR="00630740" w:rsidRDefault="00630740" w:rsidP="00630740">
      <w:pPr>
        <w:tabs>
          <w:tab w:val="right" w:pos="1701"/>
          <w:tab w:val="left" w:pos="1843"/>
        </w:tabs>
        <w:spacing w:line="360" w:lineRule="auto"/>
        <w:ind w:left="1843" w:hanging="1843"/>
        <w:rPr>
          <w:b/>
          <w:smallCaps/>
        </w:rPr>
        <w:sectPr w:rsidR="00630740" w:rsidSect="00630740">
          <w:footerReference w:type="default" r:id="rId9"/>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630740" w:rsidTr="00193862">
        <w:tc>
          <w:tcPr>
            <w:tcW w:w="1951" w:type="dxa"/>
          </w:tcPr>
          <w:p w:rsidR="00630740" w:rsidRDefault="00630740" w:rsidP="00193862">
            <w:pPr>
              <w:spacing w:line="360" w:lineRule="auto"/>
              <w:jc w:val="right"/>
            </w:pPr>
            <w:r w:rsidRPr="003A2F05">
              <w:rPr>
                <w:b/>
                <w:smallCaps/>
              </w:rPr>
              <w:t>Predlagatelj</w:t>
            </w:r>
            <w:r w:rsidRPr="002179F8">
              <w:rPr>
                <w:b/>
              </w:rPr>
              <w:t>:</w:t>
            </w:r>
          </w:p>
        </w:tc>
        <w:tc>
          <w:tcPr>
            <w:tcW w:w="7229" w:type="dxa"/>
          </w:tcPr>
          <w:p w:rsidR="00630740" w:rsidRDefault="00630740" w:rsidP="00630740">
            <w:pPr>
              <w:spacing w:line="360" w:lineRule="auto"/>
            </w:pPr>
            <w:r>
              <w:t>Ministarstv</w:t>
            </w:r>
            <w:r>
              <w:t>o</w:t>
            </w:r>
            <w:r>
              <w:t xml:space="preserve"> znanosti,</w:t>
            </w:r>
            <w:r w:rsidRPr="00DB089F">
              <w:t xml:space="preserve"> obrazovanja</w:t>
            </w:r>
            <w:r>
              <w:t xml:space="preserve"> i mladih</w:t>
            </w:r>
          </w:p>
        </w:tc>
      </w:tr>
    </w:tbl>
    <w:p w:rsidR="00630740" w:rsidRPr="002179F8" w:rsidRDefault="00630740" w:rsidP="00630740">
      <w:pPr>
        <w:spacing w:line="360" w:lineRule="auto"/>
      </w:pPr>
      <w:r w:rsidRPr="002179F8">
        <w:t>__________________________________________________________________________</w:t>
      </w:r>
    </w:p>
    <w:p w:rsidR="00630740" w:rsidRDefault="00630740" w:rsidP="00630740">
      <w:pPr>
        <w:tabs>
          <w:tab w:val="right" w:pos="1701"/>
          <w:tab w:val="left" w:pos="1843"/>
        </w:tabs>
        <w:spacing w:line="360" w:lineRule="auto"/>
        <w:ind w:left="1843" w:hanging="1843"/>
        <w:rPr>
          <w:b/>
          <w:smallCaps/>
        </w:rPr>
        <w:sectPr w:rsidR="00630740"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630740" w:rsidTr="00193862">
        <w:tc>
          <w:tcPr>
            <w:tcW w:w="1951" w:type="dxa"/>
          </w:tcPr>
          <w:p w:rsidR="00630740" w:rsidRDefault="00630740" w:rsidP="00193862">
            <w:pPr>
              <w:spacing w:line="360" w:lineRule="auto"/>
              <w:jc w:val="right"/>
            </w:pPr>
            <w:r>
              <w:rPr>
                <w:b/>
                <w:smallCaps/>
              </w:rPr>
              <w:t>Predmet</w:t>
            </w:r>
            <w:r w:rsidRPr="002179F8">
              <w:rPr>
                <w:b/>
              </w:rPr>
              <w:t>:</w:t>
            </w:r>
          </w:p>
        </w:tc>
        <w:tc>
          <w:tcPr>
            <w:tcW w:w="7229" w:type="dxa"/>
          </w:tcPr>
          <w:p w:rsidR="00630740" w:rsidRDefault="00630740" w:rsidP="00193862">
            <w:pPr>
              <w:spacing w:line="360" w:lineRule="auto"/>
            </w:pPr>
            <w:r w:rsidRPr="00630740">
              <w:t>Prijedlog uredbe o unutarnjem ustrojstvu Ministarstva znanosti, obrazovanja i mladih</w:t>
            </w:r>
          </w:p>
        </w:tc>
      </w:tr>
    </w:tbl>
    <w:p w:rsidR="00630740" w:rsidRPr="002179F8" w:rsidRDefault="00630740" w:rsidP="00630740">
      <w:pPr>
        <w:tabs>
          <w:tab w:val="left" w:pos="1843"/>
        </w:tabs>
        <w:spacing w:line="360" w:lineRule="auto"/>
        <w:ind w:left="1843" w:hanging="1843"/>
      </w:pPr>
      <w:r w:rsidRPr="002179F8">
        <w:t>__________________________________________________________________________</w:t>
      </w:r>
    </w:p>
    <w:p w:rsidR="00630740" w:rsidRDefault="00630740" w:rsidP="00630740"/>
    <w:p w:rsidR="00630740" w:rsidRPr="00CE78D1" w:rsidRDefault="00630740" w:rsidP="00630740"/>
    <w:p w:rsidR="00630740" w:rsidRPr="00CE78D1" w:rsidRDefault="00630740" w:rsidP="00630740"/>
    <w:p w:rsidR="00630740" w:rsidRPr="00CE78D1" w:rsidRDefault="00630740" w:rsidP="00630740"/>
    <w:p w:rsidR="00630740" w:rsidRPr="00CE78D1" w:rsidRDefault="00630740" w:rsidP="00630740"/>
    <w:p w:rsidR="00630740" w:rsidRPr="00CE78D1" w:rsidRDefault="00630740" w:rsidP="00630740"/>
    <w:p w:rsidR="00630740" w:rsidRPr="00CE78D1" w:rsidRDefault="00630740" w:rsidP="00630740"/>
    <w:p w:rsidR="00630740" w:rsidRDefault="00630740" w:rsidP="00630740">
      <w:pPr>
        <w:sectPr w:rsidR="00630740" w:rsidSect="000350D9">
          <w:type w:val="continuous"/>
          <w:pgSz w:w="11906" w:h="16838"/>
          <w:pgMar w:top="993" w:right="1417" w:bottom="1417" w:left="1417" w:header="709" w:footer="658" w:gutter="0"/>
          <w:cols w:space="708"/>
          <w:docGrid w:linePitch="360"/>
        </w:sectPr>
      </w:pPr>
    </w:p>
    <w:p w:rsidR="00630740" w:rsidRPr="00CE78D1" w:rsidRDefault="00630740" w:rsidP="00630740"/>
    <w:p w:rsidR="004C0382" w:rsidRPr="00630740" w:rsidRDefault="00630740" w:rsidP="00630740">
      <w:pPr>
        <w:pStyle w:val="T-98-2"/>
        <w:tabs>
          <w:tab w:val="clear" w:pos="2153"/>
        </w:tabs>
        <w:spacing w:after="0"/>
        <w:ind w:firstLine="0"/>
        <w:jc w:val="right"/>
        <w:rPr>
          <w:rFonts w:ascii="Times New Roman" w:hAnsi="Times New Roman"/>
          <w:b/>
          <w:sz w:val="24"/>
          <w:szCs w:val="24"/>
        </w:rPr>
      </w:pPr>
      <w:r w:rsidRPr="00630740">
        <w:rPr>
          <w:rFonts w:ascii="Times New Roman" w:hAnsi="Times New Roman"/>
          <w:b/>
          <w:sz w:val="24"/>
          <w:szCs w:val="24"/>
        </w:rPr>
        <w:t>Prijedlog</w:t>
      </w:r>
    </w:p>
    <w:p w:rsidR="00630740" w:rsidRDefault="00630740" w:rsidP="004C0382">
      <w:pPr>
        <w:pStyle w:val="T-98-2"/>
        <w:tabs>
          <w:tab w:val="clear" w:pos="2153"/>
        </w:tabs>
        <w:spacing w:after="0"/>
        <w:ind w:firstLine="0"/>
        <w:rPr>
          <w:rFonts w:ascii="Times New Roman" w:hAnsi="Times New Roman"/>
          <w:sz w:val="24"/>
          <w:szCs w:val="24"/>
        </w:rPr>
      </w:pPr>
    </w:p>
    <w:p w:rsidR="00630740" w:rsidRDefault="00630740" w:rsidP="004C0382">
      <w:pPr>
        <w:pStyle w:val="T-98-2"/>
        <w:tabs>
          <w:tab w:val="clear" w:pos="2153"/>
        </w:tabs>
        <w:spacing w:after="0"/>
        <w:ind w:firstLine="0"/>
        <w:rPr>
          <w:rFonts w:ascii="Times New Roman" w:hAnsi="Times New Roman"/>
          <w:sz w:val="24"/>
          <w:szCs w:val="24"/>
        </w:rPr>
      </w:pPr>
    </w:p>
    <w:p w:rsidR="00630740" w:rsidRDefault="00630740" w:rsidP="004C0382">
      <w:pPr>
        <w:pStyle w:val="T-98-2"/>
        <w:tabs>
          <w:tab w:val="clear" w:pos="2153"/>
        </w:tabs>
        <w:spacing w:after="0"/>
        <w:ind w:firstLine="0"/>
        <w:rPr>
          <w:rFonts w:ascii="Times New Roman" w:hAnsi="Times New Roman"/>
          <w:sz w:val="24"/>
          <w:szCs w:val="24"/>
        </w:rPr>
      </w:pPr>
    </w:p>
    <w:p w:rsidR="00630740" w:rsidRPr="00DB089F" w:rsidRDefault="00630740" w:rsidP="004C0382">
      <w:pPr>
        <w:pStyle w:val="T-98-2"/>
        <w:tabs>
          <w:tab w:val="clear" w:pos="2153"/>
        </w:tabs>
        <w:spacing w:after="0"/>
        <w:ind w:firstLine="0"/>
        <w:rPr>
          <w:rFonts w:ascii="Times New Roman" w:hAnsi="Times New Roman"/>
          <w:sz w:val="24"/>
          <w:szCs w:val="24"/>
        </w:rPr>
      </w:pPr>
    </w:p>
    <w:p w:rsidR="00343AA2" w:rsidRPr="00DB089F" w:rsidRDefault="00343AA2" w:rsidP="004C0382">
      <w:pPr>
        <w:pStyle w:val="T-98-2"/>
        <w:tabs>
          <w:tab w:val="clear" w:pos="2153"/>
        </w:tabs>
        <w:spacing w:after="0"/>
        <w:ind w:firstLine="1418"/>
        <w:rPr>
          <w:rFonts w:ascii="Times New Roman" w:hAnsi="Times New Roman"/>
          <w:sz w:val="24"/>
          <w:szCs w:val="24"/>
        </w:rPr>
      </w:pPr>
      <w:r w:rsidRPr="00DB089F">
        <w:rPr>
          <w:rFonts w:ascii="Times New Roman" w:hAnsi="Times New Roman"/>
          <w:sz w:val="24"/>
          <w:szCs w:val="24"/>
        </w:rPr>
        <w:t>N</w:t>
      </w:r>
      <w:r w:rsidR="005F4644" w:rsidRPr="00DB089F">
        <w:rPr>
          <w:rFonts w:ascii="Times New Roman" w:hAnsi="Times New Roman"/>
          <w:sz w:val="24"/>
          <w:szCs w:val="24"/>
        </w:rPr>
        <w:t xml:space="preserve">a temelju članka 54. stavka 1. </w:t>
      </w:r>
      <w:r w:rsidRPr="00DB089F">
        <w:rPr>
          <w:rFonts w:ascii="Times New Roman" w:hAnsi="Times New Roman"/>
          <w:sz w:val="24"/>
          <w:szCs w:val="24"/>
        </w:rPr>
        <w:t>Zakona o sustavu državne up</w:t>
      </w:r>
      <w:r w:rsidR="003E6491" w:rsidRPr="00DB089F">
        <w:rPr>
          <w:rFonts w:ascii="Times New Roman" w:hAnsi="Times New Roman"/>
          <w:sz w:val="24"/>
          <w:szCs w:val="24"/>
        </w:rPr>
        <w:t>rave (Narodne novine, broj 66/</w:t>
      </w:r>
      <w:r w:rsidRPr="00DB089F">
        <w:rPr>
          <w:rFonts w:ascii="Times New Roman" w:hAnsi="Times New Roman"/>
          <w:sz w:val="24"/>
          <w:szCs w:val="24"/>
        </w:rPr>
        <w:t>19)</w:t>
      </w:r>
      <w:r w:rsidR="00457535">
        <w:rPr>
          <w:rFonts w:ascii="Times New Roman" w:hAnsi="Times New Roman"/>
          <w:sz w:val="24"/>
          <w:szCs w:val="24"/>
        </w:rPr>
        <w:t xml:space="preserve"> i članka 17. stavka 1. Zakona o izmjenama i dopunama Zakona o ustrojstvu i dje</w:t>
      </w:r>
      <w:r w:rsidR="00402D15">
        <w:rPr>
          <w:rFonts w:ascii="Times New Roman" w:hAnsi="Times New Roman"/>
          <w:sz w:val="24"/>
          <w:szCs w:val="24"/>
        </w:rPr>
        <w:t>lokrugu tijela državne uprave (N</w:t>
      </w:r>
      <w:r w:rsidR="00457535">
        <w:rPr>
          <w:rFonts w:ascii="Times New Roman" w:hAnsi="Times New Roman"/>
          <w:sz w:val="24"/>
          <w:szCs w:val="24"/>
        </w:rPr>
        <w:t>arodne novine, broj 57/24)</w:t>
      </w:r>
      <w:r w:rsidR="0098024C">
        <w:rPr>
          <w:rFonts w:ascii="Times New Roman" w:hAnsi="Times New Roman"/>
          <w:sz w:val="24"/>
          <w:szCs w:val="24"/>
        </w:rPr>
        <w:t>,</w:t>
      </w:r>
      <w:r w:rsidRPr="00DB089F">
        <w:rPr>
          <w:rFonts w:ascii="Times New Roman" w:hAnsi="Times New Roman"/>
          <w:sz w:val="24"/>
          <w:szCs w:val="24"/>
        </w:rPr>
        <w:t>Vlada Republike Hrvatske je na sjednici</w:t>
      </w:r>
      <w:r w:rsidRPr="00DB089F" w:rsidDel="000B3DF9">
        <w:rPr>
          <w:rFonts w:ascii="Times New Roman" w:hAnsi="Times New Roman"/>
          <w:sz w:val="24"/>
          <w:szCs w:val="24"/>
        </w:rPr>
        <w:t xml:space="preserve"> </w:t>
      </w:r>
      <w:r w:rsidRPr="00DB089F">
        <w:rPr>
          <w:rFonts w:ascii="Times New Roman" w:hAnsi="Times New Roman"/>
          <w:sz w:val="24"/>
          <w:szCs w:val="24"/>
        </w:rPr>
        <w:t>održa</w:t>
      </w:r>
      <w:r w:rsidR="005F4644" w:rsidRPr="00DB089F">
        <w:rPr>
          <w:rFonts w:ascii="Times New Roman" w:hAnsi="Times New Roman"/>
          <w:sz w:val="24"/>
          <w:szCs w:val="24"/>
        </w:rPr>
        <w:t xml:space="preserve">noj </w:t>
      </w:r>
      <w:r w:rsidR="0098024C">
        <w:rPr>
          <w:rFonts w:ascii="Times New Roman" w:hAnsi="Times New Roman"/>
          <w:sz w:val="24"/>
          <w:szCs w:val="24"/>
        </w:rPr>
        <w:t>------------</w:t>
      </w:r>
      <w:r w:rsidRPr="00DB089F">
        <w:rPr>
          <w:rFonts w:ascii="Times New Roman" w:hAnsi="Times New Roman"/>
          <w:sz w:val="24"/>
          <w:szCs w:val="24"/>
        </w:rPr>
        <w:t xml:space="preserve">. </w:t>
      </w:r>
      <w:r w:rsidR="005C2635">
        <w:rPr>
          <w:rFonts w:ascii="Times New Roman" w:hAnsi="Times New Roman"/>
          <w:sz w:val="24"/>
          <w:szCs w:val="24"/>
        </w:rPr>
        <w:t xml:space="preserve">2024. </w:t>
      </w:r>
      <w:bookmarkStart w:id="0" w:name="_GoBack"/>
      <w:bookmarkEnd w:id="0"/>
      <w:r w:rsidRPr="00DB089F">
        <w:rPr>
          <w:rFonts w:ascii="Times New Roman" w:hAnsi="Times New Roman"/>
          <w:sz w:val="24"/>
          <w:szCs w:val="24"/>
        </w:rPr>
        <w:t>donijela</w:t>
      </w:r>
    </w:p>
    <w:p w:rsidR="009D7B0B" w:rsidRPr="00DB089F" w:rsidRDefault="009D7B0B" w:rsidP="004C0382">
      <w:pPr>
        <w:pStyle w:val="T-98-2"/>
        <w:tabs>
          <w:tab w:val="clear" w:pos="2153"/>
        </w:tabs>
        <w:spacing w:after="0"/>
        <w:ind w:firstLine="0"/>
        <w:rPr>
          <w:rFonts w:ascii="Times New Roman" w:hAnsi="Times New Roman"/>
          <w:sz w:val="24"/>
          <w:szCs w:val="24"/>
        </w:rPr>
      </w:pPr>
    </w:p>
    <w:p w:rsidR="004C0382" w:rsidRPr="00DB089F" w:rsidRDefault="004C0382" w:rsidP="004C0382">
      <w:pPr>
        <w:pStyle w:val="T-98-2"/>
        <w:tabs>
          <w:tab w:val="clear" w:pos="2153"/>
        </w:tabs>
        <w:spacing w:after="0"/>
        <w:ind w:firstLine="0"/>
        <w:rPr>
          <w:rFonts w:ascii="Times New Roman" w:hAnsi="Times New Roman"/>
          <w:sz w:val="24"/>
          <w:szCs w:val="24"/>
        </w:rPr>
      </w:pPr>
    </w:p>
    <w:p w:rsidR="00063D50" w:rsidRPr="00DB089F" w:rsidRDefault="00063D50" w:rsidP="004C0382">
      <w:pPr>
        <w:pStyle w:val="Heading1"/>
        <w:spacing w:before="0" w:after="0"/>
        <w:rPr>
          <w:rFonts w:cs="Times New Roman"/>
          <w:sz w:val="24"/>
          <w:szCs w:val="24"/>
        </w:rPr>
      </w:pPr>
      <w:r w:rsidRPr="00DB089F">
        <w:rPr>
          <w:rFonts w:cs="Times New Roman"/>
          <w:sz w:val="24"/>
          <w:szCs w:val="24"/>
        </w:rPr>
        <w:t>U</w:t>
      </w:r>
      <w:r w:rsidR="004C0382" w:rsidRPr="00DB089F">
        <w:rPr>
          <w:rFonts w:cs="Times New Roman"/>
          <w:sz w:val="24"/>
          <w:szCs w:val="24"/>
        </w:rPr>
        <w:t xml:space="preserve"> </w:t>
      </w:r>
      <w:r w:rsidRPr="00DB089F">
        <w:rPr>
          <w:rFonts w:cs="Times New Roman"/>
          <w:sz w:val="24"/>
          <w:szCs w:val="24"/>
        </w:rPr>
        <w:t>R</w:t>
      </w:r>
      <w:r w:rsidR="00630740">
        <w:rPr>
          <w:rFonts w:cs="Times New Roman"/>
          <w:sz w:val="24"/>
          <w:szCs w:val="24"/>
        </w:rPr>
        <w:t xml:space="preserve"> </w:t>
      </w:r>
      <w:r w:rsidRPr="00DB089F">
        <w:rPr>
          <w:rFonts w:cs="Times New Roman"/>
          <w:sz w:val="24"/>
          <w:szCs w:val="24"/>
        </w:rPr>
        <w:t>E</w:t>
      </w:r>
      <w:r w:rsidR="004C0382" w:rsidRPr="00DB089F">
        <w:rPr>
          <w:rFonts w:cs="Times New Roman"/>
          <w:sz w:val="24"/>
          <w:szCs w:val="24"/>
        </w:rPr>
        <w:t xml:space="preserve"> </w:t>
      </w:r>
      <w:r w:rsidRPr="00DB089F">
        <w:rPr>
          <w:rFonts w:cs="Times New Roman"/>
          <w:sz w:val="24"/>
          <w:szCs w:val="24"/>
        </w:rPr>
        <w:t>D</w:t>
      </w:r>
      <w:r w:rsidR="004C0382" w:rsidRPr="00DB089F">
        <w:rPr>
          <w:rFonts w:cs="Times New Roman"/>
          <w:sz w:val="24"/>
          <w:szCs w:val="24"/>
        </w:rPr>
        <w:t xml:space="preserve"> </w:t>
      </w:r>
      <w:r w:rsidRPr="00DB089F">
        <w:rPr>
          <w:rFonts w:cs="Times New Roman"/>
          <w:sz w:val="24"/>
          <w:szCs w:val="24"/>
        </w:rPr>
        <w:t>B</w:t>
      </w:r>
      <w:r w:rsidR="004C0382" w:rsidRPr="00DB089F">
        <w:rPr>
          <w:rFonts w:cs="Times New Roman"/>
          <w:sz w:val="24"/>
          <w:szCs w:val="24"/>
        </w:rPr>
        <w:t xml:space="preserve"> </w:t>
      </w:r>
      <w:r w:rsidRPr="00DB089F">
        <w:rPr>
          <w:rFonts w:cs="Times New Roman"/>
          <w:sz w:val="24"/>
          <w:szCs w:val="24"/>
        </w:rPr>
        <w:t>U</w:t>
      </w:r>
    </w:p>
    <w:p w:rsidR="004C0382" w:rsidRPr="00DB089F" w:rsidRDefault="004C0382" w:rsidP="004C0382">
      <w:pPr>
        <w:rPr>
          <w:lang w:val="en-GB" w:eastAsia="en-US"/>
        </w:rPr>
      </w:pPr>
    </w:p>
    <w:p w:rsidR="00B70EA7" w:rsidRPr="00DB089F" w:rsidRDefault="004C0382" w:rsidP="004C0382">
      <w:pPr>
        <w:pStyle w:val="Heading1"/>
        <w:spacing w:before="0" w:after="0"/>
        <w:rPr>
          <w:rFonts w:cs="Times New Roman"/>
          <w:caps/>
          <w:sz w:val="24"/>
          <w:szCs w:val="24"/>
          <w:lang w:val="hr-HR"/>
        </w:rPr>
      </w:pPr>
      <w:r w:rsidRPr="00DB089F">
        <w:rPr>
          <w:rFonts w:cs="Times New Roman"/>
          <w:sz w:val="24"/>
          <w:szCs w:val="24"/>
        </w:rPr>
        <w:t>o</w:t>
      </w:r>
      <w:r w:rsidRPr="00DB089F">
        <w:rPr>
          <w:rFonts w:cs="Times New Roman"/>
          <w:sz w:val="24"/>
          <w:szCs w:val="24"/>
          <w:lang w:val="hr-HR"/>
        </w:rPr>
        <w:t xml:space="preserve"> </w:t>
      </w:r>
      <w:proofErr w:type="spellStart"/>
      <w:r w:rsidRPr="00DB089F">
        <w:rPr>
          <w:rFonts w:cs="Times New Roman"/>
          <w:sz w:val="24"/>
          <w:szCs w:val="24"/>
        </w:rPr>
        <w:t>unutarnjem</w:t>
      </w:r>
      <w:proofErr w:type="spellEnd"/>
      <w:r w:rsidRPr="00DB089F">
        <w:rPr>
          <w:rFonts w:cs="Times New Roman"/>
          <w:sz w:val="24"/>
          <w:szCs w:val="24"/>
          <w:lang w:val="hr-HR"/>
        </w:rPr>
        <w:t xml:space="preserve"> </w:t>
      </w:r>
      <w:proofErr w:type="spellStart"/>
      <w:r w:rsidRPr="00DB089F">
        <w:rPr>
          <w:rFonts w:cs="Times New Roman"/>
          <w:sz w:val="24"/>
          <w:szCs w:val="24"/>
        </w:rPr>
        <w:t>ustrojstvu</w:t>
      </w:r>
      <w:proofErr w:type="spellEnd"/>
      <w:r w:rsidRPr="00DB089F">
        <w:rPr>
          <w:rFonts w:cs="Times New Roman"/>
          <w:sz w:val="24"/>
          <w:szCs w:val="24"/>
          <w:lang w:val="hr-HR"/>
        </w:rPr>
        <w:t xml:space="preserve"> M</w:t>
      </w:r>
      <w:proofErr w:type="spellStart"/>
      <w:r w:rsidRPr="00DB089F">
        <w:rPr>
          <w:rFonts w:cs="Times New Roman"/>
          <w:sz w:val="24"/>
          <w:szCs w:val="24"/>
        </w:rPr>
        <w:t>inistarstva</w:t>
      </w:r>
      <w:proofErr w:type="spellEnd"/>
      <w:r w:rsidRPr="00DB089F">
        <w:rPr>
          <w:rFonts w:cs="Times New Roman"/>
          <w:sz w:val="24"/>
          <w:szCs w:val="24"/>
          <w:lang w:val="hr-HR"/>
        </w:rPr>
        <w:t xml:space="preserve"> </w:t>
      </w:r>
      <w:proofErr w:type="spellStart"/>
      <w:r w:rsidRPr="00DB089F">
        <w:rPr>
          <w:rFonts w:cs="Times New Roman"/>
          <w:sz w:val="24"/>
          <w:szCs w:val="24"/>
        </w:rPr>
        <w:t>znanosti</w:t>
      </w:r>
      <w:proofErr w:type="spellEnd"/>
      <w:r w:rsidR="009D1CA6">
        <w:rPr>
          <w:rFonts w:cs="Times New Roman"/>
          <w:sz w:val="24"/>
          <w:szCs w:val="24"/>
          <w:lang w:val="hr-HR"/>
        </w:rPr>
        <w:t>,</w:t>
      </w:r>
      <w:r w:rsidRPr="00DB089F">
        <w:rPr>
          <w:rFonts w:cs="Times New Roman"/>
          <w:sz w:val="24"/>
          <w:szCs w:val="24"/>
          <w:lang w:val="hr-HR"/>
        </w:rPr>
        <w:t xml:space="preserve"> </w:t>
      </w:r>
      <w:proofErr w:type="spellStart"/>
      <w:r w:rsidRPr="00DB089F">
        <w:rPr>
          <w:rFonts w:cs="Times New Roman"/>
          <w:sz w:val="24"/>
          <w:szCs w:val="24"/>
        </w:rPr>
        <w:t>obrazovanja</w:t>
      </w:r>
      <w:proofErr w:type="spellEnd"/>
      <w:r w:rsidRPr="00DB089F">
        <w:rPr>
          <w:rFonts w:cs="Times New Roman"/>
          <w:sz w:val="24"/>
          <w:szCs w:val="24"/>
          <w:lang w:val="hr-HR"/>
        </w:rPr>
        <w:t xml:space="preserve"> </w:t>
      </w:r>
      <w:r w:rsidR="009D1CA6">
        <w:rPr>
          <w:rFonts w:cs="Times New Roman"/>
          <w:sz w:val="24"/>
          <w:szCs w:val="24"/>
          <w:lang w:val="hr-HR"/>
        </w:rPr>
        <w:t>i mladih</w:t>
      </w:r>
    </w:p>
    <w:p w:rsidR="003C242D" w:rsidRPr="00DB089F" w:rsidRDefault="003C242D" w:rsidP="004C0382">
      <w:pPr>
        <w:rPr>
          <w:lang w:eastAsia="en-US"/>
        </w:rPr>
      </w:pPr>
    </w:p>
    <w:p w:rsidR="004C0382" w:rsidRPr="00DB089F" w:rsidRDefault="004C0382" w:rsidP="004C0382">
      <w:pPr>
        <w:rPr>
          <w:lang w:eastAsia="en-US"/>
        </w:rPr>
      </w:pPr>
    </w:p>
    <w:p w:rsidR="003C242D" w:rsidRPr="00DB089F" w:rsidRDefault="00B70EA7" w:rsidP="004C0382">
      <w:pPr>
        <w:pStyle w:val="T-119sred"/>
        <w:spacing w:before="0" w:after="0"/>
        <w:rPr>
          <w:rFonts w:ascii="Times New Roman" w:hAnsi="Times New Roman"/>
          <w:b/>
          <w:sz w:val="24"/>
          <w:szCs w:val="24"/>
        </w:rPr>
      </w:pPr>
      <w:r w:rsidRPr="00DB089F">
        <w:rPr>
          <w:rFonts w:ascii="Times New Roman" w:hAnsi="Times New Roman"/>
          <w:b/>
          <w:sz w:val="24"/>
          <w:szCs w:val="24"/>
        </w:rPr>
        <w:t>I. OPĆE ODREDBE</w:t>
      </w:r>
    </w:p>
    <w:p w:rsidR="004C0382" w:rsidRPr="00DB089F" w:rsidRDefault="004C0382" w:rsidP="004C0382">
      <w:pPr>
        <w:pStyle w:val="Clanak"/>
        <w:spacing w:before="0" w:after="0"/>
        <w:rPr>
          <w:rFonts w:ascii="Times New Roman" w:hAnsi="Times New Roman"/>
          <w:sz w:val="24"/>
          <w:szCs w:val="24"/>
        </w:rPr>
      </w:pPr>
    </w:p>
    <w:p w:rsidR="003C242D" w:rsidRPr="00DB089F" w:rsidRDefault="00063D50" w:rsidP="004C0382">
      <w:pPr>
        <w:pStyle w:val="Clanak"/>
        <w:spacing w:before="0" w:after="0"/>
        <w:rPr>
          <w:rFonts w:ascii="Times New Roman" w:hAnsi="Times New Roman"/>
          <w:b/>
          <w:sz w:val="24"/>
          <w:szCs w:val="24"/>
        </w:rPr>
      </w:pPr>
      <w:r w:rsidRPr="00DB089F">
        <w:rPr>
          <w:rFonts w:ascii="Times New Roman" w:hAnsi="Times New Roman"/>
          <w:b/>
          <w:sz w:val="24"/>
          <w:szCs w:val="24"/>
        </w:rPr>
        <w:t>Članak 1.</w:t>
      </w:r>
    </w:p>
    <w:p w:rsidR="004C0382" w:rsidRPr="00DB089F" w:rsidRDefault="004C0382" w:rsidP="004C0382">
      <w:pPr>
        <w:pStyle w:val="T-98-2"/>
      </w:pPr>
    </w:p>
    <w:p w:rsidR="000E500D" w:rsidRPr="00DB089F" w:rsidRDefault="004C0382" w:rsidP="004C0382">
      <w:pPr>
        <w:pStyle w:val="T-98-2"/>
        <w:tabs>
          <w:tab w:val="clear" w:pos="2153"/>
        </w:tabs>
        <w:spacing w:after="0"/>
        <w:ind w:firstLine="1418"/>
        <w:rPr>
          <w:rFonts w:ascii="Times New Roman" w:hAnsi="Times New Roman"/>
          <w:sz w:val="24"/>
          <w:szCs w:val="24"/>
        </w:rPr>
      </w:pPr>
      <w:r w:rsidRPr="00DB089F">
        <w:rPr>
          <w:rFonts w:ascii="Times New Roman" w:hAnsi="Times New Roman"/>
          <w:sz w:val="24"/>
          <w:szCs w:val="24"/>
        </w:rPr>
        <w:t>Ovom u</w:t>
      </w:r>
      <w:r w:rsidR="000E500D" w:rsidRPr="00DB089F">
        <w:rPr>
          <w:rFonts w:ascii="Times New Roman" w:hAnsi="Times New Roman"/>
          <w:sz w:val="24"/>
          <w:szCs w:val="24"/>
        </w:rPr>
        <w:t>redbom utvrđuje se unutarnje us</w:t>
      </w:r>
      <w:r w:rsidR="009D1CA6">
        <w:rPr>
          <w:rFonts w:ascii="Times New Roman" w:hAnsi="Times New Roman"/>
          <w:sz w:val="24"/>
          <w:szCs w:val="24"/>
        </w:rPr>
        <w:t>trojstvo Ministarstva znanosti,</w:t>
      </w:r>
      <w:r w:rsidR="000E500D" w:rsidRPr="00DB089F">
        <w:rPr>
          <w:rFonts w:ascii="Times New Roman" w:hAnsi="Times New Roman"/>
          <w:sz w:val="24"/>
          <w:szCs w:val="24"/>
        </w:rPr>
        <w:t xml:space="preserve"> obrazovanja</w:t>
      </w:r>
      <w:r w:rsidR="009D1CA6">
        <w:rPr>
          <w:rFonts w:ascii="Times New Roman" w:hAnsi="Times New Roman"/>
          <w:sz w:val="24"/>
          <w:szCs w:val="24"/>
        </w:rPr>
        <w:t xml:space="preserve"> i mladih</w:t>
      </w:r>
      <w:r w:rsidR="000E500D" w:rsidRPr="00DB089F">
        <w:rPr>
          <w:rFonts w:ascii="Times New Roman" w:hAnsi="Times New Roman"/>
          <w:sz w:val="24"/>
          <w:szCs w:val="24"/>
        </w:rPr>
        <w:t xml:space="preserve"> (u daljnjem tekstu: Ministarstvo), nazivi i djelokrug upravnih organizacija i unutarnjih ustrojstvenih jedinica, način upravljanja, okvirni broj državnih službenika i namještenika, radno i uredovno vrijeme, kao i druga pitanja od osobitog značaja za rad Ministarstva.</w:t>
      </w:r>
    </w:p>
    <w:p w:rsidR="000E500D" w:rsidRPr="00DB089F" w:rsidRDefault="000E500D" w:rsidP="004C0382">
      <w:pPr>
        <w:pStyle w:val="T-98-2"/>
        <w:tabs>
          <w:tab w:val="clear" w:pos="2153"/>
        </w:tabs>
        <w:spacing w:after="0"/>
        <w:ind w:firstLine="0"/>
        <w:rPr>
          <w:rFonts w:ascii="Times New Roman" w:hAnsi="Times New Roman"/>
          <w:sz w:val="24"/>
          <w:szCs w:val="24"/>
        </w:rPr>
      </w:pPr>
    </w:p>
    <w:p w:rsidR="003C242D" w:rsidRPr="00DB089F" w:rsidRDefault="00B70EA7" w:rsidP="004C0382">
      <w:pPr>
        <w:pStyle w:val="T-119sred"/>
        <w:spacing w:before="0" w:after="0"/>
        <w:rPr>
          <w:rFonts w:ascii="Times New Roman" w:hAnsi="Times New Roman"/>
          <w:b/>
          <w:sz w:val="24"/>
          <w:szCs w:val="24"/>
        </w:rPr>
      </w:pPr>
      <w:r w:rsidRPr="00DB089F">
        <w:rPr>
          <w:rFonts w:ascii="Times New Roman" w:hAnsi="Times New Roman"/>
          <w:b/>
          <w:sz w:val="24"/>
          <w:szCs w:val="24"/>
        </w:rPr>
        <w:t>I</w:t>
      </w:r>
      <w:r w:rsidR="00063D50" w:rsidRPr="00DB089F">
        <w:rPr>
          <w:rFonts w:ascii="Times New Roman" w:hAnsi="Times New Roman"/>
          <w:b/>
          <w:sz w:val="24"/>
          <w:szCs w:val="24"/>
        </w:rPr>
        <w:t>I. UNUTARNJE USTROJSTVO</w:t>
      </w:r>
    </w:p>
    <w:p w:rsidR="004C0382" w:rsidRPr="00DB089F" w:rsidRDefault="004C0382" w:rsidP="004C0382">
      <w:pPr>
        <w:pStyle w:val="Clanak"/>
        <w:spacing w:before="0" w:after="0"/>
        <w:rPr>
          <w:rFonts w:ascii="Times New Roman" w:hAnsi="Times New Roman"/>
          <w:sz w:val="24"/>
          <w:szCs w:val="24"/>
        </w:rPr>
      </w:pPr>
    </w:p>
    <w:p w:rsidR="009D7B0B" w:rsidRPr="00DB089F" w:rsidRDefault="00063D50" w:rsidP="004C0382">
      <w:pPr>
        <w:pStyle w:val="Clanak"/>
        <w:spacing w:before="0" w:after="0"/>
        <w:rPr>
          <w:rFonts w:ascii="Times New Roman" w:hAnsi="Times New Roman"/>
          <w:b/>
          <w:sz w:val="24"/>
          <w:szCs w:val="24"/>
        </w:rPr>
      </w:pPr>
      <w:r w:rsidRPr="00DB089F">
        <w:rPr>
          <w:rFonts w:ascii="Times New Roman" w:hAnsi="Times New Roman"/>
          <w:b/>
          <w:sz w:val="24"/>
          <w:szCs w:val="24"/>
        </w:rPr>
        <w:t>Članak 2.</w:t>
      </w:r>
    </w:p>
    <w:p w:rsidR="004C0382" w:rsidRPr="00DB089F" w:rsidRDefault="004C0382" w:rsidP="004C0382">
      <w:pPr>
        <w:pStyle w:val="T-98-2"/>
      </w:pPr>
    </w:p>
    <w:p w:rsidR="00254214" w:rsidRPr="00DB089F" w:rsidRDefault="00EE1CAA" w:rsidP="004C0382">
      <w:pPr>
        <w:pStyle w:val="T-98-2"/>
        <w:tabs>
          <w:tab w:val="clear" w:pos="2153"/>
        </w:tabs>
        <w:spacing w:after="0"/>
        <w:ind w:firstLine="0"/>
        <w:rPr>
          <w:rFonts w:ascii="Times New Roman" w:hAnsi="Times New Roman"/>
          <w:sz w:val="24"/>
          <w:szCs w:val="24"/>
        </w:rPr>
      </w:pPr>
      <w:r w:rsidRPr="00DB089F">
        <w:rPr>
          <w:rFonts w:ascii="Times New Roman" w:hAnsi="Times New Roman"/>
          <w:sz w:val="24"/>
          <w:szCs w:val="24"/>
        </w:rPr>
        <w:tab/>
      </w:r>
      <w:r w:rsidR="004C0382" w:rsidRPr="00DB089F">
        <w:rPr>
          <w:rFonts w:ascii="Times New Roman" w:hAnsi="Times New Roman"/>
          <w:sz w:val="24"/>
          <w:szCs w:val="24"/>
        </w:rPr>
        <w:tab/>
      </w:r>
      <w:r w:rsidR="000E500D" w:rsidRPr="00DB089F">
        <w:rPr>
          <w:rFonts w:ascii="Times New Roman" w:hAnsi="Times New Roman"/>
          <w:sz w:val="24"/>
          <w:szCs w:val="24"/>
        </w:rPr>
        <w:t>U sastavu</w:t>
      </w:r>
      <w:r w:rsidR="00063D50" w:rsidRPr="00DB089F">
        <w:rPr>
          <w:rFonts w:ascii="Times New Roman" w:hAnsi="Times New Roman"/>
          <w:sz w:val="24"/>
          <w:szCs w:val="24"/>
        </w:rPr>
        <w:t xml:space="preserve"> Ministarstva</w:t>
      </w:r>
      <w:r w:rsidR="000E500D" w:rsidRPr="00DB089F">
        <w:rPr>
          <w:rFonts w:ascii="Times New Roman" w:hAnsi="Times New Roman"/>
          <w:sz w:val="24"/>
          <w:szCs w:val="24"/>
        </w:rPr>
        <w:t xml:space="preserve"> </w:t>
      </w:r>
      <w:r w:rsidR="00063D50" w:rsidRPr="00DB089F">
        <w:rPr>
          <w:rFonts w:ascii="Times New Roman" w:hAnsi="Times New Roman"/>
          <w:sz w:val="24"/>
          <w:szCs w:val="24"/>
        </w:rPr>
        <w:t>ustrojavaju se:</w:t>
      </w:r>
    </w:p>
    <w:p w:rsidR="004C0382" w:rsidRPr="00DB089F" w:rsidRDefault="004C0382" w:rsidP="004C0382">
      <w:pPr>
        <w:pStyle w:val="T-98-2"/>
        <w:tabs>
          <w:tab w:val="clear" w:pos="2153"/>
        </w:tabs>
        <w:spacing w:after="0"/>
        <w:ind w:firstLine="340"/>
        <w:rPr>
          <w:rFonts w:ascii="Times New Roman" w:hAnsi="Times New Roman"/>
          <w:sz w:val="24"/>
          <w:szCs w:val="24"/>
        </w:rPr>
      </w:pPr>
    </w:p>
    <w:p w:rsidR="00063D50" w:rsidRPr="00DB089F" w:rsidRDefault="00063D50" w:rsidP="004C0382">
      <w:pPr>
        <w:pStyle w:val="T-98-2"/>
        <w:tabs>
          <w:tab w:val="clear" w:pos="2153"/>
        </w:tabs>
        <w:spacing w:after="0"/>
        <w:ind w:firstLine="709"/>
        <w:rPr>
          <w:rFonts w:ascii="Times New Roman" w:hAnsi="Times New Roman"/>
          <w:sz w:val="24"/>
          <w:szCs w:val="24"/>
        </w:rPr>
      </w:pPr>
      <w:r w:rsidRPr="00DB089F">
        <w:rPr>
          <w:rFonts w:ascii="Times New Roman" w:hAnsi="Times New Roman"/>
          <w:sz w:val="24"/>
          <w:szCs w:val="24"/>
        </w:rPr>
        <w:t xml:space="preserve">1. </w:t>
      </w:r>
      <w:r w:rsidR="004C0382" w:rsidRPr="00DB089F">
        <w:rPr>
          <w:rFonts w:ascii="Times New Roman" w:hAnsi="Times New Roman"/>
          <w:sz w:val="24"/>
          <w:szCs w:val="24"/>
        </w:rPr>
        <w:tab/>
      </w:r>
      <w:r w:rsidRPr="00DB089F">
        <w:rPr>
          <w:rFonts w:ascii="Times New Roman" w:hAnsi="Times New Roman"/>
          <w:sz w:val="24"/>
          <w:szCs w:val="24"/>
        </w:rPr>
        <w:t>Kabinet ministra</w:t>
      </w:r>
    </w:p>
    <w:p w:rsidR="00063D50" w:rsidRPr="00DB089F" w:rsidRDefault="00A30F15" w:rsidP="004C0382">
      <w:pPr>
        <w:pStyle w:val="T-98-2"/>
        <w:tabs>
          <w:tab w:val="clear" w:pos="2153"/>
        </w:tabs>
        <w:spacing w:after="0"/>
        <w:ind w:firstLine="709"/>
        <w:rPr>
          <w:rFonts w:ascii="Times New Roman" w:hAnsi="Times New Roman"/>
          <w:sz w:val="24"/>
          <w:szCs w:val="24"/>
        </w:rPr>
      </w:pPr>
      <w:r w:rsidRPr="00DB089F">
        <w:rPr>
          <w:rFonts w:ascii="Times New Roman" w:hAnsi="Times New Roman"/>
          <w:sz w:val="24"/>
          <w:szCs w:val="24"/>
        </w:rPr>
        <w:t>2.</w:t>
      </w:r>
      <w:r w:rsidR="004C0382" w:rsidRPr="00DB089F">
        <w:rPr>
          <w:rFonts w:ascii="Times New Roman" w:hAnsi="Times New Roman"/>
          <w:sz w:val="24"/>
          <w:szCs w:val="24"/>
        </w:rPr>
        <w:tab/>
      </w:r>
      <w:r w:rsidRPr="00DB089F">
        <w:rPr>
          <w:rFonts w:ascii="Times New Roman" w:hAnsi="Times New Roman"/>
          <w:sz w:val="24"/>
          <w:szCs w:val="24"/>
        </w:rPr>
        <w:t>Glavno t</w:t>
      </w:r>
      <w:r w:rsidR="00EF76D8" w:rsidRPr="00DB089F">
        <w:rPr>
          <w:rFonts w:ascii="Times New Roman" w:hAnsi="Times New Roman"/>
          <w:sz w:val="24"/>
          <w:szCs w:val="24"/>
        </w:rPr>
        <w:t>ajništvo</w:t>
      </w:r>
    </w:p>
    <w:p w:rsidR="00063D50" w:rsidRPr="00393BAF" w:rsidRDefault="009011AA" w:rsidP="004C0382">
      <w:pPr>
        <w:pStyle w:val="T-98-2"/>
        <w:tabs>
          <w:tab w:val="clear" w:pos="2153"/>
        </w:tabs>
        <w:spacing w:after="0"/>
        <w:ind w:firstLine="709"/>
        <w:rPr>
          <w:rFonts w:ascii="Times New Roman" w:hAnsi="Times New Roman"/>
          <w:sz w:val="24"/>
          <w:szCs w:val="24"/>
        </w:rPr>
      </w:pPr>
      <w:r w:rsidRPr="00DB089F">
        <w:rPr>
          <w:rFonts w:ascii="Times New Roman" w:hAnsi="Times New Roman"/>
          <w:sz w:val="24"/>
          <w:szCs w:val="24"/>
        </w:rPr>
        <w:t>3.</w:t>
      </w:r>
      <w:r w:rsidR="004C0382" w:rsidRPr="00DB089F">
        <w:rPr>
          <w:rFonts w:ascii="Times New Roman" w:hAnsi="Times New Roman"/>
          <w:sz w:val="24"/>
          <w:szCs w:val="24"/>
        </w:rPr>
        <w:tab/>
      </w:r>
      <w:r w:rsidRPr="00393BAF">
        <w:rPr>
          <w:rFonts w:ascii="Times New Roman" w:hAnsi="Times New Roman"/>
          <w:sz w:val="24"/>
          <w:szCs w:val="24"/>
        </w:rPr>
        <w:t xml:space="preserve">Uprava za znanost i </w:t>
      </w:r>
      <w:r w:rsidR="00E73FAA" w:rsidRPr="00393BAF">
        <w:rPr>
          <w:rFonts w:ascii="Times New Roman" w:hAnsi="Times New Roman"/>
          <w:sz w:val="24"/>
          <w:szCs w:val="24"/>
        </w:rPr>
        <w:t>tehnologiju</w:t>
      </w:r>
    </w:p>
    <w:p w:rsidR="00063D50" w:rsidRPr="00393BAF" w:rsidRDefault="00063D50" w:rsidP="004C0382">
      <w:pPr>
        <w:pStyle w:val="T-98-2"/>
        <w:tabs>
          <w:tab w:val="clear" w:pos="2153"/>
        </w:tabs>
        <w:spacing w:after="0"/>
        <w:ind w:firstLine="709"/>
        <w:rPr>
          <w:rFonts w:ascii="Times New Roman" w:hAnsi="Times New Roman"/>
          <w:sz w:val="24"/>
          <w:szCs w:val="24"/>
        </w:rPr>
      </w:pPr>
      <w:r w:rsidRPr="00393BAF">
        <w:rPr>
          <w:rFonts w:ascii="Times New Roman" w:hAnsi="Times New Roman"/>
          <w:sz w:val="24"/>
          <w:szCs w:val="24"/>
        </w:rPr>
        <w:t>4.</w:t>
      </w:r>
      <w:r w:rsidR="004C0382" w:rsidRPr="00393BAF">
        <w:rPr>
          <w:rFonts w:ascii="Times New Roman" w:hAnsi="Times New Roman"/>
          <w:sz w:val="24"/>
          <w:szCs w:val="24"/>
        </w:rPr>
        <w:tab/>
      </w:r>
      <w:r w:rsidR="00F66B63" w:rsidRPr="00393BAF">
        <w:rPr>
          <w:rFonts w:ascii="Times New Roman" w:hAnsi="Times New Roman"/>
          <w:sz w:val="24"/>
          <w:szCs w:val="24"/>
        </w:rPr>
        <w:t xml:space="preserve">Uprava za </w:t>
      </w:r>
      <w:r w:rsidR="009011AA" w:rsidRPr="00393BAF">
        <w:rPr>
          <w:rFonts w:ascii="Times New Roman" w:hAnsi="Times New Roman"/>
          <w:sz w:val="24"/>
          <w:szCs w:val="24"/>
        </w:rPr>
        <w:t>visoko obrazovanje</w:t>
      </w:r>
    </w:p>
    <w:p w:rsidR="009011AA" w:rsidRPr="00393BAF" w:rsidRDefault="004C0382" w:rsidP="004C0382">
      <w:pPr>
        <w:pStyle w:val="T-98-2"/>
        <w:tabs>
          <w:tab w:val="clear" w:pos="2153"/>
        </w:tabs>
        <w:spacing w:after="0"/>
        <w:ind w:firstLine="709"/>
        <w:rPr>
          <w:rFonts w:ascii="Times New Roman" w:hAnsi="Times New Roman"/>
          <w:sz w:val="24"/>
          <w:szCs w:val="24"/>
        </w:rPr>
      </w:pPr>
      <w:r w:rsidRPr="00393BAF">
        <w:rPr>
          <w:rFonts w:ascii="Times New Roman" w:hAnsi="Times New Roman"/>
          <w:sz w:val="24"/>
          <w:szCs w:val="24"/>
        </w:rPr>
        <w:t>5.</w:t>
      </w:r>
      <w:r w:rsidRPr="00393BAF">
        <w:rPr>
          <w:rFonts w:ascii="Times New Roman" w:hAnsi="Times New Roman"/>
          <w:sz w:val="24"/>
          <w:szCs w:val="24"/>
        </w:rPr>
        <w:tab/>
      </w:r>
      <w:r w:rsidR="00DB2B08" w:rsidRPr="00393BAF">
        <w:rPr>
          <w:rFonts w:ascii="Times New Roman" w:hAnsi="Times New Roman"/>
          <w:sz w:val="24"/>
          <w:szCs w:val="24"/>
        </w:rPr>
        <w:t>Uprava za odgoj i obrazovanje</w:t>
      </w:r>
    </w:p>
    <w:p w:rsidR="00EA4777" w:rsidRPr="00393BAF" w:rsidRDefault="009011AA" w:rsidP="004C0382">
      <w:pPr>
        <w:pStyle w:val="T-98-2"/>
        <w:tabs>
          <w:tab w:val="clear" w:pos="2153"/>
        </w:tabs>
        <w:spacing w:after="0"/>
        <w:ind w:firstLine="709"/>
        <w:rPr>
          <w:rFonts w:ascii="Times New Roman" w:hAnsi="Times New Roman"/>
          <w:sz w:val="24"/>
          <w:szCs w:val="24"/>
        </w:rPr>
      </w:pPr>
      <w:r w:rsidRPr="00393BAF">
        <w:rPr>
          <w:rFonts w:ascii="Times New Roman" w:hAnsi="Times New Roman"/>
          <w:sz w:val="24"/>
          <w:szCs w:val="24"/>
        </w:rPr>
        <w:t>6</w:t>
      </w:r>
      <w:r w:rsidR="00063D50" w:rsidRPr="00393BAF">
        <w:rPr>
          <w:rFonts w:ascii="Times New Roman" w:hAnsi="Times New Roman"/>
          <w:sz w:val="24"/>
          <w:szCs w:val="24"/>
        </w:rPr>
        <w:t>.</w:t>
      </w:r>
      <w:r w:rsidR="004C0382" w:rsidRPr="00393BAF">
        <w:rPr>
          <w:rFonts w:ascii="Times New Roman" w:hAnsi="Times New Roman"/>
          <w:sz w:val="24"/>
          <w:szCs w:val="24"/>
        </w:rPr>
        <w:tab/>
      </w:r>
      <w:r w:rsidR="00EA4777" w:rsidRPr="00393BAF">
        <w:rPr>
          <w:rFonts w:ascii="Times New Roman" w:hAnsi="Times New Roman"/>
          <w:sz w:val="24"/>
          <w:szCs w:val="24"/>
        </w:rPr>
        <w:t xml:space="preserve">Uprava za </w:t>
      </w:r>
      <w:r w:rsidR="00CF650E" w:rsidRPr="00393BAF">
        <w:rPr>
          <w:rFonts w:ascii="Times New Roman" w:hAnsi="Times New Roman"/>
          <w:sz w:val="24"/>
          <w:szCs w:val="24"/>
        </w:rPr>
        <w:t xml:space="preserve">potporu i unaprjeđenje </w:t>
      </w:r>
      <w:r w:rsidR="009A5FD9" w:rsidRPr="00393BAF">
        <w:rPr>
          <w:rFonts w:ascii="Times New Roman" w:hAnsi="Times New Roman"/>
          <w:sz w:val="24"/>
          <w:szCs w:val="24"/>
        </w:rPr>
        <w:t>sustava odgoja i obrazovanja</w:t>
      </w:r>
    </w:p>
    <w:p w:rsidR="000F1CD1" w:rsidRDefault="000F1CD1" w:rsidP="004C0382">
      <w:pPr>
        <w:pStyle w:val="T-98-2"/>
        <w:tabs>
          <w:tab w:val="clear" w:pos="2153"/>
        </w:tabs>
        <w:spacing w:after="0"/>
        <w:ind w:firstLine="709"/>
        <w:rPr>
          <w:rFonts w:ascii="Times New Roman" w:hAnsi="Times New Roman"/>
          <w:sz w:val="24"/>
          <w:szCs w:val="24"/>
        </w:rPr>
      </w:pPr>
      <w:r w:rsidRPr="00393BAF">
        <w:rPr>
          <w:rFonts w:ascii="Times New Roman" w:hAnsi="Times New Roman"/>
          <w:sz w:val="24"/>
          <w:szCs w:val="24"/>
        </w:rPr>
        <w:t>7</w:t>
      </w:r>
      <w:r w:rsidR="004C0382" w:rsidRPr="00393BAF">
        <w:rPr>
          <w:rFonts w:ascii="Times New Roman" w:hAnsi="Times New Roman"/>
          <w:sz w:val="24"/>
          <w:szCs w:val="24"/>
        </w:rPr>
        <w:t>.</w:t>
      </w:r>
      <w:r w:rsidR="004C0382" w:rsidRPr="00393BAF">
        <w:rPr>
          <w:rFonts w:ascii="Times New Roman" w:hAnsi="Times New Roman"/>
          <w:sz w:val="24"/>
          <w:szCs w:val="24"/>
        </w:rPr>
        <w:tab/>
      </w:r>
      <w:r w:rsidRPr="00393BAF">
        <w:rPr>
          <w:rFonts w:ascii="Times New Roman" w:hAnsi="Times New Roman"/>
          <w:sz w:val="24"/>
          <w:szCs w:val="24"/>
        </w:rPr>
        <w:t>Uprava za nacionalne manjine</w:t>
      </w:r>
    </w:p>
    <w:p w:rsidR="009A0AEE" w:rsidRPr="00393BAF" w:rsidRDefault="009A0AEE" w:rsidP="004C0382">
      <w:pPr>
        <w:pStyle w:val="T-98-2"/>
        <w:tabs>
          <w:tab w:val="clear" w:pos="2153"/>
        </w:tabs>
        <w:spacing w:after="0"/>
        <w:ind w:firstLine="709"/>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Uprava za podršku i osnaživanje mladih</w:t>
      </w:r>
    </w:p>
    <w:p w:rsidR="009011AA" w:rsidRPr="00393BAF" w:rsidRDefault="009A0AEE" w:rsidP="004C0382">
      <w:pPr>
        <w:pStyle w:val="T-98-2"/>
        <w:tabs>
          <w:tab w:val="clear" w:pos="2153"/>
        </w:tabs>
        <w:spacing w:after="0"/>
        <w:ind w:firstLine="709"/>
        <w:rPr>
          <w:rFonts w:ascii="Times New Roman" w:hAnsi="Times New Roman"/>
          <w:sz w:val="24"/>
          <w:szCs w:val="24"/>
        </w:rPr>
      </w:pPr>
      <w:r>
        <w:rPr>
          <w:rFonts w:ascii="Times New Roman" w:hAnsi="Times New Roman"/>
          <w:sz w:val="24"/>
          <w:szCs w:val="24"/>
        </w:rPr>
        <w:t>9</w:t>
      </w:r>
      <w:r w:rsidR="004C0382" w:rsidRPr="00393BAF">
        <w:rPr>
          <w:rFonts w:ascii="Times New Roman" w:hAnsi="Times New Roman"/>
          <w:sz w:val="24"/>
          <w:szCs w:val="24"/>
        </w:rPr>
        <w:t>.</w:t>
      </w:r>
      <w:r w:rsidR="004C0382" w:rsidRPr="00393BAF">
        <w:rPr>
          <w:rFonts w:ascii="Times New Roman" w:hAnsi="Times New Roman"/>
          <w:sz w:val="24"/>
          <w:szCs w:val="24"/>
        </w:rPr>
        <w:tab/>
      </w:r>
      <w:r w:rsidR="009011AA" w:rsidRPr="00393BAF">
        <w:rPr>
          <w:rFonts w:ascii="Times New Roman" w:hAnsi="Times New Roman"/>
          <w:sz w:val="24"/>
          <w:szCs w:val="24"/>
        </w:rPr>
        <w:t xml:space="preserve">Samostalni sektor </w:t>
      </w:r>
      <w:r w:rsidR="000E500D" w:rsidRPr="00393BAF">
        <w:rPr>
          <w:rFonts w:ascii="Times New Roman" w:hAnsi="Times New Roman"/>
          <w:sz w:val="24"/>
          <w:szCs w:val="24"/>
        </w:rPr>
        <w:t>prosvjetne inspekcije</w:t>
      </w:r>
    </w:p>
    <w:p w:rsidR="00EA4777" w:rsidRPr="00393BAF" w:rsidRDefault="009A0AEE" w:rsidP="004C0382">
      <w:pPr>
        <w:pStyle w:val="T-98-2"/>
        <w:tabs>
          <w:tab w:val="clear" w:pos="2153"/>
        </w:tabs>
        <w:spacing w:after="0"/>
        <w:ind w:firstLine="709"/>
        <w:rPr>
          <w:rFonts w:ascii="Times New Roman" w:hAnsi="Times New Roman"/>
          <w:sz w:val="24"/>
          <w:szCs w:val="24"/>
        </w:rPr>
      </w:pPr>
      <w:r>
        <w:rPr>
          <w:rFonts w:ascii="Times New Roman" w:hAnsi="Times New Roman"/>
          <w:sz w:val="24"/>
          <w:szCs w:val="24"/>
        </w:rPr>
        <w:t>10</w:t>
      </w:r>
      <w:r w:rsidR="00EA4777" w:rsidRPr="00393BAF">
        <w:rPr>
          <w:rFonts w:ascii="Times New Roman" w:hAnsi="Times New Roman"/>
          <w:sz w:val="24"/>
          <w:szCs w:val="24"/>
        </w:rPr>
        <w:t>.</w:t>
      </w:r>
      <w:r w:rsidR="004C0382" w:rsidRPr="00393BAF">
        <w:rPr>
          <w:rFonts w:ascii="Times New Roman" w:hAnsi="Times New Roman"/>
          <w:sz w:val="24"/>
          <w:szCs w:val="24"/>
        </w:rPr>
        <w:tab/>
      </w:r>
      <w:r w:rsidR="00EA4777" w:rsidRPr="00393BAF">
        <w:rPr>
          <w:rFonts w:ascii="Times New Roman" w:hAnsi="Times New Roman"/>
          <w:sz w:val="24"/>
          <w:szCs w:val="24"/>
        </w:rPr>
        <w:t>Samostalni sektor za pravne poslove</w:t>
      </w:r>
      <w:r w:rsidR="007D4954" w:rsidRPr="00393BAF">
        <w:rPr>
          <w:rFonts w:ascii="Times New Roman" w:hAnsi="Times New Roman"/>
          <w:sz w:val="24"/>
          <w:szCs w:val="24"/>
        </w:rPr>
        <w:t xml:space="preserve"> i drugostupanjski postupak</w:t>
      </w:r>
    </w:p>
    <w:p w:rsidR="00CA2852" w:rsidRDefault="009A0AEE" w:rsidP="004C0382">
      <w:pPr>
        <w:pStyle w:val="T-98-2"/>
        <w:tabs>
          <w:tab w:val="clear" w:pos="2153"/>
        </w:tabs>
        <w:spacing w:after="0"/>
        <w:ind w:firstLine="709"/>
        <w:rPr>
          <w:rFonts w:ascii="Times New Roman" w:hAnsi="Times New Roman"/>
          <w:sz w:val="24"/>
          <w:szCs w:val="24"/>
        </w:rPr>
      </w:pPr>
      <w:r>
        <w:rPr>
          <w:rFonts w:ascii="Times New Roman" w:hAnsi="Times New Roman"/>
          <w:sz w:val="24"/>
          <w:szCs w:val="24"/>
        </w:rPr>
        <w:t>11</w:t>
      </w:r>
      <w:r w:rsidR="00BF4AA2" w:rsidRPr="00393BAF">
        <w:rPr>
          <w:rFonts w:ascii="Times New Roman" w:hAnsi="Times New Roman"/>
          <w:sz w:val="24"/>
          <w:szCs w:val="24"/>
        </w:rPr>
        <w:t>.</w:t>
      </w:r>
      <w:r w:rsidR="004C0382" w:rsidRPr="00393BAF">
        <w:rPr>
          <w:rFonts w:ascii="Times New Roman" w:hAnsi="Times New Roman"/>
          <w:sz w:val="24"/>
          <w:szCs w:val="24"/>
        </w:rPr>
        <w:tab/>
      </w:r>
      <w:r w:rsidR="000E3592">
        <w:rPr>
          <w:rFonts w:ascii="Times New Roman" w:hAnsi="Times New Roman"/>
          <w:sz w:val="24"/>
          <w:szCs w:val="24"/>
        </w:rPr>
        <w:t>Samostalni</w:t>
      </w:r>
      <w:r w:rsidR="0023528E" w:rsidRPr="00393BAF">
        <w:rPr>
          <w:rFonts w:ascii="Times New Roman" w:hAnsi="Times New Roman"/>
          <w:sz w:val="24"/>
          <w:szCs w:val="24"/>
        </w:rPr>
        <w:t xml:space="preserve"> sektor</w:t>
      </w:r>
      <w:r w:rsidR="00CA2852" w:rsidRPr="00393BAF">
        <w:rPr>
          <w:rFonts w:ascii="Times New Roman" w:hAnsi="Times New Roman"/>
          <w:sz w:val="24"/>
          <w:szCs w:val="24"/>
        </w:rPr>
        <w:t xml:space="preserve"> za koordinaciju </w:t>
      </w:r>
      <w:r w:rsidR="00114032" w:rsidRPr="00393BAF">
        <w:rPr>
          <w:rFonts w:ascii="Times New Roman" w:hAnsi="Times New Roman"/>
          <w:sz w:val="24"/>
          <w:szCs w:val="24"/>
        </w:rPr>
        <w:t xml:space="preserve">europskih </w:t>
      </w:r>
      <w:r w:rsidR="0023528E" w:rsidRPr="00393BAF">
        <w:rPr>
          <w:rFonts w:ascii="Times New Roman" w:hAnsi="Times New Roman"/>
          <w:sz w:val="24"/>
          <w:szCs w:val="24"/>
        </w:rPr>
        <w:t>poslova</w:t>
      </w:r>
      <w:r w:rsidR="00CA2852" w:rsidRPr="00393BAF">
        <w:rPr>
          <w:rFonts w:ascii="Times New Roman" w:hAnsi="Times New Roman"/>
          <w:sz w:val="24"/>
          <w:szCs w:val="24"/>
        </w:rPr>
        <w:t xml:space="preserve"> </w:t>
      </w:r>
      <w:r w:rsidR="0023528E" w:rsidRPr="00393BAF">
        <w:rPr>
          <w:rFonts w:ascii="Times New Roman" w:hAnsi="Times New Roman"/>
          <w:sz w:val="24"/>
          <w:szCs w:val="24"/>
        </w:rPr>
        <w:t>i međunarodne suradnje</w:t>
      </w:r>
    </w:p>
    <w:p w:rsidR="003C242D" w:rsidRPr="00DB089F" w:rsidRDefault="00393BAF" w:rsidP="004C0382">
      <w:pPr>
        <w:pStyle w:val="T-98-2"/>
        <w:tabs>
          <w:tab w:val="clear" w:pos="2153"/>
        </w:tabs>
        <w:spacing w:after="0"/>
        <w:ind w:firstLine="709"/>
        <w:rPr>
          <w:rFonts w:ascii="Times New Roman" w:hAnsi="Times New Roman"/>
          <w:sz w:val="24"/>
          <w:szCs w:val="24"/>
        </w:rPr>
      </w:pPr>
      <w:r>
        <w:rPr>
          <w:rFonts w:ascii="Times New Roman" w:hAnsi="Times New Roman"/>
          <w:sz w:val="24"/>
          <w:szCs w:val="24"/>
        </w:rPr>
        <w:t>12</w:t>
      </w:r>
      <w:r w:rsidR="009011AA" w:rsidRPr="00393BAF">
        <w:rPr>
          <w:rFonts w:ascii="Times New Roman" w:hAnsi="Times New Roman"/>
          <w:sz w:val="24"/>
          <w:szCs w:val="24"/>
        </w:rPr>
        <w:t>.</w:t>
      </w:r>
      <w:r w:rsidR="004C0382" w:rsidRPr="00393BAF">
        <w:rPr>
          <w:rFonts w:ascii="Times New Roman" w:hAnsi="Times New Roman"/>
          <w:sz w:val="24"/>
          <w:szCs w:val="24"/>
        </w:rPr>
        <w:tab/>
      </w:r>
      <w:r w:rsidR="00DD2A53" w:rsidRPr="00393BAF">
        <w:rPr>
          <w:rFonts w:ascii="Times New Roman" w:hAnsi="Times New Roman"/>
          <w:sz w:val="24"/>
          <w:szCs w:val="24"/>
        </w:rPr>
        <w:t>Samostaln</w:t>
      </w:r>
      <w:r w:rsidR="00A90252" w:rsidRPr="00393BAF">
        <w:rPr>
          <w:rFonts w:ascii="Times New Roman" w:hAnsi="Times New Roman"/>
          <w:sz w:val="24"/>
          <w:szCs w:val="24"/>
        </w:rPr>
        <w:t>a</w:t>
      </w:r>
      <w:r w:rsidR="00DD2A53" w:rsidRPr="00393BAF">
        <w:rPr>
          <w:rFonts w:ascii="Times New Roman" w:hAnsi="Times New Roman"/>
          <w:sz w:val="24"/>
          <w:szCs w:val="24"/>
        </w:rPr>
        <w:t xml:space="preserve"> </w:t>
      </w:r>
      <w:r w:rsidR="00A90252" w:rsidRPr="00393BAF">
        <w:rPr>
          <w:rFonts w:ascii="Times New Roman" w:hAnsi="Times New Roman"/>
          <w:sz w:val="24"/>
          <w:szCs w:val="24"/>
        </w:rPr>
        <w:t>služba</w:t>
      </w:r>
      <w:r w:rsidR="00DD2A53" w:rsidRPr="00393BAF">
        <w:rPr>
          <w:rFonts w:ascii="Times New Roman" w:hAnsi="Times New Roman"/>
          <w:sz w:val="24"/>
          <w:szCs w:val="24"/>
        </w:rPr>
        <w:t xml:space="preserve"> za unutarnju reviziju</w:t>
      </w:r>
      <w:r w:rsidR="00A90252" w:rsidRPr="00393BAF">
        <w:rPr>
          <w:rFonts w:ascii="Times New Roman" w:hAnsi="Times New Roman"/>
          <w:sz w:val="24"/>
          <w:szCs w:val="24"/>
        </w:rPr>
        <w:t>.</w:t>
      </w:r>
    </w:p>
    <w:p w:rsidR="00D24DA4" w:rsidRPr="00DB089F" w:rsidRDefault="00D24DA4" w:rsidP="0098024C">
      <w:pPr>
        <w:pStyle w:val="T-98-2"/>
        <w:tabs>
          <w:tab w:val="clear" w:pos="2153"/>
        </w:tabs>
        <w:spacing w:after="0"/>
        <w:ind w:firstLine="0"/>
        <w:rPr>
          <w:rFonts w:ascii="Times New Roman" w:hAnsi="Times New Roman"/>
          <w:sz w:val="24"/>
          <w:szCs w:val="24"/>
        </w:rPr>
      </w:pPr>
    </w:p>
    <w:p w:rsidR="004C0382" w:rsidRPr="00DB089F" w:rsidRDefault="004C0382" w:rsidP="004C0382">
      <w:pPr>
        <w:pStyle w:val="T-119sred"/>
        <w:spacing w:before="0" w:after="0"/>
        <w:rPr>
          <w:rFonts w:ascii="Times New Roman" w:hAnsi="Times New Roman"/>
          <w:b/>
          <w:sz w:val="24"/>
          <w:szCs w:val="24"/>
        </w:rPr>
      </w:pPr>
    </w:p>
    <w:p w:rsidR="000E500D" w:rsidRPr="00DB089F" w:rsidRDefault="000E500D" w:rsidP="004C0382">
      <w:pPr>
        <w:pStyle w:val="T-119sred"/>
        <w:spacing w:before="0" w:after="0"/>
        <w:rPr>
          <w:rFonts w:ascii="Times New Roman" w:hAnsi="Times New Roman"/>
          <w:b/>
          <w:sz w:val="24"/>
          <w:szCs w:val="24"/>
        </w:rPr>
      </w:pPr>
      <w:r w:rsidRPr="00DB089F">
        <w:rPr>
          <w:rFonts w:ascii="Times New Roman" w:hAnsi="Times New Roman"/>
          <w:b/>
          <w:sz w:val="24"/>
          <w:szCs w:val="24"/>
        </w:rPr>
        <w:t>III. USTROJSTVO I DJELOKRUG UPRAVNIH ORGANIZACIJA I USTROJSTVENIH JEDINICA</w:t>
      </w:r>
    </w:p>
    <w:p w:rsidR="000E500D" w:rsidRPr="00DB089F" w:rsidRDefault="000E500D" w:rsidP="004C0382">
      <w:pPr>
        <w:pStyle w:val="T-98-2"/>
        <w:tabs>
          <w:tab w:val="clear" w:pos="2153"/>
        </w:tabs>
        <w:spacing w:after="0"/>
        <w:rPr>
          <w:rFonts w:ascii="Times New Roman" w:hAnsi="Times New Roman"/>
          <w:sz w:val="24"/>
          <w:szCs w:val="24"/>
        </w:rPr>
      </w:pPr>
    </w:p>
    <w:p w:rsidR="003C242D" w:rsidRPr="00DB089F" w:rsidRDefault="00063D50" w:rsidP="004C0382">
      <w:pPr>
        <w:pStyle w:val="T-109sred"/>
        <w:spacing w:before="0" w:after="0"/>
        <w:rPr>
          <w:rFonts w:ascii="Times New Roman" w:hAnsi="Times New Roman"/>
          <w:b/>
          <w:caps/>
          <w:sz w:val="24"/>
          <w:szCs w:val="24"/>
        </w:rPr>
      </w:pPr>
      <w:r w:rsidRPr="00DB089F">
        <w:rPr>
          <w:rFonts w:ascii="Times New Roman" w:hAnsi="Times New Roman"/>
          <w:b/>
          <w:sz w:val="24"/>
          <w:szCs w:val="24"/>
        </w:rPr>
        <w:lastRenderedPageBreak/>
        <w:t>1. KABINET MINISTRA</w:t>
      </w:r>
    </w:p>
    <w:p w:rsidR="004C0382" w:rsidRPr="00DB089F" w:rsidRDefault="004C0382" w:rsidP="004C0382">
      <w:pPr>
        <w:pStyle w:val="Clanak"/>
        <w:spacing w:before="0" w:after="0"/>
        <w:rPr>
          <w:rFonts w:ascii="Times New Roman" w:hAnsi="Times New Roman"/>
          <w:sz w:val="24"/>
          <w:szCs w:val="24"/>
        </w:rPr>
      </w:pPr>
    </w:p>
    <w:p w:rsidR="003C242D" w:rsidRPr="00DB089F" w:rsidRDefault="00063D50" w:rsidP="004C0382">
      <w:pPr>
        <w:pStyle w:val="Clanak"/>
        <w:spacing w:before="0" w:after="0"/>
        <w:rPr>
          <w:rFonts w:ascii="Times New Roman" w:hAnsi="Times New Roman"/>
          <w:b/>
          <w:sz w:val="24"/>
          <w:szCs w:val="24"/>
        </w:rPr>
      </w:pPr>
      <w:r w:rsidRPr="00DB089F">
        <w:rPr>
          <w:rFonts w:ascii="Times New Roman" w:hAnsi="Times New Roman"/>
          <w:b/>
          <w:sz w:val="24"/>
          <w:szCs w:val="24"/>
        </w:rPr>
        <w:t>Članak 3.</w:t>
      </w:r>
    </w:p>
    <w:p w:rsidR="004C0382" w:rsidRPr="00DB089F" w:rsidRDefault="004C0382" w:rsidP="004C0382">
      <w:pPr>
        <w:pStyle w:val="T-98-2"/>
      </w:pPr>
    </w:p>
    <w:p w:rsidR="00906D7B" w:rsidRPr="00DB089F" w:rsidRDefault="00E73FAA" w:rsidP="004C0382">
      <w:pPr>
        <w:pStyle w:val="T-98-2"/>
        <w:tabs>
          <w:tab w:val="clear" w:pos="2153"/>
        </w:tabs>
        <w:spacing w:after="0"/>
        <w:ind w:firstLine="1418"/>
        <w:rPr>
          <w:rFonts w:ascii="Times New Roman" w:hAnsi="Times New Roman"/>
          <w:sz w:val="24"/>
          <w:szCs w:val="24"/>
        </w:rPr>
      </w:pPr>
      <w:r w:rsidRPr="00DB089F">
        <w:rPr>
          <w:rFonts w:ascii="Times New Roman" w:hAnsi="Times New Roman"/>
          <w:sz w:val="24"/>
          <w:szCs w:val="24"/>
        </w:rPr>
        <w:t xml:space="preserve">Kabinet ministra za ministra i </w:t>
      </w:r>
      <w:r w:rsidR="001B47A8" w:rsidRPr="00DB089F">
        <w:rPr>
          <w:rFonts w:ascii="Times New Roman" w:hAnsi="Times New Roman"/>
          <w:sz w:val="24"/>
          <w:szCs w:val="24"/>
        </w:rPr>
        <w:t xml:space="preserve">državne tajnike </w:t>
      </w:r>
      <w:r w:rsidRPr="00DB089F">
        <w:rPr>
          <w:rFonts w:ascii="Times New Roman" w:hAnsi="Times New Roman"/>
          <w:sz w:val="24"/>
          <w:szCs w:val="24"/>
        </w:rPr>
        <w:t xml:space="preserve">obavlja: protokolarne, </w:t>
      </w:r>
      <w:r w:rsidR="00906D7B" w:rsidRPr="00DB089F">
        <w:rPr>
          <w:rFonts w:ascii="Times New Roman" w:hAnsi="Times New Roman"/>
          <w:sz w:val="24"/>
          <w:szCs w:val="24"/>
        </w:rPr>
        <w:t>koordinacijske</w:t>
      </w:r>
      <w:r w:rsidRPr="00DB089F">
        <w:rPr>
          <w:rFonts w:ascii="Times New Roman" w:hAnsi="Times New Roman"/>
          <w:sz w:val="24"/>
          <w:szCs w:val="24"/>
        </w:rPr>
        <w:t xml:space="preserve">, stručne i administrativne poslove u vezi s realizacijom programa aktivnosti ministra </w:t>
      </w:r>
      <w:r w:rsidR="001B47A8" w:rsidRPr="00DB089F">
        <w:rPr>
          <w:rFonts w:ascii="Times New Roman" w:hAnsi="Times New Roman"/>
          <w:sz w:val="24"/>
          <w:szCs w:val="24"/>
        </w:rPr>
        <w:t>i državnih tajnika</w:t>
      </w:r>
      <w:r w:rsidRPr="00DB089F">
        <w:rPr>
          <w:rFonts w:ascii="Times New Roman" w:hAnsi="Times New Roman"/>
          <w:sz w:val="24"/>
          <w:szCs w:val="24"/>
        </w:rPr>
        <w:t xml:space="preserve">, poslove u vezi s osiguranjem pravodobne dostave materijala za Vladu Republike Hrvatske i Hrvatski sabor; poslove </w:t>
      </w:r>
      <w:r w:rsidR="00906D7B" w:rsidRPr="00DB089F">
        <w:rPr>
          <w:rFonts w:ascii="Times New Roman" w:hAnsi="Times New Roman"/>
          <w:sz w:val="24"/>
          <w:szCs w:val="24"/>
        </w:rPr>
        <w:t xml:space="preserve">u vezi s </w:t>
      </w:r>
      <w:r w:rsidRPr="00DB089F">
        <w:rPr>
          <w:rFonts w:ascii="Times New Roman" w:hAnsi="Times New Roman"/>
          <w:sz w:val="24"/>
          <w:szCs w:val="24"/>
        </w:rPr>
        <w:t>odnos</w:t>
      </w:r>
      <w:r w:rsidR="00906D7B" w:rsidRPr="00DB089F">
        <w:rPr>
          <w:rFonts w:ascii="Times New Roman" w:hAnsi="Times New Roman"/>
          <w:sz w:val="24"/>
          <w:szCs w:val="24"/>
        </w:rPr>
        <w:t>im</w:t>
      </w:r>
      <w:r w:rsidRPr="00DB089F">
        <w:rPr>
          <w:rFonts w:ascii="Times New Roman" w:hAnsi="Times New Roman"/>
          <w:sz w:val="24"/>
          <w:szCs w:val="24"/>
        </w:rPr>
        <w:t xml:space="preserve">a s </w:t>
      </w:r>
      <w:r w:rsidR="00B54576" w:rsidRPr="00DB089F">
        <w:rPr>
          <w:rFonts w:ascii="Times New Roman" w:hAnsi="Times New Roman"/>
          <w:sz w:val="24"/>
          <w:szCs w:val="24"/>
        </w:rPr>
        <w:t>medijima</w:t>
      </w:r>
      <w:r w:rsidR="00FC4BF8" w:rsidRPr="00DB089F">
        <w:rPr>
          <w:rFonts w:ascii="Times New Roman" w:hAnsi="Times New Roman"/>
          <w:sz w:val="24"/>
          <w:szCs w:val="24"/>
        </w:rPr>
        <w:t xml:space="preserve"> i online komunikacijom</w:t>
      </w:r>
      <w:r w:rsidRPr="00DB089F">
        <w:rPr>
          <w:rFonts w:ascii="Times New Roman" w:hAnsi="Times New Roman"/>
          <w:sz w:val="24"/>
          <w:szCs w:val="24"/>
        </w:rPr>
        <w:t>;</w:t>
      </w:r>
      <w:r w:rsidR="0056659F" w:rsidRPr="00DB089F">
        <w:rPr>
          <w:rFonts w:ascii="Times New Roman" w:hAnsi="Times New Roman"/>
          <w:sz w:val="24"/>
          <w:szCs w:val="24"/>
        </w:rPr>
        <w:t xml:space="preserve"> </w:t>
      </w:r>
      <w:r w:rsidRPr="00DB089F">
        <w:rPr>
          <w:rFonts w:ascii="Times New Roman" w:hAnsi="Times New Roman"/>
          <w:sz w:val="24"/>
          <w:szCs w:val="24"/>
        </w:rPr>
        <w:t xml:space="preserve">stručne i administrativne poslove u vezi s evidencijom i pohranom povjerljive pošte; </w:t>
      </w:r>
      <w:r w:rsidR="00906D7B" w:rsidRPr="00DB089F">
        <w:rPr>
          <w:rFonts w:ascii="Times New Roman" w:hAnsi="Times New Roman"/>
          <w:sz w:val="24"/>
          <w:szCs w:val="24"/>
        </w:rPr>
        <w:t>poslove vezane uz uvođenje i održavanje sustava upravljanja kvalitetom</w:t>
      </w:r>
      <w:r w:rsidR="001108CB" w:rsidRPr="00DB089F">
        <w:rPr>
          <w:rFonts w:ascii="Times New Roman" w:hAnsi="Times New Roman"/>
          <w:sz w:val="24"/>
          <w:szCs w:val="24"/>
        </w:rPr>
        <w:t>.</w:t>
      </w:r>
      <w:r w:rsidR="008B132E" w:rsidRPr="00DB089F">
        <w:rPr>
          <w:rFonts w:ascii="Times New Roman" w:hAnsi="Times New Roman"/>
          <w:sz w:val="24"/>
          <w:szCs w:val="24"/>
        </w:rPr>
        <w:t xml:space="preserve"> </w:t>
      </w:r>
      <w:r w:rsidR="00E12C71">
        <w:rPr>
          <w:rFonts w:ascii="Times New Roman" w:hAnsi="Times New Roman"/>
          <w:sz w:val="24"/>
          <w:szCs w:val="24"/>
        </w:rPr>
        <w:t xml:space="preserve">Kabinet ministra provodi poslove savjetovanja sa zainteresiranom javnošću, koji se obavljaju u skladu sa zakonom kojim se uređuju instrumenti politike boljih propisa i sa zakonom kojim se uređuje pravo na pristup informacijama. </w:t>
      </w:r>
      <w:r w:rsidR="008B132E" w:rsidRPr="00DB089F">
        <w:rPr>
          <w:rFonts w:ascii="Times New Roman" w:hAnsi="Times New Roman"/>
          <w:sz w:val="24"/>
          <w:szCs w:val="24"/>
        </w:rPr>
        <w:t>Kabinet ministra</w:t>
      </w:r>
      <w:r w:rsidR="001108CB" w:rsidRPr="00DB089F">
        <w:rPr>
          <w:rFonts w:ascii="Times New Roman" w:hAnsi="Times New Roman"/>
          <w:sz w:val="24"/>
          <w:szCs w:val="24"/>
        </w:rPr>
        <w:t xml:space="preserve"> </w:t>
      </w:r>
      <w:r w:rsidR="008B132E" w:rsidRPr="00DB089F">
        <w:rPr>
          <w:rFonts w:ascii="Times New Roman" w:hAnsi="Times New Roman"/>
          <w:color w:val="000000"/>
          <w:sz w:val="24"/>
          <w:szCs w:val="24"/>
        </w:rPr>
        <w:t>izrađuje odgovore na predstavke i pritužbe građana iz djelokruga Ministarstva.</w:t>
      </w:r>
      <w:r w:rsidR="008B132E" w:rsidRPr="00DB089F">
        <w:rPr>
          <w:rFonts w:ascii="Times New Roman" w:hAnsi="Times New Roman"/>
          <w:sz w:val="24"/>
          <w:szCs w:val="24"/>
        </w:rPr>
        <w:t xml:space="preserve"> </w:t>
      </w:r>
      <w:r w:rsidR="001108CB" w:rsidRPr="00DB089F">
        <w:rPr>
          <w:rFonts w:ascii="Times New Roman" w:hAnsi="Times New Roman"/>
          <w:sz w:val="24"/>
          <w:szCs w:val="24"/>
        </w:rPr>
        <w:t>Kabinet ministra obavlja i druge poslove iz svog</w:t>
      </w:r>
      <w:r w:rsidR="00191C98" w:rsidRPr="00DB089F">
        <w:rPr>
          <w:rFonts w:ascii="Times New Roman" w:hAnsi="Times New Roman"/>
          <w:sz w:val="24"/>
          <w:szCs w:val="24"/>
        </w:rPr>
        <w:t>a</w:t>
      </w:r>
      <w:r w:rsidR="001108CB" w:rsidRPr="00DB089F">
        <w:rPr>
          <w:rFonts w:ascii="Times New Roman" w:hAnsi="Times New Roman"/>
          <w:sz w:val="24"/>
          <w:szCs w:val="24"/>
        </w:rPr>
        <w:t xml:space="preserve"> djelokruga.</w:t>
      </w:r>
    </w:p>
    <w:p w:rsidR="004C0382" w:rsidRPr="00DB089F" w:rsidRDefault="004C0382" w:rsidP="004C0382">
      <w:pPr>
        <w:pStyle w:val="T-109sred"/>
        <w:spacing w:before="0" w:after="0"/>
        <w:rPr>
          <w:rFonts w:ascii="Times New Roman" w:hAnsi="Times New Roman"/>
          <w:b/>
          <w:sz w:val="24"/>
          <w:szCs w:val="24"/>
        </w:rPr>
      </w:pPr>
    </w:p>
    <w:p w:rsidR="003C242D" w:rsidRPr="00DB089F" w:rsidRDefault="00CC3578" w:rsidP="004C0382">
      <w:pPr>
        <w:pStyle w:val="T-109sred"/>
        <w:spacing w:before="0" w:after="0"/>
        <w:rPr>
          <w:rFonts w:ascii="Times New Roman" w:hAnsi="Times New Roman"/>
          <w:b/>
          <w:sz w:val="24"/>
          <w:szCs w:val="24"/>
        </w:rPr>
      </w:pPr>
      <w:r w:rsidRPr="00DB089F">
        <w:rPr>
          <w:rFonts w:ascii="Times New Roman" w:hAnsi="Times New Roman"/>
          <w:b/>
          <w:sz w:val="24"/>
          <w:szCs w:val="24"/>
        </w:rPr>
        <w:t xml:space="preserve">2. </w:t>
      </w:r>
      <w:r w:rsidR="00A30F15" w:rsidRPr="00DB089F">
        <w:rPr>
          <w:rFonts w:ascii="Times New Roman" w:hAnsi="Times New Roman"/>
          <w:b/>
          <w:caps/>
          <w:sz w:val="24"/>
          <w:szCs w:val="24"/>
        </w:rPr>
        <w:t>GLAVNO T</w:t>
      </w:r>
      <w:r w:rsidRPr="00DB089F">
        <w:rPr>
          <w:rFonts w:ascii="Times New Roman" w:hAnsi="Times New Roman"/>
          <w:b/>
          <w:caps/>
          <w:sz w:val="24"/>
          <w:szCs w:val="24"/>
        </w:rPr>
        <w:t>ajniŠtvo</w:t>
      </w:r>
    </w:p>
    <w:p w:rsidR="004C0382" w:rsidRPr="00DB089F" w:rsidRDefault="004C0382" w:rsidP="004C0382">
      <w:pPr>
        <w:pStyle w:val="Clanak"/>
        <w:spacing w:before="0" w:after="0"/>
        <w:rPr>
          <w:rFonts w:ascii="Times New Roman" w:hAnsi="Times New Roman"/>
          <w:sz w:val="24"/>
          <w:szCs w:val="24"/>
        </w:rPr>
      </w:pPr>
    </w:p>
    <w:p w:rsidR="003C242D" w:rsidRPr="00DB089F" w:rsidRDefault="000C046C" w:rsidP="004C0382">
      <w:pPr>
        <w:pStyle w:val="Clanak"/>
        <w:spacing w:before="0" w:after="0"/>
        <w:rPr>
          <w:rFonts w:ascii="Times New Roman" w:hAnsi="Times New Roman"/>
          <w:b/>
          <w:sz w:val="24"/>
          <w:szCs w:val="24"/>
        </w:rPr>
      </w:pPr>
      <w:r w:rsidRPr="00DB089F">
        <w:rPr>
          <w:rFonts w:ascii="Times New Roman" w:hAnsi="Times New Roman"/>
          <w:b/>
          <w:sz w:val="24"/>
          <w:szCs w:val="24"/>
        </w:rPr>
        <w:t>Članak 4</w:t>
      </w:r>
      <w:r w:rsidR="00CC3578" w:rsidRPr="00DB089F">
        <w:rPr>
          <w:rFonts w:ascii="Times New Roman" w:hAnsi="Times New Roman"/>
          <w:b/>
          <w:sz w:val="24"/>
          <w:szCs w:val="24"/>
        </w:rPr>
        <w:t>.</w:t>
      </w:r>
    </w:p>
    <w:p w:rsidR="004C0382" w:rsidRPr="00DB089F" w:rsidRDefault="004C0382" w:rsidP="004C0382">
      <w:pPr>
        <w:pStyle w:val="T-98-2"/>
      </w:pPr>
    </w:p>
    <w:p w:rsidR="0084408F" w:rsidRPr="00DB089F" w:rsidRDefault="00EF76D8" w:rsidP="004C0382">
      <w:pPr>
        <w:pStyle w:val="t-9-8"/>
        <w:spacing w:before="0" w:beforeAutospacing="0" w:after="0" w:afterAutospacing="0"/>
        <w:ind w:firstLine="1418"/>
        <w:jc w:val="both"/>
      </w:pPr>
      <w:r w:rsidRPr="00DB089F">
        <w:t>Glavno tajništvo</w:t>
      </w:r>
      <w:r w:rsidR="00810076" w:rsidRPr="00DB089F">
        <w:t xml:space="preserve"> </w:t>
      </w:r>
      <w:r w:rsidR="00630C78" w:rsidRPr="00DB089F">
        <w:t>tehnički</w:t>
      </w:r>
      <w:r w:rsidR="00810076" w:rsidRPr="00DB089F">
        <w:t xml:space="preserve"> usklađuje rad unutarnjih ustrojstvenih jedinica Ministarstva i upravnih organizacija u sastavu Ministarstva; obavlja poslove javne nabave robe i usluga za potrebe Ministarstva </w:t>
      </w:r>
      <w:r w:rsidR="00F343B6">
        <w:t>sukladno propisima o javnoj nabavi</w:t>
      </w:r>
      <w:r w:rsidR="00810076" w:rsidRPr="00DB089F">
        <w:t xml:space="preserve">; brine se o korištenju imovine Ministarstva i sredstava za rad; obavlja poslove prijama i dostave pošte, te poslove arhiviranja i čuvanja arhivske građe; obavlja stručne i informatičke poslove planiranja, organiziranja i provođenja informatizacije Ministarstva; obavlja poslove praćenja stanja u svim segmentima djelokruga Ministarstva. Glavno tajništvo </w:t>
      </w:r>
      <w:r w:rsidR="00810076" w:rsidRPr="00DB089F">
        <w:rPr>
          <w:color w:val="000000"/>
        </w:rPr>
        <w:t xml:space="preserve">prati i provodi mjere politike planiranja, upravljanja razvojem ljudskih potencijala Ministarstva, brine se o stručnom osposobljavanju, usavršavanju i napredovanju državnih službenika i namještenika Ministarstva u tijeku službe, te vodi propisane očevidnike. </w:t>
      </w:r>
      <w:r w:rsidR="00810076" w:rsidRPr="00DB089F">
        <w:t xml:space="preserve">Glavno tajništvo osigurava djelotvorno financijsko poslovanje Ministarstva i korištenje osiguranih sredstava u državnom proračunu; izrađuje nacrte prijedloga proračuna, </w:t>
      </w:r>
      <w:r w:rsidR="000E7531">
        <w:t>objedinjuje</w:t>
      </w:r>
      <w:r w:rsidR="00810076" w:rsidRPr="00DB089F">
        <w:t xml:space="preserve"> konačni prijedlog državnog proračuna, te koordinira poslove s </w:t>
      </w:r>
      <w:r w:rsidR="00414F85">
        <w:t>tijelom državne uprave nadležnim</w:t>
      </w:r>
      <w:r w:rsidR="00414F85" w:rsidRPr="00DB089F">
        <w:t xml:space="preserve"> </w:t>
      </w:r>
      <w:r w:rsidR="00951400">
        <w:t>za financije</w:t>
      </w:r>
      <w:r w:rsidR="00810076" w:rsidRPr="00DB089F">
        <w:t xml:space="preserve">, sve do konačnog usvajanja proračuna za razdjel Ministarstva; prati izvršenje proračuna, priprema prijedloge rebalansa proračuna, izrađuje periodična izvješća o njegovu ostvarivanju, kao i analitičke studije s financijskim projekcijama u vezi s prijedlozima zakona, standarda i drugih promjena vezanih uz djelatnost znanosti i obrazovanja; </w:t>
      </w:r>
      <w:r w:rsidR="0024050A" w:rsidRPr="00DB089F">
        <w:rPr>
          <w:color w:val="000000"/>
        </w:rPr>
        <w:t>obavlja upravne i stručne poslove vezane za planiranje i osiguravanje potrebnih sredstava</w:t>
      </w:r>
      <w:r w:rsidR="0024050A" w:rsidRPr="00DB089F">
        <w:t xml:space="preserve"> </w:t>
      </w:r>
      <w:r w:rsidR="00810076" w:rsidRPr="00DB089F">
        <w:t>za izdatke za zaposlene, transfere, kapitalne izdatke i decentralizirane funkcije; provodi financijski nadzor korisnika državnog proračuna, te koordinira uspostavljanje i razvoj metodologije financijskog upravljanja i sustava kontrola. Glavno tajništvo obavlja i druge poslove iz svog</w:t>
      </w:r>
      <w:r w:rsidR="00191C98" w:rsidRPr="00DB089F">
        <w:t>a</w:t>
      </w:r>
      <w:r w:rsidR="00810076" w:rsidRPr="00DB089F">
        <w:t xml:space="preserve"> djelokruga.</w:t>
      </w:r>
    </w:p>
    <w:p w:rsidR="004C0382" w:rsidRPr="00DB089F" w:rsidRDefault="004C0382" w:rsidP="004C0382">
      <w:pPr>
        <w:pStyle w:val="T-98-2"/>
        <w:tabs>
          <w:tab w:val="clear" w:pos="2153"/>
        </w:tabs>
        <w:spacing w:after="0"/>
        <w:rPr>
          <w:rFonts w:ascii="Times New Roman" w:hAnsi="Times New Roman"/>
          <w:sz w:val="24"/>
          <w:szCs w:val="24"/>
        </w:rPr>
      </w:pPr>
    </w:p>
    <w:p w:rsidR="00EE1CAA" w:rsidRPr="00DB089F" w:rsidRDefault="00810076" w:rsidP="004C0382">
      <w:pPr>
        <w:pStyle w:val="T-98-2"/>
        <w:tabs>
          <w:tab w:val="clear" w:pos="2153"/>
        </w:tabs>
        <w:spacing w:after="0"/>
        <w:ind w:firstLine="1418"/>
        <w:rPr>
          <w:rFonts w:ascii="Times New Roman" w:hAnsi="Times New Roman"/>
          <w:sz w:val="24"/>
          <w:szCs w:val="24"/>
        </w:rPr>
      </w:pPr>
      <w:r w:rsidRPr="00DB089F">
        <w:rPr>
          <w:rFonts w:ascii="Times New Roman" w:hAnsi="Times New Roman"/>
          <w:sz w:val="24"/>
          <w:szCs w:val="24"/>
        </w:rPr>
        <w:t>U Glavnom t</w:t>
      </w:r>
      <w:r w:rsidR="00516D75" w:rsidRPr="00DB089F">
        <w:rPr>
          <w:rFonts w:ascii="Times New Roman" w:hAnsi="Times New Roman"/>
          <w:sz w:val="24"/>
          <w:szCs w:val="24"/>
        </w:rPr>
        <w:t xml:space="preserve">ajništvu </w:t>
      </w:r>
      <w:r w:rsidRPr="00DB089F">
        <w:rPr>
          <w:rFonts w:ascii="Times New Roman" w:hAnsi="Times New Roman"/>
          <w:sz w:val="24"/>
          <w:szCs w:val="24"/>
        </w:rPr>
        <w:t>ustrojavaju</w:t>
      </w:r>
      <w:r w:rsidR="00516D75" w:rsidRPr="00DB089F">
        <w:rPr>
          <w:rFonts w:ascii="Times New Roman" w:hAnsi="Times New Roman"/>
          <w:sz w:val="24"/>
          <w:szCs w:val="24"/>
        </w:rPr>
        <w:t xml:space="preserve"> se</w:t>
      </w:r>
      <w:r w:rsidRPr="00DB089F">
        <w:rPr>
          <w:rFonts w:ascii="Times New Roman" w:hAnsi="Times New Roman"/>
          <w:sz w:val="24"/>
          <w:szCs w:val="24"/>
        </w:rPr>
        <w:t>:</w:t>
      </w:r>
    </w:p>
    <w:p w:rsidR="004C0382" w:rsidRPr="00DB089F" w:rsidRDefault="004C0382" w:rsidP="004C0382">
      <w:pPr>
        <w:pStyle w:val="T-98-2"/>
        <w:tabs>
          <w:tab w:val="clear" w:pos="2153"/>
        </w:tabs>
        <w:spacing w:after="0"/>
        <w:ind w:firstLine="1418"/>
        <w:rPr>
          <w:rFonts w:ascii="Times New Roman" w:hAnsi="Times New Roman"/>
          <w:sz w:val="24"/>
          <w:szCs w:val="24"/>
        </w:rPr>
      </w:pPr>
    </w:p>
    <w:p w:rsidR="00810076" w:rsidRPr="00DB089F" w:rsidRDefault="00810076" w:rsidP="004C0382">
      <w:pPr>
        <w:pStyle w:val="T-98-2"/>
        <w:tabs>
          <w:tab w:val="clear" w:pos="2153"/>
        </w:tabs>
        <w:spacing w:after="0"/>
        <w:ind w:firstLine="340"/>
        <w:rPr>
          <w:rFonts w:ascii="Times New Roman" w:hAnsi="Times New Roman"/>
          <w:sz w:val="24"/>
          <w:szCs w:val="24"/>
        </w:rPr>
      </w:pPr>
      <w:r w:rsidRPr="00DB089F">
        <w:rPr>
          <w:rFonts w:ascii="Times New Roman" w:hAnsi="Times New Roman"/>
          <w:sz w:val="24"/>
          <w:szCs w:val="24"/>
        </w:rPr>
        <w:t xml:space="preserve">2.1. </w:t>
      </w:r>
      <w:r w:rsidR="004C0382" w:rsidRPr="00DB089F">
        <w:rPr>
          <w:rFonts w:ascii="Times New Roman" w:hAnsi="Times New Roman"/>
          <w:sz w:val="24"/>
          <w:szCs w:val="24"/>
        </w:rPr>
        <w:tab/>
      </w:r>
      <w:r w:rsidRPr="00DB089F">
        <w:rPr>
          <w:rFonts w:ascii="Times New Roman" w:hAnsi="Times New Roman"/>
          <w:sz w:val="24"/>
          <w:szCs w:val="24"/>
        </w:rPr>
        <w:t>Sektor za opće poslove i ljudske potencijale</w:t>
      </w:r>
    </w:p>
    <w:p w:rsidR="00C62926" w:rsidRPr="00DB089F" w:rsidRDefault="00810076" w:rsidP="004C0382">
      <w:pPr>
        <w:pStyle w:val="T-98-2"/>
        <w:tabs>
          <w:tab w:val="clear" w:pos="2153"/>
        </w:tabs>
        <w:spacing w:after="0"/>
        <w:ind w:firstLine="340"/>
        <w:rPr>
          <w:rFonts w:ascii="Times New Roman" w:hAnsi="Times New Roman"/>
          <w:sz w:val="24"/>
          <w:szCs w:val="24"/>
        </w:rPr>
      </w:pPr>
      <w:r w:rsidRPr="00DB089F">
        <w:rPr>
          <w:rFonts w:ascii="Times New Roman" w:hAnsi="Times New Roman"/>
          <w:sz w:val="24"/>
          <w:szCs w:val="24"/>
        </w:rPr>
        <w:t xml:space="preserve">2.2. </w:t>
      </w:r>
      <w:r w:rsidR="004C0382" w:rsidRPr="00DB089F">
        <w:rPr>
          <w:rFonts w:ascii="Times New Roman" w:hAnsi="Times New Roman"/>
          <w:sz w:val="24"/>
          <w:szCs w:val="24"/>
        </w:rPr>
        <w:tab/>
      </w:r>
      <w:r w:rsidRPr="00DB089F">
        <w:rPr>
          <w:rFonts w:ascii="Times New Roman" w:hAnsi="Times New Roman"/>
          <w:sz w:val="24"/>
          <w:szCs w:val="24"/>
        </w:rPr>
        <w:t>Sektor za financijske poslove.</w:t>
      </w:r>
    </w:p>
    <w:p w:rsidR="001C3B68" w:rsidRPr="00DB089F" w:rsidRDefault="001C3B68" w:rsidP="0098024C">
      <w:pPr>
        <w:pStyle w:val="T-98-2"/>
        <w:tabs>
          <w:tab w:val="clear" w:pos="2153"/>
        </w:tabs>
        <w:spacing w:after="0"/>
        <w:ind w:firstLine="0"/>
        <w:rPr>
          <w:rFonts w:ascii="Times New Roman" w:hAnsi="Times New Roman"/>
          <w:sz w:val="24"/>
          <w:szCs w:val="24"/>
        </w:rPr>
      </w:pPr>
    </w:p>
    <w:p w:rsidR="003C242D" w:rsidRPr="00DB089F" w:rsidRDefault="00810076" w:rsidP="004C0382">
      <w:pPr>
        <w:pStyle w:val="T-109curz"/>
        <w:spacing w:before="0" w:after="0"/>
        <w:rPr>
          <w:rFonts w:ascii="Times New Roman" w:hAnsi="Times New Roman"/>
          <w:b/>
          <w:bCs/>
          <w:i w:val="0"/>
          <w:sz w:val="24"/>
          <w:szCs w:val="24"/>
        </w:rPr>
      </w:pPr>
      <w:r w:rsidRPr="00DB089F">
        <w:rPr>
          <w:rFonts w:ascii="Times New Roman" w:hAnsi="Times New Roman"/>
          <w:b/>
          <w:bCs/>
          <w:i w:val="0"/>
          <w:sz w:val="24"/>
          <w:szCs w:val="24"/>
        </w:rPr>
        <w:t>2.1. Sektor za opće poslove i ljudske potencijale</w:t>
      </w:r>
    </w:p>
    <w:p w:rsidR="004C0382" w:rsidRPr="00DB089F" w:rsidRDefault="004C0382" w:rsidP="004C0382">
      <w:pPr>
        <w:pStyle w:val="Clanak"/>
        <w:spacing w:before="0" w:after="0"/>
        <w:rPr>
          <w:rFonts w:ascii="Times New Roman" w:hAnsi="Times New Roman"/>
          <w:sz w:val="24"/>
          <w:szCs w:val="24"/>
        </w:rPr>
      </w:pPr>
    </w:p>
    <w:p w:rsidR="003C242D" w:rsidRPr="00DB089F" w:rsidRDefault="00810076" w:rsidP="004C0382">
      <w:pPr>
        <w:pStyle w:val="Clanak"/>
        <w:spacing w:before="0" w:after="0"/>
        <w:rPr>
          <w:rFonts w:ascii="Times New Roman" w:hAnsi="Times New Roman"/>
          <w:b/>
          <w:sz w:val="24"/>
          <w:szCs w:val="24"/>
        </w:rPr>
      </w:pPr>
      <w:r w:rsidRPr="00DB089F">
        <w:rPr>
          <w:rFonts w:ascii="Times New Roman" w:hAnsi="Times New Roman"/>
          <w:b/>
          <w:sz w:val="24"/>
          <w:szCs w:val="24"/>
        </w:rPr>
        <w:t>Članak 5.</w:t>
      </w:r>
    </w:p>
    <w:p w:rsidR="004C0382" w:rsidRPr="00DB089F" w:rsidRDefault="004C0382" w:rsidP="004C0382">
      <w:pPr>
        <w:pStyle w:val="T-98-2"/>
      </w:pPr>
    </w:p>
    <w:p w:rsidR="0084408F" w:rsidRPr="00DB089F" w:rsidRDefault="00810076" w:rsidP="004C0382">
      <w:pPr>
        <w:ind w:firstLine="1418"/>
        <w:jc w:val="both"/>
      </w:pPr>
      <w:r w:rsidRPr="00DB089F">
        <w:lastRenderedPageBreak/>
        <w:t xml:space="preserve">Sektor za opće poslove i ljudske potencijale obavlja poslove javne nabave roba i usluga za potrebe Ministarstva </w:t>
      </w:r>
      <w:r w:rsidR="00F343B6">
        <w:t>sukladno propisima o javnoj nabavi</w:t>
      </w:r>
      <w:r w:rsidRPr="00DB089F">
        <w:t>, brine se o tehničkom i investicijskom održavanju prostora kojim se koristi Ministarstvo, o održavanju i korištenju vozila Ministarstva, korištenju imovine Ministarstva i sredstava za rad, vodi evidenciju o imovini kojom se koristi Ministarstvo, obavlja poslove prijama i dostave pošte, raspoređivanja akata, poslove arhiviranja i čuvanja arhivske građe, informacijske sigurnosti te obrambenih priprema Ministarstva, obavlja poslove održavanja čistoće, te poslove održavanja prostora i opreme. Sektor obavlja stručne i informatičke poslove planiranja, organiziranja i provođenja informatizacije Ministarstva, što uključuje: planiranje, razvoj i održavanje računalno-komunikacijske infrastrukture Ministarstva; planiranje i utvrđivanje zahtjeva za razvoj i održavanje korisničkih aplikacija i baza podataka te njihovo dokumentiranje, pružanje potpore u obavljanju elektroničkog poslovanja Ministarstva, organiziranje i administriranje službe za podršku za zaposlenike Ministarstva,</w:t>
      </w:r>
      <w:r w:rsidRPr="00DB089F">
        <w:rPr>
          <w:color w:val="FF0000"/>
        </w:rPr>
        <w:t xml:space="preserve"> </w:t>
      </w:r>
      <w:r w:rsidRPr="00DB089F">
        <w:t xml:space="preserve">razvoj i održavanje internih i javnih informacijskih i komunikacijskih servisa te brigu o informatičkom obrazovanju zaposlenika. Sektor </w:t>
      </w:r>
      <w:r w:rsidRPr="00DB089F">
        <w:rPr>
          <w:color w:val="000000"/>
        </w:rPr>
        <w:t xml:space="preserve">provodi mjere politike planiranja, upravljanja razvojem ljudskih potencijala Ministarstva, </w:t>
      </w:r>
      <w:r w:rsidR="003A24A1" w:rsidRPr="00DB089F">
        <w:rPr>
          <w:color w:val="000000"/>
        </w:rPr>
        <w:t>obavlja poslove vezane za stručno osposobljavanje, usavršavanje i napredovanje</w:t>
      </w:r>
      <w:r w:rsidRPr="00DB089F">
        <w:rPr>
          <w:color w:val="000000"/>
        </w:rPr>
        <w:t xml:space="preserve"> državnih službenika i namještenika Ministarstva u tijeku službe, te vodi propisane očevidnike. </w:t>
      </w:r>
      <w:r w:rsidRPr="00DB089F">
        <w:t>Sektor obavlja i druge poslove iz svog</w:t>
      </w:r>
      <w:r w:rsidR="00191C98" w:rsidRPr="00DB089F">
        <w:t>a</w:t>
      </w:r>
      <w:r w:rsidRPr="00DB089F">
        <w:t xml:space="preserve"> djelokruga.</w:t>
      </w:r>
    </w:p>
    <w:p w:rsidR="004C0382" w:rsidRPr="00DB089F" w:rsidRDefault="004C0382" w:rsidP="004C0382">
      <w:pPr>
        <w:ind w:firstLine="360"/>
        <w:jc w:val="both"/>
      </w:pPr>
    </w:p>
    <w:p w:rsidR="00191C98" w:rsidRPr="00DB089F" w:rsidRDefault="00810076" w:rsidP="004C0382">
      <w:pPr>
        <w:ind w:firstLine="1418"/>
        <w:jc w:val="both"/>
      </w:pPr>
      <w:r w:rsidRPr="00DB089F">
        <w:t xml:space="preserve">U Sektoru </w:t>
      </w:r>
      <w:r w:rsidR="00EF76D8" w:rsidRPr="00DB089F">
        <w:t xml:space="preserve">za opće poslove i ljudske potencijale </w:t>
      </w:r>
      <w:r w:rsidR="00516D75" w:rsidRPr="00DB089F">
        <w:t>ustrojavaju se</w:t>
      </w:r>
      <w:r w:rsidRPr="00DB089F">
        <w:t>:</w:t>
      </w:r>
    </w:p>
    <w:p w:rsidR="004C0382" w:rsidRPr="00DB089F" w:rsidRDefault="004C0382" w:rsidP="004C0382">
      <w:pPr>
        <w:ind w:firstLine="357"/>
        <w:jc w:val="both"/>
      </w:pPr>
    </w:p>
    <w:p w:rsidR="00810076" w:rsidRPr="00DB089F" w:rsidRDefault="00810076" w:rsidP="004C0382">
      <w:pPr>
        <w:ind w:firstLine="709"/>
        <w:jc w:val="both"/>
      </w:pPr>
      <w:r w:rsidRPr="00DB089F">
        <w:t xml:space="preserve">2.1.1. </w:t>
      </w:r>
      <w:r w:rsidR="004C0382" w:rsidRPr="00DB089F">
        <w:tab/>
      </w:r>
      <w:r w:rsidRPr="00DB089F">
        <w:t>Služba za imovinske i tehničke poslove te nabavu</w:t>
      </w:r>
    </w:p>
    <w:p w:rsidR="00810076" w:rsidRPr="00DB089F" w:rsidRDefault="00810076" w:rsidP="004C0382">
      <w:pPr>
        <w:ind w:firstLine="709"/>
        <w:jc w:val="both"/>
      </w:pPr>
      <w:r w:rsidRPr="00DB089F">
        <w:t xml:space="preserve">2.1.2. </w:t>
      </w:r>
      <w:r w:rsidR="004C0382" w:rsidRPr="00DB089F">
        <w:tab/>
      </w:r>
      <w:r w:rsidRPr="00DB089F">
        <w:t>Služba za dokumentacijske i interne poslove</w:t>
      </w:r>
    </w:p>
    <w:p w:rsidR="00810076" w:rsidRPr="00DB089F" w:rsidRDefault="00810076" w:rsidP="004C0382">
      <w:pPr>
        <w:ind w:firstLine="709"/>
        <w:jc w:val="both"/>
      </w:pPr>
      <w:r w:rsidRPr="00DB089F">
        <w:t xml:space="preserve">2.1.3. </w:t>
      </w:r>
      <w:r w:rsidR="004C0382" w:rsidRPr="00DB089F">
        <w:tab/>
      </w:r>
      <w:r w:rsidRPr="00DB089F">
        <w:t>Služba za informacijsku infrastrukturu</w:t>
      </w:r>
    </w:p>
    <w:p w:rsidR="003C242D" w:rsidRPr="00DB089F" w:rsidRDefault="00810076" w:rsidP="004C0382">
      <w:pPr>
        <w:ind w:firstLine="709"/>
        <w:jc w:val="both"/>
      </w:pPr>
      <w:r w:rsidRPr="00DB089F">
        <w:t xml:space="preserve">2.1.4. </w:t>
      </w:r>
      <w:r w:rsidR="004C0382" w:rsidRPr="00DB089F">
        <w:tab/>
      </w:r>
      <w:r w:rsidRPr="00DB089F">
        <w:t>Služba za ljudske potencijale</w:t>
      </w:r>
      <w:r w:rsidR="00A005B4" w:rsidRPr="00DB089F">
        <w:t>.</w:t>
      </w:r>
    </w:p>
    <w:p w:rsidR="004C0382" w:rsidRPr="00DB089F" w:rsidRDefault="004C0382" w:rsidP="004C0382">
      <w:pPr>
        <w:ind w:firstLine="709"/>
        <w:jc w:val="both"/>
      </w:pPr>
    </w:p>
    <w:p w:rsidR="003C242D" w:rsidRPr="00DB089F" w:rsidRDefault="00810076" w:rsidP="004C0382">
      <w:pPr>
        <w:pStyle w:val="T-109curz"/>
        <w:spacing w:before="0" w:after="0"/>
        <w:rPr>
          <w:rFonts w:ascii="Times New Roman" w:hAnsi="Times New Roman"/>
          <w:i w:val="0"/>
          <w:sz w:val="24"/>
          <w:szCs w:val="24"/>
        </w:rPr>
      </w:pPr>
      <w:r w:rsidRPr="00DB089F">
        <w:rPr>
          <w:rFonts w:ascii="Times New Roman" w:hAnsi="Times New Roman"/>
          <w:b/>
          <w:bCs/>
          <w:i w:val="0"/>
          <w:sz w:val="24"/>
          <w:szCs w:val="24"/>
        </w:rPr>
        <w:t>2.1.1. Služba za imovinske i tehničke poslove te nabavu</w:t>
      </w:r>
    </w:p>
    <w:p w:rsidR="004C0382" w:rsidRPr="00DB089F" w:rsidRDefault="004C0382" w:rsidP="004C0382">
      <w:pPr>
        <w:pStyle w:val="Clanak"/>
        <w:spacing w:before="0" w:after="0"/>
        <w:rPr>
          <w:rFonts w:ascii="Times New Roman" w:hAnsi="Times New Roman"/>
          <w:sz w:val="24"/>
          <w:szCs w:val="24"/>
        </w:rPr>
      </w:pPr>
    </w:p>
    <w:p w:rsidR="003C242D" w:rsidRPr="00DB089F" w:rsidRDefault="00810076" w:rsidP="004C0382">
      <w:pPr>
        <w:pStyle w:val="Clanak"/>
        <w:spacing w:before="0" w:after="0"/>
        <w:rPr>
          <w:rFonts w:ascii="Times New Roman" w:hAnsi="Times New Roman"/>
          <w:b/>
          <w:sz w:val="24"/>
          <w:szCs w:val="24"/>
        </w:rPr>
      </w:pPr>
      <w:r w:rsidRPr="00DB089F">
        <w:rPr>
          <w:rFonts w:ascii="Times New Roman" w:hAnsi="Times New Roman"/>
          <w:b/>
          <w:sz w:val="24"/>
          <w:szCs w:val="24"/>
        </w:rPr>
        <w:t>Članak 6.</w:t>
      </w:r>
    </w:p>
    <w:p w:rsidR="004C0382" w:rsidRPr="00DB089F" w:rsidRDefault="004C0382" w:rsidP="004C0382">
      <w:pPr>
        <w:pStyle w:val="T-98-2"/>
      </w:pPr>
    </w:p>
    <w:p w:rsidR="003C242D" w:rsidRPr="00DB089F" w:rsidRDefault="00810076" w:rsidP="004C0382">
      <w:pPr>
        <w:ind w:firstLine="1418"/>
        <w:jc w:val="both"/>
      </w:pPr>
      <w:r w:rsidRPr="00DB089F">
        <w:t xml:space="preserve">Služba za imovinske i tehničke poslove te nabavu obavlja poslove javne nabave robe i usluga za potrebe Ministarstva </w:t>
      </w:r>
      <w:r w:rsidR="00F343B6">
        <w:t>sukladno propisima o javnoj nabavi</w:t>
      </w:r>
      <w:r w:rsidRPr="00DB089F">
        <w:t>; pruža stručnu pomoć povjerenstvima za nabavu pojedinih uprava; prati postupak nabave sukladno planu nabave i sredstvima osiguranim planom proračuna u pogledu zadanih okvira visine i namjene sredstava; priprema i izrađuje ugovore iz područja nabave, te prati izvršavanje istih; vodi evidencije o postupcima nabave, evidencije zaključenih ugovora, te evidenciju nabavljenih osnovnih sredstava. Služba se brine o tehničkom i investicijskom održavanju prostora kojim se koristi Ministarstvo, održavanju i korištenju vozila Ministarstva, korištenju imovine Ministarstva i sredstava za rad, te vodi evidenciju o imovini kojom se koristi Ministarstvo</w:t>
      </w:r>
      <w:r w:rsidR="000E7531">
        <w:t>.</w:t>
      </w:r>
      <w:r w:rsidRPr="00DB089F">
        <w:t xml:space="preserve"> Služba obavlja poslove čuvanja i održavanja prostora i opreme. </w:t>
      </w:r>
      <w:r w:rsidR="00DB746B" w:rsidRPr="00DB089F">
        <w:t xml:space="preserve">Služba, u suradnji s </w:t>
      </w:r>
      <w:r w:rsidR="00467AF5">
        <w:t>tijelom državne uprave nadležnim</w:t>
      </w:r>
      <w:r w:rsidR="00467AF5" w:rsidRPr="00DB089F">
        <w:t xml:space="preserve"> </w:t>
      </w:r>
      <w:r w:rsidR="00DB746B" w:rsidRPr="00DB089F">
        <w:t xml:space="preserve">za upravljanje državnom imovinom, obavlja poslove vezane za upravljanje i raspolaganje dionicama i poslovnim udjelima trgovačkih društava koji čine državnu imovinu u vlasništvu Republike Hrvatske te u pogledu trgovačkih društava koja se pretežno bave djelatnostima iz područja nadležnosti Ministarstva. </w:t>
      </w:r>
      <w:r w:rsidRPr="00DB089F">
        <w:t>Služba obavlja i druge poslove iz svog</w:t>
      </w:r>
      <w:r w:rsidR="00191C98" w:rsidRPr="00DB089F">
        <w:t>a</w:t>
      </w:r>
      <w:r w:rsidRPr="00DB089F">
        <w:t xml:space="preserve"> djelokruga.</w:t>
      </w:r>
    </w:p>
    <w:p w:rsidR="00F96895" w:rsidRPr="00DB089F" w:rsidRDefault="00F96895" w:rsidP="004C0382">
      <w:pPr>
        <w:ind w:firstLine="360"/>
        <w:jc w:val="both"/>
      </w:pPr>
    </w:p>
    <w:p w:rsidR="003C242D" w:rsidRPr="00DB089F" w:rsidRDefault="00810076" w:rsidP="004C0382">
      <w:pPr>
        <w:pStyle w:val="T-109curz"/>
        <w:spacing w:before="0" w:after="0"/>
        <w:rPr>
          <w:rFonts w:ascii="Times New Roman" w:hAnsi="Times New Roman"/>
          <w:i w:val="0"/>
          <w:sz w:val="24"/>
          <w:szCs w:val="24"/>
        </w:rPr>
      </w:pPr>
      <w:r w:rsidRPr="00DB089F">
        <w:rPr>
          <w:rFonts w:ascii="Times New Roman" w:hAnsi="Times New Roman"/>
          <w:b/>
          <w:bCs/>
          <w:i w:val="0"/>
          <w:sz w:val="24"/>
          <w:szCs w:val="24"/>
        </w:rPr>
        <w:t>2.1.2. Služba za dokumentacijske i interne poslove</w:t>
      </w:r>
    </w:p>
    <w:p w:rsidR="003E6491" w:rsidRPr="00DB089F" w:rsidRDefault="003E6491" w:rsidP="004C0382">
      <w:pPr>
        <w:pStyle w:val="Clanak"/>
        <w:spacing w:before="0" w:after="0"/>
        <w:rPr>
          <w:rFonts w:ascii="Times New Roman" w:hAnsi="Times New Roman"/>
          <w:sz w:val="24"/>
          <w:szCs w:val="24"/>
        </w:rPr>
      </w:pPr>
    </w:p>
    <w:p w:rsidR="003C242D" w:rsidRPr="00DB089F" w:rsidRDefault="00810076" w:rsidP="004C0382">
      <w:pPr>
        <w:pStyle w:val="Clanak"/>
        <w:spacing w:before="0" w:after="0"/>
        <w:rPr>
          <w:rFonts w:ascii="Times New Roman" w:hAnsi="Times New Roman"/>
          <w:b/>
          <w:sz w:val="24"/>
          <w:szCs w:val="24"/>
        </w:rPr>
      </w:pPr>
      <w:r w:rsidRPr="00DB089F">
        <w:rPr>
          <w:rFonts w:ascii="Times New Roman" w:hAnsi="Times New Roman"/>
          <w:b/>
          <w:sz w:val="24"/>
          <w:szCs w:val="24"/>
        </w:rPr>
        <w:t>Članak 7.</w:t>
      </w:r>
    </w:p>
    <w:p w:rsidR="003E6491" w:rsidRPr="00DB089F" w:rsidRDefault="003E6491" w:rsidP="003E6491">
      <w:pPr>
        <w:pStyle w:val="T-98-2"/>
      </w:pPr>
    </w:p>
    <w:p w:rsidR="003C242D" w:rsidRPr="00DB089F" w:rsidRDefault="00810076" w:rsidP="003E6491">
      <w:pPr>
        <w:ind w:firstLine="1418"/>
        <w:jc w:val="both"/>
      </w:pPr>
      <w:r w:rsidRPr="00DB089F">
        <w:lastRenderedPageBreak/>
        <w:t xml:space="preserve">Služba za dokumentacijske i interne poslove obavlja poslove prijma i otpreme pošte, te obavlja poslove dostave pošte koja zahtjeva osobnu dostavu i hitnu dostavu na području Grada Zagreba, obavlja poslove raspoređivanja i kopiranja akata, te poslove arhiviranja i čuvanja arhivske građe. Služba obavlja i poslove održavanja čistoće. Služba obavlja poslove informacijske sigurnosti te distribucije neklasificiranih i klasificiranih dokumenata </w:t>
      </w:r>
      <w:r w:rsidR="002A00EA">
        <w:t>unutar</w:t>
      </w:r>
      <w:r w:rsidRPr="00DB089F">
        <w:t xml:space="preserve"> Ministarstva, vodi registar certifikata o sigurnosnoj provjeri i popis osoba koje imaju pristup klasificiranim podacima iz nadležnosti Ministarstva te planira poslove civilne obrane, prati stanje civilnih obrambenih priprema te u suradnji s </w:t>
      </w:r>
      <w:r w:rsidR="00467AF5">
        <w:t>tijelom državne uprave nadležnim</w:t>
      </w:r>
      <w:r w:rsidR="00951400">
        <w:t xml:space="preserve"> za poslove obrane</w:t>
      </w:r>
      <w:r w:rsidRPr="00DB089F">
        <w:t xml:space="preserve"> predlaže mjere za poboljšanja, te obavlja poslove u vezi s provedbom zakona i </w:t>
      </w:r>
      <w:proofErr w:type="spellStart"/>
      <w:r w:rsidRPr="00DB089F">
        <w:t>podzakonskih</w:t>
      </w:r>
      <w:proofErr w:type="spellEnd"/>
      <w:r w:rsidRPr="00DB089F">
        <w:t xml:space="preserve"> propisa iz područja obrane. Služba obavlja i druge poslove iz svog</w:t>
      </w:r>
      <w:r w:rsidR="00191C98" w:rsidRPr="00DB089F">
        <w:t>a</w:t>
      </w:r>
      <w:r w:rsidRPr="00DB089F">
        <w:t xml:space="preserve"> djelokruga.</w:t>
      </w:r>
    </w:p>
    <w:p w:rsidR="003E6491" w:rsidRPr="00DB089F" w:rsidRDefault="003E6491" w:rsidP="004C0382">
      <w:pPr>
        <w:pStyle w:val="T-109curz"/>
        <w:spacing w:before="0" w:after="0"/>
        <w:rPr>
          <w:rFonts w:ascii="Times New Roman" w:hAnsi="Times New Roman"/>
          <w:b/>
          <w:bCs/>
          <w:i w:val="0"/>
          <w:sz w:val="24"/>
          <w:szCs w:val="24"/>
        </w:rPr>
      </w:pPr>
    </w:p>
    <w:p w:rsidR="003C242D" w:rsidRPr="00DB089F" w:rsidRDefault="00810076" w:rsidP="004C0382">
      <w:pPr>
        <w:pStyle w:val="T-109curz"/>
        <w:spacing w:before="0" w:after="0"/>
        <w:rPr>
          <w:rFonts w:ascii="Times New Roman" w:hAnsi="Times New Roman"/>
          <w:i w:val="0"/>
          <w:sz w:val="24"/>
          <w:szCs w:val="24"/>
        </w:rPr>
      </w:pPr>
      <w:r w:rsidRPr="00DB089F">
        <w:rPr>
          <w:rFonts w:ascii="Times New Roman" w:hAnsi="Times New Roman"/>
          <w:b/>
          <w:bCs/>
          <w:i w:val="0"/>
          <w:sz w:val="24"/>
          <w:szCs w:val="24"/>
        </w:rPr>
        <w:t xml:space="preserve">2.1.3. Služba za </w:t>
      </w:r>
      <w:r w:rsidR="008F5F98" w:rsidRPr="00DB089F">
        <w:rPr>
          <w:rFonts w:ascii="Times New Roman" w:hAnsi="Times New Roman"/>
          <w:b/>
          <w:bCs/>
          <w:i w:val="0"/>
          <w:sz w:val="24"/>
          <w:szCs w:val="24"/>
        </w:rPr>
        <w:t>i</w:t>
      </w:r>
      <w:r w:rsidRPr="00DB089F">
        <w:rPr>
          <w:rFonts w:ascii="Times New Roman" w:hAnsi="Times New Roman"/>
          <w:b/>
          <w:bCs/>
          <w:i w:val="0"/>
          <w:sz w:val="24"/>
          <w:szCs w:val="24"/>
        </w:rPr>
        <w:t>nformacijsku infrastrukturu</w:t>
      </w:r>
    </w:p>
    <w:p w:rsidR="003E6491" w:rsidRPr="00DB089F" w:rsidRDefault="003E6491" w:rsidP="004C0382">
      <w:pPr>
        <w:pStyle w:val="Clanak"/>
        <w:spacing w:before="0" w:after="0"/>
        <w:rPr>
          <w:rFonts w:ascii="Times New Roman" w:hAnsi="Times New Roman"/>
          <w:sz w:val="24"/>
          <w:szCs w:val="24"/>
        </w:rPr>
      </w:pPr>
    </w:p>
    <w:p w:rsidR="003C242D" w:rsidRPr="00DB089F" w:rsidRDefault="00810076" w:rsidP="004C0382">
      <w:pPr>
        <w:pStyle w:val="Clanak"/>
        <w:spacing w:before="0" w:after="0"/>
        <w:rPr>
          <w:rFonts w:ascii="Times New Roman" w:hAnsi="Times New Roman"/>
          <w:b/>
          <w:sz w:val="24"/>
          <w:szCs w:val="24"/>
        </w:rPr>
      </w:pPr>
      <w:r w:rsidRPr="00DB089F">
        <w:rPr>
          <w:rFonts w:ascii="Times New Roman" w:hAnsi="Times New Roman"/>
          <w:b/>
          <w:sz w:val="24"/>
          <w:szCs w:val="24"/>
        </w:rPr>
        <w:t>Članak 8.</w:t>
      </w:r>
    </w:p>
    <w:p w:rsidR="003E6491" w:rsidRPr="00DB089F" w:rsidRDefault="003E6491" w:rsidP="003E6491">
      <w:pPr>
        <w:pStyle w:val="T-98-2"/>
      </w:pPr>
    </w:p>
    <w:p w:rsidR="00C62926" w:rsidRPr="00DB089F" w:rsidRDefault="00810076" w:rsidP="003E6491">
      <w:pPr>
        <w:autoSpaceDE w:val="0"/>
        <w:autoSpaceDN w:val="0"/>
        <w:adjustRightInd w:val="0"/>
        <w:ind w:firstLine="1418"/>
        <w:jc w:val="both"/>
      </w:pPr>
      <w:r w:rsidRPr="00DB089F">
        <w:t xml:space="preserve">Služba za informacijsku infrastrukturu </w:t>
      </w:r>
      <w:r w:rsidR="008F5F98" w:rsidRPr="00DB089F">
        <w:t xml:space="preserve">obavlja stručne i informatičke poslove planiranja, organiziranja i provođenja informatizacije Ministarstva, što uključuje: </w:t>
      </w:r>
      <w:r w:rsidR="008F5F98" w:rsidRPr="00DB089F">
        <w:rPr>
          <w:color w:val="000000"/>
        </w:rPr>
        <w:t xml:space="preserve">planiranje. razvoj, administraciju i nadzor mrežne infrastrukture; administraciju, implementaciju i održavanje poslužitelja i računalno-komunikacijske infrastrukturu Ministarstva; nadzor i administraciju </w:t>
      </w:r>
      <w:proofErr w:type="spellStart"/>
      <w:r w:rsidR="008F5F98" w:rsidRPr="00DB089F">
        <w:rPr>
          <w:color w:val="000000"/>
        </w:rPr>
        <w:t>vatrozida</w:t>
      </w:r>
      <w:proofErr w:type="spellEnd"/>
      <w:r w:rsidR="008F5F98" w:rsidRPr="00DB089F">
        <w:rPr>
          <w:color w:val="000000"/>
        </w:rPr>
        <w:t xml:space="preserve"> i sustava za zaštitu e-pošte; održavanje sigurnosti podataka i sustava; sistemsko održavanje informacijskih servisa; utvrđivanje kriterija za nabavu, raspodjelu i korištenje informatičke opreme i licenciranog softvera; evidenciju o izdavanju računalne opreme i potrošnog informatičkog materijala i rezervnih dijelova te evidenciju licenciranog softvera; </w:t>
      </w:r>
      <w:r w:rsidR="008F5F98" w:rsidRPr="00DB089F">
        <w:t>utvrđivanje zahtjeva za razvoj i održavanje korisničkih aplikacija i baza podataka te njihovo dokumentiranje, pružanje potpore u obavljanju elektroničkog poslovanja Ministarstva, organiziranje i administriranje službe za podršku za zaposlenike Ministarstva i vanjskih korisnika; razvoj i održavanje internih i javnih informacijskih i komunikacijskih servisa te brigu o informatičkom obrazovanju zaposlenika.</w:t>
      </w:r>
      <w:r w:rsidR="008F5F98" w:rsidRPr="00DB089F">
        <w:rPr>
          <w:color w:val="000000"/>
        </w:rPr>
        <w:t xml:space="preserve"> Služba također obavlja stručne i informatičke poslove vezane uz suradnju na projektima državne informacijske infrastrukture, što uključuje: </w:t>
      </w:r>
      <w:r w:rsidR="008F5F98" w:rsidRPr="00DB089F">
        <w:t>koordiniranje povezivanja aplikacija Minis</w:t>
      </w:r>
      <w:r w:rsidR="007C02EB" w:rsidRPr="00DB089F">
        <w:t>tarstva s</w:t>
      </w:r>
      <w:r w:rsidR="008F5F98" w:rsidRPr="00DB089F">
        <w:t xml:space="preserve"> vanjskim sustavima, koordiniranje prikupljanja podataka</w:t>
      </w:r>
      <w:r w:rsidR="007C02EB" w:rsidRPr="00DB089F">
        <w:t xml:space="preserve"> s</w:t>
      </w:r>
      <w:r w:rsidR="008F5F98" w:rsidRPr="00DB089F">
        <w:t xml:space="preserve"> drugim </w:t>
      </w:r>
      <w:r w:rsidR="00936553" w:rsidRPr="00DB089F">
        <w:t xml:space="preserve">unutarnjim </w:t>
      </w:r>
      <w:r w:rsidR="008F5F98" w:rsidRPr="00DB089F">
        <w:t>ustrojstvenim jedinicama</w:t>
      </w:r>
      <w:r w:rsidR="004C0382" w:rsidRPr="00DB089F">
        <w:t xml:space="preserve"> </w:t>
      </w:r>
      <w:r w:rsidR="008F5F98" w:rsidRPr="00DB089F">
        <w:t>i vođenje podataka u javnim registrima iz područja nadležnosti Ministarstva, sudjeluje u pripremanju otvorenih podataka iz djelokruga Ministarstva.</w:t>
      </w:r>
      <w:r w:rsidR="008F5F98" w:rsidRPr="00DB089F">
        <w:rPr>
          <w:color w:val="000000"/>
        </w:rPr>
        <w:t xml:space="preserve"> </w:t>
      </w:r>
      <w:r w:rsidR="008F5F98" w:rsidRPr="00DB089F">
        <w:t xml:space="preserve">Služba </w:t>
      </w:r>
      <w:r w:rsidR="007A7C91" w:rsidRPr="00DB089F">
        <w:t>obavlja upravne i stručne poslove vezane za koordinaciju i suradnju</w:t>
      </w:r>
      <w:r w:rsidR="008F5F98" w:rsidRPr="00DB089F">
        <w:t xml:space="preserve"> s</w:t>
      </w:r>
      <w:r w:rsidR="002F60AB" w:rsidRPr="00DB089F">
        <w:t xml:space="preserve"> Hrvatskom akademskom i istraživačkom mrežom </w:t>
      </w:r>
      <w:proofErr w:type="spellStart"/>
      <w:r w:rsidR="002F60AB" w:rsidRPr="00DB089F">
        <w:t>CARNet</w:t>
      </w:r>
      <w:proofErr w:type="spellEnd"/>
      <w:r w:rsidR="002F60AB" w:rsidRPr="00DB089F">
        <w:t xml:space="preserve"> </w:t>
      </w:r>
      <w:r w:rsidR="008F5F98" w:rsidRPr="00DB089F">
        <w:t xml:space="preserve">u </w:t>
      </w:r>
      <w:r w:rsidR="007A7C91" w:rsidRPr="00DB089F">
        <w:t>odnosu na zahtjeve za članstvom u okviru svog</w:t>
      </w:r>
      <w:r w:rsidR="007C02EB" w:rsidRPr="00DB089F">
        <w:t>a</w:t>
      </w:r>
      <w:r w:rsidR="007A7C91" w:rsidRPr="00DB089F">
        <w:t xml:space="preserve"> djelokruga</w:t>
      </w:r>
      <w:r w:rsidR="008F5F98" w:rsidRPr="00DB089F">
        <w:t>.</w:t>
      </w:r>
      <w:r w:rsidR="008F5F98" w:rsidRPr="00DB089F">
        <w:rPr>
          <w:color w:val="000000"/>
        </w:rPr>
        <w:t xml:space="preserve"> </w:t>
      </w:r>
      <w:r w:rsidR="008F5F98" w:rsidRPr="00DB089F">
        <w:t xml:space="preserve">Služba </w:t>
      </w:r>
      <w:r w:rsidR="0084408F" w:rsidRPr="00DB089F">
        <w:t>obavlja i druge poslove iz svog</w:t>
      </w:r>
      <w:r w:rsidR="00191C98" w:rsidRPr="00DB089F">
        <w:t>a</w:t>
      </w:r>
      <w:r w:rsidR="008F5F98" w:rsidRPr="00DB089F">
        <w:t xml:space="preserve"> djelokruga.</w:t>
      </w:r>
    </w:p>
    <w:p w:rsidR="003E6491" w:rsidRPr="00DB089F" w:rsidRDefault="003E6491" w:rsidP="004C0382">
      <w:pPr>
        <w:pStyle w:val="T-98-2"/>
        <w:tabs>
          <w:tab w:val="clear" w:pos="2153"/>
        </w:tabs>
        <w:spacing w:after="0"/>
        <w:jc w:val="center"/>
        <w:rPr>
          <w:rFonts w:ascii="Times New Roman" w:hAnsi="Times New Roman"/>
          <w:b/>
          <w:bCs/>
          <w:sz w:val="24"/>
          <w:szCs w:val="24"/>
        </w:rPr>
      </w:pPr>
    </w:p>
    <w:p w:rsidR="003C242D" w:rsidRPr="00DB089F" w:rsidRDefault="00810076" w:rsidP="004C0382">
      <w:pPr>
        <w:pStyle w:val="T-98-2"/>
        <w:tabs>
          <w:tab w:val="clear" w:pos="2153"/>
        </w:tabs>
        <w:spacing w:after="0"/>
        <w:jc w:val="center"/>
        <w:rPr>
          <w:rFonts w:ascii="Times New Roman" w:hAnsi="Times New Roman"/>
          <w:sz w:val="24"/>
          <w:szCs w:val="24"/>
        </w:rPr>
      </w:pPr>
      <w:r w:rsidRPr="00DB089F">
        <w:rPr>
          <w:rFonts w:ascii="Times New Roman" w:hAnsi="Times New Roman"/>
          <w:b/>
          <w:bCs/>
          <w:sz w:val="24"/>
          <w:szCs w:val="24"/>
        </w:rPr>
        <w:t>2.1.4. Služba za ljudske potencijale</w:t>
      </w:r>
    </w:p>
    <w:p w:rsidR="003E6491" w:rsidRPr="00DB089F" w:rsidRDefault="003E6491" w:rsidP="004C0382">
      <w:pPr>
        <w:pStyle w:val="Clanak"/>
        <w:spacing w:before="0" w:after="0"/>
        <w:rPr>
          <w:rFonts w:ascii="Times New Roman" w:hAnsi="Times New Roman"/>
          <w:sz w:val="24"/>
          <w:szCs w:val="24"/>
        </w:rPr>
      </w:pPr>
    </w:p>
    <w:p w:rsidR="003C242D" w:rsidRPr="00DB089F" w:rsidRDefault="00810076" w:rsidP="004C0382">
      <w:pPr>
        <w:pStyle w:val="Clanak"/>
        <w:spacing w:before="0" w:after="0"/>
        <w:rPr>
          <w:rFonts w:ascii="Times New Roman" w:hAnsi="Times New Roman"/>
          <w:b/>
          <w:sz w:val="24"/>
          <w:szCs w:val="24"/>
        </w:rPr>
      </w:pPr>
      <w:r w:rsidRPr="00DB089F">
        <w:rPr>
          <w:rFonts w:ascii="Times New Roman" w:hAnsi="Times New Roman"/>
          <w:b/>
          <w:sz w:val="24"/>
          <w:szCs w:val="24"/>
        </w:rPr>
        <w:t>Članak 9.</w:t>
      </w:r>
    </w:p>
    <w:p w:rsidR="003E6491" w:rsidRPr="00DB089F" w:rsidRDefault="003E6491" w:rsidP="004C0382">
      <w:pPr>
        <w:pStyle w:val="T-98-2"/>
        <w:tabs>
          <w:tab w:val="clear" w:pos="2153"/>
        </w:tabs>
        <w:spacing w:after="0"/>
        <w:rPr>
          <w:rFonts w:ascii="Times New Roman" w:hAnsi="Times New Roman"/>
          <w:sz w:val="24"/>
          <w:szCs w:val="24"/>
        </w:rPr>
      </w:pPr>
    </w:p>
    <w:p w:rsidR="00455411" w:rsidRPr="00DB089F" w:rsidRDefault="00810076" w:rsidP="003E6491">
      <w:pPr>
        <w:pStyle w:val="T-98-2"/>
        <w:tabs>
          <w:tab w:val="clear" w:pos="2153"/>
        </w:tabs>
        <w:spacing w:after="0"/>
        <w:ind w:firstLine="1418"/>
        <w:rPr>
          <w:rFonts w:ascii="Times New Roman" w:hAnsi="Times New Roman"/>
          <w:color w:val="000000"/>
          <w:sz w:val="24"/>
          <w:szCs w:val="24"/>
        </w:rPr>
      </w:pPr>
      <w:r w:rsidRPr="00DB089F">
        <w:rPr>
          <w:rFonts w:ascii="Times New Roman" w:hAnsi="Times New Roman"/>
          <w:sz w:val="24"/>
          <w:szCs w:val="24"/>
        </w:rPr>
        <w:t xml:space="preserve">Služba za ljudske potencijale </w:t>
      </w:r>
      <w:r w:rsidR="002748C0" w:rsidRPr="00DB089F">
        <w:rPr>
          <w:rFonts w:ascii="Times New Roman" w:hAnsi="Times New Roman"/>
          <w:color w:val="000000"/>
          <w:sz w:val="24"/>
          <w:szCs w:val="24"/>
        </w:rPr>
        <w:t xml:space="preserve">obavlja </w:t>
      </w:r>
      <w:r w:rsidR="002402E7">
        <w:rPr>
          <w:rFonts w:ascii="Times New Roman" w:hAnsi="Times New Roman"/>
          <w:color w:val="000000"/>
          <w:sz w:val="24"/>
          <w:szCs w:val="24"/>
        </w:rPr>
        <w:t>stručne i upravne poslove vezane za upravljanje i razvoj ljudskih potencijala, provodi analizu radne opterećenosti i priprema prijedlog plana zapošljavanja u državnu službu, priprema kompetencijski model i izrađuje profile radnih mjesta u Ministarstvu, planira razvoj ljudskih potencijala u Ministarstvu, procjenjuje potrebe izobrazbe u Ministarstvu te obavlja stručne poslove vezane za izobrazbu državnih službenika i namještenika, izrađuje izvješća o popunjenosti radnih mjesta na temelju</w:t>
      </w:r>
      <w:r w:rsidR="009315B5">
        <w:rPr>
          <w:rFonts w:ascii="Times New Roman" w:hAnsi="Times New Roman"/>
          <w:color w:val="000000"/>
          <w:sz w:val="24"/>
          <w:szCs w:val="24"/>
        </w:rPr>
        <w:t xml:space="preserve"> rodne zastupljenosti i predlaže odgovarajuće mjere za osiguranje uravnotežene rodne zastupljenosti u Ministarstvu, a osobito na rukovodećim radnim mjestima, vodi evidencije </w:t>
      </w:r>
      <w:r w:rsidR="009315B5">
        <w:rPr>
          <w:rFonts w:ascii="Times New Roman" w:hAnsi="Times New Roman"/>
          <w:color w:val="000000"/>
          <w:sz w:val="24"/>
          <w:szCs w:val="24"/>
        </w:rPr>
        <w:lastRenderedPageBreak/>
        <w:t xml:space="preserve">državnih službenika i namještenika i redovito unosi nove podatke o zaposlenima u Registar zaposlenih u državnoj službi i javnim službama </w:t>
      </w:r>
      <w:r w:rsidR="0008257E">
        <w:rPr>
          <w:rFonts w:ascii="Times New Roman" w:hAnsi="Times New Roman"/>
          <w:color w:val="000000"/>
          <w:sz w:val="24"/>
          <w:szCs w:val="24"/>
        </w:rPr>
        <w:t>i ostale propisane e</w:t>
      </w:r>
      <w:r w:rsidR="009315B5">
        <w:rPr>
          <w:rFonts w:ascii="Times New Roman" w:hAnsi="Times New Roman"/>
          <w:color w:val="000000"/>
          <w:sz w:val="24"/>
          <w:szCs w:val="24"/>
        </w:rPr>
        <w:t>videncije te sudjeluje u provedbi postupka prijma u državnu službu</w:t>
      </w:r>
      <w:r w:rsidRPr="00DB089F">
        <w:rPr>
          <w:rFonts w:ascii="Times New Roman" w:hAnsi="Times New Roman"/>
          <w:color w:val="000000"/>
          <w:sz w:val="24"/>
          <w:szCs w:val="24"/>
        </w:rPr>
        <w:t>. Služba obavlja poslove vezane uz reguliranje radnog odnosa učitelj</w:t>
      </w:r>
      <w:r w:rsidR="00C74BF6">
        <w:rPr>
          <w:rFonts w:ascii="Times New Roman" w:hAnsi="Times New Roman"/>
          <w:color w:val="000000"/>
          <w:sz w:val="24"/>
          <w:szCs w:val="24"/>
        </w:rPr>
        <w:t xml:space="preserve">a hrvatske nastave u inozemstvu </w:t>
      </w:r>
      <w:r w:rsidRPr="00DB089F">
        <w:rPr>
          <w:rFonts w:ascii="Times New Roman" w:hAnsi="Times New Roman"/>
          <w:color w:val="000000"/>
          <w:sz w:val="24"/>
          <w:szCs w:val="24"/>
        </w:rPr>
        <w:t xml:space="preserve"> te lektora hrvatskog jezika i književnosti na stranim visokoškolskim ustanovama, izdaje potvrde o statusu službenika i namještenika Ministarstva. Služba </w:t>
      </w:r>
      <w:r w:rsidR="006A17A2" w:rsidRPr="00DB089F">
        <w:rPr>
          <w:rFonts w:ascii="Times New Roman" w:hAnsi="Times New Roman"/>
          <w:color w:val="000000"/>
          <w:sz w:val="24"/>
          <w:szCs w:val="24"/>
        </w:rPr>
        <w:t>obavlja upravne i stručne poslove vezane za izradu stručnih mišljenja o pitanjima koja se odnose na državnu službu te sudjeluje u pripremi nacrta</w:t>
      </w:r>
      <w:r w:rsidR="00FB1CD5" w:rsidRPr="00DB089F">
        <w:rPr>
          <w:rFonts w:ascii="Times New Roman" w:hAnsi="Times New Roman"/>
          <w:color w:val="000000"/>
          <w:sz w:val="24"/>
          <w:szCs w:val="24"/>
        </w:rPr>
        <w:t xml:space="preserve"> prijedloga</w:t>
      </w:r>
      <w:r w:rsidR="006A17A2" w:rsidRPr="00DB089F">
        <w:rPr>
          <w:rFonts w:ascii="Times New Roman" w:hAnsi="Times New Roman"/>
          <w:color w:val="000000"/>
          <w:sz w:val="24"/>
          <w:szCs w:val="24"/>
        </w:rPr>
        <w:t xml:space="preserve"> zakona i prijedloga drugih propisa iz svog</w:t>
      </w:r>
      <w:r w:rsidR="00191C98" w:rsidRPr="00DB089F">
        <w:rPr>
          <w:rFonts w:ascii="Times New Roman" w:hAnsi="Times New Roman"/>
          <w:color w:val="000000"/>
          <w:sz w:val="24"/>
          <w:szCs w:val="24"/>
        </w:rPr>
        <w:t>a</w:t>
      </w:r>
      <w:r w:rsidR="006A17A2" w:rsidRPr="00DB089F">
        <w:rPr>
          <w:rFonts w:ascii="Times New Roman" w:hAnsi="Times New Roman"/>
          <w:color w:val="000000"/>
          <w:sz w:val="24"/>
          <w:szCs w:val="24"/>
        </w:rPr>
        <w:t xml:space="preserve"> djelokruga</w:t>
      </w:r>
      <w:r w:rsidRPr="00DB089F">
        <w:rPr>
          <w:rFonts w:ascii="Times New Roman" w:hAnsi="Times New Roman"/>
          <w:color w:val="000000"/>
          <w:sz w:val="24"/>
          <w:szCs w:val="24"/>
        </w:rPr>
        <w:t xml:space="preserve">. Služba obavlja i druge poslove </w:t>
      </w:r>
      <w:r w:rsidRPr="00DB089F">
        <w:rPr>
          <w:rFonts w:ascii="Times New Roman" w:hAnsi="Times New Roman"/>
          <w:sz w:val="24"/>
          <w:szCs w:val="24"/>
        </w:rPr>
        <w:t>iz svog</w:t>
      </w:r>
      <w:r w:rsidR="00191C98" w:rsidRPr="00DB089F">
        <w:rPr>
          <w:rFonts w:ascii="Times New Roman" w:hAnsi="Times New Roman"/>
          <w:sz w:val="24"/>
          <w:szCs w:val="24"/>
        </w:rPr>
        <w:t>a</w:t>
      </w:r>
      <w:r w:rsidRPr="00DB089F">
        <w:rPr>
          <w:rFonts w:ascii="Times New Roman" w:hAnsi="Times New Roman"/>
          <w:sz w:val="24"/>
          <w:szCs w:val="24"/>
        </w:rPr>
        <w:t xml:space="preserve"> djelokruga</w:t>
      </w:r>
      <w:r w:rsidRPr="00DB089F">
        <w:rPr>
          <w:rFonts w:ascii="Times New Roman" w:hAnsi="Times New Roman"/>
          <w:color w:val="000000"/>
          <w:sz w:val="24"/>
          <w:szCs w:val="24"/>
        </w:rPr>
        <w:t>.</w:t>
      </w:r>
    </w:p>
    <w:p w:rsidR="0098024C" w:rsidRPr="00DB089F" w:rsidRDefault="0098024C" w:rsidP="007C581B">
      <w:pPr>
        <w:pStyle w:val="T-109curz"/>
        <w:spacing w:before="0" w:after="0"/>
        <w:jc w:val="left"/>
        <w:rPr>
          <w:rFonts w:ascii="Times New Roman" w:hAnsi="Times New Roman"/>
          <w:b/>
          <w:bCs/>
          <w:i w:val="0"/>
          <w:sz w:val="24"/>
          <w:szCs w:val="24"/>
        </w:rPr>
      </w:pPr>
    </w:p>
    <w:p w:rsidR="00455411" w:rsidRPr="00DB089F" w:rsidRDefault="00810076" w:rsidP="004C0382">
      <w:pPr>
        <w:pStyle w:val="T-109curz"/>
        <w:spacing w:before="0" w:after="0"/>
        <w:rPr>
          <w:rFonts w:ascii="Times New Roman" w:hAnsi="Times New Roman"/>
          <w:i w:val="0"/>
          <w:sz w:val="24"/>
          <w:szCs w:val="24"/>
        </w:rPr>
      </w:pPr>
      <w:r w:rsidRPr="00DB089F">
        <w:rPr>
          <w:rFonts w:ascii="Times New Roman" w:hAnsi="Times New Roman"/>
          <w:b/>
          <w:bCs/>
          <w:i w:val="0"/>
          <w:sz w:val="24"/>
          <w:szCs w:val="24"/>
        </w:rPr>
        <w:t>2.2. Sektor za financijske poslove</w:t>
      </w:r>
    </w:p>
    <w:p w:rsidR="003E6491" w:rsidRPr="00DB089F" w:rsidRDefault="003E6491" w:rsidP="004C0382">
      <w:pPr>
        <w:pStyle w:val="Clanak"/>
        <w:spacing w:before="0" w:after="0"/>
        <w:rPr>
          <w:rFonts w:ascii="Times New Roman" w:hAnsi="Times New Roman"/>
          <w:sz w:val="24"/>
          <w:szCs w:val="24"/>
        </w:rPr>
      </w:pPr>
    </w:p>
    <w:p w:rsidR="00455411" w:rsidRPr="00DB089F" w:rsidRDefault="00810076" w:rsidP="004C0382">
      <w:pPr>
        <w:pStyle w:val="Clanak"/>
        <w:spacing w:before="0" w:after="0"/>
        <w:rPr>
          <w:rFonts w:ascii="Times New Roman" w:hAnsi="Times New Roman"/>
          <w:b/>
          <w:sz w:val="24"/>
          <w:szCs w:val="24"/>
        </w:rPr>
      </w:pPr>
      <w:r w:rsidRPr="00DB089F">
        <w:rPr>
          <w:rFonts w:ascii="Times New Roman" w:hAnsi="Times New Roman"/>
          <w:b/>
          <w:sz w:val="24"/>
          <w:szCs w:val="24"/>
        </w:rPr>
        <w:t>Članak 10.</w:t>
      </w:r>
    </w:p>
    <w:p w:rsidR="003E6491" w:rsidRPr="00DB089F" w:rsidRDefault="003E6491" w:rsidP="003E6491">
      <w:pPr>
        <w:pStyle w:val="T-98-2"/>
      </w:pPr>
    </w:p>
    <w:p w:rsidR="0084408F" w:rsidRPr="00DB089F" w:rsidRDefault="00810076" w:rsidP="00DB089F">
      <w:pPr>
        <w:pStyle w:val="T-98-2"/>
        <w:tabs>
          <w:tab w:val="clear" w:pos="2153"/>
        </w:tabs>
        <w:spacing w:after="0"/>
        <w:ind w:firstLine="1418"/>
        <w:rPr>
          <w:rFonts w:ascii="Times New Roman" w:hAnsi="Times New Roman"/>
          <w:sz w:val="24"/>
          <w:szCs w:val="24"/>
        </w:rPr>
      </w:pPr>
      <w:r w:rsidRPr="00DB089F">
        <w:rPr>
          <w:rFonts w:ascii="Times New Roman" w:hAnsi="Times New Roman"/>
          <w:sz w:val="24"/>
          <w:szCs w:val="24"/>
        </w:rPr>
        <w:t>Sektor za financijske poslove osigurava djelotvorno financijsko poslovanje Ministarstva i način korištenja osiguranih sredstava u državnom proračunu. Na temelju prijedloga proračunskih korisnika i</w:t>
      </w:r>
      <w:r w:rsidR="002E6B2A" w:rsidRPr="00DB089F">
        <w:rPr>
          <w:rFonts w:ascii="Times New Roman" w:hAnsi="Times New Roman"/>
          <w:sz w:val="24"/>
          <w:szCs w:val="24"/>
        </w:rPr>
        <w:t xml:space="preserve"> unutarnjih</w:t>
      </w:r>
      <w:r w:rsidRPr="00DB089F">
        <w:rPr>
          <w:rFonts w:ascii="Times New Roman" w:hAnsi="Times New Roman"/>
          <w:sz w:val="24"/>
          <w:szCs w:val="24"/>
        </w:rPr>
        <w:t xml:space="preserve"> ustrojstvenih jedinica Ministarstva izrađuje nacrte prijedloga proračuna, </w:t>
      </w:r>
      <w:r w:rsidR="000E7531">
        <w:rPr>
          <w:rFonts w:ascii="Times New Roman" w:hAnsi="Times New Roman"/>
          <w:sz w:val="24"/>
          <w:szCs w:val="24"/>
        </w:rPr>
        <w:t>objedinjuje</w:t>
      </w:r>
      <w:r w:rsidRPr="00DB089F">
        <w:rPr>
          <w:rFonts w:ascii="Times New Roman" w:hAnsi="Times New Roman"/>
          <w:sz w:val="24"/>
          <w:szCs w:val="24"/>
        </w:rPr>
        <w:t xml:space="preserve"> konačni prijedlog državnog proračuna, te koordinira sve </w:t>
      </w:r>
      <w:r w:rsidRPr="00467AF5">
        <w:rPr>
          <w:rFonts w:ascii="Times New Roman" w:hAnsi="Times New Roman"/>
          <w:sz w:val="24"/>
          <w:szCs w:val="24"/>
        </w:rPr>
        <w:t xml:space="preserve">poslove s </w:t>
      </w:r>
      <w:r w:rsidR="00467AF5" w:rsidRPr="00467AF5">
        <w:rPr>
          <w:sz w:val="24"/>
          <w:szCs w:val="24"/>
        </w:rPr>
        <w:t xml:space="preserve">tijelom državne uprave nadležnim </w:t>
      </w:r>
      <w:r w:rsidR="00951400" w:rsidRPr="00467AF5">
        <w:rPr>
          <w:rFonts w:ascii="Times New Roman" w:hAnsi="Times New Roman"/>
          <w:sz w:val="24"/>
          <w:szCs w:val="24"/>
        </w:rPr>
        <w:t>za financije</w:t>
      </w:r>
      <w:r w:rsidRPr="00DB089F">
        <w:rPr>
          <w:rFonts w:ascii="Times New Roman" w:hAnsi="Times New Roman"/>
          <w:sz w:val="24"/>
          <w:szCs w:val="24"/>
        </w:rPr>
        <w:t xml:space="preserve">, Vladom Republike Hrvatske i Hrvatskim saborom, sve do konačnog usvajanja proračuna za razdjel Ministarstva. Sektor prati izvršenje proračuna, priprema prijedloge rebalansa proračuna, izrađuje periodična izvješća o njegovu ostvarivanju, kao i analitičke studije s financijskim projekcijama u vezi s prijedlozima zakona, standarda i drugih promjena vezanih uz djelatnost znanosti i obrazovanja. Sektor </w:t>
      </w:r>
      <w:r w:rsidR="0024050A" w:rsidRPr="00DB089F">
        <w:rPr>
          <w:rFonts w:ascii="Times New Roman" w:hAnsi="Times New Roman"/>
          <w:color w:val="000000"/>
          <w:sz w:val="24"/>
          <w:szCs w:val="24"/>
        </w:rPr>
        <w:t>obavlja upravne i stručne poslove vezane za planiranje i osiguravanje potrebnih sredstava</w:t>
      </w:r>
      <w:r w:rsidR="0024050A" w:rsidRPr="00DB089F">
        <w:rPr>
          <w:rFonts w:ascii="Times New Roman" w:hAnsi="Times New Roman"/>
          <w:sz w:val="24"/>
          <w:szCs w:val="24"/>
        </w:rPr>
        <w:t xml:space="preserve"> </w:t>
      </w:r>
      <w:r w:rsidRPr="00DB089F">
        <w:rPr>
          <w:rFonts w:ascii="Times New Roman" w:hAnsi="Times New Roman"/>
          <w:sz w:val="24"/>
          <w:szCs w:val="24"/>
        </w:rPr>
        <w:t xml:space="preserve">za rashode za zaposlene, transfere, kapitalne izdatke i posebne programe, te koordinira rad ureda državne uprave u županijama i ustanova iz djelokruga Ministarstva, u pripremanju i ostvarivanju utvrđenih planova i programa za financiranje ustanova. Sektor provodi financijski nadzor korisnika državnog proračuna, te koordinira uspostavljanje i razvoj metodologije </w:t>
      </w:r>
      <w:r w:rsidR="00E00B95" w:rsidRPr="00DB089F">
        <w:rPr>
          <w:rFonts w:ascii="Times New Roman" w:hAnsi="Times New Roman"/>
          <w:sz w:val="24"/>
          <w:szCs w:val="24"/>
        </w:rPr>
        <w:t xml:space="preserve">sustava </w:t>
      </w:r>
      <w:r w:rsidR="00E00B95">
        <w:rPr>
          <w:rFonts w:ascii="Times New Roman" w:hAnsi="Times New Roman"/>
          <w:sz w:val="24"/>
          <w:szCs w:val="24"/>
        </w:rPr>
        <w:t>unutarnjih kontrol</w:t>
      </w:r>
      <w:r w:rsidRPr="00DB089F">
        <w:rPr>
          <w:rFonts w:ascii="Times New Roman" w:hAnsi="Times New Roman"/>
          <w:sz w:val="24"/>
          <w:szCs w:val="24"/>
        </w:rPr>
        <w:t>a. Sektor obavlja i druge poslove iz svog</w:t>
      </w:r>
      <w:r w:rsidR="00191C98" w:rsidRPr="00DB089F">
        <w:rPr>
          <w:rFonts w:ascii="Times New Roman" w:hAnsi="Times New Roman"/>
          <w:sz w:val="24"/>
          <w:szCs w:val="24"/>
        </w:rPr>
        <w:t>a</w:t>
      </w:r>
      <w:r w:rsidRPr="00DB089F">
        <w:rPr>
          <w:rFonts w:ascii="Times New Roman" w:hAnsi="Times New Roman"/>
          <w:sz w:val="24"/>
          <w:szCs w:val="24"/>
        </w:rPr>
        <w:t xml:space="preserve"> djelokruga.</w:t>
      </w:r>
    </w:p>
    <w:p w:rsidR="00F86069" w:rsidRDefault="00F86069" w:rsidP="004C0382">
      <w:pPr>
        <w:ind w:firstLine="342"/>
        <w:jc w:val="both"/>
        <w:rPr>
          <w:color w:val="000000"/>
        </w:rPr>
      </w:pPr>
    </w:p>
    <w:p w:rsidR="00191C98" w:rsidRPr="00DB089F" w:rsidRDefault="00810076" w:rsidP="00F86069">
      <w:pPr>
        <w:ind w:firstLine="1418"/>
        <w:jc w:val="both"/>
        <w:rPr>
          <w:color w:val="000000"/>
        </w:rPr>
      </w:pPr>
      <w:r w:rsidRPr="00DB089F">
        <w:rPr>
          <w:color w:val="000000"/>
        </w:rPr>
        <w:t xml:space="preserve">U Sektoru </w:t>
      </w:r>
      <w:r w:rsidR="00EF76D8" w:rsidRPr="00DB089F">
        <w:rPr>
          <w:color w:val="000000"/>
        </w:rPr>
        <w:t xml:space="preserve">za financijske poslove </w:t>
      </w:r>
      <w:r w:rsidR="00516D75" w:rsidRPr="00DB089F">
        <w:t>ustrojavaju se</w:t>
      </w:r>
      <w:r w:rsidRPr="00DB089F">
        <w:rPr>
          <w:color w:val="000000"/>
        </w:rPr>
        <w:t>:</w:t>
      </w:r>
    </w:p>
    <w:p w:rsidR="00F86069" w:rsidRDefault="00F86069" w:rsidP="004C0382">
      <w:pPr>
        <w:ind w:firstLine="340"/>
        <w:jc w:val="both"/>
        <w:rPr>
          <w:color w:val="000000"/>
        </w:rPr>
      </w:pPr>
    </w:p>
    <w:p w:rsidR="00810076" w:rsidRPr="00DB089F" w:rsidRDefault="00810076" w:rsidP="00F86069">
      <w:pPr>
        <w:ind w:firstLine="709"/>
        <w:jc w:val="both"/>
        <w:rPr>
          <w:color w:val="000000"/>
        </w:rPr>
      </w:pPr>
      <w:r w:rsidRPr="00DB089F">
        <w:rPr>
          <w:color w:val="000000"/>
        </w:rPr>
        <w:t xml:space="preserve">2.2.1. </w:t>
      </w:r>
      <w:r w:rsidR="00F86069">
        <w:rPr>
          <w:color w:val="000000"/>
        </w:rPr>
        <w:tab/>
      </w:r>
      <w:r w:rsidRPr="00DB089F">
        <w:rPr>
          <w:color w:val="000000"/>
        </w:rPr>
        <w:t>Služba za rashode za zaposlene u sustavu osnovnog i srednjeg obrazovanja</w:t>
      </w:r>
    </w:p>
    <w:p w:rsidR="00810076" w:rsidRPr="00DB089F" w:rsidRDefault="00810076" w:rsidP="00F86069">
      <w:pPr>
        <w:ind w:firstLine="709"/>
        <w:jc w:val="both"/>
        <w:rPr>
          <w:color w:val="000000"/>
        </w:rPr>
      </w:pPr>
      <w:r w:rsidRPr="00DB089F">
        <w:rPr>
          <w:color w:val="000000"/>
        </w:rPr>
        <w:t xml:space="preserve">2.2.2. </w:t>
      </w:r>
      <w:r w:rsidR="00F86069">
        <w:rPr>
          <w:color w:val="000000"/>
        </w:rPr>
        <w:tab/>
      </w:r>
      <w:r w:rsidRPr="00DB089F">
        <w:rPr>
          <w:color w:val="000000"/>
        </w:rPr>
        <w:t>Služba za kapitalne investicije i računovodstvo</w:t>
      </w:r>
    </w:p>
    <w:p w:rsidR="00C62926" w:rsidRPr="00DB089F" w:rsidRDefault="00810076" w:rsidP="00F86069">
      <w:pPr>
        <w:ind w:firstLine="709"/>
        <w:jc w:val="both"/>
        <w:rPr>
          <w:color w:val="000000"/>
        </w:rPr>
      </w:pPr>
      <w:r w:rsidRPr="00DB089F">
        <w:rPr>
          <w:color w:val="000000"/>
        </w:rPr>
        <w:t xml:space="preserve">2.2.3. </w:t>
      </w:r>
      <w:r w:rsidR="00F86069">
        <w:rPr>
          <w:color w:val="000000"/>
        </w:rPr>
        <w:tab/>
      </w:r>
      <w:r w:rsidRPr="00DB089F">
        <w:rPr>
          <w:color w:val="000000"/>
        </w:rPr>
        <w:t>Služba za proračun i financijsko upravljanje i kontrolu.</w:t>
      </w:r>
    </w:p>
    <w:p w:rsidR="00F86069" w:rsidRDefault="00F86069" w:rsidP="004C0382">
      <w:pPr>
        <w:jc w:val="center"/>
        <w:rPr>
          <w:b/>
          <w:bCs/>
          <w:color w:val="000000"/>
        </w:rPr>
      </w:pPr>
    </w:p>
    <w:p w:rsidR="00810076" w:rsidRPr="00DB089F" w:rsidRDefault="00810076" w:rsidP="004C0382">
      <w:pPr>
        <w:jc w:val="center"/>
        <w:rPr>
          <w:b/>
          <w:bCs/>
          <w:color w:val="000000"/>
        </w:rPr>
      </w:pPr>
      <w:r w:rsidRPr="00DB089F">
        <w:rPr>
          <w:b/>
          <w:bCs/>
          <w:color w:val="000000"/>
        </w:rPr>
        <w:t>2.2.1. Služba za rashode za zaposlene u sustavu osnovnog i srednjeg obrazovanja</w:t>
      </w:r>
    </w:p>
    <w:p w:rsidR="00F86069" w:rsidRDefault="00F86069" w:rsidP="004C0382">
      <w:pPr>
        <w:jc w:val="center"/>
        <w:rPr>
          <w:color w:val="000000"/>
        </w:rPr>
      </w:pPr>
    </w:p>
    <w:p w:rsidR="00455411" w:rsidRPr="00F86069" w:rsidRDefault="00810076" w:rsidP="004C0382">
      <w:pPr>
        <w:jc w:val="center"/>
        <w:rPr>
          <w:b/>
          <w:color w:val="000000"/>
        </w:rPr>
      </w:pPr>
      <w:r w:rsidRPr="00F86069">
        <w:rPr>
          <w:b/>
          <w:color w:val="000000"/>
        </w:rPr>
        <w:t>Članak 11.</w:t>
      </w:r>
    </w:p>
    <w:p w:rsidR="00F86069" w:rsidRPr="00DB089F" w:rsidRDefault="00F86069" w:rsidP="004C0382">
      <w:pPr>
        <w:jc w:val="center"/>
        <w:rPr>
          <w:color w:val="000000"/>
        </w:rPr>
      </w:pPr>
    </w:p>
    <w:p w:rsidR="0084408F" w:rsidRPr="00DB089F" w:rsidRDefault="00810076" w:rsidP="00F86069">
      <w:pPr>
        <w:ind w:firstLine="1418"/>
        <w:jc w:val="both"/>
        <w:rPr>
          <w:color w:val="000000"/>
        </w:rPr>
      </w:pPr>
      <w:r w:rsidRPr="00DB089F">
        <w:rPr>
          <w:color w:val="000000"/>
        </w:rPr>
        <w:t xml:space="preserve">Služba za rashode za zaposlene u sustavu osnovnog i srednjeg obrazovanja </w:t>
      </w:r>
      <w:r w:rsidR="005D590D" w:rsidRPr="00DB089F">
        <w:rPr>
          <w:color w:val="000000"/>
        </w:rPr>
        <w:t>obavlja upravne i stručne poslove vezane za odobravanje sredstava</w:t>
      </w:r>
      <w:r w:rsidRPr="00DB089F">
        <w:rPr>
          <w:color w:val="000000"/>
        </w:rPr>
        <w:t xml:space="preserve"> školskim ustanovama za isplatu svih materijalnih prava zaposlenika osnovnih i srednjih škola (plaća i naknada), prati kretanje broja zaposlenih u školama, izrađuje projekciju potrebnih sredstava za bruto plaće i naknade, prati izvršenje plaćanja, u skladu sa svojim zakonskim ovlastima provodi kontrolu namjenskog trošenja sredstava koja se školskim ustanovama odobravaju iz državnog proračuna, prikuplja podatke i radi analize o rashodima zaposlenih u sustavu osnovnog i srednjeg obrazovanja te druge analitičke poslove koji služe kao podloga u provedbi politike zapošljavanja i u kolektivnim pregovorima između Vlade Republike Hrvatske i sindikata iz područja obrazovanja, pruža savjetodavne usluge školskim ustanovama putem o</w:t>
      </w:r>
      <w:r w:rsidR="002175CF" w:rsidRPr="00DB089F">
        <w:rPr>
          <w:color w:val="000000"/>
        </w:rPr>
        <w:t xml:space="preserve">rganiziranog </w:t>
      </w:r>
      <w:r w:rsidR="002175CF" w:rsidRPr="00DB089F">
        <w:rPr>
          <w:color w:val="000000"/>
        </w:rPr>
        <w:lastRenderedPageBreak/>
        <w:t>»</w:t>
      </w:r>
      <w:proofErr w:type="spellStart"/>
      <w:r w:rsidR="002175CF" w:rsidRPr="00DB089F">
        <w:rPr>
          <w:color w:val="000000"/>
        </w:rPr>
        <w:t>call</w:t>
      </w:r>
      <w:proofErr w:type="spellEnd"/>
      <w:r w:rsidR="002175CF" w:rsidRPr="00DB089F">
        <w:rPr>
          <w:color w:val="000000"/>
        </w:rPr>
        <w:t>-centra«, sura</w:t>
      </w:r>
      <w:r w:rsidRPr="00DB089F">
        <w:rPr>
          <w:color w:val="000000"/>
        </w:rPr>
        <w:t xml:space="preserve">đuje s </w:t>
      </w:r>
      <w:r w:rsidR="00467AF5">
        <w:t>tijelom državne uprave nadležnim</w:t>
      </w:r>
      <w:r w:rsidR="00467AF5" w:rsidRPr="00DB089F">
        <w:t xml:space="preserve"> </w:t>
      </w:r>
      <w:r w:rsidR="00951400">
        <w:rPr>
          <w:color w:val="000000"/>
        </w:rPr>
        <w:t>za službeničke odnose</w:t>
      </w:r>
      <w:r w:rsidRPr="00DB089F">
        <w:rPr>
          <w:color w:val="000000"/>
        </w:rPr>
        <w:t xml:space="preserve">, </w:t>
      </w:r>
      <w:r w:rsidR="00467AF5">
        <w:t>tijelom državne uprave nadležnim</w:t>
      </w:r>
      <w:r w:rsidR="00467AF5" w:rsidRPr="00DB089F">
        <w:t xml:space="preserve"> </w:t>
      </w:r>
      <w:r w:rsidR="00951400">
        <w:rPr>
          <w:color w:val="000000"/>
        </w:rPr>
        <w:t xml:space="preserve">za financije </w:t>
      </w:r>
      <w:r w:rsidRPr="00DB089F">
        <w:rPr>
          <w:color w:val="000000"/>
        </w:rPr>
        <w:t xml:space="preserve">i </w:t>
      </w:r>
      <w:r w:rsidR="002175CF" w:rsidRPr="00DB089F">
        <w:rPr>
          <w:color w:val="000000"/>
        </w:rPr>
        <w:t>Financijskom agencijom na unapr</w:t>
      </w:r>
      <w:r w:rsidR="00DD1972" w:rsidRPr="00DB089F">
        <w:rPr>
          <w:color w:val="000000"/>
        </w:rPr>
        <w:t>j</w:t>
      </w:r>
      <w:r w:rsidR="002175CF" w:rsidRPr="00DB089F">
        <w:rPr>
          <w:color w:val="000000"/>
        </w:rPr>
        <w:t>e</w:t>
      </w:r>
      <w:r w:rsidRPr="00DB089F">
        <w:rPr>
          <w:color w:val="000000"/>
        </w:rPr>
        <w:t xml:space="preserve">đenju programske aplikacije za centralni obračun plaća te samoj provedbi plaćanja. Služba </w:t>
      </w:r>
      <w:r w:rsidR="0077273A" w:rsidRPr="00DB089F">
        <w:rPr>
          <w:color w:val="000000"/>
        </w:rPr>
        <w:t>obavlja poslove vezane za pripremu odgovora na pisane upite stranaka u vezi ostvarivanja materijalnih prava zaposlenika osnovnih i srednjih škola u odnosu na obračun, isplatu plaća i naknada.</w:t>
      </w:r>
      <w:r w:rsidR="004C0382" w:rsidRPr="00DB089F">
        <w:rPr>
          <w:color w:val="000000"/>
        </w:rPr>
        <w:t xml:space="preserve"> </w:t>
      </w:r>
      <w:r w:rsidRPr="00DB089F">
        <w:rPr>
          <w:color w:val="000000"/>
        </w:rPr>
        <w:t>Služba obavlja i druge pos</w:t>
      </w:r>
      <w:r w:rsidR="0084408F" w:rsidRPr="00DB089F">
        <w:rPr>
          <w:color w:val="000000"/>
        </w:rPr>
        <w:t>love iz svog</w:t>
      </w:r>
      <w:r w:rsidR="00191C98" w:rsidRPr="00DB089F">
        <w:rPr>
          <w:color w:val="000000"/>
        </w:rPr>
        <w:t>a</w:t>
      </w:r>
      <w:r w:rsidRPr="00DB089F">
        <w:rPr>
          <w:color w:val="000000"/>
        </w:rPr>
        <w:t xml:space="preserve"> djelokruga.</w:t>
      </w:r>
    </w:p>
    <w:p w:rsidR="00F86069" w:rsidRDefault="00F86069" w:rsidP="004C0382">
      <w:pPr>
        <w:ind w:firstLine="708"/>
        <w:jc w:val="both"/>
        <w:rPr>
          <w:color w:val="000000"/>
        </w:rPr>
      </w:pPr>
    </w:p>
    <w:p w:rsidR="00191C98" w:rsidRDefault="00810076" w:rsidP="00F86069">
      <w:pPr>
        <w:ind w:firstLine="1418"/>
        <w:jc w:val="both"/>
        <w:rPr>
          <w:color w:val="000000"/>
        </w:rPr>
      </w:pPr>
      <w:r w:rsidRPr="00DB089F">
        <w:rPr>
          <w:color w:val="000000"/>
        </w:rPr>
        <w:t xml:space="preserve">U Službi </w:t>
      </w:r>
      <w:r w:rsidR="00EF76D8" w:rsidRPr="00DB089F">
        <w:rPr>
          <w:color w:val="000000"/>
        </w:rPr>
        <w:t xml:space="preserve">za rashode za zaposlene u sustavu osnovnog i srednjeg obrazovanja </w:t>
      </w:r>
      <w:r w:rsidR="00516D75" w:rsidRPr="00DB089F">
        <w:t>ustrojavaju se</w:t>
      </w:r>
      <w:r w:rsidRPr="00DB089F">
        <w:rPr>
          <w:color w:val="000000"/>
        </w:rPr>
        <w:t>:</w:t>
      </w:r>
    </w:p>
    <w:p w:rsidR="00F86069" w:rsidRPr="00DB089F" w:rsidRDefault="00F86069" w:rsidP="00F86069">
      <w:pPr>
        <w:ind w:firstLine="1418"/>
        <w:jc w:val="both"/>
        <w:rPr>
          <w:color w:val="000000"/>
        </w:rPr>
      </w:pPr>
    </w:p>
    <w:p w:rsidR="00810076" w:rsidRPr="00DB089F" w:rsidRDefault="00810076" w:rsidP="004C0382">
      <w:pPr>
        <w:ind w:firstLine="709"/>
        <w:jc w:val="both"/>
        <w:rPr>
          <w:color w:val="000000"/>
        </w:rPr>
      </w:pPr>
      <w:r w:rsidRPr="00DB089F">
        <w:rPr>
          <w:color w:val="000000"/>
        </w:rPr>
        <w:t>2.2.1.1. Odjel za rashode za zaposlene u osnovnim školama</w:t>
      </w:r>
    </w:p>
    <w:p w:rsidR="00810076" w:rsidRPr="00DB089F" w:rsidRDefault="00810076" w:rsidP="004C0382">
      <w:pPr>
        <w:ind w:firstLine="709"/>
        <w:jc w:val="both"/>
        <w:rPr>
          <w:color w:val="000000"/>
        </w:rPr>
      </w:pPr>
      <w:r w:rsidRPr="00DB089F">
        <w:rPr>
          <w:color w:val="000000"/>
        </w:rPr>
        <w:t>2.2.1.2. Odjel za rashode za zaposlene u srednjim školama.</w:t>
      </w:r>
    </w:p>
    <w:p w:rsidR="00F86069" w:rsidRDefault="00F86069" w:rsidP="004C0382">
      <w:pPr>
        <w:jc w:val="center"/>
        <w:rPr>
          <w:b/>
          <w:color w:val="000000"/>
        </w:rPr>
      </w:pPr>
    </w:p>
    <w:p w:rsidR="00810076" w:rsidRPr="00DB089F" w:rsidRDefault="00810076" w:rsidP="004C0382">
      <w:pPr>
        <w:jc w:val="center"/>
        <w:rPr>
          <w:b/>
          <w:color w:val="000000"/>
        </w:rPr>
      </w:pPr>
      <w:r w:rsidRPr="00DB089F">
        <w:rPr>
          <w:b/>
          <w:color w:val="000000"/>
        </w:rPr>
        <w:t>2.2.1.1. Odjel za rashode za zaposlene u osnovnim školama</w:t>
      </w:r>
    </w:p>
    <w:p w:rsidR="00F86069" w:rsidRDefault="00F86069" w:rsidP="004C0382">
      <w:pPr>
        <w:jc w:val="center"/>
        <w:rPr>
          <w:color w:val="000000"/>
        </w:rPr>
      </w:pPr>
    </w:p>
    <w:p w:rsidR="00455411" w:rsidRPr="00F86069" w:rsidRDefault="00810076" w:rsidP="004C0382">
      <w:pPr>
        <w:jc w:val="center"/>
        <w:rPr>
          <w:b/>
          <w:color w:val="000000"/>
        </w:rPr>
      </w:pPr>
      <w:r w:rsidRPr="00F86069">
        <w:rPr>
          <w:b/>
          <w:color w:val="000000"/>
        </w:rPr>
        <w:t>Članak 12.</w:t>
      </w:r>
    </w:p>
    <w:p w:rsidR="00F86069" w:rsidRPr="00DB089F" w:rsidRDefault="00F86069" w:rsidP="004C0382">
      <w:pPr>
        <w:jc w:val="center"/>
        <w:rPr>
          <w:color w:val="000000"/>
        </w:rPr>
      </w:pPr>
    </w:p>
    <w:p w:rsidR="00810076" w:rsidRPr="00DB089F" w:rsidRDefault="00810076" w:rsidP="00F86069">
      <w:pPr>
        <w:ind w:firstLine="1418"/>
        <w:jc w:val="both"/>
        <w:rPr>
          <w:color w:val="000000"/>
        </w:rPr>
      </w:pPr>
      <w:r w:rsidRPr="00DB089F">
        <w:rPr>
          <w:color w:val="000000"/>
        </w:rPr>
        <w:t xml:space="preserve">Odjel za rashode za zaposlene u osnovnim školama </w:t>
      </w:r>
      <w:r w:rsidR="004D1E50" w:rsidRPr="00DB089F">
        <w:rPr>
          <w:color w:val="000000"/>
        </w:rPr>
        <w:t xml:space="preserve">obavlja upravne i stručne poslove vezane za odobravanje sredstava </w:t>
      </w:r>
      <w:r w:rsidRPr="00DB089F">
        <w:rPr>
          <w:color w:val="000000"/>
        </w:rPr>
        <w:t>osnovnoškolskim ustanovama za isplatu bruto plaća i naknada sukladno važećim kolektivnim ugovorima i zakonskim pro</w:t>
      </w:r>
      <w:r w:rsidR="002175CF" w:rsidRPr="00DB089F">
        <w:rPr>
          <w:color w:val="000000"/>
        </w:rPr>
        <w:t xml:space="preserve">pisima; </w:t>
      </w:r>
      <w:r w:rsidRPr="00DB089F">
        <w:rPr>
          <w:color w:val="000000"/>
        </w:rPr>
        <w:t>izrađuje projekciju potrebnih sredstava za isplatu plaća i naknada, prati izvršenje plaćanja, u skladu sa svojim zakonskim ovlastima provodi kontrolu namjenskog trošenja sredstava koja se školskim ustanovama odobravaju iz državnog proračuna, prikuplja podatke i radi analize o rashodima zaposlenih u sustavu osnovnog obrazovanja te druge analitičke poslove, prati kretanje bro</w:t>
      </w:r>
      <w:r w:rsidR="00681350" w:rsidRPr="00DB089F">
        <w:rPr>
          <w:color w:val="000000"/>
        </w:rPr>
        <w:t>ja zaposlenika osnovnih škola,</w:t>
      </w:r>
      <w:r w:rsidRPr="00DB089F">
        <w:rPr>
          <w:color w:val="000000"/>
        </w:rPr>
        <w:t xml:space="preserve"> </w:t>
      </w:r>
      <w:r w:rsidR="00681350" w:rsidRPr="00DB089F">
        <w:rPr>
          <w:color w:val="000000"/>
        </w:rPr>
        <w:t xml:space="preserve">obavlja poslove vezane za pripremu odgovora na pisane i telefonske upite stranaka u vezi ostvarivanja materijalnih prava zaposlenika osnovnih škola u odnosu na obračun, isplatu plaća i naknada. </w:t>
      </w:r>
      <w:r w:rsidRPr="00DB089F">
        <w:rPr>
          <w:color w:val="000000"/>
        </w:rPr>
        <w:t>Odjel obavlja i drug</w:t>
      </w:r>
      <w:r w:rsidR="0084408F" w:rsidRPr="00DB089F">
        <w:rPr>
          <w:color w:val="000000"/>
        </w:rPr>
        <w:t>e poslove iz svog</w:t>
      </w:r>
      <w:r w:rsidR="00191C98" w:rsidRPr="00DB089F">
        <w:rPr>
          <w:color w:val="000000"/>
        </w:rPr>
        <w:t>a</w:t>
      </w:r>
      <w:r w:rsidRPr="00DB089F">
        <w:rPr>
          <w:color w:val="000000"/>
        </w:rPr>
        <w:t xml:space="preserve"> djelokruga.</w:t>
      </w:r>
    </w:p>
    <w:p w:rsidR="00F86069" w:rsidRDefault="00F86069" w:rsidP="004C0382">
      <w:pPr>
        <w:jc w:val="center"/>
        <w:rPr>
          <w:b/>
          <w:color w:val="000000"/>
        </w:rPr>
      </w:pPr>
    </w:p>
    <w:p w:rsidR="00810076" w:rsidRPr="00DB089F" w:rsidRDefault="00810076" w:rsidP="004C0382">
      <w:pPr>
        <w:jc w:val="center"/>
        <w:rPr>
          <w:b/>
          <w:color w:val="000000"/>
        </w:rPr>
      </w:pPr>
      <w:r w:rsidRPr="00DB089F">
        <w:rPr>
          <w:b/>
          <w:color w:val="000000"/>
        </w:rPr>
        <w:t>2.2.1.2. Odjel za rashode za zaposlene u srednjim školama</w:t>
      </w:r>
    </w:p>
    <w:p w:rsidR="00F86069" w:rsidRDefault="00F86069" w:rsidP="004C0382">
      <w:pPr>
        <w:jc w:val="center"/>
        <w:rPr>
          <w:color w:val="000000"/>
        </w:rPr>
      </w:pPr>
    </w:p>
    <w:p w:rsidR="00455411" w:rsidRDefault="00810076" w:rsidP="004C0382">
      <w:pPr>
        <w:jc w:val="center"/>
        <w:rPr>
          <w:b/>
          <w:color w:val="000000"/>
        </w:rPr>
      </w:pPr>
      <w:r w:rsidRPr="00F86069">
        <w:rPr>
          <w:b/>
          <w:color w:val="000000"/>
        </w:rPr>
        <w:t>Članak 13.</w:t>
      </w:r>
    </w:p>
    <w:p w:rsidR="00F86069" w:rsidRPr="00F86069" w:rsidRDefault="00F86069" w:rsidP="004C0382">
      <w:pPr>
        <w:jc w:val="center"/>
        <w:rPr>
          <w:b/>
          <w:color w:val="000000"/>
        </w:rPr>
      </w:pPr>
    </w:p>
    <w:p w:rsidR="00810076" w:rsidRPr="00DB089F" w:rsidRDefault="00810076" w:rsidP="00F86069">
      <w:pPr>
        <w:ind w:firstLine="1418"/>
        <w:jc w:val="both"/>
        <w:rPr>
          <w:color w:val="000000"/>
        </w:rPr>
      </w:pPr>
      <w:r w:rsidRPr="00DB089F">
        <w:rPr>
          <w:color w:val="000000"/>
        </w:rPr>
        <w:t xml:space="preserve">Odjel za rashode za zaposlene u srednjim školama </w:t>
      </w:r>
      <w:r w:rsidR="004F7210" w:rsidRPr="00DB089F">
        <w:rPr>
          <w:color w:val="000000"/>
        </w:rPr>
        <w:t xml:space="preserve">obavlja upravne i stručne poslove vezane za odobravanje sredstava </w:t>
      </w:r>
      <w:r w:rsidRPr="00DB089F">
        <w:rPr>
          <w:color w:val="000000"/>
        </w:rPr>
        <w:t>srednjoškolskim ustanovama za isplatu bruto plaća i naknada sukladno važećim kolektivnim ugovorima i zakonskim propisima, izrađuje projekciju potrebnih sredstava za isplatu plaća i naknada, prati izvršenje plaćanja, u skladu sa svojim zakonskim ovlastima provodi kontrolu namjenskog trošenja sredstava koja se školskim ustanovama odobravaju iz državnog proračuna, prikuplja podatke i radi analize o rashodima zaposlenih u sustavu srednjeg obrazovanja te druge analitičke poslove, prati kretanje broja</w:t>
      </w:r>
      <w:r w:rsidR="00681350" w:rsidRPr="00DB089F">
        <w:rPr>
          <w:color w:val="000000"/>
        </w:rPr>
        <w:t xml:space="preserve"> zaposlenika srednjih škola,</w:t>
      </w:r>
      <w:r w:rsidRPr="00DB089F">
        <w:rPr>
          <w:color w:val="000000"/>
        </w:rPr>
        <w:t xml:space="preserve"> </w:t>
      </w:r>
      <w:r w:rsidR="00681350" w:rsidRPr="00DB089F">
        <w:rPr>
          <w:color w:val="000000"/>
        </w:rPr>
        <w:t xml:space="preserve">obavlja poslove vezane za pripremu odgovora na pisane i telefonske upite stranaka u vezi ostvarivanja materijalnih prava zaposlenika srednjih škola u odnosu na obračun, isplatu plaća i naknada. </w:t>
      </w:r>
      <w:r w:rsidRPr="00DB089F">
        <w:rPr>
          <w:color w:val="000000"/>
        </w:rPr>
        <w:t>Odjel obavlja i drug</w:t>
      </w:r>
      <w:r w:rsidR="0084408F" w:rsidRPr="00DB089F">
        <w:rPr>
          <w:color w:val="000000"/>
        </w:rPr>
        <w:t>e poslove iz svog</w:t>
      </w:r>
      <w:r w:rsidR="00191C98" w:rsidRPr="00DB089F">
        <w:rPr>
          <w:color w:val="000000"/>
        </w:rPr>
        <w:t>a</w:t>
      </w:r>
      <w:r w:rsidRPr="00DB089F">
        <w:rPr>
          <w:color w:val="000000"/>
        </w:rPr>
        <w:t xml:space="preserve"> djelokruga.</w:t>
      </w:r>
    </w:p>
    <w:p w:rsidR="00F86069" w:rsidRDefault="00F86069" w:rsidP="004C0382">
      <w:pPr>
        <w:jc w:val="center"/>
        <w:rPr>
          <w:b/>
          <w:bCs/>
          <w:color w:val="000000"/>
        </w:rPr>
      </w:pPr>
    </w:p>
    <w:p w:rsidR="00810076" w:rsidRPr="00DB089F" w:rsidRDefault="00810076" w:rsidP="004C0382">
      <w:pPr>
        <w:jc w:val="center"/>
        <w:rPr>
          <w:b/>
          <w:bCs/>
          <w:color w:val="000000"/>
        </w:rPr>
      </w:pPr>
      <w:r w:rsidRPr="00DB089F">
        <w:rPr>
          <w:b/>
          <w:bCs/>
          <w:color w:val="000000"/>
        </w:rPr>
        <w:t>2.2.2. Služba za kapitalne investicije i računovodstvo</w:t>
      </w:r>
    </w:p>
    <w:p w:rsidR="00F86069" w:rsidRDefault="00F86069" w:rsidP="004C0382">
      <w:pPr>
        <w:jc w:val="center"/>
        <w:rPr>
          <w:color w:val="000000"/>
        </w:rPr>
      </w:pPr>
    </w:p>
    <w:p w:rsidR="00455411" w:rsidRPr="00F86069" w:rsidRDefault="00810076" w:rsidP="004C0382">
      <w:pPr>
        <w:jc w:val="center"/>
        <w:rPr>
          <w:b/>
          <w:color w:val="000000"/>
        </w:rPr>
      </w:pPr>
      <w:r w:rsidRPr="00F86069">
        <w:rPr>
          <w:b/>
          <w:color w:val="000000"/>
        </w:rPr>
        <w:t>Članak 14.</w:t>
      </w:r>
    </w:p>
    <w:p w:rsidR="00F86069" w:rsidRPr="00DB089F" w:rsidRDefault="00F86069" w:rsidP="004C0382">
      <w:pPr>
        <w:jc w:val="center"/>
        <w:rPr>
          <w:color w:val="000000"/>
        </w:rPr>
      </w:pPr>
    </w:p>
    <w:p w:rsidR="00C62926" w:rsidRPr="00DB089F" w:rsidRDefault="00810076" w:rsidP="00F86069">
      <w:pPr>
        <w:ind w:firstLine="1418"/>
        <w:jc w:val="both"/>
        <w:rPr>
          <w:color w:val="000000"/>
        </w:rPr>
      </w:pPr>
      <w:r w:rsidRPr="00DB089F">
        <w:rPr>
          <w:color w:val="000000"/>
        </w:rPr>
        <w:t xml:space="preserve">Služba za kapitalne investicije i računovodstvo planira i izrađuje prijedloge programa za financiranje i sufinanciranje kapitalnih izdataka i posebnih programa, prati izgradnju, rekonstrukciju, adaptaciju i opremanje ustanova iz djelokruga Ministarstva, prikuplja </w:t>
      </w:r>
      <w:r w:rsidRPr="00DB089F">
        <w:rPr>
          <w:color w:val="000000"/>
        </w:rPr>
        <w:lastRenderedPageBreak/>
        <w:t xml:space="preserve">i </w:t>
      </w:r>
      <w:r w:rsidR="005D45A2">
        <w:rPr>
          <w:color w:val="000000"/>
        </w:rPr>
        <w:t xml:space="preserve">objedinjuje </w:t>
      </w:r>
      <w:r w:rsidRPr="00DB089F">
        <w:rPr>
          <w:color w:val="000000"/>
        </w:rPr>
        <w:t xml:space="preserve">podatke za izradu projekcije proračunskih sredstava, te predlaže odgovarajuća programska rješenja, priprema podloge za bilanciranje i realizaciju sredstava u fondu poravnanja za kapitalna ulaganja u obrazovanju, priprema podloge za bilanciranje potreba i iznose minimalnog financijskog standarda u dijelu kapitalnih ulaganja u osnovnom i srednjem obrazovanju, te realizira decentralizirana sredstva za ove namjene fondom izravnanja. Sukladno odredbama zakona i </w:t>
      </w:r>
      <w:proofErr w:type="spellStart"/>
      <w:r w:rsidRPr="00DB089F">
        <w:rPr>
          <w:color w:val="000000"/>
        </w:rPr>
        <w:t>podzakonskih</w:t>
      </w:r>
      <w:proofErr w:type="spellEnd"/>
      <w:r w:rsidRPr="00DB089F">
        <w:rPr>
          <w:color w:val="000000"/>
        </w:rPr>
        <w:t xml:space="preserve"> akata, obavlja knjigovodstveno-računovodstvene poslove praćenja poslovanja Ministarstva, obračunava plaće i druge naknade sukladno kolektivnom ugovoru za zaposlenike Ministarstva. Služba </w:t>
      </w:r>
      <w:r w:rsidR="0084408F" w:rsidRPr="00DB089F">
        <w:rPr>
          <w:color w:val="000000"/>
        </w:rPr>
        <w:t>obavlja i druge poslove iz svog</w:t>
      </w:r>
      <w:r w:rsidR="00191C98" w:rsidRPr="00DB089F">
        <w:rPr>
          <w:color w:val="000000"/>
        </w:rPr>
        <w:t>a</w:t>
      </w:r>
      <w:r w:rsidRPr="00DB089F">
        <w:rPr>
          <w:color w:val="000000"/>
        </w:rPr>
        <w:t xml:space="preserve"> djelokruga.</w:t>
      </w:r>
    </w:p>
    <w:p w:rsidR="00F86069" w:rsidRDefault="00F86069" w:rsidP="004C0382">
      <w:pPr>
        <w:ind w:firstLine="708"/>
        <w:jc w:val="both"/>
        <w:rPr>
          <w:color w:val="000000"/>
        </w:rPr>
      </w:pPr>
    </w:p>
    <w:p w:rsidR="00810076" w:rsidRDefault="00810076" w:rsidP="00F86069">
      <w:pPr>
        <w:ind w:firstLine="1418"/>
        <w:jc w:val="both"/>
        <w:rPr>
          <w:color w:val="000000"/>
        </w:rPr>
      </w:pPr>
      <w:r w:rsidRPr="00DB089F">
        <w:rPr>
          <w:color w:val="000000"/>
        </w:rPr>
        <w:t xml:space="preserve">U Službi </w:t>
      </w:r>
      <w:r w:rsidR="00EF76D8" w:rsidRPr="00DB089F">
        <w:rPr>
          <w:color w:val="000000"/>
        </w:rPr>
        <w:t xml:space="preserve">za kapitalne investicije i računovodstvo </w:t>
      </w:r>
      <w:r w:rsidR="001052FA" w:rsidRPr="00DB089F">
        <w:t>ustrojavaju se</w:t>
      </w:r>
      <w:r w:rsidRPr="00DB089F">
        <w:rPr>
          <w:color w:val="000000"/>
        </w:rPr>
        <w:t>:</w:t>
      </w:r>
    </w:p>
    <w:p w:rsidR="00F86069" w:rsidRPr="00DB089F" w:rsidRDefault="00F86069" w:rsidP="00F86069">
      <w:pPr>
        <w:ind w:firstLine="1418"/>
        <w:jc w:val="both"/>
        <w:rPr>
          <w:color w:val="000000"/>
        </w:rPr>
      </w:pPr>
    </w:p>
    <w:p w:rsidR="00810076" w:rsidRPr="00DB089F" w:rsidRDefault="00810076" w:rsidP="004C0382">
      <w:pPr>
        <w:ind w:firstLine="709"/>
        <w:jc w:val="both"/>
        <w:rPr>
          <w:color w:val="000000"/>
        </w:rPr>
      </w:pPr>
      <w:r w:rsidRPr="00DB089F">
        <w:rPr>
          <w:color w:val="000000"/>
        </w:rPr>
        <w:t>2.2.2.1. Odjel za računovodstvo i knjigovodstveno-analitičke poslove</w:t>
      </w:r>
    </w:p>
    <w:p w:rsidR="00810076" w:rsidRPr="00DB089F" w:rsidRDefault="00810076" w:rsidP="004C0382">
      <w:pPr>
        <w:ind w:firstLine="708"/>
        <w:jc w:val="both"/>
        <w:rPr>
          <w:color w:val="000000"/>
        </w:rPr>
      </w:pPr>
      <w:r w:rsidRPr="00DB089F">
        <w:rPr>
          <w:color w:val="000000"/>
        </w:rPr>
        <w:t>2.2.2.2. Odjel za kapitalne investicije i decentralizirane funkcije.</w:t>
      </w:r>
    </w:p>
    <w:p w:rsidR="00F86069" w:rsidRDefault="00F86069" w:rsidP="004C0382">
      <w:pPr>
        <w:jc w:val="center"/>
        <w:rPr>
          <w:b/>
          <w:color w:val="000000"/>
        </w:rPr>
      </w:pPr>
    </w:p>
    <w:p w:rsidR="00810076" w:rsidRPr="00DB089F" w:rsidRDefault="00810076" w:rsidP="004C0382">
      <w:pPr>
        <w:jc w:val="center"/>
        <w:rPr>
          <w:b/>
          <w:color w:val="000000"/>
        </w:rPr>
      </w:pPr>
      <w:r w:rsidRPr="00DB089F">
        <w:rPr>
          <w:b/>
          <w:color w:val="000000"/>
        </w:rPr>
        <w:t>2.2.2.1. Odjel za računovodstvo i knjigovodstveno-analitičke poslove</w:t>
      </w:r>
    </w:p>
    <w:p w:rsidR="00F86069" w:rsidRDefault="00F86069" w:rsidP="004C0382">
      <w:pPr>
        <w:jc w:val="center"/>
        <w:rPr>
          <w:color w:val="000000"/>
        </w:rPr>
      </w:pPr>
    </w:p>
    <w:p w:rsidR="00455411" w:rsidRPr="00F86069" w:rsidRDefault="00810076" w:rsidP="004C0382">
      <w:pPr>
        <w:jc w:val="center"/>
        <w:rPr>
          <w:b/>
          <w:color w:val="000000"/>
        </w:rPr>
      </w:pPr>
      <w:r w:rsidRPr="00F86069">
        <w:rPr>
          <w:b/>
          <w:color w:val="000000"/>
        </w:rPr>
        <w:t>Članak 15.</w:t>
      </w:r>
    </w:p>
    <w:p w:rsidR="00F86069" w:rsidRPr="00DB089F" w:rsidRDefault="00F86069" w:rsidP="004C0382">
      <w:pPr>
        <w:jc w:val="center"/>
        <w:rPr>
          <w:color w:val="000000"/>
        </w:rPr>
      </w:pPr>
    </w:p>
    <w:p w:rsidR="00810076" w:rsidRPr="00DB089F" w:rsidRDefault="00810076" w:rsidP="00F86069">
      <w:pPr>
        <w:ind w:firstLine="1418"/>
        <w:jc w:val="both"/>
        <w:rPr>
          <w:color w:val="000000"/>
        </w:rPr>
      </w:pPr>
      <w:r w:rsidRPr="00DB089F">
        <w:rPr>
          <w:color w:val="000000"/>
        </w:rPr>
        <w:t xml:space="preserve">Odjel za računovodstvo i knjigovodstveno-analitičke poslove sukladno odredbama zakona i </w:t>
      </w:r>
      <w:proofErr w:type="spellStart"/>
      <w:r w:rsidRPr="00DB089F">
        <w:rPr>
          <w:color w:val="000000"/>
        </w:rPr>
        <w:t>podzakonskih</w:t>
      </w:r>
      <w:proofErr w:type="spellEnd"/>
      <w:r w:rsidRPr="00DB089F">
        <w:rPr>
          <w:color w:val="000000"/>
        </w:rPr>
        <w:t xml:space="preserve"> akata obavlja knjigovodstveno-računovodstvene poslove praćenja poslovanja Ministarstva, obračunava plaće i druge naknade sukladno kolektivnom ugovoru za zaposlenike Ministarstva. Odjel obavlja i drug</w:t>
      </w:r>
      <w:r w:rsidR="0084408F" w:rsidRPr="00DB089F">
        <w:rPr>
          <w:color w:val="000000"/>
        </w:rPr>
        <w:t>e poslove iz svog</w:t>
      </w:r>
      <w:r w:rsidR="00191C98" w:rsidRPr="00DB089F">
        <w:rPr>
          <w:color w:val="000000"/>
        </w:rPr>
        <w:t>a</w:t>
      </w:r>
      <w:r w:rsidRPr="00DB089F">
        <w:rPr>
          <w:color w:val="000000"/>
        </w:rPr>
        <w:t xml:space="preserve"> djelokruga.</w:t>
      </w:r>
    </w:p>
    <w:p w:rsidR="00F86069" w:rsidRDefault="00F86069" w:rsidP="004C0382">
      <w:pPr>
        <w:jc w:val="center"/>
        <w:rPr>
          <w:b/>
          <w:color w:val="000000"/>
        </w:rPr>
      </w:pPr>
    </w:p>
    <w:p w:rsidR="00810076" w:rsidRPr="00DB089F" w:rsidRDefault="00810076" w:rsidP="004C0382">
      <w:pPr>
        <w:jc w:val="center"/>
        <w:rPr>
          <w:b/>
          <w:color w:val="000000"/>
        </w:rPr>
      </w:pPr>
      <w:r w:rsidRPr="00DB089F">
        <w:rPr>
          <w:b/>
          <w:color w:val="000000"/>
        </w:rPr>
        <w:t>2.2.2.2. Odjel za kapitalne investicije i decentralizirane funkcije</w:t>
      </w:r>
    </w:p>
    <w:p w:rsidR="00F86069" w:rsidRDefault="00F86069" w:rsidP="004C0382">
      <w:pPr>
        <w:jc w:val="center"/>
        <w:rPr>
          <w:color w:val="000000"/>
        </w:rPr>
      </w:pPr>
    </w:p>
    <w:p w:rsidR="00455411" w:rsidRPr="00F86069" w:rsidRDefault="00810076" w:rsidP="004C0382">
      <w:pPr>
        <w:jc w:val="center"/>
        <w:rPr>
          <w:b/>
          <w:color w:val="000000"/>
        </w:rPr>
      </w:pPr>
      <w:r w:rsidRPr="00F86069">
        <w:rPr>
          <w:b/>
          <w:color w:val="000000"/>
        </w:rPr>
        <w:t>Članak 16.</w:t>
      </w:r>
    </w:p>
    <w:p w:rsidR="00F86069" w:rsidRPr="00F86069" w:rsidRDefault="00F86069" w:rsidP="004C0382">
      <w:pPr>
        <w:jc w:val="center"/>
        <w:rPr>
          <w:b/>
          <w:color w:val="000000"/>
        </w:rPr>
      </w:pPr>
    </w:p>
    <w:p w:rsidR="00810076" w:rsidRPr="00DB089F" w:rsidRDefault="00810076" w:rsidP="00F86069">
      <w:pPr>
        <w:ind w:firstLine="1418"/>
        <w:jc w:val="both"/>
        <w:rPr>
          <w:color w:val="000000"/>
        </w:rPr>
      </w:pPr>
      <w:r w:rsidRPr="00DB089F">
        <w:rPr>
          <w:color w:val="000000"/>
        </w:rPr>
        <w:t xml:space="preserve">Odjel za kapitalne investicije i decentralizirane funkcije planira i izrađuje prijedloge programa za financiranje i sufinanciranje kapitalnih izdataka i posebnih programa, prati izgradnju, rekonstrukciju, adaptaciju i opremanje ustanova iz djelokruga Ministarstva, prikuplja i </w:t>
      </w:r>
      <w:r w:rsidR="005D45A2">
        <w:rPr>
          <w:color w:val="000000"/>
        </w:rPr>
        <w:t>objedinjuje</w:t>
      </w:r>
      <w:r w:rsidRPr="00DB089F">
        <w:rPr>
          <w:color w:val="000000"/>
        </w:rPr>
        <w:t xml:space="preserve"> podatke za izradu projekcije proračunskih sredstava, te predlaže odgovarajuća programska rješenja, priprema podloge za bilanciranje i realizaciju sredstava u fondu poravnanja za kapitalna ulaganja u obrazovanju, priprema podloge za bilanciranje potreba i iznose minimalnog financijskog standarda u dijelu kapitalnih ulaganja u osnovnom i srednjem obrazovanju, te realizira decentralizirana sredstva za ove namjene fondom izravnanja. Odjel obavlja i drug</w:t>
      </w:r>
      <w:r w:rsidR="0084408F" w:rsidRPr="00DB089F">
        <w:rPr>
          <w:color w:val="000000"/>
        </w:rPr>
        <w:t>e poslove iz svog</w:t>
      </w:r>
      <w:r w:rsidR="00191C98" w:rsidRPr="00DB089F">
        <w:rPr>
          <w:color w:val="000000"/>
        </w:rPr>
        <w:t>a</w:t>
      </w:r>
      <w:r w:rsidRPr="00DB089F">
        <w:rPr>
          <w:color w:val="000000"/>
        </w:rPr>
        <w:t xml:space="preserve"> djelokruga.</w:t>
      </w:r>
    </w:p>
    <w:p w:rsidR="00F86069" w:rsidRDefault="00F86069" w:rsidP="004C0382">
      <w:pPr>
        <w:jc w:val="center"/>
        <w:rPr>
          <w:b/>
          <w:bCs/>
          <w:color w:val="000000"/>
        </w:rPr>
      </w:pPr>
    </w:p>
    <w:p w:rsidR="00810076" w:rsidRPr="00DB089F" w:rsidRDefault="00810076" w:rsidP="004C0382">
      <w:pPr>
        <w:jc w:val="center"/>
        <w:rPr>
          <w:b/>
          <w:bCs/>
          <w:color w:val="000000"/>
        </w:rPr>
      </w:pPr>
      <w:r w:rsidRPr="00DB089F">
        <w:rPr>
          <w:b/>
          <w:bCs/>
          <w:color w:val="000000"/>
        </w:rPr>
        <w:t>2.2.3. Služba za proračun i financijsko upravljanje i kontrolu</w:t>
      </w:r>
    </w:p>
    <w:p w:rsidR="00F86069" w:rsidRDefault="00F86069" w:rsidP="004C0382">
      <w:pPr>
        <w:jc w:val="center"/>
        <w:rPr>
          <w:color w:val="000000"/>
        </w:rPr>
      </w:pPr>
    </w:p>
    <w:p w:rsidR="00455411" w:rsidRPr="00F86069" w:rsidRDefault="00810076" w:rsidP="004C0382">
      <w:pPr>
        <w:jc w:val="center"/>
        <w:rPr>
          <w:b/>
          <w:color w:val="000000"/>
        </w:rPr>
      </w:pPr>
      <w:r w:rsidRPr="00F86069">
        <w:rPr>
          <w:b/>
          <w:color w:val="000000"/>
        </w:rPr>
        <w:t>Članak 17.</w:t>
      </w:r>
    </w:p>
    <w:p w:rsidR="00F86069" w:rsidRPr="00DB089F" w:rsidRDefault="00F86069" w:rsidP="004C0382">
      <w:pPr>
        <w:jc w:val="center"/>
        <w:rPr>
          <w:color w:val="000000"/>
        </w:rPr>
      </w:pPr>
    </w:p>
    <w:p w:rsidR="00810076" w:rsidRPr="00DB089F" w:rsidRDefault="00810076" w:rsidP="00F86069">
      <w:pPr>
        <w:ind w:firstLine="1418"/>
        <w:jc w:val="both"/>
        <w:rPr>
          <w:color w:val="000000"/>
        </w:rPr>
      </w:pPr>
      <w:r w:rsidRPr="00DB089F">
        <w:rPr>
          <w:color w:val="000000"/>
        </w:rPr>
        <w:t>Služba za proračun i financijsko upravljanje i kontrolu koordinira poslove izrade strateškog plana i proračuna Ministarstva te izrađuje nacrt prijedloga strateškog plana i proračuna razdjela Ministarstva. Služba obavlja tehnički unos prijedloga proračuna u sustav Državne riznice, izrađuje financijski plan po mjesecima za cijelu proračunsku godinu s planiranim dospijećem obv</w:t>
      </w:r>
      <w:r w:rsidR="002175CF" w:rsidRPr="00DB089F">
        <w:rPr>
          <w:color w:val="000000"/>
        </w:rPr>
        <w:t>eza, priprema prijedloge izmjena i dopuna</w:t>
      </w:r>
      <w:r w:rsidRPr="00DB089F">
        <w:rPr>
          <w:color w:val="000000"/>
        </w:rPr>
        <w:t xml:space="preserve"> te preraspodjele sredstava tijekom proračunske godine, izrađuje godišnja izvješća o izvršenju proračuna po programima i ostvarivanju ciljeva iz strateškog plana. Služba obavlja</w:t>
      </w:r>
      <w:r w:rsidR="00CF64EF" w:rsidRPr="00DB089F">
        <w:rPr>
          <w:color w:val="000000"/>
        </w:rPr>
        <w:t xml:space="preserve"> upravne i stručne poslove koji se odnose na </w:t>
      </w:r>
      <w:r w:rsidR="004B77CB" w:rsidRPr="00DB089F">
        <w:rPr>
          <w:color w:val="000000"/>
        </w:rPr>
        <w:t>provedbu upravnog nadzora</w:t>
      </w:r>
      <w:r w:rsidRPr="00DB089F">
        <w:rPr>
          <w:color w:val="000000"/>
        </w:rPr>
        <w:t xml:space="preserve"> nad zakonitošću financijskog poslovanja proračunskih korisnika u nadležnosti Ministarstva u suradnji s ostalim</w:t>
      </w:r>
      <w:r w:rsidR="00936553" w:rsidRPr="00DB089F">
        <w:rPr>
          <w:color w:val="000000"/>
        </w:rPr>
        <w:t xml:space="preserve"> unutarnjim</w:t>
      </w:r>
      <w:r w:rsidRPr="00DB089F">
        <w:rPr>
          <w:color w:val="000000"/>
        </w:rPr>
        <w:t xml:space="preserve"> ustrojstvenim jedinicama </w:t>
      </w:r>
      <w:r w:rsidRPr="00DB089F">
        <w:rPr>
          <w:color w:val="000000"/>
        </w:rPr>
        <w:lastRenderedPageBreak/>
        <w:t xml:space="preserve">Ministarstva. Služba prati provedbu Zakona o fiskalnoj odgovornost kroz prikupljanje i provjeru Izjava o fiskalnoj odgovornosti korisnika razdjela kao i praćenje uočenih nepravilnosti. Služba obavlja poslove koordinacije razvoja i praćenja </w:t>
      </w:r>
      <w:r w:rsidR="00F70455" w:rsidRPr="00DB089F">
        <w:t xml:space="preserve">sustava </w:t>
      </w:r>
      <w:r w:rsidR="00F70455">
        <w:t xml:space="preserve">unutarnjih </w:t>
      </w:r>
      <w:r w:rsidR="00F70455" w:rsidRPr="00DB089F">
        <w:t>kontrola</w:t>
      </w:r>
      <w:r w:rsidR="00F70455" w:rsidRPr="00DB089F">
        <w:rPr>
          <w:color w:val="000000"/>
        </w:rPr>
        <w:t xml:space="preserve"> </w:t>
      </w:r>
      <w:r w:rsidRPr="00DB089F">
        <w:rPr>
          <w:color w:val="000000"/>
        </w:rPr>
        <w:t xml:space="preserve">Ministarstva i proračunskih korisnika razdjela, inicira izradu </w:t>
      </w:r>
      <w:r w:rsidR="00001FB0" w:rsidRPr="00DB089F">
        <w:rPr>
          <w:color w:val="000000"/>
        </w:rPr>
        <w:t>smjernica</w:t>
      </w:r>
      <w:r w:rsidRPr="00DB089F">
        <w:rPr>
          <w:color w:val="000000"/>
        </w:rPr>
        <w:t xml:space="preserve"> i uputa za potrebe financijskog upravljanja kako bi se osigurale kontrolne aktivnosti, praćenje i izvještavanje zakonitog i svrhovitog korištenja proračunskih i drugih sredstava, ukazuje na nedostatke te inicira mjere za njihovo otklanjanje. Služba pruža podršku ostalim</w:t>
      </w:r>
      <w:r w:rsidR="00936553" w:rsidRPr="00DB089F">
        <w:rPr>
          <w:color w:val="000000"/>
        </w:rPr>
        <w:t xml:space="preserve"> unutarnjim</w:t>
      </w:r>
      <w:r w:rsidRPr="00DB089F">
        <w:rPr>
          <w:color w:val="000000"/>
        </w:rPr>
        <w:t xml:space="preserve"> ustrojstvenim jedinicama unutar Ministarstva pr</w:t>
      </w:r>
      <w:r w:rsidR="00852BAF" w:rsidRPr="00DB089F">
        <w:rPr>
          <w:color w:val="000000"/>
        </w:rPr>
        <w:t>i utvrđivanju i praćenju rizika te s</w:t>
      </w:r>
      <w:r w:rsidRPr="00DB089F">
        <w:rPr>
          <w:color w:val="000000"/>
        </w:rPr>
        <w:t xml:space="preserve">urađuje s </w:t>
      </w:r>
      <w:r w:rsidR="00467AF5">
        <w:t>tijelom državne uprave nadležnim</w:t>
      </w:r>
      <w:r w:rsidR="00467AF5" w:rsidRPr="00DB089F">
        <w:t xml:space="preserve"> </w:t>
      </w:r>
      <w:r w:rsidR="00951400">
        <w:rPr>
          <w:color w:val="000000"/>
        </w:rPr>
        <w:t>za financije</w:t>
      </w:r>
      <w:r w:rsidR="00852BAF" w:rsidRPr="00DB089F">
        <w:rPr>
          <w:color w:val="000000"/>
        </w:rPr>
        <w:t>.</w:t>
      </w:r>
      <w:r w:rsidRPr="00DB089F">
        <w:rPr>
          <w:color w:val="000000"/>
        </w:rPr>
        <w:t xml:space="preserve"> Služba obavlja i drug</w:t>
      </w:r>
      <w:r w:rsidR="0084408F" w:rsidRPr="00DB089F">
        <w:rPr>
          <w:color w:val="000000"/>
        </w:rPr>
        <w:t>e poslove iz svog</w:t>
      </w:r>
      <w:r w:rsidR="00191C98" w:rsidRPr="00DB089F">
        <w:rPr>
          <w:color w:val="000000"/>
        </w:rPr>
        <w:t>a</w:t>
      </w:r>
      <w:r w:rsidRPr="00DB089F">
        <w:rPr>
          <w:color w:val="000000"/>
        </w:rPr>
        <w:t xml:space="preserve"> djelokruga.</w:t>
      </w:r>
    </w:p>
    <w:p w:rsidR="00F86069" w:rsidRDefault="00F86069" w:rsidP="004C0382">
      <w:pPr>
        <w:pStyle w:val="T-109sred"/>
        <w:spacing w:before="0" w:after="0"/>
        <w:rPr>
          <w:rFonts w:ascii="Times New Roman" w:hAnsi="Times New Roman"/>
          <w:b/>
          <w:sz w:val="24"/>
          <w:szCs w:val="24"/>
        </w:rPr>
      </w:pPr>
    </w:p>
    <w:p w:rsidR="00455411" w:rsidRPr="00DB089F" w:rsidRDefault="00F269EB" w:rsidP="004C0382">
      <w:pPr>
        <w:pStyle w:val="T-109sred"/>
        <w:spacing w:before="0" w:after="0"/>
        <w:rPr>
          <w:rFonts w:ascii="Times New Roman" w:hAnsi="Times New Roman"/>
          <w:b/>
          <w:sz w:val="24"/>
          <w:szCs w:val="24"/>
        </w:rPr>
      </w:pPr>
      <w:r w:rsidRPr="00DB089F">
        <w:rPr>
          <w:rFonts w:ascii="Times New Roman" w:hAnsi="Times New Roman"/>
          <w:b/>
          <w:sz w:val="24"/>
          <w:szCs w:val="24"/>
        </w:rPr>
        <w:t>3. UPRAVA ZA ZNANOST I TEHNOLOGIJ</w:t>
      </w:r>
      <w:r w:rsidR="00941FF7" w:rsidRPr="00DB089F">
        <w:rPr>
          <w:rFonts w:ascii="Times New Roman" w:hAnsi="Times New Roman"/>
          <w:b/>
          <w:sz w:val="24"/>
          <w:szCs w:val="24"/>
        </w:rPr>
        <w:t>U</w:t>
      </w:r>
    </w:p>
    <w:p w:rsidR="00F86069" w:rsidRDefault="00F86069" w:rsidP="004C0382">
      <w:pPr>
        <w:pStyle w:val="Clanak"/>
        <w:spacing w:before="0" w:after="0"/>
        <w:rPr>
          <w:rFonts w:ascii="Times New Roman" w:hAnsi="Times New Roman"/>
          <w:sz w:val="24"/>
          <w:szCs w:val="24"/>
        </w:rPr>
      </w:pPr>
    </w:p>
    <w:p w:rsidR="00F269EB" w:rsidRPr="00F86069" w:rsidRDefault="00810076" w:rsidP="004C0382">
      <w:pPr>
        <w:pStyle w:val="Clanak"/>
        <w:spacing w:before="0" w:after="0"/>
        <w:rPr>
          <w:rFonts w:ascii="Times New Roman" w:hAnsi="Times New Roman"/>
          <w:b/>
          <w:sz w:val="24"/>
          <w:szCs w:val="24"/>
        </w:rPr>
      </w:pPr>
      <w:r w:rsidRPr="00F86069">
        <w:rPr>
          <w:rFonts w:ascii="Times New Roman" w:hAnsi="Times New Roman"/>
          <w:b/>
          <w:sz w:val="24"/>
          <w:szCs w:val="24"/>
        </w:rPr>
        <w:t>Članak 18</w:t>
      </w:r>
      <w:r w:rsidR="00F269EB" w:rsidRPr="00F86069">
        <w:rPr>
          <w:rFonts w:ascii="Times New Roman" w:hAnsi="Times New Roman"/>
          <w:b/>
          <w:sz w:val="24"/>
          <w:szCs w:val="24"/>
        </w:rPr>
        <w:t>.</w:t>
      </w:r>
    </w:p>
    <w:p w:rsidR="00F86069" w:rsidRPr="00F86069" w:rsidRDefault="00F86069" w:rsidP="00F86069">
      <w:pPr>
        <w:pStyle w:val="T-98-2"/>
      </w:pPr>
    </w:p>
    <w:p w:rsidR="00F86069" w:rsidRDefault="00812361" w:rsidP="0098024C">
      <w:pPr>
        <w:pStyle w:val="t-9-8"/>
        <w:spacing w:before="0" w:beforeAutospacing="0" w:after="0" w:afterAutospacing="0"/>
        <w:ind w:firstLine="1418"/>
        <w:jc w:val="both"/>
        <w:rPr>
          <w:color w:val="000000"/>
        </w:rPr>
      </w:pPr>
      <w:r w:rsidRPr="00DB089F">
        <w:rPr>
          <w:color w:val="000000"/>
        </w:rPr>
        <w:t xml:space="preserve">Uprava za znanost i tehnologiju obavlja upravne i stručne poslove vezane uz izradu znanstvenih i inovacijskih javnih politika i strategija; izradu stručnih podloga za pripremu nacrta prijedloga zakona, </w:t>
      </w:r>
      <w:r w:rsidR="009813E2" w:rsidRPr="00DB089F">
        <w:rPr>
          <w:color w:val="000000"/>
        </w:rPr>
        <w:t>prijedloge drugih propisa</w:t>
      </w:r>
      <w:r w:rsidRPr="00DB089F">
        <w:rPr>
          <w:color w:val="000000"/>
        </w:rPr>
        <w:t xml:space="preserve"> i ostalih akata vezanih uz znanstvenu djelatnost i mjere poticanja tehnologijskog razvoja i inovacija. Uprava obavlja poslove vezane uz ulaganja u znanstvenu djelatnost i tehnologijski razvoj iz sredstava državnog proračuna Republike Hrvatske; obavlja poslove vezane uz poduzimanje mjera za razvoj znanstvenog i inovacijskog sustava te poslove vezane uz ostvarenje ciljeva i politika strategija Europske unije u području istraživanja, razvoja i inovacija. Uprava obavlja upravne i stručne poslove vezane uz financiranje, koordinaciju</w:t>
      </w:r>
      <w:r w:rsidR="000009D9" w:rsidRPr="00DB089F">
        <w:rPr>
          <w:color w:val="000000"/>
        </w:rPr>
        <w:t xml:space="preserve"> </w:t>
      </w:r>
      <w:r w:rsidRPr="00DB089F">
        <w:rPr>
          <w:color w:val="000000"/>
        </w:rPr>
        <w:t xml:space="preserve">i praćenje rada znanstvene djelatnosti: javnih znanstvenih instituta, sveučilišta, Nacionalne i sveučilišne knjižnice u Zagrebu, Leksikografskog zavoda Miroslav Krleža, Hrvatskog mjeriteljskog instituta. Uprava usko surađuje s Nacionalnim vijećem za </w:t>
      </w:r>
      <w:r w:rsidR="00711B88">
        <w:rPr>
          <w:color w:val="000000"/>
        </w:rPr>
        <w:t xml:space="preserve">visoko obrazovanje, znanost </w:t>
      </w:r>
      <w:r w:rsidRPr="00DB089F">
        <w:rPr>
          <w:color w:val="000000"/>
        </w:rPr>
        <w:t>i tehnol</w:t>
      </w:r>
      <w:r w:rsidR="00711B88">
        <w:rPr>
          <w:color w:val="000000"/>
        </w:rPr>
        <w:t>oški</w:t>
      </w:r>
      <w:r w:rsidRPr="00DB089F">
        <w:rPr>
          <w:color w:val="000000"/>
        </w:rPr>
        <w:t xml:space="preserve"> razvoj te prati rad Hrvatske zaklade za znanost, Agencije za znanost i visoko obrazovanje, Agencije za mobilnost i programe Europske unije, Hrvatske agencije za malo gospodarstvo, inovacije i investicije HAMAG-BICRO</w:t>
      </w:r>
      <w:r w:rsidR="000009D9" w:rsidRPr="00DB089F">
        <w:rPr>
          <w:color w:val="000000"/>
        </w:rPr>
        <w:t xml:space="preserve"> (</w:t>
      </w:r>
      <w:r w:rsidR="00B66B02" w:rsidRPr="00DB089F">
        <w:rPr>
          <w:color w:val="000000"/>
        </w:rPr>
        <w:t>u daljnjem</w:t>
      </w:r>
      <w:r w:rsidR="000009D9" w:rsidRPr="00DB089F">
        <w:rPr>
          <w:color w:val="000000"/>
        </w:rPr>
        <w:t xml:space="preserve"> tekstu: HAMAG-BICRO)</w:t>
      </w:r>
      <w:r w:rsidRPr="00DB089F">
        <w:rPr>
          <w:color w:val="000000"/>
        </w:rPr>
        <w:t xml:space="preserve"> te ostalih subjekata znanstvene djelatnosti. U svrhu ostvarenja svoje djelatnosti Uprava surađuje i uspostavlja partnerske odnose s ustanovama, znanstvenim</w:t>
      </w:r>
      <w:r w:rsidR="004C0382" w:rsidRPr="00DB089F">
        <w:rPr>
          <w:color w:val="000000"/>
        </w:rPr>
        <w:t xml:space="preserve"> </w:t>
      </w:r>
      <w:r w:rsidRPr="00DB089F">
        <w:rPr>
          <w:color w:val="000000"/>
        </w:rPr>
        <w:t>organizacijama i dionicima sustava znanosti i tehnologije te ostalim dionicima zainteresiranima za razvoj znanosti. Uprava obavlja upravne i stručne poslove vezane uz donošenje i provedbu mjera za primjenu rezultata znanstvenih istraživanja u skladu s potrebama društvenog i gospodarskog razvoja, koordinaciju i unaprjeđivanje nacionalnog inovacijskog sustava, vođenje očevidnika i evidencija i provedbu analiza u svrhu unaprjeđenja nacionalnog inovacijskog sustava.</w:t>
      </w:r>
      <w:r w:rsidRPr="00DB089F">
        <w:t xml:space="preserve"> </w:t>
      </w:r>
      <w:r w:rsidRPr="00DB089F">
        <w:rPr>
          <w:color w:val="000000"/>
        </w:rPr>
        <w:t xml:space="preserve">Uprava obavlja upravne i stručne poslove vezane uz pružanje potpore sudjelovanju Republike Hrvatske u programa Europske unije u području znanosti, istraživanja, tehnologije i inovacija, koordinira izradu priprema te prijedloga stajališta iz nadležnosti Ministarstva za potrebe sudjelovanja u radnim skupinama vijeća, za potrebe Vijeća ministara i Europskog vijeća, obavlja poslove vezane uz sudjelovanje Republike Hrvatske u regionalnim inicijativama u području znanosti te sudjeluje u postupcima sklapanja višestranih i bilateralnih međunarodnih ugovora. Uprava predlaže prioritete i mjere koji pridonose unaprjeđenju sustava znanosti te priprema dijelove operativnih programa koji se odnose na područje istraživanja i razvoja; obavlja stručne poslove vezane uz pripremu, provedbu, odabir, financiranje i praćenje projekata financiranih sredstvima iz fondova Europske unije u području istraživanja i razvoja. </w:t>
      </w:r>
      <w:r w:rsidR="009B30DD">
        <w:rPr>
          <w:color w:val="000000"/>
        </w:rPr>
        <w:t>Uprava predlaže zakonske prijedloge za izradu Plana zakonodavnih aktivnosti Ministarstva i sudjeluje u postupku izrade iskaza procjene učinaka propisa i postupka vrednovanja propisa, u skladu sa zakonom kojim se uređuju instrumenti politike boljih propisa</w:t>
      </w:r>
      <w:r w:rsidR="00754CAA">
        <w:rPr>
          <w:color w:val="000000"/>
        </w:rPr>
        <w:t>.</w:t>
      </w:r>
      <w:r w:rsidR="009B30DD">
        <w:rPr>
          <w:color w:val="000000"/>
        </w:rPr>
        <w:t xml:space="preserve"> </w:t>
      </w:r>
      <w:r w:rsidRPr="00DB089F">
        <w:rPr>
          <w:color w:val="000000"/>
        </w:rPr>
        <w:t xml:space="preserve">Uprava </w:t>
      </w:r>
      <w:r w:rsidR="0084408F" w:rsidRPr="00DB089F">
        <w:rPr>
          <w:color w:val="000000"/>
        </w:rPr>
        <w:t>obavlja i druge poslove iz svog</w:t>
      </w:r>
      <w:r w:rsidR="00191C98" w:rsidRPr="00DB089F">
        <w:rPr>
          <w:color w:val="000000"/>
        </w:rPr>
        <w:t>a</w:t>
      </w:r>
      <w:r w:rsidRPr="00DB089F">
        <w:rPr>
          <w:color w:val="000000"/>
        </w:rPr>
        <w:t xml:space="preserve"> djelokruga.</w:t>
      </w:r>
    </w:p>
    <w:p w:rsidR="00F86069" w:rsidRDefault="00F86069" w:rsidP="00F86069">
      <w:pPr>
        <w:pStyle w:val="t-9-8"/>
        <w:spacing w:before="0" w:beforeAutospacing="0" w:after="0" w:afterAutospacing="0"/>
        <w:ind w:firstLine="1418"/>
        <w:jc w:val="both"/>
        <w:rPr>
          <w:color w:val="000000"/>
        </w:rPr>
      </w:pPr>
    </w:p>
    <w:p w:rsidR="00191C98" w:rsidRDefault="00812361" w:rsidP="00F86069">
      <w:pPr>
        <w:pStyle w:val="t-9-8"/>
        <w:spacing w:before="0" w:beforeAutospacing="0" w:after="0" w:afterAutospacing="0"/>
        <w:ind w:firstLine="1418"/>
        <w:jc w:val="both"/>
        <w:rPr>
          <w:color w:val="000000"/>
        </w:rPr>
      </w:pPr>
      <w:r w:rsidRPr="00DB089F">
        <w:rPr>
          <w:color w:val="000000"/>
        </w:rPr>
        <w:t xml:space="preserve">U Upravi </w:t>
      </w:r>
      <w:r w:rsidR="00B2053A" w:rsidRPr="00DB089F">
        <w:rPr>
          <w:color w:val="000000"/>
        </w:rPr>
        <w:t xml:space="preserve">za znanost i tehnologiju </w:t>
      </w:r>
      <w:r w:rsidR="001052FA" w:rsidRPr="00DB089F">
        <w:t>ustrojavaju se</w:t>
      </w:r>
      <w:r w:rsidRPr="00DB089F">
        <w:rPr>
          <w:color w:val="000000"/>
        </w:rPr>
        <w:t>:</w:t>
      </w:r>
    </w:p>
    <w:p w:rsidR="00F86069" w:rsidRPr="00DB089F" w:rsidRDefault="00F86069" w:rsidP="00F86069">
      <w:pPr>
        <w:pStyle w:val="t-9-8"/>
        <w:spacing w:before="0" w:beforeAutospacing="0" w:after="0" w:afterAutospacing="0"/>
        <w:ind w:firstLine="1418"/>
        <w:jc w:val="both"/>
        <w:rPr>
          <w:color w:val="000000"/>
        </w:rPr>
      </w:pPr>
    </w:p>
    <w:p w:rsidR="00812361" w:rsidRPr="00DB089F" w:rsidRDefault="00812361" w:rsidP="004C0382">
      <w:pPr>
        <w:pStyle w:val="t-9-8"/>
        <w:spacing w:before="0" w:beforeAutospacing="0" w:after="0" w:afterAutospacing="0"/>
        <w:ind w:firstLine="709"/>
        <w:jc w:val="both"/>
        <w:rPr>
          <w:color w:val="000000"/>
        </w:rPr>
      </w:pPr>
      <w:r w:rsidRPr="00DB089F">
        <w:rPr>
          <w:color w:val="000000"/>
        </w:rPr>
        <w:t xml:space="preserve">3.1. </w:t>
      </w:r>
      <w:r w:rsidR="00F86069">
        <w:rPr>
          <w:color w:val="000000"/>
        </w:rPr>
        <w:tab/>
      </w:r>
      <w:r w:rsidRPr="00DB089F">
        <w:rPr>
          <w:color w:val="000000"/>
        </w:rPr>
        <w:t>Sektor za znanstveni sustav i tehnološki razvoj</w:t>
      </w:r>
    </w:p>
    <w:p w:rsidR="00455411" w:rsidRPr="00DB089F" w:rsidRDefault="00812361" w:rsidP="004C0382">
      <w:pPr>
        <w:pStyle w:val="t-9-8"/>
        <w:spacing w:before="0" w:beforeAutospacing="0" w:after="0" w:afterAutospacing="0"/>
        <w:ind w:firstLine="709"/>
        <w:jc w:val="both"/>
        <w:rPr>
          <w:color w:val="000000"/>
        </w:rPr>
      </w:pPr>
      <w:r w:rsidRPr="00DB089F">
        <w:rPr>
          <w:color w:val="000000"/>
        </w:rPr>
        <w:t xml:space="preserve">3.2. </w:t>
      </w:r>
      <w:r w:rsidR="00F86069">
        <w:rPr>
          <w:color w:val="000000"/>
        </w:rPr>
        <w:tab/>
      </w:r>
      <w:r w:rsidRPr="00DB089F">
        <w:rPr>
          <w:color w:val="000000"/>
        </w:rPr>
        <w:t>Sektor za programe i projekte Europske unije.</w:t>
      </w:r>
    </w:p>
    <w:p w:rsidR="00F86069" w:rsidRDefault="00F86069" w:rsidP="004C0382">
      <w:pPr>
        <w:pStyle w:val="t-10-9-kurz-s-fett"/>
        <w:spacing w:before="0" w:beforeAutospacing="0" w:after="0" w:afterAutospacing="0"/>
        <w:rPr>
          <w:i w:val="0"/>
          <w:color w:val="000000"/>
          <w:sz w:val="24"/>
          <w:szCs w:val="24"/>
        </w:rPr>
      </w:pPr>
    </w:p>
    <w:p w:rsidR="00812361" w:rsidRPr="00DB089F" w:rsidRDefault="00812361" w:rsidP="004C0382">
      <w:pPr>
        <w:pStyle w:val="t-10-9-kurz-s-fett"/>
        <w:spacing w:before="0" w:beforeAutospacing="0" w:after="0" w:afterAutospacing="0"/>
        <w:rPr>
          <w:i w:val="0"/>
          <w:color w:val="000000"/>
          <w:sz w:val="24"/>
          <w:szCs w:val="24"/>
        </w:rPr>
      </w:pPr>
      <w:r w:rsidRPr="00DB089F">
        <w:rPr>
          <w:i w:val="0"/>
          <w:color w:val="000000"/>
          <w:sz w:val="24"/>
          <w:szCs w:val="24"/>
        </w:rPr>
        <w:t>3.1. Sektor za znanstveni sustav i tehnološki razvoj</w:t>
      </w:r>
    </w:p>
    <w:p w:rsidR="00F86069" w:rsidRDefault="00F86069" w:rsidP="004C0382">
      <w:pPr>
        <w:pStyle w:val="clanak-"/>
        <w:spacing w:before="0" w:beforeAutospacing="0" w:after="0" w:afterAutospacing="0"/>
        <w:rPr>
          <w:color w:val="000000"/>
        </w:rPr>
      </w:pPr>
    </w:p>
    <w:p w:rsidR="00812361" w:rsidRDefault="00812361" w:rsidP="004C0382">
      <w:pPr>
        <w:pStyle w:val="clanak-"/>
        <w:spacing w:before="0" w:beforeAutospacing="0" w:after="0" w:afterAutospacing="0"/>
        <w:rPr>
          <w:b/>
          <w:color w:val="000000"/>
        </w:rPr>
      </w:pPr>
      <w:r w:rsidRPr="00F86069">
        <w:rPr>
          <w:b/>
          <w:color w:val="000000"/>
        </w:rPr>
        <w:t>Članak 19.</w:t>
      </w:r>
    </w:p>
    <w:p w:rsidR="00F86069" w:rsidRPr="00F86069" w:rsidRDefault="00F86069" w:rsidP="004C0382">
      <w:pPr>
        <w:pStyle w:val="clanak-"/>
        <w:spacing w:before="0" w:beforeAutospacing="0" w:after="0" w:afterAutospacing="0"/>
        <w:rPr>
          <w:b/>
          <w:color w:val="000000"/>
        </w:rPr>
      </w:pPr>
    </w:p>
    <w:p w:rsidR="00812361" w:rsidRPr="00DB089F" w:rsidRDefault="00812361" w:rsidP="00F86069">
      <w:pPr>
        <w:pStyle w:val="t-9-8"/>
        <w:spacing w:before="0" w:beforeAutospacing="0" w:after="0" w:afterAutospacing="0"/>
        <w:ind w:firstLine="1418"/>
        <w:jc w:val="both"/>
        <w:rPr>
          <w:color w:val="000000"/>
        </w:rPr>
      </w:pPr>
      <w:r w:rsidRPr="00DB089F">
        <w:rPr>
          <w:color w:val="000000"/>
        </w:rPr>
        <w:t xml:space="preserve">Sektor za znanstveni sustav i tehnološki razvoj obavlja </w:t>
      </w:r>
      <w:r w:rsidR="004C5152" w:rsidRPr="00671052">
        <w:rPr>
          <w:rFonts w:eastAsia="Calibri"/>
        </w:rPr>
        <w:t xml:space="preserve">upravne i stručne poslove vezane uz izradu stručnih podloga za donošenje, provedbu i praćenje javnih politika u području razvoja znanosti i tehnologije. Sektor donosi prijedloge nacrta prijedloga zakona, prijedloge drugih propisa i ostalih akata vezanih uz znanstveni sustav i tehnološki razvoj. Sektor skrbi o financiranju i osiguravanju djelotvornog zakonodavnog okvira te procedura za učinkovito poslovanje javnih znanstvenih </w:t>
      </w:r>
      <w:r w:rsidR="004C5152">
        <w:rPr>
          <w:rFonts w:eastAsia="Calibri"/>
        </w:rPr>
        <w:t>institut</w:t>
      </w:r>
      <w:r w:rsidR="004C5152" w:rsidRPr="00671052">
        <w:rPr>
          <w:rFonts w:eastAsia="Calibri"/>
        </w:rPr>
        <w:t xml:space="preserve"> i ostalih ustanova u sustavu znanosti u nadležnosti Ministarstva. Sektor obavlja poslove praćenja i analize provedbe nacionalnih strategija, javnih politika i instrumenata povezanih sa znanstvenim i inovacijskim sustavom, predlaže mjere za jačanje istraživačkih i inovacijskih politika i jačanje sinergije između nacionalnih i politika Europske unije, predlaže mjere za poticanje ulaganja privatnog sektora u istraživanje, razvoj i inovacije. Obavlja upravne i stručne poslove vezane uz mjere poticanja znanstvene djelatnosti, tehnologijskog razvoja i inovacija, donošenje, provedbu i financiranje mjera za poticanje razvoja znanstvenih istraživanj</w:t>
      </w:r>
      <w:r w:rsidR="004C5152">
        <w:rPr>
          <w:rFonts w:eastAsia="Calibri"/>
        </w:rPr>
        <w:t xml:space="preserve">a javnih znanstvenih instituta </w:t>
      </w:r>
      <w:r w:rsidR="004C5152" w:rsidRPr="00671052">
        <w:rPr>
          <w:rFonts w:eastAsia="Calibri"/>
        </w:rPr>
        <w:t xml:space="preserve">te razvoj znanstvene i inovacijske infrastrukture. Sektor obavlja upravne i stručne poslove vezane uz </w:t>
      </w:r>
      <w:r w:rsidR="004C5152">
        <w:rPr>
          <w:rFonts w:eastAsia="Calibri"/>
        </w:rPr>
        <w:t>rad Hrvatske zaklade za znanost i</w:t>
      </w:r>
      <w:r w:rsidR="004C5152" w:rsidRPr="00671052">
        <w:rPr>
          <w:rFonts w:eastAsia="Calibri"/>
        </w:rPr>
        <w:t xml:space="preserve"> </w:t>
      </w:r>
      <w:r w:rsidR="004C5152">
        <w:rPr>
          <w:rFonts w:eastAsia="Calibri"/>
        </w:rPr>
        <w:t xml:space="preserve">Nacionalnog vijeća za visoko obrazovanje, znanost i tehnološki razvoj </w:t>
      </w:r>
      <w:r w:rsidR="004C5152" w:rsidRPr="00671052">
        <w:rPr>
          <w:rFonts w:eastAsia="Calibri"/>
        </w:rPr>
        <w:t>te povjerenstava nadležnih za provedbu mjera poticanja znanstvene djelatnosti, tehnologijskog razvoja i inovacija. U Sektoru se vod</w:t>
      </w:r>
      <w:r w:rsidR="004C5152">
        <w:rPr>
          <w:rFonts w:eastAsia="Calibri"/>
        </w:rPr>
        <w:t>i upisnik znanstvenika i umjetnika t</w:t>
      </w:r>
      <w:r w:rsidR="004C5152" w:rsidRPr="00671052">
        <w:rPr>
          <w:rFonts w:eastAsia="Calibri"/>
        </w:rPr>
        <w:t>e provode aktivnosti vezane dodj</w:t>
      </w:r>
      <w:r w:rsidR="004C5152">
        <w:rPr>
          <w:rFonts w:eastAsia="Calibri"/>
        </w:rPr>
        <w:t>elu državnih nagrada za znanost</w:t>
      </w:r>
      <w:r w:rsidR="004C5152" w:rsidRPr="00671052">
        <w:rPr>
          <w:rFonts w:eastAsia="Calibri"/>
        </w:rPr>
        <w:t>. Sektor obavlja poslove vezane uz genetski modificirane organizme (GMO) i poslove vezane uz izdavanje odobrenja za istraživanja, ispitivanja, fotografiranja, odnosno mjerenja mora, morskog dna i morskog podzemlja. Sektor prati i proučava stanje znanosti i inovacija u Republici Hrvatskoj u okviru ciljeva javnih politika Europske unije za istraživanje i inovacije i inicijativa Europskog istraživačkog prostora (ERA), sudjeluje u radu u stručnim radnim tijelima Europske unije za znanost i inovacije u okviru obaveza zemlje članice prema institucijama Europske unije</w:t>
      </w:r>
      <w:r w:rsidR="004C5152" w:rsidRPr="00671052">
        <w:rPr>
          <w:rFonts w:eastAsia="Calibri"/>
          <w:color w:val="1F497D"/>
        </w:rPr>
        <w:t xml:space="preserve"> </w:t>
      </w:r>
      <w:r w:rsidR="004C5152" w:rsidRPr="00A53F11">
        <w:rPr>
          <w:rFonts w:eastAsia="Calibri"/>
        </w:rPr>
        <w:t xml:space="preserve">te koordinira pripremu i izradu prijedloga nacionalnih stajališta u području znanosti i svemira za potrebe Vijeća Europske unije. Sektor provodi redovita istraživanja provedbe javnih politika na području znanosti, tehnologije </w:t>
      </w:r>
      <w:r w:rsidR="004C5152" w:rsidRPr="00671052">
        <w:rPr>
          <w:rFonts w:eastAsia="Calibri"/>
        </w:rPr>
        <w:t xml:space="preserve">i inovacija u suradnji s različitim domaćim i međunarodnim organizacijama i tijelima te prati i koordinira sudjelovanje hrvatskih znanstveno-istraživačkih ustanova u međunarodnim programima i projektima. U Sektoru se ustrojavaju poslovi vezani uz pružanje potpore sudjelovanju Republike Hrvatske u centraliziranim programima Europske unije, a ponajprije okvirnom programu za istraživanje i inovacije – Obzor Europa i praćenje Svemirskog programa Unije. Sektor obnaša ulogu posrednika između agencija povezanih s područjem svemira. U ostvarenju svoje djelatnosti Sektor najuže surađuje i razvija zajedničke aktivnosti i projekte sa Sektor za </w:t>
      </w:r>
      <w:r w:rsidR="004C5152">
        <w:rPr>
          <w:rFonts w:eastAsia="Calibri"/>
        </w:rPr>
        <w:t xml:space="preserve">programe i projekte </w:t>
      </w:r>
      <w:r w:rsidR="004C5152" w:rsidRPr="00671052">
        <w:rPr>
          <w:rFonts w:eastAsia="Calibri"/>
        </w:rPr>
        <w:t>Europske unije, a posebice u pogledu razvoja projekata financiranih putem fondova Europske unije</w:t>
      </w:r>
      <w:r w:rsidRPr="00DB089F">
        <w:rPr>
          <w:color w:val="000000"/>
        </w:rPr>
        <w:t xml:space="preserve">. Sektor </w:t>
      </w:r>
      <w:r w:rsidR="0084408F" w:rsidRPr="00DB089F">
        <w:rPr>
          <w:color w:val="000000"/>
        </w:rPr>
        <w:t>obavlja i druge poslove iz svog</w:t>
      </w:r>
      <w:r w:rsidR="00191C98" w:rsidRPr="00DB089F">
        <w:rPr>
          <w:color w:val="000000"/>
        </w:rPr>
        <w:t>a</w:t>
      </w:r>
      <w:r w:rsidRPr="00DB089F">
        <w:rPr>
          <w:color w:val="000000"/>
        </w:rPr>
        <w:t xml:space="preserve"> djelokruga.</w:t>
      </w:r>
    </w:p>
    <w:p w:rsidR="00812C98" w:rsidRDefault="00812C98" w:rsidP="0098024C">
      <w:pPr>
        <w:jc w:val="both"/>
        <w:rPr>
          <w:color w:val="000000"/>
        </w:rPr>
      </w:pPr>
    </w:p>
    <w:p w:rsidR="00191C98" w:rsidRPr="00DB089F" w:rsidRDefault="00812361" w:rsidP="004337E6">
      <w:pPr>
        <w:ind w:firstLine="1418"/>
        <w:jc w:val="both"/>
        <w:rPr>
          <w:color w:val="000000"/>
        </w:rPr>
      </w:pPr>
      <w:r w:rsidRPr="00DB089F">
        <w:rPr>
          <w:color w:val="000000"/>
        </w:rPr>
        <w:t xml:space="preserve">U Sektoru </w:t>
      </w:r>
      <w:r w:rsidR="00B2053A" w:rsidRPr="00DB089F">
        <w:rPr>
          <w:color w:val="000000"/>
        </w:rPr>
        <w:t xml:space="preserve">za znanstveni sustav i tehnološki razvoj </w:t>
      </w:r>
      <w:r w:rsidR="001052FA" w:rsidRPr="00DB089F">
        <w:t>ustrojavaju se</w:t>
      </w:r>
      <w:r w:rsidRPr="00DB089F">
        <w:rPr>
          <w:color w:val="000000"/>
        </w:rPr>
        <w:t>:</w:t>
      </w:r>
    </w:p>
    <w:p w:rsidR="004337E6" w:rsidRDefault="004337E6" w:rsidP="004C0382">
      <w:pPr>
        <w:ind w:firstLine="709"/>
        <w:jc w:val="both"/>
        <w:rPr>
          <w:color w:val="000000"/>
        </w:rPr>
      </w:pPr>
    </w:p>
    <w:p w:rsidR="005A24BC" w:rsidRPr="00DB089F" w:rsidRDefault="00812361" w:rsidP="004C0382">
      <w:pPr>
        <w:ind w:firstLine="709"/>
        <w:jc w:val="both"/>
        <w:rPr>
          <w:color w:val="000000"/>
        </w:rPr>
      </w:pPr>
      <w:r w:rsidRPr="00DB089F">
        <w:rPr>
          <w:color w:val="000000"/>
        </w:rPr>
        <w:t xml:space="preserve">3.1.1. </w:t>
      </w:r>
      <w:r w:rsidR="00812C98">
        <w:rPr>
          <w:color w:val="000000"/>
        </w:rPr>
        <w:tab/>
      </w:r>
      <w:r w:rsidRPr="00DB089F">
        <w:rPr>
          <w:color w:val="000000"/>
        </w:rPr>
        <w:t xml:space="preserve">Služba za </w:t>
      </w:r>
      <w:r w:rsidR="004C5152">
        <w:rPr>
          <w:color w:val="000000"/>
        </w:rPr>
        <w:t>razvoj znanstvenog sustava</w:t>
      </w:r>
    </w:p>
    <w:p w:rsidR="00812361" w:rsidRPr="00DB089F" w:rsidRDefault="00812361" w:rsidP="004C0382">
      <w:pPr>
        <w:ind w:firstLine="709"/>
        <w:jc w:val="both"/>
        <w:rPr>
          <w:color w:val="000000"/>
        </w:rPr>
      </w:pPr>
      <w:r w:rsidRPr="00DB089F">
        <w:rPr>
          <w:color w:val="000000"/>
        </w:rPr>
        <w:lastRenderedPageBreak/>
        <w:t xml:space="preserve">3.1.2. </w:t>
      </w:r>
      <w:r w:rsidR="00812C98">
        <w:rPr>
          <w:color w:val="000000"/>
        </w:rPr>
        <w:tab/>
      </w:r>
      <w:r w:rsidRPr="00DB089F">
        <w:rPr>
          <w:color w:val="000000"/>
        </w:rPr>
        <w:t xml:space="preserve">Služba za </w:t>
      </w:r>
      <w:r w:rsidR="004C5152">
        <w:rPr>
          <w:color w:val="000000"/>
        </w:rPr>
        <w:t>znanstvene i inovacijske politike</w:t>
      </w:r>
      <w:r w:rsidR="00596982" w:rsidRPr="00DB089F">
        <w:rPr>
          <w:color w:val="000000"/>
        </w:rPr>
        <w:t>.</w:t>
      </w:r>
    </w:p>
    <w:p w:rsidR="00455411" w:rsidRPr="00DB089F" w:rsidRDefault="00455411" w:rsidP="004C0382">
      <w:pPr>
        <w:jc w:val="center"/>
        <w:rPr>
          <w:b/>
          <w:bCs/>
          <w:color w:val="000000"/>
        </w:rPr>
      </w:pPr>
    </w:p>
    <w:p w:rsidR="00455411" w:rsidRPr="00DB089F" w:rsidRDefault="00812361" w:rsidP="004C0382">
      <w:pPr>
        <w:jc w:val="center"/>
        <w:rPr>
          <w:b/>
          <w:bCs/>
          <w:color w:val="000000"/>
        </w:rPr>
      </w:pPr>
      <w:r w:rsidRPr="00DB089F">
        <w:rPr>
          <w:b/>
          <w:bCs/>
          <w:color w:val="000000"/>
        </w:rPr>
        <w:t xml:space="preserve">3.1.1. Služba za </w:t>
      </w:r>
      <w:r w:rsidR="004C5152">
        <w:rPr>
          <w:b/>
          <w:bCs/>
          <w:color w:val="000000"/>
        </w:rPr>
        <w:t>razvoj znanstvenog sustava</w:t>
      </w:r>
    </w:p>
    <w:p w:rsidR="004337E6" w:rsidRDefault="004337E6" w:rsidP="004C0382">
      <w:pPr>
        <w:jc w:val="center"/>
        <w:rPr>
          <w:color w:val="000000"/>
        </w:rPr>
      </w:pPr>
    </w:p>
    <w:p w:rsidR="00455411" w:rsidRPr="004337E6" w:rsidRDefault="00812361" w:rsidP="004C0382">
      <w:pPr>
        <w:jc w:val="center"/>
        <w:rPr>
          <w:b/>
          <w:color w:val="000000"/>
        </w:rPr>
      </w:pPr>
      <w:r w:rsidRPr="004337E6">
        <w:rPr>
          <w:b/>
          <w:color w:val="000000"/>
        </w:rPr>
        <w:t>Članak 20.</w:t>
      </w:r>
    </w:p>
    <w:p w:rsidR="004337E6" w:rsidRPr="00DB089F" w:rsidRDefault="004337E6" w:rsidP="004C0382">
      <w:pPr>
        <w:jc w:val="center"/>
        <w:rPr>
          <w:color w:val="000000"/>
        </w:rPr>
      </w:pPr>
    </w:p>
    <w:p w:rsidR="00812361" w:rsidRPr="00DB089F" w:rsidRDefault="00812361" w:rsidP="004337E6">
      <w:pPr>
        <w:ind w:firstLine="1418"/>
        <w:jc w:val="both"/>
        <w:rPr>
          <w:color w:val="000000"/>
        </w:rPr>
      </w:pPr>
      <w:r w:rsidRPr="00DB089F">
        <w:rPr>
          <w:color w:val="000000"/>
        </w:rPr>
        <w:t xml:space="preserve">Služba za </w:t>
      </w:r>
      <w:r w:rsidR="004C5152">
        <w:rPr>
          <w:color w:val="000000"/>
        </w:rPr>
        <w:t>razvoj znanstvenog sustava</w:t>
      </w:r>
      <w:r w:rsidRPr="00DB089F">
        <w:rPr>
          <w:color w:val="000000"/>
        </w:rPr>
        <w:t xml:space="preserve"> obavlja </w:t>
      </w:r>
      <w:r w:rsidR="004C5152" w:rsidRPr="00671052">
        <w:rPr>
          <w:rFonts w:eastAsia="Calibri"/>
        </w:rPr>
        <w:t xml:space="preserve">upravne i stručne poslove vezane uz provedbu i ostvarivanje mjera iz prioritetnog područja javnih politika „Razvoj znanosti i tehnologije“, te strategija povezanih s nacionalnim istraživačkim sustavom i u ostvarenju ciljeva politika Europske unije u području istraživanja i inovacija. Služba obavlja stručne i upravne poslove vezane uz izradu nacrta prijedloga zakona, prijedloge drugih propisa i ostalih akata vezanih uz znanstvenu djelatnost; financiranje znanstvene djelatnosti i poslovanje javnih znanstvenih instituta, Nacionalne i sveučilišne knjižnice u Zagrebu, Leksikografskog zavoda Miroslav Krleža, i drugih </w:t>
      </w:r>
      <w:r w:rsidR="004C5152">
        <w:rPr>
          <w:rFonts w:eastAsia="Calibri"/>
        </w:rPr>
        <w:t xml:space="preserve">ustanova iz sustava znanosti. </w:t>
      </w:r>
      <w:r w:rsidR="004C5152" w:rsidRPr="00671052">
        <w:rPr>
          <w:rFonts w:eastAsia="Calibri"/>
        </w:rPr>
        <w:t xml:space="preserve">Služba obavlja stručne i upravne poslove vezane uz </w:t>
      </w:r>
      <w:r w:rsidR="004C5152">
        <w:rPr>
          <w:rFonts w:eastAsia="Calibri"/>
        </w:rPr>
        <w:t>uvođenje novog modela financiranja</w:t>
      </w:r>
      <w:r w:rsidR="004C5152" w:rsidRPr="00671052">
        <w:rPr>
          <w:rFonts w:eastAsia="Calibri"/>
        </w:rPr>
        <w:t xml:space="preserve"> javnih znanstvenih instituta</w:t>
      </w:r>
      <w:r w:rsidR="004C5152">
        <w:rPr>
          <w:rFonts w:eastAsia="Calibri"/>
        </w:rPr>
        <w:t>, sklapanje programskih ugovora</w:t>
      </w:r>
      <w:r w:rsidR="004C5152" w:rsidRPr="00671052">
        <w:rPr>
          <w:rFonts w:eastAsia="Calibri"/>
        </w:rPr>
        <w:t xml:space="preserve"> </w:t>
      </w:r>
      <w:r w:rsidR="004C5152">
        <w:rPr>
          <w:rFonts w:eastAsia="Calibri"/>
        </w:rPr>
        <w:t>te praćenje provedbe sklopljenih programskih ugovora.</w:t>
      </w:r>
      <w:r w:rsidR="004C5152" w:rsidRPr="00671052">
        <w:rPr>
          <w:rFonts w:eastAsia="Calibri"/>
        </w:rPr>
        <w:t xml:space="preserve"> </w:t>
      </w:r>
      <w:r w:rsidR="004C5152">
        <w:rPr>
          <w:rFonts w:eastAsia="Calibri"/>
        </w:rPr>
        <w:t xml:space="preserve">Služba obavlja poslove vezane uz </w:t>
      </w:r>
      <w:r w:rsidR="004C5152" w:rsidRPr="00671052">
        <w:rPr>
          <w:rFonts w:eastAsia="Calibri"/>
        </w:rPr>
        <w:t xml:space="preserve">financiranja </w:t>
      </w:r>
      <w:r w:rsidR="004C5152" w:rsidRPr="00116D82">
        <w:rPr>
          <w:rFonts w:eastAsia="Calibri"/>
        </w:rPr>
        <w:t xml:space="preserve">znanstvene infrastrukture u skladu </w:t>
      </w:r>
      <w:r w:rsidR="004C5152" w:rsidRPr="00671052">
        <w:rPr>
          <w:rFonts w:eastAsia="Calibri"/>
        </w:rPr>
        <w:t>s nacionalnim prioritetim</w:t>
      </w:r>
      <w:r w:rsidR="004C5152">
        <w:rPr>
          <w:rFonts w:eastAsia="Calibri"/>
        </w:rPr>
        <w:t xml:space="preserve">a te </w:t>
      </w:r>
      <w:r w:rsidR="004C5152" w:rsidRPr="00671052">
        <w:rPr>
          <w:rFonts w:eastAsia="Calibri"/>
        </w:rPr>
        <w:t>prati rad Hrvatske zaklade za znanost</w:t>
      </w:r>
      <w:r w:rsidR="004C5152">
        <w:rPr>
          <w:rFonts w:eastAsia="Calibri"/>
        </w:rPr>
        <w:t xml:space="preserve">. </w:t>
      </w:r>
      <w:r w:rsidR="004C5152" w:rsidRPr="00671052">
        <w:rPr>
          <w:rFonts w:eastAsia="Calibri"/>
        </w:rPr>
        <w:t>Služba obavlja i poslove praćenja statističkih parametara povezanih sa znanstvenim i inovacijskim sustavom; obavlja i poslove vođenja upisnika znanstvenika</w:t>
      </w:r>
      <w:r w:rsidR="004C5152">
        <w:rPr>
          <w:rFonts w:eastAsia="Calibri"/>
        </w:rPr>
        <w:t xml:space="preserve"> i umjetnika te</w:t>
      </w:r>
      <w:r w:rsidR="004C5152" w:rsidRPr="00671052">
        <w:rPr>
          <w:rFonts w:eastAsia="Calibri"/>
        </w:rPr>
        <w:t xml:space="preserve"> izrađuje analitičke podloge za donošenje odluka o razvoju sustava financiranja znanstvene djelatnosti.</w:t>
      </w:r>
      <w:r w:rsidR="004C5152" w:rsidRPr="00116D82">
        <w:rPr>
          <w:rFonts w:eastAsia="Calibri"/>
        </w:rPr>
        <w:t xml:space="preserve"> </w:t>
      </w:r>
      <w:r w:rsidR="004C5152" w:rsidRPr="00671052">
        <w:rPr>
          <w:rFonts w:eastAsia="Calibri"/>
        </w:rPr>
        <w:t xml:space="preserve">Služba obavlja i poslove vezane uz provedbu mjera popularizacije znanosti te dodjeljivanje državne nagrade za znanost, kao i poslove vezane uz genetski modificirane organizme. Služba obavlja i poslove </w:t>
      </w:r>
      <w:r w:rsidR="005C007F">
        <w:rPr>
          <w:rFonts w:eastAsia="Calibri"/>
        </w:rPr>
        <w:t>u vezi s izdavanjem</w:t>
      </w:r>
      <w:r w:rsidR="004C5152" w:rsidRPr="00671052">
        <w:rPr>
          <w:rFonts w:eastAsia="Calibri"/>
        </w:rPr>
        <w:t xml:space="preserve"> odobrenja za istraživanja, ispitivanja, fotografiranja, odnosno mjerenja mora, morskog dna i morskog podzemlja</w:t>
      </w:r>
      <w:r w:rsidRPr="00DB089F">
        <w:rPr>
          <w:color w:val="000000"/>
        </w:rPr>
        <w:t>. Služba obavlja i dru</w:t>
      </w:r>
      <w:r w:rsidR="0084408F" w:rsidRPr="00DB089F">
        <w:rPr>
          <w:color w:val="000000"/>
        </w:rPr>
        <w:t>ge poslove iz svog</w:t>
      </w:r>
      <w:r w:rsidR="00191C98" w:rsidRPr="00DB089F">
        <w:rPr>
          <w:color w:val="000000"/>
        </w:rPr>
        <w:t>a</w:t>
      </w:r>
      <w:r w:rsidRPr="00DB089F">
        <w:rPr>
          <w:color w:val="000000"/>
        </w:rPr>
        <w:t xml:space="preserve"> djelokruga</w:t>
      </w:r>
      <w:r w:rsidR="005A24BC" w:rsidRPr="00DB089F">
        <w:rPr>
          <w:color w:val="000000"/>
        </w:rPr>
        <w:t>.</w:t>
      </w:r>
    </w:p>
    <w:p w:rsidR="004337E6" w:rsidRDefault="004337E6" w:rsidP="004C0382">
      <w:pPr>
        <w:ind w:firstLine="708"/>
        <w:jc w:val="both"/>
        <w:rPr>
          <w:color w:val="000000"/>
        </w:rPr>
      </w:pPr>
    </w:p>
    <w:p w:rsidR="00191C98" w:rsidRDefault="00812361" w:rsidP="004337E6">
      <w:pPr>
        <w:ind w:firstLine="1418"/>
        <w:jc w:val="both"/>
        <w:rPr>
          <w:color w:val="000000"/>
        </w:rPr>
      </w:pPr>
      <w:r w:rsidRPr="00DB089F">
        <w:rPr>
          <w:color w:val="000000"/>
        </w:rPr>
        <w:t xml:space="preserve">U Službi </w:t>
      </w:r>
      <w:r w:rsidR="00B2053A" w:rsidRPr="00DB089F">
        <w:rPr>
          <w:color w:val="000000"/>
        </w:rPr>
        <w:t xml:space="preserve">za </w:t>
      </w:r>
      <w:r w:rsidR="004C5152">
        <w:rPr>
          <w:color w:val="000000"/>
        </w:rPr>
        <w:t>razvoj znanstvenog sustava</w:t>
      </w:r>
      <w:r w:rsidR="00B2053A" w:rsidRPr="00DB089F">
        <w:rPr>
          <w:color w:val="000000"/>
        </w:rPr>
        <w:t xml:space="preserve"> </w:t>
      </w:r>
      <w:r w:rsidR="001052FA" w:rsidRPr="00DB089F">
        <w:t>ustrojavaju se</w:t>
      </w:r>
      <w:r w:rsidRPr="00DB089F">
        <w:rPr>
          <w:color w:val="000000"/>
        </w:rPr>
        <w:t>:</w:t>
      </w:r>
    </w:p>
    <w:p w:rsidR="004337E6" w:rsidRPr="00DB089F" w:rsidRDefault="004337E6" w:rsidP="004337E6">
      <w:pPr>
        <w:ind w:firstLine="1418"/>
        <w:jc w:val="both"/>
        <w:rPr>
          <w:color w:val="000000"/>
        </w:rPr>
      </w:pPr>
    </w:p>
    <w:p w:rsidR="00812361" w:rsidRPr="00DB089F" w:rsidRDefault="00812361" w:rsidP="004C0382">
      <w:pPr>
        <w:ind w:firstLine="709"/>
        <w:jc w:val="both"/>
        <w:rPr>
          <w:color w:val="000000"/>
        </w:rPr>
      </w:pPr>
      <w:r w:rsidRPr="00DB089F">
        <w:rPr>
          <w:color w:val="000000"/>
        </w:rPr>
        <w:t xml:space="preserve">3.1.1.1. Odjel za financiranje </w:t>
      </w:r>
      <w:r w:rsidR="004C5152">
        <w:rPr>
          <w:color w:val="000000"/>
        </w:rPr>
        <w:t>i unaprjeđenje znanstvene djelatnosti</w:t>
      </w:r>
    </w:p>
    <w:p w:rsidR="00455411" w:rsidRPr="00DB089F" w:rsidRDefault="00812361" w:rsidP="004C0382">
      <w:pPr>
        <w:ind w:firstLine="709"/>
        <w:jc w:val="both"/>
        <w:rPr>
          <w:color w:val="000000"/>
        </w:rPr>
      </w:pPr>
      <w:r w:rsidRPr="00DB089F">
        <w:rPr>
          <w:color w:val="000000"/>
        </w:rPr>
        <w:t xml:space="preserve">3.1.1.2. Odjel za </w:t>
      </w:r>
      <w:r w:rsidR="004C5152">
        <w:rPr>
          <w:color w:val="000000"/>
        </w:rPr>
        <w:t>praćenje rada stručnih tijela u sustavu znanosti</w:t>
      </w:r>
      <w:r w:rsidRPr="00DB089F">
        <w:rPr>
          <w:color w:val="000000"/>
        </w:rPr>
        <w:t>.</w:t>
      </w:r>
    </w:p>
    <w:p w:rsidR="004337E6" w:rsidRDefault="004337E6" w:rsidP="004C0382">
      <w:pPr>
        <w:jc w:val="center"/>
        <w:rPr>
          <w:b/>
          <w:color w:val="000000"/>
        </w:rPr>
      </w:pPr>
    </w:p>
    <w:p w:rsidR="00455411" w:rsidRPr="00DB089F" w:rsidRDefault="00812361" w:rsidP="004C0382">
      <w:pPr>
        <w:jc w:val="center"/>
        <w:rPr>
          <w:b/>
          <w:color w:val="000000"/>
        </w:rPr>
      </w:pPr>
      <w:r w:rsidRPr="00DB089F">
        <w:rPr>
          <w:b/>
          <w:color w:val="000000"/>
        </w:rPr>
        <w:t xml:space="preserve">3.1.1.1. Odjel za financiranje </w:t>
      </w:r>
      <w:r w:rsidR="004C5152">
        <w:rPr>
          <w:b/>
          <w:color w:val="000000"/>
        </w:rPr>
        <w:t>i unaprjeđenje znanstvene djelatnosti</w:t>
      </w:r>
    </w:p>
    <w:p w:rsidR="004337E6" w:rsidRDefault="004337E6" w:rsidP="004C0382">
      <w:pPr>
        <w:jc w:val="center"/>
        <w:rPr>
          <w:color w:val="000000"/>
        </w:rPr>
      </w:pPr>
    </w:p>
    <w:p w:rsidR="00812361" w:rsidRPr="004337E6" w:rsidRDefault="00812361" w:rsidP="004C0382">
      <w:pPr>
        <w:jc w:val="center"/>
        <w:rPr>
          <w:b/>
          <w:color w:val="000000"/>
        </w:rPr>
      </w:pPr>
      <w:r w:rsidRPr="004337E6">
        <w:rPr>
          <w:b/>
          <w:color w:val="000000"/>
        </w:rPr>
        <w:t>Članak 21.</w:t>
      </w:r>
    </w:p>
    <w:p w:rsidR="004337E6" w:rsidRPr="00DB089F" w:rsidRDefault="004337E6" w:rsidP="004C0382">
      <w:pPr>
        <w:jc w:val="center"/>
        <w:rPr>
          <w:color w:val="000000"/>
        </w:rPr>
      </w:pPr>
    </w:p>
    <w:p w:rsidR="00455411" w:rsidRPr="00DB089F" w:rsidRDefault="00812361" w:rsidP="004337E6">
      <w:pPr>
        <w:ind w:firstLine="1418"/>
        <w:jc w:val="both"/>
        <w:rPr>
          <w:color w:val="000000"/>
        </w:rPr>
      </w:pPr>
      <w:r w:rsidRPr="00DB089F">
        <w:rPr>
          <w:color w:val="000000"/>
        </w:rPr>
        <w:t>Odjel za</w:t>
      </w:r>
      <w:r w:rsidR="004C5152">
        <w:rPr>
          <w:color w:val="000000"/>
        </w:rPr>
        <w:t xml:space="preserve"> financiranje</w:t>
      </w:r>
      <w:r w:rsidRPr="00DB089F">
        <w:rPr>
          <w:color w:val="000000"/>
        </w:rPr>
        <w:t xml:space="preserve"> </w:t>
      </w:r>
      <w:r w:rsidR="004C5152">
        <w:rPr>
          <w:color w:val="000000"/>
        </w:rPr>
        <w:t>i unaprjeđenje znanstvene djelatnosti</w:t>
      </w:r>
      <w:r w:rsidRPr="00DB089F">
        <w:rPr>
          <w:color w:val="000000"/>
        </w:rPr>
        <w:t xml:space="preserve"> obavlja </w:t>
      </w:r>
      <w:r w:rsidR="004C5152" w:rsidRPr="00671052">
        <w:rPr>
          <w:rFonts w:eastAsia="Calibri"/>
        </w:rPr>
        <w:t>upravne i stručne poslove vezan</w:t>
      </w:r>
      <w:r w:rsidR="004C5152">
        <w:rPr>
          <w:rFonts w:eastAsia="Calibri"/>
        </w:rPr>
        <w:t>e</w:t>
      </w:r>
      <w:r w:rsidR="004C5152" w:rsidRPr="00671052">
        <w:rPr>
          <w:rFonts w:eastAsia="Calibri"/>
        </w:rPr>
        <w:t xml:space="preserve"> </w:t>
      </w:r>
      <w:r w:rsidR="004C5152">
        <w:rPr>
          <w:rFonts w:eastAsia="Calibri"/>
        </w:rPr>
        <w:t xml:space="preserve">uz </w:t>
      </w:r>
      <w:r w:rsidR="004C5152" w:rsidRPr="00671052">
        <w:rPr>
          <w:rFonts w:eastAsia="Calibri"/>
        </w:rPr>
        <w:t xml:space="preserve">donošenje nacrta prijedloga zakona, prijedloge drugih propisa i ostalih akata </w:t>
      </w:r>
      <w:r w:rsidR="004C5152">
        <w:rPr>
          <w:rFonts w:eastAsia="Calibri"/>
        </w:rPr>
        <w:t>u području znanosti na nacionalnoj razini. Odjel prati provedbu Nacionalne razvojne strategije, te provedbu c</w:t>
      </w:r>
      <w:r w:rsidR="004C5152" w:rsidRPr="00671052">
        <w:rPr>
          <w:rFonts w:eastAsia="Calibri"/>
        </w:rPr>
        <w:t>iljeva i politika strategija Europske unije u području istraživanja i inovacija</w:t>
      </w:r>
      <w:r w:rsidR="004C5152">
        <w:rPr>
          <w:rFonts w:eastAsia="Calibri"/>
        </w:rPr>
        <w:t xml:space="preserve">. Odjel obavlja poslove vezane uz </w:t>
      </w:r>
      <w:r w:rsidR="004C5152" w:rsidRPr="00671052">
        <w:rPr>
          <w:rFonts w:eastAsia="Calibri"/>
        </w:rPr>
        <w:t>razvoj i provedbu modela financiranja znanstvene djelatnosti na svim javnim znanstvenim institutima. Odjel obavlja upravne i stručne poslove vezane uz financiranje, koordinaciju i praćenje rada na javnim znanstvenim institutima, Nacionalnoj i s</w:t>
      </w:r>
      <w:r w:rsidR="004C5152">
        <w:rPr>
          <w:rFonts w:eastAsia="Calibri"/>
        </w:rPr>
        <w:t>veučilišnoj knjižnici u Zagrebu i</w:t>
      </w:r>
      <w:r w:rsidR="004C5152" w:rsidRPr="00671052">
        <w:rPr>
          <w:rFonts w:eastAsia="Calibri"/>
        </w:rPr>
        <w:t xml:space="preserve"> Leksikografskom zavodu Miroslav Krleža. Odjel obavlja upravne i stručne poslove vezane uz ulaganja, koordinaciju i rad Hrvatske zaklade za znanost, kao i poslove vezane uz projekte financi</w:t>
      </w:r>
      <w:r w:rsidR="004C5152">
        <w:rPr>
          <w:rFonts w:eastAsia="Calibri"/>
        </w:rPr>
        <w:t>ranja znanstvene infrastrukture.</w:t>
      </w:r>
      <w:r w:rsidR="004C5152" w:rsidRPr="00E11AA8">
        <w:rPr>
          <w:rFonts w:eastAsia="Calibri"/>
        </w:rPr>
        <w:t xml:space="preserve"> </w:t>
      </w:r>
      <w:r w:rsidR="004C5152" w:rsidRPr="00671052">
        <w:rPr>
          <w:rFonts w:eastAsia="Calibri"/>
        </w:rPr>
        <w:t>Odjel obavlja poslove vođenja upisnika znanstvenika</w:t>
      </w:r>
      <w:r w:rsidR="004C5152">
        <w:rPr>
          <w:rFonts w:eastAsia="Calibri"/>
        </w:rPr>
        <w:t xml:space="preserve"> i umjetnika te dodjeljivanje državnih nagrada</w:t>
      </w:r>
      <w:r w:rsidR="004C5152" w:rsidRPr="00671052">
        <w:rPr>
          <w:rFonts w:eastAsia="Calibri"/>
        </w:rPr>
        <w:t xml:space="preserve"> za znanost.</w:t>
      </w:r>
      <w:r w:rsidR="004C5152">
        <w:rPr>
          <w:rFonts w:eastAsia="Calibri"/>
        </w:rPr>
        <w:t xml:space="preserve"> O</w:t>
      </w:r>
      <w:r w:rsidR="004C5152" w:rsidRPr="00671052">
        <w:rPr>
          <w:rFonts w:eastAsia="Calibri"/>
        </w:rPr>
        <w:t>djel obavlja poslove vezan</w:t>
      </w:r>
      <w:r w:rsidR="004C5152">
        <w:rPr>
          <w:rFonts w:eastAsia="Calibri"/>
        </w:rPr>
        <w:t>e</w:t>
      </w:r>
      <w:r w:rsidR="004C5152" w:rsidRPr="00671052">
        <w:rPr>
          <w:rFonts w:eastAsia="Calibri"/>
        </w:rPr>
        <w:t xml:space="preserve"> uz izdavanje odobrenja za istraživanja, ispitivanja, fotografiranja, odnosno mjerenja mora, morskog dna i morskog podzemlja</w:t>
      </w:r>
      <w:r w:rsidR="004C5152" w:rsidRPr="00E11AA8">
        <w:rPr>
          <w:rFonts w:eastAsia="Calibri"/>
        </w:rPr>
        <w:t xml:space="preserve"> </w:t>
      </w:r>
      <w:r w:rsidR="004C5152">
        <w:rPr>
          <w:rFonts w:eastAsia="Calibri"/>
        </w:rPr>
        <w:t>te stručne i upravne poslove</w:t>
      </w:r>
      <w:r w:rsidR="004C5152" w:rsidRPr="00671052">
        <w:rPr>
          <w:rFonts w:eastAsia="Calibri"/>
        </w:rPr>
        <w:t xml:space="preserve"> vezane uz GMO</w:t>
      </w:r>
      <w:r w:rsidRPr="00DB089F">
        <w:rPr>
          <w:color w:val="000000"/>
        </w:rPr>
        <w:t xml:space="preserve">. Odjel </w:t>
      </w:r>
      <w:r w:rsidR="0084408F" w:rsidRPr="00DB089F">
        <w:rPr>
          <w:color w:val="000000"/>
        </w:rPr>
        <w:t>obavlja i druge poslove iz svog</w:t>
      </w:r>
      <w:r w:rsidR="00191C98" w:rsidRPr="00DB089F">
        <w:rPr>
          <w:color w:val="000000"/>
        </w:rPr>
        <w:t>a</w:t>
      </w:r>
      <w:r w:rsidRPr="00DB089F">
        <w:rPr>
          <w:color w:val="000000"/>
        </w:rPr>
        <w:t xml:space="preserve"> djelokruga.</w:t>
      </w:r>
    </w:p>
    <w:p w:rsidR="004337E6" w:rsidRDefault="004337E6" w:rsidP="004C0382">
      <w:pPr>
        <w:jc w:val="center"/>
        <w:rPr>
          <w:b/>
          <w:color w:val="000000"/>
        </w:rPr>
      </w:pPr>
    </w:p>
    <w:p w:rsidR="00812361" w:rsidRPr="00DB089F" w:rsidRDefault="00812361" w:rsidP="004C0382">
      <w:pPr>
        <w:jc w:val="center"/>
        <w:rPr>
          <w:b/>
          <w:color w:val="000000"/>
        </w:rPr>
      </w:pPr>
      <w:r w:rsidRPr="00DB089F">
        <w:rPr>
          <w:b/>
          <w:color w:val="000000"/>
        </w:rPr>
        <w:lastRenderedPageBreak/>
        <w:t xml:space="preserve">3.1.1.2. Odjel za </w:t>
      </w:r>
      <w:r w:rsidR="00131ABB">
        <w:rPr>
          <w:b/>
          <w:color w:val="000000"/>
        </w:rPr>
        <w:t>praćenje rada stručnih tijela u sustavu znanosti</w:t>
      </w:r>
    </w:p>
    <w:p w:rsidR="004337E6" w:rsidRDefault="004337E6" w:rsidP="004C0382">
      <w:pPr>
        <w:jc w:val="center"/>
        <w:rPr>
          <w:color w:val="000000"/>
        </w:rPr>
      </w:pPr>
    </w:p>
    <w:p w:rsidR="00812361" w:rsidRDefault="00812361" w:rsidP="004C0382">
      <w:pPr>
        <w:jc w:val="center"/>
        <w:rPr>
          <w:b/>
          <w:color w:val="000000"/>
        </w:rPr>
      </w:pPr>
      <w:r w:rsidRPr="004337E6">
        <w:rPr>
          <w:b/>
          <w:color w:val="000000"/>
        </w:rPr>
        <w:t>Članak 22.</w:t>
      </w:r>
    </w:p>
    <w:p w:rsidR="004337E6" w:rsidRPr="004337E6" w:rsidRDefault="004337E6" w:rsidP="004C0382">
      <w:pPr>
        <w:jc w:val="center"/>
        <w:rPr>
          <w:b/>
          <w:color w:val="000000"/>
        </w:rPr>
      </w:pPr>
    </w:p>
    <w:p w:rsidR="00455411" w:rsidRPr="00DB089F" w:rsidRDefault="00812361" w:rsidP="004337E6">
      <w:pPr>
        <w:ind w:firstLine="1418"/>
        <w:jc w:val="both"/>
        <w:rPr>
          <w:color w:val="000000"/>
        </w:rPr>
      </w:pPr>
      <w:r w:rsidRPr="00DB089F">
        <w:rPr>
          <w:color w:val="000000"/>
        </w:rPr>
        <w:t xml:space="preserve">Odjel za </w:t>
      </w:r>
      <w:r w:rsidR="00131ABB">
        <w:rPr>
          <w:color w:val="000000"/>
        </w:rPr>
        <w:t>praćenje rada stručnih tijela u sustavu znanosti</w:t>
      </w:r>
      <w:r w:rsidRPr="00DB089F">
        <w:rPr>
          <w:color w:val="000000"/>
        </w:rPr>
        <w:t xml:space="preserve"> obavlja </w:t>
      </w:r>
      <w:r w:rsidR="00131ABB">
        <w:rPr>
          <w:rFonts w:eastAsia="Calibri"/>
        </w:rPr>
        <w:t xml:space="preserve">upravne i stručne poslove vezane </w:t>
      </w:r>
      <w:r w:rsidR="00131ABB" w:rsidRPr="00A53F11">
        <w:rPr>
          <w:rFonts w:eastAsia="Calibri"/>
        </w:rPr>
        <w:t xml:space="preserve">uz Nacionalno vijeće </w:t>
      </w:r>
      <w:r w:rsidR="00131ABB">
        <w:rPr>
          <w:rFonts w:eastAsia="Calibri"/>
        </w:rPr>
        <w:t xml:space="preserve">za visoko obrazovanje, znanost i tehnološki razvoj (u daljnjem tekstu: Nacionalno vijeće) i matične odbore. Odjel priprema prijedloge propisa i drugih akata u nadležnosti Nacionalnog vijeća. </w:t>
      </w:r>
      <w:r w:rsidR="00131ABB" w:rsidRPr="00A53F11">
        <w:rPr>
          <w:rFonts w:eastAsia="Calibri"/>
        </w:rPr>
        <w:t xml:space="preserve">Odjel provodi javne pozive za predlaganje kandidata za članove </w:t>
      </w:r>
      <w:r w:rsidR="00131ABB">
        <w:rPr>
          <w:rFonts w:eastAsia="Calibri"/>
        </w:rPr>
        <w:t xml:space="preserve">Nacionalnog vijeća, </w:t>
      </w:r>
      <w:r w:rsidR="00131ABB" w:rsidRPr="00A53F11">
        <w:rPr>
          <w:rFonts w:eastAsia="Calibri"/>
        </w:rPr>
        <w:t>matičnih odbora i predlaganje kandidata za čla</w:t>
      </w:r>
      <w:r w:rsidR="00131ABB">
        <w:rPr>
          <w:rFonts w:eastAsia="Calibri"/>
        </w:rPr>
        <w:t>nove Povjerenstva za prigovore. Odjel</w:t>
      </w:r>
      <w:r w:rsidR="00131ABB" w:rsidRPr="00A53F11">
        <w:rPr>
          <w:rFonts w:eastAsia="Calibri"/>
        </w:rPr>
        <w:t xml:space="preserve"> </w:t>
      </w:r>
      <w:r w:rsidR="00131ABB">
        <w:rPr>
          <w:rFonts w:eastAsia="Calibri"/>
        </w:rPr>
        <w:t xml:space="preserve">obavlja stručne i upravne poslove vezane uz održavanje sjednica Nacionalnog vijeća i matičnih odbora. </w:t>
      </w:r>
      <w:r w:rsidR="00131ABB" w:rsidRPr="00A53F11">
        <w:rPr>
          <w:rFonts w:eastAsia="Calibri"/>
        </w:rPr>
        <w:t xml:space="preserve">Odjel pruža administrativnu i stručnu podršku Nacionalnom vijeću pri izradi </w:t>
      </w:r>
      <w:r w:rsidR="00131ABB">
        <w:rPr>
          <w:rFonts w:eastAsia="Calibri"/>
        </w:rPr>
        <w:t xml:space="preserve">prijedloga </w:t>
      </w:r>
      <w:r w:rsidR="00131ABB" w:rsidRPr="00A53F11">
        <w:rPr>
          <w:rFonts w:eastAsia="Calibri"/>
        </w:rPr>
        <w:t xml:space="preserve">pravilnika kojim se propisuju znanstvena i interdisciplinarna područja, polja i grane te umjetnička područja, polja i grane, pravilnika kojim se propisuju ustroj, nadležnost i način rada matičnih odbora, Nacionalnih sveučilišnih, znanstvenih i umjetničkih kriterija te minimalnih etičkih načela. Odjel izrađuje godišnje izvješće o radu Nacionalnog vijeća </w:t>
      </w:r>
      <w:r w:rsidR="00131ABB">
        <w:rPr>
          <w:rFonts w:eastAsia="Calibri"/>
        </w:rPr>
        <w:t>te komunicira</w:t>
      </w:r>
      <w:r w:rsidR="00131ABB" w:rsidRPr="00A53F11">
        <w:rPr>
          <w:rFonts w:eastAsia="Calibri"/>
        </w:rPr>
        <w:t xml:space="preserve"> s drugim dionicima u sustavu visokog obrazovanja, znanosti i umjetnosti</w:t>
      </w:r>
      <w:r w:rsidRPr="00DB089F">
        <w:rPr>
          <w:color w:val="000000"/>
        </w:rPr>
        <w:t>. Odjel obavlja i drug</w:t>
      </w:r>
      <w:r w:rsidR="0084408F" w:rsidRPr="00DB089F">
        <w:rPr>
          <w:color w:val="000000"/>
        </w:rPr>
        <w:t>e poslove iz svog</w:t>
      </w:r>
      <w:r w:rsidR="00191C98" w:rsidRPr="00DB089F">
        <w:rPr>
          <w:color w:val="000000"/>
        </w:rPr>
        <w:t>a</w:t>
      </w:r>
      <w:r w:rsidRPr="00DB089F">
        <w:rPr>
          <w:color w:val="000000"/>
        </w:rPr>
        <w:t xml:space="preserve"> djelokruga.</w:t>
      </w:r>
    </w:p>
    <w:p w:rsidR="004337E6" w:rsidRDefault="004337E6" w:rsidP="004C0382">
      <w:pPr>
        <w:jc w:val="center"/>
        <w:rPr>
          <w:b/>
          <w:bCs/>
          <w:color w:val="000000"/>
        </w:rPr>
      </w:pPr>
    </w:p>
    <w:p w:rsidR="004337E6" w:rsidRDefault="00812361" w:rsidP="004C0382">
      <w:pPr>
        <w:jc w:val="center"/>
        <w:rPr>
          <w:b/>
          <w:bCs/>
          <w:color w:val="000000"/>
        </w:rPr>
      </w:pPr>
      <w:r w:rsidRPr="00DB089F">
        <w:rPr>
          <w:b/>
          <w:bCs/>
          <w:color w:val="000000"/>
        </w:rPr>
        <w:t xml:space="preserve">3.1.2. Služba za </w:t>
      </w:r>
      <w:r w:rsidR="00131ABB">
        <w:rPr>
          <w:b/>
          <w:bCs/>
          <w:color w:val="000000"/>
        </w:rPr>
        <w:t>znanstvene i inovacijske politike</w:t>
      </w:r>
    </w:p>
    <w:p w:rsidR="004A772B" w:rsidRDefault="004A772B" w:rsidP="004C0382">
      <w:pPr>
        <w:jc w:val="center"/>
        <w:rPr>
          <w:color w:val="000000"/>
        </w:rPr>
      </w:pPr>
    </w:p>
    <w:p w:rsidR="00812361" w:rsidRDefault="00812361" w:rsidP="004C0382">
      <w:pPr>
        <w:jc w:val="center"/>
        <w:rPr>
          <w:b/>
          <w:color w:val="000000"/>
        </w:rPr>
      </w:pPr>
      <w:r w:rsidRPr="004337E6">
        <w:rPr>
          <w:b/>
          <w:color w:val="000000"/>
        </w:rPr>
        <w:t>Članak 23.</w:t>
      </w:r>
    </w:p>
    <w:p w:rsidR="004337E6" w:rsidRPr="004337E6" w:rsidRDefault="004337E6" w:rsidP="004C0382">
      <w:pPr>
        <w:jc w:val="center"/>
        <w:rPr>
          <w:b/>
          <w:color w:val="000000"/>
        </w:rPr>
      </w:pPr>
    </w:p>
    <w:p w:rsidR="00812361" w:rsidRPr="00DB089F" w:rsidRDefault="00812361" w:rsidP="004337E6">
      <w:pPr>
        <w:ind w:firstLine="1418"/>
        <w:jc w:val="both"/>
        <w:rPr>
          <w:color w:val="000000"/>
        </w:rPr>
      </w:pPr>
      <w:r w:rsidRPr="00DB089F">
        <w:rPr>
          <w:color w:val="000000"/>
        </w:rPr>
        <w:t xml:space="preserve">Služba za </w:t>
      </w:r>
      <w:r w:rsidR="00131ABB">
        <w:rPr>
          <w:color w:val="000000"/>
        </w:rPr>
        <w:t>znanstvene i inovacijske politike</w:t>
      </w:r>
      <w:r w:rsidRPr="00DB089F">
        <w:rPr>
          <w:color w:val="000000"/>
        </w:rPr>
        <w:t xml:space="preserve"> obavlja </w:t>
      </w:r>
      <w:r w:rsidR="00131ABB" w:rsidRPr="00671052">
        <w:rPr>
          <w:rFonts w:eastAsia="Calibri"/>
        </w:rPr>
        <w:t>upravne i stručne poslove vezane uz izradu stručnih podloga, praćenje i analize provedbe nacionalnih strategija, javnih politika i instrumenata u prioritetnom području javnih politika „Razvoj znanosti i tehnologije“ Nacionalne razvojne strategije. Služb</w:t>
      </w:r>
      <w:r w:rsidR="00131ABB">
        <w:rPr>
          <w:rFonts w:eastAsia="Calibri"/>
        </w:rPr>
        <w:t>a sudjeluje u poslovima praćenja i analiza</w:t>
      </w:r>
      <w:r w:rsidR="00131ABB" w:rsidRPr="00671052">
        <w:rPr>
          <w:rFonts w:eastAsia="Calibri"/>
        </w:rPr>
        <w:t xml:space="preserve"> ciljeva i politika Europske unije u području istraživanja, razvoja i inovacija. </w:t>
      </w:r>
      <w:r w:rsidR="00131ABB">
        <w:rPr>
          <w:rFonts w:eastAsia="Calibri"/>
        </w:rPr>
        <w:t>Služba prati</w:t>
      </w:r>
      <w:r w:rsidR="00131ABB" w:rsidRPr="00671052">
        <w:rPr>
          <w:rFonts w:eastAsia="Calibri"/>
        </w:rPr>
        <w:t xml:space="preserve"> pripremu i provedbu projekata i programa znanstvene i inovacijske politike s ciljem unaprjeđenja sustava znanosti i tehnologije, te predlaže elemente znanstvene i inovacijske politike u skladu sa strateškim ciljevima Europske unije.</w:t>
      </w:r>
      <w:r w:rsidR="00131ABB">
        <w:rPr>
          <w:rFonts w:eastAsia="Calibri"/>
        </w:rPr>
        <w:t xml:space="preserve"> </w:t>
      </w:r>
      <w:r w:rsidR="00131ABB" w:rsidRPr="00671052">
        <w:rPr>
          <w:rFonts w:eastAsia="Calibri"/>
        </w:rPr>
        <w:t>Služba obavlja upravne i stručne poslove vezane uz dionike znanstvenog i inovacijskog sustava te sudjeluje u pripremi i izradi prijedloga stajališta iz nadležnosti Ministarstva.</w:t>
      </w:r>
      <w:r w:rsidR="00131ABB" w:rsidRPr="00F03339">
        <w:rPr>
          <w:rFonts w:eastAsia="Calibri"/>
        </w:rPr>
        <w:t xml:space="preserve"> </w:t>
      </w:r>
      <w:r w:rsidR="00131ABB" w:rsidRPr="00671052">
        <w:rPr>
          <w:rFonts w:eastAsia="Calibri"/>
        </w:rPr>
        <w:t xml:space="preserve">Služba obavlja poslove </w:t>
      </w:r>
      <w:r w:rsidR="005C007F">
        <w:rPr>
          <w:rFonts w:eastAsia="Calibri"/>
        </w:rPr>
        <w:t>u vezi s izradom</w:t>
      </w:r>
      <w:r w:rsidR="00131ABB" w:rsidRPr="00671052">
        <w:rPr>
          <w:rFonts w:eastAsia="Calibri"/>
        </w:rPr>
        <w:t xml:space="preserve"> mjera poticanja razvoja ljudskih potencijala u znanosti, međunarodne mobilnosti i umrežavanja znanstvenika.</w:t>
      </w:r>
      <w:r w:rsidR="00131ABB" w:rsidRPr="00F03339">
        <w:rPr>
          <w:rFonts w:eastAsia="Calibri"/>
        </w:rPr>
        <w:t xml:space="preserve"> </w:t>
      </w:r>
      <w:r w:rsidR="00131ABB" w:rsidRPr="00671052">
        <w:rPr>
          <w:rFonts w:eastAsia="Calibri"/>
        </w:rPr>
        <w:t>Ujedno, Služba obavlja upravne i stručne poslove vezane uz pružanje potpore sudjelovanju Republike Hrvatske u programima Europske unije</w:t>
      </w:r>
      <w:r w:rsidR="00131ABB">
        <w:rPr>
          <w:rFonts w:eastAsia="Calibri"/>
        </w:rPr>
        <w:t>,</w:t>
      </w:r>
      <w:r w:rsidR="00131ABB" w:rsidRPr="00671052">
        <w:rPr>
          <w:rFonts w:eastAsia="Calibri"/>
        </w:rPr>
        <w:t xml:space="preserve"> zatim uz koordinaciju, praćenje i potporu radu mreže nacionalnih osoba za kontakt i ostalih dionika koji čine nacionalni sustav potpore sudje</w:t>
      </w:r>
      <w:r w:rsidR="00131ABB">
        <w:rPr>
          <w:rFonts w:eastAsia="Calibri"/>
        </w:rPr>
        <w:t xml:space="preserve">lovanju u programima Europske unije. </w:t>
      </w:r>
      <w:r w:rsidR="00131ABB" w:rsidRPr="00671052">
        <w:rPr>
          <w:rFonts w:eastAsia="Calibri"/>
        </w:rPr>
        <w:t xml:space="preserve">Služba obavlja stručne poslove praćenja Svemirskog programa Unije, informiranje nacionalnih dionika o aktivnostima i mogućnostima povezanih za svemirom te obnaša ulogu posrednika između agencija povezanih s područjem svemira. Služba aktivno radi na unaprjeđenju sinergija između programa Obzor Europa i fondova kohezijske politike te ostalih financijskih instrumenata Europske unije, pri čemu usko surađuje sa </w:t>
      </w:r>
      <w:r w:rsidR="00131ABB">
        <w:rPr>
          <w:rFonts w:eastAsia="Calibri"/>
        </w:rPr>
        <w:t xml:space="preserve">Sektorom </w:t>
      </w:r>
      <w:r w:rsidR="00131ABB" w:rsidRPr="00671052">
        <w:rPr>
          <w:rFonts w:eastAsia="Calibri"/>
        </w:rPr>
        <w:t xml:space="preserve">za </w:t>
      </w:r>
      <w:r w:rsidR="00131ABB">
        <w:rPr>
          <w:rFonts w:eastAsia="Calibri"/>
        </w:rPr>
        <w:t xml:space="preserve">programe i projekte </w:t>
      </w:r>
      <w:r w:rsidR="00131ABB" w:rsidRPr="00671052">
        <w:rPr>
          <w:rFonts w:eastAsia="Calibri"/>
        </w:rPr>
        <w:t>Europske unij</w:t>
      </w:r>
      <w:r w:rsidR="00131ABB">
        <w:rPr>
          <w:rFonts w:eastAsia="Calibri"/>
        </w:rPr>
        <w:t>e</w:t>
      </w:r>
      <w:r w:rsidRPr="00DB089F">
        <w:rPr>
          <w:color w:val="000000"/>
        </w:rPr>
        <w:t xml:space="preserve">. Služba </w:t>
      </w:r>
      <w:r w:rsidR="0084408F" w:rsidRPr="00DB089F">
        <w:rPr>
          <w:color w:val="000000"/>
        </w:rPr>
        <w:t>obavlja i druge poslove iz svog</w:t>
      </w:r>
      <w:r w:rsidR="00191C98" w:rsidRPr="00DB089F">
        <w:rPr>
          <w:color w:val="000000"/>
        </w:rPr>
        <w:t>a</w:t>
      </w:r>
      <w:r w:rsidRPr="00DB089F">
        <w:rPr>
          <w:color w:val="000000"/>
        </w:rPr>
        <w:t xml:space="preserve"> djelokruga.</w:t>
      </w:r>
    </w:p>
    <w:p w:rsidR="004337E6" w:rsidRDefault="004337E6" w:rsidP="004C0382">
      <w:pPr>
        <w:ind w:firstLine="708"/>
        <w:jc w:val="both"/>
        <w:rPr>
          <w:color w:val="000000"/>
        </w:rPr>
      </w:pPr>
    </w:p>
    <w:p w:rsidR="00191C98" w:rsidRDefault="00812361" w:rsidP="004337E6">
      <w:pPr>
        <w:ind w:firstLine="1418"/>
        <w:jc w:val="both"/>
        <w:rPr>
          <w:color w:val="000000"/>
        </w:rPr>
      </w:pPr>
      <w:r w:rsidRPr="00DB089F">
        <w:rPr>
          <w:color w:val="000000"/>
        </w:rPr>
        <w:t xml:space="preserve">U Službi </w:t>
      </w:r>
      <w:r w:rsidR="00B2053A" w:rsidRPr="00DB089F">
        <w:rPr>
          <w:color w:val="000000"/>
        </w:rPr>
        <w:t xml:space="preserve">za </w:t>
      </w:r>
      <w:r w:rsidR="00131ABB">
        <w:rPr>
          <w:color w:val="000000"/>
        </w:rPr>
        <w:t>znanstvene i inovacijske politike</w:t>
      </w:r>
      <w:r w:rsidR="00B2053A" w:rsidRPr="00DB089F">
        <w:rPr>
          <w:color w:val="000000"/>
        </w:rPr>
        <w:t xml:space="preserve"> </w:t>
      </w:r>
      <w:r w:rsidR="001052FA" w:rsidRPr="00DB089F">
        <w:t>ustrojavaju se</w:t>
      </w:r>
      <w:r w:rsidRPr="00DB089F">
        <w:rPr>
          <w:color w:val="000000"/>
        </w:rPr>
        <w:t>:</w:t>
      </w:r>
    </w:p>
    <w:p w:rsidR="004337E6" w:rsidRPr="00DB089F" w:rsidRDefault="004337E6" w:rsidP="004337E6">
      <w:pPr>
        <w:ind w:firstLine="1418"/>
        <w:jc w:val="both"/>
        <w:rPr>
          <w:color w:val="000000"/>
        </w:rPr>
      </w:pPr>
    </w:p>
    <w:p w:rsidR="00812361" w:rsidRPr="00DB089F" w:rsidRDefault="00131ABB" w:rsidP="004C0382">
      <w:pPr>
        <w:ind w:firstLine="709"/>
        <w:jc w:val="both"/>
        <w:rPr>
          <w:color w:val="000000"/>
        </w:rPr>
      </w:pPr>
      <w:r>
        <w:rPr>
          <w:color w:val="000000"/>
        </w:rPr>
        <w:t>3.1.2.1. Odjel za pripremu i</w:t>
      </w:r>
      <w:r w:rsidR="00812361" w:rsidRPr="00DB089F">
        <w:rPr>
          <w:color w:val="000000"/>
        </w:rPr>
        <w:t xml:space="preserve"> praćenje znanst</w:t>
      </w:r>
      <w:r w:rsidR="0084408F" w:rsidRPr="00DB089F">
        <w:rPr>
          <w:color w:val="000000"/>
        </w:rPr>
        <w:t>venih politika</w:t>
      </w:r>
    </w:p>
    <w:p w:rsidR="00455411" w:rsidRPr="00DB089F" w:rsidRDefault="00812361" w:rsidP="004C0382">
      <w:pPr>
        <w:ind w:firstLine="709"/>
        <w:jc w:val="both"/>
        <w:rPr>
          <w:color w:val="000000"/>
        </w:rPr>
      </w:pPr>
      <w:r w:rsidRPr="00DB089F">
        <w:rPr>
          <w:color w:val="000000"/>
        </w:rPr>
        <w:t>3.1.2.2. Odjel za</w:t>
      </w:r>
      <w:r w:rsidRPr="00DB089F">
        <w:t xml:space="preserve"> </w:t>
      </w:r>
      <w:r w:rsidR="00131ABB">
        <w:rPr>
          <w:color w:val="000000"/>
        </w:rPr>
        <w:t>europske znanstvene programe i svemirske tehnologije</w:t>
      </w:r>
      <w:r w:rsidRPr="00DB089F">
        <w:rPr>
          <w:color w:val="000000"/>
        </w:rPr>
        <w:t>.</w:t>
      </w:r>
    </w:p>
    <w:p w:rsidR="004337E6" w:rsidRDefault="004337E6" w:rsidP="004C0382">
      <w:pPr>
        <w:jc w:val="center"/>
        <w:rPr>
          <w:b/>
          <w:color w:val="000000"/>
        </w:rPr>
      </w:pPr>
    </w:p>
    <w:p w:rsidR="00455411" w:rsidRPr="00DB089F" w:rsidRDefault="00812361" w:rsidP="004C0382">
      <w:pPr>
        <w:jc w:val="center"/>
        <w:rPr>
          <w:b/>
          <w:color w:val="000000"/>
        </w:rPr>
      </w:pPr>
      <w:r w:rsidRPr="00DB089F">
        <w:rPr>
          <w:b/>
          <w:color w:val="000000"/>
        </w:rPr>
        <w:t>3.1.2.1. Odjel za prip</w:t>
      </w:r>
      <w:r w:rsidR="00131ABB">
        <w:rPr>
          <w:b/>
          <w:color w:val="000000"/>
        </w:rPr>
        <w:t xml:space="preserve">remu i </w:t>
      </w:r>
      <w:r w:rsidRPr="00DB089F">
        <w:rPr>
          <w:b/>
          <w:color w:val="000000"/>
        </w:rPr>
        <w:t xml:space="preserve">praćenje znanstvenih politika </w:t>
      </w:r>
    </w:p>
    <w:p w:rsidR="004337E6" w:rsidRDefault="004337E6" w:rsidP="004C0382">
      <w:pPr>
        <w:jc w:val="center"/>
        <w:rPr>
          <w:color w:val="000000"/>
        </w:rPr>
      </w:pPr>
    </w:p>
    <w:p w:rsidR="00812361" w:rsidRDefault="00812361" w:rsidP="004C0382">
      <w:pPr>
        <w:jc w:val="center"/>
        <w:rPr>
          <w:b/>
          <w:color w:val="000000"/>
        </w:rPr>
      </w:pPr>
      <w:r w:rsidRPr="004337E6">
        <w:rPr>
          <w:b/>
          <w:color w:val="000000"/>
        </w:rPr>
        <w:t>Članak 24.</w:t>
      </w:r>
    </w:p>
    <w:p w:rsidR="004337E6" w:rsidRPr="004337E6" w:rsidRDefault="004337E6" w:rsidP="004C0382">
      <w:pPr>
        <w:jc w:val="center"/>
        <w:rPr>
          <w:b/>
          <w:color w:val="000000"/>
        </w:rPr>
      </w:pPr>
    </w:p>
    <w:p w:rsidR="00455411" w:rsidRPr="00DB089F" w:rsidRDefault="00131ABB" w:rsidP="004337E6">
      <w:pPr>
        <w:ind w:firstLine="1418"/>
        <w:jc w:val="both"/>
      </w:pPr>
      <w:r>
        <w:t>Odjel za pripremu i</w:t>
      </w:r>
      <w:r w:rsidR="00812361" w:rsidRPr="00DB089F">
        <w:t xml:space="preserve"> praćenje </w:t>
      </w:r>
      <w:r w:rsidR="001C15E1" w:rsidRPr="00DB089F">
        <w:t>znanstvenih politika</w:t>
      </w:r>
      <w:r w:rsidR="00812361" w:rsidRPr="00DB089F">
        <w:t xml:space="preserve"> </w:t>
      </w:r>
      <w:r w:rsidR="00A31ED4" w:rsidRPr="00DB089F">
        <w:t xml:space="preserve">obavlja </w:t>
      </w:r>
      <w:r w:rsidRPr="00671052">
        <w:rPr>
          <w:rFonts w:eastAsia="Calibri"/>
        </w:rPr>
        <w:t xml:space="preserve">upravne i stručne poslove vezane uz </w:t>
      </w:r>
      <w:r w:rsidRPr="00F03339">
        <w:rPr>
          <w:rFonts w:eastAsia="Calibri"/>
        </w:rPr>
        <w:t xml:space="preserve">izradu strateških i operativnih dokumenata i mjera u sustavu znanosti i tehnologije </w:t>
      </w:r>
      <w:r>
        <w:rPr>
          <w:rFonts w:eastAsia="Calibri"/>
        </w:rPr>
        <w:t xml:space="preserve">te uz donošenje </w:t>
      </w:r>
      <w:r w:rsidRPr="00671052">
        <w:rPr>
          <w:rFonts w:eastAsia="Calibri"/>
        </w:rPr>
        <w:t>mjera za poticanje znanstvene izvrsnosti</w:t>
      </w:r>
      <w:r>
        <w:rPr>
          <w:rFonts w:eastAsia="Calibri"/>
        </w:rPr>
        <w:t>,</w:t>
      </w:r>
      <w:r w:rsidRPr="00671052">
        <w:rPr>
          <w:rFonts w:eastAsia="Calibri"/>
        </w:rPr>
        <w:t xml:space="preserve"> koje su u skladu sa strategijama Europske unije</w:t>
      </w:r>
      <w:r>
        <w:rPr>
          <w:rFonts w:eastAsia="Calibri"/>
        </w:rPr>
        <w:t xml:space="preserve">. </w:t>
      </w:r>
      <w:r w:rsidRPr="00671052">
        <w:rPr>
          <w:rFonts w:eastAsia="Calibri"/>
        </w:rPr>
        <w:t>Odjel sudjeluje u izradi mjera vezanih uz razvoj nacionalnih znanstvenih infrastruktura i velikih europskih istraživačkih infrastruktura te poticanje sudjelovanja u međunarodnim znanstvenoistraživačkim tijelima. Odjel obavlja poslove vezane uz kreiranje javnih politika poticanja profesionalnog razvoja istraživača i istraživačkih skupina, međunarodne mobilnosti i umrežavanja istraživača. Odjel sudjeluje u stvaranju koherentnog i cjelovitog sustava za određivanje prioriteta za politike istraživanja, razvoja i inovacija u hrvatskome znanstvenom prostoru. Odjel ujedno priprema i usklađuje nacionalne strategije s politikama Europske unije o provedbi europskog istraživačkog prostora</w:t>
      </w:r>
      <w:r>
        <w:rPr>
          <w:rFonts w:eastAsia="Calibri"/>
        </w:rPr>
        <w:t xml:space="preserve"> te</w:t>
      </w:r>
      <w:r w:rsidRPr="00B616C3">
        <w:rPr>
          <w:rFonts w:eastAsia="Calibri"/>
          <w:color w:val="FF0000"/>
        </w:rPr>
        <w:t xml:space="preserve"> </w:t>
      </w:r>
      <w:r w:rsidRPr="00B616C3">
        <w:rPr>
          <w:rFonts w:eastAsia="Calibri"/>
        </w:rPr>
        <w:t xml:space="preserve">koordinira pripremu i izradu prijedloga nacionalnih stajališta u području znanosti i svemira za potrebe Vijeća Europske unije. </w:t>
      </w:r>
      <w:r>
        <w:rPr>
          <w:rFonts w:eastAsia="Calibri"/>
        </w:rPr>
        <w:t>Odjel aktivno sudjeluje u radu Odbora</w:t>
      </w:r>
      <w:r w:rsidRPr="00B616C3">
        <w:rPr>
          <w:rFonts w:eastAsia="Calibri"/>
        </w:rPr>
        <w:t xml:space="preserve"> za znanstvenu i tehnologijsku politiku </w:t>
      </w:r>
      <w:r>
        <w:rPr>
          <w:rFonts w:eastAsia="Calibri"/>
        </w:rPr>
        <w:t xml:space="preserve">pri </w:t>
      </w:r>
      <w:r w:rsidRPr="00B616C3">
        <w:rPr>
          <w:rFonts w:eastAsia="Calibri"/>
        </w:rPr>
        <w:t>Organizaciji za gospodarsku suradnju i razvo</w:t>
      </w:r>
      <w:r>
        <w:rPr>
          <w:rFonts w:eastAsia="Calibri"/>
        </w:rPr>
        <w:t>j</w:t>
      </w:r>
      <w:r w:rsidR="00A31ED4" w:rsidRPr="00DB089F">
        <w:t>. Odjel obavlja i druge poslove iz svog</w:t>
      </w:r>
      <w:r w:rsidR="00191C98" w:rsidRPr="00DB089F">
        <w:t>a</w:t>
      </w:r>
      <w:r w:rsidR="00A31ED4" w:rsidRPr="00DB089F">
        <w:t xml:space="preserve"> djelokruga.</w:t>
      </w:r>
    </w:p>
    <w:p w:rsidR="004337E6" w:rsidRDefault="004337E6" w:rsidP="004C0382">
      <w:pPr>
        <w:jc w:val="center"/>
        <w:rPr>
          <w:b/>
          <w:color w:val="000000"/>
        </w:rPr>
      </w:pPr>
    </w:p>
    <w:p w:rsidR="004337E6" w:rsidRDefault="00812361" w:rsidP="004C0382">
      <w:pPr>
        <w:jc w:val="center"/>
        <w:rPr>
          <w:b/>
          <w:color w:val="000000"/>
        </w:rPr>
      </w:pPr>
      <w:r w:rsidRPr="00DB089F">
        <w:rPr>
          <w:b/>
          <w:color w:val="000000"/>
        </w:rPr>
        <w:t xml:space="preserve">3.1.2.2. Odjel za </w:t>
      </w:r>
      <w:r w:rsidR="00131ABB">
        <w:rPr>
          <w:b/>
          <w:color w:val="000000"/>
        </w:rPr>
        <w:t>europske znanstvene programe i svemirske tehnologije</w:t>
      </w:r>
    </w:p>
    <w:p w:rsidR="004A772B" w:rsidRDefault="004A772B" w:rsidP="004C0382">
      <w:pPr>
        <w:jc w:val="center"/>
        <w:rPr>
          <w:color w:val="000000"/>
        </w:rPr>
      </w:pPr>
    </w:p>
    <w:p w:rsidR="00812361" w:rsidRPr="004337E6" w:rsidRDefault="00812361" w:rsidP="004C0382">
      <w:pPr>
        <w:jc w:val="center"/>
        <w:rPr>
          <w:b/>
          <w:color w:val="000000"/>
        </w:rPr>
      </w:pPr>
      <w:r w:rsidRPr="004337E6">
        <w:rPr>
          <w:b/>
          <w:color w:val="000000"/>
        </w:rPr>
        <w:t>Članak 25.</w:t>
      </w:r>
    </w:p>
    <w:p w:rsidR="004337E6" w:rsidRPr="00DB089F" w:rsidRDefault="004337E6" w:rsidP="004C0382">
      <w:pPr>
        <w:jc w:val="center"/>
        <w:rPr>
          <w:color w:val="000000"/>
        </w:rPr>
      </w:pPr>
    </w:p>
    <w:p w:rsidR="00455411" w:rsidRPr="00DB089F" w:rsidRDefault="00812361" w:rsidP="004337E6">
      <w:pPr>
        <w:ind w:firstLine="1418"/>
        <w:jc w:val="both"/>
      </w:pPr>
      <w:r w:rsidRPr="00DB089F">
        <w:t xml:space="preserve">Odjel za </w:t>
      </w:r>
      <w:r w:rsidR="00131ABB">
        <w:t>europske znanstvene programe i svemirske tehnologije</w:t>
      </w:r>
      <w:r w:rsidR="005A24BC" w:rsidRPr="00DB089F">
        <w:t xml:space="preserve"> </w:t>
      </w:r>
      <w:r w:rsidR="00A31ED4" w:rsidRPr="00DB089F">
        <w:t xml:space="preserve">obavlja </w:t>
      </w:r>
      <w:r w:rsidR="00131ABB" w:rsidRPr="00671052">
        <w:rPr>
          <w:rFonts w:eastAsia="Calibri"/>
        </w:rPr>
        <w:t xml:space="preserve">upravne </w:t>
      </w:r>
      <w:r w:rsidR="00131ABB">
        <w:rPr>
          <w:rFonts w:eastAsia="Calibri"/>
        </w:rPr>
        <w:t xml:space="preserve">i stručne </w:t>
      </w:r>
      <w:r w:rsidR="00131ABB" w:rsidRPr="00671052">
        <w:rPr>
          <w:rFonts w:eastAsia="Calibri"/>
        </w:rPr>
        <w:t>poslove vezane uz koordinaciju nacionalnog sustava potpore sudjelovan</w:t>
      </w:r>
      <w:r w:rsidR="00131ABB">
        <w:rPr>
          <w:rFonts w:eastAsia="Calibri"/>
        </w:rPr>
        <w:t>ju Republike Hrvatske u programima Europske unije</w:t>
      </w:r>
      <w:r w:rsidR="00131ABB" w:rsidRPr="00671052">
        <w:rPr>
          <w:rFonts w:eastAsia="Calibri"/>
        </w:rPr>
        <w:t xml:space="preserve">. Odjel koordinira, prati i pruža potporu radu mreže nacionalnih osoba za kontakt u programu Obzor Europa, članova programskog odbora, Međuresorne radne skupine i svih ostalih dionika nacionalnog sustava potpore. Odjel sudjeluje u radu izrade strateških i operativnih dokumenata te u suradnji s nadležnim tijelima državne uprave i članovima programskog odbora sudjeluje u pripremi provedbenih akata za program Obzor Europa. Koordinira, prati i izrađuje analize, mjere i akcijske planove sudjelovanja u projektima Europske unije te obavlja poslove vezane uz praćenje i unaprjeđivanje apsorpcijske sposobnosti Republike Hrvatske za sudjelovanje kompetitivnim istraživačkim projektima. </w:t>
      </w:r>
      <w:r w:rsidR="00131ABB">
        <w:rPr>
          <w:rFonts w:eastAsia="Calibri"/>
        </w:rPr>
        <w:t xml:space="preserve">Odjel obavlja upravne i stručne poslove vezane uz </w:t>
      </w:r>
      <w:r w:rsidR="00131ABB" w:rsidRPr="00B616C3">
        <w:rPr>
          <w:rFonts w:eastAsia="Calibri"/>
        </w:rPr>
        <w:t>praćenje aktivnosti Europske svemirske agencije</w:t>
      </w:r>
      <w:r w:rsidR="00131ABB">
        <w:rPr>
          <w:rFonts w:eastAsia="Calibri"/>
        </w:rPr>
        <w:t xml:space="preserve"> i </w:t>
      </w:r>
      <w:r w:rsidR="00131ABB" w:rsidRPr="00B616C3">
        <w:rPr>
          <w:rFonts w:eastAsia="Calibri"/>
        </w:rPr>
        <w:t>aktivnosti u sklopu Agencije Europske unije za svemirski program (EUSPA).</w:t>
      </w:r>
      <w:r w:rsidR="00131ABB" w:rsidRPr="006270CD">
        <w:rPr>
          <w:rFonts w:eastAsia="Calibri"/>
        </w:rPr>
        <w:t xml:space="preserve"> </w:t>
      </w:r>
      <w:r w:rsidR="00131ABB" w:rsidRPr="00671052">
        <w:rPr>
          <w:rFonts w:eastAsia="Calibri"/>
        </w:rPr>
        <w:t xml:space="preserve">Ujedno Odjel sudjeluje u kreiranju strategija za povećanje sudjelovanja hrvatske znanstvene zajednice te na povećanju vidljivosti programa </w:t>
      </w:r>
      <w:r w:rsidR="00131ABB">
        <w:rPr>
          <w:rFonts w:eastAsia="Calibri"/>
        </w:rPr>
        <w:t>Europske unije</w:t>
      </w:r>
      <w:r w:rsidR="00131ABB" w:rsidRPr="00671052">
        <w:rPr>
          <w:rFonts w:eastAsia="Calibri"/>
        </w:rPr>
        <w:t xml:space="preserve"> unutar znanstvenog i inovacijskog sektora. </w:t>
      </w:r>
      <w:r w:rsidR="00131ABB">
        <w:rPr>
          <w:rFonts w:eastAsia="Calibri"/>
        </w:rPr>
        <w:t xml:space="preserve">Odjel sudjeluje </w:t>
      </w:r>
      <w:r w:rsidR="00131ABB" w:rsidRPr="00671052">
        <w:rPr>
          <w:rFonts w:eastAsia="Calibri"/>
        </w:rPr>
        <w:t>u kreiranju mjera i projekata čiji je cilj unaprjeđenju sinergija između programa Obzor Europa i fondova kohezijske politike te ostalih financijskih instrumenata, u</w:t>
      </w:r>
      <w:r w:rsidR="00131ABB">
        <w:rPr>
          <w:rFonts w:eastAsia="Calibri"/>
        </w:rPr>
        <w:t>ključujući druge programe Unije</w:t>
      </w:r>
      <w:r w:rsidR="00A31ED4" w:rsidRPr="00DB089F">
        <w:t>. Odjel obavlja i druge poslove iz svog</w:t>
      </w:r>
      <w:r w:rsidR="00191C98" w:rsidRPr="00DB089F">
        <w:t>a</w:t>
      </w:r>
      <w:r w:rsidR="00A31ED4" w:rsidRPr="00DB089F">
        <w:t xml:space="preserve"> djelokruga</w:t>
      </w:r>
      <w:r w:rsidRPr="00DB089F">
        <w:t>.</w:t>
      </w:r>
    </w:p>
    <w:p w:rsidR="004337E6" w:rsidRDefault="004337E6" w:rsidP="004C0382">
      <w:pPr>
        <w:pStyle w:val="t-10-9-kurz-s-fett"/>
        <w:spacing w:before="0" w:beforeAutospacing="0" w:after="0" w:afterAutospacing="0"/>
        <w:rPr>
          <w:i w:val="0"/>
          <w:color w:val="000000"/>
          <w:sz w:val="24"/>
          <w:szCs w:val="24"/>
        </w:rPr>
      </w:pPr>
    </w:p>
    <w:p w:rsidR="00812361" w:rsidRPr="00DB089F" w:rsidRDefault="00812361" w:rsidP="004C0382">
      <w:pPr>
        <w:pStyle w:val="t-10-9-kurz-s-fett"/>
        <w:spacing w:before="0" w:beforeAutospacing="0" w:after="0" w:afterAutospacing="0"/>
        <w:rPr>
          <w:i w:val="0"/>
          <w:color w:val="000000"/>
          <w:sz w:val="24"/>
          <w:szCs w:val="24"/>
        </w:rPr>
      </w:pPr>
      <w:r w:rsidRPr="00077D4C">
        <w:rPr>
          <w:i w:val="0"/>
          <w:color w:val="000000"/>
          <w:sz w:val="24"/>
          <w:szCs w:val="24"/>
        </w:rPr>
        <w:t>3.2. Sektor za programe i projekte Europske unije</w:t>
      </w:r>
      <w:r w:rsidRPr="00DB089F">
        <w:rPr>
          <w:i w:val="0"/>
          <w:sz w:val="24"/>
          <w:szCs w:val="24"/>
        </w:rPr>
        <w:t xml:space="preserve"> </w:t>
      </w:r>
    </w:p>
    <w:p w:rsidR="004337E6" w:rsidRDefault="004337E6" w:rsidP="004C0382">
      <w:pPr>
        <w:pStyle w:val="clanak-"/>
        <w:spacing w:before="0" w:beforeAutospacing="0" w:after="0" w:afterAutospacing="0"/>
        <w:rPr>
          <w:b/>
          <w:color w:val="000000"/>
        </w:rPr>
      </w:pPr>
    </w:p>
    <w:p w:rsidR="00812361" w:rsidRDefault="00812361" w:rsidP="004C0382">
      <w:pPr>
        <w:pStyle w:val="clanak-"/>
        <w:spacing w:before="0" w:beforeAutospacing="0" w:after="0" w:afterAutospacing="0"/>
        <w:rPr>
          <w:b/>
          <w:color w:val="000000"/>
        </w:rPr>
      </w:pPr>
      <w:r w:rsidRPr="004337E6">
        <w:rPr>
          <w:b/>
          <w:color w:val="000000"/>
        </w:rPr>
        <w:t>Člana</w:t>
      </w:r>
      <w:r w:rsidR="00596982" w:rsidRPr="004337E6">
        <w:rPr>
          <w:b/>
          <w:color w:val="000000"/>
        </w:rPr>
        <w:t>k 26</w:t>
      </w:r>
      <w:r w:rsidRPr="004337E6">
        <w:rPr>
          <w:b/>
          <w:color w:val="000000"/>
        </w:rPr>
        <w:t>.</w:t>
      </w:r>
    </w:p>
    <w:p w:rsidR="004337E6" w:rsidRPr="004337E6" w:rsidRDefault="004337E6" w:rsidP="004C0382">
      <w:pPr>
        <w:pStyle w:val="clanak-"/>
        <w:spacing w:before="0" w:beforeAutospacing="0" w:after="0" w:afterAutospacing="0"/>
        <w:rPr>
          <w:b/>
          <w:color w:val="000000"/>
        </w:rPr>
      </w:pPr>
    </w:p>
    <w:p w:rsidR="00077D4C" w:rsidRPr="00C93EC3" w:rsidRDefault="00077D4C" w:rsidP="00077D4C">
      <w:pPr>
        <w:pStyle w:val="box465268"/>
        <w:shd w:val="clear" w:color="auto" w:fill="FFFFFF"/>
        <w:spacing w:before="0" w:beforeAutospacing="0" w:after="0" w:afterAutospacing="0"/>
        <w:ind w:firstLine="1418"/>
        <w:jc w:val="both"/>
        <w:textAlignment w:val="baseline"/>
        <w:rPr>
          <w:color w:val="231F20"/>
        </w:rPr>
      </w:pPr>
      <w:r w:rsidRPr="00C93EC3">
        <w:rPr>
          <w:color w:val="231F20"/>
        </w:rPr>
        <w:t xml:space="preserve">Sektor za programe i projekte Europske unije u području istraživanja, razvoja i inovacija obavlja stručne poslove vezane uz pripremu i provedbu projekata Europskih strukturnih i investicijskih fondova Europske unije, kao i budućih programa koji će se sufinancirati iz proračuna Europske unije, odnosno Strukturnih fondova i Kohezijskog fonda. Sektor obavlja stručne poslove vezane uz pripremu i provedbu i drugih projekata financiranih </w:t>
      </w:r>
      <w:r w:rsidRPr="00C93EC3">
        <w:rPr>
          <w:color w:val="231F20"/>
        </w:rPr>
        <w:lastRenderedPageBreak/>
        <w:t>sredstvima Europske unije, kao što su Fond solidarnosti Europske unije i Mehanizam za oporavak i otpornost</w:t>
      </w:r>
      <w:r w:rsidR="003C586E">
        <w:rPr>
          <w:color w:val="231F20"/>
        </w:rPr>
        <w:t xml:space="preserve"> te projekata započetih kroz navedene fondove</w:t>
      </w:r>
      <w:r w:rsidRPr="00C93EC3">
        <w:rPr>
          <w:color w:val="231F20"/>
        </w:rPr>
        <w:t>. Sektor sudjeluje u pripremi, razvoju i koordinaciji nacionalnih i europskih projekata i instrumenata za razvoj znanstvenog i inovacijskog sustava, predlaže usklađivanje nacionalnih i europskih mjera, zakona, drugih propisa i drugih akata vezanih za znanstvenu i inovacijsku djelatnost i subjekte znanstvene djelatnosti, pripremu, provedbu, financijsko upravljanje te praćenje i vrednovanje višegodišnjih programskih dokumenata u području znanosti i tehnologije, predlaganje i pripremu prioriteta i mjera koji pridonose unaprjeđenju konkurentnosti i ujednačenom regionalnom razvoju u Republici Hrvatskoj u području znanosti i tehnologija. Sektor predlaže i unaprjeđuje dijelove Partnerskog sporazuma i operativnih programa i drugih programa Europske unije koji se odnose na područje istraživanja, razvoja i inovacija. Sektor također obavlja poslove vezane uz pripremu, odabir, financiranje i praćenje provedbe projekata financiranih sredstvima iz fondova Europske unije i drugih projekata financiranih sredstvima Europske unije, kao što su Fond solidarnosti Europske unije i Mehanizam za oporavak i otpornost. Sektor u ostvarenju svoje djelatnosti koristi sredstva Tehničke pomoći namijenjena tijelima u sustavu upravljanja i kontrole Europskih strukturnih i investicijskih fondova. Sektor surađuje s drugim unutarnjim ustrojstvenim jedinicama Ministarstva te drugim tijelima državne uprave, kao i institucijama uključenim u upravljanje i korištenje sredstava iz fondova Europske unije. Sektor uspostavlja sustav za upravljanje nepravilnostima, sustav za upravljanje rizicima te osigurava dostupnost dokumenata i informacija u svrhu uspostavljanja revizijskog traga. U skladu s Komunikacijskim planom pripremljenim od strane Koordinacijskog tijela, Sektor provodi mjere informiranja i vidljivosti te izrađuje informativne i promidžbene materijala u svrhu informiranja javnosti i potencijalnih krajnjih korisnika o projektima financiranim sredstvima iz fondova Europske unije i drugim programima Europske unije. Sektor usko surađuje sa Sektorom za znanstveni sustav i tehnološki razvoj. Sektor sudjeluje u izradi registra rizika; upravlja i izvještava o nepravilnostima, obavlja poslove vezane za pitanja državnih potpora u okviru planiranih operacija, te obavlja i druge poslove iz svoga djelokruga.</w:t>
      </w:r>
    </w:p>
    <w:p w:rsidR="00077D4C" w:rsidRPr="00C93EC3" w:rsidRDefault="00077D4C" w:rsidP="00077D4C">
      <w:pPr>
        <w:pStyle w:val="box465268"/>
        <w:shd w:val="clear" w:color="auto" w:fill="FFFFFF"/>
        <w:spacing w:before="0" w:beforeAutospacing="0" w:after="0" w:afterAutospacing="0"/>
        <w:ind w:firstLine="408"/>
        <w:jc w:val="both"/>
        <w:textAlignment w:val="baseline"/>
        <w:rPr>
          <w:color w:val="231F20"/>
        </w:rPr>
      </w:pPr>
    </w:p>
    <w:p w:rsidR="00077D4C" w:rsidRPr="00C93EC3" w:rsidRDefault="00077D4C" w:rsidP="00077D4C">
      <w:pPr>
        <w:pStyle w:val="box465268"/>
        <w:shd w:val="clear" w:color="auto" w:fill="FFFFFF"/>
        <w:spacing w:before="0" w:beforeAutospacing="0" w:after="0" w:afterAutospacing="0"/>
        <w:ind w:firstLine="1418"/>
        <w:jc w:val="both"/>
        <w:textAlignment w:val="baseline"/>
        <w:rPr>
          <w:color w:val="231F20"/>
        </w:rPr>
      </w:pPr>
      <w:r w:rsidRPr="00C93EC3">
        <w:rPr>
          <w:color w:val="231F20"/>
        </w:rPr>
        <w:t>U Sektoru za programe i projekte Europske unije ustrojavaju se:</w:t>
      </w:r>
    </w:p>
    <w:p w:rsidR="00077D4C" w:rsidRPr="00C93EC3" w:rsidRDefault="00077D4C" w:rsidP="00077D4C">
      <w:pPr>
        <w:pStyle w:val="box465268"/>
        <w:shd w:val="clear" w:color="auto" w:fill="FFFFFF"/>
        <w:spacing w:before="0" w:beforeAutospacing="0" w:after="0" w:afterAutospacing="0"/>
        <w:ind w:firstLine="1418"/>
        <w:jc w:val="both"/>
        <w:textAlignment w:val="baseline"/>
        <w:rPr>
          <w:color w:val="231F20"/>
        </w:rPr>
      </w:pPr>
    </w:p>
    <w:p w:rsidR="00077D4C" w:rsidRPr="00C93EC3" w:rsidRDefault="00077D4C" w:rsidP="006D67BC">
      <w:pPr>
        <w:pStyle w:val="box465268"/>
        <w:shd w:val="clear" w:color="auto" w:fill="FFFFFF"/>
        <w:spacing w:before="0" w:beforeAutospacing="0" w:after="0" w:afterAutospacing="0"/>
        <w:ind w:left="709" w:firstLine="709"/>
        <w:jc w:val="both"/>
        <w:textAlignment w:val="baseline"/>
        <w:rPr>
          <w:color w:val="231F20"/>
        </w:rPr>
      </w:pPr>
      <w:r w:rsidRPr="00C93EC3">
        <w:rPr>
          <w:color w:val="231F20"/>
        </w:rPr>
        <w:t>3.2.1.</w:t>
      </w:r>
      <w:r w:rsidRPr="00C93EC3">
        <w:rPr>
          <w:color w:val="231F20"/>
        </w:rPr>
        <w:tab/>
        <w:t>Služba za programiranje i praćenje provedbe programa i projekata Europske unije</w:t>
      </w:r>
    </w:p>
    <w:p w:rsidR="00077D4C" w:rsidRPr="00C93EC3" w:rsidRDefault="00077D4C" w:rsidP="006D67BC">
      <w:pPr>
        <w:pStyle w:val="box465268"/>
        <w:shd w:val="clear" w:color="auto" w:fill="FFFFFF"/>
        <w:spacing w:before="0" w:beforeAutospacing="0" w:after="0" w:afterAutospacing="0"/>
        <w:ind w:left="709" w:firstLine="709"/>
        <w:jc w:val="both"/>
        <w:textAlignment w:val="baseline"/>
        <w:rPr>
          <w:color w:val="231F20"/>
        </w:rPr>
      </w:pPr>
      <w:r w:rsidRPr="00C93EC3">
        <w:rPr>
          <w:color w:val="231F20"/>
        </w:rPr>
        <w:t>3.2.2.</w:t>
      </w:r>
      <w:r w:rsidRPr="00C93EC3">
        <w:rPr>
          <w:color w:val="231F20"/>
        </w:rPr>
        <w:tab/>
        <w:t xml:space="preserve">Služba za ugovaranje i financiranje projekata Europske unije </w:t>
      </w:r>
    </w:p>
    <w:p w:rsidR="00077D4C" w:rsidRPr="00C93EC3" w:rsidRDefault="00077D4C" w:rsidP="006D67BC">
      <w:pPr>
        <w:pStyle w:val="box465268"/>
        <w:shd w:val="clear" w:color="auto" w:fill="FFFFFF"/>
        <w:spacing w:before="0" w:beforeAutospacing="0" w:after="0" w:afterAutospacing="0"/>
        <w:ind w:left="709" w:firstLine="709"/>
        <w:jc w:val="both"/>
        <w:textAlignment w:val="baseline"/>
        <w:rPr>
          <w:color w:val="231F20"/>
        </w:rPr>
      </w:pPr>
      <w:r w:rsidRPr="00C93EC3">
        <w:rPr>
          <w:color w:val="231F20"/>
        </w:rPr>
        <w:t>3.2.3.</w:t>
      </w:r>
      <w:r w:rsidRPr="00C93EC3">
        <w:rPr>
          <w:color w:val="231F20"/>
        </w:rPr>
        <w:tab/>
        <w:t>Služba za kontrolu projekata Europske unije</w:t>
      </w:r>
      <w:r>
        <w:rPr>
          <w:color w:val="231F20"/>
        </w:rPr>
        <w:t>.</w:t>
      </w:r>
    </w:p>
    <w:p w:rsidR="00077D4C" w:rsidRDefault="00077D4C" w:rsidP="00077D4C">
      <w:pPr>
        <w:pStyle w:val="T-98-2"/>
        <w:spacing w:after="0"/>
        <w:ind w:firstLine="0"/>
        <w:rPr>
          <w:rFonts w:ascii="Times New Roman" w:hAnsi="Times New Roman"/>
          <w:sz w:val="24"/>
          <w:szCs w:val="24"/>
        </w:rPr>
      </w:pPr>
    </w:p>
    <w:p w:rsidR="00724666" w:rsidRDefault="00724666" w:rsidP="00724666">
      <w:pPr>
        <w:pStyle w:val="T-98-2"/>
        <w:spacing w:after="0"/>
        <w:ind w:firstLine="0"/>
        <w:jc w:val="center"/>
        <w:rPr>
          <w:rFonts w:ascii="Times New Roman" w:hAnsi="Times New Roman"/>
          <w:b/>
          <w:color w:val="000000"/>
          <w:sz w:val="24"/>
          <w:szCs w:val="24"/>
        </w:rPr>
      </w:pPr>
      <w:r>
        <w:rPr>
          <w:rFonts w:ascii="Times New Roman" w:hAnsi="Times New Roman"/>
          <w:b/>
          <w:color w:val="000000"/>
          <w:sz w:val="24"/>
          <w:szCs w:val="24"/>
        </w:rPr>
        <w:t>3.2.1</w:t>
      </w:r>
      <w:r w:rsidRPr="00724666">
        <w:rPr>
          <w:rFonts w:ascii="Times New Roman" w:hAnsi="Times New Roman"/>
          <w:b/>
          <w:color w:val="000000"/>
          <w:sz w:val="24"/>
          <w:szCs w:val="24"/>
        </w:rPr>
        <w:t xml:space="preserve">. </w:t>
      </w:r>
      <w:r>
        <w:rPr>
          <w:rFonts w:ascii="Times New Roman" w:hAnsi="Times New Roman"/>
          <w:b/>
          <w:color w:val="000000"/>
          <w:sz w:val="24"/>
          <w:szCs w:val="24"/>
        </w:rPr>
        <w:t>Služba za programiranje i praćenje provedbe programa i projekata</w:t>
      </w:r>
    </w:p>
    <w:p w:rsidR="00724666" w:rsidRDefault="00724666" w:rsidP="00724666">
      <w:pPr>
        <w:pStyle w:val="T-98-2"/>
        <w:spacing w:after="0"/>
        <w:ind w:firstLine="0"/>
        <w:jc w:val="center"/>
        <w:rPr>
          <w:rFonts w:ascii="Times New Roman" w:hAnsi="Times New Roman"/>
          <w:b/>
          <w:color w:val="000000"/>
          <w:sz w:val="24"/>
          <w:szCs w:val="24"/>
        </w:rPr>
      </w:pPr>
      <w:r>
        <w:rPr>
          <w:rFonts w:ascii="Times New Roman" w:hAnsi="Times New Roman"/>
          <w:b/>
          <w:color w:val="000000"/>
          <w:sz w:val="24"/>
          <w:szCs w:val="24"/>
        </w:rPr>
        <w:t>Europske unije</w:t>
      </w:r>
    </w:p>
    <w:p w:rsidR="00724666" w:rsidRPr="00724666" w:rsidRDefault="00724666" w:rsidP="00724666">
      <w:pPr>
        <w:pStyle w:val="T-98-2"/>
        <w:spacing w:after="0"/>
        <w:ind w:firstLine="0"/>
        <w:jc w:val="center"/>
        <w:rPr>
          <w:rFonts w:ascii="Times New Roman" w:hAnsi="Times New Roman"/>
          <w:sz w:val="24"/>
          <w:szCs w:val="24"/>
        </w:rPr>
      </w:pPr>
    </w:p>
    <w:p w:rsidR="00077D4C" w:rsidRPr="00077D4C" w:rsidRDefault="00077D4C" w:rsidP="00077D4C">
      <w:pPr>
        <w:pStyle w:val="T-98-2"/>
        <w:tabs>
          <w:tab w:val="clear" w:pos="2153"/>
        </w:tabs>
        <w:spacing w:after="0"/>
        <w:ind w:firstLine="0"/>
        <w:jc w:val="center"/>
        <w:rPr>
          <w:rFonts w:ascii="Times New Roman" w:hAnsi="Times New Roman"/>
          <w:b/>
          <w:sz w:val="24"/>
          <w:szCs w:val="24"/>
        </w:rPr>
      </w:pPr>
      <w:r w:rsidRPr="00C93EC3">
        <w:rPr>
          <w:rFonts w:ascii="Times New Roman" w:hAnsi="Times New Roman"/>
          <w:b/>
          <w:sz w:val="24"/>
          <w:szCs w:val="24"/>
        </w:rPr>
        <w:t>Članak 2</w:t>
      </w:r>
      <w:r>
        <w:rPr>
          <w:rFonts w:ascii="Times New Roman" w:hAnsi="Times New Roman"/>
          <w:b/>
          <w:sz w:val="24"/>
          <w:szCs w:val="24"/>
        </w:rPr>
        <w:t>7</w:t>
      </w:r>
      <w:r w:rsidRPr="00C93EC3">
        <w:rPr>
          <w:rFonts w:ascii="Times New Roman" w:hAnsi="Times New Roman"/>
          <w:b/>
          <w:sz w:val="24"/>
          <w:szCs w:val="24"/>
        </w:rPr>
        <w:t>.</w:t>
      </w:r>
    </w:p>
    <w:p w:rsidR="00077D4C" w:rsidRPr="00C93EC3" w:rsidRDefault="00077D4C" w:rsidP="00077D4C">
      <w:pPr>
        <w:pStyle w:val="T-98-2"/>
        <w:spacing w:after="0"/>
        <w:ind w:firstLine="0"/>
        <w:rPr>
          <w:rFonts w:ascii="Times New Roman" w:hAnsi="Times New Roman"/>
          <w:sz w:val="24"/>
          <w:szCs w:val="24"/>
        </w:rPr>
      </w:pPr>
    </w:p>
    <w:p w:rsidR="00077D4C" w:rsidRPr="00C93EC3" w:rsidRDefault="00077D4C" w:rsidP="00077D4C">
      <w:pPr>
        <w:pStyle w:val="box465268"/>
        <w:shd w:val="clear" w:color="auto" w:fill="FFFFFF"/>
        <w:spacing w:before="0" w:beforeAutospacing="0" w:after="0" w:afterAutospacing="0"/>
        <w:jc w:val="both"/>
        <w:textAlignment w:val="baseline"/>
        <w:rPr>
          <w:color w:val="231F20"/>
        </w:rPr>
      </w:pPr>
      <w:r w:rsidRPr="00C93EC3">
        <w:rPr>
          <w:color w:val="231F20"/>
        </w:rPr>
        <w:tab/>
      </w:r>
      <w:r w:rsidRPr="00C93EC3">
        <w:rPr>
          <w:color w:val="231F20"/>
        </w:rPr>
        <w:tab/>
        <w:t>Služba za programiranje i praćenje provedbe programa i projekata Europske unije obavlja stručne poslove vezane uz pripremu strateških dokumenata i dijelova višegodišnjih programskih dokumenata te sudjeluje u identifikaciji prioriteta i mjera operativnih programa u području istraživanja, razvoja i inovacija. Služba obavlja stručne poslove vezane uz pripremu i provedbu i drugih projekata financiranih sredstvima Europske unije, kao što su Fond solidarnosti Europske unije i Mehanizam za oporavak i otpornost</w:t>
      </w:r>
      <w:r w:rsidR="003C586E">
        <w:rPr>
          <w:color w:val="231F20"/>
        </w:rPr>
        <w:t xml:space="preserve"> te projekata započetih kroz navedene fondove</w:t>
      </w:r>
      <w:r w:rsidRPr="00C93EC3">
        <w:rPr>
          <w:color w:val="231F20"/>
        </w:rPr>
        <w:t xml:space="preserve">. U pripremi dijelova operativnih programa i drugih programa Europske unije, Služba surađuje s drugim tijelima državne uprave, tijelima u sustavu upravljanja i kontrole Europskih strukturnih i investicijskih fondova te drugim institucijama uključenim u upravljanje i korištenje fondova Europske unije. Služba sudjeluje u definiranju </w:t>
      </w:r>
      <w:r w:rsidRPr="00C93EC3">
        <w:rPr>
          <w:color w:val="231F20"/>
        </w:rPr>
        <w:lastRenderedPageBreak/>
        <w:t>kriterija za odabir projekata te priprema natječajnu dokumentaciju za pozive za dodjelu bespovratnih sredstava. Služba osigurava suradnju s potencijalnim korisnicima u svrhu identifikacije zalihe projekata u području sektorske nadležnosti Ministarstva. Služba obavlja stručne poslove vezane uz pripremu prioriteta i mjera iz operativnih programa i drugih programa Europske unije u skladu s propisima Republike Hrvatske te u skladu s propisima i procedurama Europske unije. Služba obavlja stručne poslove vezane uz provedbu prioriteta i mjera iz operativnih programa i drugih programa Europske unije u skladu s propisima Republike Hrvatske te u skladu s propisima i procedurama Europske unije. Služba obavlja poslove praćenja i analize realizacije te vrednovanja provedbe prioriteta, odnosno mjera operativnih programa</w:t>
      </w:r>
      <w:r w:rsidRPr="00C93EC3">
        <w:rPr>
          <w:rFonts w:eastAsia="Calibri"/>
          <w:color w:val="231F20"/>
          <w:lang w:eastAsia="en-US"/>
        </w:rPr>
        <w:t xml:space="preserve"> </w:t>
      </w:r>
      <w:r w:rsidRPr="00C93EC3">
        <w:rPr>
          <w:color w:val="231F20"/>
        </w:rPr>
        <w:t>i drugih programa Europske unije te nadzire krajnje korisnike u svrhu praćenja zakonitosti korištenja dodijeljenih sredstava. Služba sudjeluje u definiranju pokazatelja za praćenje provedbe (indikatora) na razini prioriteta, odnosno mjera; prati provedbu i predlaže korektivne mjere. Služba izrađuje sva izvješća o praćenju projekata, pokazateljima uspješnosti. Služba izvještava o nepravilnostima. Služba je odgovorna za upisivanje podataka u Izvještajni sustav (MIS) i za pripremu sektorskih, godišnjih i završnih izvješća o provedbi projekata, te sudjeluje u pripremi izvješća za odbore za praćenje operativnih programa i drugih programa Europske unije. Služba analizira izvršenje i učinkovitost prioriteta, odnosno mjera, sudjeluje u aktivnostima vezanim uz nadzor i praćenje programa Europske unije. Služba u smislu provjera operacija/projekata obavlja administrativne provjere i provjere na licu mjesta. U skladu s komunikacijskom strategijom za Operativni program Služba provodi mjere informiranja i komunikacije, s posebnim naglaskom na mjere namijenjene korisnicima te o njima izvještava Koordinacijsko i Upravljačko tijelo. Služba upravlja rizicima i sudjeluje u pripremi i izradi priručnika o postupanju iz svoga djelokruga. Služba prati stanje razvitka znanosti i istraživanja u Republici Hrvatskoj za potrebe programiranja strateških dokumenata i razvoja projekata koji će odgovoriti na razvojne potrebe. Služba usko surađuje sa Sektorom za znanstveni sustav i tehnološki razvoj te drugim službama u Sektoru za programe i projekte Europske unije u području istraživanja i inovacija za potrebe pripreme dijelova strateških dokumenata i pripreme poziva za dostavu projektnih prijedloga. Služba osigurava dostupnost dokumenata i informacija u svrhu uspostavljanja revizijskog traga. Služba obavlja i druge poslove iz svoga djelokruga.</w:t>
      </w:r>
    </w:p>
    <w:p w:rsidR="00077D4C" w:rsidRPr="00C93EC3" w:rsidRDefault="00077D4C" w:rsidP="00077D4C">
      <w:pPr>
        <w:pStyle w:val="box465268"/>
        <w:shd w:val="clear" w:color="auto" w:fill="FFFFFF"/>
        <w:spacing w:before="0" w:beforeAutospacing="0" w:after="0" w:afterAutospacing="0"/>
        <w:ind w:firstLine="408"/>
        <w:jc w:val="both"/>
        <w:textAlignment w:val="baseline"/>
        <w:rPr>
          <w:color w:val="231F20"/>
        </w:rPr>
      </w:pPr>
    </w:p>
    <w:p w:rsidR="00077D4C" w:rsidRPr="00C93EC3" w:rsidRDefault="00077D4C" w:rsidP="00077D4C">
      <w:pPr>
        <w:pStyle w:val="box465268"/>
        <w:shd w:val="clear" w:color="auto" w:fill="FFFFFF"/>
        <w:spacing w:before="0" w:beforeAutospacing="0" w:after="0" w:afterAutospacing="0"/>
        <w:jc w:val="both"/>
        <w:textAlignment w:val="baseline"/>
        <w:rPr>
          <w:color w:val="231F20"/>
        </w:rPr>
      </w:pPr>
      <w:r w:rsidRPr="00C93EC3">
        <w:rPr>
          <w:color w:val="231F20"/>
        </w:rPr>
        <w:tab/>
      </w:r>
      <w:r w:rsidRPr="00C93EC3">
        <w:rPr>
          <w:color w:val="231F20"/>
        </w:rPr>
        <w:tab/>
        <w:t>U Službi za programiranje i praćenje provedbe programa i projekata Europske unije ustrojavaju se:</w:t>
      </w:r>
    </w:p>
    <w:p w:rsidR="00077D4C" w:rsidRPr="00C93EC3" w:rsidRDefault="00077D4C" w:rsidP="00077D4C">
      <w:pPr>
        <w:pStyle w:val="box465268"/>
        <w:shd w:val="clear" w:color="auto" w:fill="FFFFFF"/>
        <w:spacing w:before="0" w:beforeAutospacing="0" w:after="0" w:afterAutospacing="0"/>
        <w:ind w:firstLine="1418"/>
        <w:jc w:val="both"/>
        <w:textAlignment w:val="baseline"/>
        <w:rPr>
          <w:color w:val="231F20"/>
        </w:rPr>
      </w:pPr>
    </w:p>
    <w:p w:rsidR="00077D4C" w:rsidRPr="00C93EC3" w:rsidRDefault="00077D4C" w:rsidP="006D67BC">
      <w:pPr>
        <w:pStyle w:val="box465268"/>
        <w:shd w:val="clear" w:color="auto" w:fill="FFFFFF"/>
        <w:spacing w:before="0" w:beforeAutospacing="0" w:after="0" w:afterAutospacing="0"/>
        <w:ind w:left="851"/>
        <w:jc w:val="both"/>
        <w:textAlignment w:val="baseline"/>
        <w:rPr>
          <w:color w:val="231F20"/>
        </w:rPr>
      </w:pPr>
      <w:r w:rsidRPr="00C93EC3">
        <w:rPr>
          <w:color w:val="231F20"/>
        </w:rPr>
        <w:t>3.2.1.1.</w:t>
      </w:r>
      <w:r w:rsidRPr="00C93EC3">
        <w:rPr>
          <w:color w:val="231F20"/>
        </w:rPr>
        <w:tab/>
        <w:t>Odjel za programiranje</w:t>
      </w:r>
      <w:r w:rsidR="00E43417">
        <w:rPr>
          <w:color w:val="231F20"/>
        </w:rPr>
        <w:t xml:space="preserve"> i strateško planiranje</w:t>
      </w:r>
    </w:p>
    <w:p w:rsidR="00077D4C" w:rsidRPr="00C93EC3" w:rsidRDefault="00077D4C" w:rsidP="006D67BC">
      <w:pPr>
        <w:pStyle w:val="box465268"/>
        <w:shd w:val="clear" w:color="auto" w:fill="FFFFFF"/>
        <w:spacing w:before="0" w:beforeAutospacing="0" w:after="0" w:afterAutospacing="0"/>
        <w:ind w:left="851"/>
        <w:jc w:val="both"/>
        <w:textAlignment w:val="baseline"/>
        <w:rPr>
          <w:color w:val="231F20"/>
        </w:rPr>
      </w:pPr>
      <w:r w:rsidRPr="00C93EC3">
        <w:rPr>
          <w:color w:val="231F20"/>
        </w:rPr>
        <w:t>3.2.1.2.</w:t>
      </w:r>
      <w:r w:rsidRPr="00C93EC3">
        <w:rPr>
          <w:color w:val="231F20"/>
        </w:rPr>
        <w:tab/>
        <w:t>Odjel za praćenje provedbe programa i projekata</w:t>
      </w:r>
      <w:r>
        <w:rPr>
          <w:color w:val="231F20"/>
        </w:rPr>
        <w:t>.</w:t>
      </w:r>
    </w:p>
    <w:p w:rsidR="00077D4C" w:rsidRDefault="00077D4C" w:rsidP="00077D4C">
      <w:pPr>
        <w:pStyle w:val="T-98-2"/>
        <w:spacing w:after="0"/>
        <w:ind w:firstLine="0"/>
        <w:rPr>
          <w:rFonts w:ascii="Times New Roman" w:hAnsi="Times New Roman"/>
          <w:sz w:val="24"/>
          <w:szCs w:val="24"/>
        </w:rPr>
      </w:pPr>
    </w:p>
    <w:p w:rsidR="00175A97" w:rsidRDefault="00175A97" w:rsidP="00175A97">
      <w:pPr>
        <w:pStyle w:val="T-98-2"/>
        <w:spacing w:after="0"/>
        <w:ind w:firstLine="0"/>
        <w:jc w:val="center"/>
        <w:rPr>
          <w:rFonts w:ascii="Times New Roman" w:hAnsi="Times New Roman"/>
          <w:b/>
          <w:color w:val="000000"/>
          <w:sz w:val="24"/>
          <w:szCs w:val="24"/>
        </w:rPr>
      </w:pPr>
      <w:r>
        <w:rPr>
          <w:rFonts w:ascii="Times New Roman" w:hAnsi="Times New Roman"/>
          <w:b/>
          <w:color w:val="000000"/>
          <w:sz w:val="24"/>
          <w:szCs w:val="24"/>
        </w:rPr>
        <w:t>3.2.1.1</w:t>
      </w:r>
      <w:r w:rsidRPr="00724666">
        <w:rPr>
          <w:rFonts w:ascii="Times New Roman" w:hAnsi="Times New Roman"/>
          <w:b/>
          <w:color w:val="000000"/>
          <w:sz w:val="24"/>
          <w:szCs w:val="24"/>
        </w:rPr>
        <w:t xml:space="preserve">. </w:t>
      </w:r>
      <w:r>
        <w:rPr>
          <w:rFonts w:ascii="Times New Roman" w:hAnsi="Times New Roman"/>
          <w:b/>
          <w:color w:val="000000"/>
          <w:sz w:val="24"/>
          <w:szCs w:val="24"/>
        </w:rPr>
        <w:t>Odjel za programiranje i strateško planiranje</w:t>
      </w:r>
    </w:p>
    <w:p w:rsidR="00175A97" w:rsidRPr="00C93EC3" w:rsidRDefault="00175A97" w:rsidP="00077D4C">
      <w:pPr>
        <w:pStyle w:val="T-98-2"/>
        <w:spacing w:after="0"/>
        <w:ind w:firstLine="0"/>
        <w:rPr>
          <w:rFonts w:ascii="Times New Roman" w:hAnsi="Times New Roman"/>
          <w:sz w:val="24"/>
          <w:szCs w:val="24"/>
        </w:rPr>
      </w:pPr>
    </w:p>
    <w:p w:rsidR="00077D4C" w:rsidRPr="00C93EC3" w:rsidRDefault="00077D4C" w:rsidP="00077D4C">
      <w:pPr>
        <w:pStyle w:val="T-98-2"/>
        <w:tabs>
          <w:tab w:val="clear" w:pos="2153"/>
        </w:tabs>
        <w:spacing w:after="0"/>
        <w:ind w:firstLine="0"/>
        <w:jc w:val="center"/>
        <w:rPr>
          <w:rFonts w:ascii="Times New Roman" w:hAnsi="Times New Roman"/>
          <w:b/>
          <w:sz w:val="24"/>
          <w:szCs w:val="24"/>
        </w:rPr>
      </w:pPr>
      <w:r>
        <w:rPr>
          <w:rFonts w:ascii="Times New Roman" w:hAnsi="Times New Roman"/>
          <w:b/>
          <w:sz w:val="24"/>
          <w:szCs w:val="24"/>
        </w:rPr>
        <w:t>Članak 28</w:t>
      </w:r>
      <w:r w:rsidRPr="00C93EC3">
        <w:rPr>
          <w:rFonts w:ascii="Times New Roman" w:hAnsi="Times New Roman"/>
          <w:b/>
          <w:sz w:val="24"/>
          <w:szCs w:val="24"/>
        </w:rPr>
        <w:t>.</w:t>
      </w:r>
    </w:p>
    <w:p w:rsidR="00077D4C" w:rsidRPr="00C93EC3" w:rsidRDefault="00077D4C" w:rsidP="00077D4C">
      <w:pPr>
        <w:pStyle w:val="T-98-2"/>
        <w:spacing w:after="0"/>
        <w:ind w:firstLine="0"/>
        <w:rPr>
          <w:rFonts w:ascii="Times New Roman" w:hAnsi="Times New Roman"/>
          <w:sz w:val="24"/>
          <w:szCs w:val="24"/>
        </w:rPr>
      </w:pPr>
    </w:p>
    <w:p w:rsidR="00077D4C" w:rsidRPr="00C93EC3" w:rsidRDefault="00077D4C" w:rsidP="00077D4C">
      <w:pPr>
        <w:pStyle w:val="box465268"/>
        <w:shd w:val="clear" w:color="auto" w:fill="FFFFFF"/>
        <w:spacing w:before="0" w:beforeAutospacing="0" w:after="0" w:afterAutospacing="0"/>
        <w:ind w:firstLine="1418"/>
        <w:jc w:val="both"/>
        <w:textAlignment w:val="baseline"/>
        <w:rPr>
          <w:color w:val="231F20"/>
        </w:rPr>
      </w:pPr>
      <w:r w:rsidRPr="00C93EC3">
        <w:rPr>
          <w:color w:val="231F20"/>
        </w:rPr>
        <w:t>Odjel za programiranje</w:t>
      </w:r>
      <w:r w:rsidR="00E43417">
        <w:rPr>
          <w:color w:val="231F20"/>
        </w:rPr>
        <w:t xml:space="preserve"> i strateško planiranje</w:t>
      </w:r>
      <w:r w:rsidRPr="00C93EC3">
        <w:rPr>
          <w:color w:val="231F20"/>
        </w:rPr>
        <w:t xml:space="preserve"> obavlja stručne poslove vezane uz pripremu strateških dokumenata i dijelova višegodišnjih programskih dokumenata te sudjeluje u identifikaciji prioriteta i mjera operativnih programa i drugih programa Europske unije u području znanosti i tehnologije. Odjel potiče i sudjeluje u razvoju projektnih prijedloga u okviru prioriteta i mjera zadanih u Operativnim programima i drugim programima Europske unije. Odjel sudjeluje u definiranju kriterija za odabir projekata te priprema natječajnu dokumentaciju za pozive za dodjelu bespovratnih sredstava, priprema informacije, te planira i provodi aktivnosti u svrhu podizanja svijesti i informiranja potencijalnih korisnika o mogućnostima korištenja fondova Europske unije. Odjel obavlja stručne poslove vezane uz pripremu i drugih </w:t>
      </w:r>
      <w:r w:rsidRPr="00C93EC3">
        <w:rPr>
          <w:color w:val="231F20"/>
        </w:rPr>
        <w:lastRenderedPageBreak/>
        <w:t>projekata financiranih sredstvima Europske unije, kao što su Fond solidarnosti Europske unije i Mehanizam za oporavak i otpornost</w:t>
      </w:r>
      <w:r w:rsidR="003C586E">
        <w:rPr>
          <w:color w:val="231F20"/>
        </w:rPr>
        <w:t xml:space="preserve"> te projekata započetih kroz navedene fondove</w:t>
      </w:r>
      <w:r w:rsidRPr="00C93EC3">
        <w:rPr>
          <w:color w:val="231F20"/>
        </w:rPr>
        <w:t xml:space="preserve">. U svom poslu Odjel surađuje s potencijalnim korisnicima u definiranju mjera javnih politika istraživanja, razvoja i inovacija. </w:t>
      </w:r>
      <w:r w:rsidR="00E43417">
        <w:rPr>
          <w:color w:val="231F20"/>
        </w:rPr>
        <w:t xml:space="preserve">Odjel obavlja stručne poslove vezane uz </w:t>
      </w:r>
      <w:proofErr w:type="spellStart"/>
      <w:r w:rsidR="00E43417">
        <w:rPr>
          <w:color w:val="231F20"/>
        </w:rPr>
        <w:t>koordinirannje</w:t>
      </w:r>
      <w:proofErr w:type="spellEnd"/>
      <w:r w:rsidR="00E43417">
        <w:rPr>
          <w:color w:val="231F20"/>
        </w:rPr>
        <w:t xml:space="preserve"> strateškog planiranja Ministarstva, tj. uz praćenje provedbe i pravodobno izvješćivanje o provedbi akata strateškog planiranja iz nadležnosti Ministarstva.</w:t>
      </w:r>
      <w:r w:rsidR="00F43F49">
        <w:rPr>
          <w:color w:val="231F20"/>
        </w:rPr>
        <w:t xml:space="preserve"> Odjel obavlja stručne poslove </w:t>
      </w:r>
      <w:r w:rsidR="005C007F">
        <w:rPr>
          <w:color w:val="231F20"/>
        </w:rPr>
        <w:t>u vezi sa suradnjom</w:t>
      </w:r>
      <w:r w:rsidR="00F43F49">
        <w:rPr>
          <w:color w:val="231F20"/>
        </w:rPr>
        <w:t xml:space="preserve"> s Koordinacijskim tijelom sukladno zakonu koji uređuje sustav strateškog planiranja i odgovoran je za pravodobni unos podataka o aktima strateškog planiranja.</w:t>
      </w:r>
      <w:r w:rsidR="00E43417">
        <w:rPr>
          <w:color w:val="231F20"/>
        </w:rPr>
        <w:t xml:space="preserve"> </w:t>
      </w:r>
      <w:r w:rsidRPr="00C93EC3">
        <w:rPr>
          <w:color w:val="231F20"/>
        </w:rPr>
        <w:t>Odjel upravlja rizicima i sudjeluje u pripremi i izradi priručnika o postupanju iz svoga djelokruga. Odjel prati stanje razvitka znanosti i istraživanja u Republici Hrvatskoj za potrebe programiranja strateških dokumenata. Odjel usko surađuje sa Sektorom za znanstveni sustav i tehnološki razvoj te drugim službama i odjelima u Sektoru za programe i projekte Europske unije u području istraživanja i inovacija za potrebe pripreme dijelova strateških dokumenata i pripreme poziva za dostavu projektnih prijedloga, kao i razvoja projekata, a posebno s Odjelom za praćenje provedbe programa i projekata s kojim zajedno izrađuje analitičke podloge i strateške dokumente ili dijelove strateških i operativnih dokumenata</w:t>
      </w:r>
      <w:r w:rsidRPr="00C93EC3">
        <w:rPr>
          <w:rFonts w:eastAsia="Calibri"/>
          <w:color w:val="231F20"/>
          <w:lang w:eastAsia="en-US"/>
        </w:rPr>
        <w:t xml:space="preserve"> </w:t>
      </w:r>
      <w:r w:rsidRPr="00C93EC3">
        <w:rPr>
          <w:color w:val="231F20"/>
        </w:rPr>
        <w:t>i drugih programa Europske unije. Odjel također usko surađuje s drugim tijelima i dionicima uključenim u procesima razvoja i provedbe javnih politika u području istraživanja, razvoja i inovacija. Odjel osigurava dostupnost dokumenata i informacija u svrhu uspostavljanja revizijskog traga. Odjel obavlja i druge poslove iz svoga djelokruga.</w:t>
      </w:r>
    </w:p>
    <w:p w:rsidR="00077D4C" w:rsidRDefault="00077D4C" w:rsidP="00077D4C">
      <w:pPr>
        <w:pStyle w:val="T-98-2"/>
        <w:spacing w:after="0"/>
        <w:ind w:firstLine="0"/>
        <w:rPr>
          <w:rFonts w:ascii="Times New Roman" w:hAnsi="Times New Roman"/>
          <w:sz w:val="24"/>
          <w:szCs w:val="24"/>
        </w:rPr>
      </w:pPr>
    </w:p>
    <w:p w:rsidR="00175A97" w:rsidRDefault="00175A97" w:rsidP="00175A97">
      <w:pPr>
        <w:pStyle w:val="T-98-2"/>
        <w:spacing w:after="0"/>
        <w:ind w:firstLine="0"/>
        <w:jc w:val="center"/>
        <w:rPr>
          <w:rFonts w:ascii="Times New Roman" w:hAnsi="Times New Roman"/>
          <w:b/>
          <w:color w:val="000000"/>
          <w:sz w:val="24"/>
          <w:szCs w:val="24"/>
        </w:rPr>
      </w:pPr>
      <w:r>
        <w:rPr>
          <w:rFonts w:ascii="Times New Roman" w:hAnsi="Times New Roman"/>
          <w:b/>
          <w:color w:val="000000"/>
          <w:sz w:val="24"/>
          <w:szCs w:val="24"/>
        </w:rPr>
        <w:t>3.2.1.2</w:t>
      </w:r>
      <w:r w:rsidRPr="00724666">
        <w:rPr>
          <w:rFonts w:ascii="Times New Roman" w:hAnsi="Times New Roman"/>
          <w:b/>
          <w:color w:val="000000"/>
          <w:sz w:val="24"/>
          <w:szCs w:val="24"/>
        </w:rPr>
        <w:t xml:space="preserve">. </w:t>
      </w:r>
      <w:r>
        <w:rPr>
          <w:rFonts w:ascii="Times New Roman" w:hAnsi="Times New Roman"/>
          <w:b/>
          <w:color w:val="000000"/>
          <w:sz w:val="24"/>
          <w:szCs w:val="24"/>
        </w:rPr>
        <w:t>Odjel za praćenje provedbe programa i projekata</w:t>
      </w:r>
    </w:p>
    <w:p w:rsidR="00175A97" w:rsidRPr="00C93EC3" w:rsidRDefault="00175A97" w:rsidP="00077D4C">
      <w:pPr>
        <w:pStyle w:val="T-98-2"/>
        <w:spacing w:after="0"/>
        <w:ind w:firstLine="0"/>
        <w:rPr>
          <w:rFonts w:ascii="Times New Roman" w:hAnsi="Times New Roman"/>
          <w:sz w:val="24"/>
          <w:szCs w:val="24"/>
        </w:rPr>
      </w:pPr>
    </w:p>
    <w:p w:rsidR="00077D4C" w:rsidRPr="00C93EC3" w:rsidRDefault="00077D4C" w:rsidP="00077D4C">
      <w:pPr>
        <w:pStyle w:val="T-98-2"/>
        <w:tabs>
          <w:tab w:val="clear" w:pos="2153"/>
        </w:tabs>
        <w:spacing w:after="0"/>
        <w:ind w:firstLine="0"/>
        <w:jc w:val="center"/>
        <w:rPr>
          <w:rFonts w:ascii="Times New Roman" w:hAnsi="Times New Roman"/>
          <w:b/>
          <w:sz w:val="24"/>
          <w:szCs w:val="24"/>
        </w:rPr>
      </w:pPr>
      <w:r>
        <w:rPr>
          <w:rFonts w:ascii="Times New Roman" w:hAnsi="Times New Roman"/>
          <w:b/>
          <w:sz w:val="24"/>
          <w:szCs w:val="24"/>
        </w:rPr>
        <w:t>Članak 29</w:t>
      </w:r>
      <w:r w:rsidRPr="00C93EC3">
        <w:rPr>
          <w:rFonts w:ascii="Times New Roman" w:hAnsi="Times New Roman"/>
          <w:b/>
          <w:sz w:val="24"/>
          <w:szCs w:val="24"/>
        </w:rPr>
        <w:t>.</w:t>
      </w:r>
    </w:p>
    <w:p w:rsidR="00077D4C" w:rsidRPr="00C93EC3" w:rsidRDefault="00077D4C" w:rsidP="00077D4C">
      <w:pPr>
        <w:pStyle w:val="T-98-2"/>
        <w:spacing w:after="0"/>
        <w:ind w:firstLine="0"/>
        <w:rPr>
          <w:rFonts w:ascii="Times New Roman" w:hAnsi="Times New Roman"/>
          <w:sz w:val="24"/>
          <w:szCs w:val="24"/>
        </w:rPr>
      </w:pPr>
    </w:p>
    <w:p w:rsidR="00077D4C" w:rsidRPr="00C93EC3" w:rsidRDefault="00077D4C" w:rsidP="00077D4C">
      <w:pPr>
        <w:pStyle w:val="box465268"/>
        <w:shd w:val="clear" w:color="auto" w:fill="FFFFFF"/>
        <w:spacing w:before="0" w:beforeAutospacing="0" w:after="0" w:afterAutospacing="0"/>
        <w:ind w:firstLine="1418"/>
        <w:jc w:val="both"/>
        <w:textAlignment w:val="baseline"/>
        <w:rPr>
          <w:color w:val="231F20"/>
        </w:rPr>
      </w:pPr>
      <w:r w:rsidRPr="00C93EC3">
        <w:rPr>
          <w:color w:val="231F20"/>
        </w:rPr>
        <w:t>Odjel za praćenje provedbe programa i projekata obavlja poslove praćenja i analize realizacije provedbe prioriteta, odnosno mjera operativnih programa, te nadzire krajnje korisnike u svrhu praćenja zakonitosti korištenja dodijeljenih sredstava. Odjel obavlja stručne poslove vezane uz praćenje provedbe i drugih projekata financiranih sredstvima Europske unije, kao što su Fond solidarnosti Europske unije i Mehanizam za oporavak i otpornost</w:t>
      </w:r>
      <w:r w:rsidR="003C586E">
        <w:rPr>
          <w:color w:val="231F20"/>
        </w:rPr>
        <w:t xml:space="preserve"> te projekata započetih kroz navedene fondove</w:t>
      </w:r>
      <w:r w:rsidRPr="00C93EC3">
        <w:rPr>
          <w:color w:val="231F20"/>
        </w:rPr>
        <w:t xml:space="preserve">. Odjel sudjeluje u definiranju pokazatelja za praćenje provedbe (indikatora) na razini prioriteta, odnosno mjera; prati provedbu i predlaže korektivne mjere. Odjel u smislu provjera operacija/projekata obavlja administrativne provjere i provjere na licu mjesta. Odjel korisnicima pregledava Plan nabave i daje sugestije o poboljšanju. Odjel je odgovoran za upisivanje podataka u Izvještajni sustav (MIS) i za pripremu sektorskih, godišnjih i završnih izvješća o provedbi projekata, te sudjeluje u pripremi izvješća za odbore za praćenje operativnih programa i drugih programa Europske unije. Odjel analizira izvršenje i učinkovitost prioriteta, odnosno mjera, sudjeluje u aktivnostima vezanim uz nadzor i praćenje programa Europske unije te priprema sva izvješća o provedbi projekata. Odjel obavlja poslove vrednovanja provedenih mjera, operacija projekata. Odjel usko surađuje s Odjelom za programiranje u pripremama i izradi stručnih analiza i podloga za izradu strateških i operativnih dokumenata (ili njihovih dijelova) i za unaprjeđenje dokumentacije poziva, te podizanja svijesti i informiranja potencijalnih korisnika o mogućnostima korištenja fondova Europske unije. Odjel sudjeluje u izradi Komunikacijskog akcijskog plana, provodi mjere informiranja i vidljivosti te izrađuje prijedloge različitog informativnog i promidžbenog materijala u svrhu informiranja javnosti i potencijalnih krajnjih korisnika o projektima financiranim sredstvima iz fondova Europske unije. Odjel redovito prikuplja informacije o provedbi projekata te surađuje s korisnicima u svrhu pravodobne i učinkovite provedbe prioriteta i mjera i predlaže korektivne mjere; koordinira suradnju stručnjaka i korisnika te redovito prikuplja informacije o njihovu radu; sudjeluje u definiranju procedura i dokumenata potrebnih za uspješnu provedbu </w:t>
      </w:r>
      <w:r w:rsidRPr="00C93EC3">
        <w:rPr>
          <w:color w:val="231F20"/>
        </w:rPr>
        <w:lastRenderedPageBreak/>
        <w:t>operativnih programa te surađuje s Posredničkim tijelom razine 2 i drugim tijelima u provedbi projekata. Odjel sudjeluje u pripremi i izradi priručnika o postupanju iz svoga djelokruga. Odjel usko surađuje sa svim ostalim odjelima i službama u Sektoru za programe i projekte Europske unije u području istraživanja i inovacija. Odjel osigurava dostupnost dokumenata i informacija u svrhu uspostavljanja revizijskog traga. Odjel obavlja i druge poslove iz svoga djelokruga.</w:t>
      </w:r>
    </w:p>
    <w:p w:rsidR="00077D4C" w:rsidRDefault="00077D4C" w:rsidP="00077D4C">
      <w:pPr>
        <w:pStyle w:val="T-98-2"/>
        <w:spacing w:after="0"/>
        <w:ind w:firstLine="0"/>
        <w:rPr>
          <w:rFonts w:ascii="Times New Roman" w:hAnsi="Times New Roman"/>
          <w:sz w:val="24"/>
          <w:szCs w:val="24"/>
        </w:rPr>
      </w:pPr>
    </w:p>
    <w:p w:rsidR="00175A97" w:rsidRDefault="00175A97" w:rsidP="00175A97">
      <w:pPr>
        <w:pStyle w:val="T-98-2"/>
        <w:spacing w:after="0"/>
        <w:ind w:firstLine="0"/>
        <w:jc w:val="center"/>
        <w:rPr>
          <w:rFonts w:ascii="Times New Roman" w:hAnsi="Times New Roman"/>
          <w:b/>
          <w:color w:val="000000"/>
          <w:sz w:val="24"/>
          <w:szCs w:val="24"/>
        </w:rPr>
      </w:pPr>
      <w:r>
        <w:rPr>
          <w:rFonts w:ascii="Times New Roman" w:hAnsi="Times New Roman"/>
          <w:b/>
          <w:color w:val="000000"/>
          <w:sz w:val="24"/>
          <w:szCs w:val="24"/>
        </w:rPr>
        <w:t>3.2.2</w:t>
      </w:r>
      <w:r w:rsidRPr="00724666">
        <w:rPr>
          <w:rFonts w:ascii="Times New Roman" w:hAnsi="Times New Roman"/>
          <w:b/>
          <w:color w:val="000000"/>
          <w:sz w:val="24"/>
          <w:szCs w:val="24"/>
        </w:rPr>
        <w:t xml:space="preserve">. </w:t>
      </w:r>
      <w:r>
        <w:rPr>
          <w:rFonts w:ascii="Times New Roman" w:hAnsi="Times New Roman"/>
          <w:b/>
          <w:color w:val="000000"/>
          <w:sz w:val="24"/>
          <w:szCs w:val="24"/>
        </w:rPr>
        <w:t>Služba za ugovaranje i financiranje projekata Europske unije</w:t>
      </w:r>
    </w:p>
    <w:p w:rsidR="00175A97" w:rsidRPr="00C93EC3" w:rsidRDefault="00175A97" w:rsidP="00077D4C">
      <w:pPr>
        <w:pStyle w:val="T-98-2"/>
        <w:spacing w:after="0"/>
        <w:ind w:firstLine="0"/>
        <w:rPr>
          <w:rFonts w:ascii="Times New Roman" w:hAnsi="Times New Roman"/>
          <w:sz w:val="24"/>
          <w:szCs w:val="24"/>
        </w:rPr>
      </w:pPr>
    </w:p>
    <w:p w:rsidR="00077D4C" w:rsidRPr="00C93EC3" w:rsidRDefault="00077D4C" w:rsidP="00077D4C">
      <w:pPr>
        <w:pStyle w:val="T-98-2"/>
        <w:tabs>
          <w:tab w:val="clear" w:pos="2153"/>
        </w:tabs>
        <w:spacing w:after="0"/>
        <w:ind w:firstLine="0"/>
        <w:jc w:val="center"/>
        <w:rPr>
          <w:rFonts w:ascii="Times New Roman" w:hAnsi="Times New Roman"/>
          <w:b/>
          <w:sz w:val="24"/>
          <w:szCs w:val="24"/>
        </w:rPr>
      </w:pPr>
      <w:r>
        <w:rPr>
          <w:rFonts w:ascii="Times New Roman" w:hAnsi="Times New Roman"/>
          <w:b/>
          <w:sz w:val="24"/>
          <w:szCs w:val="24"/>
        </w:rPr>
        <w:t>Članak 30</w:t>
      </w:r>
      <w:r w:rsidRPr="00C93EC3">
        <w:rPr>
          <w:rFonts w:ascii="Times New Roman" w:hAnsi="Times New Roman"/>
          <w:b/>
          <w:sz w:val="24"/>
          <w:szCs w:val="24"/>
        </w:rPr>
        <w:t>.</w:t>
      </w:r>
    </w:p>
    <w:p w:rsidR="00077D4C" w:rsidRPr="00C93EC3" w:rsidRDefault="00077D4C" w:rsidP="00077D4C">
      <w:pPr>
        <w:pStyle w:val="T-98-2"/>
        <w:spacing w:after="0"/>
        <w:ind w:firstLine="0"/>
        <w:rPr>
          <w:rFonts w:ascii="Times New Roman" w:hAnsi="Times New Roman"/>
          <w:sz w:val="24"/>
          <w:szCs w:val="24"/>
        </w:rPr>
      </w:pPr>
    </w:p>
    <w:p w:rsidR="00077D4C" w:rsidRPr="00C93EC3" w:rsidRDefault="00077D4C" w:rsidP="00077D4C">
      <w:pPr>
        <w:pStyle w:val="box465268"/>
        <w:shd w:val="clear" w:color="auto" w:fill="FFFFFF"/>
        <w:spacing w:before="0" w:beforeAutospacing="0" w:after="0" w:afterAutospacing="0"/>
        <w:ind w:firstLine="1418"/>
        <w:jc w:val="both"/>
        <w:textAlignment w:val="baseline"/>
        <w:rPr>
          <w:color w:val="231F20"/>
        </w:rPr>
      </w:pPr>
      <w:r w:rsidRPr="00C93EC3">
        <w:rPr>
          <w:color w:val="231F20"/>
        </w:rPr>
        <w:t>Služba za ugovaranje i financiranje projekata Europske unije obavlja poslove vezane uz proceduru nabave, tj. objave poziva za dostavu projektnih prijedloga, provođenje ocjenjivanja pristiglih projektnih prijedloga, ugovaranje, suradnju s Posredničkim tijelom razine 2, te drugim tijelima državne uprave ili s krajnjim korisnicima. Služba obavlja stručne poslove vezane uz ugovaranje i financiranje i drugih projekata financiranih sredstvima Europske unije, kao što su Fond solidarnosti Europske unije i Mehanizam za oporavak i otpornost</w:t>
      </w:r>
      <w:r w:rsidR="003C586E">
        <w:rPr>
          <w:color w:val="231F20"/>
        </w:rPr>
        <w:t xml:space="preserve"> te projekata započetih kroz navedene fondove</w:t>
      </w:r>
      <w:r w:rsidRPr="00C93EC3">
        <w:rPr>
          <w:color w:val="231F20"/>
        </w:rPr>
        <w:t xml:space="preserve">. Služba osigurava ocjenjivanje sukladnosti projekata s kriterijima odabira koje je odobrio Odbor za praćenje operativnog programa ili drugo nadležno tijelo; odabire projekte za financiranje te iste podnosi Posredničkom tijelu razine 2 ili Odjelu za provjeru nabave i provedbe (za druge programe Europske unije) na preliminarnu procjenu sukladnosti s pravilima prihvatljivosti i pravilima javne nabave; planira i pokreće izbor projekata u svim oblicima poziva za dostavu prijedloga te provodi postupak odabira projekata; zaključuje ugovore o dodjeli bespovratnih sredstava s korisnicima i Posredničkim tijelom razine 2 (ako je primjenjivo). Služba organizira i provodi natječajnu i ocjenjivačku proceduru; izrađuje nacrte ugovora prema pravilima nabave za sve tipove ugovora: nabava robe, izvođenja radova, pružanje usluga i shema za dodjelu bespovratne pomoći; priprema natječajnu dokumentaciju; priprema odgovarajuće pisane upute i pojašnjenja koja se tiču natječajne procedure, ugovaranja ili ocjenjivanja, te sudjeluje u izradi nacrta i provedbi metodologije uputa; usko surađuje s nadležnim jedinicama i službenicima u Posredničkom tijelu razine 2 i drugim nadležnim tijelima (ako je primjenjivo), </w:t>
      </w:r>
      <w:r w:rsidR="005C007F">
        <w:rPr>
          <w:color w:val="231F20"/>
        </w:rPr>
        <w:t>u vezi s izvršavanjem</w:t>
      </w:r>
      <w:r w:rsidRPr="00C93EC3">
        <w:rPr>
          <w:color w:val="231F20"/>
        </w:rPr>
        <w:t xml:space="preserve"> dijela spomenutih aktivnosti. Služba provodi projekte Tehničke pomoći namijenjene tijelima u sustavu upravljanja i kontrole Europskih strukturnih i investicijskih fondova. Služba obavlja poslove vezane uz pripremu, provjeru i odobravanje zahtjeva za plaćanjem. Služba surađuje s Nacionalnim fondom u </w:t>
      </w:r>
      <w:r w:rsidR="00467AF5">
        <w:t>tijelom državne uprave nadležnim</w:t>
      </w:r>
      <w:r w:rsidR="00467AF5" w:rsidRPr="00DB089F">
        <w:t xml:space="preserve"> </w:t>
      </w:r>
      <w:r w:rsidR="00414F85">
        <w:rPr>
          <w:color w:val="231F20"/>
        </w:rPr>
        <w:t>za financije</w:t>
      </w:r>
      <w:r w:rsidRPr="00C93EC3">
        <w:rPr>
          <w:color w:val="231F20"/>
        </w:rPr>
        <w:t xml:space="preserve">, Posredničkim tijelom razine 2, Upravljačkim tijelom te drugim tijelima u sustavu upravljanja i kontrole Europskih strukturnih i investicijskih fondova </w:t>
      </w:r>
      <w:r w:rsidRPr="00C93EC3">
        <w:t xml:space="preserve">i drugim tijelima </w:t>
      </w:r>
      <w:r w:rsidR="0047742D">
        <w:t>u vezi s provedbom</w:t>
      </w:r>
      <w:r w:rsidRPr="00C93EC3">
        <w:t xml:space="preserve"> ostalih programa Europske unije</w:t>
      </w:r>
      <w:r w:rsidRPr="00C93EC3">
        <w:rPr>
          <w:color w:val="231F20"/>
        </w:rPr>
        <w:t>; osigurava pravodobno planiranje i osiguravanje sredstava iz državnog proračuna u svrhu sufinanciranja. Služba upravlja sustavom za financijsko praćenje provedbe projekata te izrađuje pripadajuće izvještaje. Služba sudjeluje u pripremi i izradi priručnika o postupanju iz svoga djelokruga. Služba usko surađuje sa svim ostalim odjelima i službama u Sektoru za programe i projekte Europske unije u području istraživanja, razvoja i inovacija. Služba osigurava dostupnost dokumenata i informacija u svrhu uspostavljanja revizijskog traga. Služba obavlja i druge poslove iz svoga djelokruga.</w:t>
      </w:r>
    </w:p>
    <w:p w:rsidR="00077D4C" w:rsidRPr="00C93EC3" w:rsidRDefault="00077D4C" w:rsidP="006D67BC">
      <w:pPr>
        <w:pStyle w:val="box465268"/>
        <w:shd w:val="clear" w:color="auto" w:fill="FFFFFF"/>
        <w:spacing w:before="0" w:beforeAutospacing="0" w:after="0" w:afterAutospacing="0"/>
        <w:jc w:val="both"/>
        <w:textAlignment w:val="baseline"/>
        <w:rPr>
          <w:color w:val="231F20"/>
        </w:rPr>
      </w:pPr>
    </w:p>
    <w:p w:rsidR="00077D4C" w:rsidRPr="00C93EC3" w:rsidRDefault="00077D4C" w:rsidP="00077D4C">
      <w:pPr>
        <w:pStyle w:val="box465268"/>
        <w:shd w:val="clear" w:color="auto" w:fill="FFFFFF"/>
        <w:spacing w:before="0" w:beforeAutospacing="0" w:after="0" w:afterAutospacing="0"/>
        <w:jc w:val="both"/>
        <w:textAlignment w:val="baseline"/>
        <w:rPr>
          <w:color w:val="231F20"/>
        </w:rPr>
      </w:pPr>
      <w:r w:rsidRPr="00C93EC3">
        <w:rPr>
          <w:color w:val="231F20"/>
        </w:rPr>
        <w:tab/>
      </w:r>
      <w:r w:rsidRPr="00C93EC3">
        <w:rPr>
          <w:color w:val="231F20"/>
        </w:rPr>
        <w:tab/>
        <w:t>U Službi za ugovaranje i financiranje projekata Europske unije ustrojavaju se:</w:t>
      </w:r>
    </w:p>
    <w:p w:rsidR="00077D4C" w:rsidRPr="00C93EC3" w:rsidRDefault="00077D4C" w:rsidP="006D67BC">
      <w:pPr>
        <w:pStyle w:val="box465268"/>
        <w:shd w:val="clear" w:color="auto" w:fill="FFFFFF"/>
        <w:spacing w:before="0" w:beforeAutospacing="0" w:after="0" w:afterAutospacing="0"/>
        <w:jc w:val="both"/>
        <w:textAlignment w:val="baseline"/>
        <w:rPr>
          <w:color w:val="231F20"/>
        </w:rPr>
      </w:pPr>
    </w:p>
    <w:p w:rsidR="00077D4C" w:rsidRPr="00C93EC3" w:rsidRDefault="00077D4C" w:rsidP="006D67BC">
      <w:pPr>
        <w:pStyle w:val="box465268"/>
        <w:shd w:val="clear" w:color="auto" w:fill="FFFFFF"/>
        <w:spacing w:before="0" w:beforeAutospacing="0" w:after="0" w:afterAutospacing="0"/>
        <w:ind w:left="851"/>
        <w:jc w:val="both"/>
        <w:textAlignment w:val="baseline"/>
        <w:rPr>
          <w:color w:val="231F20"/>
        </w:rPr>
      </w:pPr>
      <w:r w:rsidRPr="00C93EC3">
        <w:rPr>
          <w:color w:val="231F20"/>
        </w:rPr>
        <w:t xml:space="preserve">3.2.2.1. </w:t>
      </w:r>
      <w:r w:rsidRPr="00C93EC3">
        <w:rPr>
          <w:color w:val="231F20"/>
        </w:rPr>
        <w:tab/>
        <w:t>Odjel za ugovaranje projekata</w:t>
      </w:r>
    </w:p>
    <w:p w:rsidR="00077D4C" w:rsidRPr="00C93EC3" w:rsidRDefault="00077D4C" w:rsidP="006D67BC">
      <w:pPr>
        <w:pStyle w:val="box465268"/>
        <w:shd w:val="clear" w:color="auto" w:fill="FFFFFF"/>
        <w:spacing w:before="0" w:beforeAutospacing="0" w:after="0" w:afterAutospacing="0"/>
        <w:ind w:left="851"/>
        <w:jc w:val="both"/>
        <w:textAlignment w:val="baseline"/>
        <w:rPr>
          <w:color w:val="231F20"/>
        </w:rPr>
      </w:pPr>
      <w:r w:rsidRPr="00C93EC3">
        <w:rPr>
          <w:color w:val="231F20"/>
        </w:rPr>
        <w:t xml:space="preserve">3.2.2.2. </w:t>
      </w:r>
      <w:r w:rsidRPr="00C93EC3">
        <w:rPr>
          <w:color w:val="231F20"/>
        </w:rPr>
        <w:tab/>
        <w:t>Odjel za financiranje projekata</w:t>
      </w:r>
      <w:r>
        <w:rPr>
          <w:color w:val="231F20"/>
        </w:rPr>
        <w:t>.</w:t>
      </w:r>
    </w:p>
    <w:p w:rsidR="00077D4C" w:rsidRDefault="00077D4C" w:rsidP="00077D4C">
      <w:pPr>
        <w:pStyle w:val="T-98-2"/>
        <w:spacing w:after="0"/>
        <w:ind w:firstLine="0"/>
        <w:rPr>
          <w:rFonts w:ascii="Times New Roman" w:hAnsi="Times New Roman"/>
          <w:sz w:val="24"/>
          <w:szCs w:val="24"/>
        </w:rPr>
      </w:pPr>
    </w:p>
    <w:p w:rsidR="00175A97" w:rsidRDefault="00175A97" w:rsidP="00175A97">
      <w:pPr>
        <w:pStyle w:val="T-98-2"/>
        <w:spacing w:after="0"/>
        <w:ind w:firstLine="0"/>
        <w:jc w:val="center"/>
        <w:rPr>
          <w:rFonts w:ascii="Times New Roman" w:hAnsi="Times New Roman"/>
          <w:b/>
          <w:color w:val="000000"/>
          <w:sz w:val="24"/>
          <w:szCs w:val="24"/>
        </w:rPr>
      </w:pPr>
      <w:r>
        <w:rPr>
          <w:rFonts w:ascii="Times New Roman" w:hAnsi="Times New Roman"/>
          <w:b/>
          <w:color w:val="000000"/>
          <w:sz w:val="24"/>
          <w:szCs w:val="24"/>
        </w:rPr>
        <w:t>3.2.2.1</w:t>
      </w:r>
      <w:r w:rsidRPr="00724666">
        <w:rPr>
          <w:rFonts w:ascii="Times New Roman" w:hAnsi="Times New Roman"/>
          <w:b/>
          <w:color w:val="000000"/>
          <w:sz w:val="24"/>
          <w:szCs w:val="24"/>
        </w:rPr>
        <w:t xml:space="preserve">. </w:t>
      </w:r>
      <w:r>
        <w:rPr>
          <w:rFonts w:ascii="Times New Roman" w:hAnsi="Times New Roman"/>
          <w:b/>
          <w:color w:val="000000"/>
          <w:sz w:val="24"/>
          <w:szCs w:val="24"/>
        </w:rPr>
        <w:t>Odjel za ugovaranje projekata</w:t>
      </w:r>
    </w:p>
    <w:p w:rsidR="00175A97" w:rsidRPr="00C93EC3" w:rsidRDefault="00175A97" w:rsidP="00077D4C">
      <w:pPr>
        <w:pStyle w:val="T-98-2"/>
        <w:spacing w:after="0"/>
        <w:ind w:firstLine="0"/>
        <w:rPr>
          <w:rFonts w:ascii="Times New Roman" w:hAnsi="Times New Roman"/>
          <w:sz w:val="24"/>
          <w:szCs w:val="24"/>
        </w:rPr>
      </w:pPr>
    </w:p>
    <w:p w:rsidR="00077D4C" w:rsidRPr="00C93EC3" w:rsidRDefault="00077D4C" w:rsidP="00077D4C">
      <w:pPr>
        <w:pStyle w:val="T-98-2"/>
        <w:spacing w:after="0"/>
        <w:ind w:firstLine="0"/>
        <w:jc w:val="center"/>
        <w:rPr>
          <w:rFonts w:ascii="Times New Roman" w:hAnsi="Times New Roman"/>
          <w:b/>
          <w:sz w:val="24"/>
          <w:szCs w:val="24"/>
        </w:rPr>
      </w:pPr>
      <w:r>
        <w:rPr>
          <w:rFonts w:ascii="Times New Roman" w:hAnsi="Times New Roman"/>
          <w:b/>
          <w:sz w:val="24"/>
          <w:szCs w:val="24"/>
        </w:rPr>
        <w:t>Članak 31</w:t>
      </w:r>
      <w:r w:rsidRPr="00C93EC3">
        <w:rPr>
          <w:rFonts w:ascii="Times New Roman" w:hAnsi="Times New Roman"/>
          <w:b/>
          <w:sz w:val="24"/>
          <w:szCs w:val="24"/>
        </w:rPr>
        <w:t>.</w:t>
      </w:r>
    </w:p>
    <w:p w:rsidR="00077D4C" w:rsidRPr="00C93EC3" w:rsidRDefault="00077D4C" w:rsidP="00077D4C">
      <w:pPr>
        <w:pStyle w:val="T-98-2"/>
        <w:spacing w:after="0"/>
        <w:ind w:firstLine="0"/>
        <w:rPr>
          <w:rFonts w:ascii="Times New Roman" w:hAnsi="Times New Roman"/>
          <w:sz w:val="24"/>
          <w:szCs w:val="24"/>
        </w:rPr>
      </w:pPr>
    </w:p>
    <w:p w:rsidR="00077D4C" w:rsidRPr="00C93EC3" w:rsidRDefault="00077D4C" w:rsidP="00077D4C">
      <w:pPr>
        <w:pStyle w:val="box465268"/>
        <w:shd w:val="clear" w:color="auto" w:fill="FFFFFF"/>
        <w:spacing w:before="0" w:beforeAutospacing="0" w:after="0" w:afterAutospacing="0"/>
        <w:ind w:firstLine="1418"/>
        <w:jc w:val="both"/>
        <w:textAlignment w:val="baseline"/>
        <w:rPr>
          <w:color w:val="231F20"/>
        </w:rPr>
      </w:pPr>
      <w:r w:rsidRPr="00C93EC3">
        <w:rPr>
          <w:color w:val="231F20"/>
        </w:rPr>
        <w:t>Odjel za ugovaranje projekata obavlja poslove vezane uz proceduru nabave, tj. objave poziva za dostavu projektnih prijedloga, provođenje ocjenjivanja pristiglih projektnih prijedloga, ugovaranje, suradnju s Posredničkim tijelom razine 2 i drugim tijelima državne uprave ili s krajnjim korisnicima. Odjel obavlja stručne poslove vezane uz ugovaranje i drugih projekata financiranih sredstvima Europske unije kao što su Fond solidarnosti Europske unije i Mehanizam za oporavak i otpornost</w:t>
      </w:r>
      <w:r w:rsidR="003C586E">
        <w:rPr>
          <w:color w:val="231F20"/>
        </w:rPr>
        <w:t xml:space="preserve"> te projekata započetih kroz navedene fondove</w:t>
      </w:r>
      <w:r w:rsidRPr="00C93EC3">
        <w:rPr>
          <w:color w:val="231F20"/>
        </w:rPr>
        <w:t xml:space="preserve">. Odjel osigurava ocjenjivanje sukladnosti projekata s kriterijima odabira koje je odobrio Odbor za praćenje operativnog programa ili drugo nadležno tijelo; odabire projekte za financiranje te iste podnosi Posredničkom tijelu razine 2 ili Odjelu za provjeru nabave i provedbe (za druge programe Europske unije) na preliminarnu procjenu sukladnosti s pravilima prihvatljivosti i pravilima javne nabave; planira i pokreće izbor projekata u svim oblicima poziva za dostavu prijedloga te provodi postupak odabira projekata; zaključuje ugovore o dodjeli bespovratnih sredstava s korisnicima i Posredničkim tijelom razine 2 (ako je primjenjivo). Odjel organizira i provodi natječajnu i ocjenjivačku proceduru; izrađuje nacrte ugovora prema pravilima nabave za sve tipove ugovora: nabava robe, izvođenja radova, pružanje usluga i shema za dodjelu bespovratne pomoći; priprema natječajnu dokumentaciju; priprema odgovarajuće pisane upute i pojašnjenja koja se tiču natječajne procedure, ugovaranja ili ocjenjivanja, te sudjeluje u izradi nacrta i provedbi metodologije uputa; usko surađuje s nadležnim jedinicama i službenicima u Posredničkom tijelu razine 2, a </w:t>
      </w:r>
      <w:r w:rsidR="0047742D">
        <w:rPr>
          <w:color w:val="231F20"/>
        </w:rPr>
        <w:t>u vezi s izvršavanjem</w:t>
      </w:r>
      <w:r w:rsidRPr="00C93EC3">
        <w:rPr>
          <w:color w:val="231F20"/>
        </w:rPr>
        <w:t xml:space="preserve"> dijela spomenutih aktivnosti ili s drugim nadležnim tijelima </w:t>
      </w:r>
      <w:r w:rsidR="0047742D">
        <w:rPr>
          <w:color w:val="231F20"/>
        </w:rPr>
        <w:t>u vezi s drugim programima</w:t>
      </w:r>
      <w:r w:rsidRPr="00C93EC3">
        <w:rPr>
          <w:color w:val="231F20"/>
        </w:rPr>
        <w:t xml:space="preserve"> Europske unije. Odjel usko surađuje sa svim ostalim odjelima i službama u Sektoru za programe i projekte Europske unije u području istraživanja i inovacija. Odjel osigurava dostupnost dokumenata i informacija u svrhu uspostavljanja revizijskog traga. Odjel obavlja i druge poslove iz svoga djelokruga.</w:t>
      </w:r>
    </w:p>
    <w:p w:rsidR="00077D4C" w:rsidRDefault="00077D4C" w:rsidP="00077D4C">
      <w:pPr>
        <w:pStyle w:val="T-98-2"/>
        <w:spacing w:after="0"/>
        <w:ind w:firstLine="0"/>
        <w:rPr>
          <w:rFonts w:ascii="Times New Roman" w:hAnsi="Times New Roman"/>
          <w:sz w:val="24"/>
          <w:szCs w:val="24"/>
        </w:rPr>
      </w:pPr>
    </w:p>
    <w:p w:rsidR="00175A97" w:rsidRDefault="00175A97" w:rsidP="00175A97">
      <w:pPr>
        <w:pStyle w:val="T-98-2"/>
        <w:spacing w:after="0"/>
        <w:ind w:firstLine="0"/>
        <w:jc w:val="center"/>
        <w:rPr>
          <w:rFonts w:ascii="Times New Roman" w:hAnsi="Times New Roman"/>
          <w:b/>
          <w:color w:val="000000"/>
          <w:sz w:val="24"/>
          <w:szCs w:val="24"/>
        </w:rPr>
      </w:pPr>
      <w:r>
        <w:rPr>
          <w:rFonts w:ascii="Times New Roman" w:hAnsi="Times New Roman"/>
          <w:b/>
          <w:color w:val="000000"/>
          <w:sz w:val="24"/>
          <w:szCs w:val="24"/>
        </w:rPr>
        <w:t>3.2.2.2</w:t>
      </w:r>
      <w:r w:rsidRPr="00724666">
        <w:rPr>
          <w:rFonts w:ascii="Times New Roman" w:hAnsi="Times New Roman"/>
          <w:b/>
          <w:color w:val="000000"/>
          <w:sz w:val="24"/>
          <w:szCs w:val="24"/>
        </w:rPr>
        <w:t xml:space="preserve">. </w:t>
      </w:r>
      <w:r>
        <w:rPr>
          <w:rFonts w:ascii="Times New Roman" w:hAnsi="Times New Roman"/>
          <w:b/>
          <w:color w:val="000000"/>
          <w:sz w:val="24"/>
          <w:szCs w:val="24"/>
        </w:rPr>
        <w:t>Odjel za financiranje projekata</w:t>
      </w:r>
    </w:p>
    <w:p w:rsidR="00077D4C" w:rsidRDefault="00077D4C" w:rsidP="00175A97">
      <w:pPr>
        <w:pStyle w:val="T-98-2"/>
        <w:spacing w:after="0"/>
        <w:ind w:firstLine="0"/>
        <w:rPr>
          <w:rFonts w:ascii="Times New Roman" w:hAnsi="Times New Roman"/>
          <w:b/>
          <w:sz w:val="24"/>
          <w:szCs w:val="24"/>
        </w:rPr>
      </w:pPr>
    </w:p>
    <w:p w:rsidR="00077D4C" w:rsidRPr="00C93EC3" w:rsidRDefault="00077D4C" w:rsidP="00077D4C">
      <w:pPr>
        <w:pStyle w:val="T-98-2"/>
        <w:spacing w:after="0"/>
        <w:ind w:firstLine="0"/>
        <w:jc w:val="center"/>
        <w:rPr>
          <w:rFonts w:ascii="Times New Roman" w:hAnsi="Times New Roman"/>
          <w:b/>
          <w:sz w:val="24"/>
          <w:szCs w:val="24"/>
        </w:rPr>
      </w:pPr>
      <w:r>
        <w:rPr>
          <w:rFonts w:ascii="Times New Roman" w:hAnsi="Times New Roman"/>
          <w:b/>
          <w:sz w:val="24"/>
          <w:szCs w:val="24"/>
        </w:rPr>
        <w:t>Članak 32</w:t>
      </w:r>
      <w:r w:rsidRPr="00C93EC3">
        <w:rPr>
          <w:rFonts w:ascii="Times New Roman" w:hAnsi="Times New Roman"/>
          <w:b/>
          <w:sz w:val="24"/>
          <w:szCs w:val="24"/>
        </w:rPr>
        <w:t>.</w:t>
      </w:r>
    </w:p>
    <w:p w:rsidR="00077D4C" w:rsidRPr="00C93EC3" w:rsidRDefault="00077D4C" w:rsidP="00077D4C">
      <w:pPr>
        <w:pStyle w:val="T-98-2"/>
        <w:spacing w:after="0"/>
        <w:ind w:firstLine="0"/>
        <w:rPr>
          <w:rFonts w:ascii="Times New Roman" w:hAnsi="Times New Roman"/>
          <w:sz w:val="24"/>
          <w:szCs w:val="24"/>
        </w:rPr>
      </w:pPr>
    </w:p>
    <w:p w:rsidR="00077D4C" w:rsidRPr="00C93EC3" w:rsidRDefault="00077D4C" w:rsidP="00077D4C">
      <w:pPr>
        <w:pStyle w:val="box465268"/>
        <w:shd w:val="clear" w:color="auto" w:fill="FFFFFF"/>
        <w:spacing w:before="0" w:beforeAutospacing="0" w:after="0" w:afterAutospacing="0"/>
        <w:ind w:firstLine="1418"/>
        <w:jc w:val="both"/>
        <w:textAlignment w:val="baseline"/>
        <w:rPr>
          <w:color w:val="231F20"/>
        </w:rPr>
      </w:pPr>
      <w:r w:rsidRPr="00C93EC3">
        <w:rPr>
          <w:color w:val="231F20"/>
        </w:rPr>
        <w:t>Odjel za financiranje projekata obavlja poslove vezane uz pripremu, provjeru i odobravanje zahtjeva za plaćanjem. Odjel obavlja stručne poslove vezane uz financiranje i drugih projekata financiranih sredstvima Europske unije kao što su Fond solidarnosti Europske unije i Mehanizam za oporavak i otpornost</w:t>
      </w:r>
      <w:r w:rsidR="003C586E">
        <w:rPr>
          <w:color w:val="231F20"/>
        </w:rPr>
        <w:t xml:space="preserve"> te projekata započetih kroz navedene fondove</w:t>
      </w:r>
      <w:r w:rsidRPr="00C93EC3">
        <w:rPr>
          <w:color w:val="231F20"/>
        </w:rPr>
        <w:t xml:space="preserve">. Odjel priprema dokumente za isplatu financijskih sredstava korisnicima te nalažu povrat sredstava. Odjel surađuje s Upravljačkim tijelom, </w:t>
      </w:r>
      <w:r w:rsidR="00467AF5">
        <w:t>tijelom državne uprave nadležnim</w:t>
      </w:r>
      <w:r w:rsidR="00467AF5" w:rsidRPr="00DB089F">
        <w:t xml:space="preserve"> </w:t>
      </w:r>
      <w:r w:rsidR="00951400">
        <w:rPr>
          <w:color w:val="231F20"/>
        </w:rPr>
        <w:t>za financije</w:t>
      </w:r>
      <w:r w:rsidRPr="00C93EC3">
        <w:rPr>
          <w:color w:val="231F20"/>
        </w:rPr>
        <w:t>, Posredničkim tijelom razine 2 te drugim tijelima u sustavu upravljanja i kontrole Europskih strukturnih i investicijskih fondova te ostalim tijelima ovisno o programu; osigurava pravodobno planiranje i osiguravanje sredstava iz državnog proračuna u svrhu sufinanciranja, prethodno razmatra tekstove financijskih sporazuma. Odjel priprema analize i izvješća vezane uz planiranje potrošnje sredstava te pravodobno provodi mjere za osiguravanje postizanja ciljeva. Odjel upravlja sustavom za financijsko praćenje provedbe projekata. Odjel sudjeluje u administrativnim provjerama i provjerama na licu mjesta. Odjel sudjeluje u pripremi i izradi priručnika o postupanju iz svoga djelokruga. Odjel izvještava o nepravilnostima. Odjel usko surađuje sa svim ostalim odjelima i službama u Sektoru za programe i projekte Europske unije u području istraživanja, razvoja i inovacija te Sektorom za financijske poslove i Službom za kapitalne investicije i računovodstvo Ministarstva. Odjel osigurava dostupnost dokumenata i informacija u svrhu uspostavljanja revizijskog traga. Odjel obavlja i druge poslove iz svoga djelokruga.</w:t>
      </w:r>
    </w:p>
    <w:p w:rsidR="00077D4C" w:rsidRPr="00C93EC3" w:rsidRDefault="00077D4C" w:rsidP="00077D4C">
      <w:pPr>
        <w:pStyle w:val="T-98-2"/>
        <w:tabs>
          <w:tab w:val="clear" w:pos="2153"/>
        </w:tabs>
        <w:spacing w:after="0"/>
        <w:ind w:firstLine="0"/>
        <w:rPr>
          <w:rFonts w:ascii="Times New Roman" w:hAnsi="Times New Roman"/>
          <w:sz w:val="24"/>
          <w:szCs w:val="24"/>
        </w:rPr>
      </w:pPr>
    </w:p>
    <w:p w:rsidR="00077D4C" w:rsidRPr="00175A97" w:rsidRDefault="00077D4C" w:rsidP="00077D4C">
      <w:pPr>
        <w:pStyle w:val="T-98-2"/>
        <w:tabs>
          <w:tab w:val="clear" w:pos="2153"/>
        </w:tabs>
        <w:spacing w:after="0"/>
        <w:ind w:firstLine="0"/>
        <w:jc w:val="center"/>
        <w:rPr>
          <w:rFonts w:ascii="Times New Roman" w:hAnsi="Times New Roman"/>
          <w:b/>
          <w:sz w:val="24"/>
          <w:szCs w:val="24"/>
        </w:rPr>
      </w:pPr>
      <w:r w:rsidRPr="00175A97">
        <w:rPr>
          <w:rFonts w:ascii="Times New Roman" w:hAnsi="Times New Roman"/>
          <w:b/>
          <w:sz w:val="24"/>
          <w:szCs w:val="24"/>
        </w:rPr>
        <w:t>3.2.3. Služba za kontrolu projekata Europske unije</w:t>
      </w:r>
    </w:p>
    <w:p w:rsidR="00077D4C" w:rsidRPr="00C93EC3" w:rsidRDefault="00077D4C" w:rsidP="00077D4C">
      <w:pPr>
        <w:pStyle w:val="T-98-2"/>
        <w:tabs>
          <w:tab w:val="clear" w:pos="2153"/>
        </w:tabs>
        <w:spacing w:after="0"/>
        <w:ind w:firstLine="0"/>
        <w:jc w:val="center"/>
        <w:rPr>
          <w:rFonts w:ascii="Times New Roman" w:hAnsi="Times New Roman"/>
          <w:sz w:val="24"/>
          <w:szCs w:val="24"/>
        </w:rPr>
      </w:pPr>
    </w:p>
    <w:p w:rsidR="00077D4C" w:rsidRPr="00077D4C" w:rsidRDefault="00B82925" w:rsidP="00077D4C">
      <w:pPr>
        <w:pStyle w:val="T-98-2"/>
        <w:tabs>
          <w:tab w:val="clear" w:pos="2153"/>
        </w:tabs>
        <w:spacing w:after="0"/>
        <w:ind w:firstLine="0"/>
        <w:jc w:val="center"/>
        <w:rPr>
          <w:rFonts w:ascii="Times New Roman" w:hAnsi="Times New Roman"/>
          <w:b/>
          <w:sz w:val="24"/>
          <w:szCs w:val="24"/>
        </w:rPr>
      </w:pPr>
      <w:r>
        <w:rPr>
          <w:rFonts w:ascii="Times New Roman" w:hAnsi="Times New Roman"/>
          <w:b/>
          <w:sz w:val="24"/>
          <w:szCs w:val="24"/>
        </w:rPr>
        <w:t>Članak 33.</w:t>
      </w:r>
    </w:p>
    <w:p w:rsidR="00077D4C" w:rsidRPr="00C93EC3" w:rsidRDefault="00077D4C" w:rsidP="00077D4C">
      <w:pPr>
        <w:pStyle w:val="T-98-2"/>
        <w:tabs>
          <w:tab w:val="clear" w:pos="2153"/>
        </w:tabs>
        <w:spacing w:after="0"/>
        <w:ind w:firstLine="0"/>
        <w:jc w:val="center"/>
        <w:rPr>
          <w:rFonts w:ascii="Times New Roman" w:hAnsi="Times New Roman"/>
          <w:sz w:val="24"/>
          <w:szCs w:val="24"/>
        </w:rPr>
      </w:pPr>
    </w:p>
    <w:p w:rsidR="00077D4C" w:rsidRPr="00C93EC3" w:rsidRDefault="00077D4C" w:rsidP="00077D4C">
      <w:pPr>
        <w:ind w:firstLine="1418"/>
        <w:jc w:val="both"/>
      </w:pPr>
      <w:r w:rsidRPr="00C93EC3">
        <w:t>Služba za kontrolu projekata Europske unije obavlja stručne poslove vezane uz ex-</w:t>
      </w:r>
      <w:proofErr w:type="spellStart"/>
      <w:r w:rsidRPr="00C93EC3">
        <w:t>ante</w:t>
      </w:r>
      <w:proofErr w:type="spellEnd"/>
      <w:r w:rsidRPr="00C93EC3">
        <w:t xml:space="preserve"> provjere dokumentacije o nabavi te provjere postupaka nabave korisnika tj. ex-post provjere. Služba obavlja stručne poslove vezane uz kontrolu i drugih projekata financiranih sredstvima Europske unije, kao što su Fond solidarnosti Europske unije i Mehanizam za oporavak i otpornost</w:t>
      </w:r>
      <w:r w:rsidR="003C586E">
        <w:t xml:space="preserve"> </w:t>
      </w:r>
      <w:r w:rsidR="003C586E">
        <w:rPr>
          <w:color w:val="231F20"/>
        </w:rPr>
        <w:t>te projekata započetih kroz navedene fondove</w:t>
      </w:r>
      <w:r w:rsidRPr="00C93EC3">
        <w:t xml:space="preserve">. Služba obavlja stručne poslove vezane uz prevenciju, otkrivanje, postupanje, izvještavanje o nepravilnostima te praćenje postupanja po utvrđenim nepravilnostima i sumnjama na prijevaru, s ciljem zaštite financijskih interesa Europske unije. Služba nadzire krajnje korisnike u svrhu praćenja zakonitosti korištenja dodijeljenih sredstava. Služba surađuje s Nacionalnim fondom u </w:t>
      </w:r>
      <w:r w:rsidR="00467AF5">
        <w:t>tijelom državne uprave nadležnim</w:t>
      </w:r>
      <w:r w:rsidR="00467AF5" w:rsidRPr="00DB089F">
        <w:t xml:space="preserve"> </w:t>
      </w:r>
      <w:r w:rsidR="00414F85">
        <w:t>za financije</w:t>
      </w:r>
      <w:r w:rsidRPr="00C93EC3">
        <w:t xml:space="preserve">, Posredničkim tijelom razine 2, Upravljačkim tijelom, te drugim tijelima u sustavu upravljanja i kontrole Europskih strukturnih i investicijskih fondova i drugim tijelima </w:t>
      </w:r>
      <w:r w:rsidR="0047742D">
        <w:t>u vezi s provedbom</w:t>
      </w:r>
      <w:r w:rsidRPr="00C93EC3">
        <w:t xml:space="preserve"> ostalih programa Europske unije. Služba sudjeluje u pripremi i izradi priručnika o postupanju iz svoga djelokruga. Služba usko surađuje sa svim ostalim odjelima i službama u Sektoru za programe i projekte Europske unije u području istraživanja, razvoja i inovacija. Služba osigurava dostupnost dokumenata i informacija u svrhu uspostavljanja revizijskog traga. Služba obavlja i druge poslove iz svoga djelokruga.</w:t>
      </w:r>
    </w:p>
    <w:p w:rsidR="00077D4C" w:rsidRPr="00C93EC3" w:rsidRDefault="00077D4C" w:rsidP="006E2F22">
      <w:pPr>
        <w:pStyle w:val="box465268"/>
        <w:shd w:val="clear" w:color="auto" w:fill="FFFFFF"/>
        <w:spacing w:before="0" w:beforeAutospacing="0" w:after="0" w:afterAutospacing="0"/>
        <w:jc w:val="both"/>
        <w:textAlignment w:val="baseline"/>
        <w:rPr>
          <w:color w:val="231F20"/>
        </w:rPr>
      </w:pPr>
    </w:p>
    <w:p w:rsidR="00077D4C" w:rsidRPr="00C93EC3" w:rsidRDefault="00077D4C" w:rsidP="00077D4C">
      <w:pPr>
        <w:pStyle w:val="box465268"/>
        <w:shd w:val="clear" w:color="auto" w:fill="FFFFFF"/>
        <w:spacing w:before="0" w:beforeAutospacing="0" w:after="0" w:afterAutospacing="0"/>
        <w:ind w:firstLine="1418"/>
        <w:jc w:val="both"/>
        <w:textAlignment w:val="baseline"/>
        <w:rPr>
          <w:color w:val="231F20"/>
        </w:rPr>
      </w:pPr>
      <w:r w:rsidRPr="00C93EC3">
        <w:rPr>
          <w:color w:val="231F20"/>
        </w:rPr>
        <w:t>U Službi za kontrolu projekata Europske unije ustrojavaju se:</w:t>
      </w:r>
    </w:p>
    <w:p w:rsidR="00077D4C" w:rsidRPr="00C93EC3" w:rsidRDefault="00077D4C" w:rsidP="00077D4C">
      <w:pPr>
        <w:pStyle w:val="box465268"/>
        <w:shd w:val="clear" w:color="auto" w:fill="FFFFFF"/>
        <w:spacing w:before="0" w:beforeAutospacing="0" w:after="0" w:afterAutospacing="0"/>
        <w:ind w:firstLine="1418"/>
        <w:jc w:val="both"/>
        <w:textAlignment w:val="baseline"/>
        <w:rPr>
          <w:color w:val="231F20"/>
        </w:rPr>
      </w:pPr>
    </w:p>
    <w:p w:rsidR="00077D4C" w:rsidRPr="00C93EC3" w:rsidRDefault="00077D4C" w:rsidP="006D67BC">
      <w:pPr>
        <w:pStyle w:val="box465268"/>
        <w:shd w:val="clear" w:color="auto" w:fill="FFFFFF"/>
        <w:spacing w:before="0" w:beforeAutospacing="0" w:after="0" w:afterAutospacing="0"/>
        <w:ind w:left="851"/>
        <w:jc w:val="both"/>
        <w:textAlignment w:val="baseline"/>
        <w:rPr>
          <w:color w:val="231F20"/>
        </w:rPr>
      </w:pPr>
      <w:r w:rsidRPr="00C93EC3">
        <w:rPr>
          <w:color w:val="231F20"/>
        </w:rPr>
        <w:t xml:space="preserve">3.2.3.1. </w:t>
      </w:r>
      <w:r w:rsidRPr="00C93EC3">
        <w:rPr>
          <w:color w:val="231F20"/>
        </w:rPr>
        <w:tab/>
        <w:t>Odjel za provjeru nabave i provedbe</w:t>
      </w:r>
    </w:p>
    <w:p w:rsidR="00077D4C" w:rsidRPr="00C93EC3" w:rsidRDefault="00077D4C" w:rsidP="006D67BC">
      <w:pPr>
        <w:pStyle w:val="box465268"/>
        <w:shd w:val="clear" w:color="auto" w:fill="FFFFFF"/>
        <w:spacing w:before="0" w:beforeAutospacing="0" w:after="0" w:afterAutospacing="0"/>
        <w:ind w:left="851"/>
        <w:jc w:val="both"/>
        <w:textAlignment w:val="baseline"/>
        <w:rPr>
          <w:color w:val="231F20"/>
        </w:rPr>
      </w:pPr>
      <w:r w:rsidRPr="00C93EC3">
        <w:rPr>
          <w:color w:val="231F20"/>
        </w:rPr>
        <w:t xml:space="preserve">3.2.3.2. </w:t>
      </w:r>
      <w:r w:rsidRPr="00C93EC3">
        <w:rPr>
          <w:color w:val="231F20"/>
        </w:rPr>
        <w:tab/>
        <w:t>Odjel za utvrđivanje nepravilnosti.</w:t>
      </w:r>
    </w:p>
    <w:p w:rsidR="00077D4C" w:rsidRPr="00C93EC3" w:rsidRDefault="00077D4C" w:rsidP="00077D4C">
      <w:pPr>
        <w:pStyle w:val="T-98-2"/>
        <w:spacing w:after="0"/>
        <w:ind w:firstLine="0"/>
        <w:rPr>
          <w:rFonts w:ascii="Times New Roman" w:hAnsi="Times New Roman"/>
          <w:sz w:val="24"/>
          <w:szCs w:val="24"/>
        </w:rPr>
      </w:pPr>
    </w:p>
    <w:p w:rsidR="00077D4C" w:rsidRPr="00175A97" w:rsidRDefault="00077D4C" w:rsidP="00077D4C">
      <w:pPr>
        <w:pStyle w:val="T-98-2"/>
        <w:spacing w:after="0"/>
        <w:ind w:firstLine="0"/>
        <w:jc w:val="center"/>
        <w:rPr>
          <w:rFonts w:ascii="Times New Roman" w:hAnsi="Times New Roman"/>
          <w:b/>
          <w:sz w:val="24"/>
          <w:szCs w:val="24"/>
        </w:rPr>
      </w:pPr>
      <w:r w:rsidRPr="00175A97">
        <w:rPr>
          <w:rFonts w:ascii="Times New Roman" w:hAnsi="Times New Roman"/>
          <w:b/>
          <w:sz w:val="24"/>
          <w:szCs w:val="24"/>
        </w:rPr>
        <w:t>3.2.3.1. Odjel za provjeru nabave i provedbe</w:t>
      </w:r>
    </w:p>
    <w:p w:rsidR="00077D4C" w:rsidRPr="00C93EC3" w:rsidRDefault="00077D4C" w:rsidP="00077D4C">
      <w:pPr>
        <w:pStyle w:val="T-98-2"/>
        <w:spacing w:after="0"/>
        <w:ind w:firstLine="0"/>
        <w:jc w:val="center"/>
        <w:rPr>
          <w:rFonts w:ascii="Times New Roman" w:hAnsi="Times New Roman"/>
          <w:sz w:val="24"/>
          <w:szCs w:val="24"/>
        </w:rPr>
      </w:pPr>
    </w:p>
    <w:p w:rsidR="00077D4C" w:rsidRPr="00077D4C" w:rsidRDefault="00B82925" w:rsidP="00077D4C">
      <w:pPr>
        <w:pStyle w:val="T-98-2"/>
        <w:spacing w:after="0"/>
        <w:ind w:firstLine="0"/>
        <w:jc w:val="center"/>
        <w:rPr>
          <w:rFonts w:ascii="Times New Roman" w:hAnsi="Times New Roman"/>
          <w:b/>
          <w:sz w:val="24"/>
          <w:szCs w:val="24"/>
        </w:rPr>
      </w:pPr>
      <w:r>
        <w:rPr>
          <w:rFonts w:ascii="Times New Roman" w:hAnsi="Times New Roman"/>
          <w:b/>
          <w:sz w:val="24"/>
          <w:szCs w:val="24"/>
        </w:rPr>
        <w:t>Članak 34.</w:t>
      </w:r>
    </w:p>
    <w:p w:rsidR="00077D4C" w:rsidRPr="00C93EC3" w:rsidRDefault="00077D4C" w:rsidP="00077D4C">
      <w:pPr>
        <w:pStyle w:val="T-98-2"/>
        <w:spacing w:after="0"/>
        <w:ind w:firstLine="0"/>
        <w:jc w:val="center"/>
        <w:rPr>
          <w:rFonts w:ascii="Times New Roman" w:hAnsi="Times New Roman"/>
          <w:sz w:val="24"/>
          <w:szCs w:val="24"/>
        </w:rPr>
      </w:pPr>
    </w:p>
    <w:p w:rsidR="00077D4C" w:rsidRPr="00C93EC3" w:rsidRDefault="00077D4C" w:rsidP="00077D4C">
      <w:pPr>
        <w:pStyle w:val="box465268"/>
        <w:shd w:val="clear" w:color="auto" w:fill="FFFFFF"/>
        <w:spacing w:before="0" w:beforeAutospacing="0" w:after="0" w:afterAutospacing="0"/>
        <w:ind w:firstLine="1418"/>
        <w:jc w:val="both"/>
        <w:textAlignment w:val="baseline"/>
        <w:rPr>
          <w:color w:val="231F20"/>
        </w:rPr>
      </w:pPr>
      <w:r w:rsidRPr="00C93EC3">
        <w:rPr>
          <w:color w:val="231F20"/>
        </w:rPr>
        <w:t>Odjel za provjeru nabave i provedbe obavlja poslove vezane uz provjeru zaprimljene dokumentacije o nabavi korisnika i vodi evidenciju o rezultatima provjera i dostavljenoj dokumentaciji. Odjel obavlja stručne poslove vezane uz provjeru nabava i provedbe i drugih projekata financiranih sredstvima Europske unije, kao što su Fond solidarnosti Europske unije i Mehanizam za oporavak i otpornost</w:t>
      </w:r>
      <w:r w:rsidR="003C586E">
        <w:rPr>
          <w:color w:val="231F20"/>
        </w:rPr>
        <w:t xml:space="preserve"> te projekata započetih kroz navedene fondove</w:t>
      </w:r>
      <w:r w:rsidRPr="00C93EC3">
        <w:rPr>
          <w:color w:val="231F20"/>
        </w:rPr>
        <w:t xml:space="preserve">. Odjel provjerava da li opseg i format dostavljenih informacija zadovoljava tražene uvjete, da li je pravilan odabir postupka nabave, da li je predmet nabave naveden u dokumentaciji o nabavi specificiran i opisan jasno, nedvojbeno, potpuno i na neutralan način na koji se ne pogoduje određenom gospodarskom subjektu te da odgovara odredbama ugovora, da li odabrani postupak nabave odgovara propisima nacionalnog zakonodavstva o javnoj nabavi (ako je primjenjivo), odnosno primjenjivom Pravilu za </w:t>
      </w:r>
      <w:proofErr w:type="spellStart"/>
      <w:r w:rsidRPr="00C93EC3">
        <w:rPr>
          <w:color w:val="231F20"/>
        </w:rPr>
        <w:t>neobveznike</w:t>
      </w:r>
      <w:proofErr w:type="spellEnd"/>
      <w:r w:rsidRPr="00C93EC3">
        <w:rPr>
          <w:color w:val="231F20"/>
        </w:rPr>
        <w:t xml:space="preserve"> Zakona o javnoj nabavi (ZOJN), da li su kriteriji za kvalitativni odabir gospodarskih subjekata navedeni u dokumentaciji o nabavi u skladu s načelima javne nabave. Odjel u slučaju utvrđivanja spornih elemenata prijavljuje sumnju na nepravilnost ili prijevaru Odjelu za utvrđivanje nepravilnosti.</w:t>
      </w:r>
      <w:r w:rsidRPr="00C93EC3">
        <w:t xml:space="preserve"> </w:t>
      </w:r>
      <w:r w:rsidRPr="00C93EC3">
        <w:rPr>
          <w:color w:val="231F20"/>
        </w:rPr>
        <w:t xml:space="preserve">Odjel sudjeluje u administrativnim provjerama i provjerama na licu mjesta. Odjel sudjeluje u pripremi i izradi priručnika o postupanju iz svoga djelokruga. Odjel usko surađuje sa svim ostalim odjelima i službama u Sektoru za programe i projekte Europske unije u području </w:t>
      </w:r>
      <w:r w:rsidRPr="00C93EC3">
        <w:rPr>
          <w:color w:val="231F20"/>
        </w:rPr>
        <w:lastRenderedPageBreak/>
        <w:t>istraživanja i inovacija. Odjel osigurava dostupnost dokumenata i informacija u svrhu uspostavljanja revizijskog traga. Odjel obavlja i druge poslove iz svoga djelokruga.</w:t>
      </w:r>
    </w:p>
    <w:p w:rsidR="00077D4C" w:rsidRPr="00C93EC3" w:rsidRDefault="00077D4C" w:rsidP="00077D4C">
      <w:pPr>
        <w:pStyle w:val="T-98-2"/>
        <w:spacing w:after="0"/>
        <w:ind w:firstLine="0"/>
        <w:rPr>
          <w:rFonts w:ascii="Times New Roman" w:hAnsi="Times New Roman"/>
          <w:sz w:val="24"/>
          <w:szCs w:val="24"/>
        </w:rPr>
      </w:pPr>
    </w:p>
    <w:p w:rsidR="00077D4C" w:rsidRPr="00175A97" w:rsidRDefault="00077D4C" w:rsidP="00077D4C">
      <w:pPr>
        <w:pStyle w:val="T-98-2"/>
        <w:spacing w:after="0"/>
        <w:ind w:firstLine="0"/>
        <w:jc w:val="center"/>
        <w:rPr>
          <w:rFonts w:ascii="Times New Roman" w:hAnsi="Times New Roman"/>
          <w:b/>
          <w:sz w:val="24"/>
          <w:szCs w:val="24"/>
        </w:rPr>
      </w:pPr>
      <w:r w:rsidRPr="00175A97">
        <w:rPr>
          <w:rFonts w:ascii="Times New Roman" w:hAnsi="Times New Roman"/>
          <w:b/>
          <w:sz w:val="24"/>
          <w:szCs w:val="24"/>
        </w:rPr>
        <w:t>3.2.3.2. Odjel za utvrđivanje nepravilnosti</w:t>
      </w:r>
    </w:p>
    <w:p w:rsidR="00077D4C" w:rsidRPr="00C93EC3" w:rsidRDefault="00077D4C" w:rsidP="00077D4C">
      <w:pPr>
        <w:pStyle w:val="T-98-2"/>
        <w:spacing w:after="0"/>
        <w:ind w:firstLine="0"/>
        <w:jc w:val="center"/>
        <w:rPr>
          <w:rFonts w:ascii="Times New Roman" w:hAnsi="Times New Roman"/>
          <w:sz w:val="24"/>
          <w:szCs w:val="24"/>
        </w:rPr>
      </w:pPr>
    </w:p>
    <w:p w:rsidR="00077D4C" w:rsidRPr="00077D4C" w:rsidRDefault="00B82925" w:rsidP="00077D4C">
      <w:pPr>
        <w:pStyle w:val="T-98-2"/>
        <w:spacing w:after="0"/>
        <w:ind w:firstLine="0"/>
        <w:jc w:val="center"/>
        <w:rPr>
          <w:rFonts w:ascii="Times New Roman" w:hAnsi="Times New Roman"/>
          <w:b/>
          <w:sz w:val="24"/>
          <w:szCs w:val="24"/>
        </w:rPr>
      </w:pPr>
      <w:r>
        <w:rPr>
          <w:rFonts w:ascii="Times New Roman" w:hAnsi="Times New Roman"/>
          <w:b/>
          <w:sz w:val="24"/>
          <w:szCs w:val="24"/>
        </w:rPr>
        <w:t>Članak 35.</w:t>
      </w:r>
    </w:p>
    <w:p w:rsidR="00077D4C" w:rsidRPr="00C93EC3" w:rsidRDefault="00077D4C" w:rsidP="00077D4C">
      <w:pPr>
        <w:pStyle w:val="T-98-2"/>
        <w:spacing w:after="0"/>
        <w:ind w:firstLine="0"/>
        <w:jc w:val="center"/>
        <w:rPr>
          <w:rFonts w:ascii="Times New Roman" w:hAnsi="Times New Roman"/>
          <w:sz w:val="24"/>
          <w:szCs w:val="24"/>
        </w:rPr>
      </w:pPr>
    </w:p>
    <w:p w:rsidR="000E423D" w:rsidRDefault="00077D4C" w:rsidP="00077D4C">
      <w:pPr>
        <w:ind w:firstLine="708"/>
        <w:jc w:val="both"/>
        <w:rPr>
          <w:color w:val="231F20"/>
        </w:rPr>
      </w:pPr>
      <w:r w:rsidRPr="00C93EC3">
        <w:rPr>
          <w:color w:val="231F20"/>
        </w:rPr>
        <w:t>Odjel za utvrđivanje nepravilnosti obavlja stručne poslove vezane uz prevenciju, otkrivanje, postupanje, izvještavanje o nepravilnostima te praćenje postupanja po utvrđenim nepravilnostima i sumnjama na prijevaru, s ciljem zaštite financijskih interesa Europske unije. Odjel obavlja stručne poslove vezane uz utvrđivanje nepravilnosti i za druge projekte financirane sredstvima Europske unije, kao što su Fond solidarnosti Europske unije i Mehanizam za oporavak i otpornost</w:t>
      </w:r>
      <w:r w:rsidR="003C586E">
        <w:rPr>
          <w:color w:val="231F20"/>
        </w:rPr>
        <w:t xml:space="preserve"> te projekata započetih kroz navedene fondove</w:t>
      </w:r>
      <w:r w:rsidRPr="00C93EC3">
        <w:rPr>
          <w:color w:val="231F20"/>
        </w:rPr>
        <w:t>. Odjel prijavljuje sumnje na nepravilnosti i prijevare. Odjel utvrđuje (ne)postojanje nepravilnosti ili prijevare te donosi odluku o utvrđenoj nepravilnosti ili utvrđuje postojanje prijevare, odnosno počinjenja kaznenog djela. Odjel izvještava nadležna tijela o nepravilnostima te evidentira podatke o upravljanju nepravilnostima. Odjel sudjeluje u administrativnim provjerama i provjerama na licu mjesta. Odjel sudjeluje u pripremi i izradi priručnika o postupanju iz svoga djelokruga</w:t>
      </w:r>
      <w:r w:rsidRPr="00C93EC3">
        <w:rPr>
          <w:bCs/>
          <w:color w:val="231F20"/>
        </w:rPr>
        <w:t>.</w:t>
      </w:r>
      <w:r w:rsidRPr="00C93EC3">
        <w:rPr>
          <w:color w:val="231F20"/>
        </w:rPr>
        <w:t xml:space="preserve"> Odjel usko surađuje sa svim ostalim odjelima i službama u Sektoru za programe i projekte Europske unije u području istraživanja, razvoja i inovacija. Odjel osigurava dostupnost dokumenata i informacija u svrhu uspostavljanja revizijskog traga. Odjel obavlja i druge poslove iz svoga djelokruga.</w:t>
      </w:r>
    </w:p>
    <w:p w:rsidR="00077D4C" w:rsidRPr="00DB089F" w:rsidRDefault="00077D4C" w:rsidP="00077D4C">
      <w:pPr>
        <w:ind w:firstLine="708"/>
        <w:jc w:val="both"/>
        <w:rPr>
          <w:color w:val="000000"/>
        </w:rPr>
      </w:pPr>
    </w:p>
    <w:p w:rsidR="00455411" w:rsidRPr="00DB089F" w:rsidRDefault="002E6EC0" w:rsidP="004C0382">
      <w:pPr>
        <w:pStyle w:val="T-109sred"/>
        <w:spacing w:before="0" w:after="0"/>
        <w:rPr>
          <w:rFonts w:ascii="Times New Roman" w:hAnsi="Times New Roman"/>
          <w:b/>
          <w:sz w:val="24"/>
          <w:szCs w:val="24"/>
        </w:rPr>
      </w:pPr>
      <w:r w:rsidRPr="00DB089F">
        <w:rPr>
          <w:rFonts w:ascii="Times New Roman" w:hAnsi="Times New Roman"/>
          <w:b/>
          <w:sz w:val="24"/>
          <w:szCs w:val="24"/>
        </w:rPr>
        <w:t>4. UPRAVA ZA VISOKO OBRAZOVANJE</w:t>
      </w:r>
    </w:p>
    <w:p w:rsidR="00291B16" w:rsidRDefault="00291B16" w:rsidP="004C0382">
      <w:pPr>
        <w:pStyle w:val="Clanak"/>
        <w:spacing w:before="0" w:after="0"/>
        <w:rPr>
          <w:rFonts w:ascii="Times New Roman" w:hAnsi="Times New Roman"/>
          <w:sz w:val="24"/>
          <w:szCs w:val="24"/>
        </w:rPr>
      </w:pPr>
    </w:p>
    <w:p w:rsidR="002E6EC0" w:rsidRPr="00291B16" w:rsidRDefault="00B82925" w:rsidP="004C0382">
      <w:pPr>
        <w:pStyle w:val="Clanak"/>
        <w:spacing w:before="0" w:after="0"/>
        <w:rPr>
          <w:rFonts w:ascii="Times New Roman" w:hAnsi="Times New Roman"/>
          <w:b/>
          <w:sz w:val="24"/>
          <w:szCs w:val="24"/>
        </w:rPr>
      </w:pPr>
      <w:r>
        <w:rPr>
          <w:rFonts w:ascii="Times New Roman" w:hAnsi="Times New Roman"/>
          <w:b/>
          <w:sz w:val="24"/>
          <w:szCs w:val="24"/>
        </w:rPr>
        <w:t>Članak 36</w:t>
      </w:r>
      <w:r w:rsidR="002E6EC0" w:rsidRPr="00291B16">
        <w:rPr>
          <w:rFonts w:ascii="Times New Roman" w:hAnsi="Times New Roman"/>
          <w:b/>
          <w:sz w:val="24"/>
          <w:szCs w:val="24"/>
        </w:rPr>
        <w:t>.</w:t>
      </w:r>
    </w:p>
    <w:p w:rsidR="00291B16" w:rsidRPr="00291B16" w:rsidRDefault="00291B16" w:rsidP="00291B16">
      <w:pPr>
        <w:pStyle w:val="T-98-2"/>
      </w:pPr>
    </w:p>
    <w:p w:rsidR="00F96895" w:rsidRPr="00DB089F" w:rsidRDefault="002E6EC0" w:rsidP="00291B16">
      <w:pPr>
        <w:ind w:firstLine="1418"/>
        <w:jc w:val="both"/>
        <w:rPr>
          <w:color w:val="000000"/>
        </w:rPr>
      </w:pPr>
      <w:r w:rsidRPr="00DB089F">
        <w:rPr>
          <w:color w:val="000000"/>
        </w:rPr>
        <w:t>Uprava za visoko obrazovanje obavlja upravne i stručne poslove vezane uz izradu</w:t>
      </w:r>
      <w:r w:rsidR="00B52251" w:rsidRPr="00DB089F">
        <w:rPr>
          <w:color w:val="000000"/>
        </w:rPr>
        <w:t xml:space="preserve"> nacrta prijedloga zakona i prijedloga</w:t>
      </w:r>
      <w:r w:rsidRPr="00DB089F">
        <w:rPr>
          <w:color w:val="000000"/>
        </w:rPr>
        <w:t xml:space="preserve"> drugih propisa</w:t>
      </w:r>
      <w:r w:rsidR="00B52251" w:rsidRPr="00DB089F">
        <w:rPr>
          <w:color w:val="000000"/>
        </w:rPr>
        <w:t xml:space="preserve"> te provedbu zakona i drugih propisa</w:t>
      </w:r>
      <w:r w:rsidRPr="00DB089F">
        <w:rPr>
          <w:color w:val="000000"/>
        </w:rPr>
        <w:t xml:space="preserve"> iz područja visokog obrazovanja, izradu stručnih podloga za nacrte strategija, zakona i </w:t>
      </w:r>
      <w:r w:rsidR="002273F7" w:rsidRPr="00DB089F">
        <w:rPr>
          <w:color w:val="000000"/>
        </w:rPr>
        <w:t xml:space="preserve">prijedloge drugih propisa </w:t>
      </w:r>
      <w:r w:rsidRPr="00DB089F">
        <w:rPr>
          <w:color w:val="000000"/>
        </w:rPr>
        <w:t xml:space="preserve">iz svoje nadležnosti; izradu podloga za donošenje odluka o financiranju visokog obrazovanja, </w:t>
      </w:r>
      <w:r w:rsidR="003024B2">
        <w:rPr>
          <w:color w:val="000000"/>
        </w:rPr>
        <w:t xml:space="preserve">osobito u odnosu na donošenje odluke o programskom ugovoru visokog učilišta, </w:t>
      </w:r>
      <w:r w:rsidRPr="00DB089F">
        <w:rPr>
          <w:color w:val="000000"/>
        </w:rPr>
        <w:t xml:space="preserve">praćenje izdataka za zaposlene i troškove visokih učilišta. Uprava prati popunu radnih mjesta na javnim visokim učilištima; skrbi o razvoju </w:t>
      </w:r>
      <w:r w:rsidR="003024B2">
        <w:rPr>
          <w:color w:val="000000"/>
        </w:rPr>
        <w:t xml:space="preserve">prava </w:t>
      </w:r>
      <w:r w:rsidRPr="00DB089F">
        <w:rPr>
          <w:color w:val="000000"/>
        </w:rPr>
        <w:t>studentskoga standarda, prati i analizira provedbu upisa studenata, uspješnost procesa visokog obrazovanja, angažman nastavnika i ostalih djelatnika visokih učilišta, a posebno u pogledu zakonom propisanih uvjeta; priprema i predlaže izvješća o uvjetima za početak rada visokih učilišta; priprema izvješća o vrednovanju visokih</w:t>
      </w:r>
      <w:r w:rsidR="003024B2">
        <w:rPr>
          <w:color w:val="000000"/>
        </w:rPr>
        <w:t xml:space="preserve"> učilišta i studijskih programa; koordinira digitalnu transformaciju visokog obrazovanja iz područja svog djelokruga,</w:t>
      </w:r>
      <w:r w:rsidRPr="00DB089F">
        <w:rPr>
          <w:color w:val="000000"/>
        </w:rPr>
        <w:t xml:space="preserve"> obavlja poslove vođenja Upisnika visokih učilišta, </w:t>
      </w:r>
      <w:r w:rsidR="003024B2">
        <w:rPr>
          <w:color w:val="000000"/>
        </w:rPr>
        <w:t>Upisnika</w:t>
      </w:r>
      <w:r w:rsidR="007B3325" w:rsidRPr="00DB089F">
        <w:rPr>
          <w:color w:val="000000"/>
        </w:rPr>
        <w:t xml:space="preserve"> studijskih programa i Registra </w:t>
      </w:r>
      <w:r w:rsidRPr="00DB089F">
        <w:rPr>
          <w:color w:val="000000"/>
        </w:rPr>
        <w:t>Hrvatskog kvalifikacijskog okvira, izrađuje odgovarajuće upute kojima se regulira i unapr</w:t>
      </w:r>
      <w:r w:rsidR="00DD1972" w:rsidRPr="00DB089F">
        <w:rPr>
          <w:color w:val="000000"/>
        </w:rPr>
        <w:t>j</w:t>
      </w:r>
      <w:r w:rsidRPr="00DB089F">
        <w:rPr>
          <w:color w:val="000000"/>
        </w:rPr>
        <w:t xml:space="preserve">eđuje proces visokog obrazovanja; upravlja bazama podataka o visokom obrazovanju; analizira i provodi isplatu subvencija troškova studija za </w:t>
      </w:r>
      <w:r w:rsidR="003024B2">
        <w:rPr>
          <w:color w:val="000000"/>
        </w:rPr>
        <w:t>sveučilišne prije</w:t>
      </w:r>
      <w:r w:rsidRPr="00DB089F">
        <w:rPr>
          <w:color w:val="000000"/>
        </w:rPr>
        <w:t xml:space="preserve">diplomske, diplomske, integrirane </w:t>
      </w:r>
      <w:r w:rsidR="003024B2">
        <w:rPr>
          <w:color w:val="000000"/>
        </w:rPr>
        <w:t xml:space="preserve">studije, stručne prijediplomske i diplomske i kratke stručne studije te doktorske studije, </w:t>
      </w:r>
      <w:r w:rsidRPr="00DB089F">
        <w:rPr>
          <w:color w:val="000000"/>
        </w:rPr>
        <w:t xml:space="preserve">obavlja poslove vezane uz </w:t>
      </w:r>
      <w:r w:rsidR="003024B2">
        <w:rPr>
          <w:color w:val="000000"/>
        </w:rPr>
        <w:t>prava iz studentskog</w:t>
      </w:r>
      <w:r w:rsidRPr="00DB089F">
        <w:rPr>
          <w:color w:val="000000"/>
        </w:rPr>
        <w:t xml:space="preserve"> standard</w:t>
      </w:r>
      <w:r w:rsidR="003024B2">
        <w:rPr>
          <w:color w:val="000000"/>
        </w:rPr>
        <w:t>a</w:t>
      </w:r>
      <w:r w:rsidRPr="00DB089F">
        <w:rPr>
          <w:color w:val="000000"/>
        </w:rPr>
        <w:t xml:space="preserve">. Uprava usko surađuje s </w:t>
      </w:r>
      <w:r w:rsidR="00711B88" w:rsidRPr="00DB089F">
        <w:rPr>
          <w:color w:val="000000"/>
        </w:rPr>
        <w:t xml:space="preserve">Nacionalnim vijećem za </w:t>
      </w:r>
      <w:r w:rsidR="00711B88">
        <w:rPr>
          <w:color w:val="000000"/>
        </w:rPr>
        <w:t xml:space="preserve">visoko obrazovanje, znanost </w:t>
      </w:r>
      <w:r w:rsidR="00711B88" w:rsidRPr="00DB089F">
        <w:rPr>
          <w:color w:val="000000"/>
        </w:rPr>
        <w:t>i tehnol</w:t>
      </w:r>
      <w:r w:rsidR="00711B88">
        <w:rPr>
          <w:color w:val="000000"/>
        </w:rPr>
        <w:t>oški</w:t>
      </w:r>
      <w:r w:rsidR="00711B88" w:rsidRPr="00DB089F">
        <w:rPr>
          <w:color w:val="000000"/>
        </w:rPr>
        <w:t xml:space="preserve"> razvoj </w:t>
      </w:r>
      <w:r w:rsidRPr="00DB089F">
        <w:rPr>
          <w:color w:val="000000"/>
        </w:rPr>
        <w:t>i Nacionalnim vijećem za razvoj ljudskih potencijala, Hrvatskom ak</w:t>
      </w:r>
      <w:r w:rsidR="004E2CF9" w:rsidRPr="00DB089F">
        <w:rPr>
          <w:color w:val="000000"/>
        </w:rPr>
        <w:t xml:space="preserve">ademskom i istraživačkom mrežom </w:t>
      </w:r>
      <w:proofErr w:type="spellStart"/>
      <w:r w:rsidR="004E2CF9" w:rsidRPr="00DB089F">
        <w:rPr>
          <w:color w:val="000000"/>
        </w:rPr>
        <w:t>CARNet</w:t>
      </w:r>
      <w:proofErr w:type="spellEnd"/>
      <w:r w:rsidRPr="00DB089F">
        <w:rPr>
          <w:color w:val="000000"/>
        </w:rPr>
        <w:t>, Sveučilišnim računskim centrom</w:t>
      </w:r>
      <w:r w:rsidR="003B4BB7">
        <w:rPr>
          <w:color w:val="000000"/>
        </w:rPr>
        <w:t xml:space="preserve"> </w:t>
      </w:r>
      <w:r w:rsidRPr="00DB089F">
        <w:rPr>
          <w:color w:val="000000"/>
        </w:rPr>
        <w:t>-</w:t>
      </w:r>
      <w:r w:rsidR="003B4BB7">
        <w:rPr>
          <w:color w:val="000000"/>
        </w:rPr>
        <w:t xml:space="preserve"> </w:t>
      </w:r>
      <w:r w:rsidRPr="00DB089F">
        <w:rPr>
          <w:color w:val="000000"/>
        </w:rPr>
        <w:t xml:space="preserve">SRCE te prati rad Agencije za znanost i visoko obrazovanje, Agencije za mobilnost i programe Europske unije i Agencije za strukovno obrazovanje i obrazovanje odraslih. Uprava koordinira pripremu i izradu prijedloga nacionalnih stajališta za potrebe </w:t>
      </w:r>
      <w:r w:rsidRPr="00DB089F">
        <w:rPr>
          <w:color w:val="000000"/>
        </w:rPr>
        <w:lastRenderedPageBreak/>
        <w:t>Europskog vijeća, Vijeća Europske unije i drugih međunarodnih tijela u kojima sudjeluje Republika Hrvatska iz svog</w:t>
      </w:r>
      <w:r w:rsidR="007B3325" w:rsidRPr="00DB089F">
        <w:rPr>
          <w:color w:val="000000"/>
        </w:rPr>
        <w:t>a</w:t>
      </w:r>
      <w:r w:rsidRPr="00DB089F">
        <w:rPr>
          <w:color w:val="000000"/>
        </w:rPr>
        <w:t xml:space="preserve"> djelokruga. Uprava vodi i koordinira razvoj i provedbu Hrvatskog kvalifikacijskog okvira na svim razinama obrazovanja te provodi mjere vezane za unapr</w:t>
      </w:r>
      <w:r w:rsidR="006C5351" w:rsidRPr="00DB089F">
        <w:rPr>
          <w:color w:val="000000"/>
        </w:rPr>
        <w:t>j</w:t>
      </w:r>
      <w:r w:rsidRPr="00DB089F">
        <w:rPr>
          <w:color w:val="000000"/>
        </w:rPr>
        <w:t>eđenje kval</w:t>
      </w:r>
      <w:r w:rsidR="003024B2">
        <w:rPr>
          <w:color w:val="000000"/>
        </w:rPr>
        <w:t>itete i relevantnosti studija</w:t>
      </w:r>
      <w:r w:rsidRPr="00DB089F">
        <w:rPr>
          <w:color w:val="000000"/>
        </w:rPr>
        <w:t xml:space="preserve"> u skladu sa </w:t>
      </w:r>
      <w:r w:rsidR="003024B2">
        <w:rPr>
          <w:color w:val="000000"/>
        </w:rPr>
        <w:t>Nacionalnim planom razvoja sustava obrazovanja</w:t>
      </w:r>
      <w:r w:rsidRPr="00DB089F">
        <w:rPr>
          <w:color w:val="000000"/>
        </w:rPr>
        <w:t>. Uprava razvija, priprema i provodi projekte f</w:t>
      </w:r>
      <w:r w:rsidR="007B3325" w:rsidRPr="00DB089F">
        <w:rPr>
          <w:color w:val="000000"/>
        </w:rPr>
        <w:t>inancirane sredstvima fondova Europske unije,</w:t>
      </w:r>
      <w:r w:rsidRPr="00DB089F">
        <w:rPr>
          <w:color w:val="000000"/>
        </w:rPr>
        <w:t xml:space="preserve"> te drugim izvorima. </w:t>
      </w:r>
      <w:r w:rsidR="00754CAA">
        <w:rPr>
          <w:color w:val="000000"/>
        </w:rPr>
        <w:t xml:space="preserve">Uprava predlaže zakonske prijedloge za izradu Plana zakonodavnih aktivnosti Ministarstva i sudjeluje u postupku izrade iskaza procjene učinaka propisa i postupka vrednovanja propisa, u skladu sa zakonom kojim se uređuju instrumenti politike boljih propisa. </w:t>
      </w:r>
      <w:r w:rsidRPr="00DB089F">
        <w:rPr>
          <w:color w:val="000000"/>
        </w:rPr>
        <w:t>Uprava obavlja i druge poslove iz svog</w:t>
      </w:r>
      <w:r w:rsidR="00191C98" w:rsidRPr="00DB089F">
        <w:rPr>
          <w:color w:val="000000"/>
        </w:rPr>
        <w:t>a</w:t>
      </w:r>
      <w:r w:rsidRPr="00DB089F">
        <w:rPr>
          <w:color w:val="000000"/>
        </w:rPr>
        <w:t xml:space="preserve"> djelokruga.</w:t>
      </w:r>
    </w:p>
    <w:p w:rsidR="00291B16" w:rsidRDefault="00291B16" w:rsidP="004C0382">
      <w:pPr>
        <w:ind w:firstLine="708"/>
        <w:jc w:val="both"/>
        <w:rPr>
          <w:color w:val="000000"/>
        </w:rPr>
      </w:pPr>
    </w:p>
    <w:p w:rsidR="00191C98" w:rsidRPr="00DB089F" w:rsidRDefault="002E6EC0" w:rsidP="00291B16">
      <w:pPr>
        <w:ind w:firstLine="1418"/>
        <w:jc w:val="both"/>
        <w:rPr>
          <w:color w:val="000000"/>
        </w:rPr>
      </w:pPr>
      <w:r w:rsidRPr="00DB089F">
        <w:rPr>
          <w:color w:val="000000"/>
        </w:rPr>
        <w:t xml:space="preserve">U Upravi </w:t>
      </w:r>
      <w:r w:rsidR="00B2053A" w:rsidRPr="00DB089F">
        <w:rPr>
          <w:color w:val="000000"/>
        </w:rPr>
        <w:t>za visoko obrazovanje</w:t>
      </w:r>
      <w:r w:rsidR="00630C78" w:rsidRPr="00DB089F">
        <w:rPr>
          <w:color w:val="000000"/>
        </w:rPr>
        <w:t xml:space="preserve"> </w:t>
      </w:r>
      <w:r w:rsidR="00131BB1" w:rsidRPr="00DB089F">
        <w:t>ustrojavaju se</w:t>
      </w:r>
      <w:r w:rsidRPr="00DB089F">
        <w:rPr>
          <w:color w:val="000000"/>
        </w:rPr>
        <w:t>:</w:t>
      </w:r>
    </w:p>
    <w:p w:rsidR="00291B16" w:rsidRDefault="00291B16" w:rsidP="004C0382">
      <w:pPr>
        <w:ind w:firstLine="709"/>
        <w:jc w:val="both"/>
        <w:rPr>
          <w:color w:val="000000"/>
        </w:rPr>
      </w:pPr>
    </w:p>
    <w:p w:rsidR="002E6EC0" w:rsidRPr="00DB089F" w:rsidRDefault="002E6EC0" w:rsidP="004C0382">
      <w:pPr>
        <w:ind w:firstLine="709"/>
        <w:jc w:val="both"/>
        <w:rPr>
          <w:color w:val="000000"/>
        </w:rPr>
      </w:pPr>
      <w:r w:rsidRPr="00DB089F">
        <w:rPr>
          <w:color w:val="000000"/>
        </w:rPr>
        <w:t xml:space="preserve">4.1. </w:t>
      </w:r>
      <w:r w:rsidR="00291B16">
        <w:rPr>
          <w:color w:val="000000"/>
        </w:rPr>
        <w:tab/>
      </w:r>
      <w:r w:rsidRPr="00DB089F">
        <w:rPr>
          <w:color w:val="000000"/>
        </w:rPr>
        <w:t>Sektor za upravljanje visokim učilištima i studentski standard</w:t>
      </w:r>
    </w:p>
    <w:p w:rsidR="002E6EC0" w:rsidRPr="00DB089F" w:rsidRDefault="002E6EC0" w:rsidP="004C0382">
      <w:pPr>
        <w:ind w:firstLine="709"/>
        <w:jc w:val="both"/>
        <w:rPr>
          <w:color w:val="000000"/>
        </w:rPr>
      </w:pPr>
      <w:r w:rsidRPr="00DB089F">
        <w:rPr>
          <w:color w:val="000000"/>
        </w:rPr>
        <w:t xml:space="preserve">4.2. </w:t>
      </w:r>
      <w:r w:rsidR="00291B16">
        <w:rPr>
          <w:color w:val="000000"/>
        </w:rPr>
        <w:tab/>
      </w:r>
      <w:r w:rsidRPr="00DB089F">
        <w:rPr>
          <w:color w:val="000000"/>
        </w:rPr>
        <w:t>Sektor za razvoj visokog obrazovanja.</w:t>
      </w:r>
    </w:p>
    <w:p w:rsidR="00291B16" w:rsidRDefault="00291B16" w:rsidP="004C0382">
      <w:pPr>
        <w:jc w:val="center"/>
        <w:rPr>
          <w:b/>
          <w:color w:val="000000"/>
        </w:rPr>
      </w:pPr>
    </w:p>
    <w:p w:rsidR="00455411" w:rsidRPr="00DB089F" w:rsidRDefault="002E6EC0" w:rsidP="004C0382">
      <w:pPr>
        <w:jc w:val="center"/>
        <w:rPr>
          <w:b/>
          <w:color w:val="000000"/>
        </w:rPr>
      </w:pPr>
      <w:r w:rsidRPr="00DB089F">
        <w:rPr>
          <w:b/>
          <w:color w:val="000000"/>
        </w:rPr>
        <w:t>4.1. Sektor za upravljanje visokim učilištima i studentski standard</w:t>
      </w:r>
    </w:p>
    <w:p w:rsidR="00291B16" w:rsidRDefault="00291B16" w:rsidP="004C0382">
      <w:pPr>
        <w:jc w:val="center"/>
        <w:rPr>
          <w:color w:val="000000"/>
        </w:rPr>
      </w:pPr>
    </w:p>
    <w:p w:rsidR="002E6EC0" w:rsidRPr="00291B16" w:rsidRDefault="00B82925" w:rsidP="004C0382">
      <w:pPr>
        <w:jc w:val="center"/>
        <w:rPr>
          <w:b/>
          <w:color w:val="000000"/>
        </w:rPr>
      </w:pPr>
      <w:r>
        <w:rPr>
          <w:b/>
          <w:color w:val="000000"/>
        </w:rPr>
        <w:t>Članak 37</w:t>
      </w:r>
      <w:r w:rsidR="002E6EC0" w:rsidRPr="00291B16">
        <w:rPr>
          <w:b/>
          <w:color w:val="000000"/>
        </w:rPr>
        <w:t>.</w:t>
      </w:r>
    </w:p>
    <w:p w:rsidR="00291B16" w:rsidRPr="00DB089F" w:rsidRDefault="00291B16" w:rsidP="004C0382">
      <w:pPr>
        <w:jc w:val="center"/>
        <w:rPr>
          <w:color w:val="000000"/>
        </w:rPr>
      </w:pPr>
    </w:p>
    <w:p w:rsidR="002E6EC0" w:rsidRPr="00DB089F" w:rsidRDefault="002E6EC0" w:rsidP="003B4BB7">
      <w:pPr>
        <w:ind w:firstLine="1418"/>
        <w:jc w:val="both"/>
        <w:rPr>
          <w:color w:val="000000"/>
        </w:rPr>
      </w:pPr>
      <w:r w:rsidRPr="00DB089F">
        <w:rPr>
          <w:color w:val="000000"/>
        </w:rPr>
        <w:t xml:space="preserve">Sektor za upravljanje visokim učilištima i studentski standard obavlja upravne i stručne poslove vezane uz provođenje zakona i drugih propisa iz područja visokog obrazovanja; izradu </w:t>
      </w:r>
      <w:r w:rsidR="005715D8" w:rsidRPr="00DB089F">
        <w:rPr>
          <w:color w:val="000000"/>
        </w:rPr>
        <w:t xml:space="preserve">stručnih </w:t>
      </w:r>
      <w:r w:rsidRPr="00DB089F">
        <w:rPr>
          <w:color w:val="000000"/>
        </w:rPr>
        <w:t xml:space="preserve">podloga za donošenje odluka o financiranju visokog obrazovanja, </w:t>
      </w:r>
      <w:r w:rsidR="003024B2">
        <w:rPr>
          <w:color w:val="000000"/>
        </w:rPr>
        <w:t xml:space="preserve">vrednovanje prijedloga programskih ugovora i </w:t>
      </w:r>
      <w:r w:rsidRPr="00DB089F">
        <w:rPr>
          <w:color w:val="000000"/>
        </w:rPr>
        <w:t>provedbu programskog financiranja visokih učilišta; praćenje izdataka za zaposlene i troškove visokih učilišta; strateško praćenje i analizu prostornih resursa visokih učilišta; praćenje popune radnih mjesta na javnim visokim učilištima, angažman nastavnika i ostalih djelatnika visokih učilišta, sukladno zakonom propisanim uvjetima; poslove strateškog planiranja, organiziranja i razvoja informacijske infrastrukture u visokom obrazovanju; obavlja poslove informatizacije sustava visokog obrazovanja, te obavlja izvještajno-analitičke poslove za potrebe razvoja javnih politika u visokom obrazovanju. Sektor vodi baze podataka o visokom obrazovanju, analizira i provodi isplatu direktnih i indirektnih financijskih potpora studentima te skrbi i o drugim sastavnicama razvoja studentskoga standarda, obavlja poslove vezane uz socijalnu dimenziju studiranja i osiguranje pristupa visokom obrazovanju. Sektor razvija, priprema i provodi projekte f</w:t>
      </w:r>
      <w:r w:rsidR="007B3325" w:rsidRPr="00DB089F">
        <w:rPr>
          <w:color w:val="000000"/>
        </w:rPr>
        <w:t>inancirane sredstvima fondova Europske unije,</w:t>
      </w:r>
      <w:r w:rsidRPr="00DB089F">
        <w:rPr>
          <w:color w:val="000000"/>
        </w:rPr>
        <w:t xml:space="preserve"> te drugim izvorima. Sektor obavlja i druge poslove iz svog</w:t>
      </w:r>
      <w:r w:rsidR="00191C98" w:rsidRPr="00DB089F">
        <w:rPr>
          <w:color w:val="000000"/>
        </w:rPr>
        <w:t>a</w:t>
      </w:r>
      <w:r w:rsidRPr="00DB089F">
        <w:rPr>
          <w:color w:val="000000"/>
        </w:rPr>
        <w:t xml:space="preserve"> djelokruga.</w:t>
      </w:r>
    </w:p>
    <w:p w:rsidR="00291B16" w:rsidRDefault="00291B16" w:rsidP="004C0382">
      <w:pPr>
        <w:ind w:firstLine="708"/>
        <w:jc w:val="both"/>
        <w:rPr>
          <w:color w:val="000000"/>
        </w:rPr>
      </w:pPr>
    </w:p>
    <w:p w:rsidR="00191C98" w:rsidRPr="00DB089F" w:rsidRDefault="002E6EC0" w:rsidP="00291B16">
      <w:pPr>
        <w:ind w:firstLine="1418"/>
        <w:jc w:val="both"/>
        <w:rPr>
          <w:color w:val="000000"/>
        </w:rPr>
      </w:pPr>
      <w:r w:rsidRPr="00DB089F">
        <w:rPr>
          <w:color w:val="000000"/>
        </w:rPr>
        <w:t xml:space="preserve">U Sektoru </w:t>
      </w:r>
      <w:r w:rsidR="00B2053A" w:rsidRPr="00DB089F">
        <w:rPr>
          <w:color w:val="000000"/>
        </w:rPr>
        <w:t xml:space="preserve">za upravljanje visokim učilištima i studentski standard </w:t>
      </w:r>
      <w:r w:rsidR="00131BB1" w:rsidRPr="00DB089F">
        <w:t>ustrojavaju se</w:t>
      </w:r>
      <w:r w:rsidRPr="00DB089F">
        <w:rPr>
          <w:color w:val="000000"/>
        </w:rPr>
        <w:t>:</w:t>
      </w:r>
    </w:p>
    <w:p w:rsidR="00291B16" w:rsidRDefault="00291B16" w:rsidP="004C0382">
      <w:pPr>
        <w:ind w:firstLine="709"/>
        <w:jc w:val="both"/>
        <w:rPr>
          <w:color w:val="000000"/>
        </w:rPr>
      </w:pPr>
    </w:p>
    <w:p w:rsidR="002E6EC0" w:rsidRPr="00DB089F" w:rsidRDefault="002E6EC0" w:rsidP="004C0382">
      <w:pPr>
        <w:ind w:firstLine="709"/>
        <w:jc w:val="both"/>
        <w:rPr>
          <w:color w:val="000000"/>
        </w:rPr>
      </w:pPr>
      <w:r w:rsidRPr="00DB089F">
        <w:rPr>
          <w:color w:val="000000"/>
        </w:rPr>
        <w:t xml:space="preserve">4.1.1. </w:t>
      </w:r>
      <w:r w:rsidR="00291B16">
        <w:rPr>
          <w:color w:val="000000"/>
        </w:rPr>
        <w:tab/>
      </w:r>
      <w:r w:rsidRPr="00DB089F">
        <w:rPr>
          <w:color w:val="000000"/>
        </w:rPr>
        <w:t>Služba za upravljanje visokim učilištima</w:t>
      </w:r>
    </w:p>
    <w:p w:rsidR="00455411" w:rsidRPr="00DB089F" w:rsidRDefault="002E6EC0" w:rsidP="004C0382">
      <w:pPr>
        <w:ind w:firstLine="708"/>
        <w:jc w:val="both"/>
        <w:rPr>
          <w:color w:val="000000"/>
        </w:rPr>
      </w:pPr>
      <w:r w:rsidRPr="00DB089F">
        <w:rPr>
          <w:color w:val="000000"/>
        </w:rPr>
        <w:t xml:space="preserve">4.1.2. </w:t>
      </w:r>
      <w:r w:rsidR="00291B16">
        <w:rPr>
          <w:color w:val="000000"/>
        </w:rPr>
        <w:tab/>
      </w:r>
      <w:r w:rsidRPr="00DB089F">
        <w:rPr>
          <w:color w:val="000000"/>
        </w:rPr>
        <w:t>Služba za državne stipendije i druge potpore studentima.</w:t>
      </w:r>
    </w:p>
    <w:p w:rsidR="00291B16" w:rsidRDefault="00291B16" w:rsidP="004C0382">
      <w:pPr>
        <w:jc w:val="center"/>
        <w:rPr>
          <w:b/>
          <w:color w:val="000000"/>
        </w:rPr>
      </w:pPr>
    </w:p>
    <w:p w:rsidR="002E6EC0" w:rsidRPr="00DB089F" w:rsidRDefault="002E6EC0" w:rsidP="004C0382">
      <w:pPr>
        <w:jc w:val="center"/>
        <w:rPr>
          <w:b/>
          <w:color w:val="000000"/>
        </w:rPr>
      </w:pPr>
      <w:r w:rsidRPr="00DB089F">
        <w:rPr>
          <w:b/>
          <w:color w:val="000000"/>
        </w:rPr>
        <w:t>4.1.1. Služba za upravljanje visokim učilištima</w:t>
      </w:r>
    </w:p>
    <w:p w:rsidR="00291B16" w:rsidRDefault="00291B16" w:rsidP="004C0382">
      <w:pPr>
        <w:jc w:val="center"/>
        <w:rPr>
          <w:color w:val="000000"/>
        </w:rPr>
      </w:pPr>
    </w:p>
    <w:p w:rsidR="002E6EC0" w:rsidRPr="00291B16" w:rsidRDefault="00B82925" w:rsidP="004C0382">
      <w:pPr>
        <w:jc w:val="center"/>
        <w:rPr>
          <w:b/>
          <w:color w:val="000000"/>
        </w:rPr>
      </w:pPr>
      <w:r>
        <w:rPr>
          <w:b/>
          <w:color w:val="000000"/>
        </w:rPr>
        <w:t>Članak 38</w:t>
      </w:r>
      <w:r w:rsidR="002E6EC0" w:rsidRPr="00291B16">
        <w:rPr>
          <w:b/>
          <w:color w:val="000000"/>
        </w:rPr>
        <w:t>.</w:t>
      </w:r>
    </w:p>
    <w:p w:rsidR="00291B16" w:rsidRPr="00DB089F" w:rsidRDefault="00291B16" w:rsidP="004C0382">
      <w:pPr>
        <w:jc w:val="center"/>
        <w:rPr>
          <w:color w:val="000000"/>
        </w:rPr>
      </w:pPr>
    </w:p>
    <w:p w:rsidR="002E6EC0" w:rsidRPr="00DB089F" w:rsidRDefault="002E6EC0" w:rsidP="00291B16">
      <w:pPr>
        <w:ind w:firstLine="1418"/>
        <w:jc w:val="both"/>
        <w:rPr>
          <w:color w:val="000000"/>
        </w:rPr>
      </w:pPr>
      <w:r w:rsidRPr="00DB089F">
        <w:rPr>
          <w:color w:val="000000"/>
        </w:rPr>
        <w:t xml:space="preserve">Služba za upravljanje visokim učilištima obavlja poslove vezane uz vođenje i razvoj djelatnosti visokih učilišta primjenom stručnih i znanstvenih dostignuća; obavlja poslove </w:t>
      </w:r>
      <w:r w:rsidR="0047742D">
        <w:rPr>
          <w:color w:val="000000"/>
        </w:rPr>
        <w:t>u vezi s</w:t>
      </w:r>
      <w:r w:rsidRPr="00DB089F">
        <w:rPr>
          <w:color w:val="000000"/>
        </w:rPr>
        <w:t xml:space="preserve"> angažman</w:t>
      </w:r>
      <w:r w:rsidR="0047742D">
        <w:rPr>
          <w:color w:val="000000"/>
        </w:rPr>
        <w:t>om</w:t>
      </w:r>
      <w:r w:rsidRPr="00DB089F">
        <w:rPr>
          <w:color w:val="000000"/>
        </w:rPr>
        <w:t xml:space="preserve"> nastavnika i ostalih djelatnika visokih učilišta sukladno zakonom propisanim uvjetima. Služba vodi baze podataka o upisanim studentima, nastavnicima, te ostalim zaposlenicima visokih učilišta; koordinira pristup podacima iz informacijskog sustava </w:t>
      </w:r>
      <w:r w:rsidRPr="00DB089F">
        <w:rPr>
          <w:color w:val="000000"/>
        </w:rPr>
        <w:lastRenderedPageBreak/>
        <w:t xml:space="preserve">visokih učilišta; sudjeluje u poslovima pripreme i provedbe programskih ugovora iz svoje nadležnosti; </w:t>
      </w:r>
      <w:r w:rsidR="003024B2">
        <w:rPr>
          <w:color w:val="000000"/>
        </w:rPr>
        <w:t xml:space="preserve">daje tumačenja i upute o provedbi propisa iz svoje nadležnosti, </w:t>
      </w:r>
      <w:r w:rsidRPr="00DB089F">
        <w:rPr>
          <w:color w:val="000000"/>
        </w:rPr>
        <w:t xml:space="preserve">koordinira prijedlog proračuna visokih učilišta, prati i analizira izdatke za zaposlene i troškove poslovanja visokih učilišta; obavlja poslove strateškog planiranja, organiziranja i razvoja informacijske infrastrukture u visokom obrazovanju te strateško praćenje i analizu prostornih resursa visokih učilišta. </w:t>
      </w:r>
      <w:r w:rsidR="00416555">
        <w:rPr>
          <w:color w:val="000000"/>
        </w:rPr>
        <w:t xml:space="preserve">Služba prati cjelovit sustav izbora na radna mjesta u sustavu visokog obrazovanja, uključujući i sve promjene u radnim odnosima zaposlenika uz analizu financijskog učinka te daje tumačenja i upute vezane za primjenu propisa iz svoje nadležnosti. </w:t>
      </w:r>
      <w:r w:rsidRPr="00DB089F">
        <w:rPr>
          <w:color w:val="000000"/>
        </w:rPr>
        <w:t>Služba sudjeluje u razvoju kapaciteta visokih učilišta vezanih uz financiranje i uz provedbu strategija razvoja visokih učilišta. Služba obavlja i druge poslove iz svog</w:t>
      </w:r>
      <w:r w:rsidR="00191C98" w:rsidRPr="00DB089F">
        <w:rPr>
          <w:color w:val="000000"/>
        </w:rPr>
        <w:t>a</w:t>
      </w:r>
      <w:r w:rsidRPr="00DB089F">
        <w:rPr>
          <w:color w:val="000000"/>
        </w:rPr>
        <w:t xml:space="preserve"> djelokruga.</w:t>
      </w:r>
    </w:p>
    <w:p w:rsidR="00F028A5" w:rsidRDefault="00F028A5" w:rsidP="004C0382">
      <w:pPr>
        <w:ind w:firstLine="708"/>
        <w:jc w:val="both"/>
        <w:rPr>
          <w:color w:val="000000"/>
        </w:rPr>
      </w:pPr>
    </w:p>
    <w:p w:rsidR="00191C98" w:rsidRPr="00DB089F" w:rsidRDefault="002E6EC0" w:rsidP="00F028A5">
      <w:pPr>
        <w:ind w:left="709" w:firstLine="709"/>
        <w:jc w:val="both"/>
        <w:rPr>
          <w:color w:val="000000"/>
        </w:rPr>
      </w:pPr>
      <w:r w:rsidRPr="00DB089F">
        <w:rPr>
          <w:color w:val="000000"/>
        </w:rPr>
        <w:t xml:space="preserve">U Službi </w:t>
      </w:r>
      <w:r w:rsidR="00B2053A" w:rsidRPr="00DB089F">
        <w:rPr>
          <w:color w:val="000000"/>
        </w:rPr>
        <w:t xml:space="preserve">za upravljanje visokim učilištima </w:t>
      </w:r>
      <w:r w:rsidR="00131BB1" w:rsidRPr="00DB089F">
        <w:t>ustrojavaju se</w:t>
      </w:r>
      <w:r w:rsidRPr="00DB089F">
        <w:rPr>
          <w:color w:val="000000"/>
        </w:rPr>
        <w:t>:</w:t>
      </w:r>
    </w:p>
    <w:p w:rsidR="00F028A5" w:rsidRDefault="00F028A5" w:rsidP="004C0382">
      <w:pPr>
        <w:ind w:firstLine="709"/>
        <w:jc w:val="both"/>
        <w:rPr>
          <w:color w:val="000000"/>
        </w:rPr>
      </w:pPr>
    </w:p>
    <w:p w:rsidR="002E6EC0" w:rsidRPr="00DB089F" w:rsidRDefault="002E6EC0" w:rsidP="004C0382">
      <w:pPr>
        <w:ind w:firstLine="709"/>
        <w:jc w:val="both"/>
        <w:rPr>
          <w:color w:val="000000"/>
        </w:rPr>
      </w:pPr>
      <w:r w:rsidRPr="00DB089F">
        <w:rPr>
          <w:color w:val="000000"/>
        </w:rPr>
        <w:t>4.1.1.1. Odjel za financiranje visokog obrazovanja i visokih učilišta</w:t>
      </w:r>
    </w:p>
    <w:p w:rsidR="00455411" w:rsidRPr="00DB089F" w:rsidRDefault="002E6EC0" w:rsidP="004C0382">
      <w:pPr>
        <w:ind w:firstLine="709"/>
        <w:jc w:val="both"/>
        <w:rPr>
          <w:color w:val="000000"/>
        </w:rPr>
      </w:pPr>
      <w:r w:rsidRPr="00DB089F">
        <w:rPr>
          <w:color w:val="000000"/>
        </w:rPr>
        <w:t>4.1.1.2. Odjel za analizu i praćenje infrastrukturnih resursa visokog obrazovanja.</w:t>
      </w:r>
    </w:p>
    <w:p w:rsidR="00F028A5" w:rsidRDefault="00F028A5" w:rsidP="004C0382">
      <w:pPr>
        <w:jc w:val="center"/>
        <w:rPr>
          <w:b/>
          <w:color w:val="000000"/>
        </w:rPr>
      </w:pPr>
    </w:p>
    <w:p w:rsidR="002E6EC0" w:rsidRPr="00DB089F" w:rsidRDefault="002E6EC0" w:rsidP="004C0382">
      <w:pPr>
        <w:jc w:val="center"/>
        <w:rPr>
          <w:b/>
          <w:color w:val="000000"/>
        </w:rPr>
      </w:pPr>
      <w:r w:rsidRPr="00DB089F">
        <w:rPr>
          <w:b/>
          <w:color w:val="000000"/>
        </w:rPr>
        <w:t>4.1.1.1. Odjel za financiranje visokog obrazovanja i visokih učilišta</w:t>
      </w:r>
    </w:p>
    <w:p w:rsidR="00F028A5" w:rsidRDefault="00F028A5" w:rsidP="004C0382">
      <w:pPr>
        <w:jc w:val="center"/>
        <w:rPr>
          <w:color w:val="000000"/>
        </w:rPr>
      </w:pPr>
    </w:p>
    <w:p w:rsidR="002E6EC0" w:rsidRPr="00F028A5" w:rsidRDefault="00B82925" w:rsidP="004C0382">
      <w:pPr>
        <w:jc w:val="center"/>
        <w:rPr>
          <w:b/>
          <w:color w:val="000000"/>
        </w:rPr>
      </w:pPr>
      <w:r>
        <w:rPr>
          <w:b/>
          <w:color w:val="000000"/>
        </w:rPr>
        <w:t>Članak 39</w:t>
      </w:r>
      <w:r w:rsidR="002E6EC0" w:rsidRPr="00F028A5">
        <w:rPr>
          <w:b/>
          <w:color w:val="000000"/>
        </w:rPr>
        <w:t>.</w:t>
      </w:r>
    </w:p>
    <w:p w:rsidR="00F028A5" w:rsidRPr="00F028A5" w:rsidRDefault="00F028A5" w:rsidP="004C0382">
      <w:pPr>
        <w:jc w:val="center"/>
        <w:rPr>
          <w:b/>
          <w:color w:val="000000"/>
        </w:rPr>
      </w:pPr>
    </w:p>
    <w:p w:rsidR="00455411" w:rsidRPr="00DB089F" w:rsidRDefault="002E6EC0" w:rsidP="00F028A5">
      <w:pPr>
        <w:ind w:firstLine="1418"/>
        <w:jc w:val="both"/>
        <w:rPr>
          <w:color w:val="000000"/>
        </w:rPr>
      </w:pPr>
      <w:r w:rsidRPr="00DB089F">
        <w:rPr>
          <w:color w:val="000000"/>
        </w:rPr>
        <w:t xml:space="preserve">Odjel za financiranje visokog obrazovanja i visokih učilišta obavlja poslove </w:t>
      </w:r>
      <w:r w:rsidR="0047742D">
        <w:rPr>
          <w:color w:val="000000"/>
        </w:rPr>
        <w:t xml:space="preserve">u </w:t>
      </w:r>
      <w:proofErr w:type="spellStart"/>
      <w:r w:rsidR="0047742D">
        <w:rPr>
          <w:color w:val="000000"/>
        </w:rPr>
        <w:t>vezis</w:t>
      </w:r>
      <w:proofErr w:type="spellEnd"/>
      <w:r w:rsidR="0047742D">
        <w:rPr>
          <w:color w:val="000000"/>
        </w:rPr>
        <w:t xml:space="preserve"> s financiranjem i praćenjem</w:t>
      </w:r>
      <w:r w:rsidRPr="00DB089F">
        <w:rPr>
          <w:color w:val="000000"/>
        </w:rPr>
        <w:t xml:space="preserve"> financiranja visokog obrazovanja i visokih učilišta, </w:t>
      </w:r>
      <w:r w:rsidR="005462FC">
        <w:rPr>
          <w:color w:val="000000"/>
        </w:rPr>
        <w:t xml:space="preserve">planiranje proračunskih sredstava, </w:t>
      </w:r>
      <w:r w:rsidRPr="00DB089F">
        <w:rPr>
          <w:color w:val="000000"/>
        </w:rPr>
        <w:t xml:space="preserve">analizu proračunskih izdvajanja za visoko obrazovanje, provedbu financiranja visokog obrazovanja kroz cjelovit iznos, provedbu </w:t>
      </w:r>
      <w:r w:rsidR="005462FC">
        <w:rPr>
          <w:color w:val="000000"/>
        </w:rPr>
        <w:t xml:space="preserve">i praćenje </w:t>
      </w:r>
      <w:r w:rsidRPr="00DB089F">
        <w:rPr>
          <w:color w:val="000000"/>
        </w:rPr>
        <w:t xml:space="preserve">programskih ugovora, praćenje i analizu upravljanja visokim učilištima, prava i obveza visokih učilišta, praćenje i analizu izbora nastavnika, vrednovanje rada nastavnika i nastavnog opterećenja, analizu standarda </w:t>
      </w:r>
      <w:r w:rsidR="005462FC">
        <w:rPr>
          <w:color w:val="000000"/>
        </w:rPr>
        <w:t xml:space="preserve">cjelovite </w:t>
      </w:r>
      <w:r w:rsidRPr="00DB089F">
        <w:rPr>
          <w:color w:val="000000"/>
        </w:rPr>
        <w:t xml:space="preserve">kadrovske strukture, umrežavanje i suradnju visokih učilišta. </w:t>
      </w:r>
      <w:r w:rsidR="005462FC">
        <w:rPr>
          <w:color w:val="000000"/>
        </w:rPr>
        <w:t xml:space="preserve">Odjel sudjeluje u praćenju cjelovitog sustava izbora na radna mjesta u sustavu visokog obrazovanja, uključujući i sve promjene u radnim odnosima zaposlenika uz </w:t>
      </w:r>
      <w:proofErr w:type="spellStart"/>
      <w:r w:rsidR="005462FC">
        <w:rPr>
          <w:color w:val="000000"/>
        </w:rPr>
        <w:t>nalizu</w:t>
      </w:r>
      <w:proofErr w:type="spellEnd"/>
      <w:r w:rsidR="005462FC">
        <w:rPr>
          <w:color w:val="000000"/>
        </w:rPr>
        <w:t xml:space="preserve"> financijskog učinka te sudjeluje u izradi tumačenja i uputa vezanih za primjenu propisa iz svoje nadležnosti. </w:t>
      </w:r>
      <w:r w:rsidRPr="00DB089F">
        <w:rPr>
          <w:color w:val="000000"/>
        </w:rPr>
        <w:t xml:space="preserve">Odjel prati Registar zaposlenih u javnim službama u dijelu koji se odnosi na visoko obrazovanje, te sudjeluje u radu Centralnog obračuna plaća. Odjel vodi financijski dio poslova vezanih uz osnivanje visokih učilišta i </w:t>
      </w:r>
      <w:r w:rsidR="005462FC">
        <w:rPr>
          <w:color w:val="000000"/>
        </w:rPr>
        <w:t>studija</w:t>
      </w:r>
      <w:r w:rsidRPr="00DB089F">
        <w:rPr>
          <w:color w:val="000000"/>
        </w:rPr>
        <w:t>. Odjel obavlja i druge poslove iz svog</w:t>
      </w:r>
      <w:r w:rsidR="00191C98" w:rsidRPr="00DB089F">
        <w:rPr>
          <w:color w:val="000000"/>
        </w:rPr>
        <w:t>a</w:t>
      </w:r>
      <w:r w:rsidRPr="00DB089F">
        <w:rPr>
          <w:color w:val="000000"/>
        </w:rPr>
        <w:t xml:space="preserve"> djelokruga.</w:t>
      </w:r>
    </w:p>
    <w:p w:rsidR="00F028A5" w:rsidRDefault="00F028A5" w:rsidP="004C0382">
      <w:pPr>
        <w:jc w:val="center"/>
        <w:rPr>
          <w:b/>
          <w:color w:val="000000"/>
        </w:rPr>
      </w:pPr>
    </w:p>
    <w:p w:rsidR="002E6EC0" w:rsidRPr="00DB089F" w:rsidRDefault="002E6EC0" w:rsidP="004C0382">
      <w:pPr>
        <w:jc w:val="center"/>
        <w:rPr>
          <w:b/>
          <w:color w:val="000000"/>
        </w:rPr>
      </w:pPr>
      <w:r w:rsidRPr="00DB089F">
        <w:rPr>
          <w:b/>
          <w:color w:val="000000"/>
        </w:rPr>
        <w:t>4.1.1.2. Odjel za analizu i praćenje infrastrukturnih resursa visokog obrazovanja</w:t>
      </w:r>
    </w:p>
    <w:p w:rsidR="00F028A5" w:rsidRDefault="00F028A5" w:rsidP="004C0382">
      <w:pPr>
        <w:jc w:val="center"/>
        <w:rPr>
          <w:color w:val="000000"/>
        </w:rPr>
      </w:pPr>
    </w:p>
    <w:p w:rsidR="002E6EC0" w:rsidRPr="00F028A5" w:rsidRDefault="00B82925" w:rsidP="004C0382">
      <w:pPr>
        <w:jc w:val="center"/>
        <w:rPr>
          <w:b/>
          <w:color w:val="000000"/>
        </w:rPr>
      </w:pPr>
      <w:r>
        <w:rPr>
          <w:b/>
          <w:color w:val="000000"/>
        </w:rPr>
        <w:t>Članak 40.</w:t>
      </w:r>
    </w:p>
    <w:p w:rsidR="00F028A5" w:rsidRPr="00DB089F" w:rsidRDefault="00F028A5" w:rsidP="004C0382">
      <w:pPr>
        <w:jc w:val="center"/>
        <w:rPr>
          <w:color w:val="000000"/>
        </w:rPr>
      </w:pPr>
    </w:p>
    <w:p w:rsidR="00455411" w:rsidRPr="00DB089F" w:rsidRDefault="002E6EC0" w:rsidP="00F028A5">
      <w:pPr>
        <w:ind w:firstLine="1418"/>
        <w:jc w:val="both"/>
        <w:rPr>
          <w:color w:val="000000"/>
        </w:rPr>
      </w:pPr>
      <w:r w:rsidRPr="00DB089F">
        <w:rPr>
          <w:color w:val="000000"/>
        </w:rPr>
        <w:t xml:space="preserve">Odjel za analizu i praćenje infrastrukturnih resursa visokog obrazovanja obavlja poslove </w:t>
      </w:r>
      <w:r w:rsidR="0047742D">
        <w:rPr>
          <w:color w:val="000000"/>
        </w:rPr>
        <w:t>u vezi s razvojem</w:t>
      </w:r>
      <w:r w:rsidRPr="00DB089F">
        <w:rPr>
          <w:color w:val="000000"/>
        </w:rPr>
        <w:t xml:space="preserve"> i poticanje</w:t>
      </w:r>
      <w:r w:rsidR="0047742D">
        <w:rPr>
          <w:color w:val="000000"/>
        </w:rPr>
        <w:t>m</w:t>
      </w:r>
      <w:r w:rsidRPr="00DB089F">
        <w:rPr>
          <w:color w:val="000000"/>
        </w:rPr>
        <w:t xml:space="preserve"> uporabe informacijsko-komunikacijskih tehnologija u visokom obrazovanju, razvoj informacijsko-komunikacijske infrastrukture, povezivanje postojećih informacijskih sustava u visokom obrazovanju s ciljem osiguravanja cjelovitih i kvalitetnih informacija potrebnih za donošenje odluka, poticanje uporabe otvorenih obrazovnih sadržaja. Odjel analizira postojeće prostorne kapacitete visokih učilišta i predlaže gradnju novih i obnovu postojećih. Odjel prati rad visokih učilišta, </w:t>
      </w:r>
      <w:r w:rsidR="0002342C" w:rsidRPr="00DB089F">
        <w:rPr>
          <w:color w:val="000000"/>
        </w:rPr>
        <w:t xml:space="preserve">agencije nadležne </w:t>
      </w:r>
      <w:r w:rsidRPr="00DB089F">
        <w:rPr>
          <w:color w:val="000000"/>
        </w:rPr>
        <w:t>za znanost i visoko obrazovanje i ostalih tijela u vođenju evidencija i analizi podataka vezanih uz visoko obrazovanje. Odjel prati rad, sudjeluje u radu i predlaže unapr</w:t>
      </w:r>
      <w:r w:rsidR="006C5351" w:rsidRPr="00DB089F">
        <w:rPr>
          <w:color w:val="000000"/>
        </w:rPr>
        <w:t>j</w:t>
      </w:r>
      <w:r w:rsidR="005462FC">
        <w:rPr>
          <w:color w:val="000000"/>
        </w:rPr>
        <w:t>eđenje rada informacijskog</w:t>
      </w:r>
      <w:r w:rsidRPr="00DB089F">
        <w:rPr>
          <w:color w:val="000000"/>
        </w:rPr>
        <w:t xml:space="preserve"> sustava </w:t>
      </w:r>
      <w:r w:rsidR="005462FC">
        <w:rPr>
          <w:color w:val="000000"/>
        </w:rPr>
        <w:t>visokog obrazovanja</w:t>
      </w:r>
      <w:r w:rsidRPr="00DB089F">
        <w:rPr>
          <w:color w:val="000000"/>
        </w:rPr>
        <w:t xml:space="preserve"> (</w:t>
      </w:r>
      <w:proofErr w:type="spellStart"/>
      <w:r w:rsidR="005462FC">
        <w:rPr>
          <w:color w:val="000000"/>
        </w:rPr>
        <w:t>ISeVO</w:t>
      </w:r>
      <w:proofErr w:type="spellEnd"/>
      <w:r w:rsidRPr="00DB089F">
        <w:rPr>
          <w:color w:val="000000"/>
        </w:rPr>
        <w:t xml:space="preserve">), </w:t>
      </w:r>
      <w:r w:rsidR="005462FC">
        <w:rPr>
          <w:color w:val="000000"/>
        </w:rPr>
        <w:t xml:space="preserve">informacijskog </w:t>
      </w:r>
      <w:proofErr w:type="spellStart"/>
      <w:r w:rsidR="005462FC">
        <w:rPr>
          <w:color w:val="000000"/>
        </w:rPr>
        <w:t>sustaca</w:t>
      </w:r>
      <w:proofErr w:type="spellEnd"/>
      <w:r w:rsidR="005462FC">
        <w:rPr>
          <w:color w:val="000000"/>
        </w:rPr>
        <w:t xml:space="preserve"> akademskih </w:t>
      </w:r>
      <w:proofErr w:type="spellStart"/>
      <w:r w:rsidR="005462FC">
        <w:rPr>
          <w:color w:val="000000"/>
        </w:rPr>
        <w:t>kartiva</w:t>
      </w:r>
      <w:proofErr w:type="spellEnd"/>
      <w:r w:rsidR="005462FC">
        <w:rPr>
          <w:color w:val="000000"/>
        </w:rPr>
        <w:t xml:space="preserve"> (ISAK), te povezanih sustava </w:t>
      </w:r>
      <w:r w:rsidRPr="00DB089F">
        <w:rPr>
          <w:color w:val="000000"/>
        </w:rPr>
        <w:t xml:space="preserve">studentskih prava (ISSP), visokih učilišta (ISVU), te ostalih informacijskih sustava u visokom obrazovanju. </w:t>
      </w:r>
      <w:r w:rsidR="005462FC">
        <w:rPr>
          <w:color w:val="000000"/>
        </w:rPr>
        <w:t xml:space="preserve">Obavlja poslove </w:t>
      </w:r>
      <w:r w:rsidR="0047742D">
        <w:rPr>
          <w:color w:val="000000"/>
        </w:rPr>
        <w:t>u vezi s korištenjem</w:t>
      </w:r>
      <w:r w:rsidR="005462FC">
        <w:rPr>
          <w:color w:val="000000"/>
        </w:rPr>
        <w:t xml:space="preserve"> Hrvatske akademske i </w:t>
      </w:r>
      <w:r w:rsidR="005462FC">
        <w:rPr>
          <w:color w:val="000000"/>
        </w:rPr>
        <w:lastRenderedPageBreak/>
        <w:t xml:space="preserve">istraživačke mreže CARNET za ustanove iz sustava </w:t>
      </w:r>
      <w:proofErr w:type="spellStart"/>
      <w:r w:rsidR="005462FC">
        <w:rPr>
          <w:color w:val="000000"/>
        </w:rPr>
        <w:t>viskog</w:t>
      </w:r>
      <w:proofErr w:type="spellEnd"/>
      <w:r w:rsidR="005462FC">
        <w:rPr>
          <w:color w:val="000000"/>
        </w:rPr>
        <w:t xml:space="preserve"> obrazovanja te odobravanje pristupa državnim maticama za ustanove i poslove iz </w:t>
      </w:r>
      <w:proofErr w:type="spellStart"/>
      <w:r w:rsidR="005462FC">
        <w:rPr>
          <w:color w:val="000000"/>
        </w:rPr>
        <w:t>djeokruga</w:t>
      </w:r>
      <w:proofErr w:type="spellEnd"/>
      <w:r w:rsidR="005462FC">
        <w:rPr>
          <w:color w:val="000000"/>
        </w:rPr>
        <w:t xml:space="preserve"> Službe. </w:t>
      </w:r>
      <w:r w:rsidRPr="00DB089F">
        <w:rPr>
          <w:color w:val="000000"/>
        </w:rPr>
        <w:t>Odjel provodi projekte vezane za razvoj informacijskih sustava u njegovoj nadležnosti i umrežavanje s drugim informacijskim sustavima. Odjel pruža potporu drugim</w:t>
      </w:r>
      <w:r w:rsidR="00936553" w:rsidRPr="00DB089F">
        <w:rPr>
          <w:color w:val="000000"/>
        </w:rPr>
        <w:t xml:space="preserve"> unutarnjim</w:t>
      </w:r>
      <w:r w:rsidRPr="00DB089F">
        <w:rPr>
          <w:color w:val="000000"/>
        </w:rPr>
        <w:t xml:space="preserve"> ustrojstvenim jedinicama Uprave u suradnji sa Sveučilišnim računskim centrom</w:t>
      </w:r>
      <w:r w:rsidR="00131635">
        <w:rPr>
          <w:color w:val="000000"/>
        </w:rPr>
        <w:t xml:space="preserve"> -</w:t>
      </w:r>
      <w:r w:rsidRPr="00DB089F">
        <w:rPr>
          <w:color w:val="000000"/>
        </w:rPr>
        <w:t xml:space="preserve"> SRCE. Odjel obavlja i druge poslove iz svog</w:t>
      </w:r>
      <w:r w:rsidR="00191C98" w:rsidRPr="00DB089F">
        <w:rPr>
          <w:color w:val="000000"/>
        </w:rPr>
        <w:t>a</w:t>
      </w:r>
      <w:r w:rsidRPr="00DB089F">
        <w:rPr>
          <w:color w:val="000000"/>
        </w:rPr>
        <w:t xml:space="preserve"> djelokruga.</w:t>
      </w:r>
    </w:p>
    <w:p w:rsidR="00131635" w:rsidRDefault="00131635" w:rsidP="00B82925">
      <w:pPr>
        <w:rPr>
          <w:b/>
          <w:color w:val="000000"/>
        </w:rPr>
      </w:pPr>
    </w:p>
    <w:p w:rsidR="002E6EC0" w:rsidRPr="00DB089F" w:rsidRDefault="002E6EC0" w:rsidP="004C0382">
      <w:pPr>
        <w:jc w:val="center"/>
        <w:rPr>
          <w:b/>
          <w:color w:val="000000"/>
        </w:rPr>
      </w:pPr>
      <w:r w:rsidRPr="00DB089F">
        <w:rPr>
          <w:b/>
          <w:color w:val="000000"/>
        </w:rPr>
        <w:t>4.1.2. Služba za državne stipendije i druge potpore studentima</w:t>
      </w:r>
    </w:p>
    <w:p w:rsidR="00F028A5" w:rsidRDefault="00F028A5" w:rsidP="004C0382">
      <w:pPr>
        <w:jc w:val="center"/>
        <w:rPr>
          <w:b/>
          <w:color w:val="000000"/>
        </w:rPr>
      </w:pPr>
    </w:p>
    <w:p w:rsidR="002E6EC0" w:rsidRDefault="00B82925" w:rsidP="004C0382">
      <w:pPr>
        <w:jc w:val="center"/>
        <w:rPr>
          <w:b/>
          <w:color w:val="000000"/>
        </w:rPr>
      </w:pPr>
      <w:r>
        <w:rPr>
          <w:b/>
          <w:color w:val="000000"/>
        </w:rPr>
        <w:t>Članak 41</w:t>
      </w:r>
      <w:r w:rsidR="002E6EC0" w:rsidRPr="00F028A5">
        <w:rPr>
          <w:b/>
          <w:color w:val="000000"/>
        </w:rPr>
        <w:t>.</w:t>
      </w:r>
    </w:p>
    <w:p w:rsidR="00F028A5" w:rsidRPr="00F028A5" w:rsidRDefault="00F028A5" w:rsidP="004C0382">
      <w:pPr>
        <w:jc w:val="center"/>
        <w:rPr>
          <w:b/>
          <w:color w:val="000000"/>
        </w:rPr>
      </w:pPr>
    </w:p>
    <w:p w:rsidR="002E6EC0" w:rsidRPr="00DB089F" w:rsidRDefault="002E6EC0" w:rsidP="00F028A5">
      <w:pPr>
        <w:ind w:firstLine="1418"/>
        <w:jc w:val="both"/>
        <w:rPr>
          <w:color w:val="000000"/>
        </w:rPr>
      </w:pPr>
      <w:r w:rsidRPr="00DB089F">
        <w:rPr>
          <w:color w:val="000000"/>
        </w:rPr>
        <w:t>Služba za državne stipendije i druge potpore studentima obavlja poslove planiranja, organiziranja i provođenja razvoja studentskog standarda s ciljem osiguranja pristupa visokom obrazovanju uz brigu o socijalnoj dimenziji studiranja. Služba prati financijska i socioekonomska pitanja korištenja studentskih potpora, posebice analizirajući i koristeći podatke iz Informacijskog sustava studentskih prava (ISSP) i Informacijskog su</w:t>
      </w:r>
      <w:r w:rsidR="00A57F4A">
        <w:rPr>
          <w:color w:val="000000"/>
        </w:rPr>
        <w:t>stava akademskih kartica (ISAK), odnosno informacijskog sustava evidencija u visokom obrazovanju.</w:t>
      </w:r>
      <w:r w:rsidRPr="00DB089F">
        <w:rPr>
          <w:color w:val="000000"/>
        </w:rPr>
        <w:t xml:space="preserve"> Služba dodjeljuje financijske potpore studentima te prati i analizira sustav financijskih potpora studentima (subvencije za prehranu i smještaj, prijevoz te stipendije studentima), razvija kriterije za njihovo dodjeljivanje, koordinira međusektorsku suradnju s ciljem unapr</w:t>
      </w:r>
      <w:r w:rsidR="00DD1972" w:rsidRPr="00DB089F">
        <w:rPr>
          <w:color w:val="000000"/>
        </w:rPr>
        <w:t>j</w:t>
      </w:r>
      <w:r w:rsidRPr="00DB089F">
        <w:rPr>
          <w:color w:val="000000"/>
        </w:rPr>
        <w:t xml:space="preserve">eđenja socijalne dimenzije visokog obrazovanja. Služba prati i predlaže mjere za osiguranje pristupa </w:t>
      </w:r>
      <w:r w:rsidR="007B3325" w:rsidRPr="00DB089F">
        <w:rPr>
          <w:color w:val="000000"/>
        </w:rPr>
        <w:t>visokom obrazovanju studenata s</w:t>
      </w:r>
      <w:r w:rsidRPr="00DB089F">
        <w:rPr>
          <w:color w:val="000000"/>
        </w:rPr>
        <w:t xml:space="preserve"> invaliditetom. Služba analizira i predlaže izgradnju novih i obnovu postojećih sadržaja za potrebe kulturnog, sportskog i društvenog života studenata, kao i izgradnju novih i obnovu postojećih studentskih domova. Služba vodi brigu o identificiranju podzastupljenih i ranjivih skupina u visokom obrazovanju i predlaže i provodi mjere za njihovo veće uključivanje u sustav. Služba prati i podupire rad studentskih organizacija i studentskih predstavničkih tijela. </w:t>
      </w:r>
      <w:r w:rsidR="00A57F4A" w:rsidRPr="007F5391">
        <w:t>Služba obavlja poslove vezane za razvoj informacijskih sustava u svojoj nadležnosti, razmjenu s drugim informacijskim sustavima, odobrava pristup podacima za razmjenu podataka iz Informacijskog sustava studentskih prava (ISSP), Informacijskog sustava akademskih kartica (ISAK) i Informacijskog sustava evidencija u visokom obrazovanju (</w:t>
      </w:r>
      <w:proofErr w:type="spellStart"/>
      <w:r w:rsidR="00A57F4A" w:rsidRPr="007F5391">
        <w:t>ISeVO</w:t>
      </w:r>
      <w:proofErr w:type="spellEnd"/>
      <w:r w:rsidR="00A57F4A" w:rsidRPr="007F5391">
        <w:t>) te odobrava pristup državnim maticama za ustanove i poslove iz djelokruga Službe. Služba planira projekte unutar programa europskih fondova (ESF +, NPOO i drugi), vodi, koordinira i organizira projektne aktivnosti, vodi projektnu dokumentaciju, priprema, izvještava posrednička i upravljačka tijela o ostvarenim doprinosima, dostavlja izvješća te analizira provedbu i učinak istih</w:t>
      </w:r>
      <w:r w:rsidR="00A57F4A">
        <w:t>.</w:t>
      </w:r>
      <w:r w:rsidR="00A57F4A">
        <w:rPr>
          <w:color w:val="000000"/>
        </w:rPr>
        <w:t xml:space="preserve"> </w:t>
      </w:r>
      <w:r w:rsidRPr="00DB089F">
        <w:rPr>
          <w:color w:val="000000"/>
        </w:rPr>
        <w:t>Služba obavlja i druge poslove iz svog</w:t>
      </w:r>
      <w:r w:rsidR="00191C98" w:rsidRPr="00DB089F">
        <w:rPr>
          <w:color w:val="000000"/>
        </w:rPr>
        <w:t>a</w:t>
      </w:r>
      <w:r w:rsidRPr="00DB089F">
        <w:rPr>
          <w:color w:val="000000"/>
        </w:rPr>
        <w:t xml:space="preserve"> djelokruga.</w:t>
      </w:r>
    </w:p>
    <w:p w:rsidR="00F028A5" w:rsidRDefault="00F028A5" w:rsidP="004C0382">
      <w:pPr>
        <w:ind w:firstLine="708"/>
        <w:jc w:val="both"/>
        <w:rPr>
          <w:color w:val="000000"/>
        </w:rPr>
      </w:pPr>
    </w:p>
    <w:p w:rsidR="00191C98" w:rsidRPr="00DB089F" w:rsidRDefault="002E6EC0" w:rsidP="00F028A5">
      <w:pPr>
        <w:ind w:firstLine="1418"/>
        <w:jc w:val="both"/>
        <w:rPr>
          <w:color w:val="000000"/>
        </w:rPr>
      </w:pPr>
      <w:r w:rsidRPr="00DB089F">
        <w:rPr>
          <w:color w:val="000000"/>
        </w:rPr>
        <w:t xml:space="preserve">U Službi </w:t>
      </w:r>
      <w:r w:rsidR="00B2053A" w:rsidRPr="00DB089F">
        <w:rPr>
          <w:color w:val="000000"/>
        </w:rPr>
        <w:t xml:space="preserve">za državne stipendije i druge potpore studentima </w:t>
      </w:r>
      <w:r w:rsidR="00131BB1" w:rsidRPr="00DB089F">
        <w:t>ustrojavaju se</w:t>
      </w:r>
      <w:r w:rsidRPr="00DB089F">
        <w:rPr>
          <w:color w:val="000000"/>
        </w:rPr>
        <w:t>:</w:t>
      </w:r>
    </w:p>
    <w:p w:rsidR="00F028A5" w:rsidRDefault="00F028A5" w:rsidP="004C0382">
      <w:pPr>
        <w:ind w:firstLine="709"/>
        <w:jc w:val="both"/>
        <w:rPr>
          <w:color w:val="000000"/>
        </w:rPr>
      </w:pPr>
    </w:p>
    <w:p w:rsidR="002E6EC0" w:rsidRPr="00DB089F" w:rsidRDefault="002E6EC0" w:rsidP="004C0382">
      <w:pPr>
        <w:ind w:firstLine="709"/>
        <w:jc w:val="both"/>
        <w:rPr>
          <w:color w:val="000000"/>
        </w:rPr>
      </w:pPr>
      <w:r w:rsidRPr="00DB089F">
        <w:rPr>
          <w:color w:val="000000"/>
        </w:rPr>
        <w:t>4.1.2.1. Odjel za državne stipendije i druge izravne potpore studentima</w:t>
      </w:r>
    </w:p>
    <w:p w:rsidR="00C62926" w:rsidRPr="00DB089F" w:rsidRDefault="002E6EC0" w:rsidP="004C0382">
      <w:pPr>
        <w:ind w:firstLine="708"/>
        <w:jc w:val="both"/>
        <w:rPr>
          <w:color w:val="000000"/>
        </w:rPr>
      </w:pPr>
      <w:r w:rsidRPr="00DB089F">
        <w:rPr>
          <w:color w:val="000000"/>
        </w:rPr>
        <w:t>4.1.2.2. Odjel za studentsko predstavljanje i neizravne potpore studentima.</w:t>
      </w:r>
    </w:p>
    <w:p w:rsidR="00F028A5" w:rsidRDefault="00F028A5" w:rsidP="004C0382">
      <w:pPr>
        <w:jc w:val="center"/>
        <w:rPr>
          <w:b/>
          <w:color w:val="000000"/>
        </w:rPr>
      </w:pPr>
    </w:p>
    <w:p w:rsidR="002E6EC0" w:rsidRPr="00DB089F" w:rsidRDefault="002E6EC0" w:rsidP="004C0382">
      <w:pPr>
        <w:jc w:val="center"/>
        <w:rPr>
          <w:b/>
          <w:color w:val="000000"/>
        </w:rPr>
      </w:pPr>
      <w:r w:rsidRPr="00DB089F">
        <w:rPr>
          <w:b/>
          <w:color w:val="000000"/>
        </w:rPr>
        <w:t>4.1.2.1. Odjel za državne stipendije i druge izravne potpore studentima</w:t>
      </w:r>
    </w:p>
    <w:p w:rsidR="00F028A5" w:rsidRDefault="00F028A5" w:rsidP="004C0382">
      <w:pPr>
        <w:jc w:val="center"/>
        <w:rPr>
          <w:color w:val="000000"/>
        </w:rPr>
      </w:pPr>
    </w:p>
    <w:p w:rsidR="002E6EC0" w:rsidRPr="00F028A5" w:rsidRDefault="00B82925" w:rsidP="004C0382">
      <w:pPr>
        <w:jc w:val="center"/>
        <w:rPr>
          <w:b/>
          <w:color w:val="000000"/>
        </w:rPr>
      </w:pPr>
      <w:r>
        <w:rPr>
          <w:b/>
          <w:color w:val="000000"/>
        </w:rPr>
        <w:t>Članak 42</w:t>
      </w:r>
      <w:r w:rsidR="002E6EC0" w:rsidRPr="00F028A5">
        <w:rPr>
          <w:b/>
          <w:color w:val="000000"/>
        </w:rPr>
        <w:t>.</w:t>
      </w:r>
    </w:p>
    <w:p w:rsidR="00F028A5" w:rsidRPr="00DB089F" w:rsidRDefault="00F028A5" w:rsidP="004C0382">
      <w:pPr>
        <w:jc w:val="center"/>
        <w:rPr>
          <w:color w:val="000000"/>
        </w:rPr>
      </w:pPr>
    </w:p>
    <w:p w:rsidR="00455411" w:rsidRPr="00DB089F" w:rsidRDefault="002E6EC0" w:rsidP="00F028A5">
      <w:pPr>
        <w:ind w:firstLine="1418"/>
        <w:jc w:val="both"/>
        <w:rPr>
          <w:color w:val="000000"/>
        </w:rPr>
      </w:pPr>
      <w:r w:rsidRPr="00DB089F">
        <w:rPr>
          <w:color w:val="000000"/>
        </w:rPr>
        <w:t>Odjel za državne stipendije i druge izravne potpore studentima obavlja poslove vezane uz izravne potpore studentima, a posebice poslove vezane uz državne stipendije i financiranje prijevoza studenata s invaliditetom. Odjel obavlja poslove vezane uz kriterije i dodjelu, analizu, te predlaganje unapr</w:t>
      </w:r>
      <w:r w:rsidR="00DD1972" w:rsidRPr="00DB089F">
        <w:rPr>
          <w:color w:val="000000"/>
        </w:rPr>
        <w:t>j</w:t>
      </w:r>
      <w:r w:rsidRPr="00DB089F">
        <w:rPr>
          <w:color w:val="000000"/>
        </w:rPr>
        <w:t xml:space="preserve">eđenja sustava izravnih potpora studentima uključivo i </w:t>
      </w:r>
      <w:r w:rsidRPr="00DB089F">
        <w:rPr>
          <w:color w:val="000000"/>
        </w:rPr>
        <w:lastRenderedPageBreak/>
        <w:t>kroz razvoj i provedbu projekata financiranih iz fondova Europsk</w:t>
      </w:r>
      <w:r w:rsidR="005715D8" w:rsidRPr="00DB089F">
        <w:rPr>
          <w:color w:val="000000"/>
        </w:rPr>
        <w:t>e unije</w:t>
      </w:r>
      <w:r w:rsidR="005A4748">
        <w:rPr>
          <w:color w:val="000000"/>
        </w:rPr>
        <w:t xml:space="preserve"> te drugih izvora financiranja</w:t>
      </w:r>
      <w:r w:rsidR="005715D8" w:rsidRPr="00DB089F">
        <w:rPr>
          <w:color w:val="000000"/>
        </w:rPr>
        <w:t>. Odjel prati provođenje i osigurava</w:t>
      </w:r>
      <w:r w:rsidRPr="00DB089F">
        <w:rPr>
          <w:color w:val="000000"/>
        </w:rPr>
        <w:t xml:space="preserve"> </w:t>
      </w:r>
      <w:r w:rsidR="005715D8" w:rsidRPr="00DB089F">
        <w:rPr>
          <w:color w:val="000000"/>
        </w:rPr>
        <w:t xml:space="preserve">i prati </w:t>
      </w:r>
      <w:r w:rsidRPr="00DB089F">
        <w:rPr>
          <w:color w:val="000000"/>
        </w:rPr>
        <w:t>učinkovitost i zakonitost dodjele i korištenja izravnih potpora, te o istima vodi evidencije.</w:t>
      </w:r>
      <w:r w:rsidR="005A4748">
        <w:rPr>
          <w:color w:val="000000"/>
        </w:rPr>
        <w:t xml:space="preserve"> </w:t>
      </w:r>
      <w:r w:rsidR="005A4748" w:rsidRPr="00B64118">
        <w:t>Odjel obavlja poslove vezane za razvoj informacijskih sustava u svojoj nadležnosti i razmjenu s drugim informacijskim sustavima iz djelokruga Odjela. Odjel planira projekte unutar programa europskih fondova (ESF +, NPOO i drugi), vodi, koordinira i organizira projektne aktivnosti, vodi projektnu dokumentaciju, priprema, izvještava posrednička i upravljačka tijela o ostvarenim doprinosima, dostavlja izvješća te analizira provedbu i učinak istih</w:t>
      </w:r>
      <w:r w:rsidRPr="00DB089F">
        <w:rPr>
          <w:color w:val="000000"/>
        </w:rPr>
        <w:t>. Odjel obavlja i druge poslove iz svog</w:t>
      </w:r>
      <w:r w:rsidR="00191C98" w:rsidRPr="00DB089F">
        <w:rPr>
          <w:color w:val="000000"/>
        </w:rPr>
        <w:t>a</w:t>
      </w:r>
      <w:r w:rsidRPr="00DB089F">
        <w:rPr>
          <w:color w:val="000000"/>
        </w:rPr>
        <w:t xml:space="preserve"> djelokruga.</w:t>
      </w:r>
    </w:p>
    <w:p w:rsidR="00F028A5" w:rsidRDefault="00F028A5" w:rsidP="004C0382">
      <w:pPr>
        <w:jc w:val="center"/>
        <w:rPr>
          <w:b/>
          <w:color w:val="000000"/>
        </w:rPr>
      </w:pPr>
    </w:p>
    <w:p w:rsidR="002E6EC0" w:rsidRPr="00DB089F" w:rsidRDefault="002E6EC0" w:rsidP="004C0382">
      <w:pPr>
        <w:jc w:val="center"/>
        <w:rPr>
          <w:b/>
          <w:color w:val="000000"/>
        </w:rPr>
      </w:pPr>
      <w:r w:rsidRPr="00DB089F">
        <w:rPr>
          <w:b/>
          <w:color w:val="000000"/>
        </w:rPr>
        <w:t>4.1.2.2. Odjel za studentsko predstavljanje i neizravne potpore studentima</w:t>
      </w:r>
    </w:p>
    <w:p w:rsidR="00F028A5" w:rsidRDefault="00F028A5" w:rsidP="004C0382">
      <w:pPr>
        <w:jc w:val="center"/>
        <w:rPr>
          <w:color w:val="000000"/>
        </w:rPr>
      </w:pPr>
    </w:p>
    <w:p w:rsidR="002E6EC0" w:rsidRPr="00F028A5" w:rsidRDefault="00B82925" w:rsidP="004C0382">
      <w:pPr>
        <w:jc w:val="center"/>
        <w:rPr>
          <w:b/>
          <w:color w:val="000000"/>
        </w:rPr>
      </w:pPr>
      <w:r>
        <w:rPr>
          <w:b/>
          <w:color w:val="000000"/>
        </w:rPr>
        <w:t>Članak 43</w:t>
      </w:r>
      <w:r w:rsidR="002E6EC0" w:rsidRPr="00F028A5">
        <w:rPr>
          <w:b/>
          <w:color w:val="000000"/>
        </w:rPr>
        <w:t>.</w:t>
      </w:r>
    </w:p>
    <w:p w:rsidR="00F028A5" w:rsidRPr="00F028A5" w:rsidRDefault="00F028A5" w:rsidP="004C0382">
      <w:pPr>
        <w:jc w:val="center"/>
        <w:rPr>
          <w:b/>
          <w:color w:val="000000"/>
        </w:rPr>
      </w:pPr>
    </w:p>
    <w:p w:rsidR="00455411" w:rsidRPr="00DB089F" w:rsidRDefault="002E6EC0" w:rsidP="00F028A5">
      <w:pPr>
        <w:ind w:firstLine="1418"/>
        <w:jc w:val="both"/>
        <w:rPr>
          <w:color w:val="000000"/>
        </w:rPr>
      </w:pPr>
      <w:r w:rsidRPr="00DB089F">
        <w:rPr>
          <w:color w:val="000000"/>
        </w:rPr>
        <w:t xml:space="preserve">Odjel za studentsko predstavljanje i neizravne potpore studentima obavlja poslove u vezi pitanja subvencionirane studentske prehrane, subvencioniranog smještaja studenata, subvencioniranog prijevoza studenata, te prati rad i poslovanje studentskih centara, uključujući i rad </w:t>
      </w:r>
      <w:r w:rsidR="00C61DA5">
        <w:rPr>
          <w:color w:val="000000"/>
        </w:rPr>
        <w:t>posrednika u obavljanju studentskih poslova</w:t>
      </w:r>
      <w:r w:rsidRPr="00DB089F">
        <w:rPr>
          <w:color w:val="000000"/>
        </w:rPr>
        <w:t>. Odjel obavlja poslove vezane uz kriterije i dodjelu, analizu, te predlaganje unapr</w:t>
      </w:r>
      <w:r w:rsidR="00DD1972" w:rsidRPr="00DB089F">
        <w:rPr>
          <w:color w:val="000000"/>
        </w:rPr>
        <w:t>j</w:t>
      </w:r>
      <w:r w:rsidRPr="00DB089F">
        <w:rPr>
          <w:color w:val="000000"/>
        </w:rPr>
        <w:t>eđenja neizravnih financijskih potpora studentima. Odjel također prati provođenje, te nadzire i osigurava učinkovitost i zakonitost dodjele i korištenja neizravnih potpora. Odjel vodi evidencije o dodijeljenim potporama. Odjel koordinira međusektorsku suradnju s ciljem unapr</w:t>
      </w:r>
      <w:r w:rsidR="00DD1972" w:rsidRPr="00DB089F">
        <w:rPr>
          <w:color w:val="000000"/>
        </w:rPr>
        <w:t>j</w:t>
      </w:r>
      <w:r w:rsidRPr="00DB089F">
        <w:rPr>
          <w:color w:val="000000"/>
        </w:rPr>
        <w:t>eđenja socijalne dimenzije studiranja, prati i analizira provedbu mjera za povećanje pristupa vi</w:t>
      </w:r>
      <w:r w:rsidR="006075B4" w:rsidRPr="00DB089F">
        <w:rPr>
          <w:color w:val="000000"/>
        </w:rPr>
        <w:t>sokom obrazovanju za studente s</w:t>
      </w:r>
      <w:r w:rsidRPr="00DB089F">
        <w:rPr>
          <w:color w:val="000000"/>
        </w:rPr>
        <w:t xml:space="preserve"> invaliditetom. Odjel radi i na identifikaciji podzastupljenih i ranjivih skupina u visokom obrazovanju i poticanju njihovoga većeg uključivanja. Odjel prati potrebe za izgradnju novih i obnovu postojećih sadržaja za potrebe kulturnoga, sportskoga i društvenog života studenata, kao i izgradnju novih i obnovu postojećih studentskih domova. Odjel prati rad studentskih organizacija i studentskih zborova, potiče snažniju ulogu studenata u radu, razvoju i upravljanju visokim učilištima, sudjeluje u financiranju rada studentskih zborova i drugih stude</w:t>
      </w:r>
      <w:r w:rsidR="00131635">
        <w:rPr>
          <w:color w:val="000000"/>
        </w:rPr>
        <w:t>ntskih organizacija iz državnog</w:t>
      </w:r>
      <w:r w:rsidRPr="00DB089F">
        <w:rPr>
          <w:color w:val="000000"/>
        </w:rPr>
        <w:t xml:space="preserve"> proračuna, te osigurava učinkovitost i zakonitost korištenja dodijeljenih sredstava. Odjel </w:t>
      </w:r>
      <w:r w:rsidR="00A31338" w:rsidRPr="00DB089F">
        <w:rPr>
          <w:color w:val="000000"/>
        </w:rPr>
        <w:t>obavlja upravne i stručne poslove koji se odnose na provedbu upravnog nadzora nad zakonitošću rada visokih učilišta u dijelu koji se tiče studentskog organiziranja i predstavljanja te nad zakonitošću rada studentskih zborova i studentskih organizacija koje su u nadležnosti Ministarstva</w:t>
      </w:r>
      <w:r w:rsidRPr="00DB089F">
        <w:rPr>
          <w:color w:val="000000"/>
        </w:rPr>
        <w:t>. Odjel prati potrebe i predlaže mjere za unapr</w:t>
      </w:r>
      <w:r w:rsidR="006C5351" w:rsidRPr="00DB089F">
        <w:rPr>
          <w:color w:val="000000"/>
        </w:rPr>
        <w:t>j</w:t>
      </w:r>
      <w:r w:rsidRPr="00DB089F">
        <w:rPr>
          <w:color w:val="000000"/>
        </w:rPr>
        <w:t xml:space="preserve">eđenje i poboljšanje studentskoga organiziranja i studentskog predstavljanja. </w:t>
      </w:r>
      <w:r w:rsidR="00C61DA5" w:rsidRPr="00B64118">
        <w:t>Odjel obavlja poslove vezane za razvoj informacijskih sustava u svojoj nadležnosti i razmjenu s drugim informacijskim sustavima iz djelokruga Odjela. Odjel planira projekte unutar programa europskih fondova (ESF +, NPOO i drugi), vodi, koordinira i organizira projektne aktivnosti, vodi projektnu dokumentaciju, priprema, izvještava posrednička i upravljačka tijela o ostvarenim doprinosima, dostavlja izvješća te analizira provedbu i učinak istih</w:t>
      </w:r>
      <w:r w:rsidR="00C61DA5">
        <w:t>.</w:t>
      </w:r>
      <w:r w:rsidR="00C61DA5">
        <w:rPr>
          <w:color w:val="000000"/>
        </w:rPr>
        <w:t xml:space="preserve"> </w:t>
      </w:r>
      <w:r w:rsidRPr="00DB089F">
        <w:rPr>
          <w:color w:val="000000"/>
        </w:rPr>
        <w:t>Odjel obavlja i druge poslove iz svog</w:t>
      </w:r>
      <w:r w:rsidR="00191C98" w:rsidRPr="00DB089F">
        <w:rPr>
          <w:color w:val="000000"/>
        </w:rPr>
        <w:t>a</w:t>
      </w:r>
      <w:r w:rsidRPr="00DB089F">
        <w:rPr>
          <w:color w:val="000000"/>
        </w:rPr>
        <w:t xml:space="preserve"> djelokruga.</w:t>
      </w:r>
    </w:p>
    <w:p w:rsidR="00F028A5" w:rsidRDefault="00F028A5" w:rsidP="004C0382">
      <w:pPr>
        <w:jc w:val="center"/>
        <w:rPr>
          <w:b/>
          <w:bCs/>
          <w:iCs/>
          <w:color w:val="000000"/>
        </w:rPr>
      </w:pPr>
    </w:p>
    <w:p w:rsidR="002E6EC0" w:rsidRPr="00DB089F" w:rsidRDefault="002E6EC0" w:rsidP="004C0382">
      <w:pPr>
        <w:jc w:val="center"/>
        <w:rPr>
          <w:b/>
          <w:bCs/>
          <w:iCs/>
          <w:color w:val="000000"/>
        </w:rPr>
      </w:pPr>
      <w:r w:rsidRPr="00DB089F">
        <w:rPr>
          <w:b/>
          <w:bCs/>
          <w:iCs/>
          <w:color w:val="000000"/>
        </w:rPr>
        <w:t>4.2. Sektor za razvoj visokog obrazovanja</w:t>
      </w:r>
    </w:p>
    <w:p w:rsidR="00F028A5" w:rsidRDefault="00F028A5" w:rsidP="004C0382">
      <w:pPr>
        <w:jc w:val="center"/>
        <w:rPr>
          <w:color w:val="000000"/>
        </w:rPr>
      </w:pPr>
    </w:p>
    <w:p w:rsidR="002E6EC0" w:rsidRPr="00F028A5" w:rsidRDefault="00B82925" w:rsidP="004C0382">
      <w:pPr>
        <w:jc w:val="center"/>
        <w:rPr>
          <w:b/>
          <w:color w:val="000000"/>
        </w:rPr>
      </w:pPr>
      <w:r>
        <w:rPr>
          <w:b/>
          <w:color w:val="000000"/>
        </w:rPr>
        <w:t>Članak 44</w:t>
      </w:r>
      <w:r w:rsidR="002E6EC0" w:rsidRPr="00F028A5">
        <w:rPr>
          <w:b/>
          <w:color w:val="000000"/>
        </w:rPr>
        <w:t>.</w:t>
      </w:r>
    </w:p>
    <w:p w:rsidR="00F028A5" w:rsidRPr="00DB089F" w:rsidRDefault="00F028A5" w:rsidP="004C0382">
      <w:pPr>
        <w:jc w:val="center"/>
        <w:rPr>
          <w:color w:val="000000"/>
        </w:rPr>
      </w:pPr>
    </w:p>
    <w:p w:rsidR="002E6EC0" w:rsidRPr="00DB089F" w:rsidRDefault="002E6EC0" w:rsidP="00F028A5">
      <w:pPr>
        <w:ind w:firstLine="1418"/>
        <w:jc w:val="both"/>
        <w:rPr>
          <w:color w:val="000000"/>
        </w:rPr>
      </w:pPr>
      <w:r w:rsidRPr="00DB089F">
        <w:rPr>
          <w:color w:val="000000"/>
        </w:rPr>
        <w:t xml:space="preserve">Sektor za </w:t>
      </w:r>
      <w:r w:rsidR="003D6E96" w:rsidRPr="00DB089F">
        <w:rPr>
          <w:color w:val="000000"/>
        </w:rPr>
        <w:t xml:space="preserve">razvoj </w:t>
      </w:r>
      <w:r w:rsidR="00F41D0E" w:rsidRPr="00DB089F">
        <w:rPr>
          <w:color w:val="000000"/>
        </w:rPr>
        <w:t xml:space="preserve">visokog obrazovanja </w:t>
      </w:r>
      <w:r w:rsidRPr="00DB089F">
        <w:rPr>
          <w:color w:val="000000"/>
        </w:rPr>
        <w:t>obavlja poslove vezane za osiguravanje i unapr</w:t>
      </w:r>
      <w:r w:rsidR="00DD1972" w:rsidRPr="00DB089F">
        <w:rPr>
          <w:color w:val="000000"/>
        </w:rPr>
        <w:t>j</w:t>
      </w:r>
      <w:r w:rsidRPr="00DB089F">
        <w:rPr>
          <w:color w:val="000000"/>
        </w:rPr>
        <w:t xml:space="preserve">eđivanje kvalitete visokog obrazovanja, razvoj i provedbu strukturnih reformi u skladu sa </w:t>
      </w:r>
      <w:r w:rsidR="00E70F7A">
        <w:rPr>
          <w:color w:val="000000"/>
        </w:rPr>
        <w:t>Nacionalnim planom razvoja sustava obrazovanja</w:t>
      </w:r>
      <w:r w:rsidRPr="00DB089F">
        <w:rPr>
          <w:color w:val="000000"/>
        </w:rPr>
        <w:t xml:space="preserve">, obrazovnom politikom Europske unije, modernizacijom i internacionalizacijom visokog obrazovanja te </w:t>
      </w:r>
      <w:proofErr w:type="spellStart"/>
      <w:r w:rsidRPr="00DB089F">
        <w:rPr>
          <w:color w:val="000000"/>
        </w:rPr>
        <w:t>Bolonjskim</w:t>
      </w:r>
      <w:proofErr w:type="spellEnd"/>
      <w:r w:rsidRPr="00DB089F">
        <w:rPr>
          <w:color w:val="000000"/>
        </w:rPr>
        <w:t xml:space="preserve"> procesom, posebice u području osiguravanja kvalitete visokog obrazovanja, kvalifikacijskih okvira te </w:t>
      </w:r>
      <w:r w:rsidRPr="00DB089F">
        <w:rPr>
          <w:color w:val="000000"/>
        </w:rPr>
        <w:lastRenderedPageBreak/>
        <w:t xml:space="preserve">priznavanja inozemnih obrazovnih kvalifikacija. Sektor prati i analizira provedbu upisa studenata, završnosti te </w:t>
      </w:r>
      <w:proofErr w:type="spellStart"/>
      <w:r w:rsidRPr="00DB089F">
        <w:rPr>
          <w:color w:val="000000"/>
        </w:rPr>
        <w:t>zapošljivosti</w:t>
      </w:r>
      <w:proofErr w:type="spellEnd"/>
      <w:r w:rsidRPr="00DB089F">
        <w:rPr>
          <w:color w:val="000000"/>
        </w:rPr>
        <w:t xml:space="preserve"> diplomiranih studenata, priprema i predlaže izvješća o uvjetima za osnivanje i početak rada visokih učilišta, prekograničnu suradnju u području visokog obrazovanja i osiguravanje kvalitete, izvješća o vrednovanju visokih učilišta, studijskih i ostalih programa, vodi i unapr</w:t>
      </w:r>
      <w:r w:rsidR="00DD1972" w:rsidRPr="00DB089F">
        <w:rPr>
          <w:color w:val="000000"/>
        </w:rPr>
        <w:t>j</w:t>
      </w:r>
      <w:r w:rsidRPr="00DB089F">
        <w:rPr>
          <w:color w:val="000000"/>
        </w:rPr>
        <w:t xml:space="preserve">eđuje upisnik visokih učilišta, </w:t>
      </w:r>
      <w:r w:rsidR="00E70F7A">
        <w:rPr>
          <w:color w:val="000000"/>
        </w:rPr>
        <w:t>upisnik</w:t>
      </w:r>
      <w:r w:rsidRPr="00DB089F">
        <w:rPr>
          <w:color w:val="000000"/>
        </w:rPr>
        <w:t xml:space="preserve"> studijskih </w:t>
      </w:r>
      <w:r w:rsidR="00E70F7A">
        <w:rPr>
          <w:color w:val="000000"/>
        </w:rPr>
        <w:t>i ostalih programa,</w:t>
      </w:r>
      <w:r w:rsidRPr="00DB089F">
        <w:rPr>
          <w:color w:val="000000"/>
        </w:rPr>
        <w:t xml:space="preserve"> Registar Hrvatskog kvalifikacijskog okvira</w:t>
      </w:r>
      <w:r w:rsidR="00E70F7A">
        <w:rPr>
          <w:color w:val="000000"/>
        </w:rPr>
        <w:t xml:space="preserve"> te sudjeluje u </w:t>
      </w:r>
      <w:proofErr w:type="spellStart"/>
      <w:r w:rsidR="00E70F7A">
        <w:rPr>
          <w:color w:val="000000"/>
        </w:rPr>
        <w:t>unaprijeđenju</w:t>
      </w:r>
      <w:proofErr w:type="spellEnd"/>
      <w:r w:rsidR="00E70F7A">
        <w:rPr>
          <w:color w:val="000000"/>
        </w:rPr>
        <w:t xml:space="preserve"> informacijskog sustava visokog obrazovanja</w:t>
      </w:r>
      <w:r w:rsidRPr="00DB089F">
        <w:rPr>
          <w:color w:val="000000"/>
        </w:rPr>
        <w:t xml:space="preserve">. Sektor sudjeluje u Europskom semestru, u programiranju fondova Europske unije, u razvoju i provedbi projekata financiranih iz programa i fondova Europske unije, te praćenju provedbe i vrednovanju programa i projekata Europske unije u resoru visokog obrazovanja. Sektor upravlja razvojem i provedbom Hrvatskog kvalifikacijskog okvira, koordinira i pruža administrativno stručnu potporu institucijama u Hrvatskom kvalifikacijskom okviru te vodi Registar Hrvatskog kvalifikacijskog okvira. Sektor razvija sustav vrednovanja neformalnog i </w:t>
      </w:r>
      <w:proofErr w:type="spellStart"/>
      <w:r w:rsidRPr="00DB089F">
        <w:rPr>
          <w:color w:val="000000"/>
        </w:rPr>
        <w:t>informalnog</w:t>
      </w:r>
      <w:proofErr w:type="spellEnd"/>
      <w:r w:rsidRPr="00DB089F">
        <w:rPr>
          <w:color w:val="000000"/>
        </w:rPr>
        <w:t xml:space="preserve"> učenja te sudjeluje u razvoju sustava cjeloživotnog profesionalnog usmjeravanja. Sektor koordinira pripremu i izradu prijedloga nacionalnih stajališta u području obrazovanja za potrebe Europskog vijeća, Vijeća Europske unije i međunarodnih tijela u kojima sudjeluje Republika Hrvatska u području visokog obrazovanja. Sektor obavlja i druge poslove iz svog</w:t>
      </w:r>
      <w:r w:rsidR="00191C98" w:rsidRPr="00DB089F">
        <w:rPr>
          <w:color w:val="000000"/>
        </w:rPr>
        <w:t>a</w:t>
      </w:r>
      <w:r w:rsidRPr="00DB089F">
        <w:rPr>
          <w:color w:val="000000"/>
        </w:rPr>
        <w:t xml:space="preserve"> djelokruga.</w:t>
      </w:r>
    </w:p>
    <w:p w:rsidR="00F028A5" w:rsidRDefault="00F028A5" w:rsidP="004C0382">
      <w:pPr>
        <w:ind w:firstLine="708"/>
        <w:jc w:val="both"/>
        <w:rPr>
          <w:color w:val="000000"/>
        </w:rPr>
      </w:pPr>
    </w:p>
    <w:p w:rsidR="00191C98" w:rsidRPr="00DB089F" w:rsidRDefault="002E6EC0" w:rsidP="00F028A5">
      <w:pPr>
        <w:ind w:firstLine="1418"/>
        <w:jc w:val="both"/>
        <w:rPr>
          <w:color w:val="000000"/>
        </w:rPr>
      </w:pPr>
      <w:r w:rsidRPr="00DB089F">
        <w:rPr>
          <w:color w:val="000000"/>
        </w:rPr>
        <w:t xml:space="preserve">U Sektoru </w:t>
      </w:r>
      <w:r w:rsidR="00B2053A" w:rsidRPr="00DB089F">
        <w:rPr>
          <w:color w:val="000000"/>
        </w:rPr>
        <w:t xml:space="preserve">za razvoj visokog obrazovanja </w:t>
      </w:r>
      <w:r w:rsidR="00131BB1" w:rsidRPr="00DB089F">
        <w:t>ustrojavaju se</w:t>
      </w:r>
      <w:r w:rsidRPr="00DB089F">
        <w:rPr>
          <w:color w:val="000000"/>
        </w:rPr>
        <w:t>:</w:t>
      </w:r>
    </w:p>
    <w:p w:rsidR="00F028A5" w:rsidRDefault="00F028A5" w:rsidP="004C0382">
      <w:pPr>
        <w:ind w:firstLine="709"/>
        <w:jc w:val="both"/>
        <w:rPr>
          <w:color w:val="000000"/>
        </w:rPr>
      </w:pPr>
    </w:p>
    <w:p w:rsidR="002E6EC0" w:rsidRPr="00DB089F" w:rsidRDefault="002E6EC0" w:rsidP="004C0382">
      <w:pPr>
        <w:ind w:firstLine="709"/>
        <w:jc w:val="both"/>
        <w:rPr>
          <w:color w:val="000000"/>
        </w:rPr>
      </w:pPr>
      <w:r w:rsidRPr="00DB089F">
        <w:rPr>
          <w:color w:val="000000"/>
        </w:rPr>
        <w:t xml:space="preserve">4.2.1. </w:t>
      </w:r>
      <w:r w:rsidR="00F028A5">
        <w:rPr>
          <w:color w:val="000000"/>
        </w:rPr>
        <w:tab/>
      </w:r>
      <w:r w:rsidRPr="00DB089F">
        <w:rPr>
          <w:color w:val="000000"/>
        </w:rPr>
        <w:t>Služba za kvalitetu visokog obrazovanja</w:t>
      </w:r>
    </w:p>
    <w:p w:rsidR="00455411" w:rsidRPr="00DB089F" w:rsidRDefault="002E6EC0" w:rsidP="004C0382">
      <w:pPr>
        <w:ind w:firstLine="708"/>
        <w:jc w:val="both"/>
        <w:rPr>
          <w:color w:val="000000"/>
        </w:rPr>
      </w:pPr>
      <w:r w:rsidRPr="00DB089F">
        <w:rPr>
          <w:color w:val="000000"/>
        </w:rPr>
        <w:t xml:space="preserve">4.2.2. </w:t>
      </w:r>
      <w:r w:rsidR="00F028A5">
        <w:rPr>
          <w:color w:val="000000"/>
        </w:rPr>
        <w:tab/>
      </w:r>
      <w:r w:rsidRPr="00DB089F">
        <w:rPr>
          <w:color w:val="000000"/>
        </w:rPr>
        <w:t>Služba za strategiju i internacionalizaciju visokog obrazovanja.</w:t>
      </w:r>
    </w:p>
    <w:p w:rsidR="008D4F12" w:rsidRDefault="008D4F12" w:rsidP="00B82925">
      <w:pPr>
        <w:rPr>
          <w:b/>
          <w:bCs/>
          <w:color w:val="000000"/>
        </w:rPr>
      </w:pPr>
    </w:p>
    <w:p w:rsidR="002E6EC0" w:rsidRPr="00DB089F" w:rsidRDefault="002E6EC0" w:rsidP="004C0382">
      <w:pPr>
        <w:jc w:val="center"/>
        <w:rPr>
          <w:b/>
          <w:bCs/>
          <w:color w:val="000000"/>
        </w:rPr>
      </w:pPr>
      <w:r w:rsidRPr="00DB089F">
        <w:rPr>
          <w:b/>
          <w:bCs/>
          <w:color w:val="000000"/>
        </w:rPr>
        <w:t>4.2.1. Služba za kvalitetu visokog obrazovanja</w:t>
      </w:r>
    </w:p>
    <w:p w:rsidR="00F028A5" w:rsidRDefault="00F028A5" w:rsidP="004C0382">
      <w:pPr>
        <w:jc w:val="center"/>
        <w:rPr>
          <w:color w:val="000000"/>
        </w:rPr>
      </w:pPr>
    </w:p>
    <w:p w:rsidR="002E6EC0" w:rsidRPr="00F028A5" w:rsidRDefault="00B82925" w:rsidP="004C0382">
      <w:pPr>
        <w:jc w:val="center"/>
        <w:rPr>
          <w:b/>
          <w:color w:val="000000"/>
        </w:rPr>
      </w:pPr>
      <w:r>
        <w:rPr>
          <w:b/>
          <w:color w:val="000000"/>
        </w:rPr>
        <w:t>Članak 45</w:t>
      </w:r>
      <w:r w:rsidR="002E6EC0" w:rsidRPr="00F028A5">
        <w:rPr>
          <w:b/>
          <w:color w:val="000000"/>
        </w:rPr>
        <w:t>.</w:t>
      </w:r>
    </w:p>
    <w:p w:rsidR="00F028A5" w:rsidRPr="00DB089F" w:rsidRDefault="00F028A5" w:rsidP="004C0382">
      <w:pPr>
        <w:jc w:val="center"/>
        <w:rPr>
          <w:color w:val="000000"/>
        </w:rPr>
      </w:pPr>
    </w:p>
    <w:p w:rsidR="002E6EC0" w:rsidRPr="00DB089F" w:rsidRDefault="002E6EC0" w:rsidP="00F028A5">
      <w:pPr>
        <w:ind w:firstLine="1418"/>
        <w:jc w:val="both"/>
        <w:rPr>
          <w:color w:val="000000"/>
        </w:rPr>
      </w:pPr>
      <w:r w:rsidRPr="00DB089F">
        <w:rPr>
          <w:color w:val="000000"/>
        </w:rPr>
        <w:t>Služba za kvalitetu visokog obrazovanja sudjeluje u provedbi postupaka vanjskog vrednovanja što uključuje</w:t>
      </w:r>
      <w:r w:rsidR="00E70F7A">
        <w:rPr>
          <w:color w:val="000000"/>
        </w:rPr>
        <w:t xml:space="preserve"> provođenje i</w:t>
      </w:r>
      <w:r w:rsidRPr="00DB089F">
        <w:rPr>
          <w:color w:val="000000"/>
        </w:rPr>
        <w:t xml:space="preserve"> odobravanje </w:t>
      </w:r>
      <w:r w:rsidR="00E70F7A">
        <w:rPr>
          <w:color w:val="000000"/>
        </w:rPr>
        <w:t xml:space="preserve">upisa </w:t>
      </w:r>
      <w:r w:rsidRPr="00DB089F">
        <w:rPr>
          <w:color w:val="000000"/>
        </w:rPr>
        <w:t xml:space="preserve">studijskih programa, osnivanje visokih učilišta; priprema izvješća o uvjetima za osnivanje i početak rada visokih učilišta uključujući i prekograničnu suradnju u području pružanja usluga visokog obrazovanja i osiguravanja kvalitete, praćenje kvalitete i </w:t>
      </w:r>
      <w:proofErr w:type="spellStart"/>
      <w:r w:rsidRPr="00DB089F">
        <w:rPr>
          <w:color w:val="000000"/>
        </w:rPr>
        <w:t>reakreditaciju</w:t>
      </w:r>
      <w:proofErr w:type="spellEnd"/>
      <w:r w:rsidRPr="00DB089F">
        <w:rPr>
          <w:color w:val="000000"/>
        </w:rPr>
        <w:t xml:space="preserve"> visokih učilišta, studijskih i ostalih programa, vodi i unapr</w:t>
      </w:r>
      <w:r w:rsidR="00DD1972" w:rsidRPr="00DB089F">
        <w:rPr>
          <w:color w:val="000000"/>
        </w:rPr>
        <w:t>j</w:t>
      </w:r>
      <w:r w:rsidRPr="00DB089F">
        <w:rPr>
          <w:color w:val="000000"/>
        </w:rPr>
        <w:t xml:space="preserve">eđuje upisnik visokih učilišta, registar studijskih i ostalih programa te Registar Hrvatskog kvalifikacijskog okvira. Služba koordinira i provodi poslove vezane za razvoj i provedbu Hrvatskog kvalifikacijskog okvira, uključivo i razvoj i provedbu projekata financiranih iz fondova i programa Europske unije te pruža stručnu i administrativnu potporu institucijama Hrvatskog kvalifikacijskog okvira. </w:t>
      </w:r>
      <w:r w:rsidR="007F6835">
        <w:t>Služba provodi nadzor na Agencijom za znanost i visoko obrazovanje u dijelu koji se odnosi na primjenu propisa o osiguravanju kvalitete u visokom obrazovanju.</w:t>
      </w:r>
      <w:r w:rsidR="007F6835">
        <w:rPr>
          <w:color w:val="000000"/>
        </w:rPr>
        <w:t xml:space="preserve"> </w:t>
      </w:r>
      <w:r w:rsidRPr="00DB089F">
        <w:rPr>
          <w:color w:val="000000"/>
        </w:rPr>
        <w:t xml:space="preserve">Služba, u području svoje nadležnosti, surađuje s visokim učilištima, </w:t>
      </w:r>
      <w:r w:rsidR="0002342C" w:rsidRPr="00DB089F">
        <w:rPr>
          <w:color w:val="000000"/>
        </w:rPr>
        <w:t>agencijom nadležnom</w:t>
      </w:r>
      <w:r w:rsidRPr="00DB089F">
        <w:rPr>
          <w:color w:val="000000"/>
        </w:rPr>
        <w:t xml:space="preserve"> za znanost i visoko obrazovanje, </w:t>
      </w:r>
      <w:r w:rsidR="0002342C" w:rsidRPr="00DB089F">
        <w:rPr>
          <w:color w:val="000000"/>
        </w:rPr>
        <w:t>agencijom nadležnom</w:t>
      </w:r>
      <w:r w:rsidRPr="00DB089F">
        <w:rPr>
          <w:color w:val="000000"/>
        </w:rPr>
        <w:t xml:space="preserve"> za mobilnost i programe Europske unije, </w:t>
      </w:r>
      <w:r w:rsidR="0002342C" w:rsidRPr="00DB089F">
        <w:rPr>
          <w:color w:val="000000"/>
        </w:rPr>
        <w:t>agencijom nadležnom</w:t>
      </w:r>
      <w:r w:rsidRPr="00DB089F">
        <w:rPr>
          <w:color w:val="000000"/>
        </w:rPr>
        <w:t xml:space="preserve"> za strukovno obrazovanje i obrazovanje odraslih, </w:t>
      </w:r>
      <w:r w:rsidR="00467AF5">
        <w:t>tijelom državne uprave nadležnim</w:t>
      </w:r>
      <w:r w:rsidR="00467AF5" w:rsidRPr="00DB089F">
        <w:t xml:space="preserve"> </w:t>
      </w:r>
      <w:r w:rsidR="00AE1B24" w:rsidRPr="00DB089F">
        <w:rPr>
          <w:color w:val="000000"/>
        </w:rPr>
        <w:t>za rad i mirovinski sustav</w:t>
      </w:r>
      <w:r w:rsidRPr="00DB089F">
        <w:rPr>
          <w:color w:val="000000"/>
        </w:rPr>
        <w:t xml:space="preserve">, Nacionalnim vijećem za </w:t>
      </w:r>
      <w:r w:rsidR="007F6835">
        <w:rPr>
          <w:color w:val="000000"/>
        </w:rPr>
        <w:t xml:space="preserve">visoko obrazovanje, </w:t>
      </w:r>
      <w:r w:rsidRPr="00DB089F">
        <w:rPr>
          <w:color w:val="000000"/>
        </w:rPr>
        <w:t xml:space="preserve">znanost i </w:t>
      </w:r>
      <w:r w:rsidR="007F6835">
        <w:rPr>
          <w:color w:val="000000"/>
        </w:rPr>
        <w:t>tehnološki razvoj</w:t>
      </w:r>
      <w:r w:rsidRPr="00DB089F">
        <w:rPr>
          <w:color w:val="000000"/>
        </w:rPr>
        <w:t>, Nacionalnim vijećem za razvoj ljudskih potencijala te ostalim relevantnim ustanovama i tijelima u području obrazovanja i tržišta rada. Služba obavlja i druge poslove iz svog</w:t>
      </w:r>
      <w:r w:rsidR="00191C98" w:rsidRPr="00DB089F">
        <w:rPr>
          <w:color w:val="000000"/>
        </w:rPr>
        <w:t>a</w:t>
      </w:r>
      <w:r w:rsidRPr="00DB089F">
        <w:rPr>
          <w:color w:val="000000"/>
        </w:rPr>
        <w:t xml:space="preserve"> djelokruga.</w:t>
      </w:r>
    </w:p>
    <w:p w:rsidR="00F028A5" w:rsidRDefault="00F028A5" w:rsidP="004C0382">
      <w:pPr>
        <w:ind w:firstLine="708"/>
        <w:jc w:val="both"/>
        <w:rPr>
          <w:color w:val="000000"/>
        </w:rPr>
      </w:pPr>
    </w:p>
    <w:p w:rsidR="00191C98" w:rsidRPr="00DB089F" w:rsidRDefault="002E6EC0" w:rsidP="00F028A5">
      <w:pPr>
        <w:ind w:firstLine="1418"/>
        <w:jc w:val="both"/>
        <w:rPr>
          <w:color w:val="000000"/>
        </w:rPr>
      </w:pPr>
      <w:r w:rsidRPr="00DB089F">
        <w:rPr>
          <w:color w:val="000000"/>
        </w:rPr>
        <w:t xml:space="preserve">U Službi </w:t>
      </w:r>
      <w:r w:rsidR="00B2053A" w:rsidRPr="00DB089F">
        <w:rPr>
          <w:color w:val="000000"/>
        </w:rPr>
        <w:t xml:space="preserve">za kvalitetu visokog obrazovanja </w:t>
      </w:r>
      <w:r w:rsidR="00131BB1" w:rsidRPr="00DB089F">
        <w:t>ustrojavaju se</w:t>
      </w:r>
      <w:r w:rsidRPr="00DB089F">
        <w:rPr>
          <w:color w:val="000000"/>
        </w:rPr>
        <w:t>:</w:t>
      </w:r>
    </w:p>
    <w:p w:rsidR="00F028A5" w:rsidRDefault="00F028A5" w:rsidP="004C0382">
      <w:pPr>
        <w:ind w:firstLine="709"/>
        <w:jc w:val="both"/>
        <w:rPr>
          <w:color w:val="000000"/>
        </w:rPr>
      </w:pPr>
    </w:p>
    <w:p w:rsidR="002E6EC0" w:rsidRPr="00DB089F" w:rsidRDefault="002E6EC0" w:rsidP="004C0382">
      <w:pPr>
        <w:ind w:firstLine="709"/>
        <w:jc w:val="both"/>
        <w:rPr>
          <w:color w:val="000000"/>
        </w:rPr>
      </w:pPr>
      <w:r w:rsidRPr="00DB089F">
        <w:rPr>
          <w:color w:val="000000"/>
        </w:rPr>
        <w:t>4.2.1.1</w:t>
      </w:r>
      <w:r w:rsidR="006C5351" w:rsidRPr="00DB089F">
        <w:rPr>
          <w:color w:val="000000"/>
        </w:rPr>
        <w:t>. Odjel za osiguravanje i unaprj</w:t>
      </w:r>
      <w:r w:rsidR="008D4F12">
        <w:rPr>
          <w:color w:val="000000"/>
        </w:rPr>
        <w:t>e</w:t>
      </w:r>
      <w:r w:rsidRPr="00DB089F">
        <w:rPr>
          <w:color w:val="000000"/>
        </w:rPr>
        <w:t>đenje kvalitete visokog obrazovanja</w:t>
      </w:r>
    </w:p>
    <w:p w:rsidR="00C62926" w:rsidRPr="00DB089F" w:rsidRDefault="002E6EC0" w:rsidP="004C0382">
      <w:pPr>
        <w:ind w:firstLine="708"/>
        <w:jc w:val="both"/>
        <w:rPr>
          <w:color w:val="000000"/>
        </w:rPr>
      </w:pPr>
      <w:r w:rsidRPr="00DB089F">
        <w:rPr>
          <w:color w:val="000000"/>
        </w:rPr>
        <w:t>4.2.1.2. Odjel za Hrvatski kvalifikacijski okvir.</w:t>
      </w:r>
    </w:p>
    <w:p w:rsidR="00F028A5" w:rsidRDefault="00F028A5" w:rsidP="004C0382">
      <w:pPr>
        <w:jc w:val="center"/>
        <w:rPr>
          <w:b/>
          <w:color w:val="000000"/>
        </w:rPr>
      </w:pPr>
    </w:p>
    <w:p w:rsidR="002E6EC0" w:rsidRPr="00DB089F" w:rsidRDefault="002E6EC0" w:rsidP="004C0382">
      <w:pPr>
        <w:jc w:val="center"/>
        <w:rPr>
          <w:b/>
          <w:color w:val="000000"/>
        </w:rPr>
      </w:pPr>
      <w:r w:rsidRPr="00DB089F">
        <w:rPr>
          <w:b/>
          <w:color w:val="000000"/>
        </w:rPr>
        <w:t>4.2.1.1. Odjel za osiguravanje i unapr</w:t>
      </w:r>
      <w:r w:rsidR="006C5351" w:rsidRPr="00DB089F">
        <w:rPr>
          <w:b/>
          <w:color w:val="000000"/>
        </w:rPr>
        <w:t>j</w:t>
      </w:r>
      <w:r w:rsidRPr="00DB089F">
        <w:rPr>
          <w:b/>
          <w:color w:val="000000"/>
        </w:rPr>
        <w:t>eđenje kvalitete visokog obrazovanja</w:t>
      </w:r>
    </w:p>
    <w:p w:rsidR="00F028A5" w:rsidRDefault="00F028A5" w:rsidP="004C0382">
      <w:pPr>
        <w:jc w:val="center"/>
        <w:rPr>
          <w:color w:val="000000"/>
        </w:rPr>
      </w:pPr>
    </w:p>
    <w:p w:rsidR="002E6EC0" w:rsidRPr="00F028A5" w:rsidRDefault="00B82925" w:rsidP="004C0382">
      <w:pPr>
        <w:jc w:val="center"/>
        <w:rPr>
          <w:b/>
          <w:color w:val="000000"/>
        </w:rPr>
      </w:pPr>
      <w:r>
        <w:rPr>
          <w:b/>
          <w:color w:val="000000"/>
        </w:rPr>
        <w:t>Članak 46</w:t>
      </w:r>
      <w:r w:rsidR="002E6EC0" w:rsidRPr="00F028A5">
        <w:rPr>
          <w:b/>
          <w:color w:val="000000"/>
        </w:rPr>
        <w:t>.</w:t>
      </w:r>
    </w:p>
    <w:p w:rsidR="00F028A5" w:rsidRPr="00DB089F" w:rsidRDefault="00F028A5" w:rsidP="004C0382">
      <w:pPr>
        <w:jc w:val="center"/>
        <w:rPr>
          <w:color w:val="000000"/>
        </w:rPr>
      </w:pPr>
    </w:p>
    <w:p w:rsidR="00455411" w:rsidRPr="00DB089F" w:rsidRDefault="002E6EC0" w:rsidP="00F028A5">
      <w:pPr>
        <w:ind w:firstLine="1418"/>
        <w:jc w:val="both"/>
        <w:rPr>
          <w:color w:val="000000"/>
        </w:rPr>
      </w:pPr>
      <w:r w:rsidRPr="00DB089F">
        <w:rPr>
          <w:color w:val="000000"/>
        </w:rPr>
        <w:t>Odjel za osiguravanje i unapr</w:t>
      </w:r>
      <w:r w:rsidR="006C5351" w:rsidRPr="00DB089F">
        <w:rPr>
          <w:color w:val="000000"/>
        </w:rPr>
        <w:t>j</w:t>
      </w:r>
      <w:r w:rsidRPr="00DB089F">
        <w:rPr>
          <w:color w:val="000000"/>
        </w:rPr>
        <w:t xml:space="preserve">eđenje kvalitete visokog obrazovanja sudjeluje u provedbi postupaka vanjskog vrednovanja što uključuje </w:t>
      </w:r>
      <w:r w:rsidR="007F6835">
        <w:rPr>
          <w:color w:val="000000"/>
        </w:rPr>
        <w:t xml:space="preserve">provođenje i </w:t>
      </w:r>
      <w:r w:rsidRPr="00DB089F">
        <w:rPr>
          <w:color w:val="000000"/>
        </w:rPr>
        <w:t xml:space="preserve">odobravanje </w:t>
      </w:r>
      <w:r w:rsidR="007F6835">
        <w:rPr>
          <w:color w:val="000000"/>
        </w:rPr>
        <w:t>upisa studija</w:t>
      </w:r>
      <w:r w:rsidRPr="00DB089F">
        <w:rPr>
          <w:color w:val="000000"/>
        </w:rPr>
        <w:t xml:space="preserve"> i osnivanje visokih učilišta; priprema i predlaže izvješća o uvjetima za osnivanje i početak rada visokih učilišta, prekograničnu suradnju u području pružanja usluga visokog obrazovanja i osiguravanja kvalitete; izvješća o vrednovanju visokih učilišta, studijskih i ostalih programa; vodi i unapr</w:t>
      </w:r>
      <w:r w:rsidR="00DD1972" w:rsidRPr="00DB089F">
        <w:rPr>
          <w:color w:val="000000"/>
        </w:rPr>
        <w:t>j</w:t>
      </w:r>
      <w:r w:rsidRPr="00DB089F">
        <w:rPr>
          <w:color w:val="000000"/>
        </w:rPr>
        <w:t xml:space="preserve">eđuje upisnik visokih učilišta i </w:t>
      </w:r>
      <w:r w:rsidR="007F6835">
        <w:rPr>
          <w:color w:val="000000"/>
        </w:rPr>
        <w:t>upisnik</w:t>
      </w:r>
      <w:r w:rsidRPr="00DB089F">
        <w:rPr>
          <w:color w:val="000000"/>
        </w:rPr>
        <w:t xml:space="preserve"> studijskih i ostalih programa. Odjel provodi postupak </w:t>
      </w:r>
      <w:r w:rsidR="00E837BD">
        <w:rPr>
          <w:color w:val="000000"/>
        </w:rPr>
        <w:t xml:space="preserve">upisa </w:t>
      </w:r>
      <w:r w:rsidRPr="00DB089F">
        <w:rPr>
          <w:color w:val="000000"/>
        </w:rPr>
        <w:t xml:space="preserve">dopusnica za početak rada visokih učilišta, </w:t>
      </w:r>
      <w:r w:rsidR="00E837BD">
        <w:rPr>
          <w:color w:val="000000"/>
        </w:rPr>
        <w:t>postupak upisa u upisnik studijskih programa.</w:t>
      </w:r>
      <w:r w:rsidRPr="00DB089F">
        <w:rPr>
          <w:color w:val="000000"/>
        </w:rPr>
        <w:t xml:space="preserve">. Odjel priprema izvješća o vrednovanju visokih učilišta te studijskih i ostalih programa, analizira provedbu upisa studenata, uspješnost procesa visokog obrazovanja, vodi </w:t>
      </w:r>
      <w:proofErr w:type="spellStart"/>
      <w:r w:rsidRPr="00DB089F">
        <w:rPr>
          <w:color w:val="000000"/>
        </w:rPr>
        <w:t>r</w:t>
      </w:r>
      <w:r w:rsidR="00E837BD">
        <w:rPr>
          <w:color w:val="000000"/>
        </w:rPr>
        <w:t>upisnik</w:t>
      </w:r>
      <w:proofErr w:type="spellEnd"/>
      <w:r w:rsidRPr="00DB089F">
        <w:rPr>
          <w:color w:val="000000"/>
        </w:rPr>
        <w:t xml:space="preserve"> visokih učilišta i studijskih programa, te prati akademske i stručne nazive koji se dodjeljuju. Odjel vodi upravno-pravne i druge poslove vezane uz osiguravanje kvalitete prilikom osnivanja visokih učilišta i studijskih programa. Odjel obavlja i druge poslove iz svog</w:t>
      </w:r>
      <w:r w:rsidR="00191C98" w:rsidRPr="00DB089F">
        <w:rPr>
          <w:color w:val="000000"/>
        </w:rPr>
        <w:t>a</w:t>
      </w:r>
      <w:r w:rsidRPr="00DB089F">
        <w:rPr>
          <w:color w:val="000000"/>
        </w:rPr>
        <w:t xml:space="preserve"> djelokruga.</w:t>
      </w:r>
    </w:p>
    <w:p w:rsidR="008D4F12" w:rsidRDefault="008D4F12" w:rsidP="00B82925">
      <w:pPr>
        <w:rPr>
          <w:b/>
          <w:color w:val="000000"/>
        </w:rPr>
      </w:pPr>
    </w:p>
    <w:p w:rsidR="002E6EC0" w:rsidRPr="00DB089F" w:rsidRDefault="002E6EC0" w:rsidP="004C0382">
      <w:pPr>
        <w:jc w:val="center"/>
        <w:rPr>
          <w:b/>
          <w:color w:val="000000"/>
        </w:rPr>
      </w:pPr>
      <w:r w:rsidRPr="00DB089F">
        <w:rPr>
          <w:b/>
          <w:color w:val="000000"/>
        </w:rPr>
        <w:t>4.2.1.2. Odjel za Hrvatski kvalifikacijski okvir</w:t>
      </w:r>
    </w:p>
    <w:p w:rsidR="00F028A5" w:rsidRDefault="00F028A5" w:rsidP="004C0382">
      <w:pPr>
        <w:jc w:val="center"/>
        <w:rPr>
          <w:color w:val="000000"/>
        </w:rPr>
      </w:pPr>
    </w:p>
    <w:p w:rsidR="002E6EC0" w:rsidRPr="00F028A5" w:rsidRDefault="00B82925" w:rsidP="004C0382">
      <w:pPr>
        <w:jc w:val="center"/>
        <w:rPr>
          <w:b/>
          <w:color w:val="000000"/>
        </w:rPr>
      </w:pPr>
      <w:r>
        <w:rPr>
          <w:b/>
          <w:color w:val="000000"/>
        </w:rPr>
        <w:t>Članak 47</w:t>
      </w:r>
      <w:r w:rsidR="002E6EC0" w:rsidRPr="00F028A5">
        <w:rPr>
          <w:b/>
          <w:color w:val="000000"/>
        </w:rPr>
        <w:t>.</w:t>
      </w:r>
    </w:p>
    <w:p w:rsidR="00F028A5" w:rsidRPr="00DB089F" w:rsidRDefault="00F028A5" w:rsidP="004C0382">
      <w:pPr>
        <w:jc w:val="center"/>
        <w:rPr>
          <w:color w:val="000000"/>
        </w:rPr>
      </w:pPr>
    </w:p>
    <w:p w:rsidR="00455411" w:rsidRPr="00DB089F" w:rsidRDefault="002E6EC0" w:rsidP="00F028A5">
      <w:pPr>
        <w:ind w:firstLine="1418"/>
        <w:jc w:val="both"/>
        <w:rPr>
          <w:color w:val="000000"/>
        </w:rPr>
      </w:pPr>
      <w:r w:rsidRPr="00DB089F">
        <w:rPr>
          <w:color w:val="000000"/>
        </w:rPr>
        <w:t xml:space="preserve">Odjel za Hrvatski kvalifikacijski okvir upravlja razvojem i provedbom Hrvatskog kvalifikacijskog okvira, uključujući i kroz razvoj i provedbu projekata financiranih iz fondova i programa Europske unije. Odjel </w:t>
      </w:r>
      <w:r w:rsidR="00E837BD">
        <w:t>vodi evidenciju potencijalnih sektorskih stručnjaka i te raspisuje javni poziv za iskaz interesa sektorskih stručnjaka za sudjelovanje u radu povjerenstva za vrednovanje, vrednuje go</w:t>
      </w:r>
      <w:r w:rsidR="00E837BD" w:rsidRPr="00F675C7">
        <w:t>dišnja izvješća o provedbi vrednovanja zahtjeva za upis u Registar</w:t>
      </w:r>
      <w:r w:rsidR="00E837BD">
        <w:t xml:space="preserve"> koje dostavljaju nadležne agencije i </w:t>
      </w:r>
      <w:r w:rsidR="00467AF5">
        <w:t>tijelo državne uprave nadležno</w:t>
      </w:r>
      <w:r w:rsidR="00467AF5" w:rsidRPr="00DB089F">
        <w:t xml:space="preserve"> </w:t>
      </w:r>
      <w:proofErr w:type="spellStart"/>
      <w:r w:rsidR="00E837BD">
        <w:t>nadležno</w:t>
      </w:r>
      <w:proofErr w:type="spellEnd"/>
      <w:r w:rsidR="00E837BD">
        <w:t xml:space="preserve"> za rad</w:t>
      </w:r>
      <w:r w:rsidR="0095371C">
        <w:t xml:space="preserve"> i mirovinski sustav</w:t>
      </w:r>
      <w:r w:rsidR="00E837BD">
        <w:t>,</w:t>
      </w:r>
      <w:r w:rsidR="00E837BD">
        <w:rPr>
          <w:color w:val="000000"/>
        </w:rPr>
        <w:t xml:space="preserve"> </w:t>
      </w:r>
      <w:r w:rsidRPr="00DB089F">
        <w:rPr>
          <w:color w:val="000000"/>
        </w:rPr>
        <w:t xml:space="preserve">koordinira radom sektorskih vijeća, pruža administrativnu i stručnu potporu Nacionalnom vijeću za razvoj ljudskih potencijala, surađuje s agencijama u sustavu obrazovanja, </w:t>
      </w:r>
      <w:r w:rsidR="00467AF5">
        <w:t>tijelom državne uprave nadležnim</w:t>
      </w:r>
      <w:r w:rsidR="00467AF5" w:rsidRPr="00DB089F">
        <w:t xml:space="preserve"> </w:t>
      </w:r>
      <w:r w:rsidR="00AE1B24" w:rsidRPr="00DB089F">
        <w:rPr>
          <w:color w:val="000000"/>
        </w:rPr>
        <w:t xml:space="preserve">za rad i mirovinski sustav </w:t>
      </w:r>
      <w:r w:rsidRPr="00DB089F">
        <w:rPr>
          <w:color w:val="000000"/>
        </w:rPr>
        <w:t>i Hrvatskim zavodom za zapošljavanje. Odjel vo</w:t>
      </w:r>
      <w:r w:rsidR="00252126">
        <w:rPr>
          <w:color w:val="000000"/>
        </w:rPr>
        <w:t>di i razvija Registar Hrvatskog</w:t>
      </w:r>
      <w:r w:rsidRPr="00DB089F">
        <w:rPr>
          <w:color w:val="000000"/>
        </w:rPr>
        <w:t xml:space="preserve"> kvalifikacijskog okvira i njegovo povezivanje s Europskim kvalifikacijskim okvirom, Kvalifikacijskim okvirom Europskog prostora visokog obrazovanja i registrima kvalifikacija, studijskih i obrazovnih programa na svim razinama. Odjel obavlja i druge poslove iz svog</w:t>
      </w:r>
      <w:r w:rsidR="00191C98" w:rsidRPr="00DB089F">
        <w:rPr>
          <w:color w:val="000000"/>
        </w:rPr>
        <w:t>a</w:t>
      </w:r>
      <w:r w:rsidRPr="00DB089F">
        <w:rPr>
          <w:color w:val="000000"/>
        </w:rPr>
        <w:t xml:space="preserve"> djelokruga.</w:t>
      </w:r>
    </w:p>
    <w:p w:rsidR="00420AAF" w:rsidRDefault="00420AAF" w:rsidP="004C0382">
      <w:pPr>
        <w:jc w:val="center"/>
        <w:rPr>
          <w:b/>
          <w:bCs/>
          <w:color w:val="000000"/>
        </w:rPr>
      </w:pPr>
    </w:p>
    <w:p w:rsidR="002E6EC0" w:rsidRPr="00DB089F" w:rsidRDefault="002E6EC0" w:rsidP="004C0382">
      <w:pPr>
        <w:jc w:val="center"/>
        <w:rPr>
          <w:b/>
          <w:bCs/>
          <w:color w:val="000000"/>
        </w:rPr>
      </w:pPr>
      <w:r w:rsidRPr="00DB089F">
        <w:rPr>
          <w:b/>
          <w:bCs/>
          <w:color w:val="000000"/>
        </w:rPr>
        <w:t xml:space="preserve">4.2.2. Služba za strategiju i internacionalizaciju visokog obrazovanja </w:t>
      </w:r>
    </w:p>
    <w:p w:rsidR="00420AAF" w:rsidRDefault="00420AAF" w:rsidP="004C0382">
      <w:pPr>
        <w:jc w:val="center"/>
        <w:rPr>
          <w:color w:val="000000"/>
        </w:rPr>
      </w:pPr>
    </w:p>
    <w:p w:rsidR="002E6EC0" w:rsidRPr="00420AAF" w:rsidRDefault="00B82925" w:rsidP="004C0382">
      <w:pPr>
        <w:jc w:val="center"/>
        <w:rPr>
          <w:b/>
          <w:color w:val="000000"/>
        </w:rPr>
      </w:pPr>
      <w:r>
        <w:rPr>
          <w:b/>
          <w:color w:val="000000"/>
        </w:rPr>
        <w:t>Članak 48</w:t>
      </w:r>
      <w:r w:rsidR="002E6EC0" w:rsidRPr="00420AAF">
        <w:rPr>
          <w:b/>
          <w:color w:val="000000"/>
        </w:rPr>
        <w:t>.</w:t>
      </w:r>
    </w:p>
    <w:p w:rsidR="00420AAF" w:rsidRPr="00DB089F" w:rsidRDefault="00420AAF" w:rsidP="004C0382">
      <w:pPr>
        <w:jc w:val="center"/>
        <w:rPr>
          <w:color w:val="000000"/>
        </w:rPr>
      </w:pPr>
    </w:p>
    <w:p w:rsidR="002E6EC0" w:rsidRPr="00DB089F" w:rsidRDefault="002E6EC0" w:rsidP="00420AAF">
      <w:pPr>
        <w:ind w:firstLine="1418"/>
        <w:jc w:val="both"/>
        <w:rPr>
          <w:color w:val="000000"/>
        </w:rPr>
      </w:pPr>
      <w:r w:rsidRPr="00DB089F">
        <w:rPr>
          <w:color w:val="000000"/>
        </w:rPr>
        <w:t xml:space="preserve">Služba za strategiju i internacionalizaciju </w:t>
      </w:r>
      <w:r w:rsidR="00B2053A" w:rsidRPr="00DB089F">
        <w:rPr>
          <w:color w:val="000000"/>
        </w:rPr>
        <w:t xml:space="preserve">visokog obrazovanja </w:t>
      </w:r>
      <w:r w:rsidRPr="00DB089F">
        <w:rPr>
          <w:color w:val="000000"/>
        </w:rPr>
        <w:t xml:space="preserve">koordinira provedbu </w:t>
      </w:r>
      <w:r w:rsidR="00E837BD">
        <w:rPr>
          <w:color w:val="000000"/>
        </w:rPr>
        <w:t>Nacionalnog plana sustava obrazovanja</w:t>
      </w:r>
      <w:r w:rsidRPr="00DB089F">
        <w:rPr>
          <w:color w:val="000000"/>
        </w:rPr>
        <w:t xml:space="preserve"> u području visokog obrazovanja, vodi poslove vezane za internacionalizaciju visokog obrazovanja, međunarodnu suradnju i mobilnost u području visokog obrazovanja te </w:t>
      </w:r>
      <w:proofErr w:type="spellStart"/>
      <w:r w:rsidRPr="00DB089F">
        <w:rPr>
          <w:color w:val="000000"/>
        </w:rPr>
        <w:t>Bolonjski</w:t>
      </w:r>
      <w:proofErr w:type="spellEnd"/>
      <w:r w:rsidRPr="00DB089F">
        <w:rPr>
          <w:color w:val="000000"/>
        </w:rPr>
        <w:t xml:space="preserve"> proces, uključujući i kroz razvoj i provedbu projekata financiranih iz fondova i programa Europske unije. Služba provodi nadzor nad Agencijom za mobilnost i programe Europske unije u provedbi programa Europske unije za obrazovanje i osposobljavanje, mlade i sport, ERASMUS+, razvija i provodi mjere vezane za otklanjanje prepreka mobilnosti, priznavanju inozemnih obrazovnih kvalifikacija i razdoblja studiranja u inozemstvu, koordinira pripremu i izradu prijedloga nacionalnih stajališta u </w:t>
      </w:r>
      <w:r w:rsidRPr="00DB089F">
        <w:rPr>
          <w:color w:val="000000"/>
        </w:rPr>
        <w:lastRenderedPageBreak/>
        <w:t xml:space="preserve">području visokoga obrazovanja za potrebe Europskog vijeća, Vijeća Europske unije i međunarodnih tijela u kojima sudjeluje Republika Hrvatska te sudjeluje u razvoju i provedbi propisa u području reguliranih profesija i stručnih kvalifikacija u koordinaciji </w:t>
      </w:r>
      <w:r w:rsidR="00AE1B24" w:rsidRPr="00DB089F">
        <w:rPr>
          <w:color w:val="000000"/>
        </w:rPr>
        <w:t xml:space="preserve">s </w:t>
      </w:r>
      <w:r w:rsidR="00467AF5">
        <w:t>tijelom državne uprave nadležnim</w:t>
      </w:r>
      <w:r w:rsidR="00AE1B24" w:rsidRPr="00DB089F">
        <w:rPr>
          <w:color w:val="000000"/>
        </w:rPr>
        <w:t xml:space="preserve"> za rad i mirovinski sustav</w:t>
      </w:r>
      <w:r w:rsidRPr="00DB089F">
        <w:rPr>
          <w:color w:val="000000"/>
        </w:rPr>
        <w:t>. Služba obavlja i druge poslove iz svog</w:t>
      </w:r>
      <w:r w:rsidR="00191C98" w:rsidRPr="00DB089F">
        <w:rPr>
          <w:color w:val="000000"/>
        </w:rPr>
        <w:t>a</w:t>
      </w:r>
      <w:r w:rsidRPr="00DB089F">
        <w:rPr>
          <w:color w:val="000000"/>
        </w:rPr>
        <w:t xml:space="preserve"> djelokruga.</w:t>
      </w:r>
    </w:p>
    <w:p w:rsidR="00420AAF" w:rsidRDefault="00420AAF" w:rsidP="004C0382">
      <w:pPr>
        <w:ind w:firstLine="708"/>
        <w:jc w:val="both"/>
        <w:rPr>
          <w:color w:val="000000"/>
        </w:rPr>
      </w:pPr>
    </w:p>
    <w:p w:rsidR="00191C98" w:rsidRPr="00DB089F" w:rsidRDefault="002E6EC0" w:rsidP="00420AAF">
      <w:pPr>
        <w:ind w:firstLine="1418"/>
        <w:jc w:val="both"/>
        <w:rPr>
          <w:color w:val="000000"/>
        </w:rPr>
      </w:pPr>
      <w:r w:rsidRPr="00DB089F">
        <w:rPr>
          <w:color w:val="000000"/>
        </w:rPr>
        <w:t xml:space="preserve">U Službi </w:t>
      </w:r>
      <w:r w:rsidR="00B2053A" w:rsidRPr="00DB089F">
        <w:rPr>
          <w:color w:val="000000"/>
        </w:rPr>
        <w:t xml:space="preserve">za strategiju i internacionalizaciju visokog obrazovanja </w:t>
      </w:r>
      <w:r w:rsidR="00131BB1" w:rsidRPr="00DB089F">
        <w:t>ustrojavaju se</w:t>
      </w:r>
      <w:r w:rsidRPr="00DB089F">
        <w:rPr>
          <w:color w:val="000000"/>
        </w:rPr>
        <w:t>:</w:t>
      </w:r>
    </w:p>
    <w:p w:rsidR="00420AAF" w:rsidRDefault="00420AAF" w:rsidP="004C0382">
      <w:pPr>
        <w:ind w:firstLine="709"/>
        <w:jc w:val="both"/>
        <w:rPr>
          <w:color w:val="000000"/>
        </w:rPr>
      </w:pPr>
    </w:p>
    <w:p w:rsidR="002E6EC0" w:rsidRPr="00DB089F" w:rsidRDefault="002E6EC0" w:rsidP="004C0382">
      <w:pPr>
        <w:ind w:firstLine="709"/>
        <w:jc w:val="both"/>
        <w:rPr>
          <w:color w:val="000000"/>
        </w:rPr>
      </w:pPr>
      <w:r w:rsidRPr="00DB089F">
        <w:rPr>
          <w:color w:val="000000"/>
        </w:rPr>
        <w:t>4.2.2.1. Odjel za internacionalizaciju visokog obrazovanja</w:t>
      </w:r>
    </w:p>
    <w:p w:rsidR="00455411" w:rsidRPr="00DB089F" w:rsidRDefault="002E6EC0" w:rsidP="004C0382">
      <w:pPr>
        <w:ind w:firstLine="708"/>
        <w:jc w:val="both"/>
        <w:rPr>
          <w:color w:val="000000"/>
        </w:rPr>
      </w:pPr>
      <w:r w:rsidRPr="00DB089F">
        <w:rPr>
          <w:color w:val="000000"/>
        </w:rPr>
        <w:t>4.2.2.2. Odjel za strategiju i razvoj visokog obrazovanja.</w:t>
      </w:r>
    </w:p>
    <w:p w:rsidR="00420AAF" w:rsidRDefault="00420AAF" w:rsidP="004C0382">
      <w:pPr>
        <w:jc w:val="center"/>
        <w:rPr>
          <w:b/>
          <w:color w:val="000000"/>
        </w:rPr>
      </w:pPr>
    </w:p>
    <w:p w:rsidR="002E6EC0" w:rsidRPr="00DB089F" w:rsidRDefault="002E6EC0" w:rsidP="004C0382">
      <w:pPr>
        <w:jc w:val="center"/>
        <w:rPr>
          <w:b/>
          <w:color w:val="000000"/>
        </w:rPr>
      </w:pPr>
      <w:r w:rsidRPr="00DB089F">
        <w:rPr>
          <w:b/>
          <w:color w:val="000000"/>
        </w:rPr>
        <w:t>4.2.2.1. Odjel za internacionalizaciju visokog obrazovanja</w:t>
      </w:r>
    </w:p>
    <w:p w:rsidR="00420AAF" w:rsidRDefault="00420AAF" w:rsidP="004C0382">
      <w:pPr>
        <w:jc w:val="center"/>
        <w:rPr>
          <w:color w:val="000000"/>
        </w:rPr>
      </w:pPr>
    </w:p>
    <w:p w:rsidR="002E6EC0" w:rsidRPr="00420AAF" w:rsidRDefault="00B82925" w:rsidP="004C0382">
      <w:pPr>
        <w:jc w:val="center"/>
        <w:rPr>
          <w:b/>
          <w:color w:val="000000"/>
        </w:rPr>
      </w:pPr>
      <w:r>
        <w:rPr>
          <w:b/>
          <w:color w:val="000000"/>
        </w:rPr>
        <w:t>Članak 49</w:t>
      </w:r>
      <w:r w:rsidR="002E6EC0" w:rsidRPr="00420AAF">
        <w:rPr>
          <w:b/>
          <w:color w:val="000000"/>
        </w:rPr>
        <w:t>.</w:t>
      </w:r>
    </w:p>
    <w:p w:rsidR="00420AAF" w:rsidRPr="00DB089F" w:rsidRDefault="00420AAF" w:rsidP="004C0382">
      <w:pPr>
        <w:jc w:val="center"/>
        <w:rPr>
          <w:color w:val="000000"/>
        </w:rPr>
      </w:pPr>
    </w:p>
    <w:p w:rsidR="00455411" w:rsidRPr="00DB089F" w:rsidRDefault="002E6EC0" w:rsidP="00420AAF">
      <w:pPr>
        <w:ind w:firstLine="1418"/>
        <w:jc w:val="both"/>
        <w:rPr>
          <w:color w:val="000000"/>
        </w:rPr>
      </w:pPr>
      <w:r w:rsidRPr="00DB089F">
        <w:rPr>
          <w:color w:val="000000"/>
        </w:rPr>
        <w:t>Odjel za internaci</w:t>
      </w:r>
      <w:r w:rsidR="0063755D" w:rsidRPr="00DB089F">
        <w:rPr>
          <w:color w:val="000000"/>
        </w:rPr>
        <w:t xml:space="preserve">onalizaciju visokog obrazovanja obavlja upravne i stručne poslove koji se odnose na provedbu programskog nadzora nad </w:t>
      </w:r>
      <w:r w:rsidRPr="00DB089F">
        <w:rPr>
          <w:color w:val="000000"/>
        </w:rPr>
        <w:t>rad</w:t>
      </w:r>
      <w:r w:rsidR="0063755D" w:rsidRPr="00DB089F">
        <w:rPr>
          <w:color w:val="000000"/>
        </w:rPr>
        <w:t>om</w:t>
      </w:r>
      <w:r w:rsidRPr="00DB089F">
        <w:rPr>
          <w:color w:val="000000"/>
        </w:rPr>
        <w:t xml:space="preserve"> Agencije za mobilnost i programe Europske unije u provedbi programa Europske unije za obrazovanje, osposobljavanje, mlade i sport, ERASMUS+, provodi poslove vezane za međunarodnu bilateralnu i regionalnu suradnju u području visokog obrazovanja te koordinira pripremu i izradu prijedloga nacionalnih stajališta u području visokog obrazovanja za potrebe Europskog vijeća, Vijeća Europske unije i međunarodnih tijela u kojima sudjeluje Republika Hrvatska. Odjel se bavi razvojem politike internacionalizacije visokog obrazovanja kroz pripremu i provedbu natječaja i projekata financiranih iz europskih fondova te praćenje provedbe projekata i učinka koje rezultati projekata imaju na internacionalizaciju visokog obrazovanja. Odjel obavlja i druge poslove iz svog</w:t>
      </w:r>
      <w:r w:rsidR="00191C98" w:rsidRPr="00DB089F">
        <w:rPr>
          <w:color w:val="000000"/>
        </w:rPr>
        <w:t>a</w:t>
      </w:r>
      <w:r w:rsidRPr="00DB089F">
        <w:rPr>
          <w:color w:val="000000"/>
        </w:rPr>
        <w:t xml:space="preserve"> djelokruga.</w:t>
      </w:r>
    </w:p>
    <w:p w:rsidR="00420AAF" w:rsidRDefault="00420AAF" w:rsidP="004C0382">
      <w:pPr>
        <w:jc w:val="center"/>
        <w:rPr>
          <w:b/>
          <w:color w:val="000000"/>
        </w:rPr>
      </w:pPr>
    </w:p>
    <w:p w:rsidR="002E6EC0" w:rsidRPr="00DB089F" w:rsidRDefault="002E6EC0" w:rsidP="004C0382">
      <w:pPr>
        <w:jc w:val="center"/>
        <w:rPr>
          <w:b/>
          <w:color w:val="000000"/>
        </w:rPr>
      </w:pPr>
      <w:r w:rsidRPr="00DB089F">
        <w:rPr>
          <w:b/>
          <w:color w:val="000000"/>
        </w:rPr>
        <w:t>4.2.2.2. Odjel za strategiju i razvoj visokog obrazovanja</w:t>
      </w:r>
    </w:p>
    <w:p w:rsidR="00420AAF" w:rsidRDefault="00420AAF" w:rsidP="004C0382">
      <w:pPr>
        <w:jc w:val="center"/>
        <w:rPr>
          <w:color w:val="000000"/>
        </w:rPr>
      </w:pPr>
    </w:p>
    <w:p w:rsidR="002E6EC0" w:rsidRPr="00420AAF" w:rsidRDefault="00D673F4" w:rsidP="004C0382">
      <w:pPr>
        <w:jc w:val="center"/>
        <w:rPr>
          <w:b/>
          <w:color w:val="000000"/>
        </w:rPr>
      </w:pPr>
      <w:r>
        <w:rPr>
          <w:b/>
          <w:color w:val="000000"/>
        </w:rPr>
        <w:t>Članak 50</w:t>
      </w:r>
      <w:r w:rsidR="002E6EC0" w:rsidRPr="00420AAF">
        <w:rPr>
          <w:b/>
          <w:color w:val="000000"/>
        </w:rPr>
        <w:t>.</w:t>
      </w:r>
    </w:p>
    <w:p w:rsidR="00420AAF" w:rsidRPr="00DB089F" w:rsidRDefault="00420AAF" w:rsidP="004C0382">
      <w:pPr>
        <w:jc w:val="center"/>
        <w:rPr>
          <w:color w:val="000000"/>
        </w:rPr>
      </w:pPr>
    </w:p>
    <w:p w:rsidR="00A07F32" w:rsidRPr="00DB089F" w:rsidRDefault="002E6EC0" w:rsidP="00420AAF">
      <w:pPr>
        <w:ind w:firstLine="1418"/>
        <w:jc w:val="both"/>
        <w:rPr>
          <w:color w:val="000000"/>
        </w:rPr>
      </w:pPr>
      <w:r w:rsidRPr="00DB089F">
        <w:rPr>
          <w:color w:val="000000"/>
        </w:rPr>
        <w:t xml:space="preserve">Odjel za strategiju i razvoj visokog obrazovanja koordinira provedbu </w:t>
      </w:r>
      <w:r w:rsidR="00E837BD">
        <w:rPr>
          <w:color w:val="000000"/>
        </w:rPr>
        <w:t>Nacionalnog plana razvoja sustava obrazovanja</w:t>
      </w:r>
      <w:r w:rsidRPr="00DB089F">
        <w:rPr>
          <w:color w:val="000000"/>
        </w:rPr>
        <w:t xml:space="preserve"> u području visokog obrazovanja te inicira i provodi poslove vezane za razvoj visokog obrazovanja. Odjel prati i analizira dostupnost </w:t>
      </w:r>
      <w:r w:rsidR="00E837BD">
        <w:rPr>
          <w:color w:val="000000"/>
        </w:rPr>
        <w:t>visokog obrazovanja, završnost</w:t>
      </w:r>
      <w:r w:rsidRPr="00DB089F">
        <w:rPr>
          <w:color w:val="000000"/>
        </w:rPr>
        <w:t xml:space="preserve"> studija, dodjeljivanje kvalifikacija, </w:t>
      </w:r>
      <w:proofErr w:type="spellStart"/>
      <w:r w:rsidRPr="00DB089F">
        <w:rPr>
          <w:color w:val="000000"/>
        </w:rPr>
        <w:t>zapošljivost</w:t>
      </w:r>
      <w:proofErr w:type="spellEnd"/>
      <w:r w:rsidRPr="00DB089F">
        <w:rPr>
          <w:color w:val="000000"/>
        </w:rPr>
        <w:t xml:space="preserve"> diplomiranih studenata, zastupljenost stručne prakse u studijskim programima te povezivanje visokog obrazovanja s tržištem rada. Odjel provodi poslove vezane uz socijalnu dimenziju visokog obrazovanja, izradu i provedbu akcijskih planova i projekata usmjerenih na povećanje dostupnosti visokog obrazovanja i završnosti u visokom obrazovanju te posebno projekata povezanih uz Garanciju za mlade. Odjel prati </w:t>
      </w:r>
      <w:r w:rsidR="00E837BD">
        <w:rPr>
          <w:color w:val="000000"/>
        </w:rPr>
        <w:t>studije</w:t>
      </w:r>
      <w:r w:rsidRPr="00DB089F">
        <w:rPr>
          <w:color w:val="000000"/>
        </w:rPr>
        <w:t xml:space="preserve"> za stjecanje kvalifikacija u reguliranim profesijama, surađuje s nadležnim tijelima i strukovnim udruženjima te visokim učilištima koja izvode </w:t>
      </w:r>
      <w:r w:rsidR="00E837BD">
        <w:rPr>
          <w:color w:val="000000"/>
        </w:rPr>
        <w:t>studije</w:t>
      </w:r>
      <w:r w:rsidRPr="00DB089F">
        <w:rPr>
          <w:color w:val="000000"/>
        </w:rPr>
        <w:t xml:space="preserve"> u području reguliranih profesija. Odjel unapr</w:t>
      </w:r>
      <w:r w:rsidR="00DD1972" w:rsidRPr="00DB089F">
        <w:rPr>
          <w:color w:val="000000"/>
        </w:rPr>
        <w:t>j</w:t>
      </w:r>
      <w:r w:rsidRPr="00DB089F">
        <w:rPr>
          <w:color w:val="000000"/>
        </w:rPr>
        <w:t xml:space="preserve">eđuje politiku i praksu u području priznavanja inozemnih obrazovnih kvalifikacija te sudjeluje u poslovima vezanima za priznavanje inozemnih stručnih kvalifikacija u koordinaciji </w:t>
      </w:r>
      <w:r w:rsidR="00AE1B24" w:rsidRPr="00DB089F">
        <w:rPr>
          <w:color w:val="000000"/>
        </w:rPr>
        <w:t xml:space="preserve">s </w:t>
      </w:r>
      <w:r w:rsidR="00CD755B">
        <w:t>tijelom državne uprave nadležnim</w:t>
      </w:r>
      <w:r w:rsidR="00CD755B" w:rsidRPr="00DB089F">
        <w:t xml:space="preserve"> </w:t>
      </w:r>
      <w:r w:rsidR="00CD755B">
        <w:t xml:space="preserve">za </w:t>
      </w:r>
      <w:r w:rsidR="00AE1B24" w:rsidRPr="00DB089F">
        <w:rPr>
          <w:color w:val="000000"/>
        </w:rPr>
        <w:t>rad i mirovinski sustav</w:t>
      </w:r>
      <w:r w:rsidRPr="00DB089F">
        <w:rPr>
          <w:color w:val="000000"/>
        </w:rPr>
        <w:t xml:space="preserve">. Odjel potiče i prati aktivnosti visokih učilišta u cjeloživotnom učenju i vrednovanju neformalnog i </w:t>
      </w:r>
      <w:proofErr w:type="spellStart"/>
      <w:r w:rsidRPr="00DB089F">
        <w:rPr>
          <w:color w:val="000000"/>
        </w:rPr>
        <w:t>informalnog</w:t>
      </w:r>
      <w:proofErr w:type="spellEnd"/>
      <w:r w:rsidRPr="00DB089F">
        <w:rPr>
          <w:color w:val="000000"/>
        </w:rPr>
        <w:t xml:space="preserve"> učenja u području visokog obrazovanja te sudjeluje u razvoju sustava za cjeloživotno profesionalno usmjeravanje. Odjel predlaže i provodi projekte financirane iz fondova i programa Europske unije u području strukturnih reformi u skladu s </w:t>
      </w:r>
      <w:proofErr w:type="spellStart"/>
      <w:r w:rsidRPr="00DB089F">
        <w:rPr>
          <w:color w:val="000000"/>
        </w:rPr>
        <w:t>Bolonjskim</w:t>
      </w:r>
      <w:proofErr w:type="spellEnd"/>
      <w:r w:rsidRPr="00DB089F">
        <w:rPr>
          <w:color w:val="000000"/>
        </w:rPr>
        <w:t xml:space="preserve"> procesom. Odjel obavlja i druge poslove iz svog</w:t>
      </w:r>
      <w:r w:rsidR="00191C98" w:rsidRPr="00DB089F">
        <w:rPr>
          <w:color w:val="000000"/>
        </w:rPr>
        <w:t>a</w:t>
      </w:r>
      <w:r w:rsidRPr="00DB089F">
        <w:rPr>
          <w:color w:val="000000"/>
        </w:rPr>
        <w:t xml:space="preserve"> djelokruga.</w:t>
      </w:r>
    </w:p>
    <w:p w:rsidR="002B21FE" w:rsidRDefault="002B21FE" w:rsidP="004C0382">
      <w:pPr>
        <w:widowControl w:val="0"/>
        <w:autoSpaceDE w:val="0"/>
        <w:autoSpaceDN w:val="0"/>
        <w:adjustRightInd w:val="0"/>
        <w:jc w:val="center"/>
        <w:rPr>
          <w:b/>
        </w:rPr>
      </w:pPr>
    </w:p>
    <w:p w:rsidR="00455411" w:rsidRPr="00DB089F" w:rsidRDefault="007943C7" w:rsidP="004C0382">
      <w:pPr>
        <w:widowControl w:val="0"/>
        <w:autoSpaceDE w:val="0"/>
        <w:autoSpaceDN w:val="0"/>
        <w:adjustRightInd w:val="0"/>
        <w:jc w:val="center"/>
        <w:rPr>
          <w:b/>
        </w:rPr>
      </w:pPr>
      <w:r w:rsidRPr="00DB089F">
        <w:rPr>
          <w:b/>
        </w:rPr>
        <w:lastRenderedPageBreak/>
        <w:t>5. UPRAVA ZA ODGOJ I OBRAZOVANJE</w:t>
      </w:r>
    </w:p>
    <w:p w:rsidR="002B21FE" w:rsidRDefault="002B21FE" w:rsidP="004C0382">
      <w:pPr>
        <w:widowControl w:val="0"/>
        <w:autoSpaceDE w:val="0"/>
        <w:autoSpaceDN w:val="0"/>
        <w:adjustRightInd w:val="0"/>
        <w:jc w:val="center"/>
      </w:pPr>
    </w:p>
    <w:p w:rsidR="009A5FD9" w:rsidRPr="002B21FE" w:rsidRDefault="00D673F4" w:rsidP="004C0382">
      <w:pPr>
        <w:widowControl w:val="0"/>
        <w:autoSpaceDE w:val="0"/>
        <w:autoSpaceDN w:val="0"/>
        <w:adjustRightInd w:val="0"/>
        <w:jc w:val="center"/>
        <w:rPr>
          <w:b/>
        </w:rPr>
      </w:pPr>
      <w:r>
        <w:rPr>
          <w:b/>
        </w:rPr>
        <w:t>Članak 51</w:t>
      </w:r>
      <w:r w:rsidR="007943C7" w:rsidRPr="002B21FE">
        <w:rPr>
          <w:b/>
        </w:rPr>
        <w:t>.</w:t>
      </w:r>
    </w:p>
    <w:p w:rsidR="002B21FE" w:rsidRPr="00DB089F" w:rsidRDefault="002B21FE" w:rsidP="004C0382">
      <w:pPr>
        <w:widowControl w:val="0"/>
        <w:autoSpaceDE w:val="0"/>
        <w:autoSpaceDN w:val="0"/>
        <w:adjustRightInd w:val="0"/>
        <w:jc w:val="center"/>
      </w:pPr>
    </w:p>
    <w:p w:rsidR="00CF650E" w:rsidRPr="00DB089F" w:rsidRDefault="00CF650E" w:rsidP="002B21FE">
      <w:pPr>
        <w:ind w:firstLine="1418"/>
        <w:jc w:val="both"/>
      </w:pPr>
      <w:r w:rsidRPr="00DB089F">
        <w:t xml:space="preserve">Uprava za odgoj i obrazovanje obavlja upravne i stručne poslove vezane uz provođenje zakona i drugih propisa iz područja odgoja i obrazovanja te izradu stručnih podloga za nacrte strategija, zakona i </w:t>
      </w:r>
      <w:r w:rsidR="002273F7" w:rsidRPr="00DB089F">
        <w:rPr>
          <w:color w:val="000000"/>
        </w:rPr>
        <w:t xml:space="preserve">prijedloge drugih propisa </w:t>
      </w:r>
      <w:r w:rsidRPr="00DB089F">
        <w:t>iz svoje nadležnosti. Prati, predlaže i provodi mjere za unaprjeđenje stanja u ranom i predškolskom, osnovnoškolskom i srednjoškolskom sustavu odgoja i obrazovanja</w:t>
      </w:r>
      <w:r w:rsidR="002E0F49" w:rsidRPr="00DB089F">
        <w:t xml:space="preserve"> i obrazovanja odraslih</w:t>
      </w:r>
      <w:r w:rsidRPr="00DB089F">
        <w:t>. Uprava obavlja poslove vezane uz planiranje</w:t>
      </w:r>
      <w:r w:rsidR="004C0382" w:rsidRPr="00DB089F">
        <w:t xml:space="preserve"> </w:t>
      </w:r>
      <w:r w:rsidR="002E0F49" w:rsidRPr="00DB089F">
        <w:t xml:space="preserve">i izvršenje </w:t>
      </w:r>
      <w:r w:rsidRPr="00DB089F">
        <w:t>potrebnih sredstava u državnom proračunu, sudjeluje u izradi strateških okvira i programskih dokumenata vezanih uz razvoj sustava odgoja i obrazovanja</w:t>
      </w:r>
      <w:r w:rsidR="002E0F49" w:rsidRPr="00DB089F">
        <w:t xml:space="preserve"> i obrazovanja odraslih</w:t>
      </w:r>
      <w:r w:rsidRPr="00DB089F">
        <w:t xml:space="preserve">. </w:t>
      </w:r>
      <w:r w:rsidR="0098486E" w:rsidRPr="00DB089F">
        <w:t>Uprava obavlja upravne i stručne poslove vezane za osiguranje provedbe zakona i drugih propisa iz svog</w:t>
      </w:r>
      <w:r w:rsidR="007B3325" w:rsidRPr="00DB089F">
        <w:t>a</w:t>
      </w:r>
      <w:r w:rsidR="0098486E" w:rsidRPr="00DB089F">
        <w:t xml:space="preserve"> djelokruga</w:t>
      </w:r>
      <w:r w:rsidR="002E0F49" w:rsidRPr="00DB089F">
        <w:t>. S</w:t>
      </w:r>
      <w:r w:rsidRPr="00DB089F">
        <w:t>udjeluje u izradi metodologije te kriterija za izradu i planiranje mreže predškolskih i školskih ustanova i programa</w:t>
      </w:r>
      <w:r w:rsidR="002E0F49" w:rsidRPr="00DB089F">
        <w:t xml:space="preserve">. Prati </w:t>
      </w:r>
      <w:r w:rsidRPr="00DB089F">
        <w:t>u</w:t>
      </w:r>
      <w:r w:rsidR="002E0F49" w:rsidRPr="00DB089F">
        <w:t>pisne politike u sustavu ranog,</w:t>
      </w:r>
      <w:r w:rsidRPr="00DB089F">
        <w:t xml:space="preserve"> predškolskog, osnovnoškolskog</w:t>
      </w:r>
      <w:r w:rsidR="002E0F49" w:rsidRPr="00DB089F">
        <w:t xml:space="preserve"> odgoja i obrazovanja</w:t>
      </w:r>
      <w:r w:rsidRPr="00DB089F">
        <w:t xml:space="preserve"> i srednjoškolskog odgoja i obrazovanja</w:t>
      </w:r>
      <w:r w:rsidR="002E0F49" w:rsidRPr="00DB089F">
        <w:t xml:space="preserve"> te osmišljava, provodi i unaprjeđuje postupak upisa u srednje škole i učeničke domove.</w:t>
      </w:r>
      <w:r w:rsidRPr="00DB089F">
        <w:t xml:space="preserve"> Priprema i prati međuresorne programske okvire, prati i vrednuje programe u </w:t>
      </w:r>
      <w:r w:rsidR="009B1517" w:rsidRPr="00DB089F">
        <w:t>okviru</w:t>
      </w:r>
      <w:r w:rsidRPr="00DB089F">
        <w:t xml:space="preserve"> sektorske nadležnosti te sudjeluje u izradi analiza i prijedloga javnih politika kojima se uređuje i unaprjeđuje sustav odgoja i obrazovanja. </w:t>
      </w:r>
      <w:r w:rsidR="002E0F49" w:rsidRPr="00DB089F">
        <w:t xml:space="preserve">Uprava priprema i prati provedbu mjera i aktivnosti nacionalnih strateških dokumenata u području srednjoškolskog odgoja i obrazovanja te ih usklađuje sa smjernicama međunarodnih strateških dokumenata. </w:t>
      </w:r>
      <w:r w:rsidRPr="00DB089F">
        <w:t xml:space="preserve">Obavlja </w:t>
      </w:r>
      <w:r w:rsidR="002E0F49" w:rsidRPr="00DB089F">
        <w:t xml:space="preserve">stručne i ostale </w:t>
      </w:r>
      <w:r w:rsidRPr="00DB089F">
        <w:t>poslove vezane</w:t>
      </w:r>
      <w:r w:rsidR="002E0F49" w:rsidRPr="00DB089F">
        <w:t xml:space="preserve"> uz provedbu nacionalnih ispita i</w:t>
      </w:r>
      <w:r w:rsidRPr="00DB089F">
        <w:t xml:space="preserve"> državne mature. Obavlja </w:t>
      </w:r>
      <w:r w:rsidR="002F2266" w:rsidRPr="00DB089F">
        <w:t>upravne i stručne poslove vezane za osnivanje povjerenstava iz svog</w:t>
      </w:r>
      <w:r w:rsidR="007B3325" w:rsidRPr="00DB089F">
        <w:t>a</w:t>
      </w:r>
      <w:r w:rsidR="002F2266" w:rsidRPr="00DB089F">
        <w:t xml:space="preserve"> djelokruga te koordiniranje njihova rada</w:t>
      </w:r>
      <w:r w:rsidRPr="00DB089F">
        <w:t xml:space="preserve">. </w:t>
      </w:r>
      <w:r w:rsidR="002E0F49" w:rsidRPr="00DB089F">
        <w:t xml:space="preserve">Uprava obavlja i prati </w:t>
      </w:r>
      <w:r w:rsidRPr="00DB089F">
        <w:t xml:space="preserve">poslove vezane uz priznavanje prava na pristup i rad u reguliranim profesijama predškolskog, osnovnoškolskog i srednjoškolskog sustava odgoja i obrazovanja. Obavlja i druge poslove </w:t>
      </w:r>
      <w:r w:rsidR="0047742D">
        <w:t xml:space="preserve">u </w:t>
      </w:r>
      <w:proofErr w:type="spellStart"/>
      <w:r w:rsidR="0047742D">
        <w:t>vezis</w:t>
      </w:r>
      <w:proofErr w:type="spellEnd"/>
      <w:r w:rsidR="0047742D">
        <w:t xml:space="preserve"> s priznavanjem</w:t>
      </w:r>
      <w:r w:rsidRPr="00DB089F">
        <w:t xml:space="preserve"> reguliranih profesija za predškolske, osnovnoškolske i srednjoškolske ustanove. Uprava </w:t>
      </w:r>
      <w:r w:rsidR="002E0F49" w:rsidRPr="00DB089F">
        <w:t>predlaže mjere za razvoj i nadogradnje</w:t>
      </w:r>
      <w:r w:rsidRPr="00DB089F">
        <w:t xml:space="preserve"> informacijskih sustava koji pružaju podršku poslovnim procesima u predškolskim, osnovnoškolskim i srednjoškolskim ustanovama odgoja i obrazovanja. </w:t>
      </w:r>
      <w:r w:rsidR="00C31506" w:rsidRPr="00DB089F">
        <w:t xml:space="preserve">Uprava predlaže mjere razvoja i unaprjeđenja državnih pedagoških standarda. </w:t>
      </w:r>
      <w:r w:rsidRPr="00DB089F">
        <w:t>Uprava sudjeluje u praćenju, unapr</w:t>
      </w:r>
      <w:r w:rsidR="00DD1972" w:rsidRPr="00DB089F">
        <w:t>j</w:t>
      </w:r>
      <w:r w:rsidRPr="00DB089F">
        <w:t xml:space="preserve">eđivanju i razvoju rada agencije nadležne za odgoj i obrazovanje, agencije nadležne za strukovno obrazovanje i obrazovanje odraslih, agencije nadležne za mobilnost i programe Europske unije, agencije nadležne za obavljanje poslova vanjskog vrednovanja u odgojno-obrazovnom sustavu i poslove provođenja ispita temeljenih na nacionalnim standardima te ustanova nadležnih za obavljanje poslova u području informacijskih i komunikacijskih tehnologija i </w:t>
      </w:r>
      <w:r w:rsidR="00C31506" w:rsidRPr="00DB089F">
        <w:t xml:space="preserve">njihovih primjena u obrazovanju </w:t>
      </w:r>
      <w:r w:rsidR="0047742D">
        <w:t>u vezi s</w:t>
      </w:r>
      <w:r w:rsidR="00C31506" w:rsidRPr="00DB089F">
        <w:t xml:space="preserve"> unapr</w:t>
      </w:r>
      <w:r w:rsidR="006C5351" w:rsidRPr="00DB089F">
        <w:t>j</w:t>
      </w:r>
      <w:r w:rsidR="00C31506" w:rsidRPr="00DB089F">
        <w:t>eđen</w:t>
      </w:r>
      <w:r w:rsidR="000355A5">
        <w:t>je</w:t>
      </w:r>
      <w:r w:rsidR="0047742D">
        <w:t>m</w:t>
      </w:r>
      <w:r w:rsidR="000355A5">
        <w:t xml:space="preserve"> sustava odgoja i obrazovanja.</w:t>
      </w:r>
      <w:r w:rsidRPr="00DB089F">
        <w:t xml:space="preserve"> Uprava surađuje s </w:t>
      </w:r>
      <w:r w:rsidR="00C31506" w:rsidRPr="00DB089F">
        <w:t xml:space="preserve">predškolskim i školskim ustanovama, osnivačima, nacionalnim vijećima </w:t>
      </w:r>
      <w:r w:rsidRPr="00DB089F">
        <w:t xml:space="preserve">te socijalnim partnerima, kao i s drugim </w:t>
      </w:r>
      <w:r w:rsidR="00936553" w:rsidRPr="00DB089F">
        <w:t xml:space="preserve">unutarnjim </w:t>
      </w:r>
      <w:r w:rsidRPr="00DB089F">
        <w:t>ustrojstvenim jedinicama Ministarstva, državnim tijelima, agencijama, institucijama i ustanovama u dijelu poslova koje obavlja Uprava. Uprava sudjeluje u razvoju, pripremi i provedbi proje</w:t>
      </w:r>
      <w:r w:rsidR="00663381" w:rsidRPr="00DB089F">
        <w:t xml:space="preserve">kata financiranih sredstvima </w:t>
      </w:r>
      <w:r w:rsidRPr="00DB089F">
        <w:t>fondova</w:t>
      </w:r>
      <w:r w:rsidR="00663381" w:rsidRPr="00DB089F">
        <w:t xml:space="preserve"> Europske unije</w:t>
      </w:r>
      <w:r w:rsidRPr="00DB089F">
        <w:t xml:space="preserve"> i kroz druge izvore financiranja. </w:t>
      </w:r>
      <w:r w:rsidR="00754CAA">
        <w:rPr>
          <w:color w:val="000000"/>
        </w:rPr>
        <w:t xml:space="preserve">Uprava predlaže zakonske prijedloge za izradu Plana zakonodavnih aktivnosti Ministarstva i sudjeluje u postupku izrade iskaza procjene učinaka propisa i postupka vrednovanja propisa, u skladu sa zakonom kojim se uređuju instrumenti politike boljih propisa. </w:t>
      </w:r>
      <w:r w:rsidRPr="00DB089F">
        <w:t>Uprava obavlja i druge poslove iz svog</w:t>
      </w:r>
      <w:r w:rsidR="00191C98" w:rsidRPr="00DB089F">
        <w:t>a</w:t>
      </w:r>
      <w:r w:rsidRPr="00DB089F">
        <w:t xml:space="preserve"> djelokruga.</w:t>
      </w:r>
    </w:p>
    <w:p w:rsidR="002B21FE" w:rsidRDefault="002B21FE" w:rsidP="004C0382">
      <w:pPr>
        <w:widowControl w:val="0"/>
        <w:autoSpaceDE w:val="0"/>
        <w:autoSpaceDN w:val="0"/>
        <w:adjustRightInd w:val="0"/>
        <w:ind w:firstLine="342"/>
        <w:jc w:val="both"/>
      </w:pPr>
    </w:p>
    <w:p w:rsidR="00191C98" w:rsidRPr="00DB089F" w:rsidRDefault="00CF650E" w:rsidP="002B21FE">
      <w:pPr>
        <w:widowControl w:val="0"/>
        <w:autoSpaceDE w:val="0"/>
        <w:autoSpaceDN w:val="0"/>
        <w:adjustRightInd w:val="0"/>
        <w:ind w:firstLine="1418"/>
        <w:jc w:val="both"/>
      </w:pPr>
      <w:r w:rsidRPr="00DB089F">
        <w:t xml:space="preserve">U Upravi </w:t>
      </w:r>
      <w:r w:rsidR="000D707F" w:rsidRPr="00DB089F">
        <w:t xml:space="preserve">za odgoj i obrazovanje </w:t>
      </w:r>
      <w:r w:rsidR="00131BB1" w:rsidRPr="00DB089F">
        <w:t>ustrojavaju se</w:t>
      </w:r>
      <w:r w:rsidRPr="00DB089F">
        <w:t>:</w:t>
      </w:r>
    </w:p>
    <w:p w:rsidR="002B21FE" w:rsidRDefault="002B21FE" w:rsidP="004C0382">
      <w:pPr>
        <w:widowControl w:val="0"/>
        <w:autoSpaceDE w:val="0"/>
        <w:autoSpaceDN w:val="0"/>
        <w:adjustRightInd w:val="0"/>
        <w:ind w:firstLine="340"/>
        <w:jc w:val="both"/>
      </w:pPr>
    </w:p>
    <w:p w:rsidR="00CF650E" w:rsidRPr="00DB089F" w:rsidRDefault="00CF650E" w:rsidP="002B21FE">
      <w:pPr>
        <w:widowControl w:val="0"/>
        <w:autoSpaceDE w:val="0"/>
        <w:autoSpaceDN w:val="0"/>
        <w:adjustRightInd w:val="0"/>
        <w:ind w:firstLine="709"/>
        <w:jc w:val="both"/>
      </w:pPr>
      <w:r w:rsidRPr="00DB089F">
        <w:t xml:space="preserve">5.1. </w:t>
      </w:r>
      <w:r w:rsidR="002B21FE">
        <w:tab/>
      </w:r>
      <w:r w:rsidRPr="00DB089F">
        <w:t>Sektor za rani, predškolski i osnovnoškolski odgoj i obrazovanje</w:t>
      </w:r>
    </w:p>
    <w:p w:rsidR="00A07F32" w:rsidRPr="00DB089F" w:rsidRDefault="00CF650E" w:rsidP="002B21FE">
      <w:pPr>
        <w:widowControl w:val="0"/>
        <w:autoSpaceDE w:val="0"/>
        <w:autoSpaceDN w:val="0"/>
        <w:adjustRightInd w:val="0"/>
        <w:ind w:firstLine="709"/>
        <w:jc w:val="both"/>
      </w:pPr>
      <w:r w:rsidRPr="00DB089F">
        <w:t xml:space="preserve">5.2. </w:t>
      </w:r>
      <w:r w:rsidR="002B21FE">
        <w:tab/>
      </w:r>
      <w:r w:rsidRPr="00DB089F">
        <w:t>Sektor za srednjoškolski odgoj i obrazovanje i obrazovanje odraslih.</w:t>
      </w:r>
    </w:p>
    <w:p w:rsidR="008E0966" w:rsidRPr="00DB089F" w:rsidRDefault="008E0966" w:rsidP="004C0382">
      <w:pPr>
        <w:widowControl w:val="0"/>
        <w:autoSpaceDE w:val="0"/>
        <w:autoSpaceDN w:val="0"/>
        <w:adjustRightInd w:val="0"/>
        <w:ind w:firstLine="342"/>
        <w:jc w:val="both"/>
      </w:pPr>
    </w:p>
    <w:p w:rsidR="00455411" w:rsidRPr="00DB089F" w:rsidRDefault="007943C7" w:rsidP="004C0382">
      <w:pPr>
        <w:widowControl w:val="0"/>
        <w:autoSpaceDE w:val="0"/>
        <w:autoSpaceDN w:val="0"/>
        <w:adjustRightInd w:val="0"/>
        <w:jc w:val="center"/>
        <w:rPr>
          <w:iCs/>
        </w:rPr>
      </w:pPr>
      <w:r w:rsidRPr="00DB089F">
        <w:rPr>
          <w:b/>
          <w:bCs/>
          <w:iCs/>
        </w:rPr>
        <w:lastRenderedPageBreak/>
        <w:t xml:space="preserve">5.1. Sektor za </w:t>
      </w:r>
      <w:r w:rsidR="009A5FD9" w:rsidRPr="00DB089F">
        <w:rPr>
          <w:b/>
          <w:bCs/>
          <w:iCs/>
        </w:rPr>
        <w:t>rani, predškolski i osnovnoškolski odgoj i obrazovanje</w:t>
      </w:r>
    </w:p>
    <w:p w:rsidR="002B21FE" w:rsidRDefault="002B21FE" w:rsidP="004C0382">
      <w:pPr>
        <w:widowControl w:val="0"/>
        <w:autoSpaceDE w:val="0"/>
        <w:autoSpaceDN w:val="0"/>
        <w:adjustRightInd w:val="0"/>
        <w:jc w:val="center"/>
      </w:pPr>
    </w:p>
    <w:p w:rsidR="00914E12" w:rsidRPr="002B21FE" w:rsidRDefault="00D673F4" w:rsidP="004C0382">
      <w:pPr>
        <w:widowControl w:val="0"/>
        <w:autoSpaceDE w:val="0"/>
        <w:autoSpaceDN w:val="0"/>
        <w:adjustRightInd w:val="0"/>
        <w:jc w:val="center"/>
        <w:rPr>
          <w:b/>
        </w:rPr>
      </w:pPr>
      <w:r>
        <w:rPr>
          <w:b/>
        </w:rPr>
        <w:t>Članak 52</w:t>
      </w:r>
      <w:r w:rsidR="007943C7" w:rsidRPr="002B21FE">
        <w:rPr>
          <w:b/>
        </w:rPr>
        <w:t>.</w:t>
      </w:r>
    </w:p>
    <w:p w:rsidR="002B21FE" w:rsidRPr="00DB089F" w:rsidRDefault="002B21FE" w:rsidP="004C0382">
      <w:pPr>
        <w:widowControl w:val="0"/>
        <w:autoSpaceDE w:val="0"/>
        <w:autoSpaceDN w:val="0"/>
        <w:adjustRightInd w:val="0"/>
        <w:jc w:val="center"/>
      </w:pPr>
    </w:p>
    <w:p w:rsidR="00CF650E" w:rsidRPr="00DB089F" w:rsidRDefault="00CF650E" w:rsidP="002B21FE">
      <w:pPr>
        <w:widowControl w:val="0"/>
        <w:autoSpaceDE w:val="0"/>
        <w:autoSpaceDN w:val="0"/>
        <w:adjustRightInd w:val="0"/>
        <w:ind w:firstLine="1418"/>
        <w:jc w:val="both"/>
      </w:pPr>
      <w:r w:rsidRPr="00DB089F">
        <w:t xml:space="preserve">Sektor za rani, predškolski i osnovnoškolski odgoj i obrazovanje analizira, prati, predlaže i provodi mjere vezane uz unaprjeđenje sustava ranog i predškolskog te osnovnoškolskog sustava odgoja i obrazovanja. Sektor obavlja poslove vezane uz planiranje potrebnih sredstava u državnom proračunu i izvršenje državnog proračuna, sudjeluje u izradi analitičkih podloga, strateških okvira, programskih dokumenata javnih politika te </w:t>
      </w:r>
      <w:r w:rsidR="00A53226" w:rsidRPr="00DB089F">
        <w:t xml:space="preserve">u izradi nacrta prijedloga zakona </w:t>
      </w:r>
      <w:r w:rsidR="00311E35" w:rsidRPr="00DB089F">
        <w:t xml:space="preserve">i </w:t>
      </w:r>
      <w:r w:rsidR="00A53226" w:rsidRPr="00DB089F">
        <w:t xml:space="preserve">prijedloga </w:t>
      </w:r>
      <w:r w:rsidR="00311E35" w:rsidRPr="00DB089F">
        <w:t>drugih propisa iz svog</w:t>
      </w:r>
      <w:r w:rsidR="007B3325" w:rsidRPr="00DB089F">
        <w:t>a</w:t>
      </w:r>
      <w:r w:rsidRPr="00DB089F">
        <w:t xml:space="preserve"> djelokruga te, s tim u vezi, izrađuje nacrte akata vezanih uz rani i predškolski te osnovnoškolski odgoj i obrazovanje. Sektor obavlja poslove vezane uz odobravanje zapošljavanja radnika</w:t>
      </w:r>
      <w:r w:rsidR="00311E35" w:rsidRPr="00DB089F">
        <w:t xml:space="preserve"> i imenovanja ravnatelja</w:t>
      </w:r>
      <w:r w:rsidRPr="00DB089F">
        <w:t xml:space="preserve"> u osnovnim školama. </w:t>
      </w:r>
      <w:r w:rsidR="009B1517" w:rsidRPr="00DB089F">
        <w:t>Obavlja upravne i stručne poslove vezane za osiguranje provedbe zakona i drugih propisa iz svog</w:t>
      </w:r>
      <w:r w:rsidR="007B3325" w:rsidRPr="00DB089F">
        <w:t>a</w:t>
      </w:r>
      <w:r w:rsidR="009B1517" w:rsidRPr="00DB089F">
        <w:t xml:space="preserve"> djelokruga</w:t>
      </w:r>
      <w:r w:rsidRPr="00DB089F">
        <w:t>, sudjeluje u izradi metodologije te kriterija za izradu i planiranje mreže predškolskih i osnovnoškolskih ustanova i programa. Sektor prati provedbu upisne politike u ranom i predškolskom te osnovnoškolskom sustavu odgoja i obrazovanja</w:t>
      </w:r>
      <w:r w:rsidR="007B3325" w:rsidRPr="00DB089F">
        <w:t>,</w:t>
      </w:r>
      <w:r w:rsidRPr="00DB089F">
        <w:t xml:space="preserve"> kao i potrebe vezane uz provedbu mjera utvrđenih državnim pedagoškim standardima i propisima te sudjeluje u razvoju obrazovnih politika temeljenih na provedbi nacionalnih ispita. Obavlja poslove vezane uz utvrđivanje uvjeta rada i izvođenje programa</w:t>
      </w:r>
      <w:r w:rsidR="00311E35" w:rsidRPr="00DB089F">
        <w:t xml:space="preserve"> u osnovnim školama</w:t>
      </w:r>
      <w:r w:rsidRPr="00DB089F">
        <w:t xml:space="preserve"> te obavljanje rada u predškolskim i osnovnoškolskim ustanovama. Sektor razvija elemente vrednovanja ishoda učenja osnovnoškolskog odgoja i obrazovanja, </w:t>
      </w:r>
      <w:r w:rsidR="00311E35" w:rsidRPr="00DB089F">
        <w:t>predlaže mjere za razvoj i nadogradnje</w:t>
      </w:r>
      <w:r w:rsidRPr="00DB089F">
        <w:t xml:space="preserve"> informacijskih sustava koji pružaju podršku poslovnim procesima u predškolskim i osnovnoškolskim ustanovama. </w:t>
      </w:r>
      <w:r w:rsidR="006941A0" w:rsidRPr="00DB089F">
        <w:t>Obavlja upravne i stručne poslove vezane za osnivanje povjerenstava iz svog</w:t>
      </w:r>
      <w:r w:rsidR="007B3325" w:rsidRPr="00DB089F">
        <w:t>a</w:t>
      </w:r>
      <w:r w:rsidR="006941A0" w:rsidRPr="00DB089F">
        <w:t xml:space="preserve"> djelokruga te koordiniranje njihova rada. </w:t>
      </w:r>
      <w:r w:rsidRPr="00DB089F">
        <w:t>Sektor obavlja i prati</w:t>
      </w:r>
      <w:r w:rsidR="004C0382" w:rsidRPr="00DB089F">
        <w:t xml:space="preserve"> </w:t>
      </w:r>
      <w:r w:rsidRPr="00DB089F">
        <w:t>poslove vezane uz priznavanje prava na pristup i rad u reguli</w:t>
      </w:r>
      <w:r w:rsidR="00C3795C" w:rsidRPr="00DB089F">
        <w:t>ranim profesijama predškolskog,</w:t>
      </w:r>
      <w:r w:rsidRPr="00DB089F">
        <w:t xml:space="preserve"> osnovnoškolskog</w:t>
      </w:r>
      <w:r w:rsidR="00C3795C" w:rsidRPr="00DB089F">
        <w:t xml:space="preserve"> i srednjoškolskog</w:t>
      </w:r>
      <w:r w:rsidRPr="00DB089F">
        <w:t xml:space="preserve"> odgoja i obrazovanja. Obavlja i druge poslove </w:t>
      </w:r>
      <w:r w:rsidR="0047742D">
        <w:t>u vezi s</w:t>
      </w:r>
      <w:r w:rsidRPr="00DB089F">
        <w:t xml:space="preserve"> priznavanje</w:t>
      </w:r>
      <w:r w:rsidR="0047742D">
        <w:t>m</w:t>
      </w:r>
      <w:r w:rsidRPr="00DB089F">
        <w:t xml:space="preserve"> reguli</w:t>
      </w:r>
      <w:r w:rsidR="00C3795C" w:rsidRPr="00DB089F">
        <w:t>ranih profesija za predškolske,</w:t>
      </w:r>
      <w:r w:rsidRPr="00DB089F">
        <w:t xml:space="preserve"> osnovnoškolske</w:t>
      </w:r>
      <w:r w:rsidR="00C3795C" w:rsidRPr="00DB089F">
        <w:t xml:space="preserve"> i srednjoškolske</w:t>
      </w:r>
      <w:r w:rsidRPr="00DB089F">
        <w:t xml:space="preserve"> ustanove. Sektor sudjeluje u praćenju i unapr</w:t>
      </w:r>
      <w:r w:rsidR="00DD1972" w:rsidRPr="00DB089F">
        <w:t>j</w:t>
      </w:r>
      <w:r w:rsidRPr="00DB089F">
        <w:t>eđivanju rada agencije nadležne za odgoj i obrazovanje, agencije nadležne za mobilnost i programe Europske unije, agencije nadležne za obavljanje poslova vanjskog vrednovanja u odgojno-obrazovnom sustavu i poslove provođenja ispita temeljenih na nacionalnim standardima te ustanova nadležnih za obavljanje poslova u području informacijskih i komunikacijskih tehnologija i njihovih primjena u obrazovanju</w:t>
      </w:r>
      <w:r w:rsidR="0002153E" w:rsidRPr="00DB089F">
        <w:t xml:space="preserve"> </w:t>
      </w:r>
      <w:r w:rsidR="005C007F">
        <w:t>u vezi s</w:t>
      </w:r>
      <w:r w:rsidR="0002153E" w:rsidRPr="00DB089F">
        <w:t xml:space="preserve"> unaprjeđenje</w:t>
      </w:r>
      <w:r w:rsidR="005C007F">
        <w:t>m</w:t>
      </w:r>
      <w:r w:rsidR="0002153E" w:rsidRPr="00DB089F">
        <w:t xml:space="preserve"> sustava predškolskog i osnovnoškolskog odgoja i obrazovanja</w:t>
      </w:r>
      <w:r w:rsidRPr="00DB089F">
        <w:t>. Sektor surađuje s predškolskim i školskim ustanovama, osnivačima</w:t>
      </w:r>
      <w:r w:rsidR="004A652A">
        <w:t xml:space="preserve"> i uredima državne uprave, sa stručnim resornim i međuresornim tijelima te sa socijalnim partnerima, kao i s drugim unutarnjim ustrojstvenim jedinicama Ministarstva. Sektor </w:t>
      </w:r>
      <w:proofErr w:type="spellStart"/>
      <w:r w:rsidR="004A652A">
        <w:t>suradđuje</w:t>
      </w:r>
      <w:proofErr w:type="spellEnd"/>
      <w:r w:rsidR="004A652A">
        <w:t xml:space="preserve"> s državnim i međunarodnim tijelima, agencijama, institucijama i ustanovama te s korisnicima i drugim relevantnim dionicima u dijelu poslova koje Sektor obavlja</w:t>
      </w:r>
      <w:r w:rsidRPr="00DB089F">
        <w:t>. Sektor sudjeluje u razvoju, pripremi i provedbi projekata financiranih</w:t>
      </w:r>
      <w:r w:rsidR="007B3325" w:rsidRPr="00DB089F">
        <w:t xml:space="preserve"> sredstvima fondova Europske unije</w:t>
      </w:r>
      <w:r w:rsidRPr="00DB089F">
        <w:t xml:space="preserve"> </w:t>
      </w:r>
      <w:r w:rsidRPr="00DB089F">
        <w:rPr>
          <w:rFonts w:eastAsia="Arial Unicode MS"/>
        </w:rPr>
        <w:t>i kroz druge izvore financiranja</w:t>
      </w:r>
      <w:r w:rsidRPr="00DB089F">
        <w:t>. Sektor obavlja i druge poslove iz svog</w:t>
      </w:r>
      <w:r w:rsidR="00191C98" w:rsidRPr="00DB089F">
        <w:t>a</w:t>
      </w:r>
      <w:r w:rsidRPr="00DB089F">
        <w:t xml:space="preserve"> djelokruga.</w:t>
      </w:r>
    </w:p>
    <w:p w:rsidR="002B21FE" w:rsidRDefault="002B21FE" w:rsidP="004C0382">
      <w:pPr>
        <w:widowControl w:val="0"/>
        <w:autoSpaceDE w:val="0"/>
        <w:autoSpaceDN w:val="0"/>
        <w:adjustRightInd w:val="0"/>
        <w:ind w:firstLine="342"/>
        <w:jc w:val="both"/>
      </w:pPr>
    </w:p>
    <w:p w:rsidR="00191C98" w:rsidRPr="00DB089F" w:rsidRDefault="00CF650E" w:rsidP="002B21FE">
      <w:pPr>
        <w:widowControl w:val="0"/>
        <w:autoSpaceDE w:val="0"/>
        <w:autoSpaceDN w:val="0"/>
        <w:adjustRightInd w:val="0"/>
        <w:ind w:firstLine="1418"/>
        <w:jc w:val="both"/>
      </w:pPr>
      <w:r w:rsidRPr="00DB089F">
        <w:t xml:space="preserve">U Sektoru </w:t>
      </w:r>
      <w:r w:rsidR="000D707F" w:rsidRPr="00DB089F">
        <w:t xml:space="preserve">za rani, predškolski i osnovnoškolski odgoj i obrazovanje </w:t>
      </w:r>
      <w:r w:rsidR="00131BB1" w:rsidRPr="00DB089F">
        <w:t>ustrojavaju se</w:t>
      </w:r>
      <w:r w:rsidRPr="00DB089F">
        <w:t>:</w:t>
      </w:r>
    </w:p>
    <w:p w:rsidR="002B21FE" w:rsidRDefault="002B21FE" w:rsidP="004C0382">
      <w:pPr>
        <w:widowControl w:val="0"/>
        <w:autoSpaceDE w:val="0"/>
        <w:autoSpaceDN w:val="0"/>
        <w:adjustRightInd w:val="0"/>
        <w:ind w:firstLine="340"/>
        <w:jc w:val="both"/>
      </w:pPr>
    </w:p>
    <w:p w:rsidR="00CF650E" w:rsidRPr="00DB089F" w:rsidRDefault="00CF650E" w:rsidP="002B21FE">
      <w:pPr>
        <w:widowControl w:val="0"/>
        <w:autoSpaceDE w:val="0"/>
        <w:autoSpaceDN w:val="0"/>
        <w:adjustRightInd w:val="0"/>
        <w:ind w:firstLine="709"/>
        <w:jc w:val="both"/>
      </w:pPr>
      <w:r w:rsidRPr="00DB089F">
        <w:t xml:space="preserve">5.1.1. </w:t>
      </w:r>
      <w:r w:rsidR="002B21FE">
        <w:tab/>
      </w:r>
      <w:r w:rsidRPr="00DB089F">
        <w:t>Služba za rani i predškolski odgoj i obrazovanje</w:t>
      </w:r>
    </w:p>
    <w:p w:rsidR="00CF650E" w:rsidRPr="00DB089F" w:rsidRDefault="00CF650E" w:rsidP="002B21FE">
      <w:pPr>
        <w:widowControl w:val="0"/>
        <w:autoSpaceDE w:val="0"/>
        <w:autoSpaceDN w:val="0"/>
        <w:adjustRightInd w:val="0"/>
        <w:ind w:firstLine="709"/>
        <w:jc w:val="both"/>
      </w:pPr>
      <w:r w:rsidRPr="00DB089F">
        <w:t xml:space="preserve">5.1.2. </w:t>
      </w:r>
      <w:r w:rsidR="002B21FE">
        <w:tab/>
      </w:r>
      <w:r w:rsidRPr="00DB089F">
        <w:t>Služba za osnovnoškolski odgoj i obrazovanje.</w:t>
      </w:r>
    </w:p>
    <w:p w:rsidR="00A07F32" w:rsidRPr="00DB089F" w:rsidRDefault="00A07F32" w:rsidP="004C0382">
      <w:pPr>
        <w:widowControl w:val="0"/>
        <w:autoSpaceDE w:val="0"/>
        <w:autoSpaceDN w:val="0"/>
        <w:adjustRightInd w:val="0"/>
        <w:jc w:val="center"/>
        <w:rPr>
          <w:b/>
          <w:bCs/>
          <w:iCs/>
        </w:rPr>
      </w:pPr>
    </w:p>
    <w:p w:rsidR="00455411" w:rsidRPr="00DB089F" w:rsidRDefault="007943C7" w:rsidP="004C0382">
      <w:pPr>
        <w:widowControl w:val="0"/>
        <w:autoSpaceDE w:val="0"/>
        <w:autoSpaceDN w:val="0"/>
        <w:adjustRightInd w:val="0"/>
        <w:jc w:val="center"/>
        <w:rPr>
          <w:iCs/>
        </w:rPr>
      </w:pPr>
      <w:r w:rsidRPr="00DB089F">
        <w:rPr>
          <w:b/>
          <w:bCs/>
          <w:iCs/>
        </w:rPr>
        <w:t xml:space="preserve">5.1.1. Služba za </w:t>
      </w:r>
      <w:r w:rsidR="00807A58" w:rsidRPr="00DB089F">
        <w:rPr>
          <w:b/>
          <w:bCs/>
          <w:iCs/>
        </w:rPr>
        <w:t>rani i predškolski</w:t>
      </w:r>
      <w:r w:rsidRPr="00DB089F">
        <w:rPr>
          <w:b/>
          <w:bCs/>
          <w:iCs/>
        </w:rPr>
        <w:t xml:space="preserve"> odgoj i obrazovanje</w:t>
      </w:r>
    </w:p>
    <w:p w:rsidR="002B21FE" w:rsidRDefault="002B21FE" w:rsidP="004C0382">
      <w:pPr>
        <w:widowControl w:val="0"/>
        <w:autoSpaceDE w:val="0"/>
        <w:autoSpaceDN w:val="0"/>
        <w:adjustRightInd w:val="0"/>
        <w:jc w:val="center"/>
      </w:pPr>
    </w:p>
    <w:p w:rsidR="00914E12" w:rsidRPr="002B21FE" w:rsidRDefault="00D673F4" w:rsidP="004C0382">
      <w:pPr>
        <w:widowControl w:val="0"/>
        <w:autoSpaceDE w:val="0"/>
        <w:autoSpaceDN w:val="0"/>
        <w:adjustRightInd w:val="0"/>
        <w:jc w:val="center"/>
        <w:rPr>
          <w:b/>
        </w:rPr>
      </w:pPr>
      <w:r>
        <w:rPr>
          <w:b/>
        </w:rPr>
        <w:t>Članak 53</w:t>
      </w:r>
      <w:r w:rsidR="007943C7" w:rsidRPr="002B21FE">
        <w:rPr>
          <w:b/>
        </w:rPr>
        <w:t>.</w:t>
      </w:r>
    </w:p>
    <w:p w:rsidR="002B21FE" w:rsidRPr="00DB089F" w:rsidRDefault="002B21FE" w:rsidP="004C0382">
      <w:pPr>
        <w:widowControl w:val="0"/>
        <w:autoSpaceDE w:val="0"/>
        <w:autoSpaceDN w:val="0"/>
        <w:adjustRightInd w:val="0"/>
        <w:jc w:val="center"/>
      </w:pPr>
    </w:p>
    <w:p w:rsidR="00455411" w:rsidRPr="00DB089F" w:rsidRDefault="00CF650E" w:rsidP="002B21FE">
      <w:pPr>
        <w:autoSpaceDE w:val="0"/>
        <w:autoSpaceDN w:val="0"/>
        <w:adjustRightInd w:val="0"/>
        <w:ind w:firstLine="1418"/>
        <w:jc w:val="both"/>
      </w:pPr>
      <w:r w:rsidRPr="00DB089F">
        <w:t>Služba za rani i predškolski odgoj i obrazovanje prati stanje te predlaže mjere za unaprjeđenje ranog i predškolskog odgoja i obrazovanja i zadovoljavanje javnih potreba u području ranog i predškolskog odgoja i obrazovanja. Služba obavlja poslove vezane uz planiranje i praćenje potrebnih sredstava u državnom proračunu za sufinanciranje djece predškolske dobi uključene u programe javnih potreba. Služba sudjeluje u izradi metodologije te kriterija za izradu i planiranje mreže predškolskih ustanova i programa. Prati provedbu upisne politike u sustavu ranog i predškolskog odgoja i obrazovanja, kao i provedbu državnih pedagoških standarda</w:t>
      </w:r>
      <w:r w:rsidR="00F91092" w:rsidRPr="00DB089F">
        <w:t xml:space="preserve"> te predlaže mjere njihovog razvoja i unaprjeđenja.</w:t>
      </w:r>
      <w:r w:rsidRPr="00DB089F">
        <w:t xml:space="preserve"> </w:t>
      </w:r>
      <w:r w:rsidR="001A249A" w:rsidRPr="00DB089F">
        <w:t xml:space="preserve">Služba obavlja upravne i stručne poslove vezane za osiguranje provedbe zakona i drugih propisa iz </w:t>
      </w:r>
      <w:r w:rsidR="00787737" w:rsidRPr="00DB089F">
        <w:t xml:space="preserve">područja </w:t>
      </w:r>
      <w:r w:rsidRPr="00DB089F">
        <w:t xml:space="preserve">ranog i predškolskog odgoja i obrazovanja. Priprema i izrađuje izvješća, analitičke i stručne podloge za izradu nacrta prijedloga </w:t>
      </w:r>
      <w:r w:rsidR="00F91092" w:rsidRPr="00DB089F">
        <w:t xml:space="preserve">zakona i </w:t>
      </w:r>
      <w:r w:rsidR="00787737" w:rsidRPr="00DB089F">
        <w:t xml:space="preserve">prijedloga </w:t>
      </w:r>
      <w:r w:rsidR="00F91092" w:rsidRPr="00DB089F">
        <w:t>drugih propisa iz svog</w:t>
      </w:r>
      <w:r w:rsidR="007B3325" w:rsidRPr="00DB089F">
        <w:t>a</w:t>
      </w:r>
      <w:r w:rsidRPr="00DB089F">
        <w:t xml:space="preserve"> djelokruga te obavlja </w:t>
      </w:r>
      <w:r w:rsidR="0002132B" w:rsidRPr="00DB089F">
        <w:t>upravne i stručne poslove vezane za rješavanje u upravnim stvarima u prvostupanjskom</w:t>
      </w:r>
      <w:r w:rsidR="007B3325" w:rsidRPr="00DB089F">
        <w:t xml:space="preserve"> postupku u </w:t>
      </w:r>
      <w:r w:rsidRPr="00DB089F">
        <w:t xml:space="preserve">vezi s osnivanjem i početkom rada predškolskih ustanova i izvođenjem programa s djecom predškolske dobi pri drugim pravnim osobama. </w:t>
      </w:r>
      <w:r w:rsidR="0009425E" w:rsidRPr="00DB089F">
        <w:t xml:space="preserve">Služba obavlja upravne i stručne poslove vezane za davanje suglasnosti </w:t>
      </w:r>
      <w:r w:rsidRPr="00DB089F">
        <w:t xml:space="preserve">na programe predškolskih ustanova te surađuje s osnivačima, uredima državne uprave </w:t>
      </w:r>
      <w:r w:rsidR="0009425E" w:rsidRPr="00DB089F">
        <w:t>u županijama</w:t>
      </w:r>
      <w:r w:rsidRPr="00DB089F">
        <w:t xml:space="preserve"> nadležnim za rani i predškolski odgoj. Služba obavlja upravne i str</w:t>
      </w:r>
      <w:r w:rsidR="00F91092" w:rsidRPr="00DB089F">
        <w:t>učne poslove iz djelokruga svog</w:t>
      </w:r>
      <w:r w:rsidR="007B3325" w:rsidRPr="00DB089F">
        <w:t>a</w:t>
      </w:r>
      <w:r w:rsidRPr="00DB089F">
        <w:t xml:space="preserve"> rada te izrađuje prijedloge rješenja. </w:t>
      </w:r>
      <w:r w:rsidR="005475BF" w:rsidRPr="00DB089F">
        <w:t>Obavlja upravne i stručne poslove vezane za osnivanje povjerenstava iz svog</w:t>
      </w:r>
      <w:r w:rsidR="007B3325" w:rsidRPr="00DB089F">
        <w:t>a</w:t>
      </w:r>
      <w:r w:rsidR="005475BF" w:rsidRPr="00DB089F">
        <w:t xml:space="preserve"> djelokruga te koordiniranje njihova rada</w:t>
      </w:r>
      <w:r w:rsidRPr="00DB089F">
        <w:t xml:space="preserve">. Sudjeluje u izradi analiza i prijedloga javnih politika te </w:t>
      </w:r>
      <w:r w:rsidR="00DF2F63" w:rsidRPr="00DB089F">
        <w:t xml:space="preserve">izradi nacrta prijedloga zakona </w:t>
      </w:r>
      <w:r w:rsidRPr="00DB089F">
        <w:t xml:space="preserve">i </w:t>
      </w:r>
      <w:r w:rsidR="00DF2F63" w:rsidRPr="00DB089F">
        <w:t xml:space="preserve">prijedloga </w:t>
      </w:r>
      <w:r w:rsidRPr="00DB089F">
        <w:t>drugih pro</w:t>
      </w:r>
      <w:r w:rsidR="00F91092" w:rsidRPr="00DB089F">
        <w:t>pisa iz svog</w:t>
      </w:r>
      <w:r w:rsidR="007B3325" w:rsidRPr="00DB089F">
        <w:t>a</w:t>
      </w:r>
      <w:r w:rsidRPr="00DB089F">
        <w:t xml:space="preserve"> djelokruga. Služba </w:t>
      </w:r>
      <w:r w:rsidR="00F91092" w:rsidRPr="00DB089F">
        <w:t>predlaže mjere za razvoj i nadogradnje</w:t>
      </w:r>
      <w:r w:rsidRPr="00DB089F">
        <w:t xml:space="preserve"> informacijskih sustava koji pružaju podršku poslovnim procesima u predškolskim ustanovama. Sudjeluje u praćenju, unaprjeđivanju i razvoju rada agencije nadležne za odgoj i obrazovanje, agencije nadležne za mobilnost i programe Europske unije, agencije nadležne za obavljanje poslova vanjskog vrednovanja u odgojno-obrazovnom sustavu i poslove provođenja ispita temeljenih na nacionalnim standardima te ustanova nadležnih za obavljanje poslova u području informacijskih i komunikacijskih tehnologija i njihovih primjena u obrazovanju</w:t>
      </w:r>
      <w:r w:rsidR="00F91092" w:rsidRPr="00DB089F">
        <w:t xml:space="preserve"> </w:t>
      </w:r>
      <w:r w:rsidR="005C007F">
        <w:t>u vezi s unaprjeđenjem</w:t>
      </w:r>
      <w:r w:rsidR="00F91092" w:rsidRPr="00DB089F">
        <w:t xml:space="preserve"> predškolskog odgoja i obrazovanja</w:t>
      </w:r>
      <w:r w:rsidRPr="00DB089F">
        <w:t xml:space="preserve">. </w:t>
      </w:r>
      <w:r w:rsidR="004A652A">
        <w:t>Služba</w:t>
      </w:r>
      <w:r w:rsidR="004A652A" w:rsidRPr="00DB089F">
        <w:t xml:space="preserve"> surađuje s predškolskim ustanovama, osnivačima</w:t>
      </w:r>
      <w:r w:rsidR="004A652A">
        <w:t xml:space="preserve"> i uredima državne uprave, sa stručnim resornim i međuresornim tijelima te sa socijalnim partnerima, kao i s drugim unutarnjim ustrojstvenim jedinicama Ministarstva. Služba </w:t>
      </w:r>
      <w:proofErr w:type="spellStart"/>
      <w:r w:rsidR="004A652A">
        <w:t>suradđuje</w:t>
      </w:r>
      <w:proofErr w:type="spellEnd"/>
      <w:r w:rsidR="004A652A">
        <w:t xml:space="preserve"> s državnim i međunarodnim tijelima, agencijama, institucijama i ustanovama te s korisnicima i drugim relevantnim dionicima u dijelu poslova koje Služba obavlja</w:t>
      </w:r>
      <w:r w:rsidR="004A652A" w:rsidRPr="00DB089F">
        <w:t>.</w:t>
      </w:r>
      <w:r w:rsidRPr="00DB089F">
        <w:t xml:space="preserve"> Služba sudjeluje u razvoju, pripremi i provedbi projekata financiranih</w:t>
      </w:r>
      <w:r w:rsidR="007B3325" w:rsidRPr="00DB089F">
        <w:t xml:space="preserve"> sredstvima fondova Europske unije</w:t>
      </w:r>
      <w:r w:rsidRPr="00DB089F">
        <w:t xml:space="preserve"> </w:t>
      </w:r>
      <w:r w:rsidRPr="00DB089F">
        <w:rPr>
          <w:rFonts w:eastAsia="Arial Unicode MS"/>
        </w:rPr>
        <w:t>i kroz druge izvore financiranja</w:t>
      </w:r>
      <w:r w:rsidRPr="00DB089F">
        <w:t>. Služba obavlja i druge poslove iz svog</w:t>
      </w:r>
      <w:r w:rsidR="00191C98" w:rsidRPr="00DB089F">
        <w:t>a</w:t>
      </w:r>
      <w:r w:rsidRPr="00DB089F">
        <w:t xml:space="preserve"> djelokruga.</w:t>
      </w:r>
    </w:p>
    <w:p w:rsidR="002B21FE" w:rsidRDefault="002B21FE" w:rsidP="004C0382">
      <w:pPr>
        <w:widowControl w:val="0"/>
        <w:autoSpaceDE w:val="0"/>
        <w:autoSpaceDN w:val="0"/>
        <w:adjustRightInd w:val="0"/>
        <w:jc w:val="center"/>
        <w:rPr>
          <w:b/>
          <w:bCs/>
          <w:iCs/>
        </w:rPr>
      </w:pPr>
    </w:p>
    <w:p w:rsidR="00455411" w:rsidRPr="00DB089F" w:rsidRDefault="00807A58" w:rsidP="004C0382">
      <w:pPr>
        <w:widowControl w:val="0"/>
        <w:autoSpaceDE w:val="0"/>
        <w:autoSpaceDN w:val="0"/>
        <w:adjustRightInd w:val="0"/>
        <w:jc w:val="center"/>
        <w:rPr>
          <w:iCs/>
        </w:rPr>
      </w:pPr>
      <w:r w:rsidRPr="00DB089F">
        <w:rPr>
          <w:b/>
          <w:bCs/>
          <w:iCs/>
        </w:rPr>
        <w:t>5.1.2</w:t>
      </w:r>
      <w:r w:rsidR="007943C7" w:rsidRPr="00DB089F">
        <w:rPr>
          <w:b/>
          <w:bCs/>
          <w:iCs/>
        </w:rPr>
        <w:t xml:space="preserve">. </w:t>
      </w:r>
      <w:r w:rsidRPr="00DB089F">
        <w:rPr>
          <w:b/>
          <w:bCs/>
          <w:iCs/>
        </w:rPr>
        <w:t>Služba za osnovnoškolski odgoj i obrazovanje</w:t>
      </w:r>
    </w:p>
    <w:p w:rsidR="002B21FE" w:rsidRDefault="002B21FE" w:rsidP="004C0382">
      <w:pPr>
        <w:widowControl w:val="0"/>
        <w:autoSpaceDE w:val="0"/>
        <w:autoSpaceDN w:val="0"/>
        <w:adjustRightInd w:val="0"/>
        <w:jc w:val="center"/>
      </w:pPr>
    </w:p>
    <w:p w:rsidR="00914E12" w:rsidRPr="002B21FE" w:rsidRDefault="00D673F4" w:rsidP="004C0382">
      <w:pPr>
        <w:widowControl w:val="0"/>
        <w:autoSpaceDE w:val="0"/>
        <w:autoSpaceDN w:val="0"/>
        <w:adjustRightInd w:val="0"/>
        <w:jc w:val="center"/>
        <w:rPr>
          <w:b/>
        </w:rPr>
      </w:pPr>
      <w:r>
        <w:rPr>
          <w:b/>
        </w:rPr>
        <w:t>Članak 54</w:t>
      </w:r>
      <w:r w:rsidR="007943C7" w:rsidRPr="002B21FE">
        <w:rPr>
          <w:b/>
        </w:rPr>
        <w:t>.</w:t>
      </w:r>
    </w:p>
    <w:p w:rsidR="002B21FE" w:rsidRPr="00DB089F" w:rsidRDefault="002B21FE" w:rsidP="004C0382">
      <w:pPr>
        <w:widowControl w:val="0"/>
        <w:autoSpaceDE w:val="0"/>
        <w:autoSpaceDN w:val="0"/>
        <w:adjustRightInd w:val="0"/>
        <w:jc w:val="center"/>
      </w:pPr>
    </w:p>
    <w:p w:rsidR="00CF650E" w:rsidRPr="00DB089F" w:rsidRDefault="00CF650E" w:rsidP="004C0382">
      <w:pPr>
        <w:autoSpaceDE w:val="0"/>
        <w:autoSpaceDN w:val="0"/>
        <w:adjustRightInd w:val="0"/>
        <w:ind w:firstLine="708"/>
        <w:jc w:val="both"/>
      </w:pPr>
      <w:r w:rsidRPr="00DB089F">
        <w:t xml:space="preserve">Služba za osnovnoškolski odgoj i obrazovanje prati, predlaže i provodi mjere vezane uz unaprjeđenje stanja u sustavu osnovnoškolskog odgoja i obrazovanja. </w:t>
      </w:r>
      <w:r w:rsidR="001A249A" w:rsidRPr="00DB089F">
        <w:t>Služba obavlja upravne i stručne poslove vezane za osiguranje provedbe zakona i drugih propisa iz svog</w:t>
      </w:r>
      <w:r w:rsidR="007B3325" w:rsidRPr="00DB089F">
        <w:t>a</w:t>
      </w:r>
      <w:r w:rsidR="001A249A" w:rsidRPr="00DB089F">
        <w:t xml:space="preserve"> djelokruga, </w:t>
      </w:r>
      <w:r w:rsidRPr="00DB089F">
        <w:t xml:space="preserve">priprema i izrađuje izvještaje, analitičke i stručne podloge za izradu nacrta prijedloga zakona i </w:t>
      </w:r>
      <w:r w:rsidR="00F22EA3" w:rsidRPr="00DB089F">
        <w:t xml:space="preserve">prijedloga </w:t>
      </w:r>
      <w:r w:rsidRPr="00DB089F">
        <w:t xml:space="preserve">drugih propisa. Služba </w:t>
      </w:r>
      <w:r w:rsidR="0002132B" w:rsidRPr="00DB089F">
        <w:t xml:space="preserve">obavlja upravne i stručne poslove vezane za rješavanje u upravnim stvarima u prvostupanjskom postupku </w:t>
      </w:r>
      <w:r w:rsidRPr="00DB089F">
        <w:t xml:space="preserve">u vezi s osnivanjem, početkom rada osnovnoškolskih ustanova i s izvođenjem programa, te drugim pitanjima iz djelokruga rada, ako ti poslovi nisu dani u nadležnost </w:t>
      </w:r>
      <w:r w:rsidR="00F129D1" w:rsidRPr="00DB089F">
        <w:t>tijelu lokalne</w:t>
      </w:r>
      <w:r w:rsidR="007B3325" w:rsidRPr="00DB089F">
        <w:t>,</w:t>
      </w:r>
      <w:r w:rsidR="00F129D1" w:rsidRPr="00DB089F">
        <w:t xml:space="preserve"> odnosno područne (regionalne) samouprave</w:t>
      </w:r>
      <w:r w:rsidRPr="00DB089F">
        <w:t xml:space="preserve"> ili drugoj</w:t>
      </w:r>
      <w:r w:rsidR="002E6B2A" w:rsidRPr="00DB089F">
        <w:t xml:space="preserve"> unutarnjoj</w:t>
      </w:r>
      <w:r w:rsidRPr="00DB089F">
        <w:t xml:space="preserve"> ustro</w:t>
      </w:r>
      <w:r w:rsidR="007B3325" w:rsidRPr="00DB089F">
        <w:t>jstvenoj jedinici Ministarstva te</w:t>
      </w:r>
      <w:r w:rsidRPr="00DB089F">
        <w:t xml:space="preserve"> s</w:t>
      </w:r>
      <w:r w:rsidR="004C0382" w:rsidRPr="00DB089F">
        <w:t xml:space="preserve"> </w:t>
      </w:r>
      <w:r w:rsidRPr="00DB089F">
        <w:t xml:space="preserve">tim u vezi, izrađuje nacrte akata. </w:t>
      </w:r>
      <w:r w:rsidR="000D5C56" w:rsidRPr="00DB089F">
        <w:t xml:space="preserve">Služba obavlja stručne poslove vezane za izradu </w:t>
      </w:r>
      <w:r w:rsidR="00615E0B" w:rsidRPr="00DB089F">
        <w:t xml:space="preserve">odgovora na upite te obavlja i stručne poslove </w:t>
      </w:r>
      <w:r w:rsidR="00615E0B" w:rsidRPr="00DB089F">
        <w:lastRenderedPageBreak/>
        <w:t xml:space="preserve">vezane za pripremu </w:t>
      </w:r>
      <w:r w:rsidR="000D5C56" w:rsidRPr="00DB089F">
        <w:t>stručnih mišljenja</w:t>
      </w:r>
      <w:r w:rsidRPr="00DB089F">
        <w:t xml:space="preserve"> </w:t>
      </w:r>
      <w:r w:rsidR="00615E0B" w:rsidRPr="00DB089F">
        <w:t>na podneske u okviru</w:t>
      </w:r>
      <w:r w:rsidR="000D5C56" w:rsidRPr="00DB089F">
        <w:t xml:space="preserve"> svog</w:t>
      </w:r>
      <w:r w:rsidR="007B3325" w:rsidRPr="00DB089F">
        <w:t>a</w:t>
      </w:r>
      <w:r w:rsidR="000D5C56" w:rsidRPr="00DB089F">
        <w:t xml:space="preserve"> djelokruga</w:t>
      </w:r>
      <w:r w:rsidRPr="00DB089F">
        <w:t xml:space="preserve">, sudjeluje u izradi metodologije i kriterija za izradu i planiranje mreže osnovnoškolskih ustanova i programa. Prati provedbu upisne politike i ustroja razrednih odjela te rješava podneske </w:t>
      </w:r>
      <w:r w:rsidR="0047742D">
        <w:t>u vezi s ustrojem</w:t>
      </w:r>
      <w:r w:rsidR="001518FF" w:rsidRPr="00DB089F">
        <w:t xml:space="preserve"> razrednih odjela,</w:t>
      </w:r>
      <w:r w:rsidRPr="00DB089F">
        <w:t xml:space="preserve"> zapošljavanja </w:t>
      </w:r>
      <w:r w:rsidR="001518FF" w:rsidRPr="00DB089F">
        <w:t xml:space="preserve">i imenovanja ravnatelja </w:t>
      </w:r>
      <w:r w:rsidRPr="00DB089F">
        <w:t>u sustavu osnovnoškolskog odgoja i obrazovanja sukladno propisima. Sudjeluje u praćenju provedbe mjera</w:t>
      </w:r>
      <w:r w:rsidR="000355A5">
        <w:t xml:space="preserve"> državnog</w:t>
      </w:r>
      <w:r w:rsidR="001518FF" w:rsidRPr="00DB089F">
        <w:t xml:space="preserve"> pedagoškog standarda, predlaže mjere njihovog razvoja i unaprjeđenja </w:t>
      </w:r>
      <w:r w:rsidRPr="00DB089F">
        <w:t xml:space="preserve">te sudjeluje u razvoju politika temeljenih na provedbi nacionalnih ispita. Obavlja poslove vezane uz planiranje potrebnih sredstava u državnom proračunu po pojedinim aktivnostima te izvršenje poslova. Služba </w:t>
      </w:r>
      <w:r w:rsidR="001518FF" w:rsidRPr="00DB089F">
        <w:t>predlaže mjere za razvoj i nadogradnje</w:t>
      </w:r>
      <w:r w:rsidRPr="00DB089F">
        <w:t xml:space="preserve"> informacijskih sustava koji pružaju podršku poslovnim procesima u osnovnoškolskim ustanovama.</w:t>
      </w:r>
      <w:r w:rsidRPr="00DB089F">
        <w:rPr>
          <w:b/>
        </w:rPr>
        <w:t xml:space="preserve"> </w:t>
      </w:r>
      <w:r w:rsidR="003C581D" w:rsidRPr="00DB089F">
        <w:t>Obavlja upravne i stručne poslove vezane za osnivanje povjerenstava iz svog</w:t>
      </w:r>
      <w:r w:rsidR="007B3325" w:rsidRPr="00DB089F">
        <w:t>a</w:t>
      </w:r>
      <w:r w:rsidR="003C581D" w:rsidRPr="00DB089F">
        <w:t xml:space="preserve"> djelokruga te koordiniranje njihova rada. </w:t>
      </w:r>
      <w:r w:rsidRPr="00DB089F">
        <w:t>Služba obavlja i poslove</w:t>
      </w:r>
      <w:r w:rsidRPr="00DB089F">
        <w:rPr>
          <w:b/>
        </w:rPr>
        <w:t xml:space="preserve"> </w:t>
      </w:r>
      <w:r w:rsidR="00B30AE3" w:rsidRPr="00DB089F">
        <w:t>vezane</w:t>
      </w:r>
      <w:r w:rsidRPr="00DB089F">
        <w:t xml:space="preserve"> uz priznavanje prava na</w:t>
      </w:r>
      <w:r w:rsidR="00B30AE3" w:rsidRPr="00DB089F">
        <w:t xml:space="preserve"> pristup i</w:t>
      </w:r>
      <w:r w:rsidRPr="00DB089F">
        <w:t xml:space="preserve"> rad u reguliranim profesijama </w:t>
      </w:r>
      <w:r w:rsidR="00C3795C" w:rsidRPr="00DB089F">
        <w:t xml:space="preserve">predškolskog, </w:t>
      </w:r>
      <w:r w:rsidRPr="00DB089F">
        <w:t xml:space="preserve">osnovnoškolskog </w:t>
      </w:r>
      <w:r w:rsidR="00C3795C" w:rsidRPr="00DB089F">
        <w:t xml:space="preserve">i srednjoškolskog </w:t>
      </w:r>
      <w:r w:rsidRPr="00DB089F">
        <w:t xml:space="preserve">odgoja i obrazovanja. Obavlja i druge poslove </w:t>
      </w:r>
      <w:r w:rsidR="0047742D">
        <w:t>u vezi s</w:t>
      </w:r>
      <w:r w:rsidRPr="00DB089F">
        <w:t xml:space="preserve"> priznavanje</w:t>
      </w:r>
      <w:r w:rsidR="0047742D">
        <w:t>m</w:t>
      </w:r>
      <w:r w:rsidRPr="00DB089F">
        <w:t xml:space="preserve"> reguliranih profesija za </w:t>
      </w:r>
      <w:r w:rsidR="00C3795C" w:rsidRPr="00DB089F">
        <w:t xml:space="preserve">predškolske, </w:t>
      </w:r>
      <w:r w:rsidRPr="00DB089F">
        <w:t>osnovnoškolske</w:t>
      </w:r>
      <w:r w:rsidR="00C3795C" w:rsidRPr="00DB089F">
        <w:t xml:space="preserve"> i srednjoškolske</w:t>
      </w:r>
      <w:r w:rsidRPr="00DB089F">
        <w:t xml:space="preserve"> ustanove. Služba surađuje sa školskim ustanovama i osnivačima. Sudjeluje u praćenju, unaprjeđivanju i razvoju rada agencije nadležne za odgoj i obrazovanje, agencije nadležne za mobilnost i programe Europske unije, agencije nadležne za obavljanje poslova vanjskog vrednovanja u odgojno-obrazovnom sustavu i poslove provođenja ispita temeljenih na nacionalnim standardima te ustanova nadležnih za obavljanje poslova u području informacijskih i komunikacijskih tehnologija i njihovih primjena u obrazovanju</w:t>
      </w:r>
      <w:r w:rsidR="00543A07" w:rsidRPr="00DB089F">
        <w:t xml:space="preserve"> </w:t>
      </w:r>
      <w:r w:rsidR="005C007F">
        <w:t>u vezi s ostvarenjem</w:t>
      </w:r>
      <w:r w:rsidR="00543A07" w:rsidRPr="00DB089F">
        <w:t xml:space="preserve"> sustava osnovnoškolskog odgoja i obrazovanja</w:t>
      </w:r>
      <w:r w:rsidRPr="00DB089F">
        <w:t xml:space="preserve">. Služba surađuje s </w:t>
      </w:r>
      <w:r w:rsidR="00543A07" w:rsidRPr="00DB089F">
        <w:t>osnovnoškolskim ustanovama, osn</w:t>
      </w:r>
      <w:r w:rsidR="004A652A">
        <w:t xml:space="preserve">ivačima i uredima državne uprave, sa stručnim resornim i međuresornim tijelima te sa socijalnim partnerima, kao i s drugim unutarnjim ustrojstvenim jedinicama Ministarstva. Služba </w:t>
      </w:r>
      <w:proofErr w:type="spellStart"/>
      <w:r w:rsidR="004A652A">
        <w:t>suradđuje</w:t>
      </w:r>
      <w:proofErr w:type="spellEnd"/>
      <w:r w:rsidR="004A652A">
        <w:t xml:space="preserve"> s državnim i međunarodnim tijelima, agencijama, institucijama i ustanovama te s korisnicima i drugim relevantnim dionicima u dijelu poslova koje Služba obavlja</w:t>
      </w:r>
      <w:r w:rsidR="004A652A" w:rsidRPr="00DB089F">
        <w:t>.</w:t>
      </w:r>
      <w:r w:rsidRPr="00DB089F">
        <w:rPr>
          <w:b/>
        </w:rPr>
        <w:t xml:space="preserve"> </w:t>
      </w:r>
      <w:r w:rsidRPr="00DB089F">
        <w:t>Služba sudjeluje u razvoju, pripremi i provedbi projekata financiranih</w:t>
      </w:r>
      <w:r w:rsidR="007B3325" w:rsidRPr="00DB089F">
        <w:t xml:space="preserve"> sredstvima fondova Europske unije</w:t>
      </w:r>
      <w:r w:rsidRPr="00DB089F">
        <w:t xml:space="preserve"> </w:t>
      </w:r>
      <w:r w:rsidRPr="00DB089F">
        <w:rPr>
          <w:rFonts w:eastAsia="Arial Unicode MS"/>
        </w:rPr>
        <w:t>i kroz druge izvore financiranja</w:t>
      </w:r>
      <w:r w:rsidRPr="00DB089F">
        <w:t>. Služba obavlja i druge poslove iz svog</w:t>
      </w:r>
      <w:r w:rsidR="00191C98" w:rsidRPr="00DB089F">
        <w:t>a</w:t>
      </w:r>
      <w:r w:rsidRPr="00DB089F">
        <w:t xml:space="preserve"> djelokruga.</w:t>
      </w:r>
    </w:p>
    <w:p w:rsidR="000355A5" w:rsidRDefault="000355A5" w:rsidP="00D673F4">
      <w:pPr>
        <w:autoSpaceDE w:val="0"/>
        <w:autoSpaceDN w:val="0"/>
        <w:adjustRightInd w:val="0"/>
        <w:jc w:val="both"/>
      </w:pPr>
    </w:p>
    <w:p w:rsidR="00191C98" w:rsidRPr="00DB089F" w:rsidRDefault="00CF650E" w:rsidP="00D66D81">
      <w:pPr>
        <w:autoSpaceDE w:val="0"/>
        <w:autoSpaceDN w:val="0"/>
        <w:adjustRightInd w:val="0"/>
        <w:ind w:firstLine="1418"/>
        <w:jc w:val="both"/>
      </w:pPr>
      <w:r w:rsidRPr="00DB089F">
        <w:t xml:space="preserve">U Službi </w:t>
      </w:r>
      <w:r w:rsidR="000D707F" w:rsidRPr="00DB089F">
        <w:t xml:space="preserve">za osnovnoškolski odgoj i obrazovanje </w:t>
      </w:r>
      <w:r w:rsidR="00131BB1" w:rsidRPr="00DB089F">
        <w:t>ustrojavaju se</w:t>
      </w:r>
      <w:r w:rsidRPr="00DB089F">
        <w:t>:</w:t>
      </w:r>
    </w:p>
    <w:p w:rsidR="00D66D81" w:rsidRDefault="00D66D81" w:rsidP="004C0382">
      <w:pPr>
        <w:autoSpaceDE w:val="0"/>
        <w:autoSpaceDN w:val="0"/>
        <w:adjustRightInd w:val="0"/>
        <w:ind w:firstLine="709"/>
        <w:jc w:val="both"/>
      </w:pPr>
    </w:p>
    <w:p w:rsidR="00CF650E" w:rsidRPr="00DB089F" w:rsidRDefault="00CF650E" w:rsidP="004C0382">
      <w:pPr>
        <w:autoSpaceDE w:val="0"/>
        <w:autoSpaceDN w:val="0"/>
        <w:adjustRightInd w:val="0"/>
        <w:ind w:firstLine="709"/>
        <w:jc w:val="both"/>
      </w:pPr>
      <w:r w:rsidRPr="00DB089F">
        <w:t>5.1.2.1. Odjel za opće poslove osnovnoškolskog odgoja i obrazovanja</w:t>
      </w:r>
    </w:p>
    <w:p w:rsidR="00CF650E" w:rsidRPr="00DB089F" w:rsidRDefault="00CF650E" w:rsidP="004C0382">
      <w:pPr>
        <w:autoSpaceDE w:val="0"/>
        <w:autoSpaceDN w:val="0"/>
        <w:adjustRightInd w:val="0"/>
        <w:ind w:firstLine="709"/>
        <w:jc w:val="both"/>
      </w:pPr>
      <w:r w:rsidRPr="00DB089F">
        <w:t>5.1.2.2. Odjel za razvoj sustava osnov</w:t>
      </w:r>
      <w:r w:rsidR="00FD3A35" w:rsidRPr="00DB089F">
        <w:t>noškolskog odgoja i obrazovanja</w:t>
      </w:r>
    </w:p>
    <w:p w:rsidR="00455411" w:rsidRPr="00DB089F" w:rsidRDefault="00FD3A35" w:rsidP="004C0382">
      <w:pPr>
        <w:autoSpaceDE w:val="0"/>
        <w:autoSpaceDN w:val="0"/>
        <w:adjustRightInd w:val="0"/>
        <w:ind w:firstLine="708"/>
        <w:jc w:val="both"/>
      </w:pPr>
      <w:r w:rsidRPr="00DB089F">
        <w:t>5.1.2.3. Odjel za regulirane profesije.</w:t>
      </w:r>
    </w:p>
    <w:p w:rsidR="00D66D81" w:rsidRDefault="00D66D81" w:rsidP="004C0382">
      <w:pPr>
        <w:widowControl w:val="0"/>
        <w:autoSpaceDE w:val="0"/>
        <w:autoSpaceDN w:val="0"/>
        <w:adjustRightInd w:val="0"/>
        <w:jc w:val="center"/>
        <w:rPr>
          <w:b/>
          <w:bCs/>
          <w:iCs/>
        </w:rPr>
      </w:pPr>
    </w:p>
    <w:p w:rsidR="00455411" w:rsidRPr="00DB089F" w:rsidRDefault="00CF650E" w:rsidP="004C0382">
      <w:pPr>
        <w:widowControl w:val="0"/>
        <w:autoSpaceDE w:val="0"/>
        <w:autoSpaceDN w:val="0"/>
        <w:adjustRightInd w:val="0"/>
        <w:jc w:val="center"/>
        <w:rPr>
          <w:b/>
          <w:iCs/>
        </w:rPr>
      </w:pPr>
      <w:r w:rsidRPr="00DB089F">
        <w:rPr>
          <w:b/>
          <w:bCs/>
          <w:iCs/>
        </w:rPr>
        <w:t>5.1.2.1. Odjel za opće poslove osnovnoškolskog odgoja i obrazovanja</w:t>
      </w:r>
    </w:p>
    <w:p w:rsidR="00D66D81" w:rsidRDefault="00D66D81" w:rsidP="004C0382">
      <w:pPr>
        <w:widowControl w:val="0"/>
        <w:autoSpaceDE w:val="0"/>
        <w:autoSpaceDN w:val="0"/>
        <w:adjustRightInd w:val="0"/>
        <w:jc w:val="center"/>
      </w:pPr>
    </w:p>
    <w:p w:rsidR="00CF650E" w:rsidRPr="00D66D81" w:rsidRDefault="00D673F4" w:rsidP="004C0382">
      <w:pPr>
        <w:widowControl w:val="0"/>
        <w:autoSpaceDE w:val="0"/>
        <w:autoSpaceDN w:val="0"/>
        <w:adjustRightInd w:val="0"/>
        <w:jc w:val="center"/>
        <w:rPr>
          <w:b/>
        </w:rPr>
      </w:pPr>
      <w:r>
        <w:rPr>
          <w:b/>
        </w:rPr>
        <w:t>Članak 55</w:t>
      </w:r>
      <w:r w:rsidR="00CF650E" w:rsidRPr="00D66D81">
        <w:rPr>
          <w:b/>
        </w:rPr>
        <w:t>.</w:t>
      </w:r>
    </w:p>
    <w:p w:rsidR="00D66D81" w:rsidRPr="00DB089F" w:rsidRDefault="00D66D81" w:rsidP="004C0382">
      <w:pPr>
        <w:widowControl w:val="0"/>
        <w:autoSpaceDE w:val="0"/>
        <w:autoSpaceDN w:val="0"/>
        <w:adjustRightInd w:val="0"/>
        <w:jc w:val="center"/>
      </w:pPr>
    </w:p>
    <w:p w:rsidR="00455411" w:rsidRPr="00DB089F" w:rsidRDefault="00CF650E" w:rsidP="00D66D81">
      <w:pPr>
        <w:ind w:firstLine="1418"/>
        <w:jc w:val="both"/>
      </w:pPr>
      <w:r w:rsidRPr="00DB089F">
        <w:t xml:space="preserve">Odjel za opće poslove osnovnoškolskog odgoja i obrazovanja </w:t>
      </w:r>
      <w:r w:rsidR="001A249A" w:rsidRPr="00DB089F">
        <w:t>obavlja upravne i stručne poslove vezane za osiguranje provedbe zakona i drugih propisa iz svog</w:t>
      </w:r>
      <w:r w:rsidR="007B3325" w:rsidRPr="00DB089F">
        <w:t>a</w:t>
      </w:r>
      <w:r w:rsidR="001A249A" w:rsidRPr="00DB089F">
        <w:t xml:space="preserve"> djelokruga</w:t>
      </w:r>
      <w:r w:rsidRPr="00DB089F">
        <w:t xml:space="preserve">, priprema i izrađuje izvještaje, analitičke i stručne podloge za izradu nacrta prijedloga zakona i </w:t>
      </w:r>
      <w:r w:rsidR="00F22EA3" w:rsidRPr="00DB089F">
        <w:t xml:space="preserve">prijedloga </w:t>
      </w:r>
      <w:r w:rsidRPr="00DB089F">
        <w:t>drugih propisa. Obavlja poslove u vezi s osnivanjem</w:t>
      </w:r>
      <w:r w:rsidR="007B3325" w:rsidRPr="00DB089F">
        <w:t xml:space="preserve"> i</w:t>
      </w:r>
      <w:r w:rsidRPr="00DB089F">
        <w:t xml:space="preserve"> početkom rada osnovnoškolskih ustanova i izvođenjem programa, te drugim pitanjima iz djelokruga rada, ako ti poslovi nisu dani u nadležnost drugom </w:t>
      </w:r>
      <w:r w:rsidR="00F129D1" w:rsidRPr="00DB089F">
        <w:t>tijelu lokalne</w:t>
      </w:r>
      <w:r w:rsidR="007B3325" w:rsidRPr="00DB089F">
        <w:t>,</w:t>
      </w:r>
      <w:r w:rsidR="00F129D1" w:rsidRPr="00DB089F">
        <w:t xml:space="preserve"> odnosno područne (regionalne) samouprave</w:t>
      </w:r>
      <w:r w:rsidRPr="00DB089F">
        <w:t xml:space="preserve"> ili drugoj </w:t>
      </w:r>
      <w:r w:rsidR="002E6B2A" w:rsidRPr="00DB089F">
        <w:t xml:space="preserve">unutarnjoj </w:t>
      </w:r>
      <w:r w:rsidRPr="00DB089F">
        <w:t>ustrojstv</w:t>
      </w:r>
      <w:r w:rsidR="00FD3A35" w:rsidRPr="00DB089F">
        <w:t>enoj jedinici Ministarstva te s</w:t>
      </w:r>
      <w:r w:rsidRPr="00DB089F">
        <w:t xml:space="preserve"> tim u vezi, izrađuje nacrte akata. </w:t>
      </w:r>
      <w:r w:rsidR="000D5C56" w:rsidRPr="00DB089F">
        <w:t xml:space="preserve">Odjel </w:t>
      </w:r>
      <w:r w:rsidR="00615E0B" w:rsidRPr="00DB089F">
        <w:t>obavlja stručne poslove vezane za izradu odgovora na upite te obavlja i stručne poslove vezane za pripremu stručnih mišljenja na podneske u okviru svog</w:t>
      </w:r>
      <w:r w:rsidR="007B3325" w:rsidRPr="00DB089F">
        <w:t>a</w:t>
      </w:r>
      <w:r w:rsidR="00615E0B" w:rsidRPr="00DB089F">
        <w:t xml:space="preserve"> djelokruga</w:t>
      </w:r>
      <w:r w:rsidRPr="00DB089F">
        <w:t xml:space="preserve">. Prati provedbu upisne politike i ustroja razrednih odjela te </w:t>
      </w:r>
      <w:r w:rsidR="00F22EA3" w:rsidRPr="00DB089F">
        <w:t>obavlja upravne i stručne poslove</w:t>
      </w:r>
      <w:r w:rsidRPr="00DB089F">
        <w:t xml:space="preserve"> </w:t>
      </w:r>
      <w:r w:rsidR="0047742D">
        <w:t>u vezi s davanjem</w:t>
      </w:r>
      <w:r w:rsidR="00F22EA3" w:rsidRPr="00DB089F">
        <w:t xml:space="preserve"> suglasnosti za</w:t>
      </w:r>
      <w:r w:rsidR="00FD3A35" w:rsidRPr="00DB089F">
        <w:t xml:space="preserve"> ustroj razrednih odjela,</w:t>
      </w:r>
      <w:r w:rsidRPr="00DB089F">
        <w:t xml:space="preserve"> zapošljavanje</w:t>
      </w:r>
      <w:r w:rsidR="00FD3A35" w:rsidRPr="00DB089F">
        <w:t xml:space="preserve"> i imenovanje ravnatelja</w:t>
      </w:r>
      <w:r w:rsidRPr="00DB089F">
        <w:t xml:space="preserve"> u sustavu osnovnoškolskog odgoja i obrazovanja sukladno propisima. Odjel prati realizaciju </w:t>
      </w:r>
      <w:r w:rsidRPr="00DB089F">
        <w:lastRenderedPageBreak/>
        <w:t xml:space="preserve">godišnjeg plana i programa rada, te školskih kurikuluma osnovnoškolskih ustanova u skladu s propisima te ukazuje osnovnoškolskim ustanovama na utvrđene nepravilnosti. Odjel </w:t>
      </w:r>
      <w:r w:rsidR="00FD3A35" w:rsidRPr="00DB089F">
        <w:t>predla</w:t>
      </w:r>
      <w:r w:rsidR="0074106D" w:rsidRPr="00DB089F">
        <w:t>že mjere za razvoj i nadogradnju</w:t>
      </w:r>
      <w:r w:rsidRPr="00DB089F">
        <w:t xml:space="preserve"> informacijskih sustava koji pružaju podršku poslovnim procesima u osnovnoškolskim ustanovama.</w:t>
      </w:r>
      <w:r w:rsidRPr="00DB089F">
        <w:rPr>
          <w:b/>
        </w:rPr>
        <w:t xml:space="preserve"> </w:t>
      </w:r>
      <w:r w:rsidRPr="00DB089F">
        <w:t>Odjel surađuje sa školskim ustanovama, osnivačima, agencijom nadležnom za odgoj i obrazovanje, agencijom nadležnom za mobilnost i programe Europske unije, agencijom nadležnom za obavljanje poslova vanjskog vrednovanja u odgojno-obrazovnom sustavu i poslove provođenja ispita temeljenih na nacionalnim standardima te ustanova nadležnih za obavljanje poslova u području informacijskih i komunikacijskih tehnologija i njihovih primjena u obrazovanju</w:t>
      </w:r>
      <w:r w:rsidR="00FD3A35" w:rsidRPr="00DB089F">
        <w:t xml:space="preserve"> </w:t>
      </w:r>
      <w:r w:rsidR="0047742D">
        <w:t>u vezi sa sustavom</w:t>
      </w:r>
      <w:r w:rsidR="00FD3A35" w:rsidRPr="00DB089F">
        <w:t xml:space="preserve"> osnovnoškolskog odgoja i obrazovanja</w:t>
      </w:r>
      <w:r w:rsidRPr="00DB089F">
        <w:t xml:space="preserve">. Surađuje s </w:t>
      </w:r>
      <w:r w:rsidR="0009425E" w:rsidRPr="00DB089F">
        <w:t>uredima državne uprave u županijama</w:t>
      </w:r>
      <w:r w:rsidR="00C44403" w:rsidRPr="00DB089F">
        <w:t>,</w:t>
      </w:r>
      <w:r w:rsidRPr="00DB089F">
        <w:t xml:space="preserve"> </w:t>
      </w:r>
      <w:r w:rsidR="00C44403" w:rsidRPr="00DB089F">
        <w:t>tijelima lokalne</w:t>
      </w:r>
      <w:r w:rsidR="0074106D" w:rsidRPr="00DB089F">
        <w:t>,</w:t>
      </w:r>
      <w:r w:rsidR="00C44403" w:rsidRPr="00DB089F">
        <w:t xml:space="preserve"> odnosno područne (regionalne) samouprave </w:t>
      </w:r>
      <w:r w:rsidRPr="00DB089F">
        <w:t xml:space="preserve">nadležnim za poslove osnovnog obrazovanja, </w:t>
      </w:r>
      <w:r w:rsidR="004A652A">
        <w:t>sa stručnim resornim i međuresornim tijelima</w:t>
      </w:r>
      <w:r w:rsidRPr="00DB089F">
        <w:t xml:space="preserve"> te socijalnim partnerima, kao i s drugim</w:t>
      </w:r>
      <w:r w:rsidR="00936553" w:rsidRPr="00DB089F">
        <w:t xml:space="preserve"> unutarnjim</w:t>
      </w:r>
      <w:r w:rsidRPr="00DB089F">
        <w:t xml:space="preserve"> ustrojstvenim jedinicama Ministarstva, državnim tijelima, agencijama, institucijama i ustanovama te </w:t>
      </w:r>
      <w:r w:rsidR="004A652A">
        <w:t xml:space="preserve">s </w:t>
      </w:r>
      <w:r w:rsidRPr="00DB089F">
        <w:t>korisnicima</w:t>
      </w:r>
      <w:r w:rsidR="004A652A">
        <w:t xml:space="preserve"> i drugim relevantnim dionicima</w:t>
      </w:r>
      <w:r w:rsidRPr="00DB089F">
        <w:t xml:space="preserve"> u dijelu poslova Odjela. </w:t>
      </w:r>
      <w:r w:rsidRPr="00DB089F">
        <w:rPr>
          <w:rFonts w:eastAsia="Arial Unicode MS"/>
        </w:rPr>
        <w:t>Odjel sudjeluje u razvoju, pripremi i provedbi proj</w:t>
      </w:r>
      <w:r w:rsidR="0074106D" w:rsidRPr="00DB089F">
        <w:rPr>
          <w:rFonts w:eastAsia="Arial Unicode MS"/>
        </w:rPr>
        <w:t>ekata financiranih sredstvima</w:t>
      </w:r>
      <w:r w:rsidRPr="00DB089F">
        <w:rPr>
          <w:rFonts w:eastAsia="Arial Unicode MS"/>
        </w:rPr>
        <w:t xml:space="preserve"> fondova</w:t>
      </w:r>
      <w:r w:rsidR="0074106D" w:rsidRPr="00DB089F">
        <w:rPr>
          <w:rFonts w:eastAsia="Arial Unicode MS"/>
        </w:rPr>
        <w:t xml:space="preserve"> Europske unije</w:t>
      </w:r>
      <w:r w:rsidRPr="00DB089F">
        <w:rPr>
          <w:rFonts w:eastAsia="Arial Unicode MS"/>
        </w:rPr>
        <w:t xml:space="preserve"> i kroz druge izvore financiranja.</w:t>
      </w:r>
      <w:r w:rsidRPr="007B17EA">
        <w:t xml:space="preserve"> </w:t>
      </w:r>
      <w:r w:rsidRPr="00DB089F">
        <w:t>Odjel obavlja i druge poslove iz svog</w:t>
      </w:r>
      <w:r w:rsidR="00191C98" w:rsidRPr="00DB089F">
        <w:t>a</w:t>
      </w:r>
      <w:r w:rsidRPr="00DB089F">
        <w:t xml:space="preserve"> djelokruga.</w:t>
      </w:r>
    </w:p>
    <w:p w:rsidR="00D66D81" w:rsidRDefault="00D66D81" w:rsidP="004C0382">
      <w:pPr>
        <w:widowControl w:val="0"/>
        <w:autoSpaceDE w:val="0"/>
        <w:autoSpaceDN w:val="0"/>
        <w:adjustRightInd w:val="0"/>
        <w:jc w:val="center"/>
        <w:rPr>
          <w:b/>
          <w:bCs/>
          <w:iCs/>
        </w:rPr>
      </w:pPr>
    </w:p>
    <w:p w:rsidR="00455411" w:rsidRPr="00DB089F" w:rsidRDefault="00CF650E" w:rsidP="004C0382">
      <w:pPr>
        <w:widowControl w:val="0"/>
        <w:autoSpaceDE w:val="0"/>
        <w:autoSpaceDN w:val="0"/>
        <w:adjustRightInd w:val="0"/>
        <w:jc w:val="center"/>
        <w:rPr>
          <w:b/>
          <w:iCs/>
        </w:rPr>
      </w:pPr>
      <w:r w:rsidRPr="00DB089F">
        <w:rPr>
          <w:b/>
          <w:bCs/>
          <w:iCs/>
        </w:rPr>
        <w:t>5.1.2.2. Odjel za razvoj sustava osnovnoškolskog odgoja i obrazovanja</w:t>
      </w:r>
    </w:p>
    <w:p w:rsidR="00D66D81" w:rsidRDefault="00D66D81" w:rsidP="004C0382">
      <w:pPr>
        <w:widowControl w:val="0"/>
        <w:autoSpaceDE w:val="0"/>
        <w:autoSpaceDN w:val="0"/>
        <w:adjustRightInd w:val="0"/>
        <w:jc w:val="center"/>
      </w:pPr>
    </w:p>
    <w:p w:rsidR="00CF650E" w:rsidRPr="00D66D81" w:rsidRDefault="00D673F4" w:rsidP="004C0382">
      <w:pPr>
        <w:widowControl w:val="0"/>
        <w:autoSpaceDE w:val="0"/>
        <w:autoSpaceDN w:val="0"/>
        <w:adjustRightInd w:val="0"/>
        <w:jc w:val="center"/>
        <w:rPr>
          <w:b/>
        </w:rPr>
      </w:pPr>
      <w:r>
        <w:rPr>
          <w:b/>
        </w:rPr>
        <w:t>Članak 56</w:t>
      </w:r>
      <w:r w:rsidR="00CF650E" w:rsidRPr="00D66D81">
        <w:rPr>
          <w:b/>
        </w:rPr>
        <w:t>.</w:t>
      </w:r>
    </w:p>
    <w:p w:rsidR="00D66D81" w:rsidRPr="00DB089F" w:rsidRDefault="00D66D81" w:rsidP="004C0382">
      <w:pPr>
        <w:widowControl w:val="0"/>
        <w:autoSpaceDE w:val="0"/>
        <w:autoSpaceDN w:val="0"/>
        <w:adjustRightInd w:val="0"/>
        <w:jc w:val="center"/>
      </w:pPr>
    </w:p>
    <w:p w:rsidR="000E423D" w:rsidRPr="00DB089F" w:rsidRDefault="00CF650E" w:rsidP="00D66D81">
      <w:pPr>
        <w:ind w:firstLine="1418"/>
        <w:jc w:val="both"/>
      </w:pPr>
      <w:r w:rsidRPr="00DB089F">
        <w:t xml:space="preserve">Odjel za razvoj sustava osnovnoškolskog odgoja i obrazovanja prati, predlaže i provodi mjere za unaprjeđenje rada u osnovnoškolskim ustanovama. Odjel sudjeluje u izradi metodologije i kriterija za izradu i planiranje mreže osnovnoškolskih ustanova i programa. Sudjeluje u izradi prijedloga normativa i standarda, priprema prijedloge i predlaže poboljšanja u svom djelokrugu. Sudjeluje u praćenju i provedbi mjera utvrđenih državnim pedagoškim standardom te u razvoju obrazovnih politika temeljenih na provedbi nacionalnih ispita. Sudjeluje u planiranju i izvršenju financijskih sredstava u državnom proračunu po pojedinim aktivnostima te prati njegovo izvršenje. Odjel </w:t>
      </w:r>
      <w:r w:rsidR="00FD3A35" w:rsidRPr="00DB089F">
        <w:t>predla</w:t>
      </w:r>
      <w:r w:rsidR="00E164D9" w:rsidRPr="00DB089F">
        <w:t>že mjere za razvoj i nadogradnju</w:t>
      </w:r>
      <w:r w:rsidR="00FD3A35" w:rsidRPr="00DB089F">
        <w:t xml:space="preserve"> informacijskih sustava koji pružaju podršku poslovnim procesima u osnovnoškolskim ustanovama. </w:t>
      </w:r>
      <w:r w:rsidRPr="00DB089F">
        <w:t>Odjel surađuje sa školskim ustanovama, osnivačima, agencijom nadležnom za odgoj i obrazovanje, agencijom nadležnom za mobilnost i programe Europske unije, agencijom nadležnom za obavljanje poslova vanjskog vrednovanja u odgojno-obrazovnom sustavu i poslove provođenja ispita temeljenih na nacionalnim standardima te ustanova nadležnih za obavljanje poslova u području informacijskih i komunikacijskih tehnologija i njihovih primjena u obrazovanju</w:t>
      </w:r>
      <w:r w:rsidR="00FD3A35" w:rsidRPr="00DB089F">
        <w:t xml:space="preserve"> </w:t>
      </w:r>
      <w:r w:rsidR="0047742D">
        <w:t>u vezi s unaprjeđenjem</w:t>
      </w:r>
      <w:r w:rsidR="00FD3A35" w:rsidRPr="00DB089F">
        <w:t xml:space="preserve"> sustava osnovnoškolskog odgoja i obrazovanja</w:t>
      </w:r>
      <w:r w:rsidRPr="00DB089F">
        <w:t xml:space="preserve">. Surađuje s </w:t>
      </w:r>
      <w:r w:rsidR="008F6D7A" w:rsidRPr="00DB089F">
        <w:t xml:space="preserve">agencijom nadležnom za odgoj i obrazovanje, </w:t>
      </w:r>
      <w:r w:rsidR="0009425E" w:rsidRPr="00DB089F">
        <w:t>uredima državne uprave u županijama</w:t>
      </w:r>
      <w:r w:rsidR="00C44403" w:rsidRPr="00DB089F">
        <w:t xml:space="preserve"> tijelima lokalne</w:t>
      </w:r>
      <w:r w:rsidR="00E164D9" w:rsidRPr="00DB089F">
        <w:t>,</w:t>
      </w:r>
      <w:r w:rsidR="00C44403" w:rsidRPr="00DB089F">
        <w:t xml:space="preserve"> odnosno područne (regionalne) samouprave</w:t>
      </w:r>
      <w:r w:rsidR="0009425E" w:rsidRPr="00DB089F">
        <w:t xml:space="preserve"> </w:t>
      </w:r>
      <w:r w:rsidRPr="00DB089F">
        <w:t xml:space="preserve">nadležnim za poslove osnovnog obrazovanja, </w:t>
      </w:r>
      <w:r w:rsidR="004A652A">
        <w:t>sa stručnim resornim i međuresornim tijelima te sa socijalnim partnerima, kao i s drugim unutarnjim ustrojstvenim jedinicama Ministar</w:t>
      </w:r>
      <w:r w:rsidR="006874BB">
        <w:t>stva. Odjel surađuje s</w:t>
      </w:r>
      <w:r w:rsidRPr="00DB089F">
        <w:t xml:space="preserve"> državnim </w:t>
      </w:r>
      <w:r w:rsidR="006874BB">
        <w:t xml:space="preserve">i </w:t>
      </w:r>
      <w:proofErr w:type="spellStart"/>
      <w:r w:rsidR="006874BB">
        <w:t>međunarodim</w:t>
      </w:r>
      <w:proofErr w:type="spellEnd"/>
      <w:r w:rsidR="006874BB">
        <w:t xml:space="preserve"> </w:t>
      </w:r>
      <w:r w:rsidRPr="00DB089F">
        <w:t xml:space="preserve">tijelima, agencijama, institucijama i ustanovama te </w:t>
      </w:r>
      <w:r w:rsidR="006874BB">
        <w:t>s korisnicima i drugim relevantnim dionicima</w:t>
      </w:r>
      <w:r w:rsidRPr="00DB089F">
        <w:t xml:space="preserve"> u dijelu poslova Odjela.</w:t>
      </w:r>
      <w:r w:rsidRPr="00DB089F">
        <w:rPr>
          <w:rFonts w:eastAsia="Arial Unicode MS"/>
          <w:color w:val="000000"/>
        </w:rPr>
        <w:t xml:space="preserve"> Odjel sudjeluje u razvoju, pripremi i provedbi projekata financiranih</w:t>
      </w:r>
      <w:r w:rsidR="00663381" w:rsidRPr="00DB089F">
        <w:rPr>
          <w:rFonts w:eastAsia="Arial Unicode MS"/>
          <w:color w:val="000000"/>
        </w:rPr>
        <w:t xml:space="preserve"> sredstvima</w:t>
      </w:r>
      <w:r w:rsidRPr="00DB089F">
        <w:rPr>
          <w:rFonts w:eastAsia="Arial Unicode MS"/>
          <w:color w:val="000000"/>
        </w:rPr>
        <w:t xml:space="preserve"> fondova</w:t>
      </w:r>
      <w:r w:rsidR="00663381" w:rsidRPr="00DB089F">
        <w:rPr>
          <w:rFonts w:eastAsia="Arial Unicode MS"/>
          <w:color w:val="000000"/>
        </w:rPr>
        <w:t xml:space="preserve"> Europske unije</w:t>
      </w:r>
      <w:r w:rsidRPr="00DB089F">
        <w:rPr>
          <w:rFonts w:eastAsia="Arial Unicode MS"/>
          <w:color w:val="000000"/>
        </w:rPr>
        <w:t xml:space="preserve"> i kroz druge izvore financiranja.</w:t>
      </w:r>
      <w:r w:rsidRPr="007B17EA">
        <w:t xml:space="preserve"> </w:t>
      </w:r>
      <w:r w:rsidRPr="00DB089F">
        <w:t>Odjel obavlja i druge poslove iz svog</w:t>
      </w:r>
      <w:r w:rsidR="00191C98" w:rsidRPr="00DB089F">
        <w:t>a</w:t>
      </w:r>
      <w:r w:rsidRPr="00DB089F">
        <w:t xml:space="preserve"> djelokruga.</w:t>
      </w:r>
    </w:p>
    <w:p w:rsidR="00D66D81" w:rsidRDefault="00D66D81" w:rsidP="004C0382">
      <w:pPr>
        <w:widowControl w:val="0"/>
        <w:autoSpaceDE w:val="0"/>
        <w:autoSpaceDN w:val="0"/>
        <w:adjustRightInd w:val="0"/>
        <w:jc w:val="center"/>
        <w:rPr>
          <w:b/>
          <w:bCs/>
          <w:iCs/>
        </w:rPr>
      </w:pPr>
    </w:p>
    <w:p w:rsidR="00455411" w:rsidRPr="00DB089F" w:rsidRDefault="008F6D7A" w:rsidP="004C0382">
      <w:pPr>
        <w:widowControl w:val="0"/>
        <w:autoSpaceDE w:val="0"/>
        <w:autoSpaceDN w:val="0"/>
        <w:adjustRightInd w:val="0"/>
        <w:jc w:val="center"/>
        <w:rPr>
          <w:b/>
          <w:iCs/>
        </w:rPr>
      </w:pPr>
      <w:r w:rsidRPr="00DB089F">
        <w:rPr>
          <w:b/>
          <w:bCs/>
          <w:iCs/>
        </w:rPr>
        <w:t>5.1.2.3. Odjel za regulirane profesije</w:t>
      </w:r>
    </w:p>
    <w:p w:rsidR="00D66D81" w:rsidRDefault="00D66D81" w:rsidP="004C0382">
      <w:pPr>
        <w:widowControl w:val="0"/>
        <w:autoSpaceDE w:val="0"/>
        <w:autoSpaceDN w:val="0"/>
        <w:adjustRightInd w:val="0"/>
        <w:jc w:val="center"/>
      </w:pPr>
    </w:p>
    <w:p w:rsidR="008F6D7A" w:rsidRDefault="008F6D7A" w:rsidP="004C0382">
      <w:pPr>
        <w:widowControl w:val="0"/>
        <w:autoSpaceDE w:val="0"/>
        <w:autoSpaceDN w:val="0"/>
        <w:adjustRightInd w:val="0"/>
        <w:jc w:val="center"/>
        <w:rPr>
          <w:b/>
        </w:rPr>
      </w:pPr>
      <w:r w:rsidRPr="00D66D81">
        <w:rPr>
          <w:b/>
        </w:rPr>
        <w:t>Članak 5</w:t>
      </w:r>
      <w:r w:rsidR="00D673F4">
        <w:rPr>
          <w:b/>
        </w:rPr>
        <w:t>7</w:t>
      </w:r>
      <w:r w:rsidRPr="00D66D81">
        <w:rPr>
          <w:b/>
        </w:rPr>
        <w:t>.</w:t>
      </w:r>
    </w:p>
    <w:p w:rsidR="00D66D81" w:rsidRPr="00D66D81" w:rsidRDefault="00D66D81" w:rsidP="004C0382">
      <w:pPr>
        <w:widowControl w:val="0"/>
        <w:autoSpaceDE w:val="0"/>
        <w:autoSpaceDN w:val="0"/>
        <w:adjustRightInd w:val="0"/>
        <w:jc w:val="center"/>
        <w:rPr>
          <w:b/>
        </w:rPr>
      </w:pPr>
    </w:p>
    <w:p w:rsidR="00455411" w:rsidRDefault="008F6D7A" w:rsidP="00D66D81">
      <w:pPr>
        <w:ind w:firstLine="1418"/>
        <w:jc w:val="both"/>
      </w:pPr>
      <w:r w:rsidRPr="00DB089F">
        <w:lastRenderedPageBreak/>
        <w:t>Odjel za regulirane profesije obavlja i prati poslove vezane uz priznavanje prava na pristup i rad u reguliranim profesijama predškolskog</w:t>
      </w:r>
      <w:r w:rsidR="00036469" w:rsidRPr="00DB089F">
        <w:t>,</w:t>
      </w:r>
      <w:r w:rsidRPr="00DB089F">
        <w:t xml:space="preserve"> osnovnoškolskog</w:t>
      </w:r>
      <w:r w:rsidR="004C0382" w:rsidRPr="00DB089F">
        <w:t xml:space="preserve"> </w:t>
      </w:r>
      <w:r w:rsidR="00036469" w:rsidRPr="00DB089F">
        <w:t xml:space="preserve">i srednjoškolskog </w:t>
      </w:r>
      <w:r w:rsidRPr="00DB089F">
        <w:t xml:space="preserve">odgoja i obrazovanja. Obavlja i druge poslove </w:t>
      </w:r>
      <w:r w:rsidR="0047742D">
        <w:t xml:space="preserve">u vezi s </w:t>
      </w:r>
      <w:proofErr w:type="spellStart"/>
      <w:r w:rsidR="0047742D">
        <w:t>prizavanjem</w:t>
      </w:r>
      <w:proofErr w:type="spellEnd"/>
      <w:r w:rsidRPr="00DB089F">
        <w:t xml:space="preserve"> reguli</w:t>
      </w:r>
      <w:r w:rsidR="00036469" w:rsidRPr="00DB089F">
        <w:t>ranih profesija za predškolske,</w:t>
      </w:r>
      <w:r w:rsidRPr="00DB089F">
        <w:t xml:space="preserve"> osnovnoškolske</w:t>
      </w:r>
      <w:r w:rsidR="00036469" w:rsidRPr="00DB089F">
        <w:t xml:space="preserve"> i srednjoškolske</w:t>
      </w:r>
      <w:r w:rsidRPr="00DB089F">
        <w:t xml:space="preserve"> ustanove. </w:t>
      </w:r>
      <w:r w:rsidR="003C581D" w:rsidRPr="00DB089F">
        <w:t>Obavlja upravne i stručne poslove vezane za osnivanje povjerenstava iz svog</w:t>
      </w:r>
      <w:r w:rsidR="00E164D9" w:rsidRPr="00DB089F">
        <w:t>a</w:t>
      </w:r>
      <w:r w:rsidR="003C581D" w:rsidRPr="00DB089F">
        <w:t xml:space="preserve"> djelokruga te koordiniranje njihova rada</w:t>
      </w:r>
      <w:r w:rsidRPr="00DB089F">
        <w:t>. Odjel surađuje s drugim</w:t>
      </w:r>
      <w:r w:rsidR="00936553" w:rsidRPr="00DB089F">
        <w:t xml:space="preserve"> unutarnjim</w:t>
      </w:r>
      <w:r w:rsidRPr="00DB089F">
        <w:t xml:space="preserve"> ustrojstvenim jedinicama Ministarstva, državnim tijelima, agencijama, institucijama, ustanovama </w:t>
      </w:r>
      <w:r w:rsidR="007F6CA4" w:rsidRPr="00DB089F">
        <w:t>i korisnicima</w:t>
      </w:r>
      <w:r w:rsidR="006874BB">
        <w:t xml:space="preserve"> i drugim relevantnim dionicima</w:t>
      </w:r>
      <w:r w:rsidR="007F6CA4" w:rsidRPr="00DB089F">
        <w:t xml:space="preserve"> u dijelu poslova O</w:t>
      </w:r>
      <w:r w:rsidRPr="00DB089F">
        <w:t>djela. Odjel obavlja i druge poslove iz svog</w:t>
      </w:r>
      <w:r w:rsidR="00191C98" w:rsidRPr="00DB089F">
        <w:t>a</w:t>
      </w:r>
      <w:r w:rsidRPr="00DB089F">
        <w:t xml:space="preserve"> djelokruga.</w:t>
      </w:r>
    </w:p>
    <w:p w:rsidR="00D66D81" w:rsidRPr="00DB089F" w:rsidRDefault="00D66D81" w:rsidP="00D66D81">
      <w:pPr>
        <w:ind w:firstLine="1418"/>
        <w:jc w:val="both"/>
      </w:pPr>
    </w:p>
    <w:p w:rsidR="00455411" w:rsidRPr="00DB089F" w:rsidRDefault="00807A58" w:rsidP="004C0382">
      <w:pPr>
        <w:widowControl w:val="0"/>
        <w:autoSpaceDE w:val="0"/>
        <w:autoSpaceDN w:val="0"/>
        <w:adjustRightInd w:val="0"/>
        <w:jc w:val="center"/>
        <w:rPr>
          <w:iCs/>
        </w:rPr>
      </w:pPr>
      <w:r w:rsidRPr="00DB089F">
        <w:rPr>
          <w:b/>
          <w:bCs/>
          <w:iCs/>
        </w:rPr>
        <w:t>5</w:t>
      </w:r>
      <w:r w:rsidR="007943C7" w:rsidRPr="00DB089F">
        <w:rPr>
          <w:b/>
          <w:bCs/>
          <w:iCs/>
        </w:rPr>
        <w:t xml:space="preserve">.2. </w:t>
      </w:r>
      <w:r w:rsidRPr="00DB089F">
        <w:rPr>
          <w:b/>
          <w:bCs/>
          <w:iCs/>
        </w:rPr>
        <w:t xml:space="preserve">Sektor za srednjoškolski odgoj i obrazovanje i </w:t>
      </w:r>
      <w:r w:rsidR="00CF650E" w:rsidRPr="00DB089F">
        <w:rPr>
          <w:b/>
          <w:bCs/>
          <w:iCs/>
        </w:rPr>
        <w:t>obrazovanje odraslih</w:t>
      </w:r>
    </w:p>
    <w:p w:rsidR="00D66D81" w:rsidRDefault="00D66D81" w:rsidP="004C0382">
      <w:pPr>
        <w:widowControl w:val="0"/>
        <w:autoSpaceDE w:val="0"/>
        <w:autoSpaceDN w:val="0"/>
        <w:adjustRightInd w:val="0"/>
        <w:jc w:val="center"/>
      </w:pPr>
    </w:p>
    <w:p w:rsidR="00914E12" w:rsidRPr="00D66D81" w:rsidRDefault="00EC4114" w:rsidP="004C0382">
      <w:pPr>
        <w:widowControl w:val="0"/>
        <w:autoSpaceDE w:val="0"/>
        <w:autoSpaceDN w:val="0"/>
        <w:adjustRightInd w:val="0"/>
        <w:jc w:val="center"/>
        <w:rPr>
          <w:b/>
        </w:rPr>
      </w:pPr>
      <w:r w:rsidRPr="00D66D81">
        <w:rPr>
          <w:b/>
        </w:rPr>
        <w:t>Članak 5</w:t>
      </w:r>
      <w:r w:rsidR="00D673F4">
        <w:rPr>
          <w:b/>
        </w:rPr>
        <w:t>8</w:t>
      </w:r>
      <w:r w:rsidR="007943C7" w:rsidRPr="00D66D81">
        <w:rPr>
          <w:b/>
        </w:rPr>
        <w:t>.</w:t>
      </w:r>
    </w:p>
    <w:p w:rsidR="00D66D81" w:rsidRPr="00DB089F" w:rsidRDefault="00D66D81" w:rsidP="004C0382">
      <w:pPr>
        <w:widowControl w:val="0"/>
        <w:autoSpaceDE w:val="0"/>
        <w:autoSpaceDN w:val="0"/>
        <w:adjustRightInd w:val="0"/>
        <w:jc w:val="center"/>
      </w:pPr>
    </w:p>
    <w:p w:rsidR="006E50DB" w:rsidRPr="00DB089F" w:rsidRDefault="006E50DB" w:rsidP="00D66D81">
      <w:pPr>
        <w:widowControl w:val="0"/>
        <w:autoSpaceDE w:val="0"/>
        <w:autoSpaceDN w:val="0"/>
        <w:adjustRightInd w:val="0"/>
        <w:ind w:firstLine="1418"/>
        <w:jc w:val="both"/>
      </w:pPr>
      <w:r w:rsidRPr="00DB089F">
        <w:t xml:space="preserve">Sektor za srednjoškolski odgoj i obrazovanje i obrazovanje odraslih prati, predlaže i provodi mjere za unaprjeđenje sustava srednjoškolskog odgoja i obrazovanja i obrazovanja odraslih. </w:t>
      </w:r>
      <w:r w:rsidR="00EC4114" w:rsidRPr="00DB089F">
        <w:t xml:space="preserve">Prati upisne politike u sustavu srednjoškolskog odgoja i obrazovanja i sudjeluje u </w:t>
      </w:r>
      <w:r w:rsidRPr="00DB089F">
        <w:t xml:space="preserve">izradi metodologije i kriterija za planiranje mreže srednjih škola i programa te </w:t>
      </w:r>
      <w:r w:rsidR="008437B5" w:rsidRPr="00DB089F">
        <w:t>učeničkih domova</w:t>
      </w:r>
      <w:r w:rsidRPr="00DB089F">
        <w:t xml:space="preserve">. </w:t>
      </w:r>
      <w:r w:rsidR="008437B5" w:rsidRPr="00DB089F">
        <w:t xml:space="preserve">Sektor osmišljava, priprema, provodi i unaprjeđuje postupak upisa u srednje škole i učeničke domove. </w:t>
      </w:r>
      <w:r w:rsidR="001A249A" w:rsidRPr="00DB089F">
        <w:t>Sektor obavlja upravne i stručne poslove vezane za osiguranje provedbe zakona i drugih propisa iz svog</w:t>
      </w:r>
      <w:r w:rsidR="00E164D9" w:rsidRPr="00DB089F">
        <w:t>a</w:t>
      </w:r>
      <w:r w:rsidR="001A249A" w:rsidRPr="00DB089F">
        <w:t xml:space="preserve"> djelokruga, </w:t>
      </w:r>
      <w:r w:rsidRPr="00DB089F">
        <w:t xml:space="preserve">te sudjeluje u izradi stručnih podloga za nacrte standarda i </w:t>
      </w:r>
      <w:r w:rsidR="008E52F0" w:rsidRPr="00DB089F">
        <w:t xml:space="preserve">nacrta prijedloga </w:t>
      </w:r>
      <w:r w:rsidRPr="00DB089F">
        <w:t xml:space="preserve">zakona te </w:t>
      </w:r>
      <w:r w:rsidR="008E52F0" w:rsidRPr="00DB089F">
        <w:t xml:space="preserve">prijedloga </w:t>
      </w:r>
      <w:r w:rsidRPr="00DB089F">
        <w:t>drugih propisa iz svog</w:t>
      </w:r>
      <w:r w:rsidR="00E164D9" w:rsidRPr="00DB089F">
        <w:t>a</w:t>
      </w:r>
      <w:r w:rsidRPr="00DB089F">
        <w:t xml:space="preserve"> djelokruga. Surađuje na izradi prijedloga zakonskih i drugih propisa te izradi analiza i prijedloga javnih politika kojima se uređuje i unaprjeđuje</w:t>
      </w:r>
      <w:r w:rsidRPr="00DB089F">
        <w:rPr>
          <w:b/>
        </w:rPr>
        <w:t xml:space="preserve"> </w:t>
      </w:r>
      <w:r w:rsidRPr="00DB089F">
        <w:t xml:space="preserve">sustav srednjoškolskog odgoja i obrazovanja i obrazovanja odraslih. Obavlja poslove vezane uz planiranje potrebnih sredstava u državnom proračunu po pojedinim aktivnostima. </w:t>
      </w:r>
      <w:r w:rsidR="003C581D" w:rsidRPr="00DB089F">
        <w:t>Obavlja upravne i stručne poslove vezane za osnivanje povjerenstava iz svog</w:t>
      </w:r>
      <w:r w:rsidR="00E164D9" w:rsidRPr="00DB089F">
        <w:t>a</w:t>
      </w:r>
      <w:r w:rsidR="003C581D" w:rsidRPr="00DB089F">
        <w:t xml:space="preserve"> djelokruga te koordiniranje njihova rada. </w:t>
      </w:r>
      <w:r w:rsidRPr="00DB089F">
        <w:t>Analizira stanje u sustavu obrazovanja odraslih te predlaže mjere za unaprjeđivanje sustava obrazovanja odraslih i sudjeluje u izradi strateških dokumenta važnih za razvoj sustava obrazovanja odraslih</w:t>
      </w:r>
      <w:r w:rsidR="008437B5" w:rsidRPr="00DB089F">
        <w:t xml:space="preserve">. Sektor </w:t>
      </w:r>
      <w:r w:rsidR="006874BB">
        <w:t>predlaže</w:t>
      </w:r>
      <w:r w:rsidR="00FE4D90" w:rsidRPr="00DB089F">
        <w:t xml:space="preserve"> mjere razvoja i unaprjeđenja Državnog pedagoškog standarda srednjoškolskog odgoja i obrazovanja.</w:t>
      </w:r>
      <w:r w:rsidRPr="00DB089F">
        <w:t xml:space="preserve"> </w:t>
      </w:r>
      <w:r w:rsidR="00FE4D90" w:rsidRPr="00DB089F">
        <w:t xml:space="preserve">Sektor sudjeluje u praćenju provedbe nacionalnih ispita te obavlja stručne i ostale poslove vezane uz provedbu državne mature. </w:t>
      </w:r>
      <w:r w:rsidRPr="00DB089F">
        <w:t xml:space="preserve">Sektor </w:t>
      </w:r>
      <w:r w:rsidR="00FE4D90" w:rsidRPr="00DB089F">
        <w:t>predlaže mjere za razvoj</w:t>
      </w:r>
      <w:r w:rsidRPr="00DB089F">
        <w:t xml:space="preserve"> i n</w:t>
      </w:r>
      <w:r w:rsidR="00FE4D90" w:rsidRPr="00DB089F">
        <w:t>adogradnje</w:t>
      </w:r>
      <w:r w:rsidRPr="00DB089F">
        <w:t xml:space="preserve"> informacijskih sustava koji pružaju podršku poslovnim procesima u srednjoškolskim ustanovama odgoja i obrazovanja. </w:t>
      </w:r>
      <w:r w:rsidR="00FE4D90" w:rsidRPr="00DB089F">
        <w:t xml:space="preserve">Sektor priprema i prati provedbu mjera i aktivnosti nacionalnih strateških dokumenata u području srednjoškolskog odgoja i obrazovanja te ih usklađuje sa smjernicama međunarodnih strateških dokumenata. </w:t>
      </w:r>
      <w:r w:rsidRPr="00DB089F">
        <w:t>Sektor sudjeluje u praćenju, unapr</w:t>
      </w:r>
      <w:r w:rsidR="00DD1972" w:rsidRPr="00DB089F">
        <w:t>j</w:t>
      </w:r>
      <w:r w:rsidRPr="00DB089F">
        <w:t xml:space="preserve">eđivanju i razvoju rada agencije nadležne za odgoj i obrazovanje, agencije nadležne za strukovno obrazovanje i obrazovanje odraslih, agencije nadležne za mobilnost i programe Europske unije, agencije nadležne za obavljanje poslova vanjskog vrednovanja u odgojno-obrazovnom sustavu i poslove provođenja ispita temeljenih na nacionalnim standardima te ustanova nadležnih za obavljanje poslova u području informacijskih i komunikacijskih tehnologija i njihovih primjena u obrazovanju. Sektor surađuje sa srednjoškolskim ustanovama, osnivačima srednjoškolskim ustanova, tijelima državne uprave, </w:t>
      </w:r>
      <w:r w:rsidR="006874BB">
        <w:t xml:space="preserve">sa stručnim resornim i međuresornim tijelima te sa socijalnim partnerima, kao i s drugim unutarnjim ustrojstvenim jedinicama Ministarstva. Sektor surađuje s državnim i međunarodnim tijelima, </w:t>
      </w:r>
      <w:r w:rsidRPr="00DB089F">
        <w:t>agencijama, institucijama i ustanovama</w:t>
      </w:r>
      <w:r w:rsidR="006874BB">
        <w:t xml:space="preserve"> te s </w:t>
      </w:r>
      <w:proofErr w:type="spellStart"/>
      <w:r w:rsidR="006874BB">
        <w:t>korisinicima</w:t>
      </w:r>
      <w:proofErr w:type="spellEnd"/>
      <w:r w:rsidR="006874BB">
        <w:t xml:space="preserve"> i drugim relevantnim dionicima</w:t>
      </w:r>
      <w:r w:rsidRPr="00DB089F">
        <w:t xml:space="preserve"> u dijelu poslova koje obavlja Sektor. Sektor </w:t>
      </w:r>
      <w:r w:rsidRPr="00DB089F">
        <w:rPr>
          <w:rFonts w:eastAsia="Arial Unicode MS"/>
          <w:color w:val="000000"/>
        </w:rPr>
        <w:t>sudjeluje u razvoju, pripremi i provedbi proje</w:t>
      </w:r>
      <w:r w:rsidR="00663381" w:rsidRPr="00DB089F">
        <w:rPr>
          <w:rFonts w:eastAsia="Arial Unicode MS"/>
          <w:color w:val="000000"/>
        </w:rPr>
        <w:t xml:space="preserve">kata financiranih sredstvima </w:t>
      </w:r>
      <w:r w:rsidRPr="00DB089F">
        <w:rPr>
          <w:rFonts w:eastAsia="Arial Unicode MS"/>
          <w:color w:val="000000"/>
        </w:rPr>
        <w:t>fondova</w:t>
      </w:r>
      <w:r w:rsidR="00663381" w:rsidRPr="00DB089F">
        <w:rPr>
          <w:rFonts w:eastAsia="Arial Unicode MS"/>
          <w:color w:val="000000"/>
        </w:rPr>
        <w:t xml:space="preserve"> Europske unije</w:t>
      </w:r>
      <w:r w:rsidRPr="00DB089F">
        <w:rPr>
          <w:rFonts w:eastAsia="Arial Unicode MS"/>
          <w:color w:val="000000"/>
        </w:rPr>
        <w:t xml:space="preserve"> i kroz druge izvore financiranja</w:t>
      </w:r>
      <w:r w:rsidRPr="00DB089F">
        <w:t>. Sektor obavlja i druge poslove iz svog</w:t>
      </w:r>
      <w:r w:rsidR="00191C98" w:rsidRPr="00DB089F">
        <w:t>a</w:t>
      </w:r>
      <w:r w:rsidRPr="00DB089F">
        <w:t xml:space="preserve"> djelokruga.</w:t>
      </w:r>
    </w:p>
    <w:p w:rsidR="00D66D81" w:rsidRDefault="00D66D81" w:rsidP="004C0382">
      <w:pPr>
        <w:widowControl w:val="0"/>
        <w:autoSpaceDE w:val="0"/>
        <w:autoSpaceDN w:val="0"/>
        <w:adjustRightInd w:val="0"/>
        <w:ind w:firstLine="342"/>
        <w:jc w:val="both"/>
      </w:pPr>
    </w:p>
    <w:p w:rsidR="00191C98" w:rsidRPr="00DB089F" w:rsidRDefault="006E50DB" w:rsidP="00D66D81">
      <w:pPr>
        <w:widowControl w:val="0"/>
        <w:autoSpaceDE w:val="0"/>
        <w:autoSpaceDN w:val="0"/>
        <w:adjustRightInd w:val="0"/>
        <w:ind w:firstLine="1418"/>
        <w:jc w:val="both"/>
      </w:pPr>
      <w:r w:rsidRPr="00DB089F">
        <w:t xml:space="preserve">U Sektoru </w:t>
      </w:r>
      <w:r w:rsidR="000D707F" w:rsidRPr="00DB089F">
        <w:t xml:space="preserve">za srednjoškolski odgoj i obrazovanje i obrazovanje odraslih </w:t>
      </w:r>
      <w:r w:rsidR="00131BB1" w:rsidRPr="00DB089F">
        <w:lastRenderedPageBreak/>
        <w:t>ustrojavaju se</w:t>
      </w:r>
      <w:r w:rsidRPr="00DB089F">
        <w:t>:</w:t>
      </w:r>
    </w:p>
    <w:p w:rsidR="00D66D81" w:rsidRDefault="00D66D81" w:rsidP="004C0382">
      <w:pPr>
        <w:widowControl w:val="0"/>
        <w:autoSpaceDE w:val="0"/>
        <w:autoSpaceDN w:val="0"/>
        <w:adjustRightInd w:val="0"/>
        <w:ind w:firstLine="340"/>
        <w:jc w:val="both"/>
      </w:pPr>
    </w:p>
    <w:p w:rsidR="006E50DB" w:rsidRPr="00DB089F" w:rsidRDefault="006E50DB" w:rsidP="00D66D81">
      <w:pPr>
        <w:widowControl w:val="0"/>
        <w:autoSpaceDE w:val="0"/>
        <w:autoSpaceDN w:val="0"/>
        <w:adjustRightInd w:val="0"/>
        <w:ind w:firstLine="709"/>
        <w:jc w:val="both"/>
      </w:pPr>
      <w:r w:rsidRPr="00DB089F">
        <w:t xml:space="preserve">5.2.1. </w:t>
      </w:r>
      <w:r w:rsidR="00D66D81">
        <w:tab/>
      </w:r>
      <w:r w:rsidRPr="00DB089F">
        <w:t>Služba za strukov</w:t>
      </w:r>
      <w:r w:rsidR="00DD1F6F" w:rsidRPr="00DB089F">
        <w:t>no obrazovanje</w:t>
      </w:r>
    </w:p>
    <w:p w:rsidR="00455411" w:rsidRPr="00DB089F" w:rsidRDefault="006E50DB" w:rsidP="00D66D81">
      <w:pPr>
        <w:widowControl w:val="0"/>
        <w:autoSpaceDE w:val="0"/>
        <w:autoSpaceDN w:val="0"/>
        <w:adjustRightInd w:val="0"/>
        <w:ind w:firstLine="709"/>
        <w:jc w:val="both"/>
      </w:pPr>
      <w:r w:rsidRPr="00DB089F">
        <w:t xml:space="preserve">5.2.2. </w:t>
      </w:r>
      <w:r w:rsidR="00D66D81">
        <w:tab/>
      </w:r>
      <w:r w:rsidRPr="00DB089F">
        <w:t xml:space="preserve">Služba za </w:t>
      </w:r>
      <w:r w:rsidR="00DD1F6F" w:rsidRPr="00DB089F">
        <w:t>srednjoškolski sustav odgoja i obrazovanja</w:t>
      </w:r>
      <w:r w:rsidRPr="00DB089F">
        <w:t xml:space="preserve"> i obrazovanje</w:t>
      </w:r>
      <w:r w:rsidR="00DD1F6F" w:rsidRPr="00DB089F">
        <w:t xml:space="preserve"> </w:t>
      </w:r>
      <w:r w:rsidRPr="00DB089F">
        <w:t>odraslih.</w:t>
      </w:r>
    </w:p>
    <w:p w:rsidR="00D66D81" w:rsidRDefault="00D66D81" w:rsidP="004C0382">
      <w:pPr>
        <w:widowControl w:val="0"/>
        <w:autoSpaceDE w:val="0"/>
        <w:autoSpaceDN w:val="0"/>
        <w:adjustRightInd w:val="0"/>
        <w:jc w:val="center"/>
        <w:rPr>
          <w:b/>
          <w:bCs/>
          <w:iCs/>
        </w:rPr>
      </w:pPr>
    </w:p>
    <w:p w:rsidR="00455411" w:rsidRDefault="000159F3" w:rsidP="004C0382">
      <w:pPr>
        <w:widowControl w:val="0"/>
        <w:autoSpaceDE w:val="0"/>
        <w:autoSpaceDN w:val="0"/>
        <w:adjustRightInd w:val="0"/>
        <w:jc w:val="center"/>
        <w:rPr>
          <w:b/>
          <w:bCs/>
          <w:iCs/>
        </w:rPr>
      </w:pPr>
      <w:r w:rsidRPr="00DB089F">
        <w:rPr>
          <w:b/>
          <w:bCs/>
          <w:iCs/>
        </w:rPr>
        <w:t>5.2.1</w:t>
      </w:r>
      <w:r w:rsidR="007943C7" w:rsidRPr="00DB089F">
        <w:rPr>
          <w:b/>
          <w:bCs/>
          <w:iCs/>
        </w:rPr>
        <w:t xml:space="preserve">. Služba za </w:t>
      </w:r>
      <w:r w:rsidRPr="00DB089F">
        <w:rPr>
          <w:b/>
          <w:bCs/>
          <w:iCs/>
        </w:rPr>
        <w:t>strukovno obrazovanje</w:t>
      </w:r>
    </w:p>
    <w:p w:rsidR="00D66D81" w:rsidRPr="00DB089F" w:rsidRDefault="00D66D81" w:rsidP="004C0382">
      <w:pPr>
        <w:widowControl w:val="0"/>
        <w:autoSpaceDE w:val="0"/>
        <w:autoSpaceDN w:val="0"/>
        <w:adjustRightInd w:val="0"/>
        <w:jc w:val="center"/>
        <w:rPr>
          <w:iCs/>
        </w:rPr>
      </w:pPr>
    </w:p>
    <w:p w:rsidR="00914E12" w:rsidRPr="00D66D81" w:rsidRDefault="007F5E83" w:rsidP="004C0382">
      <w:pPr>
        <w:widowControl w:val="0"/>
        <w:autoSpaceDE w:val="0"/>
        <w:autoSpaceDN w:val="0"/>
        <w:adjustRightInd w:val="0"/>
        <w:jc w:val="center"/>
        <w:rPr>
          <w:b/>
        </w:rPr>
      </w:pPr>
      <w:r w:rsidRPr="00D66D81">
        <w:rPr>
          <w:b/>
        </w:rPr>
        <w:t>Članak 5</w:t>
      </w:r>
      <w:r w:rsidR="00D673F4">
        <w:rPr>
          <w:b/>
        </w:rPr>
        <w:t>9</w:t>
      </w:r>
      <w:r w:rsidR="007943C7" w:rsidRPr="00D66D81">
        <w:rPr>
          <w:b/>
        </w:rPr>
        <w:t>.</w:t>
      </w:r>
    </w:p>
    <w:p w:rsidR="00D66D81" w:rsidRPr="00DB089F" w:rsidRDefault="00D66D81" w:rsidP="004C0382">
      <w:pPr>
        <w:widowControl w:val="0"/>
        <w:autoSpaceDE w:val="0"/>
        <w:autoSpaceDN w:val="0"/>
        <w:adjustRightInd w:val="0"/>
        <w:jc w:val="center"/>
      </w:pPr>
    </w:p>
    <w:p w:rsidR="00455411" w:rsidRPr="00DB089F" w:rsidRDefault="006E50DB" w:rsidP="00D66D81">
      <w:pPr>
        <w:widowControl w:val="0"/>
        <w:autoSpaceDE w:val="0"/>
        <w:autoSpaceDN w:val="0"/>
        <w:adjustRightInd w:val="0"/>
        <w:ind w:firstLine="1418"/>
        <w:jc w:val="both"/>
      </w:pPr>
      <w:r w:rsidRPr="00DB089F">
        <w:t xml:space="preserve">Služba za strukovno obrazovanje prati, predlaže i provodi mjere za unaprjeđenje strukovnog obrazovanja. Sudjeluje u izradi metodologije i kriterija za planiranje mreže srednjih strukovnih škola i programa </w:t>
      </w:r>
      <w:r w:rsidR="008A5F73" w:rsidRPr="00DB089F">
        <w:t xml:space="preserve">te sudjeluje u provedbi postupka upisa u srednje </w:t>
      </w:r>
      <w:r w:rsidRPr="00DB089F">
        <w:t xml:space="preserve">škole. Služba sudjeluje u izradi stručnih podloga za nacrte standarda i zakona te drugih propisa u strukovnom obrazovanju. Obavlja pripremne poslove utvrđivanja uvjeta za početak rada i izvođenja programa strukovnih škola </w:t>
      </w:r>
      <w:r w:rsidR="007F0066" w:rsidRPr="00DB089F">
        <w:t>te rješava u upravnim stvarima</w:t>
      </w:r>
      <w:r w:rsidR="008E52F0" w:rsidRPr="00DB089F">
        <w:t xml:space="preserve"> u prvom stupnju</w:t>
      </w:r>
      <w:r w:rsidRPr="00DB089F">
        <w:t xml:space="preserve"> temeljem propisa koji uređuju sustav odgoja i obrazovanja. </w:t>
      </w:r>
      <w:r w:rsidR="003C581D" w:rsidRPr="00DB089F">
        <w:t>Obavlja upravne i stručne poslove vezane za osnivanje povjerenstava iz svog</w:t>
      </w:r>
      <w:r w:rsidR="00E164D9" w:rsidRPr="00DB089F">
        <w:t>a</w:t>
      </w:r>
      <w:r w:rsidR="003C581D" w:rsidRPr="00DB089F">
        <w:t xml:space="preserve"> djelokruga te koordiniranje njihova rada</w:t>
      </w:r>
      <w:r w:rsidR="008A5F73" w:rsidRPr="00DB089F">
        <w:t xml:space="preserve">. Predlaže mjere razvoja i unaprjeđenja državnih pedagoških standarda. </w:t>
      </w:r>
      <w:r w:rsidRPr="00DB089F">
        <w:t xml:space="preserve">Služba </w:t>
      </w:r>
      <w:r w:rsidR="008A5F73" w:rsidRPr="00DB089F">
        <w:t>predlaže mjere za razvoj i nadogradnje</w:t>
      </w:r>
      <w:r w:rsidRPr="00DB089F">
        <w:t xml:space="preserve"> informacijskih sustava koji pružaju podršku poslovnim procesima u srednjoškolskim strukovnim ustanovama. </w:t>
      </w:r>
      <w:r w:rsidR="00DD27E2" w:rsidRPr="00DB089F">
        <w:t xml:space="preserve">Služba priprema i prati provedbu mjera i aktivnosti nacionalnih strateških dokumenata u području srednjoškolskog odgoja i obrazovanja te ih usklađuje sa smjernicama međunarodnih strateških dokumenata. </w:t>
      </w:r>
      <w:r w:rsidRPr="00DB089F">
        <w:t>Služba sudjeluje u praćenju, unapr</w:t>
      </w:r>
      <w:r w:rsidR="00DD1972" w:rsidRPr="00DB089F">
        <w:t>j</w:t>
      </w:r>
      <w:r w:rsidRPr="00DB089F">
        <w:t xml:space="preserve">eđivanju i razvoju agencije nadležne za odgoj i obrazovanje, </w:t>
      </w:r>
      <w:r w:rsidR="00DD27E2" w:rsidRPr="00DB089F">
        <w:t xml:space="preserve">agencije nadležne za strukovno obrazovanje i obrazovanje odraslih, </w:t>
      </w:r>
      <w:r w:rsidRPr="00DB089F">
        <w:t xml:space="preserve">agencije nadležne za mobilnost i programe Europske unije, agencije nadležne za obavljanje poslova vanjskog vrednovanja u odgojno-obrazovnom sustavu i poslove provođenja ispita temeljenih na nacionalnim standardima te ustanova nadležnih za obavljanje poslova u području informacijskih i komunikacijskih tehnologija i njihovih primjena u obrazovanju. Služba surađuje s </w:t>
      </w:r>
      <w:r w:rsidR="00791813">
        <w:t>sa stručnim resornim i međuresornim tijelima te sa</w:t>
      </w:r>
      <w:r w:rsidRPr="00DB089F">
        <w:t xml:space="preserve"> socijalnim partnerima, kao i s drugim</w:t>
      </w:r>
      <w:r w:rsidR="00936553" w:rsidRPr="00DB089F">
        <w:t xml:space="preserve"> unutarnjim</w:t>
      </w:r>
      <w:r w:rsidRPr="00DB089F">
        <w:t xml:space="preserve"> ustrojstvenim jedinicama Mini</w:t>
      </w:r>
      <w:r w:rsidR="00791813">
        <w:t>starstva. Služba surađuje s</w:t>
      </w:r>
      <w:r w:rsidRPr="00DB089F">
        <w:t xml:space="preserve"> državnim</w:t>
      </w:r>
      <w:r w:rsidR="00791813">
        <w:t xml:space="preserve"> i međunarodnim</w:t>
      </w:r>
      <w:r w:rsidRPr="00DB089F">
        <w:t xml:space="preserve"> tijelima, agencijama, institucijama i ustanovama</w:t>
      </w:r>
      <w:r w:rsidR="00791813">
        <w:t xml:space="preserve"> te s korisnicima i drugim relevantnim dionicima</w:t>
      </w:r>
      <w:r w:rsidRPr="00DB089F">
        <w:t xml:space="preserve"> u dijelu poslova koje obavlja Služba. Služba </w:t>
      </w:r>
      <w:r w:rsidRPr="00DB089F">
        <w:rPr>
          <w:rFonts w:eastAsia="Arial Unicode MS"/>
          <w:color w:val="000000"/>
        </w:rPr>
        <w:t>sudjeluje u razvoju, pripremi i provedbi proj</w:t>
      </w:r>
      <w:r w:rsidR="00663381" w:rsidRPr="00DB089F">
        <w:rPr>
          <w:rFonts w:eastAsia="Arial Unicode MS"/>
          <w:color w:val="000000"/>
        </w:rPr>
        <w:t>ekata financiranih sredstvima</w:t>
      </w:r>
      <w:r w:rsidRPr="00DB089F">
        <w:rPr>
          <w:rFonts w:eastAsia="Arial Unicode MS"/>
          <w:color w:val="000000"/>
        </w:rPr>
        <w:t xml:space="preserve"> fondova</w:t>
      </w:r>
      <w:r w:rsidR="00663381" w:rsidRPr="00DB089F">
        <w:rPr>
          <w:rFonts w:eastAsia="Arial Unicode MS"/>
          <w:color w:val="000000"/>
        </w:rPr>
        <w:t xml:space="preserve"> Europske unije</w:t>
      </w:r>
      <w:r w:rsidRPr="00DB089F">
        <w:rPr>
          <w:rFonts w:eastAsia="Arial Unicode MS"/>
          <w:color w:val="000000"/>
        </w:rPr>
        <w:t xml:space="preserve"> i kroz druge izvore financiranja</w:t>
      </w:r>
      <w:r w:rsidRPr="00DB089F">
        <w:t>. Služba obavlja i druge poslove iz svog</w:t>
      </w:r>
      <w:r w:rsidR="003734B1" w:rsidRPr="00DB089F">
        <w:t>a</w:t>
      </w:r>
      <w:r w:rsidRPr="00DB089F">
        <w:t xml:space="preserve"> djelokruga.</w:t>
      </w:r>
    </w:p>
    <w:p w:rsidR="00D66D81" w:rsidRDefault="00D66D81" w:rsidP="004C0382">
      <w:pPr>
        <w:autoSpaceDE w:val="0"/>
        <w:autoSpaceDN w:val="0"/>
        <w:adjustRightInd w:val="0"/>
        <w:ind w:firstLine="708"/>
        <w:jc w:val="both"/>
      </w:pPr>
    </w:p>
    <w:p w:rsidR="003734B1" w:rsidRPr="00DB089F" w:rsidRDefault="006836CA" w:rsidP="00D66D81">
      <w:pPr>
        <w:autoSpaceDE w:val="0"/>
        <w:autoSpaceDN w:val="0"/>
        <w:adjustRightInd w:val="0"/>
        <w:ind w:firstLine="1418"/>
        <w:jc w:val="both"/>
      </w:pPr>
      <w:r w:rsidRPr="00DB089F">
        <w:t xml:space="preserve">U Službi </w:t>
      </w:r>
      <w:r w:rsidR="000D707F" w:rsidRPr="00DB089F">
        <w:t xml:space="preserve">za strukovno obrazovanje </w:t>
      </w:r>
      <w:r w:rsidR="00131BB1" w:rsidRPr="00DB089F">
        <w:t>ustrojavaju se</w:t>
      </w:r>
      <w:r w:rsidRPr="00DB089F">
        <w:t>:</w:t>
      </w:r>
    </w:p>
    <w:p w:rsidR="00D66D81" w:rsidRDefault="00D66D81" w:rsidP="004C0382">
      <w:pPr>
        <w:autoSpaceDE w:val="0"/>
        <w:autoSpaceDN w:val="0"/>
        <w:adjustRightInd w:val="0"/>
        <w:ind w:firstLine="709"/>
        <w:jc w:val="both"/>
      </w:pPr>
    </w:p>
    <w:p w:rsidR="006836CA" w:rsidRPr="00DB089F" w:rsidRDefault="006836CA" w:rsidP="004C0382">
      <w:pPr>
        <w:autoSpaceDE w:val="0"/>
        <w:autoSpaceDN w:val="0"/>
        <w:adjustRightInd w:val="0"/>
        <w:ind w:firstLine="709"/>
        <w:jc w:val="both"/>
      </w:pPr>
      <w:r w:rsidRPr="00DB089F">
        <w:t xml:space="preserve">5.2.1.1. Odjel za </w:t>
      </w:r>
      <w:r w:rsidR="00BF31AB" w:rsidRPr="00DB089F">
        <w:t>promociju strukovnog</w:t>
      </w:r>
      <w:r w:rsidRPr="00DB089F">
        <w:t xml:space="preserve"> obrazovanja</w:t>
      </w:r>
    </w:p>
    <w:p w:rsidR="00455411" w:rsidRPr="00DB089F" w:rsidRDefault="006836CA" w:rsidP="004C0382">
      <w:pPr>
        <w:autoSpaceDE w:val="0"/>
        <w:autoSpaceDN w:val="0"/>
        <w:adjustRightInd w:val="0"/>
        <w:ind w:firstLine="708"/>
        <w:jc w:val="both"/>
      </w:pPr>
      <w:r w:rsidRPr="00DB089F">
        <w:t xml:space="preserve">5.2.1.2. Odjel za </w:t>
      </w:r>
      <w:r w:rsidR="00BF31AB" w:rsidRPr="00DB089F">
        <w:t>unapr</w:t>
      </w:r>
      <w:r w:rsidR="006C5351" w:rsidRPr="00DB089F">
        <w:t>j</w:t>
      </w:r>
      <w:r w:rsidR="00BF31AB" w:rsidRPr="00DB089F">
        <w:t>eđenje sustava strukovnog</w:t>
      </w:r>
      <w:r w:rsidRPr="00DB089F">
        <w:t xml:space="preserve"> obrazovanja</w:t>
      </w:r>
      <w:r w:rsidR="008A261A" w:rsidRPr="00DB089F">
        <w:t>.</w:t>
      </w:r>
    </w:p>
    <w:p w:rsidR="00D66D81" w:rsidRDefault="00D66D81" w:rsidP="004C0382">
      <w:pPr>
        <w:widowControl w:val="0"/>
        <w:autoSpaceDE w:val="0"/>
        <w:autoSpaceDN w:val="0"/>
        <w:adjustRightInd w:val="0"/>
        <w:jc w:val="center"/>
        <w:rPr>
          <w:b/>
          <w:bCs/>
          <w:iCs/>
        </w:rPr>
      </w:pPr>
    </w:p>
    <w:p w:rsidR="00455411" w:rsidRPr="00DB089F" w:rsidRDefault="00BF31AB" w:rsidP="004C0382">
      <w:pPr>
        <w:widowControl w:val="0"/>
        <w:autoSpaceDE w:val="0"/>
        <w:autoSpaceDN w:val="0"/>
        <w:adjustRightInd w:val="0"/>
        <w:jc w:val="center"/>
        <w:rPr>
          <w:b/>
          <w:iCs/>
        </w:rPr>
      </w:pPr>
      <w:r w:rsidRPr="00DB089F">
        <w:rPr>
          <w:b/>
          <w:bCs/>
          <w:iCs/>
        </w:rPr>
        <w:t>5.2.1</w:t>
      </w:r>
      <w:r w:rsidR="006836CA" w:rsidRPr="00DB089F">
        <w:rPr>
          <w:b/>
          <w:bCs/>
          <w:iCs/>
        </w:rPr>
        <w:t xml:space="preserve">.1. Odjel za </w:t>
      </w:r>
      <w:r w:rsidRPr="00DB089F">
        <w:rPr>
          <w:b/>
          <w:bCs/>
          <w:iCs/>
        </w:rPr>
        <w:t>promociju strukovnog obrazovanja</w:t>
      </w:r>
    </w:p>
    <w:p w:rsidR="00D66D81" w:rsidRDefault="00D66D81" w:rsidP="004C0382">
      <w:pPr>
        <w:widowControl w:val="0"/>
        <w:autoSpaceDE w:val="0"/>
        <w:autoSpaceDN w:val="0"/>
        <w:adjustRightInd w:val="0"/>
        <w:jc w:val="center"/>
      </w:pPr>
    </w:p>
    <w:p w:rsidR="006836CA" w:rsidRPr="00D66D81" w:rsidRDefault="00D673F4" w:rsidP="004C0382">
      <w:pPr>
        <w:widowControl w:val="0"/>
        <w:autoSpaceDE w:val="0"/>
        <w:autoSpaceDN w:val="0"/>
        <w:adjustRightInd w:val="0"/>
        <w:jc w:val="center"/>
        <w:rPr>
          <w:b/>
        </w:rPr>
      </w:pPr>
      <w:r>
        <w:rPr>
          <w:b/>
        </w:rPr>
        <w:t>Članak 60</w:t>
      </w:r>
      <w:r w:rsidR="006836CA" w:rsidRPr="00D66D81">
        <w:rPr>
          <w:b/>
        </w:rPr>
        <w:t>.</w:t>
      </w:r>
    </w:p>
    <w:p w:rsidR="00D66D81" w:rsidRPr="00DB089F" w:rsidRDefault="00D66D81" w:rsidP="004C0382">
      <w:pPr>
        <w:widowControl w:val="0"/>
        <w:autoSpaceDE w:val="0"/>
        <w:autoSpaceDN w:val="0"/>
        <w:adjustRightInd w:val="0"/>
        <w:jc w:val="center"/>
      </w:pPr>
    </w:p>
    <w:p w:rsidR="00455411" w:rsidRPr="00DB089F" w:rsidRDefault="006836CA" w:rsidP="00D66D81">
      <w:pPr>
        <w:ind w:firstLine="1418"/>
        <w:jc w:val="both"/>
        <w:rPr>
          <w:b/>
        </w:rPr>
      </w:pPr>
      <w:r w:rsidRPr="00DB089F">
        <w:t xml:space="preserve">Odjel za </w:t>
      </w:r>
      <w:r w:rsidR="00BF31AB" w:rsidRPr="00DB089F">
        <w:t xml:space="preserve">promociju </w:t>
      </w:r>
      <w:r w:rsidR="00BF31AB" w:rsidRPr="00DB089F">
        <w:rPr>
          <w:rFonts w:eastAsia="Arial Unicode MS"/>
        </w:rPr>
        <w:t xml:space="preserve">strukovnog obrazovanja </w:t>
      </w:r>
      <w:r w:rsidR="007C6B16" w:rsidRPr="00DB089F">
        <w:t xml:space="preserve">predlaže, provodi i prati mjere za promociju strukovnog obrazovanja. Osmišljava i provodi mjere za promociju strukovnih programa obrazovanja s osobitim naglaskom na potrebe tržišta rada. Sudjeluje u aktivnostima promicanja izvrsnosti, privlačnosti i </w:t>
      </w:r>
      <w:proofErr w:type="spellStart"/>
      <w:r w:rsidR="007C6B16" w:rsidRPr="00DB089F">
        <w:t>uključivosti</w:t>
      </w:r>
      <w:proofErr w:type="spellEnd"/>
      <w:r w:rsidR="007C6B16" w:rsidRPr="00DB089F">
        <w:t xml:space="preserve"> strukovnog obrazovanja. Odjel sudjeluje u izradi stručnih podloga za nacrte standarda i </w:t>
      </w:r>
      <w:r w:rsidR="00EB21FA" w:rsidRPr="00DB089F">
        <w:t xml:space="preserve">nacrta prijedloga </w:t>
      </w:r>
      <w:r w:rsidR="007C6B16" w:rsidRPr="00DB089F">
        <w:t xml:space="preserve">zakona te </w:t>
      </w:r>
      <w:r w:rsidR="00EB21FA" w:rsidRPr="00DB089F">
        <w:t xml:space="preserve">prijedloge </w:t>
      </w:r>
      <w:r w:rsidR="007C6B16" w:rsidRPr="00DB089F">
        <w:t xml:space="preserve">drugih propisa u strukovnom obrazovanju. Obavlja pripremne poslove utvrđivanja uvjeta za početak </w:t>
      </w:r>
      <w:r w:rsidR="007C6B16" w:rsidRPr="00DB089F">
        <w:lastRenderedPageBreak/>
        <w:t xml:space="preserve">rada i izvođenja programa strukovnih škola te </w:t>
      </w:r>
      <w:r w:rsidR="00EB21FA" w:rsidRPr="00DB089F">
        <w:t>rješava u upravnim stvarima</w:t>
      </w:r>
      <w:r w:rsidR="007C6B16" w:rsidRPr="00DB089F">
        <w:t xml:space="preserve"> u prvom stupnju temeljem propisa koji uređuju sustav odgoja i obrazovanja. </w:t>
      </w:r>
      <w:r w:rsidR="003C581D" w:rsidRPr="00DB089F">
        <w:t>Obavlja upravne i stručne poslove vezane za osnivanje povjerenstava iz svog</w:t>
      </w:r>
      <w:r w:rsidR="00E164D9" w:rsidRPr="00DB089F">
        <w:t>a</w:t>
      </w:r>
      <w:r w:rsidR="003C581D" w:rsidRPr="00DB089F">
        <w:t xml:space="preserve"> djelokruga te koordiniranje njihova rada. </w:t>
      </w:r>
      <w:r w:rsidR="007C6B16" w:rsidRPr="00DB089F">
        <w:t>Odjel priprema i prati provedbu mjera i aktivnosti nacionalnih strateških dokumenata u području srednjoškolskog odgoja i obrazovanja te ih usklađuje sa smjernicama međunarodnih strateških dokumenata. Odjel sudjeluje u praćenju, unapr</w:t>
      </w:r>
      <w:r w:rsidR="00DD1972" w:rsidRPr="00DB089F">
        <w:t>j</w:t>
      </w:r>
      <w:r w:rsidR="007C6B16" w:rsidRPr="00DB089F">
        <w:t>eđivanju i razvoju agencije nadležne za strukovno obrazovanje i obrazovanje odraslih, agencije nadležne za mobilnost i programe Europske unije, agencije nadležne za obavljanje poslova vanjskog vrednovanja u odgojno-obrazovnom sustavu i poslove provođenja ispita temeljenih na nacionalnim standardima te ustanova nadležnih za obavljanje poslova u području informacijskih i komunikacijskih tehnologija i njihovih primjena</w:t>
      </w:r>
      <w:r w:rsidR="00433557">
        <w:t xml:space="preserve"> u obrazovanju. Odjel surađuje</w:t>
      </w:r>
      <w:r w:rsidR="007C6B16" w:rsidRPr="00DB089F">
        <w:t xml:space="preserve"> </w:t>
      </w:r>
      <w:r w:rsidR="00433557">
        <w:t>sa stručnim resornim i međuresornim tijelima te sa socijalnim partnerima, kao i s drugim unutarnjim ustrojstvenim jedinicama Ministarstva. Odjel surađuje s</w:t>
      </w:r>
      <w:r w:rsidR="007C6B16" w:rsidRPr="00DB089F">
        <w:t xml:space="preserve"> državnim</w:t>
      </w:r>
      <w:r w:rsidR="00433557">
        <w:t xml:space="preserve"> i međunarodnim</w:t>
      </w:r>
      <w:r w:rsidR="007C6B16" w:rsidRPr="00DB089F">
        <w:t xml:space="preserve"> tijelima, agencijama, institucijama i ustanovama </w:t>
      </w:r>
      <w:r w:rsidR="00433557">
        <w:t xml:space="preserve">te s korisnicima i drugim relevantnim dionicima </w:t>
      </w:r>
      <w:r w:rsidR="007C6B16" w:rsidRPr="00DB089F">
        <w:t>u dijelu poslova koje obavlja Odjel. Odjel sudjeluje u razvoju, pripremi i provedbi proje</w:t>
      </w:r>
      <w:r w:rsidR="00663381" w:rsidRPr="00DB089F">
        <w:t xml:space="preserve">kata financiranih sredstvima </w:t>
      </w:r>
      <w:r w:rsidR="007C6B16" w:rsidRPr="00DB089F">
        <w:t xml:space="preserve">fondova </w:t>
      </w:r>
      <w:r w:rsidR="00663381" w:rsidRPr="00DB089F">
        <w:t>Europske unije</w:t>
      </w:r>
      <w:r w:rsidR="0073325C">
        <w:t xml:space="preserve"> </w:t>
      </w:r>
      <w:r w:rsidR="007C6B16" w:rsidRPr="00DB089F">
        <w:t>i kroz druge izvore financiranja.</w:t>
      </w:r>
      <w:r w:rsidRPr="007B17EA">
        <w:t xml:space="preserve"> </w:t>
      </w:r>
      <w:r w:rsidRPr="00DB089F">
        <w:t>Odjel obavlja i druge poslove iz svog</w:t>
      </w:r>
      <w:r w:rsidR="003734B1" w:rsidRPr="00DB089F">
        <w:t>a</w:t>
      </w:r>
      <w:r w:rsidRPr="00DB089F">
        <w:t xml:space="preserve"> djelokruga.</w:t>
      </w:r>
    </w:p>
    <w:p w:rsidR="00D66D81" w:rsidRDefault="00D66D81" w:rsidP="004C0382">
      <w:pPr>
        <w:widowControl w:val="0"/>
        <w:autoSpaceDE w:val="0"/>
        <w:autoSpaceDN w:val="0"/>
        <w:adjustRightInd w:val="0"/>
        <w:jc w:val="center"/>
        <w:rPr>
          <w:b/>
          <w:bCs/>
          <w:iCs/>
        </w:rPr>
      </w:pPr>
    </w:p>
    <w:p w:rsidR="00455411" w:rsidRPr="00DB089F" w:rsidRDefault="00BF31AB" w:rsidP="004C0382">
      <w:pPr>
        <w:widowControl w:val="0"/>
        <w:autoSpaceDE w:val="0"/>
        <w:autoSpaceDN w:val="0"/>
        <w:adjustRightInd w:val="0"/>
        <w:jc w:val="center"/>
        <w:rPr>
          <w:b/>
          <w:iCs/>
        </w:rPr>
      </w:pPr>
      <w:r w:rsidRPr="00DB089F">
        <w:rPr>
          <w:b/>
          <w:bCs/>
          <w:iCs/>
        </w:rPr>
        <w:t>5.2.1</w:t>
      </w:r>
      <w:r w:rsidR="006836CA" w:rsidRPr="00DB089F">
        <w:rPr>
          <w:b/>
          <w:bCs/>
          <w:iCs/>
        </w:rPr>
        <w:t xml:space="preserve">.2. Odjel za </w:t>
      </w:r>
      <w:r w:rsidRPr="00DB089F">
        <w:rPr>
          <w:b/>
          <w:bCs/>
          <w:iCs/>
        </w:rPr>
        <w:t>unapr</w:t>
      </w:r>
      <w:r w:rsidR="006C5351" w:rsidRPr="00DB089F">
        <w:rPr>
          <w:b/>
          <w:bCs/>
          <w:iCs/>
        </w:rPr>
        <w:t>j</w:t>
      </w:r>
      <w:r w:rsidRPr="00DB089F">
        <w:rPr>
          <w:b/>
          <w:bCs/>
          <w:iCs/>
        </w:rPr>
        <w:t>eđenje sustava strukovnog</w:t>
      </w:r>
      <w:r w:rsidR="006836CA" w:rsidRPr="00DB089F">
        <w:rPr>
          <w:b/>
          <w:bCs/>
          <w:iCs/>
        </w:rPr>
        <w:t xml:space="preserve"> obrazovanja</w:t>
      </w:r>
    </w:p>
    <w:p w:rsidR="00D66D81" w:rsidRDefault="00D66D81" w:rsidP="004C0382">
      <w:pPr>
        <w:widowControl w:val="0"/>
        <w:autoSpaceDE w:val="0"/>
        <w:autoSpaceDN w:val="0"/>
        <w:adjustRightInd w:val="0"/>
        <w:jc w:val="center"/>
      </w:pPr>
    </w:p>
    <w:p w:rsidR="006836CA" w:rsidRPr="00D66D81" w:rsidRDefault="00D673F4" w:rsidP="004C0382">
      <w:pPr>
        <w:widowControl w:val="0"/>
        <w:autoSpaceDE w:val="0"/>
        <w:autoSpaceDN w:val="0"/>
        <w:adjustRightInd w:val="0"/>
        <w:jc w:val="center"/>
        <w:rPr>
          <w:b/>
        </w:rPr>
      </w:pPr>
      <w:r>
        <w:rPr>
          <w:b/>
        </w:rPr>
        <w:t>Članak 61</w:t>
      </w:r>
      <w:r w:rsidR="006836CA" w:rsidRPr="00D66D81">
        <w:rPr>
          <w:b/>
        </w:rPr>
        <w:t>.</w:t>
      </w:r>
    </w:p>
    <w:p w:rsidR="00D66D81" w:rsidRPr="00DB089F" w:rsidRDefault="00D66D81" w:rsidP="004C0382">
      <w:pPr>
        <w:widowControl w:val="0"/>
        <w:autoSpaceDE w:val="0"/>
        <w:autoSpaceDN w:val="0"/>
        <w:adjustRightInd w:val="0"/>
        <w:jc w:val="center"/>
      </w:pPr>
    </w:p>
    <w:p w:rsidR="00455411" w:rsidRPr="00DB089F" w:rsidRDefault="006836CA" w:rsidP="00D66D81">
      <w:pPr>
        <w:widowControl w:val="0"/>
        <w:autoSpaceDE w:val="0"/>
        <w:autoSpaceDN w:val="0"/>
        <w:adjustRightInd w:val="0"/>
        <w:ind w:firstLine="1418"/>
        <w:jc w:val="both"/>
      </w:pPr>
      <w:r w:rsidRPr="00DB089F">
        <w:t xml:space="preserve">Odjel za </w:t>
      </w:r>
      <w:r w:rsidR="00BF31AB" w:rsidRPr="00DB089F">
        <w:t>unapr</w:t>
      </w:r>
      <w:r w:rsidR="006C5351" w:rsidRPr="00DB089F">
        <w:t>j</w:t>
      </w:r>
      <w:r w:rsidR="00BF31AB" w:rsidRPr="00DB089F">
        <w:t xml:space="preserve">eđenje sustava strukovnog obrazovanja </w:t>
      </w:r>
      <w:r w:rsidR="007C6B16" w:rsidRPr="00DB089F">
        <w:t xml:space="preserve">predlaže, provodi i prati </w:t>
      </w:r>
      <w:r w:rsidR="00E164D9" w:rsidRPr="00DB089F">
        <w:t>mjere za unapr</w:t>
      </w:r>
      <w:r w:rsidR="006C5351" w:rsidRPr="00DB089F">
        <w:t>j</w:t>
      </w:r>
      <w:r w:rsidR="007C6B16" w:rsidRPr="00DB089F">
        <w:t xml:space="preserve">eđenje strukovnog obrazovanja. Sudjeluje u izradi metodologije i kriterija za planiranje mreže srednjih strukovnih škola i programa te sudjeluje u postupku upisa u srednje škole. Odjel </w:t>
      </w:r>
      <w:r w:rsidR="004F19F4">
        <w:t>s</w:t>
      </w:r>
      <w:r w:rsidR="007C6B16" w:rsidRPr="00DB089F">
        <w:t xml:space="preserve">udjeluje u izradi stručnih podloga za nacrte standarda i </w:t>
      </w:r>
      <w:r w:rsidR="00FA18C1" w:rsidRPr="00DB089F">
        <w:t xml:space="preserve">nacrta prijedloga </w:t>
      </w:r>
      <w:r w:rsidR="007C6B16" w:rsidRPr="00DB089F">
        <w:t xml:space="preserve">zakona te </w:t>
      </w:r>
      <w:r w:rsidR="00FA18C1" w:rsidRPr="00DB089F">
        <w:t xml:space="preserve">prijedloga </w:t>
      </w:r>
      <w:r w:rsidR="007C6B16" w:rsidRPr="00DB089F">
        <w:t xml:space="preserve">drugih propisa u strukovnom obrazovanju. Obavlja pripremne poslove utvrđivanja uvjeta za početak rada i izvođenja programa strukovnih škola te </w:t>
      </w:r>
      <w:r w:rsidR="00FA18C1" w:rsidRPr="00DB089F">
        <w:t>rješava u upravnim stvarima</w:t>
      </w:r>
      <w:r w:rsidR="007C6B16" w:rsidRPr="00DB089F">
        <w:t xml:space="preserve"> u prvom stupnju temeljem propisa koji uređuju sustav odgoja i obrazovanja. </w:t>
      </w:r>
      <w:r w:rsidR="003C581D" w:rsidRPr="00DB089F">
        <w:t>Obavlja upravne i stručne poslove vezane za osnivanje povjerenstava iz svog</w:t>
      </w:r>
      <w:r w:rsidR="00E164D9" w:rsidRPr="00DB089F">
        <w:t>a</w:t>
      </w:r>
      <w:r w:rsidR="003C581D" w:rsidRPr="00DB089F">
        <w:t xml:space="preserve"> djelokruga te koordiniranje njihova rada. </w:t>
      </w:r>
      <w:r w:rsidR="007C6B16" w:rsidRPr="00DB089F">
        <w:t>Odjel priprema i prati provedbu mjera i aktivnosti nacionalnih strateških dokumenata u području srednjoškolskog odgoja i obrazovanja te ih usklađuje sa smjernicama međunarodnih strateških dokumenata. Odjel sudjeluje u praćenju, unapr</w:t>
      </w:r>
      <w:r w:rsidR="00DD1972" w:rsidRPr="00DB089F">
        <w:t>j</w:t>
      </w:r>
      <w:r w:rsidR="007C6B16" w:rsidRPr="00DB089F">
        <w:t xml:space="preserve">eđivanju i razvoju agencije nadležne za strukovno obrazovanje i obrazovanje odraslih, agencije nadležne za mobilnost i programe Europske unije, agencije nadležne za obavljanje poslova vanjskog vrednovanja u odgojno-obrazovnom sustavu i poslove provođenja ispita temeljenih na nacionalnim standardima te ustanova nadležnih za obavljanje poslova u području informacijskih i komunikacijskih tehnologija i njihovih primjena </w:t>
      </w:r>
      <w:r w:rsidR="004F19F4">
        <w:t xml:space="preserve">u obrazovanju. Odjel surađuje sa stručnim resornim i međuresornim tijelima te sa socijalnim partnerima, kao i s drugim unutarnjim ustrojstvenim jedinicama Ministarstva. </w:t>
      </w:r>
      <w:r w:rsidR="005A3F87">
        <w:t xml:space="preserve">Odjel </w:t>
      </w:r>
      <w:proofErr w:type="spellStart"/>
      <w:r w:rsidR="005A3F87">
        <w:t>surad</w:t>
      </w:r>
      <w:r w:rsidR="004F19F4">
        <w:t>uje</w:t>
      </w:r>
      <w:proofErr w:type="spellEnd"/>
      <w:r w:rsidR="004F19F4">
        <w:t xml:space="preserve"> s</w:t>
      </w:r>
      <w:r w:rsidR="007C6B16" w:rsidRPr="00DB089F">
        <w:t xml:space="preserve"> državnim</w:t>
      </w:r>
      <w:r w:rsidR="004F19F4">
        <w:t xml:space="preserve"> i međunarodnim</w:t>
      </w:r>
      <w:r w:rsidR="007C6B16" w:rsidRPr="00DB089F">
        <w:t xml:space="preserve"> tijelima, agencijama, institucijama i ustanovama</w:t>
      </w:r>
      <w:r w:rsidR="004F19F4">
        <w:t xml:space="preserve"> te s korisnicima i drugim relevantnim dionicima u dijelu </w:t>
      </w:r>
      <w:r w:rsidR="00E927E6">
        <w:t xml:space="preserve">poslova </w:t>
      </w:r>
      <w:r w:rsidR="004F19F4">
        <w:t xml:space="preserve">koje obavlja Odjel.  </w:t>
      </w:r>
      <w:r w:rsidR="007C6B16" w:rsidRPr="00DB089F">
        <w:t>Odjel sudjeluje u razvoju, pripremi i provedbi proje</w:t>
      </w:r>
      <w:r w:rsidR="00663381" w:rsidRPr="00DB089F">
        <w:t xml:space="preserve">kata financiranih sredstvima </w:t>
      </w:r>
      <w:r w:rsidR="007C6B16" w:rsidRPr="00DB089F">
        <w:t>fondova</w:t>
      </w:r>
      <w:r w:rsidR="00663381" w:rsidRPr="00DB089F">
        <w:t xml:space="preserve"> Europske unije</w:t>
      </w:r>
      <w:r w:rsidR="007C6B16" w:rsidRPr="00DB089F">
        <w:t xml:space="preserve"> i kroz druge izvore financiranja. Odjel obavlja i druge poslove iz svog</w:t>
      </w:r>
      <w:r w:rsidR="003734B1" w:rsidRPr="00DB089F">
        <w:t>a</w:t>
      </w:r>
      <w:r w:rsidR="007C6B16" w:rsidRPr="00DB089F">
        <w:t xml:space="preserve"> djelokruga.</w:t>
      </w:r>
    </w:p>
    <w:p w:rsidR="00D66D81" w:rsidRDefault="00D66D81" w:rsidP="004C0382">
      <w:pPr>
        <w:widowControl w:val="0"/>
        <w:autoSpaceDE w:val="0"/>
        <w:autoSpaceDN w:val="0"/>
        <w:adjustRightInd w:val="0"/>
        <w:jc w:val="center"/>
        <w:rPr>
          <w:b/>
          <w:bCs/>
          <w:iCs/>
        </w:rPr>
      </w:pPr>
    </w:p>
    <w:p w:rsidR="00455411" w:rsidRPr="00DB089F" w:rsidRDefault="000159F3" w:rsidP="004C0382">
      <w:pPr>
        <w:widowControl w:val="0"/>
        <w:autoSpaceDE w:val="0"/>
        <w:autoSpaceDN w:val="0"/>
        <w:adjustRightInd w:val="0"/>
        <w:jc w:val="center"/>
        <w:rPr>
          <w:iCs/>
        </w:rPr>
      </w:pPr>
      <w:r w:rsidRPr="00DB089F">
        <w:rPr>
          <w:b/>
          <w:bCs/>
          <w:iCs/>
        </w:rPr>
        <w:t>5.2.2</w:t>
      </w:r>
      <w:r w:rsidR="007943C7" w:rsidRPr="00DB089F">
        <w:rPr>
          <w:b/>
          <w:bCs/>
          <w:iCs/>
        </w:rPr>
        <w:t xml:space="preserve">. </w:t>
      </w:r>
      <w:r w:rsidR="006E50DB" w:rsidRPr="00DB089F">
        <w:rPr>
          <w:b/>
          <w:bCs/>
          <w:iCs/>
        </w:rPr>
        <w:t xml:space="preserve">Služba za </w:t>
      </w:r>
      <w:r w:rsidR="00BF31AB" w:rsidRPr="00DB089F">
        <w:rPr>
          <w:b/>
          <w:bCs/>
          <w:iCs/>
        </w:rPr>
        <w:t>srednjoškolski sustav odgoja i obrazovanja i obrazovanje</w:t>
      </w:r>
      <w:r w:rsidR="006E50DB" w:rsidRPr="00DB089F">
        <w:rPr>
          <w:b/>
          <w:bCs/>
          <w:iCs/>
        </w:rPr>
        <w:t xml:space="preserve"> odraslih</w:t>
      </w:r>
    </w:p>
    <w:p w:rsidR="00D66D81" w:rsidRDefault="00D66D81" w:rsidP="004C0382">
      <w:pPr>
        <w:widowControl w:val="0"/>
        <w:autoSpaceDE w:val="0"/>
        <w:autoSpaceDN w:val="0"/>
        <w:adjustRightInd w:val="0"/>
        <w:jc w:val="center"/>
      </w:pPr>
    </w:p>
    <w:p w:rsidR="00914E12" w:rsidRPr="00D66D81" w:rsidRDefault="006E50DB" w:rsidP="004C0382">
      <w:pPr>
        <w:widowControl w:val="0"/>
        <w:autoSpaceDE w:val="0"/>
        <w:autoSpaceDN w:val="0"/>
        <w:adjustRightInd w:val="0"/>
        <w:jc w:val="center"/>
        <w:rPr>
          <w:b/>
        </w:rPr>
      </w:pPr>
      <w:r w:rsidRPr="00D66D81">
        <w:rPr>
          <w:b/>
        </w:rPr>
        <w:t>Čla</w:t>
      </w:r>
      <w:r w:rsidR="00BF31AB" w:rsidRPr="00D66D81">
        <w:rPr>
          <w:b/>
        </w:rPr>
        <w:t xml:space="preserve">nak </w:t>
      </w:r>
      <w:r w:rsidR="00D673F4">
        <w:rPr>
          <w:b/>
        </w:rPr>
        <w:t>62</w:t>
      </w:r>
      <w:r w:rsidR="007943C7" w:rsidRPr="00D66D81">
        <w:rPr>
          <w:b/>
        </w:rPr>
        <w:t>.</w:t>
      </w:r>
    </w:p>
    <w:p w:rsidR="00D66D81" w:rsidRPr="00D66D81" w:rsidRDefault="00D66D81" w:rsidP="004C0382">
      <w:pPr>
        <w:widowControl w:val="0"/>
        <w:autoSpaceDE w:val="0"/>
        <w:autoSpaceDN w:val="0"/>
        <w:adjustRightInd w:val="0"/>
        <w:jc w:val="center"/>
        <w:rPr>
          <w:b/>
        </w:rPr>
      </w:pPr>
    </w:p>
    <w:p w:rsidR="006E50DB" w:rsidRPr="00DB089F" w:rsidRDefault="006E50DB" w:rsidP="00D66D81">
      <w:pPr>
        <w:widowControl w:val="0"/>
        <w:autoSpaceDE w:val="0"/>
        <w:autoSpaceDN w:val="0"/>
        <w:adjustRightInd w:val="0"/>
        <w:ind w:firstLine="1418"/>
        <w:jc w:val="both"/>
      </w:pPr>
      <w:r w:rsidRPr="00DB089F">
        <w:t xml:space="preserve">Služba za </w:t>
      </w:r>
      <w:r w:rsidR="00BF31AB" w:rsidRPr="00DB089F">
        <w:t>srednjoškolski sustav odgoja i obrazovanja</w:t>
      </w:r>
      <w:r w:rsidRPr="00DB089F">
        <w:t xml:space="preserve"> i obrazovanje odraslih </w:t>
      </w:r>
      <w:r w:rsidR="00F319E1" w:rsidRPr="00DB089F">
        <w:lastRenderedPageBreak/>
        <w:t xml:space="preserve">predlaže, provodi i prati mjere za unaprjeđenje programa i rada u gimnazijama, umjetničkim školama, učeničkim domovima i obrazovanju odraslih. Izrađuje metodologiju i kriterije za planiranje mreže srednjoškolskih ustanova i programa te koordinira i izrađuje prijedlog mreže srednjoškolskih ustanova i programa. Osmišljava, provodi i unaprjeđuje postupak upisa u srednjoškolske ustanove i učeničke domove. Predlaže mjere unaprjeđenja državnih pedagoških standarda te sudjeluje u praćenju provedbe nacionalnih ispita. Obavlja stručne i ostale poslove vezane uz provedbu državne mature i prijava za upis na visoka učilišta. Obavlja pripremne poslove utvrđivanja uvjeta za početak rada i izvođenja programa srednjoškolskih ustanova i ustanova za obrazovanje odraslih te </w:t>
      </w:r>
      <w:r w:rsidR="00663099" w:rsidRPr="00DB089F">
        <w:t>rješava u upravnim stvarima</w:t>
      </w:r>
      <w:r w:rsidR="00F319E1" w:rsidRPr="00DB089F">
        <w:t xml:space="preserve"> u prvom stupnju temeljem propisa koji uređuju sustav odgoja i obrazovanja i obrazovanja odraslih. Analizira stanje i predlaže mjere za unaprjeđivanje sustava obrazovanja odraslih te sudjeluje u izradi strateških dokumenta važnih za razvoj sustava obrazovanja odraslih. </w:t>
      </w:r>
      <w:r w:rsidR="003C581D" w:rsidRPr="00DB089F">
        <w:t>Obavlja upravne i stručne poslove vezane za osnivanje povjerenstava iz svog</w:t>
      </w:r>
      <w:r w:rsidR="00E164D9" w:rsidRPr="00DB089F">
        <w:t>a</w:t>
      </w:r>
      <w:r w:rsidR="003C581D" w:rsidRPr="00DB089F">
        <w:t xml:space="preserve"> djelokruga te koordiniranje njihova rada. </w:t>
      </w:r>
      <w:r w:rsidR="00F319E1" w:rsidRPr="00DB089F">
        <w:t>Služba predla</w:t>
      </w:r>
      <w:r w:rsidR="00E164D9" w:rsidRPr="00DB089F">
        <w:t>že mjere za razvoj i nadogradnju</w:t>
      </w:r>
      <w:r w:rsidR="00F319E1" w:rsidRPr="00DB089F">
        <w:t xml:space="preserve"> informacijskih sustava koji pružaju podršku poslovnim procesima u srednjoškolskim gimnazijskim i umjetničkim ustanovama odgoja i obrazovanja. Služba priprema i prati provedbu mjera i aktivnosti nacionalnih strateških dokumenata u području srednjoškolskog odgoja i obrazovanja te ih usklađuje sa smjernicama međunarodnih strateških dokumenata. Služba sudjeluje u praćenju, unapr</w:t>
      </w:r>
      <w:r w:rsidR="00DD1972" w:rsidRPr="00DB089F">
        <w:t>j</w:t>
      </w:r>
      <w:r w:rsidR="00F319E1" w:rsidRPr="00DB089F">
        <w:t xml:space="preserve">eđivanju i razvoju rada agencije nadležne za odgoj i obrazovanje, agencije nadležne za mobilnost i programe Europske unije, agencije nadležne za obavljanje poslova vanjskog vrednovanja u odgojno-obrazovnom sustavu i poslove provođenja ispita temeljenih na nacionalnim standardima te ustanova nadležnih za obavljanje poslova u području informacijskih i komunikacijskih tehnologija i njihovih primjena u obrazovanju. Služba </w:t>
      </w:r>
      <w:r w:rsidR="005A3F87">
        <w:t xml:space="preserve">surađuje sa stručnim resornim i međuresornim tijelima te sa socijalnim partnerima, kao i s drugim unutarnjim ustrojstvenim jedinicama Ministarstva. Služba </w:t>
      </w:r>
      <w:proofErr w:type="spellStart"/>
      <w:r w:rsidR="005A3F87">
        <w:t>suraduje</w:t>
      </w:r>
      <w:proofErr w:type="spellEnd"/>
      <w:r w:rsidR="005A3F87">
        <w:t xml:space="preserve"> s</w:t>
      </w:r>
      <w:r w:rsidR="005A3F87" w:rsidRPr="00DB089F">
        <w:t xml:space="preserve"> državnim</w:t>
      </w:r>
      <w:r w:rsidR="005A3F87">
        <w:t xml:space="preserve"> i međunarodnim</w:t>
      </w:r>
      <w:r w:rsidR="005A3F87" w:rsidRPr="00DB089F">
        <w:t xml:space="preserve"> tijelima, agencijama, institucijama i ustanovama</w:t>
      </w:r>
      <w:r w:rsidR="005A3F87">
        <w:t xml:space="preserve"> te s korisnicima i drugim relevantnim dionicima u dijelu </w:t>
      </w:r>
      <w:r w:rsidR="00E927E6">
        <w:t xml:space="preserve">poslova </w:t>
      </w:r>
      <w:r w:rsidR="005A3F87">
        <w:t>koje obavlja Služba</w:t>
      </w:r>
      <w:r w:rsidR="00F319E1" w:rsidRPr="00DB089F">
        <w:t xml:space="preserve">. Služba </w:t>
      </w:r>
      <w:r w:rsidR="00F319E1" w:rsidRPr="00DB089F">
        <w:rPr>
          <w:rFonts w:eastAsia="Arial Unicode MS"/>
          <w:color w:val="000000"/>
        </w:rPr>
        <w:t>sudjeluje u razvoju, pripremi i provedbi proje</w:t>
      </w:r>
      <w:r w:rsidR="00663381" w:rsidRPr="00DB089F">
        <w:rPr>
          <w:rFonts w:eastAsia="Arial Unicode MS"/>
          <w:color w:val="000000"/>
        </w:rPr>
        <w:t xml:space="preserve">kata financiranih sredstvima </w:t>
      </w:r>
      <w:r w:rsidR="00F319E1" w:rsidRPr="00DB089F">
        <w:rPr>
          <w:rFonts w:eastAsia="Arial Unicode MS"/>
          <w:color w:val="000000"/>
        </w:rPr>
        <w:t xml:space="preserve">fondova </w:t>
      </w:r>
      <w:r w:rsidR="00663381" w:rsidRPr="00DB089F">
        <w:rPr>
          <w:rFonts w:eastAsia="Arial Unicode MS"/>
          <w:color w:val="000000"/>
        </w:rPr>
        <w:t xml:space="preserve">Europske unije </w:t>
      </w:r>
      <w:r w:rsidR="00F319E1" w:rsidRPr="00DB089F">
        <w:rPr>
          <w:rFonts w:eastAsia="Arial Unicode MS"/>
          <w:color w:val="000000"/>
        </w:rPr>
        <w:t>i kroz druge izvore financiranja.</w:t>
      </w:r>
      <w:r w:rsidR="00F319E1" w:rsidRPr="00DB089F">
        <w:t xml:space="preserve"> </w:t>
      </w:r>
      <w:r w:rsidRPr="00DB089F">
        <w:t>Služba obavlja i druge poslove iz svog</w:t>
      </w:r>
      <w:r w:rsidR="003734B1" w:rsidRPr="00DB089F">
        <w:t>a</w:t>
      </w:r>
      <w:r w:rsidRPr="00DB089F">
        <w:t xml:space="preserve"> djelokruga.</w:t>
      </w:r>
    </w:p>
    <w:p w:rsidR="00D66D81" w:rsidRDefault="00D66D81" w:rsidP="004C0382">
      <w:pPr>
        <w:widowControl w:val="0"/>
        <w:autoSpaceDE w:val="0"/>
        <w:autoSpaceDN w:val="0"/>
        <w:adjustRightInd w:val="0"/>
        <w:ind w:firstLine="342"/>
        <w:jc w:val="both"/>
      </w:pPr>
    </w:p>
    <w:p w:rsidR="003734B1" w:rsidRPr="00DB089F" w:rsidRDefault="006E50DB" w:rsidP="00D66D81">
      <w:pPr>
        <w:widowControl w:val="0"/>
        <w:autoSpaceDE w:val="0"/>
        <w:autoSpaceDN w:val="0"/>
        <w:adjustRightInd w:val="0"/>
        <w:ind w:firstLine="1418"/>
        <w:jc w:val="both"/>
      </w:pPr>
      <w:r w:rsidRPr="00DB089F">
        <w:t xml:space="preserve">U Službi </w:t>
      </w:r>
      <w:r w:rsidR="000D707F" w:rsidRPr="00DB089F">
        <w:t xml:space="preserve">za srednjoškolski sustav odgoja i obrazovanja i obrazovanje odraslih </w:t>
      </w:r>
      <w:r w:rsidR="00131BB1" w:rsidRPr="00DB089F">
        <w:t>ustrojavaju se</w:t>
      </w:r>
      <w:r w:rsidRPr="00DB089F">
        <w:t>:</w:t>
      </w:r>
    </w:p>
    <w:p w:rsidR="00D66D81" w:rsidRDefault="00D66D81" w:rsidP="004C0382">
      <w:pPr>
        <w:widowControl w:val="0"/>
        <w:autoSpaceDE w:val="0"/>
        <w:autoSpaceDN w:val="0"/>
        <w:adjustRightInd w:val="0"/>
        <w:ind w:firstLine="340"/>
        <w:jc w:val="both"/>
      </w:pPr>
    </w:p>
    <w:p w:rsidR="006E50DB" w:rsidRPr="00DB089F" w:rsidRDefault="006E50DB" w:rsidP="00D66D81">
      <w:pPr>
        <w:widowControl w:val="0"/>
        <w:autoSpaceDE w:val="0"/>
        <w:autoSpaceDN w:val="0"/>
        <w:adjustRightInd w:val="0"/>
        <w:ind w:firstLine="709"/>
        <w:jc w:val="both"/>
      </w:pPr>
      <w:r w:rsidRPr="00DB089F">
        <w:t>5.2.2.1. Odjel za gimnazije, umjetničko obrazovanje i učeničke domove</w:t>
      </w:r>
    </w:p>
    <w:p w:rsidR="00455411" w:rsidRPr="00DB089F" w:rsidRDefault="006E50DB" w:rsidP="00D66D81">
      <w:pPr>
        <w:widowControl w:val="0"/>
        <w:autoSpaceDE w:val="0"/>
        <w:autoSpaceDN w:val="0"/>
        <w:adjustRightInd w:val="0"/>
        <w:ind w:firstLine="709"/>
        <w:jc w:val="both"/>
      </w:pPr>
      <w:r w:rsidRPr="00DB089F">
        <w:t>5.2.2.2. Odjel za obrazovanje odraslih.</w:t>
      </w:r>
    </w:p>
    <w:p w:rsidR="00D66D81" w:rsidRDefault="00D66D81" w:rsidP="004C0382">
      <w:pPr>
        <w:widowControl w:val="0"/>
        <w:autoSpaceDE w:val="0"/>
        <w:autoSpaceDN w:val="0"/>
        <w:adjustRightInd w:val="0"/>
        <w:jc w:val="center"/>
        <w:rPr>
          <w:b/>
          <w:bCs/>
          <w:iCs/>
        </w:rPr>
      </w:pPr>
    </w:p>
    <w:p w:rsidR="00455411" w:rsidRPr="00DB089F" w:rsidRDefault="000159F3" w:rsidP="004C0382">
      <w:pPr>
        <w:widowControl w:val="0"/>
        <w:autoSpaceDE w:val="0"/>
        <w:autoSpaceDN w:val="0"/>
        <w:adjustRightInd w:val="0"/>
        <w:jc w:val="center"/>
        <w:rPr>
          <w:b/>
          <w:iCs/>
        </w:rPr>
      </w:pPr>
      <w:r w:rsidRPr="00DB089F">
        <w:rPr>
          <w:b/>
          <w:bCs/>
          <w:iCs/>
        </w:rPr>
        <w:t>5.2.2.1</w:t>
      </w:r>
      <w:r w:rsidR="007943C7" w:rsidRPr="00DB089F">
        <w:rPr>
          <w:b/>
          <w:bCs/>
          <w:iCs/>
        </w:rPr>
        <w:t xml:space="preserve">. Odjel za </w:t>
      </w:r>
      <w:r w:rsidR="006E50DB" w:rsidRPr="00DB089F">
        <w:rPr>
          <w:b/>
          <w:bCs/>
          <w:iCs/>
        </w:rPr>
        <w:t>gimnazije, umjetničko obrazovanje i</w:t>
      </w:r>
      <w:r w:rsidRPr="00DB089F">
        <w:rPr>
          <w:b/>
          <w:bCs/>
          <w:iCs/>
        </w:rPr>
        <w:t xml:space="preserve"> učeničke domove</w:t>
      </w:r>
    </w:p>
    <w:p w:rsidR="00D66D81" w:rsidRDefault="00D66D81" w:rsidP="004C0382">
      <w:pPr>
        <w:widowControl w:val="0"/>
        <w:autoSpaceDE w:val="0"/>
        <w:autoSpaceDN w:val="0"/>
        <w:adjustRightInd w:val="0"/>
        <w:jc w:val="center"/>
      </w:pPr>
    </w:p>
    <w:p w:rsidR="00914E12" w:rsidRPr="00D66D81" w:rsidRDefault="00F319E1" w:rsidP="004C0382">
      <w:pPr>
        <w:widowControl w:val="0"/>
        <w:autoSpaceDE w:val="0"/>
        <w:autoSpaceDN w:val="0"/>
        <w:adjustRightInd w:val="0"/>
        <w:jc w:val="center"/>
        <w:rPr>
          <w:b/>
        </w:rPr>
      </w:pPr>
      <w:r w:rsidRPr="00D66D81">
        <w:rPr>
          <w:b/>
        </w:rPr>
        <w:t xml:space="preserve">Članak </w:t>
      </w:r>
      <w:r w:rsidR="00D673F4">
        <w:rPr>
          <w:b/>
        </w:rPr>
        <w:t>63</w:t>
      </w:r>
      <w:r w:rsidR="007943C7" w:rsidRPr="00D66D81">
        <w:rPr>
          <w:b/>
        </w:rPr>
        <w:t>.</w:t>
      </w:r>
    </w:p>
    <w:p w:rsidR="00D66D81" w:rsidRPr="00DB089F" w:rsidRDefault="00D66D81" w:rsidP="004C0382">
      <w:pPr>
        <w:widowControl w:val="0"/>
        <w:autoSpaceDE w:val="0"/>
        <w:autoSpaceDN w:val="0"/>
        <w:adjustRightInd w:val="0"/>
        <w:jc w:val="center"/>
      </w:pPr>
    </w:p>
    <w:p w:rsidR="00455411" w:rsidRPr="00DB089F" w:rsidRDefault="006E50DB" w:rsidP="00D66D81">
      <w:pPr>
        <w:ind w:firstLine="1418"/>
        <w:jc w:val="both"/>
        <w:rPr>
          <w:lang w:val="pl-PL"/>
        </w:rPr>
      </w:pPr>
      <w:r w:rsidRPr="00DB089F">
        <w:t xml:space="preserve">Odjel za gimnazije, umjetničko obrazovanje i učeničke domove </w:t>
      </w:r>
      <w:r w:rsidR="00305AD3" w:rsidRPr="00DB089F">
        <w:t xml:space="preserve">prati, predlaže i provodi mjere za unaprjeđenje programa i rada u gimnazijama, umjetničkim školama te učeničkim domovima. Izrađuje metodologiju i kriterije za planiranje mreže srednjoškolskih ustanova i programa te koordinira i izrađuje prijedlog mreže srednjoškolskih ustanova i programa. Osmišljava, provodi i unaprjeđuje postupak upisa u srednjoškolske ustanove i učeničke domove. Sudjeluje u izradi mreže gimnazija, umjetničkih škola i učeničkih domova te gimnazijskih i umjetničkih programa obrazovanja. Predlaže mjere unaprjeđenja državnih pedagoških standarda te sudjeluje u praćenju provedbe nacionalnih ispita. Obavlja stručne i ostale poslove vezane uz provedbu državne mature i prijava za upis na visoka učilišta. </w:t>
      </w:r>
      <w:r w:rsidR="006217B4" w:rsidRPr="00DB089F">
        <w:t>Obavlja stručne poslove</w:t>
      </w:r>
      <w:r w:rsidR="00663099" w:rsidRPr="00DB089F">
        <w:t xml:space="preserve"> vezane</w:t>
      </w:r>
      <w:r w:rsidR="006217B4" w:rsidRPr="00DB089F">
        <w:t xml:space="preserve"> za rad</w:t>
      </w:r>
      <w:r w:rsidR="00305AD3" w:rsidRPr="00DB089F">
        <w:t xml:space="preserve"> povjerenstva za utvrđivanje uvjeta za početak rada gimnazija, umjetničkih škola i učeničkih domova te početak izvođenja gimnazijskih i umjetničkih </w:t>
      </w:r>
      <w:r w:rsidR="00305AD3" w:rsidRPr="00DB089F">
        <w:lastRenderedPageBreak/>
        <w:t>programa obrazovanja. Priprema i prati provedbu mjera i aktivnosti nacionalnih strateških dokumenata u području srednjoškolskog odgoja i obrazovanja te ih usklađuje sa smjernicama međunarodnih strateških dokumenata. Sudjeluje u izradi stručnih podloga za standarde, propise, kriterije i druge normative rada u gimnazijama, umjetničkim školama i učeničkim domovima te sudjeluje u izradi stručnih podloga za nacrte standarda i</w:t>
      </w:r>
      <w:r w:rsidR="00663099" w:rsidRPr="00DB089F">
        <w:t xml:space="preserve"> nacrta prijedloga</w:t>
      </w:r>
      <w:r w:rsidR="00305AD3" w:rsidRPr="00DB089F">
        <w:t xml:space="preserve"> zakona te </w:t>
      </w:r>
      <w:r w:rsidR="00663099" w:rsidRPr="00DB089F">
        <w:t xml:space="preserve">prijedloga </w:t>
      </w:r>
      <w:r w:rsidR="00305AD3" w:rsidRPr="00DB089F">
        <w:t>drugih propisa. Odjel predlaže mjere za razvoj i nadogradnje informacijskih sustava koji pružaju podršku poslovnim procesima u srednjoškolskim gimnazijskim i umjetničkim ustanovama. Odjel sudjeluje u praćenju, unapr</w:t>
      </w:r>
      <w:r w:rsidR="00DD1972" w:rsidRPr="00DB089F">
        <w:t>j</w:t>
      </w:r>
      <w:r w:rsidR="00305AD3" w:rsidRPr="00DB089F">
        <w:t xml:space="preserve">eđivanju i razvoju rada agencije nadležne za odgoj i obrazovanje, agencije nadležne za mobilnost i programe Europske unije, agencije nadležne za obavljanje poslova vanjskog vrednovanja u odgojno-obrazovnom sustavu i poslove provođenja ispita temeljenih na nacionalnim standardima te ustanova nadležnih za obavljanje poslova u području informacijskih i komunikacijskih tehnologija i njihovih primjena u obrazovanju. </w:t>
      </w:r>
      <w:r w:rsidR="005A3F87">
        <w:t xml:space="preserve">Odjel surađuje sa stručnim resornim i međuresornim tijelima te sa socijalnim partnerima, kao i s drugim unutarnjim ustrojstvenim jedinicama Ministarstva. Odjel </w:t>
      </w:r>
      <w:proofErr w:type="spellStart"/>
      <w:r w:rsidR="005A3F87">
        <w:t>suraduje</w:t>
      </w:r>
      <w:proofErr w:type="spellEnd"/>
      <w:r w:rsidR="005A3F87">
        <w:t xml:space="preserve"> s</w:t>
      </w:r>
      <w:r w:rsidR="005A3F87" w:rsidRPr="00DB089F">
        <w:t xml:space="preserve"> državnim</w:t>
      </w:r>
      <w:r w:rsidR="005A3F87">
        <w:t xml:space="preserve"> i međunarodnim</w:t>
      </w:r>
      <w:r w:rsidR="005A3F87" w:rsidRPr="00DB089F">
        <w:t xml:space="preserve"> tijelima, agencijama, institucijama i ustanovama</w:t>
      </w:r>
      <w:r w:rsidR="005A3F87">
        <w:t xml:space="preserve"> te s korisnicima i drugim relevantnim dionicima u dijelu </w:t>
      </w:r>
      <w:r w:rsidR="00E927E6">
        <w:t xml:space="preserve">poslova </w:t>
      </w:r>
      <w:r w:rsidR="005A3F87">
        <w:t>koje obavlja Odjel</w:t>
      </w:r>
      <w:r w:rsidR="00305AD3" w:rsidRPr="00DB089F">
        <w:t xml:space="preserve">. Odjel </w:t>
      </w:r>
      <w:r w:rsidR="00305AD3" w:rsidRPr="00DB089F">
        <w:rPr>
          <w:rFonts w:eastAsia="Arial Unicode MS"/>
          <w:color w:val="000000"/>
        </w:rPr>
        <w:t>sudjeluje u razvoju, pripremi i provedbi proje</w:t>
      </w:r>
      <w:r w:rsidR="00663381" w:rsidRPr="00DB089F">
        <w:rPr>
          <w:rFonts w:eastAsia="Arial Unicode MS"/>
          <w:color w:val="000000"/>
        </w:rPr>
        <w:t xml:space="preserve">kata financiranih sredstvima </w:t>
      </w:r>
      <w:r w:rsidR="00305AD3" w:rsidRPr="00DB089F">
        <w:rPr>
          <w:rFonts w:eastAsia="Arial Unicode MS"/>
          <w:color w:val="000000"/>
        </w:rPr>
        <w:t>fondova</w:t>
      </w:r>
      <w:r w:rsidR="00663381" w:rsidRPr="00DB089F">
        <w:rPr>
          <w:rFonts w:eastAsia="Arial Unicode MS"/>
          <w:color w:val="000000"/>
        </w:rPr>
        <w:t xml:space="preserve"> Europske unije</w:t>
      </w:r>
      <w:r w:rsidR="00305AD3" w:rsidRPr="00DB089F">
        <w:rPr>
          <w:rFonts w:eastAsia="Arial Unicode MS"/>
          <w:color w:val="000000"/>
        </w:rPr>
        <w:t xml:space="preserve"> i kroz druge izvore financiranja. </w:t>
      </w:r>
      <w:r w:rsidRPr="00DB089F">
        <w:t>Odjel obavlja i druge poslove iz svog</w:t>
      </w:r>
      <w:r w:rsidR="003734B1" w:rsidRPr="00DB089F">
        <w:t>a</w:t>
      </w:r>
      <w:r w:rsidRPr="00DB089F">
        <w:t xml:space="preserve"> djelokruga.</w:t>
      </w:r>
    </w:p>
    <w:p w:rsidR="00D66D81" w:rsidRDefault="00D66D81" w:rsidP="004C0382">
      <w:pPr>
        <w:widowControl w:val="0"/>
        <w:autoSpaceDE w:val="0"/>
        <w:autoSpaceDN w:val="0"/>
        <w:adjustRightInd w:val="0"/>
        <w:jc w:val="center"/>
        <w:rPr>
          <w:b/>
          <w:bCs/>
          <w:iCs/>
        </w:rPr>
      </w:pPr>
    </w:p>
    <w:p w:rsidR="00455411" w:rsidRPr="00DB089F" w:rsidRDefault="007943C7" w:rsidP="004C0382">
      <w:pPr>
        <w:widowControl w:val="0"/>
        <w:autoSpaceDE w:val="0"/>
        <w:autoSpaceDN w:val="0"/>
        <w:adjustRightInd w:val="0"/>
        <w:jc w:val="center"/>
        <w:rPr>
          <w:b/>
          <w:iCs/>
        </w:rPr>
      </w:pPr>
      <w:r w:rsidRPr="00DB089F">
        <w:rPr>
          <w:b/>
          <w:bCs/>
          <w:iCs/>
        </w:rPr>
        <w:t>5.2.</w:t>
      </w:r>
      <w:r w:rsidR="000159F3" w:rsidRPr="00DB089F">
        <w:rPr>
          <w:b/>
          <w:bCs/>
          <w:iCs/>
        </w:rPr>
        <w:t>2.2. Odjel za obrazovanje odraslih</w:t>
      </w:r>
    </w:p>
    <w:p w:rsidR="00D66D81" w:rsidRDefault="00D66D81" w:rsidP="004C0382">
      <w:pPr>
        <w:widowControl w:val="0"/>
        <w:autoSpaceDE w:val="0"/>
        <w:autoSpaceDN w:val="0"/>
        <w:adjustRightInd w:val="0"/>
        <w:jc w:val="center"/>
      </w:pPr>
    </w:p>
    <w:p w:rsidR="00914E12" w:rsidRPr="00D66D81" w:rsidRDefault="006C3322" w:rsidP="004C0382">
      <w:pPr>
        <w:widowControl w:val="0"/>
        <w:autoSpaceDE w:val="0"/>
        <w:autoSpaceDN w:val="0"/>
        <w:adjustRightInd w:val="0"/>
        <w:jc w:val="center"/>
        <w:rPr>
          <w:b/>
        </w:rPr>
      </w:pPr>
      <w:r w:rsidRPr="00D66D81">
        <w:rPr>
          <w:b/>
        </w:rPr>
        <w:t xml:space="preserve">Članak </w:t>
      </w:r>
      <w:r w:rsidR="00D673F4">
        <w:rPr>
          <w:b/>
        </w:rPr>
        <w:t>64</w:t>
      </w:r>
      <w:r w:rsidR="007943C7" w:rsidRPr="00D66D81">
        <w:rPr>
          <w:b/>
        </w:rPr>
        <w:t>.</w:t>
      </w:r>
    </w:p>
    <w:p w:rsidR="00D66D81" w:rsidRPr="00DB089F" w:rsidRDefault="00D66D81" w:rsidP="004C0382">
      <w:pPr>
        <w:widowControl w:val="0"/>
        <w:autoSpaceDE w:val="0"/>
        <w:autoSpaceDN w:val="0"/>
        <w:adjustRightInd w:val="0"/>
        <w:jc w:val="center"/>
      </w:pPr>
    </w:p>
    <w:p w:rsidR="00A07F32" w:rsidRPr="00DB089F" w:rsidRDefault="009836F4" w:rsidP="00D66D81">
      <w:pPr>
        <w:widowControl w:val="0"/>
        <w:autoSpaceDE w:val="0"/>
        <w:autoSpaceDN w:val="0"/>
        <w:adjustRightInd w:val="0"/>
        <w:ind w:firstLine="1418"/>
        <w:jc w:val="both"/>
      </w:pPr>
      <w:r w:rsidRPr="00DB089F">
        <w:t>Odjel za obrazovanje odraslih</w:t>
      </w:r>
      <w:r w:rsidR="006C3322" w:rsidRPr="00DB089F">
        <w:t xml:space="preserve"> prati, pr</w:t>
      </w:r>
      <w:r w:rsidR="006C5351" w:rsidRPr="00DB089F">
        <w:t>edlaže i provodi mjere za unaprje</w:t>
      </w:r>
      <w:r w:rsidR="006C3322" w:rsidRPr="00DB089F">
        <w:t xml:space="preserve">đenje sustava obrazovanja odraslih. Sudjeluje u izradi metodologije i kriterija za planiranje mreže ustanova za obrazovanje odraslih te sudjeluje u izradi stručnih podloga za nacrte standarda i </w:t>
      </w:r>
      <w:r w:rsidR="00663099" w:rsidRPr="00DB089F">
        <w:t xml:space="preserve">nacrte prijedloga </w:t>
      </w:r>
      <w:r w:rsidR="006C3322" w:rsidRPr="00DB089F">
        <w:t xml:space="preserve">zakona te </w:t>
      </w:r>
      <w:r w:rsidR="00663099" w:rsidRPr="00DB089F">
        <w:t xml:space="preserve">prijedloga </w:t>
      </w:r>
      <w:r w:rsidR="006C3322" w:rsidRPr="00DB089F">
        <w:t xml:space="preserve">drugih propisa u obrazovanju odraslih. </w:t>
      </w:r>
      <w:r w:rsidR="00663099" w:rsidRPr="00DB089F">
        <w:t>Rješava u upravnim stvarima</w:t>
      </w:r>
      <w:r w:rsidR="006C3322" w:rsidRPr="00DB089F">
        <w:t xml:space="preserve"> u prvom stupnju temeljem propisa koji uređuju sustav cjeloživotnog učenja i obrazovanja odraslih. Sudjeluje u izradi analiza i pregleda stanja u sustavu obrazovanja odraslih. Obavlja </w:t>
      </w:r>
      <w:r w:rsidR="00663099" w:rsidRPr="00DB089F">
        <w:t>upravne i stručne poslove</w:t>
      </w:r>
      <w:r w:rsidR="006C3322" w:rsidRPr="00DB089F">
        <w:t xml:space="preserve"> do donošenja rješenja i priprema nacrte upravnih akata u </w:t>
      </w:r>
      <w:r w:rsidR="00663099" w:rsidRPr="00DB089F">
        <w:t xml:space="preserve">rješavanju u upravnim stvarima </w:t>
      </w:r>
      <w:r w:rsidR="0047742D">
        <w:t>u vezi s odobravanjem</w:t>
      </w:r>
      <w:r w:rsidR="006C3322" w:rsidRPr="00DB089F">
        <w:t xml:space="preserve"> početka rada ustanova za obrazovanje odraslih i izvođenja programa obrazovanja odraslih. </w:t>
      </w:r>
      <w:r w:rsidR="003C581D" w:rsidRPr="00DB089F">
        <w:t>Obavlja upravne i stručne poslove vezane za osnivanje povjerenstava iz svog</w:t>
      </w:r>
      <w:r w:rsidR="00E164D9" w:rsidRPr="00DB089F">
        <w:t>a</w:t>
      </w:r>
      <w:r w:rsidR="003C581D" w:rsidRPr="00DB089F">
        <w:t xml:space="preserve"> djelokruga te koordiniranje njihova rada. </w:t>
      </w:r>
      <w:r w:rsidR="006C3322" w:rsidRPr="00DB089F">
        <w:t>Odjel sudjeluje u praćenju, unapr</w:t>
      </w:r>
      <w:r w:rsidR="00DD1972" w:rsidRPr="00DB089F">
        <w:t>j</w:t>
      </w:r>
      <w:r w:rsidR="006C3322" w:rsidRPr="00DB089F">
        <w:t xml:space="preserve">eđivanju i razvoju rada </w:t>
      </w:r>
      <w:r w:rsidR="00FE1945" w:rsidRPr="00DB089F">
        <w:t xml:space="preserve">agencije nadležne za strukovno obrazovanje i obrazovanje odraslih, </w:t>
      </w:r>
      <w:r w:rsidR="006C3322" w:rsidRPr="00DB089F">
        <w:t xml:space="preserve">agencije nadležne za odgoj i obrazovanje, agencije nadležne za mobilnost i programe Europske unije, agencije nadležne za obavljanje poslova vanjskog vrednovanja u odgojno-obrazovnom sustavu i poslove provođenja ispita temeljenih na nacionalnim standardima te ustanova nadležnih za obavljanje poslova u području informacijskih i komunikacijskih tehnologija i njihovih primjena u obrazovanju. </w:t>
      </w:r>
      <w:r w:rsidR="007803FC">
        <w:t xml:space="preserve">Odjel surađuje sa stručnim resornim i međuresornim tijelima te sa socijalnim partnerima, kao i s drugim unutarnjim ustrojstvenim jedinicama Ministarstva. Odjel </w:t>
      </w:r>
      <w:proofErr w:type="spellStart"/>
      <w:r w:rsidR="007803FC">
        <w:t>suraduje</w:t>
      </w:r>
      <w:proofErr w:type="spellEnd"/>
      <w:r w:rsidR="007803FC">
        <w:t xml:space="preserve"> s</w:t>
      </w:r>
      <w:r w:rsidR="007803FC" w:rsidRPr="00DB089F">
        <w:t xml:space="preserve"> državnim</w:t>
      </w:r>
      <w:r w:rsidR="007803FC">
        <w:t xml:space="preserve"> i međunarodnim</w:t>
      </w:r>
      <w:r w:rsidR="007803FC" w:rsidRPr="00DB089F">
        <w:t xml:space="preserve"> tijelima, agencijama, institucijama i ustanovama</w:t>
      </w:r>
      <w:r w:rsidR="007803FC">
        <w:t xml:space="preserve"> te s korisnicima i drugim relevantnim dionicima u dijelu </w:t>
      </w:r>
      <w:r w:rsidR="00E927E6">
        <w:t xml:space="preserve">poslova </w:t>
      </w:r>
      <w:r w:rsidR="007803FC">
        <w:t xml:space="preserve">koje obavlja Odjel. </w:t>
      </w:r>
      <w:r w:rsidR="006C3322" w:rsidRPr="00DB089F">
        <w:t xml:space="preserve">Odjel </w:t>
      </w:r>
      <w:r w:rsidR="006C3322" w:rsidRPr="00DB089F">
        <w:rPr>
          <w:rFonts w:eastAsia="Arial Unicode MS"/>
          <w:color w:val="000000"/>
        </w:rPr>
        <w:t>sudjeluje u razvoju, pripremi i provedbi proje</w:t>
      </w:r>
      <w:r w:rsidR="00663381" w:rsidRPr="00DB089F">
        <w:rPr>
          <w:rFonts w:eastAsia="Arial Unicode MS"/>
          <w:color w:val="000000"/>
        </w:rPr>
        <w:t xml:space="preserve">kata financiranih sredstvima </w:t>
      </w:r>
      <w:r w:rsidR="006C3322" w:rsidRPr="00DB089F">
        <w:rPr>
          <w:rFonts w:eastAsia="Arial Unicode MS"/>
          <w:color w:val="000000"/>
        </w:rPr>
        <w:t>fondova</w:t>
      </w:r>
      <w:r w:rsidR="00663381" w:rsidRPr="00DB089F">
        <w:rPr>
          <w:rFonts w:eastAsia="Arial Unicode MS"/>
          <w:color w:val="000000"/>
        </w:rPr>
        <w:t xml:space="preserve"> Europske unije</w:t>
      </w:r>
      <w:r w:rsidR="006C3322" w:rsidRPr="00DB089F">
        <w:rPr>
          <w:rFonts w:eastAsia="Arial Unicode MS"/>
          <w:color w:val="000000"/>
        </w:rPr>
        <w:t xml:space="preserve"> i kroz druge izvore financiranja</w:t>
      </w:r>
      <w:r w:rsidRPr="00DB089F">
        <w:rPr>
          <w:rFonts w:eastAsia="Arial Unicode MS"/>
          <w:color w:val="000000"/>
        </w:rPr>
        <w:t xml:space="preserve">. </w:t>
      </w:r>
      <w:r w:rsidRPr="00DB089F">
        <w:t>Odjel obavlja i druge poslove iz svog</w:t>
      </w:r>
      <w:r w:rsidR="003734B1" w:rsidRPr="00DB089F">
        <w:t>a</w:t>
      </w:r>
      <w:r w:rsidRPr="00DB089F">
        <w:t xml:space="preserve"> djelokruga.</w:t>
      </w:r>
    </w:p>
    <w:p w:rsidR="00D66D81" w:rsidRDefault="00D66D81" w:rsidP="004C0382">
      <w:pPr>
        <w:widowControl w:val="0"/>
        <w:autoSpaceDE w:val="0"/>
        <w:autoSpaceDN w:val="0"/>
        <w:adjustRightInd w:val="0"/>
        <w:jc w:val="center"/>
        <w:rPr>
          <w:b/>
          <w:bCs/>
          <w:iCs/>
        </w:rPr>
      </w:pPr>
    </w:p>
    <w:p w:rsidR="00455411" w:rsidRPr="00DB089F" w:rsidRDefault="000159F3" w:rsidP="004C0382">
      <w:pPr>
        <w:widowControl w:val="0"/>
        <w:autoSpaceDE w:val="0"/>
        <w:autoSpaceDN w:val="0"/>
        <w:adjustRightInd w:val="0"/>
        <w:jc w:val="center"/>
        <w:rPr>
          <w:b/>
          <w:iCs/>
        </w:rPr>
      </w:pPr>
      <w:r w:rsidRPr="00DB089F">
        <w:rPr>
          <w:b/>
          <w:bCs/>
          <w:iCs/>
        </w:rPr>
        <w:t xml:space="preserve">6. UPRAVA ZA POTPORU </w:t>
      </w:r>
      <w:r w:rsidR="009836F4" w:rsidRPr="00DB089F">
        <w:rPr>
          <w:b/>
          <w:bCs/>
          <w:iCs/>
        </w:rPr>
        <w:t xml:space="preserve">I UNAPRJEĐENJE </w:t>
      </w:r>
      <w:r w:rsidRPr="00DB089F">
        <w:rPr>
          <w:b/>
          <w:bCs/>
          <w:iCs/>
        </w:rPr>
        <w:t>SUSTAVA ODGOJA I OBRAZOVANJA</w:t>
      </w:r>
    </w:p>
    <w:p w:rsidR="00D66D81" w:rsidRDefault="00D66D81" w:rsidP="004C0382">
      <w:pPr>
        <w:widowControl w:val="0"/>
        <w:autoSpaceDE w:val="0"/>
        <w:autoSpaceDN w:val="0"/>
        <w:adjustRightInd w:val="0"/>
        <w:jc w:val="center"/>
      </w:pPr>
    </w:p>
    <w:p w:rsidR="00914E12" w:rsidRDefault="00FE1945" w:rsidP="004C0382">
      <w:pPr>
        <w:widowControl w:val="0"/>
        <w:autoSpaceDE w:val="0"/>
        <w:autoSpaceDN w:val="0"/>
        <w:adjustRightInd w:val="0"/>
        <w:jc w:val="center"/>
        <w:rPr>
          <w:b/>
        </w:rPr>
      </w:pPr>
      <w:r w:rsidRPr="00D66D81">
        <w:rPr>
          <w:b/>
        </w:rPr>
        <w:t>Članak 6</w:t>
      </w:r>
      <w:r w:rsidR="00D673F4">
        <w:rPr>
          <w:b/>
        </w:rPr>
        <w:t>5</w:t>
      </w:r>
      <w:r w:rsidR="007943C7" w:rsidRPr="00D66D81">
        <w:rPr>
          <w:b/>
        </w:rPr>
        <w:t>.</w:t>
      </w:r>
    </w:p>
    <w:p w:rsidR="00D66D81" w:rsidRPr="00D66D81" w:rsidRDefault="00D66D81" w:rsidP="004C0382">
      <w:pPr>
        <w:widowControl w:val="0"/>
        <w:autoSpaceDE w:val="0"/>
        <w:autoSpaceDN w:val="0"/>
        <w:adjustRightInd w:val="0"/>
        <w:jc w:val="center"/>
        <w:rPr>
          <w:b/>
        </w:rPr>
      </w:pPr>
    </w:p>
    <w:p w:rsidR="002201E9" w:rsidRPr="00DB089F" w:rsidRDefault="002201E9" w:rsidP="00D66D81">
      <w:pPr>
        <w:widowControl w:val="0"/>
        <w:autoSpaceDE w:val="0"/>
        <w:autoSpaceDN w:val="0"/>
        <w:adjustRightInd w:val="0"/>
        <w:ind w:firstLine="1418"/>
        <w:jc w:val="both"/>
      </w:pPr>
      <w:r w:rsidRPr="00DB089F">
        <w:t xml:space="preserve">Uprava za potporu i unaprjeđenje sustava odgoja i obrazovanja obavlja upravne i stručne poslove u svom djelokrugu rada. Obavlja poslove praćenja i nadzora ostvarenja ciljeva i sastavnica nacionalnih </w:t>
      </w:r>
      <w:proofErr w:type="spellStart"/>
      <w:r w:rsidRPr="00DB089F">
        <w:t>kurikulskih</w:t>
      </w:r>
      <w:proofErr w:type="spellEnd"/>
      <w:r w:rsidRPr="00DB089F">
        <w:t xml:space="preserve"> dokumenata i školskih </w:t>
      </w:r>
      <w:proofErr w:type="spellStart"/>
      <w:r w:rsidRPr="00DB089F">
        <w:t>kurikula</w:t>
      </w:r>
      <w:proofErr w:type="spellEnd"/>
      <w:r w:rsidRPr="00DB089F">
        <w:t xml:space="preserve">. Sudjeluje u izradi </w:t>
      </w:r>
      <w:proofErr w:type="spellStart"/>
      <w:r w:rsidRPr="00DB089F">
        <w:t>kurikula</w:t>
      </w:r>
      <w:proofErr w:type="spellEnd"/>
      <w:r w:rsidRPr="00DB089F">
        <w:t xml:space="preserve"> vezanih uz rani i predškolski, osnovnoškolski i srednjoškolski odgoj i obrazovanje. </w:t>
      </w:r>
      <w:r w:rsidR="00A433CB" w:rsidRPr="00DB089F">
        <w:t xml:space="preserve">Rješava u upravnim stvarima u prvom stupnju </w:t>
      </w:r>
      <w:r w:rsidR="0047742D">
        <w:t>u vezi s odobravanjem</w:t>
      </w:r>
      <w:r w:rsidRPr="00DB089F">
        <w:t xml:space="preserve"> udžbenika i pripadajućih dopunskih nastavnih sredstava. Prati i analizira stanje u vezi s odgojem i obrazovanjem darovite djece i učenika te djece i učenika s teškoćama u razvoju. Obavlja poslove </w:t>
      </w:r>
      <w:r w:rsidR="00863BCC" w:rsidRPr="00DB089F">
        <w:t>praćenja</w:t>
      </w:r>
      <w:r w:rsidRPr="00DB089F">
        <w:t xml:space="preserve"> provedbe mjera utvrđenih državnim pedagoškim standardima predškolskog, osnovnoškolskog i srednjoškolskog sustava odgoja i obrazovanja te izrađuje godišnje izvješće o njihovoj provedbi, kao i smjernice i preporuke za njihovu učinkovitiju provedbu. Izrađuje prijedloge normativa i standarda </w:t>
      </w:r>
      <w:r w:rsidR="001A249A" w:rsidRPr="00DB089F">
        <w:t>te obavlja upravne i stručne poslove vezane za osiguranje provedbe zakona i drugih propisa iz svog</w:t>
      </w:r>
      <w:r w:rsidR="00E164D9" w:rsidRPr="00DB089F">
        <w:t>a</w:t>
      </w:r>
      <w:r w:rsidR="001A249A" w:rsidRPr="00DB089F">
        <w:t xml:space="preserve"> djelokruga. </w:t>
      </w:r>
      <w:r w:rsidRPr="00DB089F">
        <w:t>Razvija sustav osiguranja kvalitete u predškolskom, osnovnoškolskom i srednjoškolskom sustavu odgoja i obrazovanja te izrađuje prijedloge procedura za razvoj sustava kvalitete u odgoju i obrazovanju.</w:t>
      </w:r>
      <w:r w:rsidRPr="00DB089F">
        <w:rPr>
          <w:b/>
        </w:rPr>
        <w:t xml:space="preserve"> </w:t>
      </w:r>
      <w:r w:rsidRPr="00DB089F">
        <w:t xml:space="preserve">Obavlja poslove vezane uz stručno osposobljavanje i usavršavanje te licenciranje odgojno-obrazovnih radnika. </w:t>
      </w:r>
      <w:r w:rsidR="007965A6" w:rsidRPr="00DB089F">
        <w:t xml:space="preserve">Sudjeluje u razvoju i praćenju sustava stručno-pedagoškog nadzora. </w:t>
      </w:r>
      <w:r w:rsidRPr="00DB089F">
        <w:t>Uprava obavlja upravne i stručne poslove vezane uz razvoj i unaprjeđenje nacionalnih informacijskih infrastruktura u sustavu odgoja i obrazovanja, kao i poslove vezane uz sudjelovanje u međuresornim inicijativama vezanim uz razvoj i unapr</w:t>
      </w:r>
      <w:r w:rsidR="006C5351" w:rsidRPr="00DB089F">
        <w:t>j</w:t>
      </w:r>
      <w:r w:rsidRPr="00DB089F">
        <w:t xml:space="preserve">eđenje informacijske infrastrukture. Obavlja poslove strateškog planiranja, organiziranja i provođenja razvoja informacijske infrastrukture u sustavu odgoja i obrazovanja te obavlja poslove informatizacije sustava odgoja i obrazovanja. Obavlja poslove praćenja, razvoja, održavanja i nadogradnje informacijskih sustava koji pružaju podršku poslovnim procesima u odgojno-obrazovnim ustanovama. </w:t>
      </w:r>
      <w:r w:rsidR="007965A6" w:rsidRPr="00DB089F">
        <w:t>Uprava sudjeluje u praćenju, unapr</w:t>
      </w:r>
      <w:r w:rsidR="00DD1972" w:rsidRPr="00DB089F">
        <w:t>j</w:t>
      </w:r>
      <w:r w:rsidR="007965A6" w:rsidRPr="00DB089F">
        <w:t xml:space="preserve">eđivanju i razvoju rada ustanova nadležnih za obavljanje poslova u području informacijskih i komunikacijskih tehnologija i njihovih primjena u odgoju i obrazovanju. </w:t>
      </w:r>
      <w:r w:rsidRPr="00DB089F">
        <w:t>Uprava</w:t>
      </w:r>
      <w:r w:rsidRPr="00DB089F">
        <w:rPr>
          <w:b/>
        </w:rPr>
        <w:t xml:space="preserve"> </w:t>
      </w:r>
      <w:r w:rsidRPr="00DB089F">
        <w:t xml:space="preserve">obavlja poslove usklađivanja nacionalnog sustava odgoja i obrazovanja sa strateškim dokumentima Europske unije. Obavlja poslove u okviru sektorske nadležnosti upravljanja fondovima Europske unije, poslove prema predviđenim procedurama za provedbu projekata </w:t>
      </w:r>
      <w:proofErr w:type="spellStart"/>
      <w:r w:rsidRPr="00DB089F">
        <w:t>pretpristupnih</w:t>
      </w:r>
      <w:proofErr w:type="spellEnd"/>
      <w:r w:rsidRPr="00DB089F">
        <w:t xml:space="preserve"> programa i strukturnih fondova Europske unije te poslove međunarodne suradnje i sudjelovanja u radu međunarodnih tijela i organizacija u području odgoja i obrazovanja. Uprava sudjeluje u praćenju, unapr</w:t>
      </w:r>
      <w:r w:rsidR="00DD1972" w:rsidRPr="00DB089F">
        <w:t>j</w:t>
      </w:r>
      <w:r w:rsidRPr="00DB089F">
        <w:t xml:space="preserve">eđivanju i razvoju rada </w:t>
      </w:r>
      <w:r w:rsidR="007965A6" w:rsidRPr="00DB089F">
        <w:t xml:space="preserve">agencije nadležne za odgoj i obrazovanje, agencije nadležne za strukovno obrazovanje i obrazovanje odraslih, agencije nadležne za mobilnost i programe Europske unije, agencije nadležne za obavljanje poslova vanjskog vrednovanja u odgojno-obrazovnom sustavu i poslove provođenja ispita temeljenih na nacionalnim standardima te ustanova nadležnih za obavljanje poslova u području informacijskih i komunikacijskih tehnologija i njihovih primjena u obrazovanju. </w:t>
      </w:r>
      <w:r w:rsidR="00923ADF">
        <w:t xml:space="preserve">Uprava surađuje sa stručnim resornim i međuresornim tijelima te sa socijalnim partnerima, kao i s drugim unutarnjim ustrojstvenim jedinicama Ministarstva. Uprava </w:t>
      </w:r>
      <w:proofErr w:type="spellStart"/>
      <w:r w:rsidR="00923ADF">
        <w:t>suraduje</w:t>
      </w:r>
      <w:proofErr w:type="spellEnd"/>
      <w:r w:rsidR="00923ADF">
        <w:t xml:space="preserve"> s</w:t>
      </w:r>
      <w:r w:rsidR="00923ADF" w:rsidRPr="00DB089F">
        <w:t xml:space="preserve"> državnim</w:t>
      </w:r>
      <w:r w:rsidR="00923ADF">
        <w:t xml:space="preserve"> i međunarodnim</w:t>
      </w:r>
      <w:r w:rsidR="00923ADF" w:rsidRPr="00DB089F">
        <w:t xml:space="preserve"> tijelima, agencijama, institucijama i ustanovama</w:t>
      </w:r>
      <w:r w:rsidR="00923ADF">
        <w:t xml:space="preserve"> te s korisnicima i drugim relevantnim dionicima u dijelu</w:t>
      </w:r>
      <w:r w:rsidR="00E927E6">
        <w:t xml:space="preserve"> poslova</w:t>
      </w:r>
      <w:r w:rsidR="00923ADF">
        <w:t xml:space="preserve"> koje obavlja Uprava. </w:t>
      </w:r>
      <w:r w:rsidR="007965A6" w:rsidRPr="00DB089F">
        <w:t xml:space="preserve">Uprava </w:t>
      </w:r>
      <w:r w:rsidR="007965A6" w:rsidRPr="00DB089F">
        <w:rPr>
          <w:rFonts w:eastAsia="Arial Unicode MS"/>
          <w:color w:val="000000"/>
        </w:rPr>
        <w:t>sudjeluje u razvoju, pripremi i provedbi proje</w:t>
      </w:r>
      <w:r w:rsidR="00663381" w:rsidRPr="00DB089F">
        <w:rPr>
          <w:rFonts w:eastAsia="Arial Unicode MS"/>
          <w:color w:val="000000"/>
        </w:rPr>
        <w:t xml:space="preserve">kata financiranih sredstvima </w:t>
      </w:r>
      <w:r w:rsidR="007965A6" w:rsidRPr="00DB089F">
        <w:rPr>
          <w:rFonts w:eastAsia="Arial Unicode MS"/>
          <w:color w:val="000000"/>
        </w:rPr>
        <w:t>fondova</w:t>
      </w:r>
      <w:r w:rsidR="00663381" w:rsidRPr="00DB089F">
        <w:rPr>
          <w:rFonts w:eastAsia="Arial Unicode MS"/>
          <w:color w:val="000000"/>
        </w:rPr>
        <w:t xml:space="preserve"> Europske unije</w:t>
      </w:r>
      <w:r w:rsidR="007965A6" w:rsidRPr="00DB089F">
        <w:rPr>
          <w:rFonts w:eastAsia="Arial Unicode MS"/>
          <w:color w:val="000000"/>
        </w:rPr>
        <w:t xml:space="preserve"> i kroz druge izvore financiranja. </w:t>
      </w:r>
      <w:r w:rsidR="00754CAA">
        <w:rPr>
          <w:color w:val="000000"/>
        </w:rPr>
        <w:t xml:space="preserve">Uprava predlaže zakonske prijedloge za izradu Plana zakonodavnih aktivnosti Ministarstva i sudjeluje u postupku izrade iskaza procjene učinaka propisa i postupka vrednovanja propisa, u skladu sa zakonom kojim se uređuju instrumenti politike boljih propisa. </w:t>
      </w:r>
      <w:r w:rsidRPr="00DB089F">
        <w:t>Uprava obavlja i druge poslove iz svog</w:t>
      </w:r>
      <w:r w:rsidR="003734B1" w:rsidRPr="00DB089F">
        <w:t>a</w:t>
      </w:r>
      <w:r w:rsidRPr="00DB089F">
        <w:t xml:space="preserve"> djelokruga.</w:t>
      </w:r>
    </w:p>
    <w:p w:rsidR="00D66D81" w:rsidRDefault="00D66D81" w:rsidP="004C0382">
      <w:pPr>
        <w:widowControl w:val="0"/>
        <w:autoSpaceDE w:val="0"/>
        <w:autoSpaceDN w:val="0"/>
        <w:adjustRightInd w:val="0"/>
        <w:ind w:firstLine="709"/>
        <w:jc w:val="both"/>
      </w:pPr>
    </w:p>
    <w:p w:rsidR="003734B1" w:rsidRPr="00DB089F" w:rsidRDefault="002201E9" w:rsidP="00D66D81">
      <w:pPr>
        <w:widowControl w:val="0"/>
        <w:autoSpaceDE w:val="0"/>
        <w:autoSpaceDN w:val="0"/>
        <w:adjustRightInd w:val="0"/>
        <w:ind w:firstLine="1418"/>
        <w:jc w:val="both"/>
      </w:pPr>
      <w:r w:rsidRPr="00DB089F">
        <w:t xml:space="preserve">U Upravi </w:t>
      </w:r>
      <w:r w:rsidR="000D707F" w:rsidRPr="00DB089F">
        <w:t xml:space="preserve">za potporu i unaprjeđenje sustava odgoja i obrazovanja </w:t>
      </w:r>
      <w:r w:rsidR="00131BB1" w:rsidRPr="00DB089F">
        <w:t>ustrojavaju se</w:t>
      </w:r>
      <w:r w:rsidRPr="00DB089F">
        <w:t>:</w:t>
      </w:r>
    </w:p>
    <w:p w:rsidR="00D66D81" w:rsidRDefault="00D66D81" w:rsidP="004C0382">
      <w:pPr>
        <w:widowControl w:val="0"/>
        <w:autoSpaceDE w:val="0"/>
        <w:autoSpaceDN w:val="0"/>
        <w:adjustRightInd w:val="0"/>
        <w:ind w:firstLine="709"/>
        <w:jc w:val="both"/>
      </w:pPr>
    </w:p>
    <w:p w:rsidR="002201E9" w:rsidRPr="00DB089F" w:rsidRDefault="002201E9" w:rsidP="004C0382">
      <w:pPr>
        <w:widowControl w:val="0"/>
        <w:autoSpaceDE w:val="0"/>
        <w:autoSpaceDN w:val="0"/>
        <w:adjustRightInd w:val="0"/>
        <w:ind w:firstLine="709"/>
        <w:jc w:val="both"/>
      </w:pPr>
      <w:r w:rsidRPr="00DB089F">
        <w:t xml:space="preserve">6.1. </w:t>
      </w:r>
      <w:r w:rsidR="00D66D81">
        <w:tab/>
      </w:r>
      <w:r w:rsidRPr="00DB089F">
        <w:t xml:space="preserve">Sektor za </w:t>
      </w:r>
      <w:r w:rsidR="00361EE0" w:rsidRPr="00DB089F">
        <w:t xml:space="preserve">darovite i djecu s teškoćama te informacijsku potporu sustavu odgoja </w:t>
      </w:r>
      <w:r w:rsidR="00361EE0" w:rsidRPr="00DB089F">
        <w:lastRenderedPageBreak/>
        <w:t>i obrazovanja</w:t>
      </w:r>
    </w:p>
    <w:p w:rsidR="00455411" w:rsidRPr="00DB089F" w:rsidRDefault="002201E9" w:rsidP="004C0382">
      <w:pPr>
        <w:widowControl w:val="0"/>
        <w:autoSpaceDE w:val="0"/>
        <w:autoSpaceDN w:val="0"/>
        <w:adjustRightInd w:val="0"/>
        <w:ind w:firstLine="709"/>
        <w:jc w:val="both"/>
      </w:pPr>
      <w:r w:rsidRPr="00DB089F">
        <w:t xml:space="preserve">6.2. </w:t>
      </w:r>
      <w:r w:rsidR="00D66D81">
        <w:tab/>
      </w:r>
      <w:r w:rsidRPr="00DB089F">
        <w:t>Sektor za unaprjeđenje sustava odgoja i obrazovanja.</w:t>
      </w:r>
    </w:p>
    <w:p w:rsidR="00435BF3" w:rsidRPr="00DB089F" w:rsidRDefault="00435BF3" w:rsidP="004C0382">
      <w:pPr>
        <w:widowControl w:val="0"/>
        <w:autoSpaceDE w:val="0"/>
        <w:autoSpaceDN w:val="0"/>
        <w:adjustRightInd w:val="0"/>
        <w:jc w:val="both"/>
      </w:pPr>
    </w:p>
    <w:p w:rsidR="00D66D81" w:rsidRDefault="00954146" w:rsidP="004C0382">
      <w:pPr>
        <w:widowControl w:val="0"/>
        <w:autoSpaceDE w:val="0"/>
        <w:autoSpaceDN w:val="0"/>
        <w:adjustRightInd w:val="0"/>
        <w:jc w:val="center"/>
        <w:rPr>
          <w:b/>
          <w:bCs/>
          <w:iCs/>
        </w:rPr>
      </w:pPr>
      <w:r w:rsidRPr="00DB089F">
        <w:rPr>
          <w:b/>
          <w:bCs/>
          <w:iCs/>
        </w:rPr>
        <w:t>6.</w:t>
      </w:r>
      <w:r w:rsidR="007943C7" w:rsidRPr="00DB089F">
        <w:rPr>
          <w:b/>
          <w:bCs/>
          <w:iCs/>
        </w:rPr>
        <w:t xml:space="preserve">1. </w:t>
      </w:r>
      <w:r w:rsidRPr="00DB089F">
        <w:rPr>
          <w:b/>
          <w:bCs/>
          <w:iCs/>
        </w:rPr>
        <w:t xml:space="preserve">Sektor za </w:t>
      </w:r>
      <w:r w:rsidR="00361EE0" w:rsidRPr="00DB089F">
        <w:rPr>
          <w:b/>
          <w:bCs/>
          <w:iCs/>
        </w:rPr>
        <w:t xml:space="preserve">darovite i djecu s teškoćama te informacijsku potporu </w:t>
      </w:r>
    </w:p>
    <w:p w:rsidR="00455411" w:rsidRPr="00DB089F" w:rsidRDefault="00361EE0" w:rsidP="004C0382">
      <w:pPr>
        <w:widowControl w:val="0"/>
        <w:autoSpaceDE w:val="0"/>
        <w:autoSpaceDN w:val="0"/>
        <w:adjustRightInd w:val="0"/>
        <w:jc w:val="center"/>
        <w:rPr>
          <w:iCs/>
        </w:rPr>
      </w:pPr>
      <w:r w:rsidRPr="00DB089F">
        <w:rPr>
          <w:b/>
          <w:bCs/>
          <w:iCs/>
        </w:rPr>
        <w:t>sustavu odgoja i obrazovanja</w:t>
      </w:r>
    </w:p>
    <w:p w:rsidR="00D66D81" w:rsidRDefault="00D66D81" w:rsidP="004C0382">
      <w:pPr>
        <w:widowControl w:val="0"/>
        <w:autoSpaceDE w:val="0"/>
        <w:autoSpaceDN w:val="0"/>
        <w:adjustRightInd w:val="0"/>
        <w:jc w:val="center"/>
      </w:pPr>
    </w:p>
    <w:p w:rsidR="00954146" w:rsidRPr="00D66D81" w:rsidRDefault="007943C7" w:rsidP="004C0382">
      <w:pPr>
        <w:widowControl w:val="0"/>
        <w:autoSpaceDE w:val="0"/>
        <w:autoSpaceDN w:val="0"/>
        <w:adjustRightInd w:val="0"/>
        <w:jc w:val="center"/>
        <w:rPr>
          <w:b/>
        </w:rPr>
      </w:pPr>
      <w:r w:rsidRPr="00D66D81">
        <w:rPr>
          <w:b/>
        </w:rPr>
        <w:t>Čl</w:t>
      </w:r>
      <w:r w:rsidR="007965A6" w:rsidRPr="00D66D81">
        <w:rPr>
          <w:b/>
        </w:rPr>
        <w:t>anak 6</w:t>
      </w:r>
      <w:r w:rsidR="00D673F4">
        <w:rPr>
          <w:b/>
        </w:rPr>
        <w:t>6</w:t>
      </w:r>
      <w:r w:rsidRPr="00D66D81">
        <w:rPr>
          <w:b/>
        </w:rPr>
        <w:t>.</w:t>
      </w:r>
    </w:p>
    <w:p w:rsidR="00D66D81" w:rsidRPr="00DB089F" w:rsidRDefault="00D66D81" w:rsidP="004C0382">
      <w:pPr>
        <w:widowControl w:val="0"/>
        <w:autoSpaceDE w:val="0"/>
        <w:autoSpaceDN w:val="0"/>
        <w:adjustRightInd w:val="0"/>
        <w:jc w:val="center"/>
      </w:pPr>
    </w:p>
    <w:p w:rsidR="002201E9" w:rsidRPr="00DB089F" w:rsidRDefault="002201E9" w:rsidP="00D66D81">
      <w:pPr>
        <w:widowControl w:val="0"/>
        <w:autoSpaceDE w:val="0"/>
        <w:autoSpaceDN w:val="0"/>
        <w:adjustRightInd w:val="0"/>
        <w:ind w:firstLine="1418"/>
        <w:jc w:val="both"/>
      </w:pPr>
      <w:r w:rsidRPr="00DB089F">
        <w:t xml:space="preserve">Sektor za </w:t>
      </w:r>
      <w:r w:rsidR="00361EE0" w:rsidRPr="00DB089F">
        <w:t>darovite i djecu s teškoćama te informacijsku potporu sustavu odgoja i obrazovanja</w:t>
      </w:r>
      <w:r w:rsidRPr="00DB089F">
        <w:t xml:space="preserve"> obavlja upravne i stručne poslove vezane </w:t>
      </w:r>
      <w:r w:rsidR="00FC5527" w:rsidRPr="00DB089F">
        <w:t xml:space="preserve">uz osiguranje kvalitete i informacijsku potporu sustava odgoja i obrazovanja razvija sustav osiguranja kvalitete u predškolskom, osnovnoškolskom i srednjoškolskom sustavu. Izrađuje prijedloge procedura za razvoj sustava kvalitete odgoja i obrazovanja te surađuje s nacionalnim i međunarodnim institucijama i tijelima vezanim uz uspostavu i razvoj sustava kvalitete odgoja i obrazovanja. Sektor obavlja poslove vezane uz stručno osposobljavanje i usavršavanje te licenciranje odgojno-obrazovnih radnika. Sudjeluje u razvoju i praćenju sustava stručno-pedagoškog nadzora. Surađuje u izradi analiza i javnih obrazovnih politika. Obavlja poslove vezane uz mehanizme praćenja i analize rezultata provedbe vanjskog vrednovanja i </w:t>
      </w:r>
      <w:proofErr w:type="spellStart"/>
      <w:r w:rsidR="00FC5527" w:rsidRPr="00DB089F">
        <w:t>samovrednovanja</w:t>
      </w:r>
      <w:proofErr w:type="spellEnd"/>
      <w:r w:rsidR="00FC5527" w:rsidRPr="00DB089F">
        <w:t xml:space="preserve"> te prati i predlaže mjere za razvoj sustava odgoja i obrazovanja. Prati i predlaže mjere za unaprjeđenje provedbe nacionalnih ispita, državne mature i prijava za upis na visoka učilišta. Sektor obavlja upravne i stručne poslove vezane uz razvoj i provedbu nacionalnih informacijskih infrastruktura u sustavu odgoja i obrazovanja, kao i poslove vezane uz sudjelovanje u međuresornim inicijativama vezanim uz razvoj informacijske infrastrukture sustava odgoja i obrazovanja. Sektor sudjeluje u praćenju i unaprjeđenju upisne politike u sustavu ranog i predškolskog, osnovnoškolskog i srednjoškolskog sustava odgoja i obrazovanja i obrazovanja odraslih. Služba obavlja poslove strateškog planiranja, organiziranja i razvijanja informacijske infrastrukture u sustavu odgoja i obrazovanja. Sektor obavlja poslove informatizacije sustava odgoja i obrazovanja te izrađuje i prati indikatore za poslove iz svog</w:t>
      </w:r>
      <w:r w:rsidR="009C09DB">
        <w:t>a</w:t>
      </w:r>
      <w:r w:rsidR="00FC5527" w:rsidRPr="00DB089F">
        <w:t xml:space="preserve"> djelokruga. Sektor obavlja stručne poslove praćenja, razvoja, održavanja i nadogradnje informacijskih sustava koji pružaju podršku poslovnim procesima u predškolskim i školskim ustanovama. Sektor priprema nacrte stručnih, organizacijskih i provedbenih dokumenata i propisa potrebnih za rad informacijske infrastrukture obrazovanja te izobrazbe korisnika i razvoj obrazovnih sadržaja. Obavlja poslove nabave i raspodjele računalne opreme i licenciranoga softvera za osnovne i srednje škole te sudjeluje u praćenju, unaprjeđivanju i razvoju rada</w:t>
      </w:r>
      <w:r w:rsidR="00FC5527" w:rsidRPr="00DB089F" w:rsidDel="0058661C">
        <w:t xml:space="preserve"> </w:t>
      </w:r>
      <w:r w:rsidR="00FC5527" w:rsidRPr="00DB089F">
        <w:t xml:space="preserve">referalnih centara u Hrvatskoj akademskoj i istraživačkoj mreži </w:t>
      </w:r>
      <w:proofErr w:type="spellStart"/>
      <w:r w:rsidR="00FC5527" w:rsidRPr="00DB089F">
        <w:t>CARNet</w:t>
      </w:r>
      <w:proofErr w:type="spellEnd"/>
      <w:r w:rsidR="00FC5527" w:rsidRPr="00DB089F">
        <w:t xml:space="preserve"> i Sveučilišnom računskom centru SRCE, koji su u službi distribucije softvera prema korisnicima. Sektor</w:t>
      </w:r>
      <w:r w:rsidR="00FC5527" w:rsidRPr="00DB089F">
        <w:rPr>
          <w:b/>
        </w:rPr>
        <w:t xml:space="preserve"> </w:t>
      </w:r>
      <w:r w:rsidR="00FC5527" w:rsidRPr="00DB089F">
        <w:t>obavlja poslove usklađivanja nacionalnog sustava odgoja i obrazovanja sa strateškim dokumentima Europske unije. Sektor sudjeluje u praćenju, unaprjeđivanju i razvoju rada ustanova nadležnih za obavljanje poslova u području informacijskih i komunikacijskih tehnologija i njihovih primjena u odgoju i obrazovanju. Sudjeluje u praćenju, unaprjeđivanju i razvoju rada agencije nadležne za obavljanje poslova vanjskog vrednovanja u odgojno-obrazovnom sustavu i poslove provođenja ispita temeljenih na nacionalnim standardima te ustanova nadležnih za obavljanje poslova u području informacijskih i komunikacijskih tehnologija i njihovih primjena u obrazovanju, agencije nadležne za odgoj i obrazovanje, agencije nadležne za strukovno obrazovanje i obrazovanje odraslih te agencije nadležne za mobilnost i programe Europske unije. Sektor obavlja poslove praćenja i analize stanja</w:t>
      </w:r>
      <w:r w:rsidRPr="00DB089F">
        <w:t xml:space="preserve"> u vezi s odgojem i obrazovanjem darovite djece i učenika, kao i djece i učenika s teškoćama u razvoju te </w:t>
      </w:r>
      <w:r w:rsidR="001A249A" w:rsidRPr="00DB089F">
        <w:t>obavlja upravne i stručne poslove vezane za osiguranje provedbe zakona i drugih propisa iz svog</w:t>
      </w:r>
      <w:r w:rsidR="00E164D9" w:rsidRPr="00DB089F">
        <w:t>a</w:t>
      </w:r>
      <w:r w:rsidR="001A249A" w:rsidRPr="00DB089F">
        <w:t xml:space="preserve"> djelokruga</w:t>
      </w:r>
      <w:r w:rsidRPr="00DB089F">
        <w:t>. Sektor sudjeluje u praćenju, unapr</w:t>
      </w:r>
      <w:r w:rsidR="00DD1972" w:rsidRPr="00DB089F">
        <w:t>j</w:t>
      </w:r>
      <w:r w:rsidRPr="00DB089F">
        <w:t xml:space="preserve">eđivanju i razvoju rada agencije nadležne za odgoj i obrazovanje, agencije nadležne za strukovno obrazovanje i obrazovanje odraslih, agencije nadležne za mobilnost i programe </w:t>
      </w:r>
      <w:r w:rsidRPr="00DB089F">
        <w:lastRenderedPageBreak/>
        <w:t xml:space="preserve">Europske unije, agencije nadležne za obavljanje poslova vanjskog vrednovanja u odgojno-obrazovnom sustavu i poslove provođenja ispita temeljenih na nacionalnim standardima te ustanova nadležnih za obavljanje poslova u području informacijskih i komunikacijskih tehnologija i njihovih primjena u obrazovanju. Sektor </w:t>
      </w:r>
      <w:r w:rsidR="00923ADF">
        <w:t>surađuje sa stručnim resornim i međuresornim tijelima te sa socijalnim partnerima, kao i s drugim unutarnjim ustrojstvenim jedinicama Ministarstva. Sektor surađuje s</w:t>
      </w:r>
      <w:r w:rsidR="00923ADF" w:rsidRPr="00DB089F">
        <w:t xml:space="preserve"> državnim</w:t>
      </w:r>
      <w:r w:rsidR="00923ADF">
        <w:t xml:space="preserve"> i međunarodnim</w:t>
      </w:r>
      <w:r w:rsidR="00923ADF" w:rsidRPr="00DB089F">
        <w:t xml:space="preserve"> tijelima, agencijama, institucijama i ustanovama</w:t>
      </w:r>
      <w:r w:rsidR="00923ADF">
        <w:t xml:space="preserve"> te s korisnicima i drugim relevantnim dionicima u dijelu poslova koje obavlja Sektor. </w:t>
      </w:r>
      <w:r w:rsidRPr="00DB089F">
        <w:t xml:space="preserve">Sektor </w:t>
      </w:r>
      <w:r w:rsidRPr="00DB089F">
        <w:rPr>
          <w:rFonts w:eastAsia="Arial Unicode MS"/>
          <w:color w:val="000000"/>
        </w:rPr>
        <w:t>sudjeluje u razvoju, pripremi i provedbi proje</w:t>
      </w:r>
      <w:r w:rsidR="00663381" w:rsidRPr="00DB089F">
        <w:rPr>
          <w:rFonts w:eastAsia="Arial Unicode MS"/>
          <w:color w:val="000000"/>
        </w:rPr>
        <w:t xml:space="preserve">kata financiranih sredstvima </w:t>
      </w:r>
      <w:r w:rsidRPr="00DB089F">
        <w:rPr>
          <w:rFonts w:eastAsia="Arial Unicode MS"/>
          <w:color w:val="000000"/>
        </w:rPr>
        <w:t>fondova</w:t>
      </w:r>
      <w:r w:rsidR="00663381" w:rsidRPr="00DB089F">
        <w:rPr>
          <w:rFonts w:eastAsia="Arial Unicode MS"/>
          <w:color w:val="000000"/>
        </w:rPr>
        <w:t xml:space="preserve"> Europske unije</w:t>
      </w:r>
      <w:r w:rsidRPr="00DB089F">
        <w:rPr>
          <w:rFonts w:eastAsia="Arial Unicode MS"/>
          <w:color w:val="000000"/>
        </w:rPr>
        <w:t xml:space="preserve"> i kroz druge izvore financiranja</w:t>
      </w:r>
      <w:r w:rsidRPr="00DB089F">
        <w:t>. Sektor obavlja i druge poslove iz svog</w:t>
      </w:r>
      <w:r w:rsidR="003734B1" w:rsidRPr="00DB089F">
        <w:t>a</w:t>
      </w:r>
      <w:r w:rsidRPr="00DB089F">
        <w:t xml:space="preserve"> djelokruga.</w:t>
      </w:r>
    </w:p>
    <w:p w:rsidR="00D66D81" w:rsidRDefault="00D66D81" w:rsidP="004C0382">
      <w:pPr>
        <w:widowControl w:val="0"/>
        <w:autoSpaceDE w:val="0"/>
        <w:autoSpaceDN w:val="0"/>
        <w:adjustRightInd w:val="0"/>
        <w:ind w:firstLine="709"/>
        <w:jc w:val="both"/>
      </w:pPr>
    </w:p>
    <w:p w:rsidR="003734B1" w:rsidRPr="00DB089F" w:rsidRDefault="002201E9" w:rsidP="00D66D81">
      <w:pPr>
        <w:widowControl w:val="0"/>
        <w:autoSpaceDE w:val="0"/>
        <w:autoSpaceDN w:val="0"/>
        <w:adjustRightInd w:val="0"/>
        <w:ind w:firstLine="1418"/>
        <w:jc w:val="both"/>
      </w:pPr>
      <w:r w:rsidRPr="00DB089F">
        <w:t>U Sektoru</w:t>
      </w:r>
      <w:r w:rsidR="00C83635" w:rsidRPr="00DB089F">
        <w:t xml:space="preserve"> za darovite i djecu s teškoćama te informacijsku potporu sustavu odgoja i obrazovanja</w:t>
      </w:r>
      <w:r w:rsidR="000D707F" w:rsidRPr="00DB089F">
        <w:t xml:space="preserve"> </w:t>
      </w:r>
      <w:r w:rsidR="00131BB1" w:rsidRPr="00DB089F">
        <w:t>ustrojavaju se</w:t>
      </w:r>
      <w:r w:rsidRPr="00DB089F">
        <w:t>:</w:t>
      </w:r>
    </w:p>
    <w:p w:rsidR="00D66D81" w:rsidRDefault="00D66D81" w:rsidP="004C0382">
      <w:pPr>
        <w:widowControl w:val="0"/>
        <w:autoSpaceDE w:val="0"/>
        <w:autoSpaceDN w:val="0"/>
        <w:adjustRightInd w:val="0"/>
        <w:ind w:firstLine="709"/>
        <w:jc w:val="both"/>
      </w:pPr>
    </w:p>
    <w:p w:rsidR="002201E9" w:rsidRPr="00DB089F" w:rsidRDefault="002201E9" w:rsidP="004C0382">
      <w:pPr>
        <w:widowControl w:val="0"/>
        <w:autoSpaceDE w:val="0"/>
        <w:autoSpaceDN w:val="0"/>
        <w:adjustRightInd w:val="0"/>
        <w:ind w:firstLine="709"/>
        <w:jc w:val="both"/>
      </w:pPr>
      <w:r w:rsidRPr="00DB089F">
        <w:t xml:space="preserve">6.1.1. Služba za </w:t>
      </w:r>
      <w:r w:rsidR="00361EE0" w:rsidRPr="00DB089F">
        <w:t>osiguranje kvalitete i informacijsku potporu sustava odgoja i obrazovanja</w:t>
      </w:r>
    </w:p>
    <w:p w:rsidR="00455411" w:rsidRPr="00DB089F" w:rsidRDefault="002201E9" w:rsidP="004C0382">
      <w:pPr>
        <w:widowControl w:val="0"/>
        <w:autoSpaceDE w:val="0"/>
        <w:autoSpaceDN w:val="0"/>
        <w:adjustRightInd w:val="0"/>
        <w:ind w:firstLine="709"/>
        <w:jc w:val="both"/>
      </w:pPr>
      <w:r w:rsidRPr="00DB089F">
        <w:t>6.1.2. Služba za standard, darovite i djecu s teškoćama.</w:t>
      </w:r>
    </w:p>
    <w:p w:rsidR="00D66D81" w:rsidRDefault="00D66D81" w:rsidP="004C0382">
      <w:pPr>
        <w:widowControl w:val="0"/>
        <w:autoSpaceDE w:val="0"/>
        <w:autoSpaceDN w:val="0"/>
        <w:adjustRightInd w:val="0"/>
        <w:ind w:firstLine="709"/>
        <w:jc w:val="center"/>
        <w:rPr>
          <w:bCs/>
          <w:iCs/>
        </w:rPr>
      </w:pPr>
    </w:p>
    <w:p w:rsidR="00D66D81" w:rsidRDefault="00954146" w:rsidP="00D66D81">
      <w:pPr>
        <w:widowControl w:val="0"/>
        <w:autoSpaceDE w:val="0"/>
        <w:autoSpaceDN w:val="0"/>
        <w:adjustRightInd w:val="0"/>
        <w:jc w:val="center"/>
        <w:rPr>
          <w:b/>
        </w:rPr>
      </w:pPr>
      <w:r w:rsidRPr="00D66D81">
        <w:rPr>
          <w:b/>
          <w:bCs/>
          <w:iCs/>
        </w:rPr>
        <w:t>6.1.1</w:t>
      </w:r>
      <w:r w:rsidR="007943C7" w:rsidRPr="00D66D81">
        <w:rPr>
          <w:b/>
          <w:bCs/>
          <w:iCs/>
        </w:rPr>
        <w:t xml:space="preserve">. </w:t>
      </w:r>
      <w:r w:rsidR="002201E9" w:rsidRPr="00D66D81">
        <w:rPr>
          <w:b/>
          <w:bCs/>
          <w:iCs/>
        </w:rPr>
        <w:t xml:space="preserve">Služba za </w:t>
      </w:r>
      <w:r w:rsidR="00361EE0" w:rsidRPr="00D66D81">
        <w:rPr>
          <w:b/>
        </w:rPr>
        <w:t xml:space="preserve">osiguranje kvalitete i informacijsku potporu </w:t>
      </w:r>
    </w:p>
    <w:p w:rsidR="00455411" w:rsidRPr="00D66D81" w:rsidRDefault="00361EE0" w:rsidP="004C0382">
      <w:pPr>
        <w:widowControl w:val="0"/>
        <w:autoSpaceDE w:val="0"/>
        <w:autoSpaceDN w:val="0"/>
        <w:adjustRightInd w:val="0"/>
        <w:ind w:firstLine="709"/>
        <w:jc w:val="center"/>
        <w:rPr>
          <w:b/>
        </w:rPr>
      </w:pPr>
      <w:r w:rsidRPr="00D66D81">
        <w:rPr>
          <w:b/>
        </w:rPr>
        <w:t>sustava odgoja i obrazovanja</w:t>
      </w:r>
    </w:p>
    <w:p w:rsidR="004313CA" w:rsidRPr="00D66D81" w:rsidRDefault="004313CA" w:rsidP="004C0382">
      <w:pPr>
        <w:widowControl w:val="0"/>
        <w:autoSpaceDE w:val="0"/>
        <w:autoSpaceDN w:val="0"/>
        <w:adjustRightInd w:val="0"/>
        <w:jc w:val="center"/>
        <w:rPr>
          <w:b/>
        </w:rPr>
      </w:pPr>
    </w:p>
    <w:p w:rsidR="00FC5527" w:rsidRDefault="00FC5527" w:rsidP="004C0382">
      <w:pPr>
        <w:widowControl w:val="0"/>
        <w:autoSpaceDE w:val="0"/>
        <w:autoSpaceDN w:val="0"/>
        <w:adjustRightInd w:val="0"/>
        <w:jc w:val="center"/>
        <w:rPr>
          <w:b/>
        </w:rPr>
      </w:pPr>
      <w:r w:rsidRPr="00D66D81">
        <w:rPr>
          <w:b/>
        </w:rPr>
        <w:t>Članak 6</w:t>
      </w:r>
      <w:r w:rsidR="00D673F4">
        <w:rPr>
          <w:b/>
        </w:rPr>
        <w:t>7</w:t>
      </w:r>
      <w:r w:rsidRPr="00D66D81">
        <w:rPr>
          <w:b/>
        </w:rPr>
        <w:t>.</w:t>
      </w:r>
    </w:p>
    <w:p w:rsidR="00D66D81" w:rsidRPr="00D66D81" w:rsidRDefault="00D66D81" w:rsidP="004C0382">
      <w:pPr>
        <w:widowControl w:val="0"/>
        <w:autoSpaceDE w:val="0"/>
        <w:autoSpaceDN w:val="0"/>
        <w:adjustRightInd w:val="0"/>
        <w:jc w:val="center"/>
        <w:rPr>
          <w:b/>
        </w:rPr>
      </w:pPr>
    </w:p>
    <w:p w:rsidR="00FC5527" w:rsidRPr="00DB089F" w:rsidRDefault="00FC5527" w:rsidP="00D66D81">
      <w:pPr>
        <w:widowControl w:val="0"/>
        <w:autoSpaceDE w:val="0"/>
        <w:autoSpaceDN w:val="0"/>
        <w:adjustRightInd w:val="0"/>
        <w:ind w:firstLine="1418"/>
        <w:jc w:val="both"/>
      </w:pPr>
      <w:r w:rsidRPr="00DB089F">
        <w:t xml:space="preserve">Služba za osiguranje kvalitete i informacijsku potporu sustava odgoja i obrazovanja razvija sustav osiguranja kvalitete u predškolskom, osnovnoškolskom i srednjoškolskom sustavu. Izrađuje prijedloge procedura za razvoj sustava kvalitete odgoja i obrazovanja te surađuje s nacionalnim i međunarodnim institucijama i tijelima vezanim uz uspostavu i razvoj sustava kvalitete odgoja i obrazovanja. Služba obavlja poslove vezane uz stručno osposobljavanje i usavršavanje te licenciranje odgojno-obrazovnih radnika. Sudjeluje u razvoju i praćenju sustava stručno-pedagoškog nadzora. Surađuje u izradi analiza i javnih obrazovnih politika. Obavlja poslove vezane uz mehanizme praćenja i analize rezultata provedbe vanjskog vrednovanja i </w:t>
      </w:r>
      <w:proofErr w:type="spellStart"/>
      <w:r w:rsidRPr="00DB089F">
        <w:t>samovrednovanja</w:t>
      </w:r>
      <w:proofErr w:type="spellEnd"/>
      <w:r w:rsidRPr="00DB089F">
        <w:t xml:space="preserve"> te prati i predlaže mjere za razvoj sustava odgoja i obrazovanja. Prati i predlaže mjere za unaprjeđenje provedbe nacionalnih ispita, državne mature i prijava za upis na visoka učilišta. Služba obavlja upravne i stručne poslove vezane uz razvoj i provedbu nacionalnih informacijskih infrastruktura u sustavu odgoja i obrazovanja, kao i poslove vezane uz sudjelovanje u međuresornim inicijativama vezanim uz razvoj informacijske infrastrukture sustava odgoja i obrazovanja. Služba sudjeluje u praćenju i unaprjeđenju upisne politike u sustavu ranog i predškolskog, osnovnoškolskog i srednjoškolskog sustava odgoja i obrazovanja i obrazovanja odraslih. Služba obavlja poslove strateškog planiranja, organiziranja i razvijanja informacijske infrastrukture u sustavu odgoja i obrazovanja. Služba obavlja poslove informatizacije sustava odgoja i obrazovanja te izrađuje i prati indikatore za poslove iz </w:t>
      </w:r>
      <w:r w:rsidR="00D458C1">
        <w:t xml:space="preserve">svoga </w:t>
      </w:r>
      <w:r w:rsidRPr="00DB089F">
        <w:t>djelokruga. Služba obavlja stručne poslove praćenja, razvoja, održavanja i nadogradnje informacijskih sustava koji pružaju podršku poslovnim procesima u predškolskim i školskim ustanovama. Služba priprema nacrte stručnih, organizacijskih i provedbenih dokumenata i propisa potrebnih za rad informacijske infrastrukture obrazovanja te izobrazbe korisnika i razvoj obrazovnih sadržaja. Obavlja poslove nabave i raspodjele računalne opreme i licenciranoga softvera za osnovne i srednje škole te sudjeluje u praćenju, unaprjeđivanju i razvoju rada</w:t>
      </w:r>
      <w:r w:rsidRPr="00DB089F" w:rsidDel="0058661C">
        <w:t xml:space="preserve"> </w:t>
      </w:r>
      <w:r w:rsidRPr="00DB089F">
        <w:t xml:space="preserve">referalnih centara u Hrvatskoj akademskoj i istraživačkoj mreži </w:t>
      </w:r>
      <w:proofErr w:type="spellStart"/>
      <w:r w:rsidRPr="00DB089F">
        <w:t>CARNet</w:t>
      </w:r>
      <w:proofErr w:type="spellEnd"/>
      <w:r w:rsidRPr="00DB089F">
        <w:t xml:space="preserve"> i Sveučilišnom računskom centru SRCE, koji su u službi distribucije softvera prema korisnicima. Služba</w:t>
      </w:r>
      <w:r w:rsidRPr="00DB089F">
        <w:rPr>
          <w:b/>
        </w:rPr>
        <w:t xml:space="preserve"> </w:t>
      </w:r>
      <w:r w:rsidRPr="00DB089F">
        <w:t xml:space="preserve">obavlja poslove usklađivanja nacionalnog </w:t>
      </w:r>
      <w:r w:rsidRPr="00DB089F">
        <w:lastRenderedPageBreak/>
        <w:t xml:space="preserve">sustava odgoja i obrazovanja sa strateškim dokumentima Europske unije. Služba sudjeluje u praćenju, unaprjeđivanju i razvoju rada ustanova nadležnih za obavljanje poslova u području informacijskih i komunikacijskih tehnologija i njihovih primjena u odgoju i obrazovanju. Sudjeluje u praćenju, unaprjeđivanju i razvoju rada agencije nadležne za obavljanje poslova vanjskog vrednovanja u odgojno-obrazovnom sustavu i poslove provođenja ispita temeljenih na nacionalnim standardima te ustanova nadležnih za obavljanje poslova u području informacijskih i komunikacijskih tehnologija i njihovih primjena u obrazovanju, agencije nadležne za odgoj i obrazovanje, agencije nadležne za strukovno obrazovanje i obrazovanje odraslih te agencije nadležne za mobilnost i programe Europske unije. Služba surađuje s državnim i međunarodnim tijelima i institucijama te stručnim međuresornim tijelima, institucijama i ustanovama na izradi strateških okvira i programskih dokumenata za razvoj obrazovanja. </w:t>
      </w:r>
      <w:r w:rsidR="00F118A1">
        <w:t>Služba</w:t>
      </w:r>
      <w:r w:rsidR="00F118A1" w:rsidRPr="00DB089F">
        <w:t xml:space="preserve"> </w:t>
      </w:r>
      <w:r w:rsidR="00F118A1">
        <w:t>surađuje sa stručnim resornim i međuresornim tijelima te sa socijalnim partnerima, kao i s drugim unutarnjim ustrojstvenim jedinicama Ministarstva. Služba surađuje s</w:t>
      </w:r>
      <w:r w:rsidR="00F118A1" w:rsidRPr="00DB089F">
        <w:t xml:space="preserve"> državnim</w:t>
      </w:r>
      <w:r w:rsidR="00F118A1">
        <w:t xml:space="preserve"> i međunarodnim</w:t>
      </w:r>
      <w:r w:rsidR="00F118A1" w:rsidRPr="00DB089F">
        <w:t xml:space="preserve"> tijelima, agencijama, institucijama i ustanovama</w:t>
      </w:r>
      <w:r w:rsidR="00F118A1">
        <w:t xml:space="preserve"> u dijelu poslova koje obavlja </w:t>
      </w:r>
      <w:r w:rsidR="001B6466">
        <w:t>Služba</w:t>
      </w:r>
      <w:r w:rsidR="00F118A1">
        <w:t xml:space="preserve">. </w:t>
      </w:r>
      <w:r w:rsidRPr="00DB089F">
        <w:t xml:space="preserve">Služba </w:t>
      </w:r>
      <w:r w:rsidRPr="00DB089F">
        <w:rPr>
          <w:rFonts w:eastAsia="Arial Unicode MS"/>
          <w:color w:val="000000"/>
        </w:rPr>
        <w:t>sudjeluje u razvoju, pripremi i provedbi proj</w:t>
      </w:r>
      <w:r w:rsidR="00663381" w:rsidRPr="00DB089F">
        <w:rPr>
          <w:rFonts w:eastAsia="Arial Unicode MS"/>
          <w:color w:val="000000"/>
        </w:rPr>
        <w:t>ekata financiranih sredstvima</w:t>
      </w:r>
      <w:r w:rsidRPr="00DB089F">
        <w:rPr>
          <w:rFonts w:eastAsia="Arial Unicode MS"/>
          <w:color w:val="000000"/>
        </w:rPr>
        <w:t xml:space="preserve"> fondova</w:t>
      </w:r>
      <w:r w:rsidR="00663381" w:rsidRPr="00DB089F">
        <w:rPr>
          <w:rFonts w:eastAsia="Arial Unicode MS"/>
          <w:color w:val="000000"/>
        </w:rPr>
        <w:t xml:space="preserve"> Europske unije</w:t>
      </w:r>
      <w:r w:rsidRPr="00DB089F">
        <w:rPr>
          <w:rFonts w:eastAsia="Arial Unicode MS"/>
          <w:color w:val="000000"/>
        </w:rPr>
        <w:t xml:space="preserve"> i kroz druge izvore financiranja. </w:t>
      </w:r>
      <w:r w:rsidRPr="00DB089F">
        <w:t>Služba obavlja i druge poslove iz svoga djelokruga.</w:t>
      </w:r>
    </w:p>
    <w:p w:rsidR="00D66D81" w:rsidRDefault="00D66D81" w:rsidP="004C0382">
      <w:pPr>
        <w:widowControl w:val="0"/>
        <w:autoSpaceDE w:val="0"/>
        <w:autoSpaceDN w:val="0"/>
        <w:adjustRightInd w:val="0"/>
        <w:jc w:val="center"/>
        <w:rPr>
          <w:b/>
          <w:bCs/>
          <w:iCs/>
        </w:rPr>
      </w:pPr>
    </w:p>
    <w:p w:rsidR="00455411" w:rsidRPr="00DB089F" w:rsidRDefault="00B477A3" w:rsidP="004C0382">
      <w:pPr>
        <w:widowControl w:val="0"/>
        <w:autoSpaceDE w:val="0"/>
        <w:autoSpaceDN w:val="0"/>
        <w:adjustRightInd w:val="0"/>
        <w:jc w:val="center"/>
        <w:rPr>
          <w:iCs/>
        </w:rPr>
      </w:pPr>
      <w:r w:rsidRPr="00DB089F">
        <w:rPr>
          <w:b/>
          <w:bCs/>
          <w:iCs/>
        </w:rPr>
        <w:t>6.1.2. Služba za standard, darovite i djecu s teškoćama</w:t>
      </w:r>
    </w:p>
    <w:p w:rsidR="00D66D81" w:rsidRDefault="00D66D81" w:rsidP="004C0382">
      <w:pPr>
        <w:widowControl w:val="0"/>
        <w:autoSpaceDE w:val="0"/>
        <w:autoSpaceDN w:val="0"/>
        <w:adjustRightInd w:val="0"/>
        <w:jc w:val="center"/>
      </w:pPr>
    </w:p>
    <w:p w:rsidR="00B477A3" w:rsidRPr="00D66D81" w:rsidRDefault="007943C7" w:rsidP="004C0382">
      <w:pPr>
        <w:widowControl w:val="0"/>
        <w:autoSpaceDE w:val="0"/>
        <w:autoSpaceDN w:val="0"/>
        <w:adjustRightInd w:val="0"/>
        <w:jc w:val="center"/>
        <w:rPr>
          <w:b/>
        </w:rPr>
      </w:pPr>
      <w:r w:rsidRPr="00D66D81">
        <w:rPr>
          <w:b/>
        </w:rPr>
        <w:t>Članak 6</w:t>
      </w:r>
      <w:r w:rsidR="00D673F4">
        <w:rPr>
          <w:b/>
        </w:rPr>
        <w:t>8</w:t>
      </w:r>
      <w:r w:rsidRPr="00D66D81">
        <w:rPr>
          <w:b/>
        </w:rPr>
        <w:t>.</w:t>
      </w:r>
    </w:p>
    <w:p w:rsidR="00D66D81" w:rsidRPr="00DB089F" w:rsidRDefault="00D66D81" w:rsidP="004C0382">
      <w:pPr>
        <w:widowControl w:val="0"/>
        <w:autoSpaceDE w:val="0"/>
        <w:autoSpaceDN w:val="0"/>
        <w:adjustRightInd w:val="0"/>
        <w:jc w:val="center"/>
      </w:pPr>
    </w:p>
    <w:p w:rsidR="00435BF3" w:rsidRPr="00DB089F" w:rsidRDefault="002201E9" w:rsidP="00D66D81">
      <w:pPr>
        <w:widowControl w:val="0"/>
        <w:autoSpaceDE w:val="0"/>
        <w:autoSpaceDN w:val="0"/>
        <w:adjustRightInd w:val="0"/>
        <w:ind w:firstLine="1418"/>
        <w:jc w:val="both"/>
      </w:pPr>
      <w:r w:rsidRPr="00DB089F">
        <w:t xml:space="preserve">Služba za standard, darovite i djecu s teškoćama obavlja poslove </w:t>
      </w:r>
      <w:r w:rsidR="00007B90">
        <w:rPr>
          <w:color w:val="231F20"/>
        </w:rPr>
        <w:t>praćenja provedbe mjera utvrđenih državnim pedagoškim standardima u sustavu predškolskog, osnovnoškolskog i srednjoškolskog odgoja i obrazovanja. Služba izrađuje prijedloge normativa i standarda te obavlja upravne i stručne poslove vezane za osiguranje provedbe zakona i drugih propisa iz svoga djelokruga. Obavlja poslove vezane uz dodjelu Nagrade „Ivan Filipović“, Državne nagrade</w:t>
      </w:r>
      <w:r w:rsidR="00007B90" w:rsidRPr="005845D3">
        <w:rPr>
          <w:color w:val="231F20"/>
        </w:rPr>
        <w:t xml:space="preserve"> tehničke kulture Faust Vrančić</w:t>
      </w:r>
      <w:r w:rsidR="00007B90">
        <w:rPr>
          <w:color w:val="231F20"/>
        </w:rPr>
        <w:t xml:space="preserve">, </w:t>
      </w:r>
      <w:r w:rsidR="00007B90" w:rsidRPr="005845D3">
        <w:rPr>
          <w:color w:val="231F20"/>
        </w:rPr>
        <w:t xml:space="preserve">Godišnje nagrade "Luka </w:t>
      </w:r>
      <w:proofErr w:type="spellStart"/>
      <w:r w:rsidR="00007B90" w:rsidRPr="005845D3">
        <w:rPr>
          <w:color w:val="231F20"/>
        </w:rPr>
        <w:t>Ritz</w:t>
      </w:r>
      <w:proofErr w:type="spellEnd"/>
      <w:r w:rsidR="00007B90" w:rsidRPr="005845D3">
        <w:rPr>
          <w:color w:val="231F20"/>
        </w:rPr>
        <w:t>" za promicanje tolerancije i škole bez nasilja</w:t>
      </w:r>
      <w:r w:rsidR="00007B90">
        <w:rPr>
          <w:color w:val="231F20"/>
        </w:rPr>
        <w:t xml:space="preserve"> te </w:t>
      </w:r>
      <w:r w:rsidR="00007B90" w:rsidRPr="005845D3">
        <w:rPr>
          <w:color w:val="231F20"/>
        </w:rPr>
        <w:t xml:space="preserve">Nagrade Marin </w:t>
      </w:r>
      <w:proofErr w:type="spellStart"/>
      <w:r w:rsidR="00007B90" w:rsidRPr="005845D3">
        <w:rPr>
          <w:color w:val="231F20"/>
        </w:rPr>
        <w:t>Soljačić</w:t>
      </w:r>
      <w:proofErr w:type="spellEnd"/>
      <w:r w:rsidR="00007B90" w:rsidRPr="005845D3">
        <w:rPr>
          <w:color w:val="231F20"/>
        </w:rPr>
        <w:t xml:space="preserve">, Nagrade Ante Žužul, Nagrade za </w:t>
      </w:r>
      <w:r w:rsidR="00007B90">
        <w:rPr>
          <w:color w:val="231F20"/>
        </w:rPr>
        <w:t xml:space="preserve">informatiku tvrtke S&amp;T i nagrade Ministarstva </w:t>
      </w:r>
      <w:r w:rsidR="00007B90" w:rsidRPr="005845D3">
        <w:rPr>
          <w:color w:val="231F20"/>
        </w:rPr>
        <w:t>maturantima koji su ostvarili izniman uspjeh na državnoj maturi</w:t>
      </w:r>
      <w:r w:rsidR="00007B90">
        <w:rPr>
          <w:color w:val="231F20"/>
        </w:rPr>
        <w:t xml:space="preserve">. Služba </w:t>
      </w:r>
      <w:r w:rsidR="00007B90">
        <w:t xml:space="preserve">obavlja poslove vezane za financiranje mentorstva i ispitnih povjerenstava u osnovnim i srednjim školama, stručnog usavršavanja radnika u </w:t>
      </w:r>
      <w:r w:rsidR="00007B90" w:rsidRPr="0080710F">
        <w:t xml:space="preserve">osnovnim i srednjim </w:t>
      </w:r>
      <w:r w:rsidR="00007B90">
        <w:t xml:space="preserve">školama, stručnih ispita za knjižničare u </w:t>
      </w:r>
      <w:r w:rsidR="00007B90" w:rsidRPr="0080710F">
        <w:t xml:space="preserve">osnovnim i srednjim </w:t>
      </w:r>
      <w:r w:rsidR="00007B90">
        <w:t xml:space="preserve">školama. Služba obavlja poslove planiranja sredstava i poslove vezane za financiranje obljetnica osnovnih i srednjih škola, stručnih časopisa od značenja za osnovno i srednje školstvo, manifestacija i projekata u okviru izvannastavnih aktivnosti u osnovnim i srednjim školama i alternativnog obrazovanja. Služba koordinira, prati i analizira stanje te predlaže mjere za unapređivanje integracije osoba s međunarodnom i privremenom zaštitom u odgojno-obrazovni sustav i hrvatsko društvo, sudjeluje u nacionalnim i međunarodnim projektima s ciljem unapređenja njihove integracije u odgojno-obrazovni sustav i hrvatsko društvo, sudjeluje u aktivnostima suradnje s institucijama, agencijama i tijelima Europske unije nadležnima za poslove integracije osoba s međunarodnom i privremenom zaštitom u odgojno-obrazovni sustav i hrvatsko društvo. Služba obavlja upravne i stručne poslove vezane uz programe javnih potreba u tehničkoj kulturi, obavlja poslove vezane uz pripremu nacrta prijedloga propisa iz područja tehničke kulture, vrednovanje programa za obavljanje djelatnosti tehničke kulture i programa odgoja, obrazovanja i osposobljavanja djece, mladih i građana u tehničkim, tehnološkim i informatičkim znanjima i vještinama. Služba obavlja složenije poslove stručne obrade predmeta, izrađuje elaborate i druge stručne materijale, nacrte zakona i drugih propisa </w:t>
      </w:r>
      <w:r w:rsidR="0047742D">
        <w:t>u vezi s područjem</w:t>
      </w:r>
      <w:r w:rsidR="00007B90">
        <w:t xml:space="preserve"> tehničke kulture.</w:t>
      </w:r>
      <w:r w:rsidR="00007B90" w:rsidRPr="00612226">
        <w:t xml:space="preserve"> </w:t>
      </w:r>
      <w:r w:rsidR="00007B90">
        <w:t xml:space="preserve">Služba obavlja poslove </w:t>
      </w:r>
      <w:r w:rsidR="0047742D">
        <w:t>u vezi s osposobljavanjem i resocijalizacijom</w:t>
      </w:r>
      <w:r w:rsidR="00007B90">
        <w:t xml:space="preserve"> ovisnika. Služba prati provedbu mjera iz nacionalnih programa i strategija u području prava djece, aktivnosti za sprečavanje nasilja među </w:t>
      </w:r>
      <w:r w:rsidR="00007B90">
        <w:lastRenderedPageBreak/>
        <w:t>djecom i mladima, nasilja u obitelji, seksualnog nasilja i drugih nacionalnih programa i strategija čije je provođenje mjera u nadležnosti Ministarstva. Služba obavlja poslove vezane za prevenciju nasilja, uspostave cjelovite baze preventivnih programa i njihovih nositelja, organizaciju i koordinaciju kriznih timova, kontrolira njihov rad i refundira troškove nastale intervencijama.</w:t>
      </w:r>
      <w:r w:rsidR="00007B90">
        <w:rPr>
          <w:color w:val="231F20"/>
        </w:rPr>
        <w:t xml:space="preserve"> </w:t>
      </w:r>
      <w:r w:rsidR="00007B90">
        <w:t xml:space="preserve">Služba obavlja složenije poslove kao koordinator u izradi, praćenju i analizi te izvještavanju o provedbi nacionalnih programa, strategija i akcijskih planova u vezi s obrazovanjem darovite djece i djece s teškoćama. </w:t>
      </w:r>
      <w:r w:rsidR="00007B90">
        <w:rPr>
          <w:color w:val="231F20"/>
        </w:rPr>
        <w:t xml:space="preserve">Prati i analizira stanje u vezi s odgojem i obrazovanjem darovite djece i učenika, kao i djece i učenika s teškoćama u razvoju. Obavlja upravne i stručne poslove vezane za osiguravanje sredstava u državnom proračunu za rad povjerenstava i sufinanciranje </w:t>
      </w:r>
      <w:r w:rsidR="00007B90" w:rsidRPr="0080710F">
        <w:rPr>
          <w:color w:val="231F20"/>
        </w:rPr>
        <w:t>projekata rada s darovitim učenicima u osnovnim i srednjim školama</w:t>
      </w:r>
      <w:r w:rsidR="00007B90">
        <w:rPr>
          <w:color w:val="231F20"/>
        </w:rPr>
        <w:t>.</w:t>
      </w:r>
      <w:r w:rsidR="00007B90" w:rsidRPr="0080710F">
        <w:rPr>
          <w:color w:val="231F20"/>
        </w:rPr>
        <w:t xml:space="preserve"> Obavlja upravne i stručne poslove vezane za osiguravanje sredstava u državnom proračunu za rad povjerenstava i sufinanciranje</w:t>
      </w:r>
      <w:r w:rsidR="00007B90">
        <w:rPr>
          <w:color w:val="231F20"/>
        </w:rPr>
        <w:t xml:space="preserve"> </w:t>
      </w:r>
      <w:r w:rsidR="00007B90" w:rsidRPr="0080710F">
        <w:rPr>
          <w:color w:val="231F20"/>
        </w:rPr>
        <w:t>sudjelovanj</w:t>
      </w:r>
      <w:r w:rsidR="00007B90">
        <w:rPr>
          <w:color w:val="231F20"/>
        </w:rPr>
        <w:t>a</w:t>
      </w:r>
      <w:r w:rsidR="00007B90" w:rsidRPr="0080710F">
        <w:rPr>
          <w:color w:val="231F20"/>
        </w:rPr>
        <w:t xml:space="preserve"> učenika na međunarodnim natjecanjima (olimpijadama, festivalima, susretima i slično)</w:t>
      </w:r>
      <w:r w:rsidR="00007B90">
        <w:rPr>
          <w:color w:val="231F20"/>
        </w:rPr>
        <w:t xml:space="preserve">. </w:t>
      </w:r>
      <w:r w:rsidR="00007B90" w:rsidRPr="0080710F">
        <w:rPr>
          <w:color w:val="231F20"/>
        </w:rPr>
        <w:t>Obavlja upravne i</w:t>
      </w:r>
      <w:r w:rsidR="00007B90">
        <w:rPr>
          <w:color w:val="231F20"/>
        </w:rPr>
        <w:t xml:space="preserve"> stručno-savjetodavne</w:t>
      </w:r>
      <w:r w:rsidR="00007B90" w:rsidRPr="0080710F">
        <w:rPr>
          <w:color w:val="231F20"/>
        </w:rPr>
        <w:t xml:space="preserve"> poslove vezane</w:t>
      </w:r>
      <w:r w:rsidR="00007B90">
        <w:rPr>
          <w:color w:val="231F20"/>
        </w:rPr>
        <w:t xml:space="preserve"> uz odgoj i obrazovanje darovite djece i učenika, kao djece i učenika s teškoćama u razvoju. Služba obavlja upravne i stručne poslove po žalbama na prvostupanjska rješenja upravnih tijela u županijama nadležnih za poslove obrazovanja odnosno Gradskog ureda Grada Zagreba koji se odnose na utvrđivanje primjerenog programa i oblika školovanja djece s teškoćama u razvoju kao i na priznavanje prava na potporu tijekom odgojno-obrazovnog procesa. Služba obavlja upravne i stručne poslove vezane za rad drugostupanjskih povjerenstava te izrađuje prijedloge rješenja i nacrte akata koje donosi Ministarstvo na prijedlog drugostupanjskih povjerenstava. Priprema i izrađuje izvještaje, elaborate, analitičke i stručne podloge za izradu nacrta prijedloga zakona i prijedloga drugih propisa vezanih za darovitu djecu i učenike, kao i djecu i učenike s teškoćama u razvoju. Služba obavlja poslove vezane za odobravanje zapošljavanja stručnih suradnika logopeda, socijalnih pedagoga i edukacijskih </w:t>
      </w:r>
      <w:proofErr w:type="spellStart"/>
      <w:r w:rsidR="00007B90">
        <w:rPr>
          <w:color w:val="231F20"/>
        </w:rPr>
        <w:t>rehabilitatora</w:t>
      </w:r>
      <w:proofErr w:type="spellEnd"/>
      <w:r w:rsidR="00007B90">
        <w:rPr>
          <w:color w:val="231F20"/>
        </w:rPr>
        <w:t xml:space="preserve">, učitelja edukacijskih </w:t>
      </w:r>
      <w:proofErr w:type="spellStart"/>
      <w:r w:rsidR="00007B90">
        <w:rPr>
          <w:color w:val="231F20"/>
        </w:rPr>
        <w:t>rehabilitatora</w:t>
      </w:r>
      <w:proofErr w:type="spellEnd"/>
      <w:r w:rsidR="00007B90">
        <w:rPr>
          <w:color w:val="231F20"/>
        </w:rPr>
        <w:t xml:space="preserve">, kao i radnika u školama s posebnim programima za djecu s teškoćama u razvoju te obavlja upravne i stručne poslove vezane za davanje suglasnosti Ministarstva na programe za ustroj posebnih razrednih odjela i odgojno-obrazovnih skupina za provedbu posebnih programa. Služba </w:t>
      </w:r>
      <w:r w:rsidR="00007B90">
        <w:t xml:space="preserve">obavlja poslove u vezi s osiguravanjem pomoćnika u nastavi i stručnih komunikacijskih posrednika, sudjeluje u izradi podloga za provedbu projekata i programa vezanih uz osiguravanje pomoćnika u nastavi i stručnih komunikacijskih posrednika. Služba obavlja stručne poslove vezne uz osiguravanje prilagođenog prijevoza učenika s teškoćama u razvoju u osnovnoškolskim i srednjoškolskim ustanovama. </w:t>
      </w:r>
      <w:r w:rsidR="00007B90" w:rsidRPr="000B2B35">
        <w:t>Služba obavlja stručne i upravne poslove vezne uz</w:t>
      </w:r>
      <w:r w:rsidR="00007B90">
        <w:t xml:space="preserve"> odobravanje provedbe nastave u kući i nastave na daljinu u osnovnim i srednjim školama. Služba obavlja stručne i upravne poslove vezne uz projekte udruga koje djeluju u području izvaninstitucionalnoga odgoja i obrazovanja te udruga koje osiguravaju potporu pomoćnika u nastavi i stručnih komunikacijskih posrednika. </w:t>
      </w:r>
      <w:r w:rsidR="00007B90">
        <w:rPr>
          <w:color w:val="231F20"/>
        </w:rPr>
        <w:t xml:space="preserve">Služba obavlja poslove usklađivanja nacionalnog sustava obrazovanja sa strateškim dokumentima Europske unije te poslove međunarodne suradnje i sudjelovanja u radu međunarodnih tijela i organizacija u području obrazovanja darovite djece i djece s teškoćama. </w:t>
      </w:r>
      <w:r w:rsidR="00612397">
        <w:t>Služba</w:t>
      </w:r>
      <w:r w:rsidR="00612397" w:rsidRPr="00DB089F">
        <w:t xml:space="preserve"> </w:t>
      </w:r>
      <w:r w:rsidR="00612397">
        <w:t>surađuje sa stručnim resornim i međuresornim tijelima te sa socijalnim partnerima, kao i s drugim unutarnjim ustrojstvenim jedinicama Ministarstva. Služba surađuje s</w:t>
      </w:r>
      <w:r w:rsidR="00612397" w:rsidRPr="00DB089F">
        <w:t xml:space="preserve"> državnim</w:t>
      </w:r>
      <w:r w:rsidR="00612397">
        <w:t xml:space="preserve"> i međunarodnim</w:t>
      </w:r>
      <w:r w:rsidR="00612397" w:rsidRPr="00DB089F">
        <w:t xml:space="preserve"> tijelima, agencijama, institucijama i ustanovama</w:t>
      </w:r>
      <w:r w:rsidR="00612397">
        <w:t xml:space="preserve"> te s korisnicima i drugim relevantnim dionicima u dijelu poslova koje obavlja Služba. </w:t>
      </w:r>
      <w:r w:rsidR="00007B90">
        <w:rPr>
          <w:color w:val="231F20"/>
        </w:rPr>
        <w:t>Služba sudjeluje u razvoju, pripremi i provedbi projekata financiranih sredstvima fondova Europske unije i kroz druge izvore financiranja.</w:t>
      </w:r>
      <w:r w:rsidRPr="00DB089F">
        <w:t>. Služba obavlja i druge poslove iz svog</w:t>
      </w:r>
      <w:r w:rsidR="003734B1" w:rsidRPr="00DB089F">
        <w:t>a</w:t>
      </w:r>
      <w:r w:rsidRPr="00DB089F">
        <w:t xml:space="preserve"> djelokruga.</w:t>
      </w:r>
    </w:p>
    <w:p w:rsidR="00D66D81" w:rsidRDefault="00D66D81" w:rsidP="004C0382">
      <w:pPr>
        <w:widowControl w:val="0"/>
        <w:autoSpaceDE w:val="0"/>
        <w:autoSpaceDN w:val="0"/>
        <w:adjustRightInd w:val="0"/>
        <w:jc w:val="center"/>
        <w:rPr>
          <w:b/>
          <w:bCs/>
          <w:iCs/>
        </w:rPr>
      </w:pPr>
    </w:p>
    <w:p w:rsidR="00455411" w:rsidRPr="00DB089F" w:rsidRDefault="0017119B" w:rsidP="004C0382">
      <w:pPr>
        <w:widowControl w:val="0"/>
        <w:autoSpaceDE w:val="0"/>
        <w:autoSpaceDN w:val="0"/>
        <w:adjustRightInd w:val="0"/>
        <w:jc w:val="center"/>
        <w:rPr>
          <w:iCs/>
        </w:rPr>
      </w:pPr>
      <w:r w:rsidRPr="00DB089F">
        <w:rPr>
          <w:b/>
          <w:bCs/>
          <w:iCs/>
        </w:rPr>
        <w:t>6</w:t>
      </w:r>
      <w:r w:rsidR="007943C7" w:rsidRPr="00DB089F">
        <w:rPr>
          <w:b/>
          <w:bCs/>
          <w:iCs/>
        </w:rPr>
        <w:t xml:space="preserve">.2. </w:t>
      </w:r>
      <w:r w:rsidRPr="00DB089F">
        <w:rPr>
          <w:b/>
          <w:bCs/>
          <w:iCs/>
        </w:rPr>
        <w:t xml:space="preserve">Sektor za </w:t>
      </w:r>
      <w:r w:rsidR="002C3B01" w:rsidRPr="00DB089F">
        <w:rPr>
          <w:b/>
          <w:bCs/>
          <w:iCs/>
        </w:rPr>
        <w:t>unapr</w:t>
      </w:r>
      <w:r w:rsidR="00A71B11" w:rsidRPr="00DB089F">
        <w:rPr>
          <w:b/>
          <w:bCs/>
          <w:iCs/>
        </w:rPr>
        <w:t>j</w:t>
      </w:r>
      <w:r w:rsidR="002C3B01" w:rsidRPr="00DB089F">
        <w:rPr>
          <w:b/>
          <w:bCs/>
          <w:iCs/>
        </w:rPr>
        <w:t>eđenje sustava odgoja i obrazovanja</w:t>
      </w:r>
    </w:p>
    <w:p w:rsidR="00D66D81" w:rsidRDefault="00D66D81" w:rsidP="004C0382">
      <w:pPr>
        <w:widowControl w:val="0"/>
        <w:autoSpaceDE w:val="0"/>
        <w:autoSpaceDN w:val="0"/>
        <w:adjustRightInd w:val="0"/>
        <w:jc w:val="center"/>
      </w:pPr>
    </w:p>
    <w:p w:rsidR="002C3B01" w:rsidRPr="00D66D81" w:rsidRDefault="007943C7" w:rsidP="004C0382">
      <w:pPr>
        <w:widowControl w:val="0"/>
        <w:autoSpaceDE w:val="0"/>
        <w:autoSpaceDN w:val="0"/>
        <w:adjustRightInd w:val="0"/>
        <w:jc w:val="center"/>
        <w:rPr>
          <w:b/>
        </w:rPr>
      </w:pPr>
      <w:r w:rsidRPr="00D66D81">
        <w:rPr>
          <w:b/>
        </w:rPr>
        <w:t>Članak 6</w:t>
      </w:r>
      <w:r w:rsidR="00D673F4">
        <w:rPr>
          <w:b/>
        </w:rPr>
        <w:t>9</w:t>
      </w:r>
      <w:r w:rsidRPr="00D66D81">
        <w:rPr>
          <w:b/>
        </w:rPr>
        <w:t>.</w:t>
      </w:r>
    </w:p>
    <w:p w:rsidR="00D66D81" w:rsidRPr="00DB089F" w:rsidRDefault="00D66D81" w:rsidP="004C0382">
      <w:pPr>
        <w:widowControl w:val="0"/>
        <w:autoSpaceDE w:val="0"/>
        <w:autoSpaceDN w:val="0"/>
        <w:adjustRightInd w:val="0"/>
        <w:jc w:val="center"/>
      </w:pPr>
    </w:p>
    <w:p w:rsidR="002201E9" w:rsidRPr="00DB089F" w:rsidRDefault="002201E9" w:rsidP="00D66D81">
      <w:pPr>
        <w:widowControl w:val="0"/>
        <w:autoSpaceDE w:val="0"/>
        <w:autoSpaceDN w:val="0"/>
        <w:adjustRightInd w:val="0"/>
        <w:ind w:firstLine="1418"/>
        <w:jc w:val="both"/>
      </w:pPr>
      <w:r w:rsidRPr="00DB089F">
        <w:t>Sektor za unapr</w:t>
      </w:r>
      <w:r w:rsidR="006C5351" w:rsidRPr="00DB089F">
        <w:t>j</w:t>
      </w:r>
      <w:r w:rsidRPr="00DB089F">
        <w:t>eđenje sustava odgoja i obrazovanja razvija sustav osiguranja kvalitete u predškolskom, osnovnoškolskom i srednjoškolskom sustavu odgoja i obrazovanja. Sektor sudjeluje u izradi stručnih podloga za nacrte standarda</w:t>
      </w:r>
      <w:r w:rsidRPr="00DB089F">
        <w:rPr>
          <w:color w:val="FF0000"/>
        </w:rPr>
        <w:t xml:space="preserve"> </w:t>
      </w:r>
      <w:r w:rsidRPr="00DB089F">
        <w:t xml:space="preserve">i </w:t>
      </w:r>
      <w:r w:rsidR="004F4B60" w:rsidRPr="00DB089F">
        <w:t xml:space="preserve">nacrte prijedloga </w:t>
      </w:r>
      <w:r w:rsidRPr="00DB089F">
        <w:t xml:space="preserve">zakona te </w:t>
      </w:r>
      <w:r w:rsidR="004F4B60" w:rsidRPr="00DB089F">
        <w:t xml:space="preserve">prijedloga </w:t>
      </w:r>
      <w:r w:rsidRPr="00DB089F">
        <w:t>drugih propisa u sustavu odgoja i obrazovanja. Sudjeluje u izradi strateških okvira i programskih dokumenata važnih za razvoj sustava odgoja i obrazovanja. Surađuje u izradi analiza i javnih obrazovnih politika. Obavlja poslove praćenja i ostvarenja ciljeva i sa</w:t>
      </w:r>
      <w:r w:rsidR="00612397">
        <w:t xml:space="preserve">stavnica nacionalnih </w:t>
      </w:r>
      <w:proofErr w:type="spellStart"/>
      <w:r w:rsidR="00612397">
        <w:t>kurikulnih</w:t>
      </w:r>
      <w:proofErr w:type="spellEnd"/>
      <w:r w:rsidRPr="00DB089F">
        <w:t xml:space="preserve"> dokumenata. Sudjeluje u izradi </w:t>
      </w:r>
      <w:proofErr w:type="spellStart"/>
      <w:r w:rsidRPr="00DB089F">
        <w:t>kurikula</w:t>
      </w:r>
      <w:proofErr w:type="spellEnd"/>
      <w:r w:rsidRPr="00DB089F">
        <w:t xml:space="preserve"> vezanih uz predškolski, osnovnoškolski i srednjoškolski odgoj i obrazovanje. </w:t>
      </w:r>
      <w:r w:rsidR="004F4B60" w:rsidRPr="00DB089F">
        <w:t xml:space="preserve">Rješava u upravnim stvarima u prvom stupnju </w:t>
      </w:r>
      <w:r w:rsidR="0047742D">
        <w:t>u vezi s odobravanjem</w:t>
      </w:r>
      <w:r w:rsidRPr="00DB089F">
        <w:t xml:space="preserve"> udžbenika i pripadajućih dopunskih nastavnih sredstava za osnovnu školu, gimnazije i strukovne škole, učenike s teškoćama u razvoju i uporabu udžbenika u dopunskoj nastavi djece hrvatskih građana u inozemstvu. Izrađuje prijedloge procedura za razvoj sustava kvalitete odgoja i obrazovanja te surađuje s nacionalnim i međunarodnim institucijama i tijelima vezanim uz uspostavu i razvoj sustava kvalitete odgoja i obrazovanja. Obavlja poslove vezane uz stručno osposobljavanje i usavršavanje te licenciranje odgojno-obrazovnih radnika. </w:t>
      </w:r>
      <w:r w:rsidR="001C432F" w:rsidRPr="00DB089F">
        <w:t xml:space="preserve">Sudjeluje u razvoju i praćenju sustava stručno-pedagoškog nadzora. </w:t>
      </w:r>
      <w:r w:rsidRPr="00DB089F">
        <w:t xml:space="preserve">Obavlja poslove vezane uz mehanizme praćenja i analize rezultata provedbe vanjskog vrednovanja i </w:t>
      </w:r>
      <w:proofErr w:type="spellStart"/>
      <w:r w:rsidRPr="00DB089F">
        <w:t>samovrednovanja</w:t>
      </w:r>
      <w:proofErr w:type="spellEnd"/>
      <w:r w:rsidRPr="00DB089F">
        <w:t xml:space="preserve"> te prati i predlaže mjere za razvoj sustava odgoja i obrazovanja. </w:t>
      </w:r>
      <w:r w:rsidR="001C432F" w:rsidRPr="00DB089F">
        <w:t>Prati i predlaže mjere za unapr</w:t>
      </w:r>
      <w:r w:rsidR="006C5351" w:rsidRPr="00DB089F">
        <w:t>j</w:t>
      </w:r>
      <w:r w:rsidR="001C432F" w:rsidRPr="00DB089F">
        <w:t xml:space="preserve">eđenje provedbe nacionalnih ispita, državne mature i prijava za upis na visoka učilišta. </w:t>
      </w:r>
      <w:r w:rsidRPr="00DB089F">
        <w:t>Sudjeluje u praćenju i unaprjeđenju upisne politike u sustavu ranog i predškolskog, osnovnoškolskog i srednjoškolskog sustava odgoja i obrazovanja i obrazovanja odraslih</w:t>
      </w:r>
      <w:r w:rsidR="001C432F" w:rsidRPr="00DB089F">
        <w:t>.</w:t>
      </w:r>
      <w:r w:rsidRPr="00DB089F">
        <w:t xml:space="preserve"> Sektor obavlja upravne i stručne poslove vezane uz razvoj i provedbu nacionalnih informacijskih infrastruktura u sustavu odgoja i obrazovanja, kao i poslove vezane uz sudjelovanje u međuresornim inicijativama vezanim uz razvoj informacijske infrastrukture sustava odgoja i obrazovanja. Obavlja poslove strateškog planiranja, organiziranja i razvijanja informacijske infrastrukture u sustavu odgoja i obrazovanja. Sektor obavlja poslove informatizacije sustava odgoja i obrazovanja te izrađuje i prat</w:t>
      </w:r>
      <w:r w:rsidR="001C432F" w:rsidRPr="00DB089F">
        <w:t>i indikatore za poslove iz svog</w:t>
      </w:r>
      <w:r w:rsidR="00E164D9" w:rsidRPr="00DB089F">
        <w:t>a</w:t>
      </w:r>
      <w:r w:rsidRPr="00DB089F">
        <w:t xml:space="preserve"> djelokruga. Obavlja st</w:t>
      </w:r>
      <w:r w:rsidR="00863BCC" w:rsidRPr="00DB089F">
        <w:t>ručne poslove praćenja</w:t>
      </w:r>
      <w:r w:rsidRPr="00DB089F">
        <w:t>, razvoja, održavanja i nadogradnje informacijskih sustava koji pružaju podršku poslovnim procesima u predškolskim i školskim ustanovama. Sektor</w:t>
      </w:r>
      <w:r w:rsidRPr="00DB089F">
        <w:rPr>
          <w:b/>
        </w:rPr>
        <w:t xml:space="preserve"> </w:t>
      </w:r>
      <w:r w:rsidRPr="00DB089F">
        <w:t xml:space="preserve">obavlja poslove usklađivanja nacionalnog sustava odgoja i obrazovanja sa strateškim dokumentima Europske unije. Obavlja poslove u okviru sektorske nadležnosti upravljanja fondovima Europske unije, poslove prema predviđenim procedurama za provedbu projekata </w:t>
      </w:r>
      <w:proofErr w:type="spellStart"/>
      <w:r w:rsidRPr="00DB089F">
        <w:t>pretpristupnih</w:t>
      </w:r>
      <w:proofErr w:type="spellEnd"/>
      <w:r w:rsidRPr="00DB089F">
        <w:t xml:space="preserve"> programa i strukturnih fondova Europske unije te poslove međunarodne suradnje i sudjelovanja u radu međunarodnih tijela i organizacija u području odgoja i obrazovanja. Sektor sudjeluje u praćenju, unapr</w:t>
      </w:r>
      <w:r w:rsidR="00DD1972" w:rsidRPr="00DB089F">
        <w:t>j</w:t>
      </w:r>
      <w:r w:rsidRPr="00DB089F">
        <w:t>eđivanju i razvoju rada ustanova nadležnih za obavljanje poslova u području informacijskih i komunikacijskih tehnologija i njihovih primjena u odgoju i obrazovanju. Sektor surađuje s d</w:t>
      </w:r>
      <w:r w:rsidR="001C432F" w:rsidRPr="00DB089F">
        <w:t>ržavnim i međunarodnim tijelima i</w:t>
      </w:r>
      <w:r w:rsidRPr="00DB089F">
        <w:t xml:space="preserve"> institucijama te stručnim međuresornim tijelima, institucijama i ustanovama na izradi strateških okvira i programskih dokumenata za razvoj obrazovanja. Obavlja poslove praćenja i analize strateških dokumenata Europske unije, kao i poslove usklađivanja nacionalnog sustava obrazovanja sa strateškim dokumentima Europske unije. Sektor obavlja poslove u okviru sektorske nadležnosti upravljanja fondovima Europske unije i sve poslove prema predviđenim procedurama za provedbu projekata </w:t>
      </w:r>
      <w:proofErr w:type="spellStart"/>
      <w:r w:rsidRPr="00DB089F">
        <w:t>pretpristupnih</w:t>
      </w:r>
      <w:proofErr w:type="spellEnd"/>
      <w:r w:rsidRPr="00DB089F">
        <w:t xml:space="preserve"> programa i strukturnih fondova Europske unije. Sudjeluje u praćenju, unapr</w:t>
      </w:r>
      <w:r w:rsidR="00DD1972" w:rsidRPr="00DB089F">
        <w:t>j</w:t>
      </w:r>
      <w:r w:rsidRPr="00DB089F">
        <w:t xml:space="preserve">eđivanju i razvoju rada agencije nadležne za odgoj i obrazovanje, agencije nadležne za strukovno obrazovanje i obrazovanje odraslih, agencije nadležne za mobilnost i programe Europske unije, agencije nadležne za obavljanje poslova vanjskog vrednovanja u odgojno-obrazovnom sustavu i poslove provođenja ispita temeljenih na nacionalnim standardima te ustanova nadležnih za obavljanje poslova u području informacijskih i komunikacijskih tehnologija i njihovih primjena u obrazovanju. </w:t>
      </w:r>
      <w:r w:rsidR="00612397" w:rsidRPr="00DB089F">
        <w:t xml:space="preserve">Sektor </w:t>
      </w:r>
      <w:r w:rsidR="00612397">
        <w:t xml:space="preserve">surađuje sa stručnim resornim i međuresornim tijelima te sa socijalnim partnerima, kao i s drugim unutarnjim </w:t>
      </w:r>
      <w:r w:rsidR="00612397">
        <w:lastRenderedPageBreak/>
        <w:t>ustrojstvenim jedinicama Ministarstva. Sektor surađuje s</w:t>
      </w:r>
      <w:r w:rsidR="00612397" w:rsidRPr="00DB089F">
        <w:t xml:space="preserve"> državnim</w:t>
      </w:r>
      <w:r w:rsidR="00612397">
        <w:t xml:space="preserve"> i međunarodnim</w:t>
      </w:r>
      <w:r w:rsidR="00612397" w:rsidRPr="00DB089F">
        <w:t xml:space="preserve"> tijelima, agencijama, institucijama i ustanovama</w:t>
      </w:r>
      <w:r w:rsidR="00612397">
        <w:t xml:space="preserve"> te s korisnicima i drugim relevantnim dionicima u dijelu poslova koje obavlja Sektor. </w:t>
      </w:r>
      <w:r w:rsidRPr="00DB089F">
        <w:t xml:space="preserve">Sektor </w:t>
      </w:r>
      <w:r w:rsidRPr="00DB089F">
        <w:rPr>
          <w:rFonts w:eastAsia="Arial Unicode MS"/>
          <w:color w:val="000000"/>
        </w:rPr>
        <w:t>sudjeluje u razvoju, pripremi i provedbi projekata financir</w:t>
      </w:r>
      <w:r w:rsidR="00663381" w:rsidRPr="00DB089F">
        <w:rPr>
          <w:rFonts w:eastAsia="Arial Unicode MS"/>
          <w:color w:val="000000"/>
        </w:rPr>
        <w:t xml:space="preserve">anih sredstvima </w:t>
      </w:r>
      <w:r w:rsidRPr="00DB089F">
        <w:rPr>
          <w:rFonts w:eastAsia="Arial Unicode MS"/>
          <w:color w:val="000000"/>
        </w:rPr>
        <w:t xml:space="preserve">fondova </w:t>
      </w:r>
      <w:r w:rsidR="00663381" w:rsidRPr="00DB089F">
        <w:rPr>
          <w:rFonts w:eastAsia="Arial Unicode MS"/>
          <w:color w:val="000000"/>
        </w:rPr>
        <w:t xml:space="preserve">Europske unije </w:t>
      </w:r>
      <w:r w:rsidRPr="00DB089F">
        <w:rPr>
          <w:rFonts w:eastAsia="Arial Unicode MS"/>
          <w:color w:val="000000"/>
        </w:rPr>
        <w:t>i kroz druge izvore financiranja</w:t>
      </w:r>
      <w:r w:rsidRPr="00DB089F">
        <w:t>. Sektor obavlja i druge poslove iz svog</w:t>
      </w:r>
      <w:r w:rsidR="003734B1" w:rsidRPr="00DB089F">
        <w:t>a</w:t>
      </w:r>
      <w:r w:rsidRPr="00DB089F">
        <w:t xml:space="preserve"> djelokruga.</w:t>
      </w:r>
    </w:p>
    <w:p w:rsidR="00D66D81" w:rsidRDefault="00D66D81" w:rsidP="004C0382">
      <w:pPr>
        <w:widowControl w:val="0"/>
        <w:autoSpaceDE w:val="0"/>
        <w:autoSpaceDN w:val="0"/>
        <w:adjustRightInd w:val="0"/>
        <w:ind w:firstLine="709"/>
        <w:jc w:val="both"/>
      </w:pPr>
    </w:p>
    <w:p w:rsidR="003734B1" w:rsidRPr="00DB089F" w:rsidRDefault="002201E9" w:rsidP="00D66D81">
      <w:pPr>
        <w:widowControl w:val="0"/>
        <w:autoSpaceDE w:val="0"/>
        <w:autoSpaceDN w:val="0"/>
        <w:adjustRightInd w:val="0"/>
        <w:ind w:firstLine="1418"/>
        <w:jc w:val="both"/>
      </w:pPr>
      <w:r w:rsidRPr="00DB089F">
        <w:t xml:space="preserve">U Sektoru </w:t>
      </w:r>
      <w:r w:rsidR="000D707F" w:rsidRPr="00DB089F">
        <w:t>za unapr</w:t>
      </w:r>
      <w:r w:rsidR="006C5351" w:rsidRPr="00DB089F">
        <w:t>j</w:t>
      </w:r>
      <w:r w:rsidR="000D707F" w:rsidRPr="00DB089F">
        <w:t xml:space="preserve">eđenje sustava odgoja i obrazovanja </w:t>
      </w:r>
      <w:r w:rsidR="00131BB1" w:rsidRPr="00DB089F">
        <w:t>ustrojavaju se</w:t>
      </w:r>
      <w:r w:rsidRPr="00DB089F">
        <w:t>:</w:t>
      </w:r>
    </w:p>
    <w:p w:rsidR="00D66D81" w:rsidRDefault="00D66D81" w:rsidP="004C0382">
      <w:pPr>
        <w:widowControl w:val="0"/>
        <w:autoSpaceDE w:val="0"/>
        <w:autoSpaceDN w:val="0"/>
        <w:adjustRightInd w:val="0"/>
        <w:ind w:firstLine="709"/>
        <w:jc w:val="both"/>
      </w:pPr>
    </w:p>
    <w:p w:rsidR="002201E9" w:rsidRPr="00DB089F" w:rsidRDefault="002201E9" w:rsidP="004C0382">
      <w:pPr>
        <w:widowControl w:val="0"/>
        <w:autoSpaceDE w:val="0"/>
        <w:autoSpaceDN w:val="0"/>
        <w:adjustRightInd w:val="0"/>
        <w:ind w:firstLine="709"/>
        <w:jc w:val="both"/>
      </w:pPr>
      <w:r w:rsidRPr="00DB089F">
        <w:t xml:space="preserve">6.2.1. </w:t>
      </w:r>
      <w:r w:rsidR="00D66D81">
        <w:tab/>
      </w:r>
      <w:r w:rsidRPr="00DB089F">
        <w:t xml:space="preserve">Služba za razvoj </w:t>
      </w:r>
      <w:proofErr w:type="spellStart"/>
      <w:r w:rsidRPr="00DB089F">
        <w:t>kurikula</w:t>
      </w:r>
      <w:proofErr w:type="spellEnd"/>
      <w:r w:rsidRPr="00DB089F">
        <w:t xml:space="preserve"> i udžbenike</w:t>
      </w:r>
    </w:p>
    <w:p w:rsidR="00455411" w:rsidRPr="00DB089F" w:rsidRDefault="00D458C1" w:rsidP="004C0382">
      <w:pPr>
        <w:widowControl w:val="0"/>
        <w:autoSpaceDE w:val="0"/>
        <w:autoSpaceDN w:val="0"/>
        <w:adjustRightInd w:val="0"/>
        <w:ind w:firstLine="708"/>
        <w:jc w:val="both"/>
      </w:pPr>
      <w:r>
        <w:t>6.2.2</w:t>
      </w:r>
      <w:r w:rsidR="002201E9" w:rsidRPr="00DB089F">
        <w:t xml:space="preserve">. </w:t>
      </w:r>
      <w:r w:rsidR="00D66D81">
        <w:tab/>
      </w:r>
      <w:r w:rsidR="002201E9" w:rsidRPr="00DB089F">
        <w:t>Služba za programe i projekte Europske unije.</w:t>
      </w:r>
    </w:p>
    <w:p w:rsidR="00D66D81" w:rsidRDefault="00D66D81" w:rsidP="004C0382">
      <w:pPr>
        <w:widowControl w:val="0"/>
        <w:autoSpaceDE w:val="0"/>
        <w:autoSpaceDN w:val="0"/>
        <w:adjustRightInd w:val="0"/>
        <w:jc w:val="center"/>
        <w:rPr>
          <w:b/>
          <w:bCs/>
          <w:iCs/>
        </w:rPr>
      </w:pPr>
    </w:p>
    <w:p w:rsidR="00455411" w:rsidRPr="00DB089F" w:rsidRDefault="000770F9" w:rsidP="004C0382">
      <w:pPr>
        <w:widowControl w:val="0"/>
        <w:autoSpaceDE w:val="0"/>
        <w:autoSpaceDN w:val="0"/>
        <w:adjustRightInd w:val="0"/>
        <w:jc w:val="center"/>
        <w:rPr>
          <w:iCs/>
        </w:rPr>
      </w:pPr>
      <w:r w:rsidRPr="00DB089F">
        <w:rPr>
          <w:b/>
          <w:bCs/>
          <w:iCs/>
        </w:rPr>
        <w:t>6.</w:t>
      </w:r>
      <w:r w:rsidR="007943C7" w:rsidRPr="00DB089F">
        <w:rPr>
          <w:b/>
          <w:bCs/>
          <w:iCs/>
        </w:rPr>
        <w:t xml:space="preserve">2.1. </w:t>
      </w:r>
      <w:r w:rsidRPr="00DB089F">
        <w:rPr>
          <w:b/>
          <w:bCs/>
          <w:iCs/>
        </w:rPr>
        <w:t xml:space="preserve">Služba za razvoj </w:t>
      </w:r>
      <w:proofErr w:type="spellStart"/>
      <w:r w:rsidRPr="00DB089F">
        <w:rPr>
          <w:b/>
          <w:bCs/>
          <w:iCs/>
        </w:rPr>
        <w:t>kurikula</w:t>
      </w:r>
      <w:proofErr w:type="spellEnd"/>
      <w:r w:rsidRPr="00DB089F">
        <w:rPr>
          <w:b/>
          <w:bCs/>
          <w:iCs/>
        </w:rPr>
        <w:t xml:space="preserve"> i udžbenike</w:t>
      </w:r>
    </w:p>
    <w:p w:rsidR="00D66D81" w:rsidRDefault="00D66D81" w:rsidP="004C0382">
      <w:pPr>
        <w:widowControl w:val="0"/>
        <w:autoSpaceDE w:val="0"/>
        <w:autoSpaceDN w:val="0"/>
        <w:adjustRightInd w:val="0"/>
        <w:jc w:val="center"/>
      </w:pPr>
    </w:p>
    <w:p w:rsidR="002201E9" w:rsidRPr="00D66D81" w:rsidRDefault="00D673F4" w:rsidP="004C0382">
      <w:pPr>
        <w:widowControl w:val="0"/>
        <w:autoSpaceDE w:val="0"/>
        <w:autoSpaceDN w:val="0"/>
        <w:adjustRightInd w:val="0"/>
        <w:jc w:val="center"/>
        <w:rPr>
          <w:b/>
        </w:rPr>
      </w:pPr>
      <w:r>
        <w:rPr>
          <w:b/>
        </w:rPr>
        <w:t xml:space="preserve">Članak </w:t>
      </w:r>
      <w:r w:rsidR="00596982" w:rsidRPr="00D66D81">
        <w:rPr>
          <w:b/>
        </w:rPr>
        <w:t>7</w:t>
      </w:r>
      <w:r>
        <w:rPr>
          <w:b/>
        </w:rPr>
        <w:t>0</w:t>
      </w:r>
      <w:r w:rsidR="007943C7" w:rsidRPr="00D66D81">
        <w:rPr>
          <w:b/>
        </w:rPr>
        <w:t>.</w:t>
      </w:r>
    </w:p>
    <w:p w:rsidR="00D66D81" w:rsidRPr="00DB089F" w:rsidRDefault="00D66D81" w:rsidP="004C0382">
      <w:pPr>
        <w:widowControl w:val="0"/>
        <w:autoSpaceDE w:val="0"/>
        <w:autoSpaceDN w:val="0"/>
        <w:adjustRightInd w:val="0"/>
        <w:jc w:val="center"/>
      </w:pPr>
    </w:p>
    <w:p w:rsidR="00A07F32" w:rsidRPr="00DB089F" w:rsidRDefault="002201E9" w:rsidP="004C0382">
      <w:pPr>
        <w:widowControl w:val="0"/>
        <w:autoSpaceDE w:val="0"/>
        <w:autoSpaceDN w:val="0"/>
        <w:adjustRightInd w:val="0"/>
        <w:ind w:firstLine="709"/>
        <w:jc w:val="both"/>
      </w:pPr>
      <w:r w:rsidRPr="00DB089F">
        <w:t xml:space="preserve">Služba za razvoj </w:t>
      </w:r>
      <w:proofErr w:type="spellStart"/>
      <w:r w:rsidRPr="00DB089F">
        <w:t>kurikula</w:t>
      </w:r>
      <w:proofErr w:type="spellEnd"/>
      <w:r w:rsidRPr="00DB089F">
        <w:t xml:space="preserve"> i udžbenike </w:t>
      </w:r>
      <w:r w:rsidR="0068630E" w:rsidRPr="00DB089F">
        <w:t>obavlja poslove praćenja i ostvarenja ciljeva i sa</w:t>
      </w:r>
      <w:r w:rsidR="00612397">
        <w:t xml:space="preserve">stavnica nacionalnih </w:t>
      </w:r>
      <w:proofErr w:type="spellStart"/>
      <w:r w:rsidR="00612397">
        <w:t>kurikulnih</w:t>
      </w:r>
      <w:proofErr w:type="spellEnd"/>
      <w:r w:rsidR="0068630E" w:rsidRPr="00DB089F">
        <w:t xml:space="preserve"> dokumenata, sudjeluje u izradi </w:t>
      </w:r>
      <w:proofErr w:type="spellStart"/>
      <w:r w:rsidR="0068630E" w:rsidRPr="00DB089F">
        <w:t>kurikula</w:t>
      </w:r>
      <w:proofErr w:type="spellEnd"/>
      <w:r w:rsidR="0068630E" w:rsidRPr="00DB089F">
        <w:t xml:space="preserve"> vezanih uz predškolski, osnovnoškolski i srednjoškolski odgoj i obrazovanje. Služba obavlja upravne i stručne poslove vezane uz provođenje zakona i drugih propisa iz područja udžbeničke djelatnosti, te priprema izradu stručnih podloga za nacrte </w:t>
      </w:r>
      <w:r w:rsidR="00235F6A" w:rsidRPr="00DB089F">
        <w:t xml:space="preserve">prijedloga </w:t>
      </w:r>
      <w:r w:rsidR="0068630E" w:rsidRPr="00DB089F">
        <w:t xml:space="preserve">zakona i </w:t>
      </w:r>
      <w:r w:rsidR="002273F7" w:rsidRPr="00DB089F">
        <w:rPr>
          <w:color w:val="000000"/>
        </w:rPr>
        <w:t xml:space="preserve">prijedloge drugih propisa </w:t>
      </w:r>
      <w:r w:rsidR="00AA0DD0" w:rsidRPr="00DB089F">
        <w:t>iz svog</w:t>
      </w:r>
      <w:r w:rsidR="00E164D9" w:rsidRPr="00DB089F">
        <w:t>a</w:t>
      </w:r>
      <w:r w:rsidR="0068630E" w:rsidRPr="00DB089F">
        <w:t xml:space="preserve"> </w:t>
      </w:r>
      <w:r w:rsidR="00AA0DD0" w:rsidRPr="00DB089F">
        <w:t>djelokruga.</w:t>
      </w:r>
      <w:r w:rsidR="0068630E" w:rsidRPr="00DB089F">
        <w:t xml:space="preserve"> </w:t>
      </w:r>
      <w:r w:rsidR="001156CC" w:rsidRPr="00DB089F">
        <w:t>Rješava u upravnim stvarima u prvom stupnju</w:t>
      </w:r>
      <w:r w:rsidR="0068630E" w:rsidRPr="00DB089F">
        <w:t xml:space="preserve"> </w:t>
      </w:r>
      <w:r w:rsidR="0047742D">
        <w:t>u vezi s odobravanjem</w:t>
      </w:r>
      <w:r w:rsidR="0068630E" w:rsidRPr="00DB089F">
        <w:t xml:space="preserve"> udžbenika i pripadajućih dopunskih nastavnih sredstava za osnovnu školu, gimnazije i strukovne škole, učenike s teškoćama u razvoju, učenike pripadnike nacionalnih manjina i udžbenika u dopunskoj nastavi djece hrvatskih građana u inozemstvu. Prati, predlaže i provodi mjere za unapr</w:t>
      </w:r>
      <w:r w:rsidR="00DD1972" w:rsidRPr="00DB089F">
        <w:t>j</w:t>
      </w:r>
      <w:r w:rsidR="0068630E" w:rsidRPr="00DB089F">
        <w:t xml:space="preserve">eđivanje i poboljšavanje organizacijskih, stručnih i materijalnih uvjeta razvoja udžbeničke problematike. </w:t>
      </w:r>
      <w:r w:rsidR="003C581D" w:rsidRPr="00DB089F">
        <w:t xml:space="preserve">Obavlja upravne i stručne poslove vezane za osnivanje </w:t>
      </w:r>
      <w:r w:rsidR="009444FB" w:rsidRPr="00DB089F">
        <w:t xml:space="preserve">povjerenstava </w:t>
      </w:r>
      <w:r w:rsidR="0068630E" w:rsidRPr="00DB089F">
        <w:t xml:space="preserve">za prosudbu udžbenika i dopunskih nastavnih sredstava, te koordinira njihov rad. Služba obavlja stručne poslove vezane uz planiranje i izvršenje potrebnih financijskih sredstava u državnom proračunu. Služba provodi i prati sufinanciranje nabave školskih udžbenika i pripadajućih dopunskih nastavnih sredstava za potrebe učenika osnovnih i srednjih škola koji su članovi kućanstva korisnici zajamčene minimalne naknade. </w:t>
      </w:r>
      <w:r w:rsidR="003D7167" w:rsidRPr="00DB089F">
        <w:t xml:space="preserve">Obavlja poslove </w:t>
      </w:r>
      <w:r w:rsidR="0047742D">
        <w:t xml:space="preserve">u vezi s osiguravanjem </w:t>
      </w:r>
      <w:r w:rsidR="003D7167" w:rsidRPr="00DB089F">
        <w:t>sufinanciranja</w:t>
      </w:r>
      <w:r w:rsidR="0068630E" w:rsidRPr="00DB089F">
        <w:t xml:space="preserve"> izdavanja</w:t>
      </w:r>
      <w:r w:rsidR="00F85882" w:rsidRPr="00DB089F">
        <w:t xml:space="preserve"> i tiskanja deficitarnih udžbeni</w:t>
      </w:r>
      <w:r w:rsidR="0068630E" w:rsidRPr="00DB089F">
        <w:t xml:space="preserve">ka i dopunskih nastavnih sredstava s malom nakladom. Služba obavlja i stručne poslove vezane uz (su)financiranje, praćenje, vrednovanje i izvještavanje o provedbi projekata i programa udruga koje izrađuju udžbenike na </w:t>
      </w:r>
      <w:proofErr w:type="spellStart"/>
      <w:r w:rsidR="0068630E" w:rsidRPr="00DB089F">
        <w:t>Brailleovom</w:t>
      </w:r>
      <w:proofErr w:type="spellEnd"/>
      <w:r w:rsidR="0068630E" w:rsidRPr="00DB089F">
        <w:t xml:space="preserve"> pismu za potrebe slijepih i slabovidnih učenika i studenata kroz Javni poziv. </w:t>
      </w:r>
      <w:r w:rsidR="00612397">
        <w:t>Služba</w:t>
      </w:r>
      <w:r w:rsidR="00612397" w:rsidRPr="00DB089F">
        <w:t xml:space="preserve"> </w:t>
      </w:r>
      <w:r w:rsidR="00612397">
        <w:t>surađuje sa stručnim resornim i međuresornim tijelima te sa socijalnim partnerima, kao i s drugim unutarnjim ustrojstvenim jedinicama Ministarstva. Služba surađuje s</w:t>
      </w:r>
      <w:r w:rsidR="00612397" w:rsidRPr="00DB089F">
        <w:t xml:space="preserve"> državnim</w:t>
      </w:r>
      <w:r w:rsidR="00612397">
        <w:t xml:space="preserve"> i međunarodnim</w:t>
      </w:r>
      <w:r w:rsidR="00612397" w:rsidRPr="00DB089F">
        <w:t xml:space="preserve"> tijelima, agencijama, institucijama i ustanovama</w:t>
      </w:r>
      <w:r w:rsidR="00612397">
        <w:t xml:space="preserve"> te s korisnicima i drugim relevantnim dionicima u dijelu poslova koje obavlja Služba. </w:t>
      </w:r>
      <w:r w:rsidR="0068630E" w:rsidRPr="00DB089F">
        <w:t xml:space="preserve">Služba </w:t>
      </w:r>
      <w:r w:rsidR="0068630E" w:rsidRPr="00DB089F">
        <w:rPr>
          <w:color w:val="000000"/>
        </w:rPr>
        <w:t>sudjeluje u razvoju, pripremi i provedbi proje</w:t>
      </w:r>
      <w:r w:rsidR="00663381" w:rsidRPr="00DB089F">
        <w:rPr>
          <w:color w:val="000000"/>
        </w:rPr>
        <w:t xml:space="preserve">kata financiranih sredstvima </w:t>
      </w:r>
      <w:r w:rsidR="0068630E" w:rsidRPr="00DB089F">
        <w:rPr>
          <w:color w:val="000000"/>
        </w:rPr>
        <w:t>fondova</w:t>
      </w:r>
      <w:r w:rsidR="00663381" w:rsidRPr="00DB089F">
        <w:rPr>
          <w:color w:val="000000"/>
        </w:rPr>
        <w:t xml:space="preserve"> Europske unije</w:t>
      </w:r>
      <w:r w:rsidR="0068630E" w:rsidRPr="00DB089F">
        <w:rPr>
          <w:color w:val="000000"/>
        </w:rPr>
        <w:t xml:space="preserve"> i kroz druge izvore financiranja. </w:t>
      </w:r>
      <w:r w:rsidRPr="00DB089F">
        <w:t>Služba obavlja i druge poslove iz svog</w:t>
      </w:r>
      <w:r w:rsidR="003734B1" w:rsidRPr="00DB089F">
        <w:t>a</w:t>
      </w:r>
      <w:r w:rsidRPr="00DB089F">
        <w:t xml:space="preserve"> djelokruga.</w:t>
      </w:r>
    </w:p>
    <w:p w:rsidR="00D66D81" w:rsidRDefault="00D66D81" w:rsidP="004C0382">
      <w:pPr>
        <w:widowControl w:val="0"/>
        <w:autoSpaceDE w:val="0"/>
        <w:autoSpaceDN w:val="0"/>
        <w:adjustRightInd w:val="0"/>
        <w:jc w:val="center"/>
        <w:rPr>
          <w:b/>
          <w:bCs/>
          <w:iCs/>
        </w:rPr>
      </w:pPr>
    </w:p>
    <w:p w:rsidR="00455411" w:rsidRPr="00DB089F" w:rsidRDefault="00871834" w:rsidP="004C0382">
      <w:pPr>
        <w:widowControl w:val="0"/>
        <w:autoSpaceDE w:val="0"/>
        <w:autoSpaceDN w:val="0"/>
        <w:adjustRightInd w:val="0"/>
        <w:jc w:val="center"/>
        <w:rPr>
          <w:iCs/>
        </w:rPr>
      </w:pPr>
      <w:r w:rsidRPr="00DB089F">
        <w:rPr>
          <w:b/>
          <w:bCs/>
          <w:iCs/>
        </w:rPr>
        <w:t>6</w:t>
      </w:r>
      <w:r w:rsidR="004313CA" w:rsidRPr="00DB089F">
        <w:rPr>
          <w:b/>
          <w:bCs/>
          <w:iCs/>
        </w:rPr>
        <w:t>.2.2</w:t>
      </w:r>
      <w:r w:rsidR="00E825F1" w:rsidRPr="00DB089F">
        <w:rPr>
          <w:b/>
          <w:bCs/>
          <w:iCs/>
        </w:rPr>
        <w:t xml:space="preserve">. Služba za </w:t>
      </w:r>
      <w:r w:rsidRPr="00DB089F">
        <w:rPr>
          <w:b/>
          <w:bCs/>
          <w:iCs/>
        </w:rPr>
        <w:t>programe i projekte</w:t>
      </w:r>
      <w:r w:rsidR="00E825F1" w:rsidRPr="00DB089F">
        <w:rPr>
          <w:b/>
          <w:bCs/>
          <w:iCs/>
        </w:rPr>
        <w:t xml:space="preserve"> Europske unije</w:t>
      </w:r>
    </w:p>
    <w:p w:rsidR="00D66D81" w:rsidRDefault="00D66D81" w:rsidP="004C0382">
      <w:pPr>
        <w:widowControl w:val="0"/>
        <w:autoSpaceDE w:val="0"/>
        <w:autoSpaceDN w:val="0"/>
        <w:adjustRightInd w:val="0"/>
        <w:jc w:val="center"/>
      </w:pPr>
    </w:p>
    <w:p w:rsidR="00871834" w:rsidRPr="00D66D81" w:rsidRDefault="00E825F1" w:rsidP="004C0382">
      <w:pPr>
        <w:widowControl w:val="0"/>
        <w:autoSpaceDE w:val="0"/>
        <w:autoSpaceDN w:val="0"/>
        <w:adjustRightInd w:val="0"/>
        <w:jc w:val="center"/>
        <w:rPr>
          <w:b/>
        </w:rPr>
      </w:pPr>
      <w:r w:rsidRPr="00D66D81">
        <w:rPr>
          <w:b/>
        </w:rPr>
        <w:t xml:space="preserve">Članak </w:t>
      </w:r>
      <w:r w:rsidR="00D673F4">
        <w:rPr>
          <w:b/>
        </w:rPr>
        <w:t>71</w:t>
      </w:r>
      <w:r w:rsidRPr="00D66D81">
        <w:rPr>
          <w:b/>
        </w:rPr>
        <w:t>.</w:t>
      </w:r>
    </w:p>
    <w:p w:rsidR="00D66D81" w:rsidRPr="00DB089F" w:rsidRDefault="00D66D81" w:rsidP="004C0382">
      <w:pPr>
        <w:widowControl w:val="0"/>
        <w:autoSpaceDE w:val="0"/>
        <w:autoSpaceDN w:val="0"/>
        <w:adjustRightInd w:val="0"/>
        <w:jc w:val="center"/>
      </w:pPr>
    </w:p>
    <w:p w:rsidR="00A21C56" w:rsidRPr="00DB089F" w:rsidRDefault="00A21C56" w:rsidP="004C0382">
      <w:pPr>
        <w:ind w:firstLine="709"/>
        <w:jc w:val="both"/>
      </w:pPr>
      <w:r w:rsidRPr="00DB089F">
        <w:t xml:space="preserve">Služba za programe i projekte Europske unije </w:t>
      </w:r>
      <w:r w:rsidR="00851196">
        <w:rPr>
          <w:color w:val="231F20"/>
        </w:rPr>
        <w:t xml:space="preserve">surađuje s državnim i međunarodnim tijelima i institucijama te stručnim međuresornim tijelima, institucijama i ustanovama na izradi strateških okvira i programskih dokumenata za razvoj obrazovanja. Obavlja poslove praćenja i analize strateških dokumenata Europske unije, kao i poslove usklađivanja nacionalnog sustava </w:t>
      </w:r>
      <w:r w:rsidR="00851196">
        <w:rPr>
          <w:color w:val="231F20"/>
        </w:rPr>
        <w:lastRenderedPageBreak/>
        <w:t xml:space="preserve">obrazovanja sa strateškim dokumentima Europske unije. Služba obavlja poslove u okviru sektorske nadležnosti upravljanja fondovima Europske unije i sve poslove prema predviđenim procedurama za provedbu projekata </w:t>
      </w:r>
      <w:proofErr w:type="spellStart"/>
      <w:r w:rsidR="00851196">
        <w:rPr>
          <w:color w:val="231F20"/>
        </w:rPr>
        <w:t>pretpristupnih</w:t>
      </w:r>
      <w:proofErr w:type="spellEnd"/>
      <w:r w:rsidR="00851196">
        <w:rPr>
          <w:color w:val="231F20"/>
        </w:rPr>
        <w:t xml:space="preserve"> programa i strukturnih fondova Europske unije. Služba u okviru sektorske nadležnosti upravljanja fondovima Europske unije, sudjeluje u poslovima analize stanja sustava odgoja i obrazovanja i obrazovanja odraslih. Surađuje s državnim i međunarodnim tijelima i institucijama, te stručnim međuresornim tijelima, institucijama i ustanovama na izradi strateških okvira i programskih dokumenata za razvoj obrazovanja. Priprema i prati međuresorne programske okvire, prati i vrednuje programe te provodi sve poslove prema predviđenim procedurama za provedbu projekata </w:t>
      </w:r>
      <w:proofErr w:type="spellStart"/>
      <w:r w:rsidR="00851196">
        <w:rPr>
          <w:color w:val="231F20"/>
        </w:rPr>
        <w:t>pretpristupnih</w:t>
      </w:r>
      <w:proofErr w:type="spellEnd"/>
      <w:r w:rsidR="00851196">
        <w:rPr>
          <w:color w:val="231F20"/>
        </w:rPr>
        <w:t xml:space="preserve"> programa i strukturnih fondova Europske unije. U skladu s procedurama, planira i upravlja proračunom iz </w:t>
      </w:r>
      <w:proofErr w:type="spellStart"/>
      <w:r w:rsidR="00851196">
        <w:rPr>
          <w:color w:val="231F20"/>
        </w:rPr>
        <w:t>pretpristupnih</w:t>
      </w:r>
      <w:proofErr w:type="spellEnd"/>
      <w:r w:rsidR="00851196">
        <w:rPr>
          <w:color w:val="231F20"/>
        </w:rPr>
        <w:t xml:space="preserve"> programa i strukturnih fondova te osigurava nacionalno sufinanciranje projekata i provedbu naknade sredstava. Priprema kriterije za odabir projekata, odnosno operacija, priprema natječajnu dokumentaciju operacija, odnosno projekata te prati pokazatelje rezultata i učinka na razini operativnog programa. Služba obavlja stručne poslove vrednovanja i ugovaranja projekata, prati njihovu provedbu, izvještava i nadzire tijek provedbe te pri provedbi i praćenju projekata obavlja i neposredan uvid u kvalitetu provedbe na licu mjesta. Pruža stručnu pomoć korisnicima projekata u skladu s propisanim procedurama. U suradnji s relevantnim unutarnjim ustrojstvenim jedinicama Ministarstva i drugim relevantnim dionicima, priprema prijedloge proračuna za pojedine projekte te izrađuje prijedloge financijskih preraspodjela sredstava. Obavlja kontrolu potrošnje sredstava u skladu s procedurama koje reguliraju dinamiku potrošnje sredstava na razini Operativnog programa. Služba zaprima zahtjeve za sredstvima od posredničkog tijela druge razine i, nakon izvršene kontrole, priprema realizaciju plaćanja prema korisnicima. Služba obavlja i poslove izrade i provedbe komunikacijskog plana radi provedbe mjera vidljivosti i informiranja javnosti. Sudjeluje u pripremi i realizaciji ugovora tehničke pomoći u okviru provedbe Operativnog programa. Obavlja poslove uspostave i provedbe sustava unutarnje kontrole (analiza rizika, radnih opterećenja zaposlenika, upravljanje nepravilnostima) te sudjeluje u procesu uspostave, održavanja i nadogradnje informacijskog sustava za praćenje provedbe projekata prema pokazateljima uspješnosti provedbe. Služba priprema interne pisane procedure za provedbu svojih funkcija sukladno pravilnicima koje je odobrilo Koordinacijsko tijelo, čuva dokumente i evidencije o provedbi funkcija radi osiguravanja odgovarajućeg revizijskog traga. </w:t>
      </w:r>
      <w:r w:rsidR="00612397">
        <w:t>Služba</w:t>
      </w:r>
      <w:r w:rsidR="00612397" w:rsidRPr="00DB089F">
        <w:t xml:space="preserve"> </w:t>
      </w:r>
      <w:r w:rsidR="00612397">
        <w:t>surađuje sa stručnim resornim i međuresornim tijelima te sa socijalnim partnerima, kao i s drugim unutarnjim ustrojstvenim jedinicama Ministarstva. Služba surađuje s</w:t>
      </w:r>
      <w:r w:rsidR="00612397" w:rsidRPr="00DB089F">
        <w:t xml:space="preserve"> državnim</w:t>
      </w:r>
      <w:r w:rsidR="00612397">
        <w:t xml:space="preserve"> i međunarodnim</w:t>
      </w:r>
      <w:r w:rsidR="00612397" w:rsidRPr="00DB089F">
        <w:t xml:space="preserve"> tijelima, agencijama, institucijama i ustanovama</w:t>
      </w:r>
      <w:r w:rsidR="00612397">
        <w:t xml:space="preserve"> te s korisnicima i drugim relevantnim dionicima u dijelu poslova koje obavlja Služba. </w:t>
      </w:r>
      <w:r w:rsidRPr="00DB089F">
        <w:t>Služba obavlja i druge poslove iz svog</w:t>
      </w:r>
      <w:r w:rsidR="003734B1" w:rsidRPr="00DB089F">
        <w:t>a</w:t>
      </w:r>
      <w:r w:rsidRPr="00DB089F">
        <w:t xml:space="preserve"> djelokruga.</w:t>
      </w:r>
    </w:p>
    <w:p w:rsidR="00D66D81" w:rsidRDefault="00D66D81" w:rsidP="004C0382">
      <w:pPr>
        <w:widowControl w:val="0"/>
        <w:autoSpaceDE w:val="0"/>
        <w:autoSpaceDN w:val="0"/>
        <w:adjustRightInd w:val="0"/>
        <w:ind w:firstLine="709"/>
        <w:jc w:val="both"/>
      </w:pPr>
    </w:p>
    <w:p w:rsidR="003734B1" w:rsidRPr="00DB089F" w:rsidRDefault="00A21C56" w:rsidP="00D66D81">
      <w:pPr>
        <w:widowControl w:val="0"/>
        <w:autoSpaceDE w:val="0"/>
        <w:autoSpaceDN w:val="0"/>
        <w:adjustRightInd w:val="0"/>
        <w:ind w:firstLine="1418"/>
        <w:jc w:val="both"/>
      </w:pPr>
      <w:r w:rsidRPr="00DB089F">
        <w:t xml:space="preserve">U Službi </w:t>
      </w:r>
      <w:r w:rsidR="000D707F" w:rsidRPr="00DB089F">
        <w:t xml:space="preserve">za programe i projekte Europske unije </w:t>
      </w:r>
      <w:r w:rsidR="00131BB1" w:rsidRPr="00DB089F">
        <w:t>ustrojavaju se</w:t>
      </w:r>
      <w:r w:rsidRPr="00DB089F">
        <w:t>:</w:t>
      </w:r>
    </w:p>
    <w:p w:rsidR="00D66D81" w:rsidRDefault="00D66D81" w:rsidP="004C0382">
      <w:pPr>
        <w:widowControl w:val="0"/>
        <w:autoSpaceDE w:val="0"/>
        <w:autoSpaceDN w:val="0"/>
        <w:adjustRightInd w:val="0"/>
        <w:ind w:firstLine="709"/>
        <w:jc w:val="both"/>
      </w:pPr>
    </w:p>
    <w:p w:rsidR="00A21C56" w:rsidRDefault="004313CA" w:rsidP="004C0382">
      <w:pPr>
        <w:widowControl w:val="0"/>
        <w:autoSpaceDE w:val="0"/>
        <w:autoSpaceDN w:val="0"/>
        <w:adjustRightInd w:val="0"/>
        <w:ind w:firstLine="709"/>
        <w:jc w:val="both"/>
      </w:pPr>
      <w:r w:rsidRPr="00DB089F">
        <w:t>6.2.2</w:t>
      </w:r>
      <w:r w:rsidR="00A21C56" w:rsidRPr="00DB089F">
        <w:t xml:space="preserve">.1. Odjel za pripremu programa </w:t>
      </w:r>
      <w:r w:rsidR="00851196">
        <w:t>i poziva u području općeg odgoja i obrazovanja</w:t>
      </w:r>
    </w:p>
    <w:p w:rsidR="00851196" w:rsidRDefault="00851196" w:rsidP="004C0382">
      <w:pPr>
        <w:widowControl w:val="0"/>
        <w:autoSpaceDE w:val="0"/>
        <w:autoSpaceDN w:val="0"/>
        <w:adjustRightInd w:val="0"/>
        <w:ind w:firstLine="709"/>
        <w:jc w:val="both"/>
      </w:pPr>
      <w:r>
        <w:t xml:space="preserve">6.2.2.2. Odjel za pripremu programa i poziva u području strukovnog obrazovanja, </w:t>
      </w:r>
    </w:p>
    <w:p w:rsidR="00851196" w:rsidRPr="00DB089F" w:rsidRDefault="00851196" w:rsidP="004C0382">
      <w:pPr>
        <w:widowControl w:val="0"/>
        <w:autoSpaceDE w:val="0"/>
        <w:autoSpaceDN w:val="0"/>
        <w:adjustRightInd w:val="0"/>
        <w:ind w:firstLine="709"/>
        <w:jc w:val="both"/>
      </w:pPr>
      <w:r>
        <w:tab/>
        <w:t xml:space="preserve"> obrazovanja odraslih i visokog obrazovanja</w:t>
      </w:r>
    </w:p>
    <w:p w:rsidR="00A21C56" w:rsidRPr="00DB089F" w:rsidRDefault="004313CA" w:rsidP="004C0382">
      <w:pPr>
        <w:widowControl w:val="0"/>
        <w:autoSpaceDE w:val="0"/>
        <w:autoSpaceDN w:val="0"/>
        <w:adjustRightInd w:val="0"/>
        <w:ind w:firstLine="709"/>
        <w:jc w:val="both"/>
      </w:pPr>
      <w:r w:rsidRPr="00DB089F">
        <w:t>6.2.2</w:t>
      </w:r>
      <w:r w:rsidR="00851196">
        <w:t>.3</w:t>
      </w:r>
      <w:r w:rsidR="00A21C56" w:rsidRPr="00DB089F">
        <w:t>. Odjel za praćenje provedbe programa Europske unije</w:t>
      </w:r>
    </w:p>
    <w:p w:rsidR="00A07F32" w:rsidRDefault="004313CA" w:rsidP="004C0382">
      <w:pPr>
        <w:widowControl w:val="0"/>
        <w:autoSpaceDE w:val="0"/>
        <w:autoSpaceDN w:val="0"/>
        <w:adjustRightInd w:val="0"/>
        <w:ind w:firstLine="709"/>
        <w:jc w:val="both"/>
      </w:pPr>
      <w:r w:rsidRPr="00DB089F">
        <w:t>6.2.2</w:t>
      </w:r>
      <w:r w:rsidR="00851196">
        <w:t>.4</w:t>
      </w:r>
      <w:r w:rsidR="00A21C56" w:rsidRPr="00DB089F">
        <w:t xml:space="preserve">. Odjel za procjenu projekata iz </w:t>
      </w:r>
      <w:r w:rsidR="0045552B" w:rsidRPr="00DB089F">
        <w:t>fondova</w:t>
      </w:r>
      <w:r w:rsidR="00D25262">
        <w:t xml:space="preserve"> Europske unije</w:t>
      </w:r>
      <w:r w:rsidR="00851196">
        <w:t>.</w:t>
      </w:r>
    </w:p>
    <w:p w:rsidR="00D66D81" w:rsidRDefault="00D66D81" w:rsidP="004C0382">
      <w:pPr>
        <w:widowControl w:val="0"/>
        <w:autoSpaceDE w:val="0"/>
        <w:autoSpaceDN w:val="0"/>
        <w:adjustRightInd w:val="0"/>
        <w:jc w:val="center"/>
        <w:rPr>
          <w:b/>
          <w:bCs/>
          <w:iCs/>
        </w:rPr>
      </w:pPr>
    </w:p>
    <w:p w:rsidR="00455411" w:rsidRPr="00DB089F" w:rsidRDefault="004313CA" w:rsidP="004C0382">
      <w:pPr>
        <w:widowControl w:val="0"/>
        <w:autoSpaceDE w:val="0"/>
        <w:autoSpaceDN w:val="0"/>
        <w:adjustRightInd w:val="0"/>
        <w:jc w:val="center"/>
        <w:rPr>
          <w:b/>
          <w:iCs/>
        </w:rPr>
      </w:pPr>
      <w:r w:rsidRPr="00DB089F">
        <w:rPr>
          <w:b/>
          <w:bCs/>
          <w:iCs/>
        </w:rPr>
        <w:t>6.2.2</w:t>
      </w:r>
      <w:r w:rsidR="00DD5DFF" w:rsidRPr="00DB089F">
        <w:rPr>
          <w:b/>
          <w:bCs/>
          <w:iCs/>
        </w:rPr>
        <w:t>.1. Odjel za pripremu programa</w:t>
      </w:r>
      <w:r w:rsidR="00E825F1" w:rsidRPr="00DB089F">
        <w:rPr>
          <w:b/>
        </w:rPr>
        <w:t xml:space="preserve"> </w:t>
      </w:r>
      <w:r w:rsidR="00990BB7">
        <w:rPr>
          <w:b/>
        </w:rPr>
        <w:t>i poziva u području općeg odgoja i obrazovanja</w:t>
      </w:r>
    </w:p>
    <w:p w:rsidR="00D66D81" w:rsidRDefault="00D66D81" w:rsidP="004C0382">
      <w:pPr>
        <w:widowControl w:val="0"/>
        <w:autoSpaceDE w:val="0"/>
        <w:autoSpaceDN w:val="0"/>
        <w:adjustRightInd w:val="0"/>
        <w:jc w:val="center"/>
      </w:pPr>
    </w:p>
    <w:p w:rsidR="00DD5DFF" w:rsidRPr="00D66D81" w:rsidRDefault="00E825F1" w:rsidP="004C0382">
      <w:pPr>
        <w:widowControl w:val="0"/>
        <w:autoSpaceDE w:val="0"/>
        <w:autoSpaceDN w:val="0"/>
        <w:adjustRightInd w:val="0"/>
        <w:jc w:val="center"/>
        <w:rPr>
          <w:b/>
        </w:rPr>
      </w:pPr>
      <w:r w:rsidRPr="00D66D81">
        <w:rPr>
          <w:b/>
        </w:rPr>
        <w:t xml:space="preserve">Članak </w:t>
      </w:r>
      <w:r w:rsidR="00D673F4">
        <w:rPr>
          <w:b/>
        </w:rPr>
        <w:t>72</w:t>
      </w:r>
      <w:r w:rsidRPr="00D66D81">
        <w:rPr>
          <w:b/>
        </w:rPr>
        <w:t>.</w:t>
      </w:r>
    </w:p>
    <w:p w:rsidR="00D66D81" w:rsidRPr="00DB089F" w:rsidRDefault="00D66D81" w:rsidP="004C0382">
      <w:pPr>
        <w:widowControl w:val="0"/>
        <w:autoSpaceDE w:val="0"/>
        <w:autoSpaceDN w:val="0"/>
        <w:adjustRightInd w:val="0"/>
        <w:jc w:val="center"/>
      </w:pPr>
    </w:p>
    <w:p w:rsidR="00455411" w:rsidRDefault="00A21C56" w:rsidP="004C0382">
      <w:pPr>
        <w:autoSpaceDE w:val="0"/>
        <w:autoSpaceDN w:val="0"/>
        <w:adjustRightInd w:val="0"/>
        <w:ind w:firstLine="708"/>
        <w:jc w:val="both"/>
      </w:pPr>
      <w:r w:rsidRPr="00DB089F">
        <w:lastRenderedPageBreak/>
        <w:t xml:space="preserve">Odjel za pripremu programa </w:t>
      </w:r>
      <w:r w:rsidR="00990BB7">
        <w:t>i poziva u području općeg odgoja i obrazovanja</w:t>
      </w:r>
      <w:r w:rsidRPr="00DB089F">
        <w:t xml:space="preserve"> </w:t>
      </w:r>
      <w:r w:rsidR="00990BB7">
        <w:rPr>
          <w:color w:val="231F20"/>
        </w:rPr>
        <w:t xml:space="preserve">sudjeluje u izradi i preinakama programskih </w:t>
      </w:r>
      <w:r w:rsidR="00990BB7" w:rsidRPr="00990BB7">
        <w:rPr>
          <w:color w:val="231F20"/>
        </w:rPr>
        <w:t>dokumenata u okviru programa i strukturnih fondova Europske unije. Obavlja poslove koordinacije i suradnje s drugim tijelima uključenim u izradu programskih dokumenata. Odjel pruža stručnu podršku i savjetovanje u području izrade detaljnih procedura i pravila vezanih uz pripremu i odabir operacija koje će se financirati u okviru ključnih područja intervencija u operativnom programu. Priprema natječajnu dokumentaciju operacija, odnosno projekata koji se odnose na sustav općeg odgoja i obrazovanja, prijedloge proračuna pojedinih operacija, odnosno projekata, plan trošenja sredstava na razini operacija, odnosno projekata te definira ciljne skupine</w:t>
      </w:r>
      <w:r w:rsidR="00990BB7">
        <w:rPr>
          <w:color w:val="231F20"/>
        </w:rPr>
        <w:t xml:space="preserve"> i planirane krajnje korisnike operacija, odnosno projekata. Izrađuje prijedloge financijskih preraspodjela tijekom provedbe programa. Odjel obavlja kontrolu kvalitete projektne dokumentacije. Sudjeluje u uspostavi evaluacijskih odbora za odabir operacija te obavlja periodičko prikupljanje podataka i priprema izvještaje o provedbi programa u okviru sektorske nadležnosti. Sudjeluje u izradi i provedbi komunikacijskog plana u suradnji s drugim tijelima Operativne strukture. Odjel provodi i ostale mjere vidljivosti i informiranja javnosti. Sudjeluje u izradi i provedbi ugovora tehničke pomoći u okviru operativnog programa. Obavlja poslove uspostave i provedbe sustava unutarnje kontrole (analiza rizika, radnih opterećenja zaposlenika, upravljanje nepravilnostima). Odjel priprema interne pisane procedure za provedbu svojih funkcija sukladno pravilnicima koje je odobrilo Koordinacijsko tijelo. Odjel čuva dokumente i evidencije o provedbi funkcija radi osiguravanja odgovarajućeg revizijskog traga. </w:t>
      </w:r>
      <w:r w:rsidR="00612397">
        <w:t>Odjel</w:t>
      </w:r>
      <w:r w:rsidR="00612397" w:rsidRPr="00DB089F">
        <w:t xml:space="preserve"> </w:t>
      </w:r>
      <w:r w:rsidR="00612397">
        <w:t>surađuje sa stručnim resornim i međuresornim tijelima te sa socijalnim partnerima, kao i s drugim unutarnjim ustrojstvenim jedinicama Ministarstva. Odjel surađuje s</w:t>
      </w:r>
      <w:r w:rsidR="00612397" w:rsidRPr="00DB089F">
        <w:t xml:space="preserve"> državnim</w:t>
      </w:r>
      <w:r w:rsidR="00612397">
        <w:t xml:space="preserve"> i međunarodnim</w:t>
      </w:r>
      <w:r w:rsidR="00612397" w:rsidRPr="00DB089F">
        <w:t xml:space="preserve"> tijelima, agencijama, institucijama i ustanovama</w:t>
      </w:r>
      <w:r w:rsidR="00612397">
        <w:t xml:space="preserve"> te s korisnicima i drugim relevantnim dionicima u dijelu poslova koje obavlja Odjel</w:t>
      </w:r>
      <w:r w:rsidRPr="00DB089F">
        <w:t>. Odjel obavlja i druge poslove iz svog</w:t>
      </w:r>
      <w:r w:rsidR="003734B1" w:rsidRPr="00DB089F">
        <w:t>a</w:t>
      </w:r>
      <w:r w:rsidRPr="00DB089F">
        <w:t xml:space="preserve"> djelokruga.</w:t>
      </w:r>
    </w:p>
    <w:p w:rsidR="00990BB7" w:rsidRDefault="00990BB7" w:rsidP="00990BB7">
      <w:pPr>
        <w:autoSpaceDE w:val="0"/>
        <w:autoSpaceDN w:val="0"/>
        <w:adjustRightInd w:val="0"/>
        <w:jc w:val="both"/>
      </w:pPr>
    </w:p>
    <w:p w:rsidR="00990BB7" w:rsidRPr="00DB089F" w:rsidRDefault="00990BB7" w:rsidP="00990BB7">
      <w:pPr>
        <w:widowControl w:val="0"/>
        <w:autoSpaceDE w:val="0"/>
        <w:autoSpaceDN w:val="0"/>
        <w:adjustRightInd w:val="0"/>
        <w:jc w:val="center"/>
        <w:rPr>
          <w:b/>
          <w:iCs/>
        </w:rPr>
      </w:pPr>
      <w:r w:rsidRPr="00DB089F">
        <w:rPr>
          <w:b/>
          <w:bCs/>
          <w:iCs/>
        </w:rPr>
        <w:t>6.2.2</w:t>
      </w:r>
      <w:r>
        <w:rPr>
          <w:b/>
          <w:bCs/>
          <w:iCs/>
        </w:rPr>
        <w:t>.2</w:t>
      </w:r>
      <w:r w:rsidRPr="00DB089F">
        <w:rPr>
          <w:b/>
          <w:bCs/>
          <w:iCs/>
        </w:rPr>
        <w:t>. Odjel za pripremu programa</w:t>
      </w:r>
      <w:r w:rsidRPr="00DB089F">
        <w:rPr>
          <w:b/>
        </w:rPr>
        <w:t xml:space="preserve"> </w:t>
      </w:r>
      <w:r>
        <w:rPr>
          <w:b/>
        </w:rPr>
        <w:t>i poziva u području strukovnog obrazovanja, obrazovanja odraslih i visokog obrazovanja</w:t>
      </w:r>
    </w:p>
    <w:p w:rsidR="00990BB7" w:rsidRDefault="00990BB7" w:rsidP="00990BB7">
      <w:pPr>
        <w:widowControl w:val="0"/>
        <w:autoSpaceDE w:val="0"/>
        <w:autoSpaceDN w:val="0"/>
        <w:adjustRightInd w:val="0"/>
        <w:jc w:val="center"/>
      </w:pPr>
    </w:p>
    <w:p w:rsidR="00990BB7" w:rsidRPr="00D66D81" w:rsidRDefault="00990BB7" w:rsidP="00990BB7">
      <w:pPr>
        <w:widowControl w:val="0"/>
        <w:autoSpaceDE w:val="0"/>
        <w:autoSpaceDN w:val="0"/>
        <w:adjustRightInd w:val="0"/>
        <w:jc w:val="center"/>
        <w:rPr>
          <w:b/>
        </w:rPr>
      </w:pPr>
      <w:r w:rsidRPr="00D66D81">
        <w:rPr>
          <w:b/>
        </w:rPr>
        <w:t xml:space="preserve">Članak </w:t>
      </w:r>
      <w:r>
        <w:rPr>
          <w:b/>
        </w:rPr>
        <w:t>73</w:t>
      </w:r>
      <w:r w:rsidRPr="00D66D81">
        <w:rPr>
          <w:b/>
        </w:rPr>
        <w:t>.</w:t>
      </w:r>
    </w:p>
    <w:p w:rsidR="00990BB7" w:rsidRPr="00DB089F" w:rsidRDefault="00990BB7" w:rsidP="00990BB7">
      <w:pPr>
        <w:widowControl w:val="0"/>
        <w:autoSpaceDE w:val="0"/>
        <w:autoSpaceDN w:val="0"/>
        <w:adjustRightInd w:val="0"/>
        <w:jc w:val="center"/>
      </w:pPr>
    </w:p>
    <w:p w:rsidR="00990BB7" w:rsidRPr="00DB089F" w:rsidRDefault="00990BB7" w:rsidP="00990BB7">
      <w:pPr>
        <w:autoSpaceDE w:val="0"/>
        <w:autoSpaceDN w:val="0"/>
        <w:adjustRightInd w:val="0"/>
        <w:ind w:firstLine="709"/>
        <w:jc w:val="both"/>
      </w:pPr>
      <w:r w:rsidRPr="00990BB7">
        <w:t xml:space="preserve">Odjel za pripremu programa i poziva u području strukovnog obrazovanja, obrazovanja odraslih i visokog obrazovanja </w:t>
      </w:r>
      <w:r w:rsidRPr="00990BB7">
        <w:rPr>
          <w:color w:val="231F20"/>
        </w:rPr>
        <w:t>sudjeluje u izradi i preinakama programskih dokumenata u okviru programa i strukturnih fondova Europske unije. Obavlja poslove koordinacije i suradnje s drugim tijelima uključenim u izradu programskih dokumenata. Odjel pruža stručnu podršku i savjetovanje u području izrade detaljnih procedura i pravila vezanih uz pripremu i odabir operacija koje će se financirati u okviru ključnih područja intervencija u operativnom programu. Priprema natječajnu dokumentaciju operacija, odnosno projekata koji se odnose na sustav strukovnog obrazovanja, obrazovanja odraslih i visokog obrazovanja,  prijedloge</w:t>
      </w:r>
      <w:r>
        <w:rPr>
          <w:color w:val="231F20"/>
        </w:rPr>
        <w:t xml:space="preserve"> proračuna pojedinih operacija, odnosno projekata, plan trošenja sredstava na razini operacija, odnosno projekata te definira ciljne skupine i planirane krajnje korisnike operacija, odnosno projekata. Izrađuje prijedloge financijskih preraspodjela tijekom provedbe programa. Odjel obavlja kontrolu kvalitete projektne dokumentacije. Sudjeluje u uspostavi evaluacijskih odbora za odabir operacija te obavlja periodičko prikupljanje podataka i priprema izvještaje o provedbi programa u okviru sektorske nadležnosti. Sudjeluje u izradi i provedbi komunikacijskog plana u suradnji s drugim tijelima Operativne strukture. Odjel provodi i ostale mjere vidljivosti i informiranja javnosti. Sudjeluje u izradi i provedbi ugovora tehničke pomoći u okviru operativnog programa. Obavlja poslove uspostave i provedbe sustava unutarnje kontrole (analiza rizika, radnih opterećenja zaposlenika, upravljanje nepravilnostima). Odjel priprema interne pisane procedure za provedbu svojih funkcija sukladno pravilnicima koje je odobrilo </w:t>
      </w:r>
      <w:r>
        <w:rPr>
          <w:color w:val="231F20"/>
        </w:rPr>
        <w:lastRenderedPageBreak/>
        <w:t xml:space="preserve">Koordinacijsko tijelo. Odjel čuva dokumente i evidencije o provedbi funkcija radi osiguravanja odgovarajućeg revizijskog traga. </w:t>
      </w:r>
      <w:r w:rsidR="0007152D">
        <w:t>Odjel</w:t>
      </w:r>
      <w:r w:rsidR="0007152D" w:rsidRPr="00DB089F">
        <w:t xml:space="preserve"> </w:t>
      </w:r>
      <w:r w:rsidR="0007152D">
        <w:t>surađuje sa stručnim resornim i međuresornim tijelima te sa socijalnim partnerima, kao i s drugim unutarnjim ustrojstvenim jedinicama Ministarstva. Odjel surađuje s</w:t>
      </w:r>
      <w:r w:rsidR="0007152D" w:rsidRPr="00DB089F">
        <w:t xml:space="preserve"> državnim</w:t>
      </w:r>
      <w:r w:rsidR="0007152D">
        <w:t xml:space="preserve"> i međunarodnim</w:t>
      </w:r>
      <w:r w:rsidR="0007152D" w:rsidRPr="00DB089F">
        <w:t xml:space="preserve"> tijelima, agencijama, institucijama i ustanovama</w:t>
      </w:r>
      <w:r w:rsidR="0007152D">
        <w:t xml:space="preserve"> te s korisnicima i drugim relevantnim dionicima u dijelu poslova koje obavlja Odjel</w:t>
      </w:r>
      <w:r>
        <w:rPr>
          <w:color w:val="231F20"/>
        </w:rPr>
        <w:t>. Odjel obavlja i druge poslove iz svoga djelokruga</w:t>
      </w:r>
    </w:p>
    <w:p w:rsidR="00D66D81" w:rsidRDefault="00D66D81" w:rsidP="004C0382">
      <w:pPr>
        <w:widowControl w:val="0"/>
        <w:autoSpaceDE w:val="0"/>
        <w:autoSpaceDN w:val="0"/>
        <w:adjustRightInd w:val="0"/>
        <w:jc w:val="center"/>
        <w:rPr>
          <w:b/>
          <w:bCs/>
          <w:iCs/>
        </w:rPr>
      </w:pPr>
    </w:p>
    <w:p w:rsidR="00455411" w:rsidRPr="00DB089F" w:rsidRDefault="004313CA" w:rsidP="004C0382">
      <w:pPr>
        <w:widowControl w:val="0"/>
        <w:autoSpaceDE w:val="0"/>
        <w:autoSpaceDN w:val="0"/>
        <w:adjustRightInd w:val="0"/>
        <w:jc w:val="center"/>
        <w:rPr>
          <w:b/>
          <w:iCs/>
        </w:rPr>
      </w:pPr>
      <w:r w:rsidRPr="00DB089F">
        <w:rPr>
          <w:b/>
          <w:bCs/>
          <w:iCs/>
        </w:rPr>
        <w:t>6.2.2</w:t>
      </w:r>
      <w:r w:rsidR="00990BB7">
        <w:rPr>
          <w:b/>
          <w:bCs/>
          <w:iCs/>
        </w:rPr>
        <w:t>.3</w:t>
      </w:r>
      <w:r w:rsidR="00DD5DFF" w:rsidRPr="00DB089F">
        <w:rPr>
          <w:b/>
          <w:bCs/>
          <w:iCs/>
        </w:rPr>
        <w:t>. Odjel za praćenje provedbe programa</w:t>
      </w:r>
      <w:r w:rsidR="00A57A5A" w:rsidRPr="00DB089F">
        <w:rPr>
          <w:b/>
        </w:rPr>
        <w:t xml:space="preserve"> Europske unije</w:t>
      </w:r>
    </w:p>
    <w:p w:rsidR="00D66D81" w:rsidRDefault="00D66D81" w:rsidP="004C0382">
      <w:pPr>
        <w:widowControl w:val="0"/>
        <w:autoSpaceDE w:val="0"/>
        <w:autoSpaceDN w:val="0"/>
        <w:adjustRightInd w:val="0"/>
        <w:jc w:val="center"/>
      </w:pPr>
    </w:p>
    <w:p w:rsidR="00DD5DFF" w:rsidRPr="00D66D81" w:rsidRDefault="00A57A5A" w:rsidP="004C0382">
      <w:pPr>
        <w:widowControl w:val="0"/>
        <w:autoSpaceDE w:val="0"/>
        <w:autoSpaceDN w:val="0"/>
        <w:adjustRightInd w:val="0"/>
        <w:jc w:val="center"/>
        <w:rPr>
          <w:b/>
        </w:rPr>
      </w:pPr>
      <w:r w:rsidRPr="00D66D81">
        <w:rPr>
          <w:b/>
        </w:rPr>
        <w:t xml:space="preserve">Članak </w:t>
      </w:r>
      <w:r w:rsidR="00630753" w:rsidRPr="00D66D81">
        <w:rPr>
          <w:b/>
        </w:rPr>
        <w:t>7</w:t>
      </w:r>
      <w:r w:rsidR="00990BB7">
        <w:rPr>
          <w:b/>
        </w:rPr>
        <w:t>4</w:t>
      </w:r>
      <w:r w:rsidRPr="00D66D81">
        <w:rPr>
          <w:b/>
        </w:rPr>
        <w:t>.</w:t>
      </w:r>
    </w:p>
    <w:p w:rsidR="00D66D81" w:rsidRPr="00DB089F" w:rsidRDefault="00D66D81" w:rsidP="004C0382">
      <w:pPr>
        <w:widowControl w:val="0"/>
        <w:autoSpaceDE w:val="0"/>
        <w:autoSpaceDN w:val="0"/>
        <w:adjustRightInd w:val="0"/>
        <w:jc w:val="center"/>
      </w:pPr>
    </w:p>
    <w:p w:rsidR="00435BF3" w:rsidRPr="00DB089F" w:rsidRDefault="00A21C56" w:rsidP="00D66D81">
      <w:pPr>
        <w:ind w:firstLine="1418"/>
        <w:jc w:val="both"/>
      </w:pPr>
      <w:r w:rsidRPr="00DB089F">
        <w:t xml:space="preserve">Odjel za praćenje provedbe programa Europske unije, </w:t>
      </w:r>
      <w:r w:rsidR="00990BB7">
        <w:rPr>
          <w:color w:val="231F20"/>
        </w:rPr>
        <w:t xml:space="preserve">u skladu s propisanim procedurama pripreme i u suradnji s Upravljačkim i Posredničkim tijelom razine 2, priprema kratkoročne i dugoročne prognoze realizacije sredstava na razini operativnog programa i obavlja kontrolu potrošnje sredstava u skladu s procedurama koje reguliraju dinamiku potrošnje sredstava na razini Operativnog programa. Zaprima zahtjeve za sredstvima od Posredničkog tijela razine 2 i, nakon izvršene kontrole, dostavlja ih na plaćanje Nacionalnom fondu. Odjel, u suradnji s drugim tijelima operativne strukture, priprema dokumentaciju i koordinira aktivnosti u okviru prioriteta tehničke pomoći. Obavlja poslove praćenja provedbe programa u dijelu sektorske nadležnosti te obavlja kontrolu na licu mjesta krajnjih korisnika operacija, odnosno projekata. Provodi savjetodavne mjere osiguravajući razumijevanje korisnika o njihovim pravima i odgovornostima u vezi s provedbom operacija, odnosno projekata. Odjel prikuplja i analizira podatke vezane uz provedbu operacija, odnosno projekata, a u svrhu praćenja uspješnosti provedbe operacija odnosno projekata u okviru ugovornih obveza. Sudjeluje u procesu uspostave, održavanja i nadogradnje sustava za praćenje provedbe operacija, odnosno projekata prema indikatorima, odnosno pokazateljima uspješnosti provedbe. Odjel obavlja unos podataka u informacijski sustav praćenja provedbe programa, obavlja kvantitativnu i kvalitativnu kontrolu izvršenih odobrenja prema nastalim troškovima u pojedinim projektima u sektorskoj nadležnosti, a prema zaprimljenoj dokumentaciji od Posredničkog tijela razine 2. Odjel priprema izvještaje o uspješnosti provedbe operacija odnosno projekata u okviru sektorske nadležnosti i dostavlja ih upravljačkom tijelu te obavlja poslove provedbe procedura u sustavu unutarnjih kontrola. Odjel priprema interne pisane procedure za provedbu svojih funkcija sukladno pravilnicima koje je odobrilo Koordinacijsko tijelo te čuva dokumente i evidencije o provedbi funkcija radi osiguravanja odgovarajućeg revizijskog traga. </w:t>
      </w:r>
      <w:r w:rsidR="0007152D">
        <w:t>Odjel</w:t>
      </w:r>
      <w:r w:rsidR="0007152D" w:rsidRPr="00DB089F">
        <w:t xml:space="preserve"> </w:t>
      </w:r>
      <w:r w:rsidR="0007152D">
        <w:t>surađuje sa stručnim resornim i međuresornim tijelima te sa socijalnim partnerima, kao i s drugim unutarnjim ustrojstvenim jedinicama Ministarstva. Odjel surađuje s</w:t>
      </w:r>
      <w:r w:rsidR="0007152D" w:rsidRPr="00DB089F">
        <w:t xml:space="preserve"> državnim</w:t>
      </w:r>
      <w:r w:rsidR="0007152D">
        <w:t xml:space="preserve"> i međunarodnim</w:t>
      </w:r>
      <w:r w:rsidR="0007152D" w:rsidRPr="00DB089F">
        <w:t xml:space="preserve"> tijelima, agencijama, institucijama i ustanovama</w:t>
      </w:r>
      <w:r w:rsidR="0007152D">
        <w:t xml:space="preserve"> te s korisnicima i drugim relevantnim dionicima u dijelu poslova koje obavlja Odjel</w:t>
      </w:r>
      <w:r w:rsidR="0007152D" w:rsidRPr="00DB089F">
        <w:t xml:space="preserve">. </w:t>
      </w:r>
      <w:r w:rsidRPr="00DB089F">
        <w:t>Odjel obavlja i druge poslove iz svog</w:t>
      </w:r>
      <w:r w:rsidR="003734B1" w:rsidRPr="00DB089F">
        <w:t>a</w:t>
      </w:r>
      <w:r w:rsidRPr="00DB089F">
        <w:t xml:space="preserve"> djelokruga.</w:t>
      </w:r>
    </w:p>
    <w:p w:rsidR="00D66D81" w:rsidRDefault="00D66D81" w:rsidP="004C0382">
      <w:pPr>
        <w:widowControl w:val="0"/>
        <w:autoSpaceDE w:val="0"/>
        <w:autoSpaceDN w:val="0"/>
        <w:adjustRightInd w:val="0"/>
        <w:jc w:val="center"/>
        <w:rPr>
          <w:b/>
          <w:bCs/>
          <w:iCs/>
        </w:rPr>
      </w:pPr>
    </w:p>
    <w:p w:rsidR="00455411" w:rsidRPr="00DB089F" w:rsidRDefault="004313CA" w:rsidP="004C0382">
      <w:pPr>
        <w:widowControl w:val="0"/>
        <w:autoSpaceDE w:val="0"/>
        <w:autoSpaceDN w:val="0"/>
        <w:adjustRightInd w:val="0"/>
        <w:jc w:val="center"/>
        <w:rPr>
          <w:b/>
          <w:iCs/>
        </w:rPr>
      </w:pPr>
      <w:r w:rsidRPr="00DB089F">
        <w:rPr>
          <w:b/>
          <w:bCs/>
          <w:iCs/>
        </w:rPr>
        <w:t>6.2.2</w:t>
      </w:r>
      <w:r w:rsidR="00990BB7">
        <w:rPr>
          <w:b/>
          <w:bCs/>
          <w:iCs/>
        </w:rPr>
        <w:t>.4</w:t>
      </w:r>
      <w:r w:rsidR="00DD5DFF" w:rsidRPr="00DB089F">
        <w:rPr>
          <w:b/>
          <w:bCs/>
          <w:iCs/>
        </w:rPr>
        <w:t xml:space="preserve">. Odjel za procjenu projekata iz </w:t>
      </w:r>
      <w:r w:rsidR="0045552B" w:rsidRPr="00DB089F">
        <w:rPr>
          <w:b/>
          <w:bCs/>
          <w:iCs/>
        </w:rPr>
        <w:t>fondova</w:t>
      </w:r>
      <w:r w:rsidR="00DD5DFF" w:rsidRPr="00DB089F">
        <w:rPr>
          <w:b/>
        </w:rPr>
        <w:t xml:space="preserve"> Europske unije</w:t>
      </w:r>
    </w:p>
    <w:p w:rsidR="00D66D81" w:rsidRDefault="00D66D81" w:rsidP="004C0382">
      <w:pPr>
        <w:widowControl w:val="0"/>
        <w:autoSpaceDE w:val="0"/>
        <w:autoSpaceDN w:val="0"/>
        <w:adjustRightInd w:val="0"/>
        <w:jc w:val="center"/>
      </w:pPr>
    </w:p>
    <w:p w:rsidR="00A21C56" w:rsidRPr="00D66D81" w:rsidRDefault="00DD5DFF" w:rsidP="004C0382">
      <w:pPr>
        <w:widowControl w:val="0"/>
        <w:autoSpaceDE w:val="0"/>
        <w:autoSpaceDN w:val="0"/>
        <w:adjustRightInd w:val="0"/>
        <w:jc w:val="center"/>
        <w:rPr>
          <w:b/>
        </w:rPr>
      </w:pPr>
      <w:r w:rsidRPr="00D66D81">
        <w:rPr>
          <w:b/>
        </w:rPr>
        <w:t xml:space="preserve">Članak </w:t>
      </w:r>
      <w:r w:rsidR="00990BB7">
        <w:rPr>
          <w:b/>
        </w:rPr>
        <w:t>75</w:t>
      </w:r>
      <w:r w:rsidR="00630753" w:rsidRPr="00D66D81">
        <w:rPr>
          <w:b/>
        </w:rPr>
        <w:t>.</w:t>
      </w:r>
    </w:p>
    <w:p w:rsidR="00D66D81" w:rsidRPr="00DB089F" w:rsidRDefault="00D66D81" w:rsidP="004C0382">
      <w:pPr>
        <w:widowControl w:val="0"/>
        <w:autoSpaceDE w:val="0"/>
        <w:autoSpaceDN w:val="0"/>
        <w:adjustRightInd w:val="0"/>
        <w:jc w:val="center"/>
      </w:pPr>
    </w:p>
    <w:p w:rsidR="000F1CD1" w:rsidRPr="00DB089F" w:rsidRDefault="00A21C56" w:rsidP="00D66D81">
      <w:pPr>
        <w:ind w:firstLine="1418"/>
        <w:jc w:val="both"/>
      </w:pPr>
      <w:r w:rsidRPr="00DB089F">
        <w:t xml:space="preserve">Odjel za procjenu projekata iz </w:t>
      </w:r>
      <w:r w:rsidR="0045552B" w:rsidRPr="00DB089F">
        <w:t>fondova</w:t>
      </w:r>
      <w:r w:rsidRPr="00DB089F">
        <w:t xml:space="preserve"> Europske unije </w:t>
      </w:r>
      <w:r w:rsidR="00990BB7">
        <w:rPr>
          <w:color w:val="231F20"/>
        </w:rPr>
        <w:t xml:space="preserve">obavlja stručne poslove koji se odnose na procjenu i ugovaranje projekata iz programa i fondova Europske unije. Provodi savjetodavne mjere osiguravajući razumijevanje korisnika o njihovim pravima i odgovornostima u vezi s ugovornim i financijskim obvezama. Odjel planira i pokreće izbor projekata u obliku otvorenog poziva za dostavu prijedloga projekata ili ograničenog poziva za dostavu prijedloga projekata te provodi postupak odabira projekata. Priprema plan financijskih </w:t>
      </w:r>
      <w:r w:rsidR="00990BB7">
        <w:rPr>
          <w:color w:val="231F20"/>
        </w:rPr>
        <w:lastRenderedPageBreak/>
        <w:t xml:space="preserve">sredstava za projekte izravnih dodjela sredstava, provodi postupak odabira operacija odnosno projekata izravnih dodjela sredstava te osigurava ocjenjivanje sukladnosti operacija odnosno projekata s kriterijima odabira koje je odobrio Odbor za praćenje operativnog programa. Odabire operacije, odnosno projekte za financiranje te iste podnosi Posredničkom tijelu razine 2 na procjenu sukladnosti s pravilima prihvatljivosti te zaključuje ugovore o dodjeli bespovratnih sredstava s korisnicima i Posredničkim tijelom razine 2. Tijekom provedbe operacija odnosno projekata obavlja poslove zaprimanja, kontrole i obrade zahtjeva za sredstvima te priprema realizaciju plaćanja prema korisnicima. U suradnji s relevantnim unutarnjim ustrojstvenim jedinicama Ministarstva, provodi koordinaciju i komunikaciju prilikom procjene i ugovaranja projekata. Odjel priprema interne pisane procedure za provedbu svojih funkcija sukladno pravilnicima koje je odobrilo Koordinacijsko tijelo te čuva dokumente i evidencije o provedbi funkcija radi osiguravanja odgovarajućeg revizijskog traga. </w:t>
      </w:r>
      <w:r w:rsidR="0007152D">
        <w:t>Odjel</w:t>
      </w:r>
      <w:r w:rsidR="0007152D" w:rsidRPr="00DB089F">
        <w:t xml:space="preserve"> </w:t>
      </w:r>
      <w:r w:rsidR="0007152D">
        <w:t>surađuje sa stručnim resornim i međuresornim tijelima te sa socijalnim partnerima, kao i s drugim unutarnjim ustrojstvenim jedinicama Ministarstva. Odjel surađuje s</w:t>
      </w:r>
      <w:r w:rsidR="0007152D" w:rsidRPr="00DB089F">
        <w:t xml:space="preserve"> državnim</w:t>
      </w:r>
      <w:r w:rsidR="0007152D">
        <w:t xml:space="preserve"> i međunarodnim</w:t>
      </w:r>
      <w:r w:rsidR="0007152D" w:rsidRPr="00DB089F">
        <w:t xml:space="preserve"> tijelima, agencijama, institucijama i ustanovama</w:t>
      </w:r>
      <w:r w:rsidR="0007152D">
        <w:t xml:space="preserve"> te s korisnicima i drugim relevantnim dionicima u dijelu poslova koje obavlja Odjel</w:t>
      </w:r>
      <w:r w:rsidR="0007152D" w:rsidRPr="00DB089F">
        <w:t xml:space="preserve">. </w:t>
      </w:r>
      <w:r w:rsidRPr="00DB089F">
        <w:t>Odjel obavlja i druge poslove iz svog</w:t>
      </w:r>
      <w:r w:rsidR="003734B1" w:rsidRPr="00DB089F">
        <w:t>a</w:t>
      </w:r>
      <w:r w:rsidRPr="00DB089F">
        <w:t xml:space="preserve"> djelokruga.</w:t>
      </w:r>
    </w:p>
    <w:p w:rsidR="00D25262" w:rsidRPr="00DB089F" w:rsidRDefault="00D25262" w:rsidP="00851196">
      <w:pPr>
        <w:jc w:val="both"/>
      </w:pPr>
    </w:p>
    <w:p w:rsidR="000F1CD1" w:rsidRPr="00DB089F" w:rsidRDefault="000F1CD1" w:rsidP="004C0382">
      <w:pPr>
        <w:widowControl w:val="0"/>
        <w:autoSpaceDE w:val="0"/>
        <w:autoSpaceDN w:val="0"/>
        <w:adjustRightInd w:val="0"/>
        <w:jc w:val="center"/>
        <w:rPr>
          <w:b/>
          <w:iCs/>
        </w:rPr>
      </w:pPr>
      <w:r w:rsidRPr="00DB089F">
        <w:rPr>
          <w:b/>
          <w:bCs/>
          <w:iCs/>
        </w:rPr>
        <w:t>7. UPRAVA ZA NACIONALNE MANJINE</w:t>
      </w:r>
    </w:p>
    <w:p w:rsidR="00D66D81" w:rsidRDefault="00D66D81" w:rsidP="004C0382">
      <w:pPr>
        <w:widowControl w:val="0"/>
        <w:autoSpaceDE w:val="0"/>
        <w:autoSpaceDN w:val="0"/>
        <w:adjustRightInd w:val="0"/>
        <w:jc w:val="center"/>
      </w:pPr>
    </w:p>
    <w:p w:rsidR="000F1CD1" w:rsidRPr="00D66D81" w:rsidRDefault="0085490B" w:rsidP="004C0382">
      <w:pPr>
        <w:widowControl w:val="0"/>
        <w:autoSpaceDE w:val="0"/>
        <w:autoSpaceDN w:val="0"/>
        <w:adjustRightInd w:val="0"/>
        <w:jc w:val="center"/>
        <w:rPr>
          <w:b/>
        </w:rPr>
      </w:pPr>
      <w:r>
        <w:rPr>
          <w:b/>
        </w:rPr>
        <w:t>Članak 76</w:t>
      </w:r>
      <w:r w:rsidR="000F1CD1" w:rsidRPr="00D66D81">
        <w:rPr>
          <w:b/>
        </w:rPr>
        <w:t>.</w:t>
      </w:r>
    </w:p>
    <w:p w:rsidR="00D66D81" w:rsidRPr="00DB089F" w:rsidRDefault="00D66D81" w:rsidP="004C0382">
      <w:pPr>
        <w:widowControl w:val="0"/>
        <w:autoSpaceDE w:val="0"/>
        <w:autoSpaceDN w:val="0"/>
        <w:adjustRightInd w:val="0"/>
        <w:jc w:val="center"/>
      </w:pPr>
    </w:p>
    <w:p w:rsidR="000F1CD1" w:rsidRPr="00DB089F" w:rsidRDefault="000F1CD1" w:rsidP="00DF564E">
      <w:pPr>
        <w:pStyle w:val="box465268"/>
        <w:shd w:val="clear" w:color="auto" w:fill="FFFFFF"/>
        <w:spacing w:before="0" w:beforeAutospacing="0" w:after="48" w:afterAutospacing="0"/>
        <w:ind w:firstLine="408"/>
        <w:jc w:val="both"/>
        <w:textAlignment w:val="baseline"/>
      </w:pPr>
      <w:r w:rsidRPr="00DB089F">
        <w:t xml:space="preserve">Uprava za nacionalne manjine obavlja </w:t>
      </w:r>
      <w:r w:rsidR="00DF564E" w:rsidRPr="00536BED">
        <w:t xml:space="preserve">upravne i stručne poslove planiranja, praćenja stanja i unaprjeđenja predškolskog, osnovnoškolskog, srednjoškolskog odgoja i obrazovanja i visokog obrazovanja, obrazovanja odraslih te obrazovanja na jeziku i pismu nacionalnih manjina, a u pogledu romske nacionalne manjine, sukladno strateškim dokumentima za uključivanje Roma </w:t>
      </w:r>
      <w:r w:rsidR="00DF564E">
        <w:t>te pratećim akcijskim planovima. Uprava o</w:t>
      </w:r>
      <w:r w:rsidR="00DF564E" w:rsidRPr="00536BED">
        <w:t>bavlja upravne i stručne poslove vezane za osiguranje provedbe zakona i drugih propisa iz svoga djelokruga. Obavlja poslove provođenja strateških dokumenata i akcijskih planova, izrađuje izvješća i analize, priprema i planira mjere u području odgoja i obrazovanja na jeziku i pismu nacionalnih manjina, obavlja upravne i stručne poslove vezane za pripremu nacrta prijedloga zakona i prijedloga drugih propisa u dijelu koji se odnosi na odgoj i obrazovanje na jeziku i pismu nacionalnih manjina te obavlja poslove vezane za davanje suglasnosti za uvođenje programa zapošljavanja učitelja, inicira poslove koji se tiču stručnog usavršavanja učitelja u programima odgoja i obrazovanja za nastavu na jeziku i pismu nacionalnih manjina, te romskih pomagača i njihovog usavršavanja, sudjeluje u postupku osiguravanja udžbenika i provođenja nacionalnih ispita na jeziku i pismu nacionalnih manjina, koordinira zadatke i surađuje s drugim upravama u dijelu koji se odnosi na analitičko-statističke poslove za izvješća o provođenju nacionalnih programa i u dijelu međunarodnih dokumenata koji se odnose na nacionalne manjine, a osobito izvješća o provođenju Ustavnog zakona o pravima nacionalnih manjina, o provođenju Okvirne konvencije za zaštitu nacionalnih manjina, provođenju nacionalnih planova i dr., koordinira međunarodne projekte i korištenje sredstava iz fondova Europske unije i dr. za obrazovanje pripadnika nacionalnih manjina, surađuje s uredima državne uprave u županijama te tijelima lokalne, odnosno područne (regionalne) samouprave nadležnim za poslove obrazovanja, obavlja upravne i stručne poslove vezane za planiranje potrebnih sredstava u državnom proračunu za pojedine aktivnosti (konkretne podstavke), predlaže kriterije za raspodjelu proračunskih sredstava i obavlja uvid u izvješće o utrošenim sredstvima, obavlja upravne i stručne poslove vezane za izradu stručnih mišljenja na upite i podneske</w:t>
      </w:r>
      <w:r w:rsidRPr="00DB089F">
        <w:t xml:space="preserve">. </w:t>
      </w:r>
      <w:r w:rsidR="00754CAA">
        <w:rPr>
          <w:color w:val="000000"/>
        </w:rPr>
        <w:t xml:space="preserve">Uprava predlaže zakonske prijedloge za izradu Plana zakonodavnih aktivnosti Ministarstva i sudjeluje u postupku izrade iskaza procjene učinaka </w:t>
      </w:r>
      <w:r w:rsidR="00754CAA">
        <w:rPr>
          <w:color w:val="000000"/>
        </w:rPr>
        <w:lastRenderedPageBreak/>
        <w:t xml:space="preserve">propisa i postupka vrednovanja propisa, u skladu sa zakonom kojim se uređuju instrumenti politike boljih propisa. </w:t>
      </w:r>
      <w:r w:rsidRPr="00DB089F">
        <w:t>Uprava obavlja i druge poslove iz svoga djelokruga.</w:t>
      </w:r>
    </w:p>
    <w:p w:rsidR="00D66D81" w:rsidRDefault="00D66D81" w:rsidP="004C0382">
      <w:pPr>
        <w:pStyle w:val="t-9-8"/>
        <w:spacing w:before="0" w:beforeAutospacing="0" w:after="0" w:afterAutospacing="0"/>
        <w:ind w:firstLine="708"/>
        <w:jc w:val="both"/>
        <w:rPr>
          <w:color w:val="000000"/>
        </w:rPr>
      </w:pPr>
    </w:p>
    <w:p w:rsidR="000F1CD1" w:rsidRPr="00DB089F" w:rsidRDefault="000F1CD1" w:rsidP="00D66D81">
      <w:pPr>
        <w:pStyle w:val="t-9-8"/>
        <w:spacing w:before="0" w:beforeAutospacing="0" w:after="0" w:afterAutospacing="0"/>
        <w:ind w:firstLine="1418"/>
        <w:jc w:val="both"/>
        <w:rPr>
          <w:color w:val="000000"/>
        </w:rPr>
      </w:pPr>
      <w:r w:rsidRPr="00DB089F">
        <w:rPr>
          <w:color w:val="000000"/>
        </w:rPr>
        <w:t xml:space="preserve">U Upravi </w:t>
      </w:r>
      <w:r w:rsidRPr="00DB089F">
        <w:t>za nacionalne manjine ustrojavaju se</w:t>
      </w:r>
      <w:r w:rsidRPr="00DB089F">
        <w:rPr>
          <w:color w:val="000000"/>
        </w:rPr>
        <w:t>:</w:t>
      </w:r>
    </w:p>
    <w:p w:rsidR="00D66D81" w:rsidRDefault="00D66D81" w:rsidP="004C0382">
      <w:pPr>
        <w:pStyle w:val="t-9-8"/>
        <w:tabs>
          <w:tab w:val="left" w:pos="851"/>
        </w:tabs>
        <w:spacing w:before="0" w:beforeAutospacing="0" w:after="0" w:afterAutospacing="0"/>
        <w:ind w:firstLine="709"/>
        <w:jc w:val="both"/>
        <w:rPr>
          <w:color w:val="000000"/>
        </w:rPr>
      </w:pPr>
    </w:p>
    <w:p w:rsidR="000F1CD1" w:rsidRPr="00DB089F" w:rsidRDefault="000F1CD1" w:rsidP="004C0382">
      <w:pPr>
        <w:pStyle w:val="t-9-8"/>
        <w:tabs>
          <w:tab w:val="left" w:pos="851"/>
        </w:tabs>
        <w:spacing w:before="0" w:beforeAutospacing="0" w:after="0" w:afterAutospacing="0"/>
        <w:ind w:firstLine="709"/>
        <w:jc w:val="both"/>
        <w:rPr>
          <w:color w:val="000000"/>
        </w:rPr>
      </w:pPr>
      <w:r w:rsidRPr="00DB089F">
        <w:rPr>
          <w:color w:val="000000"/>
        </w:rPr>
        <w:t xml:space="preserve">7.1. </w:t>
      </w:r>
      <w:r w:rsidR="00D66D81">
        <w:rPr>
          <w:color w:val="000000"/>
        </w:rPr>
        <w:tab/>
      </w:r>
      <w:r w:rsidRPr="00DB089F">
        <w:rPr>
          <w:color w:val="000000"/>
        </w:rPr>
        <w:t>Sektor za obrazovanje na jeziku i pismu nacionalnih manjina</w:t>
      </w:r>
    </w:p>
    <w:p w:rsidR="000F1CD1" w:rsidRPr="00DB089F" w:rsidRDefault="000F1CD1" w:rsidP="004C0382">
      <w:pPr>
        <w:pStyle w:val="t-9-8"/>
        <w:tabs>
          <w:tab w:val="left" w:pos="851"/>
        </w:tabs>
        <w:spacing w:before="0" w:beforeAutospacing="0" w:after="0" w:afterAutospacing="0"/>
        <w:ind w:left="709"/>
        <w:jc w:val="both"/>
        <w:rPr>
          <w:rStyle w:val="bold-kurziv"/>
          <w:color w:val="000000"/>
        </w:rPr>
      </w:pPr>
      <w:r w:rsidRPr="00DB089F">
        <w:rPr>
          <w:color w:val="000000"/>
        </w:rPr>
        <w:t xml:space="preserve">7.2. </w:t>
      </w:r>
      <w:r w:rsidR="00D66D81">
        <w:rPr>
          <w:color w:val="000000"/>
        </w:rPr>
        <w:tab/>
      </w:r>
      <w:r w:rsidRPr="00DB089F">
        <w:rPr>
          <w:color w:val="000000"/>
        </w:rPr>
        <w:t>Sektor za naciona</w:t>
      </w:r>
      <w:r w:rsidR="0076691E" w:rsidRPr="00DB089F">
        <w:rPr>
          <w:color w:val="000000"/>
        </w:rPr>
        <w:t xml:space="preserve">lne programe, akcijske planove i </w:t>
      </w:r>
      <w:r w:rsidRPr="00DB089F">
        <w:rPr>
          <w:color w:val="000000"/>
        </w:rPr>
        <w:t>projekte.</w:t>
      </w:r>
    </w:p>
    <w:p w:rsidR="00D66D81" w:rsidRDefault="00D66D81" w:rsidP="004C0382">
      <w:pPr>
        <w:pStyle w:val="t-10-9-kurz-s"/>
        <w:spacing w:before="0" w:beforeAutospacing="0" w:after="0" w:afterAutospacing="0"/>
        <w:rPr>
          <w:rStyle w:val="bold-kurziv"/>
          <w:b/>
          <w:i w:val="0"/>
          <w:color w:val="000000"/>
          <w:sz w:val="24"/>
          <w:szCs w:val="24"/>
        </w:rPr>
      </w:pPr>
    </w:p>
    <w:p w:rsidR="000F1CD1" w:rsidRPr="00DB089F" w:rsidRDefault="000F1CD1" w:rsidP="004C0382">
      <w:pPr>
        <w:pStyle w:val="t-10-9-kurz-s"/>
        <w:spacing w:before="0" w:beforeAutospacing="0" w:after="0" w:afterAutospacing="0"/>
        <w:rPr>
          <w:b/>
          <w:i w:val="0"/>
          <w:color w:val="000000"/>
          <w:sz w:val="24"/>
          <w:szCs w:val="24"/>
        </w:rPr>
      </w:pPr>
      <w:r w:rsidRPr="00DB089F">
        <w:rPr>
          <w:rStyle w:val="bold-kurziv"/>
          <w:b/>
          <w:i w:val="0"/>
          <w:color w:val="000000"/>
          <w:sz w:val="24"/>
          <w:szCs w:val="24"/>
        </w:rPr>
        <w:t>7.1. Sektor za obrazovanje na jeziku i pismu nacionalnih manjina</w:t>
      </w:r>
    </w:p>
    <w:p w:rsidR="00D66D81" w:rsidRDefault="00D66D81" w:rsidP="004C0382">
      <w:pPr>
        <w:pStyle w:val="clanak0"/>
        <w:spacing w:before="0" w:beforeAutospacing="0" w:after="0" w:afterAutospacing="0"/>
        <w:rPr>
          <w:color w:val="000000"/>
        </w:rPr>
      </w:pPr>
    </w:p>
    <w:p w:rsidR="000F1CD1" w:rsidRPr="00D66D81" w:rsidRDefault="0085490B" w:rsidP="004C0382">
      <w:pPr>
        <w:pStyle w:val="clanak0"/>
        <w:spacing w:before="0" w:beforeAutospacing="0" w:after="0" w:afterAutospacing="0"/>
        <w:rPr>
          <w:b/>
          <w:color w:val="000000"/>
        </w:rPr>
      </w:pPr>
      <w:r>
        <w:rPr>
          <w:b/>
          <w:color w:val="000000"/>
        </w:rPr>
        <w:t>Članak 77</w:t>
      </w:r>
      <w:r w:rsidR="000F1CD1" w:rsidRPr="00D66D81">
        <w:rPr>
          <w:b/>
          <w:color w:val="000000"/>
        </w:rPr>
        <w:t>.</w:t>
      </w:r>
    </w:p>
    <w:p w:rsidR="00D66D81" w:rsidRPr="00DB089F" w:rsidRDefault="00D66D81" w:rsidP="004C0382">
      <w:pPr>
        <w:pStyle w:val="clanak0"/>
        <w:spacing w:before="0" w:beforeAutospacing="0" w:after="0" w:afterAutospacing="0"/>
        <w:rPr>
          <w:color w:val="000000"/>
        </w:rPr>
      </w:pPr>
    </w:p>
    <w:p w:rsidR="000F1CD1" w:rsidRDefault="000F1CD1" w:rsidP="00D66D81">
      <w:pPr>
        <w:ind w:firstLine="1418"/>
        <w:jc w:val="both"/>
      </w:pPr>
      <w:r w:rsidRPr="00DB089F">
        <w:t xml:space="preserve">Sektor za obrazovanje na jeziku i pismu nacionalnih manjina </w:t>
      </w:r>
      <w:r w:rsidR="00DF564E" w:rsidRPr="00536BED">
        <w:t xml:space="preserve">obavlja upravne i stručne poslove planiranja, praćenja stanja i unaprjeđenja </w:t>
      </w:r>
      <w:r w:rsidR="00D6247E" w:rsidRPr="00536BED">
        <w:t>predškolskog, osnovnoškolskog, srednjoškolskog odgoja i ob</w:t>
      </w:r>
      <w:r w:rsidR="00D6247E">
        <w:t>razovanja i visokog obrazovanja</w:t>
      </w:r>
      <w:r w:rsidR="00DF564E" w:rsidRPr="00536BED">
        <w:t>, obrazovanja odraslih te obrazovanja na jeziku i pismu nacionalnih manjina, obavlja upravne i stručne poslove vezane za osiguranje provedbe zakona i drugih propisa iz svoga djelokruga. Obavlja poslove provođenja strateških dokumenata i akcijskih planova, izrađuje izvješća i analize, priprema i planira mjere u području odgoja i obrazovanja na jeziku i pismu nacionalnih manjina, predlaže nacrte prijedloga zakona i prijedloge drugih akata u dijelu koji se odnosi na odgoj i obrazovanje na jeziku i pismu nacionalnih manjina, obavlja upravne i stručne poslove vezane za davanje suglasnosti na programe za uvođenje programa zapošljavanja učitelja, inicira poslove koji se tiču stručnog usavršavanja učitelja u programima odgoja i obrazovanja za nastavu na jeziku i pismu nacionalnih manjina, sudjeluje u postupku osiguravanja udžbenika i provođenja nacionalnih ispita na jeziku nacionalnih manjina, koordinira zadatke i surađuje s drugim upravama u dijelu koji se odnosi na analitičko-statističke poslove za izvješća o provođenju nacionalnih programa i u dijelu međunarodnih dokumenata koji se odnose na nacionalne manjine, a osobito izvješća o provođenju Ustavnog zakona o pravima nacionalnih manjina, o provođenju Okvirne konvencije za zaštitu nacionalnih manjina i dr., surađuje s uredima državne uprave u županijama te tijelima lokalne, odnosno područne (regionalne) samouprave nadležnim za poslove obrazovanja, obavlja upravne i stručne poslove vezane za planiranje potrebnih sredstava u državnom proračunu za pojedine aktivnosti, predlaže kriterije za raspodjelu proračunskih sredstava i obavlja uvid u izvješće o utrošenim sredstvima, obavlja upravne i stručne poslove vezane za izradu stručnih mišljenja na upite i podneske. Sektor također koordinira proces izrade nastavnih programa (kurikuluma) o jeziku, kulturi i pismu nacionalnih manjina</w:t>
      </w:r>
      <w:r w:rsidR="00FB11AF" w:rsidRPr="00DB089F">
        <w:t>. Sektor</w:t>
      </w:r>
      <w:r w:rsidRPr="00DB089F">
        <w:t xml:space="preserve"> obavlja i druge poslove iz svoga djelokruga.</w:t>
      </w:r>
    </w:p>
    <w:p w:rsidR="00D62BC4" w:rsidRDefault="00D62BC4" w:rsidP="00D66D81">
      <w:pPr>
        <w:ind w:firstLine="1418"/>
        <w:jc w:val="both"/>
      </w:pPr>
    </w:p>
    <w:p w:rsidR="00D62BC4" w:rsidRPr="00DB089F" w:rsidRDefault="00D62BC4" w:rsidP="00D62BC4">
      <w:pPr>
        <w:pStyle w:val="t-9-8"/>
        <w:spacing w:before="0" w:beforeAutospacing="0" w:after="0" w:afterAutospacing="0"/>
        <w:ind w:firstLine="1418"/>
        <w:jc w:val="both"/>
        <w:rPr>
          <w:color w:val="000000"/>
        </w:rPr>
      </w:pPr>
      <w:r w:rsidRPr="00DB089F">
        <w:rPr>
          <w:color w:val="000000"/>
        </w:rPr>
        <w:t xml:space="preserve">U </w:t>
      </w:r>
      <w:r>
        <w:rPr>
          <w:color w:val="000000"/>
        </w:rPr>
        <w:t>Sektoru za obrazovanje na jeziku i pismu nacionalnih manjina</w:t>
      </w:r>
      <w:r w:rsidRPr="00DB089F">
        <w:t xml:space="preserve"> ustrojavaju se</w:t>
      </w:r>
      <w:r w:rsidRPr="00DB089F">
        <w:rPr>
          <w:color w:val="000000"/>
        </w:rPr>
        <w:t>:</w:t>
      </w:r>
    </w:p>
    <w:p w:rsidR="00D62BC4" w:rsidRDefault="00D62BC4" w:rsidP="00D62BC4">
      <w:pPr>
        <w:pStyle w:val="t-9-8"/>
        <w:tabs>
          <w:tab w:val="left" w:pos="851"/>
        </w:tabs>
        <w:spacing w:before="0" w:beforeAutospacing="0" w:after="0" w:afterAutospacing="0"/>
        <w:ind w:firstLine="709"/>
        <w:jc w:val="both"/>
        <w:rPr>
          <w:color w:val="000000"/>
        </w:rPr>
      </w:pPr>
    </w:p>
    <w:p w:rsidR="00D62BC4" w:rsidRPr="00DB089F" w:rsidRDefault="00D62BC4" w:rsidP="00D62BC4">
      <w:pPr>
        <w:pStyle w:val="t-9-8"/>
        <w:tabs>
          <w:tab w:val="left" w:pos="851"/>
        </w:tabs>
        <w:spacing w:before="0" w:beforeAutospacing="0" w:after="0" w:afterAutospacing="0"/>
        <w:ind w:firstLine="709"/>
        <w:jc w:val="both"/>
        <w:rPr>
          <w:color w:val="000000"/>
        </w:rPr>
      </w:pPr>
      <w:r w:rsidRPr="00DB089F">
        <w:rPr>
          <w:color w:val="000000"/>
        </w:rPr>
        <w:t>7.1.</w:t>
      </w:r>
      <w:r>
        <w:rPr>
          <w:color w:val="000000"/>
        </w:rPr>
        <w:t>1.</w:t>
      </w:r>
      <w:r w:rsidRPr="00DB089F">
        <w:rPr>
          <w:color w:val="000000"/>
        </w:rPr>
        <w:t xml:space="preserve"> </w:t>
      </w:r>
      <w:r>
        <w:rPr>
          <w:color w:val="000000"/>
        </w:rPr>
        <w:tab/>
        <w:t xml:space="preserve">Služba za </w:t>
      </w:r>
      <w:r w:rsidR="00DF564E">
        <w:rPr>
          <w:color w:val="000000"/>
        </w:rPr>
        <w:t>razvoj i praćenje odgoja i obrazovanja nacionalnih manjina</w:t>
      </w:r>
    </w:p>
    <w:p w:rsidR="00D62BC4" w:rsidRPr="00DB089F" w:rsidRDefault="00D62BC4" w:rsidP="00D62BC4">
      <w:pPr>
        <w:pStyle w:val="t-9-8"/>
        <w:tabs>
          <w:tab w:val="left" w:pos="851"/>
        </w:tabs>
        <w:spacing w:before="0" w:beforeAutospacing="0" w:after="0" w:afterAutospacing="0"/>
        <w:ind w:left="709"/>
        <w:jc w:val="both"/>
        <w:rPr>
          <w:rStyle w:val="bold-kurziv"/>
          <w:color w:val="000000"/>
        </w:rPr>
      </w:pPr>
      <w:r>
        <w:rPr>
          <w:color w:val="000000"/>
        </w:rPr>
        <w:t>7.1.2.</w:t>
      </w:r>
      <w:r w:rsidRPr="00DB089F">
        <w:rPr>
          <w:color w:val="000000"/>
        </w:rPr>
        <w:t xml:space="preserve"> </w:t>
      </w:r>
      <w:r>
        <w:rPr>
          <w:color w:val="000000"/>
        </w:rPr>
        <w:tab/>
        <w:t xml:space="preserve">Služba za </w:t>
      </w:r>
      <w:r w:rsidR="00DF564E">
        <w:rPr>
          <w:color w:val="000000"/>
        </w:rPr>
        <w:t>koordinaciju poslova i podršku sustavu odgoja i obrazovanja nacionalnih manjina</w:t>
      </w:r>
      <w:r w:rsidRPr="00DB089F">
        <w:rPr>
          <w:color w:val="000000"/>
        </w:rPr>
        <w:t>.</w:t>
      </w:r>
    </w:p>
    <w:p w:rsidR="00D62BC4" w:rsidRDefault="00D62BC4" w:rsidP="00D62BC4">
      <w:pPr>
        <w:jc w:val="both"/>
        <w:rPr>
          <w:rStyle w:val="bold-kurziv"/>
        </w:rPr>
      </w:pPr>
    </w:p>
    <w:p w:rsidR="00D62BC4" w:rsidRPr="00DB089F" w:rsidRDefault="00D62BC4" w:rsidP="00D62BC4">
      <w:pPr>
        <w:pStyle w:val="t-10-9-kurz-s"/>
        <w:spacing w:before="0" w:beforeAutospacing="0" w:after="0" w:afterAutospacing="0"/>
        <w:rPr>
          <w:b/>
          <w:i w:val="0"/>
          <w:color w:val="000000"/>
          <w:sz w:val="24"/>
          <w:szCs w:val="24"/>
        </w:rPr>
      </w:pPr>
      <w:r w:rsidRPr="00DB089F">
        <w:rPr>
          <w:rStyle w:val="bold-kurziv"/>
          <w:b/>
          <w:i w:val="0"/>
          <w:color w:val="000000"/>
          <w:sz w:val="24"/>
          <w:szCs w:val="24"/>
        </w:rPr>
        <w:t>7.1</w:t>
      </w:r>
      <w:r>
        <w:rPr>
          <w:rStyle w:val="bold-kurziv"/>
          <w:b/>
          <w:i w:val="0"/>
          <w:color w:val="000000"/>
          <w:sz w:val="24"/>
          <w:szCs w:val="24"/>
        </w:rPr>
        <w:t xml:space="preserve">.1. Služba za </w:t>
      </w:r>
      <w:r w:rsidR="00DF564E">
        <w:rPr>
          <w:rStyle w:val="bold-kurziv"/>
          <w:b/>
          <w:i w:val="0"/>
          <w:color w:val="000000"/>
          <w:sz w:val="24"/>
          <w:szCs w:val="24"/>
        </w:rPr>
        <w:t>razvoj i praćenje odgoja i obrazovanja nacionalnih manjina</w:t>
      </w:r>
    </w:p>
    <w:p w:rsidR="00D62BC4" w:rsidRDefault="00D62BC4" w:rsidP="00D62BC4">
      <w:pPr>
        <w:pStyle w:val="clanak0"/>
        <w:spacing w:before="0" w:beforeAutospacing="0" w:after="0" w:afterAutospacing="0"/>
        <w:rPr>
          <w:color w:val="000000"/>
        </w:rPr>
      </w:pPr>
    </w:p>
    <w:p w:rsidR="00D62BC4" w:rsidRPr="00D66D81" w:rsidRDefault="00D62BC4" w:rsidP="00D62BC4">
      <w:pPr>
        <w:pStyle w:val="clanak0"/>
        <w:spacing w:before="0" w:beforeAutospacing="0" w:after="0" w:afterAutospacing="0"/>
        <w:rPr>
          <w:b/>
          <w:color w:val="000000"/>
        </w:rPr>
      </w:pPr>
      <w:r>
        <w:rPr>
          <w:b/>
          <w:color w:val="000000"/>
        </w:rPr>
        <w:t>Članak 78</w:t>
      </w:r>
      <w:r w:rsidRPr="00D66D81">
        <w:rPr>
          <w:b/>
          <w:color w:val="000000"/>
        </w:rPr>
        <w:t>.</w:t>
      </w:r>
    </w:p>
    <w:p w:rsidR="00D62BC4" w:rsidRPr="00DB089F" w:rsidRDefault="00D62BC4" w:rsidP="00D62BC4">
      <w:pPr>
        <w:pStyle w:val="clanak0"/>
        <w:spacing w:before="0" w:beforeAutospacing="0" w:after="0" w:afterAutospacing="0"/>
        <w:rPr>
          <w:color w:val="000000"/>
        </w:rPr>
      </w:pPr>
    </w:p>
    <w:p w:rsidR="00D62BC4" w:rsidRDefault="00D62BC4" w:rsidP="00E352A7">
      <w:pPr>
        <w:ind w:firstLine="709"/>
        <w:jc w:val="both"/>
        <w:rPr>
          <w:rStyle w:val="bold-kurziv"/>
        </w:rPr>
      </w:pPr>
      <w:r>
        <w:t>Služba</w:t>
      </w:r>
      <w:r w:rsidRPr="00DB089F">
        <w:t xml:space="preserve"> za</w:t>
      </w:r>
      <w:r w:rsidR="00DF564E">
        <w:t xml:space="preserve"> razvoj i praćenje odgoja i obrazovanja nacionalnih m</w:t>
      </w:r>
      <w:r w:rsidR="00E352A7">
        <w:t>anjina</w:t>
      </w:r>
      <w:r>
        <w:t xml:space="preserve"> </w:t>
      </w:r>
      <w:r w:rsidR="00E352A7" w:rsidRPr="00536BED">
        <w:t xml:space="preserve">obavlja upravne i stručne poslove planiranja, praćenja stanja i unaprjeđenja </w:t>
      </w:r>
      <w:r w:rsidR="00D6247E" w:rsidRPr="00536BED">
        <w:t>predškolskog, osnovnoškolskog, srednjoškolskog odgoja i ob</w:t>
      </w:r>
      <w:r w:rsidR="00D6247E">
        <w:t>razovanja i visokog obrazovanja</w:t>
      </w:r>
      <w:r w:rsidR="00E352A7" w:rsidRPr="00536BED">
        <w:t xml:space="preserve">, obrazovanja odraslih te </w:t>
      </w:r>
      <w:r w:rsidR="00E352A7" w:rsidRPr="00536BED">
        <w:lastRenderedPageBreak/>
        <w:t xml:space="preserve">obrazovanja na jeziku i pismu nacionalnih manjina, obavlja upravne i stručne poslove vezane za osiguranje provedbe zakona i drugih propisa iz svoga djelokruga. </w:t>
      </w:r>
      <w:r w:rsidR="00E352A7">
        <w:t>Služba obavlja</w:t>
      </w:r>
      <w:r w:rsidR="00E352A7" w:rsidRPr="00536BED">
        <w:t xml:space="preserve"> poslove provođenja strateških dokumenata i akcijskih planova, izrađuje izvješća i analize, priprema i planira mjere u području odgoja i obrazovanja na jeziku i pismu nacionalnih manjina, predlaže nacrte prijedloga zakona i prijedloge drugih akata u dijelu koji se odnosi na odgoj i obrazovanje na jeziku i pismu nacionalnih manjina, obavlja upravne i stručne poslove vezane za davanje suglasnosti na programe za uvođenje programa zapošljavanja učitelja, inicira poslove koji se tiču stručnog usavršavanja učitelja u programima odgoja i obrazovanja za nastavu na jeziku i pismu nacionalnih m</w:t>
      </w:r>
      <w:r w:rsidR="00E352A7">
        <w:t>anjina.</w:t>
      </w:r>
      <w:r>
        <w:t xml:space="preserve"> Služba</w:t>
      </w:r>
      <w:r w:rsidRPr="00DB089F">
        <w:t xml:space="preserve"> obavlja i druge poslove iz svoga djelokruga</w:t>
      </w:r>
      <w:r>
        <w:t>.</w:t>
      </w:r>
    </w:p>
    <w:p w:rsidR="00D62BC4" w:rsidRDefault="00D62BC4" w:rsidP="00D62BC4">
      <w:pPr>
        <w:jc w:val="both"/>
        <w:rPr>
          <w:rStyle w:val="bold-kurziv"/>
        </w:rPr>
      </w:pPr>
    </w:p>
    <w:p w:rsidR="00D62BC4" w:rsidRPr="00DB089F" w:rsidRDefault="00D62BC4" w:rsidP="00D62BC4">
      <w:pPr>
        <w:pStyle w:val="t-10-9-kurz-s"/>
        <w:spacing w:before="0" w:beforeAutospacing="0" w:after="0" w:afterAutospacing="0"/>
        <w:rPr>
          <w:b/>
          <w:i w:val="0"/>
          <w:color w:val="000000"/>
          <w:sz w:val="24"/>
          <w:szCs w:val="24"/>
        </w:rPr>
      </w:pPr>
      <w:r w:rsidRPr="00DB089F">
        <w:rPr>
          <w:rStyle w:val="bold-kurziv"/>
          <w:b/>
          <w:i w:val="0"/>
          <w:color w:val="000000"/>
          <w:sz w:val="24"/>
          <w:szCs w:val="24"/>
        </w:rPr>
        <w:t>7.1</w:t>
      </w:r>
      <w:r>
        <w:rPr>
          <w:rStyle w:val="bold-kurziv"/>
          <w:b/>
          <w:i w:val="0"/>
          <w:color w:val="000000"/>
          <w:sz w:val="24"/>
          <w:szCs w:val="24"/>
        </w:rPr>
        <w:t xml:space="preserve">.2. Služba za </w:t>
      </w:r>
      <w:r w:rsidR="00DF564E">
        <w:rPr>
          <w:rStyle w:val="bold-kurziv"/>
          <w:b/>
          <w:i w:val="0"/>
          <w:color w:val="000000"/>
          <w:sz w:val="24"/>
          <w:szCs w:val="24"/>
        </w:rPr>
        <w:t>koordinaciju poslova i podršku sustavu odgoja i obrazovanja nacionalnih manjina</w:t>
      </w:r>
    </w:p>
    <w:p w:rsidR="00D62BC4" w:rsidRDefault="00D62BC4" w:rsidP="00D62BC4">
      <w:pPr>
        <w:pStyle w:val="clanak0"/>
        <w:spacing w:before="0" w:beforeAutospacing="0" w:after="0" w:afterAutospacing="0"/>
        <w:rPr>
          <w:color w:val="000000"/>
        </w:rPr>
      </w:pPr>
    </w:p>
    <w:p w:rsidR="00D62BC4" w:rsidRPr="00D66D81" w:rsidRDefault="00D62BC4" w:rsidP="00D62BC4">
      <w:pPr>
        <w:pStyle w:val="clanak0"/>
        <w:spacing w:before="0" w:beforeAutospacing="0" w:after="0" w:afterAutospacing="0"/>
        <w:rPr>
          <w:b/>
          <w:color w:val="000000"/>
        </w:rPr>
      </w:pPr>
      <w:r>
        <w:rPr>
          <w:b/>
          <w:color w:val="000000"/>
        </w:rPr>
        <w:t>Članak 79</w:t>
      </w:r>
      <w:r w:rsidRPr="00D66D81">
        <w:rPr>
          <w:b/>
          <w:color w:val="000000"/>
        </w:rPr>
        <w:t>.</w:t>
      </w:r>
    </w:p>
    <w:p w:rsidR="00D62BC4" w:rsidRPr="00DB089F" w:rsidRDefault="00D62BC4" w:rsidP="00D62BC4">
      <w:pPr>
        <w:pStyle w:val="clanak0"/>
        <w:spacing w:before="0" w:beforeAutospacing="0" w:after="0" w:afterAutospacing="0"/>
        <w:rPr>
          <w:color w:val="000000"/>
        </w:rPr>
      </w:pPr>
    </w:p>
    <w:p w:rsidR="00D62BC4" w:rsidRPr="00DB089F" w:rsidRDefault="00D62BC4" w:rsidP="00E352A7">
      <w:pPr>
        <w:ind w:firstLine="709"/>
        <w:jc w:val="both"/>
        <w:rPr>
          <w:rStyle w:val="bold-kurziv"/>
        </w:rPr>
      </w:pPr>
      <w:r>
        <w:t>Služba</w:t>
      </w:r>
      <w:r w:rsidRPr="00DB089F">
        <w:t xml:space="preserve"> za</w:t>
      </w:r>
      <w:r w:rsidR="00E352A7">
        <w:t xml:space="preserve"> koordinaciju poslova i podršku sustavu odgoja i obrazovanja nacionalnih manjina </w:t>
      </w:r>
      <w:r>
        <w:t xml:space="preserve"> </w:t>
      </w:r>
      <w:r w:rsidR="00E352A7" w:rsidRPr="00536BED">
        <w:t xml:space="preserve">sudjeluje u postupku osiguravanja udžbenika i provođenja nacionalnih ispita na jeziku nacionalnih manjina, koordinira zadatke i surađuje s drugim upravama u dijelu koji se odnosi na analitičko-statističke poslove za izvješća o provođenju nacionalnih programa i u dijelu međunarodnih dokumenata koji se odnose na nacionalne manjine, a osobito izvješća o provođenju Ustavnog zakona o pravima nacionalnih manjina, o provođenju Okvirne konvencije za zaštitu nacionalnih manjina i dr., surađuje s uredima državne uprave u županijama te tijelima lokalne, odnosno područne (regionalne) samouprave nadležnim za poslove obrazovanja, obavlja upravne i stručne poslove vezane za planiranje potrebnih sredstava u državnom proračunu za pojedine aktivnosti, predlaže kriterije za raspodjelu proračunskih sredstava i obavlja uvid u izvješće o utrošenim sredstvima, obavlja upravne i stručne poslove vezane za izradu stručnih mišljenja na upite i podneske. </w:t>
      </w:r>
      <w:r w:rsidR="00E352A7">
        <w:t>Služba</w:t>
      </w:r>
      <w:r w:rsidR="00E352A7" w:rsidRPr="00536BED">
        <w:t xml:space="preserve"> koordinira proces izrade nastavnih programa (kurikuluma) o jeziku, kulturi i pismu nacionalnih manjina</w:t>
      </w:r>
      <w:r w:rsidR="00E352A7">
        <w:t>.</w:t>
      </w:r>
      <w:r>
        <w:t xml:space="preserve"> Služba</w:t>
      </w:r>
      <w:r w:rsidRPr="00DB089F">
        <w:t xml:space="preserve"> obavlja i druge poslove iz svoga djelokruga</w:t>
      </w:r>
      <w:r>
        <w:t>.</w:t>
      </w:r>
    </w:p>
    <w:p w:rsidR="00D66D81" w:rsidRDefault="00D66D81" w:rsidP="004C0382">
      <w:pPr>
        <w:pStyle w:val="t-10-9-kurz-s"/>
        <w:spacing w:before="0" w:beforeAutospacing="0" w:after="0" w:afterAutospacing="0"/>
        <w:rPr>
          <w:rStyle w:val="bold-kurziv"/>
          <w:b/>
          <w:i w:val="0"/>
          <w:color w:val="000000"/>
          <w:sz w:val="24"/>
          <w:szCs w:val="24"/>
        </w:rPr>
      </w:pPr>
    </w:p>
    <w:p w:rsidR="000F1CD1" w:rsidRPr="00DB089F" w:rsidRDefault="00FB11AF" w:rsidP="004C0382">
      <w:pPr>
        <w:pStyle w:val="t-10-9-kurz-s"/>
        <w:spacing w:before="0" w:beforeAutospacing="0" w:after="0" w:afterAutospacing="0"/>
        <w:rPr>
          <w:b/>
          <w:i w:val="0"/>
          <w:color w:val="000000"/>
          <w:sz w:val="24"/>
          <w:szCs w:val="24"/>
        </w:rPr>
      </w:pPr>
      <w:r w:rsidRPr="00DB089F">
        <w:rPr>
          <w:rStyle w:val="bold-kurziv"/>
          <w:b/>
          <w:i w:val="0"/>
          <w:color w:val="000000"/>
          <w:sz w:val="24"/>
          <w:szCs w:val="24"/>
        </w:rPr>
        <w:t>7.2. Sektor</w:t>
      </w:r>
      <w:r w:rsidR="000F1CD1" w:rsidRPr="00DB089F">
        <w:rPr>
          <w:rStyle w:val="bold-kurziv"/>
          <w:b/>
          <w:i w:val="0"/>
          <w:color w:val="000000"/>
          <w:sz w:val="24"/>
          <w:szCs w:val="24"/>
        </w:rPr>
        <w:t xml:space="preserve"> za nacionalne programe, akcijske planove</w:t>
      </w:r>
      <w:r w:rsidR="0076691E" w:rsidRPr="00DB089F">
        <w:rPr>
          <w:rStyle w:val="bold-kurziv"/>
          <w:b/>
          <w:i w:val="0"/>
          <w:color w:val="000000"/>
          <w:sz w:val="24"/>
          <w:szCs w:val="24"/>
        </w:rPr>
        <w:t xml:space="preserve"> i projekte</w:t>
      </w:r>
    </w:p>
    <w:p w:rsidR="00D66D81" w:rsidRDefault="00D66D81" w:rsidP="004C0382">
      <w:pPr>
        <w:pStyle w:val="clanak0"/>
        <w:spacing w:before="0" w:beforeAutospacing="0" w:after="0" w:afterAutospacing="0"/>
        <w:rPr>
          <w:color w:val="000000"/>
        </w:rPr>
      </w:pPr>
    </w:p>
    <w:p w:rsidR="000F1CD1" w:rsidRPr="00D66D81" w:rsidRDefault="00D62BC4" w:rsidP="004C0382">
      <w:pPr>
        <w:pStyle w:val="clanak0"/>
        <w:spacing w:before="0" w:beforeAutospacing="0" w:after="0" w:afterAutospacing="0"/>
        <w:rPr>
          <w:b/>
          <w:color w:val="000000"/>
        </w:rPr>
      </w:pPr>
      <w:r>
        <w:rPr>
          <w:b/>
          <w:color w:val="000000"/>
        </w:rPr>
        <w:t>Članak 80</w:t>
      </w:r>
      <w:r w:rsidR="000F1CD1" w:rsidRPr="00D66D81">
        <w:rPr>
          <w:b/>
          <w:color w:val="000000"/>
        </w:rPr>
        <w:t>.</w:t>
      </w:r>
    </w:p>
    <w:p w:rsidR="00D66D81" w:rsidRPr="00D66D81" w:rsidRDefault="00D66D81" w:rsidP="004C0382">
      <w:pPr>
        <w:pStyle w:val="clanak0"/>
        <w:spacing w:before="0" w:beforeAutospacing="0" w:after="0" w:afterAutospacing="0"/>
        <w:rPr>
          <w:b/>
          <w:color w:val="000000"/>
        </w:rPr>
      </w:pPr>
    </w:p>
    <w:p w:rsidR="000F1CD1" w:rsidRPr="00DB089F" w:rsidRDefault="00FB11AF" w:rsidP="00E352A7">
      <w:pPr>
        <w:pStyle w:val="box465268"/>
        <w:shd w:val="clear" w:color="auto" w:fill="FFFFFF"/>
        <w:spacing w:before="0" w:beforeAutospacing="0" w:after="48" w:afterAutospacing="0"/>
        <w:ind w:firstLine="709"/>
        <w:jc w:val="both"/>
        <w:textAlignment w:val="baseline"/>
      </w:pPr>
      <w:r w:rsidRPr="00DB089F">
        <w:t>Sektor</w:t>
      </w:r>
      <w:r w:rsidR="000F1CD1" w:rsidRPr="00DB089F">
        <w:t xml:space="preserve"> za naciona</w:t>
      </w:r>
      <w:r w:rsidR="0076691E" w:rsidRPr="00DB089F">
        <w:t xml:space="preserve">lne programe, akcijske planove i </w:t>
      </w:r>
      <w:r w:rsidR="000F1CD1" w:rsidRPr="00DB089F">
        <w:t xml:space="preserve">projekte </w:t>
      </w:r>
      <w:r w:rsidR="00E352A7" w:rsidRPr="00536BED">
        <w:t xml:space="preserve">obavlja upravne i stručne poslove planiranja, praćenja stanja i unaprjeđenja </w:t>
      </w:r>
      <w:r w:rsidR="00D6247E" w:rsidRPr="00536BED">
        <w:t>predškolskog, osnovnoškolskog, srednjoškolskog odgoja i ob</w:t>
      </w:r>
      <w:r w:rsidR="00D6247E">
        <w:t>razovanja i visokog obrazovanja</w:t>
      </w:r>
      <w:r w:rsidR="00E352A7" w:rsidRPr="00536BED">
        <w:t>, obrazovanja odraslih i obrazovanja nacionalnih manjina, a u pogledu romske nacionalne manjine, sukladno strateškim dokumentima za uključivanje Roma te pratećim akcijskim planovima.</w:t>
      </w:r>
      <w:r w:rsidR="00E352A7">
        <w:t xml:space="preserve"> Sektor k</w:t>
      </w:r>
      <w:r w:rsidR="00E352A7" w:rsidRPr="00536BED">
        <w:t>oordinira proces ostvarivanja prava na učeničke i studentske stipendije namijenjene pripadnicima nacionalnih manjina, izrađuje izvješća i analize, priprema i planira mjere na području odgoja i obrazovanja nacionalnih manjina, predlaže nacrte zakona i drugih akata o odgoju i obrazovanju nacionalnih manjina, obavlja upravne i stručne poslove vezane za davanje suglasnosti na programe na uvođenje programa jezika i kulture nacionalnih manjina, te za zapošljavanje učitelja, inicira poslove koji se tiču stručnog usavršavanja učitelja i suradnika, romskih pomagača u nastavi, koordinira proces izrade udžbenika za romski jezik i kulturu</w:t>
      </w:r>
      <w:r w:rsidR="00E352A7">
        <w:t>.</w:t>
      </w:r>
      <w:r w:rsidR="00E352A7" w:rsidRPr="00536BED">
        <w:t xml:space="preserve"> </w:t>
      </w:r>
      <w:r w:rsidR="00E352A7">
        <w:t>Sektor k</w:t>
      </w:r>
      <w:r w:rsidR="00E352A7" w:rsidRPr="00536BED">
        <w:t xml:space="preserve">oordinira poslove i surađuje s drugim upravama na analitičko-statističkim poslovima za pripremu izvješća o provođenju nacionalnih programa i međunarodnih dokumenata koji se odnose na nacionalne manjine, a osobito izvješća o provedbi nacionalnih planova, koordinira međunarodne projekte i korištenje sredstava iz fondova Europske unije i dr. za obrazovanje pripadnika nacionalnih </w:t>
      </w:r>
      <w:r w:rsidR="00E352A7" w:rsidRPr="00536BED">
        <w:lastRenderedPageBreak/>
        <w:t>manjina, surađuje s uredima državne uprave u županijama te tijelima lokalne, odnosno područne (regionalne) samouprave nadležnim za poslove obrazovanja, surađuje s udrugama i institucijama nacionalnih manjina u dijelu odobravanja programa i sufinanciranje obrazovnih projekata, obavlja upravne i stručne poslove vezane za planiranje potrebnih sredstava u državnom proračunu za pojedine aktivnosti, predlaže kriterije za raspodjelu proračunskih sredstava i obavlja uvid u izvješća o utrošenim sredstvima, obavlja stručne poslove vezane za izradu odgovora na upite te obavlja i stručne poslove vezane za pripremu stručnih mišljenja na podneske u okviru svoga djelokruga. Sektor obavlja ostvarivanje i praćenje provedbe međunarodnih ugovora o nacionalnim manjinama u dijelu koji se odnosi na obrazovanje te ostvarivanje suradnje sa zemljama matične kulture nacionalnih manjina u dijelu obrazovanja</w:t>
      </w:r>
      <w:r w:rsidRPr="00DB089F">
        <w:t>. Sektor</w:t>
      </w:r>
      <w:r w:rsidR="000F1CD1" w:rsidRPr="00DB089F">
        <w:t xml:space="preserve"> obavlja i druge poslove iz svoga djelokruga.</w:t>
      </w:r>
    </w:p>
    <w:p w:rsidR="00FF590F" w:rsidRDefault="00FF590F" w:rsidP="004C0382">
      <w:pPr>
        <w:ind w:firstLine="708"/>
        <w:jc w:val="both"/>
      </w:pPr>
    </w:p>
    <w:p w:rsidR="00D62BC4" w:rsidRPr="00DB089F" w:rsidRDefault="00D62BC4" w:rsidP="00D62BC4">
      <w:pPr>
        <w:pStyle w:val="t-9-8"/>
        <w:spacing w:before="0" w:beforeAutospacing="0" w:after="0" w:afterAutospacing="0"/>
        <w:ind w:firstLine="1418"/>
        <w:jc w:val="both"/>
        <w:rPr>
          <w:color w:val="000000"/>
        </w:rPr>
      </w:pPr>
      <w:r w:rsidRPr="00DB089F">
        <w:rPr>
          <w:color w:val="000000"/>
        </w:rPr>
        <w:t xml:space="preserve">U </w:t>
      </w:r>
      <w:r>
        <w:rPr>
          <w:color w:val="000000"/>
        </w:rPr>
        <w:t xml:space="preserve">Sektoru za </w:t>
      </w:r>
      <w:r w:rsidRPr="00DB089F">
        <w:t>nacionalne programe, akcijske planove i projekte ustrojavaju se</w:t>
      </w:r>
      <w:r w:rsidRPr="00DB089F">
        <w:rPr>
          <w:color w:val="000000"/>
        </w:rPr>
        <w:t>:</w:t>
      </w:r>
    </w:p>
    <w:p w:rsidR="00D62BC4" w:rsidRDefault="00D62BC4" w:rsidP="00D62BC4">
      <w:pPr>
        <w:pStyle w:val="t-9-8"/>
        <w:tabs>
          <w:tab w:val="left" w:pos="851"/>
        </w:tabs>
        <w:spacing w:before="0" w:beforeAutospacing="0" w:after="0" w:afterAutospacing="0"/>
        <w:ind w:firstLine="709"/>
        <w:jc w:val="both"/>
        <w:rPr>
          <w:color w:val="000000"/>
        </w:rPr>
      </w:pPr>
    </w:p>
    <w:p w:rsidR="00D62BC4" w:rsidRPr="00DB089F" w:rsidRDefault="00D62BC4" w:rsidP="00D62BC4">
      <w:pPr>
        <w:pStyle w:val="t-9-8"/>
        <w:tabs>
          <w:tab w:val="left" w:pos="851"/>
        </w:tabs>
        <w:spacing w:before="0" w:beforeAutospacing="0" w:after="0" w:afterAutospacing="0"/>
        <w:ind w:firstLine="709"/>
        <w:jc w:val="both"/>
        <w:rPr>
          <w:color w:val="000000"/>
        </w:rPr>
      </w:pPr>
      <w:r>
        <w:rPr>
          <w:color w:val="000000"/>
        </w:rPr>
        <w:t>7.2.1.</w:t>
      </w:r>
      <w:r w:rsidRPr="00DB089F">
        <w:rPr>
          <w:color w:val="000000"/>
        </w:rPr>
        <w:t xml:space="preserve"> </w:t>
      </w:r>
      <w:r>
        <w:rPr>
          <w:color w:val="000000"/>
        </w:rPr>
        <w:tab/>
        <w:t xml:space="preserve">Služba za </w:t>
      </w:r>
      <w:r w:rsidR="00D378DE">
        <w:rPr>
          <w:color w:val="000000"/>
        </w:rPr>
        <w:t>analitičko-statističke poslove</w:t>
      </w:r>
    </w:p>
    <w:p w:rsidR="00D62BC4" w:rsidRPr="00DB089F" w:rsidRDefault="00D62BC4" w:rsidP="00D62BC4">
      <w:pPr>
        <w:pStyle w:val="t-9-8"/>
        <w:tabs>
          <w:tab w:val="left" w:pos="851"/>
        </w:tabs>
        <w:spacing w:before="0" w:beforeAutospacing="0" w:after="0" w:afterAutospacing="0"/>
        <w:ind w:left="709"/>
        <w:jc w:val="both"/>
        <w:rPr>
          <w:rStyle w:val="bold-kurziv"/>
          <w:color w:val="000000"/>
        </w:rPr>
      </w:pPr>
      <w:r>
        <w:rPr>
          <w:color w:val="000000"/>
        </w:rPr>
        <w:t>7.2.2.</w:t>
      </w:r>
      <w:r w:rsidRPr="00DB089F">
        <w:rPr>
          <w:color w:val="000000"/>
        </w:rPr>
        <w:t xml:space="preserve"> </w:t>
      </w:r>
      <w:r>
        <w:rPr>
          <w:color w:val="000000"/>
        </w:rPr>
        <w:tab/>
        <w:t xml:space="preserve">Služba za </w:t>
      </w:r>
      <w:proofErr w:type="spellStart"/>
      <w:r w:rsidR="00D378DE">
        <w:rPr>
          <w:color w:val="000000"/>
        </w:rPr>
        <w:t>za</w:t>
      </w:r>
      <w:proofErr w:type="spellEnd"/>
      <w:r w:rsidR="00D378DE">
        <w:rPr>
          <w:color w:val="000000"/>
        </w:rPr>
        <w:t xml:space="preserve"> unaprjeđenje odgoja i obrazovanja pripadnika romske nacionalne manjine</w:t>
      </w:r>
      <w:r w:rsidRPr="00DB089F">
        <w:rPr>
          <w:color w:val="000000"/>
        </w:rPr>
        <w:t>.</w:t>
      </w:r>
    </w:p>
    <w:p w:rsidR="00D62BC4" w:rsidRDefault="00D62BC4" w:rsidP="00D62BC4">
      <w:pPr>
        <w:jc w:val="both"/>
        <w:rPr>
          <w:rStyle w:val="bold-kurziv"/>
        </w:rPr>
      </w:pPr>
    </w:p>
    <w:p w:rsidR="00D62BC4" w:rsidRPr="00DB089F" w:rsidRDefault="00D62BC4" w:rsidP="00D62BC4">
      <w:pPr>
        <w:pStyle w:val="t-10-9-kurz-s"/>
        <w:spacing w:before="0" w:beforeAutospacing="0" w:after="0" w:afterAutospacing="0"/>
        <w:rPr>
          <w:b/>
          <w:i w:val="0"/>
          <w:color w:val="000000"/>
          <w:sz w:val="24"/>
          <w:szCs w:val="24"/>
        </w:rPr>
      </w:pPr>
      <w:r>
        <w:rPr>
          <w:rStyle w:val="bold-kurziv"/>
          <w:b/>
          <w:i w:val="0"/>
          <w:color w:val="000000"/>
          <w:sz w:val="24"/>
          <w:szCs w:val="24"/>
        </w:rPr>
        <w:t xml:space="preserve">7.2.1. Služba za </w:t>
      </w:r>
      <w:r w:rsidR="00D378DE">
        <w:rPr>
          <w:rStyle w:val="bold-kurziv"/>
          <w:b/>
          <w:i w:val="0"/>
          <w:color w:val="000000"/>
          <w:sz w:val="24"/>
          <w:szCs w:val="24"/>
        </w:rPr>
        <w:t>analitičko-statističke poslove</w:t>
      </w:r>
    </w:p>
    <w:p w:rsidR="00D62BC4" w:rsidRDefault="00D62BC4" w:rsidP="00D62BC4">
      <w:pPr>
        <w:pStyle w:val="clanak0"/>
        <w:spacing w:before="0" w:beforeAutospacing="0" w:after="0" w:afterAutospacing="0"/>
        <w:rPr>
          <w:color w:val="000000"/>
        </w:rPr>
      </w:pPr>
    </w:p>
    <w:p w:rsidR="00D62BC4" w:rsidRPr="00D66D81" w:rsidRDefault="00D62BC4" w:rsidP="00D62BC4">
      <w:pPr>
        <w:pStyle w:val="clanak0"/>
        <w:spacing w:before="0" w:beforeAutospacing="0" w:after="0" w:afterAutospacing="0"/>
        <w:rPr>
          <w:b/>
          <w:color w:val="000000"/>
        </w:rPr>
      </w:pPr>
      <w:r>
        <w:rPr>
          <w:b/>
          <w:color w:val="000000"/>
        </w:rPr>
        <w:t>Članak 81</w:t>
      </w:r>
      <w:r w:rsidRPr="00D66D81">
        <w:rPr>
          <w:b/>
          <w:color w:val="000000"/>
        </w:rPr>
        <w:t>.</w:t>
      </w:r>
    </w:p>
    <w:p w:rsidR="00D62BC4" w:rsidRPr="00DB089F" w:rsidRDefault="00D62BC4" w:rsidP="00D62BC4">
      <w:pPr>
        <w:pStyle w:val="clanak0"/>
        <w:spacing w:before="0" w:beforeAutospacing="0" w:after="0" w:afterAutospacing="0"/>
        <w:rPr>
          <w:color w:val="000000"/>
        </w:rPr>
      </w:pPr>
    </w:p>
    <w:p w:rsidR="00D62BC4" w:rsidRDefault="00D62BC4" w:rsidP="00D378DE">
      <w:pPr>
        <w:ind w:firstLine="709"/>
        <w:jc w:val="both"/>
        <w:rPr>
          <w:rStyle w:val="bold-kurziv"/>
        </w:rPr>
      </w:pPr>
      <w:r>
        <w:t>Služba</w:t>
      </w:r>
      <w:r w:rsidRPr="00DB089F">
        <w:t xml:space="preserve"> za</w:t>
      </w:r>
      <w:r w:rsidR="00D378DE">
        <w:t xml:space="preserve"> analitičko-statističke poslove k</w:t>
      </w:r>
      <w:r w:rsidR="00D378DE" w:rsidRPr="00536BED">
        <w:t>oordinira posl</w:t>
      </w:r>
      <w:r w:rsidR="00D378DE">
        <w:t xml:space="preserve">ove i surađuje s drugim </w:t>
      </w:r>
      <w:proofErr w:type="spellStart"/>
      <w:r w:rsidR="00D378DE">
        <w:t>ustrojstvvenim</w:t>
      </w:r>
      <w:proofErr w:type="spellEnd"/>
      <w:r w:rsidR="00D378DE">
        <w:t xml:space="preserve"> jedinicama Ministarstva</w:t>
      </w:r>
      <w:r w:rsidR="00D378DE" w:rsidRPr="00536BED">
        <w:t xml:space="preserve"> na analitičko-statističkim poslovima za pripremu izvješća o provođenju </w:t>
      </w:r>
      <w:r w:rsidR="00D378DE">
        <w:t xml:space="preserve">akcijskih planova, </w:t>
      </w:r>
      <w:r w:rsidR="00D378DE" w:rsidRPr="00536BED">
        <w:t xml:space="preserve">nacionalnih programa i međunarodnih dokumenata koji se odnose na nacionalne manjine, koordinira međunarodne projekte i korištenje sredstava iz fondova Europske unije i dr. za obrazovanje pripadnika nacionalnih manjina, surađuje s uredima državne uprave u županijama te tijelima lokalne, odnosno područne (regionalne) samouprave nadležnim za poslove obrazovanja, surađuje s udrugama i institucijama nacionalnih manjina u dijelu odobravanja programa i sufinanciranje obrazovnih projekata, obavlja upravne i stručne poslove vezane za planiranje potrebnih sredstava u državnom proračunu za pojedine aktivnosti, predlaže kriterije za raspodjelu proračunskih sredstava i obavlja uvid u izvješća o utrošenim sredstvima, obavlja stručne poslove vezane za izradu odgovora na upite te obavlja i </w:t>
      </w:r>
      <w:r w:rsidR="00D378DE">
        <w:t xml:space="preserve">druge </w:t>
      </w:r>
      <w:r w:rsidR="00D378DE" w:rsidRPr="00536BED">
        <w:t xml:space="preserve">stručne poslove vezane za pripremu stručnih mišljenja na podneske </w:t>
      </w:r>
      <w:r w:rsidR="00D378DE">
        <w:t xml:space="preserve">iz svog djelokruga. Služba </w:t>
      </w:r>
      <w:r w:rsidR="00D378DE" w:rsidRPr="00536BED">
        <w:t xml:space="preserve">obavlja </w:t>
      </w:r>
      <w:r w:rsidR="00D378DE">
        <w:t xml:space="preserve">poslove vezane uz </w:t>
      </w:r>
      <w:r w:rsidR="00D378DE" w:rsidRPr="00536BED">
        <w:t xml:space="preserve">ostvarivanje i praćenje provedbe međunarodnih ugovora o nacionalnim manjinama u dijelu koji se odnosi na obrazovanje te ostvarivanje suradnje sa zemljama matične kulture nacionalnih manjina u dijelu </w:t>
      </w:r>
      <w:r w:rsidR="00D378DE">
        <w:t>odgoja i obrazovanja</w:t>
      </w:r>
      <w:r>
        <w:t xml:space="preserve">  Služba</w:t>
      </w:r>
      <w:r w:rsidRPr="00DB089F">
        <w:t xml:space="preserve"> obavlja i druge poslove iz svoga djelokruga</w:t>
      </w:r>
      <w:r>
        <w:t>.</w:t>
      </w:r>
    </w:p>
    <w:p w:rsidR="00D62BC4" w:rsidRDefault="00D62BC4" w:rsidP="00D62BC4">
      <w:pPr>
        <w:jc w:val="both"/>
        <w:rPr>
          <w:rStyle w:val="bold-kurziv"/>
        </w:rPr>
      </w:pPr>
    </w:p>
    <w:p w:rsidR="00D62BC4" w:rsidRPr="00DB089F" w:rsidRDefault="00D62BC4" w:rsidP="00D62BC4">
      <w:pPr>
        <w:pStyle w:val="t-10-9-kurz-s"/>
        <w:spacing w:before="0" w:beforeAutospacing="0" w:after="0" w:afterAutospacing="0"/>
        <w:rPr>
          <w:b/>
          <w:i w:val="0"/>
          <w:color w:val="000000"/>
          <w:sz w:val="24"/>
          <w:szCs w:val="24"/>
        </w:rPr>
      </w:pPr>
      <w:r>
        <w:rPr>
          <w:rStyle w:val="bold-kurziv"/>
          <w:b/>
          <w:i w:val="0"/>
          <w:color w:val="000000"/>
          <w:sz w:val="24"/>
          <w:szCs w:val="24"/>
        </w:rPr>
        <w:t xml:space="preserve">7.2.2. Služba za </w:t>
      </w:r>
      <w:r w:rsidR="00D378DE">
        <w:rPr>
          <w:rStyle w:val="bold-kurziv"/>
          <w:b/>
          <w:i w:val="0"/>
          <w:color w:val="000000"/>
          <w:sz w:val="24"/>
          <w:szCs w:val="24"/>
        </w:rPr>
        <w:t>unaprjeđenje odgoja i obrazovanja pripadnika romske nacionalne manjine</w:t>
      </w:r>
    </w:p>
    <w:p w:rsidR="00D62BC4" w:rsidRDefault="00D62BC4" w:rsidP="00D62BC4">
      <w:pPr>
        <w:pStyle w:val="clanak0"/>
        <w:spacing w:before="0" w:beforeAutospacing="0" w:after="0" w:afterAutospacing="0"/>
        <w:rPr>
          <w:color w:val="000000"/>
        </w:rPr>
      </w:pPr>
    </w:p>
    <w:p w:rsidR="00D62BC4" w:rsidRPr="00D66D81" w:rsidRDefault="00D62BC4" w:rsidP="00D62BC4">
      <w:pPr>
        <w:pStyle w:val="clanak0"/>
        <w:spacing w:before="0" w:beforeAutospacing="0" w:after="0" w:afterAutospacing="0"/>
        <w:rPr>
          <w:b/>
          <w:color w:val="000000"/>
        </w:rPr>
      </w:pPr>
      <w:r>
        <w:rPr>
          <w:b/>
          <w:color w:val="000000"/>
        </w:rPr>
        <w:t>Članak 82</w:t>
      </w:r>
      <w:r w:rsidRPr="00D66D81">
        <w:rPr>
          <w:b/>
          <w:color w:val="000000"/>
        </w:rPr>
        <w:t>.</w:t>
      </w:r>
    </w:p>
    <w:p w:rsidR="00D62BC4" w:rsidRPr="00DB089F" w:rsidRDefault="00D62BC4" w:rsidP="00D62BC4">
      <w:pPr>
        <w:pStyle w:val="clanak0"/>
        <w:spacing w:before="0" w:beforeAutospacing="0" w:after="0" w:afterAutospacing="0"/>
        <w:rPr>
          <w:color w:val="000000"/>
        </w:rPr>
      </w:pPr>
    </w:p>
    <w:p w:rsidR="00D62BC4" w:rsidRDefault="00D62BC4" w:rsidP="00245FFB">
      <w:pPr>
        <w:pStyle w:val="box465268"/>
        <w:shd w:val="clear" w:color="auto" w:fill="FFFFFF"/>
        <w:spacing w:before="0" w:beforeAutospacing="0" w:after="48" w:afterAutospacing="0"/>
        <w:ind w:firstLine="408"/>
        <w:jc w:val="both"/>
        <w:textAlignment w:val="baseline"/>
        <w:rPr>
          <w:rStyle w:val="bold-kurziv"/>
        </w:rPr>
      </w:pPr>
      <w:r>
        <w:t>Služba</w:t>
      </w:r>
      <w:r w:rsidRPr="00DB089F">
        <w:t xml:space="preserve"> za</w:t>
      </w:r>
      <w:r w:rsidR="00D378DE">
        <w:t xml:space="preserve"> unaprjeđenje odgoja i obrazovanja pripadnika romske nacionalne manjine </w:t>
      </w:r>
      <w:r w:rsidR="00D378DE" w:rsidRPr="00536BED">
        <w:t xml:space="preserve">obavlja upravne i stručne poslove planiranja, praćenja stanja i unaprjeđenja </w:t>
      </w:r>
      <w:r w:rsidR="00D6247E" w:rsidRPr="00536BED">
        <w:t>predškolskog, osnovnoškolskog, srednjoškolskog odgoja i ob</w:t>
      </w:r>
      <w:r w:rsidR="00D6247E">
        <w:t>razovanja i visokog obrazovanja</w:t>
      </w:r>
      <w:r w:rsidR="00245FFB">
        <w:t>, obrazovanja odraslih</w:t>
      </w:r>
      <w:r w:rsidR="00D378DE" w:rsidRPr="00536BED">
        <w:t xml:space="preserve"> sukladno strateškim dokumentima za uključivanje Roma te pratećim akcijskim planovima.</w:t>
      </w:r>
      <w:r w:rsidR="00245FFB">
        <w:t xml:space="preserve"> Služba k</w:t>
      </w:r>
      <w:r w:rsidR="00D378DE" w:rsidRPr="00536BED">
        <w:t xml:space="preserve">oordinira proces ostvarivanja prava na učeničke i studentske stipendije namijenjene pripadnicima </w:t>
      </w:r>
      <w:r w:rsidR="00D378DE">
        <w:t>romske nacionalne manjine</w:t>
      </w:r>
      <w:r w:rsidR="00D378DE" w:rsidRPr="00536BED">
        <w:t xml:space="preserve">, izrađuje izvješća i analize, priprema i </w:t>
      </w:r>
      <w:r w:rsidR="00D378DE" w:rsidRPr="00536BED">
        <w:lastRenderedPageBreak/>
        <w:t xml:space="preserve">planira mjere na području odgoja i obrazovanja nacionalnih manjina, predlaže nacrte zakona i drugih akata o odgoju i obrazovanju </w:t>
      </w:r>
      <w:r w:rsidR="00D378DE">
        <w:t>romske nacionalne manjine</w:t>
      </w:r>
      <w:r w:rsidR="00D378DE" w:rsidRPr="00536BED">
        <w:t>, obavlja upravne i stručne poslove vezane za davanje suglasnosti na programe na uvođenje programa jezika i kulture nacionalnih manjina, te za zapošljavanje učitelja, inicira poslove koji se tiču stručnog usavršavanja učitelja i suradnika, romskih pomagača u nastavi, koordinira proces izrade udžbenika za romski jezik i kulturu</w:t>
      </w:r>
      <w:r w:rsidR="00245FFB">
        <w:t>.</w:t>
      </w:r>
      <w:r>
        <w:t xml:space="preserve"> Služba</w:t>
      </w:r>
      <w:r w:rsidRPr="00DB089F">
        <w:t xml:space="preserve"> obavlja i druge poslove iz svoga djelokruga</w:t>
      </w:r>
      <w:r>
        <w:t>.</w:t>
      </w:r>
    </w:p>
    <w:p w:rsidR="00EA7A2E" w:rsidRDefault="00EA7A2E" w:rsidP="00245FFB">
      <w:pPr>
        <w:jc w:val="both"/>
      </w:pPr>
    </w:p>
    <w:p w:rsidR="00274BD4" w:rsidRDefault="00EA7A2E" w:rsidP="00274BD4">
      <w:pPr>
        <w:pStyle w:val="box474356"/>
        <w:spacing w:before="0" w:beforeAutospacing="0" w:after="135" w:afterAutospacing="0"/>
        <w:jc w:val="center"/>
        <w:rPr>
          <w:b/>
          <w:color w:val="414145"/>
        </w:rPr>
      </w:pPr>
      <w:r>
        <w:rPr>
          <w:b/>
          <w:color w:val="414145"/>
        </w:rPr>
        <w:t>8</w:t>
      </w:r>
      <w:r w:rsidR="00274BD4" w:rsidRPr="00393BAF">
        <w:rPr>
          <w:b/>
          <w:color w:val="414145"/>
        </w:rPr>
        <w:t xml:space="preserve">. </w:t>
      </w:r>
      <w:r w:rsidR="00274BD4">
        <w:rPr>
          <w:b/>
          <w:color w:val="414145"/>
        </w:rPr>
        <w:t>UPRAVA</w:t>
      </w:r>
      <w:r w:rsidR="00274BD4" w:rsidRPr="00393BAF">
        <w:rPr>
          <w:b/>
          <w:color w:val="414145"/>
        </w:rPr>
        <w:t xml:space="preserve"> ZA PODRŠKU </w:t>
      </w:r>
      <w:r w:rsidR="00274BD4">
        <w:rPr>
          <w:b/>
          <w:color w:val="414145"/>
        </w:rPr>
        <w:t>I OSNAŽIVANJE MLADIH</w:t>
      </w:r>
    </w:p>
    <w:p w:rsidR="00274BD4" w:rsidRPr="00393BAF" w:rsidRDefault="00274BD4" w:rsidP="00274BD4">
      <w:pPr>
        <w:pStyle w:val="box474356"/>
        <w:spacing w:before="0" w:beforeAutospacing="0" w:after="135" w:afterAutospacing="0"/>
        <w:jc w:val="center"/>
        <w:rPr>
          <w:b/>
          <w:color w:val="414145"/>
        </w:rPr>
      </w:pPr>
    </w:p>
    <w:p w:rsidR="00274BD4" w:rsidRPr="00393BAF" w:rsidRDefault="00274BD4" w:rsidP="00274BD4">
      <w:pPr>
        <w:pStyle w:val="box474356"/>
        <w:spacing w:before="0" w:beforeAutospacing="0" w:after="0" w:afterAutospacing="0"/>
        <w:jc w:val="center"/>
        <w:rPr>
          <w:b/>
          <w:color w:val="414145"/>
        </w:rPr>
      </w:pPr>
      <w:r>
        <w:rPr>
          <w:b/>
          <w:color w:val="414145"/>
        </w:rPr>
        <w:t>Članak 83</w:t>
      </w:r>
      <w:r w:rsidRPr="00393BAF">
        <w:rPr>
          <w:b/>
          <w:color w:val="414145"/>
        </w:rPr>
        <w:t>.</w:t>
      </w:r>
    </w:p>
    <w:p w:rsidR="00274BD4" w:rsidRDefault="00274BD4" w:rsidP="00274BD4">
      <w:pPr>
        <w:pStyle w:val="box474356"/>
        <w:spacing w:before="0" w:beforeAutospacing="0" w:after="135" w:afterAutospacing="0"/>
        <w:jc w:val="both"/>
        <w:rPr>
          <w:color w:val="414145"/>
        </w:rPr>
      </w:pPr>
    </w:p>
    <w:p w:rsidR="00274BD4" w:rsidRDefault="00EA7A2E" w:rsidP="008E150B">
      <w:pPr>
        <w:pStyle w:val="box474356"/>
        <w:spacing w:before="0" w:beforeAutospacing="0" w:after="0" w:afterAutospacing="0"/>
        <w:ind w:firstLine="709"/>
        <w:jc w:val="both"/>
        <w:rPr>
          <w:color w:val="231F20"/>
        </w:rPr>
      </w:pPr>
      <w:r>
        <w:rPr>
          <w:u w:color="414145"/>
        </w:rPr>
        <w:t xml:space="preserve">Uprava za podršku i osnaživanje mladih poduzima mjere usmjerene na podizanje kvalitete života mladih; predlaže mjere za poboljšanje učinka međusektorskih mjera za mlade; potiče razvoj usluga namijenjenih dobrobiti mladih; potiče i provodi znanstvena istraživanja iz svoga djelokruga; sudjeluje u organizaciji stručnih skupova na nacionalnoj i međunarodnoj razini </w:t>
      </w:r>
      <w:r w:rsidR="0047742D">
        <w:rPr>
          <w:u w:color="414145"/>
        </w:rPr>
        <w:t>u vezi s djelokrugom</w:t>
      </w:r>
      <w:r>
        <w:rPr>
          <w:u w:color="414145"/>
        </w:rPr>
        <w:t xml:space="preserve"> Uprave; predlaže prioritetna područja za financiranje programa projekata udruga koje djeluju u području mladih; izrađuje nacrte prijedloga zakona i drugih propisa te poduzima aktivnosti vezane za usklađivanje postupanja po propisima i drugim aktima iz djelokruga Uprave; sudjeluje u radu međuresornih tijela te organiziranju i provođenju događanja i edukacija iz svoga djelokruga; organizira i provodi programe, akcije i kampanje u okviru svoje nadležnosti; prikuplja podatke te sudjeluje u provedbi mjera za mlade te drugih nacionalnih strategija, dokumenata i programa iz svoga djelokruga; izrađuje izvješća iz područja rada, sudjeluje u planiranju državnog proračuna, surađuje s institucijama Europske unije i drugim međunarodnim institucijama u čijem djelokrugu je područje mladih; sudjeluje u radu stalnih tijela Vijeća Europe i drugih međunarodnih organizacija iz djelokruga Uprave; sudjeluje u izradi mišljenja na nacrte prijedloga zakona i prijedloge drugih propisa i akata iz nadležnosti drugih tijela državne uprave; sudjeluje u izradi programa rada Ministarstva.</w:t>
      </w:r>
      <w:r w:rsidR="00274BD4" w:rsidRPr="00402B3C">
        <w:rPr>
          <w:color w:val="231F20"/>
        </w:rPr>
        <w:t xml:space="preserve"> </w:t>
      </w:r>
      <w:r>
        <w:rPr>
          <w:color w:val="000000"/>
        </w:rPr>
        <w:t xml:space="preserve">Uprava predlaže zakonske prijedloge za izradu Plana zakonodavnih aktivnosti Ministarstva i sudjeluje u postupku izrade iskaza procjene učinaka propisa i postupka vrednovanja propisa, u skladu sa zakonom kojim se uređuju instrumenti politike boljih propisa. </w:t>
      </w:r>
      <w:r>
        <w:rPr>
          <w:color w:val="231F20"/>
        </w:rPr>
        <w:t>Uprava</w:t>
      </w:r>
      <w:r w:rsidR="00274BD4">
        <w:rPr>
          <w:color w:val="231F20"/>
        </w:rPr>
        <w:t xml:space="preserve"> obavlja i druge poslove iz svoga djelokruga.</w:t>
      </w:r>
    </w:p>
    <w:p w:rsidR="008E150B" w:rsidRPr="00393BAF" w:rsidRDefault="008E150B" w:rsidP="008E150B">
      <w:pPr>
        <w:pStyle w:val="box474356"/>
        <w:spacing w:before="0" w:beforeAutospacing="0" w:after="0" w:afterAutospacing="0"/>
        <w:ind w:firstLine="709"/>
        <w:jc w:val="both"/>
        <w:rPr>
          <w:color w:val="414145"/>
        </w:rPr>
      </w:pPr>
    </w:p>
    <w:p w:rsidR="00274BD4" w:rsidRDefault="00274BD4" w:rsidP="008E150B">
      <w:pPr>
        <w:pStyle w:val="box474356"/>
        <w:spacing w:before="0" w:beforeAutospacing="0" w:after="0" w:afterAutospacing="0"/>
        <w:ind w:firstLine="709"/>
        <w:jc w:val="both"/>
        <w:rPr>
          <w:color w:val="414145"/>
        </w:rPr>
      </w:pPr>
      <w:r w:rsidRPr="00393BAF">
        <w:rPr>
          <w:color w:val="414145"/>
        </w:rPr>
        <w:t xml:space="preserve">U </w:t>
      </w:r>
      <w:r w:rsidR="00EA7A2E">
        <w:rPr>
          <w:color w:val="414145"/>
        </w:rPr>
        <w:t xml:space="preserve">Upravi </w:t>
      </w:r>
      <w:r w:rsidRPr="00393BAF">
        <w:rPr>
          <w:color w:val="414145"/>
        </w:rPr>
        <w:t xml:space="preserve">za podršku </w:t>
      </w:r>
      <w:r>
        <w:rPr>
          <w:color w:val="414145"/>
        </w:rPr>
        <w:t>i osnaživanje mladih</w:t>
      </w:r>
      <w:r w:rsidRPr="00393BAF">
        <w:rPr>
          <w:color w:val="414145"/>
        </w:rPr>
        <w:t xml:space="preserve"> ustrojavaju se:</w:t>
      </w:r>
    </w:p>
    <w:p w:rsidR="008E150B" w:rsidRPr="00393BAF" w:rsidRDefault="008E150B" w:rsidP="008E150B">
      <w:pPr>
        <w:pStyle w:val="box474356"/>
        <w:spacing w:before="0" w:beforeAutospacing="0" w:after="0" w:afterAutospacing="0"/>
        <w:ind w:firstLine="709"/>
        <w:jc w:val="both"/>
        <w:rPr>
          <w:color w:val="414145"/>
        </w:rPr>
      </w:pPr>
    </w:p>
    <w:p w:rsidR="00274BD4" w:rsidRPr="00393BAF" w:rsidRDefault="00EA7A2E" w:rsidP="008E150B">
      <w:pPr>
        <w:pStyle w:val="box474356"/>
        <w:spacing w:before="0" w:beforeAutospacing="0" w:after="0" w:afterAutospacing="0"/>
        <w:ind w:firstLine="709"/>
        <w:jc w:val="both"/>
        <w:rPr>
          <w:color w:val="414145"/>
        </w:rPr>
      </w:pPr>
      <w:r>
        <w:rPr>
          <w:color w:val="414145"/>
        </w:rPr>
        <w:t>8</w:t>
      </w:r>
      <w:r w:rsidR="00274BD4" w:rsidRPr="00393BAF">
        <w:rPr>
          <w:color w:val="414145"/>
        </w:rPr>
        <w:t xml:space="preserve">.1. </w:t>
      </w:r>
      <w:r>
        <w:rPr>
          <w:color w:val="414145"/>
        </w:rPr>
        <w:t>Sektor</w:t>
      </w:r>
      <w:r w:rsidR="00274BD4" w:rsidRPr="00393BAF">
        <w:rPr>
          <w:color w:val="414145"/>
        </w:rPr>
        <w:t xml:space="preserve"> za podršku mladima</w:t>
      </w:r>
    </w:p>
    <w:p w:rsidR="00274BD4" w:rsidRDefault="00EA7A2E" w:rsidP="008E150B">
      <w:pPr>
        <w:pStyle w:val="box474356"/>
        <w:spacing w:before="0" w:beforeAutospacing="0" w:after="0" w:afterAutospacing="0"/>
        <w:ind w:firstLine="709"/>
        <w:jc w:val="both"/>
        <w:rPr>
          <w:color w:val="414145"/>
        </w:rPr>
      </w:pPr>
      <w:r>
        <w:rPr>
          <w:color w:val="414145"/>
        </w:rPr>
        <w:t>8</w:t>
      </w:r>
      <w:r w:rsidR="00274BD4" w:rsidRPr="00393BAF">
        <w:rPr>
          <w:color w:val="414145"/>
        </w:rPr>
        <w:t xml:space="preserve">.2. </w:t>
      </w:r>
      <w:r>
        <w:rPr>
          <w:color w:val="414145"/>
        </w:rPr>
        <w:t>Sektor</w:t>
      </w:r>
      <w:r w:rsidR="00274BD4" w:rsidRPr="00393BAF">
        <w:rPr>
          <w:color w:val="414145"/>
        </w:rPr>
        <w:t xml:space="preserve"> za </w:t>
      </w:r>
      <w:r w:rsidR="00274BD4">
        <w:rPr>
          <w:color w:val="414145"/>
        </w:rPr>
        <w:t>projekte, programe i međunarodnu suradnju u području mladih</w:t>
      </w:r>
      <w:r w:rsidR="00274BD4" w:rsidRPr="00393BAF">
        <w:rPr>
          <w:color w:val="414145"/>
        </w:rPr>
        <w:t>.</w:t>
      </w:r>
    </w:p>
    <w:p w:rsidR="00274BD4" w:rsidRPr="00393BAF" w:rsidRDefault="00274BD4" w:rsidP="00274BD4">
      <w:pPr>
        <w:pStyle w:val="box474356"/>
        <w:spacing w:before="0" w:beforeAutospacing="0" w:after="135" w:afterAutospacing="0"/>
        <w:jc w:val="both"/>
        <w:rPr>
          <w:color w:val="414145"/>
        </w:rPr>
      </w:pPr>
    </w:p>
    <w:p w:rsidR="00274BD4" w:rsidRDefault="00EA7A2E" w:rsidP="00274BD4">
      <w:pPr>
        <w:pStyle w:val="box474356"/>
        <w:spacing w:before="0" w:beforeAutospacing="0" w:after="135" w:afterAutospacing="0"/>
        <w:jc w:val="center"/>
        <w:rPr>
          <w:b/>
          <w:color w:val="414145"/>
        </w:rPr>
      </w:pPr>
      <w:r>
        <w:rPr>
          <w:b/>
          <w:color w:val="414145"/>
        </w:rPr>
        <w:t>8</w:t>
      </w:r>
      <w:r w:rsidR="00274BD4" w:rsidRPr="00393BAF">
        <w:rPr>
          <w:b/>
          <w:color w:val="414145"/>
        </w:rPr>
        <w:t>.1.</w:t>
      </w:r>
      <w:r>
        <w:rPr>
          <w:b/>
          <w:color w:val="414145"/>
        </w:rPr>
        <w:t xml:space="preserve"> Sektor</w:t>
      </w:r>
      <w:r w:rsidR="00274BD4" w:rsidRPr="00393BAF">
        <w:rPr>
          <w:b/>
          <w:color w:val="414145"/>
        </w:rPr>
        <w:t xml:space="preserve"> za podršku mladima</w:t>
      </w:r>
    </w:p>
    <w:p w:rsidR="00274BD4" w:rsidRPr="00393BAF" w:rsidRDefault="00274BD4" w:rsidP="00274BD4">
      <w:pPr>
        <w:pStyle w:val="box474356"/>
        <w:spacing w:before="0" w:beforeAutospacing="0" w:after="135" w:afterAutospacing="0"/>
        <w:jc w:val="center"/>
        <w:rPr>
          <w:b/>
          <w:color w:val="414145"/>
        </w:rPr>
      </w:pPr>
    </w:p>
    <w:p w:rsidR="00274BD4" w:rsidRPr="00393BAF" w:rsidRDefault="00EA7A2E" w:rsidP="00274BD4">
      <w:pPr>
        <w:pStyle w:val="box474356"/>
        <w:spacing w:before="0" w:beforeAutospacing="0" w:after="0" w:afterAutospacing="0"/>
        <w:jc w:val="center"/>
        <w:rPr>
          <w:b/>
          <w:color w:val="414145"/>
        </w:rPr>
      </w:pPr>
      <w:r>
        <w:rPr>
          <w:b/>
          <w:color w:val="414145"/>
        </w:rPr>
        <w:t>Članak 84</w:t>
      </w:r>
      <w:r w:rsidR="00274BD4" w:rsidRPr="00393BAF">
        <w:rPr>
          <w:b/>
          <w:color w:val="414145"/>
        </w:rPr>
        <w:t>.</w:t>
      </w:r>
    </w:p>
    <w:p w:rsidR="00274BD4" w:rsidRDefault="00274BD4" w:rsidP="00274BD4">
      <w:pPr>
        <w:pStyle w:val="box474356"/>
        <w:spacing w:before="0" w:beforeAutospacing="0" w:after="135" w:afterAutospacing="0"/>
        <w:jc w:val="both"/>
        <w:rPr>
          <w:color w:val="414145"/>
        </w:rPr>
      </w:pPr>
    </w:p>
    <w:p w:rsidR="00274BD4" w:rsidRDefault="00EA7A2E" w:rsidP="008E150B">
      <w:pPr>
        <w:pStyle w:val="box474356"/>
        <w:spacing w:before="0" w:beforeAutospacing="0" w:after="0" w:afterAutospacing="0"/>
        <w:ind w:firstLine="709"/>
        <w:jc w:val="both"/>
        <w:rPr>
          <w:color w:val="414145"/>
        </w:rPr>
      </w:pPr>
      <w:r>
        <w:t>Sektor</w:t>
      </w:r>
      <w:r w:rsidR="00274BD4" w:rsidRPr="004E5A0C">
        <w:t xml:space="preserve"> za podršku mladima </w:t>
      </w:r>
      <w:r>
        <w:rPr>
          <w:u w:color="414145"/>
        </w:rPr>
        <w:t xml:space="preserve">prati procese vezane uz unaprjeđivanje javnih politika i strategija za promicanje prava mladih; predlaže mjere za poboljšanje položaja mladih na lokalnoj i državnoj razini, organizira i provodi programe, akcije i kampanje na području informiranja, afirmacije i zaštite prava mladih, potiče osnivanje i rad lokalnih i regionalnih centara za mlade te klubova za mlade; prati, proučava i koordinira provedbu politike za mlade utvrđene nacionalnim programima i međunarodnim dokumentima, izrađuje stručne podloge i </w:t>
      </w:r>
      <w:r>
        <w:rPr>
          <w:u w:color="414145"/>
        </w:rPr>
        <w:lastRenderedPageBreak/>
        <w:t>izvješća u svrhu predlaganja mjera za poticanje aktivnog sudjelovanja mladih u društvu, potiče i sudjeluje u izradi strategija za mlade na lokalnoj razini, analizira stanje i predlaže mjere za poboljšanje socioekonomskog standarda mladih, potiče razmjene iskustava mladih s mladima iz hrvatske dijaspore i svijeta, potiče volonterski i humanitarni rad mladih, potiče aktivno uključivanje i doprinos zajednici; prikuplja podatke i prati stanje o savjetima mladih te predlaže mjere za njihov djelotvorniji rad; promiče nacionalne, obiteljske i kulturne vrijednosti kod mladih, provodi stručne analize i istraživanja, prati njihovu provedbu te sudjeluje u izradi nacrta prijedloga zakona u određenom području iz svoga djelokruga, predlaže unaprjeđenje i usklađivanje propisa iz djelokruga Uprave s odgovarajućim nacionalnim i međunarodnim dokumentima; koordinira nacionalni strateški dokument iz područja mladih te provodi mjere iz drugih nacionalnih strateških dokumenata; sudjeluje u aktivnostima međuresorne i međunarodne suradnje iz svoga djelokruga, potiče znanstveno-</w:t>
      </w:r>
      <w:proofErr w:type="spellStart"/>
      <w:r>
        <w:rPr>
          <w:u w:color="414145"/>
        </w:rPr>
        <w:t>istraž</w:t>
      </w:r>
      <w:proofErr w:type="spellEnd"/>
      <w:r>
        <w:rPr>
          <w:u w:color="414145"/>
          <w:lang w:val="it-IT"/>
        </w:rPr>
        <w:t>iva</w:t>
      </w:r>
      <w:proofErr w:type="spellStart"/>
      <w:r>
        <w:rPr>
          <w:u w:color="414145"/>
        </w:rPr>
        <w:t>čke</w:t>
      </w:r>
      <w:proofErr w:type="spellEnd"/>
      <w:r>
        <w:rPr>
          <w:u w:color="414145"/>
        </w:rPr>
        <w:t xml:space="preserve"> projekte iz svoga djelokruga u svrhu unaprjeđenja položaja mladih; predlaže prioritetna područja za financiranje programa i projekata udruga koje djeluju u području mladih; organizira i nadzire obavljanje stručno-administrativnih poslova vezanih uz rad savjetodavnih tijela Vlade Republike Hrvatske iz djelokruga Uprave; surađuje sa stručnim, znanstvenim, vladinim i nevladinim tijelima, organizacijama civilnoga društva u zemlji i inozemstvu, sudjeluje na sastancima Radne skupine za mlade na međunarodnoj razini; izrađuje nacrt prijedloga propisa o savjetima mladih, izrađuje nacrt prijedloga strategija, nacionalnih programa te daje mišljenja na prijedloge zakona i drugih propisa iz djelokruga rada Uprave</w:t>
      </w:r>
      <w:r w:rsidR="00274BD4" w:rsidRPr="00393BAF">
        <w:rPr>
          <w:color w:val="414145"/>
        </w:rPr>
        <w:t>.</w:t>
      </w:r>
      <w:r w:rsidR="00274BD4" w:rsidRPr="00402B3C">
        <w:rPr>
          <w:color w:val="231F20"/>
        </w:rPr>
        <w:t xml:space="preserve"> </w:t>
      </w:r>
      <w:r>
        <w:rPr>
          <w:color w:val="231F20"/>
        </w:rPr>
        <w:t>Sektor</w:t>
      </w:r>
      <w:r w:rsidR="00274BD4">
        <w:rPr>
          <w:color w:val="231F20"/>
        </w:rPr>
        <w:t xml:space="preserve"> obavlja i druge poslove iz svoga djelokruga.</w:t>
      </w:r>
    </w:p>
    <w:p w:rsidR="00274BD4" w:rsidRDefault="00274BD4" w:rsidP="008E150B">
      <w:pPr>
        <w:pStyle w:val="box474356"/>
        <w:spacing w:before="0" w:beforeAutospacing="0" w:after="0" w:afterAutospacing="0"/>
        <w:jc w:val="both"/>
        <w:rPr>
          <w:color w:val="414145"/>
        </w:rPr>
      </w:pPr>
    </w:p>
    <w:p w:rsidR="00EA7A2E" w:rsidRDefault="00EA7A2E" w:rsidP="008E150B">
      <w:pPr>
        <w:pStyle w:val="box474356"/>
        <w:spacing w:before="0" w:beforeAutospacing="0" w:after="0" w:afterAutospacing="0"/>
        <w:ind w:firstLine="709"/>
        <w:jc w:val="both"/>
        <w:rPr>
          <w:color w:val="414145"/>
        </w:rPr>
      </w:pPr>
      <w:r w:rsidRPr="00393BAF">
        <w:rPr>
          <w:color w:val="414145"/>
        </w:rPr>
        <w:t xml:space="preserve">U </w:t>
      </w:r>
      <w:r>
        <w:rPr>
          <w:color w:val="414145"/>
        </w:rPr>
        <w:t>Sektoru za podršku mladima</w:t>
      </w:r>
      <w:r w:rsidRPr="00393BAF">
        <w:rPr>
          <w:color w:val="414145"/>
        </w:rPr>
        <w:t xml:space="preserve"> ustrojavaju se:</w:t>
      </w:r>
    </w:p>
    <w:p w:rsidR="008E150B" w:rsidRPr="00393BAF" w:rsidRDefault="008E150B" w:rsidP="008E150B">
      <w:pPr>
        <w:pStyle w:val="box474356"/>
        <w:spacing w:before="0" w:beforeAutospacing="0" w:after="0" w:afterAutospacing="0"/>
        <w:ind w:firstLine="709"/>
        <w:jc w:val="both"/>
        <w:rPr>
          <w:color w:val="414145"/>
        </w:rPr>
      </w:pPr>
    </w:p>
    <w:p w:rsidR="00EA7A2E" w:rsidRPr="00393BAF" w:rsidRDefault="00EA7A2E" w:rsidP="008E150B">
      <w:pPr>
        <w:pStyle w:val="box474356"/>
        <w:spacing w:before="0" w:beforeAutospacing="0" w:after="0" w:afterAutospacing="0"/>
        <w:ind w:firstLine="709"/>
        <w:jc w:val="both"/>
        <w:rPr>
          <w:color w:val="414145"/>
        </w:rPr>
      </w:pPr>
      <w:r>
        <w:rPr>
          <w:color w:val="414145"/>
        </w:rPr>
        <w:t>8</w:t>
      </w:r>
      <w:r w:rsidRPr="00393BAF">
        <w:rPr>
          <w:color w:val="414145"/>
        </w:rPr>
        <w:t>.</w:t>
      </w:r>
      <w:r>
        <w:rPr>
          <w:color w:val="414145"/>
        </w:rPr>
        <w:t>1.</w:t>
      </w:r>
      <w:r w:rsidRPr="00393BAF">
        <w:rPr>
          <w:color w:val="414145"/>
        </w:rPr>
        <w:t xml:space="preserve">1. </w:t>
      </w:r>
      <w:r>
        <w:rPr>
          <w:color w:val="414145"/>
        </w:rPr>
        <w:t>Služba za politike mladih</w:t>
      </w:r>
    </w:p>
    <w:p w:rsidR="00EA7A2E" w:rsidRDefault="00EA7A2E" w:rsidP="008E150B">
      <w:pPr>
        <w:pStyle w:val="box474356"/>
        <w:spacing w:before="0" w:beforeAutospacing="0" w:after="0" w:afterAutospacing="0"/>
        <w:ind w:firstLine="709"/>
        <w:jc w:val="both"/>
        <w:rPr>
          <w:color w:val="414145"/>
        </w:rPr>
      </w:pPr>
      <w:r>
        <w:rPr>
          <w:color w:val="414145"/>
        </w:rPr>
        <w:t>8</w:t>
      </w:r>
      <w:r w:rsidRPr="00393BAF">
        <w:rPr>
          <w:color w:val="414145"/>
        </w:rPr>
        <w:t>.</w:t>
      </w:r>
      <w:r>
        <w:rPr>
          <w:color w:val="414145"/>
        </w:rPr>
        <w:t>1.</w:t>
      </w:r>
      <w:r w:rsidRPr="00393BAF">
        <w:rPr>
          <w:color w:val="414145"/>
        </w:rPr>
        <w:t xml:space="preserve">2. </w:t>
      </w:r>
      <w:r>
        <w:rPr>
          <w:color w:val="414145"/>
        </w:rPr>
        <w:t>Služba za aktivno uključivanje mladih.</w:t>
      </w:r>
    </w:p>
    <w:p w:rsidR="00EA7A2E" w:rsidRDefault="00EA7A2E" w:rsidP="00EA7A2E">
      <w:pPr>
        <w:pStyle w:val="box474356"/>
        <w:spacing w:before="0" w:beforeAutospacing="0" w:after="135" w:afterAutospacing="0"/>
        <w:jc w:val="both"/>
        <w:rPr>
          <w:color w:val="414145"/>
        </w:rPr>
      </w:pPr>
    </w:p>
    <w:p w:rsidR="00B5059C" w:rsidRDefault="00B5059C" w:rsidP="00B5059C">
      <w:pPr>
        <w:pStyle w:val="box474356"/>
        <w:spacing w:before="0" w:beforeAutospacing="0" w:after="135" w:afterAutospacing="0"/>
        <w:jc w:val="center"/>
        <w:rPr>
          <w:b/>
          <w:color w:val="414145"/>
        </w:rPr>
      </w:pPr>
      <w:r>
        <w:rPr>
          <w:b/>
          <w:color w:val="414145"/>
        </w:rPr>
        <w:t>8</w:t>
      </w:r>
      <w:r w:rsidRPr="00393BAF">
        <w:rPr>
          <w:b/>
          <w:color w:val="414145"/>
        </w:rPr>
        <w:t>.1</w:t>
      </w:r>
      <w:r>
        <w:rPr>
          <w:b/>
          <w:color w:val="414145"/>
        </w:rPr>
        <w:t>.1</w:t>
      </w:r>
      <w:r w:rsidRPr="00393BAF">
        <w:rPr>
          <w:b/>
          <w:color w:val="414145"/>
        </w:rPr>
        <w:t>.</w:t>
      </w:r>
      <w:r>
        <w:rPr>
          <w:b/>
          <w:color w:val="414145"/>
        </w:rPr>
        <w:t xml:space="preserve"> Služba za politike mladih</w:t>
      </w:r>
    </w:p>
    <w:p w:rsidR="00B5059C" w:rsidRPr="00393BAF" w:rsidRDefault="00B5059C" w:rsidP="00B5059C">
      <w:pPr>
        <w:pStyle w:val="box474356"/>
        <w:spacing w:before="0" w:beforeAutospacing="0" w:after="135" w:afterAutospacing="0"/>
        <w:jc w:val="center"/>
        <w:rPr>
          <w:b/>
          <w:color w:val="414145"/>
        </w:rPr>
      </w:pPr>
    </w:p>
    <w:p w:rsidR="00B5059C" w:rsidRPr="00393BAF" w:rsidRDefault="00B5059C" w:rsidP="00B5059C">
      <w:pPr>
        <w:pStyle w:val="box474356"/>
        <w:spacing w:before="0" w:beforeAutospacing="0" w:after="0" w:afterAutospacing="0"/>
        <w:jc w:val="center"/>
        <w:rPr>
          <w:b/>
          <w:color w:val="414145"/>
        </w:rPr>
      </w:pPr>
      <w:r>
        <w:rPr>
          <w:b/>
          <w:color w:val="414145"/>
        </w:rPr>
        <w:t>Članak 85</w:t>
      </w:r>
      <w:r w:rsidRPr="00393BAF">
        <w:rPr>
          <w:b/>
          <w:color w:val="414145"/>
        </w:rPr>
        <w:t>.</w:t>
      </w:r>
    </w:p>
    <w:p w:rsidR="00B5059C" w:rsidRDefault="00B5059C" w:rsidP="00B5059C">
      <w:pPr>
        <w:pStyle w:val="box474356"/>
        <w:spacing w:before="0" w:beforeAutospacing="0" w:after="135" w:afterAutospacing="0"/>
        <w:jc w:val="both"/>
        <w:rPr>
          <w:color w:val="414145"/>
        </w:rPr>
      </w:pPr>
    </w:p>
    <w:p w:rsidR="00EA7A2E" w:rsidRDefault="00B5059C" w:rsidP="00B5059C">
      <w:pPr>
        <w:pStyle w:val="box474356"/>
        <w:spacing w:before="0" w:beforeAutospacing="0" w:after="135" w:afterAutospacing="0"/>
        <w:ind w:firstLine="709"/>
        <w:jc w:val="both"/>
        <w:rPr>
          <w:color w:val="414145"/>
        </w:rPr>
      </w:pPr>
      <w:r>
        <w:t>Služba za politike mladih prati procese za unaprjeđenje javnih politika i strategija za prava mladih, predlaže mjere za poboljšanje njihova položaja na lokalnoj i državnoj razini, organizira programe i kampanje za informiranje i zaštitu prava mladih; potiče osnivanje lokalnih i regionalnih centara i klubova za mlade, koordinira provedbu politika prema nacionalnim i međunarodnim dokumentima; izrađuje izvješća za predlaganje mjera koje potiču aktivno sudjelovanje mladih, analizira stanje i predlaže mjere za poboljšanje socioekonomskog standarda mladih, promovira volonterski i humanitarni</w:t>
      </w:r>
      <w:r>
        <w:rPr>
          <w:lang w:val="fr-FR"/>
        </w:rPr>
        <w:t xml:space="preserve"> rad</w:t>
      </w:r>
      <w:r>
        <w:t>; sudjeluje u izradi zakonskih prijedloga, unaprjeđuje propise, koordinira strateške dokumente za mlade, potiče znanstveno-</w:t>
      </w:r>
      <w:proofErr w:type="spellStart"/>
      <w:r>
        <w:t>istraž</w:t>
      </w:r>
      <w:proofErr w:type="spellEnd"/>
      <w:r>
        <w:rPr>
          <w:lang w:val="it-IT"/>
        </w:rPr>
        <w:t>iva</w:t>
      </w:r>
      <w:proofErr w:type="spellStart"/>
      <w:r>
        <w:t>čke</w:t>
      </w:r>
      <w:proofErr w:type="spellEnd"/>
      <w:r>
        <w:t xml:space="preserve"> projekte; predlaže prioritetna područja za financiranje programa i projekata udruga koje djeluju u području mladih. Služba obavlja i druge poslove iz svoga djelokruga.</w:t>
      </w:r>
    </w:p>
    <w:p w:rsidR="00EA7A2E" w:rsidRDefault="00EA7A2E" w:rsidP="00EA7A2E">
      <w:pPr>
        <w:pStyle w:val="box474356"/>
        <w:spacing w:before="0" w:beforeAutospacing="0" w:after="135" w:afterAutospacing="0"/>
        <w:jc w:val="both"/>
        <w:rPr>
          <w:color w:val="414145"/>
        </w:rPr>
      </w:pPr>
    </w:p>
    <w:p w:rsidR="00B5059C" w:rsidRDefault="00B5059C" w:rsidP="00B5059C">
      <w:pPr>
        <w:pStyle w:val="box474356"/>
        <w:spacing w:before="0" w:beforeAutospacing="0" w:after="135" w:afterAutospacing="0"/>
        <w:jc w:val="center"/>
        <w:rPr>
          <w:b/>
          <w:color w:val="414145"/>
        </w:rPr>
      </w:pPr>
      <w:r>
        <w:rPr>
          <w:b/>
          <w:color w:val="414145"/>
        </w:rPr>
        <w:t>8</w:t>
      </w:r>
      <w:r w:rsidRPr="00393BAF">
        <w:rPr>
          <w:b/>
          <w:color w:val="414145"/>
        </w:rPr>
        <w:t>.1</w:t>
      </w:r>
      <w:r>
        <w:rPr>
          <w:b/>
          <w:color w:val="414145"/>
        </w:rPr>
        <w:t>.2</w:t>
      </w:r>
      <w:r w:rsidRPr="00393BAF">
        <w:rPr>
          <w:b/>
          <w:color w:val="414145"/>
        </w:rPr>
        <w:t>.</w:t>
      </w:r>
      <w:r>
        <w:rPr>
          <w:b/>
          <w:color w:val="414145"/>
        </w:rPr>
        <w:t xml:space="preserve"> Služba za aktivno uključivanje mladih</w:t>
      </w:r>
    </w:p>
    <w:p w:rsidR="00B5059C" w:rsidRPr="00393BAF" w:rsidRDefault="00B5059C" w:rsidP="00B5059C">
      <w:pPr>
        <w:pStyle w:val="box474356"/>
        <w:spacing w:before="0" w:beforeAutospacing="0" w:after="135" w:afterAutospacing="0"/>
        <w:jc w:val="center"/>
        <w:rPr>
          <w:b/>
          <w:color w:val="414145"/>
        </w:rPr>
      </w:pPr>
    </w:p>
    <w:p w:rsidR="00B5059C" w:rsidRPr="00393BAF" w:rsidRDefault="00B5059C" w:rsidP="00B5059C">
      <w:pPr>
        <w:pStyle w:val="box474356"/>
        <w:spacing w:before="0" w:beforeAutospacing="0" w:after="0" w:afterAutospacing="0"/>
        <w:jc w:val="center"/>
        <w:rPr>
          <w:b/>
          <w:color w:val="414145"/>
        </w:rPr>
      </w:pPr>
      <w:r>
        <w:rPr>
          <w:b/>
          <w:color w:val="414145"/>
        </w:rPr>
        <w:t>Članak 86</w:t>
      </w:r>
      <w:r w:rsidRPr="00393BAF">
        <w:rPr>
          <w:b/>
          <w:color w:val="414145"/>
        </w:rPr>
        <w:t>.</w:t>
      </w:r>
    </w:p>
    <w:p w:rsidR="00B5059C" w:rsidRDefault="00B5059C" w:rsidP="00B5059C">
      <w:pPr>
        <w:pStyle w:val="box474356"/>
        <w:spacing w:before="0" w:beforeAutospacing="0" w:after="135" w:afterAutospacing="0"/>
        <w:jc w:val="both"/>
        <w:rPr>
          <w:color w:val="414145"/>
        </w:rPr>
      </w:pPr>
    </w:p>
    <w:p w:rsidR="00EA7A2E" w:rsidRDefault="00B5059C" w:rsidP="00B5059C">
      <w:pPr>
        <w:pStyle w:val="box474356"/>
        <w:spacing w:before="0" w:beforeAutospacing="0" w:after="135" w:afterAutospacing="0"/>
        <w:ind w:firstLine="709"/>
        <w:jc w:val="both"/>
        <w:rPr>
          <w:color w:val="414145"/>
        </w:rPr>
      </w:pPr>
      <w:r>
        <w:lastRenderedPageBreak/>
        <w:t xml:space="preserve">Služba za aktivno uključivanje mladih </w:t>
      </w:r>
      <w:r>
        <w:rPr>
          <w:u w:color="414145"/>
        </w:rPr>
        <w:t xml:space="preserve">prikuplja podatke i prati stanje savjeta mladih te predlaže mjere za njihov djelotvorniji rad; kontinuirano analizira i ocjenjuje učinkovitost rada savjeta mladih te preporučuje konkretne mjere za poboljšanje; unaprjeđuje i prati provedbu Zakona o savjetima mladih kako bi osigurala usklađenost sa zakonskim propisima; organizira i nadzire stručne i administrativne poslove vezane uz savjetodavna tijela Vlade Republike Hrvatske; surađuje sa stručnim, znanstvenim, vladinim i nevladinim tijelima te organizacijama civilnog društva u zemlji i inozemstvu; provodi aktivnosti za uključivanje mladih u zajednicu, organizira programe i inicijative koje potiču aktivno građanstvo i volontiranje. </w:t>
      </w:r>
      <w:r>
        <w:t>Služba obavlja i druge poslove iz svoga djelokruga.</w:t>
      </w:r>
    </w:p>
    <w:p w:rsidR="00EA7A2E" w:rsidRPr="00393BAF" w:rsidRDefault="00EA7A2E" w:rsidP="00EA7A2E">
      <w:pPr>
        <w:pStyle w:val="box474356"/>
        <w:spacing w:before="0" w:beforeAutospacing="0" w:after="135" w:afterAutospacing="0"/>
        <w:jc w:val="both"/>
        <w:rPr>
          <w:color w:val="414145"/>
        </w:rPr>
      </w:pPr>
    </w:p>
    <w:p w:rsidR="00274BD4" w:rsidRDefault="00EA7A2E" w:rsidP="00274BD4">
      <w:pPr>
        <w:pStyle w:val="box474356"/>
        <w:spacing w:before="0" w:beforeAutospacing="0" w:after="135" w:afterAutospacing="0"/>
        <w:jc w:val="center"/>
        <w:rPr>
          <w:b/>
          <w:color w:val="414145"/>
        </w:rPr>
      </w:pPr>
      <w:r>
        <w:rPr>
          <w:b/>
          <w:color w:val="414145"/>
        </w:rPr>
        <w:t>8.2. Sektor</w:t>
      </w:r>
      <w:r w:rsidR="00274BD4" w:rsidRPr="00393BAF">
        <w:rPr>
          <w:b/>
          <w:color w:val="414145"/>
        </w:rPr>
        <w:t xml:space="preserve"> za </w:t>
      </w:r>
      <w:r w:rsidR="00274BD4">
        <w:rPr>
          <w:b/>
          <w:color w:val="414145"/>
        </w:rPr>
        <w:t>projekte, programe i međunarodnu suradnju u području mladih</w:t>
      </w:r>
    </w:p>
    <w:p w:rsidR="00274BD4" w:rsidRPr="00393BAF" w:rsidRDefault="00274BD4" w:rsidP="00274BD4">
      <w:pPr>
        <w:pStyle w:val="box474356"/>
        <w:spacing w:before="0" w:beforeAutospacing="0" w:after="135" w:afterAutospacing="0"/>
        <w:jc w:val="center"/>
        <w:rPr>
          <w:b/>
          <w:color w:val="414145"/>
        </w:rPr>
      </w:pPr>
    </w:p>
    <w:p w:rsidR="00274BD4" w:rsidRPr="00393BAF" w:rsidRDefault="00B5059C" w:rsidP="00274BD4">
      <w:pPr>
        <w:pStyle w:val="box474356"/>
        <w:spacing w:before="0" w:beforeAutospacing="0" w:after="0" w:afterAutospacing="0"/>
        <w:jc w:val="center"/>
        <w:rPr>
          <w:b/>
          <w:color w:val="414145"/>
        </w:rPr>
      </w:pPr>
      <w:r>
        <w:rPr>
          <w:b/>
          <w:color w:val="414145"/>
        </w:rPr>
        <w:t>Članak 87</w:t>
      </w:r>
      <w:r w:rsidR="00274BD4" w:rsidRPr="00393BAF">
        <w:rPr>
          <w:b/>
          <w:color w:val="414145"/>
        </w:rPr>
        <w:t>.</w:t>
      </w:r>
    </w:p>
    <w:p w:rsidR="00274BD4" w:rsidRDefault="00274BD4" w:rsidP="00274BD4">
      <w:pPr>
        <w:pStyle w:val="box474356"/>
        <w:spacing w:before="0" w:beforeAutospacing="0" w:after="135" w:afterAutospacing="0"/>
        <w:jc w:val="both"/>
        <w:rPr>
          <w:color w:val="414145"/>
        </w:rPr>
      </w:pPr>
    </w:p>
    <w:p w:rsidR="00274BD4" w:rsidRDefault="00EA7A2E" w:rsidP="008E150B">
      <w:pPr>
        <w:pStyle w:val="box474356"/>
        <w:spacing w:before="0" w:beforeAutospacing="0" w:after="0" w:afterAutospacing="0"/>
        <w:ind w:firstLine="709"/>
        <w:jc w:val="both"/>
        <w:rPr>
          <w:color w:val="231F20"/>
        </w:rPr>
      </w:pPr>
      <w:r>
        <w:t>Sektor</w:t>
      </w:r>
      <w:r w:rsidR="00274BD4" w:rsidRPr="004E5A0C">
        <w:t xml:space="preserve"> za projekte, programe i međunarodnu suradnju u području mladih </w:t>
      </w:r>
      <w:r w:rsidR="00B5059C">
        <w:rPr>
          <w:u w:color="414145"/>
        </w:rPr>
        <w:t>surađuje u utvrđivanju prioritetnih područja za financiranje programa i projekata iz nadležnosti Uprave, priprema kriterije za odabir programa i projekata te pokazatelje uspješnosti; planira i koordinira dodjelu financijskih potpora, pruža podršku provoditeljima programa i projekata u pripremi projektne dokumentacije, priprema i provodi natječaje za dodjelu financijskih potpora, odobrava projektnu dokumentaciju u skladu sa selekcijskim kriterijima, određuje metodologiju procjene programa i projekata, određuje kriterije prihvatljivosti programa i projekata; organizira rad povjerenstva za procjenu i odabir, izrađuje odluke o financiranju, priprema i sklapa ugovore s odabranim provoditeljima programa i projekata, prati provedbu programa i projekata u skladu s ugovorom, izrađuje naloge za isplatu te prati tijek financiranja i namjensko trošenje ugovorenih sredstava, prati, kontrolira i vrednuje ugovorne obveze; sudjeluje u obavljanju poslova procjene i evaluacije programa i projekata organizacija civilnoga društva; vodi bazu programa i projekata, osigurava vidljivost provedenih programskih i projektnih aktivnosti samostalno i u suradnji s drugim ustrojstvenim jedinicama Uprave, izrađuje izvješća iz područja rada; obavlja poslove koji se odnose na sudjelovanje u procesima donošenja međunarodnih dokumenata i dokumenata Europske unije; prati rad i sudjeluje u radu odgovarajućih tijela Europske unije u području mladih; sudjeluje u pripremi i koordinira izradu strateških dokumenata, izvješća o provedbi strateških dokumenata koji proizlaze iz članstva Republike Hrvatske u Europskoj uniji; sudjeluje u radu te koordinira pripremu odgovarajućih izvješća i drugih materijala za Vijeće Europe, Ujedinjene narode te druge međunarodne i regionalne inicijative; koordinira izradu stručnih stajališta vezanih uz izradu nacionalnih dokumenata koji proizlaze iz obveze sudjelovanja Republike Hrvatske u Europskom semestru; provodi i unaprjeđuje bilateralnu i multilateralnu suradnju s drugim državama te međunarodnim i regionalnim organizacijama i institucijama; provodi postupke potpisivanja i sklapanja međunarodnih ugovora; sudjeluje u koordinaciji i izradi odgovora na upite tijela Europske unije, prati i sudjeluje u članstvu u raznim tijelima Europske unije</w:t>
      </w:r>
      <w:r w:rsidR="00274BD4" w:rsidRPr="00393BAF">
        <w:rPr>
          <w:color w:val="414145"/>
        </w:rPr>
        <w:t>.</w:t>
      </w:r>
      <w:r w:rsidR="00274BD4" w:rsidRPr="00402B3C">
        <w:rPr>
          <w:color w:val="231F20"/>
        </w:rPr>
        <w:t xml:space="preserve"> </w:t>
      </w:r>
      <w:r w:rsidR="00B5059C">
        <w:rPr>
          <w:color w:val="231F20"/>
        </w:rPr>
        <w:t>Sektor</w:t>
      </w:r>
      <w:r w:rsidR="00274BD4">
        <w:rPr>
          <w:color w:val="231F20"/>
        </w:rPr>
        <w:t xml:space="preserve"> obavlja i druge poslove iz svoga djelokruga.</w:t>
      </w:r>
    </w:p>
    <w:p w:rsidR="008E150B" w:rsidRPr="00393BAF" w:rsidRDefault="008E150B" w:rsidP="008E150B">
      <w:pPr>
        <w:pStyle w:val="box474356"/>
        <w:spacing w:before="0" w:beforeAutospacing="0" w:after="0" w:afterAutospacing="0"/>
        <w:ind w:firstLine="709"/>
        <w:jc w:val="both"/>
        <w:rPr>
          <w:color w:val="414145"/>
        </w:rPr>
      </w:pPr>
    </w:p>
    <w:p w:rsidR="00B5059C" w:rsidRDefault="00B5059C" w:rsidP="008E150B">
      <w:pPr>
        <w:pStyle w:val="box474356"/>
        <w:spacing w:before="0" w:beforeAutospacing="0" w:after="0" w:afterAutospacing="0"/>
        <w:ind w:firstLine="709"/>
        <w:jc w:val="both"/>
        <w:rPr>
          <w:color w:val="414145"/>
        </w:rPr>
      </w:pPr>
      <w:r w:rsidRPr="00393BAF">
        <w:rPr>
          <w:color w:val="414145"/>
        </w:rPr>
        <w:t xml:space="preserve">U </w:t>
      </w:r>
      <w:r>
        <w:rPr>
          <w:color w:val="414145"/>
        </w:rPr>
        <w:t xml:space="preserve">Sektoru za </w:t>
      </w:r>
      <w:r w:rsidR="00B92827" w:rsidRPr="004E5A0C">
        <w:t xml:space="preserve">projekte, programe i međunarodnu suradnju u području mladih </w:t>
      </w:r>
      <w:r w:rsidRPr="00393BAF">
        <w:rPr>
          <w:color w:val="414145"/>
        </w:rPr>
        <w:t>ustrojavaju se:</w:t>
      </w:r>
    </w:p>
    <w:p w:rsidR="008E150B" w:rsidRPr="00393BAF" w:rsidRDefault="008E150B" w:rsidP="008E150B">
      <w:pPr>
        <w:pStyle w:val="box474356"/>
        <w:spacing w:before="0" w:beforeAutospacing="0" w:after="0" w:afterAutospacing="0"/>
        <w:ind w:firstLine="709"/>
        <w:jc w:val="both"/>
        <w:rPr>
          <w:color w:val="414145"/>
        </w:rPr>
      </w:pPr>
    </w:p>
    <w:p w:rsidR="00B5059C" w:rsidRPr="00393BAF" w:rsidRDefault="00B5059C" w:rsidP="008E150B">
      <w:pPr>
        <w:pStyle w:val="box474356"/>
        <w:spacing w:before="0" w:beforeAutospacing="0" w:after="0" w:afterAutospacing="0"/>
        <w:ind w:firstLine="709"/>
        <w:jc w:val="both"/>
        <w:rPr>
          <w:color w:val="414145"/>
        </w:rPr>
      </w:pPr>
      <w:r>
        <w:rPr>
          <w:color w:val="414145"/>
        </w:rPr>
        <w:t>8</w:t>
      </w:r>
      <w:r w:rsidRPr="00393BAF">
        <w:rPr>
          <w:color w:val="414145"/>
        </w:rPr>
        <w:t>.</w:t>
      </w:r>
      <w:r>
        <w:rPr>
          <w:color w:val="414145"/>
        </w:rPr>
        <w:t>2.</w:t>
      </w:r>
      <w:r w:rsidRPr="00393BAF">
        <w:rPr>
          <w:color w:val="414145"/>
        </w:rPr>
        <w:t xml:space="preserve">1. </w:t>
      </w:r>
      <w:r>
        <w:rPr>
          <w:color w:val="414145"/>
        </w:rPr>
        <w:t>Služba za projekte i programe</w:t>
      </w:r>
    </w:p>
    <w:p w:rsidR="00B5059C" w:rsidRDefault="00B5059C" w:rsidP="008E150B">
      <w:pPr>
        <w:pStyle w:val="box474356"/>
        <w:spacing w:before="0" w:beforeAutospacing="0" w:after="0" w:afterAutospacing="0"/>
        <w:ind w:firstLine="709"/>
        <w:jc w:val="both"/>
        <w:rPr>
          <w:color w:val="414145"/>
        </w:rPr>
      </w:pPr>
      <w:r>
        <w:rPr>
          <w:color w:val="414145"/>
        </w:rPr>
        <w:t>8</w:t>
      </w:r>
      <w:r w:rsidRPr="00393BAF">
        <w:rPr>
          <w:color w:val="414145"/>
        </w:rPr>
        <w:t>.</w:t>
      </w:r>
      <w:r>
        <w:rPr>
          <w:color w:val="414145"/>
        </w:rPr>
        <w:t>2.</w:t>
      </w:r>
      <w:r w:rsidRPr="00393BAF">
        <w:rPr>
          <w:color w:val="414145"/>
        </w:rPr>
        <w:t xml:space="preserve">2. </w:t>
      </w:r>
      <w:r>
        <w:rPr>
          <w:color w:val="414145"/>
        </w:rPr>
        <w:t>Služba za europsku i međunarodnu suradnju u području mladih.</w:t>
      </w:r>
    </w:p>
    <w:p w:rsidR="00B5059C" w:rsidRDefault="00B5059C" w:rsidP="00B5059C">
      <w:pPr>
        <w:pStyle w:val="box474356"/>
        <w:spacing w:before="0" w:beforeAutospacing="0" w:after="135" w:afterAutospacing="0"/>
        <w:jc w:val="both"/>
        <w:rPr>
          <w:color w:val="414145"/>
        </w:rPr>
      </w:pPr>
    </w:p>
    <w:p w:rsidR="00B5059C" w:rsidRDefault="00B5059C" w:rsidP="00B5059C">
      <w:pPr>
        <w:pStyle w:val="box474356"/>
        <w:spacing w:before="0" w:beforeAutospacing="0" w:after="135" w:afterAutospacing="0"/>
        <w:jc w:val="center"/>
        <w:rPr>
          <w:b/>
          <w:color w:val="414145"/>
        </w:rPr>
      </w:pPr>
      <w:r>
        <w:rPr>
          <w:b/>
          <w:color w:val="414145"/>
        </w:rPr>
        <w:lastRenderedPageBreak/>
        <w:t>8</w:t>
      </w:r>
      <w:r w:rsidR="00C24F32">
        <w:rPr>
          <w:b/>
          <w:color w:val="414145"/>
        </w:rPr>
        <w:t>.2</w:t>
      </w:r>
      <w:r>
        <w:rPr>
          <w:b/>
          <w:color w:val="414145"/>
        </w:rPr>
        <w:t>.1</w:t>
      </w:r>
      <w:r w:rsidRPr="00393BAF">
        <w:rPr>
          <w:b/>
          <w:color w:val="414145"/>
        </w:rPr>
        <w:t>.</w:t>
      </w:r>
      <w:r>
        <w:rPr>
          <w:b/>
          <w:color w:val="414145"/>
        </w:rPr>
        <w:t xml:space="preserve"> Služba za projekte i programe</w:t>
      </w:r>
    </w:p>
    <w:p w:rsidR="00B5059C" w:rsidRPr="00393BAF" w:rsidRDefault="00B5059C" w:rsidP="00B5059C">
      <w:pPr>
        <w:pStyle w:val="box474356"/>
        <w:spacing w:before="0" w:beforeAutospacing="0" w:after="135" w:afterAutospacing="0"/>
        <w:jc w:val="center"/>
        <w:rPr>
          <w:b/>
          <w:color w:val="414145"/>
        </w:rPr>
      </w:pPr>
    </w:p>
    <w:p w:rsidR="00B5059C" w:rsidRPr="00393BAF" w:rsidRDefault="00B5059C" w:rsidP="00B5059C">
      <w:pPr>
        <w:pStyle w:val="box474356"/>
        <w:spacing w:before="0" w:beforeAutospacing="0" w:after="0" w:afterAutospacing="0"/>
        <w:jc w:val="center"/>
        <w:rPr>
          <w:b/>
          <w:color w:val="414145"/>
        </w:rPr>
      </w:pPr>
      <w:r>
        <w:rPr>
          <w:b/>
          <w:color w:val="414145"/>
        </w:rPr>
        <w:t>Članak 88</w:t>
      </w:r>
      <w:r w:rsidRPr="00393BAF">
        <w:rPr>
          <w:b/>
          <w:color w:val="414145"/>
        </w:rPr>
        <w:t>.</w:t>
      </w:r>
    </w:p>
    <w:p w:rsidR="00B5059C" w:rsidRDefault="00B5059C" w:rsidP="00B5059C">
      <w:pPr>
        <w:pStyle w:val="box474356"/>
        <w:spacing w:before="0" w:beforeAutospacing="0" w:after="135" w:afterAutospacing="0"/>
        <w:jc w:val="both"/>
        <w:rPr>
          <w:color w:val="414145"/>
        </w:rPr>
      </w:pPr>
    </w:p>
    <w:p w:rsidR="00B5059C" w:rsidRDefault="00B5059C" w:rsidP="00B5059C">
      <w:pPr>
        <w:pStyle w:val="box474356"/>
        <w:spacing w:before="0" w:beforeAutospacing="0" w:after="135" w:afterAutospacing="0"/>
        <w:ind w:firstLine="709"/>
        <w:jc w:val="both"/>
        <w:rPr>
          <w:color w:val="414145"/>
        </w:rPr>
      </w:pPr>
      <w:r>
        <w:t>Služba za projekte i programe surađuje u određivanju prioritetnih područja za financiranje, priprema kriterije i pokazatelje uspješnosti za odabir programa i projekata; planira i koordinira dodjelu financijskih potpora te pruža podršku u pripremi projektne dokumentacije; organizira i provodi natječaj za financijske potpore, odobrava projektnu dokumentaciju, definira metodologiju procjene i kriterije prihvatljivosti; organizira rad povjerenstva za procjenu i odabir, izrađuje odluke o financiranju te sklapa ugovore s provoditeljima programa; prati provedbu programa i projekata, nadzire isplate i namjensko trošenje sredstava, kontrolira ugovorne obveze i evaluira projekte; vodi bazu podataka programa i projekata, osigurava vidljivost aktivnosti, izrađuje izvješća; osigurava podršku i prati mogućnosti za uključivanje u projekte i programe koji doprinose životu mladih. Služba obavlja i druge poslove iz svoga djelokruga.</w:t>
      </w:r>
    </w:p>
    <w:p w:rsidR="00B5059C" w:rsidRDefault="00B5059C" w:rsidP="00B5059C">
      <w:pPr>
        <w:pStyle w:val="box474356"/>
        <w:spacing w:before="0" w:beforeAutospacing="0" w:after="135" w:afterAutospacing="0"/>
        <w:jc w:val="both"/>
        <w:rPr>
          <w:color w:val="414145"/>
        </w:rPr>
      </w:pPr>
    </w:p>
    <w:p w:rsidR="00B5059C" w:rsidRDefault="00B5059C" w:rsidP="00B5059C">
      <w:pPr>
        <w:pStyle w:val="box474356"/>
        <w:spacing w:before="0" w:beforeAutospacing="0" w:after="135" w:afterAutospacing="0"/>
        <w:jc w:val="center"/>
        <w:rPr>
          <w:b/>
          <w:color w:val="414145"/>
        </w:rPr>
      </w:pPr>
      <w:r>
        <w:rPr>
          <w:b/>
          <w:color w:val="414145"/>
        </w:rPr>
        <w:t>8</w:t>
      </w:r>
      <w:r w:rsidR="00C24F32">
        <w:rPr>
          <w:b/>
          <w:color w:val="414145"/>
        </w:rPr>
        <w:t>.2</w:t>
      </w:r>
      <w:r>
        <w:rPr>
          <w:b/>
          <w:color w:val="414145"/>
        </w:rPr>
        <w:t>.2</w:t>
      </w:r>
      <w:r w:rsidRPr="00393BAF">
        <w:rPr>
          <w:b/>
          <w:color w:val="414145"/>
        </w:rPr>
        <w:t>.</w:t>
      </w:r>
      <w:r>
        <w:rPr>
          <w:b/>
          <w:color w:val="414145"/>
        </w:rPr>
        <w:t xml:space="preserve"> Služba za europsku i međunarodnu suradnju u području mladih</w:t>
      </w:r>
    </w:p>
    <w:p w:rsidR="00B5059C" w:rsidRPr="00393BAF" w:rsidRDefault="00B5059C" w:rsidP="00B5059C">
      <w:pPr>
        <w:pStyle w:val="box474356"/>
        <w:spacing w:before="0" w:beforeAutospacing="0" w:after="135" w:afterAutospacing="0"/>
        <w:jc w:val="center"/>
        <w:rPr>
          <w:b/>
          <w:color w:val="414145"/>
        </w:rPr>
      </w:pPr>
    </w:p>
    <w:p w:rsidR="00B5059C" w:rsidRPr="00393BAF" w:rsidRDefault="00B5059C" w:rsidP="00B5059C">
      <w:pPr>
        <w:pStyle w:val="box474356"/>
        <w:spacing w:before="0" w:beforeAutospacing="0" w:after="0" w:afterAutospacing="0"/>
        <w:jc w:val="center"/>
        <w:rPr>
          <w:b/>
          <w:color w:val="414145"/>
        </w:rPr>
      </w:pPr>
      <w:r>
        <w:rPr>
          <w:b/>
          <w:color w:val="414145"/>
        </w:rPr>
        <w:t>Članak 89</w:t>
      </w:r>
      <w:r w:rsidRPr="00393BAF">
        <w:rPr>
          <w:b/>
          <w:color w:val="414145"/>
        </w:rPr>
        <w:t>.</w:t>
      </w:r>
    </w:p>
    <w:p w:rsidR="00B5059C" w:rsidRDefault="00B5059C" w:rsidP="00B5059C">
      <w:pPr>
        <w:pStyle w:val="box474356"/>
        <w:spacing w:before="0" w:beforeAutospacing="0" w:after="135" w:afterAutospacing="0"/>
        <w:jc w:val="both"/>
        <w:rPr>
          <w:color w:val="414145"/>
        </w:rPr>
      </w:pPr>
    </w:p>
    <w:p w:rsidR="00B5059C" w:rsidRDefault="00B5059C" w:rsidP="00B92827">
      <w:pPr>
        <w:pStyle w:val="box474356"/>
        <w:spacing w:before="0" w:beforeAutospacing="0" w:after="135" w:afterAutospacing="0"/>
        <w:ind w:firstLine="709"/>
        <w:jc w:val="both"/>
        <w:rPr>
          <w:color w:val="414145"/>
        </w:rPr>
      </w:pPr>
      <w:r>
        <w:t xml:space="preserve">Služba za europsku i međunarodnu suradnju u području mladih </w:t>
      </w:r>
      <w:r>
        <w:rPr>
          <w:u w:color="414145"/>
        </w:rPr>
        <w:t xml:space="preserve">sudjeluje u izradi međunarodnih i dokumenata Europske unije; prati rad i djeluje unutar tijela Europske unije za pitanja mladih; priprema i koordinira izradu strateških dokumenata te izvješća o njihovoj provedbi koji proizlaze iz članstva Republike Hrvatske u Europskoj uniji; sudjeluje u radu te priprema izvješća i materijale za Vijeće Europe, Ujedinjene narode i druge međunarodne inicijative; koordinira izradu stručnih stajališta za nacionalne dokumente koji proizlaze iz obveza Republike Hrvatske u Europskom semestru; unapređuje bilateralnu i multilateralnu suradnju s drugim državama i međunarodnim organizacijama; provodi postupke sklapanja međunarodnih ugovora; sudjeluje u izradi odgovora na upite tijela Europske unije; prati i sudjeluje u radu tijela Europske unije. </w:t>
      </w:r>
      <w:r>
        <w:t>Služba obavlja i druge poslove iz svoga djelokruga.</w:t>
      </w:r>
    </w:p>
    <w:p w:rsidR="00274BD4" w:rsidRPr="00DB089F" w:rsidRDefault="00274BD4" w:rsidP="00245FFB">
      <w:pPr>
        <w:jc w:val="both"/>
      </w:pPr>
    </w:p>
    <w:p w:rsidR="00CC3578" w:rsidRPr="00DB089F" w:rsidRDefault="00C24F32" w:rsidP="004C0382">
      <w:pPr>
        <w:jc w:val="center"/>
        <w:rPr>
          <w:b/>
        </w:rPr>
      </w:pPr>
      <w:r>
        <w:rPr>
          <w:b/>
        </w:rPr>
        <w:t>9</w:t>
      </w:r>
      <w:r w:rsidR="00F269EB" w:rsidRPr="00DB089F">
        <w:rPr>
          <w:b/>
        </w:rPr>
        <w:t xml:space="preserve">. SAMOSTALNI SEKTOR </w:t>
      </w:r>
      <w:r w:rsidR="00855CB8" w:rsidRPr="00DB089F">
        <w:rPr>
          <w:b/>
        </w:rPr>
        <w:t>PROSVJETNE INSPEKCIJE</w:t>
      </w:r>
    </w:p>
    <w:p w:rsidR="00D66D81" w:rsidRDefault="00D66D81" w:rsidP="004C0382">
      <w:pPr>
        <w:pStyle w:val="clanak-"/>
        <w:spacing w:before="0" w:beforeAutospacing="0" w:after="0" w:afterAutospacing="0"/>
        <w:rPr>
          <w:color w:val="000000"/>
        </w:rPr>
      </w:pPr>
    </w:p>
    <w:p w:rsidR="00B25648" w:rsidRPr="00D66D81" w:rsidRDefault="00B5059C" w:rsidP="004C0382">
      <w:pPr>
        <w:pStyle w:val="clanak-"/>
        <w:spacing w:before="0" w:beforeAutospacing="0" w:after="0" w:afterAutospacing="0"/>
        <w:rPr>
          <w:b/>
          <w:color w:val="000000"/>
        </w:rPr>
      </w:pPr>
      <w:r>
        <w:rPr>
          <w:b/>
          <w:color w:val="000000"/>
        </w:rPr>
        <w:t>Članak 90</w:t>
      </w:r>
      <w:r w:rsidR="00B25648" w:rsidRPr="00D66D81">
        <w:rPr>
          <w:b/>
          <w:color w:val="000000"/>
        </w:rPr>
        <w:t>.</w:t>
      </w:r>
    </w:p>
    <w:p w:rsidR="00D66D81" w:rsidRPr="00DB089F" w:rsidRDefault="00D66D81" w:rsidP="004C0382">
      <w:pPr>
        <w:pStyle w:val="clanak-"/>
        <w:spacing w:before="0" w:beforeAutospacing="0" w:after="0" w:afterAutospacing="0"/>
        <w:rPr>
          <w:color w:val="000000"/>
        </w:rPr>
      </w:pPr>
    </w:p>
    <w:p w:rsidR="00B25648" w:rsidRPr="00DB089F" w:rsidRDefault="00B25648" w:rsidP="00D66D81">
      <w:pPr>
        <w:pStyle w:val="t-9-8"/>
        <w:spacing w:before="0" w:beforeAutospacing="0" w:after="0" w:afterAutospacing="0"/>
        <w:ind w:firstLine="1418"/>
        <w:jc w:val="both"/>
        <w:rPr>
          <w:color w:val="000000"/>
        </w:rPr>
      </w:pPr>
      <w:r w:rsidRPr="00DB089F">
        <w:rPr>
          <w:color w:val="000000"/>
        </w:rPr>
        <w:t xml:space="preserve">Samostalni sektor </w:t>
      </w:r>
      <w:r w:rsidR="00893407" w:rsidRPr="00DB089F">
        <w:rPr>
          <w:color w:val="000000"/>
        </w:rPr>
        <w:t>prosvjetne inspekcije</w:t>
      </w:r>
      <w:r w:rsidRPr="00DB089F">
        <w:rPr>
          <w:color w:val="000000"/>
        </w:rPr>
        <w:t xml:space="preserve"> obavlja </w:t>
      </w:r>
      <w:r w:rsidR="00532EA1" w:rsidRPr="00DB089F">
        <w:rPr>
          <w:color w:val="000000"/>
        </w:rPr>
        <w:t xml:space="preserve">inspekcijske </w:t>
      </w:r>
      <w:r w:rsidRPr="00DB089F">
        <w:rPr>
          <w:color w:val="000000"/>
        </w:rPr>
        <w:t xml:space="preserve">poslove </w:t>
      </w:r>
      <w:r w:rsidR="00532EA1" w:rsidRPr="00DB089F">
        <w:rPr>
          <w:color w:val="000000"/>
        </w:rPr>
        <w:t>vezane</w:t>
      </w:r>
      <w:r w:rsidRPr="00DB089F">
        <w:rPr>
          <w:color w:val="000000"/>
        </w:rPr>
        <w:t xml:space="preserve"> uz primjenu zakona i drugih propisa kojima se uređuje ustroj i način rada predškolskih ustanova, osnovnih i srednjih škola, učeničkih domova te drugih ustanova i pravnih osoba koje odgojno-obrazovnu djelatnost ili dio te djelatnosti obavljaju na osnovi odobrenja, dopusnice, suglasnosti ili drugoga odgovarajućeg akta Ministarstva. Samostalni sektor </w:t>
      </w:r>
      <w:r w:rsidR="00532EA1" w:rsidRPr="00DB089F">
        <w:rPr>
          <w:color w:val="000000"/>
        </w:rPr>
        <w:t>obavlja inspekcijske poslove</w:t>
      </w:r>
      <w:r w:rsidRPr="00DB089F">
        <w:rPr>
          <w:color w:val="000000"/>
        </w:rPr>
        <w:t xml:space="preserve"> vezan</w:t>
      </w:r>
      <w:r w:rsidR="00532EA1" w:rsidRPr="00DB089F">
        <w:rPr>
          <w:color w:val="000000"/>
        </w:rPr>
        <w:t>e</w:t>
      </w:r>
      <w:r w:rsidRPr="00DB089F">
        <w:rPr>
          <w:color w:val="000000"/>
        </w:rPr>
        <w:t xml:space="preserve"> i uz primjenu pravnih pravila kolektivnih ugovora kojima se zakonom ili drugim propisom daje pravo uređenja pojedinih pitanja u </w:t>
      </w:r>
      <w:r w:rsidR="009B1517" w:rsidRPr="00DB089F">
        <w:t>okviru</w:t>
      </w:r>
      <w:r w:rsidRPr="00DB089F">
        <w:rPr>
          <w:color w:val="000000"/>
        </w:rPr>
        <w:t xml:space="preserve"> nadležnosti prosvjetne inspekcije te rješava </w:t>
      </w:r>
      <w:r w:rsidR="00D52F89" w:rsidRPr="00DB089F">
        <w:rPr>
          <w:color w:val="000000"/>
        </w:rPr>
        <w:t>u upravnim stvarima u drugom stupnju povodom žalbi</w:t>
      </w:r>
      <w:r w:rsidRPr="00DB089F">
        <w:rPr>
          <w:color w:val="000000"/>
        </w:rPr>
        <w:t xml:space="preserve"> protiv rješenja nadziranih ustanova donesenih u obavljanju javnih ovlasti kada je za rješavanje </w:t>
      </w:r>
      <w:r w:rsidR="00D52F89" w:rsidRPr="00DB089F">
        <w:rPr>
          <w:color w:val="000000"/>
        </w:rPr>
        <w:t xml:space="preserve">u upravnim stvarima </w:t>
      </w:r>
      <w:r w:rsidRPr="00DB089F">
        <w:rPr>
          <w:color w:val="000000"/>
        </w:rPr>
        <w:t>nadležno Ministarstvo.</w:t>
      </w:r>
    </w:p>
    <w:p w:rsidR="00D66D81" w:rsidRDefault="00D66D81" w:rsidP="004C0382">
      <w:pPr>
        <w:pStyle w:val="t-9-8"/>
        <w:spacing w:before="0" w:beforeAutospacing="0" w:after="0" w:afterAutospacing="0"/>
        <w:ind w:firstLine="708"/>
        <w:jc w:val="both"/>
        <w:rPr>
          <w:color w:val="000000"/>
        </w:rPr>
      </w:pPr>
    </w:p>
    <w:p w:rsidR="00B25648" w:rsidRPr="00DB089F" w:rsidRDefault="00B25648" w:rsidP="00D66D81">
      <w:pPr>
        <w:pStyle w:val="t-9-8"/>
        <w:spacing w:before="0" w:beforeAutospacing="0" w:after="0" w:afterAutospacing="0"/>
        <w:ind w:firstLine="1418"/>
        <w:jc w:val="both"/>
        <w:rPr>
          <w:color w:val="000000"/>
        </w:rPr>
      </w:pPr>
      <w:r w:rsidRPr="00DB089F">
        <w:rPr>
          <w:color w:val="000000"/>
        </w:rPr>
        <w:lastRenderedPageBreak/>
        <w:t xml:space="preserve">Samostalni sektor </w:t>
      </w:r>
      <w:r w:rsidR="00893407" w:rsidRPr="00DB089F">
        <w:rPr>
          <w:color w:val="000000"/>
        </w:rPr>
        <w:t>prosvjetne inspekcije</w:t>
      </w:r>
      <w:r w:rsidRPr="00DB089F">
        <w:rPr>
          <w:color w:val="000000"/>
        </w:rPr>
        <w:t xml:space="preserve"> obavlja </w:t>
      </w:r>
      <w:r w:rsidR="00532EA1" w:rsidRPr="00DB089F">
        <w:rPr>
          <w:color w:val="000000"/>
        </w:rPr>
        <w:t xml:space="preserve">inspekcijske </w:t>
      </w:r>
      <w:r w:rsidRPr="00DB089F">
        <w:rPr>
          <w:color w:val="000000"/>
        </w:rPr>
        <w:t xml:space="preserve">poslove iz stavka 1. ovoga članka </w:t>
      </w:r>
      <w:r w:rsidR="00893407" w:rsidRPr="00DB089F">
        <w:rPr>
          <w:color w:val="000000"/>
        </w:rPr>
        <w:t xml:space="preserve">u službama prosvjetne inspekcije ustrojenima u sjedištu Ministarstva u Zagrebu i područnim službama prosvjetne inspekcije </w:t>
      </w:r>
      <w:r w:rsidRPr="00DB089F">
        <w:rPr>
          <w:color w:val="000000"/>
        </w:rPr>
        <w:t xml:space="preserve">u skladu s posebnim zakonom. Samostalni sektor obavlja </w:t>
      </w:r>
      <w:r w:rsidR="007005FF" w:rsidRPr="00DB089F">
        <w:rPr>
          <w:color w:val="000000"/>
        </w:rPr>
        <w:t>i druge poslove iz svog</w:t>
      </w:r>
      <w:r w:rsidR="003734B1" w:rsidRPr="00DB089F">
        <w:rPr>
          <w:color w:val="000000"/>
        </w:rPr>
        <w:t>a</w:t>
      </w:r>
      <w:r w:rsidRPr="00DB089F">
        <w:rPr>
          <w:color w:val="000000"/>
        </w:rPr>
        <w:t xml:space="preserve"> djelokruga.</w:t>
      </w:r>
    </w:p>
    <w:p w:rsidR="00D66D81" w:rsidRDefault="00D66D81" w:rsidP="004C0382">
      <w:pPr>
        <w:pStyle w:val="t-9-8"/>
        <w:spacing w:before="0" w:beforeAutospacing="0" w:after="0" w:afterAutospacing="0"/>
        <w:ind w:firstLine="708"/>
        <w:jc w:val="both"/>
        <w:rPr>
          <w:color w:val="000000"/>
        </w:rPr>
      </w:pPr>
    </w:p>
    <w:p w:rsidR="007244EE" w:rsidRPr="00DB089F" w:rsidRDefault="00B25648" w:rsidP="00D66D81">
      <w:pPr>
        <w:pStyle w:val="t-9-8"/>
        <w:spacing w:before="0" w:beforeAutospacing="0" w:after="0" w:afterAutospacing="0"/>
        <w:ind w:firstLine="1418"/>
        <w:jc w:val="both"/>
        <w:rPr>
          <w:color w:val="000000"/>
        </w:rPr>
      </w:pPr>
      <w:r w:rsidRPr="00DB089F">
        <w:rPr>
          <w:color w:val="000000"/>
        </w:rPr>
        <w:t xml:space="preserve">U Samostalnom sektoru </w:t>
      </w:r>
      <w:r w:rsidR="00893407" w:rsidRPr="00DB089F">
        <w:rPr>
          <w:color w:val="000000"/>
        </w:rPr>
        <w:t>prosvjetne inspekcije</w:t>
      </w:r>
      <w:r w:rsidR="000D707F" w:rsidRPr="00DB089F">
        <w:rPr>
          <w:color w:val="000000"/>
        </w:rPr>
        <w:t xml:space="preserve"> </w:t>
      </w:r>
      <w:r w:rsidR="007244EE" w:rsidRPr="00DB089F">
        <w:t>ustrojavaju</w:t>
      </w:r>
      <w:r w:rsidR="00131BB1" w:rsidRPr="00DB089F">
        <w:t xml:space="preserve"> se</w:t>
      </w:r>
      <w:r w:rsidRPr="00DB089F">
        <w:rPr>
          <w:color w:val="000000"/>
        </w:rPr>
        <w:t>:</w:t>
      </w:r>
    </w:p>
    <w:p w:rsidR="00D66D81" w:rsidRDefault="00D66D81" w:rsidP="004C0382">
      <w:pPr>
        <w:pStyle w:val="t-9-8"/>
        <w:spacing w:before="0" w:beforeAutospacing="0" w:after="0" w:afterAutospacing="0"/>
        <w:ind w:firstLine="708"/>
        <w:jc w:val="both"/>
        <w:rPr>
          <w:color w:val="000000"/>
        </w:rPr>
      </w:pPr>
    </w:p>
    <w:p w:rsidR="007244EE" w:rsidRPr="00DB089F" w:rsidRDefault="00C24F32" w:rsidP="004C0382">
      <w:pPr>
        <w:pStyle w:val="t-9-8"/>
        <w:spacing w:before="0" w:beforeAutospacing="0" w:after="0" w:afterAutospacing="0"/>
        <w:ind w:firstLine="708"/>
        <w:jc w:val="both"/>
        <w:rPr>
          <w:color w:val="000000"/>
        </w:rPr>
      </w:pPr>
      <w:r>
        <w:rPr>
          <w:color w:val="000000"/>
        </w:rPr>
        <w:t>9</w:t>
      </w:r>
      <w:r w:rsidR="00B25648" w:rsidRPr="00DB089F">
        <w:rPr>
          <w:color w:val="000000"/>
        </w:rPr>
        <w:t>.1.</w:t>
      </w:r>
      <w:r w:rsidR="00C6761A" w:rsidRPr="00DB089F">
        <w:rPr>
          <w:color w:val="000000"/>
        </w:rPr>
        <w:t xml:space="preserve"> </w:t>
      </w:r>
      <w:r w:rsidR="00D66D81">
        <w:rPr>
          <w:color w:val="000000"/>
        </w:rPr>
        <w:tab/>
      </w:r>
      <w:r w:rsidR="00C6761A" w:rsidRPr="00DB089F">
        <w:rPr>
          <w:color w:val="000000"/>
        </w:rPr>
        <w:t xml:space="preserve">Služba prosvjetne inspekcije </w:t>
      </w:r>
      <w:r w:rsidR="00B25648" w:rsidRPr="00DB089F">
        <w:rPr>
          <w:color w:val="000000"/>
        </w:rPr>
        <w:t>Zagreb</w:t>
      </w:r>
      <w:r w:rsidR="007244EE" w:rsidRPr="00DB089F">
        <w:rPr>
          <w:color w:val="000000"/>
        </w:rPr>
        <w:t xml:space="preserve"> I</w:t>
      </w:r>
    </w:p>
    <w:p w:rsidR="007244EE" w:rsidRPr="00DB089F" w:rsidRDefault="00C24F32" w:rsidP="004C0382">
      <w:pPr>
        <w:pStyle w:val="t-9-8"/>
        <w:spacing w:before="0" w:beforeAutospacing="0" w:after="0" w:afterAutospacing="0"/>
        <w:ind w:firstLine="708"/>
        <w:jc w:val="both"/>
        <w:rPr>
          <w:color w:val="000000"/>
        </w:rPr>
      </w:pPr>
      <w:r>
        <w:rPr>
          <w:color w:val="000000"/>
        </w:rPr>
        <w:t>9</w:t>
      </w:r>
      <w:r w:rsidR="007244EE" w:rsidRPr="00DB089F">
        <w:rPr>
          <w:color w:val="000000"/>
        </w:rPr>
        <w:t xml:space="preserve">.2. </w:t>
      </w:r>
      <w:r w:rsidR="00D66D81">
        <w:rPr>
          <w:color w:val="000000"/>
        </w:rPr>
        <w:tab/>
      </w:r>
      <w:r w:rsidR="007244EE" w:rsidRPr="00DB089F">
        <w:rPr>
          <w:color w:val="000000"/>
        </w:rPr>
        <w:t>Služba prosvjetne inspekcije Zagreb II.</w:t>
      </w:r>
    </w:p>
    <w:p w:rsidR="00C6761A" w:rsidRPr="00DB089F" w:rsidRDefault="00C6761A" w:rsidP="004C0382">
      <w:pPr>
        <w:pStyle w:val="t-9-8"/>
        <w:spacing w:before="0" w:beforeAutospacing="0" w:after="0" w:afterAutospacing="0"/>
        <w:ind w:firstLine="709"/>
        <w:jc w:val="both"/>
      </w:pPr>
    </w:p>
    <w:p w:rsidR="00C6761A" w:rsidRDefault="00C6761A" w:rsidP="00D66D81">
      <w:pPr>
        <w:pStyle w:val="t-9-8"/>
        <w:spacing w:before="0" w:beforeAutospacing="0" w:after="0" w:afterAutospacing="0"/>
        <w:ind w:firstLine="1418"/>
        <w:jc w:val="both"/>
      </w:pPr>
      <w:r w:rsidRPr="00DB089F">
        <w:t>Za obavljanje poslova iz djelokruga Samostalnog sektora prosvjetne inspekcije izvan sjedišta Ministarstva ustrojavaju se</w:t>
      </w:r>
    </w:p>
    <w:p w:rsidR="00D66D81" w:rsidRPr="00DB089F" w:rsidRDefault="00D66D81" w:rsidP="00D66D81">
      <w:pPr>
        <w:pStyle w:val="t-9-8"/>
        <w:spacing w:before="0" w:beforeAutospacing="0" w:after="0" w:afterAutospacing="0"/>
        <w:ind w:firstLine="1418"/>
        <w:jc w:val="both"/>
      </w:pPr>
    </w:p>
    <w:p w:rsidR="00B25648" w:rsidRPr="00DB089F" w:rsidRDefault="00C24F32" w:rsidP="004C0382">
      <w:pPr>
        <w:pStyle w:val="t-9-8"/>
        <w:spacing w:before="0" w:beforeAutospacing="0" w:after="0" w:afterAutospacing="0"/>
        <w:ind w:firstLine="709"/>
        <w:jc w:val="both"/>
        <w:rPr>
          <w:color w:val="000000"/>
        </w:rPr>
      </w:pPr>
      <w:r>
        <w:rPr>
          <w:color w:val="000000"/>
        </w:rPr>
        <w:t>9</w:t>
      </w:r>
      <w:r w:rsidR="007244EE" w:rsidRPr="00DB089F">
        <w:rPr>
          <w:color w:val="000000"/>
        </w:rPr>
        <w:t>.3</w:t>
      </w:r>
      <w:r w:rsidR="00B25648" w:rsidRPr="00DB089F">
        <w:rPr>
          <w:color w:val="000000"/>
        </w:rPr>
        <w:t xml:space="preserve">. </w:t>
      </w:r>
      <w:r w:rsidR="00D66D81">
        <w:rPr>
          <w:color w:val="000000"/>
        </w:rPr>
        <w:tab/>
      </w:r>
      <w:r w:rsidR="00C6761A" w:rsidRPr="00DB089F">
        <w:rPr>
          <w:color w:val="000000"/>
        </w:rPr>
        <w:t>Područna služba prosvjetne inspekcije Split, sa sjedištem u Splitu</w:t>
      </w:r>
    </w:p>
    <w:p w:rsidR="00B25648" w:rsidRPr="00DB089F" w:rsidRDefault="00C24F32" w:rsidP="004C0382">
      <w:pPr>
        <w:pStyle w:val="t-9-8"/>
        <w:spacing w:before="0" w:beforeAutospacing="0" w:after="0" w:afterAutospacing="0"/>
        <w:ind w:firstLine="709"/>
        <w:jc w:val="both"/>
        <w:rPr>
          <w:color w:val="000000"/>
        </w:rPr>
      </w:pPr>
      <w:r>
        <w:rPr>
          <w:color w:val="000000"/>
        </w:rPr>
        <w:t>9</w:t>
      </w:r>
      <w:r w:rsidR="007244EE" w:rsidRPr="00DB089F">
        <w:rPr>
          <w:color w:val="000000"/>
        </w:rPr>
        <w:t>.4</w:t>
      </w:r>
      <w:r w:rsidR="00B25648" w:rsidRPr="00DB089F">
        <w:rPr>
          <w:color w:val="000000"/>
        </w:rPr>
        <w:t xml:space="preserve">. </w:t>
      </w:r>
      <w:r w:rsidR="00D66D81">
        <w:rPr>
          <w:color w:val="000000"/>
        </w:rPr>
        <w:tab/>
      </w:r>
      <w:r w:rsidR="00C6761A" w:rsidRPr="00DB089F">
        <w:rPr>
          <w:color w:val="000000"/>
        </w:rPr>
        <w:t>Područna služba prosvjetne inspekcije Rijeka, sa sjedištem u Rijeci</w:t>
      </w:r>
    </w:p>
    <w:p w:rsidR="00455411" w:rsidRPr="00DB089F" w:rsidRDefault="00C24F32" w:rsidP="004C0382">
      <w:pPr>
        <w:pStyle w:val="t-9-8"/>
        <w:spacing w:before="0" w:beforeAutospacing="0" w:after="0" w:afterAutospacing="0"/>
        <w:ind w:firstLine="709"/>
        <w:jc w:val="both"/>
        <w:rPr>
          <w:color w:val="000000"/>
        </w:rPr>
      </w:pPr>
      <w:r>
        <w:rPr>
          <w:color w:val="000000"/>
        </w:rPr>
        <w:t>9</w:t>
      </w:r>
      <w:r w:rsidR="007244EE" w:rsidRPr="00DB089F">
        <w:rPr>
          <w:color w:val="000000"/>
        </w:rPr>
        <w:t>.5</w:t>
      </w:r>
      <w:r w:rsidR="00B25648" w:rsidRPr="00DB089F">
        <w:rPr>
          <w:color w:val="000000"/>
        </w:rPr>
        <w:t xml:space="preserve">. </w:t>
      </w:r>
      <w:r w:rsidR="00D66D81">
        <w:rPr>
          <w:color w:val="000000"/>
        </w:rPr>
        <w:tab/>
      </w:r>
      <w:r w:rsidR="00C6761A" w:rsidRPr="00DB089F">
        <w:rPr>
          <w:color w:val="000000"/>
        </w:rPr>
        <w:t>Područna služba prosvjetne inspekcije Osijek, sa sjedištem u Osijeku</w:t>
      </w:r>
      <w:r w:rsidR="00B25648" w:rsidRPr="00DB089F">
        <w:rPr>
          <w:color w:val="000000"/>
        </w:rPr>
        <w:t>.</w:t>
      </w:r>
    </w:p>
    <w:p w:rsidR="00D66D81" w:rsidRDefault="00D66D81" w:rsidP="004C0382">
      <w:pPr>
        <w:pStyle w:val="t-10-9-kurz-s-fett"/>
        <w:spacing w:before="0" w:beforeAutospacing="0" w:after="0" w:afterAutospacing="0"/>
        <w:rPr>
          <w:i w:val="0"/>
          <w:color w:val="000000"/>
          <w:sz w:val="24"/>
          <w:szCs w:val="24"/>
        </w:rPr>
      </w:pPr>
    </w:p>
    <w:p w:rsidR="00B25648" w:rsidRPr="00DB089F" w:rsidRDefault="00C24F32" w:rsidP="004C0382">
      <w:pPr>
        <w:pStyle w:val="t-10-9-kurz-s-fett"/>
        <w:spacing w:before="0" w:beforeAutospacing="0" w:after="0" w:afterAutospacing="0"/>
        <w:rPr>
          <w:i w:val="0"/>
          <w:color w:val="000000"/>
          <w:sz w:val="24"/>
          <w:szCs w:val="24"/>
        </w:rPr>
      </w:pPr>
      <w:r>
        <w:rPr>
          <w:i w:val="0"/>
          <w:color w:val="000000"/>
          <w:sz w:val="24"/>
          <w:szCs w:val="24"/>
        </w:rPr>
        <w:t>9</w:t>
      </w:r>
      <w:r w:rsidR="00B25648" w:rsidRPr="00DB089F">
        <w:rPr>
          <w:i w:val="0"/>
          <w:color w:val="000000"/>
          <w:sz w:val="24"/>
          <w:szCs w:val="24"/>
        </w:rPr>
        <w:t>.1.</w:t>
      </w:r>
      <w:r w:rsidR="00C6761A" w:rsidRPr="00DB089F">
        <w:rPr>
          <w:i w:val="0"/>
          <w:color w:val="000000"/>
          <w:sz w:val="24"/>
          <w:szCs w:val="24"/>
        </w:rPr>
        <w:t xml:space="preserve"> Služba prosvjetne inspekcije </w:t>
      </w:r>
      <w:r w:rsidR="00B25648" w:rsidRPr="00DB089F">
        <w:rPr>
          <w:i w:val="0"/>
          <w:color w:val="000000"/>
          <w:sz w:val="24"/>
          <w:szCs w:val="24"/>
        </w:rPr>
        <w:t>Zagreb</w:t>
      </w:r>
      <w:r w:rsidR="00F76835" w:rsidRPr="00DB089F">
        <w:rPr>
          <w:i w:val="0"/>
          <w:color w:val="000000"/>
          <w:sz w:val="24"/>
          <w:szCs w:val="24"/>
        </w:rPr>
        <w:t xml:space="preserve"> I</w:t>
      </w:r>
    </w:p>
    <w:p w:rsidR="00D66D81" w:rsidRDefault="00D66D81" w:rsidP="004C0382">
      <w:pPr>
        <w:pStyle w:val="clanak-"/>
        <w:spacing w:before="0" w:beforeAutospacing="0" w:after="0" w:afterAutospacing="0"/>
        <w:rPr>
          <w:color w:val="000000"/>
        </w:rPr>
      </w:pPr>
    </w:p>
    <w:p w:rsidR="00B25648" w:rsidRPr="00D66D81" w:rsidRDefault="0076501B" w:rsidP="004C0382">
      <w:pPr>
        <w:pStyle w:val="clanak-"/>
        <w:spacing w:before="0" w:beforeAutospacing="0" w:after="0" w:afterAutospacing="0"/>
        <w:rPr>
          <w:b/>
          <w:color w:val="000000"/>
        </w:rPr>
      </w:pPr>
      <w:r>
        <w:rPr>
          <w:b/>
          <w:color w:val="000000"/>
        </w:rPr>
        <w:t>Članak 91</w:t>
      </w:r>
      <w:r w:rsidR="00B25648" w:rsidRPr="00D66D81">
        <w:rPr>
          <w:b/>
          <w:color w:val="000000"/>
        </w:rPr>
        <w:t>.</w:t>
      </w:r>
    </w:p>
    <w:p w:rsidR="00D66D81" w:rsidRPr="00DB089F" w:rsidRDefault="00D66D81" w:rsidP="004C0382">
      <w:pPr>
        <w:pStyle w:val="clanak-"/>
        <w:spacing w:before="0" w:beforeAutospacing="0" w:after="0" w:afterAutospacing="0"/>
        <w:rPr>
          <w:color w:val="000000"/>
        </w:rPr>
      </w:pPr>
    </w:p>
    <w:p w:rsidR="00C6761A" w:rsidRPr="00DB089F" w:rsidRDefault="00C6761A" w:rsidP="00D66D81">
      <w:pPr>
        <w:pStyle w:val="t-9-8"/>
        <w:spacing w:before="0" w:beforeAutospacing="0" w:after="0" w:afterAutospacing="0"/>
        <w:ind w:firstLine="1418"/>
        <w:jc w:val="both"/>
      </w:pPr>
      <w:r w:rsidRPr="00DB089F">
        <w:t>Služba prosvjetne inspekcije Zagreb</w:t>
      </w:r>
      <w:r w:rsidR="00F76835" w:rsidRPr="00DB089F">
        <w:t xml:space="preserve"> I</w:t>
      </w:r>
      <w:r w:rsidRPr="00DB089F">
        <w:t xml:space="preserve"> obavlja poslove iz </w:t>
      </w:r>
      <w:r w:rsidR="00D458C1">
        <w:t xml:space="preserve">svoga </w:t>
      </w:r>
      <w:r w:rsidRPr="00DB089F">
        <w:t>djelokruga na području Grada Zagreba</w:t>
      </w:r>
      <w:r w:rsidR="00F76835" w:rsidRPr="00DB089F">
        <w:t>.</w:t>
      </w:r>
    </w:p>
    <w:p w:rsidR="00D66D81" w:rsidRDefault="00D66D81" w:rsidP="004C0382">
      <w:pPr>
        <w:pStyle w:val="t-10-9-kurz-s-fett"/>
        <w:spacing w:before="0" w:beforeAutospacing="0" w:after="0" w:afterAutospacing="0"/>
        <w:rPr>
          <w:i w:val="0"/>
          <w:color w:val="000000"/>
          <w:sz w:val="24"/>
          <w:szCs w:val="24"/>
        </w:rPr>
      </w:pPr>
    </w:p>
    <w:p w:rsidR="00F76835" w:rsidRPr="00DB089F" w:rsidRDefault="00C24F32" w:rsidP="004C0382">
      <w:pPr>
        <w:pStyle w:val="t-10-9-kurz-s-fett"/>
        <w:spacing w:before="0" w:beforeAutospacing="0" w:after="0" w:afterAutospacing="0"/>
        <w:rPr>
          <w:i w:val="0"/>
          <w:color w:val="000000"/>
          <w:sz w:val="24"/>
          <w:szCs w:val="24"/>
        </w:rPr>
      </w:pPr>
      <w:r>
        <w:rPr>
          <w:i w:val="0"/>
          <w:color w:val="000000"/>
          <w:sz w:val="24"/>
          <w:szCs w:val="24"/>
        </w:rPr>
        <w:t>9</w:t>
      </w:r>
      <w:r w:rsidR="00F76835" w:rsidRPr="00DB089F">
        <w:rPr>
          <w:i w:val="0"/>
          <w:color w:val="000000"/>
          <w:sz w:val="24"/>
          <w:szCs w:val="24"/>
        </w:rPr>
        <w:t>.2. Služba prosvjetne inspekcije Zagreb II</w:t>
      </w:r>
    </w:p>
    <w:p w:rsidR="00D66D81" w:rsidRDefault="00D66D81" w:rsidP="004C0382">
      <w:pPr>
        <w:pStyle w:val="clanak-"/>
        <w:spacing w:before="0" w:beforeAutospacing="0" w:after="0" w:afterAutospacing="0"/>
        <w:rPr>
          <w:color w:val="000000"/>
        </w:rPr>
      </w:pPr>
    </w:p>
    <w:p w:rsidR="00F76835" w:rsidRPr="00D66D81" w:rsidRDefault="0076501B" w:rsidP="004C0382">
      <w:pPr>
        <w:pStyle w:val="clanak-"/>
        <w:spacing w:before="0" w:beforeAutospacing="0" w:after="0" w:afterAutospacing="0"/>
        <w:rPr>
          <w:b/>
          <w:color w:val="000000"/>
        </w:rPr>
      </w:pPr>
      <w:r>
        <w:rPr>
          <w:b/>
          <w:color w:val="000000"/>
        </w:rPr>
        <w:t>Članak 92</w:t>
      </w:r>
      <w:r w:rsidR="00F76835" w:rsidRPr="00D66D81">
        <w:rPr>
          <w:b/>
          <w:color w:val="000000"/>
        </w:rPr>
        <w:t>.</w:t>
      </w:r>
    </w:p>
    <w:p w:rsidR="00D66D81" w:rsidRPr="00DB089F" w:rsidRDefault="00D66D81" w:rsidP="004C0382">
      <w:pPr>
        <w:pStyle w:val="clanak-"/>
        <w:spacing w:before="0" w:beforeAutospacing="0" w:after="0" w:afterAutospacing="0"/>
        <w:rPr>
          <w:color w:val="000000"/>
        </w:rPr>
      </w:pPr>
    </w:p>
    <w:p w:rsidR="00F76835" w:rsidRPr="00DB089F" w:rsidRDefault="00F76835" w:rsidP="00D66D81">
      <w:pPr>
        <w:pStyle w:val="t-9-8"/>
        <w:spacing w:before="0" w:beforeAutospacing="0" w:after="0" w:afterAutospacing="0"/>
        <w:ind w:firstLine="1418"/>
        <w:jc w:val="both"/>
      </w:pPr>
      <w:r w:rsidRPr="00DB089F">
        <w:t xml:space="preserve">Služba prosvjetne inspekcije Zagreb II obavlja poslove iz </w:t>
      </w:r>
      <w:r w:rsidR="00D458C1">
        <w:t xml:space="preserve">svoga </w:t>
      </w:r>
      <w:r w:rsidRPr="00DB089F">
        <w:t xml:space="preserve">djelokruga na području </w:t>
      </w:r>
      <w:r w:rsidR="00AC491B">
        <w:t xml:space="preserve">Zagrebačke, </w:t>
      </w:r>
      <w:r w:rsidRPr="00DB089F">
        <w:t>Karlovačke, Sisačko-moslavačke, Krapinsko-zagorske, Bjelovarsko-bilogorske, Koprivničko-križevačke, Varaždinske i Međimurske županije.</w:t>
      </w:r>
    </w:p>
    <w:p w:rsidR="00D66D81" w:rsidRDefault="00D66D81" w:rsidP="00D66D81">
      <w:pPr>
        <w:pStyle w:val="t-9-8"/>
        <w:spacing w:before="0" w:beforeAutospacing="0" w:after="0" w:afterAutospacing="0"/>
        <w:ind w:firstLine="1418"/>
        <w:jc w:val="both"/>
      </w:pPr>
    </w:p>
    <w:p w:rsidR="00F76835" w:rsidRPr="00DB089F" w:rsidRDefault="00F76835" w:rsidP="00D66D81">
      <w:pPr>
        <w:pStyle w:val="t-9-8"/>
        <w:spacing w:before="0" w:beforeAutospacing="0" w:after="0" w:afterAutospacing="0"/>
        <w:ind w:firstLine="1418"/>
        <w:jc w:val="both"/>
      </w:pPr>
      <w:r w:rsidRPr="00DB089F">
        <w:t>Za obavljanje poslova iz djelokruga Službe prosvjetne inspekcije Zagreb II određuju se samostalni izvršitelji u Varaždinu, Karlovcu i Bjelovaru.</w:t>
      </w:r>
    </w:p>
    <w:p w:rsidR="00D66D81" w:rsidRDefault="00D66D81" w:rsidP="004C0382">
      <w:pPr>
        <w:pStyle w:val="t-10-9-kurz-s-fett"/>
        <w:spacing w:before="0" w:beforeAutospacing="0" w:after="0" w:afterAutospacing="0"/>
        <w:rPr>
          <w:i w:val="0"/>
          <w:color w:val="000000"/>
          <w:sz w:val="24"/>
          <w:szCs w:val="24"/>
        </w:rPr>
      </w:pPr>
    </w:p>
    <w:p w:rsidR="00B25648" w:rsidRPr="00DB089F" w:rsidRDefault="00C24F32" w:rsidP="004C0382">
      <w:pPr>
        <w:pStyle w:val="t-10-9-kurz-s-fett"/>
        <w:spacing w:before="0" w:beforeAutospacing="0" w:after="0" w:afterAutospacing="0"/>
        <w:rPr>
          <w:i w:val="0"/>
          <w:color w:val="000000"/>
          <w:sz w:val="24"/>
          <w:szCs w:val="24"/>
        </w:rPr>
      </w:pPr>
      <w:r>
        <w:rPr>
          <w:i w:val="0"/>
          <w:color w:val="000000"/>
          <w:sz w:val="24"/>
          <w:szCs w:val="24"/>
        </w:rPr>
        <w:t>9</w:t>
      </w:r>
      <w:r w:rsidR="00F76835" w:rsidRPr="00DB089F">
        <w:rPr>
          <w:i w:val="0"/>
          <w:color w:val="000000"/>
          <w:sz w:val="24"/>
          <w:szCs w:val="24"/>
        </w:rPr>
        <w:t>.3</w:t>
      </w:r>
      <w:r w:rsidR="00B25648" w:rsidRPr="00DB089F">
        <w:rPr>
          <w:i w:val="0"/>
          <w:color w:val="000000"/>
          <w:sz w:val="24"/>
          <w:szCs w:val="24"/>
        </w:rPr>
        <w:t xml:space="preserve">. </w:t>
      </w:r>
      <w:r w:rsidR="00FE451A" w:rsidRPr="00DB089F">
        <w:rPr>
          <w:i w:val="0"/>
          <w:color w:val="000000"/>
          <w:sz w:val="24"/>
          <w:szCs w:val="24"/>
        </w:rPr>
        <w:t>Područna služba prosvjetne inspekc</w:t>
      </w:r>
      <w:r w:rsidR="008E7584" w:rsidRPr="00DB089F">
        <w:rPr>
          <w:i w:val="0"/>
          <w:color w:val="000000"/>
          <w:sz w:val="24"/>
          <w:szCs w:val="24"/>
        </w:rPr>
        <w:t>ije Split</w:t>
      </w:r>
    </w:p>
    <w:p w:rsidR="00D66D81" w:rsidRDefault="00D66D81" w:rsidP="004C0382">
      <w:pPr>
        <w:pStyle w:val="clanak-"/>
        <w:spacing w:before="0" w:beforeAutospacing="0" w:after="0" w:afterAutospacing="0"/>
        <w:rPr>
          <w:color w:val="000000"/>
        </w:rPr>
      </w:pPr>
    </w:p>
    <w:p w:rsidR="00B25648" w:rsidRPr="00D66D81" w:rsidRDefault="0076501B" w:rsidP="004C0382">
      <w:pPr>
        <w:pStyle w:val="clanak-"/>
        <w:spacing w:before="0" w:beforeAutospacing="0" w:after="0" w:afterAutospacing="0"/>
        <w:rPr>
          <w:b/>
          <w:color w:val="000000"/>
        </w:rPr>
      </w:pPr>
      <w:r>
        <w:rPr>
          <w:b/>
          <w:color w:val="000000"/>
        </w:rPr>
        <w:t>Članak 93</w:t>
      </w:r>
      <w:r w:rsidR="00B25648" w:rsidRPr="00D66D81">
        <w:rPr>
          <w:b/>
          <w:color w:val="000000"/>
        </w:rPr>
        <w:t>.</w:t>
      </w:r>
    </w:p>
    <w:p w:rsidR="00D66D81" w:rsidRPr="00DB089F" w:rsidRDefault="00D66D81" w:rsidP="004C0382">
      <w:pPr>
        <w:pStyle w:val="clanak-"/>
        <w:spacing w:before="0" w:beforeAutospacing="0" w:after="0" w:afterAutospacing="0"/>
        <w:rPr>
          <w:color w:val="000000"/>
        </w:rPr>
      </w:pPr>
    </w:p>
    <w:p w:rsidR="00B25648" w:rsidRPr="00DB089F" w:rsidRDefault="00FE451A" w:rsidP="00D66D81">
      <w:pPr>
        <w:pStyle w:val="t-9-8"/>
        <w:spacing w:before="0" w:beforeAutospacing="0" w:after="0" w:afterAutospacing="0"/>
        <w:ind w:firstLine="1418"/>
        <w:jc w:val="both"/>
      </w:pPr>
      <w:r w:rsidRPr="00DB089F">
        <w:t>Područna služba prosvjetne inspekcije Spli</w:t>
      </w:r>
      <w:r w:rsidR="008E7584" w:rsidRPr="00DB089F">
        <w:t xml:space="preserve">t </w:t>
      </w:r>
      <w:r w:rsidRPr="00DB089F">
        <w:t xml:space="preserve">obavlja poslove iz </w:t>
      </w:r>
      <w:r w:rsidR="00D458C1">
        <w:t xml:space="preserve">svoga </w:t>
      </w:r>
      <w:r w:rsidRPr="00DB089F">
        <w:t>djelokruga na području Splitsko-dalmatinske, Dubrovačko-neretvanske, Zadarske i Šibensko-kninske županije</w:t>
      </w:r>
      <w:r w:rsidR="008E7584" w:rsidRPr="00DB089F">
        <w:t>.</w:t>
      </w:r>
    </w:p>
    <w:p w:rsidR="00D66D81" w:rsidRDefault="00D66D81" w:rsidP="00D66D81">
      <w:pPr>
        <w:pStyle w:val="t-9-8"/>
        <w:spacing w:before="0" w:beforeAutospacing="0" w:after="0" w:afterAutospacing="0"/>
        <w:ind w:firstLine="1418"/>
        <w:jc w:val="both"/>
      </w:pPr>
    </w:p>
    <w:p w:rsidR="008E7584" w:rsidRPr="00DB089F" w:rsidRDefault="008E7584" w:rsidP="00D66D81">
      <w:pPr>
        <w:pStyle w:val="t-9-8"/>
        <w:spacing w:before="0" w:beforeAutospacing="0" w:after="0" w:afterAutospacing="0"/>
        <w:ind w:firstLine="1418"/>
        <w:jc w:val="both"/>
      </w:pPr>
      <w:r w:rsidRPr="00DB089F">
        <w:t>Za obavljanje poslova iz djelokruga Područne službe prosvjetne inspekcije Split određuju se samostalni izvršitelji u Zadru i Dubrovniku.</w:t>
      </w:r>
    </w:p>
    <w:p w:rsidR="00D66D81" w:rsidRDefault="00D66D81" w:rsidP="004C0382">
      <w:pPr>
        <w:pStyle w:val="t-10-9-kurz-s-fett"/>
        <w:spacing w:before="0" w:beforeAutospacing="0" w:after="0" w:afterAutospacing="0"/>
        <w:rPr>
          <w:i w:val="0"/>
          <w:sz w:val="24"/>
          <w:szCs w:val="24"/>
        </w:rPr>
      </w:pPr>
    </w:p>
    <w:p w:rsidR="00B25648" w:rsidRPr="00DB089F" w:rsidRDefault="00C24F32" w:rsidP="004C0382">
      <w:pPr>
        <w:pStyle w:val="t-10-9-kurz-s-fett"/>
        <w:spacing w:before="0" w:beforeAutospacing="0" w:after="0" w:afterAutospacing="0"/>
        <w:rPr>
          <w:i w:val="0"/>
          <w:sz w:val="24"/>
          <w:szCs w:val="24"/>
        </w:rPr>
      </w:pPr>
      <w:r>
        <w:rPr>
          <w:i w:val="0"/>
          <w:sz w:val="24"/>
          <w:szCs w:val="24"/>
        </w:rPr>
        <w:t>9</w:t>
      </w:r>
      <w:r w:rsidR="00F76835" w:rsidRPr="00DB089F">
        <w:rPr>
          <w:i w:val="0"/>
          <w:sz w:val="24"/>
          <w:szCs w:val="24"/>
        </w:rPr>
        <w:t>.4</w:t>
      </w:r>
      <w:r w:rsidR="00B25648" w:rsidRPr="00DB089F">
        <w:rPr>
          <w:i w:val="0"/>
          <w:sz w:val="24"/>
          <w:szCs w:val="24"/>
        </w:rPr>
        <w:t xml:space="preserve">. </w:t>
      </w:r>
      <w:r w:rsidR="00FE451A" w:rsidRPr="00DB089F">
        <w:rPr>
          <w:i w:val="0"/>
          <w:sz w:val="24"/>
          <w:szCs w:val="24"/>
        </w:rPr>
        <w:t>Područna služba prosvjetne inspekci</w:t>
      </w:r>
      <w:r w:rsidR="008E7584" w:rsidRPr="00DB089F">
        <w:rPr>
          <w:i w:val="0"/>
          <w:sz w:val="24"/>
          <w:szCs w:val="24"/>
        </w:rPr>
        <w:t>je Rijeka</w:t>
      </w:r>
    </w:p>
    <w:p w:rsidR="00D66D81" w:rsidRDefault="00D66D81" w:rsidP="004C0382">
      <w:pPr>
        <w:pStyle w:val="clanak-"/>
        <w:spacing w:before="0" w:beforeAutospacing="0" w:after="0" w:afterAutospacing="0"/>
      </w:pPr>
    </w:p>
    <w:p w:rsidR="00B25648" w:rsidRPr="00D66D81" w:rsidRDefault="0076501B" w:rsidP="004C0382">
      <w:pPr>
        <w:pStyle w:val="clanak-"/>
        <w:spacing w:before="0" w:beforeAutospacing="0" w:after="0" w:afterAutospacing="0"/>
        <w:rPr>
          <w:b/>
        </w:rPr>
      </w:pPr>
      <w:r>
        <w:rPr>
          <w:b/>
        </w:rPr>
        <w:t>Članak 94</w:t>
      </w:r>
      <w:r w:rsidR="00B25648" w:rsidRPr="00D66D81">
        <w:rPr>
          <w:b/>
        </w:rPr>
        <w:t>.</w:t>
      </w:r>
    </w:p>
    <w:p w:rsidR="00D66D81" w:rsidRPr="00DB089F" w:rsidRDefault="00D66D81" w:rsidP="004C0382">
      <w:pPr>
        <w:pStyle w:val="clanak-"/>
        <w:spacing w:before="0" w:beforeAutospacing="0" w:after="0" w:afterAutospacing="0"/>
      </w:pPr>
    </w:p>
    <w:p w:rsidR="00B25648" w:rsidRPr="00DB089F" w:rsidRDefault="00FE451A" w:rsidP="00D66D81">
      <w:pPr>
        <w:pStyle w:val="t-9-8"/>
        <w:spacing w:before="0" w:beforeAutospacing="0" w:after="0" w:afterAutospacing="0"/>
        <w:ind w:firstLine="1418"/>
        <w:jc w:val="both"/>
      </w:pPr>
      <w:r w:rsidRPr="00DB089F">
        <w:lastRenderedPageBreak/>
        <w:t>Područna služb</w:t>
      </w:r>
      <w:r w:rsidR="008E7584" w:rsidRPr="00DB089F">
        <w:t xml:space="preserve">a prosvjetne inspekcije Rijeka </w:t>
      </w:r>
      <w:r w:rsidRPr="00DB089F">
        <w:t xml:space="preserve">obavlja poslove iz </w:t>
      </w:r>
      <w:r w:rsidR="00D458C1">
        <w:t xml:space="preserve">svoga </w:t>
      </w:r>
      <w:r w:rsidRPr="00DB089F">
        <w:t>djelokruga na području</w:t>
      </w:r>
      <w:r w:rsidR="003815FB">
        <w:t xml:space="preserve"> Primorsko-goranske,</w:t>
      </w:r>
      <w:r w:rsidR="00B46554">
        <w:t xml:space="preserve"> Istarske županije i</w:t>
      </w:r>
      <w:r w:rsidR="008E7584" w:rsidRPr="00DB089F">
        <w:t xml:space="preserve"> Ličko-senjske</w:t>
      </w:r>
      <w:r w:rsidR="003815FB">
        <w:t xml:space="preserve"> županije</w:t>
      </w:r>
      <w:r w:rsidR="008E7584" w:rsidRPr="00DB089F">
        <w:t>.</w:t>
      </w:r>
    </w:p>
    <w:p w:rsidR="00D66D81" w:rsidRDefault="00D66D81" w:rsidP="004C0382">
      <w:pPr>
        <w:pStyle w:val="t-10-9-kurz-s-fett"/>
        <w:spacing w:before="0" w:beforeAutospacing="0" w:after="0" w:afterAutospacing="0"/>
        <w:rPr>
          <w:i w:val="0"/>
          <w:sz w:val="24"/>
          <w:szCs w:val="24"/>
        </w:rPr>
      </w:pPr>
    </w:p>
    <w:p w:rsidR="00B25648" w:rsidRPr="00DB089F" w:rsidRDefault="00C24F32" w:rsidP="004C0382">
      <w:pPr>
        <w:pStyle w:val="t-10-9-kurz-s-fett"/>
        <w:spacing w:before="0" w:beforeAutospacing="0" w:after="0" w:afterAutospacing="0"/>
        <w:rPr>
          <w:i w:val="0"/>
          <w:sz w:val="24"/>
          <w:szCs w:val="24"/>
        </w:rPr>
      </w:pPr>
      <w:r>
        <w:rPr>
          <w:i w:val="0"/>
          <w:sz w:val="24"/>
          <w:szCs w:val="24"/>
        </w:rPr>
        <w:t>9</w:t>
      </w:r>
      <w:r w:rsidR="00F76835" w:rsidRPr="00DB089F">
        <w:rPr>
          <w:i w:val="0"/>
          <w:sz w:val="24"/>
          <w:szCs w:val="24"/>
        </w:rPr>
        <w:t>.5</w:t>
      </w:r>
      <w:r w:rsidR="00B25648" w:rsidRPr="00DB089F">
        <w:rPr>
          <w:i w:val="0"/>
          <w:sz w:val="24"/>
          <w:szCs w:val="24"/>
        </w:rPr>
        <w:t xml:space="preserve">. </w:t>
      </w:r>
      <w:r w:rsidR="00FE451A" w:rsidRPr="00DB089F">
        <w:rPr>
          <w:i w:val="0"/>
          <w:sz w:val="24"/>
          <w:szCs w:val="24"/>
        </w:rPr>
        <w:t>Područna služba prosvjetne inspekcij</w:t>
      </w:r>
      <w:r w:rsidR="008E7584" w:rsidRPr="00DB089F">
        <w:rPr>
          <w:i w:val="0"/>
          <w:sz w:val="24"/>
          <w:szCs w:val="24"/>
        </w:rPr>
        <w:t>e Osijek</w:t>
      </w:r>
    </w:p>
    <w:p w:rsidR="00D66D81" w:rsidRDefault="00D66D81" w:rsidP="004C0382">
      <w:pPr>
        <w:pStyle w:val="clanak-"/>
        <w:spacing w:before="0" w:beforeAutospacing="0" w:after="0" w:afterAutospacing="0"/>
        <w:rPr>
          <w:b/>
        </w:rPr>
      </w:pPr>
    </w:p>
    <w:p w:rsidR="00B25648" w:rsidRDefault="0076501B" w:rsidP="004C0382">
      <w:pPr>
        <w:pStyle w:val="clanak-"/>
        <w:spacing w:before="0" w:beforeAutospacing="0" w:after="0" w:afterAutospacing="0"/>
        <w:rPr>
          <w:b/>
        </w:rPr>
      </w:pPr>
      <w:r>
        <w:rPr>
          <w:b/>
        </w:rPr>
        <w:t>Članak 95</w:t>
      </w:r>
      <w:r w:rsidR="00B25648" w:rsidRPr="00D66D81">
        <w:rPr>
          <w:b/>
        </w:rPr>
        <w:t>.</w:t>
      </w:r>
    </w:p>
    <w:p w:rsidR="00D66D81" w:rsidRPr="00D66D81" w:rsidRDefault="00D66D81" w:rsidP="004C0382">
      <w:pPr>
        <w:pStyle w:val="clanak-"/>
        <w:spacing w:before="0" w:beforeAutospacing="0" w:after="0" w:afterAutospacing="0"/>
        <w:rPr>
          <w:b/>
        </w:rPr>
      </w:pPr>
    </w:p>
    <w:p w:rsidR="00B25648" w:rsidRPr="00DB089F" w:rsidRDefault="00FE451A" w:rsidP="00D66D81">
      <w:pPr>
        <w:pStyle w:val="t-9-8"/>
        <w:spacing w:before="0" w:beforeAutospacing="0" w:after="0" w:afterAutospacing="0"/>
        <w:ind w:firstLine="1418"/>
        <w:jc w:val="both"/>
      </w:pPr>
      <w:r w:rsidRPr="00DB089F">
        <w:t>Područna služb</w:t>
      </w:r>
      <w:r w:rsidR="008E7584" w:rsidRPr="00DB089F">
        <w:t xml:space="preserve">a prosvjetne inspekcije Osijek </w:t>
      </w:r>
      <w:r w:rsidRPr="00DB089F">
        <w:t xml:space="preserve">obavlja poslove iz </w:t>
      </w:r>
      <w:r w:rsidR="00D458C1">
        <w:t xml:space="preserve">svoga </w:t>
      </w:r>
      <w:r w:rsidRPr="00DB089F">
        <w:t>djelokruga na području</w:t>
      </w:r>
      <w:r w:rsidR="008E7584" w:rsidRPr="00DB089F">
        <w:t xml:space="preserve"> </w:t>
      </w:r>
      <w:r w:rsidR="002E5A51" w:rsidRPr="00DB089F">
        <w:t>Osječko-baranjske, Vukovarsko-srijemske, Brodsko-posavske, Požeško-slavonske i Virovitičko-podravske županije.</w:t>
      </w:r>
    </w:p>
    <w:p w:rsidR="00D66D81" w:rsidRDefault="00D66D81" w:rsidP="004C0382">
      <w:pPr>
        <w:pStyle w:val="clanak-"/>
        <w:spacing w:before="0" w:beforeAutospacing="0" w:after="0" w:afterAutospacing="0"/>
      </w:pPr>
    </w:p>
    <w:p w:rsidR="00B25648" w:rsidRDefault="00B25648" w:rsidP="004C0382">
      <w:pPr>
        <w:pStyle w:val="clanak-"/>
        <w:spacing w:before="0" w:beforeAutospacing="0" w:after="0" w:afterAutospacing="0"/>
        <w:rPr>
          <w:b/>
        </w:rPr>
      </w:pPr>
      <w:r w:rsidRPr="00D66D81">
        <w:rPr>
          <w:b/>
        </w:rPr>
        <w:t>Članak</w:t>
      </w:r>
      <w:r w:rsidR="0076501B">
        <w:rPr>
          <w:b/>
        </w:rPr>
        <w:t xml:space="preserve"> 96</w:t>
      </w:r>
      <w:r w:rsidRPr="00D66D81">
        <w:rPr>
          <w:b/>
        </w:rPr>
        <w:t>.</w:t>
      </w:r>
    </w:p>
    <w:p w:rsidR="00D66D81" w:rsidRPr="00D66D81" w:rsidRDefault="00D66D81" w:rsidP="004C0382">
      <w:pPr>
        <w:pStyle w:val="clanak-"/>
        <w:spacing w:before="0" w:beforeAutospacing="0" w:after="0" w:afterAutospacing="0"/>
        <w:rPr>
          <w:b/>
        </w:rPr>
      </w:pPr>
    </w:p>
    <w:p w:rsidR="00435BF3" w:rsidRPr="00DB089F" w:rsidRDefault="003815FB" w:rsidP="00D66D81">
      <w:pPr>
        <w:pStyle w:val="t-9-8"/>
        <w:spacing w:before="0" w:beforeAutospacing="0" w:after="0" w:afterAutospacing="0"/>
        <w:ind w:firstLine="1418"/>
        <w:jc w:val="both"/>
      </w:pPr>
      <w:r>
        <w:t>Po</w:t>
      </w:r>
      <w:r w:rsidR="002E5A51" w:rsidRPr="00DB089F">
        <w:t xml:space="preserve"> potrebi i nalogu glavnog prosvjetnog inspektora, pojedini prosvjetni inspektori obavljaju poslove iz djelokruga Samostalnog sektora prosvjetne inspekcije na čitavom teritoriju Republike Hrvatske</w:t>
      </w:r>
      <w:r w:rsidR="00B25648" w:rsidRPr="00DB089F">
        <w:t>.</w:t>
      </w:r>
    </w:p>
    <w:p w:rsidR="00F76835" w:rsidRPr="00DB089F" w:rsidRDefault="00F76835" w:rsidP="004C0382">
      <w:pPr>
        <w:pStyle w:val="t-9-8"/>
        <w:spacing w:before="0" w:beforeAutospacing="0" w:after="0" w:afterAutospacing="0"/>
        <w:ind w:firstLine="708"/>
        <w:jc w:val="both"/>
      </w:pPr>
    </w:p>
    <w:p w:rsidR="00A17EEC" w:rsidRDefault="00C24F32" w:rsidP="004C0382">
      <w:pPr>
        <w:pStyle w:val="t-10-9-sred"/>
        <w:spacing w:before="0" w:beforeAutospacing="0" w:after="0" w:afterAutospacing="0"/>
        <w:rPr>
          <w:b/>
          <w:color w:val="000000"/>
          <w:sz w:val="24"/>
          <w:szCs w:val="24"/>
        </w:rPr>
      </w:pPr>
      <w:r>
        <w:rPr>
          <w:b/>
          <w:color w:val="000000"/>
          <w:sz w:val="24"/>
          <w:szCs w:val="24"/>
        </w:rPr>
        <w:t>10</w:t>
      </w:r>
      <w:r w:rsidR="00EA4777" w:rsidRPr="00DB089F">
        <w:rPr>
          <w:b/>
          <w:color w:val="000000"/>
          <w:sz w:val="24"/>
          <w:szCs w:val="24"/>
        </w:rPr>
        <w:t>. SAMOSTALNI SEKTOR ZA PRAVNE POSLOVE</w:t>
      </w:r>
      <w:r w:rsidR="007D4954" w:rsidRPr="00DB089F">
        <w:rPr>
          <w:b/>
          <w:color w:val="000000"/>
          <w:sz w:val="24"/>
          <w:szCs w:val="24"/>
        </w:rPr>
        <w:t xml:space="preserve"> I </w:t>
      </w:r>
    </w:p>
    <w:p w:rsidR="00EA4777" w:rsidRPr="00DB089F" w:rsidRDefault="007D4954" w:rsidP="004C0382">
      <w:pPr>
        <w:pStyle w:val="t-10-9-sred"/>
        <w:spacing w:before="0" w:beforeAutospacing="0" w:after="0" w:afterAutospacing="0"/>
        <w:rPr>
          <w:b/>
          <w:color w:val="000000"/>
          <w:sz w:val="24"/>
          <w:szCs w:val="24"/>
        </w:rPr>
      </w:pPr>
      <w:r w:rsidRPr="00DB089F">
        <w:rPr>
          <w:b/>
          <w:color w:val="000000"/>
          <w:sz w:val="24"/>
          <w:szCs w:val="24"/>
        </w:rPr>
        <w:t>DRUGOSTUPANJSKI POSTUPAK</w:t>
      </w:r>
    </w:p>
    <w:p w:rsidR="00A17EEC" w:rsidRDefault="00A17EEC" w:rsidP="004C0382">
      <w:pPr>
        <w:pStyle w:val="clanak0"/>
        <w:spacing w:before="0" w:beforeAutospacing="0" w:after="0" w:afterAutospacing="0"/>
        <w:rPr>
          <w:color w:val="000000"/>
        </w:rPr>
      </w:pPr>
    </w:p>
    <w:p w:rsidR="00EA4777" w:rsidRPr="00A17EEC" w:rsidRDefault="00DA62E3" w:rsidP="004C0382">
      <w:pPr>
        <w:pStyle w:val="clanak0"/>
        <w:spacing w:before="0" w:beforeAutospacing="0" w:after="0" w:afterAutospacing="0"/>
        <w:rPr>
          <w:b/>
          <w:color w:val="000000"/>
        </w:rPr>
      </w:pPr>
      <w:r w:rsidRPr="00A17EEC">
        <w:rPr>
          <w:b/>
          <w:color w:val="000000"/>
        </w:rPr>
        <w:t>Čl</w:t>
      </w:r>
      <w:r w:rsidR="00630753" w:rsidRPr="00A17EEC">
        <w:rPr>
          <w:b/>
          <w:color w:val="000000"/>
        </w:rPr>
        <w:t xml:space="preserve">anak </w:t>
      </w:r>
      <w:r w:rsidR="0076501B">
        <w:rPr>
          <w:b/>
          <w:color w:val="000000"/>
        </w:rPr>
        <w:t>97</w:t>
      </w:r>
      <w:r w:rsidR="00EA4777" w:rsidRPr="00A17EEC">
        <w:rPr>
          <w:b/>
          <w:color w:val="000000"/>
        </w:rPr>
        <w:t>.</w:t>
      </w:r>
    </w:p>
    <w:p w:rsidR="00A17EEC" w:rsidRPr="00DB089F" w:rsidRDefault="00A17EEC" w:rsidP="004C0382">
      <w:pPr>
        <w:pStyle w:val="clanak0"/>
        <w:spacing w:before="0" w:beforeAutospacing="0" w:after="0" w:afterAutospacing="0"/>
        <w:rPr>
          <w:color w:val="000000"/>
        </w:rPr>
      </w:pPr>
    </w:p>
    <w:p w:rsidR="00EA4777" w:rsidRPr="00DB089F" w:rsidRDefault="00EA4777" w:rsidP="00A17EEC">
      <w:pPr>
        <w:pStyle w:val="t-9-8"/>
        <w:spacing w:before="0" w:beforeAutospacing="0" w:after="0" w:afterAutospacing="0"/>
        <w:ind w:firstLine="1418"/>
        <w:jc w:val="both"/>
        <w:rPr>
          <w:color w:val="000000"/>
        </w:rPr>
      </w:pPr>
      <w:r w:rsidRPr="00DB089F">
        <w:rPr>
          <w:color w:val="000000"/>
        </w:rPr>
        <w:t>Samostalni sektor za pravne poslove</w:t>
      </w:r>
      <w:r w:rsidR="00CA310E">
        <w:rPr>
          <w:color w:val="000000"/>
        </w:rPr>
        <w:t xml:space="preserve"> i drugostupanjski postupak</w:t>
      </w:r>
      <w:r w:rsidRPr="00DB089F">
        <w:rPr>
          <w:color w:val="000000"/>
        </w:rPr>
        <w:t xml:space="preserve"> izrađuje nacrte prijedloga zakona i </w:t>
      </w:r>
      <w:r w:rsidR="00A36A1F" w:rsidRPr="00DB089F">
        <w:rPr>
          <w:color w:val="000000"/>
        </w:rPr>
        <w:t xml:space="preserve">prijedloge </w:t>
      </w:r>
      <w:r w:rsidRPr="00DB089F">
        <w:rPr>
          <w:color w:val="000000"/>
        </w:rPr>
        <w:t xml:space="preserve">drugih propisa iz djelokruga Ministarstva temeljem stručnih podloga koje pripremaju nadležne uprave; upućuje nacrte prijedloga zakona i </w:t>
      </w:r>
      <w:r w:rsidR="00A36A1F" w:rsidRPr="00DB089F">
        <w:rPr>
          <w:color w:val="000000"/>
        </w:rPr>
        <w:t xml:space="preserve">prijedloge </w:t>
      </w:r>
      <w:r w:rsidRPr="00DB089F">
        <w:rPr>
          <w:color w:val="000000"/>
        </w:rPr>
        <w:t xml:space="preserve">drugih propisa iz djelokruga Ministarstva u proceduru Vladi Republike Hrvatske; </w:t>
      </w:r>
      <w:r w:rsidR="009F7D72" w:rsidRPr="00DB089F">
        <w:t xml:space="preserve">obavlja upravne i stručne poslove vezane za izradu stručnih mišljenja </w:t>
      </w:r>
      <w:r w:rsidRPr="00DB089F">
        <w:rPr>
          <w:color w:val="000000"/>
        </w:rPr>
        <w:t xml:space="preserve">Ministarstva na nacrte prijedloga zakona i </w:t>
      </w:r>
      <w:r w:rsidR="00A36A1F" w:rsidRPr="00DB089F">
        <w:rPr>
          <w:color w:val="000000"/>
        </w:rPr>
        <w:t xml:space="preserve">prijedloge </w:t>
      </w:r>
      <w:r w:rsidRPr="00DB089F">
        <w:rPr>
          <w:color w:val="000000"/>
        </w:rPr>
        <w:t xml:space="preserve">drugih propisa iz djelokruga drugih tijela državne uprave temeljem mišljenja nadležnih uprava; prati primjenu i provedbu zakona i drugih propisa u području znanosti i obrazovanja; prati promjene u zakonodavstvu Republike Hrvatske i usklađuje propise iz djelokruga Ministarstva s propisima iz djelokruga drugih tijela državne uprave; izrađuje upute, </w:t>
      </w:r>
      <w:r w:rsidR="009F7D72" w:rsidRPr="00DB089F">
        <w:t xml:space="preserve">obavlja upravne i stručne poslove vezane za izradu stručnih mišljenja </w:t>
      </w:r>
      <w:r w:rsidRPr="00DB089F">
        <w:rPr>
          <w:color w:val="000000"/>
        </w:rPr>
        <w:t xml:space="preserve">i objašnjenja u vezi s primjenom i provedbom zakona i drugih propisa iz djelokruga Ministarstva; </w:t>
      </w:r>
      <w:r w:rsidR="003D4E1E" w:rsidRPr="00DB089F">
        <w:rPr>
          <w:color w:val="000000"/>
        </w:rPr>
        <w:t xml:space="preserve">obavlja upravne i stručne poslove vezane za provedbu postupka procjene učinaka propisa; </w:t>
      </w:r>
      <w:r w:rsidRPr="00DB089F">
        <w:rPr>
          <w:color w:val="000000"/>
        </w:rPr>
        <w:t>priprema odgovore na zastupnička pitanja; izrađuje nacrte ugovora i sporazuma iz djelokruga Ministarstva temeljem stručnih uputa nadležnih</w:t>
      </w:r>
      <w:r w:rsidR="00936553" w:rsidRPr="00DB089F">
        <w:rPr>
          <w:color w:val="000000"/>
        </w:rPr>
        <w:t xml:space="preserve"> unutarnjih</w:t>
      </w:r>
      <w:r w:rsidRPr="00DB089F">
        <w:rPr>
          <w:color w:val="000000"/>
        </w:rPr>
        <w:t xml:space="preserve"> ustrojstvenih jedinica Ministarstva; </w:t>
      </w:r>
      <w:r w:rsidR="009F7D72" w:rsidRPr="00DB089F">
        <w:t xml:space="preserve">obavlja upravne i stručne poslove vezane za izradu stručnih mišljenja </w:t>
      </w:r>
      <w:r w:rsidRPr="00DB089F">
        <w:rPr>
          <w:color w:val="000000"/>
        </w:rPr>
        <w:t>na nacrte ugovora i sporazuma iz djelokruga Ministarstva drugim</w:t>
      </w:r>
      <w:r w:rsidR="00BF5087" w:rsidRPr="00DB089F">
        <w:rPr>
          <w:color w:val="000000"/>
        </w:rPr>
        <w:t xml:space="preserve"> unutarnjim</w:t>
      </w:r>
      <w:r w:rsidRPr="00DB089F">
        <w:rPr>
          <w:color w:val="000000"/>
        </w:rPr>
        <w:t xml:space="preserve"> ustrojstvenim jedinicama Ministarstva; izrađuje odgovore </w:t>
      </w:r>
      <w:r w:rsidR="002F5891" w:rsidRPr="00DB089F">
        <w:rPr>
          <w:color w:val="000000"/>
        </w:rPr>
        <w:t>na upite,</w:t>
      </w:r>
      <w:r w:rsidRPr="00DB089F">
        <w:rPr>
          <w:color w:val="000000"/>
        </w:rPr>
        <w:t xml:space="preserve"> predstavke </w:t>
      </w:r>
      <w:r w:rsidR="002F5891" w:rsidRPr="00DB089F">
        <w:rPr>
          <w:color w:val="000000"/>
        </w:rPr>
        <w:t xml:space="preserve">i pritužbe </w:t>
      </w:r>
      <w:r w:rsidRPr="00DB089F">
        <w:rPr>
          <w:color w:val="000000"/>
        </w:rPr>
        <w:t xml:space="preserve">građana u vezi </w:t>
      </w:r>
      <w:r w:rsidR="005C007F">
        <w:rPr>
          <w:color w:val="000000"/>
        </w:rPr>
        <w:t>s primjenom</w:t>
      </w:r>
      <w:r w:rsidRPr="00DB089F">
        <w:rPr>
          <w:color w:val="000000"/>
        </w:rPr>
        <w:t xml:space="preserve"> propisa iz djelokruga Ministarstva; </w:t>
      </w:r>
      <w:r w:rsidR="006B6337" w:rsidRPr="00DB089F">
        <w:rPr>
          <w:color w:val="000000"/>
        </w:rPr>
        <w:t>rješava u upravnim stvarima</w:t>
      </w:r>
      <w:r w:rsidR="003D4E1E" w:rsidRPr="00DB089F">
        <w:rPr>
          <w:color w:val="000000"/>
        </w:rPr>
        <w:t xml:space="preserve"> u prvom stupnju</w:t>
      </w:r>
      <w:r w:rsidRPr="00DB089F">
        <w:rPr>
          <w:color w:val="000000"/>
        </w:rPr>
        <w:t xml:space="preserve"> i izrađuje nacrte rješenja</w:t>
      </w:r>
      <w:r w:rsidR="006B6337" w:rsidRPr="00DB089F">
        <w:rPr>
          <w:color w:val="000000"/>
        </w:rPr>
        <w:t xml:space="preserve"> </w:t>
      </w:r>
      <w:r w:rsidR="0047742D">
        <w:rPr>
          <w:color w:val="000000"/>
        </w:rPr>
        <w:t>u vezi s pokretanjem</w:t>
      </w:r>
      <w:r w:rsidR="006B6337" w:rsidRPr="00DB089F">
        <w:rPr>
          <w:color w:val="000000"/>
        </w:rPr>
        <w:t xml:space="preserve"> </w:t>
      </w:r>
      <w:r w:rsidRPr="00DB089F">
        <w:rPr>
          <w:color w:val="000000"/>
        </w:rPr>
        <w:t xml:space="preserve">zahtjeva za ocjenu sukladnosti sa zakonom osnivačkih akata ustanova koje će obavljati djelatnost nad kojom Ministarstvo </w:t>
      </w:r>
      <w:r w:rsidR="003D4E1E" w:rsidRPr="00DB089F">
        <w:rPr>
          <w:color w:val="000000"/>
        </w:rPr>
        <w:t>obavlja poslove provedbe upravnog nadzora</w:t>
      </w:r>
      <w:r w:rsidRPr="00DB089F">
        <w:rPr>
          <w:color w:val="000000"/>
        </w:rPr>
        <w:t xml:space="preserve">, </w:t>
      </w:r>
      <w:r w:rsidR="006B6337" w:rsidRPr="00DB089F">
        <w:rPr>
          <w:color w:val="000000"/>
        </w:rPr>
        <w:t>rješava u upravnim stvarima</w:t>
      </w:r>
      <w:r w:rsidR="003D4E1E" w:rsidRPr="00DB089F">
        <w:rPr>
          <w:color w:val="000000"/>
        </w:rPr>
        <w:t xml:space="preserve"> u drugom stupnju</w:t>
      </w:r>
      <w:r w:rsidRPr="00DB089F">
        <w:rPr>
          <w:color w:val="000000"/>
        </w:rPr>
        <w:t xml:space="preserve"> i izrađuje nacrte rješenja povodom žalbi izjavljenih na rješenja prosvjetne inspekcije te povodom prigovora izjavljenih na obavijesti prosvjetne inspekcije o nepokretanju postupka inspekcijskog nadzora</w:t>
      </w:r>
      <w:r w:rsidRPr="00DB089F">
        <w:t xml:space="preserve">, izrađuje očitovanja u upravnim sporovima temeljem stručnih podloga nadležnih </w:t>
      </w:r>
      <w:r w:rsidR="00C07AC5" w:rsidRPr="00DB089F">
        <w:t>unutarnjih ustrojstvenih</w:t>
      </w:r>
      <w:r w:rsidRPr="00DB089F">
        <w:t xml:space="preserve"> jedinica Ministarstva, </w:t>
      </w:r>
      <w:r w:rsidR="006B6337" w:rsidRPr="00DB089F">
        <w:t xml:space="preserve">obavlja upravne i stručne poslove </w:t>
      </w:r>
      <w:r w:rsidR="0047742D">
        <w:t>u vezi sa sudjelovanjem</w:t>
      </w:r>
      <w:r w:rsidR="006B6337" w:rsidRPr="00DB089F">
        <w:t xml:space="preserve"> u</w:t>
      </w:r>
      <w:r w:rsidRPr="00DB089F">
        <w:t xml:space="preserve"> upravnim sporovima; priprema stručne upute za nadležno Državno odvjetništvo kada zastupa Republiku Hrvatsku u sudskim postupcima; pruža pravnu pomoć drugi</w:t>
      </w:r>
      <w:r w:rsidRPr="00DB089F">
        <w:rPr>
          <w:color w:val="000000"/>
        </w:rPr>
        <w:t>m</w:t>
      </w:r>
      <w:r w:rsidR="00BF5087" w:rsidRPr="00DB089F">
        <w:rPr>
          <w:color w:val="000000"/>
        </w:rPr>
        <w:t xml:space="preserve"> unutarnjim</w:t>
      </w:r>
      <w:r w:rsidRPr="00DB089F">
        <w:rPr>
          <w:color w:val="000000"/>
        </w:rPr>
        <w:t xml:space="preserve"> ustrojstvenim jedinicama Ministarstva u pripremi izvješća Vladi Republike Hrvatske i Hrvatskome saboru, te pri izradi složenijih </w:t>
      </w:r>
      <w:r w:rsidRPr="00DB089F">
        <w:rPr>
          <w:color w:val="000000"/>
        </w:rPr>
        <w:lastRenderedPageBreak/>
        <w:t>pravnih akata i pravnih stajališta iz djelokruga drugih</w:t>
      </w:r>
      <w:r w:rsidR="00936553" w:rsidRPr="00DB089F">
        <w:rPr>
          <w:color w:val="000000"/>
        </w:rPr>
        <w:t xml:space="preserve"> unutarnjih</w:t>
      </w:r>
      <w:r w:rsidRPr="00DB089F">
        <w:rPr>
          <w:color w:val="000000"/>
        </w:rPr>
        <w:t xml:space="preserve"> ustrojstvenih jedinica Ministarstva. Samostalni sektor obavlja </w:t>
      </w:r>
      <w:r w:rsidR="004E1BD0" w:rsidRPr="00DB089F">
        <w:rPr>
          <w:color w:val="000000"/>
        </w:rPr>
        <w:t xml:space="preserve">upravne i stručne </w:t>
      </w:r>
      <w:r w:rsidRPr="00DB089F">
        <w:rPr>
          <w:color w:val="000000"/>
        </w:rPr>
        <w:t xml:space="preserve">poslove </w:t>
      </w:r>
      <w:r w:rsidR="004E1BD0" w:rsidRPr="00DB089F">
        <w:rPr>
          <w:color w:val="000000"/>
        </w:rPr>
        <w:t xml:space="preserve">koji se odnose na provedbu </w:t>
      </w:r>
      <w:r w:rsidRPr="00DB089F">
        <w:rPr>
          <w:color w:val="000000"/>
        </w:rPr>
        <w:t>upravnog nadzora nad zakonitošću rada i općih akata visokih učilišta i drugih znanstvenih organizacija</w:t>
      </w:r>
      <w:r w:rsidR="008C4AE2">
        <w:rPr>
          <w:color w:val="000000"/>
        </w:rPr>
        <w:t>,</w:t>
      </w:r>
      <w:r w:rsidRPr="00DB089F">
        <w:rPr>
          <w:color w:val="000000"/>
        </w:rPr>
        <w:t xml:space="preserve"> javnih ustanova iz djelokruga Ministarstva. </w:t>
      </w:r>
      <w:r w:rsidR="00754CAA">
        <w:rPr>
          <w:color w:val="000000"/>
        </w:rPr>
        <w:t xml:space="preserve">Samostalni sektor na prijedlog nadležnih uprava izrađuje Plan zakonodavnih aktivnosti Ministarstva, koordinira postupak procjene učinaka propisa i postupak vrednovanja propisa u skladu sa zakonom kojim se uređuju instrumenti politike boljih propisa. </w:t>
      </w:r>
      <w:r w:rsidR="007005FF" w:rsidRPr="00DB089F">
        <w:t>Samostalni sektor obavlja i druge poslove iz svog</w:t>
      </w:r>
      <w:r w:rsidR="003734B1" w:rsidRPr="00DB089F">
        <w:t>a</w:t>
      </w:r>
      <w:r w:rsidR="007005FF" w:rsidRPr="00DB089F">
        <w:t xml:space="preserve"> djelokruga.</w:t>
      </w:r>
    </w:p>
    <w:p w:rsidR="0054442E" w:rsidRDefault="0054442E" w:rsidP="004C0382">
      <w:pPr>
        <w:pStyle w:val="t-9-8"/>
        <w:spacing w:before="0" w:beforeAutospacing="0" w:after="0" w:afterAutospacing="0"/>
        <w:ind w:firstLine="708"/>
        <w:jc w:val="both"/>
        <w:rPr>
          <w:color w:val="000000"/>
        </w:rPr>
      </w:pPr>
    </w:p>
    <w:p w:rsidR="003734B1" w:rsidRPr="00DB089F" w:rsidRDefault="00EA4777" w:rsidP="0054442E">
      <w:pPr>
        <w:pStyle w:val="t-9-8"/>
        <w:spacing w:before="0" w:beforeAutospacing="0" w:after="0" w:afterAutospacing="0"/>
        <w:ind w:firstLine="1418"/>
        <w:jc w:val="both"/>
        <w:rPr>
          <w:color w:val="000000"/>
        </w:rPr>
      </w:pPr>
      <w:r w:rsidRPr="00DB089F">
        <w:rPr>
          <w:color w:val="000000"/>
        </w:rPr>
        <w:t xml:space="preserve">U Samostalnom sektoru </w:t>
      </w:r>
      <w:r w:rsidR="002F5891" w:rsidRPr="00DB089F">
        <w:rPr>
          <w:color w:val="000000"/>
        </w:rPr>
        <w:t>za pravne poslove</w:t>
      </w:r>
      <w:r w:rsidR="007D4954" w:rsidRPr="00DB089F">
        <w:rPr>
          <w:color w:val="000000"/>
        </w:rPr>
        <w:t xml:space="preserve"> i drugostupanjski postupak</w:t>
      </w:r>
      <w:r w:rsidR="002F5891" w:rsidRPr="00DB089F">
        <w:rPr>
          <w:color w:val="000000"/>
        </w:rPr>
        <w:t xml:space="preserve"> </w:t>
      </w:r>
      <w:r w:rsidRPr="00DB089F">
        <w:rPr>
          <w:color w:val="000000"/>
        </w:rPr>
        <w:t>ustrojavaju se:</w:t>
      </w:r>
    </w:p>
    <w:p w:rsidR="0054442E" w:rsidRDefault="0054442E" w:rsidP="004C0382">
      <w:pPr>
        <w:pStyle w:val="t-9-8"/>
        <w:spacing w:before="0" w:beforeAutospacing="0" w:after="0" w:afterAutospacing="0"/>
        <w:ind w:firstLine="709"/>
        <w:jc w:val="both"/>
        <w:rPr>
          <w:color w:val="000000"/>
        </w:rPr>
      </w:pPr>
    </w:p>
    <w:p w:rsidR="00EA4777" w:rsidRPr="00DB089F" w:rsidRDefault="00C24F32" w:rsidP="004C0382">
      <w:pPr>
        <w:pStyle w:val="t-9-8"/>
        <w:spacing w:before="0" w:beforeAutospacing="0" w:after="0" w:afterAutospacing="0"/>
        <w:ind w:firstLine="709"/>
        <w:jc w:val="both"/>
        <w:rPr>
          <w:color w:val="000000"/>
        </w:rPr>
      </w:pPr>
      <w:r>
        <w:rPr>
          <w:color w:val="000000"/>
        </w:rPr>
        <w:t>10</w:t>
      </w:r>
      <w:r w:rsidR="00EA4777" w:rsidRPr="00DB089F">
        <w:rPr>
          <w:color w:val="000000"/>
        </w:rPr>
        <w:t xml:space="preserve">.1. </w:t>
      </w:r>
      <w:r w:rsidR="0054442E">
        <w:rPr>
          <w:color w:val="000000"/>
        </w:rPr>
        <w:tab/>
      </w:r>
      <w:r w:rsidR="00EA4777" w:rsidRPr="00DB089F">
        <w:rPr>
          <w:color w:val="000000"/>
        </w:rPr>
        <w:t>Služba za opće pravne i normativne poslove</w:t>
      </w:r>
    </w:p>
    <w:p w:rsidR="00455411" w:rsidRPr="00DB089F" w:rsidRDefault="00C24F32" w:rsidP="004C0382">
      <w:pPr>
        <w:pStyle w:val="t-9-8"/>
        <w:spacing w:before="0" w:beforeAutospacing="0" w:after="0" w:afterAutospacing="0"/>
        <w:ind w:firstLine="709"/>
        <w:jc w:val="both"/>
        <w:rPr>
          <w:rStyle w:val="bold-kurziv"/>
          <w:color w:val="000000"/>
        </w:rPr>
      </w:pPr>
      <w:r>
        <w:rPr>
          <w:color w:val="000000"/>
        </w:rPr>
        <w:t>10</w:t>
      </w:r>
      <w:r w:rsidR="00EA4777" w:rsidRPr="00DB089F">
        <w:rPr>
          <w:color w:val="000000"/>
        </w:rPr>
        <w:t xml:space="preserve">.2. </w:t>
      </w:r>
      <w:r w:rsidR="0054442E">
        <w:rPr>
          <w:color w:val="000000"/>
        </w:rPr>
        <w:tab/>
      </w:r>
      <w:r w:rsidR="00EA4777" w:rsidRPr="00DB089F">
        <w:rPr>
          <w:color w:val="000000"/>
        </w:rPr>
        <w:t>Služba za upravne i s</w:t>
      </w:r>
      <w:r w:rsidR="007005FF" w:rsidRPr="00DB089F">
        <w:rPr>
          <w:color w:val="000000"/>
        </w:rPr>
        <w:t>udske postupke i upravni nadzor.</w:t>
      </w:r>
    </w:p>
    <w:p w:rsidR="00A07F32" w:rsidRPr="00DB089F" w:rsidRDefault="00A07F32" w:rsidP="004C0382">
      <w:pPr>
        <w:pStyle w:val="t-10-9-kurz-s"/>
        <w:spacing w:before="0" w:beforeAutospacing="0" w:after="0" w:afterAutospacing="0"/>
        <w:rPr>
          <w:rStyle w:val="bold-kurziv"/>
          <w:b/>
          <w:i w:val="0"/>
          <w:color w:val="000000"/>
          <w:sz w:val="24"/>
          <w:szCs w:val="24"/>
        </w:rPr>
      </w:pPr>
    </w:p>
    <w:p w:rsidR="00EA4777" w:rsidRPr="00DB089F" w:rsidRDefault="00C24F32" w:rsidP="004C0382">
      <w:pPr>
        <w:pStyle w:val="t-10-9-kurz-s"/>
        <w:spacing w:before="0" w:beforeAutospacing="0" w:after="0" w:afterAutospacing="0"/>
        <w:rPr>
          <w:b/>
          <w:i w:val="0"/>
          <w:color w:val="000000"/>
          <w:sz w:val="24"/>
          <w:szCs w:val="24"/>
        </w:rPr>
      </w:pPr>
      <w:r>
        <w:rPr>
          <w:rStyle w:val="bold-kurziv"/>
          <w:b/>
          <w:i w:val="0"/>
          <w:color w:val="000000"/>
          <w:sz w:val="24"/>
          <w:szCs w:val="24"/>
        </w:rPr>
        <w:t>10</w:t>
      </w:r>
      <w:r w:rsidR="00EA4777" w:rsidRPr="00DB089F">
        <w:rPr>
          <w:rStyle w:val="bold-kurziv"/>
          <w:b/>
          <w:i w:val="0"/>
          <w:color w:val="000000"/>
          <w:sz w:val="24"/>
          <w:szCs w:val="24"/>
        </w:rPr>
        <w:t>.1. Služba za opće pravne i normativne poslove</w:t>
      </w:r>
    </w:p>
    <w:p w:rsidR="0054442E" w:rsidRDefault="0054442E" w:rsidP="004C0382">
      <w:pPr>
        <w:pStyle w:val="clanak0"/>
        <w:spacing w:before="0" w:beforeAutospacing="0" w:after="0" w:afterAutospacing="0"/>
        <w:rPr>
          <w:color w:val="000000"/>
        </w:rPr>
      </w:pPr>
    </w:p>
    <w:p w:rsidR="00EA4777" w:rsidRPr="0054442E" w:rsidRDefault="00D673F4" w:rsidP="004C0382">
      <w:pPr>
        <w:pStyle w:val="clanak0"/>
        <w:spacing w:before="0" w:beforeAutospacing="0" w:after="0" w:afterAutospacing="0"/>
        <w:rPr>
          <w:b/>
          <w:color w:val="000000"/>
        </w:rPr>
      </w:pPr>
      <w:r>
        <w:rPr>
          <w:b/>
          <w:color w:val="000000"/>
        </w:rPr>
        <w:t xml:space="preserve">Članak </w:t>
      </w:r>
      <w:r w:rsidR="0076501B">
        <w:rPr>
          <w:b/>
          <w:color w:val="000000"/>
        </w:rPr>
        <w:t>98</w:t>
      </w:r>
      <w:r w:rsidR="00EA4777" w:rsidRPr="0054442E">
        <w:rPr>
          <w:b/>
          <w:color w:val="000000"/>
        </w:rPr>
        <w:t>.</w:t>
      </w:r>
    </w:p>
    <w:p w:rsidR="0054442E" w:rsidRPr="00DB089F" w:rsidRDefault="0054442E" w:rsidP="004C0382">
      <w:pPr>
        <w:pStyle w:val="clanak0"/>
        <w:spacing w:before="0" w:beforeAutospacing="0" w:after="0" w:afterAutospacing="0"/>
        <w:rPr>
          <w:color w:val="000000"/>
        </w:rPr>
      </w:pPr>
    </w:p>
    <w:p w:rsidR="00EA4777" w:rsidRPr="00DB089F" w:rsidRDefault="00EA4777" w:rsidP="0054442E">
      <w:pPr>
        <w:pStyle w:val="t-9-8"/>
        <w:spacing w:before="0" w:beforeAutospacing="0" w:after="0" w:afterAutospacing="0"/>
        <w:ind w:firstLine="1418"/>
        <w:jc w:val="both"/>
        <w:rPr>
          <w:color w:val="000000"/>
        </w:rPr>
      </w:pPr>
      <w:r w:rsidRPr="00DB089F">
        <w:rPr>
          <w:color w:val="000000"/>
        </w:rPr>
        <w:t>Služba za opće pravne i normativne poslove izrađuje nacrte ugovora i sporazuma iz djelokruga Ministarstva temeljem stručnih uputa nadležnih</w:t>
      </w:r>
      <w:r w:rsidR="00936553" w:rsidRPr="00DB089F">
        <w:rPr>
          <w:color w:val="000000"/>
        </w:rPr>
        <w:t xml:space="preserve"> unutarnjih</w:t>
      </w:r>
      <w:r w:rsidRPr="00DB089F">
        <w:rPr>
          <w:color w:val="000000"/>
        </w:rPr>
        <w:t xml:space="preserve"> ustrojstvenih jedinica Ministarstva; </w:t>
      </w:r>
      <w:r w:rsidR="009F7D72" w:rsidRPr="00DB089F">
        <w:t xml:space="preserve">obavlja upravne i stručne poslove vezane za izradu stručnih mišljenja </w:t>
      </w:r>
      <w:r w:rsidRPr="00DB089F">
        <w:rPr>
          <w:color w:val="000000"/>
        </w:rPr>
        <w:t>na nacrte ugovora i sporazuma iz djelokruga Ministarstva drugim</w:t>
      </w:r>
      <w:r w:rsidR="00BF5087" w:rsidRPr="00DB089F">
        <w:rPr>
          <w:color w:val="000000"/>
        </w:rPr>
        <w:t xml:space="preserve"> unutarnjim</w:t>
      </w:r>
      <w:r w:rsidRPr="00DB089F">
        <w:rPr>
          <w:color w:val="000000"/>
        </w:rPr>
        <w:t xml:space="preserve"> ustrojstvenim jedinicama Ministarstva; pruža pravnu pomoć drugim </w:t>
      </w:r>
      <w:r w:rsidR="00BF5087" w:rsidRPr="00DB089F">
        <w:rPr>
          <w:color w:val="000000"/>
        </w:rPr>
        <w:t xml:space="preserve">unutarnjim </w:t>
      </w:r>
      <w:r w:rsidRPr="00DB089F">
        <w:rPr>
          <w:color w:val="000000"/>
        </w:rPr>
        <w:t xml:space="preserve">ustrojstvenim jedinicama Ministarstva u pripremi izvješća Vladi Republike Hrvatske i Hrvatskome saboru; izrađuje nacrte prijedloga zakona i </w:t>
      </w:r>
      <w:r w:rsidR="00157FF1" w:rsidRPr="00DB089F">
        <w:rPr>
          <w:color w:val="000000"/>
        </w:rPr>
        <w:t xml:space="preserve">prijedloge </w:t>
      </w:r>
      <w:r w:rsidRPr="00DB089F">
        <w:rPr>
          <w:color w:val="000000"/>
        </w:rPr>
        <w:t xml:space="preserve">drugih propisa iz djelokruga Ministarstva temeljem stručnih podloga koje pripremaju nadležne uprave; upućuje nacrte prijedloga zakona i </w:t>
      </w:r>
      <w:r w:rsidR="00157FF1" w:rsidRPr="00DB089F">
        <w:rPr>
          <w:color w:val="000000"/>
        </w:rPr>
        <w:t xml:space="preserve">prijedloge </w:t>
      </w:r>
      <w:r w:rsidRPr="00DB089F">
        <w:rPr>
          <w:color w:val="000000"/>
        </w:rPr>
        <w:t>drugih propisa iz djelokruga Ministarstva u proceduru Vladi Republike Hrvatske;</w:t>
      </w:r>
      <w:r w:rsidR="009F7D72" w:rsidRPr="00DB089F">
        <w:rPr>
          <w:color w:val="000000"/>
        </w:rPr>
        <w:t xml:space="preserve"> </w:t>
      </w:r>
      <w:r w:rsidR="003D4E1E" w:rsidRPr="00DB089F">
        <w:rPr>
          <w:color w:val="000000"/>
        </w:rPr>
        <w:t xml:space="preserve">obavlja upravne i stručne poslove vezane za provedbu postupka procjene učinaka propisa; </w:t>
      </w:r>
      <w:r w:rsidR="009F7D72" w:rsidRPr="00DB089F">
        <w:t xml:space="preserve">obavlja upravne i stručne poslove vezane za izradu stručnih </w:t>
      </w:r>
      <w:r w:rsidR="009F7D72" w:rsidRPr="00DB089F">
        <w:rPr>
          <w:color w:val="000000"/>
        </w:rPr>
        <w:t>objedinjenih</w:t>
      </w:r>
      <w:r w:rsidRPr="00DB089F">
        <w:rPr>
          <w:color w:val="000000"/>
        </w:rPr>
        <w:t xml:space="preserve"> mišljenja Ministarstva na nacrte prijedloga zakona i </w:t>
      </w:r>
      <w:r w:rsidR="00157FF1" w:rsidRPr="00DB089F">
        <w:rPr>
          <w:color w:val="000000"/>
        </w:rPr>
        <w:t xml:space="preserve">prijedloge </w:t>
      </w:r>
      <w:r w:rsidRPr="00DB089F">
        <w:rPr>
          <w:color w:val="000000"/>
        </w:rPr>
        <w:t xml:space="preserve">drugih propisa iz djelokruga drugih tijela državne uprave temeljem mišljenja nadležnih uprava; prati primjenu i provedbu zakona i drugih propisa u području znanosti i obrazovanja; prati promjene u zakonodavstvu Republike Hrvatske </w:t>
      </w:r>
      <w:r w:rsidRPr="00DB089F">
        <w:t>i usklađuje propise iz djelokruga Ministarstva s propisima iz djelokruga drugih tijela državne uprave; iz</w:t>
      </w:r>
      <w:r w:rsidRPr="00DB089F">
        <w:rPr>
          <w:color w:val="000000"/>
        </w:rPr>
        <w:t xml:space="preserve">rađuje upute, </w:t>
      </w:r>
      <w:r w:rsidR="009F7D72" w:rsidRPr="00DB089F">
        <w:t xml:space="preserve">obavlja upravne i stručne poslove vezane za izradu stručnih mišljenja </w:t>
      </w:r>
      <w:r w:rsidRPr="00DB089F">
        <w:rPr>
          <w:color w:val="000000"/>
        </w:rPr>
        <w:t>i objašnjenja u vezi s primjenom i provedbom zakona i drugih propisa iz djelokruga Ministarstva; priprema odgovore na zastupnička pitanja, izrađuje odgovore</w:t>
      </w:r>
      <w:r w:rsidR="002F5891" w:rsidRPr="00DB089F">
        <w:rPr>
          <w:color w:val="000000"/>
        </w:rPr>
        <w:t xml:space="preserve"> i </w:t>
      </w:r>
      <w:r w:rsidR="009F7D72" w:rsidRPr="00DB089F">
        <w:t xml:space="preserve">obavlja upravne i stručne poslove vezane za izradu stručnih mišljenja </w:t>
      </w:r>
      <w:r w:rsidR="002F5891" w:rsidRPr="00DB089F">
        <w:rPr>
          <w:color w:val="000000"/>
        </w:rPr>
        <w:t>na upite,</w:t>
      </w:r>
      <w:r w:rsidRPr="00DB089F">
        <w:rPr>
          <w:color w:val="000000"/>
        </w:rPr>
        <w:t xml:space="preserve"> predstavke </w:t>
      </w:r>
      <w:r w:rsidR="002F5891" w:rsidRPr="00DB089F">
        <w:rPr>
          <w:color w:val="000000"/>
        </w:rPr>
        <w:t xml:space="preserve">i pritužbe </w:t>
      </w:r>
      <w:r w:rsidRPr="00DB089F">
        <w:rPr>
          <w:color w:val="000000"/>
        </w:rPr>
        <w:t xml:space="preserve">građana u vezi </w:t>
      </w:r>
      <w:r w:rsidR="005C007F">
        <w:rPr>
          <w:color w:val="000000"/>
        </w:rPr>
        <w:t>s primjenom</w:t>
      </w:r>
      <w:r w:rsidRPr="00DB089F">
        <w:rPr>
          <w:color w:val="000000"/>
        </w:rPr>
        <w:t xml:space="preserve"> propisa iz djelokruga Ministarstva te pruža pravnu pomoć drugim</w:t>
      </w:r>
      <w:r w:rsidR="00BF5087" w:rsidRPr="00DB089F">
        <w:rPr>
          <w:color w:val="000000"/>
        </w:rPr>
        <w:t xml:space="preserve"> unutarnjim</w:t>
      </w:r>
      <w:r w:rsidRPr="00DB089F">
        <w:rPr>
          <w:color w:val="000000"/>
        </w:rPr>
        <w:t xml:space="preserve"> ustrojstvenim jedinicama u sastavu Ministarstva pri izradi složenijih pravnih akata i pravnih stajališta iz djelokruga drugih</w:t>
      </w:r>
      <w:r w:rsidR="00936553" w:rsidRPr="00DB089F">
        <w:rPr>
          <w:color w:val="000000"/>
        </w:rPr>
        <w:t xml:space="preserve"> unutarnjih</w:t>
      </w:r>
      <w:r w:rsidRPr="00DB089F">
        <w:rPr>
          <w:color w:val="000000"/>
        </w:rPr>
        <w:t xml:space="preserve"> ustrojstvenih jedinica Ministarstva. </w:t>
      </w:r>
      <w:r w:rsidR="00754CAA">
        <w:rPr>
          <w:color w:val="000000"/>
        </w:rPr>
        <w:t xml:space="preserve">Služba na prijedlog nadležnih uprava izrađuje Plan zakonodavnih aktivnosti Ministarstva, koordinira postupak procjene učinaka propisa i postupak vrednovanja propisa u skladu sa zakonom kojim se uređuju instrumenti politike boljih propisa. </w:t>
      </w:r>
      <w:r w:rsidR="007005FF" w:rsidRPr="00DB089F">
        <w:rPr>
          <w:color w:val="000000"/>
        </w:rPr>
        <w:t>Služba obavlja i druge poslove iz svog</w:t>
      </w:r>
      <w:r w:rsidR="003734B1" w:rsidRPr="00DB089F">
        <w:rPr>
          <w:color w:val="000000"/>
        </w:rPr>
        <w:t>a</w:t>
      </w:r>
      <w:r w:rsidR="007005FF" w:rsidRPr="00DB089F">
        <w:rPr>
          <w:color w:val="000000"/>
        </w:rPr>
        <w:t xml:space="preserve"> djelokruga.</w:t>
      </w:r>
    </w:p>
    <w:p w:rsidR="003413AF" w:rsidRDefault="003413AF" w:rsidP="00D673F4">
      <w:pPr>
        <w:pStyle w:val="t-9-8"/>
        <w:spacing w:before="0" w:beforeAutospacing="0" w:after="0" w:afterAutospacing="0"/>
        <w:jc w:val="both"/>
        <w:rPr>
          <w:color w:val="000000"/>
        </w:rPr>
      </w:pPr>
    </w:p>
    <w:p w:rsidR="003734B1" w:rsidRPr="00DB089F" w:rsidRDefault="00EA4777" w:rsidP="0054442E">
      <w:pPr>
        <w:pStyle w:val="t-9-8"/>
        <w:spacing w:before="0" w:beforeAutospacing="0" w:after="0" w:afterAutospacing="0"/>
        <w:ind w:firstLine="1418"/>
        <w:jc w:val="both"/>
        <w:rPr>
          <w:color w:val="000000"/>
        </w:rPr>
      </w:pPr>
      <w:r w:rsidRPr="00DB089F">
        <w:rPr>
          <w:color w:val="000000"/>
        </w:rPr>
        <w:t>U Službi</w:t>
      </w:r>
      <w:r w:rsidR="002F5891" w:rsidRPr="00DB089F">
        <w:rPr>
          <w:color w:val="000000"/>
        </w:rPr>
        <w:t xml:space="preserve"> za opće pravne i normativne poslove</w:t>
      </w:r>
      <w:r w:rsidRPr="00DB089F">
        <w:rPr>
          <w:color w:val="000000"/>
        </w:rPr>
        <w:t xml:space="preserve"> </w:t>
      </w:r>
      <w:r w:rsidR="00131BB1" w:rsidRPr="00DB089F">
        <w:t>ustrojavaju se</w:t>
      </w:r>
      <w:r w:rsidRPr="00DB089F">
        <w:rPr>
          <w:color w:val="000000"/>
        </w:rPr>
        <w:t>:</w:t>
      </w:r>
    </w:p>
    <w:p w:rsidR="0054442E" w:rsidRDefault="0054442E" w:rsidP="004C0382">
      <w:pPr>
        <w:pStyle w:val="t-9-8"/>
        <w:spacing w:before="0" w:beforeAutospacing="0" w:after="0" w:afterAutospacing="0"/>
        <w:ind w:firstLine="709"/>
        <w:jc w:val="both"/>
        <w:rPr>
          <w:color w:val="000000"/>
        </w:rPr>
      </w:pPr>
    </w:p>
    <w:p w:rsidR="00EA4777" w:rsidRPr="00DB089F" w:rsidRDefault="00C24F32" w:rsidP="004C0382">
      <w:pPr>
        <w:pStyle w:val="t-9-8"/>
        <w:spacing w:before="0" w:beforeAutospacing="0" w:after="0" w:afterAutospacing="0"/>
        <w:ind w:firstLine="709"/>
        <w:jc w:val="both"/>
        <w:rPr>
          <w:color w:val="000000"/>
        </w:rPr>
      </w:pPr>
      <w:r>
        <w:rPr>
          <w:color w:val="000000"/>
        </w:rPr>
        <w:t>10</w:t>
      </w:r>
      <w:r w:rsidR="00EA4777" w:rsidRPr="00DB089F">
        <w:rPr>
          <w:color w:val="000000"/>
        </w:rPr>
        <w:t xml:space="preserve">.1.1. </w:t>
      </w:r>
      <w:r>
        <w:rPr>
          <w:color w:val="000000"/>
        </w:rPr>
        <w:t xml:space="preserve"> </w:t>
      </w:r>
      <w:r w:rsidR="00EA4777" w:rsidRPr="00DB089F">
        <w:rPr>
          <w:color w:val="000000"/>
        </w:rPr>
        <w:t>Odjel za opće pravne poslove</w:t>
      </w:r>
    </w:p>
    <w:p w:rsidR="00455411" w:rsidRPr="00DB089F" w:rsidRDefault="00C24F32" w:rsidP="004C0382">
      <w:pPr>
        <w:pStyle w:val="t-9-8"/>
        <w:spacing w:before="0" w:beforeAutospacing="0" w:after="0" w:afterAutospacing="0"/>
        <w:ind w:firstLine="708"/>
        <w:jc w:val="both"/>
        <w:rPr>
          <w:color w:val="000000"/>
        </w:rPr>
      </w:pPr>
      <w:r>
        <w:rPr>
          <w:color w:val="000000"/>
        </w:rPr>
        <w:t>10</w:t>
      </w:r>
      <w:r w:rsidR="00EA4777" w:rsidRPr="00DB089F">
        <w:rPr>
          <w:color w:val="000000"/>
        </w:rPr>
        <w:t xml:space="preserve">.1.2. </w:t>
      </w:r>
      <w:r>
        <w:rPr>
          <w:color w:val="000000"/>
        </w:rPr>
        <w:t xml:space="preserve"> </w:t>
      </w:r>
      <w:r w:rsidR="00EA4777" w:rsidRPr="00DB089F">
        <w:rPr>
          <w:color w:val="000000"/>
        </w:rPr>
        <w:t>Odjel za normativne poslove</w:t>
      </w:r>
      <w:r w:rsidR="007005FF" w:rsidRPr="00DB089F">
        <w:rPr>
          <w:color w:val="000000"/>
        </w:rPr>
        <w:t>.</w:t>
      </w:r>
    </w:p>
    <w:p w:rsidR="0054442E" w:rsidRDefault="0054442E" w:rsidP="004C0382">
      <w:pPr>
        <w:pStyle w:val="t-10-9-kurz-s"/>
        <w:spacing w:before="0" w:beforeAutospacing="0" w:after="0" w:afterAutospacing="0"/>
        <w:rPr>
          <w:b/>
          <w:i w:val="0"/>
          <w:color w:val="000000"/>
          <w:sz w:val="24"/>
          <w:szCs w:val="24"/>
        </w:rPr>
      </w:pPr>
    </w:p>
    <w:p w:rsidR="00EA4777" w:rsidRPr="00DB089F" w:rsidRDefault="00C24F32" w:rsidP="004C0382">
      <w:pPr>
        <w:pStyle w:val="t-10-9-kurz-s"/>
        <w:spacing w:before="0" w:beforeAutospacing="0" w:after="0" w:afterAutospacing="0"/>
        <w:rPr>
          <w:b/>
          <w:i w:val="0"/>
          <w:color w:val="000000"/>
          <w:sz w:val="24"/>
          <w:szCs w:val="24"/>
        </w:rPr>
      </w:pPr>
      <w:r>
        <w:rPr>
          <w:b/>
          <w:i w:val="0"/>
          <w:color w:val="000000"/>
          <w:sz w:val="24"/>
          <w:szCs w:val="24"/>
        </w:rPr>
        <w:lastRenderedPageBreak/>
        <w:t>10</w:t>
      </w:r>
      <w:r w:rsidR="00EA4777" w:rsidRPr="00DB089F">
        <w:rPr>
          <w:b/>
          <w:i w:val="0"/>
          <w:color w:val="000000"/>
          <w:sz w:val="24"/>
          <w:szCs w:val="24"/>
        </w:rPr>
        <w:t>.1.1. Odjel za opće pravne poslove</w:t>
      </w:r>
    </w:p>
    <w:p w:rsidR="0054442E" w:rsidRDefault="0054442E" w:rsidP="004C0382">
      <w:pPr>
        <w:pStyle w:val="clanak0"/>
        <w:spacing w:before="0" w:beforeAutospacing="0" w:after="0" w:afterAutospacing="0"/>
        <w:rPr>
          <w:color w:val="000000"/>
        </w:rPr>
      </w:pPr>
    </w:p>
    <w:p w:rsidR="00EA4777" w:rsidRPr="0054442E" w:rsidRDefault="0076501B" w:rsidP="004C0382">
      <w:pPr>
        <w:pStyle w:val="clanak0"/>
        <w:spacing w:before="0" w:beforeAutospacing="0" w:after="0" w:afterAutospacing="0"/>
        <w:rPr>
          <w:b/>
          <w:color w:val="000000"/>
        </w:rPr>
      </w:pPr>
      <w:r>
        <w:rPr>
          <w:b/>
          <w:color w:val="000000"/>
        </w:rPr>
        <w:t>Članak 99</w:t>
      </w:r>
      <w:r w:rsidR="00041521" w:rsidRPr="0054442E">
        <w:rPr>
          <w:b/>
          <w:color w:val="000000"/>
        </w:rPr>
        <w:t>.</w:t>
      </w:r>
    </w:p>
    <w:p w:rsidR="0054442E" w:rsidRPr="00DB089F" w:rsidRDefault="0054442E" w:rsidP="004C0382">
      <w:pPr>
        <w:pStyle w:val="clanak0"/>
        <w:spacing w:before="0" w:beforeAutospacing="0" w:after="0" w:afterAutospacing="0"/>
        <w:rPr>
          <w:color w:val="000000"/>
        </w:rPr>
      </w:pPr>
    </w:p>
    <w:p w:rsidR="00455411" w:rsidRPr="00DB089F" w:rsidRDefault="00EA4777" w:rsidP="0054442E">
      <w:pPr>
        <w:pStyle w:val="t-9-8"/>
        <w:spacing w:before="0" w:beforeAutospacing="0" w:after="0" w:afterAutospacing="0"/>
        <w:ind w:firstLine="1418"/>
        <w:jc w:val="both"/>
        <w:rPr>
          <w:color w:val="000000"/>
        </w:rPr>
      </w:pPr>
      <w:r w:rsidRPr="00DB089F">
        <w:rPr>
          <w:color w:val="000000"/>
        </w:rPr>
        <w:t xml:space="preserve">Odjel za opće pravne poslove izrađuje nacrte ugovora i sporazuma iz djelokruga Ministarstva temeljem stručnih uputa nadležnih </w:t>
      </w:r>
      <w:r w:rsidR="00936553" w:rsidRPr="00DB089F">
        <w:rPr>
          <w:color w:val="000000"/>
        </w:rPr>
        <w:t>unutarnjih</w:t>
      </w:r>
      <w:r w:rsidR="00BF5087" w:rsidRPr="00DB089F">
        <w:rPr>
          <w:color w:val="000000"/>
        </w:rPr>
        <w:t xml:space="preserve"> </w:t>
      </w:r>
      <w:r w:rsidRPr="00DB089F">
        <w:rPr>
          <w:color w:val="000000"/>
        </w:rPr>
        <w:t>ustrojstve</w:t>
      </w:r>
      <w:r w:rsidR="009F7D72" w:rsidRPr="00DB089F">
        <w:rPr>
          <w:color w:val="000000"/>
        </w:rPr>
        <w:t xml:space="preserve">nih jedinica Ministarstva; </w:t>
      </w:r>
      <w:r w:rsidR="009F7D72" w:rsidRPr="00DB089F">
        <w:t xml:space="preserve">obavlja upravne i stručne poslove vezane za izradu stručnih mišljenja </w:t>
      </w:r>
      <w:r w:rsidRPr="00DB089F">
        <w:rPr>
          <w:color w:val="000000"/>
        </w:rPr>
        <w:t>na nacrte ugovora i sporazuma iz djelokruga Ministarstva drugim</w:t>
      </w:r>
      <w:r w:rsidR="00BF5087" w:rsidRPr="00DB089F">
        <w:rPr>
          <w:color w:val="000000"/>
        </w:rPr>
        <w:t xml:space="preserve"> unutarnjim</w:t>
      </w:r>
      <w:r w:rsidRPr="00DB089F">
        <w:rPr>
          <w:color w:val="000000"/>
        </w:rPr>
        <w:t xml:space="preserve"> ustrojstvenim jedinicama Ministarstva; pruža pravnu pomoć drugim</w:t>
      </w:r>
      <w:r w:rsidR="00BF5087" w:rsidRPr="00DB089F">
        <w:rPr>
          <w:color w:val="000000"/>
        </w:rPr>
        <w:t xml:space="preserve"> unutarnjim</w:t>
      </w:r>
      <w:r w:rsidRPr="00DB089F">
        <w:rPr>
          <w:color w:val="000000"/>
        </w:rPr>
        <w:t xml:space="preserve"> ustrojstvenim jedinicama Ministarstva u pripremi izvješća Vladi Republike Hrvatske i Hrvatskome saboru.</w:t>
      </w:r>
      <w:r w:rsidR="007005FF" w:rsidRPr="00DB089F">
        <w:rPr>
          <w:color w:val="000000"/>
        </w:rPr>
        <w:t xml:space="preserve"> Odjel obavlja i druge poslove iz svog</w:t>
      </w:r>
      <w:r w:rsidR="003734B1" w:rsidRPr="00DB089F">
        <w:rPr>
          <w:color w:val="000000"/>
        </w:rPr>
        <w:t>a</w:t>
      </w:r>
      <w:r w:rsidR="007005FF" w:rsidRPr="00DB089F">
        <w:rPr>
          <w:color w:val="000000"/>
        </w:rPr>
        <w:t xml:space="preserve"> djelokruga.</w:t>
      </w:r>
    </w:p>
    <w:p w:rsidR="0054442E" w:rsidRDefault="0054442E" w:rsidP="004C0382">
      <w:pPr>
        <w:pStyle w:val="t-10-9-kurz-s"/>
        <w:spacing w:before="0" w:beforeAutospacing="0" w:after="0" w:afterAutospacing="0"/>
        <w:rPr>
          <w:b/>
          <w:i w:val="0"/>
          <w:color w:val="000000"/>
          <w:sz w:val="24"/>
          <w:szCs w:val="24"/>
        </w:rPr>
      </w:pPr>
    </w:p>
    <w:p w:rsidR="00EA4777" w:rsidRPr="00DB089F" w:rsidRDefault="00C24F32" w:rsidP="004C0382">
      <w:pPr>
        <w:pStyle w:val="t-10-9-kurz-s"/>
        <w:spacing w:before="0" w:beforeAutospacing="0" w:after="0" w:afterAutospacing="0"/>
        <w:rPr>
          <w:b/>
          <w:i w:val="0"/>
          <w:color w:val="000000"/>
          <w:sz w:val="24"/>
          <w:szCs w:val="24"/>
        </w:rPr>
      </w:pPr>
      <w:r>
        <w:rPr>
          <w:b/>
          <w:i w:val="0"/>
          <w:color w:val="000000"/>
          <w:sz w:val="24"/>
          <w:szCs w:val="24"/>
        </w:rPr>
        <w:t>10</w:t>
      </w:r>
      <w:r w:rsidR="00EA4777" w:rsidRPr="00DB089F">
        <w:rPr>
          <w:b/>
          <w:i w:val="0"/>
          <w:color w:val="000000"/>
          <w:sz w:val="24"/>
          <w:szCs w:val="24"/>
        </w:rPr>
        <w:t>.1.2. Odjel za normativne poslove</w:t>
      </w:r>
    </w:p>
    <w:p w:rsidR="0054442E" w:rsidRDefault="0054442E" w:rsidP="004C0382">
      <w:pPr>
        <w:pStyle w:val="clanak0"/>
        <w:spacing w:before="0" w:beforeAutospacing="0" w:after="0" w:afterAutospacing="0"/>
        <w:rPr>
          <w:color w:val="000000"/>
        </w:rPr>
      </w:pPr>
    </w:p>
    <w:p w:rsidR="00EA4777" w:rsidRPr="0054442E" w:rsidRDefault="00D62BC4" w:rsidP="004C0382">
      <w:pPr>
        <w:pStyle w:val="clanak0"/>
        <w:spacing w:before="0" w:beforeAutospacing="0" w:after="0" w:afterAutospacing="0"/>
        <w:rPr>
          <w:b/>
          <w:color w:val="000000"/>
        </w:rPr>
      </w:pPr>
      <w:r>
        <w:rPr>
          <w:b/>
          <w:color w:val="000000"/>
        </w:rPr>
        <w:t>Č</w:t>
      </w:r>
      <w:r w:rsidR="0076501B">
        <w:rPr>
          <w:b/>
          <w:color w:val="000000"/>
        </w:rPr>
        <w:t>lanak 100</w:t>
      </w:r>
      <w:r w:rsidR="00EA4777" w:rsidRPr="0054442E">
        <w:rPr>
          <w:b/>
          <w:color w:val="000000"/>
        </w:rPr>
        <w:t>.</w:t>
      </w:r>
    </w:p>
    <w:p w:rsidR="0054442E" w:rsidRPr="00DB089F" w:rsidRDefault="0054442E" w:rsidP="004C0382">
      <w:pPr>
        <w:pStyle w:val="clanak0"/>
        <w:spacing w:before="0" w:beforeAutospacing="0" w:after="0" w:afterAutospacing="0"/>
        <w:rPr>
          <w:color w:val="000000"/>
        </w:rPr>
      </w:pPr>
    </w:p>
    <w:p w:rsidR="00455411" w:rsidRPr="00DB089F" w:rsidRDefault="00EA4777" w:rsidP="0054442E">
      <w:pPr>
        <w:pStyle w:val="t-9-8"/>
        <w:spacing w:before="0" w:beforeAutospacing="0" w:after="0" w:afterAutospacing="0"/>
        <w:ind w:firstLine="1418"/>
        <w:jc w:val="both"/>
        <w:rPr>
          <w:rStyle w:val="bold-kurziv"/>
          <w:color w:val="000000"/>
        </w:rPr>
      </w:pPr>
      <w:r w:rsidRPr="00DB089F">
        <w:rPr>
          <w:color w:val="000000"/>
        </w:rPr>
        <w:t xml:space="preserve">Odjel za normativne poslove izrađuje nacrte prijedloga zakona i </w:t>
      </w:r>
      <w:r w:rsidR="00157FF1" w:rsidRPr="00DB089F">
        <w:rPr>
          <w:color w:val="000000"/>
        </w:rPr>
        <w:t xml:space="preserve">prijedloge </w:t>
      </w:r>
      <w:r w:rsidRPr="00DB089F">
        <w:rPr>
          <w:color w:val="000000"/>
        </w:rPr>
        <w:t xml:space="preserve">drugih propisa iz djelokruga Ministarstva temeljem stručnih podloga koje pripremaju nadležne uprave; upućuje nacrte prijedloga zakona i </w:t>
      </w:r>
      <w:r w:rsidR="00157FF1" w:rsidRPr="00DB089F">
        <w:rPr>
          <w:color w:val="000000"/>
        </w:rPr>
        <w:t xml:space="preserve">prijedloge </w:t>
      </w:r>
      <w:r w:rsidRPr="00DB089F">
        <w:rPr>
          <w:color w:val="000000"/>
        </w:rPr>
        <w:t xml:space="preserve">drugih propisa iz djelokruga Ministarstva u proceduru Vladi Republike Hrvatske; prati promjene u zakonodavstvu Republike Hrvatske i usklađuje propise iz djelokruga Ministarstva s propisima iz djelokruga drugih tijela državne uprave; izrađuje objedinjena mišljenja Ministarstva na nacrte prijedloga zakona i </w:t>
      </w:r>
      <w:r w:rsidR="00157FF1" w:rsidRPr="00DB089F">
        <w:rPr>
          <w:color w:val="000000"/>
        </w:rPr>
        <w:t xml:space="preserve">prijedloge </w:t>
      </w:r>
      <w:r w:rsidRPr="00DB089F">
        <w:rPr>
          <w:color w:val="000000"/>
        </w:rPr>
        <w:t xml:space="preserve">drugih propisa iz djelokruga drugih tijela državne uprave temeljem mišljenja nadležnih uprava; prati primjenu i provedbu zakona i drugih propisa u području znanosti i obrazovanja; izrađuje upute, </w:t>
      </w:r>
      <w:r w:rsidR="009F7D72" w:rsidRPr="00DB089F">
        <w:t xml:space="preserve">obavlja upravne i stručne poslove vezane za izradu stručnih mišljenja </w:t>
      </w:r>
      <w:r w:rsidRPr="00DB089F">
        <w:rPr>
          <w:color w:val="000000"/>
        </w:rPr>
        <w:t xml:space="preserve">i objašnjenja u vezi s primjenom i provedbom zakona i drugih propisa iz djelokruga Ministarstva; </w:t>
      </w:r>
      <w:r w:rsidR="003D4E1E" w:rsidRPr="00DB089F">
        <w:rPr>
          <w:color w:val="000000"/>
        </w:rPr>
        <w:t xml:space="preserve">obavlja upravne i stručne poslove vezane za provedbu postupka procjene učinaka propisa; </w:t>
      </w:r>
      <w:r w:rsidRPr="00DB089F">
        <w:rPr>
          <w:color w:val="000000"/>
        </w:rPr>
        <w:t xml:space="preserve">priprema odgovore na zastupnička pitanja, izrađuje odgovore i </w:t>
      </w:r>
      <w:r w:rsidR="009F7D72" w:rsidRPr="00DB089F">
        <w:t xml:space="preserve">obavlja upravne i stručne poslove vezane za izradu stručnih mišljenja </w:t>
      </w:r>
      <w:r w:rsidRPr="00DB089F">
        <w:rPr>
          <w:color w:val="000000"/>
        </w:rPr>
        <w:t xml:space="preserve">na upite i predstavke građana u vezi </w:t>
      </w:r>
      <w:r w:rsidR="005C007F">
        <w:rPr>
          <w:color w:val="000000"/>
        </w:rPr>
        <w:t>s primjenom</w:t>
      </w:r>
      <w:r w:rsidRPr="00DB089F">
        <w:rPr>
          <w:color w:val="000000"/>
        </w:rPr>
        <w:t xml:space="preserve"> propisa iz djelokruga Ministarstva, te pruža pravnu pomoć drugim</w:t>
      </w:r>
      <w:r w:rsidR="00BF5087" w:rsidRPr="00DB089F">
        <w:rPr>
          <w:color w:val="000000"/>
        </w:rPr>
        <w:t xml:space="preserve"> unutarnjim</w:t>
      </w:r>
      <w:r w:rsidRPr="00DB089F">
        <w:rPr>
          <w:color w:val="000000"/>
        </w:rPr>
        <w:t xml:space="preserve"> ustrojstvenim jedinicama u sastavu Ministarstva pri izradi složenijih pravnih akata i pravnih stajališta iz djelokruga drugih </w:t>
      </w:r>
      <w:r w:rsidR="00936553" w:rsidRPr="00DB089F">
        <w:rPr>
          <w:color w:val="000000"/>
        </w:rPr>
        <w:t xml:space="preserve">unutarnjih </w:t>
      </w:r>
      <w:r w:rsidRPr="00DB089F">
        <w:rPr>
          <w:color w:val="000000"/>
        </w:rPr>
        <w:t>ustrojstvenih jedinica Ministarstva.</w:t>
      </w:r>
      <w:r w:rsidR="007005FF" w:rsidRPr="00DB089F">
        <w:rPr>
          <w:color w:val="000000"/>
        </w:rPr>
        <w:t xml:space="preserve"> </w:t>
      </w:r>
      <w:r w:rsidR="00754CAA">
        <w:rPr>
          <w:color w:val="000000"/>
        </w:rPr>
        <w:t xml:space="preserve">Odjel na prijedlog nadležnih uprava izrađuje Plan zakonodavnih aktivnosti Ministarstva, koordinira postupak procjene učinaka propisa i postupak vrednovanja propisa u skladu sa zakonom kojim se uređuju instrumenti politike boljih propisa. </w:t>
      </w:r>
      <w:r w:rsidR="007005FF" w:rsidRPr="00DB089F">
        <w:rPr>
          <w:color w:val="000000"/>
        </w:rPr>
        <w:t>Odjel obavlja i druge poslove iz svog</w:t>
      </w:r>
      <w:r w:rsidR="003734B1" w:rsidRPr="00DB089F">
        <w:rPr>
          <w:color w:val="000000"/>
        </w:rPr>
        <w:t>a</w:t>
      </w:r>
      <w:r w:rsidR="007005FF" w:rsidRPr="00DB089F">
        <w:rPr>
          <w:color w:val="000000"/>
        </w:rPr>
        <w:t xml:space="preserve"> djelokruga.</w:t>
      </w:r>
    </w:p>
    <w:p w:rsidR="0054442E" w:rsidRDefault="0054442E" w:rsidP="004C0382">
      <w:pPr>
        <w:pStyle w:val="t-10-9-kurz-s"/>
        <w:spacing w:before="0" w:beforeAutospacing="0" w:after="0" w:afterAutospacing="0"/>
        <w:rPr>
          <w:rStyle w:val="bold-kurziv"/>
          <w:b/>
          <w:i w:val="0"/>
          <w:color w:val="000000"/>
          <w:sz w:val="24"/>
          <w:szCs w:val="24"/>
        </w:rPr>
      </w:pPr>
    </w:p>
    <w:p w:rsidR="00EA4777" w:rsidRPr="00DB089F" w:rsidRDefault="00C24F32" w:rsidP="004C0382">
      <w:pPr>
        <w:pStyle w:val="t-10-9-kurz-s"/>
        <w:spacing w:before="0" w:beforeAutospacing="0" w:after="0" w:afterAutospacing="0"/>
        <w:rPr>
          <w:b/>
          <w:i w:val="0"/>
          <w:color w:val="000000"/>
          <w:sz w:val="24"/>
          <w:szCs w:val="24"/>
        </w:rPr>
      </w:pPr>
      <w:r>
        <w:rPr>
          <w:rStyle w:val="bold-kurziv"/>
          <w:b/>
          <w:i w:val="0"/>
          <w:color w:val="000000"/>
          <w:sz w:val="24"/>
          <w:szCs w:val="24"/>
        </w:rPr>
        <w:t>10</w:t>
      </w:r>
      <w:r w:rsidR="00EA4777" w:rsidRPr="00DB089F">
        <w:rPr>
          <w:rStyle w:val="bold-kurziv"/>
          <w:b/>
          <w:i w:val="0"/>
          <w:color w:val="000000"/>
          <w:sz w:val="24"/>
          <w:szCs w:val="24"/>
        </w:rPr>
        <w:t>.2. Služba za upravne i sudske postupke i upravni nadzor</w:t>
      </w:r>
    </w:p>
    <w:p w:rsidR="0054442E" w:rsidRDefault="0054442E" w:rsidP="004C0382">
      <w:pPr>
        <w:pStyle w:val="clanak0"/>
        <w:spacing w:before="0" w:beforeAutospacing="0" w:after="0" w:afterAutospacing="0"/>
        <w:rPr>
          <w:color w:val="000000"/>
        </w:rPr>
      </w:pPr>
    </w:p>
    <w:p w:rsidR="00EA4777" w:rsidRPr="0054442E" w:rsidRDefault="00130E35" w:rsidP="004C0382">
      <w:pPr>
        <w:pStyle w:val="clanak0"/>
        <w:spacing w:before="0" w:beforeAutospacing="0" w:after="0" w:afterAutospacing="0"/>
        <w:rPr>
          <w:b/>
          <w:color w:val="000000"/>
        </w:rPr>
      </w:pPr>
      <w:r>
        <w:rPr>
          <w:b/>
          <w:color w:val="000000"/>
        </w:rPr>
        <w:t>Članak</w:t>
      </w:r>
      <w:r w:rsidR="0076501B">
        <w:rPr>
          <w:b/>
          <w:color w:val="000000"/>
        </w:rPr>
        <w:t xml:space="preserve"> 101</w:t>
      </w:r>
      <w:r w:rsidR="00EA4777" w:rsidRPr="0054442E">
        <w:rPr>
          <w:b/>
          <w:color w:val="000000"/>
        </w:rPr>
        <w:t>.</w:t>
      </w:r>
    </w:p>
    <w:p w:rsidR="0054442E" w:rsidRPr="00DB089F" w:rsidRDefault="0054442E" w:rsidP="004C0382">
      <w:pPr>
        <w:pStyle w:val="clanak0"/>
        <w:spacing w:before="0" w:beforeAutospacing="0" w:after="0" w:afterAutospacing="0"/>
        <w:rPr>
          <w:color w:val="000000"/>
        </w:rPr>
      </w:pPr>
    </w:p>
    <w:p w:rsidR="00EA4777" w:rsidRPr="00DB089F" w:rsidRDefault="00EA4777" w:rsidP="0054442E">
      <w:pPr>
        <w:pStyle w:val="t-9-8"/>
        <w:spacing w:before="0" w:beforeAutospacing="0" w:after="0" w:afterAutospacing="0"/>
        <w:ind w:firstLine="1418"/>
        <w:jc w:val="both"/>
        <w:rPr>
          <w:color w:val="000000"/>
        </w:rPr>
      </w:pPr>
      <w:r w:rsidRPr="00DB089F">
        <w:rPr>
          <w:color w:val="000000"/>
        </w:rPr>
        <w:t xml:space="preserve">Služba za upravne i sudske postupke i upravni nadzor </w:t>
      </w:r>
      <w:r w:rsidR="00157FF1" w:rsidRPr="00DB089F">
        <w:rPr>
          <w:color w:val="000000"/>
        </w:rPr>
        <w:t>rješava u upravnim stvarima u prvom stupnju</w:t>
      </w:r>
      <w:r w:rsidRPr="00DB089F">
        <w:rPr>
          <w:color w:val="000000"/>
        </w:rPr>
        <w:t xml:space="preserve"> i izrađuje nacrte rješenja povodom zahtjeva za ocjenu sukladnosti sa zakonom osnivačkih akata ustanova koje će obavljati djelatnost nad kojom Ministarstvo provodi </w:t>
      </w:r>
      <w:r w:rsidR="00157FF1" w:rsidRPr="00DB089F">
        <w:rPr>
          <w:color w:val="000000"/>
        </w:rPr>
        <w:t xml:space="preserve">upravni </w:t>
      </w:r>
      <w:r w:rsidRPr="00DB089F">
        <w:rPr>
          <w:color w:val="000000"/>
        </w:rPr>
        <w:t xml:space="preserve">nadzor; </w:t>
      </w:r>
      <w:r w:rsidR="00157FF1" w:rsidRPr="00DB089F">
        <w:rPr>
          <w:color w:val="000000"/>
        </w:rPr>
        <w:t xml:space="preserve">rješava u upravnim stvarima u drugom stupnju i izrađuje nacrte rješenja </w:t>
      </w:r>
      <w:r w:rsidRPr="00DB089F">
        <w:rPr>
          <w:color w:val="000000"/>
        </w:rPr>
        <w:t xml:space="preserve">povodom žalbi izjavljenih na rješenja prosvjetne inspekcije te prigovora izjavljenih na obavijesti prosvjetne inspekcije o nepokretanju postupka inspekcijskog nadzora; </w:t>
      </w:r>
      <w:r w:rsidRPr="00DB089F">
        <w:t xml:space="preserve">izrađuje očitovanja </w:t>
      </w:r>
      <w:r w:rsidR="00157FF1" w:rsidRPr="00DB089F">
        <w:t>za upravne sporove</w:t>
      </w:r>
      <w:r w:rsidRPr="00DB089F">
        <w:t xml:space="preserve"> temeljem stručnih uputa nadležnih </w:t>
      </w:r>
      <w:r w:rsidR="00157FF1" w:rsidRPr="00DB089F">
        <w:t>unutarnjih ustrojstvenih</w:t>
      </w:r>
      <w:r w:rsidRPr="00DB089F">
        <w:t xml:space="preserve"> jedinica Ministarstva,</w:t>
      </w:r>
      <w:r w:rsidRPr="00DB089F">
        <w:rPr>
          <w:color w:val="000000"/>
        </w:rPr>
        <w:t xml:space="preserve"> </w:t>
      </w:r>
      <w:r w:rsidR="00157FF1" w:rsidRPr="00DB089F">
        <w:t>obavlja upravne i stručne poslove vezane za sudjelovanje u</w:t>
      </w:r>
      <w:r w:rsidRPr="00DB089F">
        <w:t xml:space="preserve"> upravnim sporovima, </w:t>
      </w:r>
      <w:r w:rsidRPr="00DB089F">
        <w:rPr>
          <w:color w:val="000000"/>
        </w:rPr>
        <w:t xml:space="preserve">priprema stručne upute za nadležno Državno odvjetništvo kada zastupa Republiku Hrvatsku u sudskim postupcima. Služba </w:t>
      </w:r>
      <w:r w:rsidR="002A3A88" w:rsidRPr="00DB089F">
        <w:rPr>
          <w:color w:val="000000"/>
        </w:rPr>
        <w:t xml:space="preserve">obavlja upravne i stručne poslove koji se odnose na </w:t>
      </w:r>
      <w:r w:rsidR="002A3A88" w:rsidRPr="00DB089F">
        <w:rPr>
          <w:color w:val="000000"/>
        </w:rPr>
        <w:lastRenderedPageBreak/>
        <w:t xml:space="preserve">provedbu upravnog nadzora </w:t>
      </w:r>
      <w:r w:rsidRPr="00DB089F">
        <w:t xml:space="preserve">nad zakonitošću rada i općih akata visokih učilišta, drugih znanstvenih organizacija i ustanova iz djelokruga Ministarstva te </w:t>
      </w:r>
      <w:r w:rsidR="002A3A88" w:rsidRPr="00DB089F">
        <w:t xml:space="preserve">upravnog </w:t>
      </w:r>
      <w:r w:rsidRPr="00DB089F">
        <w:t>nadzora provedbe zakona i drugih propisa te zakonitosti rada i postupanja javnih ustanova u povjerenim im poslovima državne uprave.</w:t>
      </w:r>
      <w:r w:rsidR="007005FF" w:rsidRPr="00DB089F">
        <w:t xml:space="preserve"> Služba </w:t>
      </w:r>
      <w:r w:rsidR="007005FF" w:rsidRPr="00DB089F">
        <w:rPr>
          <w:color w:val="000000"/>
        </w:rPr>
        <w:t>obavlja i druge poslove iz svog</w:t>
      </w:r>
      <w:r w:rsidR="003734B1" w:rsidRPr="00DB089F">
        <w:rPr>
          <w:color w:val="000000"/>
        </w:rPr>
        <w:t>a</w:t>
      </w:r>
      <w:r w:rsidR="007005FF" w:rsidRPr="00DB089F">
        <w:rPr>
          <w:color w:val="000000"/>
        </w:rPr>
        <w:t xml:space="preserve"> djelokruga.</w:t>
      </w:r>
    </w:p>
    <w:p w:rsidR="0054442E" w:rsidRDefault="0054442E" w:rsidP="004C0382">
      <w:pPr>
        <w:pStyle w:val="t-9-8"/>
        <w:spacing w:before="0" w:beforeAutospacing="0" w:after="0" w:afterAutospacing="0"/>
        <w:ind w:firstLine="708"/>
        <w:jc w:val="both"/>
        <w:rPr>
          <w:color w:val="000000"/>
        </w:rPr>
      </w:pPr>
    </w:p>
    <w:p w:rsidR="003734B1" w:rsidRPr="00DB089F" w:rsidRDefault="00EA4777" w:rsidP="0054442E">
      <w:pPr>
        <w:pStyle w:val="t-9-8"/>
        <w:spacing w:before="0" w:beforeAutospacing="0" w:after="0" w:afterAutospacing="0"/>
        <w:ind w:firstLine="1418"/>
        <w:jc w:val="both"/>
        <w:rPr>
          <w:color w:val="000000"/>
        </w:rPr>
      </w:pPr>
      <w:r w:rsidRPr="00DB089F">
        <w:rPr>
          <w:color w:val="000000"/>
        </w:rPr>
        <w:t xml:space="preserve">U Službi </w:t>
      </w:r>
      <w:r w:rsidR="002F5891" w:rsidRPr="00DB089F">
        <w:rPr>
          <w:color w:val="000000"/>
        </w:rPr>
        <w:t xml:space="preserve">za upravne i </w:t>
      </w:r>
      <w:r w:rsidR="00D6007E" w:rsidRPr="00DB089F">
        <w:rPr>
          <w:color w:val="000000"/>
        </w:rPr>
        <w:t>sudske postupke i upravni nadzor</w:t>
      </w:r>
      <w:r w:rsidR="002F5891" w:rsidRPr="00DB089F">
        <w:rPr>
          <w:color w:val="000000"/>
        </w:rPr>
        <w:t xml:space="preserve"> </w:t>
      </w:r>
      <w:r w:rsidR="00131BB1" w:rsidRPr="00DB089F">
        <w:t>ustrojavaju se</w:t>
      </w:r>
      <w:r w:rsidRPr="00DB089F">
        <w:rPr>
          <w:color w:val="000000"/>
        </w:rPr>
        <w:t>:</w:t>
      </w:r>
    </w:p>
    <w:p w:rsidR="0054442E" w:rsidRDefault="0054442E" w:rsidP="004C0382">
      <w:pPr>
        <w:pStyle w:val="t-9-8"/>
        <w:spacing w:before="0" w:beforeAutospacing="0" w:after="0" w:afterAutospacing="0"/>
        <w:ind w:firstLine="709"/>
        <w:jc w:val="both"/>
        <w:rPr>
          <w:color w:val="000000"/>
        </w:rPr>
      </w:pPr>
    </w:p>
    <w:p w:rsidR="00EA4777" w:rsidRPr="00DB089F" w:rsidRDefault="00C24F32" w:rsidP="004C0382">
      <w:pPr>
        <w:pStyle w:val="t-9-8"/>
        <w:spacing w:before="0" w:beforeAutospacing="0" w:after="0" w:afterAutospacing="0"/>
        <w:ind w:firstLine="709"/>
        <w:jc w:val="both"/>
        <w:rPr>
          <w:color w:val="000000"/>
        </w:rPr>
      </w:pPr>
      <w:r>
        <w:rPr>
          <w:color w:val="000000"/>
        </w:rPr>
        <w:t>10</w:t>
      </w:r>
      <w:r w:rsidR="00EA4777" w:rsidRPr="00DB089F">
        <w:rPr>
          <w:color w:val="000000"/>
        </w:rPr>
        <w:t xml:space="preserve">.2.1. </w:t>
      </w:r>
      <w:r>
        <w:rPr>
          <w:color w:val="000000"/>
        </w:rPr>
        <w:t xml:space="preserve"> </w:t>
      </w:r>
      <w:r w:rsidR="00EA4777" w:rsidRPr="00DB089F">
        <w:rPr>
          <w:color w:val="000000"/>
        </w:rPr>
        <w:t>Odjel za upravne i sudske postupke</w:t>
      </w:r>
    </w:p>
    <w:p w:rsidR="00455411" w:rsidRPr="00DB089F" w:rsidRDefault="00C24F32" w:rsidP="004C0382">
      <w:pPr>
        <w:pStyle w:val="t-9-8"/>
        <w:spacing w:before="0" w:beforeAutospacing="0" w:after="0" w:afterAutospacing="0"/>
        <w:ind w:firstLine="708"/>
        <w:jc w:val="both"/>
        <w:rPr>
          <w:color w:val="000000"/>
        </w:rPr>
      </w:pPr>
      <w:r>
        <w:rPr>
          <w:color w:val="000000"/>
        </w:rPr>
        <w:t>10</w:t>
      </w:r>
      <w:r w:rsidR="00EA4777" w:rsidRPr="00DB089F">
        <w:rPr>
          <w:color w:val="000000"/>
        </w:rPr>
        <w:t xml:space="preserve">.2.2. </w:t>
      </w:r>
      <w:r>
        <w:rPr>
          <w:color w:val="000000"/>
        </w:rPr>
        <w:t xml:space="preserve"> </w:t>
      </w:r>
      <w:r w:rsidR="00EA4777" w:rsidRPr="00DB089F">
        <w:rPr>
          <w:color w:val="000000"/>
        </w:rPr>
        <w:t>Odjel za upravni nadzor</w:t>
      </w:r>
      <w:r w:rsidR="008A261A" w:rsidRPr="00DB089F">
        <w:rPr>
          <w:color w:val="000000"/>
        </w:rPr>
        <w:t>.</w:t>
      </w:r>
    </w:p>
    <w:p w:rsidR="0054442E" w:rsidRDefault="0054442E" w:rsidP="004C0382">
      <w:pPr>
        <w:pStyle w:val="t-10-9-kurz-s"/>
        <w:spacing w:before="0" w:beforeAutospacing="0" w:after="0" w:afterAutospacing="0"/>
        <w:rPr>
          <w:b/>
          <w:i w:val="0"/>
          <w:color w:val="000000"/>
          <w:sz w:val="24"/>
          <w:szCs w:val="24"/>
        </w:rPr>
      </w:pPr>
    </w:p>
    <w:p w:rsidR="00EA4777" w:rsidRPr="00DB089F" w:rsidRDefault="00C24F32" w:rsidP="004C0382">
      <w:pPr>
        <w:pStyle w:val="t-10-9-kurz-s"/>
        <w:spacing w:before="0" w:beforeAutospacing="0" w:after="0" w:afterAutospacing="0"/>
        <w:rPr>
          <w:b/>
          <w:i w:val="0"/>
          <w:color w:val="000000"/>
          <w:sz w:val="24"/>
          <w:szCs w:val="24"/>
        </w:rPr>
      </w:pPr>
      <w:r>
        <w:rPr>
          <w:b/>
          <w:i w:val="0"/>
          <w:color w:val="000000"/>
          <w:sz w:val="24"/>
          <w:szCs w:val="24"/>
        </w:rPr>
        <w:t>10</w:t>
      </w:r>
      <w:r w:rsidR="00EA4777" w:rsidRPr="00DB089F">
        <w:rPr>
          <w:b/>
          <w:i w:val="0"/>
          <w:color w:val="000000"/>
          <w:sz w:val="24"/>
          <w:szCs w:val="24"/>
        </w:rPr>
        <w:t>.2.1. Odjel za upravne i sudske postupke</w:t>
      </w:r>
    </w:p>
    <w:p w:rsidR="0054442E" w:rsidRDefault="0054442E" w:rsidP="004C0382">
      <w:pPr>
        <w:pStyle w:val="clanak0"/>
        <w:spacing w:before="0" w:beforeAutospacing="0" w:after="0" w:afterAutospacing="0"/>
        <w:rPr>
          <w:color w:val="000000"/>
        </w:rPr>
      </w:pPr>
    </w:p>
    <w:p w:rsidR="00EA4777" w:rsidRPr="0054442E" w:rsidRDefault="0076501B" w:rsidP="004C0382">
      <w:pPr>
        <w:pStyle w:val="clanak0"/>
        <w:spacing w:before="0" w:beforeAutospacing="0" w:after="0" w:afterAutospacing="0"/>
        <w:rPr>
          <w:b/>
          <w:color w:val="000000"/>
        </w:rPr>
      </w:pPr>
      <w:r>
        <w:rPr>
          <w:b/>
          <w:color w:val="000000"/>
        </w:rPr>
        <w:t>Članak 102</w:t>
      </w:r>
      <w:r w:rsidR="00041521" w:rsidRPr="0054442E">
        <w:rPr>
          <w:b/>
          <w:color w:val="000000"/>
        </w:rPr>
        <w:t>.</w:t>
      </w:r>
    </w:p>
    <w:p w:rsidR="0054442E" w:rsidRPr="00DB089F" w:rsidRDefault="0054442E" w:rsidP="004C0382">
      <w:pPr>
        <w:pStyle w:val="clanak0"/>
        <w:spacing w:before="0" w:beforeAutospacing="0" w:after="0" w:afterAutospacing="0"/>
        <w:rPr>
          <w:color w:val="000000"/>
        </w:rPr>
      </w:pPr>
    </w:p>
    <w:p w:rsidR="00435BF3" w:rsidRPr="00DB089F" w:rsidRDefault="00EA4777" w:rsidP="0054442E">
      <w:pPr>
        <w:pStyle w:val="t-9-8"/>
        <w:spacing w:before="0" w:beforeAutospacing="0" w:after="0" w:afterAutospacing="0"/>
        <w:ind w:firstLine="1418"/>
        <w:jc w:val="both"/>
        <w:rPr>
          <w:color w:val="000000"/>
        </w:rPr>
      </w:pPr>
      <w:r w:rsidRPr="00DB089F">
        <w:rPr>
          <w:color w:val="000000"/>
        </w:rPr>
        <w:t xml:space="preserve">Odjel za upravne i sudske postupke </w:t>
      </w:r>
      <w:r w:rsidR="00157FF1" w:rsidRPr="00DB089F">
        <w:rPr>
          <w:color w:val="000000"/>
        </w:rPr>
        <w:t>obavlja upravne i stručne poslove te rješava u upravnim stvarima u prvom stupnju</w:t>
      </w:r>
      <w:r w:rsidRPr="00DB089F">
        <w:rPr>
          <w:color w:val="000000"/>
        </w:rPr>
        <w:t xml:space="preserve"> i izrađuje nacrte rješenja povodom zahtjeva za ocjenu sukladnosti sa zakonom osnivačkih akata ustanova koje će obavljati djelatnost nad kojom Ministarstvo provodi </w:t>
      </w:r>
      <w:r w:rsidR="00157FF1" w:rsidRPr="00DB089F">
        <w:rPr>
          <w:color w:val="000000"/>
        </w:rPr>
        <w:t xml:space="preserve">upravni </w:t>
      </w:r>
      <w:r w:rsidRPr="00DB089F">
        <w:rPr>
          <w:color w:val="000000"/>
        </w:rPr>
        <w:t xml:space="preserve">nadzor; </w:t>
      </w:r>
      <w:r w:rsidR="00157FF1" w:rsidRPr="00DB089F">
        <w:rPr>
          <w:color w:val="000000"/>
        </w:rPr>
        <w:t xml:space="preserve">obavlja upravne i stručne poslove te rješava u upravnim stvarima u drugom stupnju i izrađuje nacrte rješenja </w:t>
      </w:r>
      <w:r w:rsidRPr="00DB089F">
        <w:rPr>
          <w:color w:val="000000"/>
        </w:rPr>
        <w:t>povodom žalbi izjavljenih na rješenja prosvjetne inspekcije te povodom prigovora izjavljenih na obavijesti prosvjetne inspekcije o nepokretanju postupka inspekcijskog nadzora</w:t>
      </w:r>
      <w:r w:rsidRPr="00DB089F">
        <w:t xml:space="preserve">; izrađuje očitovanja </w:t>
      </w:r>
      <w:r w:rsidR="00157FF1" w:rsidRPr="00DB089F">
        <w:t>vezana za sudjelovanje u</w:t>
      </w:r>
      <w:r w:rsidRPr="00DB089F">
        <w:t xml:space="preserve"> upravnim sporovima temeljem stručnih uputa nadležnih </w:t>
      </w:r>
      <w:r w:rsidR="00157FF1" w:rsidRPr="00DB089F">
        <w:t>unutarnjih ustrojstvenih</w:t>
      </w:r>
      <w:r w:rsidRPr="00DB089F">
        <w:t xml:space="preserve"> jedinica Ministarstva, </w:t>
      </w:r>
      <w:r w:rsidR="00157FF1" w:rsidRPr="00DB089F">
        <w:t>obavlja upravne i stručne poslove vezane za sudjelovanje</w:t>
      </w:r>
      <w:r w:rsidRPr="00DB089F">
        <w:t xml:space="preserve"> u upravnim sporovima, priprema stručne upute za nadležno Državno odvjetništvo kada zastupa Republiku Hrvatsku u sudskim postupcima.</w:t>
      </w:r>
      <w:r w:rsidR="007005FF" w:rsidRPr="00DB089F">
        <w:t xml:space="preserve"> Odjel </w:t>
      </w:r>
      <w:r w:rsidR="007005FF" w:rsidRPr="00DB089F">
        <w:rPr>
          <w:color w:val="000000"/>
        </w:rPr>
        <w:t>obavlja i druge poslove iz svog</w:t>
      </w:r>
      <w:r w:rsidR="003734B1" w:rsidRPr="00DB089F">
        <w:rPr>
          <w:color w:val="000000"/>
        </w:rPr>
        <w:t>a</w:t>
      </w:r>
      <w:r w:rsidR="007005FF" w:rsidRPr="00DB089F">
        <w:rPr>
          <w:color w:val="000000"/>
        </w:rPr>
        <w:t xml:space="preserve"> djelokruga.</w:t>
      </w:r>
    </w:p>
    <w:p w:rsidR="0054442E" w:rsidRDefault="0054442E" w:rsidP="0054442E">
      <w:pPr>
        <w:pStyle w:val="t-10-9-kurz-s"/>
        <w:spacing w:before="0" w:beforeAutospacing="0" w:after="0" w:afterAutospacing="0"/>
        <w:rPr>
          <w:b/>
          <w:i w:val="0"/>
          <w:color w:val="000000"/>
          <w:sz w:val="24"/>
          <w:szCs w:val="24"/>
        </w:rPr>
      </w:pPr>
    </w:p>
    <w:p w:rsidR="0054442E" w:rsidRDefault="00C24F32" w:rsidP="0054442E">
      <w:pPr>
        <w:pStyle w:val="t-10-9-kurz-s"/>
        <w:spacing w:before="0" w:beforeAutospacing="0" w:after="0" w:afterAutospacing="0"/>
        <w:rPr>
          <w:b/>
          <w:i w:val="0"/>
          <w:color w:val="000000"/>
          <w:sz w:val="24"/>
          <w:szCs w:val="24"/>
        </w:rPr>
      </w:pPr>
      <w:r>
        <w:rPr>
          <w:b/>
          <w:i w:val="0"/>
          <w:color w:val="000000"/>
          <w:sz w:val="24"/>
          <w:szCs w:val="24"/>
        </w:rPr>
        <w:t>10</w:t>
      </w:r>
      <w:r w:rsidR="0054442E" w:rsidRPr="00DB089F">
        <w:rPr>
          <w:b/>
          <w:i w:val="0"/>
          <w:color w:val="000000"/>
          <w:sz w:val="24"/>
          <w:szCs w:val="24"/>
        </w:rPr>
        <w:t xml:space="preserve">.2.2. Odjel za upravni nadzor </w:t>
      </w:r>
    </w:p>
    <w:p w:rsidR="0054442E" w:rsidRDefault="0054442E" w:rsidP="004C0382">
      <w:pPr>
        <w:pStyle w:val="clanak0"/>
        <w:spacing w:before="0" w:beforeAutospacing="0" w:after="0" w:afterAutospacing="0"/>
        <w:rPr>
          <w:color w:val="000000"/>
        </w:rPr>
      </w:pPr>
    </w:p>
    <w:p w:rsidR="00EA4777" w:rsidRPr="0054442E" w:rsidRDefault="0076501B" w:rsidP="004C0382">
      <w:pPr>
        <w:pStyle w:val="clanak0"/>
        <w:spacing w:before="0" w:beforeAutospacing="0" w:after="0" w:afterAutospacing="0"/>
        <w:rPr>
          <w:b/>
          <w:color w:val="000000"/>
        </w:rPr>
      </w:pPr>
      <w:r>
        <w:rPr>
          <w:b/>
          <w:color w:val="000000"/>
        </w:rPr>
        <w:t>Članak 103</w:t>
      </w:r>
      <w:r w:rsidR="00041521" w:rsidRPr="0054442E">
        <w:rPr>
          <w:b/>
          <w:color w:val="000000"/>
        </w:rPr>
        <w:t>.</w:t>
      </w:r>
    </w:p>
    <w:p w:rsidR="0054442E" w:rsidRPr="00DB089F" w:rsidRDefault="0054442E" w:rsidP="004C0382">
      <w:pPr>
        <w:pStyle w:val="t-10-9-kurz-s"/>
        <w:spacing w:before="0" w:beforeAutospacing="0" w:after="0" w:afterAutospacing="0"/>
        <w:rPr>
          <w:b/>
          <w:i w:val="0"/>
          <w:color w:val="000000"/>
          <w:sz w:val="24"/>
          <w:szCs w:val="24"/>
        </w:rPr>
      </w:pPr>
    </w:p>
    <w:p w:rsidR="00455411" w:rsidRDefault="00EA4777" w:rsidP="0054442E">
      <w:pPr>
        <w:pStyle w:val="t-9-8"/>
        <w:spacing w:before="0" w:beforeAutospacing="0" w:after="0" w:afterAutospacing="0"/>
        <w:ind w:firstLine="1418"/>
        <w:jc w:val="both"/>
        <w:rPr>
          <w:color w:val="000000"/>
        </w:rPr>
      </w:pPr>
      <w:r w:rsidRPr="00DB089F">
        <w:t xml:space="preserve">Odjel za upravni nadzor </w:t>
      </w:r>
      <w:r w:rsidR="002A3A88" w:rsidRPr="00DB089F">
        <w:rPr>
          <w:color w:val="000000"/>
        </w:rPr>
        <w:t xml:space="preserve">obavlja upravne i stručne poslove koji se odnose na provedbu upravnog nadzora nad </w:t>
      </w:r>
      <w:r w:rsidRPr="00DB089F">
        <w:t xml:space="preserve">zakonitošću rada i općih akata visokih učilišta, drugih znanstvenih organizacija i ustanova iz djelokruga Ministarstva te </w:t>
      </w:r>
      <w:r w:rsidR="002A3A88" w:rsidRPr="00DB089F">
        <w:t xml:space="preserve">upravnog </w:t>
      </w:r>
      <w:r w:rsidRPr="00DB089F">
        <w:t xml:space="preserve">nadzora </w:t>
      </w:r>
      <w:r w:rsidR="0017489A" w:rsidRPr="00DB089F">
        <w:t>nad provedbom</w:t>
      </w:r>
      <w:r w:rsidRPr="00DB089F">
        <w:t xml:space="preserve"> zakona i drugih propisa te zakonitosti rada i postupanja javnih ustanova u povjerenim im poslovima državne uprave.</w:t>
      </w:r>
      <w:r w:rsidR="007005FF" w:rsidRPr="00DB089F">
        <w:t xml:space="preserve"> Odjel </w:t>
      </w:r>
      <w:r w:rsidR="007005FF" w:rsidRPr="00DB089F">
        <w:rPr>
          <w:color w:val="000000"/>
        </w:rPr>
        <w:t>obavlja i druge poslove iz svog</w:t>
      </w:r>
      <w:r w:rsidR="003734B1" w:rsidRPr="00DB089F">
        <w:rPr>
          <w:color w:val="000000"/>
        </w:rPr>
        <w:t>a</w:t>
      </w:r>
      <w:r w:rsidR="007005FF" w:rsidRPr="00DB089F">
        <w:rPr>
          <w:color w:val="000000"/>
        </w:rPr>
        <w:t xml:space="preserve"> djelokruga.</w:t>
      </w:r>
    </w:p>
    <w:p w:rsidR="0054442E" w:rsidRPr="00DB089F" w:rsidRDefault="0054442E" w:rsidP="0054442E">
      <w:pPr>
        <w:pStyle w:val="t-9-8"/>
        <w:spacing w:before="0" w:beforeAutospacing="0" w:after="0" w:afterAutospacing="0"/>
        <w:ind w:firstLine="1418"/>
        <w:jc w:val="both"/>
        <w:rPr>
          <w:color w:val="000000"/>
        </w:rPr>
      </w:pPr>
    </w:p>
    <w:p w:rsidR="00455411" w:rsidRPr="00DB089F" w:rsidRDefault="00C24F32" w:rsidP="004C0382">
      <w:pPr>
        <w:widowControl w:val="0"/>
        <w:autoSpaceDE w:val="0"/>
        <w:autoSpaceDN w:val="0"/>
        <w:adjustRightInd w:val="0"/>
        <w:jc w:val="center"/>
        <w:rPr>
          <w:b/>
          <w:iCs/>
        </w:rPr>
      </w:pPr>
      <w:r>
        <w:rPr>
          <w:b/>
          <w:bCs/>
          <w:iCs/>
        </w:rPr>
        <w:t>11</w:t>
      </w:r>
      <w:r w:rsidR="004F4629" w:rsidRPr="00DB089F">
        <w:rPr>
          <w:b/>
          <w:bCs/>
          <w:iCs/>
        </w:rPr>
        <w:t>. SAMOSTALNI SEKTOR</w:t>
      </w:r>
      <w:r w:rsidR="00510649" w:rsidRPr="00DB089F">
        <w:rPr>
          <w:b/>
          <w:bCs/>
          <w:iCs/>
        </w:rPr>
        <w:t xml:space="preserve"> ZA KOORDINACIJU EUROPSKIH </w:t>
      </w:r>
      <w:r w:rsidR="004F4629" w:rsidRPr="00DB089F">
        <w:rPr>
          <w:b/>
          <w:bCs/>
          <w:iCs/>
        </w:rPr>
        <w:t>POSLOVA I MEĐUNARODNE SURADNJE</w:t>
      </w:r>
    </w:p>
    <w:p w:rsidR="0054442E" w:rsidRDefault="0054442E" w:rsidP="004C0382">
      <w:pPr>
        <w:widowControl w:val="0"/>
        <w:autoSpaceDE w:val="0"/>
        <w:autoSpaceDN w:val="0"/>
        <w:adjustRightInd w:val="0"/>
        <w:jc w:val="center"/>
      </w:pPr>
    </w:p>
    <w:p w:rsidR="00CA2852" w:rsidRPr="0054442E" w:rsidRDefault="00630753" w:rsidP="004C0382">
      <w:pPr>
        <w:widowControl w:val="0"/>
        <w:autoSpaceDE w:val="0"/>
        <w:autoSpaceDN w:val="0"/>
        <w:adjustRightInd w:val="0"/>
        <w:jc w:val="center"/>
        <w:rPr>
          <w:b/>
        </w:rPr>
      </w:pPr>
      <w:r w:rsidRPr="0054442E">
        <w:rPr>
          <w:b/>
        </w:rPr>
        <w:t xml:space="preserve">Članak </w:t>
      </w:r>
      <w:r w:rsidR="0076501B">
        <w:rPr>
          <w:b/>
        </w:rPr>
        <w:t>104</w:t>
      </w:r>
      <w:r w:rsidR="00CA2852" w:rsidRPr="0054442E">
        <w:rPr>
          <w:b/>
        </w:rPr>
        <w:t>.</w:t>
      </w:r>
    </w:p>
    <w:p w:rsidR="0054442E" w:rsidRPr="00DB089F" w:rsidRDefault="0054442E" w:rsidP="004C0382">
      <w:pPr>
        <w:widowControl w:val="0"/>
        <w:autoSpaceDE w:val="0"/>
        <w:autoSpaceDN w:val="0"/>
        <w:adjustRightInd w:val="0"/>
        <w:jc w:val="center"/>
      </w:pPr>
    </w:p>
    <w:p w:rsidR="0054442E" w:rsidRDefault="00510649" w:rsidP="00D673F4">
      <w:pPr>
        <w:autoSpaceDE w:val="0"/>
        <w:autoSpaceDN w:val="0"/>
        <w:adjustRightInd w:val="0"/>
        <w:ind w:firstLine="1418"/>
        <w:jc w:val="both"/>
      </w:pPr>
      <w:r w:rsidRPr="00DB089F">
        <w:rPr>
          <w:color w:val="231F20"/>
        </w:rPr>
        <w:t xml:space="preserve">Samostalni sektor za koordinaciju europskih poslova i međunarodne suradnje </w:t>
      </w:r>
      <w:r w:rsidR="00416DD2">
        <w:rPr>
          <w:color w:val="231F20"/>
        </w:rPr>
        <w:t xml:space="preserve">obavlja poslove koordinacije i izrade stručnih priprema i prijedloga stajališta iz nadležnosti Ministarstva, u suradnji s ostalim nadležnim tijelima državne uprave, drugim unutarnjim ustrojstvenim jedinicama Ministarstva i javnim ustanovama u nadležnosti Ministarstva, za potrebe sudjelovanja u radu tijela Europske unije te međunarodnih inicijativa i organizacija s naglaskom na koordinaciju aktivnosti u području bilateralne i multilateralne znanstvene i obrazovne suradnje. Obavlja poslove vezane uz komunikaciju s tijelima Europske unije i drugim državama članicama, poslove vezane uz bilateralnu i multilateralnu suradnju, sudjeluje i koordinira postupke sklapanja višestranih i bilateralnih međunarodnih ugovora iz djelokruga </w:t>
      </w:r>
      <w:r w:rsidR="00416DD2">
        <w:rPr>
          <w:color w:val="231F20"/>
        </w:rPr>
        <w:lastRenderedPageBreak/>
        <w:t>Ministarstva te postupke usklađivanja zakonodavstva Republike Hrvatske iz djelokruga Ministarstva s višestranim međunarodnim ugovorima, sudjeluje u koordinaciji i/ili izradi odgovarajućih izvješća iz djelokruga Ministarstva, sukladno obvezama koje proizlaze iz članstva u međunarodnim organizacijama, te obavlja i druge poslove u okviru svoga djelokruga. Samostalni sektor obavlja poslove praćenja i analize strateških dokumenata Europske unije. Priprema i prati međuresorne programske okvire te prati i vrednuje programe i strategije u okviru sektorske nadležnosti. Samostalni sektor prikuplja i analizira podatke te prati i izvještava o pokazateljima sustava odgoja, obrazovanja i sustava znanosti u Republici Hrvatskoj prema nacionalnim i međunarodnim organizacijama koje se bave istraživanjima u području odgoja i obrazovanja te znanosti i istraživanja. Samostalni sektor obavlja poslove međunarodne obrazovne suradnje, koordinira i obavlja poslove vezane uz hrvatsku nastavu u inozemstvu, koordinira poslovima vezanim uz usavršavanje učitelja hrvatske nastave u inozemstvu te skrbi o obrazovanju pripadnika hrvatske manjine i hrvatskih iseljenika. Koordinira poslove vezane uz poučavanje o holokaustu, poslove vezane uz potporu međunarodnoj suradnji osnovnih i srednjih škola, poslove vezane uz strane lektore u osnovnim i srednjim školama, kao i poslove vezane za hrvatske lektore u inozemstvu i inozemne lektore u Hrvatskoj, Obavlja poslove vezane uz izbor, upućivanje i praćenje rada učitelja hrvatske nastave u inozemstvu, kao i druge poslove vezane uz obrazovanje pripadnika hrvatske manjine i hrvatskih iseljenika. Samostalni sektor surađuje s državnim i međunarodnim tijelima i institucijama te stručnim međuresornim tijelima, institucijama i ustanovama na izradi strateških okvira i programskih dokumenata za razvoj sustava odgoja i obrazovanja. Samostalni sektor surađuje s drugim institucijama, kao i s drugim unutarnjim ustrojstvenim jedinicama Ministarstva, državnim tijelima, agencijama, institucijama i ustanovama u dijelu poslova Samostalnog sektora. Samostalni sektor sudjeluje u razvoju, pripremi i provedbi projekata financiranih sredstvima fondova Europske unije i kroz druge izvore financiranja. Samostalni sektor obavlja upravne i stručne poslove te koordinira aktivnosti Ministarstva vezane uz izradu, provedbu i praćenje krovnih strateških i provedbenih dokumenata obrazovne i znanstvene politike. Samostalni sektor koordinira i prati pripadne aktivnosti međuresorne suradnje te koordinira priloge i prati mjere Ministarstva u drugim strategijama i dokumentima javnih politika, pruža podršku koordinaciji aktivnosti te prati provedbu Strategije obrazovanja, znanosti i tehnologije kao i aktivnosti vezane uz krovne europske dokumente u području obrazovanja i znanosti, koordinira poslove koji se odnose na predstavljanje i sudjelovanje Ministarstva u radu međuresornih tijela te koordinira i prati sudjelovanje predstavnika Ministarstva u radnim tijelima. Samostalni sektor obavlja upravne i stručne poslove te koordinira aktivnosti Ministarstva vezane uz Europsku uniju i europske poslove, sudjelovanje u radu međunarodnih organizacija, multilateralnu i bilateralnu suradnju, te ostale oblike međunarodne suradnje, koordinira poslove koji se odnose na predstavljanje i sudjelovanje Ministarstva u radu tijela Europske unije, obavlja upravne i stručne poslove koji se odnose na koordinaciju pripreme stajališta u institucijama i tijelima Europske unije; koordinaciju aktivnosti unutarnjih ustrojstvenih jedinica Ministarstva u okviru poslova iz njihovog djelokruga koji su povezani s članstvom Republike Hrvatske u Europskoj uniji te pruža analitičku podršku iz svojega djelokruga, koordinira i prati izradu i provedbu bilateralnih i multilateralnih sporazuma te međunarodnih instrumenata i inicijativa u području obrazovanja i znanosti sa zemljama Europske unije i drugim zemljama, koordinira sudjelovanje Ministarstva u aktivnostima međunarodnih organizacija, Vijeća Europe, Ujedinjenih naroda te Organizacije za ekonomsku suradnju i razvoj. Samostalni sektor obavlja i druge poslove iz svoga djelokruga</w:t>
      </w:r>
      <w:r w:rsidR="00CA2852" w:rsidRPr="00DB089F">
        <w:t>.</w:t>
      </w:r>
    </w:p>
    <w:p w:rsidR="000D748D" w:rsidRPr="00D673F4" w:rsidRDefault="000D748D" w:rsidP="00D673F4">
      <w:pPr>
        <w:autoSpaceDE w:val="0"/>
        <w:autoSpaceDN w:val="0"/>
        <w:adjustRightInd w:val="0"/>
        <w:ind w:firstLine="1418"/>
        <w:jc w:val="both"/>
      </w:pPr>
    </w:p>
    <w:p w:rsidR="003734B1" w:rsidRPr="00DB089F" w:rsidRDefault="001F658F" w:rsidP="0054442E">
      <w:pPr>
        <w:pStyle w:val="t-9-8"/>
        <w:spacing w:before="0" w:beforeAutospacing="0" w:after="0" w:afterAutospacing="0"/>
        <w:ind w:firstLine="1418"/>
        <w:jc w:val="both"/>
        <w:rPr>
          <w:color w:val="000000"/>
        </w:rPr>
      </w:pPr>
      <w:r w:rsidRPr="00DB089F">
        <w:rPr>
          <w:color w:val="000000"/>
        </w:rPr>
        <w:t>U Samostalnom sektoru</w:t>
      </w:r>
      <w:r w:rsidR="00CA2852" w:rsidRPr="00DB089F">
        <w:rPr>
          <w:color w:val="000000"/>
        </w:rPr>
        <w:t xml:space="preserve"> </w:t>
      </w:r>
      <w:r w:rsidR="00FA35E6" w:rsidRPr="00DB089F">
        <w:t>za koordinaciju</w:t>
      </w:r>
      <w:r w:rsidR="00510649" w:rsidRPr="00DB089F">
        <w:t xml:space="preserve"> europskih</w:t>
      </w:r>
      <w:r w:rsidR="00FA35E6" w:rsidRPr="00DB089F">
        <w:t xml:space="preserve"> </w:t>
      </w:r>
      <w:r w:rsidRPr="00DB089F">
        <w:t>poslova i međunarodne suradnje</w:t>
      </w:r>
      <w:r w:rsidR="00FA35E6" w:rsidRPr="00DB089F">
        <w:t xml:space="preserve"> </w:t>
      </w:r>
      <w:r w:rsidR="00131BB1" w:rsidRPr="00DB089F">
        <w:t>ustrojavaju se</w:t>
      </w:r>
      <w:r w:rsidR="00CA2852" w:rsidRPr="00DB089F">
        <w:rPr>
          <w:color w:val="000000"/>
        </w:rPr>
        <w:t>:</w:t>
      </w:r>
    </w:p>
    <w:p w:rsidR="0054442E" w:rsidRDefault="0054442E" w:rsidP="004C0382">
      <w:pPr>
        <w:pStyle w:val="t-9-8"/>
        <w:spacing w:before="0" w:beforeAutospacing="0" w:after="0" w:afterAutospacing="0"/>
        <w:ind w:firstLine="709"/>
        <w:jc w:val="both"/>
        <w:rPr>
          <w:color w:val="000000"/>
        </w:rPr>
      </w:pPr>
    </w:p>
    <w:p w:rsidR="00CA2852" w:rsidRPr="00DB089F" w:rsidRDefault="00C24F32" w:rsidP="004C0382">
      <w:pPr>
        <w:pStyle w:val="t-9-8"/>
        <w:spacing w:before="0" w:beforeAutospacing="0" w:after="0" w:afterAutospacing="0"/>
        <w:ind w:firstLine="709"/>
        <w:jc w:val="both"/>
        <w:rPr>
          <w:color w:val="000000"/>
        </w:rPr>
      </w:pPr>
      <w:r>
        <w:rPr>
          <w:color w:val="000000"/>
        </w:rPr>
        <w:t>11</w:t>
      </w:r>
      <w:r w:rsidR="00CA2852" w:rsidRPr="00DB089F">
        <w:rPr>
          <w:color w:val="000000"/>
        </w:rPr>
        <w:t xml:space="preserve">.1. </w:t>
      </w:r>
      <w:r w:rsidR="001F658F" w:rsidRPr="00DB089F">
        <w:rPr>
          <w:color w:val="000000"/>
        </w:rPr>
        <w:t xml:space="preserve">Služba </w:t>
      </w:r>
      <w:r w:rsidR="000D748D">
        <w:rPr>
          <w:color w:val="000000"/>
        </w:rPr>
        <w:t>međunarodnu znanstvenu suradnju i europske poslove</w:t>
      </w:r>
    </w:p>
    <w:p w:rsidR="00455411" w:rsidRPr="00DB089F" w:rsidRDefault="00C24F32" w:rsidP="004C0382">
      <w:pPr>
        <w:pStyle w:val="t-9-8"/>
        <w:spacing w:before="0" w:beforeAutospacing="0" w:after="0" w:afterAutospacing="0"/>
        <w:ind w:firstLine="708"/>
        <w:jc w:val="both"/>
        <w:rPr>
          <w:rStyle w:val="bold-kurziv"/>
          <w:color w:val="000000"/>
        </w:rPr>
      </w:pPr>
      <w:r>
        <w:rPr>
          <w:color w:val="000000"/>
        </w:rPr>
        <w:lastRenderedPageBreak/>
        <w:t>11</w:t>
      </w:r>
      <w:r w:rsidR="00CA2852" w:rsidRPr="00DB089F">
        <w:rPr>
          <w:color w:val="000000"/>
        </w:rPr>
        <w:t xml:space="preserve">.2. </w:t>
      </w:r>
      <w:r w:rsidR="001F658F" w:rsidRPr="00DB089F">
        <w:rPr>
          <w:color w:val="000000"/>
        </w:rPr>
        <w:t xml:space="preserve">Služba za </w:t>
      </w:r>
      <w:r w:rsidR="000D748D">
        <w:rPr>
          <w:color w:val="000000"/>
        </w:rPr>
        <w:t>međunarodnu obrazovnu suradnju</w:t>
      </w:r>
      <w:r w:rsidR="008A261A" w:rsidRPr="00DB089F">
        <w:rPr>
          <w:color w:val="000000"/>
        </w:rPr>
        <w:t>.</w:t>
      </w:r>
    </w:p>
    <w:p w:rsidR="0054442E" w:rsidRDefault="0054442E" w:rsidP="004C0382">
      <w:pPr>
        <w:pStyle w:val="t-10-9-kurz-s"/>
        <w:spacing w:before="0" w:beforeAutospacing="0" w:after="0" w:afterAutospacing="0"/>
        <w:rPr>
          <w:rStyle w:val="bold-kurziv"/>
          <w:b/>
          <w:i w:val="0"/>
          <w:color w:val="000000"/>
          <w:sz w:val="24"/>
          <w:szCs w:val="24"/>
        </w:rPr>
      </w:pPr>
    </w:p>
    <w:p w:rsidR="00CA2852" w:rsidRPr="00DB089F" w:rsidRDefault="00C24F32" w:rsidP="004C0382">
      <w:pPr>
        <w:pStyle w:val="t-10-9-kurz-s"/>
        <w:spacing w:before="0" w:beforeAutospacing="0" w:after="0" w:afterAutospacing="0"/>
        <w:rPr>
          <w:b/>
          <w:i w:val="0"/>
          <w:color w:val="000000"/>
          <w:sz w:val="24"/>
          <w:szCs w:val="24"/>
        </w:rPr>
      </w:pPr>
      <w:r>
        <w:rPr>
          <w:rStyle w:val="bold-kurziv"/>
          <w:b/>
          <w:i w:val="0"/>
          <w:color w:val="000000"/>
          <w:sz w:val="24"/>
          <w:szCs w:val="24"/>
        </w:rPr>
        <w:t>11</w:t>
      </w:r>
      <w:r w:rsidR="00CA2852" w:rsidRPr="00DB089F">
        <w:rPr>
          <w:rStyle w:val="bold-kurziv"/>
          <w:b/>
          <w:i w:val="0"/>
          <w:color w:val="000000"/>
          <w:sz w:val="24"/>
          <w:szCs w:val="24"/>
        </w:rPr>
        <w:t xml:space="preserve">.1. </w:t>
      </w:r>
      <w:r w:rsidR="001F658F" w:rsidRPr="00DB089F">
        <w:rPr>
          <w:rStyle w:val="bold-kurziv"/>
          <w:b/>
          <w:i w:val="0"/>
          <w:color w:val="000000"/>
          <w:sz w:val="24"/>
          <w:szCs w:val="24"/>
        </w:rPr>
        <w:t xml:space="preserve">Služba za </w:t>
      </w:r>
      <w:r w:rsidR="000D748D">
        <w:rPr>
          <w:rStyle w:val="bold-kurziv"/>
          <w:b/>
          <w:i w:val="0"/>
          <w:color w:val="000000"/>
          <w:sz w:val="24"/>
          <w:szCs w:val="24"/>
        </w:rPr>
        <w:t xml:space="preserve">međunarodnu znanstvenu suradnju i </w:t>
      </w:r>
      <w:r w:rsidR="00510649" w:rsidRPr="00DB089F">
        <w:rPr>
          <w:rStyle w:val="bold-kurziv"/>
          <w:b/>
          <w:i w:val="0"/>
          <w:color w:val="000000"/>
          <w:sz w:val="24"/>
          <w:szCs w:val="24"/>
        </w:rPr>
        <w:t>europske poslove</w:t>
      </w:r>
    </w:p>
    <w:p w:rsidR="0054442E" w:rsidRDefault="0054442E" w:rsidP="004C0382">
      <w:pPr>
        <w:pStyle w:val="clanak0"/>
        <w:spacing w:before="0" w:beforeAutospacing="0" w:after="0" w:afterAutospacing="0"/>
        <w:rPr>
          <w:color w:val="000000"/>
        </w:rPr>
      </w:pPr>
    </w:p>
    <w:p w:rsidR="00CA2852" w:rsidRPr="0054442E" w:rsidRDefault="0076501B" w:rsidP="004C0382">
      <w:pPr>
        <w:pStyle w:val="clanak0"/>
        <w:spacing w:before="0" w:beforeAutospacing="0" w:after="0" w:afterAutospacing="0"/>
        <w:rPr>
          <w:b/>
          <w:color w:val="000000"/>
        </w:rPr>
      </w:pPr>
      <w:r>
        <w:rPr>
          <w:b/>
          <w:color w:val="000000"/>
        </w:rPr>
        <w:t>Članak 105</w:t>
      </w:r>
      <w:r w:rsidR="00CA2852" w:rsidRPr="0054442E">
        <w:rPr>
          <w:b/>
          <w:color w:val="000000"/>
        </w:rPr>
        <w:t>.</w:t>
      </w:r>
    </w:p>
    <w:p w:rsidR="0054442E" w:rsidRPr="0054442E" w:rsidRDefault="0054442E" w:rsidP="004C0382">
      <w:pPr>
        <w:pStyle w:val="clanak0"/>
        <w:spacing w:before="0" w:beforeAutospacing="0" w:after="0" w:afterAutospacing="0"/>
        <w:rPr>
          <w:b/>
          <w:color w:val="000000"/>
        </w:rPr>
      </w:pPr>
    </w:p>
    <w:p w:rsidR="004F4629" w:rsidRPr="00DB089F" w:rsidRDefault="00510649" w:rsidP="0054442E">
      <w:pPr>
        <w:autoSpaceDE w:val="0"/>
        <w:autoSpaceDN w:val="0"/>
        <w:adjustRightInd w:val="0"/>
        <w:ind w:firstLine="1418"/>
        <w:jc w:val="both"/>
      </w:pPr>
      <w:r w:rsidRPr="00DB089F">
        <w:rPr>
          <w:color w:val="231F20"/>
        </w:rPr>
        <w:t xml:space="preserve">Služba za </w:t>
      </w:r>
      <w:r w:rsidR="000D748D">
        <w:rPr>
          <w:color w:val="231F20"/>
        </w:rPr>
        <w:t xml:space="preserve">međunarodnu znanstvenu suradnju i </w:t>
      </w:r>
      <w:r w:rsidRPr="00DB089F">
        <w:rPr>
          <w:color w:val="231F20"/>
        </w:rPr>
        <w:t xml:space="preserve">europske poslove obavlja </w:t>
      </w:r>
      <w:r w:rsidR="000D748D">
        <w:rPr>
          <w:color w:val="231F20"/>
        </w:rPr>
        <w:t xml:space="preserve">stručne poslove vezane za koordinaciju sudjelovanja Ministarstva i javnih ustanova </w:t>
      </w:r>
      <w:r w:rsidR="00414F85">
        <w:rPr>
          <w:color w:val="231F20"/>
        </w:rPr>
        <w:t>iz djelokruga</w:t>
      </w:r>
      <w:r w:rsidR="000D748D">
        <w:rPr>
          <w:color w:val="231F20"/>
        </w:rPr>
        <w:t xml:space="preserve"> Ministarstva u radu tijela Europske unije, vodi evidenciju i ažurira bilješke, koordinira izradu stručnih priprema te prijedloga stajališta iz nadležnosti Ministarstva s ostalim nadležnim tijelima državne uprave, drugim unutarnjim ustrojstvenim jedinicama Ministarstva i javnim ustanovama u nadležnosti Ministarstva iz njihovog djelokruga koji je povezan s Europskom unijom, prati rad Međuresorne radne skupine za europske poslove i EU koordinaciju pri </w:t>
      </w:r>
      <w:r w:rsidR="00CD755B">
        <w:t>tijelu državne uprave nadležnom</w:t>
      </w:r>
      <w:r w:rsidR="00CD755B" w:rsidRPr="00DB089F">
        <w:t xml:space="preserve"> </w:t>
      </w:r>
      <w:r w:rsidR="00414F85">
        <w:rPr>
          <w:color w:val="231F20"/>
        </w:rPr>
        <w:t>za vanjske i europske poslove</w:t>
      </w:r>
      <w:r w:rsidR="000D748D">
        <w:rPr>
          <w:color w:val="231F20"/>
        </w:rPr>
        <w:t>. Služba obavlja i druge poslove iz svoga djelokruga.</w:t>
      </w:r>
      <w:r w:rsidR="000D748D" w:rsidRPr="00A9182C">
        <w:t xml:space="preserve"> </w:t>
      </w:r>
      <w:r w:rsidR="000D748D" w:rsidRPr="00A9182C">
        <w:rPr>
          <w:color w:val="231F20"/>
        </w:rPr>
        <w:t>Služba koordinira sudjelovanje u radu međunarodnih inicijativa i međunarodnih organizacija u djelokrugu Ministarstva, a osobito Vijeća Europe, Ujedinjenih naroda, vodi evidenciju i ažurira bilješke te prati međunarodne propise iz nadležnosti Ministarstva, obavlja i prati poslove vezane uz bilateralnu i multilateralnu suradnju, koordinira postupke sklapanja višestranih i bilateralnih međunarodnih ugovora iz djelokruga Ministarstva te postupke usklađivanja zakonodavstva Republike Hrvatske iz djelokruga Ministarstva s višestranim međunarodnim ugovorima, koordinira izradu odgovarajućih izvješća iz djelokruga Ministarstva sukladno obvezama koje proizlaze iz članstva u međunarodnim organizacijama, u suradnji s drugim unutarnjim ustrojstvenim jedinicama Ministarstva, drugim nadležnim tijelima državne uprave i javnim ustanovama u nadležnosti Ministarstva koordinira izradu stručnih priprema za sudjelovanje u radu međunarodnih organizacija.</w:t>
      </w:r>
      <w:r w:rsidR="000D748D" w:rsidRPr="00A9182C">
        <w:t xml:space="preserve"> </w:t>
      </w:r>
      <w:r w:rsidR="000D748D" w:rsidRPr="00A9182C">
        <w:rPr>
          <w:color w:val="231F20"/>
        </w:rPr>
        <w:t>Služba u suradnji s nadležnim unutarnjim ustrojstvenim jedinicama obavlja organizacijske, pripremne i protokolarne poslove vezane uz sudjelovanje dužnosnika na događanjima iz svoga djelokruga. Služba obavlja i druge poslove iz svoga djelokruga</w:t>
      </w:r>
      <w:r w:rsidR="004F4629" w:rsidRPr="00DB089F">
        <w:t>.</w:t>
      </w:r>
    </w:p>
    <w:p w:rsidR="0054442E" w:rsidRDefault="0054442E" w:rsidP="004C0382">
      <w:pPr>
        <w:pStyle w:val="t-10-9-kurz-s"/>
        <w:spacing w:before="0" w:beforeAutospacing="0" w:after="0" w:afterAutospacing="0"/>
        <w:rPr>
          <w:rStyle w:val="bold-kurziv"/>
          <w:b/>
          <w:i w:val="0"/>
          <w:color w:val="000000"/>
          <w:sz w:val="24"/>
          <w:szCs w:val="24"/>
        </w:rPr>
      </w:pPr>
    </w:p>
    <w:p w:rsidR="00455411" w:rsidRPr="00DB089F" w:rsidRDefault="00C24F32" w:rsidP="004C0382">
      <w:pPr>
        <w:pStyle w:val="t-10-9-kurz-s"/>
        <w:spacing w:before="0" w:beforeAutospacing="0" w:after="0" w:afterAutospacing="0"/>
        <w:rPr>
          <w:b/>
          <w:i w:val="0"/>
          <w:color w:val="000000"/>
          <w:sz w:val="24"/>
          <w:szCs w:val="24"/>
        </w:rPr>
      </w:pPr>
      <w:r>
        <w:rPr>
          <w:rStyle w:val="bold-kurziv"/>
          <w:b/>
          <w:i w:val="0"/>
          <w:color w:val="000000"/>
          <w:sz w:val="24"/>
          <w:szCs w:val="24"/>
        </w:rPr>
        <w:t>11</w:t>
      </w:r>
      <w:r w:rsidR="00CA2852" w:rsidRPr="00DB089F">
        <w:rPr>
          <w:rStyle w:val="bold-kurziv"/>
          <w:b/>
          <w:i w:val="0"/>
          <w:color w:val="000000"/>
          <w:sz w:val="24"/>
          <w:szCs w:val="24"/>
        </w:rPr>
        <w:t xml:space="preserve">.2. </w:t>
      </w:r>
      <w:r w:rsidR="001F658F" w:rsidRPr="00DB089F">
        <w:rPr>
          <w:rStyle w:val="bold-kurziv"/>
          <w:b/>
          <w:i w:val="0"/>
          <w:color w:val="000000"/>
          <w:sz w:val="24"/>
          <w:szCs w:val="24"/>
        </w:rPr>
        <w:t xml:space="preserve">Služba za </w:t>
      </w:r>
      <w:r w:rsidR="000D748D">
        <w:rPr>
          <w:rStyle w:val="bold-kurziv"/>
          <w:b/>
          <w:i w:val="0"/>
          <w:color w:val="000000"/>
          <w:sz w:val="24"/>
          <w:szCs w:val="24"/>
        </w:rPr>
        <w:t>međunarodnu obrazovnu suradnju</w:t>
      </w:r>
    </w:p>
    <w:p w:rsidR="0054442E" w:rsidRDefault="0054442E" w:rsidP="004C0382">
      <w:pPr>
        <w:pStyle w:val="clanak0"/>
        <w:spacing w:before="0" w:beforeAutospacing="0" w:after="0" w:afterAutospacing="0"/>
        <w:rPr>
          <w:color w:val="000000"/>
        </w:rPr>
      </w:pPr>
    </w:p>
    <w:p w:rsidR="00CA2852" w:rsidRPr="0054442E" w:rsidRDefault="0076501B" w:rsidP="004C0382">
      <w:pPr>
        <w:pStyle w:val="clanak0"/>
        <w:spacing w:before="0" w:beforeAutospacing="0" w:after="0" w:afterAutospacing="0"/>
        <w:rPr>
          <w:b/>
          <w:color w:val="000000"/>
        </w:rPr>
      </w:pPr>
      <w:r>
        <w:rPr>
          <w:b/>
          <w:color w:val="000000"/>
        </w:rPr>
        <w:t>Članak 106</w:t>
      </w:r>
      <w:r w:rsidR="00CA2852" w:rsidRPr="0054442E">
        <w:rPr>
          <w:b/>
          <w:color w:val="000000"/>
        </w:rPr>
        <w:t>.</w:t>
      </w:r>
    </w:p>
    <w:p w:rsidR="0054442E" w:rsidRPr="00DB089F" w:rsidRDefault="0054442E" w:rsidP="004C0382">
      <w:pPr>
        <w:pStyle w:val="clanak0"/>
        <w:spacing w:before="0" w:beforeAutospacing="0" w:after="0" w:afterAutospacing="0"/>
        <w:rPr>
          <w:color w:val="000000"/>
        </w:rPr>
      </w:pPr>
    </w:p>
    <w:p w:rsidR="00435BF3" w:rsidRPr="00DB089F" w:rsidRDefault="00510649" w:rsidP="0054442E">
      <w:pPr>
        <w:ind w:firstLine="1418"/>
        <w:jc w:val="both"/>
      </w:pPr>
      <w:r w:rsidRPr="00DB089F">
        <w:rPr>
          <w:color w:val="231F20"/>
        </w:rPr>
        <w:t xml:space="preserve">Služba za </w:t>
      </w:r>
      <w:r w:rsidR="000D748D">
        <w:rPr>
          <w:color w:val="231F20"/>
        </w:rPr>
        <w:t>međunarodnu obrazovnu suradnju</w:t>
      </w:r>
      <w:r w:rsidRPr="00DB089F">
        <w:rPr>
          <w:color w:val="231F20"/>
        </w:rPr>
        <w:t xml:space="preserve"> </w:t>
      </w:r>
      <w:r w:rsidR="000D748D">
        <w:rPr>
          <w:color w:val="231F20"/>
        </w:rPr>
        <w:t xml:space="preserve">obavlja poslove međunarodne obrazovne suradnje, koordinira i obavlja poslove vezane uz hrvatsku nastavu u inozemstvu, koordinira poslovima vezanim uz usavršavanje učitelja hrvatske nastave u inozemstvu te skrbi o obrazovanju pripadnika hrvatske manjine i hrvatskih iseljenika. Koordinira poslove vezane uz poučavanje o holokaustu, poslove vezane uz potporu međunarodnoj suradnji osnovnih i srednjih škola, poslove vezane uz strane lektore u osnovnim i srednjim školama, kao i poslove vezane za hrvatske lektore u inozemstvu i inozemne lektore u Hrvatskoj, Obavlja poslove vezane uz izbor, upućivanje i praćenje rada učitelja hrvatske nastave u inozemstvu, kao i druge poslove vezane uz obrazovanje pripadnika hrvatske manjine i hrvatskih iseljenika. Služba </w:t>
      </w:r>
      <w:r w:rsidR="000D748D" w:rsidRPr="00A9182C">
        <w:rPr>
          <w:color w:val="231F20"/>
        </w:rPr>
        <w:t xml:space="preserve">prati međunarodne propise iz nadležnosti Ministarstva, obavlja i prati poslove vezane uz bilateralnu i multilateralnu </w:t>
      </w:r>
      <w:r w:rsidR="000D748D">
        <w:rPr>
          <w:color w:val="231F20"/>
        </w:rPr>
        <w:t xml:space="preserve">obrazovnu suradnju </w:t>
      </w:r>
      <w:r w:rsidR="000D748D" w:rsidRPr="00A9182C">
        <w:rPr>
          <w:color w:val="231F20"/>
        </w:rPr>
        <w:t xml:space="preserve">te </w:t>
      </w:r>
      <w:r w:rsidR="000D748D">
        <w:rPr>
          <w:color w:val="231F20"/>
        </w:rPr>
        <w:t xml:space="preserve">koordinira </w:t>
      </w:r>
      <w:r w:rsidR="000D748D" w:rsidRPr="00A9182C">
        <w:rPr>
          <w:color w:val="231F20"/>
        </w:rPr>
        <w:t xml:space="preserve">postupke usklađivanja zakonodavstva Republike Hrvatske iz djelokruga Ministarstva s višestranim međunarodnim ugovorima, koordinira izradu odgovarajućih izvješća iz djelokruga Ministarstva sukladno obvezama koje proizlaze iz članstva u međunarodnim </w:t>
      </w:r>
      <w:r w:rsidR="000D748D">
        <w:rPr>
          <w:color w:val="231F20"/>
        </w:rPr>
        <w:t xml:space="preserve">obrazovnim </w:t>
      </w:r>
      <w:r w:rsidR="000D748D" w:rsidRPr="00A9182C">
        <w:rPr>
          <w:color w:val="231F20"/>
        </w:rPr>
        <w:t xml:space="preserve">organizacijama, u suradnji s drugim unutarnjim ustrojstvenim jedinicama Ministarstva, drugim nadležnim tijelima državne uprave i javnim ustanovama u nadležnosti Ministarstva koordinira izradu stručnih priprema za </w:t>
      </w:r>
      <w:r w:rsidR="000D748D" w:rsidRPr="00A9182C">
        <w:rPr>
          <w:color w:val="231F20"/>
        </w:rPr>
        <w:lastRenderedPageBreak/>
        <w:t>sudjelovanje u radu međunarodnih organizacija</w:t>
      </w:r>
      <w:r w:rsidR="00B52354" w:rsidRPr="00DB089F">
        <w:t>.</w:t>
      </w:r>
      <w:r w:rsidR="00402B3C" w:rsidRPr="00402B3C">
        <w:rPr>
          <w:color w:val="231F20"/>
        </w:rPr>
        <w:t xml:space="preserve"> </w:t>
      </w:r>
      <w:r w:rsidR="00402B3C" w:rsidRPr="00A9182C">
        <w:rPr>
          <w:color w:val="231F20"/>
        </w:rPr>
        <w:t>Služba obavlja i druge poslove iz svoga djelokruga</w:t>
      </w:r>
      <w:r w:rsidR="00402B3C">
        <w:rPr>
          <w:color w:val="231F20"/>
        </w:rPr>
        <w:t>.</w:t>
      </w:r>
    </w:p>
    <w:p w:rsidR="0054442E" w:rsidRDefault="0054442E" w:rsidP="004C0382">
      <w:pPr>
        <w:widowControl w:val="0"/>
        <w:autoSpaceDE w:val="0"/>
        <w:autoSpaceDN w:val="0"/>
        <w:adjustRightInd w:val="0"/>
        <w:jc w:val="center"/>
        <w:rPr>
          <w:b/>
          <w:bCs/>
          <w:iCs/>
        </w:rPr>
      </w:pPr>
    </w:p>
    <w:p w:rsidR="003413AF" w:rsidRDefault="003413AF" w:rsidP="00D673F4">
      <w:pPr>
        <w:widowControl w:val="0"/>
        <w:autoSpaceDE w:val="0"/>
        <w:autoSpaceDN w:val="0"/>
        <w:adjustRightInd w:val="0"/>
        <w:rPr>
          <w:b/>
          <w:bCs/>
          <w:iCs/>
        </w:rPr>
      </w:pPr>
    </w:p>
    <w:p w:rsidR="00455411" w:rsidRPr="00DB089F" w:rsidRDefault="00393BAF" w:rsidP="004C0382">
      <w:pPr>
        <w:widowControl w:val="0"/>
        <w:autoSpaceDE w:val="0"/>
        <w:autoSpaceDN w:val="0"/>
        <w:adjustRightInd w:val="0"/>
        <w:jc w:val="center"/>
        <w:rPr>
          <w:b/>
          <w:iCs/>
        </w:rPr>
      </w:pPr>
      <w:r>
        <w:rPr>
          <w:b/>
          <w:bCs/>
          <w:iCs/>
        </w:rPr>
        <w:t>12</w:t>
      </w:r>
      <w:r w:rsidR="00665672" w:rsidRPr="00DB089F">
        <w:rPr>
          <w:b/>
          <w:bCs/>
          <w:iCs/>
        </w:rPr>
        <w:t>. SAMOSTALNA SLUŽBA ZA UNUTARNJU REVIZIJU</w:t>
      </w:r>
    </w:p>
    <w:p w:rsidR="0054442E" w:rsidRDefault="0054442E" w:rsidP="004C0382">
      <w:pPr>
        <w:widowControl w:val="0"/>
        <w:autoSpaceDE w:val="0"/>
        <w:autoSpaceDN w:val="0"/>
        <w:adjustRightInd w:val="0"/>
        <w:jc w:val="center"/>
      </w:pPr>
    </w:p>
    <w:p w:rsidR="00DA62E3" w:rsidRPr="0054442E" w:rsidRDefault="0076501B" w:rsidP="004C0382">
      <w:pPr>
        <w:widowControl w:val="0"/>
        <w:autoSpaceDE w:val="0"/>
        <w:autoSpaceDN w:val="0"/>
        <w:adjustRightInd w:val="0"/>
        <w:jc w:val="center"/>
        <w:rPr>
          <w:b/>
        </w:rPr>
      </w:pPr>
      <w:r>
        <w:rPr>
          <w:b/>
        </w:rPr>
        <w:t>Članak 107</w:t>
      </w:r>
      <w:r w:rsidR="00665672" w:rsidRPr="0054442E">
        <w:rPr>
          <w:b/>
        </w:rPr>
        <w:t>.</w:t>
      </w:r>
    </w:p>
    <w:p w:rsidR="0054442E" w:rsidRPr="00DB089F" w:rsidRDefault="0054442E" w:rsidP="004C0382">
      <w:pPr>
        <w:widowControl w:val="0"/>
        <w:autoSpaceDE w:val="0"/>
        <w:autoSpaceDN w:val="0"/>
        <w:adjustRightInd w:val="0"/>
        <w:jc w:val="center"/>
      </w:pPr>
    </w:p>
    <w:p w:rsidR="005925A3" w:rsidRPr="00DB089F" w:rsidRDefault="00DA62E3" w:rsidP="004C0382">
      <w:pPr>
        <w:ind w:firstLine="708"/>
        <w:jc w:val="both"/>
      </w:pPr>
      <w:r w:rsidRPr="00DB089F">
        <w:t>Samostalna služba za unutarnju reviziju provodi unutarnje revizije za cjelokupno Ministarstvo i institucije iz nadležnosti koje nemaju</w:t>
      </w:r>
      <w:r w:rsidR="00464897" w:rsidRPr="00DB089F">
        <w:t>,</w:t>
      </w:r>
      <w:r w:rsidRPr="00DB089F">
        <w:t xml:space="preserve"> odnosno nisu u obvezi ustrojiti vlastitu unutarnju reviziju te daje objektivno stručno mišljenje i ima savjetodavnu ulogu u cilju poboljšanja poslovanja. Samostalna služba funkcionalno je neovisna o drugim</w:t>
      </w:r>
      <w:r w:rsidR="00BF5087" w:rsidRPr="00DB089F">
        <w:t xml:space="preserve"> unutarnjim</w:t>
      </w:r>
      <w:r w:rsidRPr="00DB089F">
        <w:t xml:space="preserve"> ustrojstvenim jedinicama Ministarstva u planiranju rada, obavljanju poslova unutarnje revizije i izvještavanju. Samostalna služba za unutarnju reviziju procjenjuje procese i sustave unutarnjih kontrola na temelju upravljanja rizicima; izrađuje strateške i operativne planove revizije; provodi unutarnje revizije u skladu s Međunarodnim okvirom profesionalnog djelovanja, propisima kojima se uređuje unutarnja revizija u javnom sektoru Republike Hrvatske i metodologijom rada koju utvrđuje </w:t>
      </w:r>
      <w:r w:rsidR="00414F85">
        <w:t>ministar nadležan za financije</w:t>
      </w:r>
      <w:r w:rsidRPr="00DB089F">
        <w:t xml:space="preserve">; testira, analizira i ocjenjuje sve poslovne funkcije iz nadležnosti Ministarstva; provodi pojedinačne unutarnje revizije i daje preporuke u svrhu postizanja veće učinkovitosti i djelotvornosti sustava; obavlja posebne revizije na zahtjev ministra ili prema potrebi; provodi unutarnje revizije programa i projekata koje u cijelosti ili djelomično financira Europska unija; izrađuje izvješća o obavljenoj unutarnjoj reviziji koja podnosi ministru; prati i izvještava o provedbi preporuka prethodno obavljenih revizija; izrađuje periodična i godišnja izvješća o radu; daje mišljenje o sustavu upravljanja i kontrola za revidirana područja u okviru Izjave o fiskalnoj odgovornosti; surađuje s </w:t>
      </w:r>
      <w:r w:rsidR="00CD755B">
        <w:t>tijelom državne uprave nadležnim</w:t>
      </w:r>
      <w:r w:rsidR="00CD755B" w:rsidRPr="00DB089F">
        <w:t xml:space="preserve"> </w:t>
      </w:r>
      <w:r w:rsidR="00951400">
        <w:t>za financije</w:t>
      </w:r>
      <w:r w:rsidRPr="00DB089F">
        <w:t>, Državnim uredom za reviziju, Agencijom za reviziju sustava provedbe programa Europske unije i drugim institucijama; surađuje s jedinicama za unutarnju reviziju u institucijama iz nadležnosti koje imaju ustrojenu vlastitu jedinicu za unutarnju reviziju. Samostalna služba obavlja i druge poslove iz svog</w:t>
      </w:r>
      <w:r w:rsidR="003734B1" w:rsidRPr="00DB089F">
        <w:t>a</w:t>
      </w:r>
      <w:r w:rsidRPr="00DB089F">
        <w:t xml:space="preserve"> djelokruga.</w:t>
      </w:r>
    </w:p>
    <w:p w:rsidR="00D6007E" w:rsidRPr="00DB089F" w:rsidRDefault="00D6007E" w:rsidP="004C0382">
      <w:pPr>
        <w:ind w:firstLine="708"/>
        <w:jc w:val="both"/>
      </w:pPr>
    </w:p>
    <w:p w:rsidR="00455411" w:rsidRPr="00DB089F" w:rsidRDefault="00D6007E" w:rsidP="004C0382">
      <w:pPr>
        <w:widowControl w:val="0"/>
        <w:autoSpaceDE w:val="0"/>
        <w:autoSpaceDN w:val="0"/>
        <w:adjustRightInd w:val="0"/>
        <w:jc w:val="center"/>
        <w:rPr>
          <w:b/>
        </w:rPr>
      </w:pPr>
      <w:r w:rsidRPr="00DB089F">
        <w:rPr>
          <w:b/>
        </w:rPr>
        <w:t>IV</w:t>
      </w:r>
      <w:r w:rsidR="00665672" w:rsidRPr="00DB089F">
        <w:rPr>
          <w:b/>
        </w:rPr>
        <w:t>. UPRAVLJANJE</w:t>
      </w:r>
      <w:r w:rsidR="00694964" w:rsidRPr="00DB089F">
        <w:rPr>
          <w:b/>
        </w:rPr>
        <w:t xml:space="preserve"> MINISTARSTVOM</w:t>
      </w:r>
    </w:p>
    <w:p w:rsidR="0054442E" w:rsidRDefault="0054442E" w:rsidP="004C0382">
      <w:pPr>
        <w:widowControl w:val="0"/>
        <w:autoSpaceDE w:val="0"/>
        <w:autoSpaceDN w:val="0"/>
        <w:adjustRightInd w:val="0"/>
        <w:jc w:val="center"/>
      </w:pPr>
    </w:p>
    <w:p w:rsidR="00455411" w:rsidRPr="0054442E" w:rsidRDefault="0076501B" w:rsidP="004C0382">
      <w:pPr>
        <w:widowControl w:val="0"/>
        <w:autoSpaceDE w:val="0"/>
        <w:autoSpaceDN w:val="0"/>
        <w:adjustRightInd w:val="0"/>
        <w:jc w:val="center"/>
        <w:rPr>
          <w:b/>
        </w:rPr>
      </w:pPr>
      <w:r>
        <w:rPr>
          <w:b/>
        </w:rPr>
        <w:t>Članak 108</w:t>
      </w:r>
      <w:r w:rsidR="00665672" w:rsidRPr="0054442E">
        <w:rPr>
          <w:b/>
        </w:rPr>
        <w:t>.</w:t>
      </w:r>
    </w:p>
    <w:p w:rsidR="0054442E" w:rsidRPr="00DB089F" w:rsidRDefault="0054442E" w:rsidP="004C0382">
      <w:pPr>
        <w:widowControl w:val="0"/>
        <w:autoSpaceDE w:val="0"/>
        <w:autoSpaceDN w:val="0"/>
        <w:adjustRightInd w:val="0"/>
        <w:jc w:val="center"/>
      </w:pPr>
    </w:p>
    <w:p w:rsidR="00464897" w:rsidRDefault="00665672" w:rsidP="0054442E">
      <w:pPr>
        <w:widowControl w:val="0"/>
        <w:autoSpaceDE w:val="0"/>
        <w:autoSpaceDN w:val="0"/>
        <w:adjustRightInd w:val="0"/>
        <w:ind w:firstLine="1418"/>
        <w:jc w:val="both"/>
      </w:pPr>
      <w:r w:rsidRPr="00DB089F">
        <w:t xml:space="preserve">Ministar predstavlja Ministarstvo i upravlja </w:t>
      </w:r>
      <w:r w:rsidR="00341DB2" w:rsidRPr="00DB089F">
        <w:t>i rukovodi njegovim radom, brine se o zakonitom i pravilnom izvršavanju propisa iz djelokruga Ministarstva te obavlja i druge poslove prema posebnom zakonu.</w:t>
      </w:r>
    </w:p>
    <w:p w:rsidR="0054442E" w:rsidRPr="00DB089F" w:rsidRDefault="0054442E" w:rsidP="0054442E">
      <w:pPr>
        <w:widowControl w:val="0"/>
        <w:autoSpaceDE w:val="0"/>
        <w:autoSpaceDN w:val="0"/>
        <w:adjustRightInd w:val="0"/>
        <w:ind w:firstLine="1418"/>
        <w:jc w:val="both"/>
      </w:pPr>
    </w:p>
    <w:p w:rsidR="00464897" w:rsidRDefault="003120F5" w:rsidP="0054442E">
      <w:pPr>
        <w:widowControl w:val="0"/>
        <w:autoSpaceDE w:val="0"/>
        <w:autoSpaceDN w:val="0"/>
        <w:adjustRightInd w:val="0"/>
        <w:ind w:firstLine="1418"/>
        <w:jc w:val="both"/>
      </w:pPr>
      <w:r w:rsidRPr="00DB089F">
        <w:t>U slučaju odsutnosti ili spriječenosti ministra, ministra zamjenjuje državni tajnik kojeg odredi ministar.</w:t>
      </w:r>
    </w:p>
    <w:p w:rsidR="0054442E" w:rsidRPr="00DB089F" w:rsidRDefault="0054442E" w:rsidP="0054442E">
      <w:pPr>
        <w:widowControl w:val="0"/>
        <w:autoSpaceDE w:val="0"/>
        <w:autoSpaceDN w:val="0"/>
        <w:adjustRightInd w:val="0"/>
        <w:ind w:firstLine="1418"/>
        <w:jc w:val="both"/>
      </w:pPr>
    </w:p>
    <w:p w:rsidR="00D6007E" w:rsidRPr="00DB089F" w:rsidRDefault="005925A3" w:rsidP="0054442E">
      <w:pPr>
        <w:widowControl w:val="0"/>
        <w:autoSpaceDE w:val="0"/>
        <w:autoSpaceDN w:val="0"/>
        <w:adjustRightInd w:val="0"/>
        <w:ind w:firstLine="1418"/>
        <w:jc w:val="both"/>
      </w:pPr>
      <w:r w:rsidRPr="00DB089F">
        <w:t xml:space="preserve">Državni tajnik provodi utvrđenu politiku Vlade </w:t>
      </w:r>
      <w:r w:rsidR="003120F5" w:rsidRPr="00DB089F">
        <w:t>Republike Hrvatske</w:t>
      </w:r>
      <w:r w:rsidRPr="00DB089F">
        <w:t xml:space="preserve"> </w:t>
      </w:r>
      <w:r w:rsidR="00B752C6" w:rsidRPr="00DB089F">
        <w:t xml:space="preserve">u </w:t>
      </w:r>
      <w:r w:rsidRPr="00DB089F">
        <w:t>jednom ili više upravnih područja za koje je nadležan, sukladno nalozima ministra.</w:t>
      </w:r>
    </w:p>
    <w:p w:rsidR="0054442E" w:rsidRDefault="0054442E" w:rsidP="004C0382">
      <w:pPr>
        <w:widowControl w:val="0"/>
        <w:autoSpaceDE w:val="0"/>
        <w:autoSpaceDN w:val="0"/>
        <w:adjustRightInd w:val="0"/>
        <w:jc w:val="center"/>
      </w:pPr>
    </w:p>
    <w:p w:rsidR="00455411" w:rsidRPr="0054442E" w:rsidRDefault="0076501B" w:rsidP="004C0382">
      <w:pPr>
        <w:widowControl w:val="0"/>
        <w:autoSpaceDE w:val="0"/>
        <w:autoSpaceDN w:val="0"/>
        <w:adjustRightInd w:val="0"/>
        <w:jc w:val="center"/>
        <w:rPr>
          <w:b/>
        </w:rPr>
      </w:pPr>
      <w:r>
        <w:rPr>
          <w:b/>
        </w:rPr>
        <w:t>Članak 109</w:t>
      </w:r>
      <w:r w:rsidR="00665672" w:rsidRPr="0054442E">
        <w:rPr>
          <w:b/>
        </w:rPr>
        <w:t>.</w:t>
      </w:r>
    </w:p>
    <w:p w:rsidR="0054442E" w:rsidRPr="00DB089F" w:rsidRDefault="0054442E" w:rsidP="004C0382">
      <w:pPr>
        <w:widowControl w:val="0"/>
        <w:autoSpaceDE w:val="0"/>
        <w:autoSpaceDN w:val="0"/>
        <w:adjustRightInd w:val="0"/>
        <w:jc w:val="center"/>
      </w:pPr>
    </w:p>
    <w:p w:rsidR="00D6007E" w:rsidRDefault="00D6007E" w:rsidP="0054442E">
      <w:pPr>
        <w:widowControl w:val="0"/>
        <w:autoSpaceDE w:val="0"/>
        <w:autoSpaceDN w:val="0"/>
        <w:adjustRightInd w:val="0"/>
        <w:ind w:firstLine="1418"/>
        <w:jc w:val="both"/>
      </w:pPr>
      <w:r w:rsidRPr="00DB089F">
        <w:t>Radom Glavnog tajništva rukovodi glavni tajnik Ministarstva.</w:t>
      </w:r>
    </w:p>
    <w:p w:rsidR="0054442E" w:rsidRPr="00DB089F" w:rsidRDefault="0054442E" w:rsidP="0054442E">
      <w:pPr>
        <w:widowControl w:val="0"/>
        <w:autoSpaceDE w:val="0"/>
        <w:autoSpaceDN w:val="0"/>
        <w:adjustRightInd w:val="0"/>
        <w:ind w:firstLine="1418"/>
        <w:jc w:val="both"/>
      </w:pPr>
    </w:p>
    <w:p w:rsidR="00D6007E" w:rsidRDefault="00D6007E" w:rsidP="0054442E">
      <w:pPr>
        <w:widowControl w:val="0"/>
        <w:autoSpaceDE w:val="0"/>
        <w:autoSpaceDN w:val="0"/>
        <w:adjustRightInd w:val="0"/>
        <w:ind w:firstLine="1418"/>
        <w:jc w:val="both"/>
      </w:pPr>
      <w:r w:rsidRPr="00DB089F">
        <w:t>Radom uprave rukovodi ravnatelj.</w:t>
      </w:r>
    </w:p>
    <w:p w:rsidR="0054442E" w:rsidRPr="00DB089F" w:rsidRDefault="0054442E" w:rsidP="0054442E">
      <w:pPr>
        <w:widowControl w:val="0"/>
        <w:autoSpaceDE w:val="0"/>
        <w:autoSpaceDN w:val="0"/>
        <w:adjustRightInd w:val="0"/>
        <w:ind w:firstLine="1418"/>
        <w:jc w:val="both"/>
      </w:pPr>
    </w:p>
    <w:p w:rsidR="00D6007E" w:rsidRDefault="00D6007E" w:rsidP="0054442E">
      <w:pPr>
        <w:widowControl w:val="0"/>
        <w:autoSpaceDE w:val="0"/>
        <w:autoSpaceDN w:val="0"/>
        <w:adjustRightInd w:val="0"/>
        <w:ind w:firstLine="1418"/>
        <w:jc w:val="both"/>
      </w:pPr>
      <w:r w:rsidRPr="00DB089F">
        <w:lastRenderedPageBreak/>
        <w:t>Radom Kabineta ministra rukovodi tajnik Kabineta ministra.</w:t>
      </w:r>
    </w:p>
    <w:p w:rsidR="0054442E" w:rsidRPr="00DB089F" w:rsidRDefault="0054442E" w:rsidP="0009008A">
      <w:pPr>
        <w:widowControl w:val="0"/>
        <w:autoSpaceDE w:val="0"/>
        <w:autoSpaceDN w:val="0"/>
        <w:adjustRightInd w:val="0"/>
        <w:jc w:val="both"/>
      </w:pPr>
    </w:p>
    <w:p w:rsidR="00D6007E" w:rsidRDefault="00D6007E" w:rsidP="0054442E">
      <w:pPr>
        <w:widowControl w:val="0"/>
        <w:autoSpaceDE w:val="0"/>
        <w:autoSpaceDN w:val="0"/>
        <w:adjustRightInd w:val="0"/>
        <w:ind w:firstLine="1418"/>
        <w:jc w:val="both"/>
      </w:pPr>
      <w:r w:rsidRPr="00DB089F">
        <w:t>Radom sektora, odnosno samostalnog sektora rukovodi načelnik sektora.</w:t>
      </w:r>
    </w:p>
    <w:p w:rsidR="0054442E" w:rsidRPr="00DB089F" w:rsidRDefault="0054442E" w:rsidP="0054442E">
      <w:pPr>
        <w:widowControl w:val="0"/>
        <w:autoSpaceDE w:val="0"/>
        <w:autoSpaceDN w:val="0"/>
        <w:adjustRightInd w:val="0"/>
        <w:ind w:firstLine="1418"/>
        <w:jc w:val="both"/>
      </w:pPr>
    </w:p>
    <w:p w:rsidR="00D6007E" w:rsidRDefault="00D6007E" w:rsidP="0054442E">
      <w:pPr>
        <w:widowControl w:val="0"/>
        <w:autoSpaceDE w:val="0"/>
        <w:autoSpaceDN w:val="0"/>
        <w:adjustRightInd w:val="0"/>
        <w:ind w:firstLine="1418"/>
        <w:jc w:val="both"/>
      </w:pPr>
      <w:r w:rsidRPr="00DB089F">
        <w:t>Radom službe, odnosno samostalne službe rukovodi voditelj službe.</w:t>
      </w:r>
    </w:p>
    <w:p w:rsidR="0054442E" w:rsidRPr="00DB089F" w:rsidRDefault="0054442E" w:rsidP="0054442E">
      <w:pPr>
        <w:widowControl w:val="0"/>
        <w:autoSpaceDE w:val="0"/>
        <w:autoSpaceDN w:val="0"/>
        <w:adjustRightInd w:val="0"/>
        <w:ind w:firstLine="1418"/>
        <w:jc w:val="both"/>
      </w:pPr>
    </w:p>
    <w:p w:rsidR="00D6007E" w:rsidRPr="00DB089F" w:rsidRDefault="00D6007E" w:rsidP="0054442E">
      <w:pPr>
        <w:widowControl w:val="0"/>
        <w:autoSpaceDE w:val="0"/>
        <w:autoSpaceDN w:val="0"/>
        <w:adjustRightInd w:val="0"/>
        <w:ind w:firstLine="1418"/>
        <w:jc w:val="both"/>
      </w:pPr>
      <w:r w:rsidRPr="00DB089F">
        <w:t>Radom odjela rukovodi voditelj odjela.</w:t>
      </w:r>
    </w:p>
    <w:p w:rsidR="00D6007E" w:rsidRDefault="00D6007E" w:rsidP="0054442E">
      <w:pPr>
        <w:widowControl w:val="0"/>
        <w:autoSpaceDE w:val="0"/>
        <w:autoSpaceDN w:val="0"/>
        <w:adjustRightInd w:val="0"/>
        <w:ind w:firstLine="1418"/>
        <w:jc w:val="both"/>
      </w:pPr>
    </w:p>
    <w:p w:rsidR="009D285D" w:rsidRPr="00DB089F" w:rsidRDefault="00665672" w:rsidP="004C0382">
      <w:pPr>
        <w:widowControl w:val="0"/>
        <w:autoSpaceDE w:val="0"/>
        <w:autoSpaceDN w:val="0"/>
        <w:adjustRightInd w:val="0"/>
        <w:jc w:val="center"/>
        <w:rPr>
          <w:b/>
        </w:rPr>
      </w:pPr>
      <w:r w:rsidRPr="00DB089F">
        <w:rPr>
          <w:b/>
        </w:rPr>
        <w:t xml:space="preserve">V. </w:t>
      </w:r>
      <w:r w:rsidR="00AE675F" w:rsidRPr="00DB089F">
        <w:rPr>
          <w:b/>
        </w:rPr>
        <w:t>RADNO I UREDOVNO VRIJEME</w:t>
      </w:r>
    </w:p>
    <w:p w:rsidR="0054442E" w:rsidRDefault="0054442E" w:rsidP="004C0382">
      <w:pPr>
        <w:widowControl w:val="0"/>
        <w:autoSpaceDE w:val="0"/>
        <w:autoSpaceDN w:val="0"/>
        <w:adjustRightInd w:val="0"/>
        <w:jc w:val="center"/>
      </w:pPr>
    </w:p>
    <w:p w:rsidR="009D285D" w:rsidRPr="0054442E" w:rsidRDefault="0076501B" w:rsidP="004C0382">
      <w:pPr>
        <w:widowControl w:val="0"/>
        <w:autoSpaceDE w:val="0"/>
        <w:autoSpaceDN w:val="0"/>
        <w:adjustRightInd w:val="0"/>
        <w:jc w:val="center"/>
        <w:rPr>
          <w:b/>
        </w:rPr>
      </w:pPr>
      <w:r>
        <w:rPr>
          <w:b/>
        </w:rPr>
        <w:t>Članak 110</w:t>
      </w:r>
      <w:r w:rsidR="00665672" w:rsidRPr="0054442E">
        <w:rPr>
          <w:b/>
        </w:rPr>
        <w:t>.</w:t>
      </w:r>
    </w:p>
    <w:p w:rsidR="0054442E" w:rsidRPr="00DB089F" w:rsidRDefault="0054442E" w:rsidP="004C0382">
      <w:pPr>
        <w:widowControl w:val="0"/>
        <w:autoSpaceDE w:val="0"/>
        <w:autoSpaceDN w:val="0"/>
        <w:adjustRightInd w:val="0"/>
        <w:jc w:val="center"/>
      </w:pPr>
    </w:p>
    <w:p w:rsidR="00D6007E" w:rsidRPr="00DB089F" w:rsidRDefault="00D6007E" w:rsidP="0054442E">
      <w:pPr>
        <w:widowControl w:val="0"/>
        <w:autoSpaceDE w:val="0"/>
        <w:autoSpaceDN w:val="0"/>
        <w:adjustRightInd w:val="0"/>
        <w:ind w:firstLine="1418"/>
        <w:jc w:val="both"/>
        <w:rPr>
          <w:b/>
        </w:rPr>
      </w:pPr>
      <w:r w:rsidRPr="00DB089F">
        <w:t>Radno i uredovno vrijeme Ministarstva raspoređuje se pravilnikom o unutarnjem redu</w:t>
      </w:r>
      <w:r w:rsidR="0054442E">
        <w:t>.</w:t>
      </w:r>
      <w:r w:rsidRPr="00DB089F">
        <w:rPr>
          <w:b/>
        </w:rPr>
        <w:t xml:space="preserve"> </w:t>
      </w:r>
    </w:p>
    <w:p w:rsidR="0054442E" w:rsidRPr="00DB089F" w:rsidRDefault="0054442E" w:rsidP="004C0382">
      <w:pPr>
        <w:widowControl w:val="0"/>
        <w:autoSpaceDE w:val="0"/>
        <w:autoSpaceDN w:val="0"/>
        <w:adjustRightInd w:val="0"/>
        <w:jc w:val="center"/>
        <w:rPr>
          <w:b/>
        </w:rPr>
      </w:pPr>
    </w:p>
    <w:p w:rsidR="009D285D" w:rsidRPr="00DB089F" w:rsidRDefault="00665672" w:rsidP="004C0382">
      <w:pPr>
        <w:widowControl w:val="0"/>
        <w:autoSpaceDE w:val="0"/>
        <w:autoSpaceDN w:val="0"/>
        <w:adjustRightInd w:val="0"/>
        <w:jc w:val="center"/>
        <w:rPr>
          <w:b/>
        </w:rPr>
      </w:pPr>
      <w:r w:rsidRPr="00DB089F">
        <w:rPr>
          <w:b/>
        </w:rPr>
        <w:t>VI. OKVIRNI BROJ DRŽAVNIH SLUŽBENIKA I NAMJEŠTENIKA</w:t>
      </w:r>
    </w:p>
    <w:p w:rsidR="0054442E" w:rsidRDefault="0054442E" w:rsidP="004C0382">
      <w:pPr>
        <w:widowControl w:val="0"/>
        <w:autoSpaceDE w:val="0"/>
        <w:autoSpaceDN w:val="0"/>
        <w:adjustRightInd w:val="0"/>
        <w:jc w:val="center"/>
        <w:rPr>
          <w:b/>
        </w:rPr>
      </w:pPr>
    </w:p>
    <w:p w:rsidR="009D285D" w:rsidRDefault="00665672" w:rsidP="004C0382">
      <w:pPr>
        <w:widowControl w:val="0"/>
        <w:autoSpaceDE w:val="0"/>
        <w:autoSpaceDN w:val="0"/>
        <w:adjustRightInd w:val="0"/>
        <w:jc w:val="center"/>
        <w:rPr>
          <w:b/>
        </w:rPr>
      </w:pPr>
      <w:r w:rsidRPr="0054442E">
        <w:rPr>
          <w:b/>
        </w:rPr>
        <w:t xml:space="preserve">Članak </w:t>
      </w:r>
      <w:r w:rsidR="0076501B">
        <w:rPr>
          <w:b/>
        </w:rPr>
        <w:t>111</w:t>
      </w:r>
      <w:r w:rsidRPr="0054442E">
        <w:rPr>
          <w:b/>
        </w:rPr>
        <w:t>.</w:t>
      </w:r>
    </w:p>
    <w:p w:rsidR="0054442E" w:rsidRPr="0054442E" w:rsidRDefault="0054442E" w:rsidP="004C0382">
      <w:pPr>
        <w:widowControl w:val="0"/>
        <w:autoSpaceDE w:val="0"/>
        <w:autoSpaceDN w:val="0"/>
        <w:adjustRightInd w:val="0"/>
        <w:jc w:val="center"/>
        <w:rPr>
          <w:b/>
        </w:rPr>
      </w:pPr>
    </w:p>
    <w:p w:rsidR="00D6007E" w:rsidRPr="00DB089F" w:rsidRDefault="00D6007E" w:rsidP="0054442E">
      <w:pPr>
        <w:widowControl w:val="0"/>
        <w:autoSpaceDE w:val="0"/>
        <w:autoSpaceDN w:val="0"/>
        <w:adjustRightInd w:val="0"/>
        <w:ind w:firstLine="1418"/>
        <w:jc w:val="both"/>
      </w:pPr>
      <w:r w:rsidRPr="00DB089F">
        <w:t>Okvirni broj državnih službenika i namještenika potrebnih za obavljanje pos</w:t>
      </w:r>
      <w:r w:rsidR="00C013C8">
        <w:t>lova iz djelokruga Ministarstva</w:t>
      </w:r>
      <w:r w:rsidRPr="00DB089F">
        <w:t xml:space="preserve"> utvrđuje se u tablici koja je sastavni dio ove Uredbe.</w:t>
      </w:r>
    </w:p>
    <w:p w:rsidR="0054442E" w:rsidRDefault="0054442E" w:rsidP="004C0382">
      <w:pPr>
        <w:widowControl w:val="0"/>
        <w:autoSpaceDE w:val="0"/>
        <w:autoSpaceDN w:val="0"/>
        <w:adjustRightInd w:val="0"/>
        <w:jc w:val="center"/>
      </w:pPr>
    </w:p>
    <w:p w:rsidR="008D0CD0" w:rsidRPr="0054442E" w:rsidRDefault="008D0CD0" w:rsidP="008D0CD0">
      <w:pPr>
        <w:widowControl w:val="0"/>
        <w:autoSpaceDE w:val="0"/>
        <w:autoSpaceDN w:val="0"/>
        <w:adjustRightInd w:val="0"/>
        <w:jc w:val="center"/>
        <w:rPr>
          <w:b/>
        </w:rPr>
      </w:pPr>
      <w:r w:rsidRPr="0054442E">
        <w:rPr>
          <w:b/>
        </w:rPr>
        <w:t xml:space="preserve">Članak </w:t>
      </w:r>
      <w:r w:rsidR="0076501B">
        <w:rPr>
          <w:b/>
        </w:rPr>
        <w:t>112</w:t>
      </w:r>
      <w:r w:rsidRPr="0054442E">
        <w:rPr>
          <w:b/>
        </w:rPr>
        <w:t>.</w:t>
      </w:r>
    </w:p>
    <w:p w:rsidR="008D0CD0" w:rsidRPr="00DB089F" w:rsidRDefault="008D0CD0" w:rsidP="008D0CD0">
      <w:pPr>
        <w:widowControl w:val="0"/>
        <w:autoSpaceDE w:val="0"/>
        <w:autoSpaceDN w:val="0"/>
        <w:adjustRightInd w:val="0"/>
        <w:jc w:val="center"/>
      </w:pPr>
    </w:p>
    <w:p w:rsidR="008D0CD0" w:rsidRPr="00DB089F" w:rsidRDefault="008D0CD0" w:rsidP="008D0CD0">
      <w:pPr>
        <w:widowControl w:val="0"/>
        <w:autoSpaceDE w:val="0"/>
        <w:autoSpaceDN w:val="0"/>
        <w:adjustRightInd w:val="0"/>
        <w:ind w:firstLine="1418"/>
        <w:jc w:val="both"/>
      </w:pPr>
      <w:r w:rsidRPr="00DB089F">
        <w:t>Pitanja važna za rad Ministarstva koja nisu uređena Zakonom, Uredbom o općim pravilima za unutarnje ustrojstvo tijela državne uprave, te ovom Uredbom, uredit će se Pravilnikom o unutarnjem redu Ministarstva, a osobito broj potrebnih državnih službenika i namještenika, radna mjesta državnih službenika i namještenika s naznakom njihovih osnovnih poslova i zadaća, te stručnih uvjeta potrebnih za njihovo obavljanje, njihove ovlasti i odgovornosti te druga pitanja od značaja za rad Ministarstva koja nisu uređena ovom Uredbom.</w:t>
      </w:r>
    </w:p>
    <w:p w:rsidR="008D0CD0" w:rsidRDefault="008D0CD0" w:rsidP="004C0382">
      <w:pPr>
        <w:widowControl w:val="0"/>
        <w:autoSpaceDE w:val="0"/>
        <w:autoSpaceDN w:val="0"/>
        <w:adjustRightInd w:val="0"/>
        <w:jc w:val="center"/>
      </w:pPr>
    </w:p>
    <w:p w:rsidR="008D0CD0" w:rsidRPr="00DB089F" w:rsidRDefault="008D0CD0" w:rsidP="008D0CD0">
      <w:pPr>
        <w:widowControl w:val="0"/>
        <w:autoSpaceDE w:val="0"/>
        <w:autoSpaceDN w:val="0"/>
        <w:adjustRightInd w:val="0"/>
        <w:jc w:val="center"/>
        <w:rPr>
          <w:b/>
        </w:rPr>
      </w:pPr>
      <w:r w:rsidRPr="00DB089F">
        <w:rPr>
          <w:b/>
        </w:rPr>
        <w:t>VII. PRIJELAZNE I ZAVRŠNE ODREDBE</w:t>
      </w:r>
    </w:p>
    <w:p w:rsidR="008D0CD0" w:rsidRDefault="008D0CD0" w:rsidP="004C0382">
      <w:pPr>
        <w:widowControl w:val="0"/>
        <w:autoSpaceDE w:val="0"/>
        <w:autoSpaceDN w:val="0"/>
        <w:adjustRightInd w:val="0"/>
        <w:jc w:val="center"/>
      </w:pPr>
    </w:p>
    <w:p w:rsidR="0022391E" w:rsidRPr="0054442E" w:rsidRDefault="0076501B" w:rsidP="004C0382">
      <w:pPr>
        <w:widowControl w:val="0"/>
        <w:autoSpaceDE w:val="0"/>
        <w:autoSpaceDN w:val="0"/>
        <w:adjustRightInd w:val="0"/>
        <w:jc w:val="center"/>
        <w:rPr>
          <w:b/>
        </w:rPr>
      </w:pPr>
      <w:r>
        <w:rPr>
          <w:b/>
        </w:rPr>
        <w:t>Članak 113</w:t>
      </w:r>
      <w:r w:rsidR="0022391E" w:rsidRPr="0054442E">
        <w:rPr>
          <w:b/>
        </w:rPr>
        <w:t>.</w:t>
      </w:r>
    </w:p>
    <w:p w:rsidR="0054442E" w:rsidRPr="00DB089F" w:rsidRDefault="0054442E" w:rsidP="004C0382">
      <w:pPr>
        <w:widowControl w:val="0"/>
        <w:autoSpaceDE w:val="0"/>
        <w:autoSpaceDN w:val="0"/>
        <w:adjustRightInd w:val="0"/>
        <w:jc w:val="center"/>
      </w:pPr>
    </w:p>
    <w:p w:rsidR="0022391E" w:rsidRPr="00DB089F" w:rsidRDefault="0022391E" w:rsidP="0054442E">
      <w:pPr>
        <w:widowControl w:val="0"/>
        <w:autoSpaceDE w:val="0"/>
        <w:autoSpaceDN w:val="0"/>
        <w:adjustRightInd w:val="0"/>
        <w:ind w:firstLine="1418"/>
        <w:jc w:val="both"/>
      </w:pPr>
      <w:r w:rsidRPr="00DB089F">
        <w:t>Pravilnik o unutarnjem redu Ministarstva donijet će ministar, uz prethodnu suglasnost tijela državne uprave nadležnog za službeničke odnose u roku od 30 dana od dana stupanja na snagu ove Uredbe.</w:t>
      </w:r>
    </w:p>
    <w:p w:rsidR="0054442E" w:rsidRDefault="0054442E" w:rsidP="0054442E">
      <w:pPr>
        <w:widowControl w:val="0"/>
        <w:autoSpaceDE w:val="0"/>
        <w:autoSpaceDN w:val="0"/>
        <w:adjustRightInd w:val="0"/>
        <w:ind w:firstLine="1418"/>
        <w:jc w:val="both"/>
      </w:pPr>
    </w:p>
    <w:p w:rsidR="0054442E" w:rsidRDefault="0022391E" w:rsidP="008D0CD0">
      <w:pPr>
        <w:widowControl w:val="0"/>
        <w:autoSpaceDE w:val="0"/>
        <w:autoSpaceDN w:val="0"/>
        <w:adjustRightInd w:val="0"/>
        <w:ind w:firstLine="1418"/>
        <w:jc w:val="both"/>
      </w:pPr>
      <w:r w:rsidRPr="00DB089F">
        <w:t>Ministar će donijeti rješenja o rasporedu na radna mjesta za državne službenike i namještenike u roku od 30 dana od dana stupanja na snagu Pravilnika o unutarnjem redu Ministarstva.</w:t>
      </w:r>
    </w:p>
    <w:p w:rsidR="0054442E" w:rsidRDefault="0054442E" w:rsidP="004C0382">
      <w:pPr>
        <w:widowControl w:val="0"/>
        <w:autoSpaceDE w:val="0"/>
        <w:autoSpaceDN w:val="0"/>
        <w:adjustRightInd w:val="0"/>
        <w:jc w:val="center"/>
        <w:rPr>
          <w:b/>
        </w:rPr>
      </w:pPr>
    </w:p>
    <w:p w:rsidR="009D285D" w:rsidRDefault="00892354" w:rsidP="004C0382">
      <w:pPr>
        <w:widowControl w:val="0"/>
        <w:autoSpaceDE w:val="0"/>
        <w:autoSpaceDN w:val="0"/>
        <w:adjustRightInd w:val="0"/>
        <w:jc w:val="center"/>
        <w:rPr>
          <w:b/>
        </w:rPr>
      </w:pPr>
      <w:r>
        <w:rPr>
          <w:b/>
        </w:rPr>
        <w:t>Čl</w:t>
      </w:r>
      <w:r w:rsidR="0076501B">
        <w:rPr>
          <w:b/>
        </w:rPr>
        <w:t>anak 114</w:t>
      </w:r>
      <w:r w:rsidR="00665672" w:rsidRPr="0054442E">
        <w:rPr>
          <w:b/>
        </w:rPr>
        <w:t>.</w:t>
      </w:r>
    </w:p>
    <w:p w:rsidR="0054442E" w:rsidRPr="0054442E" w:rsidRDefault="0054442E" w:rsidP="004C0382">
      <w:pPr>
        <w:widowControl w:val="0"/>
        <w:autoSpaceDE w:val="0"/>
        <w:autoSpaceDN w:val="0"/>
        <w:adjustRightInd w:val="0"/>
        <w:jc w:val="center"/>
        <w:rPr>
          <w:b/>
        </w:rPr>
      </w:pPr>
    </w:p>
    <w:p w:rsidR="00665672" w:rsidRPr="00DB089F" w:rsidRDefault="00665672" w:rsidP="0054442E">
      <w:pPr>
        <w:widowControl w:val="0"/>
        <w:autoSpaceDE w:val="0"/>
        <w:autoSpaceDN w:val="0"/>
        <w:adjustRightInd w:val="0"/>
        <w:ind w:firstLine="1418"/>
        <w:jc w:val="both"/>
      </w:pPr>
      <w:r w:rsidRPr="00DB089F">
        <w:t>Danom stupanja na snagu ove Uredbe, prestaje važiti Uredba o unutarnjem ustrojstvu Minist</w:t>
      </w:r>
      <w:r w:rsidR="00DE07A1" w:rsidRPr="00DB089F">
        <w:t>arstva znanosti i obrazovanja</w:t>
      </w:r>
      <w:r w:rsidRPr="00DB089F">
        <w:t xml:space="preserve"> (Na</w:t>
      </w:r>
      <w:r w:rsidR="0054442E">
        <w:t>rodne novine, br.</w:t>
      </w:r>
      <w:r w:rsidR="0066340C" w:rsidRPr="00DB089F">
        <w:t xml:space="preserve"> </w:t>
      </w:r>
      <w:r w:rsidR="000A4853">
        <w:t>97/20 i 14/21</w:t>
      </w:r>
      <w:r w:rsidRPr="00DB089F">
        <w:t>).</w:t>
      </w:r>
    </w:p>
    <w:p w:rsidR="00C013C8" w:rsidRDefault="00C013C8" w:rsidP="00130E35">
      <w:pPr>
        <w:widowControl w:val="0"/>
        <w:autoSpaceDE w:val="0"/>
        <w:autoSpaceDN w:val="0"/>
        <w:adjustRightInd w:val="0"/>
        <w:rPr>
          <w:b/>
        </w:rPr>
      </w:pPr>
    </w:p>
    <w:p w:rsidR="009D285D" w:rsidRPr="0054442E" w:rsidRDefault="00D673F4" w:rsidP="004C0382">
      <w:pPr>
        <w:widowControl w:val="0"/>
        <w:autoSpaceDE w:val="0"/>
        <w:autoSpaceDN w:val="0"/>
        <w:adjustRightInd w:val="0"/>
        <w:jc w:val="center"/>
        <w:rPr>
          <w:b/>
        </w:rPr>
      </w:pPr>
      <w:r>
        <w:rPr>
          <w:b/>
        </w:rPr>
        <w:t>Čla</w:t>
      </w:r>
      <w:r w:rsidR="0076501B">
        <w:rPr>
          <w:b/>
        </w:rPr>
        <w:t>nak 115</w:t>
      </w:r>
      <w:r w:rsidR="00665672" w:rsidRPr="0054442E">
        <w:rPr>
          <w:b/>
        </w:rPr>
        <w:t>.</w:t>
      </w:r>
    </w:p>
    <w:p w:rsidR="0054442E" w:rsidRPr="00DB089F" w:rsidRDefault="0054442E" w:rsidP="004C0382">
      <w:pPr>
        <w:widowControl w:val="0"/>
        <w:autoSpaceDE w:val="0"/>
        <w:autoSpaceDN w:val="0"/>
        <w:adjustRightInd w:val="0"/>
        <w:jc w:val="center"/>
      </w:pPr>
    </w:p>
    <w:p w:rsidR="003413AF" w:rsidRDefault="00665672" w:rsidP="00130E35">
      <w:pPr>
        <w:widowControl w:val="0"/>
        <w:autoSpaceDE w:val="0"/>
        <w:autoSpaceDN w:val="0"/>
        <w:adjustRightInd w:val="0"/>
        <w:ind w:firstLine="1418"/>
        <w:jc w:val="both"/>
      </w:pPr>
      <w:r w:rsidRPr="00DB089F">
        <w:lastRenderedPageBreak/>
        <w:t xml:space="preserve">Ova Uredba stupa na snagu </w:t>
      </w:r>
      <w:r w:rsidR="00D95CD9" w:rsidRPr="00DB089F">
        <w:t>osmoga dana od dana</w:t>
      </w:r>
      <w:r w:rsidRPr="00DB089F">
        <w:t xml:space="preserve"> objave u Narodnim novinama.</w:t>
      </w:r>
    </w:p>
    <w:p w:rsidR="003413AF" w:rsidRDefault="003413AF" w:rsidP="004C0382">
      <w:pPr>
        <w:widowControl w:val="0"/>
        <w:autoSpaceDE w:val="0"/>
        <w:autoSpaceDN w:val="0"/>
        <w:adjustRightInd w:val="0"/>
        <w:ind w:firstLine="342"/>
        <w:jc w:val="both"/>
      </w:pPr>
    </w:p>
    <w:p w:rsidR="00665672" w:rsidRPr="00DB089F" w:rsidRDefault="00665672" w:rsidP="0061773C">
      <w:pPr>
        <w:widowControl w:val="0"/>
        <w:autoSpaceDE w:val="0"/>
        <w:autoSpaceDN w:val="0"/>
        <w:adjustRightInd w:val="0"/>
        <w:jc w:val="both"/>
      </w:pPr>
      <w:r w:rsidRPr="00DB089F">
        <w:t xml:space="preserve">Klasa: </w:t>
      </w:r>
      <w:r w:rsidR="0061773C">
        <w:tab/>
      </w:r>
      <w:r w:rsidR="003413AF">
        <w:tab/>
      </w:r>
    </w:p>
    <w:p w:rsidR="002846B8" w:rsidRDefault="00665672" w:rsidP="0061773C">
      <w:pPr>
        <w:widowControl w:val="0"/>
        <w:autoSpaceDE w:val="0"/>
        <w:autoSpaceDN w:val="0"/>
        <w:adjustRightInd w:val="0"/>
        <w:jc w:val="both"/>
      </w:pPr>
      <w:proofErr w:type="spellStart"/>
      <w:r w:rsidRPr="00DB089F">
        <w:t>Urbroj</w:t>
      </w:r>
      <w:proofErr w:type="spellEnd"/>
      <w:r w:rsidRPr="00DB089F">
        <w:t xml:space="preserve">: </w:t>
      </w:r>
      <w:r w:rsidR="000A4853">
        <w:tab/>
      </w:r>
    </w:p>
    <w:p w:rsidR="00665672" w:rsidRDefault="00665672" w:rsidP="0061773C">
      <w:pPr>
        <w:widowControl w:val="0"/>
        <w:autoSpaceDE w:val="0"/>
        <w:autoSpaceDN w:val="0"/>
        <w:adjustRightInd w:val="0"/>
        <w:jc w:val="both"/>
      </w:pPr>
      <w:r w:rsidRPr="00DB089F">
        <w:t xml:space="preserve">Zagreb, </w:t>
      </w:r>
      <w:r w:rsidR="000A4853">
        <w:tab/>
      </w:r>
    </w:p>
    <w:p w:rsidR="0061773C" w:rsidRDefault="0061773C" w:rsidP="0061773C">
      <w:pPr>
        <w:widowControl w:val="0"/>
        <w:autoSpaceDE w:val="0"/>
        <w:autoSpaceDN w:val="0"/>
        <w:adjustRightInd w:val="0"/>
        <w:jc w:val="both"/>
      </w:pPr>
    </w:p>
    <w:p w:rsidR="0061773C" w:rsidRDefault="00F448E5" w:rsidP="0061773C">
      <w:pPr>
        <w:widowControl w:val="0"/>
        <w:autoSpaceDE w:val="0"/>
        <w:autoSpaceDN w:val="0"/>
        <w:adjustRightInd w:val="0"/>
        <w:jc w:val="both"/>
      </w:pPr>
      <w:r>
        <w:tab/>
      </w:r>
      <w:r>
        <w:tab/>
      </w:r>
      <w:r w:rsidR="0061773C">
        <w:tab/>
      </w:r>
      <w:r w:rsidR="0061773C">
        <w:tab/>
      </w:r>
      <w:r w:rsidR="0061773C">
        <w:tab/>
      </w:r>
      <w:r w:rsidR="0061773C">
        <w:tab/>
      </w:r>
      <w:r w:rsidR="0061773C">
        <w:tab/>
      </w:r>
      <w:r w:rsidR="0061773C">
        <w:tab/>
      </w:r>
      <w:r w:rsidR="0061773C">
        <w:tab/>
        <w:t xml:space="preserve">       PREDSJEDNIK</w:t>
      </w:r>
    </w:p>
    <w:p w:rsidR="0061773C" w:rsidRDefault="0061773C" w:rsidP="0061773C">
      <w:pPr>
        <w:widowControl w:val="0"/>
        <w:autoSpaceDE w:val="0"/>
        <w:autoSpaceDN w:val="0"/>
        <w:adjustRightInd w:val="0"/>
        <w:jc w:val="both"/>
      </w:pPr>
    </w:p>
    <w:p w:rsidR="0061773C" w:rsidRDefault="0061773C" w:rsidP="0061773C">
      <w:pPr>
        <w:widowControl w:val="0"/>
        <w:autoSpaceDE w:val="0"/>
        <w:autoSpaceDN w:val="0"/>
        <w:adjustRightInd w:val="0"/>
        <w:jc w:val="both"/>
      </w:pPr>
    </w:p>
    <w:p w:rsidR="0061773C" w:rsidRPr="00130E35" w:rsidRDefault="0061773C" w:rsidP="00130E35">
      <w:pPr>
        <w:widowControl w:val="0"/>
        <w:autoSpaceDE w:val="0"/>
        <w:autoSpaceDN w:val="0"/>
        <w:adjustRightInd w:val="0"/>
        <w:jc w:val="both"/>
      </w:pPr>
      <w:r>
        <w:t xml:space="preserve">     </w:t>
      </w:r>
      <w:r w:rsidR="00F448E5">
        <w:tab/>
      </w:r>
      <w:r w:rsidR="00F448E5">
        <w:tab/>
      </w:r>
      <w:r>
        <w:tab/>
      </w:r>
      <w:r>
        <w:tab/>
      </w:r>
      <w:r>
        <w:tab/>
      </w:r>
      <w:r>
        <w:tab/>
      </w:r>
      <w:r>
        <w:tab/>
      </w:r>
      <w:r>
        <w:tab/>
      </w:r>
      <w:r>
        <w:tab/>
        <w:t xml:space="preserve">mr. </w:t>
      </w:r>
      <w:proofErr w:type="spellStart"/>
      <w:r>
        <w:t>sc</w:t>
      </w:r>
      <w:proofErr w:type="spellEnd"/>
      <w:r>
        <w:t>. Andrej Plenković</w:t>
      </w:r>
    </w:p>
    <w:p w:rsidR="004F2653" w:rsidRPr="007B17EA" w:rsidRDefault="003B177E" w:rsidP="0061773C">
      <w:pPr>
        <w:jc w:val="center"/>
        <w:rPr>
          <w:bCs/>
        </w:rPr>
      </w:pPr>
      <w:r w:rsidRPr="007B17EA">
        <w:rPr>
          <w:bCs/>
        </w:rPr>
        <w:br w:type="page"/>
      </w:r>
    </w:p>
    <w:p w:rsidR="00CB6A61" w:rsidRPr="00DB089F" w:rsidRDefault="00CB6A61" w:rsidP="004C0382">
      <w:pPr>
        <w:jc w:val="center"/>
        <w:rPr>
          <w:b/>
        </w:rPr>
      </w:pPr>
      <w:r w:rsidRPr="00DB089F">
        <w:rPr>
          <w:b/>
        </w:rPr>
        <w:lastRenderedPageBreak/>
        <w:t>OKVIRNI BROJ DRŽAVNIH SLUŽBENIKA I NAMJEŠTENIKA</w:t>
      </w:r>
    </w:p>
    <w:p w:rsidR="00CB6A61" w:rsidRPr="00DB089F" w:rsidRDefault="0051280D" w:rsidP="004C0382">
      <w:pPr>
        <w:jc w:val="center"/>
        <w:rPr>
          <w:b/>
        </w:rPr>
      </w:pPr>
      <w:r>
        <w:rPr>
          <w:b/>
        </w:rPr>
        <w:t>MINISTARSTVA ZNANOSTI,</w:t>
      </w:r>
      <w:r w:rsidR="00CB6A61" w:rsidRPr="00DB089F">
        <w:rPr>
          <w:b/>
        </w:rPr>
        <w:t xml:space="preserve"> OBRAZOVANJA</w:t>
      </w:r>
      <w:r>
        <w:rPr>
          <w:b/>
        </w:rPr>
        <w:t xml:space="preserve"> I MLADIH</w:t>
      </w:r>
    </w:p>
    <w:p w:rsidR="00CB6A61" w:rsidRPr="00DB089F" w:rsidRDefault="00CB6A61" w:rsidP="004C0382"/>
    <w:tbl>
      <w:tblPr>
        <w:tblW w:w="11035"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8358"/>
        <w:gridCol w:w="1684"/>
      </w:tblGrid>
      <w:tr w:rsidR="00F92BD0"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F92BD0" w:rsidRPr="00C93EC3" w:rsidRDefault="00F92BD0" w:rsidP="002402E7">
            <w:pPr>
              <w:jc w:val="center"/>
              <w:rPr>
                <w:b/>
              </w:rPr>
            </w:pPr>
            <w:r w:rsidRPr="00C93EC3">
              <w:rPr>
                <w:b/>
              </w:rPr>
              <w:t>Redni broj</w:t>
            </w:r>
          </w:p>
        </w:tc>
        <w:tc>
          <w:tcPr>
            <w:tcW w:w="8358" w:type="dxa"/>
            <w:tcBorders>
              <w:top w:val="single" w:sz="4" w:space="0" w:color="000000"/>
              <w:left w:val="single" w:sz="4" w:space="0" w:color="000000"/>
              <w:bottom w:val="single" w:sz="4" w:space="0" w:color="000000"/>
              <w:right w:val="single" w:sz="4" w:space="0" w:color="000000"/>
            </w:tcBorders>
            <w:vAlign w:val="center"/>
          </w:tcPr>
          <w:p w:rsidR="00F92BD0" w:rsidRPr="00C93EC3" w:rsidRDefault="00F92BD0" w:rsidP="002402E7">
            <w:pPr>
              <w:jc w:val="center"/>
              <w:rPr>
                <w:b/>
              </w:rPr>
            </w:pPr>
            <w:r w:rsidRPr="00C93EC3">
              <w:rPr>
                <w:b/>
              </w:rPr>
              <w:t>Naziv unutarnje ustrojstvene jedinice</w:t>
            </w:r>
          </w:p>
        </w:tc>
        <w:tc>
          <w:tcPr>
            <w:tcW w:w="1684" w:type="dxa"/>
            <w:tcBorders>
              <w:top w:val="single" w:sz="4" w:space="0" w:color="000000"/>
              <w:left w:val="single" w:sz="4" w:space="0" w:color="000000"/>
              <w:bottom w:val="single" w:sz="4" w:space="0" w:color="000000"/>
              <w:right w:val="single" w:sz="4" w:space="0" w:color="000000"/>
            </w:tcBorders>
            <w:vAlign w:val="center"/>
          </w:tcPr>
          <w:p w:rsidR="00F92BD0" w:rsidRPr="00C93EC3" w:rsidRDefault="00F92BD0" w:rsidP="002402E7">
            <w:pPr>
              <w:ind w:right="2"/>
              <w:jc w:val="center"/>
              <w:rPr>
                <w:b/>
              </w:rPr>
            </w:pPr>
            <w:r w:rsidRPr="00C93EC3">
              <w:rPr>
                <w:b/>
              </w:rPr>
              <w:t>Broj službenika i namještenika</w:t>
            </w:r>
          </w:p>
        </w:tc>
      </w:tr>
      <w:tr w:rsidR="00F92BD0"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F92BD0" w:rsidRPr="00C93EC3" w:rsidRDefault="00F92BD0" w:rsidP="002402E7">
            <w:pPr>
              <w:jc w:val="right"/>
              <w:rPr>
                <w:b/>
              </w:rPr>
            </w:pPr>
            <w:r w:rsidRPr="00C93EC3">
              <w:rPr>
                <w:b/>
              </w:rPr>
              <w:t>1.</w:t>
            </w:r>
          </w:p>
        </w:tc>
        <w:tc>
          <w:tcPr>
            <w:tcW w:w="8358" w:type="dxa"/>
            <w:tcBorders>
              <w:top w:val="single" w:sz="4" w:space="0" w:color="000000"/>
              <w:left w:val="single" w:sz="4" w:space="0" w:color="000000"/>
              <w:bottom w:val="single" w:sz="4" w:space="0" w:color="000000"/>
              <w:right w:val="single" w:sz="4" w:space="0" w:color="000000"/>
            </w:tcBorders>
            <w:vAlign w:val="center"/>
          </w:tcPr>
          <w:p w:rsidR="00F92BD0" w:rsidRPr="00C93EC3" w:rsidRDefault="00F92BD0" w:rsidP="002402E7">
            <w:pPr>
              <w:rPr>
                <w:b/>
              </w:rPr>
            </w:pPr>
            <w:r w:rsidRPr="00C93EC3">
              <w:rPr>
                <w:b/>
              </w:rPr>
              <w:t xml:space="preserve">KABINET MINISTRA </w:t>
            </w:r>
          </w:p>
        </w:tc>
        <w:tc>
          <w:tcPr>
            <w:tcW w:w="1684" w:type="dxa"/>
            <w:tcBorders>
              <w:top w:val="single" w:sz="4" w:space="0" w:color="000000"/>
              <w:left w:val="single" w:sz="4" w:space="0" w:color="000000"/>
              <w:bottom w:val="single" w:sz="4" w:space="0" w:color="000000"/>
              <w:right w:val="single" w:sz="4" w:space="0" w:color="000000"/>
            </w:tcBorders>
            <w:vAlign w:val="center"/>
          </w:tcPr>
          <w:p w:rsidR="00F92BD0" w:rsidRPr="00C93EC3" w:rsidRDefault="00F92BD0" w:rsidP="002402E7">
            <w:pPr>
              <w:jc w:val="center"/>
              <w:rPr>
                <w:b/>
              </w:rPr>
            </w:pPr>
            <w:r w:rsidRPr="00C93EC3">
              <w:rPr>
                <w:b/>
              </w:rPr>
              <w:t>12</w:t>
            </w:r>
          </w:p>
        </w:tc>
      </w:tr>
      <w:tr w:rsidR="00F92BD0"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F92BD0" w:rsidRPr="00C93EC3" w:rsidRDefault="00F92BD0" w:rsidP="002402E7">
            <w:pPr>
              <w:jc w:val="right"/>
              <w:rPr>
                <w:b/>
              </w:rPr>
            </w:pPr>
            <w:r w:rsidRPr="00C93EC3">
              <w:rPr>
                <w:b/>
              </w:rPr>
              <w:t>2.</w:t>
            </w:r>
          </w:p>
        </w:tc>
        <w:tc>
          <w:tcPr>
            <w:tcW w:w="8358" w:type="dxa"/>
            <w:tcBorders>
              <w:top w:val="single" w:sz="4" w:space="0" w:color="000000"/>
              <w:left w:val="single" w:sz="4" w:space="0" w:color="000000"/>
              <w:bottom w:val="single" w:sz="4" w:space="0" w:color="000000"/>
              <w:right w:val="single" w:sz="4" w:space="0" w:color="000000"/>
            </w:tcBorders>
            <w:vAlign w:val="center"/>
          </w:tcPr>
          <w:p w:rsidR="00F92BD0" w:rsidRPr="00C93EC3" w:rsidRDefault="00F92BD0" w:rsidP="002402E7">
            <w:pPr>
              <w:rPr>
                <w:b/>
              </w:rPr>
            </w:pPr>
            <w:r w:rsidRPr="00C93EC3">
              <w:rPr>
                <w:b/>
                <w:bCs/>
              </w:rPr>
              <w:t>GLAVNO TAJNIŠTVO</w:t>
            </w:r>
          </w:p>
        </w:tc>
        <w:tc>
          <w:tcPr>
            <w:tcW w:w="1684" w:type="dxa"/>
            <w:tcBorders>
              <w:top w:val="single" w:sz="4" w:space="0" w:color="000000"/>
              <w:left w:val="single" w:sz="4" w:space="0" w:color="000000"/>
              <w:bottom w:val="single" w:sz="4" w:space="0" w:color="000000"/>
              <w:right w:val="single" w:sz="4" w:space="0" w:color="000000"/>
            </w:tcBorders>
            <w:vAlign w:val="center"/>
          </w:tcPr>
          <w:p w:rsidR="00F92BD0" w:rsidRPr="00C93EC3" w:rsidRDefault="00F92BD0" w:rsidP="002402E7">
            <w:pPr>
              <w:jc w:val="center"/>
            </w:pPr>
            <w:r w:rsidRPr="00C93EC3">
              <w:t>1</w:t>
            </w:r>
          </w:p>
        </w:tc>
      </w:tr>
      <w:tr w:rsidR="00F92BD0"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F92BD0" w:rsidRPr="00C93EC3" w:rsidRDefault="00F92BD0" w:rsidP="002402E7">
            <w:pPr>
              <w:jc w:val="right"/>
              <w:rPr>
                <w:b/>
                <w:color w:val="000000"/>
              </w:rPr>
            </w:pPr>
          </w:p>
        </w:tc>
        <w:tc>
          <w:tcPr>
            <w:tcW w:w="8358" w:type="dxa"/>
            <w:tcBorders>
              <w:top w:val="single" w:sz="4" w:space="0" w:color="000000"/>
              <w:left w:val="single" w:sz="4" w:space="0" w:color="000000"/>
              <w:bottom w:val="single" w:sz="4" w:space="0" w:color="000000"/>
              <w:right w:val="single" w:sz="4" w:space="0" w:color="000000"/>
            </w:tcBorders>
            <w:vAlign w:val="center"/>
          </w:tcPr>
          <w:p w:rsidR="00F92BD0" w:rsidRPr="00C93EC3" w:rsidRDefault="00F92BD0" w:rsidP="002402E7">
            <w:pPr>
              <w:rPr>
                <w:color w:val="000000"/>
              </w:rPr>
            </w:pPr>
            <w:r w:rsidRPr="00C93EC3">
              <w:rPr>
                <w:color w:val="000000"/>
              </w:rPr>
              <w:t>neposredno u Glavnom tajništvu izvan sustava nižih ustrojstvenih jedinica</w:t>
            </w:r>
          </w:p>
        </w:tc>
        <w:tc>
          <w:tcPr>
            <w:tcW w:w="1684" w:type="dxa"/>
            <w:tcBorders>
              <w:top w:val="single" w:sz="4" w:space="0" w:color="000000"/>
              <w:left w:val="single" w:sz="4" w:space="0" w:color="000000"/>
              <w:bottom w:val="single" w:sz="4" w:space="0" w:color="000000"/>
              <w:right w:val="single" w:sz="4" w:space="0" w:color="000000"/>
            </w:tcBorders>
            <w:vAlign w:val="center"/>
          </w:tcPr>
          <w:p w:rsidR="00F92BD0" w:rsidRPr="00C93EC3" w:rsidRDefault="00F92BD0" w:rsidP="002402E7">
            <w:pPr>
              <w:jc w:val="center"/>
            </w:pPr>
            <w:r w:rsidRPr="00C93EC3">
              <w:t>1</w:t>
            </w:r>
          </w:p>
        </w:tc>
      </w:tr>
      <w:tr w:rsidR="00F92BD0"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F92BD0" w:rsidRPr="00C93EC3" w:rsidRDefault="00F92BD0" w:rsidP="002402E7">
            <w:pPr>
              <w:jc w:val="right"/>
              <w:rPr>
                <w:b/>
                <w:color w:val="000000"/>
              </w:rPr>
            </w:pPr>
            <w:r w:rsidRPr="00C93EC3">
              <w:rPr>
                <w:b/>
                <w:color w:val="000000"/>
              </w:rPr>
              <w:t xml:space="preserve">2.1. </w:t>
            </w:r>
          </w:p>
        </w:tc>
        <w:tc>
          <w:tcPr>
            <w:tcW w:w="8358" w:type="dxa"/>
            <w:tcBorders>
              <w:top w:val="single" w:sz="4" w:space="0" w:color="000000"/>
              <w:left w:val="single" w:sz="4" w:space="0" w:color="000000"/>
              <w:bottom w:val="single" w:sz="4" w:space="0" w:color="000000"/>
              <w:right w:val="single" w:sz="4" w:space="0" w:color="000000"/>
            </w:tcBorders>
            <w:vAlign w:val="center"/>
          </w:tcPr>
          <w:p w:rsidR="00F92BD0" w:rsidRPr="00C93EC3" w:rsidRDefault="00F92BD0" w:rsidP="002402E7">
            <w:pPr>
              <w:rPr>
                <w:b/>
                <w:color w:val="000000"/>
              </w:rPr>
            </w:pPr>
            <w:r w:rsidRPr="00C93EC3">
              <w:rPr>
                <w:b/>
                <w:color w:val="000000"/>
              </w:rPr>
              <w:t>Sektor za opće poslove i ljudske potencijale</w:t>
            </w:r>
          </w:p>
        </w:tc>
        <w:tc>
          <w:tcPr>
            <w:tcW w:w="1684" w:type="dxa"/>
            <w:tcBorders>
              <w:top w:val="single" w:sz="4" w:space="0" w:color="000000"/>
              <w:left w:val="single" w:sz="4" w:space="0" w:color="000000"/>
              <w:bottom w:val="single" w:sz="4" w:space="0" w:color="000000"/>
              <w:right w:val="single" w:sz="4" w:space="0" w:color="000000"/>
            </w:tcBorders>
            <w:vAlign w:val="center"/>
          </w:tcPr>
          <w:p w:rsidR="00F92BD0" w:rsidRPr="00C93EC3" w:rsidRDefault="00F92BD0" w:rsidP="002402E7">
            <w:pPr>
              <w:jc w:val="center"/>
            </w:pPr>
            <w:r w:rsidRPr="00C93EC3">
              <w:t>1</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2402E7">
            <w:pPr>
              <w:jc w:val="right"/>
              <w:rPr>
                <w:color w:val="000000"/>
              </w:rPr>
            </w:pPr>
          </w:p>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rPr>
                <w:color w:val="000000"/>
              </w:rPr>
            </w:pPr>
            <w:r w:rsidRPr="00C93EC3">
              <w:rPr>
                <w:color w:val="000000"/>
              </w:rPr>
              <w:t xml:space="preserve">neposredno u </w:t>
            </w:r>
            <w:r>
              <w:rPr>
                <w:color w:val="000000"/>
              </w:rPr>
              <w:t>Sektoru</w:t>
            </w:r>
            <w:r w:rsidRPr="00C93EC3">
              <w:rPr>
                <w:color w:val="000000"/>
              </w:rPr>
              <w:t xml:space="preserve"> izvan sustava nižih ustrojstvenih jedinica</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2402E7">
            <w:pPr>
              <w:jc w:val="center"/>
            </w:pPr>
            <w:r>
              <w:t>1</w:t>
            </w:r>
          </w:p>
        </w:tc>
      </w:tr>
      <w:tr w:rsidR="00F92BD0"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F92BD0" w:rsidRPr="00C93EC3" w:rsidRDefault="00F92BD0" w:rsidP="002402E7">
            <w:pPr>
              <w:jc w:val="right"/>
              <w:rPr>
                <w:color w:val="000000"/>
              </w:rPr>
            </w:pPr>
            <w:r w:rsidRPr="00C93EC3">
              <w:rPr>
                <w:color w:val="000000"/>
              </w:rPr>
              <w:t>2.1.1.</w:t>
            </w:r>
          </w:p>
        </w:tc>
        <w:tc>
          <w:tcPr>
            <w:tcW w:w="8358" w:type="dxa"/>
            <w:tcBorders>
              <w:top w:val="single" w:sz="4" w:space="0" w:color="000000"/>
              <w:left w:val="single" w:sz="4" w:space="0" w:color="000000"/>
              <w:bottom w:val="single" w:sz="4" w:space="0" w:color="000000"/>
              <w:right w:val="single" w:sz="4" w:space="0" w:color="000000"/>
            </w:tcBorders>
            <w:vAlign w:val="center"/>
          </w:tcPr>
          <w:p w:rsidR="00F92BD0" w:rsidRPr="00C93EC3" w:rsidRDefault="00F92BD0" w:rsidP="002402E7">
            <w:r w:rsidRPr="00C93EC3">
              <w:rPr>
                <w:color w:val="000000"/>
              </w:rPr>
              <w:t>Služba za imovinske i tehničke poslove te nabavu</w:t>
            </w:r>
          </w:p>
        </w:tc>
        <w:tc>
          <w:tcPr>
            <w:tcW w:w="1684" w:type="dxa"/>
            <w:tcBorders>
              <w:top w:val="single" w:sz="4" w:space="0" w:color="000000"/>
              <w:left w:val="single" w:sz="4" w:space="0" w:color="000000"/>
              <w:bottom w:val="single" w:sz="4" w:space="0" w:color="000000"/>
              <w:right w:val="single" w:sz="4" w:space="0" w:color="000000"/>
            </w:tcBorders>
            <w:vAlign w:val="center"/>
          </w:tcPr>
          <w:p w:rsidR="00F92BD0" w:rsidRPr="00C93EC3" w:rsidRDefault="00F92BD0" w:rsidP="002402E7">
            <w:pPr>
              <w:jc w:val="center"/>
            </w:pPr>
            <w:r w:rsidRPr="00C93EC3">
              <w:t>15</w:t>
            </w:r>
          </w:p>
        </w:tc>
      </w:tr>
      <w:tr w:rsidR="00F92BD0"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F92BD0" w:rsidRPr="00C93EC3" w:rsidRDefault="00F92BD0" w:rsidP="002402E7">
            <w:pPr>
              <w:jc w:val="right"/>
            </w:pPr>
            <w:r w:rsidRPr="00C93EC3">
              <w:t>2.1.2.</w:t>
            </w:r>
          </w:p>
        </w:tc>
        <w:tc>
          <w:tcPr>
            <w:tcW w:w="8358" w:type="dxa"/>
            <w:tcBorders>
              <w:top w:val="single" w:sz="4" w:space="0" w:color="000000"/>
              <w:left w:val="single" w:sz="4" w:space="0" w:color="000000"/>
              <w:bottom w:val="single" w:sz="4" w:space="0" w:color="000000"/>
              <w:right w:val="single" w:sz="4" w:space="0" w:color="000000"/>
            </w:tcBorders>
            <w:vAlign w:val="center"/>
          </w:tcPr>
          <w:p w:rsidR="00F92BD0" w:rsidRPr="00C93EC3" w:rsidRDefault="00F92BD0" w:rsidP="002402E7">
            <w:r w:rsidRPr="00C93EC3">
              <w:t>Služba za dokumentacijske i interne poslove</w:t>
            </w:r>
          </w:p>
        </w:tc>
        <w:tc>
          <w:tcPr>
            <w:tcW w:w="1684" w:type="dxa"/>
            <w:tcBorders>
              <w:top w:val="single" w:sz="4" w:space="0" w:color="000000"/>
              <w:left w:val="single" w:sz="4" w:space="0" w:color="000000"/>
              <w:bottom w:val="single" w:sz="4" w:space="0" w:color="000000"/>
              <w:right w:val="single" w:sz="4" w:space="0" w:color="000000"/>
            </w:tcBorders>
            <w:vAlign w:val="center"/>
          </w:tcPr>
          <w:p w:rsidR="00F92BD0" w:rsidRPr="00C93EC3" w:rsidRDefault="00F92BD0" w:rsidP="002402E7">
            <w:pPr>
              <w:jc w:val="center"/>
            </w:pPr>
            <w:r w:rsidRPr="00C93EC3">
              <w:t>20</w:t>
            </w:r>
          </w:p>
        </w:tc>
      </w:tr>
      <w:tr w:rsidR="00F92BD0"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F92BD0" w:rsidRPr="00C93EC3" w:rsidRDefault="00F92BD0" w:rsidP="002402E7">
            <w:pPr>
              <w:jc w:val="right"/>
            </w:pPr>
            <w:r w:rsidRPr="00C93EC3">
              <w:t>2.1.3.</w:t>
            </w:r>
          </w:p>
        </w:tc>
        <w:tc>
          <w:tcPr>
            <w:tcW w:w="8358" w:type="dxa"/>
            <w:tcBorders>
              <w:top w:val="single" w:sz="4" w:space="0" w:color="000000"/>
              <w:left w:val="single" w:sz="4" w:space="0" w:color="000000"/>
              <w:bottom w:val="single" w:sz="4" w:space="0" w:color="000000"/>
              <w:right w:val="single" w:sz="4" w:space="0" w:color="000000"/>
            </w:tcBorders>
            <w:vAlign w:val="center"/>
          </w:tcPr>
          <w:p w:rsidR="00F92BD0" w:rsidRPr="00C93EC3" w:rsidRDefault="00F92BD0" w:rsidP="002402E7">
            <w:r w:rsidRPr="00C93EC3">
              <w:t xml:space="preserve">Služba za informacijsku infrastrukturu </w:t>
            </w:r>
          </w:p>
        </w:tc>
        <w:tc>
          <w:tcPr>
            <w:tcW w:w="1684" w:type="dxa"/>
            <w:tcBorders>
              <w:top w:val="single" w:sz="4" w:space="0" w:color="000000"/>
              <w:left w:val="single" w:sz="4" w:space="0" w:color="000000"/>
              <w:bottom w:val="single" w:sz="4" w:space="0" w:color="000000"/>
              <w:right w:val="single" w:sz="4" w:space="0" w:color="000000"/>
            </w:tcBorders>
            <w:vAlign w:val="center"/>
          </w:tcPr>
          <w:p w:rsidR="00F92BD0" w:rsidRPr="00C93EC3" w:rsidRDefault="00F92BD0" w:rsidP="002402E7">
            <w:pPr>
              <w:jc w:val="center"/>
            </w:pPr>
            <w:r w:rsidRPr="00C93EC3">
              <w:t>11</w:t>
            </w:r>
          </w:p>
        </w:tc>
      </w:tr>
      <w:tr w:rsidR="00F92BD0"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F92BD0" w:rsidRPr="00C93EC3" w:rsidRDefault="00F92BD0" w:rsidP="002402E7">
            <w:pPr>
              <w:jc w:val="right"/>
            </w:pPr>
            <w:r w:rsidRPr="00C93EC3">
              <w:t>2.1.4.</w:t>
            </w:r>
          </w:p>
        </w:tc>
        <w:tc>
          <w:tcPr>
            <w:tcW w:w="8358" w:type="dxa"/>
            <w:tcBorders>
              <w:top w:val="single" w:sz="4" w:space="0" w:color="000000"/>
              <w:left w:val="single" w:sz="4" w:space="0" w:color="000000"/>
              <w:bottom w:val="single" w:sz="4" w:space="0" w:color="000000"/>
              <w:right w:val="single" w:sz="4" w:space="0" w:color="000000"/>
            </w:tcBorders>
            <w:vAlign w:val="center"/>
          </w:tcPr>
          <w:p w:rsidR="00F92BD0" w:rsidRPr="00C93EC3" w:rsidRDefault="00F92BD0" w:rsidP="002402E7">
            <w:r w:rsidRPr="00C93EC3">
              <w:t xml:space="preserve">Služba za ljudske potencijale </w:t>
            </w:r>
          </w:p>
        </w:tc>
        <w:tc>
          <w:tcPr>
            <w:tcW w:w="1684" w:type="dxa"/>
            <w:tcBorders>
              <w:top w:val="single" w:sz="4" w:space="0" w:color="000000"/>
              <w:left w:val="single" w:sz="4" w:space="0" w:color="000000"/>
              <w:bottom w:val="single" w:sz="4" w:space="0" w:color="000000"/>
              <w:right w:val="single" w:sz="4" w:space="0" w:color="000000"/>
            </w:tcBorders>
            <w:vAlign w:val="center"/>
          </w:tcPr>
          <w:p w:rsidR="00F92BD0" w:rsidRPr="00C93EC3" w:rsidRDefault="00F92BD0" w:rsidP="002402E7">
            <w:pPr>
              <w:jc w:val="center"/>
            </w:pPr>
            <w:r w:rsidRPr="00C93EC3">
              <w:t>5</w:t>
            </w:r>
          </w:p>
        </w:tc>
      </w:tr>
      <w:tr w:rsidR="00F92BD0"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F92BD0" w:rsidRPr="00C93EC3" w:rsidRDefault="00F92BD0" w:rsidP="002402E7">
            <w:pPr>
              <w:jc w:val="right"/>
              <w:rPr>
                <w:b/>
              </w:rPr>
            </w:pPr>
            <w:r w:rsidRPr="00C93EC3">
              <w:rPr>
                <w:b/>
              </w:rPr>
              <w:t>2.2.</w:t>
            </w:r>
          </w:p>
        </w:tc>
        <w:tc>
          <w:tcPr>
            <w:tcW w:w="8358" w:type="dxa"/>
            <w:tcBorders>
              <w:top w:val="single" w:sz="4" w:space="0" w:color="000000"/>
              <w:left w:val="single" w:sz="4" w:space="0" w:color="000000"/>
              <w:bottom w:val="single" w:sz="4" w:space="0" w:color="000000"/>
              <w:right w:val="single" w:sz="4" w:space="0" w:color="000000"/>
            </w:tcBorders>
            <w:vAlign w:val="center"/>
          </w:tcPr>
          <w:p w:rsidR="00F92BD0" w:rsidRPr="00C93EC3" w:rsidRDefault="00F92BD0" w:rsidP="002402E7">
            <w:pPr>
              <w:rPr>
                <w:b/>
              </w:rPr>
            </w:pPr>
            <w:r w:rsidRPr="00C93EC3">
              <w:rPr>
                <w:b/>
              </w:rPr>
              <w:t>Sektor za financijske poslove</w:t>
            </w:r>
          </w:p>
        </w:tc>
        <w:tc>
          <w:tcPr>
            <w:tcW w:w="1684" w:type="dxa"/>
            <w:tcBorders>
              <w:top w:val="single" w:sz="4" w:space="0" w:color="000000"/>
              <w:left w:val="single" w:sz="4" w:space="0" w:color="000000"/>
              <w:bottom w:val="single" w:sz="4" w:space="0" w:color="000000"/>
              <w:right w:val="single" w:sz="4" w:space="0" w:color="000000"/>
            </w:tcBorders>
            <w:vAlign w:val="center"/>
          </w:tcPr>
          <w:p w:rsidR="00F92BD0" w:rsidRPr="00C93EC3" w:rsidRDefault="00F92BD0" w:rsidP="002402E7">
            <w:pPr>
              <w:jc w:val="center"/>
            </w:pPr>
            <w:r w:rsidRPr="00C93EC3">
              <w:t>1</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right"/>
            </w:pPr>
          </w:p>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rPr>
                <w:color w:val="000000"/>
              </w:rPr>
            </w:pPr>
            <w:r w:rsidRPr="00C93EC3">
              <w:rPr>
                <w:color w:val="000000"/>
              </w:rPr>
              <w:t xml:space="preserve">neposredno u </w:t>
            </w:r>
            <w:r>
              <w:rPr>
                <w:color w:val="000000"/>
              </w:rPr>
              <w:t>Sektoru</w:t>
            </w:r>
            <w:r w:rsidRPr="00C93EC3">
              <w:rPr>
                <w:color w:val="000000"/>
              </w:rPr>
              <w:t xml:space="preserve"> izvan sustava nižih ustrojstvenih jedinica</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t>1</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right"/>
            </w:pPr>
            <w:r w:rsidRPr="00C93EC3">
              <w:t>2.2.1.</w:t>
            </w:r>
          </w:p>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r w:rsidRPr="00C93EC3">
              <w:t>Služba za rashode za zaposlene u sustavu osnovnog i srednjeg obrazovanja</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1</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right"/>
            </w:pPr>
            <w:r w:rsidRPr="00C93EC3">
              <w:t>2.2.1.1.</w:t>
            </w:r>
          </w:p>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r w:rsidRPr="00C93EC3">
              <w:t>Odjel za rashode za zaposlene u osnovnim školama</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6</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right"/>
            </w:pPr>
            <w:r w:rsidRPr="00C93EC3">
              <w:t>2.2.1.2.</w:t>
            </w:r>
          </w:p>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r w:rsidRPr="00C93EC3">
              <w:t>Odjel za rashode za zaposlene u srednjim školama</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5</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right"/>
            </w:pPr>
            <w:r w:rsidRPr="00C93EC3">
              <w:t>2.2.2.</w:t>
            </w:r>
          </w:p>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r w:rsidRPr="00C93EC3">
              <w:t>Služba za kapitalne investicije i računovodstvo</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1</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right"/>
            </w:pPr>
            <w:r w:rsidRPr="00C93EC3">
              <w:t>2.2.2.1.</w:t>
            </w:r>
          </w:p>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r w:rsidRPr="00C93EC3">
              <w:t>Odjel za računovodstvo i knjigovodstveno-analitičke poslove</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8</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right"/>
            </w:pPr>
            <w:r w:rsidRPr="00C93EC3">
              <w:t>2.2.2.2.</w:t>
            </w:r>
          </w:p>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r w:rsidRPr="00C93EC3">
              <w:t>Odjel za kapitalne investicije i decentralizirane funkcije</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6</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right"/>
            </w:pPr>
            <w:r w:rsidRPr="00C93EC3">
              <w:t>2.2.3.</w:t>
            </w:r>
          </w:p>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r w:rsidRPr="00C93EC3">
              <w:t>Služba za proračun i financijsko upravljanje i kontrolu</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10</w:t>
            </w:r>
          </w:p>
        </w:tc>
      </w:tr>
      <w:tr w:rsidR="008F04D3" w:rsidRPr="00C93EC3" w:rsidTr="002402E7">
        <w:trPr>
          <w:trHeight w:val="374"/>
        </w:trPr>
        <w:tc>
          <w:tcPr>
            <w:tcW w:w="993"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right"/>
              <w:rPr>
                <w:b/>
              </w:rPr>
            </w:pPr>
          </w:p>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right"/>
              <w:rPr>
                <w:b/>
              </w:rPr>
            </w:pPr>
            <w:r w:rsidRPr="00C93EC3">
              <w:rPr>
                <w:b/>
              </w:rPr>
              <w:t>Glavno tajništvo - UKUPNO</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rPr>
                <w:b/>
              </w:rPr>
            </w:pPr>
            <w:r w:rsidRPr="00C93EC3">
              <w:rPr>
                <w:b/>
              </w:rPr>
              <w:t>9</w:t>
            </w:r>
            <w:r>
              <w:rPr>
                <w:b/>
              </w:rPr>
              <w:t>4</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right"/>
              <w:rPr>
                <w:b/>
              </w:rPr>
            </w:pPr>
            <w:r w:rsidRPr="00C93EC3">
              <w:rPr>
                <w:b/>
              </w:rPr>
              <w:t>3.</w:t>
            </w:r>
          </w:p>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rPr>
                <w:b/>
                <w:bCs/>
              </w:rPr>
            </w:pPr>
            <w:r w:rsidRPr="00C93EC3">
              <w:rPr>
                <w:b/>
              </w:rPr>
              <w:t>UPRAVA ZA ZNANOST I TEHNOLOGIJU</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1</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right"/>
              <w:rPr>
                <w:b/>
                <w:bCs/>
                <w:iCs/>
              </w:rPr>
            </w:pPr>
          </w:p>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rPr>
                <w:bCs/>
                <w:iCs/>
              </w:rPr>
            </w:pPr>
            <w:r w:rsidRPr="00C93EC3">
              <w:rPr>
                <w:bCs/>
                <w:iCs/>
              </w:rPr>
              <w:t>neposredno u Upravi izvan sustava nižih ustrojstvenih jedinica</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1</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right"/>
              <w:rPr>
                <w:b/>
                <w:bCs/>
                <w:iCs/>
              </w:rPr>
            </w:pPr>
            <w:r w:rsidRPr="00C93EC3">
              <w:rPr>
                <w:b/>
                <w:bCs/>
                <w:iCs/>
              </w:rPr>
              <w:t>3.1.</w:t>
            </w:r>
          </w:p>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rPr>
                <w:b/>
              </w:rPr>
            </w:pPr>
            <w:r w:rsidRPr="00C93EC3">
              <w:rPr>
                <w:b/>
                <w:bCs/>
                <w:iCs/>
              </w:rPr>
              <w:t>Sektor za znanstveni sustav i tehnološki razvoj</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1</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right"/>
              <w:rPr>
                <w:iCs/>
              </w:rPr>
            </w:pPr>
          </w:p>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rPr>
                <w:color w:val="000000"/>
              </w:rPr>
            </w:pPr>
            <w:r w:rsidRPr="00C93EC3">
              <w:rPr>
                <w:color w:val="000000"/>
              </w:rPr>
              <w:t xml:space="preserve">neposredno u </w:t>
            </w:r>
            <w:r>
              <w:rPr>
                <w:color w:val="000000"/>
              </w:rPr>
              <w:t>Sektoru</w:t>
            </w:r>
            <w:r w:rsidRPr="00C93EC3">
              <w:rPr>
                <w:color w:val="000000"/>
              </w:rPr>
              <w:t xml:space="preserve"> izvan sustava nižih ustrojstvenih jedinica</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t>1</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right"/>
              <w:rPr>
                <w:iCs/>
              </w:rPr>
            </w:pPr>
            <w:r w:rsidRPr="00C93EC3">
              <w:rPr>
                <w:iCs/>
              </w:rPr>
              <w:t>3.1.1.</w:t>
            </w:r>
          </w:p>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r w:rsidRPr="00C93EC3">
              <w:rPr>
                <w:iCs/>
              </w:rPr>
              <w:t xml:space="preserve">Služba za </w:t>
            </w:r>
            <w:r>
              <w:rPr>
                <w:iCs/>
              </w:rPr>
              <w:t>razvoj znanstvenog sustava</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1</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right"/>
              <w:rPr>
                <w:iCs/>
              </w:rPr>
            </w:pPr>
            <w:r w:rsidRPr="00C93EC3">
              <w:rPr>
                <w:iCs/>
              </w:rPr>
              <w:t>3.1.1.1.</w:t>
            </w:r>
          </w:p>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rPr>
                <w:iCs/>
              </w:rPr>
            </w:pPr>
            <w:r w:rsidRPr="00C93EC3">
              <w:rPr>
                <w:iCs/>
              </w:rPr>
              <w:t xml:space="preserve">Odjel za financiranje </w:t>
            </w:r>
            <w:r>
              <w:rPr>
                <w:iCs/>
              </w:rPr>
              <w:t>i unaprjeđenje znanstvene djelatnosti</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4</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right"/>
              <w:rPr>
                <w:iCs/>
              </w:rPr>
            </w:pPr>
            <w:r w:rsidRPr="00C93EC3">
              <w:rPr>
                <w:iCs/>
              </w:rPr>
              <w:t>3.1.1.2.</w:t>
            </w:r>
          </w:p>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rPr>
                <w:iCs/>
              </w:rPr>
            </w:pPr>
            <w:r w:rsidRPr="00C93EC3">
              <w:rPr>
                <w:iCs/>
              </w:rPr>
              <w:t xml:space="preserve">Odjel za </w:t>
            </w:r>
            <w:r>
              <w:rPr>
                <w:iCs/>
              </w:rPr>
              <w:t>praćenje rada stručnih tijela u sustavu znanosti</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5</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right"/>
              <w:rPr>
                <w:iCs/>
              </w:rPr>
            </w:pPr>
            <w:r w:rsidRPr="00C93EC3">
              <w:rPr>
                <w:iCs/>
              </w:rPr>
              <w:t>3.1.2.</w:t>
            </w:r>
          </w:p>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r w:rsidRPr="00C93EC3">
              <w:rPr>
                <w:iCs/>
              </w:rPr>
              <w:t xml:space="preserve">Služba za </w:t>
            </w:r>
            <w:r>
              <w:rPr>
                <w:iCs/>
              </w:rPr>
              <w:t>znanstvene i inovacijske politike</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1</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right"/>
              <w:rPr>
                <w:iCs/>
              </w:rPr>
            </w:pPr>
            <w:r w:rsidRPr="00C93EC3">
              <w:rPr>
                <w:iCs/>
              </w:rPr>
              <w:t>3.1.2.1.</w:t>
            </w:r>
          </w:p>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rPr>
                <w:iCs/>
              </w:rPr>
            </w:pPr>
            <w:r w:rsidRPr="00C93EC3">
              <w:rPr>
                <w:iCs/>
              </w:rPr>
              <w:t>O</w:t>
            </w:r>
            <w:r>
              <w:rPr>
                <w:iCs/>
              </w:rPr>
              <w:t xml:space="preserve">djel za pripremu i </w:t>
            </w:r>
            <w:r w:rsidRPr="00C93EC3">
              <w:rPr>
                <w:iCs/>
              </w:rPr>
              <w:t>praćenje znanstvenih politika</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4</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right"/>
              <w:rPr>
                <w:iCs/>
              </w:rPr>
            </w:pPr>
            <w:r w:rsidRPr="00C93EC3">
              <w:rPr>
                <w:iCs/>
              </w:rPr>
              <w:t>3.1.2.2.</w:t>
            </w:r>
          </w:p>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rPr>
                <w:iCs/>
              </w:rPr>
            </w:pPr>
            <w:r>
              <w:rPr>
                <w:iCs/>
              </w:rPr>
              <w:t>Odjel za europske znanstvene programe i svemirske tehnologije</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4</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right"/>
            </w:pPr>
            <w:r w:rsidRPr="00C93EC3">
              <w:rPr>
                <w:b/>
              </w:rPr>
              <w:t>3.2.</w:t>
            </w:r>
          </w:p>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r w:rsidRPr="00C93EC3">
              <w:rPr>
                <w:b/>
              </w:rPr>
              <w:t>Sektor za programe i projekte Europske unije</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1</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right"/>
            </w:pPr>
          </w:p>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rPr>
                <w:color w:val="000000"/>
              </w:rPr>
            </w:pPr>
            <w:r w:rsidRPr="00C93EC3">
              <w:rPr>
                <w:color w:val="000000"/>
              </w:rPr>
              <w:t xml:space="preserve">neposredno u </w:t>
            </w:r>
            <w:r>
              <w:rPr>
                <w:color w:val="000000"/>
              </w:rPr>
              <w:t>Sektoru</w:t>
            </w:r>
            <w:r w:rsidRPr="00C93EC3">
              <w:rPr>
                <w:color w:val="000000"/>
              </w:rPr>
              <w:t xml:space="preserve"> izvan sustava nižih ustrojstvenih jedinica</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t>1</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right"/>
            </w:pPr>
            <w:r w:rsidRPr="00C93EC3">
              <w:t>3.2.1.</w:t>
            </w:r>
          </w:p>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r w:rsidRPr="00C93EC3">
              <w:t>Služba za programiranje i praćenje provedbe programa i projekata Europske unije</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1</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right"/>
              <w:rPr>
                <w:b/>
              </w:rPr>
            </w:pPr>
            <w:r w:rsidRPr="00C93EC3">
              <w:t>3.2.1.1.</w:t>
            </w:r>
          </w:p>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rPr>
                <w:b/>
              </w:rPr>
            </w:pPr>
            <w:r w:rsidRPr="00C93EC3">
              <w:t>Odjel za programiranje</w:t>
            </w:r>
            <w:r>
              <w:t xml:space="preserve"> i strateško planiranje</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t>7</w:t>
            </w:r>
          </w:p>
        </w:tc>
      </w:tr>
      <w:tr w:rsidR="008F04D3" w:rsidRPr="00C93EC3" w:rsidTr="002402E7">
        <w:trPr>
          <w:trHeight w:val="294"/>
        </w:trPr>
        <w:tc>
          <w:tcPr>
            <w:tcW w:w="993"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right"/>
            </w:pPr>
            <w:r w:rsidRPr="00C93EC3">
              <w:t>3.2.1.2.</w:t>
            </w:r>
          </w:p>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r w:rsidRPr="00C93EC3">
              <w:t>Odjel za praćenje provedbe programa i projekata</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t>7</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right"/>
              <w:rPr>
                <w:bCs/>
                <w:iCs/>
              </w:rPr>
            </w:pPr>
            <w:r w:rsidRPr="00C93EC3">
              <w:rPr>
                <w:bCs/>
                <w:iCs/>
              </w:rPr>
              <w:t>3.2.2.</w:t>
            </w:r>
          </w:p>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rPr>
                <w:bCs/>
                <w:iCs/>
              </w:rPr>
            </w:pPr>
            <w:r w:rsidRPr="00C93EC3">
              <w:rPr>
                <w:bCs/>
                <w:iCs/>
              </w:rPr>
              <w:t>Služba za ugovaranje i financiranje projekata Europske unije</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1</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right"/>
              <w:rPr>
                <w:bCs/>
                <w:iCs/>
              </w:rPr>
            </w:pPr>
            <w:r w:rsidRPr="00C93EC3">
              <w:rPr>
                <w:bCs/>
                <w:iCs/>
              </w:rPr>
              <w:t>3.2.2.1.</w:t>
            </w:r>
          </w:p>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rPr>
                <w:bCs/>
                <w:iCs/>
              </w:rPr>
            </w:pPr>
            <w:r w:rsidRPr="00C93EC3">
              <w:rPr>
                <w:bCs/>
                <w:iCs/>
              </w:rPr>
              <w:t>Odjel za ugovaranje projekata</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t>7</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right"/>
            </w:pPr>
            <w:r w:rsidRPr="00C93EC3">
              <w:rPr>
                <w:bCs/>
                <w:iCs/>
              </w:rPr>
              <w:t>3.2.2.2.</w:t>
            </w:r>
          </w:p>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r w:rsidRPr="00C93EC3">
              <w:rPr>
                <w:bCs/>
                <w:iCs/>
              </w:rPr>
              <w:t>Odjel za financiranje projekata</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t>8</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right"/>
              <w:rPr>
                <w:bCs/>
                <w:iCs/>
              </w:rPr>
            </w:pPr>
            <w:r w:rsidRPr="00C93EC3">
              <w:rPr>
                <w:bCs/>
                <w:iCs/>
              </w:rPr>
              <w:t>3.2.3.</w:t>
            </w:r>
          </w:p>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rPr>
                <w:bCs/>
                <w:iCs/>
              </w:rPr>
            </w:pPr>
            <w:r w:rsidRPr="00C93EC3">
              <w:rPr>
                <w:bCs/>
                <w:iCs/>
              </w:rPr>
              <w:t>Služba za kontrolu projekata Europske unije</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1</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right"/>
              <w:rPr>
                <w:bCs/>
                <w:iCs/>
              </w:rPr>
            </w:pPr>
            <w:r w:rsidRPr="00C93EC3">
              <w:rPr>
                <w:bCs/>
                <w:iCs/>
              </w:rPr>
              <w:t>3.2.3.1.</w:t>
            </w:r>
          </w:p>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rPr>
                <w:bCs/>
                <w:iCs/>
              </w:rPr>
            </w:pPr>
            <w:r w:rsidRPr="00C93EC3">
              <w:rPr>
                <w:bCs/>
                <w:iCs/>
              </w:rPr>
              <w:t>Odjel za provjeru nabave i provedbe</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5</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right"/>
              <w:rPr>
                <w:bCs/>
                <w:iCs/>
              </w:rPr>
            </w:pPr>
            <w:r w:rsidRPr="00C93EC3">
              <w:rPr>
                <w:bCs/>
                <w:iCs/>
              </w:rPr>
              <w:t>3.2.3.2.</w:t>
            </w:r>
          </w:p>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rPr>
                <w:bCs/>
                <w:iCs/>
              </w:rPr>
            </w:pPr>
            <w:r w:rsidRPr="00C93EC3">
              <w:rPr>
                <w:bCs/>
                <w:iCs/>
              </w:rPr>
              <w:t>Odjel za utvrđivanje nepravilnosti</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5</w:t>
            </w:r>
          </w:p>
        </w:tc>
      </w:tr>
      <w:tr w:rsidR="008F04D3" w:rsidRPr="00C93EC3" w:rsidTr="002402E7">
        <w:trPr>
          <w:trHeight w:val="410"/>
        </w:trPr>
        <w:tc>
          <w:tcPr>
            <w:tcW w:w="993"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right"/>
            </w:pPr>
          </w:p>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right"/>
              <w:rPr>
                <w:b/>
              </w:rPr>
            </w:pPr>
            <w:r w:rsidRPr="00C93EC3">
              <w:rPr>
                <w:b/>
              </w:rPr>
              <w:t>Uprava za znanost i tehnologiju - UKUPNO</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Pr>
                <w:b/>
              </w:rPr>
              <w:t>67</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pPr>
              <w:rPr>
                <w:b/>
              </w:rPr>
            </w:pPr>
            <w:r w:rsidRPr="00C93EC3">
              <w:rPr>
                <w:b/>
              </w:rPr>
              <w:lastRenderedPageBreak/>
              <w:t>4.</w:t>
            </w:r>
          </w:p>
        </w:tc>
        <w:tc>
          <w:tcPr>
            <w:tcW w:w="8358"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pPr>
              <w:rPr>
                <w:b/>
              </w:rPr>
            </w:pPr>
            <w:r w:rsidRPr="00C93EC3">
              <w:rPr>
                <w:b/>
              </w:rPr>
              <w:t>UPRAVA ZA VISOKO OBRAZOVANJE</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1</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tc>
        <w:tc>
          <w:tcPr>
            <w:tcW w:w="8358"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pPr>
              <w:rPr>
                <w:b/>
              </w:rPr>
            </w:pPr>
            <w:r w:rsidRPr="00C93EC3">
              <w:rPr>
                <w:bCs/>
                <w:iCs/>
              </w:rPr>
              <w:t>neposredno u Upravi izvan sustava nižih ustrojstvenih jedinica</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1</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pPr>
              <w:rPr>
                <w:b/>
              </w:rPr>
            </w:pPr>
            <w:r w:rsidRPr="00C93EC3">
              <w:rPr>
                <w:b/>
              </w:rPr>
              <w:t>4.1.</w:t>
            </w:r>
          </w:p>
        </w:tc>
        <w:tc>
          <w:tcPr>
            <w:tcW w:w="8358"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pPr>
              <w:rPr>
                <w:b/>
              </w:rPr>
            </w:pPr>
            <w:r w:rsidRPr="00C93EC3">
              <w:rPr>
                <w:b/>
              </w:rPr>
              <w:t>Sektor za upravljanje visokim učilištima i studentski standard</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1</w:t>
            </w:r>
          </w:p>
        </w:tc>
      </w:tr>
      <w:tr w:rsidR="008F04D3" w:rsidRPr="00C93EC3" w:rsidTr="00D62BC4">
        <w:trPr>
          <w:trHeight w:val="249"/>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rPr>
                <w:color w:val="000000"/>
              </w:rPr>
            </w:pPr>
            <w:r w:rsidRPr="00C93EC3">
              <w:rPr>
                <w:color w:val="000000"/>
              </w:rPr>
              <w:t xml:space="preserve">neposredno u </w:t>
            </w:r>
            <w:r>
              <w:rPr>
                <w:color w:val="000000"/>
              </w:rPr>
              <w:t>Sektoru</w:t>
            </w:r>
            <w:r w:rsidRPr="00C93EC3">
              <w:rPr>
                <w:color w:val="000000"/>
              </w:rPr>
              <w:t xml:space="preserve"> izvan sustava nižih ustrojstvenih jedinica</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t>1</w:t>
            </w:r>
          </w:p>
        </w:tc>
      </w:tr>
      <w:tr w:rsidR="008F04D3" w:rsidRPr="00C93EC3" w:rsidTr="002402E7">
        <w:trPr>
          <w:trHeight w:val="249"/>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4.1.1.</w:t>
            </w:r>
          </w:p>
        </w:tc>
        <w:tc>
          <w:tcPr>
            <w:tcW w:w="8358"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Služba za upravljanje visokim učilištima</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1</w:t>
            </w:r>
          </w:p>
        </w:tc>
      </w:tr>
      <w:tr w:rsidR="008F04D3" w:rsidRPr="00C93EC3" w:rsidTr="002402E7">
        <w:trPr>
          <w:trHeight w:val="249"/>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4.1.1.1.</w:t>
            </w:r>
          </w:p>
        </w:tc>
        <w:tc>
          <w:tcPr>
            <w:tcW w:w="8358"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Odjel za financiranje visokog obrazovanja i visokih učilišta</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5</w:t>
            </w:r>
          </w:p>
        </w:tc>
      </w:tr>
      <w:tr w:rsidR="008F04D3" w:rsidRPr="00C93EC3" w:rsidTr="002402E7">
        <w:trPr>
          <w:trHeight w:val="249"/>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4.1.1.2.</w:t>
            </w:r>
          </w:p>
        </w:tc>
        <w:tc>
          <w:tcPr>
            <w:tcW w:w="8358"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Odjel za analizu i praćenje infrastrukturnih resursa visokog obrazovanja</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5</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4.1.2.</w:t>
            </w:r>
          </w:p>
        </w:tc>
        <w:tc>
          <w:tcPr>
            <w:tcW w:w="8358"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Služba za državne stipendije i druge potpore studentima</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1</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4.1.2.1.</w:t>
            </w:r>
          </w:p>
        </w:tc>
        <w:tc>
          <w:tcPr>
            <w:tcW w:w="8358"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Odjel za državne stipendije i druge izravne potpore studentima</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5</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4.1.2.2.</w:t>
            </w:r>
          </w:p>
        </w:tc>
        <w:tc>
          <w:tcPr>
            <w:tcW w:w="8358"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Odjel za studentsko predstavljanje i neizravne potpore studentima</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4</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pPr>
              <w:rPr>
                <w:b/>
              </w:rPr>
            </w:pPr>
            <w:r w:rsidRPr="00C93EC3">
              <w:rPr>
                <w:b/>
              </w:rPr>
              <w:t>4.2.</w:t>
            </w:r>
          </w:p>
        </w:tc>
        <w:tc>
          <w:tcPr>
            <w:tcW w:w="8358"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pPr>
              <w:rPr>
                <w:b/>
              </w:rPr>
            </w:pPr>
            <w:r w:rsidRPr="00C93EC3">
              <w:rPr>
                <w:b/>
              </w:rPr>
              <w:t>Sektor za razvoj visokog obrazovanja</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1</w:t>
            </w:r>
          </w:p>
        </w:tc>
      </w:tr>
      <w:tr w:rsidR="008F04D3" w:rsidRPr="00C93EC3" w:rsidTr="00D62BC4">
        <w:trPr>
          <w:trHeight w:val="284"/>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rPr>
                <w:color w:val="000000"/>
              </w:rPr>
            </w:pPr>
            <w:r w:rsidRPr="00C93EC3">
              <w:rPr>
                <w:color w:val="000000"/>
              </w:rPr>
              <w:t xml:space="preserve">neposredno u </w:t>
            </w:r>
            <w:r>
              <w:rPr>
                <w:color w:val="000000"/>
              </w:rPr>
              <w:t>Sektoru</w:t>
            </w:r>
            <w:r w:rsidRPr="00C93EC3">
              <w:rPr>
                <w:color w:val="000000"/>
              </w:rPr>
              <w:t xml:space="preserve"> izvan sustava nižih ustrojstvenih jedinica</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t>1</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4.2.1.</w:t>
            </w:r>
          </w:p>
        </w:tc>
        <w:tc>
          <w:tcPr>
            <w:tcW w:w="8358"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Služba za kvalitetu visokog obrazovanja</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1</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4.2.1.1.</w:t>
            </w:r>
          </w:p>
        </w:tc>
        <w:tc>
          <w:tcPr>
            <w:tcW w:w="8358"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Odjel za osiguravanje i unaprjeđenje kvalitete visokog obrazovanja</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5</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4.2.1.2.</w:t>
            </w:r>
          </w:p>
        </w:tc>
        <w:tc>
          <w:tcPr>
            <w:tcW w:w="8358"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Odjel za Hrvatski kvalifikacijski okvir</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5</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4.2.2.</w:t>
            </w:r>
          </w:p>
        </w:tc>
        <w:tc>
          <w:tcPr>
            <w:tcW w:w="8358"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Služba za strategiju i internacionalizaciju visokog obrazovanja</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1</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4.2.2.1.</w:t>
            </w:r>
          </w:p>
        </w:tc>
        <w:tc>
          <w:tcPr>
            <w:tcW w:w="8358"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Odjel za internacionalizaciju visokog obrazovanja</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5</w:t>
            </w:r>
          </w:p>
        </w:tc>
      </w:tr>
      <w:tr w:rsidR="008F04D3" w:rsidRPr="00C93EC3" w:rsidTr="002402E7">
        <w:trPr>
          <w:trHeight w:val="320"/>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4.2.2.2.</w:t>
            </w:r>
          </w:p>
        </w:tc>
        <w:tc>
          <w:tcPr>
            <w:tcW w:w="8358"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Odjel za strategiju i razvoj visokog obrazovanja</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5</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tc>
        <w:tc>
          <w:tcPr>
            <w:tcW w:w="8358"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pPr>
              <w:jc w:val="right"/>
              <w:rPr>
                <w:b/>
              </w:rPr>
            </w:pPr>
            <w:r w:rsidRPr="00C93EC3">
              <w:rPr>
                <w:b/>
              </w:rPr>
              <w:t>Uprava za visoko obrazovanje - UKUPNO</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rPr>
                <w:b/>
              </w:rPr>
            </w:pPr>
            <w:r w:rsidRPr="00C93EC3">
              <w:rPr>
                <w:b/>
              </w:rPr>
              <w:t>4</w:t>
            </w:r>
            <w:r>
              <w:rPr>
                <w:b/>
              </w:rPr>
              <w:t>9</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pPr>
              <w:rPr>
                <w:b/>
              </w:rPr>
            </w:pPr>
            <w:r w:rsidRPr="00C93EC3">
              <w:rPr>
                <w:b/>
              </w:rPr>
              <w:t>5.</w:t>
            </w:r>
          </w:p>
        </w:tc>
        <w:tc>
          <w:tcPr>
            <w:tcW w:w="8358"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pPr>
              <w:rPr>
                <w:b/>
              </w:rPr>
            </w:pPr>
            <w:r w:rsidRPr="00C93EC3">
              <w:rPr>
                <w:b/>
              </w:rPr>
              <w:t>UPRAVA ZA ODGOJ I OBRAZOVANJE</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1</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pPr>
              <w:rPr>
                <w:b/>
              </w:rPr>
            </w:pPr>
          </w:p>
        </w:tc>
        <w:tc>
          <w:tcPr>
            <w:tcW w:w="8358"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pPr>
              <w:rPr>
                <w:b/>
              </w:rPr>
            </w:pPr>
            <w:r w:rsidRPr="00C93EC3">
              <w:rPr>
                <w:bCs/>
                <w:iCs/>
              </w:rPr>
              <w:t>neposredno u Upravi izvan sustava nižih ustrojstvenih jedinica</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1</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pPr>
              <w:rPr>
                <w:b/>
              </w:rPr>
            </w:pPr>
            <w:r w:rsidRPr="00C93EC3">
              <w:rPr>
                <w:b/>
              </w:rPr>
              <w:t>5.1.</w:t>
            </w:r>
          </w:p>
        </w:tc>
        <w:tc>
          <w:tcPr>
            <w:tcW w:w="8358"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pPr>
              <w:rPr>
                <w:b/>
              </w:rPr>
            </w:pPr>
            <w:r w:rsidRPr="00C93EC3">
              <w:rPr>
                <w:b/>
              </w:rPr>
              <w:t>Sektor za rani, predškolski i osnovnoškolski odgoj i obrazovanje</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1</w:t>
            </w:r>
          </w:p>
        </w:tc>
      </w:tr>
      <w:tr w:rsidR="008F04D3" w:rsidRPr="00C93EC3" w:rsidTr="00D62BC4">
        <w:trPr>
          <w:trHeight w:val="284"/>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rPr>
                <w:color w:val="000000"/>
              </w:rPr>
            </w:pPr>
            <w:r w:rsidRPr="00C93EC3">
              <w:rPr>
                <w:color w:val="000000"/>
              </w:rPr>
              <w:t xml:space="preserve">neposredno u </w:t>
            </w:r>
            <w:r>
              <w:rPr>
                <w:color w:val="000000"/>
              </w:rPr>
              <w:t>Sektoru</w:t>
            </w:r>
            <w:r w:rsidRPr="00C93EC3">
              <w:rPr>
                <w:color w:val="000000"/>
              </w:rPr>
              <w:t xml:space="preserve"> izvan sustava nižih ustrojstvenih jedinica</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t>1</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5.1.1.</w:t>
            </w:r>
          </w:p>
        </w:tc>
        <w:tc>
          <w:tcPr>
            <w:tcW w:w="8358"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Služba za rani i predškolski odgoj i obrazovanje</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5</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5.1.2.</w:t>
            </w:r>
          </w:p>
        </w:tc>
        <w:tc>
          <w:tcPr>
            <w:tcW w:w="8358"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Služba za osnovnoškolski odgoj i obrazovanje</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1</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5.1.2.1.</w:t>
            </w:r>
          </w:p>
        </w:tc>
        <w:tc>
          <w:tcPr>
            <w:tcW w:w="8358"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Odjel za opće poslove osnovnoškolskog odgoja i obrazovanja</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5</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5.1.2.2.</w:t>
            </w:r>
          </w:p>
        </w:tc>
        <w:tc>
          <w:tcPr>
            <w:tcW w:w="8358"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Odjel za razvoj sustava osnovnoškolskog odgoja i obrazovanja</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4</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5.1.2.3.</w:t>
            </w:r>
          </w:p>
        </w:tc>
        <w:tc>
          <w:tcPr>
            <w:tcW w:w="8358"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Odjel za regulirane profesije</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5</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pPr>
              <w:rPr>
                <w:b/>
              </w:rPr>
            </w:pPr>
            <w:r w:rsidRPr="00C93EC3">
              <w:rPr>
                <w:b/>
              </w:rPr>
              <w:t>5.2.</w:t>
            </w:r>
          </w:p>
        </w:tc>
        <w:tc>
          <w:tcPr>
            <w:tcW w:w="8358"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pPr>
              <w:rPr>
                <w:b/>
              </w:rPr>
            </w:pPr>
            <w:r w:rsidRPr="00C93EC3">
              <w:rPr>
                <w:b/>
              </w:rPr>
              <w:t>Sektor za srednjoškolski odgoj i obrazovanje i obrazovanje odraslih</w:t>
            </w:r>
          </w:p>
        </w:tc>
        <w:tc>
          <w:tcPr>
            <w:tcW w:w="1684"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jc w:val="center"/>
            </w:pPr>
            <w:r w:rsidRPr="00C93EC3">
              <w:t>1</w:t>
            </w:r>
          </w:p>
        </w:tc>
      </w:tr>
      <w:tr w:rsidR="008F04D3" w:rsidRPr="00C93EC3" w:rsidTr="00D62BC4">
        <w:trPr>
          <w:trHeight w:val="284"/>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tc>
        <w:tc>
          <w:tcPr>
            <w:tcW w:w="8358" w:type="dxa"/>
            <w:tcBorders>
              <w:top w:val="single" w:sz="4" w:space="0" w:color="000000"/>
              <w:left w:val="single" w:sz="4" w:space="0" w:color="000000"/>
              <w:bottom w:val="single" w:sz="4" w:space="0" w:color="000000"/>
              <w:right w:val="single" w:sz="4" w:space="0" w:color="000000"/>
            </w:tcBorders>
            <w:vAlign w:val="center"/>
          </w:tcPr>
          <w:p w:rsidR="008F04D3" w:rsidRPr="00C93EC3" w:rsidRDefault="008F04D3" w:rsidP="008F04D3">
            <w:pPr>
              <w:rPr>
                <w:color w:val="000000"/>
              </w:rPr>
            </w:pPr>
            <w:r w:rsidRPr="00C93EC3">
              <w:rPr>
                <w:color w:val="000000"/>
              </w:rPr>
              <w:t xml:space="preserve">neposredno u </w:t>
            </w:r>
            <w:r>
              <w:rPr>
                <w:color w:val="000000"/>
              </w:rPr>
              <w:t>Sektoru</w:t>
            </w:r>
            <w:r w:rsidRPr="00C93EC3">
              <w:rPr>
                <w:color w:val="000000"/>
              </w:rPr>
              <w:t xml:space="preserve"> izvan sustava nižih ustrojstvenih jedinica</w:t>
            </w:r>
          </w:p>
        </w:tc>
        <w:tc>
          <w:tcPr>
            <w:tcW w:w="1684" w:type="dxa"/>
            <w:tcBorders>
              <w:top w:val="single" w:sz="4" w:space="0" w:color="000000"/>
              <w:left w:val="single" w:sz="4" w:space="0" w:color="000000"/>
              <w:bottom w:val="single" w:sz="4" w:space="0" w:color="auto"/>
              <w:right w:val="single" w:sz="4" w:space="0" w:color="000000"/>
            </w:tcBorders>
            <w:vAlign w:val="center"/>
          </w:tcPr>
          <w:p w:rsidR="008F04D3" w:rsidRPr="00C93EC3" w:rsidRDefault="008F04D3" w:rsidP="008F04D3">
            <w:pPr>
              <w:jc w:val="center"/>
            </w:pPr>
            <w:r>
              <w:t>1</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5.2.1.</w:t>
            </w:r>
          </w:p>
        </w:tc>
        <w:tc>
          <w:tcPr>
            <w:tcW w:w="8358"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Služba za strukovno obrazovanje</w:t>
            </w:r>
          </w:p>
        </w:tc>
        <w:tc>
          <w:tcPr>
            <w:tcW w:w="1684" w:type="dxa"/>
            <w:tcBorders>
              <w:top w:val="single" w:sz="4" w:space="0" w:color="000000"/>
              <w:left w:val="single" w:sz="4" w:space="0" w:color="000000"/>
              <w:bottom w:val="single" w:sz="4" w:space="0" w:color="auto"/>
              <w:right w:val="single" w:sz="4" w:space="0" w:color="000000"/>
            </w:tcBorders>
            <w:vAlign w:val="center"/>
          </w:tcPr>
          <w:p w:rsidR="008F04D3" w:rsidRPr="00C93EC3" w:rsidRDefault="008F04D3" w:rsidP="008F04D3">
            <w:pPr>
              <w:jc w:val="center"/>
            </w:pPr>
            <w:r w:rsidRPr="00C93EC3">
              <w:t>1</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5.2.1.1.</w:t>
            </w:r>
          </w:p>
        </w:tc>
        <w:tc>
          <w:tcPr>
            <w:tcW w:w="8358"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Odjel za promociju strukovnog obrazovanja</w:t>
            </w:r>
          </w:p>
        </w:tc>
        <w:tc>
          <w:tcPr>
            <w:tcW w:w="1684" w:type="dxa"/>
            <w:tcBorders>
              <w:top w:val="single" w:sz="4" w:space="0" w:color="000000"/>
              <w:left w:val="single" w:sz="4" w:space="0" w:color="000000"/>
              <w:bottom w:val="single" w:sz="4" w:space="0" w:color="auto"/>
              <w:right w:val="single" w:sz="4" w:space="0" w:color="000000"/>
            </w:tcBorders>
            <w:vAlign w:val="center"/>
          </w:tcPr>
          <w:p w:rsidR="008F04D3" w:rsidRPr="00C93EC3" w:rsidRDefault="008F04D3" w:rsidP="008F04D3">
            <w:pPr>
              <w:jc w:val="center"/>
            </w:pPr>
            <w:r w:rsidRPr="00C93EC3">
              <w:t>4</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5.2.1.2.</w:t>
            </w:r>
          </w:p>
        </w:tc>
        <w:tc>
          <w:tcPr>
            <w:tcW w:w="8358"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Odjel za unaprjeđenje sustava strukovnog obrazovanja</w:t>
            </w:r>
          </w:p>
        </w:tc>
        <w:tc>
          <w:tcPr>
            <w:tcW w:w="1684" w:type="dxa"/>
            <w:tcBorders>
              <w:top w:val="single" w:sz="4" w:space="0" w:color="000000"/>
              <w:left w:val="single" w:sz="4" w:space="0" w:color="000000"/>
              <w:bottom w:val="single" w:sz="4" w:space="0" w:color="auto"/>
              <w:right w:val="single" w:sz="4" w:space="0" w:color="000000"/>
            </w:tcBorders>
            <w:vAlign w:val="center"/>
          </w:tcPr>
          <w:p w:rsidR="008F04D3" w:rsidRPr="00C93EC3" w:rsidRDefault="008F04D3" w:rsidP="008F04D3">
            <w:pPr>
              <w:jc w:val="center"/>
            </w:pPr>
            <w:r w:rsidRPr="00C93EC3">
              <w:t>5</w:t>
            </w:r>
          </w:p>
        </w:tc>
      </w:tr>
      <w:tr w:rsidR="008F04D3"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5.2.2.</w:t>
            </w:r>
          </w:p>
        </w:tc>
        <w:tc>
          <w:tcPr>
            <w:tcW w:w="8358" w:type="dxa"/>
            <w:tcBorders>
              <w:top w:val="single" w:sz="4" w:space="0" w:color="000000"/>
              <w:left w:val="single" w:sz="4" w:space="0" w:color="000000"/>
              <w:bottom w:val="single" w:sz="4" w:space="0" w:color="000000"/>
              <w:right w:val="single" w:sz="4" w:space="0" w:color="000000"/>
            </w:tcBorders>
          </w:tcPr>
          <w:p w:rsidR="008F04D3" w:rsidRPr="00C93EC3" w:rsidRDefault="008F04D3" w:rsidP="008F04D3">
            <w:r w:rsidRPr="00C93EC3">
              <w:t>Služba za srednjoškolski sustav odgoja i obrazovanja i obrazovanje odraslih</w:t>
            </w:r>
          </w:p>
        </w:tc>
        <w:tc>
          <w:tcPr>
            <w:tcW w:w="1684" w:type="dxa"/>
            <w:tcBorders>
              <w:top w:val="single" w:sz="4" w:space="0" w:color="000000"/>
              <w:left w:val="single" w:sz="4" w:space="0" w:color="000000"/>
              <w:bottom w:val="single" w:sz="4" w:space="0" w:color="auto"/>
              <w:right w:val="single" w:sz="4" w:space="0" w:color="000000"/>
            </w:tcBorders>
            <w:vAlign w:val="center"/>
          </w:tcPr>
          <w:p w:rsidR="008F04D3" w:rsidRPr="00C93EC3" w:rsidRDefault="008F04D3" w:rsidP="008F04D3">
            <w:pPr>
              <w:jc w:val="center"/>
            </w:pPr>
            <w:r w:rsidRPr="00C93EC3">
              <w:t>1</w:t>
            </w:r>
          </w:p>
        </w:tc>
      </w:tr>
      <w:tr w:rsidR="008F04D3"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8F04D3" w:rsidRPr="00C93EC3" w:rsidRDefault="008F04D3" w:rsidP="008F04D3">
            <w:r w:rsidRPr="00C93EC3">
              <w:t>5.2.2.1.</w:t>
            </w:r>
          </w:p>
        </w:tc>
        <w:tc>
          <w:tcPr>
            <w:tcW w:w="8358" w:type="dxa"/>
            <w:tcBorders>
              <w:top w:val="single" w:sz="4" w:space="0" w:color="auto"/>
              <w:left w:val="single" w:sz="4" w:space="0" w:color="auto"/>
              <w:bottom w:val="single" w:sz="4" w:space="0" w:color="auto"/>
              <w:right w:val="single" w:sz="4" w:space="0" w:color="auto"/>
            </w:tcBorders>
          </w:tcPr>
          <w:p w:rsidR="008F04D3" w:rsidRPr="00C93EC3" w:rsidRDefault="008F04D3" w:rsidP="008F04D3">
            <w:r w:rsidRPr="00C93EC3">
              <w:t>Odjel za gimnazije, umjetničko obrazovanje i učeničke domove</w:t>
            </w:r>
          </w:p>
        </w:tc>
        <w:tc>
          <w:tcPr>
            <w:tcW w:w="1684" w:type="dxa"/>
            <w:tcBorders>
              <w:top w:val="single" w:sz="4" w:space="0" w:color="auto"/>
              <w:left w:val="single" w:sz="4" w:space="0" w:color="auto"/>
              <w:bottom w:val="single" w:sz="4" w:space="0" w:color="auto"/>
              <w:right w:val="single" w:sz="4" w:space="0" w:color="auto"/>
            </w:tcBorders>
            <w:vAlign w:val="center"/>
          </w:tcPr>
          <w:p w:rsidR="008F04D3" w:rsidRPr="00C93EC3" w:rsidRDefault="008F04D3" w:rsidP="008F04D3">
            <w:pPr>
              <w:jc w:val="center"/>
            </w:pPr>
            <w:r w:rsidRPr="00C93EC3">
              <w:t>5</w:t>
            </w:r>
          </w:p>
        </w:tc>
      </w:tr>
      <w:tr w:rsidR="008F04D3"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8F04D3" w:rsidRPr="00C93EC3" w:rsidRDefault="008F04D3" w:rsidP="008F04D3">
            <w:r w:rsidRPr="00C93EC3">
              <w:t>5.2.2.2.</w:t>
            </w:r>
          </w:p>
        </w:tc>
        <w:tc>
          <w:tcPr>
            <w:tcW w:w="8358" w:type="dxa"/>
            <w:tcBorders>
              <w:top w:val="single" w:sz="4" w:space="0" w:color="auto"/>
              <w:left w:val="single" w:sz="4" w:space="0" w:color="auto"/>
              <w:bottom w:val="single" w:sz="4" w:space="0" w:color="auto"/>
              <w:right w:val="single" w:sz="4" w:space="0" w:color="auto"/>
            </w:tcBorders>
          </w:tcPr>
          <w:p w:rsidR="008F04D3" w:rsidRPr="00C93EC3" w:rsidRDefault="008F04D3" w:rsidP="008F04D3">
            <w:r w:rsidRPr="00C93EC3">
              <w:t>Odjel za obrazovanje odraslih</w:t>
            </w:r>
          </w:p>
        </w:tc>
        <w:tc>
          <w:tcPr>
            <w:tcW w:w="1684" w:type="dxa"/>
            <w:tcBorders>
              <w:top w:val="single" w:sz="4" w:space="0" w:color="auto"/>
              <w:left w:val="single" w:sz="4" w:space="0" w:color="auto"/>
              <w:bottom w:val="single" w:sz="4" w:space="0" w:color="auto"/>
              <w:right w:val="single" w:sz="4" w:space="0" w:color="auto"/>
            </w:tcBorders>
            <w:vAlign w:val="center"/>
          </w:tcPr>
          <w:p w:rsidR="008F04D3" w:rsidRPr="00C93EC3" w:rsidRDefault="008F04D3" w:rsidP="008F04D3">
            <w:pPr>
              <w:jc w:val="center"/>
            </w:pPr>
            <w:r w:rsidRPr="00C93EC3">
              <w:t>5</w:t>
            </w:r>
          </w:p>
        </w:tc>
      </w:tr>
      <w:tr w:rsidR="008F04D3"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8F04D3" w:rsidRPr="00C93EC3" w:rsidRDefault="008F04D3" w:rsidP="008F04D3"/>
        </w:tc>
        <w:tc>
          <w:tcPr>
            <w:tcW w:w="8358" w:type="dxa"/>
            <w:tcBorders>
              <w:top w:val="single" w:sz="4" w:space="0" w:color="auto"/>
              <w:left w:val="single" w:sz="4" w:space="0" w:color="auto"/>
              <w:bottom w:val="single" w:sz="4" w:space="0" w:color="auto"/>
              <w:right w:val="single" w:sz="4" w:space="0" w:color="auto"/>
            </w:tcBorders>
          </w:tcPr>
          <w:p w:rsidR="008F04D3" w:rsidRPr="00C93EC3" w:rsidRDefault="008F04D3" w:rsidP="008F04D3">
            <w:pPr>
              <w:jc w:val="right"/>
            </w:pPr>
            <w:r w:rsidRPr="00C93EC3">
              <w:rPr>
                <w:b/>
              </w:rPr>
              <w:t>Uprava za odgoj i obrazovanje - UKUPNO</w:t>
            </w:r>
          </w:p>
        </w:tc>
        <w:tc>
          <w:tcPr>
            <w:tcW w:w="1684" w:type="dxa"/>
            <w:tcBorders>
              <w:top w:val="single" w:sz="4" w:space="0" w:color="auto"/>
              <w:left w:val="single" w:sz="4" w:space="0" w:color="auto"/>
              <w:bottom w:val="single" w:sz="4" w:space="0" w:color="auto"/>
              <w:right w:val="single" w:sz="4" w:space="0" w:color="auto"/>
            </w:tcBorders>
            <w:vAlign w:val="center"/>
          </w:tcPr>
          <w:p w:rsidR="008F04D3" w:rsidRPr="00C93EC3" w:rsidRDefault="008F04D3" w:rsidP="008F04D3">
            <w:pPr>
              <w:jc w:val="center"/>
              <w:rPr>
                <w:b/>
              </w:rPr>
            </w:pPr>
            <w:r w:rsidRPr="00C93EC3">
              <w:rPr>
                <w:b/>
              </w:rPr>
              <w:t>4</w:t>
            </w:r>
            <w:r>
              <w:rPr>
                <w:b/>
              </w:rPr>
              <w:t>7</w:t>
            </w:r>
          </w:p>
        </w:tc>
      </w:tr>
      <w:tr w:rsidR="008F04D3"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8F04D3" w:rsidRPr="00C93EC3" w:rsidRDefault="008F04D3" w:rsidP="008F04D3">
            <w:pPr>
              <w:rPr>
                <w:b/>
              </w:rPr>
            </w:pPr>
            <w:r w:rsidRPr="00C93EC3">
              <w:rPr>
                <w:b/>
              </w:rPr>
              <w:t>6.</w:t>
            </w:r>
          </w:p>
        </w:tc>
        <w:tc>
          <w:tcPr>
            <w:tcW w:w="8358" w:type="dxa"/>
            <w:tcBorders>
              <w:top w:val="single" w:sz="4" w:space="0" w:color="auto"/>
              <w:left w:val="single" w:sz="4" w:space="0" w:color="auto"/>
              <w:bottom w:val="single" w:sz="4" w:space="0" w:color="auto"/>
              <w:right w:val="single" w:sz="4" w:space="0" w:color="auto"/>
            </w:tcBorders>
          </w:tcPr>
          <w:p w:rsidR="008F04D3" w:rsidRPr="00C93EC3" w:rsidRDefault="008F04D3" w:rsidP="008F04D3">
            <w:pPr>
              <w:rPr>
                <w:b/>
              </w:rPr>
            </w:pPr>
            <w:r w:rsidRPr="00C93EC3">
              <w:rPr>
                <w:b/>
              </w:rPr>
              <w:t>UPRAVA ZA POTPORU I UNAPRJEĐENJE SUSTAVA ODGOJA I OBRAZOVANJA</w:t>
            </w:r>
          </w:p>
        </w:tc>
        <w:tc>
          <w:tcPr>
            <w:tcW w:w="1684" w:type="dxa"/>
            <w:tcBorders>
              <w:top w:val="single" w:sz="4" w:space="0" w:color="auto"/>
              <w:left w:val="single" w:sz="4" w:space="0" w:color="auto"/>
              <w:bottom w:val="single" w:sz="4" w:space="0" w:color="auto"/>
              <w:right w:val="single" w:sz="4" w:space="0" w:color="auto"/>
            </w:tcBorders>
            <w:vAlign w:val="center"/>
          </w:tcPr>
          <w:p w:rsidR="008F04D3" w:rsidRPr="00C93EC3" w:rsidRDefault="008F04D3" w:rsidP="008F04D3">
            <w:pPr>
              <w:jc w:val="center"/>
            </w:pPr>
            <w:r w:rsidRPr="00C93EC3">
              <w:t>1</w:t>
            </w:r>
          </w:p>
        </w:tc>
      </w:tr>
      <w:tr w:rsidR="008F04D3"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8F04D3" w:rsidRPr="00C93EC3" w:rsidRDefault="008F04D3" w:rsidP="008F04D3"/>
        </w:tc>
        <w:tc>
          <w:tcPr>
            <w:tcW w:w="8358" w:type="dxa"/>
            <w:tcBorders>
              <w:top w:val="single" w:sz="4" w:space="0" w:color="auto"/>
              <w:left w:val="single" w:sz="4" w:space="0" w:color="auto"/>
              <w:bottom w:val="single" w:sz="4" w:space="0" w:color="auto"/>
              <w:right w:val="single" w:sz="4" w:space="0" w:color="auto"/>
            </w:tcBorders>
          </w:tcPr>
          <w:p w:rsidR="008F04D3" w:rsidRPr="00C93EC3" w:rsidRDefault="008F04D3" w:rsidP="008F04D3">
            <w:r w:rsidRPr="00C93EC3">
              <w:rPr>
                <w:bCs/>
                <w:iCs/>
              </w:rPr>
              <w:t>neposredno u Upravi izvan sustava nižih ustrojstvenih jedinica</w:t>
            </w:r>
          </w:p>
        </w:tc>
        <w:tc>
          <w:tcPr>
            <w:tcW w:w="1684" w:type="dxa"/>
            <w:tcBorders>
              <w:top w:val="single" w:sz="4" w:space="0" w:color="auto"/>
              <w:left w:val="single" w:sz="4" w:space="0" w:color="auto"/>
              <w:bottom w:val="single" w:sz="4" w:space="0" w:color="auto"/>
              <w:right w:val="single" w:sz="4" w:space="0" w:color="auto"/>
            </w:tcBorders>
            <w:vAlign w:val="center"/>
          </w:tcPr>
          <w:p w:rsidR="008F04D3" w:rsidRPr="00C93EC3" w:rsidRDefault="008F04D3" w:rsidP="008F04D3">
            <w:pPr>
              <w:jc w:val="center"/>
            </w:pPr>
            <w:r w:rsidRPr="00C93EC3">
              <w:t>1</w:t>
            </w:r>
          </w:p>
        </w:tc>
      </w:tr>
      <w:tr w:rsidR="008F04D3"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8F04D3" w:rsidRPr="00C93EC3" w:rsidRDefault="008F04D3" w:rsidP="008F04D3">
            <w:pPr>
              <w:rPr>
                <w:b/>
              </w:rPr>
            </w:pPr>
            <w:r w:rsidRPr="00C93EC3">
              <w:rPr>
                <w:b/>
              </w:rPr>
              <w:t>6.1.</w:t>
            </w:r>
          </w:p>
        </w:tc>
        <w:tc>
          <w:tcPr>
            <w:tcW w:w="8358" w:type="dxa"/>
            <w:tcBorders>
              <w:top w:val="single" w:sz="4" w:space="0" w:color="auto"/>
              <w:left w:val="single" w:sz="4" w:space="0" w:color="auto"/>
              <w:bottom w:val="single" w:sz="4" w:space="0" w:color="auto"/>
              <w:right w:val="single" w:sz="4" w:space="0" w:color="auto"/>
            </w:tcBorders>
          </w:tcPr>
          <w:p w:rsidR="008F04D3" w:rsidRPr="00C93EC3" w:rsidRDefault="008F04D3" w:rsidP="008F04D3">
            <w:pPr>
              <w:rPr>
                <w:b/>
              </w:rPr>
            </w:pPr>
            <w:r w:rsidRPr="00C93EC3">
              <w:rPr>
                <w:b/>
              </w:rPr>
              <w:t>Sektor za darovite i djecu s teškoćama te informacijsku potporu sustavu odgoja i obrazovanja</w:t>
            </w:r>
          </w:p>
        </w:tc>
        <w:tc>
          <w:tcPr>
            <w:tcW w:w="1684" w:type="dxa"/>
            <w:tcBorders>
              <w:top w:val="single" w:sz="4" w:space="0" w:color="auto"/>
              <w:left w:val="single" w:sz="4" w:space="0" w:color="auto"/>
              <w:bottom w:val="single" w:sz="4" w:space="0" w:color="auto"/>
              <w:right w:val="single" w:sz="4" w:space="0" w:color="auto"/>
            </w:tcBorders>
            <w:vAlign w:val="center"/>
          </w:tcPr>
          <w:p w:rsidR="008F04D3" w:rsidRPr="00C93EC3" w:rsidRDefault="008F04D3" w:rsidP="008F04D3">
            <w:pPr>
              <w:jc w:val="center"/>
            </w:pPr>
            <w:r w:rsidRPr="00C93EC3">
              <w:t>1</w:t>
            </w:r>
          </w:p>
        </w:tc>
      </w:tr>
      <w:tr w:rsidR="008F04D3" w:rsidRPr="00C93EC3" w:rsidTr="00D62BC4">
        <w:trPr>
          <w:trHeight w:val="284"/>
        </w:trPr>
        <w:tc>
          <w:tcPr>
            <w:tcW w:w="993" w:type="dxa"/>
            <w:tcBorders>
              <w:top w:val="single" w:sz="4" w:space="0" w:color="auto"/>
              <w:left w:val="single" w:sz="4" w:space="0" w:color="auto"/>
              <w:bottom w:val="single" w:sz="4" w:space="0" w:color="auto"/>
              <w:right w:val="single" w:sz="4" w:space="0" w:color="auto"/>
            </w:tcBorders>
          </w:tcPr>
          <w:p w:rsidR="008F04D3" w:rsidRPr="00C93EC3" w:rsidRDefault="008F04D3" w:rsidP="008F04D3"/>
        </w:tc>
        <w:tc>
          <w:tcPr>
            <w:tcW w:w="8358" w:type="dxa"/>
            <w:tcBorders>
              <w:top w:val="single" w:sz="4" w:space="0" w:color="auto"/>
              <w:left w:val="single" w:sz="4" w:space="0" w:color="auto"/>
              <w:bottom w:val="single" w:sz="4" w:space="0" w:color="auto"/>
              <w:right w:val="single" w:sz="4" w:space="0" w:color="auto"/>
            </w:tcBorders>
            <w:vAlign w:val="center"/>
          </w:tcPr>
          <w:p w:rsidR="008F04D3" w:rsidRPr="00C93EC3" w:rsidRDefault="008F04D3" w:rsidP="008F04D3">
            <w:pPr>
              <w:rPr>
                <w:color w:val="000000"/>
              </w:rPr>
            </w:pPr>
            <w:r w:rsidRPr="00C93EC3">
              <w:rPr>
                <w:color w:val="000000"/>
              </w:rPr>
              <w:t xml:space="preserve">neposredno u </w:t>
            </w:r>
            <w:r>
              <w:rPr>
                <w:color w:val="000000"/>
              </w:rPr>
              <w:t>Sektoru</w:t>
            </w:r>
            <w:r w:rsidRPr="00C93EC3">
              <w:rPr>
                <w:color w:val="000000"/>
              </w:rPr>
              <w:t xml:space="preserve"> izvan sustava nižih ustrojstvenih jedinica</w:t>
            </w:r>
          </w:p>
        </w:tc>
        <w:tc>
          <w:tcPr>
            <w:tcW w:w="1684" w:type="dxa"/>
            <w:tcBorders>
              <w:top w:val="single" w:sz="4" w:space="0" w:color="auto"/>
              <w:left w:val="single" w:sz="4" w:space="0" w:color="auto"/>
              <w:bottom w:val="single" w:sz="4" w:space="0" w:color="auto"/>
              <w:right w:val="single" w:sz="4" w:space="0" w:color="auto"/>
            </w:tcBorders>
            <w:vAlign w:val="center"/>
          </w:tcPr>
          <w:p w:rsidR="008F04D3" w:rsidRPr="00C93EC3" w:rsidRDefault="008F04D3" w:rsidP="008F04D3">
            <w:pPr>
              <w:jc w:val="center"/>
            </w:pPr>
            <w:r>
              <w:t>1</w:t>
            </w:r>
          </w:p>
        </w:tc>
      </w:tr>
      <w:tr w:rsidR="008F04D3"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8F04D3" w:rsidRPr="00C93EC3" w:rsidRDefault="008F04D3" w:rsidP="008F04D3">
            <w:r w:rsidRPr="00C93EC3">
              <w:t>6.1.1.</w:t>
            </w:r>
          </w:p>
        </w:tc>
        <w:tc>
          <w:tcPr>
            <w:tcW w:w="8358" w:type="dxa"/>
            <w:tcBorders>
              <w:top w:val="single" w:sz="4" w:space="0" w:color="auto"/>
              <w:left w:val="single" w:sz="4" w:space="0" w:color="auto"/>
              <w:bottom w:val="single" w:sz="4" w:space="0" w:color="auto"/>
              <w:right w:val="single" w:sz="4" w:space="0" w:color="auto"/>
            </w:tcBorders>
          </w:tcPr>
          <w:p w:rsidR="008F04D3" w:rsidRPr="00C93EC3" w:rsidRDefault="008F04D3" w:rsidP="008F04D3">
            <w:r w:rsidRPr="00C93EC3">
              <w:t>Služba za osiguranje kvalitete i informacijsku potporu sustavu odgoja i obrazovanja</w:t>
            </w:r>
          </w:p>
        </w:tc>
        <w:tc>
          <w:tcPr>
            <w:tcW w:w="1684" w:type="dxa"/>
            <w:tcBorders>
              <w:top w:val="single" w:sz="4" w:space="0" w:color="auto"/>
              <w:left w:val="single" w:sz="4" w:space="0" w:color="auto"/>
              <w:bottom w:val="single" w:sz="4" w:space="0" w:color="auto"/>
              <w:right w:val="single" w:sz="4" w:space="0" w:color="auto"/>
            </w:tcBorders>
            <w:vAlign w:val="center"/>
          </w:tcPr>
          <w:p w:rsidR="008F04D3" w:rsidRPr="00C93EC3" w:rsidRDefault="008F04D3" w:rsidP="008F04D3">
            <w:pPr>
              <w:jc w:val="center"/>
            </w:pPr>
            <w:r w:rsidRPr="00C93EC3">
              <w:t>7</w:t>
            </w:r>
          </w:p>
        </w:tc>
      </w:tr>
      <w:tr w:rsidR="008F04D3"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8F04D3" w:rsidRPr="00C93EC3" w:rsidRDefault="008F04D3" w:rsidP="008F04D3">
            <w:r w:rsidRPr="00C93EC3">
              <w:t>6.1.2.</w:t>
            </w:r>
          </w:p>
        </w:tc>
        <w:tc>
          <w:tcPr>
            <w:tcW w:w="8358" w:type="dxa"/>
            <w:tcBorders>
              <w:top w:val="single" w:sz="4" w:space="0" w:color="auto"/>
              <w:left w:val="single" w:sz="4" w:space="0" w:color="auto"/>
              <w:bottom w:val="single" w:sz="4" w:space="0" w:color="auto"/>
              <w:right w:val="single" w:sz="4" w:space="0" w:color="auto"/>
            </w:tcBorders>
          </w:tcPr>
          <w:p w:rsidR="008F04D3" w:rsidRPr="00C93EC3" w:rsidRDefault="008F04D3" w:rsidP="008F04D3">
            <w:r w:rsidRPr="00C93EC3">
              <w:t>Služba za standard, darovite i djecu s teškoćama</w:t>
            </w:r>
          </w:p>
        </w:tc>
        <w:tc>
          <w:tcPr>
            <w:tcW w:w="1684" w:type="dxa"/>
            <w:tcBorders>
              <w:top w:val="single" w:sz="4" w:space="0" w:color="auto"/>
              <w:left w:val="single" w:sz="4" w:space="0" w:color="auto"/>
              <w:bottom w:val="single" w:sz="4" w:space="0" w:color="auto"/>
              <w:right w:val="single" w:sz="4" w:space="0" w:color="auto"/>
            </w:tcBorders>
            <w:vAlign w:val="center"/>
          </w:tcPr>
          <w:p w:rsidR="008F04D3" w:rsidRPr="00C93EC3" w:rsidRDefault="008F04D3" w:rsidP="008F04D3">
            <w:pPr>
              <w:jc w:val="center"/>
            </w:pPr>
            <w:r w:rsidRPr="00C93EC3">
              <w:t>10</w:t>
            </w:r>
          </w:p>
        </w:tc>
      </w:tr>
      <w:tr w:rsidR="008F04D3"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8F04D3" w:rsidRPr="00C93EC3" w:rsidRDefault="008F04D3" w:rsidP="008F04D3">
            <w:pPr>
              <w:rPr>
                <w:b/>
              </w:rPr>
            </w:pPr>
            <w:r w:rsidRPr="00C93EC3">
              <w:rPr>
                <w:b/>
              </w:rPr>
              <w:t>6.2.</w:t>
            </w:r>
          </w:p>
        </w:tc>
        <w:tc>
          <w:tcPr>
            <w:tcW w:w="8358" w:type="dxa"/>
            <w:tcBorders>
              <w:top w:val="single" w:sz="4" w:space="0" w:color="auto"/>
              <w:left w:val="single" w:sz="4" w:space="0" w:color="auto"/>
              <w:bottom w:val="single" w:sz="4" w:space="0" w:color="auto"/>
              <w:right w:val="single" w:sz="4" w:space="0" w:color="auto"/>
            </w:tcBorders>
          </w:tcPr>
          <w:p w:rsidR="008F04D3" w:rsidRPr="00C93EC3" w:rsidRDefault="008F04D3" w:rsidP="008F04D3">
            <w:pPr>
              <w:rPr>
                <w:b/>
              </w:rPr>
            </w:pPr>
            <w:r w:rsidRPr="00C93EC3">
              <w:rPr>
                <w:b/>
              </w:rPr>
              <w:t>Sektor za unaprjeđenje sustava odgoja i obrazovanja</w:t>
            </w:r>
          </w:p>
        </w:tc>
        <w:tc>
          <w:tcPr>
            <w:tcW w:w="1684" w:type="dxa"/>
            <w:tcBorders>
              <w:top w:val="single" w:sz="4" w:space="0" w:color="auto"/>
              <w:left w:val="single" w:sz="4" w:space="0" w:color="auto"/>
              <w:bottom w:val="single" w:sz="4" w:space="0" w:color="auto"/>
              <w:right w:val="single" w:sz="4" w:space="0" w:color="auto"/>
            </w:tcBorders>
            <w:vAlign w:val="center"/>
          </w:tcPr>
          <w:p w:rsidR="008F04D3" w:rsidRPr="00C93EC3" w:rsidRDefault="008F04D3" w:rsidP="008F04D3">
            <w:pPr>
              <w:jc w:val="center"/>
            </w:pPr>
            <w:r w:rsidRPr="00C93EC3">
              <w:t>1</w:t>
            </w:r>
          </w:p>
        </w:tc>
      </w:tr>
      <w:tr w:rsidR="008F04D3" w:rsidRPr="00C93EC3" w:rsidTr="00D62BC4">
        <w:trPr>
          <w:trHeight w:val="284"/>
        </w:trPr>
        <w:tc>
          <w:tcPr>
            <w:tcW w:w="993" w:type="dxa"/>
            <w:tcBorders>
              <w:top w:val="single" w:sz="4" w:space="0" w:color="auto"/>
              <w:left w:val="single" w:sz="4" w:space="0" w:color="auto"/>
              <w:bottom w:val="single" w:sz="4" w:space="0" w:color="auto"/>
              <w:right w:val="single" w:sz="4" w:space="0" w:color="auto"/>
            </w:tcBorders>
          </w:tcPr>
          <w:p w:rsidR="008F04D3" w:rsidRPr="00C93EC3" w:rsidRDefault="008F04D3" w:rsidP="008F04D3"/>
        </w:tc>
        <w:tc>
          <w:tcPr>
            <w:tcW w:w="8358" w:type="dxa"/>
            <w:tcBorders>
              <w:top w:val="single" w:sz="4" w:space="0" w:color="auto"/>
              <w:left w:val="single" w:sz="4" w:space="0" w:color="auto"/>
              <w:bottom w:val="single" w:sz="4" w:space="0" w:color="auto"/>
              <w:right w:val="single" w:sz="4" w:space="0" w:color="auto"/>
            </w:tcBorders>
            <w:vAlign w:val="center"/>
          </w:tcPr>
          <w:p w:rsidR="008F04D3" w:rsidRPr="00C93EC3" w:rsidRDefault="008F04D3" w:rsidP="008F04D3">
            <w:pPr>
              <w:rPr>
                <w:color w:val="000000"/>
              </w:rPr>
            </w:pPr>
            <w:r w:rsidRPr="00C93EC3">
              <w:rPr>
                <w:color w:val="000000"/>
              </w:rPr>
              <w:t xml:space="preserve">neposredno u </w:t>
            </w:r>
            <w:r>
              <w:rPr>
                <w:color w:val="000000"/>
              </w:rPr>
              <w:t>Sektoru</w:t>
            </w:r>
            <w:r w:rsidRPr="00C93EC3">
              <w:rPr>
                <w:color w:val="000000"/>
              </w:rPr>
              <w:t xml:space="preserve"> izvan sustava nižih ustrojstvenih jedinica</w:t>
            </w:r>
          </w:p>
        </w:tc>
        <w:tc>
          <w:tcPr>
            <w:tcW w:w="1684" w:type="dxa"/>
            <w:tcBorders>
              <w:top w:val="single" w:sz="4" w:space="0" w:color="auto"/>
              <w:left w:val="single" w:sz="4" w:space="0" w:color="auto"/>
              <w:bottom w:val="single" w:sz="4" w:space="0" w:color="auto"/>
              <w:right w:val="single" w:sz="4" w:space="0" w:color="auto"/>
            </w:tcBorders>
            <w:vAlign w:val="center"/>
          </w:tcPr>
          <w:p w:rsidR="008F04D3" w:rsidRPr="00C93EC3" w:rsidRDefault="008F04D3" w:rsidP="008F04D3">
            <w:pPr>
              <w:jc w:val="center"/>
            </w:pPr>
            <w:r>
              <w:t>1</w:t>
            </w:r>
          </w:p>
        </w:tc>
      </w:tr>
      <w:tr w:rsidR="008F04D3"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8F04D3" w:rsidRPr="00C93EC3" w:rsidRDefault="008F04D3" w:rsidP="008F04D3">
            <w:r w:rsidRPr="00C93EC3">
              <w:lastRenderedPageBreak/>
              <w:t>6.2.1.</w:t>
            </w:r>
          </w:p>
        </w:tc>
        <w:tc>
          <w:tcPr>
            <w:tcW w:w="8358" w:type="dxa"/>
            <w:tcBorders>
              <w:top w:val="single" w:sz="4" w:space="0" w:color="auto"/>
              <w:left w:val="single" w:sz="4" w:space="0" w:color="auto"/>
              <w:bottom w:val="single" w:sz="4" w:space="0" w:color="auto"/>
              <w:right w:val="single" w:sz="4" w:space="0" w:color="auto"/>
            </w:tcBorders>
          </w:tcPr>
          <w:p w:rsidR="008F04D3" w:rsidRPr="00C93EC3" w:rsidRDefault="008F04D3" w:rsidP="008F04D3">
            <w:r w:rsidRPr="00C93EC3">
              <w:t xml:space="preserve">Služba za razvoj </w:t>
            </w:r>
            <w:proofErr w:type="spellStart"/>
            <w:r w:rsidRPr="00C93EC3">
              <w:t>kurikula</w:t>
            </w:r>
            <w:proofErr w:type="spellEnd"/>
            <w:r w:rsidRPr="00C93EC3">
              <w:t xml:space="preserve"> i udžbenike</w:t>
            </w:r>
          </w:p>
        </w:tc>
        <w:tc>
          <w:tcPr>
            <w:tcW w:w="1684" w:type="dxa"/>
            <w:tcBorders>
              <w:top w:val="single" w:sz="4" w:space="0" w:color="auto"/>
              <w:left w:val="single" w:sz="4" w:space="0" w:color="auto"/>
              <w:bottom w:val="single" w:sz="4" w:space="0" w:color="auto"/>
              <w:right w:val="single" w:sz="4" w:space="0" w:color="auto"/>
            </w:tcBorders>
            <w:vAlign w:val="center"/>
          </w:tcPr>
          <w:p w:rsidR="008F04D3" w:rsidRPr="00C93EC3" w:rsidRDefault="008F04D3" w:rsidP="008F04D3">
            <w:pPr>
              <w:jc w:val="center"/>
            </w:pPr>
            <w:r w:rsidRPr="00C93EC3">
              <w:t>8</w:t>
            </w:r>
          </w:p>
        </w:tc>
      </w:tr>
      <w:tr w:rsidR="008F04D3"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8F04D3" w:rsidRPr="00C93EC3" w:rsidRDefault="008F04D3" w:rsidP="008F04D3">
            <w:r w:rsidRPr="00C93EC3">
              <w:t>6.2.2.</w:t>
            </w:r>
          </w:p>
        </w:tc>
        <w:tc>
          <w:tcPr>
            <w:tcW w:w="8358" w:type="dxa"/>
            <w:tcBorders>
              <w:top w:val="single" w:sz="4" w:space="0" w:color="auto"/>
              <w:left w:val="single" w:sz="4" w:space="0" w:color="auto"/>
              <w:bottom w:val="single" w:sz="4" w:space="0" w:color="auto"/>
              <w:right w:val="single" w:sz="4" w:space="0" w:color="auto"/>
            </w:tcBorders>
          </w:tcPr>
          <w:p w:rsidR="008F04D3" w:rsidRPr="00C93EC3" w:rsidRDefault="008F04D3" w:rsidP="008F04D3">
            <w:r w:rsidRPr="00C93EC3">
              <w:t>Služba za programe i projekte Europske unije</w:t>
            </w:r>
          </w:p>
        </w:tc>
        <w:tc>
          <w:tcPr>
            <w:tcW w:w="1684" w:type="dxa"/>
            <w:tcBorders>
              <w:top w:val="single" w:sz="4" w:space="0" w:color="auto"/>
              <w:left w:val="single" w:sz="4" w:space="0" w:color="auto"/>
              <w:bottom w:val="single" w:sz="4" w:space="0" w:color="auto"/>
              <w:right w:val="single" w:sz="4" w:space="0" w:color="auto"/>
            </w:tcBorders>
            <w:vAlign w:val="center"/>
          </w:tcPr>
          <w:p w:rsidR="008F04D3" w:rsidRPr="00C93EC3" w:rsidRDefault="008F04D3" w:rsidP="008F04D3">
            <w:pPr>
              <w:jc w:val="center"/>
            </w:pPr>
            <w:r w:rsidRPr="00C93EC3">
              <w:t>1</w:t>
            </w:r>
          </w:p>
        </w:tc>
      </w:tr>
      <w:tr w:rsidR="008F04D3"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8F04D3" w:rsidRPr="00C93EC3" w:rsidRDefault="008F04D3" w:rsidP="008F04D3">
            <w:r w:rsidRPr="00C93EC3">
              <w:t>6.2.2.1.</w:t>
            </w:r>
          </w:p>
        </w:tc>
        <w:tc>
          <w:tcPr>
            <w:tcW w:w="8358" w:type="dxa"/>
            <w:tcBorders>
              <w:top w:val="single" w:sz="4" w:space="0" w:color="auto"/>
              <w:left w:val="single" w:sz="4" w:space="0" w:color="auto"/>
              <w:bottom w:val="single" w:sz="4" w:space="0" w:color="auto"/>
              <w:right w:val="single" w:sz="4" w:space="0" w:color="auto"/>
            </w:tcBorders>
          </w:tcPr>
          <w:p w:rsidR="008F04D3" w:rsidRPr="00C93EC3" w:rsidRDefault="008F04D3" w:rsidP="008F04D3">
            <w:r w:rsidRPr="00C93EC3">
              <w:t xml:space="preserve">Odjel za </w:t>
            </w:r>
            <w:r>
              <w:t>pripremu programa i poziva u području općeg odgoja i obrazovanja</w:t>
            </w:r>
          </w:p>
        </w:tc>
        <w:tc>
          <w:tcPr>
            <w:tcW w:w="1684" w:type="dxa"/>
            <w:tcBorders>
              <w:top w:val="single" w:sz="4" w:space="0" w:color="auto"/>
              <w:left w:val="single" w:sz="4" w:space="0" w:color="auto"/>
              <w:bottom w:val="single" w:sz="4" w:space="0" w:color="auto"/>
              <w:right w:val="single" w:sz="4" w:space="0" w:color="auto"/>
            </w:tcBorders>
            <w:vAlign w:val="center"/>
          </w:tcPr>
          <w:p w:rsidR="008F04D3" w:rsidRPr="00C93EC3" w:rsidRDefault="008F04D3" w:rsidP="008F04D3">
            <w:pPr>
              <w:jc w:val="center"/>
            </w:pPr>
            <w:r w:rsidRPr="00C93EC3">
              <w:t>6</w:t>
            </w:r>
          </w:p>
        </w:tc>
      </w:tr>
      <w:tr w:rsidR="008F04D3"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8F04D3" w:rsidRPr="00C93EC3" w:rsidRDefault="008F04D3" w:rsidP="008F04D3">
            <w:r>
              <w:t>6.2.2.2.</w:t>
            </w:r>
          </w:p>
        </w:tc>
        <w:tc>
          <w:tcPr>
            <w:tcW w:w="8358" w:type="dxa"/>
            <w:tcBorders>
              <w:top w:val="single" w:sz="4" w:space="0" w:color="auto"/>
              <w:left w:val="single" w:sz="4" w:space="0" w:color="auto"/>
              <w:bottom w:val="single" w:sz="4" w:space="0" w:color="auto"/>
              <w:right w:val="single" w:sz="4" w:space="0" w:color="auto"/>
            </w:tcBorders>
          </w:tcPr>
          <w:p w:rsidR="008F04D3" w:rsidRPr="00C93EC3" w:rsidRDefault="008F04D3" w:rsidP="008F04D3">
            <w:r>
              <w:t>Odjel za pripremu programa i poziva u području strukovnog obrazovanja, obrazovanja odraslih i visokog obrazovanja</w:t>
            </w:r>
          </w:p>
        </w:tc>
        <w:tc>
          <w:tcPr>
            <w:tcW w:w="1684" w:type="dxa"/>
            <w:tcBorders>
              <w:top w:val="single" w:sz="4" w:space="0" w:color="auto"/>
              <w:left w:val="single" w:sz="4" w:space="0" w:color="auto"/>
              <w:bottom w:val="single" w:sz="4" w:space="0" w:color="auto"/>
              <w:right w:val="single" w:sz="4" w:space="0" w:color="auto"/>
            </w:tcBorders>
            <w:vAlign w:val="center"/>
          </w:tcPr>
          <w:p w:rsidR="008F04D3" w:rsidRPr="00C93EC3" w:rsidRDefault="008F04D3" w:rsidP="008F04D3">
            <w:pPr>
              <w:jc w:val="center"/>
            </w:pPr>
            <w:r>
              <w:t>6</w:t>
            </w:r>
          </w:p>
        </w:tc>
      </w:tr>
      <w:tr w:rsidR="008F04D3"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8F04D3" w:rsidRPr="00C93EC3" w:rsidRDefault="008F04D3" w:rsidP="008F04D3">
            <w:r>
              <w:t>6.2.2.3</w:t>
            </w:r>
            <w:r w:rsidRPr="00C93EC3">
              <w:t>.</w:t>
            </w:r>
          </w:p>
        </w:tc>
        <w:tc>
          <w:tcPr>
            <w:tcW w:w="8358" w:type="dxa"/>
            <w:tcBorders>
              <w:top w:val="single" w:sz="4" w:space="0" w:color="auto"/>
              <w:left w:val="single" w:sz="4" w:space="0" w:color="auto"/>
              <w:bottom w:val="single" w:sz="4" w:space="0" w:color="auto"/>
              <w:right w:val="single" w:sz="4" w:space="0" w:color="auto"/>
            </w:tcBorders>
          </w:tcPr>
          <w:p w:rsidR="008F04D3" w:rsidRPr="00C93EC3" w:rsidRDefault="008F04D3" w:rsidP="008F04D3">
            <w:r w:rsidRPr="00C93EC3">
              <w:t>Odjel za praćenje provedbe programa Europske unije</w:t>
            </w:r>
          </w:p>
        </w:tc>
        <w:tc>
          <w:tcPr>
            <w:tcW w:w="1684" w:type="dxa"/>
            <w:tcBorders>
              <w:top w:val="single" w:sz="4" w:space="0" w:color="auto"/>
              <w:left w:val="single" w:sz="4" w:space="0" w:color="auto"/>
              <w:bottom w:val="single" w:sz="4" w:space="0" w:color="auto"/>
              <w:right w:val="single" w:sz="4" w:space="0" w:color="auto"/>
            </w:tcBorders>
            <w:vAlign w:val="center"/>
          </w:tcPr>
          <w:p w:rsidR="008F04D3" w:rsidRPr="00C93EC3" w:rsidRDefault="008F04D3" w:rsidP="008F04D3">
            <w:pPr>
              <w:jc w:val="center"/>
            </w:pPr>
            <w:r w:rsidRPr="00C93EC3">
              <w:t>6</w:t>
            </w:r>
          </w:p>
        </w:tc>
      </w:tr>
      <w:tr w:rsidR="008F04D3"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8F04D3" w:rsidRPr="00C93EC3" w:rsidRDefault="008F04D3" w:rsidP="008F04D3">
            <w:r>
              <w:t>6.2.2.4</w:t>
            </w:r>
            <w:r w:rsidRPr="00C93EC3">
              <w:t>.</w:t>
            </w:r>
          </w:p>
        </w:tc>
        <w:tc>
          <w:tcPr>
            <w:tcW w:w="8358" w:type="dxa"/>
            <w:tcBorders>
              <w:top w:val="single" w:sz="4" w:space="0" w:color="auto"/>
              <w:left w:val="single" w:sz="4" w:space="0" w:color="auto"/>
              <w:bottom w:val="single" w:sz="4" w:space="0" w:color="auto"/>
              <w:right w:val="single" w:sz="4" w:space="0" w:color="auto"/>
            </w:tcBorders>
          </w:tcPr>
          <w:p w:rsidR="008F04D3" w:rsidRPr="00C93EC3" w:rsidRDefault="008F04D3" w:rsidP="008F04D3">
            <w:r w:rsidRPr="00C93EC3">
              <w:t>Odjel za procjenu projekata iz fondova Europske unije</w:t>
            </w:r>
          </w:p>
        </w:tc>
        <w:tc>
          <w:tcPr>
            <w:tcW w:w="1684" w:type="dxa"/>
            <w:tcBorders>
              <w:top w:val="single" w:sz="4" w:space="0" w:color="auto"/>
              <w:left w:val="single" w:sz="4" w:space="0" w:color="auto"/>
              <w:bottom w:val="single" w:sz="4" w:space="0" w:color="auto"/>
              <w:right w:val="single" w:sz="4" w:space="0" w:color="auto"/>
            </w:tcBorders>
            <w:vAlign w:val="center"/>
          </w:tcPr>
          <w:p w:rsidR="008F04D3" w:rsidRPr="00C93EC3" w:rsidRDefault="008F04D3" w:rsidP="008F04D3">
            <w:pPr>
              <w:jc w:val="center"/>
            </w:pPr>
            <w:r w:rsidRPr="00C93EC3">
              <w:t>6</w:t>
            </w:r>
          </w:p>
        </w:tc>
      </w:tr>
      <w:tr w:rsidR="008F04D3"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8F04D3" w:rsidRPr="00C93EC3" w:rsidRDefault="008F04D3" w:rsidP="008F04D3">
            <w:pPr>
              <w:rPr>
                <w:b/>
              </w:rPr>
            </w:pPr>
          </w:p>
        </w:tc>
        <w:tc>
          <w:tcPr>
            <w:tcW w:w="8358" w:type="dxa"/>
            <w:tcBorders>
              <w:top w:val="single" w:sz="4" w:space="0" w:color="auto"/>
              <w:left w:val="single" w:sz="4" w:space="0" w:color="auto"/>
              <w:bottom w:val="single" w:sz="4" w:space="0" w:color="auto"/>
              <w:right w:val="single" w:sz="4" w:space="0" w:color="auto"/>
            </w:tcBorders>
          </w:tcPr>
          <w:p w:rsidR="008F04D3" w:rsidRPr="00C93EC3" w:rsidRDefault="008F04D3" w:rsidP="008F04D3">
            <w:pPr>
              <w:jc w:val="right"/>
              <w:rPr>
                <w:b/>
              </w:rPr>
            </w:pPr>
            <w:r w:rsidRPr="00C93EC3">
              <w:rPr>
                <w:b/>
              </w:rPr>
              <w:t>Uprava za potporu i unaprjeđenje sustava odgoja i obrazovanja - UKUPNO</w:t>
            </w:r>
          </w:p>
        </w:tc>
        <w:tc>
          <w:tcPr>
            <w:tcW w:w="1684" w:type="dxa"/>
            <w:tcBorders>
              <w:top w:val="single" w:sz="4" w:space="0" w:color="auto"/>
              <w:left w:val="single" w:sz="4" w:space="0" w:color="auto"/>
              <w:bottom w:val="single" w:sz="4" w:space="0" w:color="auto"/>
              <w:right w:val="single" w:sz="4" w:space="0" w:color="auto"/>
            </w:tcBorders>
            <w:vAlign w:val="center"/>
          </w:tcPr>
          <w:p w:rsidR="008F04D3" w:rsidRPr="00C93EC3" w:rsidRDefault="008F04D3" w:rsidP="008F04D3">
            <w:pPr>
              <w:jc w:val="center"/>
              <w:rPr>
                <w:b/>
              </w:rPr>
            </w:pPr>
            <w:r>
              <w:rPr>
                <w:b/>
              </w:rPr>
              <w:t>56</w:t>
            </w:r>
          </w:p>
        </w:tc>
      </w:tr>
      <w:tr w:rsidR="008F04D3"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8F04D3" w:rsidRPr="00C93EC3" w:rsidRDefault="008F04D3" w:rsidP="008F04D3">
            <w:pPr>
              <w:rPr>
                <w:b/>
              </w:rPr>
            </w:pPr>
            <w:r w:rsidRPr="00C93EC3">
              <w:rPr>
                <w:b/>
              </w:rPr>
              <w:t>7.</w:t>
            </w:r>
          </w:p>
        </w:tc>
        <w:tc>
          <w:tcPr>
            <w:tcW w:w="8358" w:type="dxa"/>
            <w:tcBorders>
              <w:top w:val="single" w:sz="4" w:space="0" w:color="auto"/>
              <w:left w:val="single" w:sz="4" w:space="0" w:color="auto"/>
              <w:bottom w:val="single" w:sz="4" w:space="0" w:color="auto"/>
              <w:right w:val="single" w:sz="4" w:space="0" w:color="auto"/>
            </w:tcBorders>
          </w:tcPr>
          <w:p w:rsidR="008F04D3" w:rsidRPr="00C93EC3" w:rsidRDefault="008F04D3" w:rsidP="008F04D3">
            <w:pPr>
              <w:rPr>
                <w:b/>
              </w:rPr>
            </w:pPr>
            <w:r w:rsidRPr="00C93EC3">
              <w:rPr>
                <w:b/>
              </w:rPr>
              <w:t>UPRAVA ZA NACIONALNE MANJINE</w:t>
            </w:r>
          </w:p>
        </w:tc>
        <w:tc>
          <w:tcPr>
            <w:tcW w:w="1684" w:type="dxa"/>
            <w:tcBorders>
              <w:top w:val="single" w:sz="4" w:space="0" w:color="auto"/>
              <w:left w:val="single" w:sz="4" w:space="0" w:color="auto"/>
              <w:bottom w:val="single" w:sz="4" w:space="0" w:color="auto"/>
              <w:right w:val="single" w:sz="4" w:space="0" w:color="auto"/>
            </w:tcBorders>
            <w:vAlign w:val="center"/>
          </w:tcPr>
          <w:p w:rsidR="008F04D3" w:rsidRPr="00C93EC3" w:rsidRDefault="008F04D3" w:rsidP="008F04D3">
            <w:pPr>
              <w:jc w:val="center"/>
            </w:pPr>
            <w:r w:rsidRPr="00C93EC3">
              <w:t>1</w:t>
            </w:r>
          </w:p>
        </w:tc>
      </w:tr>
      <w:tr w:rsidR="008F04D3"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8F04D3" w:rsidRPr="00C93EC3" w:rsidRDefault="008F04D3" w:rsidP="008F04D3"/>
        </w:tc>
        <w:tc>
          <w:tcPr>
            <w:tcW w:w="8358" w:type="dxa"/>
            <w:tcBorders>
              <w:top w:val="single" w:sz="4" w:space="0" w:color="auto"/>
              <w:left w:val="single" w:sz="4" w:space="0" w:color="auto"/>
              <w:bottom w:val="single" w:sz="4" w:space="0" w:color="auto"/>
              <w:right w:val="single" w:sz="4" w:space="0" w:color="auto"/>
            </w:tcBorders>
          </w:tcPr>
          <w:p w:rsidR="008F04D3" w:rsidRPr="00C93EC3" w:rsidRDefault="008F04D3" w:rsidP="008F04D3">
            <w:r w:rsidRPr="00C93EC3">
              <w:rPr>
                <w:bCs/>
                <w:iCs/>
              </w:rPr>
              <w:t>neposredno u Upravi izvan sustava nižih ustrojstvenih jedinica</w:t>
            </w:r>
          </w:p>
        </w:tc>
        <w:tc>
          <w:tcPr>
            <w:tcW w:w="1684" w:type="dxa"/>
            <w:tcBorders>
              <w:top w:val="single" w:sz="4" w:space="0" w:color="auto"/>
              <w:left w:val="single" w:sz="4" w:space="0" w:color="auto"/>
              <w:bottom w:val="single" w:sz="4" w:space="0" w:color="auto"/>
              <w:right w:val="single" w:sz="4" w:space="0" w:color="auto"/>
            </w:tcBorders>
            <w:vAlign w:val="center"/>
          </w:tcPr>
          <w:p w:rsidR="008F04D3" w:rsidRPr="00C93EC3" w:rsidRDefault="008F04D3" w:rsidP="008F04D3">
            <w:pPr>
              <w:jc w:val="center"/>
            </w:pPr>
            <w:r w:rsidRPr="00C93EC3">
              <w:t>1</w:t>
            </w:r>
          </w:p>
        </w:tc>
      </w:tr>
      <w:tr w:rsidR="008F04D3"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8F04D3" w:rsidRPr="00C93EC3" w:rsidRDefault="008F04D3" w:rsidP="008F04D3">
            <w:r w:rsidRPr="00C93EC3">
              <w:t>7.1.</w:t>
            </w:r>
          </w:p>
        </w:tc>
        <w:tc>
          <w:tcPr>
            <w:tcW w:w="8358" w:type="dxa"/>
            <w:tcBorders>
              <w:top w:val="single" w:sz="4" w:space="0" w:color="auto"/>
              <w:left w:val="single" w:sz="4" w:space="0" w:color="auto"/>
              <w:bottom w:val="single" w:sz="4" w:space="0" w:color="auto"/>
              <w:right w:val="single" w:sz="4" w:space="0" w:color="auto"/>
            </w:tcBorders>
          </w:tcPr>
          <w:p w:rsidR="008F04D3" w:rsidRPr="00C93EC3" w:rsidRDefault="008F04D3" w:rsidP="008F04D3">
            <w:r w:rsidRPr="00C93EC3">
              <w:t>Sektor za obrazovanje na jeziku i pismu nacionalnih manjina</w:t>
            </w:r>
          </w:p>
        </w:tc>
        <w:tc>
          <w:tcPr>
            <w:tcW w:w="1684" w:type="dxa"/>
            <w:tcBorders>
              <w:top w:val="single" w:sz="4" w:space="0" w:color="auto"/>
              <w:left w:val="single" w:sz="4" w:space="0" w:color="auto"/>
              <w:bottom w:val="single" w:sz="4" w:space="0" w:color="auto"/>
              <w:right w:val="single" w:sz="4" w:space="0" w:color="auto"/>
            </w:tcBorders>
            <w:vAlign w:val="center"/>
          </w:tcPr>
          <w:p w:rsidR="008F04D3" w:rsidRPr="00C93EC3" w:rsidRDefault="008F04D3" w:rsidP="008F04D3">
            <w:pPr>
              <w:jc w:val="center"/>
            </w:pPr>
            <w:r w:rsidRPr="00C93EC3">
              <w:t>1</w:t>
            </w:r>
          </w:p>
        </w:tc>
      </w:tr>
      <w:tr w:rsidR="008F04D3" w:rsidRPr="00C93EC3" w:rsidTr="00D62BC4">
        <w:trPr>
          <w:trHeight w:val="284"/>
        </w:trPr>
        <w:tc>
          <w:tcPr>
            <w:tcW w:w="993" w:type="dxa"/>
            <w:tcBorders>
              <w:top w:val="single" w:sz="4" w:space="0" w:color="auto"/>
              <w:left w:val="single" w:sz="4" w:space="0" w:color="auto"/>
              <w:bottom w:val="single" w:sz="4" w:space="0" w:color="auto"/>
              <w:right w:val="single" w:sz="4" w:space="0" w:color="auto"/>
            </w:tcBorders>
          </w:tcPr>
          <w:p w:rsidR="008F04D3" w:rsidRPr="00C93EC3" w:rsidRDefault="008F04D3" w:rsidP="008F04D3"/>
        </w:tc>
        <w:tc>
          <w:tcPr>
            <w:tcW w:w="8358" w:type="dxa"/>
            <w:tcBorders>
              <w:top w:val="single" w:sz="4" w:space="0" w:color="auto"/>
              <w:left w:val="single" w:sz="4" w:space="0" w:color="auto"/>
              <w:bottom w:val="single" w:sz="4" w:space="0" w:color="auto"/>
              <w:right w:val="single" w:sz="4" w:space="0" w:color="auto"/>
            </w:tcBorders>
            <w:vAlign w:val="center"/>
          </w:tcPr>
          <w:p w:rsidR="008F04D3" w:rsidRPr="00C93EC3" w:rsidRDefault="008F04D3" w:rsidP="008F04D3">
            <w:pPr>
              <w:rPr>
                <w:color w:val="000000"/>
              </w:rPr>
            </w:pPr>
            <w:r w:rsidRPr="00C93EC3">
              <w:rPr>
                <w:color w:val="000000"/>
              </w:rPr>
              <w:t xml:space="preserve">neposredno u </w:t>
            </w:r>
            <w:r>
              <w:rPr>
                <w:color w:val="000000"/>
              </w:rPr>
              <w:t>Sektoru</w:t>
            </w:r>
            <w:r w:rsidRPr="00C93EC3">
              <w:rPr>
                <w:color w:val="000000"/>
              </w:rPr>
              <w:t xml:space="preserve"> izvan sustava nižih ustrojstvenih jedinica</w:t>
            </w:r>
          </w:p>
        </w:tc>
        <w:tc>
          <w:tcPr>
            <w:tcW w:w="1684" w:type="dxa"/>
            <w:tcBorders>
              <w:top w:val="single" w:sz="4" w:space="0" w:color="auto"/>
              <w:left w:val="single" w:sz="4" w:space="0" w:color="auto"/>
              <w:bottom w:val="single" w:sz="4" w:space="0" w:color="auto"/>
              <w:right w:val="single" w:sz="4" w:space="0" w:color="auto"/>
            </w:tcBorders>
            <w:vAlign w:val="center"/>
          </w:tcPr>
          <w:p w:rsidR="008F04D3" w:rsidRPr="00C93EC3" w:rsidRDefault="008F04D3" w:rsidP="008F04D3">
            <w:pPr>
              <w:jc w:val="center"/>
            </w:pPr>
            <w:r>
              <w:t>1</w:t>
            </w:r>
          </w:p>
        </w:tc>
      </w:tr>
      <w:tr w:rsidR="00D62BC4"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D62BC4" w:rsidRPr="00C93EC3" w:rsidRDefault="00286C43" w:rsidP="008F04D3">
            <w:r>
              <w:t>7.1.1.</w:t>
            </w:r>
          </w:p>
        </w:tc>
        <w:tc>
          <w:tcPr>
            <w:tcW w:w="8358" w:type="dxa"/>
            <w:tcBorders>
              <w:top w:val="single" w:sz="4" w:space="0" w:color="auto"/>
              <w:left w:val="single" w:sz="4" w:space="0" w:color="auto"/>
              <w:bottom w:val="single" w:sz="4" w:space="0" w:color="auto"/>
              <w:right w:val="single" w:sz="4" w:space="0" w:color="auto"/>
            </w:tcBorders>
          </w:tcPr>
          <w:p w:rsidR="00D62BC4" w:rsidRPr="00C93EC3" w:rsidRDefault="00286C43" w:rsidP="008F04D3">
            <w:r>
              <w:t xml:space="preserve">Služba za </w:t>
            </w:r>
            <w:r w:rsidR="008D0CD0">
              <w:t>razvoj i praćenje odgoja i obrazovanja nacionalnih manjina</w:t>
            </w:r>
          </w:p>
        </w:tc>
        <w:tc>
          <w:tcPr>
            <w:tcW w:w="1684" w:type="dxa"/>
            <w:tcBorders>
              <w:top w:val="single" w:sz="4" w:space="0" w:color="auto"/>
              <w:left w:val="single" w:sz="4" w:space="0" w:color="auto"/>
              <w:bottom w:val="single" w:sz="4" w:space="0" w:color="auto"/>
              <w:right w:val="single" w:sz="4" w:space="0" w:color="auto"/>
            </w:tcBorders>
            <w:vAlign w:val="center"/>
          </w:tcPr>
          <w:p w:rsidR="00D62BC4" w:rsidRPr="00C93EC3" w:rsidRDefault="00286C43" w:rsidP="008F04D3">
            <w:pPr>
              <w:jc w:val="center"/>
            </w:pPr>
            <w:r>
              <w:t>5</w:t>
            </w:r>
          </w:p>
        </w:tc>
      </w:tr>
      <w:tr w:rsidR="00D62BC4"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D62BC4" w:rsidRPr="00C93EC3" w:rsidRDefault="00286C43" w:rsidP="008F04D3">
            <w:r>
              <w:t>7.1.2.</w:t>
            </w:r>
          </w:p>
        </w:tc>
        <w:tc>
          <w:tcPr>
            <w:tcW w:w="8358" w:type="dxa"/>
            <w:tcBorders>
              <w:top w:val="single" w:sz="4" w:space="0" w:color="auto"/>
              <w:left w:val="single" w:sz="4" w:space="0" w:color="auto"/>
              <w:bottom w:val="single" w:sz="4" w:space="0" w:color="auto"/>
              <w:right w:val="single" w:sz="4" w:space="0" w:color="auto"/>
            </w:tcBorders>
          </w:tcPr>
          <w:p w:rsidR="00D62BC4" w:rsidRPr="00C93EC3" w:rsidRDefault="00286C43" w:rsidP="008F04D3">
            <w:r>
              <w:t xml:space="preserve">Služba za </w:t>
            </w:r>
            <w:r w:rsidR="005F2900">
              <w:t>koordinaciju poslova i podršku sustavu odgoja i obrazovanja nacionalnih manjina</w:t>
            </w:r>
          </w:p>
        </w:tc>
        <w:tc>
          <w:tcPr>
            <w:tcW w:w="1684" w:type="dxa"/>
            <w:tcBorders>
              <w:top w:val="single" w:sz="4" w:space="0" w:color="auto"/>
              <w:left w:val="single" w:sz="4" w:space="0" w:color="auto"/>
              <w:bottom w:val="single" w:sz="4" w:space="0" w:color="auto"/>
              <w:right w:val="single" w:sz="4" w:space="0" w:color="auto"/>
            </w:tcBorders>
            <w:vAlign w:val="center"/>
          </w:tcPr>
          <w:p w:rsidR="00D62BC4" w:rsidRPr="00C93EC3" w:rsidRDefault="00286C43" w:rsidP="008F04D3">
            <w:pPr>
              <w:jc w:val="center"/>
            </w:pPr>
            <w:r>
              <w:t>4</w:t>
            </w:r>
          </w:p>
        </w:tc>
      </w:tr>
      <w:tr w:rsidR="008F04D3"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8F04D3" w:rsidRPr="00C93EC3" w:rsidRDefault="008F04D3" w:rsidP="008F04D3">
            <w:r w:rsidRPr="00C93EC3">
              <w:t>7.2.</w:t>
            </w:r>
          </w:p>
        </w:tc>
        <w:tc>
          <w:tcPr>
            <w:tcW w:w="8358" w:type="dxa"/>
            <w:tcBorders>
              <w:top w:val="single" w:sz="4" w:space="0" w:color="auto"/>
              <w:left w:val="single" w:sz="4" w:space="0" w:color="auto"/>
              <w:bottom w:val="single" w:sz="4" w:space="0" w:color="auto"/>
              <w:right w:val="single" w:sz="4" w:space="0" w:color="auto"/>
            </w:tcBorders>
          </w:tcPr>
          <w:p w:rsidR="008F04D3" w:rsidRPr="00C93EC3" w:rsidRDefault="008F04D3" w:rsidP="008F04D3">
            <w:r w:rsidRPr="00C93EC3">
              <w:t>Sektor za nacionalne programe, akcijske planove i projekte</w:t>
            </w:r>
          </w:p>
        </w:tc>
        <w:tc>
          <w:tcPr>
            <w:tcW w:w="1684" w:type="dxa"/>
            <w:tcBorders>
              <w:top w:val="single" w:sz="4" w:space="0" w:color="auto"/>
              <w:left w:val="single" w:sz="4" w:space="0" w:color="auto"/>
              <w:bottom w:val="single" w:sz="4" w:space="0" w:color="auto"/>
              <w:right w:val="single" w:sz="4" w:space="0" w:color="auto"/>
            </w:tcBorders>
            <w:vAlign w:val="center"/>
          </w:tcPr>
          <w:p w:rsidR="008F04D3" w:rsidRPr="00C93EC3" w:rsidRDefault="008F04D3" w:rsidP="008F04D3">
            <w:pPr>
              <w:jc w:val="center"/>
            </w:pPr>
            <w:r w:rsidRPr="00C93EC3">
              <w:t>1</w:t>
            </w:r>
          </w:p>
        </w:tc>
      </w:tr>
      <w:tr w:rsidR="008F04D3" w:rsidRPr="00C93EC3" w:rsidTr="00D62BC4">
        <w:trPr>
          <w:trHeight w:val="284"/>
        </w:trPr>
        <w:tc>
          <w:tcPr>
            <w:tcW w:w="993" w:type="dxa"/>
            <w:tcBorders>
              <w:top w:val="single" w:sz="4" w:space="0" w:color="auto"/>
              <w:left w:val="single" w:sz="4" w:space="0" w:color="auto"/>
              <w:bottom w:val="single" w:sz="4" w:space="0" w:color="auto"/>
              <w:right w:val="single" w:sz="4" w:space="0" w:color="auto"/>
            </w:tcBorders>
          </w:tcPr>
          <w:p w:rsidR="008F04D3" w:rsidRPr="00C93EC3" w:rsidRDefault="008F04D3" w:rsidP="008F04D3"/>
        </w:tc>
        <w:tc>
          <w:tcPr>
            <w:tcW w:w="8358" w:type="dxa"/>
            <w:tcBorders>
              <w:top w:val="single" w:sz="4" w:space="0" w:color="auto"/>
              <w:left w:val="single" w:sz="4" w:space="0" w:color="auto"/>
              <w:bottom w:val="single" w:sz="4" w:space="0" w:color="auto"/>
              <w:right w:val="single" w:sz="4" w:space="0" w:color="auto"/>
            </w:tcBorders>
            <w:vAlign w:val="center"/>
          </w:tcPr>
          <w:p w:rsidR="008F04D3" w:rsidRPr="00C93EC3" w:rsidRDefault="008F04D3" w:rsidP="008F04D3">
            <w:pPr>
              <w:rPr>
                <w:color w:val="000000"/>
              </w:rPr>
            </w:pPr>
            <w:r w:rsidRPr="00C93EC3">
              <w:rPr>
                <w:color w:val="000000"/>
              </w:rPr>
              <w:t xml:space="preserve">neposredno u </w:t>
            </w:r>
            <w:r>
              <w:rPr>
                <w:color w:val="000000"/>
              </w:rPr>
              <w:t>Sektoru</w:t>
            </w:r>
            <w:r w:rsidRPr="00C93EC3">
              <w:rPr>
                <w:color w:val="000000"/>
              </w:rPr>
              <w:t xml:space="preserve"> izvan sustava nižih ustrojstvenih jedinica</w:t>
            </w:r>
          </w:p>
        </w:tc>
        <w:tc>
          <w:tcPr>
            <w:tcW w:w="1684" w:type="dxa"/>
            <w:tcBorders>
              <w:top w:val="single" w:sz="4" w:space="0" w:color="auto"/>
              <w:left w:val="single" w:sz="4" w:space="0" w:color="auto"/>
              <w:bottom w:val="single" w:sz="4" w:space="0" w:color="auto"/>
              <w:right w:val="single" w:sz="4" w:space="0" w:color="auto"/>
            </w:tcBorders>
            <w:vAlign w:val="center"/>
          </w:tcPr>
          <w:p w:rsidR="008F04D3" w:rsidRPr="00C93EC3" w:rsidRDefault="008F04D3" w:rsidP="008F04D3">
            <w:pPr>
              <w:jc w:val="center"/>
            </w:pPr>
            <w:r>
              <w:t>1</w:t>
            </w:r>
          </w:p>
        </w:tc>
      </w:tr>
      <w:tr w:rsidR="00D62BC4" w:rsidRPr="00C93EC3" w:rsidTr="00D62BC4">
        <w:trPr>
          <w:trHeight w:val="284"/>
        </w:trPr>
        <w:tc>
          <w:tcPr>
            <w:tcW w:w="993" w:type="dxa"/>
            <w:tcBorders>
              <w:top w:val="single" w:sz="4" w:space="0" w:color="auto"/>
              <w:left w:val="single" w:sz="4" w:space="0" w:color="auto"/>
              <w:bottom w:val="single" w:sz="4" w:space="0" w:color="auto"/>
              <w:right w:val="single" w:sz="4" w:space="0" w:color="auto"/>
            </w:tcBorders>
          </w:tcPr>
          <w:p w:rsidR="00D62BC4" w:rsidRPr="00C93EC3" w:rsidRDefault="00286C43" w:rsidP="008F04D3">
            <w:r>
              <w:t>7.2.1.</w:t>
            </w:r>
          </w:p>
        </w:tc>
        <w:tc>
          <w:tcPr>
            <w:tcW w:w="8358" w:type="dxa"/>
            <w:tcBorders>
              <w:top w:val="single" w:sz="4" w:space="0" w:color="auto"/>
              <w:left w:val="single" w:sz="4" w:space="0" w:color="auto"/>
              <w:bottom w:val="single" w:sz="4" w:space="0" w:color="auto"/>
              <w:right w:val="single" w:sz="4" w:space="0" w:color="auto"/>
            </w:tcBorders>
            <w:vAlign w:val="center"/>
          </w:tcPr>
          <w:p w:rsidR="00D62BC4" w:rsidRPr="00C93EC3" w:rsidRDefault="00286C43" w:rsidP="008F04D3">
            <w:pPr>
              <w:rPr>
                <w:color w:val="000000"/>
              </w:rPr>
            </w:pPr>
            <w:r>
              <w:t xml:space="preserve">Služba za </w:t>
            </w:r>
            <w:r w:rsidR="005F2900">
              <w:t>analitičko-statističke poslove</w:t>
            </w:r>
          </w:p>
        </w:tc>
        <w:tc>
          <w:tcPr>
            <w:tcW w:w="1684" w:type="dxa"/>
            <w:tcBorders>
              <w:top w:val="single" w:sz="4" w:space="0" w:color="auto"/>
              <w:left w:val="single" w:sz="4" w:space="0" w:color="auto"/>
              <w:bottom w:val="single" w:sz="4" w:space="0" w:color="auto"/>
              <w:right w:val="single" w:sz="4" w:space="0" w:color="auto"/>
            </w:tcBorders>
            <w:vAlign w:val="center"/>
          </w:tcPr>
          <w:p w:rsidR="00D62BC4" w:rsidRDefault="00286C43" w:rsidP="008F04D3">
            <w:pPr>
              <w:jc w:val="center"/>
            </w:pPr>
            <w:r>
              <w:t>5</w:t>
            </w:r>
          </w:p>
        </w:tc>
      </w:tr>
      <w:tr w:rsidR="00D62BC4" w:rsidRPr="00C93EC3" w:rsidTr="00D62BC4">
        <w:trPr>
          <w:trHeight w:val="284"/>
        </w:trPr>
        <w:tc>
          <w:tcPr>
            <w:tcW w:w="993" w:type="dxa"/>
            <w:tcBorders>
              <w:top w:val="single" w:sz="4" w:space="0" w:color="auto"/>
              <w:left w:val="single" w:sz="4" w:space="0" w:color="auto"/>
              <w:bottom w:val="single" w:sz="4" w:space="0" w:color="auto"/>
              <w:right w:val="single" w:sz="4" w:space="0" w:color="auto"/>
            </w:tcBorders>
          </w:tcPr>
          <w:p w:rsidR="00D62BC4" w:rsidRPr="00C93EC3" w:rsidRDefault="00286C43" w:rsidP="008F04D3">
            <w:r>
              <w:t>7.2.2.</w:t>
            </w:r>
          </w:p>
        </w:tc>
        <w:tc>
          <w:tcPr>
            <w:tcW w:w="8358" w:type="dxa"/>
            <w:tcBorders>
              <w:top w:val="single" w:sz="4" w:space="0" w:color="auto"/>
              <w:left w:val="single" w:sz="4" w:space="0" w:color="auto"/>
              <w:bottom w:val="single" w:sz="4" w:space="0" w:color="auto"/>
              <w:right w:val="single" w:sz="4" w:space="0" w:color="auto"/>
            </w:tcBorders>
            <w:vAlign w:val="center"/>
          </w:tcPr>
          <w:p w:rsidR="00D62BC4" w:rsidRPr="00C93EC3" w:rsidRDefault="00286C43" w:rsidP="008F04D3">
            <w:pPr>
              <w:rPr>
                <w:color w:val="000000"/>
              </w:rPr>
            </w:pPr>
            <w:r>
              <w:t xml:space="preserve">Služba za </w:t>
            </w:r>
            <w:r w:rsidR="005F2900">
              <w:t>unaprjeđenje odgoja i obrazovanja pripadnika romske nacionalne manjine</w:t>
            </w:r>
          </w:p>
        </w:tc>
        <w:tc>
          <w:tcPr>
            <w:tcW w:w="1684" w:type="dxa"/>
            <w:tcBorders>
              <w:top w:val="single" w:sz="4" w:space="0" w:color="auto"/>
              <w:left w:val="single" w:sz="4" w:space="0" w:color="auto"/>
              <w:bottom w:val="single" w:sz="4" w:space="0" w:color="auto"/>
              <w:right w:val="single" w:sz="4" w:space="0" w:color="auto"/>
            </w:tcBorders>
            <w:vAlign w:val="center"/>
          </w:tcPr>
          <w:p w:rsidR="00D62BC4" w:rsidRDefault="00286C43" w:rsidP="008F04D3">
            <w:pPr>
              <w:jc w:val="center"/>
            </w:pPr>
            <w:r>
              <w:t>4</w:t>
            </w:r>
          </w:p>
        </w:tc>
      </w:tr>
      <w:tr w:rsidR="008F04D3"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8F04D3" w:rsidRPr="00C93EC3" w:rsidRDefault="008F04D3" w:rsidP="008F04D3">
            <w:pPr>
              <w:rPr>
                <w:b/>
              </w:rPr>
            </w:pPr>
          </w:p>
        </w:tc>
        <w:tc>
          <w:tcPr>
            <w:tcW w:w="8358" w:type="dxa"/>
            <w:tcBorders>
              <w:top w:val="single" w:sz="4" w:space="0" w:color="auto"/>
              <w:left w:val="single" w:sz="4" w:space="0" w:color="auto"/>
              <w:bottom w:val="single" w:sz="4" w:space="0" w:color="auto"/>
              <w:right w:val="single" w:sz="4" w:space="0" w:color="auto"/>
            </w:tcBorders>
          </w:tcPr>
          <w:p w:rsidR="008F04D3" w:rsidRPr="00C93EC3" w:rsidRDefault="008F04D3" w:rsidP="008F04D3">
            <w:pPr>
              <w:jc w:val="right"/>
              <w:rPr>
                <w:b/>
              </w:rPr>
            </w:pPr>
            <w:r w:rsidRPr="00C93EC3">
              <w:rPr>
                <w:b/>
              </w:rPr>
              <w:t>Uprava za nacionalne manjine - UKUPNO</w:t>
            </w:r>
          </w:p>
        </w:tc>
        <w:tc>
          <w:tcPr>
            <w:tcW w:w="1684" w:type="dxa"/>
            <w:tcBorders>
              <w:top w:val="single" w:sz="4" w:space="0" w:color="auto"/>
              <w:left w:val="single" w:sz="4" w:space="0" w:color="auto"/>
              <w:bottom w:val="single" w:sz="4" w:space="0" w:color="auto"/>
              <w:right w:val="single" w:sz="4" w:space="0" w:color="auto"/>
            </w:tcBorders>
            <w:vAlign w:val="center"/>
          </w:tcPr>
          <w:p w:rsidR="008F04D3" w:rsidRPr="00C93EC3" w:rsidRDefault="008F04D3" w:rsidP="008F04D3">
            <w:pPr>
              <w:jc w:val="center"/>
              <w:rPr>
                <w:b/>
              </w:rPr>
            </w:pPr>
            <w:r w:rsidRPr="00C93EC3">
              <w:rPr>
                <w:b/>
              </w:rPr>
              <w:t>2</w:t>
            </w:r>
            <w:r>
              <w:rPr>
                <w:b/>
              </w:rPr>
              <w:t>4</w:t>
            </w:r>
          </w:p>
        </w:tc>
      </w:tr>
      <w:tr w:rsidR="00347F25" w:rsidRPr="00347F25"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pPr>
              <w:rPr>
                <w:b/>
              </w:rPr>
            </w:pPr>
            <w:r>
              <w:rPr>
                <w:b/>
              </w:rPr>
              <w:t>8</w:t>
            </w:r>
            <w:r w:rsidRPr="00C93EC3">
              <w:rPr>
                <w:b/>
              </w:rPr>
              <w:t>.</w:t>
            </w:r>
          </w:p>
        </w:tc>
        <w:tc>
          <w:tcPr>
            <w:tcW w:w="8358" w:type="dxa"/>
            <w:tcBorders>
              <w:top w:val="single" w:sz="4" w:space="0" w:color="auto"/>
              <w:left w:val="single" w:sz="4" w:space="0" w:color="auto"/>
              <w:bottom w:val="single" w:sz="4" w:space="0" w:color="auto"/>
              <w:right w:val="single" w:sz="4" w:space="0" w:color="auto"/>
            </w:tcBorders>
          </w:tcPr>
          <w:p w:rsidR="00347F25" w:rsidRPr="00C93EC3" w:rsidRDefault="00347F25" w:rsidP="00347F25">
            <w:pPr>
              <w:rPr>
                <w:b/>
              </w:rPr>
            </w:pPr>
            <w:r>
              <w:rPr>
                <w:b/>
              </w:rPr>
              <w:t>UPRAVA ZA PODRŠKU I OSNAŽIVANJE MLADIH</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jc w:val="center"/>
            </w:pPr>
            <w:r w:rsidRPr="00C93EC3">
              <w:t>1</w:t>
            </w:r>
          </w:p>
        </w:tc>
      </w:tr>
      <w:tr w:rsidR="00347F25" w:rsidRPr="00347F25"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tc>
        <w:tc>
          <w:tcPr>
            <w:tcW w:w="8358"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rsidRPr="00C93EC3">
              <w:rPr>
                <w:bCs/>
                <w:iCs/>
              </w:rPr>
              <w:t>neposredno u Upravi izvan sustava nižih ustrojstvenih jedinica</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jc w:val="center"/>
            </w:pPr>
            <w:r w:rsidRPr="00C93EC3">
              <w:t>1</w:t>
            </w:r>
          </w:p>
        </w:tc>
      </w:tr>
      <w:tr w:rsidR="00347F25" w:rsidRPr="00347F25"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t>8</w:t>
            </w:r>
            <w:r w:rsidRPr="00C93EC3">
              <w:t>.1.</w:t>
            </w:r>
          </w:p>
        </w:tc>
        <w:tc>
          <w:tcPr>
            <w:tcW w:w="8358"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rsidRPr="00C93EC3">
              <w:t xml:space="preserve">Sektor za </w:t>
            </w:r>
            <w:r>
              <w:t>podršku mladima</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jc w:val="center"/>
            </w:pPr>
            <w:r w:rsidRPr="00C93EC3">
              <w:t>1</w:t>
            </w:r>
          </w:p>
        </w:tc>
      </w:tr>
      <w:tr w:rsidR="00347F25" w:rsidRPr="00347F25" w:rsidTr="00414F85">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tc>
        <w:tc>
          <w:tcPr>
            <w:tcW w:w="8358"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rPr>
                <w:color w:val="000000"/>
              </w:rPr>
            </w:pPr>
            <w:r w:rsidRPr="00C93EC3">
              <w:rPr>
                <w:color w:val="000000"/>
              </w:rPr>
              <w:t xml:space="preserve">neposredno u </w:t>
            </w:r>
            <w:r>
              <w:rPr>
                <w:color w:val="000000"/>
              </w:rPr>
              <w:t>Sektoru</w:t>
            </w:r>
            <w:r w:rsidRPr="00C93EC3">
              <w:rPr>
                <w:color w:val="000000"/>
              </w:rPr>
              <w:t xml:space="preserve"> izvan sustava nižih ustrojstvenih jedinica</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jc w:val="center"/>
            </w:pPr>
            <w:r>
              <w:t>1</w:t>
            </w:r>
          </w:p>
        </w:tc>
      </w:tr>
      <w:tr w:rsidR="00347F25" w:rsidRPr="00347F25"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t>8.1.1.</w:t>
            </w:r>
          </w:p>
        </w:tc>
        <w:tc>
          <w:tcPr>
            <w:tcW w:w="8358"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t>Služba za politike mladih</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jc w:val="center"/>
            </w:pPr>
            <w:r>
              <w:t>5</w:t>
            </w:r>
          </w:p>
        </w:tc>
      </w:tr>
      <w:tr w:rsidR="00347F25" w:rsidRPr="00347F25"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t>8.1.2.</w:t>
            </w:r>
          </w:p>
        </w:tc>
        <w:tc>
          <w:tcPr>
            <w:tcW w:w="8358"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t>Služba za aktivno uključivanje mladih</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Pr="00C93EC3" w:rsidRDefault="008250B8" w:rsidP="00347F25">
            <w:pPr>
              <w:jc w:val="center"/>
            </w:pPr>
            <w:r>
              <w:t>5</w:t>
            </w:r>
          </w:p>
        </w:tc>
      </w:tr>
      <w:tr w:rsidR="00347F25" w:rsidRPr="00347F25"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t>8</w:t>
            </w:r>
            <w:r w:rsidRPr="00C93EC3">
              <w:t>.2.</w:t>
            </w:r>
          </w:p>
        </w:tc>
        <w:tc>
          <w:tcPr>
            <w:tcW w:w="8358"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rsidRPr="00C93EC3">
              <w:t xml:space="preserve">Sektor za </w:t>
            </w:r>
            <w:r>
              <w:t>projekte, programe i međunarodnu suradnju u području mladih</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jc w:val="center"/>
            </w:pPr>
            <w:r w:rsidRPr="00C93EC3">
              <w:t>1</w:t>
            </w:r>
          </w:p>
        </w:tc>
      </w:tr>
      <w:tr w:rsidR="00347F25" w:rsidRPr="00347F25" w:rsidTr="00414F85">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tc>
        <w:tc>
          <w:tcPr>
            <w:tcW w:w="8358"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rPr>
                <w:color w:val="000000"/>
              </w:rPr>
            </w:pPr>
            <w:r w:rsidRPr="00C93EC3">
              <w:rPr>
                <w:color w:val="000000"/>
              </w:rPr>
              <w:t xml:space="preserve">neposredno u </w:t>
            </w:r>
            <w:r>
              <w:rPr>
                <w:color w:val="000000"/>
              </w:rPr>
              <w:t>Sektoru</w:t>
            </w:r>
            <w:r w:rsidRPr="00C93EC3">
              <w:rPr>
                <w:color w:val="000000"/>
              </w:rPr>
              <w:t xml:space="preserve"> izvan sustava nižih ustrojstvenih jedinica</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jc w:val="center"/>
            </w:pPr>
            <w:r>
              <w:t>1</w:t>
            </w:r>
          </w:p>
        </w:tc>
      </w:tr>
      <w:tr w:rsidR="00347F25" w:rsidRPr="00347F25" w:rsidTr="00414F85">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t>8.2.1.</w:t>
            </w:r>
          </w:p>
        </w:tc>
        <w:tc>
          <w:tcPr>
            <w:tcW w:w="8358"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rPr>
                <w:color w:val="000000"/>
              </w:rPr>
            </w:pPr>
            <w:r>
              <w:t>Služba za projekte i programe</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Default="00347F25" w:rsidP="00347F25">
            <w:pPr>
              <w:jc w:val="center"/>
            </w:pPr>
            <w:r>
              <w:t>5</w:t>
            </w:r>
          </w:p>
        </w:tc>
      </w:tr>
      <w:tr w:rsidR="00347F25" w:rsidRPr="00347F25" w:rsidTr="00414F85">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t>8.2.2.</w:t>
            </w:r>
          </w:p>
        </w:tc>
        <w:tc>
          <w:tcPr>
            <w:tcW w:w="8358"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rPr>
                <w:color w:val="000000"/>
              </w:rPr>
            </w:pPr>
            <w:r>
              <w:t>Služba za europsku i međunarodnu suradnju u području mladih</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Default="00E773F0" w:rsidP="00347F25">
            <w:pPr>
              <w:jc w:val="center"/>
            </w:pPr>
            <w:r>
              <w:t>5</w:t>
            </w:r>
          </w:p>
        </w:tc>
      </w:tr>
      <w:tr w:rsidR="00347F25" w:rsidRPr="00347F25"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pPr>
              <w:rPr>
                <w:b/>
              </w:rPr>
            </w:pPr>
          </w:p>
        </w:tc>
        <w:tc>
          <w:tcPr>
            <w:tcW w:w="8358" w:type="dxa"/>
            <w:tcBorders>
              <w:top w:val="single" w:sz="4" w:space="0" w:color="auto"/>
              <w:left w:val="single" w:sz="4" w:space="0" w:color="auto"/>
              <w:bottom w:val="single" w:sz="4" w:space="0" w:color="auto"/>
              <w:right w:val="single" w:sz="4" w:space="0" w:color="auto"/>
            </w:tcBorders>
          </w:tcPr>
          <w:p w:rsidR="00347F25" w:rsidRPr="00C93EC3" w:rsidRDefault="00347F25" w:rsidP="00347F25">
            <w:pPr>
              <w:jc w:val="right"/>
              <w:rPr>
                <w:b/>
              </w:rPr>
            </w:pPr>
            <w:r w:rsidRPr="00C93EC3">
              <w:rPr>
                <w:b/>
              </w:rPr>
              <w:t xml:space="preserve">Uprava za </w:t>
            </w:r>
            <w:r>
              <w:rPr>
                <w:b/>
              </w:rPr>
              <w:t>podršku i osnaživanje mladih</w:t>
            </w:r>
            <w:r w:rsidRPr="00C93EC3">
              <w:rPr>
                <w:b/>
              </w:rPr>
              <w:t xml:space="preserve"> - UKUPNO</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jc w:val="center"/>
              <w:rPr>
                <w:b/>
              </w:rPr>
            </w:pPr>
            <w:r w:rsidRPr="00C93EC3">
              <w:rPr>
                <w:b/>
              </w:rPr>
              <w:t>2</w:t>
            </w:r>
            <w:r w:rsidR="00E773F0">
              <w:rPr>
                <w:b/>
              </w:rPr>
              <w:t>6</w:t>
            </w:r>
          </w:p>
        </w:tc>
      </w:tr>
      <w:tr w:rsidR="00347F25"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rPr>
                <w:b/>
              </w:rPr>
              <w:t>9</w:t>
            </w:r>
            <w:r w:rsidRPr="00C93EC3">
              <w:rPr>
                <w:b/>
              </w:rPr>
              <w:t>.</w:t>
            </w:r>
          </w:p>
        </w:tc>
        <w:tc>
          <w:tcPr>
            <w:tcW w:w="8358"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rsidRPr="00C93EC3">
              <w:rPr>
                <w:b/>
              </w:rPr>
              <w:t>SAMOSTALNI SEKTOR PROSVJETNE INSPEKCIJE</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jc w:val="center"/>
            </w:pPr>
            <w:r w:rsidRPr="00C93EC3">
              <w:t>1</w:t>
            </w:r>
          </w:p>
        </w:tc>
      </w:tr>
      <w:tr w:rsidR="00347F25" w:rsidRPr="00C93EC3" w:rsidTr="00D62BC4">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tc>
        <w:tc>
          <w:tcPr>
            <w:tcW w:w="8358"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rPr>
                <w:color w:val="000000"/>
              </w:rPr>
            </w:pPr>
            <w:r w:rsidRPr="00C93EC3">
              <w:rPr>
                <w:color w:val="000000"/>
              </w:rPr>
              <w:t xml:space="preserve">neposredno u </w:t>
            </w:r>
            <w:r>
              <w:rPr>
                <w:color w:val="000000"/>
              </w:rPr>
              <w:t>Samostalnom sektoru</w:t>
            </w:r>
            <w:r w:rsidRPr="00C93EC3">
              <w:rPr>
                <w:color w:val="000000"/>
              </w:rPr>
              <w:t xml:space="preserve"> izvan sustava nižih ustrojstvenih jedinica</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jc w:val="center"/>
            </w:pPr>
            <w:r>
              <w:t>1</w:t>
            </w:r>
          </w:p>
        </w:tc>
      </w:tr>
      <w:tr w:rsidR="00347F25"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t>9</w:t>
            </w:r>
            <w:r w:rsidRPr="00C93EC3">
              <w:t>.1.</w:t>
            </w:r>
          </w:p>
        </w:tc>
        <w:tc>
          <w:tcPr>
            <w:tcW w:w="8358"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rsidRPr="00C93EC3">
              <w:t>Služba prosvjetne inspekcije Zagreb I</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jc w:val="center"/>
            </w:pPr>
            <w:r w:rsidRPr="00C93EC3">
              <w:t>6</w:t>
            </w:r>
          </w:p>
        </w:tc>
      </w:tr>
      <w:tr w:rsidR="00347F25"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t>9</w:t>
            </w:r>
            <w:r w:rsidRPr="00C93EC3">
              <w:t>.2.</w:t>
            </w:r>
          </w:p>
        </w:tc>
        <w:tc>
          <w:tcPr>
            <w:tcW w:w="8358"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rsidRPr="00C93EC3">
              <w:t>Služba prosvjetne inspekcije Zagreb II</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jc w:val="center"/>
            </w:pPr>
            <w:r>
              <w:t>2</w:t>
            </w:r>
          </w:p>
        </w:tc>
      </w:tr>
      <w:tr w:rsidR="00347F25"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tc>
        <w:tc>
          <w:tcPr>
            <w:tcW w:w="8358"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rsidRPr="00C93EC3">
              <w:t>samostalni izvršitelj u Karlovcu</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jc w:val="center"/>
            </w:pPr>
            <w:r w:rsidRPr="00C93EC3">
              <w:t>1</w:t>
            </w:r>
          </w:p>
        </w:tc>
      </w:tr>
      <w:tr w:rsidR="00347F25"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tc>
        <w:tc>
          <w:tcPr>
            <w:tcW w:w="8358"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rsidRPr="00C93EC3">
              <w:t>samostalni izvršitelji u Varaždinu</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jc w:val="center"/>
            </w:pPr>
            <w:r w:rsidRPr="00C93EC3">
              <w:t>2</w:t>
            </w:r>
          </w:p>
        </w:tc>
      </w:tr>
      <w:tr w:rsidR="00347F25"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tc>
        <w:tc>
          <w:tcPr>
            <w:tcW w:w="8358"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rsidRPr="00C93EC3">
              <w:t>samostalni izvršitelj u Bjelovaru</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jc w:val="center"/>
            </w:pPr>
            <w:r w:rsidRPr="00C93EC3">
              <w:t>1</w:t>
            </w:r>
          </w:p>
        </w:tc>
      </w:tr>
      <w:tr w:rsidR="00347F25"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t>9</w:t>
            </w:r>
            <w:r w:rsidRPr="00C93EC3">
              <w:t>.3.</w:t>
            </w:r>
          </w:p>
        </w:tc>
        <w:tc>
          <w:tcPr>
            <w:tcW w:w="8358"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rsidRPr="00C93EC3">
              <w:t>Područna služba prosvjetne inspekcije Split</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jc w:val="center"/>
            </w:pPr>
            <w:r w:rsidRPr="00C93EC3">
              <w:t>7</w:t>
            </w:r>
          </w:p>
        </w:tc>
      </w:tr>
      <w:tr w:rsidR="00347F25"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tc>
        <w:tc>
          <w:tcPr>
            <w:tcW w:w="8358"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rsidRPr="00C93EC3">
              <w:t>samostalni izvršitelj u Zadru</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jc w:val="center"/>
            </w:pPr>
            <w:r w:rsidRPr="00C93EC3">
              <w:t>1</w:t>
            </w:r>
          </w:p>
        </w:tc>
      </w:tr>
      <w:tr w:rsidR="00347F25"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tc>
        <w:tc>
          <w:tcPr>
            <w:tcW w:w="8358"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rsidRPr="00C93EC3">
              <w:t>samostalni izvršitelj u Dubrovniku</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jc w:val="center"/>
            </w:pPr>
            <w:r w:rsidRPr="00C93EC3">
              <w:t>1</w:t>
            </w:r>
          </w:p>
        </w:tc>
      </w:tr>
      <w:tr w:rsidR="00347F25"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t>9</w:t>
            </w:r>
            <w:r w:rsidRPr="00C93EC3">
              <w:t>.4.</w:t>
            </w:r>
          </w:p>
        </w:tc>
        <w:tc>
          <w:tcPr>
            <w:tcW w:w="8358" w:type="dxa"/>
            <w:tcBorders>
              <w:top w:val="single" w:sz="4" w:space="0" w:color="auto"/>
              <w:left w:val="single" w:sz="4" w:space="0" w:color="auto"/>
              <w:bottom w:val="single" w:sz="4" w:space="0" w:color="auto"/>
              <w:right w:val="single" w:sz="4" w:space="0" w:color="auto"/>
            </w:tcBorders>
          </w:tcPr>
          <w:p w:rsidR="00347F25" w:rsidRPr="00C93EC3" w:rsidRDefault="00347F25" w:rsidP="00347F25">
            <w:pPr>
              <w:rPr>
                <w:b/>
              </w:rPr>
            </w:pPr>
            <w:r w:rsidRPr="00C93EC3">
              <w:t>Područna služba prosvjetne inspekcije Rijeka</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jc w:val="center"/>
              <w:rPr>
                <w:b/>
              </w:rPr>
            </w:pPr>
            <w:r w:rsidRPr="00C93EC3">
              <w:t>6</w:t>
            </w:r>
          </w:p>
        </w:tc>
      </w:tr>
      <w:tr w:rsidR="00347F25"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pPr>
              <w:rPr>
                <w:b/>
              </w:rPr>
            </w:pPr>
            <w:r>
              <w:t>9</w:t>
            </w:r>
            <w:r w:rsidRPr="00C93EC3">
              <w:t>.5.</w:t>
            </w:r>
          </w:p>
        </w:tc>
        <w:tc>
          <w:tcPr>
            <w:tcW w:w="8358" w:type="dxa"/>
            <w:tcBorders>
              <w:top w:val="single" w:sz="4" w:space="0" w:color="auto"/>
              <w:left w:val="single" w:sz="4" w:space="0" w:color="auto"/>
              <w:bottom w:val="single" w:sz="4" w:space="0" w:color="auto"/>
              <w:right w:val="single" w:sz="4" w:space="0" w:color="auto"/>
            </w:tcBorders>
          </w:tcPr>
          <w:p w:rsidR="00347F25" w:rsidRPr="00C93EC3" w:rsidRDefault="00347F25" w:rsidP="00347F25">
            <w:pPr>
              <w:rPr>
                <w:b/>
              </w:rPr>
            </w:pPr>
            <w:r w:rsidRPr="00C93EC3">
              <w:t>Područna služba prosvjetne inspekcije Osijek</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jc w:val="center"/>
            </w:pPr>
            <w:r w:rsidRPr="00C93EC3">
              <w:t>7</w:t>
            </w:r>
          </w:p>
        </w:tc>
      </w:tr>
      <w:tr w:rsidR="00347F25"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tc>
        <w:tc>
          <w:tcPr>
            <w:tcW w:w="8358" w:type="dxa"/>
            <w:tcBorders>
              <w:top w:val="single" w:sz="4" w:space="0" w:color="auto"/>
              <w:left w:val="single" w:sz="4" w:space="0" w:color="auto"/>
              <w:bottom w:val="single" w:sz="4" w:space="0" w:color="auto"/>
              <w:right w:val="single" w:sz="4" w:space="0" w:color="auto"/>
            </w:tcBorders>
          </w:tcPr>
          <w:p w:rsidR="00347F25" w:rsidRPr="00C93EC3" w:rsidRDefault="00347F25" w:rsidP="00347F25">
            <w:pPr>
              <w:jc w:val="right"/>
            </w:pPr>
            <w:r w:rsidRPr="00C93EC3">
              <w:rPr>
                <w:b/>
              </w:rPr>
              <w:t>Samostalni sektor prosvjetne inspekcije - UKUPNO</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jc w:val="center"/>
            </w:pPr>
            <w:r w:rsidRPr="00C93EC3">
              <w:rPr>
                <w:b/>
              </w:rPr>
              <w:t>3</w:t>
            </w:r>
            <w:r>
              <w:rPr>
                <w:b/>
              </w:rPr>
              <w:t>6</w:t>
            </w:r>
          </w:p>
        </w:tc>
      </w:tr>
      <w:tr w:rsidR="00347F25"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347F25" w:rsidRPr="00C93EC3" w:rsidRDefault="00347F25" w:rsidP="00347F25">
            <w:pPr>
              <w:rPr>
                <w:b/>
              </w:rPr>
            </w:pPr>
            <w:r>
              <w:rPr>
                <w:b/>
              </w:rPr>
              <w:t>10</w:t>
            </w:r>
            <w:r w:rsidRPr="00C93EC3">
              <w:rPr>
                <w:b/>
              </w:rPr>
              <w:t>.</w:t>
            </w:r>
          </w:p>
        </w:tc>
        <w:tc>
          <w:tcPr>
            <w:tcW w:w="8358" w:type="dxa"/>
            <w:tcBorders>
              <w:top w:val="single" w:sz="4" w:space="0" w:color="000000"/>
              <w:left w:val="single" w:sz="4" w:space="0" w:color="000000"/>
              <w:bottom w:val="single" w:sz="4" w:space="0" w:color="000000"/>
              <w:right w:val="single" w:sz="4" w:space="0" w:color="000000"/>
            </w:tcBorders>
            <w:vAlign w:val="center"/>
          </w:tcPr>
          <w:p w:rsidR="00347F25" w:rsidRPr="00C93EC3" w:rsidRDefault="00347F25" w:rsidP="00347F25">
            <w:pPr>
              <w:rPr>
                <w:b/>
              </w:rPr>
            </w:pPr>
            <w:r w:rsidRPr="00C93EC3">
              <w:rPr>
                <w:b/>
              </w:rPr>
              <w:t>SAMOSTALNI SEKTOR ZA PRAVNE POSLOVE I DRUGOSTUPANJSKI POSTUPAK</w:t>
            </w:r>
          </w:p>
        </w:tc>
        <w:tc>
          <w:tcPr>
            <w:tcW w:w="1684" w:type="dxa"/>
            <w:tcBorders>
              <w:top w:val="single" w:sz="4" w:space="0" w:color="000000"/>
              <w:left w:val="single" w:sz="4" w:space="0" w:color="000000"/>
              <w:bottom w:val="single" w:sz="4" w:space="0" w:color="000000"/>
              <w:right w:val="single" w:sz="4" w:space="0" w:color="000000"/>
            </w:tcBorders>
            <w:vAlign w:val="center"/>
          </w:tcPr>
          <w:p w:rsidR="00347F25" w:rsidRPr="00C93EC3" w:rsidRDefault="00347F25" w:rsidP="00347F25">
            <w:pPr>
              <w:jc w:val="center"/>
            </w:pPr>
            <w:r w:rsidRPr="00C93EC3">
              <w:t>1</w:t>
            </w:r>
          </w:p>
        </w:tc>
      </w:tr>
      <w:tr w:rsidR="00347F25"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347F25" w:rsidRPr="00C93EC3" w:rsidRDefault="00347F25" w:rsidP="00347F25"/>
        </w:tc>
        <w:tc>
          <w:tcPr>
            <w:tcW w:w="8358" w:type="dxa"/>
            <w:tcBorders>
              <w:top w:val="single" w:sz="4" w:space="0" w:color="000000"/>
              <w:left w:val="single" w:sz="4" w:space="0" w:color="000000"/>
              <w:bottom w:val="single" w:sz="4" w:space="0" w:color="000000"/>
              <w:right w:val="single" w:sz="4" w:space="0" w:color="000000"/>
            </w:tcBorders>
            <w:vAlign w:val="center"/>
          </w:tcPr>
          <w:p w:rsidR="00347F25" w:rsidRPr="00C93EC3" w:rsidRDefault="00347F25" w:rsidP="00347F25">
            <w:pPr>
              <w:rPr>
                <w:color w:val="000000"/>
              </w:rPr>
            </w:pPr>
            <w:r w:rsidRPr="00C93EC3">
              <w:rPr>
                <w:color w:val="000000"/>
              </w:rPr>
              <w:t xml:space="preserve">neposredno u </w:t>
            </w:r>
            <w:r>
              <w:rPr>
                <w:color w:val="000000"/>
              </w:rPr>
              <w:t>Samostalnom sektoru</w:t>
            </w:r>
            <w:r w:rsidRPr="00C93EC3">
              <w:rPr>
                <w:color w:val="000000"/>
              </w:rPr>
              <w:t xml:space="preserve"> izvan sustava nižih ustrojstvenih jedinica</w:t>
            </w:r>
          </w:p>
        </w:tc>
        <w:tc>
          <w:tcPr>
            <w:tcW w:w="1684" w:type="dxa"/>
            <w:tcBorders>
              <w:top w:val="single" w:sz="4" w:space="0" w:color="000000"/>
              <w:left w:val="single" w:sz="4" w:space="0" w:color="000000"/>
              <w:bottom w:val="single" w:sz="4" w:space="0" w:color="000000"/>
              <w:right w:val="single" w:sz="4" w:space="0" w:color="000000"/>
            </w:tcBorders>
            <w:vAlign w:val="center"/>
          </w:tcPr>
          <w:p w:rsidR="00347F25" w:rsidRPr="00C93EC3" w:rsidRDefault="00347F25" w:rsidP="00347F25">
            <w:pPr>
              <w:jc w:val="center"/>
            </w:pPr>
            <w:r>
              <w:t>1</w:t>
            </w:r>
          </w:p>
        </w:tc>
      </w:tr>
      <w:tr w:rsidR="00347F25"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347F25" w:rsidRPr="00C93EC3" w:rsidRDefault="00347F25" w:rsidP="00347F25">
            <w:r>
              <w:lastRenderedPageBreak/>
              <w:t>10</w:t>
            </w:r>
            <w:r w:rsidRPr="00C93EC3">
              <w:t>.1.</w:t>
            </w:r>
          </w:p>
        </w:tc>
        <w:tc>
          <w:tcPr>
            <w:tcW w:w="8358" w:type="dxa"/>
            <w:tcBorders>
              <w:top w:val="single" w:sz="4" w:space="0" w:color="000000"/>
              <w:left w:val="single" w:sz="4" w:space="0" w:color="000000"/>
              <w:bottom w:val="single" w:sz="4" w:space="0" w:color="000000"/>
              <w:right w:val="single" w:sz="4" w:space="0" w:color="000000"/>
            </w:tcBorders>
            <w:vAlign w:val="center"/>
          </w:tcPr>
          <w:p w:rsidR="00347F25" w:rsidRPr="00C93EC3" w:rsidRDefault="00347F25" w:rsidP="00347F25">
            <w:r w:rsidRPr="00C93EC3">
              <w:t>Služba za opće pravne i normativne poslove</w:t>
            </w:r>
          </w:p>
        </w:tc>
        <w:tc>
          <w:tcPr>
            <w:tcW w:w="1684" w:type="dxa"/>
            <w:tcBorders>
              <w:top w:val="single" w:sz="4" w:space="0" w:color="000000"/>
              <w:left w:val="single" w:sz="4" w:space="0" w:color="000000"/>
              <w:bottom w:val="single" w:sz="4" w:space="0" w:color="000000"/>
              <w:right w:val="single" w:sz="4" w:space="0" w:color="000000"/>
            </w:tcBorders>
            <w:vAlign w:val="center"/>
          </w:tcPr>
          <w:p w:rsidR="00347F25" w:rsidRPr="00C93EC3" w:rsidRDefault="00347F25" w:rsidP="00347F25">
            <w:pPr>
              <w:jc w:val="center"/>
            </w:pPr>
            <w:r w:rsidRPr="00C93EC3">
              <w:t>1</w:t>
            </w:r>
          </w:p>
        </w:tc>
      </w:tr>
      <w:tr w:rsidR="00347F25"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347F25" w:rsidRPr="00C93EC3" w:rsidRDefault="00347F25" w:rsidP="00347F25">
            <w:r>
              <w:t>10</w:t>
            </w:r>
            <w:r w:rsidRPr="00C93EC3">
              <w:t>.1.1.</w:t>
            </w:r>
          </w:p>
        </w:tc>
        <w:tc>
          <w:tcPr>
            <w:tcW w:w="8358" w:type="dxa"/>
            <w:tcBorders>
              <w:top w:val="single" w:sz="4" w:space="0" w:color="000000"/>
              <w:left w:val="single" w:sz="4" w:space="0" w:color="000000"/>
              <w:bottom w:val="single" w:sz="4" w:space="0" w:color="000000"/>
              <w:right w:val="single" w:sz="4" w:space="0" w:color="000000"/>
            </w:tcBorders>
            <w:vAlign w:val="center"/>
          </w:tcPr>
          <w:p w:rsidR="00347F25" w:rsidRPr="00C93EC3" w:rsidRDefault="00347F25" w:rsidP="00347F25">
            <w:r w:rsidRPr="00C93EC3">
              <w:t>Odjel za opće pravne poslove</w:t>
            </w:r>
          </w:p>
        </w:tc>
        <w:tc>
          <w:tcPr>
            <w:tcW w:w="1684" w:type="dxa"/>
            <w:tcBorders>
              <w:top w:val="single" w:sz="4" w:space="0" w:color="000000"/>
              <w:left w:val="single" w:sz="4" w:space="0" w:color="000000"/>
              <w:bottom w:val="single" w:sz="4" w:space="0" w:color="000000"/>
              <w:right w:val="single" w:sz="4" w:space="0" w:color="000000"/>
            </w:tcBorders>
            <w:vAlign w:val="center"/>
          </w:tcPr>
          <w:p w:rsidR="00347F25" w:rsidRPr="00C93EC3" w:rsidRDefault="00347F25" w:rsidP="00347F25">
            <w:pPr>
              <w:jc w:val="center"/>
            </w:pPr>
            <w:r w:rsidRPr="00C93EC3">
              <w:t>4</w:t>
            </w:r>
          </w:p>
        </w:tc>
      </w:tr>
      <w:tr w:rsidR="00347F25" w:rsidRPr="00C93EC3" w:rsidTr="002402E7">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347F25" w:rsidRPr="00C93EC3" w:rsidRDefault="00347F25" w:rsidP="00347F25">
            <w:r>
              <w:t>10</w:t>
            </w:r>
            <w:r w:rsidRPr="00C93EC3">
              <w:t>.1.2.</w:t>
            </w:r>
          </w:p>
        </w:tc>
        <w:tc>
          <w:tcPr>
            <w:tcW w:w="8358" w:type="dxa"/>
            <w:tcBorders>
              <w:top w:val="single" w:sz="4" w:space="0" w:color="000000"/>
              <w:left w:val="single" w:sz="4" w:space="0" w:color="000000"/>
              <w:bottom w:val="single" w:sz="4" w:space="0" w:color="000000"/>
              <w:right w:val="single" w:sz="4" w:space="0" w:color="000000"/>
            </w:tcBorders>
            <w:vAlign w:val="center"/>
          </w:tcPr>
          <w:p w:rsidR="00347F25" w:rsidRPr="00C93EC3" w:rsidRDefault="00347F25" w:rsidP="00347F25">
            <w:r w:rsidRPr="00C93EC3">
              <w:t>Odjel za normativne poslove</w:t>
            </w:r>
          </w:p>
        </w:tc>
        <w:tc>
          <w:tcPr>
            <w:tcW w:w="1684" w:type="dxa"/>
            <w:tcBorders>
              <w:top w:val="single" w:sz="4" w:space="0" w:color="000000"/>
              <w:left w:val="single" w:sz="4" w:space="0" w:color="000000"/>
              <w:bottom w:val="single" w:sz="4" w:space="0" w:color="000000"/>
              <w:right w:val="single" w:sz="4" w:space="0" w:color="000000"/>
            </w:tcBorders>
            <w:vAlign w:val="center"/>
          </w:tcPr>
          <w:p w:rsidR="00347F25" w:rsidRPr="00C93EC3" w:rsidRDefault="00347F25" w:rsidP="00347F25">
            <w:pPr>
              <w:jc w:val="center"/>
            </w:pPr>
            <w:r w:rsidRPr="00C93EC3">
              <w:t>4</w:t>
            </w:r>
          </w:p>
        </w:tc>
      </w:tr>
      <w:tr w:rsidR="00347F25"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t>10</w:t>
            </w:r>
            <w:r w:rsidRPr="00C93EC3">
              <w:t>.2.</w:t>
            </w:r>
          </w:p>
        </w:tc>
        <w:tc>
          <w:tcPr>
            <w:tcW w:w="8358"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rsidRPr="00C93EC3">
              <w:t>Služba za upravne i sudske postupke i upravni nadzor</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jc w:val="center"/>
            </w:pPr>
            <w:r w:rsidRPr="00C93EC3">
              <w:t>1</w:t>
            </w:r>
          </w:p>
        </w:tc>
      </w:tr>
      <w:tr w:rsidR="00347F25"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t>10</w:t>
            </w:r>
            <w:r w:rsidRPr="00C93EC3">
              <w:t>.2.1.</w:t>
            </w:r>
          </w:p>
        </w:tc>
        <w:tc>
          <w:tcPr>
            <w:tcW w:w="8358"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rsidRPr="00C93EC3">
              <w:t>Odjel za upravne i sudske postupke</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jc w:val="center"/>
            </w:pPr>
            <w:r w:rsidRPr="00C93EC3">
              <w:t>5</w:t>
            </w:r>
          </w:p>
        </w:tc>
      </w:tr>
      <w:tr w:rsidR="00347F25"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t>10</w:t>
            </w:r>
            <w:r w:rsidRPr="00C93EC3">
              <w:t>.2.2.</w:t>
            </w:r>
          </w:p>
        </w:tc>
        <w:tc>
          <w:tcPr>
            <w:tcW w:w="8358"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rsidRPr="00C93EC3">
              <w:t>Odjel za upravni nadzor</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jc w:val="center"/>
            </w:pPr>
            <w:r w:rsidRPr="00C93EC3">
              <w:t>4</w:t>
            </w:r>
          </w:p>
        </w:tc>
      </w:tr>
      <w:tr w:rsidR="00347F25"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tc>
        <w:tc>
          <w:tcPr>
            <w:tcW w:w="8358" w:type="dxa"/>
            <w:tcBorders>
              <w:top w:val="single" w:sz="4" w:space="0" w:color="auto"/>
              <w:left w:val="single" w:sz="4" w:space="0" w:color="auto"/>
              <w:bottom w:val="single" w:sz="4" w:space="0" w:color="auto"/>
              <w:right w:val="single" w:sz="4" w:space="0" w:color="auto"/>
            </w:tcBorders>
          </w:tcPr>
          <w:p w:rsidR="00347F25" w:rsidRPr="00C93EC3" w:rsidRDefault="00347F25" w:rsidP="00347F25">
            <w:pPr>
              <w:jc w:val="right"/>
              <w:rPr>
                <w:b/>
              </w:rPr>
            </w:pPr>
            <w:r w:rsidRPr="00C93EC3">
              <w:rPr>
                <w:b/>
              </w:rPr>
              <w:t>Samostalni sektor za pravne poslove i drugostupanjski postupak - UKUPNO</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jc w:val="center"/>
              <w:rPr>
                <w:b/>
              </w:rPr>
            </w:pPr>
            <w:r w:rsidRPr="00C93EC3">
              <w:rPr>
                <w:b/>
              </w:rPr>
              <w:t>2</w:t>
            </w:r>
            <w:r>
              <w:rPr>
                <w:b/>
              </w:rPr>
              <w:t>1</w:t>
            </w:r>
          </w:p>
        </w:tc>
      </w:tr>
      <w:tr w:rsidR="00347F25"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pPr>
              <w:rPr>
                <w:b/>
              </w:rPr>
            </w:pPr>
            <w:r>
              <w:rPr>
                <w:b/>
              </w:rPr>
              <w:t>11</w:t>
            </w:r>
            <w:r w:rsidRPr="00C93EC3">
              <w:rPr>
                <w:b/>
              </w:rPr>
              <w:t>.</w:t>
            </w:r>
          </w:p>
        </w:tc>
        <w:tc>
          <w:tcPr>
            <w:tcW w:w="8358"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rPr>
                <w:b/>
              </w:rPr>
            </w:pPr>
            <w:r w:rsidRPr="00C93EC3">
              <w:rPr>
                <w:b/>
              </w:rPr>
              <w:t>SAMOSTALNI SEKTOR ZA KOORDINACIJU EUROPSKIH POSLOVA I MEĐUNARODNE SURADNJE</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jc w:val="center"/>
            </w:pPr>
            <w:r w:rsidRPr="00C93EC3">
              <w:t>1</w:t>
            </w:r>
          </w:p>
        </w:tc>
      </w:tr>
      <w:tr w:rsidR="00347F25" w:rsidRPr="00C93EC3" w:rsidTr="00D62BC4">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tc>
        <w:tc>
          <w:tcPr>
            <w:tcW w:w="8358"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rPr>
                <w:color w:val="000000"/>
              </w:rPr>
            </w:pPr>
            <w:r w:rsidRPr="00C93EC3">
              <w:rPr>
                <w:color w:val="000000"/>
              </w:rPr>
              <w:t xml:space="preserve">neposredno u </w:t>
            </w:r>
            <w:r>
              <w:rPr>
                <w:color w:val="000000"/>
              </w:rPr>
              <w:t>Samostalnom sektoru</w:t>
            </w:r>
            <w:r w:rsidRPr="00C93EC3">
              <w:rPr>
                <w:color w:val="000000"/>
              </w:rPr>
              <w:t xml:space="preserve"> izvan sustava nižih ustrojstvenih jedinica</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jc w:val="center"/>
            </w:pPr>
            <w:r>
              <w:t>1</w:t>
            </w:r>
          </w:p>
        </w:tc>
      </w:tr>
      <w:tr w:rsidR="00347F25"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t>11</w:t>
            </w:r>
            <w:r w:rsidRPr="00C93EC3">
              <w:t>.1.</w:t>
            </w:r>
          </w:p>
        </w:tc>
        <w:tc>
          <w:tcPr>
            <w:tcW w:w="8358"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t>Služba za međunarodnu znanstvenu suradnju i europske poslove</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jc w:val="center"/>
            </w:pPr>
            <w:r w:rsidRPr="00C93EC3">
              <w:t>5</w:t>
            </w:r>
          </w:p>
        </w:tc>
      </w:tr>
      <w:tr w:rsidR="00347F25"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t>11</w:t>
            </w:r>
            <w:r w:rsidRPr="00C93EC3">
              <w:t>.2.</w:t>
            </w:r>
          </w:p>
        </w:tc>
        <w:tc>
          <w:tcPr>
            <w:tcW w:w="8358"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rsidRPr="00C93EC3">
              <w:t xml:space="preserve">Služba za </w:t>
            </w:r>
            <w:r>
              <w:t>međunarodnu obrazovnu suradnju</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jc w:val="center"/>
            </w:pPr>
            <w:r w:rsidRPr="00C93EC3">
              <w:t>6</w:t>
            </w:r>
          </w:p>
        </w:tc>
      </w:tr>
      <w:tr w:rsidR="00347F25"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pPr>
              <w:rPr>
                <w:b/>
              </w:rPr>
            </w:pPr>
          </w:p>
        </w:tc>
        <w:tc>
          <w:tcPr>
            <w:tcW w:w="8358" w:type="dxa"/>
            <w:tcBorders>
              <w:top w:val="single" w:sz="4" w:space="0" w:color="auto"/>
              <w:left w:val="single" w:sz="4" w:space="0" w:color="auto"/>
              <w:bottom w:val="single" w:sz="4" w:space="0" w:color="auto"/>
              <w:right w:val="single" w:sz="4" w:space="0" w:color="auto"/>
            </w:tcBorders>
          </w:tcPr>
          <w:p w:rsidR="00347F25" w:rsidRPr="00C93EC3" w:rsidRDefault="00347F25" w:rsidP="00347F25">
            <w:pPr>
              <w:jc w:val="right"/>
              <w:rPr>
                <w:b/>
              </w:rPr>
            </w:pPr>
            <w:r w:rsidRPr="00C93EC3">
              <w:rPr>
                <w:b/>
              </w:rPr>
              <w:t>Samostalni sektor za koordinaciju europskih poslova i međunarodne suradnje - UKUPNO</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jc w:val="center"/>
              <w:rPr>
                <w:b/>
              </w:rPr>
            </w:pPr>
            <w:r w:rsidRPr="00C93EC3">
              <w:rPr>
                <w:b/>
              </w:rPr>
              <w:t>1</w:t>
            </w:r>
            <w:r>
              <w:rPr>
                <w:b/>
              </w:rPr>
              <w:t>3</w:t>
            </w:r>
          </w:p>
        </w:tc>
      </w:tr>
      <w:tr w:rsidR="00347F25"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rPr>
                <w:b/>
              </w:rPr>
              <w:t>12</w:t>
            </w:r>
            <w:r w:rsidRPr="00C93EC3">
              <w:rPr>
                <w:b/>
              </w:rPr>
              <w:t>.</w:t>
            </w:r>
          </w:p>
        </w:tc>
        <w:tc>
          <w:tcPr>
            <w:tcW w:w="8358" w:type="dxa"/>
            <w:tcBorders>
              <w:top w:val="single" w:sz="4" w:space="0" w:color="auto"/>
              <w:left w:val="single" w:sz="4" w:space="0" w:color="auto"/>
              <w:bottom w:val="single" w:sz="4" w:space="0" w:color="auto"/>
              <w:right w:val="single" w:sz="4" w:space="0" w:color="auto"/>
            </w:tcBorders>
          </w:tcPr>
          <w:p w:rsidR="00347F25" w:rsidRPr="00C93EC3" w:rsidRDefault="00347F25" w:rsidP="00347F25">
            <w:r w:rsidRPr="00C93EC3">
              <w:rPr>
                <w:b/>
              </w:rPr>
              <w:t>SAMOSTALNA SLUŽBA ZA UNUTARNJU REVIZIJU</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jc w:val="center"/>
            </w:pPr>
            <w:r w:rsidRPr="00C93EC3">
              <w:t>5</w:t>
            </w:r>
          </w:p>
        </w:tc>
      </w:tr>
      <w:tr w:rsidR="00347F25"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tcPr>
          <w:p w:rsidR="00347F25" w:rsidRPr="00C93EC3" w:rsidRDefault="00347F25" w:rsidP="00347F25"/>
        </w:tc>
        <w:tc>
          <w:tcPr>
            <w:tcW w:w="8358" w:type="dxa"/>
            <w:tcBorders>
              <w:top w:val="single" w:sz="4" w:space="0" w:color="auto"/>
              <w:left w:val="single" w:sz="4" w:space="0" w:color="auto"/>
              <w:bottom w:val="single" w:sz="4" w:space="0" w:color="auto"/>
              <w:right w:val="single" w:sz="4" w:space="0" w:color="auto"/>
            </w:tcBorders>
          </w:tcPr>
          <w:p w:rsidR="00347F25" w:rsidRPr="00C93EC3" w:rsidRDefault="00347F25" w:rsidP="00347F25">
            <w:pPr>
              <w:jc w:val="right"/>
              <w:rPr>
                <w:b/>
              </w:rPr>
            </w:pPr>
            <w:r w:rsidRPr="00C93EC3">
              <w:rPr>
                <w:b/>
              </w:rPr>
              <w:t>Samostalna služba za unutarnju reviziju - UKUPNO</w:t>
            </w:r>
          </w:p>
        </w:tc>
        <w:tc>
          <w:tcPr>
            <w:tcW w:w="1684"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jc w:val="center"/>
              <w:rPr>
                <w:b/>
              </w:rPr>
            </w:pPr>
            <w:r w:rsidRPr="00C93EC3">
              <w:rPr>
                <w:b/>
              </w:rPr>
              <w:t>5</w:t>
            </w:r>
          </w:p>
        </w:tc>
      </w:tr>
      <w:tr w:rsidR="00347F25" w:rsidRPr="00C93EC3" w:rsidTr="002402E7">
        <w:trPr>
          <w:trHeight w:val="284"/>
        </w:trPr>
        <w:tc>
          <w:tcPr>
            <w:tcW w:w="993"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rPr>
                <w:b/>
              </w:rPr>
            </w:pPr>
          </w:p>
        </w:tc>
        <w:tc>
          <w:tcPr>
            <w:tcW w:w="8358" w:type="dxa"/>
            <w:tcBorders>
              <w:top w:val="single" w:sz="4" w:space="0" w:color="auto"/>
              <w:left w:val="single" w:sz="4" w:space="0" w:color="auto"/>
              <w:bottom w:val="single" w:sz="4" w:space="0" w:color="auto"/>
              <w:right w:val="single" w:sz="4" w:space="0" w:color="auto"/>
            </w:tcBorders>
            <w:vAlign w:val="center"/>
          </w:tcPr>
          <w:p w:rsidR="00347F25" w:rsidRPr="00C93EC3" w:rsidRDefault="00347F25" w:rsidP="00347F25">
            <w:pPr>
              <w:rPr>
                <w:b/>
              </w:rPr>
            </w:pPr>
            <w:r>
              <w:rPr>
                <w:b/>
              </w:rPr>
              <w:t>MINISTARSTVO ZNANOSTI,</w:t>
            </w:r>
            <w:r w:rsidRPr="00C93EC3">
              <w:rPr>
                <w:b/>
              </w:rPr>
              <w:t xml:space="preserve"> OBRAZOVANJA</w:t>
            </w:r>
            <w:r>
              <w:rPr>
                <w:b/>
              </w:rPr>
              <w:t xml:space="preserve"> I MLADIH</w:t>
            </w:r>
          </w:p>
          <w:p w:rsidR="00347F25" w:rsidRPr="00C93EC3" w:rsidRDefault="00347F25" w:rsidP="00347F25">
            <w:pPr>
              <w:rPr>
                <w:b/>
              </w:rPr>
            </w:pPr>
            <w:r w:rsidRPr="00C93EC3">
              <w:rPr>
                <w:b/>
              </w:rPr>
              <w:t xml:space="preserve"> UKUPNO</w:t>
            </w:r>
          </w:p>
        </w:tc>
        <w:tc>
          <w:tcPr>
            <w:tcW w:w="1684" w:type="dxa"/>
          </w:tcPr>
          <w:p w:rsidR="00347F25" w:rsidRPr="00C93EC3" w:rsidRDefault="00347F25" w:rsidP="00347F25">
            <w:pPr>
              <w:jc w:val="center"/>
              <w:rPr>
                <w:b/>
              </w:rPr>
            </w:pPr>
          </w:p>
          <w:p w:rsidR="00347F25" w:rsidRPr="00C93EC3" w:rsidRDefault="0001725C" w:rsidP="00347F25">
            <w:pPr>
              <w:jc w:val="center"/>
              <w:rPr>
                <w:b/>
              </w:rPr>
            </w:pPr>
            <w:r>
              <w:rPr>
                <w:b/>
              </w:rPr>
              <w:t>45</w:t>
            </w:r>
            <w:r w:rsidR="00347F25">
              <w:rPr>
                <w:b/>
              </w:rPr>
              <w:t>0</w:t>
            </w:r>
          </w:p>
        </w:tc>
      </w:tr>
    </w:tbl>
    <w:p w:rsidR="00F82907" w:rsidRDefault="00F82907" w:rsidP="004C0382">
      <w:pPr>
        <w:jc w:val="both"/>
      </w:pPr>
    </w:p>
    <w:p w:rsidR="008E05BA" w:rsidRDefault="008E05BA">
      <w:r>
        <w:br w:type="page"/>
      </w:r>
    </w:p>
    <w:p w:rsidR="008E05BA" w:rsidRDefault="008E05BA" w:rsidP="008E05BA">
      <w:pPr>
        <w:jc w:val="center"/>
        <w:rPr>
          <w:b/>
          <w:bCs/>
        </w:rPr>
      </w:pPr>
      <w:r>
        <w:rPr>
          <w:b/>
          <w:bCs/>
        </w:rPr>
        <w:lastRenderedPageBreak/>
        <w:t>Obrazloženje</w:t>
      </w:r>
    </w:p>
    <w:p w:rsidR="008E05BA" w:rsidRDefault="008E05BA" w:rsidP="008E05BA"/>
    <w:p w:rsidR="008E05BA" w:rsidRDefault="008E05BA" w:rsidP="008E05BA">
      <w:pPr>
        <w:jc w:val="both"/>
      </w:pPr>
      <w:r>
        <w:t>Sukladno članku 13. Zakona o izmjenama i dopunama Zakona o ustrojstvu i djelokrugu tijela državne uprave (Narodne novine, broj 57/24), danom stupanja na snagu ovoga Zakona Ministarstvo znanosti i obrazovanja nastavlja s radom sukladno ustrojstvu i djelokrugu propisanim ovim Zakonom kao Ministarstvo znanosti, obrazovanja i mladih. Člankom 15. stavkom 2. Zakona o izmjenama i dopunama Zakona o ustrojstvu i djelokrugu tijela državne uprave, određeno je da danom stupanja na snagu ovoga Zakona Ministarstvo znanosti, obrazovanja i mladih preuzima poslove iz djelokruga Središnjeg državnog ureda za demografiju i mlade koji se odnose na područje mladih te opremu, pismohranu i drugu dokumentaciju, sredstva za rad, financijska sredstva, prava i obveze kao i državne službenike i namještenike zatečene na obavljanju preuzetih poslova.</w:t>
      </w:r>
    </w:p>
    <w:p w:rsidR="008E05BA" w:rsidRDefault="008E05BA" w:rsidP="008E05BA">
      <w:pPr>
        <w:jc w:val="both"/>
      </w:pPr>
    </w:p>
    <w:p w:rsidR="008E05BA" w:rsidRDefault="008E05BA" w:rsidP="008E05BA">
      <w:pPr>
        <w:jc w:val="both"/>
      </w:pPr>
      <w:r>
        <w:t>Sukladno članku 6. Zakona o izmjenama i dopunama Zakona o ustrojstvu i djelokrugu tijela državne uprave, Ministarstvo znanosti, obrazovanja i mladih obavlja upravne i druge poslove koji se odnose na sustav predškolskog odgoja, osnovnoškolskog i srednjoškolskog odgoja i obrazovanja u zemlji i inozemstvu; visokog obrazovanja, poslove koji se odnose na razvitak znanstvene, tehnologijske i inovacijske djelatnosti te poslove koji se odnose na poboljšanje i unapređenje kvalitete života mladih i izgradnju cjelovite, sveobuhvatne i međuresorne politike za mlade.</w:t>
      </w:r>
    </w:p>
    <w:p w:rsidR="008E05BA" w:rsidRDefault="008E05BA" w:rsidP="008E05BA">
      <w:pPr>
        <w:jc w:val="both"/>
      </w:pPr>
    </w:p>
    <w:p w:rsidR="008E05BA" w:rsidRDefault="008E05BA" w:rsidP="008E05BA">
      <w:pPr>
        <w:jc w:val="both"/>
      </w:pPr>
      <w:r>
        <w:t>Sukladno važećoj Uredbi o unutarnjem ustrojstvu Ministarstva znanosti i obrazovanja (Narodne novine, broj 97/20 i 14/21) ustrojeni su: Kabinet ministra, Glavno tajništvo, pet uprava: Uprava</w:t>
      </w:r>
      <w:r w:rsidRPr="00363F06">
        <w:t xml:space="preserve"> </w:t>
      </w:r>
      <w:r>
        <w:t>za znanost i tehnologiju, Uprava za visoko obrazovanje, Uprava za odgoj i obrazovanje, Uprava</w:t>
      </w:r>
      <w:r w:rsidRPr="00363F06">
        <w:t xml:space="preserve"> potporu </w:t>
      </w:r>
      <w:r>
        <w:t>i unaprjeđenje sustava odgoja i obrazovanja te Uprava za nacionalne manjine;</w:t>
      </w:r>
      <w:r w:rsidRPr="00C022DC">
        <w:t xml:space="preserve"> </w:t>
      </w:r>
      <w:r>
        <w:t>tri Samostalna sektora: Samostalni sektor</w:t>
      </w:r>
      <w:r w:rsidRPr="00C022DC">
        <w:t xml:space="preserve"> </w:t>
      </w:r>
      <w:r>
        <w:t>prosvjetne inspekcije, Samostalni sektor</w:t>
      </w:r>
      <w:r w:rsidRPr="00C022DC">
        <w:t xml:space="preserve"> za pravne poslove</w:t>
      </w:r>
      <w:r>
        <w:t xml:space="preserve"> i drugostupanjski postupak i Samostalni sektor za koordinaciju europskih poslova i međunarodne suradnje, kao i jedna Samostalna služba </w:t>
      </w:r>
      <w:r w:rsidRPr="00C022DC">
        <w:t>za unutarnju reviziju</w:t>
      </w:r>
      <w:r>
        <w:t>.</w:t>
      </w:r>
    </w:p>
    <w:p w:rsidR="008E05BA" w:rsidRDefault="008E05BA" w:rsidP="008E05BA">
      <w:pPr>
        <w:jc w:val="both"/>
      </w:pPr>
    </w:p>
    <w:p w:rsidR="008E05BA" w:rsidRDefault="008E05BA" w:rsidP="008E05BA">
      <w:pPr>
        <w:jc w:val="both"/>
      </w:pPr>
      <w:r>
        <w:t>Sukladno važećoj Uredbi o unutarnjem ustrojstvu Središnjeg državnog ureda za demografiju i mlade (Narodne novine, broj 62/23), za obavljanje poslova iz područja mladih ustrojen je jedan Sektor za podršku mladima i roditeljstvu, u kojem su ustrojene dvije Službe: Služba za podršku mladima i Služba za podršku roditeljstvu.</w:t>
      </w:r>
    </w:p>
    <w:p w:rsidR="008E05BA" w:rsidRDefault="008E05BA" w:rsidP="008E05BA">
      <w:pPr>
        <w:jc w:val="both"/>
      </w:pPr>
    </w:p>
    <w:p w:rsidR="008E05BA" w:rsidRPr="00F42182" w:rsidRDefault="008E05BA" w:rsidP="008E05BA">
      <w:pPr>
        <w:jc w:val="both"/>
      </w:pPr>
      <w:r w:rsidRPr="005B04F1">
        <w:t xml:space="preserve">Ovim Prijedlogom Uredbe o unutarnjem ustrojstvu Ministarstva znanosti, obrazovanja i mladih predlaže se ustrojavanje: Kabineta ministra, Glavnog </w:t>
      </w:r>
      <w:r w:rsidR="004402D7">
        <w:t>tajništva i šest</w:t>
      </w:r>
      <w:r w:rsidRPr="00F42182">
        <w:t xml:space="preserve"> uprava: Uprave za znanost i tehnologiju, Uprave za visoko obrazovanje, Uprave za odgoj i obrazovanje, Uprave potporu i unaprjeđenj</w:t>
      </w:r>
      <w:r w:rsidR="004402D7">
        <w:t>e sustava odgoja i obrazovanja,</w:t>
      </w:r>
      <w:r w:rsidRPr="00F42182">
        <w:t xml:space="preserve"> Uprave za nacionalne manjine</w:t>
      </w:r>
      <w:r w:rsidR="004402D7">
        <w:t xml:space="preserve"> i Uprave za podršku i osnaživanje mladih,</w:t>
      </w:r>
      <w:r w:rsidRPr="00F42182">
        <w:t xml:space="preserve"> </w:t>
      </w:r>
      <w:r w:rsidR="004402D7">
        <w:t>tri</w:t>
      </w:r>
      <w:r w:rsidRPr="00F42182">
        <w:t xml:space="preserve"> Samostalna sektora: Samostalnog sektora prosvjetne inspekcije, Samostalnog sektora za pravne pos</w:t>
      </w:r>
      <w:r w:rsidR="004402D7">
        <w:t>love i drugostupanjski postupak i</w:t>
      </w:r>
      <w:r w:rsidRPr="00F42182">
        <w:t xml:space="preserve"> Samostalnog sektora za koordinaciju europskih poslova i međunarodne suradnje te jedne Samostalne službe za unutarnju reviziju.</w:t>
      </w:r>
    </w:p>
    <w:p w:rsidR="00286C43" w:rsidRPr="00F42182" w:rsidRDefault="00286C43" w:rsidP="008E05BA">
      <w:pPr>
        <w:jc w:val="both"/>
      </w:pPr>
    </w:p>
    <w:p w:rsidR="004402D7" w:rsidRDefault="008E05BA" w:rsidP="008E05BA">
      <w:pPr>
        <w:jc w:val="both"/>
      </w:pPr>
      <w:r>
        <w:t>O</w:t>
      </w:r>
      <w:r w:rsidRPr="00F42182">
        <w:t>vim Prijedlogom Uredbe o unutarnjem ustrojstvu Ministarstva znanosti, obrazovanja</w:t>
      </w:r>
      <w:r>
        <w:t xml:space="preserve"> i mladih </w:t>
      </w:r>
      <w:r w:rsidRPr="004402D7">
        <w:t>predlaže se ustrojavanje</w:t>
      </w:r>
      <w:r w:rsidR="004402D7" w:rsidRPr="004402D7">
        <w:t xml:space="preserve"> 1 nove uprave,</w:t>
      </w:r>
      <w:r w:rsidR="004402D7">
        <w:t xml:space="preserve"> 1 novog sektora, 6</w:t>
      </w:r>
      <w:r w:rsidR="004402D7" w:rsidRPr="004402D7">
        <w:t xml:space="preserve"> novih službi</w:t>
      </w:r>
      <w:r w:rsidR="00286C43" w:rsidRPr="004402D7">
        <w:t xml:space="preserve"> i</w:t>
      </w:r>
      <w:r w:rsidR="004402D7">
        <w:t xml:space="preserve"> 1</w:t>
      </w:r>
      <w:r w:rsidRPr="004402D7">
        <w:t xml:space="preserve"> novog od</w:t>
      </w:r>
      <w:r w:rsidR="004402D7">
        <w:t xml:space="preserve">jela; </w:t>
      </w:r>
      <w:r>
        <w:t xml:space="preserve">u odnosu na broj ustrojstvenih jedinica koje su bile ustrojene Uredbom o unutarnjem ustrojstvu Ministarstvu znanosti i obrazovanja i Uredbom o unutarnjem ustrojstvu Središnjeg državnog ureda za demografiju i mlade, za obavljanje poslova iz područja mladih. </w:t>
      </w:r>
    </w:p>
    <w:p w:rsidR="004402D7" w:rsidRDefault="004402D7" w:rsidP="008E05BA">
      <w:pPr>
        <w:jc w:val="both"/>
      </w:pPr>
    </w:p>
    <w:p w:rsidR="004402D7" w:rsidRDefault="00286C43" w:rsidP="008E05BA">
      <w:pPr>
        <w:jc w:val="both"/>
      </w:pPr>
      <w:r>
        <w:t>Ustrojavaju se</w:t>
      </w:r>
      <w:r w:rsidR="004402D7">
        <w:t>:</w:t>
      </w:r>
      <w:r>
        <w:t xml:space="preserve"> </w:t>
      </w:r>
    </w:p>
    <w:p w:rsidR="004402D7" w:rsidRDefault="004402D7" w:rsidP="004402D7">
      <w:pPr>
        <w:pStyle w:val="ListParagraph"/>
        <w:numPr>
          <w:ilvl w:val="0"/>
          <w:numId w:val="8"/>
        </w:numPr>
        <w:jc w:val="both"/>
      </w:pPr>
      <w:r>
        <w:lastRenderedPageBreak/>
        <w:t>1 nova Uprava za podršku i osnaživanje mladih</w:t>
      </w:r>
    </w:p>
    <w:p w:rsidR="004402D7" w:rsidRDefault="004402D7" w:rsidP="004402D7">
      <w:pPr>
        <w:pStyle w:val="ListParagraph"/>
        <w:numPr>
          <w:ilvl w:val="0"/>
          <w:numId w:val="8"/>
        </w:numPr>
        <w:jc w:val="both"/>
      </w:pPr>
      <w:r>
        <w:t>1 novi Sektor za projekte, programe i međunarodnu suradnju u području mladih, u Upravi za podršku i osnaživanje mladih</w:t>
      </w:r>
    </w:p>
    <w:p w:rsidR="004402D7" w:rsidRDefault="004402D7" w:rsidP="004402D7">
      <w:pPr>
        <w:pStyle w:val="ListParagraph"/>
        <w:numPr>
          <w:ilvl w:val="0"/>
          <w:numId w:val="8"/>
        </w:numPr>
        <w:jc w:val="both"/>
      </w:pPr>
      <w:r>
        <w:t>6 novih služba, od čega;</w:t>
      </w:r>
    </w:p>
    <w:p w:rsidR="004402D7" w:rsidRDefault="00286C43" w:rsidP="004402D7">
      <w:pPr>
        <w:pStyle w:val="ListParagraph"/>
        <w:numPr>
          <w:ilvl w:val="1"/>
          <w:numId w:val="8"/>
        </w:numPr>
        <w:jc w:val="both"/>
      </w:pPr>
      <w:r>
        <w:t>4 nove službe u Upravi za nacionalne manjine</w:t>
      </w:r>
      <w:r w:rsidR="00D34679">
        <w:t>; u Sektoru za obrazovanje na jeziku i pismu nacionalnih manjina, ustrojavaju se Služba za razvoj i praćenje odgoja i obrazovanja nacionalnih manjina i Služba za koordinaciju poslova i podršku sustavu odgoja i obrazovanja nacionalnih manjina, a u Sektoru za nacionalne programe, akcijske planove i projekte, ustrojavaju se Služba za analitičko-statističke poslove i Služba za unaprjeđenje odgoja i obrazovanja pripadnika romske nacionalne manjine</w:t>
      </w:r>
    </w:p>
    <w:p w:rsidR="004402D7" w:rsidRDefault="004402D7" w:rsidP="004402D7">
      <w:pPr>
        <w:pStyle w:val="ListParagraph"/>
        <w:numPr>
          <w:ilvl w:val="1"/>
          <w:numId w:val="8"/>
        </w:numPr>
        <w:jc w:val="both"/>
      </w:pPr>
      <w:r>
        <w:t>2 nove službe u Upravi za podršku i osnaživanje mladih, u Sektoru za projekte, programe i međunarodnu suradnju u području mladih, ustrojavaju se Služba za projekte i programe i Služba za europsku i međunarodnu suradnju u području mladih</w:t>
      </w:r>
    </w:p>
    <w:p w:rsidR="008E05BA" w:rsidRDefault="004402D7" w:rsidP="004402D7">
      <w:pPr>
        <w:pStyle w:val="ListParagraph"/>
        <w:numPr>
          <w:ilvl w:val="0"/>
          <w:numId w:val="8"/>
        </w:numPr>
        <w:jc w:val="both"/>
      </w:pPr>
      <w:r>
        <w:t xml:space="preserve">1 </w:t>
      </w:r>
      <w:r w:rsidR="008E05BA" w:rsidRPr="00340E96">
        <w:t>novi Odjel za pripremu</w:t>
      </w:r>
      <w:r w:rsidR="008E05BA">
        <w:t xml:space="preserve"> programa i poziva u području strukovnog obrazovanja, obrazovanja odraslih i visokog obrazovanja, u  Službi za programe i projekte Europske unije, u Sektoru za unaprjeđenje sustava odgoja i obrazovanja, u Upravi za potporu i unaprjeđenje sustava odgoja i obrazovanja.</w:t>
      </w:r>
    </w:p>
    <w:p w:rsidR="008E05BA" w:rsidRDefault="008E05BA" w:rsidP="008E05BA">
      <w:pPr>
        <w:jc w:val="both"/>
      </w:pPr>
    </w:p>
    <w:p w:rsidR="00D80FFE" w:rsidRPr="00D80FFE" w:rsidRDefault="00D80FFE" w:rsidP="008E05BA">
      <w:pPr>
        <w:jc w:val="both"/>
      </w:pPr>
      <w:r w:rsidRPr="00D80FFE">
        <w:t xml:space="preserve">Prijedlog za ustrojavanje 1 nove Uprave za podršku i osnaživanje mladih te 1 novog sektora i 2 nove službe unutar navedene Uprave temelji se na </w:t>
      </w:r>
      <w:r>
        <w:t>članku 15. stavku 2. Zakona o izmjenama i dopunama Zakona o ustrojstvu i djelokrugu tijela državne uprave (Narodne novine, broj 57/27), stupanjem na snagu kojega je Ministarstvo znanosti, obrazovanja i mladih preuzelo poslove iz djelokruga Središnjeg državnog ureda za demografiju i mlade koji se odnose na područje mladih, kao i državne službenike i namještenike zatečene na obavljanju preuzetih poslova.</w:t>
      </w:r>
    </w:p>
    <w:p w:rsidR="00D80FFE" w:rsidRPr="00D80FFE" w:rsidRDefault="00D80FFE" w:rsidP="008E05BA">
      <w:pPr>
        <w:jc w:val="both"/>
      </w:pPr>
    </w:p>
    <w:p w:rsidR="00286C43" w:rsidRDefault="00286C43" w:rsidP="008E05BA">
      <w:pPr>
        <w:jc w:val="both"/>
      </w:pPr>
      <w:r w:rsidRPr="00D80FFE">
        <w:t xml:space="preserve">Prijedlog za ustrojavanje 4 novih službi u Upravi za nacionalne manjine, odnosno u svakom sektoru po 2 nove službe temelji se na </w:t>
      </w:r>
      <w:r w:rsidR="006D310E" w:rsidRPr="00D80FFE">
        <w:t>zaprimljenom mišljenju</w:t>
      </w:r>
      <w:r w:rsidR="006D310E">
        <w:t xml:space="preserve"> Ministarstva pravosuđa, uprave i digitalne transformacije u kojem je navedeno da se primjećuje da u sektorima u sastavu Uprave za nacionalne manjine nije ustrojena niti jedna služba, što je u suprotnosti s općim pravilima za unutarnje ustrojstvo tijela državne uprave, koja u tom pogledu ne dopušta nikakve iznimke, jer je člankom 9. stavkom 1. podstavkom 1. Uredbe o općim pravilima za ustrojstvo tijela državne uprave (Narodne novine, broj 70/19), određeno da se sektori </w:t>
      </w:r>
      <w:proofErr w:type="spellStart"/>
      <w:r w:rsidR="006D310E">
        <w:t>ustojavaju</w:t>
      </w:r>
      <w:proofErr w:type="spellEnd"/>
      <w:r w:rsidR="006D310E">
        <w:t xml:space="preserve"> za obavljanje poslova većeg opsega i složenosti, ako postoje uvjeti za ustrojavanje najmanje dvije službe u njihovom sastavu.</w:t>
      </w:r>
    </w:p>
    <w:p w:rsidR="00286C43" w:rsidRDefault="00286C43" w:rsidP="008E05BA">
      <w:pPr>
        <w:jc w:val="both"/>
      </w:pPr>
    </w:p>
    <w:p w:rsidR="008E05BA" w:rsidRPr="00340E96" w:rsidRDefault="00D80FFE" w:rsidP="008E05BA">
      <w:pPr>
        <w:jc w:val="both"/>
      </w:pPr>
      <w:r>
        <w:rPr>
          <w:rFonts w:eastAsia="Calibri"/>
        </w:rPr>
        <w:t xml:space="preserve">Prijedlog za ustrojavanje 1 novog Odjela za </w:t>
      </w:r>
      <w:r w:rsidRPr="00340E96">
        <w:t>pripremu</w:t>
      </w:r>
      <w:r>
        <w:t xml:space="preserve"> programa i poziva u području strukovnog obrazovanja, obrazovanja odraslih i visokog obrazovanja, u  Službi za programe i projekte Europske unije, u Sektoru za unaprjeđenje sustava odgoja i obrazovanja, u Upravi za potporu i unaprjeđenje sustava odgoja i obrazovanja temelji se na tome što je </w:t>
      </w:r>
      <w:r w:rsidR="008E05BA">
        <w:rPr>
          <w:rFonts w:eastAsia="Calibri"/>
        </w:rPr>
        <w:t xml:space="preserve">Služba za programe i projekte Europske unije, </w:t>
      </w:r>
      <w:r w:rsidR="008E05BA">
        <w:t>u Sektoru za unaprjeđenje sustava odgoja i obrazovanja, u Upravi za potporu i unaprjeđenje sustava odgoja i obrazovanja</w:t>
      </w:r>
      <w:r>
        <w:rPr>
          <w:rFonts w:eastAsia="Calibri"/>
        </w:rPr>
        <w:t xml:space="preserve"> preuzela</w:t>
      </w:r>
      <w:r w:rsidR="008E05BA" w:rsidRPr="00340E96">
        <w:rPr>
          <w:rFonts w:eastAsia="Calibri"/>
        </w:rPr>
        <w:t xml:space="preserve"> značajne poslove vezane uz Nacionalni plan oporavka i otpornosti, Europski fond za regionalni razvoj uz postojeće obveze vezane uz Europski socijalni fond plus (ukupna vrijednost ulaganja preko 2 milijarde eura). Radno opterećenje </w:t>
      </w:r>
      <w:r w:rsidR="00FE60DA">
        <w:rPr>
          <w:rFonts w:eastAsia="Calibri"/>
        </w:rPr>
        <w:t>u vezi</w:t>
      </w:r>
      <w:r w:rsidR="008E05BA" w:rsidRPr="00340E96">
        <w:rPr>
          <w:rFonts w:eastAsia="Calibri"/>
        </w:rPr>
        <w:t xml:space="preserve"> s radom na 3 fonda onemogućava kvalitetnu i pravovremenu pripremu poziva koji su planirani operativnim programima na razini cijele obrazovne vertikale. Predložena reorganizacija potrebna je kako bi se istovremeno pokretali postupci pripreme poziva u različitim dijelovima sustava što će omogućiti veću dinamiku provedbe procesa </w:t>
      </w:r>
      <w:r w:rsidR="008E05BA" w:rsidRPr="00340E96">
        <w:rPr>
          <w:rFonts w:eastAsia="Calibri"/>
        </w:rPr>
        <w:lastRenderedPageBreak/>
        <w:t xml:space="preserve">evaluacije, sklapanja ugovora i provedbe ugovora uvažavajući N+3 pravilo financijskog upravljanja. Ovim prijedlogom se i poštuje načelo da </w:t>
      </w:r>
      <w:r w:rsidR="008E05BA">
        <w:rPr>
          <w:rFonts w:eastAsia="Calibri"/>
        </w:rPr>
        <w:t xml:space="preserve">službenici </w:t>
      </w:r>
      <w:r w:rsidR="008E05BA" w:rsidRPr="00340E96">
        <w:rPr>
          <w:rFonts w:eastAsia="Calibri"/>
        </w:rPr>
        <w:t>koji su operativno uključeni u poslove programiranja operativno ne sudjeluju u postupcima odabira projekata na razini p</w:t>
      </w:r>
      <w:r w:rsidR="008E05BA">
        <w:rPr>
          <w:rFonts w:eastAsia="Calibri"/>
        </w:rPr>
        <w:t>ojedinih natječajnih postupaka.</w:t>
      </w:r>
    </w:p>
    <w:p w:rsidR="008E05BA" w:rsidRPr="00DB089F" w:rsidRDefault="008E05BA" w:rsidP="008E05BA">
      <w:pPr>
        <w:jc w:val="both"/>
      </w:pPr>
    </w:p>
    <w:p w:rsidR="008E05BA" w:rsidRPr="00DB089F" w:rsidRDefault="008E05BA" w:rsidP="008E05BA">
      <w:pPr>
        <w:contextualSpacing/>
        <w:jc w:val="both"/>
      </w:pPr>
      <w:r w:rsidRPr="00DB089F">
        <w:t>Sukladno članku 9. stavku 5. Uredbe o općim načelima za unutarnje ustrojstvo tijela državne uprave (Narodne novine, broj 70/19), a s obzirom da je ocijenjeno da će se poslovi moći obavljati</w:t>
      </w:r>
      <w:r>
        <w:t xml:space="preserve"> i s manjim brojem izvršitelja, </w:t>
      </w:r>
      <w:r w:rsidRPr="00DB089F">
        <w:t>sljedeće ustrojstvene jedinice se ustrojavaju s manjim brojem izvršitelja:</w:t>
      </w:r>
    </w:p>
    <w:p w:rsidR="008E05BA" w:rsidRPr="00DB089F" w:rsidRDefault="008E05BA" w:rsidP="008E05BA">
      <w:pPr>
        <w:pStyle w:val="ListParagraph"/>
        <w:numPr>
          <w:ilvl w:val="0"/>
          <w:numId w:val="7"/>
        </w:numPr>
        <w:jc w:val="both"/>
      </w:pPr>
      <w:r w:rsidRPr="00DB089F">
        <w:t>Služba za ljudske potencijale, u Sektoru za opće poslove i ljudske potencijale, u Glavnom tajništvu</w:t>
      </w:r>
    </w:p>
    <w:p w:rsidR="008E05BA" w:rsidRDefault="008E05BA" w:rsidP="008E05BA">
      <w:pPr>
        <w:pStyle w:val="ListParagraph"/>
        <w:numPr>
          <w:ilvl w:val="0"/>
          <w:numId w:val="7"/>
        </w:numPr>
        <w:jc w:val="both"/>
      </w:pPr>
      <w:r>
        <w:t>Odjel za financiranje i unaprjeđenje znanstvene djelatnosti, u Službi za razvoj znanstvenog sustava, u Sektoru za znanstveni sustav i tehnološki razvoj, u Upravi za znanost i tehnologiju,</w:t>
      </w:r>
    </w:p>
    <w:p w:rsidR="008E05BA" w:rsidRPr="00DB089F" w:rsidRDefault="008E05BA" w:rsidP="008E05BA">
      <w:pPr>
        <w:pStyle w:val="ListParagraph"/>
        <w:numPr>
          <w:ilvl w:val="0"/>
          <w:numId w:val="7"/>
        </w:numPr>
        <w:jc w:val="both"/>
      </w:pPr>
      <w:r>
        <w:t>Odjel za pripremu i</w:t>
      </w:r>
      <w:r w:rsidRPr="00DB089F">
        <w:t xml:space="preserve"> praćenje znanstvenih politika i Odjel za </w:t>
      </w:r>
      <w:r>
        <w:t>europske znanstvene programe i svemirske tehnologije</w:t>
      </w:r>
      <w:r w:rsidRPr="00DB089F">
        <w:t xml:space="preserve">, u Službi za </w:t>
      </w:r>
      <w:r>
        <w:t>znanstvene i inovacijske politike</w:t>
      </w:r>
      <w:r w:rsidRPr="00DB089F">
        <w:t>, u Upravi za znanost i tehnologiju</w:t>
      </w:r>
    </w:p>
    <w:p w:rsidR="008E05BA" w:rsidRPr="00DB089F" w:rsidRDefault="008E05BA" w:rsidP="008E05BA">
      <w:pPr>
        <w:pStyle w:val="ListParagraph"/>
        <w:numPr>
          <w:ilvl w:val="0"/>
          <w:numId w:val="7"/>
        </w:numPr>
        <w:jc w:val="both"/>
      </w:pPr>
      <w:r w:rsidRPr="00DB089F">
        <w:t>Odjel za studentsko predstavljanje i neizravne potpore studentima, u Službi za državne stipendije i druge potpore studentima, u Upravi za visoko obrazovanje</w:t>
      </w:r>
    </w:p>
    <w:p w:rsidR="008E05BA" w:rsidRPr="00DB089F" w:rsidRDefault="008E05BA" w:rsidP="008E05BA">
      <w:pPr>
        <w:pStyle w:val="ListParagraph"/>
        <w:numPr>
          <w:ilvl w:val="0"/>
          <w:numId w:val="7"/>
        </w:numPr>
        <w:jc w:val="both"/>
      </w:pPr>
      <w:r w:rsidRPr="00DB089F">
        <w:t>Služba za rani i predškolski odgoj i obrazovanje, u Sektoru za rani. predškolski i osnovnoškolski odgoj i obrazovanje, u Upravi za odgoj i obrazovanje</w:t>
      </w:r>
    </w:p>
    <w:p w:rsidR="008E05BA" w:rsidRPr="00DB089F" w:rsidRDefault="008E05BA" w:rsidP="008E05BA">
      <w:pPr>
        <w:pStyle w:val="ListParagraph"/>
        <w:numPr>
          <w:ilvl w:val="0"/>
          <w:numId w:val="7"/>
        </w:numPr>
        <w:jc w:val="both"/>
      </w:pPr>
      <w:r w:rsidRPr="00DB089F">
        <w:t>Odjel za razvoj sustava osnovnoškolskog odgoja i obrazovanja, u Službi za osnovnoškolski odgoj i obrazovanje, u Upravi za odgoj i obrazovanje</w:t>
      </w:r>
    </w:p>
    <w:p w:rsidR="008E05BA" w:rsidRDefault="008E05BA" w:rsidP="008E05BA">
      <w:pPr>
        <w:pStyle w:val="ListParagraph"/>
        <w:numPr>
          <w:ilvl w:val="0"/>
          <w:numId w:val="7"/>
        </w:numPr>
        <w:jc w:val="both"/>
      </w:pPr>
      <w:r w:rsidRPr="00DB089F">
        <w:t>Odjel za promociju strukovnog obrazovanja, u Službi za strukovno obrazovanje, u Upravi za odgoj i obrazovanje</w:t>
      </w:r>
    </w:p>
    <w:p w:rsidR="008E05BA" w:rsidRDefault="008E05BA" w:rsidP="008E05BA">
      <w:pPr>
        <w:pStyle w:val="ListParagraph"/>
        <w:numPr>
          <w:ilvl w:val="0"/>
          <w:numId w:val="7"/>
        </w:numPr>
        <w:jc w:val="both"/>
      </w:pPr>
      <w:r>
        <w:t xml:space="preserve">Sektor za obrazovanje na jeziku i pismu nacionalnih manjina i Sektor za nacionalne programe, akcijske planove i </w:t>
      </w:r>
      <w:r w:rsidRPr="00647638">
        <w:t>projekte</w:t>
      </w:r>
      <w:r w:rsidR="00286C43" w:rsidRPr="00647638">
        <w:t xml:space="preserve"> s ustrojenim službama u tim sektorima</w:t>
      </w:r>
      <w:r w:rsidRPr="00647638">
        <w:t xml:space="preserve"> u Upravi</w:t>
      </w:r>
      <w:r>
        <w:t xml:space="preserve"> za nacionalne manjine</w:t>
      </w:r>
    </w:p>
    <w:p w:rsidR="00647638" w:rsidRPr="00DB089F" w:rsidRDefault="00647638" w:rsidP="008E05BA">
      <w:pPr>
        <w:pStyle w:val="ListParagraph"/>
        <w:numPr>
          <w:ilvl w:val="0"/>
          <w:numId w:val="7"/>
        </w:numPr>
        <w:jc w:val="both"/>
      </w:pPr>
      <w:r>
        <w:t>Sektor za podršku mladima i Sektor za projekte, programe i međunarodnu suradnju u području mladih s ustrojenim službama u tim sektorima u Upravi za podršku i osnaživanje mladih</w:t>
      </w:r>
    </w:p>
    <w:p w:rsidR="008E05BA" w:rsidRPr="00DB089F" w:rsidRDefault="008E05BA" w:rsidP="008E05BA">
      <w:pPr>
        <w:pStyle w:val="ListParagraph"/>
        <w:numPr>
          <w:ilvl w:val="0"/>
          <w:numId w:val="7"/>
        </w:numPr>
        <w:jc w:val="both"/>
      </w:pPr>
      <w:r w:rsidRPr="00DB089F">
        <w:t xml:space="preserve">Služba prosvjetne inspekcije Zagreb I, Služba </w:t>
      </w:r>
      <w:r>
        <w:t>prosvjetne inspekcije Zagreb II i</w:t>
      </w:r>
      <w:r w:rsidRPr="00DB089F">
        <w:t xml:space="preserve"> Služba prosvjetne inspekcije – Područna jedinica u Rijeci, u Samostalnom sektoru prosvjetne inspekcije</w:t>
      </w:r>
    </w:p>
    <w:p w:rsidR="008E05BA" w:rsidRPr="00DB089F" w:rsidRDefault="008E05BA" w:rsidP="008E05BA">
      <w:pPr>
        <w:pStyle w:val="ListParagraph"/>
        <w:numPr>
          <w:ilvl w:val="0"/>
          <w:numId w:val="7"/>
        </w:numPr>
        <w:jc w:val="both"/>
      </w:pPr>
      <w:r>
        <w:t xml:space="preserve">Odjel za opće pravne poslove i </w:t>
      </w:r>
      <w:r w:rsidRPr="00DB089F">
        <w:t>Odjel za normativne poslove, u Službi za opće pravne i normativne poslove, u Samostalnom sektoru za pravne poslove i drugostupanjski postupak</w:t>
      </w:r>
    </w:p>
    <w:p w:rsidR="008E05BA" w:rsidRPr="00DB089F" w:rsidRDefault="008E05BA" w:rsidP="008E05BA">
      <w:pPr>
        <w:pStyle w:val="ListParagraph"/>
        <w:numPr>
          <w:ilvl w:val="0"/>
          <w:numId w:val="7"/>
        </w:numPr>
        <w:jc w:val="both"/>
      </w:pPr>
      <w:r w:rsidRPr="00DB089F">
        <w:t>Odjel za upravni nadzor, u Službi za upravne i sudske postupke i upravni nadzor, u Samostalnom sektoru za pravne poslove i drugostupanjski postupak</w:t>
      </w:r>
    </w:p>
    <w:p w:rsidR="008E05BA" w:rsidRPr="00DB089F" w:rsidRDefault="008E05BA" w:rsidP="008E05BA">
      <w:pPr>
        <w:pStyle w:val="ListParagraph"/>
        <w:numPr>
          <w:ilvl w:val="0"/>
          <w:numId w:val="7"/>
        </w:numPr>
        <w:jc w:val="both"/>
      </w:pPr>
      <w:r>
        <w:t>Služba za međunarodnu znanstvenu suradnju i europske poslove</w:t>
      </w:r>
      <w:r w:rsidRPr="00DB089F">
        <w:t xml:space="preserve"> i Služba za </w:t>
      </w:r>
      <w:r>
        <w:t>međunarodnu obrazovnu suradnju</w:t>
      </w:r>
      <w:r w:rsidRPr="00DB089F">
        <w:t>, u Samostalnom sektoru za koordinaciju europskih poslova i međunarodne suradnje</w:t>
      </w:r>
    </w:p>
    <w:p w:rsidR="008E05BA" w:rsidRPr="00DB089F" w:rsidRDefault="008E05BA" w:rsidP="008E05BA">
      <w:pPr>
        <w:pStyle w:val="ListParagraph"/>
        <w:numPr>
          <w:ilvl w:val="0"/>
          <w:numId w:val="7"/>
        </w:numPr>
        <w:jc w:val="both"/>
      </w:pPr>
      <w:r w:rsidRPr="00DB089F">
        <w:t>Samostalna služba za unutarnju reviziju</w:t>
      </w:r>
      <w:r>
        <w:t>.</w:t>
      </w:r>
    </w:p>
    <w:p w:rsidR="008E05BA" w:rsidRDefault="008E05BA" w:rsidP="008E05BA">
      <w:pPr>
        <w:jc w:val="both"/>
      </w:pPr>
    </w:p>
    <w:p w:rsidR="008E05BA" w:rsidRDefault="008E05BA" w:rsidP="008E05BA">
      <w:pPr>
        <w:autoSpaceDE w:val="0"/>
        <w:autoSpaceDN w:val="0"/>
        <w:spacing w:after="43" w:line="220" w:lineRule="atLeast"/>
        <w:jc w:val="both"/>
      </w:pPr>
      <w:r>
        <w:t>Uredbom o unutarnjem ustrojstvu Ministarstva znanosti i obrazovanja (Narodne novine, broj 97/20 i 14/21) okvirni broj državnih službenika i namještenika je bio 409; a Uredbom o unutarnjem ustrojstvu Središnjeg državnog ureda za demografiju i mlade (Narodne novine, broj 62/23), za obavljanje poslova iz područja mladih, okvirni broj državnih službenika i namještenika je bio 15, tj. ukupan okvirni broj je bio 424 službenika i namještenika.</w:t>
      </w:r>
    </w:p>
    <w:p w:rsidR="008E05BA" w:rsidRDefault="008E05BA" w:rsidP="008E05BA">
      <w:pPr>
        <w:autoSpaceDE w:val="0"/>
        <w:autoSpaceDN w:val="0"/>
        <w:spacing w:after="43" w:line="220" w:lineRule="atLeast"/>
        <w:jc w:val="both"/>
      </w:pPr>
    </w:p>
    <w:p w:rsidR="00647638" w:rsidRDefault="008E05BA" w:rsidP="008E05BA">
      <w:pPr>
        <w:autoSpaceDE w:val="0"/>
        <w:autoSpaceDN w:val="0"/>
        <w:spacing w:after="43" w:line="220" w:lineRule="atLeast"/>
        <w:jc w:val="both"/>
      </w:pPr>
      <w:r>
        <w:lastRenderedPageBreak/>
        <w:t>Ovim Prijedlogom Uredbe o unutarnjem ustrojstvu Ministarstva znanosti, obrazovanja i ml</w:t>
      </w:r>
      <w:r w:rsidR="00647638">
        <w:t>adih predlaže se okvirni broj 45</w:t>
      </w:r>
      <w:r>
        <w:t>0 službenika i namještenika, što je povećanje okvirnog broja državnih službenika i namještenik</w:t>
      </w:r>
      <w:r w:rsidR="00647638">
        <w:t>a u odnosu na raniji ustroj za 2</w:t>
      </w:r>
      <w:r>
        <w:t>6 službenika, koji se odnosi na</w:t>
      </w:r>
      <w:r w:rsidR="00647638">
        <w:t>:</w:t>
      </w:r>
    </w:p>
    <w:p w:rsidR="008E05BA" w:rsidRDefault="00647638" w:rsidP="00647638">
      <w:pPr>
        <w:pStyle w:val="ListParagraph"/>
        <w:numPr>
          <w:ilvl w:val="0"/>
          <w:numId w:val="11"/>
        </w:numPr>
        <w:autoSpaceDE w:val="0"/>
        <w:autoSpaceDN w:val="0"/>
        <w:spacing w:after="43" w:line="220" w:lineRule="atLeast"/>
        <w:jc w:val="both"/>
      </w:pPr>
      <w:r>
        <w:t>17 radnih</w:t>
      </w:r>
      <w:r w:rsidR="008E05BA">
        <w:t xml:space="preserve"> mjesta sektorskih savjetnika, koji su prikazani u okvirnom broju državnih službenika i namje</w:t>
      </w:r>
      <w:r>
        <w:t>štenika kao neposredno u svih 17</w:t>
      </w:r>
      <w:r w:rsidR="008E05BA">
        <w:t xml:space="preserve"> sektora koji se predlažu us</w:t>
      </w:r>
      <w:r>
        <w:t>trojiti ovim Prijedlogom uredbe te</w:t>
      </w:r>
    </w:p>
    <w:p w:rsidR="00647638" w:rsidRDefault="00647638" w:rsidP="00647638">
      <w:pPr>
        <w:pStyle w:val="ListParagraph"/>
        <w:numPr>
          <w:ilvl w:val="0"/>
          <w:numId w:val="11"/>
        </w:numPr>
        <w:autoSpaceDE w:val="0"/>
        <w:autoSpaceDN w:val="0"/>
        <w:spacing w:after="43" w:line="220" w:lineRule="atLeast"/>
        <w:jc w:val="both"/>
      </w:pPr>
      <w:r>
        <w:t xml:space="preserve">9 radnih mjesta u novo predloženoj za ustroj Upravi za </w:t>
      </w:r>
      <w:r w:rsidR="007A44E0">
        <w:t>podršku i osnaživanje mladih</w:t>
      </w:r>
    </w:p>
    <w:p w:rsidR="008E05BA" w:rsidRDefault="008E05BA" w:rsidP="008E05BA">
      <w:pPr>
        <w:jc w:val="both"/>
        <w:rPr>
          <w:lang w:eastAsia="en-US"/>
        </w:rPr>
      </w:pPr>
    </w:p>
    <w:p w:rsidR="008E05BA" w:rsidRDefault="008E05BA" w:rsidP="008E05BA">
      <w:pPr>
        <w:jc w:val="both"/>
      </w:pPr>
      <w:r>
        <w:t>Broj službenika i namještenika potreban za rad Ministarstva, popunjavat će se službenicima i namještenicima zaposlenim u Ministarstvu. Ministarstvo planira zapošljavanje novih službenika isključivo sukladno Planu zapošljavanja u državnoj službi.</w:t>
      </w:r>
    </w:p>
    <w:p w:rsidR="008E05BA" w:rsidRPr="00DB089F" w:rsidRDefault="008E05BA" w:rsidP="004C0382">
      <w:pPr>
        <w:jc w:val="both"/>
      </w:pPr>
    </w:p>
    <w:sectPr w:rsidR="008E05BA" w:rsidRPr="00DB089F" w:rsidSect="004C0382">
      <w:headerReference w:type="default" r:id="rId10"/>
      <w:footerReference w:type="even"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51E" w:rsidRDefault="0049551E">
      <w:r>
        <w:separator/>
      </w:r>
    </w:p>
  </w:endnote>
  <w:endnote w:type="continuationSeparator" w:id="0">
    <w:p w:rsidR="0049551E" w:rsidRDefault="00495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740" w:rsidRPr="00CE78D1" w:rsidRDefault="00630740"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F85" w:rsidRDefault="00414F85" w:rsidP="00063D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14F85" w:rsidRDefault="00414F85" w:rsidP="00063D5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F85" w:rsidRDefault="00414F85">
    <w:pPr>
      <w:pStyle w:val="Footer"/>
      <w:jc w:val="right"/>
    </w:pPr>
  </w:p>
  <w:p w:rsidR="00414F85" w:rsidRDefault="00414F85" w:rsidP="00063D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51E" w:rsidRDefault="0049551E">
      <w:r>
        <w:separator/>
      </w:r>
    </w:p>
  </w:footnote>
  <w:footnote w:type="continuationSeparator" w:id="0">
    <w:p w:rsidR="0049551E" w:rsidRDefault="00495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762169"/>
      <w:docPartObj>
        <w:docPartGallery w:val="Page Numbers (Top of Page)"/>
        <w:docPartUnique/>
      </w:docPartObj>
    </w:sdtPr>
    <w:sdtEndPr>
      <w:rPr>
        <w:noProof/>
      </w:rPr>
    </w:sdtEndPr>
    <w:sdtContent>
      <w:p w:rsidR="00414F85" w:rsidRDefault="00414F85">
        <w:pPr>
          <w:pStyle w:val="Header"/>
          <w:jc w:val="center"/>
        </w:pPr>
        <w:r>
          <w:fldChar w:fldCharType="begin"/>
        </w:r>
        <w:r>
          <w:instrText xml:space="preserve"> PAGE   \* MERGEFORMAT </w:instrText>
        </w:r>
        <w:r>
          <w:fldChar w:fldCharType="separate"/>
        </w:r>
        <w:r w:rsidR="001E722D">
          <w:rPr>
            <w:noProof/>
          </w:rPr>
          <w:t>21</w:t>
        </w:r>
        <w:r>
          <w:rPr>
            <w:noProof/>
          </w:rPr>
          <w:fldChar w:fldCharType="end"/>
        </w:r>
      </w:p>
    </w:sdtContent>
  </w:sdt>
  <w:p w:rsidR="00414F85" w:rsidRDefault="00414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4537F"/>
    <w:multiLevelType w:val="hybridMultilevel"/>
    <w:tmpl w:val="C7BE4680"/>
    <w:lvl w:ilvl="0" w:tplc="48F2BE4A">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 w15:restartNumberingAfterBreak="0">
    <w:nsid w:val="1D3A733F"/>
    <w:multiLevelType w:val="hybridMultilevel"/>
    <w:tmpl w:val="DCE49422"/>
    <w:lvl w:ilvl="0" w:tplc="694CEA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3D679B7"/>
    <w:multiLevelType w:val="hybridMultilevel"/>
    <w:tmpl w:val="434AD6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3A16B6"/>
    <w:multiLevelType w:val="hybridMultilevel"/>
    <w:tmpl w:val="E26A8E74"/>
    <w:lvl w:ilvl="0" w:tplc="48F2BE4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9FC4B46"/>
    <w:multiLevelType w:val="multilevel"/>
    <w:tmpl w:val="04E643AC"/>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5615F93"/>
    <w:multiLevelType w:val="hybridMultilevel"/>
    <w:tmpl w:val="2D5C8E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CEA7A21"/>
    <w:multiLevelType w:val="multilevel"/>
    <w:tmpl w:val="405A490C"/>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711"/>
        </w:tabs>
        <w:ind w:left="711" w:hanging="540"/>
      </w:pPr>
      <w:rPr>
        <w:rFonts w:hint="default"/>
      </w:rPr>
    </w:lvl>
    <w:lvl w:ilvl="2">
      <w:start w:val="3"/>
      <w:numFmt w:val="decimal"/>
      <w:lvlText w:val="%1.%2.%3."/>
      <w:lvlJc w:val="left"/>
      <w:pPr>
        <w:tabs>
          <w:tab w:val="num" w:pos="1062"/>
        </w:tabs>
        <w:ind w:left="1062" w:hanging="720"/>
      </w:pPr>
      <w:rPr>
        <w:rFonts w:hint="default"/>
      </w:rPr>
    </w:lvl>
    <w:lvl w:ilvl="3">
      <w:start w:val="1"/>
      <w:numFmt w:val="decimal"/>
      <w:lvlText w:val="%1.%2.%3.%4."/>
      <w:lvlJc w:val="left"/>
      <w:pPr>
        <w:tabs>
          <w:tab w:val="num" w:pos="1233"/>
        </w:tabs>
        <w:ind w:left="1233" w:hanging="720"/>
      </w:pPr>
      <w:rPr>
        <w:rFonts w:hint="default"/>
      </w:rPr>
    </w:lvl>
    <w:lvl w:ilvl="4">
      <w:start w:val="1"/>
      <w:numFmt w:val="decimal"/>
      <w:lvlText w:val="%1.%2.%3.%4.%5."/>
      <w:lvlJc w:val="left"/>
      <w:pPr>
        <w:tabs>
          <w:tab w:val="num" w:pos="1764"/>
        </w:tabs>
        <w:ind w:left="1764" w:hanging="1080"/>
      </w:pPr>
      <w:rPr>
        <w:rFonts w:hint="default"/>
      </w:rPr>
    </w:lvl>
    <w:lvl w:ilvl="5">
      <w:start w:val="1"/>
      <w:numFmt w:val="decimal"/>
      <w:lvlText w:val="%1.%2.%3.%4.%5.%6."/>
      <w:lvlJc w:val="left"/>
      <w:pPr>
        <w:tabs>
          <w:tab w:val="num" w:pos="1935"/>
        </w:tabs>
        <w:ind w:left="1935" w:hanging="1080"/>
      </w:pPr>
      <w:rPr>
        <w:rFonts w:hint="default"/>
      </w:rPr>
    </w:lvl>
    <w:lvl w:ilvl="6">
      <w:start w:val="1"/>
      <w:numFmt w:val="decimal"/>
      <w:lvlText w:val="%1.%2.%3.%4.%5.%6.%7."/>
      <w:lvlJc w:val="left"/>
      <w:pPr>
        <w:tabs>
          <w:tab w:val="num" w:pos="2466"/>
        </w:tabs>
        <w:ind w:left="2466" w:hanging="1440"/>
      </w:pPr>
      <w:rPr>
        <w:rFonts w:hint="default"/>
      </w:rPr>
    </w:lvl>
    <w:lvl w:ilvl="7">
      <w:start w:val="1"/>
      <w:numFmt w:val="decimal"/>
      <w:lvlText w:val="%1.%2.%3.%4.%5.%6.%7.%8."/>
      <w:lvlJc w:val="left"/>
      <w:pPr>
        <w:tabs>
          <w:tab w:val="num" w:pos="2637"/>
        </w:tabs>
        <w:ind w:left="2637" w:hanging="1440"/>
      </w:pPr>
      <w:rPr>
        <w:rFonts w:hint="default"/>
      </w:rPr>
    </w:lvl>
    <w:lvl w:ilvl="8">
      <w:start w:val="1"/>
      <w:numFmt w:val="decimal"/>
      <w:lvlText w:val="%1.%2.%3.%4.%5.%6.%7.%8.%9."/>
      <w:lvlJc w:val="left"/>
      <w:pPr>
        <w:tabs>
          <w:tab w:val="num" w:pos="3168"/>
        </w:tabs>
        <w:ind w:left="3168" w:hanging="1800"/>
      </w:pPr>
      <w:rPr>
        <w:rFonts w:hint="default"/>
      </w:rPr>
    </w:lvl>
  </w:abstractNum>
  <w:abstractNum w:abstractNumId="7" w15:restartNumberingAfterBreak="0">
    <w:nsid w:val="537326B1"/>
    <w:multiLevelType w:val="multilevel"/>
    <w:tmpl w:val="387E92D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711"/>
        </w:tabs>
        <w:ind w:left="711" w:hanging="540"/>
      </w:pPr>
      <w:rPr>
        <w:rFonts w:hint="default"/>
      </w:rPr>
    </w:lvl>
    <w:lvl w:ilvl="2">
      <w:start w:val="3"/>
      <w:numFmt w:val="decimal"/>
      <w:lvlText w:val="%1.%2.%3."/>
      <w:lvlJc w:val="left"/>
      <w:pPr>
        <w:tabs>
          <w:tab w:val="num" w:pos="1062"/>
        </w:tabs>
        <w:ind w:left="1062" w:hanging="720"/>
      </w:pPr>
      <w:rPr>
        <w:rFonts w:hint="default"/>
      </w:rPr>
    </w:lvl>
    <w:lvl w:ilvl="3">
      <w:start w:val="1"/>
      <w:numFmt w:val="decimal"/>
      <w:lvlText w:val="%1.%2.%3.%4."/>
      <w:lvlJc w:val="left"/>
      <w:pPr>
        <w:tabs>
          <w:tab w:val="num" w:pos="1233"/>
        </w:tabs>
        <w:ind w:left="1233" w:hanging="720"/>
      </w:pPr>
      <w:rPr>
        <w:rFonts w:hint="default"/>
      </w:rPr>
    </w:lvl>
    <w:lvl w:ilvl="4">
      <w:start w:val="1"/>
      <w:numFmt w:val="decimal"/>
      <w:lvlText w:val="%1.%2.%3.%4.%5."/>
      <w:lvlJc w:val="left"/>
      <w:pPr>
        <w:tabs>
          <w:tab w:val="num" w:pos="1764"/>
        </w:tabs>
        <w:ind w:left="1764" w:hanging="1080"/>
      </w:pPr>
      <w:rPr>
        <w:rFonts w:hint="default"/>
      </w:rPr>
    </w:lvl>
    <w:lvl w:ilvl="5">
      <w:start w:val="1"/>
      <w:numFmt w:val="decimal"/>
      <w:lvlText w:val="%1.%2.%3.%4.%5.%6."/>
      <w:lvlJc w:val="left"/>
      <w:pPr>
        <w:tabs>
          <w:tab w:val="num" w:pos="1935"/>
        </w:tabs>
        <w:ind w:left="1935" w:hanging="1080"/>
      </w:pPr>
      <w:rPr>
        <w:rFonts w:hint="default"/>
      </w:rPr>
    </w:lvl>
    <w:lvl w:ilvl="6">
      <w:start w:val="1"/>
      <w:numFmt w:val="decimal"/>
      <w:lvlText w:val="%1.%2.%3.%4.%5.%6.%7."/>
      <w:lvlJc w:val="left"/>
      <w:pPr>
        <w:tabs>
          <w:tab w:val="num" w:pos="2466"/>
        </w:tabs>
        <w:ind w:left="2466" w:hanging="1440"/>
      </w:pPr>
      <w:rPr>
        <w:rFonts w:hint="default"/>
      </w:rPr>
    </w:lvl>
    <w:lvl w:ilvl="7">
      <w:start w:val="1"/>
      <w:numFmt w:val="decimal"/>
      <w:lvlText w:val="%1.%2.%3.%4.%5.%6.%7.%8."/>
      <w:lvlJc w:val="left"/>
      <w:pPr>
        <w:tabs>
          <w:tab w:val="num" w:pos="2637"/>
        </w:tabs>
        <w:ind w:left="2637" w:hanging="1440"/>
      </w:pPr>
      <w:rPr>
        <w:rFonts w:hint="default"/>
      </w:rPr>
    </w:lvl>
    <w:lvl w:ilvl="8">
      <w:start w:val="1"/>
      <w:numFmt w:val="decimal"/>
      <w:lvlText w:val="%1.%2.%3.%4.%5.%6.%7.%8.%9."/>
      <w:lvlJc w:val="left"/>
      <w:pPr>
        <w:tabs>
          <w:tab w:val="num" w:pos="3168"/>
        </w:tabs>
        <w:ind w:left="3168" w:hanging="1800"/>
      </w:pPr>
      <w:rPr>
        <w:rFonts w:hint="default"/>
      </w:rPr>
    </w:lvl>
  </w:abstractNum>
  <w:abstractNum w:abstractNumId="8" w15:restartNumberingAfterBreak="0">
    <w:nsid w:val="54BE490D"/>
    <w:multiLevelType w:val="hybridMultilevel"/>
    <w:tmpl w:val="99AAB988"/>
    <w:lvl w:ilvl="0" w:tplc="48F2BE4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439E6442">
      <w:start w:val="1"/>
      <w:numFmt w:val="bullet"/>
      <w:lvlText w:val="-"/>
      <w:lvlJc w:val="left"/>
      <w:pPr>
        <w:ind w:left="2160" w:hanging="360"/>
      </w:pPr>
      <w:rPr>
        <w:rFonts w:ascii="Times New Roman" w:eastAsia="Times New Roman" w:hAnsi="Times New Roman" w:cs="Times New Roman"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9C764E0"/>
    <w:multiLevelType w:val="hybridMultilevel"/>
    <w:tmpl w:val="1632CF0C"/>
    <w:lvl w:ilvl="0" w:tplc="7730FBEC">
      <w:start w:val="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4"/>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1"/>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D50"/>
    <w:rsid w:val="000009D9"/>
    <w:rsid w:val="00001647"/>
    <w:rsid w:val="00001FB0"/>
    <w:rsid w:val="0000248A"/>
    <w:rsid w:val="00003A8B"/>
    <w:rsid w:val="00007B90"/>
    <w:rsid w:val="000159F3"/>
    <w:rsid w:val="0001725C"/>
    <w:rsid w:val="00017831"/>
    <w:rsid w:val="00017E03"/>
    <w:rsid w:val="0002132B"/>
    <w:rsid w:val="0002135D"/>
    <w:rsid w:val="0002153E"/>
    <w:rsid w:val="00021999"/>
    <w:rsid w:val="0002254D"/>
    <w:rsid w:val="0002342C"/>
    <w:rsid w:val="00026948"/>
    <w:rsid w:val="0002750C"/>
    <w:rsid w:val="000355A5"/>
    <w:rsid w:val="00036469"/>
    <w:rsid w:val="00036F19"/>
    <w:rsid w:val="00037AF9"/>
    <w:rsid w:val="00041521"/>
    <w:rsid w:val="0004152D"/>
    <w:rsid w:val="000437EB"/>
    <w:rsid w:val="0004676C"/>
    <w:rsid w:val="00051B15"/>
    <w:rsid w:val="000571A2"/>
    <w:rsid w:val="0006202F"/>
    <w:rsid w:val="00062D73"/>
    <w:rsid w:val="00063D50"/>
    <w:rsid w:val="00064AA6"/>
    <w:rsid w:val="0006522F"/>
    <w:rsid w:val="00070DF7"/>
    <w:rsid w:val="0007152D"/>
    <w:rsid w:val="000734EB"/>
    <w:rsid w:val="0007429B"/>
    <w:rsid w:val="000770F9"/>
    <w:rsid w:val="00077D4C"/>
    <w:rsid w:val="00081B43"/>
    <w:rsid w:val="0008257E"/>
    <w:rsid w:val="00085F8F"/>
    <w:rsid w:val="00086178"/>
    <w:rsid w:val="0008622E"/>
    <w:rsid w:val="0009008A"/>
    <w:rsid w:val="00091405"/>
    <w:rsid w:val="00093927"/>
    <w:rsid w:val="00093BD1"/>
    <w:rsid w:val="00093ECD"/>
    <w:rsid w:val="0009425E"/>
    <w:rsid w:val="00097DD6"/>
    <w:rsid w:val="000A08B2"/>
    <w:rsid w:val="000A2EE9"/>
    <w:rsid w:val="000A4853"/>
    <w:rsid w:val="000A4F8B"/>
    <w:rsid w:val="000B68A2"/>
    <w:rsid w:val="000B7B50"/>
    <w:rsid w:val="000C046C"/>
    <w:rsid w:val="000C1429"/>
    <w:rsid w:val="000C49E6"/>
    <w:rsid w:val="000C5B3B"/>
    <w:rsid w:val="000C753D"/>
    <w:rsid w:val="000D1D5A"/>
    <w:rsid w:val="000D4148"/>
    <w:rsid w:val="000D5857"/>
    <w:rsid w:val="000D5C56"/>
    <w:rsid w:val="000D62A9"/>
    <w:rsid w:val="000D707F"/>
    <w:rsid w:val="000D748D"/>
    <w:rsid w:val="000E3131"/>
    <w:rsid w:val="000E3592"/>
    <w:rsid w:val="000E39D5"/>
    <w:rsid w:val="000E423D"/>
    <w:rsid w:val="000E500D"/>
    <w:rsid w:val="000E5165"/>
    <w:rsid w:val="000E5274"/>
    <w:rsid w:val="000E588F"/>
    <w:rsid w:val="000E6934"/>
    <w:rsid w:val="000E7531"/>
    <w:rsid w:val="000E7985"/>
    <w:rsid w:val="000F1C5D"/>
    <w:rsid w:val="000F1CD1"/>
    <w:rsid w:val="000F521A"/>
    <w:rsid w:val="000F66EA"/>
    <w:rsid w:val="000F78C9"/>
    <w:rsid w:val="00101F59"/>
    <w:rsid w:val="00102CF5"/>
    <w:rsid w:val="001031DA"/>
    <w:rsid w:val="001052FA"/>
    <w:rsid w:val="0010558E"/>
    <w:rsid w:val="00106912"/>
    <w:rsid w:val="00110200"/>
    <w:rsid w:val="0011062C"/>
    <w:rsid w:val="001108CB"/>
    <w:rsid w:val="001108D8"/>
    <w:rsid w:val="0011107C"/>
    <w:rsid w:val="00111768"/>
    <w:rsid w:val="00114032"/>
    <w:rsid w:val="001156CC"/>
    <w:rsid w:val="00116B83"/>
    <w:rsid w:val="00116FB4"/>
    <w:rsid w:val="0011705C"/>
    <w:rsid w:val="00121954"/>
    <w:rsid w:val="00122BFD"/>
    <w:rsid w:val="00124F2A"/>
    <w:rsid w:val="00127D30"/>
    <w:rsid w:val="00130E35"/>
    <w:rsid w:val="00131635"/>
    <w:rsid w:val="00131ABB"/>
    <w:rsid w:val="00131BB1"/>
    <w:rsid w:val="001332B5"/>
    <w:rsid w:val="00133B49"/>
    <w:rsid w:val="0013493B"/>
    <w:rsid w:val="00135924"/>
    <w:rsid w:val="00135F0E"/>
    <w:rsid w:val="00136246"/>
    <w:rsid w:val="00140E94"/>
    <w:rsid w:val="00141F5C"/>
    <w:rsid w:val="0014204F"/>
    <w:rsid w:val="001518FF"/>
    <w:rsid w:val="00152E9F"/>
    <w:rsid w:val="001549CC"/>
    <w:rsid w:val="00157D99"/>
    <w:rsid w:val="00157FF1"/>
    <w:rsid w:val="00161ED7"/>
    <w:rsid w:val="001707B6"/>
    <w:rsid w:val="0017119B"/>
    <w:rsid w:val="0017360D"/>
    <w:rsid w:val="0017434A"/>
    <w:rsid w:val="0017489A"/>
    <w:rsid w:val="00175810"/>
    <w:rsid w:val="0017591C"/>
    <w:rsid w:val="00175A97"/>
    <w:rsid w:val="00180FD6"/>
    <w:rsid w:val="00182FC4"/>
    <w:rsid w:val="001873D0"/>
    <w:rsid w:val="00191C98"/>
    <w:rsid w:val="0019384B"/>
    <w:rsid w:val="00195278"/>
    <w:rsid w:val="0019746C"/>
    <w:rsid w:val="001A118C"/>
    <w:rsid w:val="001A14A3"/>
    <w:rsid w:val="001A1D8F"/>
    <w:rsid w:val="001A2294"/>
    <w:rsid w:val="001A249A"/>
    <w:rsid w:val="001A4551"/>
    <w:rsid w:val="001B45D0"/>
    <w:rsid w:val="001B47A8"/>
    <w:rsid w:val="001B6466"/>
    <w:rsid w:val="001B756B"/>
    <w:rsid w:val="001C15E1"/>
    <w:rsid w:val="001C23A5"/>
    <w:rsid w:val="001C3B68"/>
    <w:rsid w:val="001C3C1F"/>
    <w:rsid w:val="001C432F"/>
    <w:rsid w:val="001C4B47"/>
    <w:rsid w:val="001C60B4"/>
    <w:rsid w:val="001C784B"/>
    <w:rsid w:val="001C7A30"/>
    <w:rsid w:val="001D0DD6"/>
    <w:rsid w:val="001D1284"/>
    <w:rsid w:val="001D3A3A"/>
    <w:rsid w:val="001D4218"/>
    <w:rsid w:val="001D5388"/>
    <w:rsid w:val="001D5658"/>
    <w:rsid w:val="001D6E86"/>
    <w:rsid w:val="001D709C"/>
    <w:rsid w:val="001E1698"/>
    <w:rsid w:val="001E3ADD"/>
    <w:rsid w:val="001E5AA9"/>
    <w:rsid w:val="001E5C70"/>
    <w:rsid w:val="001E722D"/>
    <w:rsid w:val="001F36D6"/>
    <w:rsid w:val="001F3CE5"/>
    <w:rsid w:val="001F570F"/>
    <w:rsid w:val="001F658F"/>
    <w:rsid w:val="001F7B99"/>
    <w:rsid w:val="00201DAD"/>
    <w:rsid w:val="00206FDF"/>
    <w:rsid w:val="00211AF9"/>
    <w:rsid w:val="0021442D"/>
    <w:rsid w:val="00214DE9"/>
    <w:rsid w:val="002161AE"/>
    <w:rsid w:val="002175CF"/>
    <w:rsid w:val="002201E9"/>
    <w:rsid w:val="002211C6"/>
    <w:rsid w:val="0022351D"/>
    <w:rsid w:val="0022391E"/>
    <w:rsid w:val="0022496C"/>
    <w:rsid w:val="002273F7"/>
    <w:rsid w:val="00232065"/>
    <w:rsid w:val="00232122"/>
    <w:rsid w:val="00232DDD"/>
    <w:rsid w:val="0023528E"/>
    <w:rsid w:val="00235F6A"/>
    <w:rsid w:val="002402E7"/>
    <w:rsid w:val="0024050A"/>
    <w:rsid w:val="002414E7"/>
    <w:rsid w:val="00241798"/>
    <w:rsid w:val="00245FFB"/>
    <w:rsid w:val="00251677"/>
    <w:rsid w:val="00252126"/>
    <w:rsid w:val="00254214"/>
    <w:rsid w:val="002549D2"/>
    <w:rsid w:val="002560F5"/>
    <w:rsid w:val="00257A1E"/>
    <w:rsid w:val="00262279"/>
    <w:rsid w:val="00264236"/>
    <w:rsid w:val="00264459"/>
    <w:rsid w:val="00264551"/>
    <w:rsid w:val="002712C1"/>
    <w:rsid w:val="00272F8A"/>
    <w:rsid w:val="002748C0"/>
    <w:rsid w:val="00274BD4"/>
    <w:rsid w:val="00275A87"/>
    <w:rsid w:val="002836E4"/>
    <w:rsid w:val="002846B8"/>
    <w:rsid w:val="00285A04"/>
    <w:rsid w:val="00286C43"/>
    <w:rsid w:val="00286D9A"/>
    <w:rsid w:val="00290FA2"/>
    <w:rsid w:val="002919F7"/>
    <w:rsid w:val="00291B16"/>
    <w:rsid w:val="0029481E"/>
    <w:rsid w:val="00295C14"/>
    <w:rsid w:val="002964FF"/>
    <w:rsid w:val="002A00EA"/>
    <w:rsid w:val="002A2C65"/>
    <w:rsid w:val="002A3A88"/>
    <w:rsid w:val="002A4404"/>
    <w:rsid w:val="002A50D0"/>
    <w:rsid w:val="002A6D4C"/>
    <w:rsid w:val="002A7408"/>
    <w:rsid w:val="002A77A5"/>
    <w:rsid w:val="002B0E7E"/>
    <w:rsid w:val="002B21FE"/>
    <w:rsid w:val="002B49B5"/>
    <w:rsid w:val="002B5571"/>
    <w:rsid w:val="002B7D3B"/>
    <w:rsid w:val="002C1EC8"/>
    <w:rsid w:val="002C3B01"/>
    <w:rsid w:val="002C4457"/>
    <w:rsid w:val="002C4643"/>
    <w:rsid w:val="002C474F"/>
    <w:rsid w:val="002C53DC"/>
    <w:rsid w:val="002C5AA0"/>
    <w:rsid w:val="002C5DF5"/>
    <w:rsid w:val="002C7F6A"/>
    <w:rsid w:val="002D138A"/>
    <w:rsid w:val="002D47A5"/>
    <w:rsid w:val="002D4C84"/>
    <w:rsid w:val="002D5508"/>
    <w:rsid w:val="002D5AB2"/>
    <w:rsid w:val="002D6EA0"/>
    <w:rsid w:val="002D7378"/>
    <w:rsid w:val="002E0F49"/>
    <w:rsid w:val="002E3011"/>
    <w:rsid w:val="002E3A33"/>
    <w:rsid w:val="002E5352"/>
    <w:rsid w:val="002E5A51"/>
    <w:rsid w:val="002E6712"/>
    <w:rsid w:val="002E6B2A"/>
    <w:rsid w:val="002E6EC0"/>
    <w:rsid w:val="002E7CCB"/>
    <w:rsid w:val="002F1D02"/>
    <w:rsid w:val="002F2266"/>
    <w:rsid w:val="002F246D"/>
    <w:rsid w:val="002F252D"/>
    <w:rsid w:val="002F2E72"/>
    <w:rsid w:val="002F30F1"/>
    <w:rsid w:val="002F525F"/>
    <w:rsid w:val="002F5891"/>
    <w:rsid w:val="002F60AB"/>
    <w:rsid w:val="00301D45"/>
    <w:rsid w:val="003024B2"/>
    <w:rsid w:val="00305AD3"/>
    <w:rsid w:val="003068B6"/>
    <w:rsid w:val="00311E35"/>
    <w:rsid w:val="003120F5"/>
    <w:rsid w:val="00312A9A"/>
    <w:rsid w:val="003136FD"/>
    <w:rsid w:val="00315926"/>
    <w:rsid w:val="003227A7"/>
    <w:rsid w:val="0032701F"/>
    <w:rsid w:val="003275AD"/>
    <w:rsid w:val="00331633"/>
    <w:rsid w:val="00332B6D"/>
    <w:rsid w:val="0033546F"/>
    <w:rsid w:val="0033567F"/>
    <w:rsid w:val="00336C0D"/>
    <w:rsid w:val="00340684"/>
    <w:rsid w:val="003413AF"/>
    <w:rsid w:val="00341963"/>
    <w:rsid w:val="00341DB2"/>
    <w:rsid w:val="00343415"/>
    <w:rsid w:val="0034357C"/>
    <w:rsid w:val="00343AA2"/>
    <w:rsid w:val="00343E19"/>
    <w:rsid w:val="003443BF"/>
    <w:rsid w:val="00347F25"/>
    <w:rsid w:val="0035172C"/>
    <w:rsid w:val="00355624"/>
    <w:rsid w:val="003558B8"/>
    <w:rsid w:val="00357898"/>
    <w:rsid w:val="00361DAA"/>
    <w:rsid w:val="00361EE0"/>
    <w:rsid w:val="00362A3D"/>
    <w:rsid w:val="00363F06"/>
    <w:rsid w:val="00364478"/>
    <w:rsid w:val="00364B83"/>
    <w:rsid w:val="00365133"/>
    <w:rsid w:val="0036555F"/>
    <w:rsid w:val="00367880"/>
    <w:rsid w:val="00371F12"/>
    <w:rsid w:val="003723AC"/>
    <w:rsid w:val="00372D9D"/>
    <w:rsid w:val="003734B1"/>
    <w:rsid w:val="00373F8B"/>
    <w:rsid w:val="00374C04"/>
    <w:rsid w:val="003752AD"/>
    <w:rsid w:val="00375ABE"/>
    <w:rsid w:val="00380133"/>
    <w:rsid w:val="003815FB"/>
    <w:rsid w:val="00381F92"/>
    <w:rsid w:val="00387E1C"/>
    <w:rsid w:val="00391ABA"/>
    <w:rsid w:val="00391B47"/>
    <w:rsid w:val="00393BAF"/>
    <w:rsid w:val="0039433C"/>
    <w:rsid w:val="003959AE"/>
    <w:rsid w:val="003A12C2"/>
    <w:rsid w:val="003A180F"/>
    <w:rsid w:val="003A24A1"/>
    <w:rsid w:val="003B177E"/>
    <w:rsid w:val="003B21E4"/>
    <w:rsid w:val="003B274A"/>
    <w:rsid w:val="003B40DE"/>
    <w:rsid w:val="003B4BB7"/>
    <w:rsid w:val="003B6AA6"/>
    <w:rsid w:val="003B6F1A"/>
    <w:rsid w:val="003C02F1"/>
    <w:rsid w:val="003C11AC"/>
    <w:rsid w:val="003C242D"/>
    <w:rsid w:val="003C581D"/>
    <w:rsid w:val="003C586E"/>
    <w:rsid w:val="003C71B3"/>
    <w:rsid w:val="003D363F"/>
    <w:rsid w:val="003D4E1E"/>
    <w:rsid w:val="003D613A"/>
    <w:rsid w:val="003D6E96"/>
    <w:rsid w:val="003D7167"/>
    <w:rsid w:val="003D7D7B"/>
    <w:rsid w:val="003E3CF9"/>
    <w:rsid w:val="003E4B69"/>
    <w:rsid w:val="003E4CE5"/>
    <w:rsid w:val="003E5094"/>
    <w:rsid w:val="003E5C69"/>
    <w:rsid w:val="003E6491"/>
    <w:rsid w:val="003F2A94"/>
    <w:rsid w:val="003F2ED8"/>
    <w:rsid w:val="003F64C3"/>
    <w:rsid w:val="003F71DC"/>
    <w:rsid w:val="003F7A23"/>
    <w:rsid w:val="00401D3D"/>
    <w:rsid w:val="00402446"/>
    <w:rsid w:val="00402B3C"/>
    <w:rsid w:val="00402D15"/>
    <w:rsid w:val="0040358A"/>
    <w:rsid w:val="004079A3"/>
    <w:rsid w:val="004079E4"/>
    <w:rsid w:val="00407F85"/>
    <w:rsid w:val="00414F85"/>
    <w:rsid w:val="00414FB9"/>
    <w:rsid w:val="00415040"/>
    <w:rsid w:val="00416555"/>
    <w:rsid w:val="00416DA0"/>
    <w:rsid w:val="00416DD2"/>
    <w:rsid w:val="00420AAF"/>
    <w:rsid w:val="004239B9"/>
    <w:rsid w:val="00424CE4"/>
    <w:rsid w:val="00425B08"/>
    <w:rsid w:val="00427988"/>
    <w:rsid w:val="004313CA"/>
    <w:rsid w:val="00433557"/>
    <w:rsid w:val="004337E6"/>
    <w:rsid w:val="00435A81"/>
    <w:rsid w:val="00435BF3"/>
    <w:rsid w:val="00435E46"/>
    <w:rsid w:val="00437A5B"/>
    <w:rsid w:val="004402D7"/>
    <w:rsid w:val="004419EC"/>
    <w:rsid w:val="004448D5"/>
    <w:rsid w:val="00444CE1"/>
    <w:rsid w:val="00446356"/>
    <w:rsid w:val="004466A8"/>
    <w:rsid w:val="00455411"/>
    <w:rsid w:val="0045552B"/>
    <w:rsid w:val="00457535"/>
    <w:rsid w:val="004605CC"/>
    <w:rsid w:val="00461FE8"/>
    <w:rsid w:val="004645AE"/>
    <w:rsid w:val="00464897"/>
    <w:rsid w:val="00466A20"/>
    <w:rsid w:val="00467430"/>
    <w:rsid w:val="00467AF5"/>
    <w:rsid w:val="00472A63"/>
    <w:rsid w:val="00472E32"/>
    <w:rsid w:val="0047457D"/>
    <w:rsid w:val="00476FF4"/>
    <w:rsid w:val="0047742D"/>
    <w:rsid w:val="00480AE4"/>
    <w:rsid w:val="004812A2"/>
    <w:rsid w:val="00481300"/>
    <w:rsid w:val="004813D4"/>
    <w:rsid w:val="0048273A"/>
    <w:rsid w:val="00487907"/>
    <w:rsid w:val="00487E13"/>
    <w:rsid w:val="004929E7"/>
    <w:rsid w:val="0049551E"/>
    <w:rsid w:val="00496199"/>
    <w:rsid w:val="00496C4C"/>
    <w:rsid w:val="004A0FBA"/>
    <w:rsid w:val="004A1922"/>
    <w:rsid w:val="004A1AA1"/>
    <w:rsid w:val="004A1FB1"/>
    <w:rsid w:val="004A652A"/>
    <w:rsid w:val="004A772B"/>
    <w:rsid w:val="004B24C4"/>
    <w:rsid w:val="004B5A09"/>
    <w:rsid w:val="004B62FA"/>
    <w:rsid w:val="004B7723"/>
    <w:rsid w:val="004B77CB"/>
    <w:rsid w:val="004C0382"/>
    <w:rsid w:val="004C052C"/>
    <w:rsid w:val="004C18F0"/>
    <w:rsid w:val="004C5152"/>
    <w:rsid w:val="004C542A"/>
    <w:rsid w:val="004C5C48"/>
    <w:rsid w:val="004D1E50"/>
    <w:rsid w:val="004D4825"/>
    <w:rsid w:val="004D49BF"/>
    <w:rsid w:val="004E1BD0"/>
    <w:rsid w:val="004E2CF9"/>
    <w:rsid w:val="004E4450"/>
    <w:rsid w:val="004E4D7A"/>
    <w:rsid w:val="004E5A0C"/>
    <w:rsid w:val="004F19F4"/>
    <w:rsid w:val="004F2653"/>
    <w:rsid w:val="004F4629"/>
    <w:rsid w:val="004F4B60"/>
    <w:rsid w:val="004F6D26"/>
    <w:rsid w:val="004F7210"/>
    <w:rsid w:val="00502B84"/>
    <w:rsid w:val="005032A1"/>
    <w:rsid w:val="00504252"/>
    <w:rsid w:val="00505B88"/>
    <w:rsid w:val="00505FD2"/>
    <w:rsid w:val="00506C9B"/>
    <w:rsid w:val="00510649"/>
    <w:rsid w:val="0051280D"/>
    <w:rsid w:val="00512987"/>
    <w:rsid w:val="00516D75"/>
    <w:rsid w:val="005222C9"/>
    <w:rsid w:val="00525353"/>
    <w:rsid w:val="005255AC"/>
    <w:rsid w:val="00530E79"/>
    <w:rsid w:val="0053196F"/>
    <w:rsid w:val="00532EA1"/>
    <w:rsid w:val="005354E3"/>
    <w:rsid w:val="00535A7F"/>
    <w:rsid w:val="005366A8"/>
    <w:rsid w:val="0054253C"/>
    <w:rsid w:val="00543A07"/>
    <w:rsid w:val="00543B28"/>
    <w:rsid w:val="0054442E"/>
    <w:rsid w:val="005444F6"/>
    <w:rsid w:val="00544DC7"/>
    <w:rsid w:val="005462FC"/>
    <w:rsid w:val="005475BF"/>
    <w:rsid w:val="00554F11"/>
    <w:rsid w:val="005602D8"/>
    <w:rsid w:val="00560603"/>
    <w:rsid w:val="00562140"/>
    <w:rsid w:val="005630EA"/>
    <w:rsid w:val="00563659"/>
    <w:rsid w:val="00565FD7"/>
    <w:rsid w:val="0056659F"/>
    <w:rsid w:val="0056724B"/>
    <w:rsid w:val="00570278"/>
    <w:rsid w:val="00570E7A"/>
    <w:rsid w:val="005715D8"/>
    <w:rsid w:val="00574A27"/>
    <w:rsid w:val="00577EF8"/>
    <w:rsid w:val="005824AD"/>
    <w:rsid w:val="00584216"/>
    <w:rsid w:val="0058550E"/>
    <w:rsid w:val="0058603F"/>
    <w:rsid w:val="005869EC"/>
    <w:rsid w:val="00587F0F"/>
    <w:rsid w:val="00591DD9"/>
    <w:rsid w:val="005925A3"/>
    <w:rsid w:val="00595255"/>
    <w:rsid w:val="00596982"/>
    <w:rsid w:val="00597109"/>
    <w:rsid w:val="005A081A"/>
    <w:rsid w:val="005A0D17"/>
    <w:rsid w:val="005A2046"/>
    <w:rsid w:val="005A24BC"/>
    <w:rsid w:val="005A3F87"/>
    <w:rsid w:val="005A4748"/>
    <w:rsid w:val="005A487F"/>
    <w:rsid w:val="005A6089"/>
    <w:rsid w:val="005A68CF"/>
    <w:rsid w:val="005B1E37"/>
    <w:rsid w:val="005B6BAA"/>
    <w:rsid w:val="005B7280"/>
    <w:rsid w:val="005B7A20"/>
    <w:rsid w:val="005C007F"/>
    <w:rsid w:val="005C0870"/>
    <w:rsid w:val="005C15BA"/>
    <w:rsid w:val="005C2635"/>
    <w:rsid w:val="005C3CEA"/>
    <w:rsid w:val="005C56A1"/>
    <w:rsid w:val="005D2E91"/>
    <w:rsid w:val="005D45A2"/>
    <w:rsid w:val="005D56B5"/>
    <w:rsid w:val="005D590D"/>
    <w:rsid w:val="005E170B"/>
    <w:rsid w:val="005E2167"/>
    <w:rsid w:val="005E31D0"/>
    <w:rsid w:val="005F17E3"/>
    <w:rsid w:val="005F2848"/>
    <w:rsid w:val="005F2900"/>
    <w:rsid w:val="005F2CAD"/>
    <w:rsid w:val="005F4644"/>
    <w:rsid w:val="005F4A76"/>
    <w:rsid w:val="005F4F58"/>
    <w:rsid w:val="005F7757"/>
    <w:rsid w:val="0060132C"/>
    <w:rsid w:val="006039C1"/>
    <w:rsid w:val="00604030"/>
    <w:rsid w:val="0060548A"/>
    <w:rsid w:val="006055EF"/>
    <w:rsid w:val="006064DC"/>
    <w:rsid w:val="006075B4"/>
    <w:rsid w:val="00610767"/>
    <w:rsid w:val="00612397"/>
    <w:rsid w:val="00614646"/>
    <w:rsid w:val="00614757"/>
    <w:rsid w:val="00615E0B"/>
    <w:rsid w:val="0061773C"/>
    <w:rsid w:val="00617EC6"/>
    <w:rsid w:val="006217B4"/>
    <w:rsid w:val="006254CB"/>
    <w:rsid w:val="00625761"/>
    <w:rsid w:val="00626465"/>
    <w:rsid w:val="00630740"/>
    <w:rsid w:val="00630753"/>
    <w:rsid w:val="00630C78"/>
    <w:rsid w:val="00631215"/>
    <w:rsid w:val="00635140"/>
    <w:rsid w:val="00635437"/>
    <w:rsid w:val="0063755D"/>
    <w:rsid w:val="006376A9"/>
    <w:rsid w:val="0064061F"/>
    <w:rsid w:val="00647638"/>
    <w:rsid w:val="006479DE"/>
    <w:rsid w:val="006529BB"/>
    <w:rsid w:val="00662073"/>
    <w:rsid w:val="00663099"/>
    <w:rsid w:val="00663381"/>
    <w:rsid w:val="0066340C"/>
    <w:rsid w:val="006636F0"/>
    <w:rsid w:val="00665672"/>
    <w:rsid w:val="006656AF"/>
    <w:rsid w:val="0067213E"/>
    <w:rsid w:val="0067778D"/>
    <w:rsid w:val="00681350"/>
    <w:rsid w:val="006836CA"/>
    <w:rsid w:val="0068472A"/>
    <w:rsid w:val="00685F6E"/>
    <w:rsid w:val="0068630E"/>
    <w:rsid w:val="006874BB"/>
    <w:rsid w:val="00687910"/>
    <w:rsid w:val="006918AA"/>
    <w:rsid w:val="00692083"/>
    <w:rsid w:val="006941A0"/>
    <w:rsid w:val="00694964"/>
    <w:rsid w:val="00697F9C"/>
    <w:rsid w:val="006A17A2"/>
    <w:rsid w:val="006A3DB6"/>
    <w:rsid w:val="006B1981"/>
    <w:rsid w:val="006B6337"/>
    <w:rsid w:val="006C1CBD"/>
    <w:rsid w:val="006C3322"/>
    <w:rsid w:val="006C4861"/>
    <w:rsid w:val="006C4FB1"/>
    <w:rsid w:val="006C5351"/>
    <w:rsid w:val="006C6B6A"/>
    <w:rsid w:val="006D1531"/>
    <w:rsid w:val="006D2F62"/>
    <w:rsid w:val="006D310E"/>
    <w:rsid w:val="006D67BC"/>
    <w:rsid w:val="006D6F84"/>
    <w:rsid w:val="006E2F22"/>
    <w:rsid w:val="006E3923"/>
    <w:rsid w:val="006E4813"/>
    <w:rsid w:val="006E50DB"/>
    <w:rsid w:val="006E6DC3"/>
    <w:rsid w:val="006F5206"/>
    <w:rsid w:val="006F638A"/>
    <w:rsid w:val="006F6497"/>
    <w:rsid w:val="007005FF"/>
    <w:rsid w:val="00711130"/>
    <w:rsid w:val="00711B88"/>
    <w:rsid w:val="00712F97"/>
    <w:rsid w:val="00714681"/>
    <w:rsid w:val="00715E2D"/>
    <w:rsid w:val="0071738E"/>
    <w:rsid w:val="007176A6"/>
    <w:rsid w:val="00720F62"/>
    <w:rsid w:val="00721F66"/>
    <w:rsid w:val="00722753"/>
    <w:rsid w:val="007244EE"/>
    <w:rsid w:val="00724567"/>
    <w:rsid w:val="00724666"/>
    <w:rsid w:val="0073096E"/>
    <w:rsid w:val="0073245C"/>
    <w:rsid w:val="0073325C"/>
    <w:rsid w:val="00734AE4"/>
    <w:rsid w:val="0074106D"/>
    <w:rsid w:val="00744A59"/>
    <w:rsid w:val="00747A62"/>
    <w:rsid w:val="00750BCA"/>
    <w:rsid w:val="007515CE"/>
    <w:rsid w:val="00752E66"/>
    <w:rsid w:val="00754B19"/>
    <w:rsid w:val="00754CAA"/>
    <w:rsid w:val="00755649"/>
    <w:rsid w:val="0076167B"/>
    <w:rsid w:val="0076501B"/>
    <w:rsid w:val="00765881"/>
    <w:rsid w:val="0076691E"/>
    <w:rsid w:val="00766A96"/>
    <w:rsid w:val="00770CBC"/>
    <w:rsid w:val="007717D1"/>
    <w:rsid w:val="007720F0"/>
    <w:rsid w:val="0077273A"/>
    <w:rsid w:val="00775FC2"/>
    <w:rsid w:val="007760AD"/>
    <w:rsid w:val="00776C17"/>
    <w:rsid w:val="007803FC"/>
    <w:rsid w:val="00784F09"/>
    <w:rsid w:val="00785496"/>
    <w:rsid w:val="007860C6"/>
    <w:rsid w:val="00787737"/>
    <w:rsid w:val="00790125"/>
    <w:rsid w:val="00791813"/>
    <w:rsid w:val="00793E8F"/>
    <w:rsid w:val="007943C7"/>
    <w:rsid w:val="00795F01"/>
    <w:rsid w:val="007965A6"/>
    <w:rsid w:val="007A1B94"/>
    <w:rsid w:val="007A305C"/>
    <w:rsid w:val="007A44E0"/>
    <w:rsid w:val="007A44E7"/>
    <w:rsid w:val="007A4948"/>
    <w:rsid w:val="007A7221"/>
    <w:rsid w:val="007A7C91"/>
    <w:rsid w:val="007B17EA"/>
    <w:rsid w:val="007B2D6F"/>
    <w:rsid w:val="007B3325"/>
    <w:rsid w:val="007B54ED"/>
    <w:rsid w:val="007B7EAA"/>
    <w:rsid w:val="007C02EB"/>
    <w:rsid w:val="007C3C1E"/>
    <w:rsid w:val="007C581B"/>
    <w:rsid w:val="007C5BE6"/>
    <w:rsid w:val="007C6B16"/>
    <w:rsid w:val="007D4954"/>
    <w:rsid w:val="007E068C"/>
    <w:rsid w:val="007E15F0"/>
    <w:rsid w:val="007E1626"/>
    <w:rsid w:val="007E4BC6"/>
    <w:rsid w:val="007E4F5E"/>
    <w:rsid w:val="007E676A"/>
    <w:rsid w:val="007E7ABA"/>
    <w:rsid w:val="007F0066"/>
    <w:rsid w:val="007F2BD2"/>
    <w:rsid w:val="007F4F66"/>
    <w:rsid w:val="007F5189"/>
    <w:rsid w:val="007F5C2B"/>
    <w:rsid w:val="007F5E83"/>
    <w:rsid w:val="007F5FC7"/>
    <w:rsid w:val="007F6261"/>
    <w:rsid w:val="007F6835"/>
    <w:rsid w:val="007F6CA4"/>
    <w:rsid w:val="008075EF"/>
    <w:rsid w:val="00807A58"/>
    <w:rsid w:val="00810076"/>
    <w:rsid w:val="00812361"/>
    <w:rsid w:val="008126E1"/>
    <w:rsid w:val="00812C98"/>
    <w:rsid w:val="008154A2"/>
    <w:rsid w:val="00820929"/>
    <w:rsid w:val="0082200C"/>
    <w:rsid w:val="008250B8"/>
    <w:rsid w:val="008273CF"/>
    <w:rsid w:val="0082786A"/>
    <w:rsid w:val="00831E3B"/>
    <w:rsid w:val="008329A7"/>
    <w:rsid w:val="0083391F"/>
    <w:rsid w:val="00834DA0"/>
    <w:rsid w:val="008437B5"/>
    <w:rsid w:val="0084408F"/>
    <w:rsid w:val="00845849"/>
    <w:rsid w:val="008460FA"/>
    <w:rsid w:val="00846774"/>
    <w:rsid w:val="00851196"/>
    <w:rsid w:val="008519A7"/>
    <w:rsid w:val="00852BAF"/>
    <w:rsid w:val="0085490B"/>
    <w:rsid w:val="00855CB8"/>
    <w:rsid w:val="00863BCC"/>
    <w:rsid w:val="008666BA"/>
    <w:rsid w:val="00871834"/>
    <w:rsid w:val="0087183D"/>
    <w:rsid w:val="008733D2"/>
    <w:rsid w:val="00874C90"/>
    <w:rsid w:val="00874D9F"/>
    <w:rsid w:val="00876CCA"/>
    <w:rsid w:val="008800D0"/>
    <w:rsid w:val="00882528"/>
    <w:rsid w:val="0088526A"/>
    <w:rsid w:val="0088639E"/>
    <w:rsid w:val="0089058C"/>
    <w:rsid w:val="00892354"/>
    <w:rsid w:val="00893407"/>
    <w:rsid w:val="00893AC8"/>
    <w:rsid w:val="00894295"/>
    <w:rsid w:val="00897D12"/>
    <w:rsid w:val="008A0DFD"/>
    <w:rsid w:val="008A0E18"/>
    <w:rsid w:val="008A10B0"/>
    <w:rsid w:val="008A2461"/>
    <w:rsid w:val="008A261A"/>
    <w:rsid w:val="008A5F73"/>
    <w:rsid w:val="008A65E3"/>
    <w:rsid w:val="008B024F"/>
    <w:rsid w:val="008B0E2F"/>
    <w:rsid w:val="008B132E"/>
    <w:rsid w:val="008B202A"/>
    <w:rsid w:val="008B3E32"/>
    <w:rsid w:val="008C2012"/>
    <w:rsid w:val="008C4AE2"/>
    <w:rsid w:val="008C5DB8"/>
    <w:rsid w:val="008C6FBA"/>
    <w:rsid w:val="008D07C8"/>
    <w:rsid w:val="008D0CD0"/>
    <w:rsid w:val="008D4F12"/>
    <w:rsid w:val="008D5649"/>
    <w:rsid w:val="008E05BA"/>
    <w:rsid w:val="008E0966"/>
    <w:rsid w:val="008E150B"/>
    <w:rsid w:val="008E1643"/>
    <w:rsid w:val="008E2065"/>
    <w:rsid w:val="008E3A27"/>
    <w:rsid w:val="008E4077"/>
    <w:rsid w:val="008E52F0"/>
    <w:rsid w:val="008E58A1"/>
    <w:rsid w:val="008E5BD3"/>
    <w:rsid w:val="008E71D5"/>
    <w:rsid w:val="008E7584"/>
    <w:rsid w:val="008E75D1"/>
    <w:rsid w:val="008F04D3"/>
    <w:rsid w:val="008F0DF2"/>
    <w:rsid w:val="008F213D"/>
    <w:rsid w:val="008F31E7"/>
    <w:rsid w:val="008F55B5"/>
    <w:rsid w:val="008F5985"/>
    <w:rsid w:val="008F5F98"/>
    <w:rsid w:val="008F5FF7"/>
    <w:rsid w:val="008F6D7A"/>
    <w:rsid w:val="00900FB6"/>
    <w:rsid w:val="009011AA"/>
    <w:rsid w:val="00901D43"/>
    <w:rsid w:val="0090343D"/>
    <w:rsid w:val="00904FA9"/>
    <w:rsid w:val="009051EA"/>
    <w:rsid w:val="009053CD"/>
    <w:rsid w:val="00906D7B"/>
    <w:rsid w:val="0091073C"/>
    <w:rsid w:val="00912A8F"/>
    <w:rsid w:val="009132F2"/>
    <w:rsid w:val="00914CE5"/>
    <w:rsid w:val="00914E12"/>
    <w:rsid w:val="009160BD"/>
    <w:rsid w:val="00917CA8"/>
    <w:rsid w:val="00923ADF"/>
    <w:rsid w:val="00926053"/>
    <w:rsid w:val="00926ED2"/>
    <w:rsid w:val="00927898"/>
    <w:rsid w:val="00930CC6"/>
    <w:rsid w:val="009315B5"/>
    <w:rsid w:val="009315E6"/>
    <w:rsid w:val="00934325"/>
    <w:rsid w:val="00934E93"/>
    <w:rsid w:val="00935786"/>
    <w:rsid w:val="00935E60"/>
    <w:rsid w:val="00936553"/>
    <w:rsid w:val="00936C4F"/>
    <w:rsid w:val="00940F92"/>
    <w:rsid w:val="00941FF7"/>
    <w:rsid w:val="00942D68"/>
    <w:rsid w:val="00942E78"/>
    <w:rsid w:val="00943677"/>
    <w:rsid w:val="009444FB"/>
    <w:rsid w:val="0095016E"/>
    <w:rsid w:val="0095057B"/>
    <w:rsid w:val="00951400"/>
    <w:rsid w:val="00951401"/>
    <w:rsid w:val="00952817"/>
    <w:rsid w:val="0095371C"/>
    <w:rsid w:val="00954146"/>
    <w:rsid w:val="009559DA"/>
    <w:rsid w:val="00955BCE"/>
    <w:rsid w:val="00956CA5"/>
    <w:rsid w:val="009602A8"/>
    <w:rsid w:val="00966105"/>
    <w:rsid w:val="00966DEB"/>
    <w:rsid w:val="009671B3"/>
    <w:rsid w:val="0097088E"/>
    <w:rsid w:val="00970C00"/>
    <w:rsid w:val="00970F1F"/>
    <w:rsid w:val="00971D00"/>
    <w:rsid w:val="009742D5"/>
    <w:rsid w:val="0097525E"/>
    <w:rsid w:val="009760A2"/>
    <w:rsid w:val="0098024C"/>
    <w:rsid w:val="009813E2"/>
    <w:rsid w:val="009836F4"/>
    <w:rsid w:val="0098486E"/>
    <w:rsid w:val="009863B0"/>
    <w:rsid w:val="00990BB7"/>
    <w:rsid w:val="00996263"/>
    <w:rsid w:val="00996362"/>
    <w:rsid w:val="00997B89"/>
    <w:rsid w:val="00997E1D"/>
    <w:rsid w:val="009A0AEE"/>
    <w:rsid w:val="009A1BE9"/>
    <w:rsid w:val="009A3FEF"/>
    <w:rsid w:val="009A5FD9"/>
    <w:rsid w:val="009A61AE"/>
    <w:rsid w:val="009B1517"/>
    <w:rsid w:val="009B24C1"/>
    <w:rsid w:val="009B30DD"/>
    <w:rsid w:val="009B378F"/>
    <w:rsid w:val="009B3BEA"/>
    <w:rsid w:val="009C09DB"/>
    <w:rsid w:val="009C1131"/>
    <w:rsid w:val="009C1B4F"/>
    <w:rsid w:val="009C21D8"/>
    <w:rsid w:val="009C6E55"/>
    <w:rsid w:val="009D06F9"/>
    <w:rsid w:val="009D1AAC"/>
    <w:rsid w:val="009D1CA6"/>
    <w:rsid w:val="009D2463"/>
    <w:rsid w:val="009D285D"/>
    <w:rsid w:val="009D7B0B"/>
    <w:rsid w:val="009E0230"/>
    <w:rsid w:val="009E1E1C"/>
    <w:rsid w:val="009F1C31"/>
    <w:rsid w:val="009F28F0"/>
    <w:rsid w:val="009F656A"/>
    <w:rsid w:val="009F78C7"/>
    <w:rsid w:val="009F7D72"/>
    <w:rsid w:val="00A00374"/>
    <w:rsid w:val="00A005B4"/>
    <w:rsid w:val="00A00A35"/>
    <w:rsid w:val="00A04DF1"/>
    <w:rsid w:val="00A067B8"/>
    <w:rsid w:val="00A07F32"/>
    <w:rsid w:val="00A102F0"/>
    <w:rsid w:val="00A1097C"/>
    <w:rsid w:val="00A11F6E"/>
    <w:rsid w:val="00A17EEC"/>
    <w:rsid w:val="00A2099F"/>
    <w:rsid w:val="00A2113E"/>
    <w:rsid w:val="00A21C56"/>
    <w:rsid w:val="00A30F15"/>
    <w:rsid w:val="00A310AA"/>
    <w:rsid w:val="00A31338"/>
    <w:rsid w:val="00A31ED4"/>
    <w:rsid w:val="00A3279A"/>
    <w:rsid w:val="00A338A0"/>
    <w:rsid w:val="00A33E86"/>
    <w:rsid w:val="00A36A0F"/>
    <w:rsid w:val="00A36A1F"/>
    <w:rsid w:val="00A379E9"/>
    <w:rsid w:val="00A419F2"/>
    <w:rsid w:val="00A433CB"/>
    <w:rsid w:val="00A517AC"/>
    <w:rsid w:val="00A53226"/>
    <w:rsid w:val="00A53A5E"/>
    <w:rsid w:val="00A55E7B"/>
    <w:rsid w:val="00A574B8"/>
    <w:rsid w:val="00A57A5A"/>
    <w:rsid w:val="00A57F4A"/>
    <w:rsid w:val="00A61953"/>
    <w:rsid w:val="00A64848"/>
    <w:rsid w:val="00A64E7C"/>
    <w:rsid w:val="00A65D6B"/>
    <w:rsid w:val="00A65E39"/>
    <w:rsid w:val="00A71B11"/>
    <w:rsid w:val="00A72C2E"/>
    <w:rsid w:val="00A74831"/>
    <w:rsid w:val="00A82261"/>
    <w:rsid w:val="00A90252"/>
    <w:rsid w:val="00A92599"/>
    <w:rsid w:val="00A93394"/>
    <w:rsid w:val="00A9372F"/>
    <w:rsid w:val="00A944DD"/>
    <w:rsid w:val="00A94771"/>
    <w:rsid w:val="00A962D8"/>
    <w:rsid w:val="00AA0DD0"/>
    <w:rsid w:val="00AB23C9"/>
    <w:rsid w:val="00AB2C19"/>
    <w:rsid w:val="00AB39D1"/>
    <w:rsid w:val="00AB4E10"/>
    <w:rsid w:val="00AB6A5F"/>
    <w:rsid w:val="00AB76E8"/>
    <w:rsid w:val="00AC04A7"/>
    <w:rsid w:val="00AC491B"/>
    <w:rsid w:val="00AC5982"/>
    <w:rsid w:val="00AC6149"/>
    <w:rsid w:val="00AC7575"/>
    <w:rsid w:val="00AD1A9C"/>
    <w:rsid w:val="00AD2232"/>
    <w:rsid w:val="00AD2D74"/>
    <w:rsid w:val="00AD4A3C"/>
    <w:rsid w:val="00AD7266"/>
    <w:rsid w:val="00AD73AD"/>
    <w:rsid w:val="00AE1B24"/>
    <w:rsid w:val="00AE675F"/>
    <w:rsid w:val="00AF1A42"/>
    <w:rsid w:val="00AF22AA"/>
    <w:rsid w:val="00AF25F4"/>
    <w:rsid w:val="00AF4DC7"/>
    <w:rsid w:val="00AF529C"/>
    <w:rsid w:val="00B006AD"/>
    <w:rsid w:val="00B02DFE"/>
    <w:rsid w:val="00B0617E"/>
    <w:rsid w:val="00B105AB"/>
    <w:rsid w:val="00B10F28"/>
    <w:rsid w:val="00B110D5"/>
    <w:rsid w:val="00B11727"/>
    <w:rsid w:val="00B13875"/>
    <w:rsid w:val="00B1584D"/>
    <w:rsid w:val="00B2053A"/>
    <w:rsid w:val="00B21EA5"/>
    <w:rsid w:val="00B24760"/>
    <w:rsid w:val="00B25648"/>
    <w:rsid w:val="00B25D80"/>
    <w:rsid w:val="00B3034B"/>
    <w:rsid w:val="00B30AE3"/>
    <w:rsid w:val="00B31791"/>
    <w:rsid w:val="00B3199F"/>
    <w:rsid w:val="00B31F91"/>
    <w:rsid w:val="00B33C80"/>
    <w:rsid w:val="00B34EFA"/>
    <w:rsid w:val="00B3574D"/>
    <w:rsid w:val="00B4448A"/>
    <w:rsid w:val="00B44F83"/>
    <w:rsid w:val="00B46554"/>
    <w:rsid w:val="00B465FC"/>
    <w:rsid w:val="00B477A3"/>
    <w:rsid w:val="00B5059C"/>
    <w:rsid w:val="00B52251"/>
    <w:rsid w:val="00B52354"/>
    <w:rsid w:val="00B529E2"/>
    <w:rsid w:val="00B52EE2"/>
    <w:rsid w:val="00B54576"/>
    <w:rsid w:val="00B5483C"/>
    <w:rsid w:val="00B5582C"/>
    <w:rsid w:val="00B56054"/>
    <w:rsid w:val="00B5654F"/>
    <w:rsid w:val="00B60CFA"/>
    <w:rsid w:val="00B61529"/>
    <w:rsid w:val="00B66B02"/>
    <w:rsid w:val="00B66FE0"/>
    <w:rsid w:val="00B70EA7"/>
    <w:rsid w:val="00B7305F"/>
    <w:rsid w:val="00B74CBF"/>
    <w:rsid w:val="00B752C6"/>
    <w:rsid w:val="00B76CE1"/>
    <w:rsid w:val="00B80F0F"/>
    <w:rsid w:val="00B82925"/>
    <w:rsid w:val="00B854E4"/>
    <w:rsid w:val="00B87690"/>
    <w:rsid w:val="00B87F99"/>
    <w:rsid w:val="00B90043"/>
    <w:rsid w:val="00B92421"/>
    <w:rsid w:val="00B92827"/>
    <w:rsid w:val="00B96F4E"/>
    <w:rsid w:val="00B9776A"/>
    <w:rsid w:val="00B97932"/>
    <w:rsid w:val="00BA2DB5"/>
    <w:rsid w:val="00BA3B17"/>
    <w:rsid w:val="00BB3ADE"/>
    <w:rsid w:val="00BB5CD2"/>
    <w:rsid w:val="00BC0681"/>
    <w:rsid w:val="00BC1DD3"/>
    <w:rsid w:val="00BC38E7"/>
    <w:rsid w:val="00BC3937"/>
    <w:rsid w:val="00BC4ABB"/>
    <w:rsid w:val="00BC6C73"/>
    <w:rsid w:val="00BD3E5B"/>
    <w:rsid w:val="00BD7298"/>
    <w:rsid w:val="00BD7BF3"/>
    <w:rsid w:val="00BE08CD"/>
    <w:rsid w:val="00BE14EA"/>
    <w:rsid w:val="00BE4962"/>
    <w:rsid w:val="00BF0B76"/>
    <w:rsid w:val="00BF31AB"/>
    <w:rsid w:val="00BF3F9A"/>
    <w:rsid w:val="00BF4AA2"/>
    <w:rsid w:val="00BF4B58"/>
    <w:rsid w:val="00BF4CC6"/>
    <w:rsid w:val="00BF5087"/>
    <w:rsid w:val="00BF7D0F"/>
    <w:rsid w:val="00C004F5"/>
    <w:rsid w:val="00C008A0"/>
    <w:rsid w:val="00C008C3"/>
    <w:rsid w:val="00C013C8"/>
    <w:rsid w:val="00C013F8"/>
    <w:rsid w:val="00C022DC"/>
    <w:rsid w:val="00C060EB"/>
    <w:rsid w:val="00C06FDB"/>
    <w:rsid w:val="00C07AC5"/>
    <w:rsid w:val="00C100B7"/>
    <w:rsid w:val="00C161AF"/>
    <w:rsid w:val="00C162F9"/>
    <w:rsid w:val="00C22FA2"/>
    <w:rsid w:val="00C24F32"/>
    <w:rsid w:val="00C31506"/>
    <w:rsid w:val="00C34A89"/>
    <w:rsid w:val="00C34F8C"/>
    <w:rsid w:val="00C3795C"/>
    <w:rsid w:val="00C40F90"/>
    <w:rsid w:val="00C42952"/>
    <w:rsid w:val="00C42F4A"/>
    <w:rsid w:val="00C43965"/>
    <w:rsid w:val="00C44403"/>
    <w:rsid w:val="00C450E1"/>
    <w:rsid w:val="00C452B7"/>
    <w:rsid w:val="00C46F0B"/>
    <w:rsid w:val="00C53E07"/>
    <w:rsid w:val="00C5455D"/>
    <w:rsid w:val="00C57C3B"/>
    <w:rsid w:val="00C612F4"/>
    <w:rsid w:val="00C61DA5"/>
    <w:rsid w:val="00C62725"/>
    <w:rsid w:val="00C62926"/>
    <w:rsid w:val="00C629A6"/>
    <w:rsid w:val="00C633BE"/>
    <w:rsid w:val="00C666D7"/>
    <w:rsid w:val="00C6761A"/>
    <w:rsid w:val="00C74BC5"/>
    <w:rsid w:val="00C74BF6"/>
    <w:rsid w:val="00C75228"/>
    <w:rsid w:val="00C758CC"/>
    <w:rsid w:val="00C7612F"/>
    <w:rsid w:val="00C81222"/>
    <w:rsid w:val="00C83044"/>
    <w:rsid w:val="00C83635"/>
    <w:rsid w:val="00C8509A"/>
    <w:rsid w:val="00C87AB2"/>
    <w:rsid w:val="00C93B1E"/>
    <w:rsid w:val="00C970CA"/>
    <w:rsid w:val="00CA2852"/>
    <w:rsid w:val="00CA310E"/>
    <w:rsid w:val="00CA3140"/>
    <w:rsid w:val="00CB1892"/>
    <w:rsid w:val="00CB56D4"/>
    <w:rsid w:val="00CB69A7"/>
    <w:rsid w:val="00CB6A61"/>
    <w:rsid w:val="00CB7C01"/>
    <w:rsid w:val="00CC0934"/>
    <w:rsid w:val="00CC2D66"/>
    <w:rsid w:val="00CC3578"/>
    <w:rsid w:val="00CC3D4D"/>
    <w:rsid w:val="00CC3DEE"/>
    <w:rsid w:val="00CC4298"/>
    <w:rsid w:val="00CC7980"/>
    <w:rsid w:val="00CD2837"/>
    <w:rsid w:val="00CD32CB"/>
    <w:rsid w:val="00CD4E1D"/>
    <w:rsid w:val="00CD599A"/>
    <w:rsid w:val="00CD59D6"/>
    <w:rsid w:val="00CD66EB"/>
    <w:rsid w:val="00CD755B"/>
    <w:rsid w:val="00CE63BD"/>
    <w:rsid w:val="00CE7162"/>
    <w:rsid w:val="00CF0C32"/>
    <w:rsid w:val="00CF1F69"/>
    <w:rsid w:val="00CF3D24"/>
    <w:rsid w:val="00CF3F15"/>
    <w:rsid w:val="00CF4D51"/>
    <w:rsid w:val="00CF64EF"/>
    <w:rsid w:val="00CF650E"/>
    <w:rsid w:val="00CF7CCD"/>
    <w:rsid w:val="00D02E64"/>
    <w:rsid w:val="00D03FA0"/>
    <w:rsid w:val="00D12C02"/>
    <w:rsid w:val="00D1330E"/>
    <w:rsid w:val="00D15EA3"/>
    <w:rsid w:val="00D204B1"/>
    <w:rsid w:val="00D20936"/>
    <w:rsid w:val="00D20EBF"/>
    <w:rsid w:val="00D241D3"/>
    <w:rsid w:val="00D24C43"/>
    <w:rsid w:val="00D24DA4"/>
    <w:rsid w:val="00D25262"/>
    <w:rsid w:val="00D31AB6"/>
    <w:rsid w:val="00D31AE8"/>
    <w:rsid w:val="00D334B8"/>
    <w:rsid w:val="00D34679"/>
    <w:rsid w:val="00D35142"/>
    <w:rsid w:val="00D378DE"/>
    <w:rsid w:val="00D37973"/>
    <w:rsid w:val="00D37DB4"/>
    <w:rsid w:val="00D420A1"/>
    <w:rsid w:val="00D4337B"/>
    <w:rsid w:val="00D458C1"/>
    <w:rsid w:val="00D46025"/>
    <w:rsid w:val="00D46A08"/>
    <w:rsid w:val="00D50B88"/>
    <w:rsid w:val="00D52B03"/>
    <w:rsid w:val="00D52F89"/>
    <w:rsid w:val="00D537D8"/>
    <w:rsid w:val="00D57969"/>
    <w:rsid w:val="00D6007E"/>
    <w:rsid w:val="00D6247E"/>
    <w:rsid w:val="00D62862"/>
    <w:rsid w:val="00D62BC4"/>
    <w:rsid w:val="00D6580A"/>
    <w:rsid w:val="00D6592D"/>
    <w:rsid w:val="00D65D3C"/>
    <w:rsid w:val="00D66D81"/>
    <w:rsid w:val="00D673F4"/>
    <w:rsid w:val="00D70F93"/>
    <w:rsid w:val="00D7137D"/>
    <w:rsid w:val="00D73067"/>
    <w:rsid w:val="00D74312"/>
    <w:rsid w:val="00D758C3"/>
    <w:rsid w:val="00D80FFE"/>
    <w:rsid w:val="00D90296"/>
    <w:rsid w:val="00D936C0"/>
    <w:rsid w:val="00D9385D"/>
    <w:rsid w:val="00D944A3"/>
    <w:rsid w:val="00D95CD9"/>
    <w:rsid w:val="00D97249"/>
    <w:rsid w:val="00DA1247"/>
    <w:rsid w:val="00DA34D1"/>
    <w:rsid w:val="00DA4CD9"/>
    <w:rsid w:val="00DA62E3"/>
    <w:rsid w:val="00DB089F"/>
    <w:rsid w:val="00DB2B08"/>
    <w:rsid w:val="00DB3C14"/>
    <w:rsid w:val="00DB4944"/>
    <w:rsid w:val="00DB5D08"/>
    <w:rsid w:val="00DB61A2"/>
    <w:rsid w:val="00DB6F51"/>
    <w:rsid w:val="00DB746B"/>
    <w:rsid w:val="00DC10B6"/>
    <w:rsid w:val="00DC4D10"/>
    <w:rsid w:val="00DC70C7"/>
    <w:rsid w:val="00DC7672"/>
    <w:rsid w:val="00DD1972"/>
    <w:rsid w:val="00DD1F6F"/>
    <w:rsid w:val="00DD27E2"/>
    <w:rsid w:val="00DD2A53"/>
    <w:rsid w:val="00DD2CE2"/>
    <w:rsid w:val="00DD5A2A"/>
    <w:rsid w:val="00DD5DFF"/>
    <w:rsid w:val="00DE07A1"/>
    <w:rsid w:val="00DE1244"/>
    <w:rsid w:val="00DE28C6"/>
    <w:rsid w:val="00DE5110"/>
    <w:rsid w:val="00DE666B"/>
    <w:rsid w:val="00DF00E9"/>
    <w:rsid w:val="00DF062E"/>
    <w:rsid w:val="00DF2F63"/>
    <w:rsid w:val="00DF4271"/>
    <w:rsid w:val="00DF564E"/>
    <w:rsid w:val="00DF6A1F"/>
    <w:rsid w:val="00E00A63"/>
    <w:rsid w:val="00E00B95"/>
    <w:rsid w:val="00E0151C"/>
    <w:rsid w:val="00E05C16"/>
    <w:rsid w:val="00E06976"/>
    <w:rsid w:val="00E06B48"/>
    <w:rsid w:val="00E07121"/>
    <w:rsid w:val="00E07475"/>
    <w:rsid w:val="00E079BC"/>
    <w:rsid w:val="00E11090"/>
    <w:rsid w:val="00E12C71"/>
    <w:rsid w:val="00E164D9"/>
    <w:rsid w:val="00E21111"/>
    <w:rsid w:val="00E30DEF"/>
    <w:rsid w:val="00E34E39"/>
    <w:rsid w:val="00E352A7"/>
    <w:rsid w:val="00E379F9"/>
    <w:rsid w:val="00E406C4"/>
    <w:rsid w:val="00E41EAD"/>
    <w:rsid w:val="00E43417"/>
    <w:rsid w:val="00E43432"/>
    <w:rsid w:val="00E449CA"/>
    <w:rsid w:val="00E529F3"/>
    <w:rsid w:val="00E54699"/>
    <w:rsid w:val="00E55A0F"/>
    <w:rsid w:val="00E57C2D"/>
    <w:rsid w:val="00E607B2"/>
    <w:rsid w:val="00E65C84"/>
    <w:rsid w:val="00E706CF"/>
    <w:rsid w:val="00E70F7A"/>
    <w:rsid w:val="00E7225B"/>
    <w:rsid w:val="00E723D7"/>
    <w:rsid w:val="00E72505"/>
    <w:rsid w:val="00E73FAA"/>
    <w:rsid w:val="00E741E8"/>
    <w:rsid w:val="00E7485E"/>
    <w:rsid w:val="00E748B2"/>
    <w:rsid w:val="00E7532B"/>
    <w:rsid w:val="00E76DF7"/>
    <w:rsid w:val="00E773F0"/>
    <w:rsid w:val="00E800E1"/>
    <w:rsid w:val="00E802FD"/>
    <w:rsid w:val="00E825F1"/>
    <w:rsid w:val="00E837BD"/>
    <w:rsid w:val="00E86DE3"/>
    <w:rsid w:val="00E90923"/>
    <w:rsid w:val="00E927E6"/>
    <w:rsid w:val="00E936C2"/>
    <w:rsid w:val="00E94F6B"/>
    <w:rsid w:val="00E962C4"/>
    <w:rsid w:val="00E96736"/>
    <w:rsid w:val="00E97888"/>
    <w:rsid w:val="00EA4777"/>
    <w:rsid w:val="00EA7A2E"/>
    <w:rsid w:val="00EB0661"/>
    <w:rsid w:val="00EB113A"/>
    <w:rsid w:val="00EB21FA"/>
    <w:rsid w:val="00EB44F2"/>
    <w:rsid w:val="00EB45B2"/>
    <w:rsid w:val="00EB60A2"/>
    <w:rsid w:val="00EC1954"/>
    <w:rsid w:val="00EC4114"/>
    <w:rsid w:val="00EC7719"/>
    <w:rsid w:val="00ED3114"/>
    <w:rsid w:val="00ED6512"/>
    <w:rsid w:val="00ED7EBE"/>
    <w:rsid w:val="00EE1CAA"/>
    <w:rsid w:val="00EE524F"/>
    <w:rsid w:val="00EF1FFD"/>
    <w:rsid w:val="00EF6202"/>
    <w:rsid w:val="00EF76D8"/>
    <w:rsid w:val="00F008B7"/>
    <w:rsid w:val="00F028A5"/>
    <w:rsid w:val="00F0395F"/>
    <w:rsid w:val="00F03B4F"/>
    <w:rsid w:val="00F06433"/>
    <w:rsid w:val="00F0645E"/>
    <w:rsid w:val="00F0796D"/>
    <w:rsid w:val="00F11614"/>
    <w:rsid w:val="00F118A1"/>
    <w:rsid w:val="00F121AD"/>
    <w:rsid w:val="00F129D1"/>
    <w:rsid w:val="00F22EA3"/>
    <w:rsid w:val="00F2321D"/>
    <w:rsid w:val="00F24E77"/>
    <w:rsid w:val="00F251A6"/>
    <w:rsid w:val="00F255FE"/>
    <w:rsid w:val="00F269EB"/>
    <w:rsid w:val="00F27609"/>
    <w:rsid w:val="00F27B2D"/>
    <w:rsid w:val="00F319E1"/>
    <w:rsid w:val="00F341FB"/>
    <w:rsid w:val="00F343B6"/>
    <w:rsid w:val="00F358F8"/>
    <w:rsid w:val="00F36A43"/>
    <w:rsid w:val="00F37525"/>
    <w:rsid w:val="00F37FB1"/>
    <w:rsid w:val="00F406D1"/>
    <w:rsid w:val="00F41D0E"/>
    <w:rsid w:val="00F41EB6"/>
    <w:rsid w:val="00F42253"/>
    <w:rsid w:val="00F4331E"/>
    <w:rsid w:val="00F43F49"/>
    <w:rsid w:val="00F448E5"/>
    <w:rsid w:val="00F45173"/>
    <w:rsid w:val="00F62784"/>
    <w:rsid w:val="00F62AD3"/>
    <w:rsid w:val="00F63EC8"/>
    <w:rsid w:val="00F66B63"/>
    <w:rsid w:val="00F70455"/>
    <w:rsid w:val="00F748B1"/>
    <w:rsid w:val="00F75893"/>
    <w:rsid w:val="00F76835"/>
    <w:rsid w:val="00F76BCA"/>
    <w:rsid w:val="00F76C98"/>
    <w:rsid w:val="00F77353"/>
    <w:rsid w:val="00F82907"/>
    <w:rsid w:val="00F82F4A"/>
    <w:rsid w:val="00F85882"/>
    <w:rsid w:val="00F858A5"/>
    <w:rsid w:val="00F86069"/>
    <w:rsid w:val="00F91092"/>
    <w:rsid w:val="00F9263F"/>
    <w:rsid w:val="00F92BD0"/>
    <w:rsid w:val="00F96895"/>
    <w:rsid w:val="00F96C69"/>
    <w:rsid w:val="00F9747A"/>
    <w:rsid w:val="00FA057F"/>
    <w:rsid w:val="00FA0849"/>
    <w:rsid w:val="00FA0B00"/>
    <w:rsid w:val="00FA18C1"/>
    <w:rsid w:val="00FA30D8"/>
    <w:rsid w:val="00FA35E6"/>
    <w:rsid w:val="00FA5F1C"/>
    <w:rsid w:val="00FB0232"/>
    <w:rsid w:val="00FB02A5"/>
    <w:rsid w:val="00FB11AF"/>
    <w:rsid w:val="00FB1CD5"/>
    <w:rsid w:val="00FB3A2D"/>
    <w:rsid w:val="00FB5988"/>
    <w:rsid w:val="00FC2FF8"/>
    <w:rsid w:val="00FC4BF8"/>
    <w:rsid w:val="00FC5527"/>
    <w:rsid w:val="00FC67DA"/>
    <w:rsid w:val="00FD1394"/>
    <w:rsid w:val="00FD19BD"/>
    <w:rsid w:val="00FD3641"/>
    <w:rsid w:val="00FD3A35"/>
    <w:rsid w:val="00FD3AE6"/>
    <w:rsid w:val="00FD5FB5"/>
    <w:rsid w:val="00FD66CC"/>
    <w:rsid w:val="00FD6889"/>
    <w:rsid w:val="00FD74A4"/>
    <w:rsid w:val="00FD7DB8"/>
    <w:rsid w:val="00FE1945"/>
    <w:rsid w:val="00FE3282"/>
    <w:rsid w:val="00FE451A"/>
    <w:rsid w:val="00FE4D90"/>
    <w:rsid w:val="00FE60DA"/>
    <w:rsid w:val="00FE7A0B"/>
    <w:rsid w:val="00FF590F"/>
    <w:rsid w:val="00FF59A9"/>
    <w:rsid w:val="00FF601F"/>
    <w:rsid w:val="00FF640A"/>
    <w:rsid w:val="00FF6AA1"/>
    <w:rsid w:val="00FF77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49D09"/>
  <w15:docId w15:val="{6A88AAD1-9DD1-47AA-9836-B3D2981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D50"/>
    <w:rPr>
      <w:sz w:val="24"/>
      <w:szCs w:val="24"/>
    </w:rPr>
  </w:style>
  <w:style w:type="paragraph" w:styleId="Heading1">
    <w:name w:val="heading 1"/>
    <w:basedOn w:val="Normal"/>
    <w:next w:val="Normal"/>
    <w:qFormat/>
    <w:rsid w:val="00063D50"/>
    <w:pPr>
      <w:keepNext/>
      <w:spacing w:before="240" w:after="60"/>
      <w:jc w:val="center"/>
      <w:outlineLvl w:val="0"/>
    </w:pPr>
    <w:rPr>
      <w:rFonts w:cs="Arial"/>
      <w:b/>
      <w:bCs/>
      <w:kern w:val="32"/>
      <w:sz w:val="48"/>
      <w:szCs w:val="32"/>
      <w:lang w:val="en-GB" w:eastAsia="en-US"/>
    </w:rPr>
  </w:style>
  <w:style w:type="paragraph" w:styleId="Heading2">
    <w:name w:val="heading 2"/>
    <w:basedOn w:val="Normal"/>
    <w:next w:val="Normal"/>
    <w:qFormat/>
    <w:rsid w:val="00063D50"/>
    <w:pPr>
      <w:keepNext/>
      <w:spacing w:before="240" w:after="60"/>
      <w:jc w:val="center"/>
      <w:outlineLvl w:val="1"/>
    </w:pPr>
    <w:rPr>
      <w:rFonts w:cs="Arial"/>
      <w:b/>
      <w:bCs/>
      <w:iCs/>
      <w:sz w:val="36"/>
      <w:szCs w:val="28"/>
      <w:lang w:val="en-GB" w:eastAsia="en-US"/>
    </w:rPr>
  </w:style>
  <w:style w:type="paragraph" w:styleId="Heading3">
    <w:name w:val="heading 3"/>
    <w:basedOn w:val="Normal"/>
    <w:next w:val="Normal"/>
    <w:link w:val="Heading3Char"/>
    <w:qFormat/>
    <w:rsid w:val="00063D50"/>
    <w:pPr>
      <w:keepNext/>
      <w:spacing w:before="240" w:after="60"/>
      <w:jc w:val="center"/>
      <w:outlineLvl w:val="2"/>
    </w:pPr>
    <w:rPr>
      <w:b/>
      <w:bCs/>
      <w:sz w:val="28"/>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09curz">
    <w:name w:val="T-10/9 curz"/>
    <w:rsid w:val="00063D50"/>
    <w:pPr>
      <w:widowControl w:val="0"/>
      <w:autoSpaceDE w:val="0"/>
      <w:autoSpaceDN w:val="0"/>
      <w:adjustRightInd w:val="0"/>
      <w:spacing w:before="85" w:after="43"/>
      <w:jc w:val="center"/>
    </w:pPr>
    <w:rPr>
      <w:rFonts w:ascii="Times-NewRoman" w:hAnsi="Times-NewRoman"/>
      <w:i/>
      <w:iCs/>
      <w:sz w:val="21"/>
      <w:szCs w:val="21"/>
    </w:rPr>
  </w:style>
  <w:style w:type="paragraph" w:customStyle="1" w:styleId="T-109sred">
    <w:name w:val="T-10/9 sred"/>
    <w:rsid w:val="00063D50"/>
    <w:pPr>
      <w:widowControl w:val="0"/>
      <w:autoSpaceDE w:val="0"/>
      <w:autoSpaceDN w:val="0"/>
      <w:adjustRightInd w:val="0"/>
      <w:spacing w:before="85" w:after="43"/>
      <w:jc w:val="center"/>
    </w:pPr>
    <w:rPr>
      <w:rFonts w:ascii="Times-NewRoman" w:hAnsi="Times-NewRoman"/>
      <w:sz w:val="21"/>
      <w:szCs w:val="21"/>
    </w:rPr>
  </w:style>
  <w:style w:type="paragraph" w:customStyle="1" w:styleId="T-98-2">
    <w:name w:val="T-9/8-2"/>
    <w:rsid w:val="00063D50"/>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customStyle="1" w:styleId="T-119sred">
    <w:name w:val="T-11/9 sred"/>
    <w:next w:val="T-98-2"/>
    <w:rsid w:val="00063D50"/>
    <w:pPr>
      <w:widowControl w:val="0"/>
      <w:autoSpaceDE w:val="0"/>
      <w:autoSpaceDN w:val="0"/>
      <w:adjustRightInd w:val="0"/>
      <w:spacing w:before="128" w:after="43"/>
      <w:jc w:val="center"/>
    </w:pPr>
    <w:rPr>
      <w:rFonts w:ascii="Times-NewRoman" w:hAnsi="Times-NewRoman"/>
      <w:sz w:val="23"/>
      <w:szCs w:val="23"/>
    </w:rPr>
  </w:style>
  <w:style w:type="paragraph" w:customStyle="1" w:styleId="Clanak">
    <w:name w:val="Clanak"/>
    <w:next w:val="T-98-2"/>
    <w:rsid w:val="00063D50"/>
    <w:pPr>
      <w:widowControl w:val="0"/>
      <w:autoSpaceDE w:val="0"/>
      <w:autoSpaceDN w:val="0"/>
      <w:adjustRightInd w:val="0"/>
      <w:spacing w:before="86" w:after="43"/>
      <w:jc w:val="center"/>
    </w:pPr>
    <w:rPr>
      <w:rFonts w:ascii="Times-NewRoman" w:hAnsi="Times-NewRoman"/>
      <w:sz w:val="19"/>
      <w:szCs w:val="19"/>
    </w:rPr>
  </w:style>
  <w:style w:type="paragraph" w:customStyle="1" w:styleId="brojdesno2">
    <w:name w:val="brojdesno2"/>
    <w:next w:val="T-98-2"/>
    <w:rsid w:val="00063D50"/>
    <w:pPr>
      <w:widowControl w:val="0"/>
      <w:autoSpaceDE w:val="0"/>
      <w:autoSpaceDN w:val="0"/>
      <w:adjustRightInd w:val="0"/>
      <w:spacing w:after="43"/>
      <w:jc w:val="right"/>
    </w:pPr>
    <w:rPr>
      <w:rFonts w:ascii="Times-NewRoman" w:hAnsi="Times-NewRoman"/>
      <w:b/>
      <w:bCs/>
      <w:sz w:val="22"/>
      <w:szCs w:val="22"/>
    </w:rPr>
  </w:style>
  <w:style w:type="paragraph" w:styleId="Footer">
    <w:name w:val="footer"/>
    <w:basedOn w:val="Normal"/>
    <w:link w:val="FooterChar"/>
    <w:uiPriority w:val="99"/>
    <w:rsid w:val="00063D50"/>
    <w:pPr>
      <w:tabs>
        <w:tab w:val="center" w:pos="4536"/>
        <w:tab w:val="right" w:pos="9072"/>
      </w:tabs>
    </w:pPr>
  </w:style>
  <w:style w:type="character" w:styleId="PageNumber">
    <w:name w:val="page number"/>
    <w:basedOn w:val="DefaultParagraphFont"/>
    <w:rsid w:val="00063D50"/>
  </w:style>
  <w:style w:type="paragraph" w:styleId="Header">
    <w:name w:val="header"/>
    <w:basedOn w:val="Normal"/>
    <w:link w:val="HeaderChar"/>
    <w:uiPriority w:val="99"/>
    <w:rsid w:val="00F82F4A"/>
    <w:pPr>
      <w:tabs>
        <w:tab w:val="center" w:pos="4536"/>
        <w:tab w:val="right" w:pos="9072"/>
      </w:tabs>
    </w:pPr>
  </w:style>
  <w:style w:type="paragraph" w:styleId="BalloonText">
    <w:name w:val="Balloon Text"/>
    <w:basedOn w:val="Normal"/>
    <w:link w:val="BalloonTextChar"/>
    <w:uiPriority w:val="99"/>
    <w:semiHidden/>
    <w:rsid w:val="00415040"/>
    <w:rPr>
      <w:rFonts w:ascii="Tahoma" w:hAnsi="Tahoma"/>
      <w:sz w:val="16"/>
      <w:szCs w:val="16"/>
      <w:lang w:val="x-none" w:eastAsia="x-none"/>
    </w:rPr>
  </w:style>
  <w:style w:type="paragraph" w:customStyle="1" w:styleId="t-9-8">
    <w:name w:val="t-9-8"/>
    <w:basedOn w:val="Normal"/>
    <w:rsid w:val="00CC3578"/>
    <w:pPr>
      <w:spacing w:before="100" w:beforeAutospacing="1" w:after="100" w:afterAutospacing="1"/>
    </w:pPr>
  </w:style>
  <w:style w:type="character" w:styleId="Emphasis">
    <w:name w:val="Emphasis"/>
    <w:qFormat/>
    <w:rsid w:val="00CC3578"/>
    <w:rPr>
      <w:i/>
      <w:iCs/>
    </w:rPr>
  </w:style>
  <w:style w:type="character" w:customStyle="1" w:styleId="Heading3Char">
    <w:name w:val="Heading 3 Char"/>
    <w:link w:val="Heading3"/>
    <w:rsid w:val="0019384B"/>
    <w:rPr>
      <w:rFonts w:cs="Arial"/>
      <w:b/>
      <w:bCs/>
      <w:sz w:val="28"/>
      <w:szCs w:val="26"/>
      <w:lang w:val="en-GB" w:eastAsia="en-US"/>
    </w:rPr>
  </w:style>
  <w:style w:type="paragraph" w:styleId="PlainText">
    <w:name w:val="Plain Text"/>
    <w:basedOn w:val="Normal"/>
    <w:link w:val="PlainTextChar"/>
    <w:rsid w:val="00560603"/>
    <w:rPr>
      <w:rFonts w:ascii="Courier New" w:hAnsi="Courier New"/>
      <w:sz w:val="20"/>
      <w:szCs w:val="20"/>
      <w:lang w:val="x-none" w:eastAsia="x-none"/>
    </w:rPr>
  </w:style>
  <w:style w:type="character" w:customStyle="1" w:styleId="PlainTextChar">
    <w:name w:val="Plain Text Char"/>
    <w:link w:val="PlainText"/>
    <w:rsid w:val="00560603"/>
    <w:rPr>
      <w:rFonts w:ascii="Courier New" w:hAnsi="Courier New" w:cs="Courier New"/>
    </w:rPr>
  </w:style>
  <w:style w:type="character" w:customStyle="1" w:styleId="BalloonTextChar">
    <w:name w:val="Balloon Text Char"/>
    <w:link w:val="BalloonText"/>
    <w:uiPriority w:val="99"/>
    <w:semiHidden/>
    <w:rsid w:val="002A77A5"/>
    <w:rPr>
      <w:rFonts w:ascii="Tahoma" w:hAnsi="Tahoma" w:cs="Tahoma"/>
      <w:sz w:val="16"/>
      <w:szCs w:val="16"/>
    </w:rPr>
  </w:style>
  <w:style w:type="character" w:styleId="CommentReference">
    <w:name w:val="annotation reference"/>
    <w:uiPriority w:val="99"/>
    <w:rsid w:val="002C4457"/>
    <w:rPr>
      <w:sz w:val="16"/>
      <w:szCs w:val="16"/>
    </w:rPr>
  </w:style>
  <w:style w:type="paragraph" w:styleId="CommentText">
    <w:name w:val="annotation text"/>
    <w:basedOn w:val="Normal"/>
    <w:link w:val="CommentTextChar"/>
    <w:uiPriority w:val="99"/>
    <w:rsid w:val="002C4457"/>
    <w:rPr>
      <w:sz w:val="20"/>
      <w:szCs w:val="20"/>
    </w:rPr>
  </w:style>
  <w:style w:type="character" w:customStyle="1" w:styleId="CommentTextChar">
    <w:name w:val="Comment Text Char"/>
    <w:basedOn w:val="DefaultParagraphFont"/>
    <w:link w:val="CommentText"/>
    <w:uiPriority w:val="99"/>
    <w:rsid w:val="002C4457"/>
  </w:style>
  <w:style w:type="paragraph" w:styleId="CommentSubject">
    <w:name w:val="annotation subject"/>
    <w:basedOn w:val="CommentText"/>
    <w:next w:val="CommentText"/>
    <w:link w:val="CommentSubjectChar"/>
    <w:rsid w:val="002C4457"/>
    <w:rPr>
      <w:b/>
      <w:bCs/>
      <w:lang w:val="x-none" w:eastAsia="x-none"/>
    </w:rPr>
  </w:style>
  <w:style w:type="character" w:customStyle="1" w:styleId="CommentSubjectChar">
    <w:name w:val="Comment Subject Char"/>
    <w:link w:val="CommentSubject"/>
    <w:rsid w:val="002C4457"/>
    <w:rPr>
      <w:b/>
      <w:bCs/>
    </w:rPr>
  </w:style>
  <w:style w:type="paragraph" w:customStyle="1" w:styleId="clanak-">
    <w:name w:val="clanak-"/>
    <w:basedOn w:val="Normal"/>
    <w:rsid w:val="00B25648"/>
    <w:pPr>
      <w:spacing w:before="100" w:beforeAutospacing="1" w:after="100" w:afterAutospacing="1"/>
      <w:jc w:val="center"/>
    </w:pPr>
  </w:style>
  <w:style w:type="paragraph" w:customStyle="1" w:styleId="t-10-9-kurz-s-fett">
    <w:name w:val="t-10-9-kurz-s-fett"/>
    <w:basedOn w:val="Normal"/>
    <w:rsid w:val="00B25648"/>
    <w:pPr>
      <w:spacing w:before="100" w:beforeAutospacing="1" w:after="100" w:afterAutospacing="1"/>
      <w:jc w:val="center"/>
    </w:pPr>
    <w:rPr>
      <w:b/>
      <w:bCs/>
      <w:i/>
      <w:iCs/>
      <w:sz w:val="26"/>
      <w:szCs w:val="26"/>
    </w:rPr>
  </w:style>
  <w:style w:type="paragraph" w:customStyle="1" w:styleId="t-10-9-kurz-s">
    <w:name w:val="t-10-9-kurz-s"/>
    <w:basedOn w:val="Normal"/>
    <w:rsid w:val="00EA4777"/>
    <w:pPr>
      <w:spacing w:before="100" w:beforeAutospacing="1" w:after="100" w:afterAutospacing="1"/>
      <w:jc w:val="center"/>
    </w:pPr>
    <w:rPr>
      <w:i/>
      <w:iCs/>
      <w:sz w:val="26"/>
      <w:szCs w:val="26"/>
    </w:rPr>
  </w:style>
  <w:style w:type="paragraph" w:customStyle="1" w:styleId="t-10-9-sred">
    <w:name w:val="t-10-9-sred"/>
    <w:basedOn w:val="Normal"/>
    <w:rsid w:val="00EA4777"/>
    <w:pPr>
      <w:spacing w:before="100" w:beforeAutospacing="1" w:after="100" w:afterAutospacing="1"/>
      <w:jc w:val="center"/>
    </w:pPr>
    <w:rPr>
      <w:sz w:val="26"/>
      <w:szCs w:val="26"/>
    </w:rPr>
  </w:style>
  <w:style w:type="paragraph" w:customStyle="1" w:styleId="clanak0">
    <w:name w:val="clanak"/>
    <w:basedOn w:val="Normal"/>
    <w:rsid w:val="00EA4777"/>
    <w:pPr>
      <w:spacing w:before="100" w:beforeAutospacing="1" w:after="100" w:afterAutospacing="1"/>
      <w:jc w:val="center"/>
    </w:pPr>
  </w:style>
  <w:style w:type="character" w:customStyle="1" w:styleId="bold-kurziv">
    <w:name w:val="bold-kurziv"/>
    <w:rsid w:val="00EA4777"/>
  </w:style>
  <w:style w:type="character" w:customStyle="1" w:styleId="HeaderChar">
    <w:name w:val="Header Char"/>
    <w:link w:val="Header"/>
    <w:uiPriority w:val="99"/>
    <w:rsid w:val="003C242D"/>
    <w:rPr>
      <w:sz w:val="24"/>
      <w:szCs w:val="24"/>
    </w:rPr>
  </w:style>
  <w:style w:type="table" w:styleId="TableGrid">
    <w:name w:val="Table Grid"/>
    <w:basedOn w:val="TableNormal"/>
    <w:rsid w:val="00F82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14EA"/>
    <w:pPr>
      <w:ind w:left="720"/>
      <w:contextualSpacing/>
    </w:pPr>
  </w:style>
  <w:style w:type="character" w:customStyle="1" w:styleId="FooterChar">
    <w:name w:val="Footer Char"/>
    <w:basedOn w:val="DefaultParagraphFont"/>
    <w:link w:val="Footer"/>
    <w:uiPriority w:val="99"/>
    <w:rsid w:val="00201DAD"/>
    <w:rPr>
      <w:sz w:val="24"/>
      <w:szCs w:val="24"/>
    </w:rPr>
  </w:style>
  <w:style w:type="paragraph" w:customStyle="1" w:styleId="box465268">
    <w:name w:val="box_465268"/>
    <w:basedOn w:val="Normal"/>
    <w:rsid w:val="00077D4C"/>
    <w:pPr>
      <w:spacing w:before="100" w:beforeAutospacing="1" w:after="100" w:afterAutospacing="1"/>
    </w:pPr>
  </w:style>
  <w:style w:type="paragraph" w:customStyle="1" w:styleId="box474356">
    <w:name w:val="box_474356"/>
    <w:basedOn w:val="Normal"/>
    <w:rsid w:val="00393BA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0604">
      <w:bodyDiv w:val="1"/>
      <w:marLeft w:val="0"/>
      <w:marRight w:val="0"/>
      <w:marTop w:val="0"/>
      <w:marBottom w:val="0"/>
      <w:divBdr>
        <w:top w:val="none" w:sz="0" w:space="0" w:color="auto"/>
        <w:left w:val="none" w:sz="0" w:space="0" w:color="auto"/>
        <w:bottom w:val="none" w:sz="0" w:space="0" w:color="auto"/>
        <w:right w:val="none" w:sz="0" w:space="0" w:color="auto"/>
      </w:divBdr>
    </w:div>
    <w:div w:id="129716846">
      <w:bodyDiv w:val="1"/>
      <w:marLeft w:val="0"/>
      <w:marRight w:val="0"/>
      <w:marTop w:val="0"/>
      <w:marBottom w:val="0"/>
      <w:divBdr>
        <w:top w:val="none" w:sz="0" w:space="0" w:color="auto"/>
        <w:left w:val="none" w:sz="0" w:space="0" w:color="auto"/>
        <w:bottom w:val="none" w:sz="0" w:space="0" w:color="auto"/>
        <w:right w:val="none" w:sz="0" w:space="0" w:color="auto"/>
      </w:divBdr>
    </w:div>
    <w:div w:id="185411077">
      <w:bodyDiv w:val="1"/>
      <w:marLeft w:val="0"/>
      <w:marRight w:val="0"/>
      <w:marTop w:val="0"/>
      <w:marBottom w:val="0"/>
      <w:divBdr>
        <w:top w:val="none" w:sz="0" w:space="0" w:color="auto"/>
        <w:left w:val="none" w:sz="0" w:space="0" w:color="auto"/>
        <w:bottom w:val="none" w:sz="0" w:space="0" w:color="auto"/>
        <w:right w:val="none" w:sz="0" w:space="0" w:color="auto"/>
      </w:divBdr>
    </w:div>
    <w:div w:id="416557305">
      <w:bodyDiv w:val="1"/>
      <w:marLeft w:val="0"/>
      <w:marRight w:val="0"/>
      <w:marTop w:val="0"/>
      <w:marBottom w:val="0"/>
      <w:divBdr>
        <w:top w:val="none" w:sz="0" w:space="0" w:color="auto"/>
        <w:left w:val="none" w:sz="0" w:space="0" w:color="auto"/>
        <w:bottom w:val="none" w:sz="0" w:space="0" w:color="auto"/>
        <w:right w:val="none" w:sz="0" w:space="0" w:color="auto"/>
      </w:divBdr>
      <w:divsChild>
        <w:div w:id="433475507">
          <w:marLeft w:val="0"/>
          <w:marRight w:val="0"/>
          <w:marTop w:val="0"/>
          <w:marBottom w:val="0"/>
          <w:divBdr>
            <w:top w:val="none" w:sz="0" w:space="0" w:color="auto"/>
            <w:left w:val="none" w:sz="0" w:space="0" w:color="auto"/>
            <w:bottom w:val="none" w:sz="0" w:space="0" w:color="auto"/>
            <w:right w:val="none" w:sz="0" w:space="0" w:color="auto"/>
          </w:divBdr>
          <w:divsChild>
            <w:div w:id="41945224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27958072">
      <w:bodyDiv w:val="1"/>
      <w:marLeft w:val="0"/>
      <w:marRight w:val="0"/>
      <w:marTop w:val="0"/>
      <w:marBottom w:val="0"/>
      <w:divBdr>
        <w:top w:val="none" w:sz="0" w:space="0" w:color="auto"/>
        <w:left w:val="none" w:sz="0" w:space="0" w:color="auto"/>
        <w:bottom w:val="none" w:sz="0" w:space="0" w:color="auto"/>
        <w:right w:val="none" w:sz="0" w:space="0" w:color="auto"/>
      </w:divBdr>
    </w:div>
    <w:div w:id="138972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6F69B-5528-4BFB-91BE-AE4C39509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73</Pages>
  <Words>35560</Words>
  <Characters>202693</Characters>
  <Application>Microsoft Office Word</Application>
  <DocSecurity>0</DocSecurity>
  <Lines>1689</Lines>
  <Paragraphs>475</Paragraphs>
  <ScaleCrop>false</ScaleCrop>
  <HeadingPairs>
    <vt:vector size="2" baseType="variant">
      <vt:variant>
        <vt:lpstr>Title</vt:lpstr>
      </vt:variant>
      <vt:variant>
        <vt:i4>1</vt:i4>
      </vt:variant>
    </vt:vector>
  </HeadingPairs>
  <TitlesOfParts>
    <vt:vector size="1" baseType="lpstr">
      <vt:lpstr>Na temelju članka 60</vt:lpstr>
    </vt:vector>
  </TitlesOfParts>
  <Company>MZOS</Company>
  <LinksUpToDate>false</LinksUpToDate>
  <CharactersWithSpaces>237778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60</dc:title>
  <dc:creator>imilanov</dc:creator>
  <cp:lastModifiedBy>Marija Pišonić</cp:lastModifiedBy>
  <cp:revision>5</cp:revision>
  <cp:lastPrinted>2024-06-12T15:25:00Z</cp:lastPrinted>
  <dcterms:created xsi:type="dcterms:W3CDTF">2024-06-13T06:53:00Z</dcterms:created>
  <dcterms:modified xsi:type="dcterms:W3CDTF">2024-06-13T06:56:00Z</dcterms:modified>
</cp:coreProperties>
</file>