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4B52E" w14:textId="77777777" w:rsidR="0009138A" w:rsidRPr="0009138A" w:rsidRDefault="0009138A" w:rsidP="0009138A">
      <w:pPr>
        <w:jc w:val="center"/>
      </w:pPr>
      <w:r w:rsidRPr="0009138A">
        <w:rPr>
          <w:noProof/>
        </w:rPr>
        <w:drawing>
          <wp:inline distT="0" distB="0" distL="0" distR="0" wp14:anchorId="0304BA3E" wp14:editId="0304BA3F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38A">
        <w:fldChar w:fldCharType="begin"/>
      </w:r>
      <w:r w:rsidRPr="0009138A">
        <w:instrText xml:space="preserve"> INCLUDEPICTURE "http://www.inet.hr/~box/images/grb-rh.gif" \* MERGEFORMATINET </w:instrText>
      </w:r>
      <w:r w:rsidRPr="0009138A">
        <w:fldChar w:fldCharType="end"/>
      </w:r>
    </w:p>
    <w:p w14:paraId="0304B52F" w14:textId="77777777" w:rsidR="0009138A" w:rsidRPr="0009138A" w:rsidRDefault="0009138A" w:rsidP="0009138A">
      <w:pPr>
        <w:spacing w:before="60" w:after="1680"/>
        <w:jc w:val="center"/>
        <w:rPr>
          <w:sz w:val="28"/>
        </w:rPr>
      </w:pPr>
      <w:r w:rsidRPr="0009138A">
        <w:rPr>
          <w:sz w:val="28"/>
        </w:rPr>
        <w:t>VLADA REPUBLIKE HRVATSKE</w:t>
      </w:r>
    </w:p>
    <w:p w14:paraId="0304B530" w14:textId="64919020" w:rsidR="0009138A" w:rsidRPr="0009138A" w:rsidRDefault="007F1EC5" w:rsidP="0009138A">
      <w:pPr>
        <w:spacing w:after="2400"/>
        <w:jc w:val="right"/>
      </w:pPr>
      <w:r>
        <w:t xml:space="preserve">Zagreb, </w:t>
      </w:r>
      <w:r w:rsidR="000A26BD">
        <w:t>13</w:t>
      </w:r>
      <w:r w:rsidR="00DB4151">
        <w:t xml:space="preserve">. </w:t>
      </w:r>
      <w:r w:rsidR="004F0A7D">
        <w:t>lipnja</w:t>
      </w:r>
      <w:r w:rsidR="00B83BEC">
        <w:t xml:space="preserve"> </w:t>
      </w:r>
      <w:r w:rsidR="0009138A" w:rsidRPr="0009138A">
        <w:t>20</w:t>
      </w:r>
      <w:r w:rsidR="00872FB9">
        <w:t>2</w:t>
      </w:r>
      <w:r w:rsidR="004F0A7D">
        <w:t>4</w:t>
      </w:r>
      <w:r w:rsidR="0009138A" w:rsidRPr="0009138A">
        <w:t>.</w:t>
      </w:r>
    </w:p>
    <w:p w14:paraId="0304B531" w14:textId="77777777" w:rsidR="0009138A" w:rsidRPr="0009138A" w:rsidRDefault="0009138A" w:rsidP="0009138A">
      <w:pPr>
        <w:spacing w:line="360" w:lineRule="auto"/>
      </w:pPr>
      <w:r w:rsidRPr="0009138A">
        <w:t>__________________________________________________________________________</w:t>
      </w:r>
    </w:p>
    <w:p w14:paraId="0304B532" w14:textId="77777777" w:rsidR="0009138A" w:rsidRPr="0009138A" w:rsidRDefault="0009138A" w:rsidP="0009138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9138A" w:rsidRPr="0009138A" w:rsidSect="0009138A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9138A" w:rsidRPr="0009138A" w14:paraId="0304B535" w14:textId="77777777" w:rsidTr="009C0215">
        <w:tc>
          <w:tcPr>
            <w:tcW w:w="1951" w:type="dxa"/>
          </w:tcPr>
          <w:p w14:paraId="0304B533" w14:textId="77777777" w:rsidR="0009138A" w:rsidRPr="0009138A" w:rsidRDefault="0009138A" w:rsidP="005E3A41">
            <w:pPr>
              <w:spacing w:before="120" w:line="360" w:lineRule="auto"/>
              <w:jc w:val="right"/>
            </w:pPr>
            <w:r w:rsidRPr="0009138A">
              <w:rPr>
                <w:b/>
                <w:smallCaps/>
              </w:rPr>
              <w:t>Predlagatelj</w:t>
            </w:r>
            <w:r w:rsidRPr="0009138A">
              <w:rPr>
                <w:b/>
              </w:rPr>
              <w:t>:</w:t>
            </w:r>
          </w:p>
        </w:tc>
        <w:tc>
          <w:tcPr>
            <w:tcW w:w="7229" w:type="dxa"/>
          </w:tcPr>
          <w:p w14:paraId="0304B534" w14:textId="77777777" w:rsidR="0009138A" w:rsidRPr="0009138A" w:rsidRDefault="0009138A" w:rsidP="005E3A41">
            <w:pPr>
              <w:spacing w:before="120" w:line="360" w:lineRule="auto"/>
            </w:pPr>
            <w:r w:rsidRPr="0009138A">
              <w:t>Ministarstvo mora, prometa i infrastrukture</w:t>
            </w:r>
          </w:p>
        </w:tc>
      </w:tr>
    </w:tbl>
    <w:tbl>
      <w:tblPr>
        <w:tblStyle w:val="TableGrid1"/>
        <w:tblpPr w:leftFromText="180" w:rightFromText="180" w:vertAnchor="text" w:horzAnchor="margin" w:tblpY="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9138A" w:rsidRPr="0009138A" w14:paraId="0304B538" w14:textId="77777777" w:rsidTr="0009138A">
        <w:tc>
          <w:tcPr>
            <w:tcW w:w="1951" w:type="dxa"/>
          </w:tcPr>
          <w:p w14:paraId="0304B536" w14:textId="77777777" w:rsidR="0009138A" w:rsidRPr="0009138A" w:rsidRDefault="0009138A" w:rsidP="00AA1319">
            <w:pPr>
              <w:spacing w:line="360" w:lineRule="auto"/>
              <w:jc w:val="right"/>
            </w:pPr>
            <w:r w:rsidRPr="0009138A">
              <w:rPr>
                <w:b/>
                <w:smallCaps/>
              </w:rPr>
              <w:t>Predmet</w:t>
            </w:r>
            <w:r w:rsidRPr="0009138A">
              <w:rPr>
                <w:b/>
              </w:rPr>
              <w:t>:</w:t>
            </w:r>
          </w:p>
        </w:tc>
        <w:tc>
          <w:tcPr>
            <w:tcW w:w="7229" w:type="dxa"/>
          </w:tcPr>
          <w:p w14:paraId="0304B537" w14:textId="77777777" w:rsidR="00714865" w:rsidRPr="0009138A" w:rsidRDefault="0009138A" w:rsidP="004F0A7D">
            <w:pPr>
              <w:spacing w:line="360" w:lineRule="auto"/>
              <w:jc w:val="both"/>
            </w:pPr>
            <w:r w:rsidRPr="0009138A">
              <w:t xml:space="preserve">Prijedlog odluke o davanju koncesije za </w:t>
            </w:r>
            <w:r w:rsidR="004F0A7D">
              <w:t>korištenje ben</w:t>
            </w:r>
            <w:r w:rsidR="00BB3481">
              <w:t>z</w:t>
            </w:r>
            <w:r w:rsidR="004F0A7D">
              <w:t xml:space="preserve">inskih postaja na pomorskom dobru  </w:t>
            </w:r>
          </w:p>
        </w:tc>
      </w:tr>
    </w:tbl>
    <w:p w14:paraId="0304B539" w14:textId="77777777" w:rsidR="0009138A" w:rsidRPr="0009138A" w:rsidRDefault="0009138A" w:rsidP="0009138A">
      <w:pPr>
        <w:spacing w:line="360" w:lineRule="auto"/>
      </w:pPr>
      <w:r w:rsidRPr="0009138A">
        <w:t>__________________________________________________________________________</w:t>
      </w:r>
    </w:p>
    <w:p w14:paraId="0304B53A" w14:textId="77777777" w:rsidR="0009138A" w:rsidRPr="0009138A" w:rsidRDefault="0009138A" w:rsidP="0009138A">
      <w:pPr>
        <w:tabs>
          <w:tab w:val="left" w:pos="1843"/>
        </w:tabs>
        <w:spacing w:line="360" w:lineRule="auto"/>
        <w:ind w:left="1843" w:hanging="1843"/>
      </w:pPr>
      <w:r w:rsidRPr="0009138A">
        <w:t>__________________________________________________________________________</w:t>
      </w:r>
    </w:p>
    <w:p w14:paraId="0304B53B" w14:textId="77777777" w:rsidR="0009138A" w:rsidRPr="0009138A" w:rsidRDefault="0009138A" w:rsidP="0009138A"/>
    <w:p w14:paraId="0304B53C" w14:textId="77777777" w:rsidR="0009138A" w:rsidRPr="0009138A" w:rsidRDefault="0009138A" w:rsidP="0009138A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09138A" w:rsidRPr="0009138A" w:rsidSect="009C021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304B53D" w14:textId="77777777" w:rsidR="00C4579C" w:rsidRDefault="00C4579C" w:rsidP="00C4579C">
      <w:pPr>
        <w:jc w:val="both"/>
      </w:pPr>
      <w:r>
        <w:lastRenderedPageBreak/>
        <w:t>Na temelju</w:t>
      </w:r>
      <w:r w:rsidRPr="00B564F8">
        <w:t xml:space="preserve"> članka </w:t>
      </w:r>
      <w:r w:rsidR="00C77B74">
        <w:t xml:space="preserve">9. stavaka 1. i 3. te članka </w:t>
      </w:r>
      <w:r w:rsidR="004F0A7D">
        <w:t>53.</w:t>
      </w:r>
      <w:r w:rsidR="00C77B74">
        <w:t xml:space="preserve"> stavka 1. točke 1. </w:t>
      </w:r>
      <w:r w:rsidRPr="00B564F8">
        <w:t>Zakona o pom</w:t>
      </w:r>
      <w:r>
        <w:t>orskom dobru i morskim lukama (</w:t>
      </w:r>
      <w:r w:rsidR="00E65379">
        <w:t>„</w:t>
      </w:r>
      <w:r>
        <w:t>Narodne novine</w:t>
      </w:r>
      <w:r w:rsidR="00E65379">
        <w:t>“</w:t>
      </w:r>
      <w:r w:rsidRPr="00B564F8">
        <w:t xml:space="preserve">, </w:t>
      </w:r>
      <w:r w:rsidR="000C40E0">
        <w:t xml:space="preserve">br. </w:t>
      </w:r>
      <w:r w:rsidR="004F0A7D">
        <w:t>83/23</w:t>
      </w:r>
      <w:r w:rsidRPr="00B564F8">
        <w:t>)</w:t>
      </w:r>
      <w:r w:rsidR="00C77B74">
        <w:t>, a u vezi sa</w:t>
      </w:r>
      <w:r w:rsidR="004F0A7D">
        <w:t xml:space="preserve"> </w:t>
      </w:r>
      <w:r w:rsidR="00C77B74">
        <w:t xml:space="preserve">člankom </w:t>
      </w:r>
      <w:r w:rsidR="00031158">
        <w:t>4</w:t>
      </w:r>
      <w:r w:rsidR="00E55CA2">
        <w:t>.</w:t>
      </w:r>
      <w:r w:rsidR="00031158">
        <w:t xml:space="preserve"> stavkom 2</w:t>
      </w:r>
      <w:r w:rsidR="00C77B74">
        <w:t xml:space="preserve">. i člankom 15. stavkom 3. točkom 8. Zakona o energiji („Narodne novine“, br. 120/12, 14/14, 95/15, 102/15 i 68/18) </w:t>
      </w:r>
      <w:r w:rsidR="004F0A7D">
        <w:t>Vlada Republike Hrvatske j</w:t>
      </w:r>
      <w:r w:rsidR="004F0A7D" w:rsidRPr="004F0A7D">
        <w:t xml:space="preserve">e na sjednici održanoj </w:t>
      </w:r>
      <w:r w:rsidR="004F0A7D">
        <w:t xml:space="preserve">__________ </w:t>
      </w:r>
      <w:r w:rsidR="004F0A7D" w:rsidRPr="004F0A7D">
        <w:t>202</w:t>
      </w:r>
      <w:r w:rsidR="004F0A7D">
        <w:t>4</w:t>
      </w:r>
      <w:r w:rsidR="004F0A7D" w:rsidRPr="004F0A7D">
        <w:t>. donijela</w:t>
      </w:r>
    </w:p>
    <w:p w14:paraId="0304B53E" w14:textId="77777777" w:rsidR="002D1AE0" w:rsidRPr="00B564F8" w:rsidRDefault="002D1AE0" w:rsidP="00C4579C">
      <w:pPr>
        <w:jc w:val="both"/>
      </w:pPr>
    </w:p>
    <w:p w14:paraId="0304B53F" w14:textId="77777777" w:rsidR="00C3367C" w:rsidRPr="00B564F8" w:rsidRDefault="00C3367C" w:rsidP="00C4579C">
      <w:pPr>
        <w:jc w:val="both"/>
      </w:pPr>
    </w:p>
    <w:p w14:paraId="0304B540" w14:textId="77777777" w:rsidR="00351CFD" w:rsidRDefault="00351CFD" w:rsidP="00C4579C">
      <w:pPr>
        <w:jc w:val="center"/>
        <w:rPr>
          <w:b/>
        </w:rPr>
      </w:pPr>
      <w:r>
        <w:rPr>
          <w:b/>
        </w:rPr>
        <w:t>ODLUK</w:t>
      </w:r>
      <w:r w:rsidR="007031B5">
        <w:rPr>
          <w:b/>
        </w:rPr>
        <w:t>U</w:t>
      </w:r>
    </w:p>
    <w:p w14:paraId="0304B541" w14:textId="77777777" w:rsidR="004F0A7D" w:rsidRDefault="004F0A7D" w:rsidP="00C4579C">
      <w:pPr>
        <w:jc w:val="center"/>
        <w:rPr>
          <w:b/>
        </w:rPr>
      </w:pPr>
      <w:r>
        <w:rPr>
          <w:b/>
        </w:rPr>
        <w:t xml:space="preserve">  </w:t>
      </w:r>
    </w:p>
    <w:p w14:paraId="0304B542" w14:textId="77777777" w:rsidR="00C4579C" w:rsidRDefault="008A4E6C" w:rsidP="00C4579C">
      <w:pPr>
        <w:jc w:val="center"/>
        <w:rPr>
          <w:b/>
        </w:rPr>
      </w:pPr>
      <w:r w:rsidRPr="00351CFD">
        <w:rPr>
          <w:b/>
        </w:rPr>
        <w:t xml:space="preserve"> </w:t>
      </w:r>
      <w:r w:rsidRPr="008A4E6C">
        <w:rPr>
          <w:b/>
        </w:rPr>
        <w:t xml:space="preserve">O </w:t>
      </w:r>
      <w:r w:rsidR="00F5419F" w:rsidRPr="00F5419F">
        <w:rPr>
          <w:b/>
        </w:rPr>
        <w:t xml:space="preserve">DAVANJU KONCESIJE ZA </w:t>
      </w:r>
      <w:r w:rsidR="004F0A7D">
        <w:rPr>
          <w:b/>
        </w:rPr>
        <w:t>KORIŠTENJE BENZINSKIH POSTAJA NA POMORSKOM DOBRU</w:t>
      </w:r>
    </w:p>
    <w:p w14:paraId="0304B543" w14:textId="77777777" w:rsidR="00AE30AB" w:rsidRDefault="00AE30AB" w:rsidP="00C4579C">
      <w:pPr>
        <w:jc w:val="center"/>
        <w:rPr>
          <w:b/>
        </w:rPr>
      </w:pPr>
    </w:p>
    <w:p w14:paraId="0304B544" w14:textId="77777777" w:rsidR="00F5419F" w:rsidRPr="00AE30AB" w:rsidRDefault="00AE30AB" w:rsidP="00C4579C">
      <w:pPr>
        <w:jc w:val="center"/>
        <w:rPr>
          <w:b/>
        </w:rPr>
      </w:pPr>
      <w:r w:rsidRPr="00AE30AB">
        <w:rPr>
          <w:b/>
        </w:rPr>
        <w:t>I.</w:t>
      </w:r>
    </w:p>
    <w:p w14:paraId="0304B545" w14:textId="77777777" w:rsidR="00AE30AB" w:rsidRDefault="00AE30AB" w:rsidP="00C4579C">
      <w:pPr>
        <w:autoSpaceDE w:val="0"/>
        <w:autoSpaceDN w:val="0"/>
        <w:adjustRightInd w:val="0"/>
        <w:jc w:val="both"/>
      </w:pPr>
    </w:p>
    <w:p w14:paraId="0304B546" w14:textId="77777777" w:rsidR="004F0A7D" w:rsidRDefault="004F0A7D" w:rsidP="00C4579C">
      <w:pPr>
        <w:autoSpaceDE w:val="0"/>
        <w:autoSpaceDN w:val="0"/>
        <w:adjustRightInd w:val="0"/>
        <w:jc w:val="both"/>
      </w:pPr>
    </w:p>
    <w:p w14:paraId="0304B547" w14:textId="77777777" w:rsidR="00012BBC" w:rsidRDefault="004F0A7D" w:rsidP="00C4579C">
      <w:pPr>
        <w:autoSpaceDE w:val="0"/>
        <w:autoSpaceDN w:val="0"/>
        <w:adjustRightInd w:val="0"/>
        <w:jc w:val="both"/>
      </w:pPr>
      <w:r>
        <w:t>U svrhu zaštite interesa i sigurnosti infrastrukture za opskrbu</w:t>
      </w:r>
      <w:r w:rsidR="004C5B29">
        <w:t xml:space="preserve"> gorivom</w:t>
      </w:r>
      <w:r>
        <w:t xml:space="preserve"> Republike Hrvatske </w:t>
      </w:r>
      <w:r w:rsidR="00C4579C" w:rsidRPr="00B564F8">
        <w:t xml:space="preserve">Vlada Republike Hrvatske (u daljnjem tekstu: Davatelj koncesije), daje </w:t>
      </w:r>
      <w:r w:rsidR="007D4814">
        <w:t>koncesij</w:t>
      </w:r>
      <w:r>
        <w:t>u</w:t>
      </w:r>
      <w:r w:rsidR="007D4814">
        <w:t xml:space="preserve"> </w:t>
      </w:r>
      <w:r w:rsidR="00012BBC">
        <w:t>trgovačkom društvu INA d.d. Zagreb</w:t>
      </w:r>
      <w:r w:rsidR="00767160">
        <w:t xml:space="preserve">, </w:t>
      </w:r>
      <w:r w:rsidR="004C5B29" w:rsidRPr="004C5B29">
        <w:t>Avenija V. Holjevca 10, 10000 Zagreb</w:t>
      </w:r>
      <w:r w:rsidR="004C5B29">
        <w:t xml:space="preserve">, </w:t>
      </w:r>
      <w:r w:rsidR="00767160" w:rsidRPr="004C5B29">
        <w:rPr>
          <w:color w:val="000000" w:themeColor="text1"/>
        </w:rPr>
        <w:t xml:space="preserve">OIB: </w:t>
      </w:r>
      <w:r w:rsidR="004C5B29" w:rsidRPr="004C5B29">
        <w:t>27759560625</w:t>
      </w:r>
      <w:r w:rsidR="00012BBC" w:rsidRPr="004C5B29">
        <w:t xml:space="preserve"> </w:t>
      </w:r>
      <w:r w:rsidR="00012BBC" w:rsidRPr="00B564F8">
        <w:t xml:space="preserve">(u daljnjem tekstu: </w:t>
      </w:r>
      <w:r w:rsidR="00012BBC">
        <w:t xml:space="preserve">Koncesionar) za </w:t>
      </w:r>
      <w:r w:rsidR="00C830B6">
        <w:t xml:space="preserve">gospodarsko </w:t>
      </w:r>
      <w:r w:rsidR="00012BBC">
        <w:t>korištenje postojećih benzinskih postaja</w:t>
      </w:r>
      <w:r w:rsidR="00BB3481">
        <w:t xml:space="preserve"> na pomorskom dobru</w:t>
      </w:r>
      <w:r w:rsidR="000C40E0">
        <w:t xml:space="preserve">: </w:t>
      </w:r>
      <w:r w:rsidR="00012BBC">
        <w:t xml:space="preserve">Bol, </w:t>
      </w:r>
      <w:r w:rsidR="000C40E0">
        <w:t>Crikvenica obala, Dubrovnik</w:t>
      </w:r>
      <w:r w:rsidR="00BB3481">
        <w:t xml:space="preserve"> Orsan, Korčula Dominče, U</w:t>
      </w:r>
      <w:r w:rsidR="00BC30ED">
        <w:t>ble otok Lastovo,</w:t>
      </w:r>
      <w:r w:rsidR="000C40E0">
        <w:t xml:space="preserve"> Mali Lošinj obala, Rogač Šolta. </w:t>
      </w:r>
    </w:p>
    <w:p w14:paraId="0304B548" w14:textId="77777777" w:rsidR="00953121" w:rsidRDefault="00953121" w:rsidP="00C4579C">
      <w:pPr>
        <w:autoSpaceDE w:val="0"/>
        <w:autoSpaceDN w:val="0"/>
        <w:adjustRightInd w:val="0"/>
        <w:jc w:val="both"/>
      </w:pPr>
    </w:p>
    <w:p w14:paraId="0304B549" w14:textId="77777777" w:rsidR="00C4579C" w:rsidRDefault="00C4579C" w:rsidP="00C4579C">
      <w:pPr>
        <w:autoSpaceDE w:val="0"/>
        <w:autoSpaceDN w:val="0"/>
        <w:adjustRightInd w:val="0"/>
        <w:jc w:val="center"/>
        <w:rPr>
          <w:b/>
        </w:rPr>
      </w:pPr>
      <w:r w:rsidRPr="008D776E">
        <w:rPr>
          <w:b/>
        </w:rPr>
        <w:t>II.</w:t>
      </w:r>
    </w:p>
    <w:p w14:paraId="0304B54A" w14:textId="77777777" w:rsidR="00C4579C" w:rsidRDefault="00C4579C" w:rsidP="00C4579C">
      <w:pPr>
        <w:autoSpaceDE w:val="0"/>
        <w:autoSpaceDN w:val="0"/>
        <w:adjustRightInd w:val="0"/>
        <w:jc w:val="center"/>
        <w:rPr>
          <w:b/>
        </w:rPr>
      </w:pPr>
    </w:p>
    <w:p w14:paraId="0304B54B" w14:textId="77777777" w:rsidR="00012BBC" w:rsidRDefault="00012BBC" w:rsidP="00186344">
      <w:pPr>
        <w:jc w:val="both"/>
      </w:pPr>
    </w:p>
    <w:p w14:paraId="0304B54C" w14:textId="77777777" w:rsidR="00012BBC" w:rsidRDefault="00012BBC" w:rsidP="000C40E0">
      <w:pPr>
        <w:autoSpaceDE w:val="0"/>
        <w:autoSpaceDN w:val="0"/>
        <w:adjustRightInd w:val="0"/>
        <w:jc w:val="both"/>
      </w:pPr>
      <w:r w:rsidRPr="000C40E0">
        <w:t>Područje pomorskog dobra koje se daje u koncesiju određeno je poligonom koordinatnih točaka izraženih u HTRS96/TM projekciji, kako slijedi:</w:t>
      </w:r>
    </w:p>
    <w:p w14:paraId="0304B54D" w14:textId="77777777" w:rsidR="00C4579C" w:rsidRDefault="00C4579C" w:rsidP="00C4579C">
      <w:pPr>
        <w:autoSpaceDE w:val="0"/>
        <w:autoSpaceDN w:val="0"/>
        <w:adjustRightInd w:val="0"/>
        <w:jc w:val="both"/>
      </w:pPr>
    </w:p>
    <w:p w14:paraId="0304B54E" w14:textId="77777777" w:rsidR="00C4579C" w:rsidRDefault="00027437" w:rsidP="000C40E0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>
        <w:t>Benzinska</w:t>
      </w:r>
      <w:r w:rsidR="00226449">
        <w:t xml:space="preserve"> postaja Bol na dijelu k.o. Bol, Općina Bol, Splitsko-dalmatinska županija</w:t>
      </w:r>
    </w:p>
    <w:p w14:paraId="0304B54F" w14:textId="77777777" w:rsidR="00193D61" w:rsidRPr="000C40E0" w:rsidRDefault="00193D61" w:rsidP="00193D61">
      <w:pPr>
        <w:pStyle w:val="ListParagraph"/>
        <w:autoSpaceDE w:val="0"/>
        <w:autoSpaceDN w:val="0"/>
        <w:adjustRightInd w:val="0"/>
        <w:jc w:val="both"/>
      </w:pPr>
    </w:p>
    <w:p w14:paraId="0304B550" w14:textId="77777777" w:rsidR="00C4579C" w:rsidRDefault="00C4579C" w:rsidP="00C4579C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693"/>
        <w:gridCol w:w="2410"/>
      </w:tblGrid>
      <w:tr w:rsidR="00767160" w:rsidRPr="00767160" w14:paraId="0304B552" w14:textId="77777777" w:rsidTr="009C0215">
        <w:trPr>
          <w:trHeight w:val="574"/>
        </w:trPr>
        <w:tc>
          <w:tcPr>
            <w:tcW w:w="5954" w:type="dxa"/>
            <w:gridSpan w:val="3"/>
            <w:vAlign w:val="center"/>
          </w:tcPr>
          <w:p w14:paraId="0304B551" w14:textId="77777777" w:rsidR="00767160" w:rsidRPr="00767160" w:rsidRDefault="00767160" w:rsidP="0013135D">
            <w:pPr>
              <w:autoSpaceDE w:val="0"/>
              <w:autoSpaceDN w:val="0"/>
              <w:adjustRightInd w:val="0"/>
              <w:jc w:val="center"/>
            </w:pPr>
            <w:r w:rsidRPr="00767160">
              <w:t>Koordinate kopnenog dijela</w:t>
            </w:r>
          </w:p>
        </w:tc>
      </w:tr>
      <w:tr w:rsidR="00767160" w:rsidRPr="00767160" w14:paraId="0304B556" w14:textId="77777777" w:rsidTr="00756FFB">
        <w:trPr>
          <w:trHeight w:val="397"/>
        </w:trPr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14:paraId="0304B553" w14:textId="77777777" w:rsidR="00767160" w:rsidRPr="00767160" w:rsidRDefault="00767160" w:rsidP="00767160">
            <w:pPr>
              <w:autoSpaceDE w:val="0"/>
              <w:autoSpaceDN w:val="0"/>
              <w:adjustRightInd w:val="0"/>
              <w:jc w:val="center"/>
            </w:pPr>
            <w:r w:rsidRPr="00767160">
              <w:t>Broj točke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554" w14:textId="77777777" w:rsidR="00767160" w:rsidRPr="00767160" w:rsidRDefault="00767160" w:rsidP="00767160">
            <w:pPr>
              <w:autoSpaceDE w:val="0"/>
              <w:autoSpaceDN w:val="0"/>
              <w:adjustRightInd w:val="0"/>
              <w:jc w:val="center"/>
            </w:pPr>
            <w:r w:rsidRPr="00767160"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555" w14:textId="77777777" w:rsidR="00767160" w:rsidRPr="00767160" w:rsidRDefault="00767160" w:rsidP="00767160">
            <w:pPr>
              <w:autoSpaceDE w:val="0"/>
              <w:autoSpaceDN w:val="0"/>
              <w:adjustRightInd w:val="0"/>
              <w:jc w:val="center"/>
            </w:pPr>
            <w:r w:rsidRPr="00767160">
              <w:t>N</w:t>
            </w:r>
          </w:p>
        </w:tc>
      </w:tr>
      <w:tr w:rsidR="00767160" w:rsidRPr="00767160" w14:paraId="0304B55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57" w14:textId="77777777" w:rsidR="00767160" w:rsidRPr="00767160" w:rsidRDefault="00767160" w:rsidP="00767160">
            <w:pPr>
              <w:jc w:val="center"/>
            </w:pPr>
            <w:r w:rsidRPr="00767160"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58" w14:textId="77777777" w:rsidR="00767160" w:rsidRPr="00767160" w:rsidRDefault="00767160" w:rsidP="00767160">
            <w:pPr>
              <w:jc w:val="center"/>
            </w:pPr>
            <w:r w:rsidRPr="00767160">
              <w:t>512512,27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59" w14:textId="77777777" w:rsidR="00767160" w:rsidRPr="00767160" w:rsidRDefault="00767160" w:rsidP="00767160">
            <w:pPr>
              <w:jc w:val="center"/>
            </w:pPr>
            <w:r w:rsidRPr="00767160">
              <w:t>4791178,76</w:t>
            </w:r>
          </w:p>
        </w:tc>
      </w:tr>
      <w:tr w:rsidR="00767160" w:rsidRPr="00767160" w14:paraId="0304B55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5B" w14:textId="77777777" w:rsidR="00767160" w:rsidRPr="00767160" w:rsidRDefault="00767160" w:rsidP="00767160">
            <w:pPr>
              <w:jc w:val="center"/>
            </w:pPr>
            <w:r w:rsidRPr="00767160"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5C" w14:textId="77777777" w:rsidR="00767160" w:rsidRPr="00767160" w:rsidRDefault="00767160" w:rsidP="00767160">
            <w:pPr>
              <w:jc w:val="center"/>
            </w:pPr>
            <w:r w:rsidRPr="00767160">
              <w:t>512519,51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5D" w14:textId="77777777" w:rsidR="00767160" w:rsidRPr="00767160" w:rsidRDefault="00767160" w:rsidP="00767160">
            <w:pPr>
              <w:jc w:val="center"/>
            </w:pPr>
            <w:r w:rsidRPr="00767160">
              <w:t>4791183,84</w:t>
            </w:r>
          </w:p>
        </w:tc>
      </w:tr>
      <w:tr w:rsidR="00767160" w:rsidRPr="00767160" w14:paraId="0304B56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5F" w14:textId="77777777" w:rsidR="00767160" w:rsidRPr="00767160" w:rsidRDefault="00767160" w:rsidP="00767160">
            <w:pPr>
              <w:jc w:val="center"/>
            </w:pPr>
            <w:r w:rsidRPr="00767160"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60" w14:textId="77777777" w:rsidR="00767160" w:rsidRPr="00767160" w:rsidRDefault="00767160" w:rsidP="00767160">
            <w:pPr>
              <w:jc w:val="center"/>
            </w:pPr>
            <w:r w:rsidRPr="00767160">
              <w:t>512526,74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61" w14:textId="77777777" w:rsidR="00767160" w:rsidRPr="00767160" w:rsidRDefault="00767160" w:rsidP="00767160">
            <w:pPr>
              <w:jc w:val="center"/>
            </w:pPr>
            <w:r w:rsidRPr="00767160">
              <w:t>4791188,92</w:t>
            </w:r>
          </w:p>
        </w:tc>
      </w:tr>
      <w:tr w:rsidR="00767160" w:rsidRPr="00767160" w14:paraId="0304B56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63" w14:textId="77777777" w:rsidR="00767160" w:rsidRPr="00767160" w:rsidRDefault="00767160" w:rsidP="00767160">
            <w:pPr>
              <w:jc w:val="center"/>
            </w:pPr>
            <w:r w:rsidRPr="00767160">
              <w:t>4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64" w14:textId="77777777" w:rsidR="00767160" w:rsidRPr="00767160" w:rsidRDefault="00767160" w:rsidP="00767160">
            <w:pPr>
              <w:jc w:val="center"/>
            </w:pPr>
            <w:r w:rsidRPr="00767160">
              <w:t>512535,36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65" w14:textId="77777777" w:rsidR="00767160" w:rsidRPr="00767160" w:rsidRDefault="00767160" w:rsidP="00767160">
            <w:pPr>
              <w:jc w:val="center"/>
            </w:pPr>
            <w:r w:rsidRPr="00767160">
              <w:t>4791195,79</w:t>
            </w:r>
          </w:p>
        </w:tc>
      </w:tr>
      <w:tr w:rsidR="00767160" w:rsidRPr="00767160" w14:paraId="0304B56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67" w14:textId="77777777" w:rsidR="00767160" w:rsidRPr="00767160" w:rsidRDefault="00767160" w:rsidP="00767160">
            <w:pPr>
              <w:jc w:val="center"/>
            </w:pPr>
            <w:r w:rsidRPr="00767160">
              <w:t>5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68" w14:textId="77777777" w:rsidR="00767160" w:rsidRPr="00767160" w:rsidRDefault="00767160" w:rsidP="00767160">
            <w:pPr>
              <w:jc w:val="center"/>
            </w:pPr>
            <w:r w:rsidRPr="00767160">
              <w:t>512538,89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69" w14:textId="77777777" w:rsidR="00767160" w:rsidRPr="00767160" w:rsidRDefault="00767160" w:rsidP="00767160">
            <w:pPr>
              <w:jc w:val="center"/>
            </w:pPr>
            <w:r w:rsidRPr="00767160">
              <w:t>4791198,39</w:t>
            </w:r>
          </w:p>
        </w:tc>
      </w:tr>
      <w:tr w:rsidR="00767160" w:rsidRPr="00767160" w14:paraId="0304B56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6B" w14:textId="77777777" w:rsidR="00767160" w:rsidRPr="00767160" w:rsidRDefault="00767160" w:rsidP="00767160">
            <w:pPr>
              <w:jc w:val="center"/>
            </w:pPr>
            <w:r w:rsidRPr="00767160">
              <w:t>6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6C" w14:textId="77777777" w:rsidR="00767160" w:rsidRPr="00767160" w:rsidRDefault="00767160" w:rsidP="00767160">
            <w:pPr>
              <w:jc w:val="center"/>
            </w:pPr>
            <w:r w:rsidRPr="00767160">
              <w:t>512548,74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6D" w14:textId="77777777" w:rsidR="00767160" w:rsidRPr="00767160" w:rsidRDefault="00767160" w:rsidP="00767160">
            <w:pPr>
              <w:jc w:val="center"/>
            </w:pPr>
            <w:r w:rsidRPr="00767160">
              <w:t>4791205,38</w:t>
            </w:r>
          </w:p>
        </w:tc>
      </w:tr>
      <w:tr w:rsidR="00767160" w:rsidRPr="00767160" w14:paraId="0304B57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6F" w14:textId="77777777" w:rsidR="00767160" w:rsidRPr="00767160" w:rsidRDefault="00767160" w:rsidP="00767160">
            <w:pPr>
              <w:jc w:val="center"/>
            </w:pPr>
            <w:r w:rsidRPr="00767160">
              <w:t>7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70" w14:textId="77777777" w:rsidR="00767160" w:rsidRPr="00767160" w:rsidRDefault="00767160" w:rsidP="00767160">
            <w:pPr>
              <w:jc w:val="center"/>
            </w:pPr>
            <w:r w:rsidRPr="00767160">
              <w:t>512558,39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71" w14:textId="77777777" w:rsidR="00767160" w:rsidRPr="00767160" w:rsidRDefault="00767160" w:rsidP="00767160">
            <w:pPr>
              <w:jc w:val="center"/>
            </w:pPr>
            <w:r w:rsidRPr="00767160">
              <w:t>4791192,67</w:t>
            </w:r>
          </w:p>
        </w:tc>
      </w:tr>
      <w:tr w:rsidR="00767160" w:rsidRPr="00767160" w14:paraId="0304B57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73" w14:textId="77777777" w:rsidR="00767160" w:rsidRPr="00767160" w:rsidRDefault="00767160" w:rsidP="00767160">
            <w:pPr>
              <w:jc w:val="center"/>
            </w:pPr>
            <w:r w:rsidRPr="00767160"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74" w14:textId="77777777" w:rsidR="00767160" w:rsidRPr="00767160" w:rsidRDefault="00767160" w:rsidP="00767160">
            <w:pPr>
              <w:jc w:val="center"/>
            </w:pPr>
            <w:r w:rsidRPr="00767160">
              <w:t>512558,90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75" w14:textId="77777777" w:rsidR="00767160" w:rsidRPr="00767160" w:rsidRDefault="00767160" w:rsidP="00767160">
            <w:pPr>
              <w:jc w:val="center"/>
            </w:pPr>
            <w:r w:rsidRPr="00767160">
              <w:t>4791190,93</w:t>
            </w:r>
          </w:p>
        </w:tc>
      </w:tr>
      <w:tr w:rsidR="00767160" w:rsidRPr="00767160" w14:paraId="0304B57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77" w14:textId="77777777" w:rsidR="00767160" w:rsidRPr="00767160" w:rsidRDefault="00767160" w:rsidP="00767160">
            <w:pPr>
              <w:jc w:val="center"/>
            </w:pPr>
            <w:r w:rsidRPr="00767160"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78" w14:textId="77777777" w:rsidR="00767160" w:rsidRPr="00767160" w:rsidRDefault="00767160" w:rsidP="00767160">
            <w:pPr>
              <w:jc w:val="center"/>
            </w:pPr>
            <w:r w:rsidRPr="00767160">
              <w:t>512584,46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79" w14:textId="77777777" w:rsidR="00767160" w:rsidRPr="00767160" w:rsidRDefault="00767160" w:rsidP="00767160">
            <w:pPr>
              <w:jc w:val="center"/>
            </w:pPr>
            <w:r w:rsidRPr="00767160">
              <w:t>4791198,36</w:t>
            </w:r>
          </w:p>
        </w:tc>
      </w:tr>
      <w:tr w:rsidR="00767160" w:rsidRPr="00767160" w14:paraId="0304B57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7B" w14:textId="77777777" w:rsidR="00767160" w:rsidRPr="00767160" w:rsidRDefault="00767160" w:rsidP="00767160">
            <w:pPr>
              <w:jc w:val="center"/>
            </w:pPr>
            <w:r w:rsidRPr="00767160"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7C" w14:textId="77777777" w:rsidR="00767160" w:rsidRPr="00767160" w:rsidRDefault="00767160" w:rsidP="00767160">
            <w:pPr>
              <w:jc w:val="center"/>
            </w:pPr>
            <w:r w:rsidRPr="00767160">
              <w:t>512598,68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7D" w14:textId="77777777" w:rsidR="00767160" w:rsidRPr="00767160" w:rsidRDefault="00767160" w:rsidP="00767160">
            <w:pPr>
              <w:jc w:val="center"/>
            </w:pPr>
            <w:r w:rsidRPr="00767160">
              <w:t>4791180,85</w:t>
            </w:r>
          </w:p>
        </w:tc>
      </w:tr>
      <w:tr w:rsidR="00767160" w:rsidRPr="00767160" w14:paraId="0304B58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7F" w14:textId="77777777" w:rsidR="00767160" w:rsidRPr="00767160" w:rsidRDefault="00767160" w:rsidP="00767160">
            <w:pPr>
              <w:jc w:val="center"/>
            </w:pPr>
            <w:r w:rsidRPr="00767160"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80" w14:textId="77777777" w:rsidR="00767160" w:rsidRPr="00767160" w:rsidRDefault="00767160" w:rsidP="00767160">
            <w:pPr>
              <w:jc w:val="center"/>
            </w:pPr>
            <w:r w:rsidRPr="00767160">
              <w:t>512599,34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81" w14:textId="77777777" w:rsidR="00767160" w:rsidRPr="00767160" w:rsidRDefault="00767160" w:rsidP="00767160">
            <w:pPr>
              <w:jc w:val="center"/>
            </w:pPr>
            <w:r w:rsidRPr="00767160">
              <w:t>4791181,39</w:t>
            </w:r>
          </w:p>
        </w:tc>
      </w:tr>
      <w:tr w:rsidR="00767160" w:rsidRPr="00767160" w14:paraId="0304B58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83" w14:textId="77777777" w:rsidR="00767160" w:rsidRPr="00767160" w:rsidRDefault="00767160" w:rsidP="00767160">
            <w:pPr>
              <w:jc w:val="center"/>
            </w:pPr>
            <w:r w:rsidRPr="00767160">
              <w:t>12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84" w14:textId="77777777" w:rsidR="00767160" w:rsidRPr="00767160" w:rsidRDefault="00767160" w:rsidP="00767160">
            <w:pPr>
              <w:jc w:val="center"/>
            </w:pPr>
            <w:r w:rsidRPr="00767160">
              <w:t>512607,18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85" w14:textId="77777777" w:rsidR="00767160" w:rsidRPr="00767160" w:rsidRDefault="00767160" w:rsidP="00767160">
            <w:pPr>
              <w:jc w:val="center"/>
            </w:pPr>
            <w:r w:rsidRPr="00767160">
              <w:t>4791171,59</w:t>
            </w:r>
          </w:p>
        </w:tc>
      </w:tr>
      <w:tr w:rsidR="00767160" w:rsidRPr="00767160" w14:paraId="0304B58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87" w14:textId="77777777" w:rsidR="00767160" w:rsidRPr="00767160" w:rsidRDefault="00767160" w:rsidP="00767160">
            <w:pPr>
              <w:jc w:val="center"/>
            </w:pPr>
            <w:r w:rsidRPr="00767160">
              <w:t>13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88" w14:textId="77777777" w:rsidR="00767160" w:rsidRPr="00767160" w:rsidRDefault="00767160" w:rsidP="00767160">
            <w:pPr>
              <w:jc w:val="center"/>
            </w:pPr>
            <w:r w:rsidRPr="00767160">
              <w:t>512602,52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89" w14:textId="77777777" w:rsidR="00767160" w:rsidRPr="00767160" w:rsidRDefault="00767160" w:rsidP="00767160">
            <w:pPr>
              <w:jc w:val="center"/>
            </w:pPr>
            <w:r w:rsidRPr="00767160">
              <w:t>4791167,80</w:t>
            </w:r>
          </w:p>
        </w:tc>
      </w:tr>
      <w:tr w:rsidR="00767160" w:rsidRPr="00767160" w14:paraId="0304B58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8B" w14:textId="77777777" w:rsidR="00767160" w:rsidRPr="00767160" w:rsidRDefault="00767160" w:rsidP="00767160">
            <w:pPr>
              <w:jc w:val="center"/>
            </w:pPr>
            <w:r w:rsidRPr="00767160">
              <w:lastRenderedPageBreak/>
              <w:t>14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8C" w14:textId="77777777" w:rsidR="00767160" w:rsidRPr="00767160" w:rsidRDefault="00767160" w:rsidP="00767160">
            <w:pPr>
              <w:jc w:val="center"/>
            </w:pPr>
            <w:r w:rsidRPr="00767160">
              <w:t>512594,71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8D" w14:textId="77777777" w:rsidR="00767160" w:rsidRPr="00767160" w:rsidRDefault="00767160" w:rsidP="00767160">
            <w:pPr>
              <w:jc w:val="center"/>
            </w:pPr>
            <w:r w:rsidRPr="00767160">
              <w:t>4791177,62</w:t>
            </w:r>
          </w:p>
        </w:tc>
      </w:tr>
      <w:tr w:rsidR="00767160" w:rsidRPr="00767160" w14:paraId="0304B59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8F" w14:textId="77777777" w:rsidR="00767160" w:rsidRPr="00767160" w:rsidRDefault="00767160" w:rsidP="00767160">
            <w:pPr>
              <w:jc w:val="center"/>
            </w:pPr>
            <w:r w:rsidRPr="00767160">
              <w:t>15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90" w14:textId="77777777" w:rsidR="00767160" w:rsidRPr="00767160" w:rsidRDefault="00767160" w:rsidP="00767160">
            <w:pPr>
              <w:jc w:val="center"/>
            </w:pPr>
            <w:r w:rsidRPr="00767160">
              <w:t>512595,47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91" w14:textId="77777777" w:rsidR="00767160" w:rsidRPr="00767160" w:rsidRDefault="00767160" w:rsidP="00767160">
            <w:pPr>
              <w:jc w:val="center"/>
            </w:pPr>
            <w:r w:rsidRPr="00767160">
              <w:t>4791178,24</w:t>
            </w:r>
          </w:p>
        </w:tc>
      </w:tr>
      <w:tr w:rsidR="00767160" w:rsidRPr="00767160" w14:paraId="0304B59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93" w14:textId="77777777" w:rsidR="00767160" w:rsidRPr="00767160" w:rsidRDefault="00767160" w:rsidP="00767160">
            <w:pPr>
              <w:jc w:val="center"/>
            </w:pPr>
            <w:r w:rsidRPr="00767160">
              <w:t>16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94" w14:textId="77777777" w:rsidR="00767160" w:rsidRPr="00767160" w:rsidRDefault="00767160" w:rsidP="00767160">
            <w:pPr>
              <w:jc w:val="center"/>
            </w:pPr>
            <w:r w:rsidRPr="00767160">
              <w:t>512581,71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95" w14:textId="77777777" w:rsidR="00767160" w:rsidRPr="00767160" w:rsidRDefault="00767160" w:rsidP="00767160">
            <w:pPr>
              <w:jc w:val="center"/>
            </w:pPr>
            <w:r w:rsidRPr="00767160">
              <w:t>4791195,46</w:t>
            </w:r>
          </w:p>
        </w:tc>
      </w:tr>
      <w:tr w:rsidR="00767160" w:rsidRPr="00767160" w14:paraId="0304B59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97" w14:textId="77777777" w:rsidR="00767160" w:rsidRPr="00767160" w:rsidRDefault="00767160" w:rsidP="00767160">
            <w:pPr>
              <w:jc w:val="center"/>
            </w:pPr>
            <w:r w:rsidRPr="00767160">
              <w:t>17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98" w14:textId="77777777" w:rsidR="00767160" w:rsidRPr="00767160" w:rsidRDefault="00767160" w:rsidP="00767160">
            <w:pPr>
              <w:jc w:val="center"/>
            </w:pPr>
            <w:r w:rsidRPr="00767160">
              <w:t>512558,77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99" w14:textId="77777777" w:rsidR="00767160" w:rsidRPr="00767160" w:rsidRDefault="00767160" w:rsidP="00767160">
            <w:pPr>
              <w:jc w:val="center"/>
            </w:pPr>
            <w:r w:rsidRPr="00767160">
              <w:t>4791188,81</w:t>
            </w:r>
          </w:p>
        </w:tc>
      </w:tr>
      <w:tr w:rsidR="00767160" w:rsidRPr="00767160" w14:paraId="0304B59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9B" w14:textId="77777777" w:rsidR="00767160" w:rsidRPr="00767160" w:rsidRDefault="00767160" w:rsidP="00767160">
            <w:pPr>
              <w:jc w:val="center"/>
            </w:pPr>
            <w:r w:rsidRPr="00767160">
              <w:t>18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9C" w14:textId="77777777" w:rsidR="00767160" w:rsidRPr="00767160" w:rsidRDefault="00767160" w:rsidP="00767160">
            <w:pPr>
              <w:jc w:val="center"/>
            </w:pPr>
            <w:r w:rsidRPr="00767160">
              <w:t>512558,62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9D" w14:textId="77777777" w:rsidR="00767160" w:rsidRPr="00767160" w:rsidRDefault="00767160" w:rsidP="00767160">
            <w:pPr>
              <w:jc w:val="center"/>
            </w:pPr>
            <w:r w:rsidRPr="00767160">
              <w:t>4791187,07</w:t>
            </w:r>
          </w:p>
        </w:tc>
      </w:tr>
      <w:tr w:rsidR="00767160" w:rsidRPr="00767160" w14:paraId="0304B5A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9F" w14:textId="77777777" w:rsidR="00767160" w:rsidRPr="00767160" w:rsidRDefault="00767160" w:rsidP="00767160">
            <w:pPr>
              <w:jc w:val="center"/>
            </w:pPr>
            <w:r w:rsidRPr="00767160">
              <w:t>19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A0" w14:textId="77777777" w:rsidR="00767160" w:rsidRPr="00767160" w:rsidRDefault="00767160" w:rsidP="00767160">
            <w:pPr>
              <w:jc w:val="center"/>
            </w:pPr>
            <w:r w:rsidRPr="00767160">
              <w:t>512558,26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A1" w14:textId="77777777" w:rsidR="00767160" w:rsidRPr="00767160" w:rsidRDefault="00767160" w:rsidP="00767160">
            <w:pPr>
              <w:jc w:val="center"/>
            </w:pPr>
            <w:r w:rsidRPr="00767160">
              <w:t>4791186,88</w:t>
            </w:r>
          </w:p>
        </w:tc>
      </w:tr>
      <w:tr w:rsidR="00767160" w:rsidRPr="00767160" w14:paraId="0304B5A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A3" w14:textId="77777777" w:rsidR="00767160" w:rsidRPr="00767160" w:rsidRDefault="00767160" w:rsidP="00767160">
            <w:pPr>
              <w:jc w:val="center"/>
            </w:pPr>
            <w:r w:rsidRPr="00767160">
              <w:t>20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A4" w14:textId="77777777" w:rsidR="00767160" w:rsidRPr="00767160" w:rsidRDefault="00767160" w:rsidP="00767160">
            <w:pPr>
              <w:jc w:val="center"/>
            </w:pPr>
            <w:r w:rsidRPr="00767160">
              <w:t>512557,12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A5" w14:textId="77777777" w:rsidR="00767160" w:rsidRPr="00767160" w:rsidRDefault="00767160" w:rsidP="00767160">
            <w:pPr>
              <w:jc w:val="center"/>
            </w:pPr>
            <w:r w:rsidRPr="00767160">
              <w:t>4791184,45</w:t>
            </w:r>
          </w:p>
        </w:tc>
      </w:tr>
      <w:tr w:rsidR="00767160" w:rsidRPr="00767160" w14:paraId="0304B5A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A7" w14:textId="77777777" w:rsidR="00767160" w:rsidRPr="00767160" w:rsidRDefault="00767160" w:rsidP="00767160">
            <w:pPr>
              <w:jc w:val="center"/>
            </w:pPr>
            <w:r w:rsidRPr="00767160">
              <w:t>21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A8" w14:textId="77777777" w:rsidR="00767160" w:rsidRPr="00767160" w:rsidRDefault="00767160" w:rsidP="00767160">
            <w:pPr>
              <w:jc w:val="center"/>
            </w:pPr>
            <w:r w:rsidRPr="00767160">
              <w:t>512554,51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A9" w14:textId="77777777" w:rsidR="00767160" w:rsidRPr="00767160" w:rsidRDefault="00767160" w:rsidP="00767160">
            <w:pPr>
              <w:jc w:val="center"/>
            </w:pPr>
            <w:r w:rsidRPr="00767160">
              <w:t>4791181,47</w:t>
            </w:r>
          </w:p>
        </w:tc>
      </w:tr>
      <w:tr w:rsidR="00767160" w:rsidRPr="00767160" w14:paraId="0304B5A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AB" w14:textId="77777777" w:rsidR="00767160" w:rsidRPr="00767160" w:rsidRDefault="00767160" w:rsidP="00767160">
            <w:pPr>
              <w:jc w:val="center"/>
            </w:pPr>
            <w:r w:rsidRPr="00767160">
              <w:t>22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AC" w14:textId="77777777" w:rsidR="00767160" w:rsidRPr="00767160" w:rsidRDefault="00767160" w:rsidP="00767160">
            <w:pPr>
              <w:jc w:val="center"/>
            </w:pPr>
            <w:r w:rsidRPr="00767160">
              <w:t>512550,64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AD" w14:textId="77777777" w:rsidR="00767160" w:rsidRPr="00767160" w:rsidRDefault="00767160" w:rsidP="00767160">
            <w:pPr>
              <w:jc w:val="center"/>
            </w:pPr>
            <w:r w:rsidRPr="00767160">
              <w:t>4791178,94</w:t>
            </w:r>
          </w:p>
        </w:tc>
      </w:tr>
      <w:tr w:rsidR="00767160" w:rsidRPr="00767160" w14:paraId="0304B5B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AF" w14:textId="77777777" w:rsidR="00767160" w:rsidRPr="00767160" w:rsidRDefault="00767160" w:rsidP="00767160">
            <w:pPr>
              <w:jc w:val="center"/>
            </w:pPr>
            <w:r w:rsidRPr="00767160">
              <w:t>23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B0" w14:textId="77777777" w:rsidR="00767160" w:rsidRPr="00767160" w:rsidRDefault="00767160" w:rsidP="00767160">
            <w:pPr>
              <w:jc w:val="center"/>
            </w:pPr>
            <w:r w:rsidRPr="00767160">
              <w:t>512544,99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B1" w14:textId="77777777" w:rsidR="00767160" w:rsidRPr="00767160" w:rsidRDefault="00767160" w:rsidP="00767160">
            <w:pPr>
              <w:jc w:val="center"/>
            </w:pPr>
            <w:r w:rsidRPr="00767160">
              <w:t>4791175,27</w:t>
            </w:r>
          </w:p>
        </w:tc>
      </w:tr>
      <w:tr w:rsidR="00767160" w:rsidRPr="00767160" w14:paraId="0304B5B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B3" w14:textId="77777777" w:rsidR="00767160" w:rsidRPr="00767160" w:rsidRDefault="00767160" w:rsidP="00767160">
            <w:pPr>
              <w:jc w:val="center"/>
            </w:pPr>
            <w:r w:rsidRPr="00767160">
              <w:t>24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B4" w14:textId="77777777" w:rsidR="00767160" w:rsidRPr="00767160" w:rsidRDefault="00767160" w:rsidP="00767160">
            <w:pPr>
              <w:jc w:val="center"/>
            </w:pPr>
            <w:r w:rsidRPr="00767160">
              <w:t>512540,89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B5" w14:textId="77777777" w:rsidR="00767160" w:rsidRPr="00767160" w:rsidRDefault="00767160" w:rsidP="00767160">
            <w:pPr>
              <w:jc w:val="center"/>
            </w:pPr>
            <w:r w:rsidRPr="00767160">
              <w:t>4791172,60</w:t>
            </w:r>
          </w:p>
        </w:tc>
      </w:tr>
      <w:tr w:rsidR="00767160" w:rsidRPr="00767160" w14:paraId="0304B5B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B7" w14:textId="77777777" w:rsidR="00767160" w:rsidRPr="00767160" w:rsidRDefault="00767160" w:rsidP="00767160">
            <w:pPr>
              <w:jc w:val="center"/>
            </w:pPr>
            <w:r w:rsidRPr="00767160">
              <w:t>25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B8" w14:textId="77777777" w:rsidR="00767160" w:rsidRPr="00767160" w:rsidRDefault="00767160" w:rsidP="00767160">
            <w:pPr>
              <w:jc w:val="center"/>
            </w:pPr>
            <w:r w:rsidRPr="00767160">
              <w:t>512535,95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B9" w14:textId="77777777" w:rsidR="00767160" w:rsidRPr="00767160" w:rsidRDefault="00767160" w:rsidP="00767160">
            <w:pPr>
              <w:jc w:val="center"/>
            </w:pPr>
            <w:r w:rsidRPr="00767160">
              <w:t>4791169,41</w:t>
            </w:r>
          </w:p>
        </w:tc>
      </w:tr>
      <w:tr w:rsidR="00767160" w:rsidRPr="00767160" w14:paraId="0304B5B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BB" w14:textId="77777777" w:rsidR="00767160" w:rsidRPr="00767160" w:rsidRDefault="00767160" w:rsidP="00767160">
            <w:pPr>
              <w:jc w:val="center"/>
            </w:pPr>
            <w:r w:rsidRPr="00767160">
              <w:t>26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BC" w14:textId="77777777" w:rsidR="00767160" w:rsidRPr="00767160" w:rsidRDefault="00767160" w:rsidP="00767160">
            <w:pPr>
              <w:jc w:val="center"/>
            </w:pPr>
            <w:r w:rsidRPr="00767160">
              <w:t>512532,13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BD" w14:textId="77777777" w:rsidR="00767160" w:rsidRPr="00767160" w:rsidRDefault="00767160" w:rsidP="00767160">
            <w:pPr>
              <w:jc w:val="center"/>
            </w:pPr>
            <w:r w:rsidRPr="00767160">
              <w:t>4791166,95</w:t>
            </w:r>
          </w:p>
        </w:tc>
      </w:tr>
      <w:tr w:rsidR="00767160" w:rsidRPr="00767160" w14:paraId="0304B5C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BF" w14:textId="77777777" w:rsidR="00767160" w:rsidRPr="00767160" w:rsidRDefault="00767160" w:rsidP="00767160">
            <w:pPr>
              <w:jc w:val="center"/>
            </w:pPr>
            <w:r w:rsidRPr="00767160">
              <w:t>27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C0" w14:textId="77777777" w:rsidR="00767160" w:rsidRPr="00767160" w:rsidRDefault="00767160" w:rsidP="00767160">
            <w:pPr>
              <w:jc w:val="center"/>
            </w:pPr>
            <w:r w:rsidRPr="00767160">
              <w:t>512528,10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C1" w14:textId="77777777" w:rsidR="00767160" w:rsidRPr="00767160" w:rsidRDefault="00767160" w:rsidP="00767160">
            <w:pPr>
              <w:jc w:val="center"/>
            </w:pPr>
            <w:r w:rsidRPr="00767160">
              <w:t>4791165,43</w:t>
            </w:r>
          </w:p>
        </w:tc>
      </w:tr>
      <w:tr w:rsidR="00767160" w:rsidRPr="00767160" w14:paraId="0304B5C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C3" w14:textId="77777777" w:rsidR="00767160" w:rsidRPr="00767160" w:rsidRDefault="00767160" w:rsidP="00767160">
            <w:pPr>
              <w:jc w:val="center"/>
            </w:pPr>
            <w:r w:rsidRPr="00767160">
              <w:t>28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C4" w14:textId="77777777" w:rsidR="00767160" w:rsidRPr="00767160" w:rsidRDefault="00767160" w:rsidP="00767160">
            <w:pPr>
              <w:jc w:val="center"/>
            </w:pPr>
            <w:r w:rsidRPr="00767160">
              <w:t>512526,36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C5" w14:textId="77777777" w:rsidR="00767160" w:rsidRPr="00767160" w:rsidRDefault="00767160" w:rsidP="00767160">
            <w:pPr>
              <w:jc w:val="center"/>
            </w:pPr>
            <w:r w:rsidRPr="00767160">
              <w:t>4791165,08</w:t>
            </w:r>
          </w:p>
        </w:tc>
      </w:tr>
      <w:tr w:rsidR="00767160" w:rsidRPr="00767160" w14:paraId="0304B5C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C7" w14:textId="77777777" w:rsidR="00767160" w:rsidRPr="00767160" w:rsidRDefault="00767160" w:rsidP="00767160">
            <w:pPr>
              <w:jc w:val="center"/>
            </w:pPr>
            <w:r w:rsidRPr="00767160">
              <w:t>29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C8" w14:textId="77777777" w:rsidR="00767160" w:rsidRPr="00767160" w:rsidRDefault="00767160" w:rsidP="00767160">
            <w:pPr>
              <w:jc w:val="center"/>
            </w:pPr>
            <w:r w:rsidRPr="00767160">
              <w:t>512525,26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C9" w14:textId="77777777" w:rsidR="00767160" w:rsidRPr="00767160" w:rsidRDefault="00767160" w:rsidP="00767160">
            <w:pPr>
              <w:jc w:val="center"/>
            </w:pPr>
            <w:r w:rsidRPr="00767160">
              <w:t>4791164,98</w:t>
            </w:r>
          </w:p>
        </w:tc>
      </w:tr>
      <w:tr w:rsidR="00767160" w:rsidRPr="00767160" w14:paraId="0304B5C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CB" w14:textId="77777777" w:rsidR="00767160" w:rsidRPr="00767160" w:rsidRDefault="00767160" w:rsidP="00767160">
            <w:pPr>
              <w:jc w:val="center"/>
            </w:pPr>
            <w:r w:rsidRPr="00767160">
              <w:t>30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CC" w14:textId="77777777" w:rsidR="00767160" w:rsidRPr="00767160" w:rsidRDefault="00767160" w:rsidP="00767160">
            <w:pPr>
              <w:jc w:val="center"/>
            </w:pPr>
            <w:r w:rsidRPr="00767160">
              <w:t>512521,62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CD" w14:textId="77777777" w:rsidR="00767160" w:rsidRPr="00767160" w:rsidRDefault="00767160" w:rsidP="00767160">
            <w:pPr>
              <w:jc w:val="center"/>
            </w:pPr>
            <w:r w:rsidRPr="00767160">
              <w:t>4791165,35</w:t>
            </w:r>
          </w:p>
        </w:tc>
      </w:tr>
      <w:tr w:rsidR="00767160" w:rsidRPr="00767160" w14:paraId="0304B5D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CF" w14:textId="77777777" w:rsidR="00767160" w:rsidRPr="00767160" w:rsidRDefault="00767160" w:rsidP="00767160">
            <w:pPr>
              <w:jc w:val="center"/>
            </w:pPr>
            <w:r w:rsidRPr="00767160">
              <w:t>31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D0" w14:textId="77777777" w:rsidR="00767160" w:rsidRPr="00767160" w:rsidRDefault="00767160" w:rsidP="00767160">
            <w:pPr>
              <w:jc w:val="center"/>
            </w:pPr>
            <w:r w:rsidRPr="00767160">
              <w:t>512518,35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D1" w14:textId="77777777" w:rsidR="00767160" w:rsidRPr="00767160" w:rsidRDefault="00767160" w:rsidP="00767160">
            <w:pPr>
              <w:jc w:val="center"/>
            </w:pPr>
            <w:r w:rsidRPr="00767160">
              <w:t>4791166,12</w:t>
            </w:r>
          </w:p>
        </w:tc>
      </w:tr>
      <w:tr w:rsidR="00767160" w:rsidRPr="00767160" w14:paraId="0304B5D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D3" w14:textId="77777777" w:rsidR="00767160" w:rsidRPr="00767160" w:rsidRDefault="00767160" w:rsidP="00767160">
            <w:pPr>
              <w:jc w:val="center"/>
            </w:pPr>
            <w:r w:rsidRPr="00767160">
              <w:t>32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D4" w14:textId="77777777" w:rsidR="00767160" w:rsidRPr="00767160" w:rsidRDefault="00767160" w:rsidP="00767160">
            <w:pPr>
              <w:jc w:val="center"/>
            </w:pPr>
            <w:r w:rsidRPr="00767160">
              <w:t>512515,57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D5" w14:textId="77777777" w:rsidR="00767160" w:rsidRPr="00767160" w:rsidRDefault="00767160" w:rsidP="00767160">
            <w:pPr>
              <w:jc w:val="center"/>
            </w:pPr>
            <w:r w:rsidRPr="00767160">
              <w:t>4791167,01</w:t>
            </w:r>
          </w:p>
        </w:tc>
      </w:tr>
      <w:tr w:rsidR="00767160" w:rsidRPr="00767160" w14:paraId="0304B5D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D7" w14:textId="77777777" w:rsidR="00767160" w:rsidRPr="00767160" w:rsidRDefault="00767160" w:rsidP="00767160">
            <w:pPr>
              <w:jc w:val="center"/>
            </w:pPr>
            <w:r w:rsidRPr="00767160">
              <w:t>33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D8" w14:textId="77777777" w:rsidR="00767160" w:rsidRPr="00767160" w:rsidRDefault="00767160" w:rsidP="00767160">
            <w:pPr>
              <w:jc w:val="center"/>
            </w:pPr>
            <w:r w:rsidRPr="00767160">
              <w:t>512514,69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D9" w14:textId="77777777" w:rsidR="00767160" w:rsidRPr="00767160" w:rsidRDefault="00767160" w:rsidP="00767160">
            <w:pPr>
              <w:jc w:val="center"/>
            </w:pPr>
            <w:r w:rsidRPr="00767160">
              <w:t>4791169,71</w:t>
            </w:r>
          </w:p>
        </w:tc>
      </w:tr>
      <w:tr w:rsidR="00767160" w:rsidRPr="00767160" w14:paraId="0304B5DC" w14:textId="77777777" w:rsidTr="00767160">
        <w:trPr>
          <w:trHeight w:val="345"/>
        </w:trPr>
        <w:tc>
          <w:tcPr>
            <w:tcW w:w="5954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0304B5DB" w14:textId="77777777" w:rsidR="00767160" w:rsidRPr="00767160" w:rsidRDefault="00767160" w:rsidP="00767160">
            <w:pPr>
              <w:jc w:val="center"/>
            </w:pPr>
          </w:p>
        </w:tc>
      </w:tr>
      <w:tr w:rsidR="00767160" w:rsidRPr="00767160" w14:paraId="0304B5DE" w14:textId="77777777" w:rsidTr="00767160">
        <w:trPr>
          <w:trHeight w:val="539"/>
        </w:trPr>
        <w:tc>
          <w:tcPr>
            <w:tcW w:w="5954" w:type="dxa"/>
            <w:gridSpan w:val="3"/>
            <w:noWrap/>
            <w:vAlign w:val="center"/>
          </w:tcPr>
          <w:p w14:paraId="0304B5DD" w14:textId="77777777" w:rsidR="00767160" w:rsidRPr="00767160" w:rsidRDefault="00767160" w:rsidP="004C5B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7160">
              <w:rPr>
                <w:rFonts w:eastAsiaTheme="minorHAnsi"/>
                <w:lang w:eastAsia="en-US"/>
              </w:rPr>
              <w:t xml:space="preserve">Koordinate morskog </w:t>
            </w:r>
            <w:r w:rsidR="004C5B29">
              <w:rPr>
                <w:rFonts w:eastAsiaTheme="minorHAnsi"/>
                <w:lang w:eastAsia="en-US"/>
              </w:rPr>
              <w:t>akvatorija</w:t>
            </w:r>
          </w:p>
        </w:tc>
      </w:tr>
      <w:tr w:rsidR="00767160" w:rsidRPr="00767160" w14:paraId="0304B5E2" w14:textId="77777777" w:rsidTr="00767160">
        <w:trPr>
          <w:trHeight w:val="345"/>
        </w:trPr>
        <w:tc>
          <w:tcPr>
            <w:tcW w:w="851" w:type="dxa"/>
            <w:noWrap/>
            <w:vAlign w:val="center"/>
          </w:tcPr>
          <w:p w14:paraId="0304B5DF" w14:textId="77777777" w:rsidR="00767160" w:rsidRPr="00767160" w:rsidRDefault="00767160" w:rsidP="00767160">
            <w:pPr>
              <w:jc w:val="center"/>
            </w:pPr>
            <w:r w:rsidRPr="00767160">
              <w:t>Broj točke</w:t>
            </w:r>
          </w:p>
        </w:tc>
        <w:tc>
          <w:tcPr>
            <w:tcW w:w="2693" w:type="dxa"/>
            <w:noWrap/>
            <w:vAlign w:val="center"/>
          </w:tcPr>
          <w:p w14:paraId="0304B5E0" w14:textId="77777777" w:rsidR="00767160" w:rsidRPr="00767160" w:rsidRDefault="00767160" w:rsidP="00767160">
            <w:pPr>
              <w:jc w:val="center"/>
            </w:pPr>
            <w:r w:rsidRPr="00767160">
              <w:t>E</w:t>
            </w:r>
          </w:p>
        </w:tc>
        <w:tc>
          <w:tcPr>
            <w:tcW w:w="2410" w:type="dxa"/>
            <w:noWrap/>
            <w:vAlign w:val="center"/>
          </w:tcPr>
          <w:p w14:paraId="0304B5E1" w14:textId="77777777" w:rsidR="00767160" w:rsidRPr="00767160" w:rsidRDefault="00767160" w:rsidP="00767160">
            <w:pPr>
              <w:jc w:val="center"/>
            </w:pPr>
            <w:r w:rsidRPr="00767160">
              <w:t>N</w:t>
            </w:r>
          </w:p>
        </w:tc>
      </w:tr>
      <w:tr w:rsidR="00767160" w:rsidRPr="00767160" w14:paraId="0304B5E6" w14:textId="77777777" w:rsidTr="00767160">
        <w:trPr>
          <w:trHeight w:val="345"/>
        </w:trPr>
        <w:tc>
          <w:tcPr>
            <w:tcW w:w="851" w:type="dxa"/>
            <w:noWrap/>
            <w:vAlign w:val="center"/>
          </w:tcPr>
          <w:p w14:paraId="0304B5E3" w14:textId="77777777" w:rsidR="00767160" w:rsidRPr="00767160" w:rsidRDefault="00767160" w:rsidP="00767160">
            <w:pPr>
              <w:jc w:val="center"/>
            </w:pPr>
            <w:r w:rsidRPr="00767160">
              <w:t>A</w:t>
            </w:r>
          </w:p>
        </w:tc>
        <w:tc>
          <w:tcPr>
            <w:tcW w:w="2693" w:type="dxa"/>
            <w:noWrap/>
            <w:vAlign w:val="center"/>
          </w:tcPr>
          <w:p w14:paraId="0304B5E4" w14:textId="77777777" w:rsidR="00767160" w:rsidRPr="00767160" w:rsidRDefault="00767160" w:rsidP="00767160">
            <w:pPr>
              <w:jc w:val="center"/>
            </w:pPr>
            <w:r w:rsidRPr="00767160">
              <w:t>512606,91</w:t>
            </w:r>
          </w:p>
        </w:tc>
        <w:tc>
          <w:tcPr>
            <w:tcW w:w="2410" w:type="dxa"/>
            <w:noWrap/>
            <w:vAlign w:val="center"/>
          </w:tcPr>
          <w:p w14:paraId="0304B5E5" w14:textId="77777777" w:rsidR="00767160" w:rsidRPr="00767160" w:rsidRDefault="00767160" w:rsidP="00767160">
            <w:pPr>
              <w:jc w:val="center"/>
            </w:pPr>
            <w:r w:rsidRPr="00767160">
              <w:t>4791187,55</w:t>
            </w:r>
          </w:p>
        </w:tc>
      </w:tr>
      <w:tr w:rsidR="00767160" w:rsidRPr="00767160" w14:paraId="0304B5E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E7" w14:textId="77777777" w:rsidR="00767160" w:rsidRPr="00767160" w:rsidRDefault="00767160" w:rsidP="00767160">
            <w:pPr>
              <w:jc w:val="center"/>
            </w:pPr>
            <w:r w:rsidRPr="00767160">
              <w:t>B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E8" w14:textId="77777777" w:rsidR="00767160" w:rsidRPr="00767160" w:rsidRDefault="00767160" w:rsidP="00767160">
            <w:pPr>
              <w:jc w:val="center"/>
            </w:pPr>
            <w:r w:rsidRPr="00767160">
              <w:t>512620,72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E9" w14:textId="77777777" w:rsidR="00767160" w:rsidRPr="00767160" w:rsidRDefault="00767160" w:rsidP="00767160">
            <w:pPr>
              <w:jc w:val="center"/>
            </w:pPr>
            <w:r w:rsidRPr="00767160">
              <w:t>4791170,30</w:t>
            </w:r>
          </w:p>
        </w:tc>
      </w:tr>
      <w:tr w:rsidR="00767160" w:rsidRPr="00767160" w14:paraId="0304B5E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EB" w14:textId="77777777" w:rsidR="00767160" w:rsidRPr="00767160" w:rsidRDefault="00767160" w:rsidP="00767160">
            <w:pPr>
              <w:jc w:val="center"/>
            </w:pPr>
            <w:r w:rsidRPr="00767160">
              <w:t>C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EC" w14:textId="77777777" w:rsidR="00767160" w:rsidRPr="00767160" w:rsidRDefault="00767160" w:rsidP="00767160">
            <w:pPr>
              <w:jc w:val="center"/>
            </w:pPr>
            <w:r w:rsidRPr="00767160">
              <w:t>512600,58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ED" w14:textId="77777777" w:rsidR="00767160" w:rsidRPr="00767160" w:rsidRDefault="00767160" w:rsidP="00767160">
            <w:pPr>
              <w:jc w:val="center"/>
            </w:pPr>
            <w:r w:rsidRPr="00767160">
              <w:t>4791153,89</w:t>
            </w:r>
          </w:p>
        </w:tc>
      </w:tr>
      <w:tr w:rsidR="00767160" w:rsidRPr="00767160" w14:paraId="0304B5F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EF" w14:textId="77777777" w:rsidR="00767160" w:rsidRPr="00767160" w:rsidRDefault="00767160" w:rsidP="00767160">
            <w:pPr>
              <w:jc w:val="center"/>
            </w:pPr>
            <w:r w:rsidRPr="00767160">
              <w:t>D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F0" w14:textId="77777777" w:rsidR="00767160" w:rsidRPr="00767160" w:rsidRDefault="00767160" w:rsidP="00767160">
            <w:pPr>
              <w:jc w:val="center"/>
            </w:pPr>
            <w:r w:rsidRPr="00767160">
              <w:t>512586,79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F1" w14:textId="77777777" w:rsidR="00767160" w:rsidRPr="00767160" w:rsidRDefault="00767160" w:rsidP="00767160">
            <w:pPr>
              <w:jc w:val="center"/>
            </w:pPr>
            <w:r w:rsidRPr="00767160">
              <w:t>4791171,17</w:t>
            </w:r>
          </w:p>
        </w:tc>
      </w:tr>
      <w:tr w:rsidR="00767160" w:rsidRPr="00767160" w14:paraId="0304B5F6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F3" w14:textId="77777777" w:rsidR="00767160" w:rsidRPr="00767160" w:rsidRDefault="00767160" w:rsidP="00767160">
            <w:pPr>
              <w:jc w:val="center"/>
            </w:pPr>
            <w:r w:rsidRPr="00767160">
              <w:t>14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F4" w14:textId="77777777" w:rsidR="00767160" w:rsidRPr="00767160" w:rsidRDefault="00767160" w:rsidP="00767160">
            <w:pPr>
              <w:jc w:val="center"/>
            </w:pPr>
            <w:r w:rsidRPr="00767160">
              <w:t>512594,71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F5" w14:textId="77777777" w:rsidR="00767160" w:rsidRPr="00767160" w:rsidRDefault="00767160" w:rsidP="00767160">
            <w:pPr>
              <w:jc w:val="center"/>
            </w:pPr>
            <w:r w:rsidRPr="00767160">
              <w:t>4791177,62</w:t>
            </w:r>
          </w:p>
        </w:tc>
      </w:tr>
      <w:tr w:rsidR="00767160" w:rsidRPr="00767160" w14:paraId="0304B5FA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F7" w14:textId="77777777" w:rsidR="00767160" w:rsidRPr="00767160" w:rsidRDefault="00767160" w:rsidP="00767160">
            <w:pPr>
              <w:jc w:val="center"/>
            </w:pPr>
            <w:r w:rsidRPr="00767160">
              <w:t>13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F8" w14:textId="77777777" w:rsidR="00767160" w:rsidRPr="00767160" w:rsidRDefault="00767160" w:rsidP="00767160">
            <w:pPr>
              <w:jc w:val="center"/>
            </w:pPr>
            <w:r w:rsidRPr="00767160">
              <w:t>512602,52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F9" w14:textId="77777777" w:rsidR="00767160" w:rsidRPr="00767160" w:rsidRDefault="00767160" w:rsidP="00767160">
            <w:pPr>
              <w:jc w:val="center"/>
            </w:pPr>
            <w:r w:rsidRPr="00767160">
              <w:t>4791167,80</w:t>
            </w:r>
          </w:p>
        </w:tc>
      </w:tr>
      <w:tr w:rsidR="00767160" w:rsidRPr="00767160" w14:paraId="0304B5FE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FB" w14:textId="77777777" w:rsidR="00767160" w:rsidRPr="00767160" w:rsidRDefault="00767160" w:rsidP="00767160">
            <w:pPr>
              <w:jc w:val="center"/>
            </w:pPr>
            <w:r w:rsidRPr="00767160">
              <w:t>12</w:t>
            </w:r>
          </w:p>
        </w:tc>
        <w:tc>
          <w:tcPr>
            <w:tcW w:w="2693" w:type="dxa"/>
            <w:noWrap/>
            <w:vAlign w:val="center"/>
            <w:hideMark/>
          </w:tcPr>
          <w:p w14:paraId="0304B5FC" w14:textId="77777777" w:rsidR="00767160" w:rsidRPr="00767160" w:rsidRDefault="00767160" w:rsidP="00767160">
            <w:pPr>
              <w:jc w:val="center"/>
            </w:pPr>
            <w:r w:rsidRPr="00767160">
              <w:t>512607,18</w:t>
            </w:r>
          </w:p>
        </w:tc>
        <w:tc>
          <w:tcPr>
            <w:tcW w:w="2410" w:type="dxa"/>
            <w:noWrap/>
            <w:vAlign w:val="center"/>
            <w:hideMark/>
          </w:tcPr>
          <w:p w14:paraId="0304B5FD" w14:textId="77777777" w:rsidR="00767160" w:rsidRPr="00767160" w:rsidRDefault="00767160" w:rsidP="00767160">
            <w:pPr>
              <w:jc w:val="center"/>
            </w:pPr>
            <w:r w:rsidRPr="00767160">
              <w:t>4791171,59</w:t>
            </w:r>
          </w:p>
        </w:tc>
      </w:tr>
      <w:tr w:rsidR="00767160" w:rsidRPr="00767160" w14:paraId="0304B602" w14:textId="77777777" w:rsidTr="00767160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0304B5FF" w14:textId="77777777" w:rsidR="00767160" w:rsidRPr="00767160" w:rsidRDefault="00767160" w:rsidP="00767160">
            <w:pPr>
              <w:jc w:val="center"/>
            </w:pPr>
            <w:r w:rsidRPr="00767160">
              <w:t>11</w:t>
            </w:r>
          </w:p>
        </w:tc>
        <w:tc>
          <w:tcPr>
            <w:tcW w:w="2693" w:type="dxa"/>
            <w:noWrap/>
            <w:vAlign w:val="center"/>
            <w:hideMark/>
          </w:tcPr>
          <w:p w14:paraId="0304B600" w14:textId="77777777" w:rsidR="00767160" w:rsidRPr="00767160" w:rsidRDefault="00767160" w:rsidP="00767160">
            <w:pPr>
              <w:jc w:val="center"/>
            </w:pPr>
            <w:r w:rsidRPr="00767160">
              <w:t>512599,34</w:t>
            </w:r>
          </w:p>
        </w:tc>
        <w:tc>
          <w:tcPr>
            <w:tcW w:w="2410" w:type="dxa"/>
            <w:noWrap/>
            <w:vAlign w:val="center"/>
            <w:hideMark/>
          </w:tcPr>
          <w:p w14:paraId="0304B601" w14:textId="77777777" w:rsidR="00767160" w:rsidRPr="00767160" w:rsidRDefault="00767160" w:rsidP="00767160">
            <w:pPr>
              <w:jc w:val="center"/>
            </w:pPr>
            <w:r w:rsidRPr="00767160">
              <w:t>4791181,39</w:t>
            </w:r>
          </w:p>
        </w:tc>
      </w:tr>
    </w:tbl>
    <w:p w14:paraId="0304B603" w14:textId="77777777" w:rsidR="00C4579C" w:rsidRDefault="00C4579C" w:rsidP="00C4579C">
      <w:pPr>
        <w:autoSpaceDE w:val="0"/>
        <w:autoSpaceDN w:val="0"/>
        <w:adjustRightInd w:val="0"/>
        <w:jc w:val="both"/>
      </w:pPr>
    </w:p>
    <w:p w14:paraId="0304B604" w14:textId="77777777" w:rsidR="00C4579C" w:rsidRDefault="00C4579C" w:rsidP="00C4579C">
      <w:pPr>
        <w:autoSpaceDE w:val="0"/>
        <w:autoSpaceDN w:val="0"/>
        <w:adjustRightInd w:val="0"/>
        <w:rPr>
          <w:b/>
        </w:rPr>
      </w:pPr>
    </w:p>
    <w:p w14:paraId="0304B605" w14:textId="77777777" w:rsidR="000C40E0" w:rsidRDefault="00CF5C50" w:rsidP="00CF5C50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CF5C50">
        <w:t>Benzinska postaja Crikvenica obala</w:t>
      </w:r>
      <w:r w:rsidR="00226449">
        <w:t xml:space="preserve"> na dijelu k.o. Crikvenica, Grad Crikvenica, Primorsko-goranska županija</w:t>
      </w:r>
    </w:p>
    <w:p w14:paraId="0304B606" w14:textId="77777777" w:rsidR="00CF5C50" w:rsidRDefault="00CF5C50" w:rsidP="00CF5C50">
      <w:pPr>
        <w:autoSpaceDE w:val="0"/>
        <w:autoSpaceDN w:val="0"/>
        <w:adjustRightInd w:val="0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9"/>
        <w:gridCol w:w="2694"/>
        <w:gridCol w:w="2409"/>
      </w:tblGrid>
      <w:tr w:rsidR="00B84420" w:rsidRPr="009C0215" w14:paraId="0304B608" w14:textId="77777777" w:rsidTr="00B84420">
        <w:trPr>
          <w:trHeight w:val="574"/>
        </w:trPr>
        <w:tc>
          <w:tcPr>
            <w:tcW w:w="5982" w:type="dxa"/>
            <w:gridSpan w:val="3"/>
            <w:vAlign w:val="center"/>
          </w:tcPr>
          <w:p w14:paraId="0304B607" w14:textId="77777777" w:rsidR="00B84420" w:rsidRPr="009C0215" w:rsidRDefault="00B84420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Koordinate kopnenog dijela</w:t>
            </w:r>
          </w:p>
        </w:tc>
      </w:tr>
      <w:tr w:rsidR="00B84420" w:rsidRPr="009C0215" w14:paraId="0304B60C" w14:textId="77777777" w:rsidTr="00756FFB">
        <w:trPr>
          <w:trHeight w:val="397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609" w14:textId="77777777" w:rsidR="00B84420" w:rsidRPr="009C0215" w:rsidRDefault="00B84420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Broj 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60A" w14:textId="77777777" w:rsidR="00B84420" w:rsidRPr="009C0215" w:rsidRDefault="00B84420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60B" w14:textId="77777777" w:rsidR="00B84420" w:rsidRPr="009C0215" w:rsidRDefault="00B84420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N</w:t>
            </w:r>
          </w:p>
        </w:tc>
      </w:tr>
      <w:tr w:rsidR="00B84420" w:rsidRPr="009C0215" w14:paraId="0304B610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0D" w14:textId="77777777" w:rsidR="00B84420" w:rsidRPr="009C0215" w:rsidRDefault="00B84420">
            <w:pPr>
              <w:jc w:val="center"/>
            </w:pPr>
            <w:r w:rsidRPr="009C0215">
              <w:t>1</w:t>
            </w:r>
          </w:p>
        </w:tc>
        <w:tc>
          <w:tcPr>
            <w:tcW w:w="2694" w:type="dxa"/>
            <w:noWrap/>
            <w:hideMark/>
          </w:tcPr>
          <w:p w14:paraId="0304B60E" w14:textId="77777777" w:rsidR="00B84420" w:rsidRPr="009C0215" w:rsidRDefault="00B84420">
            <w:pPr>
              <w:jc w:val="center"/>
            </w:pPr>
            <w:r w:rsidRPr="009C0215">
              <w:t>357914,87</w:t>
            </w:r>
          </w:p>
        </w:tc>
        <w:tc>
          <w:tcPr>
            <w:tcW w:w="2409" w:type="dxa"/>
            <w:noWrap/>
            <w:hideMark/>
          </w:tcPr>
          <w:p w14:paraId="0304B60F" w14:textId="77777777" w:rsidR="00B84420" w:rsidRPr="009C0215" w:rsidRDefault="00B84420">
            <w:pPr>
              <w:jc w:val="center"/>
            </w:pPr>
            <w:r w:rsidRPr="009C0215">
              <w:t>5005099,48</w:t>
            </w:r>
          </w:p>
        </w:tc>
      </w:tr>
      <w:tr w:rsidR="00B84420" w:rsidRPr="009C0215" w14:paraId="0304B614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11" w14:textId="77777777" w:rsidR="00B84420" w:rsidRPr="009C0215" w:rsidRDefault="00B84420">
            <w:pPr>
              <w:jc w:val="center"/>
            </w:pPr>
            <w:r w:rsidRPr="009C0215">
              <w:t>2</w:t>
            </w:r>
          </w:p>
        </w:tc>
        <w:tc>
          <w:tcPr>
            <w:tcW w:w="2694" w:type="dxa"/>
            <w:noWrap/>
            <w:hideMark/>
          </w:tcPr>
          <w:p w14:paraId="0304B612" w14:textId="77777777" w:rsidR="00B84420" w:rsidRPr="009C0215" w:rsidRDefault="00B84420">
            <w:pPr>
              <w:jc w:val="center"/>
            </w:pPr>
            <w:r w:rsidRPr="009C0215">
              <w:t>357922,05</w:t>
            </w:r>
          </w:p>
        </w:tc>
        <w:tc>
          <w:tcPr>
            <w:tcW w:w="2409" w:type="dxa"/>
            <w:noWrap/>
            <w:hideMark/>
          </w:tcPr>
          <w:p w14:paraId="0304B613" w14:textId="77777777" w:rsidR="00B84420" w:rsidRPr="009C0215" w:rsidRDefault="00B84420">
            <w:pPr>
              <w:jc w:val="center"/>
            </w:pPr>
            <w:r w:rsidRPr="009C0215">
              <w:t>5005093,79</w:t>
            </w:r>
          </w:p>
        </w:tc>
      </w:tr>
      <w:tr w:rsidR="00B84420" w:rsidRPr="009C0215" w14:paraId="0304B618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15" w14:textId="77777777" w:rsidR="00B84420" w:rsidRPr="009C0215" w:rsidRDefault="00B84420">
            <w:pPr>
              <w:jc w:val="center"/>
            </w:pPr>
            <w:r w:rsidRPr="009C0215">
              <w:t>3</w:t>
            </w:r>
          </w:p>
        </w:tc>
        <w:tc>
          <w:tcPr>
            <w:tcW w:w="2694" w:type="dxa"/>
            <w:noWrap/>
            <w:hideMark/>
          </w:tcPr>
          <w:p w14:paraId="0304B616" w14:textId="77777777" w:rsidR="00B84420" w:rsidRPr="009C0215" w:rsidRDefault="00B84420">
            <w:pPr>
              <w:jc w:val="center"/>
            </w:pPr>
            <w:r w:rsidRPr="009C0215">
              <w:t>357929,01</w:t>
            </w:r>
          </w:p>
        </w:tc>
        <w:tc>
          <w:tcPr>
            <w:tcW w:w="2409" w:type="dxa"/>
            <w:noWrap/>
            <w:hideMark/>
          </w:tcPr>
          <w:p w14:paraId="0304B617" w14:textId="77777777" w:rsidR="00B84420" w:rsidRPr="009C0215" w:rsidRDefault="00B84420">
            <w:pPr>
              <w:jc w:val="center"/>
            </w:pPr>
            <w:r w:rsidRPr="009C0215">
              <w:t>5005088,23</w:t>
            </w:r>
          </w:p>
        </w:tc>
      </w:tr>
      <w:tr w:rsidR="00B84420" w:rsidRPr="009C0215" w14:paraId="0304B61C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19" w14:textId="77777777" w:rsidR="00B84420" w:rsidRPr="009C0215" w:rsidRDefault="00B84420">
            <w:pPr>
              <w:jc w:val="center"/>
            </w:pPr>
            <w:r w:rsidRPr="009C0215">
              <w:t>4</w:t>
            </w:r>
          </w:p>
        </w:tc>
        <w:tc>
          <w:tcPr>
            <w:tcW w:w="2694" w:type="dxa"/>
            <w:noWrap/>
            <w:hideMark/>
          </w:tcPr>
          <w:p w14:paraId="0304B61A" w14:textId="77777777" w:rsidR="00B84420" w:rsidRPr="009C0215" w:rsidRDefault="00B84420">
            <w:pPr>
              <w:jc w:val="center"/>
            </w:pPr>
            <w:r w:rsidRPr="009C0215">
              <w:t>357943,74</w:t>
            </w:r>
          </w:p>
        </w:tc>
        <w:tc>
          <w:tcPr>
            <w:tcW w:w="2409" w:type="dxa"/>
            <w:noWrap/>
            <w:hideMark/>
          </w:tcPr>
          <w:p w14:paraId="0304B61B" w14:textId="77777777" w:rsidR="00B84420" w:rsidRPr="009C0215" w:rsidRDefault="00B84420">
            <w:pPr>
              <w:jc w:val="center"/>
            </w:pPr>
            <w:r w:rsidRPr="009C0215">
              <w:t>5005076,51</w:t>
            </w:r>
          </w:p>
        </w:tc>
      </w:tr>
      <w:tr w:rsidR="00B84420" w:rsidRPr="009C0215" w14:paraId="0304B620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1D" w14:textId="77777777" w:rsidR="00B84420" w:rsidRPr="009C0215" w:rsidRDefault="00B84420">
            <w:pPr>
              <w:jc w:val="center"/>
            </w:pPr>
            <w:r w:rsidRPr="009C0215">
              <w:t>5</w:t>
            </w:r>
          </w:p>
        </w:tc>
        <w:tc>
          <w:tcPr>
            <w:tcW w:w="2694" w:type="dxa"/>
            <w:noWrap/>
            <w:hideMark/>
          </w:tcPr>
          <w:p w14:paraId="0304B61E" w14:textId="77777777" w:rsidR="00B84420" w:rsidRPr="009C0215" w:rsidRDefault="00B84420">
            <w:pPr>
              <w:jc w:val="center"/>
            </w:pPr>
            <w:r w:rsidRPr="009C0215">
              <w:t>357935,51</w:t>
            </w:r>
          </w:p>
        </w:tc>
        <w:tc>
          <w:tcPr>
            <w:tcW w:w="2409" w:type="dxa"/>
            <w:noWrap/>
            <w:hideMark/>
          </w:tcPr>
          <w:p w14:paraId="0304B61F" w14:textId="77777777" w:rsidR="00B84420" w:rsidRPr="009C0215" w:rsidRDefault="00B84420">
            <w:pPr>
              <w:jc w:val="center"/>
            </w:pPr>
            <w:r w:rsidRPr="009C0215">
              <w:t>5005065,42</w:t>
            </w:r>
          </w:p>
        </w:tc>
      </w:tr>
      <w:tr w:rsidR="00B84420" w:rsidRPr="009C0215" w14:paraId="0304B624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21" w14:textId="77777777" w:rsidR="00B84420" w:rsidRPr="009C0215" w:rsidRDefault="00B84420">
            <w:pPr>
              <w:jc w:val="center"/>
            </w:pPr>
            <w:r w:rsidRPr="009C0215">
              <w:t>6</w:t>
            </w:r>
          </w:p>
        </w:tc>
        <w:tc>
          <w:tcPr>
            <w:tcW w:w="2694" w:type="dxa"/>
            <w:noWrap/>
            <w:hideMark/>
          </w:tcPr>
          <w:p w14:paraId="0304B622" w14:textId="77777777" w:rsidR="00B84420" w:rsidRPr="009C0215" w:rsidRDefault="00B84420">
            <w:pPr>
              <w:jc w:val="center"/>
            </w:pPr>
            <w:r w:rsidRPr="009C0215">
              <w:t>357933,51</w:t>
            </w:r>
          </w:p>
        </w:tc>
        <w:tc>
          <w:tcPr>
            <w:tcW w:w="2409" w:type="dxa"/>
            <w:noWrap/>
            <w:hideMark/>
          </w:tcPr>
          <w:p w14:paraId="0304B623" w14:textId="77777777" w:rsidR="00B84420" w:rsidRPr="009C0215" w:rsidRDefault="00B84420">
            <w:pPr>
              <w:jc w:val="center"/>
            </w:pPr>
            <w:r w:rsidRPr="009C0215">
              <w:t>5005064,68</w:t>
            </w:r>
          </w:p>
        </w:tc>
      </w:tr>
      <w:tr w:rsidR="00B84420" w:rsidRPr="009C0215" w14:paraId="0304B628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25" w14:textId="77777777" w:rsidR="00B84420" w:rsidRPr="009C0215" w:rsidRDefault="00B84420">
            <w:pPr>
              <w:jc w:val="center"/>
            </w:pPr>
            <w:r w:rsidRPr="009C0215">
              <w:t>7</w:t>
            </w:r>
          </w:p>
        </w:tc>
        <w:tc>
          <w:tcPr>
            <w:tcW w:w="2694" w:type="dxa"/>
            <w:noWrap/>
            <w:hideMark/>
          </w:tcPr>
          <w:p w14:paraId="0304B626" w14:textId="77777777" w:rsidR="00B84420" w:rsidRPr="009C0215" w:rsidRDefault="00B84420">
            <w:pPr>
              <w:jc w:val="center"/>
            </w:pPr>
            <w:r w:rsidRPr="009C0215">
              <w:t>357930,94</w:t>
            </w:r>
          </w:p>
        </w:tc>
        <w:tc>
          <w:tcPr>
            <w:tcW w:w="2409" w:type="dxa"/>
            <w:noWrap/>
            <w:hideMark/>
          </w:tcPr>
          <w:p w14:paraId="0304B627" w14:textId="77777777" w:rsidR="00B84420" w:rsidRPr="009C0215" w:rsidRDefault="00B84420">
            <w:pPr>
              <w:jc w:val="center"/>
            </w:pPr>
            <w:r w:rsidRPr="009C0215">
              <w:t>5005065,11</w:t>
            </w:r>
          </w:p>
        </w:tc>
      </w:tr>
      <w:tr w:rsidR="00B84420" w:rsidRPr="009C0215" w14:paraId="0304B62C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29" w14:textId="77777777" w:rsidR="00B84420" w:rsidRPr="009C0215" w:rsidRDefault="00B84420">
            <w:pPr>
              <w:jc w:val="center"/>
            </w:pPr>
            <w:r w:rsidRPr="009C0215">
              <w:t>8</w:t>
            </w:r>
          </w:p>
        </w:tc>
        <w:tc>
          <w:tcPr>
            <w:tcW w:w="2694" w:type="dxa"/>
            <w:noWrap/>
            <w:hideMark/>
          </w:tcPr>
          <w:p w14:paraId="0304B62A" w14:textId="77777777" w:rsidR="00B84420" w:rsidRPr="009C0215" w:rsidRDefault="00B84420">
            <w:pPr>
              <w:jc w:val="center"/>
            </w:pPr>
            <w:r w:rsidRPr="009C0215">
              <w:t>357925,82</w:t>
            </w:r>
          </w:p>
        </w:tc>
        <w:tc>
          <w:tcPr>
            <w:tcW w:w="2409" w:type="dxa"/>
            <w:noWrap/>
            <w:hideMark/>
          </w:tcPr>
          <w:p w14:paraId="0304B62B" w14:textId="77777777" w:rsidR="00B84420" w:rsidRPr="009C0215" w:rsidRDefault="00B84420">
            <w:pPr>
              <w:jc w:val="center"/>
            </w:pPr>
            <w:r w:rsidRPr="009C0215">
              <w:t>5005069,90</w:t>
            </w:r>
          </w:p>
        </w:tc>
      </w:tr>
      <w:tr w:rsidR="00B84420" w:rsidRPr="009C0215" w14:paraId="0304B630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2D" w14:textId="77777777" w:rsidR="00B84420" w:rsidRPr="009C0215" w:rsidRDefault="00B84420">
            <w:pPr>
              <w:jc w:val="center"/>
            </w:pPr>
            <w:r w:rsidRPr="009C0215">
              <w:t>9</w:t>
            </w:r>
          </w:p>
        </w:tc>
        <w:tc>
          <w:tcPr>
            <w:tcW w:w="2694" w:type="dxa"/>
            <w:noWrap/>
            <w:hideMark/>
          </w:tcPr>
          <w:p w14:paraId="0304B62E" w14:textId="77777777" w:rsidR="00B84420" w:rsidRPr="009C0215" w:rsidRDefault="00B84420">
            <w:pPr>
              <w:jc w:val="center"/>
            </w:pPr>
            <w:r w:rsidRPr="009C0215">
              <w:t>357924,76</w:t>
            </w:r>
          </w:p>
        </w:tc>
        <w:tc>
          <w:tcPr>
            <w:tcW w:w="2409" w:type="dxa"/>
            <w:noWrap/>
            <w:hideMark/>
          </w:tcPr>
          <w:p w14:paraId="0304B62F" w14:textId="77777777" w:rsidR="00B84420" w:rsidRPr="009C0215" w:rsidRDefault="00B84420">
            <w:pPr>
              <w:jc w:val="center"/>
            </w:pPr>
            <w:r w:rsidRPr="009C0215">
              <w:t>5005068,64</w:t>
            </w:r>
          </w:p>
        </w:tc>
      </w:tr>
      <w:tr w:rsidR="00B84420" w:rsidRPr="009C0215" w14:paraId="0304B634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31" w14:textId="77777777" w:rsidR="00B84420" w:rsidRPr="009C0215" w:rsidRDefault="00B84420">
            <w:pPr>
              <w:jc w:val="center"/>
            </w:pPr>
            <w:r w:rsidRPr="009C0215">
              <w:t>10</w:t>
            </w:r>
          </w:p>
        </w:tc>
        <w:tc>
          <w:tcPr>
            <w:tcW w:w="2694" w:type="dxa"/>
            <w:noWrap/>
            <w:hideMark/>
          </w:tcPr>
          <w:p w14:paraId="0304B632" w14:textId="77777777" w:rsidR="00B84420" w:rsidRPr="009C0215" w:rsidRDefault="00B84420">
            <w:pPr>
              <w:jc w:val="center"/>
            </w:pPr>
            <w:r w:rsidRPr="009C0215">
              <w:t>357903,91</w:t>
            </w:r>
          </w:p>
        </w:tc>
        <w:tc>
          <w:tcPr>
            <w:tcW w:w="2409" w:type="dxa"/>
            <w:noWrap/>
            <w:hideMark/>
          </w:tcPr>
          <w:p w14:paraId="0304B633" w14:textId="77777777" w:rsidR="00B84420" w:rsidRPr="009C0215" w:rsidRDefault="00B84420">
            <w:pPr>
              <w:jc w:val="center"/>
            </w:pPr>
            <w:r w:rsidRPr="009C0215">
              <w:t>5005085,60</w:t>
            </w:r>
          </w:p>
        </w:tc>
      </w:tr>
      <w:tr w:rsidR="00B84420" w:rsidRPr="009C0215" w14:paraId="0304B638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35" w14:textId="77777777" w:rsidR="00B84420" w:rsidRPr="009C0215" w:rsidRDefault="00B84420">
            <w:pPr>
              <w:jc w:val="center"/>
            </w:pPr>
            <w:r w:rsidRPr="009C0215">
              <w:t>11</w:t>
            </w:r>
          </w:p>
        </w:tc>
        <w:tc>
          <w:tcPr>
            <w:tcW w:w="2694" w:type="dxa"/>
            <w:noWrap/>
            <w:hideMark/>
          </w:tcPr>
          <w:p w14:paraId="0304B636" w14:textId="77777777" w:rsidR="00B84420" w:rsidRPr="009C0215" w:rsidRDefault="00B84420">
            <w:pPr>
              <w:jc w:val="center"/>
            </w:pPr>
            <w:r w:rsidRPr="009C0215">
              <w:t>357904,00</w:t>
            </w:r>
          </w:p>
        </w:tc>
        <w:tc>
          <w:tcPr>
            <w:tcW w:w="2409" w:type="dxa"/>
            <w:noWrap/>
            <w:hideMark/>
          </w:tcPr>
          <w:p w14:paraId="0304B637" w14:textId="77777777" w:rsidR="00B84420" w:rsidRPr="009C0215" w:rsidRDefault="00B84420">
            <w:pPr>
              <w:jc w:val="center"/>
            </w:pPr>
            <w:r w:rsidRPr="009C0215">
              <w:t>5005086,50</w:t>
            </w:r>
          </w:p>
        </w:tc>
      </w:tr>
      <w:tr w:rsidR="00B84420" w:rsidRPr="009C0215" w14:paraId="0304B63C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39" w14:textId="77777777" w:rsidR="00B84420" w:rsidRPr="009C0215" w:rsidRDefault="00B84420">
            <w:pPr>
              <w:jc w:val="center"/>
            </w:pPr>
            <w:r w:rsidRPr="009C0215">
              <w:t>12</w:t>
            </w:r>
          </w:p>
        </w:tc>
        <w:tc>
          <w:tcPr>
            <w:tcW w:w="2694" w:type="dxa"/>
            <w:noWrap/>
            <w:hideMark/>
          </w:tcPr>
          <w:p w14:paraId="0304B63A" w14:textId="77777777" w:rsidR="00B84420" w:rsidRPr="009C0215" w:rsidRDefault="00B84420">
            <w:pPr>
              <w:jc w:val="center"/>
            </w:pPr>
            <w:r w:rsidRPr="009C0215">
              <w:t>357904,27</w:t>
            </w:r>
          </w:p>
        </w:tc>
        <w:tc>
          <w:tcPr>
            <w:tcW w:w="2409" w:type="dxa"/>
            <w:noWrap/>
            <w:hideMark/>
          </w:tcPr>
          <w:p w14:paraId="0304B63B" w14:textId="77777777" w:rsidR="00B84420" w:rsidRPr="009C0215" w:rsidRDefault="00B84420">
            <w:pPr>
              <w:jc w:val="center"/>
            </w:pPr>
            <w:r w:rsidRPr="009C0215">
              <w:t>5005087,25</w:t>
            </w:r>
          </w:p>
        </w:tc>
      </w:tr>
      <w:tr w:rsidR="00B84420" w:rsidRPr="009C0215" w14:paraId="0304B640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3D" w14:textId="77777777" w:rsidR="00B84420" w:rsidRPr="009C0215" w:rsidRDefault="00B84420">
            <w:pPr>
              <w:jc w:val="center"/>
            </w:pPr>
            <w:r w:rsidRPr="009C0215">
              <w:t>13</w:t>
            </w:r>
          </w:p>
        </w:tc>
        <w:tc>
          <w:tcPr>
            <w:tcW w:w="2694" w:type="dxa"/>
            <w:noWrap/>
            <w:hideMark/>
          </w:tcPr>
          <w:p w14:paraId="0304B63E" w14:textId="77777777" w:rsidR="00B84420" w:rsidRPr="009C0215" w:rsidRDefault="00B84420">
            <w:pPr>
              <w:jc w:val="center"/>
            </w:pPr>
            <w:r w:rsidRPr="009C0215">
              <w:t>357904,74</w:t>
            </w:r>
          </w:p>
        </w:tc>
        <w:tc>
          <w:tcPr>
            <w:tcW w:w="2409" w:type="dxa"/>
            <w:noWrap/>
            <w:hideMark/>
          </w:tcPr>
          <w:p w14:paraId="0304B63F" w14:textId="77777777" w:rsidR="00B84420" w:rsidRPr="009C0215" w:rsidRDefault="00B84420">
            <w:pPr>
              <w:jc w:val="center"/>
            </w:pPr>
            <w:r w:rsidRPr="009C0215">
              <w:t>5005087,92</w:t>
            </w:r>
          </w:p>
        </w:tc>
      </w:tr>
      <w:tr w:rsidR="00B84420" w:rsidRPr="009C0215" w14:paraId="0304B642" w14:textId="77777777" w:rsidTr="00B84420">
        <w:trPr>
          <w:trHeight w:val="300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641" w14:textId="77777777" w:rsidR="00B84420" w:rsidRPr="009C0215" w:rsidRDefault="00B84420">
            <w:pPr>
              <w:jc w:val="center"/>
            </w:pPr>
          </w:p>
        </w:tc>
      </w:tr>
      <w:tr w:rsidR="00B84420" w:rsidRPr="009C0215" w14:paraId="0304B646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43" w14:textId="77777777" w:rsidR="00B84420" w:rsidRPr="009C0215" w:rsidRDefault="00B84420">
            <w:pPr>
              <w:jc w:val="center"/>
            </w:pPr>
            <w:r w:rsidRPr="009C0215">
              <w:lastRenderedPageBreak/>
              <w:t>14</w:t>
            </w:r>
          </w:p>
        </w:tc>
        <w:tc>
          <w:tcPr>
            <w:tcW w:w="2694" w:type="dxa"/>
            <w:noWrap/>
            <w:hideMark/>
          </w:tcPr>
          <w:p w14:paraId="0304B644" w14:textId="77777777" w:rsidR="00B84420" w:rsidRPr="009C0215" w:rsidRDefault="00B84420">
            <w:pPr>
              <w:jc w:val="center"/>
            </w:pPr>
            <w:r w:rsidRPr="009C0215">
              <w:t>357928,02</w:t>
            </w:r>
          </w:p>
        </w:tc>
        <w:tc>
          <w:tcPr>
            <w:tcW w:w="2409" w:type="dxa"/>
            <w:noWrap/>
            <w:hideMark/>
          </w:tcPr>
          <w:p w14:paraId="0304B645" w14:textId="77777777" w:rsidR="00B84420" w:rsidRPr="009C0215" w:rsidRDefault="00B84420">
            <w:pPr>
              <w:jc w:val="center"/>
            </w:pPr>
            <w:r w:rsidRPr="009C0215">
              <w:t>5005049,08</w:t>
            </w:r>
          </w:p>
        </w:tc>
      </w:tr>
      <w:tr w:rsidR="00B84420" w:rsidRPr="009C0215" w14:paraId="0304B64A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47" w14:textId="77777777" w:rsidR="00B84420" w:rsidRPr="009C0215" w:rsidRDefault="00B84420">
            <w:pPr>
              <w:jc w:val="center"/>
            </w:pPr>
            <w:r w:rsidRPr="009C0215">
              <w:t>15</w:t>
            </w:r>
          </w:p>
        </w:tc>
        <w:tc>
          <w:tcPr>
            <w:tcW w:w="2694" w:type="dxa"/>
            <w:noWrap/>
            <w:hideMark/>
          </w:tcPr>
          <w:p w14:paraId="0304B648" w14:textId="77777777" w:rsidR="00B84420" w:rsidRPr="009C0215" w:rsidRDefault="00B84420">
            <w:pPr>
              <w:jc w:val="center"/>
            </w:pPr>
            <w:r w:rsidRPr="009C0215">
              <w:t>357922,96</w:t>
            </w:r>
          </w:p>
        </w:tc>
        <w:tc>
          <w:tcPr>
            <w:tcW w:w="2409" w:type="dxa"/>
            <w:noWrap/>
            <w:hideMark/>
          </w:tcPr>
          <w:p w14:paraId="0304B649" w14:textId="77777777" w:rsidR="00B84420" w:rsidRPr="009C0215" w:rsidRDefault="00B84420">
            <w:pPr>
              <w:jc w:val="center"/>
            </w:pPr>
            <w:r w:rsidRPr="009C0215">
              <w:t>5005042,87</w:t>
            </w:r>
          </w:p>
        </w:tc>
      </w:tr>
      <w:tr w:rsidR="00B84420" w:rsidRPr="009C0215" w14:paraId="0304B64E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4B" w14:textId="77777777" w:rsidR="00B84420" w:rsidRPr="009C0215" w:rsidRDefault="00B84420">
            <w:pPr>
              <w:jc w:val="center"/>
            </w:pPr>
            <w:r w:rsidRPr="009C0215">
              <w:t>17</w:t>
            </w:r>
          </w:p>
        </w:tc>
        <w:tc>
          <w:tcPr>
            <w:tcW w:w="2694" w:type="dxa"/>
            <w:noWrap/>
            <w:hideMark/>
          </w:tcPr>
          <w:p w14:paraId="0304B64C" w14:textId="77777777" w:rsidR="00B84420" w:rsidRPr="009C0215" w:rsidRDefault="00B84420">
            <w:pPr>
              <w:jc w:val="center"/>
            </w:pPr>
            <w:r w:rsidRPr="009C0215">
              <w:t>357898,17</w:t>
            </w:r>
          </w:p>
        </w:tc>
        <w:tc>
          <w:tcPr>
            <w:tcW w:w="2409" w:type="dxa"/>
            <w:noWrap/>
            <w:hideMark/>
          </w:tcPr>
          <w:p w14:paraId="0304B64D" w14:textId="77777777" w:rsidR="00B84420" w:rsidRPr="009C0215" w:rsidRDefault="00B84420">
            <w:pPr>
              <w:jc w:val="center"/>
            </w:pPr>
            <w:r w:rsidRPr="009C0215">
              <w:t>5005062,32</w:t>
            </w:r>
          </w:p>
        </w:tc>
      </w:tr>
      <w:tr w:rsidR="00B84420" w:rsidRPr="009C0215" w14:paraId="0304B652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4F" w14:textId="77777777" w:rsidR="00B84420" w:rsidRPr="009C0215" w:rsidRDefault="00B84420">
            <w:pPr>
              <w:jc w:val="center"/>
            </w:pPr>
            <w:r w:rsidRPr="009C0215">
              <w:t>18</w:t>
            </w:r>
          </w:p>
        </w:tc>
        <w:tc>
          <w:tcPr>
            <w:tcW w:w="2694" w:type="dxa"/>
            <w:noWrap/>
            <w:hideMark/>
          </w:tcPr>
          <w:p w14:paraId="0304B650" w14:textId="77777777" w:rsidR="00B84420" w:rsidRPr="009C0215" w:rsidRDefault="00B84420">
            <w:pPr>
              <w:jc w:val="center"/>
            </w:pPr>
            <w:r w:rsidRPr="009C0215">
              <w:t>357903,61</w:t>
            </w:r>
          </w:p>
        </w:tc>
        <w:tc>
          <w:tcPr>
            <w:tcW w:w="2409" w:type="dxa"/>
            <w:noWrap/>
            <w:hideMark/>
          </w:tcPr>
          <w:p w14:paraId="0304B651" w14:textId="77777777" w:rsidR="00B84420" w:rsidRPr="009C0215" w:rsidRDefault="00B84420">
            <w:pPr>
              <w:jc w:val="center"/>
            </w:pPr>
            <w:r w:rsidRPr="009C0215">
              <w:t>5005068,93</w:t>
            </w:r>
          </w:p>
        </w:tc>
      </w:tr>
      <w:tr w:rsidR="00B84420" w:rsidRPr="009C0215" w14:paraId="0304B656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53" w14:textId="77777777" w:rsidR="00B84420" w:rsidRPr="009C0215" w:rsidRDefault="00B84420">
            <w:pPr>
              <w:jc w:val="center"/>
            </w:pPr>
            <w:r w:rsidRPr="009C0215">
              <w:t>19</w:t>
            </w:r>
          </w:p>
        </w:tc>
        <w:tc>
          <w:tcPr>
            <w:tcW w:w="2694" w:type="dxa"/>
            <w:noWrap/>
            <w:hideMark/>
          </w:tcPr>
          <w:p w14:paraId="0304B654" w14:textId="77777777" w:rsidR="00B84420" w:rsidRPr="009C0215" w:rsidRDefault="00B84420">
            <w:pPr>
              <w:jc w:val="center"/>
            </w:pPr>
            <w:r w:rsidRPr="009C0215">
              <w:t>357914,85</w:t>
            </w:r>
          </w:p>
        </w:tc>
        <w:tc>
          <w:tcPr>
            <w:tcW w:w="2409" w:type="dxa"/>
            <w:noWrap/>
            <w:hideMark/>
          </w:tcPr>
          <w:p w14:paraId="0304B655" w14:textId="77777777" w:rsidR="00B84420" w:rsidRPr="009C0215" w:rsidRDefault="00B84420">
            <w:pPr>
              <w:jc w:val="center"/>
            </w:pPr>
            <w:r w:rsidRPr="009C0215">
              <w:t>5005059,71</w:t>
            </w:r>
          </w:p>
        </w:tc>
      </w:tr>
      <w:tr w:rsidR="00B84420" w:rsidRPr="009C0215" w14:paraId="0304B65A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57" w14:textId="77777777" w:rsidR="00B84420" w:rsidRPr="009C0215" w:rsidRDefault="00B84420">
            <w:pPr>
              <w:jc w:val="center"/>
            </w:pPr>
            <w:r w:rsidRPr="009C0215">
              <w:t>20</w:t>
            </w:r>
          </w:p>
        </w:tc>
        <w:tc>
          <w:tcPr>
            <w:tcW w:w="2694" w:type="dxa"/>
            <w:noWrap/>
            <w:hideMark/>
          </w:tcPr>
          <w:p w14:paraId="0304B658" w14:textId="77777777" w:rsidR="00B84420" w:rsidRPr="009C0215" w:rsidRDefault="00B84420">
            <w:pPr>
              <w:jc w:val="center"/>
            </w:pPr>
            <w:r w:rsidRPr="009C0215">
              <w:t>357926,74</w:t>
            </w:r>
          </w:p>
        </w:tc>
        <w:tc>
          <w:tcPr>
            <w:tcW w:w="2409" w:type="dxa"/>
            <w:noWrap/>
            <w:hideMark/>
          </w:tcPr>
          <w:p w14:paraId="0304B659" w14:textId="77777777" w:rsidR="00B84420" w:rsidRPr="009C0215" w:rsidRDefault="00B84420">
            <w:pPr>
              <w:jc w:val="center"/>
            </w:pPr>
            <w:r w:rsidRPr="009C0215">
              <w:t>5005050,12</w:t>
            </w:r>
          </w:p>
        </w:tc>
      </w:tr>
      <w:tr w:rsidR="00B84420" w:rsidRPr="009C0215" w14:paraId="0304B65C" w14:textId="77777777" w:rsidTr="00B84420">
        <w:trPr>
          <w:trHeight w:val="300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65B" w14:textId="77777777" w:rsidR="00B84420" w:rsidRPr="009C0215" w:rsidRDefault="00B84420">
            <w:pPr>
              <w:jc w:val="center"/>
            </w:pPr>
          </w:p>
        </w:tc>
      </w:tr>
      <w:tr w:rsidR="00B84420" w:rsidRPr="009C0215" w14:paraId="0304B65E" w14:textId="77777777" w:rsidTr="00B84420">
        <w:trPr>
          <w:trHeight w:val="606"/>
        </w:trPr>
        <w:tc>
          <w:tcPr>
            <w:tcW w:w="5982" w:type="dxa"/>
            <w:gridSpan w:val="3"/>
            <w:noWrap/>
            <w:vAlign w:val="center"/>
          </w:tcPr>
          <w:p w14:paraId="0304B65D" w14:textId="77777777" w:rsidR="00B84420" w:rsidRPr="009C0215" w:rsidRDefault="00B84420" w:rsidP="004C5B29">
            <w:pPr>
              <w:jc w:val="center"/>
            </w:pPr>
            <w:r w:rsidRPr="009C0215">
              <w:rPr>
                <w:rFonts w:eastAsiaTheme="minorHAnsi"/>
                <w:lang w:eastAsia="en-US"/>
              </w:rPr>
              <w:t xml:space="preserve">Koordinate morskog </w:t>
            </w:r>
            <w:r w:rsidR="004C5B29">
              <w:rPr>
                <w:rFonts w:eastAsiaTheme="minorHAnsi"/>
                <w:lang w:eastAsia="en-US"/>
              </w:rPr>
              <w:t>akvatorija</w:t>
            </w:r>
          </w:p>
        </w:tc>
      </w:tr>
      <w:tr w:rsidR="00B84420" w:rsidRPr="009C0215" w14:paraId="0304B663" w14:textId="77777777" w:rsidTr="00B84420">
        <w:trPr>
          <w:trHeight w:val="300"/>
        </w:trPr>
        <w:tc>
          <w:tcPr>
            <w:tcW w:w="879" w:type="dxa"/>
            <w:noWrap/>
            <w:vAlign w:val="center"/>
          </w:tcPr>
          <w:p w14:paraId="0304B65F" w14:textId="77777777" w:rsidR="00B84420" w:rsidRPr="009C0215" w:rsidRDefault="00B84420" w:rsidP="00B84420">
            <w:pPr>
              <w:jc w:val="center"/>
            </w:pPr>
            <w:r w:rsidRPr="009C0215">
              <w:t xml:space="preserve">Broj </w:t>
            </w:r>
          </w:p>
          <w:p w14:paraId="0304B660" w14:textId="77777777" w:rsidR="00B84420" w:rsidRPr="009C0215" w:rsidRDefault="00B84420" w:rsidP="00B84420">
            <w:pPr>
              <w:jc w:val="center"/>
            </w:pPr>
            <w:r w:rsidRPr="009C0215">
              <w:t>točke</w:t>
            </w:r>
          </w:p>
        </w:tc>
        <w:tc>
          <w:tcPr>
            <w:tcW w:w="2694" w:type="dxa"/>
            <w:noWrap/>
            <w:vAlign w:val="center"/>
          </w:tcPr>
          <w:p w14:paraId="0304B661" w14:textId="77777777" w:rsidR="00B84420" w:rsidRPr="009C0215" w:rsidRDefault="00B84420" w:rsidP="00B84420">
            <w:pPr>
              <w:jc w:val="center"/>
            </w:pPr>
            <w:r w:rsidRPr="009C0215">
              <w:t>E</w:t>
            </w:r>
          </w:p>
        </w:tc>
        <w:tc>
          <w:tcPr>
            <w:tcW w:w="2409" w:type="dxa"/>
            <w:noWrap/>
            <w:vAlign w:val="center"/>
          </w:tcPr>
          <w:p w14:paraId="0304B662" w14:textId="77777777" w:rsidR="00B84420" w:rsidRPr="009C0215" w:rsidRDefault="00B84420" w:rsidP="00B84420">
            <w:pPr>
              <w:jc w:val="center"/>
            </w:pPr>
            <w:r w:rsidRPr="009C0215">
              <w:t>N</w:t>
            </w:r>
          </w:p>
        </w:tc>
      </w:tr>
      <w:tr w:rsidR="00B84420" w:rsidRPr="009C0215" w14:paraId="0304B667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64" w14:textId="77777777" w:rsidR="00B84420" w:rsidRPr="009C0215" w:rsidRDefault="00B84420" w:rsidP="00B84420">
            <w:pPr>
              <w:jc w:val="center"/>
            </w:pPr>
            <w:r w:rsidRPr="009C0215">
              <w:t>A</w:t>
            </w:r>
          </w:p>
        </w:tc>
        <w:tc>
          <w:tcPr>
            <w:tcW w:w="2694" w:type="dxa"/>
            <w:noWrap/>
            <w:hideMark/>
          </w:tcPr>
          <w:p w14:paraId="0304B665" w14:textId="77777777" w:rsidR="00B84420" w:rsidRPr="009C0215" w:rsidRDefault="00B84420" w:rsidP="00B84420">
            <w:pPr>
              <w:jc w:val="center"/>
            </w:pPr>
            <w:r w:rsidRPr="009C0215">
              <w:t>357900,22</w:t>
            </w:r>
          </w:p>
        </w:tc>
        <w:tc>
          <w:tcPr>
            <w:tcW w:w="2409" w:type="dxa"/>
            <w:noWrap/>
            <w:hideMark/>
          </w:tcPr>
          <w:p w14:paraId="0304B666" w14:textId="77777777" w:rsidR="00B84420" w:rsidRPr="009C0215" w:rsidRDefault="00B84420" w:rsidP="00B84420">
            <w:pPr>
              <w:jc w:val="center"/>
            </w:pPr>
            <w:r w:rsidRPr="009C0215">
              <w:t>5005014,96</w:t>
            </w:r>
          </w:p>
        </w:tc>
      </w:tr>
      <w:tr w:rsidR="00B84420" w:rsidRPr="009C0215" w14:paraId="0304B66B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68" w14:textId="77777777" w:rsidR="00B84420" w:rsidRPr="009C0215" w:rsidRDefault="00B84420" w:rsidP="00B84420">
            <w:pPr>
              <w:jc w:val="center"/>
            </w:pPr>
            <w:r w:rsidRPr="009C0215">
              <w:t>B</w:t>
            </w:r>
          </w:p>
        </w:tc>
        <w:tc>
          <w:tcPr>
            <w:tcW w:w="2694" w:type="dxa"/>
            <w:noWrap/>
            <w:hideMark/>
          </w:tcPr>
          <w:p w14:paraId="0304B669" w14:textId="77777777" w:rsidR="00B84420" w:rsidRPr="009C0215" w:rsidRDefault="00B84420" w:rsidP="00B84420">
            <w:pPr>
              <w:jc w:val="center"/>
            </w:pPr>
            <w:r w:rsidRPr="009C0215">
              <w:t>357878,48</w:t>
            </w:r>
          </w:p>
        </w:tc>
        <w:tc>
          <w:tcPr>
            <w:tcW w:w="2409" w:type="dxa"/>
            <w:noWrap/>
            <w:hideMark/>
          </w:tcPr>
          <w:p w14:paraId="0304B66A" w14:textId="77777777" w:rsidR="00B84420" w:rsidRPr="009C0215" w:rsidRDefault="00B84420" w:rsidP="00B84420">
            <w:pPr>
              <w:jc w:val="center"/>
            </w:pPr>
            <w:r w:rsidRPr="009C0215">
              <w:t>5005032,28</w:t>
            </w:r>
          </w:p>
        </w:tc>
      </w:tr>
      <w:tr w:rsidR="00B84420" w:rsidRPr="009C0215" w14:paraId="0304B66F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6C" w14:textId="77777777" w:rsidR="00B84420" w:rsidRPr="009C0215" w:rsidRDefault="00B84420" w:rsidP="00B84420">
            <w:pPr>
              <w:jc w:val="center"/>
            </w:pPr>
            <w:r w:rsidRPr="009C0215">
              <w:t>16</w:t>
            </w:r>
          </w:p>
        </w:tc>
        <w:tc>
          <w:tcPr>
            <w:tcW w:w="2694" w:type="dxa"/>
            <w:noWrap/>
            <w:hideMark/>
          </w:tcPr>
          <w:p w14:paraId="0304B66D" w14:textId="77777777" w:rsidR="00B84420" w:rsidRPr="009C0215" w:rsidRDefault="00B84420" w:rsidP="00B84420">
            <w:pPr>
              <w:jc w:val="center"/>
            </w:pPr>
            <w:r w:rsidRPr="009C0215">
              <w:t>357909,52</w:t>
            </w:r>
          </w:p>
        </w:tc>
        <w:tc>
          <w:tcPr>
            <w:tcW w:w="2409" w:type="dxa"/>
            <w:noWrap/>
            <w:hideMark/>
          </w:tcPr>
          <w:p w14:paraId="0304B66E" w14:textId="77777777" w:rsidR="00B84420" w:rsidRPr="009C0215" w:rsidRDefault="00B84420" w:rsidP="00B84420">
            <w:pPr>
              <w:jc w:val="center"/>
            </w:pPr>
            <w:r w:rsidRPr="009C0215">
              <w:t>5005053,42</w:t>
            </w:r>
          </w:p>
        </w:tc>
      </w:tr>
      <w:tr w:rsidR="00B84420" w:rsidRPr="009C0215" w14:paraId="0304B673" w14:textId="77777777" w:rsidTr="00B84420">
        <w:trPr>
          <w:trHeight w:val="300"/>
        </w:trPr>
        <w:tc>
          <w:tcPr>
            <w:tcW w:w="879" w:type="dxa"/>
            <w:noWrap/>
            <w:hideMark/>
          </w:tcPr>
          <w:p w14:paraId="0304B670" w14:textId="77777777" w:rsidR="00B84420" w:rsidRPr="009C0215" w:rsidRDefault="00B84420" w:rsidP="00B84420">
            <w:pPr>
              <w:jc w:val="center"/>
            </w:pPr>
            <w:r w:rsidRPr="009C0215">
              <w:t>15</w:t>
            </w:r>
          </w:p>
        </w:tc>
        <w:tc>
          <w:tcPr>
            <w:tcW w:w="2694" w:type="dxa"/>
            <w:noWrap/>
            <w:hideMark/>
          </w:tcPr>
          <w:p w14:paraId="0304B671" w14:textId="77777777" w:rsidR="00B84420" w:rsidRPr="009C0215" w:rsidRDefault="00B84420" w:rsidP="00B84420">
            <w:pPr>
              <w:jc w:val="center"/>
            </w:pPr>
            <w:r w:rsidRPr="009C0215">
              <w:t>357922,96</w:t>
            </w:r>
          </w:p>
        </w:tc>
        <w:tc>
          <w:tcPr>
            <w:tcW w:w="2409" w:type="dxa"/>
            <w:noWrap/>
            <w:hideMark/>
          </w:tcPr>
          <w:p w14:paraId="0304B672" w14:textId="77777777" w:rsidR="00B84420" w:rsidRPr="009C0215" w:rsidRDefault="00B84420" w:rsidP="00B84420">
            <w:pPr>
              <w:jc w:val="center"/>
            </w:pPr>
            <w:r w:rsidRPr="009C0215">
              <w:t>5005042,87</w:t>
            </w:r>
          </w:p>
        </w:tc>
      </w:tr>
    </w:tbl>
    <w:p w14:paraId="0304B674" w14:textId="77777777" w:rsidR="00B84420" w:rsidRDefault="00B84420" w:rsidP="00CF5C50">
      <w:pPr>
        <w:autoSpaceDE w:val="0"/>
        <w:autoSpaceDN w:val="0"/>
        <w:adjustRightInd w:val="0"/>
      </w:pPr>
    </w:p>
    <w:p w14:paraId="0304B675" w14:textId="77777777" w:rsidR="00B84420" w:rsidRDefault="009C0215" w:rsidP="00B84420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9C0215">
        <w:t>Benzinska postaja Dubrovnik Orsan</w:t>
      </w:r>
      <w:r w:rsidR="00226449">
        <w:t xml:space="preserve"> na dijelu k.o. Dubrovnik, Grad Dubrovnik, Dubrovačko-neretvanska županija </w:t>
      </w:r>
    </w:p>
    <w:p w14:paraId="0304B676" w14:textId="77777777" w:rsidR="009C0215" w:rsidRDefault="009C0215" w:rsidP="009C0215">
      <w:pPr>
        <w:autoSpaceDE w:val="0"/>
        <w:autoSpaceDN w:val="0"/>
        <w:adjustRightInd w:val="0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9"/>
        <w:gridCol w:w="2694"/>
        <w:gridCol w:w="2409"/>
      </w:tblGrid>
      <w:tr w:rsidR="009C0215" w:rsidRPr="009C0215" w14:paraId="0304B678" w14:textId="77777777" w:rsidTr="009C0215">
        <w:trPr>
          <w:trHeight w:val="574"/>
        </w:trPr>
        <w:tc>
          <w:tcPr>
            <w:tcW w:w="5982" w:type="dxa"/>
            <w:gridSpan w:val="3"/>
            <w:vAlign w:val="center"/>
          </w:tcPr>
          <w:p w14:paraId="0304B677" w14:textId="77777777" w:rsidR="009C0215" w:rsidRPr="009C0215" w:rsidRDefault="009C0215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Koordinate kopnenog dijela</w:t>
            </w:r>
          </w:p>
        </w:tc>
      </w:tr>
      <w:tr w:rsidR="009C0215" w:rsidRPr="009C0215" w14:paraId="0304B67C" w14:textId="77777777" w:rsidTr="00756FFB">
        <w:trPr>
          <w:trHeight w:val="397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679" w14:textId="77777777" w:rsidR="009C0215" w:rsidRPr="009C0215" w:rsidRDefault="009C0215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Broj 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67A" w14:textId="77777777" w:rsidR="009C0215" w:rsidRPr="009C0215" w:rsidRDefault="009C0215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67B" w14:textId="77777777" w:rsidR="009C0215" w:rsidRPr="009C0215" w:rsidRDefault="009C0215" w:rsidP="009C0215">
            <w:pPr>
              <w:autoSpaceDE w:val="0"/>
              <w:autoSpaceDN w:val="0"/>
              <w:adjustRightInd w:val="0"/>
              <w:jc w:val="center"/>
            </w:pPr>
            <w:r w:rsidRPr="009C0215">
              <w:t>N</w:t>
            </w:r>
          </w:p>
        </w:tc>
      </w:tr>
      <w:tr w:rsidR="009C0215" w14:paraId="0304B68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7D" w14:textId="77777777" w:rsidR="009C0215" w:rsidRPr="009C0215" w:rsidRDefault="009C0215">
            <w:pPr>
              <w:jc w:val="center"/>
            </w:pPr>
            <w:r w:rsidRPr="009C0215">
              <w:t>1</w:t>
            </w:r>
          </w:p>
        </w:tc>
        <w:tc>
          <w:tcPr>
            <w:tcW w:w="2694" w:type="dxa"/>
            <w:noWrap/>
            <w:hideMark/>
          </w:tcPr>
          <w:p w14:paraId="0304B67E" w14:textId="77777777" w:rsidR="009C0215" w:rsidRPr="009C0215" w:rsidRDefault="009C0215">
            <w:pPr>
              <w:jc w:val="center"/>
            </w:pPr>
            <w:r w:rsidRPr="009C0215">
              <w:t>629483,12</w:t>
            </w:r>
          </w:p>
        </w:tc>
        <w:tc>
          <w:tcPr>
            <w:tcW w:w="2409" w:type="dxa"/>
            <w:noWrap/>
            <w:hideMark/>
          </w:tcPr>
          <w:p w14:paraId="0304B67F" w14:textId="77777777" w:rsidR="009C0215" w:rsidRPr="009C0215" w:rsidRDefault="009C0215">
            <w:pPr>
              <w:jc w:val="center"/>
            </w:pPr>
            <w:r w:rsidRPr="009C0215">
              <w:t>4725564,29</w:t>
            </w:r>
          </w:p>
        </w:tc>
      </w:tr>
      <w:tr w:rsidR="009C0215" w14:paraId="0304B68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81" w14:textId="77777777" w:rsidR="009C0215" w:rsidRPr="009C0215" w:rsidRDefault="009C0215">
            <w:pPr>
              <w:jc w:val="center"/>
            </w:pPr>
            <w:r w:rsidRPr="009C0215">
              <w:t>2</w:t>
            </w:r>
          </w:p>
        </w:tc>
        <w:tc>
          <w:tcPr>
            <w:tcW w:w="2694" w:type="dxa"/>
            <w:noWrap/>
            <w:hideMark/>
          </w:tcPr>
          <w:p w14:paraId="0304B682" w14:textId="77777777" w:rsidR="009C0215" w:rsidRPr="009C0215" w:rsidRDefault="009C0215">
            <w:pPr>
              <w:jc w:val="center"/>
            </w:pPr>
            <w:r w:rsidRPr="009C0215">
              <w:t>629483,58</w:t>
            </w:r>
          </w:p>
        </w:tc>
        <w:tc>
          <w:tcPr>
            <w:tcW w:w="2409" w:type="dxa"/>
            <w:noWrap/>
            <w:hideMark/>
          </w:tcPr>
          <w:p w14:paraId="0304B683" w14:textId="77777777" w:rsidR="009C0215" w:rsidRPr="009C0215" w:rsidRDefault="009C0215">
            <w:pPr>
              <w:jc w:val="center"/>
            </w:pPr>
            <w:r w:rsidRPr="009C0215">
              <w:t>4725564,12</w:t>
            </w:r>
          </w:p>
        </w:tc>
      </w:tr>
      <w:tr w:rsidR="009C0215" w14:paraId="0304B68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85" w14:textId="77777777" w:rsidR="009C0215" w:rsidRPr="009C0215" w:rsidRDefault="009C0215">
            <w:pPr>
              <w:jc w:val="center"/>
            </w:pPr>
            <w:r w:rsidRPr="009C0215">
              <w:t>3</w:t>
            </w:r>
          </w:p>
        </w:tc>
        <w:tc>
          <w:tcPr>
            <w:tcW w:w="2694" w:type="dxa"/>
            <w:noWrap/>
            <w:hideMark/>
          </w:tcPr>
          <w:p w14:paraId="0304B686" w14:textId="77777777" w:rsidR="009C0215" w:rsidRPr="009C0215" w:rsidRDefault="009C0215">
            <w:pPr>
              <w:jc w:val="center"/>
            </w:pPr>
            <w:r w:rsidRPr="009C0215">
              <w:t>629485,41</w:t>
            </w:r>
          </w:p>
        </w:tc>
        <w:tc>
          <w:tcPr>
            <w:tcW w:w="2409" w:type="dxa"/>
            <w:noWrap/>
            <w:hideMark/>
          </w:tcPr>
          <w:p w14:paraId="0304B687" w14:textId="77777777" w:rsidR="009C0215" w:rsidRPr="009C0215" w:rsidRDefault="009C0215">
            <w:pPr>
              <w:jc w:val="center"/>
            </w:pPr>
            <w:r w:rsidRPr="009C0215">
              <w:t>4725562,26</w:t>
            </w:r>
          </w:p>
        </w:tc>
      </w:tr>
      <w:tr w:rsidR="009C0215" w14:paraId="0304B68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89" w14:textId="77777777" w:rsidR="009C0215" w:rsidRPr="009C0215" w:rsidRDefault="009C0215">
            <w:pPr>
              <w:jc w:val="center"/>
            </w:pPr>
            <w:r w:rsidRPr="009C0215">
              <w:t>4</w:t>
            </w:r>
          </w:p>
        </w:tc>
        <w:tc>
          <w:tcPr>
            <w:tcW w:w="2694" w:type="dxa"/>
            <w:noWrap/>
            <w:hideMark/>
          </w:tcPr>
          <w:p w14:paraId="0304B68A" w14:textId="77777777" w:rsidR="009C0215" w:rsidRPr="009C0215" w:rsidRDefault="009C0215">
            <w:pPr>
              <w:jc w:val="center"/>
            </w:pPr>
            <w:r w:rsidRPr="009C0215">
              <w:t>629487,45</w:t>
            </w:r>
          </w:p>
        </w:tc>
        <w:tc>
          <w:tcPr>
            <w:tcW w:w="2409" w:type="dxa"/>
            <w:noWrap/>
            <w:hideMark/>
          </w:tcPr>
          <w:p w14:paraId="0304B68B" w14:textId="77777777" w:rsidR="009C0215" w:rsidRPr="009C0215" w:rsidRDefault="009C0215">
            <w:pPr>
              <w:jc w:val="center"/>
            </w:pPr>
            <w:r w:rsidRPr="009C0215">
              <w:t>4725561,16</w:t>
            </w:r>
          </w:p>
        </w:tc>
      </w:tr>
      <w:tr w:rsidR="009C0215" w14:paraId="0304B69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8D" w14:textId="77777777" w:rsidR="009C0215" w:rsidRPr="009C0215" w:rsidRDefault="009C0215">
            <w:pPr>
              <w:jc w:val="center"/>
            </w:pPr>
            <w:r w:rsidRPr="009C0215">
              <w:t>5</w:t>
            </w:r>
          </w:p>
        </w:tc>
        <w:tc>
          <w:tcPr>
            <w:tcW w:w="2694" w:type="dxa"/>
            <w:noWrap/>
            <w:hideMark/>
          </w:tcPr>
          <w:p w14:paraId="0304B68E" w14:textId="77777777" w:rsidR="009C0215" w:rsidRPr="009C0215" w:rsidRDefault="009C0215">
            <w:pPr>
              <w:jc w:val="center"/>
            </w:pPr>
            <w:r w:rsidRPr="009C0215">
              <w:t>629490,63</w:t>
            </w:r>
          </w:p>
        </w:tc>
        <w:tc>
          <w:tcPr>
            <w:tcW w:w="2409" w:type="dxa"/>
            <w:noWrap/>
            <w:hideMark/>
          </w:tcPr>
          <w:p w14:paraId="0304B68F" w14:textId="77777777" w:rsidR="009C0215" w:rsidRPr="009C0215" w:rsidRDefault="009C0215">
            <w:pPr>
              <w:jc w:val="center"/>
            </w:pPr>
            <w:r w:rsidRPr="009C0215">
              <w:t>4725560,31</w:t>
            </w:r>
          </w:p>
        </w:tc>
      </w:tr>
      <w:tr w:rsidR="009C0215" w14:paraId="0304B69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91" w14:textId="77777777" w:rsidR="009C0215" w:rsidRPr="009C0215" w:rsidRDefault="009C0215">
            <w:pPr>
              <w:jc w:val="center"/>
            </w:pPr>
            <w:r w:rsidRPr="009C0215">
              <w:t>6</w:t>
            </w:r>
          </w:p>
        </w:tc>
        <w:tc>
          <w:tcPr>
            <w:tcW w:w="2694" w:type="dxa"/>
            <w:noWrap/>
            <w:hideMark/>
          </w:tcPr>
          <w:p w14:paraId="0304B692" w14:textId="77777777" w:rsidR="009C0215" w:rsidRPr="009C0215" w:rsidRDefault="009C0215">
            <w:pPr>
              <w:jc w:val="center"/>
            </w:pPr>
            <w:r w:rsidRPr="009C0215">
              <w:t>629495,93</w:t>
            </w:r>
          </w:p>
        </w:tc>
        <w:tc>
          <w:tcPr>
            <w:tcW w:w="2409" w:type="dxa"/>
            <w:noWrap/>
            <w:hideMark/>
          </w:tcPr>
          <w:p w14:paraId="0304B693" w14:textId="77777777" w:rsidR="009C0215" w:rsidRPr="009C0215" w:rsidRDefault="009C0215">
            <w:pPr>
              <w:jc w:val="center"/>
            </w:pPr>
            <w:r w:rsidRPr="009C0215">
              <w:t>4725559,65</w:t>
            </w:r>
          </w:p>
        </w:tc>
      </w:tr>
      <w:tr w:rsidR="009C0215" w14:paraId="0304B69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95" w14:textId="77777777" w:rsidR="009C0215" w:rsidRPr="009C0215" w:rsidRDefault="009C0215">
            <w:pPr>
              <w:jc w:val="center"/>
            </w:pPr>
            <w:r w:rsidRPr="009C0215">
              <w:t>7</w:t>
            </w:r>
          </w:p>
        </w:tc>
        <w:tc>
          <w:tcPr>
            <w:tcW w:w="2694" w:type="dxa"/>
            <w:noWrap/>
            <w:hideMark/>
          </w:tcPr>
          <w:p w14:paraId="0304B696" w14:textId="77777777" w:rsidR="009C0215" w:rsidRPr="009C0215" w:rsidRDefault="009C0215">
            <w:pPr>
              <w:jc w:val="center"/>
            </w:pPr>
            <w:r w:rsidRPr="009C0215">
              <w:t>629495,87</w:t>
            </w:r>
          </w:p>
        </w:tc>
        <w:tc>
          <w:tcPr>
            <w:tcW w:w="2409" w:type="dxa"/>
            <w:noWrap/>
            <w:hideMark/>
          </w:tcPr>
          <w:p w14:paraId="0304B697" w14:textId="77777777" w:rsidR="009C0215" w:rsidRPr="009C0215" w:rsidRDefault="009C0215">
            <w:pPr>
              <w:jc w:val="center"/>
            </w:pPr>
            <w:r w:rsidRPr="009C0215">
              <w:t>4725557,90</w:t>
            </w:r>
          </w:p>
        </w:tc>
      </w:tr>
      <w:tr w:rsidR="009C0215" w14:paraId="0304B69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99" w14:textId="77777777" w:rsidR="009C0215" w:rsidRPr="009C0215" w:rsidRDefault="009C0215">
            <w:pPr>
              <w:jc w:val="center"/>
            </w:pPr>
            <w:r w:rsidRPr="009C0215">
              <w:t>D</w:t>
            </w:r>
          </w:p>
        </w:tc>
        <w:tc>
          <w:tcPr>
            <w:tcW w:w="2694" w:type="dxa"/>
            <w:noWrap/>
            <w:hideMark/>
          </w:tcPr>
          <w:p w14:paraId="0304B69A" w14:textId="77777777" w:rsidR="009C0215" w:rsidRPr="009C0215" w:rsidRDefault="009C0215">
            <w:pPr>
              <w:jc w:val="center"/>
            </w:pPr>
            <w:r w:rsidRPr="009C0215">
              <w:t>629496,08</w:t>
            </w:r>
          </w:p>
        </w:tc>
        <w:tc>
          <w:tcPr>
            <w:tcW w:w="2409" w:type="dxa"/>
            <w:noWrap/>
            <w:hideMark/>
          </w:tcPr>
          <w:p w14:paraId="0304B69B" w14:textId="77777777" w:rsidR="009C0215" w:rsidRPr="009C0215" w:rsidRDefault="009C0215">
            <w:pPr>
              <w:jc w:val="center"/>
            </w:pPr>
            <w:r w:rsidRPr="009C0215">
              <w:t>4725555,99</w:t>
            </w:r>
          </w:p>
        </w:tc>
      </w:tr>
      <w:tr w:rsidR="009C0215" w14:paraId="0304B6A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9D" w14:textId="77777777" w:rsidR="009C0215" w:rsidRPr="009C0215" w:rsidRDefault="009C0215">
            <w:pPr>
              <w:jc w:val="center"/>
            </w:pPr>
            <w:r w:rsidRPr="009C0215">
              <w:t>8</w:t>
            </w:r>
          </w:p>
        </w:tc>
        <w:tc>
          <w:tcPr>
            <w:tcW w:w="2694" w:type="dxa"/>
            <w:noWrap/>
            <w:hideMark/>
          </w:tcPr>
          <w:p w14:paraId="0304B69E" w14:textId="77777777" w:rsidR="009C0215" w:rsidRPr="009C0215" w:rsidRDefault="009C0215">
            <w:pPr>
              <w:jc w:val="center"/>
            </w:pPr>
            <w:r w:rsidRPr="009C0215">
              <w:t>629496,31</w:t>
            </w:r>
          </w:p>
        </w:tc>
        <w:tc>
          <w:tcPr>
            <w:tcW w:w="2409" w:type="dxa"/>
            <w:noWrap/>
            <w:hideMark/>
          </w:tcPr>
          <w:p w14:paraId="0304B69F" w14:textId="77777777" w:rsidR="009C0215" w:rsidRPr="009C0215" w:rsidRDefault="009C0215">
            <w:pPr>
              <w:jc w:val="center"/>
            </w:pPr>
            <w:r w:rsidRPr="009C0215">
              <w:t>4725554,66</w:t>
            </w:r>
          </w:p>
        </w:tc>
      </w:tr>
      <w:tr w:rsidR="009C0215" w14:paraId="0304B6A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A1" w14:textId="77777777" w:rsidR="009C0215" w:rsidRPr="009C0215" w:rsidRDefault="009C0215">
            <w:pPr>
              <w:jc w:val="center"/>
            </w:pPr>
            <w:r w:rsidRPr="009C0215">
              <w:t>9</w:t>
            </w:r>
          </w:p>
        </w:tc>
        <w:tc>
          <w:tcPr>
            <w:tcW w:w="2694" w:type="dxa"/>
            <w:noWrap/>
            <w:hideMark/>
          </w:tcPr>
          <w:p w14:paraId="0304B6A2" w14:textId="77777777" w:rsidR="009C0215" w:rsidRPr="009C0215" w:rsidRDefault="009C0215">
            <w:pPr>
              <w:jc w:val="center"/>
            </w:pPr>
            <w:r w:rsidRPr="009C0215">
              <w:t>629496,98</w:t>
            </w:r>
          </w:p>
        </w:tc>
        <w:tc>
          <w:tcPr>
            <w:tcW w:w="2409" w:type="dxa"/>
            <w:noWrap/>
            <w:hideMark/>
          </w:tcPr>
          <w:p w14:paraId="0304B6A3" w14:textId="77777777" w:rsidR="009C0215" w:rsidRPr="009C0215" w:rsidRDefault="009C0215">
            <w:pPr>
              <w:jc w:val="center"/>
            </w:pPr>
            <w:r w:rsidRPr="009C0215">
              <w:t>4725552,37</w:t>
            </w:r>
          </w:p>
        </w:tc>
      </w:tr>
      <w:tr w:rsidR="009C0215" w14:paraId="0304B6A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A5" w14:textId="77777777" w:rsidR="009C0215" w:rsidRPr="009C0215" w:rsidRDefault="009C0215">
            <w:pPr>
              <w:jc w:val="center"/>
            </w:pPr>
            <w:r w:rsidRPr="009C0215">
              <w:t>10</w:t>
            </w:r>
          </w:p>
        </w:tc>
        <w:tc>
          <w:tcPr>
            <w:tcW w:w="2694" w:type="dxa"/>
            <w:noWrap/>
            <w:hideMark/>
          </w:tcPr>
          <w:p w14:paraId="0304B6A6" w14:textId="77777777" w:rsidR="009C0215" w:rsidRPr="009C0215" w:rsidRDefault="009C0215">
            <w:pPr>
              <w:jc w:val="center"/>
            </w:pPr>
            <w:r w:rsidRPr="009C0215">
              <w:t>629497,59</w:t>
            </w:r>
          </w:p>
        </w:tc>
        <w:tc>
          <w:tcPr>
            <w:tcW w:w="2409" w:type="dxa"/>
            <w:noWrap/>
            <w:hideMark/>
          </w:tcPr>
          <w:p w14:paraId="0304B6A7" w14:textId="77777777" w:rsidR="009C0215" w:rsidRPr="009C0215" w:rsidRDefault="009C0215">
            <w:pPr>
              <w:jc w:val="center"/>
            </w:pPr>
            <w:r w:rsidRPr="009C0215">
              <w:t>4725550,85</w:t>
            </w:r>
          </w:p>
        </w:tc>
      </w:tr>
      <w:tr w:rsidR="009C0215" w14:paraId="0304B6A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A9" w14:textId="77777777" w:rsidR="009C0215" w:rsidRPr="009C0215" w:rsidRDefault="009C0215">
            <w:pPr>
              <w:jc w:val="center"/>
            </w:pPr>
            <w:r w:rsidRPr="009C0215">
              <w:t>11</w:t>
            </w:r>
          </w:p>
        </w:tc>
        <w:tc>
          <w:tcPr>
            <w:tcW w:w="2694" w:type="dxa"/>
            <w:noWrap/>
            <w:hideMark/>
          </w:tcPr>
          <w:p w14:paraId="0304B6AA" w14:textId="77777777" w:rsidR="009C0215" w:rsidRPr="009C0215" w:rsidRDefault="009C0215">
            <w:pPr>
              <w:jc w:val="center"/>
            </w:pPr>
            <w:r w:rsidRPr="009C0215">
              <w:t>629498,33</w:t>
            </w:r>
          </w:p>
        </w:tc>
        <w:tc>
          <w:tcPr>
            <w:tcW w:w="2409" w:type="dxa"/>
            <w:noWrap/>
            <w:hideMark/>
          </w:tcPr>
          <w:p w14:paraId="0304B6AB" w14:textId="77777777" w:rsidR="009C0215" w:rsidRPr="009C0215" w:rsidRDefault="009C0215">
            <w:pPr>
              <w:jc w:val="center"/>
            </w:pPr>
            <w:r w:rsidRPr="009C0215">
              <w:t>4725549,40</w:t>
            </w:r>
          </w:p>
        </w:tc>
      </w:tr>
      <w:tr w:rsidR="009C0215" w14:paraId="0304B6B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AD" w14:textId="77777777" w:rsidR="009C0215" w:rsidRPr="009C0215" w:rsidRDefault="009C0215">
            <w:pPr>
              <w:jc w:val="center"/>
            </w:pPr>
            <w:r w:rsidRPr="009C0215">
              <w:t>12</w:t>
            </w:r>
          </w:p>
        </w:tc>
        <w:tc>
          <w:tcPr>
            <w:tcW w:w="2694" w:type="dxa"/>
            <w:noWrap/>
            <w:hideMark/>
          </w:tcPr>
          <w:p w14:paraId="0304B6AE" w14:textId="77777777" w:rsidR="009C0215" w:rsidRPr="009C0215" w:rsidRDefault="009C0215">
            <w:pPr>
              <w:jc w:val="center"/>
            </w:pPr>
            <w:r w:rsidRPr="009C0215">
              <w:t>629498,92</w:t>
            </w:r>
          </w:p>
        </w:tc>
        <w:tc>
          <w:tcPr>
            <w:tcW w:w="2409" w:type="dxa"/>
            <w:noWrap/>
            <w:hideMark/>
          </w:tcPr>
          <w:p w14:paraId="0304B6AF" w14:textId="77777777" w:rsidR="009C0215" w:rsidRPr="009C0215" w:rsidRDefault="009C0215">
            <w:pPr>
              <w:jc w:val="center"/>
            </w:pPr>
            <w:r w:rsidRPr="009C0215">
              <w:t>4725548,33</w:t>
            </w:r>
          </w:p>
        </w:tc>
      </w:tr>
      <w:tr w:rsidR="009C0215" w14:paraId="0304B6B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B1" w14:textId="77777777" w:rsidR="009C0215" w:rsidRPr="009C0215" w:rsidRDefault="009C0215">
            <w:pPr>
              <w:jc w:val="center"/>
            </w:pPr>
            <w:r w:rsidRPr="009C0215">
              <w:t>13</w:t>
            </w:r>
          </w:p>
        </w:tc>
        <w:tc>
          <w:tcPr>
            <w:tcW w:w="2694" w:type="dxa"/>
            <w:noWrap/>
            <w:hideMark/>
          </w:tcPr>
          <w:p w14:paraId="0304B6B2" w14:textId="77777777" w:rsidR="009C0215" w:rsidRPr="009C0215" w:rsidRDefault="009C0215">
            <w:pPr>
              <w:jc w:val="center"/>
            </w:pPr>
            <w:r w:rsidRPr="009C0215">
              <w:t>629499,86</w:t>
            </w:r>
          </w:p>
        </w:tc>
        <w:tc>
          <w:tcPr>
            <w:tcW w:w="2409" w:type="dxa"/>
            <w:noWrap/>
            <w:hideMark/>
          </w:tcPr>
          <w:p w14:paraId="0304B6B3" w14:textId="77777777" w:rsidR="009C0215" w:rsidRPr="009C0215" w:rsidRDefault="009C0215">
            <w:pPr>
              <w:jc w:val="center"/>
            </w:pPr>
            <w:r w:rsidRPr="009C0215">
              <w:t>4725546,67</w:t>
            </w:r>
          </w:p>
        </w:tc>
      </w:tr>
      <w:tr w:rsidR="009C0215" w14:paraId="0304B6B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B5" w14:textId="77777777" w:rsidR="009C0215" w:rsidRPr="009C0215" w:rsidRDefault="009C0215">
            <w:pPr>
              <w:jc w:val="center"/>
            </w:pPr>
            <w:r w:rsidRPr="009C0215">
              <w:t>14</w:t>
            </w:r>
          </w:p>
        </w:tc>
        <w:tc>
          <w:tcPr>
            <w:tcW w:w="2694" w:type="dxa"/>
            <w:noWrap/>
            <w:hideMark/>
          </w:tcPr>
          <w:p w14:paraId="0304B6B6" w14:textId="77777777" w:rsidR="009C0215" w:rsidRPr="009C0215" w:rsidRDefault="009C0215">
            <w:pPr>
              <w:jc w:val="center"/>
            </w:pPr>
            <w:r w:rsidRPr="009C0215">
              <w:t>629505,73</w:t>
            </w:r>
          </w:p>
        </w:tc>
        <w:tc>
          <w:tcPr>
            <w:tcW w:w="2409" w:type="dxa"/>
            <w:noWrap/>
            <w:hideMark/>
          </w:tcPr>
          <w:p w14:paraId="0304B6B7" w14:textId="77777777" w:rsidR="009C0215" w:rsidRPr="009C0215" w:rsidRDefault="009C0215">
            <w:pPr>
              <w:jc w:val="center"/>
            </w:pPr>
            <w:r w:rsidRPr="009C0215">
              <w:t>4725549,69</w:t>
            </w:r>
          </w:p>
        </w:tc>
      </w:tr>
      <w:tr w:rsidR="009C0215" w14:paraId="0304B6B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B9" w14:textId="77777777" w:rsidR="009C0215" w:rsidRPr="009C0215" w:rsidRDefault="009C0215">
            <w:pPr>
              <w:jc w:val="center"/>
            </w:pPr>
            <w:r w:rsidRPr="009C0215">
              <w:t>15</w:t>
            </w:r>
          </w:p>
        </w:tc>
        <w:tc>
          <w:tcPr>
            <w:tcW w:w="2694" w:type="dxa"/>
            <w:noWrap/>
            <w:hideMark/>
          </w:tcPr>
          <w:p w14:paraId="0304B6BA" w14:textId="77777777" w:rsidR="009C0215" w:rsidRPr="009C0215" w:rsidRDefault="009C0215">
            <w:pPr>
              <w:jc w:val="center"/>
            </w:pPr>
            <w:r w:rsidRPr="009C0215">
              <w:t>629511,57</w:t>
            </w:r>
          </w:p>
        </w:tc>
        <w:tc>
          <w:tcPr>
            <w:tcW w:w="2409" w:type="dxa"/>
            <w:noWrap/>
            <w:hideMark/>
          </w:tcPr>
          <w:p w14:paraId="0304B6BB" w14:textId="77777777" w:rsidR="009C0215" w:rsidRPr="009C0215" w:rsidRDefault="009C0215">
            <w:pPr>
              <w:jc w:val="center"/>
            </w:pPr>
            <w:r w:rsidRPr="009C0215">
              <w:t>4725552,70</w:t>
            </w:r>
          </w:p>
        </w:tc>
      </w:tr>
      <w:tr w:rsidR="009C0215" w14:paraId="0304B6C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BD" w14:textId="77777777" w:rsidR="009C0215" w:rsidRPr="009C0215" w:rsidRDefault="009C0215">
            <w:pPr>
              <w:jc w:val="center"/>
            </w:pPr>
            <w:r w:rsidRPr="009C0215">
              <w:t>16</w:t>
            </w:r>
          </w:p>
        </w:tc>
        <w:tc>
          <w:tcPr>
            <w:tcW w:w="2694" w:type="dxa"/>
            <w:noWrap/>
            <w:hideMark/>
          </w:tcPr>
          <w:p w14:paraId="0304B6BE" w14:textId="77777777" w:rsidR="009C0215" w:rsidRPr="009C0215" w:rsidRDefault="009C0215">
            <w:pPr>
              <w:jc w:val="center"/>
            </w:pPr>
            <w:r w:rsidRPr="009C0215">
              <w:t>629510,51</w:t>
            </w:r>
          </w:p>
        </w:tc>
        <w:tc>
          <w:tcPr>
            <w:tcW w:w="2409" w:type="dxa"/>
            <w:noWrap/>
            <w:hideMark/>
          </w:tcPr>
          <w:p w14:paraId="0304B6BF" w14:textId="77777777" w:rsidR="009C0215" w:rsidRPr="009C0215" w:rsidRDefault="009C0215">
            <w:pPr>
              <w:jc w:val="center"/>
            </w:pPr>
            <w:r w:rsidRPr="009C0215">
              <w:t>4725554,76</w:t>
            </w:r>
          </w:p>
        </w:tc>
      </w:tr>
      <w:tr w:rsidR="009C0215" w14:paraId="0304B6C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C1" w14:textId="77777777" w:rsidR="009C0215" w:rsidRPr="009C0215" w:rsidRDefault="009C0215">
            <w:pPr>
              <w:jc w:val="center"/>
            </w:pPr>
            <w:r w:rsidRPr="009C0215">
              <w:t>17</w:t>
            </w:r>
          </w:p>
        </w:tc>
        <w:tc>
          <w:tcPr>
            <w:tcW w:w="2694" w:type="dxa"/>
            <w:noWrap/>
            <w:hideMark/>
          </w:tcPr>
          <w:p w14:paraId="0304B6C2" w14:textId="77777777" w:rsidR="009C0215" w:rsidRPr="009C0215" w:rsidRDefault="009C0215">
            <w:pPr>
              <w:jc w:val="center"/>
            </w:pPr>
            <w:r w:rsidRPr="009C0215">
              <w:t>629512,28</w:t>
            </w:r>
          </w:p>
        </w:tc>
        <w:tc>
          <w:tcPr>
            <w:tcW w:w="2409" w:type="dxa"/>
            <w:noWrap/>
            <w:hideMark/>
          </w:tcPr>
          <w:p w14:paraId="0304B6C3" w14:textId="77777777" w:rsidR="009C0215" w:rsidRPr="009C0215" w:rsidRDefault="009C0215">
            <w:pPr>
              <w:jc w:val="center"/>
            </w:pPr>
            <w:r w:rsidRPr="009C0215">
              <w:t>4725555,70</w:t>
            </w:r>
          </w:p>
        </w:tc>
      </w:tr>
      <w:tr w:rsidR="009C0215" w14:paraId="0304B6C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C5" w14:textId="77777777" w:rsidR="009C0215" w:rsidRPr="009C0215" w:rsidRDefault="009C0215">
            <w:pPr>
              <w:jc w:val="center"/>
            </w:pPr>
            <w:r w:rsidRPr="009C0215">
              <w:t>18</w:t>
            </w:r>
          </w:p>
        </w:tc>
        <w:tc>
          <w:tcPr>
            <w:tcW w:w="2694" w:type="dxa"/>
            <w:noWrap/>
            <w:hideMark/>
          </w:tcPr>
          <w:p w14:paraId="0304B6C6" w14:textId="77777777" w:rsidR="009C0215" w:rsidRPr="009C0215" w:rsidRDefault="009C0215">
            <w:pPr>
              <w:jc w:val="center"/>
            </w:pPr>
            <w:r w:rsidRPr="009C0215">
              <w:t>629513,70</w:t>
            </w:r>
          </w:p>
        </w:tc>
        <w:tc>
          <w:tcPr>
            <w:tcW w:w="2409" w:type="dxa"/>
            <w:noWrap/>
            <w:hideMark/>
          </w:tcPr>
          <w:p w14:paraId="0304B6C7" w14:textId="77777777" w:rsidR="009C0215" w:rsidRPr="009C0215" w:rsidRDefault="009C0215">
            <w:pPr>
              <w:jc w:val="center"/>
            </w:pPr>
            <w:r w:rsidRPr="009C0215">
              <w:t>4725553,02</w:t>
            </w:r>
          </w:p>
        </w:tc>
      </w:tr>
      <w:tr w:rsidR="009C0215" w14:paraId="0304B6C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C9" w14:textId="77777777" w:rsidR="009C0215" w:rsidRPr="009C0215" w:rsidRDefault="009C0215">
            <w:pPr>
              <w:jc w:val="center"/>
            </w:pPr>
            <w:r w:rsidRPr="009C0215">
              <w:t>19</w:t>
            </w:r>
          </w:p>
        </w:tc>
        <w:tc>
          <w:tcPr>
            <w:tcW w:w="2694" w:type="dxa"/>
            <w:noWrap/>
            <w:hideMark/>
          </w:tcPr>
          <w:p w14:paraId="0304B6CA" w14:textId="77777777" w:rsidR="009C0215" w:rsidRPr="009C0215" w:rsidRDefault="009C0215">
            <w:pPr>
              <w:jc w:val="center"/>
            </w:pPr>
            <w:r w:rsidRPr="009C0215">
              <w:t>629515,12</w:t>
            </w:r>
          </w:p>
        </w:tc>
        <w:tc>
          <w:tcPr>
            <w:tcW w:w="2409" w:type="dxa"/>
            <w:noWrap/>
            <w:hideMark/>
          </w:tcPr>
          <w:p w14:paraId="0304B6CB" w14:textId="77777777" w:rsidR="009C0215" w:rsidRPr="009C0215" w:rsidRDefault="009C0215">
            <w:pPr>
              <w:jc w:val="center"/>
            </w:pPr>
            <w:r w:rsidRPr="009C0215">
              <w:t>4725550,35</w:t>
            </w:r>
          </w:p>
        </w:tc>
      </w:tr>
      <w:tr w:rsidR="009C0215" w14:paraId="0304B6D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CD" w14:textId="77777777" w:rsidR="009C0215" w:rsidRPr="009C0215" w:rsidRDefault="009C0215">
            <w:pPr>
              <w:jc w:val="center"/>
            </w:pPr>
            <w:r w:rsidRPr="009C0215">
              <w:t>20</w:t>
            </w:r>
          </w:p>
        </w:tc>
        <w:tc>
          <w:tcPr>
            <w:tcW w:w="2694" w:type="dxa"/>
            <w:noWrap/>
            <w:hideMark/>
          </w:tcPr>
          <w:p w14:paraId="0304B6CE" w14:textId="77777777" w:rsidR="009C0215" w:rsidRPr="009C0215" w:rsidRDefault="009C0215">
            <w:pPr>
              <w:jc w:val="center"/>
            </w:pPr>
            <w:r w:rsidRPr="009C0215">
              <w:t>629513,35</w:t>
            </w:r>
          </w:p>
        </w:tc>
        <w:tc>
          <w:tcPr>
            <w:tcW w:w="2409" w:type="dxa"/>
            <w:noWrap/>
            <w:hideMark/>
          </w:tcPr>
          <w:p w14:paraId="0304B6CF" w14:textId="77777777" w:rsidR="009C0215" w:rsidRPr="009C0215" w:rsidRDefault="009C0215">
            <w:pPr>
              <w:jc w:val="center"/>
            </w:pPr>
            <w:r w:rsidRPr="009C0215">
              <w:t>4725549,41</w:t>
            </w:r>
          </w:p>
        </w:tc>
      </w:tr>
      <w:tr w:rsidR="009C0215" w14:paraId="0304B6D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D1" w14:textId="77777777" w:rsidR="009C0215" w:rsidRPr="009C0215" w:rsidRDefault="009C0215">
            <w:pPr>
              <w:jc w:val="center"/>
            </w:pPr>
            <w:r w:rsidRPr="009C0215">
              <w:t>21</w:t>
            </w:r>
          </w:p>
        </w:tc>
        <w:tc>
          <w:tcPr>
            <w:tcW w:w="2694" w:type="dxa"/>
            <w:noWrap/>
            <w:hideMark/>
          </w:tcPr>
          <w:p w14:paraId="0304B6D2" w14:textId="77777777" w:rsidR="009C0215" w:rsidRPr="009C0215" w:rsidRDefault="009C0215">
            <w:pPr>
              <w:jc w:val="center"/>
            </w:pPr>
            <w:r w:rsidRPr="009C0215">
              <w:t>629512,27</w:t>
            </w:r>
          </w:p>
        </w:tc>
        <w:tc>
          <w:tcPr>
            <w:tcW w:w="2409" w:type="dxa"/>
            <w:noWrap/>
            <w:hideMark/>
          </w:tcPr>
          <w:p w14:paraId="0304B6D3" w14:textId="77777777" w:rsidR="009C0215" w:rsidRPr="009C0215" w:rsidRDefault="009C0215">
            <w:pPr>
              <w:jc w:val="center"/>
            </w:pPr>
            <w:r w:rsidRPr="009C0215">
              <w:t>4725551,44</w:t>
            </w:r>
          </w:p>
        </w:tc>
      </w:tr>
      <w:tr w:rsidR="009C0215" w14:paraId="0304B6D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D5" w14:textId="77777777" w:rsidR="009C0215" w:rsidRPr="009C0215" w:rsidRDefault="009C0215">
            <w:pPr>
              <w:jc w:val="center"/>
            </w:pPr>
            <w:r w:rsidRPr="009C0215">
              <w:t>22</w:t>
            </w:r>
          </w:p>
        </w:tc>
        <w:tc>
          <w:tcPr>
            <w:tcW w:w="2694" w:type="dxa"/>
            <w:noWrap/>
            <w:hideMark/>
          </w:tcPr>
          <w:p w14:paraId="0304B6D6" w14:textId="77777777" w:rsidR="009C0215" w:rsidRPr="009C0215" w:rsidRDefault="009C0215">
            <w:pPr>
              <w:jc w:val="center"/>
            </w:pPr>
            <w:r w:rsidRPr="009C0215">
              <w:t>629506,44</w:t>
            </w:r>
          </w:p>
        </w:tc>
        <w:tc>
          <w:tcPr>
            <w:tcW w:w="2409" w:type="dxa"/>
            <w:noWrap/>
            <w:hideMark/>
          </w:tcPr>
          <w:p w14:paraId="0304B6D7" w14:textId="77777777" w:rsidR="009C0215" w:rsidRPr="009C0215" w:rsidRDefault="009C0215">
            <w:pPr>
              <w:jc w:val="center"/>
            </w:pPr>
            <w:r w:rsidRPr="009C0215">
              <w:t>4725548,41</w:t>
            </w:r>
          </w:p>
        </w:tc>
      </w:tr>
      <w:tr w:rsidR="009C0215" w14:paraId="0304B6D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D9" w14:textId="77777777" w:rsidR="009C0215" w:rsidRPr="009C0215" w:rsidRDefault="009C0215">
            <w:pPr>
              <w:jc w:val="center"/>
            </w:pPr>
            <w:r w:rsidRPr="009C0215">
              <w:t>23</w:t>
            </w:r>
          </w:p>
        </w:tc>
        <w:tc>
          <w:tcPr>
            <w:tcW w:w="2694" w:type="dxa"/>
            <w:noWrap/>
            <w:hideMark/>
          </w:tcPr>
          <w:p w14:paraId="0304B6DA" w14:textId="77777777" w:rsidR="009C0215" w:rsidRPr="009C0215" w:rsidRDefault="009C0215">
            <w:pPr>
              <w:jc w:val="center"/>
            </w:pPr>
            <w:r w:rsidRPr="009C0215">
              <w:t>629500,61</w:t>
            </w:r>
          </w:p>
        </w:tc>
        <w:tc>
          <w:tcPr>
            <w:tcW w:w="2409" w:type="dxa"/>
            <w:noWrap/>
            <w:hideMark/>
          </w:tcPr>
          <w:p w14:paraId="0304B6DB" w14:textId="77777777" w:rsidR="009C0215" w:rsidRPr="009C0215" w:rsidRDefault="009C0215">
            <w:pPr>
              <w:jc w:val="center"/>
            </w:pPr>
            <w:r w:rsidRPr="009C0215">
              <w:t>4725545,39</w:t>
            </w:r>
          </w:p>
        </w:tc>
      </w:tr>
      <w:tr w:rsidR="009C0215" w14:paraId="0304B6E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DD" w14:textId="77777777" w:rsidR="009C0215" w:rsidRPr="009C0215" w:rsidRDefault="009C0215">
            <w:pPr>
              <w:jc w:val="center"/>
            </w:pPr>
            <w:r w:rsidRPr="009C0215">
              <w:t>24</w:t>
            </w:r>
          </w:p>
        </w:tc>
        <w:tc>
          <w:tcPr>
            <w:tcW w:w="2694" w:type="dxa"/>
            <w:noWrap/>
            <w:hideMark/>
          </w:tcPr>
          <w:p w14:paraId="0304B6DE" w14:textId="77777777" w:rsidR="009C0215" w:rsidRPr="009C0215" w:rsidRDefault="009C0215">
            <w:pPr>
              <w:jc w:val="center"/>
            </w:pPr>
            <w:r w:rsidRPr="009C0215">
              <w:t>629501,82</w:t>
            </w:r>
          </w:p>
        </w:tc>
        <w:tc>
          <w:tcPr>
            <w:tcW w:w="2409" w:type="dxa"/>
            <w:noWrap/>
            <w:hideMark/>
          </w:tcPr>
          <w:p w14:paraId="0304B6DF" w14:textId="77777777" w:rsidR="009C0215" w:rsidRPr="009C0215" w:rsidRDefault="009C0215">
            <w:pPr>
              <w:jc w:val="center"/>
            </w:pPr>
            <w:r w:rsidRPr="009C0215">
              <w:t>4725543,7</w:t>
            </w:r>
            <w:r w:rsidR="00310CE0">
              <w:t>0</w:t>
            </w:r>
          </w:p>
        </w:tc>
      </w:tr>
      <w:tr w:rsidR="009C0215" w14:paraId="0304B6E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E1" w14:textId="77777777" w:rsidR="009C0215" w:rsidRPr="009C0215" w:rsidRDefault="009C0215">
            <w:pPr>
              <w:jc w:val="center"/>
            </w:pPr>
            <w:r w:rsidRPr="009C0215">
              <w:t>25</w:t>
            </w:r>
          </w:p>
        </w:tc>
        <w:tc>
          <w:tcPr>
            <w:tcW w:w="2694" w:type="dxa"/>
            <w:noWrap/>
            <w:hideMark/>
          </w:tcPr>
          <w:p w14:paraId="0304B6E2" w14:textId="77777777" w:rsidR="009C0215" w:rsidRPr="009C0215" w:rsidRDefault="009C0215">
            <w:pPr>
              <w:jc w:val="center"/>
            </w:pPr>
            <w:r w:rsidRPr="009C0215">
              <w:t>629503,18</w:t>
            </w:r>
          </w:p>
        </w:tc>
        <w:tc>
          <w:tcPr>
            <w:tcW w:w="2409" w:type="dxa"/>
            <w:noWrap/>
            <w:hideMark/>
          </w:tcPr>
          <w:p w14:paraId="0304B6E3" w14:textId="77777777" w:rsidR="009C0215" w:rsidRPr="009C0215" w:rsidRDefault="009C0215">
            <w:pPr>
              <w:jc w:val="center"/>
            </w:pPr>
            <w:r w:rsidRPr="009C0215">
              <w:t>4725541,89</w:t>
            </w:r>
          </w:p>
        </w:tc>
      </w:tr>
      <w:tr w:rsidR="009C0215" w14:paraId="0304B6E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E5" w14:textId="77777777" w:rsidR="009C0215" w:rsidRPr="009C0215" w:rsidRDefault="009C0215">
            <w:pPr>
              <w:jc w:val="center"/>
            </w:pPr>
            <w:r w:rsidRPr="009C0215">
              <w:t>26</w:t>
            </w:r>
          </w:p>
        </w:tc>
        <w:tc>
          <w:tcPr>
            <w:tcW w:w="2694" w:type="dxa"/>
            <w:noWrap/>
            <w:hideMark/>
          </w:tcPr>
          <w:p w14:paraId="0304B6E6" w14:textId="77777777" w:rsidR="009C0215" w:rsidRPr="009C0215" w:rsidRDefault="009C0215">
            <w:pPr>
              <w:jc w:val="center"/>
            </w:pPr>
            <w:r w:rsidRPr="009C0215">
              <w:t>629504,94</w:t>
            </w:r>
          </w:p>
        </w:tc>
        <w:tc>
          <w:tcPr>
            <w:tcW w:w="2409" w:type="dxa"/>
            <w:noWrap/>
            <w:hideMark/>
          </w:tcPr>
          <w:p w14:paraId="0304B6E7" w14:textId="77777777" w:rsidR="009C0215" w:rsidRPr="009C0215" w:rsidRDefault="009C0215">
            <w:pPr>
              <w:jc w:val="center"/>
            </w:pPr>
            <w:r w:rsidRPr="009C0215">
              <w:t>4725539,72</w:t>
            </w:r>
          </w:p>
        </w:tc>
      </w:tr>
      <w:tr w:rsidR="009C0215" w14:paraId="0304B6E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E9" w14:textId="77777777" w:rsidR="009C0215" w:rsidRPr="009C0215" w:rsidRDefault="009C0215">
            <w:pPr>
              <w:jc w:val="center"/>
            </w:pPr>
            <w:r w:rsidRPr="009C0215">
              <w:t>C</w:t>
            </w:r>
          </w:p>
        </w:tc>
        <w:tc>
          <w:tcPr>
            <w:tcW w:w="2694" w:type="dxa"/>
            <w:noWrap/>
            <w:hideMark/>
          </w:tcPr>
          <w:p w14:paraId="0304B6EA" w14:textId="77777777" w:rsidR="009C0215" w:rsidRPr="009C0215" w:rsidRDefault="009C0215">
            <w:pPr>
              <w:jc w:val="center"/>
            </w:pPr>
            <w:r w:rsidRPr="009C0215">
              <w:t>629506,94</w:t>
            </w:r>
          </w:p>
        </w:tc>
        <w:tc>
          <w:tcPr>
            <w:tcW w:w="2409" w:type="dxa"/>
            <w:noWrap/>
            <w:hideMark/>
          </w:tcPr>
          <w:p w14:paraId="0304B6EB" w14:textId="77777777" w:rsidR="009C0215" w:rsidRPr="009C0215" w:rsidRDefault="009C0215">
            <w:pPr>
              <w:jc w:val="center"/>
            </w:pPr>
            <w:r w:rsidRPr="009C0215">
              <w:t>4725537,43</w:t>
            </w:r>
          </w:p>
        </w:tc>
      </w:tr>
      <w:tr w:rsidR="009C0215" w14:paraId="0304B6F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ED" w14:textId="77777777" w:rsidR="009C0215" w:rsidRPr="009C0215" w:rsidRDefault="009C0215">
            <w:pPr>
              <w:jc w:val="center"/>
            </w:pPr>
            <w:r w:rsidRPr="009C0215">
              <w:t>27</w:t>
            </w:r>
          </w:p>
        </w:tc>
        <w:tc>
          <w:tcPr>
            <w:tcW w:w="2694" w:type="dxa"/>
            <w:noWrap/>
            <w:hideMark/>
          </w:tcPr>
          <w:p w14:paraId="0304B6EE" w14:textId="77777777" w:rsidR="009C0215" w:rsidRPr="009C0215" w:rsidRDefault="009C0215">
            <w:pPr>
              <w:jc w:val="center"/>
            </w:pPr>
            <w:r w:rsidRPr="009C0215">
              <w:t>629510,16</w:t>
            </w:r>
          </w:p>
        </w:tc>
        <w:tc>
          <w:tcPr>
            <w:tcW w:w="2409" w:type="dxa"/>
            <w:noWrap/>
            <w:hideMark/>
          </w:tcPr>
          <w:p w14:paraId="0304B6EF" w14:textId="77777777" w:rsidR="009C0215" w:rsidRPr="009C0215" w:rsidRDefault="009C0215">
            <w:pPr>
              <w:jc w:val="center"/>
            </w:pPr>
            <w:r w:rsidRPr="009C0215">
              <w:t>4725534,01</w:t>
            </w:r>
          </w:p>
        </w:tc>
      </w:tr>
      <w:tr w:rsidR="009C0215" w14:paraId="0304B6F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F1" w14:textId="77777777" w:rsidR="009C0215" w:rsidRPr="009C0215" w:rsidRDefault="009C0215">
            <w:pPr>
              <w:jc w:val="center"/>
            </w:pPr>
            <w:r w:rsidRPr="009C0215">
              <w:t>28</w:t>
            </w:r>
          </w:p>
        </w:tc>
        <w:tc>
          <w:tcPr>
            <w:tcW w:w="2694" w:type="dxa"/>
            <w:noWrap/>
            <w:hideMark/>
          </w:tcPr>
          <w:p w14:paraId="0304B6F2" w14:textId="77777777" w:rsidR="009C0215" w:rsidRPr="009C0215" w:rsidRDefault="009C0215">
            <w:pPr>
              <w:jc w:val="center"/>
            </w:pPr>
            <w:r w:rsidRPr="009C0215">
              <w:t>629515,16</w:t>
            </w:r>
          </w:p>
        </w:tc>
        <w:tc>
          <w:tcPr>
            <w:tcW w:w="2409" w:type="dxa"/>
            <w:noWrap/>
            <w:hideMark/>
          </w:tcPr>
          <w:p w14:paraId="0304B6F3" w14:textId="77777777" w:rsidR="009C0215" w:rsidRPr="009C0215" w:rsidRDefault="009C0215">
            <w:pPr>
              <w:jc w:val="center"/>
            </w:pPr>
            <w:r w:rsidRPr="009C0215">
              <w:t>4725528,76</w:t>
            </w:r>
          </w:p>
        </w:tc>
      </w:tr>
      <w:tr w:rsidR="009C0215" w14:paraId="0304B6F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F5" w14:textId="77777777" w:rsidR="009C0215" w:rsidRPr="009C0215" w:rsidRDefault="009C0215">
            <w:pPr>
              <w:jc w:val="center"/>
            </w:pPr>
            <w:r w:rsidRPr="009C0215">
              <w:t>29</w:t>
            </w:r>
          </w:p>
        </w:tc>
        <w:tc>
          <w:tcPr>
            <w:tcW w:w="2694" w:type="dxa"/>
            <w:noWrap/>
            <w:hideMark/>
          </w:tcPr>
          <w:p w14:paraId="0304B6F6" w14:textId="77777777" w:rsidR="009C0215" w:rsidRPr="009C0215" w:rsidRDefault="009C0215">
            <w:pPr>
              <w:jc w:val="center"/>
            </w:pPr>
            <w:r w:rsidRPr="009C0215">
              <w:t>629510,01</w:t>
            </w:r>
          </w:p>
        </w:tc>
        <w:tc>
          <w:tcPr>
            <w:tcW w:w="2409" w:type="dxa"/>
            <w:noWrap/>
            <w:hideMark/>
          </w:tcPr>
          <w:p w14:paraId="0304B6F7" w14:textId="77777777" w:rsidR="009C0215" w:rsidRPr="009C0215" w:rsidRDefault="009C0215">
            <w:pPr>
              <w:jc w:val="center"/>
            </w:pPr>
            <w:r w:rsidRPr="009C0215">
              <w:t>4725523,92</w:t>
            </w:r>
          </w:p>
        </w:tc>
      </w:tr>
      <w:tr w:rsidR="009C0215" w14:paraId="0304B6F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F9" w14:textId="77777777" w:rsidR="009C0215" w:rsidRPr="009C0215" w:rsidRDefault="009C0215">
            <w:pPr>
              <w:jc w:val="center"/>
            </w:pPr>
            <w:r w:rsidRPr="009C0215">
              <w:t>30</w:t>
            </w:r>
          </w:p>
        </w:tc>
        <w:tc>
          <w:tcPr>
            <w:tcW w:w="2694" w:type="dxa"/>
            <w:noWrap/>
            <w:hideMark/>
          </w:tcPr>
          <w:p w14:paraId="0304B6FA" w14:textId="77777777" w:rsidR="009C0215" w:rsidRPr="009C0215" w:rsidRDefault="009C0215">
            <w:pPr>
              <w:jc w:val="center"/>
            </w:pPr>
            <w:r w:rsidRPr="009C0215">
              <w:t>629508,66</w:t>
            </w:r>
          </w:p>
        </w:tc>
        <w:tc>
          <w:tcPr>
            <w:tcW w:w="2409" w:type="dxa"/>
            <w:noWrap/>
            <w:hideMark/>
          </w:tcPr>
          <w:p w14:paraId="0304B6FB" w14:textId="77777777" w:rsidR="009C0215" w:rsidRPr="009C0215" w:rsidRDefault="009C0215">
            <w:pPr>
              <w:jc w:val="center"/>
            </w:pPr>
            <w:r w:rsidRPr="009C0215">
              <w:t>4725522,55</w:t>
            </w:r>
          </w:p>
        </w:tc>
      </w:tr>
      <w:tr w:rsidR="009C0215" w14:paraId="0304B70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6FD" w14:textId="77777777" w:rsidR="009C0215" w:rsidRPr="009C0215" w:rsidRDefault="009C0215">
            <w:pPr>
              <w:jc w:val="center"/>
            </w:pPr>
            <w:r w:rsidRPr="009C0215">
              <w:t>31</w:t>
            </w:r>
          </w:p>
        </w:tc>
        <w:tc>
          <w:tcPr>
            <w:tcW w:w="2694" w:type="dxa"/>
            <w:noWrap/>
            <w:hideMark/>
          </w:tcPr>
          <w:p w14:paraId="0304B6FE" w14:textId="77777777" w:rsidR="009C0215" w:rsidRPr="009C0215" w:rsidRDefault="009C0215">
            <w:pPr>
              <w:jc w:val="center"/>
            </w:pPr>
            <w:r w:rsidRPr="009C0215">
              <w:t>629491,3</w:t>
            </w:r>
            <w:r w:rsidR="00310CE0">
              <w:t>0</w:t>
            </w:r>
          </w:p>
        </w:tc>
        <w:tc>
          <w:tcPr>
            <w:tcW w:w="2409" w:type="dxa"/>
            <w:noWrap/>
            <w:hideMark/>
          </w:tcPr>
          <w:p w14:paraId="0304B6FF" w14:textId="77777777" w:rsidR="009C0215" w:rsidRPr="009C0215" w:rsidRDefault="009C0215">
            <w:pPr>
              <w:jc w:val="center"/>
            </w:pPr>
            <w:r w:rsidRPr="009C0215">
              <w:t>4725539,66</w:t>
            </w:r>
          </w:p>
        </w:tc>
      </w:tr>
      <w:tr w:rsidR="009C0215" w14:paraId="0304B70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01" w14:textId="77777777" w:rsidR="009C0215" w:rsidRPr="009C0215" w:rsidRDefault="009C0215">
            <w:pPr>
              <w:jc w:val="center"/>
            </w:pPr>
            <w:r w:rsidRPr="009C0215">
              <w:t>32</w:t>
            </w:r>
          </w:p>
        </w:tc>
        <w:tc>
          <w:tcPr>
            <w:tcW w:w="2694" w:type="dxa"/>
            <w:noWrap/>
            <w:hideMark/>
          </w:tcPr>
          <w:p w14:paraId="0304B702" w14:textId="77777777" w:rsidR="009C0215" w:rsidRPr="009C0215" w:rsidRDefault="009C0215">
            <w:pPr>
              <w:jc w:val="center"/>
            </w:pPr>
            <w:r w:rsidRPr="009C0215">
              <w:t>629485,37</w:t>
            </w:r>
          </w:p>
        </w:tc>
        <w:tc>
          <w:tcPr>
            <w:tcW w:w="2409" w:type="dxa"/>
            <w:noWrap/>
            <w:hideMark/>
          </w:tcPr>
          <w:p w14:paraId="0304B703" w14:textId="77777777" w:rsidR="009C0215" w:rsidRPr="009C0215" w:rsidRDefault="009C0215">
            <w:pPr>
              <w:jc w:val="center"/>
            </w:pPr>
            <w:r w:rsidRPr="009C0215">
              <w:t>4725545,47</w:t>
            </w:r>
          </w:p>
        </w:tc>
      </w:tr>
      <w:tr w:rsidR="009C0215" w14:paraId="0304B708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05" w14:textId="77777777" w:rsidR="009C0215" w:rsidRPr="009C0215" w:rsidRDefault="009C0215">
            <w:pPr>
              <w:jc w:val="center"/>
            </w:pPr>
            <w:r w:rsidRPr="009C0215">
              <w:t>33</w:t>
            </w:r>
          </w:p>
        </w:tc>
        <w:tc>
          <w:tcPr>
            <w:tcW w:w="2694" w:type="dxa"/>
            <w:noWrap/>
            <w:hideMark/>
          </w:tcPr>
          <w:p w14:paraId="0304B706" w14:textId="77777777" w:rsidR="009C0215" w:rsidRPr="009C0215" w:rsidRDefault="009C0215">
            <w:pPr>
              <w:jc w:val="center"/>
            </w:pPr>
            <w:r w:rsidRPr="009C0215">
              <w:t>629479,44</w:t>
            </w:r>
          </w:p>
        </w:tc>
        <w:tc>
          <w:tcPr>
            <w:tcW w:w="2409" w:type="dxa"/>
            <w:noWrap/>
            <w:hideMark/>
          </w:tcPr>
          <w:p w14:paraId="0304B707" w14:textId="77777777" w:rsidR="009C0215" w:rsidRPr="009C0215" w:rsidRDefault="009C0215">
            <w:pPr>
              <w:jc w:val="center"/>
            </w:pPr>
            <w:r w:rsidRPr="009C0215">
              <w:t>4725551,28</w:t>
            </w:r>
          </w:p>
        </w:tc>
      </w:tr>
      <w:tr w:rsidR="009C0215" w14:paraId="0304B70C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09" w14:textId="77777777" w:rsidR="009C0215" w:rsidRPr="009C0215" w:rsidRDefault="009C0215">
            <w:pPr>
              <w:jc w:val="center"/>
            </w:pPr>
            <w:r w:rsidRPr="009C0215">
              <w:t>34</w:t>
            </w:r>
          </w:p>
        </w:tc>
        <w:tc>
          <w:tcPr>
            <w:tcW w:w="2694" w:type="dxa"/>
            <w:noWrap/>
            <w:hideMark/>
          </w:tcPr>
          <w:p w14:paraId="0304B70A" w14:textId="77777777" w:rsidR="009C0215" w:rsidRPr="009C0215" w:rsidRDefault="009C0215">
            <w:pPr>
              <w:jc w:val="center"/>
            </w:pPr>
            <w:r w:rsidRPr="009C0215">
              <w:t>629478,64</w:t>
            </w:r>
          </w:p>
        </w:tc>
        <w:tc>
          <w:tcPr>
            <w:tcW w:w="2409" w:type="dxa"/>
            <w:noWrap/>
            <w:hideMark/>
          </w:tcPr>
          <w:p w14:paraId="0304B70B" w14:textId="77777777" w:rsidR="009C0215" w:rsidRPr="009C0215" w:rsidRDefault="009C0215">
            <w:pPr>
              <w:jc w:val="center"/>
            </w:pPr>
            <w:r w:rsidRPr="009C0215">
              <w:t>4725552,18</w:t>
            </w:r>
          </w:p>
        </w:tc>
      </w:tr>
      <w:tr w:rsidR="009C0215" w14:paraId="0304B710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0D" w14:textId="77777777" w:rsidR="009C0215" w:rsidRPr="009C0215" w:rsidRDefault="009C0215">
            <w:pPr>
              <w:jc w:val="center"/>
            </w:pPr>
            <w:r w:rsidRPr="009C0215">
              <w:t>35</w:t>
            </w:r>
          </w:p>
        </w:tc>
        <w:tc>
          <w:tcPr>
            <w:tcW w:w="2694" w:type="dxa"/>
            <w:noWrap/>
            <w:hideMark/>
          </w:tcPr>
          <w:p w14:paraId="0304B70E" w14:textId="77777777" w:rsidR="009C0215" w:rsidRPr="009C0215" w:rsidRDefault="009C0215">
            <w:pPr>
              <w:jc w:val="center"/>
            </w:pPr>
            <w:r w:rsidRPr="009C0215">
              <w:t>629478,32</w:t>
            </w:r>
          </w:p>
        </w:tc>
        <w:tc>
          <w:tcPr>
            <w:tcW w:w="2409" w:type="dxa"/>
            <w:noWrap/>
            <w:hideMark/>
          </w:tcPr>
          <w:p w14:paraId="0304B70F" w14:textId="77777777" w:rsidR="009C0215" w:rsidRPr="009C0215" w:rsidRDefault="009C0215">
            <w:pPr>
              <w:jc w:val="center"/>
            </w:pPr>
            <w:r w:rsidRPr="009C0215">
              <w:t>4725553,18</w:t>
            </w:r>
          </w:p>
        </w:tc>
      </w:tr>
      <w:tr w:rsidR="009C0215" w14:paraId="0304B714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11" w14:textId="77777777" w:rsidR="009C0215" w:rsidRPr="009C0215" w:rsidRDefault="009C0215">
            <w:pPr>
              <w:jc w:val="center"/>
            </w:pPr>
            <w:r w:rsidRPr="009C0215">
              <w:t>36</w:t>
            </w:r>
          </w:p>
        </w:tc>
        <w:tc>
          <w:tcPr>
            <w:tcW w:w="2694" w:type="dxa"/>
            <w:noWrap/>
            <w:hideMark/>
          </w:tcPr>
          <w:p w14:paraId="0304B712" w14:textId="77777777" w:rsidR="009C0215" w:rsidRPr="009C0215" w:rsidRDefault="009C0215">
            <w:pPr>
              <w:jc w:val="center"/>
            </w:pPr>
            <w:r w:rsidRPr="009C0215">
              <w:t>629482,65</w:t>
            </w:r>
          </w:p>
        </w:tc>
        <w:tc>
          <w:tcPr>
            <w:tcW w:w="2409" w:type="dxa"/>
            <w:noWrap/>
            <w:hideMark/>
          </w:tcPr>
          <w:p w14:paraId="0304B713" w14:textId="77777777" w:rsidR="009C0215" w:rsidRPr="009C0215" w:rsidRDefault="009C0215">
            <w:pPr>
              <w:jc w:val="center"/>
            </w:pPr>
            <w:r w:rsidRPr="009C0215">
              <w:t>4725553,59</w:t>
            </w:r>
          </w:p>
        </w:tc>
      </w:tr>
      <w:tr w:rsidR="009C0215" w:rsidRPr="009C0215" w14:paraId="0304B716" w14:textId="77777777" w:rsidTr="009C0215">
        <w:trPr>
          <w:trHeight w:val="300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715" w14:textId="77777777" w:rsidR="009C0215" w:rsidRPr="009C0215" w:rsidRDefault="009C0215" w:rsidP="009C0215">
            <w:pPr>
              <w:jc w:val="center"/>
            </w:pPr>
          </w:p>
        </w:tc>
      </w:tr>
      <w:tr w:rsidR="009C0215" w:rsidRPr="009C0215" w14:paraId="0304B718" w14:textId="77777777" w:rsidTr="009C0215">
        <w:trPr>
          <w:trHeight w:val="606"/>
        </w:trPr>
        <w:tc>
          <w:tcPr>
            <w:tcW w:w="5982" w:type="dxa"/>
            <w:gridSpan w:val="3"/>
            <w:noWrap/>
            <w:vAlign w:val="center"/>
          </w:tcPr>
          <w:p w14:paraId="0304B717" w14:textId="77777777" w:rsidR="009C0215" w:rsidRPr="009C0215" w:rsidRDefault="009C0215" w:rsidP="004C5B29">
            <w:pPr>
              <w:jc w:val="center"/>
            </w:pPr>
            <w:r w:rsidRPr="009C0215">
              <w:rPr>
                <w:rFonts w:eastAsiaTheme="minorHAnsi"/>
                <w:lang w:eastAsia="en-US"/>
              </w:rPr>
              <w:t xml:space="preserve">Koordinate morskog </w:t>
            </w:r>
            <w:r w:rsidR="004C5B29">
              <w:rPr>
                <w:rFonts w:eastAsiaTheme="minorHAnsi"/>
                <w:lang w:eastAsia="en-US"/>
              </w:rPr>
              <w:t>akvatorija</w:t>
            </w:r>
          </w:p>
        </w:tc>
      </w:tr>
      <w:tr w:rsidR="009C0215" w:rsidRPr="009C0215" w14:paraId="0304B71D" w14:textId="77777777" w:rsidTr="009C0215">
        <w:trPr>
          <w:trHeight w:val="300"/>
        </w:trPr>
        <w:tc>
          <w:tcPr>
            <w:tcW w:w="879" w:type="dxa"/>
            <w:noWrap/>
            <w:vAlign w:val="center"/>
          </w:tcPr>
          <w:p w14:paraId="0304B719" w14:textId="77777777" w:rsidR="009C0215" w:rsidRPr="009C0215" w:rsidRDefault="009C0215" w:rsidP="009C0215">
            <w:pPr>
              <w:jc w:val="center"/>
            </w:pPr>
            <w:r w:rsidRPr="009C0215">
              <w:t xml:space="preserve">Broj </w:t>
            </w:r>
          </w:p>
          <w:p w14:paraId="0304B71A" w14:textId="77777777" w:rsidR="009C0215" w:rsidRPr="009C0215" w:rsidRDefault="009C0215" w:rsidP="009C0215">
            <w:pPr>
              <w:jc w:val="center"/>
            </w:pPr>
            <w:r w:rsidRPr="009C0215">
              <w:t>točke</w:t>
            </w:r>
          </w:p>
        </w:tc>
        <w:tc>
          <w:tcPr>
            <w:tcW w:w="2694" w:type="dxa"/>
            <w:noWrap/>
            <w:vAlign w:val="center"/>
          </w:tcPr>
          <w:p w14:paraId="0304B71B" w14:textId="77777777" w:rsidR="009C0215" w:rsidRPr="009C0215" w:rsidRDefault="009C0215" w:rsidP="009C0215">
            <w:pPr>
              <w:jc w:val="center"/>
            </w:pPr>
            <w:r w:rsidRPr="009C0215">
              <w:t>E</w:t>
            </w:r>
          </w:p>
        </w:tc>
        <w:tc>
          <w:tcPr>
            <w:tcW w:w="2409" w:type="dxa"/>
            <w:noWrap/>
            <w:vAlign w:val="center"/>
          </w:tcPr>
          <w:p w14:paraId="0304B71C" w14:textId="77777777" w:rsidR="009C0215" w:rsidRPr="009C0215" w:rsidRDefault="009C0215" w:rsidP="009C0215">
            <w:pPr>
              <w:jc w:val="center"/>
            </w:pPr>
            <w:r w:rsidRPr="009C0215">
              <w:t>N</w:t>
            </w:r>
          </w:p>
        </w:tc>
      </w:tr>
      <w:tr w:rsidR="009C0215" w14:paraId="0304B721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1E" w14:textId="77777777" w:rsidR="009C0215" w:rsidRPr="009C0215" w:rsidRDefault="009C0215">
            <w:pPr>
              <w:jc w:val="center"/>
            </w:pPr>
            <w:r w:rsidRPr="009C0215">
              <w:t>A</w:t>
            </w:r>
          </w:p>
        </w:tc>
        <w:tc>
          <w:tcPr>
            <w:tcW w:w="2694" w:type="dxa"/>
            <w:noWrap/>
            <w:hideMark/>
          </w:tcPr>
          <w:p w14:paraId="0304B71F" w14:textId="77777777" w:rsidR="009C0215" w:rsidRPr="009C0215" w:rsidRDefault="009C0215">
            <w:pPr>
              <w:jc w:val="center"/>
            </w:pPr>
            <w:r w:rsidRPr="009C0215">
              <w:t>629517,43</w:t>
            </w:r>
          </w:p>
        </w:tc>
        <w:tc>
          <w:tcPr>
            <w:tcW w:w="2409" w:type="dxa"/>
            <w:noWrap/>
            <w:hideMark/>
          </w:tcPr>
          <w:p w14:paraId="0304B720" w14:textId="77777777" w:rsidR="009C0215" w:rsidRPr="009C0215" w:rsidRDefault="009C0215">
            <w:pPr>
              <w:jc w:val="center"/>
            </w:pPr>
            <w:r w:rsidRPr="009C0215">
              <w:t>4725567,32</w:t>
            </w:r>
          </w:p>
        </w:tc>
      </w:tr>
      <w:tr w:rsidR="009C0215" w14:paraId="0304B725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22" w14:textId="77777777" w:rsidR="009C0215" w:rsidRPr="009C0215" w:rsidRDefault="009C0215">
            <w:pPr>
              <w:jc w:val="center"/>
            </w:pPr>
            <w:r w:rsidRPr="009C0215">
              <w:t>B</w:t>
            </w:r>
          </w:p>
        </w:tc>
        <w:tc>
          <w:tcPr>
            <w:tcW w:w="2694" w:type="dxa"/>
            <w:noWrap/>
            <w:hideMark/>
          </w:tcPr>
          <w:p w14:paraId="0304B723" w14:textId="77777777" w:rsidR="009C0215" w:rsidRPr="009C0215" w:rsidRDefault="009C0215">
            <w:pPr>
              <w:jc w:val="center"/>
            </w:pPr>
            <w:r w:rsidRPr="009C0215">
              <w:t>629525,90</w:t>
            </w:r>
          </w:p>
        </w:tc>
        <w:tc>
          <w:tcPr>
            <w:tcW w:w="2409" w:type="dxa"/>
            <w:noWrap/>
            <w:hideMark/>
          </w:tcPr>
          <w:p w14:paraId="0304B724" w14:textId="77777777" w:rsidR="009C0215" w:rsidRPr="009C0215" w:rsidRDefault="009C0215">
            <w:pPr>
              <w:jc w:val="center"/>
            </w:pPr>
            <w:r w:rsidRPr="009C0215">
              <w:t>4725551,47</w:t>
            </w:r>
          </w:p>
        </w:tc>
      </w:tr>
      <w:tr w:rsidR="009C0215" w14:paraId="0304B729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26" w14:textId="77777777" w:rsidR="009C0215" w:rsidRPr="009C0215" w:rsidRDefault="009C0215">
            <w:pPr>
              <w:jc w:val="center"/>
            </w:pPr>
            <w:r w:rsidRPr="009C0215">
              <w:t>C</w:t>
            </w:r>
          </w:p>
        </w:tc>
        <w:tc>
          <w:tcPr>
            <w:tcW w:w="2694" w:type="dxa"/>
            <w:noWrap/>
            <w:hideMark/>
          </w:tcPr>
          <w:p w14:paraId="0304B727" w14:textId="77777777" w:rsidR="009C0215" w:rsidRPr="009C0215" w:rsidRDefault="009C0215">
            <w:pPr>
              <w:jc w:val="center"/>
            </w:pPr>
            <w:r w:rsidRPr="009C0215">
              <w:t>629506,94</w:t>
            </w:r>
          </w:p>
        </w:tc>
        <w:tc>
          <w:tcPr>
            <w:tcW w:w="2409" w:type="dxa"/>
            <w:noWrap/>
            <w:hideMark/>
          </w:tcPr>
          <w:p w14:paraId="0304B728" w14:textId="77777777" w:rsidR="009C0215" w:rsidRPr="009C0215" w:rsidRDefault="009C0215">
            <w:pPr>
              <w:jc w:val="center"/>
            </w:pPr>
            <w:r w:rsidRPr="009C0215">
              <w:t>4725537,43</w:t>
            </w:r>
          </w:p>
        </w:tc>
      </w:tr>
      <w:tr w:rsidR="009C0215" w14:paraId="0304B72D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2A" w14:textId="77777777" w:rsidR="009C0215" w:rsidRPr="009C0215" w:rsidRDefault="009C0215">
            <w:pPr>
              <w:jc w:val="center"/>
            </w:pPr>
            <w:r w:rsidRPr="009C0215">
              <w:t>D</w:t>
            </w:r>
          </w:p>
        </w:tc>
        <w:tc>
          <w:tcPr>
            <w:tcW w:w="2694" w:type="dxa"/>
            <w:noWrap/>
            <w:hideMark/>
          </w:tcPr>
          <w:p w14:paraId="0304B72B" w14:textId="77777777" w:rsidR="009C0215" w:rsidRPr="009C0215" w:rsidRDefault="009C0215">
            <w:pPr>
              <w:jc w:val="center"/>
            </w:pPr>
            <w:r w:rsidRPr="009C0215">
              <w:t>629496,08</w:t>
            </w:r>
          </w:p>
        </w:tc>
        <w:tc>
          <w:tcPr>
            <w:tcW w:w="2409" w:type="dxa"/>
            <w:noWrap/>
            <w:hideMark/>
          </w:tcPr>
          <w:p w14:paraId="0304B72C" w14:textId="77777777" w:rsidR="009C0215" w:rsidRPr="009C0215" w:rsidRDefault="009C0215">
            <w:pPr>
              <w:jc w:val="center"/>
            </w:pPr>
            <w:r w:rsidRPr="009C0215">
              <w:t>4725555,99</w:t>
            </w:r>
          </w:p>
        </w:tc>
      </w:tr>
      <w:tr w:rsidR="009C0215" w14:paraId="0304B731" w14:textId="77777777" w:rsidTr="009C0215">
        <w:trPr>
          <w:trHeight w:val="300"/>
        </w:trPr>
        <w:tc>
          <w:tcPr>
            <w:tcW w:w="879" w:type="dxa"/>
            <w:noWrap/>
            <w:hideMark/>
          </w:tcPr>
          <w:p w14:paraId="0304B72E" w14:textId="77777777" w:rsidR="009C0215" w:rsidRPr="009C0215" w:rsidRDefault="009C0215">
            <w:pPr>
              <w:jc w:val="center"/>
            </w:pPr>
            <w:r w:rsidRPr="009C0215">
              <w:t>E</w:t>
            </w:r>
          </w:p>
        </w:tc>
        <w:tc>
          <w:tcPr>
            <w:tcW w:w="2694" w:type="dxa"/>
            <w:noWrap/>
            <w:hideMark/>
          </w:tcPr>
          <w:p w14:paraId="0304B72F" w14:textId="77777777" w:rsidR="009C0215" w:rsidRPr="009C0215" w:rsidRDefault="009C0215">
            <w:pPr>
              <w:jc w:val="center"/>
            </w:pPr>
            <w:r w:rsidRPr="009C0215">
              <w:t>629508,60</w:t>
            </w:r>
          </w:p>
        </w:tc>
        <w:tc>
          <w:tcPr>
            <w:tcW w:w="2409" w:type="dxa"/>
            <w:noWrap/>
            <w:hideMark/>
          </w:tcPr>
          <w:p w14:paraId="0304B730" w14:textId="77777777" w:rsidR="009C0215" w:rsidRPr="009C0215" w:rsidRDefault="009C0215">
            <w:pPr>
              <w:jc w:val="center"/>
            </w:pPr>
            <w:r w:rsidRPr="009C0215">
              <w:t>4725562,63</w:t>
            </w:r>
          </w:p>
        </w:tc>
      </w:tr>
    </w:tbl>
    <w:p w14:paraId="0304B732" w14:textId="77777777" w:rsidR="009C0215" w:rsidRPr="009C0215" w:rsidRDefault="009C0215" w:rsidP="009C0215">
      <w:pPr>
        <w:autoSpaceDE w:val="0"/>
        <w:autoSpaceDN w:val="0"/>
        <w:adjustRightInd w:val="0"/>
      </w:pPr>
    </w:p>
    <w:p w14:paraId="0304B733" w14:textId="77777777" w:rsidR="009C0215" w:rsidRDefault="009C0215" w:rsidP="00C4579C">
      <w:pPr>
        <w:autoSpaceDE w:val="0"/>
        <w:autoSpaceDN w:val="0"/>
        <w:adjustRightInd w:val="0"/>
        <w:jc w:val="center"/>
        <w:rPr>
          <w:b/>
        </w:rPr>
      </w:pPr>
    </w:p>
    <w:p w14:paraId="0304B734" w14:textId="77777777" w:rsidR="009C0215" w:rsidRDefault="00310CE0" w:rsidP="009C0215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310CE0">
        <w:t>Be</w:t>
      </w:r>
      <w:r w:rsidR="00226449">
        <w:t>nzinska postaja Korčula Dominče na dijelu k.o. Korčula, Grad Korčula, Dubrovačko-neretvanska županija</w:t>
      </w:r>
    </w:p>
    <w:p w14:paraId="0304B735" w14:textId="77777777" w:rsidR="00310CE0" w:rsidRDefault="00310CE0" w:rsidP="00310CE0">
      <w:pPr>
        <w:pStyle w:val="ListParagraph"/>
        <w:autoSpaceDE w:val="0"/>
        <w:autoSpaceDN w:val="0"/>
        <w:adjustRightInd w:val="0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9"/>
        <w:gridCol w:w="2694"/>
        <w:gridCol w:w="2409"/>
      </w:tblGrid>
      <w:tr w:rsidR="00310CE0" w:rsidRPr="00310CE0" w14:paraId="0304B737" w14:textId="77777777" w:rsidTr="00310CE0">
        <w:trPr>
          <w:trHeight w:val="574"/>
        </w:trPr>
        <w:tc>
          <w:tcPr>
            <w:tcW w:w="5982" w:type="dxa"/>
            <w:gridSpan w:val="3"/>
            <w:vAlign w:val="center"/>
          </w:tcPr>
          <w:p w14:paraId="0304B736" w14:textId="77777777" w:rsidR="00310CE0" w:rsidRPr="00310CE0" w:rsidRDefault="00310CE0" w:rsidP="00BB3481">
            <w:pPr>
              <w:autoSpaceDE w:val="0"/>
              <w:autoSpaceDN w:val="0"/>
              <w:adjustRightInd w:val="0"/>
              <w:jc w:val="center"/>
            </w:pPr>
            <w:r w:rsidRPr="00310CE0">
              <w:t>Koordinate kopnenog dijela</w:t>
            </w:r>
          </w:p>
        </w:tc>
      </w:tr>
      <w:tr w:rsidR="00310CE0" w:rsidRPr="00310CE0" w14:paraId="0304B73B" w14:textId="77777777" w:rsidTr="00756FFB">
        <w:trPr>
          <w:trHeight w:val="397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738" w14:textId="77777777" w:rsidR="00310CE0" w:rsidRPr="00310CE0" w:rsidRDefault="00310CE0" w:rsidP="00BB3481">
            <w:pPr>
              <w:autoSpaceDE w:val="0"/>
              <w:autoSpaceDN w:val="0"/>
              <w:adjustRightInd w:val="0"/>
              <w:jc w:val="center"/>
            </w:pPr>
            <w:r w:rsidRPr="00310CE0">
              <w:t>Broj 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739" w14:textId="77777777" w:rsidR="00310CE0" w:rsidRPr="00310CE0" w:rsidRDefault="00310CE0" w:rsidP="00BB3481">
            <w:pPr>
              <w:autoSpaceDE w:val="0"/>
              <w:autoSpaceDN w:val="0"/>
              <w:adjustRightInd w:val="0"/>
              <w:jc w:val="center"/>
            </w:pPr>
            <w:r w:rsidRPr="00310CE0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73A" w14:textId="77777777" w:rsidR="00310CE0" w:rsidRPr="00310CE0" w:rsidRDefault="00310CE0" w:rsidP="00BB3481">
            <w:pPr>
              <w:autoSpaceDE w:val="0"/>
              <w:autoSpaceDN w:val="0"/>
              <w:adjustRightInd w:val="0"/>
              <w:jc w:val="center"/>
            </w:pPr>
            <w:r w:rsidRPr="00310CE0">
              <w:t>N</w:t>
            </w:r>
          </w:p>
        </w:tc>
      </w:tr>
      <w:tr w:rsidR="00310CE0" w:rsidRPr="00310CE0" w14:paraId="0304B73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3C" w14:textId="77777777" w:rsidR="00310CE0" w:rsidRPr="00310CE0" w:rsidRDefault="00310CE0" w:rsidP="00310CE0">
            <w:pPr>
              <w:jc w:val="center"/>
            </w:pPr>
            <w:r w:rsidRPr="00310CE0">
              <w:t>1</w:t>
            </w:r>
          </w:p>
        </w:tc>
        <w:tc>
          <w:tcPr>
            <w:tcW w:w="2694" w:type="dxa"/>
            <w:noWrap/>
            <w:hideMark/>
          </w:tcPr>
          <w:p w14:paraId="0304B73D" w14:textId="77777777" w:rsidR="00310CE0" w:rsidRPr="00310CE0" w:rsidRDefault="00310CE0" w:rsidP="00310CE0">
            <w:pPr>
              <w:jc w:val="center"/>
            </w:pPr>
            <w:r w:rsidRPr="00310CE0">
              <w:t>552873,52</w:t>
            </w:r>
          </w:p>
        </w:tc>
        <w:tc>
          <w:tcPr>
            <w:tcW w:w="2409" w:type="dxa"/>
            <w:noWrap/>
            <w:hideMark/>
          </w:tcPr>
          <w:p w14:paraId="0304B73E" w14:textId="77777777" w:rsidR="00310CE0" w:rsidRPr="00310CE0" w:rsidRDefault="00310CE0" w:rsidP="00310CE0">
            <w:pPr>
              <w:jc w:val="center"/>
            </w:pPr>
            <w:r w:rsidRPr="00310CE0">
              <w:t>4757361,67</w:t>
            </w:r>
          </w:p>
        </w:tc>
      </w:tr>
      <w:tr w:rsidR="00310CE0" w:rsidRPr="00310CE0" w14:paraId="0304B74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40" w14:textId="77777777" w:rsidR="00310CE0" w:rsidRPr="00310CE0" w:rsidRDefault="00310CE0" w:rsidP="00310CE0">
            <w:pPr>
              <w:jc w:val="center"/>
            </w:pPr>
            <w:r w:rsidRPr="00310CE0">
              <w:t>2</w:t>
            </w:r>
          </w:p>
        </w:tc>
        <w:tc>
          <w:tcPr>
            <w:tcW w:w="2694" w:type="dxa"/>
            <w:noWrap/>
            <w:hideMark/>
          </w:tcPr>
          <w:p w14:paraId="0304B741" w14:textId="77777777" w:rsidR="00310CE0" w:rsidRPr="00310CE0" w:rsidRDefault="00310CE0" w:rsidP="00310CE0">
            <w:pPr>
              <w:jc w:val="center"/>
            </w:pPr>
            <w:r w:rsidRPr="00310CE0">
              <w:t>552879,45</w:t>
            </w:r>
          </w:p>
        </w:tc>
        <w:tc>
          <w:tcPr>
            <w:tcW w:w="2409" w:type="dxa"/>
            <w:noWrap/>
            <w:hideMark/>
          </w:tcPr>
          <w:p w14:paraId="0304B742" w14:textId="77777777" w:rsidR="00310CE0" w:rsidRPr="00310CE0" w:rsidRDefault="00310CE0" w:rsidP="00310CE0">
            <w:pPr>
              <w:jc w:val="center"/>
            </w:pPr>
            <w:r w:rsidRPr="00310CE0">
              <w:t>4757363,82</w:t>
            </w:r>
          </w:p>
        </w:tc>
      </w:tr>
      <w:tr w:rsidR="00310CE0" w:rsidRPr="00310CE0" w14:paraId="0304B74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44" w14:textId="77777777" w:rsidR="00310CE0" w:rsidRPr="00310CE0" w:rsidRDefault="00310CE0" w:rsidP="00310CE0">
            <w:pPr>
              <w:jc w:val="center"/>
            </w:pPr>
            <w:r w:rsidRPr="00310CE0">
              <w:t>3</w:t>
            </w:r>
          </w:p>
        </w:tc>
        <w:tc>
          <w:tcPr>
            <w:tcW w:w="2694" w:type="dxa"/>
            <w:noWrap/>
            <w:hideMark/>
          </w:tcPr>
          <w:p w14:paraId="0304B745" w14:textId="77777777" w:rsidR="00310CE0" w:rsidRPr="00310CE0" w:rsidRDefault="00310CE0" w:rsidP="00310CE0">
            <w:pPr>
              <w:jc w:val="center"/>
            </w:pPr>
            <w:r w:rsidRPr="00310CE0">
              <w:t>552887,85</w:t>
            </w:r>
          </w:p>
        </w:tc>
        <w:tc>
          <w:tcPr>
            <w:tcW w:w="2409" w:type="dxa"/>
            <w:noWrap/>
            <w:hideMark/>
          </w:tcPr>
          <w:p w14:paraId="0304B746" w14:textId="77777777" w:rsidR="00310CE0" w:rsidRPr="00310CE0" w:rsidRDefault="00310CE0" w:rsidP="00310CE0">
            <w:pPr>
              <w:jc w:val="center"/>
            </w:pPr>
            <w:r w:rsidRPr="00310CE0">
              <w:t xml:space="preserve">4757362,96 </w:t>
            </w:r>
          </w:p>
        </w:tc>
      </w:tr>
      <w:tr w:rsidR="00310CE0" w:rsidRPr="00310CE0" w14:paraId="0304B74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48" w14:textId="77777777" w:rsidR="00310CE0" w:rsidRPr="00310CE0" w:rsidRDefault="00310CE0" w:rsidP="00310CE0">
            <w:pPr>
              <w:jc w:val="center"/>
            </w:pPr>
            <w:r w:rsidRPr="00310CE0">
              <w:t>4</w:t>
            </w:r>
          </w:p>
        </w:tc>
        <w:tc>
          <w:tcPr>
            <w:tcW w:w="2694" w:type="dxa"/>
            <w:noWrap/>
            <w:hideMark/>
          </w:tcPr>
          <w:p w14:paraId="0304B749" w14:textId="77777777" w:rsidR="00310CE0" w:rsidRPr="00310CE0" w:rsidRDefault="00310CE0" w:rsidP="00310CE0">
            <w:pPr>
              <w:jc w:val="center"/>
            </w:pPr>
            <w:r w:rsidRPr="00310CE0">
              <w:t>552894,23</w:t>
            </w:r>
          </w:p>
        </w:tc>
        <w:tc>
          <w:tcPr>
            <w:tcW w:w="2409" w:type="dxa"/>
            <w:noWrap/>
            <w:hideMark/>
          </w:tcPr>
          <w:p w14:paraId="0304B74A" w14:textId="77777777" w:rsidR="00310CE0" w:rsidRPr="00310CE0" w:rsidRDefault="00310CE0" w:rsidP="00310CE0">
            <w:pPr>
              <w:jc w:val="center"/>
            </w:pPr>
            <w:r w:rsidRPr="00310CE0">
              <w:t>4757364,03</w:t>
            </w:r>
          </w:p>
        </w:tc>
      </w:tr>
      <w:tr w:rsidR="00310CE0" w:rsidRPr="00310CE0" w14:paraId="0304B74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4C" w14:textId="77777777" w:rsidR="00310CE0" w:rsidRPr="00310CE0" w:rsidRDefault="00310CE0" w:rsidP="00310CE0">
            <w:pPr>
              <w:jc w:val="center"/>
            </w:pPr>
            <w:r w:rsidRPr="00310CE0">
              <w:t>5</w:t>
            </w:r>
          </w:p>
        </w:tc>
        <w:tc>
          <w:tcPr>
            <w:tcW w:w="2694" w:type="dxa"/>
            <w:noWrap/>
            <w:hideMark/>
          </w:tcPr>
          <w:p w14:paraId="0304B74D" w14:textId="77777777" w:rsidR="00310CE0" w:rsidRPr="00310CE0" w:rsidRDefault="00310CE0" w:rsidP="00310CE0">
            <w:pPr>
              <w:jc w:val="center"/>
            </w:pPr>
            <w:r w:rsidRPr="00310CE0">
              <w:t>552895,77</w:t>
            </w:r>
          </w:p>
        </w:tc>
        <w:tc>
          <w:tcPr>
            <w:tcW w:w="2409" w:type="dxa"/>
            <w:noWrap/>
            <w:hideMark/>
          </w:tcPr>
          <w:p w14:paraId="0304B74E" w14:textId="77777777" w:rsidR="00310CE0" w:rsidRPr="00310CE0" w:rsidRDefault="00310CE0" w:rsidP="00310CE0">
            <w:pPr>
              <w:jc w:val="center"/>
            </w:pPr>
            <w:r w:rsidRPr="00310CE0">
              <w:t>4757363,39</w:t>
            </w:r>
          </w:p>
        </w:tc>
      </w:tr>
      <w:tr w:rsidR="00310CE0" w:rsidRPr="00310CE0" w14:paraId="0304B75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50" w14:textId="77777777" w:rsidR="00310CE0" w:rsidRPr="00310CE0" w:rsidRDefault="00310CE0" w:rsidP="00310CE0">
            <w:pPr>
              <w:jc w:val="center"/>
            </w:pPr>
            <w:r w:rsidRPr="00310CE0">
              <w:t>6</w:t>
            </w:r>
          </w:p>
        </w:tc>
        <w:tc>
          <w:tcPr>
            <w:tcW w:w="2694" w:type="dxa"/>
            <w:noWrap/>
            <w:hideMark/>
          </w:tcPr>
          <w:p w14:paraId="0304B751" w14:textId="77777777" w:rsidR="00310CE0" w:rsidRPr="00310CE0" w:rsidRDefault="00310CE0" w:rsidP="00310CE0">
            <w:pPr>
              <w:jc w:val="center"/>
            </w:pPr>
            <w:r w:rsidRPr="00310CE0">
              <w:t>552896,97</w:t>
            </w:r>
          </w:p>
        </w:tc>
        <w:tc>
          <w:tcPr>
            <w:tcW w:w="2409" w:type="dxa"/>
            <w:noWrap/>
            <w:hideMark/>
          </w:tcPr>
          <w:p w14:paraId="0304B752" w14:textId="77777777" w:rsidR="00310CE0" w:rsidRPr="00310CE0" w:rsidRDefault="00310CE0" w:rsidP="00310CE0">
            <w:pPr>
              <w:jc w:val="center"/>
            </w:pPr>
            <w:r w:rsidRPr="00310CE0">
              <w:t>4757366,67</w:t>
            </w:r>
          </w:p>
        </w:tc>
      </w:tr>
      <w:tr w:rsidR="00310CE0" w:rsidRPr="00310CE0" w14:paraId="0304B75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54" w14:textId="77777777" w:rsidR="00310CE0" w:rsidRPr="00310CE0" w:rsidRDefault="00310CE0" w:rsidP="00310CE0">
            <w:pPr>
              <w:jc w:val="center"/>
            </w:pPr>
            <w:r w:rsidRPr="00310CE0">
              <w:t>7</w:t>
            </w:r>
          </w:p>
        </w:tc>
        <w:tc>
          <w:tcPr>
            <w:tcW w:w="2694" w:type="dxa"/>
            <w:noWrap/>
            <w:hideMark/>
          </w:tcPr>
          <w:p w14:paraId="0304B755" w14:textId="77777777" w:rsidR="00310CE0" w:rsidRPr="00310CE0" w:rsidRDefault="00310CE0" w:rsidP="00310CE0">
            <w:pPr>
              <w:jc w:val="center"/>
            </w:pPr>
            <w:r w:rsidRPr="00310CE0">
              <w:t>552899,88</w:t>
            </w:r>
          </w:p>
        </w:tc>
        <w:tc>
          <w:tcPr>
            <w:tcW w:w="2409" w:type="dxa"/>
            <w:noWrap/>
            <w:hideMark/>
          </w:tcPr>
          <w:p w14:paraId="0304B756" w14:textId="77777777" w:rsidR="00310CE0" w:rsidRPr="00310CE0" w:rsidRDefault="00310CE0" w:rsidP="00310CE0">
            <w:pPr>
              <w:jc w:val="center"/>
            </w:pPr>
            <w:r w:rsidRPr="00310CE0">
              <w:t>4757365,61</w:t>
            </w:r>
          </w:p>
        </w:tc>
      </w:tr>
      <w:tr w:rsidR="00310CE0" w:rsidRPr="00310CE0" w14:paraId="0304B75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58" w14:textId="77777777" w:rsidR="00310CE0" w:rsidRPr="00310CE0" w:rsidRDefault="00310CE0" w:rsidP="00310CE0">
            <w:pPr>
              <w:jc w:val="center"/>
            </w:pPr>
            <w:r w:rsidRPr="00310CE0">
              <w:t>8</w:t>
            </w:r>
          </w:p>
        </w:tc>
        <w:tc>
          <w:tcPr>
            <w:tcW w:w="2694" w:type="dxa"/>
            <w:noWrap/>
            <w:hideMark/>
          </w:tcPr>
          <w:p w14:paraId="0304B759" w14:textId="77777777" w:rsidR="00310CE0" w:rsidRPr="00310CE0" w:rsidRDefault="00310CE0" w:rsidP="00310CE0">
            <w:pPr>
              <w:jc w:val="center"/>
            </w:pPr>
            <w:r w:rsidRPr="00310CE0">
              <w:t>552903,42</w:t>
            </w:r>
          </w:p>
        </w:tc>
        <w:tc>
          <w:tcPr>
            <w:tcW w:w="2409" w:type="dxa"/>
            <w:noWrap/>
            <w:hideMark/>
          </w:tcPr>
          <w:p w14:paraId="0304B75A" w14:textId="77777777" w:rsidR="00310CE0" w:rsidRPr="00310CE0" w:rsidRDefault="00310CE0" w:rsidP="00310CE0">
            <w:pPr>
              <w:jc w:val="center"/>
            </w:pPr>
            <w:r w:rsidRPr="00310CE0">
              <w:t xml:space="preserve">4757375,30 </w:t>
            </w:r>
          </w:p>
        </w:tc>
      </w:tr>
      <w:tr w:rsidR="00310CE0" w:rsidRPr="00310CE0" w14:paraId="0304B75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5C" w14:textId="77777777" w:rsidR="00310CE0" w:rsidRPr="00310CE0" w:rsidRDefault="00310CE0" w:rsidP="00310CE0">
            <w:pPr>
              <w:jc w:val="center"/>
            </w:pPr>
            <w:r w:rsidRPr="00310CE0">
              <w:t>9</w:t>
            </w:r>
          </w:p>
        </w:tc>
        <w:tc>
          <w:tcPr>
            <w:tcW w:w="2694" w:type="dxa"/>
            <w:noWrap/>
            <w:hideMark/>
          </w:tcPr>
          <w:p w14:paraId="0304B75D" w14:textId="77777777" w:rsidR="00310CE0" w:rsidRPr="00310CE0" w:rsidRDefault="00310CE0" w:rsidP="00310CE0">
            <w:pPr>
              <w:jc w:val="center"/>
            </w:pPr>
            <w:r w:rsidRPr="00310CE0">
              <w:t>552906,85</w:t>
            </w:r>
          </w:p>
        </w:tc>
        <w:tc>
          <w:tcPr>
            <w:tcW w:w="2409" w:type="dxa"/>
            <w:noWrap/>
            <w:hideMark/>
          </w:tcPr>
          <w:p w14:paraId="0304B75E" w14:textId="77777777" w:rsidR="00310CE0" w:rsidRPr="00310CE0" w:rsidRDefault="00310CE0" w:rsidP="00310CE0">
            <w:pPr>
              <w:jc w:val="center"/>
            </w:pPr>
            <w:r w:rsidRPr="00310CE0">
              <w:t>4757384,70</w:t>
            </w:r>
          </w:p>
        </w:tc>
      </w:tr>
      <w:tr w:rsidR="00310CE0" w:rsidRPr="00310CE0" w14:paraId="0304B76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60" w14:textId="77777777" w:rsidR="00310CE0" w:rsidRPr="00310CE0" w:rsidRDefault="00310CE0" w:rsidP="00310CE0">
            <w:pPr>
              <w:jc w:val="center"/>
            </w:pPr>
            <w:r w:rsidRPr="00310CE0">
              <w:t>10</w:t>
            </w:r>
          </w:p>
        </w:tc>
        <w:tc>
          <w:tcPr>
            <w:tcW w:w="2694" w:type="dxa"/>
            <w:noWrap/>
            <w:hideMark/>
          </w:tcPr>
          <w:p w14:paraId="0304B761" w14:textId="77777777" w:rsidR="00310CE0" w:rsidRPr="00310CE0" w:rsidRDefault="00310CE0" w:rsidP="00310CE0">
            <w:pPr>
              <w:jc w:val="center"/>
            </w:pPr>
            <w:r w:rsidRPr="00310CE0">
              <w:t>552894,56</w:t>
            </w:r>
          </w:p>
        </w:tc>
        <w:tc>
          <w:tcPr>
            <w:tcW w:w="2409" w:type="dxa"/>
            <w:noWrap/>
            <w:hideMark/>
          </w:tcPr>
          <w:p w14:paraId="0304B762" w14:textId="77777777" w:rsidR="00310CE0" w:rsidRPr="00310CE0" w:rsidRDefault="00310CE0" w:rsidP="00310CE0">
            <w:pPr>
              <w:jc w:val="center"/>
            </w:pPr>
            <w:r w:rsidRPr="00310CE0">
              <w:t>4757389,09</w:t>
            </w:r>
          </w:p>
        </w:tc>
      </w:tr>
      <w:tr w:rsidR="00310CE0" w:rsidRPr="00310CE0" w14:paraId="0304B76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64" w14:textId="77777777" w:rsidR="00310CE0" w:rsidRPr="00310CE0" w:rsidRDefault="00310CE0" w:rsidP="00310CE0">
            <w:pPr>
              <w:jc w:val="center"/>
            </w:pPr>
            <w:r w:rsidRPr="00310CE0">
              <w:t>11</w:t>
            </w:r>
          </w:p>
        </w:tc>
        <w:tc>
          <w:tcPr>
            <w:tcW w:w="2694" w:type="dxa"/>
            <w:noWrap/>
            <w:hideMark/>
          </w:tcPr>
          <w:p w14:paraId="0304B765" w14:textId="77777777" w:rsidR="00310CE0" w:rsidRPr="00310CE0" w:rsidRDefault="00310CE0" w:rsidP="00310CE0">
            <w:pPr>
              <w:jc w:val="center"/>
            </w:pPr>
            <w:r w:rsidRPr="00310CE0">
              <w:t>552895,54</w:t>
            </w:r>
          </w:p>
        </w:tc>
        <w:tc>
          <w:tcPr>
            <w:tcW w:w="2409" w:type="dxa"/>
            <w:noWrap/>
            <w:hideMark/>
          </w:tcPr>
          <w:p w14:paraId="0304B766" w14:textId="77777777" w:rsidR="00310CE0" w:rsidRPr="00310CE0" w:rsidRDefault="00310CE0" w:rsidP="00310CE0">
            <w:pPr>
              <w:jc w:val="center"/>
            </w:pPr>
            <w:r w:rsidRPr="00310CE0">
              <w:t>4757391,85</w:t>
            </w:r>
          </w:p>
        </w:tc>
      </w:tr>
      <w:tr w:rsidR="00310CE0" w:rsidRPr="00310CE0" w14:paraId="0304B76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68" w14:textId="77777777" w:rsidR="00310CE0" w:rsidRPr="00310CE0" w:rsidRDefault="00310CE0" w:rsidP="00310CE0">
            <w:pPr>
              <w:jc w:val="center"/>
            </w:pPr>
            <w:r w:rsidRPr="00310CE0">
              <w:t>12</w:t>
            </w:r>
          </w:p>
        </w:tc>
        <w:tc>
          <w:tcPr>
            <w:tcW w:w="2694" w:type="dxa"/>
            <w:noWrap/>
            <w:hideMark/>
          </w:tcPr>
          <w:p w14:paraId="0304B769" w14:textId="77777777" w:rsidR="00310CE0" w:rsidRPr="00310CE0" w:rsidRDefault="00310CE0" w:rsidP="00310CE0">
            <w:pPr>
              <w:jc w:val="center"/>
            </w:pPr>
            <w:r w:rsidRPr="00310CE0">
              <w:t>552909,21</w:t>
            </w:r>
          </w:p>
        </w:tc>
        <w:tc>
          <w:tcPr>
            <w:tcW w:w="2409" w:type="dxa"/>
            <w:noWrap/>
            <w:hideMark/>
          </w:tcPr>
          <w:p w14:paraId="0304B76A" w14:textId="77777777" w:rsidR="00310CE0" w:rsidRPr="00310CE0" w:rsidRDefault="00310CE0" w:rsidP="00310CE0">
            <w:pPr>
              <w:jc w:val="center"/>
            </w:pPr>
            <w:r w:rsidRPr="00310CE0">
              <w:t>4757386,97</w:t>
            </w:r>
          </w:p>
        </w:tc>
      </w:tr>
      <w:tr w:rsidR="00310CE0" w:rsidRPr="00310CE0" w14:paraId="0304B76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6C" w14:textId="77777777" w:rsidR="00310CE0" w:rsidRPr="00310CE0" w:rsidRDefault="00310CE0" w:rsidP="00310CE0">
            <w:pPr>
              <w:jc w:val="center"/>
            </w:pPr>
            <w:r w:rsidRPr="00310CE0">
              <w:t>13</w:t>
            </w:r>
          </w:p>
        </w:tc>
        <w:tc>
          <w:tcPr>
            <w:tcW w:w="2694" w:type="dxa"/>
            <w:noWrap/>
            <w:hideMark/>
          </w:tcPr>
          <w:p w14:paraId="0304B76D" w14:textId="77777777" w:rsidR="00310CE0" w:rsidRPr="00310CE0" w:rsidRDefault="00310CE0" w:rsidP="00310CE0">
            <w:pPr>
              <w:jc w:val="center"/>
            </w:pPr>
            <w:r w:rsidRPr="00310CE0">
              <w:t>552922,88</w:t>
            </w:r>
          </w:p>
        </w:tc>
        <w:tc>
          <w:tcPr>
            <w:tcW w:w="2409" w:type="dxa"/>
            <w:noWrap/>
            <w:hideMark/>
          </w:tcPr>
          <w:p w14:paraId="0304B76E" w14:textId="77777777" w:rsidR="00310CE0" w:rsidRPr="00310CE0" w:rsidRDefault="00310CE0" w:rsidP="00310CE0">
            <w:pPr>
              <w:jc w:val="center"/>
            </w:pPr>
            <w:r w:rsidRPr="00310CE0">
              <w:t>4757382,08</w:t>
            </w:r>
          </w:p>
        </w:tc>
      </w:tr>
      <w:tr w:rsidR="00310CE0" w:rsidRPr="00310CE0" w14:paraId="0304B77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70" w14:textId="77777777" w:rsidR="00310CE0" w:rsidRPr="00310CE0" w:rsidRDefault="00310CE0" w:rsidP="00310CE0">
            <w:pPr>
              <w:jc w:val="center"/>
            </w:pPr>
            <w:r w:rsidRPr="00310CE0">
              <w:t>14</w:t>
            </w:r>
          </w:p>
        </w:tc>
        <w:tc>
          <w:tcPr>
            <w:tcW w:w="2694" w:type="dxa"/>
            <w:noWrap/>
            <w:hideMark/>
          </w:tcPr>
          <w:p w14:paraId="0304B771" w14:textId="77777777" w:rsidR="00310CE0" w:rsidRPr="00310CE0" w:rsidRDefault="00310CE0" w:rsidP="00310CE0">
            <w:pPr>
              <w:jc w:val="center"/>
            </w:pPr>
            <w:r w:rsidRPr="00310CE0">
              <w:t>552921,89</w:t>
            </w:r>
          </w:p>
        </w:tc>
        <w:tc>
          <w:tcPr>
            <w:tcW w:w="2409" w:type="dxa"/>
            <w:noWrap/>
            <w:hideMark/>
          </w:tcPr>
          <w:p w14:paraId="0304B772" w14:textId="77777777" w:rsidR="00310CE0" w:rsidRPr="00310CE0" w:rsidRDefault="00310CE0" w:rsidP="00310CE0">
            <w:pPr>
              <w:jc w:val="center"/>
            </w:pPr>
            <w:r w:rsidRPr="00310CE0">
              <w:t>4757379,32</w:t>
            </w:r>
          </w:p>
        </w:tc>
      </w:tr>
      <w:tr w:rsidR="00310CE0" w:rsidRPr="00310CE0" w14:paraId="0304B77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74" w14:textId="77777777" w:rsidR="00310CE0" w:rsidRPr="00310CE0" w:rsidRDefault="00310CE0" w:rsidP="00310CE0">
            <w:pPr>
              <w:jc w:val="center"/>
            </w:pPr>
            <w:r w:rsidRPr="00310CE0">
              <w:t>15</w:t>
            </w:r>
          </w:p>
        </w:tc>
        <w:tc>
          <w:tcPr>
            <w:tcW w:w="2694" w:type="dxa"/>
            <w:noWrap/>
            <w:hideMark/>
          </w:tcPr>
          <w:p w14:paraId="0304B775" w14:textId="77777777" w:rsidR="00310CE0" w:rsidRPr="00310CE0" w:rsidRDefault="00310CE0" w:rsidP="00310CE0">
            <w:pPr>
              <w:jc w:val="center"/>
            </w:pPr>
            <w:r w:rsidRPr="00310CE0">
              <w:t>552909,73</w:t>
            </w:r>
          </w:p>
        </w:tc>
        <w:tc>
          <w:tcPr>
            <w:tcW w:w="2409" w:type="dxa"/>
            <w:noWrap/>
            <w:hideMark/>
          </w:tcPr>
          <w:p w14:paraId="0304B776" w14:textId="77777777" w:rsidR="00310CE0" w:rsidRPr="00310CE0" w:rsidRDefault="00310CE0" w:rsidP="00310CE0">
            <w:pPr>
              <w:jc w:val="center"/>
            </w:pPr>
            <w:r w:rsidRPr="00310CE0">
              <w:t>4757383,67</w:t>
            </w:r>
          </w:p>
        </w:tc>
      </w:tr>
      <w:tr w:rsidR="00310CE0" w:rsidRPr="00310CE0" w14:paraId="0304B77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78" w14:textId="77777777" w:rsidR="00310CE0" w:rsidRPr="00310CE0" w:rsidRDefault="00310CE0" w:rsidP="00310CE0">
            <w:pPr>
              <w:jc w:val="center"/>
            </w:pPr>
            <w:r w:rsidRPr="00310CE0">
              <w:t>16</w:t>
            </w:r>
          </w:p>
        </w:tc>
        <w:tc>
          <w:tcPr>
            <w:tcW w:w="2694" w:type="dxa"/>
            <w:noWrap/>
            <w:hideMark/>
          </w:tcPr>
          <w:p w14:paraId="0304B779" w14:textId="77777777" w:rsidR="00310CE0" w:rsidRPr="00310CE0" w:rsidRDefault="00310CE0" w:rsidP="00310CE0">
            <w:pPr>
              <w:jc w:val="center"/>
            </w:pPr>
            <w:r w:rsidRPr="00310CE0">
              <w:t>552906,27</w:t>
            </w:r>
          </w:p>
        </w:tc>
        <w:tc>
          <w:tcPr>
            <w:tcW w:w="2409" w:type="dxa"/>
            <w:noWrap/>
            <w:hideMark/>
          </w:tcPr>
          <w:p w14:paraId="0304B77A" w14:textId="77777777" w:rsidR="00310CE0" w:rsidRPr="00310CE0" w:rsidRDefault="00310CE0" w:rsidP="00310CE0">
            <w:pPr>
              <w:jc w:val="center"/>
            </w:pPr>
            <w:r w:rsidRPr="00310CE0">
              <w:t>4757374,17</w:t>
            </w:r>
          </w:p>
        </w:tc>
      </w:tr>
      <w:tr w:rsidR="00310CE0" w:rsidRPr="00310CE0" w14:paraId="0304B77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7C" w14:textId="77777777" w:rsidR="00310CE0" w:rsidRPr="00310CE0" w:rsidRDefault="00310CE0" w:rsidP="00310CE0">
            <w:pPr>
              <w:jc w:val="center"/>
            </w:pPr>
            <w:r w:rsidRPr="00310CE0">
              <w:t>17</w:t>
            </w:r>
          </w:p>
        </w:tc>
        <w:tc>
          <w:tcPr>
            <w:tcW w:w="2694" w:type="dxa"/>
            <w:noWrap/>
            <w:hideMark/>
          </w:tcPr>
          <w:p w14:paraId="0304B77D" w14:textId="77777777" w:rsidR="00310CE0" w:rsidRPr="00310CE0" w:rsidRDefault="00310CE0" w:rsidP="00310CE0">
            <w:pPr>
              <w:jc w:val="center"/>
            </w:pPr>
            <w:r w:rsidRPr="00310CE0">
              <w:t>552905,13</w:t>
            </w:r>
          </w:p>
        </w:tc>
        <w:tc>
          <w:tcPr>
            <w:tcW w:w="2409" w:type="dxa"/>
            <w:noWrap/>
            <w:hideMark/>
          </w:tcPr>
          <w:p w14:paraId="0304B77E" w14:textId="77777777" w:rsidR="00310CE0" w:rsidRPr="00310CE0" w:rsidRDefault="00310CE0" w:rsidP="00310CE0">
            <w:pPr>
              <w:jc w:val="center"/>
            </w:pPr>
            <w:r w:rsidRPr="00310CE0">
              <w:t>4757371,05</w:t>
            </w:r>
          </w:p>
        </w:tc>
      </w:tr>
      <w:tr w:rsidR="00310CE0" w:rsidRPr="00310CE0" w14:paraId="0304B78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80" w14:textId="77777777" w:rsidR="00310CE0" w:rsidRPr="00310CE0" w:rsidRDefault="00310CE0" w:rsidP="00310CE0">
            <w:pPr>
              <w:jc w:val="center"/>
            </w:pPr>
            <w:r w:rsidRPr="00310CE0">
              <w:t>18</w:t>
            </w:r>
          </w:p>
        </w:tc>
        <w:tc>
          <w:tcPr>
            <w:tcW w:w="2694" w:type="dxa"/>
            <w:noWrap/>
            <w:hideMark/>
          </w:tcPr>
          <w:p w14:paraId="0304B781" w14:textId="77777777" w:rsidR="00310CE0" w:rsidRPr="00310CE0" w:rsidRDefault="00310CE0" w:rsidP="00310CE0">
            <w:pPr>
              <w:jc w:val="center"/>
            </w:pPr>
            <w:r w:rsidRPr="00310CE0">
              <w:t>552901,97</w:t>
            </w:r>
          </w:p>
        </w:tc>
        <w:tc>
          <w:tcPr>
            <w:tcW w:w="2409" w:type="dxa"/>
            <w:noWrap/>
            <w:hideMark/>
          </w:tcPr>
          <w:p w14:paraId="0304B782" w14:textId="77777777" w:rsidR="00310CE0" w:rsidRPr="00310CE0" w:rsidRDefault="00310CE0" w:rsidP="00310CE0">
            <w:pPr>
              <w:jc w:val="center"/>
            </w:pPr>
            <w:r w:rsidRPr="00310CE0">
              <w:t>4757362,39</w:t>
            </w:r>
          </w:p>
        </w:tc>
      </w:tr>
      <w:tr w:rsidR="00310CE0" w:rsidRPr="00310CE0" w14:paraId="0304B78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84" w14:textId="77777777" w:rsidR="00310CE0" w:rsidRPr="00310CE0" w:rsidRDefault="00310CE0" w:rsidP="00310CE0">
            <w:pPr>
              <w:jc w:val="center"/>
            </w:pPr>
            <w:r w:rsidRPr="00310CE0">
              <w:t>19</w:t>
            </w:r>
          </w:p>
        </w:tc>
        <w:tc>
          <w:tcPr>
            <w:tcW w:w="2694" w:type="dxa"/>
            <w:noWrap/>
            <w:hideMark/>
          </w:tcPr>
          <w:p w14:paraId="0304B785" w14:textId="77777777" w:rsidR="00310CE0" w:rsidRPr="00310CE0" w:rsidRDefault="00310CE0" w:rsidP="00310CE0">
            <w:pPr>
              <w:jc w:val="center"/>
            </w:pPr>
            <w:r w:rsidRPr="00310CE0">
              <w:t>552900,52</w:t>
            </w:r>
          </w:p>
        </w:tc>
        <w:tc>
          <w:tcPr>
            <w:tcW w:w="2409" w:type="dxa"/>
            <w:noWrap/>
            <w:hideMark/>
          </w:tcPr>
          <w:p w14:paraId="0304B786" w14:textId="77777777" w:rsidR="00310CE0" w:rsidRPr="00310CE0" w:rsidRDefault="00310CE0" w:rsidP="00310CE0">
            <w:pPr>
              <w:jc w:val="center"/>
            </w:pPr>
            <w:r w:rsidRPr="00310CE0">
              <w:t>4757358,44</w:t>
            </w:r>
          </w:p>
        </w:tc>
      </w:tr>
      <w:tr w:rsidR="00310CE0" w:rsidRPr="00310CE0" w14:paraId="0304B78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88" w14:textId="77777777" w:rsidR="00310CE0" w:rsidRPr="00310CE0" w:rsidRDefault="00310CE0" w:rsidP="00310CE0">
            <w:pPr>
              <w:jc w:val="center"/>
            </w:pPr>
            <w:r w:rsidRPr="00310CE0">
              <w:t>20</w:t>
            </w:r>
          </w:p>
        </w:tc>
        <w:tc>
          <w:tcPr>
            <w:tcW w:w="2694" w:type="dxa"/>
            <w:noWrap/>
            <w:hideMark/>
          </w:tcPr>
          <w:p w14:paraId="0304B789" w14:textId="77777777" w:rsidR="00310CE0" w:rsidRPr="00310CE0" w:rsidRDefault="00310CE0" w:rsidP="00310CE0">
            <w:pPr>
              <w:jc w:val="center"/>
            </w:pPr>
            <w:r w:rsidRPr="00310CE0">
              <w:t>552902,41</w:t>
            </w:r>
          </w:p>
        </w:tc>
        <w:tc>
          <w:tcPr>
            <w:tcW w:w="2409" w:type="dxa"/>
            <w:noWrap/>
            <w:hideMark/>
          </w:tcPr>
          <w:p w14:paraId="0304B78A" w14:textId="77777777" w:rsidR="00310CE0" w:rsidRPr="00310CE0" w:rsidRDefault="00310CE0" w:rsidP="00310CE0">
            <w:pPr>
              <w:jc w:val="center"/>
            </w:pPr>
            <w:r w:rsidRPr="00310CE0">
              <w:t>4757357,75</w:t>
            </w:r>
          </w:p>
        </w:tc>
      </w:tr>
      <w:tr w:rsidR="00310CE0" w:rsidRPr="00310CE0" w14:paraId="0304B78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8C" w14:textId="77777777" w:rsidR="00310CE0" w:rsidRPr="00310CE0" w:rsidRDefault="00310CE0" w:rsidP="00310CE0">
            <w:pPr>
              <w:jc w:val="center"/>
            </w:pPr>
            <w:r w:rsidRPr="00310CE0">
              <w:t>21</w:t>
            </w:r>
          </w:p>
        </w:tc>
        <w:tc>
          <w:tcPr>
            <w:tcW w:w="2694" w:type="dxa"/>
            <w:noWrap/>
            <w:hideMark/>
          </w:tcPr>
          <w:p w14:paraId="0304B78D" w14:textId="77777777" w:rsidR="00310CE0" w:rsidRPr="00310CE0" w:rsidRDefault="00310CE0" w:rsidP="00310CE0">
            <w:pPr>
              <w:jc w:val="center"/>
            </w:pPr>
            <w:r w:rsidRPr="00310CE0">
              <w:t>552903,08</w:t>
            </w:r>
          </w:p>
        </w:tc>
        <w:tc>
          <w:tcPr>
            <w:tcW w:w="2409" w:type="dxa"/>
            <w:noWrap/>
            <w:hideMark/>
          </w:tcPr>
          <w:p w14:paraId="0304B78E" w14:textId="77777777" w:rsidR="00310CE0" w:rsidRPr="00310CE0" w:rsidRDefault="00310CE0" w:rsidP="00310CE0">
            <w:pPr>
              <w:jc w:val="center"/>
            </w:pPr>
            <w:r w:rsidRPr="00310CE0">
              <w:t>4757356,58</w:t>
            </w:r>
          </w:p>
        </w:tc>
      </w:tr>
      <w:tr w:rsidR="00310CE0" w:rsidRPr="00310CE0" w14:paraId="0304B79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90" w14:textId="77777777" w:rsidR="00310CE0" w:rsidRPr="00310CE0" w:rsidRDefault="00310CE0" w:rsidP="00310CE0">
            <w:pPr>
              <w:jc w:val="center"/>
            </w:pPr>
            <w:r w:rsidRPr="00310CE0">
              <w:t>22</w:t>
            </w:r>
          </w:p>
        </w:tc>
        <w:tc>
          <w:tcPr>
            <w:tcW w:w="2694" w:type="dxa"/>
            <w:noWrap/>
            <w:hideMark/>
          </w:tcPr>
          <w:p w14:paraId="0304B791" w14:textId="77777777" w:rsidR="00310CE0" w:rsidRPr="00310CE0" w:rsidRDefault="00310CE0" w:rsidP="00310CE0">
            <w:pPr>
              <w:jc w:val="center"/>
            </w:pPr>
            <w:r w:rsidRPr="00310CE0">
              <w:t>552904,24</w:t>
            </w:r>
          </w:p>
        </w:tc>
        <w:tc>
          <w:tcPr>
            <w:tcW w:w="2409" w:type="dxa"/>
            <w:noWrap/>
            <w:hideMark/>
          </w:tcPr>
          <w:p w14:paraId="0304B792" w14:textId="77777777" w:rsidR="00310CE0" w:rsidRPr="00310CE0" w:rsidRDefault="00310CE0" w:rsidP="00310CE0">
            <w:pPr>
              <w:jc w:val="center"/>
            </w:pPr>
            <w:r w:rsidRPr="00310CE0">
              <w:t>4757355,59</w:t>
            </w:r>
          </w:p>
        </w:tc>
      </w:tr>
      <w:tr w:rsidR="00310CE0" w:rsidRPr="00310CE0" w14:paraId="0304B79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94" w14:textId="77777777" w:rsidR="00310CE0" w:rsidRPr="00310CE0" w:rsidRDefault="00310CE0" w:rsidP="00310CE0">
            <w:pPr>
              <w:jc w:val="center"/>
            </w:pPr>
            <w:r w:rsidRPr="00310CE0">
              <w:t>23</w:t>
            </w:r>
          </w:p>
        </w:tc>
        <w:tc>
          <w:tcPr>
            <w:tcW w:w="2694" w:type="dxa"/>
            <w:noWrap/>
            <w:hideMark/>
          </w:tcPr>
          <w:p w14:paraId="0304B795" w14:textId="77777777" w:rsidR="00310CE0" w:rsidRPr="00310CE0" w:rsidRDefault="00310CE0" w:rsidP="00310CE0">
            <w:pPr>
              <w:jc w:val="center"/>
            </w:pPr>
            <w:r w:rsidRPr="00310CE0">
              <w:t>552906,26</w:t>
            </w:r>
          </w:p>
        </w:tc>
        <w:tc>
          <w:tcPr>
            <w:tcW w:w="2409" w:type="dxa"/>
            <w:noWrap/>
            <w:hideMark/>
          </w:tcPr>
          <w:p w14:paraId="0304B796" w14:textId="77777777" w:rsidR="00310CE0" w:rsidRPr="00310CE0" w:rsidRDefault="00310CE0" w:rsidP="00310CE0">
            <w:pPr>
              <w:jc w:val="center"/>
            </w:pPr>
            <w:r w:rsidRPr="00310CE0">
              <w:t>4757353,86</w:t>
            </w:r>
          </w:p>
        </w:tc>
      </w:tr>
      <w:tr w:rsidR="00310CE0" w:rsidRPr="00310CE0" w14:paraId="0304B79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98" w14:textId="77777777" w:rsidR="00310CE0" w:rsidRPr="00310CE0" w:rsidRDefault="00310CE0" w:rsidP="00310CE0">
            <w:pPr>
              <w:jc w:val="center"/>
            </w:pPr>
            <w:r w:rsidRPr="00310CE0">
              <w:t>24</w:t>
            </w:r>
          </w:p>
        </w:tc>
        <w:tc>
          <w:tcPr>
            <w:tcW w:w="2694" w:type="dxa"/>
            <w:noWrap/>
            <w:hideMark/>
          </w:tcPr>
          <w:p w14:paraId="0304B799" w14:textId="77777777" w:rsidR="00310CE0" w:rsidRPr="00310CE0" w:rsidRDefault="00310CE0" w:rsidP="00310CE0">
            <w:pPr>
              <w:jc w:val="center"/>
            </w:pPr>
            <w:r w:rsidRPr="00310CE0">
              <w:t>552911,60</w:t>
            </w:r>
          </w:p>
        </w:tc>
        <w:tc>
          <w:tcPr>
            <w:tcW w:w="2409" w:type="dxa"/>
            <w:noWrap/>
            <w:hideMark/>
          </w:tcPr>
          <w:p w14:paraId="0304B79A" w14:textId="77777777" w:rsidR="00310CE0" w:rsidRPr="00310CE0" w:rsidRDefault="00310CE0" w:rsidP="00310CE0">
            <w:pPr>
              <w:jc w:val="center"/>
            </w:pPr>
            <w:r w:rsidRPr="00310CE0">
              <w:t>4757350,31</w:t>
            </w:r>
          </w:p>
        </w:tc>
      </w:tr>
      <w:tr w:rsidR="00310CE0" w:rsidRPr="00310CE0" w14:paraId="0304B79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9C" w14:textId="77777777" w:rsidR="00310CE0" w:rsidRPr="00310CE0" w:rsidRDefault="00310CE0" w:rsidP="00310CE0">
            <w:pPr>
              <w:jc w:val="center"/>
            </w:pPr>
            <w:r w:rsidRPr="00310CE0">
              <w:t>25</w:t>
            </w:r>
          </w:p>
        </w:tc>
        <w:tc>
          <w:tcPr>
            <w:tcW w:w="2694" w:type="dxa"/>
            <w:noWrap/>
            <w:hideMark/>
          </w:tcPr>
          <w:p w14:paraId="0304B79D" w14:textId="77777777" w:rsidR="00310CE0" w:rsidRPr="00310CE0" w:rsidRDefault="00310CE0" w:rsidP="00310CE0">
            <w:pPr>
              <w:jc w:val="center"/>
            </w:pPr>
            <w:r w:rsidRPr="00310CE0">
              <w:t>552913,83</w:t>
            </w:r>
          </w:p>
        </w:tc>
        <w:tc>
          <w:tcPr>
            <w:tcW w:w="2409" w:type="dxa"/>
            <w:noWrap/>
            <w:hideMark/>
          </w:tcPr>
          <w:p w14:paraId="0304B79E" w14:textId="77777777" w:rsidR="00310CE0" w:rsidRPr="00310CE0" w:rsidRDefault="00310CE0" w:rsidP="00310CE0">
            <w:pPr>
              <w:jc w:val="center"/>
            </w:pPr>
            <w:r w:rsidRPr="00310CE0">
              <w:t>4757348,11</w:t>
            </w:r>
          </w:p>
        </w:tc>
      </w:tr>
      <w:tr w:rsidR="00310CE0" w:rsidRPr="00310CE0" w14:paraId="0304B7A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A0" w14:textId="77777777" w:rsidR="00310CE0" w:rsidRPr="00310CE0" w:rsidRDefault="00310CE0" w:rsidP="00310CE0">
            <w:pPr>
              <w:jc w:val="center"/>
            </w:pPr>
            <w:r w:rsidRPr="00310CE0">
              <w:t>26</w:t>
            </w:r>
          </w:p>
        </w:tc>
        <w:tc>
          <w:tcPr>
            <w:tcW w:w="2694" w:type="dxa"/>
            <w:noWrap/>
            <w:hideMark/>
          </w:tcPr>
          <w:p w14:paraId="0304B7A1" w14:textId="77777777" w:rsidR="00310CE0" w:rsidRPr="00310CE0" w:rsidRDefault="00310CE0" w:rsidP="00310CE0">
            <w:pPr>
              <w:jc w:val="center"/>
            </w:pPr>
            <w:r w:rsidRPr="00310CE0">
              <w:t>552916,48</w:t>
            </w:r>
          </w:p>
        </w:tc>
        <w:tc>
          <w:tcPr>
            <w:tcW w:w="2409" w:type="dxa"/>
            <w:noWrap/>
            <w:hideMark/>
          </w:tcPr>
          <w:p w14:paraId="0304B7A2" w14:textId="77777777" w:rsidR="00310CE0" w:rsidRPr="00310CE0" w:rsidRDefault="00310CE0" w:rsidP="00310CE0">
            <w:pPr>
              <w:jc w:val="center"/>
            </w:pPr>
            <w:r w:rsidRPr="00310CE0">
              <w:t>4757347,19</w:t>
            </w:r>
          </w:p>
        </w:tc>
      </w:tr>
      <w:tr w:rsidR="00310CE0" w:rsidRPr="00310CE0" w14:paraId="0304B7A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A4" w14:textId="77777777" w:rsidR="00310CE0" w:rsidRPr="00310CE0" w:rsidRDefault="00310CE0" w:rsidP="00310CE0">
            <w:pPr>
              <w:jc w:val="center"/>
            </w:pPr>
            <w:r w:rsidRPr="00310CE0">
              <w:t>27</w:t>
            </w:r>
          </w:p>
        </w:tc>
        <w:tc>
          <w:tcPr>
            <w:tcW w:w="2694" w:type="dxa"/>
            <w:noWrap/>
            <w:hideMark/>
          </w:tcPr>
          <w:p w14:paraId="0304B7A5" w14:textId="77777777" w:rsidR="00310CE0" w:rsidRPr="00310CE0" w:rsidRDefault="00310CE0" w:rsidP="00310CE0">
            <w:pPr>
              <w:jc w:val="center"/>
            </w:pPr>
            <w:r w:rsidRPr="00310CE0">
              <w:t>552921,81</w:t>
            </w:r>
          </w:p>
        </w:tc>
        <w:tc>
          <w:tcPr>
            <w:tcW w:w="2409" w:type="dxa"/>
            <w:noWrap/>
            <w:hideMark/>
          </w:tcPr>
          <w:p w14:paraId="0304B7A6" w14:textId="77777777" w:rsidR="00310CE0" w:rsidRPr="00310CE0" w:rsidRDefault="00310CE0" w:rsidP="00310CE0">
            <w:pPr>
              <w:jc w:val="center"/>
            </w:pPr>
            <w:r w:rsidRPr="00310CE0">
              <w:t>4757345,40</w:t>
            </w:r>
          </w:p>
        </w:tc>
      </w:tr>
      <w:tr w:rsidR="00310CE0" w:rsidRPr="00310CE0" w14:paraId="0304B7A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A8" w14:textId="77777777" w:rsidR="00310CE0" w:rsidRPr="00310CE0" w:rsidRDefault="00310CE0" w:rsidP="00310CE0">
            <w:pPr>
              <w:jc w:val="center"/>
            </w:pPr>
            <w:r w:rsidRPr="00310CE0">
              <w:t>28</w:t>
            </w:r>
          </w:p>
        </w:tc>
        <w:tc>
          <w:tcPr>
            <w:tcW w:w="2694" w:type="dxa"/>
            <w:noWrap/>
            <w:hideMark/>
          </w:tcPr>
          <w:p w14:paraId="0304B7A9" w14:textId="77777777" w:rsidR="00310CE0" w:rsidRPr="00310CE0" w:rsidRDefault="00310CE0" w:rsidP="00310CE0">
            <w:pPr>
              <w:jc w:val="center"/>
            </w:pPr>
            <w:r w:rsidRPr="00310CE0">
              <w:t>552927,81</w:t>
            </w:r>
          </w:p>
        </w:tc>
        <w:tc>
          <w:tcPr>
            <w:tcW w:w="2409" w:type="dxa"/>
            <w:noWrap/>
            <w:hideMark/>
          </w:tcPr>
          <w:p w14:paraId="0304B7AA" w14:textId="77777777" w:rsidR="00310CE0" w:rsidRPr="00310CE0" w:rsidRDefault="00310CE0" w:rsidP="00310CE0">
            <w:pPr>
              <w:jc w:val="center"/>
            </w:pPr>
            <w:r w:rsidRPr="00310CE0">
              <w:t>4757343,38</w:t>
            </w:r>
          </w:p>
        </w:tc>
      </w:tr>
      <w:tr w:rsidR="00310CE0" w:rsidRPr="00310CE0" w14:paraId="0304B7A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AC" w14:textId="77777777" w:rsidR="00310CE0" w:rsidRPr="00310CE0" w:rsidRDefault="00310CE0" w:rsidP="00310CE0">
            <w:pPr>
              <w:jc w:val="center"/>
            </w:pPr>
            <w:r w:rsidRPr="00310CE0">
              <w:t>29</w:t>
            </w:r>
          </w:p>
        </w:tc>
        <w:tc>
          <w:tcPr>
            <w:tcW w:w="2694" w:type="dxa"/>
            <w:noWrap/>
            <w:hideMark/>
          </w:tcPr>
          <w:p w14:paraId="0304B7AD" w14:textId="77777777" w:rsidR="00310CE0" w:rsidRPr="00310CE0" w:rsidRDefault="00310CE0" w:rsidP="00310CE0">
            <w:pPr>
              <w:jc w:val="center"/>
            </w:pPr>
            <w:r w:rsidRPr="00310CE0">
              <w:t>552934,38</w:t>
            </w:r>
          </w:p>
        </w:tc>
        <w:tc>
          <w:tcPr>
            <w:tcW w:w="2409" w:type="dxa"/>
            <w:noWrap/>
            <w:hideMark/>
          </w:tcPr>
          <w:p w14:paraId="0304B7AE" w14:textId="77777777" w:rsidR="00310CE0" w:rsidRPr="00310CE0" w:rsidRDefault="00310CE0" w:rsidP="00310CE0">
            <w:pPr>
              <w:jc w:val="center"/>
            </w:pPr>
            <w:r w:rsidRPr="00310CE0">
              <w:t>4757341,16</w:t>
            </w:r>
          </w:p>
        </w:tc>
      </w:tr>
      <w:tr w:rsidR="00310CE0" w:rsidRPr="00310CE0" w14:paraId="0304B7B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B0" w14:textId="77777777" w:rsidR="00310CE0" w:rsidRPr="00310CE0" w:rsidRDefault="00310CE0" w:rsidP="00310CE0">
            <w:pPr>
              <w:jc w:val="center"/>
            </w:pPr>
            <w:r w:rsidRPr="00310CE0">
              <w:t>30</w:t>
            </w:r>
          </w:p>
        </w:tc>
        <w:tc>
          <w:tcPr>
            <w:tcW w:w="2694" w:type="dxa"/>
            <w:noWrap/>
            <w:hideMark/>
          </w:tcPr>
          <w:p w14:paraId="0304B7B1" w14:textId="77777777" w:rsidR="00310CE0" w:rsidRPr="00310CE0" w:rsidRDefault="00310CE0" w:rsidP="00310CE0">
            <w:pPr>
              <w:jc w:val="center"/>
            </w:pPr>
            <w:r w:rsidRPr="00310CE0">
              <w:t>552941,01</w:t>
            </w:r>
          </w:p>
        </w:tc>
        <w:tc>
          <w:tcPr>
            <w:tcW w:w="2409" w:type="dxa"/>
            <w:noWrap/>
            <w:hideMark/>
          </w:tcPr>
          <w:p w14:paraId="0304B7B2" w14:textId="77777777" w:rsidR="00310CE0" w:rsidRPr="00310CE0" w:rsidRDefault="00310CE0" w:rsidP="00310CE0">
            <w:pPr>
              <w:jc w:val="center"/>
            </w:pPr>
            <w:r w:rsidRPr="00310CE0">
              <w:t>4757338,93</w:t>
            </w:r>
          </w:p>
        </w:tc>
      </w:tr>
      <w:tr w:rsidR="00310CE0" w:rsidRPr="00310CE0" w14:paraId="0304B7B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B4" w14:textId="77777777" w:rsidR="00310CE0" w:rsidRPr="00310CE0" w:rsidRDefault="00310CE0" w:rsidP="00310CE0">
            <w:pPr>
              <w:jc w:val="center"/>
            </w:pPr>
            <w:r w:rsidRPr="00310CE0">
              <w:t>31</w:t>
            </w:r>
          </w:p>
        </w:tc>
        <w:tc>
          <w:tcPr>
            <w:tcW w:w="2694" w:type="dxa"/>
            <w:noWrap/>
            <w:hideMark/>
          </w:tcPr>
          <w:p w14:paraId="0304B7B5" w14:textId="77777777" w:rsidR="00310CE0" w:rsidRPr="00310CE0" w:rsidRDefault="00310CE0" w:rsidP="00310CE0">
            <w:pPr>
              <w:jc w:val="center"/>
            </w:pPr>
            <w:r w:rsidRPr="00310CE0">
              <w:t>552960,50</w:t>
            </w:r>
          </w:p>
        </w:tc>
        <w:tc>
          <w:tcPr>
            <w:tcW w:w="2409" w:type="dxa"/>
            <w:noWrap/>
            <w:hideMark/>
          </w:tcPr>
          <w:p w14:paraId="0304B7B6" w14:textId="77777777" w:rsidR="00310CE0" w:rsidRPr="00310CE0" w:rsidRDefault="00310CE0" w:rsidP="00310CE0">
            <w:pPr>
              <w:jc w:val="center"/>
            </w:pPr>
            <w:r w:rsidRPr="00310CE0">
              <w:t>4757322,76</w:t>
            </w:r>
          </w:p>
        </w:tc>
      </w:tr>
      <w:tr w:rsidR="00310CE0" w:rsidRPr="00310CE0" w14:paraId="0304B7B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B8" w14:textId="77777777" w:rsidR="00310CE0" w:rsidRPr="00310CE0" w:rsidRDefault="00310CE0" w:rsidP="00310CE0">
            <w:pPr>
              <w:jc w:val="center"/>
            </w:pPr>
            <w:r w:rsidRPr="00310CE0">
              <w:t>32</w:t>
            </w:r>
          </w:p>
        </w:tc>
        <w:tc>
          <w:tcPr>
            <w:tcW w:w="2694" w:type="dxa"/>
            <w:noWrap/>
            <w:hideMark/>
          </w:tcPr>
          <w:p w14:paraId="0304B7B9" w14:textId="77777777" w:rsidR="00310CE0" w:rsidRPr="00310CE0" w:rsidRDefault="00310CE0" w:rsidP="00310CE0">
            <w:pPr>
              <w:jc w:val="center"/>
            </w:pPr>
            <w:r w:rsidRPr="00310CE0">
              <w:t>552973,82</w:t>
            </w:r>
          </w:p>
        </w:tc>
        <w:tc>
          <w:tcPr>
            <w:tcW w:w="2409" w:type="dxa"/>
            <w:noWrap/>
            <w:hideMark/>
          </w:tcPr>
          <w:p w14:paraId="0304B7BA" w14:textId="77777777" w:rsidR="00310CE0" w:rsidRPr="00310CE0" w:rsidRDefault="00310CE0" w:rsidP="00310CE0">
            <w:pPr>
              <w:jc w:val="center"/>
            </w:pPr>
            <w:r w:rsidRPr="00310CE0">
              <w:t>4757311,71</w:t>
            </w:r>
          </w:p>
        </w:tc>
      </w:tr>
      <w:tr w:rsidR="00310CE0" w:rsidRPr="00310CE0" w14:paraId="0304B7B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BC" w14:textId="77777777" w:rsidR="00310CE0" w:rsidRPr="00310CE0" w:rsidRDefault="00310CE0" w:rsidP="00310CE0">
            <w:pPr>
              <w:jc w:val="center"/>
            </w:pPr>
            <w:r w:rsidRPr="00310CE0">
              <w:t>33</w:t>
            </w:r>
          </w:p>
        </w:tc>
        <w:tc>
          <w:tcPr>
            <w:tcW w:w="2694" w:type="dxa"/>
            <w:noWrap/>
            <w:hideMark/>
          </w:tcPr>
          <w:p w14:paraId="0304B7BD" w14:textId="77777777" w:rsidR="00310CE0" w:rsidRPr="00310CE0" w:rsidRDefault="00310CE0" w:rsidP="00310CE0">
            <w:pPr>
              <w:jc w:val="center"/>
            </w:pPr>
            <w:r w:rsidRPr="00310CE0">
              <w:t>552976,11</w:t>
            </w:r>
          </w:p>
        </w:tc>
        <w:tc>
          <w:tcPr>
            <w:tcW w:w="2409" w:type="dxa"/>
            <w:noWrap/>
            <w:hideMark/>
          </w:tcPr>
          <w:p w14:paraId="0304B7BE" w14:textId="77777777" w:rsidR="00310CE0" w:rsidRPr="00310CE0" w:rsidRDefault="00310CE0" w:rsidP="00310CE0">
            <w:pPr>
              <w:jc w:val="center"/>
            </w:pPr>
            <w:r w:rsidRPr="00310CE0">
              <w:t xml:space="preserve">4757309,81 </w:t>
            </w:r>
          </w:p>
        </w:tc>
      </w:tr>
      <w:tr w:rsidR="00310CE0" w:rsidRPr="00310CE0" w14:paraId="0304B7C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C0" w14:textId="77777777" w:rsidR="00310CE0" w:rsidRPr="00310CE0" w:rsidRDefault="00310CE0" w:rsidP="00310CE0">
            <w:pPr>
              <w:jc w:val="center"/>
            </w:pPr>
            <w:r w:rsidRPr="00310CE0">
              <w:t>34</w:t>
            </w:r>
          </w:p>
        </w:tc>
        <w:tc>
          <w:tcPr>
            <w:tcW w:w="2694" w:type="dxa"/>
            <w:noWrap/>
            <w:hideMark/>
          </w:tcPr>
          <w:p w14:paraId="0304B7C1" w14:textId="77777777" w:rsidR="00310CE0" w:rsidRPr="00310CE0" w:rsidRDefault="00310CE0" w:rsidP="00310CE0">
            <w:pPr>
              <w:jc w:val="center"/>
            </w:pPr>
            <w:r w:rsidRPr="00310CE0">
              <w:t>552967,75</w:t>
            </w:r>
          </w:p>
        </w:tc>
        <w:tc>
          <w:tcPr>
            <w:tcW w:w="2409" w:type="dxa"/>
            <w:noWrap/>
            <w:hideMark/>
          </w:tcPr>
          <w:p w14:paraId="0304B7C2" w14:textId="77777777" w:rsidR="00310CE0" w:rsidRPr="00310CE0" w:rsidRDefault="00310CE0" w:rsidP="00310CE0">
            <w:pPr>
              <w:jc w:val="center"/>
            </w:pPr>
            <w:r w:rsidRPr="00310CE0">
              <w:t>4757301,02</w:t>
            </w:r>
          </w:p>
        </w:tc>
      </w:tr>
      <w:tr w:rsidR="00310CE0" w:rsidRPr="00310CE0" w14:paraId="0304B7C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C4" w14:textId="77777777" w:rsidR="00310CE0" w:rsidRPr="00310CE0" w:rsidRDefault="00310CE0" w:rsidP="00310CE0">
            <w:pPr>
              <w:jc w:val="center"/>
            </w:pPr>
            <w:r w:rsidRPr="00310CE0">
              <w:t>35</w:t>
            </w:r>
          </w:p>
        </w:tc>
        <w:tc>
          <w:tcPr>
            <w:tcW w:w="2694" w:type="dxa"/>
            <w:noWrap/>
            <w:hideMark/>
          </w:tcPr>
          <w:p w14:paraId="0304B7C5" w14:textId="77777777" w:rsidR="00310CE0" w:rsidRPr="00310CE0" w:rsidRDefault="00310CE0" w:rsidP="00310CE0">
            <w:pPr>
              <w:jc w:val="center"/>
            </w:pPr>
            <w:r w:rsidRPr="00310CE0">
              <w:t>552953,43</w:t>
            </w:r>
          </w:p>
        </w:tc>
        <w:tc>
          <w:tcPr>
            <w:tcW w:w="2409" w:type="dxa"/>
            <w:noWrap/>
            <w:hideMark/>
          </w:tcPr>
          <w:p w14:paraId="0304B7C6" w14:textId="77777777" w:rsidR="00310CE0" w:rsidRPr="00310CE0" w:rsidRDefault="00310CE0" w:rsidP="00310CE0">
            <w:pPr>
              <w:jc w:val="center"/>
            </w:pPr>
            <w:r w:rsidRPr="00310CE0">
              <w:t>4757292,78</w:t>
            </w:r>
          </w:p>
        </w:tc>
      </w:tr>
      <w:tr w:rsidR="00310CE0" w:rsidRPr="00310CE0" w14:paraId="0304B7C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C8" w14:textId="77777777" w:rsidR="00310CE0" w:rsidRPr="00310CE0" w:rsidRDefault="00310CE0" w:rsidP="00310CE0">
            <w:pPr>
              <w:jc w:val="center"/>
            </w:pPr>
            <w:r w:rsidRPr="00310CE0">
              <w:t>36</w:t>
            </w:r>
          </w:p>
        </w:tc>
        <w:tc>
          <w:tcPr>
            <w:tcW w:w="2694" w:type="dxa"/>
            <w:noWrap/>
            <w:hideMark/>
          </w:tcPr>
          <w:p w14:paraId="0304B7C9" w14:textId="77777777" w:rsidR="00310CE0" w:rsidRPr="00310CE0" w:rsidRDefault="00310CE0" w:rsidP="00310CE0">
            <w:pPr>
              <w:jc w:val="center"/>
            </w:pPr>
            <w:r w:rsidRPr="00310CE0">
              <w:t>552935,92</w:t>
            </w:r>
          </w:p>
        </w:tc>
        <w:tc>
          <w:tcPr>
            <w:tcW w:w="2409" w:type="dxa"/>
            <w:noWrap/>
            <w:hideMark/>
          </w:tcPr>
          <w:p w14:paraId="0304B7CA" w14:textId="77777777" w:rsidR="00310CE0" w:rsidRPr="00310CE0" w:rsidRDefault="00310CE0" w:rsidP="00310CE0">
            <w:pPr>
              <w:jc w:val="center"/>
            </w:pPr>
            <w:r w:rsidRPr="00310CE0">
              <w:t>4757290,57</w:t>
            </w:r>
          </w:p>
        </w:tc>
      </w:tr>
      <w:tr w:rsidR="00310CE0" w:rsidRPr="00310CE0" w14:paraId="0304B7C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CC" w14:textId="77777777" w:rsidR="00310CE0" w:rsidRPr="00310CE0" w:rsidRDefault="00310CE0" w:rsidP="00310CE0">
            <w:pPr>
              <w:jc w:val="center"/>
            </w:pPr>
            <w:r w:rsidRPr="00310CE0">
              <w:t>37</w:t>
            </w:r>
          </w:p>
        </w:tc>
        <w:tc>
          <w:tcPr>
            <w:tcW w:w="2694" w:type="dxa"/>
            <w:noWrap/>
            <w:hideMark/>
          </w:tcPr>
          <w:p w14:paraId="0304B7CD" w14:textId="77777777" w:rsidR="00310CE0" w:rsidRPr="00310CE0" w:rsidRDefault="00310CE0" w:rsidP="00310CE0">
            <w:pPr>
              <w:jc w:val="center"/>
            </w:pPr>
            <w:r w:rsidRPr="00310CE0">
              <w:t>552924,15</w:t>
            </w:r>
          </w:p>
        </w:tc>
        <w:tc>
          <w:tcPr>
            <w:tcW w:w="2409" w:type="dxa"/>
            <w:noWrap/>
            <w:hideMark/>
          </w:tcPr>
          <w:p w14:paraId="0304B7CE" w14:textId="77777777" w:rsidR="00310CE0" w:rsidRPr="00310CE0" w:rsidRDefault="00310CE0" w:rsidP="00310CE0">
            <w:pPr>
              <w:jc w:val="center"/>
            </w:pPr>
            <w:r w:rsidRPr="00310CE0">
              <w:t>4757289,09</w:t>
            </w:r>
          </w:p>
        </w:tc>
      </w:tr>
      <w:tr w:rsidR="00310CE0" w:rsidRPr="00310CE0" w14:paraId="0304B7D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D0" w14:textId="77777777" w:rsidR="00310CE0" w:rsidRPr="00310CE0" w:rsidRDefault="00310CE0" w:rsidP="00310CE0">
            <w:pPr>
              <w:jc w:val="center"/>
            </w:pPr>
            <w:r w:rsidRPr="00310CE0">
              <w:t>38</w:t>
            </w:r>
          </w:p>
        </w:tc>
        <w:tc>
          <w:tcPr>
            <w:tcW w:w="2694" w:type="dxa"/>
            <w:noWrap/>
            <w:hideMark/>
          </w:tcPr>
          <w:p w14:paraId="0304B7D1" w14:textId="77777777" w:rsidR="00310CE0" w:rsidRPr="00310CE0" w:rsidRDefault="00310CE0" w:rsidP="00310CE0">
            <w:pPr>
              <w:jc w:val="center"/>
            </w:pPr>
            <w:r w:rsidRPr="00310CE0">
              <w:t>552909,95</w:t>
            </w:r>
          </w:p>
        </w:tc>
        <w:tc>
          <w:tcPr>
            <w:tcW w:w="2409" w:type="dxa"/>
            <w:noWrap/>
            <w:hideMark/>
          </w:tcPr>
          <w:p w14:paraId="0304B7D2" w14:textId="77777777" w:rsidR="00310CE0" w:rsidRPr="00310CE0" w:rsidRDefault="00310CE0" w:rsidP="00310CE0">
            <w:pPr>
              <w:jc w:val="center"/>
            </w:pPr>
            <w:r w:rsidRPr="00310CE0">
              <w:t>4757287,30</w:t>
            </w:r>
          </w:p>
        </w:tc>
      </w:tr>
      <w:tr w:rsidR="00310CE0" w:rsidRPr="00310CE0" w14:paraId="0304B7D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D4" w14:textId="77777777" w:rsidR="00310CE0" w:rsidRPr="00310CE0" w:rsidRDefault="00310CE0" w:rsidP="00310CE0">
            <w:pPr>
              <w:jc w:val="center"/>
            </w:pPr>
            <w:r w:rsidRPr="00310CE0">
              <w:t>39</w:t>
            </w:r>
          </w:p>
        </w:tc>
        <w:tc>
          <w:tcPr>
            <w:tcW w:w="2694" w:type="dxa"/>
            <w:noWrap/>
            <w:hideMark/>
          </w:tcPr>
          <w:p w14:paraId="0304B7D5" w14:textId="77777777" w:rsidR="00310CE0" w:rsidRPr="00310CE0" w:rsidRDefault="00310CE0" w:rsidP="00310CE0">
            <w:pPr>
              <w:jc w:val="center"/>
            </w:pPr>
            <w:r w:rsidRPr="00310CE0">
              <w:t>552899,71</w:t>
            </w:r>
          </w:p>
        </w:tc>
        <w:tc>
          <w:tcPr>
            <w:tcW w:w="2409" w:type="dxa"/>
            <w:noWrap/>
            <w:hideMark/>
          </w:tcPr>
          <w:p w14:paraId="0304B7D6" w14:textId="77777777" w:rsidR="00310CE0" w:rsidRPr="00310CE0" w:rsidRDefault="00310CE0" w:rsidP="00310CE0">
            <w:pPr>
              <w:jc w:val="center"/>
            </w:pPr>
            <w:r w:rsidRPr="00310CE0">
              <w:t>4757286,01</w:t>
            </w:r>
          </w:p>
        </w:tc>
      </w:tr>
      <w:tr w:rsidR="00310CE0" w:rsidRPr="00310CE0" w14:paraId="0304B7D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D8" w14:textId="77777777" w:rsidR="00310CE0" w:rsidRPr="00310CE0" w:rsidRDefault="00310CE0" w:rsidP="00310CE0">
            <w:pPr>
              <w:jc w:val="center"/>
            </w:pPr>
            <w:r w:rsidRPr="00310CE0">
              <w:t>40</w:t>
            </w:r>
          </w:p>
        </w:tc>
        <w:tc>
          <w:tcPr>
            <w:tcW w:w="2694" w:type="dxa"/>
            <w:noWrap/>
            <w:hideMark/>
          </w:tcPr>
          <w:p w14:paraId="0304B7D9" w14:textId="77777777" w:rsidR="00310CE0" w:rsidRPr="00310CE0" w:rsidRDefault="00310CE0" w:rsidP="00310CE0">
            <w:pPr>
              <w:jc w:val="center"/>
            </w:pPr>
            <w:r w:rsidRPr="00310CE0">
              <w:t>552887,08</w:t>
            </w:r>
          </w:p>
        </w:tc>
        <w:tc>
          <w:tcPr>
            <w:tcW w:w="2409" w:type="dxa"/>
            <w:noWrap/>
            <w:hideMark/>
          </w:tcPr>
          <w:p w14:paraId="0304B7DA" w14:textId="77777777" w:rsidR="00310CE0" w:rsidRPr="00310CE0" w:rsidRDefault="00310CE0" w:rsidP="00310CE0">
            <w:pPr>
              <w:jc w:val="center"/>
            </w:pPr>
            <w:r w:rsidRPr="00310CE0">
              <w:t>4757284,42</w:t>
            </w:r>
          </w:p>
        </w:tc>
      </w:tr>
      <w:tr w:rsidR="00310CE0" w:rsidRPr="00310CE0" w14:paraId="0304B7DF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DC" w14:textId="77777777" w:rsidR="00310CE0" w:rsidRPr="00310CE0" w:rsidRDefault="00310CE0" w:rsidP="00310CE0">
            <w:pPr>
              <w:jc w:val="center"/>
            </w:pPr>
            <w:r w:rsidRPr="00310CE0">
              <w:t>41</w:t>
            </w:r>
          </w:p>
        </w:tc>
        <w:tc>
          <w:tcPr>
            <w:tcW w:w="2694" w:type="dxa"/>
            <w:noWrap/>
            <w:hideMark/>
          </w:tcPr>
          <w:p w14:paraId="0304B7DD" w14:textId="77777777" w:rsidR="00310CE0" w:rsidRPr="00310CE0" w:rsidRDefault="00310CE0" w:rsidP="00310CE0">
            <w:pPr>
              <w:jc w:val="center"/>
            </w:pPr>
            <w:r w:rsidRPr="00310CE0">
              <w:t>552870,29</w:t>
            </w:r>
          </w:p>
        </w:tc>
        <w:tc>
          <w:tcPr>
            <w:tcW w:w="2409" w:type="dxa"/>
            <w:noWrap/>
            <w:hideMark/>
          </w:tcPr>
          <w:p w14:paraId="0304B7DE" w14:textId="77777777" w:rsidR="00310CE0" w:rsidRPr="00310CE0" w:rsidRDefault="00310CE0" w:rsidP="00310CE0">
            <w:pPr>
              <w:jc w:val="center"/>
            </w:pPr>
            <w:r w:rsidRPr="00310CE0">
              <w:t>4757288,55</w:t>
            </w:r>
          </w:p>
        </w:tc>
      </w:tr>
      <w:tr w:rsidR="00310CE0" w:rsidRPr="00310CE0" w14:paraId="0304B7E3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E0" w14:textId="77777777" w:rsidR="00310CE0" w:rsidRPr="00310CE0" w:rsidRDefault="00310CE0" w:rsidP="00310CE0">
            <w:pPr>
              <w:jc w:val="center"/>
            </w:pPr>
            <w:r w:rsidRPr="00310CE0">
              <w:t>42</w:t>
            </w:r>
          </w:p>
        </w:tc>
        <w:tc>
          <w:tcPr>
            <w:tcW w:w="2694" w:type="dxa"/>
            <w:noWrap/>
            <w:hideMark/>
          </w:tcPr>
          <w:p w14:paraId="0304B7E1" w14:textId="77777777" w:rsidR="00310CE0" w:rsidRPr="00310CE0" w:rsidRDefault="00310CE0" w:rsidP="00310CE0">
            <w:pPr>
              <w:jc w:val="center"/>
            </w:pPr>
            <w:r w:rsidRPr="00310CE0">
              <w:t>552853,49</w:t>
            </w:r>
          </w:p>
        </w:tc>
        <w:tc>
          <w:tcPr>
            <w:tcW w:w="2409" w:type="dxa"/>
            <w:noWrap/>
            <w:hideMark/>
          </w:tcPr>
          <w:p w14:paraId="0304B7E2" w14:textId="77777777" w:rsidR="00310CE0" w:rsidRPr="00310CE0" w:rsidRDefault="00310CE0" w:rsidP="00310CE0">
            <w:pPr>
              <w:jc w:val="center"/>
            </w:pPr>
            <w:r w:rsidRPr="00310CE0">
              <w:t>4757292,67</w:t>
            </w:r>
          </w:p>
        </w:tc>
      </w:tr>
      <w:tr w:rsidR="00310CE0" w:rsidRPr="00310CE0" w14:paraId="0304B7E7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E4" w14:textId="77777777" w:rsidR="00310CE0" w:rsidRPr="00310CE0" w:rsidRDefault="00310CE0" w:rsidP="00310CE0">
            <w:pPr>
              <w:jc w:val="center"/>
            </w:pPr>
            <w:r w:rsidRPr="00310CE0">
              <w:lastRenderedPageBreak/>
              <w:t>43</w:t>
            </w:r>
          </w:p>
        </w:tc>
        <w:tc>
          <w:tcPr>
            <w:tcW w:w="2694" w:type="dxa"/>
            <w:noWrap/>
            <w:hideMark/>
          </w:tcPr>
          <w:p w14:paraId="0304B7E5" w14:textId="77777777" w:rsidR="00310CE0" w:rsidRPr="00310CE0" w:rsidRDefault="00310CE0" w:rsidP="00310CE0">
            <w:pPr>
              <w:jc w:val="center"/>
            </w:pPr>
            <w:r w:rsidRPr="00310CE0">
              <w:t>552863,51</w:t>
            </w:r>
          </w:p>
        </w:tc>
        <w:tc>
          <w:tcPr>
            <w:tcW w:w="2409" w:type="dxa"/>
            <w:noWrap/>
            <w:hideMark/>
          </w:tcPr>
          <w:p w14:paraId="0304B7E6" w14:textId="77777777" w:rsidR="00310CE0" w:rsidRPr="00310CE0" w:rsidRDefault="00310CE0" w:rsidP="00310CE0">
            <w:pPr>
              <w:jc w:val="center"/>
            </w:pPr>
            <w:r w:rsidRPr="00310CE0">
              <w:t>4757327,17</w:t>
            </w:r>
          </w:p>
        </w:tc>
      </w:tr>
      <w:tr w:rsidR="00310CE0" w:rsidRPr="00310CE0" w14:paraId="0304B7EB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E8" w14:textId="77777777" w:rsidR="00310CE0" w:rsidRPr="00310CE0" w:rsidRDefault="00310CE0" w:rsidP="00310CE0">
            <w:pPr>
              <w:jc w:val="center"/>
            </w:pPr>
            <w:r w:rsidRPr="00310CE0">
              <w:t>44</w:t>
            </w:r>
          </w:p>
        </w:tc>
        <w:tc>
          <w:tcPr>
            <w:tcW w:w="2694" w:type="dxa"/>
            <w:noWrap/>
            <w:hideMark/>
          </w:tcPr>
          <w:p w14:paraId="0304B7E9" w14:textId="77777777" w:rsidR="00310CE0" w:rsidRPr="00310CE0" w:rsidRDefault="00310CE0" w:rsidP="00310CE0">
            <w:pPr>
              <w:jc w:val="center"/>
            </w:pPr>
            <w:r w:rsidRPr="00310CE0">
              <w:t>552869,68</w:t>
            </w:r>
          </w:p>
        </w:tc>
        <w:tc>
          <w:tcPr>
            <w:tcW w:w="2409" w:type="dxa"/>
            <w:noWrap/>
            <w:hideMark/>
          </w:tcPr>
          <w:p w14:paraId="0304B7EA" w14:textId="77777777" w:rsidR="00310CE0" w:rsidRPr="00310CE0" w:rsidRDefault="00310CE0" w:rsidP="00310CE0">
            <w:pPr>
              <w:jc w:val="center"/>
            </w:pPr>
            <w:r w:rsidRPr="00310CE0">
              <w:t>4757348,45</w:t>
            </w:r>
          </w:p>
        </w:tc>
      </w:tr>
      <w:tr w:rsidR="00310CE0" w:rsidRPr="00310CE0" w14:paraId="0304B7ED" w14:textId="77777777" w:rsidTr="00310CE0">
        <w:trPr>
          <w:trHeight w:val="300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7EC" w14:textId="77777777" w:rsidR="00310CE0" w:rsidRPr="00310CE0" w:rsidRDefault="00310CE0" w:rsidP="00BB3481">
            <w:pPr>
              <w:jc w:val="center"/>
            </w:pPr>
          </w:p>
        </w:tc>
      </w:tr>
      <w:tr w:rsidR="00310CE0" w:rsidRPr="00310CE0" w14:paraId="0304B7EF" w14:textId="77777777" w:rsidTr="00310CE0">
        <w:trPr>
          <w:trHeight w:val="606"/>
        </w:trPr>
        <w:tc>
          <w:tcPr>
            <w:tcW w:w="5982" w:type="dxa"/>
            <w:gridSpan w:val="3"/>
            <w:noWrap/>
            <w:vAlign w:val="center"/>
          </w:tcPr>
          <w:p w14:paraId="0304B7EE" w14:textId="77777777" w:rsidR="00310CE0" w:rsidRPr="00310CE0" w:rsidRDefault="00310CE0" w:rsidP="004C5B29">
            <w:pPr>
              <w:jc w:val="center"/>
            </w:pPr>
            <w:r w:rsidRPr="00310CE0">
              <w:rPr>
                <w:rFonts w:eastAsiaTheme="minorHAnsi"/>
                <w:lang w:eastAsia="en-US"/>
              </w:rPr>
              <w:t xml:space="preserve">Koordinate morskog </w:t>
            </w:r>
            <w:r w:rsidR="00756FFB">
              <w:rPr>
                <w:rFonts w:eastAsiaTheme="minorHAnsi"/>
                <w:lang w:eastAsia="en-US"/>
              </w:rPr>
              <w:t>ak</w:t>
            </w:r>
            <w:r w:rsidR="004C5B29">
              <w:rPr>
                <w:rFonts w:eastAsiaTheme="minorHAnsi"/>
                <w:lang w:eastAsia="en-US"/>
              </w:rPr>
              <w:t>vatorija</w:t>
            </w:r>
          </w:p>
        </w:tc>
      </w:tr>
      <w:tr w:rsidR="00310CE0" w:rsidRPr="00310CE0" w14:paraId="0304B7F4" w14:textId="77777777" w:rsidTr="00310CE0">
        <w:trPr>
          <w:trHeight w:val="300"/>
        </w:trPr>
        <w:tc>
          <w:tcPr>
            <w:tcW w:w="879" w:type="dxa"/>
            <w:noWrap/>
            <w:vAlign w:val="center"/>
          </w:tcPr>
          <w:p w14:paraId="0304B7F0" w14:textId="77777777" w:rsidR="00310CE0" w:rsidRPr="00310CE0" w:rsidRDefault="00310CE0" w:rsidP="00BB3481">
            <w:pPr>
              <w:jc w:val="center"/>
            </w:pPr>
            <w:r w:rsidRPr="00310CE0">
              <w:t xml:space="preserve">Broj </w:t>
            </w:r>
          </w:p>
          <w:p w14:paraId="0304B7F1" w14:textId="77777777" w:rsidR="00310CE0" w:rsidRPr="00310CE0" w:rsidRDefault="00310CE0" w:rsidP="00BB3481">
            <w:pPr>
              <w:jc w:val="center"/>
            </w:pPr>
            <w:r w:rsidRPr="00310CE0">
              <w:t>točke</w:t>
            </w:r>
          </w:p>
        </w:tc>
        <w:tc>
          <w:tcPr>
            <w:tcW w:w="2694" w:type="dxa"/>
            <w:noWrap/>
            <w:vAlign w:val="center"/>
          </w:tcPr>
          <w:p w14:paraId="0304B7F2" w14:textId="77777777" w:rsidR="00310CE0" w:rsidRPr="00310CE0" w:rsidRDefault="00310CE0" w:rsidP="00BB3481">
            <w:pPr>
              <w:jc w:val="center"/>
            </w:pPr>
            <w:r w:rsidRPr="00310CE0">
              <w:t>E</w:t>
            </w:r>
          </w:p>
        </w:tc>
        <w:tc>
          <w:tcPr>
            <w:tcW w:w="2409" w:type="dxa"/>
            <w:noWrap/>
            <w:vAlign w:val="center"/>
          </w:tcPr>
          <w:p w14:paraId="0304B7F3" w14:textId="77777777" w:rsidR="00310CE0" w:rsidRPr="00310CE0" w:rsidRDefault="00310CE0" w:rsidP="00BB3481">
            <w:pPr>
              <w:jc w:val="center"/>
            </w:pPr>
            <w:r w:rsidRPr="00310CE0">
              <w:t>N</w:t>
            </w:r>
          </w:p>
        </w:tc>
      </w:tr>
      <w:tr w:rsidR="00310CE0" w:rsidRPr="00310CE0" w14:paraId="0304B7F8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F5" w14:textId="77777777" w:rsidR="00310CE0" w:rsidRPr="00310CE0" w:rsidRDefault="00310CE0" w:rsidP="00310CE0">
            <w:pPr>
              <w:jc w:val="center"/>
            </w:pPr>
            <w:r w:rsidRPr="00310CE0">
              <w:t>A</w:t>
            </w:r>
          </w:p>
        </w:tc>
        <w:tc>
          <w:tcPr>
            <w:tcW w:w="2694" w:type="dxa"/>
            <w:noWrap/>
            <w:hideMark/>
          </w:tcPr>
          <w:p w14:paraId="0304B7F6" w14:textId="77777777" w:rsidR="00310CE0" w:rsidRPr="00310CE0" w:rsidRDefault="00310CE0" w:rsidP="00310CE0">
            <w:pPr>
              <w:jc w:val="center"/>
            </w:pPr>
            <w:r w:rsidRPr="00310CE0">
              <w:t>552881,77</w:t>
            </w:r>
          </w:p>
        </w:tc>
        <w:tc>
          <w:tcPr>
            <w:tcW w:w="2409" w:type="dxa"/>
            <w:noWrap/>
            <w:hideMark/>
          </w:tcPr>
          <w:p w14:paraId="0304B7F7" w14:textId="77777777" w:rsidR="00310CE0" w:rsidRPr="00310CE0" w:rsidRDefault="00310CE0" w:rsidP="00310CE0">
            <w:pPr>
              <w:jc w:val="center"/>
            </w:pPr>
            <w:r w:rsidRPr="00310CE0">
              <w:t>4757383,04</w:t>
            </w:r>
          </w:p>
        </w:tc>
      </w:tr>
      <w:tr w:rsidR="00310CE0" w:rsidRPr="00310CE0" w14:paraId="0304B7FC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F9" w14:textId="77777777" w:rsidR="00310CE0" w:rsidRPr="00310CE0" w:rsidRDefault="00310CE0" w:rsidP="00310CE0">
            <w:pPr>
              <w:jc w:val="center"/>
            </w:pPr>
            <w:r w:rsidRPr="00310CE0">
              <w:t>B</w:t>
            </w:r>
          </w:p>
        </w:tc>
        <w:tc>
          <w:tcPr>
            <w:tcW w:w="2694" w:type="dxa"/>
            <w:noWrap/>
            <w:hideMark/>
          </w:tcPr>
          <w:p w14:paraId="0304B7FA" w14:textId="77777777" w:rsidR="00310CE0" w:rsidRPr="00310CE0" w:rsidRDefault="00310CE0" w:rsidP="00310CE0">
            <w:pPr>
              <w:jc w:val="center"/>
            </w:pPr>
            <w:r w:rsidRPr="00310CE0">
              <w:t>552889,49</w:t>
            </w:r>
          </w:p>
        </w:tc>
        <w:tc>
          <w:tcPr>
            <w:tcW w:w="2409" w:type="dxa"/>
            <w:noWrap/>
            <w:hideMark/>
          </w:tcPr>
          <w:p w14:paraId="0304B7FB" w14:textId="77777777" w:rsidR="00310CE0" w:rsidRPr="00310CE0" w:rsidRDefault="00310CE0" w:rsidP="00310CE0">
            <w:pPr>
              <w:jc w:val="center"/>
            </w:pPr>
            <w:r w:rsidRPr="00310CE0">
              <w:t>4757404,64</w:t>
            </w:r>
          </w:p>
        </w:tc>
      </w:tr>
      <w:tr w:rsidR="00310CE0" w:rsidRPr="00310CE0" w14:paraId="0304B800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7FD" w14:textId="77777777" w:rsidR="00310CE0" w:rsidRPr="00310CE0" w:rsidRDefault="00310CE0" w:rsidP="00310CE0">
            <w:pPr>
              <w:jc w:val="center"/>
            </w:pPr>
            <w:r w:rsidRPr="00310CE0">
              <w:t>C</w:t>
            </w:r>
          </w:p>
        </w:tc>
        <w:tc>
          <w:tcPr>
            <w:tcW w:w="2694" w:type="dxa"/>
            <w:noWrap/>
            <w:hideMark/>
          </w:tcPr>
          <w:p w14:paraId="0304B7FE" w14:textId="77777777" w:rsidR="00310CE0" w:rsidRPr="00310CE0" w:rsidRDefault="00310CE0" w:rsidP="00310CE0">
            <w:pPr>
              <w:jc w:val="center"/>
            </w:pPr>
            <w:r w:rsidRPr="00310CE0">
              <w:t>552935,66</w:t>
            </w:r>
          </w:p>
        </w:tc>
        <w:tc>
          <w:tcPr>
            <w:tcW w:w="2409" w:type="dxa"/>
            <w:noWrap/>
            <w:hideMark/>
          </w:tcPr>
          <w:p w14:paraId="0304B7FF" w14:textId="77777777" w:rsidR="00310CE0" w:rsidRPr="00310CE0" w:rsidRDefault="00310CE0" w:rsidP="00310CE0">
            <w:pPr>
              <w:jc w:val="center"/>
            </w:pPr>
            <w:r w:rsidRPr="00310CE0">
              <w:t>4757388,13</w:t>
            </w:r>
          </w:p>
        </w:tc>
      </w:tr>
      <w:tr w:rsidR="00310CE0" w:rsidRPr="00310CE0" w14:paraId="0304B804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801" w14:textId="77777777" w:rsidR="00310CE0" w:rsidRPr="00310CE0" w:rsidRDefault="00310CE0" w:rsidP="00310CE0">
            <w:pPr>
              <w:jc w:val="center"/>
            </w:pPr>
            <w:r w:rsidRPr="00310CE0">
              <w:t>D</w:t>
            </w:r>
          </w:p>
        </w:tc>
        <w:tc>
          <w:tcPr>
            <w:tcW w:w="2694" w:type="dxa"/>
            <w:noWrap/>
            <w:hideMark/>
          </w:tcPr>
          <w:p w14:paraId="0304B802" w14:textId="77777777" w:rsidR="00310CE0" w:rsidRPr="00310CE0" w:rsidRDefault="00310CE0" w:rsidP="00310CE0">
            <w:pPr>
              <w:jc w:val="center"/>
            </w:pPr>
            <w:r w:rsidRPr="00310CE0">
              <w:t>552927,94</w:t>
            </w:r>
          </w:p>
        </w:tc>
        <w:tc>
          <w:tcPr>
            <w:tcW w:w="2409" w:type="dxa"/>
            <w:noWrap/>
            <w:hideMark/>
          </w:tcPr>
          <w:p w14:paraId="0304B803" w14:textId="77777777" w:rsidR="00310CE0" w:rsidRPr="00310CE0" w:rsidRDefault="00310CE0" w:rsidP="00310CE0">
            <w:pPr>
              <w:jc w:val="center"/>
            </w:pPr>
            <w:r w:rsidRPr="00310CE0">
              <w:t>4757366,54</w:t>
            </w:r>
          </w:p>
        </w:tc>
      </w:tr>
      <w:tr w:rsidR="00310CE0" w:rsidRPr="00310CE0" w14:paraId="0304B808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805" w14:textId="77777777" w:rsidR="00310CE0" w:rsidRPr="00310CE0" w:rsidRDefault="00310CE0" w:rsidP="00310CE0">
            <w:pPr>
              <w:jc w:val="center"/>
            </w:pPr>
            <w:r w:rsidRPr="00310CE0">
              <w:t>16</w:t>
            </w:r>
          </w:p>
        </w:tc>
        <w:tc>
          <w:tcPr>
            <w:tcW w:w="2694" w:type="dxa"/>
            <w:noWrap/>
            <w:hideMark/>
          </w:tcPr>
          <w:p w14:paraId="0304B806" w14:textId="77777777" w:rsidR="00310CE0" w:rsidRPr="00310CE0" w:rsidRDefault="00310CE0" w:rsidP="00310CE0">
            <w:pPr>
              <w:jc w:val="center"/>
            </w:pPr>
            <w:r w:rsidRPr="00310CE0">
              <w:t>552906,27</w:t>
            </w:r>
          </w:p>
        </w:tc>
        <w:tc>
          <w:tcPr>
            <w:tcW w:w="2409" w:type="dxa"/>
            <w:noWrap/>
            <w:hideMark/>
          </w:tcPr>
          <w:p w14:paraId="0304B807" w14:textId="77777777" w:rsidR="00310CE0" w:rsidRPr="00310CE0" w:rsidRDefault="00310CE0" w:rsidP="00310CE0">
            <w:pPr>
              <w:jc w:val="center"/>
            </w:pPr>
            <w:r w:rsidRPr="00310CE0">
              <w:t>4757374,17</w:t>
            </w:r>
          </w:p>
        </w:tc>
      </w:tr>
      <w:tr w:rsidR="00310CE0" w:rsidRPr="00310CE0" w14:paraId="0304B80C" w14:textId="77777777" w:rsidTr="00310CE0">
        <w:trPr>
          <w:trHeight w:val="255"/>
        </w:trPr>
        <w:tc>
          <w:tcPr>
            <w:tcW w:w="879" w:type="dxa"/>
            <w:noWrap/>
            <w:hideMark/>
          </w:tcPr>
          <w:p w14:paraId="0304B809" w14:textId="77777777" w:rsidR="00310CE0" w:rsidRPr="00310CE0" w:rsidRDefault="00310CE0" w:rsidP="00310CE0">
            <w:pPr>
              <w:jc w:val="center"/>
            </w:pPr>
            <w:r w:rsidRPr="00310CE0">
              <w:t>8</w:t>
            </w:r>
          </w:p>
        </w:tc>
        <w:tc>
          <w:tcPr>
            <w:tcW w:w="2694" w:type="dxa"/>
            <w:noWrap/>
            <w:hideMark/>
          </w:tcPr>
          <w:p w14:paraId="0304B80A" w14:textId="77777777" w:rsidR="00310CE0" w:rsidRPr="00310CE0" w:rsidRDefault="00310CE0" w:rsidP="00310CE0">
            <w:pPr>
              <w:jc w:val="center"/>
            </w:pPr>
            <w:r w:rsidRPr="00310CE0">
              <w:t>552903,42</w:t>
            </w:r>
          </w:p>
        </w:tc>
        <w:tc>
          <w:tcPr>
            <w:tcW w:w="2409" w:type="dxa"/>
            <w:noWrap/>
            <w:hideMark/>
          </w:tcPr>
          <w:p w14:paraId="0304B80B" w14:textId="77777777" w:rsidR="00310CE0" w:rsidRPr="00310CE0" w:rsidRDefault="00310CE0" w:rsidP="00310CE0">
            <w:pPr>
              <w:jc w:val="center"/>
            </w:pPr>
            <w:r w:rsidRPr="00310CE0">
              <w:t>4757375,30</w:t>
            </w:r>
          </w:p>
        </w:tc>
      </w:tr>
    </w:tbl>
    <w:p w14:paraId="0304B80D" w14:textId="77777777" w:rsidR="00310CE0" w:rsidRDefault="00310CE0" w:rsidP="00310CE0">
      <w:pPr>
        <w:pStyle w:val="ListParagraph"/>
        <w:autoSpaceDE w:val="0"/>
        <w:autoSpaceDN w:val="0"/>
        <w:adjustRightInd w:val="0"/>
      </w:pPr>
    </w:p>
    <w:p w14:paraId="0304B80E" w14:textId="77777777" w:rsidR="00BB3481" w:rsidRDefault="00BB3481" w:rsidP="00310CE0">
      <w:pPr>
        <w:pStyle w:val="ListParagraph"/>
        <w:autoSpaceDE w:val="0"/>
        <w:autoSpaceDN w:val="0"/>
        <w:adjustRightInd w:val="0"/>
      </w:pPr>
    </w:p>
    <w:p w14:paraId="0304B80F" w14:textId="77777777" w:rsidR="00BB3481" w:rsidRPr="00310CE0" w:rsidRDefault="00BC30ED" w:rsidP="00BB3481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>
        <w:t>Benzinska postaja Uble</w:t>
      </w:r>
      <w:r w:rsidR="00BB3481">
        <w:t xml:space="preserve"> otok Lastovo</w:t>
      </w:r>
      <w:r w:rsidR="00226449">
        <w:t xml:space="preserve"> na dijelu</w:t>
      </w:r>
      <w:r w:rsidR="00A10A0A">
        <w:t xml:space="preserve"> k.o. Lastovo, Općina Lastovo, Dubrovačko-neretvanska županija</w:t>
      </w:r>
    </w:p>
    <w:p w14:paraId="0304B810" w14:textId="77777777" w:rsidR="009C0215" w:rsidRDefault="009C0215" w:rsidP="00C4579C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9"/>
        <w:gridCol w:w="2694"/>
        <w:gridCol w:w="2409"/>
      </w:tblGrid>
      <w:tr w:rsidR="00BB3481" w:rsidRPr="00BC30ED" w14:paraId="0304B812" w14:textId="77777777" w:rsidTr="00BC30ED">
        <w:trPr>
          <w:trHeight w:val="574"/>
        </w:trPr>
        <w:tc>
          <w:tcPr>
            <w:tcW w:w="5982" w:type="dxa"/>
            <w:gridSpan w:val="3"/>
            <w:vAlign w:val="center"/>
          </w:tcPr>
          <w:p w14:paraId="0304B811" w14:textId="77777777" w:rsidR="00BB3481" w:rsidRPr="00BC30ED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BC30ED">
              <w:t>Koordinate kopnenog dijela</w:t>
            </w:r>
          </w:p>
        </w:tc>
      </w:tr>
      <w:tr w:rsidR="00BB3481" w:rsidRPr="00BC30ED" w14:paraId="0304B816" w14:textId="77777777" w:rsidTr="00756FFB">
        <w:trPr>
          <w:trHeight w:val="397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813" w14:textId="77777777" w:rsidR="00BB3481" w:rsidRPr="00BC30ED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BC30ED">
              <w:t>Broj 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814" w14:textId="77777777" w:rsidR="00BB3481" w:rsidRPr="00BC30ED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BC30ED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815" w14:textId="77777777" w:rsidR="00BB3481" w:rsidRPr="00BC30ED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BC30ED">
              <w:t>N</w:t>
            </w:r>
          </w:p>
        </w:tc>
      </w:tr>
      <w:tr w:rsidR="00BC30ED" w:rsidRPr="00BC30ED" w14:paraId="0304B81A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17" w14:textId="77777777" w:rsidR="00BC30ED" w:rsidRPr="00BC30ED" w:rsidRDefault="00BC30ED" w:rsidP="00BC30ED">
            <w:pPr>
              <w:jc w:val="center"/>
            </w:pPr>
            <w:r w:rsidRPr="00BC30ED">
              <w:t>1</w:t>
            </w:r>
          </w:p>
        </w:tc>
        <w:tc>
          <w:tcPr>
            <w:tcW w:w="2694" w:type="dxa"/>
            <w:noWrap/>
            <w:hideMark/>
          </w:tcPr>
          <w:p w14:paraId="0304B818" w14:textId="77777777" w:rsidR="00BC30ED" w:rsidRPr="00BC30ED" w:rsidRDefault="00BC30ED" w:rsidP="00BC30ED">
            <w:pPr>
              <w:jc w:val="center"/>
            </w:pPr>
            <w:r w:rsidRPr="00BC30ED">
              <w:t>526592,11</w:t>
            </w:r>
          </w:p>
        </w:tc>
        <w:tc>
          <w:tcPr>
            <w:tcW w:w="2409" w:type="dxa"/>
            <w:noWrap/>
            <w:hideMark/>
          </w:tcPr>
          <w:p w14:paraId="0304B819" w14:textId="77777777" w:rsidR="00BC30ED" w:rsidRPr="00BC30ED" w:rsidRDefault="00BC30ED" w:rsidP="00BC30ED">
            <w:pPr>
              <w:jc w:val="center"/>
            </w:pPr>
            <w:r w:rsidRPr="00BC30ED">
              <w:t>4733913,36</w:t>
            </w:r>
          </w:p>
        </w:tc>
      </w:tr>
      <w:tr w:rsidR="00BC30ED" w:rsidRPr="00BC30ED" w14:paraId="0304B81E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1B" w14:textId="77777777" w:rsidR="00BC30ED" w:rsidRPr="00BC30ED" w:rsidRDefault="00BC30ED" w:rsidP="00BC30ED">
            <w:pPr>
              <w:jc w:val="center"/>
            </w:pPr>
            <w:r w:rsidRPr="00BC30ED">
              <w:t>2</w:t>
            </w:r>
          </w:p>
        </w:tc>
        <w:tc>
          <w:tcPr>
            <w:tcW w:w="2694" w:type="dxa"/>
            <w:noWrap/>
            <w:hideMark/>
          </w:tcPr>
          <w:p w14:paraId="0304B81C" w14:textId="77777777" w:rsidR="00BC30ED" w:rsidRPr="00BC30ED" w:rsidRDefault="00BC30ED" w:rsidP="00BC30ED">
            <w:pPr>
              <w:jc w:val="center"/>
            </w:pPr>
            <w:r w:rsidRPr="00BC30ED">
              <w:t>526594,36</w:t>
            </w:r>
          </w:p>
        </w:tc>
        <w:tc>
          <w:tcPr>
            <w:tcW w:w="2409" w:type="dxa"/>
            <w:noWrap/>
            <w:hideMark/>
          </w:tcPr>
          <w:p w14:paraId="0304B81D" w14:textId="77777777" w:rsidR="00BC30ED" w:rsidRPr="00BC30ED" w:rsidRDefault="00BC30ED" w:rsidP="00BC30ED">
            <w:pPr>
              <w:jc w:val="center"/>
            </w:pPr>
            <w:r w:rsidRPr="00BC30ED">
              <w:t>4733907,54</w:t>
            </w:r>
          </w:p>
        </w:tc>
      </w:tr>
      <w:tr w:rsidR="00BC30ED" w:rsidRPr="00BC30ED" w14:paraId="0304B822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1F" w14:textId="77777777" w:rsidR="00BC30ED" w:rsidRPr="00BC30ED" w:rsidRDefault="00BC30ED" w:rsidP="00BC30ED">
            <w:pPr>
              <w:jc w:val="center"/>
            </w:pPr>
            <w:r w:rsidRPr="00BC30ED">
              <w:t>3</w:t>
            </w:r>
          </w:p>
        </w:tc>
        <w:tc>
          <w:tcPr>
            <w:tcW w:w="2694" w:type="dxa"/>
            <w:noWrap/>
            <w:hideMark/>
          </w:tcPr>
          <w:p w14:paraId="0304B820" w14:textId="77777777" w:rsidR="00BC30ED" w:rsidRPr="00BC30ED" w:rsidRDefault="00BC30ED" w:rsidP="00BC30ED">
            <w:pPr>
              <w:jc w:val="center"/>
            </w:pPr>
            <w:r w:rsidRPr="00BC30ED">
              <w:t>526596,16</w:t>
            </w:r>
          </w:p>
        </w:tc>
        <w:tc>
          <w:tcPr>
            <w:tcW w:w="2409" w:type="dxa"/>
            <w:noWrap/>
            <w:hideMark/>
          </w:tcPr>
          <w:p w14:paraId="0304B821" w14:textId="77777777" w:rsidR="00BC30ED" w:rsidRPr="00BC30ED" w:rsidRDefault="00BC30ED" w:rsidP="00BC30ED">
            <w:pPr>
              <w:jc w:val="center"/>
            </w:pPr>
            <w:r w:rsidRPr="00BC30ED">
              <w:t>4733897,51</w:t>
            </w:r>
          </w:p>
        </w:tc>
      </w:tr>
      <w:tr w:rsidR="00BC30ED" w:rsidRPr="00BC30ED" w14:paraId="0304B826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23" w14:textId="77777777" w:rsidR="00BC30ED" w:rsidRPr="00BC30ED" w:rsidRDefault="00BC30ED" w:rsidP="00BC30ED">
            <w:pPr>
              <w:jc w:val="center"/>
            </w:pPr>
            <w:r w:rsidRPr="00BC30ED">
              <w:t>4</w:t>
            </w:r>
          </w:p>
        </w:tc>
        <w:tc>
          <w:tcPr>
            <w:tcW w:w="2694" w:type="dxa"/>
            <w:noWrap/>
            <w:hideMark/>
          </w:tcPr>
          <w:p w14:paraId="0304B824" w14:textId="77777777" w:rsidR="00BC30ED" w:rsidRPr="00BC30ED" w:rsidRDefault="00BC30ED" w:rsidP="00BC30ED">
            <w:pPr>
              <w:jc w:val="center"/>
            </w:pPr>
            <w:r w:rsidRPr="00BC30ED">
              <w:t>526602,11</w:t>
            </w:r>
          </w:p>
        </w:tc>
        <w:tc>
          <w:tcPr>
            <w:tcW w:w="2409" w:type="dxa"/>
            <w:noWrap/>
            <w:hideMark/>
          </w:tcPr>
          <w:p w14:paraId="0304B825" w14:textId="77777777" w:rsidR="00BC30ED" w:rsidRPr="00BC30ED" w:rsidRDefault="00BC30ED" w:rsidP="00BC30ED">
            <w:pPr>
              <w:jc w:val="center"/>
            </w:pPr>
            <w:r w:rsidRPr="00BC30ED">
              <w:t>4733888,58</w:t>
            </w:r>
          </w:p>
        </w:tc>
      </w:tr>
      <w:tr w:rsidR="00BC30ED" w:rsidRPr="00BC30ED" w14:paraId="0304B82A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27" w14:textId="77777777" w:rsidR="00BC30ED" w:rsidRPr="00BC30ED" w:rsidRDefault="00BC30ED" w:rsidP="00BC30ED">
            <w:pPr>
              <w:jc w:val="center"/>
            </w:pPr>
            <w:r w:rsidRPr="00BC30ED">
              <w:t>5</w:t>
            </w:r>
          </w:p>
        </w:tc>
        <w:tc>
          <w:tcPr>
            <w:tcW w:w="2694" w:type="dxa"/>
            <w:noWrap/>
            <w:hideMark/>
          </w:tcPr>
          <w:p w14:paraId="0304B828" w14:textId="77777777" w:rsidR="00BC30ED" w:rsidRPr="00BC30ED" w:rsidRDefault="00BC30ED" w:rsidP="00BC30ED">
            <w:pPr>
              <w:jc w:val="center"/>
            </w:pPr>
            <w:r w:rsidRPr="00BC30ED">
              <w:t>526580,33</w:t>
            </w:r>
          </w:p>
        </w:tc>
        <w:tc>
          <w:tcPr>
            <w:tcW w:w="2409" w:type="dxa"/>
            <w:noWrap/>
            <w:hideMark/>
          </w:tcPr>
          <w:p w14:paraId="0304B829" w14:textId="77777777" w:rsidR="00BC30ED" w:rsidRPr="00BC30ED" w:rsidRDefault="00BC30ED" w:rsidP="00BC30ED">
            <w:pPr>
              <w:jc w:val="center"/>
            </w:pPr>
            <w:r w:rsidRPr="00BC30ED">
              <w:t>4733887,91</w:t>
            </w:r>
          </w:p>
        </w:tc>
      </w:tr>
      <w:tr w:rsidR="00BC30ED" w:rsidRPr="00BC30ED" w14:paraId="0304B82E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2B" w14:textId="77777777" w:rsidR="00BC30ED" w:rsidRPr="00BC30ED" w:rsidRDefault="00BC30ED" w:rsidP="00BC30ED">
            <w:pPr>
              <w:jc w:val="center"/>
            </w:pPr>
            <w:r w:rsidRPr="00BC30ED">
              <w:t>6</w:t>
            </w:r>
          </w:p>
        </w:tc>
        <w:tc>
          <w:tcPr>
            <w:tcW w:w="2694" w:type="dxa"/>
            <w:noWrap/>
            <w:hideMark/>
          </w:tcPr>
          <w:p w14:paraId="0304B82C" w14:textId="77777777" w:rsidR="00BC30ED" w:rsidRPr="00BC30ED" w:rsidRDefault="00BC30ED" w:rsidP="00BC30ED">
            <w:pPr>
              <w:jc w:val="center"/>
            </w:pPr>
            <w:r w:rsidRPr="00BC30ED">
              <w:t>526575,69</w:t>
            </w:r>
          </w:p>
        </w:tc>
        <w:tc>
          <w:tcPr>
            <w:tcW w:w="2409" w:type="dxa"/>
            <w:noWrap/>
            <w:hideMark/>
          </w:tcPr>
          <w:p w14:paraId="0304B82D" w14:textId="77777777" w:rsidR="00BC30ED" w:rsidRPr="00BC30ED" w:rsidRDefault="00BC30ED" w:rsidP="00BC30ED">
            <w:pPr>
              <w:jc w:val="center"/>
            </w:pPr>
            <w:r w:rsidRPr="00BC30ED">
              <w:t>4733894,22</w:t>
            </w:r>
          </w:p>
        </w:tc>
      </w:tr>
      <w:tr w:rsidR="00BC30ED" w:rsidRPr="00BC30ED" w14:paraId="0304B832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2F" w14:textId="77777777" w:rsidR="00BC30ED" w:rsidRPr="00BC30ED" w:rsidRDefault="00BC30ED" w:rsidP="00BC30ED">
            <w:pPr>
              <w:jc w:val="center"/>
            </w:pPr>
            <w:r w:rsidRPr="00BC30ED">
              <w:t>7</w:t>
            </w:r>
          </w:p>
        </w:tc>
        <w:tc>
          <w:tcPr>
            <w:tcW w:w="2694" w:type="dxa"/>
            <w:noWrap/>
            <w:hideMark/>
          </w:tcPr>
          <w:p w14:paraId="0304B830" w14:textId="77777777" w:rsidR="00BC30ED" w:rsidRPr="00BC30ED" w:rsidRDefault="00BC30ED" w:rsidP="00BC30ED">
            <w:pPr>
              <w:jc w:val="center"/>
            </w:pPr>
            <w:r w:rsidRPr="00BC30ED">
              <w:t>526573,27</w:t>
            </w:r>
          </w:p>
        </w:tc>
        <w:tc>
          <w:tcPr>
            <w:tcW w:w="2409" w:type="dxa"/>
            <w:noWrap/>
            <w:hideMark/>
          </w:tcPr>
          <w:p w14:paraId="0304B831" w14:textId="77777777" w:rsidR="00BC30ED" w:rsidRPr="00BC30ED" w:rsidRDefault="00BC30ED" w:rsidP="00BC30ED">
            <w:pPr>
              <w:jc w:val="center"/>
            </w:pPr>
            <w:r w:rsidRPr="00BC30ED">
              <w:t>4733897,52</w:t>
            </w:r>
          </w:p>
        </w:tc>
      </w:tr>
      <w:tr w:rsidR="00BC30ED" w:rsidRPr="00BC30ED" w14:paraId="0304B836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33" w14:textId="77777777" w:rsidR="00BC30ED" w:rsidRPr="00BC30ED" w:rsidRDefault="00BC30ED" w:rsidP="00BC30ED">
            <w:pPr>
              <w:jc w:val="center"/>
            </w:pPr>
            <w:r w:rsidRPr="00BC30ED">
              <w:t>8</w:t>
            </w:r>
          </w:p>
        </w:tc>
        <w:tc>
          <w:tcPr>
            <w:tcW w:w="2694" w:type="dxa"/>
            <w:noWrap/>
            <w:hideMark/>
          </w:tcPr>
          <w:p w14:paraId="0304B834" w14:textId="77777777" w:rsidR="00BC30ED" w:rsidRPr="00BC30ED" w:rsidRDefault="00BC30ED" w:rsidP="00BC30ED">
            <w:pPr>
              <w:jc w:val="center"/>
            </w:pPr>
            <w:r w:rsidRPr="00BC30ED">
              <w:t>526572,02</w:t>
            </w:r>
          </w:p>
        </w:tc>
        <w:tc>
          <w:tcPr>
            <w:tcW w:w="2409" w:type="dxa"/>
            <w:noWrap/>
            <w:hideMark/>
          </w:tcPr>
          <w:p w14:paraId="0304B835" w14:textId="77777777" w:rsidR="00BC30ED" w:rsidRPr="00BC30ED" w:rsidRDefault="00BC30ED" w:rsidP="00BC30ED">
            <w:pPr>
              <w:jc w:val="center"/>
            </w:pPr>
            <w:r w:rsidRPr="00BC30ED">
              <w:t>4733899,30</w:t>
            </w:r>
          </w:p>
        </w:tc>
      </w:tr>
      <w:tr w:rsidR="00BC30ED" w:rsidRPr="00BC30ED" w14:paraId="0304B83A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37" w14:textId="77777777" w:rsidR="00BC30ED" w:rsidRPr="00BC30ED" w:rsidRDefault="00BC30ED" w:rsidP="00BC30ED">
            <w:pPr>
              <w:jc w:val="center"/>
            </w:pPr>
            <w:r w:rsidRPr="00BC30ED">
              <w:t>9</w:t>
            </w:r>
          </w:p>
        </w:tc>
        <w:tc>
          <w:tcPr>
            <w:tcW w:w="2694" w:type="dxa"/>
            <w:noWrap/>
            <w:hideMark/>
          </w:tcPr>
          <w:p w14:paraId="0304B838" w14:textId="77777777" w:rsidR="00BC30ED" w:rsidRPr="00BC30ED" w:rsidRDefault="00BC30ED" w:rsidP="00BC30ED">
            <w:pPr>
              <w:jc w:val="center"/>
            </w:pPr>
            <w:r w:rsidRPr="00BC30ED">
              <w:t>526576,51</w:t>
            </w:r>
          </w:p>
        </w:tc>
        <w:tc>
          <w:tcPr>
            <w:tcW w:w="2409" w:type="dxa"/>
            <w:noWrap/>
            <w:hideMark/>
          </w:tcPr>
          <w:p w14:paraId="0304B839" w14:textId="77777777" w:rsidR="00BC30ED" w:rsidRPr="00BC30ED" w:rsidRDefault="00BC30ED" w:rsidP="00BC30ED">
            <w:pPr>
              <w:jc w:val="center"/>
            </w:pPr>
            <w:r w:rsidRPr="00BC30ED">
              <w:t>4733902,44</w:t>
            </w:r>
          </w:p>
        </w:tc>
      </w:tr>
      <w:tr w:rsidR="00193D61" w:rsidRPr="00BC30ED" w14:paraId="0304B83C" w14:textId="77777777" w:rsidTr="00193D61">
        <w:trPr>
          <w:trHeight w:val="255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83B" w14:textId="77777777" w:rsidR="00193D61" w:rsidRPr="00BC30ED" w:rsidRDefault="00193D61" w:rsidP="00BC30ED">
            <w:pPr>
              <w:jc w:val="center"/>
            </w:pPr>
          </w:p>
        </w:tc>
      </w:tr>
      <w:tr w:rsidR="00BC30ED" w:rsidRPr="00BC30ED" w14:paraId="0304B840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3D" w14:textId="77777777" w:rsidR="00BC30ED" w:rsidRPr="00BC30ED" w:rsidRDefault="00BC30ED" w:rsidP="00BC30ED">
            <w:pPr>
              <w:jc w:val="center"/>
            </w:pPr>
            <w:r w:rsidRPr="00BC30ED">
              <w:t>10</w:t>
            </w:r>
          </w:p>
        </w:tc>
        <w:tc>
          <w:tcPr>
            <w:tcW w:w="2694" w:type="dxa"/>
            <w:noWrap/>
            <w:hideMark/>
          </w:tcPr>
          <w:p w14:paraId="0304B83E" w14:textId="77777777" w:rsidR="00BC30ED" w:rsidRPr="00BC30ED" w:rsidRDefault="00BC30ED" w:rsidP="00BC30ED">
            <w:pPr>
              <w:jc w:val="center"/>
            </w:pPr>
            <w:r w:rsidRPr="00BC30ED">
              <w:t>526606,70</w:t>
            </w:r>
          </w:p>
        </w:tc>
        <w:tc>
          <w:tcPr>
            <w:tcW w:w="2409" w:type="dxa"/>
            <w:noWrap/>
            <w:hideMark/>
          </w:tcPr>
          <w:p w14:paraId="0304B83F" w14:textId="77777777" w:rsidR="00BC30ED" w:rsidRPr="00BC30ED" w:rsidRDefault="00BC30ED" w:rsidP="00BC30ED">
            <w:pPr>
              <w:jc w:val="center"/>
            </w:pPr>
            <w:r w:rsidRPr="00BC30ED">
              <w:t>4733901,71</w:t>
            </w:r>
          </w:p>
        </w:tc>
      </w:tr>
      <w:tr w:rsidR="00BC30ED" w:rsidRPr="00BC30ED" w14:paraId="0304B844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41" w14:textId="77777777" w:rsidR="00BC30ED" w:rsidRPr="00BC30ED" w:rsidRDefault="00BC30ED" w:rsidP="00BC30ED">
            <w:pPr>
              <w:jc w:val="center"/>
            </w:pPr>
            <w:r w:rsidRPr="00BC30ED">
              <w:t>11</w:t>
            </w:r>
          </w:p>
        </w:tc>
        <w:tc>
          <w:tcPr>
            <w:tcW w:w="2694" w:type="dxa"/>
            <w:noWrap/>
            <w:hideMark/>
          </w:tcPr>
          <w:p w14:paraId="0304B842" w14:textId="77777777" w:rsidR="00BC30ED" w:rsidRPr="00BC30ED" w:rsidRDefault="00BC30ED" w:rsidP="00BC30ED">
            <w:pPr>
              <w:jc w:val="center"/>
            </w:pPr>
            <w:r w:rsidRPr="00BC30ED">
              <w:t>526605,03</w:t>
            </w:r>
          </w:p>
        </w:tc>
        <w:tc>
          <w:tcPr>
            <w:tcW w:w="2409" w:type="dxa"/>
            <w:noWrap/>
            <w:hideMark/>
          </w:tcPr>
          <w:p w14:paraId="0304B843" w14:textId="77777777" w:rsidR="00BC30ED" w:rsidRPr="00BC30ED" w:rsidRDefault="00BC30ED" w:rsidP="00BC30ED">
            <w:pPr>
              <w:jc w:val="center"/>
            </w:pPr>
            <w:r w:rsidRPr="00BC30ED">
              <w:t>4733915,06</w:t>
            </w:r>
          </w:p>
        </w:tc>
      </w:tr>
      <w:tr w:rsidR="00BC30ED" w:rsidRPr="00BC30ED" w14:paraId="0304B848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45" w14:textId="77777777" w:rsidR="00BC30ED" w:rsidRPr="00BC30ED" w:rsidRDefault="00BC30ED" w:rsidP="00BC30ED">
            <w:pPr>
              <w:jc w:val="center"/>
            </w:pPr>
            <w:r w:rsidRPr="00BC30ED">
              <w:t>12</w:t>
            </w:r>
          </w:p>
        </w:tc>
        <w:tc>
          <w:tcPr>
            <w:tcW w:w="2694" w:type="dxa"/>
            <w:noWrap/>
            <w:hideMark/>
          </w:tcPr>
          <w:p w14:paraId="0304B846" w14:textId="77777777" w:rsidR="00BC30ED" w:rsidRPr="00BC30ED" w:rsidRDefault="00BC30ED" w:rsidP="00BC30ED">
            <w:pPr>
              <w:jc w:val="center"/>
            </w:pPr>
            <w:r w:rsidRPr="00BC30ED">
              <w:t>526606,33</w:t>
            </w:r>
          </w:p>
        </w:tc>
        <w:tc>
          <w:tcPr>
            <w:tcW w:w="2409" w:type="dxa"/>
            <w:noWrap/>
            <w:hideMark/>
          </w:tcPr>
          <w:p w14:paraId="0304B847" w14:textId="77777777" w:rsidR="00BC30ED" w:rsidRPr="00BC30ED" w:rsidRDefault="00BC30ED" w:rsidP="00BC30ED">
            <w:pPr>
              <w:jc w:val="center"/>
            </w:pPr>
            <w:r w:rsidRPr="00BC30ED">
              <w:t>4733915,22</w:t>
            </w:r>
          </w:p>
        </w:tc>
      </w:tr>
      <w:tr w:rsidR="00BC30ED" w:rsidRPr="00BC30ED" w14:paraId="0304B84C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49" w14:textId="77777777" w:rsidR="00BC30ED" w:rsidRPr="00BC30ED" w:rsidRDefault="00BC30ED" w:rsidP="00BC30ED">
            <w:pPr>
              <w:jc w:val="center"/>
            </w:pPr>
            <w:r w:rsidRPr="00BC30ED">
              <w:t>13</w:t>
            </w:r>
          </w:p>
        </w:tc>
        <w:tc>
          <w:tcPr>
            <w:tcW w:w="2694" w:type="dxa"/>
            <w:noWrap/>
            <w:hideMark/>
          </w:tcPr>
          <w:p w14:paraId="0304B84A" w14:textId="77777777" w:rsidR="00BC30ED" w:rsidRPr="00BC30ED" w:rsidRDefault="00BC30ED" w:rsidP="00BC30ED">
            <w:pPr>
              <w:jc w:val="center"/>
            </w:pPr>
            <w:r w:rsidRPr="00BC30ED">
              <w:t>526608,57</w:t>
            </w:r>
          </w:p>
        </w:tc>
        <w:tc>
          <w:tcPr>
            <w:tcW w:w="2409" w:type="dxa"/>
            <w:noWrap/>
            <w:hideMark/>
          </w:tcPr>
          <w:p w14:paraId="0304B84B" w14:textId="77777777" w:rsidR="00BC30ED" w:rsidRPr="00BC30ED" w:rsidRDefault="00BC30ED" w:rsidP="00BC30ED">
            <w:pPr>
              <w:jc w:val="center"/>
            </w:pPr>
            <w:r w:rsidRPr="00BC30ED">
              <w:t>4733919,01</w:t>
            </w:r>
          </w:p>
        </w:tc>
      </w:tr>
      <w:tr w:rsidR="00BC30ED" w:rsidRPr="00BC30ED" w14:paraId="0304B850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4D" w14:textId="77777777" w:rsidR="00BC30ED" w:rsidRPr="00BC30ED" w:rsidRDefault="00BC30ED" w:rsidP="00BC30ED">
            <w:pPr>
              <w:jc w:val="center"/>
            </w:pPr>
            <w:r w:rsidRPr="00BC30ED">
              <w:t>14</w:t>
            </w:r>
          </w:p>
        </w:tc>
        <w:tc>
          <w:tcPr>
            <w:tcW w:w="2694" w:type="dxa"/>
            <w:noWrap/>
            <w:hideMark/>
          </w:tcPr>
          <w:p w14:paraId="0304B84E" w14:textId="77777777" w:rsidR="00BC30ED" w:rsidRPr="00BC30ED" w:rsidRDefault="00BC30ED" w:rsidP="00BC30ED">
            <w:pPr>
              <w:jc w:val="center"/>
            </w:pPr>
            <w:r w:rsidRPr="00BC30ED">
              <w:t>526614,90</w:t>
            </w:r>
          </w:p>
        </w:tc>
        <w:tc>
          <w:tcPr>
            <w:tcW w:w="2409" w:type="dxa"/>
            <w:noWrap/>
            <w:hideMark/>
          </w:tcPr>
          <w:p w14:paraId="0304B84F" w14:textId="77777777" w:rsidR="00BC30ED" w:rsidRPr="00BC30ED" w:rsidRDefault="00BC30ED" w:rsidP="00BC30ED">
            <w:pPr>
              <w:jc w:val="center"/>
            </w:pPr>
            <w:r w:rsidRPr="00BC30ED">
              <w:t>4733915,29</w:t>
            </w:r>
          </w:p>
        </w:tc>
      </w:tr>
      <w:tr w:rsidR="00BC30ED" w:rsidRPr="00BC30ED" w14:paraId="0304B854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51" w14:textId="77777777" w:rsidR="00BC30ED" w:rsidRPr="00BC30ED" w:rsidRDefault="00BC30ED" w:rsidP="00BC30ED">
            <w:pPr>
              <w:jc w:val="center"/>
            </w:pPr>
            <w:r w:rsidRPr="00BC30ED">
              <w:t>15</w:t>
            </w:r>
          </w:p>
        </w:tc>
        <w:tc>
          <w:tcPr>
            <w:tcW w:w="2694" w:type="dxa"/>
            <w:noWrap/>
            <w:hideMark/>
          </w:tcPr>
          <w:p w14:paraId="0304B852" w14:textId="77777777" w:rsidR="00BC30ED" w:rsidRPr="00BC30ED" w:rsidRDefault="00BC30ED" w:rsidP="00BC30ED">
            <w:pPr>
              <w:jc w:val="center"/>
            </w:pPr>
            <w:r w:rsidRPr="00BC30ED">
              <w:t>526626,12</w:t>
            </w:r>
          </w:p>
        </w:tc>
        <w:tc>
          <w:tcPr>
            <w:tcW w:w="2409" w:type="dxa"/>
            <w:noWrap/>
            <w:hideMark/>
          </w:tcPr>
          <w:p w14:paraId="0304B853" w14:textId="77777777" w:rsidR="00BC30ED" w:rsidRPr="00BC30ED" w:rsidRDefault="00BC30ED" w:rsidP="00BC30ED">
            <w:pPr>
              <w:jc w:val="center"/>
            </w:pPr>
            <w:r w:rsidRPr="00BC30ED">
              <w:t>4733908,53</w:t>
            </w:r>
          </w:p>
        </w:tc>
      </w:tr>
      <w:tr w:rsidR="00BC30ED" w:rsidRPr="00BC30ED" w14:paraId="0304B858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55" w14:textId="77777777" w:rsidR="00BC30ED" w:rsidRPr="00BC30ED" w:rsidRDefault="00BC30ED" w:rsidP="00BC30ED">
            <w:pPr>
              <w:jc w:val="center"/>
            </w:pPr>
            <w:r w:rsidRPr="00BC30ED">
              <w:t>16</w:t>
            </w:r>
          </w:p>
        </w:tc>
        <w:tc>
          <w:tcPr>
            <w:tcW w:w="2694" w:type="dxa"/>
            <w:noWrap/>
            <w:hideMark/>
          </w:tcPr>
          <w:p w14:paraId="0304B856" w14:textId="77777777" w:rsidR="00BC30ED" w:rsidRPr="00BC30ED" w:rsidRDefault="00BC30ED" w:rsidP="00BC30ED">
            <w:pPr>
              <w:jc w:val="center"/>
            </w:pPr>
            <w:r w:rsidRPr="00BC30ED">
              <w:t>526616,74</w:t>
            </w:r>
          </w:p>
        </w:tc>
        <w:tc>
          <w:tcPr>
            <w:tcW w:w="2409" w:type="dxa"/>
            <w:noWrap/>
            <w:hideMark/>
          </w:tcPr>
          <w:p w14:paraId="0304B857" w14:textId="77777777" w:rsidR="00BC30ED" w:rsidRPr="00BC30ED" w:rsidRDefault="00BC30ED" w:rsidP="00BC30ED">
            <w:pPr>
              <w:jc w:val="center"/>
            </w:pPr>
            <w:r w:rsidRPr="00BC30ED">
              <w:t>4733893,14</w:t>
            </w:r>
          </w:p>
        </w:tc>
      </w:tr>
      <w:tr w:rsidR="00BC30ED" w:rsidRPr="00BC30ED" w14:paraId="0304B85C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59" w14:textId="77777777" w:rsidR="00BC30ED" w:rsidRPr="00BC30ED" w:rsidRDefault="00BC30ED" w:rsidP="00BC30ED">
            <w:pPr>
              <w:jc w:val="center"/>
            </w:pPr>
            <w:r w:rsidRPr="00BC30ED">
              <w:t>17</w:t>
            </w:r>
          </w:p>
        </w:tc>
        <w:tc>
          <w:tcPr>
            <w:tcW w:w="2694" w:type="dxa"/>
            <w:noWrap/>
            <w:hideMark/>
          </w:tcPr>
          <w:p w14:paraId="0304B85A" w14:textId="77777777" w:rsidR="00BC30ED" w:rsidRPr="00BC30ED" w:rsidRDefault="00BC30ED" w:rsidP="00BC30ED">
            <w:pPr>
              <w:jc w:val="center"/>
            </w:pPr>
            <w:r w:rsidRPr="00BC30ED">
              <w:t>526614,70</w:t>
            </w:r>
          </w:p>
        </w:tc>
        <w:tc>
          <w:tcPr>
            <w:tcW w:w="2409" w:type="dxa"/>
            <w:noWrap/>
            <w:hideMark/>
          </w:tcPr>
          <w:p w14:paraId="0304B85B" w14:textId="77777777" w:rsidR="00BC30ED" w:rsidRPr="00BC30ED" w:rsidRDefault="00BC30ED" w:rsidP="00BC30ED">
            <w:pPr>
              <w:jc w:val="center"/>
            </w:pPr>
            <w:r w:rsidRPr="00BC30ED">
              <w:t>4733887,67</w:t>
            </w:r>
          </w:p>
        </w:tc>
      </w:tr>
      <w:tr w:rsidR="00BC30ED" w:rsidRPr="00BC30ED" w14:paraId="0304B860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5D" w14:textId="77777777" w:rsidR="00BC30ED" w:rsidRPr="00BC30ED" w:rsidRDefault="00BC30ED" w:rsidP="00BC30ED">
            <w:pPr>
              <w:jc w:val="center"/>
            </w:pPr>
            <w:r w:rsidRPr="00BC30ED">
              <w:t>18</w:t>
            </w:r>
          </w:p>
        </w:tc>
        <w:tc>
          <w:tcPr>
            <w:tcW w:w="2694" w:type="dxa"/>
            <w:noWrap/>
            <w:hideMark/>
          </w:tcPr>
          <w:p w14:paraId="0304B85E" w14:textId="77777777" w:rsidR="00BC30ED" w:rsidRPr="00BC30ED" w:rsidRDefault="00BC30ED" w:rsidP="00BC30ED">
            <w:pPr>
              <w:jc w:val="center"/>
            </w:pPr>
            <w:r w:rsidRPr="00BC30ED">
              <w:t>526609,25</w:t>
            </w:r>
          </w:p>
        </w:tc>
        <w:tc>
          <w:tcPr>
            <w:tcW w:w="2409" w:type="dxa"/>
            <w:noWrap/>
            <w:hideMark/>
          </w:tcPr>
          <w:p w14:paraId="0304B85F" w14:textId="77777777" w:rsidR="00BC30ED" w:rsidRPr="00BC30ED" w:rsidRDefault="00BC30ED" w:rsidP="00BC30ED">
            <w:pPr>
              <w:jc w:val="center"/>
            </w:pPr>
            <w:r w:rsidRPr="00BC30ED">
              <w:t>4733894,54</w:t>
            </w:r>
          </w:p>
        </w:tc>
      </w:tr>
      <w:tr w:rsidR="00BC30ED" w:rsidRPr="00BC30ED" w14:paraId="0304B864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61" w14:textId="77777777" w:rsidR="00BC30ED" w:rsidRPr="00BC30ED" w:rsidRDefault="00BC30ED" w:rsidP="00BC30ED">
            <w:pPr>
              <w:jc w:val="center"/>
            </w:pPr>
            <w:r w:rsidRPr="00BC30ED">
              <w:t>19</w:t>
            </w:r>
          </w:p>
        </w:tc>
        <w:tc>
          <w:tcPr>
            <w:tcW w:w="2694" w:type="dxa"/>
            <w:noWrap/>
            <w:hideMark/>
          </w:tcPr>
          <w:p w14:paraId="0304B862" w14:textId="77777777" w:rsidR="00BC30ED" w:rsidRPr="00BC30ED" w:rsidRDefault="00BC30ED" w:rsidP="00BC30ED">
            <w:pPr>
              <w:jc w:val="center"/>
            </w:pPr>
            <w:r w:rsidRPr="00BC30ED">
              <w:t>526607,37</w:t>
            </w:r>
          </w:p>
        </w:tc>
        <w:tc>
          <w:tcPr>
            <w:tcW w:w="2409" w:type="dxa"/>
            <w:noWrap/>
            <w:hideMark/>
          </w:tcPr>
          <w:p w14:paraId="0304B863" w14:textId="77777777" w:rsidR="00BC30ED" w:rsidRPr="00BC30ED" w:rsidRDefault="00BC30ED" w:rsidP="00BC30ED">
            <w:pPr>
              <w:jc w:val="center"/>
            </w:pPr>
            <w:r w:rsidRPr="00BC30ED">
              <w:t>4733898,46</w:t>
            </w:r>
          </w:p>
        </w:tc>
      </w:tr>
      <w:tr w:rsidR="00BC30ED" w:rsidRPr="00BC30ED" w14:paraId="0304B868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65" w14:textId="77777777" w:rsidR="00BC30ED" w:rsidRPr="00BC30ED" w:rsidRDefault="00BC30ED" w:rsidP="00BC30ED">
            <w:pPr>
              <w:jc w:val="center"/>
            </w:pPr>
            <w:r w:rsidRPr="00BC30ED">
              <w:t>20</w:t>
            </w:r>
          </w:p>
        </w:tc>
        <w:tc>
          <w:tcPr>
            <w:tcW w:w="2694" w:type="dxa"/>
            <w:noWrap/>
            <w:hideMark/>
          </w:tcPr>
          <w:p w14:paraId="0304B866" w14:textId="77777777" w:rsidR="00BC30ED" w:rsidRPr="00BC30ED" w:rsidRDefault="00BC30ED" w:rsidP="00BC30ED">
            <w:pPr>
              <w:jc w:val="center"/>
            </w:pPr>
            <w:r w:rsidRPr="00BC30ED">
              <w:t>526606,75</w:t>
            </w:r>
          </w:p>
        </w:tc>
        <w:tc>
          <w:tcPr>
            <w:tcW w:w="2409" w:type="dxa"/>
            <w:noWrap/>
            <w:hideMark/>
          </w:tcPr>
          <w:p w14:paraId="0304B867" w14:textId="77777777" w:rsidR="00BC30ED" w:rsidRPr="00BC30ED" w:rsidRDefault="00BC30ED" w:rsidP="00BC30ED">
            <w:pPr>
              <w:jc w:val="center"/>
            </w:pPr>
            <w:r w:rsidRPr="00BC30ED">
              <w:t>4733900,08</w:t>
            </w:r>
          </w:p>
        </w:tc>
      </w:tr>
      <w:tr w:rsidR="00BB3481" w:rsidRPr="00BC30ED" w14:paraId="0304B86A" w14:textId="77777777" w:rsidTr="00BC30ED">
        <w:trPr>
          <w:trHeight w:val="300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869" w14:textId="77777777" w:rsidR="00BB3481" w:rsidRPr="00BC30ED" w:rsidRDefault="00BB3481" w:rsidP="00BB3481">
            <w:pPr>
              <w:jc w:val="center"/>
            </w:pPr>
          </w:p>
        </w:tc>
      </w:tr>
      <w:tr w:rsidR="00BB3481" w:rsidRPr="00BC30ED" w14:paraId="0304B86C" w14:textId="77777777" w:rsidTr="00BC30ED">
        <w:trPr>
          <w:trHeight w:val="606"/>
        </w:trPr>
        <w:tc>
          <w:tcPr>
            <w:tcW w:w="5982" w:type="dxa"/>
            <w:gridSpan w:val="3"/>
            <w:noWrap/>
            <w:vAlign w:val="center"/>
          </w:tcPr>
          <w:p w14:paraId="0304B86B" w14:textId="77777777" w:rsidR="00BB3481" w:rsidRPr="00BC30ED" w:rsidRDefault="00BB3481" w:rsidP="004C5B29">
            <w:pPr>
              <w:jc w:val="center"/>
            </w:pPr>
            <w:r w:rsidRPr="00BC30ED">
              <w:rPr>
                <w:rFonts w:eastAsiaTheme="minorHAnsi"/>
                <w:lang w:eastAsia="en-US"/>
              </w:rPr>
              <w:t xml:space="preserve">Koordinate morskog </w:t>
            </w:r>
            <w:r w:rsidR="00756FFB">
              <w:rPr>
                <w:rFonts w:eastAsiaTheme="minorHAnsi"/>
                <w:lang w:eastAsia="en-US"/>
              </w:rPr>
              <w:t>ak</w:t>
            </w:r>
            <w:r w:rsidR="004C5B29">
              <w:rPr>
                <w:rFonts w:eastAsiaTheme="minorHAnsi"/>
                <w:lang w:eastAsia="en-US"/>
              </w:rPr>
              <w:t>vatorija</w:t>
            </w:r>
          </w:p>
        </w:tc>
      </w:tr>
      <w:tr w:rsidR="00BB3481" w:rsidRPr="00BC30ED" w14:paraId="0304B871" w14:textId="77777777" w:rsidTr="00756FFB">
        <w:trPr>
          <w:trHeight w:val="300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86D" w14:textId="77777777" w:rsidR="00BB3481" w:rsidRPr="004D3CC4" w:rsidRDefault="00BB3481" w:rsidP="00BB3481">
            <w:pPr>
              <w:jc w:val="center"/>
            </w:pPr>
            <w:r w:rsidRPr="004D3CC4">
              <w:t xml:space="preserve">Broj </w:t>
            </w:r>
          </w:p>
          <w:p w14:paraId="0304B86E" w14:textId="77777777" w:rsidR="00BB3481" w:rsidRPr="004D3CC4" w:rsidRDefault="00BB3481" w:rsidP="00BB3481">
            <w:pPr>
              <w:jc w:val="center"/>
            </w:pPr>
            <w:r w:rsidRPr="004D3CC4">
              <w:t>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B86F" w14:textId="77777777" w:rsidR="00BB3481" w:rsidRPr="004D3CC4" w:rsidRDefault="00BB3481" w:rsidP="00BB3481">
            <w:pPr>
              <w:jc w:val="center"/>
            </w:pPr>
            <w:r w:rsidRPr="004D3CC4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B870" w14:textId="77777777" w:rsidR="00BB3481" w:rsidRPr="004D3CC4" w:rsidRDefault="00BB3481" w:rsidP="00BB3481">
            <w:pPr>
              <w:jc w:val="center"/>
            </w:pPr>
            <w:r w:rsidRPr="004D3CC4">
              <w:t>N</w:t>
            </w:r>
          </w:p>
        </w:tc>
      </w:tr>
      <w:tr w:rsidR="00BC30ED" w:rsidRPr="00BC30ED" w14:paraId="0304B875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72" w14:textId="77777777" w:rsidR="00BC30ED" w:rsidRPr="004D3CC4" w:rsidRDefault="00BC30ED" w:rsidP="00BC30ED">
            <w:pPr>
              <w:jc w:val="center"/>
            </w:pPr>
            <w:r w:rsidRPr="004D3CC4">
              <w:t>A</w:t>
            </w:r>
          </w:p>
        </w:tc>
        <w:tc>
          <w:tcPr>
            <w:tcW w:w="2694" w:type="dxa"/>
            <w:noWrap/>
            <w:hideMark/>
          </w:tcPr>
          <w:p w14:paraId="0304B873" w14:textId="77777777" w:rsidR="00BC30ED" w:rsidRPr="004D3CC4" w:rsidRDefault="00BC30ED" w:rsidP="00BC30ED">
            <w:pPr>
              <w:jc w:val="center"/>
            </w:pPr>
            <w:r w:rsidRPr="004D3CC4">
              <w:t>526566,29</w:t>
            </w:r>
          </w:p>
        </w:tc>
        <w:tc>
          <w:tcPr>
            <w:tcW w:w="2409" w:type="dxa"/>
            <w:noWrap/>
            <w:hideMark/>
          </w:tcPr>
          <w:p w14:paraId="0304B874" w14:textId="77777777" w:rsidR="00BC30ED" w:rsidRPr="004D3CC4" w:rsidRDefault="00BC30ED" w:rsidP="00BC30ED">
            <w:pPr>
              <w:jc w:val="center"/>
            </w:pPr>
            <w:r w:rsidRPr="004D3CC4">
              <w:t>4733907,49</w:t>
            </w:r>
          </w:p>
        </w:tc>
      </w:tr>
      <w:tr w:rsidR="00BC30ED" w:rsidRPr="00BC30ED" w14:paraId="0304B879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76" w14:textId="77777777" w:rsidR="00BC30ED" w:rsidRPr="004D3CC4" w:rsidRDefault="00BC30ED" w:rsidP="00BC30ED">
            <w:pPr>
              <w:jc w:val="center"/>
            </w:pPr>
            <w:r w:rsidRPr="004D3CC4">
              <w:t>B</w:t>
            </w:r>
          </w:p>
        </w:tc>
        <w:tc>
          <w:tcPr>
            <w:tcW w:w="2694" w:type="dxa"/>
            <w:noWrap/>
            <w:hideMark/>
          </w:tcPr>
          <w:p w14:paraId="0304B877" w14:textId="77777777" w:rsidR="00BC30ED" w:rsidRPr="004D3CC4" w:rsidRDefault="00BC30ED" w:rsidP="00BC30ED">
            <w:pPr>
              <w:jc w:val="center"/>
            </w:pPr>
            <w:r w:rsidRPr="004D3CC4">
              <w:t>526589,76</w:t>
            </w:r>
          </w:p>
        </w:tc>
        <w:tc>
          <w:tcPr>
            <w:tcW w:w="2409" w:type="dxa"/>
            <w:noWrap/>
            <w:hideMark/>
          </w:tcPr>
          <w:p w14:paraId="0304B878" w14:textId="77777777" w:rsidR="00BC30ED" w:rsidRPr="004D3CC4" w:rsidRDefault="00BC30ED" w:rsidP="00BC30ED">
            <w:pPr>
              <w:jc w:val="center"/>
            </w:pPr>
            <w:r w:rsidRPr="004D3CC4">
              <w:t>4733923,92</w:t>
            </w:r>
          </w:p>
        </w:tc>
      </w:tr>
      <w:tr w:rsidR="00BC30ED" w:rsidRPr="00BC30ED" w14:paraId="0304B87D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7A" w14:textId="77777777" w:rsidR="00BC30ED" w:rsidRPr="004D3CC4" w:rsidRDefault="00BC30ED" w:rsidP="00BC30ED">
            <w:pPr>
              <w:jc w:val="center"/>
            </w:pPr>
            <w:r w:rsidRPr="004D3CC4">
              <w:t>1</w:t>
            </w:r>
          </w:p>
        </w:tc>
        <w:tc>
          <w:tcPr>
            <w:tcW w:w="2694" w:type="dxa"/>
            <w:noWrap/>
            <w:hideMark/>
          </w:tcPr>
          <w:p w14:paraId="0304B87B" w14:textId="77777777" w:rsidR="00BC30ED" w:rsidRPr="004D3CC4" w:rsidRDefault="00BC30ED" w:rsidP="00BC30ED">
            <w:pPr>
              <w:jc w:val="center"/>
            </w:pPr>
            <w:r w:rsidRPr="004D3CC4">
              <w:t>526592,11</w:t>
            </w:r>
          </w:p>
        </w:tc>
        <w:tc>
          <w:tcPr>
            <w:tcW w:w="2409" w:type="dxa"/>
            <w:noWrap/>
            <w:hideMark/>
          </w:tcPr>
          <w:p w14:paraId="0304B87C" w14:textId="77777777" w:rsidR="00BC30ED" w:rsidRPr="004D3CC4" w:rsidRDefault="00BC30ED" w:rsidP="00BC30ED">
            <w:pPr>
              <w:jc w:val="center"/>
            </w:pPr>
            <w:r w:rsidRPr="004D3CC4">
              <w:t>4733913,36</w:t>
            </w:r>
          </w:p>
        </w:tc>
      </w:tr>
      <w:tr w:rsidR="00BC30ED" w:rsidRPr="00BC30ED" w14:paraId="0304B881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7E" w14:textId="77777777" w:rsidR="00BC30ED" w:rsidRPr="004D3CC4" w:rsidRDefault="00BC30ED" w:rsidP="00BC30ED">
            <w:pPr>
              <w:jc w:val="center"/>
            </w:pPr>
            <w:r w:rsidRPr="004D3CC4">
              <w:t>9</w:t>
            </w:r>
          </w:p>
        </w:tc>
        <w:tc>
          <w:tcPr>
            <w:tcW w:w="2694" w:type="dxa"/>
            <w:noWrap/>
            <w:hideMark/>
          </w:tcPr>
          <w:p w14:paraId="0304B87F" w14:textId="77777777" w:rsidR="00BC30ED" w:rsidRPr="004D3CC4" w:rsidRDefault="00BC30ED" w:rsidP="00BC30ED">
            <w:pPr>
              <w:jc w:val="center"/>
            </w:pPr>
            <w:r w:rsidRPr="004D3CC4">
              <w:t>526576,51</w:t>
            </w:r>
          </w:p>
        </w:tc>
        <w:tc>
          <w:tcPr>
            <w:tcW w:w="2409" w:type="dxa"/>
            <w:noWrap/>
            <w:hideMark/>
          </w:tcPr>
          <w:p w14:paraId="0304B880" w14:textId="77777777" w:rsidR="00BC30ED" w:rsidRPr="004D3CC4" w:rsidRDefault="00BC30ED" w:rsidP="00BC30ED">
            <w:pPr>
              <w:jc w:val="center"/>
            </w:pPr>
            <w:r w:rsidRPr="004D3CC4">
              <w:t>4733902,44</w:t>
            </w:r>
          </w:p>
        </w:tc>
      </w:tr>
      <w:tr w:rsidR="00BC30ED" w:rsidRPr="00BC30ED" w14:paraId="0304B885" w14:textId="77777777" w:rsidTr="00BC30ED">
        <w:trPr>
          <w:trHeight w:val="255"/>
        </w:trPr>
        <w:tc>
          <w:tcPr>
            <w:tcW w:w="879" w:type="dxa"/>
            <w:noWrap/>
            <w:hideMark/>
          </w:tcPr>
          <w:p w14:paraId="0304B882" w14:textId="77777777" w:rsidR="00BC30ED" w:rsidRPr="004D3CC4" w:rsidRDefault="00BC30ED" w:rsidP="00BC30ED">
            <w:pPr>
              <w:jc w:val="center"/>
            </w:pPr>
            <w:r w:rsidRPr="004D3CC4">
              <w:t>8</w:t>
            </w:r>
          </w:p>
        </w:tc>
        <w:tc>
          <w:tcPr>
            <w:tcW w:w="2694" w:type="dxa"/>
            <w:noWrap/>
            <w:hideMark/>
          </w:tcPr>
          <w:p w14:paraId="0304B883" w14:textId="77777777" w:rsidR="00BC30ED" w:rsidRPr="004D3CC4" w:rsidRDefault="00BC30ED" w:rsidP="00BC30ED">
            <w:pPr>
              <w:jc w:val="center"/>
            </w:pPr>
            <w:r w:rsidRPr="004D3CC4">
              <w:t>526572,02</w:t>
            </w:r>
          </w:p>
        </w:tc>
        <w:tc>
          <w:tcPr>
            <w:tcW w:w="2409" w:type="dxa"/>
            <w:noWrap/>
            <w:hideMark/>
          </w:tcPr>
          <w:p w14:paraId="0304B884" w14:textId="77777777" w:rsidR="00BC30ED" w:rsidRPr="004D3CC4" w:rsidRDefault="00BC30ED" w:rsidP="00BC30ED">
            <w:pPr>
              <w:jc w:val="center"/>
            </w:pPr>
            <w:r w:rsidRPr="004D3CC4">
              <w:t>4733899,3</w:t>
            </w:r>
          </w:p>
        </w:tc>
      </w:tr>
    </w:tbl>
    <w:p w14:paraId="0304B886" w14:textId="77777777" w:rsidR="009C0215" w:rsidRDefault="009C0215" w:rsidP="00C4579C">
      <w:pPr>
        <w:autoSpaceDE w:val="0"/>
        <w:autoSpaceDN w:val="0"/>
        <w:adjustRightInd w:val="0"/>
        <w:jc w:val="center"/>
        <w:rPr>
          <w:b/>
        </w:rPr>
      </w:pPr>
    </w:p>
    <w:p w14:paraId="0304B887" w14:textId="77777777" w:rsidR="009C0215" w:rsidRDefault="009C0215" w:rsidP="00C4579C">
      <w:pPr>
        <w:autoSpaceDE w:val="0"/>
        <w:autoSpaceDN w:val="0"/>
        <w:adjustRightInd w:val="0"/>
        <w:jc w:val="center"/>
        <w:rPr>
          <w:b/>
        </w:rPr>
      </w:pPr>
    </w:p>
    <w:p w14:paraId="0304B888" w14:textId="77777777" w:rsidR="009C0215" w:rsidRPr="00BC30ED" w:rsidRDefault="00BB3481" w:rsidP="00BB3481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BC30ED">
        <w:t>Benzinska</w:t>
      </w:r>
      <w:r w:rsidR="009D5C20">
        <w:t xml:space="preserve"> postaja Mali Lošinj obala</w:t>
      </w:r>
      <w:r w:rsidR="00A10A0A">
        <w:t xml:space="preserve"> na dijelu k.o. Malo Lošinj-Grad, Grad Mali Lošinj, Primorsko-goranska županija</w:t>
      </w:r>
    </w:p>
    <w:p w14:paraId="0304B889" w14:textId="77777777" w:rsidR="00BC30ED" w:rsidRDefault="00BC30ED" w:rsidP="00BC30ED">
      <w:pPr>
        <w:pStyle w:val="ListParagraph"/>
        <w:autoSpaceDE w:val="0"/>
        <w:autoSpaceDN w:val="0"/>
        <w:adjustRightInd w:val="0"/>
        <w:rPr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9"/>
        <w:gridCol w:w="2694"/>
        <w:gridCol w:w="2409"/>
      </w:tblGrid>
      <w:tr w:rsidR="00BB3481" w:rsidRPr="009D5C20" w14:paraId="0304B88B" w14:textId="77777777" w:rsidTr="009D5C20">
        <w:trPr>
          <w:trHeight w:val="574"/>
        </w:trPr>
        <w:tc>
          <w:tcPr>
            <w:tcW w:w="5982" w:type="dxa"/>
            <w:gridSpan w:val="3"/>
            <w:vAlign w:val="center"/>
          </w:tcPr>
          <w:p w14:paraId="0304B88A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t>Koordinate kopnenog dijela</w:t>
            </w:r>
          </w:p>
        </w:tc>
      </w:tr>
      <w:tr w:rsidR="00BB3481" w:rsidRPr="009D5C20" w14:paraId="0304B88F" w14:textId="77777777" w:rsidTr="004D3CC4">
        <w:trPr>
          <w:trHeight w:val="397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88C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lastRenderedPageBreak/>
              <w:t>Broj 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88D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88E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t>N</w:t>
            </w:r>
          </w:p>
        </w:tc>
      </w:tr>
      <w:tr w:rsidR="009D5C20" w:rsidRPr="009D5C20" w14:paraId="0304B893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90" w14:textId="77777777" w:rsidR="009D5C20" w:rsidRPr="009D5C20" w:rsidRDefault="009D5C20" w:rsidP="009D5C20">
            <w:pPr>
              <w:jc w:val="center"/>
            </w:pPr>
            <w:r w:rsidRPr="009D5C20">
              <w:t>1</w:t>
            </w:r>
          </w:p>
        </w:tc>
        <w:tc>
          <w:tcPr>
            <w:tcW w:w="2694" w:type="dxa"/>
            <w:noWrap/>
            <w:hideMark/>
          </w:tcPr>
          <w:p w14:paraId="0304B891" w14:textId="77777777" w:rsidR="009D5C20" w:rsidRPr="009D5C20" w:rsidRDefault="009D5C20" w:rsidP="009D5C20">
            <w:pPr>
              <w:jc w:val="center"/>
            </w:pPr>
            <w:r w:rsidRPr="009D5C20">
              <w:t>338136,94</w:t>
            </w:r>
          </w:p>
        </w:tc>
        <w:tc>
          <w:tcPr>
            <w:tcW w:w="2409" w:type="dxa"/>
            <w:noWrap/>
            <w:hideMark/>
          </w:tcPr>
          <w:p w14:paraId="0304B892" w14:textId="77777777" w:rsidR="009D5C20" w:rsidRPr="009D5C20" w:rsidRDefault="009D5C20" w:rsidP="009D5C20">
            <w:pPr>
              <w:jc w:val="center"/>
            </w:pPr>
            <w:r w:rsidRPr="009D5C20">
              <w:t>4934685,60</w:t>
            </w:r>
          </w:p>
        </w:tc>
      </w:tr>
      <w:tr w:rsidR="009D5C20" w:rsidRPr="009D5C20" w14:paraId="0304B897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94" w14:textId="77777777" w:rsidR="009D5C20" w:rsidRPr="009D5C20" w:rsidRDefault="009D5C20" w:rsidP="009D5C20">
            <w:pPr>
              <w:jc w:val="center"/>
            </w:pPr>
            <w:r w:rsidRPr="009D5C20">
              <w:t>2</w:t>
            </w:r>
          </w:p>
        </w:tc>
        <w:tc>
          <w:tcPr>
            <w:tcW w:w="2694" w:type="dxa"/>
            <w:noWrap/>
            <w:hideMark/>
          </w:tcPr>
          <w:p w14:paraId="0304B895" w14:textId="77777777" w:rsidR="009D5C20" w:rsidRPr="009D5C20" w:rsidRDefault="009D5C20" w:rsidP="009D5C20">
            <w:pPr>
              <w:jc w:val="center"/>
            </w:pPr>
            <w:r w:rsidRPr="009D5C20">
              <w:t>338137,01</w:t>
            </w:r>
          </w:p>
        </w:tc>
        <w:tc>
          <w:tcPr>
            <w:tcW w:w="2409" w:type="dxa"/>
            <w:noWrap/>
            <w:hideMark/>
          </w:tcPr>
          <w:p w14:paraId="0304B896" w14:textId="77777777" w:rsidR="009D5C20" w:rsidRPr="009D5C20" w:rsidRDefault="009D5C20" w:rsidP="009D5C20">
            <w:pPr>
              <w:jc w:val="center"/>
            </w:pPr>
            <w:r w:rsidRPr="009D5C20">
              <w:t>4934680,74</w:t>
            </w:r>
          </w:p>
        </w:tc>
      </w:tr>
      <w:tr w:rsidR="009D5C20" w:rsidRPr="009D5C20" w14:paraId="0304B89B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98" w14:textId="77777777" w:rsidR="009D5C20" w:rsidRPr="009D5C20" w:rsidRDefault="009D5C20" w:rsidP="009D5C20">
            <w:pPr>
              <w:jc w:val="center"/>
            </w:pPr>
            <w:r w:rsidRPr="009D5C20">
              <w:t>3</w:t>
            </w:r>
          </w:p>
        </w:tc>
        <w:tc>
          <w:tcPr>
            <w:tcW w:w="2694" w:type="dxa"/>
            <w:noWrap/>
            <w:hideMark/>
          </w:tcPr>
          <w:p w14:paraId="0304B899" w14:textId="77777777" w:rsidR="009D5C20" w:rsidRPr="009D5C20" w:rsidRDefault="009D5C20" w:rsidP="009D5C20">
            <w:pPr>
              <w:jc w:val="center"/>
            </w:pPr>
            <w:r w:rsidRPr="009D5C20">
              <w:t>338137,12</w:t>
            </w:r>
          </w:p>
        </w:tc>
        <w:tc>
          <w:tcPr>
            <w:tcW w:w="2409" w:type="dxa"/>
            <w:noWrap/>
            <w:hideMark/>
          </w:tcPr>
          <w:p w14:paraId="0304B89A" w14:textId="77777777" w:rsidR="009D5C20" w:rsidRPr="009D5C20" w:rsidRDefault="009D5C20" w:rsidP="009D5C20">
            <w:pPr>
              <w:jc w:val="center"/>
            </w:pPr>
            <w:r w:rsidRPr="009D5C20">
              <w:t>4934679,24</w:t>
            </w:r>
          </w:p>
        </w:tc>
      </w:tr>
      <w:tr w:rsidR="009D5C20" w:rsidRPr="009D5C20" w14:paraId="0304B89F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9C" w14:textId="77777777" w:rsidR="009D5C20" w:rsidRPr="009D5C20" w:rsidRDefault="009D5C20" w:rsidP="009D5C20">
            <w:pPr>
              <w:jc w:val="center"/>
            </w:pPr>
            <w:r w:rsidRPr="009D5C20">
              <w:t>4</w:t>
            </w:r>
          </w:p>
        </w:tc>
        <w:tc>
          <w:tcPr>
            <w:tcW w:w="2694" w:type="dxa"/>
            <w:noWrap/>
            <w:hideMark/>
          </w:tcPr>
          <w:p w14:paraId="0304B89D" w14:textId="77777777" w:rsidR="009D5C20" w:rsidRPr="009D5C20" w:rsidRDefault="009D5C20" w:rsidP="009D5C20">
            <w:pPr>
              <w:jc w:val="center"/>
            </w:pPr>
            <w:r w:rsidRPr="009D5C20">
              <w:t>338144,10</w:t>
            </w:r>
          </w:p>
        </w:tc>
        <w:tc>
          <w:tcPr>
            <w:tcW w:w="2409" w:type="dxa"/>
            <w:noWrap/>
            <w:hideMark/>
          </w:tcPr>
          <w:p w14:paraId="0304B89E" w14:textId="77777777" w:rsidR="009D5C20" w:rsidRPr="009D5C20" w:rsidRDefault="009D5C20" w:rsidP="009D5C20">
            <w:pPr>
              <w:jc w:val="center"/>
            </w:pPr>
            <w:r w:rsidRPr="009D5C20">
              <w:t>4934676,06</w:t>
            </w:r>
          </w:p>
        </w:tc>
      </w:tr>
      <w:tr w:rsidR="009D5C20" w:rsidRPr="009D5C20" w14:paraId="0304B8A3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A0" w14:textId="77777777" w:rsidR="009D5C20" w:rsidRPr="009D5C20" w:rsidRDefault="009D5C20" w:rsidP="009D5C20">
            <w:pPr>
              <w:jc w:val="center"/>
            </w:pPr>
            <w:r w:rsidRPr="009D5C20">
              <w:t>5</w:t>
            </w:r>
          </w:p>
        </w:tc>
        <w:tc>
          <w:tcPr>
            <w:tcW w:w="2694" w:type="dxa"/>
            <w:noWrap/>
            <w:hideMark/>
          </w:tcPr>
          <w:p w14:paraId="0304B8A1" w14:textId="77777777" w:rsidR="009D5C20" w:rsidRPr="009D5C20" w:rsidRDefault="009D5C20" w:rsidP="009D5C20">
            <w:pPr>
              <w:jc w:val="center"/>
            </w:pPr>
            <w:r w:rsidRPr="009D5C20">
              <w:t>338144,32</w:t>
            </w:r>
          </w:p>
        </w:tc>
        <w:tc>
          <w:tcPr>
            <w:tcW w:w="2409" w:type="dxa"/>
            <w:noWrap/>
            <w:hideMark/>
          </w:tcPr>
          <w:p w14:paraId="0304B8A2" w14:textId="77777777" w:rsidR="009D5C20" w:rsidRPr="009D5C20" w:rsidRDefault="009D5C20" w:rsidP="009D5C20">
            <w:pPr>
              <w:jc w:val="center"/>
            </w:pPr>
            <w:r w:rsidRPr="009D5C20">
              <w:t>4934672,55</w:t>
            </w:r>
          </w:p>
        </w:tc>
      </w:tr>
      <w:tr w:rsidR="009D5C20" w:rsidRPr="009D5C20" w14:paraId="0304B8A7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A4" w14:textId="77777777" w:rsidR="009D5C20" w:rsidRPr="009D5C20" w:rsidRDefault="009D5C20" w:rsidP="009D5C20">
            <w:pPr>
              <w:jc w:val="center"/>
            </w:pPr>
            <w:r w:rsidRPr="009D5C20">
              <w:t>6</w:t>
            </w:r>
          </w:p>
        </w:tc>
        <w:tc>
          <w:tcPr>
            <w:tcW w:w="2694" w:type="dxa"/>
            <w:noWrap/>
            <w:hideMark/>
          </w:tcPr>
          <w:p w14:paraId="0304B8A5" w14:textId="77777777" w:rsidR="009D5C20" w:rsidRPr="009D5C20" w:rsidRDefault="009D5C20" w:rsidP="009D5C20">
            <w:pPr>
              <w:jc w:val="center"/>
            </w:pPr>
            <w:r w:rsidRPr="009D5C20">
              <w:t>338144,94</w:t>
            </w:r>
          </w:p>
        </w:tc>
        <w:tc>
          <w:tcPr>
            <w:tcW w:w="2409" w:type="dxa"/>
            <w:noWrap/>
            <w:hideMark/>
          </w:tcPr>
          <w:p w14:paraId="0304B8A6" w14:textId="77777777" w:rsidR="009D5C20" w:rsidRPr="009D5C20" w:rsidRDefault="009D5C20" w:rsidP="009D5C20">
            <w:pPr>
              <w:jc w:val="center"/>
            </w:pPr>
            <w:r w:rsidRPr="009D5C20">
              <w:t>4934664,36</w:t>
            </w:r>
          </w:p>
        </w:tc>
      </w:tr>
      <w:tr w:rsidR="009D5C20" w:rsidRPr="009D5C20" w14:paraId="0304B8AB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A8" w14:textId="77777777" w:rsidR="009D5C20" w:rsidRPr="009D5C20" w:rsidRDefault="009D5C20" w:rsidP="009D5C20">
            <w:pPr>
              <w:jc w:val="center"/>
            </w:pPr>
            <w:r w:rsidRPr="009D5C20">
              <w:t>7</w:t>
            </w:r>
          </w:p>
        </w:tc>
        <w:tc>
          <w:tcPr>
            <w:tcW w:w="2694" w:type="dxa"/>
            <w:noWrap/>
            <w:hideMark/>
          </w:tcPr>
          <w:p w14:paraId="0304B8A9" w14:textId="77777777" w:rsidR="009D5C20" w:rsidRPr="009D5C20" w:rsidRDefault="009D5C20" w:rsidP="009D5C20">
            <w:pPr>
              <w:jc w:val="center"/>
            </w:pPr>
            <w:r w:rsidRPr="009D5C20">
              <w:t>338146,89</w:t>
            </w:r>
          </w:p>
        </w:tc>
        <w:tc>
          <w:tcPr>
            <w:tcW w:w="2409" w:type="dxa"/>
            <w:noWrap/>
            <w:hideMark/>
          </w:tcPr>
          <w:p w14:paraId="0304B8AA" w14:textId="77777777" w:rsidR="009D5C20" w:rsidRPr="009D5C20" w:rsidRDefault="009D5C20" w:rsidP="009D5C20">
            <w:pPr>
              <w:jc w:val="center"/>
            </w:pPr>
            <w:r w:rsidRPr="009D5C20">
              <w:t>4934650,10</w:t>
            </w:r>
          </w:p>
        </w:tc>
      </w:tr>
      <w:tr w:rsidR="009D5C20" w:rsidRPr="009D5C20" w14:paraId="0304B8AF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AC" w14:textId="77777777" w:rsidR="009D5C20" w:rsidRPr="009D5C20" w:rsidRDefault="009D5C20" w:rsidP="009D5C20">
            <w:pPr>
              <w:jc w:val="center"/>
            </w:pPr>
            <w:r w:rsidRPr="009D5C20">
              <w:t>8</w:t>
            </w:r>
          </w:p>
        </w:tc>
        <w:tc>
          <w:tcPr>
            <w:tcW w:w="2694" w:type="dxa"/>
            <w:noWrap/>
            <w:hideMark/>
          </w:tcPr>
          <w:p w14:paraId="0304B8AD" w14:textId="77777777" w:rsidR="009D5C20" w:rsidRPr="009D5C20" w:rsidRDefault="009D5C20" w:rsidP="009D5C20">
            <w:pPr>
              <w:jc w:val="center"/>
            </w:pPr>
            <w:r w:rsidRPr="009D5C20">
              <w:t>338147,03</w:t>
            </w:r>
          </w:p>
        </w:tc>
        <w:tc>
          <w:tcPr>
            <w:tcW w:w="2409" w:type="dxa"/>
            <w:noWrap/>
            <w:hideMark/>
          </w:tcPr>
          <w:p w14:paraId="0304B8AE" w14:textId="77777777" w:rsidR="009D5C20" w:rsidRPr="009D5C20" w:rsidRDefault="009D5C20" w:rsidP="009D5C20">
            <w:pPr>
              <w:jc w:val="center"/>
            </w:pPr>
            <w:r w:rsidRPr="009D5C20">
              <w:t>4934648,96</w:t>
            </w:r>
          </w:p>
        </w:tc>
      </w:tr>
      <w:tr w:rsidR="009D5C20" w:rsidRPr="009D5C20" w14:paraId="0304B8B3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B0" w14:textId="77777777" w:rsidR="009D5C20" w:rsidRPr="009D5C20" w:rsidRDefault="009D5C20" w:rsidP="009D5C20">
            <w:pPr>
              <w:jc w:val="center"/>
            </w:pPr>
            <w:r w:rsidRPr="009D5C20">
              <w:t>9</w:t>
            </w:r>
          </w:p>
        </w:tc>
        <w:tc>
          <w:tcPr>
            <w:tcW w:w="2694" w:type="dxa"/>
            <w:noWrap/>
            <w:hideMark/>
          </w:tcPr>
          <w:p w14:paraId="0304B8B1" w14:textId="77777777" w:rsidR="009D5C20" w:rsidRPr="009D5C20" w:rsidRDefault="009D5C20" w:rsidP="009D5C20">
            <w:pPr>
              <w:jc w:val="center"/>
            </w:pPr>
            <w:r w:rsidRPr="009D5C20">
              <w:t>338146,07</w:t>
            </w:r>
          </w:p>
        </w:tc>
        <w:tc>
          <w:tcPr>
            <w:tcW w:w="2409" w:type="dxa"/>
            <w:noWrap/>
            <w:hideMark/>
          </w:tcPr>
          <w:p w14:paraId="0304B8B2" w14:textId="77777777" w:rsidR="009D5C20" w:rsidRPr="009D5C20" w:rsidRDefault="009D5C20" w:rsidP="009D5C20">
            <w:pPr>
              <w:jc w:val="center"/>
            </w:pPr>
            <w:r w:rsidRPr="009D5C20">
              <w:t>4934648,06</w:t>
            </w:r>
          </w:p>
        </w:tc>
      </w:tr>
      <w:tr w:rsidR="009D5C20" w:rsidRPr="009D5C20" w14:paraId="0304B8B7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B4" w14:textId="77777777" w:rsidR="009D5C20" w:rsidRPr="009D5C20" w:rsidRDefault="009D5C20" w:rsidP="009D5C20">
            <w:pPr>
              <w:jc w:val="center"/>
            </w:pPr>
            <w:r w:rsidRPr="009D5C20">
              <w:t>10</w:t>
            </w:r>
          </w:p>
        </w:tc>
        <w:tc>
          <w:tcPr>
            <w:tcW w:w="2694" w:type="dxa"/>
            <w:noWrap/>
            <w:hideMark/>
          </w:tcPr>
          <w:p w14:paraId="0304B8B5" w14:textId="77777777" w:rsidR="009D5C20" w:rsidRPr="009D5C20" w:rsidRDefault="009D5C20" w:rsidP="009D5C20">
            <w:pPr>
              <w:jc w:val="center"/>
            </w:pPr>
            <w:r w:rsidRPr="009D5C20">
              <w:t>338124,86</w:t>
            </w:r>
          </w:p>
        </w:tc>
        <w:tc>
          <w:tcPr>
            <w:tcW w:w="2409" w:type="dxa"/>
            <w:noWrap/>
            <w:hideMark/>
          </w:tcPr>
          <w:p w14:paraId="0304B8B6" w14:textId="77777777" w:rsidR="009D5C20" w:rsidRPr="009D5C20" w:rsidRDefault="009D5C20" w:rsidP="009D5C20">
            <w:pPr>
              <w:jc w:val="center"/>
            </w:pPr>
            <w:r w:rsidRPr="009D5C20">
              <w:t>4934652,36</w:t>
            </w:r>
          </w:p>
        </w:tc>
      </w:tr>
      <w:tr w:rsidR="009D5C20" w:rsidRPr="009D5C20" w14:paraId="0304B8BB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B8" w14:textId="77777777" w:rsidR="009D5C20" w:rsidRPr="009D5C20" w:rsidRDefault="009D5C20" w:rsidP="009D5C20">
            <w:pPr>
              <w:jc w:val="center"/>
            </w:pPr>
            <w:r w:rsidRPr="009D5C20">
              <w:t>11</w:t>
            </w:r>
          </w:p>
        </w:tc>
        <w:tc>
          <w:tcPr>
            <w:tcW w:w="2694" w:type="dxa"/>
            <w:noWrap/>
            <w:hideMark/>
          </w:tcPr>
          <w:p w14:paraId="0304B8B9" w14:textId="77777777" w:rsidR="009D5C20" w:rsidRPr="009D5C20" w:rsidRDefault="009D5C20" w:rsidP="009D5C20">
            <w:pPr>
              <w:jc w:val="center"/>
            </w:pPr>
            <w:r w:rsidRPr="009D5C20">
              <w:t>338104,78</w:t>
            </w:r>
          </w:p>
        </w:tc>
        <w:tc>
          <w:tcPr>
            <w:tcW w:w="2409" w:type="dxa"/>
            <w:noWrap/>
            <w:hideMark/>
          </w:tcPr>
          <w:p w14:paraId="0304B8BA" w14:textId="77777777" w:rsidR="009D5C20" w:rsidRPr="009D5C20" w:rsidRDefault="009D5C20" w:rsidP="009D5C20">
            <w:pPr>
              <w:jc w:val="center"/>
            </w:pPr>
            <w:r w:rsidRPr="009D5C20">
              <w:t>4934657,96</w:t>
            </w:r>
          </w:p>
        </w:tc>
      </w:tr>
      <w:tr w:rsidR="009D5C20" w:rsidRPr="009D5C20" w14:paraId="0304B8BF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BC" w14:textId="77777777" w:rsidR="009D5C20" w:rsidRPr="009D5C20" w:rsidRDefault="009D5C20" w:rsidP="009D5C20">
            <w:pPr>
              <w:jc w:val="center"/>
            </w:pPr>
            <w:r w:rsidRPr="009D5C20">
              <w:t>12</w:t>
            </w:r>
          </w:p>
        </w:tc>
        <w:tc>
          <w:tcPr>
            <w:tcW w:w="2694" w:type="dxa"/>
            <w:noWrap/>
            <w:hideMark/>
          </w:tcPr>
          <w:p w14:paraId="0304B8BD" w14:textId="77777777" w:rsidR="009D5C20" w:rsidRPr="009D5C20" w:rsidRDefault="009D5C20" w:rsidP="009D5C20">
            <w:pPr>
              <w:jc w:val="center"/>
            </w:pPr>
            <w:r w:rsidRPr="009D5C20">
              <w:t>338112,63</w:t>
            </w:r>
          </w:p>
        </w:tc>
        <w:tc>
          <w:tcPr>
            <w:tcW w:w="2409" w:type="dxa"/>
            <w:noWrap/>
            <w:hideMark/>
          </w:tcPr>
          <w:p w14:paraId="0304B8BE" w14:textId="77777777" w:rsidR="009D5C20" w:rsidRPr="009D5C20" w:rsidRDefault="009D5C20" w:rsidP="009D5C20">
            <w:pPr>
              <w:jc w:val="center"/>
            </w:pPr>
            <w:r w:rsidRPr="009D5C20">
              <w:t>4934668,62</w:t>
            </w:r>
          </w:p>
        </w:tc>
      </w:tr>
      <w:tr w:rsidR="009D5C20" w:rsidRPr="009D5C20" w14:paraId="0304B8C3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C0" w14:textId="77777777" w:rsidR="009D5C20" w:rsidRPr="009D5C20" w:rsidRDefault="009D5C20" w:rsidP="009D5C20">
            <w:pPr>
              <w:jc w:val="center"/>
            </w:pPr>
            <w:r w:rsidRPr="009D5C20">
              <w:t>13</w:t>
            </w:r>
          </w:p>
        </w:tc>
        <w:tc>
          <w:tcPr>
            <w:tcW w:w="2694" w:type="dxa"/>
            <w:noWrap/>
            <w:hideMark/>
          </w:tcPr>
          <w:p w14:paraId="0304B8C1" w14:textId="77777777" w:rsidR="009D5C20" w:rsidRPr="009D5C20" w:rsidRDefault="009D5C20" w:rsidP="009D5C20">
            <w:pPr>
              <w:jc w:val="center"/>
            </w:pPr>
            <w:r w:rsidRPr="009D5C20">
              <w:t>338117,94</w:t>
            </w:r>
          </w:p>
        </w:tc>
        <w:tc>
          <w:tcPr>
            <w:tcW w:w="2409" w:type="dxa"/>
            <w:noWrap/>
            <w:hideMark/>
          </w:tcPr>
          <w:p w14:paraId="0304B8C2" w14:textId="77777777" w:rsidR="009D5C20" w:rsidRPr="009D5C20" w:rsidRDefault="009D5C20" w:rsidP="009D5C20">
            <w:pPr>
              <w:jc w:val="center"/>
            </w:pPr>
            <w:r w:rsidRPr="009D5C20">
              <w:t>4934672,41</w:t>
            </w:r>
          </w:p>
        </w:tc>
      </w:tr>
      <w:tr w:rsidR="009D5C20" w:rsidRPr="009D5C20" w14:paraId="0304B8C7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C4" w14:textId="77777777" w:rsidR="009D5C20" w:rsidRPr="009D5C20" w:rsidRDefault="009D5C20" w:rsidP="009D5C20">
            <w:pPr>
              <w:jc w:val="center"/>
            </w:pPr>
            <w:r w:rsidRPr="009D5C20">
              <w:t>14</w:t>
            </w:r>
          </w:p>
        </w:tc>
        <w:tc>
          <w:tcPr>
            <w:tcW w:w="2694" w:type="dxa"/>
            <w:noWrap/>
            <w:hideMark/>
          </w:tcPr>
          <w:p w14:paraId="0304B8C5" w14:textId="77777777" w:rsidR="009D5C20" w:rsidRPr="009D5C20" w:rsidRDefault="009D5C20" w:rsidP="009D5C20">
            <w:pPr>
              <w:jc w:val="center"/>
            </w:pPr>
            <w:r w:rsidRPr="009D5C20">
              <w:t>338118,20</w:t>
            </w:r>
          </w:p>
        </w:tc>
        <w:tc>
          <w:tcPr>
            <w:tcW w:w="2409" w:type="dxa"/>
            <w:noWrap/>
            <w:hideMark/>
          </w:tcPr>
          <w:p w14:paraId="0304B8C6" w14:textId="77777777" w:rsidR="009D5C20" w:rsidRPr="009D5C20" w:rsidRDefault="009D5C20" w:rsidP="009D5C20">
            <w:pPr>
              <w:jc w:val="center"/>
            </w:pPr>
            <w:r w:rsidRPr="009D5C20">
              <w:t>4934675,01</w:t>
            </w:r>
          </w:p>
        </w:tc>
      </w:tr>
      <w:tr w:rsidR="009D5C20" w:rsidRPr="009D5C20" w14:paraId="0304B8CB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C8" w14:textId="77777777" w:rsidR="009D5C20" w:rsidRPr="009D5C20" w:rsidRDefault="009D5C20" w:rsidP="009D5C20">
            <w:pPr>
              <w:jc w:val="center"/>
            </w:pPr>
            <w:r w:rsidRPr="009D5C20">
              <w:t>15</w:t>
            </w:r>
          </w:p>
        </w:tc>
        <w:tc>
          <w:tcPr>
            <w:tcW w:w="2694" w:type="dxa"/>
            <w:noWrap/>
            <w:hideMark/>
          </w:tcPr>
          <w:p w14:paraId="0304B8C9" w14:textId="77777777" w:rsidR="009D5C20" w:rsidRPr="009D5C20" w:rsidRDefault="009D5C20" w:rsidP="009D5C20">
            <w:pPr>
              <w:jc w:val="center"/>
            </w:pPr>
            <w:r w:rsidRPr="009D5C20">
              <w:t>338117,33</w:t>
            </w:r>
          </w:p>
        </w:tc>
        <w:tc>
          <w:tcPr>
            <w:tcW w:w="2409" w:type="dxa"/>
            <w:noWrap/>
            <w:hideMark/>
          </w:tcPr>
          <w:p w14:paraId="0304B8CA" w14:textId="77777777" w:rsidR="009D5C20" w:rsidRPr="009D5C20" w:rsidRDefault="009D5C20" w:rsidP="009D5C20">
            <w:pPr>
              <w:jc w:val="center"/>
            </w:pPr>
            <w:r w:rsidRPr="009D5C20">
              <w:t>4934686,55</w:t>
            </w:r>
          </w:p>
        </w:tc>
      </w:tr>
      <w:tr w:rsidR="009D5C20" w:rsidRPr="009D5C20" w14:paraId="0304B8CF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CC" w14:textId="77777777" w:rsidR="009D5C20" w:rsidRPr="009D5C20" w:rsidRDefault="009D5C20" w:rsidP="009D5C20">
            <w:pPr>
              <w:jc w:val="center"/>
            </w:pPr>
            <w:r w:rsidRPr="009D5C20">
              <w:t>16</w:t>
            </w:r>
          </w:p>
        </w:tc>
        <w:tc>
          <w:tcPr>
            <w:tcW w:w="2694" w:type="dxa"/>
            <w:noWrap/>
            <w:hideMark/>
          </w:tcPr>
          <w:p w14:paraId="0304B8CD" w14:textId="77777777" w:rsidR="009D5C20" w:rsidRPr="009D5C20" w:rsidRDefault="009D5C20" w:rsidP="009D5C20">
            <w:pPr>
              <w:jc w:val="center"/>
            </w:pPr>
            <w:r w:rsidRPr="009D5C20">
              <w:t>338117,21</w:t>
            </w:r>
          </w:p>
        </w:tc>
        <w:tc>
          <w:tcPr>
            <w:tcW w:w="2409" w:type="dxa"/>
            <w:noWrap/>
            <w:hideMark/>
          </w:tcPr>
          <w:p w14:paraId="0304B8CE" w14:textId="77777777" w:rsidR="009D5C20" w:rsidRPr="009D5C20" w:rsidRDefault="009D5C20" w:rsidP="009D5C20">
            <w:pPr>
              <w:jc w:val="center"/>
            </w:pPr>
            <w:r w:rsidRPr="009D5C20">
              <w:t>4934688,20</w:t>
            </w:r>
          </w:p>
        </w:tc>
      </w:tr>
      <w:tr w:rsidR="009D5C20" w:rsidRPr="009D5C20" w14:paraId="0304B8D3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D0" w14:textId="77777777" w:rsidR="009D5C20" w:rsidRPr="009D5C20" w:rsidRDefault="009D5C20" w:rsidP="009D5C20">
            <w:pPr>
              <w:jc w:val="center"/>
            </w:pPr>
            <w:r w:rsidRPr="009D5C20">
              <w:t>17</w:t>
            </w:r>
          </w:p>
        </w:tc>
        <w:tc>
          <w:tcPr>
            <w:tcW w:w="2694" w:type="dxa"/>
            <w:noWrap/>
            <w:hideMark/>
          </w:tcPr>
          <w:p w14:paraId="0304B8D1" w14:textId="77777777" w:rsidR="009D5C20" w:rsidRPr="009D5C20" w:rsidRDefault="009D5C20" w:rsidP="009D5C20">
            <w:pPr>
              <w:jc w:val="center"/>
            </w:pPr>
            <w:r w:rsidRPr="009D5C20">
              <w:t>338127,33</w:t>
            </w:r>
          </w:p>
        </w:tc>
        <w:tc>
          <w:tcPr>
            <w:tcW w:w="2409" w:type="dxa"/>
            <w:noWrap/>
            <w:hideMark/>
          </w:tcPr>
          <w:p w14:paraId="0304B8D2" w14:textId="77777777" w:rsidR="009D5C20" w:rsidRPr="009D5C20" w:rsidRDefault="009D5C20" w:rsidP="009D5C20">
            <w:pPr>
              <w:jc w:val="center"/>
            </w:pPr>
            <w:r w:rsidRPr="009D5C20">
              <w:t>4934688,34</w:t>
            </w:r>
          </w:p>
        </w:tc>
      </w:tr>
      <w:tr w:rsidR="00193D61" w:rsidRPr="009D5C20" w14:paraId="0304B8D5" w14:textId="77777777" w:rsidTr="00193D61">
        <w:trPr>
          <w:trHeight w:val="255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8D4" w14:textId="77777777" w:rsidR="00193D61" w:rsidRPr="009D5C20" w:rsidRDefault="00193D61" w:rsidP="009D5C20">
            <w:pPr>
              <w:jc w:val="center"/>
            </w:pPr>
          </w:p>
        </w:tc>
      </w:tr>
      <w:tr w:rsidR="009D5C20" w:rsidRPr="009D5C20" w14:paraId="0304B8D9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D6" w14:textId="77777777" w:rsidR="009D5C20" w:rsidRPr="009D5C20" w:rsidRDefault="009D5C20" w:rsidP="009D5C20">
            <w:pPr>
              <w:jc w:val="center"/>
            </w:pPr>
            <w:r w:rsidRPr="009D5C20">
              <w:t>13</w:t>
            </w:r>
          </w:p>
        </w:tc>
        <w:tc>
          <w:tcPr>
            <w:tcW w:w="2694" w:type="dxa"/>
            <w:noWrap/>
            <w:hideMark/>
          </w:tcPr>
          <w:p w14:paraId="0304B8D7" w14:textId="77777777" w:rsidR="009D5C20" w:rsidRPr="009D5C20" w:rsidRDefault="009D5C20" w:rsidP="009D5C20">
            <w:pPr>
              <w:jc w:val="center"/>
            </w:pPr>
            <w:r w:rsidRPr="009D5C20">
              <w:t>338111,88</w:t>
            </w:r>
          </w:p>
        </w:tc>
        <w:tc>
          <w:tcPr>
            <w:tcW w:w="2409" w:type="dxa"/>
            <w:noWrap/>
            <w:hideMark/>
          </w:tcPr>
          <w:p w14:paraId="0304B8D8" w14:textId="77777777" w:rsidR="009D5C20" w:rsidRPr="009D5C20" w:rsidRDefault="009D5C20" w:rsidP="009D5C20">
            <w:pPr>
              <w:jc w:val="center"/>
            </w:pPr>
            <w:r w:rsidRPr="009D5C20">
              <w:t>4934645,36</w:t>
            </w:r>
          </w:p>
        </w:tc>
      </w:tr>
      <w:tr w:rsidR="009D5C20" w:rsidRPr="009D5C20" w14:paraId="0304B8DD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DA" w14:textId="77777777" w:rsidR="009D5C20" w:rsidRPr="009D5C20" w:rsidRDefault="009D5C20" w:rsidP="009D5C20">
            <w:pPr>
              <w:jc w:val="center"/>
            </w:pPr>
            <w:r w:rsidRPr="009D5C20">
              <w:t>14</w:t>
            </w:r>
          </w:p>
        </w:tc>
        <w:tc>
          <w:tcPr>
            <w:tcW w:w="2694" w:type="dxa"/>
            <w:noWrap/>
            <w:hideMark/>
          </w:tcPr>
          <w:p w14:paraId="0304B8DB" w14:textId="77777777" w:rsidR="009D5C20" w:rsidRPr="009D5C20" w:rsidRDefault="009D5C20" w:rsidP="009D5C20">
            <w:pPr>
              <w:jc w:val="center"/>
            </w:pPr>
            <w:r w:rsidRPr="009D5C20">
              <w:t>338112,55</w:t>
            </w:r>
          </w:p>
        </w:tc>
        <w:tc>
          <w:tcPr>
            <w:tcW w:w="2409" w:type="dxa"/>
            <w:noWrap/>
            <w:hideMark/>
          </w:tcPr>
          <w:p w14:paraId="0304B8DC" w14:textId="77777777" w:rsidR="009D5C20" w:rsidRPr="009D5C20" w:rsidRDefault="009D5C20" w:rsidP="009D5C20">
            <w:pPr>
              <w:jc w:val="center"/>
            </w:pPr>
            <w:r w:rsidRPr="009D5C20">
              <w:t>4934644,63</w:t>
            </w:r>
          </w:p>
        </w:tc>
      </w:tr>
      <w:tr w:rsidR="009D5C20" w:rsidRPr="009D5C20" w14:paraId="0304B8E1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DE" w14:textId="77777777" w:rsidR="009D5C20" w:rsidRPr="009D5C20" w:rsidRDefault="009D5C20" w:rsidP="009D5C20">
            <w:pPr>
              <w:jc w:val="center"/>
            </w:pPr>
            <w:r w:rsidRPr="009D5C20">
              <w:t>15</w:t>
            </w:r>
          </w:p>
        </w:tc>
        <w:tc>
          <w:tcPr>
            <w:tcW w:w="2694" w:type="dxa"/>
            <w:noWrap/>
            <w:hideMark/>
          </w:tcPr>
          <w:p w14:paraId="0304B8DF" w14:textId="77777777" w:rsidR="009D5C20" w:rsidRPr="009D5C20" w:rsidRDefault="009D5C20" w:rsidP="009D5C20">
            <w:pPr>
              <w:jc w:val="center"/>
            </w:pPr>
            <w:r w:rsidRPr="009D5C20">
              <w:t>338112,87</w:t>
            </w:r>
          </w:p>
        </w:tc>
        <w:tc>
          <w:tcPr>
            <w:tcW w:w="2409" w:type="dxa"/>
            <w:noWrap/>
            <w:hideMark/>
          </w:tcPr>
          <w:p w14:paraId="0304B8E0" w14:textId="77777777" w:rsidR="009D5C20" w:rsidRPr="009D5C20" w:rsidRDefault="009D5C20" w:rsidP="009D5C20">
            <w:pPr>
              <w:jc w:val="center"/>
            </w:pPr>
            <w:r w:rsidRPr="009D5C20">
              <w:t>4934643,21</w:t>
            </w:r>
          </w:p>
        </w:tc>
      </w:tr>
      <w:tr w:rsidR="009D5C20" w:rsidRPr="009D5C20" w14:paraId="0304B8E5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E2" w14:textId="77777777" w:rsidR="009D5C20" w:rsidRPr="009D5C20" w:rsidRDefault="009D5C20" w:rsidP="009D5C20">
            <w:pPr>
              <w:jc w:val="center"/>
            </w:pPr>
            <w:r w:rsidRPr="009D5C20">
              <w:t>16</w:t>
            </w:r>
          </w:p>
        </w:tc>
        <w:tc>
          <w:tcPr>
            <w:tcW w:w="2694" w:type="dxa"/>
            <w:noWrap/>
            <w:hideMark/>
          </w:tcPr>
          <w:p w14:paraId="0304B8E3" w14:textId="77777777" w:rsidR="009D5C20" w:rsidRPr="009D5C20" w:rsidRDefault="009D5C20" w:rsidP="009D5C20">
            <w:pPr>
              <w:jc w:val="center"/>
            </w:pPr>
            <w:r w:rsidRPr="009D5C20">
              <w:t>338113,08</w:t>
            </w:r>
          </w:p>
        </w:tc>
        <w:tc>
          <w:tcPr>
            <w:tcW w:w="2409" w:type="dxa"/>
            <w:noWrap/>
            <w:hideMark/>
          </w:tcPr>
          <w:p w14:paraId="0304B8E4" w14:textId="77777777" w:rsidR="009D5C20" w:rsidRPr="009D5C20" w:rsidRDefault="009D5C20" w:rsidP="009D5C20">
            <w:pPr>
              <w:jc w:val="center"/>
            </w:pPr>
            <w:r w:rsidRPr="009D5C20">
              <w:t>4934641,94</w:t>
            </w:r>
          </w:p>
        </w:tc>
      </w:tr>
      <w:tr w:rsidR="009D5C20" w:rsidRPr="009D5C20" w14:paraId="0304B8E9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E6" w14:textId="77777777" w:rsidR="009D5C20" w:rsidRPr="009D5C20" w:rsidRDefault="009D5C20" w:rsidP="009D5C20">
            <w:pPr>
              <w:jc w:val="center"/>
            </w:pPr>
            <w:r w:rsidRPr="009D5C20">
              <w:t>17</w:t>
            </w:r>
          </w:p>
        </w:tc>
        <w:tc>
          <w:tcPr>
            <w:tcW w:w="2694" w:type="dxa"/>
            <w:noWrap/>
            <w:hideMark/>
          </w:tcPr>
          <w:p w14:paraId="0304B8E7" w14:textId="77777777" w:rsidR="009D5C20" w:rsidRPr="009D5C20" w:rsidRDefault="009D5C20" w:rsidP="009D5C20">
            <w:pPr>
              <w:jc w:val="center"/>
            </w:pPr>
            <w:r w:rsidRPr="009D5C20">
              <w:t>338112,32</w:t>
            </w:r>
          </w:p>
        </w:tc>
        <w:tc>
          <w:tcPr>
            <w:tcW w:w="2409" w:type="dxa"/>
            <w:noWrap/>
            <w:hideMark/>
          </w:tcPr>
          <w:p w14:paraId="0304B8E8" w14:textId="77777777" w:rsidR="009D5C20" w:rsidRPr="009D5C20" w:rsidRDefault="009D5C20" w:rsidP="009D5C20">
            <w:pPr>
              <w:jc w:val="center"/>
            </w:pPr>
            <w:r w:rsidRPr="009D5C20">
              <w:t>4934639,27</w:t>
            </w:r>
          </w:p>
        </w:tc>
      </w:tr>
      <w:tr w:rsidR="009D5C20" w:rsidRPr="009D5C20" w14:paraId="0304B8ED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EA" w14:textId="77777777" w:rsidR="009D5C20" w:rsidRPr="009D5C20" w:rsidRDefault="009D5C20" w:rsidP="009D5C20">
            <w:pPr>
              <w:jc w:val="center"/>
            </w:pPr>
            <w:r w:rsidRPr="009D5C20">
              <w:t>18</w:t>
            </w:r>
          </w:p>
        </w:tc>
        <w:tc>
          <w:tcPr>
            <w:tcW w:w="2694" w:type="dxa"/>
            <w:noWrap/>
            <w:hideMark/>
          </w:tcPr>
          <w:p w14:paraId="0304B8EB" w14:textId="77777777" w:rsidR="009D5C20" w:rsidRPr="009D5C20" w:rsidRDefault="009D5C20" w:rsidP="009D5C20">
            <w:pPr>
              <w:jc w:val="center"/>
            </w:pPr>
            <w:r w:rsidRPr="009D5C20">
              <w:t>338111,97</w:t>
            </w:r>
          </w:p>
        </w:tc>
        <w:tc>
          <w:tcPr>
            <w:tcW w:w="2409" w:type="dxa"/>
            <w:noWrap/>
            <w:hideMark/>
          </w:tcPr>
          <w:p w14:paraId="0304B8EC" w14:textId="77777777" w:rsidR="009D5C20" w:rsidRPr="009D5C20" w:rsidRDefault="009D5C20" w:rsidP="009D5C20">
            <w:pPr>
              <w:jc w:val="center"/>
            </w:pPr>
            <w:r w:rsidRPr="009D5C20">
              <w:t>4934638,41</w:t>
            </w:r>
          </w:p>
        </w:tc>
      </w:tr>
      <w:tr w:rsidR="009D5C20" w:rsidRPr="009D5C20" w14:paraId="0304B8F1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EE" w14:textId="77777777" w:rsidR="009D5C20" w:rsidRPr="009D5C20" w:rsidRDefault="009D5C20" w:rsidP="009D5C20">
            <w:pPr>
              <w:jc w:val="center"/>
            </w:pPr>
            <w:r w:rsidRPr="009D5C20">
              <w:t>19</w:t>
            </w:r>
          </w:p>
        </w:tc>
        <w:tc>
          <w:tcPr>
            <w:tcW w:w="2694" w:type="dxa"/>
            <w:noWrap/>
            <w:hideMark/>
          </w:tcPr>
          <w:p w14:paraId="0304B8EF" w14:textId="77777777" w:rsidR="009D5C20" w:rsidRPr="009D5C20" w:rsidRDefault="009D5C20" w:rsidP="009D5C20">
            <w:pPr>
              <w:jc w:val="center"/>
            </w:pPr>
            <w:r w:rsidRPr="009D5C20">
              <w:t>338109,45</w:t>
            </w:r>
          </w:p>
        </w:tc>
        <w:tc>
          <w:tcPr>
            <w:tcW w:w="2409" w:type="dxa"/>
            <w:noWrap/>
            <w:hideMark/>
          </w:tcPr>
          <w:p w14:paraId="0304B8F0" w14:textId="77777777" w:rsidR="009D5C20" w:rsidRPr="009D5C20" w:rsidRDefault="009D5C20" w:rsidP="009D5C20">
            <w:pPr>
              <w:jc w:val="center"/>
            </w:pPr>
            <w:r w:rsidRPr="009D5C20">
              <w:t>4934633,68</w:t>
            </w:r>
          </w:p>
        </w:tc>
      </w:tr>
      <w:tr w:rsidR="009D5C20" w:rsidRPr="009D5C20" w14:paraId="0304B8F5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F2" w14:textId="77777777" w:rsidR="009D5C20" w:rsidRPr="009D5C20" w:rsidRDefault="009D5C20" w:rsidP="009D5C20">
            <w:pPr>
              <w:jc w:val="center"/>
            </w:pPr>
            <w:r w:rsidRPr="009D5C20">
              <w:t>20</w:t>
            </w:r>
          </w:p>
        </w:tc>
        <w:tc>
          <w:tcPr>
            <w:tcW w:w="2694" w:type="dxa"/>
            <w:noWrap/>
            <w:hideMark/>
          </w:tcPr>
          <w:p w14:paraId="0304B8F3" w14:textId="77777777" w:rsidR="009D5C20" w:rsidRPr="009D5C20" w:rsidRDefault="009D5C20" w:rsidP="009D5C20">
            <w:pPr>
              <w:jc w:val="center"/>
            </w:pPr>
            <w:r w:rsidRPr="009D5C20">
              <w:t>338106,28</w:t>
            </w:r>
          </w:p>
        </w:tc>
        <w:tc>
          <w:tcPr>
            <w:tcW w:w="2409" w:type="dxa"/>
            <w:noWrap/>
            <w:hideMark/>
          </w:tcPr>
          <w:p w14:paraId="0304B8F4" w14:textId="77777777" w:rsidR="009D5C20" w:rsidRPr="009D5C20" w:rsidRDefault="009D5C20" w:rsidP="009D5C20">
            <w:pPr>
              <w:jc w:val="center"/>
            </w:pPr>
            <w:r w:rsidRPr="009D5C20">
              <w:t>4934630,84</w:t>
            </w:r>
          </w:p>
        </w:tc>
      </w:tr>
      <w:tr w:rsidR="009D5C20" w:rsidRPr="009D5C20" w14:paraId="0304B8F9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F6" w14:textId="77777777" w:rsidR="009D5C20" w:rsidRPr="009D5C20" w:rsidRDefault="009D5C20" w:rsidP="009D5C20">
            <w:pPr>
              <w:jc w:val="center"/>
            </w:pPr>
            <w:r w:rsidRPr="009D5C20">
              <w:t>21</w:t>
            </w:r>
          </w:p>
        </w:tc>
        <w:tc>
          <w:tcPr>
            <w:tcW w:w="2694" w:type="dxa"/>
            <w:noWrap/>
            <w:hideMark/>
          </w:tcPr>
          <w:p w14:paraId="0304B8F7" w14:textId="77777777" w:rsidR="009D5C20" w:rsidRPr="009D5C20" w:rsidRDefault="009D5C20" w:rsidP="009D5C20">
            <w:pPr>
              <w:jc w:val="center"/>
            </w:pPr>
            <w:r w:rsidRPr="009D5C20">
              <w:t>338102,65</w:t>
            </w:r>
          </w:p>
        </w:tc>
        <w:tc>
          <w:tcPr>
            <w:tcW w:w="2409" w:type="dxa"/>
            <w:noWrap/>
            <w:hideMark/>
          </w:tcPr>
          <w:p w14:paraId="0304B8F8" w14:textId="77777777" w:rsidR="009D5C20" w:rsidRPr="009D5C20" w:rsidRDefault="009D5C20" w:rsidP="009D5C20">
            <w:pPr>
              <w:jc w:val="center"/>
            </w:pPr>
            <w:r w:rsidRPr="009D5C20">
              <w:t>4934626,35</w:t>
            </w:r>
          </w:p>
        </w:tc>
      </w:tr>
      <w:tr w:rsidR="009D5C20" w:rsidRPr="009D5C20" w14:paraId="0304B8FD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FA" w14:textId="77777777" w:rsidR="009D5C20" w:rsidRPr="009D5C20" w:rsidRDefault="009D5C20" w:rsidP="009D5C20">
            <w:pPr>
              <w:jc w:val="center"/>
            </w:pPr>
            <w:r w:rsidRPr="009D5C20">
              <w:t>22</w:t>
            </w:r>
          </w:p>
        </w:tc>
        <w:tc>
          <w:tcPr>
            <w:tcW w:w="2694" w:type="dxa"/>
            <w:noWrap/>
            <w:hideMark/>
          </w:tcPr>
          <w:p w14:paraId="0304B8FB" w14:textId="77777777" w:rsidR="009D5C20" w:rsidRPr="009D5C20" w:rsidRDefault="009D5C20" w:rsidP="009D5C20">
            <w:pPr>
              <w:jc w:val="center"/>
            </w:pPr>
            <w:r w:rsidRPr="009D5C20">
              <w:t>338097,91</w:t>
            </w:r>
          </w:p>
        </w:tc>
        <w:tc>
          <w:tcPr>
            <w:tcW w:w="2409" w:type="dxa"/>
            <w:noWrap/>
            <w:hideMark/>
          </w:tcPr>
          <w:p w14:paraId="0304B8FC" w14:textId="77777777" w:rsidR="009D5C20" w:rsidRPr="009D5C20" w:rsidRDefault="009D5C20" w:rsidP="009D5C20">
            <w:pPr>
              <w:jc w:val="center"/>
            </w:pPr>
            <w:r w:rsidRPr="009D5C20">
              <w:t>4934622,48</w:t>
            </w:r>
          </w:p>
        </w:tc>
      </w:tr>
      <w:tr w:rsidR="009D5C20" w:rsidRPr="009D5C20" w14:paraId="0304B901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8FE" w14:textId="77777777" w:rsidR="009D5C20" w:rsidRPr="009D5C20" w:rsidRDefault="009D5C20" w:rsidP="009D5C20">
            <w:pPr>
              <w:jc w:val="center"/>
            </w:pPr>
            <w:r w:rsidRPr="009D5C20">
              <w:t>23</w:t>
            </w:r>
          </w:p>
        </w:tc>
        <w:tc>
          <w:tcPr>
            <w:tcW w:w="2694" w:type="dxa"/>
            <w:noWrap/>
            <w:hideMark/>
          </w:tcPr>
          <w:p w14:paraId="0304B8FF" w14:textId="77777777" w:rsidR="009D5C20" w:rsidRPr="009D5C20" w:rsidRDefault="009D5C20" w:rsidP="009D5C20">
            <w:pPr>
              <w:jc w:val="center"/>
            </w:pPr>
            <w:r w:rsidRPr="009D5C20">
              <w:t>338095,18</w:t>
            </w:r>
          </w:p>
        </w:tc>
        <w:tc>
          <w:tcPr>
            <w:tcW w:w="2409" w:type="dxa"/>
            <w:noWrap/>
            <w:hideMark/>
          </w:tcPr>
          <w:p w14:paraId="0304B900" w14:textId="77777777" w:rsidR="009D5C20" w:rsidRPr="009D5C20" w:rsidRDefault="009D5C20" w:rsidP="009D5C20">
            <w:pPr>
              <w:jc w:val="center"/>
            </w:pPr>
            <w:r w:rsidRPr="009D5C20">
              <w:t>4934620,65</w:t>
            </w:r>
          </w:p>
        </w:tc>
      </w:tr>
      <w:tr w:rsidR="009D5C20" w:rsidRPr="009D5C20" w14:paraId="0304B905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02" w14:textId="77777777" w:rsidR="009D5C20" w:rsidRPr="009D5C20" w:rsidRDefault="009D5C20" w:rsidP="009D5C20">
            <w:pPr>
              <w:jc w:val="center"/>
            </w:pPr>
            <w:r w:rsidRPr="009D5C20">
              <w:t>24</w:t>
            </w:r>
          </w:p>
        </w:tc>
        <w:tc>
          <w:tcPr>
            <w:tcW w:w="2694" w:type="dxa"/>
            <w:noWrap/>
            <w:hideMark/>
          </w:tcPr>
          <w:p w14:paraId="0304B903" w14:textId="77777777" w:rsidR="009D5C20" w:rsidRPr="009D5C20" w:rsidRDefault="009D5C20" w:rsidP="009D5C20">
            <w:pPr>
              <w:jc w:val="center"/>
            </w:pPr>
            <w:r w:rsidRPr="009D5C20">
              <w:t>338091,04</w:t>
            </w:r>
          </w:p>
        </w:tc>
        <w:tc>
          <w:tcPr>
            <w:tcW w:w="2409" w:type="dxa"/>
            <w:noWrap/>
            <w:hideMark/>
          </w:tcPr>
          <w:p w14:paraId="0304B904" w14:textId="77777777" w:rsidR="009D5C20" w:rsidRPr="009D5C20" w:rsidRDefault="009D5C20" w:rsidP="009D5C20">
            <w:pPr>
              <w:jc w:val="center"/>
            </w:pPr>
            <w:r w:rsidRPr="009D5C20">
              <w:t>4934618,36</w:t>
            </w:r>
          </w:p>
        </w:tc>
      </w:tr>
      <w:tr w:rsidR="009D5C20" w:rsidRPr="009D5C20" w14:paraId="0304B909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06" w14:textId="77777777" w:rsidR="009D5C20" w:rsidRPr="009D5C20" w:rsidRDefault="009D5C20" w:rsidP="009D5C20">
            <w:pPr>
              <w:jc w:val="center"/>
            </w:pPr>
            <w:r w:rsidRPr="009D5C20">
              <w:t>25</w:t>
            </w:r>
          </w:p>
        </w:tc>
        <w:tc>
          <w:tcPr>
            <w:tcW w:w="2694" w:type="dxa"/>
            <w:noWrap/>
            <w:hideMark/>
          </w:tcPr>
          <w:p w14:paraId="0304B907" w14:textId="77777777" w:rsidR="009D5C20" w:rsidRPr="009D5C20" w:rsidRDefault="009D5C20" w:rsidP="009D5C20">
            <w:pPr>
              <w:jc w:val="center"/>
            </w:pPr>
            <w:r w:rsidRPr="009D5C20">
              <w:t>338084,47</w:t>
            </w:r>
          </w:p>
        </w:tc>
        <w:tc>
          <w:tcPr>
            <w:tcW w:w="2409" w:type="dxa"/>
            <w:noWrap/>
            <w:hideMark/>
          </w:tcPr>
          <w:p w14:paraId="0304B908" w14:textId="77777777" w:rsidR="009D5C20" w:rsidRPr="009D5C20" w:rsidRDefault="009D5C20" w:rsidP="009D5C20">
            <w:pPr>
              <w:jc w:val="center"/>
            </w:pPr>
            <w:r w:rsidRPr="009D5C20">
              <w:t>4934615,38</w:t>
            </w:r>
          </w:p>
        </w:tc>
      </w:tr>
      <w:tr w:rsidR="009D5C20" w:rsidRPr="009D5C20" w14:paraId="0304B90D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0A" w14:textId="77777777" w:rsidR="009D5C20" w:rsidRPr="009D5C20" w:rsidRDefault="009D5C20" w:rsidP="009D5C20">
            <w:pPr>
              <w:jc w:val="center"/>
            </w:pPr>
            <w:r w:rsidRPr="009D5C20">
              <w:t>26</w:t>
            </w:r>
          </w:p>
        </w:tc>
        <w:tc>
          <w:tcPr>
            <w:tcW w:w="2694" w:type="dxa"/>
            <w:noWrap/>
            <w:hideMark/>
          </w:tcPr>
          <w:p w14:paraId="0304B90B" w14:textId="77777777" w:rsidR="009D5C20" w:rsidRPr="009D5C20" w:rsidRDefault="009D5C20" w:rsidP="009D5C20">
            <w:pPr>
              <w:jc w:val="center"/>
            </w:pPr>
            <w:r w:rsidRPr="009D5C20">
              <w:t>338075,47</w:t>
            </w:r>
          </w:p>
        </w:tc>
        <w:tc>
          <w:tcPr>
            <w:tcW w:w="2409" w:type="dxa"/>
            <w:noWrap/>
            <w:hideMark/>
          </w:tcPr>
          <w:p w14:paraId="0304B90C" w14:textId="77777777" w:rsidR="009D5C20" w:rsidRPr="009D5C20" w:rsidRDefault="009D5C20" w:rsidP="009D5C20">
            <w:pPr>
              <w:jc w:val="center"/>
            </w:pPr>
            <w:r w:rsidRPr="009D5C20">
              <w:t>4934615,54</w:t>
            </w:r>
          </w:p>
        </w:tc>
      </w:tr>
      <w:tr w:rsidR="009D5C20" w:rsidRPr="009D5C20" w14:paraId="0304B911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0E" w14:textId="77777777" w:rsidR="009D5C20" w:rsidRPr="009D5C20" w:rsidRDefault="009D5C20" w:rsidP="009D5C20">
            <w:pPr>
              <w:jc w:val="center"/>
            </w:pPr>
            <w:r w:rsidRPr="009D5C20">
              <w:t>27</w:t>
            </w:r>
          </w:p>
        </w:tc>
        <w:tc>
          <w:tcPr>
            <w:tcW w:w="2694" w:type="dxa"/>
            <w:noWrap/>
            <w:hideMark/>
          </w:tcPr>
          <w:p w14:paraId="0304B90F" w14:textId="77777777" w:rsidR="009D5C20" w:rsidRPr="009D5C20" w:rsidRDefault="009D5C20" w:rsidP="009D5C20">
            <w:pPr>
              <w:jc w:val="center"/>
            </w:pPr>
            <w:r w:rsidRPr="009D5C20">
              <w:t>338077,50</w:t>
            </w:r>
          </w:p>
        </w:tc>
        <w:tc>
          <w:tcPr>
            <w:tcW w:w="2409" w:type="dxa"/>
            <w:noWrap/>
            <w:hideMark/>
          </w:tcPr>
          <w:p w14:paraId="0304B910" w14:textId="77777777" w:rsidR="009D5C20" w:rsidRPr="009D5C20" w:rsidRDefault="009D5C20" w:rsidP="009D5C20">
            <w:pPr>
              <w:jc w:val="center"/>
            </w:pPr>
            <w:r w:rsidRPr="009D5C20">
              <w:t>4934618,60</w:t>
            </w:r>
          </w:p>
        </w:tc>
      </w:tr>
      <w:tr w:rsidR="009D5C20" w:rsidRPr="009D5C20" w14:paraId="0304B915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12" w14:textId="77777777" w:rsidR="009D5C20" w:rsidRPr="009D5C20" w:rsidRDefault="009D5C20" w:rsidP="009D5C20">
            <w:pPr>
              <w:jc w:val="center"/>
            </w:pPr>
            <w:r w:rsidRPr="009D5C20">
              <w:t>28</w:t>
            </w:r>
          </w:p>
        </w:tc>
        <w:tc>
          <w:tcPr>
            <w:tcW w:w="2694" w:type="dxa"/>
            <w:noWrap/>
            <w:hideMark/>
          </w:tcPr>
          <w:p w14:paraId="0304B913" w14:textId="77777777" w:rsidR="009D5C20" w:rsidRPr="009D5C20" w:rsidRDefault="009D5C20" w:rsidP="009D5C20">
            <w:pPr>
              <w:jc w:val="center"/>
            </w:pPr>
            <w:r w:rsidRPr="009D5C20">
              <w:t>338080,22</w:t>
            </w:r>
          </w:p>
        </w:tc>
        <w:tc>
          <w:tcPr>
            <w:tcW w:w="2409" w:type="dxa"/>
            <w:noWrap/>
            <w:hideMark/>
          </w:tcPr>
          <w:p w14:paraId="0304B914" w14:textId="77777777" w:rsidR="009D5C20" w:rsidRPr="009D5C20" w:rsidRDefault="009D5C20" w:rsidP="009D5C20">
            <w:pPr>
              <w:jc w:val="center"/>
            </w:pPr>
            <w:r w:rsidRPr="009D5C20">
              <w:t>4934623,25</w:t>
            </w:r>
          </w:p>
        </w:tc>
      </w:tr>
      <w:tr w:rsidR="009D5C20" w:rsidRPr="009D5C20" w14:paraId="0304B919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16" w14:textId="77777777" w:rsidR="009D5C20" w:rsidRPr="009D5C20" w:rsidRDefault="009D5C20" w:rsidP="009D5C20">
            <w:pPr>
              <w:jc w:val="center"/>
            </w:pPr>
            <w:r w:rsidRPr="009D5C20">
              <w:t>29</w:t>
            </w:r>
          </w:p>
        </w:tc>
        <w:tc>
          <w:tcPr>
            <w:tcW w:w="2694" w:type="dxa"/>
            <w:noWrap/>
            <w:hideMark/>
          </w:tcPr>
          <w:p w14:paraId="0304B917" w14:textId="77777777" w:rsidR="009D5C20" w:rsidRPr="009D5C20" w:rsidRDefault="009D5C20" w:rsidP="009D5C20">
            <w:pPr>
              <w:jc w:val="center"/>
            </w:pPr>
            <w:r w:rsidRPr="009D5C20">
              <w:t>338085,09</w:t>
            </w:r>
          </w:p>
        </w:tc>
        <w:tc>
          <w:tcPr>
            <w:tcW w:w="2409" w:type="dxa"/>
            <w:noWrap/>
            <w:hideMark/>
          </w:tcPr>
          <w:p w14:paraId="0304B918" w14:textId="77777777" w:rsidR="009D5C20" w:rsidRPr="009D5C20" w:rsidRDefault="009D5C20" w:rsidP="009D5C20">
            <w:pPr>
              <w:jc w:val="center"/>
            </w:pPr>
            <w:r w:rsidRPr="009D5C20">
              <w:t>4934630,62</w:t>
            </w:r>
          </w:p>
        </w:tc>
      </w:tr>
      <w:tr w:rsidR="009D5C20" w:rsidRPr="009D5C20" w14:paraId="0304B91D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1A" w14:textId="77777777" w:rsidR="009D5C20" w:rsidRPr="009D5C20" w:rsidRDefault="009D5C20" w:rsidP="009D5C20">
            <w:pPr>
              <w:jc w:val="center"/>
            </w:pPr>
            <w:r w:rsidRPr="009D5C20">
              <w:t>30</w:t>
            </w:r>
          </w:p>
        </w:tc>
        <w:tc>
          <w:tcPr>
            <w:tcW w:w="2694" w:type="dxa"/>
            <w:noWrap/>
            <w:hideMark/>
          </w:tcPr>
          <w:p w14:paraId="0304B91B" w14:textId="77777777" w:rsidR="009D5C20" w:rsidRPr="009D5C20" w:rsidRDefault="009D5C20" w:rsidP="009D5C20">
            <w:pPr>
              <w:jc w:val="center"/>
            </w:pPr>
            <w:r w:rsidRPr="009D5C20">
              <w:t>338091,22</w:t>
            </w:r>
          </w:p>
        </w:tc>
        <w:tc>
          <w:tcPr>
            <w:tcW w:w="2409" w:type="dxa"/>
            <w:noWrap/>
            <w:hideMark/>
          </w:tcPr>
          <w:p w14:paraId="0304B91C" w14:textId="77777777" w:rsidR="009D5C20" w:rsidRPr="009D5C20" w:rsidRDefault="009D5C20" w:rsidP="009D5C20">
            <w:pPr>
              <w:jc w:val="center"/>
            </w:pPr>
            <w:r w:rsidRPr="009D5C20">
              <w:t>4934640,69</w:t>
            </w:r>
          </w:p>
        </w:tc>
      </w:tr>
      <w:tr w:rsidR="009D5C20" w:rsidRPr="009D5C20" w14:paraId="0304B921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1E" w14:textId="77777777" w:rsidR="009D5C20" w:rsidRPr="009D5C20" w:rsidRDefault="009D5C20" w:rsidP="009D5C20">
            <w:pPr>
              <w:jc w:val="center"/>
            </w:pPr>
            <w:r w:rsidRPr="009D5C20">
              <w:t>31</w:t>
            </w:r>
          </w:p>
        </w:tc>
        <w:tc>
          <w:tcPr>
            <w:tcW w:w="2694" w:type="dxa"/>
            <w:noWrap/>
            <w:hideMark/>
          </w:tcPr>
          <w:p w14:paraId="0304B91F" w14:textId="77777777" w:rsidR="009D5C20" w:rsidRPr="009D5C20" w:rsidRDefault="009D5C20" w:rsidP="009D5C20">
            <w:pPr>
              <w:jc w:val="center"/>
            </w:pPr>
            <w:r w:rsidRPr="009D5C20">
              <w:t>338093,37</w:t>
            </w:r>
          </w:p>
        </w:tc>
        <w:tc>
          <w:tcPr>
            <w:tcW w:w="2409" w:type="dxa"/>
            <w:noWrap/>
            <w:hideMark/>
          </w:tcPr>
          <w:p w14:paraId="0304B920" w14:textId="77777777" w:rsidR="009D5C20" w:rsidRPr="009D5C20" w:rsidRDefault="009D5C20" w:rsidP="009D5C20">
            <w:pPr>
              <w:jc w:val="center"/>
            </w:pPr>
            <w:r w:rsidRPr="009D5C20">
              <w:t>4934644,18</w:t>
            </w:r>
          </w:p>
        </w:tc>
      </w:tr>
      <w:tr w:rsidR="009D5C20" w:rsidRPr="009D5C20" w14:paraId="0304B925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22" w14:textId="77777777" w:rsidR="009D5C20" w:rsidRPr="009D5C20" w:rsidRDefault="009D5C20" w:rsidP="009D5C20">
            <w:pPr>
              <w:jc w:val="center"/>
            </w:pPr>
            <w:r w:rsidRPr="009D5C20">
              <w:t>32</w:t>
            </w:r>
          </w:p>
        </w:tc>
        <w:tc>
          <w:tcPr>
            <w:tcW w:w="2694" w:type="dxa"/>
            <w:noWrap/>
            <w:hideMark/>
          </w:tcPr>
          <w:p w14:paraId="0304B923" w14:textId="77777777" w:rsidR="009D5C20" w:rsidRPr="009D5C20" w:rsidRDefault="009D5C20" w:rsidP="009D5C20">
            <w:pPr>
              <w:jc w:val="center"/>
            </w:pPr>
            <w:r w:rsidRPr="009D5C20">
              <w:t>338096,10</w:t>
            </w:r>
          </w:p>
        </w:tc>
        <w:tc>
          <w:tcPr>
            <w:tcW w:w="2409" w:type="dxa"/>
            <w:noWrap/>
            <w:hideMark/>
          </w:tcPr>
          <w:p w14:paraId="0304B924" w14:textId="77777777" w:rsidR="009D5C20" w:rsidRPr="009D5C20" w:rsidRDefault="009D5C20" w:rsidP="009D5C20">
            <w:pPr>
              <w:jc w:val="center"/>
            </w:pPr>
            <w:r w:rsidRPr="009D5C20">
              <w:t>4934650,79</w:t>
            </w:r>
          </w:p>
        </w:tc>
      </w:tr>
      <w:tr w:rsidR="009D5C20" w:rsidRPr="009D5C20" w14:paraId="0304B929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26" w14:textId="77777777" w:rsidR="009D5C20" w:rsidRPr="009D5C20" w:rsidRDefault="009D5C20" w:rsidP="009D5C20">
            <w:pPr>
              <w:jc w:val="center"/>
            </w:pPr>
            <w:r w:rsidRPr="009D5C20">
              <w:t>33</w:t>
            </w:r>
          </w:p>
        </w:tc>
        <w:tc>
          <w:tcPr>
            <w:tcW w:w="2694" w:type="dxa"/>
            <w:noWrap/>
            <w:hideMark/>
          </w:tcPr>
          <w:p w14:paraId="0304B927" w14:textId="77777777" w:rsidR="009D5C20" w:rsidRPr="009D5C20" w:rsidRDefault="009D5C20" w:rsidP="009D5C20">
            <w:pPr>
              <w:jc w:val="center"/>
            </w:pPr>
            <w:r w:rsidRPr="009D5C20">
              <w:t>338096,52</w:t>
            </w:r>
          </w:p>
        </w:tc>
        <w:tc>
          <w:tcPr>
            <w:tcW w:w="2409" w:type="dxa"/>
            <w:noWrap/>
            <w:hideMark/>
          </w:tcPr>
          <w:p w14:paraId="0304B928" w14:textId="77777777" w:rsidR="009D5C20" w:rsidRPr="009D5C20" w:rsidRDefault="009D5C20" w:rsidP="009D5C20">
            <w:pPr>
              <w:jc w:val="center"/>
            </w:pPr>
            <w:r w:rsidRPr="009D5C20">
              <w:t>4934652,10</w:t>
            </w:r>
          </w:p>
        </w:tc>
      </w:tr>
      <w:tr w:rsidR="00BB3481" w:rsidRPr="009D5C20" w14:paraId="0304B92B" w14:textId="77777777" w:rsidTr="009D5C20">
        <w:trPr>
          <w:trHeight w:val="300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92A" w14:textId="77777777" w:rsidR="00BB3481" w:rsidRPr="009D5C20" w:rsidRDefault="00BB3481" w:rsidP="00BB3481">
            <w:pPr>
              <w:jc w:val="center"/>
            </w:pPr>
          </w:p>
        </w:tc>
      </w:tr>
      <w:tr w:rsidR="00BB3481" w:rsidRPr="009D5C20" w14:paraId="0304B92D" w14:textId="77777777" w:rsidTr="009D5C20">
        <w:trPr>
          <w:trHeight w:val="606"/>
        </w:trPr>
        <w:tc>
          <w:tcPr>
            <w:tcW w:w="5982" w:type="dxa"/>
            <w:gridSpan w:val="3"/>
            <w:noWrap/>
            <w:vAlign w:val="center"/>
          </w:tcPr>
          <w:p w14:paraId="0304B92C" w14:textId="77777777" w:rsidR="00BB3481" w:rsidRPr="009D5C20" w:rsidRDefault="00BB3481" w:rsidP="004C5B29">
            <w:pPr>
              <w:jc w:val="center"/>
            </w:pPr>
            <w:r w:rsidRPr="009D5C20">
              <w:rPr>
                <w:rFonts w:eastAsiaTheme="minorHAnsi"/>
                <w:lang w:eastAsia="en-US"/>
              </w:rPr>
              <w:t xml:space="preserve">Koordinate morskog </w:t>
            </w:r>
            <w:r w:rsidR="004C5B29">
              <w:rPr>
                <w:rFonts w:eastAsiaTheme="minorHAnsi"/>
                <w:lang w:eastAsia="en-US"/>
              </w:rPr>
              <w:t>akvatorija</w:t>
            </w:r>
          </w:p>
        </w:tc>
      </w:tr>
      <w:tr w:rsidR="00BB3481" w:rsidRPr="009D5C20" w14:paraId="0304B932" w14:textId="77777777" w:rsidTr="00756FFB">
        <w:trPr>
          <w:trHeight w:val="300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92E" w14:textId="77777777" w:rsidR="00BB3481" w:rsidRPr="009D5C20" w:rsidRDefault="00BB3481" w:rsidP="00BB3481">
            <w:pPr>
              <w:jc w:val="center"/>
            </w:pPr>
            <w:r w:rsidRPr="009D5C20">
              <w:t xml:space="preserve">Broj </w:t>
            </w:r>
          </w:p>
          <w:p w14:paraId="0304B92F" w14:textId="77777777" w:rsidR="00BB3481" w:rsidRPr="009D5C20" w:rsidRDefault="00BB3481" w:rsidP="00BB3481">
            <w:pPr>
              <w:jc w:val="center"/>
            </w:pPr>
            <w:r w:rsidRPr="009D5C20">
              <w:t>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B930" w14:textId="77777777" w:rsidR="00BB3481" w:rsidRPr="009D5C20" w:rsidRDefault="00BB3481" w:rsidP="00BB3481">
            <w:pPr>
              <w:jc w:val="center"/>
            </w:pPr>
            <w:r w:rsidRPr="009D5C20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B931" w14:textId="77777777" w:rsidR="00BB3481" w:rsidRPr="009D5C20" w:rsidRDefault="00BB3481" w:rsidP="00BB3481">
            <w:pPr>
              <w:jc w:val="center"/>
            </w:pPr>
            <w:r w:rsidRPr="009D5C20">
              <w:t>N</w:t>
            </w:r>
          </w:p>
        </w:tc>
      </w:tr>
      <w:tr w:rsidR="009D5C20" w:rsidRPr="009D5C20" w14:paraId="0304B936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33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A</w:t>
            </w:r>
          </w:p>
        </w:tc>
        <w:tc>
          <w:tcPr>
            <w:tcW w:w="2694" w:type="dxa"/>
            <w:noWrap/>
            <w:hideMark/>
          </w:tcPr>
          <w:p w14:paraId="0304B934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338117,956</w:t>
            </w:r>
          </w:p>
        </w:tc>
        <w:tc>
          <w:tcPr>
            <w:tcW w:w="2409" w:type="dxa"/>
            <w:noWrap/>
            <w:hideMark/>
          </w:tcPr>
          <w:p w14:paraId="0304B935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4934678,246</w:t>
            </w:r>
          </w:p>
        </w:tc>
      </w:tr>
      <w:tr w:rsidR="009D5C20" w:rsidRPr="009D5C20" w14:paraId="0304B93A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37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B</w:t>
            </w:r>
          </w:p>
        </w:tc>
        <w:tc>
          <w:tcPr>
            <w:tcW w:w="2694" w:type="dxa"/>
            <w:noWrap/>
            <w:hideMark/>
          </w:tcPr>
          <w:p w14:paraId="0304B938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338107,979</w:t>
            </w:r>
          </w:p>
        </w:tc>
        <w:tc>
          <w:tcPr>
            <w:tcW w:w="2409" w:type="dxa"/>
            <w:noWrap/>
            <w:hideMark/>
          </w:tcPr>
          <w:p w14:paraId="0304B939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4934677,585</w:t>
            </w:r>
          </w:p>
        </w:tc>
      </w:tr>
      <w:tr w:rsidR="009D5C20" w:rsidRPr="009D5C20" w14:paraId="0304B93E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3B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C</w:t>
            </w:r>
          </w:p>
        </w:tc>
        <w:tc>
          <w:tcPr>
            <w:tcW w:w="2694" w:type="dxa"/>
            <w:noWrap/>
            <w:hideMark/>
          </w:tcPr>
          <w:p w14:paraId="0304B93C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338106,442</w:t>
            </w:r>
          </w:p>
        </w:tc>
        <w:tc>
          <w:tcPr>
            <w:tcW w:w="2409" w:type="dxa"/>
            <w:noWrap/>
            <w:hideMark/>
          </w:tcPr>
          <w:p w14:paraId="0304B93D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4934698,052</w:t>
            </w:r>
          </w:p>
        </w:tc>
      </w:tr>
      <w:tr w:rsidR="009D5C20" w:rsidRPr="009D5C20" w14:paraId="0304B942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3F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D</w:t>
            </w:r>
          </w:p>
        </w:tc>
        <w:tc>
          <w:tcPr>
            <w:tcW w:w="2694" w:type="dxa"/>
            <w:noWrap/>
            <w:hideMark/>
          </w:tcPr>
          <w:p w14:paraId="0304B940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338128,660</w:t>
            </w:r>
          </w:p>
        </w:tc>
        <w:tc>
          <w:tcPr>
            <w:tcW w:w="2409" w:type="dxa"/>
            <w:noWrap/>
            <w:hideMark/>
          </w:tcPr>
          <w:p w14:paraId="0304B941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4934698,359</w:t>
            </w:r>
          </w:p>
        </w:tc>
      </w:tr>
      <w:tr w:rsidR="009D5C20" w:rsidRPr="009D5C20" w14:paraId="0304B946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43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E</w:t>
            </w:r>
          </w:p>
        </w:tc>
        <w:tc>
          <w:tcPr>
            <w:tcW w:w="2694" w:type="dxa"/>
            <w:noWrap/>
            <w:hideMark/>
          </w:tcPr>
          <w:p w14:paraId="0304B944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338146,729</w:t>
            </w:r>
          </w:p>
        </w:tc>
        <w:tc>
          <w:tcPr>
            <w:tcW w:w="2409" w:type="dxa"/>
            <w:noWrap/>
            <w:hideMark/>
          </w:tcPr>
          <w:p w14:paraId="0304B945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4934693,208</w:t>
            </w:r>
          </w:p>
        </w:tc>
      </w:tr>
      <w:tr w:rsidR="009D5C20" w:rsidRPr="009D5C20" w14:paraId="0304B94A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47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F</w:t>
            </w:r>
          </w:p>
        </w:tc>
        <w:tc>
          <w:tcPr>
            <w:tcW w:w="2694" w:type="dxa"/>
            <w:noWrap/>
            <w:hideMark/>
          </w:tcPr>
          <w:p w14:paraId="0304B948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338147,610</w:t>
            </w:r>
          </w:p>
        </w:tc>
        <w:tc>
          <w:tcPr>
            <w:tcW w:w="2409" w:type="dxa"/>
            <w:noWrap/>
            <w:hideMark/>
          </w:tcPr>
          <w:p w14:paraId="0304B949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4934678,178</w:t>
            </w:r>
          </w:p>
        </w:tc>
      </w:tr>
      <w:tr w:rsidR="009D5C20" w:rsidRPr="009D5C20" w14:paraId="0304B94E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4B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2</w:t>
            </w:r>
          </w:p>
        </w:tc>
        <w:tc>
          <w:tcPr>
            <w:tcW w:w="2694" w:type="dxa"/>
            <w:noWrap/>
            <w:hideMark/>
          </w:tcPr>
          <w:p w14:paraId="0304B94C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338137,011</w:t>
            </w:r>
          </w:p>
        </w:tc>
        <w:tc>
          <w:tcPr>
            <w:tcW w:w="2409" w:type="dxa"/>
            <w:noWrap/>
            <w:hideMark/>
          </w:tcPr>
          <w:p w14:paraId="0304B94D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4934680,742</w:t>
            </w:r>
          </w:p>
        </w:tc>
      </w:tr>
      <w:tr w:rsidR="009D5C20" w:rsidRPr="009D5C20" w14:paraId="0304B952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4F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</w:t>
            </w:r>
          </w:p>
        </w:tc>
        <w:tc>
          <w:tcPr>
            <w:tcW w:w="2694" w:type="dxa"/>
            <w:noWrap/>
            <w:hideMark/>
          </w:tcPr>
          <w:p w14:paraId="0304B950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338136,940</w:t>
            </w:r>
          </w:p>
        </w:tc>
        <w:tc>
          <w:tcPr>
            <w:tcW w:w="2409" w:type="dxa"/>
            <w:noWrap/>
            <w:hideMark/>
          </w:tcPr>
          <w:p w14:paraId="0304B951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4934685,600</w:t>
            </w:r>
          </w:p>
        </w:tc>
      </w:tr>
      <w:tr w:rsidR="009D5C20" w:rsidRPr="009D5C20" w14:paraId="0304B956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53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17</w:t>
            </w:r>
          </w:p>
        </w:tc>
        <w:tc>
          <w:tcPr>
            <w:tcW w:w="2694" w:type="dxa"/>
            <w:noWrap/>
            <w:hideMark/>
          </w:tcPr>
          <w:p w14:paraId="0304B954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338127,330</w:t>
            </w:r>
          </w:p>
        </w:tc>
        <w:tc>
          <w:tcPr>
            <w:tcW w:w="2409" w:type="dxa"/>
            <w:noWrap/>
            <w:hideMark/>
          </w:tcPr>
          <w:p w14:paraId="0304B955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4934688,340</w:t>
            </w:r>
          </w:p>
        </w:tc>
      </w:tr>
      <w:tr w:rsidR="009D5C20" w:rsidRPr="009D5C20" w14:paraId="0304B95A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57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16</w:t>
            </w:r>
          </w:p>
        </w:tc>
        <w:tc>
          <w:tcPr>
            <w:tcW w:w="2694" w:type="dxa"/>
            <w:noWrap/>
            <w:hideMark/>
          </w:tcPr>
          <w:p w14:paraId="0304B958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338117,210</w:t>
            </w:r>
          </w:p>
        </w:tc>
        <w:tc>
          <w:tcPr>
            <w:tcW w:w="2409" w:type="dxa"/>
            <w:noWrap/>
            <w:hideMark/>
          </w:tcPr>
          <w:p w14:paraId="0304B959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4934688,200</w:t>
            </w:r>
          </w:p>
        </w:tc>
      </w:tr>
      <w:tr w:rsidR="009D5C20" w:rsidRPr="009D5C20" w14:paraId="0304B95E" w14:textId="77777777" w:rsidTr="009D5C20">
        <w:trPr>
          <w:trHeight w:val="270"/>
        </w:trPr>
        <w:tc>
          <w:tcPr>
            <w:tcW w:w="879" w:type="dxa"/>
            <w:noWrap/>
            <w:hideMark/>
          </w:tcPr>
          <w:p w14:paraId="0304B95B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15</w:t>
            </w:r>
          </w:p>
        </w:tc>
        <w:tc>
          <w:tcPr>
            <w:tcW w:w="2694" w:type="dxa"/>
            <w:noWrap/>
            <w:hideMark/>
          </w:tcPr>
          <w:p w14:paraId="0304B95C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338117,330</w:t>
            </w:r>
          </w:p>
        </w:tc>
        <w:tc>
          <w:tcPr>
            <w:tcW w:w="2409" w:type="dxa"/>
            <w:noWrap/>
            <w:hideMark/>
          </w:tcPr>
          <w:p w14:paraId="0304B95D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4934686,550</w:t>
            </w:r>
          </w:p>
        </w:tc>
      </w:tr>
    </w:tbl>
    <w:p w14:paraId="0304B95F" w14:textId="77777777" w:rsidR="00BB3481" w:rsidRDefault="00BB3481" w:rsidP="00BB3481">
      <w:pPr>
        <w:pStyle w:val="ListParagraph"/>
        <w:autoSpaceDE w:val="0"/>
        <w:autoSpaceDN w:val="0"/>
        <w:adjustRightInd w:val="0"/>
        <w:rPr>
          <w:b/>
        </w:rPr>
      </w:pPr>
    </w:p>
    <w:p w14:paraId="0304B960" w14:textId="77777777" w:rsidR="00BB3481" w:rsidRDefault="00BB3481" w:rsidP="00BB3481">
      <w:pPr>
        <w:pStyle w:val="ListParagraph"/>
        <w:autoSpaceDE w:val="0"/>
        <w:autoSpaceDN w:val="0"/>
        <w:adjustRightInd w:val="0"/>
        <w:rPr>
          <w:b/>
        </w:rPr>
      </w:pPr>
    </w:p>
    <w:p w14:paraId="0304B961" w14:textId="77777777" w:rsidR="00BB3481" w:rsidRPr="009D5C20" w:rsidRDefault="00BB3481" w:rsidP="00BB3481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9D5C20">
        <w:t>Benzinska</w:t>
      </w:r>
      <w:r w:rsidR="009D5C20">
        <w:t xml:space="preserve"> postaja Rogač Šolta</w:t>
      </w:r>
      <w:r w:rsidR="00A10A0A">
        <w:t xml:space="preserve"> na dijelu k.o. Grohote, Općina Šolta, Splitsko-dalmatinska županija</w:t>
      </w:r>
      <w:r w:rsidR="009D5C20">
        <w:t xml:space="preserve"> </w:t>
      </w:r>
    </w:p>
    <w:p w14:paraId="0304B962" w14:textId="77777777" w:rsidR="009D5C20" w:rsidRDefault="009D5C20" w:rsidP="009D5C20">
      <w:pPr>
        <w:pStyle w:val="ListParagraph"/>
        <w:autoSpaceDE w:val="0"/>
        <w:autoSpaceDN w:val="0"/>
        <w:adjustRightInd w:val="0"/>
        <w:rPr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79"/>
        <w:gridCol w:w="2694"/>
        <w:gridCol w:w="2409"/>
      </w:tblGrid>
      <w:tr w:rsidR="00BB3481" w:rsidRPr="009D5C20" w14:paraId="0304B964" w14:textId="77777777" w:rsidTr="009D5C20">
        <w:trPr>
          <w:trHeight w:val="574"/>
        </w:trPr>
        <w:tc>
          <w:tcPr>
            <w:tcW w:w="5982" w:type="dxa"/>
            <w:gridSpan w:val="3"/>
            <w:vAlign w:val="center"/>
          </w:tcPr>
          <w:p w14:paraId="0304B963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t>Koordinate kopnenog dijela</w:t>
            </w:r>
          </w:p>
        </w:tc>
      </w:tr>
      <w:tr w:rsidR="00BB3481" w:rsidRPr="009D5C20" w14:paraId="0304B968" w14:textId="77777777" w:rsidTr="00756FFB">
        <w:trPr>
          <w:trHeight w:val="397"/>
        </w:trPr>
        <w:tc>
          <w:tcPr>
            <w:tcW w:w="879" w:type="dxa"/>
            <w:tcBorders>
              <w:right w:val="single" w:sz="4" w:space="0" w:color="auto"/>
            </w:tcBorders>
            <w:noWrap/>
            <w:vAlign w:val="center"/>
          </w:tcPr>
          <w:p w14:paraId="0304B965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t>Broj točke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966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967" w14:textId="77777777" w:rsidR="00BB3481" w:rsidRPr="009D5C20" w:rsidRDefault="00BB3481" w:rsidP="00BB3481">
            <w:pPr>
              <w:autoSpaceDE w:val="0"/>
              <w:autoSpaceDN w:val="0"/>
              <w:adjustRightInd w:val="0"/>
              <w:jc w:val="center"/>
            </w:pPr>
            <w:r w:rsidRPr="009D5C20">
              <w:t>N</w:t>
            </w:r>
          </w:p>
        </w:tc>
      </w:tr>
      <w:tr w:rsidR="009D5C20" w:rsidRPr="009D5C20" w14:paraId="0304B96C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69" w14:textId="77777777" w:rsidR="009D5C20" w:rsidRPr="009D5C20" w:rsidRDefault="009D5C20" w:rsidP="009D5C20">
            <w:pPr>
              <w:jc w:val="center"/>
            </w:pPr>
            <w:r w:rsidRPr="009D5C20">
              <w:t>1</w:t>
            </w:r>
          </w:p>
        </w:tc>
        <w:tc>
          <w:tcPr>
            <w:tcW w:w="2694" w:type="dxa"/>
            <w:noWrap/>
            <w:hideMark/>
          </w:tcPr>
          <w:p w14:paraId="0304B96A" w14:textId="77777777" w:rsidR="009D5C20" w:rsidRPr="009D5C20" w:rsidRDefault="009D5C20" w:rsidP="009D5C20">
            <w:pPr>
              <w:jc w:val="center"/>
            </w:pPr>
            <w:r w:rsidRPr="009D5C20">
              <w:t>483811,50</w:t>
            </w:r>
          </w:p>
        </w:tc>
        <w:tc>
          <w:tcPr>
            <w:tcW w:w="2409" w:type="dxa"/>
            <w:noWrap/>
            <w:hideMark/>
          </w:tcPr>
          <w:p w14:paraId="0304B96B" w14:textId="77777777" w:rsidR="009D5C20" w:rsidRPr="009D5C20" w:rsidRDefault="009D5C20" w:rsidP="009D5C20">
            <w:pPr>
              <w:jc w:val="center"/>
            </w:pPr>
            <w:r w:rsidRPr="009D5C20">
              <w:t>4806314,44</w:t>
            </w:r>
          </w:p>
        </w:tc>
      </w:tr>
      <w:tr w:rsidR="009D5C20" w:rsidRPr="009D5C20" w14:paraId="0304B970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6D" w14:textId="77777777" w:rsidR="009D5C20" w:rsidRPr="009D5C20" w:rsidRDefault="009D5C20" w:rsidP="009D5C20">
            <w:pPr>
              <w:jc w:val="center"/>
            </w:pPr>
            <w:r w:rsidRPr="009D5C20">
              <w:t>2</w:t>
            </w:r>
          </w:p>
        </w:tc>
        <w:tc>
          <w:tcPr>
            <w:tcW w:w="2694" w:type="dxa"/>
            <w:noWrap/>
            <w:hideMark/>
          </w:tcPr>
          <w:p w14:paraId="0304B96E" w14:textId="77777777" w:rsidR="009D5C20" w:rsidRPr="009D5C20" w:rsidRDefault="009D5C20" w:rsidP="009D5C20">
            <w:pPr>
              <w:jc w:val="center"/>
            </w:pPr>
            <w:r w:rsidRPr="009D5C20">
              <w:t>483812,46</w:t>
            </w:r>
          </w:p>
        </w:tc>
        <w:tc>
          <w:tcPr>
            <w:tcW w:w="2409" w:type="dxa"/>
            <w:noWrap/>
            <w:hideMark/>
          </w:tcPr>
          <w:p w14:paraId="0304B96F" w14:textId="77777777" w:rsidR="009D5C20" w:rsidRPr="009D5C20" w:rsidRDefault="009D5C20" w:rsidP="009D5C20">
            <w:pPr>
              <w:jc w:val="center"/>
            </w:pPr>
            <w:r w:rsidRPr="009D5C20">
              <w:t>4806313,99</w:t>
            </w:r>
          </w:p>
        </w:tc>
      </w:tr>
      <w:tr w:rsidR="009D5C20" w:rsidRPr="009D5C20" w14:paraId="0304B974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71" w14:textId="77777777" w:rsidR="009D5C20" w:rsidRPr="009D5C20" w:rsidRDefault="009D5C20" w:rsidP="009D5C20">
            <w:pPr>
              <w:jc w:val="center"/>
            </w:pPr>
            <w:r w:rsidRPr="009D5C20">
              <w:t>3</w:t>
            </w:r>
          </w:p>
        </w:tc>
        <w:tc>
          <w:tcPr>
            <w:tcW w:w="2694" w:type="dxa"/>
            <w:noWrap/>
            <w:hideMark/>
          </w:tcPr>
          <w:p w14:paraId="0304B972" w14:textId="77777777" w:rsidR="009D5C20" w:rsidRPr="009D5C20" w:rsidRDefault="009D5C20" w:rsidP="009D5C20">
            <w:pPr>
              <w:jc w:val="center"/>
            </w:pPr>
            <w:r w:rsidRPr="009D5C20">
              <w:t>483813,49</w:t>
            </w:r>
          </w:p>
        </w:tc>
        <w:tc>
          <w:tcPr>
            <w:tcW w:w="2409" w:type="dxa"/>
            <w:noWrap/>
            <w:hideMark/>
          </w:tcPr>
          <w:p w14:paraId="0304B973" w14:textId="77777777" w:rsidR="009D5C20" w:rsidRPr="009D5C20" w:rsidRDefault="009D5C20" w:rsidP="009D5C20">
            <w:pPr>
              <w:jc w:val="center"/>
            </w:pPr>
            <w:r w:rsidRPr="009D5C20">
              <w:t>4806314,16</w:t>
            </w:r>
          </w:p>
        </w:tc>
      </w:tr>
      <w:tr w:rsidR="009D5C20" w:rsidRPr="009D5C20" w14:paraId="0304B978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75" w14:textId="77777777" w:rsidR="009D5C20" w:rsidRPr="009D5C20" w:rsidRDefault="009D5C20" w:rsidP="009D5C20">
            <w:pPr>
              <w:jc w:val="center"/>
            </w:pPr>
            <w:r w:rsidRPr="009D5C20">
              <w:t>4</w:t>
            </w:r>
          </w:p>
        </w:tc>
        <w:tc>
          <w:tcPr>
            <w:tcW w:w="2694" w:type="dxa"/>
            <w:noWrap/>
            <w:hideMark/>
          </w:tcPr>
          <w:p w14:paraId="0304B976" w14:textId="77777777" w:rsidR="009D5C20" w:rsidRPr="009D5C20" w:rsidRDefault="009D5C20" w:rsidP="009D5C20">
            <w:pPr>
              <w:jc w:val="center"/>
            </w:pPr>
            <w:r w:rsidRPr="009D5C20">
              <w:t>483828,38</w:t>
            </w:r>
          </w:p>
        </w:tc>
        <w:tc>
          <w:tcPr>
            <w:tcW w:w="2409" w:type="dxa"/>
            <w:noWrap/>
            <w:hideMark/>
          </w:tcPr>
          <w:p w14:paraId="0304B977" w14:textId="77777777" w:rsidR="009D5C20" w:rsidRPr="009D5C20" w:rsidRDefault="009D5C20" w:rsidP="009D5C20">
            <w:pPr>
              <w:jc w:val="center"/>
            </w:pPr>
            <w:r w:rsidRPr="009D5C20">
              <w:t>4806307,26</w:t>
            </w:r>
          </w:p>
        </w:tc>
      </w:tr>
      <w:tr w:rsidR="009D5C20" w:rsidRPr="009D5C20" w14:paraId="0304B97C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79" w14:textId="77777777" w:rsidR="009D5C20" w:rsidRPr="009D5C20" w:rsidRDefault="009D5C20" w:rsidP="009D5C20">
            <w:pPr>
              <w:jc w:val="center"/>
            </w:pPr>
            <w:r w:rsidRPr="009D5C20">
              <w:t>5</w:t>
            </w:r>
          </w:p>
        </w:tc>
        <w:tc>
          <w:tcPr>
            <w:tcW w:w="2694" w:type="dxa"/>
            <w:noWrap/>
            <w:hideMark/>
          </w:tcPr>
          <w:p w14:paraId="0304B97A" w14:textId="77777777" w:rsidR="009D5C20" w:rsidRPr="009D5C20" w:rsidRDefault="009D5C20" w:rsidP="009D5C20">
            <w:pPr>
              <w:jc w:val="center"/>
            </w:pPr>
            <w:r w:rsidRPr="009D5C20">
              <w:t>483821,61</w:t>
            </w:r>
          </w:p>
        </w:tc>
        <w:tc>
          <w:tcPr>
            <w:tcW w:w="2409" w:type="dxa"/>
            <w:noWrap/>
            <w:hideMark/>
          </w:tcPr>
          <w:p w14:paraId="0304B97B" w14:textId="77777777" w:rsidR="009D5C20" w:rsidRPr="009D5C20" w:rsidRDefault="009D5C20" w:rsidP="009D5C20">
            <w:pPr>
              <w:jc w:val="center"/>
            </w:pPr>
            <w:r w:rsidRPr="009D5C20">
              <w:t>4806292,53</w:t>
            </w:r>
          </w:p>
        </w:tc>
      </w:tr>
      <w:tr w:rsidR="009D5C20" w:rsidRPr="009D5C20" w14:paraId="0304B980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7D" w14:textId="77777777" w:rsidR="009D5C20" w:rsidRPr="009D5C20" w:rsidRDefault="009D5C20" w:rsidP="009D5C20">
            <w:pPr>
              <w:jc w:val="center"/>
            </w:pPr>
            <w:r w:rsidRPr="009D5C20">
              <w:t>6</w:t>
            </w:r>
          </w:p>
        </w:tc>
        <w:tc>
          <w:tcPr>
            <w:tcW w:w="2694" w:type="dxa"/>
            <w:noWrap/>
            <w:hideMark/>
          </w:tcPr>
          <w:p w14:paraId="0304B97E" w14:textId="77777777" w:rsidR="009D5C20" w:rsidRPr="009D5C20" w:rsidRDefault="009D5C20" w:rsidP="009D5C20">
            <w:pPr>
              <w:jc w:val="center"/>
            </w:pPr>
            <w:r w:rsidRPr="009D5C20">
              <w:t>483824,79</w:t>
            </w:r>
          </w:p>
        </w:tc>
        <w:tc>
          <w:tcPr>
            <w:tcW w:w="2409" w:type="dxa"/>
            <w:noWrap/>
            <w:hideMark/>
          </w:tcPr>
          <w:p w14:paraId="0304B97F" w14:textId="77777777" w:rsidR="009D5C20" w:rsidRPr="009D5C20" w:rsidRDefault="009D5C20" w:rsidP="009D5C20">
            <w:pPr>
              <w:jc w:val="center"/>
            </w:pPr>
            <w:r w:rsidRPr="009D5C20">
              <w:t>4806290,99</w:t>
            </w:r>
          </w:p>
        </w:tc>
      </w:tr>
      <w:tr w:rsidR="009D5C20" w:rsidRPr="009D5C20" w14:paraId="0304B984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81" w14:textId="77777777" w:rsidR="009D5C20" w:rsidRPr="009D5C20" w:rsidRDefault="009D5C20" w:rsidP="009D5C20">
            <w:pPr>
              <w:jc w:val="center"/>
            </w:pPr>
            <w:r w:rsidRPr="009D5C20">
              <w:t>7</w:t>
            </w:r>
          </w:p>
        </w:tc>
        <w:tc>
          <w:tcPr>
            <w:tcW w:w="2694" w:type="dxa"/>
            <w:noWrap/>
            <w:hideMark/>
          </w:tcPr>
          <w:p w14:paraId="0304B982" w14:textId="77777777" w:rsidR="009D5C20" w:rsidRPr="009D5C20" w:rsidRDefault="009D5C20" w:rsidP="009D5C20">
            <w:pPr>
              <w:jc w:val="center"/>
            </w:pPr>
            <w:r w:rsidRPr="009D5C20">
              <w:t>483827,86</w:t>
            </w:r>
          </w:p>
        </w:tc>
        <w:tc>
          <w:tcPr>
            <w:tcW w:w="2409" w:type="dxa"/>
            <w:noWrap/>
            <w:hideMark/>
          </w:tcPr>
          <w:p w14:paraId="0304B983" w14:textId="77777777" w:rsidR="009D5C20" w:rsidRPr="009D5C20" w:rsidRDefault="009D5C20" w:rsidP="009D5C20">
            <w:pPr>
              <w:jc w:val="center"/>
            </w:pPr>
            <w:r w:rsidRPr="009D5C20">
              <w:t>4806285,37</w:t>
            </w:r>
          </w:p>
        </w:tc>
      </w:tr>
      <w:tr w:rsidR="009D5C20" w:rsidRPr="009D5C20" w14:paraId="0304B988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85" w14:textId="77777777" w:rsidR="009D5C20" w:rsidRPr="009D5C20" w:rsidRDefault="009D5C20" w:rsidP="009D5C20">
            <w:pPr>
              <w:jc w:val="center"/>
            </w:pPr>
            <w:r w:rsidRPr="009D5C20">
              <w:t>8</w:t>
            </w:r>
          </w:p>
        </w:tc>
        <w:tc>
          <w:tcPr>
            <w:tcW w:w="2694" w:type="dxa"/>
            <w:noWrap/>
            <w:hideMark/>
          </w:tcPr>
          <w:p w14:paraId="0304B986" w14:textId="77777777" w:rsidR="009D5C20" w:rsidRPr="009D5C20" w:rsidRDefault="009D5C20" w:rsidP="009D5C20">
            <w:pPr>
              <w:jc w:val="center"/>
            </w:pPr>
            <w:r w:rsidRPr="009D5C20">
              <w:t>483829,41</w:t>
            </w:r>
          </w:p>
        </w:tc>
        <w:tc>
          <w:tcPr>
            <w:tcW w:w="2409" w:type="dxa"/>
            <w:noWrap/>
            <w:hideMark/>
          </w:tcPr>
          <w:p w14:paraId="0304B987" w14:textId="77777777" w:rsidR="009D5C20" w:rsidRPr="009D5C20" w:rsidRDefault="009D5C20" w:rsidP="009D5C20">
            <w:pPr>
              <w:jc w:val="center"/>
            </w:pPr>
            <w:r w:rsidRPr="009D5C20">
              <w:t>4806286,29</w:t>
            </w:r>
          </w:p>
        </w:tc>
      </w:tr>
      <w:tr w:rsidR="009D5C20" w:rsidRPr="009D5C20" w14:paraId="0304B98C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89" w14:textId="77777777" w:rsidR="009D5C20" w:rsidRPr="009D5C20" w:rsidRDefault="009D5C20" w:rsidP="009D5C20">
            <w:pPr>
              <w:jc w:val="center"/>
            </w:pPr>
            <w:r w:rsidRPr="009D5C20">
              <w:t>9</w:t>
            </w:r>
          </w:p>
        </w:tc>
        <w:tc>
          <w:tcPr>
            <w:tcW w:w="2694" w:type="dxa"/>
            <w:noWrap/>
            <w:hideMark/>
          </w:tcPr>
          <w:p w14:paraId="0304B98A" w14:textId="77777777" w:rsidR="009D5C20" w:rsidRPr="009D5C20" w:rsidRDefault="009D5C20" w:rsidP="009D5C20">
            <w:pPr>
              <w:jc w:val="center"/>
            </w:pPr>
            <w:r w:rsidRPr="009D5C20">
              <w:t>483827,49</w:t>
            </w:r>
          </w:p>
        </w:tc>
        <w:tc>
          <w:tcPr>
            <w:tcW w:w="2409" w:type="dxa"/>
            <w:noWrap/>
            <w:hideMark/>
          </w:tcPr>
          <w:p w14:paraId="0304B98B" w14:textId="77777777" w:rsidR="009D5C20" w:rsidRPr="009D5C20" w:rsidRDefault="009D5C20" w:rsidP="009D5C20">
            <w:pPr>
              <w:jc w:val="center"/>
            </w:pPr>
            <w:r w:rsidRPr="009D5C20">
              <w:t>4806282,29</w:t>
            </w:r>
          </w:p>
        </w:tc>
      </w:tr>
      <w:tr w:rsidR="009D5C20" w:rsidRPr="009D5C20" w14:paraId="0304B990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8D" w14:textId="77777777" w:rsidR="009D5C20" w:rsidRPr="009D5C20" w:rsidRDefault="009D5C20" w:rsidP="009D5C20">
            <w:pPr>
              <w:jc w:val="center"/>
            </w:pPr>
            <w:r w:rsidRPr="009D5C20">
              <w:t>10</w:t>
            </w:r>
          </w:p>
        </w:tc>
        <w:tc>
          <w:tcPr>
            <w:tcW w:w="2694" w:type="dxa"/>
            <w:noWrap/>
            <w:hideMark/>
          </w:tcPr>
          <w:p w14:paraId="0304B98E" w14:textId="77777777" w:rsidR="009D5C20" w:rsidRPr="009D5C20" w:rsidRDefault="009D5C20" w:rsidP="009D5C20">
            <w:pPr>
              <w:jc w:val="center"/>
            </w:pPr>
            <w:r w:rsidRPr="009D5C20">
              <w:t>483829,23</w:t>
            </w:r>
          </w:p>
        </w:tc>
        <w:tc>
          <w:tcPr>
            <w:tcW w:w="2409" w:type="dxa"/>
            <w:noWrap/>
            <w:hideMark/>
          </w:tcPr>
          <w:p w14:paraId="0304B98F" w14:textId="77777777" w:rsidR="009D5C20" w:rsidRPr="009D5C20" w:rsidRDefault="009D5C20" w:rsidP="009D5C20">
            <w:pPr>
              <w:jc w:val="center"/>
            </w:pPr>
            <w:r w:rsidRPr="009D5C20">
              <w:t>4806278,48</w:t>
            </w:r>
          </w:p>
        </w:tc>
      </w:tr>
      <w:tr w:rsidR="009D5C20" w:rsidRPr="009D5C20" w14:paraId="0304B994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91" w14:textId="77777777" w:rsidR="009D5C20" w:rsidRPr="009D5C20" w:rsidRDefault="009D5C20" w:rsidP="009D5C20">
            <w:pPr>
              <w:jc w:val="center"/>
            </w:pPr>
            <w:r w:rsidRPr="009D5C20">
              <w:t>11</w:t>
            </w:r>
          </w:p>
        </w:tc>
        <w:tc>
          <w:tcPr>
            <w:tcW w:w="2694" w:type="dxa"/>
            <w:noWrap/>
            <w:hideMark/>
          </w:tcPr>
          <w:p w14:paraId="0304B992" w14:textId="77777777" w:rsidR="009D5C20" w:rsidRPr="009D5C20" w:rsidRDefault="009D5C20" w:rsidP="009D5C20">
            <w:pPr>
              <w:jc w:val="center"/>
            </w:pPr>
            <w:r w:rsidRPr="009D5C20">
              <w:t>483816,23</w:t>
            </w:r>
          </w:p>
        </w:tc>
        <w:tc>
          <w:tcPr>
            <w:tcW w:w="2409" w:type="dxa"/>
            <w:noWrap/>
            <w:hideMark/>
          </w:tcPr>
          <w:p w14:paraId="0304B993" w14:textId="77777777" w:rsidR="009D5C20" w:rsidRPr="009D5C20" w:rsidRDefault="009D5C20" w:rsidP="009D5C20">
            <w:pPr>
              <w:jc w:val="center"/>
            </w:pPr>
            <w:r w:rsidRPr="009D5C20">
              <w:t>4806272,59</w:t>
            </w:r>
          </w:p>
        </w:tc>
      </w:tr>
      <w:tr w:rsidR="009D5C20" w:rsidRPr="009D5C20" w14:paraId="0304B998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95" w14:textId="77777777" w:rsidR="009D5C20" w:rsidRPr="009D5C20" w:rsidRDefault="009D5C20" w:rsidP="009D5C20">
            <w:pPr>
              <w:jc w:val="center"/>
            </w:pPr>
            <w:r w:rsidRPr="009D5C20">
              <w:t>12</w:t>
            </w:r>
          </w:p>
        </w:tc>
        <w:tc>
          <w:tcPr>
            <w:tcW w:w="2694" w:type="dxa"/>
            <w:noWrap/>
            <w:hideMark/>
          </w:tcPr>
          <w:p w14:paraId="0304B996" w14:textId="77777777" w:rsidR="009D5C20" w:rsidRPr="009D5C20" w:rsidRDefault="009D5C20" w:rsidP="009D5C20">
            <w:pPr>
              <w:jc w:val="center"/>
            </w:pPr>
            <w:r w:rsidRPr="009D5C20">
              <w:t>483803,08</w:t>
            </w:r>
          </w:p>
        </w:tc>
        <w:tc>
          <w:tcPr>
            <w:tcW w:w="2409" w:type="dxa"/>
            <w:noWrap/>
            <w:hideMark/>
          </w:tcPr>
          <w:p w14:paraId="0304B997" w14:textId="77777777" w:rsidR="009D5C20" w:rsidRPr="009D5C20" w:rsidRDefault="009D5C20" w:rsidP="009D5C20">
            <w:pPr>
              <w:jc w:val="center"/>
            </w:pPr>
            <w:r w:rsidRPr="009D5C20">
              <w:t>4806266,57</w:t>
            </w:r>
          </w:p>
        </w:tc>
      </w:tr>
      <w:tr w:rsidR="009D5C20" w:rsidRPr="009D5C20" w14:paraId="0304B99C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99" w14:textId="77777777" w:rsidR="009D5C20" w:rsidRPr="009D5C20" w:rsidRDefault="009D5C20" w:rsidP="009D5C20">
            <w:pPr>
              <w:jc w:val="center"/>
            </w:pPr>
            <w:r w:rsidRPr="009D5C20">
              <w:t>13</w:t>
            </w:r>
          </w:p>
        </w:tc>
        <w:tc>
          <w:tcPr>
            <w:tcW w:w="2694" w:type="dxa"/>
            <w:noWrap/>
            <w:hideMark/>
          </w:tcPr>
          <w:p w14:paraId="0304B99A" w14:textId="77777777" w:rsidR="009D5C20" w:rsidRPr="009D5C20" w:rsidRDefault="009D5C20" w:rsidP="009D5C20">
            <w:pPr>
              <w:jc w:val="center"/>
            </w:pPr>
            <w:r w:rsidRPr="009D5C20">
              <w:t>483794,01</w:t>
            </w:r>
          </w:p>
        </w:tc>
        <w:tc>
          <w:tcPr>
            <w:tcW w:w="2409" w:type="dxa"/>
            <w:noWrap/>
            <w:hideMark/>
          </w:tcPr>
          <w:p w14:paraId="0304B99B" w14:textId="77777777" w:rsidR="009D5C20" w:rsidRPr="009D5C20" w:rsidRDefault="009D5C20" w:rsidP="009D5C20">
            <w:pPr>
              <w:jc w:val="center"/>
            </w:pPr>
            <w:r w:rsidRPr="009D5C20">
              <w:t>4806262,40</w:t>
            </w:r>
          </w:p>
        </w:tc>
      </w:tr>
      <w:tr w:rsidR="009D5C20" w:rsidRPr="009D5C20" w14:paraId="0304B9A0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9D" w14:textId="77777777" w:rsidR="009D5C20" w:rsidRPr="009D5C20" w:rsidRDefault="009D5C20" w:rsidP="009D5C20">
            <w:pPr>
              <w:jc w:val="center"/>
            </w:pPr>
            <w:r w:rsidRPr="009D5C20">
              <w:t>14</w:t>
            </w:r>
          </w:p>
        </w:tc>
        <w:tc>
          <w:tcPr>
            <w:tcW w:w="2694" w:type="dxa"/>
            <w:noWrap/>
            <w:hideMark/>
          </w:tcPr>
          <w:p w14:paraId="0304B99E" w14:textId="77777777" w:rsidR="009D5C20" w:rsidRPr="009D5C20" w:rsidRDefault="009D5C20" w:rsidP="009D5C20">
            <w:pPr>
              <w:jc w:val="center"/>
            </w:pPr>
            <w:r w:rsidRPr="009D5C20">
              <w:t>483792,49</w:t>
            </w:r>
          </w:p>
        </w:tc>
        <w:tc>
          <w:tcPr>
            <w:tcW w:w="2409" w:type="dxa"/>
            <w:noWrap/>
            <w:hideMark/>
          </w:tcPr>
          <w:p w14:paraId="0304B99F" w14:textId="77777777" w:rsidR="009D5C20" w:rsidRPr="009D5C20" w:rsidRDefault="009D5C20" w:rsidP="009D5C20">
            <w:pPr>
              <w:jc w:val="center"/>
            </w:pPr>
            <w:r w:rsidRPr="009D5C20">
              <w:t>4806265,38</w:t>
            </w:r>
          </w:p>
        </w:tc>
      </w:tr>
      <w:tr w:rsidR="009D5C20" w:rsidRPr="009D5C20" w14:paraId="0304B9A4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A1" w14:textId="77777777" w:rsidR="009D5C20" w:rsidRPr="009D5C20" w:rsidRDefault="009D5C20" w:rsidP="009D5C20">
            <w:pPr>
              <w:jc w:val="center"/>
            </w:pPr>
            <w:r w:rsidRPr="009D5C20">
              <w:t>15</w:t>
            </w:r>
          </w:p>
        </w:tc>
        <w:tc>
          <w:tcPr>
            <w:tcW w:w="2694" w:type="dxa"/>
            <w:noWrap/>
            <w:hideMark/>
          </w:tcPr>
          <w:p w14:paraId="0304B9A2" w14:textId="77777777" w:rsidR="009D5C20" w:rsidRPr="009D5C20" w:rsidRDefault="009D5C20" w:rsidP="009D5C20">
            <w:pPr>
              <w:jc w:val="center"/>
            </w:pPr>
            <w:r w:rsidRPr="009D5C20">
              <w:t>483801,24</w:t>
            </w:r>
          </w:p>
        </w:tc>
        <w:tc>
          <w:tcPr>
            <w:tcW w:w="2409" w:type="dxa"/>
            <w:noWrap/>
            <w:hideMark/>
          </w:tcPr>
          <w:p w14:paraId="0304B9A3" w14:textId="77777777" w:rsidR="009D5C20" w:rsidRPr="009D5C20" w:rsidRDefault="009D5C20" w:rsidP="009D5C20">
            <w:pPr>
              <w:jc w:val="center"/>
            </w:pPr>
            <w:r w:rsidRPr="009D5C20">
              <w:t>4806269,63</w:t>
            </w:r>
          </w:p>
        </w:tc>
      </w:tr>
      <w:tr w:rsidR="009D5C20" w:rsidRPr="009D5C20" w14:paraId="0304B9A8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A5" w14:textId="77777777" w:rsidR="009D5C20" w:rsidRPr="009D5C20" w:rsidRDefault="009D5C20" w:rsidP="009D5C20">
            <w:pPr>
              <w:jc w:val="center"/>
            </w:pPr>
            <w:r w:rsidRPr="009D5C20">
              <w:t>16</w:t>
            </w:r>
          </w:p>
        </w:tc>
        <w:tc>
          <w:tcPr>
            <w:tcW w:w="2694" w:type="dxa"/>
            <w:noWrap/>
            <w:hideMark/>
          </w:tcPr>
          <w:p w14:paraId="0304B9A6" w14:textId="77777777" w:rsidR="009D5C20" w:rsidRPr="009D5C20" w:rsidRDefault="009D5C20" w:rsidP="009D5C20">
            <w:pPr>
              <w:jc w:val="center"/>
            </w:pPr>
            <w:r w:rsidRPr="009D5C20">
              <w:t>483801,33</w:t>
            </w:r>
          </w:p>
        </w:tc>
        <w:tc>
          <w:tcPr>
            <w:tcW w:w="2409" w:type="dxa"/>
            <w:noWrap/>
            <w:hideMark/>
          </w:tcPr>
          <w:p w14:paraId="0304B9A7" w14:textId="77777777" w:rsidR="009D5C20" w:rsidRPr="009D5C20" w:rsidRDefault="009D5C20" w:rsidP="009D5C20">
            <w:pPr>
              <w:jc w:val="center"/>
            </w:pPr>
            <w:r w:rsidRPr="009D5C20">
              <w:t>4806277,14</w:t>
            </w:r>
          </w:p>
        </w:tc>
      </w:tr>
      <w:tr w:rsidR="009D5C20" w:rsidRPr="009D5C20" w14:paraId="0304B9AC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A9" w14:textId="77777777" w:rsidR="009D5C20" w:rsidRPr="009D5C20" w:rsidRDefault="009D5C20" w:rsidP="009D5C20">
            <w:pPr>
              <w:jc w:val="center"/>
            </w:pPr>
            <w:r w:rsidRPr="009D5C20">
              <w:t>17</w:t>
            </w:r>
          </w:p>
        </w:tc>
        <w:tc>
          <w:tcPr>
            <w:tcW w:w="2694" w:type="dxa"/>
            <w:noWrap/>
            <w:hideMark/>
          </w:tcPr>
          <w:p w14:paraId="0304B9AA" w14:textId="77777777" w:rsidR="009D5C20" w:rsidRPr="009D5C20" w:rsidRDefault="009D5C20" w:rsidP="009D5C20">
            <w:pPr>
              <w:jc w:val="center"/>
            </w:pPr>
            <w:r w:rsidRPr="009D5C20">
              <w:t>483801,68</w:t>
            </w:r>
          </w:p>
        </w:tc>
        <w:tc>
          <w:tcPr>
            <w:tcW w:w="2409" w:type="dxa"/>
            <w:noWrap/>
            <w:hideMark/>
          </w:tcPr>
          <w:p w14:paraId="0304B9AB" w14:textId="77777777" w:rsidR="009D5C20" w:rsidRPr="009D5C20" w:rsidRDefault="009D5C20" w:rsidP="009D5C20">
            <w:pPr>
              <w:jc w:val="center"/>
            </w:pPr>
            <w:r w:rsidRPr="009D5C20">
              <w:t>4806281,49</w:t>
            </w:r>
          </w:p>
        </w:tc>
      </w:tr>
      <w:tr w:rsidR="009D5C20" w:rsidRPr="009D5C20" w14:paraId="0304B9B0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AD" w14:textId="77777777" w:rsidR="009D5C20" w:rsidRPr="009D5C20" w:rsidRDefault="009D5C20" w:rsidP="009D5C20">
            <w:pPr>
              <w:jc w:val="center"/>
            </w:pPr>
            <w:r w:rsidRPr="009D5C20">
              <w:t>18</w:t>
            </w:r>
          </w:p>
        </w:tc>
        <w:tc>
          <w:tcPr>
            <w:tcW w:w="2694" w:type="dxa"/>
            <w:noWrap/>
            <w:hideMark/>
          </w:tcPr>
          <w:p w14:paraId="0304B9AE" w14:textId="77777777" w:rsidR="009D5C20" w:rsidRPr="009D5C20" w:rsidRDefault="009D5C20" w:rsidP="009D5C20">
            <w:pPr>
              <w:jc w:val="center"/>
            </w:pPr>
            <w:r w:rsidRPr="009D5C20">
              <w:t>483802,68</w:t>
            </w:r>
          </w:p>
        </w:tc>
        <w:tc>
          <w:tcPr>
            <w:tcW w:w="2409" w:type="dxa"/>
            <w:noWrap/>
            <w:hideMark/>
          </w:tcPr>
          <w:p w14:paraId="0304B9AF" w14:textId="77777777" w:rsidR="009D5C20" w:rsidRPr="009D5C20" w:rsidRDefault="009D5C20" w:rsidP="009D5C20">
            <w:pPr>
              <w:jc w:val="center"/>
            </w:pPr>
            <w:r w:rsidRPr="009D5C20">
              <w:t>4806292,29</w:t>
            </w:r>
          </w:p>
        </w:tc>
      </w:tr>
      <w:tr w:rsidR="009D5C20" w:rsidRPr="009D5C20" w14:paraId="0304B9B4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B1" w14:textId="77777777" w:rsidR="009D5C20" w:rsidRPr="009D5C20" w:rsidRDefault="009D5C20" w:rsidP="009D5C20">
            <w:pPr>
              <w:jc w:val="center"/>
            </w:pPr>
            <w:r w:rsidRPr="009D5C20">
              <w:t>19</w:t>
            </w:r>
          </w:p>
        </w:tc>
        <w:tc>
          <w:tcPr>
            <w:tcW w:w="2694" w:type="dxa"/>
            <w:noWrap/>
            <w:hideMark/>
          </w:tcPr>
          <w:p w14:paraId="0304B9B2" w14:textId="77777777" w:rsidR="009D5C20" w:rsidRPr="009D5C20" w:rsidRDefault="009D5C20" w:rsidP="009D5C20">
            <w:pPr>
              <w:jc w:val="center"/>
            </w:pPr>
            <w:r w:rsidRPr="009D5C20">
              <w:t>483804,00</w:t>
            </w:r>
          </w:p>
        </w:tc>
        <w:tc>
          <w:tcPr>
            <w:tcW w:w="2409" w:type="dxa"/>
            <w:noWrap/>
            <w:hideMark/>
          </w:tcPr>
          <w:p w14:paraId="0304B9B3" w14:textId="77777777" w:rsidR="009D5C20" w:rsidRPr="009D5C20" w:rsidRDefault="009D5C20" w:rsidP="009D5C20">
            <w:pPr>
              <w:jc w:val="center"/>
            </w:pPr>
            <w:r w:rsidRPr="009D5C20">
              <w:t>4806293,22</w:t>
            </w:r>
          </w:p>
        </w:tc>
      </w:tr>
      <w:tr w:rsidR="009D5C20" w:rsidRPr="009D5C20" w14:paraId="0304B9B8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B5" w14:textId="77777777" w:rsidR="009D5C20" w:rsidRPr="009D5C20" w:rsidRDefault="009D5C20" w:rsidP="009D5C20">
            <w:pPr>
              <w:jc w:val="center"/>
            </w:pPr>
            <w:r w:rsidRPr="009D5C20">
              <w:t>20</w:t>
            </w:r>
          </w:p>
        </w:tc>
        <w:tc>
          <w:tcPr>
            <w:tcW w:w="2694" w:type="dxa"/>
            <w:noWrap/>
            <w:hideMark/>
          </w:tcPr>
          <w:p w14:paraId="0304B9B6" w14:textId="77777777" w:rsidR="009D5C20" w:rsidRPr="009D5C20" w:rsidRDefault="009D5C20" w:rsidP="009D5C20">
            <w:pPr>
              <w:jc w:val="center"/>
            </w:pPr>
            <w:r w:rsidRPr="009D5C20">
              <w:t>483806,83</w:t>
            </w:r>
          </w:p>
        </w:tc>
        <w:tc>
          <w:tcPr>
            <w:tcW w:w="2409" w:type="dxa"/>
            <w:noWrap/>
            <w:hideMark/>
          </w:tcPr>
          <w:p w14:paraId="0304B9B7" w14:textId="77777777" w:rsidR="009D5C20" w:rsidRPr="009D5C20" w:rsidRDefault="009D5C20" w:rsidP="009D5C20">
            <w:pPr>
              <w:jc w:val="center"/>
            </w:pPr>
            <w:r w:rsidRPr="009D5C20">
              <w:t>4806299,75</w:t>
            </w:r>
          </w:p>
        </w:tc>
      </w:tr>
      <w:tr w:rsidR="009D5C20" w:rsidRPr="009D5C20" w14:paraId="0304B9BC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B9" w14:textId="77777777" w:rsidR="009D5C20" w:rsidRPr="009D5C20" w:rsidRDefault="009D5C20" w:rsidP="009D5C20">
            <w:pPr>
              <w:jc w:val="center"/>
            </w:pPr>
            <w:r w:rsidRPr="009D5C20">
              <w:t>21</w:t>
            </w:r>
          </w:p>
        </w:tc>
        <w:tc>
          <w:tcPr>
            <w:tcW w:w="2694" w:type="dxa"/>
            <w:noWrap/>
            <w:hideMark/>
          </w:tcPr>
          <w:p w14:paraId="0304B9BA" w14:textId="77777777" w:rsidR="009D5C20" w:rsidRPr="009D5C20" w:rsidRDefault="009D5C20" w:rsidP="009D5C20">
            <w:pPr>
              <w:jc w:val="center"/>
            </w:pPr>
            <w:r w:rsidRPr="009D5C20">
              <w:t>483808,59</w:t>
            </w:r>
          </w:p>
        </w:tc>
        <w:tc>
          <w:tcPr>
            <w:tcW w:w="2409" w:type="dxa"/>
            <w:noWrap/>
            <w:hideMark/>
          </w:tcPr>
          <w:p w14:paraId="0304B9BB" w14:textId="77777777" w:rsidR="009D5C20" w:rsidRPr="009D5C20" w:rsidRDefault="009D5C20" w:rsidP="009D5C20">
            <w:pPr>
              <w:jc w:val="center"/>
            </w:pPr>
            <w:r w:rsidRPr="009D5C20">
              <w:t>4806303,85</w:t>
            </w:r>
          </w:p>
        </w:tc>
      </w:tr>
      <w:tr w:rsidR="009D5C20" w:rsidRPr="009D5C20" w14:paraId="0304B9C0" w14:textId="77777777" w:rsidTr="009D5C20">
        <w:trPr>
          <w:trHeight w:val="330"/>
        </w:trPr>
        <w:tc>
          <w:tcPr>
            <w:tcW w:w="879" w:type="dxa"/>
            <w:noWrap/>
            <w:hideMark/>
          </w:tcPr>
          <w:p w14:paraId="0304B9BD" w14:textId="77777777" w:rsidR="009D5C20" w:rsidRPr="009D5C20" w:rsidRDefault="009D5C20" w:rsidP="009D5C20">
            <w:pPr>
              <w:jc w:val="center"/>
            </w:pPr>
            <w:r w:rsidRPr="009D5C20">
              <w:t>22</w:t>
            </w:r>
          </w:p>
        </w:tc>
        <w:tc>
          <w:tcPr>
            <w:tcW w:w="2694" w:type="dxa"/>
            <w:noWrap/>
            <w:hideMark/>
          </w:tcPr>
          <w:p w14:paraId="0304B9BE" w14:textId="77777777" w:rsidR="009D5C20" w:rsidRPr="009D5C20" w:rsidRDefault="009D5C20" w:rsidP="009D5C20">
            <w:pPr>
              <w:jc w:val="center"/>
            </w:pPr>
            <w:r w:rsidRPr="009D5C20">
              <w:t>483810,53</w:t>
            </w:r>
          </w:p>
        </w:tc>
        <w:tc>
          <w:tcPr>
            <w:tcW w:w="2409" w:type="dxa"/>
            <w:noWrap/>
            <w:hideMark/>
          </w:tcPr>
          <w:p w14:paraId="0304B9BF" w14:textId="77777777" w:rsidR="009D5C20" w:rsidRPr="009D5C20" w:rsidRDefault="009D5C20" w:rsidP="009D5C20">
            <w:pPr>
              <w:jc w:val="center"/>
            </w:pPr>
            <w:r w:rsidRPr="009D5C20">
              <w:t>4806308,36</w:t>
            </w:r>
          </w:p>
        </w:tc>
      </w:tr>
      <w:tr w:rsidR="00BB3481" w:rsidRPr="009D5C20" w14:paraId="0304B9C2" w14:textId="77777777" w:rsidTr="009D5C20">
        <w:trPr>
          <w:trHeight w:val="300"/>
        </w:trPr>
        <w:tc>
          <w:tcPr>
            <w:tcW w:w="5982" w:type="dxa"/>
            <w:gridSpan w:val="3"/>
            <w:tcBorders>
              <w:left w:val="nil"/>
              <w:right w:val="nil"/>
            </w:tcBorders>
            <w:noWrap/>
          </w:tcPr>
          <w:p w14:paraId="0304B9C1" w14:textId="77777777" w:rsidR="00BB3481" w:rsidRPr="009D5C20" w:rsidRDefault="00BB3481" w:rsidP="00BB3481">
            <w:pPr>
              <w:jc w:val="center"/>
            </w:pPr>
          </w:p>
        </w:tc>
      </w:tr>
      <w:tr w:rsidR="00BB3481" w:rsidRPr="009D5C20" w14:paraId="0304B9C4" w14:textId="77777777" w:rsidTr="009D5C20">
        <w:trPr>
          <w:trHeight w:val="606"/>
        </w:trPr>
        <w:tc>
          <w:tcPr>
            <w:tcW w:w="5982" w:type="dxa"/>
            <w:gridSpan w:val="3"/>
            <w:noWrap/>
            <w:vAlign w:val="center"/>
          </w:tcPr>
          <w:p w14:paraId="0304B9C3" w14:textId="77777777" w:rsidR="00BB3481" w:rsidRPr="009D5C20" w:rsidRDefault="00BB3481" w:rsidP="004C5B29">
            <w:pPr>
              <w:jc w:val="center"/>
            </w:pPr>
            <w:r w:rsidRPr="009D5C20">
              <w:rPr>
                <w:rFonts w:eastAsiaTheme="minorHAnsi"/>
                <w:lang w:eastAsia="en-US"/>
              </w:rPr>
              <w:t xml:space="preserve">Koordinate morskog </w:t>
            </w:r>
            <w:r w:rsidR="004B5871">
              <w:rPr>
                <w:rFonts w:eastAsiaTheme="minorHAnsi"/>
                <w:lang w:eastAsia="en-US"/>
              </w:rPr>
              <w:t>ak</w:t>
            </w:r>
            <w:r w:rsidR="004C5B29">
              <w:rPr>
                <w:rFonts w:eastAsiaTheme="minorHAnsi"/>
                <w:lang w:eastAsia="en-US"/>
              </w:rPr>
              <w:t>vatorija</w:t>
            </w:r>
          </w:p>
        </w:tc>
      </w:tr>
      <w:tr w:rsidR="00BB3481" w:rsidRPr="009D5C20" w14:paraId="0304B9C9" w14:textId="77777777" w:rsidTr="009D5C20">
        <w:trPr>
          <w:trHeight w:val="300"/>
        </w:trPr>
        <w:tc>
          <w:tcPr>
            <w:tcW w:w="879" w:type="dxa"/>
            <w:noWrap/>
            <w:vAlign w:val="center"/>
          </w:tcPr>
          <w:p w14:paraId="0304B9C5" w14:textId="77777777" w:rsidR="00BB3481" w:rsidRPr="009D5C20" w:rsidRDefault="00BB3481" w:rsidP="00BB3481">
            <w:pPr>
              <w:jc w:val="center"/>
            </w:pPr>
            <w:r w:rsidRPr="009D5C20">
              <w:t xml:space="preserve">Broj </w:t>
            </w:r>
          </w:p>
          <w:p w14:paraId="0304B9C6" w14:textId="77777777" w:rsidR="00BB3481" w:rsidRPr="009D5C20" w:rsidRDefault="00BB3481" w:rsidP="00BB3481">
            <w:pPr>
              <w:jc w:val="center"/>
            </w:pPr>
            <w:r w:rsidRPr="009D5C20">
              <w:t>točke</w:t>
            </w:r>
          </w:p>
        </w:tc>
        <w:tc>
          <w:tcPr>
            <w:tcW w:w="2694" w:type="dxa"/>
            <w:noWrap/>
            <w:vAlign w:val="center"/>
          </w:tcPr>
          <w:p w14:paraId="0304B9C7" w14:textId="77777777" w:rsidR="00BB3481" w:rsidRPr="009D5C20" w:rsidRDefault="00BB3481" w:rsidP="00BB3481">
            <w:pPr>
              <w:jc w:val="center"/>
            </w:pPr>
            <w:r w:rsidRPr="009D5C20">
              <w:t>E</w:t>
            </w:r>
          </w:p>
        </w:tc>
        <w:tc>
          <w:tcPr>
            <w:tcW w:w="2409" w:type="dxa"/>
            <w:noWrap/>
            <w:vAlign w:val="center"/>
          </w:tcPr>
          <w:p w14:paraId="0304B9C8" w14:textId="77777777" w:rsidR="00BB3481" w:rsidRPr="009D5C20" w:rsidRDefault="00BB3481" w:rsidP="00BB3481">
            <w:pPr>
              <w:jc w:val="center"/>
            </w:pPr>
            <w:r w:rsidRPr="009D5C20">
              <w:t>N</w:t>
            </w:r>
          </w:p>
        </w:tc>
      </w:tr>
      <w:tr w:rsidR="009D5C20" w:rsidRPr="009D5C20" w14:paraId="0304B9CD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CA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A</w:t>
            </w:r>
          </w:p>
        </w:tc>
        <w:tc>
          <w:tcPr>
            <w:tcW w:w="2694" w:type="dxa"/>
            <w:noWrap/>
            <w:hideMark/>
          </w:tcPr>
          <w:p w14:paraId="0304B9CB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483833,28</w:t>
            </w:r>
          </w:p>
        </w:tc>
        <w:tc>
          <w:tcPr>
            <w:tcW w:w="2409" w:type="dxa"/>
            <w:noWrap/>
            <w:hideMark/>
          </w:tcPr>
          <w:p w14:paraId="0304B9CC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4806269,50</w:t>
            </w:r>
          </w:p>
        </w:tc>
      </w:tr>
      <w:tr w:rsidR="009D5C20" w:rsidRPr="009D5C20" w14:paraId="0304B9D1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CE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B</w:t>
            </w:r>
          </w:p>
        </w:tc>
        <w:tc>
          <w:tcPr>
            <w:tcW w:w="2694" w:type="dxa"/>
            <w:noWrap/>
            <w:hideMark/>
          </w:tcPr>
          <w:p w14:paraId="0304B9CF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483798,45</w:t>
            </w:r>
          </w:p>
        </w:tc>
        <w:tc>
          <w:tcPr>
            <w:tcW w:w="2409" w:type="dxa"/>
            <w:noWrap/>
            <w:hideMark/>
          </w:tcPr>
          <w:p w14:paraId="0304B9D0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4806253,51</w:t>
            </w:r>
          </w:p>
        </w:tc>
      </w:tr>
      <w:tr w:rsidR="009D5C20" w:rsidRPr="009D5C20" w14:paraId="0304B9D5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D2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13</w:t>
            </w:r>
          </w:p>
        </w:tc>
        <w:tc>
          <w:tcPr>
            <w:tcW w:w="2694" w:type="dxa"/>
            <w:noWrap/>
            <w:hideMark/>
          </w:tcPr>
          <w:p w14:paraId="0304B9D3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483794,01</w:t>
            </w:r>
          </w:p>
        </w:tc>
        <w:tc>
          <w:tcPr>
            <w:tcW w:w="2409" w:type="dxa"/>
            <w:noWrap/>
            <w:hideMark/>
          </w:tcPr>
          <w:p w14:paraId="0304B9D4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4806262,40</w:t>
            </w:r>
          </w:p>
        </w:tc>
      </w:tr>
      <w:tr w:rsidR="009D5C20" w:rsidRPr="009D5C20" w14:paraId="0304B9D9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D6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12</w:t>
            </w:r>
          </w:p>
        </w:tc>
        <w:tc>
          <w:tcPr>
            <w:tcW w:w="2694" w:type="dxa"/>
            <w:noWrap/>
            <w:hideMark/>
          </w:tcPr>
          <w:p w14:paraId="0304B9D7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483803,08</w:t>
            </w:r>
          </w:p>
        </w:tc>
        <w:tc>
          <w:tcPr>
            <w:tcW w:w="2409" w:type="dxa"/>
            <w:noWrap/>
            <w:hideMark/>
          </w:tcPr>
          <w:p w14:paraId="0304B9D8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4806266,57</w:t>
            </w:r>
          </w:p>
        </w:tc>
      </w:tr>
      <w:tr w:rsidR="009D5C20" w:rsidRPr="009D5C20" w14:paraId="0304B9DD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DA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11</w:t>
            </w:r>
          </w:p>
        </w:tc>
        <w:tc>
          <w:tcPr>
            <w:tcW w:w="2694" w:type="dxa"/>
            <w:noWrap/>
            <w:hideMark/>
          </w:tcPr>
          <w:p w14:paraId="0304B9DB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483816,23</w:t>
            </w:r>
          </w:p>
        </w:tc>
        <w:tc>
          <w:tcPr>
            <w:tcW w:w="2409" w:type="dxa"/>
            <w:noWrap/>
            <w:hideMark/>
          </w:tcPr>
          <w:p w14:paraId="0304B9DC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4806272,59</w:t>
            </w:r>
          </w:p>
        </w:tc>
      </w:tr>
      <w:tr w:rsidR="009D5C20" w:rsidRPr="009D5C20" w14:paraId="0304B9E1" w14:textId="77777777" w:rsidTr="009D5C20">
        <w:trPr>
          <w:trHeight w:val="255"/>
        </w:trPr>
        <w:tc>
          <w:tcPr>
            <w:tcW w:w="879" w:type="dxa"/>
            <w:noWrap/>
            <w:hideMark/>
          </w:tcPr>
          <w:p w14:paraId="0304B9DE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0304B9DF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483829,23</w:t>
            </w:r>
          </w:p>
        </w:tc>
        <w:tc>
          <w:tcPr>
            <w:tcW w:w="2409" w:type="dxa"/>
            <w:noWrap/>
            <w:hideMark/>
          </w:tcPr>
          <w:p w14:paraId="0304B9E0" w14:textId="77777777" w:rsidR="009D5C20" w:rsidRPr="009D5C20" w:rsidRDefault="009D5C20" w:rsidP="009D5C20">
            <w:pPr>
              <w:jc w:val="center"/>
              <w:rPr>
                <w:szCs w:val="20"/>
              </w:rPr>
            </w:pPr>
            <w:r w:rsidRPr="009D5C20">
              <w:rPr>
                <w:szCs w:val="20"/>
              </w:rPr>
              <w:t>4806278,48</w:t>
            </w:r>
          </w:p>
        </w:tc>
      </w:tr>
    </w:tbl>
    <w:p w14:paraId="0304B9E2" w14:textId="77777777" w:rsidR="00BB3481" w:rsidRPr="00BB3481" w:rsidRDefault="00BB3481" w:rsidP="00BB3481">
      <w:pPr>
        <w:autoSpaceDE w:val="0"/>
        <w:autoSpaceDN w:val="0"/>
        <w:adjustRightInd w:val="0"/>
        <w:rPr>
          <w:b/>
        </w:rPr>
      </w:pPr>
    </w:p>
    <w:p w14:paraId="0304B9E3" w14:textId="77777777" w:rsidR="009C0215" w:rsidRDefault="009C0215" w:rsidP="00C4579C">
      <w:pPr>
        <w:autoSpaceDE w:val="0"/>
        <w:autoSpaceDN w:val="0"/>
        <w:adjustRightInd w:val="0"/>
        <w:jc w:val="center"/>
        <w:rPr>
          <w:b/>
        </w:rPr>
      </w:pPr>
    </w:p>
    <w:p w14:paraId="0304B9E4" w14:textId="77777777" w:rsidR="00C4579C" w:rsidRDefault="00C4579C" w:rsidP="00C457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III.</w:t>
      </w:r>
    </w:p>
    <w:p w14:paraId="0304B9E5" w14:textId="77777777" w:rsidR="00C4579C" w:rsidRDefault="00C4579C" w:rsidP="00C4579C">
      <w:pPr>
        <w:autoSpaceDE w:val="0"/>
        <w:autoSpaceDN w:val="0"/>
        <w:adjustRightInd w:val="0"/>
        <w:jc w:val="center"/>
        <w:rPr>
          <w:b/>
        </w:rPr>
      </w:pPr>
    </w:p>
    <w:p w14:paraId="0304B9E6" w14:textId="77777777" w:rsidR="00C4579C" w:rsidRPr="006416B7" w:rsidRDefault="00C4579C" w:rsidP="00C4579C">
      <w:pPr>
        <w:autoSpaceDE w:val="0"/>
        <w:autoSpaceDN w:val="0"/>
        <w:adjustRightInd w:val="0"/>
        <w:jc w:val="both"/>
      </w:pPr>
      <w:r>
        <w:t xml:space="preserve">Ukupna površina pomorskog dobra koje se daje u koncesiju iznosi </w:t>
      </w:r>
      <w:r w:rsidR="004C5B29">
        <w:t>16.</w:t>
      </w:r>
      <w:r w:rsidR="009D5C20">
        <w:t>31</w:t>
      </w:r>
      <w:r w:rsidR="004C5B29">
        <w:t>8</w:t>
      </w:r>
      <w:r>
        <w:t xml:space="preserve"> m</w:t>
      </w:r>
      <w:r w:rsidRPr="006416B7">
        <w:rPr>
          <w:vertAlign w:val="superscript"/>
        </w:rPr>
        <w:t>2</w:t>
      </w:r>
      <w:r>
        <w:t xml:space="preserve">, </w:t>
      </w:r>
      <w:r w:rsidR="00027437">
        <w:t>od čega površina</w:t>
      </w:r>
      <w:r w:rsidR="004C5B29">
        <w:t xml:space="preserve"> Benzinske postaje Bol iznosi 1.</w:t>
      </w:r>
      <w:r w:rsidR="00027437">
        <w:t>712 m</w:t>
      </w:r>
      <w:r w:rsidR="00027437" w:rsidRPr="00C830B6">
        <w:rPr>
          <w:vertAlign w:val="superscript"/>
        </w:rPr>
        <w:t>2</w:t>
      </w:r>
      <w:r w:rsidR="00027437">
        <w:t>, Benzi</w:t>
      </w:r>
      <w:r w:rsidR="004C5B29">
        <w:t>nske postaje Crkivenica obala 1.</w:t>
      </w:r>
      <w:r w:rsidR="00027437">
        <w:t>717 m</w:t>
      </w:r>
      <w:r w:rsidR="00027437" w:rsidRPr="00C830B6">
        <w:rPr>
          <w:vertAlign w:val="superscript"/>
        </w:rPr>
        <w:t>2</w:t>
      </w:r>
      <w:r w:rsidR="00027437">
        <w:t>, Benzinske postaje Dubrovnik Orsan 999 m</w:t>
      </w:r>
      <w:r w:rsidR="00027437" w:rsidRPr="00C830B6">
        <w:rPr>
          <w:vertAlign w:val="superscript"/>
        </w:rPr>
        <w:t>2</w:t>
      </w:r>
      <w:r w:rsidR="00027437">
        <w:t>, Benz</w:t>
      </w:r>
      <w:r w:rsidR="004C5B29">
        <w:t>inske postaje Korčula Dominče 7.</w:t>
      </w:r>
      <w:r w:rsidR="00027437">
        <w:t>319 m</w:t>
      </w:r>
      <w:r w:rsidR="00027437" w:rsidRPr="00C830B6">
        <w:rPr>
          <w:vertAlign w:val="superscript"/>
        </w:rPr>
        <w:t>2</w:t>
      </w:r>
      <w:r w:rsidR="00027437">
        <w:t>, Benzinske postaje Uble otok Lastovo 1</w:t>
      </w:r>
      <w:r w:rsidR="00756FFB">
        <w:t>.</w:t>
      </w:r>
      <w:r w:rsidR="00027437">
        <w:t>043 m</w:t>
      </w:r>
      <w:r w:rsidR="00027437" w:rsidRPr="00C830B6">
        <w:rPr>
          <w:vertAlign w:val="superscript"/>
        </w:rPr>
        <w:t>2</w:t>
      </w:r>
      <w:r w:rsidR="00027437">
        <w:t>, Benzin</w:t>
      </w:r>
      <w:r w:rsidR="00756FFB">
        <w:t>ske postaje Mali Lošinj obala 2.</w:t>
      </w:r>
      <w:r w:rsidR="00027437">
        <w:t>253 m</w:t>
      </w:r>
      <w:r w:rsidR="00027437" w:rsidRPr="00C830B6">
        <w:rPr>
          <w:vertAlign w:val="superscript"/>
        </w:rPr>
        <w:t>2</w:t>
      </w:r>
      <w:r w:rsidR="00027437">
        <w:t xml:space="preserve"> i Benzinske postaje Rogač Šolata 1</w:t>
      </w:r>
      <w:r w:rsidR="00756FFB">
        <w:t>.</w:t>
      </w:r>
      <w:r w:rsidR="00027437">
        <w:t>275 m</w:t>
      </w:r>
      <w:r w:rsidR="00027437" w:rsidRPr="00C830B6">
        <w:rPr>
          <w:vertAlign w:val="superscript"/>
        </w:rPr>
        <w:t>2</w:t>
      </w:r>
      <w:r w:rsidR="00027437">
        <w:t xml:space="preserve">, </w:t>
      </w:r>
      <w:r w:rsidRPr="00CF23C4">
        <w:t xml:space="preserve">a sve kako </w:t>
      </w:r>
      <w:r>
        <w:t>je prikazano na grafičk</w:t>
      </w:r>
      <w:r w:rsidR="00027437">
        <w:t>im</w:t>
      </w:r>
      <w:r>
        <w:t xml:space="preserve"> </w:t>
      </w:r>
      <w:r w:rsidR="00C830B6">
        <w:t>prikazima</w:t>
      </w:r>
      <w:r>
        <w:t xml:space="preserve"> koj</w:t>
      </w:r>
      <w:r w:rsidR="00027437">
        <w:t>i</w:t>
      </w:r>
      <w:r w:rsidR="00DB17FB">
        <w:t xml:space="preserve"> </w:t>
      </w:r>
      <w:r>
        <w:t>čin</w:t>
      </w:r>
      <w:r w:rsidR="004D3CC4">
        <w:t>e</w:t>
      </w:r>
      <w:r w:rsidRPr="00CF23C4">
        <w:t xml:space="preserve"> Prilog </w:t>
      </w:r>
      <w:r w:rsidR="00DB17FB">
        <w:t>1</w:t>
      </w:r>
      <w:r>
        <w:t xml:space="preserve">. </w:t>
      </w:r>
      <w:r w:rsidRPr="00CF23C4">
        <w:t>ove Odluke i ne objavljuj</w:t>
      </w:r>
      <w:r>
        <w:t>u</w:t>
      </w:r>
      <w:r w:rsidRPr="00CF23C4">
        <w:t xml:space="preserve"> se u „Narodnim novinama“.</w:t>
      </w:r>
    </w:p>
    <w:p w14:paraId="0304B9E7" w14:textId="77777777" w:rsidR="00C4579C" w:rsidRDefault="00C4579C" w:rsidP="00C4579C">
      <w:pPr>
        <w:autoSpaceDE w:val="0"/>
        <w:autoSpaceDN w:val="0"/>
        <w:adjustRightInd w:val="0"/>
        <w:jc w:val="center"/>
        <w:rPr>
          <w:b/>
        </w:rPr>
      </w:pPr>
    </w:p>
    <w:p w14:paraId="0304B9E8" w14:textId="77777777" w:rsidR="00612C65" w:rsidRDefault="00612C65" w:rsidP="00C4579C">
      <w:pPr>
        <w:autoSpaceDE w:val="0"/>
        <w:autoSpaceDN w:val="0"/>
        <w:adjustRightInd w:val="0"/>
        <w:jc w:val="center"/>
        <w:rPr>
          <w:b/>
        </w:rPr>
      </w:pPr>
    </w:p>
    <w:p w14:paraId="0304B9E9" w14:textId="77777777" w:rsidR="00C4579C" w:rsidRDefault="00C4579C" w:rsidP="00C457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IV.</w:t>
      </w:r>
    </w:p>
    <w:p w14:paraId="0304B9EA" w14:textId="77777777" w:rsidR="00C4579C" w:rsidRDefault="00C4579C" w:rsidP="00C4579C">
      <w:pPr>
        <w:autoSpaceDE w:val="0"/>
        <w:autoSpaceDN w:val="0"/>
        <w:adjustRightInd w:val="0"/>
        <w:jc w:val="center"/>
        <w:rPr>
          <w:b/>
        </w:rPr>
      </w:pPr>
    </w:p>
    <w:p w14:paraId="0304B9EB" w14:textId="77777777" w:rsidR="00C4579C" w:rsidRDefault="00C4579C" w:rsidP="00C4579C">
      <w:pPr>
        <w:autoSpaceDE w:val="0"/>
        <w:autoSpaceDN w:val="0"/>
        <w:adjustRightInd w:val="0"/>
        <w:jc w:val="both"/>
      </w:pPr>
      <w:r w:rsidRPr="00AD1511">
        <w:lastRenderedPageBreak/>
        <w:t xml:space="preserve">Davatelj koncesije daje na </w:t>
      </w:r>
      <w:r w:rsidR="00027437">
        <w:t>privremeno korištenje</w:t>
      </w:r>
      <w:r w:rsidRPr="00AD1511">
        <w:t xml:space="preserve"> pomorsko dobro navedeno u točki II. ove Odluke </w:t>
      </w:r>
      <w:r w:rsidR="00027437">
        <w:t>Koncesionaru</w:t>
      </w:r>
      <w:r w:rsidRPr="00AD1511">
        <w:t xml:space="preserve"> na </w:t>
      </w:r>
      <w:r w:rsidR="00027437">
        <w:t xml:space="preserve">ograničeno </w:t>
      </w:r>
      <w:r w:rsidRPr="00AD1511">
        <w:t>vremensko razdoblje</w:t>
      </w:r>
      <w:r w:rsidR="00FA041C">
        <w:t xml:space="preserve"> </w:t>
      </w:r>
      <w:r w:rsidR="004D3CC4">
        <w:t>od 5 godina računajući od</w:t>
      </w:r>
      <w:r w:rsidR="00FA041C">
        <w:t xml:space="preserve"> </w:t>
      </w:r>
      <w:r w:rsidR="00027437">
        <w:t xml:space="preserve">dana </w:t>
      </w:r>
      <w:r w:rsidR="00FA041C">
        <w:t xml:space="preserve">potpisa ugovora o koncesiji iz </w:t>
      </w:r>
      <w:r w:rsidR="00FA041C" w:rsidRPr="001D74EC">
        <w:rPr>
          <w:color w:val="000000" w:themeColor="text1"/>
        </w:rPr>
        <w:t xml:space="preserve">točke </w:t>
      </w:r>
      <w:r w:rsidR="001D74EC" w:rsidRPr="001D74EC">
        <w:rPr>
          <w:color w:val="000000" w:themeColor="text1"/>
        </w:rPr>
        <w:t>VII</w:t>
      </w:r>
      <w:r w:rsidR="00612C65" w:rsidRPr="001D74EC">
        <w:rPr>
          <w:color w:val="000000" w:themeColor="text1"/>
        </w:rPr>
        <w:t>.</w:t>
      </w:r>
      <w:r w:rsidR="00FA041C" w:rsidRPr="001D74EC">
        <w:rPr>
          <w:color w:val="000000" w:themeColor="text1"/>
        </w:rPr>
        <w:t xml:space="preserve"> </w:t>
      </w:r>
      <w:r w:rsidR="00FA041C">
        <w:t>ove Odluke</w:t>
      </w:r>
      <w:r w:rsidR="00027437">
        <w:t xml:space="preserve">. </w:t>
      </w:r>
    </w:p>
    <w:p w14:paraId="0304B9EC" w14:textId="77777777" w:rsidR="00C4579C" w:rsidRDefault="00C4579C" w:rsidP="00965BE2">
      <w:pPr>
        <w:autoSpaceDE w:val="0"/>
        <w:autoSpaceDN w:val="0"/>
        <w:adjustRightInd w:val="0"/>
        <w:rPr>
          <w:b/>
        </w:rPr>
      </w:pPr>
    </w:p>
    <w:p w14:paraId="0304B9ED" w14:textId="77777777" w:rsidR="00C4579C" w:rsidRDefault="00C4579C" w:rsidP="00C4579C">
      <w:pPr>
        <w:jc w:val="center"/>
        <w:rPr>
          <w:b/>
        </w:rPr>
      </w:pPr>
      <w:r w:rsidRPr="00B564F8">
        <w:rPr>
          <w:b/>
        </w:rPr>
        <w:t>V.</w:t>
      </w:r>
    </w:p>
    <w:p w14:paraId="0304B9EE" w14:textId="77777777" w:rsidR="00C4579C" w:rsidRPr="00B12F03" w:rsidRDefault="00C4579C" w:rsidP="00B12F03">
      <w:pPr>
        <w:autoSpaceDE w:val="0"/>
        <w:autoSpaceDN w:val="0"/>
        <w:adjustRightInd w:val="0"/>
        <w:jc w:val="both"/>
      </w:pPr>
    </w:p>
    <w:p w14:paraId="0304B9EF" w14:textId="77777777" w:rsidR="00027437" w:rsidRDefault="00C830B6" w:rsidP="00027437">
      <w:pPr>
        <w:jc w:val="both"/>
      </w:pPr>
      <w:r>
        <w:t>Koncesionar</w:t>
      </w:r>
      <w:r w:rsidR="00027437">
        <w:t xml:space="preserve"> se obvezuje da pomorsko dobro koje ovom Odlukom d</w:t>
      </w:r>
      <w:r>
        <w:t>obiva na gospodarsko korištenje</w:t>
      </w:r>
      <w:r w:rsidR="00027437">
        <w:t xml:space="preserve"> koristi isključivo za obavljanje djelatnosti opskrbe naftnim derivatima vozila i plovnih objekata, te za obavljan</w:t>
      </w:r>
      <w:r>
        <w:t xml:space="preserve">je drugih djelatnosti koje su </w:t>
      </w:r>
      <w:r w:rsidR="004D3CC4">
        <w:t xml:space="preserve">u </w:t>
      </w:r>
      <w:r w:rsidR="00027437">
        <w:t xml:space="preserve">vezi s obavljanjem osnovne djelatnosti </w:t>
      </w:r>
      <w:r>
        <w:t>za koju je koncesija</w:t>
      </w:r>
      <w:r w:rsidR="00027437">
        <w:t xml:space="preserve"> namijenjena.</w:t>
      </w:r>
    </w:p>
    <w:p w14:paraId="0304B9F0" w14:textId="77777777" w:rsidR="00027437" w:rsidRDefault="00027437" w:rsidP="00027437">
      <w:pPr>
        <w:jc w:val="both"/>
      </w:pPr>
    </w:p>
    <w:p w14:paraId="0304B9F1" w14:textId="77777777" w:rsidR="00027437" w:rsidRDefault="00C830B6" w:rsidP="00027437">
      <w:pPr>
        <w:jc w:val="both"/>
      </w:pPr>
      <w:r>
        <w:t>Koncesionar je dužan</w:t>
      </w:r>
      <w:r w:rsidR="00027437">
        <w:t xml:space="preserve"> gospodarski koristiti pomorsko dobro iz točke II. ove Odluke sukladno Zakonu o pomorskom dobru i morskim lukama te drugim zakonima i podzakonskim aktima iz područja sigurnosti plovidbe i zaštite okoliša, i to na način koji će osigurati zaštitu okoliša.</w:t>
      </w:r>
    </w:p>
    <w:p w14:paraId="0304B9F2" w14:textId="77777777" w:rsidR="00027437" w:rsidRDefault="00027437" w:rsidP="00027437">
      <w:pPr>
        <w:jc w:val="center"/>
      </w:pPr>
    </w:p>
    <w:p w14:paraId="0304B9F3" w14:textId="77777777" w:rsidR="00027437" w:rsidRDefault="00C830B6" w:rsidP="00C830B6">
      <w:pPr>
        <w:jc w:val="both"/>
      </w:pPr>
      <w:r>
        <w:t>Koncesionar</w:t>
      </w:r>
      <w:r w:rsidR="00027437">
        <w:t xml:space="preserve"> ne može prava stečena koncesijom, niti djelomično, niti u cijelosti prenositi na drugoga, bez izričitog odobrenja Davatelja koncesije.</w:t>
      </w:r>
    </w:p>
    <w:p w14:paraId="0304B9F4" w14:textId="77777777" w:rsidR="00027437" w:rsidRDefault="00027437" w:rsidP="00C4579C">
      <w:pPr>
        <w:jc w:val="center"/>
      </w:pPr>
    </w:p>
    <w:p w14:paraId="0304B9F5" w14:textId="77777777" w:rsidR="00C830B6" w:rsidRDefault="00C830B6" w:rsidP="00C830B6">
      <w:pPr>
        <w:jc w:val="center"/>
        <w:rPr>
          <w:b/>
        </w:rPr>
      </w:pPr>
      <w:r>
        <w:rPr>
          <w:b/>
        </w:rPr>
        <w:t>VI.</w:t>
      </w:r>
    </w:p>
    <w:p w14:paraId="0304B9F6" w14:textId="77777777" w:rsidR="00027437" w:rsidRDefault="00027437" w:rsidP="00C4579C">
      <w:pPr>
        <w:jc w:val="center"/>
      </w:pPr>
    </w:p>
    <w:p w14:paraId="0304B9F7" w14:textId="77777777" w:rsidR="00C830B6" w:rsidRDefault="00C830B6" w:rsidP="00C830B6">
      <w:pPr>
        <w:jc w:val="both"/>
      </w:pPr>
      <w:r>
        <w:t>Za gospodarsko koriš</w:t>
      </w:r>
      <w:r w:rsidR="00F42E1E">
        <w:t>tenje pomorskog dobra navedenog u točki II. ove Odluke</w:t>
      </w:r>
      <w:r>
        <w:t xml:space="preserve"> Koncesionar se obvezuje da će uredno plaćati Davatelju koncesije godišnju koncesijsku naknadu.</w:t>
      </w:r>
    </w:p>
    <w:p w14:paraId="0304B9F8" w14:textId="77777777" w:rsidR="00C830B6" w:rsidRDefault="00C830B6" w:rsidP="00C830B6">
      <w:pPr>
        <w:jc w:val="both"/>
      </w:pPr>
    </w:p>
    <w:p w14:paraId="0304B9F9" w14:textId="77777777" w:rsidR="00C830B6" w:rsidRDefault="00C830B6" w:rsidP="00C830B6">
      <w:pPr>
        <w:jc w:val="both"/>
      </w:pPr>
      <w:r>
        <w:t xml:space="preserve">Godišnja koncesijska naknada koju </w:t>
      </w:r>
      <w:r w:rsidR="0027280C">
        <w:t>Koncesionar</w:t>
      </w:r>
      <w:r>
        <w:t xml:space="preserve"> plaća za gospodarsko korištenje pomorskog dobra sastoji se od stalnog i promjenjivog dijela naknade, s tim da:</w:t>
      </w:r>
    </w:p>
    <w:p w14:paraId="0304B9FA" w14:textId="77777777" w:rsidR="00C830B6" w:rsidRDefault="00C830B6" w:rsidP="00C830B6">
      <w:pPr>
        <w:jc w:val="both"/>
      </w:pPr>
    </w:p>
    <w:p w14:paraId="0304B9FB" w14:textId="77777777" w:rsidR="00641A0E" w:rsidRDefault="00C830B6" w:rsidP="00641A0E">
      <w:pPr>
        <w:pStyle w:val="ListParagraph"/>
        <w:numPr>
          <w:ilvl w:val="0"/>
          <w:numId w:val="21"/>
        </w:numPr>
        <w:jc w:val="both"/>
      </w:pPr>
      <w:r>
        <w:t xml:space="preserve">stalni dio iznosi </w:t>
      </w:r>
      <w:r w:rsidR="00641A0E">
        <w:t>5</w:t>
      </w:r>
      <w:r w:rsidR="0027280C">
        <w:t xml:space="preserve"> eura</w:t>
      </w:r>
      <w:r>
        <w:t xml:space="preserve"> po m</w:t>
      </w:r>
      <w:r w:rsidRPr="00C830B6">
        <w:rPr>
          <w:vertAlign w:val="superscript"/>
        </w:rPr>
        <w:t>2</w:t>
      </w:r>
      <w:r>
        <w:t xml:space="preserve"> zauzete ukupne površine pomorskog dobra godišnje</w:t>
      </w:r>
    </w:p>
    <w:p w14:paraId="0304B9FC" w14:textId="77777777" w:rsidR="00641A0E" w:rsidRDefault="00641A0E" w:rsidP="00641A0E">
      <w:pPr>
        <w:pStyle w:val="ListParagraph"/>
        <w:jc w:val="both"/>
      </w:pPr>
    </w:p>
    <w:p w14:paraId="0304B9FD" w14:textId="77777777" w:rsidR="00C830B6" w:rsidRDefault="00C830B6" w:rsidP="00641A0E">
      <w:pPr>
        <w:pStyle w:val="ListParagraph"/>
        <w:numPr>
          <w:ilvl w:val="0"/>
          <w:numId w:val="21"/>
        </w:numPr>
        <w:jc w:val="both"/>
      </w:pPr>
      <w:r>
        <w:t>promjenjivi dio iznosi 4,5% prihoda ostvaren</w:t>
      </w:r>
      <w:r w:rsidR="00641A0E">
        <w:t>og na koncesioniranom području.</w:t>
      </w:r>
    </w:p>
    <w:p w14:paraId="0304B9FE" w14:textId="77777777" w:rsidR="00641A0E" w:rsidRDefault="00641A0E" w:rsidP="00641A0E">
      <w:pPr>
        <w:pStyle w:val="ListParagraph"/>
      </w:pPr>
    </w:p>
    <w:p w14:paraId="0304B9FF" w14:textId="77777777" w:rsidR="00641A0E" w:rsidRDefault="00641A0E" w:rsidP="00641A0E">
      <w:pPr>
        <w:pStyle w:val="ListParagraph"/>
      </w:pPr>
    </w:p>
    <w:p w14:paraId="0304BA00" w14:textId="77777777" w:rsidR="00C830B6" w:rsidRDefault="00C830B6" w:rsidP="00C830B6">
      <w:pPr>
        <w:jc w:val="both"/>
      </w:pPr>
      <w:r>
        <w:t>Navedena godišnja koncesijska naknada plaća se na sljedeći način:</w:t>
      </w:r>
    </w:p>
    <w:p w14:paraId="0304BA01" w14:textId="77777777" w:rsidR="00C830B6" w:rsidRDefault="00C830B6" w:rsidP="00C830B6">
      <w:pPr>
        <w:jc w:val="both"/>
      </w:pPr>
    </w:p>
    <w:p w14:paraId="0304BA02" w14:textId="77777777" w:rsidR="00C830B6" w:rsidRDefault="00C830B6" w:rsidP="00C830B6">
      <w:pPr>
        <w:pStyle w:val="ListParagraph"/>
        <w:numPr>
          <w:ilvl w:val="0"/>
          <w:numId w:val="24"/>
        </w:numPr>
        <w:jc w:val="both"/>
      </w:pPr>
      <w:r>
        <w:t>stalni dio naknade plaća se unaprijed za tekuću godinu, najkasnije do 1. ožujka:</w:t>
      </w:r>
    </w:p>
    <w:p w14:paraId="0304BA03" w14:textId="77777777" w:rsidR="00C830B6" w:rsidRDefault="00C830B6" w:rsidP="00C830B6">
      <w:pPr>
        <w:jc w:val="both"/>
      </w:pPr>
    </w:p>
    <w:p w14:paraId="0304BA04" w14:textId="77777777" w:rsidR="00C830B6" w:rsidRDefault="00C830B6" w:rsidP="00C830B6">
      <w:pPr>
        <w:pStyle w:val="ListParagraph"/>
        <w:numPr>
          <w:ilvl w:val="0"/>
          <w:numId w:val="19"/>
        </w:numPr>
        <w:ind w:left="993" w:hanging="284"/>
        <w:jc w:val="both"/>
      </w:pPr>
      <w:r>
        <w:t>za godinu u kojoj je dana koncesija i za godinu u kojoj koncesija istječe, naknada se plaća razmjerno mjesecima korištenja</w:t>
      </w:r>
    </w:p>
    <w:p w14:paraId="0304BA05" w14:textId="77777777" w:rsidR="00C830B6" w:rsidRDefault="00C830B6" w:rsidP="00C830B6">
      <w:pPr>
        <w:ind w:left="993" w:hanging="284"/>
        <w:jc w:val="both"/>
      </w:pPr>
    </w:p>
    <w:p w14:paraId="0304BA06" w14:textId="77777777" w:rsidR="00C830B6" w:rsidRDefault="00C830B6" w:rsidP="00C830B6">
      <w:pPr>
        <w:pStyle w:val="ListParagraph"/>
        <w:numPr>
          <w:ilvl w:val="0"/>
          <w:numId w:val="19"/>
        </w:numPr>
        <w:ind w:left="993" w:hanging="284"/>
        <w:jc w:val="both"/>
      </w:pPr>
      <w:r>
        <w:t>za početnu godinu koncesijskog razdoblja naknada se plaća u roku od 45 dana od dana sklapanja ugovora o koncesiji.</w:t>
      </w:r>
    </w:p>
    <w:p w14:paraId="0304BA07" w14:textId="77777777" w:rsidR="00C830B6" w:rsidRDefault="00C830B6" w:rsidP="00C830B6">
      <w:pPr>
        <w:jc w:val="both"/>
      </w:pPr>
    </w:p>
    <w:p w14:paraId="0304BA08" w14:textId="06CEE2CD" w:rsidR="00C830B6" w:rsidRDefault="00C830B6" w:rsidP="00C830B6">
      <w:pPr>
        <w:pStyle w:val="ListParagraph"/>
        <w:numPr>
          <w:ilvl w:val="0"/>
          <w:numId w:val="24"/>
        </w:numPr>
        <w:jc w:val="both"/>
      </w:pPr>
      <w:r>
        <w:t xml:space="preserve">promjenjivi dio naknade plaća se unatrag u jednom obroku, i to do 30. travnja tekuće godine za ostvareni ukupni godišnji prihod </w:t>
      </w:r>
      <w:r w:rsidR="00473FBF">
        <w:t>prethodne godine</w:t>
      </w:r>
      <w:bookmarkStart w:id="0" w:name="_GoBack"/>
      <w:bookmarkEnd w:id="0"/>
      <w:r>
        <w:t>.</w:t>
      </w:r>
    </w:p>
    <w:p w14:paraId="0304BA09" w14:textId="77777777" w:rsidR="00C830B6" w:rsidRDefault="00C830B6" w:rsidP="00C830B6">
      <w:pPr>
        <w:jc w:val="center"/>
      </w:pPr>
    </w:p>
    <w:p w14:paraId="0304BA0A" w14:textId="77777777" w:rsidR="00C830B6" w:rsidRDefault="00C830B6" w:rsidP="00C830B6">
      <w:pPr>
        <w:jc w:val="both"/>
      </w:pPr>
      <w:r>
        <w:t>Promjene naknade za koncesiju moguće su temeljem:</w:t>
      </w:r>
    </w:p>
    <w:p w14:paraId="0304BA0B" w14:textId="77777777" w:rsidR="00C830B6" w:rsidRDefault="00C830B6" w:rsidP="00C830B6">
      <w:pPr>
        <w:jc w:val="both"/>
      </w:pPr>
    </w:p>
    <w:p w14:paraId="0304BA0C" w14:textId="77777777" w:rsidR="00C830B6" w:rsidRDefault="00C830B6" w:rsidP="00C830B6">
      <w:pPr>
        <w:pStyle w:val="ListParagraph"/>
        <w:numPr>
          <w:ilvl w:val="0"/>
          <w:numId w:val="25"/>
        </w:numPr>
        <w:jc w:val="both"/>
      </w:pPr>
      <w:r>
        <w:t>indeksa potrošačkih cijena, odnosno</w:t>
      </w:r>
    </w:p>
    <w:p w14:paraId="0304BA0D" w14:textId="77777777" w:rsidR="00C830B6" w:rsidRDefault="00C830B6" w:rsidP="00C830B6">
      <w:pPr>
        <w:jc w:val="both"/>
      </w:pPr>
    </w:p>
    <w:p w14:paraId="0304BA0E" w14:textId="77777777" w:rsidR="00C830B6" w:rsidRDefault="00C830B6" w:rsidP="00C830B6">
      <w:pPr>
        <w:pStyle w:val="ListParagraph"/>
        <w:numPr>
          <w:ilvl w:val="0"/>
          <w:numId w:val="25"/>
        </w:numPr>
        <w:jc w:val="both"/>
      </w:pPr>
      <w:r>
        <w:t>izmjena posebnog propisa u dijelu kojim se uređuje visina i način plaćanja naknade za koncesiju</w:t>
      </w:r>
    </w:p>
    <w:p w14:paraId="0304BA0F" w14:textId="77777777" w:rsidR="00C830B6" w:rsidRDefault="00C830B6" w:rsidP="00C830B6">
      <w:pPr>
        <w:jc w:val="both"/>
      </w:pPr>
    </w:p>
    <w:p w14:paraId="0304BA10" w14:textId="77777777" w:rsidR="00C830B6" w:rsidRDefault="00C830B6" w:rsidP="00C830B6">
      <w:pPr>
        <w:jc w:val="both"/>
      </w:pPr>
    </w:p>
    <w:p w14:paraId="0304BA11" w14:textId="77777777" w:rsidR="00C830B6" w:rsidRDefault="00C830B6" w:rsidP="00C830B6">
      <w:pPr>
        <w:jc w:val="both"/>
      </w:pPr>
      <w:r>
        <w:t>Promjena naknade za koncesiju u skladu sa stavkom 4. ove točke utvrđuje se ugovorom o koncesiji i posebnim zakonima, a obavlja se ovisno o nastanku okolnosti i/ili periodično u za to određenim vremenskim razdobljima ovisno o promjena</w:t>
      </w:r>
      <w:r w:rsidR="004D3CC4">
        <w:t>ma</w:t>
      </w:r>
      <w:r>
        <w:t xml:space="preserve"> potrošačkih cijena.</w:t>
      </w:r>
    </w:p>
    <w:p w14:paraId="0304BA12" w14:textId="77777777" w:rsidR="00C830B6" w:rsidRDefault="00C830B6" w:rsidP="00C4579C">
      <w:pPr>
        <w:jc w:val="center"/>
      </w:pPr>
    </w:p>
    <w:p w14:paraId="0304BA13" w14:textId="77777777" w:rsidR="00C830B6" w:rsidRDefault="00C830B6" w:rsidP="00C830B6">
      <w:pPr>
        <w:jc w:val="center"/>
        <w:rPr>
          <w:b/>
        </w:rPr>
      </w:pPr>
      <w:r w:rsidRPr="008540C7">
        <w:rPr>
          <w:b/>
        </w:rPr>
        <w:t>VII.</w:t>
      </w:r>
    </w:p>
    <w:p w14:paraId="0304BA14" w14:textId="77777777" w:rsidR="004D3CC4" w:rsidRDefault="004D3CC4" w:rsidP="0027280C">
      <w:pPr>
        <w:spacing w:line="276" w:lineRule="auto"/>
        <w:jc w:val="both"/>
        <w:rPr>
          <w:rFonts w:eastAsia="Calibri"/>
        </w:rPr>
      </w:pPr>
    </w:p>
    <w:p w14:paraId="0304BA15" w14:textId="77777777" w:rsidR="004D3CC4" w:rsidRDefault="004D3CC4" w:rsidP="0027280C">
      <w:pPr>
        <w:spacing w:line="276" w:lineRule="auto"/>
        <w:jc w:val="both"/>
        <w:rPr>
          <w:rFonts w:eastAsia="Calibri"/>
        </w:rPr>
      </w:pPr>
      <w:r>
        <w:rPr>
          <w:rFonts w:ascii="Minion Pro Cond" w:hAnsi="Minion Pro Cond"/>
          <w:color w:val="231F20"/>
          <w:shd w:val="clear" w:color="auto" w:fill="FFFFFF"/>
        </w:rPr>
        <w:t>Na temelju ove Odluke ovlašćuje se ministar mora, prometa i infrastrukture da u roku od 90 dana od dana izvršnosti ove Odluke, sklopi ugovor o koncesiji pomorskog dobra iz točke II. ove Odluke, kojim će se detaljno urediti ovlaštenja Davatelja koncesije, te prava i obveze Koncesinara.</w:t>
      </w:r>
    </w:p>
    <w:p w14:paraId="0304BA16" w14:textId="77777777" w:rsidR="0027280C" w:rsidRDefault="0027280C" w:rsidP="0027280C">
      <w:pPr>
        <w:spacing w:line="276" w:lineRule="auto"/>
        <w:jc w:val="both"/>
        <w:rPr>
          <w:rFonts w:eastAsia="Calibri"/>
        </w:rPr>
      </w:pPr>
    </w:p>
    <w:p w14:paraId="0304BA17" w14:textId="77777777" w:rsidR="0027280C" w:rsidRDefault="0027280C" w:rsidP="0027280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Ugovor o koncesiji sklopit će se nakon što Koncesionar podmiri naknadu</w:t>
      </w:r>
      <w:r w:rsidR="004D3CC4" w:rsidRPr="004D3CC4">
        <w:rPr>
          <w:rFonts w:eastAsia="Calibri"/>
        </w:rPr>
        <w:t xml:space="preserve"> </w:t>
      </w:r>
      <w:r w:rsidR="004D3CC4">
        <w:rPr>
          <w:rFonts w:eastAsia="Calibri"/>
        </w:rPr>
        <w:t>s obilježjima naknade za koncesiju</w:t>
      </w:r>
      <w:r w:rsidR="004D3CC4" w:rsidRPr="004D3CC4">
        <w:t xml:space="preserve"> </w:t>
      </w:r>
      <w:r w:rsidR="004D3CC4">
        <w:t>računajući od 1. siječnja 2019. godine</w:t>
      </w:r>
      <w:r w:rsidR="004D3CC4">
        <w:rPr>
          <w:rFonts w:eastAsia="Calibri"/>
        </w:rPr>
        <w:t xml:space="preserve">, a </w:t>
      </w:r>
      <w:r>
        <w:rPr>
          <w:rFonts w:eastAsia="Calibri"/>
        </w:rPr>
        <w:t>k</w:t>
      </w:r>
      <w:r w:rsidR="004D3CC4">
        <w:rPr>
          <w:rFonts w:eastAsia="Calibri"/>
        </w:rPr>
        <w:t>oju će utvrditi nadležno tijelo</w:t>
      </w:r>
      <w:r w:rsidR="004D3CC4">
        <w:t>.</w:t>
      </w:r>
    </w:p>
    <w:p w14:paraId="0304BA18" w14:textId="77777777" w:rsidR="0027280C" w:rsidRPr="008C0304" w:rsidRDefault="0027280C" w:rsidP="0027280C">
      <w:pPr>
        <w:spacing w:line="276" w:lineRule="auto"/>
      </w:pPr>
    </w:p>
    <w:p w14:paraId="0304BA19" w14:textId="77777777" w:rsidR="0027280C" w:rsidRPr="008C0304" w:rsidRDefault="0027280C" w:rsidP="0027280C">
      <w:pPr>
        <w:spacing w:line="276" w:lineRule="auto"/>
        <w:jc w:val="both"/>
        <w:rPr>
          <w:rFonts w:eastAsia="Calibri"/>
        </w:rPr>
      </w:pPr>
      <w:r w:rsidRPr="008C0304">
        <w:rPr>
          <w:rFonts w:eastAsia="Calibri"/>
        </w:rPr>
        <w:t xml:space="preserve">Ako se u roku iz stavka 1. ove točke ne </w:t>
      </w:r>
      <w:r w:rsidR="00F42E1E">
        <w:rPr>
          <w:rFonts w:eastAsia="Calibri"/>
        </w:rPr>
        <w:t>sklopi ugovor o koncesiji, ova O</w:t>
      </w:r>
      <w:r w:rsidRPr="008C0304">
        <w:rPr>
          <w:rFonts w:eastAsia="Calibri"/>
        </w:rPr>
        <w:t xml:space="preserve">dluka </w:t>
      </w:r>
      <w:r>
        <w:rPr>
          <w:rFonts w:eastAsia="Calibri"/>
        </w:rPr>
        <w:t>se ukida</w:t>
      </w:r>
      <w:r w:rsidRPr="008C0304">
        <w:rPr>
          <w:rFonts w:eastAsia="Calibri"/>
        </w:rPr>
        <w:t>.</w:t>
      </w:r>
    </w:p>
    <w:p w14:paraId="0304BA1A" w14:textId="77777777" w:rsidR="0027280C" w:rsidRPr="008C0304" w:rsidRDefault="0027280C" w:rsidP="0027280C">
      <w:pPr>
        <w:spacing w:line="276" w:lineRule="auto"/>
        <w:jc w:val="center"/>
      </w:pPr>
    </w:p>
    <w:p w14:paraId="0304BA1B" w14:textId="77777777" w:rsidR="0027280C" w:rsidRPr="008C0304" w:rsidRDefault="0027280C" w:rsidP="0027280C">
      <w:pPr>
        <w:spacing w:line="276" w:lineRule="auto"/>
        <w:jc w:val="center"/>
        <w:rPr>
          <w:b/>
        </w:rPr>
      </w:pPr>
      <w:r>
        <w:rPr>
          <w:b/>
        </w:rPr>
        <w:t>VIII</w:t>
      </w:r>
      <w:r w:rsidRPr="008C0304">
        <w:rPr>
          <w:b/>
        </w:rPr>
        <w:t>.</w:t>
      </w:r>
    </w:p>
    <w:p w14:paraId="0304BA1C" w14:textId="77777777" w:rsidR="0027280C" w:rsidRPr="008C0304" w:rsidRDefault="0027280C" w:rsidP="0027280C">
      <w:pPr>
        <w:spacing w:line="276" w:lineRule="auto"/>
        <w:jc w:val="both"/>
        <w:rPr>
          <w:rFonts w:eastAsia="Calibri"/>
        </w:rPr>
      </w:pPr>
    </w:p>
    <w:p w14:paraId="0304BA1D" w14:textId="77777777" w:rsidR="001D74EC" w:rsidRDefault="001D74EC" w:rsidP="001D74EC">
      <w:pPr>
        <w:jc w:val="both"/>
      </w:pPr>
      <w:r>
        <w:t xml:space="preserve">Koncesionar je dužan </w:t>
      </w:r>
      <w:r w:rsidRPr="00B564F8">
        <w:t>prije sklapanja ugovora o koncesiji iz točke VII</w:t>
      </w:r>
      <w:r>
        <w:t xml:space="preserve">. ove Odluke </w:t>
      </w:r>
      <w:r w:rsidRPr="00B564F8">
        <w:t xml:space="preserve">Davatelju koncesije dostaviti </w:t>
      </w:r>
      <w:r>
        <w:t xml:space="preserve">ovjerene </w:t>
      </w:r>
      <w:r w:rsidRPr="00B564F8">
        <w:t xml:space="preserve">zadužnice u korist Republike Hrvatske – Ministarstva mora, prometa i infrastrukture na iznos od dvije godišnje </w:t>
      </w:r>
      <w:r w:rsidR="004D3CC4">
        <w:t xml:space="preserve">stalne </w:t>
      </w:r>
      <w:r w:rsidRPr="00B564F8">
        <w:t xml:space="preserve">naknade </w:t>
      </w:r>
      <w:r>
        <w:t>za koncesiju</w:t>
      </w:r>
      <w:r w:rsidRPr="00B564F8">
        <w:t xml:space="preserve">, u ukupnom iznosu </w:t>
      </w:r>
      <w:r w:rsidRPr="00770A9A">
        <w:t xml:space="preserve">od </w:t>
      </w:r>
      <w:r w:rsidR="00641A0E">
        <w:t>163.180</w:t>
      </w:r>
      <w:r w:rsidR="00756FFB">
        <w:t>,00</w:t>
      </w:r>
      <w:r w:rsidRPr="00F42E1E">
        <w:t xml:space="preserve"> eura</w:t>
      </w:r>
      <w:r w:rsidRPr="00B564F8">
        <w:t>, kao instrumente osiguranja naplate naknade za koncesiju, te za naknadu štete koja može nastati zbog neispunjenja obveza iz ugovora o koncesiji.</w:t>
      </w:r>
    </w:p>
    <w:p w14:paraId="0304BA1E" w14:textId="77777777" w:rsidR="001D74EC" w:rsidRDefault="001D74EC" w:rsidP="001D74EC">
      <w:pPr>
        <w:jc w:val="both"/>
      </w:pPr>
    </w:p>
    <w:p w14:paraId="0304BA1F" w14:textId="77777777" w:rsidR="001D74EC" w:rsidRPr="002B1581" w:rsidRDefault="001D74EC" w:rsidP="001D74EC">
      <w:pPr>
        <w:jc w:val="both"/>
        <w:textAlignment w:val="baseline"/>
      </w:pPr>
      <w:r w:rsidRPr="002B1581">
        <w:lastRenderedPageBreak/>
        <w:t xml:space="preserve">Ako </w:t>
      </w:r>
      <w:r>
        <w:t>Koncesionar</w:t>
      </w:r>
      <w:r w:rsidRPr="002B1581">
        <w:t xml:space="preserve"> ne </w:t>
      </w:r>
      <w:r>
        <w:t xml:space="preserve">dostavi </w:t>
      </w:r>
      <w:r w:rsidRPr="002B1581">
        <w:t xml:space="preserve">ovjerene zadužnice iz stavka </w:t>
      </w:r>
      <w:r>
        <w:t>1</w:t>
      </w:r>
      <w:r w:rsidRPr="002B1581">
        <w:t xml:space="preserve">. ove točke, neće se </w:t>
      </w:r>
      <w:r>
        <w:t>sklopiti u</w:t>
      </w:r>
      <w:r w:rsidRPr="002B1581">
        <w:t xml:space="preserve">govor o koncesiji iz točke </w:t>
      </w:r>
      <w:r w:rsidR="004D3CC4">
        <w:t>VII</w:t>
      </w:r>
      <w:r>
        <w:t xml:space="preserve">. </w:t>
      </w:r>
      <w:r w:rsidRPr="002B1581">
        <w:t xml:space="preserve">ove Odluke, te </w:t>
      </w:r>
      <w:r>
        <w:t>Koncesionar</w:t>
      </w:r>
      <w:r w:rsidRPr="002B1581">
        <w:t xml:space="preserve"> gubi </w:t>
      </w:r>
      <w:r>
        <w:t>sva prava utvrđena ovom Odlukom, a ova Odluka će se ukinuti.</w:t>
      </w:r>
    </w:p>
    <w:p w14:paraId="0304BA20" w14:textId="77777777" w:rsidR="00C4579C" w:rsidRPr="00B564F8" w:rsidRDefault="00C4579C" w:rsidP="00C4579C">
      <w:pPr>
        <w:jc w:val="both"/>
      </w:pPr>
    </w:p>
    <w:p w14:paraId="0304BA21" w14:textId="77777777" w:rsidR="00C4579C" w:rsidRPr="00B564F8" w:rsidRDefault="001D74EC" w:rsidP="00C4579C">
      <w:pPr>
        <w:jc w:val="center"/>
        <w:rPr>
          <w:b/>
        </w:rPr>
      </w:pPr>
      <w:r>
        <w:rPr>
          <w:b/>
        </w:rPr>
        <w:t>I</w:t>
      </w:r>
      <w:r w:rsidR="00C4579C" w:rsidRPr="00B564F8">
        <w:rPr>
          <w:b/>
        </w:rPr>
        <w:t>X.</w:t>
      </w:r>
    </w:p>
    <w:p w14:paraId="0304BA22" w14:textId="77777777" w:rsidR="00F42E1E" w:rsidRPr="00B33D45" w:rsidRDefault="00F42E1E" w:rsidP="00F42E1E">
      <w:pPr>
        <w:spacing w:after="120"/>
      </w:pPr>
    </w:p>
    <w:p w14:paraId="0304BA23" w14:textId="77777777" w:rsidR="00F42E1E" w:rsidRPr="00B33D45" w:rsidRDefault="00F42E1E" w:rsidP="00F42E1E">
      <w:pPr>
        <w:spacing w:after="120"/>
        <w:jc w:val="both"/>
      </w:pPr>
      <w:r w:rsidRPr="00B33D45">
        <w:t>Ova Odluka objavit će se u „Narodnim novinama“.</w:t>
      </w:r>
    </w:p>
    <w:p w14:paraId="0304BA24" w14:textId="77777777" w:rsidR="00C4579C" w:rsidRPr="00B564F8" w:rsidRDefault="00C4579C" w:rsidP="001D74EC"/>
    <w:p w14:paraId="0304BA25" w14:textId="77777777" w:rsidR="00C4579C" w:rsidRPr="00B564F8" w:rsidRDefault="00C4579C" w:rsidP="00C4579C">
      <w:pPr>
        <w:jc w:val="both"/>
      </w:pPr>
      <w:r w:rsidRPr="00B564F8">
        <w:t xml:space="preserve">Klasa: </w:t>
      </w:r>
    </w:p>
    <w:p w14:paraId="0304BA26" w14:textId="77777777" w:rsidR="00C4579C" w:rsidRPr="00B564F8" w:rsidRDefault="00C4579C" w:rsidP="00C4579C">
      <w:pPr>
        <w:jc w:val="both"/>
      </w:pPr>
      <w:r w:rsidRPr="00B564F8">
        <w:t xml:space="preserve">Urbroj: </w:t>
      </w:r>
    </w:p>
    <w:p w14:paraId="0304BA27" w14:textId="77777777" w:rsidR="00C4579C" w:rsidRPr="00B564F8" w:rsidRDefault="00C4579C" w:rsidP="001D74EC">
      <w:pPr>
        <w:jc w:val="both"/>
      </w:pPr>
      <w:r w:rsidRPr="00B564F8">
        <w:t>Zagreb,</w:t>
      </w:r>
      <w:r w:rsidR="001D74EC">
        <w:t xml:space="preserve"> </w:t>
      </w:r>
    </w:p>
    <w:p w14:paraId="0304BA28" w14:textId="77777777" w:rsidR="00C4579C" w:rsidRPr="00B564F8" w:rsidRDefault="00C4579C" w:rsidP="00C4579C">
      <w:pPr>
        <w:ind w:left="5529"/>
        <w:jc w:val="center"/>
      </w:pPr>
      <w:r w:rsidRPr="00B564F8">
        <w:t>Predsjednik</w:t>
      </w:r>
    </w:p>
    <w:p w14:paraId="0304BA29" w14:textId="77777777" w:rsidR="00C4579C" w:rsidRPr="00B564F8" w:rsidRDefault="00C4579C" w:rsidP="00C4579C">
      <w:pPr>
        <w:ind w:left="5529"/>
        <w:jc w:val="center"/>
      </w:pPr>
    </w:p>
    <w:p w14:paraId="0304BA2A" w14:textId="77777777" w:rsidR="00C4579C" w:rsidRDefault="00C4579C" w:rsidP="00180463">
      <w:pPr>
        <w:ind w:left="5529"/>
        <w:jc w:val="center"/>
      </w:pPr>
      <w:r>
        <w:t xml:space="preserve">mr. sc. </w:t>
      </w:r>
      <w:r w:rsidRPr="00B564F8">
        <w:t>Andrej Plenković</w:t>
      </w:r>
    </w:p>
    <w:p w14:paraId="0304BA2B" w14:textId="77777777" w:rsidR="005E3A41" w:rsidRDefault="005E3A41" w:rsidP="00C4579C">
      <w:pPr>
        <w:jc w:val="center"/>
        <w:rPr>
          <w:b/>
          <w:bCs/>
        </w:rPr>
      </w:pPr>
    </w:p>
    <w:p w14:paraId="0304BA2C" w14:textId="77777777" w:rsidR="005E3A41" w:rsidRDefault="005E3A41" w:rsidP="004D3CC4">
      <w:pPr>
        <w:rPr>
          <w:b/>
          <w:bCs/>
        </w:rPr>
      </w:pPr>
    </w:p>
    <w:p w14:paraId="0304BA2D" w14:textId="77777777" w:rsidR="00C4579C" w:rsidRPr="00053F60" w:rsidRDefault="00C4579C" w:rsidP="00C4579C">
      <w:pPr>
        <w:jc w:val="center"/>
        <w:rPr>
          <w:b/>
          <w:bCs/>
        </w:rPr>
      </w:pPr>
      <w:r w:rsidRPr="00053F60">
        <w:rPr>
          <w:b/>
          <w:bCs/>
        </w:rPr>
        <w:t>OBRAZLOŽENJE</w:t>
      </w:r>
    </w:p>
    <w:p w14:paraId="0304BA2E" w14:textId="77777777" w:rsidR="00C4579C" w:rsidRPr="00053F60" w:rsidRDefault="00C4579C" w:rsidP="005E3646">
      <w:pPr>
        <w:rPr>
          <w:bCs/>
        </w:rPr>
      </w:pPr>
    </w:p>
    <w:p w14:paraId="0304BA2F" w14:textId="77777777" w:rsidR="00C77B74" w:rsidRDefault="00C77B74" w:rsidP="00862BE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Sukladno članku 9. stavcima 1. i </w:t>
      </w:r>
      <w:r w:rsidRPr="00C77B74">
        <w:rPr>
          <w:color w:val="000000" w:themeColor="text1"/>
        </w:rPr>
        <w:t>3. Zakona o pomorskom dobru i morskim lukama („Narodne novine“, br. 83/23) Republik</w:t>
      </w:r>
      <w:r w:rsidR="00862BEC">
        <w:rPr>
          <w:color w:val="000000" w:themeColor="text1"/>
        </w:rPr>
        <w:t>a</w:t>
      </w:r>
      <w:r w:rsidRPr="00C77B74">
        <w:rPr>
          <w:color w:val="000000" w:themeColor="text1"/>
        </w:rPr>
        <w:t xml:space="preserve"> Hrvatsk</w:t>
      </w:r>
      <w:r w:rsidR="00862BEC">
        <w:rPr>
          <w:color w:val="000000" w:themeColor="text1"/>
        </w:rPr>
        <w:t>a</w:t>
      </w:r>
      <w:r w:rsidRPr="00C77B74">
        <w:rPr>
          <w:color w:val="000000" w:themeColor="text1"/>
        </w:rPr>
        <w:t xml:space="preserve"> nositelj </w:t>
      </w:r>
      <w:r>
        <w:rPr>
          <w:color w:val="000000" w:themeColor="text1"/>
        </w:rPr>
        <w:t xml:space="preserve">je </w:t>
      </w:r>
      <w:r w:rsidRPr="00C77B74">
        <w:rPr>
          <w:color w:val="000000" w:themeColor="text1"/>
        </w:rPr>
        <w:t>vlasti i upravljanja nad pomorskim dobrom</w:t>
      </w:r>
      <w:r>
        <w:rPr>
          <w:color w:val="000000" w:themeColor="text1"/>
        </w:rPr>
        <w:t xml:space="preserve"> </w:t>
      </w:r>
      <w:r w:rsidR="00862BEC" w:rsidRPr="00862BEC">
        <w:rPr>
          <w:color w:val="000000" w:themeColor="text1"/>
        </w:rPr>
        <w:t xml:space="preserve">te da Vlada Republike Hrvatske </w:t>
      </w:r>
      <w:r w:rsidR="00862BEC">
        <w:rPr>
          <w:color w:val="000000" w:themeColor="text1"/>
        </w:rPr>
        <w:t xml:space="preserve">izvršava </w:t>
      </w:r>
      <w:r w:rsidR="00862BEC" w:rsidRPr="00862BEC">
        <w:rPr>
          <w:color w:val="000000" w:themeColor="text1"/>
        </w:rPr>
        <w:t>ovlasti nad pomorskim dobrom u ime Republike Hrvatske</w:t>
      </w:r>
    </w:p>
    <w:p w14:paraId="0304BA30" w14:textId="77777777" w:rsidR="004465D6" w:rsidRDefault="00C4579C" w:rsidP="00C77B74">
      <w:pPr>
        <w:spacing w:after="240"/>
        <w:jc w:val="both"/>
        <w:rPr>
          <w:color w:val="000000" w:themeColor="text1"/>
        </w:rPr>
      </w:pPr>
      <w:r w:rsidRPr="0065392F">
        <w:rPr>
          <w:color w:val="000000" w:themeColor="text1"/>
        </w:rPr>
        <w:t xml:space="preserve">Sukladno članku </w:t>
      </w:r>
      <w:r w:rsidR="001D74EC">
        <w:rPr>
          <w:color w:val="000000" w:themeColor="text1"/>
        </w:rPr>
        <w:t>53</w:t>
      </w:r>
      <w:r w:rsidR="004465D6">
        <w:rPr>
          <w:color w:val="000000" w:themeColor="text1"/>
        </w:rPr>
        <w:t>. stavku 1</w:t>
      </w:r>
      <w:r w:rsidR="002172CA">
        <w:rPr>
          <w:color w:val="000000" w:themeColor="text1"/>
        </w:rPr>
        <w:t>.</w:t>
      </w:r>
      <w:r w:rsidR="004465D6">
        <w:rPr>
          <w:color w:val="000000" w:themeColor="text1"/>
        </w:rPr>
        <w:t xml:space="preserve"> točki 1</w:t>
      </w:r>
      <w:r w:rsidRPr="0065392F">
        <w:rPr>
          <w:color w:val="000000" w:themeColor="text1"/>
        </w:rPr>
        <w:t xml:space="preserve">. Zakona o pomorskom dobru i morskim lukama („Narodne novine“, br. </w:t>
      </w:r>
      <w:r w:rsidR="001D74EC">
        <w:rPr>
          <w:color w:val="000000" w:themeColor="text1"/>
        </w:rPr>
        <w:t>83/23</w:t>
      </w:r>
      <w:r w:rsidRPr="0065392F">
        <w:rPr>
          <w:color w:val="000000" w:themeColor="text1"/>
        </w:rPr>
        <w:t xml:space="preserve">) </w:t>
      </w:r>
      <w:r w:rsidR="004465D6" w:rsidRPr="004465D6">
        <w:rPr>
          <w:color w:val="000000" w:themeColor="text1"/>
        </w:rPr>
        <w:t>Vlada Republike Hrvatske uvijek može odlukom dati koncesiju</w:t>
      </w:r>
      <w:r w:rsidR="004465D6">
        <w:rPr>
          <w:color w:val="000000" w:themeColor="text1"/>
        </w:rPr>
        <w:t xml:space="preserve"> a</w:t>
      </w:r>
      <w:r w:rsidR="004465D6" w:rsidRPr="004465D6">
        <w:rPr>
          <w:color w:val="000000" w:themeColor="text1"/>
        </w:rPr>
        <w:t>ko je određeni projekt od interesa za Republiku Hrvatsku ili radi zaštite pomorskog dobra (prirod</w:t>
      </w:r>
      <w:r w:rsidR="004465D6">
        <w:rPr>
          <w:color w:val="000000" w:themeColor="text1"/>
        </w:rPr>
        <w:t>e, ekosustava, krajolika i sl.).</w:t>
      </w:r>
    </w:p>
    <w:p w14:paraId="0304BA31" w14:textId="77777777" w:rsidR="00862BEC" w:rsidRDefault="00862BEC" w:rsidP="00862BE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Prema </w:t>
      </w:r>
      <w:r w:rsidRPr="00862BEC">
        <w:rPr>
          <w:color w:val="000000" w:themeColor="text1"/>
        </w:rPr>
        <w:t>člank</w:t>
      </w:r>
      <w:r>
        <w:rPr>
          <w:color w:val="000000" w:themeColor="text1"/>
        </w:rPr>
        <w:t>u</w:t>
      </w:r>
      <w:r w:rsidRPr="00862BEC">
        <w:rPr>
          <w:color w:val="000000" w:themeColor="text1"/>
        </w:rPr>
        <w:t xml:space="preserve"> 4. stavk</w:t>
      </w:r>
      <w:r>
        <w:rPr>
          <w:color w:val="000000" w:themeColor="text1"/>
        </w:rPr>
        <w:t>u</w:t>
      </w:r>
      <w:r w:rsidRPr="00862BEC">
        <w:rPr>
          <w:color w:val="000000" w:themeColor="text1"/>
        </w:rPr>
        <w:t xml:space="preserve"> 2. i člank</w:t>
      </w:r>
      <w:r>
        <w:rPr>
          <w:color w:val="000000" w:themeColor="text1"/>
        </w:rPr>
        <w:t>u</w:t>
      </w:r>
      <w:r w:rsidRPr="00862BEC">
        <w:rPr>
          <w:color w:val="000000" w:themeColor="text1"/>
        </w:rPr>
        <w:t xml:space="preserve"> 15. stavk</w:t>
      </w:r>
      <w:r>
        <w:rPr>
          <w:color w:val="000000" w:themeColor="text1"/>
        </w:rPr>
        <w:t>u</w:t>
      </w:r>
      <w:r w:rsidRPr="00862BEC">
        <w:rPr>
          <w:color w:val="000000" w:themeColor="text1"/>
        </w:rPr>
        <w:t xml:space="preserve"> 3. točk</w:t>
      </w:r>
      <w:r>
        <w:rPr>
          <w:color w:val="000000" w:themeColor="text1"/>
        </w:rPr>
        <w:t xml:space="preserve">i 8. </w:t>
      </w:r>
      <w:r w:rsidRPr="00862BEC">
        <w:rPr>
          <w:color w:val="000000" w:themeColor="text1"/>
        </w:rPr>
        <w:t>Zakona o e</w:t>
      </w:r>
      <w:r>
        <w:rPr>
          <w:color w:val="000000" w:themeColor="text1"/>
        </w:rPr>
        <w:t>nergiji („Narodne novine", br.</w:t>
      </w:r>
      <w:r w:rsidRPr="00862BEC">
        <w:rPr>
          <w:color w:val="000000" w:themeColor="text1"/>
        </w:rPr>
        <w:t xml:space="preserve"> 120/12, 14/14, 95/15, 10</w:t>
      </w:r>
      <w:r>
        <w:rPr>
          <w:color w:val="000000" w:themeColor="text1"/>
        </w:rPr>
        <w:t xml:space="preserve">2/15 i 68/18) </w:t>
      </w:r>
      <w:r w:rsidRPr="00862BEC">
        <w:rPr>
          <w:color w:val="000000" w:themeColor="text1"/>
        </w:rPr>
        <w:t xml:space="preserve">pod obavljanjem energetskih djelatnosti smatra </w:t>
      </w:r>
      <w:r>
        <w:rPr>
          <w:color w:val="000000" w:themeColor="text1"/>
        </w:rPr>
        <w:t xml:space="preserve">se trgovina naftnim derivatima na </w:t>
      </w:r>
      <w:r w:rsidRPr="00862BEC">
        <w:rPr>
          <w:color w:val="000000" w:themeColor="text1"/>
        </w:rPr>
        <w:t>malo, a samo obavljanje energetskih djelatnosti je od interesa za Republiku Hrvatsku.</w:t>
      </w:r>
    </w:p>
    <w:p w14:paraId="0304BA32" w14:textId="77777777" w:rsidR="00AC49B2" w:rsidRDefault="004465D6" w:rsidP="009434D7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Trgovačko društvo INA - </w:t>
      </w:r>
      <w:r w:rsidRPr="004465D6">
        <w:rPr>
          <w:color w:val="000000" w:themeColor="text1"/>
        </w:rPr>
        <w:t>Industrija nafte d.d., izgradila je i upravlja maloprodajnim mjestim</w:t>
      </w:r>
      <w:r>
        <w:rPr>
          <w:color w:val="000000" w:themeColor="text1"/>
        </w:rPr>
        <w:t xml:space="preserve">a za prihvat plovnih objekata </w:t>
      </w:r>
      <w:r w:rsidRPr="004465D6">
        <w:rPr>
          <w:color w:val="000000" w:themeColor="text1"/>
        </w:rPr>
        <w:t>u svrhu opskrbe plovila gori</w:t>
      </w:r>
      <w:r w:rsidR="00756FFB">
        <w:rPr>
          <w:color w:val="000000" w:themeColor="text1"/>
        </w:rPr>
        <w:t>vom duž h</w:t>
      </w:r>
      <w:r>
        <w:rPr>
          <w:color w:val="000000" w:themeColor="text1"/>
        </w:rPr>
        <w:t xml:space="preserve">rvatske obale i otoka. </w:t>
      </w:r>
      <w:r w:rsidRPr="004465D6">
        <w:rPr>
          <w:color w:val="000000" w:themeColor="text1"/>
        </w:rPr>
        <w:t xml:space="preserve">Određeni broj </w:t>
      </w:r>
      <w:r>
        <w:rPr>
          <w:color w:val="000000" w:themeColor="text1"/>
        </w:rPr>
        <w:t xml:space="preserve">benzinskih postaja na </w:t>
      </w:r>
      <w:r w:rsidR="009434D7">
        <w:rPr>
          <w:color w:val="000000" w:themeColor="text1"/>
        </w:rPr>
        <w:t>pomorskom dobru</w:t>
      </w:r>
      <w:r>
        <w:rPr>
          <w:color w:val="000000" w:themeColor="text1"/>
        </w:rPr>
        <w:t xml:space="preserve"> još</w:t>
      </w:r>
      <w:r w:rsidRPr="004465D6">
        <w:rPr>
          <w:color w:val="000000" w:themeColor="text1"/>
        </w:rPr>
        <w:t xml:space="preserve"> je u ne</w:t>
      </w:r>
      <w:r>
        <w:rPr>
          <w:color w:val="000000" w:themeColor="text1"/>
        </w:rPr>
        <w:t xml:space="preserve">definiranom statusu poslovanja, odnosno </w:t>
      </w:r>
      <w:r w:rsidRPr="004465D6">
        <w:rPr>
          <w:color w:val="000000" w:themeColor="text1"/>
        </w:rPr>
        <w:t xml:space="preserve">bez važećeg koncesijskog ugovora. </w:t>
      </w:r>
    </w:p>
    <w:p w14:paraId="0304BA33" w14:textId="77777777" w:rsidR="00AC49B2" w:rsidRDefault="00AC49B2" w:rsidP="009434D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04BA34" w14:textId="77777777" w:rsidR="004465D6" w:rsidRDefault="004465D6" w:rsidP="009434D7">
      <w:pPr>
        <w:autoSpaceDE w:val="0"/>
        <w:autoSpaceDN w:val="0"/>
        <w:adjustRightInd w:val="0"/>
        <w:jc w:val="both"/>
      </w:pPr>
      <w:r w:rsidRPr="004465D6">
        <w:rPr>
          <w:color w:val="000000" w:themeColor="text1"/>
        </w:rPr>
        <w:t xml:space="preserve">Obzirom da </w:t>
      </w:r>
      <w:r w:rsidR="002172CA">
        <w:rPr>
          <w:color w:val="000000" w:themeColor="text1"/>
        </w:rPr>
        <w:t xml:space="preserve">trgovačko društvo </w:t>
      </w:r>
      <w:r w:rsidRPr="004465D6">
        <w:rPr>
          <w:color w:val="000000" w:themeColor="text1"/>
        </w:rPr>
        <w:t>INA, d.d. nema pravnu osnovu za obavljanje djelatnosti</w:t>
      </w:r>
      <w:r>
        <w:rPr>
          <w:color w:val="000000" w:themeColor="text1"/>
        </w:rPr>
        <w:t xml:space="preserve">, a benzinske postaje </w:t>
      </w:r>
      <w:r w:rsidRPr="004465D6">
        <w:rPr>
          <w:color w:val="000000" w:themeColor="text1"/>
        </w:rPr>
        <w:t>se uglavnom nalaze na o</w:t>
      </w:r>
      <w:r>
        <w:rPr>
          <w:color w:val="000000" w:themeColor="text1"/>
        </w:rPr>
        <w:t xml:space="preserve">tocima i gdje nema alternativne </w:t>
      </w:r>
      <w:r w:rsidRPr="004465D6">
        <w:rPr>
          <w:color w:val="000000" w:themeColor="text1"/>
        </w:rPr>
        <w:t>m</w:t>
      </w:r>
      <w:r w:rsidR="002F2F7C">
        <w:rPr>
          <w:color w:val="000000" w:themeColor="text1"/>
        </w:rPr>
        <w:t xml:space="preserve">ogućnosti snabdijevanja gorivom, </w:t>
      </w:r>
      <w:r w:rsidR="009434D7">
        <w:rPr>
          <w:color w:val="000000" w:themeColor="text1"/>
        </w:rPr>
        <w:t xml:space="preserve">ovom Odlukom </w:t>
      </w:r>
      <w:r w:rsidR="009434D7" w:rsidRPr="00B564F8">
        <w:t>Vlada Republike Hrvatske</w:t>
      </w:r>
      <w:r w:rsidR="009434D7" w:rsidRPr="009434D7">
        <w:t xml:space="preserve"> </w:t>
      </w:r>
      <w:r w:rsidR="009434D7" w:rsidRPr="00B564F8">
        <w:t xml:space="preserve">daje </w:t>
      </w:r>
      <w:r w:rsidR="009434D7">
        <w:t>koncesiju trgovačkom društvu INA d.d.</w:t>
      </w:r>
      <w:r w:rsidR="009434D7">
        <w:rPr>
          <w:color w:val="000000" w:themeColor="text1"/>
        </w:rPr>
        <w:t xml:space="preserve"> u</w:t>
      </w:r>
      <w:r w:rsidR="009434D7">
        <w:t xml:space="preserve"> svrhu zaštite interesa</w:t>
      </w:r>
      <w:r w:rsidR="002172CA">
        <w:t xml:space="preserve"> i sigurnosti infrastrukture za </w:t>
      </w:r>
      <w:r w:rsidR="009434D7">
        <w:t xml:space="preserve">opskrbu </w:t>
      </w:r>
      <w:r w:rsidR="00756FFB">
        <w:t xml:space="preserve">gorivom </w:t>
      </w:r>
      <w:r w:rsidR="009434D7">
        <w:t>Republike Hrvatske za gospodarsko korištenje postojećih benzinskih postaja na pomorskom dobru</w:t>
      </w:r>
      <w:r w:rsidR="00756FFB">
        <w:t xml:space="preserve"> i to za benzinske postaje</w:t>
      </w:r>
      <w:r w:rsidR="009434D7">
        <w:t xml:space="preserve">: Bol, Crikvenica </w:t>
      </w:r>
      <w:r w:rsidR="009434D7">
        <w:lastRenderedPageBreak/>
        <w:t xml:space="preserve">obala, Dubrovnik Orsan, Korčula Dominče, Uble otok Lastovo, Mali Lošinj obala, Rogač Šolta. </w:t>
      </w:r>
    </w:p>
    <w:p w14:paraId="0304BA35" w14:textId="77777777" w:rsidR="009434D7" w:rsidRDefault="009434D7" w:rsidP="009434D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04BA36" w14:textId="77777777" w:rsidR="00F61127" w:rsidRDefault="00AC49B2" w:rsidP="00AC49B2">
      <w:pPr>
        <w:spacing w:after="240"/>
        <w:jc w:val="both"/>
        <w:rPr>
          <w:color w:val="000000" w:themeColor="text1"/>
        </w:rPr>
      </w:pPr>
      <w:r w:rsidRPr="006F7A58">
        <w:rPr>
          <w:rFonts w:eastAsia="Calibri"/>
          <w:szCs w:val="22"/>
        </w:rPr>
        <w:t>Naime, riječ je o građevinama izgrađenim u razdoblju od</w:t>
      </w:r>
      <w:r>
        <w:rPr>
          <w:rFonts w:eastAsia="Calibri"/>
          <w:szCs w:val="22"/>
        </w:rPr>
        <w:t xml:space="preserve"> 60-tih do 80-tih godina 20.</w:t>
      </w:r>
      <w:r w:rsidRPr="006F7A58">
        <w:rPr>
          <w:rFonts w:eastAsia="Calibri"/>
          <w:szCs w:val="22"/>
        </w:rPr>
        <w:t xml:space="preserve"> stoljeća, sukladno tadašnjoj legislativi te ne postoje svi prostorni podaci potrebni za donošenje akata kojima bi se reguliralo njihovo korištenje u skladu s odredbama Zakona o pomorskom dobru i morskim lukama („Narodne novine”, br. 83/23) i Zakona o koncesijama („Narodne novine“, br. 69/17, 107/20). </w:t>
      </w:r>
      <w:r w:rsidRPr="009434D7">
        <w:rPr>
          <w:color w:val="000000" w:themeColor="text1"/>
        </w:rPr>
        <w:t xml:space="preserve">Benzinske </w:t>
      </w:r>
      <w:r>
        <w:rPr>
          <w:color w:val="000000" w:themeColor="text1"/>
        </w:rPr>
        <w:t>postaje</w:t>
      </w:r>
      <w:r w:rsidRPr="009434D7">
        <w:rPr>
          <w:color w:val="000000" w:themeColor="text1"/>
        </w:rPr>
        <w:t xml:space="preserve"> izgrađene na pomorskom dobru služe prvenstveno za opskrbu plovila gorivom, stoga za sigurno i djelotvorno funkcioniranje trebaju imati pristup s mora, te kao takve predstavljaju lučka područja, odnosno luke posebne namjene koje o</w:t>
      </w:r>
      <w:r w:rsidR="00F61127">
        <w:rPr>
          <w:color w:val="000000" w:themeColor="text1"/>
        </w:rPr>
        <w:t>buhvaćaju dio kopna i dio mora.</w:t>
      </w:r>
    </w:p>
    <w:p w14:paraId="0304BA37" w14:textId="77777777" w:rsidR="00AC49B2" w:rsidRDefault="00AC49B2" w:rsidP="00AC49B2">
      <w:pPr>
        <w:spacing w:after="240"/>
        <w:jc w:val="both"/>
        <w:rPr>
          <w:rFonts w:eastAsia="Calibri"/>
          <w:szCs w:val="22"/>
        </w:rPr>
      </w:pPr>
      <w:r w:rsidRPr="006F7A58">
        <w:rPr>
          <w:rFonts w:eastAsia="Calibri"/>
          <w:szCs w:val="22"/>
        </w:rPr>
        <w:t>Stoga je Ministarstvo mora, promet</w:t>
      </w:r>
      <w:r w:rsidR="00756FFB">
        <w:rPr>
          <w:rFonts w:eastAsia="Calibri"/>
          <w:szCs w:val="22"/>
        </w:rPr>
        <w:t xml:space="preserve">a i infrastrukture ovlastilo </w:t>
      </w:r>
      <w:r w:rsidR="002172CA">
        <w:rPr>
          <w:rFonts w:eastAsia="Calibri"/>
          <w:szCs w:val="22"/>
        </w:rPr>
        <w:t xml:space="preserve">trgovačko </w:t>
      </w:r>
      <w:r w:rsidRPr="006F7A58">
        <w:rPr>
          <w:rFonts w:eastAsia="Calibri"/>
          <w:szCs w:val="22"/>
        </w:rPr>
        <w:t xml:space="preserve">društvo INA d.d. da u ime Vlade Republike Hrvatske, kao </w:t>
      </w:r>
      <w:r w:rsidR="002172CA">
        <w:rPr>
          <w:rFonts w:eastAsia="Calibri"/>
          <w:szCs w:val="22"/>
        </w:rPr>
        <w:t>D</w:t>
      </w:r>
      <w:r w:rsidRPr="006F7A58">
        <w:rPr>
          <w:rFonts w:eastAsia="Calibri"/>
          <w:szCs w:val="22"/>
        </w:rPr>
        <w:t xml:space="preserve">avatelja koncesije, ishodi Rješenja o utvrđivanju građevne čestice za </w:t>
      </w:r>
      <w:r>
        <w:rPr>
          <w:rFonts w:eastAsia="Calibri"/>
          <w:szCs w:val="22"/>
        </w:rPr>
        <w:t>navedene benzinske postaje</w:t>
      </w:r>
      <w:r>
        <w:rPr>
          <w:color w:val="000000" w:themeColor="text1"/>
        </w:rPr>
        <w:t xml:space="preserve">, a Ministarstvo prostornoga uređenja, graditeljstva i državne imovine izdalo je </w:t>
      </w:r>
      <w:r>
        <w:rPr>
          <w:rFonts w:eastAsia="Calibri"/>
          <w:szCs w:val="22"/>
        </w:rPr>
        <w:t>rješenja o utvrđivanju</w:t>
      </w:r>
      <w:r w:rsidRPr="006F7A58">
        <w:rPr>
          <w:rFonts w:eastAsia="Calibri"/>
          <w:szCs w:val="22"/>
        </w:rPr>
        <w:t xml:space="preserve"> građevne čestice tako da oblikom i veličinom omoguća</w:t>
      </w:r>
      <w:r>
        <w:rPr>
          <w:rFonts w:eastAsia="Calibri"/>
          <w:szCs w:val="22"/>
        </w:rPr>
        <w:t>vaju redovitu uporabu građevine</w:t>
      </w:r>
      <w:r w:rsidRPr="006F7A58">
        <w:rPr>
          <w:rFonts w:eastAsia="Calibri"/>
          <w:szCs w:val="22"/>
        </w:rPr>
        <w:t xml:space="preserve"> na kopnu i moru.</w:t>
      </w:r>
    </w:p>
    <w:p w14:paraId="0304BA38" w14:textId="77777777" w:rsidR="00AC49B2" w:rsidRPr="006F7A58" w:rsidRDefault="00AC49B2" w:rsidP="00AC49B2">
      <w:pPr>
        <w:spacing w:after="160" w:line="259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Na temelju </w:t>
      </w:r>
      <w:r w:rsidRPr="006F7A58">
        <w:rPr>
          <w:rFonts w:eastAsia="Calibri"/>
          <w:szCs w:val="22"/>
        </w:rPr>
        <w:t xml:space="preserve">takvih </w:t>
      </w:r>
      <w:r>
        <w:rPr>
          <w:rFonts w:eastAsia="Calibri"/>
          <w:szCs w:val="22"/>
        </w:rPr>
        <w:t>r</w:t>
      </w:r>
      <w:r w:rsidRPr="006F7A58">
        <w:rPr>
          <w:rFonts w:eastAsia="Calibri"/>
          <w:szCs w:val="22"/>
        </w:rPr>
        <w:t xml:space="preserve">ješenja </w:t>
      </w:r>
      <w:r>
        <w:rPr>
          <w:rFonts w:eastAsia="Calibri"/>
          <w:szCs w:val="22"/>
        </w:rPr>
        <w:t>u tijeku je postupak utvrđivanja</w:t>
      </w:r>
      <w:r w:rsidRPr="006F7A58">
        <w:rPr>
          <w:rFonts w:eastAsia="Calibri"/>
          <w:szCs w:val="22"/>
        </w:rPr>
        <w:t xml:space="preserve"> granic</w:t>
      </w:r>
      <w:r>
        <w:rPr>
          <w:rFonts w:eastAsia="Calibri"/>
          <w:szCs w:val="22"/>
        </w:rPr>
        <w:t>e</w:t>
      </w:r>
      <w:r w:rsidRPr="006F7A58">
        <w:rPr>
          <w:rFonts w:eastAsia="Calibri"/>
          <w:szCs w:val="22"/>
        </w:rPr>
        <w:t xml:space="preserve"> lučkog područja luke posebne namjene-benzinske postaje, uz obvezu upisa pomorskog dobra, a </w:t>
      </w:r>
      <w:r>
        <w:rPr>
          <w:rFonts w:eastAsia="Calibri"/>
          <w:szCs w:val="22"/>
        </w:rPr>
        <w:t xml:space="preserve">u cilju </w:t>
      </w:r>
      <w:r w:rsidRPr="006F7A58">
        <w:rPr>
          <w:rFonts w:eastAsia="Calibri"/>
          <w:szCs w:val="22"/>
        </w:rPr>
        <w:t>daljnjih postupaka provođenja javnog natječaja za dodje</w:t>
      </w:r>
      <w:r>
        <w:rPr>
          <w:rFonts w:eastAsia="Calibri"/>
          <w:szCs w:val="22"/>
        </w:rPr>
        <w:t xml:space="preserve">lu koncesije. </w:t>
      </w:r>
    </w:p>
    <w:p w14:paraId="0304BA39" w14:textId="77777777" w:rsidR="009434D7" w:rsidRPr="006F7A58" w:rsidRDefault="003A5B11" w:rsidP="002F2F7C">
      <w:pPr>
        <w:spacing w:after="160" w:line="259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U</w:t>
      </w:r>
      <w:r w:rsidR="009434D7" w:rsidRPr="006F7A58">
        <w:rPr>
          <w:rFonts w:eastAsia="Calibri"/>
          <w:szCs w:val="22"/>
        </w:rPr>
        <w:t xml:space="preserve"> cilju izbjegavanja daljnjeg korištenja </w:t>
      </w:r>
      <w:r w:rsidR="002F2F7C">
        <w:rPr>
          <w:rFonts w:eastAsia="Calibri"/>
          <w:szCs w:val="22"/>
        </w:rPr>
        <w:t xml:space="preserve">pomorskog dobra </w:t>
      </w:r>
      <w:r w:rsidR="009434D7" w:rsidRPr="006F7A58">
        <w:rPr>
          <w:rFonts w:eastAsia="Calibri"/>
          <w:szCs w:val="22"/>
        </w:rPr>
        <w:t>bez pravne osnove</w:t>
      </w:r>
      <w:r w:rsidR="002F2F7C" w:rsidRPr="002F2F7C">
        <w:t xml:space="preserve"> </w:t>
      </w:r>
      <w:r w:rsidR="002F2F7C">
        <w:t xml:space="preserve">i </w:t>
      </w:r>
      <w:r w:rsidR="002F2F7C" w:rsidRPr="002F2F7C">
        <w:rPr>
          <w:rFonts w:eastAsia="Calibri"/>
          <w:szCs w:val="22"/>
        </w:rPr>
        <w:t xml:space="preserve">zaštite interesa i sigurnosti infrastrukture za opskrbu </w:t>
      </w:r>
      <w:r w:rsidR="00756FFB">
        <w:rPr>
          <w:rFonts w:eastAsia="Calibri"/>
          <w:szCs w:val="22"/>
        </w:rPr>
        <w:t>gorivom</w:t>
      </w:r>
      <w:r w:rsidR="00F61127">
        <w:rPr>
          <w:color w:val="000000" w:themeColor="text1"/>
        </w:rPr>
        <w:t xml:space="preserve"> te </w:t>
      </w:r>
      <w:r w:rsidR="00F61127" w:rsidRPr="00E55CA2">
        <w:rPr>
          <w:color w:val="000000" w:themeColor="text1"/>
        </w:rPr>
        <w:t>zadovoljavanja potreb</w:t>
      </w:r>
      <w:r w:rsidR="00F61127">
        <w:rPr>
          <w:color w:val="000000" w:themeColor="text1"/>
        </w:rPr>
        <w:t>a</w:t>
      </w:r>
      <w:r w:rsidR="00F61127" w:rsidRPr="00E55CA2">
        <w:rPr>
          <w:color w:val="000000" w:themeColor="text1"/>
        </w:rPr>
        <w:t xml:space="preserve"> lokalnog stanovništva za </w:t>
      </w:r>
      <w:r w:rsidR="00F61127">
        <w:rPr>
          <w:color w:val="000000" w:themeColor="text1"/>
        </w:rPr>
        <w:t>sigurnu opskrbu</w:t>
      </w:r>
      <w:r w:rsidR="00F61127" w:rsidRPr="00E55CA2">
        <w:rPr>
          <w:color w:val="000000" w:themeColor="text1"/>
        </w:rPr>
        <w:t xml:space="preserve"> goriv</w:t>
      </w:r>
      <w:r w:rsidR="00F61127">
        <w:rPr>
          <w:color w:val="000000" w:themeColor="text1"/>
        </w:rPr>
        <w:t>om</w:t>
      </w:r>
      <w:r w:rsidR="00756FFB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ovom Odlukom daje se koncesija na ograničeno vremensko razdoblje od 5 godina. </w:t>
      </w:r>
    </w:p>
    <w:p w14:paraId="0304BA3A" w14:textId="77777777" w:rsidR="001B027C" w:rsidRDefault="007B318E" w:rsidP="001B027C">
      <w:pPr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Stalni dio koncesijske naknade</w:t>
      </w:r>
      <w:r w:rsidR="006A557F" w:rsidRPr="006A557F">
        <w:rPr>
          <w:rFonts w:eastAsia="Calibri"/>
          <w:color w:val="000000" w:themeColor="text1"/>
        </w:rPr>
        <w:t xml:space="preserve"> određen je u </w:t>
      </w:r>
      <w:r w:rsidR="00EA06A4">
        <w:rPr>
          <w:rFonts w:eastAsia="Calibri"/>
          <w:color w:val="000000" w:themeColor="text1"/>
        </w:rPr>
        <w:t xml:space="preserve">iznosu od </w:t>
      </w:r>
      <w:r w:rsidR="00641A0E">
        <w:rPr>
          <w:rFonts w:eastAsia="Calibri"/>
          <w:color w:val="000000" w:themeColor="text1"/>
        </w:rPr>
        <w:t>5</w:t>
      </w:r>
      <w:r w:rsidR="003A5B11">
        <w:rPr>
          <w:rFonts w:eastAsia="Calibri"/>
          <w:color w:val="000000" w:themeColor="text1"/>
        </w:rPr>
        <w:t xml:space="preserve"> eura</w:t>
      </w:r>
      <w:r w:rsidR="002172CA">
        <w:rPr>
          <w:rFonts w:eastAsia="Calibri"/>
          <w:color w:val="000000" w:themeColor="text1"/>
        </w:rPr>
        <w:t xml:space="preserve"> po </w:t>
      </w:r>
      <w:r w:rsidR="00EA06A4">
        <w:rPr>
          <w:rFonts w:eastAsia="Calibri"/>
          <w:color w:val="000000" w:themeColor="text1"/>
        </w:rPr>
        <w:t>m</w:t>
      </w:r>
      <w:r w:rsidR="00EA06A4" w:rsidRPr="002D1AE0">
        <w:rPr>
          <w:rFonts w:eastAsia="Calibri"/>
          <w:color w:val="000000" w:themeColor="text1"/>
          <w:vertAlign w:val="superscript"/>
        </w:rPr>
        <w:t>2</w:t>
      </w:r>
      <w:r w:rsidR="003A5B11">
        <w:rPr>
          <w:rFonts w:eastAsia="Calibri"/>
          <w:color w:val="000000" w:themeColor="text1"/>
        </w:rPr>
        <w:t xml:space="preserve"> </w:t>
      </w:r>
      <w:r w:rsidR="002172CA">
        <w:rPr>
          <w:rFonts w:eastAsia="Calibri"/>
          <w:color w:val="000000" w:themeColor="text1"/>
        </w:rPr>
        <w:t xml:space="preserve">zauzete površine </w:t>
      </w:r>
      <w:r w:rsidR="003A5B11">
        <w:rPr>
          <w:rFonts w:eastAsia="Calibri"/>
          <w:color w:val="000000" w:themeColor="text1"/>
        </w:rPr>
        <w:t xml:space="preserve">što za ukupnu površinu pomorskog dobra od </w:t>
      </w:r>
      <w:r w:rsidR="00756FFB">
        <w:rPr>
          <w:rFonts w:eastAsia="Calibri"/>
          <w:color w:val="000000" w:themeColor="text1"/>
        </w:rPr>
        <w:t>16.318</w:t>
      </w:r>
      <w:r w:rsidR="003A5B11" w:rsidRPr="003A5B11">
        <w:rPr>
          <w:rFonts w:eastAsia="Calibri"/>
          <w:color w:val="000000" w:themeColor="text1"/>
        </w:rPr>
        <w:t xml:space="preserve"> </w:t>
      </w:r>
      <w:r w:rsidR="003A5B11">
        <w:rPr>
          <w:rFonts w:eastAsia="Calibri"/>
          <w:color w:val="000000" w:themeColor="text1"/>
        </w:rPr>
        <w:t>m</w:t>
      </w:r>
      <w:r w:rsidR="003A5B11" w:rsidRPr="002172CA">
        <w:rPr>
          <w:rFonts w:eastAsia="Calibri"/>
          <w:color w:val="000000" w:themeColor="text1"/>
          <w:vertAlign w:val="superscript"/>
        </w:rPr>
        <w:t>2</w:t>
      </w:r>
      <w:r w:rsidR="003A5B11">
        <w:rPr>
          <w:rFonts w:eastAsia="Calibri"/>
          <w:color w:val="000000" w:themeColor="text1"/>
        </w:rPr>
        <w:t xml:space="preserve"> koje se daje </w:t>
      </w:r>
      <w:r w:rsidR="00641A0E">
        <w:rPr>
          <w:rFonts w:eastAsia="Calibri"/>
          <w:color w:val="000000" w:themeColor="text1"/>
        </w:rPr>
        <w:t xml:space="preserve">u </w:t>
      </w:r>
      <w:r w:rsidR="003A5B11">
        <w:rPr>
          <w:rFonts w:eastAsia="Calibri"/>
          <w:color w:val="000000" w:themeColor="text1"/>
        </w:rPr>
        <w:t xml:space="preserve">koncesiju iznosi </w:t>
      </w:r>
      <w:r w:rsidR="00641A0E">
        <w:rPr>
          <w:rFonts w:eastAsia="Calibri"/>
          <w:color w:val="000000" w:themeColor="text1"/>
        </w:rPr>
        <w:t>81.590,00</w:t>
      </w:r>
      <w:r w:rsidR="001B027C">
        <w:rPr>
          <w:rFonts w:eastAsia="Calibri"/>
          <w:color w:val="000000" w:themeColor="text1"/>
        </w:rPr>
        <w:t xml:space="preserve"> eura, </w:t>
      </w:r>
      <w:r w:rsidR="003A5B11">
        <w:rPr>
          <w:rFonts w:eastAsia="Calibri"/>
          <w:color w:val="000000" w:themeColor="text1"/>
        </w:rPr>
        <w:t xml:space="preserve">a promjenjivi dio </w:t>
      </w:r>
      <w:r w:rsidR="003A5B11" w:rsidRPr="003A5B11">
        <w:rPr>
          <w:rFonts w:eastAsia="Calibri"/>
          <w:color w:val="000000" w:themeColor="text1"/>
        </w:rPr>
        <w:t>iznosi 4,5% prihoda ostvaren</w:t>
      </w:r>
      <w:r w:rsidR="00641A0E">
        <w:rPr>
          <w:rFonts w:eastAsia="Calibri"/>
          <w:color w:val="000000" w:themeColor="text1"/>
        </w:rPr>
        <w:t>og na koncesioniranom području.</w:t>
      </w:r>
    </w:p>
    <w:p w14:paraId="0304BA3B" w14:textId="77777777" w:rsidR="00845141" w:rsidRDefault="00845141" w:rsidP="004D3CC4">
      <w:pPr>
        <w:spacing w:before="120" w:after="240"/>
        <w:jc w:val="both"/>
        <w:rPr>
          <w:rFonts w:eastAsia="Calibri"/>
          <w:color w:val="000000" w:themeColor="text1"/>
        </w:rPr>
      </w:pPr>
    </w:p>
    <w:p w14:paraId="0304BA3C" w14:textId="77777777" w:rsidR="004D3CC4" w:rsidRPr="004D3CC4" w:rsidRDefault="004D3CC4" w:rsidP="004D3CC4">
      <w:pPr>
        <w:spacing w:before="120" w:after="24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UPUTA O PRAVNOM LIJEKU</w:t>
      </w:r>
    </w:p>
    <w:p w14:paraId="0304BA3D" w14:textId="77777777" w:rsidR="004D3CC4" w:rsidRPr="00EA06A4" w:rsidRDefault="004D3CC4">
      <w:pPr>
        <w:spacing w:before="120" w:after="240"/>
        <w:jc w:val="both"/>
        <w:rPr>
          <w:rFonts w:eastAsia="Calibri"/>
          <w:color w:val="000000" w:themeColor="text1"/>
        </w:rPr>
      </w:pPr>
      <w:r>
        <w:rPr>
          <w:rFonts w:ascii="Minion Pro Cond" w:hAnsi="Minion Pro Cond"/>
          <w:color w:val="231F20"/>
          <w:shd w:val="clear" w:color="auto" w:fill="FFFFFF"/>
        </w:rPr>
        <w:t>Protiv ove Odluke žalba nije dopuštena, ali se može pokrenuti upravni spor podnošenjem tužbe Upravnom sudu u Zagrebu, u roku od 30 dana od dana primitka ove Odluke.</w:t>
      </w:r>
    </w:p>
    <w:sectPr w:rsidR="004D3CC4" w:rsidRPr="00EA06A4" w:rsidSect="00176523">
      <w:headerReference w:type="default" r:id="rId10"/>
      <w:footerReference w:type="default" r:id="rId11"/>
      <w:pgSz w:w="11906" w:h="16838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4BA42" w14:textId="77777777" w:rsidR="005535A9" w:rsidRDefault="005535A9" w:rsidP="005D2C09">
      <w:r>
        <w:separator/>
      </w:r>
    </w:p>
  </w:endnote>
  <w:endnote w:type="continuationSeparator" w:id="0">
    <w:p w14:paraId="0304BA43" w14:textId="77777777" w:rsidR="005535A9" w:rsidRDefault="005535A9" w:rsidP="005D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 Con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BA44" w14:textId="77777777" w:rsidR="00C77B74" w:rsidRPr="00CE78D1" w:rsidRDefault="00C77B74" w:rsidP="009C0215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BA47" w14:textId="77777777" w:rsidR="00C77B74" w:rsidRDefault="00C77B74">
    <w:pPr>
      <w:pStyle w:val="Footer"/>
      <w:jc w:val="center"/>
    </w:pPr>
  </w:p>
  <w:p w14:paraId="0304BA48" w14:textId="77777777" w:rsidR="00C77B74" w:rsidRDefault="00C77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4BA40" w14:textId="77777777" w:rsidR="005535A9" w:rsidRDefault="005535A9" w:rsidP="005D2C09">
      <w:r>
        <w:separator/>
      </w:r>
    </w:p>
  </w:footnote>
  <w:footnote w:type="continuationSeparator" w:id="0">
    <w:p w14:paraId="0304BA41" w14:textId="77777777" w:rsidR="005535A9" w:rsidRDefault="005535A9" w:rsidP="005D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BA45" w14:textId="77777777" w:rsidR="00C77B74" w:rsidRDefault="00C77B74">
    <w:pPr>
      <w:pStyle w:val="Zaglavlje1"/>
    </w:pPr>
  </w:p>
  <w:p w14:paraId="0304BA46" w14:textId="77777777" w:rsidR="00C77B74" w:rsidRDefault="00C77B74">
    <w:pPr>
      <w:pStyle w:val="Zaglavlj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C35"/>
    <w:multiLevelType w:val="hybridMultilevel"/>
    <w:tmpl w:val="FA229A50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2864"/>
    <w:multiLevelType w:val="hybridMultilevel"/>
    <w:tmpl w:val="F0A0D0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7223C"/>
    <w:multiLevelType w:val="hybridMultilevel"/>
    <w:tmpl w:val="AADE935A"/>
    <w:lvl w:ilvl="0" w:tplc="7CC4DF5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4A3A"/>
    <w:multiLevelType w:val="hybridMultilevel"/>
    <w:tmpl w:val="2F52E68C"/>
    <w:lvl w:ilvl="0" w:tplc="95D822AA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8838C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6872466"/>
    <w:multiLevelType w:val="hybridMultilevel"/>
    <w:tmpl w:val="5F58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500D3"/>
    <w:multiLevelType w:val="hybridMultilevel"/>
    <w:tmpl w:val="95823A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018AB"/>
    <w:multiLevelType w:val="hybridMultilevel"/>
    <w:tmpl w:val="3918B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B4440"/>
    <w:multiLevelType w:val="hybridMultilevel"/>
    <w:tmpl w:val="051C845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117862"/>
    <w:multiLevelType w:val="hybridMultilevel"/>
    <w:tmpl w:val="1E3EB04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2A338F"/>
    <w:multiLevelType w:val="hybridMultilevel"/>
    <w:tmpl w:val="D6E000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3E60"/>
    <w:multiLevelType w:val="hybridMultilevel"/>
    <w:tmpl w:val="73E80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D427F"/>
    <w:multiLevelType w:val="hybridMultilevel"/>
    <w:tmpl w:val="6D98E8D6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46E3E"/>
    <w:multiLevelType w:val="hybridMultilevel"/>
    <w:tmpl w:val="FA60E5C8"/>
    <w:lvl w:ilvl="0" w:tplc="4F3C0696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FF21E92"/>
    <w:multiLevelType w:val="hybridMultilevel"/>
    <w:tmpl w:val="205E1E00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82DCD"/>
    <w:multiLevelType w:val="hybridMultilevel"/>
    <w:tmpl w:val="942493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872"/>
    <w:multiLevelType w:val="hybridMultilevel"/>
    <w:tmpl w:val="8A765480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458E0"/>
    <w:multiLevelType w:val="hybridMultilevel"/>
    <w:tmpl w:val="BDBEC4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22AF1"/>
    <w:multiLevelType w:val="hybridMultilevel"/>
    <w:tmpl w:val="368E3C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13E41"/>
    <w:multiLevelType w:val="hybridMultilevel"/>
    <w:tmpl w:val="2E945DF0"/>
    <w:lvl w:ilvl="0" w:tplc="35B85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3AE7"/>
    <w:multiLevelType w:val="hybridMultilevel"/>
    <w:tmpl w:val="00DAF434"/>
    <w:lvl w:ilvl="0" w:tplc="36FE1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E36FB9"/>
    <w:multiLevelType w:val="hybridMultilevel"/>
    <w:tmpl w:val="ADEE00A6"/>
    <w:lvl w:ilvl="0" w:tplc="95D82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D6C29"/>
    <w:multiLevelType w:val="hybridMultilevel"/>
    <w:tmpl w:val="3B963238"/>
    <w:lvl w:ilvl="0" w:tplc="77D8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5E03"/>
    <w:multiLevelType w:val="hybridMultilevel"/>
    <w:tmpl w:val="873EEF32"/>
    <w:lvl w:ilvl="0" w:tplc="D9C4B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51AB1"/>
    <w:multiLevelType w:val="hybridMultilevel"/>
    <w:tmpl w:val="5C42CA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8403A"/>
    <w:multiLevelType w:val="hybridMultilevel"/>
    <w:tmpl w:val="55201D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2613C"/>
    <w:multiLevelType w:val="hybridMultilevel"/>
    <w:tmpl w:val="30466610"/>
    <w:lvl w:ilvl="0" w:tplc="7BB438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23"/>
  </w:num>
  <w:num w:numId="9">
    <w:abstractNumId w:val="3"/>
  </w:num>
  <w:num w:numId="10">
    <w:abstractNumId w:val="12"/>
  </w:num>
  <w:num w:numId="11">
    <w:abstractNumId w:val="7"/>
  </w:num>
  <w:num w:numId="12">
    <w:abstractNumId w:val="19"/>
  </w:num>
  <w:num w:numId="13">
    <w:abstractNumId w:val="13"/>
  </w:num>
  <w:num w:numId="14">
    <w:abstractNumId w:val="6"/>
  </w:num>
  <w:num w:numId="15">
    <w:abstractNumId w:val="10"/>
  </w:num>
  <w:num w:numId="16">
    <w:abstractNumId w:val="8"/>
  </w:num>
  <w:num w:numId="17">
    <w:abstractNumId w:val="17"/>
  </w:num>
  <w:num w:numId="18">
    <w:abstractNumId w:val="18"/>
  </w:num>
  <w:num w:numId="19">
    <w:abstractNumId w:val="21"/>
  </w:num>
  <w:num w:numId="20">
    <w:abstractNumId w:val="2"/>
  </w:num>
  <w:num w:numId="21">
    <w:abstractNumId w:val="16"/>
  </w:num>
  <w:num w:numId="22">
    <w:abstractNumId w:val="9"/>
  </w:num>
  <w:num w:numId="23">
    <w:abstractNumId w:val="24"/>
  </w:num>
  <w:num w:numId="24">
    <w:abstractNumId w:val="14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9C"/>
    <w:rsid w:val="00000CD6"/>
    <w:rsid w:val="00012BBC"/>
    <w:rsid w:val="00014CA6"/>
    <w:rsid w:val="00027437"/>
    <w:rsid w:val="00031158"/>
    <w:rsid w:val="00032012"/>
    <w:rsid w:val="0003668B"/>
    <w:rsid w:val="0009138A"/>
    <w:rsid w:val="00092EB9"/>
    <w:rsid w:val="000A26BD"/>
    <w:rsid w:val="000B13AB"/>
    <w:rsid w:val="000C004A"/>
    <w:rsid w:val="000C40E0"/>
    <w:rsid w:val="000D7BB3"/>
    <w:rsid w:val="001165E1"/>
    <w:rsid w:val="0012450A"/>
    <w:rsid w:val="00126E9E"/>
    <w:rsid w:val="0013135D"/>
    <w:rsid w:val="00152213"/>
    <w:rsid w:val="00176523"/>
    <w:rsid w:val="00180463"/>
    <w:rsid w:val="00186344"/>
    <w:rsid w:val="00193D35"/>
    <w:rsid w:val="00193D61"/>
    <w:rsid w:val="001B027C"/>
    <w:rsid w:val="001D74EC"/>
    <w:rsid w:val="001F51D7"/>
    <w:rsid w:val="001F558A"/>
    <w:rsid w:val="001F7E81"/>
    <w:rsid w:val="00202CBE"/>
    <w:rsid w:val="00204D57"/>
    <w:rsid w:val="00214FF6"/>
    <w:rsid w:val="002172CA"/>
    <w:rsid w:val="00226449"/>
    <w:rsid w:val="00252671"/>
    <w:rsid w:val="002649EA"/>
    <w:rsid w:val="0027280C"/>
    <w:rsid w:val="002C3D6B"/>
    <w:rsid w:val="002D1AE0"/>
    <w:rsid w:val="002D73C6"/>
    <w:rsid w:val="002F2F7C"/>
    <w:rsid w:val="00310CE0"/>
    <w:rsid w:val="00312412"/>
    <w:rsid w:val="00324B73"/>
    <w:rsid w:val="00351CFD"/>
    <w:rsid w:val="00352418"/>
    <w:rsid w:val="00372E15"/>
    <w:rsid w:val="0038707D"/>
    <w:rsid w:val="003900F4"/>
    <w:rsid w:val="003A5B11"/>
    <w:rsid w:val="003A7C71"/>
    <w:rsid w:val="003C6638"/>
    <w:rsid w:val="003D0C4D"/>
    <w:rsid w:val="003E425C"/>
    <w:rsid w:val="003F14AB"/>
    <w:rsid w:val="004465D6"/>
    <w:rsid w:val="00473FBF"/>
    <w:rsid w:val="004957EE"/>
    <w:rsid w:val="004B0AEB"/>
    <w:rsid w:val="004B5871"/>
    <w:rsid w:val="004C04DF"/>
    <w:rsid w:val="004C5B29"/>
    <w:rsid w:val="004D3CC4"/>
    <w:rsid w:val="004D4220"/>
    <w:rsid w:val="004F0A7D"/>
    <w:rsid w:val="005042D8"/>
    <w:rsid w:val="0054270C"/>
    <w:rsid w:val="00546C0E"/>
    <w:rsid w:val="0055008B"/>
    <w:rsid w:val="00552829"/>
    <w:rsid w:val="005535A9"/>
    <w:rsid w:val="00566679"/>
    <w:rsid w:val="005D2C09"/>
    <w:rsid w:val="005D6B69"/>
    <w:rsid w:val="005E3646"/>
    <w:rsid w:val="005E3A41"/>
    <w:rsid w:val="00612C65"/>
    <w:rsid w:val="00633126"/>
    <w:rsid w:val="00637440"/>
    <w:rsid w:val="00641A06"/>
    <w:rsid w:val="00641A0E"/>
    <w:rsid w:val="00643372"/>
    <w:rsid w:val="0065392F"/>
    <w:rsid w:val="00657C00"/>
    <w:rsid w:val="0067454D"/>
    <w:rsid w:val="00675833"/>
    <w:rsid w:val="00687455"/>
    <w:rsid w:val="006A2DA7"/>
    <w:rsid w:val="006A557F"/>
    <w:rsid w:val="006B11B5"/>
    <w:rsid w:val="006B2374"/>
    <w:rsid w:val="006B4A30"/>
    <w:rsid w:val="006D1A9E"/>
    <w:rsid w:val="007031B5"/>
    <w:rsid w:val="00714865"/>
    <w:rsid w:val="00716534"/>
    <w:rsid w:val="007321CF"/>
    <w:rsid w:val="007434A3"/>
    <w:rsid w:val="00752690"/>
    <w:rsid w:val="00756FFB"/>
    <w:rsid w:val="00767160"/>
    <w:rsid w:val="00776390"/>
    <w:rsid w:val="007A64F0"/>
    <w:rsid w:val="007B318E"/>
    <w:rsid w:val="007D020F"/>
    <w:rsid w:val="007D4814"/>
    <w:rsid w:val="007E76AA"/>
    <w:rsid w:val="007F1EC5"/>
    <w:rsid w:val="00802825"/>
    <w:rsid w:val="00810B7A"/>
    <w:rsid w:val="00816BD7"/>
    <w:rsid w:val="008267EB"/>
    <w:rsid w:val="00845141"/>
    <w:rsid w:val="00845C2D"/>
    <w:rsid w:val="00856551"/>
    <w:rsid w:val="00862BEC"/>
    <w:rsid w:val="00872FB9"/>
    <w:rsid w:val="008770CD"/>
    <w:rsid w:val="008868C5"/>
    <w:rsid w:val="008A4E6C"/>
    <w:rsid w:val="008B6222"/>
    <w:rsid w:val="008C5BED"/>
    <w:rsid w:val="00901EC7"/>
    <w:rsid w:val="00922FC8"/>
    <w:rsid w:val="00935425"/>
    <w:rsid w:val="009434D7"/>
    <w:rsid w:val="009457A8"/>
    <w:rsid w:val="00953121"/>
    <w:rsid w:val="00960E21"/>
    <w:rsid w:val="00963620"/>
    <w:rsid w:val="00965BE2"/>
    <w:rsid w:val="009813FB"/>
    <w:rsid w:val="00981907"/>
    <w:rsid w:val="00997FC5"/>
    <w:rsid w:val="009A1281"/>
    <w:rsid w:val="009C0215"/>
    <w:rsid w:val="009D5C20"/>
    <w:rsid w:val="009F3984"/>
    <w:rsid w:val="009F44BC"/>
    <w:rsid w:val="00A10A0A"/>
    <w:rsid w:val="00A14CB9"/>
    <w:rsid w:val="00A556EC"/>
    <w:rsid w:val="00A85C5F"/>
    <w:rsid w:val="00AA1319"/>
    <w:rsid w:val="00AC49B2"/>
    <w:rsid w:val="00AD21A2"/>
    <w:rsid w:val="00AE22D5"/>
    <w:rsid w:val="00AE30AB"/>
    <w:rsid w:val="00AF4837"/>
    <w:rsid w:val="00B12DB4"/>
    <w:rsid w:val="00B12F03"/>
    <w:rsid w:val="00B831DE"/>
    <w:rsid w:val="00B83BEC"/>
    <w:rsid w:val="00B84420"/>
    <w:rsid w:val="00B96E7A"/>
    <w:rsid w:val="00BA3942"/>
    <w:rsid w:val="00BB3481"/>
    <w:rsid w:val="00BC30ED"/>
    <w:rsid w:val="00BE5C66"/>
    <w:rsid w:val="00C005FF"/>
    <w:rsid w:val="00C3367C"/>
    <w:rsid w:val="00C4579C"/>
    <w:rsid w:val="00C5470E"/>
    <w:rsid w:val="00C74705"/>
    <w:rsid w:val="00C77B74"/>
    <w:rsid w:val="00C830B6"/>
    <w:rsid w:val="00C8566E"/>
    <w:rsid w:val="00C93108"/>
    <w:rsid w:val="00CA1839"/>
    <w:rsid w:val="00CA2C77"/>
    <w:rsid w:val="00CA328F"/>
    <w:rsid w:val="00CC1A8E"/>
    <w:rsid w:val="00CC27E6"/>
    <w:rsid w:val="00CE7352"/>
    <w:rsid w:val="00CF5C50"/>
    <w:rsid w:val="00D13842"/>
    <w:rsid w:val="00D20468"/>
    <w:rsid w:val="00D5442D"/>
    <w:rsid w:val="00D7039A"/>
    <w:rsid w:val="00D74893"/>
    <w:rsid w:val="00D858F8"/>
    <w:rsid w:val="00DB17FB"/>
    <w:rsid w:val="00DB4151"/>
    <w:rsid w:val="00DE2CC5"/>
    <w:rsid w:val="00DE77F9"/>
    <w:rsid w:val="00DF04EC"/>
    <w:rsid w:val="00E005CD"/>
    <w:rsid w:val="00E03918"/>
    <w:rsid w:val="00E0479B"/>
    <w:rsid w:val="00E10A21"/>
    <w:rsid w:val="00E25D2E"/>
    <w:rsid w:val="00E3216B"/>
    <w:rsid w:val="00E51BCD"/>
    <w:rsid w:val="00E55CA2"/>
    <w:rsid w:val="00E62138"/>
    <w:rsid w:val="00E65379"/>
    <w:rsid w:val="00E83EC5"/>
    <w:rsid w:val="00E85A73"/>
    <w:rsid w:val="00EA031D"/>
    <w:rsid w:val="00EA06A4"/>
    <w:rsid w:val="00EA3583"/>
    <w:rsid w:val="00EB111A"/>
    <w:rsid w:val="00EB6D7B"/>
    <w:rsid w:val="00F42E1E"/>
    <w:rsid w:val="00F435A0"/>
    <w:rsid w:val="00F467F9"/>
    <w:rsid w:val="00F50DAA"/>
    <w:rsid w:val="00F5419F"/>
    <w:rsid w:val="00F61127"/>
    <w:rsid w:val="00FA041C"/>
    <w:rsid w:val="00FD6A97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B52E"/>
  <w15:docId w15:val="{52217CD8-B688-4CCB-BABD-D9F9EF45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5655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1">
    <w:name w:val="Zaglavlje1"/>
    <w:basedOn w:val="Normal"/>
    <w:next w:val="Header"/>
    <w:link w:val="ZaglavljeChar"/>
    <w:uiPriority w:val="99"/>
    <w:unhideWhenUsed/>
    <w:rsid w:val="00C457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Zaglavlje1"/>
    <w:uiPriority w:val="99"/>
    <w:rsid w:val="00C4579C"/>
    <w:rPr>
      <w:lang w:val="hr-HR"/>
    </w:rPr>
  </w:style>
  <w:style w:type="paragraph" w:customStyle="1" w:styleId="Podnoje1">
    <w:name w:val="Podnožje1"/>
    <w:basedOn w:val="Normal"/>
    <w:next w:val="Footer"/>
    <w:link w:val="PodnojeChar"/>
    <w:uiPriority w:val="99"/>
    <w:unhideWhenUsed/>
    <w:rsid w:val="00C457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Podnoje1"/>
    <w:uiPriority w:val="99"/>
    <w:rsid w:val="00C4579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C457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79C"/>
    <w:rPr>
      <w:lang w:val="hr-HR"/>
    </w:rPr>
  </w:style>
  <w:style w:type="table" w:styleId="TableGrid">
    <w:name w:val="Table Grid"/>
    <w:basedOn w:val="TableNormal"/>
    <w:uiPriority w:val="59"/>
    <w:rsid w:val="00C4579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7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7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79C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25"/>
    <w:rPr>
      <w:rFonts w:ascii="Tahoma" w:hAnsi="Tahoma" w:cs="Tahoma"/>
      <w:sz w:val="16"/>
      <w:szCs w:val="16"/>
      <w:lang w:val="hr-HR"/>
    </w:rPr>
  </w:style>
  <w:style w:type="table" w:customStyle="1" w:styleId="TableGrid1">
    <w:name w:val="Table Grid1"/>
    <w:basedOn w:val="TableNormal"/>
    <w:next w:val="TableGrid"/>
    <w:rsid w:val="00091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807">
    <w:name w:val="box_457807"/>
    <w:basedOn w:val="Normal"/>
    <w:rsid w:val="002D73C6"/>
    <w:pPr>
      <w:spacing w:before="100" w:beforeAutospacing="1" w:after="100" w:afterAutospacing="1"/>
    </w:pPr>
  </w:style>
  <w:style w:type="paragraph" w:customStyle="1" w:styleId="box464703">
    <w:name w:val="box_464703"/>
    <w:basedOn w:val="Normal"/>
    <w:rsid w:val="00180463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856551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preformatted-text">
    <w:name w:val="preformatted-text"/>
    <w:basedOn w:val="DefaultParagraphFont"/>
    <w:rsid w:val="00856551"/>
  </w:style>
  <w:style w:type="character" w:customStyle="1" w:styleId="Heading2Char">
    <w:name w:val="Heading 2 Char"/>
    <w:basedOn w:val="DefaultParagraphFont"/>
    <w:link w:val="Heading2"/>
    <w:uiPriority w:val="9"/>
    <w:semiHidden/>
    <w:rsid w:val="003A5B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0416-AC66-4160-955A-60023AAC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2628</Words>
  <Characters>14984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Domagoj Dodig</cp:lastModifiedBy>
  <cp:revision>4</cp:revision>
  <cp:lastPrinted>2024-06-12T12:50:00Z</cp:lastPrinted>
  <dcterms:created xsi:type="dcterms:W3CDTF">2024-06-12T12:51:00Z</dcterms:created>
  <dcterms:modified xsi:type="dcterms:W3CDTF">2024-06-12T13:23:00Z</dcterms:modified>
</cp:coreProperties>
</file>