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2B749" w14:textId="64DA5FFA" w:rsidR="00E168EC" w:rsidRDefault="00E168EC" w:rsidP="00E168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8A0E8CB" w14:textId="5DAEF2EE" w:rsidR="00E168EC" w:rsidRDefault="00E168EC" w:rsidP="00E168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AA75CC" w14:textId="55F3DF74" w:rsidR="00E168EC" w:rsidRDefault="00E168EC" w:rsidP="00E168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7D05756" w14:textId="77777777" w:rsidR="00E168EC" w:rsidRPr="00E168EC" w:rsidRDefault="00E168EC" w:rsidP="00E168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B3E1C13" w14:textId="77777777" w:rsidR="00E168EC" w:rsidRPr="00E168EC" w:rsidRDefault="00E168EC" w:rsidP="00E168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C7D35A" w14:textId="77777777" w:rsidR="00E168EC" w:rsidRPr="00E168EC" w:rsidRDefault="00E168EC" w:rsidP="00E168EC">
      <w:pPr>
        <w:spacing w:after="0" w:line="240" w:lineRule="auto"/>
        <w:jc w:val="center"/>
        <w:rPr>
          <w:noProof/>
        </w:rPr>
      </w:pPr>
      <w:r w:rsidRPr="00E168EC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168E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4FDCA1F" wp14:editId="373FD3C4">
            <wp:extent cx="552450" cy="6858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045B" w14:textId="77777777" w:rsidR="00E168EC" w:rsidRPr="00E168EC" w:rsidRDefault="00E168EC" w:rsidP="00E168EC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168EC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0627D6AD" w14:textId="77777777" w:rsidR="00E168EC" w:rsidRPr="00E168EC" w:rsidRDefault="00E168EC" w:rsidP="00E168EC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168EC">
        <w:rPr>
          <w:rFonts w:ascii="Times New Roman" w:eastAsia="Times New Roman" w:hAnsi="Times New Roman"/>
          <w:sz w:val="24"/>
          <w:szCs w:val="24"/>
          <w:lang w:eastAsia="hr-HR"/>
        </w:rPr>
        <w:t>Zagreb, 3. listopada 2024.</w:t>
      </w:r>
    </w:p>
    <w:p w14:paraId="4163667E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E168EC" w:rsidRPr="00E168EC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E168EC" w:rsidRPr="00E168EC" w14:paraId="48B61153" w14:textId="77777777" w:rsidTr="00E168EC">
        <w:trPr>
          <w:trHeight w:val="6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FB9BB" w14:textId="77777777" w:rsidR="00E168EC" w:rsidRPr="00E168EC" w:rsidRDefault="00E168EC" w:rsidP="00E168E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168EC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168EC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4F91F" w14:textId="77777777" w:rsidR="00E168EC" w:rsidRPr="00E168EC" w:rsidRDefault="00E168EC" w:rsidP="00E168E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168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obrane</w:t>
            </w:r>
          </w:p>
        </w:tc>
      </w:tr>
      <w:tr w:rsidR="00E168EC" w:rsidRPr="00E168EC" w14:paraId="2328CDF5" w14:textId="77777777" w:rsidTr="00E168EC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368C2" w14:textId="77777777" w:rsidR="00E168EC" w:rsidRPr="00E168EC" w:rsidRDefault="00E168EC" w:rsidP="00E16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168EC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168EC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: </w:t>
            </w:r>
          </w:p>
          <w:p w14:paraId="62969884" w14:textId="77777777" w:rsidR="00E168EC" w:rsidRPr="00E168EC" w:rsidRDefault="00E168EC" w:rsidP="00E168EC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39C1A" w14:textId="59774BE1" w:rsidR="00E168EC" w:rsidRPr="00E168EC" w:rsidRDefault="00E168EC" w:rsidP="00E16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168EC">
              <w:rPr>
                <w:rFonts w:ascii="Times New Roman" w:hAnsi="Times New Roman"/>
                <w:sz w:val="24"/>
                <w:szCs w:val="24"/>
              </w:rPr>
              <w:t>acrt prijedloga odluk</w:t>
            </w:r>
            <w:r>
              <w:rPr>
                <w:rFonts w:ascii="Times New Roman" w:hAnsi="Times New Roman"/>
                <w:sz w:val="24"/>
                <w:szCs w:val="24"/>
              </w:rPr>
              <w:t>e o upućivanju pripadnika Oružanih snaga Republike H</w:t>
            </w:r>
            <w:r w:rsidRPr="00E168EC">
              <w:rPr>
                <w:rFonts w:ascii="Times New Roman" w:hAnsi="Times New Roman"/>
                <w:sz w:val="24"/>
                <w:szCs w:val="24"/>
              </w:rPr>
              <w:t>rvatske na dužnosti u NATO zapovjednoj strukturi, NATO strukturi snaga i drugim nacionalnim (multinacionalnim) zapovjedništvima u operacije i druge aktivnosti u inozemstvu pod vodstvom NATO-a</w:t>
            </w:r>
          </w:p>
          <w:p w14:paraId="4EAB7809" w14:textId="77777777" w:rsidR="00E168EC" w:rsidRPr="00E168EC" w:rsidRDefault="00E168EC" w:rsidP="00E16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168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168EC" w:rsidRPr="00E168EC" w14:paraId="1A0EFAEE" w14:textId="77777777" w:rsidTr="00E168EC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1FDED" w14:textId="77777777" w:rsidR="00E168EC" w:rsidRPr="00E168EC" w:rsidRDefault="00E168EC" w:rsidP="00E168EC">
            <w:pPr>
              <w:spacing w:after="0" w:line="360" w:lineRule="auto"/>
              <w:rPr>
                <w:rFonts w:ascii="Times New Roman" w:eastAsia="Times New Roman" w:hAnsi="Times New Roman"/>
                <w:b/>
                <w:smallCaps/>
                <w:noProof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769B5" w14:textId="77777777" w:rsidR="00E168EC" w:rsidRPr="00E168EC" w:rsidRDefault="00E168EC" w:rsidP="00E168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4BBD3C74" w14:textId="77777777" w:rsidR="00E168EC" w:rsidRPr="00E168EC" w:rsidRDefault="00E168EC" w:rsidP="00E168EC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35C4FD44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34EC59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5BF995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82AE82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6D81DA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1B4CC2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5C69AB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4EB1FE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0F3445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54EA20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A683CD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1B0F76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2D005B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735869" w14:textId="77777777" w:rsidR="00E168EC" w:rsidRPr="00E168EC" w:rsidRDefault="00E168EC" w:rsidP="00E168E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8137435" w14:textId="77777777" w:rsidR="00E168EC" w:rsidRPr="00E168EC" w:rsidRDefault="00E168EC" w:rsidP="00E168E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i/>
          <w:color w:val="404040"/>
          <w:spacing w:val="20"/>
          <w:sz w:val="20"/>
          <w:szCs w:val="24"/>
          <w:lang w:val="en-US" w:eastAsia="hr-HR"/>
        </w:rPr>
      </w:pPr>
      <w:r w:rsidRPr="00E168EC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r w:rsidRPr="00E168EC">
        <w:rPr>
          <w:rFonts w:ascii="Times New Roman" w:eastAsia="Times New Roman" w:hAnsi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2D5DFAB5" w14:textId="77777777" w:rsidR="00E168EC" w:rsidRPr="00E168EC" w:rsidRDefault="00E168EC" w:rsidP="00E168EC">
      <w:pPr>
        <w:spacing w:after="0" w:line="240" w:lineRule="auto"/>
        <w:rPr>
          <w:rFonts w:ascii="Times New Roman" w:eastAsia="Times New Roman" w:hAnsi="Times New Roman"/>
          <w:b/>
          <w:i/>
          <w:color w:val="404040"/>
          <w:spacing w:val="20"/>
          <w:sz w:val="20"/>
          <w:szCs w:val="24"/>
          <w:lang w:eastAsia="hr-HR"/>
        </w:rPr>
        <w:sectPr w:rsidR="00E168EC" w:rsidRPr="00E168EC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0967C959" w14:textId="77777777" w:rsidR="00E168EC" w:rsidRPr="00E168EC" w:rsidRDefault="00E168EC" w:rsidP="00E168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A41BC5" w14:textId="77777777" w:rsidR="00E168EC" w:rsidRPr="00E168EC" w:rsidRDefault="00E168EC" w:rsidP="00E168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BCA367F" w14:textId="77777777" w:rsidR="00E168EC" w:rsidRPr="00E168EC" w:rsidRDefault="00E168EC" w:rsidP="00E168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168EC">
        <w:rPr>
          <w:rFonts w:ascii="Times New Roman" w:eastAsia="Times New Roman" w:hAnsi="Times New Roman"/>
          <w:b/>
          <w:sz w:val="24"/>
          <w:szCs w:val="24"/>
          <w:lang w:eastAsia="hr-HR"/>
        </w:rPr>
        <w:t>VLADA REPUBLIKE HRVATSKE</w:t>
      </w:r>
    </w:p>
    <w:p w14:paraId="27998F90" w14:textId="77777777" w:rsidR="00E168EC" w:rsidRPr="00E168EC" w:rsidRDefault="00E168EC" w:rsidP="00E168E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255098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791A36C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93735A8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6125C8E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7563FE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89C7C9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C252EA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F3E699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FE264B4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3E4786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4ABC83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2EEFD0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B2F314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A07EEB8" w14:textId="77777777" w:rsidR="00E168EC" w:rsidRPr="004B3959" w:rsidRDefault="00E168EC" w:rsidP="00E168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NACRT PRIJEDLOGA ODLUKE O UPUĆIVANJU PRIPADNIKA ORUŽANIH SNAGA REPUBLIKE HRVATSKE NA DUŽNOSTI U NATO ZAPOVJEDNOJ STRUKTURI, NATO STRUKTURI SNAGA I DRUGIM NACIONALNIM (MULTINACIONALNIM) ZAPOVJEDNIŠTVIMA U OPERACIJE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I DRUGE AKTIVNOSTI U INOZEMSTVU POD VODSTVOM NATO-a</w:t>
      </w:r>
    </w:p>
    <w:p w14:paraId="6DCBA1B0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3806DFB0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AC03B6D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BB4B24B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28BE17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C113FD7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CCAD985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07A8EB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E824E6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9DC6A31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E29D16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B1332E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8052B8D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6490C6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12B985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36408FE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FB9E4D8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8D13E0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4405750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36250DD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C4D59F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441C77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04C3B1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D43B8F" w14:textId="77777777" w:rsidR="00E168EC" w:rsidRPr="00E168EC" w:rsidRDefault="00E168EC" w:rsidP="00E168E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168EC">
        <w:rPr>
          <w:rFonts w:ascii="Times New Roman" w:eastAsia="Times New Roman" w:hAnsi="Times New Roman"/>
          <w:bCs/>
          <w:sz w:val="24"/>
          <w:szCs w:val="24"/>
          <w:lang w:eastAsia="hr-HR"/>
        </w:rPr>
        <w:t>Zagreb, listopad 2024.</w:t>
      </w:r>
    </w:p>
    <w:p w14:paraId="58F72984" w14:textId="77777777" w:rsidR="00E168EC" w:rsidRDefault="00E16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C71941" w14:textId="77777777" w:rsidR="00E168EC" w:rsidRDefault="00E168EC" w:rsidP="001915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117CBBF" w14:textId="77777777" w:rsidR="00E168EC" w:rsidRDefault="00E16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45BB32" w14:textId="3F209C45" w:rsidR="000D4343" w:rsidRPr="004B3959" w:rsidRDefault="00C331B3" w:rsidP="001915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 xml:space="preserve">NACRT </w:t>
      </w:r>
      <w:r w:rsidR="000D4343" w:rsidRPr="004B3959">
        <w:rPr>
          <w:rFonts w:ascii="Times New Roman" w:hAnsi="Times New Roman"/>
          <w:b/>
          <w:sz w:val="24"/>
          <w:szCs w:val="24"/>
        </w:rPr>
        <w:t>PRIJEDLOG</w:t>
      </w:r>
      <w:r w:rsidRPr="004B3959">
        <w:rPr>
          <w:rFonts w:ascii="Times New Roman" w:hAnsi="Times New Roman"/>
          <w:b/>
          <w:sz w:val="24"/>
          <w:szCs w:val="24"/>
        </w:rPr>
        <w:t>A</w:t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 ODLUKE O UPU</w:t>
      </w:r>
      <w:r w:rsidR="00B622C3" w:rsidRPr="004B3959">
        <w:rPr>
          <w:rFonts w:ascii="Times New Roman" w:hAnsi="Times New Roman"/>
          <w:b/>
          <w:sz w:val="24"/>
          <w:szCs w:val="24"/>
        </w:rPr>
        <w:t>Ć</w:t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IVANJU PRIPADNIKA ORUŽANIH SNAGA </w:t>
      </w:r>
      <w:r w:rsidR="00507F9E" w:rsidRPr="004B3959">
        <w:rPr>
          <w:rFonts w:ascii="Times New Roman" w:hAnsi="Times New Roman"/>
          <w:b/>
          <w:sz w:val="24"/>
          <w:szCs w:val="24"/>
        </w:rPr>
        <w:t xml:space="preserve">REPUBLIKE HRVATSKE NA </w:t>
      </w:r>
      <w:r w:rsidR="003A7011" w:rsidRPr="004B3959">
        <w:rPr>
          <w:rFonts w:ascii="Times New Roman" w:hAnsi="Times New Roman"/>
          <w:b/>
          <w:sz w:val="24"/>
          <w:szCs w:val="24"/>
        </w:rPr>
        <w:t>DUŽNOST</w:t>
      </w:r>
      <w:r w:rsidR="00ED0373" w:rsidRPr="004B3959">
        <w:rPr>
          <w:rFonts w:ascii="Times New Roman" w:hAnsi="Times New Roman"/>
          <w:b/>
          <w:sz w:val="24"/>
          <w:szCs w:val="24"/>
        </w:rPr>
        <w:t>I</w:t>
      </w:r>
      <w:r w:rsidR="003A7011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b/>
          <w:sz w:val="24"/>
          <w:szCs w:val="24"/>
        </w:rPr>
        <w:t>U NATO ZAPOVJEDNOJ</w:t>
      </w:r>
      <w:r w:rsidRPr="004B3959">
        <w:rPr>
          <w:rFonts w:ascii="Times New Roman" w:hAnsi="Times New Roman"/>
          <w:b/>
          <w:sz w:val="24"/>
          <w:szCs w:val="24"/>
        </w:rPr>
        <w:t xml:space="preserve"> STRUKTURI, </w:t>
      </w:r>
      <w:r w:rsidR="000D4343" w:rsidRPr="004B3959">
        <w:rPr>
          <w:rFonts w:ascii="Times New Roman" w:hAnsi="Times New Roman"/>
          <w:b/>
          <w:sz w:val="24"/>
          <w:szCs w:val="24"/>
        </w:rPr>
        <w:t>NATO STRUKTURI SNAGA I DRUGIM NACIONALNIM</w:t>
      </w:r>
      <w:r w:rsidR="000D651A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b/>
          <w:sz w:val="24"/>
          <w:szCs w:val="24"/>
        </w:rPr>
        <w:t>(MULTINACIONALNIM) ZAPOVJEDNIŠTVIMA U OPERACIJE</w:t>
      </w:r>
      <w:r w:rsidR="00FB77EF">
        <w:rPr>
          <w:rFonts w:ascii="Times New Roman" w:hAnsi="Times New Roman"/>
          <w:b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b/>
          <w:sz w:val="24"/>
          <w:szCs w:val="24"/>
        </w:rPr>
        <w:t>I DRUGE</w:t>
      </w:r>
      <w:r w:rsidR="008F7CF0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b/>
          <w:sz w:val="24"/>
          <w:szCs w:val="24"/>
        </w:rPr>
        <w:t>AKTIVNOSTI U INOZEMSTVU POD VODSTVOM NATO-a</w:t>
      </w:r>
    </w:p>
    <w:p w14:paraId="472B1660" w14:textId="77777777" w:rsidR="000D4343" w:rsidRPr="004B3959" w:rsidRDefault="000D4343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636F7" w14:textId="77777777" w:rsidR="000D651A" w:rsidRPr="004B3959" w:rsidRDefault="000D651A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7969F" w14:textId="77777777" w:rsidR="000D4343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ab/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I. </w:t>
      </w:r>
      <w:r w:rsidR="00C331B3" w:rsidRPr="004B3959">
        <w:rPr>
          <w:rFonts w:ascii="Times New Roman" w:hAnsi="Times New Roman"/>
          <w:b/>
          <w:sz w:val="24"/>
          <w:szCs w:val="24"/>
        </w:rPr>
        <w:tab/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USTAVNA OSNOVA ZA DONOŠENJE ODLUKE </w:t>
      </w:r>
    </w:p>
    <w:p w14:paraId="3EDA1306" w14:textId="77777777" w:rsidR="000D4343" w:rsidRPr="004B3959" w:rsidRDefault="000D4343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8AF09" w14:textId="283CE651" w:rsidR="000D4343" w:rsidRPr="004B3959" w:rsidRDefault="00D2592C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ab/>
      </w:r>
      <w:r w:rsidR="00E504D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7. stavka 5. Ustava Republike Hrvatske </w:t>
      </w:r>
      <w:r w:rsidR="000D651A" w:rsidRPr="004B3959">
        <w:rPr>
          <w:rFonts w:ascii="Times New Roman" w:hAnsi="Times New Roman"/>
          <w:sz w:val="24"/>
          <w:szCs w:val="24"/>
        </w:rPr>
        <w:t xml:space="preserve">(Narodne novine, br. 85/10 – pročišćeni tekst i 5/14 – Odluka Ustavnog suda Republike Hrvatske) </w:t>
      </w:r>
      <w:r w:rsidR="00E504D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pokreće </w:t>
      </w:r>
      <w:r w:rsidR="000D4343" w:rsidRPr="004B3959">
        <w:rPr>
          <w:rFonts w:ascii="Times New Roman" w:hAnsi="Times New Roman"/>
          <w:sz w:val="24"/>
          <w:szCs w:val="24"/>
        </w:rPr>
        <w:t xml:space="preserve">se postupak za donošenje Odluke o upućivanju pripadnika Oružanih snaga </w:t>
      </w:r>
      <w:r w:rsidR="00507F9E" w:rsidRPr="004B3959">
        <w:rPr>
          <w:rFonts w:ascii="Times New Roman" w:hAnsi="Times New Roman"/>
          <w:sz w:val="24"/>
          <w:szCs w:val="24"/>
        </w:rPr>
        <w:t>Republike Hrvatske na dužnosti</w:t>
      </w:r>
      <w:r w:rsidR="000D4343" w:rsidRPr="004B3959">
        <w:rPr>
          <w:rFonts w:ascii="Times New Roman" w:hAnsi="Times New Roman"/>
          <w:sz w:val="24"/>
          <w:szCs w:val="24"/>
        </w:rPr>
        <w:t xml:space="preserve"> u NATO zapovjednoj</w:t>
      </w:r>
      <w:r w:rsidR="005864ED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strukturi, NATO strukturi snaga i drugim nacionalnim (multinacionalnim) zapovjedništvima u operacije</w:t>
      </w:r>
      <w:r w:rsidR="00FB77EF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i druge aktivnosti u inozemstvu pod vods</w:t>
      </w:r>
      <w:r w:rsidR="000D651A" w:rsidRPr="004B3959">
        <w:rPr>
          <w:rFonts w:ascii="Times New Roman" w:hAnsi="Times New Roman"/>
          <w:sz w:val="24"/>
          <w:szCs w:val="24"/>
        </w:rPr>
        <w:t xml:space="preserve">tvom NATO-a (u daljnjem tekstu </w:t>
      </w:r>
      <w:r w:rsidR="000D4343" w:rsidRPr="004B3959">
        <w:rPr>
          <w:rFonts w:ascii="Times New Roman" w:hAnsi="Times New Roman"/>
          <w:sz w:val="24"/>
          <w:szCs w:val="24"/>
        </w:rPr>
        <w:t xml:space="preserve">Odluka). </w:t>
      </w:r>
    </w:p>
    <w:p w14:paraId="00FFCEA8" w14:textId="77777777" w:rsidR="00D2592C" w:rsidRPr="004B3959" w:rsidRDefault="00D2592C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ab/>
      </w:r>
    </w:p>
    <w:p w14:paraId="70A7A319" w14:textId="77777777" w:rsidR="000D651A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28EC65" w14:textId="77777777" w:rsidR="000D4343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ab/>
      </w:r>
      <w:r w:rsidR="00D2592C" w:rsidRPr="004B3959">
        <w:rPr>
          <w:rFonts w:ascii="Times New Roman" w:hAnsi="Times New Roman"/>
          <w:b/>
          <w:sz w:val="24"/>
          <w:szCs w:val="24"/>
        </w:rPr>
        <w:t>II.</w:t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C331B3" w:rsidRPr="004B3959">
        <w:rPr>
          <w:rFonts w:ascii="Times New Roman" w:hAnsi="Times New Roman"/>
          <w:b/>
          <w:sz w:val="24"/>
          <w:szCs w:val="24"/>
        </w:rPr>
        <w:tab/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OCJENA DOSADAŠNJEG STANJA </w:t>
      </w:r>
    </w:p>
    <w:p w14:paraId="3F01BCE0" w14:textId="77777777" w:rsidR="00D2592C" w:rsidRPr="004B3959" w:rsidRDefault="00D2592C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A04BB" w14:textId="3DE948BB" w:rsidR="00A96D1C" w:rsidRPr="004B3959" w:rsidRDefault="000D4343" w:rsidP="001B53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Ulaskom u </w:t>
      </w:r>
      <w:r w:rsidR="00D2592C" w:rsidRPr="004B3959">
        <w:rPr>
          <w:rFonts w:ascii="Times New Roman" w:eastAsia="Times New Roman" w:hAnsi="Times New Roman"/>
          <w:sz w:val="24"/>
          <w:szCs w:val="24"/>
          <w:lang w:eastAsia="hr-HR"/>
        </w:rPr>
        <w:t>članstvo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NATO-a Republika Hrvatska prihvatila je obvezu</w:t>
      </w:r>
      <w:r w:rsidR="00D2592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sudjelovanja u radu </w:t>
      </w:r>
      <w:r w:rsidR="00D2592C" w:rsidRPr="004B3959">
        <w:rPr>
          <w:rFonts w:ascii="Times New Roman" w:eastAsia="Times New Roman" w:hAnsi="Times New Roman"/>
          <w:sz w:val="24"/>
          <w:szCs w:val="24"/>
          <w:lang w:eastAsia="hr-HR"/>
        </w:rPr>
        <w:t>zajedničkih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tijela NATO-a, ponajprije u zapovjedništvima i stožerima. 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>Pripadnici Oružanih snaga Republike Hrvatske upućeni na takve pozicije i dužnosti u NATO zapovjednoj strukturi, NATO strukturi snaga i drugim nacionalnim (multinacionalnim) zapovjedništvima mogu biti upućeni u područja NATO operacija</w:t>
      </w:r>
      <w:r w:rsidR="00BA6FB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misija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kao ojačanje drugih stožera i zapovjedništava 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i aktivnosti NATO-a 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zbog nastale krizne situacije. </w:t>
      </w:r>
    </w:p>
    <w:p w14:paraId="16B9C8D1" w14:textId="3997F63D" w:rsidR="00A96D1C" w:rsidRPr="004B3959" w:rsidRDefault="00BB162C" w:rsidP="001B53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Pripadnici 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Oružanih snaga Republike Hrvatske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>ogu biti upućeni u područje operacije</w:t>
      </w:r>
      <w:r w:rsidR="00BA6FBF" w:rsidRPr="004B3959">
        <w:rPr>
          <w:rFonts w:ascii="Times New Roman" w:eastAsia="Times New Roman" w:hAnsi="Times New Roman"/>
          <w:sz w:val="24"/>
          <w:szCs w:val="24"/>
          <w:lang w:eastAsia="hr-HR"/>
        </w:rPr>
        <w:t>, misije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ili druge aktivnosti na razdoblje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godinu dana (jednokratno ili više kraćih odlazaka) za vrijeme mandata </w:t>
      </w:r>
      <w:r w:rsidR="00CA3A91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koji traje </w:t>
      </w:r>
      <w:r w:rsidR="00C331B3" w:rsidRPr="004B3959">
        <w:rPr>
          <w:rFonts w:ascii="Times New Roman" w:eastAsia="Times New Roman" w:hAnsi="Times New Roman"/>
          <w:sz w:val="24"/>
          <w:szCs w:val="24"/>
          <w:lang w:eastAsia="hr-HR"/>
        </w:rPr>
        <w:t>do četiri godine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>. Iznimno, u području operacije</w:t>
      </w:r>
      <w:r w:rsidR="00BA6FBF" w:rsidRPr="004B3959">
        <w:rPr>
          <w:rFonts w:ascii="Times New Roman" w:eastAsia="Times New Roman" w:hAnsi="Times New Roman"/>
          <w:sz w:val="24"/>
          <w:szCs w:val="24"/>
          <w:lang w:eastAsia="hr-HR"/>
        </w:rPr>
        <w:t>/misije</w:t>
      </w:r>
      <w:r w:rsidR="007C5F10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mogu </w:t>
      </w:r>
      <w:r w:rsidR="003D58A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provesti i dulje od godinu dana iz tehničkih razloga i drugih okolnosti koje priječe njihov povratak sve dok traju takve okolnosti. </w:t>
      </w:r>
    </w:p>
    <w:p w14:paraId="5112D37C" w14:textId="06D4F8B4" w:rsidR="00CA3A91" w:rsidRPr="004B3959" w:rsidRDefault="00212C4E" w:rsidP="001B53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NATO zapovjedna struktura 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je strukturno i suštinski podijeljena na dva strateška zapovjedništva </w:t>
      </w:r>
      <w:r w:rsidR="0019329F" w:rsidRPr="004B3959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446EF" w:rsidRPr="004B3959">
        <w:rPr>
          <w:rFonts w:ascii="Times New Roman" w:eastAsia="Times New Roman" w:hAnsi="Times New Roman"/>
          <w:sz w:val="24"/>
          <w:szCs w:val="24"/>
          <w:lang w:eastAsia="hr-HR"/>
        </w:rPr>
        <w:t>Savezničko zapovjedništvo za operacije (</w:t>
      </w:r>
      <w:r w:rsidR="00A53BC5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A</w:t>
      </w:r>
      <w:r w:rsidR="0019329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llied Command Operations</w:t>
      </w:r>
      <w:r w:rsidR="00E446E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BB162C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–</w:t>
      </w:r>
      <w:r w:rsidR="00E446E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19329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ACO</w:t>
      </w:r>
      <w:r w:rsidR="0019329F" w:rsidRPr="004B3959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19329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koje je 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zapovjedništvo za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>planiranje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>, pripremu, provedbu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vođenje operacija te </w:t>
      </w:r>
      <w:r w:rsidR="00E446E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Savezničko zapovjedništvo za </w:t>
      </w:r>
      <w:r w:rsidR="003B51D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transformaciju </w:t>
      </w:r>
      <w:r w:rsidR="00E446EF" w:rsidRPr="004B3959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A53BC5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A</w:t>
      </w:r>
      <w:r w:rsidR="0019329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llied Command Transformation</w:t>
      </w:r>
      <w:r w:rsidR="00E446E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BB162C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–</w:t>
      </w:r>
      <w:r w:rsidR="0019329F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A</w:t>
      </w:r>
      <w:r w:rsidR="00A53BC5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CT</w:t>
      </w:r>
      <w:r w:rsidR="0019329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) koje je </w:t>
      </w:r>
      <w:r w:rsidR="00E37C1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nadležno </w:t>
      </w:r>
      <w:r w:rsidR="0019329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za transformaciju odnosno 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za razvoj sposobnosti ratovanja uz značajan oslonac i </w:t>
      </w:r>
      <w:r w:rsidR="00A96D1C" w:rsidRPr="004B3959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A53BC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a jačanje veza s NATO strukturom snaga. </w:t>
      </w:r>
    </w:p>
    <w:p w14:paraId="1A93761B" w14:textId="531F78CC" w:rsidR="003D460B" w:rsidRPr="004B3959" w:rsidRDefault="00646874" w:rsidP="001B53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Doprinos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Republike Hrvatske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>NATO zapovjednoj strukturi uključuje pozicije u Savezničkom zapovjedništvu za operacije</w:t>
      </w:r>
      <w:r w:rsidR="000D229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>odnosno Vrhovnom zapovjedništvu savezničkih snaga u Europi (</w:t>
      </w:r>
      <w:r w:rsidR="003262CD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Supreme Headquarters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262CD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Allied Powers Europes – SHAPE)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>u Monsu</w:t>
      </w:r>
      <w:r w:rsidR="003262CD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0D229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440DA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Kraljevini </w:t>
      </w:r>
      <w:r w:rsidR="000D2294" w:rsidRPr="004B3959">
        <w:rPr>
          <w:rFonts w:ascii="Times New Roman" w:eastAsia="Times New Roman" w:hAnsi="Times New Roman"/>
          <w:sz w:val="24"/>
          <w:szCs w:val="24"/>
          <w:lang w:eastAsia="hr-HR"/>
        </w:rPr>
        <w:t>Belgiji</w:t>
      </w:r>
      <w:r w:rsidR="002F2F2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4B395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uključujući i </w:t>
      </w:r>
      <w:r w:rsidR="00CA3A91" w:rsidRPr="004B3959">
        <w:rPr>
          <w:rFonts w:ascii="Times New Roman" w:eastAsia="Times New Roman" w:hAnsi="Times New Roman"/>
          <w:sz w:val="24"/>
          <w:szCs w:val="24"/>
          <w:lang w:eastAsia="hr-HR"/>
        </w:rPr>
        <w:t>Saveznički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stožer </w:t>
      </w:r>
      <w:r w:rsidR="00CA3A91" w:rsidRPr="004B3959">
        <w:rPr>
          <w:rFonts w:ascii="Times New Roman" w:eastAsia="Times New Roman" w:hAnsi="Times New Roman"/>
          <w:sz w:val="24"/>
          <w:szCs w:val="24"/>
          <w:lang w:eastAsia="hr-HR"/>
        </w:rPr>
        <w:t>specijalnih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A3A91" w:rsidRPr="004B3959">
        <w:rPr>
          <w:rFonts w:ascii="Times New Roman" w:eastAsia="Times New Roman" w:hAnsi="Times New Roman"/>
          <w:sz w:val="24"/>
          <w:szCs w:val="24"/>
          <w:lang w:eastAsia="hr-HR"/>
        </w:rPr>
        <w:t>snaga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CA3A91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Allied Special Operations Forces Command (SOFCOM)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40DA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i NATO komunikacijsko-informacijsku agenciju – </w:t>
      </w:r>
      <w:r w:rsidR="00440DAD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NATO Communications and Information Agency (NCIA)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>na istoj lokaciji, zapovjedništvima združenih savezničkih snaga Brunssum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Kraljevini Nizozemskoj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Napulj</w:t>
      </w:r>
      <w:r w:rsidR="0085338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Talijanskoj Republici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zapovjedništvima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sastavnica </w:t>
      </w:r>
      <w:r w:rsidR="0089094E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(Kopneno zapovjedništvo 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>u Izmiru u Turskoj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9094E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Pomorsko zapovjedništvo 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u Northwoodu u Ujedinjenoj Kraljevini </w:t>
      </w:r>
      <w:r w:rsidR="00C82538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Velike Britanije i Sjeverne Irske 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89094E" w:rsidRPr="00C82538">
        <w:rPr>
          <w:rFonts w:ascii="Times New Roman" w:eastAsia="Times New Roman" w:hAnsi="Times New Roman"/>
          <w:sz w:val="24"/>
          <w:szCs w:val="24"/>
          <w:lang w:eastAsia="hr-HR"/>
        </w:rPr>
        <w:t>Zra</w:t>
      </w:r>
      <w:r w:rsidR="008030C9" w:rsidRPr="00C82538">
        <w:rPr>
          <w:rFonts w:ascii="Times New Roman" w:eastAsia="Times New Roman" w:hAnsi="Times New Roman"/>
          <w:sz w:val="24"/>
          <w:szCs w:val="24"/>
          <w:lang w:eastAsia="hr-HR"/>
        </w:rPr>
        <w:t>koplovno</w:t>
      </w:r>
      <w:r w:rsidR="0089094E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zapovjedništvo 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>u Ramstein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 u Saveznoj Republici Njemačkoj</w:t>
      </w:r>
      <w:r w:rsidR="0089094E" w:rsidRPr="00C8253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030C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Združenom 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operativnom središtu zračnih operacija 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>u Torrejón u Kraljevini Španjolskoj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NATO </w:t>
      </w:r>
      <w:r w:rsidR="00067835" w:rsidRPr="004B3959">
        <w:rPr>
          <w:rFonts w:ascii="Times New Roman" w:eastAsia="Times New Roman" w:hAnsi="Times New Roman"/>
          <w:sz w:val="24"/>
          <w:szCs w:val="24"/>
          <w:lang w:eastAsia="hr-HR"/>
        </w:rPr>
        <w:t>grupi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za komunikacijsko informacijsku potporu </w:t>
      </w:r>
      <w:r w:rsidR="00853382" w:rsidRPr="00C82538">
        <w:rPr>
          <w:rFonts w:ascii="Times New Roman" w:eastAsia="Times New Roman" w:hAnsi="Times New Roman"/>
          <w:sz w:val="24"/>
          <w:szCs w:val="24"/>
          <w:lang w:eastAsia="hr-HR"/>
        </w:rPr>
        <w:t>u Monsu u Kraljevini Belgiji</w:t>
      </w:r>
      <w:r w:rsidR="00C817A9" w:rsidRPr="00C8253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NATO 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>aveznič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>kim snagama za zemaljski nadzor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Savezničkom zapovjedništvu za </w:t>
      </w:r>
      <w:r w:rsidR="00E37C1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transformaciju </w:t>
      </w:r>
      <w:r w:rsidR="000D2294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Norfolku u</w:t>
      </w:r>
      <w:r w:rsidR="000D229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="004A589C" w:rsidRPr="004B3959">
        <w:rPr>
          <w:rFonts w:ascii="Times New Roman" w:eastAsia="Times New Roman" w:hAnsi="Times New Roman"/>
          <w:sz w:val="24"/>
          <w:szCs w:val="24"/>
          <w:lang w:eastAsia="hr-HR"/>
        </w:rPr>
        <w:t>jedinjenim Američkim Državama u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ključujući </w:t>
      </w:r>
      <w:r w:rsidR="00C17C09" w:rsidRPr="004B3959">
        <w:rPr>
          <w:rFonts w:ascii="Times New Roman" w:eastAsia="Times New Roman" w:hAnsi="Times New Roman"/>
          <w:sz w:val="24"/>
          <w:szCs w:val="24"/>
          <w:lang w:eastAsia="hr-HR"/>
        </w:rPr>
        <w:t>poziciju</w:t>
      </w:r>
      <w:r w:rsidR="003262C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Združenom analitičk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om središtu za naučene lekcije </w:t>
      </w:r>
      <w:r w:rsidR="00F8539A" w:rsidRPr="00C82538">
        <w:rPr>
          <w:rFonts w:ascii="Times New Roman" w:eastAsia="Times New Roman" w:hAnsi="Times New Roman"/>
          <w:sz w:val="24"/>
          <w:szCs w:val="24"/>
          <w:lang w:eastAsia="hr-HR"/>
        </w:rPr>
        <w:t>u Lisabonu u Portugalskoj Republici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što 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čini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24 stožerne pozicije (uz jednu generalsku poziciju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koju dijelimo </w:t>
      </w:r>
      <w:r w:rsidR="00C817A9" w:rsidRPr="004B3959">
        <w:rPr>
          <w:rFonts w:ascii="Times New Roman" w:eastAsia="Times New Roman" w:hAnsi="Times New Roman"/>
          <w:sz w:val="24"/>
          <w:szCs w:val="24"/>
          <w:lang w:eastAsia="hr-HR"/>
        </w:rPr>
        <w:t>na trogodišnjoj rotacijskoj osnovi)</w:t>
      </w:r>
      <w:r w:rsidR="001703C7" w:rsidRPr="004B395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Određen broj pozicija u Savezničkom zapovjedništvu za operacije je razmjestiv</w:t>
      </w:r>
      <w:r w:rsidR="00440DAD" w:rsidRPr="004B3959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odnosno pripadnici 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Oružanih snaga Republike Hrvatske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s tih pozicija mogu biti upućeni u operacije, misije i druge aktivnosti u inozemstvu pod vodstvom NATO-a.</w:t>
      </w:r>
    </w:p>
    <w:p w14:paraId="332A82A8" w14:textId="3156D4A0" w:rsidR="003D460B" w:rsidRPr="004B3959" w:rsidRDefault="006D137D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Sjevernoatlantsko vijeće NATO-a </w:t>
      </w:r>
      <w:r w:rsidR="00C17C09" w:rsidRPr="004B3959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C17C09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North Atlantic Council – NAC</w:t>
      </w:r>
      <w:r w:rsidR="00C17C09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je </w:t>
      </w:r>
      <w:r w:rsidR="00981B95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ožujk</w:t>
      </w:r>
      <w:r w:rsidR="00981B95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2014. prihvatilo kandidaturu Republike Hrvatske za uspostavu Nacionalnog</w:t>
      </w:r>
      <w:r w:rsidR="00A96D1C" w:rsidRPr="004B39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razmjestivog komunikacijskog modula (</w:t>
      </w:r>
      <w:r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NATO Deployable Communication Module – DCM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) za potrebe Saveza. Nacionalni razmjestivi komunikacijski modul 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>djeluje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>nutar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>NATO zapovjedn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struktur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1. 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NATO 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>bojn</w:t>
      </w:r>
      <w:r w:rsidR="008B1378" w:rsidRPr="004B395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 veze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>sa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zapovjedništvo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Saveznoj Republici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Njemačkoj. U skladu s ustrojem Oružanih snaga Republike Hrvatske, Nacionalni razmjestivi komunikacijski modul </w:t>
      </w:r>
      <w:r w:rsidR="003037B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ustrojen je u okviru Zapovjedništva za kibernetički prostor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veličin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do 60 pripadnika. Nadležnom NATO zapovjedniku predana je ovlast operativnog zapovijedanja nad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>h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rvatskim razmjestivim komunikacijskim modulom.</w:t>
      </w:r>
      <w:r w:rsidR="00E54B7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Od ožujka 2024.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E54B7D" w:rsidRPr="004B3959">
        <w:rPr>
          <w:rFonts w:ascii="Times New Roman" w:eastAsia="Times New Roman" w:hAnsi="Times New Roman"/>
          <w:sz w:val="24"/>
          <w:szCs w:val="24"/>
          <w:lang w:eastAsia="hr-HR"/>
        </w:rPr>
        <w:t>acionalni DCM dio je tranzicijskog procesa po čijem okončanju će postati NATO DCM, s istim ovlastima prenesenim na nadležnog NATO zapovjednika kao i do sada. U statusnom smislu za pripadnike O</w:t>
      </w:r>
      <w:r w:rsidR="00A96D1C" w:rsidRPr="004B3959">
        <w:rPr>
          <w:rFonts w:ascii="Times New Roman" w:eastAsia="Times New Roman" w:hAnsi="Times New Roman"/>
          <w:sz w:val="24"/>
          <w:szCs w:val="24"/>
          <w:lang w:eastAsia="hr-HR"/>
        </w:rPr>
        <w:t>ružanih snaga Republike Hrvatske</w:t>
      </w:r>
      <w:r w:rsidR="00E54B7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neće biti promjena, ali će doprinos Republike Hrvatske NATO zapovjednoj strukturi postati vidljiviji i značajniji.</w:t>
      </w:r>
    </w:p>
    <w:p w14:paraId="28A70369" w14:textId="4D232F4B" w:rsidR="00671431" w:rsidRPr="004B3959" w:rsidRDefault="00364117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Na temelju procjene popunjavaju s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BD3B6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dobrovoljne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nacionalne pozicije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doprinosi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u NATO zapovjednoj strukturi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>od koj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>ih neke pozicije su razmjestive</w:t>
      </w:r>
      <w:r w:rsidR="00FB477C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kad se utvrdi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da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su od posebnog značaja za </w:t>
      </w:r>
      <w:r w:rsidR="00C54FFD" w:rsidRPr="004B3959">
        <w:rPr>
          <w:rFonts w:ascii="Times New Roman" w:eastAsia="Times New Roman" w:hAnsi="Times New Roman"/>
          <w:sz w:val="24"/>
          <w:szCs w:val="24"/>
          <w:lang w:eastAsia="hr-HR"/>
        </w:rPr>
        <w:t>interes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Republike Hrvatske. </w:t>
      </w:r>
    </w:p>
    <w:p w14:paraId="259878EA" w14:textId="116BE1BE" w:rsidR="003D460B" w:rsidRPr="004B3959" w:rsidRDefault="007443F8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Osim u NATO </w:t>
      </w:r>
      <w:r w:rsidR="00E70E22" w:rsidRPr="004B3959">
        <w:rPr>
          <w:rFonts w:ascii="Times New Roman" w:eastAsia="Times New Roman" w:hAnsi="Times New Roman"/>
          <w:sz w:val="24"/>
          <w:szCs w:val="24"/>
          <w:lang w:eastAsia="hr-HR"/>
        </w:rPr>
        <w:t>zapovjednu strukturu (NATO strateška zapovjedništva, NATO operativna zapovjedništva,</w:t>
      </w:r>
      <w:r w:rsidR="002337D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70E2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zapovjedništva 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>sastavnica</w:t>
      </w:r>
      <w:r w:rsidR="00E70E22" w:rsidRPr="004B3959">
        <w:rPr>
          <w:rFonts w:ascii="Times New Roman" w:eastAsia="Times New Roman" w:hAnsi="Times New Roman"/>
          <w:sz w:val="24"/>
          <w:szCs w:val="24"/>
          <w:lang w:eastAsia="hr-HR"/>
        </w:rPr>
        <w:t>) pripadnici Oružanih snaga Republike Hrvatske upućuju se i u NATO strukturu snaga,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 NATO središta izvrsnosti 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E70E2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druga multinacionalna 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tijela</w:t>
      </w:r>
      <w:r w:rsidR="00E70E22" w:rsidRPr="004B395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96F585A" w14:textId="6E3EADA9" w:rsidR="009D2176" w:rsidRPr="004B3959" w:rsidRDefault="00251C83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Kako bi se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>unaprijedio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teritorijaln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raspored zapov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jedništava NATO strukture snaga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te povećala razina sigurnosti u srednjoj Europi i na jugoistočnim granicama Saveza,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2018. godine </w:t>
      </w:r>
      <w:r w:rsidR="00172A6E" w:rsidRPr="004B3959">
        <w:rPr>
          <w:rFonts w:ascii="Times New Roman" w:eastAsia="Times New Roman" w:hAnsi="Times New Roman"/>
          <w:sz w:val="24"/>
          <w:szCs w:val="24"/>
          <w:lang w:eastAsia="hr-HR"/>
        </w:rPr>
        <w:t>pokrenuta je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inicijativ</w:t>
      </w:r>
      <w:r w:rsidR="00172A6E" w:rsidRPr="004B39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uspostave Multinacionalnog divizijskog zapovjedništva za Srednju Europu (</w:t>
      </w:r>
      <w:r w:rsidR="00B132E6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Headquarters Multinational Division</w:t>
      </w:r>
      <w:r w:rsidR="00BB162C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–</w:t>
      </w:r>
      <w:r w:rsidR="00B132E6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966798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Centr</w:t>
      </w:r>
      <w:r w:rsidR="00C17C09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e</w:t>
      </w:r>
      <w:r w:rsidR="00B132E6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C331B3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–</w:t>
      </w:r>
      <w:r w:rsidR="00B132E6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>HQ MND-C</w:t>
      </w:r>
      <w:r w:rsidR="00F8539A" w:rsidRPr="004B39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F8539A" w:rsidRPr="00C82538">
        <w:rPr>
          <w:rFonts w:ascii="Times New Roman" w:eastAsia="Times New Roman" w:hAnsi="Times New Roman"/>
          <w:sz w:val="24"/>
          <w:szCs w:val="24"/>
          <w:lang w:eastAsia="hr-HR"/>
        </w:rPr>
        <w:t>u Székesfehérváru, Mađarska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). Glavni razlozi nastanka ove inicijative su jačanje nacionalne sigurnosti, a time i sig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urnosti srednje Europe i NATO-a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kroz zajednički razvoj obrambenih sposobnosti oružanih snaga država članica, uzimajući u obzir sigurnosne izazove koje nameće promjenjivo i sve složenije sigurnosno okružje.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Mađarska i </w:t>
      </w:r>
      <w:r w:rsidR="00C331B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Hrvatska, kao zemlje suosnivačice</w:t>
      </w:r>
      <w:r w:rsidR="00507F9E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9534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travnj</w:t>
      </w:r>
      <w:r w:rsidR="0099534D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507F9E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2019.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potpisale </w:t>
      </w:r>
      <w:r w:rsidR="0096679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su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Pismo namjere o uspostavi HQ MND-C te na marginama sastanka ministara obrane </w:t>
      </w:r>
      <w:r w:rsidR="00A56B8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Europske unije </w:t>
      </w:r>
      <w:r w:rsidR="0099534D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ožujk</w:t>
      </w:r>
      <w:r w:rsidR="0099534D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2020.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u Zagrebu i Memorandum o suglasnosti</w:t>
      </w:r>
      <w:r w:rsidR="00C17C09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na temelju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čega su postale vodeće zemlje za HQ MND-C, </w:t>
      </w:r>
      <w:r w:rsidR="00A56B8A" w:rsidRPr="004B3959">
        <w:rPr>
          <w:rFonts w:ascii="Times New Roman" w:eastAsia="Times New Roman" w:hAnsi="Times New Roman"/>
          <w:sz w:val="24"/>
          <w:szCs w:val="24"/>
          <w:lang w:eastAsia="hr-HR"/>
        </w:rPr>
        <w:t>radi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jačanja regionalne suradnj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država 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>rednje Europe te uključivanja ovog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116BB4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zapovjedništva u NATO strukturu snaga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Kasnije se u svojstvu vodeće nacije zapovjedništvu pridružila Slovačka</w:t>
      </w:r>
      <w:r w:rsidR="004419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Republika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M</w:t>
      </w:r>
      <w:r w:rsidR="00B778B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inistarstvo obrane 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Republike Hrvatske 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provodi</w:t>
      </w:r>
      <w:r w:rsidR="00C331B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popunu zapovjedništva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te trenut</w:t>
      </w:r>
      <w:r w:rsidR="00BB162C" w:rsidRPr="004B3959">
        <w:rPr>
          <w:rFonts w:ascii="Times New Roman" w:eastAsia="Times New Roman" w:hAnsi="Times New Roman"/>
          <w:sz w:val="24"/>
          <w:szCs w:val="24"/>
          <w:lang w:eastAsia="hr-HR"/>
        </w:rPr>
        <w:t>ač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>no popunjava 2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pozicij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, uklj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učujući i poziciju 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načelnika stožera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F25D7" w:rsidRPr="004B3959">
        <w:rPr>
          <w:rFonts w:ascii="Times New Roman" w:eastAsia="Times New Roman" w:hAnsi="Times New Roman"/>
          <w:sz w:val="24"/>
          <w:szCs w:val="24"/>
          <w:lang w:eastAsia="hr-HR"/>
        </w:rPr>
        <w:t>Generalske p</w:t>
      </w:r>
      <w:r w:rsidR="003F3EC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ozicije </w:t>
      </w:r>
      <w:r w:rsidR="008844CF" w:rsidRPr="004B3959">
        <w:rPr>
          <w:rFonts w:ascii="Times New Roman" w:eastAsia="Times New Roman" w:hAnsi="Times New Roman"/>
          <w:sz w:val="24"/>
          <w:szCs w:val="24"/>
          <w:lang w:eastAsia="hr-HR"/>
        </w:rPr>
        <w:t>zapovjednika, zamjenika zapovjednika i načelnika stožera su rotacijske u smislu da se vodeće nacije</w:t>
      </w:r>
      <w:r w:rsidR="001C6949" w:rsidRPr="004B3959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9D2176" w:rsidRPr="004B3959">
        <w:rPr>
          <w:rFonts w:ascii="Times New Roman" w:eastAsia="Times New Roman" w:hAnsi="Times New Roman"/>
          <w:sz w:val="24"/>
          <w:szCs w:val="24"/>
          <w:lang w:eastAsia="hr-HR"/>
        </w:rPr>
        <w:t>države</w:t>
      </w:r>
      <w:r w:rsidR="008844CF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na trogodišnjoj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osnovi </w:t>
      </w:r>
      <w:r w:rsidR="008844CF" w:rsidRPr="004B3959">
        <w:rPr>
          <w:rFonts w:ascii="Times New Roman" w:eastAsia="Times New Roman" w:hAnsi="Times New Roman"/>
          <w:sz w:val="24"/>
          <w:szCs w:val="24"/>
          <w:lang w:eastAsia="hr-HR"/>
        </w:rPr>
        <w:t>izmjenjuju u popuni tih pozicija.</w:t>
      </w:r>
    </w:p>
    <w:p w14:paraId="6E59E3E7" w14:textId="1F9D5A60" w:rsidR="003D460B" w:rsidRPr="004B3959" w:rsidRDefault="00422C6D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Sudjelovanje Republike Hrvatske u </w:t>
      </w:r>
      <w:r w:rsidR="009D6C92" w:rsidRPr="004B3959">
        <w:rPr>
          <w:rFonts w:ascii="Times New Roman" w:eastAsia="Times New Roman" w:hAnsi="Times New Roman"/>
          <w:sz w:val="24"/>
          <w:szCs w:val="24"/>
          <w:lang w:eastAsia="hr-HR"/>
        </w:rPr>
        <w:t>osnivanju, popuni i radu HQ MND-C je najznačajnij</w:t>
      </w:r>
      <w:r w:rsidR="001C6949" w:rsidRPr="004B395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9D6C92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doprinos Republike Hrvatske u NATO strukturi snaga i multinacionalnim zapovjedništvima.</w:t>
      </w:r>
    </w:p>
    <w:p w14:paraId="6613F099" w14:textId="3658B726" w:rsidR="003D460B" w:rsidRPr="004B3959" w:rsidRDefault="008C4787" w:rsidP="001B53A8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>Osim</w:t>
      </w:r>
      <w:r w:rsidR="009D6C92" w:rsidRPr="004B3959">
        <w:rPr>
          <w:rFonts w:ascii="Times New Roman" w:hAnsi="Times New Roman"/>
          <w:sz w:val="24"/>
          <w:szCs w:val="24"/>
        </w:rPr>
        <w:t xml:space="preserve"> doprinosa HQ MND-C u Mađarskoj, Republika Hrvatska popunjava </w:t>
      </w:r>
      <w:r w:rsidR="00BA6FBF" w:rsidRPr="004B3959">
        <w:rPr>
          <w:rFonts w:ascii="Times New Roman" w:hAnsi="Times New Roman"/>
          <w:sz w:val="24"/>
          <w:szCs w:val="24"/>
        </w:rPr>
        <w:t xml:space="preserve">stožerne </w:t>
      </w:r>
      <w:r w:rsidR="009D6C92" w:rsidRPr="004B3959">
        <w:rPr>
          <w:rFonts w:ascii="Times New Roman" w:hAnsi="Times New Roman"/>
          <w:sz w:val="24"/>
          <w:szCs w:val="24"/>
        </w:rPr>
        <w:t xml:space="preserve">pozicije </w:t>
      </w:r>
      <w:r w:rsidR="00BA6FBF" w:rsidRPr="004B3959">
        <w:rPr>
          <w:rFonts w:ascii="Times New Roman" w:hAnsi="Times New Roman"/>
          <w:sz w:val="24"/>
          <w:szCs w:val="24"/>
        </w:rPr>
        <w:t xml:space="preserve">časnika </w:t>
      </w:r>
      <w:r w:rsidR="009D6C92" w:rsidRPr="004B3959">
        <w:rPr>
          <w:rFonts w:ascii="Times New Roman" w:hAnsi="Times New Roman"/>
          <w:sz w:val="24"/>
          <w:szCs w:val="24"/>
        </w:rPr>
        <w:t xml:space="preserve">u zapovjedništvu </w:t>
      </w:r>
      <w:r w:rsidR="0097070E" w:rsidRPr="004B3959">
        <w:rPr>
          <w:rFonts w:ascii="Times New Roman" w:hAnsi="Times New Roman"/>
          <w:sz w:val="24"/>
          <w:szCs w:val="24"/>
        </w:rPr>
        <w:t>M</w:t>
      </w:r>
      <w:r w:rsidR="00EC0FCC" w:rsidRPr="004B3959">
        <w:rPr>
          <w:rFonts w:ascii="Times New Roman" w:hAnsi="Times New Roman"/>
          <w:sz w:val="24"/>
          <w:szCs w:val="24"/>
        </w:rPr>
        <w:t xml:space="preserve">ultinacionalne </w:t>
      </w:r>
      <w:r w:rsidR="00341E13" w:rsidRPr="004B3959">
        <w:rPr>
          <w:rFonts w:ascii="Times New Roman" w:hAnsi="Times New Roman"/>
          <w:sz w:val="24"/>
          <w:szCs w:val="24"/>
        </w:rPr>
        <w:t>d</w:t>
      </w:r>
      <w:r w:rsidR="00EC0FCC" w:rsidRPr="004B3959">
        <w:rPr>
          <w:rFonts w:ascii="Times New Roman" w:hAnsi="Times New Roman"/>
          <w:sz w:val="24"/>
          <w:szCs w:val="24"/>
        </w:rPr>
        <w:t xml:space="preserve">ivizije </w:t>
      </w:r>
      <w:r w:rsidR="00341E13" w:rsidRPr="004B3959">
        <w:rPr>
          <w:rFonts w:ascii="Times New Roman" w:hAnsi="Times New Roman"/>
          <w:sz w:val="24"/>
          <w:szCs w:val="24"/>
        </w:rPr>
        <w:t>s</w:t>
      </w:r>
      <w:r w:rsidR="0022195D" w:rsidRPr="004B3959">
        <w:rPr>
          <w:rFonts w:ascii="Times New Roman" w:hAnsi="Times New Roman"/>
          <w:sz w:val="24"/>
          <w:szCs w:val="24"/>
        </w:rPr>
        <w:t>jeveroistok</w:t>
      </w:r>
      <w:r w:rsidR="0097070E" w:rsidRPr="004B3959">
        <w:rPr>
          <w:rFonts w:ascii="Times New Roman" w:hAnsi="Times New Roman"/>
          <w:sz w:val="24"/>
          <w:szCs w:val="24"/>
        </w:rPr>
        <w:t xml:space="preserve"> u Poljskoj</w:t>
      </w:r>
      <w:r w:rsidR="009D6C92" w:rsidRPr="004B3959">
        <w:rPr>
          <w:rFonts w:ascii="Times New Roman" w:hAnsi="Times New Roman"/>
          <w:sz w:val="24"/>
          <w:szCs w:val="24"/>
        </w:rPr>
        <w:t xml:space="preserve">, </w:t>
      </w:r>
      <w:r w:rsidR="00AE4D15" w:rsidRPr="004B3959">
        <w:rPr>
          <w:rFonts w:ascii="Times New Roman" w:hAnsi="Times New Roman"/>
          <w:sz w:val="24"/>
          <w:szCs w:val="24"/>
        </w:rPr>
        <w:t>Saveznič</w:t>
      </w:r>
      <w:r w:rsidR="00C82538">
        <w:rPr>
          <w:rFonts w:ascii="Times New Roman" w:hAnsi="Times New Roman"/>
          <w:sz w:val="24"/>
          <w:szCs w:val="24"/>
        </w:rPr>
        <w:t>kom korpusu za brzo djelovanje</w:t>
      </w:r>
      <w:r w:rsidR="00AE4D15" w:rsidRPr="004B3959">
        <w:rPr>
          <w:rFonts w:ascii="Times New Roman" w:hAnsi="Times New Roman"/>
          <w:sz w:val="24"/>
          <w:szCs w:val="24"/>
        </w:rPr>
        <w:t xml:space="preserve"> u Ujedinjenoj Kraljevini Velike Britanije i Sjeverne Irske</w:t>
      </w:r>
      <w:r w:rsidR="009D6C92" w:rsidRPr="004B3959">
        <w:rPr>
          <w:rFonts w:ascii="Times New Roman" w:hAnsi="Times New Roman"/>
          <w:sz w:val="24"/>
          <w:szCs w:val="24"/>
        </w:rPr>
        <w:t>,</w:t>
      </w:r>
      <w:r w:rsidR="00DD2431" w:rsidRPr="004B3959">
        <w:rPr>
          <w:rFonts w:ascii="Times New Roman" w:hAnsi="Times New Roman"/>
          <w:sz w:val="24"/>
          <w:szCs w:val="24"/>
        </w:rPr>
        <w:t xml:space="preserve"> </w:t>
      </w:r>
      <w:r w:rsidR="009D6C92" w:rsidRPr="004B3959">
        <w:rPr>
          <w:rFonts w:ascii="Times New Roman" w:hAnsi="Times New Roman"/>
          <w:sz w:val="24"/>
          <w:szCs w:val="24"/>
        </w:rPr>
        <w:t xml:space="preserve">zapovjedništvu Multinacionalnog korpusa </w:t>
      </w:r>
      <w:r w:rsidR="00DD2431" w:rsidRPr="004B3959">
        <w:rPr>
          <w:rFonts w:ascii="Times New Roman" w:hAnsi="Times New Roman"/>
          <w:sz w:val="24"/>
          <w:szCs w:val="24"/>
        </w:rPr>
        <w:t xml:space="preserve">u </w:t>
      </w:r>
      <w:r w:rsidR="00C331B3" w:rsidRPr="004B3959">
        <w:rPr>
          <w:rFonts w:ascii="Times New Roman" w:hAnsi="Times New Roman"/>
          <w:sz w:val="24"/>
          <w:szCs w:val="24"/>
        </w:rPr>
        <w:t xml:space="preserve">Republici </w:t>
      </w:r>
      <w:r w:rsidR="00DD2431" w:rsidRPr="004B3959">
        <w:rPr>
          <w:rFonts w:ascii="Times New Roman" w:hAnsi="Times New Roman"/>
          <w:sz w:val="24"/>
          <w:szCs w:val="24"/>
        </w:rPr>
        <w:t>Poljskoj</w:t>
      </w:r>
      <w:r w:rsidR="009D6C92" w:rsidRPr="004B3959">
        <w:rPr>
          <w:rFonts w:ascii="Times New Roman" w:hAnsi="Times New Roman"/>
          <w:sz w:val="24"/>
          <w:szCs w:val="24"/>
        </w:rPr>
        <w:t xml:space="preserve"> te </w:t>
      </w:r>
      <w:r w:rsidR="00C54FFD" w:rsidRPr="004B3959">
        <w:rPr>
          <w:rFonts w:ascii="Times New Roman" w:hAnsi="Times New Roman"/>
          <w:sz w:val="24"/>
          <w:szCs w:val="24"/>
        </w:rPr>
        <w:t>poziciju časnika u zapovjedništvu</w:t>
      </w:r>
      <w:r w:rsidR="009D6C92" w:rsidRPr="004B3959">
        <w:rPr>
          <w:rFonts w:ascii="Times New Roman" w:hAnsi="Times New Roman"/>
          <w:sz w:val="24"/>
          <w:szCs w:val="24"/>
        </w:rPr>
        <w:t xml:space="preserve"> Multinacionaln</w:t>
      </w:r>
      <w:r w:rsidR="00E26B5C" w:rsidRPr="004B3959">
        <w:rPr>
          <w:rFonts w:ascii="Times New Roman" w:hAnsi="Times New Roman"/>
          <w:sz w:val="24"/>
          <w:szCs w:val="24"/>
        </w:rPr>
        <w:t>o</w:t>
      </w:r>
      <w:r w:rsidR="009D6C92" w:rsidRPr="004B3959">
        <w:rPr>
          <w:rFonts w:ascii="Times New Roman" w:hAnsi="Times New Roman"/>
          <w:sz w:val="24"/>
          <w:szCs w:val="24"/>
        </w:rPr>
        <w:t xml:space="preserve">g korpusa </w:t>
      </w:r>
      <w:r w:rsidR="00C17C09" w:rsidRPr="004B3959">
        <w:rPr>
          <w:rFonts w:ascii="Times New Roman" w:hAnsi="Times New Roman"/>
          <w:sz w:val="24"/>
          <w:szCs w:val="24"/>
        </w:rPr>
        <w:t>J</w:t>
      </w:r>
      <w:r w:rsidR="009D6C92" w:rsidRPr="004B3959">
        <w:rPr>
          <w:rFonts w:ascii="Times New Roman" w:hAnsi="Times New Roman"/>
          <w:sz w:val="24"/>
          <w:szCs w:val="24"/>
        </w:rPr>
        <w:t>ugoistok</w:t>
      </w:r>
      <w:r w:rsidR="00BA6FBF" w:rsidRPr="004B3959">
        <w:rPr>
          <w:rFonts w:ascii="Times New Roman" w:hAnsi="Times New Roman"/>
          <w:sz w:val="24"/>
          <w:szCs w:val="24"/>
        </w:rPr>
        <w:t xml:space="preserve"> u Rumunjskoj</w:t>
      </w:r>
      <w:r w:rsidR="000C11CA" w:rsidRPr="004B3959">
        <w:rPr>
          <w:rFonts w:ascii="Times New Roman" w:hAnsi="Times New Roman"/>
          <w:sz w:val="24"/>
          <w:szCs w:val="24"/>
        </w:rPr>
        <w:t>.</w:t>
      </w:r>
    </w:p>
    <w:p w14:paraId="362FC861" w14:textId="0199D381" w:rsidR="003D460B" w:rsidRPr="004B3959" w:rsidRDefault="007F02BC" w:rsidP="001B53A8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 xml:space="preserve">Dodatno, </w:t>
      </w:r>
      <w:r w:rsidR="00AB624E" w:rsidRPr="004B3959">
        <w:rPr>
          <w:rFonts w:ascii="Times New Roman" w:hAnsi="Times New Roman"/>
          <w:sz w:val="24"/>
          <w:szCs w:val="24"/>
        </w:rPr>
        <w:t>Republika Hrvatska</w:t>
      </w:r>
      <w:r w:rsidRPr="004B3959">
        <w:rPr>
          <w:rFonts w:ascii="Times New Roman" w:hAnsi="Times New Roman"/>
          <w:sz w:val="24"/>
          <w:szCs w:val="24"/>
        </w:rPr>
        <w:t xml:space="preserve"> daje doprinos i u</w:t>
      </w:r>
      <w:r w:rsidR="00BD3B68" w:rsidRPr="004B3959">
        <w:rPr>
          <w:rFonts w:ascii="Times New Roman" w:hAnsi="Times New Roman"/>
          <w:sz w:val="24"/>
          <w:szCs w:val="24"/>
        </w:rPr>
        <w:t xml:space="preserve"> NATO središt</w:t>
      </w:r>
      <w:r w:rsidR="00C17C09" w:rsidRPr="004B3959">
        <w:rPr>
          <w:rFonts w:ascii="Times New Roman" w:hAnsi="Times New Roman"/>
          <w:sz w:val="24"/>
          <w:szCs w:val="24"/>
        </w:rPr>
        <w:t>u</w:t>
      </w:r>
      <w:r w:rsidR="00BD3B68" w:rsidRPr="004B3959">
        <w:rPr>
          <w:rFonts w:ascii="Times New Roman" w:hAnsi="Times New Roman"/>
          <w:sz w:val="24"/>
          <w:szCs w:val="24"/>
        </w:rPr>
        <w:t xml:space="preserve"> izvrsnosti za planinsko ratovanje u Republici Sloveniji, NATO središt</w:t>
      </w:r>
      <w:r w:rsidR="00C17C09" w:rsidRPr="004B3959">
        <w:rPr>
          <w:rFonts w:ascii="Times New Roman" w:hAnsi="Times New Roman"/>
          <w:sz w:val="24"/>
          <w:szCs w:val="24"/>
        </w:rPr>
        <w:t>u</w:t>
      </w:r>
      <w:r w:rsidR="00BD3B68" w:rsidRPr="004B3959">
        <w:rPr>
          <w:rFonts w:ascii="Times New Roman" w:hAnsi="Times New Roman"/>
          <w:sz w:val="24"/>
          <w:szCs w:val="24"/>
        </w:rPr>
        <w:t xml:space="preserve"> izvrsnosti vojne policije u Republici Poljskoj, NATO </w:t>
      </w:r>
      <w:r w:rsidR="00C17C09" w:rsidRPr="004B3959">
        <w:rPr>
          <w:rFonts w:ascii="Times New Roman" w:hAnsi="Times New Roman"/>
          <w:sz w:val="24"/>
          <w:szCs w:val="24"/>
        </w:rPr>
        <w:t>s</w:t>
      </w:r>
      <w:r w:rsidR="00BD3B68" w:rsidRPr="004B3959">
        <w:rPr>
          <w:rFonts w:ascii="Times New Roman" w:hAnsi="Times New Roman"/>
          <w:sz w:val="24"/>
          <w:szCs w:val="24"/>
        </w:rPr>
        <w:t xml:space="preserve">redištu izvrsnosti za protuobavještajno djelovanje u </w:t>
      </w:r>
      <w:r w:rsidR="000D7F6C" w:rsidRPr="004B3959">
        <w:rPr>
          <w:rFonts w:ascii="Times New Roman" w:hAnsi="Times New Roman"/>
          <w:sz w:val="24"/>
          <w:szCs w:val="24"/>
        </w:rPr>
        <w:t xml:space="preserve">Republici </w:t>
      </w:r>
      <w:r w:rsidR="00BD3B68" w:rsidRPr="004B3959">
        <w:rPr>
          <w:rFonts w:ascii="Times New Roman" w:hAnsi="Times New Roman"/>
          <w:sz w:val="24"/>
          <w:szCs w:val="24"/>
        </w:rPr>
        <w:t xml:space="preserve">Poljskoj te NATO </w:t>
      </w:r>
      <w:r w:rsidR="00C17C09" w:rsidRPr="004B3959">
        <w:rPr>
          <w:rFonts w:ascii="Times New Roman" w:hAnsi="Times New Roman"/>
          <w:sz w:val="24"/>
          <w:szCs w:val="24"/>
        </w:rPr>
        <w:t>s</w:t>
      </w:r>
      <w:r w:rsidR="00BD3B68" w:rsidRPr="004B3959">
        <w:rPr>
          <w:rFonts w:ascii="Times New Roman" w:hAnsi="Times New Roman"/>
          <w:sz w:val="24"/>
          <w:szCs w:val="24"/>
        </w:rPr>
        <w:t>redištu izvrsnosti za k</w:t>
      </w:r>
      <w:r w:rsidR="00C82538">
        <w:rPr>
          <w:rFonts w:ascii="Times New Roman" w:hAnsi="Times New Roman"/>
          <w:sz w:val="24"/>
          <w:szCs w:val="24"/>
        </w:rPr>
        <w:t>ooperativnu kibernetičku obranu</w:t>
      </w:r>
      <w:r w:rsidR="00CF2E70" w:rsidRPr="004B3959">
        <w:rPr>
          <w:rFonts w:ascii="Times New Roman" w:hAnsi="Times New Roman"/>
          <w:sz w:val="24"/>
          <w:szCs w:val="24"/>
        </w:rPr>
        <w:t xml:space="preserve"> </w:t>
      </w:r>
      <w:r w:rsidR="00BD3B68" w:rsidRPr="004B3959">
        <w:rPr>
          <w:rFonts w:ascii="Times New Roman" w:hAnsi="Times New Roman"/>
          <w:sz w:val="24"/>
          <w:szCs w:val="24"/>
        </w:rPr>
        <w:t xml:space="preserve">u </w:t>
      </w:r>
      <w:r w:rsidR="000D7F6C" w:rsidRPr="004B3959">
        <w:rPr>
          <w:rFonts w:ascii="Times New Roman" w:hAnsi="Times New Roman"/>
          <w:sz w:val="24"/>
          <w:szCs w:val="24"/>
        </w:rPr>
        <w:t xml:space="preserve">Republici </w:t>
      </w:r>
      <w:r w:rsidR="00BD3B68" w:rsidRPr="004B3959">
        <w:rPr>
          <w:rFonts w:ascii="Times New Roman" w:hAnsi="Times New Roman"/>
          <w:sz w:val="24"/>
          <w:szCs w:val="24"/>
        </w:rPr>
        <w:t xml:space="preserve">Estoniji. NATO središta </w:t>
      </w:r>
      <w:r w:rsidRPr="004B3959">
        <w:rPr>
          <w:rFonts w:ascii="Times New Roman" w:hAnsi="Times New Roman"/>
          <w:sz w:val="24"/>
          <w:szCs w:val="24"/>
        </w:rPr>
        <w:t xml:space="preserve">izvrsnosti imaju važnu ulogu u razvoju </w:t>
      </w:r>
      <w:r w:rsidR="00E26B5C" w:rsidRPr="004B3959">
        <w:rPr>
          <w:rFonts w:ascii="Times New Roman" w:hAnsi="Times New Roman"/>
          <w:sz w:val="24"/>
          <w:szCs w:val="24"/>
        </w:rPr>
        <w:t>doktrina</w:t>
      </w:r>
      <w:r w:rsidRPr="004B3959">
        <w:rPr>
          <w:rFonts w:ascii="Times New Roman" w:hAnsi="Times New Roman"/>
          <w:sz w:val="24"/>
          <w:szCs w:val="24"/>
        </w:rPr>
        <w:t>, ide</w:t>
      </w:r>
      <w:r w:rsidR="008C4787" w:rsidRPr="004B3959">
        <w:rPr>
          <w:rFonts w:ascii="Times New Roman" w:hAnsi="Times New Roman"/>
          <w:sz w:val="24"/>
          <w:szCs w:val="24"/>
        </w:rPr>
        <w:t>ntificiranju naučenih lekcija i</w:t>
      </w:r>
      <w:r w:rsidRPr="004B3959">
        <w:rPr>
          <w:rFonts w:ascii="Times New Roman" w:hAnsi="Times New Roman"/>
          <w:sz w:val="24"/>
          <w:szCs w:val="24"/>
        </w:rPr>
        <w:t xml:space="preserve"> poboljšanju interoperabilnosti u sklopu sveukupnih napora za transformaciju Saveza. </w:t>
      </w:r>
    </w:p>
    <w:p w14:paraId="62270229" w14:textId="46A7C09A" w:rsidR="00710309" w:rsidRPr="004B3959" w:rsidRDefault="00710309" w:rsidP="001B53A8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Hrvatski sabor je 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="00DA0385" w:rsidRPr="004B3959">
        <w:rPr>
          <w:rFonts w:ascii="Times New Roman" w:eastAsia="Times New Roman" w:hAnsi="Times New Roman"/>
          <w:sz w:val="24"/>
          <w:szCs w:val="24"/>
          <w:lang w:eastAsia="hr-HR"/>
        </w:rPr>
        <w:t>. prosinca 202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DA0385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donio Odluku </w:t>
      </w:r>
      <w:r w:rsidR="009D2176" w:rsidRPr="004B3959">
        <w:rPr>
          <w:rFonts w:ascii="Times New Roman" w:eastAsia="Times New Roman" w:hAnsi="Times New Roman"/>
          <w:sz w:val="24"/>
          <w:szCs w:val="24"/>
          <w:lang w:eastAsia="hr-HR"/>
        </w:rPr>
        <w:t>o upućivanju pripadnika Oružanih snaga Republike Hrvatske na dužnosti u NATO zapovjednoj strukturi, NATO strukturi snaga i drugim nacionalnim (multinacionalnim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) zapovjedništvima u operacije </w:t>
      </w:r>
      <w:r w:rsidR="009D217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i druge aktivnosti u inozemstvu pod vodstvom NATO-a </w:t>
      </w:r>
      <w:r w:rsidR="00C331B3" w:rsidRPr="004B3959">
        <w:rPr>
          <w:rFonts w:ascii="Times New Roman" w:eastAsia="Times New Roman" w:hAnsi="Times New Roman"/>
          <w:sz w:val="24"/>
          <w:szCs w:val="24"/>
          <w:lang w:eastAsia="hr-HR"/>
        </w:rPr>
        <w:t>(Narodne novine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, br. </w:t>
      </w:r>
      <w:r w:rsidR="00DA0385" w:rsidRPr="004B3959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A0385" w:rsidRPr="004B3959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C331B3" w:rsidRPr="004B3959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DA0385" w:rsidRPr="004B395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) u skladu s kojom se u 202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. godini u</w:t>
      </w:r>
      <w:r w:rsidR="000D7F6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ove aktivnosti mo</w:t>
      </w:r>
      <w:r w:rsidR="00776F8B" w:rsidRPr="004B3959">
        <w:rPr>
          <w:rFonts w:ascii="Times New Roman" w:eastAsia="Times New Roman" w:hAnsi="Times New Roman"/>
          <w:sz w:val="24"/>
          <w:szCs w:val="24"/>
          <w:lang w:eastAsia="hr-HR"/>
        </w:rPr>
        <w:t>glo</w:t>
      </w:r>
      <w:r w:rsidR="000D7F6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istodobno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uputiti najviše</w:t>
      </w:r>
      <w:r w:rsidR="006914BC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8539A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 w:rsidR="0073121E" w:rsidRPr="004B3959">
        <w:rPr>
          <w:rFonts w:ascii="Times New Roman" w:eastAsia="Times New Roman" w:hAnsi="Times New Roman"/>
          <w:sz w:val="24"/>
          <w:szCs w:val="24"/>
          <w:lang w:eastAsia="hr-HR"/>
        </w:rPr>
        <w:t>120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pripadnika Oru</w:t>
      </w:r>
      <w:r w:rsidR="000C11CA" w:rsidRPr="004B3959">
        <w:rPr>
          <w:rFonts w:ascii="Times New Roman" w:eastAsia="Times New Roman" w:hAnsi="Times New Roman"/>
          <w:sz w:val="24"/>
          <w:szCs w:val="24"/>
          <w:lang w:eastAsia="hr-HR"/>
        </w:rPr>
        <w:t>žanih snaga Republike Hrvatske.</w:t>
      </w:r>
    </w:p>
    <w:p w14:paraId="1EDACA97" w14:textId="70BADE22" w:rsidR="000C11CA" w:rsidRPr="004B3959" w:rsidRDefault="00643C75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ab/>
      </w:r>
    </w:p>
    <w:p w14:paraId="4A9ACADC" w14:textId="77777777" w:rsidR="000D4343" w:rsidRPr="004B3959" w:rsidRDefault="000D651A" w:rsidP="007B2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ab/>
      </w:r>
      <w:r w:rsidR="00354E55" w:rsidRPr="004B3959">
        <w:rPr>
          <w:rFonts w:ascii="Times New Roman" w:hAnsi="Times New Roman"/>
          <w:b/>
          <w:sz w:val="24"/>
          <w:szCs w:val="24"/>
        </w:rPr>
        <w:t xml:space="preserve">III. </w:t>
      </w:r>
      <w:r w:rsidR="00C331B3" w:rsidRPr="004B3959">
        <w:rPr>
          <w:rFonts w:ascii="Times New Roman" w:hAnsi="Times New Roman"/>
          <w:b/>
          <w:sz w:val="24"/>
          <w:szCs w:val="24"/>
        </w:rPr>
        <w:tab/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RAZLOZI I CILJEVI DONOŠENJA ODLUKE </w:t>
      </w:r>
    </w:p>
    <w:p w14:paraId="2F65491E" w14:textId="77777777" w:rsidR="00354E55" w:rsidRPr="004B3959" w:rsidRDefault="00354E55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20AD1" w14:textId="0B10C930" w:rsidR="00C331B3" w:rsidRPr="004B3959" w:rsidRDefault="000D4343" w:rsidP="00FA53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Provedba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savezničkih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operacija</w:t>
      </w:r>
      <w:r w:rsidR="007F70FC" w:rsidRPr="004B3959">
        <w:rPr>
          <w:rFonts w:ascii="Times New Roman" w:eastAsia="Times New Roman" w:hAnsi="Times New Roman"/>
          <w:sz w:val="24"/>
          <w:szCs w:val="24"/>
          <w:lang w:eastAsia="hr-HR"/>
        </w:rPr>
        <w:t>, misija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ili drugih aktivnosti koje su u potpori temeljnim zadaćama definirani</w:t>
      </w:r>
      <w:r w:rsidR="00C460A6" w:rsidRPr="004B3959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AB624E" w:rsidRPr="004B39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Strateškom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>konceptu Saveza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je funkcija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Savezničkog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zapovjedništva za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operacije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Savezničkog zapovjedništva za transformaciju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9D2176" w:rsidRPr="004B395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ripadnicima </w:t>
      </w:r>
      <w:r w:rsidR="00776F8B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Oružanih snaga Republike Hrvatske </w:t>
      </w:r>
      <w:r w:rsidR="00B622C3" w:rsidRPr="004B3959">
        <w:rPr>
          <w:rFonts w:ascii="Times New Roman" w:eastAsia="Times New Roman" w:hAnsi="Times New Roman"/>
          <w:sz w:val="24"/>
          <w:szCs w:val="24"/>
          <w:lang w:eastAsia="hr-HR"/>
        </w:rPr>
        <w:t>raspoređenim</w:t>
      </w:r>
      <w:r w:rsidR="00011246" w:rsidRPr="004B395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6F8B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 razmjestive pozicije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 NATO strukture treba biti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omogućeno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da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u obavljanju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zadaća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mogu biti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upućeni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u NATO operacije</w:t>
      </w:r>
      <w:r w:rsidR="005112C9" w:rsidRPr="004B3959">
        <w:rPr>
          <w:rFonts w:ascii="Times New Roman" w:eastAsia="Times New Roman" w:hAnsi="Times New Roman"/>
          <w:sz w:val="24"/>
          <w:szCs w:val="24"/>
          <w:lang w:eastAsia="hr-HR"/>
        </w:rPr>
        <w:t>, misije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i druge aktivnosti u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inozemstvu.</w:t>
      </w:r>
      <w:r w:rsidR="006806A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D45E032" w14:textId="08B386D7" w:rsidR="000D4343" w:rsidRPr="004B3959" w:rsidRDefault="000D4343" w:rsidP="001B53A8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  <w:r w:rsidR="00776F8B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ravnopravno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sudjeluje u procesu donošenja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odluka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kroz Sjevernoatlantsko vijeće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o sudjelovanju snaga NATO-a u operacijama</w:t>
      </w:r>
      <w:r w:rsidR="00E86C5B" w:rsidRPr="004B3959">
        <w:rPr>
          <w:rFonts w:ascii="Times New Roman" w:eastAsia="Times New Roman" w:hAnsi="Times New Roman"/>
          <w:sz w:val="24"/>
          <w:szCs w:val="24"/>
          <w:lang w:eastAsia="hr-HR"/>
        </w:rPr>
        <w:t>, misijama</w:t>
      </w:r>
      <w:r w:rsidR="000D7F6C" w:rsidRPr="004B395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kao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i drugim aktivnostima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te bez suglasnosti</w:t>
      </w:r>
      <w:r w:rsidR="00880AC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Republike Hrvatske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01124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</w:t>
      </w:r>
      <w:r w:rsidR="008C4787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na to </w:t>
      </w:r>
      <w:r w:rsidR="0001124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da je </w:t>
      </w:r>
      <w:r w:rsidR="005E5A43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01124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odluke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>potreban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konsenzus svih </w:t>
      </w:r>
      <w:r w:rsidR="00011246" w:rsidRPr="004B3959">
        <w:rPr>
          <w:rFonts w:ascii="Times New Roman" w:eastAsia="Times New Roman" w:hAnsi="Times New Roman"/>
          <w:sz w:val="24"/>
          <w:szCs w:val="24"/>
          <w:lang w:eastAsia="hr-HR"/>
        </w:rPr>
        <w:t>država</w:t>
      </w:r>
      <w:r w:rsidR="00C8253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NATO ne može pokrenuti </w:t>
      </w:r>
      <w:r w:rsidR="00420248" w:rsidRPr="004B3959">
        <w:rPr>
          <w:rFonts w:ascii="Times New Roman" w:eastAsia="Times New Roman" w:hAnsi="Times New Roman"/>
          <w:sz w:val="24"/>
          <w:szCs w:val="24"/>
          <w:lang w:eastAsia="hr-HR"/>
        </w:rPr>
        <w:t>određenu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operaciju</w:t>
      </w:r>
      <w:r w:rsidR="00E86C5B" w:rsidRPr="004B3959">
        <w:rPr>
          <w:rFonts w:ascii="Times New Roman" w:eastAsia="Times New Roman" w:hAnsi="Times New Roman"/>
          <w:sz w:val="24"/>
          <w:szCs w:val="24"/>
          <w:lang w:eastAsia="hr-HR"/>
        </w:rPr>
        <w:t>, misiju</w:t>
      </w:r>
      <w:r w:rsidR="00861D7D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ni drugu aktivnost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za koju je prethodno potrebna </w:t>
      </w:r>
      <w:r w:rsidR="00880AC3" w:rsidRPr="004B3959">
        <w:rPr>
          <w:rFonts w:ascii="Times New Roman" w:eastAsia="Times New Roman" w:hAnsi="Times New Roman"/>
          <w:sz w:val="24"/>
          <w:szCs w:val="24"/>
          <w:lang w:eastAsia="hr-HR"/>
        </w:rPr>
        <w:t>nacionalna</w:t>
      </w:r>
      <w:r w:rsidR="0046452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odluka</w:t>
      </w:r>
      <w:r w:rsidR="00C460A6"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konsenzus svih </w:t>
      </w:r>
      <w:r w:rsidR="00880AC3" w:rsidRPr="004B3959">
        <w:rPr>
          <w:rFonts w:ascii="Times New Roman" w:eastAsia="Times New Roman" w:hAnsi="Times New Roman"/>
          <w:sz w:val="24"/>
          <w:szCs w:val="24"/>
          <w:lang w:eastAsia="hr-HR"/>
        </w:rPr>
        <w:t>članica Saveza</w:t>
      </w:r>
      <w:r w:rsidRPr="004B395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0CB6CA24" w14:textId="77777777" w:rsidR="00420248" w:rsidRPr="004B3959" w:rsidRDefault="00420248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570BD" w14:textId="77777777" w:rsidR="00420248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ab/>
      </w:r>
      <w:r w:rsidR="00420248" w:rsidRPr="004B3959">
        <w:rPr>
          <w:rFonts w:ascii="Times New Roman" w:hAnsi="Times New Roman"/>
          <w:b/>
          <w:sz w:val="24"/>
          <w:szCs w:val="24"/>
        </w:rPr>
        <w:t>I</w:t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V. </w:t>
      </w:r>
      <w:r w:rsidR="00C331B3" w:rsidRPr="004B3959">
        <w:rPr>
          <w:rFonts w:ascii="Times New Roman" w:hAnsi="Times New Roman"/>
          <w:b/>
          <w:sz w:val="24"/>
          <w:szCs w:val="24"/>
        </w:rPr>
        <w:tab/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POTREBNA FINANCIJSKA SREDSTVA </w:t>
      </w:r>
    </w:p>
    <w:p w14:paraId="4372DC33" w14:textId="77777777" w:rsidR="000D651A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3485CF" w14:textId="45AFCA9A" w:rsidR="00A07AEB" w:rsidRPr="004B3959" w:rsidRDefault="006312D6" w:rsidP="006312D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bCs/>
          <w:sz w:val="24"/>
          <w:szCs w:val="24"/>
        </w:rPr>
        <w:t>Potrebna sredstva za provedbu ove Odluke osigurana su na razdjelu i glavi Ministarstva obrane u Državnom proračunu za 2024. godinu i projekcijama za 2025. i 2026. godinu</w:t>
      </w:r>
      <w:r w:rsidR="000D7F6C" w:rsidRPr="004B3959">
        <w:rPr>
          <w:rFonts w:ascii="Times New Roman" w:hAnsi="Times New Roman"/>
          <w:bCs/>
          <w:sz w:val="24"/>
          <w:szCs w:val="24"/>
        </w:rPr>
        <w:t>.</w:t>
      </w:r>
      <w:r w:rsidR="00A07AEB" w:rsidRPr="004B3959">
        <w:rPr>
          <w:rFonts w:ascii="Times New Roman" w:hAnsi="Times New Roman"/>
          <w:sz w:val="24"/>
          <w:szCs w:val="24"/>
        </w:rPr>
        <w:br w:type="page"/>
      </w:r>
    </w:p>
    <w:p w14:paraId="1D4E75B9" w14:textId="77777777" w:rsidR="002C0904" w:rsidRPr="004B3959" w:rsidRDefault="002C0904" w:rsidP="00E66C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070BE0" w14:textId="5CFC13D7" w:rsidR="000D4343" w:rsidRPr="004B3959" w:rsidRDefault="000D4343" w:rsidP="00E66C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 xml:space="preserve">Na temelju </w:t>
      </w:r>
      <w:r w:rsidR="00505509" w:rsidRPr="004B3959">
        <w:rPr>
          <w:rFonts w:ascii="Times New Roman" w:hAnsi="Times New Roman"/>
          <w:sz w:val="24"/>
          <w:szCs w:val="24"/>
        </w:rPr>
        <w:t>članka</w:t>
      </w:r>
      <w:r w:rsidRPr="004B3959">
        <w:rPr>
          <w:rFonts w:ascii="Times New Roman" w:hAnsi="Times New Roman"/>
          <w:sz w:val="24"/>
          <w:szCs w:val="24"/>
        </w:rPr>
        <w:t xml:space="preserve"> 66. stavka 2. </w:t>
      </w:r>
      <w:r w:rsidR="000F570D" w:rsidRPr="004B3959">
        <w:rPr>
          <w:rFonts w:ascii="Times New Roman" w:hAnsi="Times New Roman"/>
          <w:sz w:val="24"/>
          <w:szCs w:val="24"/>
        </w:rPr>
        <w:t xml:space="preserve">Zakona o obrani (Narodne novine, br. 73/13, 75/15, 27/16, 110/17 </w:t>
      </w:r>
      <w:r w:rsidR="00011246" w:rsidRPr="004B3959">
        <w:rPr>
          <w:rFonts w:ascii="Times New Roman" w:hAnsi="Times New Roman"/>
          <w:sz w:val="24"/>
          <w:szCs w:val="24"/>
        </w:rPr>
        <w:t xml:space="preserve">– Odluka Ustavnog suda </w:t>
      </w:r>
      <w:r w:rsidR="000F570D" w:rsidRPr="004B3959">
        <w:rPr>
          <w:rFonts w:ascii="Times New Roman" w:hAnsi="Times New Roman"/>
          <w:sz w:val="24"/>
          <w:szCs w:val="24"/>
        </w:rPr>
        <w:t>Republike Hrvatske, 30/18</w:t>
      </w:r>
      <w:r w:rsidR="002C1025" w:rsidRPr="004B3959">
        <w:rPr>
          <w:rFonts w:ascii="Times New Roman" w:hAnsi="Times New Roman"/>
          <w:sz w:val="24"/>
          <w:szCs w:val="24"/>
        </w:rPr>
        <w:t>,</w:t>
      </w:r>
      <w:r w:rsidR="000F570D" w:rsidRPr="004B3959">
        <w:rPr>
          <w:rFonts w:ascii="Times New Roman" w:hAnsi="Times New Roman"/>
          <w:sz w:val="24"/>
          <w:szCs w:val="24"/>
        </w:rPr>
        <w:t xml:space="preserve"> 70/19</w:t>
      </w:r>
      <w:r w:rsidR="002C1025" w:rsidRPr="004B3959">
        <w:rPr>
          <w:rFonts w:ascii="Times New Roman" w:hAnsi="Times New Roman"/>
          <w:sz w:val="24"/>
          <w:szCs w:val="24"/>
        </w:rPr>
        <w:t xml:space="preserve"> i 155/23</w:t>
      </w:r>
      <w:r w:rsidR="00011246" w:rsidRPr="004B3959">
        <w:rPr>
          <w:rFonts w:ascii="Times New Roman" w:hAnsi="Times New Roman"/>
          <w:sz w:val="24"/>
          <w:szCs w:val="24"/>
        </w:rPr>
        <w:t>)</w:t>
      </w:r>
      <w:r w:rsidRPr="004B3959">
        <w:rPr>
          <w:rFonts w:ascii="Times New Roman" w:hAnsi="Times New Roman"/>
          <w:sz w:val="24"/>
          <w:szCs w:val="24"/>
        </w:rPr>
        <w:t xml:space="preserve">, na prijedlog Vlade Republike Hrvatske i uz prethodnu suglasnost </w:t>
      </w:r>
      <w:r w:rsidR="00EA136E" w:rsidRPr="004B3959">
        <w:rPr>
          <w:rFonts w:ascii="Times New Roman" w:hAnsi="Times New Roman"/>
          <w:sz w:val="24"/>
          <w:szCs w:val="24"/>
        </w:rPr>
        <w:t xml:space="preserve">Predsjednika </w:t>
      </w:r>
      <w:r w:rsidRPr="004B3959">
        <w:rPr>
          <w:rFonts w:ascii="Times New Roman" w:hAnsi="Times New Roman"/>
          <w:sz w:val="24"/>
          <w:szCs w:val="24"/>
        </w:rPr>
        <w:t>Republike Hrvatske,</w:t>
      </w:r>
      <w:r w:rsidR="00A504EF" w:rsidRPr="004B3959">
        <w:rPr>
          <w:rFonts w:ascii="Times New Roman" w:hAnsi="Times New Roman"/>
          <w:sz w:val="24"/>
          <w:szCs w:val="24"/>
        </w:rPr>
        <w:t xml:space="preserve"> </w:t>
      </w:r>
      <w:r w:rsidRPr="004B3959">
        <w:rPr>
          <w:rFonts w:ascii="Times New Roman" w:hAnsi="Times New Roman"/>
          <w:sz w:val="24"/>
          <w:szCs w:val="24"/>
        </w:rPr>
        <w:t>Hrvatski sabor na sjednici</w:t>
      </w:r>
      <w:r w:rsidR="00505509" w:rsidRPr="004B3959">
        <w:rPr>
          <w:rFonts w:ascii="Times New Roman" w:hAnsi="Times New Roman"/>
          <w:sz w:val="24"/>
          <w:szCs w:val="24"/>
        </w:rPr>
        <w:t xml:space="preserve"> ________</w:t>
      </w:r>
      <w:r w:rsidRPr="004B3959">
        <w:rPr>
          <w:rFonts w:ascii="Times New Roman" w:hAnsi="Times New Roman"/>
          <w:sz w:val="24"/>
          <w:szCs w:val="24"/>
        </w:rPr>
        <w:t xml:space="preserve"> donio je</w:t>
      </w:r>
    </w:p>
    <w:p w14:paraId="375F9021" w14:textId="77777777" w:rsidR="000D4343" w:rsidRPr="004B3959" w:rsidRDefault="000D4343" w:rsidP="007B2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91036" w14:textId="77777777" w:rsidR="006043C4" w:rsidRPr="004B3959" w:rsidRDefault="000D4343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O</w:t>
      </w:r>
      <w:r w:rsidR="00C331B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D</w:t>
      </w:r>
      <w:r w:rsidR="00C331B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L</w:t>
      </w:r>
      <w:r w:rsidR="00C331B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U</w:t>
      </w:r>
      <w:r w:rsidR="00C331B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K</w:t>
      </w:r>
      <w:r w:rsidR="00C331B3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U</w:t>
      </w:r>
    </w:p>
    <w:p w14:paraId="0A5FD9BD" w14:textId="77777777" w:rsidR="00C331B3" w:rsidRPr="004B3959" w:rsidRDefault="00C331B3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30CD47" w14:textId="11E7363A" w:rsidR="000D4343" w:rsidRPr="004B3959" w:rsidRDefault="000D4343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O UPU</w:t>
      </w:r>
      <w:r w:rsidR="002564E4" w:rsidRPr="004B3959">
        <w:rPr>
          <w:rFonts w:ascii="Times New Roman" w:hAnsi="Times New Roman"/>
          <w:b/>
          <w:sz w:val="24"/>
          <w:szCs w:val="24"/>
        </w:rPr>
        <w:t>Ć</w:t>
      </w:r>
      <w:r w:rsidRPr="004B3959">
        <w:rPr>
          <w:rFonts w:ascii="Times New Roman" w:hAnsi="Times New Roman"/>
          <w:b/>
          <w:sz w:val="24"/>
          <w:szCs w:val="24"/>
        </w:rPr>
        <w:t>IVANJU PRIPAD</w:t>
      </w:r>
      <w:r w:rsidR="00505509" w:rsidRPr="004B3959">
        <w:rPr>
          <w:rFonts w:ascii="Times New Roman" w:hAnsi="Times New Roman"/>
          <w:b/>
          <w:sz w:val="24"/>
          <w:szCs w:val="24"/>
        </w:rPr>
        <w:t>NI</w:t>
      </w:r>
      <w:r w:rsidRPr="004B3959">
        <w:rPr>
          <w:rFonts w:ascii="Times New Roman" w:hAnsi="Times New Roman"/>
          <w:b/>
          <w:sz w:val="24"/>
          <w:szCs w:val="24"/>
        </w:rPr>
        <w:t>KA ORUŽANIH SNAGA</w:t>
      </w:r>
      <w:r w:rsidR="000D651A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507F9E" w:rsidRPr="004B3959">
        <w:rPr>
          <w:rFonts w:ascii="Times New Roman" w:hAnsi="Times New Roman"/>
          <w:b/>
          <w:sz w:val="24"/>
          <w:szCs w:val="24"/>
        </w:rPr>
        <w:t>REPUBLIKE HRVATSKE NA DUŽNOSTI</w:t>
      </w:r>
      <w:r w:rsidRPr="004B3959">
        <w:rPr>
          <w:rFonts w:ascii="Times New Roman" w:hAnsi="Times New Roman"/>
          <w:b/>
          <w:sz w:val="24"/>
          <w:szCs w:val="24"/>
        </w:rPr>
        <w:t xml:space="preserve"> U NATO ZAPOVJEDNOJ</w:t>
      </w:r>
      <w:r w:rsidR="000D651A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STRUKTURI, NATO STRUKTURI SNAGA I DRUGIM NACIONALNIM</w:t>
      </w:r>
      <w:r w:rsidR="000D651A" w:rsidRPr="004B3959">
        <w:rPr>
          <w:rFonts w:ascii="Times New Roman" w:hAnsi="Times New Roman"/>
          <w:b/>
          <w:sz w:val="24"/>
          <w:szCs w:val="24"/>
        </w:rPr>
        <w:t xml:space="preserve"> (MULTINACIONALNIM) </w:t>
      </w:r>
      <w:r w:rsidRPr="004B3959">
        <w:rPr>
          <w:rFonts w:ascii="Times New Roman" w:hAnsi="Times New Roman"/>
          <w:b/>
          <w:sz w:val="24"/>
          <w:szCs w:val="24"/>
        </w:rPr>
        <w:t>ZAPOVJEDNIŠTVIMA</w:t>
      </w:r>
      <w:r w:rsidR="00505509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U OPERACIJE</w:t>
      </w:r>
      <w:r w:rsidR="00C82538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I DRUGE AKTIVNOSTI</w:t>
      </w:r>
      <w:r w:rsidR="00505509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Pr="004B3959">
        <w:rPr>
          <w:rFonts w:ascii="Times New Roman" w:hAnsi="Times New Roman"/>
          <w:b/>
          <w:sz w:val="24"/>
          <w:szCs w:val="24"/>
        </w:rPr>
        <w:t>U INOZEMSTVU POD VODSTVOM NATO-a</w:t>
      </w:r>
    </w:p>
    <w:p w14:paraId="7533EC94" w14:textId="77777777" w:rsidR="00C331B3" w:rsidRPr="004B3959" w:rsidRDefault="00C331B3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21A1E" w14:textId="77777777" w:rsidR="007C5F10" w:rsidRPr="004B3959" w:rsidRDefault="007C5F10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07E5C5" w14:textId="77777777" w:rsidR="00505509" w:rsidRPr="004B3959" w:rsidRDefault="00505509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I.</w:t>
      </w:r>
    </w:p>
    <w:p w14:paraId="1E06A816" w14:textId="77777777" w:rsidR="006043C4" w:rsidRPr="004B3959" w:rsidRDefault="006043C4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383DF0" w14:textId="29A24C7B" w:rsidR="0044238B" w:rsidRPr="004B3959" w:rsidRDefault="00E81504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ab/>
      </w:r>
      <w:r w:rsidR="000D4343" w:rsidRPr="004B3959">
        <w:rPr>
          <w:rFonts w:ascii="Times New Roman" w:hAnsi="Times New Roman"/>
          <w:sz w:val="24"/>
          <w:szCs w:val="24"/>
        </w:rPr>
        <w:t>Pripadnici Oružanih snaga Republik</w:t>
      </w:r>
      <w:r w:rsidR="00E66C39" w:rsidRPr="004B3959">
        <w:rPr>
          <w:rFonts w:ascii="Times New Roman" w:hAnsi="Times New Roman"/>
          <w:sz w:val="24"/>
          <w:szCs w:val="24"/>
        </w:rPr>
        <w:t>e Hrvatske koji su na dužnostima</w:t>
      </w:r>
      <w:r w:rsidR="000D4343" w:rsidRPr="004B3959">
        <w:rPr>
          <w:rFonts w:ascii="Times New Roman" w:hAnsi="Times New Roman"/>
          <w:sz w:val="24"/>
          <w:szCs w:val="24"/>
        </w:rPr>
        <w:t xml:space="preserve"> u NATO</w:t>
      </w:r>
      <w:r w:rsidR="00505509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zapovjednoj strukturi, NATO strukturi snaga i drugim nacionalnim (multinacionalnim)</w:t>
      </w:r>
      <w:r w:rsidR="00C460A6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zapovjedništvima mogu se u </w:t>
      </w:r>
      <w:r w:rsidR="007443F8" w:rsidRPr="004B3959">
        <w:rPr>
          <w:rFonts w:ascii="Times New Roman" w:hAnsi="Times New Roman"/>
          <w:sz w:val="24"/>
          <w:szCs w:val="24"/>
        </w:rPr>
        <w:t>202</w:t>
      </w:r>
      <w:r w:rsidR="00CF2E70" w:rsidRPr="004B3959">
        <w:rPr>
          <w:rFonts w:ascii="Times New Roman" w:hAnsi="Times New Roman"/>
          <w:sz w:val="24"/>
          <w:szCs w:val="24"/>
        </w:rPr>
        <w:t>5</w:t>
      </w:r>
      <w:r w:rsidR="004D5205" w:rsidRPr="004B3959">
        <w:rPr>
          <w:rFonts w:ascii="Times New Roman" w:hAnsi="Times New Roman"/>
          <w:sz w:val="24"/>
          <w:szCs w:val="24"/>
        </w:rPr>
        <w:t>.</w:t>
      </w:r>
      <w:r w:rsidR="00CF2E70" w:rsidRPr="004B3959">
        <w:rPr>
          <w:rFonts w:ascii="Times New Roman" w:hAnsi="Times New Roman"/>
          <w:sz w:val="24"/>
          <w:szCs w:val="24"/>
        </w:rPr>
        <w:t xml:space="preserve"> i 2026.</w:t>
      </w:r>
      <w:r w:rsidR="000D4343" w:rsidRPr="004B3959">
        <w:rPr>
          <w:rFonts w:ascii="Times New Roman" w:hAnsi="Times New Roman"/>
          <w:sz w:val="24"/>
          <w:szCs w:val="24"/>
        </w:rPr>
        <w:t xml:space="preserve"> godini, po potrebi službe, uputiti u operacije</w:t>
      </w:r>
      <w:r w:rsidR="00BA6FBF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i druge aktivnosti u inozemstvu pod vodstvom NATO-a na </w:t>
      </w:r>
      <w:r w:rsidR="00505509" w:rsidRPr="004B3959">
        <w:rPr>
          <w:rFonts w:ascii="Times New Roman" w:hAnsi="Times New Roman"/>
          <w:sz w:val="24"/>
          <w:szCs w:val="24"/>
        </w:rPr>
        <w:t>zadaće</w:t>
      </w:r>
      <w:r w:rsidR="000D4343" w:rsidRPr="004B3959">
        <w:rPr>
          <w:rFonts w:ascii="Times New Roman" w:hAnsi="Times New Roman"/>
          <w:sz w:val="24"/>
          <w:szCs w:val="24"/>
        </w:rPr>
        <w:t xml:space="preserve"> koje su u okviru poslova</w:t>
      </w:r>
      <w:r w:rsidR="00505509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koje obavljaju na svojim dužnostima.</w:t>
      </w:r>
      <w:r w:rsidR="00507F9E" w:rsidRPr="004B3959">
        <w:rPr>
          <w:rFonts w:ascii="Times New Roman" w:hAnsi="Times New Roman"/>
          <w:sz w:val="24"/>
          <w:szCs w:val="24"/>
        </w:rPr>
        <w:t xml:space="preserve"> </w:t>
      </w:r>
    </w:p>
    <w:p w14:paraId="261B6BFB" w14:textId="77777777" w:rsidR="00C331B3" w:rsidRPr="004B3959" w:rsidRDefault="00C331B3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A4DB6" w14:textId="333E80D0" w:rsidR="000D4343" w:rsidRPr="004B3959" w:rsidRDefault="000D4343" w:rsidP="00E66C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>U operacije</w:t>
      </w:r>
      <w:r w:rsidR="00C82538">
        <w:rPr>
          <w:rFonts w:ascii="Times New Roman" w:hAnsi="Times New Roman"/>
          <w:sz w:val="24"/>
          <w:szCs w:val="24"/>
        </w:rPr>
        <w:t xml:space="preserve"> </w:t>
      </w:r>
      <w:r w:rsidRPr="004B3959">
        <w:rPr>
          <w:rFonts w:ascii="Times New Roman" w:hAnsi="Times New Roman"/>
          <w:sz w:val="24"/>
          <w:szCs w:val="24"/>
        </w:rPr>
        <w:t>i druge aktivnosti u inozemstvu pod vodstvom NATO-a može se</w:t>
      </w:r>
      <w:r w:rsidR="00E81504" w:rsidRPr="004B3959">
        <w:rPr>
          <w:rFonts w:ascii="Times New Roman" w:hAnsi="Times New Roman"/>
          <w:sz w:val="24"/>
          <w:szCs w:val="24"/>
        </w:rPr>
        <w:t xml:space="preserve"> </w:t>
      </w:r>
      <w:r w:rsidR="003B3C5D" w:rsidRPr="004B3959">
        <w:rPr>
          <w:rFonts w:ascii="Times New Roman" w:hAnsi="Times New Roman"/>
          <w:sz w:val="24"/>
          <w:szCs w:val="24"/>
        </w:rPr>
        <w:t>istodobno</w:t>
      </w:r>
      <w:r w:rsidRPr="004B3959">
        <w:rPr>
          <w:rFonts w:ascii="Times New Roman" w:hAnsi="Times New Roman"/>
          <w:sz w:val="24"/>
          <w:szCs w:val="24"/>
        </w:rPr>
        <w:t xml:space="preserve"> uputiti najviše </w:t>
      </w:r>
      <w:r w:rsidR="00C13C3F" w:rsidRPr="004B3959">
        <w:rPr>
          <w:rFonts w:ascii="Times New Roman" w:hAnsi="Times New Roman"/>
          <w:sz w:val="24"/>
          <w:szCs w:val="24"/>
        </w:rPr>
        <w:t>120</w:t>
      </w:r>
      <w:r w:rsidRPr="004B3959">
        <w:rPr>
          <w:rFonts w:ascii="Times New Roman" w:hAnsi="Times New Roman"/>
          <w:sz w:val="24"/>
          <w:szCs w:val="24"/>
        </w:rPr>
        <w:t xml:space="preserve"> pripadnika Oružanih snaga Republike Hrvatske</w:t>
      </w:r>
      <w:r w:rsidR="002564E4" w:rsidRPr="004B3959">
        <w:rPr>
          <w:rFonts w:ascii="Times New Roman" w:hAnsi="Times New Roman"/>
          <w:sz w:val="24"/>
          <w:szCs w:val="24"/>
        </w:rPr>
        <w:t>.</w:t>
      </w:r>
    </w:p>
    <w:p w14:paraId="7753EFB5" w14:textId="77777777" w:rsidR="003D460B" w:rsidRPr="004B3959" w:rsidRDefault="003D460B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FD7DE" w14:textId="77777777" w:rsidR="00F63E2C" w:rsidRPr="004B3959" w:rsidRDefault="00F63E2C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 xml:space="preserve">II. </w:t>
      </w:r>
    </w:p>
    <w:p w14:paraId="62A95176" w14:textId="77777777" w:rsidR="006043C4" w:rsidRPr="004B3959" w:rsidRDefault="006043C4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A718B3" w14:textId="77777777" w:rsidR="000D4343" w:rsidRPr="004B3959" w:rsidRDefault="00E81504" w:rsidP="007B2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ab/>
      </w:r>
      <w:r w:rsidR="002564E4" w:rsidRPr="004B3959">
        <w:rPr>
          <w:rFonts w:ascii="Times New Roman" w:hAnsi="Times New Roman"/>
          <w:sz w:val="24"/>
          <w:szCs w:val="24"/>
        </w:rPr>
        <w:t xml:space="preserve">Izvješće o sudjelovanju </w:t>
      </w:r>
      <w:r w:rsidR="00C331B3" w:rsidRPr="004B3959">
        <w:rPr>
          <w:rFonts w:ascii="Times New Roman" w:hAnsi="Times New Roman"/>
          <w:sz w:val="24"/>
          <w:szCs w:val="24"/>
        </w:rPr>
        <w:t xml:space="preserve">pripadnika </w:t>
      </w:r>
      <w:r w:rsidR="002564E4" w:rsidRPr="004B3959">
        <w:rPr>
          <w:rFonts w:ascii="Times New Roman" w:hAnsi="Times New Roman"/>
          <w:sz w:val="24"/>
          <w:szCs w:val="24"/>
        </w:rPr>
        <w:t xml:space="preserve">Oružanih snaga Republike Hrvatske u </w:t>
      </w:r>
      <w:r w:rsidR="00C331B3" w:rsidRPr="004B3959">
        <w:rPr>
          <w:rFonts w:ascii="Times New Roman" w:hAnsi="Times New Roman"/>
          <w:sz w:val="24"/>
          <w:szCs w:val="24"/>
        </w:rPr>
        <w:t xml:space="preserve">operacijama i drugim </w:t>
      </w:r>
      <w:r w:rsidR="002564E4" w:rsidRPr="004B3959">
        <w:rPr>
          <w:rFonts w:ascii="Times New Roman" w:hAnsi="Times New Roman"/>
          <w:sz w:val="24"/>
          <w:szCs w:val="24"/>
        </w:rPr>
        <w:t>aktivnosti</w:t>
      </w:r>
      <w:r w:rsidR="00C331B3" w:rsidRPr="004B3959">
        <w:rPr>
          <w:rFonts w:ascii="Times New Roman" w:hAnsi="Times New Roman"/>
          <w:sz w:val="24"/>
          <w:szCs w:val="24"/>
        </w:rPr>
        <w:t>ma</w:t>
      </w:r>
      <w:r w:rsidR="002564E4" w:rsidRPr="004B3959">
        <w:rPr>
          <w:rFonts w:ascii="Times New Roman" w:hAnsi="Times New Roman"/>
          <w:sz w:val="24"/>
          <w:szCs w:val="24"/>
        </w:rPr>
        <w:t xml:space="preserve"> iz točke I. ove Odluke bit će dio Godišnjeg izvješća o obrani koje Vlada Republike Hrvatske podnosi Hrvatskom</w:t>
      </w:r>
      <w:r w:rsidR="00A07AEB" w:rsidRPr="004B3959">
        <w:rPr>
          <w:rFonts w:ascii="Times New Roman" w:hAnsi="Times New Roman"/>
          <w:sz w:val="24"/>
          <w:szCs w:val="24"/>
        </w:rPr>
        <w:t>e</w:t>
      </w:r>
      <w:r w:rsidR="002564E4" w:rsidRPr="004B3959">
        <w:rPr>
          <w:rFonts w:ascii="Times New Roman" w:hAnsi="Times New Roman"/>
          <w:sz w:val="24"/>
          <w:szCs w:val="24"/>
        </w:rPr>
        <w:t xml:space="preserve"> saboru.</w:t>
      </w:r>
    </w:p>
    <w:p w14:paraId="696B5607" w14:textId="77777777" w:rsidR="00A504EF" w:rsidRPr="004B3959" w:rsidRDefault="00A504EF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043ED" w14:textId="77777777" w:rsidR="00A504EF" w:rsidRPr="004B3959" w:rsidRDefault="007443F8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III</w:t>
      </w:r>
      <w:r w:rsidR="00A504EF" w:rsidRPr="004B3959">
        <w:rPr>
          <w:rFonts w:ascii="Times New Roman" w:hAnsi="Times New Roman"/>
          <w:b/>
          <w:sz w:val="24"/>
          <w:szCs w:val="24"/>
        </w:rPr>
        <w:t>.</w:t>
      </w:r>
    </w:p>
    <w:p w14:paraId="31CABED4" w14:textId="77777777" w:rsidR="006043C4" w:rsidRPr="004B3959" w:rsidRDefault="006043C4" w:rsidP="007B2B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A079BCA" w14:textId="371B8C36" w:rsidR="007443F8" w:rsidRPr="004B3959" w:rsidRDefault="00A504EF" w:rsidP="00E66C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sz w:val="24"/>
          <w:szCs w:val="24"/>
        </w:rPr>
        <w:t xml:space="preserve">Ova Odluka stupa na snagu osmoga dana od dana objave u Narodnim novinama. </w:t>
      </w:r>
    </w:p>
    <w:tbl>
      <w:tblPr>
        <w:tblW w:w="981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</w:tblGrid>
      <w:tr w:rsidR="007C0029" w:rsidRPr="004B3959" w14:paraId="12C036D8" w14:textId="77777777" w:rsidTr="006043C4">
        <w:tc>
          <w:tcPr>
            <w:tcW w:w="3392" w:type="dxa"/>
          </w:tcPr>
          <w:p w14:paraId="20F066E2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</w:tcPr>
          <w:p w14:paraId="41A79F0E" w14:textId="77777777" w:rsidR="006043C4" w:rsidRPr="004B3959" w:rsidRDefault="006043C4" w:rsidP="007B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</w:tcPr>
          <w:p w14:paraId="568DA357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7C0029" w:rsidRPr="004B3959" w14:paraId="213D1EED" w14:textId="77777777" w:rsidTr="006043C4">
        <w:trPr>
          <w:trHeight w:val="875"/>
        </w:trPr>
        <w:tc>
          <w:tcPr>
            <w:tcW w:w="3392" w:type="dxa"/>
          </w:tcPr>
          <w:p w14:paraId="7304C812" w14:textId="1E1A400E" w:rsidR="006043C4" w:rsidRPr="004B3959" w:rsidRDefault="007C5F10" w:rsidP="007B2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39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KLASA:</w:t>
            </w:r>
          </w:p>
          <w:p w14:paraId="197C3EF2" w14:textId="77777777" w:rsidR="006043C4" w:rsidRPr="004B3959" w:rsidRDefault="006043C4" w:rsidP="007B2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39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Zagreb,</w:t>
            </w:r>
          </w:p>
          <w:p w14:paraId="4E878CAD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  <w:vAlign w:val="bottom"/>
            <w:hideMark/>
          </w:tcPr>
          <w:p w14:paraId="412C9C9E" w14:textId="77777777" w:rsidR="00C331B3" w:rsidRPr="004B3959" w:rsidRDefault="00C331B3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7813615" w14:textId="77777777" w:rsidR="00C331B3" w:rsidRPr="004B3959" w:rsidRDefault="00C331B3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304B7EA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B395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HRVATSKI SABOR</w:t>
            </w:r>
          </w:p>
          <w:p w14:paraId="4710889D" w14:textId="77777777" w:rsidR="00C331B3" w:rsidRPr="004B3959" w:rsidRDefault="00C331B3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</w:tcPr>
          <w:p w14:paraId="6055CB7F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66CA685" w14:textId="77777777" w:rsidR="00C331B3" w:rsidRPr="004B3959" w:rsidRDefault="00C331B3" w:rsidP="007B2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043C4" w:rsidRPr="004B3959" w14:paraId="4D1B6C17" w14:textId="77777777" w:rsidTr="006043C4">
        <w:trPr>
          <w:trHeight w:val="1279"/>
        </w:trPr>
        <w:tc>
          <w:tcPr>
            <w:tcW w:w="3392" w:type="dxa"/>
          </w:tcPr>
          <w:p w14:paraId="40D81F12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</w:tcPr>
          <w:p w14:paraId="3E2CDF7D" w14:textId="77777777" w:rsidR="006043C4" w:rsidRPr="004B3959" w:rsidRDefault="006043C4" w:rsidP="007B2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  <w:hideMark/>
          </w:tcPr>
          <w:p w14:paraId="5A86921B" w14:textId="77777777" w:rsidR="006043C4" w:rsidRPr="004B3959" w:rsidRDefault="006043C4" w:rsidP="007B2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39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Predsjednik Hrvatskoga sabora </w:t>
            </w:r>
          </w:p>
          <w:p w14:paraId="779FEB86" w14:textId="77777777" w:rsidR="006043C4" w:rsidRPr="004B3959" w:rsidRDefault="006043C4" w:rsidP="007B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B39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Gordan Jandroković </w:t>
            </w:r>
          </w:p>
        </w:tc>
      </w:tr>
    </w:tbl>
    <w:p w14:paraId="300E844D" w14:textId="77777777" w:rsidR="000D651A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F63E90" w14:textId="77777777" w:rsidR="00E66C39" w:rsidRPr="004B3959" w:rsidRDefault="00E66C39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CAE3D0" w14:textId="77777777" w:rsidR="000D651A" w:rsidRPr="004B3959" w:rsidRDefault="000D651A" w:rsidP="007B2B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92AA09" w14:textId="77777777" w:rsidR="000D4343" w:rsidRPr="004B3959" w:rsidRDefault="000D4343" w:rsidP="007B2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OBRAZLOŽENJE</w:t>
      </w:r>
    </w:p>
    <w:p w14:paraId="2B91DE55" w14:textId="77777777" w:rsidR="00E81504" w:rsidRPr="004B3959" w:rsidRDefault="00E81504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B2C29" w14:textId="77777777" w:rsidR="00B12F8F" w:rsidRPr="004B3959" w:rsidRDefault="00B12F8F" w:rsidP="007B2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A9ED19" w14:textId="1405D8E1" w:rsidR="000D4343" w:rsidRPr="004B3959" w:rsidRDefault="00E81504" w:rsidP="00533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Točkom</w:t>
      </w:r>
      <w:r w:rsidR="000D4343" w:rsidRPr="004B3959">
        <w:rPr>
          <w:rFonts w:ascii="Times New Roman" w:hAnsi="Times New Roman"/>
          <w:b/>
          <w:sz w:val="24"/>
          <w:szCs w:val="24"/>
        </w:rPr>
        <w:t xml:space="preserve"> I.</w:t>
      </w:r>
      <w:r w:rsidR="000D4343" w:rsidRPr="004B3959">
        <w:rPr>
          <w:rFonts w:ascii="Times New Roman" w:hAnsi="Times New Roman"/>
          <w:sz w:val="24"/>
          <w:szCs w:val="24"/>
        </w:rPr>
        <w:t xml:space="preserve"> </w:t>
      </w:r>
      <w:r w:rsidR="00C331B3" w:rsidRPr="004B3959">
        <w:rPr>
          <w:rFonts w:ascii="Times New Roman" w:hAnsi="Times New Roman"/>
          <w:sz w:val="24"/>
          <w:szCs w:val="24"/>
        </w:rPr>
        <w:tab/>
      </w:r>
      <w:r w:rsidR="00252915" w:rsidRPr="004B3959">
        <w:rPr>
          <w:rFonts w:ascii="Times New Roman" w:hAnsi="Times New Roman"/>
          <w:sz w:val="24"/>
          <w:szCs w:val="24"/>
        </w:rPr>
        <w:t>o</w:t>
      </w:r>
      <w:r w:rsidRPr="004B3959">
        <w:rPr>
          <w:rFonts w:ascii="Times New Roman" w:hAnsi="Times New Roman"/>
          <w:sz w:val="24"/>
          <w:szCs w:val="24"/>
        </w:rPr>
        <w:t>dređuje</w:t>
      </w:r>
      <w:r w:rsidR="000D4343" w:rsidRPr="004B3959">
        <w:rPr>
          <w:rFonts w:ascii="Times New Roman" w:hAnsi="Times New Roman"/>
          <w:sz w:val="24"/>
          <w:szCs w:val="24"/>
        </w:rPr>
        <w:t xml:space="preserve"> se da Hrvatski sabor donosi Odluku o </w:t>
      </w:r>
      <w:r w:rsidRPr="004B3959">
        <w:rPr>
          <w:rFonts w:ascii="Times New Roman" w:hAnsi="Times New Roman"/>
          <w:sz w:val="24"/>
          <w:szCs w:val="24"/>
        </w:rPr>
        <w:t>upućivanju</w:t>
      </w:r>
      <w:r w:rsidR="000D4343" w:rsidRPr="004B3959">
        <w:rPr>
          <w:rFonts w:ascii="Times New Roman" w:hAnsi="Times New Roman"/>
          <w:sz w:val="24"/>
          <w:szCs w:val="24"/>
        </w:rPr>
        <w:t xml:space="preserve"> pripadnika</w:t>
      </w:r>
      <w:r w:rsidR="00B12F8F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Oružanih snaga </w:t>
      </w:r>
      <w:r w:rsidR="00C331B3" w:rsidRPr="004B3959">
        <w:rPr>
          <w:rFonts w:ascii="Times New Roman" w:hAnsi="Times New Roman"/>
          <w:sz w:val="24"/>
          <w:szCs w:val="24"/>
        </w:rPr>
        <w:t>Republike Hrvatske na dužnosti</w:t>
      </w:r>
      <w:r w:rsidR="000D4343" w:rsidRPr="004B3959">
        <w:rPr>
          <w:rFonts w:ascii="Times New Roman" w:hAnsi="Times New Roman"/>
          <w:sz w:val="24"/>
          <w:szCs w:val="24"/>
        </w:rPr>
        <w:t xml:space="preserve"> u NATO zapovjednoj strukturi, NATO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strukturi snaga i drugim nacionalnim (multinacionalnim) zapovjedništvima u operacije</w:t>
      </w:r>
      <w:r w:rsidR="0048378E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i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druge aktivnosti u inozemstvu pod vodstvom NATO-a. Temelj za donošenje Odluke je </w:t>
      </w:r>
      <w:r w:rsidRPr="004B3959">
        <w:rPr>
          <w:rFonts w:ascii="Times New Roman" w:hAnsi="Times New Roman"/>
          <w:sz w:val="24"/>
          <w:szCs w:val="24"/>
        </w:rPr>
        <w:t xml:space="preserve">članak </w:t>
      </w:r>
      <w:r w:rsidR="000D4343" w:rsidRPr="004B3959">
        <w:rPr>
          <w:rFonts w:ascii="Times New Roman" w:hAnsi="Times New Roman"/>
          <w:sz w:val="24"/>
          <w:szCs w:val="24"/>
        </w:rPr>
        <w:t>7. stavak 5. Ustava Republike Hrvatske</w:t>
      </w:r>
      <w:r w:rsidR="002564E4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koji propisuje da Oružane snage Republike Hrvatske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mogu </w:t>
      </w:r>
      <w:r w:rsidRPr="004B3959">
        <w:rPr>
          <w:rFonts w:ascii="Times New Roman" w:hAnsi="Times New Roman"/>
          <w:sz w:val="24"/>
          <w:szCs w:val="24"/>
        </w:rPr>
        <w:t>prijeći</w:t>
      </w:r>
      <w:r w:rsidR="000D4343" w:rsidRPr="004B3959">
        <w:rPr>
          <w:rFonts w:ascii="Times New Roman" w:hAnsi="Times New Roman"/>
          <w:sz w:val="24"/>
          <w:szCs w:val="24"/>
        </w:rPr>
        <w:t xml:space="preserve"> njezine granice ili djelovati preko njezinih granica na temelju odluke Hrvatskoga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sabora, koju predlaže Vlada Republike Hrvatske, uz prethodnu suglasnost Predsjednika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Republike Hrvatske. </w:t>
      </w:r>
      <w:r w:rsidR="002564E4" w:rsidRPr="004B3959">
        <w:rPr>
          <w:rFonts w:ascii="Times New Roman" w:hAnsi="Times New Roman"/>
          <w:sz w:val="24"/>
          <w:szCs w:val="24"/>
        </w:rPr>
        <w:t xml:space="preserve">Člankom 66. </w:t>
      </w:r>
      <w:r w:rsidR="000D4343" w:rsidRPr="004B3959">
        <w:rPr>
          <w:rFonts w:ascii="Times New Roman" w:hAnsi="Times New Roman"/>
          <w:sz w:val="24"/>
          <w:szCs w:val="24"/>
        </w:rPr>
        <w:t>Zakon</w:t>
      </w:r>
      <w:r w:rsidR="002564E4" w:rsidRPr="004B3959">
        <w:rPr>
          <w:rFonts w:ascii="Times New Roman" w:hAnsi="Times New Roman"/>
          <w:sz w:val="24"/>
          <w:szCs w:val="24"/>
        </w:rPr>
        <w:t>a</w:t>
      </w:r>
      <w:r w:rsidR="000D4343" w:rsidRPr="004B3959">
        <w:rPr>
          <w:rFonts w:ascii="Times New Roman" w:hAnsi="Times New Roman"/>
          <w:sz w:val="24"/>
          <w:szCs w:val="24"/>
        </w:rPr>
        <w:t xml:space="preserve"> o obrani </w:t>
      </w:r>
      <w:r w:rsidR="000D651A" w:rsidRPr="004B3959">
        <w:rPr>
          <w:rFonts w:ascii="Times New Roman" w:hAnsi="Times New Roman"/>
          <w:sz w:val="24"/>
          <w:szCs w:val="24"/>
        </w:rPr>
        <w:t>(Narodne novine</w:t>
      </w:r>
      <w:r w:rsidR="000C5B74" w:rsidRPr="004B3959">
        <w:rPr>
          <w:rFonts w:ascii="Times New Roman" w:hAnsi="Times New Roman"/>
          <w:sz w:val="24"/>
          <w:szCs w:val="24"/>
        </w:rPr>
        <w:t>, br. 73/13, 75/15</w:t>
      </w:r>
      <w:r w:rsidR="0075662A" w:rsidRPr="004B3959">
        <w:rPr>
          <w:rFonts w:ascii="Times New Roman" w:hAnsi="Times New Roman"/>
          <w:sz w:val="24"/>
          <w:szCs w:val="24"/>
        </w:rPr>
        <w:t>, 27/16, 110/17</w:t>
      </w:r>
      <w:r w:rsidR="000C5B74" w:rsidRPr="004B3959">
        <w:rPr>
          <w:rFonts w:ascii="Times New Roman" w:hAnsi="Times New Roman"/>
          <w:sz w:val="24"/>
          <w:szCs w:val="24"/>
        </w:rPr>
        <w:t xml:space="preserve"> – Odluka Ustavnog</w:t>
      </w:r>
      <w:r w:rsidR="0075662A" w:rsidRPr="004B3959">
        <w:rPr>
          <w:rFonts w:ascii="Times New Roman" w:hAnsi="Times New Roman"/>
          <w:sz w:val="24"/>
          <w:szCs w:val="24"/>
        </w:rPr>
        <w:t xml:space="preserve"> suda Republike Hrvatske, 30/18</w:t>
      </w:r>
      <w:r w:rsidR="000349F5" w:rsidRPr="004B3959">
        <w:rPr>
          <w:rFonts w:ascii="Times New Roman" w:hAnsi="Times New Roman"/>
          <w:sz w:val="24"/>
          <w:szCs w:val="24"/>
        </w:rPr>
        <w:t>,</w:t>
      </w:r>
      <w:r w:rsidR="000B4EB1" w:rsidRPr="004B3959">
        <w:rPr>
          <w:rFonts w:ascii="Times New Roman" w:hAnsi="Times New Roman"/>
          <w:sz w:val="24"/>
          <w:szCs w:val="24"/>
        </w:rPr>
        <w:t xml:space="preserve"> </w:t>
      </w:r>
      <w:r w:rsidR="0075662A" w:rsidRPr="004B3959">
        <w:rPr>
          <w:rFonts w:ascii="Times New Roman" w:hAnsi="Times New Roman"/>
          <w:sz w:val="24"/>
          <w:szCs w:val="24"/>
        </w:rPr>
        <w:t>70/19</w:t>
      </w:r>
      <w:r w:rsidR="000349F5" w:rsidRPr="004B3959">
        <w:rPr>
          <w:rFonts w:ascii="Times New Roman" w:hAnsi="Times New Roman"/>
          <w:sz w:val="24"/>
          <w:szCs w:val="24"/>
        </w:rPr>
        <w:t xml:space="preserve"> i 155/23</w:t>
      </w:r>
      <w:r w:rsidR="000C5B74" w:rsidRPr="004B3959">
        <w:rPr>
          <w:rFonts w:ascii="Times New Roman" w:hAnsi="Times New Roman"/>
          <w:sz w:val="24"/>
          <w:szCs w:val="24"/>
        </w:rPr>
        <w:t>)</w:t>
      </w:r>
      <w:r w:rsidR="0075662A" w:rsidRPr="004B3959">
        <w:rPr>
          <w:rFonts w:ascii="Times New Roman" w:hAnsi="Times New Roman"/>
          <w:sz w:val="24"/>
          <w:szCs w:val="24"/>
        </w:rPr>
        <w:t xml:space="preserve"> </w:t>
      </w:r>
      <w:r w:rsidR="00753BAF" w:rsidRPr="004B3959">
        <w:rPr>
          <w:rFonts w:ascii="Times New Roman" w:hAnsi="Times New Roman"/>
          <w:sz w:val="24"/>
          <w:szCs w:val="24"/>
        </w:rPr>
        <w:t>p</w:t>
      </w:r>
      <w:r w:rsidR="000D4343" w:rsidRPr="004B3959">
        <w:rPr>
          <w:rFonts w:ascii="Times New Roman" w:hAnsi="Times New Roman"/>
          <w:sz w:val="24"/>
          <w:szCs w:val="24"/>
        </w:rPr>
        <w:t>ropis</w:t>
      </w:r>
      <w:r w:rsidR="000C5B74" w:rsidRPr="004B3959">
        <w:rPr>
          <w:rFonts w:ascii="Times New Roman" w:hAnsi="Times New Roman"/>
          <w:sz w:val="24"/>
          <w:szCs w:val="24"/>
        </w:rPr>
        <w:t>ano je</w:t>
      </w:r>
      <w:r w:rsidR="00B12F8F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da se pripadnici Oružanih snaga Republike Hrvatske </w:t>
      </w:r>
      <w:r w:rsidRPr="004B3959">
        <w:rPr>
          <w:rFonts w:ascii="Times New Roman" w:hAnsi="Times New Roman"/>
          <w:sz w:val="24"/>
          <w:szCs w:val="24"/>
        </w:rPr>
        <w:t>raspoređeni</w:t>
      </w:r>
      <w:r w:rsidR="000D4343" w:rsidRPr="004B3959">
        <w:rPr>
          <w:rFonts w:ascii="Times New Roman" w:hAnsi="Times New Roman"/>
          <w:sz w:val="24"/>
          <w:szCs w:val="24"/>
        </w:rPr>
        <w:t xml:space="preserve"> u multinacionalna</w:t>
      </w:r>
      <w:r w:rsidR="00B12F8F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zapovjedništva ili </w:t>
      </w:r>
      <w:r w:rsidRPr="004B3959">
        <w:rPr>
          <w:rFonts w:ascii="Times New Roman" w:hAnsi="Times New Roman"/>
          <w:sz w:val="24"/>
          <w:szCs w:val="24"/>
        </w:rPr>
        <w:t>upravljačke</w:t>
      </w:r>
      <w:r w:rsidR="000D4343" w:rsidRPr="004B3959">
        <w:rPr>
          <w:rFonts w:ascii="Times New Roman" w:hAnsi="Times New Roman"/>
          <w:sz w:val="24"/>
          <w:szCs w:val="24"/>
        </w:rPr>
        <w:t xml:space="preserve"> strukture </w:t>
      </w:r>
      <w:r w:rsidRPr="004B3959">
        <w:rPr>
          <w:rFonts w:ascii="Times New Roman" w:hAnsi="Times New Roman"/>
          <w:sz w:val="24"/>
          <w:szCs w:val="24"/>
        </w:rPr>
        <w:t>međunarodnih</w:t>
      </w:r>
      <w:r w:rsidR="000D4343" w:rsidRPr="004B3959">
        <w:rPr>
          <w:rFonts w:ascii="Times New Roman" w:hAnsi="Times New Roman"/>
          <w:sz w:val="24"/>
          <w:szCs w:val="24"/>
        </w:rPr>
        <w:t xml:space="preserve"> organizacija kojima je Republika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Hrvatska pristupila ili pristupa na temelju </w:t>
      </w:r>
      <w:r w:rsidRPr="004B3959">
        <w:rPr>
          <w:rFonts w:ascii="Times New Roman" w:hAnsi="Times New Roman"/>
          <w:sz w:val="24"/>
          <w:szCs w:val="24"/>
        </w:rPr>
        <w:t>međunarodnih</w:t>
      </w:r>
      <w:r w:rsidR="000D4343" w:rsidRPr="004B3959">
        <w:rPr>
          <w:rFonts w:ascii="Times New Roman" w:hAnsi="Times New Roman"/>
          <w:sz w:val="24"/>
          <w:szCs w:val="24"/>
        </w:rPr>
        <w:t xml:space="preserve"> ugovora</w:t>
      </w:r>
      <w:r w:rsidR="000C5B74" w:rsidRPr="004B3959">
        <w:rPr>
          <w:rFonts w:ascii="Times New Roman" w:hAnsi="Times New Roman"/>
          <w:sz w:val="24"/>
          <w:szCs w:val="24"/>
        </w:rPr>
        <w:t>,</w:t>
      </w:r>
      <w:r w:rsidR="000D4343" w:rsidRPr="004B3959">
        <w:rPr>
          <w:rFonts w:ascii="Times New Roman" w:hAnsi="Times New Roman"/>
          <w:sz w:val="24"/>
          <w:szCs w:val="24"/>
        </w:rPr>
        <w:t xml:space="preserve"> mogu uputiti u </w:t>
      </w:r>
      <w:r w:rsidRPr="004B3959">
        <w:rPr>
          <w:rFonts w:ascii="Times New Roman" w:hAnsi="Times New Roman"/>
          <w:sz w:val="24"/>
          <w:szCs w:val="24"/>
        </w:rPr>
        <w:t xml:space="preserve">područje </w:t>
      </w:r>
      <w:r w:rsidR="000D4343" w:rsidRPr="004B3959">
        <w:rPr>
          <w:rFonts w:ascii="Times New Roman" w:hAnsi="Times New Roman"/>
          <w:sz w:val="24"/>
          <w:szCs w:val="24"/>
        </w:rPr>
        <w:t>operacije potpore miru, operacije odgovora na krize, humanitarne operacije i druge aktivnosti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u inozemstvu radi obavljanja </w:t>
      </w:r>
      <w:r w:rsidRPr="004B3959">
        <w:rPr>
          <w:rFonts w:ascii="Times New Roman" w:hAnsi="Times New Roman"/>
          <w:sz w:val="24"/>
          <w:szCs w:val="24"/>
        </w:rPr>
        <w:t>zadaća</w:t>
      </w:r>
      <w:r w:rsidR="000D4343" w:rsidRPr="004B3959">
        <w:rPr>
          <w:rFonts w:ascii="Times New Roman" w:hAnsi="Times New Roman"/>
          <w:sz w:val="24"/>
          <w:szCs w:val="24"/>
        </w:rPr>
        <w:t>, postupaka multinacionalnih zapovjedništava ili</w:t>
      </w:r>
      <w:r w:rsidRPr="004B3959">
        <w:rPr>
          <w:rFonts w:ascii="Times New Roman" w:hAnsi="Times New Roman"/>
          <w:sz w:val="24"/>
          <w:szCs w:val="24"/>
        </w:rPr>
        <w:t xml:space="preserve"> upravljačkih</w:t>
      </w:r>
      <w:r w:rsidR="000D4343" w:rsidRPr="004B3959">
        <w:rPr>
          <w:rFonts w:ascii="Times New Roman" w:hAnsi="Times New Roman"/>
          <w:sz w:val="24"/>
          <w:szCs w:val="24"/>
        </w:rPr>
        <w:t xml:space="preserve"> struktura </w:t>
      </w:r>
      <w:r w:rsidRPr="004B3959">
        <w:rPr>
          <w:rFonts w:ascii="Times New Roman" w:hAnsi="Times New Roman"/>
          <w:sz w:val="24"/>
          <w:szCs w:val="24"/>
        </w:rPr>
        <w:t>međunarodnih</w:t>
      </w:r>
      <w:r w:rsidR="000D4343" w:rsidRPr="004B3959">
        <w:rPr>
          <w:rFonts w:ascii="Times New Roman" w:hAnsi="Times New Roman"/>
          <w:sz w:val="24"/>
          <w:szCs w:val="24"/>
        </w:rPr>
        <w:t xml:space="preserve"> organizacija na temelju odluke Hrvatskoga sabora. U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7443F8" w:rsidRPr="004B3959">
        <w:rPr>
          <w:rFonts w:ascii="Times New Roman" w:hAnsi="Times New Roman"/>
          <w:sz w:val="24"/>
          <w:szCs w:val="24"/>
        </w:rPr>
        <w:t>202</w:t>
      </w:r>
      <w:r w:rsidR="00C10BD4" w:rsidRPr="004B3959">
        <w:rPr>
          <w:rFonts w:ascii="Times New Roman" w:hAnsi="Times New Roman"/>
          <w:sz w:val="24"/>
          <w:szCs w:val="24"/>
        </w:rPr>
        <w:t>5. i 2026</w:t>
      </w:r>
      <w:r w:rsidR="000D4343" w:rsidRPr="004B3959">
        <w:rPr>
          <w:rFonts w:ascii="Times New Roman" w:hAnsi="Times New Roman"/>
          <w:sz w:val="24"/>
          <w:szCs w:val="24"/>
        </w:rPr>
        <w:t>. godini pripadnici Oružanih snaga Republike Hrvatske koji su na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C331B3" w:rsidRPr="004B3959">
        <w:rPr>
          <w:rFonts w:ascii="Times New Roman" w:hAnsi="Times New Roman"/>
          <w:sz w:val="24"/>
          <w:szCs w:val="24"/>
        </w:rPr>
        <w:t>dužnosti</w:t>
      </w:r>
      <w:r w:rsidR="000D4343" w:rsidRPr="004B3959">
        <w:rPr>
          <w:rFonts w:ascii="Times New Roman" w:hAnsi="Times New Roman"/>
          <w:sz w:val="24"/>
          <w:szCs w:val="24"/>
        </w:rPr>
        <w:t xml:space="preserve"> u NATO zapovjednoj str</w:t>
      </w:r>
      <w:r w:rsidRPr="004B3959">
        <w:rPr>
          <w:rFonts w:ascii="Times New Roman" w:hAnsi="Times New Roman"/>
          <w:sz w:val="24"/>
          <w:szCs w:val="24"/>
        </w:rPr>
        <w:t>u</w:t>
      </w:r>
      <w:r w:rsidR="000D4343" w:rsidRPr="004B3959">
        <w:rPr>
          <w:rFonts w:ascii="Times New Roman" w:hAnsi="Times New Roman"/>
          <w:sz w:val="24"/>
          <w:szCs w:val="24"/>
        </w:rPr>
        <w:t>kturi, NATO strukturi snaga i drugim nacionalnim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>(multinacionalnim) zapovjedništvima mogu se po potrebi službe uputiti u operacije i druge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aktivnosti u inozemstvu pod vodstvom NATO-a na </w:t>
      </w:r>
      <w:r w:rsidRPr="004B3959">
        <w:rPr>
          <w:rFonts w:ascii="Times New Roman" w:hAnsi="Times New Roman"/>
          <w:sz w:val="24"/>
          <w:szCs w:val="24"/>
        </w:rPr>
        <w:t>zada</w:t>
      </w:r>
      <w:r w:rsidR="00DB50E5" w:rsidRPr="004B3959">
        <w:rPr>
          <w:rFonts w:ascii="Times New Roman" w:hAnsi="Times New Roman"/>
          <w:sz w:val="24"/>
          <w:szCs w:val="24"/>
        </w:rPr>
        <w:t>ć</w:t>
      </w:r>
      <w:r w:rsidRPr="004B3959">
        <w:rPr>
          <w:rFonts w:ascii="Times New Roman" w:hAnsi="Times New Roman"/>
          <w:sz w:val="24"/>
          <w:szCs w:val="24"/>
        </w:rPr>
        <w:t>e</w:t>
      </w:r>
      <w:r w:rsidR="000D4343" w:rsidRPr="004B3959">
        <w:rPr>
          <w:rFonts w:ascii="Times New Roman" w:hAnsi="Times New Roman"/>
          <w:sz w:val="24"/>
          <w:szCs w:val="24"/>
        </w:rPr>
        <w:t xml:space="preserve"> koje su u okviru poslova koje</w:t>
      </w:r>
      <w:r w:rsidR="00B12F8F" w:rsidRPr="004B3959">
        <w:rPr>
          <w:rFonts w:ascii="Times New Roman" w:hAnsi="Times New Roman"/>
          <w:sz w:val="24"/>
          <w:szCs w:val="24"/>
        </w:rPr>
        <w:t xml:space="preserve"> </w:t>
      </w:r>
      <w:r w:rsidR="000D4343" w:rsidRPr="004B3959">
        <w:rPr>
          <w:rFonts w:ascii="Times New Roman" w:hAnsi="Times New Roman"/>
          <w:sz w:val="24"/>
          <w:szCs w:val="24"/>
        </w:rPr>
        <w:t xml:space="preserve">obavljaju na svojim dužnostima. U navedene aktivnosti istodobno može biti </w:t>
      </w:r>
      <w:r w:rsidRPr="004B3959">
        <w:rPr>
          <w:rFonts w:ascii="Times New Roman" w:hAnsi="Times New Roman"/>
          <w:sz w:val="24"/>
          <w:szCs w:val="24"/>
        </w:rPr>
        <w:t>upućeno</w:t>
      </w:r>
      <w:r w:rsidR="000D4343" w:rsidRPr="004B3959">
        <w:rPr>
          <w:rFonts w:ascii="Times New Roman" w:hAnsi="Times New Roman"/>
          <w:sz w:val="24"/>
          <w:szCs w:val="24"/>
        </w:rPr>
        <w:t xml:space="preserve"> najviše</w:t>
      </w:r>
      <w:r w:rsidRPr="004B3959">
        <w:rPr>
          <w:rFonts w:ascii="Times New Roman" w:hAnsi="Times New Roman"/>
          <w:sz w:val="24"/>
          <w:szCs w:val="24"/>
        </w:rPr>
        <w:t xml:space="preserve"> </w:t>
      </w:r>
      <w:r w:rsidR="00E86C5B" w:rsidRPr="004B3959">
        <w:rPr>
          <w:rFonts w:ascii="Times New Roman" w:hAnsi="Times New Roman"/>
          <w:sz w:val="24"/>
          <w:szCs w:val="24"/>
        </w:rPr>
        <w:t>1</w:t>
      </w:r>
      <w:r w:rsidR="003E4E14" w:rsidRPr="004B3959">
        <w:rPr>
          <w:rFonts w:ascii="Times New Roman" w:hAnsi="Times New Roman"/>
          <w:sz w:val="24"/>
          <w:szCs w:val="24"/>
        </w:rPr>
        <w:t>20</w:t>
      </w:r>
      <w:r w:rsidR="000D4343" w:rsidRPr="004B3959">
        <w:rPr>
          <w:rFonts w:ascii="Times New Roman" w:hAnsi="Times New Roman"/>
          <w:sz w:val="24"/>
          <w:szCs w:val="24"/>
        </w:rPr>
        <w:t xml:space="preserve"> pripadnika Oružanih snaga Republike Hrvatske. </w:t>
      </w:r>
    </w:p>
    <w:p w14:paraId="22F9A782" w14:textId="77777777" w:rsidR="00E81504" w:rsidRPr="004B3959" w:rsidRDefault="00E81504" w:rsidP="007B2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BEE62" w14:textId="77777777" w:rsidR="00B12F8F" w:rsidRPr="004B3959" w:rsidRDefault="0052721B" w:rsidP="00533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b/>
          <w:bCs/>
          <w:sz w:val="24"/>
          <w:szCs w:val="24"/>
        </w:rPr>
        <w:t>Točkom II.</w:t>
      </w:r>
      <w:r w:rsidRPr="004B3959">
        <w:rPr>
          <w:rFonts w:ascii="Times New Roman" w:hAnsi="Times New Roman"/>
          <w:bCs/>
          <w:sz w:val="24"/>
          <w:szCs w:val="24"/>
        </w:rPr>
        <w:t xml:space="preserve"> </w:t>
      </w:r>
      <w:r w:rsidR="000D651A" w:rsidRPr="004B3959">
        <w:rPr>
          <w:rFonts w:ascii="Times New Roman" w:hAnsi="Times New Roman"/>
          <w:bCs/>
          <w:sz w:val="24"/>
          <w:szCs w:val="24"/>
        </w:rPr>
        <w:t xml:space="preserve"> </w:t>
      </w:r>
      <w:r w:rsidR="00C331B3" w:rsidRPr="004B3959">
        <w:rPr>
          <w:rFonts w:ascii="Times New Roman" w:hAnsi="Times New Roman"/>
          <w:bCs/>
          <w:sz w:val="24"/>
          <w:szCs w:val="24"/>
        </w:rPr>
        <w:tab/>
      </w:r>
      <w:r w:rsidR="00AB4CB5" w:rsidRPr="004B3959">
        <w:rPr>
          <w:rFonts w:ascii="Times New Roman" w:hAnsi="Times New Roman"/>
          <w:bCs/>
          <w:sz w:val="24"/>
          <w:szCs w:val="24"/>
        </w:rPr>
        <w:t xml:space="preserve">utvrđuje </w:t>
      </w:r>
      <w:r w:rsidRPr="004B3959">
        <w:rPr>
          <w:rFonts w:ascii="Times New Roman" w:hAnsi="Times New Roman"/>
          <w:bCs/>
          <w:sz w:val="24"/>
          <w:szCs w:val="24"/>
        </w:rPr>
        <w:t>se</w:t>
      </w:r>
      <w:r w:rsidR="00AB4CB5" w:rsidRPr="004B3959">
        <w:rPr>
          <w:rFonts w:ascii="Times New Roman" w:hAnsi="Times New Roman"/>
          <w:bCs/>
          <w:sz w:val="24"/>
          <w:szCs w:val="24"/>
        </w:rPr>
        <w:t xml:space="preserve"> da će izvješće o sudjelovanju </w:t>
      </w:r>
      <w:r w:rsidR="00C331B3" w:rsidRPr="004B3959">
        <w:rPr>
          <w:rFonts w:ascii="Times New Roman" w:hAnsi="Times New Roman"/>
          <w:bCs/>
          <w:sz w:val="24"/>
          <w:szCs w:val="24"/>
        </w:rPr>
        <w:t xml:space="preserve">pripadnika </w:t>
      </w:r>
      <w:r w:rsidR="00AB4CB5" w:rsidRPr="004B3959">
        <w:rPr>
          <w:rFonts w:ascii="Times New Roman" w:hAnsi="Times New Roman"/>
          <w:bCs/>
          <w:sz w:val="24"/>
          <w:szCs w:val="24"/>
        </w:rPr>
        <w:t xml:space="preserve">Oružanih snaga Republike Hrvatske u </w:t>
      </w:r>
      <w:r w:rsidR="00C331B3" w:rsidRPr="004B3959">
        <w:rPr>
          <w:rFonts w:ascii="Times New Roman" w:hAnsi="Times New Roman"/>
          <w:bCs/>
          <w:sz w:val="24"/>
          <w:szCs w:val="24"/>
        </w:rPr>
        <w:t xml:space="preserve">operacijama i drugim </w:t>
      </w:r>
      <w:r w:rsidR="00AB4CB5" w:rsidRPr="004B3959">
        <w:rPr>
          <w:rFonts w:ascii="Times New Roman" w:hAnsi="Times New Roman"/>
          <w:bCs/>
          <w:sz w:val="24"/>
          <w:szCs w:val="24"/>
        </w:rPr>
        <w:t>aktivnosti</w:t>
      </w:r>
      <w:r w:rsidR="00C331B3" w:rsidRPr="004B3959">
        <w:rPr>
          <w:rFonts w:ascii="Times New Roman" w:hAnsi="Times New Roman"/>
          <w:bCs/>
          <w:sz w:val="24"/>
          <w:szCs w:val="24"/>
        </w:rPr>
        <w:t>ma</w:t>
      </w:r>
      <w:r w:rsidR="00AB4CB5" w:rsidRPr="004B3959">
        <w:rPr>
          <w:rFonts w:ascii="Times New Roman" w:hAnsi="Times New Roman"/>
          <w:bCs/>
          <w:sz w:val="24"/>
          <w:szCs w:val="24"/>
        </w:rPr>
        <w:t xml:space="preserve"> iz točke I. ove Odluke biti dio Godišnjeg izvješća o obrani koje Vlada Republike Hrvatske podnosi Hrvatskome saboru.</w:t>
      </w:r>
    </w:p>
    <w:p w14:paraId="1F14FC5F" w14:textId="77777777" w:rsidR="0052721B" w:rsidRPr="004B3959" w:rsidRDefault="0052721B" w:rsidP="007B2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228907" w14:textId="77777777" w:rsidR="00755E2D" w:rsidRPr="007C0029" w:rsidRDefault="00B12F8F" w:rsidP="005338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3959">
        <w:rPr>
          <w:rFonts w:ascii="Times New Roman" w:hAnsi="Times New Roman"/>
          <w:b/>
          <w:sz w:val="24"/>
          <w:szCs w:val="24"/>
        </w:rPr>
        <w:t>Točkom</w:t>
      </w:r>
      <w:r w:rsidR="00AE18F9" w:rsidRPr="004B3959">
        <w:rPr>
          <w:rFonts w:ascii="Times New Roman" w:hAnsi="Times New Roman"/>
          <w:b/>
          <w:sz w:val="24"/>
          <w:szCs w:val="24"/>
        </w:rPr>
        <w:t xml:space="preserve"> III.</w:t>
      </w:r>
      <w:r w:rsidR="00F41ED1" w:rsidRPr="004B3959">
        <w:rPr>
          <w:rFonts w:ascii="Times New Roman" w:hAnsi="Times New Roman"/>
          <w:b/>
          <w:sz w:val="24"/>
          <w:szCs w:val="24"/>
        </w:rPr>
        <w:tab/>
      </w:r>
      <w:r w:rsidR="000D651A" w:rsidRPr="004B3959">
        <w:rPr>
          <w:rFonts w:ascii="Times New Roman" w:hAnsi="Times New Roman"/>
          <w:b/>
          <w:sz w:val="24"/>
          <w:szCs w:val="24"/>
        </w:rPr>
        <w:t xml:space="preserve"> </w:t>
      </w:r>
      <w:r w:rsidR="00AE18F9" w:rsidRPr="004B3959">
        <w:rPr>
          <w:rFonts w:ascii="Times New Roman" w:hAnsi="Times New Roman"/>
          <w:sz w:val="24"/>
          <w:szCs w:val="24"/>
        </w:rPr>
        <w:t>određuje se stupanje na snagu</w:t>
      </w:r>
      <w:r w:rsidR="000C5B74" w:rsidRPr="004B3959">
        <w:rPr>
          <w:rFonts w:ascii="Times New Roman" w:hAnsi="Times New Roman"/>
          <w:sz w:val="24"/>
          <w:szCs w:val="24"/>
        </w:rPr>
        <w:t xml:space="preserve"> ove</w:t>
      </w:r>
      <w:r w:rsidR="00AE18F9" w:rsidRPr="004B3959">
        <w:rPr>
          <w:rFonts w:ascii="Times New Roman" w:hAnsi="Times New Roman"/>
          <w:sz w:val="24"/>
          <w:szCs w:val="24"/>
        </w:rPr>
        <w:t xml:space="preserve"> Odluk</w:t>
      </w:r>
      <w:r w:rsidR="000C5B74" w:rsidRPr="004B3959">
        <w:rPr>
          <w:rFonts w:ascii="Times New Roman" w:hAnsi="Times New Roman"/>
          <w:sz w:val="24"/>
          <w:szCs w:val="24"/>
        </w:rPr>
        <w:t>e.</w:t>
      </w:r>
    </w:p>
    <w:sectPr w:rsidR="00755E2D" w:rsidRPr="007C0029" w:rsidSect="00053F57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E56C" w14:textId="77777777" w:rsidR="00052489" w:rsidRDefault="00052489" w:rsidP="00354E55">
      <w:pPr>
        <w:spacing w:after="0" w:line="240" w:lineRule="auto"/>
      </w:pPr>
      <w:r>
        <w:separator/>
      </w:r>
    </w:p>
  </w:endnote>
  <w:endnote w:type="continuationSeparator" w:id="0">
    <w:p w14:paraId="4B210633" w14:textId="77777777" w:rsidR="00052489" w:rsidRDefault="00052489" w:rsidP="0035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04162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34D50F0E" w14:textId="081B922C" w:rsidR="006806AD" w:rsidRPr="00CE7F1D" w:rsidRDefault="006806AD">
        <w:pPr>
          <w:pStyle w:val="Podnoje"/>
          <w:jc w:val="right"/>
          <w:rPr>
            <w:rFonts w:ascii="Times New Roman" w:hAnsi="Times New Roman"/>
            <w:sz w:val="24"/>
          </w:rPr>
        </w:pPr>
        <w:r w:rsidRPr="00CE7F1D">
          <w:rPr>
            <w:rFonts w:ascii="Times New Roman" w:hAnsi="Times New Roman"/>
            <w:sz w:val="24"/>
          </w:rPr>
          <w:fldChar w:fldCharType="begin"/>
        </w:r>
        <w:r w:rsidRPr="00CE7F1D">
          <w:rPr>
            <w:rFonts w:ascii="Times New Roman" w:hAnsi="Times New Roman"/>
            <w:sz w:val="24"/>
          </w:rPr>
          <w:instrText xml:space="preserve"> PAGE   \* MERGEFORMAT </w:instrText>
        </w:r>
        <w:r w:rsidRPr="00CE7F1D">
          <w:rPr>
            <w:rFonts w:ascii="Times New Roman" w:hAnsi="Times New Roman"/>
            <w:sz w:val="24"/>
          </w:rPr>
          <w:fldChar w:fldCharType="separate"/>
        </w:r>
        <w:r w:rsidR="00E168EC">
          <w:rPr>
            <w:rFonts w:ascii="Times New Roman" w:hAnsi="Times New Roman"/>
            <w:noProof/>
            <w:sz w:val="24"/>
          </w:rPr>
          <w:t>6</w:t>
        </w:r>
        <w:r w:rsidRPr="00CE7F1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6CAF6ACB" w14:textId="77777777" w:rsidR="006806AD" w:rsidRDefault="006806AD">
    <w:pPr>
      <w:pStyle w:val="Podnoje"/>
    </w:pPr>
  </w:p>
  <w:p w14:paraId="0868F638" w14:textId="77777777" w:rsidR="00000000" w:rsidRDefault="00E1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B42E" w14:textId="77777777" w:rsidR="00052489" w:rsidRDefault="00052489" w:rsidP="00354E55">
      <w:pPr>
        <w:spacing w:after="0" w:line="240" w:lineRule="auto"/>
      </w:pPr>
      <w:r>
        <w:separator/>
      </w:r>
    </w:p>
  </w:footnote>
  <w:footnote w:type="continuationSeparator" w:id="0">
    <w:p w14:paraId="428529A9" w14:textId="77777777" w:rsidR="00052489" w:rsidRDefault="00052489" w:rsidP="0035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025B"/>
    <w:multiLevelType w:val="hybridMultilevel"/>
    <w:tmpl w:val="E192321E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3"/>
    <w:rsid w:val="0000133F"/>
    <w:rsid w:val="00004F93"/>
    <w:rsid w:val="00011246"/>
    <w:rsid w:val="00022005"/>
    <w:rsid w:val="00027CA8"/>
    <w:rsid w:val="000305F5"/>
    <w:rsid w:val="000349F5"/>
    <w:rsid w:val="00046837"/>
    <w:rsid w:val="0005230C"/>
    <w:rsid w:val="00052489"/>
    <w:rsid w:val="00053F57"/>
    <w:rsid w:val="000575CF"/>
    <w:rsid w:val="00067835"/>
    <w:rsid w:val="00067C81"/>
    <w:rsid w:val="00072AFE"/>
    <w:rsid w:val="00073AC9"/>
    <w:rsid w:val="00075C05"/>
    <w:rsid w:val="000823DA"/>
    <w:rsid w:val="0009329E"/>
    <w:rsid w:val="0009456F"/>
    <w:rsid w:val="000A3B6A"/>
    <w:rsid w:val="000B4EB1"/>
    <w:rsid w:val="000C11CA"/>
    <w:rsid w:val="000C5B74"/>
    <w:rsid w:val="000C60AC"/>
    <w:rsid w:val="000D2294"/>
    <w:rsid w:val="000D4343"/>
    <w:rsid w:val="000D511A"/>
    <w:rsid w:val="000D651A"/>
    <w:rsid w:val="000D6E0E"/>
    <w:rsid w:val="000D7F6C"/>
    <w:rsid w:val="000E2B43"/>
    <w:rsid w:val="000E326F"/>
    <w:rsid w:val="000E5EC3"/>
    <w:rsid w:val="000E6FCB"/>
    <w:rsid w:val="000F16D5"/>
    <w:rsid w:val="000F570D"/>
    <w:rsid w:val="001015FD"/>
    <w:rsid w:val="001124D9"/>
    <w:rsid w:val="0011259B"/>
    <w:rsid w:val="00116BB4"/>
    <w:rsid w:val="00137774"/>
    <w:rsid w:val="00140181"/>
    <w:rsid w:val="00142543"/>
    <w:rsid w:val="001476C5"/>
    <w:rsid w:val="001561A7"/>
    <w:rsid w:val="00167956"/>
    <w:rsid w:val="001703C7"/>
    <w:rsid w:val="00172A6E"/>
    <w:rsid w:val="001846B3"/>
    <w:rsid w:val="0019155D"/>
    <w:rsid w:val="0019329F"/>
    <w:rsid w:val="00196659"/>
    <w:rsid w:val="001970E3"/>
    <w:rsid w:val="001A0D1A"/>
    <w:rsid w:val="001B35F2"/>
    <w:rsid w:val="001B53A8"/>
    <w:rsid w:val="001B6FD0"/>
    <w:rsid w:val="001C6949"/>
    <w:rsid w:val="001F0F8C"/>
    <w:rsid w:val="002054FF"/>
    <w:rsid w:val="00212C4E"/>
    <w:rsid w:val="00217545"/>
    <w:rsid w:val="0022195D"/>
    <w:rsid w:val="00223D41"/>
    <w:rsid w:val="002337D2"/>
    <w:rsid w:val="00240061"/>
    <w:rsid w:val="00241D58"/>
    <w:rsid w:val="0024305A"/>
    <w:rsid w:val="00246A69"/>
    <w:rsid w:val="002471AC"/>
    <w:rsid w:val="00251C83"/>
    <w:rsid w:val="00252915"/>
    <w:rsid w:val="002564E4"/>
    <w:rsid w:val="00271D72"/>
    <w:rsid w:val="00275EC6"/>
    <w:rsid w:val="00276C29"/>
    <w:rsid w:val="002B2B76"/>
    <w:rsid w:val="002B5BC4"/>
    <w:rsid w:val="002C0904"/>
    <w:rsid w:val="002C1025"/>
    <w:rsid w:val="002E39F5"/>
    <w:rsid w:val="002E3BE5"/>
    <w:rsid w:val="002E612C"/>
    <w:rsid w:val="002E667A"/>
    <w:rsid w:val="002E7864"/>
    <w:rsid w:val="002F2F2D"/>
    <w:rsid w:val="002F39A8"/>
    <w:rsid w:val="002F4FC7"/>
    <w:rsid w:val="003005E8"/>
    <w:rsid w:val="003037BA"/>
    <w:rsid w:val="00312AE7"/>
    <w:rsid w:val="00320867"/>
    <w:rsid w:val="003262CD"/>
    <w:rsid w:val="003344FA"/>
    <w:rsid w:val="00341E13"/>
    <w:rsid w:val="00354E55"/>
    <w:rsid w:val="003571EF"/>
    <w:rsid w:val="00364117"/>
    <w:rsid w:val="00377A9D"/>
    <w:rsid w:val="00395A19"/>
    <w:rsid w:val="003A7011"/>
    <w:rsid w:val="003B3C5D"/>
    <w:rsid w:val="003B51D3"/>
    <w:rsid w:val="003B524A"/>
    <w:rsid w:val="003D1CD1"/>
    <w:rsid w:val="003D460B"/>
    <w:rsid w:val="003D58A2"/>
    <w:rsid w:val="003E4E14"/>
    <w:rsid w:val="003F0551"/>
    <w:rsid w:val="003F25D7"/>
    <w:rsid w:val="003F3EC6"/>
    <w:rsid w:val="004004F1"/>
    <w:rsid w:val="004055CB"/>
    <w:rsid w:val="00405C80"/>
    <w:rsid w:val="00420248"/>
    <w:rsid w:val="00422C6D"/>
    <w:rsid w:val="004351A2"/>
    <w:rsid w:val="00440DAD"/>
    <w:rsid w:val="00440DF4"/>
    <w:rsid w:val="00440E96"/>
    <w:rsid w:val="004419B8"/>
    <w:rsid w:val="0044238B"/>
    <w:rsid w:val="00460C3E"/>
    <w:rsid w:val="0046212F"/>
    <w:rsid w:val="00464401"/>
    <w:rsid w:val="00464526"/>
    <w:rsid w:val="00474CD0"/>
    <w:rsid w:val="0048378E"/>
    <w:rsid w:val="004901B7"/>
    <w:rsid w:val="004936BE"/>
    <w:rsid w:val="004976C4"/>
    <w:rsid w:val="004A589C"/>
    <w:rsid w:val="004B3959"/>
    <w:rsid w:val="004B7B9B"/>
    <w:rsid w:val="004C6297"/>
    <w:rsid w:val="004D2E12"/>
    <w:rsid w:val="004D3A36"/>
    <w:rsid w:val="004D5205"/>
    <w:rsid w:val="004E779A"/>
    <w:rsid w:val="004F293D"/>
    <w:rsid w:val="00504950"/>
    <w:rsid w:val="00505509"/>
    <w:rsid w:val="00506FC1"/>
    <w:rsid w:val="00507F9E"/>
    <w:rsid w:val="005112C9"/>
    <w:rsid w:val="00512E99"/>
    <w:rsid w:val="0052721B"/>
    <w:rsid w:val="00533882"/>
    <w:rsid w:val="005508B9"/>
    <w:rsid w:val="00564D35"/>
    <w:rsid w:val="00566C51"/>
    <w:rsid w:val="00583593"/>
    <w:rsid w:val="005864ED"/>
    <w:rsid w:val="00595E59"/>
    <w:rsid w:val="005C552B"/>
    <w:rsid w:val="005D28B3"/>
    <w:rsid w:val="005E110F"/>
    <w:rsid w:val="005E5A43"/>
    <w:rsid w:val="006043C4"/>
    <w:rsid w:val="006050EB"/>
    <w:rsid w:val="00606FEE"/>
    <w:rsid w:val="006074E9"/>
    <w:rsid w:val="006312D6"/>
    <w:rsid w:val="00635167"/>
    <w:rsid w:val="00641EA0"/>
    <w:rsid w:val="00643C75"/>
    <w:rsid w:val="0064411D"/>
    <w:rsid w:val="00644F94"/>
    <w:rsid w:val="00646874"/>
    <w:rsid w:val="00647CD4"/>
    <w:rsid w:val="00656271"/>
    <w:rsid w:val="00664924"/>
    <w:rsid w:val="00671431"/>
    <w:rsid w:val="00675341"/>
    <w:rsid w:val="006806AD"/>
    <w:rsid w:val="00687ECB"/>
    <w:rsid w:val="006914BC"/>
    <w:rsid w:val="00691EC1"/>
    <w:rsid w:val="006968E2"/>
    <w:rsid w:val="006A1AE1"/>
    <w:rsid w:val="006A507D"/>
    <w:rsid w:val="006D137D"/>
    <w:rsid w:val="006D3D43"/>
    <w:rsid w:val="006D779F"/>
    <w:rsid w:val="006E02D9"/>
    <w:rsid w:val="006F3AF4"/>
    <w:rsid w:val="00703639"/>
    <w:rsid w:val="00710309"/>
    <w:rsid w:val="00722473"/>
    <w:rsid w:val="0073121E"/>
    <w:rsid w:val="007443F8"/>
    <w:rsid w:val="007522DE"/>
    <w:rsid w:val="00753A20"/>
    <w:rsid w:val="00753BAF"/>
    <w:rsid w:val="00755E2D"/>
    <w:rsid w:val="00756267"/>
    <w:rsid w:val="0075662A"/>
    <w:rsid w:val="0076089D"/>
    <w:rsid w:val="00762EEE"/>
    <w:rsid w:val="00772248"/>
    <w:rsid w:val="00776F8B"/>
    <w:rsid w:val="0078133C"/>
    <w:rsid w:val="007826C6"/>
    <w:rsid w:val="007830FD"/>
    <w:rsid w:val="007930A9"/>
    <w:rsid w:val="007B2B72"/>
    <w:rsid w:val="007B5BFF"/>
    <w:rsid w:val="007C0029"/>
    <w:rsid w:val="007C5F10"/>
    <w:rsid w:val="007C6671"/>
    <w:rsid w:val="007E0F94"/>
    <w:rsid w:val="007F02BC"/>
    <w:rsid w:val="007F1BE9"/>
    <w:rsid w:val="007F70FC"/>
    <w:rsid w:val="008030C9"/>
    <w:rsid w:val="00803695"/>
    <w:rsid w:val="00806299"/>
    <w:rsid w:val="008162E3"/>
    <w:rsid w:val="00824DB0"/>
    <w:rsid w:val="0083684A"/>
    <w:rsid w:val="00844FCC"/>
    <w:rsid w:val="0085251A"/>
    <w:rsid w:val="00853382"/>
    <w:rsid w:val="00861D7D"/>
    <w:rsid w:val="008763CD"/>
    <w:rsid w:val="00880AC3"/>
    <w:rsid w:val="008844CF"/>
    <w:rsid w:val="0089094E"/>
    <w:rsid w:val="008A2B23"/>
    <w:rsid w:val="008B1378"/>
    <w:rsid w:val="008C4787"/>
    <w:rsid w:val="008C5133"/>
    <w:rsid w:val="008F7CF0"/>
    <w:rsid w:val="0092274B"/>
    <w:rsid w:val="00931CB3"/>
    <w:rsid w:val="00935B28"/>
    <w:rsid w:val="00941463"/>
    <w:rsid w:val="00956455"/>
    <w:rsid w:val="00963F75"/>
    <w:rsid w:val="009666C2"/>
    <w:rsid w:val="00966798"/>
    <w:rsid w:val="0097070E"/>
    <w:rsid w:val="00973E5B"/>
    <w:rsid w:val="00977BA8"/>
    <w:rsid w:val="00981B95"/>
    <w:rsid w:val="009852E1"/>
    <w:rsid w:val="00991EBB"/>
    <w:rsid w:val="0099534D"/>
    <w:rsid w:val="0099693E"/>
    <w:rsid w:val="009A11EB"/>
    <w:rsid w:val="009A5A62"/>
    <w:rsid w:val="009B23B9"/>
    <w:rsid w:val="009B680B"/>
    <w:rsid w:val="009C38DE"/>
    <w:rsid w:val="009C4311"/>
    <w:rsid w:val="009D2176"/>
    <w:rsid w:val="009D396C"/>
    <w:rsid w:val="009D4F3B"/>
    <w:rsid w:val="009D6096"/>
    <w:rsid w:val="009D6C92"/>
    <w:rsid w:val="009F45DB"/>
    <w:rsid w:val="00A07AEB"/>
    <w:rsid w:val="00A10A34"/>
    <w:rsid w:val="00A13B0A"/>
    <w:rsid w:val="00A2136C"/>
    <w:rsid w:val="00A22759"/>
    <w:rsid w:val="00A37EA5"/>
    <w:rsid w:val="00A43183"/>
    <w:rsid w:val="00A4641B"/>
    <w:rsid w:val="00A504EF"/>
    <w:rsid w:val="00A53BC5"/>
    <w:rsid w:val="00A54362"/>
    <w:rsid w:val="00A56B8A"/>
    <w:rsid w:val="00A5765D"/>
    <w:rsid w:val="00A75CF7"/>
    <w:rsid w:val="00A96D1C"/>
    <w:rsid w:val="00AA1E36"/>
    <w:rsid w:val="00AA36F8"/>
    <w:rsid w:val="00AB4CB5"/>
    <w:rsid w:val="00AB624E"/>
    <w:rsid w:val="00AD2055"/>
    <w:rsid w:val="00AE18F9"/>
    <w:rsid w:val="00AE4D15"/>
    <w:rsid w:val="00AF0CED"/>
    <w:rsid w:val="00B00563"/>
    <w:rsid w:val="00B0158A"/>
    <w:rsid w:val="00B12F8F"/>
    <w:rsid w:val="00B132E6"/>
    <w:rsid w:val="00B26020"/>
    <w:rsid w:val="00B27722"/>
    <w:rsid w:val="00B310BE"/>
    <w:rsid w:val="00B31B4A"/>
    <w:rsid w:val="00B324E9"/>
    <w:rsid w:val="00B40A76"/>
    <w:rsid w:val="00B44383"/>
    <w:rsid w:val="00B45AC2"/>
    <w:rsid w:val="00B5089E"/>
    <w:rsid w:val="00B622C3"/>
    <w:rsid w:val="00B64C66"/>
    <w:rsid w:val="00B763E2"/>
    <w:rsid w:val="00B778B8"/>
    <w:rsid w:val="00B946D2"/>
    <w:rsid w:val="00BA6FBF"/>
    <w:rsid w:val="00BB162C"/>
    <w:rsid w:val="00BB4EA3"/>
    <w:rsid w:val="00BB7A1C"/>
    <w:rsid w:val="00BC1CD1"/>
    <w:rsid w:val="00BC3831"/>
    <w:rsid w:val="00BD3B68"/>
    <w:rsid w:val="00BD5A54"/>
    <w:rsid w:val="00BD6273"/>
    <w:rsid w:val="00BE38DA"/>
    <w:rsid w:val="00BF1851"/>
    <w:rsid w:val="00BF2681"/>
    <w:rsid w:val="00BF403C"/>
    <w:rsid w:val="00C00F63"/>
    <w:rsid w:val="00C1074A"/>
    <w:rsid w:val="00C10BD4"/>
    <w:rsid w:val="00C13C3F"/>
    <w:rsid w:val="00C17C09"/>
    <w:rsid w:val="00C331B3"/>
    <w:rsid w:val="00C460A6"/>
    <w:rsid w:val="00C54FFD"/>
    <w:rsid w:val="00C61EA3"/>
    <w:rsid w:val="00C64FE9"/>
    <w:rsid w:val="00C65FAA"/>
    <w:rsid w:val="00C714E1"/>
    <w:rsid w:val="00C74A32"/>
    <w:rsid w:val="00C756F9"/>
    <w:rsid w:val="00C77489"/>
    <w:rsid w:val="00C817A9"/>
    <w:rsid w:val="00C82538"/>
    <w:rsid w:val="00CA3A91"/>
    <w:rsid w:val="00CA72AA"/>
    <w:rsid w:val="00CD72AB"/>
    <w:rsid w:val="00CE3913"/>
    <w:rsid w:val="00CE458D"/>
    <w:rsid w:val="00CE7F1D"/>
    <w:rsid w:val="00CF2E70"/>
    <w:rsid w:val="00D02FF6"/>
    <w:rsid w:val="00D12B71"/>
    <w:rsid w:val="00D14231"/>
    <w:rsid w:val="00D168D3"/>
    <w:rsid w:val="00D21C3A"/>
    <w:rsid w:val="00D2592C"/>
    <w:rsid w:val="00D317E2"/>
    <w:rsid w:val="00D3297C"/>
    <w:rsid w:val="00D37D36"/>
    <w:rsid w:val="00D7309E"/>
    <w:rsid w:val="00D92894"/>
    <w:rsid w:val="00DA0385"/>
    <w:rsid w:val="00DA5DA1"/>
    <w:rsid w:val="00DA73FD"/>
    <w:rsid w:val="00DB16DF"/>
    <w:rsid w:val="00DB50E5"/>
    <w:rsid w:val="00DC3710"/>
    <w:rsid w:val="00DD2431"/>
    <w:rsid w:val="00DF38F2"/>
    <w:rsid w:val="00DF5801"/>
    <w:rsid w:val="00DF77A9"/>
    <w:rsid w:val="00E0221A"/>
    <w:rsid w:val="00E040E0"/>
    <w:rsid w:val="00E168EC"/>
    <w:rsid w:val="00E22706"/>
    <w:rsid w:val="00E2464E"/>
    <w:rsid w:val="00E26B5C"/>
    <w:rsid w:val="00E32137"/>
    <w:rsid w:val="00E37C19"/>
    <w:rsid w:val="00E428B8"/>
    <w:rsid w:val="00E446EF"/>
    <w:rsid w:val="00E45FCD"/>
    <w:rsid w:val="00E504D3"/>
    <w:rsid w:val="00E54B7D"/>
    <w:rsid w:val="00E55392"/>
    <w:rsid w:val="00E577D0"/>
    <w:rsid w:val="00E66C39"/>
    <w:rsid w:val="00E70E22"/>
    <w:rsid w:val="00E80165"/>
    <w:rsid w:val="00E81504"/>
    <w:rsid w:val="00E82982"/>
    <w:rsid w:val="00E86C5B"/>
    <w:rsid w:val="00E92669"/>
    <w:rsid w:val="00E965A2"/>
    <w:rsid w:val="00EA136E"/>
    <w:rsid w:val="00EB20DB"/>
    <w:rsid w:val="00EB6603"/>
    <w:rsid w:val="00EC0FCC"/>
    <w:rsid w:val="00EC51B1"/>
    <w:rsid w:val="00ED0373"/>
    <w:rsid w:val="00ED07CB"/>
    <w:rsid w:val="00ED3E58"/>
    <w:rsid w:val="00ED5A4F"/>
    <w:rsid w:val="00EE7B44"/>
    <w:rsid w:val="00EF5FD6"/>
    <w:rsid w:val="00F02728"/>
    <w:rsid w:val="00F0459B"/>
    <w:rsid w:val="00F323F8"/>
    <w:rsid w:val="00F37009"/>
    <w:rsid w:val="00F37D96"/>
    <w:rsid w:val="00F41ED1"/>
    <w:rsid w:val="00F504C5"/>
    <w:rsid w:val="00F514DF"/>
    <w:rsid w:val="00F63E2C"/>
    <w:rsid w:val="00F71A89"/>
    <w:rsid w:val="00F7363C"/>
    <w:rsid w:val="00F7466C"/>
    <w:rsid w:val="00F8539A"/>
    <w:rsid w:val="00FA4D46"/>
    <w:rsid w:val="00FA5346"/>
    <w:rsid w:val="00FB477C"/>
    <w:rsid w:val="00FB77EF"/>
    <w:rsid w:val="00FD561D"/>
    <w:rsid w:val="00FD799A"/>
    <w:rsid w:val="00FE0C42"/>
    <w:rsid w:val="00FE22AF"/>
    <w:rsid w:val="00FE4519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F90F"/>
  <w15:docId w15:val="{04188BF7-6FAF-4780-9B4E-1FFFA929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354E5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TekstfusnoteChar">
    <w:name w:val="Tekst fusnote Char"/>
    <w:link w:val="Tekstfusnote"/>
    <w:rsid w:val="00354E5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rsid w:val="00354E55"/>
    <w:rPr>
      <w:vertAlign w:val="superscript"/>
    </w:rPr>
  </w:style>
  <w:style w:type="paragraph" w:customStyle="1" w:styleId="t-9-8">
    <w:name w:val="t-9-8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81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E81504"/>
    <w:pPr>
      <w:tabs>
        <w:tab w:val="center" w:pos="4536"/>
        <w:tab w:val="right" w:pos="9072"/>
      </w:tabs>
      <w:spacing w:before="120" w:after="0" w:line="240" w:lineRule="auto"/>
      <w:ind w:firstLine="709"/>
      <w:jc w:val="both"/>
    </w:pPr>
    <w:rPr>
      <w:rFonts w:ascii="Arial" w:eastAsia="Times New Roman" w:hAnsi="Arial"/>
      <w:sz w:val="24"/>
      <w:szCs w:val="24"/>
      <w:lang w:eastAsia="hr-HR"/>
    </w:rPr>
  </w:style>
  <w:style w:type="character" w:customStyle="1" w:styleId="ZaglavljeChar">
    <w:name w:val="Zaglavlje Char"/>
    <w:link w:val="Zaglavlje"/>
    <w:rsid w:val="00E81504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D1CD1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DB50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50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DB50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50E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B50E5"/>
    <w:rPr>
      <w:b/>
      <w:bCs/>
      <w:sz w:val="20"/>
      <w:szCs w:val="20"/>
    </w:rPr>
  </w:style>
  <w:style w:type="paragraph" w:styleId="StandardWeb">
    <w:name w:val="Normal (Web)"/>
    <w:basedOn w:val="Normal"/>
    <w:rsid w:val="001B3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3F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5C57-598C-4991-A7B3-A281B81A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11907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rjsacer</dc:creator>
  <cp:lastModifiedBy>Silvija Bartolec</cp:lastModifiedBy>
  <cp:revision>3</cp:revision>
  <cp:lastPrinted>2024-09-05T15:53:00Z</cp:lastPrinted>
  <dcterms:created xsi:type="dcterms:W3CDTF">2024-10-03T07:50:00Z</dcterms:created>
  <dcterms:modified xsi:type="dcterms:W3CDTF">2024-10-03T09:06:00Z</dcterms:modified>
</cp:coreProperties>
</file>