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E285" w14:textId="77777777" w:rsidR="00661CB3" w:rsidRDefault="00661CB3" w:rsidP="00661CB3">
      <w:pPr>
        <w:jc w:val="right"/>
      </w:pPr>
    </w:p>
    <w:p w14:paraId="2F44E286" w14:textId="77777777" w:rsidR="00661CB3" w:rsidRPr="00B07588" w:rsidRDefault="00661CB3" w:rsidP="00661CB3">
      <w:pPr>
        <w:jc w:val="center"/>
        <w:rPr>
          <w:lang w:eastAsia="en-US"/>
        </w:rPr>
      </w:pPr>
      <w:r w:rsidRPr="00B07588">
        <w:rPr>
          <w:noProof/>
        </w:rPr>
        <w:drawing>
          <wp:inline distT="0" distB="0" distL="0" distR="0" wp14:anchorId="2F44E2DA" wp14:editId="2F44E2DB">
            <wp:extent cx="504825" cy="6858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E287" w14:textId="77777777" w:rsidR="00661CB3" w:rsidRPr="00B07588" w:rsidRDefault="00661CB3" w:rsidP="00661CB3">
      <w:pPr>
        <w:tabs>
          <w:tab w:val="left" w:pos="2304"/>
          <w:tab w:val="center" w:pos="4536"/>
        </w:tabs>
        <w:spacing w:before="60" w:after="1680"/>
        <w:rPr>
          <w:lang w:eastAsia="en-US"/>
        </w:rPr>
      </w:pPr>
      <w:r w:rsidRPr="00B07588">
        <w:rPr>
          <w:lang w:eastAsia="en-US"/>
        </w:rPr>
        <w:tab/>
      </w:r>
      <w:r w:rsidRPr="00B07588">
        <w:rPr>
          <w:lang w:eastAsia="en-US"/>
        </w:rPr>
        <w:tab/>
        <w:t>VLADA REPUBLIKE HRVATSKE</w:t>
      </w:r>
    </w:p>
    <w:p w14:paraId="2F44E288" w14:textId="77777777" w:rsidR="00661CB3" w:rsidRPr="00B07588" w:rsidRDefault="00661CB3" w:rsidP="00661CB3">
      <w:pPr>
        <w:rPr>
          <w:lang w:eastAsia="en-US"/>
        </w:rPr>
      </w:pPr>
    </w:p>
    <w:p w14:paraId="2F44E289" w14:textId="2B3250E1" w:rsidR="00661CB3" w:rsidRPr="00B07588" w:rsidRDefault="00661CB3" w:rsidP="00661CB3">
      <w:pPr>
        <w:tabs>
          <w:tab w:val="right" w:pos="9070"/>
        </w:tabs>
        <w:spacing w:after="2400"/>
        <w:rPr>
          <w:b/>
          <w:lang w:eastAsia="en-US"/>
        </w:rPr>
      </w:pPr>
      <w:r w:rsidRPr="00B07588">
        <w:rPr>
          <w:b/>
          <w:lang w:eastAsia="en-US"/>
        </w:rPr>
        <w:tab/>
      </w:r>
      <w:r w:rsidRPr="00B07588">
        <w:rPr>
          <w:lang w:eastAsia="en-US"/>
        </w:rPr>
        <w:t>Zagreb</w:t>
      </w:r>
      <w:r>
        <w:rPr>
          <w:lang w:eastAsia="en-US"/>
        </w:rPr>
        <w:t xml:space="preserve">, </w:t>
      </w:r>
      <w:r w:rsidR="00EB374C">
        <w:rPr>
          <w:lang w:eastAsia="en-US"/>
        </w:rPr>
        <w:t xml:space="preserve">3. listopada </w:t>
      </w:r>
      <w:bookmarkStart w:id="0" w:name="_GoBack"/>
      <w:bookmarkEnd w:id="0"/>
      <w:r>
        <w:rPr>
          <w:lang w:eastAsia="en-US"/>
        </w:rPr>
        <w:t>2024.</w:t>
      </w:r>
    </w:p>
    <w:p w14:paraId="2F44E28A" w14:textId="77777777" w:rsidR="00661CB3" w:rsidRPr="00B07588" w:rsidRDefault="00661CB3" w:rsidP="00661CB3">
      <w:pPr>
        <w:pBdr>
          <w:bottom w:val="single" w:sz="4" w:space="1" w:color="auto"/>
        </w:pBdr>
        <w:rPr>
          <w:b/>
          <w:lang w:eastAsia="en-US"/>
        </w:rPr>
      </w:pPr>
    </w:p>
    <w:p w14:paraId="2F44E28B" w14:textId="77777777" w:rsidR="00661CB3" w:rsidRDefault="00661CB3" w:rsidP="00661CB3">
      <w:pPr>
        <w:rPr>
          <w:b/>
          <w:lang w:eastAsia="en-US"/>
        </w:rPr>
      </w:pPr>
    </w:p>
    <w:p w14:paraId="2F44E28C" w14:textId="003814DE" w:rsidR="00661CB3" w:rsidRPr="00B07588" w:rsidRDefault="00661CB3" w:rsidP="00661CB3">
      <w:pPr>
        <w:rPr>
          <w:b/>
          <w:lang w:eastAsia="en-US"/>
        </w:rPr>
      </w:pPr>
      <w:r w:rsidRPr="00B07588">
        <w:rPr>
          <w:b/>
          <w:lang w:eastAsia="en-US"/>
        </w:rPr>
        <w:t>PREDLAGATELJ:</w:t>
      </w:r>
      <w:r w:rsidRPr="00B07588">
        <w:rPr>
          <w:b/>
          <w:lang w:eastAsia="en-US"/>
        </w:rPr>
        <w:tab/>
      </w:r>
      <w:r w:rsidRPr="00B07588">
        <w:rPr>
          <w:lang w:eastAsia="en-US"/>
        </w:rPr>
        <w:t>Ministarstvo pravosuđa</w:t>
      </w:r>
      <w:r w:rsidR="00A7621E">
        <w:rPr>
          <w:lang w:eastAsia="en-US"/>
        </w:rPr>
        <w:t xml:space="preserve">, </w:t>
      </w:r>
      <w:r w:rsidRPr="00B07588">
        <w:rPr>
          <w:lang w:eastAsia="en-US"/>
        </w:rPr>
        <w:t>uprave</w:t>
      </w:r>
      <w:r w:rsidR="00A7621E">
        <w:rPr>
          <w:lang w:eastAsia="en-US"/>
        </w:rPr>
        <w:t xml:space="preserve"> i digitalne transformacije</w:t>
      </w:r>
    </w:p>
    <w:p w14:paraId="2F44E28D" w14:textId="77777777" w:rsidR="00661CB3" w:rsidRPr="00B07588" w:rsidRDefault="00661CB3" w:rsidP="00661CB3">
      <w:pPr>
        <w:pBdr>
          <w:bottom w:val="single" w:sz="4" w:space="1" w:color="auto"/>
        </w:pBdr>
        <w:rPr>
          <w:b/>
          <w:lang w:eastAsia="en-US"/>
        </w:rPr>
      </w:pPr>
    </w:p>
    <w:p w14:paraId="2F44E28E" w14:textId="77777777" w:rsidR="00661CB3" w:rsidRPr="00B07588" w:rsidRDefault="00661CB3" w:rsidP="00661CB3">
      <w:pPr>
        <w:ind w:left="2124" w:hanging="1416"/>
        <w:rPr>
          <w:b/>
          <w:lang w:eastAsia="en-US"/>
        </w:rPr>
      </w:pPr>
    </w:p>
    <w:p w14:paraId="2F44E28F" w14:textId="77777777" w:rsidR="00661CB3" w:rsidRPr="00B07588" w:rsidRDefault="00661CB3" w:rsidP="00661CB3">
      <w:pPr>
        <w:ind w:left="1410" w:hanging="1410"/>
        <w:jc w:val="both"/>
        <w:rPr>
          <w:lang w:eastAsia="en-US"/>
        </w:rPr>
      </w:pPr>
      <w:r w:rsidRPr="00B07588">
        <w:rPr>
          <w:b/>
          <w:lang w:eastAsia="en-US"/>
        </w:rPr>
        <w:t>PREDMET:</w:t>
      </w:r>
      <w:r w:rsidRPr="00B07588">
        <w:rPr>
          <w:b/>
          <w:lang w:eastAsia="en-US"/>
        </w:rPr>
        <w:tab/>
      </w:r>
      <w:r w:rsidRPr="00B07588">
        <w:rPr>
          <w:lang w:eastAsia="en-US"/>
        </w:rPr>
        <w:t>Izvješće o provedbi Zakona o pravu na pristup informacijama za 202</w:t>
      </w:r>
      <w:r>
        <w:rPr>
          <w:lang w:eastAsia="en-US"/>
        </w:rPr>
        <w:t>3</w:t>
      </w:r>
      <w:r w:rsidRPr="00B07588">
        <w:rPr>
          <w:lang w:eastAsia="en-US"/>
        </w:rPr>
        <w:t xml:space="preserve">. godinu </w:t>
      </w:r>
      <w:r>
        <w:rPr>
          <w:lang w:eastAsia="en-US"/>
        </w:rPr>
        <w:t>–</w:t>
      </w:r>
      <w:r w:rsidRPr="00B07588">
        <w:rPr>
          <w:lang w:eastAsia="en-US"/>
        </w:rPr>
        <w:t xml:space="preserve"> </w:t>
      </w:r>
      <w:r>
        <w:rPr>
          <w:lang w:eastAsia="en-US"/>
        </w:rPr>
        <w:t>mišljenje Vlade</w:t>
      </w:r>
      <w:r w:rsidRPr="00B07588">
        <w:rPr>
          <w:lang w:eastAsia="en-US"/>
        </w:rPr>
        <w:t xml:space="preserve"> </w:t>
      </w:r>
    </w:p>
    <w:p w14:paraId="2F44E290" w14:textId="77777777" w:rsidR="00661CB3" w:rsidRPr="00B07588" w:rsidRDefault="00661CB3" w:rsidP="00661CB3">
      <w:pPr>
        <w:pBdr>
          <w:bottom w:val="single" w:sz="4" w:space="1" w:color="auto"/>
        </w:pBdr>
        <w:rPr>
          <w:b/>
          <w:lang w:eastAsia="en-US"/>
        </w:rPr>
      </w:pPr>
    </w:p>
    <w:p w14:paraId="2F44E291" w14:textId="77777777" w:rsidR="00661CB3" w:rsidRPr="00B07588" w:rsidRDefault="00661CB3" w:rsidP="00661CB3">
      <w:pPr>
        <w:rPr>
          <w:b/>
          <w:lang w:eastAsia="en-US"/>
        </w:rPr>
      </w:pPr>
    </w:p>
    <w:p w14:paraId="2F44E292" w14:textId="77777777" w:rsidR="00661CB3" w:rsidRPr="00B07588" w:rsidRDefault="00661CB3" w:rsidP="00661CB3">
      <w:pPr>
        <w:rPr>
          <w:b/>
          <w:lang w:eastAsia="en-US"/>
        </w:rPr>
      </w:pPr>
    </w:p>
    <w:p w14:paraId="2F44E293" w14:textId="77777777" w:rsidR="00661CB3" w:rsidRPr="00B07588" w:rsidRDefault="00661CB3" w:rsidP="00661CB3">
      <w:pPr>
        <w:rPr>
          <w:b/>
          <w:lang w:eastAsia="en-US"/>
        </w:rPr>
      </w:pPr>
    </w:p>
    <w:p w14:paraId="2F44E294" w14:textId="77777777" w:rsidR="00661CB3" w:rsidRPr="00B07588" w:rsidRDefault="00661CB3" w:rsidP="00661CB3">
      <w:pPr>
        <w:rPr>
          <w:b/>
          <w:lang w:eastAsia="en-US"/>
        </w:rPr>
      </w:pPr>
    </w:p>
    <w:p w14:paraId="2F44E295" w14:textId="77777777" w:rsidR="00661CB3" w:rsidRPr="00B07588" w:rsidRDefault="00661CB3" w:rsidP="00661CB3">
      <w:pPr>
        <w:rPr>
          <w:b/>
          <w:lang w:eastAsia="en-US"/>
        </w:rPr>
      </w:pPr>
    </w:p>
    <w:p w14:paraId="2F44E296" w14:textId="77777777" w:rsidR="00661CB3" w:rsidRPr="00B07588" w:rsidRDefault="00661CB3" w:rsidP="00661CB3">
      <w:pPr>
        <w:rPr>
          <w:b/>
          <w:lang w:eastAsia="en-US"/>
        </w:rPr>
      </w:pPr>
    </w:p>
    <w:p w14:paraId="2F44E297" w14:textId="77777777" w:rsidR="00661CB3" w:rsidRPr="00B07588" w:rsidRDefault="00661CB3" w:rsidP="00661CB3">
      <w:pPr>
        <w:rPr>
          <w:b/>
          <w:lang w:eastAsia="en-US"/>
        </w:rPr>
      </w:pPr>
    </w:p>
    <w:p w14:paraId="2F44E298" w14:textId="77777777" w:rsidR="00661CB3" w:rsidRPr="00B07588" w:rsidRDefault="00661CB3" w:rsidP="00661CB3">
      <w:pPr>
        <w:rPr>
          <w:b/>
          <w:lang w:eastAsia="en-US"/>
        </w:rPr>
      </w:pPr>
    </w:p>
    <w:p w14:paraId="2F44E299" w14:textId="77777777" w:rsidR="00661CB3" w:rsidRPr="00B07588" w:rsidRDefault="00661CB3" w:rsidP="00661CB3">
      <w:pPr>
        <w:rPr>
          <w:b/>
          <w:lang w:eastAsia="en-US"/>
        </w:rPr>
      </w:pPr>
    </w:p>
    <w:p w14:paraId="2F44E29A" w14:textId="77777777" w:rsidR="00661CB3" w:rsidRPr="00B07588" w:rsidRDefault="00661CB3" w:rsidP="00661CB3">
      <w:pPr>
        <w:rPr>
          <w:b/>
          <w:lang w:eastAsia="en-US"/>
        </w:rPr>
      </w:pPr>
    </w:p>
    <w:p w14:paraId="2F44E29B" w14:textId="77777777" w:rsidR="00661CB3" w:rsidRPr="00B07588" w:rsidRDefault="00661CB3" w:rsidP="00661CB3">
      <w:pPr>
        <w:rPr>
          <w:b/>
          <w:lang w:eastAsia="en-US"/>
        </w:rPr>
      </w:pPr>
    </w:p>
    <w:p w14:paraId="2F44E29C" w14:textId="77777777" w:rsidR="00661CB3" w:rsidRPr="00B07588" w:rsidRDefault="00661CB3" w:rsidP="00661CB3">
      <w:pPr>
        <w:rPr>
          <w:b/>
          <w:lang w:eastAsia="en-US"/>
        </w:rPr>
      </w:pPr>
    </w:p>
    <w:p w14:paraId="2F44E29D" w14:textId="77777777" w:rsidR="00661CB3" w:rsidRPr="00B07588" w:rsidRDefault="00661CB3" w:rsidP="00661CB3">
      <w:pPr>
        <w:rPr>
          <w:b/>
          <w:lang w:eastAsia="en-US"/>
        </w:rPr>
      </w:pPr>
    </w:p>
    <w:p w14:paraId="2F44E29E" w14:textId="77777777" w:rsidR="00661CB3" w:rsidRPr="00B07588" w:rsidRDefault="00661CB3" w:rsidP="00661CB3">
      <w:pPr>
        <w:rPr>
          <w:b/>
          <w:lang w:eastAsia="en-US"/>
        </w:rPr>
      </w:pPr>
    </w:p>
    <w:p w14:paraId="2F44E29F" w14:textId="77777777" w:rsidR="00661CB3" w:rsidRPr="00B07588" w:rsidRDefault="00661CB3" w:rsidP="00661CB3">
      <w:pPr>
        <w:rPr>
          <w:lang w:eastAsia="en-US"/>
        </w:rPr>
      </w:pPr>
    </w:p>
    <w:p w14:paraId="2F44E2A0" w14:textId="77777777" w:rsidR="00661CB3" w:rsidRPr="00B07588" w:rsidRDefault="00661CB3" w:rsidP="00661CB3">
      <w:pPr>
        <w:rPr>
          <w:lang w:eastAsia="en-US"/>
        </w:rPr>
      </w:pPr>
    </w:p>
    <w:p w14:paraId="2F44E2A1" w14:textId="77777777" w:rsidR="00661CB3" w:rsidRPr="00B07588" w:rsidRDefault="00661CB3" w:rsidP="00661CB3">
      <w:pPr>
        <w:rPr>
          <w:spacing w:val="20"/>
          <w:lang w:eastAsia="en-US"/>
        </w:rPr>
      </w:pPr>
    </w:p>
    <w:p w14:paraId="2F44E2A2" w14:textId="77777777" w:rsidR="00661CB3" w:rsidRPr="00B07588" w:rsidRDefault="00661CB3" w:rsidP="00661CB3">
      <w:pPr>
        <w:rPr>
          <w:spacing w:val="20"/>
          <w:lang w:eastAsia="en-US"/>
        </w:rPr>
      </w:pPr>
    </w:p>
    <w:p w14:paraId="2F44E2A3" w14:textId="77777777" w:rsidR="00661CB3" w:rsidRPr="00B07588" w:rsidRDefault="00661CB3" w:rsidP="00661CB3">
      <w:pPr>
        <w:rPr>
          <w:b/>
          <w:sz w:val="22"/>
          <w:szCs w:val="22"/>
          <w:u w:val="single"/>
          <w:lang w:eastAsia="en-US"/>
        </w:rPr>
      </w:pPr>
      <w:r w:rsidRPr="00B07588">
        <w:rPr>
          <w:spacing w:val="20"/>
          <w:sz w:val="22"/>
          <w:szCs w:val="22"/>
          <w:u w:val="single"/>
          <w:lang w:eastAsia="en-US"/>
        </w:rPr>
        <w:t>Banski dvori | Trg Sv. Marka 2  | 10000 Zagreb | tel. 01 4569 222 | vlada.gov.hr</w:t>
      </w:r>
    </w:p>
    <w:p w14:paraId="2F44E2A4" w14:textId="77777777" w:rsidR="00661CB3" w:rsidRDefault="00661CB3"/>
    <w:p w14:paraId="2F44E2A5" w14:textId="77777777" w:rsidR="00661CB3" w:rsidRDefault="00661CB3" w:rsidP="00661CB3">
      <w:pPr>
        <w:jc w:val="right"/>
      </w:pPr>
    </w:p>
    <w:p w14:paraId="2F44E2A6" w14:textId="77777777" w:rsidR="00661CB3" w:rsidRDefault="00661CB3" w:rsidP="00661CB3">
      <w:pPr>
        <w:jc w:val="right"/>
      </w:pPr>
    </w:p>
    <w:p w14:paraId="2F44E2A7" w14:textId="77777777" w:rsidR="00E25C30" w:rsidRDefault="00E25C30" w:rsidP="00661CB3">
      <w:pPr>
        <w:jc w:val="right"/>
      </w:pPr>
      <w:r>
        <w:t>PRIJEDLOG</w:t>
      </w:r>
    </w:p>
    <w:p w14:paraId="2F44E2A8" w14:textId="77777777" w:rsidR="00E25C30" w:rsidRDefault="00E25C30" w:rsidP="00E25C30"/>
    <w:p w14:paraId="2F44E2A9" w14:textId="77777777" w:rsidR="00E25C30" w:rsidRDefault="00E25C30" w:rsidP="00E25C30"/>
    <w:p w14:paraId="2F44E2AA" w14:textId="77777777" w:rsidR="00E25C30" w:rsidRDefault="00E25C30" w:rsidP="00E25C30"/>
    <w:p w14:paraId="2F44E2AB" w14:textId="77777777" w:rsidR="00E25C30" w:rsidRDefault="00661CB3" w:rsidP="00E25C30">
      <w:r>
        <w:t>KLASA:</w:t>
      </w:r>
    </w:p>
    <w:p w14:paraId="2F44E2AC" w14:textId="77777777" w:rsidR="00E25C30" w:rsidRDefault="00661CB3" w:rsidP="00E25C30">
      <w:r>
        <w:t>URBROJ:</w:t>
      </w:r>
    </w:p>
    <w:p w14:paraId="2F44E2AD" w14:textId="77777777" w:rsidR="00661CB3" w:rsidRDefault="00661CB3" w:rsidP="00E25C30"/>
    <w:p w14:paraId="2F44E2AE" w14:textId="77777777" w:rsidR="00E25C30" w:rsidRDefault="00E25C30" w:rsidP="00E25C30"/>
    <w:p w14:paraId="2F44E2AF" w14:textId="77777777" w:rsidR="00E25C30" w:rsidRDefault="00E25C30" w:rsidP="00E25C30">
      <w:r>
        <w:t xml:space="preserve">Zagreb,             2024. </w:t>
      </w:r>
    </w:p>
    <w:p w14:paraId="2F44E2B0" w14:textId="77777777" w:rsidR="00E25C30" w:rsidRDefault="00E25C30" w:rsidP="00E25C30"/>
    <w:p w14:paraId="2F44E2B1" w14:textId="77777777" w:rsidR="00E25C30" w:rsidRDefault="00E25C30" w:rsidP="00E25C30"/>
    <w:p w14:paraId="2F44E2B2" w14:textId="77777777" w:rsidR="00661CB3" w:rsidRDefault="00661CB3" w:rsidP="00E25C30"/>
    <w:p w14:paraId="2F44E2B3" w14:textId="77777777" w:rsidR="00E25C30" w:rsidRPr="00661CB3" w:rsidRDefault="00661CB3" w:rsidP="00E25C30">
      <w:pPr>
        <w:ind w:left="2832" w:firstLine="708"/>
        <w:rPr>
          <w:b/>
        </w:rPr>
      </w:pPr>
      <w:r w:rsidRPr="00661CB3">
        <w:rPr>
          <w:b/>
        </w:rPr>
        <w:t xml:space="preserve">    </w:t>
      </w:r>
      <w:r>
        <w:rPr>
          <w:b/>
        </w:rPr>
        <w:t xml:space="preserve">       </w:t>
      </w:r>
      <w:r w:rsidR="00E25C30" w:rsidRPr="00661CB3">
        <w:rPr>
          <w:b/>
        </w:rPr>
        <w:t>PREDSJEDNIKU HRVATSKOGA SABORA</w:t>
      </w:r>
    </w:p>
    <w:p w14:paraId="2F44E2B4" w14:textId="77777777" w:rsidR="00E25C30" w:rsidRDefault="00E25C30" w:rsidP="00E25C30">
      <w:pPr>
        <w:ind w:left="2832" w:firstLine="708"/>
      </w:pPr>
    </w:p>
    <w:p w14:paraId="2F44E2B5" w14:textId="77777777" w:rsidR="00E25C30" w:rsidRDefault="00E25C30" w:rsidP="00E25C30"/>
    <w:p w14:paraId="2F44E2B6" w14:textId="77777777" w:rsidR="00E25C30" w:rsidRDefault="00E25C30" w:rsidP="00E25C30"/>
    <w:p w14:paraId="2F44E2B7" w14:textId="77777777" w:rsidR="00E25C30" w:rsidRDefault="00E25C30" w:rsidP="00E25C30">
      <w:pPr>
        <w:jc w:val="both"/>
      </w:pPr>
      <w:r>
        <w:t xml:space="preserve">Predmet: </w:t>
      </w:r>
      <w:r>
        <w:tab/>
        <w:t>Izvješće o provedbi Zakona o pravu na pristup informacijama za 2023. godinu</w:t>
      </w:r>
    </w:p>
    <w:p w14:paraId="2F44E2B8" w14:textId="77777777" w:rsidR="00E25C30" w:rsidRDefault="00E25C30" w:rsidP="00E25C30">
      <w:pPr>
        <w:jc w:val="both"/>
      </w:pPr>
    </w:p>
    <w:p w14:paraId="2F44E2B9" w14:textId="77777777" w:rsidR="00E25C30" w:rsidRDefault="00E25C30" w:rsidP="00E25C30">
      <w:pPr>
        <w:ind w:left="1410" w:hanging="1410"/>
        <w:jc w:val="both"/>
      </w:pPr>
      <w:r>
        <w:t>Veza:</w:t>
      </w:r>
      <w:r>
        <w:tab/>
      </w:r>
      <w:r>
        <w:tab/>
        <w:t>Pismo Hrvatskoga sabora, KLASA:</w:t>
      </w:r>
      <w:r w:rsidRPr="009A4AE3">
        <w:t xml:space="preserve"> 021-03/24-09/23, URBROJ: 65-24-3, od 20. svibnja 2024.</w:t>
      </w:r>
      <w:r>
        <w:t xml:space="preserve"> godine</w:t>
      </w:r>
    </w:p>
    <w:p w14:paraId="2F44E2BA" w14:textId="77777777" w:rsidR="00E25C30" w:rsidRDefault="00E25C30" w:rsidP="00E25C30">
      <w:pPr>
        <w:ind w:left="1410" w:hanging="1410"/>
        <w:jc w:val="both"/>
      </w:pPr>
    </w:p>
    <w:p w14:paraId="2F44E2BB" w14:textId="77777777" w:rsidR="00E25C30" w:rsidRDefault="00E25C30" w:rsidP="00E25C30">
      <w:pPr>
        <w:ind w:left="1410" w:hanging="1410"/>
        <w:jc w:val="both"/>
      </w:pPr>
    </w:p>
    <w:p w14:paraId="2F44E2BC" w14:textId="77777777" w:rsidR="00E25C30" w:rsidRDefault="00E25C30" w:rsidP="00E25C30">
      <w:pPr>
        <w:jc w:val="both"/>
      </w:pPr>
      <w:r>
        <w:tab/>
      </w:r>
      <w:r>
        <w:tab/>
        <w:t>Na temelju članka 122. stavka 2. Poslovnika Hrvatskoga sabora (Narodne novine br. 81/13., 113/16., 69/17., 29/18., 53/20., 119/20. – Odluka Ustavnog suda Republike Hrvatske, 123/20. i 86/23. – Odluka Ustavnog suda Republike Hrvatske), Vlada Republike Hrvatske o Izvješću o provedbi Zakona o pravu na pristup informacijama za 2023. godinu, daje sljedeće</w:t>
      </w:r>
    </w:p>
    <w:p w14:paraId="2F44E2BD" w14:textId="77777777" w:rsidR="00E25C30" w:rsidRDefault="00E25C30" w:rsidP="00E25C30">
      <w:pPr>
        <w:jc w:val="both"/>
      </w:pPr>
    </w:p>
    <w:p w14:paraId="2F44E2BE" w14:textId="77777777" w:rsidR="00E25C30" w:rsidRDefault="00E25C30" w:rsidP="00E25C30">
      <w:pPr>
        <w:jc w:val="both"/>
      </w:pPr>
    </w:p>
    <w:p w14:paraId="2F44E2BF" w14:textId="77777777" w:rsidR="00E25C30" w:rsidRPr="00661CB3" w:rsidRDefault="00E25C30" w:rsidP="00E25C30">
      <w:pPr>
        <w:jc w:val="center"/>
        <w:rPr>
          <w:b/>
        </w:rPr>
      </w:pPr>
      <w:r w:rsidRPr="00661CB3">
        <w:rPr>
          <w:b/>
        </w:rPr>
        <w:t>M</w:t>
      </w:r>
      <w:r w:rsidR="00661CB3">
        <w:rPr>
          <w:b/>
        </w:rPr>
        <w:t xml:space="preserve"> </w:t>
      </w:r>
      <w:r w:rsidRPr="00661CB3">
        <w:rPr>
          <w:b/>
        </w:rPr>
        <w:t>I</w:t>
      </w:r>
      <w:r w:rsidR="00661CB3">
        <w:rPr>
          <w:b/>
        </w:rPr>
        <w:t xml:space="preserve"> </w:t>
      </w:r>
      <w:r w:rsidRPr="00661CB3">
        <w:rPr>
          <w:b/>
        </w:rPr>
        <w:t>Š</w:t>
      </w:r>
      <w:r w:rsidR="00661CB3">
        <w:rPr>
          <w:b/>
        </w:rPr>
        <w:t xml:space="preserve"> </w:t>
      </w:r>
      <w:r w:rsidRPr="00661CB3">
        <w:rPr>
          <w:b/>
        </w:rPr>
        <w:t>L</w:t>
      </w:r>
      <w:r w:rsidR="00661CB3">
        <w:rPr>
          <w:b/>
        </w:rPr>
        <w:t xml:space="preserve"> </w:t>
      </w:r>
      <w:r w:rsidRPr="00661CB3">
        <w:rPr>
          <w:b/>
        </w:rPr>
        <w:t>J</w:t>
      </w:r>
      <w:r w:rsidR="00661CB3">
        <w:rPr>
          <w:b/>
        </w:rPr>
        <w:t xml:space="preserve"> </w:t>
      </w:r>
      <w:r w:rsidRPr="00661CB3">
        <w:rPr>
          <w:b/>
        </w:rPr>
        <w:t>E</w:t>
      </w:r>
      <w:r w:rsidR="00661CB3">
        <w:rPr>
          <w:b/>
        </w:rPr>
        <w:t xml:space="preserve"> </w:t>
      </w:r>
      <w:r w:rsidRPr="00661CB3">
        <w:rPr>
          <w:b/>
        </w:rPr>
        <w:t>N</w:t>
      </w:r>
      <w:r w:rsidR="00661CB3">
        <w:rPr>
          <w:b/>
        </w:rPr>
        <w:t xml:space="preserve"> </w:t>
      </w:r>
      <w:r w:rsidRPr="00661CB3">
        <w:rPr>
          <w:b/>
        </w:rPr>
        <w:t>J</w:t>
      </w:r>
      <w:r w:rsidR="00661CB3">
        <w:rPr>
          <w:b/>
        </w:rPr>
        <w:t xml:space="preserve"> </w:t>
      </w:r>
      <w:r w:rsidRPr="00661CB3">
        <w:rPr>
          <w:b/>
        </w:rPr>
        <w:t>E</w:t>
      </w:r>
      <w:r w:rsidR="00661CB3">
        <w:rPr>
          <w:b/>
        </w:rPr>
        <w:t xml:space="preserve"> </w:t>
      </w:r>
    </w:p>
    <w:p w14:paraId="2F44E2C0" w14:textId="77777777" w:rsidR="00E25C30" w:rsidRDefault="00661CB3" w:rsidP="00E25C30">
      <w:pPr>
        <w:jc w:val="center"/>
      </w:pPr>
      <w:r>
        <w:t xml:space="preserve"> </w:t>
      </w:r>
    </w:p>
    <w:p w14:paraId="2F44E2C1" w14:textId="77777777" w:rsidR="00E25C30" w:rsidRDefault="00E25C30" w:rsidP="00E25C30">
      <w:pPr>
        <w:jc w:val="both"/>
      </w:pPr>
    </w:p>
    <w:p w14:paraId="2F44E2C2" w14:textId="77777777" w:rsidR="00E25C30" w:rsidRDefault="00E25C30" w:rsidP="00E25C30">
      <w:pPr>
        <w:jc w:val="both"/>
      </w:pPr>
      <w:r>
        <w:tab/>
      </w:r>
      <w:r>
        <w:tab/>
        <w:t xml:space="preserve">Vlada Republike Hrvatske predlaže Hrvatskome saboru da prihvati Izvješće o provedbi Zakona o pravu na pristup informacijama za 2023. godinu (u daljnjem tekstu: Izvješće), koje je predsjedniku Hrvatskoga sabora podnio Povjerenik za informiranje, aktom od 28. ožujka 2024., uz sljedeće napomene:  </w:t>
      </w:r>
    </w:p>
    <w:p w14:paraId="2F44E2C3" w14:textId="77777777" w:rsidR="00E25C30" w:rsidRDefault="00E25C30" w:rsidP="00E25C30">
      <w:pPr>
        <w:jc w:val="both"/>
      </w:pPr>
    </w:p>
    <w:p w14:paraId="2F44E2C4" w14:textId="77777777" w:rsidR="00E25C30" w:rsidRDefault="00E25C30" w:rsidP="00E25C30">
      <w:pPr>
        <w:jc w:val="both"/>
      </w:pPr>
      <w:r>
        <w:tab/>
      </w:r>
      <w:r>
        <w:tab/>
        <w:t xml:space="preserve">Na stranici 73. Izvješća netočno su navedeni podaci o stupanju na snagu i početku primjene Provedbene uredbe Komisije (EU) 2023/138 od 21. prosinca 2022. o utvrđivanju popisa posebnih visokovrijednih skupova podataka i modaliteta njihova objavljivanja i ponovne uporabe, kao i sam naziv Uredbe. Uzevši u obzir da je Provedbena uredba Komisije javno dostupna, objavljena u Službenom listu Europske unije (L 19, 20. 1. 2023.) te da je njezino stupanje na snagu i primjena utvrđeno člankom 6. te Uredbe, Izvješće je u tom dijelu potrebno uskladiti prema nazivu i podacima iz Uredbe. </w:t>
      </w:r>
    </w:p>
    <w:p w14:paraId="2F44E2C5" w14:textId="77777777" w:rsidR="00661CB3" w:rsidRDefault="00661CB3" w:rsidP="00E25C30">
      <w:pPr>
        <w:jc w:val="both"/>
      </w:pPr>
    </w:p>
    <w:p w14:paraId="2F44E2C6" w14:textId="77777777" w:rsidR="00661CB3" w:rsidRDefault="00661CB3" w:rsidP="00E25C30">
      <w:pPr>
        <w:jc w:val="both"/>
      </w:pPr>
    </w:p>
    <w:p w14:paraId="2F44E2C7" w14:textId="77777777" w:rsidR="00661CB3" w:rsidRDefault="00661CB3" w:rsidP="00E25C30">
      <w:pPr>
        <w:jc w:val="both"/>
      </w:pPr>
    </w:p>
    <w:p w14:paraId="2F44E2C8" w14:textId="77777777" w:rsidR="00E25C30" w:rsidRDefault="00E25C30" w:rsidP="00E25C30">
      <w:pPr>
        <w:jc w:val="both"/>
      </w:pPr>
    </w:p>
    <w:p w14:paraId="2F44E2C9" w14:textId="77777777" w:rsidR="00661CB3" w:rsidRDefault="00E25C30" w:rsidP="00E25C30">
      <w:pPr>
        <w:jc w:val="both"/>
      </w:pPr>
      <w:r>
        <w:tab/>
      </w:r>
      <w:r>
        <w:tab/>
      </w:r>
    </w:p>
    <w:p w14:paraId="2F44E2CA" w14:textId="77777777" w:rsidR="00661CB3" w:rsidRDefault="00661CB3" w:rsidP="00E25C30">
      <w:pPr>
        <w:jc w:val="both"/>
      </w:pPr>
    </w:p>
    <w:p w14:paraId="2F44E2CB" w14:textId="77777777" w:rsidR="00E25C30" w:rsidRDefault="00E25C30" w:rsidP="00661CB3">
      <w:pPr>
        <w:ind w:firstLine="1416"/>
        <w:jc w:val="both"/>
      </w:pPr>
      <w:r>
        <w:t>Na stranici 89. Izvješća, vezano uz projekt iz Nacionalnog plana oporavka i otpornosti 2021.-2026., C2.6.R2 „</w:t>
      </w:r>
      <w:r w:rsidRPr="007340C9">
        <w:t>Unaprjeđenje provedbe Zakona o pravu na pristup informacijama</w:t>
      </w:r>
      <w:r>
        <w:t>“, napominje se da je ispod naslova s ispravnim nazivom projekta, vjerojatno omaškom u tekstualnom dijelu naveden pogrešan naziv tog projekta.</w:t>
      </w:r>
    </w:p>
    <w:p w14:paraId="2F44E2CC" w14:textId="77777777" w:rsidR="00E25C30" w:rsidRDefault="00E25C30" w:rsidP="00E25C30">
      <w:pPr>
        <w:jc w:val="both"/>
      </w:pPr>
    </w:p>
    <w:p w14:paraId="2F44E2CD" w14:textId="77777777" w:rsidR="00383BE6" w:rsidRDefault="001944EA" w:rsidP="001944EA">
      <w:pPr>
        <w:ind w:firstLine="1416"/>
        <w:jc w:val="both"/>
      </w:pPr>
      <w:r w:rsidRPr="00DE39C3">
        <w:t xml:space="preserve">Nadalje, u odnosu na navod o 4.087 neodgovorenih komentara na primjedbe javnosti zaprimljene putem portala e-Savjetovanja, </w:t>
      </w:r>
      <w:r w:rsidR="00383BE6" w:rsidRPr="00DE39C3">
        <w:t xml:space="preserve">Vlada Republike Hrvatske naglašava da je taj podatak dostavljen Uredu povjerenice za informiranje u siječnju 2024., u trenutku kad tijela </w:t>
      </w:r>
      <w:r w:rsidR="004C5030" w:rsidRPr="00DE39C3">
        <w:t xml:space="preserve">još </w:t>
      </w:r>
      <w:r w:rsidR="00383BE6" w:rsidRPr="00DE39C3">
        <w:t xml:space="preserve">nisu objavila veliki broj Izvješća o provedenom savjetovanju za savjetovanja provedena u 2023. </w:t>
      </w:r>
      <w:r w:rsidR="004C5030" w:rsidRPr="00DE39C3">
        <w:t>te da je u odnosu na navedeni podatak trenutačno značajno manji broj, odnosno nije odgovoreno na 275 komentara.</w:t>
      </w:r>
      <w:r w:rsidR="004C5030">
        <w:t xml:space="preserve"> </w:t>
      </w:r>
    </w:p>
    <w:p w14:paraId="2F44E2CE" w14:textId="77777777" w:rsidR="00383BE6" w:rsidRDefault="00383BE6" w:rsidP="001944EA">
      <w:pPr>
        <w:ind w:firstLine="1416"/>
        <w:jc w:val="both"/>
      </w:pPr>
    </w:p>
    <w:p w14:paraId="73A96659" w14:textId="1F18ED30" w:rsidR="00492FE7" w:rsidRDefault="00E25C30" w:rsidP="00492FE7">
      <w:pPr>
        <w:spacing w:after="5" w:line="259" w:lineRule="auto"/>
        <w:ind w:left="-15" w:right="134" w:firstLine="1291"/>
        <w:jc w:val="both"/>
        <w:rPr>
          <w:color w:val="000000"/>
          <w:szCs w:val="22"/>
        </w:rPr>
      </w:pPr>
      <w:r>
        <w:tab/>
      </w:r>
      <w:r w:rsidR="00492FE7">
        <w:rPr>
          <w:color w:val="000000"/>
          <w:szCs w:val="22"/>
        </w:rPr>
        <w:t xml:space="preserve">Za svoje predstavnike, koji će u vezi s iznesenim mišljenjem biti nazočni na sjednicama Hrvatskoga sabora i njegovih radnih tijela, Vlada je odredila ministra pravosuđa, uprave i digitalne transformacije Damira </w:t>
      </w:r>
      <w:proofErr w:type="spellStart"/>
      <w:r w:rsidR="00492FE7">
        <w:rPr>
          <w:color w:val="000000"/>
          <w:szCs w:val="22"/>
        </w:rPr>
        <w:t>Habijana</w:t>
      </w:r>
      <w:proofErr w:type="spellEnd"/>
      <w:r w:rsidR="00492FE7">
        <w:rPr>
          <w:color w:val="000000"/>
          <w:szCs w:val="22"/>
        </w:rPr>
        <w:t xml:space="preserve"> i državne tajnike Ivana </w:t>
      </w:r>
      <w:proofErr w:type="spellStart"/>
      <w:r w:rsidR="00492FE7">
        <w:rPr>
          <w:color w:val="000000"/>
          <w:szCs w:val="22"/>
        </w:rPr>
        <w:t>Crnčeca</w:t>
      </w:r>
      <w:proofErr w:type="spellEnd"/>
      <w:r w:rsidR="00492FE7">
        <w:rPr>
          <w:color w:val="000000"/>
          <w:szCs w:val="22"/>
        </w:rPr>
        <w:t xml:space="preserve">, Bernarda </w:t>
      </w:r>
      <w:proofErr w:type="spellStart"/>
      <w:r w:rsidR="00492FE7">
        <w:rPr>
          <w:color w:val="000000"/>
          <w:szCs w:val="22"/>
        </w:rPr>
        <w:t>Gršića</w:t>
      </w:r>
      <w:proofErr w:type="spellEnd"/>
      <w:r w:rsidR="00492FE7">
        <w:rPr>
          <w:color w:val="000000"/>
          <w:szCs w:val="22"/>
        </w:rPr>
        <w:t xml:space="preserve">, Sanjina Rukavinu, Vedranu </w:t>
      </w:r>
      <w:proofErr w:type="spellStart"/>
      <w:r w:rsidR="00492FE7">
        <w:rPr>
          <w:color w:val="000000"/>
          <w:szCs w:val="22"/>
        </w:rPr>
        <w:t>Šimundžu</w:t>
      </w:r>
      <w:proofErr w:type="spellEnd"/>
      <w:r w:rsidR="00492FE7">
        <w:rPr>
          <w:color w:val="000000"/>
          <w:szCs w:val="22"/>
        </w:rPr>
        <w:t xml:space="preserve"> Nikolić i Fadilu </w:t>
      </w:r>
      <w:proofErr w:type="spellStart"/>
      <w:r w:rsidR="00492FE7">
        <w:rPr>
          <w:color w:val="000000"/>
          <w:szCs w:val="22"/>
        </w:rPr>
        <w:t>Bahović</w:t>
      </w:r>
      <w:proofErr w:type="spellEnd"/>
      <w:r w:rsidR="00492FE7">
        <w:rPr>
          <w:color w:val="000000"/>
          <w:szCs w:val="22"/>
        </w:rPr>
        <w:t>.</w:t>
      </w:r>
    </w:p>
    <w:p w14:paraId="2F44E2CF" w14:textId="511C51BA" w:rsidR="00E25C30" w:rsidRDefault="00E25C30" w:rsidP="00E25C30">
      <w:pPr>
        <w:jc w:val="both"/>
      </w:pPr>
    </w:p>
    <w:p w14:paraId="2F44E2D0" w14:textId="77777777" w:rsidR="00E25C30" w:rsidRDefault="00E25C30" w:rsidP="00E25C30">
      <w:pPr>
        <w:jc w:val="both"/>
      </w:pPr>
    </w:p>
    <w:p w14:paraId="2F44E2D1" w14:textId="77777777" w:rsidR="00E25C30" w:rsidRPr="007340C9" w:rsidRDefault="00E25C30" w:rsidP="00E25C30">
      <w:pPr>
        <w:jc w:val="both"/>
      </w:pPr>
    </w:p>
    <w:p w14:paraId="2F44E2D2" w14:textId="77777777" w:rsidR="00E25C30" w:rsidRDefault="00E25C30" w:rsidP="00E25C30">
      <w:pPr>
        <w:jc w:val="both"/>
      </w:pPr>
    </w:p>
    <w:p w14:paraId="2F44E2D3" w14:textId="77777777" w:rsidR="00E25C30" w:rsidRDefault="00E25C30" w:rsidP="00E25C30">
      <w:pPr>
        <w:jc w:val="both"/>
      </w:pPr>
      <w:r>
        <w:tab/>
      </w:r>
      <w:r>
        <w:tab/>
      </w:r>
      <w:r>
        <w:tab/>
      </w:r>
      <w:r>
        <w:tab/>
      </w:r>
    </w:p>
    <w:p w14:paraId="2F44E2D4" w14:textId="77777777" w:rsidR="00E25C30" w:rsidRDefault="00E25C30" w:rsidP="00E25C30">
      <w:pPr>
        <w:jc w:val="both"/>
      </w:pPr>
    </w:p>
    <w:p w14:paraId="2F44E2D5" w14:textId="77777777" w:rsidR="00E25C30" w:rsidRDefault="00E25C30" w:rsidP="00E25C30">
      <w:pPr>
        <w:ind w:left="4956"/>
        <w:jc w:val="center"/>
      </w:pPr>
      <w:r>
        <w:t>PREDSJEDNIK</w:t>
      </w:r>
    </w:p>
    <w:p w14:paraId="2F44E2D6" w14:textId="77777777" w:rsidR="00E25C30" w:rsidRDefault="00E25C30" w:rsidP="00E25C30">
      <w:pPr>
        <w:ind w:left="4956"/>
        <w:jc w:val="center"/>
      </w:pPr>
    </w:p>
    <w:p w14:paraId="2F44E2D7" w14:textId="77777777" w:rsidR="00E25C30" w:rsidRDefault="00E25C30" w:rsidP="00E25C30">
      <w:pPr>
        <w:ind w:left="4956"/>
        <w:jc w:val="center"/>
      </w:pPr>
      <w:r>
        <w:t xml:space="preserve">mr. </w:t>
      </w:r>
      <w:proofErr w:type="spellStart"/>
      <w:r>
        <w:t>sc</w:t>
      </w:r>
      <w:proofErr w:type="spellEnd"/>
      <w:r>
        <w:t>. Andrej Plenković</w:t>
      </w:r>
    </w:p>
    <w:p w14:paraId="2F44E2D8" w14:textId="77777777" w:rsidR="00E25C30" w:rsidRDefault="00E25C30" w:rsidP="00E25C30">
      <w:pPr>
        <w:ind w:left="4956"/>
        <w:jc w:val="center"/>
      </w:pPr>
    </w:p>
    <w:p w14:paraId="2F44E2D9" w14:textId="77777777" w:rsidR="00A2523F" w:rsidRDefault="00A2523F"/>
    <w:sectPr w:rsidR="00A2523F" w:rsidSect="007C1FE2">
      <w:footerReference w:type="default" r:id="rId13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E2DE" w14:textId="77777777" w:rsidR="001707A4" w:rsidRDefault="001707A4">
      <w:r>
        <w:separator/>
      </w:r>
    </w:p>
  </w:endnote>
  <w:endnote w:type="continuationSeparator" w:id="0">
    <w:p w14:paraId="2F44E2DF" w14:textId="77777777" w:rsidR="001707A4" w:rsidRDefault="0017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4E2E0" w14:textId="77777777" w:rsidR="00A2523F" w:rsidRDefault="00EB374C">
    <w:pPr>
      <w:pStyle w:val="Footer"/>
      <w:rPr>
        <w:lang w:val="hr-HR"/>
      </w:rPr>
    </w:pPr>
    <w:r>
      <w:pict w14:anchorId="2F44E2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6.3pt;height:22.45pt" o:bordertopcolor="this" o:borderleftcolor="this" o:borderbottomcolor="this" o:borderrightcolor="this">
          <v:imagedata r:id="rId1" o:title=""/>
        </v:shape>
      </w:pict>
    </w:r>
  </w:p>
  <w:p w14:paraId="2F44E2E1" w14:textId="77777777" w:rsidR="00A2523F" w:rsidRDefault="00333C65">
    <w:pPr>
      <w:pStyle w:val="Footer"/>
    </w:pPr>
    <w:r w:rsidRPr="00DB08AF">
      <w:rPr>
        <w:lang w:val="hr-HR"/>
      </w:rPr>
      <w:t>514|011032401196|18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E2DC" w14:textId="77777777" w:rsidR="001707A4" w:rsidRDefault="001707A4">
      <w:r>
        <w:separator/>
      </w:r>
    </w:p>
  </w:footnote>
  <w:footnote w:type="continuationSeparator" w:id="0">
    <w:p w14:paraId="2F44E2DD" w14:textId="77777777" w:rsidR="001707A4" w:rsidRDefault="0017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ECB"/>
    <w:multiLevelType w:val="multilevel"/>
    <w:tmpl w:val="FC306AD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91D6007"/>
    <w:multiLevelType w:val="multilevel"/>
    <w:tmpl w:val="7506CE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BB57C73"/>
    <w:multiLevelType w:val="hybridMultilevel"/>
    <w:tmpl w:val="15A6D6C8"/>
    <w:lvl w:ilvl="0" w:tplc="6E809B94">
      <w:start w:val="1"/>
      <w:numFmt w:val="decimal"/>
      <w:lvlText w:val="%1."/>
      <w:lvlJc w:val="left"/>
      <w:pPr>
        <w:ind w:left="720" w:hanging="360"/>
      </w:pPr>
    </w:lvl>
    <w:lvl w:ilvl="1" w:tplc="F9969272">
      <w:start w:val="1"/>
      <w:numFmt w:val="lowerLetter"/>
      <w:lvlText w:val="%2."/>
      <w:lvlJc w:val="left"/>
      <w:pPr>
        <w:ind w:left="1440" w:hanging="360"/>
      </w:pPr>
    </w:lvl>
    <w:lvl w:ilvl="2" w:tplc="81FAB5AA">
      <w:start w:val="1"/>
      <w:numFmt w:val="lowerRoman"/>
      <w:lvlText w:val="%3."/>
      <w:lvlJc w:val="right"/>
      <w:pPr>
        <w:ind w:left="2160" w:hanging="180"/>
      </w:pPr>
    </w:lvl>
    <w:lvl w:ilvl="3" w:tplc="A99657DE">
      <w:start w:val="1"/>
      <w:numFmt w:val="decimal"/>
      <w:lvlText w:val="%4."/>
      <w:lvlJc w:val="left"/>
      <w:pPr>
        <w:ind w:left="2880" w:hanging="360"/>
      </w:pPr>
    </w:lvl>
    <w:lvl w:ilvl="4" w:tplc="6F800C08">
      <w:start w:val="1"/>
      <w:numFmt w:val="lowerLetter"/>
      <w:lvlText w:val="%5."/>
      <w:lvlJc w:val="left"/>
      <w:pPr>
        <w:ind w:left="3600" w:hanging="360"/>
      </w:pPr>
    </w:lvl>
    <w:lvl w:ilvl="5" w:tplc="FCF4BDFA">
      <w:start w:val="1"/>
      <w:numFmt w:val="lowerRoman"/>
      <w:lvlText w:val="%6."/>
      <w:lvlJc w:val="right"/>
      <w:pPr>
        <w:ind w:left="4320" w:hanging="180"/>
      </w:pPr>
    </w:lvl>
    <w:lvl w:ilvl="6" w:tplc="BD56076A">
      <w:start w:val="1"/>
      <w:numFmt w:val="decimal"/>
      <w:lvlText w:val="%7."/>
      <w:lvlJc w:val="left"/>
      <w:pPr>
        <w:ind w:left="5040" w:hanging="360"/>
      </w:pPr>
    </w:lvl>
    <w:lvl w:ilvl="7" w:tplc="CE7E4DA8">
      <w:start w:val="1"/>
      <w:numFmt w:val="lowerLetter"/>
      <w:lvlText w:val="%8."/>
      <w:lvlJc w:val="left"/>
      <w:pPr>
        <w:ind w:left="5760" w:hanging="360"/>
      </w:pPr>
    </w:lvl>
    <w:lvl w:ilvl="8" w:tplc="935A90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6C91"/>
    <w:multiLevelType w:val="multilevel"/>
    <w:tmpl w:val="8E167D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76122B5"/>
    <w:multiLevelType w:val="multilevel"/>
    <w:tmpl w:val="830271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3F"/>
    <w:rsid w:val="0016776D"/>
    <w:rsid w:val="001707A4"/>
    <w:rsid w:val="001944EA"/>
    <w:rsid w:val="0029524B"/>
    <w:rsid w:val="00297337"/>
    <w:rsid w:val="002A2E9A"/>
    <w:rsid w:val="002E5992"/>
    <w:rsid w:val="00333C65"/>
    <w:rsid w:val="00383BE6"/>
    <w:rsid w:val="00492FE7"/>
    <w:rsid w:val="004C5030"/>
    <w:rsid w:val="00577152"/>
    <w:rsid w:val="005D74DF"/>
    <w:rsid w:val="00661CB3"/>
    <w:rsid w:val="007A074F"/>
    <w:rsid w:val="0082118D"/>
    <w:rsid w:val="00A161A6"/>
    <w:rsid w:val="00A2523F"/>
    <w:rsid w:val="00A330D1"/>
    <w:rsid w:val="00A7621E"/>
    <w:rsid w:val="00B07637"/>
    <w:rsid w:val="00BB7B79"/>
    <w:rsid w:val="00DE39C3"/>
    <w:rsid w:val="00E25C30"/>
    <w:rsid w:val="00E9406B"/>
    <w:rsid w:val="00EB374C"/>
    <w:rsid w:val="00F11C7F"/>
    <w:rsid w:val="00F525E6"/>
    <w:rsid w:val="00F6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F44E285"/>
  <w15:docId w15:val="{F2744C9E-D69F-4597-AE21-18B2E04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Footer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CommentReference">
    <w:name w:val="annotation reference"/>
    <w:uiPriority w:val="99"/>
    <w:semiHidden/>
    <w:rsid w:val="004B4568"/>
    <w:rPr>
      <w:rFonts w:cs="Times New Roman"/>
      <w:sz w:val="16"/>
    </w:rPr>
  </w:style>
  <w:style w:type="paragraph" w:styleId="CommentText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paragraph" w:customStyle="1" w:styleId="Default">
    <w:name w:val="Default"/>
    <w:rsid w:val="001944EA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AZJMDCZ6QSYZ-886166611-4444</_dlc_DocId>
    <_dlc_DocIdUrl xmlns="a494813a-d0d8-4dad-94cb-0d196f36ba15">
      <Url>https://ekoordinacije.vlada.hr/unutarnja-ljudska/_layouts/15/DocIdRedir.aspx?ID=AZJMDCZ6QSYZ-886166611-4444</Url>
      <Description>AZJMDCZ6QSYZ-886166611-4444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C446-EDEC-4844-8FAF-B945E31045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E4313B-E472-48F2-BE3A-C0173947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74EF3-5824-4AC8-9ED0-BEAA65B3E635}">
  <ds:schemaRefs>
    <ds:schemaRef ds:uri="http://purl.org/dc/terms/"/>
    <ds:schemaRef ds:uri="http://www.w3.org/XML/1998/namespace"/>
    <ds:schemaRef ds:uri="a494813a-d0d8-4dad-94cb-0d196f36ba15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0CBBC44F-E220-4392-B421-57EE92B30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2D15F4-97D8-4C76-B9BB-FA6E555E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Mladen Duvnjak</cp:lastModifiedBy>
  <cp:revision>10</cp:revision>
  <cp:lastPrinted>2024-06-12T11:26:00Z</cp:lastPrinted>
  <dcterms:created xsi:type="dcterms:W3CDTF">2024-06-28T08:06:00Z</dcterms:created>
  <dcterms:modified xsi:type="dcterms:W3CDTF">2024-09-26T13:17:00Z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bb4eaa27-fe22-482f-9ae2-6416767b0b1f</vt:lpwstr>
  </property>
</Properties>
</file>