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1B83" w14:textId="77777777" w:rsidR="00CE78D1" w:rsidRPr="00723E56" w:rsidRDefault="00D15C52" w:rsidP="00F840E6">
      <w:pPr>
        <w:jc w:val="right"/>
        <w:rPr>
          <w:i/>
        </w:rPr>
      </w:pPr>
      <w:r w:rsidRPr="00723E56">
        <w:rPr>
          <w:i/>
        </w:rPr>
        <w:t>PRIJEDLOG</w:t>
      </w:r>
    </w:p>
    <w:p w14:paraId="4B8719F3" w14:textId="77777777" w:rsidR="00D15C52" w:rsidRPr="00723E56" w:rsidRDefault="00D15C52" w:rsidP="00D15C52">
      <w:pPr>
        <w:jc w:val="right"/>
        <w:rPr>
          <w:i/>
        </w:rPr>
      </w:pPr>
    </w:p>
    <w:p w14:paraId="18FB6350" w14:textId="77777777" w:rsidR="00A22605" w:rsidRDefault="00A22605" w:rsidP="00A22605">
      <w:pPr>
        <w:jc w:val="center"/>
      </w:pPr>
      <w:r>
        <w:rPr>
          <w:noProof/>
        </w:rPr>
        <w:drawing>
          <wp:inline distT="0" distB="0" distL="0" distR="0" wp14:anchorId="2935B773" wp14:editId="0CCB8455">
            <wp:extent cx="50292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AAFB" w14:textId="77777777" w:rsidR="00A22605" w:rsidRDefault="00A22605" w:rsidP="00A22605">
      <w:pPr>
        <w:spacing w:before="60" w:after="1680"/>
        <w:jc w:val="center"/>
        <w:rPr>
          <w:sz w:val="28"/>
        </w:rPr>
      </w:pPr>
      <w:r>
        <w:rPr>
          <w:sz w:val="28"/>
        </w:rPr>
        <w:t>VLADA REPUBLIKE HRVATSKE</w:t>
      </w:r>
    </w:p>
    <w:p w14:paraId="303564DB" w14:textId="77777777" w:rsidR="00A22605" w:rsidRDefault="00A22605" w:rsidP="00A22605"/>
    <w:p w14:paraId="0B6B0133" w14:textId="77777777" w:rsidR="00A22605" w:rsidRDefault="00A22605" w:rsidP="00A22605">
      <w:pPr>
        <w:spacing w:after="2400"/>
        <w:jc w:val="right"/>
      </w:pPr>
      <w:r>
        <w:t>Zagreb, 3. listopada 2024.</w:t>
      </w:r>
    </w:p>
    <w:p w14:paraId="2319BAA0" w14:textId="77777777" w:rsidR="00A22605" w:rsidRDefault="00A22605" w:rsidP="00A22605">
      <w:r>
        <w:t>___________________________________________________________________________</w:t>
      </w:r>
    </w:p>
    <w:p w14:paraId="49E39430" w14:textId="77777777" w:rsidR="00A22605" w:rsidRDefault="00A22605" w:rsidP="00A22605">
      <w:pPr>
        <w:rPr>
          <w:b/>
          <w:smallCaps/>
        </w:rPr>
        <w:sectPr w:rsidR="00A22605">
          <w:footerReference w:type="default" r:id="rId13"/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A22605" w14:paraId="50FEFEB8" w14:textId="77777777" w:rsidTr="004C38E6">
        <w:tc>
          <w:tcPr>
            <w:tcW w:w="1951" w:type="dxa"/>
            <w:hideMark/>
          </w:tcPr>
          <w:p w14:paraId="3AB8DCEA" w14:textId="77777777" w:rsidR="00A22605" w:rsidRDefault="00A22605" w:rsidP="004C38E6">
            <w:pPr>
              <w:jc w:val="right"/>
            </w:pPr>
            <w:r>
              <w:rPr>
                <w:b/>
                <w:smallCaps/>
              </w:rPr>
              <w:t>Predlagatelj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hideMark/>
          </w:tcPr>
          <w:p w14:paraId="60FFD0ED" w14:textId="77777777" w:rsidR="00A22605" w:rsidRDefault="00A22605" w:rsidP="004C38E6">
            <w:pPr>
              <w:jc w:val="both"/>
            </w:pPr>
            <w:r>
              <w:rPr>
                <w:caps/>
                <w:snapToGrid w:val="0"/>
                <w:spacing w:val="-3"/>
              </w:rPr>
              <w:t>M</w:t>
            </w:r>
            <w:r>
              <w:rPr>
                <w:snapToGrid w:val="0"/>
                <w:spacing w:val="-3"/>
              </w:rPr>
              <w:t>inistarstvo vanjskih i europskih poslova</w:t>
            </w:r>
          </w:p>
        </w:tc>
      </w:tr>
    </w:tbl>
    <w:p w14:paraId="617EC4E3" w14:textId="77777777" w:rsidR="00A22605" w:rsidRDefault="00A22605" w:rsidP="00A22605">
      <w:r>
        <w:t>___________________________________________________________________________</w:t>
      </w:r>
    </w:p>
    <w:p w14:paraId="575435D2" w14:textId="77777777" w:rsidR="00A22605" w:rsidRDefault="00A22605" w:rsidP="00A22605">
      <w:pPr>
        <w:rPr>
          <w:b/>
          <w:smallCaps/>
        </w:rPr>
        <w:sectPr w:rsidR="00A22605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A22605" w14:paraId="45E36748" w14:textId="77777777" w:rsidTr="004C38E6">
        <w:tc>
          <w:tcPr>
            <w:tcW w:w="1951" w:type="dxa"/>
            <w:hideMark/>
          </w:tcPr>
          <w:p w14:paraId="54A18EB5" w14:textId="77777777" w:rsidR="00A22605" w:rsidRDefault="00A22605" w:rsidP="004C38E6">
            <w:pPr>
              <w:jc w:val="right"/>
            </w:pPr>
            <w:r>
              <w:rPr>
                <w:b/>
                <w:smallCaps/>
              </w:rPr>
              <w:t>Predmet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14:paraId="54EC924A" w14:textId="77777777" w:rsidR="00A22605" w:rsidRPr="00A22605" w:rsidRDefault="00A22605" w:rsidP="004C38E6">
            <w:pPr>
              <w:jc w:val="both"/>
              <w:rPr>
                <w:bCs/>
              </w:rPr>
            </w:pPr>
            <w:r>
              <w:rPr>
                <w:snapToGrid w:val="0"/>
                <w:spacing w:val="-3"/>
              </w:rPr>
              <w:t xml:space="preserve">Prijedlog odluke </w:t>
            </w:r>
            <w:r w:rsidRPr="00A22605">
              <w:t>o osnivanju Međuresorne radne skupine za promicanje odgovornog poslovnog ponašanja</w:t>
            </w:r>
          </w:p>
          <w:p w14:paraId="12B5073D" w14:textId="77777777" w:rsidR="00A22605" w:rsidRDefault="00A22605" w:rsidP="004C38E6">
            <w:pPr>
              <w:jc w:val="both"/>
              <w:rPr>
                <w:caps/>
              </w:rPr>
            </w:pPr>
          </w:p>
        </w:tc>
      </w:tr>
    </w:tbl>
    <w:p w14:paraId="3FFE10DE" w14:textId="77777777" w:rsidR="00A22605" w:rsidRDefault="00A22605" w:rsidP="00A22605">
      <w:pPr>
        <w:tabs>
          <w:tab w:val="left" w:pos="1843"/>
        </w:tabs>
        <w:ind w:left="1843" w:hanging="1843"/>
      </w:pPr>
      <w:r>
        <w:t>___________________________________________________________________________</w:t>
      </w:r>
    </w:p>
    <w:p w14:paraId="10D9FB14" w14:textId="77777777" w:rsidR="00A22605" w:rsidRDefault="00A22605" w:rsidP="00A22605"/>
    <w:p w14:paraId="1581ED5C" w14:textId="77777777" w:rsidR="00A22605" w:rsidRDefault="00A22605" w:rsidP="00A22605">
      <w:pPr>
        <w:sectPr w:rsidR="00A22605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p w14:paraId="347B93A7" w14:textId="77777777" w:rsidR="00A22605" w:rsidRDefault="00A22605" w:rsidP="00CE78D1"/>
    <w:p w14:paraId="03DC2E1C" w14:textId="77777777" w:rsidR="00A22605" w:rsidRPr="00723E56" w:rsidRDefault="00A22605" w:rsidP="00CE78D1"/>
    <w:p w14:paraId="30E1A3BE" w14:textId="77777777" w:rsidR="00D15C52" w:rsidRPr="00723E56" w:rsidRDefault="00D15C52" w:rsidP="00D15C52">
      <w:pPr>
        <w:jc w:val="both"/>
      </w:pPr>
      <w:r w:rsidRPr="00723E56">
        <w:t xml:space="preserve">Na temelju </w:t>
      </w:r>
      <w:r w:rsidR="000D0C29" w:rsidRPr="00723E56">
        <w:t xml:space="preserve">članka </w:t>
      </w:r>
      <w:r w:rsidR="00170CCE" w:rsidRPr="00723E56">
        <w:t>24.</w:t>
      </w:r>
      <w:r w:rsidR="00D47FBA">
        <w:t xml:space="preserve"> </w:t>
      </w:r>
      <w:r w:rsidR="00D47FBA" w:rsidRPr="00723E56">
        <w:t xml:space="preserve">stavka </w:t>
      </w:r>
      <w:r w:rsidR="00D47FBA">
        <w:t>1. i 3.</w:t>
      </w:r>
      <w:r w:rsidR="00170CCE" w:rsidRPr="00723E56">
        <w:t xml:space="preserve"> i članka </w:t>
      </w:r>
      <w:r w:rsidRPr="00723E56">
        <w:t>31. stavka 2. Zakona o Vladi Republike Hrvatske (</w:t>
      </w:r>
      <w:r w:rsidR="00E22016" w:rsidRPr="00723E56">
        <w:t>„</w:t>
      </w:r>
      <w:r w:rsidRPr="00723E56">
        <w:t>Narodne novine</w:t>
      </w:r>
      <w:r w:rsidR="00E22016" w:rsidRPr="00723E56">
        <w:t>“</w:t>
      </w:r>
      <w:r w:rsidRPr="00723E56">
        <w:t>, broj 150/11</w:t>
      </w:r>
      <w:r w:rsidR="00F840E6" w:rsidRPr="00723E56">
        <w:t>.</w:t>
      </w:r>
      <w:r w:rsidRPr="00723E56">
        <w:t>, 119/14</w:t>
      </w:r>
      <w:r w:rsidR="00F840E6" w:rsidRPr="00723E56">
        <w:t>.</w:t>
      </w:r>
      <w:r w:rsidRPr="00723E56">
        <w:t>, 93/16</w:t>
      </w:r>
      <w:r w:rsidR="00F840E6" w:rsidRPr="00723E56">
        <w:t xml:space="preserve">., </w:t>
      </w:r>
      <w:r w:rsidRPr="00723E56">
        <w:t>116/18</w:t>
      </w:r>
      <w:r w:rsidR="00F840E6" w:rsidRPr="00723E56">
        <w:t>.</w:t>
      </w:r>
      <w:r w:rsidR="00170CCE" w:rsidRPr="00723E56">
        <w:t xml:space="preserve">, </w:t>
      </w:r>
      <w:r w:rsidR="00F840E6" w:rsidRPr="00723E56">
        <w:t>80/22.</w:t>
      </w:r>
      <w:r w:rsidR="00170CCE" w:rsidRPr="00723E56">
        <w:t xml:space="preserve"> i 78/24.</w:t>
      </w:r>
      <w:r w:rsidRPr="00723E56">
        <w:t>)</w:t>
      </w:r>
      <w:r w:rsidR="00F840E6" w:rsidRPr="00723E56">
        <w:t>,</w:t>
      </w:r>
      <w:r w:rsidRPr="00723E56">
        <w:t xml:space="preserve"> Vlada Republike Hrvatske je na sjednici održanoj</w:t>
      </w:r>
      <w:r w:rsidR="00F840E6" w:rsidRPr="00723E56">
        <w:t xml:space="preserve"> _____________ </w:t>
      </w:r>
      <w:r w:rsidRPr="00723E56">
        <w:t>20</w:t>
      </w:r>
      <w:r w:rsidR="00F840E6" w:rsidRPr="00723E56">
        <w:t>24</w:t>
      </w:r>
      <w:r w:rsidRPr="00723E56">
        <w:t xml:space="preserve">. donijela </w:t>
      </w:r>
    </w:p>
    <w:p w14:paraId="5B537302" w14:textId="77777777" w:rsidR="00D15C52" w:rsidRPr="00723E56" w:rsidRDefault="00D15C52" w:rsidP="00D15C52">
      <w:pPr>
        <w:jc w:val="both"/>
      </w:pPr>
    </w:p>
    <w:p w14:paraId="2B6FFC67" w14:textId="77777777" w:rsidR="00F840E6" w:rsidRPr="00723E56" w:rsidRDefault="00F840E6" w:rsidP="00D15C52">
      <w:pPr>
        <w:jc w:val="center"/>
        <w:rPr>
          <w:b/>
        </w:rPr>
      </w:pPr>
    </w:p>
    <w:p w14:paraId="0232CBBF" w14:textId="77777777" w:rsidR="00D15C52" w:rsidRPr="00723E56" w:rsidRDefault="00D15C52" w:rsidP="00D15C52">
      <w:pPr>
        <w:jc w:val="center"/>
        <w:rPr>
          <w:b/>
        </w:rPr>
      </w:pPr>
      <w:r w:rsidRPr="00723E56">
        <w:rPr>
          <w:b/>
        </w:rPr>
        <w:t>ODLUKU</w:t>
      </w:r>
    </w:p>
    <w:p w14:paraId="71BF0712" w14:textId="77777777" w:rsidR="00D15C52" w:rsidRPr="00723E56" w:rsidRDefault="00F840E6" w:rsidP="00D15C52">
      <w:pPr>
        <w:jc w:val="center"/>
        <w:rPr>
          <w:b/>
        </w:rPr>
      </w:pPr>
      <w:r w:rsidRPr="00723E56">
        <w:rPr>
          <w:b/>
        </w:rPr>
        <w:t xml:space="preserve">o </w:t>
      </w:r>
      <w:r w:rsidR="00D15C52" w:rsidRPr="00723E56">
        <w:rPr>
          <w:b/>
        </w:rPr>
        <w:t xml:space="preserve">osnivanju </w:t>
      </w:r>
      <w:r w:rsidR="00170CCE" w:rsidRPr="00723E56">
        <w:rPr>
          <w:b/>
        </w:rPr>
        <w:t>Međuresorne radne skupine za promicanje odgovornog poslov</w:t>
      </w:r>
      <w:r w:rsidR="00D46E8F" w:rsidRPr="00723E56">
        <w:rPr>
          <w:b/>
        </w:rPr>
        <w:t>nog ponašanja</w:t>
      </w:r>
      <w:r w:rsidR="00170CCE" w:rsidRPr="00723E56">
        <w:rPr>
          <w:b/>
        </w:rPr>
        <w:t xml:space="preserve"> </w:t>
      </w:r>
    </w:p>
    <w:p w14:paraId="487F2F95" w14:textId="77777777" w:rsidR="00170CCE" w:rsidRPr="00723E56" w:rsidRDefault="00170CCE" w:rsidP="00D15C52">
      <w:pPr>
        <w:jc w:val="center"/>
        <w:rPr>
          <w:b/>
        </w:rPr>
      </w:pPr>
    </w:p>
    <w:p w14:paraId="52514337" w14:textId="77777777" w:rsidR="00D15C52" w:rsidRPr="00723E56" w:rsidRDefault="00D15C52" w:rsidP="00D15C52">
      <w:pPr>
        <w:jc w:val="center"/>
        <w:rPr>
          <w:b/>
        </w:rPr>
      </w:pPr>
      <w:r w:rsidRPr="00723E56">
        <w:rPr>
          <w:b/>
        </w:rPr>
        <w:t>I.</w:t>
      </w:r>
    </w:p>
    <w:p w14:paraId="128C77E4" w14:textId="77777777" w:rsidR="00C149D2" w:rsidRPr="00723E56" w:rsidRDefault="00C149D2" w:rsidP="00D15C52">
      <w:pPr>
        <w:jc w:val="center"/>
        <w:rPr>
          <w:b/>
        </w:rPr>
      </w:pPr>
    </w:p>
    <w:p w14:paraId="31E01050" w14:textId="77777777" w:rsidR="00535BE0" w:rsidRPr="00723E56" w:rsidRDefault="00D15C52" w:rsidP="00D15C52">
      <w:pPr>
        <w:jc w:val="both"/>
      </w:pPr>
      <w:r w:rsidRPr="00723E56">
        <w:t xml:space="preserve">Osniva se </w:t>
      </w:r>
      <w:r w:rsidR="00170CCE" w:rsidRPr="00723E56">
        <w:t xml:space="preserve">Međuresorna radna skupina </w:t>
      </w:r>
      <w:r w:rsidR="00D47FBA">
        <w:t xml:space="preserve">za promicanje odgovornog poslovnog ponašanja radi </w:t>
      </w:r>
      <w:r w:rsidR="00170CCE" w:rsidRPr="00723E56">
        <w:t>provedb</w:t>
      </w:r>
      <w:r w:rsidR="00D47FBA">
        <w:t>e</w:t>
      </w:r>
      <w:r w:rsidR="00170CCE" w:rsidRPr="00723E56">
        <w:t xml:space="preserve"> aktivnosti s ciljem usklađivanja zakonodavnog okvira, mjera i dobrih praksi s pravnim </w:t>
      </w:r>
      <w:r w:rsidR="00374FBD">
        <w:t>instrumentima</w:t>
      </w:r>
      <w:r w:rsidR="00170CCE" w:rsidRPr="00723E56">
        <w:t xml:space="preserve"> i preporukama </w:t>
      </w:r>
      <w:r w:rsidR="009576CD" w:rsidRPr="00723E56">
        <w:t xml:space="preserve">za odgovorno poslovno ponašanje </w:t>
      </w:r>
      <w:r w:rsidR="00170CCE" w:rsidRPr="00723E56">
        <w:t xml:space="preserve">Organizacije za gospodarsku suradnju i razvoj </w:t>
      </w:r>
      <w:r w:rsidR="001C7534" w:rsidRPr="00723E56">
        <w:t>(u daljnjem tekstu: Međuresorna radna skupina)</w:t>
      </w:r>
      <w:r w:rsidR="00170CCE" w:rsidRPr="00723E56">
        <w:t>.</w:t>
      </w:r>
    </w:p>
    <w:p w14:paraId="7BDEA686" w14:textId="77777777" w:rsidR="001C7534" w:rsidRPr="00723E56" w:rsidRDefault="001C7534" w:rsidP="00D15C52">
      <w:pPr>
        <w:jc w:val="both"/>
      </w:pPr>
    </w:p>
    <w:p w14:paraId="27A75E3D" w14:textId="77777777" w:rsidR="001C7534" w:rsidRPr="00723E56" w:rsidRDefault="001C7534" w:rsidP="001C7534">
      <w:pPr>
        <w:jc w:val="center"/>
        <w:rPr>
          <w:b/>
        </w:rPr>
      </w:pPr>
      <w:r w:rsidRPr="00723E56">
        <w:rPr>
          <w:b/>
        </w:rPr>
        <w:t>II.</w:t>
      </w:r>
    </w:p>
    <w:p w14:paraId="5AD711DD" w14:textId="77777777" w:rsidR="001C7534" w:rsidRPr="00723E56" w:rsidRDefault="001C7534" w:rsidP="001C7534">
      <w:pPr>
        <w:jc w:val="center"/>
        <w:rPr>
          <w:b/>
        </w:rPr>
      </w:pPr>
    </w:p>
    <w:p w14:paraId="07D544F9" w14:textId="77777777" w:rsidR="008B3B6E" w:rsidRPr="00723E56" w:rsidRDefault="001C7534" w:rsidP="008B3B6E">
      <w:pPr>
        <w:jc w:val="both"/>
      </w:pPr>
      <w:r w:rsidRPr="00723E56">
        <w:t>Međuresorna radna skupina razmatra, priprema te utvrđuje prijedloge aktivnosti</w:t>
      </w:r>
      <w:r w:rsidR="008B3B6E" w:rsidRPr="00723E56">
        <w:t xml:space="preserve"> u cilju provedbe pravnih </w:t>
      </w:r>
      <w:r w:rsidR="00374FBD">
        <w:t>instrumenata</w:t>
      </w:r>
      <w:r w:rsidR="008B3B6E" w:rsidRPr="00723E56">
        <w:t xml:space="preserve"> i preporuka Organizacije za gospodarsku suradnju i razvoj (u daljnjem tekstu: OECD) za odgovorno </w:t>
      </w:r>
      <w:r w:rsidR="00D46E8F" w:rsidRPr="00723E56">
        <w:t>poslovno ponašanje</w:t>
      </w:r>
      <w:r w:rsidR="008B3B6E" w:rsidRPr="00723E56">
        <w:t xml:space="preserve">, a </w:t>
      </w:r>
      <w:r w:rsidR="00B54AE7" w:rsidRPr="00723E56">
        <w:t>osobito</w:t>
      </w:r>
      <w:r w:rsidR="008B3B6E" w:rsidRPr="00723E56">
        <w:t>:</w:t>
      </w:r>
    </w:p>
    <w:p w14:paraId="1BC3B756" w14:textId="77777777" w:rsidR="008B3B6E" w:rsidRPr="00723E56" w:rsidRDefault="008B3B6E" w:rsidP="008B3B6E">
      <w:pPr>
        <w:jc w:val="both"/>
      </w:pPr>
    </w:p>
    <w:p w14:paraId="3E5D1E88" w14:textId="77777777" w:rsidR="008B3B6E" w:rsidRPr="00723E56" w:rsidRDefault="008B3B6E" w:rsidP="00EA3E8D">
      <w:pPr>
        <w:pStyle w:val="ListParagraph"/>
        <w:numPr>
          <w:ilvl w:val="0"/>
          <w:numId w:val="11"/>
        </w:numPr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  <w:lang w:val="hr-HR"/>
        </w:rPr>
      </w:pPr>
      <w:r w:rsidRPr="00723E56">
        <w:rPr>
          <w:rFonts w:ascii="Times New Roman" w:hAnsi="Times New Roman"/>
          <w:sz w:val="24"/>
          <w:szCs w:val="24"/>
          <w:lang w:val="hr-HR"/>
        </w:rPr>
        <w:t xml:space="preserve">Izradu dokumenta o sveobuhvatnom višegodišnjem planu </w:t>
      </w:r>
      <w:r w:rsidR="00FD258C" w:rsidRPr="00723E56">
        <w:rPr>
          <w:rFonts w:ascii="Times New Roman" w:hAnsi="Times New Roman"/>
          <w:sz w:val="24"/>
          <w:szCs w:val="24"/>
          <w:lang w:val="hr-HR"/>
        </w:rPr>
        <w:t xml:space="preserve">aktivnosti i mjera za </w:t>
      </w:r>
      <w:r w:rsidR="00D46E8F" w:rsidRPr="00723E56">
        <w:rPr>
          <w:rFonts w:ascii="Times New Roman" w:hAnsi="Times New Roman"/>
          <w:sz w:val="24"/>
          <w:szCs w:val="24"/>
          <w:lang w:val="hr-HR"/>
        </w:rPr>
        <w:t xml:space="preserve">promicanje i </w:t>
      </w:r>
      <w:r w:rsidR="00F078B6" w:rsidRPr="00723E56">
        <w:rPr>
          <w:rFonts w:ascii="Times New Roman" w:hAnsi="Times New Roman"/>
          <w:sz w:val="24"/>
          <w:szCs w:val="24"/>
          <w:lang w:val="hr-HR"/>
        </w:rPr>
        <w:t xml:space="preserve">usklađivanje </w:t>
      </w:r>
      <w:r w:rsidR="00D46E8F" w:rsidRPr="00723E56">
        <w:rPr>
          <w:rFonts w:ascii="Times New Roman" w:hAnsi="Times New Roman"/>
          <w:sz w:val="24"/>
          <w:szCs w:val="24"/>
          <w:lang w:val="hr-HR"/>
        </w:rPr>
        <w:t xml:space="preserve">nacionalnog okvira za </w:t>
      </w:r>
      <w:r w:rsidRPr="00723E56">
        <w:rPr>
          <w:rFonts w:ascii="Times New Roman" w:hAnsi="Times New Roman"/>
          <w:sz w:val="24"/>
          <w:szCs w:val="24"/>
          <w:lang w:val="hr-HR"/>
        </w:rPr>
        <w:t>odgovorno poslov</w:t>
      </w:r>
      <w:r w:rsidR="00D46E8F" w:rsidRPr="00723E56">
        <w:rPr>
          <w:rFonts w:ascii="Times New Roman" w:hAnsi="Times New Roman"/>
          <w:sz w:val="24"/>
          <w:szCs w:val="24"/>
          <w:lang w:val="hr-HR"/>
        </w:rPr>
        <w:t>no ponašanj</w:t>
      </w:r>
      <w:r w:rsidR="00723E56" w:rsidRPr="00723E56">
        <w:rPr>
          <w:rFonts w:ascii="Times New Roman" w:hAnsi="Times New Roman"/>
          <w:sz w:val="24"/>
          <w:szCs w:val="24"/>
          <w:lang w:val="hr-HR"/>
        </w:rPr>
        <w:t>e</w:t>
      </w:r>
      <w:r w:rsidR="00F078B6" w:rsidRPr="00723E56">
        <w:rPr>
          <w:rFonts w:ascii="Times New Roman" w:hAnsi="Times New Roman"/>
          <w:sz w:val="24"/>
          <w:szCs w:val="24"/>
          <w:lang w:val="hr-HR"/>
        </w:rPr>
        <w:t xml:space="preserve"> s pravnim </w:t>
      </w:r>
      <w:r w:rsidR="00D46E8F" w:rsidRPr="00723E56">
        <w:rPr>
          <w:rFonts w:ascii="Times New Roman" w:hAnsi="Times New Roman"/>
          <w:sz w:val="24"/>
          <w:szCs w:val="24"/>
          <w:lang w:val="hr-HR"/>
        </w:rPr>
        <w:t>instrumentima</w:t>
      </w:r>
      <w:r w:rsidR="00F078B6" w:rsidRPr="00723E56">
        <w:rPr>
          <w:rFonts w:ascii="Times New Roman" w:hAnsi="Times New Roman"/>
          <w:sz w:val="24"/>
          <w:szCs w:val="24"/>
          <w:lang w:val="hr-HR"/>
        </w:rPr>
        <w:t>, načelima, preporukama i praksama OECD-a.</w:t>
      </w:r>
      <w:r w:rsidR="00723E56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5691B67" w14:textId="77777777" w:rsidR="00435A63" w:rsidRPr="00723E56" w:rsidRDefault="00435A63" w:rsidP="00EA3E8D">
      <w:pPr>
        <w:pStyle w:val="ListParagraph"/>
        <w:numPr>
          <w:ilvl w:val="0"/>
          <w:numId w:val="11"/>
        </w:numPr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  <w:lang w:val="hr-HR"/>
        </w:rPr>
      </w:pPr>
      <w:r w:rsidRPr="00723E56">
        <w:rPr>
          <w:rFonts w:ascii="Times New Roman" w:hAnsi="Times New Roman"/>
          <w:sz w:val="24"/>
          <w:szCs w:val="24"/>
          <w:lang w:val="hr-HR"/>
        </w:rPr>
        <w:t xml:space="preserve">Kontinuiranu koordinaciju tijela državne uprave </w:t>
      </w:r>
      <w:r w:rsidR="0022170C">
        <w:rPr>
          <w:rFonts w:ascii="Times New Roman" w:hAnsi="Times New Roman"/>
          <w:sz w:val="24"/>
          <w:szCs w:val="24"/>
          <w:lang w:val="hr-HR"/>
        </w:rPr>
        <w:t xml:space="preserve">i drugih dionika </w:t>
      </w:r>
      <w:r w:rsidRPr="00723E56">
        <w:rPr>
          <w:rFonts w:ascii="Times New Roman" w:hAnsi="Times New Roman"/>
          <w:sz w:val="24"/>
          <w:szCs w:val="24"/>
          <w:lang w:val="hr-HR"/>
        </w:rPr>
        <w:t>s ciljem pravovremenog i učinkovitog</w:t>
      </w:r>
      <w:r w:rsidR="00D46E8F" w:rsidRPr="00723E56">
        <w:rPr>
          <w:rFonts w:ascii="Times New Roman" w:hAnsi="Times New Roman"/>
          <w:sz w:val="24"/>
          <w:szCs w:val="24"/>
          <w:lang w:val="hr-HR"/>
        </w:rPr>
        <w:t>, razvoja,</w:t>
      </w:r>
      <w:r w:rsidRPr="00723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46E8F" w:rsidRPr="00723E56">
        <w:rPr>
          <w:rFonts w:ascii="Times New Roman" w:hAnsi="Times New Roman"/>
          <w:sz w:val="24"/>
          <w:szCs w:val="24"/>
          <w:lang w:val="hr-HR"/>
        </w:rPr>
        <w:t xml:space="preserve">usuglašavanja i </w:t>
      </w:r>
      <w:r w:rsidRPr="00723E56">
        <w:rPr>
          <w:rFonts w:ascii="Times New Roman" w:hAnsi="Times New Roman"/>
          <w:sz w:val="24"/>
          <w:szCs w:val="24"/>
          <w:lang w:val="hr-HR"/>
        </w:rPr>
        <w:t xml:space="preserve">integriranja </w:t>
      </w:r>
      <w:r w:rsidR="00D46E8F" w:rsidRPr="00723E56">
        <w:rPr>
          <w:rFonts w:ascii="Times New Roman" w:hAnsi="Times New Roman"/>
          <w:sz w:val="24"/>
          <w:szCs w:val="24"/>
          <w:lang w:val="hr-HR"/>
        </w:rPr>
        <w:t xml:space="preserve">inicijativa i </w:t>
      </w:r>
      <w:r w:rsidRPr="00723E56">
        <w:rPr>
          <w:rFonts w:ascii="Times New Roman" w:hAnsi="Times New Roman"/>
          <w:sz w:val="24"/>
          <w:szCs w:val="24"/>
          <w:lang w:val="hr-HR"/>
        </w:rPr>
        <w:t xml:space="preserve">mjera </w:t>
      </w:r>
      <w:r w:rsidR="00723E56" w:rsidRPr="00723E56">
        <w:rPr>
          <w:rFonts w:ascii="Times New Roman" w:hAnsi="Times New Roman"/>
          <w:sz w:val="24"/>
          <w:szCs w:val="24"/>
          <w:lang w:val="hr-HR"/>
        </w:rPr>
        <w:t>koje promiču</w:t>
      </w:r>
      <w:r w:rsidRPr="00723E56">
        <w:rPr>
          <w:rFonts w:ascii="Times New Roman" w:hAnsi="Times New Roman"/>
          <w:sz w:val="24"/>
          <w:szCs w:val="24"/>
          <w:lang w:val="hr-HR"/>
        </w:rPr>
        <w:t xml:space="preserve"> odgovorno poslovn</w:t>
      </w:r>
      <w:r w:rsidR="00D46E8F" w:rsidRPr="00723E56">
        <w:rPr>
          <w:rFonts w:ascii="Times New Roman" w:hAnsi="Times New Roman"/>
          <w:sz w:val="24"/>
          <w:szCs w:val="24"/>
          <w:lang w:val="hr-HR"/>
        </w:rPr>
        <w:t>o ponašanje</w:t>
      </w:r>
      <w:r w:rsidRPr="00723E56">
        <w:rPr>
          <w:rFonts w:ascii="Times New Roman" w:hAnsi="Times New Roman"/>
          <w:sz w:val="24"/>
          <w:szCs w:val="24"/>
          <w:lang w:val="hr-HR"/>
        </w:rPr>
        <w:t xml:space="preserve"> u javne politike, prijedloge normativnih akata i drug</w:t>
      </w:r>
      <w:r w:rsidR="00F078B6" w:rsidRPr="00723E56">
        <w:rPr>
          <w:rFonts w:ascii="Times New Roman" w:hAnsi="Times New Roman"/>
          <w:sz w:val="24"/>
          <w:szCs w:val="24"/>
          <w:lang w:val="hr-HR"/>
        </w:rPr>
        <w:t>e</w:t>
      </w:r>
      <w:r w:rsidRPr="00723E56">
        <w:rPr>
          <w:rFonts w:ascii="Times New Roman" w:hAnsi="Times New Roman"/>
          <w:sz w:val="24"/>
          <w:szCs w:val="24"/>
          <w:lang w:val="hr-HR"/>
        </w:rPr>
        <w:t xml:space="preserve"> dokumen</w:t>
      </w:r>
      <w:r w:rsidR="00F078B6" w:rsidRPr="00723E56">
        <w:rPr>
          <w:rFonts w:ascii="Times New Roman" w:hAnsi="Times New Roman"/>
          <w:sz w:val="24"/>
          <w:szCs w:val="24"/>
          <w:lang w:val="hr-HR"/>
        </w:rPr>
        <w:t>te</w:t>
      </w:r>
      <w:r w:rsidRPr="00723E56">
        <w:rPr>
          <w:rFonts w:ascii="Times New Roman" w:hAnsi="Times New Roman"/>
          <w:sz w:val="24"/>
          <w:szCs w:val="24"/>
          <w:lang w:val="hr-HR"/>
        </w:rPr>
        <w:t>.</w:t>
      </w:r>
    </w:p>
    <w:p w14:paraId="7C4D09A5" w14:textId="77777777" w:rsidR="008B3B6E" w:rsidRPr="00723E56" w:rsidRDefault="008B3B6E" w:rsidP="00EA3E8D">
      <w:pPr>
        <w:pStyle w:val="ListParagraph"/>
        <w:numPr>
          <w:ilvl w:val="0"/>
          <w:numId w:val="11"/>
        </w:numPr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  <w:lang w:val="hr-HR"/>
        </w:rPr>
      </w:pPr>
      <w:r w:rsidRPr="00723E56">
        <w:rPr>
          <w:rFonts w:ascii="Times New Roman" w:hAnsi="Times New Roman"/>
          <w:sz w:val="24"/>
          <w:szCs w:val="24"/>
          <w:lang w:val="hr-HR"/>
        </w:rPr>
        <w:t>Razvijanje odnos</w:t>
      </w:r>
      <w:r w:rsidR="00435A63" w:rsidRPr="00723E56">
        <w:rPr>
          <w:rFonts w:ascii="Times New Roman" w:hAnsi="Times New Roman"/>
          <w:sz w:val="24"/>
          <w:szCs w:val="24"/>
          <w:lang w:val="hr-HR"/>
        </w:rPr>
        <w:t>a i dodatnu komunikaciju s nadležnim institucijama, poslovnim sektorom i drugim dionicima u cilju osiguravanja preduvjeta za razvoj funkcionalno</w:t>
      </w:r>
      <w:r w:rsidR="00D46E8F" w:rsidRPr="00723E56">
        <w:rPr>
          <w:rFonts w:ascii="Times New Roman" w:hAnsi="Times New Roman"/>
          <w:sz w:val="24"/>
          <w:szCs w:val="24"/>
          <w:lang w:val="hr-HR"/>
        </w:rPr>
        <w:t>g</w:t>
      </w:r>
      <w:r w:rsidR="00435A63" w:rsidRPr="00723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E049B" w:rsidRPr="00723E56">
        <w:rPr>
          <w:rFonts w:ascii="Times New Roman" w:hAnsi="Times New Roman"/>
          <w:sz w:val="24"/>
          <w:szCs w:val="24"/>
          <w:lang w:val="hr-HR"/>
        </w:rPr>
        <w:t xml:space="preserve">nacionalnog okvira </w:t>
      </w:r>
      <w:r w:rsidR="0072288A">
        <w:rPr>
          <w:rFonts w:ascii="Times New Roman" w:hAnsi="Times New Roman"/>
          <w:sz w:val="24"/>
          <w:szCs w:val="24"/>
          <w:lang w:val="hr-HR"/>
        </w:rPr>
        <w:t xml:space="preserve">i poticajnog okruženja </w:t>
      </w:r>
      <w:r w:rsidR="00DE049B" w:rsidRPr="00723E56">
        <w:rPr>
          <w:rFonts w:ascii="Times New Roman" w:hAnsi="Times New Roman"/>
          <w:sz w:val="24"/>
          <w:szCs w:val="24"/>
          <w:lang w:val="hr-HR"/>
        </w:rPr>
        <w:t xml:space="preserve">za </w:t>
      </w:r>
      <w:r w:rsidR="00435A63" w:rsidRPr="00723E56">
        <w:rPr>
          <w:rFonts w:ascii="Times New Roman" w:hAnsi="Times New Roman"/>
          <w:sz w:val="24"/>
          <w:szCs w:val="24"/>
          <w:lang w:val="hr-HR"/>
        </w:rPr>
        <w:t>odgovorno poslovn</w:t>
      </w:r>
      <w:r w:rsidR="00D46E8F" w:rsidRPr="00723E56">
        <w:rPr>
          <w:rFonts w:ascii="Times New Roman" w:hAnsi="Times New Roman"/>
          <w:sz w:val="24"/>
          <w:szCs w:val="24"/>
          <w:lang w:val="hr-HR"/>
        </w:rPr>
        <w:t>o ponašanje</w:t>
      </w:r>
      <w:r w:rsidR="00FD258C" w:rsidRPr="00723E56">
        <w:rPr>
          <w:rFonts w:ascii="Times New Roman" w:hAnsi="Times New Roman"/>
          <w:sz w:val="24"/>
          <w:szCs w:val="24"/>
          <w:lang w:val="hr-HR"/>
        </w:rPr>
        <w:t xml:space="preserve">, provedbu utvrđenih ciljeva i </w:t>
      </w:r>
      <w:r w:rsidR="00F078B6" w:rsidRPr="00723E56">
        <w:rPr>
          <w:rFonts w:ascii="Times New Roman" w:hAnsi="Times New Roman"/>
          <w:sz w:val="24"/>
          <w:szCs w:val="24"/>
          <w:lang w:val="hr-HR"/>
        </w:rPr>
        <w:t>prioriteta</w:t>
      </w:r>
      <w:r w:rsidR="00FD258C" w:rsidRPr="00723E56">
        <w:rPr>
          <w:rFonts w:ascii="Times New Roman" w:hAnsi="Times New Roman"/>
          <w:sz w:val="24"/>
          <w:szCs w:val="24"/>
          <w:lang w:val="hr-HR"/>
        </w:rPr>
        <w:t xml:space="preserve"> te </w:t>
      </w:r>
      <w:r w:rsidR="00435A63" w:rsidRPr="00723E56">
        <w:rPr>
          <w:rFonts w:ascii="Times New Roman" w:hAnsi="Times New Roman"/>
          <w:sz w:val="24"/>
          <w:szCs w:val="24"/>
          <w:lang w:val="hr-HR"/>
        </w:rPr>
        <w:t>učinkovitu provedbu preporuka OECD-a</w:t>
      </w:r>
      <w:r w:rsidR="00D46E8F" w:rsidRPr="00723E56">
        <w:rPr>
          <w:rFonts w:ascii="Times New Roman" w:hAnsi="Times New Roman"/>
          <w:sz w:val="24"/>
          <w:szCs w:val="24"/>
          <w:lang w:val="hr-HR"/>
        </w:rPr>
        <w:t xml:space="preserve"> i prijenos zakonodavstva Europske unije vezanog uz društveno odgovorno poslovanje</w:t>
      </w:r>
      <w:r w:rsidR="00435A63" w:rsidRPr="00723E56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3277E6DE" w14:textId="77777777" w:rsidR="0072288A" w:rsidRDefault="00F078B6" w:rsidP="00EA3E8D">
      <w:pPr>
        <w:pStyle w:val="ListParagraph"/>
        <w:numPr>
          <w:ilvl w:val="0"/>
          <w:numId w:val="11"/>
        </w:numPr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  <w:lang w:val="hr-HR"/>
        </w:rPr>
      </w:pPr>
      <w:r w:rsidRPr="0072288A">
        <w:rPr>
          <w:rFonts w:ascii="Times New Roman" w:hAnsi="Times New Roman"/>
          <w:sz w:val="24"/>
          <w:szCs w:val="24"/>
          <w:lang w:val="hr-HR"/>
        </w:rPr>
        <w:t>Kontinuiranu suradnju s Nacionalnom kontaktnom točkom za odgovorno poslovn</w:t>
      </w:r>
      <w:r w:rsidR="00D46E8F" w:rsidRPr="0072288A">
        <w:rPr>
          <w:rFonts w:ascii="Times New Roman" w:hAnsi="Times New Roman"/>
          <w:sz w:val="24"/>
          <w:szCs w:val="24"/>
          <w:lang w:val="hr-HR"/>
        </w:rPr>
        <w:t>o ponašanje</w:t>
      </w:r>
      <w:r w:rsidRPr="0072288A">
        <w:rPr>
          <w:rFonts w:ascii="Times New Roman" w:hAnsi="Times New Roman"/>
          <w:sz w:val="24"/>
          <w:szCs w:val="24"/>
          <w:lang w:val="hr-HR"/>
        </w:rPr>
        <w:t xml:space="preserve"> i promicanje njezine uloge kao mehanizma za razvoj usklađenosti politika </w:t>
      </w:r>
      <w:r w:rsidR="00D46E8F" w:rsidRPr="0072288A">
        <w:rPr>
          <w:rFonts w:ascii="Times New Roman" w:hAnsi="Times New Roman"/>
          <w:sz w:val="24"/>
          <w:szCs w:val="24"/>
          <w:lang w:val="hr-HR"/>
        </w:rPr>
        <w:t>o</w:t>
      </w:r>
      <w:r w:rsidRPr="0072288A">
        <w:rPr>
          <w:rFonts w:ascii="Times New Roman" w:hAnsi="Times New Roman"/>
          <w:sz w:val="24"/>
          <w:szCs w:val="24"/>
          <w:lang w:val="hr-HR"/>
        </w:rPr>
        <w:t>dgovornog poslovn</w:t>
      </w:r>
      <w:r w:rsidR="00D46E8F" w:rsidRPr="0072288A">
        <w:rPr>
          <w:rFonts w:ascii="Times New Roman" w:hAnsi="Times New Roman"/>
          <w:sz w:val="24"/>
          <w:szCs w:val="24"/>
          <w:lang w:val="hr-HR"/>
        </w:rPr>
        <w:t>og ponašanja</w:t>
      </w:r>
      <w:r w:rsidRPr="0072288A">
        <w:rPr>
          <w:rFonts w:ascii="Times New Roman" w:hAnsi="Times New Roman"/>
          <w:sz w:val="24"/>
          <w:szCs w:val="24"/>
          <w:lang w:val="hr-HR"/>
        </w:rPr>
        <w:t>, pr</w:t>
      </w:r>
      <w:r w:rsidR="000E6671">
        <w:rPr>
          <w:rFonts w:ascii="Times New Roman" w:hAnsi="Times New Roman"/>
          <w:sz w:val="24"/>
          <w:szCs w:val="24"/>
          <w:lang w:val="hr-HR"/>
        </w:rPr>
        <w:t>imjenu</w:t>
      </w:r>
      <w:r w:rsidR="00723E56" w:rsidRPr="0072288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2288A">
        <w:rPr>
          <w:rFonts w:ascii="Times New Roman" w:hAnsi="Times New Roman"/>
          <w:sz w:val="24"/>
          <w:szCs w:val="24"/>
          <w:lang w:val="hr-HR"/>
        </w:rPr>
        <w:t xml:space="preserve">pravnih </w:t>
      </w:r>
      <w:r w:rsidR="00D46E8F" w:rsidRPr="0072288A">
        <w:rPr>
          <w:rFonts w:ascii="Times New Roman" w:hAnsi="Times New Roman"/>
          <w:sz w:val="24"/>
          <w:szCs w:val="24"/>
          <w:lang w:val="hr-HR"/>
        </w:rPr>
        <w:t xml:space="preserve">instrumenata i praksi </w:t>
      </w:r>
      <w:r w:rsidRPr="0072288A">
        <w:rPr>
          <w:rFonts w:ascii="Times New Roman" w:hAnsi="Times New Roman"/>
          <w:sz w:val="24"/>
          <w:szCs w:val="24"/>
          <w:lang w:val="hr-HR"/>
        </w:rPr>
        <w:t>OECD-a</w:t>
      </w:r>
      <w:r w:rsidR="000E6671">
        <w:rPr>
          <w:rFonts w:ascii="Times New Roman" w:hAnsi="Times New Roman"/>
          <w:sz w:val="24"/>
          <w:szCs w:val="24"/>
          <w:lang w:val="hr-HR"/>
        </w:rPr>
        <w:t xml:space="preserve"> kroz rješavanje konkretnih slučajeva</w:t>
      </w:r>
      <w:r w:rsidRPr="0072288A">
        <w:rPr>
          <w:rFonts w:ascii="Times New Roman" w:hAnsi="Times New Roman"/>
          <w:sz w:val="24"/>
          <w:szCs w:val="24"/>
          <w:lang w:val="hr-HR"/>
        </w:rPr>
        <w:t xml:space="preserve"> i pružanje stručnog doprinosa </w:t>
      </w:r>
      <w:r w:rsidR="00986155" w:rsidRPr="0072288A">
        <w:rPr>
          <w:rFonts w:ascii="Times New Roman" w:hAnsi="Times New Roman"/>
          <w:sz w:val="24"/>
          <w:szCs w:val="24"/>
          <w:lang w:val="hr-HR"/>
        </w:rPr>
        <w:t>razvoj</w:t>
      </w:r>
      <w:r w:rsidR="0022170C">
        <w:rPr>
          <w:rFonts w:ascii="Times New Roman" w:hAnsi="Times New Roman"/>
          <w:sz w:val="24"/>
          <w:szCs w:val="24"/>
          <w:lang w:val="hr-HR"/>
        </w:rPr>
        <w:t>u</w:t>
      </w:r>
      <w:r w:rsidR="00986155" w:rsidRPr="0072288A">
        <w:rPr>
          <w:rFonts w:ascii="Times New Roman" w:hAnsi="Times New Roman"/>
          <w:sz w:val="24"/>
          <w:szCs w:val="24"/>
          <w:lang w:val="hr-HR"/>
        </w:rPr>
        <w:t xml:space="preserve"> regulatornog okvira za odgovorno poslovno ponašanje</w:t>
      </w:r>
      <w:r w:rsidR="0072288A" w:rsidRPr="0072288A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3CE0AA17" w14:textId="77777777" w:rsidR="00435A63" w:rsidRPr="0072288A" w:rsidRDefault="00F078B6" w:rsidP="00EA3E8D">
      <w:pPr>
        <w:pStyle w:val="ListParagraph"/>
        <w:numPr>
          <w:ilvl w:val="0"/>
          <w:numId w:val="11"/>
        </w:numPr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  <w:lang w:val="hr-HR"/>
        </w:rPr>
      </w:pPr>
      <w:r w:rsidRPr="0072288A">
        <w:rPr>
          <w:rFonts w:ascii="Times New Roman" w:hAnsi="Times New Roman"/>
          <w:sz w:val="24"/>
          <w:szCs w:val="24"/>
          <w:lang w:val="hr-HR"/>
        </w:rPr>
        <w:t>S</w:t>
      </w:r>
      <w:r w:rsidR="00435A63" w:rsidRPr="0072288A">
        <w:rPr>
          <w:rFonts w:ascii="Times New Roman" w:hAnsi="Times New Roman"/>
          <w:sz w:val="24"/>
          <w:szCs w:val="24"/>
          <w:lang w:val="hr-HR"/>
        </w:rPr>
        <w:t>ustavn</w:t>
      </w:r>
      <w:r w:rsidR="000723E1" w:rsidRPr="0072288A">
        <w:rPr>
          <w:rFonts w:ascii="Times New Roman" w:hAnsi="Times New Roman"/>
          <w:sz w:val="24"/>
          <w:szCs w:val="24"/>
          <w:lang w:val="hr-HR"/>
        </w:rPr>
        <w:t>i</w:t>
      </w:r>
      <w:r w:rsidR="00435A63" w:rsidRPr="0072288A">
        <w:rPr>
          <w:rFonts w:ascii="Times New Roman" w:hAnsi="Times New Roman"/>
          <w:sz w:val="24"/>
          <w:szCs w:val="24"/>
          <w:lang w:val="hr-HR"/>
        </w:rPr>
        <w:t xml:space="preserve"> rad na podizanju svijesti unutar državne uprave, drugih dionika i javnosti o </w:t>
      </w:r>
      <w:r w:rsidR="00723E56" w:rsidRPr="0072288A">
        <w:rPr>
          <w:rFonts w:ascii="Times New Roman" w:hAnsi="Times New Roman"/>
          <w:sz w:val="24"/>
          <w:szCs w:val="24"/>
          <w:lang w:val="hr-HR"/>
        </w:rPr>
        <w:t>o</w:t>
      </w:r>
      <w:r w:rsidR="00435A63" w:rsidRPr="0072288A">
        <w:rPr>
          <w:rFonts w:ascii="Times New Roman" w:hAnsi="Times New Roman"/>
          <w:sz w:val="24"/>
          <w:szCs w:val="24"/>
          <w:lang w:val="hr-HR"/>
        </w:rPr>
        <w:t>dgovorno</w:t>
      </w:r>
      <w:r w:rsidRPr="0072288A">
        <w:rPr>
          <w:rFonts w:ascii="Times New Roman" w:hAnsi="Times New Roman"/>
          <w:sz w:val="24"/>
          <w:szCs w:val="24"/>
          <w:lang w:val="hr-HR"/>
        </w:rPr>
        <w:t>m</w:t>
      </w:r>
      <w:r w:rsidR="00435A63" w:rsidRPr="0072288A">
        <w:rPr>
          <w:rFonts w:ascii="Times New Roman" w:hAnsi="Times New Roman"/>
          <w:sz w:val="24"/>
          <w:szCs w:val="24"/>
          <w:lang w:val="hr-HR"/>
        </w:rPr>
        <w:t xml:space="preserve"> poslovn</w:t>
      </w:r>
      <w:r w:rsidR="00723E56" w:rsidRPr="0072288A">
        <w:rPr>
          <w:rFonts w:ascii="Times New Roman" w:hAnsi="Times New Roman"/>
          <w:sz w:val="24"/>
          <w:szCs w:val="24"/>
          <w:lang w:val="hr-HR"/>
        </w:rPr>
        <w:t>om ponašanju</w:t>
      </w:r>
      <w:r w:rsidR="00435A63" w:rsidRPr="0072288A">
        <w:rPr>
          <w:rFonts w:ascii="Times New Roman" w:hAnsi="Times New Roman"/>
          <w:sz w:val="24"/>
          <w:szCs w:val="24"/>
          <w:lang w:val="hr-HR"/>
        </w:rPr>
        <w:t>.</w:t>
      </w:r>
    </w:p>
    <w:p w14:paraId="11EA0D39" w14:textId="77777777" w:rsidR="00435A63" w:rsidRPr="00723E56" w:rsidRDefault="00435A63" w:rsidP="00EA3E8D">
      <w:pPr>
        <w:pStyle w:val="ListParagraph"/>
        <w:numPr>
          <w:ilvl w:val="0"/>
          <w:numId w:val="11"/>
        </w:numPr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  <w:lang w:val="hr-HR"/>
        </w:rPr>
      </w:pPr>
      <w:r w:rsidRPr="00723E56">
        <w:rPr>
          <w:rFonts w:ascii="Times New Roman" w:hAnsi="Times New Roman"/>
          <w:sz w:val="24"/>
          <w:szCs w:val="24"/>
          <w:lang w:val="hr-HR"/>
        </w:rPr>
        <w:t>Jača</w:t>
      </w:r>
      <w:r w:rsidR="000723E1" w:rsidRPr="00723E56">
        <w:rPr>
          <w:rFonts w:ascii="Times New Roman" w:hAnsi="Times New Roman"/>
          <w:sz w:val="24"/>
          <w:szCs w:val="24"/>
          <w:lang w:val="hr-HR"/>
        </w:rPr>
        <w:t>nje</w:t>
      </w:r>
      <w:r w:rsidRPr="00723E56">
        <w:rPr>
          <w:rFonts w:ascii="Times New Roman" w:hAnsi="Times New Roman"/>
          <w:sz w:val="24"/>
          <w:szCs w:val="24"/>
          <w:lang w:val="hr-HR"/>
        </w:rPr>
        <w:t xml:space="preserve"> aktivnosti edukacije </w:t>
      </w:r>
      <w:r w:rsidR="00D46E8F" w:rsidRPr="00723E56">
        <w:rPr>
          <w:rFonts w:ascii="Times New Roman" w:hAnsi="Times New Roman"/>
          <w:sz w:val="24"/>
          <w:szCs w:val="24"/>
          <w:lang w:val="hr-HR"/>
        </w:rPr>
        <w:t xml:space="preserve">i izgradnje kapaciteta </w:t>
      </w:r>
      <w:r w:rsidRPr="00723E56">
        <w:rPr>
          <w:rFonts w:ascii="Times New Roman" w:hAnsi="Times New Roman"/>
          <w:sz w:val="24"/>
          <w:szCs w:val="24"/>
          <w:lang w:val="hr-HR"/>
        </w:rPr>
        <w:t>u sustavu javne uprave i drugih dionika o odgovornom poslov</w:t>
      </w:r>
      <w:r w:rsidR="00723E56" w:rsidRPr="00723E56">
        <w:rPr>
          <w:rFonts w:ascii="Times New Roman" w:hAnsi="Times New Roman"/>
          <w:sz w:val="24"/>
          <w:szCs w:val="24"/>
          <w:lang w:val="hr-HR"/>
        </w:rPr>
        <w:t>nom ponašanju</w:t>
      </w:r>
      <w:r w:rsidRPr="00723E56">
        <w:rPr>
          <w:rFonts w:ascii="Times New Roman" w:hAnsi="Times New Roman"/>
          <w:sz w:val="24"/>
          <w:szCs w:val="24"/>
          <w:lang w:val="hr-HR"/>
        </w:rPr>
        <w:t>.</w:t>
      </w:r>
    </w:p>
    <w:p w14:paraId="5B0A0784" w14:textId="77777777" w:rsidR="000723E1" w:rsidRDefault="000723E1" w:rsidP="00EA3E8D">
      <w:pPr>
        <w:pStyle w:val="ListParagraph"/>
        <w:numPr>
          <w:ilvl w:val="0"/>
          <w:numId w:val="11"/>
        </w:numPr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  <w:lang w:val="hr-HR"/>
        </w:rPr>
      </w:pPr>
      <w:r w:rsidRPr="00723E56">
        <w:rPr>
          <w:rFonts w:ascii="Times New Roman" w:hAnsi="Times New Roman"/>
          <w:sz w:val="24"/>
          <w:szCs w:val="24"/>
          <w:lang w:val="hr-HR"/>
        </w:rPr>
        <w:t>Razmjenu informacija o aktivnostima unutar OECD-a o pitanjima iz područja odgovornog poslovn</w:t>
      </w:r>
      <w:r w:rsidR="00723E56" w:rsidRPr="00723E56">
        <w:rPr>
          <w:rFonts w:ascii="Times New Roman" w:hAnsi="Times New Roman"/>
          <w:sz w:val="24"/>
          <w:szCs w:val="24"/>
          <w:lang w:val="hr-HR"/>
        </w:rPr>
        <w:t>og ponašanja</w:t>
      </w:r>
      <w:r w:rsidRPr="00723E56">
        <w:rPr>
          <w:rFonts w:ascii="Times New Roman" w:hAnsi="Times New Roman"/>
          <w:sz w:val="24"/>
          <w:szCs w:val="24"/>
          <w:lang w:val="hr-HR"/>
        </w:rPr>
        <w:t>.</w:t>
      </w:r>
    </w:p>
    <w:p w14:paraId="2ACF3B8E" w14:textId="77777777" w:rsidR="00FD258C" w:rsidRDefault="000E6671" w:rsidP="008B3B6E">
      <w:pPr>
        <w:pStyle w:val="ListParagraph"/>
        <w:numPr>
          <w:ilvl w:val="0"/>
          <w:numId w:val="11"/>
        </w:numPr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FD258C" w:rsidRPr="0072288A">
        <w:rPr>
          <w:rFonts w:ascii="Times New Roman" w:hAnsi="Times New Roman"/>
          <w:sz w:val="24"/>
          <w:szCs w:val="24"/>
        </w:rPr>
        <w:t>raćenje</w:t>
      </w:r>
      <w:proofErr w:type="spellEnd"/>
      <w:r w:rsidR="00FD258C" w:rsidRPr="00722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258C" w:rsidRPr="0072288A">
        <w:rPr>
          <w:rFonts w:ascii="Times New Roman" w:hAnsi="Times New Roman"/>
          <w:sz w:val="24"/>
          <w:szCs w:val="24"/>
        </w:rPr>
        <w:t>uspješnosti</w:t>
      </w:r>
      <w:proofErr w:type="spellEnd"/>
      <w:r w:rsidR="00FD258C" w:rsidRPr="0072288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FD258C" w:rsidRPr="0072288A">
        <w:rPr>
          <w:rFonts w:ascii="Times New Roman" w:hAnsi="Times New Roman"/>
          <w:sz w:val="24"/>
          <w:szCs w:val="24"/>
        </w:rPr>
        <w:t>provedbi</w:t>
      </w:r>
      <w:proofErr w:type="spellEnd"/>
      <w:r w:rsidR="00FD258C" w:rsidRPr="00722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258C" w:rsidRPr="0072288A">
        <w:rPr>
          <w:rFonts w:ascii="Times New Roman" w:hAnsi="Times New Roman"/>
          <w:sz w:val="24"/>
          <w:szCs w:val="24"/>
        </w:rPr>
        <w:t>dokumenta</w:t>
      </w:r>
      <w:proofErr w:type="spellEnd"/>
      <w:r w:rsidR="00FD258C" w:rsidRPr="00722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258C" w:rsidRPr="0072288A">
        <w:rPr>
          <w:rFonts w:ascii="Times New Roman" w:hAnsi="Times New Roman"/>
          <w:sz w:val="24"/>
          <w:szCs w:val="24"/>
        </w:rPr>
        <w:t>iz</w:t>
      </w:r>
      <w:proofErr w:type="spellEnd"/>
      <w:r w:rsidR="00FD258C" w:rsidRPr="00722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258C" w:rsidRPr="0072288A">
        <w:rPr>
          <w:rFonts w:ascii="Times New Roman" w:hAnsi="Times New Roman"/>
          <w:sz w:val="24"/>
          <w:szCs w:val="24"/>
        </w:rPr>
        <w:t>podstavka</w:t>
      </w:r>
      <w:proofErr w:type="spellEnd"/>
      <w:r w:rsidR="00FD258C" w:rsidRPr="0072288A">
        <w:rPr>
          <w:rFonts w:ascii="Times New Roman" w:hAnsi="Times New Roman"/>
          <w:sz w:val="24"/>
          <w:szCs w:val="24"/>
        </w:rPr>
        <w:t xml:space="preserve"> 2.</w:t>
      </w:r>
      <w:r w:rsidR="0081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918">
        <w:rPr>
          <w:rFonts w:ascii="Times New Roman" w:hAnsi="Times New Roman"/>
          <w:sz w:val="24"/>
          <w:szCs w:val="24"/>
        </w:rPr>
        <w:t>ove</w:t>
      </w:r>
      <w:proofErr w:type="spellEnd"/>
      <w:r w:rsidR="0081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918">
        <w:rPr>
          <w:rFonts w:ascii="Times New Roman" w:hAnsi="Times New Roman"/>
          <w:sz w:val="24"/>
          <w:szCs w:val="24"/>
        </w:rPr>
        <w:t>točke</w:t>
      </w:r>
      <w:proofErr w:type="spellEnd"/>
      <w:r w:rsidR="0081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258C" w:rsidRPr="0072288A">
        <w:rPr>
          <w:rFonts w:ascii="Times New Roman" w:hAnsi="Times New Roman"/>
          <w:sz w:val="24"/>
          <w:szCs w:val="24"/>
        </w:rPr>
        <w:t>i</w:t>
      </w:r>
      <w:proofErr w:type="spellEnd"/>
      <w:r w:rsidR="00FD258C" w:rsidRPr="00722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258C" w:rsidRPr="0072288A">
        <w:rPr>
          <w:rFonts w:ascii="Times New Roman" w:hAnsi="Times New Roman"/>
          <w:sz w:val="24"/>
          <w:szCs w:val="24"/>
        </w:rPr>
        <w:t>vrednovanje</w:t>
      </w:r>
      <w:proofErr w:type="spellEnd"/>
      <w:r w:rsidR="00FD258C" w:rsidRPr="00722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258C" w:rsidRPr="0072288A">
        <w:rPr>
          <w:rFonts w:ascii="Times New Roman" w:hAnsi="Times New Roman"/>
          <w:sz w:val="24"/>
          <w:szCs w:val="24"/>
        </w:rPr>
        <w:t>postignutih</w:t>
      </w:r>
      <w:proofErr w:type="spellEnd"/>
      <w:r w:rsidR="00FD258C" w:rsidRPr="00722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258C" w:rsidRPr="0072288A">
        <w:rPr>
          <w:rFonts w:ascii="Times New Roman" w:hAnsi="Times New Roman"/>
          <w:sz w:val="24"/>
          <w:szCs w:val="24"/>
        </w:rPr>
        <w:t>ishoda</w:t>
      </w:r>
      <w:proofErr w:type="spellEnd"/>
      <w:r w:rsidR="00FD258C" w:rsidRPr="00722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258C" w:rsidRPr="0072288A">
        <w:rPr>
          <w:rFonts w:ascii="Times New Roman" w:hAnsi="Times New Roman"/>
          <w:sz w:val="24"/>
          <w:szCs w:val="24"/>
        </w:rPr>
        <w:t>i</w:t>
      </w:r>
      <w:proofErr w:type="spellEnd"/>
      <w:r w:rsidR="00FD258C" w:rsidRPr="00722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258C" w:rsidRPr="0072288A">
        <w:rPr>
          <w:rFonts w:ascii="Times New Roman" w:hAnsi="Times New Roman"/>
          <w:sz w:val="24"/>
          <w:szCs w:val="24"/>
        </w:rPr>
        <w:t>učinaka</w:t>
      </w:r>
      <w:proofErr w:type="spellEnd"/>
      <w:r w:rsidR="00FD258C" w:rsidRPr="0072288A">
        <w:rPr>
          <w:rFonts w:ascii="Times New Roman" w:hAnsi="Times New Roman"/>
          <w:sz w:val="24"/>
          <w:szCs w:val="24"/>
        </w:rPr>
        <w:t xml:space="preserve">. </w:t>
      </w:r>
    </w:p>
    <w:p w14:paraId="6B2C7FF0" w14:textId="77777777" w:rsidR="008A5538" w:rsidRPr="0072288A" w:rsidRDefault="008A5538" w:rsidP="008A5538">
      <w:pPr>
        <w:pStyle w:val="ListParagraph"/>
        <w:spacing w:before="120" w:after="120"/>
        <w:ind w:left="714"/>
        <w:jc w:val="both"/>
        <w:rPr>
          <w:rFonts w:ascii="Times New Roman" w:hAnsi="Times New Roman"/>
          <w:sz w:val="24"/>
          <w:szCs w:val="24"/>
        </w:rPr>
      </w:pPr>
    </w:p>
    <w:p w14:paraId="253513B9" w14:textId="77777777" w:rsidR="001C7534" w:rsidRPr="00723E56" w:rsidRDefault="001C7534" w:rsidP="001C7534">
      <w:pPr>
        <w:jc w:val="center"/>
        <w:rPr>
          <w:b/>
        </w:rPr>
      </w:pPr>
      <w:r w:rsidRPr="00723E56">
        <w:rPr>
          <w:b/>
        </w:rPr>
        <w:t>III.</w:t>
      </w:r>
    </w:p>
    <w:p w14:paraId="00426BAA" w14:textId="77777777" w:rsidR="000B1EF0" w:rsidRPr="00723E56" w:rsidRDefault="000B1EF0" w:rsidP="001C7534">
      <w:pPr>
        <w:jc w:val="center"/>
        <w:rPr>
          <w:b/>
        </w:rPr>
      </w:pPr>
    </w:p>
    <w:p w14:paraId="0F2908DD" w14:textId="77777777" w:rsidR="001C7534" w:rsidRPr="00723E56" w:rsidRDefault="001C7534" w:rsidP="000B1EF0">
      <w:pPr>
        <w:spacing w:line="276" w:lineRule="auto"/>
        <w:jc w:val="both"/>
      </w:pPr>
      <w:r w:rsidRPr="00723E56">
        <w:t>Međuresornu radnu skupinu čine:</w:t>
      </w:r>
    </w:p>
    <w:p w14:paraId="3445D14A" w14:textId="77777777" w:rsidR="001C7534" w:rsidRPr="00723E56" w:rsidRDefault="006C3C20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</w:t>
      </w:r>
      <w:r w:rsidR="001C7534" w:rsidRPr="00723E56">
        <w:rPr>
          <w:rFonts w:ascii="Times New Roman" w:hAnsi="Times New Roman"/>
          <w:sz w:val="24"/>
          <w:szCs w:val="24"/>
          <w:lang w:val="hr-HR"/>
        </w:rPr>
        <w:t>Ministarstv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="001C7534" w:rsidRPr="00723E56">
        <w:rPr>
          <w:rFonts w:ascii="Times New Roman" w:hAnsi="Times New Roman"/>
          <w:sz w:val="24"/>
          <w:szCs w:val="24"/>
          <w:lang w:val="hr-HR"/>
        </w:rPr>
        <w:t xml:space="preserve"> vanjskih i europskih poslova </w:t>
      </w:r>
      <w:r>
        <w:rPr>
          <w:rFonts w:ascii="Times New Roman" w:hAnsi="Times New Roman"/>
          <w:sz w:val="24"/>
          <w:szCs w:val="24"/>
          <w:lang w:val="hr-HR"/>
        </w:rPr>
        <w:t xml:space="preserve">na razini državnog tajnika </w:t>
      </w:r>
      <w:r w:rsidR="001C7534" w:rsidRPr="00723E56">
        <w:rPr>
          <w:rFonts w:ascii="Times New Roman" w:hAnsi="Times New Roman"/>
          <w:sz w:val="24"/>
          <w:szCs w:val="24"/>
          <w:lang w:val="hr-HR"/>
        </w:rPr>
        <w:t>– predsjednik</w:t>
      </w:r>
    </w:p>
    <w:p w14:paraId="757AE545" w14:textId="77777777" w:rsidR="001C2798" w:rsidRPr="00723E56" w:rsidRDefault="006C3C20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Ministarstv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gospodarstva </w:t>
      </w:r>
      <w:r>
        <w:rPr>
          <w:rFonts w:ascii="Times New Roman" w:hAnsi="Times New Roman"/>
          <w:sz w:val="24"/>
          <w:szCs w:val="24"/>
          <w:lang w:val="hr-HR"/>
        </w:rPr>
        <w:t xml:space="preserve">na razini državnog tajnika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– zamjenik predsjednika i član</w:t>
      </w:r>
    </w:p>
    <w:p w14:paraId="06BA6EDF" w14:textId="77777777" w:rsidR="001C2798" w:rsidRPr="00723E56" w:rsidRDefault="006C3C20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Ureda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predsjednika Vlade Republike Hrvatske</w:t>
      </w:r>
      <w:r w:rsidR="00D736B6">
        <w:rPr>
          <w:rFonts w:ascii="Times New Roman" w:hAnsi="Times New Roman"/>
          <w:sz w:val="24"/>
          <w:szCs w:val="24"/>
          <w:lang w:val="hr-HR"/>
        </w:rPr>
        <w:t xml:space="preserve"> - član</w:t>
      </w:r>
    </w:p>
    <w:p w14:paraId="393C1C95" w14:textId="77777777" w:rsidR="001C2798" w:rsidRPr="00723E56" w:rsidRDefault="006C3C20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Ministarstv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pravosuđa, uprave i digitalne transformacije </w:t>
      </w:r>
      <w:r>
        <w:rPr>
          <w:rFonts w:ascii="Times New Roman" w:hAnsi="Times New Roman"/>
          <w:sz w:val="24"/>
          <w:szCs w:val="24"/>
          <w:lang w:val="hr-HR"/>
        </w:rPr>
        <w:t xml:space="preserve">na razini državnog tajnika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- član</w:t>
      </w:r>
    </w:p>
    <w:p w14:paraId="5221431D" w14:textId="77777777" w:rsidR="001C2798" w:rsidRPr="00723E56" w:rsidRDefault="000E6671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Ministarstv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financija</w:t>
      </w:r>
      <w:r>
        <w:rPr>
          <w:rFonts w:ascii="Times New Roman" w:hAnsi="Times New Roman"/>
          <w:sz w:val="24"/>
          <w:szCs w:val="24"/>
          <w:lang w:val="hr-HR"/>
        </w:rPr>
        <w:t xml:space="preserve"> na razini državnog tajnika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– član</w:t>
      </w:r>
    </w:p>
    <w:p w14:paraId="61189835" w14:textId="77777777" w:rsidR="001C2798" w:rsidRPr="00723E56" w:rsidRDefault="000E6671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Ministarstv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zaštite okoliša i zelene tranzicije </w:t>
      </w:r>
      <w:r>
        <w:rPr>
          <w:rFonts w:ascii="Times New Roman" w:hAnsi="Times New Roman"/>
          <w:sz w:val="24"/>
          <w:szCs w:val="24"/>
          <w:lang w:val="hr-HR"/>
        </w:rPr>
        <w:t xml:space="preserve">na razini državnog tajnika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- član</w:t>
      </w:r>
    </w:p>
    <w:p w14:paraId="07941FF2" w14:textId="77777777" w:rsidR="001C2798" w:rsidRPr="00723E56" w:rsidRDefault="000E6671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Ministarstv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turizma i sporta</w:t>
      </w:r>
      <w:r>
        <w:rPr>
          <w:rFonts w:ascii="Times New Roman" w:hAnsi="Times New Roman"/>
          <w:sz w:val="24"/>
          <w:szCs w:val="24"/>
          <w:lang w:val="hr-HR"/>
        </w:rPr>
        <w:t xml:space="preserve"> na razini državnog tajnika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- član</w:t>
      </w:r>
    </w:p>
    <w:p w14:paraId="589A2F99" w14:textId="77777777" w:rsidR="001C2798" w:rsidRPr="00723E56" w:rsidRDefault="000E6671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Ministarstv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rada, mirovinskoga sustava, obitelji i socijalne politike </w:t>
      </w:r>
      <w:r>
        <w:rPr>
          <w:rFonts w:ascii="Times New Roman" w:hAnsi="Times New Roman"/>
          <w:sz w:val="24"/>
          <w:szCs w:val="24"/>
          <w:lang w:val="hr-HR"/>
        </w:rPr>
        <w:t xml:space="preserve">na razini državnog tajnika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- član</w:t>
      </w:r>
    </w:p>
    <w:p w14:paraId="2E20F2A0" w14:textId="77777777" w:rsidR="001C2798" w:rsidRPr="00723E56" w:rsidRDefault="000E6671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Ministarstv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poljoprivrede</w:t>
      </w:r>
      <w:r w:rsidR="00461FB7">
        <w:rPr>
          <w:rFonts w:ascii="Times New Roman" w:hAnsi="Times New Roman"/>
          <w:sz w:val="24"/>
          <w:szCs w:val="24"/>
          <w:lang w:val="hr-HR"/>
        </w:rPr>
        <w:t>, šumarstva i ribarstva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na razini državnog tajnika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- član</w:t>
      </w:r>
    </w:p>
    <w:p w14:paraId="4108A922" w14:textId="4225B9EE" w:rsidR="001C2798" w:rsidRPr="00EF3FC8" w:rsidRDefault="000E6671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Predstavnik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Ministarstv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regionalnoga razvoja i fondova Europske unije </w:t>
      </w:r>
      <w:r>
        <w:rPr>
          <w:rFonts w:ascii="Times New Roman" w:hAnsi="Times New Roman"/>
          <w:sz w:val="24"/>
          <w:szCs w:val="24"/>
          <w:lang w:val="hr-HR"/>
        </w:rPr>
        <w:t xml:space="preserve">na razini </w:t>
      </w:r>
      <w:r w:rsidRPr="00EF3FC8">
        <w:rPr>
          <w:rFonts w:ascii="Times New Roman" w:hAnsi="Times New Roman"/>
          <w:sz w:val="24"/>
          <w:szCs w:val="24"/>
          <w:lang w:val="hr-HR"/>
        </w:rPr>
        <w:t xml:space="preserve">državnog tajnika </w:t>
      </w:r>
      <w:r w:rsidR="00EF3FC8" w:rsidRPr="00EF3FC8">
        <w:rPr>
          <w:rFonts w:ascii="Times New Roman" w:hAnsi="Times New Roman"/>
          <w:sz w:val="24"/>
          <w:szCs w:val="24"/>
          <w:lang w:val="hr-HR"/>
        </w:rPr>
        <w:t>–</w:t>
      </w:r>
      <w:r w:rsidR="001C2798" w:rsidRPr="00EF3FC8">
        <w:rPr>
          <w:rFonts w:ascii="Times New Roman" w:hAnsi="Times New Roman"/>
          <w:sz w:val="24"/>
          <w:szCs w:val="24"/>
          <w:lang w:val="hr-HR"/>
        </w:rPr>
        <w:t xml:space="preserve"> član</w:t>
      </w:r>
    </w:p>
    <w:p w14:paraId="75611607" w14:textId="4202715D" w:rsidR="00EF3FC8" w:rsidRPr="00EF3FC8" w:rsidRDefault="00EF3FC8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F3FC8">
        <w:rPr>
          <w:rFonts w:ascii="Times New Roman" w:hAnsi="Times New Roman"/>
          <w:sz w:val="24"/>
          <w:szCs w:val="24"/>
          <w:lang w:val="hr-HR"/>
        </w:rPr>
        <w:t>Predstavnik Ministarstva mora, prometa i infrastrukture na razini državnog tajnika - član</w:t>
      </w:r>
    </w:p>
    <w:p w14:paraId="044D625C" w14:textId="77777777" w:rsidR="001C2798" w:rsidRPr="00723E56" w:rsidRDefault="000E6671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Ured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za ljudska prava i prava nacionalnih manjina</w:t>
      </w:r>
      <w:r w:rsidR="000B1EF0" w:rsidRPr="00723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40F11">
        <w:rPr>
          <w:rFonts w:ascii="Times New Roman" w:hAnsi="Times New Roman"/>
          <w:sz w:val="24"/>
          <w:szCs w:val="24"/>
          <w:lang w:val="hr-HR"/>
        </w:rPr>
        <w:t xml:space="preserve">na razini zamjenika ravnatelja </w:t>
      </w:r>
      <w:r w:rsidR="000B1EF0" w:rsidRPr="00723E56">
        <w:rPr>
          <w:rFonts w:ascii="Times New Roman" w:hAnsi="Times New Roman"/>
          <w:sz w:val="24"/>
          <w:szCs w:val="24"/>
          <w:lang w:val="hr-HR"/>
        </w:rPr>
        <w:t>- član</w:t>
      </w:r>
      <w:bookmarkStart w:id="0" w:name="_GoBack"/>
      <w:bookmarkEnd w:id="0"/>
    </w:p>
    <w:p w14:paraId="27C31134" w14:textId="77777777" w:rsidR="001C2798" w:rsidRDefault="000E6671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Pučk</w:t>
      </w:r>
      <w:r>
        <w:rPr>
          <w:rFonts w:ascii="Times New Roman" w:hAnsi="Times New Roman"/>
          <w:sz w:val="24"/>
          <w:szCs w:val="24"/>
          <w:lang w:val="hr-HR"/>
        </w:rPr>
        <w:t>e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 xml:space="preserve"> pravobraniteljic</w:t>
      </w:r>
      <w:r>
        <w:rPr>
          <w:rFonts w:ascii="Times New Roman" w:hAnsi="Times New Roman"/>
          <w:sz w:val="24"/>
          <w:szCs w:val="24"/>
          <w:lang w:val="hr-HR"/>
        </w:rPr>
        <w:t>e</w:t>
      </w:r>
      <w:r w:rsidR="000B1EF0" w:rsidRPr="00723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42931">
        <w:rPr>
          <w:rFonts w:ascii="Times New Roman" w:hAnsi="Times New Roman"/>
          <w:sz w:val="24"/>
          <w:szCs w:val="24"/>
          <w:lang w:val="hr-HR"/>
        </w:rPr>
        <w:t xml:space="preserve">na razini zamjenika </w:t>
      </w:r>
      <w:r w:rsidR="007C4001">
        <w:rPr>
          <w:rFonts w:ascii="Times New Roman" w:hAnsi="Times New Roman"/>
          <w:sz w:val="24"/>
          <w:szCs w:val="24"/>
          <w:lang w:val="hr-HR"/>
        </w:rPr>
        <w:t>–</w:t>
      </w:r>
      <w:r w:rsidR="000B1EF0" w:rsidRPr="00723E56">
        <w:rPr>
          <w:rFonts w:ascii="Times New Roman" w:hAnsi="Times New Roman"/>
          <w:sz w:val="24"/>
          <w:szCs w:val="24"/>
          <w:lang w:val="hr-HR"/>
        </w:rPr>
        <w:t xml:space="preserve"> član</w:t>
      </w:r>
    </w:p>
    <w:p w14:paraId="0177D10F" w14:textId="77777777" w:rsidR="007C4001" w:rsidRPr="00723E56" w:rsidRDefault="000E6671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</w:t>
      </w:r>
      <w:r w:rsidR="007C4001">
        <w:rPr>
          <w:rFonts w:ascii="Times New Roman" w:hAnsi="Times New Roman"/>
          <w:sz w:val="24"/>
          <w:szCs w:val="24"/>
          <w:lang w:val="hr-HR"/>
        </w:rPr>
        <w:t>Agencij</w:t>
      </w:r>
      <w:r>
        <w:rPr>
          <w:rFonts w:ascii="Times New Roman" w:hAnsi="Times New Roman"/>
          <w:sz w:val="24"/>
          <w:szCs w:val="24"/>
          <w:lang w:val="hr-HR"/>
        </w:rPr>
        <w:t>e</w:t>
      </w:r>
      <w:r w:rsidR="007C4001">
        <w:rPr>
          <w:rFonts w:ascii="Times New Roman" w:hAnsi="Times New Roman"/>
          <w:sz w:val="24"/>
          <w:szCs w:val="24"/>
          <w:lang w:val="hr-HR"/>
        </w:rPr>
        <w:t xml:space="preserve"> za zaštitu tržišnog natjecanja</w:t>
      </w:r>
      <w:r w:rsidR="00542931">
        <w:rPr>
          <w:rFonts w:ascii="Times New Roman" w:hAnsi="Times New Roman"/>
          <w:sz w:val="24"/>
          <w:szCs w:val="24"/>
          <w:lang w:val="hr-HR"/>
        </w:rPr>
        <w:t xml:space="preserve">, Vijeća za zaštitu tržišnog natjecanja </w:t>
      </w:r>
      <w:r w:rsidR="007C4001">
        <w:rPr>
          <w:rFonts w:ascii="Times New Roman" w:hAnsi="Times New Roman"/>
          <w:sz w:val="24"/>
          <w:szCs w:val="24"/>
          <w:lang w:val="hr-HR"/>
        </w:rPr>
        <w:t>- član</w:t>
      </w:r>
    </w:p>
    <w:p w14:paraId="6C9BE5C4" w14:textId="77777777" w:rsidR="001C2798" w:rsidRPr="00723E56" w:rsidRDefault="000E6671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</w:t>
      </w:r>
      <w:r w:rsidR="001C2798" w:rsidRPr="00723E56">
        <w:rPr>
          <w:rFonts w:ascii="Times New Roman" w:hAnsi="Times New Roman"/>
          <w:sz w:val="24"/>
          <w:szCs w:val="24"/>
          <w:lang w:val="hr-HR"/>
        </w:rPr>
        <w:t>H</w:t>
      </w:r>
      <w:r>
        <w:rPr>
          <w:rFonts w:ascii="Times New Roman" w:hAnsi="Times New Roman"/>
          <w:sz w:val="24"/>
          <w:szCs w:val="24"/>
          <w:lang w:val="hr-HR"/>
        </w:rPr>
        <w:t xml:space="preserve">rvatske banke za obnovu i razvitak </w:t>
      </w:r>
      <w:r w:rsidR="00542931">
        <w:rPr>
          <w:rFonts w:ascii="Times New Roman" w:hAnsi="Times New Roman"/>
          <w:sz w:val="24"/>
          <w:szCs w:val="24"/>
          <w:lang w:val="hr-HR"/>
        </w:rPr>
        <w:t xml:space="preserve">na razini člana Uprave </w:t>
      </w:r>
      <w:r w:rsidR="000B1EF0" w:rsidRPr="00723E56">
        <w:rPr>
          <w:rFonts w:ascii="Times New Roman" w:hAnsi="Times New Roman"/>
          <w:sz w:val="24"/>
          <w:szCs w:val="24"/>
          <w:lang w:val="hr-HR"/>
        </w:rPr>
        <w:t>- član</w:t>
      </w:r>
    </w:p>
    <w:p w14:paraId="33CA8EAF" w14:textId="77777777" w:rsidR="001C2798" w:rsidRDefault="000E6671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Predstavnik H</w:t>
      </w:r>
      <w:r w:rsidR="00542931">
        <w:rPr>
          <w:rFonts w:ascii="Times New Roman" w:hAnsi="Times New Roman"/>
          <w:sz w:val="24"/>
          <w:szCs w:val="24"/>
          <w:lang w:val="hr-HR"/>
        </w:rPr>
        <w:t xml:space="preserve">rvatske agencije za malo gospodarstvo, inovacije i investicije na razini </w:t>
      </w:r>
      <w:r w:rsidR="00815918">
        <w:rPr>
          <w:rFonts w:ascii="Times New Roman" w:hAnsi="Times New Roman"/>
          <w:sz w:val="24"/>
          <w:szCs w:val="24"/>
          <w:lang w:val="hr-HR"/>
        </w:rPr>
        <w:t>č</w:t>
      </w:r>
      <w:r w:rsidR="00542931">
        <w:rPr>
          <w:rFonts w:ascii="Times New Roman" w:hAnsi="Times New Roman"/>
          <w:sz w:val="24"/>
          <w:szCs w:val="24"/>
          <w:lang w:val="hr-HR"/>
        </w:rPr>
        <w:t>lana Uprave</w:t>
      </w:r>
      <w:r w:rsidR="000B1EF0" w:rsidRPr="00723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C4001">
        <w:rPr>
          <w:rFonts w:ascii="Times New Roman" w:hAnsi="Times New Roman"/>
          <w:sz w:val="24"/>
          <w:szCs w:val="24"/>
          <w:lang w:val="hr-HR"/>
        </w:rPr>
        <w:t>–</w:t>
      </w:r>
      <w:r w:rsidR="000B1EF0" w:rsidRPr="00723E56">
        <w:rPr>
          <w:rFonts w:ascii="Times New Roman" w:hAnsi="Times New Roman"/>
          <w:sz w:val="24"/>
          <w:szCs w:val="24"/>
          <w:lang w:val="hr-HR"/>
        </w:rPr>
        <w:t xml:space="preserve"> član</w:t>
      </w:r>
    </w:p>
    <w:p w14:paraId="7CD0A5F7" w14:textId="77777777" w:rsidR="007C4001" w:rsidRDefault="000E6671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</w:t>
      </w:r>
      <w:r w:rsidR="007C4001">
        <w:rPr>
          <w:rFonts w:ascii="Times New Roman" w:hAnsi="Times New Roman"/>
          <w:sz w:val="24"/>
          <w:szCs w:val="24"/>
          <w:lang w:val="hr-HR"/>
        </w:rPr>
        <w:t>H</w:t>
      </w:r>
      <w:r w:rsidR="00542931">
        <w:rPr>
          <w:rFonts w:ascii="Times New Roman" w:hAnsi="Times New Roman"/>
          <w:sz w:val="24"/>
          <w:szCs w:val="24"/>
          <w:lang w:val="hr-HR"/>
        </w:rPr>
        <w:t>rvatske agencije za nadzor financijskih usluga na razini člana Upravnog vijeća</w:t>
      </w:r>
      <w:r w:rsidR="007C4001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–</w:t>
      </w:r>
      <w:r w:rsidR="007C4001">
        <w:rPr>
          <w:rFonts w:ascii="Times New Roman" w:hAnsi="Times New Roman"/>
          <w:sz w:val="24"/>
          <w:szCs w:val="24"/>
          <w:lang w:val="hr-HR"/>
        </w:rPr>
        <w:t xml:space="preserve"> član</w:t>
      </w:r>
    </w:p>
    <w:p w14:paraId="6B7BDF20" w14:textId="77777777" w:rsidR="000E6671" w:rsidRPr="00723E56" w:rsidRDefault="000E6671" w:rsidP="000B1EF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Predstavnik Nacionalne kontaktne točke za odgovorno poslovno ponašanje </w:t>
      </w:r>
      <w:r w:rsidR="00815918">
        <w:rPr>
          <w:rFonts w:ascii="Times New Roman" w:hAnsi="Times New Roman"/>
          <w:sz w:val="24"/>
          <w:szCs w:val="24"/>
          <w:lang w:val="hr-HR"/>
        </w:rPr>
        <w:t>–</w:t>
      </w:r>
      <w:r>
        <w:rPr>
          <w:rFonts w:ascii="Times New Roman" w:hAnsi="Times New Roman"/>
          <w:sz w:val="24"/>
          <w:szCs w:val="24"/>
          <w:lang w:val="hr-HR"/>
        </w:rPr>
        <w:t xml:space="preserve"> član</w:t>
      </w:r>
      <w:r w:rsidR="00815918">
        <w:rPr>
          <w:rFonts w:ascii="Times New Roman" w:hAnsi="Times New Roman"/>
          <w:sz w:val="24"/>
          <w:szCs w:val="24"/>
          <w:lang w:val="hr-HR"/>
        </w:rPr>
        <w:t>.</w:t>
      </w:r>
    </w:p>
    <w:p w14:paraId="0A2BCC22" w14:textId="77777777" w:rsidR="00542931" w:rsidRDefault="00542931" w:rsidP="001C7534">
      <w:pPr>
        <w:jc w:val="both"/>
      </w:pPr>
    </w:p>
    <w:p w14:paraId="4D42F16B" w14:textId="77777777" w:rsidR="00542931" w:rsidRPr="00723E56" w:rsidRDefault="00542931" w:rsidP="001C7534">
      <w:pPr>
        <w:jc w:val="both"/>
      </w:pPr>
      <w:r>
        <w:t xml:space="preserve">Čelnici tijela iz </w:t>
      </w:r>
      <w:r w:rsidR="00B978A5">
        <w:t xml:space="preserve">stavka </w:t>
      </w:r>
      <w:r w:rsidR="00D47FBA">
        <w:t xml:space="preserve">1. ove točke </w:t>
      </w:r>
      <w:r>
        <w:t>imenovat će svoje predstavnik</w:t>
      </w:r>
      <w:r w:rsidR="001A4C74">
        <w:t>e u roku od 15 dana</w:t>
      </w:r>
      <w:r w:rsidR="00B978A5">
        <w:t xml:space="preserve"> od dana</w:t>
      </w:r>
      <w:r w:rsidR="001A4C74">
        <w:t xml:space="preserve"> </w:t>
      </w:r>
      <w:r w:rsidR="00D47FBA">
        <w:t xml:space="preserve">stupanja na snagu </w:t>
      </w:r>
      <w:r w:rsidR="001A4C74">
        <w:t xml:space="preserve">ove Odluke. </w:t>
      </w:r>
    </w:p>
    <w:p w14:paraId="1C347123" w14:textId="77777777" w:rsidR="001C7534" w:rsidRPr="00723E56" w:rsidRDefault="001C7534" w:rsidP="001C7534">
      <w:pPr>
        <w:jc w:val="both"/>
      </w:pPr>
    </w:p>
    <w:p w14:paraId="22E50855" w14:textId="77777777" w:rsidR="001C7534" w:rsidRPr="00723E56" w:rsidRDefault="001C7534" w:rsidP="000723E1">
      <w:pPr>
        <w:jc w:val="center"/>
        <w:rPr>
          <w:b/>
        </w:rPr>
      </w:pPr>
      <w:r w:rsidRPr="00723E56">
        <w:rPr>
          <w:b/>
        </w:rPr>
        <w:t>IV.</w:t>
      </w:r>
    </w:p>
    <w:p w14:paraId="477D7CB2" w14:textId="77777777" w:rsidR="000B1EF0" w:rsidRPr="00723E56" w:rsidRDefault="000B1EF0" w:rsidP="000723E1">
      <w:pPr>
        <w:jc w:val="center"/>
        <w:rPr>
          <w:b/>
        </w:rPr>
      </w:pPr>
    </w:p>
    <w:p w14:paraId="34258E02" w14:textId="77777777" w:rsidR="000723E1" w:rsidRPr="00723E56" w:rsidRDefault="000723E1" w:rsidP="000723E1">
      <w:pPr>
        <w:jc w:val="both"/>
      </w:pPr>
      <w:r w:rsidRPr="00723E56">
        <w:t>Međuresorna radna skupina zasjeda prema potrebi.</w:t>
      </w:r>
    </w:p>
    <w:p w14:paraId="1FC5B84C" w14:textId="77777777" w:rsidR="000723E1" w:rsidRPr="00723E56" w:rsidRDefault="000723E1" w:rsidP="001C7534">
      <w:pPr>
        <w:jc w:val="both"/>
      </w:pPr>
    </w:p>
    <w:p w14:paraId="7F3BFFB7" w14:textId="77777777" w:rsidR="00A821A1" w:rsidRDefault="001C7534" w:rsidP="001C7534">
      <w:pPr>
        <w:jc w:val="both"/>
      </w:pPr>
      <w:r w:rsidRPr="00723E56">
        <w:t xml:space="preserve">Sastanke Međuresorne radne skupine saziva i vodi predsjednik. </w:t>
      </w:r>
    </w:p>
    <w:p w14:paraId="3BCE13F4" w14:textId="77777777" w:rsidR="00A821A1" w:rsidRDefault="00A821A1" w:rsidP="001C7534">
      <w:pPr>
        <w:jc w:val="both"/>
      </w:pPr>
    </w:p>
    <w:p w14:paraId="6BE056DF" w14:textId="77777777" w:rsidR="001C7534" w:rsidRPr="00723E56" w:rsidRDefault="001C2798" w:rsidP="001C7534">
      <w:pPr>
        <w:jc w:val="both"/>
      </w:pPr>
      <w:r w:rsidRPr="00723E56">
        <w:t xml:space="preserve">U slučaju spriječenosti predsjednika ili prema dogovoru, sastanke Međuresorne radne skupine saziva i vodi zamjenik predsjednika. </w:t>
      </w:r>
    </w:p>
    <w:p w14:paraId="1871A40C" w14:textId="77777777" w:rsidR="001A4C74" w:rsidRDefault="001A4C74" w:rsidP="001A4C74">
      <w:pPr>
        <w:jc w:val="both"/>
      </w:pPr>
    </w:p>
    <w:p w14:paraId="5AAF1DB9" w14:textId="77777777" w:rsidR="001A4C74" w:rsidRDefault="001A4C74" w:rsidP="001A4C74">
      <w:pPr>
        <w:jc w:val="both"/>
      </w:pPr>
      <w:r w:rsidRPr="00723E56">
        <w:lastRenderedPageBreak/>
        <w:t>Članovi Međuresorne radne skupine mogu za sudjelovanje na sastancima Međuresorne radne skupine odrediti svoje zamjenike.</w:t>
      </w:r>
    </w:p>
    <w:p w14:paraId="0B143959" w14:textId="77777777" w:rsidR="001A4C74" w:rsidRDefault="001A4C74" w:rsidP="001C7534">
      <w:pPr>
        <w:jc w:val="both"/>
      </w:pPr>
    </w:p>
    <w:p w14:paraId="21E8B778" w14:textId="77777777" w:rsidR="000723E1" w:rsidRPr="00723E56" w:rsidRDefault="000723E1" w:rsidP="001C7534">
      <w:pPr>
        <w:jc w:val="both"/>
      </w:pPr>
      <w:r w:rsidRPr="00723E56">
        <w:t>Predsjednik Međuresorne radne skupine može sazivati sastanke dijela članstva radi rasprave o stručnim pitanjima iz nadležnosti pojedinih tijela iz točke III. ove Odluke.</w:t>
      </w:r>
    </w:p>
    <w:p w14:paraId="77D3298B" w14:textId="77777777" w:rsidR="000723E1" w:rsidRPr="00723E56" w:rsidRDefault="000723E1" w:rsidP="000723E1">
      <w:pPr>
        <w:jc w:val="both"/>
      </w:pPr>
    </w:p>
    <w:p w14:paraId="7AEDA71D" w14:textId="77777777" w:rsidR="000723E1" w:rsidRPr="00723E56" w:rsidRDefault="000723E1" w:rsidP="000723E1">
      <w:pPr>
        <w:jc w:val="both"/>
      </w:pPr>
      <w:r w:rsidRPr="00723E56">
        <w:t>Na temelju prijedloga predsjednika Međuresorne radne skupi</w:t>
      </w:r>
      <w:r w:rsidR="001C2798" w:rsidRPr="00723E56">
        <w:t>ne</w:t>
      </w:r>
      <w:r w:rsidRPr="00723E56">
        <w:t>, na sastanke mogu biti pozvani stručnjaci iz tijela državne uprave, organizacija i institucija, vanjski stručnjaci, uključujući iz OECD-a i drugih država, ovisno o potrebi i temi sastanka.</w:t>
      </w:r>
    </w:p>
    <w:p w14:paraId="0A30F9DA" w14:textId="77777777" w:rsidR="000723E1" w:rsidRPr="00723E56" w:rsidRDefault="000723E1" w:rsidP="001C7534">
      <w:pPr>
        <w:jc w:val="both"/>
      </w:pPr>
    </w:p>
    <w:p w14:paraId="13EDCC7B" w14:textId="77777777" w:rsidR="008B3B6E" w:rsidRDefault="008B3B6E" w:rsidP="001C7534">
      <w:pPr>
        <w:jc w:val="both"/>
      </w:pPr>
      <w:r w:rsidRPr="00723E56">
        <w:t>Ministarstvo vanjskih i europskih poslova koordinira radom te obavlja stručne, tehničke i administrativne poslove za rad Međuresorne radne skupine.</w:t>
      </w:r>
    </w:p>
    <w:p w14:paraId="24CA4B93" w14:textId="77777777" w:rsidR="00D47FBA" w:rsidRDefault="00D47FBA" w:rsidP="001C7534">
      <w:pPr>
        <w:jc w:val="both"/>
      </w:pPr>
    </w:p>
    <w:p w14:paraId="7FC2056A" w14:textId="77777777" w:rsidR="00D47FBA" w:rsidRPr="00723E56" w:rsidRDefault="00D47FBA" w:rsidP="00D47FBA">
      <w:pPr>
        <w:jc w:val="center"/>
        <w:rPr>
          <w:b/>
        </w:rPr>
      </w:pPr>
      <w:r w:rsidRPr="00723E56">
        <w:rPr>
          <w:b/>
        </w:rPr>
        <w:t>V.</w:t>
      </w:r>
    </w:p>
    <w:p w14:paraId="5156AA7E" w14:textId="77777777" w:rsidR="00A821A1" w:rsidRDefault="00A821A1" w:rsidP="001C7534">
      <w:pPr>
        <w:jc w:val="both"/>
      </w:pPr>
    </w:p>
    <w:p w14:paraId="04D78EB3" w14:textId="77777777" w:rsidR="00A821A1" w:rsidRPr="00C624F8" w:rsidRDefault="002A090F" w:rsidP="00A821A1">
      <w:pPr>
        <w:jc w:val="both"/>
      </w:pPr>
      <w:r>
        <w:t xml:space="preserve">Zadužuje se </w:t>
      </w:r>
      <w:r w:rsidR="00A821A1">
        <w:t xml:space="preserve">Ministarstvo vanjskih i europskih poslova </w:t>
      </w:r>
      <w:r>
        <w:t>da o donošenju ove Odluke obavijesti</w:t>
      </w:r>
      <w:r w:rsidR="00A821A1" w:rsidRPr="00C624F8">
        <w:t xml:space="preserve"> tijela </w:t>
      </w:r>
      <w:r w:rsidR="00A821A1">
        <w:t xml:space="preserve">iz točke III. </w:t>
      </w:r>
      <w:r w:rsidR="00D47FBA">
        <w:t>stavka 1</w:t>
      </w:r>
      <w:r w:rsidR="00A821A1" w:rsidRPr="00C624F8">
        <w:t>.</w:t>
      </w:r>
    </w:p>
    <w:p w14:paraId="5C8A2438" w14:textId="77777777" w:rsidR="00A821A1" w:rsidRPr="00723E56" w:rsidRDefault="00A821A1" w:rsidP="001C7534">
      <w:pPr>
        <w:jc w:val="both"/>
      </w:pPr>
    </w:p>
    <w:p w14:paraId="3A9C6537" w14:textId="77777777" w:rsidR="008B3B6E" w:rsidRPr="00723E56" w:rsidRDefault="008B3B6E" w:rsidP="008A5538">
      <w:pPr>
        <w:jc w:val="center"/>
        <w:rPr>
          <w:b/>
        </w:rPr>
      </w:pPr>
      <w:r w:rsidRPr="00723E56">
        <w:rPr>
          <w:b/>
        </w:rPr>
        <w:t>V</w:t>
      </w:r>
      <w:r w:rsidR="00D47FBA">
        <w:rPr>
          <w:b/>
        </w:rPr>
        <w:t>I</w:t>
      </w:r>
      <w:r w:rsidRPr="00723E56">
        <w:rPr>
          <w:b/>
        </w:rPr>
        <w:t>.</w:t>
      </w:r>
    </w:p>
    <w:p w14:paraId="1CE3C5E6" w14:textId="77777777" w:rsidR="000B1EF0" w:rsidRPr="00723E56" w:rsidRDefault="000B1EF0" w:rsidP="008B3B6E">
      <w:pPr>
        <w:jc w:val="center"/>
        <w:rPr>
          <w:b/>
        </w:rPr>
      </w:pPr>
    </w:p>
    <w:p w14:paraId="692BD701" w14:textId="77777777" w:rsidR="008B3B6E" w:rsidRPr="00723E56" w:rsidRDefault="008B3B6E" w:rsidP="001C7534">
      <w:pPr>
        <w:jc w:val="both"/>
      </w:pPr>
      <w:r w:rsidRPr="00723E56">
        <w:t>Ova Odluka stupa na snagu danom donošenja</w:t>
      </w:r>
      <w:r w:rsidR="002A090F">
        <w:t>.</w:t>
      </w:r>
    </w:p>
    <w:p w14:paraId="51E42205" w14:textId="77777777" w:rsidR="0076127C" w:rsidRPr="00723E56" w:rsidRDefault="0076127C" w:rsidP="0076127C">
      <w:pPr>
        <w:jc w:val="both"/>
        <w:rPr>
          <w:iCs/>
        </w:rPr>
      </w:pPr>
    </w:p>
    <w:p w14:paraId="37F9FFCB" w14:textId="77777777" w:rsidR="00FD3C5B" w:rsidRPr="00723E56" w:rsidRDefault="00FD3C5B" w:rsidP="00D15C52">
      <w:pPr>
        <w:jc w:val="both"/>
        <w:rPr>
          <w:b/>
        </w:rPr>
      </w:pPr>
    </w:p>
    <w:p w14:paraId="0CD6F0C1" w14:textId="77777777" w:rsidR="00D15C52" w:rsidRPr="00723E56" w:rsidRDefault="00D15C52" w:rsidP="00D15C52">
      <w:pPr>
        <w:jc w:val="both"/>
      </w:pPr>
    </w:p>
    <w:p w14:paraId="2CDEE612" w14:textId="77777777" w:rsidR="00D15C52" w:rsidRPr="00723E56" w:rsidRDefault="00D15C52" w:rsidP="00D15C52">
      <w:pPr>
        <w:jc w:val="both"/>
      </w:pPr>
      <w:r w:rsidRPr="00723E56">
        <w:t>K</w:t>
      </w:r>
      <w:r w:rsidR="00A87352" w:rsidRPr="00723E56">
        <w:t>LASA:</w:t>
      </w:r>
    </w:p>
    <w:p w14:paraId="7E2CFEBA" w14:textId="77777777" w:rsidR="00D15C52" w:rsidRPr="00723E56" w:rsidRDefault="00D15C52" w:rsidP="00D15C52">
      <w:pPr>
        <w:jc w:val="both"/>
      </w:pPr>
      <w:r w:rsidRPr="00723E56">
        <w:t>U</w:t>
      </w:r>
      <w:r w:rsidR="00A87352" w:rsidRPr="00723E56">
        <w:t>RBROJ:</w:t>
      </w:r>
    </w:p>
    <w:p w14:paraId="1F351CA2" w14:textId="77777777" w:rsidR="00D15C52" w:rsidRPr="00723E56" w:rsidRDefault="00D15C52" w:rsidP="00D15C52">
      <w:pPr>
        <w:jc w:val="both"/>
      </w:pPr>
    </w:p>
    <w:p w14:paraId="53983E74" w14:textId="77777777" w:rsidR="00D15C52" w:rsidRPr="00723E56" w:rsidRDefault="00A22605" w:rsidP="00D15C52">
      <w:pPr>
        <w:jc w:val="both"/>
      </w:pPr>
      <w:r>
        <w:t xml:space="preserve">Zagreb, </w:t>
      </w:r>
      <w:r>
        <w:tab/>
        <w:t>___________</w:t>
      </w:r>
    </w:p>
    <w:p w14:paraId="12A0CC8C" w14:textId="77777777" w:rsidR="00FD3C5B" w:rsidRPr="00723E56" w:rsidRDefault="00D15C52" w:rsidP="00A22605">
      <w:pPr>
        <w:jc w:val="right"/>
      </w:pPr>
      <w:r w:rsidRPr="00723E56">
        <w:tab/>
      </w:r>
      <w:r w:rsidRPr="00723E56">
        <w:tab/>
      </w:r>
      <w:r w:rsidRPr="00723E56">
        <w:tab/>
      </w:r>
      <w:r w:rsidRPr="00723E56">
        <w:tab/>
      </w:r>
      <w:r w:rsidRPr="00723E56">
        <w:tab/>
      </w:r>
      <w:r w:rsidRPr="00723E56">
        <w:tab/>
      </w:r>
      <w:r w:rsidRPr="00723E56">
        <w:tab/>
      </w:r>
      <w:r w:rsidRPr="00723E56">
        <w:tab/>
      </w:r>
    </w:p>
    <w:p w14:paraId="3DD3D99F" w14:textId="77777777" w:rsidR="00D15C52" w:rsidRPr="00723E56" w:rsidRDefault="00D15C52" w:rsidP="00A22605">
      <w:pPr>
        <w:ind w:left="5664" w:firstLine="708"/>
        <w:jc w:val="center"/>
      </w:pPr>
      <w:r w:rsidRPr="00723E56">
        <w:rPr>
          <w:b/>
        </w:rPr>
        <w:t>PREDSJEDNIK</w:t>
      </w:r>
    </w:p>
    <w:p w14:paraId="03507C89" w14:textId="77777777" w:rsidR="00D15C52" w:rsidRDefault="00D15C52" w:rsidP="00A22605">
      <w:pPr>
        <w:jc w:val="right"/>
        <w:rPr>
          <w:b/>
        </w:rPr>
      </w:pPr>
    </w:p>
    <w:p w14:paraId="41C64A18" w14:textId="77777777" w:rsidR="00A22605" w:rsidRPr="00723E56" w:rsidRDefault="00A22605" w:rsidP="00A22605">
      <w:pPr>
        <w:jc w:val="right"/>
        <w:rPr>
          <w:b/>
        </w:rPr>
      </w:pPr>
    </w:p>
    <w:p w14:paraId="6F1548A5" w14:textId="77777777" w:rsidR="00D15C52" w:rsidRPr="00723E56" w:rsidRDefault="00D15C52" w:rsidP="00A22605">
      <w:pPr>
        <w:jc w:val="right"/>
        <w:rPr>
          <w:b/>
        </w:rPr>
      </w:pPr>
      <w:r w:rsidRPr="00723E56">
        <w:rPr>
          <w:b/>
        </w:rPr>
        <w:t xml:space="preserve">mr. </w:t>
      </w:r>
      <w:proofErr w:type="spellStart"/>
      <w:r w:rsidRPr="00723E56">
        <w:rPr>
          <w:b/>
        </w:rPr>
        <w:t>sc</w:t>
      </w:r>
      <w:proofErr w:type="spellEnd"/>
      <w:r w:rsidRPr="00723E56">
        <w:rPr>
          <w:b/>
        </w:rPr>
        <w:t>. Andrej Plenković</w:t>
      </w:r>
    </w:p>
    <w:p w14:paraId="1E90CF30" w14:textId="77777777" w:rsidR="00D15C52" w:rsidRPr="00723E56" w:rsidRDefault="00D15C52" w:rsidP="00A22605">
      <w:pPr>
        <w:jc w:val="right"/>
      </w:pPr>
      <w:r w:rsidRPr="00723E56">
        <w:br w:type="page"/>
      </w:r>
    </w:p>
    <w:p w14:paraId="346937FC" w14:textId="77777777" w:rsidR="000344FE" w:rsidRPr="00723E56" w:rsidRDefault="000344FE" w:rsidP="000344FE">
      <w:pPr>
        <w:jc w:val="center"/>
      </w:pPr>
      <w:r w:rsidRPr="00723E56">
        <w:lastRenderedPageBreak/>
        <w:t xml:space="preserve">OBRAZLOŽENJE </w:t>
      </w:r>
    </w:p>
    <w:p w14:paraId="43958654" w14:textId="77777777" w:rsidR="000344FE" w:rsidRPr="00723E56" w:rsidRDefault="000344FE" w:rsidP="000344FE">
      <w:pPr>
        <w:jc w:val="both"/>
      </w:pPr>
    </w:p>
    <w:p w14:paraId="5A4F1ECE" w14:textId="77777777" w:rsidR="00157E0E" w:rsidRDefault="00157E0E" w:rsidP="00157E0E">
      <w:pPr>
        <w:jc w:val="both"/>
      </w:pPr>
      <w:r w:rsidRPr="00157E0E">
        <w:t>Ministarstvo vanjskih i europskih poslova</w:t>
      </w:r>
      <w:r>
        <w:t>,</w:t>
      </w:r>
      <w:r w:rsidRPr="00157E0E">
        <w:t xml:space="preserve"> kao nositelj aktivnosti i koordinator pristupanja Republike Hrvatske Organizaciji za gospodarsku suradnju i razvoj </w:t>
      </w:r>
      <w:r>
        <w:t xml:space="preserve">(dalje u tekstu: OECD) </w:t>
      </w:r>
      <w:r w:rsidRPr="00157E0E">
        <w:t>upućuje Vladi Republike Hrvatske na donošenje prijedlog Odluke o</w:t>
      </w:r>
      <w:r>
        <w:t xml:space="preserve"> </w:t>
      </w:r>
      <w:r w:rsidRPr="00157E0E">
        <w:t>osnivanju Međuresorne radne skupine za promicanje odgovornog poslovnog ponašanja</w:t>
      </w:r>
      <w:r>
        <w:t>,</w:t>
      </w:r>
      <w:r w:rsidRPr="00157E0E">
        <w:t xml:space="preserve"> </w:t>
      </w:r>
      <w:r>
        <w:t>n</w:t>
      </w:r>
      <w:r w:rsidR="001A4C74" w:rsidRPr="00157E0E">
        <w:t>a temelju članka 24.</w:t>
      </w:r>
      <w:r w:rsidR="008A5538">
        <w:t xml:space="preserve"> stavka 1. i 3.</w:t>
      </w:r>
      <w:r w:rsidR="001A4C74" w:rsidRPr="00157E0E">
        <w:t xml:space="preserve"> i članka 31. stavka 2. Zakona o Vladi Republike</w:t>
      </w:r>
      <w:r w:rsidR="001A4C74" w:rsidRPr="00723E56">
        <w:t xml:space="preserve"> Hrvatske („Narodne novine“, broj 150/11., 119/14., 93/16., 116/18., 80/22. i 78/24.)</w:t>
      </w:r>
      <w:r>
        <w:t>.</w:t>
      </w:r>
    </w:p>
    <w:p w14:paraId="285D99F5" w14:textId="77777777" w:rsidR="00157E0E" w:rsidRDefault="00157E0E" w:rsidP="00157E0E">
      <w:pPr>
        <w:jc w:val="both"/>
      </w:pPr>
    </w:p>
    <w:p w14:paraId="29E80CAB" w14:textId="77777777" w:rsidR="00F90D2E" w:rsidRDefault="00FE37DC" w:rsidP="00157E0E">
      <w:pPr>
        <w:jc w:val="both"/>
      </w:pPr>
      <w:r>
        <w:t>Republika Hrvatska p</w:t>
      </w:r>
      <w:r w:rsidR="00815918">
        <w:t xml:space="preserve">ostala je pridružena članica </w:t>
      </w:r>
      <w:r>
        <w:t xml:space="preserve">Odbora za ulaganja OECD-a i </w:t>
      </w:r>
      <w:r w:rsidR="00815918">
        <w:t xml:space="preserve">pristupila je </w:t>
      </w:r>
      <w:r>
        <w:t xml:space="preserve">pripadajućim pravnim instrumentima iz nadležnosti tog Odbora, Odlukom Vlade Republike </w:t>
      </w:r>
      <w:r w:rsidRPr="0022170C">
        <w:t>Hrvatske KLASA</w:t>
      </w:r>
      <w:r w:rsidR="0022170C" w:rsidRPr="0022170C">
        <w:t>: 022-03/19-04/420</w:t>
      </w:r>
      <w:r w:rsidRPr="0022170C">
        <w:t>; URBROJ:</w:t>
      </w:r>
      <w:r w:rsidR="0022170C" w:rsidRPr="0022170C">
        <w:t xml:space="preserve"> 50301-23/22-19-3</w:t>
      </w:r>
      <w:r w:rsidRPr="0022170C">
        <w:t xml:space="preserve"> od 17. listopada 2019. godine te </w:t>
      </w:r>
      <w:r w:rsidR="006A0A2E" w:rsidRPr="0022170C">
        <w:t xml:space="preserve">je na Ministarskom sastanku OECD-a u veljači 2023. godine prihvatila </w:t>
      </w:r>
      <w:r w:rsidRPr="0022170C">
        <w:t>Preporu</w:t>
      </w:r>
      <w:r w:rsidR="006A0A2E" w:rsidRPr="0022170C">
        <w:t>ku</w:t>
      </w:r>
      <w:r w:rsidRPr="0022170C">
        <w:t xml:space="preserve"> </w:t>
      </w:r>
      <w:r w:rsidR="006A0A2E" w:rsidRPr="0022170C">
        <w:t xml:space="preserve">Vijeća </w:t>
      </w:r>
      <w:r w:rsidRPr="0022170C">
        <w:t>OECD</w:t>
      </w:r>
      <w:r>
        <w:t xml:space="preserve">-a </w:t>
      </w:r>
      <w:r w:rsidR="006A0A2E">
        <w:t>o ulozi vlade u promicanju odgovornog poslovnog ponašanja, od 12</w:t>
      </w:r>
      <w:r w:rsidR="00815918">
        <w:t>.</w:t>
      </w:r>
      <w:r w:rsidR="006A0A2E">
        <w:t xml:space="preserve"> prosinca 2022. godine (dalje u tekstu: Preporuka Vijeća OECD-a). </w:t>
      </w:r>
      <w:r w:rsidR="00B76307">
        <w:t xml:space="preserve">Preporukom Vijeća OECD-a utvrđuje se skup od 21 načela i preporuka vladama, javnim tijelima i relevantnim nacionalnim dionicima, u cilju </w:t>
      </w:r>
      <w:r w:rsidR="003A30F9">
        <w:t xml:space="preserve">razvoja i </w:t>
      </w:r>
      <w:r w:rsidR="00B76307">
        <w:t>provedb</w:t>
      </w:r>
      <w:r w:rsidR="003A30F9">
        <w:t>e</w:t>
      </w:r>
      <w:r w:rsidR="00B76307">
        <w:t xml:space="preserve"> javnih politika i regulatornog okvira kojima se omogućuje i promiče odgovorno poslovno ponašanje sukladno pravnim instrumentima i standardima OECD-a</w:t>
      </w:r>
      <w:r w:rsidR="003A30F9">
        <w:t xml:space="preserve"> te</w:t>
      </w:r>
      <w:r w:rsidR="00B76307">
        <w:t xml:space="preserve"> </w:t>
      </w:r>
      <w:r w:rsidR="003A30F9">
        <w:t xml:space="preserve">se </w:t>
      </w:r>
      <w:r w:rsidR="00B76307">
        <w:t>osigura</w:t>
      </w:r>
      <w:r w:rsidR="003A30F9">
        <w:t>va</w:t>
      </w:r>
      <w:r w:rsidR="00B76307">
        <w:t xml:space="preserve"> njihov</w:t>
      </w:r>
      <w:r w:rsidR="003A30F9">
        <w:t>a</w:t>
      </w:r>
      <w:r w:rsidR="00B76307">
        <w:t xml:space="preserve"> intern</w:t>
      </w:r>
      <w:r w:rsidR="003A30F9">
        <w:t>a</w:t>
      </w:r>
      <w:r w:rsidR="00B76307">
        <w:t>, međuresorn</w:t>
      </w:r>
      <w:r w:rsidR="003A30F9">
        <w:t>a</w:t>
      </w:r>
      <w:r w:rsidR="00B76307">
        <w:t xml:space="preserve"> koherentnost. </w:t>
      </w:r>
      <w:r w:rsidR="000A1938">
        <w:t>Nadalje, Republik</w:t>
      </w:r>
      <w:r w:rsidR="00AC3646">
        <w:t>a</w:t>
      </w:r>
      <w:r w:rsidR="000A1938">
        <w:t xml:space="preserve"> Hrvatska je u sklopu pristupne evaluacije OECD-a</w:t>
      </w:r>
      <w:r w:rsidR="0022170C">
        <w:t>,</w:t>
      </w:r>
      <w:r w:rsidR="000A1938">
        <w:t xml:space="preserve"> 15. travnja 2024. godine </w:t>
      </w:r>
      <w:r w:rsidR="003A30F9">
        <w:t xml:space="preserve">zaprimila </w:t>
      </w:r>
      <w:r w:rsidR="000A1938">
        <w:t xml:space="preserve">pismo s preporukama Radne skupine za odgovorno poslovno ponašanje, koja djeluje </w:t>
      </w:r>
      <w:r w:rsidR="0022170C">
        <w:t>pod</w:t>
      </w:r>
      <w:r w:rsidR="000A1938">
        <w:t xml:space="preserve"> Odbor</w:t>
      </w:r>
      <w:r w:rsidR="0022170C">
        <w:t>om</w:t>
      </w:r>
      <w:r w:rsidR="000A1938">
        <w:t xml:space="preserve"> za investicije OECD-a, koje je potrebno ispuniti u </w:t>
      </w:r>
      <w:r w:rsidR="00AC3646">
        <w:t xml:space="preserve">sklopu </w:t>
      </w:r>
      <w:r w:rsidR="003A30F9">
        <w:t>uvjeta</w:t>
      </w:r>
      <w:r w:rsidR="000A1938">
        <w:t xml:space="preserve"> pristupnog procesa </w:t>
      </w:r>
      <w:r w:rsidR="003A30F9">
        <w:t xml:space="preserve">tog </w:t>
      </w:r>
      <w:r w:rsidR="000A1938">
        <w:t>Odbora</w:t>
      </w:r>
      <w:r w:rsidR="003A30F9">
        <w:t>. Uspost</w:t>
      </w:r>
      <w:r w:rsidR="000A1938">
        <w:t>ava trajnog koordinacijskog mehanizma sastavljenog od ključnih nositelja javnih politika i mjera vezanih uz odgovorno poslovno ponašanje,</w:t>
      </w:r>
      <w:r w:rsidR="00F90D2E">
        <w:t xml:space="preserve"> </w:t>
      </w:r>
      <w:r w:rsidR="003A30F9">
        <w:t xml:space="preserve">kao i izrada </w:t>
      </w:r>
      <w:r w:rsidR="003A30F9" w:rsidRPr="00723E56">
        <w:t>o sveobuhvatno</w:t>
      </w:r>
      <w:r w:rsidR="003A30F9">
        <w:t>g</w:t>
      </w:r>
      <w:r w:rsidR="003A30F9" w:rsidRPr="00723E56">
        <w:t xml:space="preserve"> višegodišnje</w:t>
      </w:r>
      <w:r w:rsidR="003A30F9">
        <w:t>g</w:t>
      </w:r>
      <w:r w:rsidR="003A30F9" w:rsidRPr="00723E56">
        <w:t xml:space="preserve"> plan</w:t>
      </w:r>
      <w:r w:rsidR="003A30F9">
        <w:t>a</w:t>
      </w:r>
      <w:r w:rsidR="003A30F9" w:rsidRPr="00723E56">
        <w:t xml:space="preserve"> aktivnosti i mjera za promicanje </w:t>
      </w:r>
      <w:r w:rsidR="003A30F9">
        <w:t xml:space="preserve">odgovornog poslovnog ponašanja </w:t>
      </w:r>
      <w:r w:rsidR="003A30F9" w:rsidRPr="00723E56">
        <w:t xml:space="preserve">i usklađivanje nacionalnog </w:t>
      </w:r>
      <w:r w:rsidR="003A30F9">
        <w:t xml:space="preserve">regulatornog </w:t>
      </w:r>
      <w:r w:rsidR="003A30F9" w:rsidRPr="00723E56">
        <w:t xml:space="preserve">okvira </w:t>
      </w:r>
      <w:r w:rsidR="003A30F9">
        <w:t>s</w:t>
      </w:r>
      <w:r w:rsidR="003A30F9" w:rsidRPr="00723E56">
        <w:t xml:space="preserve"> pravnim instrumentima, načelima, preporukama i praksama OECD-a</w:t>
      </w:r>
      <w:r w:rsidR="003A30F9">
        <w:t xml:space="preserve">, jedne su od kratkoročnih preporuka Republici Hrvatskoj. Ispunjavanje navedenih preporuka </w:t>
      </w:r>
      <w:r w:rsidR="00F90D2E">
        <w:t>ocjenjivat će se na sastanku Radne skupine za odgovorno poslovno ponašanje u studenome 2024. godine, nastavno na koje se očekuje konačna procjena spremnosti i sposobnosti Republike Hrvatske za primjenu pravnh instrumenata iz područja odgovorno</w:t>
      </w:r>
      <w:r w:rsidR="00AC3646">
        <w:t>g</w:t>
      </w:r>
      <w:r w:rsidR="00F90D2E">
        <w:t xml:space="preserve"> poslovnog ponašanja, kao i ocjen</w:t>
      </w:r>
      <w:r w:rsidR="003A30F9">
        <w:t>a</w:t>
      </w:r>
      <w:r w:rsidR="00F90D2E">
        <w:t xml:space="preserve"> povezanih politika</w:t>
      </w:r>
      <w:r w:rsidR="003A30F9">
        <w:t xml:space="preserve"> </w:t>
      </w:r>
      <w:r w:rsidR="00F90D2E">
        <w:t>i praksi od strane Odbora za investicije</w:t>
      </w:r>
      <w:r w:rsidR="00AC3646">
        <w:t xml:space="preserve"> OECD-a</w:t>
      </w:r>
      <w:r w:rsidR="00157E0E">
        <w:t>.</w:t>
      </w:r>
    </w:p>
    <w:p w14:paraId="463ACC98" w14:textId="77777777" w:rsidR="00F90D2E" w:rsidRDefault="00F90D2E" w:rsidP="00157E0E">
      <w:pPr>
        <w:jc w:val="both"/>
      </w:pPr>
    </w:p>
    <w:p w14:paraId="58C7C034" w14:textId="77777777" w:rsidR="00157E0E" w:rsidRDefault="00F90D2E" w:rsidP="00157E0E">
      <w:pPr>
        <w:jc w:val="both"/>
      </w:pPr>
      <w:r>
        <w:t xml:space="preserve">Sijedom navedenog, u cilju ispunjavanja navedenih uvjeta u sklopu pristupnog procesa Republike Hrvatske OECD-u, </w:t>
      </w:r>
      <w:r w:rsidR="00815918">
        <w:t>imajući u vidu kako je stalna koordinacija tijela državne uprave i drugih javnih tijela, kao i potreba redovne rasprave o pojedinim pitanjima iz područja odgovornog poslovnog ponašanja prema pravilima OECD-a, nužna za uspješn</w:t>
      </w:r>
      <w:r w:rsidR="00AC3646">
        <w:t xml:space="preserve">o ispunjavanje uvjeta </w:t>
      </w:r>
      <w:r w:rsidR="00815918">
        <w:t xml:space="preserve">pristupnog procesa Republike Hrvatske OECD-u, </w:t>
      </w:r>
      <w:r>
        <w:t xml:space="preserve">predlaže se donošenje Odluke o osnivanju Međuresorne radne skupine za promicanje odgovornog poslovnog ponašanja. </w:t>
      </w:r>
      <w:r w:rsidR="00157E0E">
        <w:t xml:space="preserve"> </w:t>
      </w:r>
    </w:p>
    <w:p w14:paraId="022574B2" w14:textId="77777777" w:rsidR="00F90D2E" w:rsidRDefault="00F90D2E" w:rsidP="00157E0E">
      <w:pPr>
        <w:jc w:val="both"/>
      </w:pPr>
    </w:p>
    <w:p w14:paraId="71FA700E" w14:textId="77777777" w:rsidR="00F90D2E" w:rsidRDefault="00F90D2E" w:rsidP="00157E0E">
      <w:pPr>
        <w:jc w:val="both"/>
      </w:pPr>
      <w:r>
        <w:t>U točki II. prijedloga Odluke propisane su zadaće Međuresorne radne skupine.</w:t>
      </w:r>
    </w:p>
    <w:p w14:paraId="2FA9CD6A" w14:textId="77777777" w:rsidR="00F90D2E" w:rsidRDefault="00F90D2E" w:rsidP="00157E0E">
      <w:pPr>
        <w:jc w:val="both"/>
      </w:pPr>
    </w:p>
    <w:p w14:paraId="203A1D86" w14:textId="77777777" w:rsidR="00F90D2E" w:rsidRDefault="00F90D2E" w:rsidP="00157E0E">
      <w:pPr>
        <w:jc w:val="both"/>
      </w:pPr>
      <w:r>
        <w:t>U točki III. prijedloga Odluke propisani su sastav Međuresorne radne skupine, način i rok za imenovanje predstavnika uključenih tijela.</w:t>
      </w:r>
    </w:p>
    <w:p w14:paraId="708B5220" w14:textId="77777777" w:rsidR="00F90D2E" w:rsidRDefault="00F90D2E" w:rsidP="00157E0E">
      <w:pPr>
        <w:jc w:val="both"/>
      </w:pPr>
    </w:p>
    <w:p w14:paraId="2BDA9B86" w14:textId="77777777" w:rsidR="00F90D2E" w:rsidRDefault="00F90D2E" w:rsidP="00157E0E">
      <w:pPr>
        <w:jc w:val="both"/>
      </w:pPr>
      <w:r>
        <w:t>U točk</w:t>
      </w:r>
      <w:r w:rsidR="0022170C">
        <w:t>i</w:t>
      </w:r>
      <w:r>
        <w:t xml:space="preserve"> IV. prijedloga Odluke propisani su način rada Međuresorne radne skupine i nadležnost  Ministarstva vanjskih i europskih poslova za koordinaciju</w:t>
      </w:r>
      <w:r w:rsidR="003A30F9">
        <w:t xml:space="preserve"> te stručne, tehničke i administrativne poslove za</w:t>
      </w:r>
      <w:r>
        <w:t xml:space="preserve"> rad Međuresorne radne skupine.  </w:t>
      </w:r>
    </w:p>
    <w:p w14:paraId="7C8D2DEE" w14:textId="77777777" w:rsidR="003A30F9" w:rsidRDefault="003A30F9" w:rsidP="00157E0E">
      <w:pPr>
        <w:jc w:val="both"/>
      </w:pPr>
    </w:p>
    <w:p w14:paraId="4F2803E3" w14:textId="77777777" w:rsidR="008A5538" w:rsidRDefault="003A30F9" w:rsidP="00157E0E">
      <w:pPr>
        <w:jc w:val="both"/>
      </w:pPr>
      <w:r>
        <w:t>Točka V.</w:t>
      </w:r>
      <w:r w:rsidR="008A5538">
        <w:t xml:space="preserve"> propisuje obvezu Ministarstva vanjskih i europskih poslova da o ovoj Odluci obavijesti tijela iz točke III. stavka 1. Odluke. </w:t>
      </w:r>
    </w:p>
    <w:p w14:paraId="4D2A0231" w14:textId="77777777" w:rsidR="008A5538" w:rsidRDefault="008A5538" w:rsidP="00157E0E">
      <w:pPr>
        <w:jc w:val="both"/>
      </w:pPr>
    </w:p>
    <w:p w14:paraId="5FA2ECC3" w14:textId="77777777" w:rsidR="00F90D2E" w:rsidRPr="00157E0E" w:rsidRDefault="008A5538" w:rsidP="00157E0E">
      <w:pPr>
        <w:jc w:val="both"/>
      </w:pPr>
      <w:r>
        <w:t xml:space="preserve">Točka IV. </w:t>
      </w:r>
      <w:r w:rsidR="003A30F9">
        <w:t>propisuje stupanje Odluke na snagu.</w:t>
      </w:r>
    </w:p>
    <w:sectPr w:rsidR="00F90D2E" w:rsidRPr="00157E0E" w:rsidSect="006F74AD">
      <w:footerReference w:type="default" r:id="rId14"/>
      <w:pgSz w:w="11906" w:h="16838"/>
      <w:pgMar w:top="1134" w:right="1418" w:bottom="1134" w:left="1418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2776F" w14:textId="77777777" w:rsidR="002C08BE" w:rsidRDefault="002C08BE" w:rsidP="0011560A">
      <w:r>
        <w:separator/>
      </w:r>
    </w:p>
  </w:endnote>
  <w:endnote w:type="continuationSeparator" w:id="0">
    <w:p w14:paraId="349C8D94" w14:textId="77777777" w:rsidR="002C08BE" w:rsidRDefault="002C08BE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6D76" w14:textId="77777777" w:rsidR="00A22605" w:rsidRPr="00CE78D1" w:rsidRDefault="00A22605" w:rsidP="004E6DA2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14:paraId="4E450BD4" w14:textId="77777777" w:rsidR="00A22605" w:rsidRDefault="00A22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3D900" w14:textId="77777777" w:rsidR="000350D9" w:rsidRPr="00CE78D1" w:rsidRDefault="000350D9" w:rsidP="008E4570">
    <w:pPr>
      <w:pStyle w:val="Footer"/>
      <w:pBdr>
        <w:top w:val="single" w:sz="4" w:space="1" w:color="404040" w:themeColor="text1" w:themeTint="BF"/>
      </w:pBdr>
      <w:rPr>
        <w:color w:val="404040" w:themeColor="text1" w:themeTint="BF"/>
        <w:spacing w:val="2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8A8D9" w14:textId="77777777" w:rsidR="002C08BE" w:rsidRDefault="002C08BE" w:rsidP="0011560A">
      <w:r>
        <w:separator/>
      </w:r>
    </w:p>
  </w:footnote>
  <w:footnote w:type="continuationSeparator" w:id="0">
    <w:p w14:paraId="4B124A1F" w14:textId="77777777" w:rsidR="002C08BE" w:rsidRDefault="002C08BE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0FD2"/>
    <w:multiLevelType w:val="hybridMultilevel"/>
    <w:tmpl w:val="75BABC72"/>
    <w:lvl w:ilvl="0" w:tplc="3A345E9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16538B"/>
    <w:multiLevelType w:val="multilevel"/>
    <w:tmpl w:val="52C60616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342C3"/>
    <w:multiLevelType w:val="hybridMultilevel"/>
    <w:tmpl w:val="CDA6E496"/>
    <w:lvl w:ilvl="0" w:tplc="3A345E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0C56"/>
    <w:multiLevelType w:val="multilevel"/>
    <w:tmpl w:val="32844400"/>
    <w:lvl w:ilvl="0">
      <w:start w:val="26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CD78EC"/>
    <w:multiLevelType w:val="hybridMultilevel"/>
    <w:tmpl w:val="D71288FA"/>
    <w:lvl w:ilvl="0" w:tplc="281628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2847"/>
    <w:multiLevelType w:val="hybridMultilevel"/>
    <w:tmpl w:val="B8BA3E74"/>
    <w:lvl w:ilvl="0" w:tplc="3A345E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50D91"/>
    <w:multiLevelType w:val="hybridMultilevel"/>
    <w:tmpl w:val="A61273A2"/>
    <w:lvl w:ilvl="0" w:tplc="7A6C0A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C3D06"/>
    <w:multiLevelType w:val="hybridMultilevel"/>
    <w:tmpl w:val="934C6038"/>
    <w:lvl w:ilvl="0" w:tplc="FF24C39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0515114"/>
    <w:multiLevelType w:val="hybridMultilevel"/>
    <w:tmpl w:val="D5C0E2B6"/>
    <w:lvl w:ilvl="0" w:tplc="EC0E936A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65B9"/>
    <w:multiLevelType w:val="hybridMultilevel"/>
    <w:tmpl w:val="8F9CC9F8"/>
    <w:lvl w:ilvl="0" w:tplc="C02C010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515922"/>
    <w:multiLevelType w:val="hybridMultilevel"/>
    <w:tmpl w:val="66F8A448"/>
    <w:lvl w:ilvl="0" w:tplc="9A52EA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A4"/>
    <w:rsid w:val="000344FE"/>
    <w:rsid w:val="000350D9"/>
    <w:rsid w:val="00057310"/>
    <w:rsid w:val="00063520"/>
    <w:rsid w:val="000723E1"/>
    <w:rsid w:val="00086A6C"/>
    <w:rsid w:val="00091CBB"/>
    <w:rsid w:val="000A1938"/>
    <w:rsid w:val="000A1D60"/>
    <w:rsid w:val="000A3A3B"/>
    <w:rsid w:val="000B1EF0"/>
    <w:rsid w:val="000D0C29"/>
    <w:rsid w:val="000D1A50"/>
    <w:rsid w:val="000D3AB3"/>
    <w:rsid w:val="000E6671"/>
    <w:rsid w:val="001015C6"/>
    <w:rsid w:val="00110E6C"/>
    <w:rsid w:val="0011560A"/>
    <w:rsid w:val="00135F1A"/>
    <w:rsid w:val="00146B79"/>
    <w:rsid w:val="00147DE9"/>
    <w:rsid w:val="00157E0E"/>
    <w:rsid w:val="0016011F"/>
    <w:rsid w:val="00170226"/>
    <w:rsid w:val="00170CCE"/>
    <w:rsid w:val="001741AA"/>
    <w:rsid w:val="001917B2"/>
    <w:rsid w:val="001A13E7"/>
    <w:rsid w:val="001A4C74"/>
    <w:rsid w:val="001B7A97"/>
    <w:rsid w:val="001C2798"/>
    <w:rsid w:val="001C7534"/>
    <w:rsid w:val="001E09AB"/>
    <w:rsid w:val="001E7218"/>
    <w:rsid w:val="001F69D3"/>
    <w:rsid w:val="002179F8"/>
    <w:rsid w:val="00220956"/>
    <w:rsid w:val="0022170C"/>
    <w:rsid w:val="0023549E"/>
    <w:rsid w:val="002360B3"/>
    <w:rsid w:val="0023763F"/>
    <w:rsid w:val="002431E1"/>
    <w:rsid w:val="00284B84"/>
    <w:rsid w:val="0028608D"/>
    <w:rsid w:val="0029163B"/>
    <w:rsid w:val="002A090F"/>
    <w:rsid w:val="002A1D77"/>
    <w:rsid w:val="002B107A"/>
    <w:rsid w:val="002C08BE"/>
    <w:rsid w:val="002D1256"/>
    <w:rsid w:val="002D6C51"/>
    <w:rsid w:val="002D7C91"/>
    <w:rsid w:val="003033E4"/>
    <w:rsid w:val="00304232"/>
    <w:rsid w:val="00305A34"/>
    <w:rsid w:val="003121BE"/>
    <w:rsid w:val="00312E9C"/>
    <w:rsid w:val="003209F3"/>
    <w:rsid w:val="00323C77"/>
    <w:rsid w:val="0033343C"/>
    <w:rsid w:val="00336EE7"/>
    <w:rsid w:val="00337F1A"/>
    <w:rsid w:val="0034351C"/>
    <w:rsid w:val="00345D6A"/>
    <w:rsid w:val="00351357"/>
    <w:rsid w:val="00374FBD"/>
    <w:rsid w:val="003750B9"/>
    <w:rsid w:val="00381F04"/>
    <w:rsid w:val="00382F30"/>
    <w:rsid w:val="0038426B"/>
    <w:rsid w:val="003929F5"/>
    <w:rsid w:val="003A2F05"/>
    <w:rsid w:val="003A30F9"/>
    <w:rsid w:val="003C09D8"/>
    <w:rsid w:val="003D47D1"/>
    <w:rsid w:val="003F5623"/>
    <w:rsid w:val="004039BD"/>
    <w:rsid w:val="00405067"/>
    <w:rsid w:val="00435A63"/>
    <w:rsid w:val="00440D6D"/>
    <w:rsid w:val="00442367"/>
    <w:rsid w:val="004604A5"/>
    <w:rsid w:val="00461188"/>
    <w:rsid w:val="00461FB7"/>
    <w:rsid w:val="004A776B"/>
    <w:rsid w:val="004C1375"/>
    <w:rsid w:val="004C5354"/>
    <w:rsid w:val="004D22B5"/>
    <w:rsid w:val="004E1300"/>
    <w:rsid w:val="004E4E34"/>
    <w:rsid w:val="00504248"/>
    <w:rsid w:val="00512563"/>
    <w:rsid w:val="005146D6"/>
    <w:rsid w:val="00527A6B"/>
    <w:rsid w:val="00535BE0"/>
    <w:rsid w:val="00535E09"/>
    <w:rsid w:val="00542931"/>
    <w:rsid w:val="00551F30"/>
    <w:rsid w:val="00562C8C"/>
    <w:rsid w:val="0056365A"/>
    <w:rsid w:val="00571F6C"/>
    <w:rsid w:val="00572679"/>
    <w:rsid w:val="005846C3"/>
    <w:rsid w:val="005861F2"/>
    <w:rsid w:val="005906BB"/>
    <w:rsid w:val="005B419D"/>
    <w:rsid w:val="005C3A4C"/>
    <w:rsid w:val="005E7CAB"/>
    <w:rsid w:val="005F4727"/>
    <w:rsid w:val="00633454"/>
    <w:rsid w:val="00652604"/>
    <w:rsid w:val="0066110E"/>
    <w:rsid w:val="006661AC"/>
    <w:rsid w:val="00675B44"/>
    <w:rsid w:val="0068013E"/>
    <w:rsid w:val="0068457F"/>
    <w:rsid w:val="0068772B"/>
    <w:rsid w:val="00693A4D"/>
    <w:rsid w:val="00694D87"/>
    <w:rsid w:val="006A0A2E"/>
    <w:rsid w:val="006A3270"/>
    <w:rsid w:val="006B7800"/>
    <w:rsid w:val="006C0CC3"/>
    <w:rsid w:val="006C3C20"/>
    <w:rsid w:val="006E14A9"/>
    <w:rsid w:val="006E611E"/>
    <w:rsid w:val="006F74AD"/>
    <w:rsid w:val="007010C7"/>
    <w:rsid w:val="0072288A"/>
    <w:rsid w:val="00723E56"/>
    <w:rsid w:val="00726165"/>
    <w:rsid w:val="00731AC4"/>
    <w:rsid w:val="0076127C"/>
    <w:rsid w:val="007638D8"/>
    <w:rsid w:val="00777CAA"/>
    <w:rsid w:val="0078648A"/>
    <w:rsid w:val="007977B3"/>
    <w:rsid w:val="007A1768"/>
    <w:rsid w:val="007A1881"/>
    <w:rsid w:val="007B2F8A"/>
    <w:rsid w:val="007C4001"/>
    <w:rsid w:val="007D4AEE"/>
    <w:rsid w:val="007E3965"/>
    <w:rsid w:val="007E75B3"/>
    <w:rsid w:val="007F168A"/>
    <w:rsid w:val="0080474E"/>
    <w:rsid w:val="008137B5"/>
    <w:rsid w:val="00815918"/>
    <w:rsid w:val="008227F2"/>
    <w:rsid w:val="00831D3D"/>
    <w:rsid w:val="00833808"/>
    <w:rsid w:val="008353A1"/>
    <w:rsid w:val="008365FD"/>
    <w:rsid w:val="00840F11"/>
    <w:rsid w:val="00881BBB"/>
    <w:rsid w:val="0089283D"/>
    <w:rsid w:val="008A3DDB"/>
    <w:rsid w:val="008A5538"/>
    <w:rsid w:val="008B3B6E"/>
    <w:rsid w:val="008B5C4D"/>
    <w:rsid w:val="008C0303"/>
    <w:rsid w:val="008C0768"/>
    <w:rsid w:val="008C1D0A"/>
    <w:rsid w:val="008D1E25"/>
    <w:rsid w:val="008E175B"/>
    <w:rsid w:val="008E4570"/>
    <w:rsid w:val="008F0DD4"/>
    <w:rsid w:val="0090200F"/>
    <w:rsid w:val="009047E4"/>
    <w:rsid w:val="009126B3"/>
    <w:rsid w:val="009152C4"/>
    <w:rsid w:val="00934845"/>
    <w:rsid w:val="0095079B"/>
    <w:rsid w:val="00953BA1"/>
    <w:rsid w:val="00954D08"/>
    <w:rsid w:val="009576CD"/>
    <w:rsid w:val="00986155"/>
    <w:rsid w:val="009930CA"/>
    <w:rsid w:val="009C33E1"/>
    <w:rsid w:val="009C490B"/>
    <w:rsid w:val="009C7815"/>
    <w:rsid w:val="009E0FB6"/>
    <w:rsid w:val="00A15F08"/>
    <w:rsid w:val="00A16550"/>
    <w:rsid w:val="00A175E9"/>
    <w:rsid w:val="00A21819"/>
    <w:rsid w:val="00A22605"/>
    <w:rsid w:val="00A23BB8"/>
    <w:rsid w:val="00A45CF4"/>
    <w:rsid w:val="00A52A71"/>
    <w:rsid w:val="00A573DC"/>
    <w:rsid w:val="00A6339A"/>
    <w:rsid w:val="00A725A4"/>
    <w:rsid w:val="00A821A1"/>
    <w:rsid w:val="00A83290"/>
    <w:rsid w:val="00A87352"/>
    <w:rsid w:val="00AA5C4E"/>
    <w:rsid w:val="00AC1B18"/>
    <w:rsid w:val="00AC3646"/>
    <w:rsid w:val="00AD2F06"/>
    <w:rsid w:val="00AD4D7C"/>
    <w:rsid w:val="00AE59DF"/>
    <w:rsid w:val="00B00192"/>
    <w:rsid w:val="00B42E00"/>
    <w:rsid w:val="00B462AB"/>
    <w:rsid w:val="00B54AE7"/>
    <w:rsid w:val="00B57187"/>
    <w:rsid w:val="00B61C10"/>
    <w:rsid w:val="00B706F8"/>
    <w:rsid w:val="00B76307"/>
    <w:rsid w:val="00B908C2"/>
    <w:rsid w:val="00B978A5"/>
    <w:rsid w:val="00BA28CD"/>
    <w:rsid w:val="00BA72BF"/>
    <w:rsid w:val="00C00D20"/>
    <w:rsid w:val="00C13794"/>
    <w:rsid w:val="00C149D2"/>
    <w:rsid w:val="00C248AC"/>
    <w:rsid w:val="00C24B08"/>
    <w:rsid w:val="00C337A4"/>
    <w:rsid w:val="00C44327"/>
    <w:rsid w:val="00C54C0E"/>
    <w:rsid w:val="00C624F8"/>
    <w:rsid w:val="00C829BB"/>
    <w:rsid w:val="00C969CC"/>
    <w:rsid w:val="00CA4F84"/>
    <w:rsid w:val="00CB5ACA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5C52"/>
    <w:rsid w:val="00D1614C"/>
    <w:rsid w:val="00D275E3"/>
    <w:rsid w:val="00D33397"/>
    <w:rsid w:val="00D46E8F"/>
    <w:rsid w:val="00D47FBA"/>
    <w:rsid w:val="00D5461A"/>
    <w:rsid w:val="00D62C4D"/>
    <w:rsid w:val="00D64981"/>
    <w:rsid w:val="00D736B6"/>
    <w:rsid w:val="00D8016C"/>
    <w:rsid w:val="00D92A3D"/>
    <w:rsid w:val="00DA49AD"/>
    <w:rsid w:val="00DB0A6B"/>
    <w:rsid w:val="00DB28EB"/>
    <w:rsid w:val="00DB6366"/>
    <w:rsid w:val="00DE049B"/>
    <w:rsid w:val="00DF5618"/>
    <w:rsid w:val="00E15E51"/>
    <w:rsid w:val="00E22016"/>
    <w:rsid w:val="00E25569"/>
    <w:rsid w:val="00E50568"/>
    <w:rsid w:val="00E601A2"/>
    <w:rsid w:val="00E77198"/>
    <w:rsid w:val="00E83E23"/>
    <w:rsid w:val="00EA3AD1"/>
    <w:rsid w:val="00EA3E8D"/>
    <w:rsid w:val="00EB1248"/>
    <w:rsid w:val="00EC08EF"/>
    <w:rsid w:val="00EC1B0B"/>
    <w:rsid w:val="00ED236E"/>
    <w:rsid w:val="00EE03CA"/>
    <w:rsid w:val="00EE2997"/>
    <w:rsid w:val="00EE6BB5"/>
    <w:rsid w:val="00EE7199"/>
    <w:rsid w:val="00EF3FC8"/>
    <w:rsid w:val="00F078B6"/>
    <w:rsid w:val="00F12924"/>
    <w:rsid w:val="00F3220D"/>
    <w:rsid w:val="00F6522C"/>
    <w:rsid w:val="00F764AD"/>
    <w:rsid w:val="00F840E6"/>
    <w:rsid w:val="00F90D2E"/>
    <w:rsid w:val="00F95A2D"/>
    <w:rsid w:val="00F978E2"/>
    <w:rsid w:val="00F97BA9"/>
    <w:rsid w:val="00FA4E25"/>
    <w:rsid w:val="00FB235D"/>
    <w:rsid w:val="00FD258C"/>
    <w:rsid w:val="00FD3C5B"/>
    <w:rsid w:val="00FD70FA"/>
    <w:rsid w:val="00FE2B63"/>
    <w:rsid w:val="00FE37DC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5E123D"/>
  <w15:docId w15:val="{2355DCB5-76BD-4167-B639-B55BE346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52"/>
    <w:pPr>
      <w:ind w:left="720"/>
    </w:pPr>
    <w:rPr>
      <w:rFonts w:ascii="Calibri" w:eastAsiaTheme="minorHAns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D15C52"/>
    <w:rPr>
      <w:rFonts w:eastAsiaTheme="minorHAnsi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C624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2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24F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2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24F8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35BE0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35BE0"/>
    <w:pPr>
      <w:widowControl w:val="0"/>
      <w:spacing w:after="100" w:line="271" w:lineRule="auto"/>
    </w:pPr>
    <w:rPr>
      <w:rFonts w:ascii="Arial" w:eastAsia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semiHidden/>
    <w:rsid w:val="00535B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793E7A355BF41A0540A9892FF8E21" ma:contentTypeVersion="1" ma:contentTypeDescription="Stvaranje novog dokumenta." ma:contentTypeScope="" ma:versionID="e2cc1b41ebc90d31be0c2c9babcafdb1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d10dd4255f8ae81ba40b6660073b3b3c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AZJMDCZ6QSYZ-15-1814</_dlc_DocId>
    <_dlc_DocIdUrl xmlns="a494813a-d0d8-4dad-94cb-0d196f36ba15">
      <Url>https://ekoordinacije.vlada.hr/sjednicevanjska/_layouts/15/DocIdRedir.aspx?ID=AZJMDCZ6QSYZ-15-1814</Url>
      <Description>AZJMDCZ6QSYZ-15-1814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439F-5C2A-4C6C-B7F8-840514455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6C428-5BC8-446C-9954-A5291AFF04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03CD35-A0BB-4DBD-BFAC-56EA2363A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A5730-0251-4E43-B869-4C8116AC8DEA}">
  <ds:schemaRefs>
    <ds:schemaRef ds:uri="http://purl.org/dc/dcmitype/"/>
    <ds:schemaRef ds:uri="http://purl.org/dc/terms/"/>
    <ds:schemaRef ds:uri="http://purl.org/dc/elements/1.1/"/>
    <ds:schemaRef ds:uri="a494813a-d0d8-4dad-94cb-0d196f36ba1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03317A5-035B-4FA5-94F6-5E2EFCE5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1284</Words>
  <Characters>8468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Curic</dc:creator>
  <cp:keywords/>
  <dc:description/>
  <cp:lastModifiedBy>Ivana Marinković</cp:lastModifiedBy>
  <cp:revision>5</cp:revision>
  <cp:lastPrinted>2024-09-17T08:47:00Z</cp:lastPrinted>
  <dcterms:created xsi:type="dcterms:W3CDTF">2024-09-17T08:43:00Z</dcterms:created>
  <dcterms:modified xsi:type="dcterms:W3CDTF">2024-10-02T08:46:00Z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0x010100909793E7A355BF41A0540A9892FF8E21</vt:lpwstr>
  </property>
  <property fmtid="{D5CDD505-2E9C-101B-9397-08002B2CF9AE}" pid="3" name="_dlc_DocIdItemGuid">
    <vt:lpwstr>409a3713-bb58-44b3-b899-072dc322279a</vt:lpwstr>
  </property>
</Properties>
</file>