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FC0AD" w14:textId="77777777" w:rsidR="00FD24A9" w:rsidRPr="00D842FA" w:rsidRDefault="00FD24A9" w:rsidP="00FD24A9">
      <w:pPr>
        <w:jc w:val="center"/>
        <w:rPr>
          <w:sz w:val="24"/>
          <w:szCs w:val="24"/>
          <w:lang w:val="hr-HR" w:eastAsia="hr-HR"/>
        </w:rPr>
      </w:pPr>
      <w:r w:rsidRPr="00C16602">
        <w:rPr>
          <w:noProof/>
          <w:sz w:val="24"/>
          <w:szCs w:val="24"/>
          <w:lang w:val="hr-HR" w:eastAsia="hr-HR"/>
        </w:rPr>
        <w:drawing>
          <wp:inline distT="0" distB="0" distL="0" distR="0" wp14:anchorId="13FD6122" wp14:editId="7A841E1B">
            <wp:extent cx="502942" cy="684000"/>
            <wp:effectExtent l="0" t="0" r="0" b="190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D842FA">
        <w:rPr>
          <w:sz w:val="24"/>
          <w:szCs w:val="24"/>
          <w:lang w:val="hr-HR" w:eastAsia="hr-HR"/>
        </w:rPr>
        <w:fldChar w:fldCharType="begin"/>
      </w:r>
      <w:r w:rsidRPr="00D842FA">
        <w:rPr>
          <w:sz w:val="24"/>
          <w:szCs w:val="24"/>
          <w:lang w:val="hr-HR" w:eastAsia="hr-HR"/>
        </w:rPr>
        <w:instrText xml:space="preserve"> INCLUDEPICTURE "http://www.inet.hr/~box/images/grb-rh.gif" \* MERGEFORMATINET </w:instrText>
      </w:r>
      <w:r w:rsidRPr="00D842FA">
        <w:rPr>
          <w:sz w:val="24"/>
          <w:szCs w:val="24"/>
          <w:lang w:val="hr-HR" w:eastAsia="hr-HR"/>
        </w:rPr>
        <w:fldChar w:fldCharType="end"/>
      </w:r>
    </w:p>
    <w:p w14:paraId="6E7F6CE9" w14:textId="77777777" w:rsidR="00FD24A9" w:rsidRPr="00D842FA" w:rsidRDefault="00FD24A9" w:rsidP="00FD24A9">
      <w:pPr>
        <w:spacing w:before="60" w:after="1680"/>
        <w:jc w:val="center"/>
        <w:rPr>
          <w:sz w:val="24"/>
          <w:szCs w:val="24"/>
          <w:lang w:val="hr-HR" w:eastAsia="hr-HR"/>
        </w:rPr>
      </w:pPr>
      <w:r w:rsidRPr="00D842FA">
        <w:rPr>
          <w:sz w:val="24"/>
          <w:szCs w:val="24"/>
          <w:lang w:val="hr-HR" w:eastAsia="hr-HR"/>
        </w:rPr>
        <w:t>VLADA REPUBLIKE HRVATSKE</w:t>
      </w:r>
    </w:p>
    <w:p w14:paraId="29820C19" w14:textId="77777777" w:rsidR="00FD24A9" w:rsidRPr="00D842FA" w:rsidRDefault="00FD24A9" w:rsidP="00FD24A9">
      <w:pPr>
        <w:jc w:val="both"/>
        <w:rPr>
          <w:sz w:val="24"/>
          <w:szCs w:val="24"/>
          <w:lang w:val="hr-HR" w:eastAsia="hr-HR"/>
        </w:rPr>
      </w:pPr>
    </w:p>
    <w:p w14:paraId="7D16F2D2" w14:textId="4EE54AF4" w:rsidR="00FD24A9" w:rsidRPr="00D842FA" w:rsidRDefault="00FD24A9" w:rsidP="00FD24A9">
      <w:pPr>
        <w:jc w:val="right"/>
        <w:rPr>
          <w:sz w:val="24"/>
          <w:szCs w:val="24"/>
          <w:lang w:val="hr-HR" w:eastAsia="hr-HR"/>
        </w:rPr>
      </w:pPr>
      <w:r w:rsidRPr="00D842FA">
        <w:rPr>
          <w:sz w:val="24"/>
          <w:szCs w:val="24"/>
          <w:lang w:val="hr-HR" w:eastAsia="hr-HR"/>
        </w:rPr>
        <w:t xml:space="preserve">Zagreb, </w:t>
      </w:r>
      <w:r w:rsidR="00300609">
        <w:rPr>
          <w:sz w:val="24"/>
          <w:szCs w:val="24"/>
          <w:lang w:val="hr-HR" w:eastAsia="hr-HR"/>
        </w:rPr>
        <w:t>24. listopada</w:t>
      </w:r>
      <w:bookmarkStart w:id="0" w:name="_GoBack"/>
      <w:bookmarkEnd w:id="0"/>
      <w:r w:rsidRPr="00D842FA">
        <w:rPr>
          <w:sz w:val="24"/>
          <w:szCs w:val="24"/>
          <w:lang w:val="hr-HR" w:eastAsia="hr-HR"/>
        </w:rPr>
        <w:t xml:space="preserve"> 2024.</w:t>
      </w:r>
    </w:p>
    <w:p w14:paraId="746E5706" w14:textId="77777777" w:rsidR="00FD24A9" w:rsidRPr="00D842FA" w:rsidRDefault="00FD24A9" w:rsidP="00FD24A9">
      <w:pPr>
        <w:jc w:val="right"/>
        <w:rPr>
          <w:sz w:val="24"/>
          <w:szCs w:val="24"/>
          <w:lang w:val="hr-HR" w:eastAsia="hr-HR"/>
        </w:rPr>
      </w:pPr>
    </w:p>
    <w:p w14:paraId="480D8162" w14:textId="77777777" w:rsidR="00FD24A9" w:rsidRPr="00D842FA" w:rsidRDefault="00FD24A9" w:rsidP="00FD24A9">
      <w:pPr>
        <w:jc w:val="right"/>
        <w:rPr>
          <w:sz w:val="24"/>
          <w:szCs w:val="24"/>
          <w:lang w:val="hr-HR" w:eastAsia="hr-HR"/>
        </w:rPr>
      </w:pPr>
    </w:p>
    <w:p w14:paraId="49295E59" w14:textId="77777777" w:rsidR="00FD24A9" w:rsidRPr="00D842FA" w:rsidRDefault="00FD24A9" w:rsidP="00FD24A9">
      <w:pPr>
        <w:jc w:val="right"/>
        <w:rPr>
          <w:sz w:val="24"/>
          <w:szCs w:val="24"/>
          <w:lang w:val="hr-HR" w:eastAsia="hr-HR"/>
        </w:rPr>
      </w:pPr>
    </w:p>
    <w:p w14:paraId="53155CB0" w14:textId="77777777" w:rsidR="00FD24A9" w:rsidRPr="00D842FA" w:rsidRDefault="00FD24A9" w:rsidP="00FD24A9">
      <w:pPr>
        <w:jc w:val="both"/>
        <w:rPr>
          <w:sz w:val="24"/>
          <w:szCs w:val="24"/>
          <w:lang w:val="hr-HR" w:eastAsia="hr-HR"/>
        </w:rPr>
      </w:pPr>
      <w:r w:rsidRPr="00D842FA">
        <w:rPr>
          <w:sz w:val="24"/>
          <w:szCs w:val="24"/>
          <w:lang w:val="hr-HR" w:eastAsia="hr-HR"/>
        </w:rPr>
        <w:t>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FD24A9" w:rsidRPr="00C16602" w14:paraId="561D8C19" w14:textId="77777777" w:rsidTr="008B5F31">
        <w:tc>
          <w:tcPr>
            <w:tcW w:w="1951" w:type="dxa"/>
          </w:tcPr>
          <w:p w14:paraId="7591BC67" w14:textId="77777777" w:rsidR="00FD24A9" w:rsidRPr="003C7B9E" w:rsidRDefault="00FD24A9" w:rsidP="000A74CA">
            <w:pPr>
              <w:spacing w:line="360" w:lineRule="auto"/>
              <w:jc w:val="right"/>
              <w:rPr>
                <w:sz w:val="24"/>
                <w:szCs w:val="24"/>
              </w:rPr>
            </w:pPr>
            <w:r w:rsidRPr="00C16602">
              <w:rPr>
                <w:sz w:val="24"/>
                <w:szCs w:val="24"/>
              </w:rPr>
              <w:t xml:space="preserve"> </w:t>
            </w:r>
            <w:r w:rsidRPr="00C16602">
              <w:rPr>
                <w:b/>
                <w:smallCaps/>
                <w:sz w:val="24"/>
                <w:szCs w:val="24"/>
              </w:rPr>
              <w:t>Predlagatelj</w:t>
            </w:r>
            <w:r w:rsidRPr="003C7B9E">
              <w:rPr>
                <w:b/>
                <w:sz w:val="24"/>
                <w:szCs w:val="24"/>
              </w:rPr>
              <w:t>:</w:t>
            </w:r>
          </w:p>
        </w:tc>
        <w:tc>
          <w:tcPr>
            <w:tcW w:w="7229" w:type="dxa"/>
          </w:tcPr>
          <w:p w14:paraId="72F5ADE8" w14:textId="77777777" w:rsidR="00FD24A9" w:rsidRPr="00301E21" w:rsidRDefault="00FD24A9" w:rsidP="000A74CA">
            <w:pPr>
              <w:spacing w:line="360" w:lineRule="auto"/>
              <w:rPr>
                <w:sz w:val="24"/>
                <w:szCs w:val="24"/>
              </w:rPr>
            </w:pPr>
            <w:r w:rsidRPr="00301E21">
              <w:rPr>
                <w:sz w:val="24"/>
                <w:szCs w:val="24"/>
              </w:rPr>
              <w:t>Ministarstvo financija</w:t>
            </w:r>
          </w:p>
        </w:tc>
      </w:tr>
    </w:tbl>
    <w:p w14:paraId="46948DCC" w14:textId="77777777" w:rsidR="00FD24A9" w:rsidRPr="00D842FA" w:rsidRDefault="00FD24A9" w:rsidP="00FD24A9">
      <w:pPr>
        <w:jc w:val="both"/>
        <w:rPr>
          <w:sz w:val="24"/>
          <w:szCs w:val="24"/>
          <w:lang w:val="hr-HR" w:eastAsia="hr-HR"/>
        </w:rPr>
      </w:pPr>
      <w:r w:rsidRPr="00D842FA">
        <w:rPr>
          <w:sz w:val="24"/>
          <w:szCs w:val="24"/>
          <w:lang w:val="hr-HR" w:eastAsia="hr-HR"/>
        </w:rPr>
        <w:t>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9"/>
        <w:gridCol w:w="7133"/>
      </w:tblGrid>
      <w:tr w:rsidR="00FD24A9" w:rsidRPr="00C16602" w14:paraId="67E7E787" w14:textId="77777777" w:rsidTr="00B90396">
        <w:tc>
          <w:tcPr>
            <w:tcW w:w="1951" w:type="dxa"/>
          </w:tcPr>
          <w:p w14:paraId="4C10A878" w14:textId="77777777" w:rsidR="00FD24A9" w:rsidRPr="003C7B9E" w:rsidRDefault="00FD24A9" w:rsidP="000A74CA">
            <w:pPr>
              <w:spacing w:line="360" w:lineRule="auto"/>
              <w:jc w:val="right"/>
              <w:rPr>
                <w:sz w:val="24"/>
                <w:szCs w:val="24"/>
              </w:rPr>
            </w:pPr>
            <w:r w:rsidRPr="00C16602">
              <w:rPr>
                <w:b/>
                <w:smallCaps/>
                <w:sz w:val="24"/>
                <w:szCs w:val="24"/>
              </w:rPr>
              <w:t>Predmet</w:t>
            </w:r>
            <w:r w:rsidRPr="00C16602">
              <w:rPr>
                <w:b/>
                <w:sz w:val="24"/>
                <w:szCs w:val="24"/>
              </w:rPr>
              <w:t>:</w:t>
            </w:r>
          </w:p>
        </w:tc>
        <w:tc>
          <w:tcPr>
            <w:tcW w:w="7229" w:type="dxa"/>
          </w:tcPr>
          <w:p w14:paraId="361BE9DF" w14:textId="2C52CCBE" w:rsidR="00FD24A9" w:rsidRPr="00F11602" w:rsidRDefault="00FD24A9" w:rsidP="000A74CA">
            <w:pPr>
              <w:jc w:val="both"/>
              <w:rPr>
                <w:sz w:val="24"/>
                <w:szCs w:val="24"/>
              </w:rPr>
            </w:pPr>
            <w:r w:rsidRPr="00301E21">
              <w:rPr>
                <w:sz w:val="24"/>
                <w:szCs w:val="24"/>
              </w:rPr>
              <w:t>Nacrt prijedloga zakona o izmjenama i dopun</w:t>
            </w:r>
            <w:r>
              <w:rPr>
                <w:sz w:val="24"/>
                <w:szCs w:val="24"/>
              </w:rPr>
              <w:t>ama</w:t>
            </w:r>
            <w:r w:rsidRPr="007C4ABF">
              <w:rPr>
                <w:sz w:val="24"/>
                <w:szCs w:val="24"/>
              </w:rPr>
              <w:t xml:space="preserve"> Zakona o </w:t>
            </w:r>
            <w:r w:rsidRPr="00F11602">
              <w:rPr>
                <w:sz w:val="24"/>
                <w:szCs w:val="24"/>
              </w:rPr>
              <w:t xml:space="preserve">elektroničkom novcu, s </w:t>
            </w:r>
            <w:r>
              <w:rPr>
                <w:sz w:val="24"/>
                <w:szCs w:val="24"/>
              </w:rPr>
              <w:t>Nacrtom k</w:t>
            </w:r>
            <w:r w:rsidRPr="00F11602">
              <w:rPr>
                <w:sz w:val="24"/>
                <w:szCs w:val="24"/>
              </w:rPr>
              <w:t>onačn</w:t>
            </w:r>
            <w:r>
              <w:rPr>
                <w:sz w:val="24"/>
                <w:szCs w:val="24"/>
              </w:rPr>
              <w:t>og</w:t>
            </w:r>
            <w:r w:rsidRPr="00F11602">
              <w:rPr>
                <w:sz w:val="24"/>
                <w:szCs w:val="24"/>
              </w:rPr>
              <w:t xml:space="preserve"> prijedlog</w:t>
            </w:r>
            <w:r>
              <w:rPr>
                <w:sz w:val="24"/>
                <w:szCs w:val="24"/>
              </w:rPr>
              <w:t>a</w:t>
            </w:r>
            <w:r w:rsidRPr="00F11602">
              <w:rPr>
                <w:sz w:val="24"/>
                <w:szCs w:val="24"/>
              </w:rPr>
              <w:t xml:space="preserve"> zakona</w:t>
            </w:r>
          </w:p>
        </w:tc>
      </w:tr>
    </w:tbl>
    <w:p w14:paraId="46AA05E0" w14:textId="77777777" w:rsidR="00FD24A9" w:rsidRPr="00C16602" w:rsidRDefault="00FD24A9" w:rsidP="00FD24A9">
      <w:pPr>
        <w:jc w:val="both"/>
        <w:rPr>
          <w:sz w:val="24"/>
          <w:szCs w:val="24"/>
          <w:lang w:val="hr-HR" w:eastAsia="hr-HR"/>
        </w:rPr>
      </w:pPr>
      <w:r w:rsidRPr="00C16602">
        <w:rPr>
          <w:sz w:val="24"/>
          <w:szCs w:val="24"/>
          <w:lang w:val="hr-HR" w:eastAsia="hr-HR"/>
        </w:rPr>
        <w:t>__________________________________________________________________________</w:t>
      </w:r>
    </w:p>
    <w:p w14:paraId="03B0486E" w14:textId="77777777" w:rsidR="00FD24A9" w:rsidRPr="003C7B9E" w:rsidRDefault="00FD24A9" w:rsidP="00B90396">
      <w:pPr>
        <w:jc w:val="both"/>
        <w:rPr>
          <w:sz w:val="24"/>
          <w:szCs w:val="24"/>
          <w:lang w:val="hr-HR" w:eastAsia="hr-HR"/>
        </w:rPr>
      </w:pPr>
    </w:p>
    <w:p w14:paraId="1CD76693" w14:textId="77777777" w:rsidR="00FD24A9" w:rsidRPr="00301E21" w:rsidRDefault="00FD24A9" w:rsidP="00FD24A9">
      <w:pPr>
        <w:jc w:val="both"/>
        <w:rPr>
          <w:sz w:val="24"/>
          <w:szCs w:val="24"/>
          <w:lang w:val="hr-HR" w:eastAsia="hr-HR"/>
        </w:rPr>
      </w:pPr>
    </w:p>
    <w:p w14:paraId="0E86DB3D" w14:textId="77777777" w:rsidR="00FD24A9" w:rsidRPr="00C015ED" w:rsidRDefault="00FD24A9" w:rsidP="00FD24A9">
      <w:pPr>
        <w:jc w:val="both"/>
        <w:rPr>
          <w:sz w:val="24"/>
          <w:szCs w:val="24"/>
          <w:lang w:val="hr-HR" w:eastAsia="hr-HR"/>
        </w:rPr>
      </w:pPr>
    </w:p>
    <w:p w14:paraId="669571B9" w14:textId="77777777" w:rsidR="00FD24A9" w:rsidRPr="00F11602" w:rsidRDefault="00FD24A9" w:rsidP="00FD24A9">
      <w:pPr>
        <w:jc w:val="both"/>
        <w:rPr>
          <w:sz w:val="24"/>
          <w:szCs w:val="24"/>
          <w:lang w:val="hr-HR" w:eastAsia="hr-HR"/>
        </w:rPr>
      </w:pPr>
    </w:p>
    <w:p w14:paraId="0E38B9C0" w14:textId="77777777" w:rsidR="00FD24A9" w:rsidRPr="00C50E2A" w:rsidRDefault="00FD24A9" w:rsidP="00FD24A9">
      <w:pPr>
        <w:spacing w:line="240" w:lineRule="exact"/>
        <w:jc w:val="center"/>
        <w:rPr>
          <w:rFonts w:ascii="Verdana" w:hAnsi="Verdana"/>
          <w:w w:val="61"/>
          <w:sz w:val="24"/>
          <w:szCs w:val="24"/>
          <w:lang w:val="hr-HR"/>
        </w:rPr>
      </w:pPr>
    </w:p>
    <w:p w14:paraId="313AB1AC" w14:textId="77777777" w:rsidR="00FD24A9" w:rsidRPr="00C16602" w:rsidRDefault="00FD24A9" w:rsidP="00FD24A9">
      <w:pPr>
        <w:spacing w:line="240" w:lineRule="exact"/>
        <w:jc w:val="center"/>
        <w:rPr>
          <w:rFonts w:ascii="Verdana" w:hAnsi="Verdana"/>
          <w:w w:val="61"/>
          <w:sz w:val="24"/>
          <w:szCs w:val="24"/>
          <w:lang w:val="hr-HR"/>
        </w:rPr>
      </w:pPr>
    </w:p>
    <w:p w14:paraId="33BEF2CB" w14:textId="77777777" w:rsidR="00FD24A9" w:rsidRPr="00C16602" w:rsidRDefault="00FD24A9" w:rsidP="00FD24A9">
      <w:pPr>
        <w:spacing w:line="240" w:lineRule="exact"/>
        <w:jc w:val="center"/>
        <w:rPr>
          <w:rFonts w:ascii="Verdana" w:hAnsi="Verdana"/>
          <w:w w:val="61"/>
          <w:sz w:val="24"/>
          <w:szCs w:val="24"/>
          <w:lang w:val="hr-HR"/>
        </w:rPr>
      </w:pPr>
    </w:p>
    <w:p w14:paraId="3F753162" w14:textId="77777777" w:rsidR="00FD24A9" w:rsidRPr="00C16602" w:rsidRDefault="00FD24A9" w:rsidP="00FD24A9">
      <w:pPr>
        <w:spacing w:line="240" w:lineRule="exact"/>
        <w:jc w:val="center"/>
        <w:rPr>
          <w:rFonts w:ascii="Verdana" w:hAnsi="Verdana"/>
          <w:w w:val="61"/>
          <w:sz w:val="24"/>
          <w:szCs w:val="24"/>
          <w:lang w:val="hr-HR"/>
        </w:rPr>
      </w:pPr>
    </w:p>
    <w:p w14:paraId="0DF45C10" w14:textId="77777777" w:rsidR="00FD24A9" w:rsidRPr="00C16602" w:rsidRDefault="00FD24A9" w:rsidP="00FD24A9">
      <w:pPr>
        <w:spacing w:line="240" w:lineRule="exact"/>
        <w:jc w:val="center"/>
        <w:rPr>
          <w:rFonts w:ascii="Verdana" w:hAnsi="Verdana"/>
          <w:w w:val="61"/>
          <w:sz w:val="24"/>
          <w:szCs w:val="24"/>
          <w:lang w:val="hr-HR"/>
        </w:rPr>
      </w:pPr>
    </w:p>
    <w:p w14:paraId="727C9505" w14:textId="77777777" w:rsidR="00FD24A9" w:rsidRPr="00C16602" w:rsidRDefault="00FD24A9" w:rsidP="00FD24A9">
      <w:pPr>
        <w:spacing w:line="240" w:lineRule="exact"/>
        <w:jc w:val="center"/>
        <w:rPr>
          <w:rFonts w:ascii="Verdana" w:hAnsi="Verdana"/>
          <w:w w:val="61"/>
          <w:sz w:val="24"/>
          <w:szCs w:val="24"/>
          <w:lang w:val="hr-HR"/>
        </w:rPr>
      </w:pPr>
    </w:p>
    <w:p w14:paraId="306DDE66" w14:textId="77777777" w:rsidR="00FD24A9" w:rsidRPr="00C16602" w:rsidRDefault="00FD24A9" w:rsidP="00FD24A9">
      <w:pPr>
        <w:spacing w:line="240" w:lineRule="exact"/>
        <w:jc w:val="center"/>
        <w:rPr>
          <w:rFonts w:ascii="Verdana" w:hAnsi="Verdana"/>
          <w:w w:val="61"/>
          <w:sz w:val="24"/>
          <w:szCs w:val="24"/>
          <w:lang w:val="hr-HR"/>
        </w:rPr>
      </w:pPr>
    </w:p>
    <w:p w14:paraId="01F9B305" w14:textId="77777777" w:rsidR="00FD24A9" w:rsidRPr="00C16602" w:rsidRDefault="00FD24A9" w:rsidP="00FD24A9">
      <w:pPr>
        <w:tabs>
          <w:tab w:val="center" w:pos="4536"/>
          <w:tab w:val="right" w:pos="9072"/>
        </w:tabs>
        <w:rPr>
          <w:sz w:val="24"/>
          <w:szCs w:val="24"/>
          <w:lang w:val="hr-HR" w:eastAsia="hr-HR"/>
        </w:rPr>
      </w:pPr>
    </w:p>
    <w:p w14:paraId="635570A0" w14:textId="77777777" w:rsidR="00FD24A9" w:rsidRPr="00C16602" w:rsidRDefault="00FD24A9" w:rsidP="00FD24A9">
      <w:pPr>
        <w:rPr>
          <w:sz w:val="24"/>
          <w:szCs w:val="24"/>
          <w:lang w:val="hr-HR" w:eastAsia="hr-HR"/>
        </w:rPr>
      </w:pPr>
    </w:p>
    <w:p w14:paraId="5FCE919A" w14:textId="77777777" w:rsidR="00FD24A9" w:rsidRPr="00C16602" w:rsidRDefault="00FD24A9" w:rsidP="00FD24A9">
      <w:pPr>
        <w:rPr>
          <w:sz w:val="24"/>
          <w:szCs w:val="24"/>
          <w:lang w:val="hr-HR" w:eastAsia="hr-HR"/>
        </w:rPr>
      </w:pPr>
    </w:p>
    <w:p w14:paraId="12B4ABDF" w14:textId="77777777" w:rsidR="00FD24A9" w:rsidRPr="00C16602" w:rsidRDefault="00FD24A9" w:rsidP="00FD24A9">
      <w:pPr>
        <w:rPr>
          <w:sz w:val="24"/>
          <w:szCs w:val="24"/>
          <w:lang w:val="hr-HR" w:eastAsia="hr-HR"/>
        </w:rPr>
      </w:pPr>
    </w:p>
    <w:p w14:paraId="38324535" w14:textId="77777777" w:rsidR="00FD24A9" w:rsidRPr="00C16602" w:rsidRDefault="00FD24A9" w:rsidP="00FD24A9">
      <w:pPr>
        <w:rPr>
          <w:sz w:val="24"/>
          <w:szCs w:val="24"/>
          <w:lang w:val="hr-HR" w:eastAsia="hr-HR"/>
        </w:rPr>
      </w:pPr>
    </w:p>
    <w:p w14:paraId="7B95C8C2" w14:textId="77777777" w:rsidR="00FD24A9" w:rsidRPr="00C16602" w:rsidRDefault="00FD24A9" w:rsidP="00FD24A9">
      <w:pPr>
        <w:rPr>
          <w:sz w:val="24"/>
          <w:szCs w:val="24"/>
          <w:lang w:val="hr-HR" w:eastAsia="hr-HR"/>
        </w:rPr>
      </w:pPr>
    </w:p>
    <w:p w14:paraId="3C43B7C2" w14:textId="77777777" w:rsidR="00FD24A9" w:rsidRPr="00C16602" w:rsidRDefault="00FD24A9" w:rsidP="00FD24A9">
      <w:pPr>
        <w:rPr>
          <w:sz w:val="24"/>
          <w:szCs w:val="24"/>
          <w:lang w:val="hr-HR" w:eastAsia="hr-HR"/>
        </w:rPr>
      </w:pPr>
    </w:p>
    <w:p w14:paraId="0CED5BEE" w14:textId="77777777" w:rsidR="00FD24A9" w:rsidRPr="00C16602" w:rsidRDefault="00FD24A9" w:rsidP="00FD24A9">
      <w:pPr>
        <w:rPr>
          <w:sz w:val="24"/>
          <w:szCs w:val="24"/>
          <w:lang w:val="hr-HR" w:eastAsia="hr-HR"/>
        </w:rPr>
      </w:pPr>
    </w:p>
    <w:p w14:paraId="08EC73C2" w14:textId="77777777" w:rsidR="00FD24A9" w:rsidRPr="00C16602" w:rsidRDefault="00FD24A9" w:rsidP="00FD24A9">
      <w:pPr>
        <w:rPr>
          <w:sz w:val="24"/>
          <w:szCs w:val="24"/>
          <w:lang w:val="hr-HR" w:eastAsia="hr-HR"/>
        </w:rPr>
      </w:pPr>
    </w:p>
    <w:p w14:paraId="72219917" w14:textId="77777777" w:rsidR="00FD24A9" w:rsidRPr="00C16602" w:rsidRDefault="00FD24A9" w:rsidP="00FD24A9">
      <w:pPr>
        <w:rPr>
          <w:sz w:val="24"/>
          <w:szCs w:val="24"/>
          <w:lang w:val="hr-HR" w:eastAsia="hr-HR"/>
        </w:rPr>
      </w:pPr>
    </w:p>
    <w:p w14:paraId="0DFAE95D" w14:textId="77777777" w:rsidR="00FD24A9" w:rsidRPr="00C16602" w:rsidRDefault="00FD24A9" w:rsidP="00FD24A9">
      <w:pPr>
        <w:rPr>
          <w:sz w:val="24"/>
          <w:szCs w:val="24"/>
          <w:lang w:val="hr-HR" w:eastAsia="hr-HR"/>
        </w:rPr>
      </w:pPr>
    </w:p>
    <w:p w14:paraId="6DD75EBD" w14:textId="77777777" w:rsidR="00FD24A9" w:rsidRPr="00C16602" w:rsidRDefault="00FD24A9" w:rsidP="00FD24A9">
      <w:pPr>
        <w:rPr>
          <w:sz w:val="24"/>
          <w:szCs w:val="24"/>
          <w:lang w:val="hr-HR" w:eastAsia="hr-HR"/>
        </w:rPr>
      </w:pPr>
    </w:p>
    <w:p w14:paraId="7A5A5D36" w14:textId="77777777" w:rsidR="00FD24A9" w:rsidRPr="00C16602" w:rsidRDefault="00FD24A9" w:rsidP="00FD24A9">
      <w:pPr>
        <w:rPr>
          <w:sz w:val="24"/>
          <w:szCs w:val="24"/>
          <w:lang w:val="hr-HR" w:eastAsia="hr-HR"/>
        </w:rPr>
      </w:pPr>
    </w:p>
    <w:p w14:paraId="77B6D7D3" w14:textId="77777777" w:rsidR="00FD24A9" w:rsidRPr="00C16602" w:rsidRDefault="00FD24A9" w:rsidP="00FD24A9">
      <w:pPr>
        <w:rPr>
          <w:sz w:val="24"/>
          <w:szCs w:val="24"/>
          <w:lang w:val="hr-HR" w:eastAsia="hr-HR"/>
        </w:rPr>
      </w:pPr>
    </w:p>
    <w:p w14:paraId="50C56709" w14:textId="7DF2B4D3" w:rsidR="00FD24A9" w:rsidRPr="00C16602" w:rsidRDefault="00FD24A9" w:rsidP="00FD24A9">
      <w:pPr>
        <w:rPr>
          <w:sz w:val="24"/>
          <w:szCs w:val="24"/>
          <w:lang w:val="hr-HR" w:eastAsia="hr-HR"/>
        </w:rPr>
      </w:pPr>
    </w:p>
    <w:p w14:paraId="7E1558D2" w14:textId="77777777" w:rsidR="00FD24A9" w:rsidRPr="00C16602" w:rsidRDefault="00FD24A9" w:rsidP="00FD24A9">
      <w:pPr>
        <w:pBdr>
          <w:top w:val="single" w:sz="4" w:space="1" w:color="404040"/>
        </w:pBdr>
        <w:tabs>
          <w:tab w:val="center" w:pos="4536"/>
          <w:tab w:val="right" w:pos="9072"/>
        </w:tabs>
        <w:jc w:val="center"/>
        <w:rPr>
          <w:sz w:val="24"/>
          <w:szCs w:val="24"/>
          <w:lang w:val="hr-HR"/>
        </w:rPr>
      </w:pPr>
      <w:r w:rsidRPr="00C16602">
        <w:rPr>
          <w:color w:val="404040"/>
          <w:spacing w:val="20"/>
          <w:sz w:val="24"/>
          <w:szCs w:val="24"/>
          <w:lang w:val="hr-HR" w:eastAsia="hr-HR"/>
        </w:rPr>
        <w:t>Banski dvori | Trg Sv. Marka 2  | 10000 Zagreb | tel. 01 4569 222 | vlada.gov.hr</w:t>
      </w:r>
    </w:p>
    <w:p w14:paraId="0B691128" w14:textId="0111B5BB" w:rsidR="001D498A" w:rsidRPr="00C16602" w:rsidRDefault="00A876ED">
      <w:pPr>
        <w:widowControl/>
        <w:pBdr>
          <w:bottom w:val="single" w:sz="12" w:space="1" w:color="auto"/>
        </w:pBdr>
        <w:tabs>
          <w:tab w:val="left" w:pos="142"/>
        </w:tabs>
        <w:autoSpaceDE/>
        <w:autoSpaceDN/>
        <w:jc w:val="center"/>
        <w:rPr>
          <w:b/>
          <w:sz w:val="24"/>
          <w:szCs w:val="24"/>
          <w:lang w:val="hr-HR" w:eastAsia="hr-HR"/>
        </w:rPr>
      </w:pPr>
      <w:r w:rsidRPr="00C16602">
        <w:rPr>
          <w:b/>
          <w:sz w:val="24"/>
          <w:szCs w:val="24"/>
          <w:lang w:val="hr-HR" w:eastAsia="hr-HR"/>
        </w:rPr>
        <w:lastRenderedPageBreak/>
        <w:t>REPUBLIKA HRVATSKA</w:t>
      </w:r>
    </w:p>
    <w:p w14:paraId="6B4F786B" w14:textId="1FA905FD" w:rsidR="001D498A" w:rsidRPr="00C16602" w:rsidRDefault="00A876ED">
      <w:pPr>
        <w:widowControl/>
        <w:pBdr>
          <w:bottom w:val="single" w:sz="12" w:space="1" w:color="auto"/>
        </w:pBdr>
        <w:tabs>
          <w:tab w:val="left" w:pos="142"/>
        </w:tabs>
        <w:autoSpaceDE/>
        <w:autoSpaceDN/>
        <w:jc w:val="center"/>
        <w:rPr>
          <w:b/>
          <w:sz w:val="24"/>
          <w:szCs w:val="24"/>
          <w:lang w:val="hr-HR" w:eastAsia="hr-HR"/>
        </w:rPr>
      </w:pPr>
      <w:r w:rsidRPr="00C16602">
        <w:rPr>
          <w:b/>
          <w:sz w:val="24"/>
          <w:szCs w:val="24"/>
          <w:lang w:val="hr-HR" w:eastAsia="hr-HR"/>
        </w:rPr>
        <w:t>MINISTARSTVO FINANCIJA</w:t>
      </w:r>
    </w:p>
    <w:p w14:paraId="62CB7EE8" w14:textId="77777777" w:rsidR="001D498A" w:rsidRPr="00C16602" w:rsidRDefault="001D498A">
      <w:pPr>
        <w:widowControl/>
        <w:tabs>
          <w:tab w:val="left" w:pos="142"/>
        </w:tabs>
        <w:autoSpaceDE/>
        <w:autoSpaceDN/>
        <w:jc w:val="center"/>
        <w:rPr>
          <w:sz w:val="24"/>
          <w:szCs w:val="24"/>
          <w:lang w:val="hr-HR" w:eastAsia="hr-HR"/>
        </w:rPr>
      </w:pPr>
    </w:p>
    <w:p w14:paraId="33D0629F" w14:textId="77777777" w:rsidR="001D498A" w:rsidRPr="00C16602" w:rsidRDefault="001D498A">
      <w:pPr>
        <w:widowControl/>
        <w:tabs>
          <w:tab w:val="left" w:pos="142"/>
        </w:tabs>
        <w:autoSpaceDE/>
        <w:autoSpaceDN/>
        <w:jc w:val="center"/>
        <w:rPr>
          <w:sz w:val="24"/>
          <w:szCs w:val="24"/>
          <w:lang w:val="hr-HR" w:eastAsia="hr-HR"/>
        </w:rPr>
      </w:pPr>
    </w:p>
    <w:p w14:paraId="5C644D85" w14:textId="77777777" w:rsidR="001D498A" w:rsidRPr="00C16602" w:rsidRDefault="001D498A">
      <w:pPr>
        <w:widowControl/>
        <w:tabs>
          <w:tab w:val="left" w:pos="142"/>
        </w:tabs>
        <w:autoSpaceDE/>
        <w:autoSpaceDN/>
        <w:jc w:val="right"/>
        <w:rPr>
          <w:b/>
          <w:sz w:val="24"/>
          <w:szCs w:val="24"/>
          <w:lang w:val="hr-HR" w:eastAsia="hr-HR"/>
        </w:rPr>
      </w:pPr>
    </w:p>
    <w:p w14:paraId="0EFEC667" w14:textId="77777777" w:rsidR="001D498A" w:rsidRPr="00C16602" w:rsidRDefault="001D498A">
      <w:pPr>
        <w:widowControl/>
        <w:tabs>
          <w:tab w:val="left" w:pos="142"/>
        </w:tabs>
        <w:autoSpaceDE/>
        <w:autoSpaceDN/>
        <w:jc w:val="right"/>
        <w:rPr>
          <w:b/>
          <w:sz w:val="24"/>
          <w:szCs w:val="24"/>
          <w:lang w:val="hr-HR" w:eastAsia="hr-HR"/>
        </w:rPr>
      </w:pPr>
    </w:p>
    <w:p w14:paraId="5F0E2426" w14:textId="77777777" w:rsidR="001D498A" w:rsidRPr="00C16602" w:rsidRDefault="00A876ED">
      <w:pPr>
        <w:widowControl/>
        <w:tabs>
          <w:tab w:val="left" w:pos="142"/>
        </w:tabs>
        <w:autoSpaceDE/>
        <w:autoSpaceDN/>
        <w:jc w:val="right"/>
        <w:rPr>
          <w:b/>
          <w:sz w:val="24"/>
          <w:szCs w:val="24"/>
          <w:lang w:val="hr-HR" w:eastAsia="hr-HR"/>
        </w:rPr>
      </w:pPr>
      <w:r w:rsidRPr="00C16602">
        <w:rPr>
          <w:b/>
          <w:sz w:val="24"/>
          <w:szCs w:val="24"/>
          <w:lang w:val="hr-HR" w:eastAsia="hr-HR"/>
        </w:rPr>
        <w:t>NACRT</w:t>
      </w:r>
    </w:p>
    <w:p w14:paraId="3C8DB1A1" w14:textId="77777777" w:rsidR="001D498A" w:rsidRPr="00C16602" w:rsidRDefault="001D498A">
      <w:pPr>
        <w:widowControl/>
        <w:tabs>
          <w:tab w:val="left" w:pos="142"/>
        </w:tabs>
        <w:autoSpaceDE/>
        <w:autoSpaceDN/>
        <w:jc w:val="center"/>
        <w:rPr>
          <w:sz w:val="24"/>
          <w:szCs w:val="24"/>
          <w:lang w:val="hr-HR" w:eastAsia="hr-HR"/>
        </w:rPr>
      </w:pPr>
    </w:p>
    <w:p w14:paraId="22E42F94" w14:textId="77777777" w:rsidR="001D498A" w:rsidRPr="00C16602" w:rsidRDefault="001D498A">
      <w:pPr>
        <w:widowControl/>
        <w:tabs>
          <w:tab w:val="left" w:pos="142"/>
        </w:tabs>
        <w:autoSpaceDE/>
        <w:autoSpaceDN/>
        <w:jc w:val="center"/>
        <w:rPr>
          <w:sz w:val="24"/>
          <w:szCs w:val="24"/>
          <w:lang w:val="hr-HR" w:eastAsia="hr-HR"/>
        </w:rPr>
      </w:pPr>
    </w:p>
    <w:p w14:paraId="2701FC30" w14:textId="77777777" w:rsidR="001D498A" w:rsidRPr="00C16602" w:rsidRDefault="001D498A">
      <w:pPr>
        <w:widowControl/>
        <w:tabs>
          <w:tab w:val="left" w:pos="142"/>
        </w:tabs>
        <w:autoSpaceDE/>
        <w:autoSpaceDN/>
        <w:jc w:val="center"/>
        <w:rPr>
          <w:sz w:val="24"/>
          <w:szCs w:val="24"/>
          <w:lang w:val="hr-HR" w:eastAsia="hr-HR"/>
        </w:rPr>
      </w:pPr>
    </w:p>
    <w:p w14:paraId="1234727D" w14:textId="77777777" w:rsidR="001D498A" w:rsidRPr="00C16602" w:rsidRDefault="001D498A">
      <w:pPr>
        <w:widowControl/>
        <w:tabs>
          <w:tab w:val="left" w:pos="142"/>
        </w:tabs>
        <w:autoSpaceDE/>
        <w:autoSpaceDN/>
        <w:jc w:val="center"/>
        <w:rPr>
          <w:sz w:val="24"/>
          <w:szCs w:val="24"/>
          <w:lang w:val="hr-HR" w:eastAsia="hr-HR"/>
        </w:rPr>
      </w:pPr>
    </w:p>
    <w:p w14:paraId="0118EFF8" w14:textId="77777777" w:rsidR="001D498A" w:rsidRPr="00C16602" w:rsidRDefault="001D498A">
      <w:pPr>
        <w:widowControl/>
        <w:tabs>
          <w:tab w:val="left" w:pos="142"/>
        </w:tabs>
        <w:autoSpaceDE/>
        <w:autoSpaceDN/>
        <w:jc w:val="center"/>
        <w:rPr>
          <w:sz w:val="24"/>
          <w:szCs w:val="24"/>
          <w:lang w:val="hr-HR" w:eastAsia="hr-HR"/>
        </w:rPr>
      </w:pPr>
    </w:p>
    <w:p w14:paraId="34BAA64E" w14:textId="77777777" w:rsidR="001D498A" w:rsidRPr="00C16602" w:rsidRDefault="001D498A">
      <w:pPr>
        <w:widowControl/>
        <w:tabs>
          <w:tab w:val="left" w:pos="142"/>
        </w:tabs>
        <w:autoSpaceDE/>
        <w:autoSpaceDN/>
        <w:jc w:val="center"/>
        <w:rPr>
          <w:sz w:val="24"/>
          <w:szCs w:val="24"/>
          <w:lang w:val="hr-HR" w:eastAsia="hr-HR"/>
        </w:rPr>
      </w:pPr>
    </w:p>
    <w:p w14:paraId="778AD46D" w14:textId="77777777" w:rsidR="001D498A" w:rsidRPr="00C16602" w:rsidRDefault="001D498A">
      <w:pPr>
        <w:widowControl/>
        <w:tabs>
          <w:tab w:val="left" w:pos="142"/>
        </w:tabs>
        <w:autoSpaceDE/>
        <w:autoSpaceDN/>
        <w:jc w:val="center"/>
        <w:rPr>
          <w:sz w:val="24"/>
          <w:szCs w:val="24"/>
          <w:lang w:val="hr-HR" w:eastAsia="hr-HR"/>
        </w:rPr>
      </w:pPr>
    </w:p>
    <w:p w14:paraId="240459FD" w14:textId="77777777" w:rsidR="001D498A" w:rsidRPr="00C16602" w:rsidRDefault="001D498A">
      <w:pPr>
        <w:widowControl/>
        <w:tabs>
          <w:tab w:val="left" w:pos="142"/>
        </w:tabs>
        <w:autoSpaceDE/>
        <w:autoSpaceDN/>
        <w:jc w:val="center"/>
        <w:rPr>
          <w:sz w:val="24"/>
          <w:szCs w:val="24"/>
          <w:lang w:val="hr-HR" w:eastAsia="hr-HR"/>
        </w:rPr>
      </w:pPr>
    </w:p>
    <w:p w14:paraId="55FD0EDC" w14:textId="77777777" w:rsidR="001D498A" w:rsidRPr="00C16602" w:rsidRDefault="001D498A">
      <w:pPr>
        <w:widowControl/>
        <w:tabs>
          <w:tab w:val="left" w:pos="142"/>
        </w:tabs>
        <w:autoSpaceDE/>
        <w:autoSpaceDN/>
        <w:jc w:val="center"/>
        <w:rPr>
          <w:sz w:val="24"/>
          <w:szCs w:val="24"/>
          <w:lang w:val="hr-HR" w:eastAsia="hr-HR"/>
        </w:rPr>
      </w:pPr>
    </w:p>
    <w:p w14:paraId="682FE07E" w14:textId="77777777" w:rsidR="001D498A" w:rsidRPr="00C16602" w:rsidRDefault="001D498A">
      <w:pPr>
        <w:widowControl/>
        <w:tabs>
          <w:tab w:val="left" w:pos="142"/>
        </w:tabs>
        <w:autoSpaceDE/>
        <w:autoSpaceDN/>
        <w:jc w:val="center"/>
        <w:rPr>
          <w:sz w:val="24"/>
          <w:szCs w:val="24"/>
          <w:lang w:val="hr-HR" w:eastAsia="hr-HR"/>
        </w:rPr>
      </w:pPr>
    </w:p>
    <w:p w14:paraId="0FC4220F" w14:textId="77777777" w:rsidR="001D498A" w:rsidRPr="00C16602" w:rsidRDefault="001D498A">
      <w:pPr>
        <w:widowControl/>
        <w:tabs>
          <w:tab w:val="left" w:pos="142"/>
        </w:tabs>
        <w:autoSpaceDE/>
        <w:autoSpaceDN/>
        <w:jc w:val="center"/>
        <w:rPr>
          <w:sz w:val="24"/>
          <w:szCs w:val="24"/>
          <w:lang w:val="hr-HR" w:eastAsia="hr-HR"/>
        </w:rPr>
      </w:pPr>
    </w:p>
    <w:p w14:paraId="725B5C95" w14:textId="77777777" w:rsidR="001D498A" w:rsidRPr="00C16602" w:rsidRDefault="001D498A">
      <w:pPr>
        <w:widowControl/>
        <w:tabs>
          <w:tab w:val="left" w:pos="142"/>
        </w:tabs>
        <w:autoSpaceDE/>
        <w:autoSpaceDN/>
        <w:jc w:val="center"/>
        <w:rPr>
          <w:sz w:val="24"/>
          <w:szCs w:val="24"/>
          <w:lang w:val="hr-HR" w:eastAsia="hr-HR"/>
        </w:rPr>
      </w:pPr>
    </w:p>
    <w:p w14:paraId="35FBB6BE" w14:textId="77777777" w:rsidR="001D498A" w:rsidRPr="00C16602" w:rsidRDefault="001D498A">
      <w:pPr>
        <w:widowControl/>
        <w:tabs>
          <w:tab w:val="left" w:pos="142"/>
        </w:tabs>
        <w:autoSpaceDE/>
        <w:autoSpaceDN/>
        <w:jc w:val="center"/>
        <w:rPr>
          <w:sz w:val="24"/>
          <w:szCs w:val="24"/>
          <w:lang w:val="hr-HR" w:eastAsia="hr-HR"/>
        </w:rPr>
      </w:pPr>
    </w:p>
    <w:p w14:paraId="149E5F2F" w14:textId="77777777" w:rsidR="001D498A" w:rsidRPr="00C16602" w:rsidRDefault="001D498A">
      <w:pPr>
        <w:widowControl/>
        <w:tabs>
          <w:tab w:val="left" w:pos="142"/>
        </w:tabs>
        <w:autoSpaceDE/>
        <w:autoSpaceDN/>
        <w:jc w:val="center"/>
        <w:rPr>
          <w:sz w:val="24"/>
          <w:szCs w:val="24"/>
          <w:lang w:val="hr-HR" w:eastAsia="hr-HR"/>
        </w:rPr>
      </w:pPr>
    </w:p>
    <w:p w14:paraId="1AB63E7B" w14:textId="77777777" w:rsidR="001D498A" w:rsidRPr="00C16602" w:rsidRDefault="001D498A">
      <w:pPr>
        <w:widowControl/>
        <w:tabs>
          <w:tab w:val="left" w:pos="142"/>
        </w:tabs>
        <w:autoSpaceDE/>
        <w:autoSpaceDN/>
        <w:jc w:val="center"/>
        <w:rPr>
          <w:sz w:val="24"/>
          <w:szCs w:val="24"/>
          <w:lang w:val="hr-HR" w:eastAsia="hr-HR"/>
        </w:rPr>
      </w:pPr>
    </w:p>
    <w:p w14:paraId="5C87B532" w14:textId="46B3F6A6" w:rsidR="001D498A" w:rsidRPr="00C16602" w:rsidRDefault="00A876ED">
      <w:pPr>
        <w:widowControl/>
        <w:tabs>
          <w:tab w:val="left" w:pos="142"/>
        </w:tabs>
        <w:autoSpaceDE/>
        <w:autoSpaceDN/>
        <w:jc w:val="center"/>
        <w:rPr>
          <w:b/>
          <w:sz w:val="24"/>
          <w:szCs w:val="24"/>
          <w:lang w:val="hr-HR" w:eastAsia="hr-HR"/>
        </w:rPr>
      </w:pPr>
      <w:r w:rsidRPr="00C16602">
        <w:rPr>
          <w:b/>
          <w:sz w:val="24"/>
          <w:szCs w:val="24"/>
          <w:lang w:val="hr-HR" w:eastAsia="hr-HR"/>
        </w:rPr>
        <w:t xml:space="preserve">PRIJEDLOG ZAKONA O IZMJENAMA </w:t>
      </w:r>
      <w:r w:rsidR="00D70DC8" w:rsidRPr="00C16602">
        <w:rPr>
          <w:b/>
          <w:sz w:val="24"/>
          <w:szCs w:val="24"/>
          <w:lang w:val="hr-HR" w:eastAsia="hr-HR"/>
        </w:rPr>
        <w:t>I DOPUN</w:t>
      </w:r>
      <w:r w:rsidR="006D4807">
        <w:rPr>
          <w:b/>
          <w:sz w:val="24"/>
          <w:szCs w:val="24"/>
          <w:lang w:val="hr-HR" w:eastAsia="hr-HR"/>
        </w:rPr>
        <w:t>AMA</w:t>
      </w:r>
      <w:r w:rsidR="00D70DC8" w:rsidRPr="00C16602">
        <w:rPr>
          <w:b/>
          <w:sz w:val="24"/>
          <w:szCs w:val="24"/>
          <w:lang w:val="hr-HR" w:eastAsia="hr-HR"/>
        </w:rPr>
        <w:t xml:space="preserve"> </w:t>
      </w:r>
      <w:r w:rsidRPr="00C16602">
        <w:rPr>
          <w:b/>
          <w:sz w:val="24"/>
          <w:szCs w:val="24"/>
          <w:lang w:val="hr-HR" w:eastAsia="hr-HR"/>
        </w:rPr>
        <w:t xml:space="preserve">ZAKONA O </w:t>
      </w:r>
    </w:p>
    <w:p w14:paraId="5D3F2810" w14:textId="77777777" w:rsidR="001D498A" w:rsidRPr="00C16602" w:rsidRDefault="00A876ED">
      <w:pPr>
        <w:widowControl/>
        <w:tabs>
          <w:tab w:val="left" w:pos="142"/>
        </w:tabs>
        <w:autoSpaceDE/>
        <w:autoSpaceDN/>
        <w:jc w:val="center"/>
        <w:rPr>
          <w:b/>
          <w:sz w:val="24"/>
          <w:szCs w:val="24"/>
          <w:lang w:val="hr-HR" w:eastAsia="hr-HR"/>
        </w:rPr>
      </w:pPr>
      <w:r w:rsidRPr="00C16602">
        <w:rPr>
          <w:b/>
          <w:sz w:val="24"/>
          <w:szCs w:val="24"/>
          <w:lang w:val="hr-HR" w:eastAsia="hr-HR"/>
        </w:rPr>
        <w:t xml:space="preserve">ELEKTRONIČKOM NOVCU, </w:t>
      </w:r>
    </w:p>
    <w:p w14:paraId="5AF0D30A" w14:textId="77777777" w:rsidR="001D498A" w:rsidRPr="00C16602" w:rsidRDefault="00A876ED">
      <w:pPr>
        <w:widowControl/>
        <w:tabs>
          <w:tab w:val="left" w:pos="142"/>
        </w:tabs>
        <w:autoSpaceDE/>
        <w:autoSpaceDN/>
        <w:jc w:val="center"/>
        <w:rPr>
          <w:b/>
          <w:sz w:val="24"/>
          <w:szCs w:val="24"/>
          <w:lang w:val="hr-HR"/>
        </w:rPr>
      </w:pPr>
      <w:r w:rsidRPr="00C16602">
        <w:rPr>
          <w:b/>
          <w:sz w:val="24"/>
          <w:szCs w:val="24"/>
          <w:lang w:val="hr-HR"/>
        </w:rPr>
        <w:t>S KONAČNIM PRIJEDLOGOM ZAKONA</w:t>
      </w:r>
    </w:p>
    <w:p w14:paraId="63DD0FAE" w14:textId="77777777" w:rsidR="001D498A" w:rsidRPr="00C16602" w:rsidRDefault="001D498A">
      <w:pPr>
        <w:widowControl/>
        <w:tabs>
          <w:tab w:val="left" w:pos="142"/>
        </w:tabs>
        <w:autoSpaceDE/>
        <w:autoSpaceDN/>
        <w:jc w:val="center"/>
        <w:rPr>
          <w:b/>
          <w:sz w:val="24"/>
          <w:szCs w:val="24"/>
          <w:lang w:val="hr-HR" w:eastAsia="hr-HR"/>
        </w:rPr>
      </w:pPr>
    </w:p>
    <w:p w14:paraId="32AF7960" w14:textId="77777777" w:rsidR="001D498A" w:rsidRPr="00C16602" w:rsidRDefault="001D498A">
      <w:pPr>
        <w:widowControl/>
        <w:tabs>
          <w:tab w:val="left" w:pos="142"/>
        </w:tabs>
        <w:autoSpaceDE/>
        <w:autoSpaceDN/>
        <w:jc w:val="center"/>
        <w:rPr>
          <w:b/>
          <w:sz w:val="24"/>
          <w:szCs w:val="24"/>
          <w:lang w:val="hr-HR" w:eastAsia="hr-HR"/>
        </w:rPr>
      </w:pPr>
    </w:p>
    <w:p w14:paraId="10D038B0" w14:textId="77777777" w:rsidR="001D498A" w:rsidRPr="00C16602" w:rsidRDefault="001D498A">
      <w:pPr>
        <w:widowControl/>
        <w:tabs>
          <w:tab w:val="left" w:pos="142"/>
        </w:tabs>
        <w:autoSpaceDE/>
        <w:autoSpaceDN/>
        <w:jc w:val="center"/>
        <w:rPr>
          <w:b/>
          <w:sz w:val="24"/>
          <w:szCs w:val="24"/>
          <w:lang w:val="hr-HR" w:eastAsia="hr-HR"/>
        </w:rPr>
      </w:pPr>
    </w:p>
    <w:p w14:paraId="1F1B5F21" w14:textId="77777777" w:rsidR="001D498A" w:rsidRPr="00C16602" w:rsidRDefault="001D498A">
      <w:pPr>
        <w:widowControl/>
        <w:tabs>
          <w:tab w:val="left" w:pos="142"/>
        </w:tabs>
        <w:autoSpaceDE/>
        <w:autoSpaceDN/>
        <w:jc w:val="center"/>
        <w:rPr>
          <w:b/>
          <w:sz w:val="24"/>
          <w:szCs w:val="24"/>
          <w:lang w:val="hr-HR" w:eastAsia="hr-HR"/>
        </w:rPr>
      </w:pPr>
    </w:p>
    <w:p w14:paraId="781D2863" w14:textId="77777777" w:rsidR="001D498A" w:rsidRPr="00C16602" w:rsidRDefault="001D498A">
      <w:pPr>
        <w:widowControl/>
        <w:tabs>
          <w:tab w:val="left" w:pos="142"/>
        </w:tabs>
        <w:autoSpaceDE/>
        <w:autoSpaceDN/>
        <w:jc w:val="center"/>
        <w:rPr>
          <w:b/>
          <w:sz w:val="24"/>
          <w:szCs w:val="24"/>
          <w:lang w:val="hr-HR" w:eastAsia="hr-HR"/>
        </w:rPr>
      </w:pPr>
    </w:p>
    <w:p w14:paraId="11A34F09" w14:textId="77777777" w:rsidR="001D498A" w:rsidRPr="00C16602" w:rsidRDefault="001D498A">
      <w:pPr>
        <w:widowControl/>
        <w:tabs>
          <w:tab w:val="left" w:pos="142"/>
        </w:tabs>
        <w:autoSpaceDE/>
        <w:autoSpaceDN/>
        <w:jc w:val="center"/>
        <w:rPr>
          <w:b/>
          <w:sz w:val="24"/>
          <w:szCs w:val="24"/>
          <w:lang w:val="hr-HR" w:eastAsia="hr-HR"/>
        </w:rPr>
      </w:pPr>
    </w:p>
    <w:p w14:paraId="411BC37E" w14:textId="77777777" w:rsidR="001D498A" w:rsidRPr="00C16602" w:rsidRDefault="001D498A">
      <w:pPr>
        <w:widowControl/>
        <w:tabs>
          <w:tab w:val="left" w:pos="142"/>
        </w:tabs>
        <w:autoSpaceDE/>
        <w:autoSpaceDN/>
        <w:jc w:val="center"/>
        <w:rPr>
          <w:b/>
          <w:sz w:val="24"/>
          <w:szCs w:val="24"/>
          <w:lang w:val="hr-HR" w:eastAsia="hr-HR"/>
        </w:rPr>
      </w:pPr>
    </w:p>
    <w:p w14:paraId="61278D97" w14:textId="77777777" w:rsidR="001D498A" w:rsidRPr="00C16602" w:rsidRDefault="001D498A">
      <w:pPr>
        <w:widowControl/>
        <w:tabs>
          <w:tab w:val="left" w:pos="142"/>
        </w:tabs>
        <w:autoSpaceDE/>
        <w:autoSpaceDN/>
        <w:jc w:val="center"/>
        <w:rPr>
          <w:b/>
          <w:sz w:val="24"/>
          <w:szCs w:val="24"/>
          <w:lang w:val="hr-HR" w:eastAsia="hr-HR"/>
        </w:rPr>
      </w:pPr>
    </w:p>
    <w:p w14:paraId="456FCB5F" w14:textId="77777777" w:rsidR="001D498A" w:rsidRPr="00C16602" w:rsidRDefault="001D498A">
      <w:pPr>
        <w:widowControl/>
        <w:tabs>
          <w:tab w:val="left" w:pos="142"/>
        </w:tabs>
        <w:autoSpaceDE/>
        <w:autoSpaceDN/>
        <w:jc w:val="center"/>
        <w:rPr>
          <w:b/>
          <w:sz w:val="24"/>
          <w:szCs w:val="24"/>
          <w:lang w:val="hr-HR" w:eastAsia="hr-HR"/>
        </w:rPr>
      </w:pPr>
    </w:p>
    <w:p w14:paraId="6CD9DC77" w14:textId="77777777" w:rsidR="001D498A" w:rsidRPr="00C16602" w:rsidRDefault="001D498A">
      <w:pPr>
        <w:widowControl/>
        <w:tabs>
          <w:tab w:val="left" w:pos="142"/>
        </w:tabs>
        <w:autoSpaceDE/>
        <w:autoSpaceDN/>
        <w:jc w:val="center"/>
        <w:rPr>
          <w:b/>
          <w:sz w:val="24"/>
          <w:szCs w:val="24"/>
          <w:lang w:val="hr-HR" w:eastAsia="hr-HR"/>
        </w:rPr>
      </w:pPr>
    </w:p>
    <w:p w14:paraId="7CEBC314" w14:textId="77777777" w:rsidR="001D498A" w:rsidRPr="00C16602" w:rsidRDefault="001D498A">
      <w:pPr>
        <w:widowControl/>
        <w:tabs>
          <w:tab w:val="left" w:pos="142"/>
        </w:tabs>
        <w:autoSpaceDE/>
        <w:autoSpaceDN/>
        <w:jc w:val="center"/>
        <w:rPr>
          <w:b/>
          <w:sz w:val="24"/>
          <w:szCs w:val="24"/>
          <w:lang w:val="hr-HR" w:eastAsia="hr-HR"/>
        </w:rPr>
      </w:pPr>
    </w:p>
    <w:p w14:paraId="7BA7CE39" w14:textId="77777777" w:rsidR="001D498A" w:rsidRPr="00C16602" w:rsidRDefault="001D498A">
      <w:pPr>
        <w:widowControl/>
        <w:tabs>
          <w:tab w:val="left" w:pos="142"/>
        </w:tabs>
        <w:autoSpaceDE/>
        <w:autoSpaceDN/>
        <w:jc w:val="center"/>
        <w:rPr>
          <w:b/>
          <w:sz w:val="24"/>
          <w:szCs w:val="24"/>
          <w:lang w:val="hr-HR" w:eastAsia="hr-HR"/>
        </w:rPr>
      </w:pPr>
    </w:p>
    <w:p w14:paraId="6F9F5990" w14:textId="77777777" w:rsidR="001D498A" w:rsidRPr="00C16602" w:rsidRDefault="001D498A">
      <w:pPr>
        <w:widowControl/>
        <w:tabs>
          <w:tab w:val="left" w:pos="142"/>
        </w:tabs>
        <w:autoSpaceDE/>
        <w:autoSpaceDN/>
        <w:jc w:val="center"/>
        <w:rPr>
          <w:b/>
          <w:sz w:val="24"/>
          <w:szCs w:val="24"/>
          <w:lang w:val="hr-HR" w:eastAsia="hr-HR"/>
        </w:rPr>
      </w:pPr>
    </w:p>
    <w:p w14:paraId="4F3BE911" w14:textId="77777777" w:rsidR="001D498A" w:rsidRPr="00C16602" w:rsidRDefault="001D498A">
      <w:pPr>
        <w:widowControl/>
        <w:tabs>
          <w:tab w:val="left" w:pos="142"/>
        </w:tabs>
        <w:autoSpaceDE/>
        <w:autoSpaceDN/>
        <w:jc w:val="center"/>
        <w:rPr>
          <w:b/>
          <w:sz w:val="24"/>
          <w:szCs w:val="24"/>
          <w:lang w:val="hr-HR" w:eastAsia="hr-HR"/>
        </w:rPr>
      </w:pPr>
    </w:p>
    <w:p w14:paraId="4868FF7A" w14:textId="77777777" w:rsidR="001D498A" w:rsidRPr="00C16602" w:rsidRDefault="001D498A">
      <w:pPr>
        <w:widowControl/>
        <w:tabs>
          <w:tab w:val="left" w:pos="142"/>
        </w:tabs>
        <w:autoSpaceDE/>
        <w:autoSpaceDN/>
        <w:jc w:val="center"/>
        <w:rPr>
          <w:b/>
          <w:sz w:val="24"/>
          <w:szCs w:val="24"/>
          <w:lang w:val="hr-HR" w:eastAsia="hr-HR"/>
        </w:rPr>
      </w:pPr>
    </w:p>
    <w:p w14:paraId="7F1DBE0A" w14:textId="77777777" w:rsidR="001D498A" w:rsidRPr="00C16602" w:rsidRDefault="001D498A">
      <w:pPr>
        <w:widowControl/>
        <w:tabs>
          <w:tab w:val="left" w:pos="142"/>
        </w:tabs>
        <w:autoSpaceDE/>
        <w:autoSpaceDN/>
        <w:jc w:val="center"/>
        <w:rPr>
          <w:b/>
          <w:sz w:val="24"/>
          <w:szCs w:val="24"/>
          <w:lang w:val="hr-HR" w:eastAsia="hr-HR"/>
        </w:rPr>
      </w:pPr>
    </w:p>
    <w:p w14:paraId="331073DA" w14:textId="77777777" w:rsidR="001D498A" w:rsidRPr="00C16602" w:rsidRDefault="001D498A">
      <w:pPr>
        <w:widowControl/>
        <w:tabs>
          <w:tab w:val="left" w:pos="142"/>
        </w:tabs>
        <w:autoSpaceDE/>
        <w:autoSpaceDN/>
        <w:jc w:val="center"/>
        <w:rPr>
          <w:b/>
          <w:sz w:val="24"/>
          <w:szCs w:val="24"/>
          <w:lang w:val="hr-HR" w:eastAsia="hr-HR"/>
        </w:rPr>
      </w:pPr>
    </w:p>
    <w:p w14:paraId="19395388" w14:textId="77777777" w:rsidR="001D498A" w:rsidRPr="00C16602" w:rsidRDefault="001D498A">
      <w:pPr>
        <w:widowControl/>
        <w:tabs>
          <w:tab w:val="left" w:pos="142"/>
        </w:tabs>
        <w:autoSpaceDE/>
        <w:autoSpaceDN/>
        <w:jc w:val="center"/>
        <w:rPr>
          <w:b/>
          <w:sz w:val="24"/>
          <w:szCs w:val="24"/>
          <w:lang w:val="hr-HR" w:eastAsia="hr-HR"/>
        </w:rPr>
      </w:pPr>
    </w:p>
    <w:p w14:paraId="47463A02" w14:textId="1178D2F9" w:rsidR="001D498A" w:rsidRDefault="001D498A">
      <w:pPr>
        <w:widowControl/>
        <w:tabs>
          <w:tab w:val="left" w:pos="142"/>
        </w:tabs>
        <w:autoSpaceDE/>
        <w:autoSpaceDN/>
        <w:jc w:val="center"/>
        <w:rPr>
          <w:b/>
          <w:sz w:val="24"/>
          <w:szCs w:val="24"/>
          <w:lang w:val="hr-HR" w:eastAsia="hr-HR"/>
        </w:rPr>
      </w:pPr>
    </w:p>
    <w:p w14:paraId="63425A38" w14:textId="5CB23075" w:rsidR="00D842FA" w:rsidRDefault="00D842FA">
      <w:pPr>
        <w:widowControl/>
        <w:tabs>
          <w:tab w:val="left" w:pos="142"/>
        </w:tabs>
        <w:autoSpaceDE/>
        <w:autoSpaceDN/>
        <w:jc w:val="center"/>
        <w:rPr>
          <w:b/>
          <w:sz w:val="24"/>
          <w:szCs w:val="24"/>
          <w:lang w:val="hr-HR" w:eastAsia="hr-HR"/>
        </w:rPr>
      </w:pPr>
    </w:p>
    <w:p w14:paraId="3AF9DD5C" w14:textId="48782C1A" w:rsidR="00D842FA" w:rsidRDefault="00D842FA">
      <w:pPr>
        <w:widowControl/>
        <w:tabs>
          <w:tab w:val="left" w:pos="142"/>
        </w:tabs>
        <w:autoSpaceDE/>
        <w:autoSpaceDN/>
        <w:jc w:val="center"/>
        <w:rPr>
          <w:b/>
          <w:sz w:val="24"/>
          <w:szCs w:val="24"/>
          <w:lang w:val="hr-HR" w:eastAsia="hr-HR"/>
        </w:rPr>
      </w:pPr>
    </w:p>
    <w:p w14:paraId="4540C853" w14:textId="48C871AF" w:rsidR="00D842FA" w:rsidRDefault="00D842FA">
      <w:pPr>
        <w:widowControl/>
        <w:tabs>
          <w:tab w:val="left" w:pos="142"/>
        </w:tabs>
        <w:autoSpaceDE/>
        <w:autoSpaceDN/>
        <w:jc w:val="center"/>
        <w:rPr>
          <w:b/>
          <w:sz w:val="24"/>
          <w:szCs w:val="24"/>
          <w:lang w:val="hr-HR" w:eastAsia="hr-HR"/>
        </w:rPr>
      </w:pPr>
    </w:p>
    <w:p w14:paraId="440CB2E2" w14:textId="6917E72F" w:rsidR="00D842FA" w:rsidRPr="00C16602" w:rsidRDefault="00D842FA">
      <w:pPr>
        <w:widowControl/>
        <w:tabs>
          <w:tab w:val="left" w:pos="142"/>
        </w:tabs>
        <w:autoSpaceDE/>
        <w:autoSpaceDN/>
        <w:jc w:val="center"/>
        <w:rPr>
          <w:b/>
          <w:sz w:val="24"/>
          <w:szCs w:val="24"/>
          <w:lang w:val="hr-HR" w:eastAsia="hr-HR"/>
        </w:rPr>
      </w:pPr>
    </w:p>
    <w:p w14:paraId="6C2C4201" w14:textId="77777777" w:rsidR="001D498A" w:rsidRPr="00C16602" w:rsidRDefault="001D498A">
      <w:pPr>
        <w:widowControl/>
        <w:pBdr>
          <w:bottom w:val="single" w:sz="12" w:space="1" w:color="auto"/>
        </w:pBdr>
        <w:tabs>
          <w:tab w:val="left" w:pos="142"/>
        </w:tabs>
        <w:autoSpaceDE/>
        <w:autoSpaceDN/>
        <w:jc w:val="center"/>
        <w:rPr>
          <w:b/>
          <w:sz w:val="24"/>
          <w:szCs w:val="24"/>
          <w:lang w:val="hr-HR" w:eastAsia="hr-HR"/>
        </w:rPr>
      </w:pPr>
    </w:p>
    <w:p w14:paraId="78ED140D" w14:textId="3D5AD883" w:rsidR="001D498A" w:rsidRPr="00C16602" w:rsidRDefault="00A876ED">
      <w:pPr>
        <w:widowControl/>
        <w:tabs>
          <w:tab w:val="left" w:pos="142"/>
        </w:tabs>
        <w:autoSpaceDE/>
        <w:autoSpaceDN/>
        <w:jc w:val="center"/>
        <w:rPr>
          <w:b/>
          <w:sz w:val="24"/>
          <w:szCs w:val="24"/>
          <w:lang w:val="hr-HR" w:eastAsia="hr-HR"/>
        </w:rPr>
      </w:pPr>
      <w:r w:rsidRPr="00C16602">
        <w:rPr>
          <w:b/>
          <w:sz w:val="24"/>
          <w:szCs w:val="24"/>
          <w:lang w:val="hr-HR" w:eastAsia="hr-HR"/>
        </w:rPr>
        <w:t xml:space="preserve">Zagreb, </w:t>
      </w:r>
      <w:r w:rsidR="00E37293">
        <w:rPr>
          <w:b/>
          <w:sz w:val="24"/>
          <w:szCs w:val="24"/>
          <w:lang w:val="hr-HR" w:eastAsia="hr-HR"/>
        </w:rPr>
        <w:t>listopad</w:t>
      </w:r>
      <w:r w:rsidR="00E37293" w:rsidRPr="00C16602">
        <w:rPr>
          <w:b/>
          <w:sz w:val="24"/>
          <w:szCs w:val="24"/>
          <w:lang w:val="hr-HR" w:eastAsia="hr-HR"/>
        </w:rPr>
        <w:t xml:space="preserve"> </w:t>
      </w:r>
      <w:r w:rsidRPr="00C16602">
        <w:rPr>
          <w:b/>
          <w:sz w:val="24"/>
          <w:szCs w:val="24"/>
          <w:lang w:val="hr-HR" w:eastAsia="hr-HR"/>
        </w:rPr>
        <w:t>202</w:t>
      </w:r>
      <w:r w:rsidR="00E266C5" w:rsidRPr="00C16602">
        <w:rPr>
          <w:b/>
          <w:sz w:val="24"/>
          <w:szCs w:val="24"/>
          <w:lang w:val="hr-HR" w:eastAsia="hr-HR"/>
        </w:rPr>
        <w:t>4</w:t>
      </w:r>
      <w:r w:rsidRPr="00C16602">
        <w:rPr>
          <w:b/>
          <w:sz w:val="24"/>
          <w:szCs w:val="24"/>
          <w:lang w:val="hr-HR" w:eastAsia="hr-HR"/>
        </w:rPr>
        <w:t>.</w:t>
      </w:r>
    </w:p>
    <w:p w14:paraId="3A2721F2" w14:textId="77777777" w:rsidR="001D498A" w:rsidRPr="00C16602" w:rsidRDefault="001D498A">
      <w:pPr>
        <w:widowControl/>
        <w:autoSpaceDE/>
        <w:autoSpaceDN/>
        <w:rPr>
          <w:b/>
          <w:sz w:val="24"/>
          <w:szCs w:val="24"/>
          <w:lang w:val="hr-HR" w:eastAsia="hr-HR"/>
        </w:rPr>
        <w:sectPr w:rsidR="001D498A" w:rsidRPr="00C16602">
          <w:pgSz w:w="11906" w:h="16838"/>
          <w:pgMar w:top="1417" w:right="1417" w:bottom="1417" w:left="1417" w:header="708" w:footer="708" w:gutter="0"/>
          <w:pgNumType w:start="1" w:chapStyle="1"/>
          <w:cols w:space="720"/>
        </w:sectPr>
      </w:pPr>
    </w:p>
    <w:p w14:paraId="0A4E180F" w14:textId="7B3BD5E3" w:rsidR="001D498A" w:rsidRPr="00C16602" w:rsidRDefault="00A876ED">
      <w:pPr>
        <w:tabs>
          <w:tab w:val="left" w:pos="482"/>
        </w:tabs>
        <w:ind w:right="-24"/>
        <w:jc w:val="center"/>
        <w:rPr>
          <w:b/>
          <w:sz w:val="24"/>
          <w:szCs w:val="24"/>
          <w:lang w:val="hr-HR"/>
        </w:rPr>
      </w:pPr>
      <w:r w:rsidRPr="00C16602">
        <w:rPr>
          <w:b/>
          <w:sz w:val="24"/>
          <w:szCs w:val="24"/>
          <w:lang w:val="hr-HR"/>
        </w:rPr>
        <w:lastRenderedPageBreak/>
        <w:t xml:space="preserve">PRIJEDLOG ZAKONA O IZMJENAMA </w:t>
      </w:r>
      <w:r w:rsidR="0072617D" w:rsidRPr="00C16602">
        <w:rPr>
          <w:b/>
          <w:sz w:val="24"/>
          <w:szCs w:val="24"/>
          <w:lang w:val="hr-HR"/>
        </w:rPr>
        <w:t>I DOPUN</w:t>
      </w:r>
      <w:r w:rsidR="006D4807">
        <w:rPr>
          <w:b/>
          <w:sz w:val="24"/>
          <w:szCs w:val="24"/>
          <w:lang w:val="hr-HR"/>
        </w:rPr>
        <w:t>AMA</w:t>
      </w:r>
      <w:r w:rsidR="004D10EE" w:rsidRPr="00C16602">
        <w:rPr>
          <w:b/>
          <w:sz w:val="24"/>
          <w:szCs w:val="24"/>
          <w:lang w:val="hr-HR"/>
        </w:rPr>
        <w:t xml:space="preserve"> </w:t>
      </w:r>
    </w:p>
    <w:p w14:paraId="70FDB470" w14:textId="77777777" w:rsidR="001D498A" w:rsidRPr="00C16602" w:rsidRDefault="00A876ED">
      <w:pPr>
        <w:tabs>
          <w:tab w:val="left" w:pos="482"/>
        </w:tabs>
        <w:ind w:right="-24"/>
        <w:jc w:val="center"/>
        <w:rPr>
          <w:b/>
          <w:sz w:val="24"/>
          <w:szCs w:val="24"/>
          <w:lang w:val="hr-HR"/>
        </w:rPr>
      </w:pPr>
      <w:r w:rsidRPr="00C16602">
        <w:rPr>
          <w:b/>
          <w:sz w:val="24"/>
          <w:szCs w:val="24"/>
          <w:lang w:val="hr-HR"/>
        </w:rPr>
        <w:t>ZAKONA O ELEKTRONIČKOM NOVCU</w:t>
      </w:r>
    </w:p>
    <w:p w14:paraId="50002758" w14:textId="77777777" w:rsidR="001D498A" w:rsidRPr="00C16602" w:rsidRDefault="001D498A">
      <w:pPr>
        <w:tabs>
          <w:tab w:val="left" w:pos="482"/>
        </w:tabs>
        <w:ind w:right="-24"/>
        <w:jc w:val="center"/>
        <w:rPr>
          <w:b/>
          <w:sz w:val="24"/>
          <w:szCs w:val="24"/>
          <w:lang w:val="hr-HR"/>
        </w:rPr>
      </w:pPr>
    </w:p>
    <w:p w14:paraId="30F24225" w14:textId="77777777" w:rsidR="001D498A" w:rsidRPr="00C16602" w:rsidRDefault="001D498A">
      <w:pPr>
        <w:widowControl/>
        <w:tabs>
          <w:tab w:val="left" w:pos="142"/>
        </w:tabs>
        <w:autoSpaceDE/>
        <w:autoSpaceDN/>
        <w:rPr>
          <w:sz w:val="24"/>
          <w:szCs w:val="24"/>
          <w:lang w:val="hr-HR" w:eastAsia="hr-HR"/>
        </w:rPr>
      </w:pPr>
    </w:p>
    <w:p w14:paraId="58E063DA" w14:textId="1CECC1F5" w:rsidR="001D498A" w:rsidRPr="00C16602" w:rsidRDefault="00A876ED">
      <w:pPr>
        <w:widowControl/>
        <w:tabs>
          <w:tab w:val="left" w:pos="142"/>
        </w:tabs>
        <w:autoSpaceDE/>
        <w:autoSpaceDN/>
        <w:outlineLvl w:val="0"/>
        <w:rPr>
          <w:b/>
          <w:sz w:val="24"/>
          <w:szCs w:val="24"/>
          <w:lang w:val="hr-HR" w:eastAsia="hr-HR"/>
        </w:rPr>
      </w:pPr>
      <w:r w:rsidRPr="00C16602">
        <w:rPr>
          <w:b/>
          <w:sz w:val="24"/>
          <w:szCs w:val="24"/>
          <w:lang w:val="hr-HR" w:eastAsia="hr-HR"/>
        </w:rPr>
        <w:t>I.</w:t>
      </w:r>
      <w:r w:rsidR="00912B31" w:rsidRPr="00C16602">
        <w:rPr>
          <w:b/>
          <w:sz w:val="24"/>
          <w:szCs w:val="24"/>
          <w:lang w:val="hr-HR" w:eastAsia="hr-HR"/>
        </w:rPr>
        <w:tab/>
      </w:r>
      <w:r w:rsidRPr="00C16602">
        <w:rPr>
          <w:b/>
          <w:sz w:val="24"/>
          <w:szCs w:val="24"/>
          <w:lang w:val="hr-HR" w:eastAsia="hr-HR"/>
        </w:rPr>
        <w:t>USTAVNA OSNOVA ZA DONOŠENJE ZAKONA</w:t>
      </w:r>
    </w:p>
    <w:p w14:paraId="336376F1" w14:textId="77777777" w:rsidR="001D498A" w:rsidRPr="00C16602" w:rsidRDefault="001D498A">
      <w:pPr>
        <w:widowControl/>
        <w:tabs>
          <w:tab w:val="left" w:pos="142"/>
        </w:tabs>
        <w:autoSpaceDE/>
        <w:autoSpaceDN/>
        <w:rPr>
          <w:sz w:val="24"/>
          <w:szCs w:val="24"/>
          <w:lang w:val="hr-HR" w:eastAsia="hr-HR"/>
        </w:rPr>
      </w:pPr>
    </w:p>
    <w:p w14:paraId="09D6BFBD" w14:textId="41895795" w:rsidR="001D498A" w:rsidRPr="00C16602" w:rsidRDefault="00A876ED" w:rsidP="008E606B">
      <w:pPr>
        <w:widowControl/>
        <w:tabs>
          <w:tab w:val="left" w:pos="0"/>
        </w:tabs>
        <w:autoSpaceDE/>
        <w:autoSpaceDN/>
        <w:ind w:firstLine="709"/>
        <w:jc w:val="both"/>
        <w:rPr>
          <w:sz w:val="24"/>
          <w:szCs w:val="24"/>
          <w:lang w:val="hr-HR" w:eastAsia="hr-HR"/>
        </w:rPr>
      </w:pPr>
      <w:r w:rsidRPr="00C16602">
        <w:rPr>
          <w:sz w:val="24"/>
          <w:szCs w:val="24"/>
          <w:lang w:val="hr-HR" w:eastAsia="hr-HR"/>
        </w:rPr>
        <w:t xml:space="preserve">Ustavna osnova za donošenje </w:t>
      </w:r>
      <w:r w:rsidR="008E606B" w:rsidRPr="00C16602">
        <w:rPr>
          <w:sz w:val="24"/>
          <w:szCs w:val="24"/>
          <w:lang w:val="hr-HR" w:eastAsia="hr-HR"/>
        </w:rPr>
        <w:t>Zakona o izmjenama i dopun</w:t>
      </w:r>
      <w:r w:rsidR="006D4807">
        <w:rPr>
          <w:sz w:val="24"/>
          <w:szCs w:val="24"/>
          <w:lang w:val="hr-HR" w:eastAsia="hr-HR"/>
        </w:rPr>
        <w:t>ama</w:t>
      </w:r>
      <w:r w:rsidR="008E606B" w:rsidRPr="00C16602">
        <w:rPr>
          <w:sz w:val="24"/>
          <w:szCs w:val="24"/>
          <w:lang w:val="hr-HR" w:eastAsia="hr-HR"/>
        </w:rPr>
        <w:t xml:space="preserve"> Zakona o elektroničkom novcu </w:t>
      </w:r>
      <w:r w:rsidRPr="00C16602">
        <w:rPr>
          <w:sz w:val="24"/>
          <w:szCs w:val="24"/>
          <w:lang w:val="hr-HR" w:eastAsia="hr-HR"/>
        </w:rPr>
        <w:t>sadržana je u odredbi članka 2. stavka 4. podstavka 1. Ustava Republike Hrvatske (</w:t>
      </w:r>
      <w:r w:rsidR="00714AAB" w:rsidRPr="00C16602">
        <w:rPr>
          <w:sz w:val="24"/>
          <w:szCs w:val="24"/>
          <w:lang w:val="hr-HR" w:eastAsia="hr-HR"/>
        </w:rPr>
        <w:t>„</w:t>
      </w:r>
      <w:r w:rsidRPr="00C16602">
        <w:rPr>
          <w:sz w:val="24"/>
          <w:szCs w:val="24"/>
          <w:lang w:val="hr-HR" w:eastAsia="hr-HR"/>
        </w:rPr>
        <w:t>Narodne novine</w:t>
      </w:r>
      <w:r w:rsidR="00714AAB" w:rsidRPr="00C16602">
        <w:rPr>
          <w:sz w:val="24"/>
          <w:szCs w:val="24"/>
          <w:lang w:val="hr-HR" w:eastAsia="hr-HR"/>
        </w:rPr>
        <w:t>“</w:t>
      </w:r>
      <w:r w:rsidRPr="00C16602">
        <w:rPr>
          <w:sz w:val="24"/>
          <w:szCs w:val="24"/>
          <w:lang w:val="hr-HR" w:eastAsia="hr-HR"/>
        </w:rPr>
        <w:t>, br. 85/10. – pročišćeni tekst i br. 5/14. – Odluka Ustavnog suda Republike Hrvatske).</w:t>
      </w:r>
    </w:p>
    <w:p w14:paraId="572B61FD" w14:textId="77777777" w:rsidR="001D498A" w:rsidRPr="00C16602" w:rsidRDefault="001D498A">
      <w:pPr>
        <w:widowControl/>
        <w:tabs>
          <w:tab w:val="left" w:pos="142"/>
        </w:tabs>
        <w:autoSpaceDE/>
        <w:autoSpaceDN/>
        <w:ind w:firstLine="705"/>
        <w:jc w:val="both"/>
        <w:rPr>
          <w:sz w:val="24"/>
          <w:szCs w:val="24"/>
          <w:lang w:val="hr-HR" w:eastAsia="hr-HR"/>
        </w:rPr>
      </w:pPr>
    </w:p>
    <w:p w14:paraId="365AFBF4" w14:textId="4DA9A678" w:rsidR="001D498A" w:rsidRPr="00C16602" w:rsidRDefault="00A876ED">
      <w:pPr>
        <w:widowControl/>
        <w:tabs>
          <w:tab w:val="left" w:pos="142"/>
        </w:tabs>
        <w:autoSpaceDE/>
        <w:jc w:val="both"/>
        <w:rPr>
          <w:b/>
          <w:bCs/>
          <w:color w:val="000000"/>
          <w:sz w:val="24"/>
          <w:szCs w:val="24"/>
          <w:shd w:val="clear" w:color="auto" w:fill="FFFFFF"/>
          <w:lang w:val="hr-HR"/>
        </w:rPr>
      </w:pPr>
      <w:r w:rsidRPr="00C16602">
        <w:rPr>
          <w:b/>
          <w:bCs/>
          <w:color w:val="000000"/>
          <w:sz w:val="24"/>
          <w:szCs w:val="24"/>
          <w:shd w:val="clear" w:color="auto" w:fill="FFFFFF"/>
          <w:lang w:val="hr-HR"/>
        </w:rPr>
        <w:t>II.</w:t>
      </w:r>
      <w:r w:rsidR="00912B31" w:rsidRPr="00C16602">
        <w:rPr>
          <w:b/>
          <w:bCs/>
          <w:color w:val="000000"/>
          <w:sz w:val="24"/>
          <w:szCs w:val="24"/>
          <w:shd w:val="clear" w:color="auto" w:fill="FFFFFF"/>
          <w:lang w:val="hr-HR"/>
        </w:rPr>
        <w:tab/>
      </w:r>
      <w:r w:rsidRPr="00C16602">
        <w:rPr>
          <w:b/>
          <w:bCs/>
          <w:color w:val="000000"/>
          <w:sz w:val="24"/>
          <w:szCs w:val="24"/>
          <w:shd w:val="clear" w:color="auto" w:fill="FFFFFF"/>
          <w:lang w:val="hr-HR"/>
        </w:rPr>
        <w:t>OCJENA</w:t>
      </w:r>
      <w:r w:rsidR="002D1022" w:rsidRPr="00C16602">
        <w:rPr>
          <w:b/>
          <w:bCs/>
          <w:color w:val="000000"/>
          <w:sz w:val="24"/>
          <w:szCs w:val="24"/>
          <w:shd w:val="clear" w:color="auto" w:fill="FFFFFF"/>
          <w:lang w:val="hr-HR"/>
        </w:rPr>
        <w:t xml:space="preserve"> </w:t>
      </w:r>
      <w:r w:rsidRPr="00C16602">
        <w:rPr>
          <w:b/>
          <w:bCs/>
          <w:color w:val="000000"/>
          <w:sz w:val="24"/>
          <w:szCs w:val="24"/>
          <w:shd w:val="clear" w:color="auto" w:fill="FFFFFF"/>
          <w:lang w:val="hr-HR"/>
        </w:rPr>
        <w:t xml:space="preserve">STANJA I OSNOVNA PITANJA KOJA SE UREĐUJU ZAKONOM TE </w:t>
      </w:r>
      <w:r w:rsidR="00912B31" w:rsidRPr="00C16602">
        <w:rPr>
          <w:b/>
          <w:bCs/>
          <w:color w:val="000000"/>
          <w:sz w:val="24"/>
          <w:szCs w:val="24"/>
          <w:shd w:val="clear" w:color="auto" w:fill="FFFFFF"/>
          <w:lang w:val="hr-HR"/>
        </w:rPr>
        <w:tab/>
      </w:r>
      <w:r w:rsidR="00912B31" w:rsidRPr="00C16602">
        <w:rPr>
          <w:b/>
          <w:bCs/>
          <w:color w:val="000000"/>
          <w:sz w:val="24"/>
          <w:szCs w:val="24"/>
          <w:shd w:val="clear" w:color="auto" w:fill="FFFFFF"/>
          <w:lang w:val="hr-HR"/>
        </w:rPr>
        <w:tab/>
      </w:r>
      <w:r w:rsidRPr="00C16602">
        <w:rPr>
          <w:b/>
          <w:bCs/>
          <w:color w:val="000000"/>
          <w:sz w:val="24"/>
          <w:szCs w:val="24"/>
          <w:shd w:val="clear" w:color="auto" w:fill="FFFFFF"/>
          <w:lang w:val="hr-HR"/>
        </w:rPr>
        <w:t>POSLJEDICE KOJE ĆE DONOŠENJEM ZAKONA PROISTEĆI</w:t>
      </w:r>
    </w:p>
    <w:p w14:paraId="4382A49D" w14:textId="77777777" w:rsidR="00966412" w:rsidRPr="00C16602" w:rsidRDefault="00966412" w:rsidP="00406ADE">
      <w:pPr>
        <w:ind w:firstLine="709"/>
        <w:jc w:val="both"/>
        <w:rPr>
          <w:sz w:val="24"/>
          <w:szCs w:val="24"/>
          <w:lang w:val="hr-HR" w:eastAsia="hr-HR"/>
        </w:rPr>
      </w:pPr>
    </w:p>
    <w:p w14:paraId="4E6014ED" w14:textId="1098E962" w:rsidR="007D7730" w:rsidRPr="00C50E2A" w:rsidRDefault="00561B7E" w:rsidP="00C74FE3">
      <w:pPr>
        <w:ind w:firstLine="567"/>
        <w:jc w:val="both"/>
        <w:rPr>
          <w:sz w:val="24"/>
          <w:szCs w:val="24"/>
          <w:lang w:val="hr-HR" w:eastAsia="hr-HR"/>
        </w:rPr>
      </w:pPr>
      <w:r>
        <w:rPr>
          <w:sz w:val="24"/>
          <w:szCs w:val="24"/>
          <w:lang w:val="hr-HR" w:eastAsia="hr-HR"/>
        </w:rPr>
        <w:tab/>
      </w:r>
      <w:r w:rsidR="007D7730" w:rsidRPr="00C16602">
        <w:rPr>
          <w:sz w:val="24"/>
          <w:szCs w:val="24"/>
          <w:lang w:val="hr-HR" w:eastAsia="hr-HR"/>
        </w:rPr>
        <w:t>Zakon o elektroničkom novcu (</w:t>
      </w:r>
      <w:r w:rsidR="00714AAB" w:rsidRPr="00C16602">
        <w:rPr>
          <w:sz w:val="24"/>
          <w:szCs w:val="24"/>
          <w:lang w:val="hr-HR" w:eastAsia="hr-HR"/>
        </w:rPr>
        <w:t>„</w:t>
      </w:r>
      <w:r w:rsidR="007D7730" w:rsidRPr="00C16602">
        <w:rPr>
          <w:sz w:val="24"/>
          <w:szCs w:val="24"/>
          <w:lang w:val="hr-HR" w:eastAsia="hr-HR"/>
        </w:rPr>
        <w:t>Narodne novine</w:t>
      </w:r>
      <w:r w:rsidR="00714AAB" w:rsidRPr="00C16602">
        <w:rPr>
          <w:sz w:val="24"/>
          <w:szCs w:val="24"/>
          <w:lang w:val="hr-HR" w:eastAsia="hr-HR"/>
        </w:rPr>
        <w:t>“</w:t>
      </w:r>
      <w:r w:rsidR="007D7730" w:rsidRPr="00C16602">
        <w:rPr>
          <w:sz w:val="24"/>
          <w:szCs w:val="24"/>
          <w:lang w:val="hr-HR" w:eastAsia="hr-HR"/>
        </w:rPr>
        <w:t>, br</w:t>
      </w:r>
      <w:r w:rsidR="00A97A6A" w:rsidRPr="00C16602">
        <w:rPr>
          <w:sz w:val="24"/>
          <w:szCs w:val="24"/>
          <w:lang w:val="hr-HR" w:eastAsia="hr-HR"/>
        </w:rPr>
        <w:t>.</w:t>
      </w:r>
      <w:r w:rsidR="007D7730" w:rsidRPr="00C16602">
        <w:rPr>
          <w:sz w:val="24"/>
          <w:szCs w:val="24"/>
          <w:lang w:val="hr-HR" w:eastAsia="hr-HR"/>
        </w:rPr>
        <w:t xml:space="preserve"> 64/18. i 114/22.</w:t>
      </w:r>
      <w:r w:rsidR="00714AAB" w:rsidRPr="00C16602">
        <w:rPr>
          <w:sz w:val="24"/>
          <w:szCs w:val="24"/>
          <w:lang w:val="hr-HR" w:eastAsia="hr-HR"/>
        </w:rPr>
        <w:t>,</w:t>
      </w:r>
      <w:r w:rsidR="007D7730" w:rsidRPr="00C16602">
        <w:rPr>
          <w:sz w:val="24"/>
          <w:szCs w:val="24"/>
          <w:lang w:val="hr-HR" w:eastAsia="hr-HR"/>
        </w:rPr>
        <w:t xml:space="preserve"> </w:t>
      </w:r>
      <w:r w:rsidR="00714AAB" w:rsidRPr="00D842FA">
        <w:rPr>
          <w:sz w:val="24"/>
          <w:szCs w:val="24"/>
          <w:lang w:val="hr-HR" w:eastAsia="hr-HR"/>
        </w:rPr>
        <w:t>u daljnjem tekstu</w:t>
      </w:r>
      <w:r w:rsidR="007D7730" w:rsidRPr="00C16602">
        <w:rPr>
          <w:sz w:val="24"/>
          <w:szCs w:val="24"/>
          <w:lang w:val="hr-HR" w:eastAsia="hr-HR"/>
        </w:rPr>
        <w:t>: važeći Zakon)</w:t>
      </w:r>
      <w:r w:rsidR="007D7730" w:rsidRPr="003C7B9E">
        <w:rPr>
          <w:sz w:val="24"/>
          <w:szCs w:val="24"/>
          <w:lang w:val="hr-HR" w:eastAsia="hr-HR"/>
        </w:rPr>
        <w:t xml:space="preserve"> </w:t>
      </w:r>
      <w:r w:rsidR="00FC3B9A" w:rsidRPr="003C7B9E">
        <w:rPr>
          <w:sz w:val="24"/>
          <w:szCs w:val="24"/>
          <w:lang w:val="hr-HR" w:eastAsia="hr-HR"/>
        </w:rPr>
        <w:t>jest propis kojim se uređuj</w:t>
      </w:r>
      <w:r w:rsidR="00A97A6A" w:rsidRPr="00953E1C">
        <w:rPr>
          <w:sz w:val="24"/>
          <w:szCs w:val="24"/>
          <w:lang w:val="hr-HR" w:eastAsia="hr-HR"/>
        </w:rPr>
        <w:t>u</w:t>
      </w:r>
      <w:r w:rsidR="00FC3B9A" w:rsidRPr="00F2756C">
        <w:rPr>
          <w:sz w:val="24"/>
          <w:szCs w:val="24"/>
          <w:lang w:val="hr-HR" w:eastAsia="hr-HR"/>
        </w:rPr>
        <w:t xml:space="preserve"> elektronički novac i izdavatelji elektroničkog novca, izdavanje i iskup elektroničkog novca, uvjeti za osnivanje, poslovanje i prestanak rada institucija za el</w:t>
      </w:r>
      <w:r w:rsidR="00FC3B9A" w:rsidRPr="00301E21">
        <w:rPr>
          <w:sz w:val="24"/>
          <w:szCs w:val="24"/>
          <w:lang w:val="hr-HR" w:eastAsia="hr-HR"/>
        </w:rPr>
        <w:t>ektronički novac osnovanih u Republici Hrvatskoj,</w:t>
      </w:r>
      <w:r w:rsidR="005B172E">
        <w:rPr>
          <w:sz w:val="24"/>
          <w:szCs w:val="24"/>
          <w:lang w:val="hr-HR" w:eastAsia="hr-HR"/>
        </w:rPr>
        <w:t xml:space="preserve"> </w:t>
      </w:r>
      <w:r w:rsidR="00FC3B9A" w:rsidRPr="00301E21">
        <w:rPr>
          <w:sz w:val="24"/>
          <w:szCs w:val="24"/>
          <w:lang w:val="hr-HR" w:eastAsia="hr-HR"/>
        </w:rPr>
        <w:t>uključujući malu instituciju za elektronički novac i nadzor nad njihovim poslovanjem te</w:t>
      </w:r>
      <w:r w:rsidR="00FC3B9A" w:rsidRPr="00301E21">
        <w:rPr>
          <w:sz w:val="24"/>
          <w:szCs w:val="24"/>
          <w:lang w:val="hr-HR"/>
        </w:rPr>
        <w:t xml:space="preserve"> </w:t>
      </w:r>
      <w:r w:rsidR="00FC3B9A" w:rsidRPr="00301E21">
        <w:rPr>
          <w:sz w:val="24"/>
          <w:szCs w:val="24"/>
          <w:lang w:val="hr-HR" w:eastAsia="hr-HR"/>
        </w:rPr>
        <w:t>uvjeti pod kojima institucije za elektronički novac osnovane izvan Republike Hrvatske mogu poslovati u Republici Hrvat</w:t>
      </w:r>
      <w:r w:rsidR="00FC3B9A" w:rsidRPr="00C015ED">
        <w:rPr>
          <w:sz w:val="24"/>
          <w:szCs w:val="24"/>
          <w:lang w:val="hr-HR" w:eastAsia="hr-HR"/>
        </w:rPr>
        <w:t xml:space="preserve">skoj, </w:t>
      </w:r>
      <w:r w:rsidR="007D7730" w:rsidRPr="00C015ED">
        <w:rPr>
          <w:sz w:val="24"/>
          <w:szCs w:val="24"/>
          <w:lang w:val="hr-HR" w:eastAsia="hr-HR"/>
        </w:rPr>
        <w:t xml:space="preserve">koji je </w:t>
      </w:r>
      <w:r w:rsidR="007956D2" w:rsidRPr="007C4ABF">
        <w:rPr>
          <w:sz w:val="24"/>
          <w:szCs w:val="24"/>
          <w:lang w:val="hr-HR" w:eastAsia="hr-HR"/>
        </w:rPr>
        <w:t xml:space="preserve">objavljen 18. srpnja 2018., </w:t>
      </w:r>
      <w:r w:rsidR="007D7730" w:rsidRPr="00F11602">
        <w:rPr>
          <w:sz w:val="24"/>
          <w:szCs w:val="24"/>
          <w:lang w:val="hr-HR" w:eastAsia="hr-HR"/>
        </w:rPr>
        <w:t xml:space="preserve">a stupio </w:t>
      </w:r>
      <w:r w:rsidR="004639A4" w:rsidRPr="00F11602">
        <w:rPr>
          <w:sz w:val="24"/>
          <w:szCs w:val="24"/>
          <w:lang w:val="hr-HR" w:eastAsia="hr-HR"/>
        </w:rPr>
        <w:t xml:space="preserve">je </w:t>
      </w:r>
      <w:r w:rsidR="007D7730" w:rsidRPr="00F11602">
        <w:rPr>
          <w:sz w:val="24"/>
          <w:szCs w:val="24"/>
          <w:lang w:val="hr-HR" w:eastAsia="hr-HR"/>
        </w:rPr>
        <w:t xml:space="preserve">na snagu </w:t>
      </w:r>
      <w:r w:rsidR="00406ADE" w:rsidRPr="00F11602">
        <w:rPr>
          <w:sz w:val="24"/>
          <w:szCs w:val="24"/>
          <w:lang w:val="hr-HR" w:eastAsia="hr-HR"/>
        </w:rPr>
        <w:t>26. srpnja 2018.</w:t>
      </w:r>
    </w:p>
    <w:p w14:paraId="55DB54E4" w14:textId="5EAADADF" w:rsidR="009505BE" w:rsidRPr="00C16602" w:rsidRDefault="009505BE" w:rsidP="00C74FE3">
      <w:pPr>
        <w:widowControl/>
        <w:tabs>
          <w:tab w:val="left" w:pos="142"/>
        </w:tabs>
        <w:autoSpaceDE/>
        <w:autoSpaceDN/>
        <w:ind w:firstLine="567"/>
        <w:contextualSpacing/>
        <w:jc w:val="both"/>
        <w:rPr>
          <w:sz w:val="24"/>
          <w:szCs w:val="24"/>
          <w:lang w:val="hr-HR" w:eastAsia="hr-HR"/>
        </w:rPr>
      </w:pPr>
    </w:p>
    <w:p w14:paraId="4F8EBCDA" w14:textId="5F2D780C" w:rsidR="009505BE" w:rsidRPr="003C7B9E" w:rsidRDefault="00405BFD" w:rsidP="00C74FE3">
      <w:pPr>
        <w:ind w:right="96" w:firstLine="567"/>
        <w:jc w:val="both"/>
        <w:rPr>
          <w:sz w:val="24"/>
          <w:szCs w:val="24"/>
          <w:lang w:val="hr-HR" w:eastAsia="hr-HR"/>
        </w:rPr>
      </w:pPr>
      <w:r w:rsidRPr="00C16602">
        <w:rPr>
          <w:sz w:val="24"/>
          <w:szCs w:val="24"/>
          <w:lang w:val="hr-HR" w:eastAsia="hr-HR"/>
        </w:rPr>
        <w:t xml:space="preserve">Važećim </w:t>
      </w:r>
      <w:r w:rsidR="00A97A6A" w:rsidRPr="00C16602">
        <w:rPr>
          <w:sz w:val="24"/>
          <w:szCs w:val="24"/>
          <w:lang w:val="hr-HR" w:eastAsia="hr-HR"/>
        </w:rPr>
        <w:t xml:space="preserve">je </w:t>
      </w:r>
      <w:r w:rsidRPr="00C16602">
        <w:rPr>
          <w:sz w:val="24"/>
          <w:szCs w:val="24"/>
          <w:lang w:val="hr-HR" w:eastAsia="hr-HR"/>
        </w:rPr>
        <w:t xml:space="preserve">Zakonom u hrvatsko zakonodavstvo preuzeta </w:t>
      </w:r>
      <w:bookmarkStart w:id="1" w:name="_Hlk139881708"/>
      <w:r w:rsidRPr="00C16602">
        <w:rPr>
          <w:sz w:val="24"/>
          <w:szCs w:val="24"/>
          <w:lang w:val="hr-HR" w:eastAsia="hr-HR"/>
        </w:rPr>
        <w:t xml:space="preserve">Direktiva 2009/110/EZ </w:t>
      </w:r>
      <w:bookmarkEnd w:id="1"/>
      <w:r w:rsidRPr="00C16602">
        <w:rPr>
          <w:sz w:val="24"/>
          <w:szCs w:val="24"/>
          <w:lang w:val="hr-HR" w:eastAsia="hr-HR"/>
        </w:rPr>
        <w:t>Europskog parlamenta i Vijeća od 16. rujna 2009. o osnivanju, obavljanju djelatnosti i bonitetnom nadzoru poslovanja institucija za elektronički novac te o izmjeni direktiva 2005/60/EZ i 2006/48/EZ i stavljanju izvan snage Direktive 2000/46/EZ (Tekst značajan za EGP) (SL L 267, 10.10.2009.</w:t>
      </w:r>
      <w:r w:rsidR="00714AAB" w:rsidRPr="00C16602">
        <w:rPr>
          <w:sz w:val="24"/>
          <w:szCs w:val="24"/>
          <w:lang w:val="hr-HR" w:eastAsia="hr-HR"/>
        </w:rPr>
        <w:t>)</w:t>
      </w:r>
      <w:r w:rsidRPr="00C16602">
        <w:rPr>
          <w:sz w:val="24"/>
          <w:szCs w:val="24"/>
          <w:lang w:val="hr-HR" w:eastAsia="hr-HR"/>
        </w:rPr>
        <w:t xml:space="preserve"> </w:t>
      </w:r>
      <w:r w:rsidR="00714AAB" w:rsidRPr="00C16602">
        <w:rPr>
          <w:sz w:val="24"/>
          <w:szCs w:val="24"/>
          <w:lang w:val="hr-HR" w:eastAsia="hr-HR"/>
        </w:rPr>
        <w:t>(</w:t>
      </w:r>
      <w:r w:rsidR="00714AAB" w:rsidRPr="00D842FA">
        <w:rPr>
          <w:sz w:val="24"/>
          <w:szCs w:val="24"/>
          <w:lang w:val="hr-HR" w:eastAsia="hr-HR"/>
        </w:rPr>
        <w:t>u daljnjem tekstu</w:t>
      </w:r>
      <w:r w:rsidRPr="00C16602">
        <w:rPr>
          <w:sz w:val="24"/>
          <w:szCs w:val="24"/>
          <w:lang w:val="hr-HR" w:eastAsia="hr-HR"/>
        </w:rPr>
        <w:t xml:space="preserve">: Direktiva </w:t>
      </w:r>
      <w:r w:rsidRPr="00301E21">
        <w:rPr>
          <w:sz w:val="24"/>
          <w:szCs w:val="24"/>
          <w:lang w:val="hr-HR" w:eastAsia="hr-HR"/>
        </w:rPr>
        <w:t xml:space="preserve">2009/110/EZ) te na odgovarajući način </w:t>
      </w:r>
      <w:r w:rsidR="00FC3B9A" w:rsidRPr="00301E21">
        <w:rPr>
          <w:sz w:val="24"/>
          <w:szCs w:val="24"/>
          <w:lang w:val="hr-HR" w:eastAsia="hr-HR"/>
        </w:rPr>
        <w:t xml:space="preserve">pojedine </w:t>
      </w:r>
      <w:r w:rsidRPr="00C015ED">
        <w:rPr>
          <w:sz w:val="24"/>
          <w:szCs w:val="24"/>
          <w:lang w:val="hr-HR" w:eastAsia="hr-HR"/>
        </w:rPr>
        <w:t>odredbe Direktive (EU) 2015/2366 Europskog parlamenta i Vijeća od 25. studenoga 2015. o platnim uslugama na unutarnjem tržištu, o izmjeni direktiva 2002/65/EZ, 2009/110/EZ i 2013/36/EU te Uredbe (EU) br. 1093/2010 i o stavljanju izvan snage Direktive 2007/64/EZ (Tekst značajan za EGP) (SL L 337, 23.12.2015.) (</w:t>
      </w:r>
      <w:r w:rsidR="00714AAB" w:rsidRPr="00D842FA">
        <w:rPr>
          <w:sz w:val="24"/>
          <w:szCs w:val="24"/>
          <w:lang w:val="hr-HR" w:eastAsia="hr-HR"/>
        </w:rPr>
        <w:t>u daljnjem tekstu</w:t>
      </w:r>
      <w:r w:rsidR="00BF65BD" w:rsidRPr="00C16602">
        <w:rPr>
          <w:sz w:val="24"/>
          <w:szCs w:val="24"/>
          <w:lang w:val="hr-HR" w:eastAsia="hr-HR"/>
        </w:rPr>
        <w:t xml:space="preserve">: </w:t>
      </w:r>
      <w:r w:rsidRPr="003C7B9E">
        <w:rPr>
          <w:sz w:val="24"/>
          <w:szCs w:val="24"/>
          <w:lang w:val="hr-HR" w:eastAsia="hr-HR"/>
        </w:rPr>
        <w:t>Direktiva (EU) 2015/2366).</w:t>
      </w:r>
    </w:p>
    <w:p w14:paraId="79ED06B0" w14:textId="77777777" w:rsidR="00FC3B9A" w:rsidRPr="00301E21" w:rsidRDefault="00FC3B9A" w:rsidP="00C74FE3">
      <w:pPr>
        <w:ind w:right="96" w:firstLine="567"/>
        <w:jc w:val="both"/>
        <w:rPr>
          <w:sz w:val="24"/>
          <w:szCs w:val="24"/>
          <w:lang w:val="hr-HR" w:eastAsia="hr-HR"/>
        </w:rPr>
      </w:pPr>
    </w:p>
    <w:p w14:paraId="27EE2430" w14:textId="2A814779" w:rsidR="009505BE" w:rsidRPr="00C16602" w:rsidRDefault="00405BFD" w:rsidP="00C74FE3">
      <w:pPr>
        <w:ind w:right="96" w:firstLine="567"/>
        <w:contextualSpacing/>
        <w:jc w:val="both"/>
        <w:rPr>
          <w:sz w:val="24"/>
          <w:szCs w:val="24"/>
          <w:lang w:val="hr-HR"/>
        </w:rPr>
      </w:pPr>
      <w:r w:rsidRPr="00C015ED">
        <w:rPr>
          <w:sz w:val="24"/>
          <w:szCs w:val="24"/>
          <w:lang w:val="hr-HR"/>
        </w:rPr>
        <w:t xml:space="preserve">Zakonom o </w:t>
      </w:r>
      <w:r w:rsidR="00B315F2" w:rsidRPr="00C015ED">
        <w:rPr>
          <w:sz w:val="24"/>
          <w:szCs w:val="24"/>
          <w:lang w:val="hr-HR"/>
        </w:rPr>
        <w:t>izmjenama Zakona o elektroničkom novcu</w:t>
      </w:r>
      <w:r w:rsidR="00FC3B9A" w:rsidRPr="007C4ABF">
        <w:rPr>
          <w:sz w:val="24"/>
          <w:szCs w:val="24"/>
          <w:lang w:val="hr-HR"/>
        </w:rPr>
        <w:t xml:space="preserve"> </w:t>
      </w:r>
      <w:r w:rsidR="00B315F2" w:rsidRPr="00F11602">
        <w:rPr>
          <w:sz w:val="24"/>
          <w:szCs w:val="24"/>
          <w:lang w:val="hr-HR"/>
        </w:rPr>
        <w:t>(</w:t>
      </w:r>
      <w:r w:rsidR="00714AAB" w:rsidRPr="00F11602">
        <w:rPr>
          <w:sz w:val="24"/>
          <w:szCs w:val="24"/>
          <w:lang w:val="hr-HR"/>
        </w:rPr>
        <w:t>„</w:t>
      </w:r>
      <w:r w:rsidR="00B315F2" w:rsidRPr="00F11602">
        <w:rPr>
          <w:sz w:val="24"/>
          <w:szCs w:val="24"/>
          <w:lang w:val="hr-HR"/>
        </w:rPr>
        <w:t>Narodne novine</w:t>
      </w:r>
      <w:r w:rsidR="00714AAB" w:rsidRPr="00C50E2A">
        <w:rPr>
          <w:sz w:val="24"/>
          <w:szCs w:val="24"/>
          <w:lang w:val="hr-HR"/>
        </w:rPr>
        <w:t>“</w:t>
      </w:r>
      <w:r w:rsidR="00B315F2" w:rsidRPr="00C16602">
        <w:rPr>
          <w:sz w:val="24"/>
          <w:szCs w:val="24"/>
          <w:lang w:val="hr-HR"/>
        </w:rPr>
        <w:t>, br</w:t>
      </w:r>
      <w:r w:rsidR="00B90396">
        <w:rPr>
          <w:sz w:val="24"/>
          <w:szCs w:val="24"/>
          <w:lang w:val="hr-HR"/>
        </w:rPr>
        <w:t>oj</w:t>
      </w:r>
      <w:r w:rsidR="00B315F2" w:rsidRPr="00C16602">
        <w:rPr>
          <w:sz w:val="24"/>
          <w:szCs w:val="24"/>
          <w:lang w:val="hr-HR"/>
        </w:rPr>
        <w:t xml:space="preserve"> </w:t>
      </w:r>
      <w:r w:rsidRPr="00C16602">
        <w:rPr>
          <w:sz w:val="24"/>
          <w:szCs w:val="24"/>
          <w:lang w:val="hr-HR"/>
        </w:rPr>
        <w:t xml:space="preserve">114/22.) </w:t>
      </w:r>
      <w:r w:rsidR="00FC3B9A" w:rsidRPr="00C16602">
        <w:rPr>
          <w:sz w:val="24"/>
          <w:szCs w:val="24"/>
          <w:lang w:val="hr-HR"/>
        </w:rPr>
        <w:t xml:space="preserve">iz 2022. godine </w:t>
      </w:r>
      <w:r w:rsidR="00420CD6" w:rsidRPr="00D842FA">
        <w:rPr>
          <w:sz w:val="24"/>
          <w:szCs w:val="24"/>
          <w:lang w:val="hr-HR"/>
        </w:rPr>
        <w:t xml:space="preserve">provedena </w:t>
      </w:r>
      <w:r w:rsidR="00FC3B9A" w:rsidRPr="00D842FA">
        <w:rPr>
          <w:sz w:val="24"/>
          <w:szCs w:val="24"/>
          <w:lang w:val="hr-HR"/>
        </w:rPr>
        <w:t xml:space="preserve">su usklađivanja odredbi Zakona o elektroničkom novcu s uvođenjem eura kao službene valute u Republici Hrvatskoj. </w:t>
      </w:r>
    </w:p>
    <w:p w14:paraId="39808C71" w14:textId="13988DAA" w:rsidR="009505BE" w:rsidRPr="003C7B9E" w:rsidRDefault="009505BE" w:rsidP="00C74FE3">
      <w:pPr>
        <w:widowControl/>
        <w:tabs>
          <w:tab w:val="left" w:pos="142"/>
        </w:tabs>
        <w:autoSpaceDE/>
        <w:autoSpaceDN/>
        <w:ind w:right="96" w:firstLine="567"/>
        <w:contextualSpacing/>
        <w:jc w:val="both"/>
        <w:rPr>
          <w:sz w:val="24"/>
          <w:szCs w:val="24"/>
          <w:lang w:val="hr-HR" w:eastAsia="hr-HR"/>
        </w:rPr>
      </w:pPr>
    </w:p>
    <w:p w14:paraId="286AD7EC" w14:textId="02E8CA90" w:rsidR="001526D1" w:rsidRPr="00C16602" w:rsidRDefault="0095761A" w:rsidP="00C74FE3">
      <w:pPr>
        <w:widowControl/>
        <w:tabs>
          <w:tab w:val="left" w:pos="142"/>
        </w:tabs>
        <w:autoSpaceDE/>
        <w:autoSpaceDN/>
        <w:ind w:right="96" w:firstLine="567"/>
        <w:contextualSpacing/>
        <w:jc w:val="both"/>
        <w:rPr>
          <w:sz w:val="24"/>
          <w:szCs w:val="24"/>
          <w:lang w:val="hr-HR" w:eastAsia="hr-HR"/>
        </w:rPr>
      </w:pPr>
      <w:r w:rsidRPr="00301E21">
        <w:rPr>
          <w:sz w:val="24"/>
          <w:szCs w:val="24"/>
          <w:lang w:val="hr-HR" w:eastAsia="hr-HR"/>
        </w:rPr>
        <w:t xml:space="preserve">Tijekom godina </w:t>
      </w:r>
      <w:r w:rsidR="00420CD6" w:rsidRPr="00301E21">
        <w:rPr>
          <w:sz w:val="24"/>
          <w:szCs w:val="24"/>
          <w:lang w:val="hr-HR" w:eastAsia="hr-HR"/>
        </w:rPr>
        <w:t>porasla je</w:t>
      </w:r>
      <w:r w:rsidR="00D40D57" w:rsidRPr="00301E21">
        <w:rPr>
          <w:sz w:val="24"/>
          <w:szCs w:val="24"/>
          <w:lang w:val="hr-HR" w:eastAsia="hr-HR"/>
        </w:rPr>
        <w:t xml:space="preserve"> </w:t>
      </w:r>
      <w:r w:rsidR="00F437CB" w:rsidRPr="00C015ED">
        <w:rPr>
          <w:sz w:val="24"/>
          <w:szCs w:val="24"/>
          <w:lang w:val="hr-HR" w:eastAsia="hr-HR"/>
        </w:rPr>
        <w:t>primjena informacijske i komunikacijske tehnologije (</w:t>
      </w:r>
      <w:r w:rsidR="00BF5F72">
        <w:rPr>
          <w:sz w:val="24"/>
          <w:szCs w:val="24"/>
          <w:lang w:val="hr-HR" w:eastAsia="hr-HR"/>
        </w:rPr>
        <w:t xml:space="preserve">u daljnjem tekstu: </w:t>
      </w:r>
      <w:r w:rsidR="00F437CB" w:rsidRPr="00C015ED">
        <w:rPr>
          <w:sz w:val="24"/>
          <w:szCs w:val="24"/>
          <w:lang w:val="hr-HR" w:eastAsia="hr-HR"/>
        </w:rPr>
        <w:t xml:space="preserve">IKT) pri pružanju i upotrebi financijskih usluga, pa tako i </w:t>
      </w:r>
      <w:r w:rsidR="00420CD6" w:rsidRPr="007C4ABF">
        <w:rPr>
          <w:sz w:val="24"/>
          <w:szCs w:val="24"/>
          <w:lang w:val="hr-HR" w:eastAsia="hr-HR"/>
        </w:rPr>
        <w:t xml:space="preserve">pri </w:t>
      </w:r>
      <w:r w:rsidR="001526D1" w:rsidRPr="00F11602">
        <w:rPr>
          <w:sz w:val="24"/>
          <w:szCs w:val="24"/>
          <w:lang w:val="hr-HR" w:eastAsia="hr-HR"/>
        </w:rPr>
        <w:t>pružanj</w:t>
      </w:r>
      <w:r w:rsidR="00420CD6" w:rsidRPr="00F11602">
        <w:rPr>
          <w:sz w:val="24"/>
          <w:szCs w:val="24"/>
          <w:lang w:val="hr-HR" w:eastAsia="hr-HR"/>
        </w:rPr>
        <w:t>u</w:t>
      </w:r>
      <w:r w:rsidR="001526D1" w:rsidRPr="00F11602">
        <w:rPr>
          <w:sz w:val="24"/>
          <w:szCs w:val="24"/>
          <w:lang w:val="hr-HR" w:eastAsia="hr-HR"/>
        </w:rPr>
        <w:t xml:space="preserve"> platnih usluga i usluga izdavanja elektroničkog novca</w:t>
      </w:r>
      <w:r w:rsidR="000F427A" w:rsidRPr="00C50E2A">
        <w:rPr>
          <w:sz w:val="24"/>
          <w:szCs w:val="24"/>
          <w:lang w:val="hr-HR" w:eastAsia="hr-HR"/>
        </w:rPr>
        <w:t xml:space="preserve">. </w:t>
      </w:r>
      <w:r w:rsidR="001526D1" w:rsidRPr="00C16602">
        <w:rPr>
          <w:sz w:val="24"/>
          <w:szCs w:val="24"/>
          <w:lang w:val="hr-HR" w:eastAsia="hr-HR"/>
        </w:rPr>
        <w:t>Financijski subjekti</w:t>
      </w:r>
      <w:r w:rsidR="006D43DB" w:rsidRPr="00C16602">
        <w:rPr>
          <w:sz w:val="24"/>
          <w:szCs w:val="24"/>
          <w:lang w:val="hr-HR" w:eastAsia="hr-HR"/>
        </w:rPr>
        <w:t>, pa tako i institucije za elektronički novac,</w:t>
      </w:r>
      <w:r w:rsidR="001526D1" w:rsidRPr="00C16602">
        <w:rPr>
          <w:sz w:val="24"/>
          <w:szCs w:val="24"/>
          <w:lang w:val="hr-HR" w:eastAsia="hr-HR"/>
        </w:rPr>
        <w:t xml:space="preserve"> u svojem se svakodnevnom poslovanju u velikoj mjeri oslanjaju na primjenu digitalne tehnologije</w:t>
      </w:r>
      <w:r w:rsidR="00256618" w:rsidRPr="00C16602">
        <w:rPr>
          <w:sz w:val="24"/>
          <w:szCs w:val="24"/>
          <w:lang w:val="hr-HR" w:eastAsia="hr-HR"/>
        </w:rPr>
        <w:t xml:space="preserve"> </w:t>
      </w:r>
      <w:r w:rsidR="000F427A" w:rsidRPr="00C16602">
        <w:rPr>
          <w:sz w:val="24"/>
          <w:szCs w:val="24"/>
          <w:lang w:val="hr-HR" w:eastAsia="hr-HR"/>
        </w:rPr>
        <w:t xml:space="preserve">te se trebaju </w:t>
      </w:r>
      <w:r w:rsidR="001526D1" w:rsidRPr="00C16602">
        <w:rPr>
          <w:sz w:val="24"/>
          <w:szCs w:val="24"/>
          <w:lang w:val="hr-HR" w:eastAsia="hr-HR"/>
        </w:rPr>
        <w:t xml:space="preserve">na primjeren i sveobuhvatan način nositi s digitalnim rizicima kojima su izloženi </w:t>
      </w:r>
      <w:r w:rsidR="00256618" w:rsidRPr="00C16602">
        <w:rPr>
          <w:sz w:val="24"/>
          <w:szCs w:val="24"/>
          <w:lang w:val="hr-HR" w:eastAsia="hr-HR"/>
        </w:rPr>
        <w:t xml:space="preserve">te </w:t>
      </w:r>
      <w:r w:rsidR="00420CD6" w:rsidRPr="00C16602">
        <w:rPr>
          <w:sz w:val="24"/>
          <w:szCs w:val="24"/>
          <w:lang w:val="hr-HR" w:eastAsia="hr-HR"/>
        </w:rPr>
        <w:t xml:space="preserve">pridonijeti </w:t>
      </w:r>
      <w:r w:rsidR="001526D1" w:rsidRPr="00C16602">
        <w:rPr>
          <w:sz w:val="24"/>
          <w:szCs w:val="24"/>
          <w:lang w:val="hr-HR" w:eastAsia="hr-HR"/>
        </w:rPr>
        <w:t xml:space="preserve">ostvarivanju potencijala digitalnih financija u smislu poticanja inovacija i promicanja tržišnog natjecanja u sigurnom digitalnom </w:t>
      </w:r>
      <w:r w:rsidR="00420CD6" w:rsidRPr="00C16602">
        <w:rPr>
          <w:sz w:val="24"/>
          <w:szCs w:val="24"/>
          <w:lang w:val="hr-HR" w:eastAsia="hr-HR"/>
        </w:rPr>
        <w:t>okružju</w:t>
      </w:r>
      <w:r w:rsidR="001526D1" w:rsidRPr="00C16602">
        <w:rPr>
          <w:sz w:val="24"/>
          <w:szCs w:val="24"/>
          <w:lang w:val="hr-HR" w:eastAsia="hr-HR"/>
        </w:rPr>
        <w:t>.</w:t>
      </w:r>
    </w:p>
    <w:p w14:paraId="5667B358" w14:textId="77777777" w:rsidR="00C754B2" w:rsidRPr="00C16602" w:rsidRDefault="00C754B2" w:rsidP="00C74FE3">
      <w:pPr>
        <w:widowControl/>
        <w:tabs>
          <w:tab w:val="left" w:pos="142"/>
        </w:tabs>
        <w:autoSpaceDE/>
        <w:autoSpaceDN/>
        <w:ind w:right="96" w:firstLine="567"/>
        <w:contextualSpacing/>
        <w:jc w:val="both"/>
        <w:rPr>
          <w:sz w:val="24"/>
          <w:szCs w:val="24"/>
          <w:lang w:val="hr-HR" w:eastAsia="hr-HR"/>
        </w:rPr>
      </w:pPr>
    </w:p>
    <w:p w14:paraId="2EB567F0" w14:textId="248227B8" w:rsidR="0095761A" w:rsidRPr="00F11602" w:rsidRDefault="00256618" w:rsidP="00C74FE3">
      <w:pPr>
        <w:widowControl/>
        <w:tabs>
          <w:tab w:val="left" w:pos="142"/>
        </w:tabs>
        <w:autoSpaceDE/>
        <w:autoSpaceDN/>
        <w:ind w:right="96" w:firstLine="567"/>
        <w:contextualSpacing/>
        <w:jc w:val="both"/>
        <w:rPr>
          <w:sz w:val="24"/>
          <w:szCs w:val="24"/>
          <w:lang w:val="hr-HR" w:eastAsia="hr-HR"/>
        </w:rPr>
      </w:pPr>
      <w:r w:rsidRPr="00C16602">
        <w:rPr>
          <w:sz w:val="24"/>
          <w:szCs w:val="24"/>
          <w:lang w:val="hr-HR" w:eastAsia="hr-HR"/>
        </w:rPr>
        <w:t>S obzirom na navedeno, Europski parlament i Vijeće Europske unije donijel</w:t>
      </w:r>
      <w:r w:rsidR="00C754B2" w:rsidRPr="00C16602">
        <w:rPr>
          <w:sz w:val="24"/>
          <w:szCs w:val="24"/>
          <w:lang w:val="hr-HR" w:eastAsia="hr-HR"/>
        </w:rPr>
        <w:t>i</w:t>
      </w:r>
      <w:r w:rsidRPr="00C16602">
        <w:rPr>
          <w:sz w:val="24"/>
          <w:szCs w:val="24"/>
          <w:lang w:val="hr-HR" w:eastAsia="hr-HR"/>
        </w:rPr>
        <w:t xml:space="preserve"> </w:t>
      </w:r>
      <w:r w:rsidR="00C754B2" w:rsidRPr="00C16602">
        <w:rPr>
          <w:sz w:val="24"/>
          <w:szCs w:val="24"/>
          <w:lang w:val="hr-HR" w:eastAsia="hr-HR"/>
        </w:rPr>
        <w:t>su</w:t>
      </w:r>
      <w:r w:rsidRPr="00C16602">
        <w:rPr>
          <w:sz w:val="24"/>
          <w:szCs w:val="24"/>
          <w:lang w:val="hr-HR" w:eastAsia="hr-HR"/>
        </w:rPr>
        <w:t xml:space="preserve"> Uredbu (EU) 2022/2554 </w:t>
      </w:r>
      <w:r w:rsidR="00714AAB" w:rsidRPr="00C16602">
        <w:rPr>
          <w:sz w:val="24"/>
          <w:szCs w:val="24"/>
          <w:lang w:val="hr-HR" w:eastAsia="hr-HR"/>
        </w:rPr>
        <w:t xml:space="preserve">Europskog parlamenta i Vijeća </w:t>
      </w:r>
      <w:r w:rsidRPr="00C16602">
        <w:rPr>
          <w:sz w:val="24"/>
          <w:szCs w:val="24"/>
          <w:lang w:val="hr-HR" w:eastAsia="hr-HR"/>
        </w:rPr>
        <w:t>od 14. prosinca 2022. o digitalnoj operativnoj otpornosti za financijski sektor i izmjeni uredbi (EZ) br. 1060/2009, (EU) br. 648/2012, (EU) br. 600/2014, (EU) br. 909/2014 i (EU) 2016/1011</w:t>
      </w:r>
      <w:r w:rsidR="00C754B2" w:rsidRPr="00C16602">
        <w:rPr>
          <w:sz w:val="24"/>
          <w:szCs w:val="24"/>
          <w:lang w:val="hr-HR" w:eastAsia="hr-HR"/>
        </w:rPr>
        <w:t xml:space="preserve"> </w:t>
      </w:r>
      <w:r w:rsidR="001E220C" w:rsidRPr="00C16602">
        <w:rPr>
          <w:sz w:val="24"/>
          <w:szCs w:val="24"/>
          <w:lang w:val="hr-HR" w:eastAsia="hr-HR"/>
        </w:rPr>
        <w:t xml:space="preserve">(Tekst značajan za EGP) </w:t>
      </w:r>
      <w:r w:rsidR="00714AAB" w:rsidRPr="00C16602">
        <w:rPr>
          <w:sz w:val="24"/>
          <w:szCs w:val="24"/>
          <w:lang w:val="hr-HR" w:eastAsia="hr-HR"/>
        </w:rPr>
        <w:t xml:space="preserve">(SL L 333, 27.12.2022.) </w:t>
      </w:r>
      <w:r w:rsidR="00C754B2" w:rsidRPr="00C16602">
        <w:rPr>
          <w:sz w:val="24"/>
          <w:szCs w:val="24"/>
          <w:lang w:val="hr-HR" w:eastAsia="hr-HR"/>
        </w:rPr>
        <w:t>(</w:t>
      </w:r>
      <w:r w:rsidR="00714AAB" w:rsidRPr="00D842FA">
        <w:rPr>
          <w:sz w:val="24"/>
          <w:szCs w:val="24"/>
          <w:lang w:val="hr-HR" w:eastAsia="hr-HR"/>
        </w:rPr>
        <w:t>u daljnjem tekstu</w:t>
      </w:r>
      <w:r w:rsidR="00C754B2" w:rsidRPr="00C16602">
        <w:rPr>
          <w:sz w:val="24"/>
          <w:szCs w:val="24"/>
          <w:lang w:val="hr-HR" w:eastAsia="hr-HR"/>
        </w:rPr>
        <w:t>:</w:t>
      </w:r>
      <w:r w:rsidR="00714AAB" w:rsidRPr="003C7B9E">
        <w:rPr>
          <w:sz w:val="24"/>
          <w:szCs w:val="24"/>
          <w:lang w:val="hr-HR" w:eastAsia="hr-HR"/>
        </w:rPr>
        <w:t xml:space="preserve"> </w:t>
      </w:r>
      <w:r w:rsidR="00C754B2" w:rsidRPr="00953E1C">
        <w:rPr>
          <w:sz w:val="24"/>
          <w:szCs w:val="24"/>
          <w:lang w:val="hr-HR" w:eastAsia="hr-HR"/>
        </w:rPr>
        <w:t xml:space="preserve">Uredba </w:t>
      </w:r>
      <w:r w:rsidR="001E220C" w:rsidRPr="00F2756C">
        <w:rPr>
          <w:sz w:val="24"/>
          <w:szCs w:val="24"/>
          <w:lang w:val="hr-HR" w:eastAsia="hr-HR"/>
        </w:rPr>
        <w:t>(EU) 2022/2554</w:t>
      </w:r>
      <w:r w:rsidR="00C754B2" w:rsidRPr="00301E21">
        <w:rPr>
          <w:sz w:val="24"/>
          <w:szCs w:val="24"/>
          <w:lang w:val="hr-HR" w:eastAsia="hr-HR"/>
        </w:rPr>
        <w:t xml:space="preserve">) te Direktivu (EU) 2022/2556 </w:t>
      </w:r>
      <w:r w:rsidR="00714AAB" w:rsidRPr="00C015ED">
        <w:rPr>
          <w:sz w:val="24"/>
          <w:szCs w:val="24"/>
          <w:lang w:val="hr-HR" w:eastAsia="hr-HR"/>
        </w:rPr>
        <w:t xml:space="preserve">Europskog parlamenta i Vijeća </w:t>
      </w:r>
      <w:r w:rsidR="00C754B2" w:rsidRPr="00C015ED">
        <w:rPr>
          <w:sz w:val="24"/>
          <w:szCs w:val="24"/>
          <w:lang w:val="hr-HR" w:eastAsia="hr-HR"/>
        </w:rPr>
        <w:t>od 14. prosinca 2022.</w:t>
      </w:r>
      <w:r w:rsidR="00872C3F" w:rsidRPr="007C4ABF">
        <w:rPr>
          <w:sz w:val="24"/>
          <w:szCs w:val="24"/>
          <w:lang w:val="hr-HR" w:eastAsia="hr-HR"/>
        </w:rPr>
        <w:t xml:space="preserve"> </w:t>
      </w:r>
      <w:r w:rsidR="00C754B2" w:rsidRPr="00F11602">
        <w:rPr>
          <w:sz w:val="24"/>
          <w:szCs w:val="24"/>
          <w:lang w:val="hr-HR" w:eastAsia="hr-HR"/>
        </w:rPr>
        <w:t xml:space="preserve">o izmjeni direktiva 2009/65/EZ, 2009/138/EZ, 2011/61/EU, </w:t>
      </w:r>
      <w:r w:rsidR="00C754B2" w:rsidRPr="00F11602">
        <w:rPr>
          <w:sz w:val="24"/>
          <w:szCs w:val="24"/>
          <w:lang w:val="hr-HR" w:eastAsia="hr-HR"/>
        </w:rPr>
        <w:lastRenderedPageBreak/>
        <w:t>2013/36/EU, 2014/59/EU, 2014/65/EU, (EU) 2015/2366 i (EU) 2016/2341 u pogledu digitalne operativne otpornosti za financijski sektor</w:t>
      </w:r>
      <w:r w:rsidR="00872C3F" w:rsidRPr="00C50E2A">
        <w:rPr>
          <w:sz w:val="24"/>
          <w:szCs w:val="24"/>
          <w:lang w:val="hr-HR" w:eastAsia="hr-HR"/>
        </w:rPr>
        <w:t xml:space="preserve"> (Tekst značajan za EGP)</w:t>
      </w:r>
      <w:r w:rsidR="001E220C" w:rsidRPr="00C16602">
        <w:rPr>
          <w:sz w:val="24"/>
          <w:szCs w:val="24"/>
          <w:lang w:val="hr-HR" w:eastAsia="hr-HR"/>
        </w:rPr>
        <w:t xml:space="preserve"> </w:t>
      </w:r>
      <w:r w:rsidR="00714AAB" w:rsidRPr="00C16602">
        <w:rPr>
          <w:sz w:val="24"/>
          <w:szCs w:val="24"/>
          <w:lang w:val="hr-HR" w:eastAsia="hr-HR"/>
        </w:rPr>
        <w:t>(</w:t>
      </w:r>
      <w:r w:rsidR="00562305" w:rsidRPr="00C16602">
        <w:rPr>
          <w:sz w:val="24"/>
          <w:szCs w:val="24"/>
          <w:lang w:val="hr-HR" w:eastAsia="hr-HR"/>
        </w:rPr>
        <w:t>SL L 333, 27.12.</w:t>
      </w:r>
      <w:r w:rsidR="00714AAB" w:rsidRPr="00C16602">
        <w:rPr>
          <w:sz w:val="24"/>
          <w:szCs w:val="24"/>
          <w:lang w:val="hr-HR" w:eastAsia="hr-HR"/>
        </w:rPr>
        <w:t xml:space="preserve">2022.) </w:t>
      </w:r>
      <w:r w:rsidR="001E220C" w:rsidRPr="00C16602">
        <w:rPr>
          <w:sz w:val="24"/>
          <w:szCs w:val="24"/>
          <w:lang w:val="hr-HR" w:eastAsia="hr-HR"/>
        </w:rPr>
        <w:t>(</w:t>
      </w:r>
      <w:r w:rsidR="00714AAB" w:rsidRPr="00D842FA">
        <w:rPr>
          <w:sz w:val="24"/>
          <w:szCs w:val="24"/>
          <w:lang w:val="hr-HR" w:eastAsia="hr-HR"/>
        </w:rPr>
        <w:t>u daljnjem tekstu</w:t>
      </w:r>
      <w:r w:rsidR="001E220C" w:rsidRPr="00C16602">
        <w:rPr>
          <w:sz w:val="24"/>
          <w:szCs w:val="24"/>
          <w:lang w:val="hr-HR" w:eastAsia="hr-HR"/>
        </w:rPr>
        <w:t>: Direktiva (EU) 2022/2556)</w:t>
      </w:r>
      <w:r w:rsidR="00420CD6" w:rsidRPr="00C16602">
        <w:rPr>
          <w:sz w:val="24"/>
          <w:szCs w:val="24"/>
          <w:lang w:val="hr-HR" w:eastAsia="hr-HR"/>
        </w:rPr>
        <w:t>,</w:t>
      </w:r>
      <w:r w:rsidR="000F427A" w:rsidRPr="003C7B9E">
        <w:rPr>
          <w:sz w:val="24"/>
          <w:szCs w:val="24"/>
          <w:lang w:val="hr-HR" w:eastAsia="hr-HR"/>
        </w:rPr>
        <w:t xml:space="preserve"> kojom se, </w:t>
      </w:r>
      <w:r w:rsidR="00420CD6" w:rsidRPr="00301E21">
        <w:rPr>
          <w:sz w:val="24"/>
          <w:szCs w:val="24"/>
          <w:lang w:val="hr-HR" w:eastAsia="hr-HR"/>
        </w:rPr>
        <w:t>među ostalim</w:t>
      </w:r>
      <w:r w:rsidR="000F427A" w:rsidRPr="00301E21">
        <w:rPr>
          <w:sz w:val="24"/>
          <w:szCs w:val="24"/>
          <w:lang w:val="hr-HR" w:eastAsia="hr-HR"/>
        </w:rPr>
        <w:t xml:space="preserve">, usklađuju odredbe Direktive (EU) 2015/2366 te </w:t>
      </w:r>
      <w:proofErr w:type="spellStart"/>
      <w:r w:rsidR="000F427A" w:rsidRPr="00301E21">
        <w:rPr>
          <w:i/>
          <w:iCs/>
          <w:sz w:val="24"/>
          <w:szCs w:val="24"/>
          <w:lang w:val="hr-HR" w:eastAsia="hr-HR"/>
        </w:rPr>
        <w:t>mutatis</w:t>
      </w:r>
      <w:proofErr w:type="spellEnd"/>
      <w:r w:rsidR="000F427A" w:rsidRPr="00301E21">
        <w:rPr>
          <w:i/>
          <w:iCs/>
          <w:sz w:val="24"/>
          <w:szCs w:val="24"/>
          <w:lang w:val="hr-HR" w:eastAsia="hr-HR"/>
        </w:rPr>
        <w:t xml:space="preserve"> </w:t>
      </w:r>
      <w:proofErr w:type="spellStart"/>
      <w:r w:rsidR="000F427A" w:rsidRPr="00301E21">
        <w:rPr>
          <w:i/>
          <w:iCs/>
          <w:sz w:val="24"/>
          <w:szCs w:val="24"/>
          <w:lang w:val="hr-HR" w:eastAsia="hr-HR"/>
        </w:rPr>
        <w:t>mutandis</w:t>
      </w:r>
      <w:proofErr w:type="spellEnd"/>
      <w:r w:rsidR="000F427A" w:rsidRPr="00C015ED">
        <w:rPr>
          <w:sz w:val="24"/>
          <w:szCs w:val="24"/>
          <w:lang w:val="hr-HR" w:eastAsia="hr-HR"/>
        </w:rPr>
        <w:t xml:space="preserve"> Direktive </w:t>
      </w:r>
      <w:r w:rsidR="000F427A" w:rsidRPr="00F11602">
        <w:rPr>
          <w:sz w:val="24"/>
          <w:szCs w:val="24"/>
          <w:lang w:val="hr-HR" w:eastAsia="hr-HR"/>
        </w:rPr>
        <w:t>2009/110/EZ s odredbama Uredbe (EU) 2022/2554</w:t>
      </w:r>
      <w:r w:rsidR="00872C3F" w:rsidRPr="00F11602">
        <w:rPr>
          <w:sz w:val="24"/>
          <w:szCs w:val="24"/>
          <w:lang w:val="hr-HR" w:eastAsia="hr-HR"/>
        </w:rPr>
        <w:t>.</w:t>
      </w:r>
    </w:p>
    <w:p w14:paraId="2DA1C635" w14:textId="77777777" w:rsidR="0095761A" w:rsidRPr="00C50E2A" w:rsidRDefault="0095761A" w:rsidP="00C74FE3">
      <w:pPr>
        <w:widowControl/>
        <w:tabs>
          <w:tab w:val="left" w:pos="142"/>
        </w:tabs>
        <w:autoSpaceDE/>
        <w:autoSpaceDN/>
        <w:ind w:right="96" w:firstLine="567"/>
        <w:contextualSpacing/>
        <w:jc w:val="both"/>
        <w:rPr>
          <w:sz w:val="24"/>
          <w:szCs w:val="24"/>
          <w:lang w:val="hr-HR" w:eastAsia="hr-HR"/>
        </w:rPr>
      </w:pPr>
    </w:p>
    <w:p w14:paraId="14C54F9C" w14:textId="303A8673" w:rsidR="00256618" w:rsidRPr="00C16602" w:rsidRDefault="0095761A" w:rsidP="00C74FE3">
      <w:pPr>
        <w:widowControl/>
        <w:tabs>
          <w:tab w:val="left" w:pos="142"/>
        </w:tabs>
        <w:autoSpaceDE/>
        <w:autoSpaceDN/>
        <w:ind w:right="96" w:firstLine="567"/>
        <w:contextualSpacing/>
        <w:jc w:val="both"/>
        <w:rPr>
          <w:sz w:val="24"/>
          <w:szCs w:val="24"/>
          <w:lang w:val="hr-HR" w:eastAsia="hr-HR"/>
        </w:rPr>
      </w:pPr>
      <w:r w:rsidRPr="00C16602">
        <w:rPr>
          <w:sz w:val="24"/>
          <w:szCs w:val="24"/>
          <w:lang w:val="hr-HR" w:eastAsia="hr-HR"/>
        </w:rPr>
        <w:t xml:space="preserve">Uredbom (EU) 2022/2554 detaljno se utvrđuju jedinstveni zahtjevi u </w:t>
      </w:r>
      <w:r w:rsidR="0083797F" w:rsidRPr="00C16602">
        <w:rPr>
          <w:sz w:val="24"/>
          <w:szCs w:val="24"/>
          <w:lang w:val="hr-HR" w:eastAsia="hr-HR"/>
        </w:rPr>
        <w:t xml:space="preserve">vezi sa </w:t>
      </w:r>
      <w:r w:rsidRPr="00C16602">
        <w:rPr>
          <w:sz w:val="24"/>
          <w:szCs w:val="24"/>
          <w:lang w:val="hr-HR" w:eastAsia="hr-HR"/>
        </w:rPr>
        <w:t>sigurnosti mrežnih i informacijskih sustava kojima se podupiru poslovni procesi financijskih subjekata kako bi se postigla visoka zajednička razina digitalne operativne otpornosti.</w:t>
      </w:r>
      <w:r w:rsidR="00912B31" w:rsidRPr="00C16602">
        <w:rPr>
          <w:sz w:val="24"/>
          <w:szCs w:val="24"/>
          <w:lang w:val="hr-HR" w:eastAsia="hr-HR"/>
        </w:rPr>
        <w:t xml:space="preserve"> </w:t>
      </w:r>
      <w:r w:rsidR="00877B9D" w:rsidRPr="00C16602">
        <w:rPr>
          <w:sz w:val="24"/>
          <w:szCs w:val="24"/>
          <w:lang w:val="hr-HR" w:eastAsia="hr-HR"/>
        </w:rPr>
        <w:t xml:space="preserve">Uredba </w:t>
      </w:r>
      <w:r w:rsidR="001E220C" w:rsidRPr="00C16602">
        <w:rPr>
          <w:sz w:val="24"/>
          <w:szCs w:val="24"/>
          <w:lang w:val="hr-HR" w:eastAsia="hr-HR"/>
        </w:rPr>
        <w:t xml:space="preserve">(EU) 2022/2554 </w:t>
      </w:r>
      <w:r w:rsidR="00877B9D" w:rsidRPr="00C16602">
        <w:rPr>
          <w:sz w:val="24"/>
          <w:szCs w:val="24"/>
          <w:lang w:val="hr-HR" w:eastAsia="hr-HR"/>
        </w:rPr>
        <w:t xml:space="preserve">primjenjuje se od 17. siječnja 2025., a do </w:t>
      </w:r>
      <w:r w:rsidR="007956D2" w:rsidRPr="00C16602">
        <w:rPr>
          <w:sz w:val="24"/>
          <w:szCs w:val="24"/>
          <w:lang w:val="hr-HR" w:eastAsia="hr-HR"/>
        </w:rPr>
        <w:t>istog</w:t>
      </w:r>
      <w:r w:rsidR="00877B9D" w:rsidRPr="00C16602">
        <w:rPr>
          <w:sz w:val="24"/>
          <w:szCs w:val="24"/>
          <w:lang w:val="hr-HR" w:eastAsia="hr-HR"/>
        </w:rPr>
        <w:t xml:space="preserve"> datuma države članice </w:t>
      </w:r>
      <w:r w:rsidR="00C04CFE" w:rsidRPr="00C16602">
        <w:rPr>
          <w:sz w:val="24"/>
          <w:szCs w:val="24"/>
          <w:lang w:val="hr-HR" w:eastAsia="hr-HR"/>
        </w:rPr>
        <w:t>trebaju</w:t>
      </w:r>
      <w:r w:rsidR="00877B9D" w:rsidRPr="00C16602">
        <w:rPr>
          <w:sz w:val="24"/>
          <w:szCs w:val="24"/>
          <w:lang w:val="hr-HR" w:eastAsia="hr-HR"/>
        </w:rPr>
        <w:t xml:space="preserve"> donijeti i objaviti mjere potrebne radi usklađivanja s Direktivom (EU) 2022/2556</w:t>
      </w:r>
      <w:r w:rsidR="000F427A" w:rsidRPr="00C16602">
        <w:rPr>
          <w:sz w:val="24"/>
          <w:szCs w:val="24"/>
          <w:lang w:val="hr-HR" w:eastAsia="hr-HR"/>
        </w:rPr>
        <w:t>.</w:t>
      </w:r>
    </w:p>
    <w:p w14:paraId="35D0D55B" w14:textId="5FE91D50" w:rsidR="00912B31" w:rsidRPr="00C16602" w:rsidRDefault="00912B31" w:rsidP="00C74FE3">
      <w:pPr>
        <w:widowControl/>
        <w:tabs>
          <w:tab w:val="left" w:pos="142"/>
        </w:tabs>
        <w:autoSpaceDE/>
        <w:autoSpaceDN/>
        <w:ind w:right="96" w:firstLine="567"/>
        <w:contextualSpacing/>
        <w:jc w:val="both"/>
        <w:rPr>
          <w:sz w:val="24"/>
          <w:szCs w:val="24"/>
          <w:lang w:val="hr-HR" w:eastAsia="hr-HR"/>
        </w:rPr>
      </w:pPr>
    </w:p>
    <w:p w14:paraId="0D1671BD" w14:textId="798E98CA" w:rsidR="00912B31" w:rsidRPr="00C16602" w:rsidRDefault="00322DEF" w:rsidP="00C74FE3">
      <w:pPr>
        <w:widowControl/>
        <w:tabs>
          <w:tab w:val="left" w:pos="142"/>
        </w:tabs>
        <w:autoSpaceDE/>
        <w:autoSpaceDN/>
        <w:ind w:right="96" w:firstLine="567"/>
        <w:contextualSpacing/>
        <w:jc w:val="both"/>
        <w:rPr>
          <w:sz w:val="24"/>
          <w:szCs w:val="24"/>
          <w:lang w:val="hr-HR" w:eastAsia="hr-HR"/>
        </w:rPr>
      </w:pPr>
      <w:r w:rsidRPr="00C16602">
        <w:rPr>
          <w:sz w:val="24"/>
          <w:szCs w:val="24"/>
          <w:lang w:val="hr-HR" w:eastAsia="hr-HR"/>
        </w:rPr>
        <w:t>Naime, k</w:t>
      </w:r>
      <w:r w:rsidR="00912B31" w:rsidRPr="00C16602">
        <w:rPr>
          <w:sz w:val="24"/>
          <w:szCs w:val="24"/>
          <w:lang w:val="hr-HR" w:eastAsia="hr-HR"/>
        </w:rPr>
        <w:t>ako bi se osigurala pravna jasnoća i dosljednost s Uredbom (EU) 2022/2554, Direktivom (EU) 2022/2556 mijenja se, među ostalim, i Direktiva (EU) 2015/2366.</w:t>
      </w:r>
    </w:p>
    <w:p w14:paraId="6E88739E" w14:textId="7D1E3488" w:rsidR="00322DEF" w:rsidRPr="00C16602" w:rsidRDefault="00322DEF" w:rsidP="00C74FE3">
      <w:pPr>
        <w:widowControl/>
        <w:tabs>
          <w:tab w:val="left" w:pos="142"/>
        </w:tabs>
        <w:autoSpaceDE/>
        <w:autoSpaceDN/>
        <w:ind w:right="96" w:firstLine="567"/>
        <w:contextualSpacing/>
        <w:jc w:val="both"/>
        <w:rPr>
          <w:sz w:val="24"/>
          <w:szCs w:val="24"/>
          <w:lang w:val="hr-HR" w:eastAsia="hr-HR"/>
        </w:rPr>
      </w:pPr>
    </w:p>
    <w:p w14:paraId="0AD24FA7" w14:textId="6670B559" w:rsidR="00322DEF" w:rsidRPr="00C16602" w:rsidRDefault="00D930FA" w:rsidP="00C74FE3">
      <w:pPr>
        <w:widowControl/>
        <w:tabs>
          <w:tab w:val="left" w:pos="142"/>
        </w:tabs>
        <w:autoSpaceDE/>
        <w:autoSpaceDN/>
        <w:ind w:right="96" w:firstLine="567"/>
        <w:contextualSpacing/>
        <w:jc w:val="both"/>
        <w:rPr>
          <w:sz w:val="24"/>
          <w:szCs w:val="24"/>
          <w:lang w:val="hr-HR"/>
        </w:rPr>
      </w:pPr>
      <w:r>
        <w:rPr>
          <w:sz w:val="24"/>
          <w:szCs w:val="24"/>
          <w:lang w:val="hr-HR"/>
        </w:rPr>
        <w:t xml:space="preserve">Ovim </w:t>
      </w:r>
      <w:r w:rsidR="00322DEF" w:rsidRPr="00C16602">
        <w:rPr>
          <w:sz w:val="24"/>
          <w:szCs w:val="24"/>
          <w:lang w:val="hr-HR"/>
        </w:rPr>
        <w:t>Prijedlog</w:t>
      </w:r>
      <w:r w:rsidR="00FA7682" w:rsidRPr="00C16602">
        <w:rPr>
          <w:sz w:val="24"/>
          <w:szCs w:val="24"/>
          <w:lang w:val="hr-HR"/>
        </w:rPr>
        <w:t xml:space="preserve">om zakona </w:t>
      </w:r>
      <w:r w:rsidR="00322DEF" w:rsidRPr="00C16602">
        <w:rPr>
          <w:sz w:val="24"/>
          <w:szCs w:val="24"/>
          <w:lang w:val="hr-HR"/>
        </w:rPr>
        <w:t xml:space="preserve">mijenjaju se pojedine odredbe važećeg Zakona tako što se izmjene Direktive (EU) 2015/2366 provedene na temelju Direktive (EU) 2022/2556 prenose </w:t>
      </w:r>
      <w:r w:rsidR="00DE7754" w:rsidRPr="00C16602">
        <w:rPr>
          <w:sz w:val="24"/>
          <w:szCs w:val="24"/>
          <w:lang w:val="hr-HR"/>
        </w:rPr>
        <w:t xml:space="preserve">na odgovarajući način </w:t>
      </w:r>
      <w:r w:rsidR="00322DEF" w:rsidRPr="00C16602">
        <w:rPr>
          <w:sz w:val="24"/>
          <w:szCs w:val="24"/>
          <w:lang w:val="hr-HR"/>
        </w:rPr>
        <w:t>u Zakon</w:t>
      </w:r>
      <w:r w:rsidR="00DE7754" w:rsidRPr="00C16602">
        <w:rPr>
          <w:sz w:val="24"/>
          <w:szCs w:val="24"/>
          <w:lang w:val="hr-HR"/>
        </w:rPr>
        <w:t xml:space="preserve"> </w:t>
      </w:r>
      <w:r w:rsidR="00322DEF" w:rsidRPr="00C16602">
        <w:rPr>
          <w:sz w:val="24"/>
          <w:szCs w:val="24"/>
          <w:lang w:val="hr-HR"/>
        </w:rPr>
        <w:t xml:space="preserve">o </w:t>
      </w:r>
      <w:r w:rsidR="00322DEF" w:rsidRPr="00C16602">
        <w:rPr>
          <w:sz w:val="24"/>
          <w:szCs w:val="24"/>
          <w:lang w:val="hr-HR" w:eastAsia="hr-HR"/>
        </w:rPr>
        <w:t>elektroničkom novcu, uzimajući u obzir da se</w:t>
      </w:r>
      <w:r w:rsidR="00322DEF" w:rsidRPr="00C16602">
        <w:rPr>
          <w:sz w:val="24"/>
          <w:szCs w:val="24"/>
          <w:lang w:val="hr-HR"/>
        </w:rPr>
        <w:t xml:space="preserve"> odredbe Direktive (EU) 2015/2366 u skladu s člankom 3. stavkom 1. Direktive 2009/110/EZ na odgovarajući način (</w:t>
      </w:r>
      <w:proofErr w:type="spellStart"/>
      <w:r w:rsidR="00322DEF" w:rsidRPr="00C16602">
        <w:rPr>
          <w:i/>
          <w:iCs/>
          <w:sz w:val="24"/>
          <w:szCs w:val="24"/>
          <w:lang w:val="hr-HR"/>
        </w:rPr>
        <w:t>mutatis</w:t>
      </w:r>
      <w:proofErr w:type="spellEnd"/>
      <w:r w:rsidR="00322DEF" w:rsidRPr="00C16602">
        <w:rPr>
          <w:i/>
          <w:iCs/>
          <w:sz w:val="24"/>
          <w:szCs w:val="24"/>
          <w:lang w:val="hr-HR"/>
        </w:rPr>
        <w:t xml:space="preserve"> </w:t>
      </w:r>
      <w:proofErr w:type="spellStart"/>
      <w:r w:rsidR="00322DEF" w:rsidRPr="00C16602">
        <w:rPr>
          <w:i/>
          <w:iCs/>
          <w:sz w:val="24"/>
          <w:szCs w:val="24"/>
          <w:lang w:val="hr-HR"/>
        </w:rPr>
        <w:t>mutandis</w:t>
      </w:r>
      <w:proofErr w:type="spellEnd"/>
      <w:r w:rsidR="00322DEF" w:rsidRPr="00C16602">
        <w:rPr>
          <w:sz w:val="24"/>
          <w:szCs w:val="24"/>
          <w:lang w:val="hr-HR"/>
        </w:rPr>
        <w:t>) primjenjuju i na institucije za elektronički novac.</w:t>
      </w:r>
    </w:p>
    <w:p w14:paraId="710A0507" w14:textId="71D6F612" w:rsidR="00322DEF" w:rsidRPr="00C16602" w:rsidRDefault="00322DEF" w:rsidP="00C74FE3">
      <w:pPr>
        <w:widowControl/>
        <w:tabs>
          <w:tab w:val="left" w:pos="142"/>
        </w:tabs>
        <w:autoSpaceDE/>
        <w:autoSpaceDN/>
        <w:ind w:right="96" w:firstLine="567"/>
        <w:contextualSpacing/>
        <w:jc w:val="both"/>
        <w:rPr>
          <w:sz w:val="24"/>
          <w:szCs w:val="24"/>
          <w:lang w:val="hr-HR"/>
        </w:rPr>
      </w:pPr>
    </w:p>
    <w:p w14:paraId="5EAB00DB" w14:textId="1DD206E0" w:rsidR="00322DEF" w:rsidRPr="00C16602" w:rsidRDefault="00322DEF" w:rsidP="00C74FE3">
      <w:pPr>
        <w:widowControl/>
        <w:tabs>
          <w:tab w:val="left" w:pos="142"/>
        </w:tabs>
        <w:autoSpaceDE/>
        <w:autoSpaceDN/>
        <w:ind w:right="96" w:firstLine="567"/>
        <w:contextualSpacing/>
        <w:jc w:val="both"/>
        <w:rPr>
          <w:sz w:val="24"/>
          <w:szCs w:val="24"/>
          <w:lang w:val="hr-HR" w:eastAsia="hr-HR"/>
        </w:rPr>
      </w:pPr>
      <w:r w:rsidRPr="00C16602">
        <w:rPr>
          <w:sz w:val="24"/>
          <w:szCs w:val="24"/>
          <w:lang w:val="hr-HR"/>
        </w:rPr>
        <w:t>Na taj način osigurava se da Europska unija, pa tako i Republika Hrvatska, na primjeren i sveobuhvatan način djeluju na digitalne rizike koji proizlaze iz povećane primjene IKT</w:t>
      </w:r>
      <w:r w:rsidR="00BF5F72">
        <w:rPr>
          <w:sz w:val="24"/>
          <w:szCs w:val="24"/>
          <w:lang w:val="hr-HR"/>
        </w:rPr>
        <w:t>-a</w:t>
      </w:r>
      <w:r w:rsidRPr="00C16602">
        <w:rPr>
          <w:sz w:val="24"/>
          <w:szCs w:val="24"/>
          <w:lang w:val="hr-HR"/>
        </w:rPr>
        <w:t>, čime se pridonosi visokoj razini digitalne operativne otpornosti, poticanju inovacija i stvaranju sigurnog digitalnog okružja.</w:t>
      </w:r>
    </w:p>
    <w:p w14:paraId="0899FCB6" w14:textId="14C7949B" w:rsidR="00C70FDD" w:rsidRPr="00C16602" w:rsidRDefault="00C70FDD" w:rsidP="00C74FE3">
      <w:pPr>
        <w:widowControl/>
        <w:tabs>
          <w:tab w:val="left" w:pos="142"/>
        </w:tabs>
        <w:autoSpaceDE/>
        <w:autoSpaceDN/>
        <w:ind w:right="96" w:firstLine="567"/>
        <w:contextualSpacing/>
        <w:jc w:val="both"/>
        <w:rPr>
          <w:sz w:val="24"/>
          <w:szCs w:val="24"/>
          <w:lang w:val="hr-HR" w:eastAsia="hr-HR"/>
        </w:rPr>
      </w:pPr>
    </w:p>
    <w:p w14:paraId="1ADF1FAF" w14:textId="0A3FA3D6" w:rsidR="00DE7754" w:rsidRPr="00C16602" w:rsidRDefault="00C70FDD" w:rsidP="00C70FDD">
      <w:pPr>
        <w:ind w:right="96" w:firstLine="567"/>
        <w:contextualSpacing/>
        <w:jc w:val="both"/>
        <w:rPr>
          <w:rFonts w:eastAsia="Calibri"/>
          <w:sz w:val="24"/>
          <w:szCs w:val="24"/>
          <w:lang w:val="hr-HR"/>
        </w:rPr>
      </w:pPr>
      <w:r w:rsidRPr="00C16602">
        <w:rPr>
          <w:sz w:val="24"/>
          <w:szCs w:val="24"/>
          <w:lang w:val="hr-HR"/>
        </w:rPr>
        <w:t xml:space="preserve">Pored navedenog, </w:t>
      </w:r>
      <w:r w:rsidR="00D930FA">
        <w:rPr>
          <w:sz w:val="24"/>
          <w:szCs w:val="24"/>
          <w:lang w:val="hr-HR"/>
        </w:rPr>
        <w:t xml:space="preserve">ovim </w:t>
      </w:r>
      <w:r w:rsidR="00A13CF8">
        <w:rPr>
          <w:sz w:val="24"/>
          <w:szCs w:val="24"/>
          <w:lang w:val="hr-HR"/>
        </w:rPr>
        <w:t>P</w:t>
      </w:r>
      <w:r w:rsidR="00DE7754" w:rsidRPr="00C16602">
        <w:rPr>
          <w:sz w:val="24"/>
          <w:szCs w:val="24"/>
          <w:lang w:val="hr-HR"/>
        </w:rPr>
        <w:t>rijedlogom zakona</w:t>
      </w:r>
      <w:r w:rsidR="00DE7754" w:rsidRPr="00C16602" w:rsidDel="00DE7754">
        <w:rPr>
          <w:sz w:val="24"/>
          <w:szCs w:val="24"/>
          <w:lang w:val="hr-HR"/>
        </w:rPr>
        <w:t xml:space="preserve"> </w:t>
      </w:r>
      <w:r w:rsidRPr="00C16602">
        <w:rPr>
          <w:sz w:val="24"/>
          <w:szCs w:val="24"/>
          <w:lang w:val="hr-HR"/>
        </w:rPr>
        <w:t xml:space="preserve">osiguravaju </w:t>
      </w:r>
      <w:r w:rsidR="00DE7754" w:rsidRPr="00C16602">
        <w:rPr>
          <w:sz w:val="24"/>
          <w:szCs w:val="24"/>
          <w:lang w:val="hr-HR"/>
        </w:rPr>
        <w:t xml:space="preserve">se </w:t>
      </w:r>
      <w:r w:rsidRPr="00C16602">
        <w:rPr>
          <w:sz w:val="24"/>
          <w:szCs w:val="24"/>
          <w:lang w:val="hr-HR"/>
        </w:rPr>
        <w:t>pretpostavke za provedbu Uredbe (EU) 2024/886 Europskog parlamenta i Vijeća od 13. ožujka 2024. o izmjeni uredaba (EU) br. 260/2012 i (EU) 2021/1230 i direktiva 98/26/EZ i (EU) 2015/2366 u pogledu instant kreditnih transfera u eurima (Tekst značajan za EGP)</w:t>
      </w:r>
      <w:r w:rsidR="00AF3523" w:rsidRPr="00C16602">
        <w:rPr>
          <w:sz w:val="24"/>
          <w:szCs w:val="24"/>
          <w:lang w:val="hr-HR"/>
        </w:rPr>
        <w:t xml:space="preserve"> (SL L, 2024/886, 19.3.2024.) </w:t>
      </w:r>
      <w:r w:rsidRPr="00C16602">
        <w:rPr>
          <w:sz w:val="24"/>
          <w:szCs w:val="24"/>
          <w:lang w:val="hr-HR"/>
        </w:rPr>
        <w:t>(</w:t>
      </w:r>
      <w:r w:rsidR="00AF3523" w:rsidRPr="00D842FA">
        <w:rPr>
          <w:sz w:val="24"/>
          <w:szCs w:val="24"/>
          <w:lang w:val="hr-HR" w:eastAsia="hr-HR"/>
        </w:rPr>
        <w:t xml:space="preserve">u daljnjem tekstu: </w:t>
      </w:r>
      <w:r w:rsidRPr="00C16602">
        <w:rPr>
          <w:sz w:val="24"/>
          <w:szCs w:val="24"/>
          <w:lang w:val="hr-HR"/>
        </w:rPr>
        <w:t xml:space="preserve"> </w:t>
      </w:r>
      <w:bookmarkStart w:id="2" w:name="_Hlk165987914"/>
      <w:r w:rsidRPr="00C16602">
        <w:rPr>
          <w:sz w:val="24"/>
          <w:szCs w:val="24"/>
          <w:lang w:val="hr-HR"/>
        </w:rPr>
        <w:t xml:space="preserve">Uredba </w:t>
      </w:r>
      <w:r w:rsidR="00286CB0" w:rsidRPr="00C16602">
        <w:rPr>
          <w:sz w:val="24"/>
          <w:szCs w:val="24"/>
          <w:lang w:val="hr-HR"/>
        </w:rPr>
        <w:t xml:space="preserve">(EU) </w:t>
      </w:r>
      <w:r w:rsidRPr="003C7B9E">
        <w:rPr>
          <w:sz w:val="24"/>
          <w:szCs w:val="24"/>
          <w:lang w:val="hr-HR"/>
        </w:rPr>
        <w:t>2024/886</w:t>
      </w:r>
      <w:bookmarkEnd w:id="2"/>
      <w:r w:rsidRPr="003C7B9E">
        <w:rPr>
          <w:sz w:val="24"/>
          <w:szCs w:val="24"/>
          <w:lang w:val="hr-HR"/>
        </w:rPr>
        <w:t>)</w:t>
      </w:r>
      <w:r w:rsidRPr="00953E1C">
        <w:rPr>
          <w:sz w:val="24"/>
          <w:szCs w:val="24"/>
          <w:lang w:val="hr-HR"/>
        </w:rPr>
        <w:t xml:space="preserve"> kojom se</w:t>
      </w:r>
      <w:r w:rsidR="00E266C5" w:rsidRPr="00F2756C">
        <w:rPr>
          <w:sz w:val="24"/>
          <w:szCs w:val="24"/>
          <w:lang w:val="hr-HR"/>
        </w:rPr>
        <w:t xml:space="preserve"> osigurava izvršenje tzv. </w:t>
      </w:r>
      <w:r w:rsidR="00E266C5" w:rsidRPr="00301E21">
        <w:rPr>
          <w:i/>
          <w:iCs/>
          <w:sz w:val="24"/>
          <w:szCs w:val="24"/>
          <w:lang w:val="hr-HR"/>
        </w:rPr>
        <w:t>instant kreditnih transfera</w:t>
      </w:r>
      <w:r w:rsidR="00E266C5" w:rsidRPr="00301E21">
        <w:rPr>
          <w:sz w:val="24"/>
          <w:szCs w:val="24"/>
          <w:lang w:val="hr-HR"/>
        </w:rPr>
        <w:t xml:space="preserve"> na tržištu Europske unije, odnosno, brzih plaćanja koj</w:t>
      </w:r>
      <w:r w:rsidR="00EE6BF3" w:rsidRPr="00C015ED">
        <w:rPr>
          <w:sz w:val="24"/>
          <w:szCs w:val="24"/>
          <w:lang w:val="hr-HR"/>
        </w:rPr>
        <w:t>a</w:t>
      </w:r>
      <w:r w:rsidR="00E266C5" w:rsidRPr="00C015ED">
        <w:rPr>
          <w:sz w:val="24"/>
          <w:szCs w:val="24"/>
          <w:lang w:val="hr-HR"/>
        </w:rPr>
        <w:t xml:space="preserve"> se </w:t>
      </w:r>
      <w:r w:rsidR="00EE6BF3" w:rsidRPr="007C4ABF">
        <w:rPr>
          <w:sz w:val="24"/>
          <w:szCs w:val="24"/>
          <w:lang w:val="hr-HR"/>
        </w:rPr>
        <w:t>provode</w:t>
      </w:r>
      <w:r w:rsidR="00E266C5" w:rsidRPr="00F11602">
        <w:rPr>
          <w:sz w:val="24"/>
          <w:szCs w:val="24"/>
          <w:lang w:val="hr-HR"/>
        </w:rPr>
        <w:t xml:space="preserve"> u roku od 10 sekundi, 24 sata na dan, svakog dana u godini</w:t>
      </w:r>
      <w:r w:rsidR="00EE6BF3" w:rsidRPr="00F11602">
        <w:rPr>
          <w:sz w:val="24"/>
          <w:szCs w:val="24"/>
          <w:lang w:val="hr-HR"/>
        </w:rPr>
        <w:t>.</w:t>
      </w:r>
      <w:r w:rsidRPr="00F11602">
        <w:rPr>
          <w:sz w:val="24"/>
          <w:szCs w:val="24"/>
          <w:lang w:val="hr-HR"/>
        </w:rPr>
        <w:t xml:space="preserve"> </w:t>
      </w:r>
      <w:r w:rsidR="00DE7754" w:rsidRPr="00F11602">
        <w:rPr>
          <w:rFonts w:eastAsia="Calibri"/>
          <w:sz w:val="24"/>
          <w:szCs w:val="24"/>
          <w:lang w:val="hr-HR"/>
        </w:rPr>
        <w:t xml:space="preserve">Naime, instant </w:t>
      </w:r>
      <w:r w:rsidR="00DE7754" w:rsidRPr="00C50E2A">
        <w:rPr>
          <w:rFonts w:eastAsia="Calibri"/>
          <w:sz w:val="24"/>
          <w:szCs w:val="24"/>
          <w:lang w:val="hr-HR"/>
        </w:rPr>
        <w:t>kreditni transfer u eurima omogućuje odobrenje novčanih sredstava na račun primatelja plaćanja za nekoliko sekundi i 24 sata na dan. Dostupnost 24 sata na dan svakog dana u godini svojstvena je značajka instant kreditnih transfera koji bi trebali ispunjava</w:t>
      </w:r>
      <w:r w:rsidR="00DE7754" w:rsidRPr="00C16602">
        <w:rPr>
          <w:rFonts w:eastAsia="Calibri"/>
          <w:sz w:val="24"/>
          <w:szCs w:val="24"/>
          <w:lang w:val="hr-HR"/>
        </w:rPr>
        <w:t>ti posebne uvjete, među ostalim u pogledu vremena primitka naloga za plaćanje, obrade, odobrenja i datuma valute. Pri tome je više nacionalnih regulatornih rješenja u državama članicama Europske unije već doneseno ili predloženo kako bi se povećala prihvaćenost instant kreditnih transfera u eurima. Razlike među tim nacionalnim regulatornim rješenjima predstavljaju rizik od fragmentacije unutarnjeg tržišta, što bi dovelo do povećanja troškova usklađivanja zbog različitih skupova nacionalnih regulatornih zahtjeva i težeg izvršenja prekograničnih instant kreditnih transfera. Stoga je bilo potrebno uvesti jedinstvena pravila o instant kreditnim transferima u eurima, među ostalim o prekograničnim instant kreditnim transferima, kako bi se spriječilo pojavljivanje takvih prepreka.</w:t>
      </w:r>
    </w:p>
    <w:p w14:paraId="57382452" w14:textId="77777777" w:rsidR="00DE7754" w:rsidRPr="00C16602" w:rsidRDefault="00DE7754" w:rsidP="00C70FDD">
      <w:pPr>
        <w:ind w:right="96" w:firstLine="567"/>
        <w:contextualSpacing/>
        <w:jc w:val="both"/>
        <w:rPr>
          <w:rFonts w:eastAsia="Calibri"/>
          <w:sz w:val="24"/>
          <w:szCs w:val="24"/>
          <w:lang w:val="hr-HR"/>
        </w:rPr>
      </w:pPr>
    </w:p>
    <w:p w14:paraId="6276FF62" w14:textId="00769786" w:rsidR="00C70FDD" w:rsidRDefault="00AF3523" w:rsidP="00C70FDD">
      <w:pPr>
        <w:ind w:right="96" w:firstLine="567"/>
        <w:contextualSpacing/>
        <w:jc w:val="both"/>
        <w:rPr>
          <w:sz w:val="24"/>
          <w:szCs w:val="24"/>
          <w:lang w:val="hr-HR"/>
        </w:rPr>
      </w:pPr>
      <w:r w:rsidRPr="00C16602">
        <w:rPr>
          <w:sz w:val="24"/>
          <w:szCs w:val="24"/>
          <w:lang w:val="hr-HR"/>
        </w:rPr>
        <w:t xml:space="preserve">Uredbom (EU) 2024/886 </w:t>
      </w:r>
      <w:r w:rsidR="00E266C5" w:rsidRPr="00C16602">
        <w:rPr>
          <w:sz w:val="24"/>
          <w:szCs w:val="24"/>
          <w:lang w:val="hr-HR"/>
        </w:rPr>
        <w:t>se</w:t>
      </w:r>
      <w:r w:rsidRPr="00C16602">
        <w:rPr>
          <w:sz w:val="24"/>
          <w:szCs w:val="24"/>
          <w:lang w:val="hr-HR"/>
        </w:rPr>
        <w:t>,</w:t>
      </w:r>
      <w:r w:rsidR="00E266C5" w:rsidRPr="00C16602">
        <w:rPr>
          <w:sz w:val="24"/>
          <w:szCs w:val="24"/>
          <w:lang w:val="hr-HR"/>
        </w:rPr>
        <w:t xml:space="preserve"> </w:t>
      </w:r>
      <w:r w:rsidR="00C70FDD" w:rsidRPr="00C16602">
        <w:rPr>
          <w:sz w:val="24"/>
          <w:szCs w:val="24"/>
          <w:lang w:val="hr-HR"/>
        </w:rPr>
        <w:t>između ostalog</w:t>
      </w:r>
      <w:r w:rsidR="00EE6BF3" w:rsidRPr="00C16602">
        <w:rPr>
          <w:sz w:val="24"/>
          <w:szCs w:val="24"/>
          <w:lang w:val="hr-HR"/>
        </w:rPr>
        <w:t>,</w:t>
      </w:r>
      <w:r w:rsidR="00C70FDD" w:rsidRPr="00C16602">
        <w:rPr>
          <w:sz w:val="24"/>
          <w:szCs w:val="24"/>
          <w:lang w:val="hr-HR"/>
        </w:rPr>
        <w:t xml:space="preserve"> </w:t>
      </w:r>
      <w:r w:rsidR="00EE6BF3" w:rsidRPr="00C16602">
        <w:rPr>
          <w:sz w:val="24"/>
          <w:szCs w:val="24"/>
          <w:lang w:val="hr-HR"/>
        </w:rPr>
        <w:t xml:space="preserve">mijenja </w:t>
      </w:r>
      <w:r w:rsidR="00C70FDD" w:rsidRPr="00C16602">
        <w:rPr>
          <w:sz w:val="24"/>
          <w:szCs w:val="24"/>
          <w:lang w:val="hr-HR"/>
        </w:rPr>
        <w:t>Direktiv</w:t>
      </w:r>
      <w:r w:rsidR="00EE6BF3" w:rsidRPr="00C16602">
        <w:rPr>
          <w:sz w:val="24"/>
          <w:szCs w:val="24"/>
          <w:lang w:val="hr-HR"/>
        </w:rPr>
        <w:t>a</w:t>
      </w:r>
      <w:r w:rsidR="00C70FDD" w:rsidRPr="00C16602">
        <w:rPr>
          <w:sz w:val="24"/>
          <w:szCs w:val="24"/>
          <w:lang w:val="hr-HR"/>
        </w:rPr>
        <w:t xml:space="preserve"> (EU) 2015/2366 te </w:t>
      </w:r>
      <w:proofErr w:type="spellStart"/>
      <w:r w:rsidR="00C70FDD" w:rsidRPr="00C16602">
        <w:rPr>
          <w:i/>
          <w:iCs/>
          <w:sz w:val="24"/>
          <w:szCs w:val="24"/>
          <w:lang w:val="hr-HR"/>
        </w:rPr>
        <w:t>mutatis</w:t>
      </w:r>
      <w:proofErr w:type="spellEnd"/>
      <w:r w:rsidR="00C70FDD" w:rsidRPr="00C16602">
        <w:rPr>
          <w:i/>
          <w:iCs/>
          <w:sz w:val="24"/>
          <w:szCs w:val="24"/>
          <w:lang w:val="hr-HR"/>
        </w:rPr>
        <w:t xml:space="preserve"> </w:t>
      </w:r>
      <w:proofErr w:type="spellStart"/>
      <w:r w:rsidR="00C70FDD" w:rsidRPr="00C16602">
        <w:rPr>
          <w:i/>
          <w:iCs/>
          <w:sz w:val="24"/>
          <w:szCs w:val="24"/>
          <w:lang w:val="hr-HR"/>
        </w:rPr>
        <w:t>mutandis</w:t>
      </w:r>
      <w:proofErr w:type="spellEnd"/>
      <w:r w:rsidR="00C70FDD" w:rsidRPr="00C16602">
        <w:rPr>
          <w:sz w:val="24"/>
          <w:szCs w:val="24"/>
          <w:lang w:val="hr-HR"/>
        </w:rPr>
        <w:t xml:space="preserve"> Direktiv</w:t>
      </w:r>
      <w:r w:rsidR="00EE6BF3" w:rsidRPr="00C16602">
        <w:rPr>
          <w:sz w:val="24"/>
          <w:szCs w:val="24"/>
          <w:lang w:val="hr-HR"/>
        </w:rPr>
        <w:t>a</w:t>
      </w:r>
      <w:r w:rsidR="00C70FDD" w:rsidRPr="00C16602">
        <w:rPr>
          <w:sz w:val="24"/>
          <w:szCs w:val="24"/>
          <w:lang w:val="hr-HR"/>
        </w:rPr>
        <w:t xml:space="preserve"> 2009/110/EZ </w:t>
      </w:r>
      <w:r w:rsidR="00EE6BF3" w:rsidRPr="00C16602">
        <w:rPr>
          <w:sz w:val="24"/>
          <w:szCs w:val="24"/>
          <w:lang w:val="hr-HR"/>
        </w:rPr>
        <w:t xml:space="preserve">na način da se </w:t>
      </w:r>
      <w:r w:rsidR="00C70FDD" w:rsidRPr="00C16602">
        <w:rPr>
          <w:sz w:val="24"/>
          <w:szCs w:val="24"/>
          <w:lang w:val="hr-HR"/>
        </w:rPr>
        <w:t xml:space="preserve">dopunjuje mogućnost zaštite </w:t>
      </w:r>
      <w:r w:rsidR="00576808" w:rsidRPr="00C16602">
        <w:rPr>
          <w:sz w:val="24"/>
          <w:szCs w:val="24"/>
          <w:lang w:val="hr-HR"/>
        </w:rPr>
        <w:t xml:space="preserve">novčanih </w:t>
      </w:r>
      <w:r w:rsidR="00C70FDD" w:rsidRPr="00C16602">
        <w:rPr>
          <w:sz w:val="24"/>
          <w:szCs w:val="24"/>
          <w:lang w:val="hr-HR"/>
        </w:rPr>
        <w:t xml:space="preserve">sredstava imatelja elektroničkog novca i korisnika platnih usluga. </w:t>
      </w:r>
    </w:p>
    <w:p w14:paraId="1FB6A8BE" w14:textId="7DF6895B" w:rsidR="00D73B88" w:rsidRDefault="00D73B88" w:rsidP="00C70FDD">
      <w:pPr>
        <w:ind w:right="96" w:firstLine="567"/>
        <w:contextualSpacing/>
        <w:jc w:val="both"/>
        <w:rPr>
          <w:sz w:val="24"/>
          <w:szCs w:val="24"/>
          <w:lang w:val="hr-HR"/>
        </w:rPr>
      </w:pPr>
    </w:p>
    <w:p w14:paraId="760074B2" w14:textId="42947126" w:rsidR="00D73B88" w:rsidRPr="003C7B9E" w:rsidRDefault="00D73B88" w:rsidP="00C70FDD">
      <w:pPr>
        <w:ind w:right="96" w:firstLine="567"/>
        <w:contextualSpacing/>
        <w:jc w:val="both"/>
        <w:rPr>
          <w:sz w:val="24"/>
          <w:szCs w:val="24"/>
          <w:lang w:val="hr-HR"/>
        </w:rPr>
      </w:pPr>
      <w:r w:rsidRPr="00EE385A">
        <w:rPr>
          <w:rFonts w:eastAsia="Calibri"/>
          <w:sz w:val="24"/>
          <w:szCs w:val="24"/>
          <w:lang w:val="hr-HR"/>
        </w:rPr>
        <w:t xml:space="preserve">Također, </w:t>
      </w:r>
      <w:r w:rsidR="00D930FA">
        <w:rPr>
          <w:rFonts w:eastAsia="Calibri"/>
          <w:sz w:val="24"/>
          <w:szCs w:val="24"/>
          <w:lang w:val="hr-HR"/>
        </w:rPr>
        <w:t xml:space="preserve">ovim </w:t>
      </w:r>
      <w:r w:rsidR="00A13CF8">
        <w:rPr>
          <w:rFonts w:eastAsia="Calibri"/>
          <w:sz w:val="24"/>
          <w:szCs w:val="24"/>
          <w:lang w:val="hr-HR"/>
        </w:rPr>
        <w:t>P</w:t>
      </w:r>
      <w:r w:rsidRPr="00EE385A">
        <w:rPr>
          <w:rFonts w:eastAsia="Calibri"/>
          <w:sz w:val="24"/>
          <w:szCs w:val="24"/>
          <w:lang w:val="hr-HR"/>
        </w:rPr>
        <w:t xml:space="preserve">rijedlogom zakona mijenja se važeći Zakon i kako bi se proširila mogućnost alternativnog rješavanja potrošačkih sporova. </w:t>
      </w:r>
      <w:r>
        <w:rPr>
          <w:rFonts w:eastAsia="Calibri"/>
          <w:sz w:val="24"/>
          <w:szCs w:val="24"/>
          <w:lang w:val="hr-HR"/>
        </w:rPr>
        <w:t>I</w:t>
      </w:r>
      <w:r w:rsidRPr="001B34B2">
        <w:rPr>
          <w:rFonts w:eastAsia="Calibri"/>
          <w:sz w:val="24"/>
          <w:szCs w:val="24"/>
          <w:lang w:val="hr-HR"/>
        </w:rPr>
        <w:t xml:space="preserve">zdavatelji elektroničkog novca bit će </w:t>
      </w:r>
      <w:r>
        <w:rPr>
          <w:rFonts w:eastAsia="Calibri"/>
          <w:sz w:val="24"/>
          <w:szCs w:val="24"/>
          <w:lang w:val="hr-HR"/>
        </w:rPr>
        <w:lastRenderedPageBreak/>
        <w:t xml:space="preserve">stoga </w:t>
      </w:r>
      <w:r w:rsidRPr="001B34B2">
        <w:rPr>
          <w:rFonts w:eastAsia="Calibri"/>
          <w:sz w:val="24"/>
          <w:szCs w:val="24"/>
          <w:lang w:val="hr-HR"/>
        </w:rPr>
        <w:t xml:space="preserve">obvezni sudjelovati u svim postupcima mirenja koje pokrenu </w:t>
      </w:r>
      <w:r w:rsidRPr="00EE385A">
        <w:rPr>
          <w:rFonts w:eastAsia="Calibri"/>
          <w:sz w:val="24"/>
          <w:szCs w:val="24"/>
          <w:lang w:val="hr-HR"/>
        </w:rPr>
        <w:t>potrošači</w:t>
      </w:r>
      <w:r w:rsidRPr="001B34B2">
        <w:rPr>
          <w:rFonts w:eastAsia="Calibri"/>
          <w:sz w:val="24"/>
          <w:szCs w:val="24"/>
          <w:lang w:val="hr-HR"/>
        </w:rPr>
        <w:t>. Ova odredba mjera je kojom se nastoji povećati broj postupaka mirenja u Republici Hrvatskoj, što je sukladno preporuci Organizacije za ekonomsku suradnju i razvoj (</w:t>
      </w:r>
      <w:r w:rsidRPr="001B34B2">
        <w:rPr>
          <w:color w:val="000000"/>
          <w:sz w:val="24"/>
          <w:szCs w:val="24"/>
          <w:lang w:val="hr-HR"/>
        </w:rPr>
        <w:t>u daljnjem tekstu</w:t>
      </w:r>
      <w:r>
        <w:rPr>
          <w:color w:val="000000"/>
          <w:sz w:val="24"/>
          <w:szCs w:val="24"/>
          <w:lang w:val="hr-HR"/>
        </w:rPr>
        <w:t>:</w:t>
      </w:r>
      <w:r w:rsidRPr="001B34B2">
        <w:rPr>
          <w:rFonts w:eastAsia="Calibri"/>
          <w:sz w:val="24"/>
          <w:szCs w:val="24"/>
          <w:lang w:val="hr-HR"/>
        </w:rPr>
        <w:t xml:space="preserve"> OECD), u svrhu pristupanja Republike Hrvatske </w:t>
      </w:r>
      <w:r>
        <w:rPr>
          <w:rFonts w:eastAsia="Calibri"/>
          <w:sz w:val="24"/>
          <w:szCs w:val="24"/>
          <w:lang w:val="hr-HR"/>
        </w:rPr>
        <w:t>OECD-u</w:t>
      </w:r>
      <w:r w:rsidRPr="001B34B2">
        <w:rPr>
          <w:rFonts w:eastAsia="Calibri"/>
          <w:sz w:val="24"/>
          <w:szCs w:val="24"/>
          <w:lang w:val="hr-HR"/>
        </w:rPr>
        <w:t>.</w:t>
      </w:r>
    </w:p>
    <w:p w14:paraId="568F02EE" w14:textId="77777777" w:rsidR="001D498A" w:rsidRPr="00301E21" w:rsidRDefault="001D498A" w:rsidP="00C74FE3">
      <w:pPr>
        <w:ind w:right="96" w:firstLine="567"/>
        <w:contextualSpacing/>
        <w:jc w:val="both"/>
        <w:rPr>
          <w:sz w:val="24"/>
          <w:szCs w:val="24"/>
          <w:lang w:val="hr-HR"/>
        </w:rPr>
      </w:pPr>
    </w:p>
    <w:p w14:paraId="6FE99E75" w14:textId="5156523E" w:rsidR="00C04CFE" w:rsidRPr="00C015ED" w:rsidRDefault="007470E3" w:rsidP="00C74FE3">
      <w:pPr>
        <w:ind w:right="96" w:firstLine="567"/>
        <w:contextualSpacing/>
        <w:jc w:val="both"/>
        <w:rPr>
          <w:sz w:val="24"/>
          <w:szCs w:val="24"/>
          <w:lang w:val="hr-HR"/>
        </w:rPr>
      </w:pPr>
      <w:r w:rsidRPr="00D842FA">
        <w:rPr>
          <w:sz w:val="24"/>
          <w:szCs w:val="24"/>
          <w:lang w:val="hr-HR" w:eastAsia="hr-HR"/>
        </w:rPr>
        <w:t>Naposljetku</w:t>
      </w:r>
      <w:r w:rsidR="00FC0BC8" w:rsidRPr="00C16602">
        <w:rPr>
          <w:sz w:val="24"/>
          <w:szCs w:val="24"/>
          <w:lang w:val="hr-HR"/>
        </w:rPr>
        <w:t xml:space="preserve">, </w:t>
      </w:r>
      <w:r w:rsidR="00D73B88">
        <w:rPr>
          <w:sz w:val="24"/>
          <w:szCs w:val="24"/>
          <w:lang w:val="hr-HR"/>
        </w:rPr>
        <w:t xml:space="preserve">također </w:t>
      </w:r>
      <w:r w:rsidR="00FC0BC8" w:rsidRPr="00C16602">
        <w:rPr>
          <w:sz w:val="24"/>
          <w:szCs w:val="24"/>
          <w:lang w:val="hr-HR"/>
        </w:rPr>
        <w:t>u svrhu pristupanja Republike Hrvatske OECD</w:t>
      </w:r>
      <w:r w:rsidR="00D73B88">
        <w:rPr>
          <w:sz w:val="24"/>
          <w:szCs w:val="24"/>
          <w:lang w:val="hr-HR"/>
        </w:rPr>
        <w:t>-u</w:t>
      </w:r>
      <w:r w:rsidR="00FC0BC8" w:rsidRPr="00D842FA">
        <w:rPr>
          <w:sz w:val="24"/>
          <w:szCs w:val="24"/>
          <w:lang w:val="hr-HR"/>
        </w:rPr>
        <w:t xml:space="preserve"> te potrebne daljnje </w:t>
      </w:r>
      <w:r w:rsidR="00FC0BC8" w:rsidRPr="00C16602">
        <w:rPr>
          <w:sz w:val="24"/>
          <w:szCs w:val="24"/>
          <w:lang w:val="hr-HR"/>
        </w:rPr>
        <w:t xml:space="preserve">prilagodbe hrvatskog zakonodavstva pravnim instrumentima OECD-a, </w:t>
      </w:r>
      <w:r w:rsidR="00D930FA">
        <w:rPr>
          <w:sz w:val="24"/>
          <w:szCs w:val="24"/>
          <w:lang w:val="hr-HR"/>
        </w:rPr>
        <w:t xml:space="preserve">ovim </w:t>
      </w:r>
      <w:r w:rsidR="00A13CF8">
        <w:rPr>
          <w:sz w:val="24"/>
          <w:szCs w:val="24"/>
          <w:lang w:val="hr-HR"/>
        </w:rPr>
        <w:t>P</w:t>
      </w:r>
      <w:r w:rsidR="00DE7754" w:rsidRPr="003C7B9E">
        <w:rPr>
          <w:sz w:val="24"/>
          <w:szCs w:val="24"/>
          <w:lang w:val="hr-HR"/>
        </w:rPr>
        <w:t>rijedlogom zakona</w:t>
      </w:r>
      <w:r w:rsidR="00DE7754" w:rsidRPr="00953E1C" w:rsidDel="00DE7754">
        <w:rPr>
          <w:sz w:val="24"/>
          <w:szCs w:val="24"/>
          <w:lang w:val="hr-HR"/>
        </w:rPr>
        <w:t xml:space="preserve"> </w:t>
      </w:r>
      <w:r w:rsidR="00FC0BC8" w:rsidRPr="00301E21">
        <w:rPr>
          <w:sz w:val="24"/>
          <w:szCs w:val="24"/>
          <w:lang w:val="hr-HR"/>
        </w:rPr>
        <w:t>predlaže se brisanje odredbe članka 70. stavka 1. točke 7. važećeg Zakona, prema kojoj se pri izdavanju odobrenja za osnivanje podružnice institucije za elektronički novac iz treće države primjenjuje načelo reciprociteta, a što nije ni primjenjivo s obzirom na odredbe međunarodnih ugovora koje je sklopila Republika Hrvatska.</w:t>
      </w:r>
    </w:p>
    <w:p w14:paraId="5FCB942B" w14:textId="77777777" w:rsidR="008E2EF9" w:rsidRPr="00C50E2A" w:rsidRDefault="008E2EF9" w:rsidP="00A16F8C">
      <w:pPr>
        <w:ind w:right="96" w:firstLine="567"/>
        <w:contextualSpacing/>
        <w:jc w:val="both"/>
        <w:rPr>
          <w:sz w:val="24"/>
          <w:szCs w:val="24"/>
          <w:lang w:val="hr-HR"/>
        </w:rPr>
      </w:pPr>
    </w:p>
    <w:p w14:paraId="4770486A" w14:textId="2FB32228" w:rsidR="001D498A" w:rsidRPr="00C16602" w:rsidRDefault="00A876ED" w:rsidP="001608E1">
      <w:pPr>
        <w:widowControl/>
        <w:tabs>
          <w:tab w:val="left" w:pos="142"/>
        </w:tabs>
        <w:autoSpaceDE/>
        <w:autoSpaceDN/>
        <w:ind w:right="96"/>
        <w:outlineLvl w:val="0"/>
        <w:rPr>
          <w:sz w:val="24"/>
          <w:szCs w:val="24"/>
          <w:lang w:val="hr-HR" w:eastAsia="hr-HR"/>
        </w:rPr>
      </w:pPr>
      <w:r w:rsidRPr="00C16602">
        <w:rPr>
          <w:b/>
          <w:sz w:val="24"/>
          <w:szCs w:val="24"/>
          <w:lang w:val="hr-HR" w:eastAsia="hr-HR"/>
        </w:rPr>
        <w:t xml:space="preserve">III. </w:t>
      </w:r>
      <w:r w:rsidRPr="00C16602">
        <w:rPr>
          <w:b/>
          <w:sz w:val="24"/>
          <w:szCs w:val="24"/>
          <w:lang w:val="hr-HR" w:eastAsia="hr-HR"/>
        </w:rPr>
        <w:tab/>
        <w:t>OCJENA I IZVOR</w:t>
      </w:r>
      <w:r w:rsidR="00B90396">
        <w:rPr>
          <w:b/>
          <w:sz w:val="24"/>
          <w:szCs w:val="24"/>
          <w:lang w:val="hr-HR" w:eastAsia="hr-HR"/>
        </w:rPr>
        <w:t>I</w:t>
      </w:r>
      <w:r w:rsidRPr="00C16602">
        <w:rPr>
          <w:b/>
          <w:sz w:val="24"/>
          <w:szCs w:val="24"/>
          <w:lang w:val="hr-HR" w:eastAsia="hr-HR"/>
        </w:rPr>
        <w:t xml:space="preserve"> SREDSTAVA POTREBNIH ZA PROVEDBU ZAKONA</w:t>
      </w:r>
    </w:p>
    <w:p w14:paraId="3996F030" w14:textId="77777777" w:rsidR="001D498A" w:rsidRPr="00C16602" w:rsidRDefault="001D498A" w:rsidP="001608E1">
      <w:pPr>
        <w:widowControl/>
        <w:tabs>
          <w:tab w:val="left" w:pos="142"/>
        </w:tabs>
        <w:autoSpaceDE/>
        <w:autoSpaceDN/>
        <w:ind w:right="96"/>
        <w:jc w:val="both"/>
        <w:rPr>
          <w:sz w:val="24"/>
          <w:szCs w:val="24"/>
          <w:lang w:val="hr-HR" w:eastAsia="hr-HR"/>
        </w:rPr>
      </w:pPr>
    </w:p>
    <w:p w14:paraId="6E892791" w14:textId="69AFFE31" w:rsidR="001D498A" w:rsidRPr="00301E21" w:rsidRDefault="00A876ED" w:rsidP="001224A7">
      <w:pPr>
        <w:pStyle w:val="Heading1"/>
        <w:tabs>
          <w:tab w:val="left" w:pos="0"/>
        </w:tabs>
        <w:ind w:left="0" w:right="96" w:firstLine="709"/>
        <w:jc w:val="both"/>
        <w:rPr>
          <w:sz w:val="24"/>
          <w:szCs w:val="24"/>
          <w:lang w:val="hr-HR" w:eastAsia="hr-HR"/>
        </w:rPr>
      </w:pPr>
      <w:r w:rsidRPr="00C16602">
        <w:rPr>
          <w:sz w:val="24"/>
          <w:szCs w:val="24"/>
          <w:lang w:val="hr-HR" w:eastAsia="hr-HR"/>
        </w:rPr>
        <w:tab/>
        <w:t xml:space="preserve">Za </w:t>
      </w:r>
      <w:r w:rsidR="00DE7754" w:rsidRPr="00D842FA">
        <w:rPr>
          <w:sz w:val="24"/>
          <w:szCs w:val="24"/>
          <w:lang w:val="hr-HR" w:eastAsia="hr-HR"/>
        </w:rPr>
        <w:t xml:space="preserve">provedbu </w:t>
      </w:r>
      <w:r w:rsidR="00DE7754" w:rsidRPr="003C7B9E">
        <w:rPr>
          <w:sz w:val="24"/>
          <w:szCs w:val="24"/>
          <w:lang w:val="hr-HR" w:eastAsia="hr-HR"/>
        </w:rPr>
        <w:t>ovoga</w:t>
      </w:r>
      <w:r w:rsidR="00E52370" w:rsidRPr="00953E1C">
        <w:rPr>
          <w:sz w:val="24"/>
          <w:szCs w:val="24"/>
          <w:lang w:val="hr-HR"/>
        </w:rPr>
        <w:t xml:space="preserve"> Zakona </w:t>
      </w:r>
      <w:r w:rsidRPr="00301E21">
        <w:rPr>
          <w:sz w:val="24"/>
          <w:szCs w:val="24"/>
          <w:lang w:val="hr-HR" w:eastAsia="hr-HR"/>
        </w:rPr>
        <w:t>nije potrebno osigurati sredstva u državnom proračunu Republike Hrvatske.</w:t>
      </w:r>
    </w:p>
    <w:p w14:paraId="53E7E116" w14:textId="77777777" w:rsidR="006D3E71" w:rsidRPr="00C015ED" w:rsidRDefault="006D3E71" w:rsidP="001608E1">
      <w:pPr>
        <w:ind w:right="96"/>
        <w:rPr>
          <w:sz w:val="24"/>
          <w:szCs w:val="24"/>
          <w:lang w:val="hr-HR" w:eastAsia="hr-HR"/>
        </w:rPr>
      </w:pPr>
    </w:p>
    <w:p w14:paraId="0C2EED0C" w14:textId="77777777" w:rsidR="00DE7754" w:rsidRPr="00F11602" w:rsidRDefault="00DE7754" w:rsidP="00DE7754">
      <w:pPr>
        <w:jc w:val="both"/>
        <w:rPr>
          <w:rFonts w:eastAsia="Calibri"/>
          <w:b/>
          <w:sz w:val="24"/>
          <w:szCs w:val="24"/>
          <w:lang w:val="hr-HR"/>
        </w:rPr>
      </w:pPr>
      <w:r w:rsidRPr="00F11602">
        <w:rPr>
          <w:rFonts w:eastAsia="Calibri"/>
          <w:b/>
          <w:sz w:val="24"/>
          <w:szCs w:val="24"/>
          <w:lang w:val="hr-HR"/>
        </w:rPr>
        <w:t>IV.</w:t>
      </w:r>
      <w:r w:rsidRPr="00F11602">
        <w:rPr>
          <w:rFonts w:eastAsia="Calibri"/>
          <w:b/>
          <w:sz w:val="24"/>
          <w:szCs w:val="24"/>
          <w:lang w:val="hr-HR"/>
        </w:rPr>
        <w:tab/>
        <w:t>PRIJEDLOG ZA DONOŠENJE ZAKONA PO HITNOM POSTUPKU</w:t>
      </w:r>
    </w:p>
    <w:p w14:paraId="7F489A55" w14:textId="77777777" w:rsidR="00DE7754" w:rsidRPr="00C50E2A" w:rsidRDefault="00DE7754" w:rsidP="00DE7754">
      <w:pPr>
        <w:jc w:val="both"/>
        <w:rPr>
          <w:sz w:val="24"/>
          <w:szCs w:val="24"/>
          <w:lang w:val="hr-HR" w:eastAsia="hr-HR"/>
        </w:rPr>
      </w:pPr>
    </w:p>
    <w:p w14:paraId="1F5598D4" w14:textId="77777777" w:rsidR="00DE7754" w:rsidRPr="00C16602" w:rsidRDefault="00DE7754" w:rsidP="00DE7754">
      <w:pPr>
        <w:ind w:firstLine="708"/>
        <w:jc w:val="both"/>
        <w:rPr>
          <w:sz w:val="24"/>
          <w:szCs w:val="24"/>
          <w:lang w:val="hr-HR" w:eastAsia="hr-HR"/>
        </w:rPr>
      </w:pPr>
      <w:r w:rsidRPr="00C16602">
        <w:rPr>
          <w:sz w:val="24"/>
          <w:szCs w:val="24"/>
          <w:lang w:val="hr-HR" w:eastAsia="hr-HR"/>
        </w:rPr>
        <w:t>Donošenje ovoga Zakona predlaže se po hitnom postupku na temelju članka 206. stavka 1. Poslovnika Hrvatskoga sabora („Narodne novine“, br. 81/13., 113/16., 69/17., 29/18., 53/20., 119/20. - Odluka Ustavnog suda Republike Hrvatske, 123/20. i 86/23. - Odluka Ustavnog suda Republike Hrvatske) sukladno kojem se po hitnom postupku donose zakoni koji se usklađuju s dokumentima Europske unije ako to zatraži predlagatelj.</w:t>
      </w:r>
    </w:p>
    <w:p w14:paraId="31D4D0DD" w14:textId="77777777" w:rsidR="00DE7754" w:rsidRPr="00C16602" w:rsidRDefault="00DE7754" w:rsidP="00DE7754">
      <w:pPr>
        <w:ind w:firstLine="708"/>
        <w:jc w:val="both"/>
        <w:rPr>
          <w:sz w:val="24"/>
          <w:szCs w:val="24"/>
          <w:lang w:val="hr-HR" w:eastAsia="hr-HR"/>
        </w:rPr>
      </w:pPr>
    </w:p>
    <w:p w14:paraId="4C5D6B93" w14:textId="77777777" w:rsidR="00DE7754" w:rsidRPr="00C16602" w:rsidRDefault="00DE7754" w:rsidP="00DE7754">
      <w:pPr>
        <w:ind w:firstLine="708"/>
        <w:jc w:val="both"/>
        <w:rPr>
          <w:noProof/>
          <w:sz w:val="24"/>
          <w:szCs w:val="24"/>
          <w:lang w:val="hr-HR"/>
        </w:rPr>
      </w:pPr>
      <w:r w:rsidRPr="00C16602">
        <w:rPr>
          <w:noProof/>
          <w:sz w:val="24"/>
          <w:szCs w:val="24"/>
          <w:lang w:val="hr-HR"/>
        </w:rPr>
        <w:t>Ovim Zakonom Republika Hrvatska kao država članica Europske unije usklađuje svoje zakonodavstvo s Direktivom (EU) 2022/2556 te time ispunjava obvezu propisanu člankom 9. Direktive (EU) 2022/2556, sukladno kojem su države članice dužne do 17. siječnja 2025. donijeti i objaviti mjere potrebne radi usklađivanja s tom Direktivom.</w:t>
      </w:r>
    </w:p>
    <w:p w14:paraId="36F4D692" w14:textId="77777777" w:rsidR="00DE7754" w:rsidRPr="00C16602" w:rsidRDefault="00DE7754" w:rsidP="00DE7754">
      <w:pPr>
        <w:ind w:firstLine="708"/>
        <w:jc w:val="both"/>
        <w:rPr>
          <w:noProof/>
          <w:sz w:val="24"/>
          <w:szCs w:val="24"/>
          <w:lang w:val="hr-HR"/>
        </w:rPr>
      </w:pPr>
    </w:p>
    <w:p w14:paraId="69D875A7" w14:textId="16BF9F3F" w:rsidR="00DE7754" w:rsidRPr="00C16602" w:rsidRDefault="00DE7754" w:rsidP="00DE7754">
      <w:pPr>
        <w:ind w:firstLine="708"/>
        <w:jc w:val="both"/>
        <w:rPr>
          <w:sz w:val="24"/>
          <w:szCs w:val="24"/>
          <w:lang w:val="hr-HR"/>
        </w:rPr>
      </w:pPr>
      <w:r w:rsidRPr="00C16602">
        <w:rPr>
          <w:noProof/>
          <w:sz w:val="24"/>
          <w:szCs w:val="24"/>
          <w:lang w:val="hr-HR"/>
        </w:rPr>
        <w:t xml:space="preserve">Pored toga, ovim Zakonom Republika Hrvatska </w:t>
      </w:r>
      <w:r w:rsidRPr="00C16602">
        <w:rPr>
          <w:sz w:val="24"/>
          <w:szCs w:val="24"/>
          <w:lang w:val="hr-HR"/>
        </w:rPr>
        <w:t>osigurava uvjete za primjenu članka 3. Uredbe (EU) 2024/886</w:t>
      </w:r>
      <w:r w:rsidRPr="00C16602">
        <w:rPr>
          <w:noProof/>
          <w:sz w:val="24"/>
          <w:szCs w:val="24"/>
          <w:lang w:val="hr-HR"/>
        </w:rPr>
        <w:t>, koji se odnosi na izmjene Direktive (EU) 2015/2366</w:t>
      </w:r>
      <w:r w:rsidR="000D1B3B" w:rsidRPr="00C16602">
        <w:rPr>
          <w:sz w:val="24"/>
          <w:szCs w:val="24"/>
          <w:lang w:val="hr-HR"/>
        </w:rPr>
        <w:t xml:space="preserve"> te </w:t>
      </w:r>
      <w:proofErr w:type="spellStart"/>
      <w:r w:rsidR="000D1B3B" w:rsidRPr="00C16602">
        <w:rPr>
          <w:i/>
          <w:iCs/>
          <w:sz w:val="24"/>
          <w:szCs w:val="24"/>
          <w:lang w:val="hr-HR"/>
        </w:rPr>
        <w:t>mutatis</w:t>
      </w:r>
      <w:proofErr w:type="spellEnd"/>
      <w:r w:rsidR="000D1B3B" w:rsidRPr="00C16602">
        <w:rPr>
          <w:i/>
          <w:iCs/>
          <w:sz w:val="24"/>
          <w:szCs w:val="24"/>
          <w:lang w:val="hr-HR"/>
        </w:rPr>
        <w:t xml:space="preserve"> </w:t>
      </w:r>
      <w:proofErr w:type="spellStart"/>
      <w:r w:rsidR="000D1B3B" w:rsidRPr="00C16602">
        <w:rPr>
          <w:i/>
          <w:iCs/>
          <w:sz w:val="24"/>
          <w:szCs w:val="24"/>
          <w:lang w:val="hr-HR"/>
        </w:rPr>
        <w:t>mutandis</w:t>
      </w:r>
      <w:proofErr w:type="spellEnd"/>
      <w:r w:rsidR="000D1B3B" w:rsidRPr="00C16602">
        <w:rPr>
          <w:sz w:val="24"/>
          <w:szCs w:val="24"/>
          <w:lang w:val="hr-HR"/>
        </w:rPr>
        <w:t xml:space="preserve"> Direktive 2009/110/EZ</w:t>
      </w:r>
      <w:r w:rsidRPr="00C16602">
        <w:rPr>
          <w:noProof/>
          <w:sz w:val="24"/>
          <w:szCs w:val="24"/>
          <w:lang w:val="hr-HR"/>
        </w:rPr>
        <w:t xml:space="preserve">. Naime, sukladno članku 5. </w:t>
      </w:r>
      <w:r w:rsidRPr="00C16602">
        <w:rPr>
          <w:sz w:val="24"/>
          <w:szCs w:val="24"/>
          <w:lang w:val="hr-HR"/>
        </w:rPr>
        <w:t>Uredbe (EU) 2024/886, države članice dužne su do 9. travnja 2025. donijeti, objaviti i primijeniti zakone i druge propise potrebne za usklađivanje s člankom 3. navedene Uredbe.</w:t>
      </w:r>
    </w:p>
    <w:p w14:paraId="302686F9" w14:textId="77777777" w:rsidR="00DE7754" w:rsidRPr="00C16602" w:rsidRDefault="00DE7754" w:rsidP="00DE7754">
      <w:pPr>
        <w:ind w:firstLine="708"/>
        <w:jc w:val="both"/>
        <w:rPr>
          <w:sz w:val="24"/>
          <w:szCs w:val="24"/>
          <w:lang w:val="hr-HR" w:eastAsia="hr-HR"/>
        </w:rPr>
      </w:pPr>
    </w:p>
    <w:p w14:paraId="2439294B" w14:textId="42CFB433" w:rsidR="001C079A" w:rsidRPr="00C16602" w:rsidRDefault="00DE7754" w:rsidP="001C079A">
      <w:pPr>
        <w:ind w:firstLine="720"/>
        <w:jc w:val="both"/>
        <w:rPr>
          <w:noProof/>
          <w:sz w:val="24"/>
          <w:szCs w:val="24"/>
          <w:lang w:val="hr-HR" w:eastAsia="hr-HR"/>
        </w:rPr>
      </w:pPr>
      <w:r w:rsidRPr="00C16602">
        <w:rPr>
          <w:sz w:val="24"/>
          <w:szCs w:val="24"/>
          <w:lang w:val="hr-HR" w:eastAsia="hr-HR"/>
        </w:rPr>
        <w:t>Slijedom navedenog, predlaže se donošenje ovoga Zakona po hitnom postupku.</w:t>
      </w:r>
      <w:r w:rsidR="001C079A" w:rsidRPr="00C16602">
        <w:rPr>
          <w:noProof/>
          <w:sz w:val="24"/>
          <w:szCs w:val="24"/>
          <w:lang w:val="hr-HR" w:eastAsia="hr-HR"/>
        </w:rPr>
        <w:t xml:space="preserve"> </w:t>
      </w:r>
    </w:p>
    <w:p w14:paraId="13DB9B22" w14:textId="77777777" w:rsidR="001D498A" w:rsidRPr="00C16602" w:rsidRDefault="001D498A">
      <w:pPr>
        <w:rPr>
          <w:sz w:val="24"/>
          <w:szCs w:val="24"/>
          <w:lang w:val="hr-HR" w:eastAsia="hr-HR"/>
        </w:rPr>
      </w:pPr>
    </w:p>
    <w:p w14:paraId="6ADB11C2" w14:textId="77777777" w:rsidR="001D498A" w:rsidRPr="00C16602" w:rsidRDefault="00A876ED">
      <w:pPr>
        <w:rPr>
          <w:sz w:val="24"/>
          <w:szCs w:val="24"/>
          <w:lang w:val="hr-HR" w:eastAsia="hr-HR"/>
        </w:rPr>
      </w:pPr>
      <w:r w:rsidRPr="00C16602">
        <w:rPr>
          <w:sz w:val="24"/>
          <w:szCs w:val="24"/>
          <w:lang w:val="hr-HR" w:eastAsia="hr-HR"/>
        </w:rPr>
        <w:br w:type="page"/>
      </w:r>
    </w:p>
    <w:p w14:paraId="71453855" w14:textId="1D5E8270" w:rsidR="001D498A" w:rsidRPr="00C16602" w:rsidRDefault="00A876ED" w:rsidP="00BD5693">
      <w:pPr>
        <w:jc w:val="center"/>
        <w:rPr>
          <w:rStyle w:val="fontstyle01"/>
          <w:rFonts w:ascii="Times New Roman" w:hAnsi="Times New Roman"/>
          <w:b/>
          <w:lang w:val="hr-HR"/>
        </w:rPr>
      </w:pPr>
      <w:r w:rsidRPr="00C16602">
        <w:rPr>
          <w:rStyle w:val="fontstyle01"/>
          <w:rFonts w:ascii="Times New Roman" w:hAnsi="Times New Roman"/>
          <w:b/>
          <w:lang w:val="hr-HR"/>
        </w:rPr>
        <w:lastRenderedPageBreak/>
        <w:t xml:space="preserve">KONAČNI PRIJEDLOG ZAKONA O IZMJENAMA </w:t>
      </w:r>
      <w:r w:rsidR="0072617D" w:rsidRPr="00C16602">
        <w:rPr>
          <w:rStyle w:val="fontstyle01"/>
          <w:rFonts w:ascii="Times New Roman" w:hAnsi="Times New Roman"/>
          <w:b/>
          <w:lang w:val="hr-HR"/>
        </w:rPr>
        <w:t>I DOPUN</w:t>
      </w:r>
      <w:r w:rsidR="006D4807">
        <w:rPr>
          <w:rStyle w:val="fontstyle01"/>
          <w:rFonts w:ascii="Times New Roman" w:hAnsi="Times New Roman"/>
          <w:b/>
          <w:lang w:val="hr-HR"/>
        </w:rPr>
        <w:t>AMA</w:t>
      </w:r>
    </w:p>
    <w:p w14:paraId="078F14A3" w14:textId="77777777" w:rsidR="001D498A" w:rsidRPr="00C16602" w:rsidRDefault="00A876ED" w:rsidP="00BD5693">
      <w:pPr>
        <w:jc w:val="center"/>
        <w:rPr>
          <w:rStyle w:val="fontstyle01"/>
          <w:rFonts w:ascii="Times New Roman" w:hAnsi="Times New Roman"/>
          <w:b/>
          <w:lang w:val="hr-HR"/>
        </w:rPr>
      </w:pPr>
      <w:r w:rsidRPr="00C16602">
        <w:rPr>
          <w:rStyle w:val="fontstyle01"/>
          <w:rFonts w:ascii="Times New Roman" w:hAnsi="Times New Roman"/>
          <w:b/>
          <w:lang w:val="hr-HR"/>
        </w:rPr>
        <w:t>ZAKONA O</w:t>
      </w:r>
      <w:r w:rsidRPr="00C16602">
        <w:rPr>
          <w:b/>
          <w:color w:val="000000"/>
          <w:sz w:val="24"/>
          <w:szCs w:val="24"/>
          <w:lang w:val="hr-HR"/>
        </w:rPr>
        <w:t xml:space="preserve"> </w:t>
      </w:r>
      <w:r w:rsidRPr="00C16602">
        <w:rPr>
          <w:rStyle w:val="fontstyle01"/>
          <w:rFonts w:ascii="Times New Roman" w:hAnsi="Times New Roman"/>
          <w:b/>
          <w:lang w:val="hr-HR"/>
        </w:rPr>
        <w:t>ELEKTRONIČKOM NOVCU</w:t>
      </w:r>
    </w:p>
    <w:p w14:paraId="10F44068" w14:textId="77777777" w:rsidR="00D20AD3" w:rsidRPr="00C16602" w:rsidRDefault="00D20AD3" w:rsidP="00BD5693">
      <w:pPr>
        <w:jc w:val="both"/>
        <w:rPr>
          <w:rStyle w:val="fontstyle01"/>
          <w:rFonts w:ascii="Times New Roman" w:hAnsi="Times New Roman"/>
          <w:b/>
          <w:lang w:val="hr-HR"/>
        </w:rPr>
      </w:pPr>
    </w:p>
    <w:p w14:paraId="75C3FFE3" w14:textId="77777777" w:rsidR="001D498A" w:rsidRPr="00C16602" w:rsidRDefault="00A876ED" w:rsidP="00BD5693">
      <w:pPr>
        <w:jc w:val="center"/>
        <w:rPr>
          <w:rStyle w:val="fontstyle01"/>
          <w:rFonts w:ascii="Times New Roman" w:hAnsi="Times New Roman"/>
          <w:lang w:val="hr-HR"/>
        </w:rPr>
      </w:pPr>
      <w:r w:rsidRPr="00C16602">
        <w:rPr>
          <w:rStyle w:val="fontstyle51"/>
          <w:rFonts w:ascii="Times New Roman" w:hAnsi="Times New Roman"/>
          <w:lang w:val="hr-HR"/>
        </w:rPr>
        <w:t>Č</w:t>
      </w:r>
      <w:r w:rsidRPr="00C16602">
        <w:rPr>
          <w:rStyle w:val="fontstyle41"/>
          <w:rFonts w:ascii="Times New Roman" w:hAnsi="Times New Roman"/>
          <w:lang w:val="hr-HR"/>
        </w:rPr>
        <w:t>lanak 1.</w:t>
      </w:r>
      <w:r w:rsidRPr="00C16602">
        <w:rPr>
          <w:b/>
          <w:bCs/>
          <w:color w:val="000000"/>
          <w:sz w:val="24"/>
          <w:szCs w:val="24"/>
          <w:lang w:val="hr-HR"/>
        </w:rPr>
        <w:br/>
      </w:r>
    </w:p>
    <w:p w14:paraId="092FD689" w14:textId="779E00CB" w:rsidR="00D20AD3" w:rsidRDefault="00A876ED" w:rsidP="00D842FA">
      <w:pPr>
        <w:jc w:val="both"/>
        <w:rPr>
          <w:rStyle w:val="fontstyle01"/>
          <w:rFonts w:ascii="Times New Roman" w:hAnsi="Times New Roman"/>
          <w:lang w:val="hr-HR"/>
        </w:rPr>
      </w:pPr>
      <w:r w:rsidRPr="00C16602">
        <w:rPr>
          <w:rStyle w:val="fontstyle01"/>
          <w:rFonts w:ascii="Times New Roman" w:hAnsi="Times New Roman"/>
          <w:lang w:val="hr-HR"/>
        </w:rPr>
        <w:t>U Zakonu o elektroničkom novcu (</w:t>
      </w:r>
      <w:r w:rsidR="00C16602" w:rsidRPr="00C16602">
        <w:rPr>
          <w:rStyle w:val="fontstyle01"/>
          <w:rFonts w:ascii="Times New Roman" w:hAnsi="Times New Roman"/>
          <w:lang w:val="hr-HR"/>
        </w:rPr>
        <w:t>„</w:t>
      </w:r>
      <w:r w:rsidRPr="00C16602">
        <w:rPr>
          <w:rStyle w:val="fontstyle01"/>
          <w:rFonts w:ascii="Times New Roman" w:hAnsi="Times New Roman"/>
          <w:lang w:val="hr-HR"/>
        </w:rPr>
        <w:t>Narodne novine</w:t>
      </w:r>
      <w:r w:rsidR="00C16602" w:rsidRPr="00C16602">
        <w:rPr>
          <w:rStyle w:val="fontstyle01"/>
          <w:rFonts w:ascii="Times New Roman" w:hAnsi="Times New Roman"/>
          <w:lang w:val="hr-HR"/>
        </w:rPr>
        <w:t>“</w:t>
      </w:r>
      <w:r w:rsidRPr="00C16602">
        <w:rPr>
          <w:rStyle w:val="fontstyle01"/>
          <w:rFonts w:ascii="Times New Roman" w:hAnsi="Times New Roman"/>
          <w:lang w:val="hr-HR"/>
        </w:rPr>
        <w:t>, br</w:t>
      </w:r>
      <w:r w:rsidR="00E57404" w:rsidRPr="00C16602">
        <w:rPr>
          <w:rStyle w:val="fontstyle01"/>
          <w:rFonts w:ascii="Times New Roman" w:hAnsi="Times New Roman"/>
          <w:lang w:val="hr-HR"/>
        </w:rPr>
        <w:t>.</w:t>
      </w:r>
      <w:r w:rsidRPr="00C16602">
        <w:rPr>
          <w:rStyle w:val="fontstyle01"/>
          <w:rFonts w:ascii="Times New Roman" w:hAnsi="Times New Roman"/>
          <w:lang w:val="hr-HR"/>
        </w:rPr>
        <w:t xml:space="preserve"> 64/18.</w:t>
      </w:r>
      <w:r w:rsidR="002F346E" w:rsidRPr="00C16602">
        <w:rPr>
          <w:rStyle w:val="fontstyle01"/>
          <w:rFonts w:ascii="Times New Roman" w:hAnsi="Times New Roman"/>
          <w:lang w:val="hr-HR"/>
        </w:rPr>
        <w:t xml:space="preserve"> i 114/2</w:t>
      </w:r>
      <w:r w:rsidR="00FE6CCB" w:rsidRPr="00C16602">
        <w:rPr>
          <w:rStyle w:val="fontstyle01"/>
          <w:rFonts w:ascii="Times New Roman" w:hAnsi="Times New Roman"/>
          <w:lang w:val="hr-HR"/>
        </w:rPr>
        <w:t>2.</w:t>
      </w:r>
      <w:r w:rsidRPr="00C16602">
        <w:rPr>
          <w:rStyle w:val="fontstyle01"/>
          <w:rFonts w:ascii="Times New Roman" w:hAnsi="Times New Roman"/>
          <w:lang w:val="hr-HR"/>
        </w:rPr>
        <w:t>)</w:t>
      </w:r>
      <w:r w:rsidR="00B90396">
        <w:rPr>
          <w:rStyle w:val="fontstyle01"/>
          <w:rFonts w:ascii="Times New Roman" w:hAnsi="Times New Roman"/>
          <w:lang w:val="hr-HR"/>
        </w:rPr>
        <w:t>,</w:t>
      </w:r>
      <w:r w:rsidR="006B7949" w:rsidRPr="00C16602">
        <w:rPr>
          <w:rStyle w:val="fontstyle01"/>
          <w:rFonts w:ascii="Times New Roman" w:hAnsi="Times New Roman"/>
          <w:lang w:val="hr-HR"/>
        </w:rPr>
        <w:t xml:space="preserve"> </w:t>
      </w:r>
      <w:r w:rsidR="00D20AD3">
        <w:rPr>
          <w:rStyle w:val="fontstyle01"/>
          <w:rFonts w:ascii="Times New Roman" w:hAnsi="Times New Roman"/>
          <w:lang w:val="hr-HR"/>
        </w:rPr>
        <w:t xml:space="preserve">u </w:t>
      </w:r>
      <w:r w:rsidR="006B7949" w:rsidRPr="00C16602">
        <w:rPr>
          <w:rStyle w:val="fontstyle01"/>
          <w:rFonts w:ascii="Times New Roman" w:hAnsi="Times New Roman"/>
          <w:lang w:val="hr-HR"/>
        </w:rPr>
        <w:t>član</w:t>
      </w:r>
      <w:r w:rsidR="00D20AD3">
        <w:rPr>
          <w:rStyle w:val="fontstyle01"/>
          <w:rFonts w:ascii="Times New Roman" w:hAnsi="Times New Roman"/>
          <w:lang w:val="hr-HR"/>
        </w:rPr>
        <w:t xml:space="preserve">ku </w:t>
      </w:r>
      <w:r w:rsidR="006B7949" w:rsidRPr="00C16602">
        <w:rPr>
          <w:rStyle w:val="fontstyle01"/>
          <w:rFonts w:ascii="Times New Roman" w:hAnsi="Times New Roman"/>
          <w:lang w:val="hr-HR"/>
        </w:rPr>
        <w:t xml:space="preserve">2. </w:t>
      </w:r>
      <w:r w:rsidR="00D20AD3">
        <w:rPr>
          <w:rStyle w:val="fontstyle01"/>
          <w:rFonts w:ascii="Times New Roman" w:hAnsi="Times New Roman"/>
          <w:lang w:val="hr-HR"/>
        </w:rPr>
        <w:t>ispred</w:t>
      </w:r>
      <w:r w:rsidR="00B90396">
        <w:rPr>
          <w:rStyle w:val="fontstyle01"/>
          <w:rFonts w:ascii="Times New Roman" w:hAnsi="Times New Roman"/>
          <w:lang w:val="hr-HR"/>
        </w:rPr>
        <w:t xml:space="preserve"> riječi:</w:t>
      </w:r>
      <w:r w:rsidR="00D20AD3">
        <w:rPr>
          <w:rStyle w:val="fontstyle01"/>
          <w:rFonts w:ascii="Times New Roman" w:hAnsi="Times New Roman"/>
          <w:lang w:val="hr-HR"/>
        </w:rPr>
        <w:t xml:space="preserve"> </w:t>
      </w:r>
      <w:r w:rsidR="00B90396">
        <w:rPr>
          <w:rStyle w:val="fontstyle01"/>
          <w:rFonts w:ascii="Times New Roman" w:hAnsi="Times New Roman"/>
          <w:lang w:val="hr-HR"/>
        </w:rPr>
        <w:t xml:space="preserve">„Ovim Zakonom“ </w:t>
      </w:r>
      <w:r w:rsidR="00D20AD3">
        <w:rPr>
          <w:rStyle w:val="fontstyle01"/>
          <w:rFonts w:ascii="Times New Roman" w:hAnsi="Times New Roman"/>
          <w:lang w:val="hr-HR"/>
        </w:rPr>
        <w:t>dodaje se oznaka stavka</w:t>
      </w:r>
      <w:r w:rsidR="00B90396">
        <w:rPr>
          <w:rStyle w:val="fontstyle01"/>
          <w:rFonts w:ascii="Times New Roman" w:hAnsi="Times New Roman"/>
          <w:lang w:val="hr-HR"/>
        </w:rPr>
        <w:t xml:space="preserve"> koja glasi</w:t>
      </w:r>
      <w:r w:rsidR="00D20AD3">
        <w:rPr>
          <w:rStyle w:val="fontstyle01"/>
          <w:rFonts w:ascii="Times New Roman" w:hAnsi="Times New Roman"/>
          <w:lang w:val="hr-HR"/>
        </w:rPr>
        <w:t>: „(1)“</w:t>
      </w:r>
      <w:r w:rsidR="00DC375E">
        <w:rPr>
          <w:rStyle w:val="fontstyle01"/>
          <w:rFonts w:ascii="Times New Roman" w:hAnsi="Times New Roman"/>
          <w:lang w:val="hr-HR"/>
        </w:rPr>
        <w:t>.</w:t>
      </w:r>
    </w:p>
    <w:p w14:paraId="64E60193" w14:textId="77777777" w:rsidR="00D20AD3" w:rsidRDefault="00D20AD3" w:rsidP="00D842FA">
      <w:pPr>
        <w:jc w:val="both"/>
        <w:rPr>
          <w:rStyle w:val="fontstyle01"/>
          <w:rFonts w:ascii="Times New Roman" w:hAnsi="Times New Roman"/>
          <w:lang w:val="hr-HR"/>
        </w:rPr>
      </w:pPr>
    </w:p>
    <w:p w14:paraId="65976CB5" w14:textId="2BA3B54C" w:rsidR="00C16602" w:rsidRPr="00C16602" w:rsidRDefault="00D20AD3" w:rsidP="00D842FA">
      <w:pPr>
        <w:jc w:val="both"/>
        <w:rPr>
          <w:rStyle w:val="fontstyle01"/>
          <w:rFonts w:ascii="Times New Roman" w:hAnsi="Times New Roman"/>
          <w:lang w:val="hr-HR"/>
        </w:rPr>
      </w:pPr>
      <w:r>
        <w:rPr>
          <w:rStyle w:val="fontstyle01"/>
          <w:rFonts w:ascii="Times New Roman" w:hAnsi="Times New Roman"/>
          <w:lang w:val="hr-HR"/>
        </w:rPr>
        <w:t xml:space="preserve">U stavku 1. iza točke 2. dodaje se točka 3. koja </w:t>
      </w:r>
      <w:r w:rsidR="006B7949" w:rsidRPr="00C16602">
        <w:rPr>
          <w:rStyle w:val="fontstyle01"/>
          <w:rFonts w:ascii="Times New Roman" w:hAnsi="Times New Roman"/>
          <w:lang w:val="hr-HR"/>
        </w:rPr>
        <w:t>glasi:</w:t>
      </w:r>
    </w:p>
    <w:p w14:paraId="7870E8BF" w14:textId="0102863F" w:rsidR="00A86D20" w:rsidRPr="00C16602" w:rsidRDefault="00A86D20" w:rsidP="00D842FA">
      <w:pPr>
        <w:jc w:val="both"/>
        <w:rPr>
          <w:rStyle w:val="fontstyle01"/>
          <w:rFonts w:ascii="Times New Roman" w:hAnsi="Times New Roman"/>
          <w:lang w:val="hr-HR"/>
        </w:rPr>
      </w:pPr>
    </w:p>
    <w:p w14:paraId="0D766147" w14:textId="7374DB5E" w:rsidR="006B7949" w:rsidRPr="00F11602" w:rsidRDefault="00D20AD3" w:rsidP="00BD5693">
      <w:pPr>
        <w:jc w:val="both"/>
        <w:rPr>
          <w:rStyle w:val="fontstyle01"/>
          <w:rFonts w:ascii="Times New Roman" w:hAnsi="Times New Roman"/>
          <w:lang w:val="hr-HR"/>
        </w:rPr>
      </w:pPr>
      <w:r>
        <w:rPr>
          <w:lang w:val="hr-HR"/>
        </w:rPr>
        <w:t>„</w:t>
      </w:r>
      <w:r w:rsidR="005D451F" w:rsidRPr="003C7B9E">
        <w:rPr>
          <w:rStyle w:val="fontstyle01"/>
          <w:rFonts w:ascii="Times New Roman" w:hAnsi="Times New Roman"/>
          <w:lang w:val="hr-HR"/>
        </w:rPr>
        <w:t xml:space="preserve">3. </w:t>
      </w:r>
      <w:r w:rsidR="00FE6CCB" w:rsidRPr="003C7B9E">
        <w:rPr>
          <w:rStyle w:val="fontstyle01"/>
          <w:rFonts w:ascii="Times New Roman" w:hAnsi="Times New Roman"/>
          <w:lang w:val="hr-HR"/>
        </w:rPr>
        <w:t xml:space="preserve">Direktiva (EU) 2022/2556 </w:t>
      </w:r>
      <w:r w:rsidR="003D0D9E" w:rsidRPr="003C7B9E">
        <w:rPr>
          <w:rStyle w:val="fontstyle01"/>
          <w:rFonts w:ascii="Times New Roman" w:hAnsi="Times New Roman"/>
          <w:lang w:val="hr-HR"/>
        </w:rPr>
        <w:t xml:space="preserve">Europskog parlamenta i Vijeća </w:t>
      </w:r>
      <w:r w:rsidR="00FE6CCB" w:rsidRPr="00953E1C">
        <w:rPr>
          <w:rStyle w:val="fontstyle01"/>
          <w:rFonts w:ascii="Times New Roman" w:hAnsi="Times New Roman"/>
          <w:lang w:val="hr-HR"/>
        </w:rPr>
        <w:t>od 14. prosinca 2022.</w:t>
      </w:r>
      <w:r w:rsidR="003D0D9E" w:rsidRPr="00953E1C">
        <w:rPr>
          <w:rStyle w:val="fontstyle01"/>
          <w:rFonts w:ascii="Times New Roman" w:hAnsi="Times New Roman"/>
          <w:lang w:val="hr-HR"/>
        </w:rPr>
        <w:t xml:space="preserve"> </w:t>
      </w:r>
      <w:r w:rsidR="00FE6CCB" w:rsidRPr="00F2756C">
        <w:rPr>
          <w:rStyle w:val="fontstyle01"/>
          <w:rFonts w:ascii="Times New Roman" w:hAnsi="Times New Roman"/>
          <w:lang w:val="hr-HR"/>
        </w:rPr>
        <w:t>o izmjeni direktiva 2009/65/EZ, 2009/138/EZ, 2011/61/EU, 2013/36/EU, 2014/59/EU, 2014/65/EU, (EU) 2015/2366 i (EU) 2016/2341 u pogledu digitalne operativne otpornos</w:t>
      </w:r>
      <w:r w:rsidR="00FE6CCB" w:rsidRPr="00301E21">
        <w:rPr>
          <w:rStyle w:val="fontstyle01"/>
          <w:rFonts w:ascii="Times New Roman" w:hAnsi="Times New Roman"/>
          <w:lang w:val="hr-HR"/>
        </w:rPr>
        <w:t>ti za financijski sektor</w:t>
      </w:r>
      <w:r w:rsidR="003D0D9E" w:rsidRPr="00301E21">
        <w:rPr>
          <w:rStyle w:val="fontstyle01"/>
          <w:rFonts w:ascii="Times New Roman" w:hAnsi="Times New Roman"/>
          <w:lang w:val="hr-HR"/>
        </w:rPr>
        <w:t xml:space="preserve"> </w:t>
      </w:r>
      <w:r w:rsidR="00FE6CCB" w:rsidRPr="00301E21">
        <w:rPr>
          <w:rStyle w:val="fontstyle01"/>
          <w:rFonts w:ascii="Times New Roman" w:hAnsi="Times New Roman"/>
          <w:lang w:val="hr-HR"/>
        </w:rPr>
        <w:t>(Tekst značajan za EGP)</w:t>
      </w:r>
      <w:r w:rsidR="003D0D9E" w:rsidRPr="00C015ED">
        <w:rPr>
          <w:rStyle w:val="fontstyle01"/>
          <w:rFonts w:ascii="Times New Roman" w:hAnsi="Times New Roman"/>
          <w:lang w:val="hr-HR"/>
        </w:rPr>
        <w:t xml:space="preserve"> (SL L 333, 27.12.2022.</w:t>
      </w:r>
      <w:r w:rsidR="0088789B" w:rsidRPr="00C015ED">
        <w:rPr>
          <w:rStyle w:val="fontstyle01"/>
          <w:rFonts w:ascii="Times New Roman" w:hAnsi="Times New Roman"/>
          <w:lang w:val="hr-HR"/>
        </w:rPr>
        <w:t>)</w:t>
      </w:r>
      <w:r w:rsidR="003D0D9E" w:rsidRPr="007C4ABF">
        <w:rPr>
          <w:rStyle w:val="fontstyle01"/>
          <w:rFonts w:ascii="Times New Roman" w:hAnsi="Times New Roman"/>
          <w:lang w:val="hr-HR"/>
        </w:rPr>
        <w:t xml:space="preserve"> </w:t>
      </w:r>
      <w:r w:rsidR="0088789B" w:rsidRPr="007C4ABF">
        <w:rPr>
          <w:rStyle w:val="fontstyle01"/>
          <w:rFonts w:ascii="Times New Roman" w:hAnsi="Times New Roman"/>
          <w:lang w:val="hr-HR"/>
        </w:rPr>
        <w:t>(</w:t>
      </w:r>
      <w:r w:rsidR="003D0D9E" w:rsidRPr="00F11602">
        <w:rPr>
          <w:rStyle w:val="fontstyle01"/>
          <w:rFonts w:ascii="Times New Roman" w:hAnsi="Times New Roman"/>
          <w:lang w:val="hr-HR"/>
        </w:rPr>
        <w:t>u daljnjem tekstu: Direktiva (EU) 2022/2556).</w:t>
      </w:r>
      <w:r>
        <w:rPr>
          <w:rStyle w:val="fontstyle01"/>
          <w:rFonts w:ascii="Times New Roman" w:hAnsi="Times New Roman"/>
          <w:lang w:val="hr-HR"/>
        </w:rPr>
        <w:t>“.</w:t>
      </w:r>
    </w:p>
    <w:p w14:paraId="1FDD53C2" w14:textId="5F39D8E0" w:rsidR="00BB3177" w:rsidRDefault="00BB3177" w:rsidP="00BD5693">
      <w:pPr>
        <w:jc w:val="both"/>
        <w:rPr>
          <w:rStyle w:val="fontstyle01"/>
          <w:rFonts w:ascii="Times New Roman" w:hAnsi="Times New Roman"/>
          <w:lang w:val="hr-HR"/>
        </w:rPr>
      </w:pPr>
    </w:p>
    <w:p w14:paraId="4941EEE7" w14:textId="3A95D865" w:rsidR="00D20AD3" w:rsidRDefault="00D20AD3" w:rsidP="00BD5693">
      <w:pPr>
        <w:jc w:val="both"/>
        <w:rPr>
          <w:rStyle w:val="fontstyle01"/>
          <w:rFonts w:ascii="Times New Roman" w:hAnsi="Times New Roman"/>
          <w:lang w:val="hr-HR"/>
        </w:rPr>
      </w:pPr>
      <w:r>
        <w:rPr>
          <w:rStyle w:val="fontstyle01"/>
          <w:rFonts w:ascii="Times New Roman" w:hAnsi="Times New Roman"/>
          <w:lang w:val="hr-HR"/>
        </w:rPr>
        <w:t>Iza stavka 1. dodaje se stavak 2. koji glasi:</w:t>
      </w:r>
    </w:p>
    <w:p w14:paraId="1976772B" w14:textId="77777777" w:rsidR="00D20AD3" w:rsidRPr="00F11602" w:rsidRDefault="00D20AD3" w:rsidP="00BD5693">
      <w:pPr>
        <w:jc w:val="both"/>
        <w:rPr>
          <w:rStyle w:val="fontstyle01"/>
          <w:rFonts w:ascii="Times New Roman" w:hAnsi="Times New Roman"/>
          <w:lang w:val="hr-HR"/>
        </w:rPr>
      </w:pPr>
    </w:p>
    <w:p w14:paraId="144FAE8A" w14:textId="55A1F759" w:rsidR="007D0D91" w:rsidRPr="003C7B9E" w:rsidRDefault="00D20AD3" w:rsidP="007D0D91">
      <w:pPr>
        <w:jc w:val="both"/>
        <w:rPr>
          <w:rStyle w:val="fontstyle01"/>
          <w:rFonts w:ascii="Times New Roman" w:hAnsi="Times New Roman"/>
          <w:lang w:val="hr-HR"/>
        </w:rPr>
      </w:pPr>
      <w:r>
        <w:rPr>
          <w:rStyle w:val="fontstyle01"/>
          <w:rFonts w:ascii="Times New Roman" w:hAnsi="Times New Roman"/>
          <w:lang w:val="hr-HR"/>
        </w:rPr>
        <w:t>„</w:t>
      </w:r>
      <w:r w:rsidR="007D0D91" w:rsidRPr="00F11602">
        <w:rPr>
          <w:rStyle w:val="fontstyle01"/>
          <w:rFonts w:ascii="Times New Roman" w:hAnsi="Times New Roman"/>
          <w:lang w:val="hr-HR"/>
        </w:rPr>
        <w:t xml:space="preserve">(2) </w:t>
      </w:r>
      <w:r w:rsidR="007D0D91" w:rsidRPr="00C16602">
        <w:rPr>
          <w:rStyle w:val="fontstyle01"/>
          <w:rFonts w:ascii="Times New Roman" w:hAnsi="Times New Roman"/>
          <w:lang w:val="hr-HR"/>
        </w:rPr>
        <w:t xml:space="preserve">Ovim se Zakonom osigurava  provedba </w:t>
      </w:r>
      <w:r w:rsidR="007D0D91" w:rsidRPr="003C7B9E">
        <w:rPr>
          <w:rStyle w:val="fontstyle01"/>
          <w:rFonts w:ascii="Times New Roman" w:hAnsi="Times New Roman"/>
          <w:lang w:val="hr-HR"/>
        </w:rPr>
        <w:t xml:space="preserve"> Uredbe (EU) 2024/886 Europskog parlamenta i Vijeća od 13. ožujka 2024. o izmjeni uredaba (EU) br. 260/2012 i (EU) 2021/1230 i direktiva 98/26/EZ i (EU) 2015/2366 u pogledu instant kreditnih transfera u eurima (Tekst značajan za EGP)</w:t>
      </w:r>
      <w:r w:rsidR="007D0D91" w:rsidRPr="00953E1C">
        <w:rPr>
          <w:rStyle w:val="fontstyle01"/>
          <w:rFonts w:ascii="Times New Roman" w:hAnsi="Times New Roman"/>
          <w:lang w:val="hr-HR"/>
        </w:rPr>
        <w:t xml:space="preserve"> (SL L</w:t>
      </w:r>
      <w:r w:rsidR="00ED110F">
        <w:rPr>
          <w:rStyle w:val="fontstyle01"/>
          <w:rFonts w:ascii="Times New Roman" w:hAnsi="Times New Roman"/>
          <w:lang w:val="hr-HR"/>
        </w:rPr>
        <w:t xml:space="preserve">, </w:t>
      </w:r>
      <w:r w:rsidR="007D0D91" w:rsidRPr="003C7B9E">
        <w:rPr>
          <w:rStyle w:val="fontstyle01"/>
          <w:rFonts w:ascii="Times New Roman" w:hAnsi="Times New Roman"/>
          <w:lang w:val="hr-HR"/>
        </w:rPr>
        <w:t xml:space="preserve"> </w:t>
      </w:r>
      <w:r w:rsidR="007D0D91" w:rsidRPr="00D842FA">
        <w:rPr>
          <w:rStyle w:val="fontstyle01"/>
          <w:rFonts w:ascii="Times New Roman" w:hAnsi="Times New Roman"/>
          <w:lang w:val="hr-HR"/>
        </w:rPr>
        <w:t>2024/886</w:t>
      </w:r>
      <w:r w:rsidR="007D0D91" w:rsidRPr="00C16602">
        <w:rPr>
          <w:rStyle w:val="fontstyle01"/>
          <w:rFonts w:ascii="Times New Roman" w:hAnsi="Times New Roman"/>
          <w:lang w:val="hr-HR"/>
        </w:rPr>
        <w:t>,</w:t>
      </w:r>
      <w:r w:rsidR="00ED110F">
        <w:rPr>
          <w:rStyle w:val="fontstyle01"/>
          <w:rFonts w:ascii="Times New Roman" w:hAnsi="Times New Roman"/>
          <w:lang w:val="hr-HR"/>
        </w:rPr>
        <w:t xml:space="preserve"> </w:t>
      </w:r>
      <w:r w:rsidR="007D0D91" w:rsidRPr="00C16602">
        <w:rPr>
          <w:rStyle w:val="fontstyle01"/>
          <w:rFonts w:ascii="Times New Roman" w:hAnsi="Times New Roman"/>
          <w:lang w:val="hr-HR"/>
        </w:rPr>
        <w:t>19.3.2024.)</w:t>
      </w:r>
      <w:r w:rsidR="00ED110F">
        <w:rPr>
          <w:rStyle w:val="fontstyle01"/>
          <w:rFonts w:ascii="Times New Roman" w:hAnsi="Times New Roman"/>
          <w:lang w:val="hr-HR"/>
        </w:rPr>
        <w:t>.“.</w:t>
      </w:r>
    </w:p>
    <w:p w14:paraId="0F09546C" w14:textId="77777777" w:rsidR="00570D51" w:rsidRPr="00301E21" w:rsidRDefault="00570D51" w:rsidP="00BD5693">
      <w:pPr>
        <w:jc w:val="both"/>
        <w:rPr>
          <w:rStyle w:val="fontstyle01"/>
          <w:rFonts w:ascii="Times New Roman" w:hAnsi="Times New Roman"/>
          <w:lang w:val="hr-HR"/>
        </w:rPr>
      </w:pPr>
    </w:p>
    <w:p w14:paraId="4B3491A6" w14:textId="62CB120B" w:rsidR="000D5339" w:rsidRPr="00D842FA" w:rsidRDefault="000D5339" w:rsidP="00BD5693">
      <w:pPr>
        <w:jc w:val="center"/>
        <w:rPr>
          <w:rStyle w:val="fontstyle51"/>
          <w:rFonts w:ascii="Times New Roman" w:hAnsi="Times New Roman"/>
          <w:lang w:val="hr-HR"/>
        </w:rPr>
      </w:pPr>
      <w:r w:rsidRPr="00D842FA">
        <w:rPr>
          <w:rStyle w:val="fontstyle51"/>
          <w:rFonts w:ascii="Times New Roman" w:hAnsi="Times New Roman"/>
          <w:lang w:val="hr-HR"/>
        </w:rPr>
        <w:t>Članak 2.</w:t>
      </w:r>
    </w:p>
    <w:p w14:paraId="23802689" w14:textId="065316E3" w:rsidR="000D5339" w:rsidRPr="00D842FA" w:rsidRDefault="000D5339" w:rsidP="00BD5693">
      <w:pPr>
        <w:jc w:val="center"/>
        <w:rPr>
          <w:rStyle w:val="fontstyle51"/>
          <w:rFonts w:ascii="Times New Roman" w:hAnsi="Times New Roman"/>
          <w:lang w:val="hr-HR"/>
        </w:rPr>
      </w:pPr>
    </w:p>
    <w:p w14:paraId="78BE793F" w14:textId="4552540A" w:rsidR="000D5339" w:rsidRDefault="00ED110F" w:rsidP="000D5339">
      <w:pPr>
        <w:rPr>
          <w:rStyle w:val="fontstyle01"/>
          <w:rFonts w:ascii="Times New Roman" w:hAnsi="Times New Roman"/>
          <w:color w:val="auto"/>
          <w:lang w:val="hr-HR"/>
        </w:rPr>
      </w:pPr>
      <w:r>
        <w:rPr>
          <w:rStyle w:val="fontstyle01"/>
          <w:rFonts w:ascii="Times New Roman" w:hAnsi="Times New Roman"/>
          <w:color w:val="auto"/>
          <w:lang w:val="hr-HR"/>
        </w:rPr>
        <w:t>U</w:t>
      </w:r>
      <w:r w:rsidR="000D5339" w:rsidRPr="00C16602">
        <w:rPr>
          <w:rStyle w:val="fontstyle01"/>
          <w:rFonts w:ascii="Times New Roman" w:hAnsi="Times New Roman"/>
          <w:color w:val="auto"/>
          <w:lang w:val="hr-HR"/>
        </w:rPr>
        <w:t xml:space="preserve"> člank</w:t>
      </w:r>
      <w:r>
        <w:rPr>
          <w:rStyle w:val="fontstyle01"/>
          <w:rFonts w:ascii="Times New Roman" w:hAnsi="Times New Roman"/>
          <w:color w:val="auto"/>
          <w:lang w:val="hr-HR"/>
        </w:rPr>
        <w:t>u</w:t>
      </w:r>
      <w:r w:rsidR="000D5339" w:rsidRPr="00C16602">
        <w:rPr>
          <w:rStyle w:val="fontstyle01"/>
          <w:rFonts w:ascii="Times New Roman" w:hAnsi="Times New Roman"/>
          <w:color w:val="auto"/>
          <w:lang w:val="hr-HR"/>
        </w:rPr>
        <w:t xml:space="preserve"> 11. </w:t>
      </w:r>
      <w:r>
        <w:rPr>
          <w:rStyle w:val="fontstyle01"/>
          <w:rFonts w:ascii="Times New Roman" w:hAnsi="Times New Roman"/>
          <w:color w:val="auto"/>
          <w:lang w:val="hr-HR"/>
        </w:rPr>
        <w:t>s</w:t>
      </w:r>
      <w:r w:rsidR="000D5339" w:rsidRPr="00301E21">
        <w:rPr>
          <w:rStyle w:val="fontstyle01"/>
          <w:rFonts w:ascii="Times New Roman" w:hAnsi="Times New Roman"/>
          <w:color w:val="auto"/>
          <w:lang w:val="hr-HR"/>
        </w:rPr>
        <w:t xml:space="preserve">tavak 5. mijenja se i glasi: </w:t>
      </w:r>
    </w:p>
    <w:p w14:paraId="135CBA1B" w14:textId="77777777" w:rsidR="00ED110F" w:rsidRPr="003C7B9E" w:rsidRDefault="00ED110F" w:rsidP="000D5339">
      <w:pPr>
        <w:rPr>
          <w:rStyle w:val="fontstyle01"/>
          <w:rFonts w:ascii="Times New Roman" w:hAnsi="Times New Roman"/>
          <w:color w:val="auto"/>
          <w:lang w:val="hr-HR"/>
        </w:rPr>
      </w:pPr>
    </w:p>
    <w:p w14:paraId="3E3E7094" w14:textId="660EC140" w:rsidR="000D5339" w:rsidRPr="00C16602" w:rsidRDefault="00ED110F" w:rsidP="00D842FA">
      <w:pPr>
        <w:jc w:val="both"/>
        <w:rPr>
          <w:rStyle w:val="fontstyle01"/>
          <w:rFonts w:ascii="Times New Roman" w:hAnsi="Times New Roman"/>
          <w:color w:val="auto"/>
          <w:lang w:val="hr-HR"/>
        </w:rPr>
      </w:pPr>
      <w:r>
        <w:rPr>
          <w:rStyle w:val="fontstyle01"/>
          <w:rFonts w:ascii="Times New Roman" w:hAnsi="Times New Roman"/>
          <w:color w:val="auto"/>
          <w:lang w:val="hr-HR"/>
        </w:rPr>
        <w:t>„</w:t>
      </w:r>
      <w:r w:rsidR="000D5339" w:rsidRPr="003C7B9E">
        <w:rPr>
          <w:rStyle w:val="fontstyle01"/>
          <w:rFonts w:ascii="Times New Roman" w:hAnsi="Times New Roman"/>
          <w:color w:val="auto"/>
          <w:lang w:val="hr-HR"/>
        </w:rPr>
        <w:t xml:space="preserve">(5) </w:t>
      </w:r>
      <w:r w:rsidR="000D5339" w:rsidRPr="00D842FA">
        <w:rPr>
          <w:sz w:val="24"/>
          <w:szCs w:val="24"/>
          <w:lang w:val="hr-HR"/>
        </w:rPr>
        <w:t>Izdavatelj elektroničkog novca dužan je sudjelovati u postupku alternativnog rješavanja spora koji je pokrenuo</w:t>
      </w:r>
      <w:r w:rsidR="00AF270C" w:rsidRPr="00D842FA">
        <w:rPr>
          <w:sz w:val="24"/>
          <w:szCs w:val="24"/>
          <w:lang w:val="hr-HR"/>
        </w:rPr>
        <w:t xml:space="preserve"> </w:t>
      </w:r>
      <w:r>
        <w:rPr>
          <w:sz w:val="24"/>
          <w:szCs w:val="24"/>
          <w:lang w:val="hr-HR"/>
        </w:rPr>
        <w:t>potrošač</w:t>
      </w:r>
      <w:r w:rsidR="000D5339" w:rsidRPr="00D842FA">
        <w:rPr>
          <w:sz w:val="24"/>
          <w:szCs w:val="24"/>
          <w:lang w:val="hr-HR"/>
        </w:rPr>
        <w:t>.</w:t>
      </w:r>
      <w:r>
        <w:rPr>
          <w:rStyle w:val="fontstyle01"/>
          <w:rFonts w:ascii="Times New Roman" w:hAnsi="Times New Roman"/>
          <w:color w:val="auto"/>
          <w:lang w:val="hr-HR"/>
        </w:rPr>
        <w:t>“.</w:t>
      </w:r>
    </w:p>
    <w:p w14:paraId="3CA1B006" w14:textId="77777777" w:rsidR="000D5339" w:rsidRPr="00D842FA" w:rsidRDefault="000D5339" w:rsidP="000D5339">
      <w:pPr>
        <w:rPr>
          <w:rStyle w:val="fontstyle51"/>
          <w:rFonts w:ascii="Times New Roman" w:hAnsi="Times New Roman"/>
          <w:b w:val="0"/>
          <w:bCs w:val="0"/>
          <w:lang w:val="hr-HR"/>
        </w:rPr>
      </w:pPr>
    </w:p>
    <w:p w14:paraId="31F7CFFD" w14:textId="0251B9C4" w:rsidR="001D498A" w:rsidRPr="00D842FA" w:rsidRDefault="00A876ED" w:rsidP="00BD5693">
      <w:pPr>
        <w:jc w:val="center"/>
        <w:rPr>
          <w:rStyle w:val="fontstyle41"/>
          <w:rFonts w:ascii="Times New Roman" w:hAnsi="Times New Roman"/>
          <w:lang w:val="hr-HR"/>
        </w:rPr>
      </w:pPr>
      <w:r w:rsidRPr="00D842FA">
        <w:rPr>
          <w:rStyle w:val="fontstyle51"/>
          <w:rFonts w:ascii="Times New Roman" w:hAnsi="Times New Roman"/>
          <w:lang w:val="hr-HR"/>
        </w:rPr>
        <w:t>Č</w:t>
      </w:r>
      <w:r w:rsidRPr="00D842FA">
        <w:rPr>
          <w:rStyle w:val="fontstyle41"/>
          <w:rFonts w:ascii="Times New Roman" w:hAnsi="Times New Roman"/>
          <w:lang w:val="hr-HR"/>
        </w:rPr>
        <w:t xml:space="preserve">lanak </w:t>
      </w:r>
      <w:r w:rsidR="00B039CF" w:rsidRPr="00D842FA">
        <w:rPr>
          <w:rStyle w:val="fontstyle41"/>
          <w:rFonts w:ascii="Times New Roman" w:hAnsi="Times New Roman"/>
          <w:lang w:val="hr-HR"/>
        </w:rPr>
        <w:t>3</w:t>
      </w:r>
      <w:r w:rsidRPr="00D842FA">
        <w:rPr>
          <w:rStyle w:val="fontstyle41"/>
          <w:rFonts w:ascii="Times New Roman" w:hAnsi="Times New Roman"/>
          <w:lang w:val="hr-HR"/>
        </w:rPr>
        <w:t>.</w:t>
      </w:r>
    </w:p>
    <w:p w14:paraId="0AF2F016" w14:textId="77777777" w:rsidR="001D498A" w:rsidRPr="00D842FA" w:rsidRDefault="001D498A" w:rsidP="00BD5693">
      <w:pPr>
        <w:rPr>
          <w:rStyle w:val="fontstyle41"/>
          <w:rFonts w:ascii="Times New Roman" w:hAnsi="Times New Roman"/>
          <w:b w:val="0"/>
          <w:bCs w:val="0"/>
          <w:lang w:val="hr-HR"/>
        </w:rPr>
      </w:pPr>
    </w:p>
    <w:p w14:paraId="1087B141" w14:textId="19E317AB" w:rsidR="00A02183" w:rsidRDefault="00A876ED" w:rsidP="00E02F7B">
      <w:pPr>
        <w:pStyle w:val="CommentText"/>
        <w:jc w:val="both"/>
        <w:rPr>
          <w:sz w:val="24"/>
          <w:szCs w:val="24"/>
          <w:lang w:val="hr-HR"/>
        </w:rPr>
      </w:pPr>
      <w:r w:rsidRPr="00D842FA">
        <w:rPr>
          <w:sz w:val="24"/>
          <w:szCs w:val="24"/>
          <w:lang w:val="hr-HR"/>
        </w:rPr>
        <w:t xml:space="preserve">U </w:t>
      </w:r>
      <w:r w:rsidRPr="00D842FA">
        <w:rPr>
          <w:rFonts w:hint="eastAsia"/>
          <w:sz w:val="24"/>
          <w:szCs w:val="24"/>
          <w:lang w:val="hr-HR"/>
        </w:rPr>
        <w:t>č</w:t>
      </w:r>
      <w:r w:rsidRPr="00D842FA">
        <w:rPr>
          <w:sz w:val="24"/>
          <w:szCs w:val="24"/>
          <w:lang w:val="hr-HR"/>
        </w:rPr>
        <w:t>lanku 1</w:t>
      </w:r>
      <w:r w:rsidR="00214692" w:rsidRPr="00D842FA">
        <w:rPr>
          <w:sz w:val="24"/>
          <w:szCs w:val="24"/>
          <w:lang w:val="hr-HR"/>
        </w:rPr>
        <w:t>7</w:t>
      </w:r>
      <w:r w:rsidRPr="00D842FA">
        <w:rPr>
          <w:sz w:val="24"/>
          <w:szCs w:val="24"/>
          <w:lang w:val="hr-HR"/>
        </w:rPr>
        <w:t xml:space="preserve">. stavku </w:t>
      </w:r>
      <w:r w:rsidR="00214692" w:rsidRPr="00D842FA">
        <w:rPr>
          <w:sz w:val="24"/>
          <w:szCs w:val="24"/>
          <w:lang w:val="hr-HR"/>
        </w:rPr>
        <w:t>3</w:t>
      </w:r>
      <w:r w:rsidRPr="00D842FA">
        <w:rPr>
          <w:sz w:val="24"/>
          <w:szCs w:val="24"/>
          <w:lang w:val="hr-HR"/>
        </w:rPr>
        <w:t>.</w:t>
      </w:r>
      <w:r w:rsidR="00A02183" w:rsidRPr="00D842FA">
        <w:rPr>
          <w:sz w:val="24"/>
          <w:szCs w:val="24"/>
          <w:lang w:val="hr-HR"/>
        </w:rPr>
        <w:t xml:space="preserve"> točka 9. mijenja se i glasi:</w:t>
      </w:r>
    </w:p>
    <w:p w14:paraId="380FB711" w14:textId="77777777" w:rsidR="00D73B88" w:rsidRPr="00D842FA" w:rsidRDefault="00D73B88" w:rsidP="00E02F7B">
      <w:pPr>
        <w:pStyle w:val="CommentText"/>
        <w:jc w:val="both"/>
        <w:rPr>
          <w:sz w:val="24"/>
          <w:szCs w:val="24"/>
          <w:lang w:val="hr-HR"/>
        </w:rPr>
      </w:pPr>
    </w:p>
    <w:p w14:paraId="40458C05" w14:textId="62019B3E" w:rsidR="00C84651" w:rsidRPr="00D842FA" w:rsidRDefault="00D73B88" w:rsidP="00BD5693">
      <w:pPr>
        <w:pStyle w:val="CommentText"/>
        <w:jc w:val="both"/>
        <w:rPr>
          <w:sz w:val="24"/>
          <w:szCs w:val="24"/>
          <w:lang w:val="hr-HR"/>
        </w:rPr>
      </w:pPr>
      <w:bookmarkStart w:id="3" w:name="_Hlk143613440"/>
      <w:r>
        <w:rPr>
          <w:sz w:val="24"/>
          <w:szCs w:val="24"/>
          <w:lang w:val="hr-HR"/>
        </w:rPr>
        <w:t>„</w:t>
      </w:r>
      <w:r w:rsidR="00A02183" w:rsidRPr="00D842FA">
        <w:rPr>
          <w:sz w:val="24"/>
          <w:szCs w:val="24"/>
          <w:lang w:val="hr-HR"/>
        </w:rPr>
        <w:t xml:space="preserve">9. </w:t>
      </w:r>
      <w:r w:rsidR="00C84651" w:rsidRPr="00D842FA">
        <w:rPr>
          <w:sz w:val="24"/>
          <w:szCs w:val="24"/>
          <w:lang w:val="hr-HR"/>
        </w:rPr>
        <w:t>opis sustava upravljanja podnositelja zahtjeva te mehanizama unutarnj</w:t>
      </w:r>
      <w:r w:rsidR="00AA2236" w:rsidRPr="00D842FA">
        <w:rPr>
          <w:sz w:val="24"/>
          <w:szCs w:val="24"/>
          <w:lang w:val="hr-HR"/>
        </w:rPr>
        <w:t>ih</w:t>
      </w:r>
      <w:r w:rsidR="00C84651" w:rsidRPr="00D842FA">
        <w:rPr>
          <w:sz w:val="24"/>
          <w:szCs w:val="24"/>
          <w:lang w:val="hr-HR"/>
        </w:rPr>
        <w:t xml:space="preserve"> kontrol</w:t>
      </w:r>
      <w:r w:rsidR="00AA2236" w:rsidRPr="00D842FA">
        <w:rPr>
          <w:sz w:val="24"/>
          <w:szCs w:val="24"/>
          <w:lang w:val="hr-HR"/>
        </w:rPr>
        <w:t>a</w:t>
      </w:r>
      <w:r w:rsidR="00C84651" w:rsidRPr="00D842FA">
        <w:rPr>
          <w:sz w:val="24"/>
          <w:szCs w:val="24"/>
          <w:lang w:val="hr-HR"/>
        </w:rPr>
        <w:t>, uključujući administrativne i računovodstvene postupke te postupke upravljanja rizi</w:t>
      </w:r>
      <w:r w:rsidR="009960DD" w:rsidRPr="00D842FA">
        <w:rPr>
          <w:sz w:val="24"/>
          <w:szCs w:val="24"/>
          <w:lang w:val="hr-HR"/>
        </w:rPr>
        <w:t>cima,</w:t>
      </w:r>
      <w:r w:rsidR="00C84651" w:rsidRPr="00D842FA">
        <w:rPr>
          <w:sz w:val="24"/>
          <w:szCs w:val="24"/>
          <w:lang w:val="hr-HR"/>
        </w:rPr>
        <w:t xml:space="preserve"> kao i </w:t>
      </w:r>
      <w:r w:rsidR="00DD7C2E" w:rsidRPr="00D842FA">
        <w:rPr>
          <w:sz w:val="24"/>
          <w:szCs w:val="24"/>
          <w:lang w:val="hr-HR"/>
        </w:rPr>
        <w:t xml:space="preserve">pravila za </w:t>
      </w:r>
      <w:r w:rsidR="00FA1BE3" w:rsidRPr="00D842FA">
        <w:rPr>
          <w:sz w:val="24"/>
          <w:szCs w:val="24"/>
          <w:lang w:val="hr-HR"/>
        </w:rPr>
        <w:t>korištenj</w:t>
      </w:r>
      <w:r w:rsidR="00DD7C2E" w:rsidRPr="00D842FA">
        <w:rPr>
          <w:sz w:val="24"/>
          <w:szCs w:val="24"/>
          <w:lang w:val="hr-HR"/>
        </w:rPr>
        <w:t>e</w:t>
      </w:r>
      <w:r w:rsidR="00FA1BE3" w:rsidRPr="00D842FA">
        <w:rPr>
          <w:sz w:val="24"/>
          <w:szCs w:val="24"/>
          <w:lang w:val="hr-HR"/>
        </w:rPr>
        <w:t xml:space="preserve"> </w:t>
      </w:r>
      <w:r w:rsidR="00917279" w:rsidRPr="00D842FA">
        <w:rPr>
          <w:sz w:val="24"/>
          <w:szCs w:val="24"/>
          <w:lang w:val="hr-HR"/>
        </w:rPr>
        <w:t>usluga informacijske i komunikacijske tehnologije (</w:t>
      </w:r>
      <w:r w:rsidR="008F2C34" w:rsidRPr="008F2C34">
        <w:rPr>
          <w:sz w:val="24"/>
          <w:szCs w:val="24"/>
          <w:lang w:val="hr-HR"/>
        </w:rPr>
        <w:t>u daljnjem tekstu</w:t>
      </w:r>
      <w:r w:rsidR="008F2C34">
        <w:rPr>
          <w:sz w:val="24"/>
          <w:szCs w:val="24"/>
          <w:lang w:val="hr-HR"/>
        </w:rPr>
        <w:t>:</w:t>
      </w:r>
      <w:r w:rsidR="008F2C34" w:rsidRPr="008F2C34">
        <w:rPr>
          <w:sz w:val="24"/>
          <w:szCs w:val="24"/>
          <w:lang w:val="hr-HR"/>
        </w:rPr>
        <w:t xml:space="preserve"> </w:t>
      </w:r>
      <w:r w:rsidR="00C84651" w:rsidRPr="00D842FA">
        <w:rPr>
          <w:sz w:val="24"/>
          <w:szCs w:val="24"/>
          <w:lang w:val="hr-HR"/>
        </w:rPr>
        <w:t>IKT</w:t>
      </w:r>
      <w:r w:rsidR="00671FF2" w:rsidRPr="00D842FA">
        <w:rPr>
          <w:sz w:val="24"/>
          <w:szCs w:val="24"/>
          <w:lang w:val="hr-HR"/>
        </w:rPr>
        <w:t>)</w:t>
      </w:r>
      <w:r w:rsidR="00C84651" w:rsidRPr="00D842FA">
        <w:rPr>
          <w:sz w:val="24"/>
          <w:szCs w:val="24"/>
          <w:lang w:val="hr-HR"/>
        </w:rPr>
        <w:t xml:space="preserve"> </w:t>
      </w:r>
      <w:r w:rsidR="000A2295" w:rsidRPr="00D842FA">
        <w:rPr>
          <w:sz w:val="24"/>
          <w:szCs w:val="24"/>
          <w:lang w:val="hr-HR"/>
        </w:rPr>
        <w:t xml:space="preserve">u skladu </w:t>
      </w:r>
      <w:r w:rsidR="00583583" w:rsidRPr="00D842FA">
        <w:rPr>
          <w:sz w:val="24"/>
          <w:szCs w:val="24"/>
          <w:lang w:val="hr-HR"/>
        </w:rPr>
        <w:t xml:space="preserve">s </w:t>
      </w:r>
      <w:r w:rsidR="00C84651" w:rsidRPr="00D842FA">
        <w:rPr>
          <w:sz w:val="24"/>
          <w:szCs w:val="24"/>
          <w:lang w:val="hr-HR"/>
        </w:rPr>
        <w:t xml:space="preserve">Uredbom (EU) 2022/2554 Europskog parlamenta i Vijeća </w:t>
      </w:r>
      <w:r w:rsidR="00E30E88" w:rsidRPr="00D842FA">
        <w:rPr>
          <w:sz w:val="24"/>
          <w:szCs w:val="24"/>
          <w:lang w:val="hr-HR"/>
        </w:rPr>
        <w:t xml:space="preserve">od 14. prosinca 2022. o digitalnoj operativnoj otpornosti za financijski sektor i izmjeni uredbi (EZ) br. 1060/2009, (EU) br. 648/2012, (EU) br. 600/2014, (EU) br. 909/2014 i (EU) 2016/1011 </w:t>
      </w:r>
      <w:r w:rsidR="00AF4293" w:rsidRPr="00D842FA">
        <w:rPr>
          <w:sz w:val="24"/>
          <w:szCs w:val="24"/>
          <w:lang w:val="hr-HR"/>
        </w:rPr>
        <w:t xml:space="preserve">(Tekst značajan za EGP) </w:t>
      </w:r>
      <w:r w:rsidR="00E30E88" w:rsidRPr="00D842FA">
        <w:rPr>
          <w:sz w:val="24"/>
          <w:szCs w:val="24"/>
          <w:lang w:val="hr-HR"/>
        </w:rPr>
        <w:t>(SL L 333, 27.12.2022.</w:t>
      </w:r>
      <w:r w:rsidR="0088789B" w:rsidRPr="00D842FA">
        <w:rPr>
          <w:sz w:val="24"/>
          <w:szCs w:val="24"/>
          <w:lang w:val="hr-HR"/>
        </w:rPr>
        <w:t>)</w:t>
      </w:r>
      <w:r w:rsidR="004B0A5A" w:rsidRPr="00D842FA">
        <w:rPr>
          <w:sz w:val="24"/>
          <w:szCs w:val="24"/>
          <w:lang w:val="hr-HR"/>
        </w:rPr>
        <w:t xml:space="preserve"> </w:t>
      </w:r>
      <w:r w:rsidR="0088789B" w:rsidRPr="00D842FA">
        <w:rPr>
          <w:sz w:val="24"/>
          <w:szCs w:val="24"/>
          <w:lang w:val="hr-HR"/>
        </w:rPr>
        <w:t>(</w:t>
      </w:r>
      <w:r w:rsidR="004B0A5A" w:rsidRPr="00D842FA">
        <w:rPr>
          <w:sz w:val="24"/>
          <w:szCs w:val="24"/>
          <w:lang w:val="hr-HR"/>
        </w:rPr>
        <w:t>u daljnjem tekstu: Uredba (EU) 2022/2554)</w:t>
      </w:r>
      <w:r w:rsidR="00AF4293" w:rsidRPr="00D842FA">
        <w:rPr>
          <w:sz w:val="24"/>
          <w:szCs w:val="24"/>
          <w:lang w:val="hr-HR"/>
        </w:rPr>
        <w:t>,</w:t>
      </w:r>
      <w:r w:rsidR="00C84651" w:rsidRPr="00D842FA">
        <w:rPr>
          <w:sz w:val="24"/>
          <w:szCs w:val="24"/>
          <w:lang w:val="hr-HR"/>
        </w:rPr>
        <w:t xml:space="preserve"> iz kojih je vidljivo da su navedeni sustavi upravljanja</w:t>
      </w:r>
      <w:r w:rsidR="0013676B" w:rsidRPr="00D842FA">
        <w:rPr>
          <w:sz w:val="24"/>
          <w:szCs w:val="24"/>
          <w:lang w:val="hr-HR"/>
        </w:rPr>
        <w:t xml:space="preserve"> </w:t>
      </w:r>
      <w:r w:rsidR="00C84651" w:rsidRPr="00D842FA">
        <w:rPr>
          <w:sz w:val="24"/>
          <w:szCs w:val="24"/>
          <w:lang w:val="hr-HR"/>
        </w:rPr>
        <w:t>i mehanizmi unutarnj</w:t>
      </w:r>
      <w:r w:rsidR="00AA2236" w:rsidRPr="00D842FA">
        <w:rPr>
          <w:sz w:val="24"/>
          <w:szCs w:val="24"/>
          <w:lang w:val="hr-HR"/>
        </w:rPr>
        <w:t>ih</w:t>
      </w:r>
      <w:r w:rsidR="00C84651" w:rsidRPr="00D842FA">
        <w:rPr>
          <w:sz w:val="24"/>
          <w:szCs w:val="24"/>
          <w:lang w:val="hr-HR"/>
        </w:rPr>
        <w:t xml:space="preserve"> kontrol</w:t>
      </w:r>
      <w:r w:rsidR="00AA2236" w:rsidRPr="00D842FA">
        <w:rPr>
          <w:sz w:val="24"/>
          <w:szCs w:val="24"/>
          <w:lang w:val="hr-HR"/>
        </w:rPr>
        <w:t>a</w:t>
      </w:r>
      <w:r w:rsidR="00C84651" w:rsidRPr="00D842FA">
        <w:rPr>
          <w:sz w:val="24"/>
          <w:szCs w:val="24"/>
          <w:lang w:val="hr-HR"/>
        </w:rPr>
        <w:t xml:space="preserve"> razmjerni, primjereni, pouzdani i dostatni</w:t>
      </w:r>
      <w:r w:rsidR="003C7B9E">
        <w:rPr>
          <w:sz w:val="24"/>
          <w:szCs w:val="24"/>
          <w:lang w:val="hr-HR"/>
        </w:rPr>
        <w:t>“</w:t>
      </w:r>
      <w:r w:rsidR="00AF4293" w:rsidRPr="00D842FA">
        <w:rPr>
          <w:sz w:val="24"/>
          <w:szCs w:val="24"/>
          <w:lang w:val="hr-HR"/>
        </w:rPr>
        <w:t>.</w:t>
      </w:r>
    </w:p>
    <w:bookmarkEnd w:id="3"/>
    <w:p w14:paraId="35AF8C1F" w14:textId="668FA04E" w:rsidR="00C84651" w:rsidRPr="00D842FA" w:rsidRDefault="00C84651" w:rsidP="00BD5693">
      <w:pPr>
        <w:pStyle w:val="CommentText"/>
        <w:jc w:val="both"/>
        <w:rPr>
          <w:sz w:val="24"/>
          <w:szCs w:val="24"/>
          <w:lang w:val="hr-HR"/>
        </w:rPr>
      </w:pPr>
    </w:p>
    <w:p w14:paraId="79D546F1" w14:textId="29E894CE" w:rsidR="00610A63" w:rsidRDefault="0095467F" w:rsidP="00E02F7B">
      <w:pPr>
        <w:jc w:val="both"/>
        <w:rPr>
          <w:bCs/>
          <w:sz w:val="24"/>
          <w:szCs w:val="24"/>
          <w:lang w:val="hr-HR"/>
        </w:rPr>
      </w:pPr>
      <w:r w:rsidRPr="00C16602">
        <w:rPr>
          <w:bCs/>
          <w:sz w:val="24"/>
          <w:szCs w:val="24"/>
          <w:lang w:val="hr-HR"/>
        </w:rPr>
        <w:t xml:space="preserve">Točka </w:t>
      </w:r>
      <w:r w:rsidR="00610A63" w:rsidRPr="00C16602">
        <w:rPr>
          <w:bCs/>
          <w:sz w:val="24"/>
          <w:szCs w:val="24"/>
          <w:lang w:val="hr-HR"/>
        </w:rPr>
        <w:t>10. mijenja se i glasi:</w:t>
      </w:r>
    </w:p>
    <w:p w14:paraId="5AA17E19" w14:textId="77777777" w:rsidR="003C7B9E" w:rsidRPr="00C16602" w:rsidRDefault="003C7B9E" w:rsidP="00E02F7B">
      <w:pPr>
        <w:jc w:val="both"/>
        <w:rPr>
          <w:bCs/>
          <w:sz w:val="24"/>
          <w:szCs w:val="24"/>
          <w:lang w:val="hr-HR"/>
        </w:rPr>
      </w:pPr>
    </w:p>
    <w:p w14:paraId="1AE1DA59" w14:textId="5AEC1BFA" w:rsidR="00610A63" w:rsidRPr="00F2756C" w:rsidRDefault="003C7B9E" w:rsidP="00BD5693">
      <w:pPr>
        <w:jc w:val="both"/>
        <w:rPr>
          <w:bCs/>
          <w:sz w:val="24"/>
          <w:szCs w:val="24"/>
          <w:lang w:val="hr-HR"/>
        </w:rPr>
      </w:pPr>
      <w:bookmarkStart w:id="4" w:name="_Hlk143613812"/>
      <w:r>
        <w:rPr>
          <w:bCs/>
          <w:sz w:val="24"/>
          <w:szCs w:val="24"/>
          <w:lang w:val="hr-HR"/>
        </w:rPr>
        <w:t>„</w:t>
      </w:r>
      <w:r w:rsidR="004B0A5A" w:rsidRPr="003C7B9E">
        <w:rPr>
          <w:bCs/>
          <w:sz w:val="24"/>
          <w:szCs w:val="24"/>
          <w:lang w:val="hr-HR"/>
        </w:rPr>
        <w:t>10.</w:t>
      </w:r>
      <w:r w:rsidR="004B0A5A" w:rsidRPr="00D842FA">
        <w:rPr>
          <w:sz w:val="24"/>
          <w:szCs w:val="24"/>
          <w:lang w:val="hr-HR"/>
        </w:rPr>
        <w:t xml:space="preserve"> </w:t>
      </w:r>
      <w:r w:rsidR="004B0A5A" w:rsidRPr="00C16602">
        <w:rPr>
          <w:bCs/>
          <w:sz w:val="24"/>
          <w:szCs w:val="24"/>
          <w:lang w:val="hr-HR"/>
        </w:rPr>
        <w:t>opis postupaka uspostavljenih za praćenje, rješavanje i postupanje nakon sigurnosnih incidenata ili prigovora klijenata povezanih sa sigurno</w:t>
      </w:r>
      <w:r w:rsidR="00C526F5" w:rsidRPr="00C16602">
        <w:rPr>
          <w:bCs/>
          <w:sz w:val="24"/>
          <w:szCs w:val="24"/>
          <w:lang w:val="hr-HR"/>
        </w:rPr>
        <w:t>šću</w:t>
      </w:r>
      <w:r w:rsidR="001B0CE5" w:rsidRPr="00C16602">
        <w:rPr>
          <w:bCs/>
          <w:sz w:val="24"/>
          <w:szCs w:val="24"/>
          <w:lang w:val="hr-HR"/>
        </w:rPr>
        <w:t>,</w:t>
      </w:r>
      <w:r w:rsidR="004B0A5A" w:rsidRPr="00C16602">
        <w:rPr>
          <w:bCs/>
          <w:sz w:val="24"/>
          <w:szCs w:val="24"/>
          <w:lang w:val="hr-HR"/>
        </w:rPr>
        <w:t xml:space="preserve"> uključujući mehanizam za izvješćivanje o incidentima kojim se </w:t>
      </w:r>
      <w:r w:rsidR="00761353" w:rsidRPr="003C7B9E">
        <w:rPr>
          <w:bCs/>
          <w:sz w:val="24"/>
          <w:szCs w:val="24"/>
          <w:lang w:val="hr-HR"/>
        </w:rPr>
        <w:t xml:space="preserve">trebaju </w:t>
      </w:r>
      <w:r w:rsidR="004B0A5A" w:rsidRPr="003C7B9E">
        <w:rPr>
          <w:bCs/>
          <w:sz w:val="24"/>
          <w:szCs w:val="24"/>
          <w:lang w:val="hr-HR"/>
        </w:rPr>
        <w:t>uz</w:t>
      </w:r>
      <w:r w:rsidR="00761353" w:rsidRPr="00953E1C">
        <w:rPr>
          <w:bCs/>
          <w:sz w:val="24"/>
          <w:szCs w:val="24"/>
          <w:lang w:val="hr-HR"/>
        </w:rPr>
        <w:t>eti</w:t>
      </w:r>
      <w:r w:rsidR="004B0A5A" w:rsidRPr="00953E1C">
        <w:rPr>
          <w:bCs/>
          <w:sz w:val="24"/>
          <w:szCs w:val="24"/>
          <w:lang w:val="hr-HR"/>
        </w:rPr>
        <w:t xml:space="preserve"> u obzir obveze </w:t>
      </w:r>
      <w:r w:rsidR="005F049C" w:rsidRPr="00F2756C">
        <w:rPr>
          <w:bCs/>
          <w:sz w:val="24"/>
          <w:szCs w:val="24"/>
          <w:lang w:val="hr-HR"/>
        </w:rPr>
        <w:t>izvješćivanja</w:t>
      </w:r>
      <w:r w:rsidR="004B0A5A" w:rsidRPr="00F2756C">
        <w:rPr>
          <w:bCs/>
          <w:sz w:val="24"/>
          <w:szCs w:val="24"/>
          <w:lang w:val="hr-HR"/>
        </w:rPr>
        <w:t xml:space="preserve"> </w:t>
      </w:r>
      <w:r w:rsidR="00761353" w:rsidRPr="00F2756C">
        <w:rPr>
          <w:bCs/>
          <w:sz w:val="24"/>
          <w:szCs w:val="24"/>
          <w:lang w:val="hr-HR"/>
        </w:rPr>
        <w:t xml:space="preserve">propisane </w:t>
      </w:r>
      <w:r w:rsidR="004B0A5A" w:rsidRPr="00F2756C">
        <w:rPr>
          <w:bCs/>
          <w:sz w:val="24"/>
          <w:szCs w:val="24"/>
          <w:lang w:val="hr-HR"/>
        </w:rPr>
        <w:t>u poglavlju III. Uredbe (EU) 2022/2554</w:t>
      </w:r>
      <w:r>
        <w:rPr>
          <w:bCs/>
          <w:sz w:val="24"/>
          <w:szCs w:val="24"/>
          <w:lang w:val="hr-HR"/>
        </w:rPr>
        <w:t>“</w:t>
      </w:r>
      <w:r w:rsidR="007D5508" w:rsidRPr="00953E1C">
        <w:rPr>
          <w:bCs/>
          <w:sz w:val="24"/>
          <w:szCs w:val="24"/>
          <w:lang w:val="hr-HR"/>
        </w:rPr>
        <w:t>.</w:t>
      </w:r>
    </w:p>
    <w:bookmarkEnd w:id="4"/>
    <w:p w14:paraId="540BBA07" w14:textId="4C6CD34C" w:rsidR="00610A63" w:rsidRPr="00301E21" w:rsidRDefault="00610A63" w:rsidP="00BD5693">
      <w:pPr>
        <w:jc w:val="both"/>
        <w:rPr>
          <w:bCs/>
          <w:sz w:val="24"/>
          <w:szCs w:val="24"/>
          <w:lang w:val="hr-HR"/>
        </w:rPr>
      </w:pPr>
    </w:p>
    <w:p w14:paraId="7C9F30FF" w14:textId="538D2777" w:rsidR="009C67FE" w:rsidRDefault="0095467F" w:rsidP="00E02F7B">
      <w:pPr>
        <w:rPr>
          <w:bCs/>
          <w:sz w:val="24"/>
          <w:szCs w:val="24"/>
          <w:lang w:val="hr-HR"/>
        </w:rPr>
      </w:pPr>
      <w:bookmarkStart w:id="5" w:name="_Hlk139969801"/>
      <w:r w:rsidRPr="00C015ED">
        <w:rPr>
          <w:bCs/>
          <w:sz w:val="24"/>
          <w:szCs w:val="24"/>
          <w:lang w:val="hr-HR"/>
        </w:rPr>
        <w:t xml:space="preserve">Točka </w:t>
      </w:r>
      <w:r w:rsidR="009C67FE" w:rsidRPr="00C015ED">
        <w:rPr>
          <w:bCs/>
          <w:sz w:val="24"/>
          <w:szCs w:val="24"/>
          <w:lang w:val="hr-HR"/>
        </w:rPr>
        <w:t>12. mijenja se i glasi:</w:t>
      </w:r>
    </w:p>
    <w:p w14:paraId="692FD679" w14:textId="77777777" w:rsidR="00953E1C" w:rsidRPr="00953E1C" w:rsidRDefault="00953E1C" w:rsidP="00E02F7B">
      <w:pPr>
        <w:rPr>
          <w:bCs/>
          <w:sz w:val="24"/>
          <w:szCs w:val="24"/>
          <w:lang w:val="hr-HR"/>
        </w:rPr>
      </w:pPr>
    </w:p>
    <w:p w14:paraId="459FFEC8" w14:textId="3963B695" w:rsidR="009C67FE" w:rsidRPr="00F2756C" w:rsidRDefault="00953E1C" w:rsidP="00BD5693">
      <w:pPr>
        <w:jc w:val="both"/>
        <w:rPr>
          <w:bCs/>
          <w:sz w:val="24"/>
          <w:szCs w:val="24"/>
          <w:lang w:val="hr-HR"/>
        </w:rPr>
      </w:pPr>
      <w:bookmarkStart w:id="6" w:name="_Hlk143613980"/>
      <w:bookmarkEnd w:id="5"/>
      <w:r>
        <w:rPr>
          <w:bCs/>
          <w:sz w:val="24"/>
          <w:szCs w:val="24"/>
          <w:lang w:val="hr-HR"/>
        </w:rPr>
        <w:t>„</w:t>
      </w:r>
      <w:r w:rsidR="009C67FE" w:rsidRPr="00953E1C">
        <w:rPr>
          <w:bCs/>
          <w:sz w:val="24"/>
          <w:szCs w:val="24"/>
          <w:lang w:val="hr-HR"/>
        </w:rPr>
        <w:t xml:space="preserve">12. opis </w:t>
      </w:r>
      <w:r w:rsidR="00D32E27" w:rsidRPr="00F2756C">
        <w:rPr>
          <w:bCs/>
          <w:sz w:val="24"/>
          <w:szCs w:val="24"/>
          <w:lang w:val="hr-HR"/>
        </w:rPr>
        <w:t xml:space="preserve">postupaka održavanja </w:t>
      </w:r>
      <w:r w:rsidR="009C67FE" w:rsidRPr="00F2756C">
        <w:rPr>
          <w:bCs/>
          <w:sz w:val="24"/>
          <w:szCs w:val="24"/>
          <w:lang w:val="hr-HR"/>
        </w:rPr>
        <w:t xml:space="preserve">kontinuiteta poslovanja uključujući jasnu identifikaciju </w:t>
      </w:r>
      <w:r w:rsidR="00E000AB" w:rsidRPr="00F2756C">
        <w:rPr>
          <w:bCs/>
          <w:sz w:val="24"/>
          <w:szCs w:val="24"/>
          <w:lang w:val="hr-HR"/>
        </w:rPr>
        <w:t>kritičnih aktivnosti,</w:t>
      </w:r>
      <w:r w:rsidR="009C67FE" w:rsidRPr="00301E21">
        <w:rPr>
          <w:bCs/>
          <w:sz w:val="24"/>
          <w:szCs w:val="24"/>
          <w:lang w:val="hr-HR"/>
        </w:rPr>
        <w:t xml:space="preserve"> </w:t>
      </w:r>
      <w:r w:rsidR="00BA317D" w:rsidRPr="00301E21">
        <w:rPr>
          <w:bCs/>
          <w:sz w:val="24"/>
          <w:szCs w:val="24"/>
          <w:lang w:val="hr-HR"/>
        </w:rPr>
        <w:t xml:space="preserve">djelotvorne politike </w:t>
      </w:r>
      <w:r w:rsidR="009C67FE" w:rsidRPr="00301E21">
        <w:rPr>
          <w:bCs/>
          <w:sz w:val="24"/>
          <w:szCs w:val="24"/>
          <w:lang w:val="hr-HR"/>
        </w:rPr>
        <w:t xml:space="preserve">i planove kontinuiteta poslovanja u području </w:t>
      </w:r>
      <w:r w:rsidR="009C67FE" w:rsidRPr="00C015ED">
        <w:rPr>
          <w:bCs/>
          <w:sz w:val="24"/>
          <w:szCs w:val="24"/>
          <w:lang w:val="hr-HR"/>
        </w:rPr>
        <w:t>IKT-a</w:t>
      </w:r>
      <w:r w:rsidR="009C67FE" w:rsidRPr="007C4ABF">
        <w:rPr>
          <w:bCs/>
          <w:sz w:val="24"/>
          <w:szCs w:val="24"/>
          <w:lang w:val="hr-HR"/>
        </w:rPr>
        <w:t xml:space="preserve"> i planove odgovora i oporavka u području </w:t>
      </w:r>
      <w:r w:rsidR="009C67FE" w:rsidRPr="00F11602">
        <w:rPr>
          <w:bCs/>
          <w:sz w:val="24"/>
          <w:szCs w:val="24"/>
          <w:lang w:val="hr-HR"/>
        </w:rPr>
        <w:t>IKT</w:t>
      </w:r>
      <w:r w:rsidR="00E000AB" w:rsidRPr="00F11602">
        <w:rPr>
          <w:bCs/>
          <w:sz w:val="24"/>
          <w:szCs w:val="24"/>
          <w:lang w:val="hr-HR"/>
        </w:rPr>
        <w:t>-a</w:t>
      </w:r>
      <w:r w:rsidR="009C67FE" w:rsidRPr="00F11602">
        <w:rPr>
          <w:bCs/>
          <w:sz w:val="24"/>
          <w:szCs w:val="24"/>
          <w:lang w:val="hr-HR"/>
        </w:rPr>
        <w:t xml:space="preserve"> te postupak redovito</w:t>
      </w:r>
      <w:r w:rsidR="00BA317D" w:rsidRPr="00F11602">
        <w:rPr>
          <w:bCs/>
          <w:sz w:val="24"/>
          <w:szCs w:val="24"/>
          <w:lang w:val="hr-HR"/>
        </w:rPr>
        <w:t>g</w:t>
      </w:r>
      <w:r w:rsidR="009C67FE" w:rsidRPr="00F11602">
        <w:rPr>
          <w:bCs/>
          <w:sz w:val="24"/>
          <w:szCs w:val="24"/>
          <w:lang w:val="hr-HR"/>
        </w:rPr>
        <w:t xml:space="preserve"> </w:t>
      </w:r>
      <w:r w:rsidR="00BA317D" w:rsidRPr="00C50E2A">
        <w:rPr>
          <w:bCs/>
          <w:sz w:val="24"/>
          <w:szCs w:val="24"/>
          <w:lang w:val="hr-HR"/>
        </w:rPr>
        <w:t xml:space="preserve">testiranja </w:t>
      </w:r>
      <w:r w:rsidR="009C67FE" w:rsidRPr="00C50E2A">
        <w:rPr>
          <w:bCs/>
          <w:sz w:val="24"/>
          <w:szCs w:val="24"/>
          <w:lang w:val="hr-HR"/>
        </w:rPr>
        <w:t xml:space="preserve">i </w:t>
      </w:r>
      <w:r w:rsidR="00AE6496" w:rsidRPr="00C16602">
        <w:rPr>
          <w:bCs/>
          <w:sz w:val="24"/>
          <w:szCs w:val="24"/>
          <w:lang w:val="hr-HR"/>
        </w:rPr>
        <w:t xml:space="preserve">preispitivanja </w:t>
      </w:r>
      <w:r w:rsidR="00E000AB" w:rsidRPr="00C16602">
        <w:rPr>
          <w:bCs/>
          <w:sz w:val="24"/>
          <w:szCs w:val="24"/>
          <w:lang w:val="hr-HR"/>
        </w:rPr>
        <w:t>primjerenosti</w:t>
      </w:r>
      <w:r w:rsidR="009C67FE" w:rsidRPr="00C16602">
        <w:rPr>
          <w:bCs/>
          <w:sz w:val="24"/>
          <w:szCs w:val="24"/>
          <w:lang w:val="hr-HR"/>
        </w:rPr>
        <w:t xml:space="preserve"> i učinkovitosti </w:t>
      </w:r>
      <w:r w:rsidR="00AE6496" w:rsidRPr="00C16602">
        <w:rPr>
          <w:bCs/>
          <w:sz w:val="24"/>
          <w:szCs w:val="24"/>
          <w:lang w:val="hr-HR"/>
        </w:rPr>
        <w:t xml:space="preserve">tih </w:t>
      </w:r>
      <w:r w:rsidR="009C67FE" w:rsidRPr="00C16602">
        <w:rPr>
          <w:bCs/>
          <w:sz w:val="24"/>
          <w:szCs w:val="24"/>
          <w:lang w:val="hr-HR"/>
        </w:rPr>
        <w:t>planova u skladu s Uredbom (EU) 2022/2554</w:t>
      </w:r>
      <w:r>
        <w:rPr>
          <w:bCs/>
          <w:sz w:val="24"/>
          <w:szCs w:val="24"/>
          <w:lang w:val="hr-HR"/>
        </w:rPr>
        <w:t>“</w:t>
      </w:r>
      <w:r w:rsidR="003D2BB2" w:rsidRPr="00953E1C">
        <w:rPr>
          <w:bCs/>
          <w:sz w:val="24"/>
          <w:szCs w:val="24"/>
          <w:lang w:val="hr-HR"/>
        </w:rPr>
        <w:t>.</w:t>
      </w:r>
    </w:p>
    <w:p w14:paraId="2040C5D7" w14:textId="53FBECE3" w:rsidR="009C67FE" w:rsidRPr="00301E21" w:rsidRDefault="009C67FE" w:rsidP="00BD5693">
      <w:pPr>
        <w:jc w:val="both"/>
        <w:rPr>
          <w:bCs/>
          <w:sz w:val="24"/>
          <w:szCs w:val="24"/>
          <w:lang w:val="hr-HR"/>
        </w:rPr>
      </w:pPr>
    </w:p>
    <w:bookmarkEnd w:id="6"/>
    <w:p w14:paraId="2AC8F32F" w14:textId="22710157" w:rsidR="00A9305A" w:rsidRDefault="0095467F" w:rsidP="00E02F7B">
      <w:pPr>
        <w:rPr>
          <w:bCs/>
          <w:sz w:val="24"/>
          <w:szCs w:val="24"/>
          <w:lang w:val="hr-HR"/>
        </w:rPr>
      </w:pPr>
      <w:r w:rsidRPr="00C015ED">
        <w:rPr>
          <w:bCs/>
          <w:sz w:val="24"/>
          <w:szCs w:val="24"/>
          <w:lang w:val="hr-HR"/>
        </w:rPr>
        <w:t xml:space="preserve">Točka </w:t>
      </w:r>
      <w:r w:rsidR="00A9305A" w:rsidRPr="00C015ED">
        <w:rPr>
          <w:bCs/>
          <w:sz w:val="24"/>
          <w:szCs w:val="24"/>
          <w:lang w:val="hr-HR"/>
        </w:rPr>
        <w:t>14. mijenja se i glasi:</w:t>
      </w:r>
    </w:p>
    <w:p w14:paraId="644D3906" w14:textId="77777777" w:rsidR="00953E1C" w:rsidRPr="00953E1C" w:rsidRDefault="00953E1C" w:rsidP="00E02F7B">
      <w:pPr>
        <w:rPr>
          <w:bCs/>
          <w:sz w:val="24"/>
          <w:szCs w:val="24"/>
          <w:lang w:val="hr-HR"/>
        </w:rPr>
      </w:pPr>
    </w:p>
    <w:p w14:paraId="650F10B8" w14:textId="64710B8F" w:rsidR="001D498A" w:rsidRPr="00F2756C" w:rsidRDefault="00953E1C" w:rsidP="00D842FA">
      <w:pPr>
        <w:jc w:val="both"/>
        <w:rPr>
          <w:bCs/>
          <w:sz w:val="24"/>
          <w:szCs w:val="24"/>
          <w:lang w:val="hr-HR"/>
        </w:rPr>
      </w:pPr>
      <w:bookmarkStart w:id="7" w:name="_Hlk143614084"/>
      <w:r>
        <w:rPr>
          <w:bCs/>
          <w:sz w:val="24"/>
          <w:szCs w:val="24"/>
          <w:lang w:val="hr-HR"/>
        </w:rPr>
        <w:t>„</w:t>
      </w:r>
      <w:r w:rsidR="000138A8" w:rsidRPr="00953E1C">
        <w:rPr>
          <w:bCs/>
          <w:sz w:val="24"/>
          <w:szCs w:val="24"/>
          <w:lang w:val="hr-HR"/>
        </w:rPr>
        <w:t>14. politiku sigurnosti, detaljnu procjenu riz</w:t>
      </w:r>
      <w:r w:rsidR="000138A8" w:rsidRPr="00F2756C">
        <w:rPr>
          <w:bCs/>
          <w:sz w:val="24"/>
          <w:szCs w:val="24"/>
          <w:lang w:val="hr-HR"/>
        </w:rPr>
        <w:t xml:space="preserve">ika povezanih s izdavanjem elektroničkog novca i platnim uslugama, opis kontrola sigurnosti i mjera </w:t>
      </w:r>
      <w:r w:rsidR="004622A3" w:rsidRPr="00301E21">
        <w:rPr>
          <w:bCs/>
          <w:sz w:val="24"/>
          <w:szCs w:val="24"/>
          <w:lang w:val="hr-HR"/>
        </w:rPr>
        <w:t>z</w:t>
      </w:r>
      <w:r w:rsidR="00917279" w:rsidRPr="00301E21">
        <w:rPr>
          <w:bCs/>
          <w:sz w:val="24"/>
          <w:szCs w:val="24"/>
          <w:lang w:val="hr-HR"/>
        </w:rPr>
        <w:t>a</w:t>
      </w:r>
      <w:r w:rsidR="004622A3" w:rsidRPr="00301E21">
        <w:rPr>
          <w:bCs/>
          <w:sz w:val="24"/>
          <w:szCs w:val="24"/>
          <w:lang w:val="hr-HR"/>
        </w:rPr>
        <w:t xml:space="preserve"> </w:t>
      </w:r>
      <w:r w:rsidR="000B000D" w:rsidRPr="00301E21">
        <w:rPr>
          <w:bCs/>
          <w:sz w:val="24"/>
          <w:szCs w:val="24"/>
          <w:lang w:val="hr-HR"/>
        </w:rPr>
        <w:t xml:space="preserve">ovladavanje rizicima </w:t>
      </w:r>
      <w:r w:rsidR="000138A8" w:rsidRPr="00301E21">
        <w:rPr>
          <w:bCs/>
          <w:sz w:val="24"/>
          <w:szCs w:val="24"/>
          <w:lang w:val="hr-HR"/>
        </w:rPr>
        <w:t>koje su poduzete za primjerenu zaštitu imatelja elektroničkog novca i korisnika platnih usluga od utvrđenih rizika, uključujući prij</w:t>
      </w:r>
      <w:r w:rsidR="000138A8" w:rsidRPr="00C015ED">
        <w:rPr>
          <w:bCs/>
          <w:sz w:val="24"/>
          <w:szCs w:val="24"/>
          <w:lang w:val="hr-HR"/>
        </w:rPr>
        <w:t>evaru i nezakonitu uporabu osjetljivih i osobnih podataka</w:t>
      </w:r>
      <w:r w:rsidR="000D26BB" w:rsidRPr="00C015ED">
        <w:rPr>
          <w:bCs/>
          <w:sz w:val="24"/>
          <w:szCs w:val="24"/>
          <w:lang w:val="hr-HR"/>
        </w:rPr>
        <w:t>;</w:t>
      </w:r>
      <w:r w:rsidR="000138A8" w:rsidRPr="007C4ABF">
        <w:rPr>
          <w:bCs/>
          <w:sz w:val="24"/>
          <w:szCs w:val="24"/>
          <w:lang w:val="hr-HR"/>
        </w:rPr>
        <w:t xml:space="preserve"> </w:t>
      </w:r>
      <w:r w:rsidR="000D26BB" w:rsidRPr="007C4ABF">
        <w:rPr>
          <w:bCs/>
          <w:sz w:val="24"/>
          <w:szCs w:val="24"/>
          <w:lang w:val="hr-HR"/>
        </w:rPr>
        <w:t>k</w:t>
      </w:r>
      <w:r w:rsidR="000B000D" w:rsidRPr="00F11602">
        <w:rPr>
          <w:bCs/>
          <w:sz w:val="24"/>
          <w:szCs w:val="24"/>
          <w:lang w:val="hr-HR"/>
        </w:rPr>
        <w:t xml:space="preserve">ontrole </w:t>
      </w:r>
      <w:r w:rsidR="001C7785" w:rsidRPr="00F11602">
        <w:rPr>
          <w:bCs/>
          <w:sz w:val="24"/>
          <w:szCs w:val="24"/>
          <w:lang w:val="hr-HR"/>
        </w:rPr>
        <w:t>sigurnosti i mjer</w:t>
      </w:r>
      <w:r w:rsidR="00A9321D" w:rsidRPr="00C50E2A">
        <w:rPr>
          <w:bCs/>
          <w:sz w:val="24"/>
          <w:szCs w:val="24"/>
          <w:lang w:val="hr-HR"/>
        </w:rPr>
        <w:t>e</w:t>
      </w:r>
      <w:r w:rsidR="001C7785" w:rsidRPr="00C50E2A">
        <w:rPr>
          <w:bCs/>
          <w:sz w:val="24"/>
          <w:szCs w:val="24"/>
          <w:lang w:val="hr-HR"/>
        </w:rPr>
        <w:t xml:space="preserve"> </w:t>
      </w:r>
      <w:r w:rsidR="00917279" w:rsidRPr="00C16602">
        <w:rPr>
          <w:bCs/>
          <w:sz w:val="24"/>
          <w:szCs w:val="24"/>
          <w:lang w:val="hr-HR"/>
        </w:rPr>
        <w:t>za</w:t>
      </w:r>
      <w:r w:rsidR="00987C2A" w:rsidRPr="00C16602">
        <w:rPr>
          <w:bCs/>
          <w:sz w:val="24"/>
          <w:szCs w:val="24"/>
          <w:lang w:val="hr-HR"/>
        </w:rPr>
        <w:t xml:space="preserve"> ovladavanje rizicima</w:t>
      </w:r>
      <w:r w:rsidR="00917279" w:rsidRPr="00C16602">
        <w:rPr>
          <w:bCs/>
          <w:sz w:val="24"/>
          <w:szCs w:val="24"/>
          <w:lang w:val="hr-HR"/>
        </w:rPr>
        <w:t xml:space="preserve"> </w:t>
      </w:r>
      <w:r w:rsidR="00987C2A" w:rsidRPr="00C16602">
        <w:rPr>
          <w:bCs/>
          <w:sz w:val="24"/>
          <w:szCs w:val="24"/>
          <w:lang w:val="hr-HR"/>
        </w:rPr>
        <w:t xml:space="preserve">moraju </w:t>
      </w:r>
      <w:r w:rsidR="00C20F25" w:rsidRPr="00C16602">
        <w:rPr>
          <w:bCs/>
          <w:sz w:val="24"/>
          <w:szCs w:val="24"/>
          <w:lang w:val="hr-HR"/>
        </w:rPr>
        <w:t xml:space="preserve">opisati </w:t>
      </w:r>
      <w:r w:rsidR="00987C2A" w:rsidRPr="00C16602">
        <w:rPr>
          <w:bCs/>
          <w:sz w:val="24"/>
          <w:szCs w:val="24"/>
          <w:lang w:val="hr-HR"/>
        </w:rPr>
        <w:t xml:space="preserve">kako se </w:t>
      </w:r>
      <w:r w:rsidR="00FF0B47" w:rsidRPr="00C16602">
        <w:rPr>
          <w:bCs/>
          <w:sz w:val="24"/>
          <w:szCs w:val="24"/>
          <w:lang w:val="hr-HR"/>
        </w:rPr>
        <w:t xml:space="preserve">njima osigurava visoka razina digitalne operativne otpornosti u skladu s poglavljem II. Uredbe (EU) 2022/2554, </w:t>
      </w:r>
      <w:r w:rsidR="009057CF" w:rsidRPr="00C16602">
        <w:rPr>
          <w:bCs/>
          <w:sz w:val="24"/>
          <w:szCs w:val="24"/>
          <w:lang w:val="hr-HR"/>
        </w:rPr>
        <w:t xml:space="preserve">osobito </w:t>
      </w:r>
      <w:r w:rsidR="00FF0B47" w:rsidRPr="00C16602">
        <w:rPr>
          <w:bCs/>
          <w:sz w:val="24"/>
          <w:szCs w:val="24"/>
          <w:lang w:val="hr-HR"/>
        </w:rPr>
        <w:t xml:space="preserve">u </w:t>
      </w:r>
      <w:r w:rsidR="001B0CE5" w:rsidRPr="00C16602">
        <w:rPr>
          <w:bCs/>
          <w:sz w:val="24"/>
          <w:szCs w:val="24"/>
          <w:lang w:val="hr-HR"/>
        </w:rPr>
        <w:t xml:space="preserve">odnosu na </w:t>
      </w:r>
      <w:r w:rsidR="00FF0B47" w:rsidRPr="00C16602">
        <w:rPr>
          <w:bCs/>
          <w:sz w:val="24"/>
          <w:szCs w:val="24"/>
          <w:lang w:val="hr-HR"/>
        </w:rPr>
        <w:t>tehničk</w:t>
      </w:r>
      <w:r w:rsidR="001B0CE5" w:rsidRPr="00C16602">
        <w:rPr>
          <w:bCs/>
          <w:sz w:val="24"/>
          <w:szCs w:val="24"/>
          <w:lang w:val="hr-HR"/>
        </w:rPr>
        <w:t>u</w:t>
      </w:r>
      <w:r w:rsidR="00FF0B47" w:rsidRPr="00C16602">
        <w:rPr>
          <w:bCs/>
          <w:sz w:val="24"/>
          <w:szCs w:val="24"/>
          <w:lang w:val="hr-HR"/>
        </w:rPr>
        <w:t xml:space="preserve"> sigurnost i zaštit</w:t>
      </w:r>
      <w:r w:rsidR="001B0CE5" w:rsidRPr="00C16602">
        <w:rPr>
          <w:bCs/>
          <w:sz w:val="24"/>
          <w:szCs w:val="24"/>
          <w:lang w:val="hr-HR"/>
        </w:rPr>
        <w:t>u</w:t>
      </w:r>
      <w:r w:rsidR="00FF0B47" w:rsidRPr="00C16602">
        <w:rPr>
          <w:bCs/>
          <w:sz w:val="24"/>
          <w:szCs w:val="24"/>
          <w:lang w:val="hr-HR"/>
        </w:rPr>
        <w:t xml:space="preserve"> podataka, </w:t>
      </w:r>
      <w:r w:rsidR="009C6CA3" w:rsidRPr="00C16602">
        <w:rPr>
          <w:bCs/>
          <w:sz w:val="24"/>
          <w:szCs w:val="24"/>
          <w:lang w:val="hr-HR"/>
        </w:rPr>
        <w:t xml:space="preserve">uključujući </w:t>
      </w:r>
      <w:r w:rsidR="00FF0B47" w:rsidRPr="00C16602">
        <w:rPr>
          <w:bCs/>
          <w:sz w:val="24"/>
          <w:szCs w:val="24"/>
          <w:lang w:val="hr-HR"/>
        </w:rPr>
        <w:t xml:space="preserve">softver i </w:t>
      </w:r>
      <w:r w:rsidR="003D574E" w:rsidRPr="00C16602">
        <w:rPr>
          <w:bCs/>
          <w:sz w:val="24"/>
          <w:szCs w:val="24"/>
          <w:lang w:val="hr-HR"/>
        </w:rPr>
        <w:t xml:space="preserve">sustave </w:t>
      </w:r>
      <w:r w:rsidR="008F2C34">
        <w:rPr>
          <w:bCs/>
          <w:sz w:val="24"/>
          <w:szCs w:val="24"/>
          <w:lang w:val="hr-HR"/>
        </w:rPr>
        <w:t xml:space="preserve">IKT-a </w:t>
      </w:r>
      <w:r w:rsidR="00FF0B47" w:rsidRPr="00C16602">
        <w:rPr>
          <w:bCs/>
          <w:sz w:val="24"/>
          <w:szCs w:val="24"/>
          <w:lang w:val="hr-HR"/>
        </w:rPr>
        <w:t xml:space="preserve">koje upotrebljava podnositelj zahtjeva ili </w:t>
      </w:r>
      <w:r w:rsidR="00987C2A" w:rsidRPr="00C16602">
        <w:rPr>
          <w:bCs/>
          <w:sz w:val="24"/>
          <w:szCs w:val="24"/>
          <w:lang w:val="hr-HR"/>
        </w:rPr>
        <w:t>osobe</w:t>
      </w:r>
      <w:r w:rsidR="00FF0B47" w:rsidRPr="00C16602">
        <w:rPr>
          <w:bCs/>
          <w:sz w:val="24"/>
          <w:szCs w:val="24"/>
          <w:lang w:val="hr-HR"/>
        </w:rPr>
        <w:t xml:space="preserve"> kojima </w:t>
      </w:r>
      <w:r w:rsidR="00987C2A" w:rsidRPr="00C16602">
        <w:rPr>
          <w:bCs/>
          <w:sz w:val="24"/>
          <w:szCs w:val="24"/>
          <w:lang w:val="hr-HR"/>
        </w:rPr>
        <w:t>je</w:t>
      </w:r>
      <w:r w:rsidR="00666B95" w:rsidRPr="00C16602">
        <w:rPr>
          <w:bCs/>
          <w:sz w:val="24"/>
          <w:szCs w:val="24"/>
          <w:lang w:val="hr-HR"/>
        </w:rPr>
        <w:t xml:space="preserve"> </w:t>
      </w:r>
      <w:r w:rsidR="00FF0B47" w:rsidRPr="00C16602">
        <w:rPr>
          <w:bCs/>
          <w:sz w:val="24"/>
          <w:szCs w:val="24"/>
          <w:lang w:val="hr-HR"/>
        </w:rPr>
        <w:t>eksternalizira</w:t>
      </w:r>
      <w:r w:rsidR="00987C2A" w:rsidRPr="00C16602">
        <w:rPr>
          <w:bCs/>
          <w:sz w:val="24"/>
          <w:szCs w:val="24"/>
          <w:lang w:val="hr-HR"/>
        </w:rPr>
        <w:t>o</w:t>
      </w:r>
      <w:r w:rsidR="00FF0B47" w:rsidRPr="00C16602">
        <w:rPr>
          <w:bCs/>
          <w:sz w:val="24"/>
          <w:szCs w:val="24"/>
          <w:lang w:val="hr-HR"/>
        </w:rPr>
        <w:t xml:space="preserve"> svoje </w:t>
      </w:r>
      <w:r w:rsidR="00F70B11" w:rsidRPr="00C16602">
        <w:rPr>
          <w:bCs/>
          <w:sz w:val="24"/>
          <w:szCs w:val="24"/>
          <w:lang w:val="hr-HR"/>
        </w:rPr>
        <w:t xml:space="preserve">aktivnosti </w:t>
      </w:r>
      <w:r w:rsidR="00FF0B47" w:rsidRPr="00C16602">
        <w:rPr>
          <w:bCs/>
          <w:sz w:val="24"/>
          <w:szCs w:val="24"/>
          <w:lang w:val="hr-HR"/>
        </w:rPr>
        <w:t xml:space="preserve">ili </w:t>
      </w:r>
      <w:r w:rsidR="00987C2A" w:rsidRPr="00C16602">
        <w:rPr>
          <w:bCs/>
          <w:sz w:val="24"/>
          <w:szCs w:val="24"/>
          <w:lang w:val="hr-HR"/>
        </w:rPr>
        <w:t xml:space="preserve">njihov </w:t>
      </w:r>
      <w:r w:rsidR="00FF0B47" w:rsidRPr="00C16602">
        <w:rPr>
          <w:bCs/>
          <w:sz w:val="24"/>
          <w:szCs w:val="24"/>
          <w:lang w:val="hr-HR"/>
        </w:rPr>
        <w:t>dio</w:t>
      </w:r>
      <w:r w:rsidR="00987C2A" w:rsidRPr="00C16602">
        <w:rPr>
          <w:bCs/>
          <w:sz w:val="24"/>
          <w:szCs w:val="24"/>
          <w:lang w:val="hr-HR"/>
        </w:rPr>
        <w:t>;</w:t>
      </w:r>
      <w:r w:rsidR="00FF0B47" w:rsidRPr="00C16602">
        <w:rPr>
          <w:bCs/>
          <w:sz w:val="24"/>
          <w:szCs w:val="24"/>
          <w:lang w:val="hr-HR"/>
        </w:rPr>
        <w:t xml:space="preserve"> </w:t>
      </w:r>
      <w:r w:rsidR="00987C2A" w:rsidRPr="00C16602">
        <w:rPr>
          <w:bCs/>
          <w:sz w:val="24"/>
          <w:szCs w:val="24"/>
          <w:lang w:val="hr-HR"/>
        </w:rPr>
        <w:t xml:space="preserve">kontrole </w:t>
      </w:r>
      <w:r w:rsidR="00E53217" w:rsidRPr="00C16602">
        <w:rPr>
          <w:bCs/>
          <w:sz w:val="24"/>
          <w:szCs w:val="24"/>
          <w:lang w:val="hr-HR"/>
        </w:rPr>
        <w:t xml:space="preserve">sigurnosti i mjere </w:t>
      </w:r>
      <w:r w:rsidR="00061F7E" w:rsidRPr="00C16602">
        <w:rPr>
          <w:bCs/>
          <w:sz w:val="24"/>
          <w:szCs w:val="24"/>
          <w:lang w:val="hr-HR"/>
        </w:rPr>
        <w:t xml:space="preserve">ovladavanja rizicima </w:t>
      </w:r>
      <w:r w:rsidR="00E53217" w:rsidRPr="00C16602">
        <w:rPr>
          <w:bCs/>
          <w:sz w:val="24"/>
          <w:szCs w:val="24"/>
          <w:lang w:val="hr-HR"/>
        </w:rPr>
        <w:t xml:space="preserve">moraju u obzir </w:t>
      </w:r>
      <w:r w:rsidR="00061F7E" w:rsidRPr="00C16602">
        <w:rPr>
          <w:bCs/>
          <w:sz w:val="24"/>
          <w:szCs w:val="24"/>
          <w:lang w:val="hr-HR"/>
        </w:rPr>
        <w:t xml:space="preserve">uzeti </w:t>
      </w:r>
      <w:r w:rsidR="00E53217" w:rsidRPr="00C16602">
        <w:rPr>
          <w:bCs/>
          <w:sz w:val="24"/>
          <w:szCs w:val="24"/>
          <w:lang w:val="hr-HR"/>
        </w:rPr>
        <w:t xml:space="preserve">i sigurnosne mjere </w:t>
      </w:r>
      <w:r w:rsidR="002A0FE2" w:rsidRPr="00C16602">
        <w:rPr>
          <w:bCs/>
          <w:sz w:val="24"/>
          <w:szCs w:val="24"/>
          <w:lang w:val="hr-HR"/>
        </w:rPr>
        <w:t>utvrđene prema zakonu kojim se uređuje platni promet</w:t>
      </w:r>
      <w:r>
        <w:rPr>
          <w:bCs/>
          <w:sz w:val="24"/>
          <w:szCs w:val="24"/>
          <w:lang w:val="hr-HR"/>
        </w:rPr>
        <w:t>“</w:t>
      </w:r>
      <w:r w:rsidR="00FD3145" w:rsidRPr="00953E1C">
        <w:rPr>
          <w:bCs/>
          <w:sz w:val="24"/>
          <w:szCs w:val="24"/>
          <w:lang w:val="hr-HR"/>
        </w:rPr>
        <w:t>.</w:t>
      </w:r>
      <w:bookmarkEnd w:id="7"/>
    </w:p>
    <w:p w14:paraId="31B3D014" w14:textId="77777777" w:rsidR="002434F0" w:rsidRPr="00F2756C" w:rsidRDefault="002434F0" w:rsidP="00BD5693">
      <w:pPr>
        <w:jc w:val="center"/>
        <w:rPr>
          <w:b/>
          <w:sz w:val="24"/>
          <w:szCs w:val="24"/>
          <w:lang w:val="hr-HR"/>
        </w:rPr>
      </w:pPr>
    </w:p>
    <w:p w14:paraId="0E0140E2" w14:textId="70DE9CE0" w:rsidR="001D498A" w:rsidRPr="00C16602" w:rsidRDefault="00A876ED" w:rsidP="00BD5693">
      <w:pPr>
        <w:jc w:val="center"/>
        <w:rPr>
          <w:b/>
          <w:sz w:val="24"/>
          <w:szCs w:val="24"/>
          <w:lang w:val="hr-HR"/>
        </w:rPr>
      </w:pPr>
      <w:r w:rsidRPr="00F2756C">
        <w:rPr>
          <w:b/>
          <w:sz w:val="24"/>
          <w:szCs w:val="24"/>
          <w:lang w:val="hr-HR"/>
        </w:rPr>
        <w:t>Članak</w:t>
      </w:r>
      <w:r w:rsidRPr="00C16602">
        <w:rPr>
          <w:b/>
          <w:sz w:val="24"/>
          <w:szCs w:val="24"/>
          <w:lang w:val="hr-HR"/>
        </w:rPr>
        <w:t xml:space="preserve"> </w:t>
      </w:r>
      <w:r w:rsidR="00B039CF" w:rsidRPr="00C16602">
        <w:rPr>
          <w:b/>
          <w:sz w:val="24"/>
          <w:szCs w:val="24"/>
          <w:lang w:val="hr-HR"/>
        </w:rPr>
        <w:t>4</w:t>
      </w:r>
      <w:r w:rsidRPr="00C16602">
        <w:rPr>
          <w:b/>
          <w:sz w:val="24"/>
          <w:szCs w:val="24"/>
          <w:lang w:val="hr-HR"/>
        </w:rPr>
        <w:t>.</w:t>
      </w:r>
    </w:p>
    <w:p w14:paraId="6122D001" w14:textId="71945A15" w:rsidR="001D498A" w:rsidRPr="003C7B9E" w:rsidRDefault="001D498A" w:rsidP="00BD5693">
      <w:pPr>
        <w:jc w:val="both"/>
        <w:rPr>
          <w:bCs/>
          <w:sz w:val="24"/>
          <w:szCs w:val="24"/>
          <w:lang w:val="hr-HR"/>
        </w:rPr>
      </w:pPr>
    </w:p>
    <w:p w14:paraId="4C114688" w14:textId="38D6146E" w:rsidR="00704015" w:rsidRDefault="00704015" w:rsidP="00D842FA">
      <w:pPr>
        <w:jc w:val="both"/>
        <w:rPr>
          <w:sz w:val="24"/>
          <w:szCs w:val="24"/>
          <w:lang w:val="hr-HR"/>
        </w:rPr>
      </w:pPr>
      <w:r w:rsidRPr="00953E1C">
        <w:rPr>
          <w:sz w:val="24"/>
          <w:szCs w:val="24"/>
          <w:lang w:val="hr-HR"/>
        </w:rPr>
        <w:t xml:space="preserve">U članku 35. stavak 1. mijenja se i glasi: </w:t>
      </w:r>
    </w:p>
    <w:p w14:paraId="07DA8EF0" w14:textId="77777777" w:rsidR="00953E1C" w:rsidRPr="00953E1C" w:rsidRDefault="00953E1C" w:rsidP="00D842FA">
      <w:pPr>
        <w:jc w:val="both"/>
        <w:rPr>
          <w:sz w:val="24"/>
          <w:szCs w:val="24"/>
          <w:lang w:val="hr-HR"/>
        </w:rPr>
      </w:pPr>
    </w:p>
    <w:p w14:paraId="4DCBB6A8" w14:textId="2EA31D96" w:rsidR="00704015" w:rsidRPr="00F2756C" w:rsidRDefault="00953E1C" w:rsidP="00D842FA">
      <w:pPr>
        <w:jc w:val="both"/>
        <w:rPr>
          <w:sz w:val="24"/>
          <w:szCs w:val="24"/>
          <w:lang w:val="hr-HR"/>
        </w:rPr>
      </w:pPr>
      <w:r>
        <w:rPr>
          <w:sz w:val="24"/>
          <w:szCs w:val="24"/>
          <w:lang w:val="hr-HR"/>
        </w:rPr>
        <w:t>„</w:t>
      </w:r>
      <w:r w:rsidR="00704015" w:rsidRPr="00953E1C">
        <w:rPr>
          <w:sz w:val="24"/>
          <w:szCs w:val="24"/>
          <w:lang w:val="hr-HR"/>
        </w:rPr>
        <w:t xml:space="preserve">(1) Institucija za elektronički novac dužna je zaštititi novčana sredstva </w:t>
      </w:r>
      <w:r w:rsidR="00704015" w:rsidRPr="00F2756C">
        <w:rPr>
          <w:sz w:val="24"/>
          <w:szCs w:val="24"/>
          <w:lang w:val="hr-HR"/>
        </w:rPr>
        <w:t>primljena od imatelja elektroničkog novca u zamjenu za izdani elektronički novac u visini iznosa neiskorištenoga elektroničkog novca</w:t>
      </w:r>
      <w:r w:rsidR="00F24092" w:rsidRPr="00F24092">
        <w:rPr>
          <w:sz w:val="24"/>
          <w:szCs w:val="24"/>
          <w:lang w:val="hr-HR"/>
        </w:rPr>
        <w:t xml:space="preserve"> </w:t>
      </w:r>
      <w:r w:rsidR="00F24092">
        <w:rPr>
          <w:sz w:val="24"/>
          <w:szCs w:val="24"/>
          <w:lang w:val="hr-HR"/>
        </w:rPr>
        <w:t>koji nije iskupljen niti prenesen drugom pružatelju platnih usluga</w:t>
      </w:r>
      <w:r w:rsidR="00704015" w:rsidRPr="00F2756C">
        <w:rPr>
          <w:sz w:val="24"/>
          <w:szCs w:val="24"/>
          <w:lang w:val="hr-HR"/>
        </w:rPr>
        <w:t xml:space="preserve">: </w:t>
      </w:r>
    </w:p>
    <w:p w14:paraId="1B2B3069" w14:textId="77777777" w:rsidR="00704015" w:rsidRPr="00301E21" w:rsidRDefault="00704015" w:rsidP="00D842FA">
      <w:pPr>
        <w:jc w:val="both"/>
        <w:rPr>
          <w:sz w:val="24"/>
          <w:szCs w:val="24"/>
          <w:lang w:val="hr-HR"/>
        </w:rPr>
      </w:pPr>
      <w:r w:rsidRPr="00301E21">
        <w:rPr>
          <w:sz w:val="24"/>
          <w:szCs w:val="24"/>
          <w:lang w:val="hr-HR"/>
        </w:rPr>
        <w:t>1. držanjem na posebnom računu kod kreditne institucije osnovane u Republici Hrvatskoj ili u drugoj državi članici</w:t>
      </w:r>
    </w:p>
    <w:p w14:paraId="62ECFCC4" w14:textId="77777777" w:rsidR="00704015" w:rsidRPr="00C015ED" w:rsidRDefault="00704015" w:rsidP="00D842FA">
      <w:pPr>
        <w:jc w:val="both"/>
        <w:rPr>
          <w:sz w:val="24"/>
          <w:szCs w:val="24"/>
          <w:lang w:val="hr-HR"/>
        </w:rPr>
      </w:pPr>
      <w:r w:rsidRPr="00C015ED">
        <w:rPr>
          <w:sz w:val="24"/>
          <w:szCs w:val="24"/>
          <w:lang w:val="hr-HR"/>
        </w:rPr>
        <w:t xml:space="preserve">2. držanjem kod središnje banke države članice koja takvo držanje omogućuje prema svojoj diskrecijskoj odluci </w:t>
      </w:r>
    </w:p>
    <w:p w14:paraId="38A9D620" w14:textId="3A379892" w:rsidR="00704015" w:rsidRPr="00F11602" w:rsidRDefault="00704015" w:rsidP="00D842FA">
      <w:pPr>
        <w:jc w:val="both"/>
        <w:rPr>
          <w:sz w:val="24"/>
          <w:szCs w:val="24"/>
          <w:lang w:val="hr-HR"/>
        </w:rPr>
      </w:pPr>
      <w:r w:rsidRPr="00F11602">
        <w:rPr>
          <w:sz w:val="24"/>
          <w:szCs w:val="24"/>
          <w:lang w:val="hr-HR"/>
        </w:rPr>
        <w:t xml:space="preserve">3. ulaganjem u sigurne, likvidne i </w:t>
      </w:r>
      <w:proofErr w:type="spellStart"/>
      <w:r w:rsidRPr="00F11602">
        <w:rPr>
          <w:sz w:val="24"/>
          <w:szCs w:val="24"/>
          <w:lang w:val="hr-HR"/>
        </w:rPr>
        <w:t>niskorizične</w:t>
      </w:r>
      <w:proofErr w:type="spellEnd"/>
      <w:r w:rsidRPr="00F11602">
        <w:rPr>
          <w:sz w:val="24"/>
          <w:szCs w:val="24"/>
          <w:lang w:val="hr-HR"/>
        </w:rPr>
        <w:t xml:space="preserve"> oblike imovine kako je propisano </w:t>
      </w:r>
      <w:proofErr w:type="spellStart"/>
      <w:r w:rsidRPr="00F11602">
        <w:rPr>
          <w:sz w:val="24"/>
          <w:szCs w:val="24"/>
          <w:lang w:val="hr-HR"/>
        </w:rPr>
        <w:t>podzakonskim</w:t>
      </w:r>
      <w:proofErr w:type="spellEnd"/>
      <w:r w:rsidRPr="00F11602">
        <w:rPr>
          <w:sz w:val="24"/>
          <w:szCs w:val="24"/>
          <w:lang w:val="hr-HR"/>
        </w:rPr>
        <w:t xml:space="preserve"> propisom iz stavka 12. ovoga članka ili</w:t>
      </w:r>
    </w:p>
    <w:p w14:paraId="66886B2E" w14:textId="4D100023" w:rsidR="00704015" w:rsidRPr="00953E1C" w:rsidRDefault="00704015" w:rsidP="00D842FA">
      <w:pPr>
        <w:jc w:val="both"/>
        <w:rPr>
          <w:sz w:val="24"/>
          <w:szCs w:val="24"/>
          <w:lang w:val="hr-HR"/>
        </w:rPr>
      </w:pPr>
      <w:r w:rsidRPr="00C50E2A">
        <w:rPr>
          <w:sz w:val="24"/>
          <w:szCs w:val="24"/>
          <w:lang w:val="hr-HR"/>
        </w:rPr>
        <w:t xml:space="preserve">4. policom osiguranja društva za osiguranje ili usporedivim jamstvom društva za osiguranje ili kreditne institucije uz uvjet da društvo za osiguranje odnosno kreditna institucija ne pripada istoj grupi kao i institucija za </w:t>
      </w:r>
      <w:r w:rsidR="00035486" w:rsidRPr="00C50E2A">
        <w:rPr>
          <w:sz w:val="24"/>
          <w:szCs w:val="24"/>
          <w:lang w:val="hr-HR"/>
        </w:rPr>
        <w:t>elektronički no</w:t>
      </w:r>
      <w:r w:rsidR="00035486" w:rsidRPr="00C16602">
        <w:rPr>
          <w:sz w:val="24"/>
          <w:szCs w:val="24"/>
          <w:lang w:val="hr-HR"/>
        </w:rPr>
        <w:t>vac</w:t>
      </w:r>
      <w:r w:rsidRPr="00C16602">
        <w:rPr>
          <w:sz w:val="24"/>
          <w:szCs w:val="24"/>
          <w:lang w:val="hr-HR"/>
        </w:rPr>
        <w:t>.</w:t>
      </w:r>
      <w:r w:rsidR="00953E1C">
        <w:rPr>
          <w:sz w:val="24"/>
          <w:szCs w:val="24"/>
          <w:lang w:val="hr-HR"/>
        </w:rPr>
        <w:t>“.</w:t>
      </w:r>
    </w:p>
    <w:p w14:paraId="1A84B096" w14:textId="77777777" w:rsidR="00704015" w:rsidRPr="00F2756C" w:rsidRDefault="00704015" w:rsidP="00D842FA">
      <w:pPr>
        <w:rPr>
          <w:b/>
          <w:sz w:val="24"/>
          <w:szCs w:val="24"/>
          <w:lang w:val="hr-HR"/>
        </w:rPr>
      </w:pPr>
    </w:p>
    <w:p w14:paraId="6F771B0B" w14:textId="77777777" w:rsidR="00704015" w:rsidRPr="00F2756C" w:rsidRDefault="00704015" w:rsidP="00704015">
      <w:pPr>
        <w:jc w:val="both"/>
        <w:rPr>
          <w:sz w:val="24"/>
          <w:szCs w:val="24"/>
          <w:lang w:val="hr-HR"/>
        </w:rPr>
      </w:pPr>
      <w:r w:rsidRPr="00F2756C">
        <w:rPr>
          <w:sz w:val="24"/>
          <w:szCs w:val="24"/>
          <w:lang w:val="hr-HR"/>
        </w:rPr>
        <w:t>Stavak 5. mijenja se i glasi:</w:t>
      </w:r>
    </w:p>
    <w:p w14:paraId="475569CF" w14:textId="77777777" w:rsidR="00704015" w:rsidRPr="00301E21" w:rsidRDefault="00704015" w:rsidP="00704015">
      <w:pPr>
        <w:jc w:val="both"/>
        <w:rPr>
          <w:sz w:val="24"/>
          <w:szCs w:val="24"/>
          <w:lang w:val="hr-HR"/>
        </w:rPr>
      </w:pPr>
    </w:p>
    <w:p w14:paraId="32C90AEF" w14:textId="039157A6" w:rsidR="00704015" w:rsidRPr="00F2756C" w:rsidRDefault="00953E1C" w:rsidP="00704015">
      <w:pPr>
        <w:jc w:val="both"/>
        <w:rPr>
          <w:sz w:val="24"/>
          <w:szCs w:val="24"/>
          <w:lang w:val="hr-HR"/>
        </w:rPr>
      </w:pPr>
      <w:r>
        <w:rPr>
          <w:sz w:val="24"/>
          <w:szCs w:val="24"/>
          <w:lang w:val="hr-HR"/>
        </w:rPr>
        <w:t>„</w:t>
      </w:r>
      <w:r w:rsidR="00704015" w:rsidRPr="00F2756C">
        <w:rPr>
          <w:sz w:val="24"/>
          <w:szCs w:val="24"/>
          <w:lang w:val="hr-HR"/>
        </w:rPr>
        <w:t>(5) Novčana sredstva iz stavka 1. toč</w:t>
      </w:r>
      <w:r w:rsidR="00CC18B2">
        <w:rPr>
          <w:sz w:val="24"/>
          <w:szCs w:val="24"/>
          <w:lang w:val="hr-HR"/>
        </w:rPr>
        <w:t>a</w:t>
      </w:r>
      <w:r w:rsidR="00704015" w:rsidRPr="00F2756C">
        <w:rPr>
          <w:sz w:val="24"/>
          <w:szCs w:val="24"/>
          <w:lang w:val="hr-HR"/>
        </w:rPr>
        <w:t>k</w:t>
      </w:r>
      <w:r w:rsidR="00CC18B2">
        <w:rPr>
          <w:sz w:val="24"/>
          <w:szCs w:val="24"/>
          <w:lang w:val="hr-HR"/>
        </w:rPr>
        <w:t>a</w:t>
      </w:r>
      <w:r w:rsidR="00704015" w:rsidRPr="00F2756C">
        <w:rPr>
          <w:sz w:val="24"/>
          <w:szCs w:val="24"/>
          <w:lang w:val="hr-HR"/>
        </w:rPr>
        <w:t xml:space="preserve"> 1. i 2. ovoga članka, imovina iz stavka 1. točke 3.</w:t>
      </w:r>
      <w:r w:rsidR="00F55F4E">
        <w:rPr>
          <w:sz w:val="24"/>
          <w:szCs w:val="24"/>
          <w:lang w:val="hr-HR"/>
        </w:rPr>
        <w:t xml:space="preserve"> ovoga članka</w:t>
      </w:r>
      <w:r w:rsidR="00704015" w:rsidRPr="00F2756C">
        <w:rPr>
          <w:sz w:val="24"/>
          <w:szCs w:val="24"/>
          <w:lang w:val="hr-HR"/>
        </w:rPr>
        <w:t xml:space="preserve"> te novčana sredstva naplaćena iz police odnosno jamstva iz stavka 1. točke 4. ovoga članka u iznosu koji odgovara dugu institucije za elektronički novac prema imateljima elektroničkog novca iz stavka 1. ovoga članka </w:t>
      </w:r>
      <w:r w:rsidR="00035486" w:rsidRPr="00301E21">
        <w:rPr>
          <w:sz w:val="24"/>
          <w:szCs w:val="24"/>
          <w:lang w:val="hr-HR"/>
        </w:rPr>
        <w:t xml:space="preserve">nisu </w:t>
      </w:r>
      <w:r w:rsidR="00704015" w:rsidRPr="00301E21">
        <w:rPr>
          <w:sz w:val="24"/>
          <w:szCs w:val="24"/>
          <w:lang w:val="hr-HR"/>
        </w:rPr>
        <w:t>imovin</w:t>
      </w:r>
      <w:r w:rsidR="00035486" w:rsidRPr="00301E21">
        <w:rPr>
          <w:sz w:val="24"/>
          <w:szCs w:val="24"/>
          <w:lang w:val="hr-HR"/>
        </w:rPr>
        <w:t>a</w:t>
      </w:r>
      <w:r w:rsidR="00704015" w:rsidRPr="00301E21">
        <w:rPr>
          <w:sz w:val="24"/>
          <w:szCs w:val="24"/>
          <w:lang w:val="hr-HR"/>
        </w:rPr>
        <w:t xml:space="preserve"> institucije za elektronički novac i ne ulaze u njezinu likvidacijsku ili stečajnu masu, niti mogu biti predmetom ovrhe radi namirenja tražbine prema ins</w:t>
      </w:r>
      <w:r w:rsidR="00704015" w:rsidRPr="00C015ED">
        <w:rPr>
          <w:sz w:val="24"/>
          <w:szCs w:val="24"/>
          <w:lang w:val="hr-HR"/>
        </w:rPr>
        <w:t>tituciji za elektronički novac.</w:t>
      </w:r>
      <w:r w:rsidR="002D46E5">
        <w:rPr>
          <w:sz w:val="24"/>
          <w:szCs w:val="24"/>
          <w:lang w:val="hr-HR"/>
        </w:rPr>
        <w:t>“.</w:t>
      </w:r>
    </w:p>
    <w:p w14:paraId="65B53968" w14:textId="77777777" w:rsidR="00704015" w:rsidRPr="00301E21" w:rsidRDefault="00704015" w:rsidP="00704015">
      <w:pPr>
        <w:jc w:val="both"/>
        <w:rPr>
          <w:sz w:val="24"/>
          <w:szCs w:val="24"/>
          <w:lang w:val="hr-HR"/>
        </w:rPr>
      </w:pPr>
    </w:p>
    <w:p w14:paraId="746828AA" w14:textId="77777777" w:rsidR="00704015" w:rsidRPr="00C015ED" w:rsidRDefault="00704015" w:rsidP="00704015">
      <w:pPr>
        <w:jc w:val="both"/>
        <w:rPr>
          <w:sz w:val="24"/>
          <w:szCs w:val="24"/>
          <w:lang w:val="hr-HR"/>
        </w:rPr>
      </w:pPr>
      <w:r w:rsidRPr="00C015ED">
        <w:rPr>
          <w:sz w:val="24"/>
          <w:szCs w:val="24"/>
          <w:lang w:val="hr-HR"/>
        </w:rPr>
        <w:t>Stavak 10. mijenja se i glasi:</w:t>
      </w:r>
    </w:p>
    <w:p w14:paraId="5AECF273" w14:textId="77777777" w:rsidR="00704015" w:rsidRPr="00F11602" w:rsidRDefault="00704015" w:rsidP="00704015">
      <w:pPr>
        <w:jc w:val="both"/>
        <w:rPr>
          <w:sz w:val="24"/>
          <w:szCs w:val="24"/>
          <w:lang w:val="hr-HR"/>
        </w:rPr>
      </w:pPr>
    </w:p>
    <w:p w14:paraId="4F1E06CF" w14:textId="2F55F54F" w:rsidR="00704015" w:rsidRPr="00F2756C" w:rsidRDefault="002D46E5" w:rsidP="00704015">
      <w:pPr>
        <w:jc w:val="both"/>
        <w:rPr>
          <w:sz w:val="24"/>
          <w:szCs w:val="24"/>
          <w:lang w:val="hr-HR"/>
        </w:rPr>
      </w:pPr>
      <w:r>
        <w:rPr>
          <w:sz w:val="24"/>
          <w:szCs w:val="24"/>
          <w:lang w:val="hr-HR"/>
        </w:rPr>
        <w:t>„</w:t>
      </w:r>
      <w:r w:rsidR="00704015" w:rsidRPr="00F2756C">
        <w:rPr>
          <w:sz w:val="24"/>
          <w:szCs w:val="24"/>
          <w:lang w:val="hr-HR"/>
        </w:rPr>
        <w:t xml:space="preserve">(10) Novčana sredstva zaštićena u skladu s </w:t>
      </w:r>
      <w:proofErr w:type="spellStart"/>
      <w:r w:rsidR="00704015" w:rsidRPr="00F2756C">
        <w:rPr>
          <w:sz w:val="24"/>
          <w:szCs w:val="24"/>
          <w:lang w:val="hr-HR"/>
        </w:rPr>
        <w:t>podzakonskim</w:t>
      </w:r>
      <w:proofErr w:type="spellEnd"/>
      <w:r w:rsidR="00704015" w:rsidRPr="00F2756C">
        <w:rPr>
          <w:sz w:val="24"/>
          <w:szCs w:val="24"/>
          <w:lang w:val="hr-HR"/>
        </w:rPr>
        <w:t xml:space="preserve"> propisom iz stavka 9. ovoga članka, imovina te novčana sredstva naplaćena iz police odnosno jamstva u skladu s </w:t>
      </w:r>
      <w:proofErr w:type="spellStart"/>
      <w:r w:rsidR="00704015" w:rsidRPr="00F2756C">
        <w:rPr>
          <w:sz w:val="24"/>
          <w:szCs w:val="24"/>
          <w:lang w:val="hr-HR"/>
        </w:rPr>
        <w:t>podzakonskim</w:t>
      </w:r>
      <w:proofErr w:type="spellEnd"/>
      <w:r w:rsidR="00704015" w:rsidRPr="00F2756C">
        <w:rPr>
          <w:sz w:val="24"/>
          <w:szCs w:val="24"/>
          <w:lang w:val="hr-HR"/>
        </w:rPr>
        <w:t xml:space="preserve"> propisom </w:t>
      </w:r>
      <w:r w:rsidR="00704015" w:rsidRPr="00301E21">
        <w:rPr>
          <w:sz w:val="24"/>
          <w:szCs w:val="24"/>
          <w:lang w:val="hr-HR"/>
        </w:rPr>
        <w:t xml:space="preserve">iz stavka 9. ovoga članka u iznosu koji odgovara dugu institucije za elektronički novac prema korisnicima platnih usluga iz stavka 9. ovoga članka </w:t>
      </w:r>
      <w:r w:rsidR="00035486" w:rsidRPr="00301E21">
        <w:rPr>
          <w:sz w:val="24"/>
          <w:szCs w:val="24"/>
          <w:lang w:val="hr-HR"/>
        </w:rPr>
        <w:t xml:space="preserve">nisu </w:t>
      </w:r>
      <w:r w:rsidR="00704015" w:rsidRPr="00301E21">
        <w:rPr>
          <w:sz w:val="24"/>
          <w:szCs w:val="24"/>
          <w:lang w:val="hr-HR"/>
        </w:rPr>
        <w:t>imovin</w:t>
      </w:r>
      <w:r w:rsidR="00035486" w:rsidRPr="00301E21">
        <w:rPr>
          <w:sz w:val="24"/>
          <w:szCs w:val="24"/>
          <w:lang w:val="hr-HR"/>
        </w:rPr>
        <w:t>a</w:t>
      </w:r>
      <w:r w:rsidR="00704015" w:rsidRPr="00C015ED">
        <w:rPr>
          <w:sz w:val="24"/>
          <w:szCs w:val="24"/>
          <w:lang w:val="hr-HR"/>
        </w:rPr>
        <w:t xml:space="preserve"> institucije za elektronički </w:t>
      </w:r>
      <w:r w:rsidR="00704015" w:rsidRPr="00C015ED">
        <w:rPr>
          <w:sz w:val="24"/>
          <w:szCs w:val="24"/>
          <w:lang w:val="hr-HR"/>
        </w:rPr>
        <w:lastRenderedPageBreak/>
        <w:t xml:space="preserve">novac i ne ulaze u njezinu likvidacijsku ili stečajnu masu, niti mogu biti predmetom ovrhe radi namirenja tražbine prema instituciji za elektronički </w:t>
      </w:r>
      <w:r w:rsidR="00035486" w:rsidRPr="00F11602">
        <w:rPr>
          <w:sz w:val="24"/>
          <w:szCs w:val="24"/>
          <w:lang w:val="hr-HR"/>
        </w:rPr>
        <w:t>novac</w:t>
      </w:r>
      <w:r w:rsidR="00704015" w:rsidRPr="00F11602">
        <w:rPr>
          <w:sz w:val="24"/>
          <w:szCs w:val="24"/>
          <w:lang w:val="hr-HR"/>
        </w:rPr>
        <w:t>.</w:t>
      </w:r>
      <w:r>
        <w:rPr>
          <w:sz w:val="24"/>
          <w:szCs w:val="24"/>
          <w:lang w:val="hr-HR"/>
        </w:rPr>
        <w:t>“.</w:t>
      </w:r>
    </w:p>
    <w:p w14:paraId="41639B6F" w14:textId="77777777" w:rsidR="00704015" w:rsidRPr="00301E21" w:rsidRDefault="00704015" w:rsidP="00704015">
      <w:pPr>
        <w:jc w:val="both"/>
        <w:rPr>
          <w:sz w:val="24"/>
          <w:szCs w:val="24"/>
          <w:lang w:val="hr-HR"/>
        </w:rPr>
      </w:pPr>
    </w:p>
    <w:p w14:paraId="254EBD27" w14:textId="3CB3022C" w:rsidR="00704015" w:rsidRPr="007C4ABF" w:rsidRDefault="00704015" w:rsidP="00704015">
      <w:pPr>
        <w:jc w:val="both"/>
        <w:rPr>
          <w:sz w:val="24"/>
          <w:szCs w:val="24"/>
          <w:lang w:val="hr-HR"/>
        </w:rPr>
      </w:pPr>
      <w:r w:rsidRPr="00C015ED">
        <w:rPr>
          <w:sz w:val="24"/>
          <w:szCs w:val="24"/>
          <w:lang w:val="hr-HR"/>
        </w:rPr>
        <w:t>Iza stavka 11. dodaj</w:t>
      </w:r>
      <w:r w:rsidR="00035486" w:rsidRPr="00C015ED">
        <w:rPr>
          <w:sz w:val="24"/>
          <w:szCs w:val="24"/>
          <w:lang w:val="hr-HR"/>
        </w:rPr>
        <w:t>e</w:t>
      </w:r>
      <w:r w:rsidRPr="007C4ABF">
        <w:rPr>
          <w:sz w:val="24"/>
          <w:szCs w:val="24"/>
          <w:lang w:val="hr-HR"/>
        </w:rPr>
        <w:t xml:space="preserve"> se stavak 12. koji glasi:</w:t>
      </w:r>
    </w:p>
    <w:p w14:paraId="58BB541D" w14:textId="77777777" w:rsidR="00704015" w:rsidRPr="00F11602" w:rsidRDefault="00704015" w:rsidP="00704015">
      <w:pPr>
        <w:jc w:val="both"/>
        <w:rPr>
          <w:sz w:val="24"/>
          <w:szCs w:val="24"/>
          <w:lang w:val="hr-HR"/>
        </w:rPr>
      </w:pPr>
    </w:p>
    <w:p w14:paraId="1D92ED5B" w14:textId="532634E9" w:rsidR="00704015" w:rsidRPr="00301E21" w:rsidRDefault="002D46E5" w:rsidP="00BD5693">
      <w:pPr>
        <w:jc w:val="both"/>
        <w:rPr>
          <w:bCs/>
          <w:sz w:val="24"/>
          <w:szCs w:val="24"/>
          <w:lang w:val="hr-HR"/>
        </w:rPr>
      </w:pPr>
      <w:r>
        <w:rPr>
          <w:sz w:val="24"/>
          <w:szCs w:val="24"/>
          <w:lang w:val="hr-HR"/>
        </w:rPr>
        <w:t>„</w:t>
      </w:r>
      <w:r w:rsidR="00704015" w:rsidRPr="00F2756C">
        <w:rPr>
          <w:sz w:val="24"/>
          <w:szCs w:val="24"/>
          <w:lang w:val="hr-HR"/>
        </w:rPr>
        <w:t xml:space="preserve">(12) Hrvatska narodna banka propisuje </w:t>
      </w:r>
      <w:proofErr w:type="spellStart"/>
      <w:r w:rsidR="00704015" w:rsidRPr="00F2756C">
        <w:rPr>
          <w:sz w:val="24"/>
          <w:szCs w:val="24"/>
          <w:lang w:val="hr-HR"/>
        </w:rPr>
        <w:t>podzakonskim</w:t>
      </w:r>
      <w:proofErr w:type="spellEnd"/>
      <w:r w:rsidR="00704015" w:rsidRPr="00F2756C">
        <w:rPr>
          <w:sz w:val="24"/>
          <w:szCs w:val="24"/>
          <w:lang w:val="hr-HR"/>
        </w:rPr>
        <w:t xml:space="preserve"> propisom obuhvat i metodologiju izračuna zaštićenih novčanih sred</w:t>
      </w:r>
      <w:r w:rsidR="00704015" w:rsidRPr="00301E21">
        <w:rPr>
          <w:sz w:val="24"/>
          <w:szCs w:val="24"/>
          <w:lang w:val="hr-HR"/>
        </w:rPr>
        <w:t>stava iz stavka 1. ovoga članka, karakteristike oblika imovine iz stavka 1. točke 3. ovoga članka i karakteristike police osiguranja ili usporedivo jamstvo iz stavka 1. točke 4. ovoga članka.</w:t>
      </w:r>
      <w:r>
        <w:rPr>
          <w:sz w:val="24"/>
          <w:szCs w:val="24"/>
          <w:lang w:val="hr-HR"/>
        </w:rPr>
        <w:t>“.</w:t>
      </w:r>
    </w:p>
    <w:p w14:paraId="63526F57" w14:textId="77777777" w:rsidR="00704015" w:rsidRPr="00C015ED" w:rsidRDefault="00704015" w:rsidP="00BD5693">
      <w:pPr>
        <w:jc w:val="both"/>
        <w:rPr>
          <w:bCs/>
          <w:sz w:val="24"/>
          <w:szCs w:val="24"/>
          <w:lang w:val="hr-HR"/>
        </w:rPr>
      </w:pPr>
    </w:p>
    <w:p w14:paraId="144CECF7" w14:textId="198C10B7" w:rsidR="00704015" w:rsidRPr="00301E21" w:rsidRDefault="002D46E5" w:rsidP="00704015">
      <w:pPr>
        <w:jc w:val="center"/>
        <w:rPr>
          <w:b/>
          <w:sz w:val="24"/>
          <w:szCs w:val="24"/>
          <w:lang w:val="hr-HR"/>
        </w:rPr>
      </w:pPr>
      <w:r>
        <w:rPr>
          <w:b/>
          <w:sz w:val="24"/>
          <w:szCs w:val="24"/>
          <w:lang w:val="hr-HR"/>
        </w:rPr>
        <w:t>Č</w:t>
      </w:r>
      <w:r w:rsidR="00704015" w:rsidRPr="00301E21">
        <w:rPr>
          <w:b/>
          <w:sz w:val="24"/>
          <w:szCs w:val="24"/>
          <w:lang w:val="hr-HR"/>
        </w:rPr>
        <w:t>lan</w:t>
      </w:r>
      <w:r>
        <w:rPr>
          <w:b/>
          <w:sz w:val="24"/>
          <w:szCs w:val="24"/>
          <w:lang w:val="hr-HR"/>
        </w:rPr>
        <w:t>a</w:t>
      </w:r>
      <w:r w:rsidR="00704015" w:rsidRPr="00F2756C">
        <w:rPr>
          <w:b/>
          <w:sz w:val="24"/>
          <w:szCs w:val="24"/>
          <w:lang w:val="hr-HR"/>
        </w:rPr>
        <w:t>k</w:t>
      </w:r>
      <w:r w:rsidR="00704015" w:rsidRPr="00301E21">
        <w:rPr>
          <w:b/>
          <w:sz w:val="24"/>
          <w:szCs w:val="24"/>
          <w:lang w:val="hr-HR"/>
        </w:rPr>
        <w:t xml:space="preserve"> 5.</w:t>
      </w:r>
    </w:p>
    <w:p w14:paraId="7897EEE5" w14:textId="77777777" w:rsidR="00704015" w:rsidRPr="00C015ED" w:rsidRDefault="00704015" w:rsidP="00BD5693">
      <w:pPr>
        <w:jc w:val="both"/>
        <w:rPr>
          <w:bCs/>
          <w:sz w:val="24"/>
          <w:szCs w:val="24"/>
          <w:lang w:val="hr-HR"/>
        </w:rPr>
      </w:pPr>
    </w:p>
    <w:p w14:paraId="4B1E31BD" w14:textId="61641C93" w:rsidR="007157D8" w:rsidRPr="00C015ED" w:rsidRDefault="000F4E3D" w:rsidP="00BD5693">
      <w:pPr>
        <w:jc w:val="both"/>
        <w:rPr>
          <w:bCs/>
          <w:sz w:val="24"/>
          <w:szCs w:val="24"/>
          <w:lang w:val="hr-HR"/>
        </w:rPr>
      </w:pPr>
      <w:r w:rsidRPr="00F11602">
        <w:rPr>
          <w:bCs/>
          <w:sz w:val="24"/>
          <w:szCs w:val="24"/>
          <w:lang w:val="hr-HR"/>
        </w:rPr>
        <w:t>U članku 44. stavku 5.</w:t>
      </w:r>
      <w:r w:rsidR="00604458" w:rsidRPr="00F11602">
        <w:rPr>
          <w:bCs/>
          <w:sz w:val="24"/>
          <w:szCs w:val="24"/>
          <w:lang w:val="hr-HR"/>
        </w:rPr>
        <w:t xml:space="preserve"> u uvodnoj rečenici</w:t>
      </w:r>
      <w:r w:rsidRPr="00F11602">
        <w:rPr>
          <w:bCs/>
          <w:sz w:val="24"/>
          <w:szCs w:val="24"/>
          <w:lang w:val="hr-HR"/>
        </w:rPr>
        <w:t xml:space="preserve"> </w:t>
      </w:r>
      <w:r w:rsidR="00FE19C0" w:rsidRPr="00F11602">
        <w:rPr>
          <w:bCs/>
          <w:sz w:val="24"/>
          <w:szCs w:val="24"/>
          <w:lang w:val="hr-HR"/>
        </w:rPr>
        <w:t xml:space="preserve">riječi: </w:t>
      </w:r>
      <w:r w:rsidR="002D46E5">
        <w:rPr>
          <w:bCs/>
          <w:sz w:val="24"/>
          <w:szCs w:val="24"/>
          <w:lang w:val="hr-HR"/>
        </w:rPr>
        <w:t>„</w:t>
      </w:r>
      <w:r w:rsidR="00FE19C0" w:rsidRPr="00F2756C">
        <w:rPr>
          <w:bCs/>
          <w:sz w:val="24"/>
          <w:szCs w:val="24"/>
          <w:lang w:val="hr-HR"/>
        </w:rPr>
        <w:t>informacijskog sustava</w:t>
      </w:r>
      <w:r w:rsidR="002D46E5">
        <w:rPr>
          <w:bCs/>
          <w:sz w:val="24"/>
          <w:szCs w:val="24"/>
          <w:lang w:val="hr-HR"/>
        </w:rPr>
        <w:t>“</w:t>
      </w:r>
      <w:r w:rsidR="00FE19C0" w:rsidRPr="00F2756C">
        <w:rPr>
          <w:bCs/>
          <w:sz w:val="24"/>
          <w:szCs w:val="24"/>
          <w:lang w:val="hr-HR"/>
        </w:rPr>
        <w:t xml:space="preserve"> zamjenjuj</w:t>
      </w:r>
      <w:r w:rsidR="00604458" w:rsidRPr="00301E21">
        <w:rPr>
          <w:bCs/>
          <w:sz w:val="24"/>
          <w:szCs w:val="24"/>
          <w:lang w:val="hr-HR"/>
        </w:rPr>
        <w:t>u</w:t>
      </w:r>
      <w:r w:rsidR="00FE19C0" w:rsidRPr="00301E21">
        <w:rPr>
          <w:bCs/>
          <w:sz w:val="24"/>
          <w:szCs w:val="24"/>
          <w:lang w:val="hr-HR"/>
        </w:rPr>
        <w:t xml:space="preserve"> se riječima:</w:t>
      </w:r>
      <w:r w:rsidR="00CF4B5A" w:rsidRPr="00301E21">
        <w:rPr>
          <w:bCs/>
          <w:sz w:val="24"/>
          <w:szCs w:val="24"/>
          <w:lang w:val="hr-HR"/>
        </w:rPr>
        <w:t xml:space="preserve"> </w:t>
      </w:r>
      <w:r w:rsidR="002D46E5">
        <w:rPr>
          <w:bCs/>
          <w:sz w:val="24"/>
          <w:szCs w:val="24"/>
          <w:lang w:val="hr-HR"/>
        </w:rPr>
        <w:t>„</w:t>
      </w:r>
      <w:r w:rsidR="00CF4B5A" w:rsidRPr="00F2756C">
        <w:rPr>
          <w:bCs/>
          <w:sz w:val="24"/>
          <w:szCs w:val="24"/>
          <w:lang w:val="hr-HR"/>
        </w:rPr>
        <w:t>sustav</w:t>
      </w:r>
      <w:r w:rsidR="00A61065" w:rsidRPr="00301E21">
        <w:rPr>
          <w:bCs/>
          <w:sz w:val="24"/>
          <w:szCs w:val="24"/>
          <w:lang w:val="hr-HR"/>
        </w:rPr>
        <w:t>a</w:t>
      </w:r>
      <w:r w:rsidR="00CF4B5A" w:rsidRPr="00301E21">
        <w:rPr>
          <w:bCs/>
          <w:sz w:val="24"/>
          <w:szCs w:val="24"/>
          <w:lang w:val="hr-HR"/>
        </w:rPr>
        <w:t xml:space="preserve"> </w:t>
      </w:r>
      <w:r w:rsidR="00F70B11" w:rsidRPr="00301E21">
        <w:rPr>
          <w:bCs/>
          <w:sz w:val="24"/>
          <w:szCs w:val="24"/>
          <w:lang w:val="hr-HR"/>
        </w:rPr>
        <w:t>IKT</w:t>
      </w:r>
      <w:r w:rsidR="008F2C34">
        <w:rPr>
          <w:bCs/>
          <w:sz w:val="24"/>
          <w:szCs w:val="24"/>
          <w:lang w:val="hr-HR"/>
        </w:rPr>
        <w:t>-a</w:t>
      </w:r>
      <w:r w:rsidR="002D46E5">
        <w:rPr>
          <w:bCs/>
          <w:sz w:val="24"/>
          <w:szCs w:val="24"/>
          <w:lang w:val="hr-HR"/>
        </w:rPr>
        <w:t>“</w:t>
      </w:r>
      <w:r w:rsidR="00CF4B5A" w:rsidRPr="00F2756C">
        <w:rPr>
          <w:bCs/>
          <w:sz w:val="24"/>
          <w:szCs w:val="24"/>
          <w:lang w:val="hr-HR"/>
        </w:rPr>
        <w:t>.</w:t>
      </w:r>
    </w:p>
    <w:p w14:paraId="7017FA26" w14:textId="62E487C0" w:rsidR="007157D8" w:rsidRPr="00C50E2A" w:rsidRDefault="007157D8" w:rsidP="007157D8">
      <w:pPr>
        <w:jc w:val="center"/>
        <w:rPr>
          <w:b/>
          <w:color w:val="FF0000"/>
          <w:sz w:val="24"/>
          <w:szCs w:val="24"/>
          <w:lang w:val="hr-HR"/>
        </w:rPr>
      </w:pPr>
    </w:p>
    <w:p w14:paraId="727248BC" w14:textId="5E9CFA82" w:rsidR="00507A6D" w:rsidRPr="00C16602" w:rsidRDefault="00507A6D" w:rsidP="00507A6D">
      <w:pPr>
        <w:jc w:val="center"/>
        <w:rPr>
          <w:b/>
          <w:sz w:val="24"/>
          <w:szCs w:val="24"/>
          <w:lang w:val="hr-HR"/>
        </w:rPr>
      </w:pPr>
      <w:r w:rsidRPr="00C16602">
        <w:rPr>
          <w:b/>
          <w:sz w:val="24"/>
          <w:szCs w:val="24"/>
          <w:lang w:val="hr-HR"/>
        </w:rPr>
        <w:t xml:space="preserve">Članak </w:t>
      </w:r>
      <w:r w:rsidR="002D1614" w:rsidRPr="00C16602">
        <w:rPr>
          <w:b/>
          <w:sz w:val="24"/>
          <w:szCs w:val="24"/>
          <w:lang w:val="hr-HR"/>
        </w:rPr>
        <w:t>6</w:t>
      </w:r>
      <w:r w:rsidRPr="00C16602">
        <w:rPr>
          <w:b/>
          <w:sz w:val="24"/>
          <w:szCs w:val="24"/>
          <w:lang w:val="hr-HR"/>
        </w:rPr>
        <w:t>.</w:t>
      </w:r>
    </w:p>
    <w:p w14:paraId="4D27DA59" w14:textId="0CF06253" w:rsidR="00507A6D" w:rsidRPr="00C16602" w:rsidRDefault="00507A6D" w:rsidP="00BD5693">
      <w:pPr>
        <w:jc w:val="both"/>
        <w:rPr>
          <w:bCs/>
          <w:sz w:val="24"/>
          <w:szCs w:val="24"/>
          <w:lang w:val="hr-HR"/>
        </w:rPr>
      </w:pPr>
    </w:p>
    <w:p w14:paraId="0396B938" w14:textId="5E7BB7F9" w:rsidR="00B039CF" w:rsidRPr="00C16602" w:rsidRDefault="003B29D6" w:rsidP="00BD5693">
      <w:pPr>
        <w:jc w:val="both"/>
        <w:rPr>
          <w:bCs/>
          <w:sz w:val="24"/>
          <w:szCs w:val="24"/>
          <w:lang w:val="hr-HR"/>
        </w:rPr>
      </w:pPr>
      <w:r w:rsidRPr="00C16602">
        <w:rPr>
          <w:bCs/>
          <w:sz w:val="24"/>
          <w:szCs w:val="24"/>
          <w:lang w:val="hr-HR"/>
        </w:rPr>
        <w:t xml:space="preserve">U </w:t>
      </w:r>
      <w:r w:rsidR="00507A6D" w:rsidRPr="00C16602">
        <w:rPr>
          <w:bCs/>
          <w:sz w:val="24"/>
          <w:szCs w:val="24"/>
          <w:lang w:val="hr-HR"/>
        </w:rPr>
        <w:t>člank</w:t>
      </w:r>
      <w:r w:rsidRPr="00C16602">
        <w:rPr>
          <w:bCs/>
          <w:sz w:val="24"/>
          <w:szCs w:val="24"/>
          <w:lang w:val="hr-HR"/>
        </w:rPr>
        <w:t>u</w:t>
      </w:r>
      <w:r w:rsidR="00507A6D" w:rsidRPr="00C16602">
        <w:rPr>
          <w:bCs/>
          <w:sz w:val="24"/>
          <w:szCs w:val="24"/>
          <w:lang w:val="hr-HR"/>
        </w:rPr>
        <w:t xml:space="preserve"> 70. stavk</w:t>
      </w:r>
      <w:r w:rsidRPr="00C16602">
        <w:rPr>
          <w:bCs/>
          <w:sz w:val="24"/>
          <w:szCs w:val="24"/>
          <w:lang w:val="hr-HR"/>
        </w:rPr>
        <w:t>u</w:t>
      </w:r>
      <w:r w:rsidR="00507A6D" w:rsidRPr="00C16602">
        <w:rPr>
          <w:bCs/>
          <w:sz w:val="24"/>
          <w:szCs w:val="24"/>
          <w:lang w:val="hr-HR"/>
        </w:rPr>
        <w:t xml:space="preserve"> 1. točk</w:t>
      </w:r>
      <w:r w:rsidR="00EA6279" w:rsidRPr="00C16602">
        <w:rPr>
          <w:bCs/>
          <w:sz w:val="24"/>
          <w:szCs w:val="24"/>
          <w:lang w:val="hr-HR"/>
        </w:rPr>
        <w:t>a</w:t>
      </w:r>
      <w:r w:rsidR="00507A6D" w:rsidRPr="00C16602">
        <w:rPr>
          <w:bCs/>
          <w:sz w:val="24"/>
          <w:szCs w:val="24"/>
          <w:lang w:val="hr-HR"/>
        </w:rPr>
        <w:t xml:space="preserve"> 7. briše se</w:t>
      </w:r>
      <w:r w:rsidR="00B039CF" w:rsidRPr="00C16602">
        <w:rPr>
          <w:bCs/>
          <w:sz w:val="24"/>
          <w:szCs w:val="24"/>
          <w:lang w:val="hr-HR"/>
        </w:rPr>
        <w:t>.</w:t>
      </w:r>
      <w:r w:rsidR="00507A6D" w:rsidRPr="00C16602">
        <w:rPr>
          <w:bCs/>
          <w:sz w:val="24"/>
          <w:szCs w:val="24"/>
          <w:lang w:val="hr-HR"/>
        </w:rPr>
        <w:t xml:space="preserve"> </w:t>
      </w:r>
    </w:p>
    <w:p w14:paraId="338A962F" w14:textId="77777777" w:rsidR="00B039CF" w:rsidRPr="00C16602" w:rsidRDefault="00B039CF" w:rsidP="00BD5693">
      <w:pPr>
        <w:jc w:val="both"/>
        <w:rPr>
          <w:bCs/>
          <w:sz w:val="24"/>
          <w:szCs w:val="24"/>
          <w:lang w:val="hr-HR"/>
        </w:rPr>
      </w:pPr>
    </w:p>
    <w:p w14:paraId="7CF8C365" w14:textId="64A7D19D" w:rsidR="00507A6D" w:rsidRPr="00C16602" w:rsidRDefault="00B039CF" w:rsidP="00BD5693">
      <w:pPr>
        <w:jc w:val="both"/>
        <w:rPr>
          <w:bCs/>
          <w:sz w:val="24"/>
          <w:szCs w:val="24"/>
          <w:lang w:val="hr-HR"/>
        </w:rPr>
      </w:pPr>
      <w:r w:rsidRPr="00C16602">
        <w:rPr>
          <w:bCs/>
          <w:sz w:val="24"/>
          <w:szCs w:val="24"/>
          <w:lang w:val="hr-HR"/>
        </w:rPr>
        <w:t>Dosadašnje</w:t>
      </w:r>
      <w:r w:rsidR="00507A6D" w:rsidRPr="00C16602">
        <w:rPr>
          <w:bCs/>
          <w:sz w:val="24"/>
          <w:szCs w:val="24"/>
          <w:lang w:val="hr-HR"/>
        </w:rPr>
        <w:t xml:space="preserve"> točke 8. do 11. postaju točke 7. do 10.</w:t>
      </w:r>
    </w:p>
    <w:p w14:paraId="633983E0" w14:textId="30850955" w:rsidR="00FF0673" w:rsidRPr="00C16602" w:rsidRDefault="00FF0673" w:rsidP="00BD5693">
      <w:pPr>
        <w:jc w:val="both"/>
        <w:rPr>
          <w:bCs/>
          <w:sz w:val="24"/>
          <w:szCs w:val="24"/>
          <w:lang w:val="hr-HR"/>
        </w:rPr>
      </w:pPr>
    </w:p>
    <w:p w14:paraId="51BED7DE" w14:textId="784111B2" w:rsidR="00FF0673" w:rsidRPr="00C16602" w:rsidRDefault="00FF0673" w:rsidP="00FF0673">
      <w:pPr>
        <w:jc w:val="center"/>
        <w:rPr>
          <w:b/>
          <w:sz w:val="24"/>
          <w:szCs w:val="24"/>
          <w:lang w:val="hr-HR"/>
        </w:rPr>
      </w:pPr>
      <w:r w:rsidRPr="00C16602">
        <w:rPr>
          <w:b/>
          <w:sz w:val="24"/>
          <w:szCs w:val="24"/>
          <w:lang w:val="hr-HR"/>
        </w:rPr>
        <w:t xml:space="preserve">Članak </w:t>
      </w:r>
      <w:r w:rsidR="002D1614" w:rsidRPr="00C16602">
        <w:rPr>
          <w:b/>
          <w:sz w:val="24"/>
          <w:szCs w:val="24"/>
          <w:lang w:val="hr-HR"/>
        </w:rPr>
        <w:t>7</w:t>
      </w:r>
      <w:r w:rsidRPr="00C16602">
        <w:rPr>
          <w:b/>
          <w:sz w:val="24"/>
          <w:szCs w:val="24"/>
          <w:lang w:val="hr-HR"/>
        </w:rPr>
        <w:t>.</w:t>
      </w:r>
    </w:p>
    <w:p w14:paraId="595FDCFB" w14:textId="77777777" w:rsidR="00E41C0A" w:rsidRPr="003C7B9E" w:rsidRDefault="00E41C0A" w:rsidP="00E41C0A">
      <w:pPr>
        <w:jc w:val="both"/>
        <w:rPr>
          <w:bCs/>
          <w:sz w:val="24"/>
          <w:szCs w:val="24"/>
          <w:highlight w:val="yellow"/>
          <w:lang w:val="hr-HR"/>
        </w:rPr>
      </w:pPr>
    </w:p>
    <w:p w14:paraId="4DAD7860" w14:textId="421DF253" w:rsidR="00E41C0A" w:rsidRDefault="00E41C0A" w:rsidP="00E41C0A">
      <w:pPr>
        <w:jc w:val="both"/>
        <w:rPr>
          <w:bCs/>
          <w:sz w:val="24"/>
          <w:szCs w:val="24"/>
          <w:lang w:val="hr-HR"/>
        </w:rPr>
      </w:pPr>
      <w:r w:rsidRPr="00F2756C">
        <w:rPr>
          <w:bCs/>
          <w:sz w:val="24"/>
          <w:szCs w:val="24"/>
          <w:lang w:val="hr-HR"/>
        </w:rPr>
        <w:t>U članku 101. stavku 1. točk</w:t>
      </w:r>
      <w:r w:rsidR="00CE2C33">
        <w:rPr>
          <w:bCs/>
          <w:sz w:val="24"/>
          <w:szCs w:val="24"/>
          <w:lang w:val="hr-HR"/>
        </w:rPr>
        <w:t>a</w:t>
      </w:r>
      <w:r w:rsidRPr="00F2756C">
        <w:rPr>
          <w:bCs/>
          <w:sz w:val="24"/>
          <w:szCs w:val="24"/>
          <w:lang w:val="hr-HR"/>
        </w:rPr>
        <w:t xml:space="preserve"> </w:t>
      </w:r>
      <w:r w:rsidRPr="00C015ED">
        <w:rPr>
          <w:bCs/>
          <w:sz w:val="24"/>
          <w:szCs w:val="24"/>
          <w:lang w:val="hr-HR"/>
        </w:rPr>
        <w:t>7. mijenja</w:t>
      </w:r>
      <w:r w:rsidRPr="007C4ABF">
        <w:rPr>
          <w:bCs/>
          <w:sz w:val="24"/>
          <w:szCs w:val="24"/>
          <w:lang w:val="hr-HR"/>
        </w:rPr>
        <w:t xml:space="preserve"> se i glas</w:t>
      </w:r>
      <w:r w:rsidR="00CE2C33">
        <w:rPr>
          <w:bCs/>
          <w:sz w:val="24"/>
          <w:szCs w:val="24"/>
          <w:lang w:val="hr-HR"/>
        </w:rPr>
        <w:t>i</w:t>
      </w:r>
      <w:r w:rsidRPr="00F2756C">
        <w:rPr>
          <w:bCs/>
          <w:sz w:val="24"/>
          <w:szCs w:val="24"/>
          <w:lang w:val="hr-HR"/>
        </w:rPr>
        <w:t>:</w:t>
      </w:r>
    </w:p>
    <w:p w14:paraId="645FBC0E" w14:textId="77777777" w:rsidR="002D46E5" w:rsidRPr="00F2756C" w:rsidRDefault="002D46E5" w:rsidP="00E41C0A">
      <w:pPr>
        <w:jc w:val="both"/>
        <w:rPr>
          <w:bCs/>
          <w:sz w:val="24"/>
          <w:szCs w:val="24"/>
          <w:lang w:val="hr-HR"/>
        </w:rPr>
      </w:pPr>
    </w:p>
    <w:p w14:paraId="18F09D6D" w14:textId="479F6564" w:rsidR="00E41C0A" w:rsidRPr="00F2756C" w:rsidRDefault="00CE2C33" w:rsidP="00E41C0A">
      <w:pPr>
        <w:jc w:val="both"/>
        <w:rPr>
          <w:bCs/>
          <w:sz w:val="24"/>
          <w:szCs w:val="24"/>
          <w:lang w:val="hr-HR"/>
        </w:rPr>
      </w:pPr>
      <w:r>
        <w:rPr>
          <w:bCs/>
          <w:sz w:val="24"/>
          <w:szCs w:val="24"/>
          <w:lang w:val="hr-HR"/>
        </w:rPr>
        <w:t>„</w:t>
      </w:r>
      <w:r w:rsidR="00E41C0A" w:rsidRPr="00C015ED">
        <w:rPr>
          <w:bCs/>
          <w:sz w:val="24"/>
          <w:szCs w:val="24"/>
          <w:lang w:val="hr-HR"/>
        </w:rPr>
        <w:t>7. ako protivno članku 11. stavku 5. ovoga Zakona odbije sudjelovati u postupku alternativnog rješavanja spora.</w:t>
      </w:r>
      <w:r>
        <w:rPr>
          <w:bCs/>
          <w:sz w:val="24"/>
          <w:szCs w:val="24"/>
          <w:lang w:val="hr-HR"/>
        </w:rPr>
        <w:t>“</w:t>
      </w:r>
      <w:r w:rsidR="00E41C0A" w:rsidRPr="00F2756C">
        <w:rPr>
          <w:bCs/>
          <w:sz w:val="24"/>
          <w:szCs w:val="24"/>
          <w:lang w:val="hr-HR"/>
        </w:rPr>
        <w:t>.</w:t>
      </w:r>
    </w:p>
    <w:p w14:paraId="73AD2D71" w14:textId="55B540FC" w:rsidR="00E41C0A" w:rsidRPr="00301E21" w:rsidRDefault="00E41C0A" w:rsidP="00FF0673">
      <w:pPr>
        <w:jc w:val="both"/>
        <w:rPr>
          <w:bCs/>
          <w:sz w:val="24"/>
          <w:szCs w:val="24"/>
          <w:lang w:val="hr-HR"/>
        </w:rPr>
      </w:pPr>
    </w:p>
    <w:p w14:paraId="442BA9FC" w14:textId="77777777" w:rsidR="00E41C0A" w:rsidRPr="00C015ED" w:rsidRDefault="00E41C0A" w:rsidP="00E41C0A">
      <w:pPr>
        <w:jc w:val="center"/>
        <w:rPr>
          <w:b/>
          <w:sz w:val="24"/>
          <w:szCs w:val="24"/>
          <w:lang w:val="hr-HR"/>
        </w:rPr>
      </w:pPr>
      <w:r w:rsidRPr="00C015ED">
        <w:rPr>
          <w:b/>
          <w:sz w:val="24"/>
          <w:szCs w:val="24"/>
          <w:lang w:val="hr-HR"/>
        </w:rPr>
        <w:t>Članak 8.</w:t>
      </w:r>
    </w:p>
    <w:p w14:paraId="258AE3FB" w14:textId="77777777" w:rsidR="00E41C0A" w:rsidRPr="00F11602" w:rsidRDefault="00E41C0A" w:rsidP="00FF0673">
      <w:pPr>
        <w:jc w:val="both"/>
        <w:rPr>
          <w:bCs/>
          <w:sz w:val="24"/>
          <w:szCs w:val="24"/>
          <w:lang w:val="hr-HR"/>
        </w:rPr>
      </w:pPr>
    </w:p>
    <w:p w14:paraId="4F1A2B43" w14:textId="47069221" w:rsidR="00FF0673" w:rsidRPr="00F11602" w:rsidRDefault="00FF0673" w:rsidP="00FF0673">
      <w:pPr>
        <w:jc w:val="both"/>
        <w:rPr>
          <w:bCs/>
          <w:sz w:val="24"/>
          <w:szCs w:val="24"/>
          <w:lang w:val="hr-HR"/>
        </w:rPr>
      </w:pPr>
      <w:r w:rsidRPr="00F11602">
        <w:rPr>
          <w:bCs/>
          <w:sz w:val="24"/>
          <w:szCs w:val="24"/>
          <w:lang w:val="hr-HR"/>
        </w:rPr>
        <w:t xml:space="preserve">U članku 103. stavku 1. </w:t>
      </w:r>
      <w:r w:rsidR="00591ED2" w:rsidRPr="00F11602">
        <w:rPr>
          <w:bCs/>
          <w:sz w:val="24"/>
          <w:szCs w:val="24"/>
          <w:lang w:val="hr-HR"/>
        </w:rPr>
        <w:t xml:space="preserve">točka 17. </w:t>
      </w:r>
      <w:r w:rsidRPr="00F11602">
        <w:rPr>
          <w:bCs/>
          <w:sz w:val="24"/>
          <w:szCs w:val="24"/>
          <w:lang w:val="hr-HR"/>
        </w:rPr>
        <w:t xml:space="preserve">mijenja se </w:t>
      </w:r>
      <w:r w:rsidR="00591ED2" w:rsidRPr="00F11602">
        <w:rPr>
          <w:bCs/>
          <w:sz w:val="24"/>
          <w:szCs w:val="24"/>
          <w:lang w:val="hr-HR"/>
        </w:rPr>
        <w:t xml:space="preserve">i </w:t>
      </w:r>
      <w:r w:rsidRPr="00F11602">
        <w:rPr>
          <w:bCs/>
          <w:sz w:val="24"/>
          <w:szCs w:val="24"/>
          <w:lang w:val="hr-HR"/>
        </w:rPr>
        <w:t>glasi:</w:t>
      </w:r>
    </w:p>
    <w:p w14:paraId="39FA9AC8" w14:textId="77777777" w:rsidR="00FF0673" w:rsidRPr="00C50E2A" w:rsidRDefault="00FF0673" w:rsidP="00FF0673">
      <w:pPr>
        <w:jc w:val="both"/>
        <w:rPr>
          <w:bCs/>
          <w:sz w:val="24"/>
          <w:szCs w:val="24"/>
          <w:lang w:val="hr-HR"/>
        </w:rPr>
      </w:pPr>
    </w:p>
    <w:p w14:paraId="7AC3DD5D" w14:textId="1480CE63" w:rsidR="00FF0673" w:rsidRPr="00301E21" w:rsidRDefault="00F2756C" w:rsidP="00FF0673">
      <w:pPr>
        <w:jc w:val="both"/>
        <w:rPr>
          <w:bCs/>
          <w:sz w:val="24"/>
          <w:szCs w:val="24"/>
          <w:lang w:val="hr-HR"/>
        </w:rPr>
      </w:pPr>
      <w:r>
        <w:rPr>
          <w:bCs/>
          <w:sz w:val="24"/>
          <w:szCs w:val="24"/>
          <w:lang w:val="hr-HR"/>
        </w:rPr>
        <w:t>„</w:t>
      </w:r>
      <w:r w:rsidR="008D2C5A" w:rsidRPr="00301E21">
        <w:rPr>
          <w:bCs/>
          <w:sz w:val="24"/>
          <w:szCs w:val="24"/>
          <w:lang w:val="hr-HR"/>
        </w:rPr>
        <w:t>17. ako ne zaštiti novčana sredstva primljena od imatelja elektroničkog novca u zamjenu za izdani elektronički novac u visini iznosa neiskorištenoga elektroničkog novca na način predviđen člankom 35. stavkom 1. ovoga Zakona</w:t>
      </w:r>
      <w:r w:rsidR="00591ED2" w:rsidRPr="00C015ED">
        <w:rPr>
          <w:bCs/>
          <w:sz w:val="24"/>
          <w:szCs w:val="24"/>
          <w:lang w:val="hr-HR"/>
        </w:rPr>
        <w:t xml:space="preserve"> ili </w:t>
      </w:r>
      <w:r w:rsidR="008D2C5A" w:rsidRPr="00C015ED">
        <w:rPr>
          <w:bCs/>
          <w:sz w:val="24"/>
          <w:szCs w:val="24"/>
          <w:lang w:val="hr-HR"/>
        </w:rPr>
        <w:t xml:space="preserve">ako to ne učini na način utvrđen </w:t>
      </w:r>
      <w:proofErr w:type="spellStart"/>
      <w:r w:rsidR="008D2C5A" w:rsidRPr="00C015ED">
        <w:rPr>
          <w:bCs/>
          <w:sz w:val="24"/>
          <w:szCs w:val="24"/>
          <w:lang w:val="hr-HR"/>
        </w:rPr>
        <w:t>podzakonskim</w:t>
      </w:r>
      <w:proofErr w:type="spellEnd"/>
      <w:r w:rsidR="008D2C5A" w:rsidRPr="00C015ED">
        <w:rPr>
          <w:bCs/>
          <w:sz w:val="24"/>
          <w:szCs w:val="24"/>
          <w:lang w:val="hr-HR"/>
        </w:rPr>
        <w:t xml:space="preserve"> propisom iz članka 35</w:t>
      </w:r>
      <w:r w:rsidR="008D2C5A" w:rsidRPr="00F11602">
        <w:rPr>
          <w:bCs/>
          <w:sz w:val="24"/>
          <w:szCs w:val="24"/>
          <w:lang w:val="hr-HR"/>
        </w:rPr>
        <w:t>. stavka 12. ovoga Zakona</w:t>
      </w:r>
      <w:r>
        <w:rPr>
          <w:bCs/>
          <w:sz w:val="24"/>
          <w:szCs w:val="24"/>
          <w:lang w:val="hr-HR"/>
        </w:rPr>
        <w:t>“.</w:t>
      </w:r>
    </w:p>
    <w:p w14:paraId="3D2F21B2" w14:textId="6125C25B" w:rsidR="00C40338" w:rsidRPr="00301E21" w:rsidRDefault="00C40338" w:rsidP="00BD5693">
      <w:pPr>
        <w:jc w:val="both"/>
        <w:rPr>
          <w:bCs/>
          <w:sz w:val="24"/>
          <w:szCs w:val="24"/>
          <w:lang w:val="hr-HR"/>
        </w:rPr>
      </w:pPr>
    </w:p>
    <w:p w14:paraId="57199BEA" w14:textId="1EDFB42D" w:rsidR="000E5726" w:rsidRDefault="000E5726" w:rsidP="000E5726">
      <w:pPr>
        <w:jc w:val="both"/>
        <w:rPr>
          <w:bCs/>
          <w:sz w:val="24"/>
          <w:szCs w:val="24"/>
          <w:lang w:val="hr-HR"/>
        </w:rPr>
      </w:pPr>
      <w:r w:rsidRPr="00C015ED">
        <w:rPr>
          <w:bCs/>
          <w:sz w:val="24"/>
          <w:szCs w:val="24"/>
          <w:lang w:val="hr-HR"/>
        </w:rPr>
        <w:t xml:space="preserve">Stavak 3. mijenja se i glasi: </w:t>
      </w:r>
    </w:p>
    <w:p w14:paraId="070FD9E0" w14:textId="77777777" w:rsidR="00F2756C" w:rsidRPr="00301E21" w:rsidRDefault="00F2756C" w:rsidP="000E5726">
      <w:pPr>
        <w:jc w:val="both"/>
        <w:rPr>
          <w:bCs/>
          <w:sz w:val="24"/>
          <w:szCs w:val="24"/>
          <w:lang w:val="hr-HR"/>
        </w:rPr>
      </w:pPr>
    </w:p>
    <w:p w14:paraId="0C7F532D" w14:textId="76CC5F98" w:rsidR="000E5726" w:rsidRPr="00301E21" w:rsidRDefault="00F2756C" w:rsidP="000E5726">
      <w:pPr>
        <w:jc w:val="both"/>
        <w:rPr>
          <w:bCs/>
          <w:sz w:val="24"/>
          <w:szCs w:val="24"/>
          <w:lang w:val="hr-HR"/>
        </w:rPr>
      </w:pPr>
      <w:r>
        <w:rPr>
          <w:bCs/>
          <w:sz w:val="24"/>
          <w:szCs w:val="24"/>
          <w:lang w:val="hr-HR"/>
        </w:rPr>
        <w:t>„</w:t>
      </w:r>
      <w:r w:rsidR="000E5726" w:rsidRPr="00301E21">
        <w:rPr>
          <w:bCs/>
          <w:sz w:val="24"/>
          <w:szCs w:val="24"/>
          <w:lang w:val="hr-HR"/>
        </w:rPr>
        <w:t>(3) Za prekršaje iz stavka 1. točaka 2. do 11., 17. do 21., 23., 24., 26., 27., 31. do 41. i 43. ovoga članka kaznit će se mala institucija za elektronički novac osnovana u Republici Hrvatskoj novčanom kaznom u iznosu od 2650,00 do 46.450,00 eura.</w:t>
      </w:r>
      <w:r>
        <w:rPr>
          <w:bCs/>
          <w:sz w:val="24"/>
          <w:szCs w:val="24"/>
          <w:lang w:val="hr-HR"/>
        </w:rPr>
        <w:t>“</w:t>
      </w:r>
      <w:r w:rsidR="000E5726" w:rsidRPr="00301E21">
        <w:rPr>
          <w:bCs/>
          <w:sz w:val="24"/>
          <w:szCs w:val="24"/>
          <w:lang w:val="hr-HR"/>
        </w:rPr>
        <w:t>.</w:t>
      </w:r>
    </w:p>
    <w:p w14:paraId="0BA69FCC" w14:textId="77777777" w:rsidR="000E5726" w:rsidRPr="00C015ED" w:rsidRDefault="000E5726" w:rsidP="000E5726">
      <w:pPr>
        <w:jc w:val="both"/>
        <w:rPr>
          <w:bCs/>
          <w:sz w:val="24"/>
          <w:szCs w:val="24"/>
          <w:lang w:val="hr-HR"/>
        </w:rPr>
      </w:pPr>
    </w:p>
    <w:p w14:paraId="124CFC4D" w14:textId="7B8EE4FB" w:rsidR="000E5726" w:rsidRDefault="00514C03" w:rsidP="000E5726">
      <w:pPr>
        <w:jc w:val="both"/>
        <w:rPr>
          <w:bCs/>
          <w:sz w:val="24"/>
          <w:szCs w:val="24"/>
          <w:lang w:val="hr-HR"/>
        </w:rPr>
      </w:pPr>
      <w:r>
        <w:rPr>
          <w:bCs/>
          <w:sz w:val="24"/>
          <w:szCs w:val="24"/>
          <w:lang w:val="hr-HR"/>
        </w:rPr>
        <w:t>U s</w:t>
      </w:r>
      <w:r w:rsidR="000E5726" w:rsidRPr="00F11602">
        <w:rPr>
          <w:bCs/>
          <w:sz w:val="24"/>
          <w:szCs w:val="24"/>
          <w:lang w:val="hr-HR"/>
        </w:rPr>
        <w:t>tavk</w:t>
      </w:r>
      <w:r>
        <w:rPr>
          <w:bCs/>
          <w:sz w:val="24"/>
          <w:szCs w:val="24"/>
          <w:lang w:val="hr-HR"/>
        </w:rPr>
        <w:t>u</w:t>
      </w:r>
      <w:r w:rsidR="000E5726" w:rsidRPr="00F11602">
        <w:rPr>
          <w:bCs/>
          <w:sz w:val="24"/>
          <w:szCs w:val="24"/>
          <w:lang w:val="hr-HR"/>
        </w:rPr>
        <w:t xml:space="preserve"> 5. </w:t>
      </w:r>
      <w:r>
        <w:rPr>
          <w:bCs/>
          <w:sz w:val="24"/>
          <w:szCs w:val="24"/>
          <w:lang w:val="hr-HR"/>
        </w:rPr>
        <w:t>broj: „</w:t>
      </w:r>
      <w:r w:rsidRPr="00514C03">
        <w:rPr>
          <w:bCs/>
          <w:sz w:val="24"/>
          <w:szCs w:val="24"/>
          <w:lang w:val="hr-HR"/>
        </w:rPr>
        <w:t>6630,00</w:t>
      </w:r>
      <w:r>
        <w:rPr>
          <w:bCs/>
          <w:sz w:val="24"/>
          <w:szCs w:val="24"/>
          <w:lang w:val="hr-HR"/>
        </w:rPr>
        <w:t>“</w:t>
      </w:r>
      <w:r w:rsidRPr="00514C03">
        <w:rPr>
          <w:bCs/>
          <w:sz w:val="24"/>
          <w:szCs w:val="24"/>
          <w:lang w:val="hr-HR"/>
        </w:rPr>
        <w:t xml:space="preserve"> </w:t>
      </w:r>
      <w:r>
        <w:rPr>
          <w:bCs/>
          <w:sz w:val="24"/>
          <w:szCs w:val="24"/>
          <w:lang w:val="hr-HR"/>
        </w:rPr>
        <w:t>zamjenjuje</w:t>
      </w:r>
      <w:r w:rsidRPr="00F11602">
        <w:rPr>
          <w:bCs/>
          <w:sz w:val="24"/>
          <w:szCs w:val="24"/>
          <w:lang w:val="hr-HR"/>
        </w:rPr>
        <w:t xml:space="preserve"> </w:t>
      </w:r>
      <w:r w:rsidR="000E5726" w:rsidRPr="00F11602">
        <w:rPr>
          <w:bCs/>
          <w:sz w:val="24"/>
          <w:szCs w:val="24"/>
          <w:lang w:val="hr-HR"/>
        </w:rPr>
        <w:t xml:space="preserve">se </w:t>
      </w:r>
      <w:r>
        <w:rPr>
          <w:bCs/>
          <w:sz w:val="24"/>
          <w:szCs w:val="24"/>
          <w:lang w:val="hr-HR"/>
        </w:rPr>
        <w:t>brojem</w:t>
      </w:r>
      <w:r w:rsidR="000E5726" w:rsidRPr="00F11602">
        <w:rPr>
          <w:bCs/>
          <w:sz w:val="24"/>
          <w:szCs w:val="24"/>
          <w:lang w:val="hr-HR"/>
        </w:rPr>
        <w:t>:</w:t>
      </w:r>
      <w:r>
        <w:rPr>
          <w:bCs/>
          <w:sz w:val="24"/>
          <w:szCs w:val="24"/>
          <w:lang w:val="hr-HR"/>
        </w:rPr>
        <w:t xml:space="preserve"> „</w:t>
      </w:r>
      <w:r w:rsidRPr="00C015ED">
        <w:rPr>
          <w:bCs/>
          <w:sz w:val="24"/>
          <w:szCs w:val="24"/>
          <w:lang w:val="hr-HR"/>
        </w:rPr>
        <w:t>2650,00</w:t>
      </w:r>
      <w:r>
        <w:rPr>
          <w:bCs/>
          <w:sz w:val="24"/>
          <w:szCs w:val="24"/>
          <w:lang w:val="hr-HR"/>
        </w:rPr>
        <w:t>“.</w:t>
      </w:r>
    </w:p>
    <w:p w14:paraId="009DF6E7" w14:textId="77777777" w:rsidR="000E5726" w:rsidRPr="003C7B9E" w:rsidRDefault="000E5726" w:rsidP="00BD5693">
      <w:pPr>
        <w:jc w:val="both"/>
        <w:rPr>
          <w:bCs/>
          <w:sz w:val="24"/>
          <w:szCs w:val="24"/>
          <w:lang w:val="hr-HR"/>
        </w:rPr>
      </w:pPr>
    </w:p>
    <w:p w14:paraId="1233F114" w14:textId="5A25AB1D" w:rsidR="00D154F7" w:rsidRPr="00F2756C" w:rsidRDefault="00D154F7" w:rsidP="00D154F7">
      <w:pPr>
        <w:jc w:val="center"/>
        <w:rPr>
          <w:b/>
          <w:sz w:val="24"/>
          <w:szCs w:val="24"/>
          <w:lang w:val="hr-HR"/>
        </w:rPr>
      </w:pPr>
      <w:r w:rsidRPr="00F2756C">
        <w:rPr>
          <w:b/>
          <w:sz w:val="24"/>
          <w:szCs w:val="24"/>
          <w:lang w:val="hr-HR"/>
        </w:rPr>
        <w:t>PRIJELAZN</w:t>
      </w:r>
      <w:r w:rsidR="005539B9">
        <w:rPr>
          <w:b/>
          <w:sz w:val="24"/>
          <w:szCs w:val="24"/>
          <w:lang w:val="hr-HR"/>
        </w:rPr>
        <w:t>A</w:t>
      </w:r>
      <w:r w:rsidRPr="00F2756C">
        <w:rPr>
          <w:b/>
          <w:sz w:val="24"/>
          <w:szCs w:val="24"/>
          <w:lang w:val="hr-HR"/>
        </w:rPr>
        <w:t xml:space="preserve"> I ZAVRŠN</w:t>
      </w:r>
      <w:r w:rsidR="005539B9">
        <w:rPr>
          <w:b/>
          <w:sz w:val="24"/>
          <w:szCs w:val="24"/>
          <w:lang w:val="hr-HR"/>
        </w:rPr>
        <w:t>A</w:t>
      </w:r>
      <w:r w:rsidRPr="00F2756C">
        <w:rPr>
          <w:b/>
          <w:sz w:val="24"/>
          <w:szCs w:val="24"/>
          <w:lang w:val="hr-HR"/>
        </w:rPr>
        <w:t xml:space="preserve"> ODREDB</w:t>
      </w:r>
      <w:r w:rsidR="005539B9">
        <w:rPr>
          <w:b/>
          <w:sz w:val="24"/>
          <w:szCs w:val="24"/>
          <w:lang w:val="hr-HR"/>
        </w:rPr>
        <w:t>A</w:t>
      </w:r>
    </w:p>
    <w:p w14:paraId="78BD535C" w14:textId="77777777" w:rsidR="00D154F7" w:rsidRPr="00301E21" w:rsidRDefault="00D154F7" w:rsidP="008D2C5A">
      <w:pPr>
        <w:jc w:val="center"/>
        <w:rPr>
          <w:b/>
          <w:sz w:val="24"/>
          <w:szCs w:val="24"/>
          <w:lang w:val="hr-HR"/>
        </w:rPr>
      </w:pPr>
    </w:p>
    <w:p w14:paraId="0F6489E1" w14:textId="6FFCD472" w:rsidR="008D2C5A" w:rsidRPr="007C4ABF" w:rsidRDefault="008D2C5A" w:rsidP="008D2C5A">
      <w:pPr>
        <w:jc w:val="center"/>
        <w:rPr>
          <w:b/>
          <w:sz w:val="24"/>
          <w:szCs w:val="24"/>
          <w:lang w:val="hr-HR"/>
        </w:rPr>
      </w:pPr>
      <w:r w:rsidRPr="00C015ED">
        <w:rPr>
          <w:b/>
          <w:sz w:val="24"/>
          <w:szCs w:val="24"/>
          <w:lang w:val="hr-HR"/>
        </w:rPr>
        <w:t xml:space="preserve">Članak </w:t>
      </w:r>
      <w:r w:rsidR="00E41C0A" w:rsidRPr="00C015ED">
        <w:rPr>
          <w:b/>
          <w:sz w:val="24"/>
          <w:szCs w:val="24"/>
          <w:lang w:val="hr-HR"/>
        </w:rPr>
        <w:t>9</w:t>
      </w:r>
      <w:r w:rsidRPr="007C4ABF">
        <w:rPr>
          <w:b/>
          <w:sz w:val="24"/>
          <w:szCs w:val="24"/>
          <w:lang w:val="hr-HR"/>
        </w:rPr>
        <w:t>.</w:t>
      </w:r>
    </w:p>
    <w:p w14:paraId="1942284F" w14:textId="77777777" w:rsidR="008D2C5A" w:rsidRPr="00F11602" w:rsidRDefault="008D2C5A" w:rsidP="008D2C5A">
      <w:pPr>
        <w:jc w:val="both"/>
        <w:rPr>
          <w:bCs/>
          <w:sz w:val="24"/>
          <w:szCs w:val="24"/>
          <w:lang w:val="hr-HR"/>
        </w:rPr>
      </w:pPr>
    </w:p>
    <w:p w14:paraId="39C6E096" w14:textId="2922C6DA" w:rsidR="001D498A" w:rsidRPr="00C16602" w:rsidRDefault="008D2C5A" w:rsidP="00D842FA">
      <w:pPr>
        <w:jc w:val="both"/>
        <w:rPr>
          <w:b/>
          <w:sz w:val="24"/>
          <w:szCs w:val="24"/>
          <w:lang w:val="hr-HR"/>
        </w:rPr>
      </w:pPr>
      <w:r w:rsidRPr="00C50E2A">
        <w:rPr>
          <w:bCs/>
          <w:sz w:val="24"/>
          <w:szCs w:val="24"/>
          <w:lang w:val="hr-HR"/>
        </w:rPr>
        <w:t xml:space="preserve">Hrvatska narodna banka donijet će u roku </w:t>
      </w:r>
      <w:r w:rsidR="00D154F7" w:rsidRPr="00C50E2A">
        <w:rPr>
          <w:bCs/>
          <w:sz w:val="24"/>
          <w:szCs w:val="24"/>
          <w:lang w:val="hr-HR"/>
        </w:rPr>
        <w:t xml:space="preserve">od tri mjeseca </w:t>
      </w:r>
      <w:r w:rsidRPr="00C16602">
        <w:rPr>
          <w:bCs/>
          <w:sz w:val="24"/>
          <w:szCs w:val="24"/>
          <w:lang w:val="hr-HR"/>
        </w:rPr>
        <w:t xml:space="preserve">od dana stupanja na snagu ovoga Zakona </w:t>
      </w:r>
      <w:proofErr w:type="spellStart"/>
      <w:r w:rsidRPr="00C16602">
        <w:rPr>
          <w:bCs/>
          <w:sz w:val="24"/>
          <w:szCs w:val="24"/>
          <w:lang w:val="hr-HR"/>
        </w:rPr>
        <w:t>podzakonski</w:t>
      </w:r>
      <w:proofErr w:type="spellEnd"/>
      <w:r w:rsidRPr="00C16602">
        <w:rPr>
          <w:bCs/>
          <w:sz w:val="24"/>
          <w:szCs w:val="24"/>
          <w:lang w:val="hr-HR"/>
        </w:rPr>
        <w:t xml:space="preserve"> propis iz</w:t>
      </w:r>
      <w:r w:rsidR="00D154F7" w:rsidRPr="00C16602">
        <w:rPr>
          <w:bCs/>
          <w:sz w:val="24"/>
          <w:szCs w:val="24"/>
          <w:lang w:val="hr-HR"/>
        </w:rPr>
        <w:t xml:space="preserve"> članka 4</w:t>
      </w:r>
      <w:r w:rsidRPr="00C16602">
        <w:rPr>
          <w:bCs/>
          <w:sz w:val="24"/>
          <w:szCs w:val="24"/>
          <w:lang w:val="hr-HR"/>
        </w:rPr>
        <w:t>. ovoga Zakona.</w:t>
      </w:r>
    </w:p>
    <w:p w14:paraId="0551B98A" w14:textId="77777777" w:rsidR="001D498A" w:rsidRPr="00C16602" w:rsidRDefault="001D498A" w:rsidP="00BD5693">
      <w:pPr>
        <w:jc w:val="center"/>
        <w:rPr>
          <w:b/>
          <w:sz w:val="24"/>
          <w:szCs w:val="24"/>
          <w:lang w:val="hr-HR"/>
        </w:rPr>
      </w:pPr>
    </w:p>
    <w:p w14:paraId="2B478E85" w14:textId="516F096E" w:rsidR="001D498A" w:rsidRPr="00C16602" w:rsidRDefault="00A876ED" w:rsidP="00BD5693">
      <w:pPr>
        <w:jc w:val="center"/>
        <w:rPr>
          <w:b/>
          <w:sz w:val="24"/>
          <w:szCs w:val="24"/>
          <w:lang w:val="hr-HR"/>
        </w:rPr>
      </w:pPr>
      <w:r w:rsidRPr="00C16602">
        <w:rPr>
          <w:b/>
          <w:sz w:val="24"/>
          <w:szCs w:val="24"/>
          <w:lang w:val="hr-HR"/>
        </w:rPr>
        <w:t xml:space="preserve">Članak </w:t>
      </w:r>
      <w:r w:rsidR="00E41C0A" w:rsidRPr="00C16602">
        <w:rPr>
          <w:b/>
          <w:sz w:val="24"/>
          <w:szCs w:val="24"/>
          <w:lang w:val="hr-HR"/>
        </w:rPr>
        <w:t>10</w:t>
      </w:r>
      <w:r w:rsidRPr="00C16602">
        <w:rPr>
          <w:b/>
          <w:sz w:val="24"/>
          <w:szCs w:val="24"/>
          <w:lang w:val="hr-HR"/>
        </w:rPr>
        <w:t>.</w:t>
      </w:r>
    </w:p>
    <w:p w14:paraId="06416BE1" w14:textId="77777777" w:rsidR="00CD4A2D" w:rsidRPr="003C7B9E" w:rsidRDefault="00CD4A2D" w:rsidP="00CD4A2D">
      <w:pPr>
        <w:jc w:val="center"/>
        <w:rPr>
          <w:b/>
          <w:sz w:val="24"/>
          <w:szCs w:val="24"/>
          <w:lang w:val="hr-HR"/>
        </w:rPr>
      </w:pPr>
    </w:p>
    <w:p w14:paraId="64B8A916" w14:textId="704AC33B" w:rsidR="0002616E" w:rsidRPr="00F2756C" w:rsidRDefault="00CD4A2D">
      <w:pPr>
        <w:jc w:val="both"/>
        <w:rPr>
          <w:sz w:val="24"/>
          <w:szCs w:val="24"/>
          <w:highlight w:val="yellow"/>
          <w:lang w:val="hr-HR"/>
        </w:rPr>
      </w:pPr>
      <w:r w:rsidRPr="00953E1C">
        <w:rPr>
          <w:sz w:val="24"/>
          <w:szCs w:val="24"/>
          <w:lang w:val="hr-HR"/>
        </w:rPr>
        <w:t xml:space="preserve">Ovaj Zakon </w:t>
      </w:r>
      <w:r w:rsidR="0061555B" w:rsidRPr="0061555B">
        <w:rPr>
          <w:sz w:val="24"/>
          <w:szCs w:val="24"/>
          <w:lang w:val="hr-HR"/>
        </w:rPr>
        <w:t>objavit će se</w:t>
      </w:r>
      <w:r w:rsidRPr="00953E1C">
        <w:rPr>
          <w:sz w:val="24"/>
          <w:szCs w:val="24"/>
          <w:lang w:val="hr-HR"/>
        </w:rPr>
        <w:t xml:space="preserve"> u </w:t>
      </w:r>
      <w:r w:rsidR="00E97131">
        <w:rPr>
          <w:sz w:val="24"/>
          <w:szCs w:val="24"/>
          <w:lang w:val="hr-HR"/>
        </w:rPr>
        <w:t>„</w:t>
      </w:r>
      <w:r w:rsidRPr="00953E1C">
        <w:rPr>
          <w:sz w:val="24"/>
          <w:szCs w:val="24"/>
          <w:lang w:val="hr-HR"/>
        </w:rPr>
        <w:t>Narodnim novinama</w:t>
      </w:r>
      <w:r w:rsidR="00E97131">
        <w:rPr>
          <w:sz w:val="24"/>
          <w:szCs w:val="24"/>
          <w:lang w:val="hr-HR"/>
        </w:rPr>
        <w:t>“</w:t>
      </w:r>
      <w:r w:rsidRPr="00953E1C">
        <w:rPr>
          <w:sz w:val="24"/>
          <w:szCs w:val="24"/>
          <w:lang w:val="hr-HR"/>
        </w:rPr>
        <w:t xml:space="preserve">, a stupa na snagu </w:t>
      </w:r>
      <w:r w:rsidR="00D154F7" w:rsidRPr="00953E1C">
        <w:rPr>
          <w:sz w:val="24"/>
          <w:szCs w:val="24"/>
          <w:lang w:val="hr-HR"/>
        </w:rPr>
        <w:t>17. siječnja 2025.,</w:t>
      </w:r>
      <w:r w:rsidRPr="00F2756C">
        <w:rPr>
          <w:sz w:val="24"/>
          <w:szCs w:val="24"/>
          <w:lang w:val="hr-HR"/>
        </w:rPr>
        <w:t xml:space="preserve"> </w:t>
      </w:r>
      <w:r w:rsidR="005C69D0" w:rsidRPr="005C69D0">
        <w:rPr>
          <w:sz w:val="24"/>
          <w:szCs w:val="24"/>
          <w:lang w:val="hr-HR"/>
        </w:rPr>
        <w:t>osim odredb</w:t>
      </w:r>
      <w:r w:rsidR="00257BA8">
        <w:rPr>
          <w:sz w:val="24"/>
          <w:szCs w:val="24"/>
          <w:lang w:val="hr-HR"/>
        </w:rPr>
        <w:t>e</w:t>
      </w:r>
      <w:r w:rsidR="005C69D0" w:rsidRPr="005C69D0">
        <w:rPr>
          <w:sz w:val="24"/>
          <w:szCs w:val="24"/>
          <w:lang w:val="hr-HR"/>
        </w:rPr>
        <w:t xml:space="preserve"> članka 35. stavka 1. točke 2. koja je izmijenjena člankom 4. ovoga Zakona</w:t>
      </w:r>
      <w:r w:rsidR="005C69D0">
        <w:rPr>
          <w:sz w:val="24"/>
          <w:szCs w:val="24"/>
          <w:lang w:val="hr-HR"/>
        </w:rPr>
        <w:t>,</w:t>
      </w:r>
      <w:r w:rsidR="005C69D0" w:rsidRPr="005C69D0">
        <w:rPr>
          <w:sz w:val="24"/>
          <w:szCs w:val="24"/>
          <w:lang w:val="hr-HR"/>
        </w:rPr>
        <w:t xml:space="preserve"> koj</w:t>
      </w:r>
      <w:r w:rsidR="00257BA8">
        <w:rPr>
          <w:sz w:val="24"/>
          <w:szCs w:val="24"/>
          <w:lang w:val="hr-HR"/>
        </w:rPr>
        <w:t>a</w:t>
      </w:r>
      <w:r w:rsidR="005C69D0" w:rsidRPr="005C69D0">
        <w:rPr>
          <w:sz w:val="24"/>
          <w:szCs w:val="24"/>
          <w:lang w:val="hr-HR"/>
        </w:rPr>
        <w:t xml:space="preserve"> s</w:t>
      </w:r>
      <w:r w:rsidR="005C69D0">
        <w:rPr>
          <w:sz w:val="24"/>
          <w:szCs w:val="24"/>
          <w:lang w:val="hr-HR"/>
        </w:rPr>
        <w:t>tupa na snagu 9. travnja 2025</w:t>
      </w:r>
      <w:r w:rsidR="00C91619" w:rsidRPr="00301E21">
        <w:rPr>
          <w:sz w:val="24"/>
          <w:szCs w:val="24"/>
          <w:lang w:val="hr-HR"/>
        </w:rPr>
        <w:t>.</w:t>
      </w:r>
    </w:p>
    <w:p w14:paraId="58E4C10C" w14:textId="77777777" w:rsidR="0002616E" w:rsidRPr="00301E21" w:rsidRDefault="0002616E" w:rsidP="00BD5693">
      <w:pPr>
        <w:jc w:val="both"/>
        <w:rPr>
          <w:sz w:val="24"/>
          <w:szCs w:val="24"/>
          <w:highlight w:val="yellow"/>
          <w:lang w:val="hr-HR"/>
        </w:rPr>
      </w:pPr>
    </w:p>
    <w:p w14:paraId="6F5D1EA8" w14:textId="77777777" w:rsidR="00F5002B" w:rsidRPr="00D842FA" w:rsidRDefault="00F5002B" w:rsidP="00F5002B">
      <w:pPr>
        <w:jc w:val="both"/>
        <w:rPr>
          <w:rFonts w:ascii="Life L2" w:hAnsi="Life L2"/>
          <w:sz w:val="24"/>
          <w:szCs w:val="24"/>
          <w:highlight w:val="yellow"/>
          <w:lang w:val="hr-HR"/>
        </w:rPr>
      </w:pPr>
    </w:p>
    <w:p w14:paraId="6BDB8285" w14:textId="5A8575CE" w:rsidR="00E97131" w:rsidRDefault="00E97131">
      <w:pPr>
        <w:rPr>
          <w:b/>
          <w:sz w:val="24"/>
          <w:szCs w:val="24"/>
          <w:lang w:val="hr-HR"/>
        </w:rPr>
      </w:pPr>
    </w:p>
    <w:p w14:paraId="4D053D45" w14:textId="4192F6D0" w:rsidR="00E97131" w:rsidRDefault="00E97131">
      <w:pPr>
        <w:rPr>
          <w:b/>
          <w:sz w:val="24"/>
          <w:szCs w:val="24"/>
          <w:lang w:val="hr-HR"/>
        </w:rPr>
      </w:pPr>
    </w:p>
    <w:p w14:paraId="3E137203" w14:textId="347E7DA3" w:rsidR="00E97131" w:rsidRDefault="00E97131">
      <w:pPr>
        <w:rPr>
          <w:b/>
          <w:sz w:val="24"/>
          <w:szCs w:val="24"/>
          <w:lang w:val="hr-HR"/>
        </w:rPr>
      </w:pPr>
    </w:p>
    <w:p w14:paraId="73A6966D" w14:textId="3C4BEEDB" w:rsidR="00E97131" w:rsidRDefault="00E97131">
      <w:pPr>
        <w:rPr>
          <w:b/>
          <w:sz w:val="24"/>
          <w:szCs w:val="24"/>
          <w:lang w:val="hr-HR"/>
        </w:rPr>
      </w:pPr>
    </w:p>
    <w:p w14:paraId="481709B8" w14:textId="6E791635" w:rsidR="00E97131" w:rsidRDefault="00E97131">
      <w:pPr>
        <w:rPr>
          <w:b/>
          <w:sz w:val="24"/>
          <w:szCs w:val="24"/>
          <w:lang w:val="hr-HR"/>
        </w:rPr>
      </w:pPr>
    </w:p>
    <w:p w14:paraId="3655E079" w14:textId="6887C628" w:rsidR="00E97131" w:rsidRDefault="00E97131">
      <w:pPr>
        <w:rPr>
          <w:b/>
          <w:sz w:val="24"/>
          <w:szCs w:val="24"/>
          <w:lang w:val="hr-HR"/>
        </w:rPr>
      </w:pPr>
    </w:p>
    <w:p w14:paraId="3BC9CDDD" w14:textId="328B9760" w:rsidR="00E97131" w:rsidRDefault="00E97131">
      <w:pPr>
        <w:rPr>
          <w:b/>
          <w:sz w:val="24"/>
          <w:szCs w:val="24"/>
          <w:lang w:val="hr-HR"/>
        </w:rPr>
      </w:pPr>
    </w:p>
    <w:p w14:paraId="303AFA0B" w14:textId="186A9695" w:rsidR="00E97131" w:rsidRDefault="00E97131">
      <w:pPr>
        <w:rPr>
          <w:b/>
          <w:sz w:val="24"/>
          <w:szCs w:val="24"/>
          <w:lang w:val="hr-HR"/>
        </w:rPr>
      </w:pPr>
    </w:p>
    <w:p w14:paraId="4C1F9A36" w14:textId="2257FE6E" w:rsidR="00E97131" w:rsidRDefault="00E97131">
      <w:pPr>
        <w:rPr>
          <w:b/>
          <w:sz w:val="24"/>
          <w:szCs w:val="24"/>
          <w:lang w:val="hr-HR"/>
        </w:rPr>
      </w:pPr>
    </w:p>
    <w:p w14:paraId="24C8973B" w14:textId="7D935E1F" w:rsidR="00E97131" w:rsidRDefault="00E97131">
      <w:pPr>
        <w:rPr>
          <w:b/>
          <w:sz w:val="24"/>
          <w:szCs w:val="24"/>
          <w:lang w:val="hr-HR"/>
        </w:rPr>
      </w:pPr>
    </w:p>
    <w:p w14:paraId="198ED56F" w14:textId="726A60F0" w:rsidR="00E97131" w:rsidRDefault="00E97131">
      <w:pPr>
        <w:rPr>
          <w:b/>
          <w:sz w:val="24"/>
          <w:szCs w:val="24"/>
          <w:lang w:val="hr-HR"/>
        </w:rPr>
      </w:pPr>
    </w:p>
    <w:p w14:paraId="7615D105" w14:textId="567F596C" w:rsidR="00E97131" w:rsidRDefault="00E97131">
      <w:pPr>
        <w:rPr>
          <w:b/>
          <w:sz w:val="24"/>
          <w:szCs w:val="24"/>
          <w:lang w:val="hr-HR"/>
        </w:rPr>
      </w:pPr>
    </w:p>
    <w:p w14:paraId="6E967992" w14:textId="41BA7DED" w:rsidR="00E97131" w:rsidRDefault="00E97131">
      <w:pPr>
        <w:rPr>
          <w:b/>
          <w:sz w:val="24"/>
          <w:szCs w:val="24"/>
          <w:lang w:val="hr-HR"/>
        </w:rPr>
      </w:pPr>
    </w:p>
    <w:p w14:paraId="2A7DD6F9" w14:textId="3483AEF8" w:rsidR="00E97131" w:rsidRDefault="00E97131">
      <w:pPr>
        <w:rPr>
          <w:b/>
          <w:sz w:val="24"/>
          <w:szCs w:val="24"/>
          <w:lang w:val="hr-HR"/>
        </w:rPr>
      </w:pPr>
    </w:p>
    <w:p w14:paraId="3ADC25B4" w14:textId="332521C5" w:rsidR="00E97131" w:rsidRDefault="00E97131">
      <w:pPr>
        <w:rPr>
          <w:b/>
          <w:sz w:val="24"/>
          <w:szCs w:val="24"/>
          <w:lang w:val="hr-HR"/>
        </w:rPr>
      </w:pPr>
    </w:p>
    <w:p w14:paraId="328D40D5" w14:textId="1906AF62" w:rsidR="00E97131" w:rsidRDefault="00E97131">
      <w:pPr>
        <w:rPr>
          <w:b/>
          <w:sz w:val="24"/>
          <w:szCs w:val="24"/>
          <w:lang w:val="hr-HR"/>
        </w:rPr>
      </w:pPr>
    </w:p>
    <w:p w14:paraId="3082FF5F" w14:textId="148558FF" w:rsidR="00E97131" w:rsidRDefault="00E97131">
      <w:pPr>
        <w:rPr>
          <w:b/>
          <w:sz w:val="24"/>
          <w:szCs w:val="24"/>
          <w:lang w:val="hr-HR"/>
        </w:rPr>
      </w:pPr>
    </w:p>
    <w:p w14:paraId="5AB3E82E" w14:textId="18F2EFEF" w:rsidR="00E97131" w:rsidRDefault="00E97131">
      <w:pPr>
        <w:rPr>
          <w:b/>
          <w:sz w:val="24"/>
          <w:szCs w:val="24"/>
          <w:lang w:val="hr-HR"/>
        </w:rPr>
      </w:pPr>
    </w:p>
    <w:p w14:paraId="3AEB6A08" w14:textId="0E6DCE9C" w:rsidR="00E97131" w:rsidRDefault="00E97131">
      <w:pPr>
        <w:rPr>
          <w:b/>
          <w:sz w:val="24"/>
          <w:szCs w:val="24"/>
          <w:lang w:val="hr-HR"/>
        </w:rPr>
      </w:pPr>
    </w:p>
    <w:p w14:paraId="259BE9DA" w14:textId="5D61BBE6" w:rsidR="00E97131" w:rsidRDefault="00E97131">
      <w:pPr>
        <w:rPr>
          <w:b/>
          <w:sz w:val="24"/>
          <w:szCs w:val="24"/>
          <w:lang w:val="hr-HR"/>
        </w:rPr>
      </w:pPr>
    </w:p>
    <w:p w14:paraId="09723C34" w14:textId="6B9B10BF" w:rsidR="00E97131" w:rsidRDefault="00E97131">
      <w:pPr>
        <w:rPr>
          <w:b/>
          <w:sz w:val="24"/>
          <w:szCs w:val="24"/>
          <w:lang w:val="hr-HR"/>
        </w:rPr>
      </w:pPr>
    </w:p>
    <w:p w14:paraId="36DE4E52" w14:textId="3CEF562A" w:rsidR="00E97131" w:rsidRDefault="00E97131">
      <w:pPr>
        <w:rPr>
          <w:b/>
          <w:sz w:val="24"/>
          <w:szCs w:val="24"/>
          <w:lang w:val="hr-HR"/>
        </w:rPr>
      </w:pPr>
    </w:p>
    <w:p w14:paraId="44C95456" w14:textId="4B1141DF" w:rsidR="00E97131" w:rsidRDefault="00E97131">
      <w:pPr>
        <w:rPr>
          <w:b/>
          <w:sz w:val="24"/>
          <w:szCs w:val="24"/>
          <w:lang w:val="hr-HR"/>
        </w:rPr>
      </w:pPr>
    </w:p>
    <w:p w14:paraId="7018E991" w14:textId="18C1F6B6" w:rsidR="00E97131" w:rsidRDefault="00E97131">
      <w:pPr>
        <w:rPr>
          <w:b/>
          <w:sz w:val="24"/>
          <w:szCs w:val="24"/>
          <w:lang w:val="hr-HR"/>
        </w:rPr>
      </w:pPr>
    </w:p>
    <w:p w14:paraId="64226261" w14:textId="00F5721F" w:rsidR="00E97131" w:rsidRDefault="00E97131">
      <w:pPr>
        <w:rPr>
          <w:b/>
          <w:sz w:val="24"/>
          <w:szCs w:val="24"/>
          <w:lang w:val="hr-HR"/>
        </w:rPr>
      </w:pPr>
    </w:p>
    <w:p w14:paraId="6327C86E" w14:textId="2E14005C" w:rsidR="00E97131" w:rsidRDefault="00E97131">
      <w:pPr>
        <w:rPr>
          <w:b/>
          <w:sz w:val="24"/>
          <w:szCs w:val="24"/>
          <w:lang w:val="hr-HR"/>
        </w:rPr>
      </w:pPr>
    </w:p>
    <w:p w14:paraId="505E8464" w14:textId="36DAE723" w:rsidR="00E97131" w:rsidRDefault="00E97131">
      <w:pPr>
        <w:rPr>
          <w:b/>
          <w:sz w:val="24"/>
          <w:szCs w:val="24"/>
          <w:lang w:val="hr-HR"/>
        </w:rPr>
      </w:pPr>
    </w:p>
    <w:p w14:paraId="06E1FF5D" w14:textId="26865469" w:rsidR="00E97131" w:rsidRDefault="00E97131">
      <w:pPr>
        <w:rPr>
          <w:b/>
          <w:sz w:val="24"/>
          <w:szCs w:val="24"/>
          <w:lang w:val="hr-HR"/>
        </w:rPr>
      </w:pPr>
    </w:p>
    <w:p w14:paraId="0A61066E" w14:textId="44C6A28B" w:rsidR="00E97131" w:rsidRDefault="00E97131">
      <w:pPr>
        <w:rPr>
          <w:b/>
          <w:sz w:val="24"/>
          <w:szCs w:val="24"/>
          <w:lang w:val="hr-HR"/>
        </w:rPr>
      </w:pPr>
    </w:p>
    <w:p w14:paraId="135689FD" w14:textId="45589B21" w:rsidR="00E97131" w:rsidRDefault="00E97131">
      <w:pPr>
        <w:rPr>
          <w:b/>
          <w:sz w:val="24"/>
          <w:szCs w:val="24"/>
          <w:lang w:val="hr-HR"/>
        </w:rPr>
      </w:pPr>
    </w:p>
    <w:p w14:paraId="73440F10" w14:textId="022C2968" w:rsidR="00E97131" w:rsidRDefault="00E97131">
      <w:pPr>
        <w:rPr>
          <w:b/>
          <w:sz w:val="24"/>
          <w:szCs w:val="24"/>
          <w:lang w:val="hr-HR"/>
        </w:rPr>
      </w:pPr>
    </w:p>
    <w:p w14:paraId="733D3034" w14:textId="72D289DF" w:rsidR="00E97131" w:rsidRDefault="00E97131">
      <w:pPr>
        <w:rPr>
          <w:sz w:val="24"/>
          <w:szCs w:val="24"/>
          <w:lang w:val="hr-HR"/>
        </w:rPr>
      </w:pPr>
    </w:p>
    <w:p w14:paraId="12001638" w14:textId="06492CCD" w:rsidR="00514C03" w:rsidRDefault="00514C03">
      <w:pPr>
        <w:rPr>
          <w:sz w:val="24"/>
          <w:szCs w:val="24"/>
          <w:lang w:val="hr-HR"/>
        </w:rPr>
      </w:pPr>
    </w:p>
    <w:p w14:paraId="4048688C" w14:textId="0C731BB6" w:rsidR="00514C03" w:rsidRDefault="00514C03">
      <w:pPr>
        <w:rPr>
          <w:sz w:val="24"/>
          <w:szCs w:val="24"/>
          <w:lang w:val="hr-HR"/>
        </w:rPr>
      </w:pPr>
    </w:p>
    <w:p w14:paraId="36FAD52F" w14:textId="3F5BB7DE" w:rsidR="00514C03" w:rsidRDefault="00514C03">
      <w:pPr>
        <w:rPr>
          <w:sz w:val="24"/>
          <w:szCs w:val="24"/>
          <w:lang w:val="hr-HR"/>
        </w:rPr>
      </w:pPr>
    </w:p>
    <w:p w14:paraId="3CA99DAF" w14:textId="77777777" w:rsidR="00514C03" w:rsidRPr="00C16602" w:rsidRDefault="00514C03">
      <w:pPr>
        <w:rPr>
          <w:sz w:val="24"/>
          <w:szCs w:val="24"/>
          <w:lang w:val="hr-HR"/>
        </w:rPr>
      </w:pPr>
    </w:p>
    <w:p w14:paraId="4D64896E" w14:textId="1B7935D9" w:rsidR="00B27B06" w:rsidRDefault="00B27B06">
      <w:pPr>
        <w:rPr>
          <w:b/>
          <w:sz w:val="24"/>
          <w:szCs w:val="24"/>
          <w:lang w:val="hr-HR"/>
        </w:rPr>
      </w:pPr>
    </w:p>
    <w:p w14:paraId="14139988" w14:textId="7B4206C7" w:rsidR="006D4807" w:rsidRDefault="006D4807">
      <w:pPr>
        <w:rPr>
          <w:b/>
          <w:sz w:val="24"/>
          <w:szCs w:val="24"/>
          <w:lang w:val="hr-HR"/>
        </w:rPr>
      </w:pPr>
    </w:p>
    <w:p w14:paraId="2F0AEFA3" w14:textId="27BA3119" w:rsidR="006D4807" w:rsidRDefault="006D4807">
      <w:pPr>
        <w:rPr>
          <w:b/>
          <w:sz w:val="24"/>
          <w:szCs w:val="24"/>
          <w:lang w:val="hr-HR"/>
        </w:rPr>
      </w:pPr>
    </w:p>
    <w:p w14:paraId="2CFA665F" w14:textId="3F7654A2" w:rsidR="006D4807" w:rsidRDefault="006D4807">
      <w:pPr>
        <w:rPr>
          <w:b/>
          <w:sz w:val="24"/>
          <w:szCs w:val="24"/>
          <w:lang w:val="hr-HR"/>
        </w:rPr>
      </w:pPr>
    </w:p>
    <w:p w14:paraId="399990E9" w14:textId="1A5BC74B" w:rsidR="006D4807" w:rsidRDefault="006D4807">
      <w:pPr>
        <w:rPr>
          <w:b/>
          <w:sz w:val="24"/>
          <w:szCs w:val="24"/>
          <w:lang w:val="hr-HR"/>
        </w:rPr>
      </w:pPr>
    </w:p>
    <w:p w14:paraId="4DF938E0" w14:textId="77777777" w:rsidR="006D4807" w:rsidRDefault="006D4807">
      <w:pPr>
        <w:rPr>
          <w:b/>
          <w:sz w:val="24"/>
          <w:szCs w:val="24"/>
          <w:lang w:val="hr-HR"/>
        </w:rPr>
      </w:pPr>
    </w:p>
    <w:p w14:paraId="16483470" w14:textId="77777777" w:rsidR="00D52A94" w:rsidRPr="003C7B9E" w:rsidRDefault="00D52A94">
      <w:pPr>
        <w:rPr>
          <w:b/>
          <w:sz w:val="24"/>
          <w:szCs w:val="24"/>
          <w:lang w:val="hr-HR"/>
        </w:rPr>
      </w:pPr>
    </w:p>
    <w:p w14:paraId="35C6BD01" w14:textId="0762B123" w:rsidR="001D498A" w:rsidRPr="003C7B9E" w:rsidRDefault="00A876ED">
      <w:pPr>
        <w:jc w:val="center"/>
        <w:rPr>
          <w:b/>
          <w:sz w:val="24"/>
          <w:szCs w:val="24"/>
          <w:lang w:val="hr-HR"/>
        </w:rPr>
      </w:pPr>
      <w:r w:rsidRPr="003C7B9E">
        <w:rPr>
          <w:b/>
          <w:sz w:val="24"/>
          <w:szCs w:val="24"/>
          <w:lang w:val="hr-HR"/>
        </w:rPr>
        <w:lastRenderedPageBreak/>
        <w:t>OBRAZLOŽENJE</w:t>
      </w:r>
    </w:p>
    <w:p w14:paraId="244D8FE1" w14:textId="77777777" w:rsidR="001D498A" w:rsidRPr="00F2756C" w:rsidRDefault="001D498A">
      <w:pPr>
        <w:jc w:val="center"/>
        <w:rPr>
          <w:b/>
          <w:sz w:val="24"/>
          <w:szCs w:val="24"/>
          <w:lang w:val="hr-HR"/>
        </w:rPr>
      </w:pPr>
    </w:p>
    <w:p w14:paraId="4E956D46" w14:textId="77777777" w:rsidR="001D498A" w:rsidRPr="00301E21" w:rsidRDefault="00A876ED">
      <w:pPr>
        <w:jc w:val="both"/>
        <w:rPr>
          <w:b/>
          <w:sz w:val="24"/>
          <w:szCs w:val="24"/>
          <w:lang w:val="hr-HR"/>
        </w:rPr>
      </w:pPr>
      <w:r w:rsidRPr="00301E21">
        <w:rPr>
          <w:b/>
          <w:sz w:val="24"/>
          <w:szCs w:val="24"/>
          <w:lang w:val="hr-HR"/>
        </w:rPr>
        <w:t>Uz članak 1.</w:t>
      </w:r>
    </w:p>
    <w:p w14:paraId="558DFBA8" w14:textId="70E9295A" w:rsidR="001D498A" w:rsidRPr="00C015ED" w:rsidRDefault="001D498A">
      <w:pPr>
        <w:jc w:val="both"/>
        <w:rPr>
          <w:rFonts w:eastAsia="Calibri"/>
          <w:sz w:val="24"/>
          <w:szCs w:val="24"/>
          <w:lang w:val="hr-HR"/>
        </w:rPr>
      </w:pPr>
    </w:p>
    <w:p w14:paraId="0BD2505D" w14:textId="097FC57C" w:rsidR="00504E13" w:rsidRDefault="00742F76" w:rsidP="00D842FA">
      <w:pPr>
        <w:jc w:val="both"/>
        <w:rPr>
          <w:rFonts w:eastAsia="Calibri"/>
          <w:sz w:val="24"/>
          <w:szCs w:val="24"/>
          <w:lang w:val="hr-HR"/>
        </w:rPr>
      </w:pPr>
      <w:r w:rsidRPr="00C015ED">
        <w:rPr>
          <w:rFonts w:eastAsia="Calibri"/>
          <w:sz w:val="24"/>
          <w:szCs w:val="24"/>
          <w:lang w:val="hr-HR"/>
        </w:rPr>
        <w:t xml:space="preserve">Ovim člankom </w:t>
      </w:r>
      <w:r w:rsidR="006D4807">
        <w:rPr>
          <w:rFonts w:eastAsia="Calibri"/>
          <w:sz w:val="24"/>
          <w:szCs w:val="24"/>
          <w:lang w:val="hr-HR"/>
        </w:rPr>
        <w:t>dopunjuje</w:t>
      </w:r>
      <w:r w:rsidR="006D4807" w:rsidRPr="00C015ED">
        <w:rPr>
          <w:rFonts w:eastAsia="Calibri"/>
          <w:sz w:val="24"/>
          <w:szCs w:val="24"/>
          <w:lang w:val="hr-HR"/>
        </w:rPr>
        <w:t xml:space="preserve"> </w:t>
      </w:r>
      <w:r w:rsidRPr="007C4ABF">
        <w:rPr>
          <w:rFonts w:eastAsia="Calibri"/>
          <w:sz w:val="24"/>
          <w:szCs w:val="24"/>
          <w:lang w:val="hr-HR"/>
        </w:rPr>
        <w:t>se članak 2. Zakona o elektroničkom novcu (</w:t>
      </w:r>
      <w:r w:rsidR="00504E13">
        <w:rPr>
          <w:rFonts w:eastAsia="Calibri"/>
          <w:sz w:val="24"/>
          <w:szCs w:val="24"/>
          <w:lang w:val="hr-HR"/>
        </w:rPr>
        <w:t>„</w:t>
      </w:r>
      <w:r w:rsidRPr="00301E21">
        <w:rPr>
          <w:rFonts w:eastAsia="Calibri"/>
          <w:sz w:val="24"/>
          <w:szCs w:val="24"/>
          <w:lang w:val="hr-HR"/>
        </w:rPr>
        <w:t>Narodne novine</w:t>
      </w:r>
      <w:r w:rsidR="00504E13">
        <w:rPr>
          <w:rFonts w:eastAsia="Calibri"/>
          <w:sz w:val="24"/>
          <w:szCs w:val="24"/>
          <w:lang w:val="hr-HR"/>
        </w:rPr>
        <w:t>“</w:t>
      </w:r>
      <w:r w:rsidRPr="00301E21">
        <w:rPr>
          <w:rFonts w:eastAsia="Calibri"/>
          <w:sz w:val="24"/>
          <w:szCs w:val="24"/>
          <w:lang w:val="hr-HR"/>
        </w:rPr>
        <w:t>, br</w:t>
      </w:r>
      <w:r w:rsidR="00E1734D" w:rsidRPr="00301E21">
        <w:rPr>
          <w:rFonts w:eastAsia="Calibri"/>
          <w:sz w:val="24"/>
          <w:szCs w:val="24"/>
          <w:lang w:val="hr-HR"/>
        </w:rPr>
        <w:t>.</w:t>
      </w:r>
      <w:r w:rsidRPr="00C015ED">
        <w:rPr>
          <w:rFonts w:eastAsia="Calibri"/>
          <w:sz w:val="24"/>
          <w:szCs w:val="24"/>
          <w:lang w:val="hr-HR"/>
        </w:rPr>
        <w:t xml:space="preserve"> 64/18.</w:t>
      </w:r>
      <w:r w:rsidR="00504E13">
        <w:rPr>
          <w:rFonts w:eastAsia="Calibri"/>
          <w:sz w:val="24"/>
          <w:szCs w:val="24"/>
          <w:lang w:val="hr-HR"/>
        </w:rPr>
        <w:t xml:space="preserve"> </w:t>
      </w:r>
      <w:r w:rsidRPr="00301E21">
        <w:rPr>
          <w:rFonts w:eastAsia="Calibri"/>
          <w:sz w:val="24"/>
          <w:szCs w:val="24"/>
          <w:lang w:val="hr-HR"/>
        </w:rPr>
        <w:t xml:space="preserve"> i 114/22</w:t>
      </w:r>
      <w:r w:rsidR="00504E13">
        <w:rPr>
          <w:rFonts w:eastAsia="Calibri"/>
          <w:sz w:val="24"/>
          <w:szCs w:val="24"/>
          <w:lang w:val="hr-HR"/>
        </w:rPr>
        <w:t>.,</w:t>
      </w:r>
      <w:r w:rsidR="00793297" w:rsidRPr="00301E21">
        <w:rPr>
          <w:rFonts w:eastAsia="Calibri"/>
          <w:sz w:val="24"/>
          <w:szCs w:val="24"/>
          <w:lang w:val="hr-HR"/>
        </w:rPr>
        <w:t xml:space="preserve"> </w:t>
      </w:r>
      <w:proofErr w:type="gramStart"/>
      <w:r w:rsidR="00504E13" w:rsidRPr="00D65AEA">
        <w:rPr>
          <w:sz w:val="24"/>
          <w:szCs w:val="24"/>
          <w:lang w:eastAsia="hr-HR"/>
        </w:rPr>
        <w:t>u</w:t>
      </w:r>
      <w:proofErr w:type="gramEnd"/>
      <w:r w:rsidR="00504E13" w:rsidRPr="00D65AEA">
        <w:rPr>
          <w:sz w:val="24"/>
          <w:szCs w:val="24"/>
          <w:lang w:eastAsia="hr-HR"/>
        </w:rPr>
        <w:t xml:space="preserve"> </w:t>
      </w:r>
      <w:proofErr w:type="spellStart"/>
      <w:r w:rsidR="00504E13" w:rsidRPr="00D65AEA">
        <w:rPr>
          <w:sz w:val="24"/>
          <w:szCs w:val="24"/>
          <w:lang w:eastAsia="hr-HR"/>
        </w:rPr>
        <w:t>daljnjem</w:t>
      </w:r>
      <w:proofErr w:type="spellEnd"/>
      <w:r w:rsidR="00504E13" w:rsidRPr="00D65AEA">
        <w:rPr>
          <w:sz w:val="24"/>
          <w:szCs w:val="24"/>
          <w:lang w:eastAsia="hr-HR"/>
        </w:rPr>
        <w:t xml:space="preserve"> </w:t>
      </w:r>
      <w:proofErr w:type="spellStart"/>
      <w:r w:rsidR="00504E13" w:rsidRPr="00D65AEA">
        <w:rPr>
          <w:sz w:val="24"/>
          <w:szCs w:val="24"/>
          <w:lang w:eastAsia="hr-HR"/>
        </w:rPr>
        <w:t>tekstu</w:t>
      </w:r>
      <w:proofErr w:type="spellEnd"/>
      <w:r w:rsidR="00793297" w:rsidRPr="00301E21">
        <w:rPr>
          <w:rFonts w:eastAsia="Calibri"/>
          <w:sz w:val="24"/>
          <w:szCs w:val="24"/>
          <w:lang w:val="hr-HR"/>
        </w:rPr>
        <w:t>: važeći Zakon</w:t>
      </w:r>
      <w:r w:rsidRPr="00301E21">
        <w:rPr>
          <w:rFonts w:eastAsia="Calibri"/>
          <w:sz w:val="24"/>
          <w:szCs w:val="24"/>
          <w:lang w:val="hr-HR"/>
        </w:rPr>
        <w:t>)</w:t>
      </w:r>
      <w:r w:rsidR="00E1734D" w:rsidRPr="00C015ED">
        <w:rPr>
          <w:rFonts w:eastAsia="Calibri"/>
          <w:sz w:val="24"/>
          <w:szCs w:val="24"/>
          <w:lang w:val="hr-HR"/>
        </w:rPr>
        <w:t>,</w:t>
      </w:r>
      <w:r w:rsidR="006A3837" w:rsidRPr="00C015ED">
        <w:rPr>
          <w:rFonts w:eastAsia="Calibri"/>
          <w:sz w:val="24"/>
          <w:szCs w:val="24"/>
          <w:lang w:val="hr-HR"/>
        </w:rPr>
        <w:t xml:space="preserve"> </w:t>
      </w:r>
      <w:r w:rsidR="0095467F" w:rsidRPr="00C015ED">
        <w:rPr>
          <w:rFonts w:eastAsia="Calibri"/>
          <w:sz w:val="24"/>
          <w:szCs w:val="24"/>
          <w:lang w:val="hr-HR"/>
        </w:rPr>
        <w:t>koji propisuje usklađenost s pravnim aktima Europske unije</w:t>
      </w:r>
      <w:r w:rsidR="00504E13">
        <w:rPr>
          <w:rFonts w:eastAsia="Calibri"/>
          <w:sz w:val="24"/>
          <w:szCs w:val="24"/>
          <w:lang w:val="hr-HR"/>
        </w:rPr>
        <w:t>,</w:t>
      </w:r>
      <w:r w:rsidR="00AF1606" w:rsidRPr="00301E21">
        <w:rPr>
          <w:rFonts w:eastAsia="Calibri"/>
          <w:sz w:val="24"/>
          <w:szCs w:val="24"/>
          <w:lang w:val="hr-HR"/>
        </w:rPr>
        <w:t xml:space="preserve"> tj. </w:t>
      </w:r>
      <w:r w:rsidR="007D6E30" w:rsidRPr="00301E21">
        <w:rPr>
          <w:rFonts w:eastAsia="Calibri"/>
          <w:sz w:val="24"/>
          <w:szCs w:val="24"/>
          <w:lang w:val="hr-HR"/>
        </w:rPr>
        <w:t xml:space="preserve">navode se </w:t>
      </w:r>
      <w:r w:rsidR="00AF1606" w:rsidRPr="00301E21">
        <w:rPr>
          <w:rFonts w:eastAsia="Calibri"/>
          <w:sz w:val="24"/>
          <w:szCs w:val="24"/>
          <w:lang w:val="hr-HR"/>
        </w:rPr>
        <w:t xml:space="preserve">direktive </w:t>
      </w:r>
      <w:r w:rsidR="00076A2F" w:rsidRPr="00C015ED">
        <w:rPr>
          <w:rFonts w:eastAsia="Calibri"/>
          <w:sz w:val="24"/>
          <w:szCs w:val="24"/>
          <w:lang w:val="hr-HR"/>
        </w:rPr>
        <w:t xml:space="preserve">čije </w:t>
      </w:r>
      <w:r w:rsidR="0083797F" w:rsidRPr="00C015ED">
        <w:rPr>
          <w:rFonts w:eastAsia="Calibri"/>
          <w:sz w:val="24"/>
          <w:szCs w:val="24"/>
          <w:lang w:val="hr-HR"/>
        </w:rPr>
        <w:t xml:space="preserve">se </w:t>
      </w:r>
      <w:r w:rsidR="00076A2F" w:rsidRPr="00C015ED">
        <w:rPr>
          <w:rFonts w:eastAsia="Calibri"/>
          <w:sz w:val="24"/>
          <w:szCs w:val="24"/>
          <w:lang w:val="hr-HR"/>
        </w:rPr>
        <w:t xml:space="preserve">odredbe preuzimaju </w:t>
      </w:r>
      <w:r w:rsidR="0021084B" w:rsidRPr="00F11602">
        <w:rPr>
          <w:rFonts w:eastAsia="Calibri"/>
          <w:sz w:val="24"/>
          <w:szCs w:val="24"/>
          <w:lang w:val="hr-HR"/>
        </w:rPr>
        <w:t>Zakon</w:t>
      </w:r>
      <w:r w:rsidR="000D1C7E" w:rsidRPr="00F11602">
        <w:rPr>
          <w:rFonts w:eastAsia="Calibri"/>
          <w:sz w:val="24"/>
          <w:szCs w:val="24"/>
          <w:lang w:val="hr-HR"/>
        </w:rPr>
        <w:t>om o elektroničkom novcu</w:t>
      </w:r>
      <w:r w:rsidR="00AF1606" w:rsidRPr="00F11602">
        <w:rPr>
          <w:rFonts w:eastAsia="Calibri"/>
          <w:sz w:val="24"/>
          <w:szCs w:val="24"/>
          <w:lang w:val="hr-HR"/>
        </w:rPr>
        <w:t>.</w:t>
      </w:r>
      <w:r w:rsidR="00BD684F" w:rsidRPr="00C16602">
        <w:rPr>
          <w:rFonts w:eastAsia="Calibri"/>
          <w:sz w:val="24"/>
          <w:szCs w:val="24"/>
          <w:lang w:val="hr-HR"/>
        </w:rPr>
        <w:t xml:space="preserve"> </w:t>
      </w:r>
      <w:r w:rsidR="00ED1020">
        <w:rPr>
          <w:rFonts w:eastAsia="Calibri"/>
          <w:sz w:val="24"/>
          <w:szCs w:val="24"/>
          <w:lang w:val="hr-HR"/>
        </w:rPr>
        <w:t>U</w:t>
      </w:r>
      <w:r w:rsidR="00BD684F" w:rsidRPr="00C16602">
        <w:rPr>
          <w:rFonts w:eastAsia="Calibri"/>
          <w:sz w:val="24"/>
          <w:szCs w:val="24"/>
          <w:lang w:val="hr-HR"/>
        </w:rPr>
        <w:t xml:space="preserve"> odnosu na važeći </w:t>
      </w:r>
      <w:r w:rsidR="007911D6" w:rsidRPr="00C16602">
        <w:rPr>
          <w:rFonts w:eastAsia="Calibri"/>
          <w:sz w:val="24"/>
          <w:szCs w:val="24"/>
          <w:lang w:val="hr-HR"/>
        </w:rPr>
        <w:t>Zakon</w:t>
      </w:r>
      <w:r w:rsidR="00504E13">
        <w:rPr>
          <w:rFonts w:eastAsia="Calibri"/>
          <w:sz w:val="24"/>
          <w:szCs w:val="24"/>
          <w:lang w:val="hr-HR"/>
        </w:rPr>
        <w:t>, ovim člankom</w:t>
      </w:r>
      <w:r w:rsidR="007911D6" w:rsidRPr="00301E21">
        <w:rPr>
          <w:rFonts w:eastAsia="Calibri"/>
          <w:sz w:val="24"/>
          <w:szCs w:val="24"/>
          <w:lang w:val="hr-HR"/>
        </w:rPr>
        <w:t xml:space="preserve"> </w:t>
      </w:r>
      <w:r w:rsidR="00BD684F" w:rsidRPr="00C015ED">
        <w:rPr>
          <w:rFonts w:eastAsia="Calibri"/>
          <w:sz w:val="24"/>
          <w:szCs w:val="24"/>
          <w:lang w:val="hr-HR"/>
        </w:rPr>
        <w:t xml:space="preserve">uređuje se da se u </w:t>
      </w:r>
      <w:r w:rsidR="00504E13">
        <w:rPr>
          <w:rFonts w:eastAsia="Calibri"/>
          <w:sz w:val="24"/>
          <w:szCs w:val="24"/>
          <w:lang w:val="hr-HR"/>
        </w:rPr>
        <w:t>Zakon</w:t>
      </w:r>
      <w:r w:rsidR="00504E13" w:rsidRPr="001B34B2">
        <w:rPr>
          <w:rFonts w:eastAsia="Calibri"/>
          <w:sz w:val="24"/>
          <w:szCs w:val="24"/>
          <w:lang w:val="hr-HR"/>
        </w:rPr>
        <w:t xml:space="preserve"> o elektroničkom novcu </w:t>
      </w:r>
      <w:r w:rsidR="006A3837" w:rsidRPr="00301E21">
        <w:rPr>
          <w:rFonts w:eastAsia="Calibri"/>
          <w:sz w:val="24"/>
          <w:szCs w:val="24"/>
          <w:lang w:val="hr-HR"/>
        </w:rPr>
        <w:t xml:space="preserve">preuzima </w:t>
      </w:r>
      <w:r w:rsidR="00390DE1" w:rsidRPr="00301E21">
        <w:rPr>
          <w:rFonts w:eastAsia="Calibri"/>
          <w:sz w:val="24"/>
          <w:szCs w:val="24"/>
          <w:lang w:val="hr-HR"/>
        </w:rPr>
        <w:t xml:space="preserve">i </w:t>
      </w:r>
      <w:r w:rsidR="007911D6" w:rsidRPr="00C015ED">
        <w:rPr>
          <w:rFonts w:eastAsia="Calibri"/>
          <w:sz w:val="24"/>
          <w:szCs w:val="24"/>
          <w:lang w:val="hr-HR"/>
        </w:rPr>
        <w:t xml:space="preserve">Direktiva (EU) 2022/2556 Europskog parlamenta i Vijeća od 14. prosinca 2022. o izmjeni direktiva 2009/65/EZ, 2009/138/EZ, 2011/61/EU, 2013/36/EU, 2014/59/EU, 2014/65/EU, (EU) 2015/2366 i (EU) 2016/2341 u pogledu digitalne operativne otpornosti za financijski sektor </w:t>
      </w:r>
      <w:r w:rsidR="00504E13">
        <w:rPr>
          <w:rFonts w:eastAsia="Calibri"/>
          <w:sz w:val="24"/>
          <w:szCs w:val="24"/>
          <w:lang w:val="hr-HR"/>
        </w:rPr>
        <w:t>(Tekst značajan za EGP) (SL L 333, 27.12.</w:t>
      </w:r>
      <w:r w:rsidR="00504E13" w:rsidRPr="00504E13">
        <w:rPr>
          <w:rFonts w:eastAsia="Calibri"/>
          <w:sz w:val="24"/>
          <w:szCs w:val="24"/>
          <w:lang w:val="hr-HR"/>
        </w:rPr>
        <w:t>2022.</w:t>
      </w:r>
      <w:r w:rsidR="00504E13">
        <w:rPr>
          <w:rFonts w:eastAsia="Calibri"/>
          <w:sz w:val="24"/>
          <w:szCs w:val="24"/>
          <w:lang w:val="hr-HR"/>
        </w:rPr>
        <w:t>)</w:t>
      </w:r>
      <w:r w:rsidR="00504E13" w:rsidRPr="00301E21">
        <w:rPr>
          <w:rFonts w:eastAsia="Calibri"/>
          <w:sz w:val="24"/>
          <w:szCs w:val="24"/>
          <w:lang w:val="hr-HR"/>
        </w:rPr>
        <w:t xml:space="preserve"> </w:t>
      </w:r>
      <w:r w:rsidR="00390DE1" w:rsidRPr="00301E21">
        <w:rPr>
          <w:rFonts w:eastAsia="Calibri"/>
          <w:sz w:val="24"/>
          <w:szCs w:val="24"/>
          <w:lang w:val="hr-HR"/>
        </w:rPr>
        <w:t>(</w:t>
      </w:r>
      <w:r w:rsidR="00504E13" w:rsidRPr="00D65AEA">
        <w:rPr>
          <w:sz w:val="24"/>
          <w:szCs w:val="24"/>
          <w:lang w:eastAsia="hr-HR"/>
        </w:rPr>
        <w:t xml:space="preserve">u </w:t>
      </w:r>
      <w:proofErr w:type="spellStart"/>
      <w:r w:rsidR="00504E13" w:rsidRPr="00D65AEA">
        <w:rPr>
          <w:sz w:val="24"/>
          <w:szCs w:val="24"/>
          <w:lang w:eastAsia="hr-HR"/>
        </w:rPr>
        <w:t>daljnjem</w:t>
      </w:r>
      <w:proofErr w:type="spellEnd"/>
      <w:r w:rsidR="00504E13" w:rsidRPr="00D65AEA">
        <w:rPr>
          <w:sz w:val="24"/>
          <w:szCs w:val="24"/>
          <w:lang w:eastAsia="hr-HR"/>
        </w:rPr>
        <w:t xml:space="preserve"> </w:t>
      </w:r>
      <w:proofErr w:type="spellStart"/>
      <w:r w:rsidR="00504E13" w:rsidRPr="00D65AEA">
        <w:rPr>
          <w:sz w:val="24"/>
          <w:szCs w:val="24"/>
          <w:lang w:eastAsia="hr-HR"/>
        </w:rPr>
        <w:t>tekstu</w:t>
      </w:r>
      <w:proofErr w:type="spellEnd"/>
      <w:r w:rsidR="00057712" w:rsidRPr="00301E21">
        <w:rPr>
          <w:rFonts w:eastAsia="Calibri"/>
          <w:sz w:val="24"/>
          <w:szCs w:val="24"/>
          <w:lang w:val="hr-HR"/>
        </w:rPr>
        <w:t>:</w:t>
      </w:r>
      <w:r w:rsidR="007911D6" w:rsidRPr="00C015ED">
        <w:rPr>
          <w:rFonts w:eastAsia="Calibri"/>
          <w:sz w:val="24"/>
          <w:szCs w:val="24"/>
          <w:lang w:val="hr-HR"/>
        </w:rPr>
        <w:t xml:space="preserve"> Direktiva (EU) 2022/2556).</w:t>
      </w:r>
    </w:p>
    <w:p w14:paraId="20373B5E" w14:textId="6611FB2A" w:rsidR="00922093" w:rsidRPr="00D842FA" w:rsidRDefault="00922093" w:rsidP="00D842FA">
      <w:pPr>
        <w:jc w:val="both"/>
        <w:rPr>
          <w:rFonts w:eastAsia="Calibri"/>
          <w:sz w:val="24"/>
          <w:szCs w:val="24"/>
          <w:lang w:val="hr-HR"/>
        </w:rPr>
      </w:pPr>
    </w:p>
    <w:p w14:paraId="47166EDC" w14:textId="7A0C7C70" w:rsidR="00742F76" w:rsidRPr="00301E21" w:rsidRDefault="006B207C" w:rsidP="00504E13">
      <w:pPr>
        <w:jc w:val="both"/>
        <w:rPr>
          <w:sz w:val="24"/>
          <w:szCs w:val="24"/>
          <w:lang w:val="hr-HR"/>
        </w:rPr>
      </w:pPr>
      <w:r w:rsidRPr="00C16602">
        <w:rPr>
          <w:sz w:val="24"/>
          <w:szCs w:val="24"/>
          <w:lang w:val="hr-HR"/>
        </w:rPr>
        <w:t xml:space="preserve">Naime, </w:t>
      </w:r>
      <w:bookmarkStart w:id="8" w:name="_Hlk140055309"/>
      <w:r w:rsidR="00390DE1" w:rsidRPr="00C16602">
        <w:rPr>
          <w:sz w:val="24"/>
          <w:szCs w:val="24"/>
          <w:lang w:val="hr-HR"/>
        </w:rPr>
        <w:t xml:space="preserve">Direktiva (EU) 2022/2556 </w:t>
      </w:r>
      <w:bookmarkEnd w:id="8"/>
      <w:r w:rsidR="00683D57" w:rsidRPr="00C16602">
        <w:rPr>
          <w:sz w:val="24"/>
          <w:szCs w:val="24"/>
          <w:lang w:val="hr-HR"/>
        </w:rPr>
        <w:t xml:space="preserve">u </w:t>
      </w:r>
      <w:r w:rsidR="00390DE1" w:rsidRPr="00C16602">
        <w:rPr>
          <w:sz w:val="24"/>
          <w:szCs w:val="24"/>
          <w:lang w:val="hr-HR"/>
        </w:rPr>
        <w:t>člank</w:t>
      </w:r>
      <w:r w:rsidR="00683D57" w:rsidRPr="00C16602">
        <w:rPr>
          <w:sz w:val="24"/>
          <w:szCs w:val="24"/>
          <w:lang w:val="hr-HR"/>
        </w:rPr>
        <w:t>u</w:t>
      </w:r>
      <w:r w:rsidR="00390DE1" w:rsidRPr="00C16602">
        <w:rPr>
          <w:sz w:val="24"/>
          <w:szCs w:val="24"/>
          <w:lang w:val="hr-HR"/>
        </w:rPr>
        <w:t xml:space="preserve"> 7.</w:t>
      </w:r>
      <w:r w:rsidR="00057712" w:rsidRPr="00C16602">
        <w:rPr>
          <w:sz w:val="24"/>
          <w:szCs w:val="24"/>
          <w:lang w:val="hr-HR"/>
        </w:rPr>
        <w:t xml:space="preserve"> </w:t>
      </w:r>
      <w:r w:rsidR="00390DE1" w:rsidRPr="00C16602">
        <w:rPr>
          <w:sz w:val="24"/>
          <w:szCs w:val="24"/>
          <w:lang w:val="hr-HR"/>
        </w:rPr>
        <w:t>mijenja</w:t>
      </w:r>
      <w:r w:rsidR="00051EA6" w:rsidRPr="00C16602">
        <w:rPr>
          <w:sz w:val="24"/>
          <w:szCs w:val="24"/>
          <w:lang w:val="hr-HR"/>
        </w:rPr>
        <w:t xml:space="preserve"> </w:t>
      </w:r>
      <w:r w:rsidR="00390DE1" w:rsidRPr="00C16602">
        <w:rPr>
          <w:sz w:val="24"/>
          <w:szCs w:val="24"/>
          <w:lang w:val="hr-HR"/>
        </w:rPr>
        <w:t xml:space="preserve">Direktivu </w:t>
      </w:r>
      <w:r w:rsidR="00922093" w:rsidRPr="00C16602">
        <w:rPr>
          <w:sz w:val="24"/>
          <w:szCs w:val="24"/>
          <w:lang w:val="hr-HR"/>
        </w:rPr>
        <w:t>(EU) 2015/2366 Europskog parlamenta i Vijeća od 25. studenoga 2015. o platnim uslugama na unutarnjem tržištu, o izmjeni direktiva 2002/65/EZ, 2009/110/EZ i 2013/36/EU te Uredbe (EU) br. 1093/2010 i o stavljanju izvan snage Direktive 2007/64/EZ</w:t>
      </w:r>
      <w:r w:rsidR="00504E13">
        <w:rPr>
          <w:sz w:val="24"/>
          <w:szCs w:val="24"/>
          <w:lang w:val="hr-HR"/>
        </w:rPr>
        <w:t xml:space="preserve"> (Tekst značajan za EGP) (</w:t>
      </w:r>
      <w:r w:rsidR="00504E13" w:rsidRPr="00504E13">
        <w:rPr>
          <w:sz w:val="24"/>
          <w:szCs w:val="24"/>
          <w:lang w:val="hr-HR"/>
        </w:rPr>
        <w:t>SL L 337, 23.12.2015.</w:t>
      </w:r>
      <w:r w:rsidR="00504E13">
        <w:rPr>
          <w:sz w:val="24"/>
          <w:szCs w:val="24"/>
          <w:lang w:val="hr-HR"/>
        </w:rPr>
        <w:t xml:space="preserve">) </w:t>
      </w:r>
      <w:r w:rsidR="00504E13" w:rsidRPr="001B34B2">
        <w:rPr>
          <w:rFonts w:eastAsia="Calibri"/>
          <w:sz w:val="24"/>
          <w:szCs w:val="24"/>
          <w:lang w:val="hr-HR"/>
        </w:rPr>
        <w:t>(</w:t>
      </w:r>
      <w:r w:rsidR="00504E13" w:rsidRPr="00D65AEA">
        <w:rPr>
          <w:sz w:val="24"/>
          <w:szCs w:val="24"/>
          <w:lang w:eastAsia="hr-HR"/>
        </w:rPr>
        <w:t xml:space="preserve">u </w:t>
      </w:r>
      <w:proofErr w:type="spellStart"/>
      <w:r w:rsidR="00504E13" w:rsidRPr="00D65AEA">
        <w:rPr>
          <w:sz w:val="24"/>
          <w:szCs w:val="24"/>
          <w:lang w:eastAsia="hr-HR"/>
        </w:rPr>
        <w:t>daljnjem</w:t>
      </w:r>
      <w:proofErr w:type="spellEnd"/>
      <w:r w:rsidR="00504E13" w:rsidRPr="00D65AEA">
        <w:rPr>
          <w:sz w:val="24"/>
          <w:szCs w:val="24"/>
          <w:lang w:eastAsia="hr-HR"/>
        </w:rPr>
        <w:t xml:space="preserve"> </w:t>
      </w:r>
      <w:proofErr w:type="spellStart"/>
      <w:r w:rsidR="00504E13" w:rsidRPr="00D65AEA">
        <w:rPr>
          <w:sz w:val="24"/>
          <w:szCs w:val="24"/>
          <w:lang w:eastAsia="hr-HR"/>
        </w:rPr>
        <w:t>tekstu</w:t>
      </w:r>
      <w:proofErr w:type="spellEnd"/>
      <w:r w:rsidR="00504E13" w:rsidRPr="001B34B2">
        <w:rPr>
          <w:rFonts w:eastAsia="Calibri"/>
          <w:sz w:val="24"/>
          <w:szCs w:val="24"/>
          <w:lang w:val="hr-HR"/>
        </w:rPr>
        <w:t xml:space="preserve">: Direktiva </w:t>
      </w:r>
      <w:r w:rsidR="00504E13" w:rsidRPr="001B34B2">
        <w:rPr>
          <w:sz w:val="24"/>
          <w:szCs w:val="24"/>
          <w:lang w:val="hr-HR"/>
        </w:rPr>
        <w:t>(EU) 2015/2366</w:t>
      </w:r>
      <w:r w:rsidR="00504E13" w:rsidRPr="001B34B2">
        <w:rPr>
          <w:rFonts w:eastAsia="Calibri"/>
          <w:sz w:val="24"/>
          <w:szCs w:val="24"/>
          <w:lang w:val="hr-HR"/>
        </w:rPr>
        <w:t>)</w:t>
      </w:r>
      <w:r w:rsidRPr="00301E21">
        <w:rPr>
          <w:sz w:val="24"/>
          <w:szCs w:val="24"/>
          <w:lang w:val="hr-HR"/>
        </w:rPr>
        <w:t>.</w:t>
      </w:r>
      <w:r w:rsidR="00504E13">
        <w:rPr>
          <w:sz w:val="24"/>
          <w:szCs w:val="24"/>
          <w:lang w:val="hr-HR"/>
        </w:rPr>
        <w:t xml:space="preserve"> </w:t>
      </w:r>
      <w:r w:rsidRPr="00301E21">
        <w:rPr>
          <w:sz w:val="24"/>
          <w:szCs w:val="24"/>
          <w:lang w:val="hr-HR"/>
        </w:rPr>
        <w:t xml:space="preserve">S obzirom </w:t>
      </w:r>
      <w:r w:rsidR="004D4991" w:rsidRPr="00301E21">
        <w:rPr>
          <w:sz w:val="24"/>
          <w:szCs w:val="24"/>
          <w:lang w:val="hr-HR"/>
        </w:rPr>
        <w:t xml:space="preserve">na to </w:t>
      </w:r>
      <w:r w:rsidR="0009115F" w:rsidRPr="00C015ED">
        <w:rPr>
          <w:sz w:val="24"/>
          <w:szCs w:val="24"/>
          <w:lang w:val="hr-HR"/>
        </w:rPr>
        <w:t xml:space="preserve">da se odredbe Direktive (EU) 2015/2366 </w:t>
      </w:r>
      <w:r w:rsidR="004D4991" w:rsidRPr="00C015ED">
        <w:rPr>
          <w:sz w:val="24"/>
          <w:szCs w:val="24"/>
          <w:lang w:val="hr-HR"/>
        </w:rPr>
        <w:t xml:space="preserve">u skladu s </w:t>
      </w:r>
      <w:r w:rsidR="002F6A1E" w:rsidRPr="00F11602">
        <w:rPr>
          <w:sz w:val="24"/>
          <w:szCs w:val="24"/>
          <w:lang w:val="hr-HR"/>
        </w:rPr>
        <w:t>člank</w:t>
      </w:r>
      <w:r w:rsidR="004D4991" w:rsidRPr="00F11602">
        <w:rPr>
          <w:sz w:val="24"/>
          <w:szCs w:val="24"/>
          <w:lang w:val="hr-HR"/>
        </w:rPr>
        <w:t>om</w:t>
      </w:r>
      <w:r w:rsidR="002F6A1E" w:rsidRPr="00F11602">
        <w:rPr>
          <w:sz w:val="24"/>
          <w:szCs w:val="24"/>
          <w:lang w:val="hr-HR"/>
        </w:rPr>
        <w:t xml:space="preserve"> 3. stavk</w:t>
      </w:r>
      <w:r w:rsidR="004D4991" w:rsidRPr="00F11602">
        <w:rPr>
          <w:sz w:val="24"/>
          <w:szCs w:val="24"/>
          <w:lang w:val="hr-HR"/>
        </w:rPr>
        <w:t>om</w:t>
      </w:r>
      <w:r w:rsidR="002F6A1E" w:rsidRPr="00F11602">
        <w:rPr>
          <w:sz w:val="24"/>
          <w:szCs w:val="24"/>
          <w:lang w:val="hr-HR"/>
        </w:rPr>
        <w:t xml:space="preserve"> 1. </w:t>
      </w:r>
      <w:r w:rsidR="00AE7873" w:rsidRPr="00C50E2A">
        <w:rPr>
          <w:sz w:val="24"/>
          <w:szCs w:val="24"/>
          <w:lang w:val="hr-HR"/>
        </w:rPr>
        <w:t>Direktive 2009/110/EZ Europskog parlamenta i Vijeća od 16. rujna 2009. o osnivanju, obavljanju djelatnosti i bonitetnom nadzoru poslovanja institucija za elektronički novac te o izmjeni direktiva 2005/60/EZ i 2006/48/EZ i stavljanju izvan snage Direktive 2000/46/EZ (Tekst značajan za EGP) (SL L 267, 10.10.2009</w:t>
      </w:r>
      <w:r w:rsidR="00504E13">
        <w:rPr>
          <w:sz w:val="24"/>
          <w:szCs w:val="24"/>
          <w:lang w:val="hr-HR"/>
        </w:rPr>
        <w:t>.</w:t>
      </w:r>
      <w:r w:rsidR="00AE7873" w:rsidRPr="00301E21">
        <w:rPr>
          <w:sz w:val="24"/>
          <w:szCs w:val="24"/>
          <w:lang w:val="hr-HR"/>
        </w:rPr>
        <w:t>)</w:t>
      </w:r>
      <w:r w:rsidR="00504E13">
        <w:rPr>
          <w:sz w:val="24"/>
          <w:szCs w:val="24"/>
          <w:lang w:val="hr-HR"/>
        </w:rPr>
        <w:t xml:space="preserve"> </w:t>
      </w:r>
      <w:r w:rsidR="00504E13" w:rsidRPr="001B34B2">
        <w:rPr>
          <w:rFonts w:eastAsia="Calibri"/>
          <w:sz w:val="24"/>
          <w:szCs w:val="24"/>
          <w:lang w:val="hr-HR"/>
        </w:rPr>
        <w:t>(</w:t>
      </w:r>
      <w:r w:rsidR="00504E13" w:rsidRPr="00D65AEA">
        <w:rPr>
          <w:sz w:val="24"/>
          <w:szCs w:val="24"/>
          <w:lang w:eastAsia="hr-HR"/>
        </w:rPr>
        <w:t xml:space="preserve">u </w:t>
      </w:r>
      <w:proofErr w:type="spellStart"/>
      <w:r w:rsidR="00504E13" w:rsidRPr="00D65AEA">
        <w:rPr>
          <w:sz w:val="24"/>
          <w:szCs w:val="24"/>
          <w:lang w:eastAsia="hr-HR"/>
        </w:rPr>
        <w:t>daljnjem</w:t>
      </w:r>
      <w:proofErr w:type="spellEnd"/>
      <w:r w:rsidR="00504E13" w:rsidRPr="00D65AEA">
        <w:rPr>
          <w:sz w:val="24"/>
          <w:szCs w:val="24"/>
          <w:lang w:eastAsia="hr-HR"/>
        </w:rPr>
        <w:t xml:space="preserve"> </w:t>
      </w:r>
      <w:proofErr w:type="spellStart"/>
      <w:r w:rsidR="00504E13" w:rsidRPr="00D65AEA">
        <w:rPr>
          <w:sz w:val="24"/>
          <w:szCs w:val="24"/>
          <w:lang w:eastAsia="hr-HR"/>
        </w:rPr>
        <w:t>tekstu</w:t>
      </w:r>
      <w:proofErr w:type="spellEnd"/>
      <w:r w:rsidR="00504E13" w:rsidRPr="001B34B2">
        <w:rPr>
          <w:rFonts w:eastAsia="Calibri"/>
          <w:sz w:val="24"/>
          <w:szCs w:val="24"/>
          <w:lang w:val="hr-HR"/>
        </w:rPr>
        <w:t xml:space="preserve">: Direktiva </w:t>
      </w:r>
      <w:r w:rsidR="00504E13" w:rsidRPr="001B34B2">
        <w:rPr>
          <w:sz w:val="24"/>
          <w:szCs w:val="24"/>
          <w:lang w:val="hr-HR"/>
        </w:rPr>
        <w:t>2009/110/EZ</w:t>
      </w:r>
      <w:r w:rsidR="00504E13" w:rsidRPr="001B34B2">
        <w:rPr>
          <w:rFonts w:eastAsia="Calibri"/>
          <w:sz w:val="24"/>
          <w:szCs w:val="24"/>
          <w:lang w:val="hr-HR"/>
        </w:rPr>
        <w:t>)</w:t>
      </w:r>
      <w:r w:rsidR="00AE7873" w:rsidRPr="00301E21">
        <w:rPr>
          <w:sz w:val="24"/>
          <w:szCs w:val="24"/>
          <w:lang w:val="hr-HR"/>
        </w:rPr>
        <w:t xml:space="preserve">, </w:t>
      </w:r>
      <w:r w:rsidR="0009115F" w:rsidRPr="00301E21">
        <w:rPr>
          <w:sz w:val="24"/>
          <w:szCs w:val="24"/>
          <w:lang w:val="hr-HR"/>
        </w:rPr>
        <w:t>na odgovarajući način (</w:t>
      </w:r>
      <w:proofErr w:type="spellStart"/>
      <w:r w:rsidR="0009115F" w:rsidRPr="00301E21">
        <w:rPr>
          <w:i/>
          <w:iCs/>
          <w:sz w:val="24"/>
          <w:szCs w:val="24"/>
          <w:lang w:val="hr-HR"/>
        </w:rPr>
        <w:t>mutatis</w:t>
      </w:r>
      <w:proofErr w:type="spellEnd"/>
      <w:r w:rsidR="0009115F" w:rsidRPr="00301E21">
        <w:rPr>
          <w:i/>
          <w:iCs/>
          <w:sz w:val="24"/>
          <w:szCs w:val="24"/>
          <w:lang w:val="hr-HR"/>
        </w:rPr>
        <w:t xml:space="preserve"> </w:t>
      </w:r>
      <w:proofErr w:type="spellStart"/>
      <w:r w:rsidR="0009115F" w:rsidRPr="00301E21">
        <w:rPr>
          <w:i/>
          <w:iCs/>
          <w:sz w:val="24"/>
          <w:szCs w:val="24"/>
          <w:lang w:val="hr-HR"/>
        </w:rPr>
        <w:t>mutandis</w:t>
      </w:r>
      <w:proofErr w:type="spellEnd"/>
      <w:r w:rsidR="0009115F" w:rsidRPr="00C015ED">
        <w:rPr>
          <w:sz w:val="24"/>
          <w:szCs w:val="24"/>
          <w:lang w:val="hr-HR"/>
        </w:rPr>
        <w:t>) primjenjuju i na institucije za elektronički novac</w:t>
      </w:r>
      <w:r w:rsidRPr="00C015ED">
        <w:rPr>
          <w:sz w:val="24"/>
          <w:szCs w:val="24"/>
          <w:lang w:val="hr-HR"/>
        </w:rPr>
        <w:t xml:space="preserve">, </w:t>
      </w:r>
      <w:r w:rsidR="0095467F" w:rsidRPr="00C015ED">
        <w:rPr>
          <w:sz w:val="24"/>
          <w:szCs w:val="24"/>
          <w:lang w:val="hr-HR"/>
        </w:rPr>
        <w:t xml:space="preserve">izmjene u članku 7. </w:t>
      </w:r>
      <w:r w:rsidRPr="00C015ED">
        <w:rPr>
          <w:sz w:val="24"/>
          <w:szCs w:val="24"/>
          <w:lang w:val="hr-HR"/>
        </w:rPr>
        <w:t xml:space="preserve">Direktive (EU) 2022/2556 </w:t>
      </w:r>
      <w:r w:rsidR="00897589" w:rsidRPr="007C4ABF">
        <w:rPr>
          <w:sz w:val="24"/>
          <w:szCs w:val="24"/>
          <w:lang w:val="hr-HR"/>
        </w:rPr>
        <w:t xml:space="preserve">prenesene </w:t>
      </w:r>
      <w:r w:rsidRPr="00F11602">
        <w:rPr>
          <w:sz w:val="24"/>
          <w:szCs w:val="24"/>
          <w:lang w:val="hr-HR"/>
        </w:rPr>
        <w:t xml:space="preserve">su </w:t>
      </w:r>
      <w:r w:rsidR="00057712" w:rsidRPr="00F11602">
        <w:rPr>
          <w:sz w:val="24"/>
          <w:szCs w:val="24"/>
          <w:lang w:val="hr-HR"/>
        </w:rPr>
        <w:t xml:space="preserve">na odgovarajući način </w:t>
      </w:r>
      <w:r w:rsidRPr="00C50E2A">
        <w:rPr>
          <w:sz w:val="24"/>
          <w:szCs w:val="24"/>
          <w:lang w:val="hr-HR"/>
        </w:rPr>
        <w:t xml:space="preserve">i u </w:t>
      </w:r>
      <w:r w:rsidR="00301E21" w:rsidRPr="001B34B2">
        <w:rPr>
          <w:rFonts w:eastAsia="Calibri"/>
          <w:sz w:val="24"/>
          <w:szCs w:val="24"/>
          <w:lang w:val="hr-HR"/>
        </w:rPr>
        <w:t>Zakon o elektroničkom novcu</w:t>
      </w:r>
      <w:r w:rsidR="00057712" w:rsidRPr="00301E21">
        <w:rPr>
          <w:sz w:val="24"/>
          <w:szCs w:val="24"/>
          <w:lang w:val="hr-HR"/>
        </w:rPr>
        <w:t>.</w:t>
      </w:r>
    </w:p>
    <w:p w14:paraId="503B3529" w14:textId="0A73462E" w:rsidR="006F49CA" w:rsidRPr="00C015ED" w:rsidRDefault="006F49CA" w:rsidP="007911D6">
      <w:pPr>
        <w:jc w:val="both"/>
        <w:rPr>
          <w:sz w:val="24"/>
          <w:szCs w:val="24"/>
          <w:lang w:val="hr-HR"/>
        </w:rPr>
      </w:pPr>
    </w:p>
    <w:p w14:paraId="035815DA" w14:textId="66351CD8" w:rsidR="006F49CA" w:rsidRPr="00F11602" w:rsidRDefault="006F49CA" w:rsidP="007911D6">
      <w:pPr>
        <w:jc w:val="both"/>
        <w:rPr>
          <w:sz w:val="24"/>
          <w:szCs w:val="24"/>
          <w:lang w:val="hr-HR"/>
        </w:rPr>
      </w:pPr>
      <w:r w:rsidRPr="00C015ED">
        <w:rPr>
          <w:sz w:val="24"/>
          <w:szCs w:val="24"/>
          <w:lang w:val="hr-HR"/>
        </w:rPr>
        <w:t xml:space="preserve">Također, </w:t>
      </w:r>
      <w:r w:rsidR="00ED1020">
        <w:rPr>
          <w:sz w:val="24"/>
          <w:szCs w:val="24"/>
          <w:lang w:val="hr-HR"/>
        </w:rPr>
        <w:t xml:space="preserve">ovim </w:t>
      </w:r>
      <w:r w:rsidR="00301E21">
        <w:rPr>
          <w:rFonts w:eastAsia="Calibri"/>
          <w:sz w:val="24"/>
          <w:szCs w:val="24"/>
          <w:lang w:val="hr-HR"/>
        </w:rPr>
        <w:t>člankom</w:t>
      </w:r>
      <w:r w:rsidR="00301E21" w:rsidRPr="001B34B2">
        <w:rPr>
          <w:rFonts w:eastAsia="Calibri"/>
          <w:sz w:val="24"/>
          <w:szCs w:val="24"/>
          <w:lang w:val="hr-HR"/>
        </w:rPr>
        <w:t xml:space="preserve"> </w:t>
      </w:r>
      <w:r w:rsidR="00ED1020">
        <w:rPr>
          <w:sz w:val="24"/>
          <w:szCs w:val="24"/>
          <w:lang w:val="hr-HR"/>
        </w:rPr>
        <w:t>propisuje se</w:t>
      </w:r>
      <w:r w:rsidRPr="00C015ED">
        <w:rPr>
          <w:sz w:val="24"/>
          <w:szCs w:val="24"/>
          <w:lang w:val="hr-HR"/>
        </w:rPr>
        <w:t xml:space="preserve"> da se </w:t>
      </w:r>
      <w:r w:rsidRPr="00F11602">
        <w:rPr>
          <w:sz w:val="24"/>
          <w:szCs w:val="24"/>
          <w:lang w:val="hr-HR"/>
        </w:rPr>
        <w:t>Zakonom</w:t>
      </w:r>
      <w:r w:rsidR="00ED1020" w:rsidRPr="00ED1020">
        <w:rPr>
          <w:rFonts w:eastAsia="Calibri"/>
          <w:sz w:val="24"/>
          <w:szCs w:val="24"/>
          <w:lang w:val="hr-HR"/>
        </w:rPr>
        <w:t xml:space="preserve"> </w:t>
      </w:r>
      <w:r w:rsidR="00ED1020" w:rsidRPr="001B34B2">
        <w:rPr>
          <w:rFonts w:eastAsia="Calibri"/>
          <w:sz w:val="24"/>
          <w:szCs w:val="24"/>
          <w:lang w:val="hr-HR"/>
        </w:rPr>
        <w:t>o elektroničkom novcu</w:t>
      </w:r>
      <w:r w:rsidR="00ED1020">
        <w:rPr>
          <w:sz w:val="24"/>
          <w:szCs w:val="24"/>
          <w:lang w:val="hr-HR"/>
        </w:rPr>
        <w:t xml:space="preserve"> </w:t>
      </w:r>
      <w:r w:rsidR="00ED1020">
        <w:rPr>
          <w:rStyle w:val="fontstyle01"/>
          <w:rFonts w:ascii="Times New Roman" w:hAnsi="Times New Roman"/>
          <w:lang w:val="hr-HR"/>
        </w:rPr>
        <w:t xml:space="preserve">osigurava  provedba </w:t>
      </w:r>
      <w:r w:rsidRPr="00F11602">
        <w:rPr>
          <w:sz w:val="24"/>
          <w:szCs w:val="24"/>
          <w:lang w:val="hr-HR"/>
        </w:rPr>
        <w:t>Uredbe (EU) 2024/886 Europskog parlamenta i Vijeća od 13. ožujka 2024. o izmjeni uredaba (EU) br. 260/2012 i (EU) 2</w:t>
      </w:r>
      <w:r w:rsidRPr="00C50E2A">
        <w:rPr>
          <w:sz w:val="24"/>
          <w:szCs w:val="24"/>
          <w:lang w:val="hr-HR"/>
        </w:rPr>
        <w:t>021/1230 i direktiva 98/26/EZ i (EU) 2015/2366 u pogledu instant kreditnih transfera u eurima (Tekst značajan za EGP)</w:t>
      </w:r>
      <w:r w:rsidRPr="00C16602">
        <w:rPr>
          <w:sz w:val="24"/>
          <w:szCs w:val="24"/>
          <w:lang w:val="hr-HR"/>
        </w:rPr>
        <w:t xml:space="preserve"> (</w:t>
      </w:r>
      <w:r w:rsidR="00301E21" w:rsidRPr="00301E21">
        <w:rPr>
          <w:sz w:val="24"/>
          <w:szCs w:val="24"/>
          <w:lang w:val="hr-HR"/>
        </w:rPr>
        <w:t>SL L, 2024/886, 19.3.2024</w:t>
      </w:r>
      <w:r w:rsidR="00301E21">
        <w:rPr>
          <w:sz w:val="24"/>
          <w:szCs w:val="24"/>
          <w:lang w:val="hr-HR"/>
        </w:rPr>
        <w:t>.</w:t>
      </w:r>
      <w:r w:rsidRPr="00301E21">
        <w:rPr>
          <w:sz w:val="24"/>
          <w:szCs w:val="24"/>
          <w:lang w:val="hr-HR"/>
        </w:rPr>
        <w:t>)</w:t>
      </w:r>
      <w:r w:rsidR="00301E21">
        <w:rPr>
          <w:sz w:val="24"/>
          <w:szCs w:val="24"/>
          <w:lang w:val="hr-HR"/>
        </w:rPr>
        <w:t xml:space="preserve"> </w:t>
      </w:r>
      <w:r w:rsidR="00301E21" w:rsidRPr="001B34B2">
        <w:rPr>
          <w:rFonts w:eastAsia="Calibri"/>
          <w:sz w:val="24"/>
          <w:szCs w:val="24"/>
          <w:lang w:val="hr-HR"/>
        </w:rPr>
        <w:t>(</w:t>
      </w:r>
      <w:r w:rsidR="00301E21" w:rsidRPr="00D65AEA">
        <w:rPr>
          <w:sz w:val="24"/>
          <w:szCs w:val="24"/>
          <w:lang w:eastAsia="hr-HR"/>
        </w:rPr>
        <w:t xml:space="preserve">u </w:t>
      </w:r>
      <w:proofErr w:type="spellStart"/>
      <w:r w:rsidR="00301E21" w:rsidRPr="00D65AEA">
        <w:rPr>
          <w:sz w:val="24"/>
          <w:szCs w:val="24"/>
          <w:lang w:eastAsia="hr-HR"/>
        </w:rPr>
        <w:t>daljnjem</w:t>
      </w:r>
      <w:proofErr w:type="spellEnd"/>
      <w:r w:rsidR="00301E21" w:rsidRPr="00D65AEA">
        <w:rPr>
          <w:sz w:val="24"/>
          <w:szCs w:val="24"/>
          <w:lang w:eastAsia="hr-HR"/>
        </w:rPr>
        <w:t xml:space="preserve"> </w:t>
      </w:r>
      <w:proofErr w:type="spellStart"/>
      <w:r w:rsidR="00301E21" w:rsidRPr="00D65AEA">
        <w:rPr>
          <w:sz w:val="24"/>
          <w:szCs w:val="24"/>
          <w:lang w:eastAsia="hr-HR"/>
        </w:rPr>
        <w:t>tekstu</w:t>
      </w:r>
      <w:proofErr w:type="spellEnd"/>
      <w:r w:rsidR="00301E21" w:rsidRPr="001B34B2">
        <w:rPr>
          <w:rFonts w:eastAsia="Calibri"/>
          <w:sz w:val="24"/>
          <w:szCs w:val="24"/>
          <w:lang w:val="hr-HR"/>
        </w:rPr>
        <w:t xml:space="preserve">: </w:t>
      </w:r>
      <w:r w:rsidR="00301E21">
        <w:rPr>
          <w:sz w:val="24"/>
          <w:szCs w:val="24"/>
          <w:lang w:val="hr-HR"/>
        </w:rPr>
        <w:t>Uredba</w:t>
      </w:r>
      <w:r w:rsidR="00301E21" w:rsidRPr="001B34B2">
        <w:rPr>
          <w:sz w:val="24"/>
          <w:szCs w:val="24"/>
          <w:lang w:val="hr-HR"/>
        </w:rPr>
        <w:t xml:space="preserve"> (EU) 2024/886</w:t>
      </w:r>
      <w:r w:rsidR="00301E21" w:rsidRPr="001B34B2">
        <w:rPr>
          <w:rFonts w:eastAsia="Calibri"/>
          <w:sz w:val="24"/>
          <w:szCs w:val="24"/>
          <w:lang w:val="hr-HR"/>
        </w:rPr>
        <w:t>)</w:t>
      </w:r>
      <w:r w:rsidRPr="00301E21">
        <w:rPr>
          <w:sz w:val="24"/>
          <w:szCs w:val="24"/>
          <w:lang w:val="hr-HR"/>
        </w:rPr>
        <w:t xml:space="preserve">. </w:t>
      </w:r>
      <w:r w:rsidR="00301E21">
        <w:rPr>
          <w:sz w:val="24"/>
          <w:szCs w:val="24"/>
          <w:lang w:val="hr-HR"/>
        </w:rPr>
        <w:t>Uredba</w:t>
      </w:r>
      <w:r w:rsidR="00301E21" w:rsidRPr="001B34B2">
        <w:rPr>
          <w:sz w:val="24"/>
          <w:szCs w:val="24"/>
          <w:lang w:val="hr-HR"/>
        </w:rPr>
        <w:t xml:space="preserve"> (EU) 2024/886</w:t>
      </w:r>
      <w:r w:rsidR="00301E21">
        <w:rPr>
          <w:sz w:val="24"/>
          <w:szCs w:val="24"/>
          <w:lang w:val="hr-HR"/>
        </w:rPr>
        <w:t xml:space="preserve"> </w:t>
      </w:r>
      <w:r w:rsidRPr="00301E21">
        <w:rPr>
          <w:sz w:val="24"/>
          <w:szCs w:val="24"/>
          <w:lang w:val="hr-HR"/>
        </w:rPr>
        <w:t>u članku 3.</w:t>
      </w:r>
      <w:r w:rsidR="006F14DB" w:rsidRPr="00C015ED">
        <w:rPr>
          <w:sz w:val="24"/>
          <w:szCs w:val="24"/>
          <w:lang w:val="hr-HR"/>
        </w:rPr>
        <w:t xml:space="preserve"> </w:t>
      </w:r>
      <w:r w:rsidRPr="00C015ED">
        <w:rPr>
          <w:sz w:val="24"/>
          <w:szCs w:val="24"/>
          <w:lang w:val="hr-HR"/>
        </w:rPr>
        <w:t>mijenja Direktivu (EU) 2015/2366</w:t>
      </w:r>
      <w:r w:rsidR="00C31988" w:rsidRPr="00C50E2A">
        <w:rPr>
          <w:sz w:val="24"/>
          <w:szCs w:val="24"/>
          <w:lang w:val="hr-HR"/>
        </w:rPr>
        <w:t xml:space="preserve">, a izmjene </w:t>
      </w:r>
      <w:r w:rsidR="00301E21">
        <w:rPr>
          <w:sz w:val="24"/>
          <w:szCs w:val="24"/>
          <w:lang w:val="hr-HR"/>
        </w:rPr>
        <w:t>Direktive</w:t>
      </w:r>
      <w:r w:rsidR="00301E21" w:rsidRPr="001B34B2">
        <w:rPr>
          <w:sz w:val="24"/>
          <w:szCs w:val="24"/>
          <w:lang w:val="hr-HR"/>
        </w:rPr>
        <w:t xml:space="preserve"> (EU) 2015/2366</w:t>
      </w:r>
      <w:r w:rsidR="00301E21">
        <w:rPr>
          <w:sz w:val="24"/>
          <w:szCs w:val="24"/>
          <w:lang w:val="hr-HR"/>
        </w:rPr>
        <w:t xml:space="preserve"> </w:t>
      </w:r>
      <w:r w:rsidR="00C31988" w:rsidRPr="00301E21">
        <w:rPr>
          <w:sz w:val="24"/>
          <w:szCs w:val="24"/>
          <w:lang w:val="hr-HR"/>
        </w:rPr>
        <w:t xml:space="preserve">na odgovarajući </w:t>
      </w:r>
      <w:r w:rsidR="00301E21" w:rsidRPr="001B34B2">
        <w:rPr>
          <w:sz w:val="24"/>
          <w:szCs w:val="24"/>
          <w:lang w:val="hr-HR"/>
        </w:rPr>
        <w:t>se</w:t>
      </w:r>
      <w:r w:rsidR="00301E21">
        <w:rPr>
          <w:sz w:val="24"/>
          <w:szCs w:val="24"/>
          <w:lang w:val="hr-HR"/>
        </w:rPr>
        <w:t xml:space="preserve"> </w:t>
      </w:r>
      <w:r w:rsidR="00C31988" w:rsidRPr="00301E21">
        <w:rPr>
          <w:sz w:val="24"/>
          <w:szCs w:val="24"/>
          <w:lang w:val="hr-HR"/>
        </w:rPr>
        <w:t>način (</w:t>
      </w:r>
      <w:proofErr w:type="spellStart"/>
      <w:r w:rsidR="00C31988" w:rsidRPr="00301E21">
        <w:rPr>
          <w:i/>
          <w:iCs/>
          <w:sz w:val="24"/>
          <w:szCs w:val="24"/>
          <w:lang w:val="hr-HR"/>
        </w:rPr>
        <w:t>mutatis</w:t>
      </w:r>
      <w:proofErr w:type="spellEnd"/>
      <w:r w:rsidR="00C31988" w:rsidRPr="00301E21">
        <w:rPr>
          <w:i/>
          <w:iCs/>
          <w:sz w:val="24"/>
          <w:szCs w:val="24"/>
          <w:lang w:val="hr-HR"/>
        </w:rPr>
        <w:t xml:space="preserve"> </w:t>
      </w:r>
      <w:proofErr w:type="spellStart"/>
      <w:r w:rsidR="00C31988" w:rsidRPr="00301E21">
        <w:rPr>
          <w:i/>
          <w:iCs/>
          <w:sz w:val="24"/>
          <w:szCs w:val="24"/>
          <w:lang w:val="hr-HR"/>
        </w:rPr>
        <w:t>mutandis</w:t>
      </w:r>
      <w:proofErr w:type="spellEnd"/>
      <w:r w:rsidR="00C31988" w:rsidRPr="00301E21">
        <w:rPr>
          <w:sz w:val="24"/>
          <w:szCs w:val="24"/>
          <w:lang w:val="hr-HR"/>
        </w:rPr>
        <w:t>) primjenjuju i na institucije za elektronički novac</w:t>
      </w:r>
      <w:r w:rsidR="00B10430" w:rsidRPr="00C015ED">
        <w:rPr>
          <w:sz w:val="24"/>
          <w:szCs w:val="24"/>
          <w:lang w:val="hr-HR"/>
        </w:rPr>
        <w:t xml:space="preserve"> te s</w:t>
      </w:r>
      <w:r w:rsidR="00301E21">
        <w:rPr>
          <w:sz w:val="24"/>
          <w:szCs w:val="24"/>
          <w:lang w:val="hr-HR"/>
        </w:rPr>
        <w:t>e</w:t>
      </w:r>
      <w:r w:rsidR="00B10430" w:rsidRPr="00301E21">
        <w:rPr>
          <w:sz w:val="24"/>
          <w:szCs w:val="24"/>
          <w:lang w:val="hr-HR"/>
        </w:rPr>
        <w:t xml:space="preserve"> izmjene u članku 3. Uredbe (EU) 2024/886 pren</w:t>
      </w:r>
      <w:r w:rsidR="00587A1A" w:rsidRPr="00301E21">
        <w:rPr>
          <w:sz w:val="24"/>
          <w:szCs w:val="24"/>
          <w:lang w:val="hr-HR"/>
        </w:rPr>
        <w:t>ose</w:t>
      </w:r>
      <w:r w:rsidR="00B10430" w:rsidRPr="00C015ED">
        <w:rPr>
          <w:sz w:val="24"/>
          <w:szCs w:val="24"/>
          <w:lang w:val="hr-HR"/>
        </w:rPr>
        <w:t xml:space="preserve"> na odgovarajući način i u </w:t>
      </w:r>
      <w:r w:rsidR="00301E21" w:rsidRPr="001B34B2">
        <w:rPr>
          <w:rFonts w:eastAsia="Calibri"/>
          <w:sz w:val="24"/>
          <w:szCs w:val="24"/>
          <w:lang w:val="hr-HR"/>
        </w:rPr>
        <w:t>Zakon o elektroničkom novcu</w:t>
      </w:r>
      <w:r w:rsidR="00B10430" w:rsidRPr="00C015ED">
        <w:rPr>
          <w:sz w:val="24"/>
          <w:szCs w:val="24"/>
          <w:lang w:val="hr-HR"/>
        </w:rPr>
        <w:t>.</w:t>
      </w:r>
    </w:p>
    <w:p w14:paraId="433D2121" w14:textId="77777777" w:rsidR="00530D12" w:rsidRPr="00C50E2A" w:rsidRDefault="00530D12" w:rsidP="007911D6">
      <w:pPr>
        <w:jc w:val="both"/>
        <w:rPr>
          <w:sz w:val="24"/>
          <w:szCs w:val="24"/>
          <w:lang w:val="hr-HR"/>
        </w:rPr>
      </w:pPr>
    </w:p>
    <w:p w14:paraId="45AD6AA3" w14:textId="0398FFFD" w:rsidR="003D2FDC" w:rsidRPr="00C16602" w:rsidRDefault="003D2FDC" w:rsidP="003D2FDC">
      <w:pPr>
        <w:jc w:val="both"/>
        <w:rPr>
          <w:rFonts w:eastAsia="Calibri"/>
          <w:b/>
          <w:bCs/>
          <w:sz w:val="24"/>
          <w:szCs w:val="24"/>
          <w:lang w:val="hr-HR"/>
        </w:rPr>
      </w:pPr>
      <w:r w:rsidRPr="00C16602">
        <w:rPr>
          <w:rFonts w:eastAsia="Calibri"/>
          <w:b/>
          <w:bCs/>
          <w:sz w:val="24"/>
          <w:szCs w:val="24"/>
          <w:lang w:val="hr-HR"/>
        </w:rPr>
        <w:t>Uz članak 2.</w:t>
      </w:r>
    </w:p>
    <w:p w14:paraId="1FA15046" w14:textId="0A914C39" w:rsidR="00BD684F" w:rsidRPr="00C16602" w:rsidRDefault="00BD684F" w:rsidP="003D2FDC">
      <w:pPr>
        <w:jc w:val="both"/>
        <w:rPr>
          <w:rFonts w:eastAsia="Calibri"/>
          <w:b/>
          <w:bCs/>
          <w:sz w:val="24"/>
          <w:szCs w:val="24"/>
          <w:lang w:val="hr-HR"/>
        </w:rPr>
      </w:pPr>
    </w:p>
    <w:p w14:paraId="62D0C779" w14:textId="4FEB9488" w:rsidR="00BD684F" w:rsidRPr="00F2756C" w:rsidRDefault="00BD684F" w:rsidP="00BD684F">
      <w:pPr>
        <w:jc w:val="both"/>
        <w:rPr>
          <w:rFonts w:eastAsia="Calibri"/>
          <w:sz w:val="24"/>
          <w:szCs w:val="24"/>
          <w:lang w:val="hr-HR"/>
        </w:rPr>
      </w:pPr>
      <w:r w:rsidRPr="00C16602">
        <w:rPr>
          <w:rFonts w:eastAsia="Calibri"/>
          <w:sz w:val="24"/>
          <w:szCs w:val="24"/>
          <w:lang w:val="hr-HR"/>
        </w:rPr>
        <w:t xml:space="preserve">Ovim člankom </w:t>
      </w:r>
      <w:r w:rsidR="00D73B88" w:rsidRPr="00EE385A">
        <w:rPr>
          <w:rFonts w:eastAsia="Calibri"/>
          <w:sz w:val="24"/>
          <w:szCs w:val="24"/>
          <w:lang w:val="hr-HR"/>
        </w:rPr>
        <w:t xml:space="preserve">mijenja se u članku </w:t>
      </w:r>
      <w:r w:rsidRPr="003C7B9E">
        <w:rPr>
          <w:rFonts w:eastAsia="Calibri"/>
          <w:sz w:val="24"/>
          <w:szCs w:val="24"/>
          <w:lang w:val="hr-HR"/>
        </w:rPr>
        <w:t xml:space="preserve">11. </w:t>
      </w:r>
      <w:r w:rsidR="00D73B88">
        <w:rPr>
          <w:rFonts w:eastAsia="Calibri"/>
          <w:sz w:val="24"/>
          <w:szCs w:val="24"/>
          <w:lang w:val="hr-HR"/>
        </w:rPr>
        <w:t xml:space="preserve">stavak 5. </w:t>
      </w:r>
      <w:r w:rsidRPr="003C7B9E">
        <w:rPr>
          <w:rFonts w:eastAsia="Calibri"/>
          <w:sz w:val="24"/>
          <w:szCs w:val="24"/>
          <w:lang w:val="hr-HR"/>
        </w:rPr>
        <w:t>važećeg Zakona</w:t>
      </w:r>
      <w:r w:rsidR="00D73B88" w:rsidRPr="00EE385A">
        <w:rPr>
          <w:rFonts w:eastAsia="Calibri"/>
          <w:sz w:val="24"/>
          <w:szCs w:val="24"/>
          <w:lang w:val="hr-HR"/>
        </w:rPr>
        <w:t>, kako bi se proširila mogućnost alternativnog rješavanja potrošačkih sporova.</w:t>
      </w:r>
    </w:p>
    <w:p w14:paraId="7E815807" w14:textId="77777777" w:rsidR="00BD684F" w:rsidRPr="00301E21" w:rsidRDefault="00BD684F" w:rsidP="00BD684F">
      <w:pPr>
        <w:jc w:val="both"/>
        <w:rPr>
          <w:rFonts w:eastAsia="Calibri"/>
          <w:sz w:val="24"/>
          <w:szCs w:val="24"/>
          <w:lang w:val="hr-HR"/>
        </w:rPr>
      </w:pPr>
    </w:p>
    <w:p w14:paraId="431AF409" w14:textId="4659911A" w:rsidR="00BD684F" w:rsidRPr="003C7B9E" w:rsidRDefault="00D73B88" w:rsidP="00BD684F">
      <w:pPr>
        <w:jc w:val="both"/>
        <w:rPr>
          <w:rFonts w:eastAsia="Calibri"/>
          <w:sz w:val="24"/>
          <w:szCs w:val="24"/>
          <w:lang w:val="hr-HR"/>
        </w:rPr>
      </w:pPr>
      <w:r>
        <w:rPr>
          <w:rFonts w:eastAsia="Calibri"/>
          <w:sz w:val="24"/>
          <w:szCs w:val="24"/>
          <w:lang w:val="hr-HR"/>
        </w:rPr>
        <w:t>I</w:t>
      </w:r>
      <w:r w:rsidR="00BD684F" w:rsidRPr="003C7B9E">
        <w:rPr>
          <w:rFonts w:eastAsia="Calibri"/>
          <w:sz w:val="24"/>
          <w:szCs w:val="24"/>
          <w:lang w:val="hr-HR"/>
        </w:rPr>
        <w:t>zdavatelji elektroničkog novca bit</w:t>
      </w:r>
      <w:r w:rsidR="00BD684F" w:rsidRPr="00953E1C">
        <w:rPr>
          <w:rFonts w:eastAsia="Calibri"/>
          <w:sz w:val="24"/>
          <w:szCs w:val="24"/>
          <w:lang w:val="hr-HR"/>
        </w:rPr>
        <w:t xml:space="preserve"> će o</w:t>
      </w:r>
      <w:r w:rsidR="00BD684F" w:rsidRPr="00F2756C">
        <w:rPr>
          <w:rFonts w:eastAsia="Calibri"/>
          <w:sz w:val="24"/>
          <w:szCs w:val="24"/>
          <w:lang w:val="hr-HR"/>
        </w:rPr>
        <w:t xml:space="preserve">bvezni sudjelovati u svim postupcima mirenja koje pokrenu </w:t>
      </w:r>
      <w:r w:rsidRPr="00EE385A">
        <w:rPr>
          <w:rFonts w:eastAsia="Calibri"/>
          <w:sz w:val="24"/>
          <w:szCs w:val="24"/>
          <w:lang w:val="hr-HR"/>
        </w:rPr>
        <w:t>potrošači</w:t>
      </w:r>
      <w:r w:rsidR="00BD684F" w:rsidRPr="003C7B9E">
        <w:rPr>
          <w:rFonts w:eastAsia="Calibri"/>
          <w:sz w:val="24"/>
          <w:szCs w:val="24"/>
          <w:lang w:val="hr-HR"/>
        </w:rPr>
        <w:t>. Ova odredba mjera je kojom se nastoji povećati broj postupaka mirenja u Republici Hrvatskoj, što je sukladno preporuci Organizacije za ekonomsku suradnju i razvoj (</w:t>
      </w:r>
      <w:r w:rsidRPr="001B34B2">
        <w:rPr>
          <w:color w:val="000000"/>
          <w:sz w:val="24"/>
          <w:szCs w:val="24"/>
          <w:lang w:val="hr-HR"/>
        </w:rPr>
        <w:t>u daljnjem tekstu</w:t>
      </w:r>
      <w:r>
        <w:rPr>
          <w:color w:val="000000"/>
          <w:sz w:val="24"/>
          <w:szCs w:val="24"/>
          <w:lang w:val="hr-HR"/>
        </w:rPr>
        <w:t>:</w:t>
      </w:r>
      <w:r w:rsidRPr="003C7B9E">
        <w:rPr>
          <w:rFonts w:eastAsia="Calibri"/>
          <w:sz w:val="24"/>
          <w:szCs w:val="24"/>
          <w:lang w:val="hr-HR"/>
        </w:rPr>
        <w:t xml:space="preserve"> </w:t>
      </w:r>
      <w:r w:rsidR="00BD684F" w:rsidRPr="003C7B9E">
        <w:rPr>
          <w:rFonts w:eastAsia="Calibri"/>
          <w:sz w:val="24"/>
          <w:szCs w:val="24"/>
          <w:lang w:val="hr-HR"/>
        </w:rPr>
        <w:t>OECD</w:t>
      </w:r>
      <w:r w:rsidR="00BD684F" w:rsidRPr="00953E1C">
        <w:rPr>
          <w:rFonts w:eastAsia="Calibri"/>
          <w:sz w:val="24"/>
          <w:szCs w:val="24"/>
          <w:lang w:val="hr-HR"/>
        </w:rPr>
        <w:t xml:space="preserve">), u svrhu pristupanja Republike Hrvatske </w:t>
      </w:r>
      <w:r>
        <w:rPr>
          <w:rFonts w:eastAsia="Calibri"/>
          <w:sz w:val="24"/>
          <w:szCs w:val="24"/>
          <w:lang w:val="hr-HR"/>
        </w:rPr>
        <w:t>OECD-u</w:t>
      </w:r>
      <w:r w:rsidR="00BD684F" w:rsidRPr="003C7B9E">
        <w:rPr>
          <w:rFonts w:eastAsia="Calibri"/>
          <w:sz w:val="24"/>
          <w:szCs w:val="24"/>
          <w:lang w:val="hr-HR"/>
        </w:rPr>
        <w:t>.</w:t>
      </w:r>
    </w:p>
    <w:p w14:paraId="310E1224" w14:textId="77777777" w:rsidR="003D2FDC" w:rsidRPr="00F2756C" w:rsidRDefault="003D2FDC">
      <w:pPr>
        <w:jc w:val="both"/>
        <w:rPr>
          <w:rFonts w:eastAsia="Calibri"/>
          <w:b/>
          <w:bCs/>
          <w:sz w:val="24"/>
          <w:szCs w:val="24"/>
          <w:lang w:val="hr-HR"/>
        </w:rPr>
      </w:pPr>
    </w:p>
    <w:p w14:paraId="2D1A6FED" w14:textId="6810990C" w:rsidR="00683D57" w:rsidRPr="00301E21" w:rsidRDefault="00683D57">
      <w:pPr>
        <w:jc w:val="both"/>
        <w:rPr>
          <w:rFonts w:eastAsia="Calibri"/>
          <w:b/>
          <w:bCs/>
          <w:sz w:val="24"/>
          <w:szCs w:val="24"/>
          <w:lang w:val="hr-HR"/>
        </w:rPr>
      </w:pPr>
      <w:r w:rsidRPr="00301E21">
        <w:rPr>
          <w:rFonts w:eastAsia="Calibri"/>
          <w:b/>
          <w:bCs/>
          <w:sz w:val="24"/>
          <w:szCs w:val="24"/>
          <w:lang w:val="hr-HR"/>
        </w:rPr>
        <w:t xml:space="preserve">Uz članak </w:t>
      </w:r>
      <w:r w:rsidR="003D2FDC" w:rsidRPr="00301E21">
        <w:rPr>
          <w:rFonts w:eastAsia="Calibri"/>
          <w:b/>
          <w:bCs/>
          <w:sz w:val="24"/>
          <w:szCs w:val="24"/>
          <w:lang w:val="hr-HR"/>
        </w:rPr>
        <w:t>3</w:t>
      </w:r>
      <w:r w:rsidRPr="00301E21">
        <w:rPr>
          <w:rFonts w:eastAsia="Calibri"/>
          <w:b/>
          <w:bCs/>
          <w:sz w:val="24"/>
          <w:szCs w:val="24"/>
          <w:lang w:val="hr-HR"/>
        </w:rPr>
        <w:t>.</w:t>
      </w:r>
    </w:p>
    <w:p w14:paraId="637C46F4" w14:textId="4D415F70" w:rsidR="00683D57" w:rsidRPr="00C015ED" w:rsidRDefault="00683D57">
      <w:pPr>
        <w:jc w:val="both"/>
        <w:rPr>
          <w:rFonts w:eastAsia="Calibri"/>
          <w:sz w:val="24"/>
          <w:szCs w:val="24"/>
          <w:lang w:val="hr-HR"/>
        </w:rPr>
      </w:pPr>
    </w:p>
    <w:p w14:paraId="042CB054" w14:textId="548C88C3" w:rsidR="00913565" w:rsidRPr="00C16602" w:rsidRDefault="00793297">
      <w:pPr>
        <w:jc w:val="both"/>
        <w:rPr>
          <w:rFonts w:eastAsia="Calibri"/>
          <w:sz w:val="24"/>
          <w:szCs w:val="24"/>
          <w:lang w:val="hr-HR"/>
        </w:rPr>
      </w:pPr>
      <w:r w:rsidRPr="00F11602">
        <w:rPr>
          <w:rFonts w:eastAsia="Calibri"/>
          <w:sz w:val="24"/>
          <w:szCs w:val="24"/>
          <w:lang w:val="hr-HR"/>
        </w:rPr>
        <w:t>Ovim člankom mijenj</w:t>
      </w:r>
      <w:r w:rsidR="00057712" w:rsidRPr="00F11602">
        <w:rPr>
          <w:rFonts w:eastAsia="Calibri"/>
          <w:sz w:val="24"/>
          <w:szCs w:val="24"/>
          <w:lang w:val="hr-HR"/>
        </w:rPr>
        <w:t xml:space="preserve">a se </w:t>
      </w:r>
      <w:bookmarkStart w:id="9" w:name="_Hlk140839121"/>
      <w:r w:rsidR="00057712" w:rsidRPr="00F11602">
        <w:rPr>
          <w:rFonts w:eastAsia="Calibri"/>
          <w:sz w:val="24"/>
          <w:szCs w:val="24"/>
          <w:lang w:val="hr-HR"/>
        </w:rPr>
        <w:t>članak 17. stavak 3.</w:t>
      </w:r>
      <w:r w:rsidR="00164CCD" w:rsidRPr="00F11602">
        <w:rPr>
          <w:rFonts w:eastAsia="Calibri"/>
          <w:sz w:val="24"/>
          <w:szCs w:val="24"/>
          <w:lang w:val="hr-HR"/>
        </w:rPr>
        <w:t xml:space="preserve"> točke 9., 10., 12. i 14.</w:t>
      </w:r>
      <w:r w:rsidRPr="00F11602">
        <w:rPr>
          <w:rFonts w:eastAsia="Calibri"/>
          <w:sz w:val="24"/>
          <w:szCs w:val="24"/>
          <w:lang w:val="hr-HR"/>
        </w:rPr>
        <w:t xml:space="preserve"> </w:t>
      </w:r>
      <w:r w:rsidR="002904D4" w:rsidRPr="00F11602">
        <w:rPr>
          <w:rFonts w:eastAsia="Calibri"/>
          <w:sz w:val="24"/>
          <w:szCs w:val="24"/>
          <w:lang w:val="hr-HR"/>
        </w:rPr>
        <w:t>važećeg Zakona</w:t>
      </w:r>
      <w:bookmarkEnd w:id="9"/>
      <w:r w:rsidR="00164CCD" w:rsidRPr="00C50E2A">
        <w:rPr>
          <w:rFonts w:eastAsia="Calibri"/>
          <w:sz w:val="24"/>
          <w:szCs w:val="24"/>
          <w:lang w:val="hr-HR"/>
        </w:rPr>
        <w:t>,</w:t>
      </w:r>
      <w:r w:rsidR="002904D4" w:rsidRPr="00C50E2A">
        <w:rPr>
          <w:rFonts w:eastAsia="Calibri"/>
          <w:sz w:val="24"/>
          <w:szCs w:val="24"/>
          <w:lang w:val="hr-HR"/>
        </w:rPr>
        <w:t xml:space="preserve"> </w:t>
      </w:r>
      <w:r w:rsidRPr="00C16602">
        <w:rPr>
          <w:rFonts w:eastAsia="Calibri"/>
          <w:sz w:val="24"/>
          <w:szCs w:val="24"/>
          <w:lang w:val="hr-HR"/>
        </w:rPr>
        <w:t xml:space="preserve">koji propisuje zahtjeve </w:t>
      </w:r>
      <w:r w:rsidR="00F403B7" w:rsidRPr="00C16602">
        <w:rPr>
          <w:rFonts w:eastAsia="Calibri"/>
          <w:sz w:val="24"/>
          <w:szCs w:val="24"/>
          <w:lang w:val="hr-HR"/>
        </w:rPr>
        <w:t xml:space="preserve">i dokumentaciju </w:t>
      </w:r>
      <w:r w:rsidR="00535E8C" w:rsidRPr="00C16602">
        <w:rPr>
          <w:rFonts w:eastAsia="Calibri"/>
          <w:sz w:val="24"/>
          <w:szCs w:val="24"/>
          <w:lang w:val="hr-HR"/>
        </w:rPr>
        <w:t xml:space="preserve">koju je podnositelj zahtjeva </w:t>
      </w:r>
      <w:r w:rsidRPr="00C16602">
        <w:rPr>
          <w:rFonts w:eastAsia="Calibri"/>
          <w:sz w:val="24"/>
          <w:szCs w:val="24"/>
          <w:lang w:val="hr-HR"/>
        </w:rPr>
        <w:t xml:space="preserve">za izdavanje </w:t>
      </w:r>
      <w:r w:rsidR="008B41C2" w:rsidRPr="00C16602">
        <w:rPr>
          <w:rFonts w:eastAsia="Calibri"/>
          <w:sz w:val="24"/>
          <w:szCs w:val="24"/>
          <w:lang w:val="hr-HR"/>
        </w:rPr>
        <w:t>odobrenja za izdavanje elektroničkog novca</w:t>
      </w:r>
      <w:r w:rsidR="00535E8C" w:rsidRPr="00C16602">
        <w:rPr>
          <w:rFonts w:eastAsia="Calibri"/>
          <w:sz w:val="24"/>
          <w:szCs w:val="24"/>
          <w:lang w:val="hr-HR"/>
        </w:rPr>
        <w:t xml:space="preserve"> </w:t>
      </w:r>
      <w:r w:rsidR="00BD7E60" w:rsidRPr="00C16602">
        <w:rPr>
          <w:rFonts w:eastAsia="Calibri"/>
          <w:sz w:val="24"/>
          <w:szCs w:val="24"/>
          <w:lang w:val="hr-HR"/>
        </w:rPr>
        <w:t xml:space="preserve">kao institucija za elektronički novac </w:t>
      </w:r>
      <w:r w:rsidR="00535E8C" w:rsidRPr="00C16602">
        <w:rPr>
          <w:rFonts w:eastAsia="Calibri"/>
          <w:sz w:val="24"/>
          <w:szCs w:val="24"/>
          <w:lang w:val="hr-HR"/>
        </w:rPr>
        <w:t xml:space="preserve">dužan dostaviti Hrvatskoj </w:t>
      </w:r>
      <w:r w:rsidR="00535E8C" w:rsidRPr="00C16602">
        <w:rPr>
          <w:rFonts w:eastAsia="Calibri"/>
          <w:sz w:val="24"/>
          <w:szCs w:val="24"/>
          <w:lang w:val="hr-HR"/>
        </w:rPr>
        <w:lastRenderedPageBreak/>
        <w:t>narodnoj banci.</w:t>
      </w:r>
    </w:p>
    <w:p w14:paraId="4719878B" w14:textId="77777777" w:rsidR="00535E8C" w:rsidRPr="00C16602" w:rsidRDefault="00535E8C">
      <w:pPr>
        <w:jc w:val="both"/>
        <w:rPr>
          <w:rFonts w:eastAsia="Calibri"/>
          <w:sz w:val="24"/>
          <w:szCs w:val="24"/>
          <w:lang w:val="hr-HR"/>
        </w:rPr>
      </w:pPr>
    </w:p>
    <w:p w14:paraId="432F130C" w14:textId="475E92D5" w:rsidR="00987D85" w:rsidRPr="003C7B9E" w:rsidRDefault="00913565" w:rsidP="00C015ED">
      <w:pPr>
        <w:jc w:val="both"/>
        <w:rPr>
          <w:rFonts w:eastAsia="Calibri"/>
          <w:sz w:val="24"/>
          <w:szCs w:val="24"/>
          <w:lang w:val="hr-HR"/>
        </w:rPr>
      </w:pPr>
      <w:r w:rsidRPr="00C16602">
        <w:rPr>
          <w:rFonts w:eastAsia="Calibri"/>
          <w:sz w:val="24"/>
          <w:szCs w:val="24"/>
          <w:lang w:val="hr-HR"/>
        </w:rPr>
        <w:t xml:space="preserve">S obzirom </w:t>
      </w:r>
      <w:r w:rsidR="004D4991" w:rsidRPr="00C16602">
        <w:rPr>
          <w:rFonts w:eastAsia="Calibri"/>
          <w:sz w:val="24"/>
          <w:szCs w:val="24"/>
          <w:lang w:val="hr-HR"/>
        </w:rPr>
        <w:t xml:space="preserve">na to </w:t>
      </w:r>
      <w:r w:rsidR="008F2362" w:rsidRPr="00C16602">
        <w:rPr>
          <w:rFonts w:eastAsia="Calibri"/>
          <w:sz w:val="24"/>
          <w:szCs w:val="24"/>
          <w:lang w:val="hr-HR"/>
        </w:rPr>
        <w:t xml:space="preserve">da su </w:t>
      </w:r>
      <w:r w:rsidRPr="00C16602">
        <w:rPr>
          <w:rFonts w:eastAsia="Calibri"/>
          <w:sz w:val="24"/>
          <w:szCs w:val="24"/>
          <w:lang w:val="hr-HR"/>
        </w:rPr>
        <w:t xml:space="preserve">Europski parlament i Vijeće Europske unije donijeli Uredbu </w:t>
      </w:r>
      <w:bookmarkStart w:id="10" w:name="_Hlk140838878"/>
      <w:r w:rsidRPr="00C16602">
        <w:rPr>
          <w:rFonts w:eastAsia="Calibri"/>
          <w:sz w:val="24"/>
          <w:szCs w:val="24"/>
          <w:lang w:val="hr-HR"/>
        </w:rPr>
        <w:t xml:space="preserve">(EU) 2022/2554 </w:t>
      </w:r>
      <w:bookmarkEnd w:id="10"/>
      <w:r w:rsidR="00301E21" w:rsidRPr="00301E21">
        <w:rPr>
          <w:rFonts w:eastAsia="Calibri"/>
          <w:sz w:val="24"/>
          <w:szCs w:val="24"/>
          <w:lang w:val="hr-HR"/>
        </w:rPr>
        <w:t>Europskog parlamenta i Vijeća</w:t>
      </w:r>
      <w:r w:rsidR="00301E21">
        <w:rPr>
          <w:rFonts w:eastAsia="Calibri"/>
          <w:sz w:val="24"/>
          <w:szCs w:val="24"/>
          <w:lang w:val="hr-HR"/>
        </w:rPr>
        <w:t xml:space="preserve"> </w:t>
      </w:r>
      <w:r w:rsidRPr="00C015ED">
        <w:rPr>
          <w:rFonts w:eastAsia="Calibri"/>
          <w:sz w:val="24"/>
          <w:szCs w:val="24"/>
          <w:lang w:val="hr-HR"/>
        </w:rPr>
        <w:t>od 14. prosinca 2022. o digitalnoj operativnoj ot</w:t>
      </w:r>
      <w:r w:rsidRPr="00F11602">
        <w:rPr>
          <w:rFonts w:eastAsia="Calibri"/>
          <w:sz w:val="24"/>
          <w:szCs w:val="24"/>
          <w:lang w:val="hr-HR"/>
        </w:rPr>
        <w:t xml:space="preserve">pornosti za financijski sektor i izmjeni uredbi (EZ) br. 1060/2009, (EU) br. 648/2012, (EU) br. 600/2014, (EU) br. 909/2014 i (EU) 2016/1011 </w:t>
      </w:r>
      <w:r w:rsidR="00C015ED">
        <w:rPr>
          <w:rFonts w:eastAsia="Calibri"/>
          <w:sz w:val="24"/>
          <w:szCs w:val="24"/>
          <w:lang w:val="hr-HR"/>
        </w:rPr>
        <w:t>(Tekst značajan za EGP) (</w:t>
      </w:r>
      <w:r w:rsidR="00C015ED" w:rsidRPr="00C015ED">
        <w:rPr>
          <w:rFonts w:eastAsia="Calibri"/>
          <w:sz w:val="24"/>
          <w:szCs w:val="24"/>
          <w:lang w:val="hr-HR"/>
        </w:rPr>
        <w:t>SL L 333, 27.12.2022.</w:t>
      </w:r>
      <w:r w:rsidR="00C015ED">
        <w:rPr>
          <w:rFonts w:eastAsia="Calibri"/>
          <w:sz w:val="24"/>
          <w:szCs w:val="24"/>
          <w:lang w:val="hr-HR"/>
        </w:rPr>
        <w:t xml:space="preserve">) </w:t>
      </w:r>
      <w:r w:rsidR="00C015ED" w:rsidRPr="00C015ED">
        <w:rPr>
          <w:rFonts w:eastAsia="Calibri"/>
          <w:sz w:val="24"/>
          <w:szCs w:val="24"/>
          <w:lang w:val="hr-HR"/>
        </w:rPr>
        <w:t xml:space="preserve"> </w:t>
      </w:r>
      <w:r w:rsidRPr="00C015ED">
        <w:rPr>
          <w:rFonts w:eastAsia="Calibri"/>
          <w:sz w:val="24"/>
          <w:szCs w:val="24"/>
          <w:lang w:val="hr-HR"/>
        </w:rPr>
        <w:t>(</w:t>
      </w:r>
      <w:r w:rsidR="00C015ED" w:rsidRPr="001B34B2">
        <w:rPr>
          <w:color w:val="000000"/>
          <w:sz w:val="24"/>
          <w:szCs w:val="24"/>
          <w:lang w:val="hr-HR"/>
        </w:rPr>
        <w:t>u daljnjem tekstu</w:t>
      </w:r>
      <w:r w:rsidRPr="00C015ED">
        <w:rPr>
          <w:rFonts w:eastAsia="Calibri"/>
          <w:sz w:val="24"/>
          <w:szCs w:val="24"/>
          <w:lang w:val="hr-HR"/>
        </w:rPr>
        <w:t xml:space="preserve">: Uredba </w:t>
      </w:r>
      <w:r w:rsidR="00A8647C" w:rsidRPr="007C4ABF">
        <w:rPr>
          <w:rFonts w:eastAsia="Calibri"/>
          <w:sz w:val="24"/>
          <w:szCs w:val="24"/>
          <w:lang w:val="hr-HR"/>
        </w:rPr>
        <w:t>(EU) 2022/2554</w:t>
      </w:r>
      <w:r w:rsidRPr="007C4ABF">
        <w:rPr>
          <w:rFonts w:eastAsia="Calibri"/>
          <w:sz w:val="24"/>
          <w:szCs w:val="24"/>
          <w:lang w:val="hr-HR"/>
        </w:rPr>
        <w:t>)</w:t>
      </w:r>
      <w:r w:rsidR="00FF32A2" w:rsidRPr="00F11602">
        <w:rPr>
          <w:rFonts w:eastAsia="Calibri"/>
          <w:sz w:val="24"/>
          <w:szCs w:val="24"/>
          <w:lang w:val="hr-HR"/>
        </w:rPr>
        <w:t>,</w:t>
      </w:r>
      <w:r w:rsidRPr="00F11602">
        <w:rPr>
          <w:rFonts w:eastAsia="Calibri"/>
          <w:sz w:val="24"/>
          <w:szCs w:val="24"/>
          <w:lang w:val="hr-HR"/>
        </w:rPr>
        <w:t xml:space="preserve"> </w:t>
      </w:r>
      <w:r w:rsidR="008F2362" w:rsidRPr="00F11602">
        <w:rPr>
          <w:rFonts w:eastAsia="Calibri"/>
          <w:sz w:val="24"/>
          <w:szCs w:val="24"/>
          <w:lang w:val="hr-HR"/>
        </w:rPr>
        <w:t xml:space="preserve">koja detaljno propisuje jedinstvene zahtjeve u </w:t>
      </w:r>
      <w:r w:rsidR="0083797F" w:rsidRPr="00C50E2A">
        <w:rPr>
          <w:rFonts w:eastAsia="Calibri"/>
          <w:sz w:val="24"/>
          <w:szCs w:val="24"/>
          <w:lang w:val="hr-HR"/>
        </w:rPr>
        <w:t xml:space="preserve">vezi sa </w:t>
      </w:r>
      <w:r w:rsidR="008F2362" w:rsidRPr="00C50E2A">
        <w:rPr>
          <w:rFonts w:eastAsia="Calibri"/>
          <w:sz w:val="24"/>
          <w:szCs w:val="24"/>
          <w:lang w:val="hr-HR"/>
        </w:rPr>
        <w:t>sigurnosti mrežn</w:t>
      </w:r>
      <w:r w:rsidR="008F2362" w:rsidRPr="00C16602">
        <w:rPr>
          <w:rFonts w:eastAsia="Calibri"/>
          <w:sz w:val="24"/>
          <w:szCs w:val="24"/>
          <w:lang w:val="hr-HR"/>
        </w:rPr>
        <w:t xml:space="preserve">ih i informacijskih sustava kojima se podupiru poslovni procesi financijskih subjekata kako bi se postigla visoka zajednička razina digitalne operativne otpornosti </w:t>
      </w:r>
      <w:r w:rsidR="00987D85" w:rsidRPr="00C16602">
        <w:rPr>
          <w:rFonts w:eastAsia="Calibri"/>
          <w:sz w:val="24"/>
          <w:szCs w:val="24"/>
          <w:lang w:val="hr-HR"/>
        </w:rPr>
        <w:t xml:space="preserve">te su donijeli Direktivu (EU) 2022/2556 koja, </w:t>
      </w:r>
      <w:r w:rsidR="004D4991" w:rsidRPr="00C16602">
        <w:rPr>
          <w:rFonts w:eastAsia="Calibri"/>
          <w:sz w:val="24"/>
          <w:szCs w:val="24"/>
          <w:lang w:val="hr-HR"/>
        </w:rPr>
        <w:t>među ostalim</w:t>
      </w:r>
      <w:r w:rsidR="00987D85" w:rsidRPr="00C16602">
        <w:rPr>
          <w:rFonts w:eastAsia="Calibri"/>
          <w:sz w:val="24"/>
          <w:szCs w:val="24"/>
          <w:lang w:val="hr-HR"/>
        </w:rPr>
        <w:t>, mijenja i Direktivu (EU) 2015/2366, izmjenama članka 17. stavka 3. toč</w:t>
      </w:r>
      <w:r w:rsidR="005C5D2F" w:rsidRPr="00C16602">
        <w:rPr>
          <w:rFonts w:eastAsia="Calibri"/>
          <w:sz w:val="24"/>
          <w:szCs w:val="24"/>
          <w:lang w:val="hr-HR"/>
        </w:rPr>
        <w:t>aka</w:t>
      </w:r>
      <w:r w:rsidR="00987D85" w:rsidRPr="00C16602">
        <w:rPr>
          <w:rFonts w:eastAsia="Calibri"/>
          <w:sz w:val="24"/>
          <w:szCs w:val="24"/>
          <w:lang w:val="hr-HR"/>
        </w:rPr>
        <w:t xml:space="preserve"> 9., 10., 12. i 14. važećeg Zakona propisan</w:t>
      </w:r>
      <w:r w:rsidR="00C015ED">
        <w:rPr>
          <w:rFonts w:eastAsia="Calibri"/>
          <w:sz w:val="24"/>
          <w:szCs w:val="24"/>
          <w:lang w:val="hr-HR"/>
        </w:rPr>
        <w:t>a</w:t>
      </w:r>
      <w:r w:rsidR="00987D85" w:rsidRPr="00C015ED">
        <w:rPr>
          <w:rFonts w:eastAsia="Calibri"/>
          <w:sz w:val="24"/>
          <w:szCs w:val="24"/>
          <w:lang w:val="hr-HR"/>
        </w:rPr>
        <w:t xml:space="preserve"> su </w:t>
      </w:r>
      <w:r w:rsidR="00C015ED">
        <w:rPr>
          <w:rFonts w:eastAsia="Calibri"/>
          <w:sz w:val="24"/>
          <w:szCs w:val="24"/>
          <w:lang w:val="hr-HR"/>
        </w:rPr>
        <w:t>pozivanja</w:t>
      </w:r>
      <w:r w:rsidR="00C015ED" w:rsidRPr="00C015ED">
        <w:rPr>
          <w:rFonts w:eastAsia="Calibri"/>
          <w:sz w:val="24"/>
          <w:szCs w:val="24"/>
          <w:lang w:val="hr-HR"/>
        </w:rPr>
        <w:t xml:space="preserve"> </w:t>
      </w:r>
      <w:r w:rsidR="00987D85" w:rsidRPr="00C015ED">
        <w:rPr>
          <w:rFonts w:eastAsia="Calibri"/>
          <w:sz w:val="24"/>
          <w:szCs w:val="24"/>
          <w:lang w:val="hr-HR"/>
        </w:rPr>
        <w:t>na Uredbu (EU) 2022/2554,</w:t>
      </w:r>
      <w:r w:rsidR="00987D85" w:rsidRPr="00D842FA">
        <w:rPr>
          <w:sz w:val="24"/>
          <w:szCs w:val="24"/>
          <w:lang w:val="hr-HR"/>
        </w:rPr>
        <w:t xml:space="preserve"> </w:t>
      </w:r>
      <w:r w:rsidR="00987D85" w:rsidRPr="00C16602">
        <w:rPr>
          <w:rFonts w:eastAsia="Calibri"/>
          <w:sz w:val="24"/>
          <w:szCs w:val="24"/>
          <w:lang w:val="hr-HR"/>
        </w:rPr>
        <w:t>kako bi se osigural</w:t>
      </w:r>
      <w:r w:rsidR="004D4991" w:rsidRPr="00C16602">
        <w:rPr>
          <w:rFonts w:eastAsia="Calibri"/>
          <w:sz w:val="24"/>
          <w:szCs w:val="24"/>
          <w:lang w:val="hr-HR"/>
        </w:rPr>
        <w:t>e</w:t>
      </w:r>
      <w:r w:rsidR="00987D85" w:rsidRPr="003C7B9E">
        <w:rPr>
          <w:rFonts w:eastAsia="Calibri"/>
          <w:sz w:val="24"/>
          <w:szCs w:val="24"/>
          <w:lang w:val="hr-HR"/>
        </w:rPr>
        <w:t xml:space="preserve"> pravna jasnoća i dosljednost u primjeni propisa.</w:t>
      </w:r>
    </w:p>
    <w:p w14:paraId="16B8EB94" w14:textId="4F323F1E" w:rsidR="009D1E24" w:rsidRPr="00F2756C" w:rsidRDefault="009D1E24">
      <w:pPr>
        <w:jc w:val="both"/>
        <w:rPr>
          <w:rFonts w:eastAsia="Calibri"/>
          <w:sz w:val="24"/>
          <w:szCs w:val="24"/>
          <w:lang w:val="hr-HR"/>
        </w:rPr>
      </w:pPr>
    </w:p>
    <w:p w14:paraId="39CA5F04" w14:textId="16DB5531" w:rsidR="00094552" w:rsidRPr="00C16602" w:rsidRDefault="005E4D5E">
      <w:pPr>
        <w:jc w:val="both"/>
        <w:rPr>
          <w:rFonts w:eastAsia="Calibri"/>
          <w:sz w:val="24"/>
          <w:szCs w:val="24"/>
          <w:lang w:val="hr-HR"/>
        </w:rPr>
      </w:pPr>
      <w:r w:rsidRPr="00301E21">
        <w:rPr>
          <w:rFonts w:eastAsia="Calibri"/>
          <w:sz w:val="24"/>
          <w:szCs w:val="24"/>
          <w:lang w:val="hr-HR"/>
        </w:rPr>
        <w:t xml:space="preserve">Izmjenama </w:t>
      </w:r>
      <w:r w:rsidR="001664FD" w:rsidRPr="00301E21">
        <w:rPr>
          <w:rFonts w:eastAsia="Calibri"/>
          <w:sz w:val="24"/>
          <w:szCs w:val="24"/>
          <w:lang w:val="hr-HR"/>
        </w:rPr>
        <w:t xml:space="preserve">u točki 9. </w:t>
      </w:r>
      <w:bookmarkStart w:id="11" w:name="_Hlk142486650"/>
      <w:r w:rsidR="00094552" w:rsidRPr="00301E21">
        <w:rPr>
          <w:rFonts w:eastAsia="Calibri"/>
          <w:sz w:val="24"/>
          <w:szCs w:val="24"/>
          <w:lang w:val="hr-HR"/>
        </w:rPr>
        <w:t>pre</w:t>
      </w:r>
      <w:r w:rsidR="000003EE" w:rsidRPr="00C015ED">
        <w:rPr>
          <w:rFonts w:eastAsia="Calibri"/>
          <w:sz w:val="24"/>
          <w:szCs w:val="24"/>
          <w:lang w:val="hr-HR"/>
        </w:rPr>
        <w:t>uzima</w:t>
      </w:r>
      <w:r w:rsidR="00094552" w:rsidRPr="00C015ED">
        <w:rPr>
          <w:rFonts w:eastAsia="Calibri"/>
          <w:sz w:val="24"/>
          <w:szCs w:val="24"/>
          <w:lang w:val="hr-HR"/>
        </w:rPr>
        <w:t xml:space="preserve"> </w:t>
      </w:r>
      <w:r w:rsidR="00AE7873" w:rsidRPr="007C4ABF">
        <w:rPr>
          <w:rFonts w:eastAsia="Calibri"/>
          <w:sz w:val="24"/>
          <w:szCs w:val="24"/>
          <w:lang w:val="hr-HR"/>
        </w:rPr>
        <w:t xml:space="preserve">se </w:t>
      </w:r>
      <w:r w:rsidR="00094552" w:rsidRPr="007C4ABF">
        <w:rPr>
          <w:rFonts w:eastAsia="Calibri"/>
          <w:sz w:val="24"/>
          <w:szCs w:val="24"/>
          <w:lang w:val="hr-HR"/>
        </w:rPr>
        <w:t xml:space="preserve">odredba članka 7. točke </w:t>
      </w:r>
      <w:r w:rsidR="000003EE" w:rsidRPr="00F11602">
        <w:rPr>
          <w:rFonts w:eastAsia="Calibri"/>
          <w:sz w:val="24"/>
          <w:szCs w:val="24"/>
          <w:lang w:val="hr-HR"/>
        </w:rPr>
        <w:t>2.</w:t>
      </w:r>
      <w:r w:rsidR="00094552" w:rsidRPr="00F11602">
        <w:rPr>
          <w:rFonts w:eastAsia="Calibri"/>
          <w:sz w:val="24"/>
          <w:szCs w:val="24"/>
          <w:lang w:val="hr-HR"/>
        </w:rPr>
        <w:t xml:space="preserve"> pod a) (i) Direktive (EU) 2022/2556</w:t>
      </w:r>
      <w:bookmarkEnd w:id="11"/>
      <w:r w:rsidR="00094552" w:rsidRPr="00F11602">
        <w:rPr>
          <w:rFonts w:eastAsia="Calibri"/>
          <w:sz w:val="24"/>
          <w:szCs w:val="24"/>
          <w:lang w:val="hr-HR"/>
        </w:rPr>
        <w:t xml:space="preserve">, te se </w:t>
      </w:r>
      <w:r w:rsidRPr="00C50E2A">
        <w:rPr>
          <w:rFonts w:eastAsia="Calibri"/>
          <w:sz w:val="24"/>
          <w:szCs w:val="24"/>
          <w:lang w:val="hr-HR"/>
        </w:rPr>
        <w:t xml:space="preserve">propisuje da </w:t>
      </w:r>
      <w:r w:rsidR="003C1099" w:rsidRPr="00C50E2A">
        <w:rPr>
          <w:rFonts w:eastAsia="Calibri"/>
          <w:sz w:val="24"/>
          <w:szCs w:val="24"/>
          <w:lang w:val="hr-HR"/>
        </w:rPr>
        <w:t xml:space="preserve">podnositelj </w:t>
      </w:r>
      <w:r w:rsidR="003233E2" w:rsidRPr="00C16602">
        <w:rPr>
          <w:rFonts w:eastAsia="Calibri"/>
          <w:sz w:val="24"/>
          <w:szCs w:val="24"/>
          <w:lang w:val="hr-HR"/>
        </w:rPr>
        <w:t xml:space="preserve">zahtjeva </w:t>
      </w:r>
      <w:r w:rsidR="003C1099" w:rsidRPr="00C16602">
        <w:rPr>
          <w:rFonts w:eastAsia="Calibri"/>
          <w:sz w:val="24"/>
          <w:szCs w:val="24"/>
          <w:lang w:val="hr-HR"/>
        </w:rPr>
        <w:t xml:space="preserve">treba u </w:t>
      </w:r>
      <w:r w:rsidR="00705CF7" w:rsidRPr="00C16602">
        <w:rPr>
          <w:rFonts w:eastAsia="Calibri"/>
          <w:sz w:val="24"/>
          <w:szCs w:val="24"/>
          <w:lang w:val="hr-HR"/>
        </w:rPr>
        <w:t>zahtjevu za izdavanje odobrenj</w:t>
      </w:r>
      <w:r w:rsidR="00F500AD" w:rsidRPr="00C16602">
        <w:rPr>
          <w:rFonts w:eastAsia="Calibri"/>
          <w:sz w:val="24"/>
          <w:szCs w:val="24"/>
          <w:lang w:val="hr-HR"/>
        </w:rPr>
        <w:t>a</w:t>
      </w:r>
      <w:r w:rsidR="00705CF7" w:rsidRPr="00C16602">
        <w:rPr>
          <w:rFonts w:eastAsia="Calibri"/>
          <w:sz w:val="24"/>
          <w:szCs w:val="24"/>
          <w:lang w:val="hr-HR"/>
        </w:rPr>
        <w:t xml:space="preserve"> za izdavanje elek</w:t>
      </w:r>
      <w:r w:rsidR="00AB090C" w:rsidRPr="00C16602">
        <w:rPr>
          <w:rFonts w:eastAsia="Calibri"/>
          <w:sz w:val="24"/>
          <w:szCs w:val="24"/>
          <w:lang w:val="hr-HR"/>
        </w:rPr>
        <w:t>t</w:t>
      </w:r>
      <w:r w:rsidR="00705CF7" w:rsidRPr="00C16602">
        <w:rPr>
          <w:rFonts w:eastAsia="Calibri"/>
          <w:sz w:val="24"/>
          <w:szCs w:val="24"/>
          <w:lang w:val="hr-HR"/>
        </w:rPr>
        <w:t xml:space="preserve">roničkog novca dostaviti i </w:t>
      </w:r>
      <w:r w:rsidR="0088789B" w:rsidRPr="00C16602">
        <w:rPr>
          <w:rFonts w:eastAsia="Calibri"/>
          <w:sz w:val="24"/>
          <w:szCs w:val="24"/>
          <w:lang w:val="hr-HR"/>
        </w:rPr>
        <w:t xml:space="preserve">opis pravila za korištenje </w:t>
      </w:r>
      <w:r w:rsidR="00FB42F3" w:rsidRPr="00C16602">
        <w:rPr>
          <w:rFonts w:eastAsia="Calibri"/>
          <w:sz w:val="24"/>
          <w:szCs w:val="24"/>
          <w:lang w:val="hr-HR"/>
        </w:rPr>
        <w:t xml:space="preserve">usluga </w:t>
      </w:r>
      <w:r w:rsidR="00705CF7" w:rsidRPr="00C16602">
        <w:rPr>
          <w:rFonts w:eastAsia="Calibri"/>
          <w:sz w:val="24"/>
          <w:szCs w:val="24"/>
          <w:lang w:val="hr-HR"/>
        </w:rPr>
        <w:t>informacijske i komunikacijske tehnologije (</w:t>
      </w:r>
      <w:r w:rsidR="008F2C34">
        <w:rPr>
          <w:rFonts w:eastAsia="Calibri"/>
          <w:sz w:val="24"/>
          <w:szCs w:val="24"/>
          <w:lang w:val="hr-HR"/>
        </w:rPr>
        <w:t xml:space="preserve">u daljnjem tekstu: </w:t>
      </w:r>
      <w:r w:rsidR="00705CF7" w:rsidRPr="00C16602">
        <w:rPr>
          <w:rFonts w:eastAsia="Calibri"/>
          <w:sz w:val="24"/>
          <w:szCs w:val="24"/>
          <w:lang w:val="hr-HR"/>
        </w:rPr>
        <w:t>IKT)</w:t>
      </w:r>
      <w:r w:rsidR="006862AB" w:rsidRPr="00C16602">
        <w:rPr>
          <w:rFonts w:eastAsia="Calibri"/>
          <w:sz w:val="24"/>
          <w:szCs w:val="24"/>
          <w:lang w:val="hr-HR"/>
        </w:rPr>
        <w:t xml:space="preserve"> u skladu s Uredbom </w:t>
      </w:r>
      <w:r w:rsidR="002374A8" w:rsidRPr="00C16602">
        <w:rPr>
          <w:rFonts w:eastAsia="Calibri"/>
          <w:sz w:val="24"/>
          <w:szCs w:val="24"/>
          <w:lang w:val="hr-HR"/>
        </w:rPr>
        <w:t>(EU) 2022/2554</w:t>
      </w:r>
      <w:r w:rsidR="006862AB" w:rsidRPr="00C16602">
        <w:rPr>
          <w:rFonts w:eastAsia="Calibri"/>
          <w:sz w:val="24"/>
          <w:szCs w:val="24"/>
          <w:lang w:val="hr-HR"/>
        </w:rPr>
        <w:t xml:space="preserve">. </w:t>
      </w:r>
    </w:p>
    <w:p w14:paraId="16FD6DF5" w14:textId="77777777" w:rsidR="00094552" w:rsidRPr="00C16602" w:rsidRDefault="00094552">
      <w:pPr>
        <w:jc w:val="both"/>
        <w:rPr>
          <w:rFonts w:eastAsia="Calibri"/>
          <w:sz w:val="24"/>
          <w:szCs w:val="24"/>
          <w:lang w:val="hr-HR"/>
        </w:rPr>
      </w:pPr>
    </w:p>
    <w:p w14:paraId="55AC3E22" w14:textId="2488538B" w:rsidR="009D1E24" w:rsidRPr="00C16602" w:rsidRDefault="00094552">
      <w:pPr>
        <w:jc w:val="both"/>
        <w:rPr>
          <w:rFonts w:eastAsia="Calibri"/>
          <w:sz w:val="24"/>
          <w:szCs w:val="24"/>
          <w:lang w:val="hr-HR"/>
        </w:rPr>
      </w:pPr>
      <w:r w:rsidRPr="00C16602">
        <w:rPr>
          <w:rFonts w:eastAsia="Calibri"/>
          <w:sz w:val="24"/>
          <w:szCs w:val="24"/>
          <w:lang w:val="hr-HR"/>
        </w:rPr>
        <w:t xml:space="preserve">Izmjenom </w:t>
      </w:r>
      <w:r w:rsidR="001664FD" w:rsidRPr="00C16602">
        <w:rPr>
          <w:rFonts w:eastAsia="Calibri"/>
          <w:sz w:val="24"/>
          <w:szCs w:val="24"/>
          <w:lang w:val="hr-HR"/>
        </w:rPr>
        <w:t xml:space="preserve">u točki 10. </w:t>
      </w:r>
      <w:r w:rsidR="000003EE" w:rsidRPr="00C16602">
        <w:rPr>
          <w:rFonts w:eastAsia="Calibri"/>
          <w:sz w:val="24"/>
          <w:szCs w:val="24"/>
          <w:lang w:val="hr-HR"/>
        </w:rPr>
        <w:t xml:space="preserve">preuzima </w:t>
      </w:r>
      <w:r w:rsidR="00AE7873" w:rsidRPr="00C16602">
        <w:rPr>
          <w:rFonts w:eastAsia="Calibri"/>
          <w:sz w:val="24"/>
          <w:szCs w:val="24"/>
          <w:lang w:val="hr-HR"/>
        </w:rPr>
        <w:t xml:space="preserve">se </w:t>
      </w:r>
      <w:r w:rsidRPr="00C16602">
        <w:rPr>
          <w:rFonts w:eastAsia="Calibri"/>
          <w:sz w:val="24"/>
          <w:szCs w:val="24"/>
          <w:lang w:val="hr-HR"/>
        </w:rPr>
        <w:t>odredba članka 7. točke 2</w:t>
      </w:r>
      <w:r w:rsidR="000003EE" w:rsidRPr="00C16602">
        <w:rPr>
          <w:rFonts w:eastAsia="Calibri"/>
          <w:sz w:val="24"/>
          <w:szCs w:val="24"/>
          <w:lang w:val="hr-HR"/>
        </w:rPr>
        <w:t>.</w:t>
      </w:r>
      <w:r w:rsidRPr="00C16602">
        <w:rPr>
          <w:rFonts w:eastAsia="Calibri"/>
          <w:sz w:val="24"/>
          <w:szCs w:val="24"/>
          <w:lang w:val="hr-HR"/>
        </w:rPr>
        <w:t xml:space="preserve"> pod a) (ii) Direktive (EU) 2022/2556 te se uređuje da </w:t>
      </w:r>
      <w:r w:rsidR="001664FD" w:rsidRPr="00C16602">
        <w:rPr>
          <w:rFonts w:eastAsia="Calibri"/>
          <w:sz w:val="24"/>
          <w:szCs w:val="24"/>
          <w:lang w:val="hr-HR"/>
        </w:rPr>
        <w:t xml:space="preserve">podnositelj </w:t>
      </w:r>
      <w:r w:rsidR="008C5970" w:rsidRPr="00C16602">
        <w:rPr>
          <w:rFonts w:eastAsia="Calibri"/>
          <w:sz w:val="24"/>
          <w:szCs w:val="24"/>
          <w:lang w:val="hr-HR"/>
        </w:rPr>
        <w:t xml:space="preserve">zahtjeva </w:t>
      </w:r>
      <w:r w:rsidR="001664FD" w:rsidRPr="00C16602">
        <w:rPr>
          <w:rFonts w:eastAsia="Calibri"/>
          <w:sz w:val="24"/>
          <w:szCs w:val="24"/>
          <w:lang w:val="hr-HR"/>
        </w:rPr>
        <w:t xml:space="preserve">treba </w:t>
      </w:r>
      <w:r w:rsidR="004A1A67" w:rsidRPr="00C16602">
        <w:rPr>
          <w:rFonts w:eastAsia="Calibri"/>
          <w:sz w:val="24"/>
          <w:szCs w:val="24"/>
          <w:lang w:val="hr-HR"/>
        </w:rPr>
        <w:t xml:space="preserve">pri </w:t>
      </w:r>
      <w:r w:rsidRPr="00C16602">
        <w:rPr>
          <w:rFonts w:eastAsia="Calibri"/>
          <w:sz w:val="24"/>
          <w:szCs w:val="24"/>
          <w:lang w:val="hr-HR"/>
        </w:rPr>
        <w:t>podnošenj</w:t>
      </w:r>
      <w:r w:rsidR="004A1A67" w:rsidRPr="00C16602">
        <w:rPr>
          <w:rFonts w:eastAsia="Calibri"/>
          <w:sz w:val="24"/>
          <w:szCs w:val="24"/>
          <w:lang w:val="hr-HR"/>
        </w:rPr>
        <w:t>u</w:t>
      </w:r>
      <w:r w:rsidRPr="00C16602">
        <w:rPr>
          <w:rFonts w:eastAsia="Calibri"/>
          <w:sz w:val="24"/>
          <w:szCs w:val="24"/>
          <w:lang w:val="hr-HR"/>
        </w:rPr>
        <w:t xml:space="preserve"> zahtjeva </w:t>
      </w:r>
      <w:r w:rsidR="001664FD" w:rsidRPr="00C16602">
        <w:rPr>
          <w:rFonts w:eastAsia="Calibri"/>
          <w:sz w:val="24"/>
          <w:szCs w:val="24"/>
          <w:lang w:val="hr-HR"/>
        </w:rPr>
        <w:t xml:space="preserve">dostaviti i </w:t>
      </w:r>
      <w:r w:rsidR="006862AB" w:rsidRPr="00C16602">
        <w:rPr>
          <w:rFonts w:eastAsia="Calibri"/>
          <w:sz w:val="24"/>
          <w:szCs w:val="24"/>
          <w:lang w:val="hr-HR"/>
        </w:rPr>
        <w:t>opis mehani</w:t>
      </w:r>
      <w:r w:rsidR="00D171C7" w:rsidRPr="00C16602">
        <w:rPr>
          <w:rFonts w:eastAsia="Calibri"/>
          <w:sz w:val="24"/>
          <w:szCs w:val="24"/>
          <w:lang w:val="hr-HR"/>
        </w:rPr>
        <w:t>zma za</w:t>
      </w:r>
      <w:r w:rsidR="006862AB" w:rsidRPr="00C16602">
        <w:rPr>
          <w:rFonts w:eastAsia="Calibri"/>
          <w:sz w:val="24"/>
          <w:szCs w:val="24"/>
          <w:lang w:val="hr-HR"/>
        </w:rPr>
        <w:t xml:space="preserve"> izvješćivanj</w:t>
      </w:r>
      <w:r w:rsidR="00D171C7" w:rsidRPr="00C16602">
        <w:rPr>
          <w:rFonts w:eastAsia="Calibri"/>
          <w:sz w:val="24"/>
          <w:szCs w:val="24"/>
          <w:lang w:val="hr-HR"/>
        </w:rPr>
        <w:t>e</w:t>
      </w:r>
      <w:r w:rsidR="006862AB" w:rsidRPr="00C16602">
        <w:rPr>
          <w:rFonts w:eastAsia="Calibri"/>
          <w:sz w:val="24"/>
          <w:szCs w:val="24"/>
          <w:lang w:val="hr-HR"/>
        </w:rPr>
        <w:t xml:space="preserve"> o incidentima</w:t>
      </w:r>
      <w:r w:rsidR="00D171C7" w:rsidRPr="00C16602">
        <w:rPr>
          <w:rFonts w:eastAsia="Calibri"/>
          <w:sz w:val="24"/>
          <w:szCs w:val="24"/>
          <w:lang w:val="hr-HR"/>
        </w:rPr>
        <w:t>,</w:t>
      </w:r>
      <w:r w:rsidR="006862AB" w:rsidRPr="00C16602">
        <w:rPr>
          <w:rFonts w:eastAsia="Calibri"/>
          <w:sz w:val="24"/>
          <w:szCs w:val="24"/>
          <w:lang w:val="hr-HR"/>
        </w:rPr>
        <w:t xml:space="preserve"> u </w:t>
      </w:r>
      <w:r w:rsidR="0083797F" w:rsidRPr="00C16602">
        <w:rPr>
          <w:rFonts w:eastAsia="Calibri"/>
          <w:sz w:val="24"/>
          <w:szCs w:val="24"/>
          <w:lang w:val="hr-HR"/>
        </w:rPr>
        <w:t>vezi sa svim</w:t>
      </w:r>
      <w:r w:rsidR="006862AB" w:rsidRPr="00C16602">
        <w:rPr>
          <w:rFonts w:eastAsia="Calibri"/>
          <w:sz w:val="24"/>
          <w:szCs w:val="24"/>
          <w:lang w:val="hr-HR"/>
        </w:rPr>
        <w:t xml:space="preserve"> operativni</w:t>
      </w:r>
      <w:r w:rsidR="0083797F" w:rsidRPr="00C16602">
        <w:rPr>
          <w:rFonts w:eastAsia="Calibri"/>
          <w:sz w:val="24"/>
          <w:szCs w:val="24"/>
          <w:lang w:val="hr-HR"/>
        </w:rPr>
        <w:t>m</w:t>
      </w:r>
      <w:r w:rsidR="006862AB" w:rsidRPr="00C16602">
        <w:rPr>
          <w:rFonts w:eastAsia="Calibri"/>
          <w:sz w:val="24"/>
          <w:szCs w:val="24"/>
          <w:lang w:val="hr-HR"/>
        </w:rPr>
        <w:t xml:space="preserve"> inciden</w:t>
      </w:r>
      <w:r w:rsidR="0083797F" w:rsidRPr="00C16602">
        <w:rPr>
          <w:rFonts w:eastAsia="Calibri"/>
          <w:sz w:val="24"/>
          <w:szCs w:val="24"/>
          <w:lang w:val="hr-HR"/>
        </w:rPr>
        <w:t>tima</w:t>
      </w:r>
      <w:r w:rsidR="006862AB" w:rsidRPr="00C16602">
        <w:rPr>
          <w:rFonts w:eastAsia="Calibri"/>
          <w:sz w:val="24"/>
          <w:szCs w:val="24"/>
          <w:lang w:val="hr-HR"/>
        </w:rPr>
        <w:t xml:space="preserve"> ili sigurnosn</w:t>
      </w:r>
      <w:r w:rsidR="0083797F" w:rsidRPr="00C16602">
        <w:rPr>
          <w:rFonts w:eastAsia="Calibri"/>
          <w:sz w:val="24"/>
          <w:szCs w:val="24"/>
          <w:lang w:val="hr-HR"/>
        </w:rPr>
        <w:t>im</w:t>
      </w:r>
      <w:r w:rsidR="006862AB" w:rsidRPr="00C16602">
        <w:rPr>
          <w:rFonts w:eastAsia="Calibri"/>
          <w:sz w:val="24"/>
          <w:szCs w:val="24"/>
          <w:lang w:val="hr-HR"/>
        </w:rPr>
        <w:t xml:space="preserve"> inciden</w:t>
      </w:r>
      <w:r w:rsidR="0083797F" w:rsidRPr="00C16602">
        <w:rPr>
          <w:rFonts w:eastAsia="Calibri"/>
          <w:sz w:val="24"/>
          <w:szCs w:val="24"/>
          <w:lang w:val="hr-HR"/>
        </w:rPr>
        <w:t>tima</w:t>
      </w:r>
      <w:r w:rsidR="006862AB" w:rsidRPr="00C16602">
        <w:rPr>
          <w:rFonts w:eastAsia="Calibri"/>
          <w:sz w:val="24"/>
          <w:szCs w:val="24"/>
          <w:lang w:val="hr-HR"/>
        </w:rPr>
        <w:t xml:space="preserve"> povezani</w:t>
      </w:r>
      <w:r w:rsidR="0083797F" w:rsidRPr="00C16602">
        <w:rPr>
          <w:rFonts w:eastAsia="Calibri"/>
          <w:sz w:val="24"/>
          <w:szCs w:val="24"/>
          <w:lang w:val="hr-HR"/>
        </w:rPr>
        <w:t>ma</w:t>
      </w:r>
      <w:r w:rsidR="006862AB" w:rsidRPr="00C16602">
        <w:rPr>
          <w:rFonts w:eastAsia="Calibri"/>
          <w:sz w:val="24"/>
          <w:szCs w:val="24"/>
          <w:lang w:val="hr-HR"/>
        </w:rPr>
        <w:t xml:space="preserve"> s plaćanjem, bez obzira na to jesu li takvi incidenti povezani s IKT-om, </w:t>
      </w:r>
      <w:r w:rsidR="006753E5" w:rsidRPr="00C16602">
        <w:rPr>
          <w:rFonts w:eastAsia="Calibri"/>
          <w:sz w:val="24"/>
          <w:szCs w:val="24"/>
          <w:lang w:val="hr-HR"/>
        </w:rPr>
        <w:t xml:space="preserve">u skladu s poglavljem III. Uredbe </w:t>
      </w:r>
      <w:r w:rsidR="002374A8" w:rsidRPr="00C16602">
        <w:rPr>
          <w:rFonts w:eastAsia="Calibri"/>
          <w:sz w:val="24"/>
          <w:szCs w:val="24"/>
          <w:lang w:val="hr-HR"/>
        </w:rPr>
        <w:t>(EU) 2022/2554</w:t>
      </w:r>
      <w:r w:rsidR="00E67667" w:rsidRPr="00C16602">
        <w:rPr>
          <w:rFonts w:eastAsia="Calibri"/>
          <w:sz w:val="24"/>
          <w:szCs w:val="24"/>
          <w:lang w:val="hr-HR"/>
        </w:rPr>
        <w:t>.</w:t>
      </w:r>
    </w:p>
    <w:p w14:paraId="1C8C2491" w14:textId="77777777" w:rsidR="000003EE" w:rsidRPr="00C16602" w:rsidRDefault="000003EE">
      <w:pPr>
        <w:jc w:val="both"/>
        <w:rPr>
          <w:rFonts w:eastAsia="Calibri"/>
          <w:sz w:val="24"/>
          <w:szCs w:val="24"/>
          <w:lang w:val="hr-HR"/>
        </w:rPr>
      </w:pPr>
    </w:p>
    <w:p w14:paraId="315092D5" w14:textId="2BCB107A" w:rsidR="00CA6333" w:rsidRPr="00C16602" w:rsidRDefault="00E67D73">
      <w:pPr>
        <w:jc w:val="both"/>
        <w:rPr>
          <w:rFonts w:eastAsia="Calibri"/>
          <w:sz w:val="24"/>
          <w:szCs w:val="24"/>
          <w:lang w:val="hr-HR"/>
        </w:rPr>
      </w:pPr>
      <w:r w:rsidRPr="00C16602">
        <w:rPr>
          <w:rFonts w:eastAsia="Calibri"/>
          <w:sz w:val="24"/>
          <w:szCs w:val="24"/>
          <w:lang w:val="hr-HR"/>
        </w:rPr>
        <w:t xml:space="preserve">Izmjenama </w:t>
      </w:r>
      <w:r w:rsidR="00B3795E" w:rsidRPr="00C16602">
        <w:rPr>
          <w:rFonts w:eastAsia="Calibri"/>
          <w:sz w:val="24"/>
          <w:szCs w:val="24"/>
          <w:lang w:val="hr-HR"/>
        </w:rPr>
        <w:t xml:space="preserve">u točki 12. </w:t>
      </w:r>
      <w:r w:rsidR="000003EE" w:rsidRPr="00C16602">
        <w:rPr>
          <w:rFonts w:eastAsia="Calibri"/>
          <w:sz w:val="24"/>
          <w:szCs w:val="24"/>
          <w:lang w:val="hr-HR"/>
        </w:rPr>
        <w:t xml:space="preserve">preuzima </w:t>
      </w:r>
      <w:r w:rsidR="00AE7873" w:rsidRPr="00C16602">
        <w:rPr>
          <w:rFonts w:eastAsia="Calibri"/>
          <w:sz w:val="24"/>
          <w:szCs w:val="24"/>
          <w:lang w:val="hr-HR"/>
        </w:rPr>
        <w:t xml:space="preserve">se </w:t>
      </w:r>
      <w:r w:rsidR="000003EE" w:rsidRPr="00C16602">
        <w:rPr>
          <w:rFonts w:eastAsia="Calibri"/>
          <w:sz w:val="24"/>
          <w:szCs w:val="24"/>
          <w:lang w:val="hr-HR"/>
        </w:rPr>
        <w:t xml:space="preserve">odredba članka 7. točke 2. pod a) (iii) Direktive (EU) 2022/2556 te je </w:t>
      </w:r>
      <w:r w:rsidRPr="00C16602">
        <w:rPr>
          <w:rFonts w:eastAsia="Calibri"/>
          <w:sz w:val="24"/>
          <w:szCs w:val="24"/>
          <w:lang w:val="hr-HR"/>
        </w:rPr>
        <w:t>propisano da</w:t>
      </w:r>
      <w:r w:rsidR="00B3795E" w:rsidRPr="00C16602">
        <w:rPr>
          <w:rFonts w:eastAsia="Calibri"/>
          <w:sz w:val="24"/>
          <w:szCs w:val="24"/>
          <w:lang w:val="hr-HR"/>
        </w:rPr>
        <w:t xml:space="preserve"> je</w:t>
      </w:r>
      <w:r w:rsidRPr="00C16602">
        <w:rPr>
          <w:rFonts w:eastAsia="Calibri"/>
          <w:sz w:val="24"/>
          <w:szCs w:val="24"/>
          <w:lang w:val="hr-HR"/>
        </w:rPr>
        <w:t>, u</w:t>
      </w:r>
      <w:r w:rsidR="003C1099" w:rsidRPr="00C16602">
        <w:rPr>
          <w:rFonts w:eastAsia="Calibri"/>
          <w:sz w:val="24"/>
          <w:szCs w:val="24"/>
          <w:lang w:val="hr-HR"/>
        </w:rPr>
        <w:t xml:space="preserve"> skladu s Uredbom </w:t>
      </w:r>
      <w:r w:rsidR="002374A8" w:rsidRPr="00C16602">
        <w:rPr>
          <w:rFonts w:eastAsia="Calibri"/>
          <w:sz w:val="24"/>
          <w:szCs w:val="24"/>
          <w:lang w:val="hr-HR"/>
        </w:rPr>
        <w:t>(EU) 2022/2554</w:t>
      </w:r>
      <w:r w:rsidRPr="00C16602">
        <w:rPr>
          <w:rFonts w:eastAsia="Calibri"/>
          <w:sz w:val="24"/>
          <w:szCs w:val="24"/>
          <w:lang w:val="hr-HR"/>
        </w:rPr>
        <w:t>,</w:t>
      </w:r>
      <w:r w:rsidR="003C1099" w:rsidRPr="00C16602">
        <w:rPr>
          <w:rFonts w:eastAsia="Calibri"/>
          <w:sz w:val="24"/>
          <w:szCs w:val="24"/>
          <w:lang w:val="hr-HR"/>
        </w:rPr>
        <w:t xml:space="preserve"> podnositelj zahtjeva dužan dostaviti i </w:t>
      </w:r>
      <w:r w:rsidR="008F201D" w:rsidRPr="00C16602">
        <w:rPr>
          <w:rFonts w:eastAsia="Calibri"/>
          <w:sz w:val="24"/>
          <w:szCs w:val="24"/>
          <w:lang w:val="hr-HR"/>
        </w:rPr>
        <w:t xml:space="preserve">opis djelotvorne </w:t>
      </w:r>
      <w:r w:rsidR="001401C4" w:rsidRPr="00C16602">
        <w:rPr>
          <w:rFonts w:eastAsia="Calibri"/>
          <w:sz w:val="24"/>
          <w:szCs w:val="24"/>
          <w:lang w:val="hr-HR"/>
        </w:rPr>
        <w:t>politik</w:t>
      </w:r>
      <w:r w:rsidR="008F201D" w:rsidRPr="00C16602">
        <w:rPr>
          <w:rFonts w:eastAsia="Calibri"/>
          <w:sz w:val="24"/>
          <w:szCs w:val="24"/>
          <w:lang w:val="hr-HR"/>
        </w:rPr>
        <w:t>e</w:t>
      </w:r>
      <w:r w:rsidR="001401C4" w:rsidRPr="00C16602">
        <w:rPr>
          <w:rFonts w:eastAsia="Calibri"/>
          <w:sz w:val="24"/>
          <w:szCs w:val="24"/>
          <w:lang w:val="hr-HR"/>
        </w:rPr>
        <w:t xml:space="preserve"> i planov</w:t>
      </w:r>
      <w:r w:rsidR="008F201D" w:rsidRPr="00C16602">
        <w:rPr>
          <w:rFonts w:eastAsia="Calibri"/>
          <w:sz w:val="24"/>
          <w:szCs w:val="24"/>
          <w:lang w:val="hr-HR"/>
        </w:rPr>
        <w:t>a</w:t>
      </w:r>
      <w:r w:rsidR="001401C4" w:rsidRPr="00C16602">
        <w:rPr>
          <w:rFonts w:eastAsia="Calibri"/>
          <w:sz w:val="24"/>
          <w:szCs w:val="24"/>
          <w:lang w:val="hr-HR"/>
        </w:rPr>
        <w:t xml:space="preserve"> kontinuiteta poslovanja u području IKT-a i planov</w:t>
      </w:r>
      <w:r w:rsidR="008F201D" w:rsidRPr="00C16602">
        <w:rPr>
          <w:rFonts w:eastAsia="Calibri"/>
          <w:sz w:val="24"/>
          <w:szCs w:val="24"/>
          <w:lang w:val="hr-HR"/>
        </w:rPr>
        <w:t>a</w:t>
      </w:r>
      <w:r w:rsidR="001401C4" w:rsidRPr="00C16602">
        <w:rPr>
          <w:rFonts w:eastAsia="Calibri"/>
          <w:sz w:val="24"/>
          <w:szCs w:val="24"/>
          <w:lang w:val="hr-HR"/>
        </w:rPr>
        <w:t xml:space="preserve"> odgovora i oporavka u području IKT-a, te postup</w:t>
      </w:r>
      <w:r w:rsidR="003207C6" w:rsidRPr="00C16602">
        <w:rPr>
          <w:rFonts w:eastAsia="Calibri"/>
          <w:sz w:val="24"/>
          <w:szCs w:val="24"/>
          <w:lang w:val="hr-HR"/>
        </w:rPr>
        <w:t>ak</w:t>
      </w:r>
      <w:r w:rsidR="001401C4" w:rsidRPr="00C16602">
        <w:rPr>
          <w:rFonts w:eastAsia="Calibri"/>
          <w:sz w:val="24"/>
          <w:szCs w:val="24"/>
          <w:lang w:val="hr-HR"/>
        </w:rPr>
        <w:t xml:space="preserve"> za redovito testiranje i preispitivanje prikladnosti i učinkovitosti takvih planova</w:t>
      </w:r>
      <w:r w:rsidR="008F201D" w:rsidRPr="00C16602">
        <w:rPr>
          <w:rFonts w:eastAsia="Calibri"/>
          <w:sz w:val="24"/>
          <w:szCs w:val="24"/>
          <w:lang w:val="hr-HR"/>
        </w:rPr>
        <w:t>.</w:t>
      </w:r>
    </w:p>
    <w:p w14:paraId="5EAF7D25" w14:textId="77777777" w:rsidR="000003EE" w:rsidRPr="00C16602" w:rsidRDefault="000003EE">
      <w:pPr>
        <w:jc w:val="both"/>
        <w:rPr>
          <w:rFonts w:eastAsia="Calibri"/>
          <w:sz w:val="24"/>
          <w:szCs w:val="24"/>
          <w:lang w:val="hr-HR"/>
        </w:rPr>
      </w:pPr>
    </w:p>
    <w:p w14:paraId="13465FF4" w14:textId="6ACC300E" w:rsidR="005360B2" w:rsidRPr="00301E21" w:rsidRDefault="000003EE">
      <w:pPr>
        <w:jc w:val="both"/>
        <w:rPr>
          <w:rFonts w:eastAsia="Calibri"/>
          <w:sz w:val="24"/>
          <w:szCs w:val="24"/>
          <w:lang w:val="hr-HR"/>
        </w:rPr>
      </w:pPr>
      <w:r w:rsidRPr="00C16602">
        <w:rPr>
          <w:rFonts w:eastAsia="Calibri"/>
          <w:sz w:val="24"/>
          <w:szCs w:val="24"/>
          <w:lang w:val="hr-HR"/>
        </w:rPr>
        <w:t>I</w:t>
      </w:r>
      <w:r w:rsidR="00E67D73" w:rsidRPr="00C16602">
        <w:rPr>
          <w:rFonts w:eastAsia="Calibri"/>
          <w:sz w:val="24"/>
          <w:szCs w:val="24"/>
          <w:lang w:val="hr-HR"/>
        </w:rPr>
        <w:t xml:space="preserve">zmjenama </w:t>
      </w:r>
      <w:r w:rsidR="00B3795E" w:rsidRPr="00C16602">
        <w:rPr>
          <w:rFonts w:eastAsia="Calibri"/>
          <w:sz w:val="24"/>
          <w:szCs w:val="24"/>
          <w:lang w:val="hr-HR"/>
        </w:rPr>
        <w:t xml:space="preserve">u točki 14. </w:t>
      </w:r>
      <w:r w:rsidRPr="00C16602">
        <w:rPr>
          <w:rFonts w:eastAsia="Calibri"/>
          <w:sz w:val="24"/>
          <w:szCs w:val="24"/>
          <w:lang w:val="hr-HR"/>
        </w:rPr>
        <w:t xml:space="preserve">preuzima </w:t>
      </w:r>
      <w:r w:rsidR="00AE7873" w:rsidRPr="00C16602">
        <w:rPr>
          <w:rFonts w:eastAsia="Calibri"/>
          <w:sz w:val="24"/>
          <w:szCs w:val="24"/>
          <w:lang w:val="hr-HR"/>
        </w:rPr>
        <w:t xml:space="preserve">se </w:t>
      </w:r>
      <w:r w:rsidRPr="00C16602">
        <w:rPr>
          <w:rFonts w:eastAsia="Calibri"/>
          <w:sz w:val="24"/>
          <w:szCs w:val="24"/>
          <w:lang w:val="hr-HR"/>
        </w:rPr>
        <w:t xml:space="preserve">odredba članka 7. točke 2. pod b) Direktive (EU) 2022/2556 te je </w:t>
      </w:r>
      <w:r w:rsidR="008B200D" w:rsidRPr="00C16602">
        <w:rPr>
          <w:rFonts w:eastAsia="Calibri"/>
          <w:sz w:val="24"/>
          <w:szCs w:val="24"/>
          <w:lang w:val="hr-HR"/>
        </w:rPr>
        <w:t xml:space="preserve">dodatno </w:t>
      </w:r>
      <w:r w:rsidR="00E67D73" w:rsidRPr="00C16602">
        <w:rPr>
          <w:rFonts w:eastAsia="Calibri"/>
          <w:sz w:val="24"/>
          <w:szCs w:val="24"/>
          <w:lang w:val="hr-HR"/>
        </w:rPr>
        <w:t xml:space="preserve">propisano i da </w:t>
      </w:r>
      <w:r w:rsidR="00754DB5" w:rsidRPr="00C16602">
        <w:rPr>
          <w:rFonts w:eastAsia="Calibri"/>
          <w:sz w:val="24"/>
          <w:szCs w:val="24"/>
          <w:lang w:val="hr-HR"/>
        </w:rPr>
        <w:t xml:space="preserve">opis </w:t>
      </w:r>
      <w:r w:rsidR="00E67D73" w:rsidRPr="00C16602">
        <w:rPr>
          <w:rFonts w:eastAsia="Calibri"/>
          <w:sz w:val="24"/>
          <w:szCs w:val="24"/>
          <w:lang w:val="hr-HR"/>
        </w:rPr>
        <w:t>kontrol</w:t>
      </w:r>
      <w:r w:rsidR="00754DB5" w:rsidRPr="00C16602">
        <w:rPr>
          <w:rFonts w:eastAsia="Calibri"/>
          <w:sz w:val="24"/>
          <w:szCs w:val="24"/>
          <w:lang w:val="hr-HR"/>
        </w:rPr>
        <w:t>a</w:t>
      </w:r>
      <w:r w:rsidR="00E67D73" w:rsidRPr="00C16602">
        <w:rPr>
          <w:rFonts w:eastAsia="Calibri"/>
          <w:sz w:val="24"/>
          <w:szCs w:val="24"/>
          <w:lang w:val="hr-HR"/>
        </w:rPr>
        <w:t xml:space="preserve"> sigurnosti i mjer</w:t>
      </w:r>
      <w:r w:rsidR="00754DB5" w:rsidRPr="00C16602">
        <w:rPr>
          <w:rFonts w:eastAsia="Calibri"/>
          <w:sz w:val="24"/>
          <w:szCs w:val="24"/>
          <w:lang w:val="hr-HR"/>
        </w:rPr>
        <w:t>a</w:t>
      </w:r>
      <w:r w:rsidR="00E67D73" w:rsidRPr="00C16602">
        <w:rPr>
          <w:rFonts w:eastAsia="Calibri"/>
          <w:sz w:val="24"/>
          <w:szCs w:val="24"/>
          <w:lang w:val="hr-HR"/>
        </w:rPr>
        <w:t xml:space="preserve"> za ovladavanje rizicima moraju </w:t>
      </w:r>
      <w:r w:rsidR="00754DB5" w:rsidRPr="00C16602">
        <w:rPr>
          <w:rFonts w:eastAsia="Calibri"/>
          <w:sz w:val="24"/>
          <w:szCs w:val="24"/>
          <w:lang w:val="hr-HR"/>
        </w:rPr>
        <w:t xml:space="preserve">sadržavati informacije </w:t>
      </w:r>
      <w:r w:rsidR="00F90545" w:rsidRPr="00C16602">
        <w:rPr>
          <w:rFonts w:eastAsia="Calibri"/>
          <w:sz w:val="24"/>
          <w:szCs w:val="24"/>
          <w:lang w:val="hr-HR"/>
        </w:rPr>
        <w:t xml:space="preserve">o tome </w:t>
      </w:r>
      <w:r w:rsidR="00754DB5" w:rsidRPr="00C16602">
        <w:rPr>
          <w:rFonts w:eastAsia="Calibri"/>
          <w:sz w:val="24"/>
          <w:szCs w:val="24"/>
          <w:lang w:val="hr-HR"/>
        </w:rPr>
        <w:t xml:space="preserve">na koji </w:t>
      </w:r>
      <w:r w:rsidR="00F90545" w:rsidRPr="00C16602">
        <w:rPr>
          <w:rFonts w:eastAsia="Calibri"/>
          <w:sz w:val="24"/>
          <w:szCs w:val="24"/>
          <w:lang w:val="hr-HR"/>
        </w:rPr>
        <w:t xml:space="preserve">se </w:t>
      </w:r>
      <w:r w:rsidR="00754DB5" w:rsidRPr="00C16602">
        <w:rPr>
          <w:rFonts w:eastAsia="Calibri"/>
          <w:sz w:val="24"/>
          <w:szCs w:val="24"/>
          <w:lang w:val="hr-HR"/>
        </w:rPr>
        <w:t>način njima osigurava visoka razina digitalne operativne otpornosti u skladu s</w:t>
      </w:r>
      <w:r w:rsidR="00F90545" w:rsidRPr="00C16602">
        <w:rPr>
          <w:rFonts w:eastAsia="Calibri"/>
          <w:sz w:val="24"/>
          <w:szCs w:val="24"/>
          <w:lang w:val="hr-HR"/>
        </w:rPr>
        <w:t>a</w:t>
      </w:r>
      <w:r w:rsidR="00754DB5" w:rsidRPr="00C16602">
        <w:rPr>
          <w:rFonts w:eastAsia="Calibri"/>
          <w:sz w:val="24"/>
          <w:szCs w:val="24"/>
          <w:lang w:val="hr-HR"/>
        </w:rPr>
        <w:t xml:space="preserve"> zakonom kojim se uređuje platni promet</w:t>
      </w:r>
      <w:r w:rsidR="00F90545" w:rsidRPr="00C16602">
        <w:rPr>
          <w:rFonts w:eastAsia="Calibri"/>
          <w:sz w:val="24"/>
          <w:szCs w:val="24"/>
          <w:lang w:val="hr-HR"/>
        </w:rPr>
        <w:t>,</w:t>
      </w:r>
      <w:r w:rsidR="00754DB5" w:rsidRPr="00C16602">
        <w:rPr>
          <w:rFonts w:eastAsia="Calibri"/>
          <w:sz w:val="24"/>
          <w:szCs w:val="24"/>
          <w:lang w:val="hr-HR"/>
        </w:rPr>
        <w:t xml:space="preserve"> tj. u skladu s poglavljem II. Uredbe </w:t>
      </w:r>
      <w:r w:rsidR="00C015ED" w:rsidRPr="001B34B2">
        <w:rPr>
          <w:rFonts w:eastAsia="Calibri"/>
          <w:sz w:val="24"/>
          <w:szCs w:val="24"/>
          <w:lang w:val="hr-HR"/>
        </w:rPr>
        <w:t>(EU) 2022/2554</w:t>
      </w:r>
      <w:r w:rsidR="00C746DC" w:rsidRPr="00C015ED">
        <w:rPr>
          <w:rFonts w:eastAsia="Calibri"/>
          <w:sz w:val="24"/>
          <w:szCs w:val="24"/>
          <w:lang w:val="hr-HR"/>
        </w:rPr>
        <w:t>,</w:t>
      </w:r>
      <w:r w:rsidR="00754DB5" w:rsidRPr="007C4ABF">
        <w:rPr>
          <w:rFonts w:eastAsia="Calibri"/>
          <w:sz w:val="24"/>
          <w:szCs w:val="24"/>
          <w:lang w:val="hr-HR"/>
        </w:rPr>
        <w:t xml:space="preserve"> </w:t>
      </w:r>
      <w:r w:rsidR="002374A8" w:rsidRPr="007C4ABF">
        <w:rPr>
          <w:rFonts w:eastAsia="Calibri"/>
          <w:sz w:val="24"/>
          <w:szCs w:val="24"/>
          <w:lang w:val="hr-HR"/>
        </w:rPr>
        <w:t xml:space="preserve">uključujući i za </w:t>
      </w:r>
      <w:r w:rsidR="002374A8" w:rsidRPr="00F11602">
        <w:rPr>
          <w:rFonts w:eastAsia="Calibri"/>
          <w:sz w:val="24"/>
          <w:szCs w:val="24"/>
          <w:lang w:val="hr-HR"/>
        </w:rPr>
        <w:t xml:space="preserve">softver i IKT sustave koje upotrebljava podnositelj zahtjeva ili </w:t>
      </w:r>
      <w:r w:rsidR="00BD7E60" w:rsidRPr="00F11602">
        <w:rPr>
          <w:rFonts w:eastAsia="Calibri"/>
          <w:sz w:val="24"/>
          <w:szCs w:val="24"/>
          <w:lang w:val="hr-HR"/>
        </w:rPr>
        <w:t xml:space="preserve">osobe </w:t>
      </w:r>
      <w:r w:rsidR="002374A8" w:rsidRPr="00F11602">
        <w:rPr>
          <w:rFonts w:eastAsia="Calibri"/>
          <w:sz w:val="24"/>
          <w:szCs w:val="24"/>
          <w:lang w:val="hr-HR"/>
        </w:rPr>
        <w:t>kojima on eksternalizira svoje cjelokupne aktivnosti ili dio svojih aktivnosti.</w:t>
      </w:r>
      <w:r w:rsidR="002374A8" w:rsidRPr="00D842FA">
        <w:rPr>
          <w:sz w:val="24"/>
          <w:szCs w:val="24"/>
          <w:lang w:val="hr-HR"/>
        </w:rPr>
        <w:t xml:space="preserve"> O</w:t>
      </w:r>
      <w:r w:rsidR="002374A8" w:rsidRPr="00C16602">
        <w:rPr>
          <w:rFonts w:eastAsia="Calibri"/>
          <w:sz w:val="24"/>
          <w:szCs w:val="24"/>
          <w:lang w:val="hr-HR"/>
        </w:rPr>
        <w:t xml:space="preserve">pis kontrola sigurnosti i mjera za ovladavanje rizicima moraju, kao i do sada, uzeti u obzir i </w:t>
      </w:r>
      <w:r w:rsidR="00E02F7B" w:rsidRPr="003C7B9E">
        <w:rPr>
          <w:rFonts w:eastAsia="Calibri"/>
          <w:sz w:val="24"/>
          <w:szCs w:val="24"/>
          <w:lang w:val="hr-HR"/>
        </w:rPr>
        <w:t>važeće Smjernice Europskog</w:t>
      </w:r>
      <w:r w:rsidR="00F90545" w:rsidRPr="00F2756C">
        <w:rPr>
          <w:rFonts w:eastAsia="Calibri"/>
          <w:sz w:val="24"/>
          <w:szCs w:val="24"/>
          <w:lang w:val="hr-HR"/>
        </w:rPr>
        <w:t>a</w:t>
      </w:r>
      <w:r w:rsidR="00E02F7B" w:rsidRPr="00F2756C">
        <w:rPr>
          <w:rFonts w:eastAsia="Calibri"/>
          <w:sz w:val="24"/>
          <w:szCs w:val="24"/>
          <w:lang w:val="hr-HR"/>
        </w:rPr>
        <w:t xml:space="preserve"> nadzornog tijela za bankarstvo o upravljanju rizicima IKT-a i sigurnosnim rizicima.</w:t>
      </w:r>
    </w:p>
    <w:p w14:paraId="43335E6A" w14:textId="77777777" w:rsidR="005360B2" w:rsidRPr="00C015ED" w:rsidRDefault="005360B2">
      <w:pPr>
        <w:jc w:val="both"/>
        <w:rPr>
          <w:rFonts w:eastAsia="Calibri"/>
          <w:sz w:val="24"/>
          <w:szCs w:val="24"/>
          <w:lang w:val="hr-HR"/>
        </w:rPr>
      </w:pPr>
    </w:p>
    <w:p w14:paraId="1A5B1866" w14:textId="365C6CBE" w:rsidR="00530D12" w:rsidRPr="00F11602" w:rsidRDefault="00530D12">
      <w:pPr>
        <w:jc w:val="both"/>
        <w:rPr>
          <w:rFonts w:eastAsia="Calibri"/>
          <w:b/>
          <w:bCs/>
          <w:sz w:val="24"/>
          <w:szCs w:val="24"/>
          <w:lang w:val="hr-HR"/>
        </w:rPr>
      </w:pPr>
      <w:r w:rsidRPr="007C4ABF">
        <w:rPr>
          <w:rFonts w:eastAsia="Calibri"/>
          <w:b/>
          <w:bCs/>
          <w:sz w:val="24"/>
          <w:szCs w:val="24"/>
          <w:lang w:val="hr-HR"/>
        </w:rPr>
        <w:t>Uz članak</w:t>
      </w:r>
      <w:r w:rsidR="00C015ED">
        <w:rPr>
          <w:rFonts w:eastAsia="Calibri"/>
          <w:b/>
          <w:bCs/>
          <w:sz w:val="24"/>
          <w:szCs w:val="24"/>
          <w:lang w:val="hr-HR"/>
        </w:rPr>
        <w:t xml:space="preserve"> </w:t>
      </w:r>
      <w:r w:rsidR="00646B93" w:rsidRPr="007C4ABF">
        <w:rPr>
          <w:rFonts w:eastAsia="Calibri"/>
          <w:b/>
          <w:bCs/>
          <w:sz w:val="24"/>
          <w:szCs w:val="24"/>
          <w:lang w:val="hr-HR"/>
        </w:rPr>
        <w:t>4</w:t>
      </w:r>
      <w:r w:rsidRPr="00F11602">
        <w:rPr>
          <w:rFonts w:eastAsia="Calibri"/>
          <w:b/>
          <w:bCs/>
          <w:sz w:val="24"/>
          <w:szCs w:val="24"/>
          <w:lang w:val="hr-HR"/>
        </w:rPr>
        <w:t>.</w:t>
      </w:r>
    </w:p>
    <w:p w14:paraId="78CE9619" w14:textId="77777777" w:rsidR="00530D12" w:rsidRPr="00C50E2A" w:rsidRDefault="00530D12">
      <w:pPr>
        <w:jc w:val="both"/>
        <w:rPr>
          <w:rFonts w:eastAsia="Calibri"/>
          <w:sz w:val="24"/>
          <w:szCs w:val="24"/>
          <w:lang w:val="hr-HR"/>
        </w:rPr>
      </w:pPr>
    </w:p>
    <w:p w14:paraId="69101953" w14:textId="77777777" w:rsidR="009328E6" w:rsidRPr="00D842FA" w:rsidRDefault="009328E6" w:rsidP="009328E6">
      <w:pPr>
        <w:jc w:val="both"/>
        <w:rPr>
          <w:bCs/>
          <w:color w:val="231F20"/>
          <w:sz w:val="24"/>
          <w:szCs w:val="24"/>
          <w:lang w:val="hr-HR" w:eastAsia="hr-HR"/>
        </w:rPr>
      </w:pPr>
      <w:bookmarkStart w:id="12" w:name="_Hlk140589376"/>
      <w:r w:rsidRPr="00D842FA">
        <w:rPr>
          <w:bCs/>
          <w:color w:val="231F20"/>
          <w:sz w:val="24"/>
          <w:szCs w:val="24"/>
          <w:lang w:val="hr-HR" w:eastAsia="hr-HR"/>
        </w:rPr>
        <w:t xml:space="preserve">Ovim člankom mijenja se članak 35. važećeg Zakona u odnosu na zaštitu novčanih sredstava koja su primile institucije za elektronički novac od imatelja elektroničkog novca. Ovom odredbom preuzima se odredba članka 3. Uredbe (EU) 2024/886. </w:t>
      </w:r>
    </w:p>
    <w:p w14:paraId="29A86A88" w14:textId="77777777" w:rsidR="009328E6" w:rsidRPr="00D842FA" w:rsidRDefault="009328E6" w:rsidP="009328E6">
      <w:pPr>
        <w:jc w:val="both"/>
        <w:rPr>
          <w:bCs/>
          <w:color w:val="231F20"/>
          <w:sz w:val="24"/>
          <w:szCs w:val="24"/>
          <w:lang w:val="hr-HR" w:eastAsia="hr-HR"/>
        </w:rPr>
      </w:pPr>
    </w:p>
    <w:p w14:paraId="3D0BB408" w14:textId="3918D75D" w:rsidR="009328E6" w:rsidRPr="00D842FA" w:rsidRDefault="009328E6" w:rsidP="009328E6">
      <w:pPr>
        <w:jc w:val="both"/>
        <w:rPr>
          <w:bCs/>
          <w:color w:val="231F20"/>
          <w:sz w:val="24"/>
          <w:szCs w:val="24"/>
          <w:lang w:val="hr-HR" w:eastAsia="hr-HR"/>
        </w:rPr>
      </w:pPr>
      <w:r w:rsidRPr="00D842FA">
        <w:rPr>
          <w:bCs/>
          <w:color w:val="231F20"/>
          <w:sz w:val="24"/>
          <w:szCs w:val="24"/>
          <w:lang w:val="hr-HR" w:eastAsia="hr-HR"/>
        </w:rPr>
        <w:t>Izmjenom ovog</w:t>
      </w:r>
      <w:r w:rsidR="00CC18B2">
        <w:rPr>
          <w:bCs/>
          <w:color w:val="231F20"/>
          <w:sz w:val="24"/>
          <w:szCs w:val="24"/>
          <w:lang w:val="hr-HR" w:eastAsia="hr-HR"/>
        </w:rPr>
        <w:t>a</w:t>
      </w:r>
      <w:r w:rsidRPr="00D842FA">
        <w:rPr>
          <w:bCs/>
          <w:color w:val="231F20"/>
          <w:sz w:val="24"/>
          <w:szCs w:val="24"/>
          <w:lang w:val="hr-HR" w:eastAsia="hr-HR"/>
        </w:rPr>
        <w:t xml:space="preserve"> članka instituciji za elektronički novac omogućuje se da</w:t>
      </w:r>
      <w:r w:rsidRPr="00D842FA">
        <w:rPr>
          <w:lang w:val="hr-HR"/>
        </w:rPr>
        <w:t xml:space="preserve"> </w:t>
      </w:r>
      <w:r w:rsidRPr="00D842FA">
        <w:rPr>
          <w:bCs/>
          <w:color w:val="231F20"/>
          <w:sz w:val="24"/>
          <w:szCs w:val="24"/>
          <w:lang w:val="hr-HR" w:eastAsia="hr-HR"/>
        </w:rPr>
        <w:t xml:space="preserve">zaštititi novčana sredstva primljena od imatelja elektroničkog novca u zamjenu za izdani elektronički novac ne samo   držanjem na posebnom računu kod kreditne institucije osnovane u Republici Hrvatskoj ili u drugoj državi članici, kao što je uređeno važećim Zakonom, već i ulaganjem u sigurne, likvidne i </w:t>
      </w:r>
      <w:proofErr w:type="spellStart"/>
      <w:r w:rsidRPr="00D842FA">
        <w:rPr>
          <w:bCs/>
          <w:color w:val="231F20"/>
          <w:sz w:val="24"/>
          <w:szCs w:val="24"/>
          <w:lang w:val="hr-HR" w:eastAsia="hr-HR"/>
        </w:rPr>
        <w:t>niskorizične</w:t>
      </w:r>
      <w:proofErr w:type="spellEnd"/>
      <w:r w:rsidRPr="00D842FA">
        <w:rPr>
          <w:bCs/>
          <w:color w:val="231F20"/>
          <w:sz w:val="24"/>
          <w:szCs w:val="24"/>
          <w:lang w:val="hr-HR" w:eastAsia="hr-HR"/>
        </w:rPr>
        <w:t xml:space="preserve"> oblike imovine ili policom osiguranja društva za osiguranje ili usporedivim </w:t>
      </w:r>
      <w:r w:rsidRPr="00D842FA">
        <w:rPr>
          <w:bCs/>
          <w:color w:val="231F20"/>
          <w:sz w:val="24"/>
          <w:szCs w:val="24"/>
          <w:lang w:val="hr-HR" w:eastAsia="hr-HR"/>
        </w:rPr>
        <w:lastRenderedPageBreak/>
        <w:t>jamstvom društva za osiguranje ili kreditne institucije – što su mogućnosti koj</w:t>
      </w:r>
      <w:r w:rsidR="00A732C4" w:rsidRPr="00D842FA">
        <w:rPr>
          <w:bCs/>
          <w:color w:val="231F20"/>
          <w:sz w:val="24"/>
          <w:szCs w:val="24"/>
          <w:lang w:val="hr-HR" w:eastAsia="hr-HR"/>
        </w:rPr>
        <w:t>e</w:t>
      </w:r>
      <w:r w:rsidRPr="00D842FA">
        <w:rPr>
          <w:bCs/>
          <w:color w:val="231F20"/>
          <w:sz w:val="24"/>
          <w:szCs w:val="24"/>
          <w:lang w:val="hr-HR" w:eastAsia="hr-HR"/>
        </w:rPr>
        <w:t xml:space="preserve"> uređuje Direktiva</w:t>
      </w:r>
      <w:r w:rsidR="00D61878">
        <w:rPr>
          <w:bCs/>
          <w:color w:val="231F20"/>
          <w:sz w:val="24"/>
          <w:szCs w:val="24"/>
          <w:lang w:val="hr-HR" w:eastAsia="hr-HR"/>
        </w:rPr>
        <w:t xml:space="preserve"> </w:t>
      </w:r>
      <w:r w:rsidRPr="00D842FA">
        <w:rPr>
          <w:bCs/>
          <w:color w:val="231F20"/>
          <w:sz w:val="24"/>
          <w:szCs w:val="24"/>
          <w:lang w:val="hr-HR" w:eastAsia="hr-HR"/>
        </w:rPr>
        <w:t xml:space="preserve"> 2009/110/EZ, ali što do sada nije bilo preneseno u važeći Zakon. Kako je razvojem tržišta te proširenjem mogućnosti koje pružatelji platnih usluga koji nisu banke, u ovom slučaju institucije za elektronički novac</w:t>
      </w:r>
      <w:r w:rsidR="00D61878">
        <w:rPr>
          <w:bCs/>
          <w:color w:val="231F20"/>
          <w:sz w:val="24"/>
          <w:szCs w:val="24"/>
          <w:lang w:val="hr-HR" w:eastAsia="hr-HR"/>
        </w:rPr>
        <w:t>,</w:t>
      </w:r>
      <w:r w:rsidRPr="00D842FA">
        <w:rPr>
          <w:bCs/>
          <w:color w:val="231F20"/>
          <w:sz w:val="24"/>
          <w:szCs w:val="24"/>
          <w:lang w:val="hr-HR" w:eastAsia="hr-HR"/>
        </w:rPr>
        <w:t xml:space="preserve"> imaju na tržištu, neupitno utvrđeno da bi i tim institucijama trebalo biti omogućeno da imaju izbor različitih opcija zaštite sredstava, kao što je to omogućeno institucijama za platni promet sukladno važećem Zakonu o platnom prometu</w:t>
      </w:r>
      <w:r w:rsidR="00D61878">
        <w:rPr>
          <w:bCs/>
          <w:color w:val="231F20"/>
          <w:sz w:val="24"/>
          <w:szCs w:val="24"/>
          <w:lang w:val="hr-HR" w:eastAsia="hr-HR"/>
        </w:rPr>
        <w:t xml:space="preserve"> („</w:t>
      </w:r>
      <w:r w:rsidR="00D61878" w:rsidRPr="00D61878">
        <w:rPr>
          <w:bCs/>
          <w:color w:val="231F20"/>
          <w:sz w:val="24"/>
          <w:szCs w:val="24"/>
          <w:lang w:val="hr-HR" w:eastAsia="hr-HR"/>
        </w:rPr>
        <w:t>Narodne novine</w:t>
      </w:r>
      <w:r w:rsidR="00D61878">
        <w:rPr>
          <w:bCs/>
          <w:color w:val="231F20"/>
          <w:sz w:val="24"/>
          <w:szCs w:val="24"/>
          <w:lang w:val="hr-HR" w:eastAsia="hr-HR"/>
        </w:rPr>
        <w:t>“, br. 66/18. i 114/</w:t>
      </w:r>
      <w:r w:rsidR="00D61878" w:rsidRPr="00D61878">
        <w:rPr>
          <w:bCs/>
          <w:color w:val="231F20"/>
          <w:sz w:val="24"/>
          <w:szCs w:val="24"/>
          <w:lang w:val="hr-HR" w:eastAsia="hr-HR"/>
        </w:rPr>
        <w:t>22</w:t>
      </w:r>
      <w:r w:rsidR="00D61878">
        <w:rPr>
          <w:bCs/>
          <w:color w:val="231F20"/>
          <w:sz w:val="24"/>
          <w:szCs w:val="24"/>
          <w:lang w:val="hr-HR" w:eastAsia="hr-HR"/>
        </w:rPr>
        <w:t>.)</w:t>
      </w:r>
      <w:r w:rsidRPr="00D842FA">
        <w:rPr>
          <w:bCs/>
          <w:color w:val="231F20"/>
          <w:sz w:val="24"/>
          <w:szCs w:val="24"/>
          <w:lang w:val="hr-HR" w:eastAsia="hr-HR"/>
        </w:rPr>
        <w:t>, predlaže se dopuna važećeg Zakona.</w:t>
      </w:r>
    </w:p>
    <w:p w14:paraId="05065B78" w14:textId="77777777" w:rsidR="009328E6" w:rsidRPr="00D842FA" w:rsidRDefault="009328E6" w:rsidP="009328E6">
      <w:pPr>
        <w:jc w:val="both"/>
        <w:rPr>
          <w:bCs/>
          <w:color w:val="231F20"/>
          <w:sz w:val="24"/>
          <w:szCs w:val="24"/>
          <w:lang w:val="hr-HR" w:eastAsia="hr-HR"/>
        </w:rPr>
      </w:pPr>
    </w:p>
    <w:p w14:paraId="5FEFC5C9" w14:textId="40A458A4" w:rsidR="009328E6" w:rsidRPr="00D842FA" w:rsidRDefault="009328E6" w:rsidP="009328E6">
      <w:pPr>
        <w:jc w:val="both"/>
        <w:rPr>
          <w:bCs/>
          <w:color w:val="231F20"/>
          <w:sz w:val="24"/>
          <w:szCs w:val="24"/>
          <w:lang w:val="hr-HR" w:eastAsia="hr-HR"/>
        </w:rPr>
      </w:pPr>
      <w:r w:rsidRPr="00D842FA">
        <w:rPr>
          <w:bCs/>
          <w:color w:val="231F20"/>
          <w:sz w:val="24"/>
          <w:szCs w:val="24"/>
          <w:lang w:val="hr-HR" w:eastAsia="hr-HR"/>
        </w:rPr>
        <w:t>Ujedno se predlaže dopuna odredbe članka 35. važećeg Zakona kojom se instituciji za elektroni</w:t>
      </w:r>
      <w:r w:rsidR="00A9137A">
        <w:rPr>
          <w:bCs/>
          <w:color w:val="231F20"/>
          <w:sz w:val="24"/>
          <w:szCs w:val="24"/>
          <w:lang w:val="hr-HR" w:eastAsia="hr-HR"/>
        </w:rPr>
        <w:t>čki novac omogućuje da zaštiti</w:t>
      </w:r>
      <w:r w:rsidRPr="00D842FA">
        <w:rPr>
          <w:bCs/>
          <w:color w:val="231F20"/>
          <w:sz w:val="24"/>
          <w:szCs w:val="24"/>
          <w:lang w:val="hr-HR" w:eastAsia="hr-HR"/>
        </w:rPr>
        <w:t xml:space="preserve"> novčana sredstva primljena od imatelja elektroničkog novca u zamjenu za izdani elektronički novac držanjem kod središnje banke države članice koja prema svojoj diskrecijskoj odluci takvu uslugu omogućuje, što je izmjena koju donosi članak 3. Uredbe (EU) 2024/886 </w:t>
      </w:r>
      <w:r w:rsidR="00A9137A">
        <w:rPr>
          <w:bCs/>
          <w:color w:val="231F20"/>
          <w:sz w:val="24"/>
          <w:szCs w:val="24"/>
          <w:lang w:val="hr-HR" w:eastAsia="hr-HR"/>
        </w:rPr>
        <w:t>koji se ovom odredbom prenosi.</w:t>
      </w:r>
      <w:r w:rsidR="00F24092" w:rsidRPr="00F24092">
        <w:rPr>
          <w:bCs/>
          <w:color w:val="231F20"/>
          <w:sz w:val="24"/>
          <w:szCs w:val="24"/>
          <w:lang w:val="hr-HR" w:eastAsia="hr-HR"/>
        </w:rPr>
        <w:t xml:space="preserve"> </w:t>
      </w:r>
      <w:r w:rsidR="00F24092">
        <w:rPr>
          <w:bCs/>
          <w:color w:val="231F20"/>
          <w:sz w:val="24"/>
          <w:szCs w:val="24"/>
          <w:lang w:val="hr-HR" w:eastAsia="hr-HR"/>
        </w:rPr>
        <w:t>Zaključno se jasnije definira trenutak do kojega je institucija za elektronički novac dužna štititi novčana sredstva primljena od imatelja elektroničkog novca, a to su ili iskup elektroničkog novca ili prijenos istoga na drugog pružatelja platnih usluga.</w:t>
      </w:r>
    </w:p>
    <w:p w14:paraId="16FC5330" w14:textId="77777777" w:rsidR="009328E6" w:rsidRPr="00F11602" w:rsidRDefault="009328E6">
      <w:pPr>
        <w:jc w:val="both"/>
        <w:rPr>
          <w:rFonts w:eastAsia="Calibri"/>
          <w:sz w:val="24"/>
          <w:szCs w:val="24"/>
          <w:lang w:val="hr-HR"/>
        </w:rPr>
      </w:pPr>
    </w:p>
    <w:p w14:paraId="71E5E7DE" w14:textId="3B78DCAE" w:rsidR="009328E6" w:rsidRPr="00C50E2A" w:rsidRDefault="009328E6" w:rsidP="009328E6">
      <w:pPr>
        <w:jc w:val="both"/>
        <w:rPr>
          <w:rFonts w:eastAsia="Calibri"/>
          <w:b/>
          <w:bCs/>
          <w:sz w:val="24"/>
          <w:szCs w:val="24"/>
          <w:lang w:val="hr-HR"/>
        </w:rPr>
      </w:pPr>
      <w:r w:rsidRPr="00C50E2A">
        <w:rPr>
          <w:rFonts w:eastAsia="Calibri"/>
          <w:b/>
          <w:bCs/>
          <w:sz w:val="24"/>
          <w:szCs w:val="24"/>
          <w:lang w:val="hr-HR"/>
        </w:rPr>
        <w:t>Uz članak 5.</w:t>
      </w:r>
    </w:p>
    <w:p w14:paraId="5AF671CE" w14:textId="77777777" w:rsidR="009328E6" w:rsidRPr="00C16602" w:rsidRDefault="009328E6" w:rsidP="009328E6">
      <w:pPr>
        <w:jc w:val="both"/>
        <w:rPr>
          <w:rFonts w:eastAsia="Calibri"/>
          <w:b/>
          <w:bCs/>
          <w:sz w:val="24"/>
          <w:szCs w:val="24"/>
          <w:lang w:val="hr-HR"/>
        </w:rPr>
      </w:pPr>
    </w:p>
    <w:p w14:paraId="054990CE" w14:textId="15772613" w:rsidR="00081B16" w:rsidRPr="00C16602" w:rsidRDefault="00E359EE">
      <w:pPr>
        <w:jc w:val="both"/>
        <w:rPr>
          <w:rFonts w:eastAsia="Calibri"/>
          <w:sz w:val="24"/>
          <w:szCs w:val="24"/>
          <w:lang w:val="hr-HR"/>
        </w:rPr>
      </w:pPr>
      <w:r w:rsidRPr="00C16602">
        <w:rPr>
          <w:rFonts w:eastAsia="Calibri"/>
          <w:sz w:val="24"/>
          <w:szCs w:val="24"/>
          <w:lang w:val="hr-HR"/>
        </w:rPr>
        <w:t xml:space="preserve">Ovim člankom mijenja se članak 44. stavak 5. važećeg Zakona, </w:t>
      </w:r>
      <w:r w:rsidR="00743582" w:rsidRPr="00C16602">
        <w:rPr>
          <w:rFonts w:eastAsia="Calibri"/>
          <w:sz w:val="24"/>
          <w:szCs w:val="24"/>
          <w:lang w:val="hr-HR"/>
        </w:rPr>
        <w:t xml:space="preserve">kojim se propisuje </w:t>
      </w:r>
      <w:r w:rsidRPr="00C16602">
        <w:rPr>
          <w:rFonts w:eastAsia="Calibri"/>
          <w:sz w:val="24"/>
          <w:szCs w:val="24"/>
          <w:lang w:val="hr-HR"/>
        </w:rPr>
        <w:t xml:space="preserve">što je institucija za elektronički novac dužna osigurati namjerava </w:t>
      </w:r>
      <w:r w:rsidR="00F90545" w:rsidRPr="00C16602">
        <w:rPr>
          <w:rFonts w:eastAsia="Calibri"/>
          <w:sz w:val="24"/>
          <w:szCs w:val="24"/>
          <w:lang w:val="hr-HR"/>
        </w:rPr>
        <w:t xml:space="preserve">li </w:t>
      </w:r>
      <w:r w:rsidRPr="00C16602">
        <w:rPr>
          <w:rFonts w:eastAsia="Calibri"/>
          <w:sz w:val="24"/>
          <w:szCs w:val="24"/>
          <w:lang w:val="hr-HR"/>
        </w:rPr>
        <w:t>eksternalizirati materijalno značajne aktivnosti</w:t>
      </w:r>
      <w:r w:rsidR="00081B16" w:rsidRPr="00C16602">
        <w:rPr>
          <w:rFonts w:eastAsia="Calibri"/>
          <w:sz w:val="24"/>
          <w:szCs w:val="24"/>
          <w:lang w:val="hr-HR"/>
        </w:rPr>
        <w:t xml:space="preserve">, uključujući i informacijski sustav. </w:t>
      </w:r>
      <w:r w:rsidR="000003EE" w:rsidRPr="00C16602">
        <w:rPr>
          <w:rFonts w:eastAsia="Calibri"/>
          <w:sz w:val="24"/>
          <w:szCs w:val="24"/>
          <w:lang w:val="hr-HR"/>
        </w:rPr>
        <w:t xml:space="preserve">Ovom odredbom </w:t>
      </w:r>
      <w:r w:rsidR="00022CF9" w:rsidRPr="00C16602">
        <w:rPr>
          <w:rFonts w:eastAsia="Calibri"/>
          <w:sz w:val="24"/>
          <w:szCs w:val="24"/>
          <w:lang w:val="hr-HR"/>
        </w:rPr>
        <w:t xml:space="preserve">preuzima </w:t>
      </w:r>
      <w:r w:rsidR="00AE7873" w:rsidRPr="00C16602">
        <w:rPr>
          <w:rFonts w:eastAsia="Calibri"/>
          <w:sz w:val="24"/>
          <w:szCs w:val="24"/>
          <w:lang w:val="hr-HR"/>
        </w:rPr>
        <w:t xml:space="preserve">se </w:t>
      </w:r>
      <w:r w:rsidR="000003EE" w:rsidRPr="00C16602">
        <w:rPr>
          <w:rFonts w:eastAsia="Calibri"/>
          <w:sz w:val="24"/>
          <w:szCs w:val="24"/>
          <w:lang w:val="hr-HR"/>
        </w:rPr>
        <w:t>odredba članka 7. točke 3</w:t>
      </w:r>
      <w:r w:rsidR="00022CF9" w:rsidRPr="00C16602">
        <w:rPr>
          <w:rFonts w:eastAsia="Calibri"/>
          <w:sz w:val="24"/>
          <w:szCs w:val="24"/>
          <w:lang w:val="hr-HR"/>
        </w:rPr>
        <w:t xml:space="preserve">. </w:t>
      </w:r>
      <w:bookmarkStart w:id="13" w:name="_Hlk142488746"/>
      <w:r w:rsidR="00022CF9" w:rsidRPr="00C16602">
        <w:rPr>
          <w:rFonts w:eastAsia="Calibri"/>
          <w:sz w:val="24"/>
          <w:szCs w:val="24"/>
          <w:lang w:val="hr-HR"/>
        </w:rPr>
        <w:t>Direktive (EU) 2022/2556</w:t>
      </w:r>
      <w:bookmarkEnd w:id="13"/>
      <w:r w:rsidR="00022CF9" w:rsidRPr="00C16602">
        <w:rPr>
          <w:rFonts w:eastAsia="Calibri"/>
          <w:sz w:val="24"/>
          <w:szCs w:val="24"/>
          <w:lang w:val="hr-HR"/>
        </w:rPr>
        <w:t>.</w:t>
      </w:r>
      <w:r w:rsidR="000003EE" w:rsidRPr="00C16602">
        <w:rPr>
          <w:rFonts w:eastAsia="Calibri"/>
          <w:sz w:val="24"/>
          <w:szCs w:val="24"/>
          <w:lang w:val="hr-HR"/>
        </w:rPr>
        <w:t xml:space="preserve"> </w:t>
      </w:r>
    </w:p>
    <w:p w14:paraId="68BE7F02" w14:textId="77777777" w:rsidR="000003EE" w:rsidRPr="00C16602" w:rsidRDefault="000003EE">
      <w:pPr>
        <w:jc w:val="both"/>
        <w:rPr>
          <w:rFonts w:eastAsia="Calibri"/>
          <w:sz w:val="24"/>
          <w:szCs w:val="24"/>
          <w:lang w:val="hr-HR"/>
        </w:rPr>
      </w:pPr>
    </w:p>
    <w:p w14:paraId="374A2F50" w14:textId="5F07BA51" w:rsidR="00081B16" w:rsidRPr="00C16602" w:rsidRDefault="00081B16">
      <w:pPr>
        <w:jc w:val="both"/>
        <w:rPr>
          <w:rFonts w:eastAsia="Calibri"/>
          <w:sz w:val="24"/>
          <w:szCs w:val="24"/>
          <w:lang w:val="hr-HR"/>
        </w:rPr>
      </w:pPr>
      <w:r w:rsidRPr="00C16602">
        <w:rPr>
          <w:rFonts w:eastAsia="Calibri"/>
          <w:sz w:val="24"/>
          <w:szCs w:val="24"/>
          <w:lang w:val="hr-HR"/>
        </w:rPr>
        <w:t>Izmjenama ovog</w:t>
      </w:r>
      <w:r w:rsidR="003572BA">
        <w:rPr>
          <w:rFonts w:eastAsia="Calibri"/>
          <w:sz w:val="24"/>
          <w:szCs w:val="24"/>
          <w:lang w:val="hr-HR"/>
        </w:rPr>
        <w:t>a</w:t>
      </w:r>
      <w:r w:rsidRPr="00C16602">
        <w:rPr>
          <w:rFonts w:eastAsia="Calibri"/>
          <w:sz w:val="24"/>
          <w:szCs w:val="24"/>
          <w:lang w:val="hr-HR"/>
        </w:rPr>
        <w:t xml:space="preserve"> stavka</w:t>
      </w:r>
      <w:r w:rsidR="00122D85" w:rsidRPr="00C16602">
        <w:rPr>
          <w:rFonts w:eastAsia="Calibri"/>
          <w:sz w:val="24"/>
          <w:szCs w:val="24"/>
          <w:lang w:val="hr-HR"/>
        </w:rPr>
        <w:t xml:space="preserve"> primjena uvjeta koj</w:t>
      </w:r>
      <w:r w:rsidR="001B246F" w:rsidRPr="00C16602">
        <w:rPr>
          <w:rFonts w:eastAsia="Calibri"/>
          <w:sz w:val="24"/>
          <w:szCs w:val="24"/>
          <w:lang w:val="hr-HR"/>
        </w:rPr>
        <w:t xml:space="preserve">e eksternalizacija </w:t>
      </w:r>
      <w:r w:rsidR="00122D85" w:rsidRPr="00C16602">
        <w:rPr>
          <w:rFonts w:eastAsia="Calibri"/>
          <w:sz w:val="24"/>
          <w:szCs w:val="24"/>
          <w:lang w:val="hr-HR"/>
        </w:rPr>
        <w:t xml:space="preserve">mora zadovoljiti proširuje se na </w:t>
      </w:r>
      <w:r w:rsidR="00F6288B" w:rsidRPr="00C16602">
        <w:rPr>
          <w:rFonts w:eastAsia="Calibri"/>
          <w:sz w:val="24"/>
          <w:szCs w:val="24"/>
          <w:lang w:val="hr-HR"/>
        </w:rPr>
        <w:t xml:space="preserve">eksternalizaciju </w:t>
      </w:r>
      <w:r w:rsidR="00122D85" w:rsidRPr="00C16602">
        <w:rPr>
          <w:rFonts w:eastAsia="Calibri"/>
          <w:sz w:val="24"/>
          <w:szCs w:val="24"/>
          <w:lang w:val="hr-HR"/>
        </w:rPr>
        <w:t>sustav</w:t>
      </w:r>
      <w:r w:rsidR="00F6288B" w:rsidRPr="00C16602">
        <w:rPr>
          <w:rFonts w:eastAsia="Calibri"/>
          <w:sz w:val="24"/>
          <w:szCs w:val="24"/>
          <w:lang w:val="hr-HR"/>
        </w:rPr>
        <w:t>a</w:t>
      </w:r>
      <w:r w:rsidR="00206A41" w:rsidRPr="00C16602">
        <w:rPr>
          <w:rFonts w:eastAsia="Calibri"/>
          <w:sz w:val="24"/>
          <w:szCs w:val="24"/>
          <w:lang w:val="hr-HR"/>
        </w:rPr>
        <w:t xml:space="preserve"> IKT</w:t>
      </w:r>
      <w:r w:rsidR="00BF5F72">
        <w:rPr>
          <w:rFonts w:eastAsia="Calibri"/>
          <w:sz w:val="24"/>
          <w:szCs w:val="24"/>
          <w:lang w:val="hr-HR"/>
        </w:rPr>
        <w:t>-a</w:t>
      </w:r>
      <w:r w:rsidR="001B246F" w:rsidRPr="00C16602">
        <w:rPr>
          <w:rFonts w:eastAsia="Calibri"/>
          <w:sz w:val="24"/>
          <w:szCs w:val="24"/>
          <w:lang w:val="hr-HR"/>
        </w:rPr>
        <w:t xml:space="preserve"> umjesto dosadašnje</w:t>
      </w:r>
      <w:r w:rsidR="00F6288B" w:rsidRPr="00C16602">
        <w:rPr>
          <w:rFonts w:eastAsia="Calibri"/>
          <w:sz w:val="24"/>
          <w:szCs w:val="24"/>
          <w:lang w:val="hr-HR"/>
        </w:rPr>
        <w:t xml:space="preserve"> eksternalizacije</w:t>
      </w:r>
      <w:r w:rsidR="001B246F" w:rsidRPr="00C16602">
        <w:rPr>
          <w:rFonts w:eastAsia="Calibri"/>
          <w:sz w:val="24"/>
          <w:szCs w:val="24"/>
          <w:lang w:val="hr-HR"/>
        </w:rPr>
        <w:t xml:space="preserve"> </w:t>
      </w:r>
      <w:r w:rsidR="00206A41" w:rsidRPr="00C16602">
        <w:rPr>
          <w:rFonts w:eastAsia="Calibri"/>
          <w:sz w:val="24"/>
          <w:szCs w:val="24"/>
          <w:lang w:val="hr-HR"/>
        </w:rPr>
        <w:t>informacijsk</w:t>
      </w:r>
      <w:r w:rsidR="00F6288B" w:rsidRPr="00C16602">
        <w:rPr>
          <w:rFonts w:eastAsia="Calibri"/>
          <w:sz w:val="24"/>
          <w:szCs w:val="24"/>
          <w:lang w:val="hr-HR"/>
        </w:rPr>
        <w:t>og</w:t>
      </w:r>
      <w:r w:rsidR="00206A41" w:rsidRPr="00C16602">
        <w:rPr>
          <w:rFonts w:eastAsia="Calibri"/>
          <w:sz w:val="24"/>
          <w:szCs w:val="24"/>
          <w:lang w:val="hr-HR"/>
        </w:rPr>
        <w:t xml:space="preserve"> sustav</w:t>
      </w:r>
      <w:r w:rsidR="00F6288B" w:rsidRPr="00C16602">
        <w:rPr>
          <w:rFonts w:eastAsia="Calibri"/>
          <w:sz w:val="24"/>
          <w:szCs w:val="24"/>
          <w:lang w:val="hr-HR"/>
        </w:rPr>
        <w:t>a</w:t>
      </w:r>
      <w:r w:rsidR="00206A41" w:rsidRPr="00C16602">
        <w:rPr>
          <w:rFonts w:eastAsia="Calibri"/>
          <w:sz w:val="24"/>
          <w:szCs w:val="24"/>
          <w:lang w:val="hr-HR"/>
        </w:rPr>
        <w:t>.</w:t>
      </w:r>
    </w:p>
    <w:p w14:paraId="1019673D" w14:textId="77777777" w:rsidR="005360B2" w:rsidRPr="00C16602" w:rsidRDefault="005360B2" w:rsidP="006C4B49">
      <w:pPr>
        <w:pStyle w:val="CommentText"/>
        <w:jc w:val="both"/>
        <w:rPr>
          <w:bCs/>
          <w:color w:val="231F20"/>
          <w:sz w:val="24"/>
          <w:szCs w:val="24"/>
          <w:lang w:val="hr-HR" w:eastAsia="hr-HR"/>
        </w:rPr>
      </w:pPr>
    </w:p>
    <w:p w14:paraId="32BA7C7D" w14:textId="45353093" w:rsidR="00507A6D" w:rsidRPr="00F11602" w:rsidRDefault="00507A6D" w:rsidP="006C4B49">
      <w:pPr>
        <w:jc w:val="both"/>
        <w:rPr>
          <w:b/>
          <w:color w:val="231F20"/>
          <w:sz w:val="24"/>
          <w:szCs w:val="24"/>
          <w:lang w:val="hr-HR" w:eastAsia="hr-HR"/>
        </w:rPr>
      </w:pPr>
      <w:r w:rsidRPr="00C16602">
        <w:rPr>
          <w:b/>
          <w:color w:val="231F20"/>
          <w:sz w:val="24"/>
          <w:szCs w:val="24"/>
          <w:lang w:val="hr-HR" w:eastAsia="hr-HR"/>
        </w:rPr>
        <w:t>Uz članak</w:t>
      </w:r>
      <w:r w:rsidR="00D61878">
        <w:rPr>
          <w:b/>
          <w:color w:val="231F20"/>
          <w:sz w:val="24"/>
          <w:szCs w:val="24"/>
          <w:lang w:val="hr-HR" w:eastAsia="hr-HR"/>
        </w:rPr>
        <w:t xml:space="preserve"> </w:t>
      </w:r>
      <w:r w:rsidR="00646B93" w:rsidRPr="00F11602">
        <w:rPr>
          <w:b/>
          <w:color w:val="231F20"/>
          <w:sz w:val="24"/>
          <w:szCs w:val="24"/>
          <w:lang w:val="hr-HR" w:eastAsia="hr-HR"/>
        </w:rPr>
        <w:t>6</w:t>
      </w:r>
      <w:r w:rsidRPr="00F11602">
        <w:rPr>
          <w:b/>
          <w:color w:val="231F20"/>
          <w:sz w:val="24"/>
          <w:szCs w:val="24"/>
          <w:lang w:val="hr-HR" w:eastAsia="hr-HR"/>
        </w:rPr>
        <w:t>.</w:t>
      </w:r>
    </w:p>
    <w:p w14:paraId="464B4EE2" w14:textId="77777777" w:rsidR="00507A6D" w:rsidRPr="00C50E2A" w:rsidRDefault="00507A6D" w:rsidP="006C4B49">
      <w:pPr>
        <w:jc w:val="both"/>
        <w:rPr>
          <w:b/>
          <w:color w:val="231F20"/>
          <w:sz w:val="24"/>
          <w:szCs w:val="24"/>
          <w:lang w:val="hr-HR" w:eastAsia="hr-HR"/>
        </w:rPr>
      </w:pPr>
    </w:p>
    <w:p w14:paraId="58387A41" w14:textId="481DF7D4" w:rsidR="000B34C8" w:rsidRPr="00F11602" w:rsidRDefault="00507A6D" w:rsidP="006C4B49">
      <w:pPr>
        <w:jc w:val="both"/>
        <w:rPr>
          <w:bCs/>
          <w:color w:val="231F20"/>
          <w:sz w:val="24"/>
          <w:szCs w:val="24"/>
          <w:lang w:val="hr-HR" w:eastAsia="hr-HR"/>
        </w:rPr>
      </w:pPr>
      <w:r w:rsidRPr="00C16602">
        <w:rPr>
          <w:bCs/>
          <w:color w:val="231F20"/>
          <w:sz w:val="24"/>
          <w:szCs w:val="24"/>
          <w:lang w:val="hr-HR" w:eastAsia="hr-HR"/>
        </w:rPr>
        <w:t xml:space="preserve">Ovim člankom </w:t>
      </w:r>
      <w:r w:rsidR="000B34C8" w:rsidRPr="00C16602">
        <w:rPr>
          <w:bCs/>
          <w:color w:val="231F20"/>
          <w:sz w:val="24"/>
          <w:szCs w:val="24"/>
          <w:lang w:val="hr-HR" w:eastAsia="hr-HR"/>
        </w:rPr>
        <w:t xml:space="preserve">uređuje </w:t>
      </w:r>
      <w:r w:rsidRPr="00C16602">
        <w:rPr>
          <w:bCs/>
          <w:color w:val="231F20"/>
          <w:sz w:val="24"/>
          <w:szCs w:val="24"/>
          <w:lang w:val="hr-HR" w:eastAsia="hr-HR"/>
        </w:rPr>
        <w:t>se brisanje odredbe članka</w:t>
      </w:r>
      <w:r w:rsidR="00AD5CF4" w:rsidRPr="00C16602">
        <w:rPr>
          <w:bCs/>
          <w:color w:val="231F20"/>
          <w:sz w:val="24"/>
          <w:szCs w:val="24"/>
          <w:lang w:val="hr-HR" w:eastAsia="hr-HR"/>
        </w:rPr>
        <w:t xml:space="preserve"> </w:t>
      </w:r>
      <w:r w:rsidR="00AE7873" w:rsidRPr="00C16602">
        <w:rPr>
          <w:bCs/>
          <w:color w:val="231F20"/>
          <w:sz w:val="24"/>
          <w:szCs w:val="24"/>
          <w:lang w:val="hr-HR" w:eastAsia="hr-HR"/>
        </w:rPr>
        <w:t>70. stavka 1. točke 7. važe</w:t>
      </w:r>
      <w:r w:rsidR="0016598D" w:rsidRPr="00C16602">
        <w:rPr>
          <w:bCs/>
          <w:color w:val="231F20"/>
          <w:sz w:val="24"/>
          <w:szCs w:val="24"/>
          <w:lang w:val="hr-HR" w:eastAsia="hr-HR"/>
        </w:rPr>
        <w:t>ć</w:t>
      </w:r>
      <w:r w:rsidR="00AE7873" w:rsidRPr="00C16602">
        <w:rPr>
          <w:bCs/>
          <w:color w:val="231F20"/>
          <w:sz w:val="24"/>
          <w:szCs w:val="24"/>
          <w:lang w:val="hr-HR" w:eastAsia="hr-HR"/>
        </w:rPr>
        <w:t>eg Zakona</w:t>
      </w:r>
      <w:r w:rsidR="000B34C8" w:rsidRPr="00C16602">
        <w:rPr>
          <w:bCs/>
          <w:color w:val="231F20"/>
          <w:sz w:val="24"/>
          <w:szCs w:val="24"/>
          <w:lang w:val="hr-HR" w:eastAsia="hr-HR"/>
        </w:rPr>
        <w:t xml:space="preserve">, kako bi se izvršila prilagodba </w:t>
      </w:r>
      <w:bookmarkStart w:id="14" w:name="_Hlk142488848"/>
      <w:r w:rsidR="000B34C8" w:rsidRPr="00C16602">
        <w:rPr>
          <w:bCs/>
          <w:color w:val="231F20"/>
          <w:sz w:val="24"/>
          <w:szCs w:val="24"/>
          <w:lang w:val="hr-HR" w:eastAsia="hr-HR"/>
        </w:rPr>
        <w:t xml:space="preserve">hrvatskog zakonodavstva pravnim instrumentima </w:t>
      </w:r>
      <w:r w:rsidR="000B34C8" w:rsidRPr="00F11602">
        <w:rPr>
          <w:bCs/>
          <w:color w:val="231F20"/>
          <w:sz w:val="24"/>
          <w:szCs w:val="24"/>
          <w:lang w:val="hr-HR" w:eastAsia="hr-HR"/>
        </w:rPr>
        <w:t>OECD</w:t>
      </w:r>
      <w:bookmarkEnd w:id="14"/>
      <w:r w:rsidR="00CC18B2">
        <w:rPr>
          <w:bCs/>
          <w:color w:val="231F20"/>
          <w:sz w:val="24"/>
          <w:szCs w:val="24"/>
          <w:lang w:val="hr-HR" w:eastAsia="hr-HR"/>
        </w:rPr>
        <w:t>-a</w:t>
      </w:r>
      <w:r w:rsidR="000B34C8" w:rsidRPr="00F11602">
        <w:rPr>
          <w:bCs/>
          <w:color w:val="231F20"/>
          <w:sz w:val="24"/>
          <w:szCs w:val="24"/>
          <w:lang w:val="hr-HR" w:eastAsia="hr-HR"/>
        </w:rPr>
        <w:t xml:space="preserve">, </w:t>
      </w:r>
      <w:r w:rsidR="00AE7873" w:rsidRPr="00F11602">
        <w:rPr>
          <w:bCs/>
          <w:color w:val="231F20"/>
          <w:sz w:val="24"/>
          <w:szCs w:val="24"/>
          <w:lang w:val="hr-HR" w:eastAsia="hr-HR"/>
        </w:rPr>
        <w:t>u svrhu pristupanja Republike Hrvatske</w:t>
      </w:r>
      <w:r w:rsidR="007557A1" w:rsidRPr="00C50E2A">
        <w:rPr>
          <w:bCs/>
          <w:color w:val="231F20"/>
          <w:sz w:val="24"/>
          <w:szCs w:val="24"/>
          <w:lang w:val="hr-HR" w:eastAsia="hr-HR"/>
        </w:rPr>
        <w:t xml:space="preserve"> </w:t>
      </w:r>
      <w:r w:rsidR="00D61878">
        <w:rPr>
          <w:bCs/>
          <w:color w:val="231F20"/>
          <w:sz w:val="24"/>
          <w:szCs w:val="24"/>
          <w:lang w:val="hr-HR" w:eastAsia="hr-HR"/>
        </w:rPr>
        <w:t>OECD-u</w:t>
      </w:r>
      <w:r w:rsidR="000B34C8" w:rsidRPr="00F11602">
        <w:rPr>
          <w:bCs/>
          <w:color w:val="231F20"/>
          <w:sz w:val="24"/>
          <w:szCs w:val="24"/>
          <w:lang w:val="hr-HR" w:eastAsia="hr-HR"/>
        </w:rPr>
        <w:t>.</w:t>
      </w:r>
      <w:r w:rsidR="00AE7873" w:rsidRPr="00F11602">
        <w:rPr>
          <w:bCs/>
          <w:color w:val="231F20"/>
          <w:sz w:val="24"/>
          <w:szCs w:val="24"/>
          <w:lang w:val="hr-HR" w:eastAsia="hr-HR"/>
        </w:rPr>
        <w:t xml:space="preserve"> </w:t>
      </w:r>
    </w:p>
    <w:p w14:paraId="49F00FC2" w14:textId="77777777" w:rsidR="000B34C8" w:rsidRPr="00C50E2A" w:rsidRDefault="000B34C8" w:rsidP="006C4B49">
      <w:pPr>
        <w:jc w:val="both"/>
        <w:rPr>
          <w:bCs/>
          <w:color w:val="231F20"/>
          <w:sz w:val="24"/>
          <w:szCs w:val="24"/>
          <w:lang w:val="hr-HR" w:eastAsia="hr-HR"/>
        </w:rPr>
      </w:pPr>
    </w:p>
    <w:p w14:paraId="636066DF" w14:textId="5924F9CC" w:rsidR="00507A6D" w:rsidRPr="00C16602" w:rsidRDefault="000B34C8" w:rsidP="006C4B49">
      <w:pPr>
        <w:jc w:val="both"/>
        <w:rPr>
          <w:bCs/>
          <w:color w:val="231F20"/>
          <w:sz w:val="24"/>
          <w:szCs w:val="24"/>
          <w:lang w:val="hr-HR" w:eastAsia="hr-HR"/>
        </w:rPr>
      </w:pPr>
      <w:r w:rsidRPr="00C16602">
        <w:rPr>
          <w:bCs/>
          <w:color w:val="231F20"/>
          <w:sz w:val="24"/>
          <w:szCs w:val="24"/>
          <w:lang w:val="hr-HR" w:eastAsia="hr-HR"/>
        </w:rPr>
        <w:t xml:space="preserve">Ovom odredbom briše se </w:t>
      </w:r>
      <w:r w:rsidR="007557A1" w:rsidRPr="00C16602">
        <w:rPr>
          <w:bCs/>
          <w:color w:val="231F20"/>
          <w:sz w:val="24"/>
          <w:szCs w:val="24"/>
          <w:lang w:val="hr-HR" w:eastAsia="hr-HR"/>
        </w:rPr>
        <w:t>uvjet koji</w:t>
      </w:r>
      <w:r w:rsidR="00B45D74" w:rsidRPr="00C16602">
        <w:rPr>
          <w:bCs/>
          <w:color w:val="231F20"/>
          <w:sz w:val="24"/>
          <w:szCs w:val="24"/>
          <w:lang w:val="hr-HR" w:eastAsia="hr-HR"/>
        </w:rPr>
        <w:t xml:space="preserve"> je trebao biti ispunjen kako bi</w:t>
      </w:r>
      <w:r w:rsidR="007557A1" w:rsidRPr="00C16602">
        <w:rPr>
          <w:bCs/>
          <w:color w:val="231F20"/>
          <w:sz w:val="24"/>
          <w:szCs w:val="24"/>
          <w:lang w:val="hr-HR" w:eastAsia="hr-HR"/>
        </w:rPr>
        <w:t xml:space="preserve"> institucija za elektronički novac iz treće države </w:t>
      </w:r>
      <w:r w:rsidR="00B45D74" w:rsidRPr="00C16602">
        <w:rPr>
          <w:bCs/>
          <w:color w:val="231F20"/>
          <w:sz w:val="24"/>
          <w:szCs w:val="24"/>
          <w:lang w:val="hr-HR" w:eastAsia="hr-HR"/>
        </w:rPr>
        <w:t xml:space="preserve">mogla podnijeti </w:t>
      </w:r>
      <w:r w:rsidR="007557A1" w:rsidRPr="00C16602">
        <w:rPr>
          <w:bCs/>
          <w:color w:val="231F20"/>
          <w:sz w:val="24"/>
          <w:szCs w:val="24"/>
          <w:lang w:val="hr-HR" w:eastAsia="hr-HR"/>
        </w:rPr>
        <w:t>zahtjev za osnivanje podružnice na području Republike Hrvatske, a to je da je institucijama za elektronički novac sa sjedištem u Republici Hrvatskoj u toj trećoj državi omogućeno osnivanje podružnice pod istim uvjetima</w:t>
      </w:r>
      <w:r w:rsidR="00B45D74" w:rsidRPr="00C16602">
        <w:rPr>
          <w:bCs/>
          <w:color w:val="231F20"/>
          <w:sz w:val="24"/>
          <w:szCs w:val="24"/>
          <w:lang w:val="hr-HR" w:eastAsia="hr-HR"/>
        </w:rPr>
        <w:t>. Navedena odredba</w:t>
      </w:r>
      <w:r w:rsidR="00AE7873" w:rsidRPr="00C16602">
        <w:rPr>
          <w:bCs/>
          <w:color w:val="231F20"/>
          <w:sz w:val="24"/>
          <w:szCs w:val="24"/>
          <w:lang w:val="hr-HR" w:eastAsia="hr-HR"/>
        </w:rPr>
        <w:t xml:space="preserve"> nije niti primjenjiv</w:t>
      </w:r>
      <w:r w:rsidR="00B45D74" w:rsidRPr="00C16602">
        <w:rPr>
          <w:bCs/>
          <w:color w:val="231F20"/>
          <w:sz w:val="24"/>
          <w:szCs w:val="24"/>
          <w:lang w:val="hr-HR" w:eastAsia="hr-HR"/>
        </w:rPr>
        <w:t>a</w:t>
      </w:r>
      <w:r w:rsidR="00AE7873" w:rsidRPr="00C16602">
        <w:rPr>
          <w:bCs/>
          <w:color w:val="231F20"/>
          <w:sz w:val="24"/>
          <w:szCs w:val="24"/>
          <w:lang w:val="hr-HR" w:eastAsia="hr-HR"/>
        </w:rPr>
        <w:t xml:space="preserve"> s obzirom na odredbe međunarodnih ugovora koje je sklopila Republika Hrvatska</w:t>
      </w:r>
      <w:r w:rsidR="000724EB" w:rsidRPr="00C16602">
        <w:rPr>
          <w:bCs/>
          <w:color w:val="231F20"/>
          <w:sz w:val="24"/>
          <w:szCs w:val="24"/>
          <w:lang w:val="hr-HR" w:eastAsia="hr-HR"/>
        </w:rPr>
        <w:t>, tako da se brisanjem ove odredbe provodi i usklađivanje s odredbama međunarodnih ugovora</w:t>
      </w:r>
      <w:r w:rsidR="00AE7873" w:rsidRPr="00C16602">
        <w:rPr>
          <w:bCs/>
          <w:color w:val="231F20"/>
          <w:sz w:val="24"/>
          <w:szCs w:val="24"/>
          <w:lang w:val="hr-HR" w:eastAsia="hr-HR"/>
        </w:rPr>
        <w:t>.</w:t>
      </w:r>
    </w:p>
    <w:p w14:paraId="6D7CBE93" w14:textId="65A802AA" w:rsidR="005360B2" w:rsidRPr="00C16602" w:rsidRDefault="005360B2" w:rsidP="006C4B49">
      <w:pPr>
        <w:jc w:val="both"/>
        <w:rPr>
          <w:bCs/>
          <w:color w:val="231F20"/>
          <w:sz w:val="24"/>
          <w:szCs w:val="24"/>
          <w:lang w:val="hr-HR" w:eastAsia="hr-HR"/>
        </w:rPr>
      </w:pPr>
    </w:p>
    <w:p w14:paraId="797B17EF" w14:textId="7A8FF52D" w:rsidR="005360B2" w:rsidRPr="00F11602" w:rsidRDefault="005C0658" w:rsidP="006C4B49">
      <w:pPr>
        <w:jc w:val="both"/>
        <w:rPr>
          <w:b/>
          <w:color w:val="231F20"/>
          <w:sz w:val="24"/>
          <w:szCs w:val="24"/>
          <w:lang w:val="hr-HR" w:eastAsia="hr-HR"/>
        </w:rPr>
      </w:pPr>
      <w:r w:rsidRPr="00C16602">
        <w:rPr>
          <w:b/>
          <w:color w:val="231F20"/>
          <w:sz w:val="24"/>
          <w:szCs w:val="24"/>
          <w:lang w:val="hr-HR" w:eastAsia="hr-HR"/>
        </w:rPr>
        <w:t>Uz članak</w:t>
      </w:r>
      <w:r w:rsidR="00F11602">
        <w:rPr>
          <w:b/>
          <w:color w:val="231F20"/>
          <w:sz w:val="24"/>
          <w:szCs w:val="24"/>
          <w:lang w:val="hr-HR" w:eastAsia="hr-HR"/>
        </w:rPr>
        <w:t xml:space="preserve"> </w:t>
      </w:r>
      <w:r w:rsidR="008D2C02" w:rsidRPr="00F11602">
        <w:rPr>
          <w:b/>
          <w:color w:val="231F20"/>
          <w:sz w:val="24"/>
          <w:szCs w:val="24"/>
          <w:lang w:val="hr-HR" w:eastAsia="hr-HR"/>
        </w:rPr>
        <w:t>7</w:t>
      </w:r>
      <w:r w:rsidRPr="00F11602">
        <w:rPr>
          <w:b/>
          <w:color w:val="231F20"/>
          <w:sz w:val="24"/>
          <w:szCs w:val="24"/>
          <w:lang w:val="hr-HR" w:eastAsia="hr-HR"/>
        </w:rPr>
        <w:t>.</w:t>
      </w:r>
    </w:p>
    <w:p w14:paraId="06C02A4E" w14:textId="77777777" w:rsidR="00E41C0A" w:rsidRPr="00F11602" w:rsidRDefault="00E41C0A" w:rsidP="00E41C0A">
      <w:pPr>
        <w:jc w:val="both"/>
        <w:rPr>
          <w:b/>
          <w:color w:val="231F20"/>
          <w:sz w:val="24"/>
          <w:szCs w:val="24"/>
          <w:highlight w:val="yellow"/>
          <w:lang w:val="hr-HR" w:eastAsia="hr-HR"/>
        </w:rPr>
      </w:pPr>
    </w:p>
    <w:p w14:paraId="1523B7B9" w14:textId="234D9B9B" w:rsidR="00E41C0A" w:rsidRPr="00F11602" w:rsidRDefault="00F11602" w:rsidP="00E41C0A">
      <w:pPr>
        <w:jc w:val="both"/>
        <w:rPr>
          <w:bCs/>
          <w:color w:val="231F20"/>
          <w:sz w:val="24"/>
          <w:szCs w:val="24"/>
          <w:lang w:val="hr-HR" w:eastAsia="hr-HR"/>
        </w:rPr>
      </w:pPr>
      <w:r w:rsidRPr="001B34B2">
        <w:rPr>
          <w:rFonts w:eastAsia="Calibri"/>
          <w:sz w:val="24"/>
          <w:szCs w:val="24"/>
          <w:lang w:val="hr-HR"/>
        </w:rPr>
        <w:t>Ovim člankom</w:t>
      </w:r>
      <w:r w:rsidR="00E41C0A" w:rsidRPr="00F11602">
        <w:rPr>
          <w:bCs/>
          <w:color w:val="231F20"/>
          <w:sz w:val="24"/>
          <w:szCs w:val="24"/>
          <w:lang w:val="hr-HR" w:eastAsia="hr-HR"/>
        </w:rPr>
        <w:t xml:space="preserve"> se, uslijed izmjene članka 11. v</w:t>
      </w:r>
      <w:r w:rsidR="00E41C0A" w:rsidRPr="00C50E2A">
        <w:rPr>
          <w:bCs/>
          <w:color w:val="231F20"/>
          <w:sz w:val="24"/>
          <w:szCs w:val="24"/>
          <w:lang w:val="hr-HR" w:eastAsia="hr-HR"/>
        </w:rPr>
        <w:t xml:space="preserve">ažećeg Zakona, </w:t>
      </w:r>
      <w:r>
        <w:rPr>
          <w:bCs/>
          <w:color w:val="231F20"/>
          <w:sz w:val="24"/>
          <w:szCs w:val="24"/>
          <w:lang w:val="hr-HR" w:eastAsia="hr-HR"/>
        </w:rPr>
        <w:t>mijenja</w:t>
      </w:r>
      <w:r w:rsidR="00E41C0A" w:rsidRPr="00F11602">
        <w:rPr>
          <w:bCs/>
          <w:color w:val="231F20"/>
          <w:sz w:val="24"/>
          <w:szCs w:val="24"/>
          <w:lang w:val="hr-HR" w:eastAsia="hr-HR"/>
        </w:rPr>
        <w:t xml:space="preserve"> odgovarajuć</w:t>
      </w:r>
      <w:r>
        <w:rPr>
          <w:bCs/>
          <w:color w:val="231F20"/>
          <w:sz w:val="24"/>
          <w:szCs w:val="24"/>
          <w:lang w:val="hr-HR" w:eastAsia="hr-HR"/>
        </w:rPr>
        <w:t>a</w:t>
      </w:r>
      <w:r w:rsidR="00E41C0A" w:rsidRPr="00F11602">
        <w:rPr>
          <w:bCs/>
          <w:color w:val="231F20"/>
          <w:sz w:val="24"/>
          <w:szCs w:val="24"/>
          <w:lang w:val="hr-HR" w:eastAsia="hr-HR"/>
        </w:rPr>
        <w:t xml:space="preserve"> prekršajn</w:t>
      </w:r>
      <w:r>
        <w:rPr>
          <w:bCs/>
          <w:color w:val="231F20"/>
          <w:sz w:val="24"/>
          <w:szCs w:val="24"/>
          <w:lang w:val="hr-HR" w:eastAsia="hr-HR"/>
        </w:rPr>
        <w:t>a</w:t>
      </w:r>
      <w:r w:rsidR="00E41C0A" w:rsidRPr="00F11602">
        <w:rPr>
          <w:bCs/>
          <w:color w:val="231F20"/>
          <w:sz w:val="24"/>
          <w:szCs w:val="24"/>
          <w:lang w:val="hr-HR" w:eastAsia="hr-HR"/>
        </w:rPr>
        <w:t xml:space="preserve"> odredb</w:t>
      </w:r>
      <w:r>
        <w:rPr>
          <w:bCs/>
          <w:color w:val="231F20"/>
          <w:sz w:val="24"/>
          <w:szCs w:val="24"/>
          <w:lang w:val="hr-HR" w:eastAsia="hr-HR"/>
        </w:rPr>
        <w:t>a</w:t>
      </w:r>
      <w:r w:rsidR="00E41C0A" w:rsidRPr="00F11602">
        <w:rPr>
          <w:bCs/>
          <w:color w:val="231F20"/>
          <w:sz w:val="24"/>
          <w:szCs w:val="24"/>
          <w:lang w:val="hr-HR" w:eastAsia="hr-HR"/>
        </w:rPr>
        <w:t xml:space="preserve"> sadržan</w:t>
      </w:r>
      <w:r>
        <w:rPr>
          <w:bCs/>
          <w:color w:val="231F20"/>
          <w:sz w:val="24"/>
          <w:szCs w:val="24"/>
          <w:lang w:val="hr-HR" w:eastAsia="hr-HR"/>
        </w:rPr>
        <w:t>a</w:t>
      </w:r>
      <w:r w:rsidR="00E41C0A" w:rsidRPr="00F11602">
        <w:rPr>
          <w:bCs/>
          <w:color w:val="231F20"/>
          <w:sz w:val="24"/>
          <w:szCs w:val="24"/>
          <w:lang w:val="hr-HR" w:eastAsia="hr-HR"/>
        </w:rPr>
        <w:t xml:space="preserve"> u članku 101. stavku 1. toč</w:t>
      </w:r>
      <w:r>
        <w:rPr>
          <w:bCs/>
          <w:color w:val="231F20"/>
          <w:sz w:val="24"/>
          <w:szCs w:val="24"/>
          <w:lang w:val="hr-HR" w:eastAsia="hr-HR"/>
        </w:rPr>
        <w:t>ki</w:t>
      </w:r>
      <w:r w:rsidR="00E41C0A" w:rsidRPr="00C16602">
        <w:rPr>
          <w:bCs/>
          <w:color w:val="231F20"/>
          <w:sz w:val="24"/>
          <w:szCs w:val="24"/>
          <w:lang w:val="hr-HR" w:eastAsia="hr-HR"/>
        </w:rPr>
        <w:t xml:space="preserve"> 7. </w:t>
      </w:r>
      <w:r w:rsidRPr="001B34B2">
        <w:rPr>
          <w:bCs/>
          <w:color w:val="231F20"/>
          <w:sz w:val="24"/>
          <w:szCs w:val="24"/>
          <w:lang w:val="hr-HR" w:eastAsia="hr-HR"/>
        </w:rPr>
        <w:t>važećeg Zakona</w:t>
      </w:r>
      <w:r>
        <w:rPr>
          <w:bCs/>
          <w:color w:val="231F20"/>
          <w:sz w:val="24"/>
          <w:szCs w:val="24"/>
          <w:lang w:val="hr-HR" w:eastAsia="hr-HR"/>
        </w:rPr>
        <w:t>.</w:t>
      </w:r>
    </w:p>
    <w:p w14:paraId="729DAB8E" w14:textId="77777777" w:rsidR="00E41C0A" w:rsidRPr="00C50E2A" w:rsidRDefault="00E41C0A" w:rsidP="006C4B49">
      <w:pPr>
        <w:jc w:val="both"/>
        <w:rPr>
          <w:bCs/>
          <w:color w:val="231F20"/>
          <w:sz w:val="24"/>
          <w:szCs w:val="24"/>
          <w:lang w:val="hr-HR" w:eastAsia="hr-HR"/>
        </w:rPr>
      </w:pPr>
    </w:p>
    <w:p w14:paraId="6EBD085D" w14:textId="64F6B84A" w:rsidR="00E41C0A" w:rsidRPr="00C16602" w:rsidRDefault="00E41C0A" w:rsidP="00E41C0A">
      <w:pPr>
        <w:jc w:val="both"/>
        <w:rPr>
          <w:b/>
          <w:color w:val="231F20"/>
          <w:sz w:val="24"/>
          <w:szCs w:val="24"/>
          <w:lang w:val="hr-HR" w:eastAsia="hr-HR"/>
        </w:rPr>
      </w:pPr>
      <w:r w:rsidRPr="00C16602">
        <w:rPr>
          <w:b/>
          <w:color w:val="231F20"/>
          <w:sz w:val="24"/>
          <w:szCs w:val="24"/>
          <w:lang w:val="hr-HR" w:eastAsia="hr-HR"/>
        </w:rPr>
        <w:t xml:space="preserve">Uz članak 8. </w:t>
      </w:r>
    </w:p>
    <w:p w14:paraId="1ED760D5" w14:textId="77777777" w:rsidR="00E41C0A" w:rsidRPr="00C16602" w:rsidRDefault="00E41C0A" w:rsidP="006C4B49">
      <w:pPr>
        <w:jc w:val="both"/>
        <w:rPr>
          <w:bCs/>
          <w:color w:val="231F20"/>
          <w:sz w:val="24"/>
          <w:szCs w:val="24"/>
          <w:lang w:val="hr-HR" w:eastAsia="hr-HR"/>
        </w:rPr>
      </w:pPr>
    </w:p>
    <w:p w14:paraId="4F3F7900" w14:textId="771CC1F9" w:rsidR="003D2FDC" w:rsidRDefault="00F11602" w:rsidP="006C4B49">
      <w:pPr>
        <w:jc w:val="both"/>
        <w:rPr>
          <w:bCs/>
          <w:color w:val="231F20"/>
          <w:sz w:val="24"/>
          <w:szCs w:val="24"/>
          <w:lang w:val="hr-HR" w:eastAsia="hr-HR"/>
        </w:rPr>
      </w:pPr>
      <w:r w:rsidRPr="001B34B2">
        <w:rPr>
          <w:rFonts w:eastAsia="Calibri"/>
          <w:sz w:val="24"/>
          <w:szCs w:val="24"/>
          <w:lang w:val="hr-HR"/>
        </w:rPr>
        <w:t>Ovim člankom</w:t>
      </w:r>
      <w:r w:rsidR="005C0658" w:rsidRPr="00F11602">
        <w:rPr>
          <w:bCs/>
          <w:color w:val="231F20"/>
          <w:sz w:val="24"/>
          <w:szCs w:val="24"/>
          <w:lang w:val="hr-HR" w:eastAsia="hr-HR"/>
        </w:rPr>
        <w:t xml:space="preserve"> </w:t>
      </w:r>
      <w:r w:rsidR="0035594D" w:rsidRPr="00C50E2A">
        <w:rPr>
          <w:bCs/>
          <w:color w:val="231F20"/>
          <w:sz w:val="24"/>
          <w:szCs w:val="24"/>
          <w:lang w:val="hr-HR" w:eastAsia="hr-HR"/>
        </w:rPr>
        <w:t xml:space="preserve">dopunjuje </w:t>
      </w:r>
      <w:r w:rsidR="005C0658" w:rsidRPr="00C50E2A">
        <w:rPr>
          <w:bCs/>
          <w:color w:val="231F20"/>
          <w:sz w:val="24"/>
          <w:szCs w:val="24"/>
          <w:lang w:val="hr-HR" w:eastAsia="hr-HR"/>
        </w:rPr>
        <w:t xml:space="preserve">se prekršajna odredba </w:t>
      </w:r>
      <w:r w:rsidR="0035594D" w:rsidRPr="00C16602">
        <w:rPr>
          <w:bCs/>
          <w:color w:val="231F20"/>
          <w:sz w:val="24"/>
          <w:szCs w:val="24"/>
          <w:lang w:val="hr-HR" w:eastAsia="hr-HR"/>
        </w:rPr>
        <w:t xml:space="preserve">vezano uz zaštitu novčanih sredstava uređena </w:t>
      </w:r>
      <w:r w:rsidR="005C0658" w:rsidRPr="00C16602">
        <w:rPr>
          <w:bCs/>
          <w:color w:val="231F20"/>
          <w:sz w:val="24"/>
          <w:szCs w:val="24"/>
          <w:lang w:val="hr-HR" w:eastAsia="hr-HR"/>
        </w:rPr>
        <w:t>u članku 103. stavku 1. točk</w:t>
      </w:r>
      <w:r w:rsidR="0035594D" w:rsidRPr="00C16602">
        <w:rPr>
          <w:bCs/>
          <w:color w:val="231F20"/>
          <w:sz w:val="24"/>
          <w:szCs w:val="24"/>
          <w:lang w:val="hr-HR" w:eastAsia="hr-HR"/>
        </w:rPr>
        <w:t>i</w:t>
      </w:r>
      <w:r w:rsidR="005C0658" w:rsidRPr="00C16602">
        <w:rPr>
          <w:bCs/>
          <w:color w:val="231F20"/>
          <w:sz w:val="24"/>
          <w:szCs w:val="24"/>
          <w:lang w:val="hr-HR" w:eastAsia="hr-HR"/>
        </w:rPr>
        <w:t xml:space="preserve"> 17.</w:t>
      </w:r>
      <w:r w:rsidR="009B1B95" w:rsidRPr="00C16602">
        <w:rPr>
          <w:bCs/>
          <w:color w:val="231F20"/>
          <w:sz w:val="24"/>
          <w:szCs w:val="24"/>
          <w:lang w:val="hr-HR" w:eastAsia="hr-HR"/>
        </w:rPr>
        <w:t xml:space="preserve"> </w:t>
      </w:r>
      <w:r w:rsidRPr="001B34B2">
        <w:rPr>
          <w:bCs/>
          <w:color w:val="231F20"/>
          <w:sz w:val="24"/>
          <w:szCs w:val="24"/>
          <w:lang w:val="hr-HR" w:eastAsia="hr-HR"/>
        </w:rPr>
        <w:t>važećeg Zakona</w:t>
      </w:r>
      <w:r w:rsidRPr="00F11602">
        <w:rPr>
          <w:bCs/>
          <w:color w:val="231F20"/>
          <w:sz w:val="24"/>
          <w:szCs w:val="24"/>
          <w:lang w:val="hr-HR" w:eastAsia="hr-HR"/>
        </w:rPr>
        <w:t xml:space="preserve"> </w:t>
      </w:r>
      <w:r w:rsidR="009B1B95" w:rsidRPr="00F11602">
        <w:rPr>
          <w:bCs/>
          <w:color w:val="231F20"/>
          <w:sz w:val="24"/>
          <w:szCs w:val="24"/>
          <w:lang w:val="hr-HR" w:eastAsia="hr-HR"/>
        </w:rPr>
        <w:t>(</w:t>
      </w:r>
      <w:r w:rsidR="0035594D" w:rsidRPr="00C50E2A">
        <w:rPr>
          <w:bCs/>
          <w:color w:val="231F20"/>
          <w:sz w:val="24"/>
          <w:szCs w:val="24"/>
          <w:lang w:val="hr-HR" w:eastAsia="hr-HR"/>
        </w:rPr>
        <w:t xml:space="preserve">ako institucija za elektronički novac ne zaštiti novčana sredstva na način utvrđen </w:t>
      </w:r>
      <w:proofErr w:type="spellStart"/>
      <w:r w:rsidR="0035594D" w:rsidRPr="00C50E2A">
        <w:rPr>
          <w:bCs/>
          <w:color w:val="231F20"/>
          <w:sz w:val="24"/>
          <w:szCs w:val="24"/>
          <w:lang w:val="hr-HR" w:eastAsia="hr-HR"/>
        </w:rPr>
        <w:t>podzakonskim</w:t>
      </w:r>
      <w:proofErr w:type="spellEnd"/>
      <w:r w:rsidR="0035594D" w:rsidRPr="00C50E2A">
        <w:rPr>
          <w:bCs/>
          <w:color w:val="231F20"/>
          <w:sz w:val="24"/>
          <w:szCs w:val="24"/>
          <w:lang w:val="hr-HR" w:eastAsia="hr-HR"/>
        </w:rPr>
        <w:t xml:space="preserve"> propisom iz članka 35. stavka 12.</w:t>
      </w:r>
      <w:r w:rsidR="009B1B95" w:rsidRPr="00F11602">
        <w:rPr>
          <w:bCs/>
          <w:color w:val="231F20"/>
          <w:sz w:val="24"/>
          <w:szCs w:val="24"/>
          <w:lang w:val="hr-HR" w:eastAsia="hr-HR"/>
        </w:rPr>
        <w:t>)</w:t>
      </w:r>
      <w:r w:rsidR="0035594D" w:rsidRPr="00F11602">
        <w:rPr>
          <w:bCs/>
          <w:color w:val="231F20"/>
          <w:sz w:val="24"/>
          <w:szCs w:val="24"/>
          <w:lang w:val="hr-HR" w:eastAsia="hr-HR"/>
        </w:rPr>
        <w:t>.</w:t>
      </w:r>
    </w:p>
    <w:p w14:paraId="254A70F5" w14:textId="72FDE3B5" w:rsidR="00311360" w:rsidRDefault="00311360" w:rsidP="006C4B49">
      <w:pPr>
        <w:jc w:val="both"/>
        <w:rPr>
          <w:bCs/>
          <w:color w:val="231F20"/>
          <w:sz w:val="24"/>
          <w:szCs w:val="24"/>
          <w:lang w:val="hr-HR" w:eastAsia="hr-HR"/>
        </w:rPr>
      </w:pPr>
    </w:p>
    <w:p w14:paraId="11159815" w14:textId="30EA4A63" w:rsidR="00311360" w:rsidRPr="00C50E2A" w:rsidRDefault="00311360" w:rsidP="006C4B49">
      <w:pPr>
        <w:jc w:val="both"/>
        <w:rPr>
          <w:bCs/>
          <w:color w:val="231F20"/>
          <w:sz w:val="24"/>
          <w:szCs w:val="24"/>
          <w:lang w:val="hr-HR" w:eastAsia="hr-HR"/>
        </w:rPr>
      </w:pPr>
      <w:r>
        <w:rPr>
          <w:bCs/>
          <w:color w:val="231F20"/>
          <w:sz w:val="24"/>
          <w:szCs w:val="24"/>
          <w:lang w:val="hr-HR" w:eastAsia="hr-HR"/>
        </w:rPr>
        <w:lastRenderedPageBreak/>
        <w:t>U</w:t>
      </w:r>
      <w:r w:rsidR="000D1284">
        <w:rPr>
          <w:bCs/>
          <w:color w:val="231F20"/>
          <w:sz w:val="24"/>
          <w:szCs w:val="24"/>
          <w:lang w:val="hr-HR" w:eastAsia="hr-HR"/>
        </w:rPr>
        <w:t>jedno je</w:t>
      </w:r>
      <w:r>
        <w:rPr>
          <w:bCs/>
          <w:color w:val="231F20"/>
          <w:sz w:val="24"/>
          <w:szCs w:val="24"/>
          <w:lang w:val="hr-HR" w:eastAsia="hr-HR"/>
        </w:rPr>
        <w:t xml:space="preserve"> ovim člankom smanjen posebni minimum novčane kazne </w:t>
      </w:r>
      <w:r>
        <w:rPr>
          <w:bCs/>
          <w:sz w:val="24"/>
          <w:szCs w:val="24"/>
          <w:lang w:val="hr-HR"/>
        </w:rPr>
        <w:t>z</w:t>
      </w:r>
      <w:r w:rsidRPr="00301E21">
        <w:rPr>
          <w:bCs/>
          <w:sz w:val="24"/>
          <w:szCs w:val="24"/>
          <w:lang w:val="hr-HR"/>
        </w:rPr>
        <w:t xml:space="preserve">a prekršaje </w:t>
      </w:r>
      <w:r>
        <w:rPr>
          <w:bCs/>
          <w:sz w:val="24"/>
          <w:szCs w:val="24"/>
          <w:lang w:val="hr-HR"/>
        </w:rPr>
        <w:t>male institucije za elektronički novac osnovane</w:t>
      </w:r>
      <w:r w:rsidRPr="00301E21">
        <w:rPr>
          <w:bCs/>
          <w:sz w:val="24"/>
          <w:szCs w:val="24"/>
          <w:lang w:val="hr-HR"/>
        </w:rPr>
        <w:t xml:space="preserve"> u Republici Hrvatskoj iz </w:t>
      </w:r>
      <w:r>
        <w:rPr>
          <w:bCs/>
          <w:sz w:val="24"/>
          <w:szCs w:val="24"/>
          <w:lang w:val="hr-HR"/>
        </w:rPr>
        <w:t xml:space="preserve">članka 103. </w:t>
      </w:r>
      <w:r w:rsidRPr="00301E21">
        <w:rPr>
          <w:bCs/>
          <w:sz w:val="24"/>
          <w:szCs w:val="24"/>
          <w:lang w:val="hr-HR"/>
        </w:rPr>
        <w:t xml:space="preserve">stavka </w:t>
      </w:r>
      <w:r>
        <w:rPr>
          <w:bCs/>
          <w:sz w:val="24"/>
          <w:szCs w:val="24"/>
          <w:lang w:val="hr-HR"/>
        </w:rPr>
        <w:t>3</w:t>
      </w:r>
      <w:r w:rsidRPr="00301E21">
        <w:rPr>
          <w:bCs/>
          <w:sz w:val="24"/>
          <w:szCs w:val="24"/>
          <w:lang w:val="hr-HR"/>
        </w:rPr>
        <w:t xml:space="preserve">. </w:t>
      </w:r>
      <w:r>
        <w:rPr>
          <w:bCs/>
          <w:sz w:val="24"/>
          <w:szCs w:val="24"/>
          <w:lang w:val="hr-HR"/>
        </w:rPr>
        <w:t xml:space="preserve">važećeg Zakona, kao i </w:t>
      </w:r>
      <w:r w:rsidR="000D1284">
        <w:rPr>
          <w:bCs/>
          <w:color w:val="231F20"/>
          <w:sz w:val="24"/>
          <w:szCs w:val="24"/>
          <w:lang w:val="hr-HR" w:eastAsia="hr-HR"/>
        </w:rPr>
        <w:t xml:space="preserve">posebni minimum novčane kazne </w:t>
      </w:r>
      <w:r w:rsidR="000D1284">
        <w:rPr>
          <w:bCs/>
          <w:sz w:val="24"/>
          <w:szCs w:val="24"/>
          <w:lang w:val="hr-HR"/>
        </w:rPr>
        <w:t>z</w:t>
      </w:r>
      <w:r w:rsidR="000D1284" w:rsidRPr="00301E21">
        <w:rPr>
          <w:bCs/>
          <w:sz w:val="24"/>
          <w:szCs w:val="24"/>
          <w:lang w:val="hr-HR"/>
        </w:rPr>
        <w:t xml:space="preserve">a prekršaje </w:t>
      </w:r>
      <w:r w:rsidR="000D1284">
        <w:rPr>
          <w:bCs/>
          <w:sz w:val="24"/>
          <w:szCs w:val="24"/>
          <w:lang w:val="hr-HR"/>
        </w:rPr>
        <w:t>podružnice</w:t>
      </w:r>
      <w:r w:rsidRPr="00311360">
        <w:rPr>
          <w:bCs/>
          <w:sz w:val="24"/>
          <w:szCs w:val="24"/>
          <w:lang w:val="hr-HR"/>
        </w:rPr>
        <w:t xml:space="preserve"> institucije za elektronički novac iz treće države</w:t>
      </w:r>
      <w:r w:rsidR="000D1284" w:rsidRPr="000D1284">
        <w:rPr>
          <w:bCs/>
          <w:sz w:val="24"/>
          <w:szCs w:val="24"/>
          <w:lang w:val="hr-HR"/>
        </w:rPr>
        <w:t xml:space="preserve"> </w:t>
      </w:r>
      <w:r w:rsidR="000D1284" w:rsidRPr="00301E21">
        <w:rPr>
          <w:bCs/>
          <w:sz w:val="24"/>
          <w:szCs w:val="24"/>
          <w:lang w:val="hr-HR"/>
        </w:rPr>
        <w:t xml:space="preserve">iz </w:t>
      </w:r>
      <w:r w:rsidR="000D1284">
        <w:rPr>
          <w:bCs/>
          <w:sz w:val="24"/>
          <w:szCs w:val="24"/>
          <w:lang w:val="hr-HR"/>
        </w:rPr>
        <w:t xml:space="preserve">članka 103. </w:t>
      </w:r>
      <w:r w:rsidR="000D1284" w:rsidRPr="00301E21">
        <w:rPr>
          <w:bCs/>
          <w:sz w:val="24"/>
          <w:szCs w:val="24"/>
          <w:lang w:val="hr-HR"/>
        </w:rPr>
        <w:t xml:space="preserve">stavka </w:t>
      </w:r>
      <w:r w:rsidR="000D1284">
        <w:rPr>
          <w:bCs/>
          <w:sz w:val="24"/>
          <w:szCs w:val="24"/>
          <w:lang w:val="hr-HR"/>
        </w:rPr>
        <w:t>5</w:t>
      </w:r>
      <w:r w:rsidR="000D1284" w:rsidRPr="00301E21">
        <w:rPr>
          <w:bCs/>
          <w:sz w:val="24"/>
          <w:szCs w:val="24"/>
          <w:lang w:val="hr-HR"/>
        </w:rPr>
        <w:t xml:space="preserve">. </w:t>
      </w:r>
      <w:r w:rsidR="000D1284">
        <w:rPr>
          <w:bCs/>
          <w:sz w:val="24"/>
          <w:szCs w:val="24"/>
          <w:lang w:val="hr-HR"/>
        </w:rPr>
        <w:t>važećeg Zakona.</w:t>
      </w:r>
    </w:p>
    <w:p w14:paraId="403746D4" w14:textId="23A4FF97" w:rsidR="00C82D4A" w:rsidRPr="00C16602" w:rsidRDefault="00C82D4A" w:rsidP="006C4B49">
      <w:pPr>
        <w:jc w:val="both"/>
        <w:rPr>
          <w:bCs/>
          <w:color w:val="231F20"/>
          <w:sz w:val="24"/>
          <w:szCs w:val="24"/>
          <w:lang w:val="hr-HR" w:eastAsia="hr-HR"/>
        </w:rPr>
      </w:pPr>
    </w:p>
    <w:p w14:paraId="0BEDFCA8" w14:textId="1F36ACD4" w:rsidR="00C82D4A" w:rsidRPr="00C50E2A" w:rsidRDefault="00C82D4A" w:rsidP="006C4B49">
      <w:pPr>
        <w:jc w:val="both"/>
        <w:rPr>
          <w:b/>
          <w:color w:val="231F20"/>
          <w:sz w:val="24"/>
          <w:szCs w:val="24"/>
          <w:lang w:val="hr-HR" w:eastAsia="hr-HR"/>
        </w:rPr>
      </w:pPr>
      <w:r w:rsidRPr="00C16602">
        <w:rPr>
          <w:b/>
          <w:color w:val="231F20"/>
          <w:sz w:val="24"/>
          <w:szCs w:val="24"/>
          <w:lang w:val="hr-HR" w:eastAsia="hr-HR"/>
        </w:rPr>
        <w:t>Uz članak</w:t>
      </w:r>
      <w:r w:rsidR="00F11602">
        <w:rPr>
          <w:b/>
          <w:color w:val="231F20"/>
          <w:sz w:val="24"/>
          <w:szCs w:val="24"/>
          <w:lang w:val="hr-HR" w:eastAsia="hr-HR"/>
        </w:rPr>
        <w:t xml:space="preserve"> </w:t>
      </w:r>
      <w:r w:rsidR="00E41C0A" w:rsidRPr="00F11602">
        <w:rPr>
          <w:b/>
          <w:color w:val="231F20"/>
          <w:sz w:val="24"/>
          <w:szCs w:val="24"/>
          <w:lang w:val="hr-HR" w:eastAsia="hr-HR"/>
        </w:rPr>
        <w:t>9</w:t>
      </w:r>
      <w:r w:rsidRPr="00C50E2A">
        <w:rPr>
          <w:b/>
          <w:color w:val="231F20"/>
          <w:sz w:val="24"/>
          <w:szCs w:val="24"/>
          <w:lang w:val="hr-HR" w:eastAsia="hr-HR"/>
        </w:rPr>
        <w:t xml:space="preserve">. </w:t>
      </w:r>
    </w:p>
    <w:p w14:paraId="3B88145D" w14:textId="77777777" w:rsidR="00A56F62" w:rsidRPr="00C16602" w:rsidRDefault="00A56F62" w:rsidP="006C4B49">
      <w:pPr>
        <w:jc w:val="both"/>
        <w:rPr>
          <w:b/>
          <w:color w:val="231F20"/>
          <w:sz w:val="24"/>
          <w:szCs w:val="24"/>
          <w:lang w:val="hr-HR" w:eastAsia="hr-HR"/>
        </w:rPr>
      </w:pPr>
    </w:p>
    <w:p w14:paraId="28C7F493" w14:textId="0F9116D0" w:rsidR="00C82D4A" w:rsidRPr="00C16602" w:rsidRDefault="00C82D4A" w:rsidP="006C4B49">
      <w:pPr>
        <w:jc w:val="both"/>
        <w:rPr>
          <w:bCs/>
          <w:color w:val="231F20"/>
          <w:sz w:val="24"/>
          <w:szCs w:val="24"/>
          <w:lang w:val="hr-HR" w:eastAsia="hr-HR"/>
        </w:rPr>
      </w:pPr>
      <w:r w:rsidRPr="00C16602">
        <w:rPr>
          <w:bCs/>
          <w:color w:val="231F20"/>
          <w:sz w:val="24"/>
          <w:szCs w:val="24"/>
          <w:lang w:val="hr-HR" w:eastAsia="hr-HR"/>
        </w:rPr>
        <w:t xml:space="preserve">Ovom odredbom propisan je </w:t>
      </w:r>
      <w:r w:rsidR="008D2C02" w:rsidRPr="00C16602">
        <w:rPr>
          <w:bCs/>
          <w:color w:val="231F20"/>
          <w:sz w:val="24"/>
          <w:szCs w:val="24"/>
          <w:lang w:val="hr-HR" w:eastAsia="hr-HR"/>
        </w:rPr>
        <w:t xml:space="preserve">rok za </w:t>
      </w:r>
      <w:r w:rsidRPr="00C16602">
        <w:rPr>
          <w:bCs/>
          <w:color w:val="231F20"/>
          <w:sz w:val="24"/>
          <w:szCs w:val="24"/>
          <w:lang w:val="hr-HR" w:eastAsia="hr-HR"/>
        </w:rPr>
        <w:t>donošenj</w:t>
      </w:r>
      <w:r w:rsidR="008D2C02" w:rsidRPr="00C16602">
        <w:rPr>
          <w:bCs/>
          <w:color w:val="231F20"/>
          <w:sz w:val="24"/>
          <w:szCs w:val="24"/>
          <w:lang w:val="hr-HR" w:eastAsia="hr-HR"/>
        </w:rPr>
        <w:t>e</w:t>
      </w:r>
      <w:r w:rsidRPr="00C16602">
        <w:rPr>
          <w:bCs/>
          <w:color w:val="231F20"/>
          <w:sz w:val="24"/>
          <w:szCs w:val="24"/>
          <w:lang w:val="hr-HR" w:eastAsia="hr-HR"/>
        </w:rPr>
        <w:t xml:space="preserve"> </w:t>
      </w:r>
      <w:proofErr w:type="spellStart"/>
      <w:r w:rsidRPr="00C16602">
        <w:rPr>
          <w:bCs/>
          <w:color w:val="231F20"/>
          <w:sz w:val="24"/>
          <w:szCs w:val="24"/>
          <w:lang w:val="hr-HR" w:eastAsia="hr-HR"/>
        </w:rPr>
        <w:t>podzakonskog</w:t>
      </w:r>
      <w:proofErr w:type="spellEnd"/>
      <w:r w:rsidRPr="00C16602">
        <w:rPr>
          <w:bCs/>
          <w:color w:val="231F20"/>
          <w:sz w:val="24"/>
          <w:szCs w:val="24"/>
          <w:lang w:val="hr-HR" w:eastAsia="hr-HR"/>
        </w:rPr>
        <w:t xml:space="preserve"> propisa </w:t>
      </w:r>
      <w:r w:rsidR="008D2C02" w:rsidRPr="00C16602">
        <w:rPr>
          <w:bCs/>
          <w:color w:val="231F20"/>
          <w:sz w:val="24"/>
          <w:szCs w:val="24"/>
          <w:lang w:val="hr-HR" w:eastAsia="hr-HR"/>
        </w:rPr>
        <w:t>kojim će se detaljnije urediti pitanja vezana uz zaštitu sredstava imatelja elektroničkog novca</w:t>
      </w:r>
      <w:r w:rsidRPr="00C16602">
        <w:rPr>
          <w:bCs/>
          <w:color w:val="231F20"/>
          <w:sz w:val="24"/>
          <w:szCs w:val="24"/>
          <w:lang w:val="hr-HR" w:eastAsia="hr-HR"/>
        </w:rPr>
        <w:t>.</w:t>
      </w:r>
    </w:p>
    <w:p w14:paraId="19A08E33" w14:textId="77777777" w:rsidR="008D2C02" w:rsidRPr="00C16602" w:rsidRDefault="008D2C02" w:rsidP="006C4B49">
      <w:pPr>
        <w:jc w:val="both"/>
        <w:rPr>
          <w:b/>
          <w:color w:val="231F20"/>
          <w:sz w:val="24"/>
          <w:szCs w:val="24"/>
          <w:lang w:val="hr-HR" w:eastAsia="hr-HR"/>
        </w:rPr>
      </w:pPr>
    </w:p>
    <w:p w14:paraId="04A05C15" w14:textId="7374D76A" w:rsidR="001D498A" w:rsidRPr="00C16602" w:rsidRDefault="00A876ED" w:rsidP="006C4B49">
      <w:pPr>
        <w:jc w:val="both"/>
        <w:rPr>
          <w:b/>
          <w:color w:val="231F20"/>
          <w:sz w:val="24"/>
          <w:szCs w:val="24"/>
          <w:lang w:val="hr-HR" w:eastAsia="hr-HR"/>
        </w:rPr>
      </w:pPr>
      <w:r w:rsidRPr="00C16602">
        <w:rPr>
          <w:b/>
          <w:color w:val="231F20"/>
          <w:sz w:val="24"/>
          <w:szCs w:val="24"/>
          <w:lang w:val="hr-HR" w:eastAsia="hr-HR"/>
        </w:rPr>
        <w:t>Uz članak</w:t>
      </w:r>
      <w:r w:rsidR="005C0658" w:rsidRPr="00C16602">
        <w:rPr>
          <w:b/>
          <w:color w:val="231F20"/>
          <w:sz w:val="24"/>
          <w:szCs w:val="24"/>
          <w:lang w:val="hr-HR" w:eastAsia="hr-HR"/>
        </w:rPr>
        <w:t xml:space="preserve"> </w:t>
      </w:r>
      <w:r w:rsidR="00E41C0A" w:rsidRPr="00C16602">
        <w:rPr>
          <w:b/>
          <w:color w:val="231F20"/>
          <w:sz w:val="24"/>
          <w:szCs w:val="24"/>
          <w:lang w:val="hr-HR" w:eastAsia="hr-HR"/>
        </w:rPr>
        <w:t>10</w:t>
      </w:r>
      <w:r w:rsidRPr="00C16602">
        <w:rPr>
          <w:b/>
          <w:color w:val="231F20"/>
          <w:sz w:val="24"/>
          <w:szCs w:val="24"/>
          <w:lang w:val="hr-HR" w:eastAsia="hr-HR"/>
        </w:rPr>
        <w:t>.</w:t>
      </w:r>
    </w:p>
    <w:p w14:paraId="16F957B1" w14:textId="77777777" w:rsidR="001D498A" w:rsidRPr="00C16602" w:rsidRDefault="001D498A" w:rsidP="006C4B49">
      <w:pPr>
        <w:jc w:val="both"/>
        <w:rPr>
          <w:b/>
          <w:color w:val="231F20"/>
          <w:sz w:val="24"/>
          <w:szCs w:val="24"/>
          <w:lang w:val="hr-HR" w:eastAsia="hr-HR"/>
        </w:rPr>
      </w:pPr>
    </w:p>
    <w:p w14:paraId="2905E362" w14:textId="219C3987" w:rsidR="005D4CDB" w:rsidRPr="00C16602" w:rsidRDefault="00A876ED" w:rsidP="006C4B49">
      <w:pPr>
        <w:jc w:val="both"/>
        <w:rPr>
          <w:color w:val="231F20"/>
          <w:sz w:val="24"/>
          <w:szCs w:val="24"/>
          <w:lang w:val="hr-HR" w:eastAsia="hr-HR"/>
        </w:rPr>
      </w:pPr>
      <w:r w:rsidRPr="00C16602">
        <w:rPr>
          <w:color w:val="231F20"/>
          <w:sz w:val="24"/>
          <w:szCs w:val="24"/>
          <w:lang w:val="hr-HR" w:eastAsia="hr-HR"/>
        </w:rPr>
        <w:t>Ovim člankom propisano je stupanj</w:t>
      </w:r>
      <w:r w:rsidR="00D70DC8" w:rsidRPr="00C16602">
        <w:rPr>
          <w:color w:val="231F20"/>
          <w:sz w:val="24"/>
          <w:szCs w:val="24"/>
          <w:lang w:val="hr-HR" w:eastAsia="hr-HR"/>
        </w:rPr>
        <w:t>e</w:t>
      </w:r>
      <w:r w:rsidRPr="00C16602">
        <w:rPr>
          <w:color w:val="231F20"/>
          <w:sz w:val="24"/>
          <w:szCs w:val="24"/>
          <w:lang w:val="hr-HR" w:eastAsia="hr-HR"/>
        </w:rPr>
        <w:t xml:space="preserve"> na snagu </w:t>
      </w:r>
      <w:bookmarkStart w:id="15" w:name="_Hlk164677101"/>
      <w:r w:rsidR="00307D2C" w:rsidRPr="00C50E2A">
        <w:rPr>
          <w:color w:val="231F20"/>
          <w:sz w:val="24"/>
          <w:szCs w:val="24"/>
          <w:lang w:val="hr-HR" w:eastAsia="hr-HR"/>
        </w:rPr>
        <w:t>Z</w:t>
      </w:r>
      <w:r w:rsidRPr="00C16602">
        <w:rPr>
          <w:color w:val="231F20"/>
          <w:sz w:val="24"/>
          <w:szCs w:val="24"/>
          <w:lang w:val="hr-HR" w:eastAsia="hr-HR"/>
        </w:rPr>
        <w:t>akona</w:t>
      </w:r>
      <w:r w:rsidR="005C20E7" w:rsidRPr="00C16602">
        <w:rPr>
          <w:color w:val="231F20"/>
          <w:sz w:val="24"/>
          <w:szCs w:val="24"/>
          <w:lang w:val="hr-HR" w:eastAsia="hr-HR"/>
        </w:rPr>
        <w:t>.</w:t>
      </w:r>
    </w:p>
    <w:p w14:paraId="20FEBA0A" w14:textId="0E782155" w:rsidR="007F40F2" w:rsidRPr="00C16602" w:rsidRDefault="007F40F2" w:rsidP="006C4B49">
      <w:pPr>
        <w:jc w:val="both"/>
        <w:rPr>
          <w:color w:val="231F20"/>
          <w:sz w:val="24"/>
          <w:szCs w:val="24"/>
          <w:lang w:val="hr-HR" w:eastAsia="hr-HR"/>
        </w:rPr>
      </w:pPr>
    </w:p>
    <w:p w14:paraId="6E848BE0" w14:textId="62721963" w:rsidR="00F010D9" w:rsidRPr="00C16602" w:rsidRDefault="00F010D9" w:rsidP="001443ED">
      <w:pPr>
        <w:jc w:val="both"/>
        <w:rPr>
          <w:color w:val="231F20"/>
          <w:sz w:val="24"/>
          <w:szCs w:val="24"/>
          <w:lang w:val="hr-HR" w:eastAsia="hr-HR"/>
        </w:rPr>
      </w:pPr>
      <w:bookmarkStart w:id="16" w:name="_Hlk164676932"/>
      <w:bookmarkEnd w:id="12"/>
      <w:bookmarkEnd w:id="15"/>
    </w:p>
    <w:p w14:paraId="76FCABD5" w14:textId="77777777" w:rsidR="00271A52" w:rsidRPr="00C16602" w:rsidRDefault="00271A52" w:rsidP="001443ED">
      <w:pPr>
        <w:jc w:val="both"/>
        <w:rPr>
          <w:color w:val="231F20"/>
          <w:sz w:val="24"/>
          <w:szCs w:val="24"/>
          <w:lang w:val="hr-HR" w:eastAsia="hr-HR"/>
        </w:rPr>
      </w:pPr>
    </w:p>
    <w:bookmarkEnd w:id="16"/>
    <w:p w14:paraId="51EC52F5" w14:textId="6E68B2CA" w:rsidR="001D498A" w:rsidRPr="00C50E2A" w:rsidRDefault="00A876ED">
      <w:pPr>
        <w:jc w:val="center"/>
        <w:rPr>
          <w:b/>
          <w:sz w:val="24"/>
          <w:szCs w:val="24"/>
          <w:lang w:val="hr-HR"/>
        </w:rPr>
      </w:pPr>
      <w:r w:rsidRPr="00C16602">
        <w:rPr>
          <w:sz w:val="24"/>
          <w:szCs w:val="24"/>
          <w:lang w:val="hr-HR"/>
        </w:rPr>
        <w:br w:type="page"/>
      </w:r>
      <w:r w:rsidRPr="00C16602">
        <w:rPr>
          <w:b/>
          <w:sz w:val="24"/>
          <w:szCs w:val="24"/>
          <w:lang w:val="hr-HR"/>
        </w:rPr>
        <w:lastRenderedPageBreak/>
        <w:t>ODREDBE VAŽEĆEG ZAKONA KOJE SE MIJENJAJU</w:t>
      </w:r>
      <w:r w:rsidR="00F11602">
        <w:rPr>
          <w:b/>
          <w:sz w:val="24"/>
          <w:szCs w:val="24"/>
          <w:lang w:val="hr-HR"/>
        </w:rPr>
        <w:t xml:space="preserve">, </w:t>
      </w:r>
      <w:r w:rsidR="00F11602" w:rsidRPr="00541CF8">
        <w:rPr>
          <w:b/>
          <w:sz w:val="24"/>
          <w:szCs w:val="24"/>
        </w:rPr>
        <w:t>ODNOSNO DOPUNJUJU</w:t>
      </w:r>
    </w:p>
    <w:p w14:paraId="72375F7C" w14:textId="03E25FDA" w:rsidR="001D498A" w:rsidRPr="00C16602" w:rsidRDefault="001D498A">
      <w:pPr>
        <w:rPr>
          <w:sz w:val="24"/>
          <w:szCs w:val="24"/>
          <w:lang w:val="hr-HR"/>
        </w:rPr>
      </w:pPr>
    </w:p>
    <w:p w14:paraId="72AFF8F1" w14:textId="77777777" w:rsidR="00F9169C" w:rsidRPr="00C16602" w:rsidRDefault="00F9169C" w:rsidP="00D842FA">
      <w:pPr>
        <w:jc w:val="center"/>
        <w:rPr>
          <w:i/>
          <w:iCs/>
          <w:sz w:val="24"/>
          <w:szCs w:val="24"/>
          <w:lang w:val="hr-HR"/>
        </w:rPr>
      </w:pPr>
      <w:r w:rsidRPr="00C16602">
        <w:rPr>
          <w:i/>
          <w:iCs/>
          <w:sz w:val="24"/>
          <w:szCs w:val="24"/>
          <w:lang w:val="hr-HR"/>
        </w:rPr>
        <w:t>Usklađenost s pravnim aktima Europske unije</w:t>
      </w:r>
    </w:p>
    <w:p w14:paraId="63EE2B43" w14:textId="216560CF" w:rsidR="00F9169C" w:rsidRPr="00C16602" w:rsidRDefault="00F9169C" w:rsidP="00F9169C">
      <w:pPr>
        <w:jc w:val="center"/>
        <w:rPr>
          <w:sz w:val="24"/>
          <w:szCs w:val="24"/>
          <w:lang w:val="hr-HR"/>
        </w:rPr>
      </w:pPr>
      <w:r w:rsidRPr="00C16602">
        <w:rPr>
          <w:sz w:val="24"/>
          <w:szCs w:val="24"/>
          <w:lang w:val="hr-HR"/>
        </w:rPr>
        <w:t>Članak 2.</w:t>
      </w:r>
    </w:p>
    <w:p w14:paraId="493FB526" w14:textId="77777777" w:rsidR="00F9169C" w:rsidRPr="00C16602" w:rsidRDefault="00F9169C" w:rsidP="00F9169C">
      <w:pPr>
        <w:jc w:val="center"/>
        <w:rPr>
          <w:sz w:val="24"/>
          <w:szCs w:val="24"/>
          <w:lang w:val="hr-HR"/>
        </w:rPr>
      </w:pPr>
    </w:p>
    <w:p w14:paraId="42FE90F7" w14:textId="77777777" w:rsidR="00F9169C" w:rsidRPr="00C16602" w:rsidRDefault="00F9169C" w:rsidP="00D842FA">
      <w:pPr>
        <w:jc w:val="both"/>
        <w:rPr>
          <w:sz w:val="24"/>
          <w:szCs w:val="24"/>
          <w:lang w:val="hr-HR"/>
        </w:rPr>
      </w:pPr>
      <w:r w:rsidRPr="00C16602">
        <w:rPr>
          <w:sz w:val="24"/>
          <w:szCs w:val="24"/>
          <w:lang w:val="hr-HR"/>
        </w:rPr>
        <w:t>Ovim Zakonom u hrvatsko zakonodavstvo preuzimaju se sljedeći akti Europske unije:</w:t>
      </w:r>
    </w:p>
    <w:p w14:paraId="2C67D43C" w14:textId="13527C9A" w:rsidR="009331D3" w:rsidRPr="00C16602" w:rsidRDefault="009331D3" w:rsidP="009331D3">
      <w:pPr>
        <w:jc w:val="both"/>
        <w:rPr>
          <w:sz w:val="24"/>
          <w:szCs w:val="24"/>
          <w:lang w:val="hr-HR"/>
        </w:rPr>
      </w:pPr>
      <w:r w:rsidRPr="00C16602">
        <w:rPr>
          <w:sz w:val="24"/>
          <w:szCs w:val="24"/>
          <w:lang w:val="hr-HR"/>
        </w:rPr>
        <w:t xml:space="preserve">1. </w:t>
      </w:r>
      <w:r w:rsidR="00F9169C" w:rsidRPr="00C16602">
        <w:rPr>
          <w:sz w:val="24"/>
          <w:szCs w:val="24"/>
          <w:lang w:val="hr-HR"/>
        </w:rPr>
        <w:t>Direktiva 2009/110/EZ Europskog parlamenta i Vijeća od 16. rujna 2009. o osnivanju, obavljanju djelatnosti i bonitetnom nadzoru poslovanja institucija za elektronički novac te o izmjeni direktiva 2005/60/EZ i 2006/48/EZ i stavljanju izvan snage Direktive 2000/46/EZ (Tekst značajan za EGP), (SL L 267, 10. 10. 2009., u daljnjem tekstu: Direktiva (EU) 2009/110/EZ) te</w:t>
      </w:r>
    </w:p>
    <w:p w14:paraId="578E7CA2" w14:textId="5E82D6F1" w:rsidR="007A1A46" w:rsidRPr="00C16602" w:rsidRDefault="00F9169C" w:rsidP="009331D3">
      <w:pPr>
        <w:jc w:val="both"/>
        <w:rPr>
          <w:sz w:val="24"/>
          <w:szCs w:val="24"/>
          <w:lang w:val="hr-HR"/>
        </w:rPr>
      </w:pPr>
      <w:r w:rsidRPr="00C16602">
        <w:rPr>
          <w:sz w:val="24"/>
          <w:szCs w:val="24"/>
          <w:lang w:val="hr-HR"/>
        </w:rPr>
        <w:t>2. Direktiva (EU) 2015/2366 Europskog parlamenta i Vijeća od 25. studenoga 2015. o platnim uslugama na unutarnjem tržištu, o izmjeni direktiva 2002/65/EZ, 2009/110/EZ i 2013/36/EU te Uredbe (EU) br. 1093/2010 i o stavljanju izvan snage Direktive 2007/64/EZ (Tekst značajan za EGP), (SL L 337, 23. 12. 2015., u daljnjem tekstu: Direktiva (EU) 2015/2366).</w:t>
      </w:r>
    </w:p>
    <w:p w14:paraId="6FA12A87" w14:textId="14E982DE" w:rsidR="007A1A46" w:rsidRPr="00C16602" w:rsidRDefault="007A1A46" w:rsidP="009331D3">
      <w:pPr>
        <w:jc w:val="both"/>
        <w:rPr>
          <w:sz w:val="24"/>
          <w:szCs w:val="24"/>
          <w:lang w:val="hr-HR"/>
        </w:rPr>
      </w:pPr>
    </w:p>
    <w:p w14:paraId="1D90EE48" w14:textId="77777777" w:rsidR="00F7784F" w:rsidRPr="00C16602" w:rsidRDefault="00F7784F" w:rsidP="00D842FA">
      <w:pPr>
        <w:jc w:val="center"/>
        <w:rPr>
          <w:i/>
          <w:iCs/>
          <w:sz w:val="24"/>
          <w:szCs w:val="24"/>
          <w:lang w:val="hr-HR"/>
        </w:rPr>
      </w:pPr>
      <w:r w:rsidRPr="00C16602">
        <w:rPr>
          <w:i/>
          <w:iCs/>
          <w:sz w:val="24"/>
          <w:szCs w:val="24"/>
          <w:lang w:val="hr-HR"/>
        </w:rPr>
        <w:t>Alternativno rješavanje potrošačkih sporova</w:t>
      </w:r>
    </w:p>
    <w:p w14:paraId="5C12059D" w14:textId="78356AF7" w:rsidR="00F7784F" w:rsidRPr="00D842FA" w:rsidRDefault="00F7784F" w:rsidP="00D842FA">
      <w:pPr>
        <w:jc w:val="center"/>
        <w:rPr>
          <w:iCs/>
          <w:sz w:val="24"/>
          <w:szCs w:val="24"/>
          <w:lang w:val="hr-HR"/>
        </w:rPr>
      </w:pPr>
      <w:r w:rsidRPr="00D842FA">
        <w:rPr>
          <w:iCs/>
          <w:sz w:val="24"/>
          <w:szCs w:val="24"/>
          <w:lang w:val="hr-HR"/>
        </w:rPr>
        <w:t>Članak 11.</w:t>
      </w:r>
    </w:p>
    <w:p w14:paraId="345570BB" w14:textId="77777777" w:rsidR="00F7784F" w:rsidRPr="00C50E2A" w:rsidRDefault="00F7784F" w:rsidP="00D842FA">
      <w:pPr>
        <w:jc w:val="center"/>
        <w:rPr>
          <w:i/>
          <w:iCs/>
          <w:sz w:val="24"/>
          <w:szCs w:val="24"/>
          <w:lang w:val="hr-HR"/>
        </w:rPr>
      </w:pPr>
    </w:p>
    <w:p w14:paraId="488E1189" w14:textId="5C7CC1D4" w:rsidR="00F7784F" w:rsidRPr="00C16602" w:rsidRDefault="00F7784F" w:rsidP="00F7784F">
      <w:pPr>
        <w:jc w:val="both"/>
        <w:rPr>
          <w:sz w:val="24"/>
          <w:szCs w:val="24"/>
          <w:lang w:val="hr-HR"/>
        </w:rPr>
      </w:pPr>
      <w:r w:rsidRPr="00C16602">
        <w:rPr>
          <w:sz w:val="24"/>
          <w:szCs w:val="24"/>
          <w:lang w:val="hr-HR"/>
        </w:rPr>
        <w:t>(1) Izdavatelj elektroničkog novca dužan je imatelju elektroničkog novca koji je potrošač dati informaciju o najmanje jednom tijelu nadležnom za alternativno rješavanje potrošačkih sporova koji se odnose na primjenu ove glave i glave II. ovoga Zakona.</w:t>
      </w:r>
    </w:p>
    <w:p w14:paraId="00BC1E0A" w14:textId="3924B988" w:rsidR="00F7784F" w:rsidRPr="00C16602" w:rsidRDefault="00F7784F" w:rsidP="00F7784F">
      <w:pPr>
        <w:jc w:val="both"/>
        <w:rPr>
          <w:sz w:val="24"/>
          <w:szCs w:val="24"/>
          <w:lang w:val="hr-HR"/>
        </w:rPr>
      </w:pPr>
      <w:r w:rsidRPr="00C16602">
        <w:rPr>
          <w:sz w:val="24"/>
          <w:szCs w:val="24"/>
          <w:lang w:val="hr-HR"/>
        </w:rPr>
        <w:t>(2) Informacije iz stavka 1. ovoga članka moraju sadržavati poštansku adresu i adresu internetskih stranica tijela nadležnog za alternativno rješavanje potrošačkih sporova te informaciju o obvezi izdavatelja elektroničkog novca iz stavka 5. ovoga članka.</w:t>
      </w:r>
    </w:p>
    <w:p w14:paraId="63740F88" w14:textId="50EE763D" w:rsidR="00F7784F" w:rsidRPr="00C16602" w:rsidRDefault="00F7784F" w:rsidP="00F7784F">
      <w:pPr>
        <w:jc w:val="both"/>
        <w:rPr>
          <w:sz w:val="24"/>
          <w:szCs w:val="24"/>
          <w:lang w:val="hr-HR"/>
        </w:rPr>
      </w:pPr>
      <w:r w:rsidRPr="00C16602">
        <w:rPr>
          <w:sz w:val="24"/>
          <w:szCs w:val="24"/>
          <w:lang w:val="hr-HR"/>
        </w:rPr>
        <w:t>(3) Izdavatelj elektroničkog novca dužan je informacije iz stavaka 1. i 2. ovoga članka na jasan, razumljiv i lako dostupan način istaknuti u svojim poslovnicama i na svojim internetskim stranicama te ih dati imateljima elektroničkog novca u sklopu prethodnih informacija koje im je dužan dati u skladu s odredbama članka 7. stavka 5. ovoga Zakona i u konačnom odgovoru na prigovor iz članka 9. stavka 4. ovoga Zakona.</w:t>
      </w:r>
    </w:p>
    <w:p w14:paraId="06326417" w14:textId="673AE836" w:rsidR="00F7784F" w:rsidRPr="00C16602" w:rsidRDefault="00F7784F" w:rsidP="00F7784F">
      <w:pPr>
        <w:jc w:val="both"/>
        <w:rPr>
          <w:sz w:val="24"/>
          <w:szCs w:val="24"/>
          <w:lang w:val="hr-HR"/>
        </w:rPr>
      </w:pPr>
      <w:r w:rsidRPr="00C16602">
        <w:rPr>
          <w:sz w:val="24"/>
          <w:szCs w:val="24"/>
          <w:lang w:val="hr-HR"/>
        </w:rPr>
        <w:t>(4) Imatelj elektroničkog novca – potrošač ima pravo u svim sporovima s izdavateljem elektroničkog novca koji nastanu u primjeni odredbi ove glave i glave II. ovoga Zakona pokrenuti postupak pred bilo kojim tijelom za alternativno rješavanje potrošačkih sporova.</w:t>
      </w:r>
    </w:p>
    <w:p w14:paraId="5E4AF3F5" w14:textId="59EB4897" w:rsidR="00F7784F" w:rsidRPr="00C16602" w:rsidRDefault="00F7784F" w:rsidP="00F7784F">
      <w:pPr>
        <w:jc w:val="both"/>
        <w:rPr>
          <w:sz w:val="24"/>
          <w:szCs w:val="24"/>
          <w:lang w:val="hr-HR"/>
        </w:rPr>
      </w:pPr>
      <w:r w:rsidRPr="00C16602">
        <w:rPr>
          <w:sz w:val="24"/>
          <w:szCs w:val="24"/>
          <w:lang w:val="hr-HR"/>
        </w:rPr>
        <w:t>(5) Izdavatelj elektroničkog novca dužan je sudjelovati u postupku alternativnog rješavanja spora koji je potrošač pokrenuo pred tijelom iz stavka 1. ovoga članka.</w:t>
      </w:r>
    </w:p>
    <w:p w14:paraId="5D4E4202" w14:textId="4419AE47" w:rsidR="007A1A46" w:rsidRPr="00C16602" w:rsidRDefault="00F7784F" w:rsidP="00F7784F">
      <w:pPr>
        <w:jc w:val="both"/>
        <w:rPr>
          <w:sz w:val="24"/>
          <w:szCs w:val="24"/>
          <w:lang w:val="hr-HR"/>
        </w:rPr>
      </w:pPr>
      <w:r w:rsidRPr="00C16602">
        <w:rPr>
          <w:sz w:val="24"/>
          <w:szCs w:val="24"/>
          <w:lang w:val="hr-HR"/>
        </w:rPr>
        <w:t>(6) Pravo imatelja elektroničkog novca iz stavka 4. ovoga članka ne utječe na njegovo pravo na pokretanje sudskog postupka.</w:t>
      </w:r>
    </w:p>
    <w:p w14:paraId="29292A0F" w14:textId="2B3F4569" w:rsidR="00F9169C" w:rsidRPr="00C16602" w:rsidRDefault="00F9169C">
      <w:pPr>
        <w:rPr>
          <w:sz w:val="24"/>
          <w:szCs w:val="24"/>
          <w:lang w:val="hr-HR"/>
        </w:rPr>
      </w:pPr>
    </w:p>
    <w:p w14:paraId="52342B50" w14:textId="77777777" w:rsidR="00F9169C" w:rsidRPr="00C16602" w:rsidRDefault="00F9169C" w:rsidP="00D842FA">
      <w:pPr>
        <w:jc w:val="center"/>
        <w:rPr>
          <w:i/>
          <w:iCs/>
          <w:sz w:val="24"/>
          <w:szCs w:val="24"/>
          <w:lang w:val="hr-HR"/>
        </w:rPr>
      </w:pPr>
      <w:r w:rsidRPr="00C16602">
        <w:rPr>
          <w:i/>
          <w:iCs/>
          <w:sz w:val="24"/>
          <w:szCs w:val="24"/>
          <w:lang w:val="hr-HR"/>
        </w:rPr>
        <w:t>Zahtjev za izdavanje odobrenja za izdavanje elektroničkog novca</w:t>
      </w:r>
    </w:p>
    <w:p w14:paraId="366E7DB2" w14:textId="1BDE432B" w:rsidR="00F9169C" w:rsidRPr="00C16602" w:rsidRDefault="00F9169C" w:rsidP="00F9169C">
      <w:pPr>
        <w:jc w:val="center"/>
        <w:rPr>
          <w:sz w:val="24"/>
          <w:szCs w:val="24"/>
          <w:lang w:val="hr-HR"/>
        </w:rPr>
      </w:pPr>
      <w:r w:rsidRPr="00C16602">
        <w:rPr>
          <w:sz w:val="24"/>
          <w:szCs w:val="24"/>
          <w:lang w:val="hr-HR"/>
        </w:rPr>
        <w:t>Članak 17.</w:t>
      </w:r>
    </w:p>
    <w:p w14:paraId="38C39B0B" w14:textId="77777777" w:rsidR="00F9169C" w:rsidRPr="00C16602" w:rsidRDefault="00F9169C" w:rsidP="00F9169C">
      <w:pPr>
        <w:jc w:val="center"/>
        <w:rPr>
          <w:sz w:val="24"/>
          <w:szCs w:val="24"/>
          <w:lang w:val="hr-HR"/>
        </w:rPr>
      </w:pPr>
    </w:p>
    <w:p w14:paraId="46CA0E2A" w14:textId="324CB50E" w:rsidR="009331D3" w:rsidRPr="00C16602" w:rsidRDefault="009331D3" w:rsidP="00467C8D">
      <w:pPr>
        <w:jc w:val="both"/>
        <w:rPr>
          <w:sz w:val="24"/>
          <w:szCs w:val="24"/>
          <w:lang w:val="hr-HR"/>
        </w:rPr>
      </w:pPr>
      <w:r w:rsidRPr="00C16602">
        <w:rPr>
          <w:sz w:val="24"/>
          <w:szCs w:val="24"/>
          <w:lang w:val="hr-HR"/>
        </w:rPr>
        <w:t xml:space="preserve">(1) </w:t>
      </w:r>
      <w:r w:rsidR="00F9169C" w:rsidRPr="00C16602">
        <w:rPr>
          <w:sz w:val="24"/>
          <w:szCs w:val="24"/>
          <w:lang w:val="hr-HR"/>
        </w:rPr>
        <w:t>Pravna osoba osnovana u Republici Hrvatskoj koja namjerava izdavati elektronički novac kao institucija za elektronički novac dužna je Hrvatskoj narodnoj banci podnijeti zahtjev za izdavanje odobrenja za izdavanje elektroničkog novca.</w:t>
      </w:r>
    </w:p>
    <w:p w14:paraId="372F8B62" w14:textId="43CA98A7" w:rsidR="009331D3" w:rsidRPr="00C16602" w:rsidRDefault="00F9169C" w:rsidP="004A08F8">
      <w:pPr>
        <w:jc w:val="both"/>
        <w:rPr>
          <w:sz w:val="24"/>
          <w:szCs w:val="24"/>
          <w:lang w:val="hr-HR"/>
        </w:rPr>
      </w:pPr>
      <w:r w:rsidRPr="00C16602">
        <w:rPr>
          <w:sz w:val="24"/>
          <w:szCs w:val="24"/>
          <w:lang w:val="hr-HR"/>
        </w:rPr>
        <w:t>(2) U zahtjevu iz stavka 1. ovoga članka podnositelj zahtjeva dužan je odrediti platne usluge koje namjerava pružati te navesti koje od njih nisu povezane s izdavanjem elektroničkog novca.</w:t>
      </w:r>
    </w:p>
    <w:p w14:paraId="0AD79634" w14:textId="77777777" w:rsidR="00F9169C" w:rsidRPr="00C16602" w:rsidRDefault="00F9169C" w:rsidP="009B1B95">
      <w:pPr>
        <w:jc w:val="both"/>
        <w:rPr>
          <w:sz w:val="24"/>
          <w:szCs w:val="24"/>
          <w:lang w:val="hr-HR"/>
        </w:rPr>
      </w:pPr>
      <w:r w:rsidRPr="00C16602">
        <w:rPr>
          <w:sz w:val="24"/>
          <w:szCs w:val="24"/>
          <w:lang w:val="hr-HR"/>
        </w:rPr>
        <w:t>(3) Zahtjevu za izdavanje odobrenja potrebno je priložiti sljedeće:</w:t>
      </w:r>
    </w:p>
    <w:p w14:paraId="0BA9FFAB" w14:textId="77777777" w:rsidR="00F9169C" w:rsidRPr="00C16602" w:rsidRDefault="00F9169C" w:rsidP="00467C8D">
      <w:pPr>
        <w:jc w:val="both"/>
        <w:rPr>
          <w:sz w:val="24"/>
          <w:szCs w:val="24"/>
          <w:lang w:val="hr-HR"/>
        </w:rPr>
      </w:pPr>
      <w:r w:rsidRPr="00C16602">
        <w:rPr>
          <w:sz w:val="24"/>
          <w:szCs w:val="24"/>
          <w:lang w:val="hr-HR"/>
        </w:rPr>
        <w:t>1. identitet i podatke za kontakt o podnositelju zahtjeva, uključujući mjesto uprave podnositelja zahtjeva</w:t>
      </w:r>
    </w:p>
    <w:p w14:paraId="13C1EE22" w14:textId="77777777" w:rsidR="00F9169C" w:rsidRPr="00C16602" w:rsidRDefault="00F9169C" w:rsidP="00467C8D">
      <w:pPr>
        <w:jc w:val="both"/>
        <w:rPr>
          <w:sz w:val="24"/>
          <w:szCs w:val="24"/>
          <w:lang w:val="hr-HR"/>
        </w:rPr>
      </w:pPr>
      <w:r w:rsidRPr="00C16602">
        <w:rPr>
          <w:sz w:val="24"/>
          <w:szCs w:val="24"/>
          <w:lang w:val="hr-HR"/>
        </w:rPr>
        <w:t>2. statut, izjavu o osnivanju odnosno društveni ugovor podnositelja zahtjeva</w:t>
      </w:r>
    </w:p>
    <w:p w14:paraId="11D94BDF" w14:textId="77777777" w:rsidR="00F9169C" w:rsidRPr="00C16602" w:rsidRDefault="00F9169C" w:rsidP="00467C8D">
      <w:pPr>
        <w:jc w:val="both"/>
        <w:rPr>
          <w:sz w:val="24"/>
          <w:szCs w:val="24"/>
          <w:lang w:val="hr-HR"/>
        </w:rPr>
      </w:pPr>
      <w:r w:rsidRPr="00C16602">
        <w:rPr>
          <w:sz w:val="24"/>
          <w:szCs w:val="24"/>
          <w:lang w:val="hr-HR"/>
        </w:rPr>
        <w:t xml:space="preserve">3. program poslovanja u odnosu na izdavanje elektroničkog novca, uz određivanje vrsta platnih usluga za koje se traži odobrenje u skladu s člankom 3. stavkom 2. ovoga Zakona, iz kojeg je </w:t>
      </w:r>
      <w:r w:rsidRPr="00C16602">
        <w:rPr>
          <w:sz w:val="24"/>
          <w:szCs w:val="24"/>
          <w:lang w:val="hr-HR"/>
        </w:rPr>
        <w:lastRenderedPageBreak/>
        <w:t>vidljivo da će se poslovi podnositelja zahtjeva voditi s područja Republike Hrvatske i da će podnositelj zahtjeva barem dio usluga izdavanja elektroničkog novca i platnih usluga pružati u Republici Hrvatskoj</w:t>
      </w:r>
    </w:p>
    <w:p w14:paraId="5840625B" w14:textId="77777777" w:rsidR="00F9169C" w:rsidRPr="00C16602" w:rsidRDefault="00F9169C" w:rsidP="00467C8D">
      <w:pPr>
        <w:jc w:val="both"/>
        <w:rPr>
          <w:sz w:val="24"/>
          <w:szCs w:val="24"/>
          <w:lang w:val="hr-HR"/>
        </w:rPr>
      </w:pPr>
      <w:r w:rsidRPr="00C16602">
        <w:rPr>
          <w:sz w:val="24"/>
          <w:szCs w:val="24"/>
          <w:lang w:val="hr-HR"/>
        </w:rPr>
        <w:t>4. ako je primjenjivo, financijske izvještaje za posljednje tri poslovne godine</w:t>
      </w:r>
    </w:p>
    <w:p w14:paraId="390A2DAD" w14:textId="73730297" w:rsidR="00F9169C" w:rsidRPr="00C16602" w:rsidRDefault="00F9169C" w:rsidP="00467C8D">
      <w:pPr>
        <w:jc w:val="both"/>
        <w:rPr>
          <w:sz w:val="24"/>
          <w:szCs w:val="24"/>
          <w:lang w:val="hr-HR"/>
        </w:rPr>
      </w:pPr>
      <w:r w:rsidRPr="00C16602">
        <w:rPr>
          <w:sz w:val="24"/>
          <w:szCs w:val="24"/>
          <w:lang w:val="hr-HR"/>
        </w:rPr>
        <w:t>5. poslovni plan, uključujući izračun projekcije financijskih izvještaja za iduće tri poslovne godine kojima se pokazuje sposobnost za stabilno poslovanje uz primjerenu organizacijsku, tehničku i kadrovsku strukturu i koji ujedno sadržava, ako je primjenjivo, projekciju neiskorištenoga elektroničkog novca u svrhu izračuna regulatornoga kapitala prema članku 34. stavku 7. ovoga Zakona</w:t>
      </w:r>
    </w:p>
    <w:p w14:paraId="56871FE9" w14:textId="1E374FAC" w:rsidR="00F9169C" w:rsidRPr="00C16602" w:rsidRDefault="00F9169C" w:rsidP="00467C8D">
      <w:pPr>
        <w:jc w:val="both"/>
        <w:rPr>
          <w:sz w:val="24"/>
          <w:szCs w:val="24"/>
          <w:lang w:val="hr-HR"/>
        </w:rPr>
      </w:pPr>
      <w:r w:rsidRPr="00C16602">
        <w:rPr>
          <w:sz w:val="24"/>
          <w:szCs w:val="24"/>
          <w:lang w:val="hr-HR"/>
        </w:rPr>
        <w:t>6. ako je primjenjivo, metodu procjene dijela sredstava namijenjenih izdavanju elektroničkog novca u svrhu izračuna regulatornoga kapitala prema članku 34. stavku 6. ovoga Zakona</w:t>
      </w:r>
    </w:p>
    <w:p w14:paraId="18E01439" w14:textId="4AF833DA" w:rsidR="00F9169C" w:rsidRPr="00C16602" w:rsidRDefault="00F9169C" w:rsidP="00467C8D">
      <w:pPr>
        <w:jc w:val="both"/>
        <w:rPr>
          <w:sz w:val="24"/>
          <w:szCs w:val="24"/>
          <w:lang w:val="hr-HR"/>
        </w:rPr>
      </w:pPr>
      <w:r w:rsidRPr="00C16602">
        <w:rPr>
          <w:sz w:val="24"/>
          <w:szCs w:val="24"/>
          <w:lang w:val="hr-HR"/>
        </w:rPr>
        <w:t>7. dokaz da ispunjava zahtjev za inicijalni kapital u skladu s člankom 14. ovoga Zakona</w:t>
      </w:r>
    </w:p>
    <w:p w14:paraId="67749BBB" w14:textId="2EEA1F24" w:rsidR="00F9169C" w:rsidRPr="00C16602" w:rsidRDefault="00F9169C" w:rsidP="00467C8D">
      <w:pPr>
        <w:jc w:val="both"/>
        <w:rPr>
          <w:sz w:val="24"/>
          <w:szCs w:val="24"/>
          <w:lang w:val="hr-HR"/>
        </w:rPr>
      </w:pPr>
      <w:r w:rsidRPr="00C16602">
        <w:rPr>
          <w:sz w:val="24"/>
          <w:szCs w:val="24"/>
          <w:lang w:val="hr-HR"/>
        </w:rPr>
        <w:t>8. opis mjera koje su poduzete odnosno koje se namjeravaju poduzeti radi zaštite novčanih sredstava imatelja elektroničkog novca odnosno korisnika platnih usluga u skladu s člankom 35. ovoga Zakona, uključujući, ako je primjenjivo, i metodu procjene reprezentativnog dijela sredstava namijenjenih izdavanju elektroničkog novca</w:t>
      </w:r>
    </w:p>
    <w:p w14:paraId="7F874AA4" w14:textId="77777777" w:rsidR="00F9169C" w:rsidRPr="00C16602" w:rsidRDefault="00F9169C" w:rsidP="00467C8D">
      <w:pPr>
        <w:jc w:val="both"/>
        <w:rPr>
          <w:sz w:val="24"/>
          <w:szCs w:val="24"/>
          <w:lang w:val="hr-HR"/>
        </w:rPr>
      </w:pPr>
      <w:r w:rsidRPr="00C16602">
        <w:rPr>
          <w:sz w:val="24"/>
          <w:szCs w:val="24"/>
          <w:lang w:val="hr-HR"/>
        </w:rPr>
        <w:t>9. opis sustava upravljanja podnositelja zahtjeva te mehanizama unutarnjih kontrola, uključujući administrativne i računovodstvene postupke te postupke upravljanja rizicima, iz kojih je vidljivo da su navedeni sustavi upravljanja, mehanizmi i postupci kontrola razmjerni, primjereni, pouzdani i dostatni</w:t>
      </w:r>
    </w:p>
    <w:p w14:paraId="0447837F" w14:textId="77777777" w:rsidR="00F9169C" w:rsidRPr="00C16602" w:rsidRDefault="00F9169C" w:rsidP="00467C8D">
      <w:pPr>
        <w:jc w:val="both"/>
        <w:rPr>
          <w:sz w:val="24"/>
          <w:szCs w:val="24"/>
          <w:lang w:val="hr-HR"/>
        </w:rPr>
      </w:pPr>
      <w:r w:rsidRPr="00C16602">
        <w:rPr>
          <w:sz w:val="24"/>
          <w:szCs w:val="24"/>
          <w:lang w:val="hr-HR"/>
        </w:rPr>
        <w:t>10. opis postupaka uspostavljenih za praćenje, rješavanje i postupanje nakon sigurnosnih incidenata ili prigovora klijenata povezanih sa sigurnošću uključujući mehanizam za izvješćivanje o incidentima koji treba uzeti u obzir obvezu izvješćivanja iz zakona kojim se uređuje platni promet</w:t>
      </w:r>
    </w:p>
    <w:p w14:paraId="107820A4" w14:textId="0135767B" w:rsidR="00F9169C" w:rsidRPr="00C16602" w:rsidRDefault="00F9169C" w:rsidP="00467C8D">
      <w:pPr>
        <w:jc w:val="both"/>
        <w:rPr>
          <w:sz w:val="24"/>
          <w:szCs w:val="24"/>
          <w:lang w:val="hr-HR"/>
        </w:rPr>
      </w:pPr>
      <w:r w:rsidRPr="00C16602">
        <w:rPr>
          <w:sz w:val="24"/>
          <w:szCs w:val="24"/>
          <w:lang w:val="hr-HR"/>
        </w:rPr>
        <w:t>11. opis procesa uspostavljenog za pohranu, nadzor, praćenje i ograničavanje pristupa osjetljivim podacima o plaćanju</w:t>
      </w:r>
    </w:p>
    <w:p w14:paraId="6B88F164" w14:textId="77777777" w:rsidR="00F9169C" w:rsidRPr="00C16602" w:rsidRDefault="00F9169C" w:rsidP="00467C8D">
      <w:pPr>
        <w:jc w:val="both"/>
        <w:rPr>
          <w:sz w:val="24"/>
          <w:szCs w:val="24"/>
          <w:lang w:val="hr-HR"/>
        </w:rPr>
      </w:pPr>
      <w:r w:rsidRPr="00C16602">
        <w:rPr>
          <w:sz w:val="24"/>
          <w:szCs w:val="24"/>
          <w:lang w:val="hr-HR"/>
        </w:rPr>
        <w:t>12. opis postupaka održavanja kontinuiteta poslovanja uključujući jasnu identifikaciju kritičnih aktivnosti, djelotvorne planove za krizne situacije i postupak redovitog testiranja i preispitivanja primjerenosti i učinkovitosti tih planova</w:t>
      </w:r>
    </w:p>
    <w:p w14:paraId="7FA183E8" w14:textId="77777777" w:rsidR="00F9169C" w:rsidRPr="00C16602" w:rsidRDefault="00F9169C" w:rsidP="00467C8D">
      <w:pPr>
        <w:jc w:val="both"/>
        <w:rPr>
          <w:sz w:val="24"/>
          <w:szCs w:val="24"/>
          <w:lang w:val="hr-HR"/>
        </w:rPr>
      </w:pPr>
      <w:r w:rsidRPr="00C16602">
        <w:rPr>
          <w:sz w:val="24"/>
          <w:szCs w:val="24"/>
          <w:lang w:val="hr-HR"/>
        </w:rPr>
        <w:t>13. opis načela i pojmova koji se primjenjuju za prikupljanje statističkih podataka o izvedbi, transakcijama i prijevarama</w:t>
      </w:r>
    </w:p>
    <w:p w14:paraId="724E61C6" w14:textId="77777777" w:rsidR="00F9169C" w:rsidRPr="00C16602" w:rsidRDefault="00F9169C" w:rsidP="00467C8D">
      <w:pPr>
        <w:jc w:val="both"/>
        <w:rPr>
          <w:sz w:val="24"/>
          <w:szCs w:val="24"/>
          <w:lang w:val="hr-HR"/>
        </w:rPr>
      </w:pPr>
      <w:r w:rsidRPr="00C16602">
        <w:rPr>
          <w:sz w:val="24"/>
          <w:szCs w:val="24"/>
          <w:lang w:val="hr-HR"/>
        </w:rPr>
        <w:t>14. politiku sigurnosti, detaljnu procjenu rizika povezanih s izdavanjem elektroničkog novca i platnim uslugama, opis kontrola sigurnosti i mjera za ovladavanje rizicima koje su poduzete za primjerenu zaštitu imatelja elektroničkog novca i korisnika platnih usluga od utvrđenih rizika, uključujući prijevaru i nezakonitu uporabu osjetljivih i osobnih podataka. Kontrole sigurnosti i mjere za ovladavanje rizicima moraju pokazati kako se njima osigurava visoka razina tehničke sigurnosti i zaštita podataka, uključujući softver i IT sustave koje upotrebljava podnositelj zahtjeva ili osobe kojima je eksternalizirao svoje aktivnosti ili njihov dio; kontrole sigurnosti i mjere ovladavanja rizicima moraju u obzir uzeti i sigurnosne mjere utvrđene prema zakonu kojim se uređuje platni promet</w:t>
      </w:r>
    </w:p>
    <w:p w14:paraId="4409EAEE" w14:textId="77777777" w:rsidR="00F9169C" w:rsidRPr="00C16602" w:rsidRDefault="00F9169C" w:rsidP="00467C8D">
      <w:pPr>
        <w:jc w:val="both"/>
        <w:rPr>
          <w:sz w:val="24"/>
          <w:szCs w:val="24"/>
          <w:lang w:val="hr-HR"/>
        </w:rPr>
      </w:pPr>
      <w:r w:rsidRPr="00C16602">
        <w:rPr>
          <w:sz w:val="24"/>
          <w:szCs w:val="24"/>
          <w:lang w:val="hr-HR"/>
        </w:rPr>
        <w:t>15. opis mehanizama unutarnjih kontrola koje je uspostavila institucija za elektronički novac radi ispunjavanja obveza koje proizlaze iz propisa kojima se uređuje sprječavanje pranja novca i financiranja terorizma</w:t>
      </w:r>
    </w:p>
    <w:p w14:paraId="4B868BFE" w14:textId="77777777" w:rsidR="00F9169C" w:rsidRPr="00C16602" w:rsidRDefault="00F9169C" w:rsidP="00467C8D">
      <w:pPr>
        <w:jc w:val="both"/>
        <w:rPr>
          <w:sz w:val="24"/>
          <w:szCs w:val="24"/>
          <w:lang w:val="hr-HR"/>
        </w:rPr>
      </w:pPr>
      <w:r w:rsidRPr="00C16602">
        <w:rPr>
          <w:sz w:val="24"/>
          <w:szCs w:val="24"/>
          <w:lang w:val="hr-HR"/>
        </w:rPr>
        <w:t>16. opis organizacijske strukture podnositelja zahtjeva, uključujući, ako je primjenjivo, opis planiranog poslovanja preko podružnica, zastupnika i distributera, opis planiranih postupaka provođenja izravnih i neizravnih provjera nad podružnicama i zastupnicima s naznakom njihove učestalosti, s time da takve provjere podnositelj zahtjeva mora provoditi najmanje jednom godišnje, te opis ugovornog odnosa između podnositelja zahtjeva i osobe kojoj eksternalizira određene aktivnosti i opis sudjelovanja podnositelja zahtjeva u domaćem ili međunarodnom platnom sustavu</w:t>
      </w:r>
    </w:p>
    <w:p w14:paraId="03B57FD2" w14:textId="77777777" w:rsidR="00F9169C" w:rsidRPr="00C16602" w:rsidRDefault="00F9169C" w:rsidP="00467C8D">
      <w:pPr>
        <w:jc w:val="both"/>
        <w:rPr>
          <w:sz w:val="24"/>
          <w:szCs w:val="24"/>
          <w:lang w:val="hr-HR"/>
        </w:rPr>
      </w:pPr>
      <w:r w:rsidRPr="00C16602">
        <w:rPr>
          <w:sz w:val="24"/>
          <w:szCs w:val="24"/>
          <w:lang w:val="hr-HR"/>
        </w:rPr>
        <w:t xml:space="preserve">17. identitet osoba koje su, neposredno ili posredno, imatelji kvalificiranog udjela u podnositelju </w:t>
      </w:r>
      <w:r w:rsidRPr="00C16602">
        <w:rPr>
          <w:sz w:val="24"/>
          <w:szCs w:val="24"/>
          <w:lang w:val="hr-HR"/>
        </w:rPr>
        <w:lastRenderedPageBreak/>
        <w:t>zahtjeva, iznos njihovih udjela te dokaz o njihovoj primjerenosti, uzimajući u obzir potrebu osiguravanja dobroga i razboritog upravljanja institucijom za elektronički novac</w:t>
      </w:r>
    </w:p>
    <w:p w14:paraId="64F54805" w14:textId="77777777" w:rsidR="00F9169C" w:rsidRPr="00C16602" w:rsidRDefault="00F9169C" w:rsidP="00467C8D">
      <w:pPr>
        <w:jc w:val="both"/>
        <w:rPr>
          <w:sz w:val="24"/>
          <w:szCs w:val="24"/>
          <w:lang w:val="hr-HR"/>
        </w:rPr>
      </w:pPr>
      <w:r w:rsidRPr="00C16602">
        <w:rPr>
          <w:sz w:val="24"/>
          <w:szCs w:val="24"/>
          <w:lang w:val="hr-HR"/>
        </w:rPr>
        <w:t>18. identitet svakog člana uprave podnositelja zahtjeva ili svakoga izvršnog direktora podnositelja zahtjeva koji ima upravni odbor te dokaze da imaju dobar ugled i odgovarajuće znanje i iskustvo za izdavanje elektroničkog novca i pružanje platnih usluga</w:t>
      </w:r>
    </w:p>
    <w:p w14:paraId="30D8D284" w14:textId="1A3EE0E0" w:rsidR="00F9169C" w:rsidRPr="00C16602" w:rsidRDefault="00F9169C" w:rsidP="00467C8D">
      <w:pPr>
        <w:jc w:val="both"/>
        <w:rPr>
          <w:sz w:val="24"/>
          <w:szCs w:val="24"/>
          <w:lang w:val="hr-HR"/>
        </w:rPr>
      </w:pPr>
      <w:r w:rsidRPr="00C16602">
        <w:rPr>
          <w:sz w:val="24"/>
          <w:szCs w:val="24"/>
          <w:lang w:val="hr-HR"/>
        </w:rPr>
        <w:t>19. ako podnositelj zahtjeva obavlja i djelatnosti iz članka 15. točke 4. ovoga Zakona, identitet osoba odgovornih za vođenje poslova u vezi s izdavanjem elektroničkog novca i pružanjem platnih usluga i dokaze da imaju dobar ugled i odgovarajuće znanje i iskustvo za izdavanje elektroničkog novca i pružanje platnih usluga te identitet svakog člana uprave podnositelja zahtjeva ili svakoga izvršnog direktora podnositelja zahtjeva koji ima upravni odbor i dokaze da imaju dobar ugled</w:t>
      </w:r>
    </w:p>
    <w:p w14:paraId="0910DE9C" w14:textId="3FAFCFA5" w:rsidR="00F9169C" w:rsidRPr="00C16602" w:rsidRDefault="00F9169C" w:rsidP="00467C8D">
      <w:pPr>
        <w:jc w:val="both"/>
        <w:rPr>
          <w:sz w:val="24"/>
          <w:szCs w:val="24"/>
          <w:lang w:val="hr-HR"/>
        </w:rPr>
      </w:pPr>
      <w:r w:rsidRPr="00C16602">
        <w:rPr>
          <w:sz w:val="24"/>
          <w:szCs w:val="24"/>
          <w:lang w:val="hr-HR"/>
        </w:rPr>
        <w:t>20. podatke o tome jesu li osobe iz točaka od 17. do 19. ovoga stavka pravomoćno osuđene za neko od kaznenih djela ili prekršaja iz članka 16. stavka 3. točaka 2. i 4. ovoga Zakona, a ako jesu za koja kaznena djela i koje prekršaje te kada je nastupila pravomoćnost presude te uvjerenje da protiv navedenih osoba nije pokrenuta istraga ili da se protiv njih ne vodi kazneni postupak za kaznena djela iz članka 16. stavka 3. točke 2</w:t>
      </w:r>
    </w:p>
    <w:p w14:paraId="6738B32D" w14:textId="56BDC368" w:rsidR="00F9169C" w:rsidRPr="00C16602" w:rsidRDefault="00F9169C" w:rsidP="00467C8D">
      <w:pPr>
        <w:jc w:val="both"/>
        <w:rPr>
          <w:sz w:val="24"/>
          <w:szCs w:val="24"/>
          <w:lang w:val="hr-HR"/>
        </w:rPr>
      </w:pPr>
      <w:r w:rsidRPr="00C16602">
        <w:rPr>
          <w:sz w:val="24"/>
          <w:szCs w:val="24"/>
          <w:lang w:val="hr-HR"/>
        </w:rPr>
        <w:t>21. podatke o tome je li osoba iz točaka od 17. do 19 ovoga stavka suradnik osobe osuđene za kazneno djelo koje se goni po službenoj dužnosti</w:t>
      </w:r>
    </w:p>
    <w:p w14:paraId="53924AE1" w14:textId="71AA93D4" w:rsidR="00F9169C" w:rsidRPr="00C16602" w:rsidRDefault="00F9169C" w:rsidP="00467C8D">
      <w:pPr>
        <w:jc w:val="both"/>
        <w:rPr>
          <w:sz w:val="24"/>
          <w:szCs w:val="24"/>
          <w:lang w:val="hr-HR"/>
        </w:rPr>
      </w:pPr>
      <w:r w:rsidRPr="00C16602">
        <w:rPr>
          <w:sz w:val="24"/>
          <w:szCs w:val="24"/>
          <w:lang w:val="hr-HR"/>
        </w:rPr>
        <w:t>22. ako je primjenjivo, identitet ovlaštenog revizora odnosno revizorskog društva</w:t>
      </w:r>
    </w:p>
    <w:p w14:paraId="7F01DD13" w14:textId="4E4F0BD8" w:rsidR="009331D3" w:rsidRPr="00C16602" w:rsidRDefault="00F9169C" w:rsidP="00D842FA">
      <w:pPr>
        <w:jc w:val="both"/>
        <w:rPr>
          <w:sz w:val="24"/>
          <w:szCs w:val="24"/>
          <w:lang w:val="hr-HR"/>
        </w:rPr>
      </w:pPr>
      <w:r w:rsidRPr="00C16602">
        <w:rPr>
          <w:sz w:val="24"/>
          <w:szCs w:val="24"/>
          <w:lang w:val="hr-HR"/>
        </w:rPr>
        <w:t>23. popis osoba koje su s podnositeljem zahtjeva usko povezane u smislu članka 4. stavka 1. točke 38. Uredbe (EU) br. 575/2013 i opis načina na koji su povezane.</w:t>
      </w:r>
    </w:p>
    <w:p w14:paraId="4332B3CE" w14:textId="49863AC1" w:rsidR="009331D3" w:rsidRPr="00C16602" w:rsidRDefault="00F9169C" w:rsidP="00F9169C">
      <w:pPr>
        <w:jc w:val="both"/>
        <w:rPr>
          <w:sz w:val="24"/>
          <w:szCs w:val="24"/>
          <w:lang w:val="hr-HR"/>
        </w:rPr>
      </w:pPr>
      <w:r w:rsidRPr="00C16602">
        <w:rPr>
          <w:sz w:val="24"/>
          <w:szCs w:val="24"/>
          <w:lang w:val="hr-HR"/>
        </w:rPr>
        <w:t>(4) Za potrebe stavka 3. točaka 8., 9., 10. i 16. ovoga članka podnositelj zahtjeva dostavlja opis internih akata ili drugih internih postupaka u vezi s organizacijom i unutarnjom revizijom koje je sastavio radi zaštite interesa korisnika svojih usluga i osiguravanja kontinuiteta i pouzdanosti u izdavanju elektroničkog novca i pružanju platnih usluga, a za potrebe stavka 3. točaka 17., 18. i 19. ovoga članka podnositelj zahtjeva dostavlja dokaze za dobar ugled i odgovarajuće znanje i iskustvo za izdavanje elektroničkog novca i pružanje platnih usluga u skladu sa Smjernicama Europskoga nadzornog tijela za bankarstvo u vezi s informacijama koje treba dostaviti nadležnim tijelima u zahtjevu za izdavanje odobrenja institucijama za platni promet i institucijama za elektronički novac i za registraciju pružatelja usluga informiranja o računu na temelju članka 5. stavka 5. Direktive (EU) 2015/2366 (EBA/GL/2017/09).</w:t>
      </w:r>
    </w:p>
    <w:p w14:paraId="328261B9" w14:textId="3D88DD6C" w:rsidR="009331D3" w:rsidRPr="00C16602" w:rsidRDefault="00F9169C" w:rsidP="00F9169C">
      <w:pPr>
        <w:jc w:val="both"/>
        <w:rPr>
          <w:sz w:val="24"/>
          <w:szCs w:val="24"/>
          <w:lang w:val="hr-HR"/>
        </w:rPr>
      </w:pPr>
      <w:r w:rsidRPr="00C16602">
        <w:rPr>
          <w:sz w:val="24"/>
          <w:szCs w:val="24"/>
          <w:lang w:val="hr-HR"/>
        </w:rPr>
        <w:t>(5) Podatke o pravomoćnoj osuđivanosti za kaznena djela i prekršaje u Republici Hrvatskoj, kojima se dokazuje dobar ugled osoba iz stavka 3. točaka od 17. do 20. ovoga članka, pribavlja Hrvatska narodna banka iz kaznene odnosno prekršajne evidencije na temelju obrazloženog zahtjeva, a za kaznena djela i prekršaje na području Europske unije iz Europskog sustava kaznenih evidencija u skladu sa zakonom kojim se uređuju pravne posljedice osude, kaznena evidencija i rehabilitacija.</w:t>
      </w:r>
    </w:p>
    <w:p w14:paraId="46151F7D" w14:textId="46A353DF" w:rsidR="009331D3" w:rsidRPr="00C16602" w:rsidRDefault="00F9169C" w:rsidP="00F9169C">
      <w:pPr>
        <w:jc w:val="both"/>
        <w:rPr>
          <w:sz w:val="24"/>
          <w:szCs w:val="24"/>
          <w:lang w:val="hr-HR"/>
        </w:rPr>
      </w:pPr>
      <w:r w:rsidRPr="00C16602">
        <w:rPr>
          <w:sz w:val="24"/>
          <w:szCs w:val="24"/>
          <w:lang w:val="hr-HR"/>
        </w:rPr>
        <w:t>(6) Hrvatska narodna banka je ovlaštena podatke o pravomoćnoj osuđivanosti suradnika osoba iz stavka 3. točaka od 17. do 19. ovoga članka, za kaznena djela u Republici Hrvatskoj pribaviti od ministarstva nadležnog za pravosuđe, a za kaznena djela na području Europske unije iz Europskog sustava kaznenih evidencija u skladu sa zakonom kojim se uređuju pravne posljedice osude, kaznena evidencija i rehabilitacija.</w:t>
      </w:r>
    </w:p>
    <w:p w14:paraId="67F76075" w14:textId="02D57179" w:rsidR="009331D3" w:rsidRPr="00C16602" w:rsidRDefault="00F9169C" w:rsidP="00F9169C">
      <w:pPr>
        <w:jc w:val="both"/>
        <w:rPr>
          <w:sz w:val="24"/>
          <w:szCs w:val="24"/>
          <w:lang w:val="hr-HR"/>
        </w:rPr>
      </w:pPr>
      <w:r w:rsidRPr="00C16602">
        <w:rPr>
          <w:sz w:val="24"/>
          <w:szCs w:val="24"/>
          <w:lang w:val="hr-HR"/>
        </w:rPr>
        <w:t>(7) Podatkom iz stavka 3. točke 20. ovoga članka za osobe iz stavka 3. točaka od 17. do 19. ovoga članka i za njihove suradnike koji se odnosi na pravomoćnu osuđivanost za kaznena djela i prekršaje u drugim državama koji u svom biću odgovaraju onima iz članka 16. stavka 3. točaka 2. i 4. ovoga članka smatrat će se podatak iz kaznene odnosno prekršajne evidencije nadležnog tijela odgovarajuće države ili, ako se takav podatak prema propisima te države ne može dobiti, izjava fizičke osobe na koju se podatak odnosi koja nije starija od 90 dana.</w:t>
      </w:r>
    </w:p>
    <w:p w14:paraId="60AF17BE" w14:textId="516EF22B" w:rsidR="009331D3" w:rsidRPr="00C16602" w:rsidRDefault="00F9169C" w:rsidP="00F9169C">
      <w:pPr>
        <w:jc w:val="both"/>
        <w:rPr>
          <w:sz w:val="24"/>
          <w:szCs w:val="24"/>
          <w:lang w:val="hr-HR"/>
        </w:rPr>
      </w:pPr>
      <w:r w:rsidRPr="00C16602">
        <w:rPr>
          <w:sz w:val="24"/>
          <w:szCs w:val="24"/>
          <w:lang w:val="hr-HR"/>
        </w:rPr>
        <w:t xml:space="preserve">(8) Osim informacija i dokumentacije iz stavka 3. ovoga članka podnositelj zahtjeva dostavlja i informacije i dokumentaciju u skladu sa Smjernicama Europskoga nadzornog tijela za bankarstvo u vezi s informacijama koje treba dostaviti nadležnim tijelima u zahtjevu za izdavanje odobrenja </w:t>
      </w:r>
      <w:r w:rsidRPr="00C16602">
        <w:rPr>
          <w:sz w:val="24"/>
          <w:szCs w:val="24"/>
          <w:lang w:val="hr-HR"/>
        </w:rPr>
        <w:lastRenderedPageBreak/>
        <w:t>institucijama za platni promet i institucijama za elektronički novac i za registraciju pružatelja usluga informiranja o računu na temelju članka 5. stavka 5. Direktive (EU) 2015/2366 (EBA/GL/2017/09), te informacije koje tijekom postupka povodom zahtjeva zatraži Hrvatska narodna banka u svrhu pojašnjenja koje ocijeni potrebnima za odlučivanje o izdavanju odobrenja, uključujući informacije o podnositelju zahtjeva koje su propisane zakonom kojim se uređuje sprječavanje pranja novca i financiranja terorizma, a koje prikupljaju obveznici tog zakona.</w:t>
      </w:r>
    </w:p>
    <w:p w14:paraId="7537C1C5" w14:textId="284D32D7" w:rsidR="009331D3" w:rsidRPr="00C16602" w:rsidRDefault="00F9169C" w:rsidP="00F9169C">
      <w:pPr>
        <w:jc w:val="both"/>
        <w:rPr>
          <w:sz w:val="24"/>
          <w:szCs w:val="24"/>
          <w:lang w:val="hr-HR"/>
        </w:rPr>
      </w:pPr>
      <w:r w:rsidRPr="00C16602">
        <w:rPr>
          <w:sz w:val="24"/>
          <w:szCs w:val="24"/>
          <w:lang w:val="hr-HR"/>
        </w:rPr>
        <w:t>(9) Tijekom postupka povodom zahtjeva podnositelj zahtjeva dužan je, bez odgađanja, obavijestiti Hrvatsku narodnu banku o svim izmjenama u odnosu na informacije i dokumentaciju dostavljenu prema stavcima 3., 4. i 8. ovoga članka, a najkasnije u roku od sedam dana od nastanka izmjena.</w:t>
      </w:r>
    </w:p>
    <w:p w14:paraId="7765365A" w14:textId="34A43D12" w:rsidR="009331D3" w:rsidRPr="00C16602" w:rsidRDefault="00F9169C" w:rsidP="00F9169C">
      <w:pPr>
        <w:jc w:val="both"/>
        <w:rPr>
          <w:sz w:val="24"/>
          <w:szCs w:val="24"/>
          <w:lang w:val="hr-HR"/>
        </w:rPr>
      </w:pPr>
      <w:r w:rsidRPr="00C16602">
        <w:rPr>
          <w:sz w:val="24"/>
          <w:szCs w:val="24"/>
          <w:lang w:val="hr-HR"/>
        </w:rPr>
        <w:t>(10) Ako podnositelj zahtjeva uz odobrenje za izdavanje elektroničkog novca traži i odobrenje za pružanje platnih usluga iz članka 3. stavka 2. točke 7. ili 8. ovoga Zakona, u skladu s člankom 36. ovoga Zakona podnosi dokaz o sklopljenom ugovoru o osiguranju od profesionalne odgovornosti ili usporedivu garanciju kojima se pokriva odgovornost povezana s neautoriziranim platnim transakcijama i neuredno izvršenim platnim transakcijama prema odredbama zakona kojim se uređuje platni promet u državama u kojima nudi odnosno namjerava nuditi platnu uslugu.</w:t>
      </w:r>
    </w:p>
    <w:p w14:paraId="22834734" w14:textId="1BC7A2A6" w:rsidR="009331D3" w:rsidRPr="00C16602" w:rsidRDefault="00F9169C" w:rsidP="00F9169C">
      <w:pPr>
        <w:jc w:val="both"/>
        <w:rPr>
          <w:sz w:val="24"/>
          <w:szCs w:val="24"/>
          <w:lang w:val="hr-HR"/>
        </w:rPr>
      </w:pPr>
      <w:r w:rsidRPr="00C16602">
        <w:rPr>
          <w:sz w:val="24"/>
          <w:szCs w:val="24"/>
          <w:lang w:val="hr-HR"/>
        </w:rPr>
        <w:t>(11) Pri podnošenju zahtjeva za izdavanje odobrenja za izdavanje elektroničkog novca podnositelj zahtjeva dužan je Hrvatskoj narodnoj banci platiti naknadu za obradu zahtjeva.</w:t>
      </w:r>
    </w:p>
    <w:p w14:paraId="7A0C14D4" w14:textId="54B77C3E" w:rsidR="009331D3" w:rsidRPr="00C16602" w:rsidRDefault="00F9169C" w:rsidP="00F9169C">
      <w:pPr>
        <w:jc w:val="both"/>
        <w:rPr>
          <w:sz w:val="24"/>
          <w:szCs w:val="24"/>
          <w:lang w:val="hr-HR"/>
        </w:rPr>
      </w:pPr>
      <w:r w:rsidRPr="00C16602">
        <w:rPr>
          <w:sz w:val="24"/>
          <w:szCs w:val="24"/>
          <w:lang w:val="hr-HR"/>
        </w:rPr>
        <w:t>(12) Sve odredbe ovoga članka na odgovarajući se način primjenjuju i na zahtjev za izdavanje odobrenja za izdavanje elektroničkog novca podnesen za društvo u osnivanju.</w:t>
      </w:r>
    </w:p>
    <w:p w14:paraId="0DCE47DC" w14:textId="1E262A5F" w:rsidR="005C479F" w:rsidRPr="00C50E2A" w:rsidRDefault="00F9169C" w:rsidP="00F9169C">
      <w:pPr>
        <w:jc w:val="both"/>
        <w:rPr>
          <w:sz w:val="24"/>
          <w:szCs w:val="24"/>
          <w:lang w:val="hr-HR"/>
        </w:rPr>
      </w:pPr>
      <w:r w:rsidRPr="00C16602">
        <w:rPr>
          <w:sz w:val="24"/>
          <w:szCs w:val="24"/>
          <w:lang w:val="hr-HR"/>
        </w:rPr>
        <w:t xml:space="preserve">(13) Hrvatska narodna banka propisuje </w:t>
      </w:r>
      <w:proofErr w:type="spellStart"/>
      <w:r w:rsidRPr="00C16602">
        <w:rPr>
          <w:sz w:val="24"/>
          <w:szCs w:val="24"/>
          <w:lang w:val="hr-HR"/>
        </w:rPr>
        <w:t>podzakonskim</w:t>
      </w:r>
      <w:proofErr w:type="spellEnd"/>
      <w:r w:rsidRPr="00C16602">
        <w:rPr>
          <w:sz w:val="24"/>
          <w:szCs w:val="24"/>
          <w:lang w:val="hr-HR"/>
        </w:rPr>
        <w:t xml:space="preserve"> propisom visinu naknade iz stavka 11. ovoga članka.</w:t>
      </w:r>
    </w:p>
    <w:p w14:paraId="384F4A0F" w14:textId="54D8F930" w:rsidR="00AB3B01" w:rsidRPr="00C16602" w:rsidRDefault="00AB3B01" w:rsidP="00AB3B01">
      <w:pPr>
        <w:jc w:val="both"/>
        <w:rPr>
          <w:sz w:val="24"/>
          <w:szCs w:val="24"/>
          <w:lang w:val="hr-HR"/>
        </w:rPr>
      </w:pPr>
    </w:p>
    <w:p w14:paraId="505CAE4C" w14:textId="77777777" w:rsidR="00AB3B01" w:rsidRPr="00D842FA" w:rsidRDefault="00AB3B01" w:rsidP="00D842FA">
      <w:pPr>
        <w:shd w:val="clear" w:color="auto" w:fill="FFFFFF"/>
        <w:jc w:val="center"/>
        <w:textAlignment w:val="baseline"/>
        <w:rPr>
          <w:i/>
          <w:iCs/>
          <w:color w:val="231F20"/>
          <w:sz w:val="24"/>
          <w:szCs w:val="24"/>
          <w:lang w:val="hr-HR" w:eastAsia="hr-HR"/>
        </w:rPr>
      </w:pPr>
      <w:r w:rsidRPr="00D842FA">
        <w:rPr>
          <w:i/>
          <w:iCs/>
          <w:color w:val="231F20"/>
          <w:sz w:val="24"/>
          <w:szCs w:val="24"/>
          <w:lang w:val="hr-HR" w:eastAsia="hr-HR"/>
        </w:rPr>
        <w:t>Zaštita novčanih sredstava imatelja elektroničkog novca</w:t>
      </w:r>
    </w:p>
    <w:p w14:paraId="7822C19B" w14:textId="39343BCE" w:rsidR="005C479F" w:rsidRDefault="00AB3B01" w:rsidP="00D842FA">
      <w:pPr>
        <w:shd w:val="clear" w:color="auto" w:fill="FFFFFF"/>
        <w:spacing w:before="34"/>
        <w:jc w:val="center"/>
        <w:textAlignment w:val="baseline"/>
        <w:rPr>
          <w:color w:val="231F20"/>
          <w:sz w:val="24"/>
          <w:szCs w:val="24"/>
          <w:lang w:val="hr-HR" w:eastAsia="hr-HR"/>
        </w:rPr>
      </w:pPr>
      <w:r w:rsidRPr="00D842FA">
        <w:rPr>
          <w:color w:val="231F20"/>
          <w:sz w:val="24"/>
          <w:szCs w:val="24"/>
          <w:lang w:val="hr-HR" w:eastAsia="hr-HR"/>
        </w:rPr>
        <w:t>Članak 35.</w:t>
      </w:r>
    </w:p>
    <w:p w14:paraId="2CA2E972" w14:textId="77777777" w:rsidR="005C479F" w:rsidRPr="00D842FA" w:rsidRDefault="005C479F" w:rsidP="00D842FA">
      <w:pPr>
        <w:shd w:val="clear" w:color="auto" w:fill="FFFFFF"/>
        <w:jc w:val="center"/>
        <w:textAlignment w:val="baseline"/>
        <w:rPr>
          <w:color w:val="231F20"/>
          <w:sz w:val="24"/>
          <w:szCs w:val="24"/>
          <w:lang w:val="hr-HR" w:eastAsia="hr-HR"/>
        </w:rPr>
      </w:pPr>
    </w:p>
    <w:p w14:paraId="63A7CF46" w14:textId="77777777" w:rsidR="00AB3B01" w:rsidRPr="00D842FA" w:rsidRDefault="00AB3B01" w:rsidP="00D842FA">
      <w:pPr>
        <w:shd w:val="clear" w:color="auto" w:fill="FFFFFF"/>
        <w:ind w:firstLine="408"/>
        <w:jc w:val="both"/>
        <w:textAlignment w:val="baseline"/>
        <w:rPr>
          <w:color w:val="231F20"/>
          <w:sz w:val="24"/>
          <w:szCs w:val="24"/>
          <w:lang w:val="hr-HR" w:eastAsia="hr-HR"/>
        </w:rPr>
      </w:pPr>
      <w:r w:rsidRPr="00D842FA">
        <w:rPr>
          <w:color w:val="231F20"/>
          <w:sz w:val="24"/>
          <w:szCs w:val="24"/>
          <w:lang w:val="hr-HR" w:eastAsia="hr-HR"/>
        </w:rPr>
        <w:t>(1) Institucija za elektronički novac dužna je zaštititi novčana sredstva primljena od imatelja elektroničkog novca u zamjenu za izdani elektronički novac u visini iznosa neiskorištenoga elektroničkog novca držanjem na posebnom računu kod kreditne institucije osnovane u Republici Hrvatskoj ili u drugoj državi članici.</w:t>
      </w:r>
    </w:p>
    <w:p w14:paraId="37C7A4CB" w14:textId="77777777" w:rsidR="00AB3B01" w:rsidRPr="00D842FA" w:rsidRDefault="00AB3B01" w:rsidP="00D842FA">
      <w:pPr>
        <w:shd w:val="clear" w:color="auto" w:fill="FFFFFF"/>
        <w:ind w:firstLine="408"/>
        <w:jc w:val="both"/>
        <w:textAlignment w:val="baseline"/>
        <w:rPr>
          <w:color w:val="231F20"/>
          <w:sz w:val="24"/>
          <w:szCs w:val="24"/>
          <w:lang w:val="hr-HR" w:eastAsia="hr-HR"/>
        </w:rPr>
      </w:pPr>
      <w:r w:rsidRPr="00D842FA">
        <w:rPr>
          <w:color w:val="231F20"/>
          <w:sz w:val="24"/>
          <w:szCs w:val="24"/>
          <w:lang w:val="hr-HR" w:eastAsia="hr-HR"/>
        </w:rPr>
        <w:t>(2) Iznos neiskorištenoga izdanoga elektroničkog novca izračunava se na kraju svakoga radnog dana.</w:t>
      </w:r>
    </w:p>
    <w:p w14:paraId="0109DCF6" w14:textId="77777777" w:rsidR="00AB3B01" w:rsidRPr="00D842FA" w:rsidRDefault="00AB3B01" w:rsidP="00D842FA">
      <w:pPr>
        <w:shd w:val="clear" w:color="auto" w:fill="FFFFFF"/>
        <w:ind w:firstLine="408"/>
        <w:jc w:val="both"/>
        <w:textAlignment w:val="baseline"/>
        <w:rPr>
          <w:color w:val="231F20"/>
          <w:sz w:val="24"/>
          <w:szCs w:val="24"/>
          <w:lang w:val="hr-HR" w:eastAsia="hr-HR"/>
        </w:rPr>
      </w:pPr>
      <w:r w:rsidRPr="00D842FA">
        <w:rPr>
          <w:color w:val="231F20"/>
          <w:sz w:val="24"/>
          <w:szCs w:val="24"/>
          <w:lang w:val="hr-HR" w:eastAsia="hr-HR"/>
        </w:rPr>
        <w:t>(3) Kad novčana sredstva iz stavka 1. ovoga članka nisu primljena u gotovini, institucija za elektronički novac uzima ta sredstva u izračun neiskorištenoga elektroničkog novca na kraju radnog dana na koji su sredstva odobrena na njezin račun za plaćanje ili, ako je primjenjivo, na kraju radnog dana kad su joj ta sredstva na drugi način stavljena na raspolaganje, a u oba slučaja ta sredstva uzimaju se u izračun najkasnije na kraju petoga radnog dana nakon izdavanja elektroničkog novca.</w:t>
      </w:r>
    </w:p>
    <w:p w14:paraId="726E7B57" w14:textId="77777777" w:rsidR="00AB3B01" w:rsidRPr="00D842FA" w:rsidRDefault="00AB3B01" w:rsidP="00D842FA">
      <w:pPr>
        <w:shd w:val="clear" w:color="auto" w:fill="FFFFFF"/>
        <w:ind w:firstLine="408"/>
        <w:jc w:val="both"/>
        <w:textAlignment w:val="baseline"/>
        <w:rPr>
          <w:color w:val="231F20"/>
          <w:sz w:val="24"/>
          <w:szCs w:val="24"/>
          <w:lang w:val="hr-HR" w:eastAsia="hr-HR"/>
        </w:rPr>
      </w:pPr>
      <w:r w:rsidRPr="00D842FA">
        <w:rPr>
          <w:color w:val="231F20"/>
          <w:sz w:val="24"/>
          <w:szCs w:val="24"/>
          <w:lang w:val="hr-HR" w:eastAsia="hr-HR"/>
        </w:rPr>
        <w:t>(4) Institucija za elektronički novac dužna je sva novčana sredstva imatelja elektroničkog novca primljena u zamjenu za izdani elektronički novac voditi i štititi odvojeno od novčanih sredstava korisnika platnih usluga i drugih fizičkih ili pravnih osoba.</w:t>
      </w:r>
    </w:p>
    <w:p w14:paraId="137EBEBB" w14:textId="77777777" w:rsidR="00AB3B01" w:rsidRPr="00D842FA" w:rsidRDefault="00AB3B01" w:rsidP="00D842FA">
      <w:pPr>
        <w:shd w:val="clear" w:color="auto" w:fill="FFFFFF"/>
        <w:ind w:firstLine="408"/>
        <w:jc w:val="both"/>
        <w:textAlignment w:val="baseline"/>
        <w:rPr>
          <w:color w:val="231F20"/>
          <w:sz w:val="24"/>
          <w:szCs w:val="24"/>
          <w:lang w:val="hr-HR" w:eastAsia="hr-HR"/>
        </w:rPr>
      </w:pPr>
      <w:r w:rsidRPr="00D842FA">
        <w:rPr>
          <w:color w:val="231F20"/>
          <w:sz w:val="24"/>
          <w:szCs w:val="24"/>
          <w:lang w:val="hr-HR" w:eastAsia="hr-HR"/>
        </w:rPr>
        <w:t>(5) Novčana sredstva iz stavka 1. ovoga članka u iznosu koji odgovara dugu institucije za elektronički novac prema imateljima elektroničkog novca iz stavka 1. ovoga članka ne predstavljaju imovinu institucije za elektronički novac i ne ulaze u njezinu likvidacijsku ili stečajnu masu, niti mogu biti predmetom ovrhe radi namirenja tražbine prema instituciji za elektronički novac.</w:t>
      </w:r>
    </w:p>
    <w:p w14:paraId="0067D033" w14:textId="77777777" w:rsidR="00AB3B01" w:rsidRPr="00D842FA" w:rsidRDefault="00AB3B01" w:rsidP="00D842FA">
      <w:pPr>
        <w:shd w:val="clear" w:color="auto" w:fill="FFFFFF"/>
        <w:ind w:firstLine="408"/>
        <w:jc w:val="both"/>
        <w:textAlignment w:val="baseline"/>
        <w:rPr>
          <w:color w:val="231F20"/>
          <w:sz w:val="24"/>
          <w:szCs w:val="24"/>
          <w:lang w:val="hr-HR" w:eastAsia="hr-HR"/>
        </w:rPr>
      </w:pPr>
      <w:r w:rsidRPr="00D842FA">
        <w:rPr>
          <w:color w:val="231F20"/>
          <w:sz w:val="24"/>
          <w:szCs w:val="24"/>
          <w:lang w:val="hr-HR" w:eastAsia="hr-HR"/>
        </w:rPr>
        <w:t>(6) Ako institucija za elektronički novac zaprima od imatelja elektroničkog novca novčana sredstva koja su jednim dijelom namijenjena izdavanju elektroničkog novca, a drugim dijelom ostalim djelatnostima koje obavlja, a koje nisu izdavanje elektroničkog novca, dužna je zaštititi dio sredstava koja je primila u zamjenu za neiskorišteni izdani elektronički novac na način iz stavka 1. ovoga članka.</w:t>
      </w:r>
    </w:p>
    <w:p w14:paraId="29AAD3D9" w14:textId="77777777" w:rsidR="00AB3B01" w:rsidRPr="00D842FA" w:rsidRDefault="00AB3B01" w:rsidP="00D842FA">
      <w:pPr>
        <w:shd w:val="clear" w:color="auto" w:fill="FFFFFF"/>
        <w:ind w:firstLine="408"/>
        <w:jc w:val="both"/>
        <w:textAlignment w:val="baseline"/>
        <w:rPr>
          <w:color w:val="231F20"/>
          <w:sz w:val="24"/>
          <w:szCs w:val="24"/>
          <w:lang w:val="hr-HR" w:eastAsia="hr-HR"/>
        </w:rPr>
      </w:pPr>
      <w:r w:rsidRPr="00D842FA">
        <w:rPr>
          <w:color w:val="231F20"/>
          <w:sz w:val="24"/>
          <w:szCs w:val="24"/>
          <w:lang w:val="hr-HR" w:eastAsia="hr-HR"/>
        </w:rPr>
        <w:t xml:space="preserve">(7) Ako je udio sredstava iz stavka 6. ovoga članka promjenjiv ili nije unaprijed poznat, </w:t>
      </w:r>
      <w:r w:rsidRPr="00D842FA">
        <w:rPr>
          <w:color w:val="231F20"/>
          <w:sz w:val="24"/>
          <w:szCs w:val="24"/>
          <w:lang w:val="hr-HR" w:eastAsia="hr-HR"/>
        </w:rPr>
        <w:lastRenderedPageBreak/>
        <w:t>institucija za elektronički novac dužna je zaštititi dio novčanih sredstava za koji se pretpostavlja da će biti upotrijebljen za izdavanje elektroničkog novca, a koji dio se može realno procijeniti na osnovi podataka za prošla razdoblja.</w:t>
      </w:r>
    </w:p>
    <w:p w14:paraId="198E02D4" w14:textId="77777777" w:rsidR="00AB3B01" w:rsidRPr="00D842FA" w:rsidRDefault="00AB3B01" w:rsidP="00D842FA">
      <w:pPr>
        <w:shd w:val="clear" w:color="auto" w:fill="FFFFFF"/>
        <w:ind w:firstLine="408"/>
        <w:jc w:val="both"/>
        <w:textAlignment w:val="baseline"/>
        <w:rPr>
          <w:color w:val="231F20"/>
          <w:sz w:val="24"/>
          <w:szCs w:val="24"/>
          <w:lang w:val="hr-HR" w:eastAsia="hr-HR"/>
        </w:rPr>
      </w:pPr>
      <w:r w:rsidRPr="00D842FA">
        <w:rPr>
          <w:color w:val="231F20"/>
          <w:sz w:val="24"/>
          <w:szCs w:val="24"/>
          <w:lang w:val="hr-HR" w:eastAsia="hr-HR"/>
        </w:rPr>
        <w:t>(8) Hrvatska narodna banka može naložiti ispravak procjene dijela novčanih sredstava za koji se pretpostavlja da će biti iskorišten za izdavanje elektroničkog novca iz stavka 7. ovoga članka, ako ocijeni da je ta procjena nerealna.</w:t>
      </w:r>
    </w:p>
    <w:p w14:paraId="780F3C74" w14:textId="77777777" w:rsidR="00AB3B01" w:rsidRPr="00D842FA" w:rsidRDefault="00AB3B01" w:rsidP="00D842FA">
      <w:pPr>
        <w:shd w:val="clear" w:color="auto" w:fill="FFFFFF"/>
        <w:ind w:firstLine="408"/>
        <w:jc w:val="both"/>
        <w:textAlignment w:val="baseline"/>
        <w:rPr>
          <w:color w:val="231F20"/>
          <w:sz w:val="24"/>
          <w:szCs w:val="24"/>
          <w:lang w:val="hr-HR" w:eastAsia="hr-HR"/>
        </w:rPr>
      </w:pPr>
      <w:r w:rsidRPr="00D842FA">
        <w:rPr>
          <w:color w:val="231F20"/>
          <w:sz w:val="24"/>
          <w:szCs w:val="24"/>
          <w:lang w:val="hr-HR" w:eastAsia="hr-HR"/>
        </w:rPr>
        <w:t xml:space="preserve">(9) Institucija za elektronički novac dužna je novčana sredstva koja zaprimi od korisnika platnih usluga za platne usluge koje nisu povezane s izdavanjem elektroničkog novca zaštititi u skladu s </w:t>
      </w:r>
      <w:proofErr w:type="spellStart"/>
      <w:r w:rsidRPr="00D842FA">
        <w:rPr>
          <w:color w:val="231F20"/>
          <w:sz w:val="24"/>
          <w:szCs w:val="24"/>
          <w:lang w:val="hr-HR" w:eastAsia="hr-HR"/>
        </w:rPr>
        <w:t>podzakonskim</w:t>
      </w:r>
      <w:proofErr w:type="spellEnd"/>
      <w:r w:rsidRPr="00D842FA">
        <w:rPr>
          <w:color w:val="231F20"/>
          <w:sz w:val="24"/>
          <w:szCs w:val="24"/>
          <w:lang w:val="hr-HR" w:eastAsia="hr-HR"/>
        </w:rPr>
        <w:t xml:space="preserve"> propisom kojim se uređuje zaštita novčanih sredstava korisnika platnih usluga institucije za platni promet.</w:t>
      </w:r>
    </w:p>
    <w:p w14:paraId="7B8F2C3E" w14:textId="77777777" w:rsidR="00AB3B01" w:rsidRPr="00D842FA" w:rsidRDefault="00AB3B01" w:rsidP="00D842FA">
      <w:pPr>
        <w:shd w:val="clear" w:color="auto" w:fill="FFFFFF"/>
        <w:ind w:firstLine="408"/>
        <w:jc w:val="both"/>
        <w:textAlignment w:val="baseline"/>
        <w:rPr>
          <w:color w:val="231F20"/>
          <w:sz w:val="24"/>
          <w:szCs w:val="24"/>
          <w:lang w:val="hr-HR" w:eastAsia="hr-HR"/>
        </w:rPr>
      </w:pPr>
      <w:r w:rsidRPr="00D842FA">
        <w:rPr>
          <w:color w:val="231F20"/>
          <w:sz w:val="24"/>
          <w:szCs w:val="24"/>
          <w:lang w:val="hr-HR" w:eastAsia="hr-HR"/>
        </w:rPr>
        <w:t xml:space="preserve">(10) Novčana sredstva zaštićena u skladu s </w:t>
      </w:r>
      <w:proofErr w:type="spellStart"/>
      <w:r w:rsidRPr="00D842FA">
        <w:rPr>
          <w:color w:val="231F20"/>
          <w:sz w:val="24"/>
          <w:szCs w:val="24"/>
          <w:lang w:val="hr-HR" w:eastAsia="hr-HR"/>
        </w:rPr>
        <w:t>podzakonskim</w:t>
      </w:r>
      <w:proofErr w:type="spellEnd"/>
      <w:r w:rsidRPr="00D842FA">
        <w:rPr>
          <w:color w:val="231F20"/>
          <w:sz w:val="24"/>
          <w:szCs w:val="24"/>
          <w:lang w:val="hr-HR" w:eastAsia="hr-HR"/>
        </w:rPr>
        <w:t xml:space="preserve"> propisom iz stavka 9. ovoga članka u iznosu koji odgovara dugu institucije za elektronički novac prema korisnicima platnih usluga iz stavka 9. ovoga članka ne predstavljaju imovinu institucije za elektronički novac i ne ulaze u njezinu likvidacijsku ili stečajnu masu, niti mogu biti predmetom ovrhe radi namirenja tražbine prema instituciji za elektronički promet.</w:t>
      </w:r>
    </w:p>
    <w:p w14:paraId="22DC9B2E" w14:textId="23E717A4" w:rsidR="00AB3B01" w:rsidRPr="00C16602" w:rsidRDefault="00AB3B01" w:rsidP="00D842FA">
      <w:pPr>
        <w:shd w:val="clear" w:color="auto" w:fill="FFFFFF"/>
        <w:ind w:firstLine="408"/>
        <w:jc w:val="both"/>
        <w:textAlignment w:val="baseline"/>
        <w:rPr>
          <w:sz w:val="24"/>
          <w:szCs w:val="24"/>
          <w:lang w:val="hr-HR"/>
        </w:rPr>
      </w:pPr>
      <w:r w:rsidRPr="00D842FA">
        <w:rPr>
          <w:color w:val="231F20"/>
          <w:sz w:val="24"/>
          <w:szCs w:val="24"/>
          <w:lang w:val="hr-HR" w:eastAsia="hr-HR"/>
        </w:rPr>
        <w:t>(11) Novčana sredstva primljena od imatelja elektroničkog novca u zamjenu za izdani elektronički novac te novčana sredstva primljena od korisnika platnih usluga za platne usluge koje nisu povezane s izdavanjem elektroničkog novca koja su deponirana na računu kreditne institucije ne ulaze u imovinu odnosno stečajnu ili likvidacijsku masu te kreditne institucije.</w:t>
      </w:r>
    </w:p>
    <w:p w14:paraId="3C612E5E" w14:textId="773CADC7" w:rsidR="00AB3B01" w:rsidRPr="003C7B9E" w:rsidRDefault="00AB3B01" w:rsidP="00F9169C">
      <w:pPr>
        <w:jc w:val="both"/>
        <w:rPr>
          <w:sz w:val="24"/>
          <w:szCs w:val="24"/>
          <w:lang w:val="hr-HR"/>
        </w:rPr>
      </w:pPr>
    </w:p>
    <w:p w14:paraId="573B0D09" w14:textId="05B43531" w:rsidR="0072617D" w:rsidRPr="00F2756C" w:rsidRDefault="0072617D" w:rsidP="00D842FA">
      <w:pPr>
        <w:jc w:val="center"/>
        <w:rPr>
          <w:i/>
          <w:iCs/>
          <w:sz w:val="24"/>
          <w:szCs w:val="24"/>
          <w:lang w:val="hr-HR"/>
        </w:rPr>
      </w:pPr>
      <w:r w:rsidRPr="00F2756C">
        <w:rPr>
          <w:i/>
          <w:iCs/>
          <w:sz w:val="24"/>
          <w:szCs w:val="24"/>
          <w:lang w:val="hr-HR"/>
        </w:rPr>
        <w:t>Eksternalizacija</w:t>
      </w:r>
    </w:p>
    <w:p w14:paraId="0F70006B" w14:textId="5D78384C" w:rsidR="0072617D" w:rsidRPr="00301E21" w:rsidRDefault="0072617D" w:rsidP="0072617D">
      <w:pPr>
        <w:jc w:val="center"/>
        <w:rPr>
          <w:sz w:val="24"/>
          <w:szCs w:val="24"/>
          <w:lang w:val="hr-HR"/>
        </w:rPr>
      </w:pPr>
      <w:r w:rsidRPr="00301E21">
        <w:rPr>
          <w:sz w:val="24"/>
          <w:szCs w:val="24"/>
          <w:lang w:val="hr-HR"/>
        </w:rPr>
        <w:t>Članak 44.</w:t>
      </w:r>
    </w:p>
    <w:p w14:paraId="6814A063" w14:textId="77777777" w:rsidR="0072617D" w:rsidRPr="00C015ED" w:rsidRDefault="0072617D" w:rsidP="0072617D">
      <w:pPr>
        <w:jc w:val="center"/>
        <w:rPr>
          <w:sz w:val="24"/>
          <w:szCs w:val="24"/>
          <w:lang w:val="hr-HR"/>
        </w:rPr>
      </w:pPr>
    </w:p>
    <w:p w14:paraId="019831F3" w14:textId="7382C531" w:rsidR="009331D3" w:rsidRPr="00C16602" w:rsidRDefault="009331D3" w:rsidP="00D842FA">
      <w:pPr>
        <w:jc w:val="both"/>
        <w:rPr>
          <w:sz w:val="24"/>
          <w:szCs w:val="24"/>
          <w:lang w:val="hr-HR"/>
        </w:rPr>
      </w:pPr>
      <w:r w:rsidRPr="00F11602">
        <w:rPr>
          <w:sz w:val="24"/>
          <w:szCs w:val="24"/>
          <w:lang w:val="hr-HR"/>
        </w:rPr>
        <w:t xml:space="preserve">(1) </w:t>
      </w:r>
      <w:r w:rsidR="0072617D" w:rsidRPr="00F11602">
        <w:rPr>
          <w:sz w:val="24"/>
          <w:szCs w:val="24"/>
          <w:lang w:val="hr-HR"/>
        </w:rPr>
        <w:t xml:space="preserve">Institucija za elektronički novac koja namjerava povjeriti obavljanje operativne aktivnosti izdavanja elektroničkog novca ili pružanja platnih usluga drugoj osobi dužna je o tome obavijestiti Hrvatsku narodnu banku prije stupanja na snagu ugovora </w:t>
      </w:r>
      <w:r w:rsidR="0072617D" w:rsidRPr="00C50E2A">
        <w:rPr>
          <w:sz w:val="24"/>
          <w:szCs w:val="24"/>
          <w:lang w:val="hr-HR"/>
        </w:rPr>
        <w:t>s pružateljem usluga eksternalizacije.</w:t>
      </w:r>
    </w:p>
    <w:p w14:paraId="6BF71E26" w14:textId="7AD3E81A" w:rsidR="009331D3" w:rsidRPr="00C16602" w:rsidRDefault="0072617D" w:rsidP="0072617D">
      <w:pPr>
        <w:jc w:val="both"/>
        <w:rPr>
          <w:sz w:val="24"/>
          <w:szCs w:val="24"/>
          <w:lang w:val="hr-HR"/>
        </w:rPr>
      </w:pPr>
      <w:r w:rsidRPr="00C16602">
        <w:rPr>
          <w:sz w:val="24"/>
          <w:szCs w:val="24"/>
          <w:lang w:val="hr-HR"/>
        </w:rPr>
        <w:t>(2) Ako je operativna aktivnost koja se eksternalizira materijalno značajna, institucija za elektronički novac dužna je uz obavijest iz stavka 1. ovoga članka dostaviti Hrvatskoj narodnoj banci nacrt ugovora s pružateljem usluga eksternalizacije prije njegova stupanja na snagu te dokaze o ispunjavanju uvjeta iz stavaka od 4. do 7. ovoga članka.</w:t>
      </w:r>
    </w:p>
    <w:p w14:paraId="7CAF9F18" w14:textId="77777777" w:rsidR="0072617D" w:rsidRPr="00C16602" w:rsidRDefault="0072617D" w:rsidP="0072617D">
      <w:pPr>
        <w:jc w:val="both"/>
        <w:rPr>
          <w:sz w:val="24"/>
          <w:szCs w:val="24"/>
          <w:lang w:val="hr-HR"/>
        </w:rPr>
      </w:pPr>
      <w:r w:rsidRPr="00C16602">
        <w:rPr>
          <w:sz w:val="24"/>
          <w:szCs w:val="24"/>
          <w:lang w:val="hr-HR"/>
        </w:rPr>
        <w:t>(3) Materijalno značajne operativne aktivnosti jesu one aktivnosti čije bi pogrešno provođenje odnosno neprovođenje bitno narušilo:</w:t>
      </w:r>
    </w:p>
    <w:p w14:paraId="7877528D" w14:textId="77777777" w:rsidR="0072617D" w:rsidRPr="00C16602" w:rsidRDefault="0072617D" w:rsidP="009331D3">
      <w:pPr>
        <w:ind w:left="284"/>
        <w:jc w:val="both"/>
        <w:rPr>
          <w:sz w:val="24"/>
          <w:szCs w:val="24"/>
          <w:lang w:val="hr-HR"/>
        </w:rPr>
      </w:pPr>
      <w:r w:rsidRPr="00C16602">
        <w:rPr>
          <w:sz w:val="24"/>
          <w:szCs w:val="24"/>
          <w:lang w:val="hr-HR"/>
        </w:rPr>
        <w:t>1. zakonitost poslovanja institucije za elektronički novac</w:t>
      </w:r>
    </w:p>
    <w:p w14:paraId="632100A7" w14:textId="66A4BC86" w:rsidR="0072617D" w:rsidRPr="00C16602" w:rsidRDefault="0072617D" w:rsidP="009331D3">
      <w:pPr>
        <w:ind w:left="284"/>
        <w:jc w:val="both"/>
        <w:rPr>
          <w:sz w:val="24"/>
          <w:szCs w:val="24"/>
          <w:lang w:val="hr-HR"/>
        </w:rPr>
      </w:pPr>
      <w:r w:rsidRPr="00C16602">
        <w:rPr>
          <w:sz w:val="24"/>
          <w:szCs w:val="24"/>
          <w:lang w:val="hr-HR"/>
        </w:rPr>
        <w:t>2. njezinu financijsku stabilnost</w:t>
      </w:r>
    </w:p>
    <w:p w14:paraId="0422F185" w14:textId="6D9C4461" w:rsidR="0072617D" w:rsidRPr="00C16602" w:rsidRDefault="0072617D" w:rsidP="009331D3">
      <w:pPr>
        <w:ind w:left="284"/>
        <w:jc w:val="both"/>
        <w:rPr>
          <w:sz w:val="24"/>
          <w:szCs w:val="24"/>
          <w:lang w:val="hr-HR"/>
        </w:rPr>
      </w:pPr>
      <w:r w:rsidRPr="00C16602">
        <w:rPr>
          <w:sz w:val="24"/>
          <w:szCs w:val="24"/>
          <w:lang w:val="hr-HR"/>
        </w:rPr>
        <w:t>3. kontinuitet ispunjavanja uvjeta na temelju kojih je dobila odobrenje ili</w:t>
      </w:r>
    </w:p>
    <w:p w14:paraId="4FD7D1D1" w14:textId="2E7C1EAA" w:rsidR="009331D3" w:rsidRPr="00C16602" w:rsidRDefault="0072617D" w:rsidP="00D842FA">
      <w:pPr>
        <w:ind w:left="284"/>
        <w:jc w:val="both"/>
        <w:rPr>
          <w:sz w:val="24"/>
          <w:szCs w:val="24"/>
          <w:lang w:val="hr-HR"/>
        </w:rPr>
      </w:pPr>
      <w:r w:rsidRPr="00C16602">
        <w:rPr>
          <w:sz w:val="24"/>
          <w:szCs w:val="24"/>
          <w:lang w:val="hr-HR"/>
        </w:rPr>
        <w:t>4. solidnost ili kontinuitet usluge izdavanja elektroničkog novca i platnih usluga koje pruža.</w:t>
      </w:r>
    </w:p>
    <w:p w14:paraId="2864B220" w14:textId="77777777" w:rsidR="0072617D" w:rsidRPr="00C16602" w:rsidRDefault="0072617D" w:rsidP="0072617D">
      <w:pPr>
        <w:jc w:val="both"/>
        <w:rPr>
          <w:sz w:val="24"/>
          <w:szCs w:val="24"/>
          <w:lang w:val="hr-HR"/>
        </w:rPr>
      </w:pPr>
      <w:r w:rsidRPr="00C16602">
        <w:rPr>
          <w:sz w:val="24"/>
          <w:szCs w:val="24"/>
          <w:lang w:val="hr-HR"/>
        </w:rPr>
        <w:t>(4) Institucija za elektronički novac dužna je osigurati da namjeravana eksternalizacija:</w:t>
      </w:r>
    </w:p>
    <w:p w14:paraId="3A124C2B" w14:textId="77777777" w:rsidR="0072617D" w:rsidRPr="00C16602" w:rsidRDefault="0072617D" w:rsidP="009331D3">
      <w:pPr>
        <w:ind w:left="284"/>
        <w:jc w:val="both"/>
        <w:rPr>
          <w:sz w:val="24"/>
          <w:szCs w:val="24"/>
          <w:lang w:val="hr-HR"/>
        </w:rPr>
      </w:pPr>
      <w:r w:rsidRPr="00C16602">
        <w:rPr>
          <w:sz w:val="24"/>
          <w:szCs w:val="24"/>
          <w:lang w:val="hr-HR"/>
        </w:rPr>
        <w:t>1. ne mijenja odnos i obveze institucije za elektronički novac prema njezinim imateljima elektroničkog novca i korisnicima platnih usluga kako su utvrđeni ovim Zakonom i zakonom kojim se uređuje platni promet</w:t>
      </w:r>
    </w:p>
    <w:p w14:paraId="6B00DF97" w14:textId="77777777" w:rsidR="0072617D" w:rsidRPr="00C16602" w:rsidRDefault="0072617D" w:rsidP="009331D3">
      <w:pPr>
        <w:ind w:left="284"/>
        <w:jc w:val="both"/>
        <w:rPr>
          <w:sz w:val="24"/>
          <w:szCs w:val="24"/>
          <w:lang w:val="hr-HR"/>
        </w:rPr>
      </w:pPr>
      <w:r w:rsidRPr="00C16602">
        <w:rPr>
          <w:sz w:val="24"/>
          <w:szCs w:val="24"/>
          <w:lang w:val="hr-HR"/>
        </w:rPr>
        <w:t>2. ne dovodi u pitanje zakonitost poslovanja institucije za elektronički novac</w:t>
      </w:r>
    </w:p>
    <w:p w14:paraId="1B8E991F" w14:textId="77777777" w:rsidR="0072617D" w:rsidRPr="00C16602" w:rsidRDefault="0072617D" w:rsidP="009331D3">
      <w:pPr>
        <w:ind w:left="284"/>
        <w:jc w:val="both"/>
        <w:rPr>
          <w:sz w:val="24"/>
          <w:szCs w:val="24"/>
          <w:lang w:val="hr-HR"/>
        </w:rPr>
      </w:pPr>
      <w:r w:rsidRPr="00C16602">
        <w:rPr>
          <w:sz w:val="24"/>
          <w:szCs w:val="24"/>
          <w:lang w:val="hr-HR"/>
        </w:rPr>
        <w:t>3. nema za posljedicu prijenos odgovornosti s odgovornih osoba institucije za elektronički novac na druge fizičke osobe i</w:t>
      </w:r>
    </w:p>
    <w:p w14:paraId="7F158BD4" w14:textId="6AB124EA" w:rsidR="009331D3" w:rsidRPr="00C16602" w:rsidRDefault="0072617D" w:rsidP="00D842FA">
      <w:pPr>
        <w:ind w:left="284"/>
        <w:jc w:val="both"/>
        <w:rPr>
          <w:sz w:val="24"/>
          <w:szCs w:val="24"/>
          <w:lang w:val="hr-HR"/>
        </w:rPr>
      </w:pPr>
      <w:r w:rsidRPr="00C16602">
        <w:rPr>
          <w:sz w:val="24"/>
          <w:szCs w:val="24"/>
          <w:lang w:val="hr-HR"/>
        </w:rPr>
        <w:t>4. ne mijenja uvjete pod kojima je institucija za elektronički novac dobila odobrenje za izdavanje elektroničkog novca.</w:t>
      </w:r>
    </w:p>
    <w:p w14:paraId="15FDEB7D" w14:textId="77777777" w:rsidR="0072617D" w:rsidRPr="00C16602" w:rsidRDefault="0072617D" w:rsidP="0072617D">
      <w:pPr>
        <w:jc w:val="both"/>
        <w:rPr>
          <w:sz w:val="24"/>
          <w:szCs w:val="24"/>
          <w:lang w:val="hr-HR"/>
        </w:rPr>
      </w:pPr>
      <w:r w:rsidRPr="00C16602">
        <w:rPr>
          <w:sz w:val="24"/>
          <w:szCs w:val="24"/>
          <w:lang w:val="hr-HR"/>
        </w:rPr>
        <w:t>(5) Institucija za elektronički novac dužna je osigurati da namjeravana eksternalizacija materijalno značajnih aktivnosti, uključujući eksternalizaciju informacijskog sustava:</w:t>
      </w:r>
    </w:p>
    <w:p w14:paraId="493FD42E" w14:textId="77777777" w:rsidR="0072617D" w:rsidRPr="00C16602" w:rsidRDefault="0072617D" w:rsidP="009331D3">
      <w:pPr>
        <w:ind w:left="284"/>
        <w:jc w:val="both"/>
        <w:rPr>
          <w:sz w:val="24"/>
          <w:szCs w:val="24"/>
          <w:lang w:val="hr-HR"/>
        </w:rPr>
      </w:pPr>
      <w:r w:rsidRPr="00C16602">
        <w:rPr>
          <w:sz w:val="24"/>
          <w:szCs w:val="24"/>
          <w:lang w:val="hr-HR"/>
        </w:rPr>
        <w:t>1. ne narušava kvalitetu mehanizma unutarnjih kontrola institucije za elektronički novac i</w:t>
      </w:r>
    </w:p>
    <w:p w14:paraId="30BBC446" w14:textId="78A2481C" w:rsidR="0072617D" w:rsidRPr="00C16602" w:rsidRDefault="0072617D" w:rsidP="009331D3">
      <w:pPr>
        <w:ind w:left="284"/>
        <w:jc w:val="both"/>
        <w:rPr>
          <w:sz w:val="24"/>
          <w:szCs w:val="24"/>
          <w:lang w:val="hr-HR"/>
        </w:rPr>
      </w:pPr>
      <w:r w:rsidRPr="00C16602">
        <w:rPr>
          <w:sz w:val="24"/>
          <w:szCs w:val="24"/>
          <w:lang w:val="hr-HR"/>
        </w:rPr>
        <w:t xml:space="preserve">2. ne narušava mogućnost Hrvatske narodne banke da nadzire i kontinuirano prati ispunjavanje svih obveza institucije za elektronički novac utvrđenih ovim Zakonom, zakonom kojim se uređuje platni promet i </w:t>
      </w:r>
      <w:proofErr w:type="spellStart"/>
      <w:r w:rsidRPr="00C16602">
        <w:rPr>
          <w:sz w:val="24"/>
          <w:szCs w:val="24"/>
          <w:lang w:val="hr-HR"/>
        </w:rPr>
        <w:t>podzakonskim</w:t>
      </w:r>
      <w:proofErr w:type="spellEnd"/>
      <w:r w:rsidRPr="00C16602">
        <w:rPr>
          <w:sz w:val="24"/>
          <w:szCs w:val="24"/>
          <w:lang w:val="hr-HR"/>
        </w:rPr>
        <w:t xml:space="preserve"> propisima donesenima na temelju tih zakona.</w:t>
      </w:r>
    </w:p>
    <w:p w14:paraId="04B5635F" w14:textId="77777777" w:rsidR="009331D3" w:rsidRPr="00C16602" w:rsidRDefault="009331D3" w:rsidP="0072617D">
      <w:pPr>
        <w:jc w:val="both"/>
        <w:rPr>
          <w:sz w:val="24"/>
          <w:szCs w:val="24"/>
          <w:lang w:val="hr-HR"/>
        </w:rPr>
      </w:pPr>
    </w:p>
    <w:p w14:paraId="6A95E4FF" w14:textId="28E217F3" w:rsidR="009331D3" w:rsidRPr="00C16602" w:rsidRDefault="0072617D" w:rsidP="0072617D">
      <w:pPr>
        <w:jc w:val="both"/>
        <w:rPr>
          <w:sz w:val="24"/>
          <w:szCs w:val="24"/>
          <w:lang w:val="hr-HR"/>
        </w:rPr>
      </w:pPr>
      <w:r w:rsidRPr="00C16602">
        <w:rPr>
          <w:sz w:val="24"/>
          <w:szCs w:val="24"/>
          <w:lang w:val="hr-HR"/>
        </w:rPr>
        <w:t>(6) Institucija za elektronički novac dužna je osigurati Hrvatskoj narodnoj banci obavljanje izravnog nadzora na lokacijama pružatelja usluge eksternalizacije, uključujući pristup dokumentaciji i podacima koji su povezani s eksternalizacijom, a u posjedu su pružatelja usluge eksternalizacije.</w:t>
      </w:r>
    </w:p>
    <w:p w14:paraId="0A70FB8F" w14:textId="04BD912F" w:rsidR="009331D3" w:rsidRPr="00C16602" w:rsidRDefault="0072617D" w:rsidP="0072617D">
      <w:pPr>
        <w:jc w:val="both"/>
        <w:rPr>
          <w:sz w:val="24"/>
          <w:szCs w:val="24"/>
          <w:lang w:val="hr-HR"/>
        </w:rPr>
      </w:pPr>
      <w:r w:rsidRPr="00C16602">
        <w:rPr>
          <w:sz w:val="24"/>
          <w:szCs w:val="24"/>
          <w:lang w:val="hr-HR"/>
        </w:rPr>
        <w:t>(7) Institucija za elektronički novac dužna je kontrolirati da pružatelj usluge eksternalizacije povjerenu uslugu obavlja u skladu s ugovorom, ovim Zakonom odnosno zakonom kojim se uređuje platni promet te osigurati pravo na takvu kontrolu.</w:t>
      </w:r>
    </w:p>
    <w:p w14:paraId="084B021C" w14:textId="27840121" w:rsidR="0072617D" w:rsidRPr="00C16602" w:rsidRDefault="0072617D" w:rsidP="0072617D">
      <w:pPr>
        <w:jc w:val="both"/>
        <w:rPr>
          <w:sz w:val="24"/>
          <w:szCs w:val="24"/>
          <w:lang w:val="hr-HR"/>
        </w:rPr>
      </w:pPr>
      <w:r w:rsidRPr="00C16602">
        <w:rPr>
          <w:sz w:val="24"/>
          <w:szCs w:val="24"/>
          <w:lang w:val="hr-HR"/>
        </w:rPr>
        <w:t>(8) Institucija za elektronički novac dužna je bez odgađanja obavijestiti Hrvatsku narodnu banku o svim promjenama subjekata koji pružaju uslugu eksternalizacije, a u slučaju iz stavka 2. ovoga članka i o svim ostalim promjenama u vezi s eksternaliziranim aktivnostima uz dostavu izmijenjenog ugovora, a najkasnije u roku od sedam dana od njihova nastanka.</w:t>
      </w:r>
    </w:p>
    <w:p w14:paraId="5518444B" w14:textId="77777777" w:rsidR="0072617D" w:rsidRPr="00C16602" w:rsidRDefault="0072617D" w:rsidP="00F9169C">
      <w:pPr>
        <w:jc w:val="both"/>
        <w:rPr>
          <w:sz w:val="24"/>
          <w:szCs w:val="24"/>
          <w:lang w:val="hr-HR"/>
        </w:rPr>
      </w:pPr>
    </w:p>
    <w:p w14:paraId="77ECC275" w14:textId="77777777" w:rsidR="000D1C7E" w:rsidRPr="00C16602" w:rsidRDefault="007F48EB" w:rsidP="006816AF">
      <w:pPr>
        <w:jc w:val="center"/>
        <w:rPr>
          <w:i/>
          <w:iCs/>
          <w:sz w:val="24"/>
          <w:szCs w:val="24"/>
          <w:lang w:val="hr-HR"/>
        </w:rPr>
      </w:pPr>
      <w:r w:rsidRPr="00C16602">
        <w:rPr>
          <w:i/>
          <w:iCs/>
          <w:sz w:val="24"/>
          <w:szCs w:val="24"/>
          <w:lang w:val="hr-HR"/>
        </w:rPr>
        <w:t xml:space="preserve">Uvjeti za izdavanje odobrenja za osnivanje </w:t>
      </w:r>
    </w:p>
    <w:p w14:paraId="7339D14C" w14:textId="48120F96" w:rsidR="007F48EB" w:rsidRPr="00C16602" w:rsidRDefault="007F48EB" w:rsidP="00D842FA">
      <w:pPr>
        <w:jc w:val="center"/>
        <w:rPr>
          <w:i/>
          <w:iCs/>
          <w:sz w:val="24"/>
          <w:szCs w:val="24"/>
          <w:lang w:val="hr-HR"/>
        </w:rPr>
      </w:pPr>
      <w:r w:rsidRPr="00C16602">
        <w:rPr>
          <w:i/>
          <w:iCs/>
          <w:sz w:val="24"/>
          <w:szCs w:val="24"/>
          <w:lang w:val="hr-HR"/>
        </w:rPr>
        <w:t>podružnice institucije za elektronički novac iz treće države</w:t>
      </w:r>
    </w:p>
    <w:p w14:paraId="0C1F45F3" w14:textId="1C58C8BF" w:rsidR="007F48EB" w:rsidRDefault="007F48EB" w:rsidP="00D842FA">
      <w:pPr>
        <w:jc w:val="center"/>
        <w:rPr>
          <w:sz w:val="24"/>
          <w:szCs w:val="24"/>
          <w:lang w:val="hr-HR"/>
        </w:rPr>
      </w:pPr>
      <w:r w:rsidRPr="00C16602">
        <w:rPr>
          <w:sz w:val="24"/>
          <w:szCs w:val="24"/>
          <w:lang w:val="hr-HR"/>
        </w:rPr>
        <w:t>Članak 70.</w:t>
      </w:r>
    </w:p>
    <w:p w14:paraId="151A14CA" w14:textId="77777777" w:rsidR="005C479F" w:rsidRPr="00C50E2A" w:rsidRDefault="005C479F" w:rsidP="00D842FA">
      <w:pPr>
        <w:jc w:val="center"/>
        <w:rPr>
          <w:sz w:val="24"/>
          <w:szCs w:val="24"/>
          <w:lang w:val="hr-HR"/>
        </w:rPr>
      </w:pPr>
    </w:p>
    <w:p w14:paraId="63AFB60A" w14:textId="0E2C0BAF" w:rsidR="007F48EB" w:rsidRPr="00C16602" w:rsidRDefault="007F48EB" w:rsidP="007F48EB">
      <w:pPr>
        <w:jc w:val="both"/>
        <w:rPr>
          <w:sz w:val="24"/>
          <w:szCs w:val="24"/>
          <w:lang w:val="hr-HR"/>
        </w:rPr>
      </w:pPr>
      <w:r w:rsidRPr="00C16602">
        <w:rPr>
          <w:sz w:val="24"/>
          <w:szCs w:val="24"/>
          <w:lang w:val="hr-HR"/>
        </w:rPr>
        <w:t>(1) Institucija za elektronički novac iz treće države koja namjerava izdavati elektronički novac u Republici Hrvatskoj odnosno podružnica te institucije, osim uvjeta iz članka 16. stavka 1., točaka 1., 2., 4., 6., 8. i</w:t>
      </w:r>
      <w:r w:rsidR="000D1C7E" w:rsidRPr="00C16602">
        <w:rPr>
          <w:sz w:val="24"/>
          <w:szCs w:val="24"/>
          <w:lang w:val="hr-HR"/>
        </w:rPr>
        <w:t xml:space="preserve"> </w:t>
      </w:r>
      <w:r w:rsidRPr="00C16602">
        <w:rPr>
          <w:sz w:val="24"/>
          <w:szCs w:val="24"/>
          <w:lang w:val="hr-HR"/>
        </w:rPr>
        <w:t>11. ovoga Zakona, mora ispunjavati i sve sljedeće uvjete:</w:t>
      </w:r>
    </w:p>
    <w:p w14:paraId="5E684EDF" w14:textId="4AC8F0FF" w:rsidR="007F48EB" w:rsidRPr="00C16602" w:rsidRDefault="007F48EB" w:rsidP="00307D2C">
      <w:pPr>
        <w:ind w:left="426" w:hanging="284"/>
        <w:jc w:val="both"/>
        <w:rPr>
          <w:sz w:val="24"/>
          <w:szCs w:val="24"/>
          <w:lang w:val="hr-HR"/>
        </w:rPr>
      </w:pPr>
      <w:r w:rsidRPr="00C16602">
        <w:rPr>
          <w:sz w:val="24"/>
          <w:szCs w:val="24"/>
          <w:lang w:val="hr-HR"/>
        </w:rPr>
        <w:t>1. da je institucija za elektronički novac iz treće države i njezina podružnica financijski, upravljački,</w:t>
      </w:r>
      <w:r w:rsidR="003C3D0E" w:rsidRPr="00C16602">
        <w:rPr>
          <w:sz w:val="24"/>
          <w:szCs w:val="24"/>
          <w:lang w:val="hr-HR"/>
        </w:rPr>
        <w:t xml:space="preserve"> </w:t>
      </w:r>
      <w:r w:rsidRPr="00C16602">
        <w:rPr>
          <w:sz w:val="24"/>
          <w:szCs w:val="24"/>
          <w:lang w:val="hr-HR"/>
        </w:rPr>
        <w:t>organizacijski, kadrovski i tehnički sposobna poslovati u skladu s odredbama ovoga Zakona</w:t>
      </w:r>
    </w:p>
    <w:p w14:paraId="0BBD4867" w14:textId="1A2A4DEB" w:rsidR="007F48EB" w:rsidRPr="00C16602" w:rsidRDefault="007F48EB" w:rsidP="00307D2C">
      <w:pPr>
        <w:ind w:left="426" w:hanging="284"/>
        <w:jc w:val="both"/>
        <w:rPr>
          <w:sz w:val="24"/>
          <w:szCs w:val="24"/>
          <w:lang w:val="hr-HR"/>
        </w:rPr>
      </w:pPr>
      <w:r w:rsidRPr="00C16602">
        <w:rPr>
          <w:sz w:val="24"/>
          <w:szCs w:val="24"/>
          <w:lang w:val="hr-HR"/>
        </w:rPr>
        <w:t>2. da je institucija za elektronički novac najmanje tri godine upisana u odgovarajući registar u državi u kojoj</w:t>
      </w:r>
      <w:r w:rsidR="003C3D0E" w:rsidRPr="00C16602">
        <w:rPr>
          <w:sz w:val="24"/>
          <w:szCs w:val="24"/>
          <w:lang w:val="hr-HR"/>
        </w:rPr>
        <w:t xml:space="preserve"> </w:t>
      </w:r>
      <w:r w:rsidRPr="00C16602">
        <w:rPr>
          <w:sz w:val="24"/>
          <w:szCs w:val="24"/>
          <w:lang w:val="hr-HR"/>
        </w:rPr>
        <w:t>ima sjedište ili da je, ako se prema propisima te države ne upisuje u odgovarajući registar, osnovana prije</w:t>
      </w:r>
      <w:r w:rsidR="003C3D0E" w:rsidRPr="00C16602">
        <w:rPr>
          <w:sz w:val="24"/>
          <w:szCs w:val="24"/>
          <w:lang w:val="hr-HR"/>
        </w:rPr>
        <w:t xml:space="preserve"> </w:t>
      </w:r>
      <w:r w:rsidRPr="00C16602">
        <w:rPr>
          <w:sz w:val="24"/>
          <w:szCs w:val="24"/>
          <w:lang w:val="hr-HR"/>
        </w:rPr>
        <w:t>najmanje tri godine</w:t>
      </w:r>
    </w:p>
    <w:p w14:paraId="778F44E5" w14:textId="77777777" w:rsidR="007F48EB" w:rsidRPr="00C16602" w:rsidRDefault="007F48EB" w:rsidP="00307D2C">
      <w:pPr>
        <w:ind w:left="426" w:hanging="284"/>
        <w:jc w:val="both"/>
        <w:rPr>
          <w:sz w:val="24"/>
          <w:szCs w:val="24"/>
          <w:lang w:val="hr-HR"/>
        </w:rPr>
      </w:pPr>
      <w:r w:rsidRPr="00C16602">
        <w:rPr>
          <w:sz w:val="24"/>
          <w:szCs w:val="24"/>
          <w:lang w:val="hr-HR"/>
        </w:rPr>
        <w:t>3. da su osigurani uvjeti za poslovanje podružnice prema ovom Zakonu</w:t>
      </w:r>
    </w:p>
    <w:p w14:paraId="0D684999" w14:textId="39F66104" w:rsidR="007F48EB" w:rsidRPr="00C16602" w:rsidRDefault="007F48EB" w:rsidP="00307D2C">
      <w:pPr>
        <w:ind w:left="426" w:hanging="284"/>
        <w:jc w:val="both"/>
        <w:rPr>
          <w:sz w:val="24"/>
          <w:szCs w:val="24"/>
          <w:lang w:val="hr-HR"/>
        </w:rPr>
      </w:pPr>
      <w:r w:rsidRPr="00C16602">
        <w:rPr>
          <w:sz w:val="24"/>
          <w:szCs w:val="24"/>
          <w:lang w:val="hr-HR"/>
        </w:rPr>
        <w:t>4. da u trećoj državi u kojoj je sjedište institucije za elektronički novac postoje propisi o sprječavanju pranja</w:t>
      </w:r>
      <w:r w:rsidR="003C3D0E" w:rsidRPr="00C16602">
        <w:rPr>
          <w:sz w:val="24"/>
          <w:szCs w:val="24"/>
          <w:lang w:val="hr-HR"/>
        </w:rPr>
        <w:t xml:space="preserve"> </w:t>
      </w:r>
      <w:r w:rsidRPr="00C16602">
        <w:rPr>
          <w:sz w:val="24"/>
          <w:szCs w:val="24"/>
          <w:lang w:val="hr-HR"/>
        </w:rPr>
        <w:t>novca i financiranja terorizma koji omogućuju djelotvoran nadzor nad sprječavanjem pranja novca i</w:t>
      </w:r>
      <w:r w:rsidR="003C3D0E" w:rsidRPr="00C16602">
        <w:rPr>
          <w:sz w:val="24"/>
          <w:szCs w:val="24"/>
          <w:lang w:val="hr-HR"/>
        </w:rPr>
        <w:t xml:space="preserve"> </w:t>
      </w:r>
      <w:r w:rsidRPr="00C16602">
        <w:rPr>
          <w:sz w:val="24"/>
          <w:szCs w:val="24"/>
          <w:lang w:val="hr-HR"/>
        </w:rPr>
        <w:t>financiranja terorizma</w:t>
      </w:r>
    </w:p>
    <w:p w14:paraId="3B4E2EE6" w14:textId="19D237DD" w:rsidR="007F48EB" w:rsidRPr="00C16602" w:rsidRDefault="007F48EB" w:rsidP="00307D2C">
      <w:pPr>
        <w:ind w:left="426" w:hanging="284"/>
        <w:jc w:val="both"/>
        <w:rPr>
          <w:sz w:val="24"/>
          <w:szCs w:val="24"/>
          <w:lang w:val="hr-HR"/>
        </w:rPr>
      </w:pPr>
      <w:r w:rsidRPr="00C16602">
        <w:rPr>
          <w:sz w:val="24"/>
          <w:szCs w:val="24"/>
          <w:lang w:val="hr-HR"/>
        </w:rPr>
        <w:t>5. da institucija za elektronički novac ili osobe iz članka 16. stavka 1. točaka 1. i 2. ovoga Zakona nisu na</w:t>
      </w:r>
      <w:r w:rsidR="003C3D0E" w:rsidRPr="00C16602">
        <w:rPr>
          <w:sz w:val="24"/>
          <w:szCs w:val="24"/>
          <w:lang w:val="hr-HR"/>
        </w:rPr>
        <w:t xml:space="preserve"> </w:t>
      </w:r>
      <w:r w:rsidRPr="00C16602">
        <w:rPr>
          <w:sz w:val="24"/>
          <w:szCs w:val="24"/>
          <w:lang w:val="hr-HR"/>
        </w:rPr>
        <w:t>bilo koji način povezane s pranjem novca i financiranjem terorizma te da ne postoje indicije za to</w:t>
      </w:r>
    </w:p>
    <w:p w14:paraId="1C347928" w14:textId="73265536" w:rsidR="007F48EB" w:rsidRPr="00C16602" w:rsidRDefault="007F48EB" w:rsidP="00307D2C">
      <w:pPr>
        <w:ind w:left="426" w:hanging="284"/>
        <w:jc w:val="both"/>
        <w:rPr>
          <w:sz w:val="24"/>
          <w:szCs w:val="24"/>
          <w:lang w:val="hr-HR"/>
        </w:rPr>
      </w:pPr>
      <w:r w:rsidRPr="00C16602">
        <w:rPr>
          <w:sz w:val="24"/>
          <w:szCs w:val="24"/>
          <w:lang w:val="hr-HR"/>
        </w:rPr>
        <w:t>6. da Hrvatska narodna banka ima zaključen sporazum o suradnji na području nadzora s nadležnim tijelom</w:t>
      </w:r>
      <w:r w:rsidR="003C3D0E" w:rsidRPr="00C16602">
        <w:rPr>
          <w:sz w:val="24"/>
          <w:szCs w:val="24"/>
          <w:lang w:val="hr-HR"/>
        </w:rPr>
        <w:t xml:space="preserve"> </w:t>
      </w:r>
      <w:r w:rsidRPr="00C16602">
        <w:rPr>
          <w:sz w:val="24"/>
          <w:szCs w:val="24"/>
          <w:lang w:val="hr-HR"/>
        </w:rPr>
        <w:t>treće države u kojoj se nalazi sjedište institucije za elektronički novac koja osniva podružnicu</w:t>
      </w:r>
    </w:p>
    <w:p w14:paraId="06265CDF" w14:textId="2BBCC899" w:rsidR="007F48EB" w:rsidRPr="00C16602" w:rsidRDefault="007F48EB" w:rsidP="00307D2C">
      <w:pPr>
        <w:ind w:left="426" w:hanging="284"/>
        <w:jc w:val="both"/>
        <w:rPr>
          <w:sz w:val="24"/>
          <w:szCs w:val="24"/>
          <w:lang w:val="hr-HR"/>
        </w:rPr>
      </w:pPr>
      <w:r w:rsidRPr="00C16602">
        <w:rPr>
          <w:sz w:val="24"/>
          <w:szCs w:val="24"/>
          <w:lang w:val="hr-HR"/>
        </w:rPr>
        <w:t>7. da je institucijama za elektronički novac sa sjedištem u Republici Hrvatskoj u toj trećoj državi omogućeno</w:t>
      </w:r>
      <w:r w:rsidR="003C3D0E" w:rsidRPr="00C16602">
        <w:rPr>
          <w:sz w:val="24"/>
          <w:szCs w:val="24"/>
          <w:lang w:val="hr-HR"/>
        </w:rPr>
        <w:t xml:space="preserve"> </w:t>
      </w:r>
      <w:r w:rsidRPr="00C16602">
        <w:rPr>
          <w:sz w:val="24"/>
          <w:szCs w:val="24"/>
          <w:lang w:val="hr-HR"/>
        </w:rPr>
        <w:t>osnivanje podružnice barem pod istim uvjetima pod kojima je to u Republici Hrvatskoj omogućeno</w:t>
      </w:r>
      <w:r w:rsidR="003C3D0E" w:rsidRPr="00C16602">
        <w:rPr>
          <w:sz w:val="24"/>
          <w:szCs w:val="24"/>
          <w:lang w:val="hr-HR"/>
        </w:rPr>
        <w:t xml:space="preserve"> </w:t>
      </w:r>
      <w:r w:rsidRPr="00C16602">
        <w:rPr>
          <w:sz w:val="24"/>
          <w:szCs w:val="24"/>
          <w:lang w:val="hr-HR"/>
        </w:rPr>
        <w:t>instituciji za elektronički novac koja osniva podružnicu</w:t>
      </w:r>
    </w:p>
    <w:p w14:paraId="1C8CD886" w14:textId="33BE4878" w:rsidR="007F48EB" w:rsidRPr="00C16602" w:rsidRDefault="007F48EB" w:rsidP="00307D2C">
      <w:pPr>
        <w:ind w:left="426" w:hanging="284"/>
        <w:jc w:val="both"/>
        <w:rPr>
          <w:sz w:val="24"/>
          <w:szCs w:val="24"/>
          <w:lang w:val="hr-HR"/>
        </w:rPr>
      </w:pPr>
      <w:r w:rsidRPr="00C16602">
        <w:rPr>
          <w:sz w:val="24"/>
          <w:szCs w:val="24"/>
          <w:lang w:val="hr-HR"/>
        </w:rPr>
        <w:t>8. da je podružnica uspostavila zadovoljavajući mehanizam unutarnjih kontrola radi ispunjavanja obveza</w:t>
      </w:r>
      <w:r w:rsidR="003C3D0E" w:rsidRPr="00C16602">
        <w:rPr>
          <w:sz w:val="24"/>
          <w:szCs w:val="24"/>
          <w:lang w:val="hr-HR"/>
        </w:rPr>
        <w:t xml:space="preserve"> </w:t>
      </w:r>
      <w:r w:rsidRPr="00C16602">
        <w:rPr>
          <w:sz w:val="24"/>
          <w:szCs w:val="24"/>
          <w:lang w:val="hr-HR"/>
        </w:rPr>
        <w:t>koje proizlaze iz propisa kojima se uređuje sprječavanje pranja novca i financiranja terorizma</w:t>
      </w:r>
    </w:p>
    <w:p w14:paraId="667EB93D" w14:textId="5CE1F878" w:rsidR="007F48EB" w:rsidRPr="00C16602" w:rsidRDefault="007F48EB" w:rsidP="00307D2C">
      <w:pPr>
        <w:ind w:left="426" w:hanging="284"/>
        <w:jc w:val="both"/>
        <w:rPr>
          <w:sz w:val="24"/>
          <w:szCs w:val="24"/>
          <w:lang w:val="hr-HR"/>
        </w:rPr>
      </w:pPr>
      <w:r w:rsidRPr="00C16602">
        <w:rPr>
          <w:sz w:val="24"/>
          <w:szCs w:val="24"/>
          <w:lang w:val="hr-HR"/>
        </w:rPr>
        <w:t>9. da institucija za elektronički novac iz treće države ima odobrenje za izdavanje elektroničkog novca, ako</w:t>
      </w:r>
      <w:r w:rsidR="003C3D0E" w:rsidRPr="00C16602">
        <w:rPr>
          <w:sz w:val="24"/>
          <w:szCs w:val="24"/>
          <w:lang w:val="hr-HR"/>
        </w:rPr>
        <w:t xml:space="preserve"> </w:t>
      </w:r>
      <w:r w:rsidRPr="00C16602">
        <w:rPr>
          <w:sz w:val="24"/>
          <w:szCs w:val="24"/>
          <w:lang w:val="hr-HR"/>
        </w:rPr>
        <w:t>ga je prema propisima te treće države bila dužna dobiti</w:t>
      </w:r>
    </w:p>
    <w:p w14:paraId="46BDE28F" w14:textId="53C2DDDD" w:rsidR="007F48EB" w:rsidRPr="00C16602" w:rsidRDefault="007F48EB" w:rsidP="00307D2C">
      <w:pPr>
        <w:ind w:left="426" w:hanging="284"/>
        <w:jc w:val="both"/>
        <w:rPr>
          <w:sz w:val="24"/>
          <w:szCs w:val="24"/>
          <w:lang w:val="hr-HR"/>
        </w:rPr>
      </w:pPr>
      <w:r w:rsidRPr="00C16602">
        <w:rPr>
          <w:sz w:val="24"/>
          <w:szCs w:val="24"/>
          <w:lang w:val="hr-HR"/>
        </w:rPr>
        <w:t>10. da institucija za elektronički novac iz treće države ima odobrenje za osnivanje podružnice u Republici</w:t>
      </w:r>
      <w:r w:rsidR="003C3D0E" w:rsidRPr="00C16602">
        <w:rPr>
          <w:sz w:val="24"/>
          <w:szCs w:val="24"/>
          <w:lang w:val="hr-HR"/>
        </w:rPr>
        <w:t xml:space="preserve"> </w:t>
      </w:r>
      <w:r w:rsidRPr="00C16602">
        <w:rPr>
          <w:sz w:val="24"/>
          <w:szCs w:val="24"/>
          <w:lang w:val="hr-HR"/>
        </w:rPr>
        <w:t>Hrvatskoj izdano u trećoj državi, ako ga je prema propisima te treće države bila dužna dobiti i</w:t>
      </w:r>
    </w:p>
    <w:p w14:paraId="2FB5337A" w14:textId="77776B9F" w:rsidR="006816AF" w:rsidRPr="00C16602" w:rsidRDefault="007F48EB" w:rsidP="00307D2C">
      <w:pPr>
        <w:ind w:left="426" w:hanging="284"/>
        <w:jc w:val="both"/>
        <w:rPr>
          <w:sz w:val="24"/>
          <w:szCs w:val="24"/>
          <w:lang w:val="hr-HR"/>
        </w:rPr>
      </w:pPr>
      <w:r w:rsidRPr="00C16602">
        <w:rPr>
          <w:sz w:val="24"/>
          <w:szCs w:val="24"/>
          <w:lang w:val="hr-HR"/>
        </w:rPr>
        <w:t>11. da institucija za elektronički novac iz treće države ima inicijalni kapital u visini koja je propisana člankom</w:t>
      </w:r>
      <w:r w:rsidR="003C3D0E" w:rsidRPr="00C16602">
        <w:rPr>
          <w:sz w:val="24"/>
          <w:szCs w:val="24"/>
          <w:lang w:val="hr-HR"/>
        </w:rPr>
        <w:t xml:space="preserve"> </w:t>
      </w:r>
      <w:r w:rsidRPr="00C16602">
        <w:rPr>
          <w:sz w:val="24"/>
          <w:szCs w:val="24"/>
          <w:lang w:val="hr-HR"/>
        </w:rPr>
        <w:t>14. ovoga Zakona.</w:t>
      </w:r>
    </w:p>
    <w:p w14:paraId="62F7F653" w14:textId="5550C861" w:rsidR="00F9169C" w:rsidRPr="00C16602" w:rsidRDefault="007F48EB" w:rsidP="007F48EB">
      <w:pPr>
        <w:jc w:val="both"/>
        <w:rPr>
          <w:sz w:val="24"/>
          <w:szCs w:val="24"/>
          <w:lang w:val="hr-HR"/>
        </w:rPr>
      </w:pPr>
      <w:r w:rsidRPr="00C16602">
        <w:rPr>
          <w:sz w:val="24"/>
          <w:szCs w:val="24"/>
          <w:lang w:val="hr-HR"/>
        </w:rPr>
        <w:t>(2) Pri ocjeni primjerenosti imatelja kvalificiranog udjela na odgovarajući se način primjenjuje članak 16.</w:t>
      </w:r>
      <w:r w:rsidR="003C3D0E" w:rsidRPr="00C16602">
        <w:rPr>
          <w:sz w:val="24"/>
          <w:szCs w:val="24"/>
          <w:lang w:val="hr-HR"/>
        </w:rPr>
        <w:t xml:space="preserve"> </w:t>
      </w:r>
      <w:r w:rsidRPr="00C16602">
        <w:rPr>
          <w:sz w:val="24"/>
          <w:szCs w:val="24"/>
          <w:lang w:val="hr-HR"/>
        </w:rPr>
        <w:t xml:space="preserve">stavak 2. ovoga Zakona, a pri ocjeni dobrog ugleda na odgovarajući se način </w:t>
      </w:r>
      <w:r w:rsidRPr="00C16602">
        <w:rPr>
          <w:sz w:val="24"/>
          <w:szCs w:val="24"/>
          <w:lang w:val="hr-HR"/>
        </w:rPr>
        <w:lastRenderedPageBreak/>
        <w:t>primjenjuje članak 16. stavak</w:t>
      </w:r>
      <w:r w:rsidR="003C3D0E" w:rsidRPr="00C16602">
        <w:rPr>
          <w:sz w:val="24"/>
          <w:szCs w:val="24"/>
          <w:lang w:val="hr-HR"/>
        </w:rPr>
        <w:t xml:space="preserve"> </w:t>
      </w:r>
      <w:r w:rsidRPr="00C16602">
        <w:rPr>
          <w:sz w:val="24"/>
          <w:szCs w:val="24"/>
          <w:lang w:val="hr-HR"/>
        </w:rPr>
        <w:t>3. ovoga Zakona.</w:t>
      </w:r>
    </w:p>
    <w:p w14:paraId="172419C4" w14:textId="39CD17F2" w:rsidR="00646BDD" w:rsidRDefault="00646BDD" w:rsidP="007F48EB">
      <w:pPr>
        <w:jc w:val="both"/>
        <w:rPr>
          <w:sz w:val="24"/>
          <w:szCs w:val="24"/>
          <w:lang w:val="hr-HR"/>
        </w:rPr>
      </w:pPr>
    </w:p>
    <w:p w14:paraId="6EF4A4AD" w14:textId="77777777" w:rsidR="00A769D2" w:rsidRPr="00D842FA" w:rsidRDefault="00A769D2" w:rsidP="00D842FA">
      <w:pPr>
        <w:jc w:val="center"/>
        <w:rPr>
          <w:i/>
          <w:sz w:val="24"/>
          <w:szCs w:val="24"/>
        </w:rPr>
      </w:pPr>
      <w:proofErr w:type="spellStart"/>
      <w:r w:rsidRPr="00D842FA">
        <w:rPr>
          <w:i/>
          <w:sz w:val="24"/>
          <w:szCs w:val="24"/>
        </w:rPr>
        <w:t>Lakši</w:t>
      </w:r>
      <w:proofErr w:type="spellEnd"/>
      <w:r w:rsidRPr="00D842FA">
        <w:rPr>
          <w:i/>
          <w:sz w:val="24"/>
          <w:szCs w:val="24"/>
        </w:rPr>
        <w:t xml:space="preserve"> </w:t>
      </w:r>
      <w:proofErr w:type="spellStart"/>
      <w:r w:rsidRPr="00D842FA">
        <w:rPr>
          <w:i/>
          <w:sz w:val="24"/>
          <w:szCs w:val="24"/>
        </w:rPr>
        <w:t>prekršaji</w:t>
      </w:r>
      <w:proofErr w:type="spellEnd"/>
      <w:r w:rsidRPr="00D842FA">
        <w:rPr>
          <w:i/>
          <w:sz w:val="24"/>
          <w:szCs w:val="24"/>
        </w:rPr>
        <w:t xml:space="preserve"> </w:t>
      </w:r>
      <w:proofErr w:type="spellStart"/>
      <w:r w:rsidRPr="00D842FA">
        <w:rPr>
          <w:i/>
          <w:sz w:val="24"/>
          <w:szCs w:val="24"/>
        </w:rPr>
        <w:t>izdavatelja</w:t>
      </w:r>
      <w:proofErr w:type="spellEnd"/>
      <w:r w:rsidRPr="00D842FA">
        <w:rPr>
          <w:i/>
          <w:sz w:val="24"/>
          <w:szCs w:val="24"/>
        </w:rPr>
        <w:t xml:space="preserve"> </w:t>
      </w:r>
      <w:proofErr w:type="spellStart"/>
      <w:r w:rsidRPr="00D842FA">
        <w:rPr>
          <w:i/>
          <w:sz w:val="24"/>
          <w:szCs w:val="24"/>
        </w:rPr>
        <w:t>elektroničkog</w:t>
      </w:r>
      <w:proofErr w:type="spellEnd"/>
      <w:r w:rsidRPr="00D842FA">
        <w:rPr>
          <w:i/>
          <w:sz w:val="24"/>
          <w:szCs w:val="24"/>
        </w:rPr>
        <w:t xml:space="preserve"> </w:t>
      </w:r>
      <w:proofErr w:type="spellStart"/>
      <w:r w:rsidRPr="00D842FA">
        <w:rPr>
          <w:i/>
          <w:sz w:val="24"/>
          <w:szCs w:val="24"/>
        </w:rPr>
        <w:t>novca</w:t>
      </w:r>
      <w:proofErr w:type="spellEnd"/>
    </w:p>
    <w:p w14:paraId="7494EC98" w14:textId="3AAFE5D2" w:rsidR="00A769D2" w:rsidRDefault="00A769D2" w:rsidP="00D842FA">
      <w:pPr>
        <w:jc w:val="center"/>
        <w:rPr>
          <w:sz w:val="24"/>
          <w:szCs w:val="24"/>
        </w:rPr>
      </w:pPr>
      <w:proofErr w:type="spellStart"/>
      <w:r w:rsidRPr="00C50E2A">
        <w:rPr>
          <w:sz w:val="24"/>
          <w:szCs w:val="24"/>
        </w:rPr>
        <w:t>Članak</w:t>
      </w:r>
      <w:proofErr w:type="spellEnd"/>
      <w:r w:rsidRPr="00C50E2A">
        <w:rPr>
          <w:sz w:val="24"/>
          <w:szCs w:val="24"/>
        </w:rPr>
        <w:t xml:space="preserve"> 101.</w:t>
      </w:r>
    </w:p>
    <w:p w14:paraId="09108D52" w14:textId="77777777" w:rsidR="00A769D2" w:rsidRPr="00C50E2A" w:rsidRDefault="00A769D2" w:rsidP="00D842FA">
      <w:pPr>
        <w:jc w:val="center"/>
        <w:rPr>
          <w:sz w:val="24"/>
          <w:szCs w:val="24"/>
        </w:rPr>
      </w:pPr>
    </w:p>
    <w:p w14:paraId="3EE85F1E" w14:textId="77777777" w:rsidR="00A769D2" w:rsidRPr="00C50E2A" w:rsidRDefault="00A769D2" w:rsidP="007F48EB">
      <w:pPr>
        <w:jc w:val="both"/>
        <w:rPr>
          <w:sz w:val="24"/>
          <w:szCs w:val="24"/>
        </w:rPr>
      </w:pPr>
      <w:r w:rsidRPr="00D842FA">
        <w:rPr>
          <w:sz w:val="24"/>
          <w:szCs w:val="24"/>
        </w:rPr>
        <w:t xml:space="preserve">(1) </w:t>
      </w:r>
      <w:proofErr w:type="spellStart"/>
      <w:r w:rsidRPr="00D842FA">
        <w:rPr>
          <w:sz w:val="24"/>
          <w:szCs w:val="24"/>
        </w:rPr>
        <w:t>Izdavatelj</w:t>
      </w:r>
      <w:proofErr w:type="spellEnd"/>
      <w:r w:rsidRPr="00D842FA">
        <w:rPr>
          <w:sz w:val="24"/>
          <w:szCs w:val="24"/>
        </w:rPr>
        <w:t xml:space="preserve"> </w:t>
      </w:r>
      <w:proofErr w:type="spellStart"/>
      <w:r w:rsidRPr="00D842FA">
        <w:rPr>
          <w:sz w:val="24"/>
          <w:szCs w:val="24"/>
        </w:rPr>
        <w:t>elektroničkog</w:t>
      </w:r>
      <w:proofErr w:type="spellEnd"/>
      <w:r w:rsidRPr="00D842FA">
        <w:rPr>
          <w:sz w:val="24"/>
          <w:szCs w:val="24"/>
        </w:rPr>
        <w:t xml:space="preserve"> </w:t>
      </w:r>
      <w:proofErr w:type="spellStart"/>
      <w:r w:rsidRPr="00D842FA">
        <w:rPr>
          <w:sz w:val="24"/>
          <w:szCs w:val="24"/>
        </w:rPr>
        <w:t>novca</w:t>
      </w:r>
      <w:proofErr w:type="spellEnd"/>
      <w:r w:rsidRPr="00D842FA">
        <w:rPr>
          <w:sz w:val="24"/>
          <w:szCs w:val="24"/>
        </w:rPr>
        <w:t xml:space="preserve"> </w:t>
      </w:r>
      <w:proofErr w:type="spellStart"/>
      <w:r w:rsidRPr="00D842FA">
        <w:rPr>
          <w:sz w:val="24"/>
          <w:szCs w:val="24"/>
        </w:rPr>
        <w:t>iz</w:t>
      </w:r>
      <w:proofErr w:type="spellEnd"/>
      <w:r w:rsidRPr="00D842FA">
        <w:rPr>
          <w:sz w:val="24"/>
          <w:szCs w:val="24"/>
        </w:rPr>
        <w:t xml:space="preserve"> </w:t>
      </w:r>
      <w:proofErr w:type="spellStart"/>
      <w:r w:rsidRPr="00D842FA">
        <w:rPr>
          <w:sz w:val="24"/>
          <w:szCs w:val="24"/>
        </w:rPr>
        <w:t>članka</w:t>
      </w:r>
      <w:proofErr w:type="spellEnd"/>
      <w:r w:rsidRPr="00D842FA">
        <w:rPr>
          <w:sz w:val="24"/>
          <w:szCs w:val="24"/>
        </w:rPr>
        <w:t xml:space="preserve"> 100. </w:t>
      </w:r>
      <w:proofErr w:type="spellStart"/>
      <w:proofErr w:type="gramStart"/>
      <w:r w:rsidRPr="00D842FA">
        <w:rPr>
          <w:sz w:val="24"/>
          <w:szCs w:val="24"/>
        </w:rPr>
        <w:t>stavka</w:t>
      </w:r>
      <w:proofErr w:type="spellEnd"/>
      <w:proofErr w:type="gramEnd"/>
      <w:r w:rsidRPr="00D842FA">
        <w:rPr>
          <w:sz w:val="24"/>
          <w:szCs w:val="24"/>
        </w:rPr>
        <w:t xml:space="preserve"> 1. </w:t>
      </w:r>
      <w:proofErr w:type="spellStart"/>
      <w:proofErr w:type="gramStart"/>
      <w:r w:rsidRPr="00D842FA">
        <w:rPr>
          <w:sz w:val="24"/>
          <w:szCs w:val="24"/>
        </w:rPr>
        <w:t>ovoga</w:t>
      </w:r>
      <w:proofErr w:type="spellEnd"/>
      <w:proofErr w:type="gramEnd"/>
      <w:r w:rsidRPr="00D842FA">
        <w:rPr>
          <w:sz w:val="24"/>
          <w:szCs w:val="24"/>
        </w:rPr>
        <w:t xml:space="preserve"> </w:t>
      </w:r>
      <w:proofErr w:type="spellStart"/>
      <w:r w:rsidRPr="00D842FA">
        <w:rPr>
          <w:sz w:val="24"/>
          <w:szCs w:val="24"/>
        </w:rPr>
        <w:t>Zakona</w:t>
      </w:r>
      <w:proofErr w:type="spellEnd"/>
      <w:r w:rsidRPr="00D842FA">
        <w:rPr>
          <w:sz w:val="24"/>
          <w:szCs w:val="24"/>
        </w:rPr>
        <w:t xml:space="preserve"> </w:t>
      </w:r>
      <w:proofErr w:type="spellStart"/>
      <w:r w:rsidRPr="00D842FA">
        <w:rPr>
          <w:sz w:val="24"/>
          <w:szCs w:val="24"/>
        </w:rPr>
        <w:t>kaznit</w:t>
      </w:r>
      <w:proofErr w:type="spellEnd"/>
      <w:r w:rsidRPr="00D842FA">
        <w:rPr>
          <w:sz w:val="24"/>
          <w:szCs w:val="24"/>
        </w:rPr>
        <w:t xml:space="preserve"> </w:t>
      </w:r>
      <w:proofErr w:type="spellStart"/>
      <w:r w:rsidRPr="00D842FA">
        <w:rPr>
          <w:sz w:val="24"/>
          <w:szCs w:val="24"/>
        </w:rPr>
        <w:t>će</w:t>
      </w:r>
      <w:proofErr w:type="spellEnd"/>
      <w:r w:rsidRPr="00D842FA">
        <w:rPr>
          <w:sz w:val="24"/>
          <w:szCs w:val="24"/>
        </w:rPr>
        <w:t xml:space="preserve"> se </w:t>
      </w:r>
      <w:proofErr w:type="spellStart"/>
      <w:r w:rsidRPr="00D842FA">
        <w:rPr>
          <w:sz w:val="24"/>
          <w:szCs w:val="24"/>
        </w:rPr>
        <w:t>novčanom</w:t>
      </w:r>
      <w:proofErr w:type="spellEnd"/>
      <w:r w:rsidRPr="00D842FA">
        <w:rPr>
          <w:sz w:val="24"/>
          <w:szCs w:val="24"/>
        </w:rPr>
        <w:t xml:space="preserve"> </w:t>
      </w:r>
      <w:proofErr w:type="spellStart"/>
      <w:r w:rsidRPr="00D842FA">
        <w:rPr>
          <w:sz w:val="24"/>
          <w:szCs w:val="24"/>
        </w:rPr>
        <w:t>kaznom</w:t>
      </w:r>
      <w:proofErr w:type="spellEnd"/>
      <w:r w:rsidRPr="00D842FA">
        <w:rPr>
          <w:sz w:val="24"/>
          <w:szCs w:val="24"/>
        </w:rPr>
        <w:t xml:space="preserve"> u </w:t>
      </w:r>
      <w:proofErr w:type="spellStart"/>
      <w:r w:rsidRPr="00D842FA">
        <w:rPr>
          <w:sz w:val="24"/>
          <w:szCs w:val="24"/>
        </w:rPr>
        <w:t>iznos</w:t>
      </w:r>
      <w:r w:rsidRPr="00C50E2A">
        <w:rPr>
          <w:sz w:val="24"/>
          <w:szCs w:val="24"/>
        </w:rPr>
        <w:t>u</w:t>
      </w:r>
      <w:proofErr w:type="spellEnd"/>
      <w:r w:rsidRPr="00C50E2A">
        <w:rPr>
          <w:sz w:val="24"/>
          <w:szCs w:val="24"/>
        </w:rPr>
        <w:t xml:space="preserve"> od 3310,00 </w:t>
      </w:r>
      <w:proofErr w:type="spellStart"/>
      <w:r w:rsidRPr="00C50E2A">
        <w:rPr>
          <w:sz w:val="24"/>
          <w:szCs w:val="24"/>
        </w:rPr>
        <w:t>do</w:t>
      </w:r>
      <w:proofErr w:type="spellEnd"/>
      <w:r w:rsidRPr="00C50E2A">
        <w:rPr>
          <w:sz w:val="24"/>
          <w:szCs w:val="24"/>
        </w:rPr>
        <w:t xml:space="preserve"> 33.180,00 </w:t>
      </w:r>
      <w:proofErr w:type="spellStart"/>
      <w:r w:rsidRPr="00C50E2A">
        <w:rPr>
          <w:sz w:val="24"/>
          <w:szCs w:val="24"/>
        </w:rPr>
        <w:t>eura</w:t>
      </w:r>
      <w:proofErr w:type="spellEnd"/>
      <w:r w:rsidRPr="00C50E2A">
        <w:rPr>
          <w:sz w:val="24"/>
          <w:szCs w:val="24"/>
        </w:rPr>
        <w:t>:</w:t>
      </w:r>
    </w:p>
    <w:p w14:paraId="10DC1E9D" w14:textId="77777777" w:rsidR="00A769D2" w:rsidRPr="00C50E2A" w:rsidRDefault="00A769D2" w:rsidP="007F48EB">
      <w:pPr>
        <w:jc w:val="both"/>
        <w:rPr>
          <w:sz w:val="24"/>
          <w:szCs w:val="24"/>
        </w:rPr>
      </w:pPr>
      <w:r w:rsidRPr="00D842FA">
        <w:rPr>
          <w:sz w:val="24"/>
          <w:szCs w:val="24"/>
        </w:rPr>
        <w:t xml:space="preserve">1. </w:t>
      </w:r>
      <w:proofErr w:type="spellStart"/>
      <w:r w:rsidRPr="00D842FA">
        <w:rPr>
          <w:sz w:val="24"/>
          <w:szCs w:val="24"/>
        </w:rPr>
        <w:t>ako</w:t>
      </w:r>
      <w:proofErr w:type="spellEnd"/>
      <w:r w:rsidRPr="00D842FA">
        <w:rPr>
          <w:sz w:val="24"/>
          <w:szCs w:val="24"/>
        </w:rPr>
        <w:t xml:space="preserve"> </w:t>
      </w:r>
      <w:proofErr w:type="spellStart"/>
      <w:r w:rsidRPr="00D842FA">
        <w:rPr>
          <w:sz w:val="24"/>
          <w:szCs w:val="24"/>
        </w:rPr>
        <w:t>kao</w:t>
      </w:r>
      <w:proofErr w:type="spellEnd"/>
      <w:r w:rsidRPr="00D842FA">
        <w:rPr>
          <w:sz w:val="24"/>
          <w:szCs w:val="24"/>
        </w:rPr>
        <w:t xml:space="preserve"> </w:t>
      </w:r>
      <w:proofErr w:type="spellStart"/>
      <w:r w:rsidRPr="00D842FA">
        <w:rPr>
          <w:sz w:val="24"/>
          <w:szCs w:val="24"/>
        </w:rPr>
        <w:t>obveznik</w:t>
      </w:r>
      <w:proofErr w:type="spellEnd"/>
      <w:r w:rsidRPr="00D842FA">
        <w:rPr>
          <w:sz w:val="24"/>
          <w:szCs w:val="24"/>
        </w:rPr>
        <w:t xml:space="preserve"> </w:t>
      </w:r>
      <w:proofErr w:type="spellStart"/>
      <w:r w:rsidRPr="00D842FA">
        <w:rPr>
          <w:sz w:val="24"/>
          <w:szCs w:val="24"/>
        </w:rPr>
        <w:t>izvješćivanja</w:t>
      </w:r>
      <w:proofErr w:type="spellEnd"/>
      <w:r w:rsidRPr="00D842FA">
        <w:rPr>
          <w:sz w:val="24"/>
          <w:szCs w:val="24"/>
        </w:rPr>
        <w:t xml:space="preserve"> o </w:t>
      </w:r>
      <w:proofErr w:type="spellStart"/>
      <w:r w:rsidRPr="00D842FA">
        <w:rPr>
          <w:sz w:val="24"/>
          <w:szCs w:val="24"/>
        </w:rPr>
        <w:t>izdavanju</w:t>
      </w:r>
      <w:proofErr w:type="spellEnd"/>
      <w:r w:rsidRPr="00D842FA">
        <w:rPr>
          <w:sz w:val="24"/>
          <w:szCs w:val="24"/>
        </w:rPr>
        <w:t xml:space="preserve">, </w:t>
      </w:r>
      <w:proofErr w:type="spellStart"/>
      <w:r w:rsidRPr="00D842FA">
        <w:rPr>
          <w:sz w:val="24"/>
          <w:szCs w:val="24"/>
        </w:rPr>
        <w:t>distribuciji</w:t>
      </w:r>
      <w:proofErr w:type="spellEnd"/>
      <w:r w:rsidRPr="00D842FA">
        <w:rPr>
          <w:sz w:val="24"/>
          <w:szCs w:val="24"/>
        </w:rPr>
        <w:t xml:space="preserve"> </w:t>
      </w:r>
      <w:proofErr w:type="spellStart"/>
      <w:r w:rsidRPr="00D842FA">
        <w:rPr>
          <w:sz w:val="24"/>
          <w:szCs w:val="24"/>
        </w:rPr>
        <w:t>i</w:t>
      </w:r>
      <w:proofErr w:type="spellEnd"/>
      <w:r w:rsidRPr="00D842FA">
        <w:rPr>
          <w:sz w:val="24"/>
          <w:szCs w:val="24"/>
        </w:rPr>
        <w:t xml:space="preserve"> </w:t>
      </w:r>
      <w:proofErr w:type="spellStart"/>
      <w:r w:rsidRPr="00D842FA">
        <w:rPr>
          <w:sz w:val="24"/>
          <w:szCs w:val="24"/>
        </w:rPr>
        <w:t>iskupu</w:t>
      </w:r>
      <w:proofErr w:type="spellEnd"/>
      <w:r w:rsidRPr="00D842FA">
        <w:rPr>
          <w:sz w:val="24"/>
          <w:szCs w:val="24"/>
        </w:rPr>
        <w:t xml:space="preserve"> </w:t>
      </w:r>
      <w:proofErr w:type="spellStart"/>
      <w:r w:rsidRPr="00D842FA">
        <w:rPr>
          <w:sz w:val="24"/>
          <w:szCs w:val="24"/>
        </w:rPr>
        <w:t>elektroničkog</w:t>
      </w:r>
      <w:proofErr w:type="spellEnd"/>
      <w:r w:rsidRPr="00D842FA">
        <w:rPr>
          <w:sz w:val="24"/>
          <w:szCs w:val="24"/>
        </w:rPr>
        <w:t xml:space="preserve"> </w:t>
      </w:r>
      <w:proofErr w:type="spellStart"/>
      <w:r w:rsidRPr="00D842FA">
        <w:rPr>
          <w:sz w:val="24"/>
          <w:szCs w:val="24"/>
        </w:rPr>
        <w:t>novca</w:t>
      </w:r>
      <w:proofErr w:type="spellEnd"/>
      <w:r w:rsidRPr="00D842FA">
        <w:rPr>
          <w:sz w:val="24"/>
          <w:szCs w:val="24"/>
        </w:rPr>
        <w:t xml:space="preserve"> </w:t>
      </w:r>
      <w:proofErr w:type="spellStart"/>
      <w:r w:rsidRPr="00D842FA">
        <w:rPr>
          <w:sz w:val="24"/>
          <w:szCs w:val="24"/>
        </w:rPr>
        <w:t>i</w:t>
      </w:r>
      <w:proofErr w:type="spellEnd"/>
      <w:r w:rsidRPr="00D842FA">
        <w:rPr>
          <w:sz w:val="24"/>
          <w:szCs w:val="24"/>
        </w:rPr>
        <w:t xml:space="preserve"> </w:t>
      </w:r>
      <w:proofErr w:type="spellStart"/>
      <w:r w:rsidRPr="00D842FA">
        <w:rPr>
          <w:sz w:val="24"/>
          <w:szCs w:val="24"/>
        </w:rPr>
        <w:t>prijevarama</w:t>
      </w:r>
      <w:proofErr w:type="spellEnd"/>
      <w:r w:rsidRPr="00D842FA">
        <w:rPr>
          <w:sz w:val="24"/>
          <w:szCs w:val="24"/>
        </w:rPr>
        <w:t xml:space="preserve"> u </w:t>
      </w:r>
      <w:proofErr w:type="spellStart"/>
      <w:r w:rsidRPr="00D842FA">
        <w:rPr>
          <w:sz w:val="24"/>
          <w:szCs w:val="24"/>
        </w:rPr>
        <w:t>odnosu</w:t>
      </w:r>
      <w:proofErr w:type="spellEnd"/>
      <w:r w:rsidRPr="00D842FA">
        <w:rPr>
          <w:sz w:val="24"/>
          <w:szCs w:val="24"/>
        </w:rPr>
        <w:t xml:space="preserve"> </w:t>
      </w:r>
      <w:proofErr w:type="spellStart"/>
      <w:r w:rsidRPr="00D842FA">
        <w:rPr>
          <w:sz w:val="24"/>
          <w:szCs w:val="24"/>
        </w:rPr>
        <w:t>na</w:t>
      </w:r>
      <w:proofErr w:type="spellEnd"/>
      <w:r w:rsidRPr="00D842FA">
        <w:rPr>
          <w:sz w:val="24"/>
          <w:szCs w:val="24"/>
        </w:rPr>
        <w:t xml:space="preserve"> </w:t>
      </w:r>
      <w:proofErr w:type="spellStart"/>
      <w:r w:rsidRPr="00D842FA">
        <w:rPr>
          <w:sz w:val="24"/>
          <w:szCs w:val="24"/>
        </w:rPr>
        <w:t>izdavanje</w:t>
      </w:r>
      <w:proofErr w:type="spellEnd"/>
      <w:r w:rsidRPr="00D842FA">
        <w:rPr>
          <w:sz w:val="24"/>
          <w:szCs w:val="24"/>
        </w:rPr>
        <w:t xml:space="preserve">, </w:t>
      </w:r>
      <w:proofErr w:type="spellStart"/>
      <w:r w:rsidRPr="00D842FA">
        <w:rPr>
          <w:sz w:val="24"/>
          <w:szCs w:val="24"/>
        </w:rPr>
        <w:t>distribuciju</w:t>
      </w:r>
      <w:proofErr w:type="spellEnd"/>
      <w:r w:rsidRPr="00D842FA">
        <w:rPr>
          <w:sz w:val="24"/>
          <w:szCs w:val="24"/>
        </w:rPr>
        <w:t xml:space="preserve"> </w:t>
      </w:r>
      <w:proofErr w:type="spellStart"/>
      <w:r w:rsidRPr="00D842FA">
        <w:rPr>
          <w:sz w:val="24"/>
          <w:szCs w:val="24"/>
        </w:rPr>
        <w:t>i</w:t>
      </w:r>
      <w:proofErr w:type="spellEnd"/>
      <w:r w:rsidRPr="00D842FA">
        <w:rPr>
          <w:sz w:val="24"/>
          <w:szCs w:val="24"/>
        </w:rPr>
        <w:t xml:space="preserve"> </w:t>
      </w:r>
      <w:proofErr w:type="spellStart"/>
      <w:r w:rsidRPr="00D842FA">
        <w:rPr>
          <w:sz w:val="24"/>
          <w:szCs w:val="24"/>
        </w:rPr>
        <w:t>iskup</w:t>
      </w:r>
      <w:proofErr w:type="spellEnd"/>
      <w:r w:rsidRPr="00D842FA">
        <w:rPr>
          <w:sz w:val="24"/>
          <w:szCs w:val="24"/>
        </w:rPr>
        <w:t xml:space="preserve"> ne </w:t>
      </w:r>
      <w:proofErr w:type="spellStart"/>
      <w:r w:rsidRPr="00D842FA">
        <w:rPr>
          <w:sz w:val="24"/>
          <w:szCs w:val="24"/>
        </w:rPr>
        <w:t>izvijesti</w:t>
      </w:r>
      <w:proofErr w:type="spellEnd"/>
      <w:r w:rsidRPr="00D842FA">
        <w:rPr>
          <w:sz w:val="24"/>
          <w:szCs w:val="24"/>
        </w:rPr>
        <w:t xml:space="preserve"> </w:t>
      </w:r>
      <w:proofErr w:type="spellStart"/>
      <w:r w:rsidRPr="00D842FA">
        <w:rPr>
          <w:sz w:val="24"/>
          <w:szCs w:val="24"/>
        </w:rPr>
        <w:t>Hrvatsku</w:t>
      </w:r>
      <w:proofErr w:type="spellEnd"/>
      <w:r w:rsidRPr="00D842FA">
        <w:rPr>
          <w:sz w:val="24"/>
          <w:szCs w:val="24"/>
        </w:rPr>
        <w:t xml:space="preserve"> </w:t>
      </w:r>
      <w:proofErr w:type="spellStart"/>
      <w:r w:rsidRPr="00D842FA">
        <w:rPr>
          <w:sz w:val="24"/>
          <w:szCs w:val="24"/>
        </w:rPr>
        <w:t>narodnu</w:t>
      </w:r>
      <w:proofErr w:type="spellEnd"/>
      <w:r w:rsidRPr="00D842FA">
        <w:rPr>
          <w:sz w:val="24"/>
          <w:szCs w:val="24"/>
        </w:rPr>
        <w:t xml:space="preserve"> </w:t>
      </w:r>
      <w:proofErr w:type="spellStart"/>
      <w:r w:rsidRPr="00D842FA">
        <w:rPr>
          <w:sz w:val="24"/>
          <w:szCs w:val="24"/>
        </w:rPr>
        <w:t>banku</w:t>
      </w:r>
      <w:proofErr w:type="spellEnd"/>
      <w:r w:rsidRPr="00D842FA">
        <w:rPr>
          <w:sz w:val="24"/>
          <w:szCs w:val="24"/>
        </w:rPr>
        <w:t xml:space="preserve"> </w:t>
      </w:r>
      <w:proofErr w:type="spellStart"/>
      <w:r w:rsidRPr="00D842FA">
        <w:rPr>
          <w:sz w:val="24"/>
          <w:szCs w:val="24"/>
        </w:rPr>
        <w:t>sa</w:t>
      </w:r>
      <w:proofErr w:type="spellEnd"/>
      <w:r w:rsidRPr="00D842FA">
        <w:rPr>
          <w:sz w:val="24"/>
          <w:szCs w:val="24"/>
        </w:rPr>
        <w:t xml:space="preserve"> </w:t>
      </w:r>
      <w:proofErr w:type="spellStart"/>
      <w:r w:rsidRPr="00D842FA">
        <w:rPr>
          <w:sz w:val="24"/>
          <w:szCs w:val="24"/>
        </w:rPr>
        <w:t>sadržajem</w:t>
      </w:r>
      <w:proofErr w:type="spellEnd"/>
      <w:r w:rsidRPr="00D842FA">
        <w:rPr>
          <w:sz w:val="24"/>
          <w:szCs w:val="24"/>
        </w:rPr>
        <w:t xml:space="preserve">, </w:t>
      </w:r>
      <w:proofErr w:type="spellStart"/>
      <w:r w:rsidRPr="00D842FA">
        <w:rPr>
          <w:sz w:val="24"/>
          <w:szCs w:val="24"/>
        </w:rPr>
        <w:t>na</w:t>
      </w:r>
      <w:proofErr w:type="spellEnd"/>
      <w:r w:rsidRPr="00D842FA">
        <w:rPr>
          <w:sz w:val="24"/>
          <w:szCs w:val="24"/>
        </w:rPr>
        <w:t xml:space="preserve"> </w:t>
      </w:r>
      <w:proofErr w:type="spellStart"/>
      <w:r w:rsidRPr="00D842FA">
        <w:rPr>
          <w:sz w:val="24"/>
          <w:szCs w:val="24"/>
        </w:rPr>
        <w:t>način</w:t>
      </w:r>
      <w:proofErr w:type="spellEnd"/>
      <w:r w:rsidRPr="00D842FA">
        <w:rPr>
          <w:sz w:val="24"/>
          <w:szCs w:val="24"/>
        </w:rPr>
        <w:t xml:space="preserve"> </w:t>
      </w:r>
      <w:proofErr w:type="spellStart"/>
      <w:r w:rsidRPr="00D842FA">
        <w:rPr>
          <w:sz w:val="24"/>
          <w:szCs w:val="24"/>
        </w:rPr>
        <w:t>i</w:t>
      </w:r>
      <w:proofErr w:type="spellEnd"/>
      <w:r w:rsidRPr="00D842FA">
        <w:rPr>
          <w:sz w:val="24"/>
          <w:szCs w:val="24"/>
        </w:rPr>
        <w:t xml:space="preserve"> u </w:t>
      </w:r>
      <w:proofErr w:type="spellStart"/>
      <w:r w:rsidRPr="00D842FA">
        <w:rPr>
          <w:sz w:val="24"/>
          <w:szCs w:val="24"/>
        </w:rPr>
        <w:t>rokovima</w:t>
      </w:r>
      <w:proofErr w:type="spellEnd"/>
      <w:r w:rsidRPr="00D842FA">
        <w:rPr>
          <w:sz w:val="24"/>
          <w:szCs w:val="24"/>
        </w:rPr>
        <w:t xml:space="preserve"> </w:t>
      </w:r>
      <w:proofErr w:type="spellStart"/>
      <w:r w:rsidRPr="00D842FA">
        <w:rPr>
          <w:sz w:val="24"/>
          <w:szCs w:val="24"/>
        </w:rPr>
        <w:t>propisanima</w:t>
      </w:r>
      <w:proofErr w:type="spellEnd"/>
      <w:r w:rsidRPr="00D842FA">
        <w:rPr>
          <w:sz w:val="24"/>
          <w:szCs w:val="24"/>
        </w:rPr>
        <w:t xml:space="preserve"> </w:t>
      </w:r>
      <w:proofErr w:type="spellStart"/>
      <w:r w:rsidRPr="00D842FA">
        <w:rPr>
          <w:sz w:val="24"/>
          <w:szCs w:val="24"/>
        </w:rPr>
        <w:t>podzakonskim</w:t>
      </w:r>
      <w:proofErr w:type="spellEnd"/>
      <w:r w:rsidRPr="00D842FA">
        <w:rPr>
          <w:sz w:val="24"/>
          <w:szCs w:val="24"/>
        </w:rPr>
        <w:t xml:space="preserve"> </w:t>
      </w:r>
      <w:proofErr w:type="spellStart"/>
      <w:r w:rsidRPr="00D842FA">
        <w:rPr>
          <w:sz w:val="24"/>
          <w:szCs w:val="24"/>
        </w:rPr>
        <w:t>propisima</w:t>
      </w:r>
      <w:proofErr w:type="spellEnd"/>
      <w:r w:rsidRPr="00D842FA">
        <w:rPr>
          <w:sz w:val="24"/>
          <w:szCs w:val="24"/>
        </w:rPr>
        <w:t xml:space="preserve"> </w:t>
      </w:r>
      <w:proofErr w:type="spellStart"/>
      <w:r w:rsidRPr="00D842FA">
        <w:rPr>
          <w:sz w:val="24"/>
          <w:szCs w:val="24"/>
        </w:rPr>
        <w:t>donesenim</w:t>
      </w:r>
      <w:proofErr w:type="spellEnd"/>
      <w:r w:rsidRPr="00D842FA">
        <w:rPr>
          <w:sz w:val="24"/>
          <w:szCs w:val="24"/>
        </w:rPr>
        <w:t xml:space="preserve"> </w:t>
      </w:r>
      <w:proofErr w:type="spellStart"/>
      <w:r w:rsidRPr="00D842FA">
        <w:rPr>
          <w:sz w:val="24"/>
          <w:szCs w:val="24"/>
        </w:rPr>
        <w:t>na</w:t>
      </w:r>
      <w:proofErr w:type="spellEnd"/>
      <w:r w:rsidRPr="00D842FA">
        <w:rPr>
          <w:sz w:val="24"/>
          <w:szCs w:val="24"/>
        </w:rPr>
        <w:t xml:space="preserve"> </w:t>
      </w:r>
      <w:proofErr w:type="spellStart"/>
      <w:r w:rsidRPr="00D842FA">
        <w:rPr>
          <w:sz w:val="24"/>
          <w:szCs w:val="24"/>
        </w:rPr>
        <w:t>temelju</w:t>
      </w:r>
      <w:proofErr w:type="spellEnd"/>
      <w:r w:rsidRPr="00D842FA">
        <w:rPr>
          <w:sz w:val="24"/>
          <w:szCs w:val="24"/>
        </w:rPr>
        <w:t xml:space="preserve"> </w:t>
      </w:r>
      <w:proofErr w:type="spellStart"/>
      <w:r w:rsidRPr="00D842FA">
        <w:rPr>
          <w:sz w:val="24"/>
          <w:szCs w:val="24"/>
        </w:rPr>
        <w:t>članka</w:t>
      </w:r>
      <w:proofErr w:type="spellEnd"/>
      <w:r w:rsidRPr="00D842FA">
        <w:rPr>
          <w:sz w:val="24"/>
          <w:szCs w:val="24"/>
        </w:rPr>
        <w:t xml:space="preserve"> 6. </w:t>
      </w:r>
      <w:proofErr w:type="spellStart"/>
      <w:proofErr w:type="gramStart"/>
      <w:r w:rsidRPr="00D842FA">
        <w:rPr>
          <w:sz w:val="24"/>
          <w:szCs w:val="24"/>
        </w:rPr>
        <w:t>stavaka</w:t>
      </w:r>
      <w:proofErr w:type="spellEnd"/>
      <w:proofErr w:type="gramEnd"/>
      <w:r w:rsidRPr="00D842FA">
        <w:rPr>
          <w:sz w:val="24"/>
          <w:szCs w:val="24"/>
        </w:rPr>
        <w:t xml:space="preserve"> 8. </w:t>
      </w:r>
      <w:proofErr w:type="spellStart"/>
      <w:proofErr w:type="gramStart"/>
      <w:r w:rsidRPr="00D842FA">
        <w:rPr>
          <w:sz w:val="24"/>
          <w:szCs w:val="24"/>
        </w:rPr>
        <w:t>i</w:t>
      </w:r>
      <w:proofErr w:type="spellEnd"/>
      <w:proofErr w:type="gramEnd"/>
      <w:r w:rsidRPr="00D842FA">
        <w:rPr>
          <w:sz w:val="24"/>
          <w:szCs w:val="24"/>
        </w:rPr>
        <w:t xml:space="preserve"> 9. </w:t>
      </w:r>
      <w:proofErr w:type="spellStart"/>
      <w:proofErr w:type="gramStart"/>
      <w:r w:rsidRPr="00D842FA">
        <w:rPr>
          <w:sz w:val="24"/>
          <w:szCs w:val="24"/>
        </w:rPr>
        <w:t>ovo</w:t>
      </w:r>
      <w:r w:rsidRPr="00C50E2A">
        <w:rPr>
          <w:sz w:val="24"/>
          <w:szCs w:val="24"/>
        </w:rPr>
        <w:t>ga</w:t>
      </w:r>
      <w:proofErr w:type="spellEnd"/>
      <w:proofErr w:type="gramEnd"/>
      <w:r w:rsidRPr="00C50E2A">
        <w:rPr>
          <w:sz w:val="24"/>
          <w:szCs w:val="24"/>
        </w:rPr>
        <w:t xml:space="preserve"> </w:t>
      </w:r>
      <w:proofErr w:type="spellStart"/>
      <w:r w:rsidRPr="00C50E2A">
        <w:rPr>
          <w:sz w:val="24"/>
          <w:szCs w:val="24"/>
        </w:rPr>
        <w:t>Zakona</w:t>
      </w:r>
      <w:proofErr w:type="spellEnd"/>
      <w:r w:rsidRPr="00C50E2A">
        <w:rPr>
          <w:sz w:val="24"/>
          <w:szCs w:val="24"/>
        </w:rPr>
        <w:t xml:space="preserve"> (</w:t>
      </w:r>
      <w:proofErr w:type="spellStart"/>
      <w:r w:rsidRPr="00C50E2A">
        <w:rPr>
          <w:sz w:val="24"/>
          <w:szCs w:val="24"/>
        </w:rPr>
        <w:t>članak</w:t>
      </w:r>
      <w:proofErr w:type="spellEnd"/>
      <w:r w:rsidRPr="00C50E2A">
        <w:rPr>
          <w:sz w:val="24"/>
          <w:szCs w:val="24"/>
        </w:rPr>
        <w:t xml:space="preserve"> 6. </w:t>
      </w:r>
      <w:proofErr w:type="spellStart"/>
      <w:r w:rsidRPr="00C50E2A">
        <w:rPr>
          <w:sz w:val="24"/>
          <w:szCs w:val="24"/>
        </w:rPr>
        <w:t>stavak</w:t>
      </w:r>
      <w:proofErr w:type="spellEnd"/>
      <w:r w:rsidRPr="00C50E2A">
        <w:rPr>
          <w:sz w:val="24"/>
          <w:szCs w:val="24"/>
        </w:rPr>
        <w:t xml:space="preserve"> 3.)</w:t>
      </w:r>
    </w:p>
    <w:p w14:paraId="44D792FB" w14:textId="77777777" w:rsidR="00A769D2" w:rsidRPr="00C50E2A" w:rsidRDefault="00A769D2" w:rsidP="007F48EB">
      <w:pPr>
        <w:jc w:val="both"/>
        <w:rPr>
          <w:sz w:val="24"/>
          <w:szCs w:val="24"/>
        </w:rPr>
      </w:pPr>
      <w:r w:rsidRPr="00D842FA">
        <w:rPr>
          <w:sz w:val="24"/>
          <w:szCs w:val="24"/>
        </w:rPr>
        <w:t xml:space="preserve">2. </w:t>
      </w:r>
      <w:proofErr w:type="spellStart"/>
      <w:proofErr w:type="gramStart"/>
      <w:r w:rsidRPr="00D842FA">
        <w:rPr>
          <w:sz w:val="24"/>
          <w:szCs w:val="24"/>
        </w:rPr>
        <w:t>ako</w:t>
      </w:r>
      <w:proofErr w:type="spellEnd"/>
      <w:proofErr w:type="gramEnd"/>
      <w:r w:rsidRPr="00D842FA">
        <w:rPr>
          <w:sz w:val="24"/>
          <w:szCs w:val="24"/>
        </w:rPr>
        <w:t xml:space="preserve"> </w:t>
      </w:r>
      <w:proofErr w:type="spellStart"/>
      <w:r w:rsidRPr="00D842FA">
        <w:rPr>
          <w:sz w:val="24"/>
          <w:szCs w:val="24"/>
        </w:rPr>
        <w:t>imatelju</w:t>
      </w:r>
      <w:proofErr w:type="spellEnd"/>
      <w:r w:rsidRPr="00D842FA">
        <w:rPr>
          <w:sz w:val="24"/>
          <w:szCs w:val="24"/>
        </w:rPr>
        <w:t xml:space="preserve"> </w:t>
      </w:r>
      <w:proofErr w:type="spellStart"/>
      <w:r w:rsidRPr="00D842FA">
        <w:rPr>
          <w:sz w:val="24"/>
          <w:szCs w:val="24"/>
        </w:rPr>
        <w:t>elektroničkog</w:t>
      </w:r>
      <w:proofErr w:type="spellEnd"/>
      <w:r w:rsidRPr="00D842FA">
        <w:rPr>
          <w:sz w:val="24"/>
          <w:szCs w:val="24"/>
        </w:rPr>
        <w:t xml:space="preserve"> </w:t>
      </w:r>
      <w:proofErr w:type="spellStart"/>
      <w:r w:rsidRPr="00D842FA">
        <w:rPr>
          <w:sz w:val="24"/>
          <w:szCs w:val="24"/>
        </w:rPr>
        <w:t>novca</w:t>
      </w:r>
      <w:proofErr w:type="spellEnd"/>
      <w:r w:rsidRPr="00D842FA">
        <w:rPr>
          <w:sz w:val="24"/>
          <w:szCs w:val="24"/>
        </w:rPr>
        <w:t xml:space="preserve"> ne </w:t>
      </w:r>
      <w:proofErr w:type="spellStart"/>
      <w:r w:rsidRPr="00D842FA">
        <w:rPr>
          <w:sz w:val="24"/>
          <w:szCs w:val="24"/>
        </w:rPr>
        <w:t>dostavi</w:t>
      </w:r>
      <w:proofErr w:type="spellEnd"/>
      <w:r w:rsidRPr="00D842FA">
        <w:rPr>
          <w:sz w:val="24"/>
          <w:szCs w:val="24"/>
        </w:rPr>
        <w:t xml:space="preserve"> </w:t>
      </w:r>
      <w:proofErr w:type="spellStart"/>
      <w:r w:rsidRPr="00D842FA">
        <w:rPr>
          <w:sz w:val="24"/>
          <w:szCs w:val="24"/>
        </w:rPr>
        <w:t>konačni</w:t>
      </w:r>
      <w:proofErr w:type="spellEnd"/>
      <w:r w:rsidRPr="00D842FA">
        <w:rPr>
          <w:sz w:val="24"/>
          <w:szCs w:val="24"/>
        </w:rPr>
        <w:t xml:space="preserve"> </w:t>
      </w:r>
      <w:proofErr w:type="spellStart"/>
      <w:r w:rsidRPr="00D842FA">
        <w:rPr>
          <w:sz w:val="24"/>
          <w:szCs w:val="24"/>
        </w:rPr>
        <w:t>odgovor</w:t>
      </w:r>
      <w:proofErr w:type="spellEnd"/>
      <w:r w:rsidRPr="00D842FA">
        <w:rPr>
          <w:sz w:val="24"/>
          <w:szCs w:val="24"/>
        </w:rPr>
        <w:t xml:space="preserve"> </w:t>
      </w:r>
      <w:proofErr w:type="spellStart"/>
      <w:r w:rsidRPr="00D842FA">
        <w:rPr>
          <w:sz w:val="24"/>
          <w:szCs w:val="24"/>
        </w:rPr>
        <w:t>na</w:t>
      </w:r>
      <w:proofErr w:type="spellEnd"/>
      <w:r w:rsidRPr="00D842FA">
        <w:rPr>
          <w:sz w:val="24"/>
          <w:szCs w:val="24"/>
        </w:rPr>
        <w:t xml:space="preserve"> </w:t>
      </w:r>
      <w:proofErr w:type="spellStart"/>
      <w:r w:rsidRPr="00D842FA">
        <w:rPr>
          <w:sz w:val="24"/>
          <w:szCs w:val="24"/>
        </w:rPr>
        <w:t>njegov</w:t>
      </w:r>
      <w:proofErr w:type="spellEnd"/>
      <w:r w:rsidRPr="00D842FA">
        <w:rPr>
          <w:sz w:val="24"/>
          <w:szCs w:val="24"/>
        </w:rPr>
        <w:t xml:space="preserve"> </w:t>
      </w:r>
      <w:proofErr w:type="spellStart"/>
      <w:r w:rsidRPr="00D842FA">
        <w:rPr>
          <w:sz w:val="24"/>
          <w:szCs w:val="24"/>
        </w:rPr>
        <w:t>prigovor</w:t>
      </w:r>
      <w:proofErr w:type="spellEnd"/>
      <w:r w:rsidRPr="00D842FA">
        <w:rPr>
          <w:sz w:val="24"/>
          <w:szCs w:val="24"/>
        </w:rPr>
        <w:t xml:space="preserve"> u </w:t>
      </w:r>
      <w:proofErr w:type="spellStart"/>
      <w:r w:rsidRPr="00D842FA">
        <w:rPr>
          <w:sz w:val="24"/>
          <w:szCs w:val="24"/>
        </w:rPr>
        <w:t>skladu</w:t>
      </w:r>
      <w:proofErr w:type="spellEnd"/>
      <w:r w:rsidRPr="00D842FA">
        <w:rPr>
          <w:sz w:val="24"/>
          <w:szCs w:val="24"/>
        </w:rPr>
        <w:t xml:space="preserve"> s </w:t>
      </w:r>
      <w:proofErr w:type="spellStart"/>
      <w:r w:rsidRPr="00D842FA">
        <w:rPr>
          <w:sz w:val="24"/>
          <w:szCs w:val="24"/>
        </w:rPr>
        <w:t>člankom</w:t>
      </w:r>
      <w:proofErr w:type="spellEnd"/>
      <w:r w:rsidRPr="00D842FA">
        <w:rPr>
          <w:sz w:val="24"/>
          <w:szCs w:val="24"/>
        </w:rPr>
        <w:t xml:space="preserve"> 9. </w:t>
      </w:r>
      <w:proofErr w:type="spellStart"/>
      <w:proofErr w:type="gramStart"/>
      <w:r w:rsidRPr="00D842FA">
        <w:rPr>
          <w:sz w:val="24"/>
          <w:szCs w:val="24"/>
        </w:rPr>
        <w:t>st</w:t>
      </w:r>
      <w:r w:rsidRPr="00C50E2A">
        <w:rPr>
          <w:sz w:val="24"/>
          <w:szCs w:val="24"/>
        </w:rPr>
        <w:t>avcima</w:t>
      </w:r>
      <w:proofErr w:type="spellEnd"/>
      <w:proofErr w:type="gramEnd"/>
      <w:r w:rsidRPr="00C50E2A">
        <w:rPr>
          <w:sz w:val="24"/>
          <w:szCs w:val="24"/>
        </w:rPr>
        <w:t xml:space="preserve"> 2., 3. </w:t>
      </w:r>
      <w:proofErr w:type="spellStart"/>
      <w:proofErr w:type="gramStart"/>
      <w:r w:rsidRPr="00C50E2A">
        <w:rPr>
          <w:sz w:val="24"/>
          <w:szCs w:val="24"/>
        </w:rPr>
        <w:t>i</w:t>
      </w:r>
      <w:proofErr w:type="spellEnd"/>
      <w:proofErr w:type="gramEnd"/>
      <w:r w:rsidRPr="00C50E2A">
        <w:rPr>
          <w:sz w:val="24"/>
          <w:szCs w:val="24"/>
        </w:rPr>
        <w:t xml:space="preserve"> 4. </w:t>
      </w:r>
      <w:proofErr w:type="spellStart"/>
      <w:proofErr w:type="gramStart"/>
      <w:r w:rsidRPr="00C50E2A">
        <w:rPr>
          <w:sz w:val="24"/>
          <w:szCs w:val="24"/>
        </w:rPr>
        <w:t>ovoga</w:t>
      </w:r>
      <w:proofErr w:type="spellEnd"/>
      <w:proofErr w:type="gramEnd"/>
      <w:r w:rsidRPr="00C50E2A">
        <w:rPr>
          <w:sz w:val="24"/>
          <w:szCs w:val="24"/>
        </w:rPr>
        <w:t xml:space="preserve"> </w:t>
      </w:r>
      <w:proofErr w:type="spellStart"/>
      <w:r w:rsidRPr="00C50E2A">
        <w:rPr>
          <w:sz w:val="24"/>
          <w:szCs w:val="24"/>
        </w:rPr>
        <w:t>Zakona</w:t>
      </w:r>
      <w:proofErr w:type="spellEnd"/>
    </w:p>
    <w:p w14:paraId="04B34A8D" w14:textId="77777777" w:rsidR="00A769D2" w:rsidRPr="00C50E2A" w:rsidRDefault="00A769D2" w:rsidP="007F48EB">
      <w:pPr>
        <w:jc w:val="both"/>
        <w:rPr>
          <w:sz w:val="24"/>
          <w:szCs w:val="24"/>
        </w:rPr>
      </w:pPr>
      <w:r w:rsidRPr="00D842FA">
        <w:rPr>
          <w:sz w:val="24"/>
          <w:szCs w:val="24"/>
        </w:rPr>
        <w:t xml:space="preserve">3. </w:t>
      </w:r>
      <w:proofErr w:type="spellStart"/>
      <w:proofErr w:type="gramStart"/>
      <w:r w:rsidRPr="00D842FA">
        <w:rPr>
          <w:sz w:val="24"/>
          <w:szCs w:val="24"/>
        </w:rPr>
        <w:t>ako</w:t>
      </w:r>
      <w:proofErr w:type="spellEnd"/>
      <w:proofErr w:type="gramEnd"/>
      <w:r w:rsidRPr="00D842FA">
        <w:rPr>
          <w:sz w:val="24"/>
          <w:szCs w:val="24"/>
        </w:rPr>
        <w:t xml:space="preserve"> </w:t>
      </w:r>
      <w:proofErr w:type="spellStart"/>
      <w:r w:rsidRPr="00D842FA">
        <w:rPr>
          <w:sz w:val="24"/>
          <w:szCs w:val="24"/>
        </w:rPr>
        <w:t>imatelju</w:t>
      </w:r>
      <w:proofErr w:type="spellEnd"/>
      <w:r w:rsidRPr="00D842FA">
        <w:rPr>
          <w:sz w:val="24"/>
          <w:szCs w:val="24"/>
        </w:rPr>
        <w:t xml:space="preserve"> </w:t>
      </w:r>
      <w:proofErr w:type="spellStart"/>
      <w:r w:rsidRPr="00D842FA">
        <w:rPr>
          <w:sz w:val="24"/>
          <w:szCs w:val="24"/>
        </w:rPr>
        <w:t>elektroničkog</w:t>
      </w:r>
      <w:proofErr w:type="spellEnd"/>
      <w:r w:rsidRPr="00D842FA">
        <w:rPr>
          <w:sz w:val="24"/>
          <w:szCs w:val="24"/>
        </w:rPr>
        <w:t xml:space="preserve"> </w:t>
      </w:r>
      <w:proofErr w:type="spellStart"/>
      <w:r w:rsidRPr="00D842FA">
        <w:rPr>
          <w:sz w:val="24"/>
          <w:szCs w:val="24"/>
        </w:rPr>
        <w:t>novca</w:t>
      </w:r>
      <w:proofErr w:type="spellEnd"/>
      <w:r w:rsidRPr="00D842FA">
        <w:rPr>
          <w:sz w:val="24"/>
          <w:szCs w:val="24"/>
        </w:rPr>
        <w:t xml:space="preserve"> </w:t>
      </w:r>
      <w:proofErr w:type="spellStart"/>
      <w:r w:rsidRPr="00D842FA">
        <w:rPr>
          <w:sz w:val="24"/>
          <w:szCs w:val="24"/>
        </w:rPr>
        <w:t>dostavi</w:t>
      </w:r>
      <w:proofErr w:type="spellEnd"/>
      <w:r w:rsidRPr="00D842FA">
        <w:rPr>
          <w:sz w:val="24"/>
          <w:szCs w:val="24"/>
        </w:rPr>
        <w:t xml:space="preserve"> </w:t>
      </w:r>
      <w:proofErr w:type="spellStart"/>
      <w:r w:rsidRPr="00D842FA">
        <w:rPr>
          <w:sz w:val="24"/>
          <w:szCs w:val="24"/>
        </w:rPr>
        <w:t>privremeni</w:t>
      </w:r>
      <w:proofErr w:type="spellEnd"/>
      <w:r w:rsidRPr="00D842FA">
        <w:rPr>
          <w:sz w:val="24"/>
          <w:szCs w:val="24"/>
        </w:rPr>
        <w:t xml:space="preserve"> </w:t>
      </w:r>
      <w:proofErr w:type="spellStart"/>
      <w:r w:rsidRPr="00D842FA">
        <w:rPr>
          <w:sz w:val="24"/>
          <w:szCs w:val="24"/>
        </w:rPr>
        <w:t>odgovor</w:t>
      </w:r>
      <w:proofErr w:type="spellEnd"/>
      <w:r w:rsidRPr="00D842FA">
        <w:rPr>
          <w:sz w:val="24"/>
          <w:szCs w:val="24"/>
        </w:rPr>
        <w:t xml:space="preserve"> </w:t>
      </w:r>
      <w:proofErr w:type="spellStart"/>
      <w:r w:rsidRPr="00D842FA">
        <w:rPr>
          <w:sz w:val="24"/>
          <w:szCs w:val="24"/>
        </w:rPr>
        <w:t>koji</w:t>
      </w:r>
      <w:proofErr w:type="spellEnd"/>
      <w:r w:rsidRPr="00D842FA">
        <w:rPr>
          <w:sz w:val="24"/>
          <w:szCs w:val="24"/>
        </w:rPr>
        <w:t xml:space="preserve"> </w:t>
      </w:r>
      <w:proofErr w:type="spellStart"/>
      <w:r w:rsidRPr="00D842FA">
        <w:rPr>
          <w:sz w:val="24"/>
          <w:szCs w:val="24"/>
        </w:rPr>
        <w:t>nije</w:t>
      </w:r>
      <w:proofErr w:type="spellEnd"/>
      <w:r w:rsidRPr="00D842FA">
        <w:rPr>
          <w:sz w:val="24"/>
          <w:szCs w:val="24"/>
        </w:rPr>
        <w:t xml:space="preserve"> u </w:t>
      </w:r>
      <w:proofErr w:type="spellStart"/>
      <w:r w:rsidRPr="00D842FA">
        <w:rPr>
          <w:sz w:val="24"/>
          <w:szCs w:val="24"/>
        </w:rPr>
        <w:t>skladu</w:t>
      </w:r>
      <w:proofErr w:type="spellEnd"/>
      <w:r w:rsidRPr="00D842FA">
        <w:rPr>
          <w:sz w:val="24"/>
          <w:szCs w:val="24"/>
        </w:rPr>
        <w:t xml:space="preserve"> s </w:t>
      </w:r>
      <w:proofErr w:type="spellStart"/>
      <w:r w:rsidRPr="00D842FA">
        <w:rPr>
          <w:sz w:val="24"/>
          <w:szCs w:val="24"/>
        </w:rPr>
        <w:t>čla</w:t>
      </w:r>
      <w:r w:rsidRPr="00C50E2A">
        <w:rPr>
          <w:sz w:val="24"/>
          <w:szCs w:val="24"/>
        </w:rPr>
        <w:t>nkom</w:t>
      </w:r>
      <w:proofErr w:type="spellEnd"/>
      <w:r w:rsidRPr="00C50E2A">
        <w:rPr>
          <w:sz w:val="24"/>
          <w:szCs w:val="24"/>
        </w:rPr>
        <w:t xml:space="preserve"> 9. </w:t>
      </w:r>
      <w:proofErr w:type="spellStart"/>
      <w:proofErr w:type="gramStart"/>
      <w:r w:rsidRPr="00C50E2A">
        <w:rPr>
          <w:sz w:val="24"/>
          <w:szCs w:val="24"/>
        </w:rPr>
        <w:t>stavkom</w:t>
      </w:r>
      <w:proofErr w:type="spellEnd"/>
      <w:proofErr w:type="gramEnd"/>
      <w:r w:rsidRPr="00C50E2A">
        <w:rPr>
          <w:sz w:val="24"/>
          <w:szCs w:val="24"/>
        </w:rPr>
        <w:t xml:space="preserve"> 3. </w:t>
      </w:r>
      <w:proofErr w:type="spellStart"/>
      <w:proofErr w:type="gramStart"/>
      <w:r w:rsidRPr="00C50E2A">
        <w:rPr>
          <w:sz w:val="24"/>
          <w:szCs w:val="24"/>
        </w:rPr>
        <w:t>ovoga</w:t>
      </w:r>
      <w:proofErr w:type="spellEnd"/>
      <w:proofErr w:type="gramEnd"/>
      <w:r w:rsidRPr="00C50E2A">
        <w:rPr>
          <w:sz w:val="24"/>
          <w:szCs w:val="24"/>
        </w:rPr>
        <w:t xml:space="preserve"> </w:t>
      </w:r>
      <w:proofErr w:type="spellStart"/>
      <w:r w:rsidRPr="00C50E2A">
        <w:rPr>
          <w:sz w:val="24"/>
          <w:szCs w:val="24"/>
        </w:rPr>
        <w:t>Zakona</w:t>
      </w:r>
      <w:proofErr w:type="spellEnd"/>
    </w:p>
    <w:p w14:paraId="17CF7FA3" w14:textId="77777777" w:rsidR="00A769D2" w:rsidRPr="00C50E2A" w:rsidRDefault="00A769D2" w:rsidP="007F48EB">
      <w:pPr>
        <w:jc w:val="both"/>
        <w:rPr>
          <w:sz w:val="24"/>
          <w:szCs w:val="24"/>
        </w:rPr>
      </w:pPr>
      <w:r w:rsidRPr="00D842FA">
        <w:rPr>
          <w:sz w:val="24"/>
          <w:szCs w:val="24"/>
        </w:rPr>
        <w:t xml:space="preserve">4. </w:t>
      </w:r>
      <w:proofErr w:type="spellStart"/>
      <w:proofErr w:type="gramStart"/>
      <w:r w:rsidRPr="00D842FA">
        <w:rPr>
          <w:sz w:val="24"/>
          <w:szCs w:val="24"/>
        </w:rPr>
        <w:t>ako</w:t>
      </w:r>
      <w:proofErr w:type="spellEnd"/>
      <w:proofErr w:type="gramEnd"/>
      <w:r w:rsidRPr="00D842FA">
        <w:rPr>
          <w:sz w:val="24"/>
          <w:szCs w:val="24"/>
        </w:rPr>
        <w:t xml:space="preserve"> ne </w:t>
      </w:r>
      <w:proofErr w:type="spellStart"/>
      <w:r w:rsidRPr="00D842FA">
        <w:rPr>
          <w:sz w:val="24"/>
          <w:szCs w:val="24"/>
        </w:rPr>
        <w:t>izradi</w:t>
      </w:r>
      <w:proofErr w:type="spellEnd"/>
      <w:r w:rsidRPr="00D842FA">
        <w:rPr>
          <w:sz w:val="24"/>
          <w:szCs w:val="24"/>
        </w:rPr>
        <w:t xml:space="preserve">, ne </w:t>
      </w:r>
      <w:proofErr w:type="spellStart"/>
      <w:r w:rsidRPr="00D842FA">
        <w:rPr>
          <w:sz w:val="24"/>
          <w:szCs w:val="24"/>
        </w:rPr>
        <w:t>primjenjuje</w:t>
      </w:r>
      <w:proofErr w:type="spellEnd"/>
      <w:r w:rsidRPr="00D842FA">
        <w:rPr>
          <w:sz w:val="24"/>
          <w:szCs w:val="24"/>
        </w:rPr>
        <w:t xml:space="preserve"> </w:t>
      </w:r>
      <w:proofErr w:type="spellStart"/>
      <w:r w:rsidRPr="00D842FA">
        <w:rPr>
          <w:sz w:val="24"/>
          <w:szCs w:val="24"/>
        </w:rPr>
        <w:t>i</w:t>
      </w:r>
      <w:proofErr w:type="spellEnd"/>
      <w:r w:rsidRPr="00D842FA">
        <w:rPr>
          <w:sz w:val="24"/>
          <w:szCs w:val="24"/>
        </w:rPr>
        <w:t xml:space="preserve"> ne </w:t>
      </w:r>
      <w:proofErr w:type="spellStart"/>
      <w:r w:rsidRPr="00D842FA">
        <w:rPr>
          <w:sz w:val="24"/>
          <w:szCs w:val="24"/>
        </w:rPr>
        <w:t>učini</w:t>
      </w:r>
      <w:proofErr w:type="spellEnd"/>
      <w:r w:rsidRPr="00D842FA">
        <w:rPr>
          <w:sz w:val="24"/>
          <w:szCs w:val="24"/>
        </w:rPr>
        <w:t xml:space="preserve"> </w:t>
      </w:r>
      <w:proofErr w:type="spellStart"/>
      <w:r w:rsidRPr="00D842FA">
        <w:rPr>
          <w:sz w:val="24"/>
          <w:szCs w:val="24"/>
        </w:rPr>
        <w:t>dostupnima</w:t>
      </w:r>
      <w:proofErr w:type="spellEnd"/>
      <w:r w:rsidRPr="00D842FA">
        <w:rPr>
          <w:sz w:val="24"/>
          <w:szCs w:val="24"/>
        </w:rPr>
        <w:t xml:space="preserve"> procedure </w:t>
      </w:r>
      <w:proofErr w:type="spellStart"/>
      <w:r w:rsidRPr="00D842FA">
        <w:rPr>
          <w:sz w:val="24"/>
          <w:szCs w:val="24"/>
        </w:rPr>
        <w:t>za</w:t>
      </w:r>
      <w:proofErr w:type="spellEnd"/>
      <w:r w:rsidRPr="00D842FA">
        <w:rPr>
          <w:sz w:val="24"/>
          <w:szCs w:val="24"/>
        </w:rPr>
        <w:t xml:space="preserve"> </w:t>
      </w:r>
      <w:proofErr w:type="spellStart"/>
      <w:r w:rsidRPr="00D842FA">
        <w:rPr>
          <w:sz w:val="24"/>
          <w:szCs w:val="24"/>
        </w:rPr>
        <w:t>rješavanje</w:t>
      </w:r>
      <w:proofErr w:type="spellEnd"/>
      <w:r w:rsidRPr="00D842FA">
        <w:rPr>
          <w:sz w:val="24"/>
          <w:szCs w:val="24"/>
        </w:rPr>
        <w:t xml:space="preserve"> </w:t>
      </w:r>
      <w:proofErr w:type="spellStart"/>
      <w:r w:rsidRPr="00D842FA">
        <w:rPr>
          <w:sz w:val="24"/>
          <w:szCs w:val="24"/>
        </w:rPr>
        <w:t>prigovora</w:t>
      </w:r>
      <w:proofErr w:type="spellEnd"/>
      <w:r w:rsidRPr="00D842FA">
        <w:rPr>
          <w:sz w:val="24"/>
          <w:szCs w:val="24"/>
        </w:rPr>
        <w:t xml:space="preserve"> </w:t>
      </w:r>
      <w:proofErr w:type="spellStart"/>
      <w:r w:rsidRPr="00D842FA">
        <w:rPr>
          <w:sz w:val="24"/>
          <w:szCs w:val="24"/>
        </w:rPr>
        <w:t>imatelja</w:t>
      </w:r>
      <w:proofErr w:type="spellEnd"/>
      <w:r w:rsidRPr="00D842FA">
        <w:rPr>
          <w:sz w:val="24"/>
          <w:szCs w:val="24"/>
        </w:rPr>
        <w:t xml:space="preserve"> </w:t>
      </w:r>
      <w:proofErr w:type="spellStart"/>
      <w:r w:rsidRPr="00D842FA">
        <w:rPr>
          <w:sz w:val="24"/>
          <w:szCs w:val="24"/>
        </w:rPr>
        <w:t>elektroničkog</w:t>
      </w:r>
      <w:proofErr w:type="spellEnd"/>
      <w:r w:rsidRPr="00D842FA">
        <w:rPr>
          <w:sz w:val="24"/>
          <w:szCs w:val="24"/>
        </w:rPr>
        <w:t xml:space="preserve"> </w:t>
      </w:r>
      <w:proofErr w:type="spellStart"/>
      <w:r w:rsidRPr="00D842FA">
        <w:rPr>
          <w:sz w:val="24"/>
          <w:szCs w:val="24"/>
        </w:rPr>
        <w:t>novca</w:t>
      </w:r>
      <w:proofErr w:type="spellEnd"/>
      <w:r w:rsidRPr="00D842FA">
        <w:rPr>
          <w:sz w:val="24"/>
          <w:szCs w:val="24"/>
        </w:rPr>
        <w:t xml:space="preserve"> u </w:t>
      </w:r>
      <w:proofErr w:type="spellStart"/>
      <w:r w:rsidRPr="00D842FA">
        <w:rPr>
          <w:sz w:val="24"/>
          <w:szCs w:val="24"/>
        </w:rPr>
        <w:t>skladu</w:t>
      </w:r>
      <w:proofErr w:type="spellEnd"/>
      <w:r w:rsidRPr="00D842FA">
        <w:rPr>
          <w:sz w:val="24"/>
          <w:szCs w:val="24"/>
        </w:rPr>
        <w:t xml:space="preserve"> s </w:t>
      </w:r>
      <w:proofErr w:type="spellStart"/>
      <w:r w:rsidRPr="00D842FA">
        <w:rPr>
          <w:sz w:val="24"/>
          <w:szCs w:val="24"/>
        </w:rPr>
        <w:t>čla</w:t>
      </w:r>
      <w:r w:rsidRPr="00C50E2A">
        <w:rPr>
          <w:sz w:val="24"/>
          <w:szCs w:val="24"/>
        </w:rPr>
        <w:t>nkom</w:t>
      </w:r>
      <w:proofErr w:type="spellEnd"/>
      <w:r w:rsidRPr="00C50E2A">
        <w:rPr>
          <w:sz w:val="24"/>
          <w:szCs w:val="24"/>
        </w:rPr>
        <w:t xml:space="preserve"> 9. </w:t>
      </w:r>
      <w:proofErr w:type="spellStart"/>
      <w:proofErr w:type="gramStart"/>
      <w:r w:rsidRPr="00C50E2A">
        <w:rPr>
          <w:sz w:val="24"/>
          <w:szCs w:val="24"/>
        </w:rPr>
        <w:t>stavkom</w:t>
      </w:r>
      <w:proofErr w:type="spellEnd"/>
      <w:proofErr w:type="gramEnd"/>
      <w:r w:rsidRPr="00C50E2A">
        <w:rPr>
          <w:sz w:val="24"/>
          <w:szCs w:val="24"/>
        </w:rPr>
        <w:t xml:space="preserve"> 5. </w:t>
      </w:r>
      <w:proofErr w:type="spellStart"/>
      <w:proofErr w:type="gramStart"/>
      <w:r w:rsidRPr="00C50E2A">
        <w:rPr>
          <w:sz w:val="24"/>
          <w:szCs w:val="24"/>
        </w:rPr>
        <w:t>ovoga</w:t>
      </w:r>
      <w:proofErr w:type="spellEnd"/>
      <w:proofErr w:type="gramEnd"/>
      <w:r w:rsidRPr="00C50E2A">
        <w:rPr>
          <w:sz w:val="24"/>
          <w:szCs w:val="24"/>
        </w:rPr>
        <w:t xml:space="preserve"> </w:t>
      </w:r>
      <w:proofErr w:type="spellStart"/>
      <w:r w:rsidRPr="00C50E2A">
        <w:rPr>
          <w:sz w:val="24"/>
          <w:szCs w:val="24"/>
        </w:rPr>
        <w:t>Zakona</w:t>
      </w:r>
      <w:proofErr w:type="spellEnd"/>
    </w:p>
    <w:p w14:paraId="79E86FE1" w14:textId="77777777" w:rsidR="00A769D2" w:rsidRPr="00C50E2A" w:rsidRDefault="00A769D2" w:rsidP="007F48EB">
      <w:pPr>
        <w:jc w:val="both"/>
        <w:rPr>
          <w:sz w:val="24"/>
          <w:szCs w:val="24"/>
        </w:rPr>
      </w:pPr>
      <w:r w:rsidRPr="00D842FA">
        <w:rPr>
          <w:sz w:val="24"/>
          <w:szCs w:val="24"/>
        </w:rPr>
        <w:t xml:space="preserve">5. </w:t>
      </w:r>
      <w:proofErr w:type="spellStart"/>
      <w:proofErr w:type="gramStart"/>
      <w:r w:rsidRPr="00D842FA">
        <w:rPr>
          <w:sz w:val="24"/>
          <w:szCs w:val="24"/>
        </w:rPr>
        <w:t>ako</w:t>
      </w:r>
      <w:proofErr w:type="spellEnd"/>
      <w:proofErr w:type="gramEnd"/>
      <w:r w:rsidRPr="00D842FA">
        <w:rPr>
          <w:sz w:val="24"/>
          <w:szCs w:val="24"/>
        </w:rPr>
        <w:t xml:space="preserve"> </w:t>
      </w:r>
      <w:proofErr w:type="spellStart"/>
      <w:r w:rsidRPr="00D842FA">
        <w:rPr>
          <w:sz w:val="24"/>
          <w:szCs w:val="24"/>
        </w:rPr>
        <w:t>na</w:t>
      </w:r>
      <w:proofErr w:type="spellEnd"/>
      <w:r w:rsidRPr="00D842FA">
        <w:rPr>
          <w:sz w:val="24"/>
          <w:szCs w:val="24"/>
        </w:rPr>
        <w:t xml:space="preserve"> </w:t>
      </w:r>
      <w:proofErr w:type="spellStart"/>
      <w:r w:rsidRPr="00D842FA">
        <w:rPr>
          <w:sz w:val="24"/>
          <w:szCs w:val="24"/>
        </w:rPr>
        <w:t>poziv</w:t>
      </w:r>
      <w:proofErr w:type="spellEnd"/>
      <w:r w:rsidRPr="00D842FA">
        <w:rPr>
          <w:sz w:val="24"/>
          <w:szCs w:val="24"/>
        </w:rPr>
        <w:t xml:space="preserve"> </w:t>
      </w:r>
      <w:proofErr w:type="spellStart"/>
      <w:r w:rsidRPr="00D842FA">
        <w:rPr>
          <w:sz w:val="24"/>
          <w:szCs w:val="24"/>
        </w:rPr>
        <w:t>Hrvatske</w:t>
      </w:r>
      <w:proofErr w:type="spellEnd"/>
      <w:r w:rsidRPr="00D842FA">
        <w:rPr>
          <w:sz w:val="24"/>
          <w:szCs w:val="24"/>
        </w:rPr>
        <w:t xml:space="preserve"> </w:t>
      </w:r>
      <w:proofErr w:type="spellStart"/>
      <w:r w:rsidRPr="00D842FA">
        <w:rPr>
          <w:sz w:val="24"/>
          <w:szCs w:val="24"/>
        </w:rPr>
        <w:t>narodne</w:t>
      </w:r>
      <w:proofErr w:type="spellEnd"/>
      <w:r w:rsidRPr="00D842FA">
        <w:rPr>
          <w:sz w:val="24"/>
          <w:szCs w:val="24"/>
        </w:rPr>
        <w:t xml:space="preserve"> </w:t>
      </w:r>
      <w:proofErr w:type="spellStart"/>
      <w:r w:rsidRPr="00D842FA">
        <w:rPr>
          <w:sz w:val="24"/>
          <w:szCs w:val="24"/>
        </w:rPr>
        <w:t>banke</w:t>
      </w:r>
      <w:proofErr w:type="spellEnd"/>
      <w:r w:rsidRPr="00D842FA">
        <w:rPr>
          <w:sz w:val="24"/>
          <w:szCs w:val="24"/>
        </w:rPr>
        <w:t xml:space="preserve"> ne </w:t>
      </w:r>
      <w:proofErr w:type="spellStart"/>
      <w:r w:rsidRPr="00D842FA">
        <w:rPr>
          <w:sz w:val="24"/>
          <w:szCs w:val="24"/>
        </w:rPr>
        <w:t>dostavi</w:t>
      </w:r>
      <w:proofErr w:type="spellEnd"/>
      <w:r w:rsidRPr="00D842FA">
        <w:rPr>
          <w:sz w:val="24"/>
          <w:szCs w:val="24"/>
        </w:rPr>
        <w:t xml:space="preserve"> </w:t>
      </w:r>
      <w:proofErr w:type="spellStart"/>
      <w:r w:rsidRPr="00D842FA">
        <w:rPr>
          <w:sz w:val="24"/>
          <w:szCs w:val="24"/>
        </w:rPr>
        <w:t>očitovanje</w:t>
      </w:r>
      <w:proofErr w:type="spellEnd"/>
      <w:r w:rsidRPr="00D842FA">
        <w:rPr>
          <w:sz w:val="24"/>
          <w:szCs w:val="24"/>
        </w:rPr>
        <w:t xml:space="preserve"> </w:t>
      </w:r>
      <w:proofErr w:type="spellStart"/>
      <w:r w:rsidRPr="00D842FA">
        <w:rPr>
          <w:sz w:val="24"/>
          <w:szCs w:val="24"/>
        </w:rPr>
        <w:t>i</w:t>
      </w:r>
      <w:proofErr w:type="spellEnd"/>
      <w:r w:rsidRPr="00D842FA">
        <w:rPr>
          <w:sz w:val="24"/>
          <w:szCs w:val="24"/>
        </w:rPr>
        <w:t xml:space="preserve"> </w:t>
      </w:r>
      <w:proofErr w:type="spellStart"/>
      <w:r w:rsidRPr="00D842FA">
        <w:rPr>
          <w:sz w:val="24"/>
          <w:szCs w:val="24"/>
        </w:rPr>
        <w:t>potrebne</w:t>
      </w:r>
      <w:proofErr w:type="spellEnd"/>
      <w:r w:rsidRPr="00D842FA">
        <w:rPr>
          <w:sz w:val="24"/>
          <w:szCs w:val="24"/>
        </w:rPr>
        <w:t xml:space="preserve"> </w:t>
      </w:r>
      <w:proofErr w:type="spellStart"/>
      <w:r w:rsidRPr="00D842FA">
        <w:rPr>
          <w:sz w:val="24"/>
          <w:szCs w:val="24"/>
        </w:rPr>
        <w:t>dokaze</w:t>
      </w:r>
      <w:proofErr w:type="spellEnd"/>
      <w:r w:rsidRPr="00D842FA">
        <w:rPr>
          <w:sz w:val="24"/>
          <w:szCs w:val="24"/>
        </w:rPr>
        <w:t xml:space="preserve"> u </w:t>
      </w:r>
      <w:proofErr w:type="spellStart"/>
      <w:r w:rsidRPr="00D842FA">
        <w:rPr>
          <w:sz w:val="24"/>
          <w:szCs w:val="24"/>
        </w:rPr>
        <w:t>roku</w:t>
      </w:r>
      <w:proofErr w:type="spellEnd"/>
      <w:r w:rsidRPr="00D842FA">
        <w:rPr>
          <w:sz w:val="24"/>
          <w:szCs w:val="24"/>
        </w:rPr>
        <w:t xml:space="preserve"> </w:t>
      </w:r>
      <w:proofErr w:type="spellStart"/>
      <w:r w:rsidRPr="00D842FA">
        <w:rPr>
          <w:sz w:val="24"/>
          <w:szCs w:val="24"/>
        </w:rPr>
        <w:t>određenom</w:t>
      </w:r>
      <w:proofErr w:type="spellEnd"/>
      <w:r w:rsidRPr="00D842FA">
        <w:rPr>
          <w:sz w:val="24"/>
          <w:szCs w:val="24"/>
        </w:rPr>
        <w:t xml:space="preserve"> u </w:t>
      </w:r>
      <w:proofErr w:type="spellStart"/>
      <w:r w:rsidRPr="00D842FA">
        <w:rPr>
          <w:sz w:val="24"/>
          <w:szCs w:val="24"/>
        </w:rPr>
        <w:t>pozivu</w:t>
      </w:r>
      <w:proofErr w:type="spellEnd"/>
      <w:r w:rsidRPr="00D842FA">
        <w:rPr>
          <w:sz w:val="24"/>
          <w:szCs w:val="24"/>
        </w:rPr>
        <w:t xml:space="preserve"> (</w:t>
      </w:r>
      <w:proofErr w:type="spellStart"/>
      <w:r w:rsidRPr="00D842FA">
        <w:rPr>
          <w:sz w:val="24"/>
          <w:szCs w:val="24"/>
        </w:rPr>
        <w:t>članak</w:t>
      </w:r>
      <w:proofErr w:type="spellEnd"/>
      <w:r w:rsidRPr="00D842FA">
        <w:rPr>
          <w:sz w:val="24"/>
          <w:szCs w:val="24"/>
        </w:rPr>
        <w:t xml:space="preserve"> 1</w:t>
      </w:r>
      <w:r w:rsidRPr="00C50E2A">
        <w:rPr>
          <w:sz w:val="24"/>
          <w:szCs w:val="24"/>
        </w:rPr>
        <w:t xml:space="preserve">0. </w:t>
      </w:r>
      <w:proofErr w:type="spellStart"/>
      <w:r w:rsidRPr="00C50E2A">
        <w:rPr>
          <w:sz w:val="24"/>
          <w:szCs w:val="24"/>
        </w:rPr>
        <w:t>stavak</w:t>
      </w:r>
      <w:proofErr w:type="spellEnd"/>
      <w:r w:rsidRPr="00C50E2A">
        <w:rPr>
          <w:sz w:val="24"/>
          <w:szCs w:val="24"/>
        </w:rPr>
        <w:t xml:space="preserve"> 3.)</w:t>
      </w:r>
    </w:p>
    <w:p w14:paraId="25C071F9" w14:textId="77777777" w:rsidR="00A769D2" w:rsidRPr="00C50E2A" w:rsidRDefault="00A769D2" w:rsidP="007F48EB">
      <w:pPr>
        <w:jc w:val="both"/>
        <w:rPr>
          <w:sz w:val="24"/>
          <w:szCs w:val="24"/>
        </w:rPr>
      </w:pPr>
      <w:r w:rsidRPr="00D842FA">
        <w:rPr>
          <w:sz w:val="24"/>
          <w:szCs w:val="24"/>
        </w:rPr>
        <w:t xml:space="preserve">6. </w:t>
      </w:r>
      <w:proofErr w:type="spellStart"/>
      <w:proofErr w:type="gramStart"/>
      <w:r w:rsidRPr="00D842FA">
        <w:rPr>
          <w:sz w:val="24"/>
          <w:szCs w:val="24"/>
        </w:rPr>
        <w:t>ako</w:t>
      </w:r>
      <w:proofErr w:type="spellEnd"/>
      <w:proofErr w:type="gramEnd"/>
      <w:r w:rsidRPr="00D842FA">
        <w:rPr>
          <w:sz w:val="24"/>
          <w:szCs w:val="24"/>
        </w:rPr>
        <w:t xml:space="preserve"> </w:t>
      </w:r>
      <w:proofErr w:type="spellStart"/>
      <w:r w:rsidRPr="00D842FA">
        <w:rPr>
          <w:sz w:val="24"/>
          <w:szCs w:val="24"/>
        </w:rPr>
        <w:t>imatelju</w:t>
      </w:r>
      <w:proofErr w:type="spellEnd"/>
      <w:r w:rsidRPr="00D842FA">
        <w:rPr>
          <w:sz w:val="24"/>
          <w:szCs w:val="24"/>
        </w:rPr>
        <w:t xml:space="preserve"> </w:t>
      </w:r>
      <w:proofErr w:type="spellStart"/>
      <w:r w:rsidRPr="00D842FA">
        <w:rPr>
          <w:sz w:val="24"/>
          <w:szCs w:val="24"/>
        </w:rPr>
        <w:t>elektroničkog</w:t>
      </w:r>
      <w:proofErr w:type="spellEnd"/>
      <w:r w:rsidRPr="00D842FA">
        <w:rPr>
          <w:sz w:val="24"/>
          <w:szCs w:val="24"/>
        </w:rPr>
        <w:t xml:space="preserve"> </w:t>
      </w:r>
      <w:proofErr w:type="spellStart"/>
      <w:r w:rsidRPr="00D842FA">
        <w:rPr>
          <w:sz w:val="24"/>
          <w:szCs w:val="24"/>
        </w:rPr>
        <w:t>novca</w:t>
      </w:r>
      <w:proofErr w:type="spellEnd"/>
      <w:r w:rsidRPr="00D842FA">
        <w:rPr>
          <w:sz w:val="24"/>
          <w:szCs w:val="24"/>
        </w:rPr>
        <w:t xml:space="preserve"> </w:t>
      </w:r>
      <w:proofErr w:type="spellStart"/>
      <w:r w:rsidRPr="00D842FA">
        <w:rPr>
          <w:sz w:val="24"/>
          <w:szCs w:val="24"/>
        </w:rPr>
        <w:t>koji</w:t>
      </w:r>
      <w:proofErr w:type="spellEnd"/>
      <w:r w:rsidRPr="00D842FA">
        <w:rPr>
          <w:sz w:val="24"/>
          <w:szCs w:val="24"/>
        </w:rPr>
        <w:t xml:space="preserve"> je </w:t>
      </w:r>
      <w:proofErr w:type="spellStart"/>
      <w:r w:rsidRPr="00D842FA">
        <w:rPr>
          <w:sz w:val="24"/>
          <w:szCs w:val="24"/>
        </w:rPr>
        <w:t>potrošač</w:t>
      </w:r>
      <w:proofErr w:type="spellEnd"/>
      <w:r w:rsidRPr="00D842FA">
        <w:rPr>
          <w:sz w:val="24"/>
          <w:szCs w:val="24"/>
        </w:rPr>
        <w:t xml:space="preserve"> ne da </w:t>
      </w:r>
      <w:proofErr w:type="spellStart"/>
      <w:r w:rsidRPr="00D842FA">
        <w:rPr>
          <w:sz w:val="24"/>
          <w:szCs w:val="24"/>
        </w:rPr>
        <w:t>informaciju</w:t>
      </w:r>
      <w:proofErr w:type="spellEnd"/>
      <w:r w:rsidRPr="00D842FA">
        <w:rPr>
          <w:sz w:val="24"/>
          <w:szCs w:val="24"/>
        </w:rPr>
        <w:t xml:space="preserve"> u </w:t>
      </w:r>
      <w:proofErr w:type="spellStart"/>
      <w:r w:rsidRPr="00D842FA">
        <w:rPr>
          <w:sz w:val="24"/>
          <w:szCs w:val="24"/>
        </w:rPr>
        <w:t>skladu</w:t>
      </w:r>
      <w:proofErr w:type="spellEnd"/>
      <w:r w:rsidRPr="00D842FA">
        <w:rPr>
          <w:sz w:val="24"/>
          <w:szCs w:val="24"/>
        </w:rPr>
        <w:t xml:space="preserve"> s </w:t>
      </w:r>
      <w:proofErr w:type="spellStart"/>
      <w:r w:rsidRPr="00D842FA">
        <w:rPr>
          <w:sz w:val="24"/>
          <w:szCs w:val="24"/>
        </w:rPr>
        <w:t>člankom</w:t>
      </w:r>
      <w:proofErr w:type="spellEnd"/>
      <w:r w:rsidRPr="00D842FA">
        <w:rPr>
          <w:sz w:val="24"/>
          <w:szCs w:val="24"/>
        </w:rPr>
        <w:t xml:space="preserve"> 11. </w:t>
      </w:r>
      <w:proofErr w:type="spellStart"/>
      <w:proofErr w:type="gramStart"/>
      <w:r w:rsidRPr="00D842FA">
        <w:rPr>
          <w:sz w:val="24"/>
          <w:szCs w:val="24"/>
        </w:rPr>
        <w:t>stavcima</w:t>
      </w:r>
      <w:proofErr w:type="spellEnd"/>
      <w:proofErr w:type="gramEnd"/>
      <w:r w:rsidRPr="00D842FA">
        <w:rPr>
          <w:sz w:val="24"/>
          <w:szCs w:val="24"/>
        </w:rPr>
        <w:t xml:space="preserve"> 1. </w:t>
      </w:r>
      <w:proofErr w:type="spellStart"/>
      <w:proofErr w:type="gramStart"/>
      <w:r w:rsidRPr="00D842FA">
        <w:rPr>
          <w:sz w:val="24"/>
          <w:szCs w:val="24"/>
        </w:rPr>
        <w:t>i</w:t>
      </w:r>
      <w:proofErr w:type="spellEnd"/>
      <w:proofErr w:type="gramEnd"/>
      <w:r w:rsidRPr="00D842FA">
        <w:rPr>
          <w:sz w:val="24"/>
          <w:szCs w:val="24"/>
        </w:rPr>
        <w:t xml:space="preserve"> 2. </w:t>
      </w:r>
      <w:proofErr w:type="spellStart"/>
      <w:proofErr w:type="gramStart"/>
      <w:r w:rsidRPr="00D842FA">
        <w:rPr>
          <w:sz w:val="24"/>
          <w:szCs w:val="24"/>
        </w:rPr>
        <w:t>ovoga</w:t>
      </w:r>
      <w:proofErr w:type="spellEnd"/>
      <w:proofErr w:type="gramEnd"/>
      <w:r w:rsidRPr="00D842FA">
        <w:rPr>
          <w:sz w:val="24"/>
          <w:szCs w:val="24"/>
        </w:rPr>
        <w:t xml:space="preserve"> </w:t>
      </w:r>
      <w:proofErr w:type="spellStart"/>
      <w:r w:rsidRPr="00D842FA">
        <w:rPr>
          <w:sz w:val="24"/>
          <w:szCs w:val="24"/>
        </w:rPr>
        <w:t>Zakona</w:t>
      </w:r>
      <w:proofErr w:type="spellEnd"/>
      <w:r w:rsidRPr="00D842FA">
        <w:rPr>
          <w:sz w:val="24"/>
          <w:szCs w:val="24"/>
        </w:rPr>
        <w:t xml:space="preserve">, </w:t>
      </w:r>
      <w:proofErr w:type="spellStart"/>
      <w:r w:rsidRPr="00D842FA">
        <w:rPr>
          <w:sz w:val="24"/>
          <w:szCs w:val="24"/>
        </w:rPr>
        <w:t>i</w:t>
      </w:r>
      <w:proofErr w:type="spellEnd"/>
      <w:r w:rsidRPr="00D842FA">
        <w:rPr>
          <w:sz w:val="24"/>
          <w:szCs w:val="24"/>
        </w:rPr>
        <w:t xml:space="preserve"> to </w:t>
      </w:r>
      <w:proofErr w:type="spellStart"/>
      <w:r w:rsidRPr="00D842FA">
        <w:rPr>
          <w:sz w:val="24"/>
          <w:szCs w:val="24"/>
        </w:rPr>
        <w:t>na</w:t>
      </w:r>
      <w:proofErr w:type="spellEnd"/>
      <w:r w:rsidRPr="00D842FA">
        <w:rPr>
          <w:sz w:val="24"/>
          <w:szCs w:val="24"/>
        </w:rPr>
        <w:t xml:space="preserve"> </w:t>
      </w:r>
      <w:proofErr w:type="spellStart"/>
      <w:r w:rsidRPr="00D842FA">
        <w:rPr>
          <w:sz w:val="24"/>
          <w:szCs w:val="24"/>
        </w:rPr>
        <w:t>jasan</w:t>
      </w:r>
      <w:proofErr w:type="spellEnd"/>
      <w:r w:rsidRPr="00D842FA">
        <w:rPr>
          <w:sz w:val="24"/>
          <w:szCs w:val="24"/>
        </w:rPr>
        <w:t xml:space="preserve">, </w:t>
      </w:r>
      <w:proofErr w:type="spellStart"/>
      <w:r w:rsidRPr="00D842FA">
        <w:rPr>
          <w:sz w:val="24"/>
          <w:szCs w:val="24"/>
        </w:rPr>
        <w:t>razumljiv</w:t>
      </w:r>
      <w:proofErr w:type="spellEnd"/>
      <w:r w:rsidRPr="00D842FA">
        <w:rPr>
          <w:sz w:val="24"/>
          <w:szCs w:val="24"/>
        </w:rPr>
        <w:t xml:space="preserve"> </w:t>
      </w:r>
      <w:proofErr w:type="spellStart"/>
      <w:r w:rsidRPr="00D842FA">
        <w:rPr>
          <w:sz w:val="24"/>
          <w:szCs w:val="24"/>
        </w:rPr>
        <w:t>i</w:t>
      </w:r>
      <w:proofErr w:type="spellEnd"/>
      <w:r w:rsidRPr="00D842FA">
        <w:rPr>
          <w:sz w:val="24"/>
          <w:szCs w:val="24"/>
        </w:rPr>
        <w:t xml:space="preserve"> </w:t>
      </w:r>
      <w:proofErr w:type="spellStart"/>
      <w:r w:rsidRPr="00D842FA">
        <w:rPr>
          <w:sz w:val="24"/>
          <w:szCs w:val="24"/>
        </w:rPr>
        <w:t>lako</w:t>
      </w:r>
      <w:proofErr w:type="spellEnd"/>
      <w:r w:rsidRPr="00D842FA">
        <w:rPr>
          <w:sz w:val="24"/>
          <w:szCs w:val="24"/>
        </w:rPr>
        <w:t xml:space="preserve"> </w:t>
      </w:r>
      <w:proofErr w:type="spellStart"/>
      <w:r w:rsidRPr="00D842FA">
        <w:rPr>
          <w:sz w:val="24"/>
          <w:szCs w:val="24"/>
        </w:rPr>
        <w:t>dostupan</w:t>
      </w:r>
      <w:proofErr w:type="spellEnd"/>
      <w:r w:rsidRPr="00D842FA">
        <w:rPr>
          <w:sz w:val="24"/>
          <w:szCs w:val="24"/>
        </w:rPr>
        <w:t xml:space="preserve"> </w:t>
      </w:r>
      <w:proofErr w:type="spellStart"/>
      <w:r w:rsidRPr="00D842FA">
        <w:rPr>
          <w:sz w:val="24"/>
          <w:szCs w:val="24"/>
        </w:rPr>
        <w:t>način</w:t>
      </w:r>
      <w:proofErr w:type="spellEnd"/>
      <w:r w:rsidRPr="00D842FA">
        <w:rPr>
          <w:sz w:val="24"/>
          <w:szCs w:val="24"/>
        </w:rPr>
        <w:t xml:space="preserve"> u </w:t>
      </w:r>
      <w:proofErr w:type="spellStart"/>
      <w:r w:rsidRPr="00D842FA">
        <w:rPr>
          <w:sz w:val="24"/>
          <w:szCs w:val="24"/>
        </w:rPr>
        <w:t>svojim</w:t>
      </w:r>
      <w:proofErr w:type="spellEnd"/>
      <w:r w:rsidRPr="00D842FA">
        <w:rPr>
          <w:sz w:val="24"/>
          <w:szCs w:val="24"/>
        </w:rPr>
        <w:t xml:space="preserve"> </w:t>
      </w:r>
      <w:proofErr w:type="spellStart"/>
      <w:r w:rsidRPr="00D842FA">
        <w:rPr>
          <w:sz w:val="24"/>
          <w:szCs w:val="24"/>
        </w:rPr>
        <w:t>poslovnicama</w:t>
      </w:r>
      <w:proofErr w:type="spellEnd"/>
      <w:r w:rsidRPr="00D842FA">
        <w:rPr>
          <w:sz w:val="24"/>
          <w:szCs w:val="24"/>
        </w:rPr>
        <w:t xml:space="preserve"> </w:t>
      </w:r>
      <w:proofErr w:type="spellStart"/>
      <w:r w:rsidRPr="00D842FA">
        <w:rPr>
          <w:sz w:val="24"/>
          <w:szCs w:val="24"/>
        </w:rPr>
        <w:t>i</w:t>
      </w:r>
      <w:proofErr w:type="spellEnd"/>
      <w:r w:rsidRPr="00D842FA">
        <w:rPr>
          <w:sz w:val="24"/>
          <w:szCs w:val="24"/>
        </w:rPr>
        <w:t xml:space="preserve"> </w:t>
      </w:r>
      <w:proofErr w:type="spellStart"/>
      <w:r w:rsidRPr="00D842FA">
        <w:rPr>
          <w:sz w:val="24"/>
          <w:szCs w:val="24"/>
        </w:rPr>
        <w:t>na</w:t>
      </w:r>
      <w:proofErr w:type="spellEnd"/>
      <w:r w:rsidRPr="00D842FA">
        <w:rPr>
          <w:sz w:val="24"/>
          <w:szCs w:val="24"/>
        </w:rPr>
        <w:t xml:space="preserve"> </w:t>
      </w:r>
      <w:proofErr w:type="spellStart"/>
      <w:r w:rsidRPr="00D842FA">
        <w:rPr>
          <w:sz w:val="24"/>
          <w:szCs w:val="24"/>
        </w:rPr>
        <w:t>svojim</w:t>
      </w:r>
      <w:proofErr w:type="spellEnd"/>
      <w:r w:rsidRPr="00D842FA">
        <w:rPr>
          <w:sz w:val="24"/>
          <w:szCs w:val="24"/>
        </w:rPr>
        <w:t xml:space="preserve"> </w:t>
      </w:r>
      <w:proofErr w:type="spellStart"/>
      <w:r w:rsidRPr="00D842FA">
        <w:rPr>
          <w:sz w:val="24"/>
          <w:szCs w:val="24"/>
        </w:rPr>
        <w:t>internetskim</w:t>
      </w:r>
      <w:proofErr w:type="spellEnd"/>
      <w:r w:rsidRPr="00D842FA">
        <w:rPr>
          <w:sz w:val="24"/>
          <w:szCs w:val="24"/>
        </w:rPr>
        <w:t xml:space="preserve"> </w:t>
      </w:r>
      <w:proofErr w:type="spellStart"/>
      <w:r w:rsidRPr="00D842FA">
        <w:rPr>
          <w:sz w:val="24"/>
          <w:szCs w:val="24"/>
        </w:rPr>
        <w:t>stranicama</w:t>
      </w:r>
      <w:proofErr w:type="spellEnd"/>
      <w:r w:rsidRPr="00D842FA">
        <w:rPr>
          <w:sz w:val="24"/>
          <w:szCs w:val="24"/>
        </w:rPr>
        <w:t xml:space="preserve"> (</w:t>
      </w:r>
      <w:proofErr w:type="spellStart"/>
      <w:r w:rsidRPr="00D842FA">
        <w:rPr>
          <w:sz w:val="24"/>
          <w:szCs w:val="24"/>
        </w:rPr>
        <w:t>članak</w:t>
      </w:r>
      <w:proofErr w:type="spellEnd"/>
      <w:r w:rsidRPr="00D842FA">
        <w:rPr>
          <w:sz w:val="24"/>
          <w:szCs w:val="24"/>
        </w:rPr>
        <w:t xml:space="preserve"> 11. </w:t>
      </w:r>
      <w:proofErr w:type="spellStart"/>
      <w:r w:rsidRPr="00C50E2A">
        <w:rPr>
          <w:sz w:val="24"/>
          <w:szCs w:val="24"/>
        </w:rPr>
        <w:t>stavci</w:t>
      </w:r>
      <w:proofErr w:type="spellEnd"/>
      <w:r w:rsidRPr="00C50E2A">
        <w:rPr>
          <w:sz w:val="24"/>
          <w:szCs w:val="24"/>
        </w:rPr>
        <w:t xml:space="preserve"> od 1. do 3.)</w:t>
      </w:r>
    </w:p>
    <w:p w14:paraId="173F497D" w14:textId="77777777" w:rsidR="00C50E2A" w:rsidRPr="00C50E2A" w:rsidRDefault="00A769D2" w:rsidP="007F48EB">
      <w:pPr>
        <w:jc w:val="both"/>
        <w:rPr>
          <w:sz w:val="24"/>
          <w:szCs w:val="24"/>
        </w:rPr>
      </w:pPr>
      <w:r w:rsidRPr="00D842FA">
        <w:rPr>
          <w:sz w:val="24"/>
          <w:szCs w:val="24"/>
        </w:rPr>
        <w:t xml:space="preserve">7. </w:t>
      </w:r>
      <w:proofErr w:type="spellStart"/>
      <w:proofErr w:type="gramStart"/>
      <w:r w:rsidRPr="00D842FA">
        <w:rPr>
          <w:sz w:val="24"/>
          <w:szCs w:val="24"/>
        </w:rPr>
        <w:t>ako</w:t>
      </w:r>
      <w:proofErr w:type="spellEnd"/>
      <w:proofErr w:type="gramEnd"/>
      <w:r w:rsidRPr="00D842FA">
        <w:rPr>
          <w:sz w:val="24"/>
          <w:szCs w:val="24"/>
        </w:rPr>
        <w:t xml:space="preserve"> </w:t>
      </w:r>
      <w:proofErr w:type="spellStart"/>
      <w:r w:rsidRPr="00D842FA">
        <w:rPr>
          <w:sz w:val="24"/>
          <w:szCs w:val="24"/>
        </w:rPr>
        <w:t>protivno</w:t>
      </w:r>
      <w:proofErr w:type="spellEnd"/>
      <w:r w:rsidRPr="00D842FA">
        <w:rPr>
          <w:sz w:val="24"/>
          <w:szCs w:val="24"/>
        </w:rPr>
        <w:t xml:space="preserve"> </w:t>
      </w:r>
      <w:proofErr w:type="spellStart"/>
      <w:r w:rsidRPr="00D842FA">
        <w:rPr>
          <w:sz w:val="24"/>
          <w:szCs w:val="24"/>
        </w:rPr>
        <w:t>članku</w:t>
      </w:r>
      <w:proofErr w:type="spellEnd"/>
      <w:r w:rsidRPr="00D842FA">
        <w:rPr>
          <w:sz w:val="24"/>
          <w:szCs w:val="24"/>
        </w:rPr>
        <w:t xml:space="preserve"> 11. </w:t>
      </w:r>
      <w:proofErr w:type="spellStart"/>
      <w:proofErr w:type="gramStart"/>
      <w:r w:rsidRPr="00D842FA">
        <w:rPr>
          <w:sz w:val="24"/>
          <w:szCs w:val="24"/>
        </w:rPr>
        <w:t>stavku</w:t>
      </w:r>
      <w:proofErr w:type="spellEnd"/>
      <w:proofErr w:type="gramEnd"/>
      <w:r w:rsidRPr="00D842FA">
        <w:rPr>
          <w:sz w:val="24"/>
          <w:szCs w:val="24"/>
        </w:rPr>
        <w:t xml:space="preserve"> 5. </w:t>
      </w:r>
      <w:proofErr w:type="spellStart"/>
      <w:proofErr w:type="gramStart"/>
      <w:r w:rsidRPr="00D842FA">
        <w:rPr>
          <w:sz w:val="24"/>
          <w:szCs w:val="24"/>
        </w:rPr>
        <w:t>ovoga</w:t>
      </w:r>
      <w:proofErr w:type="spellEnd"/>
      <w:proofErr w:type="gramEnd"/>
      <w:r w:rsidRPr="00D842FA">
        <w:rPr>
          <w:sz w:val="24"/>
          <w:szCs w:val="24"/>
        </w:rPr>
        <w:t xml:space="preserve"> </w:t>
      </w:r>
      <w:proofErr w:type="spellStart"/>
      <w:r w:rsidRPr="00D842FA">
        <w:rPr>
          <w:sz w:val="24"/>
          <w:szCs w:val="24"/>
        </w:rPr>
        <w:t>Zakona</w:t>
      </w:r>
      <w:proofErr w:type="spellEnd"/>
      <w:r w:rsidRPr="00D842FA">
        <w:rPr>
          <w:sz w:val="24"/>
          <w:szCs w:val="24"/>
        </w:rPr>
        <w:t xml:space="preserve"> </w:t>
      </w:r>
      <w:proofErr w:type="spellStart"/>
      <w:r w:rsidRPr="00D842FA">
        <w:rPr>
          <w:sz w:val="24"/>
          <w:szCs w:val="24"/>
        </w:rPr>
        <w:t>odbije</w:t>
      </w:r>
      <w:proofErr w:type="spellEnd"/>
      <w:r w:rsidRPr="00D842FA">
        <w:rPr>
          <w:sz w:val="24"/>
          <w:szCs w:val="24"/>
        </w:rPr>
        <w:t xml:space="preserve"> </w:t>
      </w:r>
      <w:proofErr w:type="spellStart"/>
      <w:r w:rsidRPr="00D842FA">
        <w:rPr>
          <w:sz w:val="24"/>
          <w:szCs w:val="24"/>
        </w:rPr>
        <w:t>sudjelovati</w:t>
      </w:r>
      <w:proofErr w:type="spellEnd"/>
      <w:r w:rsidRPr="00D842FA">
        <w:rPr>
          <w:sz w:val="24"/>
          <w:szCs w:val="24"/>
        </w:rPr>
        <w:t xml:space="preserve"> u </w:t>
      </w:r>
      <w:proofErr w:type="spellStart"/>
      <w:r w:rsidRPr="00D842FA">
        <w:rPr>
          <w:sz w:val="24"/>
          <w:szCs w:val="24"/>
        </w:rPr>
        <w:t>postupku</w:t>
      </w:r>
      <w:proofErr w:type="spellEnd"/>
      <w:r w:rsidRPr="00D842FA">
        <w:rPr>
          <w:sz w:val="24"/>
          <w:szCs w:val="24"/>
        </w:rPr>
        <w:t xml:space="preserve"> </w:t>
      </w:r>
      <w:proofErr w:type="spellStart"/>
      <w:r w:rsidRPr="00D842FA">
        <w:rPr>
          <w:sz w:val="24"/>
          <w:szCs w:val="24"/>
        </w:rPr>
        <w:t>alternativnog</w:t>
      </w:r>
      <w:proofErr w:type="spellEnd"/>
      <w:r w:rsidRPr="00D842FA">
        <w:rPr>
          <w:sz w:val="24"/>
          <w:szCs w:val="24"/>
        </w:rPr>
        <w:t xml:space="preserve"> </w:t>
      </w:r>
      <w:proofErr w:type="spellStart"/>
      <w:r w:rsidRPr="00D842FA">
        <w:rPr>
          <w:sz w:val="24"/>
          <w:szCs w:val="24"/>
        </w:rPr>
        <w:t>rješavanja</w:t>
      </w:r>
      <w:proofErr w:type="spellEnd"/>
      <w:r w:rsidRPr="00D842FA">
        <w:rPr>
          <w:sz w:val="24"/>
          <w:szCs w:val="24"/>
        </w:rPr>
        <w:t xml:space="preserve"> </w:t>
      </w:r>
      <w:proofErr w:type="spellStart"/>
      <w:r w:rsidRPr="00D842FA">
        <w:rPr>
          <w:sz w:val="24"/>
          <w:szCs w:val="24"/>
        </w:rPr>
        <w:t>spora</w:t>
      </w:r>
      <w:proofErr w:type="spellEnd"/>
      <w:r w:rsidRPr="00D842FA">
        <w:rPr>
          <w:sz w:val="24"/>
          <w:szCs w:val="24"/>
        </w:rPr>
        <w:t xml:space="preserve"> </w:t>
      </w:r>
      <w:proofErr w:type="spellStart"/>
      <w:r w:rsidRPr="00D842FA">
        <w:rPr>
          <w:sz w:val="24"/>
          <w:szCs w:val="24"/>
        </w:rPr>
        <w:t>pr</w:t>
      </w:r>
      <w:r w:rsidR="00C50E2A" w:rsidRPr="00C50E2A">
        <w:rPr>
          <w:sz w:val="24"/>
          <w:szCs w:val="24"/>
        </w:rPr>
        <w:t>ed</w:t>
      </w:r>
      <w:proofErr w:type="spellEnd"/>
      <w:r w:rsidR="00C50E2A" w:rsidRPr="00C50E2A">
        <w:rPr>
          <w:sz w:val="24"/>
          <w:szCs w:val="24"/>
        </w:rPr>
        <w:t xml:space="preserve"> </w:t>
      </w:r>
      <w:proofErr w:type="spellStart"/>
      <w:r w:rsidR="00C50E2A" w:rsidRPr="00C50E2A">
        <w:rPr>
          <w:sz w:val="24"/>
          <w:szCs w:val="24"/>
        </w:rPr>
        <w:t>tijelom</w:t>
      </w:r>
      <w:proofErr w:type="spellEnd"/>
      <w:r w:rsidR="00C50E2A" w:rsidRPr="00C50E2A">
        <w:rPr>
          <w:sz w:val="24"/>
          <w:szCs w:val="24"/>
        </w:rPr>
        <w:t xml:space="preserve"> </w:t>
      </w:r>
      <w:proofErr w:type="spellStart"/>
      <w:r w:rsidR="00C50E2A" w:rsidRPr="00C50E2A">
        <w:rPr>
          <w:sz w:val="24"/>
          <w:szCs w:val="24"/>
        </w:rPr>
        <w:t>koje</w:t>
      </w:r>
      <w:proofErr w:type="spellEnd"/>
      <w:r w:rsidR="00C50E2A" w:rsidRPr="00C50E2A">
        <w:rPr>
          <w:sz w:val="24"/>
          <w:szCs w:val="24"/>
        </w:rPr>
        <w:t xml:space="preserve"> je </w:t>
      </w:r>
      <w:proofErr w:type="spellStart"/>
      <w:r w:rsidR="00C50E2A" w:rsidRPr="00C50E2A">
        <w:rPr>
          <w:sz w:val="24"/>
          <w:szCs w:val="24"/>
        </w:rPr>
        <w:t>sam</w:t>
      </w:r>
      <w:proofErr w:type="spellEnd"/>
      <w:r w:rsidR="00C50E2A" w:rsidRPr="00C50E2A">
        <w:rPr>
          <w:sz w:val="24"/>
          <w:szCs w:val="24"/>
        </w:rPr>
        <w:t xml:space="preserve"> </w:t>
      </w:r>
      <w:proofErr w:type="spellStart"/>
      <w:r w:rsidR="00C50E2A" w:rsidRPr="00C50E2A">
        <w:rPr>
          <w:sz w:val="24"/>
          <w:szCs w:val="24"/>
        </w:rPr>
        <w:t>odredio</w:t>
      </w:r>
      <w:proofErr w:type="spellEnd"/>
      <w:r w:rsidR="00C50E2A" w:rsidRPr="00C50E2A">
        <w:rPr>
          <w:sz w:val="24"/>
          <w:szCs w:val="24"/>
        </w:rPr>
        <w:t>.</w:t>
      </w:r>
    </w:p>
    <w:p w14:paraId="5CE432BC" w14:textId="77777777" w:rsidR="00C50E2A" w:rsidRPr="00C50E2A" w:rsidRDefault="00A769D2" w:rsidP="007F48EB">
      <w:pPr>
        <w:jc w:val="both"/>
        <w:rPr>
          <w:sz w:val="24"/>
          <w:szCs w:val="24"/>
        </w:rPr>
      </w:pPr>
      <w:r w:rsidRPr="00D842FA">
        <w:rPr>
          <w:sz w:val="24"/>
          <w:szCs w:val="24"/>
        </w:rPr>
        <w:t xml:space="preserve">(2) </w:t>
      </w:r>
      <w:proofErr w:type="spellStart"/>
      <w:r w:rsidRPr="00D842FA">
        <w:rPr>
          <w:sz w:val="24"/>
          <w:szCs w:val="24"/>
        </w:rPr>
        <w:t>Za</w:t>
      </w:r>
      <w:proofErr w:type="spellEnd"/>
      <w:r w:rsidRPr="00D842FA">
        <w:rPr>
          <w:sz w:val="24"/>
          <w:szCs w:val="24"/>
        </w:rPr>
        <w:t xml:space="preserve"> </w:t>
      </w:r>
      <w:proofErr w:type="spellStart"/>
      <w:r w:rsidRPr="00D842FA">
        <w:rPr>
          <w:sz w:val="24"/>
          <w:szCs w:val="24"/>
        </w:rPr>
        <w:t>prekršaj</w:t>
      </w:r>
      <w:proofErr w:type="spellEnd"/>
      <w:r w:rsidRPr="00D842FA">
        <w:rPr>
          <w:sz w:val="24"/>
          <w:szCs w:val="24"/>
        </w:rPr>
        <w:t xml:space="preserve"> </w:t>
      </w:r>
      <w:proofErr w:type="spellStart"/>
      <w:r w:rsidRPr="00D842FA">
        <w:rPr>
          <w:sz w:val="24"/>
          <w:szCs w:val="24"/>
        </w:rPr>
        <w:t>iz</w:t>
      </w:r>
      <w:proofErr w:type="spellEnd"/>
      <w:r w:rsidRPr="00D842FA">
        <w:rPr>
          <w:sz w:val="24"/>
          <w:szCs w:val="24"/>
        </w:rPr>
        <w:t xml:space="preserve"> </w:t>
      </w:r>
      <w:proofErr w:type="spellStart"/>
      <w:r w:rsidRPr="00D842FA">
        <w:rPr>
          <w:sz w:val="24"/>
          <w:szCs w:val="24"/>
        </w:rPr>
        <w:t>stavka</w:t>
      </w:r>
      <w:proofErr w:type="spellEnd"/>
      <w:r w:rsidRPr="00D842FA">
        <w:rPr>
          <w:sz w:val="24"/>
          <w:szCs w:val="24"/>
        </w:rPr>
        <w:t xml:space="preserve"> 1. </w:t>
      </w:r>
      <w:proofErr w:type="spellStart"/>
      <w:proofErr w:type="gramStart"/>
      <w:r w:rsidRPr="00D842FA">
        <w:rPr>
          <w:sz w:val="24"/>
          <w:szCs w:val="24"/>
        </w:rPr>
        <w:t>ovoga</w:t>
      </w:r>
      <w:proofErr w:type="spellEnd"/>
      <w:proofErr w:type="gramEnd"/>
      <w:r w:rsidRPr="00D842FA">
        <w:rPr>
          <w:sz w:val="24"/>
          <w:szCs w:val="24"/>
        </w:rPr>
        <w:t xml:space="preserve"> </w:t>
      </w:r>
      <w:proofErr w:type="spellStart"/>
      <w:r w:rsidRPr="00D842FA">
        <w:rPr>
          <w:sz w:val="24"/>
          <w:szCs w:val="24"/>
        </w:rPr>
        <w:t>članka</w:t>
      </w:r>
      <w:proofErr w:type="spellEnd"/>
      <w:r w:rsidRPr="00D842FA">
        <w:rPr>
          <w:sz w:val="24"/>
          <w:szCs w:val="24"/>
        </w:rPr>
        <w:t xml:space="preserve"> </w:t>
      </w:r>
      <w:proofErr w:type="spellStart"/>
      <w:r w:rsidRPr="00D842FA">
        <w:rPr>
          <w:sz w:val="24"/>
          <w:szCs w:val="24"/>
        </w:rPr>
        <w:t>kaznit</w:t>
      </w:r>
      <w:proofErr w:type="spellEnd"/>
      <w:r w:rsidRPr="00D842FA">
        <w:rPr>
          <w:sz w:val="24"/>
          <w:szCs w:val="24"/>
        </w:rPr>
        <w:t xml:space="preserve"> </w:t>
      </w:r>
      <w:proofErr w:type="spellStart"/>
      <w:r w:rsidRPr="00D842FA">
        <w:rPr>
          <w:sz w:val="24"/>
          <w:szCs w:val="24"/>
        </w:rPr>
        <w:t>će</w:t>
      </w:r>
      <w:proofErr w:type="spellEnd"/>
      <w:r w:rsidRPr="00D842FA">
        <w:rPr>
          <w:sz w:val="24"/>
          <w:szCs w:val="24"/>
        </w:rPr>
        <w:t xml:space="preserve"> se </w:t>
      </w:r>
      <w:proofErr w:type="spellStart"/>
      <w:r w:rsidRPr="00D842FA">
        <w:rPr>
          <w:sz w:val="24"/>
          <w:szCs w:val="24"/>
        </w:rPr>
        <w:t>novčanom</w:t>
      </w:r>
      <w:proofErr w:type="spellEnd"/>
      <w:r w:rsidRPr="00D842FA">
        <w:rPr>
          <w:sz w:val="24"/>
          <w:szCs w:val="24"/>
        </w:rPr>
        <w:t xml:space="preserve"> </w:t>
      </w:r>
      <w:proofErr w:type="spellStart"/>
      <w:r w:rsidRPr="00D842FA">
        <w:rPr>
          <w:sz w:val="24"/>
          <w:szCs w:val="24"/>
        </w:rPr>
        <w:t>kaznom</w:t>
      </w:r>
      <w:proofErr w:type="spellEnd"/>
      <w:r w:rsidRPr="00D842FA">
        <w:rPr>
          <w:sz w:val="24"/>
          <w:szCs w:val="24"/>
        </w:rPr>
        <w:t xml:space="preserve"> u </w:t>
      </w:r>
      <w:proofErr w:type="spellStart"/>
      <w:r w:rsidRPr="00D842FA">
        <w:rPr>
          <w:sz w:val="24"/>
          <w:szCs w:val="24"/>
        </w:rPr>
        <w:t>iznosu</w:t>
      </w:r>
      <w:proofErr w:type="spellEnd"/>
      <w:r w:rsidRPr="00D842FA">
        <w:rPr>
          <w:sz w:val="24"/>
          <w:szCs w:val="24"/>
        </w:rPr>
        <w:t xml:space="preserve"> od 390,00 </w:t>
      </w:r>
      <w:proofErr w:type="spellStart"/>
      <w:r w:rsidRPr="00D842FA">
        <w:rPr>
          <w:sz w:val="24"/>
          <w:szCs w:val="24"/>
        </w:rPr>
        <w:t>d</w:t>
      </w:r>
      <w:r w:rsidR="00C50E2A" w:rsidRPr="00C50E2A">
        <w:rPr>
          <w:sz w:val="24"/>
          <w:szCs w:val="24"/>
        </w:rPr>
        <w:t>o</w:t>
      </w:r>
      <w:proofErr w:type="spellEnd"/>
      <w:r w:rsidR="00C50E2A" w:rsidRPr="00C50E2A">
        <w:rPr>
          <w:sz w:val="24"/>
          <w:szCs w:val="24"/>
        </w:rPr>
        <w:t xml:space="preserve"> 3980,00 </w:t>
      </w:r>
      <w:proofErr w:type="spellStart"/>
      <w:r w:rsidR="00C50E2A" w:rsidRPr="00C50E2A">
        <w:rPr>
          <w:sz w:val="24"/>
          <w:szCs w:val="24"/>
        </w:rPr>
        <w:t>eura</w:t>
      </w:r>
      <w:proofErr w:type="spellEnd"/>
      <w:r w:rsidR="00C50E2A" w:rsidRPr="00C50E2A">
        <w:rPr>
          <w:sz w:val="24"/>
          <w:szCs w:val="24"/>
        </w:rPr>
        <w:t xml:space="preserve"> i:</w:t>
      </w:r>
    </w:p>
    <w:p w14:paraId="3B0734BD" w14:textId="77777777" w:rsidR="00C50E2A" w:rsidRPr="00C50E2A" w:rsidRDefault="00A769D2" w:rsidP="007F48EB">
      <w:pPr>
        <w:jc w:val="both"/>
        <w:rPr>
          <w:sz w:val="24"/>
          <w:szCs w:val="24"/>
        </w:rPr>
      </w:pPr>
      <w:r w:rsidRPr="00D842FA">
        <w:rPr>
          <w:sz w:val="24"/>
          <w:szCs w:val="24"/>
        </w:rPr>
        <w:t xml:space="preserve">1. </w:t>
      </w:r>
      <w:proofErr w:type="spellStart"/>
      <w:proofErr w:type="gramStart"/>
      <w:r w:rsidRPr="00D842FA">
        <w:rPr>
          <w:sz w:val="24"/>
          <w:szCs w:val="24"/>
        </w:rPr>
        <w:t>odgovorna</w:t>
      </w:r>
      <w:proofErr w:type="spellEnd"/>
      <w:proofErr w:type="gramEnd"/>
      <w:r w:rsidRPr="00D842FA">
        <w:rPr>
          <w:sz w:val="24"/>
          <w:szCs w:val="24"/>
        </w:rPr>
        <w:t xml:space="preserve"> </w:t>
      </w:r>
      <w:proofErr w:type="spellStart"/>
      <w:r w:rsidRPr="00D842FA">
        <w:rPr>
          <w:sz w:val="24"/>
          <w:szCs w:val="24"/>
        </w:rPr>
        <w:t>osoba</w:t>
      </w:r>
      <w:proofErr w:type="spellEnd"/>
      <w:r w:rsidRPr="00D842FA">
        <w:rPr>
          <w:sz w:val="24"/>
          <w:szCs w:val="24"/>
        </w:rPr>
        <w:t xml:space="preserve"> </w:t>
      </w:r>
      <w:proofErr w:type="spellStart"/>
      <w:r w:rsidRPr="00D842FA">
        <w:rPr>
          <w:sz w:val="24"/>
          <w:szCs w:val="24"/>
        </w:rPr>
        <w:t>iz</w:t>
      </w:r>
      <w:proofErr w:type="spellEnd"/>
      <w:r w:rsidRPr="00D842FA">
        <w:rPr>
          <w:sz w:val="24"/>
          <w:szCs w:val="24"/>
        </w:rPr>
        <w:t xml:space="preserve"> </w:t>
      </w:r>
      <w:proofErr w:type="spellStart"/>
      <w:r w:rsidRPr="00D842FA">
        <w:rPr>
          <w:sz w:val="24"/>
          <w:szCs w:val="24"/>
        </w:rPr>
        <w:t>uprave</w:t>
      </w:r>
      <w:proofErr w:type="spellEnd"/>
      <w:r w:rsidRPr="00D842FA">
        <w:rPr>
          <w:sz w:val="24"/>
          <w:szCs w:val="24"/>
        </w:rPr>
        <w:t xml:space="preserve"> </w:t>
      </w:r>
      <w:proofErr w:type="spellStart"/>
      <w:r w:rsidRPr="00D842FA">
        <w:rPr>
          <w:sz w:val="24"/>
          <w:szCs w:val="24"/>
        </w:rPr>
        <w:t>izdavatelja</w:t>
      </w:r>
      <w:proofErr w:type="spellEnd"/>
      <w:r w:rsidRPr="00D842FA">
        <w:rPr>
          <w:sz w:val="24"/>
          <w:szCs w:val="24"/>
        </w:rPr>
        <w:t xml:space="preserve"> </w:t>
      </w:r>
      <w:proofErr w:type="spellStart"/>
      <w:r w:rsidRPr="00D842FA">
        <w:rPr>
          <w:sz w:val="24"/>
          <w:szCs w:val="24"/>
        </w:rPr>
        <w:t>elektroničkog</w:t>
      </w:r>
      <w:proofErr w:type="spellEnd"/>
      <w:r w:rsidRPr="00D842FA">
        <w:rPr>
          <w:sz w:val="24"/>
          <w:szCs w:val="24"/>
        </w:rPr>
        <w:t xml:space="preserve"> </w:t>
      </w:r>
      <w:proofErr w:type="spellStart"/>
      <w:r w:rsidRPr="00D842FA">
        <w:rPr>
          <w:sz w:val="24"/>
          <w:szCs w:val="24"/>
        </w:rPr>
        <w:t>novca</w:t>
      </w:r>
      <w:proofErr w:type="spellEnd"/>
      <w:r w:rsidRPr="00D842FA">
        <w:rPr>
          <w:sz w:val="24"/>
          <w:szCs w:val="24"/>
        </w:rPr>
        <w:t xml:space="preserve"> </w:t>
      </w:r>
      <w:proofErr w:type="spellStart"/>
      <w:r w:rsidRPr="00D842FA">
        <w:rPr>
          <w:sz w:val="24"/>
          <w:szCs w:val="24"/>
        </w:rPr>
        <w:t>iz</w:t>
      </w:r>
      <w:proofErr w:type="spellEnd"/>
      <w:r w:rsidRPr="00D842FA">
        <w:rPr>
          <w:sz w:val="24"/>
          <w:szCs w:val="24"/>
        </w:rPr>
        <w:t xml:space="preserve"> </w:t>
      </w:r>
      <w:proofErr w:type="spellStart"/>
      <w:r w:rsidRPr="00D842FA">
        <w:rPr>
          <w:sz w:val="24"/>
          <w:szCs w:val="24"/>
        </w:rPr>
        <w:t>članka</w:t>
      </w:r>
      <w:proofErr w:type="spellEnd"/>
      <w:r w:rsidRPr="00D842FA">
        <w:rPr>
          <w:sz w:val="24"/>
          <w:szCs w:val="24"/>
        </w:rPr>
        <w:t xml:space="preserve"> 100. </w:t>
      </w:r>
      <w:proofErr w:type="spellStart"/>
      <w:proofErr w:type="gramStart"/>
      <w:r w:rsidRPr="00D842FA">
        <w:rPr>
          <w:sz w:val="24"/>
          <w:szCs w:val="24"/>
        </w:rPr>
        <w:t>stavka</w:t>
      </w:r>
      <w:proofErr w:type="spellEnd"/>
      <w:proofErr w:type="gramEnd"/>
      <w:r w:rsidRPr="00D842FA">
        <w:rPr>
          <w:sz w:val="24"/>
          <w:szCs w:val="24"/>
        </w:rPr>
        <w:t xml:space="preserve"> 1. </w:t>
      </w:r>
      <w:proofErr w:type="spellStart"/>
      <w:proofErr w:type="gramStart"/>
      <w:r w:rsidRPr="00D842FA">
        <w:rPr>
          <w:sz w:val="24"/>
          <w:szCs w:val="24"/>
        </w:rPr>
        <w:t>točke</w:t>
      </w:r>
      <w:proofErr w:type="spellEnd"/>
      <w:proofErr w:type="gramEnd"/>
      <w:r w:rsidRPr="00D842FA">
        <w:rPr>
          <w:sz w:val="24"/>
          <w:szCs w:val="24"/>
        </w:rPr>
        <w:t xml:space="preserve"> 1. </w:t>
      </w:r>
      <w:proofErr w:type="spellStart"/>
      <w:proofErr w:type="gramStart"/>
      <w:r w:rsidRPr="00D842FA">
        <w:rPr>
          <w:sz w:val="24"/>
          <w:szCs w:val="24"/>
        </w:rPr>
        <w:t>ovoga</w:t>
      </w:r>
      <w:proofErr w:type="spellEnd"/>
      <w:proofErr w:type="gramEnd"/>
      <w:r w:rsidRPr="00D842FA">
        <w:rPr>
          <w:sz w:val="24"/>
          <w:szCs w:val="24"/>
        </w:rPr>
        <w:t xml:space="preserve"> </w:t>
      </w:r>
      <w:proofErr w:type="spellStart"/>
      <w:r w:rsidRPr="00D842FA">
        <w:rPr>
          <w:sz w:val="24"/>
          <w:szCs w:val="24"/>
        </w:rPr>
        <w:t>Zakona</w:t>
      </w:r>
      <w:proofErr w:type="spellEnd"/>
      <w:r w:rsidRPr="00D842FA">
        <w:rPr>
          <w:sz w:val="24"/>
          <w:szCs w:val="24"/>
        </w:rPr>
        <w:t xml:space="preserve"> </w:t>
      </w:r>
      <w:proofErr w:type="spellStart"/>
      <w:r w:rsidRPr="00D842FA">
        <w:rPr>
          <w:sz w:val="24"/>
          <w:szCs w:val="24"/>
        </w:rPr>
        <w:t>odnosno</w:t>
      </w:r>
      <w:proofErr w:type="spellEnd"/>
      <w:r w:rsidRPr="00D842FA">
        <w:rPr>
          <w:sz w:val="24"/>
          <w:szCs w:val="24"/>
        </w:rPr>
        <w:t xml:space="preserve"> </w:t>
      </w:r>
      <w:proofErr w:type="spellStart"/>
      <w:r w:rsidRPr="00D842FA">
        <w:rPr>
          <w:sz w:val="24"/>
          <w:szCs w:val="24"/>
        </w:rPr>
        <w:t>odgovorni</w:t>
      </w:r>
      <w:proofErr w:type="spellEnd"/>
      <w:r w:rsidRPr="00D842FA">
        <w:rPr>
          <w:sz w:val="24"/>
          <w:szCs w:val="24"/>
        </w:rPr>
        <w:t xml:space="preserve"> </w:t>
      </w:r>
      <w:proofErr w:type="spellStart"/>
      <w:r w:rsidRPr="00D842FA">
        <w:rPr>
          <w:sz w:val="24"/>
          <w:szCs w:val="24"/>
        </w:rPr>
        <w:t>izvršni</w:t>
      </w:r>
      <w:proofErr w:type="spellEnd"/>
      <w:r w:rsidRPr="00D842FA">
        <w:rPr>
          <w:sz w:val="24"/>
          <w:szCs w:val="24"/>
        </w:rPr>
        <w:t xml:space="preserve"> </w:t>
      </w:r>
      <w:proofErr w:type="spellStart"/>
      <w:r w:rsidRPr="00D842FA">
        <w:rPr>
          <w:sz w:val="24"/>
          <w:szCs w:val="24"/>
        </w:rPr>
        <w:t>direktor</w:t>
      </w:r>
      <w:proofErr w:type="spellEnd"/>
      <w:r w:rsidRPr="00D842FA">
        <w:rPr>
          <w:sz w:val="24"/>
          <w:szCs w:val="24"/>
        </w:rPr>
        <w:t xml:space="preserve"> </w:t>
      </w:r>
      <w:proofErr w:type="spellStart"/>
      <w:r w:rsidRPr="00D842FA">
        <w:rPr>
          <w:sz w:val="24"/>
          <w:szCs w:val="24"/>
        </w:rPr>
        <w:t>ako</w:t>
      </w:r>
      <w:proofErr w:type="spellEnd"/>
      <w:r w:rsidRPr="00D842FA">
        <w:rPr>
          <w:sz w:val="24"/>
          <w:szCs w:val="24"/>
        </w:rPr>
        <w:t xml:space="preserve"> </w:t>
      </w:r>
      <w:proofErr w:type="spellStart"/>
      <w:r w:rsidRPr="00D842FA">
        <w:rPr>
          <w:sz w:val="24"/>
          <w:szCs w:val="24"/>
        </w:rPr>
        <w:t>taj</w:t>
      </w:r>
      <w:proofErr w:type="spellEnd"/>
      <w:r w:rsidRPr="00D842FA">
        <w:rPr>
          <w:sz w:val="24"/>
          <w:szCs w:val="24"/>
        </w:rPr>
        <w:t xml:space="preserve"> </w:t>
      </w:r>
      <w:proofErr w:type="spellStart"/>
      <w:r w:rsidRPr="00D842FA">
        <w:rPr>
          <w:sz w:val="24"/>
          <w:szCs w:val="24"/>
        </w:rPr>
        <w:t>izdavatelj</w:t>
      </w:r>
      <w:proofErr w:type="spellEnd"/>
      <w:r w:rsidRPr="00D842FA">
        <w:rPr>
          <w:sz w:val="24"/>
          <w:szCs w:val="24"/>
        </w:rPr>
        <w:t xml:space="preserve"> </w:t>
      </w:r>
      <w:proofErr w:type="spellStart"/>
      <w:r w:rsidRPr="00D842FA">
        <w:rPr>
          <w:sz w:val="24"/>
          <w:szCs w:val="24"/>
        </w:rPr>
        <w:t>ima</w:t>
      </w:r>
      <w:proofErr w:type="spellEnd"/>
      <w:r w:rsidRPr="00D842FA">
        <w:rPr>
          <w:sz w:val="24"/>
          <w:szCs w:val="24"/>
        </w:rPr>
        <w:t xml:space="preserve"> </w:t>
      </w:r>
      <w:proofErr w:type="spellStart"/>
      <w:r w:rsidRPr="00D842FA">
        <w:rPr>
          <w:sz w:val="24"/>
          <w:szCs w:val="24"/>
        </w:rPr>
        <w:t>upravni</w:t>
      </w:r>
      <w:proofErr w:type="spellEnd"/>
      <w:r w:rsidRPr="00D842FA">
        <w:rPr>
          <w:sz w:val="24"/>
          <w:szCs w:val="24"/>
        </w:rPr>
        <w:t xml:space="preserve"> </w:t>
      </w:r>
      <w:proofErr w:type="spellStart"/>
      <w:r w:rsidRPr="00D842FA">
        <w:rPr>
          <w:sz w:val="24"/>
          <w:szCs w:val="24"/>
        </w:rPr>
        <w:t>odbor</w:t>
      </w:r>
      <w:proofErr w:type="spellEnd"/>
      <w:r w:rsidRPr="00D842FA">
        <w:rPr>
          <w:sz w:val="24"/>
          <w:szCs w:val="24"/>
        </w:rPr>
        <w:t xml:space="preserve"> </w:t>
      </w:r>
      <w:proofErr w:type="spellStart"/>
      <w:r w:rsidRPr="00D842FA">
        <w:rPr>
          <w:sz w:val="24"/>
          <w:szCs w:val="24"/>
        </w:rPr>
        <w:t>odnosno</w:t>
      </w:r>
      <w:proofErr w:type="spellEnd"/>
      <w:r w:rsidRPr="00D842FA">
        <w:rPr>
          <w:sz w:val="24"/>
          <w:szCs w:val="24"/>
        </w:rPr>
        <w:t xml:space="preserve"> </w:t>
      </w:r>
      <w:proofErr w:type="spellStart"/>
      <w:r w:rsidRPr="00D842FA">
        <w:rPr>
          <w:sz w:val="24"/>
          <w:szCs w:val="24"/>
        </w:rPr>
        <w:t>kad</w:t>
      </w:r>
      <w:proofErr w:type="spellEnd"/>
      <w:r w:rsidRPr="00D842FA">
        <w:rPr>
          <w:sz w:val="24"/>
          <w:szCs w:val="24"/>
        </w:rPr>
        <w:t xml:space="preserve"> </w:t>
      </w:r>
      <w:proofErr w:type="spellStart"/>
      <w:r w:rsidRPr="00D842FA">
        <w:rPr>
          <w:sz w:val="24"/>
          <w:szCs w:val="24"/>
        </w:rPr>
        <w:t>institucija</w:t>
      </w:r>
      <w:proofErr w:type="spellEnd"/>
      <w:r w:rsidRPr="00D842FA">
        <w:rPr>
          <w:sz w:val="24"/>
          <w:szCs w:val="24"/>
        </w:rPr>
        <w:t xml:space="preserve"> </w:t>
      </w:r>
      <w:proofErr w:type="spellStart"/>
      <w:r w:rsidRPr="00D842FA">
        <w:rPr>
          <w:sz w:val="24"/>
          <w:szCs w:val="24"/>
        </w:rPr>
        <w:t>za</w:t>
      </w:r>
      <w:proofErr w:type="spellEnd"/>
      <w:r w:rsidRPr="00D842FA">
        <w:rPr>
          <w:sz w:val="24"/>
          <w:szCs w:val="24"/>
        </w:rPr>
        <w:t xml:space="preserve"> </w:t>
      </w:r>
      <w:proofErr w:type="spellStart"/>
      <w:r w:rsidRPr="00D842FA">
        <w:rPr>
          <w:sz w:val="24"/>
          <w:szCs w:val="24"/>
        </w:rPr>
        <w:t>elektronički</w:t>
      </w:r>
      <w:proofErr w:type="spellEnd"/>
      <w:r w:rsidRPr="00D842FA">
        <w:rPr>
          <w:sz w:val="24"/>
          <w:szCs w:val="24"/>
        </w:rPr>
        <w:t xml:space="preserve"> </w:t>
      </w:r>
      <w:proofErr w:type="spellStart"/>
      <w:r w:rsidRPr="00D842FA">
        <w:rPr>
          <w:sz w:val="24"/>
          <w:szCs w:val="24"/>
        </w:rPr>
        <w:t>novac</w:t>
      </w:r>
      <w:proofErr w:type="spellEnd"/>
      <w:r w:rsidRPr="00D842FA">
        <w:rPr>
          <w:sz w:val="24"/>
          <w:szCs w:val="24"/>
        </w:rPr>
        <w:t xml:space="preserve"> </w:t>
      </w:r>
      <w:proofErr w:type="spellStart"/>
      <w:r w:rsidRPr="00D842FA">
        <w:rPr>
          <w:sz w:val="24"/>
          <w:szCs w:val="24"/>
        </w:rPr>
        <w:t>ili</w:t>
      </w:r>
      <w:proofErr w:type="spellEnd"/>
      <w:r w:rsidRPr="00D842FA">
        <w:rPr>
          <w:sz w:val="24"/>
          <w:szCs w:val="24"/>
        </w:rPr>
        <w:t xml:space="preserve"> mala </w:t>
      </w:r>
      <w:proofErr w:type="spellStart"/>
      <w:r w:rsidRPr="00D842FA">
        <w:rPr>
          <w:sz w:val="24"/>
          <w:szCs w:val="24"/>
        </w:rPr>
        <w:t>institucija</w:t>
      </w:r>
      <w:proofErr w:type="spellEnd"/>
      <w:r w:rsidRPr="00D842FA">
        <w:rPr>
          <w:sz w:val="24"/>
          <w:szCs w:val="24"/>
        </w:rPr>
        <w:t xml:space="preserve"> </w:t>
      </w:r>
      <w:proofErr w:type="spellStart"/>
      <w:r w:rsidRPr="00D842FA">
        <w:rPr>
          <w:sz w:val="24"/>
          <w:szCs w:val="24"/>
        </w:rPr>
        <w:t>za</w:t>
      </w:r>
      <w:proofErr w:type="spellEnd"/>
      <w:r w:rsidRPr="00D842FA">
        <w:rPr>
          <w:sz w:val="24"/>
          <w:szCs w:val="24"/>
        </w:rPr>
        <w:t xml:space="preserve"> </w:t>
      </w:r>
      <w:proofErr w:type="spellStart"/>
      <w:r w:rsidRPr="00D842FA">
        <w:rPr>
          <w:sz w:val="24"/>
          <w:szCs w:val="24"/>
        </w:rPr>
        <w:t>elektronički</w:t>
      </w:r>
      <w:proofErr w:type="spellEnd"/>
      <w:r w:rsidRPr="00D842FA">
        <w:rPr>
          <w:sz w:val="24"/>
          <w:szCs w:val="24"/>
        </w:rPr>
        <w:t xml:space="preserve"> </w:t>
      </w:r>
      <w:proofErr w:type="spellStart"/>
      <w:r w:rsidRPr="00D842FA">
        <w:rPr>
          <w:sz w:val="24"/>
          <w:szCs w:val="24"/>
        </w:rPr>
        <w:t>novac</w:t>
      </w:r>
      <w:proofErr w:type="spellEnd"/>
      <w:r w:rsidRPr="00D842FA">
        <w:rPr>
          <w:sz w:val="24"/>
          <w:szCs w:val="24"/>
        </w:rPr>
        <w:t xml:space="preserve"> </w:t>
      </w:r>
      <w:proofErr w:type="spellStart"/>
      <w:r w:rsidRPr="00D842FA">
        <w:rPr>
          <w:sz w:val="24"/>
          <w:szCs w:val="24"/>
        </w:rPr>
        <w:t>osim</w:t>
      </w:r>
      <w:proofErr w:type="spellEnd"/>
      <w:r w:rsidRPr="00D842FA">
        <w:rPr>
          <w:sz w:val="24"/>
          <w:szCs w:val="24"/>
        </w:rPr>
        <w:t xml:space="preserve"> </w:t>
      </w:r>
      <w:proofErr w:type="spellStart"/>
      <w:r w:rsidRPr="00D842FA">
        <w:rPr>
          <w:sz w:val="24"/>
          <w:szCs w:val="24"/>
        </w:rPr>
        <w:t>izdavanja</w:t>
      </w:r>
      <w:proofErr w:type="spellEnd"/>
      <w:r w:rsidRPr="00D842FA">
        <w:rPr>
          <w:sz w:val="24"/>
          <w:szCs w:val="24"/>
        </w:rPr>
        <w:t xml:space="preserve"> </w:t>
      </w:r>
      <w:proofErr w:type="spellStart"/>
      <w:r w:rsidRPr="00D842FA">
        <w:rPr>
          <w:sz w:val="24"/>
          <w:szCs w:val="24"/>
        </w:rPr>
        <w:t>elektroničkog</w:t>
      </w:r>
      <w:proofErr w:type="spellEnd"/>
      <w:r w:rsidRPr="00D842FA">
        <w:rPr>
          <w:sz w:val="24"/>
          <w:szCs w:val="24"/>
        </w:rPr>
        <w:t xml:space="preserve"> </w:t>
      </w:r>
      <w:proofErr w:type="spellStart"/>
      <w:r w:rsidRPr="00D842FA">
        <w:rPr>
          <w:sz w:val="24"/>
          <w:szCs w:val="24"/>
        </w:rPr>
        <w:t>novca</w:t>
      </w:r>
      <w:proofErr w:type="spellEnd"/>
      <w:r w:rsidRPr="00D842FA">
        <w:rPr>
          <w:sz w:val="24"/>
          <w:szCs w:val="24"/>
        </w:rPr>
        <w:t xml:space="preserve"> </w:t>
      </w:r>
      <w:proofErr w:type="spellStart"/>
      <w:r w:rsidRPr="00D842FA">
        <w:rPr>
          <w:sz w:val="24"/>
          <w:szCs w:val="24"/>
        </w:rPr>
        <w:t>i</w:t>
      </w:r>
      <w:proofErr w:type="spellEnd"/>
      <w:r w:rsidRPr="00D842FA">
        <w:rPr>
          <w:sz w:val="24"/>
          <w:szCs w:val="24"/>
        </w:rPr>
        <w:t xml:space="preserve"> </w:t>
      </w:r>
      <w:proofErr w:type="spellStart"/>
      <w:r w:rsidRPr="00D842FA">
        <w:rPr>
          <w:sz w:val="24"/>
          <w:szCs w:val="24"/>
        </w:rPr>
        <w:t>pružanja</w:t>
      </w:r>
      <w:proofErr w:type="spellEnd"/>
      <w:r w:rsidRPr="00D842FA">
        <w:rPr>
          <w:sz w:val="24"/>
          <w:szCs w:val="24"/>
        </w:rPr>
        <w:t xml:space="preserve"> </w:t>
      </w:r>
      <w:proofErr w:type="spellStart"/>
      <w:r w:rsidRPr="00D842FA">
        <w:rPr>
          <w:sz w:val="24"/>
          <w:szCs w:val="24"/>
        </w:rPr>
        <w:t>platnih</w:t>
      </w:r>
      <w:proofErr w:type="spellEnd"/>
      <w:r w:rsidRPr="00D842FA">
        <w:rPr>
          <w:sz w:val="24"/>
          <w:szCs w:val="24"/>
        </w:rPr>
        <w:t xml:space="preserve"> </w:t>
      </w:r>
      <w:proofErr w:type="spellStart"/>
      <w:r w:rsidRPr="00D842FA">
        <w:rPr>
          <w:sz w:val="24"/>
          <w:szCs w:val="24"/>
        </w:rPr>
        <w:t>usluga</w:t>
      </w:r>
      <w:proofErr w:type="spellEnd"/>
      <w:r w:rsidRPr="00D842FA">
        <w:rPr>
          <w:sz w:val="24"/>
          <w:szCs w:val="24"/>
        </w:rPr>
        <w:t xml:space="preserve"> </w:t>
      </w:r>
      <w:proofErr w:type="spellStart"/>
      <w:r w:rsidRPr="00D842FA">
        <w:rPr>
          <w:sz w:val="24"/>
          <w:szCs w:val="24"/>
        </w:rPr>
        <w:t>obavlja</w:t>
      </w:r>
      <w:proofErr w:type="spellEnd"/>
      <w:r w:rsidRPr="00D842FA">
        <w:rPr>
          <w:sz w:val="24"/>
          <w:szCs w:val="24"/>
        </w:rPr>
        <w:t xml:space="preserve"> </w:t>
      </w:r>
      <w:proofErr w:type="spellStart"/>
      <w:r w:rsidRPr="00D842FA">
        <w:rPr>
          <w:sz w:val="24"/>
          <w:szCs w:val="24"/>
        </w:rPr>
        <w:t>i</w:t>
      </w:r>
      <w:proofErr w:type="spellEnd"/>
      <w:r w:rsidRPr="00D842FA">
        <w:rPr>
          <w:sz w:val="24"/>
          <w:szCs w:val="24"/>
        </w:rPr>
        <w:t xml:space="preserve"> </w:t>
      </w:r>
      <w:proofErr w:type="spellStart"/>
      <w:r w:rsidRPr="00D842FA">
        <w:rPr>
          <w:sz w:val="24"/>
          <w:szCs w:val="24"/>
        </w:rPr>
        <w:t>drugu</w:t>
      </w:r>
      <w:proofErr w:type="spellEnd"/>
      <w:r w:rsidRPr="00D842FA">
        <w:rPr>
          <w:sz w:val="24"/>
          <w:szCs w:val="24"/>
        </w:rPr>
        <w:t xml:space="preserve"> </w:t>
      </w:r>
      <w:proofErr w:type="spellStart"/>
      <w:r w:rsidRPr="00D842FA">
        <w:rPr>
          <w:sz w:val="24"/>
          <w:szCs w:val="24"/>
        </w:rPr>
        <w:t>djelatnost</w:t>
      </w:r>
      <w:proofErr w:type="spellEnd"/>
      <w:r w:rsidRPr="00D842FA">
        <w:rPr>
          <w:sz w:val="24"/>
          <w:szCs w:val="24"/>
        </w:rPr>
        <w:t xml:space="preserve">, </w:t>
      </w:r>
      <w:proofErr w:type="spellStart"/>
      <w:r w:rsidRPr="00D842FA">
        <w:rPr>
          <w:sz w:val="24"/>
          <w:szCs w:val="24"/>
        </w:rPr>
        <w:t>direktor</w:t>
      </w:r>
      <w:proofErr w:type="spellEnd"/>
      <w:r w:rsidRPr="00D842FA">
        <w:rPr>
          <w:sz w:val="24"/>
          <w:szCs w:val="24"/>
        </w:rPr>
        <w:t xml:space="preserve"> </w:t>
      </w:r>
      <w:proofErr w:type="spellStart"/>
      <w:r w:rsidRPr="00D842FA">
        <w:rPr>
          <w:sz w:val="24"/>
          <w:szCs w:val="24"/>
        </w:rPr>
        <w:t>odgovoran</w:t>
      </w:r>
      <w:proofErr w:type="spellEnd"/>
      <w:r w:rsidRPr="00D842FA">
        <w:rPr>
          <w:sz w:val="24"/>
          <w:szCs w:val="24"/>
        </w:rPr>
        <w:t xml:space="preserve"> </w:t>
      </w:r>
      <w:proofErr w:type="spellStart"/>
      <w:r w:rsidRPr="00D842FA">
        <w:rPr>
          <w:sz w:val="24"/>
          <w:szCs w:val="24"/>
        </w:rPr>
        <w:t>z</w:t>
      </w:r>
      <w:r w:rsidR="00C50E2A" w:rsidRPr="00C50E2A">
        <w:rPr>
          <w:sz w:val="24"/>
          <w:szCs w:val="24"/>
        </w:rPr>
        <w:t>a</w:t>
      </w:r>
      <w:proofErr w:type="spellEnd"/>
      <w:r w:rsidR="00C50E2A" w:rsidRPr="00C50E2A">
        <w:rPr>
          <w:sz w:val="24"/>
          <w:szCs w:val="24"/>
        </w:rPr>
        <w:t xml:space="preserve"> </w:t>
      </w:r>
      <w:proofErr w:type="spellStart"/>
      <w:r w:rsidR="00C50E2A" w:rsidRPr="00C50E2A">
        <w:rPr>
          <w:sz w:val="24"/>
          <w:szCs w:val="24"/>
        </w:rPr>
        <w:t>izdavanje</w:t>
      </w:r>
      <w:proofErr w:type="spellEnd"/>
      <w:r w:rsidR="00C50E2A" w:rsidRPr="00C50E2A">
        <w:rPr>
          <w:sz w:val="24"/>
          <w:szCs w:val="24"/>
        </w:rPr>
        <w:t xml:space="preserve"> </w:t>
      </w:r>
      <w:proofErr w:type="spellStart"/>
      <w:r w:rsidR="00C50E2A" w:rsidRPr="00C50E2A">
        <w:rPr>
          <w:sz w:val="24"/>
          <w:szCs w:val="24"/>
        </w:rPr>
        <w:t>elektroničkog</w:t>
      </w:r>
      <w:proofErr w:type="spellEnd"/>
      <w:r w:rsidR="00C50E2A" w:rsidRPr="00C50E2A">
        <w:rPr>
          <w:sz w:val="24"/>
          <w:szCs w:val="24"/>
        </w:rPr>
        <w:t xml:space="preserve"> </w:t>
      </w:r>
      <w:proofErr w:type="spellStart"/>
      <w:r w:rsidR="00C50E2A" w:rsidRPr="00C50E2A">
        <w:rPr>
          <w:sz w:val="24"/>
          <w:szCs w:val="24"/>
        </w:rPr>
        <w:t>novca</w:t>
      </w:r>
      <w:proofErr w:type="spellEnd"/>
    </w:p>
    <w:p w14:paraId="1E7BCD93" w14:textId="698C58D3" w:rsidR="00C50E2A" w:rsidRDefault="00A769D2" w:rsidP="007F48EB">
      <w:pPr>
        <w:jc w:val="both"/>
        <w:rPr>
          <w:sz w:val="24"/>
          <w:szCs w:val="24"/>
        </w:rPr>
      </w:pPr>
      <w:r w:rsidRPr="00D842FA">
        <w:rPr>
          <w:sz w:val="24"/>
          <w:szCs w:val="24"/>
        </w:rPr>
        <w:t xml:space="preserve">2. </w:t>
      </w:r>
      <w:proofErr w:type="spellStart"/>
      <w:proofErr w:type="gramStart"/>
      <w:r w:rsidRPr="00D842FA">
        <w:rPr>
          <w:sz w:val="24"/>
          <w:szCs w:val="24"/>
        </w:rPr>
        <w:t>osoba</w:t>
      </w:r>
      <w:proofErr w:type="spellEnd"/>
      <w:proofErr w:type="gramEnd"/>
      <w:r w:rsidRPr="00D842FA">
        <w:rPr>
          <w:sz w:val="24"/>
          <w:szCs w:val="24"/>
        </w:rPr>
        <w:t xml:space="preserve"> </w:t>
      </w:r>
      <w:proofErr w:type="spellStart"/>
      <w:r w:rsidRPr="00D842FA">
        <w:rPr>
          <w:sz w:val="24"/>
          <w:szCs w:val="24"/>
        </w:rPr>
        <w:t>odgovorna</w:t>
      </w:r>
      <w:proofErr w:type="spellEnd"/>
      <w:r w:rsidRPr="00D842FA">
        <w:rPr>
          <w:sz w:val="24"/>
          <w:szCs w:val="24"/>
        </w:rPr>
        <w:t xml:space="preserve"> </w:t>
      </w:r>
      <w:proofErr w:type="spellStart"/>
      <w:r w:rsidRPr="00D842FA">
        <w:rPr>
          <w:sz w:val="24"/>
          <w:szCs w:val="24"/>
        </w:rPr>
        <w:t>za</w:t>
      </w:r>
      <w:proofErr w:type="spellEnd"/>
      <w:r w:rsidRPr="00D842FA">
        <w:rPr>
          <w:sz w:val="24"/>
          <w:szCs w:val="24"/>
        </w:rPr>
        <w:t xml:space="preserve"> </w:t>
      </w:r>
      <w:proofErr w:type="spellStart"/>
      <w:r w:rsidRPr="00D842FA">
        <w:rPr>
          <w:sz w:val="24"/>
          <w:szCs w:val="24"/>
        </w:rPr>
        <w:t>poslovanje</w:t>
      </w:r>
      <w:proofErr w:type="spellEnd"/>
      <w:r w:rsidRPr="00D842FA">
        <w:rPr>
          <w:sz w:val="24"/>
          <w:szCs w:val="24"/>
        </w:rPr>
        <w:t xml:space="preserve"> </w:t>
      </w:r>
      <w:proofErr w:type="spellStart"/>
      <w:r w:rsidRPr="00D842FA">
        <w:rPr>
          <w:sz w:val="24"/>
          <w:szCs w:val="24"/>
        </w:rPr>
        <w:t>podružnice</w:t>
      </w:r>
      <w:proofErr w:type="spellEnd"/>
      <w:r w:rsidRPr="00D842FA">
        <w:rPr>
          <w:sz w:val="24"/>
          <w:szCs w:val="24"/>
        </w:rPr>
        <w:t xml:space="preserve"> </w:t>
      </w:r>
      <w:proofErr w:type="spellStart"/>
      <w:r w:rsidRPr="00D842FA">
        <w:rPr>
          <w:sz w:val="24"/>
          <w:szCs w:val="24"/>
        </w:rPr>
        <w:t>iz</w:t>
      </w:r>
      <w:proofErr w:type="spellEnd"/>
      <w:r w:rsidRPr="00D842FA">
        <w:rPr>
          <w:sz w:val="24"/>
          <w:szCs w:val="24"/>
        </w:rPr>
        <w:t xml:space="preserve"> </w:t>
      </w:r>
      <w:proofErr w:type="spellStart"/>
      <w:r w:rsidRPr="00D842FA">
        <w:rPr>
          <w:sz w:val="24"/>
          <w:szCs w:val="24"/>
        </w:rPr>
        <w:t>članka</w:t>
      </w:r>
      <w:proofErr w:type="spellEnd"/>
      <w:r w:rsidRPr="00D842FA">
        <w:rPr>
          <w:sz w:val="24"/>
          <w:szCs w:val="24"/>
        </w:rPr>
        <w:t xml:space="preserve"> 100. </w:t>
      </w:r>
      <w:proofErr w:type="spellStart"/>
      <w:proofErr w:type="gramStart"/>
      <w:r w:rsidRPr="00D842FA">
        <w:rPr>
          <w:sz w:val="24"/>
          <w:szCs w:val="24"/>
        </w:rPr>
        <w:t>stavka</w:t>
      </w:r>
      <w:proofErr w:type="spellEnd"/>
      <w:proofErr w:type="gramEnd"/>
      <w:r w:rsidRPr="00D842FA">
        <w:rPr>
          <w:sz w:val="24"/>
          <w:szCs w:val="24"/>
        </w:rPr>
        <w:t xml:space="preserve"> 1. </w:t>
      </w:r>
      <w:proofErr w:type="spellStart"/>
      <w:proofErr w:type="gramStart"/>
      <w:r w:rsidRPr="00D842FA">
        <w:rPr>
          <w:sz w:val="24"/>
          <w:szCs w:val="24"/>
        </w:rPr>
        <w:t>točaka</w:t>
      </w:r>
      <w:proofErr w:type="spellEnd"/>
      <w:proofErr w:type="gramEnd"/>
      <w:r w:rsidRPr="00D842FA">
        <w:rPr>
          <w:sz w:val="24"/>
          <w:szCs w:val="24"/>
        </w:rPr>
        <w:t xml:space="preserve"> 2. </w:t>
      </w:r>
      <w:proofErr w:type="spellStart"/>
      <w:proofErr w:type="gramStart"/>
      <w:r w:rsidRPr="00D842FA">
        <w:rPr>
          <w:sz w:val="24"/>
          <w:szCs w:val="24"/>
        </w:rPr>
        <w:t>i</w:t>
      </w:r>
      <w:proofErr w:type="spellEnd"/>
      <w:proofErr w:type="gramEnd"/>
      <w:r w:rsidRPr="00D842FA">
        <w:rPr>
          <w:sz w:val="24"/>
          <w:szCs w:val="24"/>
        </w:rPr>
        <w:t xml:space="preserve"> 3. </w:t>
      </w:r>
      <w:proofErr w:type="spellStart"/>
      <w:proofErr w:type="gramStart"/>
      <w:r w:rsidR="00C50E2A" w:rsidRPr="00C50E2A">
        <w:rPr>
          <w:sz w:val="24"/>
          <w:szCs w:val="24"/>
        </w:rPr>
        <w:t>ovoga</w:t>
      </w:r>
      <w:proofErr w:type="spellEnd"/>
      <w:proofErr w:type="gramEnd"/>
      <w:r w:rsidR="00C50E2A" w:rsidRPr="00C50E2A">
        <w:rPr>
          <w:sz w:val="24"/>
          <w:szCs w:val="24"/>
        </w:rPr>
        <w:t xml:space="preserve"> </w:t>
      </w:r>
      <w:proofErr w:type="spellStart"/>
      <w:r w:rsidR="00C50E2A" w:rsidRPr="00C50E2A">
        <w:rPr>
          <w:sz w:val="24"/>
          <w:szCs w:val="24"/>
        </w:rPr>
        <w:t>Zakona</w:t>
      </w:r>
      <w:proofErr w:type="spellEnd"/>
      <w:r w:rsidR="00C50E2A" w:rsidRPr="00C50E2A">
        <w:rPr>
          <w:sz w:val="24"/>
          <w:szCs w:val="24"/>
        </w:rPr>
        <w:t xml:space="preserve"> </w:t>
      </w:r>
      <w:proofErr w:type="spellStart"/>
      <w:r w:rsidR="00C50E2A">
        <w:rPr>
          <w:sz w:val="24"/>
          <w:szCs w:val="24"/>
        </w:rPr>
        <w:t>i</w:t>
      </w:r>
      <w:proofErr w:type="spellEnd"/>
    </w:p>
    <w:p w14:paraId="5803F8A1" w14:textId="77777777" w:rsidR="00C50E2A" w:rsidRPr="00C50E2A" w:rsidRDefault="00A769D2" w:rsidP="007F48EB">
      <w:pPr>
        <w:jc w:val="both"/>
        <w:rPr>
          <w:sz w:val="24"/>
          <w:szCs w:val="24"/>
        </w:rPr>
      </w:pPr>
      <w:r w:rsidRPr="00D842FA">
        <w:rPr>
          <w:sz w:val="24"/>
          <w:szCs w:val="24"/>
        </w:rPr>
        <w:t xml:space="preserve">3. </w:t>
      </w:r>
      <w:proofErr w:type="spellStart"/>
      <w:proofErr w:type="gramStart"/>
      <w:r w:rsidRPr="00D842FA">
        <w:rPr>
          <w:sz w:val="24"/>
          <w:szCs w:val="24"/>
        </w:rPr>
        <w:t>odgovorna</w:t>
      </w:r>
      <w:proofErr w:type="spellEnd"/>
      <w:proofErr w:type="gramEnd"/>
      <w:r w:rsidRPr="00D842FA">
        <w:rPr>
          <w:sz w:val="24"/>
          <w:szCs w:val="24"/>
        </w:rPr>
        <w:t xml:space="preserve"> </w:t>
      </w:r>
      <w:proofErr w:type="spellStart"/>
      <w:r w:rsidRPr="00D842FA">
        <w:rPr>
          <w:sz w:val="24"/>
          <w:szCs w:val="24"/>
        </w:rPr>
        <w:t>osoba</w:t>
      </w:r>
      <w:proofErr w:type="spellEnd"/>
      <w:r w:rsidRPr="00D842FA">
        <w:rPr>
          <w:sz w:val="24"/>
          <w:szCs w:val="24"/>
        </w:rPr>
        <w:t xml:space="preserve"> </w:t>
      </w:r>
      <w:proofErr w:type="spellStart"/>
      <w:r w:rsidRPr="00D842FA">
        <w:rPr>
          <w:sz w:val="24"/>
          <w:szCs w:val="24"/>
        </w:rPr>
        <w:t>izdavatelja</w:t>
      </w:r>
      <w:proofErr w:type="spellEnd"/>
      <w:r w:rsidRPr="00D842FA">
        <w:rPr>
          <w:sz w:val="24"/>
          <w:szCs w:val="24"/>
        </w:rPr>
        <w:t xml:space="preserve"> </w:t>
      </w:r>
      <w:proofErr w:type="spellStart"/>
      <w:r w:rsidRPr="00D842FA">
        <w:rPr>
          <w:sz w:val="24"/>
          <w:szCs w:val="24"/>
        </w:rPr>
        <w:t>elektroničkog</w:t>
      </w:r>
      <w:proofErr w:type="spellEnd"/>
      <w:r w:rsidRPr="00D842FA">
        <w:rPr>
          <w:sz w:val="24"/>
          <w:szCs w:val="24"/>
        </w:rPr>
        <w:t xml:space="preserve"> </w:t>
      </w:r>
      <w:proofErr w:type="spellStart"/>
      <w:r w:rsidRPr="00D842FA">
        <w:rPr>
          <w:sz w:val="24"/>
          <w:szCs w:val="24"/>
        </w:rPr>
        <w:t>novca</w:t>
      </w:r>
      <w:proofErr w:type="spellEnd"/>
      <w:r w:rsidRPr="00D842FA">
        <w:rPr>
          <w:sz w:val="24"/>
          <w:szCs w:val="24"/>
        </w:rPr>
        <w:t xml:space="preserve"> </w:t>
      </w:r>
      <w:proofErr w:type="spellStart"/>
      <w:r w:rsidRPr="00D842FA">
        <w:rPr>
          <w:sz w:val="24"/>
          <w:szCs w:val="24"/>
        </w:rPr>
        <w:t>iz</w:t>
      </w:r>
      <w:proofErr w:type="spellEnd"/>
      <w:r w:rsidRPr="00D842FA">
        <w:rPr>
          <w:sz w:val="24"/>
          <w:szCs w:val="24"/>
        </w:rPr>
        <w:t xml:space="preserve"> </w:t>
      </w:r>
      <w:proofErr w:type="spellStart"/>
      <w:r w:rsidRPr="00D842FA">
        <w:rPr>
          <w:sz w:val="24"/>
          <w:szCs w:val="24"/>
        </w:rPr>
        <w:t>članka</w:t>
      </w:r>
      <w:proofErr w:type="spellEnd"/>
      <w:r w:rsidRPr="00D842FA">
        <w:rPr>
          <w:sz w:val="24"/>
          <w:szCs w:val="24"/>
        </w:rPr>
        <w:t xml:space="preserve"> 100. </w:t>
      </w:r>
      <w:proofErr w:type="spellStart"/>
      <w:proofErr w:type="gramStart"/>
      <w:r w:rsidRPr="00D842FA">
        <w:rPr>
          <w:sz w:val="24"/>
          <w:szCs w:val="24"/>
        </w:rPr>
        <w:t>s</w:t>
      </w:r>
      <w:r w:rsidR="00C50E2A" w:rsidRPr="00C50E2A">
        <w:rPr>
          <w:sz w:val="24"/>
          <w:szCs w:val="24"/>
        </w:rPr>
        <w:t>tavka</w:t>
      </w:r>
      <w:proofErr w:type="spellEnd"/>
      <w:proofErr w:type="gramEnd"/>
      <w:r w:rsidR="00C50E2A" w:rsidRPr="00C50E2A">
        <w:rPr>
          <w:sz w:val="24"/>
          <w:szCs w:val="24"/>
        </w:rPr>
        <w:t xml:space="preserve"> 1. </w:t>
      </w:r>
      <w:proofErr w:type="spellStart"/>
      <w:proofErr w:type="gramStart"/>
      <w:r w:rsidR="00C50E2A" w:rsidRPr="00C50E2A">
        <w:rPr>
          <w:sz w:val="24"/>
          <w:szCs w:val="24"/>
        </w:rPr>
        <w:t>točke</w:t>
      </w:r>
      <w:proofErr w:type="spellEnd"/>
      <w:proofErr w:type="gramEnd"/>
      <w:r w:rsidR="00C50E2A" w:rsidRPr="00C50E2A">
        <w:rPr>
          <w:sz w:val="24"/>
          <w:szCs w:val="24"/>
        </w:rPr>
        <w:t xml:space="preserve"> 4. </w:t>
      </w:r>
      <w:proofErr w:type="spellStart"/>
      <w:proofErr w:type="gramStart"/>
      <w:r w:rsidR="00C50E2A" w:rsidRPr="00C50E2A">
        <w:rPr>
          <w:sz w:val="24"/>
          <w:szCs w:val="24"/>
        </w:rPr>
        <w:t>ovoga</w:t>
      </w:r>
      <w:proofErr w:type="spellEnd"/>
      <w:proofErr w:type="gramEnd"/>
      <w:r w:rsidR="00C50E2A" w:rsidRPr="00C50E2A">
        <w:rPr>
          <w:sz w:val="24"/>
          <w:szCs w:val="24"/>
        </w:rPr>
        <w:t xml:space="preserve"> </w:t>
      </w:r>
      <w:proofErr w:type="spellStart"/>
      <w:r w:rsidR="00C50E2A" w:rsidRPr="00C50E2A">
        <w:rPr>
          <w:sz w:val="24"/>
          <w:szCs w:val="24"/>
        </w:rPr>
        <w:t>Zakona</w:t>
      </w:r>
      <w:proofErr w:type="spellEnd"/>
      <w:r w:rsidR="00C50E2A" w:rsidRPr="00C50E2A">
        <w:rPr>
          <w:sz w:val="24"/>
          <w:szCs w:val="24"/>
        </w:rPr>
        <w:t>.</w:t>
      </w:r>
    </w:p>
    <w:p w14:paraId="0C1C6A85" w14:textId="154A21EB" w:rsidR="005C479F" w:rsidRPr="00C50E2A" w:rsidRDefault="00A769D2" w:rsidP="007F48EB">
      <w:pPr>
        <w:jc w:val="both"/>
        <w:rPr>
          <w:sz w:val="24"/>
          <w:szCs w:val="24"/>
          <w:lang w:val="hr-HR"/>
        </w:rPr>
      </w:pPr>
      <w:r w:rsidRPr="00D842FA">
        <w:rPr>
          <w:sz w:val="24"/>
          <w:szCs w:val="24"/>
        </w:rPr>
        <w:t xml:space="preserve">(3) </w:t>
      </w:r>
      <w:proofErr w:type="spellStart"/>
      <w:r w:rsidRPr="00D842FA">
        <w:rPr>
          <w:sz w:val="24"/>
          <w:szCs w:val="24"/>
        </w:rPr>
        <w:t>Za</w:t>
      </w:r>
      <w:proofErr w:type="spellEnd"/>
      <w:r w:rsidRPr="00D842FA">
        <w:rPr>
          <w:sz w:val="24"/>
          <w:szCs w:val="24"/>
        </w:rPr>
        <w:t xml:space="preserve"> </w:t>
      </w:r>
      <w:proofErr w:type="spellStart"/>
      <w:r w:rsidRPr="00D842FA">
        <w:rPr>
          <w:sz w:val="24"/>
          <w:szCs w:val="24"/>
        </w:rPr>
        <w:t>prekršaj</w:t>
      </w:r>
      <w:proofErr w:type="spellEnd"/>
      <w:r w:rsidRPr="00D842FA">
        <w:rPr>
          <w:sz w:val="24"/>
          <w:szCs w:val="24"/>
        </w:rPr>
        <w:t xml:space="preserve"> </w:t>
      </w:r>
      <w:proofErr w:type="spellStart"/>
      <w:r w:rsidRPr="00D842FA">
        <w:rPr>
          <w:sz w:val="24"/>
          <w:szCs w:val="24"/>
        </w:rPr>
        <w:t>iz</w:t>
      </w:r>
      <w:proofErr w:type="spellEnd"/>
      <w:r w:rsidRPr="00D842FA">
        <w:rPr>
          <w:sz w:val="24"/>
          <w:szCs w:val="24"/>
        </w:rPr>
        <w:t xml:space="preserve"> </w:t>
      </w:r>
      <w:proofErr w:type="spellStart"/>
      <w:r w:rsidRPr="00D842FA">
        <w:rPr>
          <w:sz w:val="24"/>
          <w:szCs w:val="24"/>
        </w:rPr>
        <w:t>stavka</w:t>
      </w:r>
      <w:proofErr w:type="spellEnd"/>
      <w:r w:rsidRPr="00D842FA">
        <w:rPr>
          <w:sz w:val="24"/>
          <w:szCs w:val="24"/>
        </w:rPr>
        <w:t xml:space="preserve"> 1. </w:t>
      </w:r>
      <w:proofErr w:type="spellStart"/>
      <w:proofErr w:type="gramStart"/>
      <w:r w:rsidRPr="00D842FA">
        <w:rPr>
          <w:sz w:val="24"/>
          <w:szCs w:val="24"/>
        </w:rPr>
        <w:t>ovoga</w:t>
      </w:r>
      <w:proofErr w:type="spellEnd"/>
      <w:proofErr w:type="gramEnd"/>
      <w:r w:rsidRPr="00D842FA">
        <w:rPr>
          <w:sz w:val="24"/>
          <w:szCs w:val="24"/>
        </w:rPr>
        <w:t xml:space="preserve"> </w:t>
      </w:r>
      <w:proofErr w:type="spellStart"/>
      <w:r w:rsidRPr="00D842FA">
        <w:rPr>
          <w:sz w:val="24"/>
          <w:szCs w:val="24"/>
        </w:rPr>
        <w:t>članka</w:t>
      </w:r>
      <w:proofErr w:type="spellEnd"/>
      <w:r w:rsidRPr="00D842FA">
        <w:rPr>
          <w:sz w:val="24"/>
          <w:szCs w:val="24"/>
        </w:rPr>
        <w:t xml:space="preserve"> </w:t>
      </w:r>
      <w:proofErr w:type="spellStart"/>
      <w:r w:rsidRPr="00D842FA">
        <w:rPr>
          <w:sz w:val="24"/>
          <w:szCs w:val="24"/>
        </w:rPr>
        <w:t>počinjen</w:t>
      </w:r>
      <w:proofErr w:type="spellEnd"/>
      <w:r w:rsidRPr="00D842FA">
        <w:rPr>
          <w:sz w:val="24"/>
          <w:szCs w:val="24"/>
        </w:rPr>
        <w:t xml:space="preserve"> </w:t>
      </w:r>
      <w:proofErr w:type="spellStart"/>
      <w:r w:rsidRPr="00D842FA">
        <w:rPr>
          <w:sz w:val="24"/>
          <w:szCs w:val="24"/>
        </w:rPr>
        <w:t>pri</w:t>
      </w:r>
      <w:proofErr w:type="spellEnd"/>
      <w:r w:rsidRPr="00D842FA">
        <w:rPr>
          <w:sz w:val="24"/>
          <w:szCs w:val="24"/>
        </w:rPr>
        <w:t xml:space="preserve"> </w:t>
      </w:r>
      <w:proofErr w:type="spellStart"/>
      <w:r w:rsidRPr="00D842FA">
        <w:rPr>
          <w:sz w:val="24"/>
          <w:szCs w:val="24"/>
        </w:rPr>
        <w:t>izdavanju</w:t>
      </w:r>
      <w:proofErr w:type="spellEnd"/>
      <w:r w:rsidRPr="00D842FA">
        <w:rPr>
          <w:sz w:val="24"/>
          <w:szCs w:val="24"/>
        </w:rPr>
        <w:t xml:space="preserve"> </w:t>
      </w:r>
      <w:proofErr w:type="spellStart"/>
      <w:r w:rsidRPr="00D842FA">
        <w:rPr>
          <w:sz w:val="24"/>
          <w:szCs w:val="24"/>
        </w:rPr>
        <w:t>elektroničkog</w:t>
      </w:r>
      <w:proofErr w:type="spellEnd"/>
      <w:r w:rsidRPr="00D842FA">
        <w:rPr>
          <w:sz w:val="24"/>
          <w:szCs w:val="24"/>
        </w:rPr>
        <w:t xml:space="preserve"> </w:t>
      </w:r>
      <w:proofErr w:type="spellStart"/>
      <w:r w:rsidRPr="00D842FA">
        <w:rPr>
          <w:sz w:val="24"/>
          <w:szCs w:val="24"/>
        </w:rPr>
        <w:t>novca</w:t>
      </w:r>
      <w:proofErr w:type="spellEnd"/>
      <w:r w:rsidRPr="00D842FA">
        <w:rPr>
          <w:sz w:val="24"/>
          <w:szCs w:val="24"/>
        </w:rPr>
        <w:t xml:space="preserve"> </w:t>
      </w:r>
      <w:proofErr w:type="spellStart"/>
      <w:r w:rsidRPr="00D842FA">
        <w:rPr>
          <w:sz w:val="24"/>
          <w:szCs w:val="24"/>
        </w:rPr>
        <w:t>od</w:t>
      </w:r>
      <w:proofErr w:type="spellEnd"/>
      <w:r w:rsidRPr="00D842FA">
        <w:rPr>
          <w:sz w:val="24"/>
          <w:szCs w:val="24"/>
        </w:rPr>
        <w:t xml:space="preserve"> </w:t>
      </w:r>
      <w:proofErr w:type="spellStart"/>
      <w:r w:rsidRPr="00D842FA">
        <w:rPr>
          <w:sz w:val="24"/>
          <w:szCs w:val="24"/>
        </w:rPr>
        <w:t>strane</w:t>
      </w:r>
      <w:proofErr w:type="spellEnd"/>
      <w:r w:rsidRPr="00D842FA">
        <w:rPr>
          <w:sz w:val="24"/>
          <w:szCs w:val="24"/>
        </w:rPr>
        <w:t xml:space="preserve"> </w:t>
      </w:r>
      <w:proofErr w:type="spellStart"/>
      <w:r w:rsidRPr="00D842FA">
        <w:rPr>
          <w:sz w:val="24"/>
          <w:szCs w:val="24"/>
        </w:rPr>
        <w:t>Republike</w:t>
      </w:r>
      <w:proofErr w:type="spellEnd"/>
      <w:r w:rsidRPr="00D842FA">
        <w:rPr>
          <w:sz w:val="24"/>
          <w:szCs w:val="24"/>
        </w:rPr>
        <w:t xml:space="preserve"> </w:t>
      </w:r>
      <w:proofErr w:type="spellStart"/>
      <w:r w:rsidRPr="00D842FA">
        <w:rPr>
          <w:sz w:val="24"/>
          <w:szCs w:val="24"/>
        </w:rPr>
        <w:t>Hrvatske</w:t>
      </w:r>
      <w:proofErr w:type="spellEnd"/>
      <w:r w:rsidRPr="00D842FA">
        <w:rPr>
          <w:sz w:val="24"/>
          <w:szCs w:val="24"/>
        </w:rPr>
        <w:t xml:space="preserve"> </w:t>
      </w:r>
      <w:proofErr w:type="spellStart"/>
      <w:r w:rsidRPr="00D842FA">
        <w:rPr>
          <w:sz w:val="24"/>
          <w:szCs w:val="24"/>
        </w:rPr>
        <w:t>ili</w:t>
      </w:r>
      <w:proofErr w:type="spellEnd"/>
      <w:r w:rsidRPr="00D842FA">
        <w:rPr>
          <w:sz w:val="24"/>
          <w:szCs w:val="24"/>
        </w:rPr>
        <w:t xml:space="preserve"> </w:t>
      </w:r>
      <w:proofErr w:type="spellStart"/>
      <w:r w:rsidRPr="00D842FA">
        <w:rPr>
          <w:sz w:val="24"/>
          <w:szCs w:val="24"/>
        </w:rPr>
        <w:t>jedinice</w:t>
      </w:r>
      <w:proofErr w:type="spellEnd"/>
      <w:r w:rsidRPr="00D842FA">
        <w:rPr>
          <w:sz w:val="24"/>
          <w:szCs w:val="24"/>
        </w:rPr>
        <w:t xml:space="preserve"> </w:t>
      </w:r>
      <w:proofErr w:type="spellStart"/>
      <w:r w:rsidRPr="00D842FA">
        <w:rPr>
          <w:sz w:val="24"/>
          <w:szCs w:val="24"/>
        </w:rPr>
        <w:t>lokalne</w:t>
      </w:r>
      <w:proofErr w:type="spellEnd"/>
      <w:r w:rsidRPr="00D842FA">
        <w:rPr>
          <w:sz w:val="24"/>
          <w:szCs w:val="24"/>
        </w:rPr>
        <w:t xml:space="preserve"> </w:t>
      </w:r>
      <w:proofErr w:type="spellStart"/>
      <w:r w:rsidRPr="00D842FA">
        <w:rPr>
          <w:sz w:val="24"/>
          <w:szCs w:val="24"/>
        </w:rPr>
        <w:t>ili</w:t>
      </w:r>
      <w:proofErr w:type="spellEnd"/>
      <w:r w:rsidRPr="00D842FA">
        <w:rPr>
          <w:sz w:val="24"/>
          <w:szCs w:val="24"/>
        </w:rPr>
        <w:t xml:space="preserve"> </w:t>
      </w:r>
      <w:proofErr w:type="spellStart"/>
      <w:r w:rsidRPr="00D842FA">
        <w:rPr>
          <w:sz w:val="24"/>
          <w:szCs w:val="24"/>
        </w:rPr>
        <w:t>područne</w:t>
      </w:r>
      <w:proofErr w:type="spellEnd"/>
      <w:r w:rsidRPr="00D842FA">
        <w:rPr>
          <w:sz w:val="24"/>
          <w:szCs w:val="24"/>
        </w:rPr>
        <w:t xml:space="preserve"> (</w:t>
      </w:r>
      <w:proofErr w:type="spellStart"/>
      <w:r w:rsidRPr="00D842FA">
        <w:rPr>
          <w:sz w:val="24"/>
          <w:szCs w:val="24"/>
        </w:rPr>
        <w:t>regionalne</w:t>
      </w:r>
      <w:proofErr w:type="spellEnd"/>
      <w:r w:rsidRPr="00D842FA">
        <w:rPr>
          <w:sz w:val="24"/>
          <w:szCs w:val="24"/>
        </w:rPr>
        <w:t xml:space="preserve">) </w:t>
      </w:r>
      <w:proofErr w:type="spellStart"/>
      <w:r w:rsidRPr="00D842FA">
        <w:rPr>
          <w:sz w:val="24"/>
          <w:szCs w:val="24"/>
        </w:rPr>
        <w:t>samouprave</w:t>
      </w:r>
      <w:proofErr w:type="spellEnd"/>
      <w:r w:rsidRPr="00D842FA">
        <w:rPr>
          <w:sz w:val="24"/>
          <w:szCs w:val="24"/>
        </w:rPr>
        <w:t xml:space="preserve"> </w:t>
      </w:r>
      <w:proofErr w:type="spellStart"/>
      <w:r w:rsidRPr="00D842FA">
        <w:rPr>
          <w:sz w:val="24"/>
          <w:szCs w:val="24"/>
        </w:rPr>
        <w:t>kada</w:t>
      </w:r>
      <w:proofErr w:type="spellEnd"/>
      <w:r w:rsidRPr="00D842FA">
        <w:rPr>
          <w:sz w:val="24"/>
          <w:szCs w:val="24"/>
        </w:rPr>
        <w:t xml:space="preserve"> </w:t>
      </w:r>
      <w:proofErr w:type="spellStart"/>
      <w:r w:rsidRPr="00D842FA">
        <w:rPr>
          <w:sz w:val="24"/>
          <w:szCs w:val="24"/>
        </w:rPr>
        <w:t>djeluje</w:t>
      </w:r>
      <w:proofErr w:type="spellEnd"/>
      <w:r w:rsidRPr="00D842FA">
        <w:rPr>
          <w:sz w:val="24"/>
          <w:szCs w:val="24"/>
        </w:rPr>
        <w:t xml:space="preserve"> u </w:t>
      </w:r>
      <w:proofErr w:type="spellStart"/>
      <w:r w:rsidRPr="00D842FA">
        <w:rPr>
          <w:sz w:val="24"/>
          <w:szCs w:val="24"/>
        </w:rPr>
        <w:t>svojstvu</w:t>
      </w:r>
      <w:proofErr w:type="spellEnd"/>
      <w:r w:rsidRPr="00D842FA">
        <w:rPr>
          <w:sz w:val="24"/>
          <w:szCs w:val="24"/>
        </w:rPr>
        <w:t xml:space="preserve"> </w:t>
      </w:r>
      <w:proofErr w:type="spellStart"/>
      <w:r w:rsidRPr="00D842FA">
        <w:rPr>
          <w:sz w:val="24"/>
          <w:szCs w:val="24"/>
        </w:rPr>
        <w:t>javne</w:t>
      </w:r>
      <w:proofErr w:type="spellEnd"/>
      <w:r w:rsidRPr="00D842FA">
        <w:rPr>
          <w:sz w:val="24"/>
          <w:szCs w:val="24"/>
        </w:rPr>
        <w:t xml:space="preserve"> </w:t>
      </w:r>
      <w:proofErr w:type="spellStart"/>
      <w:r w:rsidRPr="00D842FA">
        <w:rPr>
          <w:sz w:val="24"/>
          <w:szCs w:val="24"/>
        </w:rPr>
        <w:t>vlasti</w:t>
      </w:r>
      <w:proofErr w:type="spellEnd"/>
      <w:r w:rsidRPr="00D842FA">
        <w:rPr>
          <w:sz w:val="24"/>
          <w:szCs w:val="24"/>
        </w:rPr>
        <w:t xml:space="preserve"> </w:t>
      </w:r>
      <w:proofErr w:type="spellStart"/>
      <w:r w:rsidRPr="00D842FA">
        <w:rPr>
          <w:sz w:val="24"/>
          <w:szCs w:val="24"/>
        </w:rPr>
        <w:t>kaznit</w:t>
      </w:r>
      <w:proofErr w:type="spellEnd"/>
      <w:r w:rsidRPr="00D842FA">
        <w:rPr>
          <w:sz w:val="24"/>
          <w:szCs w:val="24"/>
        </w:rPr>
        <w:t xml:space="preserve"> </w:t>
      </w:r>
      <w:proofErr w:type="spellStart"/>
      <w:r w:rsidRPr="00D842FA">
        <w:rPr>
          <w:sz w:val="24"/>
          <w:szCs w:val="24"/>
        </w:rPr>
        <w:t>će</w:t>
      </w:r>
      <w:proofErr w:type="spellEnd"/>
      <w:r w:rsidRPr="00D842FA">
        <w:rPr>
          <w:sz w:val="24"/>
          <w:szCs w:val="24"/>
        </w:rPr>
        <w:t xml:space="preserve"> se </w:t>
      </w:r>
      <w:proofErr w:type="spellStart"/>
      <w:r w:rsidRPr="00D842FA">
        <w:rPr>
          <w:sz w:val="24"/>
          <w:szCs w:val="24"/>
        </w:rPr>
        <w:t>odgovorna</w:t>
      </w:r>
      <w:proofErr w:type="spellEnd"/>
      <w:r w:rsidRPr="00D842FA">
        <w:rPr>
          <w:sz w:val="24"/>
          <w:szCs w:val="24"/>
        </w:rPr>
        <w:t xml:space="preserve"> </w:t>
      </w:r>
      <w:proofErr w:type="spellStart"/>
      <w:r w:rsidRPr="00D842FA">
        <w:rPr>
          <w:sz w:val="24"/>
          <w:szCs w:val="24"/>
        </w:rPr>
        <w:t>osoba</w:t>
      </w:r>
      <w:proofErr w:type="spellEnd"/>
      <w:r w:rsidRPr="00D842FA">
        <w:rPr>
          <w:sz w:val="24"/>
          <w:szCs w:val="24"/>
        </w:rPr>
        <w:t xml:space="preserve"> </w:t>
      </w:r>
      <w:proofErr w:type="spellStart"/>
      <w:r w:rsidRPr="00D842FA">
        <w:rPr>
          <w:sz w:val="24"/>
          <w:szCs w:val="24"/>
        </w:rPr>
        <w:t>novčanom</w:t>
      </w:r>
      <w:proofErr w:type="spellEnd"/>
      <w:r w:rsidRPr="00D842FA">
        <w:rPr>
          <w:sz w:val="24"/>
          <w:szCs w:val="24"/>
        </w:rPr>
        <w:t xml:space="preserve"> </w:t>
      </w:r>
      <w:proofErr w:type="spellStart"/>
      <w:r w:rsidRPr="00D842FA">
        <w:rPr>
          <w:sz w:val="24"/>
          <w:szCs w:val="24"/>
        </w:rPr>
        <w:t>kaznom</w:t>
      </w:r>
      <w:proofErr w:type="spellEnd"/>
      <w:r w:rsidRPr="00D842FA">
        <w:rPr>
          <w:sz w:val="24"/>
          <w:szCs w:val="24"/>
        </w:rPr>
        <w:t xml:space="preserve"> </w:t>
      </w:r>
      <w:proofErr w:type="spellStart"/>
      <w:r w:rsidRPr="00D842FA">
        <w:rPr>
          <w:sz w:val="24"/>
          <w:szCs w:val="24"/>
        </w:rPr>
        <w:t>iz</w:t>
      </w:r>
      <w:proofErr w:type="spellEnd"/>
      <w:r w:rsidRPr="00D842FA">
        <w:rPr>
          <w:sz w:val="24"/>
          <w:szCs w:val="24"/>
        </w:rPr>
        <w:t xml:space="preserve"> </w:t>
      </w:r>
      <w:proofErr w:type="spellStart"/>
      <w:r w:rsidRPr="00D842FA">
        <w:rPr>
          <w:sz w:val="24"/>
          <w:szCs w:val="24"/>
        </w:rPr>
        <w:t>stavka</w:t>
      </w:r>
      <w:proofErr w:type="spellEnd"/>
      <w:r w:rsidRPr="00D842FA">
        <w:rPr>
          <w:sz w:val="24"/>
          <w:szCs w:val="24"/>
        </w:rPr>
        <w:t xml:space="preserve"> 2. </w:t>
      </w:r>
      <w:proofErr w:type="spellStart"/>
      <w:proofErr w:type="gramStart"/>
      <w:r w:rsidRPr="00D842FA">
        <w:rPr>
          <w:sz w:val="24"/>
          <w:szCs w:val="24"/>
        </w:rPr>
        <w:t>ovoga</w:t>
      </w:r>
      <w:proofErr w:type="spellEnd"/>
      <w:proofErr w:type="gramEnd"/>
      <w:r w:rsidRPr="00D842FA">
        <w:rPr>
          <w:sz w:val="24"/>
          <w:szCs w:val="24"/>
        </w:rPr>
        <w:t xml:space="preserve"> </w:t>
      </w:r>
      <w:proofErr w:type="spellStart"/>
      <w:r w:rsidRPr="00D842FA">
        <w:rPr>
          <w:sz w:val="24"/>
          <w:szCs w:val="24"/>
        </w:rPr>
        <w:t>članka</w:t>
      </w:r>
      <w:proofErr w:type="spellEnd"/>
      <w:r w:rsidRPr="00D842FA">
        <w:rPr>
          <w:sz w:val="24"/>
          <w:szCs w:val="24"/>
        </w:rPr>
        <w:t>.</w:t>
      </w:r>
    </w:p>
    <w:p w14:paraId="6549CA65" w14:textId="77777777" w:rsidR="005C479F" w:rsidRPr="00C16602" w:rsidRDefault="005C479F" w:rsidP="007F48EB">
      <w:pPr>
        <w:jc w:val="both"/>
        <w:rPr>
          <w:sz w:val="24"/>
          <w:szCs w:val="24"/>
          <w:lang w:val="hr-HR"/>
        </w:rPr>
      </w:pPr>
    </w:p>
    <w:p w14:paraId="55E399DB" w14:textId="77777777" w:rsidR="00D76AAA" w:rsidRPr="00C16602" w:rsidRDefault="00D76AAA" w:rsidP="00D76AAA">
      <w:pPr>
        <w:jc w:val="center"/>
        <w:rPr>
          <w:i/>
          <w:iCs/>
          <w:sz w:val="24"/>
          <w:szCs w:val="24"/>
          <w:lang w:val="hr-HR"/>
        </w:rPr>
      </w:pPr>
      <w:r w:rsidRPr="00C16602">
        <w:rPr>
          <w:i/>
          <w:iCs/>
          <w:sz w:val="24"/>
          <w:szCs w:val="24"/>
          <w:lang w:val="hr-HR"/>
        </w:rPr>
        <w:t>Prekršaji institucije za elektronički novac i male institucije za elektronički novac</w:t>
      </w:r>
    </w:p>
    <w:p w14:paraId="17924D70" w14:textId="77777777" w:rsidR="00D76AAA" w:rsidRPr="00C16602" w:rsidRDefault="00D76AAA" w:rsidP="00D76AAA">
      <w:pPr>
        <w:jc w:val="center"/>
        <w:rPr>
          <w:i/>
          <w:iCs/>
          <w:sz w:val="24"/>
          <w:szCs w:val="24"/>
          <w:lang w:val="hr-HR"/>
        </w:rPr>
      </w:pPr>
      <w:r w:rsidRPr="00C16602">
        <w:rPr>
          <w:i/>
          <w:iCs/>
          <w:sz w:val="24"/>
          <w:szCs w:val="24"/>
          <w:lang w:val="hr-HR"/>
        </w:rPr>
        <w:t>osnovanih u Republici Hrvatskoj</w:t>
      </w:r>
    </w:p>
    <w:p w14:paraId="62B18439" w14:textId="1E48D4F0" w:rsidR="00D76AAA" w:rsidRDefault="00D76AAA" w:rsidP="00D842FA">
      <w:pPr>
        <w:jc w:val="center"/>
        <w:rPr>
          <w:sz w:val="24"/>
          <w:szCs w:val="24"/>
          <w:lang w:val="hr-HR"/>
        </w:rPr>
      </w:pPr>
      <w:r w:rsidRPr="00C16602">
        <w:rPr>
          <w:sz w:val="24"/>
          <w:szCs w:val="24"/>
          <w:lang w:val="hr-HR"/>
        </w:rPr>
        <w:t>Članak 103.</w:t>
      </w:r>
    </w:p>
    <w:p w14:paraId="6B1DAA77" w14:textId="77777777" w:rsidR="005C479F" w:rsidRPr="00C50E2A" w:rsidRDefault="005C479F" w:rsidP="00D842FA">
      <w:pPr>
        <w:jc w:val="center"/>
        <w:rPr>
          <w:sz w:val="24"/>
          <w:szCs w:val="24"/>
          <w:lang w:val="hr-HR"/>
        </w:rPr>
      </w:pPr>
    </w:p>
    <w:p w14:paraId="2848B0E0" w14:textId="0017B32A" w:rsidR="00D76AAA" w:rsidRPr="00C16602" w:rsidRDefault="00D76AAA" w:rsidP="00D76AAA">
      <w:pPr>
        <w:jc w:val="both"/>
        <w:rPr>
          <w:sz w:val="24"/>
          <w:szCs w:val="24"/>
          <w:lang w:val="hr-HR"/>
        </w:rPr>
      </w:pPr>
      <w:r w:rsidRPr="00C16602">
        <w:rPr>
          <w:sz w:val="24"/>
          <w:szCs w:val="24"/>
          <w:lang w:val="hr-HR"/>
        </w:rPr>
        <w:t>(1) Za prekršaj kaznit će se institucija za elektronički novac osnovana u Republici Hrvatskoj novčanom kaznom u iznosu od 2650,00 do 66.360,00 eura:</w:t>
      </w:r>
    </w:p>
    <w:p w14:paraId="77E1F527" w14:textId="2F5D7C46" w:rsidR="00D76AAA" w:rsidRPr="00C16602" w:rsidRDefault="00D76AAA" w:rsidP="00D76AAA">
      <w:pPr>
        <w:jc w:val="both"/>
        <w:rPr>
          <w:sz w:val="24"/>
          <w:szCs w:val="24"/>
          <w:lang w:val="hr-HR"/>
        </w:rPr>
      </w:pPr>
      <w:r w:rsidRPr="00C16602">
        <w:rPr>
          <w:sz w:val="24"/>
          <w:szCs w:val="24"/>
          <w:lang w:val="hr-HR"/>
        </w:rPr>
        <w:t>1. ako pruža platne usluge izvan granica rješenja izdanih prema odredbama ovoga Zakona (članak 5. stavak 4. ovoga Zakona u vezi s člankom 12. stavkom 3.)</w:t>
      </w:r>
    </w:p>
    <w:p w14:paraId="78767877" w14:textId="37655E7E" w:rsidR="00D76AAA" w:rsidRPr="00C16602" w:rsidRDefault="00D76AAA" w:rsidP="00D76AAA">
      <w:pPr>
        <w:jc w:val="both"/>
        <w:rPr>
          <w:sz w:val="24"/>
          <w:szCs w:val="24"/>
          <w:lang w:val="hr-HR"/>
        </w:rPr>
      </w:pPr>
      <w:r w:rsidRPr="00C16602">
        <w:rPr>
          <w:sz w:val="24"/>
          <w:szCs w:val="24"/>
          <w:lang w:val="hr-HR"/>
        </w:rPr>
        <w:t>2. ako protivno članku 12. stavku 6. ovoga Zakona počne izdavati elektronički novac prije upisa te djelatnosti u sudski registar</w:t>
      </w:r>
    </w:p>
    <w:p w14:paraId="1B51BB3F" w14:textId="7BE2BD10" w:rsidR="00D76AAA" w:rsidRPr="00C16602" w:rsidRDefault="00D76AAA" w:rsidP="00D76AAA">
      <w:pPr>
        <w:jc w:val="both"/>
        <w:rPr>
          <w:sz w:val="24"/>
          <w:szCs w:val="24"/>
          <w:lang w:val="hr-HR"/>
        </w:rPr>
      </w:pPr>
      <w:r w:rsidRPr="00C16602">
        <w:rPr>
          <w:sz w:val="24"/>
          <w:szCs w:val="24"/>
          <w:lang w:val="hr-HR"/>
        </w:rPr>
        <w:t>3. ako protivno članku 12. stavku 7. ovoga Zakona počne pružati platne usluge koje nisu povezane s izdavanjem elektroničkog novca prije upisa te djelatnosti u sudski registar</w:t>
      </w:r>
    </w:p>
    <w:p w14:paraId="298915C3" w14:textId="77777777" w:rsidR="00D76AAA" w:rsidRPr="00C16602" w:rsidRDefault="00D76AAA" w:rsidP="00D76AAA">
      <w:pPr>
        <w:jc w:val="both"/>
        <w:rPr>
          <w:sz w:val="24"/>
          <w:szCs w:val="24"/>
          <w:lang w:val="hr-HR"/>
        </w:rPr>
      </w:pPr>
      <w:r w:rsidRPr="00C16602">
        <w:rPr>
          <w:sz w:val="24"/>
          <w:szCs w:val="24"/>
          <w:lang w:val="hr-HR"/>
        </w:rPr>
        <w:lastRenderedPageBreak/>
        <w:t>4. ako protivno članku 27. stavku 1. ovoga Zakona izdaje elektronički novac preko zastupnika</w:t>
      </w:r>
    </w:p>
    <w:p w14:paraId="31F0A665" w14:textId="67BD4E29" w:rsidR="00D76AAA" w:rsidRPr="00C16602" w:rsidRDefault="00D76AAA" w:rsidP="00D76AAA">
      <w:pPr>
        <w:jc w:val="both"/>
        <w:rPr>
          <w:sz w:val="24"/>
          <w:szCs w:val="24"/>
          <w:lang w:val="hr-HR"/>
        </w:rPr>
      </w:pPr>
      <w:r w:rsidRPr="00C16602">
        <w:rPr>
          <w:sz w:val="24"/>
          <w:szCs w:val="24"/>
          <w:lang w:val="hr-HR"/>
        </w:rPr>
        <w:t>5. ako protivno članku 27. stavku 14. ovoga Zakona pruža platne usluge preko zastupnika u Republici Hrvatskoj prije nego što je zastupnik upisan u registar iz članka 28. ovoga Zakona</w:t>
      </w:r>
    </w:p>
    <w:p w14:paraId="5642746E" w14:textId="2FDDE9B7" w:rsidR="00D76AAA" w:rsidRPr="00C16602" w:rsidRDefault="00D76AAA" w:rsidP="00D76AAA">
      <w:pPr>
        <w:jc w:val="both"/>
        <w:rPr>
          <w:sz w:val="24"/>
          <w:szCs w:val="24"/>
          <w:lang w:val="hr-HR"/>
        </w:rPr>
      </w:pPr>
      <w:r w:rsidRPr="00C16602">
        <w:rPr>
          <w:sz w:val="24"/>
          <w:szCs w:val="24"/>
          <w:lang w:val="hr-HR"/>
        </w:rPr>
        <w:t>6. ako protivno članku 27. stavku 15. ovoga Zakona nastavi s pružanjem platnih usluga u Republici Hrvatskoj preko zastupnika</w:t>
      </w:r>
    </w:p>
    <w:p w14:paraId="4E798B2F" w14:textId="77777777" w:rsidR="00D76AAA" w:rsidRPr="00C16602" w:rsidRDefault="00D76AAA" w:rsidP="00D76AAA">
      <w:pPr>
        <w:jc w:val="both"/>
        <w:rPr>
          <w:sz w:val="24"/>
          <w:szCs w:val="24"/>
          <w:lang w:val="hr-HR"/>
        </w:rPr>
      </w:pPr>
      <w:r w:rsidRPr="00C16602">
        <w:rPr>
          <w:sz w:val="24"/>
          <w:szCs w:val="24"/>
          <w:lang w:val="hr-HR"/>
        </w:rPr>
        <w:t>7. ako ne obavijesti Hrvatsku narodnu banku u skladu s člankom 27. stavkom 16. ovoga Zakona</w:t>
      </w:r>
    </w:p>
    <w:p w14:paraId="42D473A5" w14:textId="301E0B7A" w:rsidR="00D76AAA" w:rsidRPr="00C16602" w:rsidRDefault="00D76AAA" w:rsidP="00D76AAA">
      <w:pPr>
        <w:jc w:val="both"/>
        <w:rPr>
          <w:sz w:val="24"/>
          <w:szCs w:val="24"/>
          <w:lang w:val="hr-HR"/>
        </w:rPr>
      </w:pPr>
      <w:r w:rsidRPr="00C16602">
        <w:rPr>
          <w:sz w:val="24"/>
          <w:szCs w:val="24"/>
          <w:lang w:val="hr-HR"/>
        </w:rPr>
        <w:t>8. ako ne obavijesti Hrvatsku narodnu banku o namjeri obavljanja distribucije i/ili iskupa elektroničkog novca preko distributera u skladu s člankom 27. stavkom 18. ovoga Zakona</w:t>
      </w:r>
    </w:p>
    <w:p w14:paraId="2C46E616" w14:textId="3D6F0739" w:rsidR="00D76AAA" w:rsidRPr="00C16602" w:rsidRDefault="00D76AAA" w:rsidP="00D76AAA">
      <w:pPr>
        <w:jc w:val="both"/>
        <w:rPr>
          <w:sz w:val="24"/>
          <w:szCs w:val="24"/>
          <w:lang w:val="hr-HR"/>
        </w:rPr>
      </w:pPr>
      <w:r w:rsidRPr="00C16602">
        <w:rPr>
          <w:sz w:val="24"/>
          <w:szCs w:val="24"/>
          <w:lang w:val="hr-HR"/>
        </w:rPr>
        <w:t>9. ako protivno rješenju Hrvatske narodne banke iz članka 27. stavka 20. ovoga Zakona obavlja distribuciju i/ili iskup elektroničkog novca preko distributera (članak 27. stavak 22.)</w:t>
      </w:r>
    </w:p>
    <w:p w14:paraId="63376B3A" w14:textId="4D4A0A2F" w:rsidR="00D76AAA" w:rsidRPr="00C16602" w:rsidRDefault="00D76AAA" w:rsidP="00D76AAA">
      <w:pPr>
        <w:jc w:val="both"/>
        <w:rPr>
          <w:sz w:val="24"/>
          <w:szCs w:val="24"/>
          <w:lang w:val="hr-HR"/>
        </w:rPr>
      </w:pPr>
      <w:r w:rsidRPr="00C16602">
        <w:rPr>
          <w:sz w:val="24"/>
          <w:szCs w:val="24"/>
          <w:lang w:val="hr-HR"/>
        </w:rPr>
        <w:t>10. ako protivno članku 31. stavku 11. ovoga Zakona ne osigura da stjecatelj kvalificiranog udjela, kojem je Hrvatska narodna banka rješenjem zabranila ostvarivanje prava glasa iz određenog dijela udjela koji je stekao, ne ostvaruje pravo glasa na temelju tako stečenog dijela udjela</w:t>
      </w:r>
    </w:p>
    <w:p w14:paraId="5B990C66" w14:textId="1E5F756F" w:rsidR="00D76AAA" w:rsidRPr="00C16602" w:rsidRDefault="00D76AAA" w:rsidP="00D76AAA">
      <w:pPr>
        <w:jc w:val="both"/>
        <w:rPr>
          <w:sz w:val="24"/>
          <w:szCs w:val="24"/>
          <w:lang w:val="hr-HR"/>
        </w:rPr>
      </w:pPr>
      <w:r w:rsidRPr="00C16602">
        <w:rPr>
          <w:sz w:val="24"/>
          <w:szCs w:val="24"/>
          <w:lang w:val="hr-HR"/>
        </w:rPr>
        <w:t>11. ako protivno članku 31. stavku 11. ovoga Zakona ne obavijesti Hrvatsku narodnu banku o tome da stjecatelj, kojem je Hrvatska narodna banka rješenjem zabranila ostvarivanje prava glasa iz određenog dijela udjela koji je stekao, ne ostvaruje pravo glasa na temelju tako stečenog dijela udjela</w:t>
      </w:r>
    </w:p>
    <w:p w14:paraId="197D81BE" w14:textId="77777777" w:rsidR="00D76AAA" w:rsidRPr="00C16602" w:rsidRDefault="00D76AAA" w:rsidP="00D76AAA">
      <w:pPr>
        <w:jc w:val="both"/>
        <w:rPr>
          <w:sz w:val="24"/>
          <w:szCs w:val="24"/>
          <w:lang w:val="hr-HR"/>
        </w:rPr>
      </w:pPr>
      <w:r w:rsidRPr="00C16602">
        <w:rPr>
          <w:sz w:val="24"/>
          <w:szCs w:val="24"/>
          <w:lang w:val="hr-HR"/>
        </w:rPr>
        <w:t>12. ako ne održava visinu regulatornoga kapitala u skladu s člankom 34. stavcima 2., 3. i 4. ovoga Zakona</w:t>
      </w:r>
    </w:p>
    <w:p w14:paraId="045AF786" w14:textId="718DD10D" w:rsidR="00D76AAA" w:rsidRPr="00C16602" w:rsidRDefault="00D76AAA" w:rsidP="00D76AAA">
      <w:pPr>
        <w:jc w:val="both"/>
        <w:rPr>
          <w:sz w:val="24"/>
          <w:szCs w:val="24"/>
          <w:lang w:val="hr-HR"/>
        </w:rPr>
      </w:pPr>
      <w:r w:rsidRPr="00C16602">
        <w:rPr>
          <w:sz w:val="24"/>
          <w:szCs w:val="24"/>
          <w:lang w:val="hr-HR"/>
        </w:rPr>
        <w:t>13. ako ne izvrši ispravak u skladu s nalogom Hrvatske narodne banke danim na temelju članka 34. stavka 8. ovoga Zakona</w:t>
      </w:r>
    </w:p>
    <w:p w14:paraId="31D4F358" w14:textId="10384C17" w:rsidR="00D76AAA" w:rsidRPr="00C16602" w:rsidRDefault="00D76AAA" w:rsidP="00D76AAA">
      <w:pPr>
        <w:jc w:val="both"/>
        <w:rPr>
          <w:sz w:val="24"/>
          <w:szCs w:val="24"/>
          <w:lang w:val="hr-HR"/>
        </w:rPr>
      </w:pPr>
      <w:r w:rsidRPr="00C16602">
        <w:rPr>
          <w:sz w:val="24"/>
          <w:szCs w:val="24"/>
          <w:lang w:val="hr-HR"/>
        </w:rPr>
        <w:t>14. ako za djelatnost pružanja platnih usluga koje nisu povezane s izdavanjem elektroničkog novca ne održava regulatorni kapital u visini izračunanoj na način određen propisima o platnom prometu za izračun</w:t>
      </w:r>
      <w:r w:rsidR="005961E5" w:rsidRPr="00C16602">
        <w:rPr>
          <w:sz w:val="24"/>
          <w:szCs w:val="24"/>
          <w:lang w:val="hr-HR"/>
        </w:rPr>
        <w:t xml:space="preserve"> </w:t>
      </w:r>
      <w:r w:rsidRPr="00C16602">
        <w:rPr>
          <w:sz w:val="24"/>
          <w:szCs w:val="24"/>
          <w:lang w:val="hr-HR"/>
        </w:rPr>
        <w:t>regulatornoga kapitala institucije za platni promet (članak 34. stavak 9.)</w:t>
      </w:r>
    </w:p>
    <w:p w14:paraId="75D8C3A3" w14:textId="55EBF925" w:rsidR="00D76AAA" w:rsidRPr="00C16602" w:rsidRDefault="00D76AAA" w:rsidP="00D76AAA">
      <w:pPr>
        <w:jc w:val="both"/>
        <w:rPr>
          <w:sz w:val="24"/>
          <w:szCs w:val="24"/>
          <w:lang w:val="hr-HR"/>
        </w:rPr>
      </w:pPr>
      <w:r w:rsidRPr="00C16602">
        <w:rPr>
          <w:sz w:val="24"/>
          <w:szCs w:val="24"/>
          <w:lang w:val="hr-HR"/>
        </w:rPr>
        <w:t>15. ako u izračun regulatornoga kapitala uračunava stavke koje se uključuju u izračun drugoga propisanoga</w:t>
      </w:r>
      <w:r w:rsidR="005961E5" w:rsidRPr="00C16602">
        <w:rPr>
          <w:sz w:val="24"/>
          <w:szCs w:val="24"/>
          <w:lang w:val="hr-HR"/>
        </w:rPr>
        <w:t xml:space="preserve"> </w:t>
      </w:r>
      <w:r w:rsidRPr="00C16602">
        <w:rPr>
          <w:sz w:val="24"/>
          <w:szCs w:val="24"/>
          <w:lang w:val="hr-HR"/>
        </w:rPr>
        <w:t>regulatornoga kapitala protivno članku 34. stavku 10. ovoga Zakona</w:t>
      </w:r>
    </w:p>
    <w:p w14:paraId="5E222515" w14:textId="1A9C0903" w:rsidR="00D76AAA" w:rsidRPr="00C16602" w:rsidRDefault="00D76AAA" w:rsidP="00D76AAA">
      <w:pPr>
        <w:jc w:val="both"/>
        <w:rPr>
          <w:sz w:val="24"/>
          <w:szCs w:val="24"/>
          <w:lang w:val="hr-HR"/>
        </w:rPr>
      </w:pPr>
      <w:r w:rsidRPr="00C16602">
        <w:rPr>
          <w:sz w:val="24"/>
          <w:szCs w:val="24"/>
          <w:lang w:val="hr-HR"/>
        </w:rPr>
        <w:t xml:space="preserve">16. ako ne izračuna regulatorni kapital za djelatnost izdavanja elektroničkog novca u skladu s </w:t>
      </w:r>
      <w:proofErr w:type="spellStart"/>
      <w:r w:rsidRPr="00C16602">
        <w:rPr>
          <w:sz w:val="24"/>
          <w:szCs w:val="24"/>
          <w:lang w:val="hr-HR"/>
        </w:rPr>
        <w:t>podzakonskim</w:t>
      </w:r>
      <w:proofErr w:type="spellEnd"/>
      <w:r w:rsidR="005961E5" w:rsidRPr="00C16602">
        <w:rPr>
          <w:sz w:val="24"/>
          <w:szCs w:val="24"/>
          <w:lang w:val="hr-HR"/>
        </w:rPr>
        <w:t xml:space="preserve"> </w:t>
      </w:r>
      <w:r w:rsidRPr="00C16602">
        <w:rPr>
          <w:sz w:val="24"/>
          <w:szCs w:val="24"/>
          <w:lang w:val="hr-HR"/>
        </w:rPr>
        <w:t>propisom iz članka 34. stavka 12. ovoga Zakona kojim se utvrđuju karakteristike i vrste stavki koje se</w:t>
      </w:r>
      <w:r w:rsidR="005961E5" w:rsidRPr="00C16602">
        <w:rPr>
          <w:sz w:val="24"/>
          <w:szCs w:val="24"/>
          <w:lang w:val="hr-HR"/>
        </w:rPr>
        <w:t xml:space="preserve"> </w:t>
      </w:r>
      <w:r w:rsidRPr="00C16602">
        <w:rPr>
          <w:sz w:val="24"/>
          <w:szCs w:val="24"/>
          <w:lang w:val="hr-HR"/>
        </w:rPr>
        <w:t>uključuju u izračun regulatornog kapitala te način i obujam u kojem se</w:t>
      </w:r>
      <w:r w:rsidR="005961E5" w:rsidRPr="00C16602">
        <w:rPr>
          <w:sz w:val="24"/>
          <w:szCs w:val="24"/>
          <w:lang w:val="hr-HR"/>
        </w:rPr>
        <w:t xml:space="preserve"> </w:t>
      </w:r>
      <w:r w:rsidRPr="00C16602">
        <w:rPr>
          <w:sz w:val="24"/>
          <w:szCs w:val="24"/>
          <w:lang w:val="hr-HR"/>
        </w:rPr>
        <w:t>pojedinačne stavke uključuju u</w:t>
      </w:r>
      <w:r w:rsidR="005961E5" w:rsidRPr="00C16602">
        <w:rPr>
          <w:sz w:val="24"/>
          <w:szCs w:val="24"/>
          <w:lang w:val="hr-HR"/>
        </w:rPr>
        <w:t xml:space="preserve"> </w:t>
      </w:r>
      <w:r w:rsidRPr="00C16602">
        <w:rPr>
          <w:sz w:val="24"/>
          <w:szCs w:val="24"/>
          <w:lang w:val="hr-HR"/>
        </w:rPr>
        <w:t>izračun regulatornog kapitala</w:t>
      </w:r>
    </w:p>
    <w:p w14:paraId="53CA355E" w14:textId="64E03C6B" w:rsidR="00D76AAA" w:rsidRPr="00C16602" w:rsidRDefault="00D76AAA" w:rsidP="00D76AAA">
      <w:pPr>
        <w:jc w:val="both"/>
        <w:rPr>
          <w:sz w:val="24"/>
          <w:szCs w:val="24"/>
          <w:lang w:val="hr-HR"/>
        </w:rPr>
      </w:pPr>
      <w:r w:rsidRPr="00C16602">
        <w:rPr>
          <w:sz w:val="24"/>
          <w:szCs w:val="24"/>
          <w:lang w:val="hr-HR"/>
        </w:rPr>
        <w:t>17. ako ne zaštiti novčana sredstva primljena od imatelja elektroničkog novca u zamjenu za izdani</w:t>
      </w:r>
      <w:r w:rsidR="005961E5" w:rsidRPr="00C16602">
        <w:rPr>
          <w:sz w:val="24"/>
          <w:szCs w:val="24"/>
          <w:lang w:val="hr-HR"/>
        </w:rPr>
        <w:t xml:space="preserve"> </w:t>
      </w:r>
      <w:r w:rsidRPr="00C16602">
        <w:rPr>
          <w:sz w:val="24"/>
          <w:szCs w:val="24"/>
          <w:lang w:val="hr-HR"/>
        </w:rPr>
        <w:t>elektronički novac u visini iznosa neiskorištenoga elektroničkog novca na način predviđen</w:t>
      </w:r>
      <w:r w:rsidR="005961E5" w:rsidRPr="00C16602">
        <w:rPr>
          <w:sz w:val="24"/>
          <w:szCs w:val="24"/>
          <w:lang w:val="hr-HR"/>
        </w:rPr>
        <w:t xml:space="preserve"> </w:t>
      </w:r>
      <w:r w:rsidRPr="00C16602">
        <w:rPr>
          <w:sz w:val="24"/>
          <w:szCs w:val="24"/>
          <w:lang w:val="hr-HR"/>
        </w:rPr>
        <w:t>člankom 35.</w:t>
      </w:r>
      <w:r w:rsidR="005961E5" w:rsidRPr="00C16602">
        <w:rPr>
          <w:sz w:val="24"/>
          <w:szCs w:val="24"/>
          <w:lang w:val="hr-HR"/>
        </w:rPr>
        <w:t xml:space="preserve"> </w:t>
      </w:r>
      <w:r w:rsidRPr="00C16602">
        <w:rPr>
          <w:sz w:val="24"/>
          <w:szCs w:val="24"/>
          <w:lang w:val="hr-HR"/>
        </w:rPr>
        <w:t>stavkom 1. ovoga Zakona</w:t>
      </w:r>
    </w:p>
    <w:p w14:paraId="104BF7BE" w14:textId="6908B407" w:rsidR="00D76AAA" w:rsidRPr="00C16602" w:rsidRDefault="00D76AAA" w:rsidP="00D76AAA">
      <w:pPr>
        <w:jc w:val="both"/>
        <w:rPr>
          <w:sz w:val="24"/>
          <w:szCs w:val="24"/>
          <w:lang w:val="hr-HR"/>
        </w:rPr>
      </w:pPr>
      <w:r w:rsidRPr="00C16602">
        <w:rPr>
          <w:sz w:val="24"/>
          <w:szCs w:val="24"/>
          <w:lang w:val="hr-HR"/>
        </w:rPr>
        <w:t>18. ako iznos izdanoga neiskorištenoga elektroničkog novca ne izračunava u rokovima i na način</w:t>
      </w:r>
      <w:r w:rsidR="005961E5" w:rsidRPr="00C16602">
        <w:rPr>
          <w:sz w:val="24"/>
          <w:szCs w:val="24"/>
          <w:lang w:val="hr-HR"/>
        </w:rPr>
        <w:t xml:space="preserve"> </w:t>
      </w:r>
      <w:r w:rsidRPr="00C16602">
        <w:rPr>
          <w:sz w:val="24"/>
          <w:szCs w:val="24"/>
          <w:lang w:val="hr-HR"/>
        </w:rPr>
        <w:t>predviđen</w:t>
      </w:r>
      <w:r w:rsidR="005961E5" w:rsidRPr="00C16602">
        <w:rPr>
          <w:sz w:val="24"/>
          <w:szCs w:val="24"/>
          <w:lang w:val="hr-HR"/>
        </w:rPr>
        <w:t xml:space="preserve"> </w:t>
      </w:r>
      <w:r w:rsidRPr="00C16602">
        <w:rPr>
          <w:sz w:val="24"/>
          <w:szCs w:val="24"/>
          <w:lang w:val="hr-HR"/>
        </w:rPr>
        <w:t>člankom 35. stavcima 2., 3., 6. i 7. ovoga Zakona</w:t>
      </w:r>
    </w:p>
    <w:p w14:paraId="401B657B" w14:textId="0CBC6F6D" w:rsidR="00D76AAA" w:rsidRPr="00C16602" w:rsidRDefault="00D76AAA" w:rsidP="00D76AAA">
      <w:pPr>
        <w:jc w:val="both"/>
        <w:rPr>
          <w:sz w:val="24"/>
          <w:szCs w:val="24"/>
          <w:lang w:val="hr-HR"/>
        </w:rPr>
      </w:pPr>
      <w:r w:rsidRPr="00C16602">
        <w:rPr>
          <w:sz w:val="24"/>
          <w:szCs w:val="24"/>
          <w:lang w:val="hr-HR"/>
        </w:rPr>
        <w:t>19. ako novčana sredstva imatelja elektroničkog novca primljena u zamjenu za izdani elektronički</w:t>
      </w:r>
      <w:r w:rsidR="005961E5" w:rsidRPr="00C16602">
        <w:rPr>
          <w:sz w:val="24"/>
          <w:szCs w:val="24"/>
          <w:lang w:val="hr-HR"/>
        </w:rPr>
        <w:t xml:space="preserve"> </w:t>
      </w:r>
      <w:r w:rsidRPr="00C16602">
        <w:rPr>
          <w:sz w:val="24"/>
          <w:szCs w:val="24"/>
          <w:lang w:val="hr-HR"/>
        </w:rPr>
        <w:t>novac ne</w:t>
      </w:r>
      <w:r w:rsidR="005961E5" w:rsidRPr="00C16602">
        <w:rPr>
          <w:sz w:val="24"/>
          <w:szCs w:val="24"/>
          <w:lang w:val="hr-HR"/>
        </w:rPr>
        <w:t xml:space="preserve"> </w:t>
      </w:r>
      <w:r w:rsidRPr="00C16602">
        <w:rPr>
          <w:sz w:val="24"/>
          <w:szCs w:val="24"/>
          <w:lang w:val="hr-HR"/>
        </w:rPr>
        <w:t>vodi i ne štiti u skladu s člankom 35. stavkom 4. ovoga Zakona</w:t>
      </w:r>
    </w:p>
    <w:p w14:paraId="05C28A07" w14:textId="697C0612" w:rsidR="00D76AAA" w:rsidRPr="00C16602" w:rsidRDefault="00D76AAA" w:rsidP="00D76AAA">
      <w:pPr>
        <w:jc w:val="both"/>
        <w:rPr>
          <w:sz w:val="24"/>
          <w:szCs w:val="24"/>
          <w:lang w:val="hr-HR"/>
        </w:rPr>
      </w:pPr>
      <w:r w:rsidRPr="00C16602">
        <w:rPr>
          <w:sz w:val="24"/>
          <w:szCs w:val="24"/>
          <w:lang w:val="hr-HR"/>
        </w:rPr>
        <w:t>20. ako ne izvrši ispravak u skladu s nalogom Hrvatske narodne banke danim na temelju članka</w:t>
      </w:r>
      <w:r w:rsidR="005961E5" w:rsidRPr="00C16602">
        <w:rPr>
          <w:sz w:val="24"/>
          <w:szCs w:val="24"/>
          <w:lang w:val="hr-HR"/>
        </w:rPr>
        <w:t xml:space="preserve"> </w:t>
      </w:r>
      <w:r w:rsidRPr="00C16602">
        <w:rPr>
          <w:sz w:val="24"/>
          <w:szCs w:val="24"/>
          <w:lang w:val="hr-HR"/>
        </w:rPr>
        <w:t>35. stavka</w:t>
      </w:r>
      <w:r w:rsidR="005961E5" w:rsidRPr="00C16602">
        <w:rPr>
          <w:sz w:val="24"/>
          <w:szCs w:val="24"/>
          <w:lang w:val="hr-HR"/>
        </w:rPr>
        <w:t xml:space="preserve"> </w:t>
      </w:r>
      <w:r w:rsidRPr="00C16602">
        <w:rPr>
          <w:sz w:val="24"/>
          <w:szCs w:val="24"/>
          <w:lang w:val="hr-HR"/>
        </w:rPr>
        <w:t>8. ovoga Zakona</w:t>
      </w:r>
    </w:p>
    <w:p w14:paraId="5485AA8A" w14:textId="7B75611F" w:rsidR="00D76AAA" w:rsidRPr="00C16602" w:rsidRDefault="00D76AAA" w:rsidP="00D76AAA">
      <w:pPr>
        <w:jc w:val="both"/>
        <w:rPr>
          <w:sz w:val="24"/>
          <w:szCs w:val="24"/>
          <w:lang w:val="hr-HR"/>
        </w:rPr>
      </w:pPr>
      <w:r w:rsidRPr="00C16602">
        <w:rPr>
          <w:sz w:val="24"/>
          <w:szCs w:val="24"/>
          <w:lang w:val="hr-HR"/>
        </w:rPr>
        <w:t>21. ako novčana sredstva koja zaprimi od korisnika platnih usluga za platne usluge koje nisu</w:t>
      </w:r>
      <w:r w:rsidR="005961E5" w:rsidRPr="00C16602">
        <w:rPr>
          <w:sz w:val="24"/>
          <w:szCs w:val="24"/>
          <w:lang w:val="hr-HR"/>
        </w:rPr>
        <w:t xml:space="preserve"> </w:t>
      </w:r>
      <w:r w:rsidRPr="00C16602">
        <w:rPr>
          <w:sz w:val="24"/>
          <w:szCs w:val="24"/>
          <w:lang w:val="hr-HR"/>
        </w:rPr>
        <w:t>povezane s</w:t>
      </w:r>
      <w:r w:rsidR="005961E5" w:rsidRPr="00C16602">
        <w:rPr>
          <w:sz w:val="24"/>
          <w:szCs w:val="24"/>
          <w:lang w:val="hr-HR"/>
        </w:rPr>
        <w:t xml:space="preserve"> </w:t>
      </w:r>
      <w:r w:rsidRPr="00C16602">
        <w:rPr>
          <w:sz w:val="24"/>
          <w:szCs w:val="24"/>
          <w:lang w:val="hr-HR"/>
        </w:rPr>
        <w:t xml:space="preserve">izdavanjem elektroničkog novca ne zaštiti u skladu s </w:t>
      </w:r>
      <w:proofErr w:type="spellStart"/>
      <w:r w:rsidRPr="00C16602">
        <w:rPr>
          <w:sz w:val="24"/>
          <w:szCs w:val="24"/>
          <w:lang w:val="hr-HR"/>
        </w:rPr>
        <w:t>podzakonskim</w:t>
      </w:r>
      <w:proofErr w:type="spellEnd"/>
      <w:r w:rsidRPr="00C16602">
        <w:rPr>
          <w:sz w:val="24"/>
          <w:szCs w:val="24"/>
          <w:lang w:val="hr-HR"/>
        </w:rPr>
        <w:t xml:space="preserve"> propisom o zaštiti novčanih sredstava</w:t>
      </w:r>
      <w:r w:rsidR="005961E5" w:rsidRPr="00C16602">
        <w:rPr>
          <w:sz w:val="24"/>
          <w:szCs w:val="24"/>
          <w:lang w:val="hr-HR"/>
        </w:rPr>
        <w:t xml:space="preserve"> </w:t>
      </w:r>
      <w:r w:rsidRPr="00C16602">
        <w:rPr>
          <w:sz w:val="24"/>
          <w:szCs w:val="24"/>
          <w:lang w:val="hr-HR"/>
        </w:rPr>
        <w:t>korisnika platnih usluga institucije za platni promet (članak 35. stavak 9.)</w:t>
      </w:r>
    </w:p>
    <w:p w14:paraId="35F891C4" w14:textId="7A7890A2" w:rsidR="00B62AEF" w:rsidRPr="00C16602" w:rsidRDefault="00B62AEF" w:rsidP="00B62AEF">
      <w:pPr>
        <w:jc w:val="both"/>
        <w:rPr>
          <w:sz w:val="24"/>
          <w:szCs w:val="24"/>
          <w:lang w:val="hr-HR"/>
        </w:rPr>
      </w:pPr>
      <w:r w:rsidRPr="00C16602">
        <w:rPr>
          <w:sz w:val="24"/>
          <w:szCs w:val="24"/>
          <w:lang w:val="hr-HR"/>
        </w:rPr>
        <w:t>22. ako kao institucija za elektronički novac koja pruža platne usluge iz članka 3. stavka 2. točke 7. ili točke 8. ovoga Zakona nema osiguranje od profesionalne odgovornosti niti drugu usporedivu garanciju u skladu s člankom 36. ovoga Zakona</w:t>
      </w:r>
    </w:p>
    <w:p w14:paraId="4EDB93A2" w14:textId="181D484A" w:rsidR="00B62AEF" w:rsidRPr="00C16602" w:rsidRDefault="00B62AEF" w:rsidP="00B62AEF">
      <w:pPr>
        <w:jc w:val="both"/>
        <w:rPr>
          <w:sz w:val="24"/>
          <w:szCs w:val="24"/>
          <w:lang w:val="hr-HR"/>
        </w:rPr>
      </w:pPr>
      <w:r w:rsidRPr="00C16602">
        <w:rPr>
          <w:sz w:val="24"/>
          <w:szCs w:val="24"/>
          <w:lang w:val="hr-HR"/>
        </w:rPr>
        <w:t>23. ako novčana sredstva koja primi od imatelja elektroničkog novca ne zamijeni za elektronički novac bez odgađanja (članak 37.)</w:t>
      </w:r>
    </w:p>
    <w:p w14:paraId="611BDBB8" w14:textId="58BB9E51" w:rsidR="00B62AEF" w:rsidRPr="00C16602" w:rsidRDefault="00B62AEF" w:rsidP="00B62AEF">
      <w:pPr>
        <w:jc w:val="both"/>
        <w:rPr>
          <w:sz w:val="24"/>
          <w:szCs w:val="24"/>
          <w:lang w:val="hr-HR"/>
        </w:rPr>
      </w:pPr>
      <w:r w:rsidRPr="00C16602">
        <w:rPr>
          <w:sz w:val="24"/>
          <w:szCs w:val="24"/>
          <w:lang w:val="hr-HR"/>
        </w:rPr>
        <w:t>24. ako prima depozite ili druga povratna sredstva od javnosti protivno članku 38. stavku 1. ovoga Zakona</w:t>
      </w:r>
    </w:p>
    <w:p w14:paraId="1B4FB4D4" w14:textId="7EE0883B" w:rsidR="00B62AEF" w:rsidRPr="00C16602" w:rsidRDefault="00B62AEF" w:rsidP="00B62AEF">
      <w:pPr>
        <w:jc w:val="both"/>
        <w:rPr>
          <w:sz w:val="24"/>
          <w:szCs w:val="24"/>
          <w:lang w:val="hr-HR"/>
        </w:rPr>
      </w:pPr>
      <w:r w:rsidRPr="00C16602">
        <w:rPr>
          <w:sz w:val="24"/>
          <w:szCs w:val="24"/>
          <w:lang w:val="hr-HR"/>
        </w:rPr>
        <w:t xml:space="preserve">25. ako kao institucija za elektronički novac koja pruža platne usluge koje nisu povezane s izdavanjem elektroničkog novca otvara i vodi račune za plaćanje kojima se ne koristi isključivo </w:t>
      </w:r>
      <w:r w:rsidRPr="00C16602">
        <w:rPr>
          <w:sz w:val="24"/>
          <w:szCs w:val="24"/>
          <w:lang w:val="hr-HR"/>
        </w:rPr>
        <w:lastRenderedPageBreak/>
        <w:t>za platne transakcije (članak 39. stavak 1.)</w:t>
      </w:r>
    </w:p>
    <w:p w14:paraId="641A2F6F" w14:textId="40DA4D7B" w:rsidR="00B62AEF" w:rsidRPr="00C16602" w:rsidRDefault="00B62AEF" w:rsidP="00B62AEF">
      <w:pPr>
        <w:jc w:val="both"/>
        <w:rPr>
          <w:sz w:val="24"/>
          <w:szCs w:val="24"/>
          <w:lang w:val="hr-HR"/>
        </w:rPr>
      </w:pPr>
      <w:r w:rsidRPr="00C16602">
        <w:rPr>
          <w:sz w:val="24"/>
          <w:szCs w:val="24"/>
          <w:lang w:val="hr-HR"/>
        </w:rPr>
        <w:t>26. ako kao institucija za elektronički novac koja pruža platne usluge koje nisu povezane s izdavanjem elektroničkog novca odobrava kredite vezane uz pružanje tih platnih usluga protivno članku 40. stavku 1. ovoga Zakona</w:t>
      </w:r>
    </w:p>
    <w:p w14:paraId="5564598E" w14:textId="23D21ED4" w:rsidR="00B62AEF" w:rsidRPr="00C16602" w:rsidRDefault="00B62AEF" w:rsidP="00B62AEF">
      <w:pPr>
        <w:jc w:val="both"/>
        <w:rPr>
          <w:sz w:val="24"/>
          <w:szCs w:val="24"/>
          <w:lang w:val="hr-HR"/>
        </w:rPr>
      </w:pPr>
      <w:r w:rsidRPr="00C16602">
        <w:rPr>
          <w:sz w:val="24"/>
          <w:szCs w:val="24"/>
          <w:lang w:val="hr-HR"/>
        </w:rPr>
        <w:t>27. ako odobrava kredite iz novčanih sredstava primljenih u zamjenu za izdani elektronički novac protivno članku 40. stavku 2. ovoga Zakona</w:t>
      </w:r>
    </w:p>
    <w:p w14:paraId="7E0EA0D2" w14:textId="5E852BC9" w:rsidR="00B62AEF" w:rsidRPr="00C16602" w:rsidRDefault="00B62AEF" w:rsidP="00B62AEF">
      <w:pPr>
        <w:jc w:val="both"/>
        <w:rPr>
          <w:sz w:val="24"/>
          <w:szCs w:val="24"/>
          <w:lang w:val="hr-HR"/>
        </w:rPr>
      </w:pPr>
      <w:r w:rsidRPr="00C16602">
        <w:rPr>
          <w:sz w:val="24"/>
          <w:szCs w:val="24"/>
          <w:lang w:val="hr-HR"/>
        </w:rPr>
        <w:t xml:space="preserve">28. ako protivno članku 41. stavku 2. ovoga Zakona ne prikazuje odvojeno u revidiranom godišnjem financijskom izvještaju računovodstvene podatke propisane </w:t>
      </w:r>
      <w:proofErr w:type="spellStart"/>
      <w:r w:rsidRPr="00C16602">
        <w:rPr>
          <w:sz w:val="24"/>
          <w:szCs w:val="24"/>
          <w:lang w:val="hr-HR"/>
        </w:rPr>
        <w:t>podzakonskim</w:t>
      </w:r>
      <w:proofErr w:type="spellEnd"/>
      <w:r w:rsidRPr="00C16602">
        <w:rPr>
          <w:sz w:val="24"/>
          <w:szCs w:val="24"/>
          <w:lang w:val="hr-HR"/>
        </w:rPr>
        <w:t xml:space="preserve"> propisom iz članka 41. stavka 3. ovoga Zakona</w:t>
      </w:r>
    </w:p>
    <w:p w14:paraId="3814FE25" w14:textId="76498BB4" w:rsidR="00B62AEF" w:rsidRPr="00C16602" w:rsidRDefault="00B62AEF" w:rsidP="00B62AEF">
      <w:pPr>
        <w:jc w:val="both"/>
        <w:rPr>
          <w:sz w:val="24"/>
          <w:szCs w:val="24"/>
          <w:lang w:val="hr-HR"/>
        </w:rPr>
      </w:pPr>
      <w:r w:rsidRPr="00C16602">
        <w:rPr>
          <w:sz w:val="24"/>
          <w:szCs w:val="24"/>
          <w:lang w:val="hr-HR"/>
        </w:rPr>
        <w:t>29. ako ne revidira godišnje financijske izvještaje i konsolidirane financijske izvještaje u skladu s člankom 43. stavkom 1. ovoga Zakona</w:t>
      </w:r>
    </w:p>
    <w:p w14:paraId="18669D6C" w14:textId="77777777" w:rsidR="00B62AEF" w:rsidRPr="00C16602" w:rsidRDefault="00B62AEF" w:rsidP="00B62AEF">
      <w:pPr>
        <w:jc w:val="both"/>
        <w:rPr>
          <w:sz w:val="24"/>
          <w:szCs w:val="24"/>
          <w:lang w:val="hr-HR"/>
        </w:rPr>
      </w:pPr>
      <w:r w:rsidRPr="00C16602">
        <w:rPr>
          <w:sz w:val="24"/>
          <w:szCs w:val="24"/>
          <w:lang w:val="hr-HR"/>
        </w:rPr>
        <w:t>30. ako Hrvatskoj narodnoj banci ne dostavi izvješća iz članka 43. stavka 2. ovoga Zakona u roku</w:t>
      </w:r>
    </w:p>
    <w:p w14:paraId="33B1F2C1" w14:textId="77777777" w:rsidR="00B62AEF" w:rsidRPr="00C16602" w:rsidRDefault="00B62AEF" w:rsidP="00B62AEF">
      <w:pPr>
        <w:jc w:val="both"/>
        <w:rPr>
          <w:sz w:val="24"/>
          <w:szCs w:val="24"/>
          <w:lang w:val="hr-HR"/>
        </w:rPr>
      </w:pPr>
      <w:r w:rsidRPr="00C16602">
        <w:rPr>
          <w:sz w:val="24"/>
          <w:szCs w:val="24"/>
          <w:lang w:val="hr-HR"/>
        </w:rPr>
        <w:t>propisanom člankom 43. stavkom 2. ovoga Zakona</w:t>
      </w:r>
    </w:p>
    <w:p w14:paraId="5DD47937" w14:textId="27F66F7A" w:rsidR="00B62AEF" w:rsidRPr="00C16602" w:rsidRDefault="00B62AEF" w:rsidP="00B62AEF">
      <w:pPr>
        <w:jc w:val="both"/>
        <w:rPr>
          <w:sz w:val="24"/>
          <w:szCs w:val="24"/>
          <w:lang w:val="hr-HR"/>
        </w:rPr>
      </w:pPr>
      <w:r w:rsidRPr="00C16602">
        <w:rPr>
          <w:sz w:val="24"/>
          <w:szCs w:val="24"/>
          <w:lang w:val="hr-HR"/>
        </w:rPr>
        <w:t>31. ako ne obavijesti Hrvatsku narodnu banku o namjeravanoj eksternalizaciji operativne aktivnosti izdavanja elektroničkog novca ili pružanja platnih usluga u skladu s člankom 44. stavkom 1. ovoga Zakona prije stupanja na snagu ugovora s pružateljem usluge eksternalizacije</w:t>
      </w:r>
    </w:p>
    <w:p w14:paraId="10072C1C" w14:textId="5AC09A37" w:rsidR="00B62AEF" w:rsidRPr="00C16602" w:rsidRDefault="00B62AEF" w:rsidP="00B62AEF">
      <w:pPr>
        <w:jc w:val="both"/>
        <w:rPr>
          <w:sz w:val="24"/>
          <w:szCs w:val="24"/>
          <w:lang w:val="hr-HR"/>
        </w:rPr>
      </w:pPr>
      <w:r w:rsidRPr="00C16602">
        <w:rPr>
          <w:sz w:val="24"/>
          <w:szCs w:val="24"/>
          <w:lang w:val="hr-HR"/>
        </w:rPr>
        <w:t>32. ako u slučaju eksternalizacije materijalno značajne operativne aktivnosti u skladu s člankom 44. stavkom 2. ovoga Zakona Hrvatskoj narodnoj banci ne dostavi nacrt ugovora s pružateljem usluga eksternalizacije prije njegova stupanja na snagu te dokaze o ispunjavanju uvjeta iz članka 44. stavaka od 4. do 7. ovoga Zakona</w:t>
      </w:r>
    </w:p>
    <w:p w14:paraId="7E33F307" w14:textId="6EAE71FD" w:rsidR="00B62AEF" w:rsidRPr="00C16602" w:rsidRDefault="00B62AEF" w:rsidP="00B62AEF">
      <w:pPr>
        <w:jc w:val="both"/>
        <w:rPr>
          <w:sz w:val="24"/>
          <w:szCs w:val="24"/>
          <w:lang w:val="hr-HR"/>
        </w:rPr>
      </w:pPr>
      <w:r w:rsidRPr="00C16602">
        <w:rPr>
          <w:sz w:val="24"/>
          <w:szCs w:val="24"/>
          <w:lang w:val="hr-HR"/>
        </w:rPr>
        <w:t>33. ako eksternalizira operativne aktivnosti protivno uvjetima iz članka 44. stavaka 4. i 5. ovoga Zakona</w:t>
      </w:r>
    </w:p>
    <w:p w14:paraId="42D23CFE" w14:textId="0A42AA33" w:rsidR="00B62AEF" w:rsidRPr="00C16602" w:rsidRDefault="00B62AEF" w:rsidP="00B62AEF">
      <w:pPr>
        <w:jc w:val="both"/>
        <w:rPr>
          <w:sz w:val="24"/>
          <w:szCs w:val="24"/>
          <w:lang w:val="hr-HR"/>
        </w:rPr>
      </w:pPr>
      <w:r w:rsidRPr="00C16602">
        <w:rPr>
          <w:sz w:val="24"/>
          <w:szCs w:val="24"/>
          <w:lang w:val="hr-HR"/>
        </w:rPr>
        <w:t>34. ako Hrvatskoj narodnoj banci ne osigura obavljanje izravnog nadzora na lokacijama pružatelja usluge eksternalizacije i pristup dokumentaciji i podacima u skladu s člankom 44. stavkom 6. ovoga Zakona</w:t>
      </w:r>
    </w:p>
    <w:p w14:paraId="7E89529B" w14:textId="736DEFC6" w:rsidR="00B62AEF" w:rsidRPr="00C16602" w:rsidRDefault="00B62AEF" w:rsidP="00B62AEF">
      <w:pPr>
        <w:jc w:val="both"/>
        <w:rPr>
          <w:sz w:val="24"/>
          <w:szCs w:val="24"/>
          <w:lang w:val="hr-HR"/>
        </w:rPr>
      </w:pPr>
      <w:r w:rsidRPr="00C16602">
        <w:rPr>
          <w:sz w:val="24"/>
          <w:szCs w:val="24"/>
          <w:lang w:val="hr-HR"/>
        </w:rPr>
        <w:t>35. ako bez odgađanja ne obavijesti Hrvatsku narodnu banku o promjenama u eksternalizaciji operativnih aktivnosti u skladu s člankom 44. stavkom 8. ovoga Zakona</w:t>
      </w:r>
    </w:p>
    <w:p w14:paraId="75330662" w14:textId="77777777" w:rsidR="00B62AEF" w:rsidRPr="00C16602" w:rsidRDefault="00B62AEF" w:rsidP="00B62AEF">
      <w:pPr>
        <w:jc w:val="both"/>
        <w:rPr>
          <w:sz w:val="24"/>
          <w:szCs w:val="24"/>
          <w:lang w:val="hr-HR"/>
        </w:rPr>
      </w:pPr>
      <w:r w:rsidRPr="00C16602">
        <w:rPr>
          <w:sz w:val="24"/>
          <w:szCs w:val="24"/>
          <w:lang w:val="hr-HR"/>
        </w:rPr>
        <w:t>36. ako ne provodi provjere svojih podružnica i zastupnika u skladu s člankom 45. stavkom 3. ovoga Zakona</w:t>
      </w:r>
    </w:p>
    <w:p w14:paraId="2A225F1A" w14:textId="53CCD292" w:rsidR="00B62AEF" w:rsidRPr="00C16602" w:rsidRDefault="00B62AEF" w:rsidP="00B62AEF">
      <w:pPr>
        <w:jc w:val="both"/>
        <w:rPr>
          <w:sz w:val="24"/>
          <w:szCs w:val="24"/>
          <w:lang w:val="hr-HR"/>
        </w:rPr>
      </w:pPr>
      <w:r w:rsidRPr="00C16602">
        <w:rPr>
          <w:sz w:val="24"/>
          <w:szCs w:val="24"/>
          <w:lang w:val="hr-HR"/>
        </w:rPr>
        <w:t>37. ako ne osigura da njezine podružnice informiraju imatelje elektroničkog novca i korisnike platnih usluga odnosno da njezini zastupnici informiraju korisnike platnih usluga o njihovu djelovanju u njezino ime i za</w:t>
      </w:r>
      <w:r w:rsidR="00BC7B8F" w:rsidRPr="00C16602">
        <w:rPr>
          <w:sz w:val="24"/>
          <w:szCs w:val="24"/>
          <w:lang w:val="hr-HR"/>
        </w:rPr>
        <w:t xml:space="preserve"> </w:t>
      </w:r>
      <w:r w:rsidRPr="00C16602">
        <w:rPr>
          <w:sz w:val="24"/>
          <w:szCs w:val="24"/>
          <w:lang w:val="hr-HR"/>
        </w:rPr>
        <w:t>njezin račun (članak 45. stavci 4. i 5.)</w:t>
      </w:r>
    </w:p>
    <w:p w14:paraId="03A724C4" w14:textId="77777777" w:rsidR="00B62AEF" w:rsidRPr="00C16602" w:rsidRDefault="00B62AEF" w:rsidP="00B62AEF">
      <w:pPr>
        <w:jc w:val="both"/>
        <w:rPr>
          <w:sz w:val="24"/>
          <w:szCs w:val="24"/>
          <w:lang w:val="hr-HR"/>
        </w:rPr>
      </w:pPr>
      <w:r w:rsidRPr="00C16602">
        <w:rPr>
          <w:sz w:val="24"/>
          <w:szCs w:val="24"/>
          <w:lang w:val="hr-HR"/>
        </w:rPr>
        <w:t>38. ako ne uspostavi ili ne provodi sustav upravljanja u skladu s člankom 46. ovoga Zakona</w:t>
      </w:r>
    </w:p>
    <w:p w14:paraId="592F8445" w14:textId="52C3D50F" w:rsidR="00B62AEF" w:rsidRPr="00C16602" w:rsidRDefault="00B62AEF" w:rsidP="00B62AEF">
      <w:pPr>
        <w:jc w:val="both"/>
        <w:rPr>
          <w:sz w:val="24"/>
          <w:szCs w:val="24"/>
          <w:lang w:val="hr-HR"/>
        </w:rPr>
      </w:pPr>
      <w:r w:rsidRPr="00C16602">
        <w:rPr>
          <w:sz w:val="24"/>
          <w:szCs w:val="24"/>
          <w:lang w:val="hr-HR"/>
        </w:rPr>
        <w:t>39. ako ovlaštenoj osobi ne omogući obavljanje izravnog nadzora na način i pod uvjetima propisanima</w:t>
      </w:r>
      <w:r w:rsidR="00BC7B8F" w:rsidRPr="00C16602">
        <w:rPr>
          <w:sz w:val="24"/>
          <w:szCs w:val="24"/>
          <w:lang w:val="hr-HR"/>
        </w:rPr>
        <w:t xml:space="preserve"> </w:t>
      </w:r>
      <w:r w:rsidRPr="00C16602">
        <w:rPr>
          <w:sz w:val="24"/>
          <w:szCs w:val="24"/>
          <w:lang w:val="hr-HR"/>
        </w:rPr>
        <w:t>člankom 48. stavcima 8. i 9. i člankom 49. ovoga Zakona</w:t>
      </w:r>
    </w:p>
    <w:p w14:paraId="79A153E8" w14:textId="2B0A9B00" w:rsidR="00B62AEF" w:rsidRPr="00C16602" w:rsidRDefault="00B62AEF" w:rsidP="00B62AEF">
      <w:pPr>
        <w:jc w:val="both"/>
        <w:rPr>
          <w:sz w:val="24"/>
          <w:szCs w:val="24"/>
          <w:lang w:val="hr-HR"/>
        </w:rPr>
      </w:pPr>
      <w:r w:rsidRPr="00C16602">
        <w:rPr>
          <w:sz w:val="24"/>
          <w:szCs w:val="24"/>
          <w:lang w:val="hr-HR"/>
        </w:rPr>
        <w:t xml:space="preserve">40. ako ne postupi prema rješenju Hrvatske narodne banke o </w:t>
      </w:r>
      <w:proofErr w:type="spellStart"/>
      <w:r w:rsidRPr="00C16602">
        <w:rPr>
          <w:sz w:val="24"/>
          <w:szCs w:val="24"/>
          <w:lang w:val="hr-HR"/>
        </w:rPr>
        <w:t>nalaganju</w:t>
      </w:r>
      <w:proofErr w:type="spellEnd"/>
      <w:r w:rsidRPr="00C16602">
        <w:rPr>
          <w:sz w:val="24"/>
          <w:szCs w:val="24"/>
          <w:lang w:val="hr-HR"/>
        </w:rPr>
        <w:t xml:space="preserve"> nadzornih mjera iz članka 52. ovoga</w:t>
      </w:r>
      <w:r w:rsidR="00BC7B8F" w:rsidRPr="00C16602">
        <w:rPr>
          <w:sz w:val="24"/>
          <w:szCs w:val="24"/>
          <w:lang w:val="hr-HR"/>
        </w:rPr>
        <w:t xml:space="preserve"> </w:t>
      </w:r>
      <w:r w:rsidRPr="00C16602">
        <w:rPr>
          <w:sz w:val="24"/>
          <w:szCs w:val="24"/>
          <w:lang w:val="hr-HR"/>
        </w:rPr>
        <w:t>Zakona</w:t>
      </w:r>
    </w:p>
    <w:p w14:paraId="1B011485" w14:textId="57DC48AF" w:rsidR="00B62AEF" w:rsidRPr="00C16602" w:rsidRDefault="00B62AEF" w:rsidP="00B62AEF">
      <w:pPr>
        <w:jc w:val="both"/>
        <w:rPr>
          <w:sz w:val="24"/>
          <w:szCs w:val="24"/>
          <w:lang w:val="hr-HR"/>
        </w:rPr>
      </w:pPr>
      <w:r w:rsidRPr="00C16602">
        <w:rPr>
          <w:sz w:val="24"/>
          <w:szCs w:val="24"/>
          <w:lang w:val="hr-HR"/>
        </w:rPr>
        <w:t>41. ako ne obavijesti Hrvatsku narodnu banku bez odgađanja o svim okolnostima iz članka 56.</w:t>
      </w:r>
      <w:r w:rsidR="00BC7B8F" w:rsidRPr="00C16602">
        <w:rPr>
          <w:sz w:val="24"/>
          <w:szCs w:val="24"/>
          <w:lang w:val="hr-HR"/>
        </w:rPr>
        <w:t xml:space="preserve"> </w:t>
      </w:r>
      <w:r w:rsidRPr="00C16602">
        <w:rPr>
          <w:sz w:val="24"/>
          <w:szCs w:val="24"/>
          <w:lang w:val="hr-HR"/>
        </w:rPr>
        <w:t>stavka 2.</w:t>
      </w:r>
      <w:r w:rsidR="00BC7B8F" w:rsidRPr="00C16602">
        <w:rPr>
          <w:sz w:val="24"/>
          <w:szCs w:val="24"/>
          <w:lang w:val="hr-HR"/>
        </w:rPr>
        <w:t xml:space="preserve"> </w:t>
      </w:r>
      <w:r w:rsidRPr="00C16602">
        <w:rPr>
          <w:sz w:val="24"/>
          <w:szCs w:val="24"/>
          <w:lang w:val="hr-HR"/>
        </w:rPr>
        <w:t>ovoga Zakona</w:t>
      </w:r>
    </w:p>
    <w:p w14:paraId="041D2341" w14:textId="5E2FDECF" w:rsidR="003C3D0E" w:rsidRPr="00C16602" w:rsidRDefault="00B62AEF" w:rsidP="00B62AEF">
      <w:pPr>
        <w:jc w:val="both"/>
        <w:rPr>
          <w:sz w:val="24"/>
          <w:szCs w:val="24"/>
          <w:lang w:val="hr-HR"/>
        </w:rPr>
      </w:pPr>
      <w:r w:rsidRPr="00C16602">
        <w:rPr>
          <w:sz w:val="24"/>
          <w:szCs w:val="24"/>
          <w:lang w:val="hr-HR"/>
        </w:rPr>
        <w:t>42. ako ne obavijesti Hrvatsku narodnu banku o namjeri izdavanja elektroničkog novca ili</w:t>
      </w:r>
      <w:r w:rsidR="00BC7B8F" w:rsidRPr="00C16602">
        <w:rPr>
          <w:sz w:val="24"/>
          <w:szCs w:val="24"/>
          <w:lang w:val="hr-HR"/>
        </w:rPr>
        <w:t xml:space="preserve"> </w:t>
      </w:r>
      <w:r w:rsidRPr="00C16602">
        <w:rPr>
          <w:sz w:val="24"/>
          <w:szCs w:val="24"/>
          <w:lang w:val="hr-HR"/>
        </w:rPr>
        <w:t>pružanja platnih</w:t>
      </w:r>
      <w:r w:rsidR="00BC7B8F" w:rsidRPr="00C16602">
        <w:rPr>
          <w:sz w:val="24"/>
          <w:szCs w:val="24"/>
          <w:lang w:val="hr-HR"/>
        </w:rPr>
        <w:t xml:space="preserve"> </w:t>
      </w:r>
      <w:r w:rsidRPr="00C16602">
        <w:rPr>
          <w:sz w:val="24"/>
          <w:szCs w:val="24"/>
          <w:lang w:val="hr-HR"/>
        </w:rPr>
        <w:t>usluga u trećoj državi preko podružnice u roku iz članka 56. stavka 3. ovoga Zakona</w:t>
      </w:r>
    </w:p>
    <w:p w14:paraId="012DBC88" w14:textId="69D2DF75" w:rsidR="00B62AEF" w:rsidRPr="00C16602" w:rsidRDefault="00B62AEF" w:rsidP="00B62AEF">
      <w:pPr>
        <w:jc w:val="both"/>
        <w:rPr>
          <w:sz w:val="24"/>
          <w:szCs w:val="24"/>
          <w:lang w:val="hr-HR"/>
        </w:rPr>
      </w:pPr>
      <w:r w:rsidRPr="00C16602">
        <w:rPr>
          <w:sz w:val="24"/>
          <w:szCs w:val="24"/>
          <w:lang w:val="hr-HR"/>
        </w:rPr>
        <w:t>43. ako na zahtjev Hrvatske narodne banke u ostavljenom roku ne dostavi tražena izvješća i informacije</w:t>
      </w:r>
      <w:r w:rsidR="00BC7B8F" w:rsidRPr="00C16602">
        <w:rPr>
          <w:sz w:val="24"/>
          <w:szCs w:val="24"/>
          <w:lang w:val="hr-HR"/>
        </w:rPr>
        <w:t xml:space="preserve"> </w:t>
      </w:r>
      <w:r w:rsidRPr="00C16602">
        <w:rPr>
          <w:sz w:val="24"/>
          <w:szCs w:val="24"/>
          <w:lang w:val="hr-HR"/>
        </w:rPr>
        <w:t>(članak 56. stavak 4.)</w:t>
      </w:r>
    </w:p>
    <w:p w14:paraId="22F61FB2" w14:textId="05673735" w:rsidR="00B62AEF" w:rsidRPr="00C16602" w:rsidRDefault="00B62AEF" w:rsidP="00B62AEF">
      <w:pPr>
        <w:jc w:val="both"/>
        <w:rPr>
          <w:sz w:val="24"/>
          <w:szCs w:val="24"/>
          <w:lang w:val="hr-HR"/>
        </w:rPr>
      </w:pPr>
      <w:r w:rsidRPr="00C16602">
        <w:rPr>
          <w:sz w:val="24"/>
          <w:szCs w:val="24"/>
          <w:lang w:val="hr-HR"/>
        </w:rPr>
        <w:t>44. ako protivno članku 82. stavku 1. ovoga Zakona ne obavijesti Hrvatsku narodnu banku o namjeri</w:t>
      </w:r>
      <w:r w:rsidR="00BC7B8F" w:rsidRPr="00C16602">
        <w:rPr>
          <w:sz w:val="24"/>
          <w:szCs w:val="24"/>
          <w:lang w:val="hr-HR"/>
        </w:rPr>
        <w:t xml:space="preserve"> </w:t>
      </w:r>
      <w:r w:rsidRPr="00C16602">
        <w:rPr>
          <w:sz w:val="24"/>
          <w:szCs w:val="24"/>
          <w:lang w:val="hr-HR"/>
        </w:rPr>
        <w:t>izdavanja elektroničkog novca i/ili pružanja platnih usluga koje nisu povezane s izdavanjem elektroničkog</w:t>
      </w:r>
      <w:r w:rsidR="00BC7B8F" w:rsidRPr="00C16602">
        <w:rPr>
          <w:sz w:val="24"/>
          <w:szCs w:val="24"/>
          <w:lang w:val="hr-HR"/>
        </w:rPr>
        <w:t xml:space="preserve"> </w:t>
      </w:r>
      <w:r w:rsidRPr="00C16602">
        <w:rPr>
          <w:sz w:val="24"/>
          <w:szCs w:val="24"/>
          <w:lang w:val="hr-HR"/>
        </w:rPr>
        <w:t>novca na području druge države članice</w:t>
      </w:r>
    </w:p>
    <w:p w14:paraId="3250E455" w14:textId="0C25CD19" w:rsidR="00B62AEF" w:rsidRPr="00C16602" w:rsidRDefault="00B62AEF" w:rsidP="00B62AEF">
      <w:pPr>
        <w:jc w:val="both"/>
        <w:rPr>
          <w:sz w:val="24"/>
          <w:szCs w:val="24"/>
          <w:lang w:val="hr-HR"/>
        </w:rPr>
      </w:pPr>
      <w:r w:rsidRPr="00C16602">
        <w:rPr>
          <w:sz w:val="24"/>
          <w:szCs w:val="24"/>
          <w:lang w:val="hr-HR"/>
        </w:rPr>
        <w:t>45. ako protivno članku 82. stavku 12. ovoga Zakona počne izdavati elektronički novac preko podružnice</w:t>
      </w:r>
      <w:r w:rsidR="00BC7B8F" w:rsidRPr="00C16602">
        <w:rPr>
          <w:sz w:val="24"/>
          <w:szCs w:val="24"/>
          <w:lang w:val="hr-HR"/>
        </w:rPr>
        <w:t xml:space="preserve"> </w:t>
      </w:r>
      <w:r w:rsidRPr="00C16602">
        <w:rPr>
          <w:sz w:val="24"/>
          <w:szCs w:val="24"/>
          <w:lang w:val="hr-HR"/>
        </w:rPr>
        <w:t>ili pružati platne usluge preko podružnice ili zastupnika u državi članici domaćinu prije upisa te podružnice</w:t>
      </w:r>
      <w:r w:rsidR="00BC7B8F" w:rsidRPr="00C16602">
        <w:rPr>
          <w:sz w:val="24"/>
          <w:szCs w:val="24"/>
          <w:lang w:val="hr-HR"/>
        </w:rPr>
        <w:t xml:space="preserve"> </w:t>
      </w:r>
      <w:r w:rsidRPr="00C16602">
        <w:rPr>
          <w:sz w:val="24"/>
          <w:szCs w:val="24"/>
          <w:lang w:val="hr-HR"/>
        </w:rPr>
        <w:t>ili zastupnika u registar iz članka 28. ovoga Zakona</w:t>
      </w:r>
    </w:p>
    <w:p w14:paraId="713FA73A" w14:textId="17FEFDF8" w:rsidR="00B62AEF" w:rsidRPr="00C16602" w:rsidRDefault="00B62AEF" w:rsidP="00B62AEF">
      <w:pPr>
        <w:jc w:val="both"/>
        <w:rPr>
          <w:sz w:val="24"/>
          <w:szCs w:val="24"/>
          <w:lang w:val="hr-HR"/>
        </w:rPr>
      </w:pPr>
      <w:r w:rsidRPr="00C16602">
        <w:rPr>
          <w:sz w:val="24"/>
          <w:szCs w:val="24"/>
          <w:lang w:val="hr-HR"/>
        </w:rPr>
        <w:t xml:space="preserve">46. ako protivno članku 82. stavku 14. ovoga Zakona ne obavijesti Hrvatsku narodnu banku o </w:t>
      </w:r>
      <w:r w:rsidRPr="00C16602">
        <w:rPr>
          <w:sz w:val="24"/>
          <w:szCs w:val="24"/>
          <w:lang w:val="hr-HR"/>
        </w:rPr>
        <w:lastRenderedPageBreak/>
        <w:t>datumu</w:t>
      </w:r>
      <w:r w:rsidR="00BC7B8F" w:rsidRPr="00C16602">
        <w:rPr>
          <w:sz w:val="24"/>
          <w:szCs w:val="24"/>
          <w:lang w:val="hr-HR"/>
        </w:rPr>
        <w:t xml:space="preserve"> </w:t>
      </w:r>
      <w:r w:rsidRPr="00C16602">
        <w:rPr>
          <w:sz w:val="24"/>
          <w:szCs w:val="24"/>
          <w:lang w:val="hr-HR"/>
        </w:rPr>
        <w:t>započinjanja u državi članici domaćinu izdavanja elektroničkog novca preko podružnice, distribucije ili</w:t>
      </w:r>
      <w:r w:rsidR="00BC7B8F" w:rsidRPr="00C16602">
        <w:rPr>
          <w:sz w:val="24"/>
          <w:szCs w:val="24"/>
          <w:lang w:val="hr-HR"/>
        </w:rPr>
        <w:t xml:space="preserve"> </w:t>
      </w:r>
      <w:r w:rsidRPr="00C16602">
        <w:rPr>
          <w:sz w:val="24"/>
          <w:szCs w:val="24"/>
          <w:lang w:val="hr-HR"/>
        </w:rPr>
        <w:t>iskupa elektroničkog novca preko distributera ili pružanja platnih usluga preko podružnice ili zastupnika</w:t>
      </w:r>
    </w:p>
    <w:p w14:paraId="7F5A0A7C" w14:textId="4EF33CD7" w:rsidR="00B62AEF" w:rsidRPr="00C16602" w:rsidRDefault="00B62AEF" w:rsidP="00B62AEF">
      <w:pPr>
        <w:jc w:val="both"/>
        <w:rPr>
          <w:sz w:val="24"/>
          <w:szCs w:val="24"/>
          <w:lang w:val="hr-HR"/>
        </w:rPr>
      </w:pPr>
      <w:r w:rsidRPr="00C16602">
        <w:rPr>
          <w:sz w:val="24"/>
          <w:szCs w:val="24"/>
          <w:lang w:val="hr-HR"/>
        </w:rPr>
        <w:t>47. ako protivno članku 82. stavku 17. ovoga Zakona započne u državi članici domaćinu</w:t>
      </w:r>
      <w:r w:rsidR="00BC7B8F" w:rsidRPr="00C16602">
        <w:rPr>
          <w:sz w:val="24"/>
          <w:szCs w:val="24"/>
          <w:lang w:val="hr-HR"/>
        </w:rPr>
        <w:t xml:space="preserve"> </w:t>
      </w:r>
      <w:r w:rsidRPr="00C16602">
        <w:rPr>
          <w:sz w:val="24"/>
          <w:szCs w:val="24"/>
          <w:lang w:val="hr-HR"/>
        </w:rPr>
        <w:t>neposredno</w:t>
      </w:r>
      <w:r w:rsidR="00BC7B8F" w:rsidRPr="00C16602">
        <w:rPr>
          <w:sz w:val="24"/>
          <w:szCs w:val="24"/>
          <w:lang w:val="hr-HR"/>
        </w:rPr>
        <w:t xml:space="preserve"> </w:t>
      </w:r>
      <w:r w:rsidRPr="00C16602">
        <w:rPr>
          <w:sz w:val="24"/>
          <w:szCs w:val="24"/>
          <w:lang w:val="hr-HR"/>
        </w:rPr>
        <w:t>izdavati elektronički novac ili pružati platne usluge ili započne u državi članici domaćinu obavljati</w:t>
      </w:r>
      <w:r w:rsidR="00BC7B8F" w:rsidRPr="00C16602">
        <w:rPr>
          <w:sz w:val="24"/>
          <w:szCs w:val="24"/>
          <w:lang w:val="hr-HR"/>
        </w:rPr>
        <w:t xml:space="preserve"> </w:t>
      </w:r>
      <w:r w:rsidRPr="00C16602">
        <w:rPr>
          <w:sz w:val="24"/>
          <w:szCs w:val="24"/>
          <w:lang w:val="hr-HR"/>
        </w:rPr>
        <w:t>distribuciju ili iskup elektroničkog novca preko distributera prije nego što od Hrvatske narodne banke dobije</w:t>
      </w:r>
      <w:r w:rsidR="00BC7B8F" w:rsidRPr="00C16602">
        <w:rPr>
          <w:sz w:val="24"/>
          <w:szCs w:val="24"/>
          <w:lang w:val="hr-HR"/>
        </w:rPr>
        <w:t xml:space="preserve"> </w:t>
      </w:r>
      <w:r w:rsidRPr="00C16602">
        <w:rPr>
          <w:sz w:val="24"/>
          <w:szCs w:val="24"/>
          <w:lang w:val="hr-HR"/>
        </w:rPr>
        <w:t>obavijest o završetku postupka notifikacije</w:t>
      </w:r>
    </w:p>
    <w:p w14:paraId="3C513D78" w14:textId="77777777" w:rsidR="00B62AEF" w:rsidRPr="00C16602" w:rsidRDefault="00B62AEF" w:rsidP="00B62AEF">
      <w:pPr>
        <w:jc w:val="both"/>
        <w:rPr>
          <w:sz w:val="24"/>
          <w:szCs w:val="24"/>
          <w:lang w:val="hr-HR"/>
        </w:rPr>
      </w:pPr>
      <w:r w:rsidRPr="00C16602">
        <w:rPr>
          <w:sz w:val="24"/>
          <w:szCs w:val="24"/>
          <w:lang w:val="hr-HR"/>
        </w:rPr>
        <w:t>48. ako ne obavijesti Hrvatsku narodnu banku u skladu s člankom 82. stavkom 18. ovoga Zakona</w:t>
      </w:r>
    </w:p>
    <w:p w14:paraId="7FB57A93" w14:textId="3B68B1C4" w:rsidR="00BC7B8F" w:rsidRPr="00C16602" w:rsidRDefault="00B62AEF" w:rsidP="00B62AEF">
      <w:pPr>
        <w:jc w:val="both"/>
        <w:rPr>
          <w:sz w:val="24"/>
          <w:szCs w:val="24"/>
          <w:lang w:val="hr-HR"/>
        </w:rPr>
      </w:pPr>
      <w:r w:rsidRPr="00C16602">
        <w:rPr>
          <w:sz w:val="24"/>
          <w:szCs w:val="24"/>
          <w:lang w:val="hr-HR"/>
        </w:rPr>
        <w:t>49. ako ne obavijesti Hrvatsku narodnu banku u skladu s člankom 82. stavkom 24. ovoga Zakona.</w:t>
      </w:r>
    </w:p>
    <w:p w14:paraId="0E597D56" w14:textId="3A78818C" w:rsidR="00BC7B8F" w:rsidRPr="00C16602" w:rsidRDefault="00B62AEF" w:rsidP="00B62AEF">
      <w:pPr>
        <w:jc w:val="both"/>
        <w:rPr>
          <w:sz w:val="24"/>
          <w:szCs w:val="24"/>
          <w:lang w:val="hr-HR"/>
        </w:rPr>
      </w:pPr>
      <w:r w:rsidRPr="00C16602">
        <w:rPr>
          <w:sz w:val="24"/>
          <w:szCs w:val="24"/>
          <w:lang w:val="hr-HR"/>
        </w:rPr>
        <w:t>(2) Za prekršaj iz stavka 1. ovoga članka kaznit će se i odgovorna osoba iz uprave odnosno odgovorni</w:t>
      </w:r>
      <w:r w:rsidR="00BC7B8F" w:rsidRPr="00C16602">
        <w:rPr>
          <w:sz w:val="24"/>
          <w:szCs w:val="24"/>
          <w:lang w:val="hr-HR"/>
        </w:rPr>
        <w:t xml:space="preserve"> </w:t>
      </w:r>
      <w:r w:rsidRPr="00C16602">
        <w:rPr>
          <w:sz w:val="24"/>
          <w:szCs w:val="24"/>
          <w:lang w:val="hr-HR"/>
        </w:rPr>
        <w:t>izvršni direktor institucije za elektronički novac ako institucija za elektronički novac ima upravni odbor</w:t>
      </w:r>
      <w:r w:rsidR="00BC7B8F" w:rsidRPr="00C16602">
        <w:rPr>
          <w:sz w:val="24"/>
          <w:szCs w:val="24"/>
          <w:lang w:val="hr-HR"/>
        </w:rPr>
        <w:t xml:space="preserve"> </w:t>
      </w:r>
      <w:r w:rsidRPr="00C16602">
        <w:rPr>
          <w:sz w:val="24"/>
          <w:szCs w:val="24"/>
          <w:lang w:val="hr-HR"/>
        </w:rPr>
        <w:t>odnosno ako institucija za elektronički novac osim izdavanja elektroničkog novca i pružanja platnih usluga</w:t>
      </w:r>
      <w:r w:rsidR="00BC7B8F" w:rsidRPr="00C16602">
        <w:rPr>
          <w:sz w:val="24"/>
          <w:szCs w:val="24"/>
          <w:lang w:val="hr-HR"/>
        </w:rPr>
        <w:t xml:space="preserve"> </w:t>
      </w:r>
      <w:r w:rsidRPr="00C16602">
        <w:rPr>
          <w:sz w:val="24"/>
          <w:szCs w:val="24"/>
          <w:lang w:val="hr-HR"/>
        </w:rPr>
        <w:t>obavlja i drugu djelatnost, direktor odgovoran za izdavanje elektroničkog novca, novčanom kaznom u</w:t>
      </w:r>
      <w:r w:rsidR="00BC7B8F" w:rsidRPr="00C16602">
        <w:rPr>
          <w:sz w:val="24"/>
          <w:szCs w:val="24"/>
          <w:lang w:val="hr-HR"/>
        </w:rPr>
        <w:t xml:space="preserve"> </w:t>
      </w:r>
      <w:r w:rsidRPr="00C16602">
        <w:rPr>
          <w:sz w:val="24"/>
          <w:szCs w:val="24"/>
          <w:lang w:val="hr-HR"/>
        </w:rPr>
        <w:t>iznosu od 660,00 do 6630,00 eura.</w:t>
      </w:r>
    </w:p>
    <w:p w14:paraId="3B5165FB" w14:textId="1DC1528C" w:rsidR="00B62AEF" w:rsidRPr="00C16602" w:rsidRDefault="00B62AEF" w:rsidP="00B62AEF">
      <w:pPr>
        <w:jc w:val="both"/>
        <w:rPr>
          <w:sz w:val="24"/>
          <w:szCs w:val="24"/>
          <w:lang w:val="hr-HR"/>
        </w:rPr>
      </w:pPr>
      <w:r w:rsidRPr="00C16602">
        <w:rPr>
          <w:sz w:val="24"/>
          <w:szCs w:val="24"/>
          <w:lang w:val="hr-HR"/>
        </w:rPr>
        <w:t>(3) Za prekršaj iz stavka 1. točaka od 2. do 11., od 17. do 21., 23., 24., 26., 27., te od 31. do 41. i 43.</w:t>
      </w:r>
      <w:r w:rsidR="00BC7B8F" w:rsidRPr="00C16602">
        <w:rPr>
          <w:sz w:val="24"/>
          <w:szCs w:val="24"/>
          <w:lang w:val="hr-HR"/>
        </w:rPr>
        <w:t xml:space="preserve"> </w:t>
      </w:r>
      <w:r w:rsidRPr="00C16602">
        <w:rPr>
          <w:sz w:val="24"/>
          <w:szCs w:val="24"/>
          <w:lang w:val="hr-HR"/>
        </w:rPr>
        <w:t>ovoga članka kaznit će se mala institucija za elektronički novac osnovana u Republici Hrvatskoj novčanom</w:t>
      </w:r>
      <w:r w:rsidR="00BC7B8F" w:rsidRPr="00C16602">
        <w:rPr>
          <w:sz w:val="24"/>
          <w:szCs w:val="24"/>
          <w:lang w:val="hr-HR"/>
        </w:rPr>
        <w:t xml:space="preserve"> </w:t>
      </w:r>
      <w:r w:rsidRPr="00C16602">
        <w:rPr>
          <w:sz w:val="24"/>
          <w:szCs w:val="24"/>
          <w:lang w:val="hr-HR"/>
        </w:rPr>
        <w:t>kaznom u iznosu od 4640,00 do 46.450,00 eura.</w:t>
      </w:r>
    </w:p>
    <w:p w14:paraId="1268F074" w14:textId="3C0EAD6E" w:rsidR="00BC7B8F" w:rsidRPr="00C16602" w:rsidRDefault="00B62AEF" w:rsidP="00B62AEF">
      <w:pPr>
        <w:jc w:val="both"/>
        <w:rPr>
          <w:sz w:val="24"/>
          <w:szCs w:val="24"/>
          <w:lang w:val="hr-HR"/>
        </w:rPr>
      </w:pPr>
      <w:r w:rsidRPr="00C16602">
        <w:rPr>
          <w:sz w:val="24"/>
          <w:szCs w:val="24"/>
          <w:lang w:val="hr-HR"/>
        </w:rPr>
        <w:t>(4) Za prekršaj iz stavka 3. ovoga članka kaznit će se i odgovorna osoba iz uprave odnosno odgovorni</w:t>
      </w:r>
      <w:r w:rsidR="00BC7B8F" w:rsidRPr="00C16602">
        <w:rPr>
          <w:sz w:val="24"/>
          <w:szCs w:val="24"/>
          <w:lang w:val="hr-HR"/>
        </w:rPr>
        <w:t xml:space="preserve"> </w:t>
      </w:r>
      <w:r w:rsidRPr="00C16602">
        <w:rPr>
          <w:sz w:val="24"/>
          <w:szCs w:val="24"/>
          <w:lang w:val="hr-HR"/>
        </w:rPr>
        <w:t>izvršni direktor male institucije za elektronički novac ako ima upravni odbor odnosno ako mala institucija</w:t>
      </w:r>
      <w:r w:rsidR="00BC7B8F" w:rsidRPr="00C16602">
        <w:rPr>
          <w:sz w:val="24"/>
          <w:szCs w:val="24"/>
          <w:lang w:val="hr-HR"/>
        </w:rPr>
        <w:t xml:space="preserve"> </w:t>
      </w:r>
      <w:r w:rsidRPr="00C16602">
        <w:rPr>
          <w:sz w:val="24"/>
          <w:szCs w:val="24"/>
          <w:lang w:val="hr-HR"/>
        </w:rPr>
        <w:t>za elektronički novac osim izdavanja elektroničkog novca i pružanja platnih usluga obavlja i drugu</w:t>
      </w:r>
      <w:r w:rsidR="00BC7B8F" w:rsidRPr="00C16602">
        <w:rPr>
          <w:sz w:val="24"/>
          <w:szCs w:val="24"/>
          <w:lang w:val="hr-HR"/>
        </w:rPr>
        <w:t xml:space="preserve"> </w:t>
      </w:r>
      <w:r w:rsidRPr="00C16602">
        <w:rPr>
          <w:sz w:val="24"/>
          <w:szCs w:val="24"/>
          <w:lang w:val="hr-HR"/>
        </w:rPr>
        <w:t>djelatnost, direktor odgovoran za izdavanje elektroničkog novca, novčanom kaznom u iznosu od 460,00 do</w:t>
      </w:r>
      <w:r w:rsidR="00BC7B8F" w:rsidRPr="00C16602">
        <w:rPr>
          <w:sz w:val="24"/>
          <w:szCs w:val="24"/>
          <w:lang w:val="hr-HR"/>
        </w:rPr>
        <w:t xml:space="preserve"> </w:t>
      </w:r>
      <w:r w:rsidRPr="00C16602">
        <w:rPr>
          <w:sz w:val="24"/>
          <w:szCs w:val="24"/>
          <w:lang w:val="hr-HR"/>
        </w:rPr>
        <w:t>4640,00 eura.</w:t>
      </w:r>
    </w:p>
    <w:p w14:paraId="59F52DF8" w14:textId="1A201913" w:rsidR="00BC7B8F" w:rsidRPr="00C16602" w:rsidRDefault="00B62AEF" w:rsidP="00B62AEF">
      <w:pPr>
        <w:jc w:val="both"/>
        <w:rPr>
          <w:sz w:val="24"/>
          <w:szCs w:val="24"/>
          <w:lang w:val="hr-HR"/>
        </w:rPr>
      </w:pPr>
      <w:r w:rsidRPr="00C16602">
        <w:rPr>
          <w:sz w:val="24"/>
          <w:szCs w:val="24"/>
          <w:lang w:val="hr-HR"/>
        </w:rPr>
        <w:t>(5) Za prekršaje iz stavka 1. točaka od 17. do 19., 23., 24., 27., od 31. do 35., od 38. do 41. i 43. ovoga</w:t>
      </w:r>
      <w:r w:rsidR="00BC7B8F" w:rsidRPr="00C16602">
        <w:rPr>
          <w:sz w:val="24"/>
          <w:szCs w:val="24"/>
          <w:lang w:val="hr-HR"/>
        </w:rPr>
        <w:t xml:space="preserve"> </w:t>
      </w:r>
      <w:r w:rsidRPr="00C16602">
        <w:rPr>
          <w:sz w:val="24"/>
          <w:szCs w:val="24"/>
          <w:lang w:val="hr-HR"/>
        </w:rPr>
        <w:t>članka kaznit će se podružnica institucije za elektronički novac iz treće države novčanom</w:t>
      </w:r>
      <w:r w:rsidR="00BC7B8F" w:rsidRPr="00C16602">
        <w:rPr>
          <w:sz w:val="24"/>
          <w:szCs w:val="24"/>
          <w:lang w:val="hr-HR"/>
        </w:rPr>
        <w:t xml:space="preserve"> </w:t>
      </w:r>
      <w:r w:rsidRPr="00C16602">
        <w:rPr>
          <w:sz w:val="24"/>
          <w:szCs w:val="24"/>
          <w:lang w:val="hr-HR"/>
        </w:rPr>
        <w:t>kaznom u iznosu</w:t>
      </w:r>
      <w:r w:rsidR="00BC7B8F" w:rsidRPr="00C16602">
        <w:rPr>
          <w:sz w:val="24"/>
          <w:szCs w:val="24"/>
          <w:lang w:val="hr-HR"/>
        </w:rPr>
        <w:t xml:space="preserve"> </w:t>
      </w:r>
      <w:r w:rsidRPr="00C16602">
        <w:rPr>
          <w:sz w:val="24"/>
          <w:szCs w:val="24"/>
          <w:lang w:val="hr-HR"/>
        </w:rPr>
        <w:t>od 6630,00 do 66.360,00 eura.</w:t>
      </w:r>
    </w:p>
    <w:p w14:paraId="5579C95B" w14:textId="47DC40BE" w:rsidR="00B62AEF" w:rsidRPr="00C16602" w:rsidRDefault="00B62AEF" w:rsidP="00B62AEF">
      <w:pPr>
        <w:jc w:val="both"/>
        <w:rPr>
          <w:sz w:val="24"/>
          <w:szCs w:val="24"/>
          <w:lang w:val="hr-HR"/>
        </w:rPr>
      </w:pPr>
      <w:r w:rsidRPr="00C16602">
        <w:rPr>
          <w:sz w:val="24"/>
          <w:szCs w:val="24"/>
          <w:lang w:val="hr-HR"/>
        </w:rPr>
        <w:t>(6) Za prekršaj iz stavka 5. ovoga članka kaznit će se i osoba odgovorna za vođenje poslova podružnice</w:t>
      </w:r>
      <w:r w:rsidR="00BC7B8F" w:rsidRPr="00C16602">
        <w:rPr>
          <w:sz w:val="24"/>
          <w:szCs w:val="24"/>
          <w:lang w:val="hr-HR"/>
        </w:rPr>
        <w:t xml:space="preserve"> </w:t>
      </w:r>
      <w:r w:rsidRPr="00C16602">
        <w:rPr>
          <w:sz w:val="24"/>
          <w:szCs w:val="24"/>
          <w:lang w:val="hr-HR"/>
        </w:rPr>
        <w:t>institucije za elektronički novac iz treće države novčanom kaznom u iznosu od 660,00 do 6630,00 eura.</w:t>
      </w:r>
    </w:p>
    <w:p w14:paraId="67AC9FE6" w14:textId="647F2374" w:rsidR="00BC7B8F" w:rsidRPr="00C16602" w:rsidRDefault="00BC7B8F" w:rsidP="00B62AEF">
      <w:pPr>
        <w:jc w:val="both"/>
        <w:rPr>
          <w:sz w:val="24"/>
          <w:szCs w:val="24"/>
          <w:lang w:val="hr-HR"/>
        </w:rPr>
      </w:pPr>
    </w:p>
    <w:p w14:paraId="7C7FFE5E" w14:textId="7DFB9074" w:rsidR="00BC7B8F" w:rsidRPr="00C16602" w:rsidRDefault="00BC7B8F" w:rsidP="00BC7B8F">
      <w:pPr>
        <w:jc w:val="both"/>
        <w:rPr>
          <w:sz w:val="24"/>
          <w:szCs w:val="24"/>
          <w:lang w:val="hr-HR"/>
        </w:rPr>
      </w:pPr>
    </w:p>
    <w:sectPr w:rsidR="00BC7B8F" w:rsidRPr="00C16602">
      <w:headerReference w:type="default" r:id="rId9"/>
      <w:footerReference w:type="default" r:id="rId10"/>
      <w:pgSz w:w="11910" w:h="16840"/>
      <w:pgMar w:top="1340" w:right="1300" w:bottom="280" w:left="130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57275C" w16cid:durableId="2A219654"/>
  <w16cid:commentId w16cid:paraId="50A668A5" w16cid:durableId="2A21991B"/>
  <w16cid:commentId w16cid:paraId="0F3EBE9C" w16cid:durableId="2A26A32D"/>
  <w16cid:commentId w16cid:paraId="4D86213E" w16cid:durableId="29F1E231"/>
  <w16cid:commentId w16cid:paraId="304DF016" w16cid:durableId="2A219B7E"/>
  <w16cid:commentId w16cid:paraId="053E01D8" w16cid:durableId="2A267744"/>
  <w16cid:commentId w16cid:paraId="57C2F8A6" w16cid:durableId="29F1E2B3"/>
  <w16cid:commentId w16cid:paraId="2DB801E2" w16cid:durableId="2A219F8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71E2B" w14:textId="77777777" w:rsidR="0011039F" w:rsidRDefault="0011039F">
      <w:r>
        <w:separator/>
      </w:r>
    </w:p>
  </w:endnote>
  <w:endnote w:type="continuationSeparator" w:id="0">
    <w:p w14:paraId="41C45096" w14:textId="77777777" w:rsidR="0011039F" w:rsidRDefault="00110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Life L2">
    <w:altName w:val="Times New Roman"/>
    <w:charset w:val="EE"/>
    <w:family w:val="roman"/>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20657"/>
      <w:docPartObj>
        <w:docPartGallery w:val="Page Numbers (Bottom of Page)"/>
        <w:docPartUnique/>
      </w:docPartObj>
    </w:sdtPr>
    <w:sdtEndPr/>
    <w:sdtContent>
      <w:p w14:paraId="6981592C" w14:textId="691F035D" w:rsidR="00561B7E" w:rsidRDefault="00561B7E">
        <w:pPr>
          <w:pStyle w:val="Footer"/>
          <w:jc w:val="right"/>
        </w:pPr>
      </w:p>
      <w:p w14:paraId="2246DFB4" w14:textId="0B2AA4F8" w:rsidR="00561B7E" w:rsidRDefault="00561B7E">
        <w:pPr>
          <w:pStyle w:val="Footer"/>
          <w:jc w:val="right"/>
        </w:pPr>
        <w:r>
          <w:fldChar w:fldCharType="begin"/>
        </w:r>
        <w:r>
          <w:instrText>PAGE   \* MERGEFORMAT</w:instrText>
        </w:r>
        <w:r>
          <w:fldChar w:fldCharType="separate"/>
        </w:r>
        <w:r w:rsidR="00300609" w:rsidRPr="00300609">
          <w:rPr>
            <w:noProof/>
            <w:lang w:val="hr-HR"/>
          </w:rPr>
          <w:t>18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B1F55" w14:textId="77777777" w:rsidR="0011039F" w:rsidRDefault="0011039F">
      <w:r>
        <w:separator/>
      </w:r>
    </w:p>
  </w:footnote>
  <w:footnote w:type="continuationSeparator" w:id="0">
    <w:p w14:paraId="4629B6DF" w14:textId="77777777" w:rsidR="0011039F" w:rsidRDefault="00110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5A0ED" w14:textId="77777777" w:rsidR="00561B7E" w:rsidRDefault="00561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6A90"/>
    <w:multiLevelType w:val="hybridMultilevel"/>
    <w:tmpl w:val="DF7AEB7A"/>
    <w:lvl w:ilvl="0" w:tplc="64C0B322">
      <w:start w:val="1"/>
      <w:numFmt w:val="upperRoman"/>
      <w:lvlText w:val="%1."/>
      <w:lvlJc w:val="left"/>
      <w:pPr>
        <w:ind w:left="1080" w:hanging="720"/>
      </w:pPr>
      <w:rPr>
        <w:rFonts w:hint="default"/>
      </w:rPr>
    </w:lvl>
    <w:lvl w:ilvl="1" w:tplc="041A000F">
      <w:start w:val="1"/>
      <w:numFmt w:val="decimal"/>
      <w:lvlText w:val="%2."/>
      <w:lvlJc w:val="left"/>
      <w:pPr>
        <w:ind w:left="1440" w:hanging="360"/>
      </w:pPr>
    </w:lvl>
    <w:lvl w:ilvl="2" w:tplc="3CE2F974">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9C3450"/>
    <w:multiLevelType w:val="hybridMultilevel"/>
    <w:tmpl w:val="5B8ECFD2"/>
    <w:lvl w:ilvl="0" w:tplc="8878CB8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CE0984"/>
    <w:multiLevelType w:val="hybridMultilevel"/>
    <w:tmpl w:val="96C0D4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F523E52"/>
    <w:multiLevelType w:val="hybridMultilevel"/>
    <w:tmpl w:val="C3621C60"/>
    <w:lvl w:ilvl="0" w:tplc="51AA486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CCD3C6F"/>
    <w:multiLevelType w:val="hybridMultilevel"/>
    <w:tmpl w:val="0BE48E00"/>
    <w:lvl w:ilvl="0" w:tplc="B950D990">
      <w:numFmt w:val="bullet"/>
      <w:lvlText w:val="-"/>
      <w:lvlJc w:val="left"/>
      <w:pPr>
        <w:ind w:left="1080" w:hanging="72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CE31758"/>
    <w:multiLevelType w:val="hybridMultilevel"/>
    <w:tmpl w:val="2F6C900A"/>
    <w:lvl w:ilvl="0" w:tplc="75D2662C">
      <w:start w:val="1"/>
      <w:numFmt w:val="upperRoman"/>
      <w:lvlText w:val="%1."/>
      <w:lvlJc w:val="left"/>
      <w:pPr>
        <w:ind w:left="241" w:hanging="720"/>
      </w:pPr>
      <w:rPr>
        <w:rFonts w:hint="default"/>
      </w:rPr>
    </w:lvl>
    <w:lvl w:ilvl="1" w:tplc="041A0019" w:tentative="1">
      <w:start w:val="1"/>
      <w:numFmt w:val="lowerLetter"/>
      <w:lvlText w:val="%2."/>
      <w:lvlJc w:val="left"/>
      <w:pPr>
        <w:ind w:left="601" w:hanging="360"/>
      </w:pPr>
    </w:lvl>
    <w:lvl w:ilvl="2" w:tplc="041A001B" w:tentative="1">
      <w:start w:val="1"/>
      <w:numFmt w:val="lowerRoman"/>
      <w:lvlText w:val="%3."/>
      <w:lvlJc w:val="right"/>
      <w:pPr>
        <w:ind w:left="1321" w:hanging="180"/>
      </w:pPr>
    </w:lvl>
    <w:lvl w:ilvl="3" w:tplc="041A000F" w:tentative="1">
      <w:start w:val="1"/>
      <w:numFmt w:val="decimal"/>
      <w:lvlText w:val="%4."/>
      <w:lvlJc w:val="left"/>
      <w:pPr>
        <w:ind w:left="2041" w:hanging="360"/>
      </w:pPr>
    </w:lvl>
    <w:lvl w:ilvl="4" w:tplc="041A0019" w:tentative="1">
      <w:start w:val="1"/>
      <w:numFmt w:val="lowerLetter"/>
      <w:lvlText w:val="%5."/>
      <w:lvlJc w:val="left"/>
      <w:pPr>
        <w:ind w:left="2761" w:hanging="360"/>
      </w:pPr>
    </w:lvl>
    <w:lvl w:ilvl="5" w:tplc="041A001B" w:tentative="1">
      <w:start w:val="1"/>
      <w:numFmt w:val="lowerRoman"/>
      <w:lvlText w:val="%6."/>
      <w:lvlJc w:val="right"/>
      <w:pPr>
        <w:ind w:left="3481" w:hanging="180"/>
      </w:pPr>
    </w:lvl>
    <w:lvl w:ilvl="6" w:tplc="041A000F" w:tentative="1">
      <w:start w:val="1"/>
      <w:numFmt w:val="decimal"/>
      <w:lvlText w:val="%7."/>
      <w:lvlJc w:val="left"/>
      <w:pPr>
        <w:ind w:left="4201" w:hanging="360"/>
      </w:pPr>
    </w:lvl>
    <w:lvl w:ilvl="7" w:tplc="041A0019" w:tentative="1">
      <w:start w:val="1"/>
      <w:numFmt w:val="lowerLetter"/>
      <w:lvlText w:val="%8."/>
      <w:lvlJc w:val="left"/>
      <w:pPr>
        <w:ind w:left="4921" w:hanging="360"/>
      </w:pPr>
    </w:lvl>
    <w:lvl w:ilvl="8" w:tplc="041A001B" w:tentative="1">
      <w:start w:val="1"/>
      <w:numFmt w:val="lowerRoman"/>
      <w:lvlText w:val="%9."/>
      <w:lvlJc w:val="right"/>
      <w:pPr>
        <w:ind w:left="5641" w:hanging="180"/>
      </w:pPr>
    </w:lvl>
  </w:abstractNum>
  <w:abstractNum w:abstractNumId="6" w15:restartNumberingAfterBreak="0">
    <w:nsid w:val="4342044B"/>
    <w:multiLevelType w:val="hybridMultilevel"/>
    <w:tmpl w:val="654A2CE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4F610C79"/>
    <w:multiLevelType w:val="hybridMultilevel"/>
    <w:tmpl w:val="3D263BF4"/>
    <w:lvl w:ilvl="0" w:tplc="B226EB9A">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0407F63"/>
    <w:multiLevelType w:val="hybridMultilevel"/>
    <w:tmpl w:val="8FCE6ACA"/>
    <w:lvl w:ilvl="0" w:tplc="64F8E2C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E6F01E8"/>
    <w:multiLevelType w:val="hybridMultilevel"/>
    <w:tmpl w:val="E1AC3D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3480A97"/>
    <w:multiLevelType w:val="hybridMultilevel"/>
    <w:tmpl w:val="0EAEAE48"/>
    <w:lvl w:ilvl="0" w:tplc="64C0B322">
      <w:start w:val="1"/>
      <w:numFmt w:val="upperRoman"/>
      <w:lvlText w:val="%1."/>
      <w:lvlJc w:val="left"/>
      <w:pPr>
        <w:ind w:left="1080" w:hanging="72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59D1560"/>
    <w:multiLevelType w:val="hybridMultilevel"/>
    <w:tmpl w:val="E4869336"/>
    <w:lvl w:ilvl="0" w:tplc="9EA6DF2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ED51E98"/>
    <w:multiLevelType w:val="hybridMultilevel"/>
    <w:tmpl w:val="65E430D0"/>
    <w:lvl w:ilvl="0" w:tplc="7FB0E764">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CE4042B"/>
    <w:multiLevelType w:val="hybridMultilevel"/>
    <w:tmpl w:val="36804468"/>
    <w:lvl w:ilvl="0" w:tplc="3DD0B2E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5"/>
  </w:num>
  <w:num w:numId="6">
    <w:abstractNumId w:val="3"/>
  </w:num>
  <w:num w:numId="7">
    <w:abstractNumId w:val="11"/>
  </w:num>
  <w:num w:numId="8">
    <w:abstractNumId w:val="0"/>
  </w:num>
  <w:num w:numId="9">
    <w:abstractNumId w:val="8"/>
  </w:num>
  <w:num w:numId="10">
    <w:abstractNumId w:val="14"/>
  </w:num>
  <w:num w:numId="11">
    <w:abstractNumId w:val="10"/>
  </w:num>
  <w:num w:numId="12">
    <w:abstractNumId w:val="13"/>
  </w:num>
  <w:num w:numId="13">
    <w:abstractNumId w:val="1"/>
  </w:num>
  <w:num w:numId="14">
    <w:abstractNumId w:val="12"/>
  </w:num>
  <w:num w:numId="1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hideSpellingErrors/>
  <w:hideGrammaticalErrors/>
  <w:activeWritingStyle w:appName="MSWord" w:lang="en-US" w:vendorID="64" w:dllVersion="6" w:nlCheck="1" w:checkStyle="0"/>
  <w:activeWritingStyle w:appName="MSWord" w:lang="de-AT"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98A"/>
    <w:rsid w:val="000003EE"/>
    <w:rsid w:val="000138A8"/>
    <w:rsid w:val="000214B1"/>
    <w:rsid w:val="00021DDF"/>
    <w:rsid w:val="00022CF9"/>
    <w:rsid w:val="0002616E"/>
    <w:rsid w:val="0002795E"/>
    <w:rsid w:val="00033655"/>
    <w:rsid w:val="00035486"/>
    <w:rsid w:val="00047F9D"/>
    <w:rsid w:val="000515AF"/>
    <w:rsid w:val="00051EA6"/>
    <w:rsid w:val="00054113"/>
    <w:rsid w:val="00057712"/>
    <w:rsid w:val="00061F7E"/>
    <w:rsid w:val="000635EE"/>
    <w:rsid w:val="0006798A"/>
    <w:rsid w:val="000724EB"/>
    <w:rsid w:val="00074A2D"/>
    <w:rsid w:val="00076A2F"/>
    <w:rsid w:val="00081B16"/>
    <w:rsid w:val="00082A58"/>
    <w:rsid w:val="00087B09"/>
    <w:rsid w:val="0009115F"/>
    <w:rsid w:val="000942A8"/>
    <w:rsid w:val="00094552"/>
    <w:rsid w:val="000A07BA"/>
    <w:rsid w:val="000A2295"/>
    <w:rsid w:val="000A5AD8"/>
    <w:rsid w:val="000A5D16"/>
    <w:rsid w:val="000B000D"/>
    <w:rsid w:val="000B34C8"/>
    <w:rsid w:val="000B5649"/>
    <w:rsid w:val="000C101E"/>
    <w:rsid w:val="000C147F"/>
    <w:rsid w:val="000D1284"/>
    <w:rsid w:val="000D1B3B"/>
    <w:rsid w:val="000D1C7E"/>
    <w:rsid w:val="000D26BB"/>
    <w:rsid w:val="000D524A"/>
    <w:rsid w:val="000D5339"/>
    <w:rsid w:val="000E04E0"/>
    <w:rsid w:val="000E2EF2"/>
    <w:rsid w:val="000E5726"/>
    <w:rsid w:val="000E684B"/>
    <w:rsid w:val="000E7CFF"/>
    <w:rsid w:val="000F427A"/>
    <w:rsid w:val="000F4E3D"/>
    <w:rsid w:val="001012A2"/>
    <w:rsid w:val="00101EDB"/>
    <w:rsid w:val="00104E34"/>
    <w:rsid w:val="0010628B"/>
    <w:rsid w:val="0011039F"/>
    <w:rsid w:val="001224A7"/>
    <w:rsid w:val="00122D85"/>
    <w:rsid w:val="0012420F"/>
    <w:rsid w:val="00125116"/>
    <w:rsid w:val="00132573"/>
    <w:rsid w:val="00135DF2"/>
    <w:rsid w:val="0013676B"/>
    <w:rsid w:val="001401C4"/>
    <w:rsid w:val="001443ED"/>
    <w:rsid w:val="00152220"/>
    <w:rsid w:val="001526D1"/>
    <w:rsid w:val="001608E1"/>
    <w:rsid w:val="00161375"/>
    <w:rsid w:val="00161CD3"/>
    <w:rsid w:val="00164CCD"/>
    <w:rsid w:val="0016598D"/>
    <w:rsid w:val="001664FD"/>
    <w:rsid w:val="0017075E"/>
    <w:rsid w:val="00176F9A"/>
    <w:rsid w:val="00177276"/>
    <w:rsid w:val="00181830"/>
    <w:rsid w:val="00181D5A"/>
    <w:rsid w:val="00187CA4"/>
    <w:rsid w:val="001970D3"/>
    <w:rsid w:val="001A3904"/>
    <w:rsid w:val="001A5076"/>
    <w:rsid w:val="001B026F"/>
    <w:rsid w:val="001B0CE5"/>
    <w:rsid w:val="001B246F"/>
    <w:rsid w:val="001C079A"/>
    <w:rsid w:val="001C1E45"/>
    <w:rsid w:val="001C3E1F"/>
    <w:rsid w:val="001C533A"/>
    <w:rsid w:val="001C5426"/>
    <w:rsid w:val="001C6984"/>
    <w:rsid w:val="001C7785"/>
    <w:rsid w:val="001D0495"/>
    <w:rsid w:val="001D1667"/>
    <w:rsid w:val="001D498A"/>
    <w:rsid w:val="001D6C19"/>
    <w:rsid w:val="001E220C"/>
    <w:rsid w:val="001F1952"/>
    <w:rsid w:val="00206A41"/>
    <w:rsid w:val="002076FA"/>
    <w:rsid w:val="0021084B"/>
    <w:rsid w:val="002113BB"/>
    <w:rsid w:val="00213195"/>
    <w:rsid w:val="00214692"/>
    <w:rsid w:val="00224450"/>
    <w:rsid w:val="00231606"/>
    <w:rsid w:val="002374A8"/>
    <w:rsid w:val="002377B2"/>
    <w:rsid w:val="00241F9F"/>
    <w:rsid w:val="002434F0"/>
    <w:rsid w:val="00250D00"/>
    <w:rsid w:val="00256618"/>
    <w:rsid w:val="00257BA8"/>
    <w:rsid w:val="00265494"/>
    <w:rsid w:val="0026689C"/>
    <w:rsid w:val="00266D7A"/>
    <w:rsid w:val="0026705C"/>
    <w:rsid w:val="00271A52"/>
    <w:rsid w:val="00283C19"/>
    <w:rsid w:val="00286CB0"/>
    <w:rsid w:val="002904D4"/>
    <w:rsid w:val="00293246"/>
    <w:rsid w:val="002A0FE2"/>
    <w:rsid w:val="002A10AC"/>
    <w:rsid w:val="002A670F"/>
    <w:rsid w:val="002C151F"/>
    <w:rsid w:val="002C6842"/>
    <w:rsid w:val="002D1022"/>
    <w:rsid w:val="002D1614"/>
    <w:rsid w:val="002D2430"/>
    <w:rsid w:val="002D3B66"/>
    <w:rsid w:val="002D46E5"/>
    <w:rsid w:val="002D65E3"/>
    <w:rsid w:val="002D7B40"/>
    <w:rsid w:val="002E1F81"/>
    <w:rsid w:val="002E74E9"/>
    <w:rsid w:val="002F10CC"/>
    <w:rsid w:val="002F1275"/>
    <w:rsid w:val="002F346E"/>
    <w:rsid w:val="002F6A1E"/>
    <w:rsid w:val="00300609"/>
    <w:rsid w:val="00301E21"/>
    <w:rsid w:val="00307D2C"/>
    <w:rsid w:val="00311360"/>
    <w:rsid w:val="00317589"/>
    <w:rsid w:val="003207C6"/>
    <w:rsid w:val="00322DEF"/>
    <w:rsid w:val="003233E2"/>
    <w:rsid w:val="00342E31"/>
    <w:rsid w:val="0035594D"/>
    <w:rsid w:val="003572BA"/>
    <w:rsid w:val="00375DEC"/>
    <w:rsid w:val="00390DE1"/>
    <w:rsid w:val="003934C1"/>
    <w:rsid w:val="003962D9"/>
    <w:rsid w:val="003B29D6"/>
    <w:rsid w:val="003B63CB"/>
    <w:rsid w:val="003C1099"/>
    <w:rsid w:val="003C138A"/>
    <w:rsid w:val="003C3D0E"/>
    <w:rsid w:val="003C6E77"/>
    <w:rsid w:val="003C7B9E"/>
    <w:rsid w:val="003C7E9D"/>
    <w:rsid w:val="003D0D9E"/>
    <w:rsid w:val="003D2000"/>
    <w:rsid w:val="003D2BB2"/>
    <w:rsid w:val="003D2FDC"/>
    <w:rsid w:val="003D574E"/>
    <w:rsid w:val="003D6A7A"/>
    <w:rsid w:val="003E251A"/>
    <w:rsid w:val="003F0605"/>
    <w:rsid w:val="003F5550"/>
    <w:rsid w:val="003F606B"/>
    <w:rsid w:val="00405BFD"/>
    <w:rsid w:val="00406ADE"/>
    <w:rsid w:val="00407918"/>
    <w:rsid w:val="00412B6B"/>
    <w:rsid w:val="004131ED"/>
    <w:rsid w:val="00413258"/>
    <w:rsid w:val="00420CD6"/>
    <w:rsid w:val="00426AC6"/>
    <w:rsid w:val="0042780F"/>
    <w:rsid w:val="0043781A"/>
    <w:rsid w:val="00441FA4"/>
    <w:rsid w:val="0044608C"/>
    <w:rsid w:val="004502BC"/>
    <w:rsid w:val="00460009"/>
    <w:rsid w:val="004622A3"/>
    <w:rsid w:val="004639A4"/>
    <w:rsid w:val="00467C8D"/>
    <w:rsid w:val="004943AE"/>
    <w:rsid w:val="004A08F8"/>
    <w:rsid w:val="004A113A"/>
    <w:rsid w:val="004A1A67"/>
    <w:rsid w:val="004A523F"/>
    <w:rsid w:val="004A7740"/>
    <w:rsid w:val="004B0A5A"/>
    <w:rsid w:val="004B21DA"/>
    <w:rsid w:val="004B230F"/>
    <w:rsid w:val="004B4DA5"/>
    <w:rsid w:val="004B684E"/>
    <w:rsid w:val="004D10EE"/>
    <w:rsid w:val="004D23F7"/>
    <w:rsid w:val="004D4991"/>
    <w:rsid w:val="004D527C"/>
    <w:rsid w:val="004D6B08"/>
    <w:rsid w:val="004E09F7"/>
    <w:rsid w:val="004E0BDF"/>
    <w:rsid w:val="004F10BA"/>
    <w:rsid w:val="004F32A3"/>
    <w:rsid w:val="004F4FA5"/>
    <w:rsid w:val="004F5B1F"/>
    <w:rsid w:val="004F68D4"/>
    <w:rsid w:val="00500913"/>
    <w:rsid w:val="00504E13"/>
    <w:rsid w:val="00507A6D"/>
    <w:rsid w:val="005120BD"/>
    <w:rsid w:val="005142DB"/>
    <w:rsid w:val="00514C03"/>
    <w:rsid w:val="00515A14"/>
    <w:rsid w:val="00516951"/>
    <w:rsid w:val="00524C32"/>
    <w:rsid w:val="00525312"/>
    <w:rsid w:val="00530D12"/>
    <w:rsid w:val="005310EA"/>
    <w:rsid w:val="00535E8C"/>
    <w:rsid w:val="005360B2"/>
    <w:rsid w:val="00543A34"/>
    <w:rsid w:val="00545B76"/>
    <w:rsid w:val="00546221"/>
    <w:rsid w:val="005539B9"/>
    <w:rsid w:val="00560450"/>
    <w:rsid w:val="005612FB"/>
    <w:rsid w:val="00561B7E"/>
    <w:rsid w:val="00562305"/>
    <w:rsid w:val="00565746"/>
    <w:rsid w:val="00570D51"/>
    <w:rsid w:val="00571CB4"/>
    <w:rsid w:val="00576808"/>
    <w:rsid w:val="00576883"/>
    <w:rsid w:val="00583583"/>
    <w:rsid w:val="00587A1A"/>
    <w:rsid w:val="00591ED2"/>
    <w:rsid w:val="005929C8"/>
    <w:rsid w:val="005961E5"/>
    <w:rsid w:val="005A5D8A"/>
    <w:rsid w:val="005B172E"/>
    <w:rsid w:val="005B5383"/>
    <w:rsid w:val="005C0658"/>
    <w:rsid w:val="005C1B0B"/>
    <w:rsid w:val="005C20E7"/>
    <w:rsid w:val="005C21C1"/>
    <w:rsid w:val="005C479F"/>
    <w:rsid w:val="005C5D2F"/>
    <w:rsid w:val="005C69D0"/>
    <w:rsid w:val="005D451F"/>
    <w:rsid w:val="005D4CDB"/>
    <w:rsid w:val="005D743C"/>
    <w:rsid w:val="005E4D5E"/>
    <w:rsid w:val="005F049C"/>
    <w:rsid w:val="005F353E"/>
    <w:rsid w:val="005F39B5"/>
    <w:rsid w:val="005F7363"/>
    <w:rsid w:val="00601C86"/>
    <w:rsid w:val="00604458"/>
    <w:rsid w:val="00607237"/>
    <w:rsid w:val="00610A63"/>
    <w:rsid w:val="00613478"/>
    <w:rsid w:val="00614B90"/>
    <w:rsid w:val="0061555B"/>
    <w:rsid w:val="00624F92"/>
    <w:rsid w:val="00627C66"/>
    <w:rsid w:val="0063002D"/>
    <w:rsid w:val="00635F56"/>
    <w:rsid w:val="0063757E"/>
    <w:rsid w:val="00646B93"/>
    <w:rsid w:val="00646BDD"/>
    <w:rsid w:val="00656774"/>
    <w:rsid w:val="00666B95"/>
    <w:rsid w:val="00671FF2"/>
    <w:rsid w:val="00673ED7"/>
    <w:rsid w:val="006753E5"/>
    <w:rsid w:val="00680EF1"/>
    <w:rsid w:val="006816AF"/>
    <w:rsid w:val="00681FB8"/>
    <w:rsid w:val="00683D57"/>
    <w:rsid w:val="006862AB"/>
    <w:rsid w:val="00687186"/>
    <w:rsid w:val="006947DF"/>
    <w:rsid w:val="006A3837"/>
    <w:rsid w:val="006A3E37"/>
    <w:rsid w:val="006B207C"/>
    <w:rsid w:val="006B5000"/>
    <w:rsid w:val="006B643E"/>
    <w:rsid w:val="006B7949"/>
    <w:rsid w:val="006C4B49"/>
    <w:rsid w:val="006C56EA"/>
    <w:rsid w:val="006D0E13"/>
    <w:rsid w:val="006D1A2D"/>
    <w:rsid w:val="006D371C"/>
    <w:rsid w:val="006D3E71"/>
    <w:rsid w:val="006D43DB"/>
    <w:rsid w:val="006D4807"/>
    <w:rsid w:val="006E0C09"/>
    <w:rsid w:val="006E43CC"/>
    <w:rsid w:val="006E4593"/>
    <w:rsid w:val="006E555B"/>
    <w:rsid w:val="006E65A8"/>
    <w:rsid w:val="006F14DB"/>
    <w:rsid w:val="006F42D5"/>
    <w:rsid w:val="006F4945"/>
    <w:rsid w:val="006F49CA"/>
    <w:rsid w:val="006F61C4"/>
    <w:rsid w:val="00704015"/>
    <w:rsid w:val="00705CF7"/>
    <w:rsid w:val="00714AAB"/>
    <w:rsid w:val="007157D8"/>
    <w:rsid w:val="0071659E"/>
    <w:rsid w:val="00716B16"/>
    <w:rsid w:val="0072617D"/>
    <w:rsid w:val="00727C1C"/>
    <w:rsid w:val="00735B1E"/>
    <w:rsid w:val="007373CD"/>
    <w:rsid w:val="00742201"/>
    <w:rsid w:val="00742F76"/>
    <w:rsid w:val="00743582"/>
    <w:rsid w:val="007470E3"/>
    <w:rsid w:val="00747B49"/>
    <w:rsid w:val="00754DB5"/>
    <w:rsid w:val="007557A1"/>
    <w:rsid w:val="00761353"/>
    <w:rsid w:val="00762D29"/>
    <w:rsid w:val="0077344B"/>
    <w:rsid w:val="00780685"/>
    <w:rsid w:val="00782930"/>
    <w:rsid w:val="00786EF8"/>
    <w:rsid w:val="007911D6"/>
    <w:rsid w:val="00791638"/>
    <w:rsid w:val="0079257C"/>
    <w:rsid w:val="00793297"/>
    <w:rsid w:val="007956D2"/>
    <w:rsid w:val="007A1A46"/>
    <w:rsid w:val="007B113A"/>
    <w:rsid w:val="007C1245"/>
    <w:rsid w:val="007C3325"/>
    <w:rsid w:val="007C35F4"/>
    <w:rsid w:val="007C3B37"/>
    <w:rsid w:val="007C4ABF"/>
    <w:rsid w:val="007D0D91"/>
    <w:rsid w:val="007D5508"/>
    <w:rsid w:val="007D6E30"/>
    <w:rsid w:val="007D7730"/>
    <w:rsid w:val="007E07E8"/>
    <w:rsid w:val="007E3311"/>
    <w:rsid w:val="007E7018"/>
    <w:rsid w:val="007F0602"/>
    <w:rsid w:val="007F40F2"/>
    <w:rsid w:val="007F48EB"/>
    <w:rsid w:val="007F49C9"/>
    <w:rsid w:val="00802698"/>
    <w:rsid w:val="00805484"/>
    <w:rsid w:val="00806349"/>
    <w:rsid w:val="00815CD7"/>
    <w:rsid w:val="00827FE4"/>
    <w:rsid w:val="0083797F"/>
    <w:rsid w:val="00854B4C"/>
    <w:rsid w:val="00856D2A"/>
    <w:rsid w:val="00872C3F"/>
    <w:rsid w:val="008758CD"/>
    <w:rsid w:val="00877B9D"/>
    <w:rsid w:val="0088789B"/>
    <w:rsid w:val="00892E8B"/>
    <w:rsid w:val="00897589"/>
    <w:rsid w:val="008B0456"/>
    <w:rsid w:val="008B200D"/>
    <w:rsid w:val="008B41C2"/>
    <w:rsid w:val="008B5F31"/>
    <w:rsid w:val="008C52CC"/>
    <w:rsid w:val="008C5970"/>
    <w:rsid w:val="008C5EF6"/>
    <w:rsid w:val="008D2C02"/>
    <w:rsid w:val="008D2C5A"/>
    <w:rsid w:val="008D2E64"/>
    <w:rsid w:val="008D2ECA"/>
    <w:rsid w:val="008D44E5"/>
    <w:rsid w:val="008D759B"/>
    <w:rsid w:val="008E2BC0"/>
    <w:rsid w:val="008E2EF9"/>
    <w:rsid w:val="008E606B"/>
    <w:rsid w:val="008F201D"/>
    <w:rsid w:val="008F2362"/>
    <w:rsid w:val="008F2C34"/>
    <w:rsid w:val="009057CF"/>
    <w:rsid w:val="00905914"/>
    <w:rsid w:val="00912B31"/>
    <w:rsid w:val="00913565"/>
    <w:rsid w:val="00917279"/>
    <w:rsid w:val="00922093"/>
    <w:rsid w:val="009328E6"/>
    <w:rsid w:val="009331D3"/>
    <w:rsid w:val="0093579B"/>
    <w:rsid w:val="009447A3"/>
    <w:rsid w:val="009471B6"/>
    <w:rsid w:val="009505BE"/>
    <w:rsid w:val="009527F2"/>
    <w:rsid w:val="009533A0"/>
    <w:rsid w:val="00953E1C"/>
    <w:rsid w:val="0095467F"/>
    <w:rsid w:val="00954CA8"/>
    <w:rsid w:val="0095761A"/>
    <w:rsid w:val="009630E0"/>
    <w:rsid w:val="00966412"/>
    <w:rsid w:val="00975649"/>
    <w:rsid w:val="00984BC0"/>
    <w:rsid w:val="00987C2A"/>
    <w:rsid w:val="00987D85"/>
    <w:rsid w:val="00994F2E"/>
    <w:rsid w:val="009960DD"/>
    <w:rsid w:val="009B1B95"/>
    <w:rsid w:val="009B6B2F"/>
    <w:rsid w:val="009B7A65"/>
    <w:rsid w:val="009C12F4"/>
    <w:rsid w:val="009C67FE"/>
    <w:rsid w:val="009C6803"/>
    <w:rsid w:val="009C6CA3"/>
    <w:rsid w:val="009D07AD"/>
    <w:rsid w:val="009D1E24"/>
    <w:rsid w:val="009D2092"/>
    <w:rsid w:val="009E3817"/>
    <w:rsid w:val="009E4534"/>
    <w:rsid w:val="009E6562"/>
    <w:rsid w:val="009F3771"/>
    <w:rsid w:val="00A02183"/>
    <w:rsid w:val="00A021C5"/>
    <w:rsid w:val="00A031D4"/>
    <w:rsid w:val="00A0521F"/>
    <w:rsid w:val="00A06DA6"/>
    <w:rsid w:val="00A13CF8"/>
    <w:rsid w:val="00A16F8C"/>
    <w:rsid w:val="00A2447A"/>
    <w:rsid w:val="00A3383D"/>
    <w:rsid w:val="00A37C80"/>
    <w:rsid w:val="00A43B36"/>
    <w:rsid w:val="00A56F62"/>
    <w:rsid w:val="00A61065"/>
    <w:rsid w:val="00A6373D"/>
    <w:rsid w:val="00A67DD1"/>
    <w:rsid w:val="00A7177F"/>
    <w:rsid w:val="00A732C4"/>
    <w:rsid w:val="00A769D2"/>
    <w:rsid w:val="00A84544"/>
    <w:rsid w:val="00A8647C"/>
    <w:rsid w:val="00A86539"/>
    <w:rsid w:val="00A86D20"/>
    <w:rsid w:val="00A876ED"/>
    <w:rsid w:val="00A9137A"/>
    <w:rsid w:val="00A9305A"/>
    <w:rsid w:val="00A9321D"/>
    <w:rsid w:val="00A97A6A"/>
    <w:rsid w:val="00AA1592"/>
    <w:rsid w:val="00AA2236"/>
    <w:rsid w:val="00AA444D"/>
    <w:rsid w:val="00AA589C"/>
    <w:rsid w:val="00AA690C"/>
    <w:rsid w:val="00AB090C"/>
    <w:rsid w:val="00AB21DF"/>
    <w:rsid w:val="00AB3B01"/>
    <w:rsid w:val="00AC05C6"/>
    <w:rsid w:val="00AC745A"/>
    <w:rsid w:val="00AD073F"/>
    <w:rsid w:val="00AD1A05"/>
    <w:rsid w:val="00AD5CF4"/>
    <w:rsid w:val="00AE627C"/>
    <w:rsid w:val="00AE6496"/>
    <w:rsid w:val="00AE7873"/>
    <w:rsid w:val="00AF1606"/>
    <w:rsid w:val="00AF270C"/>
    <w:rsid w:val="00AF3523"/>
    <w:rsid w:val="00AF4293"/>
    <w:rsid w:val="00B039CF"/>
    <w:rsid w:val="00B03BD8"/>
    <w:rsid w:val="00B07E1E"/>
    <w:rsid w:val="00B10430"/>
    <w:rsid w:val="00B26645"/>
    <w:rsid w:val="00B27B06"/>
    <w:rsid w:val="00B315F2"/>
    <w:rsid w:val="00B35B1D"/>
    <w:rsid w:val="00B3795E"/>
    <w:rsid w:val="00B410EF"/>
    <w:rsid w:val="00B45D74"/>
    <w:rsid w:val="00B57F9D"/>
    <w:rsid w:val="00B61BC3"/>
    <w:rsid w:val="00B62AEF"/>
    <w:rsid w:val="00B77758"/>
    <w:rsid w:val="00B90396"/>
    <w:rsid w:val="00B91906"/>
    <w:rsid w:val="00B92C2B"/>
    <w:rsid w:val="00B944BF"/>
    <w:rsid w:val="00B9770F"/>
    <w:rsid w:val="00BA317D"/>
    <w:rsid w:val="00BA481B"/>
    <w:rsid w:val="00BB3177"/>
    <w:rsid w:val="00BB35D6"/>
    <w:rsid w:val="00BB64EC"/>
    <w:rsid w:val="00BB6F76"/>
    <w:rsid w:val="00BB7283"/>
    <w:rsid w:val="00BC2DC6"/>
    <w:rsid w:val="00BC55BE"/>
    <w:rsid w:val="00BC7B8F"/>
    <w:rsid w:val="00BD4808"/>
    <w:rsid w:val="00BD5693"/>
    <w:rsid w:val="00BD684F"/>
    <w:rsid w:val="00BD72F6"/>
    <w:rsid w:val="00BD7E60"/>
    <w:rsid w:val="00BE43A5"/>
    <w:rsid w:val="00BE56DD"/>
    <w:rsid w:val="00BE7CC1"/>
    <w:rsid w:val="00BF3606"/>
    <w:rsid w:val="00BF4739"/>
    <w:rsid w:val="00BF5717"/>
    <w:rsid w:val="00BF5F72"/>
    <w:rsid w:val="00BF65BD"/>
    <w:rsid w:val="00C015ED"/>
    <w:rsid w:val="00C046F2"/>
    <w:rsid w:val="00C04CFE"/>
    <w:rsid w:val="00C058F1"/>
    <w:rsid w:val="00C070FE"/>
    <w:rsid w:val="00C16602"/>
    <w:rsid w:val="00C20F25"/>
    <w:rsid w:val="00C21539"/>
    <w:rsid w:val="00C246C7"/>
    <w:rsid w:val="00C31988"/>
    <w:rsid w:val="00C32A89"/>
    <w:rsid w:val="00C32C5E"/>
    <w:rsid w:val="00C33E79"/>
    <w:rsid w:val="00C40338"/>
    <w:rsid w:val="00C452F8"/>
    <w:rsid w:val="00C50E2A"/>
    <w:rsid w:val="00C51CBE"/>
    <w:rsid w:val="00C51E9A"/>
    <w:rsid w:val="00C526F5"/>
    <w:rsid w:val="00C70FDD"/>
    <w:rsid w:val="00C746DC"/>
    <w:rsid w:val="00C74DCF"/>
    <w:rsid w:val="00C74FE3"/>
    <w:rsid w:val="00C754B2"/>
    <w:rsid w:val="00C82D4A"/>
    <w:rsid w:val="00C83F6C"/>
    <w:rsid w:val="00C843FE"/>
    <w:rsid w:val="00C84651"/>
    <w:rsid w:val="00C87F0A"/>
    <w:rsid w:val="00C910B6"/>
    <w:rsid w:val="00C91619"/>
    <w:rsid w:val="00C93067"/>
    <w:rsid w:val="00CA4012"/>
    <w:rsid w:val="00CA6333"/>
    <w:rsid w:val="00CB21C4"/>
    <w:rsid w:val="00CC18B2"/>
    <w:rsid w:val="00CD2861"/>
    <w:rsid w:val="00CD3A12"/>
    <w:rsid w:val="00CD4A2D"/>
    <w:rsid w:val="00CD4CB7"/>
    <w:rsid w:val="00CE1428"/>
    <w:rsid w:val="00CE1865"/>
    <w:rsid w:val="00CE2C33"/>
    <w:rsid w:val="00CE397E"/>
    <w:rsid w:val="00CF301C"/>
    <w:rsid w:val="00CF4B5A"/>
    <w:rsid w:val="00CF6EB7"/>
    <w:rsid w:val="00CF7833"/>
    <w:rsid w:val="00D02B45"/>
    <w:rsid w:val="00D03743"/>
    <w:rsid w:val="00D04C76"/>
    <w:rsid w:val="00D05A4B"/>
    <w:rsid w:val="00D12C43"/>
    <w:rsid w:val="00D14CD0"/>
    <w:rsid w:val="00D154F7"/>
    <w:rsid w:val="00D171C7"/>
    <w:rsid w:val="00D20AD3"/>
    <w:rsid w:val="00D27401"/>
    <w:rsid w:val="00D32E27"/>
    <w:rsid w:val="00D40D57"/>
    <w:rsid w:val="00D52A94"/>
    <w:rsid w:val="00D61878"/>
    <w:rsid w:val="00D65FF8"/>
    <w:rsid w:val="00D700B2"/>
    <w:rsid w:val="00D70DC8"/>
    <w:rsid w:val="00D73B88"/>
    <w:rsid w:val="00D76AAA"/>
    <w:rsid w:val="00D80CBD"/>
    <w:rsid w:val="00D817BA"/>
    <w:rsid w:val="00D81D22"/>
    <w:rsid w:val="00D842FA"/>
    <w:rsid w:val="00D84344"/>
    <w:rsid w:val="00D84815"/>
    <w:rsid w:val="00D92BA4"/>
    <w:rsid w:val="00D930FA"/>
    <w:rsid w:val="00D94BB5"/>
    <w:rsid w:val="00D94BC0"/>
    <w:rsid w:val="00D94FCD"/>
    <w:rsid w:val="00DA2431"/>
    <w:rsid w:val="00DC3514"/>
    <w:rsid w:val="00DC375E"/>
    <w:rsid w:val="00DD45B3"/>
    <w:rsid w:val="00DD7C2E"/>
    <w:rsid w:val="00DE7754"/>
    <w:rsid w:val="00DF63C3"/>
    <w:rsid w:val="00DF7EC8"/>
    <w:rsid w:val="00E000AB"/>
    <w:rsid w:val="00E02BFE"/>
    <w:rsid w:val="00E02F7B"/>
    <w:rsid w:val="00E1734D"/>
    <w:rsid w:val="00E2243A"/>
    <w:rsid w:val="00E266C5"/>
    <w:rsid w:val="00E30E88"/>
    <w:rsid w:val="00E3296B"/>
    <w:rsid w:val="00E359EE"/>
    <w:rsid w:val="00E36FB5"/>
    <w:rsid w:val="00E37293"/>
    <w:rsid w:val="00E41791"/>
    <w:rsid w:val="00E41C0A"/>
    <w:rsid w:val="00E4240B"/>
    <w:rsid w:val="00E43595"/>
    <w:rsid w:val="00E51653"/>
    <w:rsid w:val="00E52370"/>
    <w:rsid w:val="00E53217"/>
    <w:rsid w:val="00E57404"/>
    <w:rsid w:val="00E604AD"/>
    <w:rsid w:val="00E67667"/>
    <w:rsid w:val="00E67D73"/>
    <w:rsid w:val="00E77704"/>
    <w:rsid w:val="00E80B46"/>
    <w:rsid w:val="00E8165A"/>
    <w:rsid w:val="00E92EB2"/>
    <w:rsid w:val="00E969CF"/>
    <w:rsid w:val="00E97131"/>
    <w:rsid w:val="00EA0CD9"/>
    <w:rsid w:val="00EA6279"/>
    <w:rsid w:val="00EB541E"/>
    <w:rsid w:val="00EC3910"/>
    <w:rsid w:val="00EC4DCB"/>
    <w:rsid w:val="00EC74EE"/>
    <w:rsid w:val="00ED1020"/>
    <w:rsid w:val="00ED110F"/>
    <w:rsid w:val="00ED6B9D"/>
    <w:rsid w:val="00EE6BF3"/>
    <w:rsid w:val="00EE7012"/>
    <w:rsid w:val="00F010D9"/>
    <w:rsid w:val="00F019E9"/>
    <w:rsid w:val="00F04544"/>
    <w:rsid w:val="00F04ED7"/>
    <w:rsid w:val="00F11602"/>
    <w:rsid w:val="00F12631"/>
    <w:rsid w:val="00F22DA8"/>
    <w:rsid w:val="00F24092"/>
    <w:rsid w:val="00F24B1C"/>
    <w:rsid w:val="00F2756C"/>
    <w:rsid w:val="00F33D6D"/>
    <w:rsid w:val="00F403B7"/>
    <w:rsid w:val="00F437CB"/>
    <w:rsid w:val="00F43F76"/>
    <w:rsid w:val="00F45C1F"/>
    <w:rsid w:val="00F47A40"/>
    <w:rsid w:val="00F5002B"/>
    <w:rsid w:val="00F500AD"/>
    <w:rsid w:val="00F55F4E"/>
    <w:rsid w:val="00F566C7"/>
    <w:rsid w:val="00F57B83"/>
    <w:rsid w:val="00F6154F"/>
    <w:rsid w:val="00F6288B"/>
    <w:rsid w:val="00F70B11"/>
    <w:rsid w:val="00F715F2"/>
    <w:rsid w:val="00F7784F"/>
    <w:rsid w:val="00F835A2"/>
    <w:rsid w:val="00F87BEE"/>
    <w:rsid w:val="00F90545"/>
    <w:rsid w:val="00F9061E"/>
    <w:rsid w:val="00F9169C"/>
    <w:rsid w:val="00F93744"/>
    <w:rsid w:val="00F951F5"/>
    <w:rsid w:val="00FA0380"/>
    <w:rsid w:val="00FA1BE3"/>
    <w:rsid w:val="00FA7682"/>
    <w:rsid w:val="00FB42F3"/>
    <w:rsid w:val="00FB5D48"/>
    <w:rsid w:val="00FB698A"/>
    <w:rsid w:val="00FC0BC8"/>
    <w:rsid w:val="00FC3B9A"/>
    <w:rsid w:val="00FD24A9"/>
    <w:rsid w:val="00FD3145"/>
    <w:rsid w:val="00FD647B"/>
    <w:rsid w:val="00FD75A3"/>
    <w:rsid w:val="00FE19C0"/>
    <w:rsid w:val="00FE6CCB"/>
    <w:rsid w:val="00FE7B42"/>
    <w:rsid w:val="00FF0673"/>
    <w:rsid w:val="00FF0B47"/>
    <w:rsid w:val="00FF13EA"/>
    <w:rsid w:val="00FF3142"/>
    <w:rsid w:val="00FF32A2"/>
    <w:rsid w:val="00FF39EF"/>
    <w:rsid w:val="00FF3FA2"/>
    <w:rsid w:val="00FF7DA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2D477"/>
  <w15:docId w15:val="{4C1798B3-F5D0-41ED-9606-79D947D7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70FDD"/>
    <w:rPr>
      <w:rFonts w:ascii="Times New Roman" w:eastAsia="Times New Roman" w:hAnsi="Times New Roman" w:cs="Times New Roman"/>
    </w:rPr>
  </w:style>
  <w:style w:type="paragraph" w:styleId="Heading1">
    <w:name w:val="heading 1"/>
    <w:basedOn w:val="Normal"/>
    <w:uiPriority w:val="1"/>
    <w:qFormat/>
    <w:pPr>
      <w:ind w:left="2728" w:hanging="435"/>
      <w:outlineLvl w:val="0"/>
    </w:pPr>
    <w:rPr>
      <w:sz w:val="28"/>
      <w:szCs w:val="28"/>
    </w:rPr>
  </w:style>
  <w:style w:type="paragraph" w:styleId="Heading2">
    <w:name w:val="heading 2"/>
    <w:basedOn w:val="Normal"/>
    <w:link w:val="Heading2Char"/>
    <w:uiPriority w:val="9"/>
    <w:qFormat/>
    <w:pPr>
      <w:spacing w:before="1"/>
      <w:ind w:left="120" w:hanging="599"/>
      <w:outlineLvl w:val="1"/>
    </w:pPr>
    <w:rPr>
      <w:sz w:val="26"/>
      <w:szCs w:val="26"/>
    </w:rPr>
  </w:style>
  <w:style w:type="paragraph" w:styleId="Heading3">
    <w:name w:val="heading 3"/>
    <w:basedOn w:val="Normal"/>
    <w:link w:val="Heading3Char"/>
    <w:uiPriority w:val="1"/>
    <w:qFormat/>
    <w:pPr>
      <w:ind w:left="120" w:right="119"/>
      <w:jc w:val="center"/>
      <w:outlineLvl w:val="2"/>
    </w:pPr>
    <w:rPr>
      <w:i/>
      <w:sz w:val="26"/>
      <w:szCs w:val="26"/>
    </w:rPr>
  </w:style>
  <w:style w:type="paragraph" w:styleId="Heading4">
    <w:name w:val="heading 4"/>
    <w:basedOn w:val="Normal"/>
    <w:next w:val="Normal"/>
    <w:link w:val="Heading4Char"/>
    <w:uiPriority w:val="9"/>
    <w:semiHidden/>
    <w:unhideWhenUsed/>
    <w:qFormat/>
    <w:rsid w:val="00A769D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17" w:right="112"/>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1"/>
    <w:rPr>
      <w:rFonts w:ascii="Times New Roman" w:eastAsia="Times New Roman" w:hAnsi="Times New Roman" w:cs="Times New Roman"/>
      <w:i/>
      <w:sz w:val="26"/>
      <w:szCs w:val="26"/>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paragraph" w:customStyle="1" w:styleId="t-12-9-sred">
    <w:name w:val="t-12-9-sred"/>
    <w:basedOn w:val="Normal"/>
    <w:pPr>
      <w:widowControl/>
      <w:autoSpaceDE/>
      <w:autoSpaceDN/>
      <w:spacing w:before="100" w:beforeAutospacing="1" w:after="225"/>
    </w:pPr>
    <w:rPr>
      <w:sz w:val="24"/>
      <w:szCs w:val="24"/>
      <w:lang w:val="hr-HR" w:eastAsia="hr-HR"/>
    </w:rPr>
  </w:style>
  <w:style w:type="paragraph" w:customStyle="1" w:styleId="t-10-9-kurz-s">
    <w:name w:val="t-10-9-kurz-s"/>
    <w:basedOn w:val="Normal"/>
    <w:pPr>
      <w:widowControl/>
      <w:autoSpaceDE/>
      <w:autoSpaceDN/>
      <w:spacing w:before="100" w:beforeAutospacing="1" w:after="225"/>
    </w:pPr>
    <w:rPr>
      <w:sz w:val="24"/>
      <w:szCs w:val="24"/>
      <w:lang w:val="hr-HR" w:eastAsia="hr-HR"/>
    </w:rPr>
  </w:style>
  <w:style w:type="paragraph" w:customStyle="1" w:styleId="clanak-">
    <w:name w:val="clanak-"/>
    <w:basedOn w:val="Normal"/>
    <w:pPr>
      <w:widowControl/>
      <w:autoSpaceDE/>
      <w:autoSpaceDN/>
      <w:spacing w:before="100" w:beforeAutospacing="1" w:after="225"/>
    </w:pPr>
    <w:rPr>
      <w:sz w:val="24"/>
      <w:szCs w:val="24"/>
      <w:lang w:val="hr-HR" w:eastAsia="hr-HR"/>
    </w:rPr>
  </w:style>
  <w:style w:type="paragraph" w:customStyle="1" w:styleId="t-9-8">
    <w:name w:val="t-9-8"/>
    <w:basedOn w:val="Normal"/>
    <w:pPr>
      <w:widowControl/>
      <w:autoSpaceDE/>
      <w:autoSpaceDN/>
      <w:spacing w:before="100" w:beforeAutospacing="1" w:after="225"/>
    </w:pPr>
    <w:rPr>
      <w:sz w:val="24"/>
      <w:szCs w:val="24"/>
      <w:lang w:val="hr-HR" w:eastAsia="hr-HR"/>
    </w:rPr>
  </w:style>
  <w:style w:type="paragraph" w:customStyle="1" w:styleId="len">
    <w:name w:val="Člen"/>
    <w:basedOn w:val="Normal"/>
    <w:link w:val="lenZnak"/>
    <w:qFormat/>
    <w:pPr>
      <w:widowControl/>
      <w:suppressAutoHyphens/>
      <w:overflowPunct w:val="0"/>
      <w:adjustRightInd w:val="0"/>
      <w:spacing w:before="480"/>
      <w:jc w:val="center"/>
      <w:textAlignment w:val="baseline"/>
    </w:pPr>
    <w:rPr>
      <w:rFonts w:ascii="Arial" w:hAnsi="Arial" w:cs="Arial"/>
      <w:b/>
      <w:lang w:val="sl-SI" w:eastAsia="sl-SI"/>
    </w:rPr>
  </w:style>
  <w:style w:type="paragraph" w:customStyle="1" w:styleId="tevilnatoka111">
    <w:name w:val="Številčna točka 1.1.1"/>
    <w:basedOn w:val="Normal"/>
    <w:qFormat/>
    <w:pPr>
      <w:numPr>
        <w:ilvl w:val="2"/>
        <w:numId w:val="1"/>
      </w:numPr>
      <w:overflowPunct w:val="0"/>
      <w:adjustRightInd w:val="0"/>
      <w:jc w:val="both"/>
      <w:textAlignment w:val="baseline"/>
    </w:pPr>
    <w:rPr>
      <w:rFonts w:ascii="Arial" w:hAnsi="Arial"/>
      <w:szCs w:val="16"/>
      <w:lang w:val="sl-SI" w:eastAsia="sl-SI"/>
    </w:rPr>
  </w:style>
  <w:style w:type="character" w:customStyle="1" w:styleId="lenZnak">
    <w:name w:val="Člen Znak"/>
    <w:link w:val="len"/>
    <w:rPr>
      <w:rFonts w:ascii="Arial" w:eastAsia="Times New Roman" w:hAnsi="Arial" w:cs="Arial"/>
      <w:b/>
      <w:lang w:val="sl-SI" w:eastAsia="sl-SI"/>
    </w:rPr>
  </w:style>
  <w:style w:type="paragraph" w:customStyle="1" w:styleId="Odstavek">
    <w:name w:val="Odstavek"/>
    <w:basedOn w:val="Normal"/>
    <w:link w:val="OdstavekZnak"/>
    <w:qFormat/>
    <w:pPr>
      <w:widowControl/>
      <w:overflowPunct w:val="0"/>
      <w:adjustRightInd w:val="0"/>
      <w:spacing w:before="240"/>
      <w:ind w:firstLine="1021"/>
      <w:jc w:val="both"/>
      <w:textAlignment w:val="baseline"/>
    </w:pPr>
    <w:rPr>
      <w:rFonts w:ascii="Arial" w:hAnsi="Arial" w:cs="Arial"/>
      <w:lang w:val="sl-SI" w:eastAsia="sl-SI"/>
    </w:rPr>
  </w:style>
  <w:style w:type="character" w:customStyle="1" w:styleId="OdstavekZnak">
    <w:name w:val="Odstavek Znak"/>
    <w:link w:val="Odstavek"/>
    <w:rPr>
      <w:rFonts w:ascii="Arial" w:eastAsia="Times New Roman" w:hAnsi="Arial" w:cs="Arial"/>
      <w:lang w:val="sl-SI" w:eastAsia="sl-SI"/>
    </w:rPr>
  </w:style>
  <w:style w:type="paragraph" w:customStyle="1" w:styleId="tevilnatoka">
    <w:name w:val="Številčna točka"/>
    <w:basedOn w:val="Normal"/>
    <w:link w:val="tevilnatokaZnak"/>
    <w:qFormat/>
    <w:pPr>
      <w:widowControl/>
      <w:numPr>
        <w:numId w:val="1"/>
      </w:numPr>
      <w:autoSpaceDE/>
      <w:autoSpaceDN/>
      <w:jc w:val="both"/>
    </w:pPr>
    <w:rPr>
      <w:rFonts w:ascii="Arial" w:hAnsi="Arial"/>
      <w:lang w:val="sl-SI" w:eastAsia="sl-SI"/>
    </w:rPr>
  </w:style>
  <w:style w:type="character" w:customStyle="1" w:styleId="tevilnatokaZnak">
    <w:name w:val="Številčna točka Znak"/>
    <w:basedOn w:val="OdstavekZnak"/>
    <w:link w:val="tevilnatoka"/>
    <w:rPr>
      <w:rFonts w:ascii="Arial" w:eastAsia="Times New Roman" w:hAnsi="Arial" w:cs="Times New Roman"/>
      <w:lang w:val="sl-SI" w:eastAsia="sl-SI"/>
    </w:rPr>
  </w:style>
  <w:style w:type="paragraph" w:customStyle="1" w:styleId="lennaslov">
    <w:name w:val="Člen_naslov"/>
    <w:basedOn w:val="len"/>
    <w:qFormat/>
    <w:pPr>
      <w:spacing w:before="0"/>
    </w:pPr>
  </w:style>
  <w:style w:type="paragraph" w:customStyle="1" w:styleId="tevilnatoka11Nova">
    <w:name w:val="Številčna točka 1.1 Nova"/>
    <w:basedOn w:val="tevilnatoka"/>
    <w:qFormat/>
    <w:pPr>
      <w:numPr>
        <w:ilvl w:val="1"/>
      </w:numPr>
      <w:tabs>
        <w:tab w:val="clear" w:pos="425"/>
      </w:tabs>
      <w:ind w:left="1440" w:hanging="360"/>
    </w:pPr>
  </w:style>
  <w:style w:type="paragraph" w:styleId="Revision">
    <w:name w:val="Revision"/>
    <w:hidden/>
    <w:uiPriority w:val="99"/>
    <w:semiHidden/>
    <w:pPr>
      <w:widowControl/>
      <w:autoSpaceDE/>
      <w:autoSpaceDN/>
    </w:pPr>
    <w:rPr>
      <w:rFonts w:ascii="Times New Roman" w:eastAsia="Times New Roman" w:hAnsi="Times New Roman" w:cs="Times New Roman"/>
    </w:rPr>
  </w:style>
  <w:style w:type="paragraph" w:customStyle="1" w:styleId="t-11-9-sred">
    <w:name w:val="t-11-9-sred"/>
    <w:basedOn w:val="Normal"/>
    <w:pPr>
      <w:widowControl/>
      <w:autoSpaceDE/>
      <w:autoSpaceDN/>
      <w:spacing w:before="100" w:beforeAutospacing="1" w:after="225"/>
    </w:pPr>
    <w:rPr>
      <w:sz w:val="24"/>
      <w:szCs w:val="24"/>
      <w:lang w:val="hr-HR" w:eastAsia="hr-HR"/>
    </w:rPr>
  </w:style>
  <w:style w:type="paragraph" w:customStyle="1" w:styleId="t-10-9-kurz-s-ispod">
    <w:name w:val="t-10-9-kurz-s-ispod"/>
    <w:basedOn w:val="Normal"/>
    <w:pPr>
      <w:widowControl/>
      <w:autoSpaceDE/>
      <w:autoSpaceDN/>
      <w:spacing w:before="100" w:beforeAutospacing="1" w:after="225"/>
    </w:pPr>
    <w:rPr>
      <w:sz w:val="24"/>
      <w:szCs w:val="24"/>
      <w:lang w:val="hr-HR" w:eastAsia="hr-HR"/>
    </w:rPr>
  </w:style>
  <w:style w:type="paragraph" w:customStyle="1" w:styleId="klasa2">
    <w:name w:val="klasa2"/>
    <w:basedOn w:val="Normal"/>
    <w:pPr>
      <w:widowControl/>
      <w:autoSpaceDE/>
      <w:autoSpaceDN/>
      <w:spacing w:before="100" w:beforeAutospacing="1" w:after="225"/>
    </w:pPr>
    <w:rPr>
      <w:sz w:val="24"/>
      <w:szCs w:val="24"/>
      <w:lang w:val="hr-HR" w:eastAsia="hr-HR"/>
    </w:rPr>
  </w:style>
  <w:style w:type="paragraph" w:customStyle="1" w:styleId="Normal1">
    <w:name w:val="Normal1"/>
    <w:basedOn w:val="Normal"/>
    <w:pPr>
      <w:widowControl/>
      <w:autoSpaceDE/>
      <w:autoSpaceDN/>
      <w:spacing w:before="100" w:beforeAutospacing="1" w:after="100" w:afterAutospacing="1"/>
    </w:pPr>
    <w:rPr>
      <w:sz w:val="24"/>
      <w:szCs w:val="24"/>
      <w:lang w:val="hr-HR" w:eastAsia="hr-HR"/>
    </w:rPr>
  </w:style>
  <w:style w:type="paragraph" w:customStyle="1" w:styleId="Normal2">
    <w:name w:val="Normal2"/>
    <w:basedOn w:val="Normal"/>
    <w:pPr>
      <w:widowControl/>
      <w:autoSpaceDE/>
      <w:autoSpaceDN/>
      <w:spacing w:before="100" w:beforeAutospacing="1" w:after="100" w:afterAutospacing="1"/>
    </w:pPr>
    <w:rPr>
      <w:sz w:val="24"/>
      <w:szCs w:val="24"/>
      <w:lang w:val="hr-HR" w:eastAsia="hr-HR"/>
    </w:rPr>
  </w:style>
  <w:style w:type="paragraph" w:customStyle="1" w:styleId="Normal3">
    <w:name w:val="Normal3"/>
    <w:basedOn w:val="Normal"/>
    <w:pPr>
      <w:widowControl/>
      <w:autoSpaceDE/>
      <w:autoSpaceDN/>
      <w:spacing w:before="100" w:beforeAutospacing="1" w:after="100" w:afterAutospacing="1"/>
    </w:pPr>
    <w:rPr>
      <w:sz w:val="24"/>
      <w:szCs w:val="24"/>
      <w:lang w:val="hr-HR" w:eastAsia="hr-HR"/>
    </w:rPr>
  </w:style>
  <w:style w:type="paragraph" w:customStyle="1" w:styleId="norm">
    <w:name w:val="norm"/>
    <w:basedOn w:val="Normal"/>
    <w:pPr>
      <w:widowControl/>
      <w:autoSpaceDE/>
      <w:autoSpaceDN/>
      <w:spacing w:before="100" w:beforeAutospacing="1" w:after="100" w:afterAutospacing="1"/>
    </w:pPr>
    <w:rPr>
      <w:sz w:val="24"/>
      <w:szCs w:val="24"/>
      <w:lang w:val="hr-HR" w:eastAsia="hr-HR"/>
    </w:rPr>
  </w:style>
  <w:style w:type="character" w:customStyle="1" w:styleId="italics">
    <w:name w:val="italics"/>
    <w:basedOn w:val="DefaultParagraphFont"/>
  </w:style>
  <w:style w:type="character" w:customStyle="1" w:styleId="superscript">
    <w:name w:val="superscript"/>
    <w:basedOn w:val="DefaultParagraphFont"/>
  </w:style>
  <w:style w:type="character" w:customStyle="1" w:styleId="boldface">
    <w:name w:val="boldface"/>
    <w:basedOn w:val="DefaultParagraphFont"/>
  </w:style>
  <w:style w:type="paragraph" w:customStyle="1" w:styleId="modref">
    <w:name w:val="modref"/>
    <w:basedOn w:val="Normal"/>
    <w:pPr>
      <w:widowControl/>
      <w:autoSpaceDE/>
      <w:autoSpaceDN/>
      <w:spacing w:before="100" w:beforeAutospacing="1" w:after="100" w:afterAutospacing="1"/>
    </w:pPr>
    <w:rPr>
      <w:sz w:val="24"/>
      <w:szCs w:val="24"/>
      <w:lang w:val="hr-HR" w:eastAsia="hr-HR"/>
    </w:rPr>
  </w:style>
  <w:style w:type="paragraph" w:customStyle="1" w:styleId="stitle-article-norm">
    <w:name w:val="stitle-article-norm"/>
    <w:basedOn w:val="Normal"/>
    <w:pPr>
      <w:widowControl/>
      <w:autoSpaceDE/>
      <w:autoSpaceDN/>
      <w:spacing w:before="100" w:beforeAutospacing="1" w:after="100" w:afterAutospacing="1"/>
    </w:pPr>
    <w:rPr>
      <w:sz w:val="24"/>
      <w:szCs w:val="24"/>
      <w:lang w:val="hr-HR" w:eastAsia="hr-HR"/>
    </w:rPr>
  </w:style>
  <w:style w:type="paragraph" w:customStyle="1" w:styleId="Popis1">
    <w:name w:val="Popis1"/>
    <w:basedOn w:val="Normal"/>
    <w:pPr>
      <w:widowControl/>
      <w:autoSpaceDE/>
      <w:autoSpaceDN/>
      <w:spacing w:before="100" w:beforeAutospacing="1" w:after="100" w:afterAutospacing="1"/>
    </w:pPr>
    <w:rPr>
      <w:sz w:val="24"/>
      <w:szCs w:val="24"/>
      <w:lang w:val="hr-HR" w:eastAsia="hr-HR"/>
    </w:rPr>
  </w:style>
  <w:style w:type="table" w:styleId="TableGrid">
    <w:name w:val="Table Grid"/>
    <w:basedOn w:val="TableNormal"/>
    <w:pPr>
      <w:widowControl/>
      <w:autoSpaceDE/>
      <w:autoSpaceDN/>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widowControl/>
      <w:autoSpaceDE/>
      <w:autoSpaceDN/>
    </w:pPr>
    <w:rPr>
      <w:rFonts w:asciiTheme="minorHAnsi" w:eastAsiaTheme="minorHAnsi" w:hAnsiTheme="minorHAnsi" w:cstheme="minorBidi"/>
      <w:sz w:val="20"/>
      <w:szCs w:val="20"/>
      <w:lang w:val="hr-HR"/>
    </w:rPr>
  </w:style>
  <w:style w:type="character" w:customStyle="1" w:styleId="FootnoteTextChar">
    <w:name w:val="Footnote Text Char"/>
    <w:basedOn w:val="DefaultParagraphFont"/>
    <w:link w:val="FootnoteText"/>
    <w:uiPriority w:val="99"/>
    <w:semiHidden/>
    <w:rPr>
      <w:sz w:val="20"/>
      <w:szCs w:val="20"/>
      <w:lang w:val="hr-HR"/>
    </w:rPr>
  </w:style>
  <w:style w:type="character" w:styleId="FootnoteReference">
    <w:name w:val="footnote reference"/>
    <w:basedOn w:val="DefaultParagraphFont"/>
    <w:uiPriority w:val="99"/>
    <w:semiHidden/>
    <w:unhideWhenUsed/>
    <w:rPr>
      <w:vertAlign w:val="superscript"/>
    </w:rPr>
  </w:style>
  <w:style w:type="character" w:customStyle="1" w:styleId="Heading2Char">
    <w:name w:val="Heading 2 Char"/>
    <w:basedOn w:val="DefaultParagraphFont"/>
    <w:link w:val="Heading2"/>
    <w:uiPriority w:val="9"/>
    <w:rPr>
      <w:rFonts w:ascii="Times New Roman" w:eastAsia="Times New Roman" w:hAnsi="Times New Roman" w:cs="Times New Roman"/>
      <w:sz w:val="26"/>
      <w:szCs w:val="26"/>
    </w:rPr>
  </w:style>
  <w:style w:type="character" w:customStyle="1" w:styleId="Hiperveza1">
    <w:name w:val="Hiperveza1"/>
    <w:basedOn w:val="DefaultParagraphFont"/>
    <w:uiPriority w:val="99"/>
    <w:unhideWhenUsed/>
    <w:rPr>
      <w:color w:val="0000FF"/>
      <w:u w:val="single"/>
    </w:rPr>
  </w:style>
  <w:style w:type="paragraph" w:customStyle="1" w:styleId="box466343">
    <w:name w:val="box_466343"/>
    <w:basedOn w:val="Normal"/>
    <w:pPr>
      <w:widowControl/>
      <w:autoSpaceDE/>
      <w:autoSpaceDN/>
      <w:spacing w:before="100" w:beforeAutospacing="1" w:after="100" w:afterAutospacing="1"/>
    </w:pPr>
    <w:rPr>
      <w:sz w:val="24"/>
      <w:szCs w:val="24"/>
      <w:lang w:val="hr-HR" w:eastAsia="hr-HR"/>
    </w:rPr>
  </w:style>
  <w:style w:type="paragraph" w:customStyle="1" w:styleId="box458071">
    <w:name w:val="box_458071"/>
    <w:basedOn w:val="Normal"/>
    <w:pPr>
      <w:widowControl/>
      <w:autoSpaceDE/>
      <w:autoSpaceDN/>
      <w:spacing w:before="100" w:beforeAutospacing="1" w:after="100" w:afterAutospacing="1"/>
    </w:pPr>
    <w:rPr>
      <w:sz w:val="24"/>
      <w:szCs w:val="24"/>
      <w:lang w:val="hr-HR" w:eastAsia="hr-HR"/>
    </w:rPr>
  </w:style>
  <w:style w:type="character" w:customStyle="1" w:styleId="fontstyle01">
    <w:name w:val="fontstyle01"/>
    <w:basedOn w:val="DefaultParagraphFont"/>
    <w:rPr>
      <w:rFonts w:ascii="TimesNewRoman" w:hAnsi="TimesNewRoman" w:hint="default"/>
      <w:b w:val="0"/>
      <w:bCs w:val="0"/>
      <w:i w:val="0"/>
      <w:iCs w:val="0"/>
      <w:color w:val="000000"/>
      <w:sz w:val="24"/>
      <w:szCs w:val="24"/>
    </w:rPr>
  </w:style>
  <w:style w:type="character" w:customStyle="1" w:styleId="fontstyle21">
    <w:name w:val="fontstyle21"/>
    <w:basedOn w:val="DefaultParagraphFont"/>
    <w:rPr>
      <w:rFonts w:ascii="TimesNewRomanPSMT" w:hAnsi="TimesNewRomanPSMT" w:hint="default"/>
      <w:b w:val="0"/>
      <w:bCs w:val="0"/>
      <w:i w:val="0"/>
      <w:iCs w:val="0"/>
      <w:color w:val="000000"/>
      <w:sz w:val="26"/>
      <w:szCs w:val="26"/>
    </w:rPr>
  </w:style>
  <w:style w:type="character" w:customStyle="1" w:styleId="fontstyle41">
    <w:name w:val="fontstyle41"/>
    <w:basedOn w:val="DefaultParagraphFont"/>
    <w:rPr>
      <w:rFonts w:ascii="TimesNewRoman" w:hAnsi="TimesNewRoman" w:hint="default"/>
      <w:b/>
      <w:bCs/>
      <w:i w:val="0"/>
      <w:iCs w:val="0"/>
      <w:color w:val="000000"/>
      <w:sz w:val="24"/>
      <w:szCs w:val="24"/>
    </w:rPr>
  </w:style>
  <w:style w:type="character" w:customStyle="1" w:styleId="fontstyle51">
    <w:name w:val="fontstyle51"/>
    <w:basedOn w:val="DefaultParagraphFont"/>
    <w:rPr>
      <w:rFonts w:ascii="TimesNewRomanPS-BoldMT" w:hAnsi="TimesNewRomanPS-BoldMT" w:hint="default"/>
      <w:b/>
      <w:bCs/>
      <w:i w:val="0"/>
      <w:iCs w:val="0"/>
      <w:color w:val="000000"/>
      <w:sz w:val="24"/>
      <w:szCs w:val="24"/>
    </w:rPr>
  </w:style>
  <w:style w:type="paragraph" w:styleId="NoSpacing">
    <w:name w:val="No Spacing"/>
    <w:uiPriority w:val="1"/>
    <w:qFormat/>
    <w:rPr>
      <w:rFonts w:ascii="Times New Roman" w:eastAsia="Times New Roman" w:hAnsi="Times New Roman" w:cs="Times New Roman"/>
    </w:rPr>
  </w:style>
  <w:style w:type="paragraph" w:styleId="NormalWeb">
    <w:name w:val="Normal (Web)"/>
    <w:basedOn w:val="Normal"/>
    <w:uiPriority w:val="99"/>
    <w:semiHidden/>
    <w:unhideWhenUsed/>
    <w:rsid w:val="00CE1428"/>
    <w:pPr>
      <w:widowControl/>
      <w:autoSpaceDE/>
      <w:autoSpaceDN/>
      <w:spacing w:before="100" w:beforeAutospacing="1" w:after="100" w:afterAutospacing="1"/>
    </w:pPr>
    <w:rPr>
      <w:rFonts w:eastAsiaTheme="minorEastAsia"/>
      <w:sz w:val="24"/>
      <w:szCs w:val="24"/>
      <w:lang w:val="hr-HR" w:eastAsia="hr-HR"/>
    </w:rPr>
  </w:style>
  <w:style w:type="paragraph" w:customStyle="1" w:styleId="oj-ti-art">
    <w:name w:val="oj-ti-art"/>
    <w:basedOn w:val="Normal"/>
    <w:rsid w:val="008D44E5"/>
    <w:pPr>
      <w:widowControl/>
      <w:autoSpaceDE/>
      <w:autoSpaceDN/>
      <w:spacing w:before="100" w:beforeAutospacing="1" w:after="100" w:afterAutospacing="1"/>
    </w:pPr>
    <w:rPr>
      <w:sz w:val="24"/>
      <w:szCs w:val="24"/>
      <w:lang w:val="hr-HR" w:eastAsia="hr-HR"/>
    </w:rPr>
  </w:style>
  <w:style w:type="paragraph" w:customStyle="1" w:styleId="oj-sti-art">
    <w:name w:val="oj-sti-art"/>
    <w:basedOn w:val="Normal"/>
    <w:rsid w:val="008D44E5"/>
    <w:pPr>
      <w:widowControl/>
      <w:autoSpaceDE/>
      <w:autoSpaceDN/>
      <w:spacing w:before="100" w:beforeAutospacing="1" w:after="100" w:afterAutospacing="1"/>
    </w:pPr>
    <w:rPr>
      <w:sz w:val="24"/>
      <w:szCs w:val="24"/>
      <w:lang w:val="hr-HR" w:eastAsia="hr-HR"/>
    </w:rPr>
  </w:style>
  <w:style w:type="character" w:customStyle="1" w:styleId="Heading4Char">
    <w:name w:val="Heading 4 Char"/>
    <w:basedOn w:val="DefaultParagraphFont"/>
    <w:link w:val="Heading4"/>
    <w:uiPriority w:val="9"/>
    <w:semiHidden/>
    <w:rsid w:val="00A769D2"/>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9725">
      <w:bodyDiv w:val="1"/>
      <w:marLeft w:val="0"/>
      <w:marRight w:val="0"/>
      <w:marTop w:val="0"/>
      <w:marBottom w:val="0"/>
      <w:divBdr>
        <w:top w:val="none" w:sz="0" w:space="0" w:color="auto"/>
        <w:left w:val="none" w:sz="0" w:space="0" w:color="auto"/>
        <w:bottom w:val="none" w:sz="0" w:space="0" w:color="auto"/>
        <w:right w:val="none" w:sz="0" w:space="0" w:color="auto"/>
      </w:divBdr>
      <w:divsChild>
        <w:div w:id="1139878757">
          <w:marLeft w:val="0"/>
          <w:marRight w:val="0"/>
          <w:marTop w:val="0"/>
          <w:marBottom w:val="0"/>
          <w:divBdr>
            <w:top w:val="none" w:sz="0" w:space="0" w:color="auto"/>
            <w:left w:val="none" w:sz="0" w:space="0" w:color="auto"/>
            <w:bottom w:val="none" w:sz="0" w:space="0" w:color="auto"/>
            <w:right w:val="none" w:sz="0" w:space="0" w:color="auto"/>
          </w:divBdr>
          <w:divsChild>
            <w:div w:id="1755394447">
              <w:marLeft w:val="0"/>
              <w:marRight w:val="0"/>
              <w:marTop w:val="0"/>
              <w:marBottom w:val="0"/>
              <w:divBdr>
                <w:top w:val="none" w:sz="0" w:space="0" w:color="auto"/>
                <w:left w:val="none" w:sz="0" w:space="0" w:color="auto"/>
                <w:bottom w:val="none" w:sz="0" w:space="0" w:color="auto"/>
                <w:right w:val="none" w:sz="0" w:space="0" w:color="auto"/>
              </w:divBdr>
            </w:div>
          </w:divsChild>
        </w:div>
        <w:div w:id="1962571503">
          <w:marLeft w:val="0"/>
          <w:marRight w:val="0"/>
          <w:marTop w:val="0"/>
          <w:marBottom w:val="0"/>
          <w:divBdr>
            <w:top w:val="none" w:sz="0" w:space="0" w:color="auto"/>
            <w:left w:val="none" w:sz="0" w:space="0" w:color="auto"/>
            <w:bottom w:val="none" w:sz="0" w:space="0" w:color="auto"/>
            <w:right w:val="none" w:sz="0" w:space="0" w:color="auto"/>
          </w:divBdr>
          <w:divsChild>
            <w:div w:id="1243026838">
              <w:marLeft w:val="0"/>
              <w:marRight w:val="0"/>
              <w:marTop w:val="120"/>
              <w:marBottom w:val="0"/>
              <w:divBdr>
                <w:top w:val="none" w:sz="0" w:space="0" w:color="auto"/>
                <w:left w:val="none" w:sz="0" w:space="0" w:color="auto"/>
                <w:bottom w:val="none" w:sz="0" w:space="0" w:color="auto"/>
                <w:right w:val="none" w:sz="0" w:space="0" w:color="auto"/>
              </w:divBdr>
            </w:div>
            <w:div w:id="1010108283">
              <w:marLeft w:val="0"/>
              <w:marRight w:val="0"/>
              <w:marTop w:val="0"/>
              <w:marBottom w:val="0"/>
              <w:divBdr>
                <w:top w:val="none" w:sz="0" w:space="0" w:color="auto"/>
                <w:left w:val="none" w:sz="0" w:space="0" w:color="auto"/>
                <w:bottom w:val="none" w:sz="0" w:space="0" w:color="auto"/>
                <w:right w:val="none" w:sz="0" w:space="0" w:color="auto"/>
              </w:divBdr>
            </w:div>
          </w:divsChild>
        </w:div>
        <w:div w:id="57283991">
          <w:marLeft w:val="0"/>
          <w:marRight w:val="0"/>
          <w:marTop w:val="0"/>
          <w:marBottom w:val="0"/>
          <w:divBdr>
            <w:top w:val="none" w:sz="0" w:space="0" w:color="auto"/>
            <w:left w:val="none" w:sz="0" w:space="0" w:color="auto"/>
            <w:bottom w:val="none" w:sz="0" w:space="0" w:color="auto"/>
            <w:right w:val="none" w:sz="0" w:space="0" w:color="auto"/>
          </w:divBdr>
          <w:divsChild>
            <w:div w:id="1337540046">
              <w:marLeft w:val="0"/>
              <w:marRight w:val="0"/>
              <w:marTop w:val="120"/>
              <w:marBottom w:val="0"/>
              <w:divBdr>
                <w:top w:val="none" w:sz="0" w:space="0" w:color="auto"/>
                <w:left w:val="none" w:sz="0" w:space="0" w:color="auto"/>
                <w:bottom w:val="none" w:sz="0" w:space="0" w:color="auto"/>
                <w:right w:val="none" w:sz="0" w:space="0" w:color="auto"/>
              </w:divBdr>
            </w:div>
            <w:div w:id="645819756">
              <w:marLeft w:val="0"/>
              <w:marRight w:val="0"/>
              <w:marTop w:val="0"/>
              <w:marBottom w:val="0"/>
              <w:divBdr>
                <w:top w:val="none" w:sz="0" w:space="0" w:color="auto"/>
                <w:left w:val="none" w:sz="0" w:space="0" w:color="auto"/>
                <w:bottom w:val="none" w:sz="0" w:space="0" w:color="auto"/>
                <w:right w:val="none" w:sz="0" w:space="0" w:color="auto"/>
              </w:divBdr>
            </w:div>
          </w:divsChild>
        </w:div>
        <w:div w:id="767626172">
          <w:marLeft w:val="0"/>
          <w:marRight w:val="0"/>
          <w:marTop w:val="0"/>
          <w:marBottom w:val="0"/>
          <w:divBdr>
            <w:top w:val="none" w:sz="0" w:space="0" w:color="auto"/>
            <w:left w:val="none" w:sz="0" w:space="0" w:color="auto"/>
            <w:bottom w:val="none" w:sz="0" w:space="0" w:color="auto"/>
            <w:right w:val="none" w:sz="0" w:space="0" w:color="auto"/>
          </w:divBdr>
          <w:divsChild>
            <w:div w:id="1481776224">
              <w:marLeft w:val="0"/>
              <w:marRight w:val="0"/>
              <w:marTop w:val="120"/>
              <w:marBottom w:val="0"/>
              <w:divBdr>
                <w:top w:val="none" w:sz="0" w:space="0" w:color="auto"/>
                <w:left w:val="none" w:sz="0" w:space="0" w:color="auto"/>
                <w:bottom w:val="none" w:sz="0" w:space="0" w:color="auto"/>
                <w:right w:val="none" w:sz="0" w:space="0" w:color="auto"/>
              </w:divBdr>
            </w:div>
            <w:div w:id="830683128">
              <w:marLeft w:val="0"/>
              <w:marRight w:val="0"/>
              <w:marTop w:val="0"/>
              <w:marBottom w:val="0"/>
              <w:divBdr>
                <w:top w:val="none" w:sz="0" w:space="0" w:color="auto"/>
                <w:left w:val="none" w:sz="0" w:space="0" w:color="auto"/>
                <w:bottom w:val="none" w:sz="0" w:space="0" w:color="auto"/>
                <w:right w:val="none" w:sz="0" w:space="0" w:color="auto"/>
              </w:divBdr>
            </w:div>
          </w:divsChild>
        </w:div>
        <w:div w:id="111098996">
          <w:marLeft w:val="0"/>
          <w:marRight w:val="0"/>
          <w:marTop w:val="0"/>
          <w:marBottom w:val="0"/>
          <w:divBdr>
            <w:top w:val="none" w:sz="0" w:space="0" w:color="auto"/>
            <w:left w:val="none" w:sz="0" w:space="0" w:color="auto"/>
            <w:bottom w:val="none" w:sz="0" w:space="0" w:color="auto"/>
            <w:right w:val="none" w:sz="0" w:space="0" w:color="auto"/>
          </w:divBdr>
          <w:divsChild>
            <w:div w:id="706297336">
              <w:marLeft w:val="0"/>
              <w:marRight w:val="0"/>
              <w:marTop w:val="120"/>
              <w:marBottom w:val="0"/>
              <w:divBdr>
                <w:top w:val="none" w:sz="0" w:space="0" w:color="auto"/>
                <w:left w:val="none" w:sz="0" w:space="0" w:color="auto"/>
                <w:bottom w:val="none" w:sz="0" w:space="0" w:color="auto"/>
                <w:right w:val="none" w:sz="0" w:space="0" w:color="auto"/>
              </w:divBdr>
            </w:div>
            <w:div w:id="1760104923">
              <w:marLeft w:val="0"/>
              <w:marRight w:val="0"/>
              <w:marTop w:val="0"/>
              <w:marBottom w:val="0"/>
              <w:divBdr>
                <w:top w:val="none" w:sz="0" w:space="0" w:color="auto"/>
                <w:left w:val="none" w:sz="0" w:space="0" w:color="auto"/>
                <w:bottom w:val="none" w:sz="0" w:space="0" w:color="auto"/>
                <w:right w:val="none" w:sz="0" w:space="0" w:color="auto"/>
              </w:divBdr>
            </w:div>
          </w:divsChild>
        </w:div>
        <w:div w:id="459760791">
          <w:marLeft w:val="0"/>
          <w:marRight w:val="0"/>
          <w:marTop w:val="0"/>
          <w:marBottom w:val="0"/>
          <w:divBdr>
            <w:top w:val="none" w:sz="0" w:space="0" w:color="auto"/>
            <w:left w:val="none" w:sz="0" w:space="0" w:color="auto"/>
            <w:bottom w:val="none" w:sz="0" w:space="0" w:color="auto"/>
            <w:right w:val="none" w:sz="0" w:space="0" w:color="auto"/>
          </w:divBdr>
          <w:divsChild>
            <w:div w:id="1310013068">
              <w:marLeft w:val="0"/>
              <w:marRight w:val="0"/>
              <w:marTop w:val="120"/>
              <w:marBottom w:val="0"/>
              <w:divBdr>
                <w:top w:val="none" w:sz="0" w:space="0" w:color="auto"/>
                <w:left w:val="none" w:sz="0" w:space="0" w:color="auto"/>
                <w:bottom w:val="none" w:sz="0" w:space="0" w:color="auto"/>
                <w:right w:val="none" w:sz="0" w:space="0" w:color="auto"/>
              </w:divBdr>
            </w:div>
            <w:div w:id="779494376">
              <w:marLeft w:val="0"/>
              <w:marRight w:val="0"/>
              <w:marTop w:val="0"/>
              <w:marBottom w:val="0"/>
              <w:divBdr>
                <w:top w:val="none" w:sz="0" w:space="0" w:color="auto"/>
                <w:left w:val="none" w:sz="0" w:space="0" w:color="auto"/>
                <w:bottom w:val="none" w:sz="0" w:space="0" w:color="auto"/>
                <w:right w:val="none" w:sz="0" w:space="0" w:color="auto"/>
              </w:divBdr>
            </w:div>
          </w:divsChild>
        </w:div>
        <w:div w:id="2111704948">
          <w:marLeft w:val="0"/>
          <w:marRight w:val="0"/>
          <w:marTop w:val="0"/>
          <w:marBottom w:val="0"/>
          <w:divBdr>
            <w:top w:val="none" w:sz="0" w:space="0" w:color="auto"/>
            <w:left w:val="none" w:sz="0" w:space="0" w:color="auto"/>
            <w:bottom w:val="none" w:sz="0" w:space="0" w:color="auto"/>
            <w:right w:val="none" w:sz="0" w:space="0" w:color="auto"/>
          </w:divBdr>
          <w:divsChild>
            <w:div w:id="199703839">
              <w:marLeft w:val="0"/>
              <w:marRight w:val="0"/>
              <w:marTop w:val="120"/>
              <w:marBottom w:val="0"/>
              <w:divBdr>
                <w:top w:val="none" w:sz="0" w:space="0" w:color="auto"/>
                <w:left w:val="none" w:sz="0" w:space="0" w:color="auto"/>
                <w:bottom w:val="none" w:sz="0" w:space="0" w:color="auto"/>
                <w:right w:val="none" w:sz="0" w:space="0" w:color="auto"/>
              </w:divBdr>
            </w:div>
            <w:div w:id="2025011507">
              <w:marLeft w:val="0"/>
              <w:marRight w:val="0"/>
              <w:marTop w:val="0"/>
              <w:marBottom w:val="0"/>
              <w:divBdr>
                <w:top w:val="none" w:sz="0" w:space="0" w:color="auto"/>
                <w:left w:val="none" w:sz="0" w:space="0" w:color="auto"/>
                <w:bottom w:val="none" w:sz="0" w:space="0" w:color="auto"/>
                <w:right w:val="none" w:sz="0" w:space="0" w:color="auto"/>
              </w:divBdr>
            </w:div>
          </w:divsChild>
        </w:div>
        <w:div w:id="1143809220">
          <w:marLeft w:val="0"/>
          <w:marRight w:val="0"/>
          <w:marTop w:val="0"/>
          <w:marBottom w:val="0"/>
          <w:divBdr>
            <w:top w:val="none" w:sz="0" w:space="0" w:color="auto"/>
            <w:left w:val="none" w:sz="0" w:space="0" w:color="auto"/>
            <w:bottom w:val="none" w:sz="0" w:space="0" w:color="auto"/>
            <w:right w:val="none" w:sz="0" w:space="0" w:color="auto"/>
          </w:divBdr>
          <w:divsChild>
            <w:div w:id="1407798183">
              <w:marLeft w:val="0"/>
              <w:marRight w:val="0"/>
              <w:marTop w:val="120"/>
              <w:marBottom w:val="0"/>
              <w:divBdr>
                <w:top w:val="none" w:sz="0" w:space="0" w:color="auto"/>
                <w:left w:val="none" w:sz="0" w:space="0" w:color="auto"/>
                <w:bottom w:val="none" w:sz="0" w:space="0" w:color="auto"/>
                <w:right w:val="none" w:sz="0" w:space="0" w:color="auto"/>
              </w:divBdr>
            </w:div>
            <w:div w:id="18968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9595">
      <w:bodyDiv w:val="1"/>
      <w:marLeft w:val="0"/>
      <w:marRight w:val="0"/>
      <w:marTop w:val="0"/>
      <w:marBottom w:val="0"/>
      <w:divBdr>
        <w:top w:val="none" w:sz="0" w:space="0" w:color="auto"/>
        <w:left w:val="none" w:sz="0" w:space="0" w:color="auto"/>
        <w:bottom w:val="none" w:sz="0" w:space="0" w:color="auto"/>
        <w:right w:val="none" w:sz="0" w:space="0" w:color="auto"/>
      </w:divBdr>
    </w:div>
    <w:div w:id="65149666">
      <w:bodyDiv w:val="1"/>
      <w:marLeft w:val="0"/>
      <w:marRight w:val="0"/>
      <w:marTop w:val="0"/>
      <w:marBottom w:val="0"/>
      <w:divBdr>
        <w:top w:val="none" w:sz="0" w:space="0" w:color="auto"/>
        <w:left w:val="none" w:sz="0" w:space="0" w:color="auto"/>
        <w:bottom w:val="none" w:sz="0" w:space="0" w:color="auto"/>
        <w:right w:val="none" w:sz="0" w:space="0" w:color="auto"/>
      </w:divBdr>
      <w:divsChild>
        <w:div w:id="1829520354">
          <w:marLeft w:val="0"/>
          <w:marRight w:val="0"/>
          <w:marTop w:val="0"/>
          <w:marBottom w:val="0"/>
          <w:divBdr>
            <w:top w:val="none" w:sz="0" w:space="0" w:color="auto"/>
            <w:left w:val="none" w:sz="0" w:space="0" w:color="auto"/>
            <w:bottom w:val="none" w:sz="0" w:space="0" w:color="auto"/>
            <w:right w:val="none" w:sz="0" w:space="0" w:color="auto"/>
          </w:divBdr>
          <w:divsChild>
            <w:div w:id="722216658">
              <w:marLeft w:val="0"/>
              <w:marRight w:val="0"/>
              <w:marTop w:val="120"/>
              <w:marBottom w:val="0"/>
              <w:divBdr>
                <w:top w:val="none" w:sz="0" w:space="0" w:color="auto"/>
                <w:left w:val="none" w:sz="0" w:space="0" w:color="auto"/>
                <w:bottom w:val="none" w:sz="0" w:space="0" w:color="auto"/>
                <w:right w:val="none" w:sz="0" w:space="0" w:color="auto"/>
              </w:divBdr>
            </w:div>
            <w:div w:id="1245069956">
              <w:marLeft w:val="0"/>
              <w:marRight w:val="0"/>
              <w:marTop w:val="0"/>
              <w:marBottom w:val="0"/>
              <w:divBdr>
                <w:top w:val="none" w:sz="0" w:space="0" w:color="auto"/>
                <w:left w:val="none" w:sz="0" w:space="0" w:color="auto"/>
                <w:bottom w:val="none" w:sz="0" w:space="0" w:color="auto"/>
                <w:right w:val="none" w:sz="0" w:space="0" w:color="auto"/>
              </w:divBdr>
            </w:div>
          </w:divsChild>
        </w:div>
        <w:div w:id="517546904">
          <w:marLeft w:val="0"/>
          <w:marRight w:val="0"/>
          <w:marTop w:val="0"/>
          <w:marBottom w:val="0"/>
          <w:divBdr>
            <w:top w:val="none" w:sz="0" w:space="0" w:color="auto"/>
            <w:left w:val="none" w:sz="0" w:space="0" w:color="auto"/>
            <w:bottom w:val="none" w:sz="0" w:space="0" w:color="auto"/>
            <w:right w:val="none" w:sz="0" w:space="0" w:color="auto"/>
          </w:divBdr>
          <w:divsChild>
            <w:div w:id="1289628770">
              <w:marLeft w:val="0"/>
              <w:marRight w:val="0"/>
              <w:marTop w:val="120"/>
              <w:marBottom w:val="0"/>
              <w:divBdr>
                <w:top w:val="none" w:sz="0" w:space="0" w:color="auto"/>
                <w:left w:val="none" w:sz="0" w:space="0" w:color="auto"/>
                <w:bottom w:val="none" w:sz="0" w:space="0" w:color="auto"/>
                <w:right w:val="none" w:sz="0" w:space="0" w:color="auto"/>
              </w:divBdr>
            </w:div>
            <w:div w:id="8536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4069">
      <w:bodyDiv w:val="1"/>
      <w:marLeft w:val="0"/>
      <w:marRight w:val="0"/>
      <w:marTop w:val="0"/>
      <w:marBottom w:val="0"/>
      <w:divBdr>
        <w:top w:val="none" w:sz="0" w:space="0" w:color="auto"/>
        <w:left w:val="none" w:sz="0" w:space="0" w:color="auto"/>
        <w:bottom w:val="none" w:sz="0" w:space="0" w:color="auto"/>
        <w:right w:val="none" w:sz="0" w:space="0" w:color="auto"/>
      </w:divBdr>
      <w:divsChild>
        <w:div w:id="1313831832">
          <w:marLeft w:val="0"/>
          <w:marRight w:val="0"/>
          <w:marTop w:val="0"/>
          <w:marBottom w:val="0"/>
          <w:divBdr>
            <w:top w:val="none" w:sz="0" w:space="0" w:color="auto"/>
            <w:left w:val="none" w:sz="0" w:space="0" w:color="auto"/>
            <w:bottom w:val="none" w:sz="0" w:space="0" w:color="auto"/>
            <w:right w:val="none" w:sz="0" w:space="0" w:color="auto"/>
          </w:divBdr>
          <w:divsChild>
            <w:div w:id="421219298">
              <w:marLeft w:val="0"/>
              <w:marRight w:val="0"/>
              <w:marTop w:val="120"/>
              <w:marBottom w:val="0"/>
              <w:divBdr>
                <w:top w:val="none" w:sz="0" w:space="0" w:color="auto"/>
                <w:left w:val="none" w:sz="0" w:space="0" w:color="auto"/>
                <w:bottom w:val="none" w:sz="0" w:space="0" w:color="auto"/>
                <w:right w:val="none" w:sz="0" w:space="0" w:color="auto"/>
              </w:divBdr>
            </w:div>
            <w:div w:id="1112867268">
              <w:marLeft w:val="0"/>
              <w:marRight w:val="0"/>
              <w:marTop w:val="0"/>
              <w:marBottom w:val="0"/>
              <w:divBdr>
                <w:top w:val="none" w:sz="0" w:space="0" w:color="auto"/>
                <w:left w:val="none" w:sz="0" w:space="0" w:color="auto"/>
                <w:bottom w:val="none" w:sz="0" w:space="0" w:color="auto"/>
                <w:right w:val="none" w:sz="0" w:space="0" w:color="auto"/>
              </w:divBdr>
            </w:div>
          </w:divsChild>
        </w:div>
        <w:div w:id="1304963521">
          <w:marLeft w:val="0"/>
          <w:marRight w:val="0"/>
          <w:marTop w:val="0"/>
          <w:marBottom w:val="0"/>
          <w:divBdr>
            <w:top w:val="none" w:sz="0" w:space="0" w:color="auto"/>
            <w:left w:val="none" w:sz="0" w:space="0" w:color="auto"/>
            <w:bottom w:val="none" w:sz="0" w:space="0" w:color="auto"/>
            <w:right w:val="none" w:sz="0" w:space="0" w:color="auto"/>
          </w:divBdr>
          <w:divsChild>
            <w:div w:id="810749742">
              <w:marLeft w:val="0"/>
              <w:marRight w:val="0"/>
              <w:marTop w:val="120"/>
              <w:marBottom w:val="0"/>
              <w:divBdr>
                <w:top w:val="none" w:sz="0" w:space="0" w:color="auto"/>
                <w:left w:val="none" w:sz="0" w:space="0" w:color="auto"/>
                <w:bottom w:val="none" w:sz="0" w:space="0" w:color="auto"/>
                <w:right w:val="none" w:sz="0" w:space="0" w:color="auto"/>
              </w:divBdr>
            </w:div>
            <w:div w:id="1556162418">
              <w:marLeft w:val="0"/>
              <w:marRight w:val="0"/>
              <w:marTop w:val="0"/>
              <w:marBottom w:val="0"/>
              <w:divBdr>
                <w:top w:val="none" w:sz="0" w:space="0" w:color="auto"/>
                <w:left w:val="none" w:sz="0" w:space="0" w:color="auto"/>
                <w:bottom w:val="none" w:sz="0" w:space="0" w:color="auto"/>
                <w:right w:val="none" w:sz="0" w:space="0" w:color="auto"/>
              </w:divBdr>
            </w:div>
          </w:divsChild>
        </w:div>
        <w:div w:id="48963780">
          <w:marLeft w:val="0"/>
          <w:marRight w:val="0"/>
          <w:marTop w:val="0"/>
          <w:marBottom w:val="0"/>
          <w:divBdr>
            <w:top w:val="none" w:sz="0" w:space="0" w:color="auto"/>
            <w:left w:val="none" w:sz="0" w:space="0" w:color="auto"/>
            <w:bottom w:val="none" w:sz="0" w:space="0" w:color="auto"/>
            <w:right w:val="none" w:sz="0" w:space="0" w:color="auto"/>
          </w:divBdr>
          <w:divsChild>
            <w:div w:id="1391614149">
              <w:marLeft w:val="0"/>
              <w:marRight w:val="0"/>
              <w:marTop w:val="120"/>
              <w:marBottom w:val="0"/>
              <w:divBdr>
                <w:top w:val="none" w:sz="0" w:space="0" w:color="auto"/>
                <w:left w:val="none" w:sz="0" w:space="0" w:color="auto"/>
                <w:bottom w:val="none" w:sz="0" w:space="0" w:color="auto"/>
                <w:right w:val="none" w:sz="0" w:space="0" w:color="auto"/>
              </w:divBdr>
            </w:div>
            <w:div w:id="48562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6002">
      <w:bodyDiv w:val="1"/>
      <w:marLeft w:val="0"/>
      <w:marRight w:val="0"/>
      <w:marTop w:val="0"/>
      <w:marBottom w:val="0"/>
      <w:divBdr>
        <w:top w:val="none" w:sz="0" w:space="0" w:color="auto"/>
        <w:left w:val="none" w:sz="0" w:space="0" w:color="auto"/>
        <w:bottom w:val="none" w:sz="0" w:space="0" w:color="auto"/>
        <w:right w:val="none" w:sz="0" w:space="0" w:color="auto"/>
      </w:divBdr>
      <w:divsChild>
        <w:div w:id="1010334065">
          <w:marLeft w:val="0"/>
          <w:marRight w:val="0"/>
          <w:marTop w:val="0"/>
          <w:marBottom w:val="0"/>
          <w:divBdr>
            <w:top w:val="none" w:sz="0" w:space="0" w:color="auto"/>
            <w:left w:val="none" w:sz="0" w:space="0" w:color="auto"/>
            <w:bottom w:val="none" w:sz="0" w:space="0" w:color="auto"/>
            <w:right w:val="none" w:sz="0" w:space="0" w:color="auto"/>
          </w:divBdr>
          <w:divsChild>
            <w:div w:id="865602314">
              <w:marLeft w:val="0"/>
              <w:marRight w:val="0"/>
              <w:marTop w:val="120"/>
              <w:marBottom w:val="0"/>
              <w:divBdr>
                <w:top w:val="none" w:sz="0" w:space="0" w:color="auto"/>
                <w:left w:val="none" w:sz="0" w:space="0" w:color="auto"/>
                <w:bottom w:val="none" w:sz="0" w:space="0" w:color="auto"/>
                <w:right w:val="none" w:sz="0" w:space="0" w:color="auto"/>
              </w:divBdr>
            </w:div>
            <w:div w:id="2105220847">
              <w:marLeft w:val="0"/>
              <w:marRight w:val="0"/>
              <w:marTop w:val="0"/>
              <w:marBottom w:val="0"/>
              <w:divBdr>
                <w:top w:val="none" w:sz="0" w:space="0" w:color="auto"/>
                <w:left w:val="none" w:sz="0" w:space="0" w:color="auto"/>
                <w:bottom w:val="none" w:sz="0" w:space="0" w:color="auto"/>
                <w:right w:val="none" w:sz="0" w:space="0" w:color="auto"/>
              </w:divBdr>
            </w:div>
          </w:divsChild>
        </w:div>
        <w:div w:id="1118066265">
          <w:marLeft w:val="0"/>
          <w:marRight w:val="0"/>
          <w:marTop w:val="0"/>
          <w:marBottom w:val="0"/>
          <w:divBdr>
            <w:top w:val="none" w:sz="0" w:space="0" w:color="auto"/>
            <w:left w:val="none" w:sz="0" w:space="0" w:color="auto"/>
            <w:bottom w:val="none" w:sz="0" w:space="0" w:color="auto"/>
            <w:right w:val="none" w:sz="0" w:space="0" w:color="auto"/>
          </w:divBdr>
          <w:divsChild>
            <w:div w:id="119539831">
              <w:marLeft w:val="0"/>
              <w:marRight w:val="0"/>
              <w:marTop w:val="120"/>
              <w:marBottom w:val="0"/>
              <w:divBdr>
                <w:top w:val="none" w:sz="0" w:space="0" w:color="auto"/>
                <w:left w:val="none" w:sz="0" w:space="0" w:color="auto"/>
                <w:bottom w:val="none" w:sz="0" w:space="0" w:color="auto"/>
                <w:right w:val="none" w:sz="0" w:space="0" w:color="auto"/>
              </w:divBdr>
            </w:div>
            <w:div w:id="1412508226">
              <w:marLeft w:val="0"/>
              <w:marRight w:val="0"/>
              <w:marTop w:val="0"/>
              <w:marBottom w:val="0"/>
              <w:divBdr>
                <w:top w:val="none" w:sz="0" w:space="0" w:color="auto"/>
                <w:left w:val="none" w:sz="0" w:space="0" w:color="auto"/>
                <w:bottom w:val="none" w:sz="0" w:space="0" w:color="auto"/>
                <w:right w:val="none" w:sz="0" w:space="0" w:color="auto"/>
              </w:divBdr>
            </w:div>
          </w:divsChild>
        </w:div>
        <w:div w:id="696854784">
          <w:marLeft w:val="0"/>
          <w:marRight w:val="0"/>
          <w:marTop w:val="0"/>
          <w:marBottom w:val="0"/>
          <w:divBdr>
            <w:top w:val="none" w:sz="0" w:space="0" w:color="auto"/>
            <w:left w:val="none" w:sz="0" w:space="0" w:color="auto"/>
            <w:bottom w:val="none" w:sz="0" w:space="0" w:color="auto"/>
            <w:right w:val="none" w:sz="0" w:space="0" w:color="auto"/>
          </w:divBdr>
          <w:divsChild>
            <w:div w:id="855966821">
              <w:marLeft w:val="0"/>
              <w:marRight w:val="0"/>
              <w:marTop w:val="120"/>
              <w:marBottom w:val="0"/>
              <w:divBdr>
                <w:top w:val="none" w:sz="0" w:space="0" w:color="auto"/>
                <w:left w:val="none" w:sz="0" w:space="0" w:color="auto"/>
                <w:bottom w:val="none" w:sz="0" w:space="0" w:color="auto"/>
                <w:right w:val="none" w:sz="0" w:space="0" w:color="auto"/>
              </w:divBdr>
            </w:div>
            <w:div w:id="372971499">
              <w:marLeft w:val="0"/>
              <w:marRight w:val="0"/>
              <w:marTop w:val="0"/>
              <w:marBottom w:val="0"/>
              <w:divBdr>
                <w:top w:val="none" w:sz="0" w:space="0" w:color="auto"/>
                <w:left w:val="none" w:sz="0" w:space="0" w:color="auto"/>
                <w:bottom w:val="none" w:sz="0" w:space="0" w:color="auto"/>
                <w:right w:val="none" w:sz="0" w:space="0" w:color="auto"/>
              </w:divBdr>
            </w:div>
          </w:divsChild>
        </w:div>
        <w:div w:id="470287159">
          <w:marLeft w:val="0"/>
          <w:marRight w:val="0"/>
          <w:marTop w:val="0"/>
          <w:marBottom w:val="0"/>
          <w:divBdr>
            <w:top w:val="none" w:sz="0" w:space="0" w:color="auto"/>
            <w:left w:val="none" w:sz="0" w:space="0" w:color="auto"/>
            <w:bottom w:val="none" w:sz="0" w:space="0" w:color="auto"/>
            <w:right w:val="none" w:sz="0" w:space="0" w:color="auto"/>
          </w:divBdr>
          <w:divsChild>
            <w:div w:id="71898461">
              <w:marLeft w:val="0"/>
              <w:marRight w:val="0"/>
              <w:marTop w:val="120"/>
              <w:marBottom w:val="0"/>
              <w:divBdr>
                <w:top w:val="none" w:sz="0" w:space="0" w:color="auto"/>
                <w:left w:val="none" w:sz="0" w:space="0" w:color="auto"/>
                <w:bottom w:val="none" w:sz="0" w:space="0" w:color="auto"/>
                <w:right w:val="none" w:sz="0" w:space="0" w:color="auto"/>
              </w:divBdr>
            </w:div>
            <w:div w:id="753743713">
              <w:marLeft w:val="0"/>
              <w:marRight w:val="0"/>
              <w:marTop w:val="0"/>
              <w:marBottom w:val="0"/>
              <w:divBdr>
                <w:top w:val="none" w:sz="0" w:space="0" w:color="auto"/>
                <w:left w:val="none" w:sz="0" w:space="0" w:color="auto"/>
                <w:bottom w:val="none" w:sz="0" w:space="0" w:color="auto"/>
                <w:right w:val="none" w:sz="0" w:space="0" w:color="auto"/>
              </w:divBdr>
            </w:div>
          </w:divsChild>
        </w:div>
        <w:div w:id="1505243390">
          <w:marLeft w:val="0"/>
          <w:marRight w:val="0"/>
          <w:marTop w:val="0"/>
          <w:marBottom w:val="0"/>
          <w:divBdr>
            <w:top w:val="none" w:sz="0" w:space="0" w:color="auto"/>
            <w:left w:val="none" w:sz="0" w:space="0" w:color="auto"/>
            <w:bottom w:val="none" w:sz="0" w:space="0" w:color="auto"/>
            <w:right w:val="none" w:sz="0" w:space="0" w:color="auto"/>
          </w:divBdr>
          <w:divsChild>
            <w:div w:id="1590918540">
              <w:marLeft w:val="0"/>
              <w:marRight w:val="0"/>
              <w:marTop w:val="120"/>
              <w:marBottom w:val="0"/>
              <w:divBdr>
                <w:top w:val="none" w:sz="0" w:space="0" w:color="auto"/>
                <w:left w:val="none" w:sz="0" w:space="0" w:color="auto"/>
                <w:bottom w:val="none" w:sz="0" w:space="0" w:color="auto"/>
                <w:right w:val="none" w:sz="0" w:space="0" w:color="auto"/>
              </w:divBdr>
            </w:div>
            <w:div w:id="56383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6750">
      <w:bodyDiv w:val="1"/>
      <w:marLeft w:val="0"/>
      <w:marRight w:val="0"/>
      <w:marTop w:val="0"/>
      <w:marBottom w:val="0"/>
      <w:divBdr>
        <w:top w:val="none" w:sz="0" w:space="0" w:color="auto"/>
        <w:left w:val="none" w:sz="0" w:space="0" w:color="auto"/>
        <w:bottom w:val="none" w:sz="0" w:space="0" w:color="auto"/>
        <w:right w:val="none" w:sz="0" w:space="0" w:color="auto"/>
      </w:divBdr>
      <w:divsChild>
        <w:div w:id="1867675645">
          <w:marLeft w:val="0"/>
          <w:marRight w:val="0"/>
          <w:marTop w:val="0"/>
          <w:marBottom w:val="0"/>
          <w:divBdr>
            <w:top w:val="none" w:sz="0" w:space="0" w:color="auto"/>
            <w:left w:val="none" w:sz="0" w:space="0" w:color="auto"/>
            <w:bottom w:val="none" w:sz="0" w:space="0" w:color="auto"/>
            <w:right w:val="none" w:sz="0" w:space="0" w:color="auto"/>
          </w:divBdr>
          <w:divsChild>
            <w:div w:id="1787190684">
              <w:marLeft w:val="0"/>
              <w:marRight w:val="0"/>
              <w:marTop w:val="120"/>
              <w:marBottom w:val="0"/>
              <w:divBdr>
                <w:top w:val="none" w:sz="0" w:space="0" w:color="auto"/>
                <w:left w:val="none" w:sz="0" w:space="0" w:color="auto"/>
                <w:bottom w:val="none" w:sz="0" w:space="0" w:color="auto"/>
                <w:right w:val="none" w:sz="0" w:space="0" w:color="auto"/>
              </w:divBdr>
            </w:div>
            <w:div w:id="1180971708">
              <w:marLeft w:val="0"/>
              <w:marRight w:val="0"/>
              <w:marTop w:val="0"/>
              <w:marBottom w:val="0"/>
              <w:divBdr>
                <w:top w:val="none" w:sz="0" w:space="0" w:color="auto"/>
                <w:left w:val="none" w:sz="0" w:space="0" w:color="auto"/>
                <w:bottom w:val="none" w:sz="0" w:space="0" w:color="auto"/>
                <w:right w:val="none" w:sz="0" w:space="0" w:color="auto"/>
              </w:divBdr>
            </w:div>
          </w:divsChild>
        </w:div>
        <w:div w:id="316955353">
          <w:marLeft w:val="0"/>
          <w:marRight w:val="0"/>
          <w:marTop w:val="0"/>
          <w:marBottom w:val="0"/>
          <w:divBdr>
            <w:top w:val="none" w:sz="0" w:space="0" w:color="auto"/>
            <w:left w:val="none" w:sz="0" w:space="0" w:color="auto"/>
            <w:bottom w:val="none" w:sz="0" w:space="0" w:color="auto"/>
            <w:right w:val="none" w:sz="0" w:space="0" w:color="auto"/>
          </w:divBdr>
          <w:divsChild>
            <w:div w:id="1487016405">
              <w:marLeft w:val="0"/>
              <w:marRight w:val="0"/>
              <w:marTop w:val="120"/>
              <w:marBottom w:val="0"/>
              <w:divBdr>
                <w:top w:val="none" w:sz="0" w:space="0" w:color="auto"/>
                <w:left w:val="none" w:sz="0" w:space="0" w:color="auto"/>
                <w:bottom w:val="none" w:sz="0" w:space="0" w:color="auto"/>
                <w:right w:val="none" w:sz="0" w:space="0" w:color="auto"/>
              </w:divBdr>
            </w:div>
            <w:div w:id="515583253">
              <w:marLeft w:val="0"/>
              <w:marRight w:val="0"/>
              <w:marTop w:val="0"/>
              <w:marBottom w:val="0"/>
              <w:divBdr>
                <w:top w:val="none" w:sz="0" w:space="0" w:color="auto"/>
                <w:left w:val="none" w:sz="0" w:space="0" w:color="auto"/>
                <w:bottom w:val="none" w:sz="0" w:space="0" w:color="auto"/>
                <w:right w:val="none" w:sz="0" w:space="0" w:color="auto"/>
              </w:divBdr>
            </w:div>
          </w:divsChild>
        </w:div>
        <w:div w:id="1209301277">
          <w:marLeft w:val="0"/>
          <w:marRight w:val="0"/>
          <w:marTop w:val="0"/>
          <w:marBottom w:val="0"/>
          <w:divBdr>
            <w:top w:val="none" w:sz="0" w:space="0" w:color="auto"/>
            <w:left w:val="none" w:sz="0" w:space="0" w:color="auto"/>
            <w:bottom w:val="none" w:sz="0" w:space="0" w:color="auto"/>
            <w:right w:val="none" w:sz="0" w:space="0" w:color="auto"/>
          </w:divBdr>
          <w:divsChild>
            <w:div w:id="1711101717">
              <w:marLeft w:val="0"/>
              <w:marRight w:val="0"/>
              <w:marTop w:val="120"/>
              <w:marBottom w:val="0"/>
              <w:divBdr>
                <w:top w:val="none" w:sz="0" w:space="0" w:color="auto"/>
                <w:left w:val="none" w:sz="0" w:space="0" w:color="auto"/>
                <w:bottom w:val="none" w:sz="0" w:space="0" w:color="auto"/>
                <w:right w:val="none" w:sz="0" w:space="0" w:color="auto"/>
              </w:divBdr>
            </w:div>
            <w:div w:id="1409301400">
              <w:marLeft w:val="0"/>
              <w:marRight w:val="0"/>
              <w:marTop w:val="0"/>
              <w:marBottom w:val="0"/>
              <w:divBdr>
                <w:top w:val="none" w:sz="0" w:space="0" w:color="auto"/>
                <w:left w:val="none" w:sz="0" w:space="0" w:color="auto"/>
                <w:bottom w:val="none" w:sz="0" w:space="0" w:color="auto"/>
                <w:right w:val="none" w:sz="0" w:space="0" w:color="auto"/>
              </w:divBdr>
            </w:div>
          </w:divsChild>
        </w:div>
        <w:div w:id="1262841110">
          <w:marLeft w:val="0"/>
          <w:marRight w:val="0"/>
          <w:marTop w:val="0"/>
          <w:marBottom w:val="0"/>
          <w:divBdr>
            <w:top w:val="none" w:sz="0" w:space="0" w:color="auto"/>
            <w:left w:val="none" w:sz="0" w:space="0" w:color="auto"/>
            <w:bottom w:val="none" w:sz="0" w:space="0" w:color="auto"/>
            <w:right w:val="none" w:sz="0" w:space="0" w:color="auto"/>
          </w:divBdr>
          <w:divsChild>
            <w:div w:id="1940873890">
              <w:marLeft w:val="0"/>
              <w:marRight w:val="0"/>
              <w:marTop w:val="120"/>
              <w:marBottom w:val="0"/>
              <w:divBdr>
                <w:top w:val="none" w:sz="0" w:space="0" w:color="auto"/>
                <w:left w:val="none" w:sz="0" w:space="0" w:color="auto"/>
                <w:bottom w:val="none" w:sz="0" w:space="0" w:color="auto"/>
                <w:right w:val="none" w:sz="0" w:space="0" w:color="auto"/>
              </w:divBdr>
            </w:div>
            <w:div w:id="2472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15313">
      <w:bodyDiv w:val="1"/>
      <w:marLeft w:val="0"/>
      <w:marRight w:val="0"/>
      <w:marTop w:val="0"/>
      <w:marBottom w:val="0"/>
      <w:divBdr>
        <w:top w:val="none" w:sz="0" w:space="0" w:color="auto"/>
        <w:left w:val="none" w:sz="0" w:space="0" w:color="auto"/>
        <w:bottom w:val="none" w:sz="0" w:space="0" w:color="auto"/>
        <w:right w:val="none" w:sz="0" w:space="0" w:color="auto"/>
      </w:divBdr>
      <w:divsChild>
        <w:div w:id="200091895">
          <w:marLeft w:val="0"/>
          <w:marRight w:val="0"/>
          <w:marTop w:val="0"/>
          <w:marBottom w:val="0"/>
          <w:divBdr>
            <w:top w:val="none" w:sz="0" w:space="0" w:color="auto"/>
            <w:left w:val="none" w:sz="0" w:space="0" w:color="auto"/>
            <w:bottom w:val="none" w:sz="0" w:space="0" w:color="auto"/>
            <w:right w:val="none" w:sz="0" w:space="0" w:color="auto"/>
          </w:divBdr>
          <w:divsChild>
            <w:div w:id="313802269">
              <w:marLeft w:val="0"/>
              <w:marRight w:val="0"/>
              <w:marTop w:val="120"/>
              <w:marBottom w:val="0"/>
              <w:divBdr>
                <w:top w:val="none" w:sz="0" w:space="0" w:color="auto"/>
                <w:left w:val="none" w:sz="0" w:space="0" w:color="auto"/>
                <w:bottom w:val="none" w:sz="0" w:space="0" w:color="auto"/>
                <w:right w:val="none" w:sz="0" w:space="0" w:color="auto"/>
              </w:divBdr>
            </w:div>
            <w:div w:id="1945260285">
              <w:marLeft w:val="0"/>
              <w:marRight w:val="0"/>
              <w:marTop w:val="0"/>
              <w:marBottom w:val="0"/>
              <w:divBdr>
                <w:top w:val="none" w:sz="0" w:space="0" w:color="auto"/>
                <w:left w:val="none" w:sz="0" w:space="0" w:color="auto"/>
                <w:bottom w:val="none" w:sz="0" w:space="0" w:color="auto"/>
                <w:right w:val="none" w:sz="0" w:space="0" w:color="auto"/>
              </w:divBdr>
            </w:div>
          </w:divsChild>
        </w:div>
        <w:div w:id="331612791">
          <w:marLeft w:val="0"/>
          <w:marRight w:val="0"/>
          <w:marTop w:val="0"/>
          <w:marBottom w:val="0"/>
          <w:divBdr>
            <w:top w:val="none" w:sz="0" w:space="0" w:color="auto"/>
            <w:left w:val="none" w:sz="0" w:space="0" w:color="auto"/>
            <w:bottom w:val="none" w:sz="0" w:space="0" w:color="auto"/>
            <w:right w:val="none" w:sz="0" w:space="0" w:color="auto"/>
          </w:divBdr>
          <w:divsChild>
            <w:div w:id="556282320">
              <w:marLeft w:val="0"/>
              <w:marRight w:val="0"/>
              <w:marTop w:val="120"/>
              <w:marBottom w:val="0"/>
              <w:divBdr>
                <w:top w:val="none" w:sz="0" w:space="0" w:color="auto"/>
                <w:left w:val="none" w:sz="0" w:space="0" w:color="auto"/>
                <w:bottom w:val="none" w:sz="0" w:space="0" w:color="auto"/>
                <w:right w:val="none" w:sz="0" w:space="0" w:color="auto"/>
              </w:divBdr>
            </w:div>
            <w:div w:id="3747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95566">
      <w:bodyDiv w:val="1"/>
      <w:marLeft w:val="0"/>
      <w:marRight w:val="0"/>
      <w:marTop w:val="0"/>
      <w:marBottom w:val="0"/>
      <w:divBdr>
        <w:top w:val="none" w:sz="0" w:space="0" w:color="auto"/>
        <w:left w:val="none" w:sz="0" w:space="0" w:color="auto"/>
        <w:bottom w:val="none" w:sz="0" w:space="0" w:color="auto"/>
        <w:right w:val="none" w:sz="0" w:space="0" w:color="auto"/>
      </w:divBdr>
      <w:divsChild>
        <w:div w:id="665864592">
          <w:marLeft w:val="0"/>
          <w:marRight w:val="0"/>
          <w:marTop w:val="0"/>
          <w:marBottom w:val="0"/>
          <w:divBdr>
            <w:top w:val="none" w:sz="0" w:space="0" w:color="auto"/>
            <w:left w:val="none" w:sz="0" w:space="0" w:color="auto"/>
            <w:bottom w:val="none" w:sz="0" w:space="0" w:color="auto"/>
            <w:right w:val="none" w:sz="0" w:space="0" w:color="auto"/>
          </w:divBdr>
          <w:divsChild>
            <w:div w:id="663246098">
              <w:marLeft w:val="0"/>
              <w:marRight w:val="0"/>
              <w:marTop w:val="120"/>
              <w:marBottom w:val="0"/>
              <w:divBdr>
                <w:top w:val="none" w:sz="0" w:space="0" w:color="auto"/>
                <w:left w:val="none" w:sz="0" w:space="0" w:color="auto"/>
                <w:bottom w:val="none" w:sz="0" w:space="0" w:color="auto"/>
                <w:right w:val="none" w:sz="0" w:space="0" w:color="auto"/>
              </w:divBdr>
            </w:div>
            <w:div w:id="819540966">
              <w:marLeft w:val="0"/>
              <w:marRight w:val="0"/>
              <w:marTop w:val="0"/>
              <w:marBottom w:val="0"/>
              <w:divBdr>
                <w:top w:val="none" w:sz="0" w:space="0" w:color="auto"/>
                <w:left w:val="none" w:sz="0" w:space="0" w:color="auto"/>
                <w:bottom w:val="none" w:sz="0" w:space="0" w:color="auto"/>
                <w:right w:val="none" w:sz="0" w:space="0" w:color="auto"/>
              </w:divBdr>
            </w:div>
          </w:divsChild>
        </w:div>
        <w:div w:id="1421636568">
          <w:marLeft w:val="0"/>
          <w:marRight w:val="0"/>
          <w:marTop w:val="0"/>
          <w:marBottom w:val="0"/>
          <w:divBdr>
            <w:top w:val="none" w:sz="0" w:space="0" w:color="auto"/>
            <w:left w:val="none" w:sz="0" w:space="0" w:color="auto"/>
            <w:bottom w:val="none" w:sz="0" w:space="0" w:color="auto"/>
            <w:right w:val="none" w:sz="0" w:space="0" w:color="auto"/>
          </w:divBdr>
          <w:divsChild>
            <w:div w:id="1231891298">
              <w:marLeft w:val="0"/>
              <w:marRight w:val="0"/>
              <w:marTop w:val="120"/>
              <w:marBottom w:val="0"/>
              <w:divBdr>
                <w:top w:val="none" w:sz="0" w:space="0" w:color="auto"/>
                <w:left w:val="none" w:sz="0" w:space="0" w:color="auto"/>
                <w:bottom w:val="none" w:sz="0" w:space="0" w:color="auto"/>
                <w:right w:val="none" w:sz="0" w:space="0" w:color="auto"/>
              </w:divBdr>
            </w:div>
            <w:div w:id="1855193337">
              <w:marLeft w:val="0"/>
              <w:marRight w:val="0"/>
              <w:marTop w:val="0"/>
              <w:marBottom w:val="0"/>
              <w:divBdr>
                <w:top w:val="none" w:sz="0" w:space="0" w:color="auto"/>
                <w:left w:val="none" w:sz="0" w:space="0" w:color="auto"/>
                <w:bottom w:val="none" w:sz="0" w:space="0" w:color="auto"/>
                <w:right w:val="none" w:sz="0" w:space="0" w:color="auto"/>
              </w:divBdr>
            </w:div>
          </w:divsChild>
        </w:div>
        <w:div w:id="1646473633">
          <w:marLeft w:val="0"/>
          <w:marRight w:val="0"/>
          <w:marTop w:val="0"/>
          <w:marBottom w:val="0"/>
          <w:divBdr>
            <w:top w:val="none" w:sz="0" w:space="0" w:color="auto"/>
            <w:left w:val="none" w:sz="0" w:space="0" w:color="auto"/>
            <w:bottom w:val="none" w:sz="0" w:space="0" w:color="auto"/>
            <w:right w:val="none" w:sz="0" w:space="0" w:color="auto"/>
          </w:divBdr>
          <w:divsChild>
            <w:div w:id="1303540337">
              <w:marLeft w:val="0"/>
              <w:marRight w:val="0"/>
              <w:marTop w:val="120"/>
              <w:marBottom w:val="0"/>
              <w:divBdr>
                <w:top w:val="none" w:sz="0" w:space="0" w:color="auto"/>
                <w:left w:val="none" w:sz="0" w:space="0" w:color="auto"/>
                <w:bottom w:val="none" w:sz="0" w:space="0" w:color="auto"/>
                <w:right w:val="none" w:sz="0" w:space="0" w:color="auto"/>
              </w:divBdr>
            </w:div>
            <w:div w:id="208872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91893">
      <w:bodyDiv w:val="1"/>
      <w:marLeft w:val="0"/>
      <w:marRight w:val="0"/>
      <w:marTop w:val="0"/>
      <w:marBottom w:val="0"/>
      <w:divBdr>
        <w:top w:val="none" w:sz="0" w:space="0" w:color="auto"/>
        <w:left w:val="none" w:sz="0" w:space="0" w:color="auto"/>
        <w:bottom w:val="none" w:sz="0" w:space="0" w:color="auto"/>
        <w:right w:val="none" w:sz="0" w:space="0" w:color="auto"/>
      </w:divBdr>
    </w:div>
    <w:div w:id="246959750">
      <w:bodyDiv w:val="1"/>
      <w:marLeft w:val="0"/>
      <w:marRight w:val="0"/>
      <w:marTop w:val="0"/>
      <w:marBottom w:val="0"/>
      <w:divBdr>
        <w:top w:val="none" w:sz="0" w:space="0" w:color="auto"/>
        <w:left w:val="none" w:sz="0" w:space="0" w:color="auto"/>
        <w:bottom w:val="none" w:sz="0" w:space="0" w:color="auto"/>
        <w:right w:val="none" w:sz="0" w:space="0" w:color="auto"/>
      </w:divBdr>
    </w:div>
    <w:div w:id="249196970">
      <w:bodyDiv w:val="1"/>
      <w:marLeft w:val="0"/>
      <w:marRight w:val="0"/>
      <w:marTop w:val="0"/>
      <w:marBottom w:val="0"/>
      <w:divBdr>
        <w:top w:val="none" w:sz="0" w:space="0" w:color="auto"/>
        <w:left w:val="none" w:sz="0" w:space="0" w:color="auto"/>
        <w:bottom w:val="none" w:sz="0" w:space="0" w:color="auto"/>
        <w:right w:val="none" w:sz="0" w:space="0" w:color="auto"/>
      </w:divBdr>
    </w:div>
    <w:div w:id="264461040">
      <w:bodyDiv w:val="1"/>
      <w:marLeft w:val="0"/>
      <w:marRight w:val="0"/>
      <w:marTop w:val="0"/>
      <w:marBottom w:val="0"/>
      <w:divBdr>
        <w:top w:val="none" w:sz="0" w:space="0" w:color="auto"/>
        <w:left w:val="none" w:sz="0" w:space="0" w:color="auto"/>
        <w:bottom w:val="none" w:sz="0" w:space="0" w:color="auto"/>
        <w:right w:val="none" w:sz="0" w:space="0" w:color="auto"/>
      </w:divBdr>
      <w:divsChild>
        <w:div w:id="2033609090">
          <w:marLeft w:val="0"/>
          <w:marRight w:val="0"/>
          <w:marTop w:val="0"/>
          <w:marBottom w:val="0"/>
          <w:divBdr>
            <w:top w:val="none" w:sz="0" w:space="0" w:color="auto"/>
            <w:left w:val="none" w:sz="0" w:space="0" w:color="auto"/>
            <w:bottom w:val="none" w:sz="0" w:space="0" w:color="auto"/>
            <w:right w:val="none" w:sz="0" w:space="0" w:color="auto"/>
          </w:divBdr>
          <w:divsChild>
            <w:div w:id="44183615">
              <w:marLeft w:val="0"/>
              <w:marRight w:val="0"/>
              <w:marTop w:val="120"/>
              <w:marBottom w:val="0"/>
              <w:divBdr>
                <w:top w:val="none" w:sz="0" w:space="0" w:color="auto"/>
                <w:left w:val="none" w:sz="0" w:space="0" w:color="auto"/>
                <w:bottom w:val="none" w:sz="0" w:space="0" w:color="auto"/>
                <w:right w:val="none" w:sz="0" w:space="0" w:color="auto"/>
              </w:divBdr>
            </w:div>
            <w:div w:id="1989430527">
              <w:marLeft w:val="0"/>
              <w:marRight w:val="0"/>
              <w:marTop w:val="0"/>
              <w:marBottom w:val="0"/>
              <w:divBdr>
                <w:top w:val="none" w:sz="0" w:space="0" w:color="auto"/>
                <w:left w:val="none" w:sz="0" w:space="0" w:color="auto"/>
                <w:bottom w:val="none" w:sz="0" w:space="0" w:color="auto"/>
                <w:right w:val="none" w:sz="0" w:space="0" w:color="auto"/>
              </w:divBdr>
            </w:div>
          </w:divsChild>
        </w:div>
        <w:div w:id="1092772978">
          <w:marLeft w:val="0"/>
          <w:marRight w:val="0"/>
          <w:marTop w:val="0"/>
          <w:marBottom w:val="0"/>
          <w:divBdr>
            <w:top w:val="none" w:sz="0" w:space="0" w:color="auto"/>
            <w:left w:val="none" w:sz="0" w:space="0" w:color="auto"/>
            <w:bottom w:val="none" w:sz="0" w:space="0" w:color="auto"/>
            <w:right w:val="none" w:sz="0" w:space="0" w:color="auto"/>
          </w:divBdr>
          <w:divsChild>
            <w:div w:id="971667953">
              <w:marLeft w:val="0"/>
              <w:marRight w:val="0"/>
              <w:marTop w:val="120"/>
              <w:marBottom w:val="0"/>
              <w:divBdr>
                <w:top w:val="none" w:sz="0" w:space="0" w:color="auto"/>
                <w:left w:val="none" w:sz="0" w:space="0" w:color="auto"/>
                <w:bottom w:val="none" w:sz="0" w:space="0" w:color="auto"/>
                <w:right w:val="none" w:sz="0" w:space="0" w:color="auto"/>
              </w:divBdr>
            </w:div>
            <w:div w:id="100042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61507">
      <w:bodyDiv w:val="1"/>
      <w:marLeft w:val="0"/>
      <w:marRight w:val="0"/>
      <w:marTop w:val="0"/>
      <w:marBottom w:val="0"/>
      <w:divBdr>
        <w:top w:val="none" w:sz="0" w:space="0" w:color="auto"/>
        <w:left w:val="none" w:sz="0" w:space="0" w:color="auto"/>
        <w:bottom w:val="none" w:sz="0" w:space="0" w:color="auto"/>
        <w:right w:val="none" w:sz="0" w:space="0" w:color="auto"/>
      </w:divBdr>
      <w:divsChild>
        <w:div w:id="1283608751">
          <w:marLeft w:val="0"/>
          <w:marRight w:val="0"/>
          <w:marTop w:val="0"/>
          <w:marBottom w:val="0"/>
          <w:divBdr>
            <w:top w:val="none" w:sz="0" w:space="0" w:color="auto"/>
            <w:left w:val="none" w:sz="0" w:space="0" w:color="auto"/>
            <w:bottom w:val="none" w:sz="0" w:space="0" w:color="auto"/>
            <w:right w:val="none" w:sz="0" w:space="0" w:color="auto"/>
          </w:divBdr>
          <w:divsChild>
            <w:div w:id="675965792">
              <w:marLeft w:val="0"/>
              <w:marRight w:val="0"/>
              <w:marTop w:val="120"/>
              <w:marBottom w:val="0"/>
              <w:divBdr>
                <w:top w:val="none" w:sz="0" w:space="0" w:color="auto"/>
                <w:left w:val="none" w:sz="0" w:space="0" w:color="auto"/>
                <w:bottom w:val="none" w:sz="0" w:space="0" w:color="auto"/>
                <w:right w:val="none" w:sz="0" w:space="0" w:color="auto"/>
              </w:divBdr>
            </w:div>
            <w:div w:id="2036534708">
              <w:marLeft w:val="0"/>
              <w:marRight w:val="0"/>
              <w:marTop w:val="0"/>
              <w:marBottom w:val="0"/>
              <w:divBdr>
                <w:top w:val="none" w:sz="0" w:space="0" w:color="auto"/>
                <w:left w:val="none" w:sz="0" w:space="0" w:color="auto"/>
                <w:bottom w:val="none" w:sz="0" w:space="0" w:color="auto"/>
                <w:right w:val="none" w:sz="0" w:space="0" w:color="auto"/>
              </w:divBdr>
            </w:div>
          </w:divsChild>
        </w:div>
        <w:div w:id="5716784">
          <w:marLeft w:val="0"/>
          <w:marRight w:val="0"/>
          <w:marTop w:val="0"/>
          <w:marBottom w:val="0"/>
          <w:divBdr>
            <w:top w:val="none" w:sz="0" w:space="0" w:color="auto"/>
            <w:left w:val="none" w:sz="0" w:space="0" w:color="auto"/>
            <w:bottom w:val="none" w:sz="0" w:space="0" w:color="auto"/>
            <w:right w:val="none" w:sz="0" w:space="0" w:color="auto"/>
          </w:divBdr>
          <w:divsChild>
            <w:div w:id="2014910239">
              <w:marLeft w:val="0"/>
              <w:marRight w:val="0"/>
              <w:marTop w:val="120"/>
              <w:marBottom w:val="0"/>
              <w:divBdr>
                <w:top w:val="none" w:sz="0" w:space="0" w:color="auto"/>
                <w:left w:val="none" w:sz="0" w:space="0" w:color="auto"/>
                <w:bottom w:val="none" w:sz="0" w:space="0" w:color="auto"/>
                <w:right w:val="none" w:sz="0" w:space="0" w:color="auto"/>
              </w:divBdr>
            </w:div>
            <w:div w:id="47727224">
              <w:marLeft w:val="0"/>
              <w:marRight w:val="0"/>
              <w:marTop w:val="0"/>
              <w:marBottom w:val="0"/>
              <w:divBdr>
                <w:top w:val="none" w:sz="0" w:space="0" w:color="auto"/>
                <w:left w:val="none" w:sz="0" w:space="0" w:color="auto"/>
                <w:bottom w:val="none" w:sz="0" w:space="0" w:color="auto"/>
                <w:right w:val="none" w:sz="0" w:space="0" w:color="auto"/>
              </w:divBdr>
            </w:div>
          </w:divsChild>
        </w:div>
        <w:div w:id="1238634495">
          <w:marLeft w:val="0"/>
          <w:marRight w:val="0"/>
          <w:marTop w:val="0"/>
          <w:marBottom w:val="0"/>
          <w:divBdr>
            <w:top w:val="none" w:sz="0" w:space="0" w:color="auto"/>
            <w:left w:val="none" w:sz="0" w:space="0" w:color="auto"/>
            <w:bottom w:val="none" w:sz="0" w:space="0" w:color="auto"/>
            <w:right w:val="none" w:sz="0" w:space="0" w:color="auto"/>
          </w:divBdr>
          <w:divsChild>
            <w:div w:id="832986136">
              <w:marLeft w:val="0"/>
              <w:marRight w:val="0"/>
              <w:marTop w:val="120"/>
              <w:marBottom w:val="0"/>
              <w:divBdr>
                <w:top w:val="none" w:sz="0" w:space="0" w:color="auto"/>
                <w:left w:val="none" w:sz="0" w:space="0" w:color="auto"/>
                <w:bottom w:val="none" w:sz="0" w:space="0" w:color="auto"/>
                <w:right w:val="none" w:sz="0" w:space="0" w:color="auto"/>
              </w:divBdr>
            </w:div>
            <w:div w:id="654141786">
              <w:marLeft w:val="0"/>
              <w:marRight w:val="0"/>
              <w:marTop w:val="0"/>
              <w:marBottom w:val="0"/>
              <w:divBdr>
                <w:top w:val="none" w:sz="0" w:space="0" w:color="auto"/>
                <w:left w:val="none" w:sz="0" w:space="0" w:color="auto"/>
                <w:bottom w:val="none" w:sz="0" w:space="0" w:color="auto"/>
                <w:right w:val="none" w:sz="0" w:space="0" w:color="auto"/>
              </w:divBdr>
            </w:div>
          </w:divsChild>
        </w:div>
        <w:div w:id="2127309833">
          <w:marLeft w:val="0"/>
          <w:marRight w:val="0"/>
          <w:marTop w:val="0"/>
          <w:marBottom w:val="0"/>
          <w:divBdr>
            <w:top w:val="none" w:sz="0" w:space="0" w:color="auto"/>
            <w:left w:val="none" w:sz="0" w:space="0" w:color="auto"/>
            <w:bottom w:val="none" w:sz="0" w:space="0" w:color="auto"/>
            <w:right w:val="none" w:sz="0" w:space="0" w:color="auto"/>
          </w:divBdr>
          <w:divsChild>
            <w:div w:id="797188411">
              <w:marLeft w:val="0"/>
              <w:marRight w:val="0"/>
              <w:marTop w:val="120"/>
              <w:marBottom w:val="0"/>
              <w:divBdr>
                <w:top w:val="none" w:sz="0" w:space="0" w:color="auto"/>
                <w:left w:val="none" w:sz="0" w:space="0" w:color="auto"/>
                <w:bottom w:val="none" w:sz="0" w:space="0" w:color="auto"/>
                <w:right w:val="none" w:sz="0" w:space="0" w:color="auto"/>
              </w:divBdr>
            </w:div>
            <w:div w:id="1508514981">
              <w:marLeft w:val="0"/>
              <w:marRight w:val="0"/>
              <w:marTop w:val="0"/>
              <w:marBottom w:val="0"/>
              <w:divBdr>
                <w:top w:val="none" w:sz="0" w:space="0" w:color="auto"/>
                <w:left w:val="none" w:sz="0" w:space="0" w:color="auto"/>
                <w:bottom w:val="none" w:sz="0" w:space="0" w:color="auto"/>
                <w:right w:val="none" w:sz="0" w:space="0" w:color="auto"/>
              </w:divBdr>
            </w:div>
          </w:divsChild>
        </w:div>
        <w:div w:id="2143497777">
          <w:marLeft w:val="0"/>
          <w:marRight w:val="0"/>
          <w:marTop w:val="0"/>
          <w:marBottom w:val="0"/>
          <w:divBdr>
            <w:top w:val="none" w:sz="0" w:space="0" w:color="auto"/>
            <w:left w:val="none" w:sz="0" w:space="0" w:color="auto"/>
            <w:bottom w:val="none" w:sz="0" w:space="0" w:color="auto"/>
            <w:right w:val="none" w:sz="0" w:space="0" w:color="auto"/>
          </w:divBdr>
          <w:divsChild>
            <w:div w:id="1522939392">
              <w:marLeft w:val="0"/>
              <w:marRight w:val="0"/>
              <w:marTop w:val="120"/>
              <w:marBottom w:val="0"/>
              <w:divBdr>
                <w:top w:val="none" w:sz="0" w:space="0" w:color="auto"/>
                <w:left w:val="none" w:sz="0" w:space="0" w:color="auto"/>
                <w:bottom w:val="none" w:sz="0" w:space="0" w:color="auto"/>
                <w:right w:val="none" w:sz="0" w:space="0" w:color="auto"/>
              </w:divBdr>
            </w:div>
            <w:div w:id="60819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06417">
      <w:bodyDiv w:val="1"/>
      <w:marLeft w:val="0"/>
      <w:marRight w:val="0"/>
      <w:marTop w:val="0"/>
      <w:marBottom w:val="0"/>
      <w:divBdr>
        <w:top w:val="none" w:sz="0" w:space="0" w:color="auto"/>
        <w:left w:val="none" w:sz="0" w:space="0" w:color="auto"/>
        <w:bottom w:val="none" w:sz="0" w:space="0" w:color="auto"/>
        <w:right w:val="none" w:sz="0" w:space="0" w:color="auto"/>
      </w:divBdr>
      <w:divsChild>
        <w:div w:id="1310130256">
          <w:marLeft w:val="0"/>
          <w:marRight w:val="0"/>
          <w:marTop w:val="0"/>
          <w:marBottom w:val="0"/>
          <w:divBdr>
            <w:top w:val="none" w:sz="0" w:space="0" w:color="auto"/>
            <w:left w:val="none" w:sz="0" w:space="0" w:color="auto"/>
            <w:bottom w:val="none" w:sz="0" w:space="0" w:color="auto"/>
            <w:right w:val="none" w:sz="0" w:space="0" w:color="auto"/>
          </w:divBdr>
          <w:divsChild>
            <w:div w:id="2140222863">
              <w:marLeft w:val="0"/>
              <w:marRight w:val="0"/>
              <w:marTop w:val="120"/>
              <w:marBottom w:val="0"/>
              <w:divBdr>
                <w:top w:val="none" w:sz="0" w:space="0" w:color="auto"/>
                <w:left w:val="none" w:sz="0" w:space="0" w:color="auto"/>
                <w:bottom w:val="none" w:sz="0" w:space="0" w:color="auto"/>
                <w:right w:val="none" w:sz="0" w:space="0" w:color="auto"/>
              </w:divBdr>
            </w:div>
            <w:div w:id="971405562">
              <w:marLeft w:val="0"/>
              <w:marRight w:val="0"/>
              <w:marTop w:val="0"/>
              <w:marBottom w:val="0"/>
              <w:divBdr>
                <w:top w:val="none" w:sz="0" w:space="0" w:color="auto"/>
                <w:left w:val="none" w:sz="0" w:space="0" w:color="auto"/>
                <w:bottom w:val="none" w:sz="0" w:space="0" w:color="auto"/>
                <w:right w:val="none" w:sz="0" w:space="0" w:color="auto"/>
              </w:divBdr>
            </w:div>
          </w:divsChild>
        </w:div>
        <w:div w:id="1928151192">
          <w:marLeft w:val="0"/>
          <w:marRight w:val="0"/>
          <w:marTop w:val="0"/>
          <w:marBottom w:val="0"/>
          <w:divBdr>
            <w:top w:val="none" w:sz="0" w:space="0" w:color="auto"/>
            <w:left w:val="none" w:sz="0" w:space="0" w:color="auto"/>
            <w:bottom w:val="none" w:sz="0" w:space="0" w:color="auto"/>
            <w:right w:val="none" w:sz="0" w:space="0" w:color="auto"/>
          </w:divBdr>
          <w:divsChild>
            <w:div w:id="169099588">
              <w:marLeft w:val="0"/>
              <w:marRight w:val="0"/>
              <w:marTop w:val="120"/>
              <w:marBottom w:val="0"/>
              <w:divBdr>
                <w:top w:val="none" w:sz="0" w:space="0" w:color="auto"/>
                <w:left w:val="none" w:sz="0" w:space="0" w:color="auto"/>
                <w:bottom w:val="none" w:sz="0" w:space="0" w:color="auto"/>
                <w:right w:val="none" w:sz="0" w:space="0" w:color="auto"/>
              </w:divBdr>
            </w:div>
            <w:div w:id="160707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65353">
      <w:bodyDiv w:val="1"/>
      <w:marLeft w:val="0"/>
      <w:marRight w:val="0"/>
      <w:marTop w:val="0"/>
      <w:marBottom w:val="0"/>
      <w:divBdr>
        <w:top w:val="none" w:sz="0" w:space="0" w:color="auto"/>
        <w:left w:val="none" w:sz="0" w:space="0" w:color="auto"/>
        <w:bottom w:val="none" w:sz="0" w:space="0" w:color="auto"/>
        <w:right w:val="none" w:sz="0" w:space="0" w:color="auto"/>
      </w:divBdr>
      <w:divsChild>
        <w:div w:id="549078358">
          <w:marLeft w:val="0"/>
          <w:marRight w:val="0"/>
          <w:marTop w:val="0"/>
          <w:marBottom w:val="0"/>
          <w:divBdr>
            <w:top w:val="none" w:sz="0" w:space="0" w:color="auto"/>
            <w:left w:val="none" w:sz="0" w:space="0" w:color="auto"/>
            <w:bottom w:val="none" w:sz="0" w:space="0" w:color="auto"/>
            <w:right w:val="none" w:sz="0" w:space="0" w:color="auto"/>
          </w:divBdr>
          <w:divsChild>
            <w:div w:id="1372224887">
              <w:marLeft w:val="0"/>
              <w:marRight w:val="0"/>
              <w:marTop w:val="120"/>
              <w:marBottom w:val="0"/>
              <w:divBdr>
                <w:top w:val="none" w:sz="0" w:space="0" w:color="auto"/>
                <w:left w:val="none" w:sz="0" w:space="0" w:color="auto"/>
                <w:bottom w:val="none" w:sz="0" w:space="0" w:color="auto"/>
                <w:right w:val="none" w:sz="0" w:space="0" w:color="auto"/>
              </w:divBdr>
            </w:div>
            <w:div w:id="1690137088">
              <w:marLeft w:val="0"/>
              <w:marRight w:val="0"/>
              <w:marTop w:val="0"/>
              <w:marBottom w:val="0"/>
              <w:divBdr>
                <w:top w:val="none" w:sz="0" w:space="0" w:color="auto"/>
                <w:left w:val="none" w:sz="0" w:space="0" w:color="auto"/>
                <w:bottom w:val="none" w:sz="0" w:space="0" w:color="auto"/>
                <w:right w:val="none" w:sz="0" w:space="0" w:color="auto"/>
              </w:divBdr>
            </w:div>
          </w:divsChild>
        </w:div>
        <w:div w:id="1673530564">
          <w:marLeft w:val="0"/>
          <w:marRight w:val="0"/>
          <w:marTop w:val="0"/>
          <w:marBottom w:val="0"/>
          <w:divBdr>
            <w:top w:val="none" w:sz="0" w:space="0" w:color="auto"/>
            <w:left w:val="none" w:sz="0" w:space="0" w:color="auto"/>
            <w:bottom w:val="none" w:sz="0" w:space="0" w:color="auto"/>
            <w:right w:val="none" w:sz="0" w:space="0" w:color="auto"/>
          </w:divBdr>
          <w:divsChild>
            <w:div w:id="346563479">
              <w:marLeft w:val="0"/>
              <w:marRight w:val="0"/>
              <w:marTop w:val="120"/>
              <w:marBottom w:val="0"/>
              <w:divBdr>
                <w:top w:val="none" w:sz="0" w:space="0" w:color="auto"/>
                <w:left w:val="none" w:sz="0" w:space="0" w:color="auto"/>
                <w:bottom w:val="none" w:sz="0" w:space="0" w:color="auto"/>
                <w:right w:val="none" w:sz="0" w:space="0" w:color="auto"/>
              </w:divBdr>
            </w:div>
            <w:div w:id="1534345486">
              <w:marLeft w:val="0"/>
              <w:marRight w:val="0"/>
              <w:marTop w:val="0"/>
              <w:marBottom w:val="0"/>
              <w:divBdr>
                <w:top w:val="none" w:sz="0" w:space="0" w:color="auto"/>
                <w:left w:val="none" w:sz="0" w:space="0" w:color="auto"/>
                <w:bottom w:val="none" w:sz="0" w:space="0" w:color="auto"/>
                <w:right w:val="none" w:sz="0" w:space="0" w:color="auto"/>
              </w:divBdr>
            </w:div>
          </w:divsChild>
        </w:div>
        <w:div w:id="124012369">
          <w:marLeft w:val="0"/>
          <w:marRight w:val="0"/>
          <w:marTop w:val="0"/>
          <w:marBottom w:val="0"/>
          <w:divBdr>
            <w:top w:val="none" w:sz="0" w:space="0" w:color="auto"/>
            <w:left w:val="none" w:sz="0" w:space="0" w:color="auto"/>
            <w:bottom w:val="none" w:sz="0" w:space="0" w:color="auto"/>
            <w:right w:val="none" w:sz="0" w:space="0" w:color="auto"/>
          </w:divBdr>
          <w:divsChild>
            <w:div w:id="1438867364">
              <w:marLeft w:val="0"/>
              <w:marRight w:val="0"/>
              <w:marTop w:val="120"/>
              <w:marBottom w:val="0"/>
              <w:divBdr>
                <w:top w:val="none" w:sz="0" w:space="0" w:color="auto"/>
                <w:left w:val="none" w:sz="0" w:space="0" w:color="auto"/>
                <w:bottom w:val="none" w:sz="0" w:space="0" w:color="auto"/>
                <w:right w:val="none" w:sz="0" w:space="0" w:color="auto"/>
              </w:divBdr>
            </w:div>
            <w:div w:id="85828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0143">
      <w:bodyDiv w:val="1"/>
      <w:marLeft w:val="0"/>
      <w:marRight w:val="0"/>
      <w:marTop w:val="0"/>
      <w:marBottom w:val="0"/>
      <w:divBdr>
        <w:top w:val="none" w:sz="0" w:space="0" w:color="auto"/>
        <w:left w:val="none" w:sz="0" w:space="0" w:color="auto"/>
        <w:bottom w:val="none" w:sz="0" w:space="0" w:color="auto"/>
        <w:right w:val="none" w:sz="0" w:space="0" w:color="auto"/>
      </w:divBdr>
    </w:div>
    <w:div w:id="377360550">
      <w:bodyDiv w:val="1"/>
      <w:marLeft w:val="0"/>
      <w:marRight w:val="0"/>
      <w:marTop w:val="0"/>
      <w:marBottom w:val="0"/>
      <w:divBdr>
        <w:top w:val="none" w:sz="0" w:space="0" w:color="auto"/>
        <w:left w:val="none" w:sz="0" w:space="0" w:color="auto"/>
        <w:bottom w:val="none" w:sz="0" w:space="0" w:color="auto"/>
        <w:right w:val="none" w:sz="0" w:space="0" w:color="auto"/>
      </w:divBdr>
      <w:divsChild>
        <w:div w:id="1385593922">
          <w:marLeft w:val="0"/>
          <w:marRight w:val="0"/>
          <w:marTop w:val="0"/>
          <w:marBottom w:val="0"/>
          <w:divBdr>
            <w:top w:val="none" w:sz="0" w:space="0" w:color="auto"/>
            <w:left w:val="none" w:sz="0" w:space="0" w:color="auto"/>
            <w:bottom w:val="none" w:sz="0" w:space="0" w:color="auto"/>
            <w:right w:val="none" w:sz="0" w:space="0" w:color="auto"/>
          </w:divBdr>
          <w:divsChild>
            <w:div w:id="11304481">
              <w:marLeft w:val="0"/>
              <w:marRight w:val="0"/>
              <w:marTop w:val="120"/>
              <w:marBottom w:val="0"/>
              <w:divBdr>
                <w:top w:val="none" w:sz="0" w:space="0" w:color="auto"/>
                <w:left w:val="none" w:sz="0" w:space="0" w:color="auto"/>
                <w:bottom w:val="none" w:sz="0" w:space="0" w:color="auto"/>
                <w:right w:val="none" w:sz="0" w:space="0" w:color="auto"/>
              </w:divBdr>
            </w:div>
            <w:div w:id="1457945818">
              <w:marLeft w:val="0"/>
              <w:marRight w:val="0"/>
              <w:marTop w:val="0"/>
              <w:marBottom w:val="0"/>
              <w:divBdr>
                <w:top w:val="none" w:sz="0" w:space="0" w:color="auto"/>
                <w:left w:val="none" w:sz="0" w:space="0" w:color="auto"/>
                <w:bottom w:val="none" w:sz="0" w:space="0" w:color="auto"/>
                <w:right w:val="none" w:sz="0" w:space="0" w:color="auto"/>
              </w:divBdr>
            </w:div>
          </w:divsChild>
        </w:div>
        <w:div w:id="6638220">
          <w:marLeft w:val="0"/>
          <w:marRight w:val="0"/>
          <w:marTop w:val="0"/>
          <w:marBottom w:val="0"/>
          <w:divBdr>
            <w:top w:val="none" w:sz="0" w:space="0" w:color="auto"/>
            <w:left w:val="none" w:sz="0" w:space="0" w:color="auto"/>
            <w:bottom w:val="none" w:sz="0" w:space="0" w:color="auto"/>
            <w:right w:val="none" w:sz="0" w:space="0" w:color="auto"/>
          </w:divBdr>
          <w:divsChild>
            <w:div w:id="368410546">
              <w:marLeft w:val="0"/>
              <w:marRight w:val="0"/>
              <w:marTop w:val="120"/>
              <w:marBottom w:val="0"/>
              <w:divBdr>
                <w:top w:val="none" w:sz="0" w:space="0" w:color="auto"/>
                <w:left w:val="none" w:sz="0" w:space="0" w:color="auto"/>
                <w:bottom w:val="none" w:sz="0" w:space="0" w:color="auto"/>
                <w:right w:val="none" w:sz="0" w:space="0" w:color="auto"/>
              </w:divBdr>
            </w:div>
            <w:div w:id="2005814327">
              <w:marLeft w:val="0"/>
              <w:marRight w:val="0"/>
              <w:marTop w:val="0"/>
              <w:marBottom w:val="0"/>
              <w:divBdr>
                <w:top w:val="none" w:sz="0" w:space="0" w:color="auto"/>
                <w:left w:val="none" w:sz="0" w:space="0" w:color="auto"/>
                <w:bottom w:val="none" w:sz="0" w:space="0" w:color="auto"/>
                <w:right w:val="none" w:sz="0" w:space="0" w:color="auto"/>
              </w:divBdr>
            </w:div>
          </w:divsChild>
        </w:div>
        <w:div w:id="1062171016">
          <w:marLeft w:val="0"/>
          <w:marRight w:val="0"/>
          <w:marTop w:val="0"/>
          <w:marBottom w:val="0"/>
          <w:divBdr>
            <w:top w:val="none" w:sz="0" w:space="0" w:color="auto"/>
            <w:left w:val="none" w:sz="0" w:space="0" w:color="auto"/>
            <w:bottom w:val="none" w:sz="0" w:space="0" w:color="auto"/>
            <w:right w:val="none" w:sz="0" w:space="0" w:color="auto"/>
          </w:divBdr>
          <w:divsChild>
            <w:div w:id="1764840638">
              <w:marLeft w:val="0"/>
              <w:marRight w:val="0"/>
              <w:marTop w:val="120"/>
              <w:marBottom w:val="0"/>
              <w:divBdr>
                <w:top w:val="none" w:sz="0" w:space="0" w:color="auto"/>
                <w:left w:val="none" w:sz="0" w:space="0" w:color="auto"/>
                <w:bottom w:val="none" w:sz="0" w:space="0" w:color="auto"/>
                <w:right w:val="none" w:sz="0" w:space="0" w:color="auto"/>
              </w:divBdr>
            </w:div>
            <w:div w:id="230114781">
              <w:marLeft w:val="0"/>
              <w:marRight w:val="0"/>
              <w:marTop w:val="0"/>
              <w:marBottom w:val="0"/>
              <w:divBdr>
                <w:top w:val="none" w:sz="0" w:space="0" w:color="auto"/>
                <w:left w:val="none" w:sz="0" w:space="0" w:color="auto"/>
                <w:bottom w:val="none" w:sz="0" w:space="0" w:color="auto"/>
                <w:right w:val="none" w:sz="0" w:space="0" w:color="auto"/>
              </w:divBdr>
            </w:div>
          </w:divsChild>
        </w:div>
        <w:div w:id="1643925159">
          <w:marLeft w:val="0"/>
          <w:marRight w:val="0"/>
          <w:marTop w:val="0"/>
          <w:marBottom w:val="0"/>
          <w:divBdr>
            <w:top w:val="none" w:sz="0" w:space="0" w:color="auto"/>
            <w:left w:val="none" w:sz="0" w:space="0" w:color="auto"/>
            <w:bottom w:val="none" w:sz="0" w:space="0" w:color="auto"/>
            <w:right w:val="none" w:sz="0" w:space="0" w:color="auto"/>
          </w:divBdr>
          <w:divsChild>
            <w:div w:id="514347168">
              <w:marLeft w:val="0"/>
              <w:marRight w:val="0"/>
              <w:marTop w:val="120"/>
              <w:marBottom w:val="0"/>
              <w:divBdr>
                <w:top w:val="none" w:sz="0" w:space="0" w:color="auto"/>
                <w:left w:val="none" w:sz="0" w:space="0" w:color="auto"/>
                <w:bottom w:val="none" w:sz="0" w:space="0" w:color="auto"/>
                <w:right w:val="none" w:sz="0" w:space="0" w:color="auto"/>
              </w:divBdr>
            </w:div>
            <w:div w:id="998533687">
              <w:marLeft w:val="0"/>
              <w:marRight w:val="0"/>
              <w:marTop w:val="0"/>
              <w:marBottom w:val="0"/>
              <w:divBdr>
                <w:top w:val="none" w:sz="0" w:space="0" w:color="auto"/>
                <w:left w:val="none" w:sz="0" w:space="0" w:color="auto"/>
                <w:bottom w:val="none" w:sz="0" w:space="0" w:color="auto"/>
                <w:right w:val="none" w:sz="0" w:space="0" w:color="auto"/>
              </w:divBdr>
            </w:div>
          </w:divsChild>
        </w:div>
        <w:div w:id="578682987">
          <w:marLeft w:val="0"/>
          <w:marRight w:val="0"/>
          <w:marTop w:val="0"/>
          <w:marBottom w:val="0"/>
          <w:divBdr>
            <w:top w:val="none" w:sz="0" w:space="0" w:color="auto"/>
            <w:left w:val="none" w:sz="0" w:space="0" w:color="auto"/>
            <w:bottom w:val="none" w:sz="0" w:space="0" w:color="auto"/>
            <w:right w:val="none" w:sz="0" w:space="0" w:color="auto"/>
          </w:divBdr>
          <w:divsChild>
            <w:div w:id="130830426">
              <w:marLeft w:val="0"/>
              <w:marRight w:val="0"/>
              <w:marTop w:val="120"/>
              <w:marBottom w:val="0"/>
              <w:divBdr>
                <w:top w:val="none" w:sz="0" w:space="0" w:color="auto"/>
                <w:left w:val="none" w:sz="0" w:space="0" w:color="auto"/>
                <w:bottom w:val="none" w:sz="0" w:space="0" w:color="auto"/>
                <w:right w:val="none" w:sz="0" w:space="0" w:color="auto"/>
              </w:divBdr>
            </w:div>
            <w:div w:id="95814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56725">
      <w:bodyDiv w:val="1"/>
      <w:marLeft w:val="0"/>
      <w:marRight w:val="0"/>
      <w:marTop w:val="0"/>
      <w:marBottom w:val="0"/>
      <w:divBdr>
        <w:top w:val="none" w:sz="0" w:space="0" w:color="auto"/>
        <w:left w:val="none" w:sz="0" w:space="0" w:color="auto"/>
        <w:bottom w:val="none" w:sz="0" w:space="0" w:color="auto"/>
        <w:right w:val="none" w:sz="0" w:space="0" w:color="auto"/>
      </w:divBdr>
      <w:divsChild>
        <w:div w:id="1683358132">
          <w:marLeft w:val="0"/>
          <w:marRight w:val="0"/>
          <w:marTop w:val="0"/>
          <w:marBottom w:val="0"/>
          <w:divBdr>
            <w:top w:val="none" w:sz="0" w:space="0" w:color="auto"/>
            <w:left w:val="none" w:sz="0" w:space="0" w:color="auto"/>
            <w:bottom w:val="none" w:sz="0" w:space="0" w:color="auto"/>
            <w:right w:val="none" w:sz="0" w:space="0" w:color="auto"/>
          </w:divBdr>
          <w:divsChild>
            <w:div w:id="1381634984">
              <w:marLeft w:val="0"/>
              <w:marRight w:val="0"/>
              <w:marTop w:val="120"/>
              <w:marBottom w:val="0"/>
              <w:divBdr>
                <w:top w:val="none" w:sz="0" w:space="0" w:color="auto"/>
                <w:left w:val="none" w:sz="0" w:space="0" w:color="auto"/>
                <w:bottom w:val="none" w:sz="0" w:space="0" w:color="auto"/>
                <w:right w:val="none" w:sz="0" w:space="0" w:color="auto"/>
              </w:divBdr>
            </w:div>
            <w:div w:id="379944928">
              <w:marLeft w:val="0"/>
              <w:marRight w:val="0"/>
              <w:marTop w:val="0"/>
              <w:marBottom w:val="0"/>
              <w:divBdr>
                <w:top w:val="none" w:sz="0" w:space="0" w:color="auto"/>
                <w:left w:val="none" w:sz="0" w:space="0" w:color="auto"/>
                <w:bottom w:val="none" w:sz="0" w:space="0" w:color="auto"/>
                <w:right w:val="none" w:sz="0" w:space="0" w:color="auto"/>
              </w:divBdr>
            </w:div>
          </w:divsChild>
        </w:div>
        <w:div w:id="1365252862">
          <w:marLeft w:val="0"/>
          <w:marRight w:val="0"/>
          <w:marTop w:val="0"/>
          <w:marBottom w:val="0"/>
          <w:divBdr>
            <w:top w:val="none" w:sz="0" w:space="0" w:color="auto"/>
            <w:left w:val="none" w:sz="0" w:space="0" w:color="auto"/>
            <w:bottom w:val="none" w:sz="0" w:space="0" w:color="auto"/>
            <w:right w:val="none" w:sz="0" w:space="0" w:color="auto"/>
          </w:divBdr>
          <w:divsChild>
            <w:div w:id="1325276771">
              <w:marLeft w:val="0"/>
              <w:marRight w:val="0"/>
              <w:marTop w:val="120"/>
              <w:marBottom w:val="0"/>
              <w:divBdr>
                <w:top w:val="none" w:sz="0" w:space="0" w:color="auto"/>
                <w:left w:val="none" w:sz="0" w:space="0" w:color="auto"/>
                <w:bottom w:val="none" w:sz="0" w:space="0" w:color="auto"/>
                <w:right w:val="none" w:sz="0" w:space="0" w:color="auto"/>
              </w:divBdr>
            </w:div>
            <w:div w:id="112716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255252">
      <w:bodyDiv w:val="1"/>
      <w:marLeft w:val="0"/>
      <w:marRight w:val="0"/>
      <w:marTop w:val="0"/>
      <w:marBottom w:val="0"/>
      <w:divBdr>
        <w:top w:val="none" w:sz="0" w:space="0" w:color="auto"/>
        <w:left w:val="none" w:sz="0" w:space="0" w:color="auto"/>
        <w:bottom w:val="none" w:sz="0" w:space="0" w:color="auto"/>
        <w:right w:val="none" w:sz="0" w:space="0" w:color="auto"/>
      </w:divBdr>
      <w:divsChild>
        <w:div w:id="1334184558">
          <w:marLeft w:val="0"/>
          <w:marRight w:val="0"/>
          <w:marTop w:val="0"/>
          <w:marBottom w:val="0"/>
          <w:divBdr>
            <w:top w:val="none" w:sz="0" w:space="0" w:color="auto"/>
            <w:left w:val="none" w:sz="0" w:space="0" w:color="auto"/>
            <w:bottom w:val="none" w:sz="0" w:space="0" w:color="auto"/>
            <w:right w:val="none" w:sz="0" w:space="0" w:color="auto"/>
          </w:divBdr>
          <w:divsChild>
            <w:div w:id="519046679">
              <w:marLeft w:val="0"/>
              <w:marRight w:val="0"/>
              <w:marTop w:val="120"/>
              <w:marBottom w:val="0"/>
              <w:divBdr>
                <w:top w:val="none" w:sz="0" w:space="0" w:color="auto"/>
                <w:left w:val="none" w:sz="0" w:space="0" w:color="auto"/>
                <w:bottom w:val="none" w:sz="0" w:space="0" w:color="auto"/>
                <w:right w:val="none" w:sz="0" w:space="0" w:color="auto"/>
              </w:divBdr>
            </w:div>
            <w:div w:id="807088977">
              <w:marLeft w:val="0"/>
              <w:marRight w:val="0"/>
              <w:marTop w:val="0"/>
              <w:marBottom w:val="0"/>
              <w:divBdr>
                <w:top w:val="none" w:sz="0" w:space="0" w:color="auto"/>
                <w:left w:val="none" w:sz="0" w:space="0" w:color="auto"/>
                <w:bottom w:val="none" w:sz="0" w:space="0" w:color="auto"/>
                <w:right w:val="none" w:sz="0" w:space="0" w:color="auto"/>
              </w:divBdr>
            </w:div>
          </w:divsChild>
        </w:div>
        <w:div w:id="1438523225">
          <w:marLeft w:val="0"/>
          <w:marRight w:val="0"/>
          <w:marTop w:val="0"/>
          <w:marBottom w:val="0"/>
          <w:divBdr>
            <w:top w:val="none" w:sz="0" w:space="0" w:color="auto"/>
            <w:left w:val="none" w:sz="0" w:space="0" w:color="auto"/>
            <w:bottom w:val="none" w:sz="0" w:space="0" w:color="auto"/>
            <w:right w:val="none" w:sz="0" w:space="0" w:color="auto"/>
          </w:divBdr>
          <w:divsChild>
            <w:div w:id="919023296">
              <w:marLeft w:val="0"/>
              <w:marRight w:val="0"/>
              <w:marTop w:val="120"/>
              <w:marBottom w:val="0"/>
              <w:divBdr>
                <w:top w:val="none" w:sz="0" w:space="0" w:color="auto"/>
                <w:left w:val="none" w:sz="0" w:space="0" w:color="auto"/>
                <w:bottom w:val="none" w:sz="0" w:space="0" w:color="auto"/>
                <w:right w:val="none" w:sz="0" w:space="0" w:color="auto"/>
              </w:divBdr>
            </w:div>
            <w:div w:id="5597510">
              <w:marLeft w:val="0"/>
              <w:marRight w:val="0"/>
              <w:marTop w:val="0"/>
              <w:marBottom w:val="0"/>
              <w:divBdr>
                <w:top w:val="none" w:sz="0" w:space="0" w:color="auto"/>
                <w:left w:val="none" w:sz="0" w:space="0" w:color="auto"/>
                <w:bottom w:val="none" w:sz="0" w:space="0" w:color="auto"/>
                <w:right w:val="none" w:sz="0" w:space="0" w:color="auto"/>
              </w:divBdr>
            </w:div>
          </w:divsChild>
        </w:div>
        <w:div w:id="906964055">
          <w:marLeft w:val="0"/>
          <w:marRight w:val="0"/>
          <w:marTop w:val="0"/>
          <w:marBottom w:val="0"/>
          <w:divBdr>
            <w:top w:val="none" w:sz="0" w:space="0" w:color="auto"/>
            <w:left w:val="none" w:sz="0" w:space="0" w:color="auto"/>
            <w:bottom w:val="none" w:sz="0" w:space="0" w:color="auto"/>
            <w:right w:val="none" w:sz="0" w:space="0" w:color="auto"/>
          </w:divBdr>
          <w:divsChild>
            <w:div w:id="1030185694">
              <w:marLeft w:val="0"/>
              <w:marRight w:val="0"/>
              <w:marTop w:val="120"/>
              <w:marBottom w:val="0"/>
              <w:divBdr>
                <w:top w:val="none" w:sz="0" w:space="0" w:color="auto"/>
                <w:left w:val="none" w:sz="0" w:space="0" w:color="auto"/>
                <w:bottom w:val="none" w:sz="0" w:space="0" w:color="auto"/>
                <w:right w:val="none" w:sz="0" w:space="0" w:color="auto"/>
              </w:divBdr>
            </w:div>
            <w:div w:id="236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65967">
      <w:bodyDiv w:val="1"/>
      <w:marLeft w:val="0"/>
      <w:marRight w:val="0"/>
      <w:marTop w:val="0"/>
      <w:marBottom w:val="0"/>
      <w:divBdr>
        <w:top w:val="none" w:sz="0" w:space="0" w:color="auto"/>
        <w:left w:val="none" w:sz="0" w:space="0" w:color="auto"/>
        <w:bottom w:val="none" w:sz="0" w:space="0" w:color="auto"/>
        <w:right w:val="none" w:sz="0" w:space="0" w:color="auto"/>
      </w:divBdr>
      <w:divsChild>
        <w:div w:id="310645865">
          <w:marLeft w:val="0"/>
          <w:marRight w:val="0"/>
          <w:marTop w:val="0"/>
          <w:marBottom w:val="0"/>
          <w:divBdr>
            <w:top w:val="none" w:sz="0" w:space="0" w:color="auto"/>
            <w:left w:val="none" w:sz="0" w:space="0" w:color="auto"/>
            <w:bottom w:val="none" w:sz="0" w:space="0" w:color="auto"/>
            <w:right w:val="none" w:sz="0" w:space="0" w:color="auto"/>
          </w:divBdr>
          <w:divsChild>
            <w:div w:id="261186810">
              <w:marLeft w:val="0"/>
              <w:marRight w:val="0"/>
              <w:marTop w:val="120"/>
              <w:marBottom w:val="0"/>
              <w:divBdr>
                <w:top w:val="none" w:sz="0" w:space="0" w:color="auto"/>
                <w:left w:val="none" w:sz="0" w:space="0" w:color="auto"/>
                <w:bottom w:val="none" w:sz="0" w:space="0" w:color="auto"/>
                <w:right w:val="none" w:sz="0" w:space="0" w:color="auto"/>
              </w:divBdr>
            </w:div>
            <w:div w:id="1846090180">
              <w:marLeft w:val="0"/>
              <w:marRight w:val="0"/>
              <w:marTop w:val="0"/>
              <w:marBottom w:val="0"/>
              <w:divBdr>
                <w:top w:val="none" w:sz="0" w:space="0" w:color="auto"/>
                <w:left w:val="none" w:sz="0" w:space="0" w:color="auto"/>
                <w:bottom w:val="none" w:sz="0" w:space="0" w:color="auto"/>
                <w:right w:val="none" w:sz="0" w:space="0" w:color="auto"/>
              </w:divBdr>
              <w:divsChild>
                <w:div w:id="1161118959">
                  <w:marLeft w:val="0"/>
                  <w:marRight w:val="0"/>
                  <w:marTop w:val="0"/>
                  <w:marBottom w:val="0"/>
                  <w:divBdr>
                    <w:top w:val="none" w:sz="0" w:space="0" w:color="auto"/>
                    <w:left w:val="none" w:sz="0" w:space="0" w:color="auto"/>
                    <w:bottom w:val="none" w:sz="0" w:space="0" w:color="auto"/>
                    <w:right w:val="none" w:sz="0" w:space="0" w:color="auto"/>
                  </w:divBdr>
                  <w:divsChild>
                    <w:div w:id="1640106048">
                      <w:marLeft w:val="0"/>
                      <w:marRight w:val="0"/>
                      <w:marTop w:val="120"/>
                      <w:marBottom w:val="0"/>
                      <w:divBdr>
                        <w:top w:val="none" w:sz="0" w:space="0" w:color="auto"/>
                        <w:left w:val="none" w:sz="0" w:space="0" w:color="auto"/>
                        <w:bottom w:val="none" w:sz="0" w:space="0" w:color="auto"/>
                        <w:right w:val="none" w:sz="0" w:space="0" w:color="auto"/>
                      </w:divBdr>
                    </w:div>
                    <w:div w:id="2105153189">
                      <w:marLeft w:val="0"/>
                      <w:marRight w:val="0"/>
                      <w:marTop w:val="0"/>
                      <w:marBottom w:val="0"/>
                      <w:divBdr>
                        <w:top w:val="none" w:sz="0" w:space="0" w:color="auto"/>
                        <w:left w:val="none" w:sz="0" w:space="0" w:color="auto"/>
                        <w:bottom w:val="none" w:sz="0" w:space="0" w:color="auto"/>
                        <w:right w:val="none" w:sz="0" w:space="0" w:color="auto"/>
                      </w:divBdr>
                    </w:div>
                  </w:divsChild>
                </w:div>
                <w:div w:id="538203952">
                  <w:marLeft w:val="0"/>
                  <w:marRight w:val="0"/>
                  <w:marTop w:val="0"/>
                  <w:marBottom w:val="0"/>
                  <w:divBdr>
                    <w:top w:val="none" w:sz="0" w:space="0" w:color="auto"/>
                    <w:left w:val="none" w:sz="0" w:space="0" w:color="auto"/>
                    <w:bottom w:val="none" w:sz="0" w:space="0" w:color="auto"/>
                    <w:right w:val="none" w:sz="0" w:space="0" w:color="auto"/>
                  </w:divBdr>
                  <w:divsChild>
                    <w:div w:id="449469389">
                      <w:marLeft w:val="0"/>
                      <w:marRight w:val="0"/>
                      <w:marTop w:val="120"/>
                      <w:marBottom w:val="0"/>
                      <w:divBdr>
                        <w:top w:val="none" w:sz="0" w:space="0" w:color="auto"/>
                        <w:left w:val="none" w:sz="0" w:space="0" w:color="auto"/>
                        <w:bottom w:val="none" w:sz="0" w:space="0" w:color="auto"/>
                        <w:right w:val="none" w:sz="0" w:space="0" w:color="auto"/>
                      </w:divBdr>
                    </w:div>
                    <w:div w:id="177343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48787">
          <w:marLeft w:val="0"/>
          <w:marRight w:val="0"/>
          <w:marTop w:val="0"/>
          <w:marBottom w:val="0"/>
          <w:divBdr>
            <w:top w:val="none" w:sz="0" w:space="0" w:color="auto"/>
            <w:left w:val="none" w:sz="0" w:space="0" w:color="auto"/>
            <w:bottom w:val="none" w:sz="0" w:space="0" w:color="auto"/>
            <w:right w:val="none" w:sz="0" w:space="0" w:color="auto"/>
          </w:divBdr>
          <w:divsChild>
            <w:div w:id="220605780">
              <w:marLeft w:val="0"/>
              <w:marRight w:val="0"/>
              <w:marTop w:val="120"/>
              <w:marBottom w:val="0"/>
              <w:divBdr>
                <w:top w:val="none" w:sz="0" w:space="0" w:color="auto"/>
                <w:left w:val="none" w:sz="0" w:space="0" w:color="auto"/>
                <w:bottom w:val="none" w:sz="0" w:space="0" w:color="auto"/>
                <w:right w:val="none" w:sz="0" w:space="0" w:color="auto"/>
              </w:divBdr>
            </w:div>
            <w:div w:id="348526657">
              <w:marLeft w:val="0"/>
              <w:marRight w:val="0"/>
              <w:marTop w:val="0"/>
              <w:marBottom w:val="0"/>
              <w:divBdr>
                <w:top w:val="none" w:sz="0" w:space="0" w:color="auto"/>
                <w:left w:val="none" w:sz="0" w:space="0" w:color="auto"/>
                <w:bottom w:val="none" w:sz="0" w:space="0" w:color="auto"/>
                <w:right w:val="none" w:sz="0" w:space="0" w:color="auto"/>
              </w:divBdr>
            </w:div>
          </w:divsChild>
        </w:div>
        <w:div w:id="961108518">
          <w:marLeft w:val="0"/>
          <w:marRight w:val="0"/>
          <w:marTop w:val="0"/>
          <w:marBottom w:val="0"/>
          <w:divBdr>
            <w:top w:val="none" w:sz="0" w:space="0" w:color="auto"/>
            <w:left w:val="none" w:sz="0" w:space="0" w:color="auto"/>
            <w:bottom w:val="none" w:sz="0" w:space="0" w:color="auto"/>
            <w:right w:val="none" w:sz="0" w:space="0" w:color="auto"/>
          </w:divBdr>
          <w:divsChild>
            <w:div w:id="655844295">
              <w:marLeft w:val="0"/>
              <w:marRight w:val="0"/>
              <w:marTop w:val="120"/>
              <w:marBottom w:val="0"/>
              <w:divBdr>
                <w:top w:val="none" w:sz="0" w:space="0" w:color="auto"/>
                <w:left w:val="none" w:sz="0" w:space="0" w:color="auto"/>
                <w:bottom w:val="none" w:sz="0" w:space="0" w:color="auto"/>
                <w:right w:val="none" w:sz="0" w:space="0" w:color="auto"/>
              </w:divBdr>
            </w:div>
            <w:div w:id="1706756502">
              <w:marLeft w:val="0"/>
              <w:marRight w:val="0"/>
              <w:marTop w:val="0"/>
              <w:marBottom w:val="0"/>
              <w:divBdr>
                <w:top w:val="none" w:sz="0" w:space="0" w:color="auto"/>
                <w:left w:val="none" w:sz="0" w:space="0" w:color="auto"/>
                <w:bottom w:val="none" w:sz="0" w:space="0" w:color="auto"/>
                <w:right w:val="none" w:sz="0" w:space="0" w:color="auto"/>
              </w:divBdr>
            </w:div>
          </w:divsChild>
        </w:div>
        <w:div w:id="659961954">
          <w:marLeft w:val="0"/>
          <w:marRight w:val="0"/>
          <w:marTop w:val="0"/>
          <w:marBottom w:val="0"/>
          <w:divBdr>
            <w:top w:val="none" w:sz="0" w:space="0" w:color="auto"/>
            <w:left w:val="none" w:sz="0" w:space="0" w:color="auto"/>
            <w:bottom w:val="none" w:sz="0" w:space="0" w:color="auto"/>
            <w:right w:val="none" w:sz="0" w:space="0" w:color="auto"/>
          </w:divBdr>
          <w:divsChild>
            <w:div w:id="36247438">
              <w:marLeft w:val="0"/>
              <w:marRight w:val="0"/>
              <w:marTop w:val="120"/>
              <w:marBottom w:val="0"/>
              <w:divBdr>
                <w:top w:val="none" w:sz="0" w:space="0" w:color="auto"/>
                <w:left w:val="none" w:sz="0" w:space="0" w:color="auto"/>
                <w:bottom w:val="none" w:sz="0" w:space="0" w:color="auto"/>
                <w:right w:val="none" w:sz="0" w:space="0" w:color="auto"/>
              </w:divBdr>
            </w:div>
            <w:div w:id="6085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17553">
      <w:bodyDiv w:val="1"/>
      <w:marLeft w:val="0"/>
      <w:marRight w:val="0"/>
      <w:marTop w:val="0"/>
      <w:marBottom w:val="0"/>
      <w:divBdr>
        <w:top w:val="none" w:sz="0" w:space="0" w:color="auto"/>
        <w:left w:val="none" w:sz="0" w:space="0" w:color="auto"/>
        <w:bottom w:val="none" w:sz="0" w:space="0" w:color="auto"/>
        <w:right w:val="none" w:sz="0" w:space="0" w:color="auto"/>
      </w:divBdr>
    </w:div>
    <w:div w:id="454836944">
      <w:bodyDiv w:val="1"/>
      <w:marLeft w:val="0"/>
      <w:marRight w:val="0"/>
      <w:marTop w:val="0"/>
      <w:marBottom w:val="0"/>
      <w:divBdr>
        <w:top w:val="none" w:sz="0" w:space="0" w:color="auto"/>
        <w:left w:val="none" w:sz="0" w:space="0" w:color="auto"/>
        <w:bottom w:val="none" w:sz="0" w:space="0" w:color="auto"/>
        <w:right w:val="none" w:sz="0" w:space="0" w:color="auto"/>
      </w:divBdr>
      <w:divsChild>
        <w:div w:id="526413805">
          <w:marLeft w:val="0"/>
          <w:marRight w:val="0"/>
          <w:marTop w:val="0"/>
          <w:marBottom w:val="0"/>
          <w:divBdr>
            <w:top w:val="none" w:sz="0" w:space="0" w:color="auto"/>
            <w:left w:val="none" w:sz="0" w:space="0" w:color="auto"/>
            <w:bottom w:val="none" w:sz="0" w:space="0" w:color="auto"/>
            <w:right w:val="none" w:sz="0" w:space="0" w:color="auto"/>
          </w:divBdr>
          <w:divsChild>
            <w:div w:id="523253703">
              <w:marLeft w:val="0"/>
              <w:marRight w:val="0"/>
              <w:marTop w:val="120"/>
              <w:marBottom w:val="0"/>
              <w:divBdr>
                <w:top w:val="none" w:sz="0" w:space="0" w:color="auto"/>
                <w:left w:val="none" w:sz="0" w:space="0" w:color="auto"/>
                <w:bottom w:val="none" w:sz="0" w:space="0" w:color="auto"/>
                <w:right w:val="none" w:sz="0" w:space="0" w:color="auto"/>
              </w:divBdr>
            </w:div>
            <w:div w:id="1554542944">
              <w:marLeft w:val="0"/>
              <w:marRight w:val="0"/>
              <w:marTop w:val="0"/>
              <w:marBottom w:val="0"/>
              <w:divBdr>
                <w:top w:val="none" w:sz="0" w:space="0" w:color="auto"/>
                <w:left w:val="none" w:sz="0" w:space="0" w:color="auto"/>
                <w:bottom w:val="none" w:sz="0" w:space="0" w:color="auto"/>
                <w:right w:val="none" w:sz="0" w:space="0" w:color="auto"/>
              </w:divBdr>
            </w:div>
          </w:divsChild>
        </w:div>
        <w:div w:id="1448086733">
          <w:marLeft w:val="0"/>
          <w:marRight w:val="0"/>
          <w:marTop w:val="0"/>
          <w:marBottom w:val="0"/>
          <w:divBdr>
            <w:top w:val="none" w:sz="0" w:space="0" w:color="auto"/>
            <w:left w:val="none" w:sz="0" w:space="0" w:color="auto"/>
            <w:bottom w:val="none" w:sz="0" w:space="0" w:color="auto"/>
            <w:right w:val="none" w:sz="0" w:space="0" w:color="auto"/>
          </w:divBdr>
          <w:divsChild>
            <w:div w:id="2019968311">
              <w:marLeft w:val="0"/>
              <w:marRight w:val="0"/>
              <w:marTop w:val="120"/>
              <w:marBottom w:val="0"/>
              <w:divBdr>
                <w:top w:val="none" w:sz="0" w:space="0" w:color="auto"/>
                <w:left w:val="none" w:sz="0" w:space="0" w:color="auto"/>
                <w:bottom w:val="none" w:sz="0" w:space="0" w:color="auto"/>
                <w:right w:val="none" w:sz="0" w:space="0" w:color="auto"/>
              </w:divBdr>
            </w:div>
            <w:div w:id="1847164475">
              <w:marLeft w:val="0"/>
              <w:marRight w:val="0"/>
              <w:marTop w:val="0"/>
              <w:marBottom w:val="0"/>
              <w:divBdr>
                <w:top w:val="none" w:sz="0" w:space="0" w:color="auto"/>
                <w:left w:val="none" w:sz="0" w:space="0" w:color="auto"/>
                <w:bottom w:val="none" w:sz="0" w:space="0" w:color="auto"/>
                <w:right w:val="none" w:sz="0" w:space="0" w:color="auto"/>
              </w:divBdr>
            </w:div>
          </w:divsChild>
        </w:div>
        <w:div w:id="1749767126">
          <w:marLeft w:val="0"/>
          <w:marRight w:val="0"/>
          <w:marTop w:val="0"/>
          <w:marBottom w:val="0"/>
          <w:divBdr>
            <w:top w:val="none" w:sz="0" w:space="0" w:color="auto"/>
            <w:left w:val="none" w:sz="0" w:space="0" w:color="auto"/>
            <w:bottom w:val="none" w:sz="0" w:space="0" w:color="auto"/>
            <w:right w:val="none" w:sz="0" w:space="0" w:color="auto"/>
          </w:divBdr>
          <w:divsChild>
            <w:div w:id="766731328">
              <w:marLeft w:val="0"/>
              <w:marRight w:val="0"/>
              <w:marTop w:val="120"/>
              <w:marBottom w:val="0"/>
              <w:divBdr>
                <w:top w:val="none" w:sz="0" w:space="0" w:color="auto"/>
                <w:left w:val="none" w:sz="0" w:space="0" w:color="auto"/>
                <w:bottom w:val="none" w:sz="0" w:space="0" w:color="auto"/>
                <w:right w:val="none" w:sz="0" w:space="0" w:color="auto"/>
              </w:divBdr>
            </w:div>
            <w:div w:id="83307839">
              <w:marLeft w:val="0"/>
              <w:marRight w:val="0"/>
              <w:marTop w:val="0"/>
              <w:marBottom w:val="0"/>
              <w:divBdr>
                <w:top w:val="none" w:sz="0" w:space="0" w:color="auto"/>
                <w:left w:val="none" w:sz="0" w:space="0" w:color="auto"/>
                <w:bottom w:val="none" w:sz="0" w:space="0" w:color="auto"/>
                <w:right w:val="none" w:sz="0" w:space="0" w:color="auto"/>
              </w:divBdr>
            </w:div>
          </w:divsChild>
        </w:div>
        <w:div w:id="911430125">
          <w:marLeft w:val="0"/>
          <w:marRight w:val="0"/>
          <w:marTop w:val="0"/>
          <w:marBottom w:val="0"/>
          <w:divBdr>
            <w:top w:val="none" w:sz="0" w:space="0" w:color="auto"/>
            <w:left w:val="none" w:sz="0" w:space="0" w:color="auto"/>
            <w:bottom w:val="none" w:sz="0" w:space="0" w:color="auto"/>
            <w:right w:val="none" w:sz="0" w:space="0" w:color="auto"/>
          </w:divBdr>
          <w:divsChild>
            <w:div w:id="1270047871">
              <w:marLeft w:val="0"/>
              <w:marRight w:val="0"/>
              <w:marTop w:val="120"/>
              <w:marBottom w:val="0"/>
              <w:divBdr>
                <w:top w:val="none" w:sz="0" w:space="0" w:color="auto"/>
                <w:left w:val="none" w:sz="0" w:space="0" w:color="auto"/>
                <w:bottom w:val="none" w:sz="0" w:space="0" w:color="auto"/>
                <w:right w:val="none" w:sz="0" w:space="0" w:color="auto"/>
              </w:divBdr>
            </w:div>
            <w:div w:id="17435103">
              <w:marLeft w:val="0"/>
              <w:marRight w:val="0"/>
              <w:marTop w:val="0"/>
              <w:marBottom w:val="0"/>
              <w:divBdr>
                <w:top w:val="none" w:sz="0" w:space="0" w:color="auto"/>
                <w:left w:val="none" w:sz="0" w:space="0" w:color="auto"/>
                <w:bottom w:val="none" w:sz="0" w:space="0" w:color="auto"/>
                <w:right w:val="none" w:sz="0" w:space="0" w:color="auto"/>
              </w:divBdr>
            </w:div>
          </w:divsChild>
        </w:div>
        <w:div w:id="755398985">
          <w:marLeft w:val="0"/>
          <w:marRight w:val="0"/>
          <w:marTop w:val="0"/>
          <w:marBottom w:val="0"/>
          <w:divBdr>
            <w:top w:val="none" w:sz="0" w:space="0" w:color="auto"/>
            <w:left w:val="none" w:sz="0" w:space="0" w:color="auto"/>
            <w:bottom w:val="none" w:sz="0" w:space="0" w:color="auto"/>
            <w:right w:val="none" w:sz="0" w:space="0" w:color="auto"/>
          </w:divBdr>
          <w:divsChild>
            <w:div w:id="531847463">
              <w:marLeft w:val="0"/>
              <w:marRight w:val="0"/>
              <w:marTop w:val="120"/>
              <w:marBottom w:val="0"/>
              <w:divBdr>
                <w:top w:val="none" w:sz="0" w:space="0" w:color="auto"/>
                <w:left w:val="none" w:sz="0" w:space="0" w:color="auto"/>
                <w:bottom w:val="none" w:sz="0" w:space="0" w:color="auto"/>
                <w:right w:val="none" w:sz="0" w:space="0" w:color="auto"/>
              </w:divBdr>
            </w:div>
            <w:div w:id="110114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35907">
      <w:bodyDiv w:val="1"/>
      <w:marLeft w:val="0"/>
      <w:marRight w:val="0"/>
      <w:marTop w:val="0"/>
      <w:marBottom w:val="0"/>
      <w:divBdr>
        <w:top w:val="none" w:sz="0" w:space="0" w:color="auto"/>
        <w:left w:val="none" w:sz="0" w:space="0" w:color="auto"/>
        <w:bottom w:val="none" w:sz="0" w:space="0" w:color="auto"/>
        <w:right w:val="none" w:sz="0" w:space="0" w:color="auto"/>
      </w:divBdr>
      <w:divsChild>
        <w:div w:id="2102137829">
          <w:marLeft w:val="0"/>
          <w:marRight w:val="0"/>
          <w:marTop w:val="0"/>
          <w:marBottom w:val="0"/>
          <w:divBdr>
            <w:top w:val="none" w:sz="0" w:space="0" w:color="auto"/>
            <w:left w:val="none" w:sz="0" w:space="0" w:color="auto"/>
            <w:bottom w:val="none" w:sz="0" w:space="0" w:color="auto"/>
            <w:right w:val="none" w:sz="0" w:space="0" w:color="auto"/>
          </w:divBdr>
          <w:divsChild>
            <w:div w:id="736589121">
              <w:marLeft w:val="0"/>
              <w:marRight w:val="0"/>
              <w:marTop w:val="120"/>
              <w:marBottom w:val="0"/>
              <w:divBdr>
                <w:top w:val="none" w:sz="0" w:space="0" w:color="auto"/>
                <w:left w:val="none" w:sz="0" w:space="0" w:color="auto"/>
                <w:bottom w:val="none" w:sz="0" w:space="0" w:color="auto"/>
                <w:right w:val="none" w:sz="0" w:space="0" w:color="auto"/>
              </w:divBdr>
            </w:div>
            <w:div w:id="1769078854">
              <w:marLeft w:val="0"/>
              <w:marRight w:val="0"/>
              <w:marTop w:val="0"/>
              <w:marBottom w:val="0"/>
              <w:divBdr>
                <w:top w:val="none" w:sz="0" w:space="0" w:color="auto"/>
                <w:left w:val="none" w:sz="0" w:space="0" w:color="auto"/>
                <w:bottom w:val="none" w:sz="0" w:space="0" w:color="auto"/>
                <w:right w:val="none" w:sz="0" w:space="0" w:color="auto"/>
              </w:divBdr>
            </w:div>
          </w:divsChild>
        </w:div>
        <w:div w:id="170412855">
          <w:marLeft w:val="0"/>
          <w:marRight w:val="0"/>
          <w:marTop w:val="0"/>
          <w:marBottom w:val="0"/>
          <w:divBdr>
            <w:top w:val="none" w:sz="0" w:space="0" w:color="auto"/>
            <w:left w:val="none" w:sz="0" w:space="0" w:color="auto"/>
            <w:bottom w:val="none" w:sz="0" w:space="0" w:color="auto"/>
            <w:right w:val="none" w:sz="0" w:space="0" w:color="auto"/>
          </w:divBdr>
          <w:divsChild>
            <w:div w:id="1363820291">
              <w:marLeft w:val="0"/>
              <w:marRight w:val="0"/>
              <w:marTop w:val="120"/>
              <w:marBottom w:val="0"/>
              <w:divBdr>
                <w:top w:val="none" w:sz="0" w:space="0" w:color="auto"/>
                <w:left w:val="none" w:sz="0" w:space="0" w:color="auto"/>
                <w:bottom w:val="none" w:sz="0" w:space="0" w:color="auto"/>
                <w:right w:val="none" w:sz="0" w:space="0" w:color="auto"/>
              </w:divBdr>
            </w:div>
            <w:div w:id="1598488596">
              <w:marLeft w:val="0"/>
              <w:marRight w:val="0"/>
              <w:marTop w:val="0"/>
              <w:marBottom w:val="0"/>
              <w:divBdr>
                <w:top w:val="none" w:sz="0" w:space="0" w:color="auto"/>
                <w:left w:val="none" w:sz="0" w:space="0" w:color="auto"/>
                <w:bottom w:val="none" w:sz="0" w:space="0" w:color="auto"/>
                <w:right w:val="none" w:sz="0" w:space="0" w:color="auto"/>
              </w:divBdr>
              <w:divsChild>
                <w:div w:id="338851384">
                  <w:marLeft w:val="0"/>
                  <w:marRight w:val="0"/>
                  <w:marTop w:val="0"/>
                  <w:marBottom w:val="0"/>
                  <w:divBdr>
                    <w:top w:val="none" w:sz="0" w:space="0" w:color="auto"/>
                    <w:left w:val="none" w:sz="0" w:space="0" w:color="auto"/>
                    <w:bottom w:val="none" w:sz="0" w:space="0" w:color="auto"/>
                    <w:right w:val="none" w:sz="0" w:space="0" w:color="auto"/>
                  </w:divBdr>
                  <w:divsChild>
                    <w:div w:id="1844930561">
                      <w:marLeft w:val="0"/>
                      <w:marRight w:val="0"/>
                      <w:marTop w:val="120"/>
                      <w:marBottom w:val="0"/>
                      <w:divBdr>
                        <w:top w:val="none" w:sz="0" w:space="0" w:color="auto"/>
                        <w:left w:val="none" w:sz="0" w:space="0" w:color="auto"/>
                        <w:bottom w:val="none" w:sz="0" w:space="0" w:color="auto"/>
                        <w:right w:val="none" w:sz="0" w:space="0" w:color="auto"/>
                      </w:divBdr>
                    </w:div>
                    <w:div w:id="272135814">
                      <w:marLeft w:val="0"/>
                      <w:marRight w:val="0"/>
                      <w:marTop w:val="0"/>
                      <w:marBottom w:val="0"/>
                      <w:divBdr>
                        <w:top w:val="none" w:sz="0" w:space="0" w:color="auto"/>
                        <w:left w:val="none" w:sz="0" w:space="0" w:color="auto"/>
                        <w:bottom w:val="none" w:sz="0" w:space="0" w:color="auto"/>
                        <w:right w:val="none" w:sz="0" w:space="0" w:color="auto"/>
                      </w:divBdr>
                    </w:div>
                  </w:divsChild>
                </w:div>
                <w:div w:id="1713921693">
                  <w:marLeft w:val="0"/>
                  <w:marRight w:val="0"/>
                  <w:marTop w:val="0"/>
                  <w:marBottom w:val="0"/>
                  <w:divBdr>
                    <w:top w:val="none" w:sz="0" w:space="0" w:color="auto"/>
                    <w:left w:val="none" w:sz="0" w:space="0" w:color="auto"/>
                    <w:bottom w:val="none" w:sz="0" w:space="0" w:color="auto"/>
                    <w:right w:val="none" w:sz="0" w:space="0" w:color="auto"/>
                  </w:divBdr>
                  <w:divsChild>
                    <w:div w:id="2027559166">
                      <w:marLeft w:val="0"/>
                      <w:marRight w:val="0"/>
                      <w:marTop w:val="120"/>
                      <w:marBottom w:val="0"/>
                      <w:divBdr>
                        <w:top w:val="none" w:sz="0" w:space="0" w:color="auto"/>
                        <w:left w:val="none" w:sz="0" w:space="0" w:color="auto"/>
                        <w:bottom w:val="none" w:sz="0" w:space="0" w:color="auto"/>
                        <w:right w:val="none" w:sz="0" w:space="0" w:color="auto"/>
                      </w:divBdr>
                    </w:div>
                    <w:div w:id="15528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609845">
      <w:bodyDiv w:val="1"/>
      <w:marLeft w:val="0"/>
      <w:marRight w:val="0"/>
      <w:marTop w:val="0"/>
      <w:marBottom w:val="0"/>
      <w:divBdr>
        <w:top w:val="none" w:sz="0" w:space="0" w:color="auto"/>
        <w:left w:val="none" w:sz="0" w:space="0" w:color="auto"/>
        <w:bottom w:val="none" w:sz="0" w:space="0" w:color="auto"/>
        <w:right w:val="none" w:sz="0" w:space="0" w:color="auto"/>
      </w:divBdr>
      <w:divsChild>
        <w:div w:id="825391616">
          <w:marLeft w:val="0"/>
          <w:marRight w:val="0"/>
          <w:marTop w:val="0"/>
          <w:marBottom w:val="0"/>
          <w:divBdr>
            <w:top w:val="none" w:sz="0" w:space="0" w:color="auto"/>
            <w:left w:val="none" w:sz="0" w:space="0" w:color="auto"/>
            <w:bottom w:val="none" w:sz="0" w:space="0" w:color="auto"/>
            <w:right w:val="none" w:sz="0" w:space="0" w:color="auto"/>
          </w:divBdr>
          <w:divsChild>
            <w:div w:id="1612323429">
              <w:marLeft w:val="0"/>
              <w:marRight w:val="0"/>
              <w:marTop w:val="120"/>
              <w:marBottom w:val="0"/>
              <w:divBdr>
                <w:top w:val="none" w:sz="0" w:space="0" w:color="auto"/>
                <w:left w:val="none" w:sz="0" w:space="0" w:color="auto"/>
                <w:bottom w:val="none" w:sz="0" w:space="0" w:color="auto"/>
                <w:right w:val="none" w:sz="0" w:space="0" w:color="auto"/>
              </w:divBdr>
            </w:div>
            <w:div w:id="845635885">
              <w:marLeft w:val="0"/>
              <w:marRight w:val="0"/>
              <w:marTop w:val="0"/>
              <w:marBottom w:val="0"/>
              <w:divBdr>
                <w:top w:val="none" w:sz="0" w:space="0" w:color="auto"/>
                <w:left w:val="none" w:sz="0" w:space="0" w:color="auto"/>
                <w:bottom w:val="none" w:sz="0" w:space="0" w:color="auto"/>
                <w:right w:val="none" w:sz="0" w:space="0" w:color="auto"/>
              </w:divBdr>
            </w:div>
          </w:divsChild>
        </w:div>
        <w:div w:id="134877453">
          <w:marLeft w:val="0"/>
          <w:marRight w:val="0"/>
          <w:marTop w:val="0"/>
          <w:marBottom w:val="0"/>
          <w:divBdr>
            <w:top w:val="none" w:sz="0" w:space="0" w:color="auto"/>
            <w:left w:val="none" w:sz="0" w:space="0" w:color="auto"/>
            <w:bottom w:val="none" w:sz="0" w:space="0" w:color="auto"/>
            <w:right w:val="none" w:sz="0" w:space="0" w:color="auto"/>
          </w:divBdr>
          <w:divsChild>
            <w:div w:id="97063701">
              <w:marLeft w:val="0"/>
              <w:marRight w:val="0"/>
              <w:marTop w:val="120"/>
              <w:marBottom w:val="0"/>
              <w:divBdr>
                <w:top w:val="none" w:sz="0" w:space="0" w:color="auto"/>
                <w:left w:val="none" w:sz="0" w:space="0" w:color="auto"/>
                <w:bottom w:val="none" w:sz="0" w:space="0" w:color="auto"/>
                <w:right w:val="none" w:sz="0" w:space="0" w:color="auto"/>
              </w:divBdr>
            </w:div>
            <w:div w:id="18332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64341">
      <w:bodyDiv w:val="1"/>
      <w:marLeft w:val="0"/>
      <w:marRight w:val="0"/>
      <w:marTop w:val="0"/>
      <w:marBottom w:val="0"/>
      <w:divBdr>
        <w:top w:val="none" w:sz="0" w:space="0" w:color="auto"/>
        <w:left w:val="none" w:sz="0" w:space="0" w:color="auto"/>
        <w:bottom w:val="none" w:sz="0" w:space="0" w:color="auto"/>
        <w:right w:val="none" w:sz="0" w:space="0" w:color="auto"/>
      </w:divBdr>
      <w:divsChild>
        <w:div w:id="1341275547">
          <w:marLeft w:val="0"/>
          <w:marRight w:val="0"/>
          <w:marTop w:val="0"/>
          <w:marBottom w:val="0"/>
          <w:divBdr>
            <w:top w:val="none" w:sz="0" w:space="0" w:color="auto"/>
            <w:left w:val="none" w:sz="0" w:space="0" w:color="auto"/>
            <w:bottom w:val="none" w:sz="0" w:space="0" w:color="auto"/>
            <w:right w:val="none" w:sz="0" w:space="0" w:color="auto"/>
          </w:divBdr>
          <w:divsChild>
            <w:div w:id="1969508265">
              <w:marLeft w:val="0"/>
              <w:marRight w:val="0"/>
              <w:marTop w:val="120"/>
              <w:marBottom w:val="0"/>
              <w:divBdr>
                <w:top w:val="none" w:sz="0" w:space="0" w:color="auto"/>
                <w:left w:val="none" w:sz="0" w:space="0" w:color="auto"/>
                <w:bottom w:val="none" w:sz="0" w:space="0" w:color="auto"/>
                <w:right w:val="none" w:sz="0" w:space="0" w:color="auto"/>
              </w:divBdr>
            </w:div>
            <w:div w:id="697199759">
              <w:marLeft w:val="0"/>
              <w:marRight w:val="0"/>
              <w:marTop w:val="0"/>
              <w:marBottom w:val="0"/>
              <w:divBdr>
                <w:top w:val="none" w:sz="0" w:space="0" w:color="auto"/>
                <w:left w:val="none" w:sz="0" w:space="0" w:color="auto"/>
                <w:bottom w:val="none" w:sz="0" w:space="0" w:color="auto"/>
                <w:right w:val="none" w:sz="0" w:space="0" w:color="auto"/>
              </w:divBdr>
            </w:div>
          </w:divsChild>
        </w:div>
        <w:div w:id="1879665585">
          <w:marLeft w:val="0"/>
          <w:marRight w:val="0"/>
          <w:marTop w:val="0"/>
          <w:marBottom w:val="0"/>
          <w:divBdr>
            <w:top w:val="none" w:sz="0" w:space="0" w:color="auto"/>
            <w:left w:val="none" w:sz="0" w:space="0" w:color="auto"/>
            <w:bottom w:val="none" w:sz="0" w:space="0" w:color="auto"/>
            <w:right w:val="none" w:sz="0" w:space="0" w:color="auto"/>
          </w:divBdr>
          <w:divsChild>
            <w:div w:id="1901668781">
              <w:marLeft w:val="0"/>
              <w:marRight w:val="0"/>
              <w:marTop w:val="120"/>
              <w:marBottom w:val="0"/>
              <w:divBdr>
                <w:top w:val="none" w:sz="0" w:space="0" w:color="auto"/>
                <w:left w:val="none" w:sz="0" w:space="0" w:color="auto"/>
                <w:bottom w:val="none" w:sz="0" w:space="0" w:color="auto"/>
                <w:right w:val="none" w:sz="0" w:space="0" w:color="auto"/>
              </w:divBdr>
            </w:div>
            <w:div w:id="1396123850">
              <w:marLeft w:val="0"/>
              <w:marRight w:val="0"/>
              <w:marTop w:val="0"/>
              <w:marBottom w:val="0"/>
              <w:divBdr>
                <w:top w:val="none" w:sz="0" w:space="0" w:color="auto"/>
                <w:left w:val="none" w:sz="0" w:space="0" w:color="auto"/>
                <w:bottom w:val="none" w:sz="0" w:space="0" w:color="auto"/>
                <w:right w:val="none" w:sz="0" w:space="0" w:color="auto"/>
              </w:divBdr>
            </w:div>
          </w:divsChild>
        </w:div>
        <w:div w:id="846821262">
          <w:marLeft w:val="0"/>
          <w:marRight w:val="0"/>
          <w:marTop w:val="0"/>
          <w:marBottom w:val="0"/>
          <w:divBdr>
            <w:top w:val="none" w:sz="0" w:space="0" w:color="auto"/>
            <w:left w:val="none" w:sz="0" w:space="0" w:color="auto"/>
            <w:bottom w:val="none" w:sz="0" w:space="0" w:color="auto"/>
            <w:right w:val="none" w:sz="0" w:space="0" w:color="auto"/>
          </w:divBdr>
          <w:divsChild>
            <w:div w:id="240722470">
              <w:marLeft w:val="0"/>
              <w:marRight w:val="0"/>
              <w:marTop w:val="120"/>
              <w:marBottom w:val="0"/>
              <w:divBdr>
                <w:top w:val="none" w:sz="0" w:space="0" w:color="auto"/>
                <w:left w:val="none" w:sz="0" w:space="0" w:color="auto"/>
                <w:bottom w:val="none" w:sz="0" w:space="0" w:color="auto"/>
                <w:right w:val="none" w:sz="0" w:space="0" w:color="auto"/>
              </w:divBdr>
            </w:div>
            <w:div w:id="438065353">
              <w:marLeft w:val="0"/>
              <w:marRight w:val="0"/>
              <w:marTop w:val="0"/>
              <w:marBottom w:val="0"/>
              <w:divBdr>
                <w:top w:val="none" w:sz="0" w:space="0" w:color="auto"/>
                <w:left w:val="none" w:sz="0" w:space="0" w:color="auto"/>
                <w:bottom w:val="none" w:sz="0" w:space="0" w:color="auto"/>
                <w:right w:val="none" w:sz="0" w:space="0" w:color="auto"/>
              </w:divBdr>
            </w:div>
          </w:divsChild>
        </w:div>
        <w:div w:id="744496149">
          <w:marLeft w:val="0"/>
          <w:marRight w:val="0"/>
          <w:marTop w:val="0"/>
          <w:marBottom w:val="0"/>
          <w:divBdr>
            <w:top w:val="none" w:sz="0" w:space="0" w:color="auto"/>
            <w:left w:val="none" w:sz="0" w:space="0" w:color="auto"/>
            <w:bottom w:val="none" w:sz="0" w:space="0" w:color="auto"/>
            <w:right w:val="none" w:sz="0" w:space="0" w:color="auto"/>
          </w:divBdr>
          <w:divsChild>
            <w:div w:id="796993792">
              <w:marLeft w:val="0"/>
              <w:marRight w:val="0"/>
              <w:marTop w:val="120"/>
              <w:marBottom w:val="0"/>
              <w:divBdr>
                <w:top w:val="none" w:sz="0" w:space="0" w:color="auto"/>
                <w:left w:val="none" w:sz="0" w:space="0" w:color="auto"/>
                <w:bottom w:val="none" w:sz="0" w:space="0" w:color="auto"/>
                <w:right w:val="none" w:sz="0" w:space="0" w:color="auto"/>
              </w:divBdr>
            </w:div>
            <w:div w:id="1712223508">
              <w:marLeft w:val="0"/>
              <w:marRight w:val="0"/>
              <w:marTop w:val="0"/>
              <w:marBottom w:val="0"/>
              <w:divBdr>
                <w:top w:val="none" w:sz="0" w:space="0" w:color="auto"/>
                <w:left w:val="none" w:sz="0" w:space="0" w:color="auto"/>
                <w:bottom w:val="none" w:sz="0" w:space="0" w:color="auto"/>
                <w:right w:val="none" w:sz="0" w:space="0" w:color="auto"/>
              </w:divBdr>
            </w:div>
          </w:divsChild>
        </w:div>
        <w:div w:id="1886600615">
          <w:marLeft w:val="0"/>
          <w:marRight w:val="0"/>
          <w:marTop w:val="0"/>
          <w:marBottom w:val="0"/>
          <w:divBdr>
            <w:top w:val="none" w:sz="0" w:space="0" w:color="auto"/>
            <w:left w:val="none" w:sz="0" w:space="0" w:color="auto"/>
            <w:bottom w:val="none" w:sz="0" w:space="0" w:color="auto"/>
            <w:right w:val="none" w:sz="0" w:space="0" w:color="auto"/>
          </w:divBdr>
          <w:divsChild>
            <w:div w:id="1842349157">
              <w:marLeft w:val="0"/>
              <w:marRight w:val="0"/>
              <w:marTop w:val="120"/>
              <w:marBottom w:val="0"/>
              <w:divBdr>
                <w:top w:val="none" w:sz="0" w:space="0" w:color="auto"/>
                <w:left w:val="none" w:sz="0" w:space="0" w:color="auto"/>
                <w:bottom w:val="none" w:sz="0" w:space="0" w:color="auto"/>
                <w:right w:val="none" w:sz="0" w:space="0" w:color="auto"/>
              </w:divBdr>
            </w:div>
            <w:div w:id="541328831">
              <w:marLeft w:val="0"/>
              <w:marRight w:val="0"/>
              <w:marTop w:val="0"/>
              <w:marBottom w:val="0"/>
              <w:divBdr>
                <w:top w:val="none" w:sz="0" w:space="0" w:color="auto"/>
                <w:left w:val="none" w:sz="0" w:space="0" w:color="auto"/>
                <w:bottom w:val="none" w:sz="0" w:space="0" w:color="auto"/>
                <w:right w:val="none" w:sz="0" w:space="0" w:color="auto"/>
              </w:divBdr>
            </w:div>
          </w:divsChild>
        </w:div>
        <w:div w:id="1519267934">
          <w:marLeft w:val="0"/>
          <w:marRight w:val="0"/>
          <w:marTop w:val="0"/>
          <w:marBottom w:val="0"/>
          <w:divBdr>
            <w:top w:val="none" w:sz="0" w:space="0" w:color="auto"/>
            <w:left w:val="none" w:sz="0" w:space="0" w:color="auto"/>
            <w:bottom w:val="none" w:sz="0" w:space="0" w:color="auto"/>
            <w:right w:val="none" w:sz="0" w:space="0" w:color="auto"/>
          </w:divBdr>
          <w:divsChild>
            <w:div w:id="962617338">
              <w:marLeft w:val="0"/>
              <w:marRight w:val="0"/>
              <w:marTop w:val="120"/>
              <w:marBottom w:val="0"/>
              <w:divBdr>
                <w:top w:val="none" w:sz="0" w:space="0" w:color="auto"/>
                <w:left w:val="none" w:sz="0" w:space="0" w:color="auto"/>
                <w:bottom w:val="none" w:sz="0" w:space="0" w:color="auto"/>
                <w:right w:val="none" w:sz="0" w:space="0" w:color="auto"/>
              </w:divBdr>
            </w:div>
            <w:div w:id="35353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5227">
      <w:bodyDiv w:val="1"/>
      <w:marLeft w:val="0"/>
      <w:marRight w:val="0"/>
      <w:marTop w:val="0"/>
      <w:marBottom w:val="0"/>
      <w:divBdr>
        <w:top w:val="none" w:sz="0" w:space="0" w:color="auto"/>
        <w:left w:val="none" w:sz="0" w:space="0" w:color="auto"/>
        <w:bottom w:val="none" w:sz="0" w:space="0" w:color="auto"/>
        <w:right w:val="none" w:sz="0" w:space="0" w:color="auto"/>
      </w:divBdr>
      <w:divsChild>
        <w:div w:id="1191410917">
          <w:marLeft w:val="0"/>
          <w:marRight w:val="0"/>
          <w:marTop w:val="0"/>
          <w:marBottom w:val="0"/>
          <w:divBdr>
            <w:top w:val="none" w:sz="0" w:space="0" w:color="auto"/>
            <w:left w:val="none" w:sz="0" w:space="0" w:color="auto"/>
            <w:bottom w:val="none" w:sz="0" w:space="0" w:color="auto"/>
            <w:right w:val="none" w:sz="0" w:space="0" w:color="auto"/>
          </w:divBdr>
          <w:divsChild>
            <w:div w:id="1816070562">
              <w:marLeft w:val="0"/>
              <w:marRight w:val="0"/>
              <w:marTop w:val="120"/>
              <w:marBottom w:val="0"/>
              <w:divBdr>
                <w:top w:val="none" w:sz="0" w:space="0" w:color="auto"/>
                <w:left w:val="none" w:sz="0" w:space="0" w:color="auto"/>
                <w:bottom w:val="none" w:sz="0" w:space="0" w:color="auto"/>
                <w:right w:val="none" w:sz="0" w:space="0" w:color="auto"/>
              </w:divBdr>
            </w:div>
            <w:div w:id="580456057">
              <w:marLeft w:val="0"/>
              <w:marRight w:val="0"/>
              <w:marTop w:val="0"/>
              <w:marBottom w:val="0"/>
              <w:divBdr>
                <w:top w:val="none" w:sz="0" w:space="0" w:color="auto"/>
                <w:left w:val="none" w:sz="0" w:space="0" w:color="auto"/>
                <w:bottom w:val="none" w:sz="0" w:space="0" w:color="auto"/>
                <w:right w:val="none" w:sz="0" w:space="0" w:color="auto"/>
              </w:divBdr>
            </w:div>
          </w:divsChild>
        </w:div>
        <w:div w:id="1871600133">
          <w:marLeft w:val="0"/>
          <w:marRight w:val="0"/>
          <w:marTop w:val="0"/>
          <w:marBottom w:val="0"/>
          <w:divBdr>
            <w:top w:val="none" w:sz="0" w:space="0" w:color="auto"/>
            <w:left w:val="none" w:sz="0" w:space="0" w:color="auto"/>
            <w:bottom w:val="none" w:sz="0" w:space="0" w:color="auto"/>
            <w:right w:val="none" w:sz="0" w:space="0" w:color="auto"/>
          </w:divBdr>
          <w:divsChild>
            <w:div w:id="53818606">
              <w:marLeft w:val="0"/>
              <w:marRight w:val="0"/>
              <w:marTop w:val="120"/>
              <w:marBottom w:val="0"/>
              <w:divBdr>
                <w:top w:val="none" w:sz="0" w:space="0" w:color="auto"/>
                <w:left w:val="none" w:sz="0" w:space="0" w:color="auto"/>
                <w:bottom w:val="none" w:sz="0" w:space="0" w:color="auto"/>
                <w:right w:val="none" w:sz="0" w:space="0" w:color="auto"/>
              </w:divBdr>
            </w:div>
            <w:div w:id="3433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4187">
      <w:bodyDiv w:val="1"/>
      <w:marLeft w:val="0"/>
      <w:marRight w:val="0"/>
      <w:marTop w:val="0"/>
      <w:marBottom w:val="0"/>
      <w:divBdr>
        <w:top w:val="none" w:sz="0" w:space="0" w:color="auto"/>
        <w:left w:val="none" w:sz="0" w:space="0" w:color="auto"/>
        <w:bottom w:val="none" w:sz="0" w:space="0" w:color="auto"/>
        <w:right w:val="none" w:sz="0" w:space="0" w:color="auto"/>
      </w:divBdr>
      <w:divsChild>
        <w:div w:id="218902649">
          <w:marLeft w:val="0"/>
          <w:marRight w:val="0"/>
          <w:marTop w:val="0"/>
          <w:marBottom w:val="0"/>
          <w:divBdr>
            <w:top w:val="none" w:sz="0" w:space="0" w:color="auto"/>
            <w:left w:val="none" w:sz="0" w:space="0" w:color="auto"/>
            <w:bottom w:val="none" w:sz="0" w:space="0" w:color="auto"/>
            <w:right w:val="none" w:sz="0" w:space="0" w:color="auto"/>
          </w:divBdr>
          <w:divsChild>
            <w:div w:id="1444417567">
              <w:marLeft w:val="0"/>
              <w:marRight w:val="0"/>
              <w:marTop w:val="120"/>
              <w:marBottom w:val="0"/>
              <w:divBdr>
                <w:top w:val="none" w:sz="0" w:space="0" w:color="auto"/>
                <w:left w:val="none" w:sz="0" w:space="0" w:color="auto"/>
                <w:bottom w:val="none" w:sz="0" w:space="0" w:color="auto"/>
                <w:right w:val="none" w:sz="0" w:space="0" w:color="auto"/>
              </w:divBdr>
            </w:div>
            <w:div w:id="104693442">
              <w:marLeft w:val="0"/>
              <w:marRight w:val="0"/>
              <w:marTop w:val="0"/>
              <w:marBottom w:val="0"/>
              <w:divBdr>
                <w:top w:val="none" w:sz="0" w:space="0" w:color="auto"/>
                <w:left w:val="none" w:sz="0" w:space="0" w:color="auto"/>
                <w:bottom w:val="none" w:sz="0" w:space="0" w:color="auto"/>
                <w:right w:val="none" w:sz="0" w:space="0" w:color="auto"/>
              </w:divBdr>
            </w:div>
          </w:divsChild>
        </w:div>
        <w:div w:id="859857250">
          <w:marLeft w:val="0"/>
          <w:marRight w:val="0"/>
          <w:marTop w:val="0"/>
          <w:marBottom w:val="0"/>
          <w:divBdr>
            <w:top w:val="none" w:sz="0" w:space="0" w:color="auto"/>
            <w:left w:val="none" w:sz="0" w:space="0" w:color="auto"/>
            <w:bottom w:val="none" w:sz="0" w:space="0" w:color="auto"/>
            <w:right w:val="none" w:sz="0" w:space="0" w:color="auto"/>
          </w:divBdr>
          <w:divsChild>
            <w:div w:id="892230581">
              <w:marLeft w:val="0"/>
              <w:marRight w:val="0"/>
              <w:marTop w:val="120"/>
              <w:marBottom w:val="0"/>
              <w:divBdr>
                <w:top w:val="none" w:sz="0" w:space="0" w:color="auto"/>
                <w:left w:val="none" w:sz="0" w:space="0" w:color="auto"/>
                <w:bottom w:val="none" w:sz="0" w:space="0" w:color="auto"/>
                <w:right w:val="none" w:sz="0" w:space="0" w:color="auto"/>
              </w:divBdr>
            </w:div>
            <w:div w:id="123393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19933">
      <w:bodyDiv w:val="1"/>
      <w:marLeft w:val="0"/>
      <w:marRight w:val="0"/>
      <w:marTop w:val="0"/>
      <w:marBottom w:val="0"/>
      <w:divBdr>
        <w:top w:val="none" w:sz="0" w:space="0" w:color="auto"/>
        <w:left w:val="none" w:sz="0" w:space="0" w:color="auto"/>
        <w:bottom w:val="none" w:sz="0" w:space="0" w:color="auto"/>
        <w:right w:val="none" w:sz="0" w:space="0" w:color="auto"/>
      </w:divBdr>
    </w:div>
    <w:div w:id="630526050">
      <w:bodyDiv w:val="1"/>
      <w:marLeft w:val="0"/>
      <w:marRight w:val="0"/>
      <w:marTop w:val="0"/>
      <w:marBottom w:val="0"/>
      <w:divBdr>
        <w:top w:val="none" w:sz="0" w:space="0" w:color="auto"/>
        <w:left w:val="none" w:sz="0" w:space="0" w:color="auto"/>
        <w:bottom w:val="none" w:sz="0" w:space="0" w:color="auto"/>
        <w:right w:val="none" w:sz="0" w:space="0" w:color="auto"/>
      </w:divBdr>
      <w:divsChild>
        <w:div w:id="1771241580">
          <w:marLeft w:val="0"/>
          <w:marRight w:val="0"/>
          <w:marTop w:val="0"/>
          <w:marBottom w:val="0"/>
          <w:divBdr>
            <w:top w:val="none" w:sz="0" w:space="0" w:color="auto"/>
            <w:left w:val="none" w:sz="0" w:space="0" w:color="auto"/>
            <w:bottom w:val="none" w:sz="0" w:space="0" w:color="auto"/>
            <w:right w:val="none" w:sz="0" w:space="0" w:color="auto"/>
          </w:divBdr>
          <w:divsChild>
            <w:div w:id="55906651">
              <w:marLeft w:val="0"/>
              <w:marRight w:val="0"/>
              <w:marTop w:val="0"/>
              <w:marBottom w:val="0"/>
              <w:divBdr>
                <w:top w:val="none" w:sz="0" w:space="0" w:color="auto"/>
                <w:left w:val="none" w:sz="0" w:space="0" w:color="auto"/>
                <w:bottom w:val="none" w:sz="0" w:space="0" w:color="auto"/>
                <w:right w:val="none" w:sz="0" w:space="0" w:color="auto"/>
              </w:divBdr>
            </w:div>
          </w:divsChild>
        </w:div>
        <w:div w:id="1402942278">
          <w:marLeft w:val="0"/>
          <w:marRight w:val="0"/>
          <w:marTop w:val="0"/>
          <w:marBottom w:val="0"/>
          <w:divBdr>
            <w:top w:val="none" w:sz="0" w:space="0" w:color="auto"/>
            <w:left w:val="none" w:sz="0" w:space="0" w:color="auto"/>
            <w:bottom w:val="none" w:sz="0" w:space="0" w:color="auto"/>
            <w:right w:val="none" w:sz="0" w:space="0" w:color="auto"/>
          </w:divBdr>
          <w:divsChild>
            <w:div w:id="1240410366">
              <w:marLeft w:val="0"/>
              <w:marRight w:val="0"/>
              <w:marTop w:val="120"/>
              <w:marBottom w:val="0"/>
              <w:divBdr>
                <w:top w:val="none" w:sz="0" w:space="0" w:color="auto"/>
                <w:left w:val="none" w:sz="0" w:space="0" w:color="auto"/>
                <w:bottom w:val="none" w:sz="0" w:space="0" w:color="auto"/>
                <w:right w:val="none" w:sz="0" w:space="0" w:color="auto"/>
              </w:divBdr>
            </w:div>
            <w:div w:id="7340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17890">
      <w:bodyDiv w:val="1"/>
      <w:marLeft w:val="0"/>
      <w:marRight w:val="0"/>
      <w:marTop w:val="0"/>
      <w:marBottom w:val="0"/>
      <w:divBdr>
        <w:top w:val="none" w:sz="0" w:space="0" w:color="auto"/>
        <w:left w:val="none" w:sz="0" w:space="0" w:color="auto"/>
        <w:bottom w:val="none" w:sz="0" w:space="0" w:color="auto"/>
        <w:right w:val="none" w:sz="0" w:space="0" w:color="auto"/>
      </w:divBdr>
      <w:divsChild>
        <w:div w:id="248975705">
          <w:marLeft w:val="-225"/>
          <w:marRight w:val="-225"/>
          <w:marTop w:val="0"/>
          <w:marBottom w:val="0"/>
          <w:divBdr>
            <w:top w:val="none" w:sz="0" w:space="0" w:color="auto"/>
            <w:left w:val="none" w:sz="0" w:space="0" w:color="auto"/>
            <w:bottom w:val="none" w:sz="0" w:space="0" w:color="auto"/>
            <w:right w:val="none" w:sz="0" w:space="0" w:color="auto"/>
          </w:divBdr>
        </w:div>
        <w:div w:id="158428206">
          <w:marLeft w:val="-225"/>
          <w:marRight w:val="-225"/>
          <w:marTop w:val="0"/>
          <w:marBottom w:val="0"/>
          <w:divBdr>
            <w:top w:val="none" w:sz="0" w:space="0" w:color="auto"/>
            <w:left w:val="none" w:sz="0" w:space="0" w:color="auto"/>
            <w:bottom w:val="none" w:sz="0" w:space="0" w:color="auto"/>
            <w:right w:val="none" w:sz="0" w:space="0" w:color="auto"/>
          </w:divBdr>
          <w:divsChild>
            <w:div w:id="1469666323">
              <w:marLeft w:val="75"/>
              <w:marRight w:val="0"/>
              <w:marTop w:val="0"/>
              <w:marBottom w:val="0"/>
              <w:divBdr>
                <w:top w:val="none" w:sz="0" w:space="0" w:color="auto"/>
                <w:left w:val="none" w:sz="0" w:space="0" w:color="auto"/>
                <w:bottom w:val="none" w:sz="0" w:space="0" w:color="auto"/>
                <w:right w:val="none" w:sz="0" w:space="0" w:color="auto"/>
              </w:divBdr>
              <w:divsChild>
                <w:div w:id="76753395">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419980829">
          <w:marLeft w:val="-225"/>
          <w:marRight w:val="-225"/>
          <w:marTop w:val="0"/>
          <w:marBottom w:val="0"/>
          <w:divBdr>
            <w:top w:val="none" w:sz="0" w:space="0" w:color="auto"/>
            <w:left w:val="none" w:sz="0" w:space="0" w:color="auto"/>
            <w:bottom w:val="none" w:sz="0" w:space="0" w:color="auto"/>
            <w:right w:val="none" w:sz="0" w:space="0" w:color="auto"/>
          </w:divBdr>
        </w:div>
        <w:div w:id="1823155952">
          <w:marLeft w:val="-225"/>
          <w:marRight w:val="-225"/>
          <w:marTop w:val="0"/>
          <w:marBottom w:val="0"/>
          <w:divBdr>
            <w:top w:val="none" w:sz="0" w:space="0" w:color="auto"/>
            <w:left w:val="none" w:sz="0" w:space="0" w:color="auto"/>
            <w:bottom w:val="none" w:sz="0" w:space="0" w:color="auto"/>
            <w:right w:val="none" w:sz="0" w:space="0" w:color="auto"/>
          </w:divBdr>
        </w:div>
        <w:div w:id="1389183940">
          <w:marLeft w:val="-225"/>
          <w:marRight w:val="-225"/>
          <w:marTop w:val="0"/>
          <w:marBottom w:val="0"/>
          <w:divBdr>
            <w:top w:val="none" w:sz="0" w:space="0" w:color="auto"/>
            <w:left w:val="none" w:sz="0" w:space="0" w:color="auto"/>
            <w:bottom w:val="none" w:sz="0" w:space="0" w:color="auto"/>
            <w:right w:val="none" w:sz="0" w:space="0" w:color="auto"/>
          </w:divBdr>
        </w:div>
        <w:div w:id="1405762651">
          <w:marLeft w:val="-225"/>
          <w:marRight w:val="-225"/>
          <w:marTop w:val="0"/>
          <w:marBottom w:val="0"/>
          <w:divBdr>
            <w:top w:val="none" w:sz="0" w:space="0" w:color="auto"/>
            <w:left w:val="none" w:sz="0" w:space="0" w:color="auto"/>
            <w:bottom w:val="none" w:sz="0" w:space="0" w:color="auto"/>
            <w:right w:val="none" w:sz="0" w:space="0" w:color="auto"/>
          </w:divBdr>
        </w:div>
        <w:div w:id="2034457608">
          <w:marLeft w:val="-225"/>
          <w:marRight w:val="-225"/>
          <w:marTop w:val="0"/>
          <w:marBottom w:val="0"/>
          <w:divBdr>
            <w:top w:val="none" w:sz="0" w:space="0" w:color="auto"/>
            <w:left w:val="none" w:sz="0" w:space="0" w:color="auto"/>
            <w:bottom w:val="none" w:sz="0" w:space="0" w:color="auto"/>
            <w:right w:val="none" w:sz="0" w:space="0" w:color="auto"/>
          </w:divBdr>
        </w:div>
        <w:div w:id="1054349357">
          <w:marLeft w:val="-225"/>
          <w:marRight w:val="-225"/>
          <w:marTop w:val="0"/>
          <w:marBottom w:val="0"/>
          <w:divBdr>
            <w:top w:val="none" w:sz="0" w:space="0" w:color="auto"/>
            <w:left w:val="none" w:sz="0" w:space="0" w:color="auto"/>
            <w:bottom w:val="none" w:sz="0" w:space="0" w:color="auto"/>
            <w:right w:val="none" w:sz="0" w:space="0" w:color="auto"/>
          </w:divBdr>
        </w:div>
        <w:div w:id="1978215617">
          <w:marLeft w:val="-225"/>
          <w:marRight w:val="-225"/>
          <w:marTop w:val="0"/>
          <w:marBottom w:val="0"/>
          <w:divBdr>
            <w:top w:val="none" w:sz="0" w:space="0" w:color="auto"/>
            <w:left w:val="none" w:sz="0" w:space="0" w:color="auto"/>
            <w:bottom w:val="none" w:sz="0" w:space="0" w:color="auto"/>
            <w:right w:val="none" w:sz="0" w:space="0" w:color="auto"/>
          </w:divBdr>
        </w:div>
        <w:div w:id="1865632932">
          <w:marLeft w:val="-225"/>
          <w:marRight w:val="-225"/>
          <w:marTop w:val="0"/>
          <w:marBottom w:val="0"/>
          <w:divBdr>
            <w:top w:val="none" w:sz="0" w:space="0" w:color="auto"/>
            <w:left w:val="none" w:sz="0" w:space="0" w:color="auto"/>
            <w:bottom w:val="none" w:sz="0" w:space="0" w:color="auto"/>
            <w:right w:val="none" w:sz="0" w:space="0" w:color="auto"/>
          </w:divBdr>
        </w:div>
        <w:div w:id="1292326830">
          <w:marLeft w:val="-225"/>
          <w:marRight w:val="-225"/>
          <w:marTop w:val="0"/>
          <w:marBottom w:val="0"/>
          <w:divBdr>
            <w:top w:val="none" w:sz="0" w:space="0" w:color="auto"/>
            <w:left w:val="none" w:sz="0" w:space="0" w:color="auto"/>
            <w:bottom w:val="none" w:sz="0" w:space="0" w:color="auto"/>
            <w:right w:val="none" w:sz="0" w:space="0" w:color="auto"/>
          </w:divBdr>
        </w:div>
        <w:div w:id="1469325693">
          <w:marLeft w:val="-225"/>
          <w:marRight w:val="-225"/>
          <w:marTop w:val="0"/>
          <w:marBottom w:val="0"/>
          <w:divBdr>
            <w:top w:val="none" w:sz="0" w:space="0" w:color="auto"/>
            <w:left w:val="none" w:sz="0" w:space="0" w:color="auto"/>
            <w:bottom w:val="none" w:sz="0" w:space="0" w:color="auto"/>
            <w:right w:val="none" w:sz="0" w:space="0" w:color="auto"/>
          </w:divBdr>
        </w:div>
        <w:div w:id="1281379202">
          <w:marLeft w:val="-225"/>
          <w:marRight w:val="-225"/>
          <w:marTop w:val="0"/>
          <w:marBottom w:val="0"/>
          <w:divBdr>
            <w:top w:val="none" w:sz="0" w:space="0" w:color="auto"/>
            <w:left w:val="none" w:sz="0" w:space="0" w:color="auto"/>
            <w:bottom w:val="none" w:sz="0" w:space="0" w:color="auto"/>
            <w:right w:val="none" w:sz="0" w:space="0" w:color="auto"/>
          </w:divBdr>
        </w:div>
        <w:div w:id="1326202680">
          <w:marLeft w:val="-225"/>
          <w:marRight w:val="-225"/>
          <w:marTop w:val="0"/>
          <w:marBottom w:val="0"/>
          <w:divBdr>
            <w:top w:val="none" w:sz="0" w:space="0" w:color="auto"/>
            <w:left w:val="none" w:sz="0" w:space="0" w:color="auto"/>
            <w:bottom w:val="none" w:sz="0" w:space="0" w:color="auto"/>
            <w:right w:val="none" w:sz="0" w:space="0" w:color="auto"/>
          </w:divBdr>
        </w:div>
        <w:div w:id="1759712081">
          <w:marLeft w:val="-225"/>
          <w:marRight w:val="-225"/>
          <w:marTop w:val="0"/>
          <w:marBottom w:val="0"/>
          <w:divBdr>
            <w:top w:val="none" w:sz="0" w:space="0" w:color="auto"/>
            <w:left w:val="none" w:sz="0" w:space="0" w:color="auto"/>
            <w:bottom w:val="none" w:sz="0" w:space="0" w:color="auto"/>
            <w:right w:val="none" w:sz="0" w:space="0" w:color="auto"/>
          </w:divBdr>
        </w:div>
      </w:divsChild>
    </w:div>
    <w:div w:id="655762978">
      <w:bodyDiv w:val="1"/>
      <w:marLeft w:val="0"/>
      <w:marRight w:val="0"/>
      <w:marTop w:val="0"/>
      <w:marBottom w:val="0"/>
      <w:divBdr>
        <w:top w:val="none" w:sz="0" w:space="0" w:color="auto"/>
        <w:left w:val="none" w:sz="0" w:space="0" w:color="auto"/>
        <w:bottom w:val="none" w:sz="0" w:space="0" w:color="auto"/>
        <w:right w:val="none" w:sz="0" w:space="0" w:color="auto"/>
      </w:divBdr>
      <w:divsChild>
        <w:div w:id="2104106755">
          <w:marLeft w:val="0"/>
          <w:marRight w:val="0"/>
          <w:marTop w:val="0"/>
          <w:marBottom w:val="0"/>
          <w:divBdr>
            <w:top w:val="none" w:sz="0" w:space="0" w:color="auto"/>
            <w:left w:val="none" w:sz="0" w:space="0" w:color="auto"/>
            <w:bottom w:val="none" w:sz="0" w:space="0" w:color="auto"/>
            <w:right w:val="none" w:sz="0" w:space="0" w:color="auto"/>
          </w:divBdr>
          <w:divsChild>
            <w:div w:id="106239541">
              <w:marLeft w:val="0"/>
              <w:marRight w:val="0"/>
              <w:marTop w:val="120"/>
              <w:marBottom w:val="0"/>
              <w:divBdr>
                <w:top w:val="none" w:sz="0" w:space="0" w:color="auto"/>
                <w:left w:val="none" w:sz="0" w:space="0" w:color="auto"/>
                <w:bottom w:val="none" w:sz="0" w:space="0" w:color="auto"/>
                <w:right w:val="none" w:sz="0" w:space="0" w:color="auto"/>
              </w:divBdr>
            </w:div>
            <w:div w:id="2097628381">
              <w:marLeft w:val="0"/>
              <w:marRight w:val="0"/>
              <w:marTop w:val="0"/>
              <w:marBottom w:val="0"/>
              <w:divBdr>
                <w:top w:val="none" w:sz="0" w:space="0" w:color="auto"/>
                <w:left w:val="none" w:sz="0" w:space="0" w:color="auto"/>
                <w:bottom w:val="none" w:sz="0" w:space="0" w:color="auto"/>
                <w:right w:val="none" w:sz="0" w:space="0" w:color="auto"/>
              </w:divBdr>
            </w:div>
          </w:divsChild>
        </w:div>
        <w:div w:id="1276013652">
          <w:marLeft w:val="0"/>
          <w:marRight w:val="0"/>
          <w:marTop w:val="0"/>
          <w:marBottom w:val="0"/>
          <w:divBdr>
            <w:top w:val="none" w:sz="0" w:space="0" w:color="auto"/>
            <w:left w:val="none" w:sz="0" w:space="0" w:color="auto"/>
            <w:bottom w:val="none" w:sz="0" w:space="0" w:color="auto"/>
            <w:right w:val="none" w:sz="0" w:space="0" w:color="auto"/>
          </w:divBdr>
          <w:divsChild>
            <w:div w:id="1281648600">
              <w:marLeft w:val="0"/>
              <w:marRight w:val="0"/>
              <w:marTop w:val="120"/>
              <w:marBottom w:val="0"/>
              <w:divBdr>
                <w:top w:val="none" w:sz="0" w:space="0" w:color="auto"/>
                <w:left w:val="none" w:sz="0" w:space="0" w:color="auto"/>
                <w:bottom w:val="none" w:sz="0" w:space="0" w:color="auto"/>
                <w:right w:val="none" w:sz="0" w:space="0" w:color="auto"/>
              </w:divBdr>
            </w:div>
            <w:div w:id="2048488942">
              <w:marLeft w:val="0"/>
              <w:marRight w:val="0"/>
              <w:marTop w:val="0"/>
              <w:marBottom w:val="0"/>
              <w:divBdr>
                <w:top w:val="none" w:sz="0" w:space="0" w:color="auto"/>
                <w:left w:val="none" w:sz="0" w:space="0" w:color="auto"/>
                <w:bottom w:val="none" w:sz="0" w:space="0" w:color="auto"/>
                <w:right w:val="none" w:sz="0" w:space="0" w:color="auto"/>
              </w:divBdr>
            </w:div>
          </w:divsChild>
        </w:div>
        <w:div w:id="462306029">
          <w:marLeft w:val="0"/>
          <w:marRight w:val="0"/>
          <w:marTop w:val="0"/>
          <w:marBottom w:val="0"/>
          <w:divBdr>
            <w:top w:val="none" w:sz="0" w:space="0" w:color="auto"/>
            <w:left w:val="none" w:sz="0" w:space="0" w:color="auto"/>
            <w:bottom w:val="none" w:sz="0" w:space="0" w:color="auto"/>
            <w:right w:val="none" w:sz="0" w:space="0" w:color="auto"/>
          </w:divBdr>
          <w:divsChild>
            <w:div w:id="1939482914">
              <w:marLeft w:val="0"/>
              <w:marRight w:val="0"/>
              <w:marTop w:val="120"/>
              <w:marBottom w:val="0"/>
              <w:divBdr>
                <w:top w:val="none" w:sz="0" w:space="0" w:color="auto"/>
                <w:left w:val="none" w:sz="0" w:space="0" w:color="auto"/>
                <w:bottom w:val="none" w:sz="0" w:space="0" w:color="auto"/>
                <w:right w:val="none" w:sz="0" w:space="0" w:color="auto"/>
              </w:divBdr>
            </w:div>
            <w:div w:id="26458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08551">
      <w:bodyDiv w:val="1"/>
      <w:marLeft w:val="0"/>
      <w:marRight w:val="0"/>
      <w:marTop w:val="0"/>
      <w:marBottom w:val="0"/>
      <w:divBdr>
        <w:top w:val="none" w:sz="0" w:space="0" w:color="auto"/>
        <w:left w:val="none" w:sz="0" w:space="0" w:color="auto"/>
        <w:bottom w:val="none" w:sz="0" w:space="0" w:color="auto"/>
        <w:right w:val="none" w:sz="0" w:space="0" w:color="auto"/>
      </w:divBdr>
      <w:divsChild>
        <w:div w:id="760099794">
          <w:marLeft w:val="0"/>
          <w:marRight w:val="0"/>
          <w:marTop w:val="0"/>
          <w:marBottom w:val="0"/>
          <w:divBdr>
            <w:top w:val="none" w:sz="0" w:space="0" w:color="auto"/>
            <w:left w:val="none" w:sz="0" w:space="0" w:color="auto"/>
            <w:bottom w:val="none" w:sz="0" w:space="0" w:color="auto"/>
            <w:right w:val="none" w:sz="0" w:space="0" w:color="auto"/>
          </w:divBdr>
          <w:divsChild>
            <w:div w:id="1666057711">
              <w:marLeft w:val="0"/>
              <w:marRight w:val="0"/>
              <w:marTop w:val="0"/>
              <w:marBottom w:val="0"/>
              <w:divBdr>
                <w:top w:val="none" w:sz="0" w:space="0" w:color="auto"/>
                <w:left w:val="none" w:sz="0" w:space="0" w:color="auto"/>
                <w:bottom w:val="none" w:sz="0" w:space="0" w:color="auto"/>
                <w:right w:val="none" w:sz="0" w:space="0" w:color="auto"/>
              </w:divBdr>
              <w:divsChild>
                <w:div w:id="83796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808490">
      <w:bodyDiv w:val="1"/>
      <w:marLeft w:val="0"/>
      <w:marRight w:val="0"/>
      <w:marTop w:val="0"/>
      <w:marBottom w:val="0"/>
      <w:divBdr>
        <w:top w:val="none" w:sz="0" w:space="0" w:color="auto"/>
        <w:left w:val="none" w:sz="0" w:space="0" w:color="auto"/>
        <w:bottom w:val="none" w:sz="0" w:space="0" w:color="auto"/>
        <w:right w:val="none" w:sz="0" w:space="0" w:color="auto"/>
      </w:divBdr>
      <w:divsChild>
        <w:div w:id="1511723895">
          <w:marLeft w:val="0"/>
          <w:marRight w:val="0"/>
          <w:marTop w:val="0"/>
          <w:marBottom w:val="0"/>
          <w:divBdr>
            <w:top w:val="none" w:sz="0" w:space="0" w:color="auto"/>
            <w:left w:val="none" w:sz="0" w:space="0" w:color="auto"/>
            <w:bottom w:val="none" w:sz="0" w:space="0" w:color="auto"/>
            <w:right w:val="none" w:sz="0" w:space="0" w:color="auto"/>
          </w:divBdr>
          <w:divsChild>
            <w:div w:id="198443687">
              <w:marLeft w:val="0"/>
              <w:marRight w:val="0"/>
              <w:marTop w:val="120"/>
              <w:marBottom w:val="0"/>
              <w:divBdr>
                <w:top w:val="none" w:sz="0" w:space="0" w:color="auto"/>
                <w:left w:val="none" w:sz="0" w:space="0" w:color="auto"/>
                <w:bottom w:val="none" w:sz="0" w:space="0" w:color="auto"/>
                <w:right w:val="none" w:sz="0" w:space="0" w:color="auto"/>
              </w:divBdr>
            </w:div>
            <w:div w:id="1543134133">
              <w:marLeft w:val="0"/>
              <w:marRight w:val="0"/>
              <w:marTop w:val="0"/>
              <w:marBottom w:val="0"/>
              <w:divBdr>
                <w:top w:val="none" w:sz="0" w:space="0" w:color="auto"/>
                <w:left w:val="none" w:sz="0" w:space="0" w:color="auto"/>
                <w:bottom w:val="none" w:sz="0" w:space="0" w:color="auto"/>
                <w:right w:val="none" w:sz="0" w:space="0" w:color="auto"/>
              </w:divBdr>
            </w:div>
          </w:divsChild>
        </w:div>
        <w:div w:id="496850914">
          <w:marLeft w:val="0"/>
          <w:marRight w:val="0"/>
          <w:marTop w:val="0"/>
          <w:marBottom w:val="0"/>
          <w:divBdr>
            <w:top w:val="none" w:sz="0" w:space="0" w:color="auto"/>
            <w:left w:val="none" w:sz="0" w:space="0" w:color="auto"/>
            <w:bottom w:val="none" w:sz="0" w:space="0" w:color="auto"/>
            <w:right w:val="none" w:sz="0" w:space="0" w:color="auto"/>
          </w:divBdr>
          <w:divsChild>
            <w:div w:id="1559323379">
              <w:marLeft w:val="0"/>
              <w:marRight w:val="0"/>
              <w:marTop w:val="120"/>
              <w:marBottom w:val="0"/>
              <w:divBdr>
                <w:top w:val="none" w:sz="0" w:space="0" w:color="auto"/>
                <w:left w:val="none" w:sz="0" w:space="0" w:color="auto"/>
                <w:bottom w:val="none" w:sz="0" w:space="0" w:color="auto"/>
                <w:right w:val="none" w:sz="0" w:space="0" w:color="auto"/>
              </w:divBdr>
            </w:div>
            <w:div w:id="7447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333604">
      <w:bodyDiv w:val="1"/>
      <w:marLeft w:val="0"/>
      <w:marRight w:val="0"/>
      <w:marTop w:val="0"/>
      <w:marBottom w:val="0"/>
      <w:divBdr>
        <w:top w:val="none" w:sz="0" w:space="0" w:color="auto"/>
        <w:left w:val="none" w:sz="0" w:space="0" w:color="auto"/>
        <w:bottom w:val="none" w:sz="0" w:space="0" w:color="auto"/>
        <w:right w:val="none" w:sz="0" w:space="0" w:color="auto"/>
      </w:divBdr>
    </w:div>
    <w:div w:id="746225533">
      <w:bodyDiv w:val="1"/>
      <w:marLeft w:val="0"/>
      <w:marRight w:val="0"/>
      <w:marTop w:val="0"/>
      <w:marBottom w:val="0"/>
      <w:divBdr>
        <w:top w:val="none" w:sz="0" w:space="0" w:color="auto"/>
        <w:left w:val="none" w:sz="0" w:space="0" w:color="auto"/>
        <w:bottom w:val="none" w:sz="0" w:space="0" w:color="auto"/>
        <w:right w:val="none" w:sz="0" w:space="0" w:color="auto"/>
      </w:divBdr>
      <w:divsChild>
        <w:div w:id="645402544">
          <w:marLeft w:val="0"/>
          <w:marRight w:val="0"/>
          <w:marTop w:val="0"/>
          <w:marBottom w:val="0"/>
          <w:divBdr>
            <w:top w:val="none" w:sz="0" w:space="0" w:color="auto"/>
            <w:left w:val="none" w:sz="0" w:space="0" w:color="auto"/>
            <w:bottom w:val="none" w:sz="0" w:space="0" w:color="auto"/>
            <w:right w:val="none" w:sz="0" w:space="0" w:color="auto"/>
          </w:divBdr>
          <w:divsChild>
            <w:div w:id="714281797">
              <w:marLeft w:val="0"/>
              <w:marRight w:val="0"/>
              <w:marTop w:val="120"/>
              <w:marBottom w:val="0"/>
              <w:divBdr>
                <w:top w:val="none" w:sz="0" w:space="0" w:color="auto"/>
                <w:left w:val="none" w:sz="0" w:space="0" w:color="auto"/>
                <w:bottom w:val="none" w:sz="0" w:space="0" w:color="auto"/>
                <w:right w:val="none" w:sz="0" w:space="0" w:color="auto"/>
              </w:divBdr>
            </w:div>
            <w:div w:id="1239554741">
              <w:marLeft w:val="0"/>
              <w:marRight w:val="0"/>
              <w:marTop w:val="0"/>
              <w:marBottom w:val="0"/>
              <w:divBdr>
                <w:top w:val="none" w:sz="0" w:space="0" w:color="auto"/>
                <w:left w:val="none" w:sz="0" w:space="0" w:color="auto"/>
                <w:bottom w:val="none" w:sz="0" w:space="0" w:color="auto"/>
                <w:right w:val="none" w:sz="0" w:space="0" w:color="auto"/>
              </w:divBdr>
            </w:div>
          </w:divsChild>
        </w:div>
        <w:div w:id="1929457962">
          <w:marLeft w:val="0"/>
          <w:marRight w:val="0"/>
          <w:marTop w:val="0"/>
          <w:marBottom w:val="0"/>
          <w:divBdr>
            <w:top w:val="none" w:sz="0" w:space="0" w:color="auto"/>
            <w:left w:val="none" w:sz="0" w:space="0" w:color="auto"/>
            <w:bottom w:val="none" w:sz="0" w:space="0" w:color="auto"/>
            <w:right w:val="none" w:sz="0" w:space="0" w:color="auto"/>
          </w:divBdr>
          <w:divsChild>
            <w:div w:id="1919710305">
              <w:marLeft w:val="0"/>
              <w:marRight w:val="0"/>
              <w:marTop w:val="120"/>
              <w:marBottom w:val="0"/>
              <w:divBdr>
                <w:top w:val="none" w:sz="0" w:space="0" w:color="auto"/>
                <w:left w:val="none" w:sz="0" w:space="0" w:color="auto"/>
                <w:bottom w:val="none" w:sz="0" w:space="0" w:color="auto"/>
                <w:right w:val="none" w:sz="0" w:space="0" w:color="auto"/>
              </w:divBdr>
            </w:div>
            <w:div w:id="143767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5943">
      <w:bodyDiv w:val="1"/>
      <w:marLeft w:val="0"/>
      <w:marRight w:val="0"/>
      <w:marTop w:val="0"/>
      <w:marBottom w:val="0"/>
      <w:divBdr>
        <w:top w:val="none" w:sz="0" w:space="0" w:color="auto"/>
        <w:left w:val="none" w:sz="0" w:space="0" w:color="auto"/>
        <w:bottom w:val="none" w:sz="0" w:space="0" w:color="auto"/>
        <w:right w:val="none" w:sz="0" w:space="0" w:color="auto"/>
      </w:divBdr>
      <w:divsChild>
        <w:div w:id="1438673542">
          <w:marLeft w:val="0"/>
          <w:marRight w:val="0"/>
          <w:marTop w:val="0"/>
          <w:marBottom w:val="0"/>
          <w:divBdr>
            <w:top w:val="none" w:sz="0" w:space="0" w:color="auto"/>
            <w:left w:val="none" w:sz="0" w:space="0" w:color="auto"/>
            <w:bottom w:val="none" w:sz="0" w:space="0" w:color="auto"/>
            <w:right w:val="none" w:sz="0" w:space="0" w:color="auto"/>
          </w:divBdr>
          <w:divsChild>
            <w:div w:id="986713202">
              <w:marLeft w:val="0"/>
              <w:marRight w:val="0"/>
              <w:marTop w:val="120"/>
              <w:marBottom w:val="0"/>
              <w:divBdr>
                <w:top w:val="none" w:sz="0" w:space="0" w:color="auto"/>
                <w:left w:val="none" w:sz="0" w:space="0" w:color="auto"/>
                <w:bottom w:val="none" w:sz="0" w:space="0" w:color="auto"/>
                <w:right w:val="none" w:sz="0" w:space="0" w:color="auto"/>
              </w:divBdr>
            </w:div>
            <w:div w:id="1956906040">
              <w:marLeft w:val="0"/>
              <w:marRight w:val="0"/>
              <w:marTop w:val="0"/>
              <w:marBottom w:val="0"/>
              <w:divBdr>
                <w:top w:val="none" w:sz="0" w:space="0" w:color="auto"/>
                <w:left w:val="none" w:sz="0" w:space="0" w:color="auto"/>
                <w:bottom w:val="none" w:sz="0" w:space="0" w:color="auto"/>
                <w:right w:val="none" w:sz="0" w:space="0" w:color="auto"/>
              </w:divBdr>
            </w:div>
          </w:divsChild>
        </w:div>
        <w:div w:id="1066336354">
          <w:marLeft w:val="0"/>
          <w:marRight w:val="0"/>
          <w:marTop w:val="0"/>
          <w:marBottom w:val="0"/>
          <w:divBdr>
            <w:top w:val="none" w:sz="0" w:space="0" w:color="auto"/>
            <w:left w:val="none" w:sz="0" w:space="0" w:color="auto"/>
            <w:bottom w:val="none" w:sz="0" w:space="0" w:color="auto"/>
            <w:right w:val="none" w:sz="0" w:space="0" w:color="auto"/>
          </w:divBdr>
          <w:divsChild>
            <w:div w:id="743718904">
              <w:marLeft w:val="0"/>
              <w:marRight w:val="0"/>
              <w:marTop w:val="120"/>
              <w:marBottom w:val="0"/>
              <w:divBdr>
                <w:top w:val="none" w:sz="0" w:space="0" w:color="auto"/>
                <w:left w:val="none" w:sz="0" w:space="0" w:color="auto"/>
                <w:bottom w:val="none" w:sz="0" w:space="0" w:color="auto"/>
                <w:right w:val="none" w:sz="0" w:space="0" w:color="auto"/>
              </w:divBdr>
            </w:div>
            <w:div w:id="72911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34107">
      <w:bodyDiv w:val="1"/>
      <w:marLeft w:val="0"/>
      <w:marRight w:val="0"/>
      <w:marTop w:val="0"/>
      <w:marBottom w:val="0"/>
      <w:divBdr>
        <w:top w:val="none" w:sz="0" w:space="0" w:color="auto"/>
        <w:left w:val="none" w:sz="0" w:space="0" w:color="auto"/>
        <w:bottom w:val="none" w:sz="0" w:space="0" w:color="auto"/>
        <w:right w:val="none" w:sz="0" w:space="0" w:color="auto"/>
      </w:divBdr>
    </w:div>
    <w:div w:id="858392302">
      <w:bodyDiv w:val="1"/>
      <w:marLeft w:val="0"/>
      <w:marRight w:val="0"/>
      <w:marTop w:val="0"/>
      <w:marBottom w:val="0"/>
      <w:divBdr>
        <w:top w:val="none" w:sz="0" w:space="0" w:color="auto"/>
        <w:left w:val="none" w:sz="0" w:space="0" w:color="auto"/>
        <w:bottom w:val="none" w:sz="0" w:space="0" w:color="auto"/>
        <w:right w:val="none" w:sz="0" w:space="0" w:color="auto"/>
      </w:divBdr>
      <w:divsChild>
        <w:div w:id="130249504">
          <w:marLeft w:val="0"/>
          <w:marRight w:val="0"/>
          <w:marTop w:val="0"/>
          <w:marBottom w:val="0"/>
          <w:divBdr>
            <w:top w:val="none" w:sz="0" w:space="0" w:color="auto"/>
            <w:left w:val="none" w:sz="0" w:space="0" w:color="auto"/>
            <w:bottom w:val="none" w:sz="0" w:space="0" w:color="auto"/>
            <w:right w:val="none" w:sz="0" w:space="0" w:color="auto"/>
          </w:divBdr>
          <w:divsChild>
            <w:div w:id="1232346711">
              <w:marLeft w:val="0"/>
              <w:marRight w:val="0"/>
              <w:marTop w:val="120"/>
              <w:marBottom w:val="0"/>
              <w:divBdr>
                <w:top w:val="none" w:sz="0" w:space="0" w:color="auto"/>
                <w:left w:val="none" w:sz="0" w:space="0" w:color="auto"/>
                <w:bottom w:val="none" w:sz="0" w:space="0" w:color="auto"/>
                <w:right w:val="none" w:sz="0" w:space="0" w:color="auto"/>
              </w:divBdr>
            </w:div>
            <w:div w:id="1963074763">
              <w:marLeft w:val="0"/>
              <w:marRight w:val="0"/>
              <w:marTop w:val="0"/>
              <w:marBottom w:val="0"/>
              <w:divBdr>
                <w:top w:val="none" w:sz="0" w:space="0" w:color="auto"/>
                <w:left w:val="none" w:sz="0" w:space="0" w:color="auto"/>
                <w:bottom w:val="none" w:sz="0" w:space="0" w:color="auto"/>
                <w:right w:val="none" w:sz="0" w:space="0" w:color="auto"/>
              </w:divBdr>
            </w:div>
          </w:divsChild>
        </w:div>
        <w:div w:id="164368136">
          <w:marLeft w:val="0"/>
          <w:marRight w:val="0"/>
          <w:marTop w:val="0"/>
          <w:marBottom w:val="0"/>
          <w:divBdr>
            <w:top w:val="none" w:sz="0" w:space="0" w:color="auto"/>
            <w:left w:val="none" w:sz="0" w:space="0" w:color="auto"/>
            <w:bottom w:val="none" w:sz="0" w:space="0" w:color="auto"/>
            <w:right w:val="none" w:sz="0" w:space="0" w:color="auto"/>
          </w:divBdr>
          <w:divsChild>
            <w:div w:id="912814812">
              <w:marLeft w:val="0"/>
              <w:marRight w:val="0"/>
              <w:marTop w:val="120"/>
              <w:marBottom w:val="0"/>
              <w:divBdr>
                <w:top w:val="none" w:sz="0" w:space="0" w:color="auto"/>
                <w:left w:val="none" w:sz="0" w:space="0" w:color="auto"/>
                <w:bottom w:val="none" w:sz="0" w:space="0" w:color="auto"/>
                <w:right w:val="none" w:sz="0" w:space="0" w:color="auto"/>
              </w:divBdr>
            </w:div>
            <w:div w:id="523641952">
              <w:marLeft w:val="0"/>
              <w:marRight w:val="0"/>
              <w:marTop w:val="0"/>
              <w:marBottom w:val="0"/>
              <w:divBdr>
                <w:top w:val="none" w:sz="0" w:space="0" w:color="auto"/>
                <w:left w:val="none" w:sz="0" w:space="0" w:color="auto"/>
                <w:bottom w:val="none" w:sz="0" w:space="0" w:color="auto"/>
                <w:right w:val="none" w:sz="0" w:space="0" w:color="auto"/>
              </w:divBdr>
            </w:div>
          </w:divsChild>
        </w:div>
        <w:div w:id="355272465">
          <w:marLeft w:val="0"/>
          <w:marRight w:val="0"/>
          <w:marTop w:val="0"/>
          <w:marBottom w:val="0"/>
          <w:divBdr>
            <w:top w:val="none" w:sz="0" w:space="0" w:color="auto"/>
            <w:left w:val="none" w:sz="0" w:space="0" w:color="auto"/>
            <w:bottom w:val="none" w:sz="0" w:space="0" w:color="auto"/>
            <w:right w:val="none" w:sz="0" w:space="0" w:color="auto"/>
          </w:divBdr>
          <w:divsChild>
            <w:div w:id="597635914">
              <w:marLeft w:val="0"/>
              <w:marRight w:val="0"/>
              <w:marTop w:val="120"/>
              <w:marBottom w:val="0"/>
              <w:divBdr>
                <w:top w:val="none" w:sz="0" w:space="0" w:color="auto"/>
                <w:left w:val="none" w:sz="0" w:space="0" w:color="auto"/>
                <w:bottom w:val="none" w:sz="0" w:space="0" w:color="auto"/>
                <w:right w:val="none" w:sz="0" w:space="0" w:color="auto"/>
              </w:divBdr>
            </w:div>
            <w:div w:id="10236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9407">
      <w:bodyDiv w:val="1"/>
      <w:marLeft w:val="0"/>
      <w:marRight w:val="0"/>
      <w:marTop w:val="0"/>
      <w:marBottom w:val="0"/>
      <w:divBdr>
        <w:top w:val="none" w:sz="0" w:space="0" w:color="auto"/>
        <w:left w:val="none" w:sz="0" w:space="0" w:color="auto"/>
        <w:bottom w:val="none" w:sz="0" w:space="0" w:color="auto"/>
        <w:right w:val="none" w:sz="0" w:space="0" w:color="auto"/>
      </w:divBdr>
    </w:div>
    <w:div w:id="890771475">
      <w:bodyDiv w:val="1"/>
      <w:marLeft w:val="0"/>
      <w:marRight w:val="0"/>
      <w:marTop w:val="0"/>
      <w:marBottom w:val="0"/>
      <w:divBdr>
        <w:top w:val="none" w:sz="0" w:space="0" w:color="auto"/>
        <w:left w:val="none" w:sz="0" w:space="0" w:color="auto"/>
        <w:bottom w:val="none" w:sz="0" w:space="0" w:color="auto"/>
        <w:right w:val="none" w:sz="0" w:space="0" w:color="auto"/>
      </w:divBdr>
    </w:div>
    <w:div w:id="893271208">
      <w:bodyDiv w:val="1"/>
      <w:marLeft w:val="0"/>
      <w:marRight w:val="0"/>
      <w:marTop w:val="0"/>
      <w:marBottom w:val="0"/>
      <w:divBdr>
        <w:top w:val="none" w:sz="0" w:space="0" w:color="auto"/>
        <w:left w:val="none" w:sz="0" w:space="0" w:color="auto"/>
        <w:bottom w:val="none" w:sz="0" w:space="0" w:color="auto"/>
        <w:right w:val="none" w:sz="0" w:space="0" w:color="auto"/>
      </w:divBdr>
      <w:divsChild>
        <w:div w:id="328412301">
          <w:marLeft w:val="0"/>
          <w:marRight w:val="0"/>
          <w:marTop w:val="0"/>
          <w:marBottom w:val="0"/>
          <w:divBdr>
            <w:top w:val="none" w:sz="0" w:space="0" w:color="auto"/>
            <w:left w:val="none" w:sz="0" w:space="0" w:color="auto"/>
            <w:bottom w:val="none" w:sz="0" w:space="0" w:color="auto"/>
            <w:right w:val="none" w:sz="0" w:space="0" w:color="auto"/>
          </w:divBdr>
          <w:divsChild>
            <w:div w:id="1007756727">
              <w:marLeft w:val="0"/>
              <w:marRight w:val="0"/>
              <w:marTop w:val="120"/>
              <w:marBottom w:val="0"/>
              <w:divBdr>
                <w:top w:val="none" w:sz="0" w:space="0" w:color="auto"/>
                <w:left w:val="none" w:sz="0" w:space="0" w:color="auto"/>
                <w:bottom w:val="none" w:sz="0" w:space="0" w:color="auto"/>
                <w:right w:val="none" w:sz="0" w:space="0" w:color="auto"/>
              </w:divBdr>
            </w:div>
            <w:div w:id="1652715058">
              <w:marLeft w:val="0"/>
              <w:marRight w:val="0"/>
              <w:marTop w:val="0"/>
              <w:marBottom w:val="0"/>
              <w:divBdr>
                <w:top w:val="none" w:sz="0" w:space="0" w:color="auto"/>
                <w:left w:val="none" w:sz="0" w:space="0" w:color="auto"/>
                <w:bottom w:val="none" w:sz="0" w:space="0" w:color="auto"/>
                <w:right w:val="none" w:sz="0" w:space="0" w:color="auto"/>
              </w:divBdr>
            </w:div>
          </w:divsChild>
        </w:div>
        <w:div w:id="1946574118">
          <w:marLeft w:val="0"/>
          <w:marRight w:val="0"/>
          <w:marTop w:val="0"/>
          <w:marBottom w:val="0"/>
          <w:divBdr>
            <w:top w:val="none" w:sz="0" w:space="0" w:color="auto"/>
            <w:left w:val="none" w:sz="0" w:space="0" w:color="auto"/>
            <w:bottom w:val="none" w:sz="0" w:space="0" w:color="auto"/>
            <w:right w:val="none" w:sz="0" w:space="0" w:color="auto"/>
          </w:divBdr>
          <w:divsChild>
            <w:div w:id="749740003">
              <w:marLeft w:val="0"/>
              <w:marRight w:val="0"/>
              <w:marTop w:val="120"/>
              <w:marBottom w:val="0"/>
              <w:divBdr>
                <w:top w:val="none" w:sz="0" w:space="0" w:color="auto"/>
                <w:left w:val="none" w:sz="0" w:space="0" w:color="auto"/>
                <w:bottom w:val="none" w:sz="0" w:space="0" w:color="auto"/>
                <w:right w:val="none" w:sz="0" w:space="0" w:color="auto"/>
              </w:divBdr>
            </w:div>
            <w:div w:id="1459713956">
              <w:marLeft w:val="0"/>
              <w:marRight w:val="0"/>
              <w:marTop w:val="0"/>
              <w:marBottom w:val="0"/>
              <w:divBdr>
                <w:top w:val="none" w:sz="0" w:space="0" w:color="auto"/>
                <w:left w:val="none" w:sz="0" w:space="0" w:color="auto"/>
                <w:bottom w:val="none" w:sz="0" w:space="0" w:color="auto"/>
                <w:right w:val="none" w:sz="0" w:space="0" w:color="auto"/>
              </w:divBdr>
            </w:div>
          </w:divsChild>
        </w:div>
        <w:div w:id="665868272">
          <w:marLeft w:val="0"/>
          <w:marRight w:val="0"/>
          <w:marTop w:val="0"/>
          <w:marBottom w:val="0"/>
          <w:divBdr>
            <w:top w:val="none" w:sz="0" w:space="0" w:color="auto"/>
            <w:left w:val="none" w:sz="0" w:space="0" w:color="auto"/>
            <w:bottom w:val="none" w:sz="0" w:space="0" w:color="auto"/>
            <w:right w:val="none" w:sz="0" w:space="0" w:color="auto"/>
          </w:divBdr>
          <w:divsChild>
            <w:div w:id="591352272">
              <w:marLeft w:val="0"/>
              <w:marRight w:val="0"/>
              <w:marTop w:val="120"/>
              <w:marBottom w:val="0"/>
              <w:divBdr>
                <w:top w:val="none" w:sz="0" w:space="0" w:color="auto"/>
                <w:left w:val="none" w:sz="0" w:space="0" w:color="auto"/>
                <w:bottom w:val="none" w:sz="0" w:space="0" w:color="auto"/>
                <w:right w:val="none" w:sz="0" w:space="0" w:color="auto"/>
              </w:divBdr>
            </w:div>
            <w:div w:id="6932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231652">
      <w:bodyDiv w:val="1"/>
      <w:marLeft w:val="0"/>
      <w:marRight w:val="0"/>
      <w:marTop w:val="0"/>
      <w:marBottom w:val="0"/>
      <w:divBdr>
        <w:top w:val="none" w:sz="0" w:space="0" w:color="auto"/>
        <w:left w:val="none" w:sz="0" w:space="0" w:color="auto"/>
        <w:bottom w:val="none" w:sz="0" w:space="0" w:color="auto"/>
        <w:right w:val="none" w:sz="0" w:space="0" w:color="auto"/>
      </w:divBdr>
      <w:divsChild>
        <w:div w:id="1587611406">
          <w:marLeft w:val="0"/>
          <w:marRight w:val="0"/>
          <w:marTop w:val="0"/>
          <w:marBottom w:val="0"/>
          <w:divBdr>
            <w:top w:val="none" w:sz="0" w:space="0" w:color="auto"/>
            <w:left w:val="none" w:sz="0" w:space="0" w:color="auto"/>
            <w:bottom w:val="none" w:sz="0" w:space="0" w:color="auto"/>
            <w:right w:val="none" w:sz="0" w:space="0" w:color="auto"/>
          </w:divBdr>
          <w:divsChild>
            <w:div w:id="1316958739">
              <w:marLeft w:val="0"/>
              <w:marRight w:val="0"/>
              <w:marTop w:val="120"/>
              <w:marBottom w:val="0"/>
              <w:divBdr>
                <w:top w:val="none" w:sz="0" w:space="0" w:color="auto"/>
                <w:left w:val="none" w:sz="0" w:space="0" w:color="auto"/>
                <w:bottom w:val="none" w:sz="0" w:space="0" w:color="auto"/>
                <w:right w:val="none" w:sz="0" w:space="0" w:color="auto"/>
              </w:divBdr>
            </w:div>
            <w:div w:id="199905688">
              <w:marLeft w:val="0"/>
              <w:marRight w:val="0"/>
              <w:marTop w:val="0"/>
              <w:marBottom w:val="0"/>
              <w:divBdr>
                <w:top w:val="none" w:sz="0" w:space="0" w:color="auto"/>
                <w:left w:val="none" w:sz="0" w:space="0" w:color="auto"/>
                <w:bottom w:val="none" w:sz="0" w:space="0" w:color="auto"/>
                <w:right w:val="none" w:sz="0" w:space="0" w:color="auto"/>
              </w:divBdr>
            </w:div>
          </w:divsChild>
        </w:div>
        <w:div w:id="1116678369">
          <w:marLeft w:val="0"/>
          <w:marRight w:val="0"/>
          <w:marTop w:val="0"/>
          <w:marBottom w:val="0"/>
          <w:divBdr>
            <w:top w:val="none" w:sz="0" w:space="0" w:color="auto"/>
            <w:left w:val="none" w:sz="0" w:space="0" w:color="auto"/>
            <w:bottom w:val="none" w:sz="0" w:space="0" w:color="auto"/>
            <w:right w:val="none" w:sz="0" w:space="0" w:color="auto"/>
          </w:divBdr>
          <w:divsChild>
            <w:div w:id="1018313369">
              <w:marLeft w:val="0"/>
              <w:marRight w:val="0"/>
              <w:marTop w:val="120"/>
              <w:marBottom w:val="0"/>
              <w:divBdr>
                <w:top w:val="none" w:sz="0" w:space="0" w:color="auto"/>
                <w:left w:val="none" w:sz="0" w:space="0" w:color="auto"/>
                <w:bottom w:val="none" w:sz="0" w:space="0" w:color="auto"/>
                <w:right w:val="none" w:sz="0" w:space="0" w:color="auto"/>
              </w:divBdr>
            </w:div>
            <w:div w:id="437527189">
              <w:marLeft w:val="0"/>
              <w:marRight w:val="0"/>
              <w:marTop w:val="0"/>
              <w:marBottom w:val="0"/>
              <w:divBdr>
                <w:top w:val="none" w:sz="0" w:space="0" w:color="auto"/>
                <w:left w:val="none" w:sz="0" w:space="0" w:color="auto"/>
                <w:bottom w:val="none" w:sz="0" w:space="0" w:color="auto"/>
                <w:right w:val="none" w:sz="0" w:space="0" w:color="auto"/>
              </w:divBdr>
            </w:div>
          </w:divsChild>
        </w:div>
        <w:div w:id="2083864375">
          <w:marLeft w:val="0"/>
          <w:marRight w:val="0"/>
          <w:marTop w:val="0"/>
          <w:marBottom w:val="0"/>
          <w:divBdr>
            <w:top w:val="none" w:sz="0" w:space="0" w:color="auto"/>
            <w:left w:val="none" w:sz="0" w:space="0" w:color="auto"/>
            <w:bottom w:val="none" w:sz="0" w:space="0" w:color="auto"/>
            <w:right w:val="none" w:sz="0" w:space="0" w:color="auto"/>
          </w:divBdr>
          <w:divsChild>
            <w:div w:id="1102142390">
              <w:marLeft w:val="0"/>
              <w:marRight w:val="0"/>
              <w:marTop w:val="120"/>
              <w:marBottom w:val="0"/>
              <w:divBdr>
                <w:top w:val="none" w:sz="0" w:space="0" w:color="auto"/>
                <w:left w:val="none" w:sz="0" w:space="0" w:color="auto"/>
                <w:bottom w:val="none" w:sz="0" w:space="0" w:color="auto"/>
                <w:right w:val="none" w:sz="0" w:space="0" w:color="auto"/>
              </w:divBdr>
            </w:div>
            <w:div w:id="15540283">
              <w:marLeft w:val="0"/>
              <w:marRight w:val="0"/>
              <w:marTop w:val="0"/>
              <w:marBottom w:val="0"/>
              <w:divBdr>
                <w:top w:val="none" w:sz="0" w:space="0" w:color="auto"/>
                <w:left w:val="none" w:sz="0" w:space="0" w:color="auto"/>
                <w:bottom w:val="none" w:sz="0" w:space="0" w:color="auto"/>
                <w:right w:val="none" w:sz="0" w:space="0" w:color="auto"/>
              </w:divBdr>
            </w:div>
          </w:divsChild>
        </w:div>
        <w:div w:id="468938903">
          <w:marLeft w:val="0"/>
          <w:marRight w:val="0"/>
          <w:marTop w:val="0"/>
          <w:marBottom w:val="0"/>
          <w:divBdr>
            <w:top w:val="none" w:sz="0" w:space="0" w:color="auto"/>
            <w:left w:val="none" w:sz="0" w:space="0" w:color="auto"/>
            <w:bottom w:val="none" w:sz="0" w:space="0" w:color="auto"/>
            <w:right w:val="none" w:sz="0" w:space="0" w:color="auto"/>
          </w:divBdr>
          <w:divsChild>
            <w:div w:id="1253929284">
              <w:marLeft w:val="0"/>
              <w:marRight w:val="0"/>
              <w:marTop w:val="120"/>
              <w:marBottom w:val="0"/>
              <w:divBdr>
                <w:top w:val="none" w:sz="0" w:space="0" w:color="auto"/>
                <w:left w:val="none" w:sz="0" w:space="0" w:color="auto"/>
                <w:bottom w:val="none" w:sz="0" w:space="0" w:color="auto"/>
                <w:right w:val="none" w:sz="0" w:space="0" w:color="auto"/>
              </w:divBdr>
            </w:div>
            <w:div w:id="1476680538">
              <w:marLeft w:val="0"/>
              <w:marRight w:val="0"/>
              <w:marTop w:val="0"/>
              <w:marBottom w:val="0"/>
              <w:divBdr>
                <w:top w:val="none" w:sz="0" w:space="0" w:color="auto"/>
                <w:left w:val="none" w:sz="0" w:space="0" w:color="auto"/>
                <w:bottom w:val="none" w:sz="0" w:space="0" w:color="auto"/>
                <w:right w:val="none" w:sz="0" w:space="0" w:color="auto"/>
              </w:divBdr>
            </w:div>
          </w:divsChild>
        </w:div>
        <w:div w:id="1105418828">
          <w:marLeft w:val="0"/>
          <w:marRight w:val="0"/>
          <w:marTop w:val="0"/>
          <w:marBottom w:val="0"/>
          <w:divBdr>
            <w:top w:val="none" w:sz="0" w:space="0" w:color="auto"/>
            <w:left w:val="none" w:sz="0" w:space="0" w:color="auto"/>
            <w:bottom w:val="none" w:sz="0" w:space="0" w:color="auto"/>
            <w:right w:val="none" w:sz="0" w:space="0" w:color="auto"/>
          </w:divBdr>
          <w:divsChild>
            <w:div w:id="1885866605">
              <w:marLeft w:val="0"/>
              <w:marRight w:val="0"/>
              <w:marTop w:val="120"/>
              <w:marBottom w:val="0"/>
              <w:divBdr>
                <w:top w:val="none" w:sz="0" w:space="0" w:color="auto"/>
                <w:left w:val="none" w:sz="0" w:space="0" w:color="auto"/>
                <w:bottom w:val="none" w:sz="0" w:space="0" w:color="auto"/>
                <w:right w:val="none" w:sz="0" w:space="0" w:color="auto"/>
              </w:divBdr>
            </w:div>
            <w:div w:id="1990477110">
              <w:marLeft w:val="0"/>
              <w:marRight w:val="0"/>
              <w:marTop w:val="0"/>
              <w:marBottom w:val="0"/>
              <w:divBdr>
                <w:top w:val="none" w:sz="0" w:space="0" w:color="auto"/>
                <w:left w:val="none" w:sz="0" w:space="0" w:color="auto"/>
                <w:bottom w:val="none" w:sz="0" w:space="0" w:color="auto"/>
                <w:right w:val="none" w:sz="0" w:space="0" w:color="auto"/>
              </w:divBdr>
            </w:div>
          </w:divsChild>
        </w:div>
        <w:div w:id="621768226">
          <w:marLeft w:val="0"/>
          <w:marRight w:val="0"/>
          <w:marTop w:val="0"/>
          <w:marBottom w:val="0"/>
          <w:divBdr>
            <w:top w:val="none" w:sz="0" w:space="0" w:color="auto"/>
            <w:left w:val="none" w:sz="0" w:space="0" w:color="auto"/>
            <w:bottom w:val="none" w:sz="0" w:space="0" w:color="auto"/>
            <w:right w:val="none" w:sz="0" w:space="0" w:color="auto"/>
          </w:divBdr>
          <w:divsChild>
            <w:div w:id="1026710659">
              <w:marLeft w:val="0"/>
              <w:marRight w:val="0"/>
              <w:marTop w:val="120"/>
              <w:marBottom w:val="0"/>
              <w:divBdr>
                <w:top w:val="none" w:sz="0" w:space="0" w:color="auto"/>
                <w:left w:val="none" w:sz="0" w:space="0" w:color="auto"/>
                <w:bottom w:val="none" w:sz="0" w:space="0" w:color="auto"/>
                <w:right w:val="none" w:sz="0" w:space="0" w:color="auto"/>
              </w:divBdr>
            </w:div>
            <w:div w:id="9783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14687">
      <w:bodyDiv w:val="1"/>
      <w:marLeft w:val="0"/>
      <w:marRight w:val="0"/>
      <w:marTop w:val="0"/>
      <w:marBottom w:val="0"/>
      <w:divBdr>
        <w:top w:val="none" w:sz="0" w:space="0" w:color="auto"/>
        <w:left w:val="none" w:sz="0" w:space="0" w:color="auto"/>
        <w:bottom w:val="none" w:sz="0" w:space="0" w:color="auto"/>
        <w:right w:val="none" w:sz="0" w:space="0" w:color="auto"/>
      </w:divBdr>
    </w:div>
    <w:div w:id="938832964">
      <w:bodyDiv w:val="1"/>
      <w:marLeft w:val="0"/>
      <w:marRight w:val="0"/>
      <w:marTop w:val="0"/>
      <w:marBottom w:val="0"/>
      <w:divBdr>
        <w:top w:val="none" w:sz="0" w:space="0" w:color="auto"/>
        <w:left w:val="none" w:sz="0" w:space="0" w:color="auto"/>
        <w:bottom w:val="none" w:sz="0" w:space="0" w:color="auto"/>
        <w:right w:val="none" w:sz="0" w:space="0" w:color="auto"/>
      </w:divBdr>
      <w:divsChild>
        <w:div w:id="889418997">
          <w:marLeft w:val="0"/>
          <w:marRight w:val="0"/>
          <w:marTop w:val="0"/>
          <w:marBottom w:val="0"/>
          <w:divBdr>
            <w:top w:val="none" w:sz="0" w:space="0" w:color="auto"/>
            <w:left w:val="none" w:sz="0" w:space="0" w:color="auto"/>
            <w:bottom w:val="none" w:sz="0" w:space="0" w:color="auto"/>
            <w:right w:val="none" w:sz="0" w:space="0" w:color="auto"/>
          </w:divBdr>
          <w:divsChild>
            <w:div w:id="670059538">
              <w:marLeft w:val="0"/>
              <w:marRight w:val="0"/>
              <w:marTop w:val="120"/>
              <w:marBottom w:val="0"/>
              <w:divBdr>
                <w:top w:val="none" w:sz="0" w:space="0" w:color="auto"/>
                <w:left w:val="none" w:sz="0" w:space="0" w:color="auto"/>
                <w:bottom w:val="none" w:sz="0" w:space="0" w:color="auto"/>
                <w:right w:val="none" w:sz="0" w:space="0" w:color="auto"/>
              </w:divBdr>
            </w:div>
            <w:div w:id="1572347620">
              <w:marLeft w:val="0"/>
              <w:marRight w:val="0"/>
              <w:marTop w:val="0"/>
              <w:marBottom w:val="0"/>
              <w:divBdr>
                <w:top w:val="none" w:sz="0" w:space="0" w:color="auto"/>
                <w:left w:val="none" w:sz="0" w:space="0" w:color="auto"/>
                <w:bottom w:val="none" w:sz="0" w:space="0" w:color="auto"/>
                <w:right w:val="none" w:sz="0" w:space="0" w:color="auto"/>
              </w:divBdr>
            </w:div>
          </w:divsChild>
        </w:div>
        <w:div w:id="251202429">
          <w:marLeft w:val="0"/>
          <w:marRight w:val="0"/>
          <w:marTop w:val="0"/>
          <w:marBottom w:val="0"/>
          <w:divBdr>
            <w:top w:val="none" w:sz="0" w:space="0" w:color="auto"/>
            <w:left w:val="none" w:sz="0" w:space="0" w:color="auto"/>
            <w:bottom w:val="none" w:sz="0" w:space="0" w:color="auto"/>
            <w:right w:val="none" w:sz="0" w:space="0" w:color="auto"/>
          </w:divBdr>
          <w:divsChild>
            <w:div w:id="96605046">
              <w:marLeft w:val="0"/>
              <w:marRight w:val="0"/>
              <w:marTop w:val="120"/>
              <w:marBottom w:val="0"/>
              <w:divBdr>
                <w:top w:val="none" w:sz="0" w:space="0" w:color="auto"/>
                <w:left w:val="none" w:sz="0" w:space="0" w:color="auto"/>
                <w:bottom w:val="none" w:sz="0" w:space="0" w:color="auto"/>
                <w:right w:val="none" w:sz="0" w:space="0" w:color="auto"/>
              </w:divBdr>
            </w:div>
            <w:div w:id="68906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2238">
      <w:bodyDiv w:val="1"/>
      <w:marLeft w:val="0"/>
      <w:marRight w:val="0"/>
      <w:marTop w:val="0"/>
      <w:marBottom w:val="0"/>
      <w:divBdr>
        <w:top w:val="none" w:sz="0" w:space="0" w:color="auto"/>
        <w:left w:val="none" w:sz="0" w:space="0" w:color="auto"/>
        <w:bottom w:val="none" w:sz="0" w:space="0" w:color="auto"/>
        <w:right w:val="none" w:sz="0" w:space="0" w:color="auto"/>
      </w:divBdr>
      <w:divsChild>
        <w:div w:id="1734546070">
          <w:marLeft w:val="0"/>
          <w:marRight w:val="0"/>
          <w:marTop w:val="0"/>
          <w:marBottom w:val="0"/>
          <w:divBdr>
            <w:top w:val="none" w:sz="0" w:space="0" w:color="auto"/>
            <w:left w:val="none" w:sz="0" w:space="0" w:color="auto"/>
            <w:bottom w:val="none" w:sz="0" w:space="0" w:color="auto"/>
            <w:right w:val="none" w:sz="0" w:space="0" w:color="auto"/>
          </w:divBdr>
          <w:divsChild>
            <w:div w:id="2012752216">
              <w:marLeft w:val="0"/>
              <w:marRight w:val="0"/>
              <w:marTop w:val="120"/>
              <w:marBottom w:val="0"/>
              <w:divBdr>
                <w:top w:val="none" w:sz="0" w:space="0" w:color="auto"/>
                <w:left w:val="none" w:sz="0" w:space="0" w:color="auto"/>
                <w:bottom w:val="none" w:sz="0" w:space="0" w:color="auto"/>
                <w:right w:val="none" w:sz="0" w:space="0" w:color="auto"/>
              </w:divBdr>
            </w:div>
            <w:div w:id="565729359">
              <w:marLeft w:val="0"/>
              <w:marRight w:val="0"/>
              <w:marTop w:val="0"/>
              <w:marBottom w:val="0"/>
              <w:divBdr>
                <w:top w:val="none" w:sz="0" w:space="0" w:color="auto"/>
                <w:left w:val="none" w:sz="0" w:space="0" w:color="auto"/>
                <w:bottom w:val="none" w:sz="0" w:space="0" w:color="auto"/>
                <w:right w:val="none" w:sz="0" w:space="0" w:color="auto"/>
              </w:divBdr>
            </w:div>
          </w:divsChild>
        </w:div>
        <w:div w:id="705713289">
          <w:marLeft w:val="0"/>
          <w:marRight w:val="0"/>
          <w:marTop w:val="0"/>
          <w:marBottom w:val="0"/>
          <w:divBdr>
            <w:top w:val="none" w:sz="0" w:space="0" w:color="auto"/>
            <w:left w:val="none" w:sz="0" w:space="0" w:color="auto"/>
            <w:bottom w:val="none" w:sz="0" w:space="0" w:color="auto"/>
            <w:right w:val="none" w:sz="0" w:space="0" w:color="auto"/>
          </w:divBdr>
          <w:divsChild>
            <w:div w:id="294220999">
              <w:marLeft w:val="0"/>
              <w:marRight w:val="0"/>
              <w:marTop w:val="120"/>
              <w:marBottom w:val="0"/>
              <w:divBdr>
                <w:top w:val="none" w:sz="0" w:space="0" w:color="auto"/>
                <w:left w:val="none" w:sz="0" w:space="0" w:color="auto"/>
                <w:bottom w:val="none" w:sz="0" w:space="0" w:color="auto"/>
                <w:right w:val="none" w:sz="0" w:space="0" w:color="auto"/>
              </w:divBdr>
            </w:div>
            <w:div w:id="52864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2006">
      <w:bodyDiv w:val="1"/>
      <w:marLeft w:val="0"/>
      <w:marRight w:val="0"/>
      <w:marTop w:val="0"/>
      <w:marBottom w:val="0"/>
      <w:divBdr>
        <w:top w:val="none" w:sz="0" w:space="0" w:color="auto"/>
        <w:left w:val="none" w:sz="0" w:space="0" w:color="auto"/>
        <w:bottom w:val="none" w:sz="0" w:space="0" w:color="auto"/>
        <w:right w:val="none" w:sz="0" w:space="0" w:color="auto"/>
      </w:divBdr>
      <w:divsChild>
        <w:div w:id="2048867128">
          <w:marLeft w:val="0"/>
          <w:marRight w:val="0"/>
          <w:marTop w:val="0"/>
          <w:marBottom w:val="0"/>
          <w:divBdr>
            <w:top w:val="none" w:sz="0" w:space="0" w:color="auto"/>
            <w:left w:val="none" w:sz="0" w:space="0" w:color="auto"/>
            <w:bottom w:val="none" w:sz="0" w:space="0" w:color="auto"/>
            <w:right w:val="none" w:sz="0" w:space="0" w:color="auto"/>
          </w:divBdr>
          <w:divsChild>
            <w:div w:id="134766120">
              <w:marLeft w:val="0"/>
              <w:marRight w:val="0"/>
              <w:marTop w:val="120"/>
              <w:marBottom w:val="0"/>
              <w:divBdr>
                <w:top w:val="none" w:sz="0" w:space="0" w:color="auto"/>
                <w:left w:val="none" w:sz="0" w:space="0" w:color="auto"/>
                <w:bottom w:val="none" w:sz="0" w:space="0" w:color="auto"/>
                <w:right w:val="none" w:sz="0" w:space="0" w:color="auto"/>
              </w:divBdr>
            </w:div>
            <w:div w:id="1247036651">
              <w:marLeft w:val="0"/>
              <w:marRight w:val="0"/>
              <w:marTop w:val="0"/>
              <w:marBottom w:val="0"/>
              <w:divBdr>
                <w:top w:val="none" w:sz="0" w:space="0" w:color="auto"/>
                <w:left w:val="none" w:sz="0" w:space="0" w:color="auto"/>
                <w:bottom w:val="none" w:sz="0" w:space="0" w:color="auto"/>
                <w:right w:val="none" w:sz="0" w:space="0" w:color="auto"/>
              </w:divBdr>
            </w:div>
          </w:divsChild>
        </w:div>
        <w:div w:id="849292092">
          <w:marLeft w:val="0"/>
          <w:marRight w:val="0"/>
          <w:marTop w:val="0"/>
          <w:marBottom w:val="0"/>
          <w:divBdr>
            <w:top w:val="none" w:sz="0" w:space="0" w:color="auto"/>
            <w:left w:val="none" w:sz="0" w:space="0" w:color="auto"/>
            <w:bottom w:val="none" w:sz="0" w:space="0" w:color="auto"/>
            <w:right w:val="none" w:sz="0" w:space="0" w:color="auto"/>
          </w:divBdr>
          <w:divsChild>
            <w:div w:id="1968972029">
              <w:marLeft w:val="0"/>
              <w:marRight w:val="0"/>
              <w:marTop w:val="120"/>
              <w:marBottom w:val="0"/>
              <w:divBdr>
                <w:top w:val="none" w:sz="0" w:space="0" w:color="auto"/>
                <w:left w:val="none" w:sz="0" w:space="0" w:color="auto"/>
                <w:bottom w:val="none" w:sz="0" w:space="0" w:color="auto"/>
                <w:right w:val="none" w:sz="0" w:space="0" w:color="auto"/>
              </w:divBdr>
            </w:div>
            <w:div w:id="28902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92598">
      <w:bodyDiv w:val="1"/>
      <w:marLeft w:val="0"/>
      <w:marRight w:val="0"/>
      <w:marTop w:val="0"/>
      <w:marBottom w:val="0"/>
      <w:divBdr>
        <w:top w:val="none" w:sz="0" w:space="0" w:color="auto"/>
        <w:left w:val="none" w:sz="0" w:space="0" w:color="auto"/>
        <w:bottom w:val="none" w:sz="0" w:space="0" w:color="auto"/>
        <w:right w:val="none" w:sz="0" w:space="0" w:color="auto"/>
      </w:divBdr>
    </w:div>
    <w:div w:id="968360102">
      <w:bodyDiv w:val="1"/>
      <w:marLeft w:val="0"/>
      <w:marRight w:val="0"/>
      <w:marTop w:val="0"/>
      <w:marBottom w:val="0"/>
      <w:divBdr>
        <w:top w:val="none" w:sz="0" w:space="0" w:color="auto"/>
        <w:left w:val="none" w:sz="0" w:space="0" w:color="auto"/>
        <w:bottom w:val="none" w:sz="0" w:space="0" w:color="auto"/>
        <w:right w:val="none" w:sz="0" w:space="0" w:color="auto"/>
      </w:divBdr>
    </w:div>
    <w:div w:id="1035543877">
      <w:bodyDiv w:val="1"/>
      <w:marLeft w:val="0"/>
      <w:marRight w:val="0"/>
      <w:marTop w:val="0"/>
      <w:marBottom w:val="0"/>
      <w:divBdr>
        <w:top w:val="none" w:sz="0" w:space="0" w:color="auto"/>
        <w:left w:val="none" w:sz="0" w:space="0" w:color="auto"/>
        <w:bottom w:val="none" w:sz="0" w:space="0" w:color="auto"/>
        <w:right w:val="none" w:sz="0" w:space="0" w:color="auto"/>
      </w:divBdr>
    </w:div>
    <w:div w:id="1133249585">
      <w:bodyDiv w:val="1"/>
      <w:marLeft w:val="0"/>
      <w:marRight w:val="0"/>
      <w:marTop w:val="0"/>
      <w:marBottom w:val="0"/>
      <w:divBdr>
        <w:top w:val="none" w:sz="0" w:space="0" w:color="auto"/>
        <w:left w:val="none" w:sz="0" w:space="0" w:color="auto"/>
        <w:bottom w:val="none" w:sz="0" w:space="0" w:color="auto"/>
        <w:right w:val="none" w:sz="0" w:space="0" w:color="auto"/>
      </w:divBdr>
      <w:divsChild>
        <w:div w:id="165443531">
          <w:marLeft w:val="0"/>
          <w:marRight w:val="0"/>
          <w:marTop w:val="0"/>
          <w:marBottom w:val="0"/>
          <w:divBdr>
            <w:top w:val="none" w:sz="0" w:space="0" w:color="auto"/>
            <w:left w:val="none" w:sz="0" w:space="0" w:color="auto"/>
            <w:bottom w:val="none" w:sz="0" w:space="0" w:color="auto"/>
            <w:right w:val="none" w:sz="0" w:space="0" w:color="auto"/>
          </w:divBdr>
          <w:divsChild>
            <w:div w:id="236862337">
              <w:marLeft w:val="0"/>
              <w:marRight w:val="0"/>
              <w:marTop w:val="120"/>
              <w:marBottom w:val="0"/>
              <w:divBdr>
                <w:top w:val="none" w:sz="0" w:space="0" w:color="auto"/>
                <w:left w:val="none" w:sz="0" w:space="0" w:color="auto"/>
                <w:bottom w:val="none" w:sz="0" w:space="0" w:color="auto"/>
                <w:right w:val="none" w:sz="0" w:space="0" w:color="auto"/>
              </w:divBdr>
            </w:div>
            <w:div w:id="1597206986">
              <w:marLeft w:val="0"/>
              <w:marRight w:val="0"/>
              <w:marTop w:val="0"/>
              <w:marBottom w:val="0"/>
              <w:divBdr>
                <w:top w:val="none" w:sz="0" w:space="0" w:color="auto"/>
                <w:left w:val="none" w:sz="0" w:space="0" w:color="auto"/>
                <w:bottom w:val="none" w:sz="0" w:space="0" w:color="auto"/>
                <w:right w:val="none" w:sz="0" w:space="0" w:color="auto"/>
              </w:divBdr>
            </w:div>
          </w:divsChild>
        </w:div>
        <w:div w:id="205724726">
          <w:marLeft w:val="0"/>
          <w:marRight w:val="0"/>
          <w:marTop w:val="0"/>
          <w:marBottom w:val="0"/>
          <w:divBdr>
            <w:top w:val="none" w:sz="0" w:space="0" w:color="auto"/>
            <w:left w:val="none" w:sz="0" w:space="0" w:color="auto"/>
            <w:bottom w:val="none" w:sz="0" w:space="0" w:color="auto"/>
            <w:right w:val="none" w:sz="0" w:space="0" w:color="auto"/>
          </w:divBdr>
          <w:divsChild>
            <w:div w:id="1176962562">
              <w:marLeft w:val="0"/>
              <w:marRight w:val="0"/>
              <w:marTop w:val="120"/>
              <w:marBottom w:val="0"/>
              <w:divBdr>
                <w:top w:val="none" w:sz="0" w:space="0" w:color="auto"/>
                <w:left w:val="none" w:sz="0" w:space="0" w:color="auto"/>
                <w:bottom w:val="none" w:sz="0" w:space="0" w:color="auto"/>
                <w:right w:val="none" w:sz="0" w:space="0" w:color="auto"/>
              </w:divBdr>
            </w:div>
            <w:div w:id="106974657">
              <w:marLeft w:val="0"/>
              <w:marRight w:val="0"/>
              <w:marTop w:val="0"/>
              <w:marBottom w:val="0"/>
              <w:divBdr>
                <w:top w:val="none" w:sz="0" w:space="0" w:color="auto"/>
                <w:left w:val="none" w:sz="0" w:space="0" w:color="auto"/>
                <w:bottom w:val="none" w:sz="0" w:space="0" w:color="auto"/>
                <w:right w:val="none" w:sz="0" w:space="0" w:color="auto"/>
              </w:divBdr>
            </w:div>
          </w:divsChild>
        </w:div>
        <w:div w:id="221407985">
          <w:marLeft w:val="0"/>
          <w:marRight w:val="0"/>
          <w:marTop w:val="0"/>
          <w:marBottom w:val="0"/>
          <w:divBdr>
            <w:top w:val="none" w:sz="0" w:space="0" w:color="auto"/>
            <w:left w:val="none" w:sz="0" w:space="0" w:color="auto"/>
            <w:bottom w:val="none" w:sz="0" w:space="0" w:color="auto"/>
            <w:right w:val="none" w:sz="0" w:space="0" w:color="auto"/>
          </w:divBdr>
          <w:divsChild>
            <w:div w:id="1185175181">
              <w:marLeft w:val="0"/>
              <w:marRight w:val="0"/>
              <w:marTop w:val="120"/>
              <w:marBottom w:val="0"/>
              <w:divBdr>
                <w:top w:val="none" w:sz="0" w:space="0" w:color="auto"/>
                <w:left w:val="none" w:sz="0" w:space="0" w:color="auto"/>
                <w:bottom w:val="none" w:sz="0" w:space="0" w:color="auto"/>
                <w:right w:val="none" w:sz="0" w:space="0" w:color="auto"/>
              </w:divBdr>
            </w:div>
            <w:div w:id="1877038740">
              <w:marLeft w:val="0"/>
              <w:marRight w:val="0"/>
              <w:marTop w:val="0"/>
              <w:marBottom w:val="0"/>
              <w:divBdr>
                <w:top w:val="none" w:sz="0" w:space="0" w:color="auto"/>
                <w:left w:val="none" w:sz="0" w:space="0" w:color="auto"/>
                <w:bottom w:val="none" w:sz="0" w:space="0" w:color="auto"/>
                <w:right w:val="none" w:sz="0" w:space="0" w:color="auto"/>
              </w:divBdr>
            </w:div>
          </w:divsChild>
        </w:div>
        <w:div w:id="624972188">
          <w:marLeft w:val="0"/>
          <w:marRight w:val="0"/>
          <w:marTop w:val="0"/>
          <w:marBottom w:val="0"/>
          <w:divBdr>
            <w:top w:val="none" w:sz="0" w:space="0" w:color="auto"/>
            <w:left w:val="none" w:sz="0" w:space="0" w:color="auto"/>
            <w:bottom w:val="none" w:sz="0" w:space="0" w:color="auto"/>
            <w:right w:val="none" w:sz="0" w:space="0" w:color="auto"/>
          </w:divBdr>
          <w:divsChild>
            <w:div w:id="1272711193">
              <w:marLeft w:val="0"/>
              <w:marRight w:val="0"/>
              <w:marTop w:val="120"/>
              <w:marBottom w:val="0"/>
              <w:divBdr>
                <w:top w:val="none" w:sz="0" w:space="0" w:color="auto"/>
                <w:left w:val="none" w:sz="0" w:space="0" w:color="auto"/>
                <w:bottom w:val="none" w:sz="0" w:space="0" w:color="auto"/>
                <w:right w:val="none" w:sz="0" w:space="0" w:color="auto"/>
              </w:divBdr>
            </w:div>
            <w:div w:id="1097095919">
              <w:marLeft w:val="0"/>
              <w:marRight w:val="0"/>
              <w:marTop w:val="0"/>
              <w:marBottom w:val="0"/>
              <w:divBdr>
                <w:top w:val="none" w:sz="0" w:space="0" w:color="auto"/>
                <w:left w:val="none" w:sz="0" w:space="0" w:color="auto"/>
                <w:bottom w:val="none" w:sz="0" w:space="0" w:color="auto"/>
                <w:right w:val="none" w:sz="0" w:space="0" w:color="auto"/>
              </w:divBdr>
            </w:div>
          </w:divsChild>
        </w:div>
        <w:div w:id="986204811">
          <w:marLeft w:val="0"/>
          <w:marRight w:val="0"/>
          <w:marTop w:val="0"/>
          <w:marBottom w:val="0"/>
          <w:divBdr>
            <w:top w:val="none" w:sz="0" w:space="0" w:color="auto"/>
            <w:left w:val="none" w:sz="0" w:space="0" w:color="auto"/>
            <w:bottom w:val="none" w:sz="0" w:space="0" w:color="auto"/>
            <w:right w:val="none" w:sz="0" w:space="0" w:color="auto"/>
          </w:divBdr>
          <w:divsChild>
            <w:div w:id="1740978905">
              <w:marLeft w:val="0"/>
              <w:marRight w:val="0"/>
              <w:marTop w:val="120"/>
              <w:marBottom w:val="0"/>
              <w:divBdr>
                <w:top w:val="none" w:sz="0" w:space="0" w:color="auto"/>
                <w:left w:val="none" w:sz="0" w:space="0" w:color="auto"/>
                <w:bottom w:val="none" w:sz="0" w:space="0" w:color="auto"/>
                <w:right w:val="none" w:sz="0" w:space="0" w:color="auto"/>
              </w:divBdr>
            </w:div>
            <w:div w:id="51885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65565">
      <w:bodyDiv w:val="1"/>
      <w:marLeft w:val="0"/>
      <w:marRight w:val="0"/>
      <w:marTop w:val="0"/>
      <w:marBottom w:val="0"/>
      <w:divBdr>
        <w:top w:val="none" w:sz="0" w:space="0" w:color="auto"/>
        <w:left w:val="none" w:sz="0" w:space="0" w:color="auto"/>
        <w:bottom w:val="none" w:sz="0" w:space="0" w:color="auto"/>
        <w:right w:val="none" w:sz="0" w:space="0" w:color="auto"/>
      </w:divBdr>
    </w:div>
    <w:div w:id="1210262379">
      <w:bodyDiv w:val="1"/>
      <w:marLeft w:val="0"/>
      <w:marRight w:val="0"/>
      <w:marTop w:val="0"/>
      <w:marBottom w:val="0"/>
      <w:divBdr>
        <w:top w:val="none" w:sz="0" w:space="0" w:color="auto"/>
        <w:left w:val="none" w:sz="0" w:space="0" w:color="auto"/>
        <w:bottom w:val="none" w:sz="0" w:space="0" w:color="auto"/>
        <w:right w:val="none" w:sz="0" w:space="0" w:color="auto"/>
      </w:divBdr>
    </w:div>
    <w:div w:id="1260989862">
      <w:bodyDiv w:val="1"/>
      <w:marLeft w:val="0"/>
      <w:marRight w:val="0"/>
      <w:marTop w:val="0"/>
      <w:marBottom w:val="0"/>
      <w:divBdr>
        <w:top w:val="none" w:sz="0" w:space="0" w:color="auto"/>
        <w:left w:val="none" w:sz="0" w:space="0" w:color="auto"/>
        <w:bottom w:val="none" w:sz="0" w:space="0" w:color="auto"/>
        <w:right w:val="none" w:sz="0" w:space="0" w:color="auto"/>
      </w:divBdr>
    </w:div>
    <w:div w:id="1274089161">
      <w:bodyDiv w:val="1"/>
      <w:marLeft w:val="0"/>
      <w:marRight w:val="0"/>
      <w:marTop w:val="0"/>
      <w:marBottom w:val="0"/>
      <w:divBdr>
        <w:top w:val="none" w:sz="0" w:space="0" w:color="auto"/>
        <w:left w:val="none" w:sz="0" w:space="0" w:color="auto"/>
        <w:bottom w:val="none" w:sz="0" w:space="0" w:color="auto"/>
        <w:right w:val="none" w:sz="0" w:space="0" w:color="auto"/>
      </w:divBdr>
      <w:divsChild>
        <w:div w:id="1589466606">
          <w:marLeft w:val="0"/>
          <w:marRight w:val="0"/>
          <w:marTop w:val="0"/>
          <w:marBottom w:val="0"/>
          <w:divBdr>
            <w:top w:val="none" w:sz="0" w:space="0" w:color="auto"/>
            <w:left w:val="none" w:sz="0" w:space="0" w:color="auto"/>
            <w:bottom w:val="none" w:sz="0" w:space="0" w:color="auto"/>
            <w:right w:val="none" w:sz="0" w:space="0" w:color="auto"/>
          </w:divBdr>
          <w:divsChild>
            <w:div w:id="833689761">
              <w:marLeft w:val="0"/>
              <w:marRight w:val="0"/>
              <w:marTop w:val="0"/>
              <w:marBottom w:val="0"/>
              <w:divBdr>
                <w:top w:val="none" w:sz="0" w:space="0" w:color="auto"/>
                <w:left w:val="none" w:sz="0" w:space="0" w:color="auto"/>
                <w:bottom w:val="none" w:sz="0" w:space="0" w:color="auto"/>
                <w:right w:val="none" w:sz="0" w:space="0" w:color="auto"/>
              </w:divBdr>
            </w:div>
          </w:divsChild>
        </w:div>
        <w:div w:id="341008098">
          <w:marLeft w:val="0"/>
          <w:marRight w:val="0"/>
          <w:marTop w:val="0"/>
          <w:marBottom w:val="0"/>
          <w:divBdr>
            <w:top w:val="none" w:sz="0" w:space="0" w:color="auto"/>
            <w:left w:val="none" w:sz="0" w:space="0" w:color="auto"/>
            <w:bottom w:val="none" w:sz="0" w:space="0" w:color="auto"/>
            <w:right w:val="none" w:sz="0" w:space="0" w:color="auto"/>
          </w:divBdr>
          <w:divsChild>
            <w:div w:id="844714092">
              <w:marLeft w:val="0"/>
              <w:marRight w:val="0"/>
              <w:marTop w:val="120"/>
              <w:marBottom w:val="0"/>
              <w:divBdr>
                <w:top w:val="none" w:sz="0" w:space="0" w:color="auto"/>
                <w:left w:val="none" w:sz="0" w:space="0" w:color="auto"/>
                <w:bottom w:val="none" w:sz="0" w:space="0" w:color="auto"/>
                <w:right w:val="none" w:sz="0" w:space="0" w:color="auto"/>
              </w:divBdr>
            </w:div>
            <w:div w:id="1489442037">
              <w:marLeft w:val="0"/>
              <w:marRight w:val="0"/>
              <w:marTop w:val="0"/>
              <w:marBottom w:val="0"/>
              <w:divBdr>
                <w:top w:val="none" w:sz="0" w:space="0" w:color="auto"/>
                <w:left w:val="none" w:sz="0" w:space="0" w:color="auto"/>
                <w:bottom w:val="none" w:sz="0" w:space="0" w:color="auto"/>
                <w:right w:val="none" w:sz="0" w:space="0" w:color="auto"/>
              </w:divBdr>
            </w:div>
          </w:divsChild>
        </w:div>
        <w:div w:id="1395005451">
          <w:marLeft w:val="0"/>
          <w:marRight w:val="0"/>
          <w:marTop w:val="0"/>
          <w:marBottom w:val="0"/>
          <w:divBdr>
            <w:top w:val="none" w:sz="0" w:space="0" w:color="auto"/>
            <w:left w:val="none" w:sz="0" w:space="0" w:color="auto"/>
            <w:bottom w:val="none" w:sz="0" w:space="0" w:color="auto"/>
            <w:right w:val="none" w:sz="0" w:space="0" w:color="auto"/>
          </w:divBdr>
          <w:divsChild>
            <w:div w:id="859396708">
              <w:marLeft w:val="0"/>
              <w:marRight w:val="0"/>
              <w:marTop w:val="120"/>
              <w:marBottom w:val="0"/>
              <w:divBdr>
                <w:top w:val="none" w:sz="0" w:space="0" w:color="auto"/>
                <w:left w:val="none" w:sz="0" w:space="0" w:color="auto"/>
                <w:bottom w:val="none" w:sz="0" w:space="0" w:color="auto"/>
                <w:right w:val="none" w:sz="0" w:space="0" w:color="auto"/>
              </w:divBdr>
            </w:div>
            <w:div w:id="1324964552">
              <w:marLeft w:val="0"/>
              <w:marRight w:val="0"/>
              <w:marTop w:val="0"/>
              <w:marBottom w:val="0"/>
              <w:divBdr>
                <w:top w:val="none" w:sz="0" w:space="0" w:color="auto"/>
                <w:left w:val="none" w:sz="0" w:space="0" w:color="auto"/>
                <w:bottom w:val="none" w:sz="0" w:space="0" w:color="auto"/>
                <w:right w:val="none" w:sz="0" w:space="0" w:color="auto"/>
              </w:divBdr>
            </w:div>
          </w:divsChild>
        </w:div>
        <w:div w:id="1982273549">
          <w:marLeft w:val="0"/>
          <w:marRight w:val="0"/>
          <w:marTop w:val="0"/>
          <w:marBottom w:val="0"/>
          <w:divBdr>
            <w:top w:val="none" w:sz="0" w:space="0" w:color="auto"/>
            <w:left w:val="none" w:sz="0" w:space="0" w:color="auto"/>
            <w:bottom w:val="none" w:sz="0" w:space="0" w:color="auto"/>
            <w:right w:val="none" w:sz="0" w:space="0" w:color="auto"/>
          </w:divBdr>
          <w:divsChild>
            <w:div w:id="2085375149">
              <w:marLeft w:val="0"/>
              <w:marRight w:val="0"/>
              <w:marTop w:val="120"/>
              <w:marBottom w:val="0"/>
              <w:divBdr>
                <w:top w:val="none" w:sz="0" w:space="0" w:color="auto"/>
                <w:left w:val="none" w:sz="0" w:space="0" w:color="auto"/>
                <w:bottom w:val="none" w:sz="0" w:space="0" w:color="auto"/>
                <w:right w:val="none" w:sz="0" w:space="0" w:color="auto"/>
              </w:divBdr>
            </w:div>
            <w:div w:id="354308428">
              <w:marLeft w:val="0"/>
              <w:marRight w:val="0"/>
              <w:marTop w:val="0"/>
              <w:marBottom w:val="0"/>
              <w:divBdr>
                <w:top w:val="none" w:sz="0" w:space="0" w:color="auto"/>
                <w:left w:val="none" w:sz="0" w:space="0" w:color="auto"/>
                <w:bottom w:val="none" w:sz="0" w:space="0" w:color="auto"/>
                <w:right w:val="none" w:sz="0" w:space="0" w:color="auto"/>
              </w:divBdr>
            </w:div>
          </w:divsChild>
        </w:div>
        <w:div w:id="120420482">
          <w:marLeft w:val="0"/>
          <w:marRight w:val="0"/>
          <w:marTop w:val="0"/>
          <w:marBottom w:val="0"/>
          <w:divBdr>
            <w:top w:val="none" w:sz="0" w:space="0" w:color="auto"/>
            <w:left w:val="none" w:sz="0" w:space="0" w:color="auto"/>
            <w:bottom w:val="none" w:sz="0" w:space="0" w:color="auto"/>
            <w:right w:val="none" w:sz="0" w:space="0" w:color="auto"/>
          </w:divBdr>
          <w:divsChild>
            <w:div w:id="947078756">
              <w:marLeft w:val="0"/>
              <w:marRight w:val="0"/>
              <w:marTop w:val="120"/>
              <w:marBottom w:val="0"/>
              <w:divBdr>
                <w:top w:val="none" w:sz="0" w:space="0" w:color="auto"/>
                <w:left w:val="none" w:sz="0" w:space="0" w:color="auto"/>
                <w:bottom w:val="none" w:sz="0" w:space="0" w:color="auto"/>
                <w:right w:val="none" w:sz="0" w:space="0" w:color="auto"/>
              </w:divBdr>
            </w:div>
            <w:div w:id="4059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25230">
      <w:bodyDiv w:val="1"/>
      <w:marLeft w:val="0"/>
      <w:marRight w:val="0"/>
      <w:marTop w:val="0"/>
      <w:marBottom w:val="0"/>
      <w:divBdr>
        <w:top w:val="none" w:sz="0" w:space="0" w:color="auto"/>
        <w:left w:val="none" w:sz="0" w:space="0" w:color="auto"/>
        <w:bottom w:val="none" w:sz="0" w:space="0" w:color="auto"/>
        <w:right w:val="none" w:sz="0" w:space="0" w:color="auto"/>
      </w:divBdr>
      <w:divsChild>
        <w:div w:id="447549908">
          <w:marLeft w:val="0"/>
          <w:marRight w:val="0"/>
          <w:marTop w:val="0"/>
          <w:marBottom w:val="0"/>
          <w:divBdr>
            <w:top w:val="none" w:sz="0" w:space="0" w:color="auto"/>
            <w:left w:val="none" w:sz="0" w:space="0" w:color="auto"/>
            <w:bottom w:val="none" w:sz="0" w:space="0" w:color="auto"/>
            <w:right w:val="none" w:sz="0" w:space="0" w:color="auto"/>
          </w:divBdr>
          <w:divsChild>
            <w:div w:id="260648697">
              <w:marLeft w:val="0"/>
              <w:marRight w:val="0"/>
              <w:marTop w:val="120"/>
              <w:marBottom w:val="0"/>
              <w:divBdr>
                <w:top w:val="none" w:sz="0" w:space="0" w:color="auto"/>
                <w:left w:val="none" w:sz="0" w:space="0" w:color="auto"/>
                <w:bottom w:val="none" w:sz="0" w:space="0" w:color="auto"/>
                <w:right w:val="none" w:sz="0" w:space="0" w:color="auto"/>
              </w:divBdr>
            </w:div>
            <w:div w:id="158814838">
              <w:marLeft w:val="0"/>
              <w:marRight w:val="0"/>
              <w:marTop w:val="0"/>
              <w:marBottom w:val="0"/>
              <w:divBdr>
                <w:top w:val="none" w:sz="0" w:space="0" w:color="auto"/>
                <w:left w:val="none" w:sz="0" w:space="0" w:color="auto"/>
                <w:bottom w:val="none" w:sz="0" w:space="0" w:color="auto"/>
                <w:right w:val="none" w:sz="0" w:space="0" w:color="auto"/>
              </w:divBdr>
            </w:div>
          </w:divsChild>
        </w:div>
        <w:div w:id="2106656221">
          <w:marLeft w:val="0"/>
          <w:marRight w:val="0"/>
          <w:marTop w:val="0"/>
          <w:marBottom w:val="0"/>
          <w:divBdr>
            <w:top w:val="none" w:sz="0" w:space="0" w:color="auto"/>
            <w:left w:val="none" w:sz="0" w:space="0" w:color="auto"/>
            <w:bottom w:val="none" w:sz="0" w:space="0" w:color="auto"/>
            <w:right w:val="none" w:sz="0" w:space="0" w:color="auto"/>
          </w:divBdr>
          <w:divsChild>
            <w:div w:id="19287645">
              <w:marLeft w:val="0"/>
              <w:marRight w:val="0"/>
              <w:marTop w:val="120"/>
              <w:marBottom w:val="0"/>
              <w:divBdr>
                <w:top w:val="none" w:sz="0" w:space="0" w:color="auto"/>
                <w:left w:val="none" w:sz="0" w:space="0" w:color="auto"/>
                <w:bottom w:val="none" w:sz="0" w:space="0" w:color="auto"/>
                <w:right w:val="none" w:sz="0" w:space="0" w:color="auto"/>
              </w:divBdr>
            </w:div>
            <w:div w:id="1532576225">
              <w:marLeft w:val="0"/>
              <w:marRight w:val="0"/>
              <w:marTop w:val="0"/>
              <w:marBottom w:val="0"/>
              <w:divBdr>
                <w:top w:val="none" w:sz="0" w:space="0" w:color="auto"/>
                <w:left w:val="none" w:sz="0" w:space="0" w:color="auto"/>
                <w:bottom w:val="none" w:sz="0" w:space="0" w:color="auto"/>
                <w:right w:val="none" w:sz="0" w:space="0" w:color="auto"/>
              </w:divBdr>
            </w:div>
          </w:divsChild>
        </w:div>
        <w:div w:id="189346075">
          <w:marLeft w:val="0"/>
          <w:marRight w:val="0"/>
          <w:marTop w:val="0"/>
          <w:marBottom w:val="0"/>
          <w:divBdr>
            <w:top w:val="none" w:sz="0" w:space="0" w:color="auto"/>
            <w:left w:val="none" w:sz="0" w:space="0" w:color="auto"/>
            <w:bottom w:val="none" w:sz="0" w:space="0" w:color="auto"/>
            <w:right w:val="none" w:sz="0" w:space="0" w:color="auto"/>
          </w:divBdr>
          <w:divsChild>
            <w:div w:id="2048528523">
              <w:marLeft w:val="0"/>
              <w:marRight w:val="0"/>
              <w:marTop w:val="120"/>
              <w:marBottom w:val="0"/>
              <w:divBdr>
                <w:top w:val="none" w:sz="0" w:space="0" w:color="auto"/>
                <w:left w:val="none" w:sz="0" w:space="0" w:color="auto"/>
                <w:bottom w:val="none" w:sz="0" w:space="0" w:color="auto"/>
                <w:right w:val="none" w:sz="0" w:space="0" w:color="auto"/>
              </w:divBdr>
            </w:div>
            <w:div w:id="781609451">
              <w:marLeft w:val="0"/>
              <w:marRight w:val="0"/>
              <w:marTop w:val="0"/>
              <w:marBottom w:val="0"/>
              <w:divBdr>
                <w:top w:val="none" w:sz="0" w:space="0" w:color="auto"/>
                <w:left w:val="none" w:sz="0" w:space="0" w:color="auto"/>
                <w:bottom w:val="none" w:sz="0" w:space="0" w:color="auto"/>
                <w:right w:val="none" w:sz="0" w:space="0" w:color="auto"/>
              </w:divBdr>
            </w:div>
          </w:divsChild>
        </w:div>
        <w:div w:id="244343693">
          <w:marLeft w:val="0"/>
          <w:marRight w:val="0"/>
          <w:marTop w:val="0"/>
          <w:marBottom w:val="0"/>
          <w:divBdr>
            <w:top w:val="none" w:sz="0" w:space="0" w:color="auto"/>
            <w:left w:val="none" w:sz="0" w:space="0" w:color="auto"/>
            <w:bottom w:val="none" w:sz="0" w:space="0" w:color="auto"/>
            <w:right w:val="none" w:sz="0" w:space="0" w:color="auto"/>
          </w:divBdr>
          <w:divsChild>
            <w:div w:id="1907061760">
              <w:marLeft w:val="0"/>
              <w:marRight w:val="0"/>
              <w:marTop w:val="120"/>
              <w:marBottom w:val="0"/>
              <w:divBdr>
                <w:top w:val="none" w:sz="0" w:space="0" w:color="auto"/>
                <w:left w:val="none" w:sz="0" w:space="0" w:color="auto"/>
                <w:bottom w:val="none" w:sz="0" w:space="0" w:color="auto"/>
                <w:right w:val="none" w:sz="0" w:space="0" w:color="auto"/>
              </w:divBdr>
            </w:div>
            <w:div w:id="133086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16550">
      <w:bodyDiv w:val="1"/>
      <w:marLeft w:val="0"/>
      <w:marRight w:val="0"/>
      <w:marTop w:val="0"/>
      <w:marBottom w:val="0"/>
      <w:divBdr>
        <w:top w:val="none" w:sz="0" w:space="0" w:color="auto"/>
        <w:left w:val="none" w:sz="0" w:space="0" w:color="auto"/>
        <w:bottom w:val="none" w:sz="0" w:space="0" w:color="auto"/>
        <w:right w:val="none" w:sz="0" w:space="0" w:color="auto"/>
      </w:divBdr>
      <w:divsChild>
        <w:div w:id="1835993669">
          <w:marLeft w:val="0"/>
          <w:marRight w:val="0"/>
          <w:marTop w:val="0"/>
          <w:marBottom w:val="0"/>
          <w:divBdr>
            <w:top w:val="none" w:sz="0" w:space="0" w:color="auto"/>
            <w:left w:val="none" w:sz="0" w:space="0" w:color="auto"/>
            <w:bottom w:val="none" w:sz="0" w:space="0" w:color="auto"/>
            <w:right w:val="none" w:sz="0" w:space="0" w:color="auto"/>
          </w:divBdr>
          <w:divsChild>
            <w:div w:id="906303842">
              <w:marLeft w:val="0"/>
              <w:marRight w:val="0"/>
              <w:marTop w:val="120"/>
              <w:marBottom w:val="0"/>
              <w:divBdr>
                <w:top w:val="none" w:sz="0" w:space="0" w:color="auto"/>
                <w:left w:val="none" w:sz="0" w:space="0" w:color="auto"/>
                <w:bottom w:val="none" w:sz="0" w:space="0" w:color="auto"/>
                <w:right w:val="none" w:sz="0" w:space="0" w:color="auto"/>
              </w:divBdr>
            </w:div>
            <w:div w:id="1178884405">
              <w:marLeft w:val="0"/>
              <w:marRight w:val="0"/>
              <w:marTop w:val="0"/>
              <w:marBottom w:val="0"/>
              <w:divBdr>
                <w:top w:val="none" w:sz="0" w:space="0" w:color="auto"/>
                <w:left w:val="none" w:sz="0" w:space="0" w:color="auto"/>
                <w:bottom w:val="none" w:sz="0" w:space="0" w:color="auto"/>
                <w:right w:val="none" w:sz="0" w:space="0" w:color="auto"/>
              </w:divBdr>
            </w:div>
          </w:divsChild>
        </w:div>
        <w:div w:id="920601518">
          <w:marLeft w:val="0"/>
          <w:marRight w:val="0"/>
          <w:marTop w:val="0"/>
          <w:marBottom w:val="0"/>
          <w:divBdr>
            <w:top w:val="none" w:sz="0" w:space="0" w:color="auto"/>
            <w:left w:val="none" w:sz="0" w:space="0" w:color="auto"/>
            <w:bottom w:val="none" w:sz="0" w:space="0" w:color="auto"/>
            <w:right w:val="none" w:sz="0" w:space="0" w:color="auto"/>
          </w:divBdr>
          <w:divsChild>
            <w:div w:id="136463322">
              <w:marLeft w:val="0"/>
              <w:marRight w:val="0"/>
              <w:marTop w:val="120"/>
              <w:marBottom w:val="0"/>
              <w:divBdr>
                <w:top w:val="none" w:sz="0" w:space="0" w:color="auto"/>
                <w:left w:val="none" w:sz="0" w:space="0" w:color="auto"/>
                <w:bottom w:val="none" w:sz="0" w:space="0" w:color="auto"/>
                <w:right w:val="none" w:sz="0" w:space="0" w:color="auto"/>
              </w:divBdr>
            </w:div>
            <w:div w:id="745884312">
              <w:marLeft w:val="0"/>
              <w:marRight w:val="0"/>
              <w:marTop w:val="0"/>
              <w:marBottom w:val="0"/>
              <w:divBdr>
                <w:top w:val="none" w:sz="0" w:space="0" w:color="auto"/>
                <w:left w:val="none" w:sz="0" w:space="0" w:color="auto"/>
                <w:bottom w:val="none" w:sz="0" w:space="0" w:color="auto"/>
                <w:right w:val="none" w:sz="0" w:space="0" w:color="auto"/>
              </w:divBdr>
            </w:div>
          </w:divsChild>
        </w:div>
        <w:div w:id="1563559550">
          <w:marLeft w:val="0"/>
          <w:marRight w:val="0"/>
          <w:marTop w:val="0"/>
          <w:marBottom w:val="0"/>
          <w:divBdr>
            <w:top w:val="none" w:sz="0" w:space="0" w:color="auto"/>
            <w:left w:val="none" w:sz="0" w:space="0" w:color="auto"/>
            <w:bottom w:val="none" w:sz="0" w:space="0" w:color="auto"/>
            <w:right w:val="none" w:sz="0" w:space="0" w:color="auto"/>
          </w:divBdr>
          <w:divsChild>
            <w:div w:id="155386234">
              <w:marLeft w:val="0"/>
              <w:marRight w:val="0"/>
              <w:marTop w:val="120"/>
              <w:marBottom w:val="0"/>
              <w:divBdr>
                <w:top w:val="none" w:sz="0" w:space="0" w:color="auto"/>
                <w:left w:val="none" w:sz="0" w:space="0" w:color="auto"/>
                <w:bottom w:val="none" w:sz="0" w:space="0" w:color="auto"/>
                <w:right w:val="none" w:sz="0" w:space="0" w:color="auto"/>
              </w:divBdr>
            </w:div>
            <w:div w:id="857963431">
              <w:marLeft w:val="0"/>
              <w:marRight w:val="0"/>
              <w:marTop w:val="0"/>
              <w:marBottom w:val="0"/>
              <w:divBdr>
                <w:top w:val="none" w:sz="0" w:space="0" w:color="auto"/>
                <w:left w:val="none" w:sz="0" w:space="0" w:color="auto"/>
                <w:bottom w:val="none" w:sz="0" w:space="0" w:color="auto"/>
                <w:right w:val="none" w:sz="0" w:space="0" w:color="auto"/>
              </w:divBdr>
            </w:div>
          </w:divsChild>
        </w:div>
        <w:div w:id="1553032013">
          <w:marLeft w:val="0"/>
          <w:marRight w:val="0"/>
          <w:marTop w:val="0"/>
          <w:marBottom w:val="0"/>
          <w:divBdr>
            <w:top w:val="none" w:sz="0" w:space="0" w:color="auto"/>
            <w:left w:val="none" w:sz="0" w:space="0" w:color="auto"/>
            <w:bottom w:val="none" w:sz="0" w:space="0" w:color="auto"/>
            <w:right w:val="none" w:sz="0" w:space="0" w:color="auto"/>
          </w:divBdr>
          <w:divsChild>
            <w:div w:id="373962830">
              <w:marLeft w:val="0"/>
              <w:marRight w:val="0"/>
              <w:marTop w:val="120"/>
              <w:marBottom w:val="0"/>
              <w:divBdr>
                <w:top w:val="none" w:sz="0" w:space="0" w:color="auto"/>
                <w:left w:val="none" w:sz="0" w:space="0" w:color="auto"/>
                <w:bottom w:val="none" w:sz="0" w:space="0" w:color="auto"/>
                <w:right w:val="none" w:sz="0" w:space="0" w:color="auto"/>
              </w:divBdr>
            </w:div>
            <w:div w:id="863056138">
              <w:marLeft w:val="0"/>
              <w:marRight w:val="0"/>
              <w:marTop w:val="0"/>
              <w:marBottom w:val="0"/>
              <w:divBdr>
                <w:top w:val="none" w:sz="0" w:space="0" w:color="auto"/>
                <w:left w:val="none" w:sz="0" w:space="0" w:color="auto"/>
                <w:bottom w:val="none" w:sz="0" w:space="0" w:color="auto"/>
                <w:right w:val="none" w:sz="0" w:space="0" w:color="auto"/>
              </w:divBdr>
            </w:div>
          </w:divsChild>
        </w:div>
        <w:div w:id="1147043001">
          <w:marLeft w:val="0"/>
          <w:marRight w:val="0"/>
          <w:marTop w:val="0"/>
          <w:marBottom w:val="0"/>
          <w:divBdr>
            <w:top w:val="none" w:sz="0" w:space="0" w:color="auto"/>
            <w:left w:val="none" w:sz="0" w:space="0" w:color="auto"/>
            <w:bottom w:val="none" w:sz="0" w:space="0" w:color="auto"/>
            <w:right w:val="none" w:sz="0" w:space="0" w:color="auto"/>
          </w:divBdr>
          <w:divsChild>
            <w:div w:id="733939829">
              <w:marLeft w:val="0"/>
              <w:marRight w:val="0"/>
              <w:marTop w:val="120"/>
              <w:marBottom w:val="0"/>
              <w:divBdr>
                <w:top w:val="none" w:sz="0" w:space="0" w:color="auto"/>
                <w:left w:val="none" w:sz="0" w:space="0" w:color="auto"/>
                <w:bottom w:val="none" w:sz="0" w:space="0" w:color="auto"/>
                <w:right w:val="none" w:sz="0" w:space="0" w:color="auto"/>
              </w:divBdr>
            </w:div>
            <w:div w:id="1853061033">
              <w:marLeft w:val="0"/>
              <w:marRight w:val="0"/>
              <w:marTop w:val="0"/>
              <w:marBottom w:val="0"/>
              <w:divBdr>
                <w:top w:val="none" w:sz="0" w:space="0" w:color="auto"/>
                <w:left w:val="none" w:sz="0" w:space="0" w:color="auto"/>
                <w:bottom w:val="none" w:sz="0" w:space="0" w:color="auto"/>
                <w:right w:val="none" w:sz="0" w:space="0" w:color="auto"/>
              </w:divBdr>
            </w:div>
          </w:divsChild>
        </w:div>
        <w:div w:id="1113138296">
          <w:marLeft w:val="0"/>
          <w:marRight w:val="0"/>
          <w:marTop w:val="0"/>
          <w:marBottom w:val="0"/>
          <w:divBdr>
            <w:top w:val="none" w:sz="0" w:space="0" w:color="auto"/>
            <w:left w:val="none" w:sz="0" w:space="0" w:color="auto"/>
            <w:bottom w:val="none" w:sz="0" w:space="0" w:color="auto"/>
            <w:right w:val="none" w:sz="0" w:space="0" w:color="auto"/>
          </w:divBdr>
          <w:divsChild>
            <w:div w:id="1772622668">
              <w:marLeft w:val="0"/>
              <w:marRight w:val="0"/>
              <w:marTop w:val="120"/>
              <w:marBottom w:val="0"/>
              <w:divBdr>
                <w:top w:val="none" w:sz="0" w:space="0" w:color="auto"/>
                <w:left w:val="none" w:sz="0" w:space="0" w:color="auto"/>
                <w:bottom w:val="none" w:sz="0" w:space="0" w:color="auto"/>
                <w:right w:val="none" w:sz="0" w:space="0" w:color="auto"/>
              </w:divBdr>
            </w:div>
            <w:div w:id="1399093448">
              <w:marLeft w:val="0"/>
              <w:marRight w:val="0"/>
              <w:marTop w:val="0"/>
              <w:marBottom w:val="0"/>
              <w:divBdr>
                <w:top w:val="none" w:sz="0" w:space="0" w:color="auto"/>
                <w:left w:val="none" w:sz="0" w:space="0" w:color="auto"/>
                <w:bottom w:val="none" w:sz="0" w:space="0" w:color="auto"/>
                <w:right w:val="none" w:sz="0" w:space="0" w:color="auto"/>
              </w:divBdr>
            </w:div>
          </w:divsChild>
        </w:div>
        <w:div w:id="671955876">
          <w:marLeft w:val="0"/>
          <w:marRight w:val="0"/>
          <w:marTop w:val="0"/>
          <w:marBottom w:val="0"/>
          <w:divBdr>
            <w:top w:val="none" w:sz="0" w:space="0" w:color="auto"/>
            <w:left w:val="none" w:sz="0" w:space="0" w:color="auto"/>
            <w:bottom w:val="none" w:sz="0" w:space="0" w:color="auto"/>
            <w:right w:val="none" w:sz="0" w:space="0" w:color="auto"/>
          </w:divBdr>
          <w:divsChild>
            <w:div w:id="748040545">
              <w:marLeft w:val="0"/>
              <w:marRight w:val="0"/>
              <w:marTop w:val="120"/>
              <w:marBottom w:val="0"/>
              <w:divBdr>
                <w:top w:val="none" w:sz="0" w:space="0" w:color="auto"/>
                <w:left w:val="none" w:sz="0" w:space="0" w:color="auto"/>
                <w:bottom w:val="none" w:sz="0" w:space="0" w:color="auto"/>
                <w:right w:val="none" w:sz="0" w:space="0" w:color="auto"/>
              </w:divBdr>
            </w:div>
            <w:div w:id="1891532440">
              <w:marLeft w:val="0"/>
              <w:marRight w:val="0"/>
              <w:marTop w:val="0"/>
              <w:marBottom w:val="0"/>
              <w:divBdr>
                <w:top w:val="none" w:sz="0" w:space="0" w:color="auto"/>
                <w:left w:val="none" w:sz="0" w:space="0" w:color="auto"/>
                <w:bottom w:val="none" w:sz="0" w:space="0" w:color="auto"/>
                <w:right w:val="none" w:sz="0" w:space="0" w:color="auto"/>
              </w:divBdr>
            </w:div>
          </w:divsChild>
        </w:div>
        <w:div w:id="313097858">
          <w:marLeft w:val="0"/>
          <w:marRight w:val="0"/>
          <w:marTop w:val="0"/>
          <w:marBottom w:val="0"/>
          <w:divBdr>
            <w:top w:val="none" w:sz="0" w:space="0" w:color="auto"/>
            <w:left w:val="none" w:sz="0" w:space="0" w:color="auto"/>
            <w:bottom w:val="none" w:sz="0" w:space="0" w:color="auto"/>
            <w:right w:val="none" w:sz="0" w:space="0" w:color="auto"/>
          </w:divBdr>
          <w:divsChild>
            <w:div w:id="217254443">
              <w:marLeft w:val="0"/>
              <w:marRight w:val="0"/>
              <w:marTop w:val="120"/>
              <w:marBottom w:val="0"/>
              <w:divBdr>
                <w:top w:val="none" w:sz="0" w:space="0" w:color="auto"/>
                <w:left w:val="none" w:sz="0" w:space="0" w:color="auto"/>
                <w:bottom w:val="none" w:sz="0" w:space="0" w:color="auto"/>
                <w:right w:val="none" w:sz="0" w:space="0" w:color="auto"/>
              </w:divBdr>
            </w:div>
            <w:div w:id="718939432">
              <w:marLeft w:val="0"/>
              <w:marRight w:val="0"/>
              <w:marTop w:val="0"/>
              <w:marBottom w:val="0"/>
              <w:divBdr>
                <w:top w:val="none" w:sz="0" w:space="0" w:color="auto"/>
                <w:left w:val="none" w:sz="0" w:space="0" w:color="auto"/>
                <w:bottom w:val="none" w:sz="0" w:space="0" w:color="auto"/>
                <w:right w:val="none" w:sz="0" w:space="0" w:color="auto"/>
              </w:divBdr>
            </w:div>
          </w:divsChild>
        </w:div>
        <w:div w:id="698120551">
          <w:marLeft w:val="0"/>
          <w:marRight w:val="0"/>
          <w:marTop w:val="0"/>
          <w:marBottom w:val="0"/>
          <w:divBdr>
            <w:top w:val="none" w:sz="0" w:space="0" w:color="auto"/>
            <w:left w:val="none" w:sz="0" w:space="0" w:color="auto"/>
            <w:bottom w:val="none" w:sz="0" w:space="0" w:color="auto"/>
            <w:right w:val="none" w:sz="0" w:space="0" w:color="auto"/>
          </w:divBdr>
          <w:divsChild>
            <w:div w:id="1938561326">
              <w:marLeft w:val="0"/>
              <w:marRight w:val="0"/>
              <w:marTop w:val="120"/>
              <w:marBottom w:val="0"/>
              <w:divBdr>
                <w:top w:val="none" w:sz="0" w:space="0" w:color="auto"/>
                <w:left w:val="none" w:sz="0" w:space="0" w:color="auto"/>
                <w:bottom w:val="none" w:sz="0" w:space="0" w:color="auto"/>
                <w:right w:val="none" w:sz="0" w:space="0" w:color="auto"/>
              </w:divBdr>
            </w:div>
            <w:div w:id="1379892604">
              <w:marLeft w:val="0"/>
              <w:marRight w:val="0"/>
              <w:marTop w:val="0"/>
              <w:marBottom w:val="0"/>
              <w:divBdr>
                <w:top w:val="none" w:sz="0" w:space="0" w:color="auto"/>
                <w:left w:val="none" w:sz="0" w:space="0" w:color="auto"/>
                <w:bottom w:val="none" w:sz="0" w:space="0" w:color="auto"/>
                <w:right w:val="none" w:sz="0" w:space="0" w:color="auto"/>
              </w:divBdr>
              <w:divsChild>
                <w:div w:id="782073409">
                  <w:marLeft w:val="0"/>
                  <w:marRight w:val="0"/>
                  <w:marTop w:val="0"/>
                  <w:marBottom w:val="0"/>
                  <w:divBdr>
                    <w:top w:val="none" w:sz="0" w:space="0" w:color="auto"/>
                    <w:left w:val="none" w:sz="0" w:space="0" w:color="auto"/>
                    <w:bottom w:val="none" w:sz="0" w:space="0" w:color="auto"/>
                    <w:right w:val="none" w:sz="0" w:space="0" w:color="auto"/>
                  </w:divBdr>
                  <w:divsChild>
                    <w:div w:id="40832180">
                      <w:marLeft w:val="0"/>
                      <w:marRight w:val="0"/>
                      <w:marTop w:val="120"/>
                      <w:marBottom w:val="0"/>
                      <w:divBdr>
                        <w:top w:val="none" w:sz="0" w:space="0" w:color="auto"/>
                        <w:left w:val="none" w:sz="0" w:space="0" w:color="auto"/>
                        <w:bottom w:val="none" w:sz="0" w:space="0" w:color="auto"/>
                        <w:right w:val="none" w:sz="0" w:space="0" w:color="auto"/>
                      </w:divBdr>
                    </w:div>
                    <w:div w:id="1901401444">
                      <w:marLeft w:val="0"/>
                      <w:marRight w:val="0"/>
                      <w:marTop w:val="0"/>
                      <w:marBottom w:val="0"/>
                      <w:divBdr>
                        <w:top w:val="none" w:sz="0" w:space="0" w:color="auto"/>
                        <w:left w:val="none" w:sz="0" w:space="0" w:color="auto"/>
                        <w:bottom w:val="none" w:sz="0" w:space="0" w:color="auto"/>
                        <w:right w:val="none" w:sz="0" w:space="0" w:color="auto"/>
                      </w:divBdr>
                    </w:div>
                  </w:divsChild>
                </w:div>
                <w:div w:id="2051833200">
                  <w:marLeft w:val="0"/>
                  <w:marRight w:val="0"/>
                  <w:marTop w:val="0"/>
                  <w:marBottom w:val="0"/>
                  <w:divBdr>
                    <w:top w:val="none" w:sz="0" w:space="0" w:color="auto"/>
                    <w:left w:val="none" w:sz="0" w:space="0" w:color="auto"/>
                    <w:bottom w:val="none" w:sz="0" w:space="0" w:color="auto"/>
                    <w:right w:val="none" w:sz="0" w:space="0" w:color="auto"/>
                  </w:divBdr>
                  <w:divsChild>
                    <w:div w:id="1083260047">
                      <w:marLeft w:val="0"/>
                      <w:marRight w:val="0"/>
                      <w:marTop w:val="120"/>
                      <w:marBottom w:val="0"/>
                      <w:divBdr>
                        <w:top w:val="none" w:sz="0" w:space="0" w:color="auto"/>
                        <w:left w:val="none" w:sz="0" w:space="0" w:color="auto"/>
                        <w:bottom w:val="none" w:sz="0" w:space="0" w:color="auto"/>
                        <w:right w:val="none" w:sz="0" w:space="0" w:color="auto"/>
                      </w:divBdr>
                    </w:div>
                    <w:div w:id="123470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1083">
          <w:marLeft w:val="0"/>
          <w:marRight w:val="0"/>
          <w:marTop w:val="0"/>
          <w:marBottom w:val="0"/>
          <w:divBdr>
            <w:top w:val="none" w:sz="0" w:space="0" w:color="auto"/>
            <w:left w:val="none" w:sz="0" w:space="0" w:color="auto"/>
            <w:bottom w:val="none" w:sz="0" w:space="0" w:color="auto"/>
            <w:right w:val="none" w:sz="0" w:space="0" w:color="auto"/>
          </w:divBdr>
          <w:divsChild>
            <w:div w:id="52429286">
              <w:marLeft w:val="0"/>
              <w:marRight w:val="0"/>
              <w:marTop w:val="120"/>
              <w:marBottom w:val="0"/>
              <w:divBdr>
                <w:top w:val="none" w:sz="0" w:space="0" w:color="auto"/>
                <w:left w:val="none" w:sz="0" w:space="0" w:color="auto"/>
                <w:bottom w:val="none" w:sz="0" w:space="0" w:color="auto"/>
                <w:right w:val="none" w:sz="0" w:space="0" w:color="auto"/>
              </w:divBdr>
            </w:div>
            <w:div w:id="1239680193">
              <w:marLeft w:val="0"/>
              <w:marRight w:val="0"/>
              <w:marTop w:val="0"/>
              <w:marBottom w:val="0"/>
              <w:divBdr>
                <w:top w:val="none" w:sz="0" w:space="0" w:color="auto"/>
                <w:left w:val="none" w:sz="0" w:space="0" w:color="auto"/>
                <w:bottom w:val="none" w:sz="0" w:space="0" w:color="auto"/>
                <w:right w:val="none" w:sz="0" w:space="0" w:color="auto"/>
              </w:divBdr>
            </w:div>
          </w:divsChild>
        </w:div>
        <w:div w:id="65611318">
          <w:marLeft w:val="0"/>
          <w:marRight w:val="0"/>
          <w:marTop w:val="0"/>
          <w:marBottom w:val="0"/>
          <w:divBdr>
            <w:top w:val="none" w:sz="0" w:space="0" w:color="auto"/>
            <w:left w:val="none" w:sz="0" w:space="0" w:color="auto"/>
            <w:bottom w:val="none" w:sz="0" w:space="0" w:color="auto"/>
            <w:right w:val="none" w:sz="0" w:space="0" w:color="auto"/>
          </w:divBdr>
          <w:divsChild>
            <w:div w:id="1556771314">
              <w:marLeft w:val="0"/>
              <w:marRight w:val="0"/>
              <w:marTop w:val="120"/>
              <w:marBottom w:val="0"/>
              <w:divBdr>
                <w:top w:val="none" w:sz="0" w:space="0" w:color="auto"/>
                <w:left w:val="none" w:sz="0" w:space="0" w:color="auto"/>
                <w:bottom w:val="none" w:sz="0" w:space="0" w:color="auto"/>
                <w:right w:val="none" w:sz="0" w:space="0" w:color="auto"/>
              </w:divBdr>
            </w:div>
            <w:div w:id="24139111">
              <w:marLeft w:val="0"/>
              <w:marRight w:val="0"/>
              <w:marTop w:val="0"/>
              <w:marBottom w:val="0"/>
              <w:divBdr>
                <w:top w:val="none" w:sz="0" w:space="0" w:color="auto"/>
                <w:left w:val="none" w:sz="0" w:space="0" w:color="auto"/>
                <w:bottom w:val="none" w:sz="0" w:space="0" w:color="auto"/>
                <w:right w:val="none" w:sz="0" w:space="0" w:color="auto"/>
              </w:divBdr>
            </w:div>
          </w:divsChild>
        </w:div>
        <w:div w:id="1366717023">
          <w:marLeft w:val="0"/>
          <w:marRight w:val="0"/>
          <w:marTop w:val="0"/>
          <w:marBottom w:val="0"/>
          <w:divBdr>
            <w:top w:val="none" w:sz="0" w:space="0" w:color="auto"/>
            <w:left w:val="none" w:sz="0" w:space="0" w:color="auto"/>
            <w:bottom w:val="none" w:sz="0" w:space="0" w:color="auto"/>
            <w:right w:val="none" w:sz="0" w:space="0" w:color="auto"/>
          </w:divBdr>
          <w:divsChild>
            <w:div w:id="1870221985">
              <w:marLeft w:val="0"/>
              <w:marRight w:val="0"/>
              <w:marTop w:val="120"/>
              <w:marBottom w:val="0"/>
              <w:divBdr>
                <w:top w:val="none" w:sz="0" w:space="0" w:color="auto"/>
                <w:left w:val="none" w:sz="0" w:space="0" w:color="auto"/>
                <w:bottom w:val="none" w:sz="0" w:space="0" w:color="auto"/>
                <w:right w:val="none" w:sz="0" w:space="0" w:color="auto"/>
              </w:divBdr>
            </w:div>
            <w:div w:id="38051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2142">
      <w:bodyDiv w:val="1"/>
      <w:marLeft w:val="0"/>
      <w:marRight w:val="0"/>
      <w:marTop w:val="0"/>
      <w:marBottom w:val="0"/>
      <w:divBdr>
        <w:top w:val="none" w:sz="0" w:space="0" w:color="auto"/>
        <w:left w:val="none" w:sz="0" w:space="0" w:color="auto"/>
        <w:bottom w:val="none" w:sz="0" w:space="0" w:color="auto"/>
        <w:right w:val="none" w:sz="0" w:space="0" w:color="auto"/>
      </w:divBdr>
      <w:divsChild>
        <w:div w:id="754714879">
          <w:marLeft w:val="0"/>
          <w:marRight w:val="0"/>
          <w:marTop w:val="0"/>
          <w:marBottom w:val="0"/>
          <w:divBdr>
            <w:top w:val="none" w:sz="0" w:space="0" w:color="auto"/>
            <w:left w:val="none" w:sz="0" w:space="0" w:color="auto"/>
            <w:bottom w:val="none" w:sz="0" w:space="0" w:color="auto"/>
            <w:right w:val="none" w:sz="0" w:space="0" w:color="auto"/>
          </w:divBdr>
          <w:divsChild>
            <w:div w:id="1767386793">
              <w:marLeft w:val="0"/>
              <w:marRight w:val="0"/>
              <w:marTop w:val="120"/>
              <w:marBottom w:val="0"/>
              <w:divBdr>
                <w:top w:val="none" w:sz="0" w:space="0" w:color="auto"/>
                <w:left w:val="none" w:sz="0" w:space="0" w:color="auto"/>
                <w:bottom w:val="none" w:sz="0" w:space="0" w:color="auto"/>
                <w:right w:val="none" w:sz="0" w:space="0" w:color="auto"/>
              </w:divBdr>
            </w:div>
            <w:div w:id="775564486">
              <w:marLeft w:val="0"/>
              <w:marRight w:val="0"/>
              <w:marTop w:val="0"/>
              <w:marBottom w:val="0"/>
              <w:divBdr>
                <w:top w:val="none" w:sz="0" w:space="0" w:color="auto"/>
                <w:left w:val="none" w:sz="0" w:space="0" w:color="auto"/>
                <w:bottom w:val="none" w:sz="0" w:space="0" w:color="auto"/>
                <w:right w:val="none" w:sz="0" w:space="0" w:color="auto"/>
              </w:divBdr>
            </w:div>
          </w:divsChild>
        </w:div>
        <w:div w:id="281425379">
          <w:marLeft w:val="0"/>
          <w:marRight w:val="0"/>
          <w:marTop w:val="0"/>
          <w:marBottom w:val="0"/>
          <w:divBdr>
            <w:top w:val="none" w:sz="0" w:space="0" w:color="auto"/>
            <w:left w:val="none" w:sz="0" w:space="0" w:color="auto"/>
            <w:bottom w:val="none" w:sz="0" w:space="0" w:color="auto"/>
            <w:right w:val="none" w:sz="0" w:space="0" w:color="auto"/>
          </w:divBdr>
          <w:divsChild>
            <w:div w:id="954943527">
              <w:marLeft w:val="0"/>
              <w:marRight w:val="0"/>
              <w:marTop w:val="120"/>
              <w:marBottom w:val="0"/>
              <w:divBdr>
                <w:top w:val="none" w:sz="0" w:space="0" w:color="auto"/>
                <w:left w:val="none" w:sz="0" w:space="0" w:color="auto"/>
                <w:bottom w:val="none" w:sz="0" w:space="0" w:color="auto"/>
                <w:right w:val="none" w:sz="0" w:space="0" w:color="auto"/>
              </w:divBdr>
            </w:div>
            <w:div w:id="7278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3575">
      <w:bodyDiv w:val="1"/>
      <w:marLeft w:val="0"/>
      <w:marRight w:val="0"/>
      <w:marTop w:val="0"/>
      <w:marBottom w:val="0"/>
      <w:divBdr>
        <w:top w:val="none" w:sz="0" w:space="0" w:color="auto"/>
        <w:left w:val="none" w:sz="0" w:space="0" w:color="auto"/>
        <w:bottom w:val="none" w:sz="0" w:space="0" w:color="auto"/>
        <w:right w:val="none" w:sz="0" w:space="0" w:color="auto"/>
      </w:divBdr>
    </w:div>
    <w:div w:id="1361127949">
      <w:bodyDiv w:val="1"/>
      <w:marLeft w:val="0"/>
      <w:marRight w:val="0"/>
      <w:marTop w:val="0"/>
      <w:marBottom w:val="0"/>
      <w:divBdr>
        <w:top w:val="none" w:sz="0" w:space="0" w:color="auto"/>
        <w:left w:val="none" w:sz="0" w:space="0" w:color="auto"/>
        <w:bottom w:val="none" w:sz="0" w:space="0" w:color="auto"/>
        <w:right w:val="none" w:sz="0" w:space="0" w:color="auto"/>
      </w:divBdr>
      <w:divsChild>
        <w:div w:id="2118983874">
          <w:marLeft w:val="0"/>
          <w:marRight w:val="0"/>
          <w:marTop w:val="0"/>
          <w:marBottom w:val="0"/>
          <w:divBdr>
            <w:top w:val="none" w:sz="0" w:space="0" w:color="auto"/>
            <w:left w:val="none" w:sz="0" w:space="0" w:color="auto"/>
            <w:bottom w:val="none" w:sz="0" w:space="0" w:color="auto"/>
            <w:right w:val="none" w:sz="0" w:space="0" w:color="auto"/>
          </w:divBdr>
          <w:divsChild>
            <w:div w:id="2034265752">
              <w:marLeft w:val="0"/>
              <w:marRight w:val="0"/>
              <w:marTop w:val="120"/>
              <w:marBottom w:val="0"/>
              <w:divBdr>
                <w:top w:val="none" w:sz="0" w:space="0" w:color="auto"/>
                <w:left w:val="none" w:sz="0" w:space="0" w:color="auto"/>
                <w:bottom w:val="none" w:sz="0" w:space="0" w:color="auto"/>
                <w:right w:val="none" w:sz="0" w:space="0" w:color="auto"/>
              </w:divBdr>
            </w:div>
            <w:div w:id="1930847082">
              <w:marLeft w:val="0"/>
              <w:marRight w:val="0"/>
              <w:marTop w:val="0"/>
              <w:marBottom w:val="0"/>
              <w:divBdr>
                <w:top w:val="none" w:sz="0" w:space="0" w:color="auto"/>
                <w:left w:val="none" w:sz="0" w:space="0" w:color="auto"/>
                <w:bottom w:val="none" w:sz="0" w:space="0" w:color="auto"/>
                <w:right w:val="none" w:sz="0" w:space="0" w:color="auto"/>
              </w:divBdr>
            </w:div>
          </w:divsChild>
        </w:div>
        <w:div w:id="554899276">
          <w:marLeft w:val="0"/>
          <w:marRight w:val="0"/>
          <w:marTop w:val="0"/>
          <w:marBottom w:val="0"/>
          <w:divBdr>
            <w:top w:val="none" w:sz="0" w:space="0" w:color="auto"/>
            <w:left w:val="none" w:sz="0" w:space="0" w:color="auto"/>
            <w:bottom w:val="none" w:sz="0" w:space="0" w:color="auto"/>
            <w:right w:val="none" w:sz="0" w:space="0" w:color="auto"/>
          </w:divBdr>
          <w:divsChild>
            <w:div w:id="1019432439">
              <w:marLeft w:val="0"/>
              <w:marRight w:val="0"/>
              <w:marTop w:val="120"/>
              <w:marBottom w:val="0"/>
              <w:divBdr>
                <w:top w:val="none" w:sz="0" w:space="0" w:color="auto"/>
                <w:left w:val="none" w:sz="0" w:space="0" w:color="auto"/>
                <w:bottom w:val="none" w:sz="0" w:space="0" w:color="auto"/>
                <w:right w:val="none" w:sz="0" w:space="0" w:color="auto"/>
              </w:divBdr>
            </w:div>
            <w:div w:id="4066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8926">
      <w:bodyDiv w:val="1"/>
      <w:marLeft w:val="0"/>
      <w:marRight w:val="0"/>
      <w:marTop w:val="0"/>
      <w:marBottom w:val="0"/>
      <w:divBdr>
        <w:top w:val="none" w:sz="0" w:space="0" w:color="auto"/>
        <w:left w:val="none" w:sz="0" w:space="0" w:color="auto"/>
        <w:bottom w:val="none" w:sz="0" w:space="0" w:color="auto"/>
        <w:right w:val="none" w:sz="0" w:space="0" w:color="auto"/>
      </w:divBdr>
      <w:divsChild>
        <w:div w:id="527060858">
          <w:marLeft w:val="0"/>
          <w:marRight w:val="0"/>
          <w:marTop w:val="0"/>
          <w:marBottom w:val="0"/>
          <w:divBdr>
            <w:top w:val="none" w:sz="0" w:space="0" w:color="auto"/>
            <w:left w:val="none" w:sz="0" w:space="0" w:color="auto"/>
            <w:bottom w:val="none" w:sz="0" w:space="0" w:color="auto"/>
            <w:right w:val="none" w:sz="0" w:space="0" w:color="auto"/>
          </w:divBdr>
          <w:divsChild>
            <w:div w:id="814024839">
              <w:marLeft w:val="0"/>
              <w:marRight w:val="0"/>
              <w:marTop w:val="120"/>
              <w:marBottom w:val="0"/>
              <w:divBdr>
                <w:top w:val="none" w:sz="0" w:space="0" w:color="auto"/>
                <w:left w:val="none" w:sz="0" w:space="0" w:color="auto"/>
                <w:bottom w:val="none" w:sz="0" w:space="0" w:color="auto"/>
                <w:right w:val="none" w:sz="0" w:space="0" w:color="auto"/>
              </w:divBdr>
            </w:div>
            <w:div w:id="982345863">
              <w:marLeft w:val="0"/>
              <w:marRight w:val="0"/>
              <w:marTop w:val="0"/>
              <w:marBottom w:val="0"/>
              <w:divBdr>
                <w:top w:val="none" w:sz="0" w:space="0" w:color="auto"/>
                <w:left w:val="none" w:sz="0" w:space="0" w:color="auto"/>
                <w:bottom w:val="none" w:sz="0" w:space="0" w:color="auto"/>
                <w:right w:val="none" w:sz="0" w:space="0" w:color="auto"/>
              </w:divBdr>
            </w:div>
          </w:divsChild>
        </w:div>
        <w:div w:id="1801729012">
          <w:marLeft w:val="0"/>
          <w:marRight w:val="0"/>
          <w:marTop w:val="0"/>
          <w:marBottom w:val="0"/>
          <w:divBdr>
            <w:top w:val="none" w:sz="0" w:space="0" w:color="auto"/>
            <w:left w:val="none" w:sz="0" w:space="0" w:color="auto"/>
            <w:bottom w:val="none" w:sz="0" w:space="0" w:color="auto"/>
            <w:right w:val="none" w:sz="0" w:space="0" w:color="auto"/>
          </w:divBdr>
          <w:divsChild>
            <w:div w:id="652150199">
              <w:marLeft w:val="0"/>
              <w:marRight w:val="0"/>
              <w:marTop w:val="120"/>
              <w:marBottom w:val="0"/>
              <w:divBdr>
                <w:top w:val="none" w:sz="0" w:space="0" w:color="auto"/>
                <w:left w:val="none" w:sz="0" w:space="0" w:color="auto"/>
                <w:bottom w:val="none" w:sz="0" w:space="0" w:color="auto"/>
                <w:right w:val="none" w:sz="0" w:space="0" w:color="auto"/>
              </w:divBdr>
            </w:div>
            <w:div w:id="1098988985">
              <w:marLeft w:val="0"/>
              <w:marRight w:val="0"/>
              <w:marTop w:val="0"/>
              <w:marBottom w:val="0"/>
              <w:divBdr>
                <w:top w:val="none" w:sz="0" w:space="0" w:color="auto"/>
                <w:left w:val="none" w:sz="0" w:space="0" w:color="auto"/>
                <w:bottom w:val="none" w:sz="0" w:space="0" w:color="auto"/>
                <w:right w:val="none" w:sz="0" w:space="0" w:color="auto"/>
              </w:divBdr>
            </w:div>
          </w:divsChild>
        </w:div>
        <w:div w:id="1492670812">
          <w:marLeft w:val="0"/>
          <w:marRight w:val="0"/>
          <w:marTop w:val="0"/>
          <w:marBottom w:val="0"/>
          <w:divBdr>
            <w:top w:val="none" w:sz="0" w:space="0" w:color="auto"/>
            <w:left w:val="none" w:sz="0" w:space="0" w:color="auto"/>
            <w:bottom w:val="none" w:sz="0" w:space="0" w:color="auto"/>
            <w:right w:val="none" w:sz="0" w:space="0" w:color="auto"/>
          </w:divBdr>
          <w:divsChild>
            <w:div w:id="638221946">
              <w:marLeft w:val="0"/>
              <w:marRight w:val="0"/>
              <w:marTop w:val="120"/>
              <w:marBottom w:val="0"/>
              <w:divBdr>
                <w:top w:val="none" w:sz="0" w:space="0" w:color="auto"/>
                <w:left w:val="none" w:sz="0" w:space="0" w:color="auto"/>
                <w:bottom w:val="none" w:sz="0" w:space="0" w:color="auto"/>
                <w:right w:val="none" w:sz="0" w:space="0" w:color="auto"/>
              </w:divBdr>
            </w:div>
            <w:div w:id="126113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95326">
      <w:bodyDiv w:val="1"/>
      <w:marLeft w:val="0"/>
      <w:marRight w:val="0"/>
      <w:marTop w:val="0"/>
      <w:marBottom w:val="0"/>
      <w:divBdr>
        <w:top w:val="none" w:sz="0" w:space="0" w:color="auto"/>
        <w:left w:val="none" w:sz="0" w:space="0" w:color="auto"/>
        <w:bottom w:val="none" w:sz="0" w:space="0" w:color="auto"/>
        <w:right w:val="none" w:sz="0" w:space="0" w:color="auto"/>
      </w:divBdr>
    </w:div>
    <w:div w:id="1400205559">
      <w:bodyDiv w:val="1"/>
      <w:marLeft w:val="0"/>
      <w:marRight w:val="0"/>
      <w:marTop w:val="0"/>
      <w:marBottom w:val="0"/>
      <w:divBdr>
        <w:top w:val="none" w:sz="0" w:space="0" w:color="auto"/>
        <w:left w:val="none" w:sz="0" w:space="0" w:color="auto"/>
        <w:bottom w:val="none" w:sz="0" w:space="0" w:color="auto"/>
        <w:right w:val="none" w:sz="0" w:space="0" w:color="auto"/>
      </w:divBdr>
    </w:div>
    <w:div w:id="1408765755">
      <w:bodyDiv w:val="1"/>
      <w:marLeft w:val="0"/>
      <w:marRight w:val="0"/>
      <w:marTop w:val="0"/>
      <w:marBottom w:val="0"/>
      <w:divBdr>
        <w:top w:val="none" w:sz="0" w:space="0" w:color="auto"/>
        <w:left w:val="none" w:sz="0" w:space="0" w:color="auto"/>
        <w:bottom w:val="none" w:sz="0" w:space="0" w:color="auto"/>
        <w:right w:val="none" w:sz="0" w:space="0" w:color="auto"/>
      </w:divBdr>
      <w:divsChild>
        <w:div w:id="713190141">
          <w:marLeft w:val="0"/>
          <w:marRight w:val="0"/>
          <w:marTop w:val="0"/>
          <w:marBottom w:val="0"/>
          <w:divBdr>
            <w:top w:val="none" w:sz="0" w:space="0" w:color="auto"/>
            <w:left w:val="none" w:sz="0" w:space="0" w:color="auto"/>
            <w:bottom w:val="none" w:sz="0" w:space="0" w:color="auto"/>
            <w:right w:val="none" w:sz="0" w:space="0" w:color="auto"/>
          </w:divBdr>
          <w:divsChild>
            <w:div w:id="1639214878">
              <w:marLeft w:val="0"/>
              <w:marRight w:val="0"/>
              <w:marTop w:val="120"/>
              <w:marBottom w:val="0"/>
              <w:divBdr>
                <w:top w:val="none" w:sz="0" w:space="0" w:color="auto"/>
                <w:left w:val="none" w:sz="0" w:space="0" w:color="auto"/>
                <w:bottom w:val="none" w:sz="0" w:space="0" w:color="auto"/>
                <w:right w:val="none" w:sz="0" w:space="0" w:color="auto"/>
              </w:divBdr>
            </w:div>
            <w:div w:id="12459051">
              <w:marLeft w:val="0"/>
              <w:marRight w:val="0"/>
              <w:marTop w:val="0"/>
              <w:marBottom w:val="0"/>
              <w:divBdr>
                <w:top w:val="none" w:sz="0" w:space="0" w:color="auto"/>
                <w:left w:val="none" w:sz="0" w:space="0" w:color="auto"/>
                <w:bottom w:val="none" w:sz="0" w:space="0" w:color="auto"/>
                <w:right w:val="none" w:sz="0" w:space="0" w:color="auto"/>
              </w:divBdr>
            </w:div>
          </w:divsChild>
        </w:div>
        <w:div w:id="1340696225">
          <w:marLeft w:val="0"/>
          <w:marRight w:val="0"/>
          <w:marTop w:val="0"/>
          <w:marBottom w:val="0"/>
          <w:divBdr>
            <w:top w:val="none" w:sz="0" w:space="0" w:color="auto"/>
            <w:left w:val="none" w:sz="0" w:space="0" w:color="auto"/>
            <w:bottom w:val="none" w:sz="0" w:space="0" w:color="auto"/>
            <w:right w:val="none" w:sz="0" w:space="0" w:color="auto"/>
          </w:divBdr>
          <w:divsChild>
            <w:div w:id="374163492">
              <w:marLeft w:val="0"/>
              <w:marRight w:val="0"/>
              <w:marTop w:val="120"/>
              <w:marBottom w:val="0"/>
              <w:divBdr>
                <w:top w:val="none" w:sz="0" w:space="0" w:color="auto"/>
                <w:left w:val="none" w:sz="0" w:space="0" w:color="auto"/>
                <w:bottom w:val="none" w:sz="0" w:space="0" w:color="auto"/>
                <w:right w:val="none" w:sz="0" w:space="0" w:color="auto"/>
              </w:divBdr>
            </w:div>
            <w:div w:id="60693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930451">
      <w:bodyDiv w:val="1"/>
      <w:marLeft w:val="0"/>
      <w:marRight w:val="0"/>
      <w:marTop w:val="0"/>
      <w:marBottom w:val="0"/>
      <w:divBdr>
        <w:top w:val="none" w:sz="0" w:space="0" w:color="auto"/>
        <w:left w:val="none" w:sz="0" w:space="0" w:color="auto"/>
        <w:bottom w:val="none" w:sz="0" w:space="0" w:color="auto"/>
        <w:right w:val="none" w:sz="0" w:space="0" w:color="auto"/>
      </w:divBdr>
    </w:div>
    <w:div w:id="1492915767">
      <w:bodyDiv w:val="1"/>
      <w:marLeft w:val="0"/>
      <w:marRight w:val="0"/>
      <w:marTop w:val="0"/>
      <w:marBottom w:val="0"/>
      <w:divBdr>
        <w:top w:val="none" w:sz="0" w:space="0" w:color="auto"/>
        <w:left w:val="none" w:sz="0" w:space="0" w:color="auto"/>
        <w:bottom w:val="none" w:sz="0" w:space="0" w:color="auto"/>
        <w:right w:val="none" w:sz="0" w:space="0" w:color="auto"/>
      </w:divBdr>
    </w:div>
    <w:div w:id="1498382314">
      <w:bodyDiv w:val="1"/>
      <w:marLeft w:val="0"/>
      <w:marRight w:val="0"/>
      <w:marTop w:val="0"/>
      <w:marBottom w:val="0"/>
      <w:divBdr>
        <w:top w:val="none" w:sz="0" w:space="0" w:color="auto"/>
        <w:left w:val="none" w:sz="0" w:space="0" w:color="auto"/>
        <w:bottom w:val="none" w:sz="0" w:space="0" w:color="auto"/>
        <w:right w:val="none" w:sz="0" w:space="0" w:color="auto"/>
      </w:divBdr>
      <w:divsChild>
        <w:div w:id="1251549902">
          <w:marLeft w:val="0"/>
          <w:marRight w:val="0"/>
          <w:marTop w:val="0"/>
          <w:marBottom w:val="0"/>
          <w:divBdr>
            <w:top w:val="none" w:sz="0" w:space="0" w:color="auto"/>
            <w:left w:val="none" w:sz="0" w:space="0" w:color="auto"/>
            <w:bottom w:val="none" w:sz="0" w:space="0" w:color="auto"/>
            <w:right w:val="none" w:sz="0" w:space="0" w:color="auto"/>
          </w:divBdr>
          <w:divsChild>
            <w:div w:id="1047605558">
              <w:marLeft w:val="0"/>
              <w:marRight w:val="0"/>
              <w:marTop w:val="120"/>
              <w:marBottom w:val="0"/>
              <w:divBdr>
                <w:top w:val="none" w:sz="0" w:space="0" w:color="auto"/>
                <w:left w:val="none" w:sz="0" w:space="0" w:color="auto"/>
                <w:bottom w:val="none" w:sz="0" w:space="0" w:color="auto"/>
                <w:right w:val="none" w:sz="0" w:space="0" w:color="auto"/>
              </w:divBdr>
            </w:div>
            <w:div w:id="50930999">
              <w:marLeft w:val="0"/>
              <w:marRight w:val="0"/>
              <w:marTop w:val="0"/>
              <w:marBottom w:val="0"/>
              <w:divBdr>
                <w:top w:val="none" w:sz="0" w:space="0" w:color="auto"/>
                <w:left w:val="none" w:sz="0" w:space="0" w:color="auto"/>
                <w:bottom w:val="none" w:sz="0" w:space="0" w:color="auto"/>
                <w:right w:val="none" w:sz="0" w:space="0" w:color="auto"/>
              </w:divBdr>
            </w:div>
          </w:divsChild>
        </w:div>
        <w:div w:id="586037923">
          <w:marLeft w:val="0"/>
          <w:marRight w:val="0"/>
          <w:marTop w:val="0"/>
          <w:marBottom w:val="0"/>
          <w:divBdr>
            <w:top w:val="none" w:sz="0" w:space="0" w:color="auto"/>
            <w:left w:val="none" w:sz="0" w:space="0" w:color="auto"/>
            <w:bottom w:val="none" w:sz="0" w:space="0" w:color="auto"/>
            <w:right w:val="none" w:sz="0" w:space="0" w:color="auto"/>
          </w:divBdr>
          <w:divsChild>
            <w:div w:id="1427388804">
              <w:marLeft w:val="0"/>
              <w:marRight w:val="0"/>
              <w:marTop w:val="120"/>
              <w:marBottom w:val="0"/>
              <w:divBdr>
                <w:top w:val="none" w:sz="0" w:space="0" w:color="auto"/>
                <w:left w:val="none" w:sz="0" w:space="0" w:color="auto"/>
                <w:bottom w:val="none" w:sz="0" w:space="0" w:color="auto"/>
                <w:right w:val="none" w:sz="0" w:space="0" w:color="auto"/>
              </w:divBdr>
            </w:div>
            <w:div w:id="651058413">
              <w:marLeft w:val="0"/>
              <w:marRight w:val="0"/>
              <w:marTop w:val="0"/>
              <w:marBottom w:val="0"/>
              <w:divBdr>
                <w:top w:val="none" w:sz="0" w:space="0" w:color="auto"/>
                <w:left w:val="none" w:sz="0" w:space="0" w:color="auto"/>
                <w:bottom w:val="none" w:sz="0" w:space="0" w:color="auto"/>
                <w:right w:val="none" w:sz="0" w:space="0" w:color="auto"/>
              </w:divBdr>
            </w:div>
          </w:divsChild>
        </w:div>
        <w:div w:id="623193292">
          <w:marLeft w:val="0"/>
          <w:marRight w:val="0"/>
          <w:marTop w:val="0"/>
          <w:marBottom w:val="0"/>
          <w:divBdr>
            <w:top w:val="none" w:sz="0" w:space="0" w:color="auto"/>
            <w:left w:val="none" w:sz="0" w:space="0" w:color="auto"/>
            <w:bottom w:val="none" w:sz="0" w:space="0" w:color="auto"/>
            <w:right w:val="none" w:sz="0" w:space="0" w:color="auto"/>
          </w:divBdr>
          <w:divsChild>
            <w:div w:id="461920673">
              <w:marLeft w:val="0"/>
              <w:marRight w:val="0"/>
              <w:marTop w:val="120"/>
              <w:marBottom w:val="0"/>
              <w:divBdr>
                <w:top w:val="none" w:sz="0" w:space="0" w:color="auto"/>
                <w:left w:val="none" w:sz="0" w:space="0" w:color="auto"/>
                <w:bottom w:val="none" w:sz="0" w:space="0" w:color="auto"/>
                <w:right w:val="none" w:sz="0" w:space="0" w:color="auto"/>
              </w:divBdr>
            </w:div>
            <w:div w:id="279263984">
              <w:marLeft w:val="0"/>
              <w:marRight w:val="0"/>
              <w:marTop w:val="0"/>
              <w:marBottom w:val="0"/>
              <w:divBdr>
                <w:top w:val="none" w:sz="0" w:space="0" w:color="auto"/>
                <w:left w:val="none" w:sz="0" w:space="0" w:color="auto"/>
                <w:bottom w:val="none" w:sz="0" w:space="0" w:color="auto"/>
                <w:right w:val="none" w:sz="0" w:space="0" w:color="auto"/>
              </w:divBdr>
            </w:div>
          </w:divsChild>
        </w:div>
        <w:div w:id="1786922476">
          <w:marLeft w:val="0"/>
          <w:marRight w:val="0"/>
          <w:marTop w:val="0"/>
          <w:marBottom w:val="0"/>
          <w:divBdr>
            <w:top w:val="none" w:sz="0" w:space="0" w:color="auto"/>
            <w:left w:val="none" w:sz="0" w:space="0" w:color="auto"/>
            <w:bottom w:val="none" w:sz="0" w:space="0" w:color="auto"/>
            <w:right w:val="none" w:sz="0" w:space="0" w:color="auto"/>
          </w:divBdr>
          <w:divsChild>
            <w:div w:id="673454488">
              <w:marLeft w:val="0"/>
              <w:marRight w:val="0"/>
              <w:marTop w:val="120"/>
              <w:marBottom w:val="0"/>
              <w:divBdr>
                <w:top w:val="none" w:sz="0" w:space="0" w:color="auto"/>
                <w:left w:val="none" w:sz="0" w:space="0" w:color="auto"/>
                <w:bottom w:val="none" w:sz="0" w:space="0" w:color="auto"/>
                <w:right w:val="none" w:sz="0" w:space="0" w:color="auto"/>
              </w:divBdr>
            </w:div>
            <w:div w:id="1879927144">
              <w:marLeft w:val="0"/>
              <w:marRight w:val="0"/>
              <w:marTop w:val="0"/>
              <w:marBottom w:val="0"/>
              <w:divBdr>
                <w:top w:val="none" w:sz="0" w:space="0" w:color="auto"/>
                <w:left w:val="none" w:sz="0" w:space="0" w:color="auto"/>
                <w:bottom w:val="none" w:sz="0" w:space="0" w:color="auto"/>
                <w:right w:val="none" w:sz="0" w:space="0" w:color="auto"/>
              </w:divBdr>
            </w:div>
          </w:divsChild>
        </w:div>
        <w:div w:id="587347528">
          <w:marLeft w:val="0"/>
          <w:marRight w:val="0"/>
          <w:marTop w:val="0"/>
          <w:marBottom w:val="0"/>
          <w:divBdr>
            <w:top w:val="none" w:sz="0" w:space="0" w:color="auto"/>
            <w:left w:val="none" w:sz="0" w:space="0" w:color="auto"/>
            <w:bottom w:val="none" w:sz="0" w:space="0" w:color="auto"/>
            <w:right w:val="none" w:sz="0" w:space="0" w:color="auto"/>
          </w:divBdr>
          <w:divsChild>
            <w:div w:id="78018445">
              <w:marLeft w:val="0"/>
              <w:marRight w:val="0"/>
              <w:marTop w:val="120"/>
              <w:marBottom w:val="0"/>
              <w:divBdr>
                <w:top w:val="none" w:sz="0" w:space="0" w:color="auto"/>
                <w:left w:val="none" w:sz="0" w:space="0" w:color="auto"/>
                <w:bottom w:val="none" w:sz="0" w:space="0" w:color="auto"/>
                <w:right w:val="none" w:sz="0" w:space="0" w:color="auto"/>
              </w:divBdr>
            </w:div>
            <w:div w:id="289867243">
              <w:marLeft w:val="0"/>
              <w:marRight w:val="0"/>
              <w:marTop w:val="0"/>
              <w:marBottom w:val="0"/>
              <w:divBdr>
                <w:top w:val="none" w:sz="0" w:space="0" w:color="auto"/>
                <w:left w:val="none" w:sz="0" w:space="0" w:color="auto"/>
                <w:bottom w:val="none" w:sz="0" w:space="0" w:color="auto"/>
                <w:right w:val="none" w:sz="0" w:space="0" w:color="auto"/>
              </w:divBdr>
            </w:div>
          </w:divsChild>
        </w:div>
        <w:div w:id="57437437">
          <w:marLeft w:val="0"/>
          <w:marRight w:val="0"/>
          <w:marTop w:val="0"/>
          <w:marBottom w:val="0"/>
          <w:divBdr>
            <w:top w:val="none" w:sz="0" w:space="0" w:color="auto"/>
            <w:left w:val="none" w:sz="0" w:space="0" w:color="auto"/>
            <w:bottom w:val="none" w:sz="0" w:space="0" w:color="auto"/>
            <w:right w:val="none" w:sz="0" w:space="0" w:color="auto"/>
          </w:divBdr>
          <w:divsChild>
            <w:div w:id="141241131">
              <w:marLeft w:val="0"/>
              <w:marRight w:val="0"/>
              <w:marTop w:val="120"/>
              <w:marBottom w:val="0"/>
              <w:divBdr>
                <w:top w:val="none" w:sz="0" w:space="0" w:color="auto"/>
                <w:left w:val="none" w:sz="0" w:space="0" w:color="auto"/>
                <w:bottom w:val="none" w:sz="0" w:space="0" w:color="auto"/>
                <w:right w:val="none" w:sz="0" w:space="0" w:color="auto"/>
              </w:divBdr>
            </w:div>
            <w:div w:id="799805247">
              <w:marLeft w:val="0"/>
              <w:marRight w:val="0"/>
              <w:marTop w:val="0"/>
              <w:marBottom w:val="0"/>
              <w:divBdr>
                <w:top w:val="none" w:sz="0" w:space="0" w:color="auto"/>
                <w:left w:val="none" w:sz="0" w:space="0" w:color="auto"/>
                <w:bottom w:val="none" w:sz="0" w:space="0" w:color="auto"/>
                <w:right w:val="none" w:sz="0" w:space="0" w:color="auto"/>
              </w:divBdr>
            </w:div>
          </w:divsChild>
        </w:div>
        <w:div w:id="2028216993">
          <w:marLeft w:val="0"/>
          <w:marRight w:val="0"/>
          <w:marTop w:val="0"/>
          <w:marBottom w:val="0"/>
          <w:divBdr>
            <w:top w:val="none" w:sz="0" w:space="0" w:color="auto"/>
            <w:left w:val="none" w:sz="0" w:space="0" w:color="auto"/>
            <w:bottom w:val="none" w:sz="0" w:space="0" w:color="auto"/>
            <w:right w:val="none" w:sz="0" w:space="0" w:color="auto"/>
          </w:divBdr>
          <w:divsChild>
            <w:div w:id="1423575296">
              <w:marLeft w:val="0"/>
              <w:marRight w:val="0"/>
              <w:marTop w:val="120"/>
              <w:marBottom w:val="0"/>
              <w:divBdr>
                <w:top w:val="none" w:sz="0" w:space="0" w:color="auto"/>
                <w:left w:val="none" w:sz="0" w:space="0" w:color="auto"/>
                <w:bottom w:val="none" w:sz="0" w:space="0" w:color="auto"/>
                <w:right w:val="none" w:sz="0" w:space="0" w:color="auto"/>
              </w:divBdr>
            </w:div>
            <w:div w:id="1384216467">
              <w:marLeft w:val="0"/>
              <w:marRight w:val="0"/>
              <w:marTop w:val="0"/>
              <w:marBottom w:val="0"/>
              <w:divBdr>
                <w:top w:val="none" w:sz="0" w:space="0" w:color="auto"/>
                <w:left w:val="none" w:sz="0" w:space="0" w:color="auto"/>
                <w:bottom w:val="none" w:sz="0" w:space="0" w:color="auto"/>
                <w:right w:val="none" w:sz="0" w:space="0" w:color="auto"/>
              </w:divBdr>
            </w:div>
          </w:divsChild>
        </w:div>
        <w:div w:id="809829078">
          <w:marLeft w:val="0"/>
          <w:marRight w:val="0"/>
          <w:marTop w:val="0"/>
          <w:marBottom w:val="0"/>
          <w:divBdr>
            <w:top w:val="none" w:sz="0" w:space="0" w:color="auto"/>
            <w:left w:val="none" w:sz="0" w:space="0" w:color="auto"/>
            <w:bottom w:val="none" w:sz="0" w:space="0" w:color="auto"/>
            <w:right w:val="none" w:sz="0" w:space="0" w:color="auto"/>
          </w:divBdr>
          <w:divsChild>
            <w:div w:id="363680432">
              <w:marLeft w:val="0"/>
              <w:marRight w:val="0"/>
              <w:marTop w:val="120"/>
              <w:marBottom w:val="0"/>
              <w:divBdr>
                <w:top w:val="none" w:sz="0" w:space="0" w:color="auto"/>
                <w:left w:val="none" w:sz="0" w:space="0" w:color="auto"/>
                <w:bottom w:val="none" w:sz="0" w:space="0" w:color="auto"/>
                <w:right w:val="none" w:sz="0" w:space="0" w:color="auto"/>
              </w:divBdr>
            </w:div>
            <w:div w:id="1043410041">
              <w:marLeft w:val="0"/>
              <w:marRight w:val="0"/>
              <w:marTop w:val="0"/>
              <w:marBottom w:val="0"/>
              <w:divBdr>
                <w:top w:val="none" w:sz="0" w:space="0" w:color="auto"/>
                <w:left w:val="none" w:sz="0" w:space="0" w:color="auto"/>
                <w:bottom w:val="none" w:sz="0" w:space="0" w:color="auto"/>
                <w:right w:val="none" w:sz="0" w:space="0" w:color="auto"/>
              </w:divBdr>
            </w:div>
          </w:divsChild>
        </w:div>
        <w:div w:id="1356879639">
          <w:marLeft w:val="0"/>
          <w:marRight w:val="0"/>
          <w:marTop w:val="0"/>
          <w:marBottom w:val="0"/>
          <w:divBdr>
            <w:top w:val="none" w:sz="0" w:space="0" w:color="auto"/>
            <w:left w:val="none" w:sz="0" w:space="0" w:color="auto"/>
            <w:bottom w:val="none" w:sz="0" w:space="0" w:color="auto"/>
            <w:right w:val="none" w:sz="0" w:space="0" w:color="auto"/>
          </w:divBdr>
          <w:divsChild>
            <w:div w:id="1204825157">
              <w:marLeft w:val="0"/>
              <w:marRight w:val="0"/>
              <w:marTop w:val="120"/>
              <w:marBottom w:val="0"/>
              <w:divBdr>
                <w:top w:val="none" w:sz="0" w:space="0" w:color="auto"/>
                <w:left w:val="none" w:sz="0" w:space="0" w:color="auto"/>
                <w:bottom w:val="none" w:sz="0" w:space="0" w:color="auto"/>
                <w:right w:val="none" w:sz="0" w:space="0" w:color="auto"/>
              </w:divBdr>
            </w:div>
            <w:div w:id="1868257101">
              <w:marLeft w:val="0"/>
              <w:marRight w:val="0"/>
              <w:marTop w:val="0"/>
              <w:marBottom w:val="0"/>
              <w:divBdr>
                <w:top w:val="none" w:sz="0" w:space="0" w:color="auto"/>
                <w:left w:val="none" w:sz="0" w:space="0" w:color="auto"/>
                <w:bottom w:val="none" w:sz="0" w:space="0" w:color="auto"/>
                <w:right w:val="none" w:sz="0" w:space="0" w:color="auto"/>
              </w:divBdr>
            </w:div>
          </w:divsChild>
        </w:div>
        <w:div w:id="1526361703">
          <w:marLeft w:val="0"/>
          <w:marRight w:val="0"/>
          <w:marTop w:val="0"/>
          <w:marBottom w:val="0"/>
          <w:divBdr>
            <w:top w:val="none" w:sz="0" w:space="0" w:color="auto"/>
            <w:left w:val="none" w:sz="0" w:space="0" w:color="auto"/>
            <w:bottom w:val="none" w:sz="0" w:space="0" w:color="auto"/>
            <w:right w:val="none" w:sz="0" w:space="0" w:color="auto"/>
          </w:divBdr>
          <w:divsChild>
            <w:div w:id="819079262">
              <w:marLeft w:val="0"/>
              <w:marRight w:val="0"/>
              <w:marTop w:val="120"/>
              <w:marBottom w:val="0"/>
              <w:divBdr>
                <w:top w:val="none" w:sz="0" w:space="0" w:color="auto"/>
                <w:left w:val="none" w:sz="0" w:space="0" w:color="auto"/>
                <w:bottom w:val="none" w:sz="0" w:space="0" w:color="auto"/>
                <w:right w:val="none" w:sz="0" w:space="0" w:color="auto"/>
              </w:divBdr>
            </w:div>
            <w:div w:id="736394478">
              <w:marLeft w:val="0"/>
              <w:marRight w:val="0"/>
              <w:marTop w:val="0"/>
              <w:marBottom w:val="0"/>
              <w:divBdr>
                <w:top w:val="none" w:sz="0" w:space="0" w:color="auto"/>
                <w:left w:val="none" w:sz="0" w:space="0" w:color="auto"/>
                <w:bottom w:val="none" w:sz="0" w:space="0" w:color="auto"/>
                <w:right w:val="none" w:sz="0" w:space="0" w:color="auto"/>
              </w:divBdr>
            </w:div>
          </w:divsChild>
        </w:div>
        <w:div w:id="1863782431">
          <w:marLeft w:val="0"/>
          <w:marRight w:val="0"/>
          <w:marTop w:val="0"/>
          <w:marBottom w:val="0"/>
          <w:divBdr>
            <w:top w:val="none" w:sz="0" w:space="0" w:color="auto"/>
            <w:left w:val="none" w:sz="0" w:space="0" w:color="auto"/>
            <w:bottom w:val="none" w:sz="0" w:space="0" w:color="auto"/>
            <w:right w:val="none" w:sz="0" w:space="0" w:color="auto"/>
          </w:divBdr>
          <w:divsChild>
            <w:div w:id="402334533">
              <w:marLeft w:val="0"/>
              <w:marRight w:val="0"/>
              <w:marTop w:val="120"/>
              <w:marBottom w:val="0"/>
              <w:divBdr>
                <w:top w:val="none" w:sz="0" w:space="0" w:color="auto"/>
                <w:left w:val="none" w:sz="0" w:space="0" w:color="auto"/>
                <w:bottom w:val="none" w:sz="0" w:space="0" w:color="auto"/>
                <w:right w:val="none" w:sz="0" w:space="0" w:color="auto"/>
              </w:divBdr>
            </w:div>
            <w:div w:id="851455989">
              <w:marLeft w:val="0"/>
              <w:marRight w:val="0"/>
              <w:marTop w:val="0"/>
              <w:marBottom w:val="0"/>
              <w:divBdr>
                <w:top w:val="none" w:sz="0" w:space="0" w:color="auto"/>
                <w:left w:val="none" w:sz="0" w:space="0" w:color="auto"/>
                <w:bottom w:val="none" w:sz="0" w:space="0" w:color="auto"/>
                <w:right w:val="none" w:sz="0" w:space="0" w:color="auto"/>
              </w:divBdr>
            </w:div>
          </w:divsChild>
        </w:div>
        <w:div w:id="1826431738">
          <w:marLeft w:val="0"/>
          <w:marRight w:val="0"/>
          <w:marTop w:val="0"/>
          <w:marBottom w:val="0"/>
          <w:divBdr>
            <w:top w:val="none" w:sz="0" w:space="0" w:color="auto"/>
            <w:left w:val="none" w:sz="0" w:space="0" w:color="auto"/>
            <w:bottom w:val="none" w:sz="0" w:space="0" w:color="auto"/>
            <w:right w:val="none" w:sz="0" w:space="0" w:color="auto"/>
          </w:divBdr>
          <w:divsChild>
            <w:div w:id="118690299">
              <w:marLeft w:val="0"/>
              <w:marRight w:val="0"/>
              <w:marTop w:val="120"/>
              <w:marBottom w:val="0"/>
              <w:divBdr>
                <w:top w:val="none" w:sz="0" w:space="0" w:color="auto"/>
                <w:left w:val="none" w:sz="0" w:space="0" w:color="auto"/>
                <w:bottom w:val="none" w:sz="0" w:space="0" w:color="auto"/>
                <w:right w:val="none" w:sz="0" w:space="0" w:color="auto"/>
              </w:divBdr>
            </w:div>
            <w:div w:id="1528330074">
              <w:marLeft w:val="0"/>
              <w:marRight w:val="0"/>
              <w:marTop w:val="0"/>
              <w:marBottom w:val="0"/>
              <w:divBdr>
                <w:top w:val="none" w:sz="0" w:space="0" w:color="auto"/>
                <w:left w:val="none" w:sz="0" w:space="0" w:color="auto"/>
                <w:bottom w:val="none" w:sz="0" w:space="0" w:color="auto"/>
                <w:right w:val="none" w:sz="0" w:space="0" w:color="auto"/>
              </w:divBdr>
            </w:div>
          </w:divsChild>
        </w:div>
        <w:div w:id="103615011">
          <w:marLeft w:val="0"/>
          <w:marRight w:val="0"/>
          <w:marTop w:val="0"/>
          <w:marBottom w:val="0"/>
          <w:divBdr>
            <w:top w:val="none" w:sz="0" w:space="0" w:color="auto"/>
            <w:left w:val="none" w:sz="0" w:space="0" w:color="auto"/>
            <w:bottom w:val="none" w:sz="0" w:space="0" w:color="auto"/>
            <w:right w:val="none" w:sz="0" w:space="0" w:color="auto"/>
          </w:divBdr>
          <w:divsChild>
            <w:div w:id="1845196587">
              <w:marLeft w:val="0"/>
              <w:marRight w:val="0"/>
              <w:marTop w:val="120"/>
              <w:marBottom w:val="0"/>
              <w:divBdr>
                <w:top w:val="none" w:sz="0" w:space="0" w:color="auto"/>
                <w:left w:val="none" w:sz="0" w:space="0" w:color="auto"/>
                <w:bottom w:val="none" w:sz="0" w:space="0" w:color="auto"/>
                <w:right w:val="none" w:sz="0" w:space="0" w:color="auto"/>
              </w:divBdr>
            </w:div>
            <w:div w:id="14397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5448">
      <w:bodyDiv w:val="1"/>
      <w:marLeft w:val="0"/>
      <w:marRight w:val="0"/>
      <w:marTop w:val="0"/>
      <w:marBottom w:val="0"/>
      <w:divBdr>
        <w:top w:val="none" w:sz="0" w:space="0" w:color="auto"/>
        <w:left w:val="none" w:sz="0" w:space="0" w:color="auto"/>
        <w:bottom w:val="none" w:sz="0" w:space="0" w:color="auto"/>
        <w:right w:val="none" w:sz="0" w:space="0" w:color="auto"/>
      </w:divBdr>
    </w:div>
    <w:div w:id="1600216469">
      <w:bodyDiv w:val="1"/>
      <w:marLeft w:val="0"/>
      <w:marRight w:val="0"/>
      <w:marTop w:val="0"/>
      <w:marBottom w:val="0"/>
      <w:divBdr>
        <w:top w:val="none" w:sz="0" w:space="0" w:color="auto"/>
        <w:left w:val="none" w:sz="0" w:space="0" w:color="auto"/>
        <w:bottom w:val="none" w:sz="0" w:space="0" w:color="auto"/>
        <w:right w:val="none" w:sz="0" w:space="0" w:color="auto"/>
      </w:divBdr>
      <w:divsChild>
        <w:div w:id="1605382066">
          <w:marLeft w:val="0"/>
          <w:marRight w:val="0"/>
          <w:marTop w:val="0"/>
          <w:marBottom w:val="0"/>
          <w:divBdr>
            <w:top w:val="none" w:sz="0" w:space="0" w:color="auto"/>
            <w:left w:val="none" w:sz="0" w:space="0" w:color="auto"/>
            <w:bottom w:val="none" w:sz="0" w:space="0" w:color="auto"/>
            <w:right w:val="none" w:sz="0" w:space="0" w:color="auto"/>
          </w:divBdr>
          <w:divsChild>
            <w:div w:id="2016955574">
              <w:marLeft w:val="0"/>
              <w:marRight w:val="0"/>
              <w:marTop w:val="120"/>
              <w:marBottom w:val="0"/>
              <w:divBdr>
                <w:top w:val="none" w:sz="0" w:space="0" w:color="auto"/>
                <w:left w:val="none" w:sz="0" w:space="0" w:color="auto"/>
                <w:bottom w:val="none" w:sz="0" w:space="0" w:color="auto"/>
                <w:right w:val="none" w:sz="0" w:space="0" w:color="auto"/>
              </w:divBdr>
            </w:div>
            <w:div w:id="1926109041">
              <w:marLeft w:val="0"/>
              <w:marRight w:val="0"/>
              <w:marTop w:val="0"/>
              <w:marBottom w:val="0"/>
              <w:divBdr>
                <w:top w:val="none" w:sz="0" w:space="0" w:color="auto"/>
                <w:left w:val="none" w:sz="0" w:space="0" w:color="auto"/>
                <w:bottom w:val="none" w:sz="0" w:space="0" w:color="auto"/>
                <w:right w:val="none" w:sz="0" w:space="0" w:color="auto"/>
              </w:divBdr>
            </w:div>
          </w:divsChild>
        </w:div>
        <w:div w:id="1190528993">
          <w:marLeft w:val="0"/>
          <w:marRight w:val="0"/>
          <w:marTop w:val="0"/>
          <w:marBottom w:val="0"/>
          <w:divBdr>
            <w:top w:val="none" w:sz="0" w:space="0" w:color="auto"/>
            <w:left w:val="none" w:sz="0" w:space="0" w:color="auto"/>
            <w:bottom w:val="none" w:sz="0" w:space="0" w:color="auto"/>
            <w:right w:val="none" w:sz="0" w:space="0" w:color="auto"/>
          </w:divBdr>
          <w:divsChild>
            <w:div w:id="1268385297">
              <w:marLeft w:val="0"/>
              <w:marRight w:val="0"/>
              <w:marTop w:val="120"/>
              <w:marBottom w:val="0"/>
              <w:divBdr>
                <w:top w:val="none" w:sz="0" w:space="0" w:color="auto"/>
                <w:left w:val="none" w:sz="0" w:space="0" w:color="auto"/>
                <w:bottom w:val="none" w:sz="0" w:space="0" w:color="auto"/>
                <w:right w:val="none" w:sz="0" w:space="0" w:color="auto"/>
              </w:divBdr>
            </w:div>
            <w:div w:id="8866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47427">
      <w:bodyDiv w:val="1"/>
      <w:marLeft w:val="0"/>
      <w:marRight w:val="0"/>
      <w:marTop w:val="0"/>
      <w:marBottom w:val="0"/>
      <w:divBdr>
        <w:top w:val="none" w:sz="0" w:space="0" w:color="auto"/>
        <w:left w:val="none" w:sz="0" w:space="0" w:color="auto"/>
        <w:bottom w:val="none" w:sz="0" w:space="0" w:color="auto"/>
        <w:right w:val="none" w:sz="0" w:space="0" w:color="auto"/>
      </w:divBdr>
      <w:divsChild>
        <w:div w:id="1486125626">
          <w:marLeft w:val="0"/>
          <w:marRight w:val="0"/>
          <w:marTop w:val="0"/>
          <w:marBottom w:val="0"/>
          <w:divBdr>
            <w:top w:val="none" w:sz="0" w:space="0" w:color="auto"/>
            <w:left w:val="none" w:sz="0" w:space="0" w:color="auto"/>
            <w:bottom w:val="none" w:sz="0" w:space="0" w:color="auto"/>
            <w:right w:val="none" w:sz="0" w:space="0" w:color="auto"/>
          </w:divBdr>
          <w:divsChild>
            <w:div w:id="306210059">
              <w:marLeft w:val="0"/>
              <w:marRight w:val="0"/>
              <w:marTop w:val="120"/>
              <w:marBottom w:val="0"/>
              <w:divBdr>
                <w:top w:val="none" w:sz="0" w:space="0" w:color="auto"/>
                <w:left w:val="none" w:sz="0" w:space="0" w:color="auto"/>
                <w:bottom w:val="none" w:sz="0" w:space="0" w:color="auto"/>
                <w:right w:val="none" w:sz="0" w:space="0" w:color="auto"/>
              </w:divBdr>
            </w:div>
            <w:div w:id="160708100">
              <w:marLeft w:val="0"/>
              <w:marRight w:val="0"/>
              <w:marTop w:val="0"/>
              <w:marBottom w:val="0"/>
              <w:divBdr>
                <w:top w:val="none" w:sz="0" w:space="0" w:color="auto"/>
                <w:left w:val="none" w:sz="0" w:space="0" w:color="auto"/>
                <w:bottom w:val="none" w:sz="0" w:space="0" w:color="auto"/>
                <w:right w:val="none" w:sz="0" w:space="0" w:color="auto"/>
              </w:divBdr>
            </w:div>
          </w:divsChild>
        </w:div>
        <w:div w:id="874081070">
          <w:marLeft w:val="0"/>
          <w:marRight w:val="0"/>
          <w:marTop w:val="0"/>
          <w:marBottom w:val="0"/>
          <w:divBdr>
            <w:top w:val="none" w:sz="0" w:space="0" w:color="auto"/>
            <w:left w:val="none" w:sz="0" w:space="0" w:color="auto"/>
            <w:bottom w:val="none" w:sz="0" w:space="0" w:color="auto"/>
            <w:right w:val="none" w:sz="0" w:space="0" w:color="auto"/>
          </w:divBdr>
          <w:divsChild>
            <w:div w:id="896087158">
              <w:marLeft w:val="0"/>
              <w:marRight w:val="0"/>
              <w:marTop w:val="120"/>
              <w:marBottom w:val="0"/>
              <w:divBdr>
                <w:top w:val="none" w:sz="0" w:space="0" w:color="auto"/>
                <w:left w:val="none" w:sz="0" w:space="0" w:color="auto"/>
                <w:bottom w:val="none" w:sz="0" w:space="0" w:color="auto"/>
                <w:right w:val="none" w:sz="0" w:space="0" w:color="auto"/>
              </w:divBdr>
            </w:div>
            <w:div w:id="90383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74397">
      <w:bodyDiv w:val="1"/>
      <w:marLeft w:val="0"/>
      <w:marRight w:val="0"/>
      <w:marTop w:val="0"/>
      <w:marBottom w:val="0"/>
      <w:divBdr>
        <w:top w:val="none" w:sz="0" w:space="0" w:color="auto"/>
        <w:left w:val="none" w:sz="0" w:space="0" w:color="auto"/>
        <w:bottom w:val="none" w:sz="0" w:space="0" w:color="auto"/>
        <w:right w:val="none" w:sz="0" w:space="0" w:color="auto"/>
      </w:divBdr>
    </w:div>
    <w:div w:id="1656689609">
      <w:bodyDiv w:val="1"/>
      <w:marLeft w:val="0"/>
      <w:marRight w:val="0"/>
      <w:marTop w:val="0"/>
      <w:marBottom w:val="0"/>
      <w:divBdr>
        <w:top w:val="none" w:sz="0" w:space="0" w:color="auto"/>
        <w:left w:val="none" w:sz="0" w:space="0" w:color="auto"/>
        <w:bottom w:val="none" w:sz="0" w:space="0" w:color="auto"/>
        <w:right w:val="none" w:sz="0" w:space="0" w:color="auto"/>
      </w:divBdr>
    </w:div>
    <w:div w:id="1666662365">
      <w:bodyDiv w:val="1"/>
      <w:marLeft w:val="0"/>
      <w:marRight w:val="0"/>
      <w:marTop w:val="0"/>
      <w:marBottom w:val="0"/>
      <w:divBdr>
        <w:top w:val="none" w:sz="0" w:space="0" w:color="auto"/>
        <w:left w:val="none" w:sz="0" w:space="0" w:color="auto"/>
        <w:bottom w:val="none" w:sz="0" w:space="0" w:color="auto"/>
        <w:right w:val="none" w:sz="0" w:space="0" w:color="auto"/>
      </w:divBdr>
      <w:divsChild>
        <w:div w:id="1192231695">
          <w:marLeft w:val="0"/>
          <w:marRight w:val="0"/>
          <w:marTop w:val="0"/>
          <w:marBottom w:val="0"/>
          <w:divBdr>
            <w:top w:val="none" w:sz="0" w:space="0" w:color="auto"/>
            <w:left w:val="none" w:sz="0" w:space="0" w:color="auto"/>
            <w:bottom w:val="none" w:sz="0" w:space="0" w:color="auto"/>
            <w:right w:val="none" w:sz="0" w:space="0" w:color="auto"/>
          </w:divBdr>
          <w:divsChild>
            <w:div w:id="2112581650">
              <w:marLeft w:val="0"/>
              <w:marRight w:val="0"/>
              <w:marTop w:val="120"/>
              <w:marBottom w:val="0"/>
              <w:divBdr>
                <w:top w:val="none" w:sz="0" w:space="0" w:color="auto"/>
                <w:left w:val="none" w:sz="0" w:space="0" w:color="auto"/>
                <w:bottom w:val="none" w:sz="0" w:space="0" w:color="auto"/>
                <w:right w:val="none" w:sz="0" w:space="0" w:color="auto"/>
              </w:divBdr>
            </w:div>
            <w:div w:id="212230099">
              <w:marLeft w:val="0"/>
              <w:marRight w:val="0"/>
              <w:marTop w:val="0"/>
              <w:marBottom w:val="0"/>
              <w:divBdr>
                <w:top w:val="none" w:sz="0" w:space="0" w:color="auto"/>
                <w:left w:val="none" w:sz="0" w:space="0" w:color="auto"/>
                <w:bottom w:val="none" w:sz="0" w:space="0" w:color="auto"/>
                <w:right w:val="none" w:sz="0" w:space="0" w:color="auto"/>
              </w:divBdr>
            </w:div>
          </w:divsChild>
        </w:div>
        <w:div w:id="1876967658">
          <w:marLeft w:val="0"/>
          <w:marRight w:val="0"/>
          <w:marTop w:val="0"/>
          <w:marBottom w:val="0"/>
          <w:divBdr>
            <w:top w:val="none" w:sz="0" w:space="0" w:color="auto"/>
            <w:left w:val="none" w:sz="0" w:space="0" w:color="auto"/>
            <w:bottom w:val="none" w:sz="0" w:space="0" w:color="auto"/>
            <w:right w:val="none" w:sz="0" w:space="0" w:color="auto"/>
          </w:divBdr>
          <w:divsChild>
            <w:div w:id="1688629505">
              <w:marLeft w:val="0"/>
              <w:marRight w:val="0"/>
              <w:marTop w:val="120"/>
              <w:marBottom w:val="0"/>
              <w:divBdr>
                <w:top w:val="none" w:sz="0" w:space="0" w:color="auto"/>
                <w:left w:val="none" w:sz="0" w:space="0" w:color="auto"/>
                <w:bottom w:val="none" w:sz="0" w:space="0" w:color="auto"/>
                <w:right w:val="none" w:sz="0" w:space="0" w:color="auto"/>
              </w:divBdr>
            </w:div>
            <w:div w:id="14754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7994">
      <w:bodyDiv w:val="1"/>
      <w:marLeft w:val="0"/>
      <w:marRight w:val="0"/>
      <w:marTop w:val="0"/>
      <w:marBottom w:val="0"/>
      <w:divBdr>
        <w:top w:val="none" w:sz="0" w:space="0" w:color="auto"/>
        <w:left w:val="none" w:sz="0" w:space="0" w:color="auto"/>
        <w:bottom w:val="none" w:sz="0" w:space="0" w:color="auto"/>
        <w:right w:val="none" w:sz="0" w:space="0" w:color="auto"/>
      </w:divBdr>
    </w:div>
    <w:div w:id="1688094943">
      <w:bodyDiv w:val="1"/>
      <w:marLeft w:val="0"/>
      <w:marRight w:val="0"/>
      <w:marTop w:val="0"/>
      <w:marBottom w:val="0"/>
      <w:divBdr>
        <w:top w:val="none" w:sz="0" w:space="0" w:color="auto"/>
        <w:left w:val="none" w:sz="0" w:space="0" w:color="auto"/>
        <w:bottom w:val="none" w:sz="0" w:space="0" w:color="auto"/>
        <w:right w:val="none" w:sz="0" w:space="0" w:color="auto"/>
      </w:divBdr>
    </w:div>
    <w:div w:id="1721056890">
      <w:bodyDiv w:val="1"/>
      <w:marLeft w:val="0"/>
      <w:marRight w:val="0"/>
      <w:marTop w:val="0"/>
      <w:marBottom w:val="0"/>
      <w:divBdr>
        <w:top w:val="none" w:sz="0" w:space="0" w:color="auto"/>
        <w:left w:val="none" w:sz="0" w:space="0" w:color="auto"/>
        <w:bottom w:val="none" w:sz="0" w:space="0" w:color="auto"/>
        <w:right w:val="none" w:sz="0" w:space="0" w:color="auto"/>
      </w:divBdr>
    </w:div>
    <w:div w:id="1743723620">
      <w:bodyDiv w:val="1"/>
      <w:marLeft w:val="0"/>
      <w:marRight w:val="0"/>
      <w:marTop w:val="0"/>
      <w:marBottom w:val="0"/>
      <w:divBdr>
        <w:top w:val="none" w:sz="0" w:space="0" w:color="auto"/>
        <w:left w:val="none" w:sz="0" w:space="0" w:color="auto"/>
        <w:bottom w:val="none" w:sz="0" w:space="0" w:color="auto"/>
        <w:right w:val="none" w:sz="0" w:space="0" w:color="auto"/>
      </w:divBdr>
      <w:divsChild>
        <w:div w:id="108747042">
          <w:marLeft w:val="0"/>
          <w:marRight w:val="0"/>
          <w:marTop w:val="0"/>
          <w:marBottom w:val="0"/>
          <w:divBdr>
            <w:top w:val="none" w:sz="0" w:space="0" w:color="auto"/>
            <w:left w:val="none" w:sz="0" w:space="0" w:color="auto"/>
            <w:bottom w:val="none" w:sz="0" w:space="0" w:color="auto"/>
            <w:right w:val="none" w:sz="0" w:space="0" w:color="auto"/>
          </w:divBdr>
          <w:divsChild>
            <w:div w:id="1964995868">
              <w:marLeft w:val="0"/>
              <w:marRight w:val="0"/>
              <w:marTop w:val="120"/>
              <w:marBottom w:val="0"/>
              <w:divBdr>
                <w:top w:val="none" w:sz="0" w:space="0" w:color="auto"/>
                <w:left w:val="none" w:sz="0" w:space="0" w:color="auto"/>
                <w:bottom w:val="none" w:sz="0" w:space="0" w:color="auto"/>
                <w:right w:val="none" w:sz="0" w:space="0" w:color="auto"/>
              </w:divBdr>
            </w:div>
            <w:div w:id="1771966779">
              <w:marLeft w:val="0"/>
              <w:marRight w:val="0"/>
              <w:marTop w:val="0"/>
              <w:marBottom w:val="0"/>
              <w:divBdr>
                <w:top w:val="none" w:sz="0" w:space="0" w:color="auto"/>
                <w:left w:val="none" w:sz="0" w:space="0" w:color="auto"/>
                <w:bottom w:val="none" w:sz="0" w:space="0" w:color="auto"/>
                <w:right w:val="none" w:sz="0" w:space="0" w:color="auto"/>
              </w:divBdr>
            </w:div>
          </w:divsChild>
        </w:div>
        <w:div w:id="605579162">
          <w:marLeft w:val="0"/>
          <w:marRight w:val="0"/>
          <w:marTop w:val="0"/>
          <w:marBottom w:val="0"/>
          <w:divBdr>
            <w:top w:val="none" w:sz="0" w:space="0" w:color="auto"/>
            <w:left w:val="none" w:sz="0" w:space="0" w:color="auto"/>
            <w:bottom w:val="none" w:sz="0" w:space="0" w:color="auto"/>
            <w:right w:val="none" w:sz="0" w:space="0" w:color="auto"/>
          </w:divBdr>
          <w:divsChild>
            <w:div w:id="193269895">
              <w:marLeft w:val="0"/>
              <w:marRight w:val="0"/>
              <w:marTop w:val="120"/>
              <w:marBottom w:val="0"/>
              <w:divBdr>
                <w:top w:val="none" w:sz="0" w:space="0" w:color="auto"/>
                <w:left w:val="none" w:sz="0" w:space="0" w:color="auto"/>
                <w:bottom w:val="none" w:sz="0" w:space="0" w:color="auto"/>
                <w:right w:val="none" w:sz="0" w:space="0" w:color="auto"/>
              </w:divBdr>
            </w:div>
            <w:div w:id="334381722">
              <w:marLeft w:val="0"/>
              <w:marRight w:val="0"/>
              <w:marTop w:val="0"/>
              <w:marBottom w:val="0"/>
              <w:divBdr>
                <w:top w:val="none" w:sz="0" w:space="0" w:color="auto"/>
                <w:left w:val="none" w:sz="0" w:space="0" w:color="auto"/>
                <w:bottom w:val="none" w:sz="0" w:space="0" w:color="auto"/>
                <w:right w:val="none" w:sz="0" w:space="0" w:color="auto"/>
              </w:divBdr>
            </w:div>
          </w:divsChild>
        </w:div>
        <w:div w:id="325673677">
          <w:marLeft w:val="0"/>
          <w:marRight w:val="0"/>
          <w:marTop w:val="0"/>
          <w:marBottom w:val="0"/>
          <w:divBdr>
            <w:top w:val="none" w:sz="0" w:space="0" w:color="auto"/>
            <w:left w:val="none" w:sz="0" w:space="0" w:color="auto"/>
            <w:bottom w:val="none" w:sz="0" w:space="0" w:color="auto"/>
            <w:right w:val="none" w:sz="0" w:space="0" w:color="auto"/>
          </w:divBdr>
          <w:divsChild>
            <w:div w:id="712733064">
              <w:marLeft w:val="0"/>
              <w:marRight w:val="0"/>
              <w:marTop w:val="120"/>
              <w:marBottom w:val="0"/>
              <w:divBdr>
                <w:top w:val="none" w:sz="0" w:space="0" w:color="auto"/>
                <w:left w:val="none" w:sz="0" w:space="0" w:color="auto"/>
                <w:bottom w:val="none" w:sz="0" w:space="0" w:color="auto"/>
                <w:right w:val="none" w:sz="0" w:space="0" w:color="auto"/>
              </w:divBdr>
            </w:div>
            <w:div w:id="21470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48513">
      <w:bodyDiv w:val="1"/>
      <w:marLeft w:val="0"/>
      <w:marRight w:val="0"/>
      <w:marTop w:val="0"/>
      <w:marBottom w:val="0"/>
      <w:divBdr>
        <w:top w:val="none" w:sz="0" w:space="0" w:color="auto"/>
        <w:left w:val="none" w:sz="0" w:space="0" w:color="auto"/>
        <w:bottom w:val="none" w:sz="0" w:space="0" w:color="auto"/>
        <w:right w:val="none" w:sz="0" w:space="0" w:color="auto"/>
      </w:divBdr>
      <w:divsChild>
        <w:div w:id="223567082">
          <w:marLeft w:val="0"/>
          <w:marRight w:val="0"/>
          <w:marTop w:val="0"/>
          <w:marBottom w:val="0"/>
          <w:divBdr>
            <w:top w:val="none" w:sz="0" w:space="0" w:color="auto"/>
            <w:left w:val="none" w:sz="0" w:space="0" w:color="auto"/>
            <w:bottom w:val="none" w:sz="0" w:space="0" w:color="auto"/>
            <w:right w:val="none" w:sz="0" w:space="0" w:color="auto"/>
          </w:divBdr>
          <w:divsChild>
            <w:div w:id="818809021">
              <w:marLeft w:val="0"/>
              <w:marRight w:val="0"/>
              <w:marTop w:val="120"/>
              <w:marBottom w:val="0"/>
              <w:divBdr>
                <w:top w:val="none" w:sz="0" w:space="0" w:color="auto"/>
                <w:left w:val="none" w:sz="0" w:space="0" w:color="auto"/>
                <w:bottom w:val="none" w:sz="0" w:space="0" w:color="auto"/>
                <w:right w:val="none" w:sz="0" w:space="0" w:color="auto"/>
              </w:divBdr>
            </w:div>
            <w:div w:id="948388312">
              <w:marLeft w:val="0"/>
              <w:marRight w:val="0"/>
              <w:marTop w:val="0"/>
              <w:marBottom w:val="0"/>
              <w:divBdr>
                <w:top w:val="none" w:sz="0" w:space="0" w:color="auto"/>
                <w:left w:val="none" w:sz="0" w:space="0" w:color="auto"/>
                <w:bottom w:val="none" w:sz="0" w:space="0" w:color="auto"/>
                <w:right w:val="none" w:sz="0" w:space="0" w:color="auto"/>
              </w:divBdr>
            </w:div>
          </w:divsChild>
        </w:div>
        <w:div w:id="998729090">
          <w:marLeft w:val="0"/>
          <w:marRight w:val="0"/>
          <w:marTop w:val="0"/>
          <w:marBottom w:val="0"/>
          <w:divBdr>
            <w:top w:val="none" w:sz="0" w:space="0" w:color="auto"/>
            <w:left w:val="none" w:sz="0" w:space="0" w:color="auto"/>
            <w:bottom w:val="none" w:sz="0" w:space="0" w:color="auto"/>
            <w:right w:val="none" w:sz="0" w:space="0" w:color="auto"/>
          </w:divBdr>
          <w:divsChild>
            <w:div w:id="641151917">
              <w:marLeft w:val="0"/>
              <w:marRight w:val="0"/>
              <w:marTop w:val="120"/>
              <w:marBottom w:val="0"/>
              <w:divBdr>
                <w:top w:val="none" w:sz="0" w:space="0" w:color="auto"/>
                <w:left w:val="none" w:sz="0" w:space="0" w:color="auto"/>
                <w:bottom w:val="none" w:sz="0" w:space="0" w:color="auto"/>
                <w:right w:val="none" w:sz="0" w:space="0" w:color="auto"/>
              </w:divBdr>
            </w:div>
            <w:div w:id="32392452">
              <w:marLeft w:val="0"/>
              <w:marRight w:val="0"/>
              <w:marTop w:val="0"/>
              <w:marBottom w:val="0"/>
              <w:divBdr>
                <w:top w:val="none" w:sz="0" w:space="0" w:color="auto"/>
                <w:left w:val="none" w:sz="0" w:space="0" w:color="auto"/>
                <w:bottom w:val="none" w:sz="0" w:space="0" w:color="auto"/>
                <w:right w:val="none" w:sz="0" w:space="0" w:color="auto"/>
              </w:divBdr>
            </w:div>
          </w:divsChild>
        </w:div>
        <w:div w:id="1920559304">
          <w:marLeft w:val="0"/>
          <w:marRight w:val="0"/>
          <w:marTop w:val="0"/>
          <w:marBottom w:val="0"/>
          <w:divBdr>
            <w:top w:val="none" w:sz="0" w:space="0" w:color="auto"/>
            <w:left w:val="none" w:sz="0" w:space="0" w:color="auto"/>
            <w:bottom w:val="none" w:sz="0" w:space="0" w:color="auto"/>
            <w:right w:val="none" w:sz="0" w:space="0" w:color="auto"/>
          </w:divBdr>
          <w:divsChild>
            <w:div w:id="1557084842">
              <w:marLeft w:val="0"/>
              <w:marRight w:val="0"/>
              <w:marTop w:val="120"/>
              <w:marBottom w:val="0"/>
              <w:divBdr>
                <w:top w:val="none" w:sz="0" w:space="0" w:color="auto"/>
                <w:left w:val="none" w:sz="0" w:space="0" w:color="auto"/>
                <w:bottom w:val="none" w:sz="0" w:space="0" w:color="auto"/>
                <w:right w:val="none" w:sz="0" w:space="0" w:color="auto"/>
              </w:divBdr>
            </w:div>
            <w:div w:id="547113805">
              <w:marLeft w:val="0"/>
              <w:marRight w:val="0"/>
              <w:marTop w:val="0"/>
              <w:marBottom w:val="0"/>
              <w:divBdr>
                <w:top w:val="none" w:sz="0" w:space="0" w:color="auto"/>
                <w:left w:val="none" w:sz="0" w:space="0" w:color="auto"/>
                <w:bottom w:val="none" w:sz="0" w:space="0" w:color="auto"/>
                <w:right w:val="none" w:sz="0" w:space="0" w:color="auto"/>
              </w:divBdr>
            </w:div>
          </w:divsChild>
        </w:div>
        <w:div w:id="1263762787">
          <w:marLeft w:val="0"/>
          <w:marRight w:val="0"/>
          <w:marTop w:val="0"/>
          <w:marBottom w:val="0"/>
          <w:divBdr>
            <w:top w:val="none" w:sz="0" w:space="0" w:color="auto"/>
            <w:left w:val="none" w:sz="0" w:space="0" w:color="auto"/>
            <w:bottom w:val="none" w:sz="0" w:space="0" w:color="auto"/>
            <w:right w:val="none" w:sz="0" w:space="0" w:color="auto"/>
          </w:divBdr>
          <w:divsChild>
            <w:div w:id="1987080394">
              <w:marLeft w:val="0"/>
              <w:marRight w:val="0"/>
              <w:marTop w:val="120"/>
              <w:marBottom w:val="0"/>
              <w:divBdr>
                <w:top w:val="none" w:sz="0" w:space="0" w:color="auto"/>
                <w:left w:val="none" w:sz="0" w:space="0" w:color="auto"/>
                <w:bottom w:val="none" w:sz="0" w:space="0" w:color="auto"/>
                <w:right w:val="none" w:sz="0" w:space="0" w:color="auto"/>
              </w:divBdr>
            </w:div>
            <w:div w:id="60392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99492">
      <w:bodyDiv w:val="1"/>
      <w:marLeft w:val="0"/>
      <w:marRight w:val="0"/>
      <w:marTop w:val="0"/>
      <w:marBottom w:val="0"/>
      <w:divBdr>
        <w:top w:val="none" w:sz="0" w:space="0" w:color="auto"/>
        <w:left w:val="none" w:sz="0" w:space="0" w:color="auto"/>
        <w:bottom w:val="none" w:sz="0" w:space="0" w:color="auto"/>
        <w:right w:val="none" w:sz="0" w:space="0" w:color="auto"/>
      </w:divBdr>
    </w:div>
    <w:div w:id="1818909412">
      <w:bodyDiv w:val="1"/>
      <w:marLeft w:val="0"/>
      <w:marRight w:val="0"/>
      <w:marTop w:val="0"/>
      <w:marBottom w:val="0"/>
      <w:divBdr>
        <w:top w:val="none" w:sz="0" w:space="0" w:color="auto"/>
        <w:left w:val="none" w:sz="0" w:space="0" w:color="auto"/>
        <w:bottom w:val="none" w:sz="0" w:space="0" w:color="auto"/>
        <w:right w:val="none" w:sz="0" w:space="0" w:color="auto"/>
      </w:divBdr>
      <w:divsChild>
        <w:div w:id="1176529680">
          <w:marLeft w:val="0"/>
          <w:marRight w:val="0"/>
          <w:marTop w:val="0"/>
          <w:marBottom w:val="0"/>
          <w:divBdr>
            <w:top w:val="none" w:sz="0" w:space="0" w:color="auto"/>
            <w:left w:val="none" w:sz="0" w:space="0" w:color="auto"/>
            <w:bottom w:val="none" w:sz="0" w:space="0" w:color="auto"/>
            <w:right w:val="none" w:sz="0" w:space="0" w:color="auto"/>
          </w:divBdr>
          <w:divsChild>
            <w:div w:id="1855024361">
              <w:marLeft w:val="0"/>
              <w:marRight w:val="0"/>
              <w:marTop w:val="0"/>
              <w:marBottom w:val="0"/>
              <w:divBdr>
                <w:top w:val="none" w:sz="0" w:space="0" w:color="auto"/>
                <w:left w:val="none" w:sz="0" w:space="0" w:color="auto"/>
                <w:bottom w:val="none" w:sz="0" w:space="0" w:color="auto"/>
                <w:right w:val="none" w:sz="0" w:space="0" w:color="auto"/>
              </w:divBdr>
              <w:divsChild>
                <w:div w:id="1047216429">
                  <w:marLeft w:val="0"/>
                  <w:marRight w:val="0"/>
                  <w:marTop w:val="0"/>
                  <w:marBottom w:val="0"/>
                  <w:divBdr>
                    <w:top w:val="none" w:sz="0" w:space="0" w:color="auto"/>
                    <w:left w:val="none" w:sz="0" w:space="0" w:color="auto"/>
                    <w:bottom w:val="none" w:sz="0" w:space="0" w:color="auto"/>
                    <w:right w:val="none" w:sz="0" w:space="0" w:color="auto"/>
                  </w:divBdr>
                  <w:divsChild>
                    <w:div w:id="1700276242">
                      <w:marLeft w:val="-150"/>
                      <w:marRight w:val="-150"/>
                      <w:marTop w:val="0"/>
                      <w:marBottom w:val="0"/>
                      <w:divBdr>
                        <w:top w:val="none" w:sz="0" w:space="0" w:color="auto"/>
                        <w:left w:val="none" w:sz="0" w:space="0" w:color="auto"/>
                        <w:bottom w:val="none" w:sz="0" w:space="0" w:color="auto"/>
                        <w:right w:val="none" w:sz="0" w:space="0" w:color="auto"/>
                      </w:divBdr>
                      <w:divsChild>
                        <w:div w:id="426999179">
                          <w:marLeft w:val="0"/>
                          <w:marRight w:val="0"/>
                          <w:marTop w:val="0"/>
                          <w:marBottom w:val="0"/>
                          <w:divBdr>
                            <w:top w:val="none" w:sz="0" w:space="0" w:color="auto"/>
                            <w:left w:val="none" w:sz="0" w:space="0" w:color="auto"/>
                            <w:bottom w:val="none" w:sz="0" w:space="0" w:color="auto"/>
                            <w:right w:val="none" w:sz="0" w:space="0" w:color="auto"/>
                          </w:divBdr>
                          <w:divsChild>
                            <w:div w:id="495606651">
                              <w:marLeft w:val="0"/>
                              <w:marRight w:val="0"/>
                              <w:marTop w:val="0"/>
                              <w:marBottom w:val="0"/>
                              <w:divBdr>
                                <w:top w:val="none" w:sz="0" w:space="0" w:color="auto"/>
                                <w:left w:val="none" w:sz="0" w:space="0" w:color="auto"/>
                                <w:bottom w:val="none" w:sz="0" w:space="0" w:color="auto"/>
                                <w:right w:val="none" w:sz="0" w:space="0" w:color="auto"/>
                              </w:divBdr>
                              <w:divsChild>
                                <w:div w:id="1046879174">
                                  <w:marLeft w:val="0"/>
                                  <w:marRight w:val="0"/>
                                  <w:marTop w:val="0"/>
                                  <w:marBottom w:val="300"/>
                                  <w:divBdr>
                                    <w:top w:val="none" w:sz="0" w:space="0" w:color="auto"/>
                                    <w:left w:val="none" w:sz="0" w:space="0" w:color="auto"/>
                                    <w:bottom w:val="none" w:sz="0" w:space="0" w:color="auto"/>
                                    <w:right w:val="none" w:sz="0" w:space="0" w:color="auto"/>
                                  </w:divBdr>
                                  <w:divsChild>
                                    <w:div w:id="669724133">
                                      <w:marLeft w:val="0"/>
                                      <w:marRight w:val="0"/>
                                      <w:marTop w:val="0"/>
                                      <w:marBottom w:val="0"/>
                                      <w:divBdr>
                                        <w:top w:val="none" w:sz="0" w:space="0" w:color="auto"/>
                                        <w:left w:val="none" w:sz="0" w:space="0" w:color="auto"/>
                                        <w:bottom w:val="none" w:sz="0" w:space="0" w:color="auto"/>
                                        <w:right w:val="none" w:sz="0" w:space="0" w:color="auto"/>
                                      </w:divBdr>
                                      <w:divsChild>
                                        <w:div w:id="500242288">
                                          <w:marLeft w:val="0"/>
                                          <w:marRight w:val="0"/>
                                          <w:marTop w:val="0"/>
                                          <w:marBottom w:val="0"/>
                                          <w:divBdr>
                                            <w:top w:val="none" w:sz="0" w:space="0" w:color="auto"/>
                                            <w:left w:val="none" w:sz="0" w:space="0" w:color="auto"/>
                                            <w:bottom w:val="none" w:sz="0" w:space="0" w:color="auto"/>
                                            <w:right w:val="none" w:sz="0" w:space="0" w:color="auto"/>
                                          </w:divBdr>
                                          <w:divsChild>
                                            <w:div w:id="559100455">
                                              <w:marLeft w:val="0"/>
                                              <w:marRight w:val="0"/>
                                              <w:marTop w:val="0"/>
                                              <w:marBottom w:val="0"/>
                                              <w:divBdr>
                                                <w:top w:val="none" w:sz="0" w:space="0" w:color="auto"/>
                                                <w:left w:val="none" w:sz="0" w:space="0" w:color="auto"/>
                                                <w:bottom w:val="none" w:sz="0" w:space="0" w:color="auto"/>
                                                <w:right w:val="none" w:sz="0" w:space="0" w:color="auto"/>
                                              </w:divBdr>
                                              <w:divsChild>
                                                <w:div w:id="934826274">
                                                  <w:marLeft w:val="0"/>
                                                  <w:marRight w:val="0"/>
                                                  <w:marTop w:val="0"/>
                                                  <w:marBottom w:val="0"/>
                                                  <w:divBdr>
                                                    <w:top w:val="none" w:sz="0" w:space="0" w:color="auto"/>
                                                    <w:left w:val="none" w:sz="0" w:space="0" w:color="auto"/>
                                                    <w:bottom w:val="none" w:sz="0" w:space="0" w:color="auto"/>
                                                    <w:right w:val="none" w:sz="0" w:space="0" w:color="auto"/>
                                                  </w:divBdr>
                                                  <w:divsChild>
                                                    <w:div w:id="1294406862">
                                                      <w:marLeft w:val="0"/>
                                                      <w:marRight w:val="0"/>
                                                      <w:marTop w:val="0"/>
                                                      <w:marBottom w:val="0"/>
                                                      <w:divBdr>
                                                        <w:top w:val="none" w:sz="0" w:space="0" w:color="auto"/>
                                                        <w:left w:val="none" w:sz="0" w:space="0" w:color="auto"/>
                                                        <w:bottom w:val="none" w:sz="0" w:space="0" w:color="auto"/>
                                                        <w:right w:val="none" w:sz="0" w:space="0" w:color="auto"/>
                                                      </w:divBdr>
                                                      <w:divsChild>
                                                        <w:div w:id="1172332386">
                                                          <w:marLeft w:val="0"/>
                                                          <w:marRight w:val="0"/>
                                                          <w:marTop w:val="0"/>
                                                          <w:marBottom w:val="0"/>
                                                          <w:divBdr>
                                                            <w:top w:val="none" w:sz="0" w:space="0" w:color="auto"/>
                                                            <w:left w:val="none" w:sz="0" w:space="0" w:color="auto"/>
                                                            <w:bottom w:val="none" w:sz="0" w:space="0" w:color="auto"/>
                                                            <w:right w:val="none" w:sz="0" w:space="0" w:color="auto"/>
                                                          </w:divBdr>
                                                          <w:divsChild>
                                                            <w:div w:id="18077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1268619">
      <w:bodyDiv w:val="1"/>
      <w:marLeft w:val="0"/>
      <w:marRight w:val="0"/>
      <w:marTop w:val="0"/>
      <w:marBottom w:val="0"/>
      <w:divBdr>
        <w:top w:val="none" w:sz="0" w:space="0" w:color="auto"/>
        <w:left w:val="none" w:sz="0" w:space="0" w:color="auto"/>
        <w:bottom w:val="none" w:sz="0" w:space="0" w:color="auto"/>
        <w:right w:val="none" w:sz="0" w:space="0" w:color="auto"/>
      </w:divBdr>
      <w:divsChild>
        <w:div w:id="779759041">
          <w:marLeft w:val="0"/>
          <w:marRight w:val="0"/>
          <w:marTop w:val="0"/>
          <w:marBottom w:val="0"/>
          <w:divBdr>
            <w:top w:val="none" w:sz="0" w:space="0" w:color="auto"/>
            <w:left w:val="none" w:sz="0" w:space="0" w:color="auto"/>
            <w:bottom w:val="none" w:sz="0" w:space="0" w:color="auto"/>
            <w:right w:val="none" w:sz="0" w:space="0" w:color="auto"/>
          </w:divBdr>
          <w:divsChild>
            <w:div w:id="130441187">
              <w:marLeft w:val="0"/>
              <w:marRight w:val="0"/>
              <w:marTop w:val="0"/>
              <w:marBottom w:val="0"/>
              <w:divBdr>
                <w:top w:val="none" w:sz="0" w:space="0" w:color="auto"/>
                <w:left w:val="none" w:sz="0" w:space="0" w:color="auto"/>
                <w:bottom w:val="none" w:sz="0" w:space="0" w:color="auto"/>
                <w:right w:val="none" w:sz="0" w:space="0" w:color="auto"/>
              </w:divBdr>
              <w:divsChild>
                <w:div w:id="1265335018">
                  <w:marLeft w:val="0"/>
                  <w:marRight w:val="0"/>
                  <w:marTop w:val="0"/>
                  <w:marBottom w:val="0"/>
                  <w:divBdr>
                    <w:top w:val="none" w:sz="0" w:space="0" w:color="auto"/>
                    <w:left w:val="none" w:sz="0" w:space="0" w:color="auto"/>
                    <w:bottom w:val="none" w:sz="0" w:space="0" w:color="auto"/>
                    <w:right w:val="none" w:sz="0" w:space="0" w:color="auto"/>
                  </w:divBdr>
                  <w:divsChild>
                    <w:div w:id="849176041">
                      <w:marLeft w:val="0"/>
                      <w:marRight w:val="0"/>
                      <w:marTop w:val="0"/>
                      <w:marBottom w:val="0"/>
                      <w:divBdr>
                        <w:top w:val="single" w:sz="6" w:space="0" w:color="E4E4E6"/>
                        <w:left w:val="none" w:sz="0" w:space="0" w:color="auto"/>
                        <w:bottom w:val="none" w:sz="0" w:space="0" w:color="auto"/>
                        <w:right w:val="none" w:sz="0" w:space="0" w:color="auto"/>
                      </w:divBdr>
                      <w:divsChild>
                        <w:div w:id="2119138617">
                          <w:marLeft w:val="0"/>
                          <w:marRight w:val="0"/>
                          <w:marTop w:val="0"/>
                          <w:marBottom w:val="0"/>
                          <w:divBdr>
                            <w:top w:val="single" w:sz="6" w:space="0" w:color="E4E4E6"/>
                            <w:left w:val="none" w:sz="0" w:space="0" w:color="auto"/>
                            <w:bottom w:val="none" w:sz="0" w:space="0" w:color="auto"/>
                            <w:right w:val="none" w:sz="0" w:space="0" w:color="auto"/>
                          </w:divBdr>
                          <w:divsChild>
                            <w:div w:id="1629973752">
                              <w:marLeft w:val="0"/>
                              <w:marRight w:val="1500"/>
                              <w:marTop w:val="100"/>
                              <w:marBottom w:val="100"/>
                              <w:divBdr>
                                <w:top w:val="none" w:sz="0" w:space="0" w:color="auto"/>
                                <w:left w:val="none" w:sz="0" w:space="0" w:color="auto"/>
                                <w:bottom w:val="none" w:sz="0" w:space="0" w:color="auto"/>
                                <w:right w:val="none" w:sz="0" w:space="0" w:color="auto"/>
                              </w:divBdr>
                              <w:divsChild>
                                <w:div w:id="1277372488">
                                  <w:marLeft w:val="0"/>
                                  <w:marRight w:val="0"/>
                                  <w:marTop w:val="300"/>
                                  <w:marBottom w:val="450"/>
                                  <w:divBdr>
                                    <w:top w:val="none" w:sz="0" w:space="0" w:color="auto"/>
                                    <w:left w:val="none" w:sz="0" w:space="0" w:color="auto"/>
                                    <w:bottom w:val="none" w:sz="0" w:space="0" w:color="auto"/>
                                    <w:right w:val="none" w:sz="0" w:space="0" w:color="auto"/>
                                  </w:divBdr>
                                  <w:divsChild>
                                    <w:div w:id="900411531">
                                      <w:marLeft w:val="0"/>
                                      <w:marRight w:val="0"/>
                                      <w:marTop w:val="0"/>
                                      <w:marBottom w:val="0"/>
                                      <w:divBdr>
                                        <w:top w:val="none" w:sz="0" w:space="0" w:color="auto"/>
                                        <w:left w:val="none" w:sz="0" w:space="0" w:color="auto"/>
                                        <w:bottom w:val="none" w:sz="0" w:space="0" w:color="auto"/>
                                        <w:right w:val="none" w:sz="0" w:space="0" w:color="auto"/>
                                      </w:divBdr>
                                      <w:divsChild>
                                        <w:div w:id="119708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7840175">
      <w:bodyDiv w:val="1"/>
      <w:marLeft w:val="0"/>
      <w:marRight w:val="0"/>
      <w:marTop w:val="0"/>
      <w:marBottom w:val="0"/>
      <w:divBdr>
        <w:top w:val="none" w:sz="0" w:space="0" w:color="auto"/>
        <w:left w:val="none" w:sz="0" w:space="0" w:color="auto"/>
        <w:bottom w:val="none" w:sz="0" w:space="0" w:color="auto"/>
        <w:right w:val="none" w:sz="0" w:space="0" w:color="auto"/>
      </w:divBdr>
      <w:divsChild>
        <w:div w:id="1133250555">
          <w:marLeft w:val="0"/>
          <w:marRight w:val="0"/>
          <w:marTop w:val="0"/>
          <w:marBottom w:val="0"/>
          <w:divBdr>
            <w:top w:val="none" w:sz="0" w:space="0" w:color="auto"/>
            <w:left w:val="none" w:sz="0" w:space="0" w:color="auto"/>
            <w:bottom w:val="none" w:sz="0" w:space="0" w:color="auto"/>
            <w:right w:val="none" w:sz="0" w:space="0" w:color="auto"/>
          </w:divBdr>
          <w:divsChild>
            <w:div w:id="2101439153">
              <w:marLeft w:val="0"/>
              <w:marRight w:val="0"/>
              <w:marTop w:val="120"/>
              <w:marBottom w:val="0"/>
              <w:divBdr>
                <w:top w:val="none" w:sz="0" w:space="0" w:color="auto"/>
                <w:left w:val="none" w:sz="0" w:space="0" w:color="auto"/>
                <w:bottom w:val="none" w:sz="0" w:space="0" w:color="auto"/>
                <w:right w:val="none" w:sz="0" w:space="0" w:color="auto"/>
              </w:divBdr>
            </w:div>
            <w:div w:id="1031808184">
              <w:marLeft w:val="0"/>
              <w:marRight w:val="0"/>
              <w:marTop w:val="0"/>
              <w:marBottom w:val="0"/>
              <w:divBdr>
                <w:top w:val="none" w:sz="0" w:space="0" w:color="auto"/>
                <w:left w:val="none" w:sz="0" w:space="0" w:color="auto"/>
                <w:bottom w:val="none" w:sz="0" w:space="0" w:color="auto"/>
                <w:right w:val="none" w:sz="0" w:space="0" w:color="auto"/>
              </w:divBdr>
            </w:div>
          </w:divsChild>
        </w:div>
        <w:div w:id="217740945">
          <w:marLeft w:val="0"/>
          <w:marRight w:val="0"/>
          <w:marTop w:val="0"/>
          <w:marBottom w:val="0"/>
          <w:divBdr>
            <w:top w:val="none" w:sz="0" w:space="0" w:color="auto"/>
            <w:left w:val="none" w:sz="0" w:space="0" w:color="auto"/>
            <w:bottom w:val="none" w:sz="0" w:space="0" w:color="auto"/>
            <w:right w:val="none" w:sz="0" w:space="0" w:color="auto"/>
          </w:divBdr>
          <w:divsChild>
            <w:div w:id="837696878">
              <w:marLeft w:val="0"/>
              <w:marRight w:val="0"/>
              <w:marTop w:val="120"/>
              <w:marBottom w:val="0"/>
              <w:divBdr>
                <w:top w:val="none" w:sz="0" w:space="0" w:color="auto"/>
                <w:left w:val="none" w:sz="0" w:space="0" w:color="auto"/>
                <w:bottom w:val="none" w:sz="0" w:space="0" w:color="auto"/>
                <w:right w:val="none" w:sz="0" w:space="0" w:color="auto"/>
              </w:divBdr>
            </w:div>
            <w:div w:id="971714006">
              <w:marLeft w:val="0"/>
              <w:marRight w:val="0"/>
              <w:marTop w:val="0"/>
              <w:marBottom w:val="0"/>
              <w:divBdr>
                <w:top w:val="none" w:sz="0" w:space="0" w:color="auto"/>
                <w:left w:val="none" w:sz="0" w:space="0" w:color="auto"/>
                <w:bottom w:val="none" w:sz="0" w:space="0" w:color="auto"/>
                <w:right w:val="none" w:sz="0" w:space="0" w:color="auto"/>
              </w:divBdr>
            </w:div>
          </w:divsChild>
        </w:div>
        <w:div w:id="2038188858">
          <w:marLeft w:val="0"/>
          <w:marRight w:val="0"/>
          <w:marTop w:val="0"/>
          <w:marBottom w:val="0"/>
          <w:divBdr>
            <w:top w:val="none" w:sz="0" w:space="0" w:color="auto"/>
            <w:left w:val="none" w:sz="0" w:space="0" w:color="auto"/>
            <w:bottom w:val="none" w:sz="0" w:space="0" w:color="auto"/>
            <w:right w:val="none" w:sz="0" w:space="0" w:color="auto"/>
          </w:divBdr>
          <w:divsChild>
            <w:div w:id="1264410929">
              <w:marLeft w:val="0"/>
              <w:marRight w:val="0"/>
              <w:marTop w:val="120"/>
              <w:marBottom w:val="0"/>
              <w:divBdr>
                <w:top w:val="none" w:sz="0" w:space="0" w:color="auto"/>
                <w:left w:val="none" w:sz="0" w:space="0" w:color="auto"/>
                <w:bottom w:val="none" w:sz="0" w:space="0" w:color="auto"/>
                <w:right w:val="none" w:sz="0" w:space="0" w:color="auto"/>
              </w:divBdr>
            </w:div>
            <w:div w:id="683557062">
              <w:marLeft w:val="0"/>
              <w:marRight w:val="0"/>
              <w:marTop w:val="0"/>
              <w:marBottom w:val="0"/>
              <w:divBdr>
                <w:top w:val="none" w:sz="0" w:space="0" w:color="auto"/>
                <w:left w:val="none" w:sz="0" w:space="0" w:color="auto"/>
                <w:bottom w:val="none" w:sz="0" w:space="0" w:color="auto"/>
                <w:right w:val="none" w:sz="0" w:space="0" w:color="auto"/>
              </w:divBdr>
            </w:div>
          </w:divsChild>
        </w:div>
        <w:div w:id="1511990387">
          <w:marLeft w:val="0"/>
          <w:marRight w:val="0"/>
          <w:marTop w:val="0"/>
          <w:marBottom w:val="0"/>
          <w:divBdr>
            <w:top w:val="none" w:sz="0" w:space="0" w:color="auto"/>
            <w:left w:val="none" w:sz="0" w:space="0" w:color="auto"/>
            <w:bottom w:val="none" w:sz="0" w:space="0" w:color="auto"/>
            <w:right w:val="none" w:sz="0" w:space="0" w:color="auto"/>
          </w:divBdr>
          <w:divsChild>
            <w:div w:id="402918613">
              <w:marLeft w:val="0"/>
              <w:marRight w:val="0"/>
              <w:marTop w:val="120"/>
              <w:marBottom w:val="0"/>
              <w:divBdr>
                <w:top w:val="none" w:sz="0" w:space="0" w:color="auto"/>
                <w:left w:val="none" w:sz="0" w:space="0" w:color="auto"/>
                <w:bottom w:val="none" w:sz="0" w:space="0" w:color="auto"/>
                <w:right w:val="none" w:sz="0" w:space="0" w:color="auto"/>
              </w:divBdr>
            </w:div>
            <w:div w:id="126387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22612">
      <w:bodyDiv w:val="1"/>
      <w:marLeft w:val="0"/>
      <w:marRight w:val="0"/>
      <w:marTop w:val="0"/>
      <w:marBottom w:val="0"/>
      <w:divBdr>
        <w:top w:val="none" w:sz="0" w:space="0" w:color="auto"/>
        <w:left w:val="none" w:sz="0" w:space="0" w:color="auto"/>
        <w:bottom w:val="none" w:sz="0" w:space="0" w:color="auto"/>
        <w:right w:val="none" w:sz="0" w:space="0" w:color="auto"/>
      </w:divBdr>
    </w:div>
    <w:div w:id="1901091226">
      <w:bodyDiv w:val="1"/>
      <w:marLeft w:val="0"/>
      <w:marRight w:val="0"/>
      <w:marTop w:val="0"/>
      <w:marBottom w:val="0"/>
      <w:divBdr>
        <w:top w:val="none" w:sz="0" w:space="0" w:color="auto"/>
        <w:left w:val="none" w:sz="0" w:space="0" w:color="auto"/>
        <w:bottom w:val="none" w:sz="0" w:space="0" w:color="auto"/>
        <w:right w:val="none" w:sz="0" w:space="0" w:color="auto"/>
      </w:divBdr>
      <w:divsChild>
        <w:div w:id="1321889878">
          <w:marLeft w:val="0"/>
          <w:marRight w:val="0"/>
          <w:marTop w:val="0"/>
          <w:marBottom w:val="0"/>
          <w:divBdr>
            <w:top w:val="none" w:sz="0" w:space="0" w:color="auto"/>
            <w:left w:val="none" w:sz="0" w:space="0" w:color="auto"/>
            <w:bottom w:val="none" w:sz="0" w:space="0" w:color="auto"/>
            <w:right w:val="none" w:sz="0" w:space="0" w:color="auto"/>
          </w:divBdr>
          <w:divsChild>
            <w:div w:id="1752386077">
              <w:marLeft w:val="0"/>
              <w:marRight w:val="0"/>
              <w:marTop w:val="120"/>
              <w:marBottom w:val="0"/>
              <w:divBdr>
                <w:top w:val="none" w:sz="0" w:space="0" w:color="auto"/>
                <w:left w:val="none" w:sz="0" w:space="0" w:color="auto"/>
                <w:bottom w:val="none" w:sz="0" w:space="0" w:color="auto"/>
                <w:right w:val="none" w:sz="0" w:space="0" w:color="auto"/>
              </w:divBdr>
            </w:div>
            <w:div w:id="1489588809">
              <w:marLeft w:val="0"/>
              <w:marRight w:val="0"/>
              <w:marTop w:val="0"/>
              <w:marBottom w:val="0"/>
              <w:divBdr>
                <w:top w:val="none" w:sz="0" w:space="0" w:color="auto"/>
                <w:left w:val="none" w:sz="0" w:space="0" w:color="auto"/>
                <w:bottom w:val="none" w:sz="0" w:space="0" w:color="auto"/>
                <w:right w:val="none" w:sz="0" w:space="0" w:color="auto"/>
              </w:divBdr>
            </w:div>
          </w:divsChild>
        </w:div>
        <w:div w:id="1213423308">
          <w:marLeft w:val="0"/>
          <w:marRight w:val="0"/>
          <w:marTop w:val="0"/>
          <w:marBottom w:val="0"/>
          <w:divBdr>
            <w:top w:val="none" w:sz="0" w:space="0" w:color="auto"/>
            <w:left w:val="none" w:sz="0" w:space="0" w:color="auto"/>
            <w:bottom w:val="none" w:sz="0" w:space="0" w:color="auto"/>
            <w:right w:val="none" w:sz="0" w:space="0" w:color="auto"/>
          </w:divBdr>
          <w:divsChild>
            <w:div w:id="992609408">
              <w:marLeft w:val="0"/>
              <w:marRight w:val="0"/>
              <w:marTop w:val="120"/>
              <w:marBottom w:val="0"/>
              <w:divBdr>
                <w:top w:val="none" w:sz="0" w:space="0" w:color="auto"/>
                <w:left w:val="none" w:sz="0" w:space="0" w:color="auto"/>
                <w:bottom w:val="none" w:sz="0" w:space="0" w:color="auto"/>
                <w:right w:val="none" w:sz="0" w:space="0" w:color="auto"/>
              </w:divBdr>
            </w:div>
            <w:div w:id="444080943">
              <w:marLeft w:val="0"/>
              <w:marRight w:val="0"/>
              <w:marTop w:val="0"/>
              <w:marBottom w:val="0"/>
              <w:divBdr>
                <w:top w:val="none" w:sz="0" w:space="0" w:color="auto"/>
                <w:left w:val="none" w:sz="0" w:space="0" w:color="auto"/>
                <w:bottom w:val="none" w:sz="0" w:space="0" w:color="auto"/>
                <w:right w:val="none" w:sz="0" w:space="0" w:color="auto"/>
              </w:divBdr>
            </w:div>
          </w:divsChild>
        </w:div>
        <w:div w:id="2074280399">
          <w:marLeft w:val="0"/>
          <w:marRight w:val="0"/>
          <w:marTop w:val="0"/>
          <w:marBottom w:val="0"/>
          <w:divBdr>
            <w:top w:val="none" w:sz="0" w:space="0" w:color="auto"/>
            <w:left w:val="none" w:sz="0" w:space="0" w:color="auto"/>
            <w:bottom w:val="none" w:sz="0" w:space="0" w:color="auto"/>
            <w:right w:val="none" w:sz="0" w:space="0" w:color="auto"/>
          </w:divBdr>
          <w:divsChild>
            <w:div w:id="1524898479">
              <w:marLeft w:val="0"/>
              <w:marRight w:val="0"/>
              <w:marTop w:val="120"/>
              <w:marBottom w:val="0"/>
              <w:divBdr>
                <w:top w:val="none" w:sz="0" w:space="0" w:color="auto"/>
                <w:left w:val="none" w:sz="0" w:space="0" w:color="auto"/>
                <w:bottom w:val="none" w:sz="0" w:space="0" w:color="auto"/>
                <w:right w:val="none" w:sz="0" w:space="0" w:color="auto"/>
              </w:divBdr>
            </w:div>
            <w:div w:id="977149931">
              <w:marLeft w:val="0"/>
              <w:marRight w:val="0"/>
              <w:marTop w:val="0"/>
              <w:marBottom w:val="0"/>
              <w:divBdr>
                <w:top w:val="none" w:sz="0" w:space="0" w:color="auto"/>
                <w:left w:val="none" w:sz="0" w:space="0" w:color="auto"/>
                <w:bottom w:val="none" w:sz="0" w:space="0" w:color="auto"/>
                <w:right w:val="none" w:sz="0" w:space="0" w:color="auto"/>
              </w:divBdr>
            </w:div>
          </w:divsChild>
        </w:div>
        <w:div w:id="1118984262">
          <w:marLeft w:val="0"/>
          <w:marRight w:val="0"/>
          <w:marTop w:val="0"/>
          <w:marBottom w:val="0"/>
          <w:divBdr>
            <w:top w:val="none" w:sz="0" w:space="0" w:color="auto"/>
            <w:left w:val="none" w:sz="0" w:space="0" w:color="auto"/>
            <w:bottom w:val="none" w:sz="0" w:space="0" w:color="auto"/>
            <w:right w:val="none" w:sz="0" w:space="0" w:color="auto"/>
          </w:divBdr>
          <w:divsChild>
            <w:div w:id="1733966231">
              <w:marLeft w:val="0"/>
              <w:marRight w:val="0"/>
              <w:marTop w:val="120"/>
              <w:marBottom w:val="0"/>
              <w:divBdr>
                <w:top w:val="none" w:sz="0" w:space="0" w:color="auto"/>
                <w:left w:val="none" w:sz="0" w:space="0" w:color="auto"/>
                <w:bottom w:val="none" w:sz="0" w:space="0" w:color="auto"/>
                <w:right w:val="none" w:sz="0" w:space="0" w:color="auto"/>
              </w:divBdr>
            </w:div>
            <w:div w:id="1620800058">
              <w:marLeft w:val="0"/>
              <w:marRight w:val="0"/>
              <w:marTop w:val="0"/>
              <w:marBottom w:val="0"/>
              <w:divBdr>
                <w:top w:val="none" w:sz="0" w:space="0" w:color="auto"/>
                <w:left w:val="none" w:sz="0" w:space="0" w:color="auto"/>
                <w:bottom w:val="none" w:sz="0" w:space="0" w:color="auto"/>
                <w:right w:val="none" w:sz="0" w:space="0" w:color="auto"/>
              </w:divBdr>
            </w:div>
          </w:divsChild>
        </w:div>
        <w:div w:id="416100137">
          <w:marLeft w:val="0"/>
          <w:marRight w:val="0"/>
          <w:marTop w:val="0"/>
          <w:marBottom w:val="0"/>
          <w:divBdr>
            <w:top w:val="none" w:sz="0" w:space="0" w:color="auto"/>
            <w:left w:val="none" w:sz="0" w:space="0" w:color="auto"/>
            <w:bottom w:val="none" w:sz="0" w:space="0" w:color="auto"/>
            <w:right w:val="none" w:sz="0" w:space="0" w:color="auto"/>
          </w:divBdr>
          <w:divsChild>
            <w:div w:id="433869040">
              <w:marLeft w:val="0"/>
              <w:marRight w:val="0"/>
              <w:marTop w:val="120"/>
              <w:marBottom w:val="0"/>
              <w:divBdr>
                <w:top w:val="none" w:sz="0" w:space="0" w:color="auto"/>
                <w:left w:val="none" w:sz="0" w:space="0" w:color="auto"/>
                <w:bottom w:val="none" w:sz="0" w:space="0" w:color="auto"/>
                <w:right w:val="none" w:sz="0" w:space="0" w:color="auto"/>
              </w:divBdr>
            </w:div>
            <w:div w:id="432866435">
              <w:marLeft w:val="0"/>
              <w:marRight w:val="0"/>
              <w:marTop w:val="0"/>
              <w:marBottom w:val="0"/>
              <w:divBdr>
                <w:top w:val="none" w:sz="0" w:space="0" w:color="auto"/>
                <w:left w:val="none" w:sz="0" w:space="0" w:color="auto"/>
                <w:bottom w:val="none" w:sz="0" w:space="0" w:color="auto"/>
                <w:right w:val="none" w:sz="0" w:space="0" w:color="auto"/>
              </w:divBdr>
            </w:div>
          </w:divsChild>
        </w:div>
        <w:div w:id="790514076">
          <w:marLeft w:val="0"/>
          <w:marRight w:val="0"/>
          <w:marTop w:val="0"/>
          <w:marBottom w:val="0"/>
          <w:divBdr>
            <w:top w:val="none" w:sz="0" w:space="0" w:color="auto"/>
            <w:left w:val="none" w:sz="0" w:space="0" w:color="auto"/>
            <w:bottom w:val="none" w:sz="0" w:space="0" w:color="auto"/>
            <w:right w:val="none" w:sz="0" w:space="0" w:color="auto"/>
          </w:divBdr>
          <w:divsChild>
            <w:div w:id="995111942">
              <w:marLeft w:val="0"/>
              <w:marRight w:val="0"/>
              <w:marTop w:val="120"/>
              <w:marBottom w:val="0"/>
              <w:divBdr>
                <w:top w:val="none" w:sz="0" w:space="0" w:color="auto"/>
                <w:left w:val="none" w:sz="0" w:space="0" w:color="auto"/>
                <w:bottom w:val="none" w:sz="0" w:space="0" w:color="auto"/>
                <w:right w:val="none" w:sz="0" w:space="0" w:color="auto"/>
              </w:divBdr>
            </w:div>
            <w:div w:id="1852135298">
              <w:marLeft w:val="0"/>
              <w:marRight w:val="0"/>
              <w:marTop w:val="0"/>
              <w:marBottom w:val="0"/>
              <w:divBdr>
                <w:top w:val="none" w:sz="0" w:space="0" w:color="auto"/>
                <w:left w:val="none" w:sz="0" w:space="0" w:color="auto"/>
                <w:bottom w:val="none" w:sz="0" w:space="0" w:color="auto"/>
                <w:right w:val="none" w:sz="0" w:space="0" w:color="auto"/>
              </w:divBdr>
            </w:div>
          </w:divsChild>
        </w:div>
        <w:div w:id="1880432914">
          <w:marLeft w:val="0"/>
          <w:marRight w:val="0"/>
          <w:marTop w:val="0"/>
          <w:marBottom w:val="0"/>
          <w:divBdr>
            <w:top w:val="none" w:sz="0" w:space="0" w:color="auto"/>
            <w:left w:val="none" w:sz="0" w:space="0" w:color="auto"/>
            <w:bottom w:val="none" w:sz="0" w:space="0" w:color="auto"/>
            <w:right w:val="none" w:sz="0" w:space="0" w:color="auto"/>
          </w:divBdr>
          <w:divsChild>
            <w:div w:id="365328340">
              <w:marLeft w:val="0"/>
              <w:marRight w:val="0"/>
              <w:marTop w:val="120"/>
              <w:marBottom w:val="0"/>
              <w:divBdr>
                <w:top w:val="none" w:sz="0" w:space="0" w:color="auto"/>
                <w:left w:val="none" w:sz="0" w:space="0" w:color="auto"/>
                <w:bottom w:val="none" w:sz="0" w:space="0" w:color="auto"/>
                <w:right w:val="none" w:sz="0" w:space="0" w:color="auto"/>
              </w:divBdr>
            </w:div>
            <w:div w:id="461265272">
              <w:marLeft w:val="0"/>
              <w:marRight w:val="0"/>
              <w:marTop w:val="0"/>
              <w:marBottom w:val="0"/>
              <w:divBdr>
                <w:top w:val="none" w:sz="0" w:space="0" w:color="auto"/>
                <w:left w:val="none" w:sz="0" w:space="0" w:color="auto"/>
                <w:bottom w:val="none" w:sz="0" w:space="0" w:color="auto"/>
                <w:right w:val="none" w:sz="0" w:space="0" w:color="auto"/>
              </w:divBdr>
            </w:div>
          </w:divsChild>
        </w:div>
        <w:div w:id="673922938">
          <w:marLeft w:val="0"/>
          <w:marRight w:val="0"/>
          <w:marTop w:val="0"/>
          <w:marBottom w:val="0"/>
          <w:divBdr>
            <w:top w:val="none" w:sz="0" w:space="0" w:color="auto"/>
            <w:left w:val="none" w:sz="0" w:space="0" w:color="auto"/>
            <w:bottom w:val="none" w:sz="0" w:space="0" w:color="auto"/>
            <w:right w:val="none" w:sz="0" w:space="0" w:color="auto"/>
          </w:divBdr>
          <w:divsChild>
            <w:div w:id="1302885550">
              <w:marLeft w:val="0"/>
              <w:marRight w:val="0"/>
              <w:marTop w:val="120"/>
              <w:marBottom w:val="0"/>
              <w:divBdr>
                <w:top w:val="none" w:sz="0" w:space="0" w:color="auto"/>
                <w:left w:val="none" w:sz="0" w:space="0" w:color="auto"/>
                <w:bottom w:val="none" w:sz="0" w:space="0" w:color="auto"/>
                <w:right w:val="none" w:sz="0" w:space="0" w:color="auto"/>
              </w:divBdr>
            </w:div>
            <w:div w:id="1627925895">
              <w:marLeft w:val="0"/>
              <w:marRight w:val="0"/>
              <w:marTop w:val="0"/>
              <w:marBottom w:val="0"/>
              <w:divBdr>
                <w:top w:val="none" w:sz="0" w:space="0" w:color="auto"/>
                <w:left w:val="none" w:sz="0" w:space="0" w:color="auto"/>
                <w:bottom w:val="none" w:sz="0" w:space="0" w:color="auto"/>
                <w:right w:val="none" w:sz="0" w:space="0" w:color="auto"/>
              </w:divBdr>
            </w:div>
          </w:divsChild>
        </w:div>
        <w:div w:id="978917792">
          <w:marLeft w:val="0"/>
          <w:marRight w:val="0"/>
          <w:marTop w:val="0"/>
          <w:marBottom w:val="0"/>
          <w:divBdr>
            <w:top w:val="none" w:sz="0" w:space="0" w:color="auto"/>
            <w:left w:val="none" w:sz="0" w:space="0" w:color="auto"/>
            <w:bottom w:val="none" w:sz="0" w:space="0" w:color="auto"/>
            <w:right w:val="none" w:sz="0" w:space="0" w:color="auto"/>
          </w:divBdr>
          <w:divsChild>
            <w:div w:id="1020854864">
              <w:marLeft w:val="0"/>
              <w:marRight w:val="0"/>
              <w:marTop w:val="120"/>
              <w:marBottom w:val="0"/>
              <w:divBdr>
                <w:top w:val="none" w:sz="0" w:space="0" w:color="auto"/>
                <w:left w:val="none" w:sz="0" w:space="0" w:color="auto"/>
                <w:bottom w:val="none" w:sz="0" w:space="0" w:color="auto"/>
                <w:right w:val="none" w:sz="0" w:space="0" w:color="auto"/>
              </w:divBdr>
            </w:div>
            <w:div w:id="866216845">
              <w:marLeft w:val="0"/>
              <w:marRight w:val="0"/>
              <w:marTop w:val="0"/>
              <w:marBottom w:val="0"/>
              <w:divBdr>
                <w:top w:val="none" w:sz="0" w:space="0" w:color="auto"/>
                <w:left w:val="none" w:sz="0" w:space="0" w:color="auto"/>
                <w:bottom w:val="none" w:sz="0" w:space="0" w:color="auto"/>
                <w:right w:val="none" w:sz="0" w:space="0" w:color="auto"/>
              </w:divBdr>
            </w:div>
          </w:divsChild>
        </w:div>
        <w:div w:id="1166282329">
          <w:marLeft w:val="0"/>
          <w:marRight w:val="0"/>
          <w:marTop w:val="0"/>
          <w:marBottom w:val="0"/>
          <w:divBdr>
            <w:top w:val="none" w:sz="0" w:space="0" w:color="auto"/>
            <w:left w:val="none" w:sz="0" w:space="0" w:color="auto"/>
            <w:bottom w:val="none" w:sz="0" w:space="0" w:color="auto"/>
            <w:right w:val="none" w:sz="0" w:space="0" w:color="auto"/>
          </w:divBdr>
          <w:divsChild>
            <w:div w:id="752435040">
              <w:marLeft w:val="0"/>
              <w:marRight w:val="0"/>
              <w:marTop w:val="120"/>
              <w:marBottom w:val="0"/>
              <w:divBdr>
                <w:top w:val="none" w:sz="0" w:space="0" w:color="auto"/>
                <w:left w:val="none" w:sz="0" w:space="0" w:color="auto"/>
                <w:bottom w:val="none" w:sz="0" w:space="0" w:color="auto"/>
                <w:right w:val="none" w:sz="0" w:space="0" w:color="auto"/>
              </w:divBdr>
            </w:div>
            <w:div w:id="182570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84708">
      <w:bodyDiv w:val="1"/>
      <w:marLeft w:val="0"/>
      <w:marRight w:val="0"/>
      <w:marTop w:val="0"/>
      <w:marBottom w:val="0"/>
      <w:divBdr>
        <w:top w:val="none" w:sz="0" w:space="0" w:color="auto"/>
        <w:left w:val="none" w:sz="0" w:space="0" w:color="auto"/>
        <w:bottom w:val="none" w:sz="0" w:space="0" w:color="auto"/>
        <w:right w:val="none" w:sz="0" w:space="0" w:color="auto"/>
      </w:divBdr>
      <w:divsChild>
        <w:div w:id="1061713648">
          <w:marLeft w:val="0"/>
          <w:marRight w:val="0"/>
          <w:marTop w:val="0"/>
          <w:marBottom w:val="0"/>
          <w:divBdr>
            <w:top w:val="none" w:sz="0" w:space="0" w:color="auto"/>
            <w:left w:val="none" w:sz="0" w:space="0" w:color="auto"/>
            <w:bottom w:val="none" w:sz="0" w:space="0" w:color="auto"/>
            <w:right w:val="none" w:sz="0" w:space="0" w:color="auto"/>
          </w:divBdr>
          <w:divsChild>
            <w:div w:id="882450356">
              <w:marLeft w:val="0"/>
              <w:marRight w:val="0"/>
              <w:marTop w:val="0"/>
              <w:marBottom w:val="0"/>
              <w:divBdr>
                <w:top w:val="none" w:sz="0" w:space="0" w:color="auto"/>
                <w:left w:val="none" w:sz="0" w:space="0" w:color="auto"/>
                <w:bottom w:val="none" w:sz="0" w:space="0" w:color="auto"/>
                <w:right w:val="none" w:sz="0" w:space="0" w:color="auto"/>
              </w:divBdr>
              <w:divsChild>
                <w:div w:id="482738277">
                  <w:marLeft w:val="0"/>
                  <w:marRight w:val="0"/>
                  <w:marTop w:val="0"/>
                  <w:marBottom w:val="0"/>
                  <w:divBdr>
                    <w:top w:val="none" w:sz="0" w:space="0" w:color="auto"/>
                    <w:left w:val="none" w:sz="0" w:space="0" w:color="auto"/>
                    <w:bottom w:val="none" w:sz="0" w:space="0" w:color="auto"/>
                    <w:right w:val="none" w:sz="0" w:space="0" w:color="auto"/>
                  </w:divBdr>
                  <w:divsChild>
                    <w:div w:id="623388275">
                      <w:marLeft w:val="0"/>
                      <w:marRight w:val="0"/>
                      <w:marTop w:val="0"/>
                      <w:marBottom w:val="0"/>
                      <w:divBdr>
                        <w:top w:val="none" w:sz="0" w:space="0" w:color="auto"/>
                        <w:left w:val="none" w:sz="0" w:space="0" w:color="auto"/>
                        <w:bottom w:val="none" w:sz="0" w:space="0" w:color="auto"/>
                        <w:right w:val="none" w:sz="0" w:space="0" w:color="auto"/>
                      </w:divBdr>
                      <w:divsChild>
                        <w:div w:id="1655833868">
                          <w:marLeft w:val="0"/>
                          <w:marRight w:val="0"/>
                          <w:marTop w:val="0"/>
                          <w:marBottom w:val="0"/>
                          <w:divBdr>
                            <w:top w:val="none" w:sz="0" w:space="0" w:color="auto"/>
                            <w:left w:val="none" w:sz="0" w:space="0" w:color="auto"/>
                            <w:bottom w:val="none" w:sz="0" w:space="0" w:color="auto"/>
                            <w:right w:val="none" w:sz="0" w:space="0" w:color="auto"/>
                          </w:divBdr>
                          <w:divsChild>
                            <w:div w:id="282662399">
                              <w:marLeft w:val="0"/>
                              <w:marRight w:val="1500"/>
                              <w:marTop w:val="100"/>
                              <w:marBottom w:val="100"/>
                              <w:divBdr>
                                <w:top w:val="none" w:sz="0" w:space="0" w:color="auto"/>
                                <w:left w:val="none" w:sz="0" w:space="0" w:color="auto"/>
                                <w:bottom w:val="none" w:sz="0" w:space="0" w:color="auto"/>
                                <w:right w:val="none" w:sz="0" w:space="0" w:color="auto"/>
                              </w:divBdr>
                              <w:divsChild>
                                <w:div w:id="1555584076">
                                  <w:marLeft w:val="0"/>
                                  <w:marRight w:val="0"/>
                                  <w:marTop w:val="300"/>
                                  <w:marBottom w:val="450"/>
                                  <w:divBdr>
                                    <w:top w:val="none" w:sz="0" w:space="0" w:color="auto"/>
                                    <w:left w:val="none" w:sz="0" w:space="0" w:color="auto"/>
                                    <w:bottom w:val="none" w:sz="0" w:space="0" w:color="auto"/>
                                    <w:right w:val="none" w:sz="0" w:space="0" w:color="auto"/>
                                  </w:divBdr>
                                  <w:divsChild>
                                    <w:div w:id="92870226">
                                      <w:marLeft w:val="0"/>
                                      <w:marRight w:val="0"/>
                                      <w:marTop w:val="0"/>
                                      <w:marBottom w:val="0"/>
                                      <w:divBdr>
                                        <w:top w:val="none" w:sz="0" w:space="0" w:color="auto"/>
                                        <w:left w:val="none" w:sz="0" w:space="0" w:color="auto"/>
                                        <w:bottom w:val="none" w:sz="0" w:space="0" w:color="auto"/>
                                        <w:right w:val="none" w:sz="0" w:space="0" w:color="auto"/>
                                      </w:divBdr>
                                      <w:divsChild>
                                        <w:div w:id="2071223182">
                                          <w:marLeft w:val="0"/>
                                          <w:marRight w:val="0"/>
                                          <w:marTop w:val="0"/>
                                          <w:marBottom w:val="0"/>
                                          <w:divBdr>
                                            <w:top w:val="none" w:sz="0" w:space="0" w:color="auto"/>
                                            <w:left w:val="none" w:sz="0" w:space="0" w:color="auto"/>
                                            <w:bottom w:val="none" w:sz="0" w:space="0" w:color="auto"/>
                                            <w:right w:val="none" w:sz="0" w:space="0" w:color="auto"/>
                                          </w:divBdr>
                                          <w:divsChild>
                                            <w:div w:id="1449739409">
                                              <w:marLeft w:val="0"/>
                                              <w:marRight w:val="0"/>
                                              <w:marTop w:val="0"/>
                                              <w:marBottom w:val="0"/>
                                              <w:divBdr>
                                                <w:top w:val="none" w:sz="0" w:space="0" w:color="auto"/>
                                                <w:left w:val="none" w:sz="0" w:space="0" w:color="auto"/>
                                                <w:bottom w:val="none" w:sz="0" w:space="0" w:color="auto"/>
                                                <w:right w:val="none" w:sz="0" w:space="0" w:color="auto"/>
                                              </w:divBdr>
                                              <w:divsChild>
                                                <w:div w:id="110830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9992209">
      <w:bodyDiv w:val="1"/>
      <w:marLeft w:val="0"/>
      <w:marRight w:val="0"/>
      <w:marTop w:val="0"/>
      <w:marBottom w:val="0"/>
      <w:divBdr>
        <w:top w:val="none" w:sz="0" w:space="0" w:color="auto"/>
        <w:left w:val="none" w:sz="0" w:space="0" w:color="auto"/>
        <w:bottom w:val="none" w:sz="0" w:space="0" w:color="auto"/>
        <w:right w:val="none" w:sz="0" w:space="0" w:color="auto"/>
      </w:divBdr>
      <w:divsChild>
        <w:div w:id="477378137">
          <w:marLeft w:val="0"/>
          <w:marRight w:val="0"/>
          <w:marTop w:val="0"/>
          <w:marBottom w:val="0"/>
          <w:divBdr>
            <w:top w:val="none" w:sz="0" w:space="0" w:color="auto"/>
            <w:left w:val="none" w:sz="0" w:space="0" w:color="auto"/>
            <w:bottom w:val="none" w:sz="0" w:space="0" w:color="auto"/>
            <w:right w:val="none" w:sz="0" w:space="0" w:color="auto"/>
          </w:divBdr>
          <w:divsChild>
            <w:div w:id="1500778134">
              <w:marLeft w:val="0"/>
              <w:marRight w:val="0"/>
              <w:marTop w:val="120"/>
              <w:marBottom w:val="0"/>
              <w:divBdr>
                <w:top w:val="none" w:sz="0" w:space="0" w:color="auto"/>
                <w:left w:val="none" w:sz="0" w:space="0" w:color="auto"/>
                <w:bottom w:val="none" w:sz="0" w:space="0" w:color="auto"/>
                <w:right w:val="none" w:sz="0" w:space="0" w:color="auto"/>
              </w:divBdr>
            </w:div>
            <w:div w:id="576936650">
              <w:marLeft w:val="0"/>
              <w:marRight w:val="0"/>
              <w:marTop w:val="0"/>
              <w:marBottom w:val="0"/>
              <w:divBdr>
                <w:top w:val="none" w:sz="0" w:space="0" w:color="auto"/>
                <w:left w:val="none" w:sz="0" w:space="0" w:color="auto"/>
                <w:bottom w:val="none" w:sz="0" w:space="0" w:color="auto"/>
                <w:right w:val="none" w:sz="0" w:space="0" w:color="auto"/>
              </w:divBdr>
            </w:div>
          </w:divsChild>
        </w:div>
        <w:div w:id="1602029894">
          <w:marLeft w:val="0"/>
          <w:marRight w:val="0"/>
          <w:marTop w:val="0"/>
          <w:marBottom w:val="0"/>
          <w:divBdr>
            <w:top w:val="none" w:sz="0" w:space="0" w:color="auto"/>
            <w:left w:val="none" w:sz="0" w:space="0" w:color="auto"/>
            <w:bottom w:val="none" w:sz="0" w:space="0" w:color="auto"/>
            <w:right w:val="none" w:sz="0" w:space="0" w:color="auto"/>
          </w:divBdr>
          <w:divsChild>
            <w:div w:id="398329216">
              <w:marLeft w:val="0"/>
              <w:marRight w:val="0"/>
              <w:marTop w:val="120"/>
              <w:marBottom w:val="0"/>
              <w:divBdr>
                <w:top w:val="none" w:sz="0" w:space="0" w:color="auto"/>
                <w:left w:val="none" w:sz="0" w:space="0" w:color="auto"/>
                <w:bottom w:val="none" w:sz="0" w:space="0" w:color="auto"/>
                <w:right w:val="none" w:sz="0" w:space="0" w:color="auto"/>
              </w:divBdr>
            </w:div>
            <w:div w:id="2013024851">
              <w:marLeft w:val="0"/>
              <w:marRight w:val="0"/>
              <w:marTop w:val="0"/>
              <w:marBottom w:val="0"/>
              <w:divBdr>
                <w:top w:val="none" w:sz="0" w:space="0" w:color="auto"/>
                <w:left w:val="none" w:sz="0" w:space="0" w:color="auto"/>
                <w:bottom w:val="none" w:sz="0" w:space="0" w:color="auto"/>
                <w:right w:val="none" w:sz="0" w:space="0" w:color="auto"/>
              </w:divBdr>
            </w:div>
          </w:divsChild>
        </w:div>
        <w:div w:id="197548655">
          <w:marLeft w:val="0"/>
          <w:marRight w:val="0"/>
          <w:marTop w:val="0"/>
          <w:marBottom w:val="0"/>
          <w:divBdr>
            <w:top w:val="none" w:sz="0" w:space="0" w:color="auto"/>
            <w:left w:val="none" w:sz="0" w:space="0" w:color="auto"/>
            <w:bottom w:val="none" w:sz="0" w:space="0" w:color="auto"/>
            <w:right w:val="none" w:sz="0" w:space="0" w:color="auto"/>
          </w:divBdr>
          <w:divsChild>
            <w:div w:id="1192567110">
              <w:marLeft w:val="0"/>
              <w:marRight w:val="0"/>
              <w:marTop w:val="120"/>
              <w:marBottom w:val="0"/>
              <w:divBdr>
                <w:top w:val="none" w:sz="0" w:space="0" w:color="auto"/>
                <w:left w:val="none" w:sz="0" w:space="0" w:color="auto"/>
                <w:bottom w:val="none" w:sz="0" w:space="0" w:color="auto"/>
                <w:right w:val="none" w:sz="0" w:space="0" w:color="auto"/>
              </w:divBdr>
            </w:div>
            <w:div w:id="198516021">
              <w:marLeft w:val="0"/>
              <w:marRight w:val="0"/>
              <w:marTop w:val="0"/>
              <w:marBottom w:val="0"/>
              <w:divBdr>
                <w:top w:val="none" w:sz="0" w:space="0" w:color="auto"/>
                <w:left w:val="none" w:sz="0" w:space="0" w:color="auto"/>
                <w:bottom w:val="none" w:sz="0" w:space="0" w:color="auto"/>
                <w:right w:val="none" w:sz="0" w:space="0" w:color="auto"/>
              </w:divBdr>
            </w:div>
          </w:divsChild>
        </w:div>
        <w:div w:id="10256131">
          <w:marLeft w:val="0"/>
          <w:marRight w:val="0"/>
          <w:marTop w:val="0"/>
          <w:marBottom w:val="0"/>
          <w:divBdr>
            <w:top w:val="none" w:sz="0" w:space="0" w:color="auto"/>
            <w:left w:val="none" w:sz="0" w:space="0" w:color="auto"/>
            <w:bottom w:val="none" w:sz="0" w:space="0" w:color="auto"/>
            <w:right w:val="none" w:sz="0" w:space="0" w:color="auto"/>
          </w:divBdr>
          <w:divsChild>
            <w:div w:id="1785684441">
              <w:marLeft w:val="0"/>
              <w:marRight w:val="0"/>
              <w:marTop w:val="120"/>
              <w:marBottom w:val="0"/>
              <w:divBdr>
                <w:top w:val="none" w:sz="0" w:space="0" w:color="auto"/>
                <w:left w:val="none" w:sz="0" w:space="0" w:color="auto"/>
                <w:bottom w:val="none" w:sz="0" w:space="0" w:color="auto"/>
                <w:right w:val="none" w:sz="0" w:space="0" w:color="auto"/>
              </w:divBdr>
            </w:div>
            <w:div w:id="1523545506">
              <w:marLeft w:val="0"/>
              <w:marRight w:val="0"/>
              <w:marTop w:val="0"/>
              <w:marBottom w:val="0"/>
              <w:divBdr>
                <w:top w:val="none" w:sz="0" w:space="0" w:color="auto"/>
                <w:left w:val="none" w:sz="0" w:space="0" w:color="auto"/>
                <w:bottom w:val="none" w:sz="0" w:space="0" w:color="auto"/>
                <w:right w:val="none" w:sz="0" w:space="0" w:color="auto"/>
              </w:divBdr>
            </w:div>
          </w:divsChild>
        </w:div>
        <w:div w:id="142552751">
          <w:marLeft w:val="0"/>
          <w:marRight w:val="0"/>
          <w:marTop w:val="0"/>
          <w:marBottom w:val="0"/>
          <w:divBdr>
            <w:top w:val="none" w:sz="0" w:space="0" w:color="auto"/>
            <w:left w:val="none" w:sz="0" w:space="0" w:color="auto"/>
            <w:bottom w:val="none" w:sz="0" w:space="0" w:color="auto"/>
            <w:right w:val="none" w:sz="0" w:space="0" w:color="auto"/>
          </w:divBdr>
          <w:divsChild>
            <w:div w:id="998658767">
              <w:marLeft w:val="0"/>
              <w:marRight w:val="0"/>
              <w:marTop w:val="120"/>
              <w:marBottom w:val="0"/>
              <w:divBdr>
                <w:top w:val="none" w:sz="0" w:space="0" w:color="auto"/>
                <w:left w:val="none" w:sz="0" w:space="0" w:color="auto"/>
                <w:bottom w:val="none" w:sz="0" w:space="0" w:color="auto"/>
                <w:right w:val="none" w:sz="0" w:space="0" w:color="auto"/>
              </w:divBdr>
            </w:div>
            <w:div w:id="1618023349">
              <w:marLeft w:val="0"/>
              <w:marRight w:val="0"/>
              <w:marTop w:val="0"/>
              <w:marBottom w:val="0"/>
              <w:divBdr>
                <w:top w:val="none" w:sz="0" w:space="0" w:color="auto"/>
                <w:left w:val="none" w:sz="0" w:space="0" w:color="auto"/>
                <w:bottom w:val="none" w:sz="0" w:space="0" w:color="auto"/>
                <w:right w:val="none" w:sz="0" w:space="0" w:color="auto"/>
              </w:divBdr>
            </w:div>
          </w:divsChild>
        </w:div>
        <w:div w:id="2146846634">
          <w:marLeft w:val="0"/>
          <w:marRight w:val="0"/>
          <w:marTop w:val="0"/>
          <w:marBottom w:val="0"/>
          <w:divBdr>
            <w:top w:val="none" w:sz="0" w:space="0" w:color="auto"/>
            <w:left w:val="none" w:sz="0" w:space="0" w:color="auto"/>
            <w:bottom w:val="none" w:sz="0" w:space="0" w:color="auto"/>
            <w:right w:val="none" w:sz="0" w:space="0" w:color="auto"/>
          </w:divBdr>
          <w:divsChild>
            <w:div w:id="251938312">
              <w:marLeft w:val="0"/>
              <w:marRight w:val="0"/>
              <w:marTop w:val="120"/>
              <w:marBottom w:val="0"/>
              <w:divBdr>
                <w:top w:val="none" w:sz="0" w:space="0" w:color="auto"/>
                <w:left w:val="none" w:sz="0" w:space="0" w:color="auto"/>
                <w:bottom w:val="none" w:sz="0" w:space="0" w:color="auto"/>
                <w:right w:val="none" w:sz="0" w:space="0" w:color="auto"/>
              </w:divBdr>
            </w:div>
            <w:div w:id="122837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55634">
      <w:bodyDiv w:val="1"/>
      <w:marLeft w:val="0"/>
      <w:marRight w:val="0"/>
      <w:marTop w:val="0"/>
      <w:marBottom w:val="0"/>
      <w:divBdr>
        <w:top w:val="none" w:sz="0" w:space="0" w:color="auto"/>
        <w:left w:val="none" w:sz="0" w:space="0" w:color="auto"/>
        <w:bottom w:val="none" w:sz="0" w:space="0" w:color="auto"/>
        <w:right w:val="none" w:sz="0" w:space="0" w:color="auto"/>
      </w:divBdr>
    </w:div>
    <w:div w:id="1963804504">
      <w:bodyDiv w:val="1"/>
      <w:marLeft w:val="0"/>
      <w:marRight w:val="0"/>
      <w:marTop w:val="0"/>
      <w:marBottom w:val="0"/>
      <w:divBdr>
        <w:top w:val="none" w:sz="0" w:space="0" w:color="auto"/>
        <w:left w:val="none" w:sz="0" w:space="0" w:color="auto"/>
        <w:bottom w:val="none" w:sz="0" w:space="0" w:color="auto"/>
        <w:right w:val="none" w:sz="0" w:space="0" w:color="auto"/>
      </w:divBdr>
      <w:divsChild>
        <w:div w:id="509831007">
          <w:marLeft w:val="0"/>
          <w:marRight w:val="0"/>
          <w:marTop w:val="0"/>
          <w:marBottom w:val="0"/>
          <w:divBdr>
            <w:top w:val="none" w:sz="0" w:space="0" w:color="auto"/>
            <w:left w:val="none" w:sz="0" w:space="0" w:color="auto"/>
            <w:bottom w:val="none" w:sz="0" w:space="0" w:color="auto"/>
            <w:right w:val="none" w:sz="0" w:space="0" w:color="auto"/>
          </w:divBdr>
          <w:divsChild>
            <w:div w:id="93521270">
              <w:marLeft w:val="0"/>
              <w:marRight w:val="0"/>
              <w:marTop w:val="120"/>
              <w:marBottom w:val="0"/>
              <w:divBdr>
                <w:top w:val="none" w:sz="0" w:space="0" w:color="auto"/>
                <w:left w:val="none" w:sz="0" w:space="0" w:color="auto"/>
                <w:bottom w:val="none" w:sz="0" w:space="0" w:color="auto"/>
                <w:right w:val="none" w:sz="0" w:space="0" w:color="auto"/>
              </w:divBdr>
            </w:div>
            <w:div w:id="424620243">
              <w:marLeft w:val="0"/>
              <w:marRight w:val="0"/>
              <w:marTop w:val="0"/>
              <w:marBottom w:val="0"/>
              <w:divBdr>
                <w:top w:val="none" w:sz="0" w:space="0" w:color="auto"/>
                <w:left w:val="none" w:sz="0" w:space="0" w:color="auto"/>
                <w:bottom w:val="none" w:sz="0" w:space="0" w:color="auto"/>
                <w:right w:val="none" w:sz="0" w:space="0" w:color="auto"/>
              </w:divBdr>
            </w:div>
          </w:divsChild>
        </w:div>
        <w:div w:id="1386568371">
          <w:marLeft w:val="0"/>
          <w:marRight w:val="0"/>
          <w:marTop w:val="0"/>
          <w:marBottom w:val="0"/>
          <w:divBdr>
            <w:top w:val="none" w:sz="0" w:space="0" w:color="auto"/>
            <w:left w:val="none" w:sz="0" w:space="0" w:color="auto"/>
            <w:bottom w:val="none" w:sz="0" w:space="0" w:color="auto"/>
            <w:right w:val="none" w:sz="0" w:space="0" w:color="auto"/>
          </w:divBdr>
          <w:divsChild>
            <w:div w:id="1573854911">
              <w:marLeft w:val="0"/>
              <w:marRight w:val="0"/>
              <w:marTop w:val="120"/>
              <w:marBottom w:val="0"/>
              <w:divBdr>
                <w:top w:val="none" w:sz="0" w:space="0" w:color="auto"/>
                <w:left w:val="none" w:sz="0" w:space="0" w:color="auto"/>
                <w:bottom w:val="none" w:sz="0" w:space="0" w:color="auto"/>
                <w:right w:val="none" w:sz="0" w:space="0" w:color="auto"/>
              </w:divBdr>
            </w:div>
            <w:div w:id="392124798">
              <w:marLeft w:val="0"/>
              <w:marRight w:val="0"/>
              <w:marTop w:val="0"/>
              <w:marBottom w:val="0"/>
              <w:divBdr>
                <w:top w:val="none" w:sz="0" w:space="0" w:color="auto"/>
                <w:left w:val="none" w:sz="0" w:space="0" w:color="auto"/>
                <w:bottom w:val="none" w:sz="0" w:space="0" w:color="auto"/>
                <w:right w:val="none" w:sz="0" w:space="0" w:color="auto"/>
              </w:divBdr>
            </w:div>
          </w:divsChild>
        </w:div>
        <w:div w:id="1270356253">
          <w:marLeft w:val="0"/>
          <w:marRight w:val="0"/>
          <w:marTop w:val="0"/>
          <w:marBottom w:val="0"/>
          <w:divBdr>
            <w:top w:val="none" w:sz="0" w:space="0" w:color="auto"/>
            <w:left w:val="none" w:sz="0" w:space="0" w:color="auto"/>
            <w:bottom w:val="none" w:sz="0" w:space="0" w:color="auto"/>
            <w:right w:val="none" w:sz="0" w:space="0" w:color="auto"/>
          </w:divBdr>
          <w:divsChild>
            <w:div w:id="758603628">
              <w:marLeft w:val="0"/>
              <w:marRight w:val="0"/>
              <w:marTop w:val="120"/>
              <w:marBottom w:val="0"/>
              <w:divBdr>
                <w:top w:val="none" w:sz="0" w:space="0" w:color="auto"/>
                <w:left w:val="none" w:sz="0" w:space="0" w:color="auto"/>
                <w:bottom w:val="none" w:sz="0" w:space="0" w:color="auto"/>
                <w:right w:val="none" w:sz="0" w:space="0" w:color="auto"/>
              </w:divBdr>
            </w:div>
            <w:div w:id="172995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5882">
      <w:bodyDiv w:val="1"/>
      <w:marLeft w:val="0"/>
      <w:marRight w:val="0"/>
      <w:marTop w:val="0"/>
      <w:marBottom w:val="0"/>
      <w:divBdr>
        <w:top w:val="none" w:sz="0" w:space="0" w:color="auto"/>
        <w:left w:val="none" w:sz="0" w:space="0" w:color="auto"/>
        <w:bottom w:val="none" w:sz="0" w:space="0" w:color="auto"/>
        <w:right w:val="none" w:sz="0" w:space="0" w:color="auto"/>
      </w:divBdr>
    </w:div>
    <w:div w:id="1998221152">
      <w:bodyDiv w:val="1"/>
      <w:marLeft w:val="0"/>
      <w:marRight w:val="0"/>
      <w:marTop w:val="0"/>
      <w:marBottom w:val="0"/>
      <w:divBdr>
        <w:top w:val="none" w:sz="0" w:space="0" w:color="auto"/>
        <w:left w:val="none" w:sz="0" w:space="0" w:color="auto"/>
        <w:bottom w:val="none" w:sz="0" w:space="0" w:color="auto"/>
        <w:right w:val="none" w:sz="0" w:space="0" w:color="auto"/>
      </w:divBdr>
      <w:divsChild>
        <w:div w:id="328026834">
          <w:marLeft w:val="0"/>
          <w:marRight w:val="0"/>
          <w:marTop w:val="0"/>
          <w:marBottom w:val="0"/>
          <w:divBdr>
            <w:top w:val="none" w:sz="0" w:space="0" w:color="auto"/>
            <w:left w:val="none" w:sz="0" w:space="0" w:color="auto"/>
            <w:bottom w:val="none" w:sz="0" w:space="0" w:color="auto"/>
            <w:right w:val="none" w:sz="0" w:space="0" w:color="auto"/>
          </w:divBdr>
          <w:divsChild>
            <w:div w:id="1782187033">
              <w:marLeft w:val="0"/>
              <w:marRight w:val="0"/>
              <w:marTop w:val="120"/>
              <w:marBottom w:val="0"/>
              <w:divBdr>
                <w:top w:val="none" w:sz="0" w:space="0" w:color="auto"/>
                <w:left w:val="none" w:sz="0" w:space="0" w:color="auto"/>
                <w:bottom w:val="none" w:sz="0" w:space="0" w:color="auto"/>
                <w:right w:val="none" w:sz="0" w:space="0" w:color="auto"/>
              </w:divBdr>
            </w:div>
            <w:div w:id="1246571697">
              <w:marLeft w:val="0"/>
              <w:marRight w:val="0"/>
              <w:marTop w:val="0"/>
              <w:marBottom w:val="0"/>
              <w:divBdr>
                <w:top w:val="none" w:sz="0" w:space="0" w:color="auto"/>
                <w:left w:val="none" w:sz="0" w:space="0" w:color="auto"/>
                <w:bottom w:val="none" w:sz="0" w:space="0" w:color="auto"/>
                <w:right w:val="none" w:sz="0" w:space="0" w:color="auto"/>
              </w:divBdr>
            </w:div>
          </w:divsChild>
        </w:div>
        <w:div w:id="235865388">
          <w:marLeft w:val="0"/>
          <w:marRight w:val="0"/>
          <w:marTop w:val="0"/>
          <w:marBottom w:val="0"/>
          <w:divBdr>
            <w:top w:val="none" w:sz="0" w:space="0" w:color="auto"/>
            <w:left w:val="none" w:sz="0" w:space="0" w:color="auto"/>
            <w:bottom w:val="none" w:sz="0" w:space="0" w:color="auto"/>
            <w:right w:val="none" w:sz="0" w:space="0" w:color="auto"/>
          </w:divBdr>
          <w:divsChild>
            <w:div w:id="1795369613">
              <w:marLeft w:val="0"/>
              <w:marRight w:val="0"/>
              <w:marTop w:val="120"/>
              <w:marBottom w:val="0"/>
              <w:divBdr>
                <w:top w:val="none" w:sz="0" w:space="0" w:color="auto"/>
                <w:left w:val="none" w:sz="0" w:space="0" w:color="auto"/>
                <w:bottom w:val="none" w:sz="0" w:space="0" w:color="auto"/>
                <w:right w:val="none" w:sz="0" w:space="0" w:color="auto"/>
              </w:divBdr>
            </w:div>
            <w:div w:id="180095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39755">
      <w:bodyDiv w:val="1"/>
      <w:marLeft w:val="0"/>
      <w:marRight w:val="0"/>
      <w:marTop w:val="0"/>
      <w:marBottom w:val="0"/>
      <w:divBdr>
        <w:top w:val="none" w:sz="0" w:space="0" w:color="auto"/>
        <w:left w:val="none" w:sz="0" w:space="0" w:color="auto"/>
        <w:bottom w:val="none" w:sz="0" w:space="0" w:color="auto"/>
        <w:right w:val="none" w:sz="0" w:space="0" w:color="auto"/>
      </w:divBdr>
    </w:div>
    <w:div w:id="2046707595">
      <w:bodyDiv w:val="1"/>
      <w:marLeft w:val="0"/>
      <w:marRight w:val="0"/>
      <w:marTop w:val="0"/>
      <w:marBottom w:val="0"/>
      <w:divBdr>
        <w:top w:val="none" w:sz="0" w:space="0" w:color="auto"/>
        <w:left w:val="none" w:sz="0" w:space="0" w:color="auto"/>
        <w:bottom w:val="none" w:sz="0" w:space="0" w:color="auto"/>
        <w:right w:val="none" w:sz="0" w:space="0" w:color="auto"/>
      </w:divBdr>
    </w:div>
    <w:div w:id="2063869253">
      <w:bodyDiv w:val="1"/>
      <w:marLeft w:val="0"/>
      <w:marRight w:val="0"/>
      <w:marTop w:val="0"/>
      <w:marBottom w:val="0"/>
      <w:divBdr>
        <w:top w:val="none" w:sz="0" w:space="0" w:color="auto"/>
        <w:left w:val="none" w:sz="0" w:space="0" w:color="auto"/>
        <w:bottom w:val="none" w:sz="0" w:space="0" w:color="auto"/>
        <w:right w:val="none" w:sz="0" w:space="0" w:color="auto"/>
      </w:divBdr>
      <w:divsChild>
        <w:div w:id="2127461940">
          <w:marLeft w:val="0"/>
          <w:marRight w:val="0"/>
          <w:marTop w:val="0"/>
          <w:marBottom w:val="0"/>
          <w:divBdr>
            <w:top w:val="none" w:sz="0" w:space="0" w:color="auto"/>
            <w:left w:val="none" w:sz="0" w:space="0" w:color="auto"/>
            <w:bottom w:val="none" w:sz="0" w:space="0" w:color="auto"/>
            <w:right w:val="none" w:sz="0" w:space="0" w:color="auto"/>
          </w:divBdr>
          <w:divsChild>
            <w:div w:id="728964539">
              <w:marLeft w:val="0"/>
              <w:marRight w:val="0"/>
              <w:marTop w:val="120"/>
              <w:marBottom w:val="0"/>
              <w:divBdr>
                <w:top w:val="none" w:sz="0" w:space="0" w:color="auto"/>
                <w:left w:val="none" w:sz="0" w:space="0" w:color="auto"/>
                <w:bottom w:val="none" w:sz="0" w:space="0" w:color="auto"/>
                <w:right w:val="none" w:sz="0" w:space="0" w:color="auto"/>
              </w:divBdr>
            </w:div>
            <w:div w:id="640886069">
              <w:marLeft w:val="0"/>
              <w:marRight w:val="0"/>
              <w:marTop w:val="0"/>
              <w:marBottom w:val="0"/>
              <w:divBdr>
                <w:top w:val="none" w:sz="0" w:space="0" w:color="auto"/>
                <w:left w:val="none" w:sz="0" w:space="0" w:color="auto"/>
                <w:bottom w:val="none" w:sz="0" w:space="0" w:color="auto"/>
                <w:right w:val="none" w:sz="0" w:space="0" w:color="auto"/>
              </w:divBdr>
            </w:div>
          </w:divsChild>
        </w:div>
        <w:div w:id="660279550">
          <w:marLeft w:val="0"/>
          <w:marRight w:val="0"/>
          <w:marTop w:val="0"/>
          <w:marBottom w:val="0"/>
          <w:divBdr>
            <w:top w:val="none" w:sz="0" w:space="0" w:color="auto"/>
            <w:left w:val="none" w:sz="0" w:space="0" w:color="auto"/>
            <w:bottom w:val="none" w:sz="0" w:space="0" w:color="auto"/>
            <w:right w:val="none" w:sz="0" w:space="0" w:color="auto"/>
          </w:divBdr>
          <w:divsChild>
            <w:div w:id="1237203313">
              <w:marLeft w:val="0"/>
              <w:marRight w:val="0"/>
              <w:marTop w:val="120"/>
              <w:marBottom w:val="0"/>
              <w:divBdr>
                <w:top w:val="none" w:sz="0" w:space="0" w:color="auto"/>
                <w:left w:val="none" w:sz="0" w:space="0" w:color="auto"/>
                <w:bottom w:val="none" w:sz="0" w:space="0" w:color="auto"/>
                <w:right w:val="none" w:sz="0" w:space="0" w:color="auto"/>
              </w:divBdr>
            </w:div>
            <w:div w:id="108352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05900">
      <w:bodyDiv w:val="1"/>
      <w:marLeft w:val="0"/>
      <w:marRight w:val="0"/>
      <w:marTop w:val="0"/>
      <w:marBottom w:val="0"/>
      <w:divBdr>
        <w:top w:val="none" w:sz="0" w:space="0" w:color="auto"/>
        <w:left w:val="none" w:sz="0" w:space="0" w:color="auto"/>
        <w:bottom w:val="none" w:sz="0" w:space="0" w:color="auto"/>
        <w:right w:val="none" w:sz="0" w:space="0" w:color="auto"/>
      </w:divBdr>
    </w:div>
    <w:div w:id="2135361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9B0585B2CC6B7498492DEAFE3511BDC" ma:contentTypeVersion="0" ma:contentTypeDescription="Stvaranje novog dokumenta." ma:contentTypeScope="" ma:versionID="031b15ee640d5b1e5bf656d975c724db">
  <xsd:schema xmlns:xsd="http://www.w3.org/2001/XMLSchema" xmlns:xs="http://www.w3.org/2001/XMLSchema" xmlns:p="http://schemas.microsoft.com/office/2006/metadata/properties" xmlns:ns2="a494813a-d0d8-4dad-94cb-0d196f36ba15" targetNamespace="http://schemas.microsoft.com/office/2006/metadata/properties" ma:root="true" ma:fieldsID="c4dd91abb1b66472ace8a8137ff32509" ns2:_="">
    <xsd:import namespace="a494813a-d0d8-4dad-94cb-0d196f36ba1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AZJMDCZ6QSYZ-1849078857-41004</_dlc_DocId>
    <_dlc_DocIdUrl xmlns="a494813a-d0d8-4dad-94cb-0d196f36ba15">
      <Url>https://ekoordinacije.vlada.hr/koordinacija-gospodarstvo/_layouts/15/DocIdRedir.aspx?ID=AZJMDCZ6QSYZ-1849078857-41004</Url>
      <Description>AZJMDCZ6QSYZ-1849078857-41004</Description>
    </_dlc_DocIdUrl>
  </documentManagement>
</p:properties>
</file>

<file path=customXml/itemProps1.xml><?xml version="1.0" encoding="utf-8"?>
<ds:datastoreItem xmlns:ds="http://schemas.openxmlformats.org/officeDocument/2006/customXml" ds:itemID="{C38F7417-CA81-4209-BFB4-9C7305A1CBA3}">
  <ds:schemaRefs>
    <ds:schemaRef ds:uri="http://schemas.openxmlformats.org/officeDocument/2006/bibliography"/>
  </ds:schemaRefs>
</ds:datastoreItem>
</file>

<file path=customXml/itemProps2.xml><?xml version="1.0" encoding="utf-8"?>
<ds:datastoreItem xmlns:ds="http://schemas.openxmlformats.org/officeDocument/2006/customXml" ds:itemID="{FADBEC22-09DE-4ACA-BFAB-697021F8606D}"/>
</file>

<file path=customXml/itemProps3.xml><?xml version="1.0" encoding="utf-8"?>
<ds:datastoreItem xmlns:ds="http://schemas.openxmlformats.org/officeDocument/2006/customXml" ds:itemID="{C39D31F3-369D-4AC6-9242-B5AB91B3B062}"/>
</file>

<file path=customXml/itemProps4.xml><?xml version="1.0" encoding="utf-8"?>
<ds:datastoreItem xmlns:ds="http://schemas.openxmlformats.org/officeDocument/2006/customXml" ds:itemID="{C00A78A1-138C-48A4-BE5B-3F6C88047B53}"/>
</file>

<file path=customXml/itemProps5.xml><?xml version="1.0" encoding="utf-8"?>
<ds:datastoreItem xmlns:ds="http://schemas.openxmlformats.org/officeDocument/2006/customXml" ds:itemID="{50D315BE-4432-4394-9E6C-A0931AA35D5F}"/>
</file>

<file path=docProps/app.xml><?xml version="1.0" encoding="utf-8"?>
<Properties xmlns="http://schemas.openxmlformats.org/officeDocument/2006/extended-properties" xmlns:vt="http://schemas.openxmlformats.org/officeDocument/2006/docPropsVTypes">
  <Template>Normal.dotm</Template>
  <TotalTime>113</TotalTime>
  <Pages>23</Pages>
  <Words>9712</Words>
  <Characters>55364</Characters>
  <Application>Microsoft Office Word</Application>
  <DocSecurity>0</DocSecurity>
  <Lines>461</Lines>
  <Paragraphs>129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Radelja</dc:creator>
  <cp:keywords/>
  <cp:lastModifiedBy>Maja Lebarović</cp:lastModifiedBy>
  <cp:revision>17</cp:revision>
  <cp:lastPrinted>2024-07-24T14:23:00Z</cp:lastPrinted>
  <dcterms:created xsi:type="dcterms:W3CDTF">2024-07-29T07:46:00Z</dcterms:created>
  <dcterms:modified xsi:type="dcterms:W3CDTF">2024-10-15T10:54:00Z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0x010100E9B0585B2CC6B7498492DEAFE3511BDC</vt:lpwstr>
  </property>
  <property fmtid="{D5CDD505-2E9C-101B-9397-08002B2CF9AE}" pid="3" name="_dlc_DocIdItemGuid">
    <vt:lpwstr>86ea4549-e225-4631-aae2-f12ef15cbc3a</vt:lpwstr>
  </property>
</Properties>
</file>