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B44D28" w14:textId="77777777" w:rsidR="00BA0668" w:rsidRPr="00BA0668" w:rsidRDefault="00BA0668" w:rsidP="00BA06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0668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B9EA836" wp14:editId="00A7D6F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A0668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BA0668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BA0668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1C00C130" w14:textId="77777777" w:rsidR="00BA0668" w:rsidRPr="00BA0668" w:rsidRDefault="00BA0668" w:rsidP="00BA0668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BA0668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6400171E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83BB14" w14:textId="6541A754" w:rsidR="00BA0668" w:rsidRPr="00BA0668" w:rsidRDefault="00BA0668" w:rsidP="00BA0668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0668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</w:t>
      </w:r>
      <w:r w:rsidRPr="00EE3C98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EE3C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17E0F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7C59A2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bookmarkStart w:id="0" w:name="_GoBack"/>
      <w:bookmarkEnd w:id="0"/>
      <w:r w:rsidR="00717E0F">
        <w:rPr>
          <w:rFonts w:ascii="Times New Roman" w:eastAsia="Times New Roman" w:hAnsi="Times New Roman" w:cs="Times New Roman"/>
          <w:sz w:val="24"/>
          <w:szCs w:val="24"/>
          <w:lang w:eastAsia="hr-HR"/>
        </w:rPr>
        <w:t>. listopada</w:t>
      </w:r>
      <w:r w:rsidRPr="00EE3C9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EE3C98" w:rsidRPr="00EE3C98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EE3C98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2ACDEA9" w14:textId="77777777" w:rsidR="00BA0668" w:rsidRPr="00BA0668" w:rsidRDefault="00BA0668" w:rsidP="00BA066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066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CE6BE8D" w14:textId="77777777" w:rsidR="00BA0668" w:rsidRPr="00BA0668" w:rsidRDefault="00BA0668" w:rsidP="00BA0668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BA0668" w:rsidRPr="00BA0668" w:rsidSect="00BA0668">
          <w:headerReference w:type="default" r:id="rId12"/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BA0668" w:rsidRPr="00BA0668" w14:paraId="77E9838C" w14:textId="77777777" w:rsidTr="00C845C3">
        <w:tc>
          <w:tcPr>
            <w:tcW w:w="1951" w:type="dxa"/>
          </w:tcPr>
          <w:p w14:paraId="3B291A2A" w14:textId="77777777" w:rsidR="00BA0668" w:rsidRPr="00BA0668" w:rsidRDefault="00BA0668" w:rsidP="00BA066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A0668">
              <w:rPr>
                <w:b/>
                <w:smallCaps/>
                <w:sz w:val="24"/>
                <w:szCs w:val="24"/>
              </w:rPr>
              <w:t>Predlagatelj</w:t>
            </w:r>
            <w:r w:rsidRPr="00BA066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2DD8950" w14:textId="77777777" w:rsidR="00BA0668" w:rsidRPr="00BA0668" w:rsidRDefault="00BA0668" w:rsidP="00BA0668">
            <w:pPr>
              <w:spacing w:line="360" w:lineRule="auto"/>
              <w:rPr>
                <w:sz w:val="24"/>
                <w:szCs w:val="24"/>
              </w:rPr>
            </w:pPr>
            <w:r w:rsidRPr="00BA0668">
              <w:rPr>
                <w:snapToGrid w:val="0"/>
                <w:sz w:val="24"/>
                <w:szCs w:val="24"/>
              </w:rPr>
              <w:t>Ministarstvo rada, mirovinskoga sustava, obitelji i socijalne politike</w:t>
            </w:r>
            <w:r w:rsidRPr="00BA0668">
              <w:rPr>
                <w:sz w:val="24"/>
                <w:szCs w:val="24"/>
              </w:rPr>
              <w:t xml:space="preserve"> </w:t>
            </w:r>
          </w:p>
        </w:tc>
      </w:tr>
    </w:tbl>
    <w:p w14:paraId="5468889F" w14:textId="77777777" w:rsidR="00BA0668" w:rsidRPr="00BA0668" w:rsidRDefault="00BA0668" w:rsidP="00BA066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066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94E11DB" w14:textId="77777777" w:rsidR="00BA0668" w:rsidRPr="00BA0668" w:rsidRDefault="00BA0668" w:rsidP="00BA0668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BA0668" w:rsidRPr="00BA066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BA0668" w:rsidRPr="00BA0668" w14:paraId="269A4D79" w14:textId="77777777" w:rsidTr="00C845C3">
        <w:tc>
          <w:tcPr>
            <w:tcW w:w="1951" w:type="dxa"/>
          </w:tcPr>
          <w:p w14:paraId="530FCD15" w14:textId="77777777" w:rsidR="00BA0668" w:rsidRPr="00BA0668" w:rsidRDefault="00BA0668" w:rsidP="00BA066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A0668">
              <w:rPr>
                <w:b/>
                <w:smallCaps/>
                <w:sz w:val="24"/>
                <w:szCs w:val="24"/>
              </w:rPr>
              <w:t>Predmet</w:t>
            </w:r>
            <w:r w:rsidRPr="00BA066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03B8642" w14:textId="74561824" w:rsidR="00BA0668" w:rsidRPr="00AB52A2" w:rsidRDefault="00BA0668" w:rsidP="004E20FB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4E20FB">
              <w:rPr>
                <w:snapToGrid w:val="0"/>
                <w:color w:val="000000" w:themeColor="text1"/>
                <w:sz w:val="24"/>
                <w:szCs w:val="24"/>
              </w:rPr>
              <w:t xml:space="preserve">Prijedlog </w:t>
            </w:r>
            <w:r w:rsidR="00F833C4">
              <w:rPr>
                <w:snapToGrid w:val="0"/>
                <w:color w:val="000000" w:themeColor="text1"/>
                <w:sz w:val="24"/>
                <w:szCs w:val="24"/>
              </w:rPr>
              <w:t>O</w:t>
            </w:r>
            <w:r w:rsidR="00AB52A2" w:rsidRPr="004E20FB">
              <w:rPr>
                <w:snapToGrid w:val="0"/>
                <w:color w:val="000000" w:themeColor="text1"/>
                <w:sz w:val="24"/>
                <w:szCs w:val="24"/>
              </w:rPr>
              <w:t xml:space="preserve">dluke o </w:t>
            </w:r>
            <w:r w:rsidR="00F833C4">
              <w:rPr>
                <w:snapToGrid w:val="0"/>
                <w:color w:val="000000" w:themeColor="text1"/>
                <w:sz w:val="24"/>
                <w:szCs w:val="24"/>
              </w:rPr>
              <w:t>izmjen</w:t>
            </w:r>
            <w:r w:rsidR="008D0A84">
              <w:rPr>
                <w:snapToGrid w:val="0"/>
                <w:color w:val="000000" w:themeColor="text1"/>
                <w:sz w:val="24"/>
                <w:szCs w:val="24"/>
              </w:rPr>
              <w:t>i</w:t>
            </w:r>
            <w:r w:rsidR="00F833C4">
              <w:rPr>
                <w:snapToGrid w:val="0"/>
                <w:color w:val="000000" w:themeColor="text1"/>
                <w:sz w:val="24"/>
                <w:szCs w:val="24"/>
              </w:rPr>
              <w:t xml:space="preserve"> Odluke o osnivanju </w:t>
            </w:r>
            <w:r w:rsidR="006D69D4">
              <w:rPr>
                <w:snapToGrid w:val="0"/>
                <w:color w:val="000000" w:themeColor="text1"/>
                <w:sz w:val="24"/>
                <w:szCs w:val="24"/>
              </w:rPr>
              <w:t>P</w:t>
            </w:r>
            <w:r w:rsidR="00F833C4">
              <w:rPr>
                <w:snapToGrid w:val="0"/>
                <w:color w:val="000000" w:themeColor="text1"/>
                <w:sz w:val="24"/>
                <w:szCs w:val="24"/>
              </w:rPr>
              <w:t xml:space="preserve">ovjerenstva Vlade Republike Hrvatske </w:t>
            </w:r>
            <w:r w:rsidR="006D04EB">
              <w:rPr>
                <w:snapToGrid w:val="0"/>
                <w:color w:val="000000" w:themeColor="text1"/>
                <w:sz w:val="24"/>
                <w:szCs w:val="24"/>
              </w:rPr>
              <w:t>za osobe s invaliditetom</w:t>
            </w:r>
          </w:p>
        </w:tc>
      </w:tr>
    </w:tbl>
    <w:p w14:paraId="089AD6FA" w14:textId="77777777" w:rsidR="00BA0668" w:rsidRPr="00BA0668" w:rsidRDefault="00BA0668" w:rsidP="00BA0668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066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3735FB41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F4BC90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F2B2E2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C56862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42611A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93F2B1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FD25EBF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899530" w14:textId="77777777" w:rsidR="00BA0668" w:rsidRPr="00BA0668" w:rsidRDefault="00BA0668" w:rsidP="00BA06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BA0668" w:rsidRPr="00BA066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59CA61F" w14:textId="0EB36DC4" w:rsidR="00C04DAE" w:rsidRPr="0081782A" w:rsidRDefault="00C04DAE" w:rsidP="0081782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1782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Prijedlog</w:t>
      </w:r>
    </w:p>
    <w:p w14:paraId="00FF8CB5" w14:textId="77777777" w:rsidR="00AA4CCD" w:rsidRDefault="00AA4CCD" w:rsidP="00AA4CCD">
      <w:pPr>
        <w:spacing w:after="30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8DC3AF0" w14:textId="50FDAC4A" w:rsidR="008A0B5A" w:rsidRDefault="008A0B5A" w:rsidP="0021387E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Na temelju članka 24. stavaka 1. i 3. Zakona o Vladi Republike Hrvatske (</w:t>
      </w:r>
      <w:r w:rsidR="00580C6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„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Narodne novine</w:t>
      </w:r>
      <w:r w:rsidR="00580C6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“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, br. 150/11., 119/14., 93/16., 116/18., 80/22. </w:t>
      </w:r>
      <w:r w:rsidR="00C55FA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i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78/24.), Vlada Republike Hrvatske je na sjednici održanoj ____________ donijela</w:t>
      </w:r>
    </w:p>
    <w:p w14:paraId="5B5BC562" w14:textId="77777777" w:rsidR="00400694" w:rsidRPr="008A0B5A" w:rsidRDefault="00400694" w:rsidP="002138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3CDD3BE" w14:textId="77777777" w:rsidR="008A0B5A" w:rsidRPr="008A0B5A" w:rsidRDefault="008A0B5A" w:rsidP="008A0B5A">
      <w:pPr>
        <w:spacing w:after="30"/>
        <w:ind w:left="403" w:hanging="10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A40EF99" w14:textId="3DFF1F3C" w:rsidR="008A0B5A" w:rsidRDefault="008A0B5A" w:rsidP="0021387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O</w:t>
      </w:r>
      <w:r w:rsid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D</w:t>
      </w:r>
      <w:r w:rsid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L</w:t>
      </w:r>
      <w:r w:rsid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U</w:t>
      </w:r>
      <w:r w:rsid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K</w:t>
      </w:r>
      <w:r w:rsid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U</w:t>
      </w:r>
    </w:p>
    <w:p w14:paraId="7F5E1084" w14:textId="77777777" w:rsidR="00400694" w:rsidRPr="00400694" w:rsidRDefault="00400694" w:rsidP="0021387E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383496AD" w14:textId="6AB023E1" w:rsidR="008A0B5A" w:rsidRDefault="00400694" w:rsidP="002138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o izmjeni </w:t>
      </w:r>
      <w:r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O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dluke o osnivanju </w:t>
      </w:r>
      <w:r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P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ovjerenstva </w:t>
      </w:r>
      <w:r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V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lade </w:t>
      </w:r>
      <w:r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R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 xml:space="preserve">epublike </w:t>
      </w:r>
      <w:r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H</w:t>
      </w:r>
      <w:r w:rsidRPr="00400694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rvatske za osobe s invaliditetom</w:t>
      </w:r>
    </w:p>
    <w:p w14:paraId="025D626F" w14:textId="5395DAD2" w:rsidR="00400694" w:rsidRDefault="00400694" w:rsidP="008A0B5A">
      <w:pPr>
        <w:spacing w:after="90" w:line="291" w:lineRule="auto"/>
        <w:jc w:val="center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36F8815C" w14:textId="77777777" w:rsidR="00400694" w:rsidRPr="00400694" w:rsidRDefault="00400694" w:rsidP="008A0B5A">
      <w:pPr>
        <w:spacing w:after="90" w:line="291" w:lineRule="auto"/>
        <w:jc w:val="center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5485395F" w14:textId="77777777" w:rsidR="008A0B5A" w:rsidRPr="00DD2A49" w:rsidRDefault="008A0B5A" w:rsidP="0021387E">
      <w:pPr>
        <w:spacing w:after="0" w:line="240" w:lineRule="auto"/>
        <w:ind w:left="2722" w:right="2712" w:hanging="10"/>
        <w:jc w:val="center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DD2A49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I.</w:t>
      </w:r>
    </w:p>
    <w:p w14:paraId="15F6D924" w14:textId="0D9F3A57" w:rsidR="008A0B5A" w:rsidRDefault="008A0B5A" w:rsidP="0021387E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U Odluci o osnivanju Povjerenstva Vlade Republike Hrvatske za osobe s invaliditetom (</w:t>
      </w:r>
      <w:r w:rsidR="00DD2A49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„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Narodne novine</w:t>
      </w:r>
      <w:r w:rsidR="00DD2A49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“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, br. 19/17.</w:t>
      </w:r>
      <w:r w:rsidR="00AA4CCD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,</w:t>
      </w:r>
      <w:r w:rsidR="00DD2A49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3/20.</w:t>
      </w:r>
      <w:r w:rsidR="0010328B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i 14/21.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), točka VI. mijenja se i glasi:</w:t>
      </w:r>
    </w:p>
    <w:p w14:paraId="308DE2F0" w14:textId="77777777" w:rsidR="00DD2A49" w:rsidRPr="008A0B5A" w:rsidRDefault="00DD2A49" w:rsidP="0021387E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39F4F592" w14:textId="4E47E807" w:rsidR="008A0B5A" w:rsidRDefault="00DD2A49" w:rsidP="0021387E">
      <w:pPr>
        <w:spacing w:after="0" w:line="240" w:lineRule="auto"/>
        <w:ind w:left="1111" w:firstLine="305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„</w:t>
      </w:r>
      <w:r w:rsidR="008A0B5A"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Povjerenstvo čine:</w:t>
      </w:r>
    </w:p>
    <w:p w14:paraId="379D4264" w14:textId="77777777" w:rsidR="00DD2A49" w:rsidRPr="008A0B5A" w:rsidRDefault="00DD2A49" w:rsidP="00DD2A49">
      <w:pPr>
        <w:spacing w:after="88"/>
        <w:ind w:left="1111" w:firstLine="305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0F2229A" w14:textId="6FE1D021" w:rsidR="00DD2A49" w:rsidRDefault="008A0B5A" w:rsidP="0021387E">
      <w:pPr>
        <w:numPr>
          <w:ilvl w:val="0"/>
          <w:numId w:val="4"/>
        </w:numPr>
        <w:spacing w:after="0" w:line="240" w:lineRule="auto"/>
        <w:ind w:left="1418" w:hanging="743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državni tajnik u Ministarstvu rada, mirovinskoga sustava, obitelji i socijalne politike, predsjednik Povjerenstva</w:t>
      </w:r>
      <w:r w:rsidR="00C278EF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</w:p>
    <w:p w14:paraId="44FA7142" w14:textId="77777777" w:rsidR="00DD2A49" w:rsidRPr="00DD2A49" w:rsidRDefault="00DD2A49" w:rsidP="00DD2A49">
      <w:pPr>
        <w:spacing w:after="15" w:line="324" w:lineRule="auto"/>
        <w:ind w:left="141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1175F6B" w14:textId="7987A0BB" w:rsidR="00DD2A49" w:rsidRDefault="00DD2A49" w:rsidP="002138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DD2A49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te članovi:</w:t>
      </w:r>
    </w:p>
    <w:p w14:paraId="632E27EF" w14:textId="77777777" w:rsidR="00DD2A49" w:rsidRPr="008A0B5A" w:rsidRDefault="00DD2A49" w:rsidP="002138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4E529AB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rada, mirovinskoga sustava, obitelji i socijalne politike</w:t>
      </w:r>
    </w:p>
    <w:p w14:paraId="267C5512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zdravstva</w:t>
      </w:r>
    </w:p>
    <w:p w14:paraId="0AD8661D" w14:textId="1A37BA92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znanosti</w:t>
      </w:r>
      <w:r w:rsidR="008F33C1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,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obrazovanja</w:t>
      </w:r>
      <w:r w:rsidR="008F33C1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i mladih</w:t>
      </w:r>
    </w:p>
    <w:p w14:paraId="2AD22075" w14:textId="19C3DBBB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predstavnik Ministarstva </w:t>
      </w:r>
      <w:r w:rsidR="008F33C1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fi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nancija</w:t>
      </w:r>
    </w:p>
    <w:p w14:paraId="5A33EBA3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mora, prometa i infrastrukture</w:t>
      </w:r>
    </w:p>
    <w:p w14:paraId="14E3C2D4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regionalnoga razvoja i fondova Europske unije</w:t>
      </w:r>
    </w:p>
    <w:p w14:paraId="00B6071A" w14:textId="7E192D58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pravosuđa</w:t>
      </w:r>
      <w:r w:rsidR="006374E2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,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uprave</w:t>
      </w:r>
      <w:r w:rsidR="006374E2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i digitalne transformacije</w:t>
      </w:r>
    </w:p>
    <w:p w14:paraId="623B19E1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prostornoga uređenja, graditeljstva i državne imovine</w:t>
      </w:r>
    </w:p>
    <w:p w14:paraId="105CB7BE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hrvatskih branitelja</w:t>
      </w:r>
    </w:p>
    <w:p w14:paraId="50019B49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vanjskih i europskih poslova</w:t>
      </w:r>
    </w:p>
    <w:p w14:paraId="68AF2040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kulture i medija</w:t>
      </w:r>
    </w:p>
    <w:p w14:paraId="21752433" w14:textId="64E59762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gospodarstva</w:t>
      </w:r>
    </w:p>
    <w:p w14:paraId="25FA700D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unutarnjih poslova</w:t>
      </w:r>
    </w:p>
    <w:p w14:paraId="13A96D0E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Ministarstva turizma i sporta</w:t>
      </w:r>
    </w:p>
    <w:p w14:paraId="65C96CC1" w14:textId="15499FBE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predstavnik </w:t>
      </w:r>
      <w:r w:rsidR="005B220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Ministarstva demografije i useljeništva</w:t>
      </w:r>
    </w:p>
    <w:p w14:paraId="7B5E0A91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Ureda za ljudska prava i prava nacionalnih manjina</w:t>
      </w:r>
    </w:p>
    <w:p w14:paraId="61C85070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Edukacijsko-rehabilitacijskog fakulteta Sveučilišta u Zagrebu</w:t>
      </w:r>
    </w:p>
    <w:p w14:paraId="5CC2CAF4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Studijskog centra socijalnog rada Pravnog fakulteta Sveučilišta u Zagrebu</w:t>
      </w:r>
    </w:p>
    <w:p w14:paraId="37F0CC8E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Zajednice saveza osoba s invaliditetom Hrvatske – SOIH</w:t>
      </w:r>
    </w:p>
    <w:p w14:paraId="2BE43C3A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slijepih</w:t>
      </w:r>
    </w:p>
    <w:p w14:paraId="6DE75256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gluhih i nagluhih</w:t>
      </w:r>
    </w:p>
    <w:p w14:paraId="5E4EA234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udruga osoba s tjelesnim invaliditetom</w:t>
      </w:r>
    </w:p>
    <w:p w14:paraId="09B19390" w14:textId="77777777" w:rsid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udruga cerebralne i dječje paralize</w:t>
      </w:r>
    </w:p>
    <w:p w14:paraId="01F310EA" w14:textId="65CEA7B1" w:rsidR="008A44C7" w:rsidRPr="008A0B5A" w:rsidRDefault="00A76DBE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lastRenderedPageBreak/>
        <w:t>predstavnik Saveza društava distro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fi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čara Hrvatske</w:t>
      </w:r>
    </w:p>
    <w:p w14:paraId="7C76B9A6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udruga osoba s intelektualnim teškoćama</w:t>
      </w:r>
    </w:p>
    <w:p w14:paraId="71BD1A4D" w14:textId="77777777" w:rsidR="008A0B5A" w:rsidRP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udruga invalida rada</w:t>
      </w:r>
    </w:p>
    <w:p w14:paraId="7EA6E5B1" w14:textId="77777777" w:rsidR="008A0B5A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gluhoslijepih osoba Dodir</w:t>
      </w:r>
    </w:p>
    <w:p w14:paraId="40BFF9BC" w14:textId="77777777" w:rsidR="00D026CB" w:rsidRPr="008A0B5A" w:rsidRDefault="00D026CB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Saveza društava multiple skleroze Hrvatske</w:t>
      </w:r>
    </w:p>
    <w:p w14:paraId="7C3C8DCB" w14:textId="77777777" w:rsidR="00D026CB" w:rsidRPr="008A0B5A" w:rsidRDefault="00D026CB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Hrvatskih udruga paraplegičara i tetraplegičara</w:t>
      </w:r>
    </w:p>
    <w:p w14:paraId="6397D8D0" w14:textId="77777777" w:rsidR="00F31D53" w:rsidRPr="008A0B5A" w:rsidRDefault="00F31D53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Saveza civilnih invalida rata Hrvatske</w:t>
      </w:r>
    </w:p>
    <w:p w14:paraId="227075DC" w14:textId="77777777" w:rsidR="00661E6B" w:rsidRPr="008A0B5A" w:rsidRDefault="00661E6B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Zajednice županijskih zajednica, udruga i članova hrvatskih vojnih invalida Domovinskog rata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Republike Hrvatske</w:t>
      </w:r>
    </w:p>
    <w:p w14:paraId="06B041EE" w14:textId="361D7B0D" w:rsidR="00D026CB" w:rsidRDefault="00661E6B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Zajednice udruga hrvatskih civilnih stradalnika iz Domovinskog rata Hrvatske</w:t>
      </w:r>
    </w:p>
    <w:p w14:paraId="24EB5CED" w14:textId="589B04F4" w:rsidR="00661E6B" w:rsidRPr="008A0B5A" w:rsidRDefault="00661E6B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Saveza udruga za autizam Hrvatske</w:t>
      </w:r>
    </w:p>
    <w:p w14:paraId="138CD446" w14:textId="77777777" w:rsidR="00AC3D7F" w:rsidRDefault="008A0B5A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Hrvatskog saveza udruga za mlade i studente s invaliditetom SUMSI</w:t>
      </w:r>
    </w:p>
    <w:p w14:paraId="0243D4BA" w14:textId="6DAD53FA" w:rsidR="008A0B5A" w:rsidRDefault="00D61B2F" w:rsidP="0021387E">
      <w:pPr>
        <w:numPr>
          <w:ilvl w:val="0"/>
          <w:numId w:val="4"/>
        </w:numPr>
        <w:spacing w:after="0" w:line="240" w:lineRule="auto"/>
        <w:ind w:left="1418" w:hanging="742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predstavnik Hrvatske zajednice za Down sindrom</w:t>
      </w:r>
      <w:r w:rsidR="00125B27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“</w:t>
      </w:r>
      <w:r w:rsidR="008A0B5A" w:rsidRPr="001D7E89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.</w:t>
      </w:r>
    </w:p>
    <w:p w14:paraId="2D7B8E70" w14:textId="77777777" w:rsidR="00240971" w:rsidRPr="001D7E89" w:rsidRDefault="00240971" w:rsidP="00240971">
      <w:pPr>
        <w:spacing w:after="88"/>
        <w:ind w:left="141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A981C48" w14:textId="6600A753" w:rsidR="008A0B5A" w:rsidRPr="00240971" w:rsidRDefault="00086CBA" w:rsidP="008A0B5A">
      <w:pPr>
        <w:spacing w:after="90"/>
        <w:ind w:left="2722" w:right="2712" w:hanging="10"/>
        <w:jc w:val="center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240971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II</w:t>
      </w:r>
      <w:r w:rsidR="008A0B5A" w:rsidRPr="00240971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.</w:t>
      </w:r>
    </w:p>
    <w:p w14:paraId="4881D371" w14:textId="77777777" w:rsidR="008A0B5A" w:rsidRPr="008A0B5A" w:rsidRDefault="008A0B5A" w:rsidP="0021387E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Zadužuje se Ministarstvo rada, mirovinskoga sustava, obitelji i socijalne politike da o ovoj Odluci izvijesti nadležna tijela, članove Povjerenstva iz točke I. ove Odluke.</w:t>
      </w:r>
    </w:p>
    <w:p w14:paraId="3799755C" w14:textId="75DC7BAD" w:rsidR="008A0B5A" w:rsidRPr="004A616D" w:rsidRDefault="002C3D7F" w:rsidP="0021387E">
      <w:pPr>
        <w:spacing w:after="0" w:line="240" w:lineRule="auto"/>
        <w:ind w:left="2722" w:right="2712" w:hanging="10"/>
        <w:jc w:val="center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4A616D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II</w:t>
      </w:r>
      <w:r w:rsidR="008A0B5A" w:rsidRPr="004A616D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I.</w:t>
      </w:r>
    </w:p>
    <w:p w14:paraId="15382610" w14:textId="2CC64812" w:rsidR="008A0B5A" w:rsidRPr="008A0B5A" w:rsidRDefault="008A0B5A" w:rsidP="0021387E">
      <w:pPr>
        <w:spacing w:after="0" w:line="240" w:lineRule="auto"/>
        <w:ind w:right="97" w:firstLine="141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Predsjednika,</w:t>
      </w:r>
      <w:r w:rsidR="008A70E6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</w:t>
      </w:r>
      <w:r w:rsidR="008A70E6" w:rsidRPr="00B9741C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>z</w:t>
      </w:r>
      <w:r w:rsidR="00E335C7" w:rsidRPr="00B9741C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>amjenika predsjednika,</w:t>
      </w:r>
      <w:r w:rsidRPr="00B9741C">
        <w:rPr>
          <w:rFonts w:ascii="Times New Roman" w:eastAsia="Times New Roman" w:hAnsi="Times New Roman" w:cs="Times New Roman"/>
          <w:kern w:val="2"/>
          <w:sz w:val="24"/>
          <w:szCs w:val="24"/>
          <w:lang w:eastAsia="hr-HR"/>
          <w14:ligatures w14:val="standardContextual"/>
        </w:rPr>
        <w:t xml:space="preserve">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članove, tajnika i pomoćnika tajnika Povjerenstva imenovat će Vlada Republike Hrvatske u roku od 15 dana od dana stupanja na snagu ove Odluke na prijedlog Ministarstva rada, mirovinskoga sustava, obitelji i socijalne politike.</w:t>
      </w:r>
    </w:p>
    <w:p w14:paraId="2618ECE9" w14:textId="19ACAAC8" w:rsidR="008A0B5A" w:rsidRPr="004A616D" w:rsidRDefault="00BC1286" w:rsidP="0021387E">
      <w:pPr>
        <w:spacing w:after="0" w:line="240" w:lineRule="auto"/>
        <w:ind w:left="2722" w:right="2712" w:hanging="10"/>
        <w:jc w:val="center"/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4A616D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I</w:t>
      </w:r>
      <w:r w:rsidR="008A0B5A" w:rsidRPr="004A616D">
        <w:rPr>
          <w:rFonts w:ascii="Times New Roman" w:eastAsia="Times New Roman" w:hAnsi="Times New Roman" w:cs="Times New Roman"/>
          <w:b/>
          <w:color w:val="231F20"/>
          <w:kern w:val="2"/>
          <w:sz w:val="24"/>
          <w:szCs w:val="24"/>
          <w:lang w:eastAsia="hr-HR"/>
          <w14:ligatures w14:val="standardContextual"/>
        </w:rPr>
        <w:t>V.</w:t>
      </w:r>
    </w:p>
    <w:p w14:paraId="254569DB" w14:textId="693DC829" w:rsidR="008A0B5A" w:rsidRDefault="008A0B5A" w:rsidP="0021387E">
      <w:pPr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Ova Odluka stupa na snagu danom donošenja, a objavit će se u </w:t>
      </w:r>
      <w:r w:rsidR="00580C6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„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Narodnim novinama</w:t>
      </w:r>
      <w:r w:rsidR="00580C6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“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.</w:t>
      </w:r>
    </w:p>
    <w:p w14:paraId="0234C3E2" w14:textId="77777777" w:rsidR="00580C6C" w:rsidRDefault="00580C6C" w:rsidP="00A122C8">
      <w:pPr>
        <w:spacing w:after="88"/>
        <w:ind w:left="708" w:firstLine="70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4A8C393A" w14:textId="77777777" w:rsidR="00BC1286" w:rsidRPr="008A0B5A" w:rsidRDefault="00BC1286" w:rsidP="00BC1286">
      <w:pPr>
        <w:spacing w:after="8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</w:p>
    <w:p w14:paraId="2005F329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1782A">
        <w:rPr>
          <w:rFonts w:ascii="Times New Roman" w:eastAsia="Calibri" w:hAnsi="Times New Roman" w:cs="Times New Roman"/>
          <w:sz w:val="24"/>
          <w:szCs w:val="24"/>
        </w:rPr>
        <w:t xml:space="preserve">KLASA: </w:t>
      </w:r>
    </w:p>
    <w:p w14:paraId="1F4E1F3A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1782A">
        <w:rPr>
          <w:rFonts w:ascii="Times New Roman" w:eastAsia="Calibri" w:hAnsi="Times New Roman" w:cs="Times New Roman"/>
          <w:sz w:val="24"/>
          <w:szCs w:val="24"/>
        </w:rPr>
        <w:t xml:space="preserve">URBROJ: </w:t>
      </w:r>
    </w:p>
    <w:p w14:paraId="1310A873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11AF5FC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1782A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</w:p>
    <w:p w14:paraId="025B6C7D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B608FED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27E29A6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1782A">
        <w:rPr>
          <w:rFonts w:ascii="Times New Roman" w:eastAsia="Calibri" w:hAnsi="Times New Roman" w:cs="Times New Roman"/>
          <w:sz w:val="24"/>
          <w:szCs w:val="24"/>
        </w:rPr>
        <w:t>PREDSJEDNIK</w:t>
      </w:r>
    </w:p>
    <w:p w14:paraId="0D1088AE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E5822E3" w14:textId="77777777" w:rsidR="0081782A" w:rsidRPr="0081782A" w:rsidRDefault="0081782A" w:rsidP="0081782A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DFB013A" w14:textId="15BC87E5" w:rsidR="00CC7679" w:rsidRDefault="0021387E" w:rsidP="004D1249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81782A" w:rsidRPr="0081782A">
        <w:rPr>
          <w:rFonts w:ascii="Times New Roman" w:eastAsia="Calibri" w:hAnsi="Times New Roman" w:cs="Times New Roman"/>
          <w:sz w:val="24"/>
          <w:szCs w:val="24"/>
        </w:rPr>
        <w:t>mr. sc. Andrej Plenković</w:t>
      </w:r>
    </w:p>
    <w:p w14:paraId="50C32831" w14:textId="77777777" w:rsidR="00CC7679" w:rsidRDefault="00CC7679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3825C48A" w14:textId="77777777" w:rsidR="00CC7679" w:rsidRPr="00CC7679" w:rsidRDefault="00CC7679" w:rsidP="00CC767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C7679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O B R A Z L O Ž E N J E</w:t>
      </w:r>
    </w:p>
    <w:p w14:paraId="1BF1B202" w14:textId="77777777" w:rsidR="00CC7679" w:rsidRPr="00CC7679" w:rsidRDefault="00CC7679" w:rsidP="00CC767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246C255" w14:textId="77777777" w:rsidR="00CC7679" w:rsidRPr="00CC7679" w:rsidRDefault="00CC7679" w:rsidP="00CC767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B57933C" w14:textId="560A85C6" w:rsidR="00901FC0" w:rsidRDefault="00901FC0" w:rsidP="00901FC0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>
        <w:rPr>
          <w:rFonts w:ascii="Times New Roman" w:hAnsi="Times New Roman" w:cs="Times New Roman"/>
          <w:sz w:val="24"/>
          <w:szCs w:val="24"/>
        </w:rPr>
        <w:t xml:space="preserve">Na temelju članka 24. stavaka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1. i 3. Zakona o Vladi Republike Hrvatske (»Narodne novine«, br. 150/11., 119/14., 93/16., 116/18., 80/22. I 78/24.)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,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Vlada Republike Hrvatske je na sjednici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održanoj 2. ožujka 2017. godine donijela Odluku o osnivanju Povjerenstva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Vlad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e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Republike Hrvatske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za osobe s invaliditetom („Narodne novine“, br</w:t>
      </w:r>
      <w:r w:rsidR="002920EE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oj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19/17.). Navedenom Odlukom osnovalo se Povjerenstvo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Vlad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e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Republike Hrvatske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za osobe s invaliditetom (u daljnjem tekstu: Povjerenstvo) kao savjetodavno i stručno tijelo 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Vlad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e</w:t>
      </w:r>
      <w:r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Republike Hrvatske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. Zadaća je povjerenstva da Vladi Republike Hrvatske daje prijedloge, mišljenja i stručna obrazloženja iz područja položaja, zaštite i rehabilitacije osoba s invaliditetom  i njihovih obitelji, te da provodi aktivnosti usmjerene na njihovu dobrobit. Predmetna Odluka dopunjena je na sjednici Vlade Republike Hrvatske održanoj 3. siječnja 2020. godine („Narodne novine“, br</w:t>
      </w:r>
      <w:r w:rsidR="00BD3E65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oj</w:t>
      </w: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3/20.) sukladno kojoj Povjerenstvo čine i predstavnik Hrvatskog saveza udruga OSIce i predstavnik Središnjeg državnog ureda za razvoj digitalnog društva, te je izmijenjena na sjednici Vlade Republike Hrvatske održanoj 11. veljače 2021. godine („Narodne novine“, br. 14/21.) radi usklađivanja sa Zakonom o ustrojstvu i djelokrugu tijela državne uprave („Narodne novine“, br. 85/20.) koji je stupio na snagu 23. srpnja 2020. godine.</w:t>
      </w:r>
    </w:p>
    <w:p w14:paraId="73A2213C" w14:textId="77777777" w:rsidR="00E26927" w:rsidRDefault="00E26927" w:rsidP="00901F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30CB6B" w14:textId="195D8458" w:rsidR="009B4AFA" w:rsidRDefault="009B4AFA" w:rsidP="009B4AFA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</w:pPr>
      <w:r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Zakonom o ustrojstvu i djelokrugu tijela državne uprave („Narodne novine“, br. 85/20., 21/23. i 57/24.) koji je stupio na snagu 17. svibnja 2024. godine na novi je način uređen sastav državne uprave </w:t>
      </w:r>
      <w:r w:rsidR="00725DFF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stoga je potrebno </w:t>
      </w:r>
      <w:r w:rsidR="00A4453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donijeti </w:t>
      </w:r>
      <w:r w:rsidR="00B61C9E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Odluku o izmjen</w:t>
      </w:r>
      <w:r w:rsidR="0044659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i</w:t>
      </w:r>
      <w:r w:rsidR="00B61C9E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Odluke o osnivanju Povjerenstva </w:t>
      </w:r>
      <w:r w:rsidR="00B61C9E"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Vlad</w:t>
      </w:r>
      <w:r w:rsidR="00B61C9E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e</w:t>
      </w:r>
      <w:r w:rsidR="00B61C9E" w:rsidRPr="008A0B5A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Republike Hrvatske</w:t>
      </w:r>
      <w:r w:rsidR="00B61C9E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za osobe s invaliditetom </w:t>
      </w:r>
      <w:r w:rsidR="0005545F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kako bi se ista uskladila sa</w:t>
      </w:r>
      <w:r w:rsidR="00B61C9E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 xml:space="preserve"> Zakonom o ustrojstvu i djelokrugu tijela državne uprave („Narodne novine“, br. 85/20., 21/23. i 57/24.)</w:t>
      </w:r>
      <w:r w:rsidR="0044659C">
        <w:rPr>
          <w:rFonts w:ascii="Times New Roman" w:eastAsia="Times New Roman" w:hAnsi="Times New Roman" w:cs="Times New Roman"/>
          <w:color w:val="231F20"/>
          <w:kern w:val="2"/>
          <w:sz w:val="24"/>
          <w:szCs w:val="24"/>
          <w:lang w:eastAsia="hr-HR"/>
          <w14:ligatures w14:val="standardContextual"/>
        </w:rPr>
        <w:t>.</w:t>
      </w:r>
    </w:p>
    <w:p w14:paraId="223F251D" w14:textId="77777777" w:rsidR="00901FC0" w:rsidRDefault="00901FC0" w:rsidP="00901F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901FC0" w:rsidSect="0081782A">
      <w:headerReference w:type="default" r:id="rId14"/>
      <w:footerReference w:type="default" r:id="rId15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C93E73" w14:textId="77777777" w:rsidR="00F5342B" w:rsidRDefault="00F5342B" w:rsidP="00E13B52">
      <w:pPr>
        <w:spacing w:after="0" w:line="240" w:lineRule="auto"/>
      </w:pPr>
      <w:r>
        <w:separator/>
      </w:r>
    </w:p>
  </w:endnote>
  <w:endnote w:type="continuationSeparator" w:id="0">
    <w:p w14:paraId="329E2F8D" w14:textId="77777777" w:rsidR="00F5342B" w:rsidRDefault="00F5342B" w:rsidP="00E13B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Minion Pro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7B07C0" w14:textId="77777777" w:rsidR="00BA0668" w:rsidRPr="00BA0668" w:rsidRDefault="00BA0668" w:rsidP="00BA0668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BA0668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F5941" w14:textId="77777777" w:rsidR="00E13B52" w:rsidRPr="00E13B52" w:rsidRDefault="00E13B52" w:rsidP="00E13B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D1DAB2" w14:textId="77777777" w:rsidR="00F5342B" w:rsidRDefault="00F5342B" w:rsidP="00E13B52">
      <w:pPr>
        <w:spacing w:after="0" w:line="240" w:lineRule="auto"/>
      </w:pPr>
      <w:r>
        <w:separator/>
      </w:r>
    </w:p>
  </w:footnote>
  <w:footnote w:type="continuationSeparator" w:id="0">
    <w:p w14:paraId="3F8F6725" w14:textId="77777777" w:rsidR="00F5342B" w:rsidRDefault="00F5342B" w:rsidP="00E13B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5FFFAC" w14:textId="7D9D5752" w:rsidR="0081782A" w:rsidRPr="0081782A" w:rsidRDefault="0081782A" w:rsidP="0081782A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677623633"/>
      <w:docPartObj>
        <w:docPartGallery w:val="Page Numbers (Top of Page)"/>
        <w:docPartUnique/>
      </w:docPartObj>
    </w:sdtPr>
    <w:sdtEndPr/>
    <w:sdtContent>
      <w:p w14:paraId="07A2D9BF" w14:textId="387FA6E7" w:rsidR="0081782A" w:rsidRPr="0081782A" w:rsidRDefault="0081782A" w:rsidP="0081782A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1782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1782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1782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F4C4F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81782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F57603"/>
    <w:multiLevelType w:val="hybridMultilevel"/>
    <w:tmpl w:val="203E5822"/>
    <w:lvl w:ilvl="0" w:tplc="BD32BF22">
      <w:start w:val="1"/>
      <w:numFmt w:val="bullet"/>
      <w:lvlText w:val="-"/>
      <w:lvlJc w:val="left"/>
      <w:pPr>
        <w:ind w:left="1451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E6D99C">
      <w:start w:val="1"/>
      <w:numFmt w:val="bullet"/>
      <w:lvlText w:val="o"/>
      <w:lvlJc w:val="left"/>
      <w:pPr>
        <w:ind w:left="2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EC36D2">
      <w:start w:val="1"/>
      <w:numFmt w:val="bullet"/>
      <w:lvlText w:val="▪"/>
      <w:lvlJc w:val="left"/>
      <w:pPr>
        <w:ind w:left="3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A10F8E8">
      <w:start w:val="1"/>
      <w:numFmt w:val="bullet"/>
      <w:lvlText w:val="•"/>
      <w:lvlJc w:val="left"/>
      <w:pPr>
        <w:ind w:left="3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D66DD4">
      <w:start w:val="1"/>
      <w:numFmt w:val="bullet"/>
      <w:lvlText w:val="o"/>
      <w:lvlJc w:val="left"/>
      <w:pPr>
        <w:ind w:left="4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75E0464">
      <w:start w:val="1"/>
      <w:numFmt w:val="bullet"/>
      <w:lvlText w:val="▪"/>
      <w:lvlJc w:val="left"/>
      <w:pPr>
        <w:ind w:left="5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D1E5E7A">
      <w:start w:val="1"/>
      <w:numFmt w:val="bullet"/>
      <w:lvlText w:val="•"/>
      <w:lvlJc w:val="left"/>
      <w:pPr>
        <w:ind w:left="5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C0BC48">
      <w:start w:val="1"/>
      <w:numFmt w:val="bullet"/>
      <w:lvlText w:val="o"/>
      <w:lvlJc w:val="left"/>
      <w:pPr>
        <w:ind w:left="6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716C3BE">
      <w:start w:val="1"/>
      <w:numFmt w:val="bullet"/>
      <w:lvlText w:val="▪"/>
      <w:lvlJc w:val="left"/>
      <w:pPr>
        <w:ind w:left="7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08F56F2"/>
    <w:multiLevelType w:val="hybridMultilevel"/>
    <w:tmpl w:val="A4DE781C"/>
    <w:lvl w:ilvl="0" w:tplc="6F081046">
      <w:start w:val="1"/>
      <w:numFmt w:val="bullet"/>
      <w:lvlText w:val="–"/>
      <w:lvlJc w:val="left"/>
      <w:pPr>
        <w:ind w:left="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E6D99C">
      <w:start w:val="1"/>
      <w:numFmt w:val="bullet"/>
      <w:lvlText w:val="o"/>
      <w:lvlJc w:val="left"/>
      <w:pPr>
        <w:ind w:left="14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EC36D2">
      <w:start w:val="1"/>
      <w:numFmt w:val="bullet"/>
      <w:lvlText w:val="▪"/>
      <w:lvlJc w:val="left"/>
      <w:pPr>
        <w:ind w:left="2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A10F8E8">
      <w:start w:val="1"/>
      <w:numFmt w:val="bullet"/>
      <w:lvlText w:val="•"/>
      <w:lvlJc w:val="left"/>
      <w:pPr>
        <w:ind w:left="2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AD66DD4">
      <w:start w:val="1"/>
      <w:numFmt w:val="bullet"/>
      <w:lvlText w:val="o"/>
      <w:lvlJc w:val="left"/>
      <w:pPr>
        <w:ind w:left="3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75E0464">
      <w:start w:val="1"/>
      <w:numFmt w:val="bullet"/>
      <w:lvlText w:val="▪"/>
      <w:lvlJc w:val="left"/>
      <w:pPr>
        <w:ind w:left="4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D1E5E7A">
      <w:start w:val="1"/>
      <w:numFmt w:val="bullet"/>
      <w:lvlText w:val="•"/>
      <w:lvlJc w:val="left"/>
      <w:pPr>
        <w:ind w:left="5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C0BC48">
      <w:start w:val="1"/>
      <w:numFmt w:val="bullet"/>
      <w:lvlText w:val="o"/>
      <w:lvlJc w:val="left"/>
      <w:pPr>
        <w:ind w:left="5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716C3BE">
      <w:start w:val="1"/>
      <w:numFmt w:val="bullet"/>
      <w:lvlText w:val="▪"/>
      <w:lvlJc w:val="left"/>
      <w:pPr>
        <w:ind w:left="6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8E27459"/>
    <w:multiLevelType w:val="hybridMultilevel"/>
    <w:tmpl w:val="B0089044"/>
    <w:lvl w:ilvl="0" w:tplc="041A000F">
      <w:start w:val="1"/>
      <w:numFmt w:val="decimal"/>
      <w:lvlText w:val="%1."/>
      <w:lvlJc w:val="left"/>
      <w:pPr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421"/>
    <w:rsid w:val="00004C45"/>
    <w:rsid w:val="00007DBF"/>
    <w:rsid w:val="00033B3A"/>
    <w:rsid w:val="0004467E"/>
    <w:rsid w:val="00051ABF"/>
    <w:rsid w:val="0005545F"/>
    <w:rsid w:val="00065555"/>
    <w:rsid w:val="000702AD"/>
    <w:rsid w:val="000813C6"/>
    <w:rsid w:val="00082006"/>
    <w:rsid w:val="00086CBA"/>
    <w:rsid w:val="000971F7"/>
    <w:rsid w:val="000B547F"/>
    <w:rsid w:val="000E3D58"/>
    <w:rsid w:val="000E6696"/>
    <w:rsid w:val="000E7AB8"/>
    <w:rsid w:val="0010328B"/>
    <w:rsid w:val="00116F2F"/>
    <w:rsid w:val="00117473"/>
    <w:rsid w:val="00125B27"/>
    <w:rsid w:val="0014510C"/>
    <w:rsid w:val="00145421"/>
    <w:rsid w:val="00163C4D"/>
    <w:rsid w:val="00172166"/>
    <w:rsid w:val="001767C3"/>
    <w:rsid w:val="001A2BDE"/>
    <w:rsid w:val="001C3514"/>
    <w:rsid w:val="001D7E89"/>
    <w:rsid w:val="001F01BE"/>
    <w:rsid w:val="0021387E"/>
    <w:rsid w:val="00225FBA"/>
    <w:rsid w:val="002266DD"/>
    <w:rsid w:val="00240971"/>
    <w:rsid w:val="00241227"/>
    <w:rsid w:val="00244AF7"/>
    <w:rsid w:val="002920EE"/>
    <w:rsid w:val="002C3D7F"/>
    <w:rsid w:val="002D26E2"/>
    <w:rsid w:val="002F1FC1"/>
    <w:rsid w:val="00313D20"/>
    <w:rsid w:val="00314D6F"/>
    <w:rsid w:val="003173B2"/>
    <w:rsid w:val="0033123D"/>
    <w:rsid w:val="0033695A"/>
    <w:rsid w:val="0034556D"/>
    <w:rsid w:val="00385A9F"/>
    <w:rsid w:val="0039555F"/>
    <w:rsid w:val="003C766D"/>
    <w:rsid w:val="003E22CB"/>
    <w:rsid w:val="00400694"/>
    <w:rsid w:val="00401AFC"/>
    <w:rsid w:val="00412A51"/>
    <w:rsid w:val="004132BE"/>
    <w:rsid w:val="0044659C"/>
    <w:rsid w:val="0045739C"/>
    <w:rsid w:val="0048056E"/>
    <w:rsid w:val="0048679D"/>
    <w:rsid w:val="00496CD0"/>
    <w:rsid w:val="004975D0"/>
    <w:rsid w:val="004A616D"/>
    <w:rsid w:val="004D1249"/>
    <w:rsid w:val="004E20FB"/>
    <w:rsid w:val="004E79B6"/>
    <w:rsid w:val="00523D63"/>
    <w:rsid w:val="00524941"/>
    <w:rsid w:val="00525468"/>
    <w:rsid w:val="00536128"/>
    <w:rsid w:val="00580C6C"/>
    <w:rsid w:val="005B220C"/>
    <w:rsid w:val="005D2686"/>
    <w:rsid w:val="005F0C5A"/>
    <w:rsid w:val="005F4C4F"/>
    <w:rsid w:val="00604855"/>
    <w:rsid w:val="00615D97"/>
    <w:rsid w:val="00634473"/>
    <w:rsid w:val="006374E2"/>
    <w:rsid w:val="00637C01"/>
    <w:rsid w:val="00651296"/>
    <w:rsid w:val="00653291"/>
    <w:rsid w:val="00661E6B"/>
    <w:rsid w:val="00662514"/>
    <w:rsid w:val="006A6A8A"/>
    <w:rsid w:val="006A6DCC"/>
    <w:rsid w:val="006D04EB"/>
    <w:rsid w:val="006D69D4"/>
    <w:rsid w:val="006D6B9F"/>
    <w:rsid w:val="00717E0F"/>
    <w:rsid w:val="00725DFF"/>
    <w:rsid w:val="00757F80"/>
    <w:rsid w:val="00785AA1"/>
    <w:rsid w:val="007C59A2"/>
    <w:rsid w:val="0080697B"/>
    <w:rsid w:val="0081041A"/>
    <w:rsid w:val="0081782A"/>
    <w:rsid w:val="008A0B5A"/>
    <w:rsid w:val="008A44C7"/>
    <w:rsid w:val="008A70E6"/>
    <w:rsid w:val="008B2B42"/>
    <w:rsid w:val="008D0A84"/>
    <w:rsid w:val="008E1DC0"/>
    <w:rsid w:val="008F33C1"/>
    <w:rsid w:val="00901FC0"/>
    <w:rsid w:val="00911709"/>
    <w:rsid w:val="0091421F"/>
    <w:rsid w:val="009358A6"/>
    <w:rsid w:val="0094678E"/>
    <w:rsid w:val="00947A51"/>
    <w:rsid w:val="00970EF0"/>
    <w:rsid w:val="0099402C"/>
    <w:rsid w:val="009941E7"/>
    <w:rsid w:val="009946EB"/>
    <w:rsid w:val="009A2DC8"/>
    <w:rsid w:val="009B27A8"/>
    <w:rsid w:val="009B36DF"/>
    <w:rsid w:val="009B4AFA"/>
    <w:rsid w:val="009B5492"/>
    <w:rsid w:val="009D2BD0"/>
    <w:rsid w:val="009E709E"/>
    <w:rsid w:val="009F29C3"/>
    <w:rsid w:val="009F3545"/>
    <w:rsid w:val="00A0696A"/>
    <w:rsid w:val="00A122C8"/>
    <w:rsid w:val="00A4453A"/>
    <w:rsid w:val="00A502FA"/>
    <w:rsid w:val="00A70E63"/>
    <w:rsid w:val="00A75847"/>
    <w:rsid w:val="00A76DBE"/>
    <w:rsid w:val="00A85B5F"/>
    <w:rsid w:val="00AA4CCD"/>
    <w:rsid w:val="00AB4946"/>
    <w:rsid w:val="00AB52A2"/>
    <w:rsid w:val="00AC3D7F"/>
    <w:rsid w:val="00AD1DEC"/>
    <w:rsid w:val="00B1150E"/>
    <w:rsid w:val="00B1310F"/>
    <w:rsid w:val="00B171E6"/>
    <w:rsid w:val="00B2557A"/>
    <w:rsid w:val="00B311A6"/>
    <w:rsid w:val="00B3742B"/>
    <w:rsid w:val="00B61B37"/>
    <w:rsid w:val="00B61C9E"/>
    <w:rsid w:val="00B86A7B"/>
    <w:rsid w:val="00B9741C"/>
    <w:rsid w:val="00BA0668"/>
    <w:rsid w:val="00BC1286"/>
    <w:rsid w:val="00BD2E90"/>
    <w:rsid w:val="00BD3E65"/>
    <w:rsid w:val="00BF2C4A"/>
    <w:rsid w:val="00C04DAE"/>
    <w:rsid w:val="00C278EF"/>
    <w:rsid w:val="00C5306F"/>
    <w:rsid w:val="00C55FAC"/>
    <w:rsid w:val="00C96ECA"/>
    <w:rsid w:val="00CA2303"/>
    <w:rsid w:val="00CC7679"/>
    <w:rsid w:val="00CD6766"/>
    <w:rsid w:val="00CE649B"/>
    <w:rsid w:val="00CF0BC3"/>
    <w:rsid w:val="00CF7082"/>
    <w:rsid w:val="00D026CB"/>
    <w:rsid w:val="00D51518"/>
    <w:rsid w:val="00D61B2F"/>
    <w:rsid w:val="00D64CED"/>
    <w:rsid w:val="00D71FFE"/>
    <w:rsid w:val="00D874D6"/>
    <w:rsid w:val="00DA715A"/>
    <w:rsid w:val="00DC2E10"/>
    <w:rsid w:val="00DD2A49"/>
    <w:rsid w:val="00E13B52"/>
    <w:rsid w:val="00E14EA3"/>
    <w:rsid w:val="00E1764B"/>
    <w:rsid w:val="00E26927"/>
    <w:rsid w:val="00E26B73"/>
    <w:rsid w:val="00E335C7"/>
    <w:rsid w:val="00E45278"/>
    <w:rsid w:val="00E86712"/>
    <w:rsid w:val="00EA5DEA"/>
    <w:rsid w:val="00EC6E5E"/>
    <w:rsid w:val="00ED5D1D"/>
    <w:rsid w:val="00EE007C"/>
    <w:rsid w:val="00EE3C98"/>
    <w:rsid w:val="00EF2A3C"/>
    <w:rsid w:val="00F31D53"/>
    <w:rsid w:val="00F33A97"/>
    <w:rsid w:val="00F5342B"/>
    <w:rsid w:val="00F6207B"/>
    <w:rsid w:val="00F63CED"/>
    <w:rsid w:val="00F772F9"/>
    <w:rsid w:val="00F833C4"/>
    <w:rsid w:val="00FA5192"/>
    <w:rsid w:val="00FE5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B0D5E"/>
  <w15:chartTrackingRefBased/>
  <w15:docId w15:val="{04F88147-72E4-4D37-932E-D3C9B175B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466838">
    <w:name w:val="box_466838"/>
    <w:basedOn w:val="Normal"/>
    <w:rsid w:val="00145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145421"/>
  </w:style>
  <w:style w:type="paragraph" w:customStyle="1" w:styleId="bezreda">
    <w:name w:val="bezreda"/>
    <w:basedOn w:val="Normal"/>
    <w:rsid w:val="00145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4975D0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BA066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BA0668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BA06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13B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3B52"/>
  </w:style>
  <w:style w:type="paragraph" w:customStyle="1" w:styleId="t-9-8">
    <w:name w:val="t-9-8"/>
    <w:basedOn w:val="Normal"/>
    <w:rsid w:val="00AB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b-na16">
    <w:name w:val="tb-na16"/>
    <w:basedOn w:val="Normal"/>
    <w:rsid w:val="00AB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AB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">
    <w:name w:val="clanak"/>
    <w:basedOn w:val="Normal"/>
    <w:rsid w:val="00AB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AB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-potpis">
    <w:name w:val="t-9-8-potpis"/>
    <w:basedOn w:val="Normal"/>
    <w:rsid w:val="00AB52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ezproreda">
    <w:name w:val="bezproreda"/>
    <w:basedOn w:val="Normal"/>
    <w:rsid w:val="00051ABF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hr-HR"/>
    </w:rPr>
  </w:style>
  <w:style w:type="paragraph" w:customStyle="1" w:styleId="box459084">
    <w:name w:val="box_459084"/>
    <w:basedOn w:val="Normal"/>
    <w:rsid w:val="00051A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rmalWeb">
    <w:name w:val="Normal (Web)"/>
    <w:basedOn w:val="Normal"/>
    <w:uiPriority w:val="99"/>
    <w:unhideWhenUsed/>
    <w:rsid w:val="00051A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ezproreda1">
    <w:name w:val="Bez proreda1"/>
    <w:rsid w:val="00051ABF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customStyle="1" w:styleId="zadanifontodlomka-000004">
    <w:name w:val="zadanifontodlomka-000004"/>
    <w:basedOn w:val="DefaultParagraphFont"/>
    <w:rsid w:val="006A6A8A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normal-000005">
    <w:name w:val="normal-000005"/>
    <w:basedOn w:val="Normal"/>
    <w:rsid w:val="006A6A8A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hr-HR"/>
    </w:rPr>
  </w:style>
  <w:style w:type="character" w:customStyle="1" w:styleId="000002">
    <w:name w:val="000002"/>
    <w:basedOn w:val="DefaultParagraphFont"/>
    <w:rsid w:val="006A6A8A"/>
    <w:rPr>
      <w:b w:val="0"/>
      <w:bCs w:val="0"/>
      <w:sz w:val="24"/>
      <w:szCs w:val="24"/>
    </w:rPr>
  </w:style>
  <w:style w:type="paragraph" w:styleId="NoSpacing">
    <w:name w:val="No Spacing"/>
    <w:uiPriority w:val="1"/>
    <w:qFormat/>
    <w:rsid w:val="0080697B"/>
    <w:pPr>
      <w:spacing w:after="0" w:line="240" w:lineRule="auto"/>
    </w:pPr>
  </w:style>
  <w:style w:type="paragraph" w:customStyle="1" w:styleId="box470684">
    <w:name w:val="box_470684"/>
    <w:basedOn w:val="Normal"/>
    <w:rsid w:val="001767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64587">
    <w:name w:val="box_464587"/>
    <w:basedOn w:val="Normal"/>
    <w:rsid w:val="000702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59574">
    <w:name w:val="box_459574"/>
    <w:basedOn w:val="Normal"/>
    <w:rsid w:val="00BD2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zadanifontodlomka-000007">
    <w:name w:val="zadanifontodlomka-000007"/>
    <w:basedOn w:val="DefaultParagraphFont"/>
    <w:rsid w:val="004E79B6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zadanifontodlomka-000016">
    <w:name w:val="zadanifontodlomka-000016"/>
    <w:basedOn w:val="DefaultParagraphFont"/>
    <w:rsid w:val="004E79B6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20">
    <w:name w:val="normal-000020"/>
    <w:basedOn w:val="Normal"/>
    <w:rsid w:val="00F772F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hr-HR"/>
      <w14:ligatures w14:val="standardContextual"/>
    </w:rPr>
  </w:style>
  <w:style w:type="character" w:customStyle="1" w:styleId="zadanifontodlomka-000018">
    <w:name w:val="zadanifontodlomka-000018"/>
    <w:basedOn w:val="DefaultParagraphFont"/>
    <w:rsid w:val="00F772F9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000019">
    <w:name w:val="000019"/>
    <w:basedOn w:val="DefaultParagraphFont"/>
    <w:rsid w:val="00F772F9"/>
    <w:rPr>
      <w:b w:val="0"/>
      <w:bCs w:val="0"/>
      <w:sz w:val="24"/>
      <w:szCs w:val="24"/>
    </w:rPr>
  </w:style>
  <w:style w:type="paragraph" w:customStyle="1" w:styleId="box4595740">
    <w:name w:val="box459574"/>
    <w:basedOn w:val="Normal"/>
    <w:rsid w:val="00E26927"/>
    <w:pPr>
      <w:shd w:val="clear" w:color="auto" w:fill="FFFFFF"/>
      <w:spacing w:before="100" w:beforeAutospacing="1" w:after="0" w:line="240" w:lineRule="auto"/>
      <w:textAlignment w:val="baseline"/>
    </w:pPr>
    <w:rPr>
      <w:rFonts w:ascii="Minion Pro" w:eastAsiaTheme="minorEastAsia" w:hAnsi="Minion Pro" w:cs="Times New Roman"/>
      <w:sz w:val="24"/>
      <w:szCs w:val="24"/>
      <w:lang w:eastAsia="hr-HR"/>
      <w14:ligatures w14:val="standardContextual"/>
    </w:rPr>
  </w:style>
  <w:style w:type="paragraph" w:customStyle="1" w:styleId="box459574-000018">
    <w:name w:val="box459574-000018"/>
    <w:basedOn w:val="Normal"/>
    <w:rsid w:val="00E26927"/>
    <w:pPr>
      <w:shd w:val="clear" w:color="auto" w:fill="FFFFFF"/>
      <w:spacing w:before="100" w:beforeAutospacing="1" w:after="90" w:line="240" w:lineRule="auto"/>
      <w:textAlignment w:val="baseline"/>
    </w:pPr>
    <w:rPr>
      <w:rFonts w:ascii="Times New Roman" w:eastAsiaTheme="minorEastAsia" w:hAnsi="Times New Roman" w:cs="Times New Roman"/>
      <w:sz w:val="24"/>
      <w:szCs w:val="24"/>
      <w:lang w:eastAsia="hr-HR"/>
      <w14:ligatures w14:val="standardContextual"/>
    </w:rPr>
  </w:style>
  <w:style w:type="paragraph" w:customStyle="1" w:styleId="box459574-000020">
    <w:name w:val="box459574-000020"/>
    <w:basedOn w:val="Normal"/>
    <w:rsid w:val="00E26927"/>
    <w:pPr>
      <w:shd w:val="clear" w:color="auto" w:fill="FFFFFF"/>
      <w:spacing w:before="100" w:beforeAutospacing="1" w:after="0" w:line="240" w:lineRule="auto"/>
      <w:textAlignment w:val="baseline"/>
    </w:pPr>
    <w:rPr>
      <w:rFonts w:ascii="Times New Roman" w:eastAsiaTheme="minorEastAsia" w:hAnsi="Times New Roman" w:cs="Times New Roman"/>
      <w:sz w:val="24"/>
      <w:szCs w:val="24"/>
      <w:lang w:eastAsia="hr-HR"/>
      <w14:ligatures w14:val="standardContextual"/>
    </w:rPr>
  </w:style>
  <w:style w:type="character" w:customStyle="1" w:styleId="zadanifontodlomka-000019">
    <w:name w:val="zadanifontodlomka-000019"/>
    <w:basedOn w:val="DefaultParagraphFont"/>
    <w:rsid w:val="00E26927"/>
    <w:rPr>
      <w:rFonts w:ascii="Times New Roman" w:hAnsi="Times New Roman" w:cs="Times New Roman" w:hint="default"/>
      <w:b w:val="0"/>
      <w:bCs w:val="0"/>
      <w:color w:val="231F2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20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20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3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816725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99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58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612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AZJMDCZ6QSYZ-886166611-4832</_dlc_DocId>
    <_dlc_DocIdUrl xmlns="a494813a-d0d8-4dad-94cb-0d196f36ba15">
      <Url>https://ekoordinacije.vlada.hr/unutarnja-ljudska/_layouts/15/DocIdRedir.aspx?ID=AZJMDCZ6QSYZ-886166611-4832</Url>
      <Description>AZJMDCZ6QSYZ-886166611-4832</Description>
    </_dlc_DocIdUrl>
  </documentManagement>
</p:properties>
</file>

<file path=customXml/itemProps1.xml><?xml version="1.0" encoding="utf-8"?>
<ds:datastoreItem xmlns:ds="http://schemas.openxmlformats.org/officeDocument/2006/customXml" ds:itemID="{3E77DB47-6013-471B-BEFF-1F395B6A3A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6B2DE1-10AA-41F6-8D16-BE86AB4F409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EEDBB5B-0D5E-4F3A-A100-7BCF0691322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02C4FDF-9760-4268-942B-69FB5D0DC671}">
  <ds:schemaRefs>
    <ds:schemaRef ds:uri="http://purl.org/dc/elements/1.1/"/>
    <ds:schemaRef ds:uri="http://purl.org/dc/terms/"/>
    <ds:schemaRef ds:uri="http://schemas.microsoft.com/office/2006/metadata/properties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a494813a-d0d8-4dad-94cb-0d196f36ba1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858</Words>
  <Characters>4894</Characters>
  <Application>Microsoft Office Word</Application>
  <DocSecurity>0</DocSecurity>
  <Lines>40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Zadro</dc:creator>
  <cp:keywords/>
  <dc:description/>
  <cp:lastModifiedBy>Nemanja Relić</cp:lastModifiedBy>
  <cp:revision>101</cp:revision>
  <cp:lastPrinted>2024-10-17T09:56:00Z</cp:lastPrinted>
  <dcterms:created xsi:type="dcterms:W3CDTF">2023-12-07T09:42:00Z</dcterms:created>
  <dcterms:modified xsi:type="dcterms:W3CDTF">2024-10-28T15:19:00Z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751d1896-aad1-413e-8b2d-e3e292bf42c7</vt:lpwstr>
  </property>
</Properties>
</file>