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27EA5" w14:textId="77777777" w:rsidR="00141C5C" w:rsidRPr="00141C5C" w:rsidRDefault="00141C5C" w:rsidP="00141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C5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627EEF" wp14:editId="29627EF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29627EA6" w14:textId="77777777" w:rsidR="00141C5C" w:rsidRPr="00141C5C" w:rsidRDefault="00141C5C" w:rsidP="00141C5C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141C5C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29627EA7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A8" w14:textId="5A990D35" w:rsidR="00141C5C" w:rsidRPr="00141C5C" w:rsidRDefault="00141C5C" w:rsidP="00141C5C">
      <w:pPr>
        <w:spacing w:after="24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C6BF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726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listopada</w:t>
      </w: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</w:p>
    <w:p w14:paraId="29627EA9" w14:textId="77777777" w:rsidR="00141C5C" w:rsidRPr="00141C5C" w:rsidRDefault="00141C5C" w:rsidP="00141C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9627EAA" w14:textId="77777777" w:rsidR="00141C5C" w:rsidRPr="00141C5C" w:rsidRDefault="00141C5C" w:rsidP="00141C5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141C5C" w:rsidRPr="00141C5C" w:rsidSect="00141C5C">
          <w:footerReference w:type="default" r:id="rId11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122"/>
      </w:tblGrid>
      <w:tr w:rsidR="00141C5C" w:rsidRPr="00141C5C" w14:paraId="29627EAD" w14:textId="77777777" w:rsidTr="00245C43">
        <w:tc>
          <w:tcPr>
            <w:tcW w:w="1951" w:type="dxa"/>
          </w:tcPr>
          <w:p w14:paraId="29627EAB" w14:textId="77777777" w:rsidR="00141C5C" w:rsidRPr="00141C5C" w:rsidRDefault="00141C5C" w:rsidP="00141C5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1C5C">
              <w:rPr>
                <w:b/>
                <w:smallCaps/>
                <w:sz w:val="24"/>
                <w:szCs w:val="24"/>
              </w:rPr>
              <w:t>Predlagatelj</w:t>
            </w:r>
            <w:r w:rsidRPr="00141C5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9627EAC" w14:textId="77777777" w:rsidR="00141C5C" w:rsidRPr="00141C5C" w:rsidRDefault="00141C5C" w:rsidP="00141C5C">
            <w:pPr>
              <w:spacing w:line="360" w:lineRule="auto"/>
              <w:rPr>
                <w:sz w:val="24"/>
                <w:szCs w:val="24"/>
              </w:rPr>
            </w:pPr>
            <w:r w:rsidRPr="00141C5C">
              <w:rPr>
                <w:sz w:val="24"/>
                <w:szCs w:val="24"/>
              </w:rPr>
              <w:t>Ured za ljudska prava i prava nacionalnih manjina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9627EAE" w14:textId="77777777" w:rsidR="00141C5C" w:rsidRPr="00141C5C" w:rsidRDefault="00141C5C" w:rsidP="00141C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9627EAF" w14:textId="77777777" w:rsidR="00141C5C" w:rsidRPr="00141C5C" w:rsidRDefault="00141C5C" w:rsidP="00141C5C">
      <w:pPr>
        <w:tabs>
          <w:tab w:val="right" w:pos="1701"/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b/>
          <w:smallCaps/>
          <w:sz w:val="24"/>
          <w:szCs w:val="24"/>
          <w:lang w:eastAsia="hr-HR"/>
        </w:rPr>
        <w:sectPr w:rsidR="00141C5C" w:rsidRPr="00141C5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141C5C" w:rsidRPr="00141C5C" w14:paraId="29627EB2" w14:textId="77777777" w:rsidTr="00245C43">
        <w:tc>
          <w:tcPr>
            <w:tcW w:w="1951" w:type="dxa"/>
          </w:tcPr>
          <w:p w14:paraId="29627EB0" w14:textId="77777777" w:rsidR="00141C5C" w:rsidRPr="00141C5C" w:rsidRDefault="00141C5C" w:rsidP="00141C5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141C5C">
              <w:rPr>
                <w:b/>
                <w:smallCaps/>
                <w:sz w:val="24"/>
                <w:szCs w:val="24"/>
              </w:rPr>
              <w:t>Predmet</w:t>
            </w:r>
            <w:r w:rsidRPr="00141C5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9627EB1" w14:textId="77777777" w:rsidR="00141C5C" w:rsidRPr="00141C5C" w:rsidRDefault="00141C5C" w:rsidP="00141C5C">
            <w:pPr>
              <w:spacing w:line="360" w:lineRule="auto"/>
              <w:rPr>
                <w:sz w:val="24"/>
                <w:szCs w:val="24"/>
              </w:rPr>
            </w:pPr>
            <w:r w:rsidRPr="00141C5C">
              <w:rPr>
                <w:sz w:val="24"/>
                <w:szCs w:val="24"/>
              </w:rPr>
              <w:t xml:space="preserve">Prijedlog odluke o donošenju Nacionalnog plana za suzbijanje trgovanja ljudima za razdoblje do 2030. godine i Akcijskog plana za provedbu Nacionalnog plana za suzbijanje trgovanja ljudima za razdoblje do 2030. godine, za razdoblje od 2024. do 2026. godine </w:t>
            </w:r>
          </w:p>
        </w:tc>
      </w:tr>
    </w:tbl>
    <w:p w14:paraId="29627EB3" w14:textId="77777777" w:rsidR="00141C5C" w:rsidRPr="00141C5C" w:rsidRDefault="00141C5C" w:rsidP="00141C5C">
      <w:pPr>
        <w:tabs>
          <w:tab w:val="left" w:pos="1843"/>
        </w:tabs>
        <w:spacing w:after="0" w:line="360" w:lineRule="auto"/>
        <w:ind w:left="1843" w:hanging="18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1C5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29627EB4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B5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B6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B7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B8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B9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BA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627EBB" w14:textId="77777777" w:rsidR="00141C5C" w:rsidRPr="00141C5C" w:rsidRDefault="00141C5C" w:rsidP="0014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141C5C" w:rsidRPr="00141C5C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9627EBC" w14:textId="77777777" w:rsidR="00B6370C" w:rsidRPr="00B6370C" w:rsidRDefault="00B6370C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BD" w14:textId="77777777" w:rsidR="003A7F69" w:rsidRDefault="00B6370C" w:rsidP="00B637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</w:t>
      </w:r>
    </w:p>
    <w:p w14:paraId="29627EBE" w14:textId="77777777" w:rsidR="00B6370C" w:rsidRPr="00B6370C" w:rsidRDefault="00B6370C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BF" w14:textId="77777777" w:rsidR="00B6370C" w:rsidRPr="00B6370C" w:rsidRDefault="00B6370C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C0" w14:textId="77777777" w:rsidR="00B6370C" w:rsidRPr="00B6370C" w:rsidRDefault="00B6370C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C1" w14:textId="77777777" w:rsidR="003A7F69" w:rsidRDefault="003A7F69" w:rsidP="00B6370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31. stavka 2. Zakona o Vladi Republike Hrvatske („Narodne novine“, br. 150/11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119/14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93/16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116/1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3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80/22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78/24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i članka 12. stavka 2. Zakona o sustavu strateškog planiranja i upravljanja razvojem Republike Hrvatske („Narodne novine“, br. 123/17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151/22</w:t>
      </w:r>
      <w:r w:rsidR="00B33F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6D07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Vlada Republike Hrvatske je na sjednici održanoj _______________2024. donijela</w:t>
      </w:r>
    </w:p>
    <w:p w14:paraId="29627EC2" w14:textId="77777777" w:rsidR="009A6239" w:rsidRDefault="009A6239" w:rsidP="00B6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7EC3" w14:textId="77777777" w:rsidR="00B6370C" w:rsidRDefault="00B6370C" w:rsidP="00B6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7EC4" w14:textId="77777777" w:rsidR="003A7F69" w:rsidRDefault="003A7F69" w:rsidP="00B6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69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29627EC5" w14:textId="77777777" w:rsidR="00B6370C" w:rsidRDefault="00B6370C" w:rsidP="00B6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7EC6" w14:textId="77777777" w:rsidR="003A7F69" w:rsidRDefault="003A7F69" w:rsidP="00B6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F69">
        <w:rPr>
          <w:rFonts w:ascii="Times New Roman" w:hAnsi="Times New Roman" w:cs="Times New Roman"/>
          <w:b/>
          <w:sz w:val="24"/>
          <w:szCs w:val="24"/>
        </w:rPr>
        <w:t>o donošenju Nacionalnog plana za suzbijanje trgovanja ljudima za razdoblje do 2030. godine i Akcijskog plana za provedbu Nacionalnog plana za suzbijanje trgovanja ljudima za razdoblje do 2030.</w:t>
      </w:r>
      <w:r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Pr="003A7F69">
        <w:rPr>
          <w:rFonts w:ascii="Times New Roman" w:hAnsi="Times New Roman" w:cs="Times New Roman"/>
          <w:b/>
          <w:sz w:val="24"/>
          <w:szCs w:val="24"/>
        </w:rPr>
        <w:t>, za razdoblje od 2024. do 2026. godine</w:t>
      </w:r>
    </w:p>
    <w:p w14:paraId="29627EC7" w14:textId="77777777" w:rsidR="00B6370C" w:rsidRDefault="00B6370C" w:rsidP="00B6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7EC8" w14:textId="77777777" w:rsidR="00B6370C" w:rsidRPr="009A6239" w:rsidRDefault="00B6370C" w:rsidP="00B6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27EC9" w14:textId="77777777" w:rsidR="003A7F69" w:rsidRPr="006D071F" w:rsidRDefault="003A7F69" w:rsidP="006D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</w:rPr>
        <w:t>I.</w:t>
      </w:r>
    </w:p>
    <w:p w14:paraId="29627ECA" w14:textId="77777777" w:rsidR="006D071F" w:rsidRDefault="006D071F" w:rsidP="006D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27ECB" w14:textId="77777777" w:rsidR="009A6239" w:rsidRDefault="003A7F69" w:rsidP="006D0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071F">
        <w:rPr>
          <w:rFonts w:ascii="Times New Roman" w:hAnsi="Times New Roman" w:cs="Times New Roman"/>
          <w:spacing w:val="2"/>
          <w:sz w:val="24"/>
          <w:szCs w:val="24"/>
        </w:rPr>
        <w:t>Donosi se Nacionalni p</w:t>
      </w:r>
      <w:r w:rsidR="009A6239" w:rsidRPr="006D071F">
        <w:rPr>
          <w:rFonts w:ascii="Times New Roman" w:hAnsi="Times New Roman" w:cs="Times New Roman"/>
          <w:spacing w:val="2"/>
          <w:sz w:val="24"/>
          <w:szCs w:val="24"/>
        </w:rPr>
        <w:t>lan za suzbijanje trgovanja ljudi</w:t>
      </w:r>
      <w:r w:rsidR="006D071F" w:rsidRPr="006D071F">
        <w:rPr>
          <w:rFonts w:ascii="Times New Roman" w:hAnsi="Times New Roman" w:cs="Times New Roman"/>
          <w:spacing w:val="2"/>
          <w:sz w:val="24"/>
          <w:szCs w:val="24"/>
        </w:rPr>
        <w:t>ma za razdoblje do 2030. godine</w:t>
      </w:r>
      <w:r w:rsidR="009A6239" w:rsidRPr="006D071F">
        <w:rPr>
          <w:rFonts w:ascii="Times New Roman" w:hAnsi="Times New Roman" w:cs="Times New Roman"/>
          <w:spacing w:val="2"/>
          <w:sz w:val="24"/>
          <w:szCs w:val="24"/>
        </w:rPr>
        <w:t xml:space="preserve"> i Akcijski plan za provedbu Nacionalnog plana za suzbijanje trgovanja ljudima za razdoblje do 2030. godine, za raz</w:t>
      </w:r>
      <w:r w:rsidR="006D071F" w:rsidRPr="006D071F">
        <w:rPr>
          <w:rFonts w:ascii="Times New Roman" w:hAnsi="Times New Roman" w:cs="Times New Roman"/>
          <w:spacing w:val="2"/>
          <w:sz w:val="24"/>
          <w:szCs w:val="24"/>
        </w:rPr>
        <w:t>doblje od 2024. do 2026. godine,</w:t>
      </w:r>
      <w:r w:rsidR="009A6239" w:rsidRPr="006D071F">
        <w:rPr>
          <w:rFonts w:ascii="Times New Roman" w:hAnsi="Times New Roman" w:cs="Times New Roman"/>
          <w:spacing w:val="2"/>
          <w:sz w:val="24"/>
          <w:szCs w:val="24"/>
        </w:rPr>
        <w:t xml:space="preserve"> u tekst</w:t>
      </w:r>
      <w:r w:rsidR="006D071F" w:rsidRPr="006D071F">
        <w:rPr>
          <w:rFonts w:ascii="Times New Roman" w:hAnsi="Times New Roman" w:cs="Times New Roman"/>
          <w:spacing w:val="2"/>
          <w:sz w:val="24"/>
          <w:szCs w:val="24"/>
        </w:rPr>
        <w:t>ovima</w:t>
      </w:r>
      <w:r w:rsidR="009A6239" w:rsidRPr="006D071F">
        <w:rPr>
          <w:rFonts w:ascii="Times New Roman" w:hAnsi="Times New Roman" w:cs="Times New Roman"/>
          <w:spacing w:val="2"/>
          <w:sz w:val="24"/>
          <w:szCs w:val="24"/>
        </w:rPr>
        <w:t xml:space="preserve"> koj</w:t>
      </w:r>
      <w:r w:rsidR="006D071F" w:rsidRPr="006D071F">
        <w:rPr>
          <w:rFonts w:ascii="Times New Roman" w:hAnsi="Times New Roman" w:cs="Times New Roman"/>
          <w:spacing w:val="2"/>
          <w:sz w:val="24"/>
          <w:szCs w:val="24"/>
        </w:rPr>
        <w:t xml:space="preserve">e </w:t>
      </w:r>
      <w:r w:rsidR="009A6239" w:rsidRPr="006D071F">
        <w:rPr>
          <w:rFonts w:ascii="Times New Roman" w:hAnsi="Times New Roman" w:cs="Times New Roman"/>
          <w:spacing w:val="2"/>
          <w:sz w:val="24"/>
          <w:szCs w:val="24"/>
        </w:rPr>
        <w:t>je dostavio</w:t>
      </w:r>
      <w:r w:rsidR="009A6239">
        <w:rPr>
          <w:rFonts w:ascii="Times New Roman" w:hAnsi="Times New Roman" w:cs="Times New Roman"/>
          <w:sz w:val="24"/>
          <w:szCs w:val="24"/>
        </w:rPr>
        <w:t xml:space="preserve"> Ured za ljudska prava i prava nacionalnih manjina aktom, KLASA:</w:t>
      </w:r>
      <w:r w:rsidR="00B305AE">
        <w:rPr>
          <w:rFonts w:ascii="Times New Roman" w:hAnsi="Times New Roman" w:cs="Times New Roman"/>
          <w:sz w:val="24"/>
          <w:szCs w:val="24"/>
        </w:rPr>
        <w:t xml:space="preserve"> 004-1/24-11/2</w:t>
      </w:r>
      <w:r w:rsidR="009A6239">
        <w:rPr>
          <w:rFonts w:ascii="Times New Roman" w:hAnsi="Times New Roman" w:cs="Times New Roman"/>
          <w:sz w:val="24"/>
          <w:szCs w:val="24"/>
        </w:rPr>
        <w:t xml:space="preserve">, </w:t>
      </w:r>
      <w:r w:rsidR="006D071F">
        <w:rPr>
          <w:rFonts w:ascii="Times New Roman" w:hAnsi="Times New Roman" w:cs="Times New Roman"/>
          <w:sz w:val="24"/>
          <w:szCs w:val="24"/>
        </w:rPr>
        <w:br/>
      </w:r>
      <w:r w:rsidR="009A6239">
        <w:rPr>
          <w:rFonts w:ascii="Times New Roman" w:hAnsi="Times New Roman" w:cs="Times New Roman"/>
          <w:sz w:val="24"/>
          <w:szCs w:val="24"/>
        </w:rPr>
        <w:t xml:space="preserve">URBROJ: </w:t>
      </w:r>
      <w:r w:rsidR="00B305AE">
        <w:rPr>
          <w:rFonts w:ascii="Times New Roman" w:hAnsi="Times New Roman" w:cs="Times New Roman"/>
          <w:sz w:val="24"/>
          <w:szCs w:val="24"/>
        </w:rPr>
        <w:t>50450-0</w:t>
      </w:r>
      <w:r w:rsidR="001A2ED4">
        <w:rPr>
          <w:rFonts w:ascii="Times New Roman" w:hAnsi="Times New Roman" w:cs="Times New Roman"/>
          <w:sz w:val="24"/>
          <w:szCs w:val="24"/>
        </w:rPr>
        <w:t>1/01-24-31,</w:t>
      </w:r>
      <w:r w:rsidR="009A6239">
        <w:rPr>
          <w:rFonts w:ascii="Times New Roman" w:hAnsi="Times New Roman" w:cs="Times New Roman"/>
          <w:sz w:val="24"/>
          <w:szCs w:val="24"/>
        </w:rPr>
        <w:t xml:space="preserve"> od </w:t>
      </w:r>
      <w:r w:rsidR="001A2ED4">
        <w:rPr>
          <w:rFonts w:ascii="Times New Roman" w:hAnsi="Times New Roman" w:cs="Times New Roman"/>
          <w:sz w:val="24"/>
          <w:szCs w:val="24"/>
        </w:rPr>
        <w:t xml:space="preserve">17. rujna </w:t>
      </w:r>
      <w:r w:rsidR="009A6239">
        <w:rPr>
          <w:rFonts w:ascii="Times New Roman" w:hAnsi="Times New Roman" w:cs="Times New Roman"/>
          <w:sz w:val="24"/>
          <w:szCs w:val="24"/>
        </w:rPr>
        <w:t>2024.</w:t>
      </w:r>
      <w:r w:rsidR="006D0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27ECC" w14:textId="77777777" w:rsidR="006D071F" w:rsidRDefault="006D071F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CD" w14:textId="77777777" w:rsidR="009A6239" w:rsidRPr="006D071F" w:rsidRDefault="009A6239" w:rsidP="006D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</w:rPr>
        <w:t>II.</w:t>
      </w:r>
    </w:p>
    <w:p w14:paraId="29627ECE" w14:textId="77777777" w:rsidR="006D071F" w:rsidRDefault="006D071F" w:rsidP="006D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27ECF" w14:textId="77777777" w:rsidR="009A6239" w:rsidRDefault="009A6239" w:rsidP="006D0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Ured za ljudska prava i prava nacionalnih manjina da o </w:t>
      </w:r>
      <w:r w:rsidR="006D071F">
        <w:rPr>
          <w:rFonts w:ascii="Times New Roman" w:hAnsi="Times New Roman" w:cs="Times New Roman"/>
          <w:sz w:val="24"/>
          <w:szCs w:val="24"/>
        </w:rPr>
        <w:t>donošenju ove</w:t>
      </w:r>
      <w:r>
        <w:rPr>
          <w:rFonts w:ascii="Times New Roman" w:hAnsi="Times New Roman" w:cs="Times New Roman"/>
          <w:sz w:val="24"/>
          <w:szCs w:val="24"/>
        </w:rPr>
        <w:t xml:space="preserve"> Odlu</w:t>
      </w:r>
      <w:r w:rsidR="006D071F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 xml:space="preserve"> izvijesti nadležna tijela, nositelje provedbe posebnih ciljeva iz Nacionalnog plana </w:t>
      </w:r>
      <w:r w:rsidR="006D071F">
        <w:rPr>
          <w:rFonts w:ascii="Times New Roman" w:hAnsi="Times New Roman" w:cs="Times New Roman"/>
          <w:sz w:val="24"/>
          <w:szCs w:val="24"/>
        </w:rPr>
        <w:t xml:space="preserve">iz točke I. ove Odluke </w:t>
      </w:r>
      <w:r>
        <w:rPr>
          <w:rFonts w:ascii="Times New Roman" w:hAnsi="Times New Roman" w:cs="Times New Roman"/>
          <w:sz w:val="24"/>
          <w:szCs w:val="24"/>
        </w:rPr>
        <w:t>i mjera iz Akcijskog plana iz točke I. ove Odluke.</w:t>
      </w:r>
    </w:p>
    <w:p w14:paraId="29627ED0" w14:textId="77777777" w:rsidR="006D071F" w:rsidRDefault="006D071F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D1" w14:textId="77777777" w:rsidR="009A6239" w:rsidRPr="006D071F" w:rsidRDefault="009A6239" w:rsidP="006D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29627ED2" w14:textId="77777777" w:rsidR="006D071F" w:rsidRDefault="006D071F" w:rsidP="006D0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27ED3" w14:textId="77777777" w:rsidR="009A6239" w:rsidRDefault="009A6239" w:rsidP="006D0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Zadužuje se Ured za ljudska prava i prava nacionalnih manjina da Nacionalni plan i Akcijski plan iz točke I. ove Odluke objavi na svojim mrežnim stranicama.</w:t>
      </w:r>
    </w:p>
    <w:p w14:paraId="29627ED4" w14:textId="77777777" w:rsidR="006D071F" w:rsidRDefault="006D071F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D5" w14:textId="77777777" w:rsidR="009A6239" w:rsidRPr="006D071F" w:rsidRDefault="009A6239" w:rsidP="006D0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71F">
        <w:rPr>
          <w:rFonts w:ascii="Times New Roman" w:hAnsi="Times New Roman" w:cs="Times New Roman"/>
          <w:b/>
          <w:sz w:val="24"/>
          <w:szCs w:val="24"/>
        </w:rPr>
        <w:t>IV.</w:t>
      </w:r>
    </w:p>
    <w:p w14:paraId="29627ED6" w14:textId="77777777" w:rsidR="006D071F" w:rsidRDefault="006D071F" w:rsidP="00B63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27ED7" w14:textId="77777777" w:rsidR="009A6239" w:rsidRDefault="009A6239" w:rsidP="006D071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objavit će se u „Narodnim novinama“</w:t>
      </w:r>
      <w:r w:rsidR="006D071F">
        <w:rPr>
          <w:rFonts w:ascii="Times New Roman" w:hAnsi="Times New Roman" w:cs="Times New Roman"/>
          <w:sz w:val="24"/>
          <w:szCs w:val="24"/>
        </w:rPr>
        <w:t>.</w:t>
      </w:r>
    </w:p>
    <w:p w14:paraId="29627ED8" w14:textId="77777777" w:rsidR="006D071F" w:rsidRPr="006D071F" w:rsidRDefault="006D071F" w:rsidP="006D07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627ED9" w14:textId="77777777" w:rsidR="006D071F" w:rsidRPr="006D071F" w:rsidRDefault="006D071F" w:rsidP="006D0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71F">
        <w:rPr>
          <w:rFonts w:ascii="Times New Roman" w:eastAsia="Calibri" w:hAnsi="Times New Roman" w:cs="Times New Roman"/>
          <w:sz w:val="24"/>
          <w:szCs w:val="24"/>
        </w:rPr>
        <w:t>KLASA:</w:t>
      </w:r>
    </w:p>
    <w:p w14:paraId="29627EDA" w14:textId="77777777" w:rsidR="006D071F" w:rsidRPr="006D071F" w:rsidRDefault="006D071F" w:rsidP="006D0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71F">
        <w:rPr>
          <w:rFonts w:ascii="Times New Roman" w:eastAsia="Calibri" w:hAnsi="Times New Roman" w:cs="Times New Roman"/>
          <w:sz w:val="24"/>
          <w:szCs w:val="24"/>
        </w:rPr>
        <w:t>URBROJ:</w:t>
      </w:r>
    </w:p>
    <w:p w14:paraId="29627EDB" w14:textId="77777777" w:rsidR="006D071F" w:rsidRPr="006D071F" w:rsidRDefault="006D071F" w:rsidP="006D07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071F">
        <w:rPr>
          <w:rFonts w:ascii="Times New Roman" w:eastAsia="Calibri" w:hAnsi="Times New Roman" w:cs="Times New Roman"/>
          <w:sz w:val="24"/>
          <w:szCs w:val="24"/>
        </w:rPr>
        <w:t xml:space="preserve">Zagreb,   </w:t>
      </w:r>
    </w:p>
    <w:p w14:paraId="29627EDC" w14:textId="77777777" w:rsidR="006D071F" w:rsidRPr="006D071F" w:rsidRDefault="006D071F" w:rsidP="006D071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627EDD" w14:textId="77777777" w:rsidR="006D071F" w:rsidRPr="006D071F" w:rsidRDefault="006D071F" w:rsidP="006D071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71F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29627EDE" w14:textId="77777777" w:rsidR="006D071F" w:rsidRPr="006D071F" w:rsidRDefault="006D071F" w:rsidP="006D071F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9627EDF" w14:textId="77777777" w:rsidR="006D071F" w:rsidRPr="006D071F" w:rsidRDefault="006D071F" w:rsidP="006D071F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6D071F">
        <w:rPr>
          <w:rFonts w:ascii="Times New Roman" w:eastAsia="Calibri" w:hAnsi="Times New Roman" w:cs="Times New Roman"/>
          <w:sz w:val="24"/>
          <w:szCs w:val="24"/>
        </w:rPr>
        <w:tab/>
      </w:r>
      <w:r w:rsidRPr="006D071F">
        <w:rPr>
          <w:rFonts w:ascii="Times New Roman" w:eastAsia="Calibri" w:hAnsi="Times New Roman" w:cs="Times New Roman"/>
          <w:sz w:val="24"/>
          <w:szCs w:val="24"/>
        </w:rPr>
        <w:tab/>
      </w:r>
      <w:r w:rsidRPr="006D071F">
        <w:rPr>
          <w:rFonts w:ascii="Times New Roman" w:eastAsia="Calibri" w:hAnsi="Times New Roman" w:cs="Times New Roman"/>
          <w:sz w:val="24"/>
          <w:szCs w:val="24"/>
        </w:rPr>
        <w:tab/>
      </w:r>
      <w:r w:rsidRPr="006D071F">
        <w:rPr>
          <w:rFonts w:ascii="Times New Roman" w:eastAsia="Calibri" w:hAnsi="Times New Roman" w:cs="Times New Roman"/>
          <w:sz w:val="24"/>
          <w:szCs w:val="24"/>
        </w:rPr>
        <w:tab/>
      </w:r>
      <w:r w:rsidRPr="006D071F">
        <w:rPr>
          <w:rFonts w:ascii="Times New Roman" w:eastAsia="Calibri" w:hAnsi="Times New Roman" w:cs="Times New Roman"/>
          <w:sz w:val="24"/>
          <w:szCs w:val="24"/>
        </w:rPr>
        <w:tab/>
      </w:r>
      <w:r w:rsidRPr="006D071F">
        <w:rPr>
          <w:rFonts w:ascii="Times New Roman" w:eastAsia="Calibri" w:hAnsi="Times New Roman" w:cs="Times New Roman"/>
          <w:sz w:val="24"/>
          <w:szCs w:val="24"/>
        </w:rPr>
        <w:tab/>
      </w:r>
      <w:r w:rsidRPr="006D071F">
        <w:rPr>
          <w:rFonts w:ascii="Times New Roman" w:eastAsia="Calibri" w:hAnsi="Times New Roman" w:cs="Times New Roman"/>
          <w:sz w:val="24"/>
          <w:szCs w:val="24"/>
        </w:rPr>
        <w:tab/>
      </w:r>
      <w:r w:rsidRPr="006D071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6D071F">
        <w:rPr>
          <w:rFonts w:ascii="Times New Roman" w:eastAsia="Calibri" w:hAnsi="Times New Roman" w:cs="Arial"/>
          <w:sz w:val="24"/>
          <w:szCs w:val="24"/>
        </w:rPr>
        <w:t>mr. sc. Andrej Plenković</w:t>
      </w:r>
      <w:r w:rsidRPr="006D071F">
        <w:rPr>
          <w:rFonts w:ascii="Times New Roman" w:eastAsia="Calibri" w:hAnsi="Times New Roman" w:cs="Arial"/>
          <w:sz w:val="24"/>
          <w:szCs w:val="24"/>
        </w:rPr>
        <w:br w:type="page"/>
      </w:r>
    </w:p>
    <w:p w14:paraId="29627EE0" w14:textId="77777777" w:rsidR="009A6239" w:rsidRDefault="009A6239" w:rsidP="00B6370C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27EE1" w14:textId="77777777" w:rsidR="00CD181F" w:rsidRDefault="009A6239" w:rsidP="00B6370C">
      <w:pPr>
        <w:tabs>
          <w:tab w:val="left" w:pos="7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E25F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29627EE2" w14:textId="77777777" w:rsidR="00C26DF0" w:rsidRDefault="00C26DF0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E3" w14:textId="77777777" w:rsidR="00C26DF0" w:rsidRDefault="00C26DF0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 xml:space="preserve">Ured za ljudska prava i prava nacionalnih manjina pokrenuo je postupak izrade Nacionalnog plana za suzbijanje trgovanja ljudima za razdoblje od 2022. do 2027. i pratećeg Akcijskog plana za razdoblje od 2022. do 2024., na temelju Odluke o pokretanju postupka izrade Nacionalnog plana za suzbijanje trgovanja ljudima za razdoblje od 2022. do 2027., </w:t>
      </w:r>
      <w:r w:rsidR="006A53C5">
        <w:rPr>
          <w:rFonts w:ascii="Times New Roman" w:hAnsi="Times New Roman" w:cs="Times New Roman"/>
          <w:sz w:val="24"/>
          <w:szCs w:val="24"/>
        </w:rPr>
        <w:t xml:space="preserve">koju je Vlada Republike Hrvatske donijela na </w:t>
      </w:r>
      <w:r w:rsidRPr="00C26DF0">
        <w:rPr>
          <w:rFonts w:ascii="Times New Roman" w:hAnsi="Times New Roman" w:cs="Times New Roman"/>
          <w:sz w:val="24"/>
          <w:szCs w:val="24"/>
        </w:rPr>
        <w:t>sjednici, održanoj 10. veljače 2022.</w:t>
      </w:r>
      <w:r>
        <w:rPr>
          <w:rFonts w:ascii="Times New Roman" w:hAnsi="Times New Roman" w:cs="Times New Roman"/>
          <w:sz w:val="24"/>
          <w:szCs w:val="24"/>
        </w:rPr>
        <w:t xml:space="preserve"> (KLASA: 022-03/22-04/08, </w:t>
      </w:r>
      <w:r w:rsidR="006A53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URBOJ: 50301-04/25-22-2)</w:t>
      </w:r>
    </w:p>
    <w:p w14:paraId="29627EE4" w14:textId="77777777" w:rsidR="00E25F99" w:rsidRPr="00C26DF0" w:rsidRDefault="00E25F99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E5" w14:textId="77777777" w:rsidR="00C26DF0" w:rsidRDefault="00C26DF0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DF0">
        <w:rPr>
          <w:rFonts w:ascii="Times New Roman" w:hAnsi="Times New Roman" w:cs="Times New Roman"/>
          <w:sz w:val="24"/>
          <w:szCs w:val="24"/>
        </w:rPr>
        <w:t xml:space="preserve">Na temelju navedene Odluke, ravnatelj Ureda za ljudska prava i prava nacionalnih manjina donio je Odluku o osnivanju Radne skupine za izradu Nacrta </w:t>
      </w:r>
      <w:r w:rsidR="006A53C5">
        <w:rPr>
          <w:rFonts w:ascii="Times New Roman" w:hAnsi="Times New Roman" w:cs="Times New Roman"/>
          <w:sz w:val="24"/>
          <w:szCs w:val="24"/>
        </w:rPr>
        <w:t>n</w:t>
      </w:r>
      <w:r w:rsidRPr="00C26DF0">
        <w:rPr>
          <w:rFonts w:ascii="Times New Roman" w:hAnsi="Times New Roman" w:cs="Times New Roman"/>
          <w:sz w:val="24"/>
          <w:szCs w:val="24"/>
        </w:rPr>
        <w:t xml:space="preserve">acionalnog plana za suzbijanje trgovanja ljudima za razdoblje od 2022. do 2027. i Nacrta </w:t>
      </w:r>
      <w:r w:rsidR="006A53C5">
        <w:rPr>
          <w:rFonts w:ascii="Times New Roman" w:hAnsi="Times New Roman" w:cs="Times New Roman"/>
          <w:sz w:val="24"/>
          <w:szCs w:val="24"/>
        </w:rPr>
        <w:t>a</w:t>
      </w:r>
      <w:r w:rsidRPr="00C26DF0">
        <w:rPr>
          <w:rFonts w:ascii="Times New Roman" w:hAnsi="Times New Roman" w:cs="Times New Roman"/>
          <w:sz w:val="24"/>
          <w:szCs w:val="24"/>
        </w:rPr>
        <w:t>kcijskog plana za provedbu Nacionalnog plana za suzbijanje trgovanja ljudima za razdoblje od 2022. do 2027., za razdoblje od 2022. do 2024. (</w:t>
      </w:r>
      <w:r w:rsidR="006A53C5">
        <w:rPr>
          <w:rFonts w:ascii="Times New Roman" w:hAnsi="Times New Roman" w:cs="Times New Roman"/>
          <w:sz w:val="24"/>
          <w:szCs w:val="24"/>
        </w:rPr>
        <w:t xml:space="preserve">u daljnjem </w:t>
      </w:r>
      <w:r w:rsidRPr="00C26DF0">
        <w:rPr>
          <w:rFonts w:ascii="Times New Roman" w:hAnsi="Times New Roman" w:cs="Times New Roman"/>
          <w:sz w:val="24"/>
          <w:szCs w:val="24"/>
        </w:rPr>
        <w:t xml:space="preserve">tekstu: </w:t>
      </w:r>
      <w:r>
        <w:rPr>
          <w:rFonts w:ascii="Times New Roman" w:hAnsi="Times New Roman" w:cs="Times New Roman"/>
          <w:sz w:val="24"/>
          <w:szCs w:val="24"/>
        </w:rPr>
        <w:t>Akcijski</w:t>
      </w:r>
      <w:r w:rsidRPr="00C26DF0">
        <w:rPr>
          <w:rFonts w:ascii="Times New Roman" w:hAnsi="Times New Roman" w:cs="Times New Roman"/>
          <w:sz w:val="24"/>
          <w:szCs w:val="24"/>
        </w:rPr>
        <w:t xml:space="preserve"> plan), čime je i formalno započela izrada Nacionalnog plana za suzbijanje trgovanja ljudima za razdoblje od 2022. do 2027. (</w:t>
      </w:r>
      <w:r w:rsidR="006A53C5">
        <w:rPr>
          <w:rFonts w:ascii="Times New Roman" w:hAnsi="Times New Roman" w:cs="Times New Roman"/>
          <w:sz w:val="24"/>
          <w:szCs w:val="24"/>
        </w:rPr>
        <w:t xml:space="preserve">u daljnjem </w:t>
      </w:r>
      <w:r w:rsidR="006A53C5" w:rsidRPr="00C26DF0">
        <w:rPr>
          <w:rFonts w:ascii="Times New Roman" w:hAnsi="Times New Roman" w:cs="Times New Roman"/>
          <w:sz w:val="24"/>
          <w:szCs w:val="24"/>
        </w:rPr>
        <w:t>tekstu</w:t>
      </w:r>
      <w:r w:rsidRPr="00C26DF0">
        <w:rPr>
          <w:rFonts w:ascii="Times New Roman" w:hAnsi="Times New Roman" w:cs="Times New Roman"/>
          <w:sz w:val="24"/>
          <w:szCs w:val="24"/>
        </w:rPr>
        <w:t>: Nacionalni plan).</w:t>
      </w:r>
    </w:p>
    <w:p w14:paraId="29627EE6" w14:textId="77777777" w:rsidR="00E25F99" w:rsidRPr="00C26DF0" w:rsidRDefault="00E25F99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E7" w14:textId="77777777" w:rsidR="00C26DF0" w:rsidRDefault="00C26DF0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</w:t>
      </w:r>
      <w:r w:rsidR="006A53C5">
        <w:rPr>
          <w:rFonts w:ascii="Times New Roman" w:hAnsi="Times New Roman" w:cs="Times New Roman"/>
          <w:sz w:val="24"/>
          <w:szCs w:val="24"/>
        </w:rPr>
        <w:t xml:space="preserve">na to </w:t>
      </w:r>
      <w:r>
        <w:rPr>
          <w:rFonts w:ascii="Times New Roman" w:hAnsi="Times New Roman" w:cs="Times New Roman"/>
          <w:sz w:val="24"/>
          <w:szCs w:val="24"/>
        </w:rPr>
        <w:t xml:space="preserve">da je donošenje Nacionalnog </w:t>
      </w:r>
      <w:r w:rsidR="006A53C5">
        <w:rPr>
          <w:rFonts w:ascii="Times New Roman" w:hAnsi="Times New Roman" w:cs="Times New Roman"/>
          <w:sz w:val="24"/>
          <w:szCs w:val="24"/>
        </w:rPr>
        <w:t xml:space="preserve">plana </w:t>
      </w:r>
      <w:r>
        <w:rPr>
          <w:rFonts w:ascii="Times New Roman" w:hAnsi="Times New Roman" w:cs="Times New Roman"/>
          <w:sz w:val="24"/>
          <w:szCs w:val="24"/>
        </w:rPr>
        <w:t>i Akcijskog plana trajalo duže od predviđenog, na prijedlog koordinativnog tijela za sustav strateškog planiranja tj. Ministarstva regionalnog</w:t>
      </w:r>
      <w:r w:rsidR="006A53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razvoja i fondova Europske </w:t>
      </w:r>
      <w:r w:rsidR="006A53C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nije, uz suglasnost svih članova Radne skupine za izradu predmetnih akata promijenjeno je </w:t>
      </w:r>
      <w:r w:rsidR="006A53C5">
        <w:rPr>
          <w:rFonts w:ascii="Times New Roman" w:hAnsi="Times New Roman" w:cs="Times New Roman"/>
          <w:sz w:val="24"/>
          <w:szCs w:val="24"/>
        </w:rPr>
        <w:t>razdoblje</w:t>
      </w:r>
      <w:r>
        <w:rPr>
          <w:rFonts w:ascii="Times New Roman" w:hAnsi="Times New Roman" w:cs="Times New Roman"/>
          <w:sz w:val="24"/>
          <w:szCs w:val="24"/>
        </w:rPr>
        <w:t xml:space="preserve"> strateških dokumenata. </w:t>
      </w:r>
    </w:p>
    <w:p w14:paraId="29627EE8" w14:textId="77777777" w:rsidR="00E25F99" w:rsidRDefault="00E25F99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E9" w14:textId="77777777" w:rsidR="00C26DF0" w:rsidRDefault="00C26DF0" w:rsidP="00B637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CD181F">
        <w:rPr>
          <w:rFonts w:ascii="Times New Roman" w:hAnsi="Times New Roman" w:cs="Times New Roman"/>
          <w:sz w:val="24"/>
          <w:szCs w:val="24"/>
        </w:rPr>
        <w:t xml:space="preserve">Nacionalni plan za suzbijanje trgovanja ljudima za razdoblje do 2030. godine </w:t>
      </w:r>
      <w:r w:rsidR="00585A0F">
        <w:rPr>
          <w:rFonts w:ascii="Times New Roman" w:hAnsi="Times New Roman" w:cs="Times New Roman"/>
          <w:sz w:val="24"/>
          <w:szCs w:val="24"/>
        </w:rPr>
        <w:t xml:space="preserve">je </w:t>
      </w:r>
      <w:r w:rsidRPr="00CD181F">
        <w:rPr>
          <w:rFonts w:ascii="Times New Roman" w:hAnsi="Times New Roman" w:cs="Times New Roman"/>
          <w:sz w:val="24"/>
          <w:szCs w:val="24"/>
        </w:rPr>
        <w:t xml:space="preserve">srednjoročni akt strateškog planiranja </w:t>
      </w:r>
      <w:r w:rsidR="00585A0F">
        <w:rPr>
          <w:rFonts w:ascii="Times New Roman" w:hAnsi="Times New Roman" w:cs="Times New Roman"/>
          <w:sz w:val="24"/>
          <w:szCs w:val="24"/>
        </w:rPr>
        <w:t>ne temelju kojeg će se</w:t>
      </w:r>
      <w:r w:rsidRPr="00CD181F">
        <w:rPr>
          <w:rFonts w:ascii="Times New Roman" w:hAnsi="Times New Roman" w:cs="Times New Roman"/>
          <w:sz w:val="24"/>
          <w:szCs w:val="24"/>
        </w:rPr>
        <w:t xml:space="preserve"> osigurati koordinirano djelovanje tijela državne uprave na području suzbijanja trgovanja ljudima, unaprijediti postojeće politike i podignuti razinu znanja i svijesti o trgovanju ljudima.</w:t>
      </w:r>
      <w:r w:rsidR="00585A0F" w:rsidRPr="00585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</w:t>
      </w:r>
      <w:r w:rsidR="006A5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Spomenuti </w:t>
      </w:r>
      <w:r w:rsidR="00585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Nacionalni plan usklađen je s Nacionalnom razvojnom strategijom Republike Hrvatske do 2030. godine te doprinosi Razvojnom smjeru 2.: Jačanje otpornosti na krize u okviru </w:t>
      </w:r>
      <w:r w:rsidR="00585A0F" w:rsidRPr="00CF52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Strateškog cilja 5. „Zdrav, aktivan i kvalitetan život“</w:t>
      </w:r>
      <w:r w:rsidR="00585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14:paraId="29627EEA" w14:textId="77777777" w:rsidR="00E25F99" w:rsidRPr="00CD181F" w:rsidRDefault="00E25F99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EB" w14:textId="77777777" w:rsidR="004C170E" w:rsidRDefault="004F1D87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Kako bi se osigurala provedba posebnih ciljeva iz </w:t>
      </w:r>
      <w:r w:rsidR="00743A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spomenutog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Nacionalnog plana, pripadajućim Akcijskim planom za razdoblje od 2024. do 2026. godine definirane su mjere koje će doprinijeti </w:t>
      </w:r>
      <w:r w:rsidR="00CD181F" w:rsidRPr="00CD181F">
        <w:rPr>
          <w:rFonts w:ascii="Times New Roman" w:hAnsi="Times New Roman" w:cs="Times New Roman"/>
          <w:sz w:val="24"/>
          <w:szCs w:val="24"/>
        </w:rPr>
        <w:t>daljnjem razvoju sustava suzbijanja trgovanja ljudima, osnaživanju službenika uključenih u ovaj sustav, prepoznavanju i procesuiranju ovog</w:t>
      </w:r>
      <w:r w:rsidR="00743ACD">
        <w:rPr>
          <w:rFonts w:ascii="Times New Roman" w:hAnsi="Times New Roman" w:cs="Times New Roman"/>
          <w:sz w:val="24"/>
          <w:szCs w:val="24"/>
        </w:rPr>
        <w:t>a</w:t>
      </w:r>
      <w:r w:rsidR="00CD181F" w:rsidRPr="00CD181F">
        <w:rPr>
          <w:rFonts w:ascii="Times New Roman" w:hAnsi="Times New Roman" w:cs="Times New Roman"/>
          <w:sz w:val="24"/>
          <w:szCs w:val="24"/>
        </w:rPr>
        <w:t xml:space="preserve"> kaznenog djela i daljnje pružanje pomoći i zaštite žrtvama, kao i njihovo uključivanje u društvo</w:t>
      </w:r>
      <w:r w:rsidR="004C170E">
        <w:rPr>
          <w:rFonts w:ascii="Times New Roman" w:hAnsi="Times New Roman" w:cs="Times New Roman"/>
          <w:sz w:val="24"/>
          <w:szCs w:val="24"/>
        </w:rPr>
        <w:t>.</w:t>
      </w:r>
    </w:p>
    <w:p w14:paraId="29627EEC" w14:textId="77777777" w:rsidR="00E25F99" w:rsidRDefault="00E25F99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27EED" w14:textId="77777777" w:rsidR="00C26DF0" w:rsidRPr="00303ED4" w:rsidRDefault="00C26DF0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D4">
        <w:rPr>
          <w:rFonts w:ascii="Times New Roman" w:hAnsi="Times New Roman" w:cs="Times New Roman"/>
          <w:sz w:val="24"/>
          <w:szCs w:val="24"/>
        </w:rPr>
        <w:t>Planirana sredstva, svih nositelja mjera, za provođenje Akcijskog plana za provedbu Nacionalnog plana za suzbijanje trgovanja ljudima za razdoblje od 2024. do 2026. godinu osigurana su u Državnom proračunu</w:t>
      </w:r>
      <w:r>
        <w:rPr>
          <w:rFonts w:ascii="Times New Roman" w:hAnsi="Times New Roman" w:cs="Times New Roman"/>
          <w:sz w:val="24"/>
          <w:szCs w:val="24"/>
        </w:rPr>
        <w:t xml:space="preserve"> za 2024. godinu u iznosu od 262.170</w:t>
      </w:r>
      <w:r w:rsidRPr="00303ED4">
        <w:rPr>
          <w:rFonts w:ascii="Times New Roman" w:hAnsi="Times New Roman" w:cs="Times New Roman"/>
          <w:sz w:val="24"/>
          <w:szCs w:val="24"/>
        </w:rPr>
        <w:t xml:space="preserve">,00 </w:t>
      </w:r>
      <w:r w:rsidR="00743ACD">
        <w:rPr>
          <w:rFonts w:ascii="Times New Roman" w:hAnsi="Times New Roman" w:cs="Times New Roman"/>
          <w:sz w:val="24"/>
          <w:szCs w:val="24"/>
        </w:rPr>
        <w:t>eura</w:t>
      </w:r>
      <w:r w:rsidRPr="00303ED4">
        <w:rPr>
          <w:rFonts w:ascii="Times New Roman" w:hAnsi="Times New Roman" w:cs="Times New Roman"/>
          <w:sz w:val="24"/>
          <w:szCs w:val="24"/>
        </w:rPr>
        <w:t>, u projekcijama za 202</w:t>
      </w:r>
      <w:r>
        <w:rPr>
          <w:rFonts w:ascii="Times New Roman" w:hAnsi="Times New Roman" w:cs="Times New Roman"/>
          <w:sz w:val="24"/>
          <w:szCs w:val="24"/>
        </w:rPr>
        <w:t>5. u iznosu od 398.568,00</w:t>
      </w:r>
      <w:r w:rsidRPr="00303ED4">
        <w:rPr>
          <w:rFonts w:ascii="Times New Roman" w:hAnsi="Times New Roman" w:cs="Times New Roman"/>
          <w:sz w:val="24"/>
          <w:szCs w:val="24"/>
        </w:rPr>
        <w:t xml:space="preserve"> </w:t>
      </w:r>
      <w:r w:rsidR="00743ACD">
        <w:rPr>
          <w:rFonts w:ascii="Times New Roman" w:hAnsi="Times New Roman" w:cs="Times New Roman"/>
          <w:sz w:val="24"/>
          <w:szCs w:val="24"/>
        </w:rPr>
        <w:t>eura</w:t>
      </w:r>
      <w:r w:rsidRPr="00303ED4">
        <w:rPr>
          <w:rFonts w:ascii="Times New Roman" w:hAnsi="Times New Roman" w:cs="Times New Roman"/>
          <w:sz w:val="24"/>
          <w:szCs w:val="24"/>
        </w:rPr>
        <w:t xml:space="preserve"> te u projekcijama za 2026. u iz</w:t>
      </w:r>
      <w:r>
        <w:rPr>
          <w:rFonts w:ascii="Times New Roman" w:hAnsi="Times New Roman" w:cs="Times New Roman"/>
          <w:sz w:val="24"/>
          <w:szCs w:val="24"/>
        </w:rPr>
        <w:t xml:space="preserve">nosu od 396.371,00 </w:t>
      </w:r>
      <w:r w:rsidR="00743ACD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što ukupno čini 1.057.109,00 </w:t>
      </w:r>
      <w:r w:rsidR="00743ACD">
        <w:rPr>
          <w:rFonts w:ascii="Times New Roman" w:hAnsi="Times New Roman" w:cs="Times New Roman"/>
          <w:sz w:val="24"/>
          <w:szCs w:val="24"/>
        </w:rPr>
        <w:t>eura</w:t>
      </w:r>
      <w:r w:rsidRPr="00303ED4">
        <w:rPr>
          <w:rFonts w:ascii="Times New Roman" w:hAnsi="Times New Roman" w:cs="Times New Roman"/>
          <w:sz w:val="24"/>
          <w:szCs w:val="24"/>
        </w:rPr>
        <w:t>.</w:t>
      </w:r>
    </w:p>
    <w:p w14:paraId="29627EEE" w14:textId="77777777" w:rsidR="00CD181F" w:rsidRPr="00984C8D" w:rsidRDefault="00CD181F" w:rsidP="00B6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181F" w:rsidRPr="00984C8D" w:rsidSect="006A7F12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27EF3" w14:textId="77777777" w:rsidR="008B5F8D" w:rsidRDefault="008B5F8D" w:rsidP="009A6239">
      <w:pPr>
        <w:spacing w:after="0" w:line="240" w:lineRule="auto"/>
      </w:pPr>
      <w:r>
        <w:separator/>
      </w:r>
    </w:p>
  </w:endnote>
  <w:endnote w:type="continuationSeparator" w:id="0">
    <w:p w14:paraId="29627EF4" w14:textId="77777777" w:rsidR="008B5F8D" w:rsidRDefault="008B5F8D" w:rsidP="009A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27EF5" w14:textId="77777777" w:rsidR="00141C5C" w:rsidRPr="006A7F12" w:rsidRDefault="00141C5C" w:rsidP="00141C5C">
    <w:pPr>
      <w:pStyle w:val="Footer"/>
      <w:pBdr>
        <w:top w:val="single" w:sz="4" w:space="1" w:color="404040"/>
      </w:pBdr>
      <w:jc w:val="center"/>
      <w:rPr>
        <w:rFonts w:ascii="Times New Roman" w:hAnsi="Times New Roman" w:cs="Times New Roman"/>
        <w:color w:val="404040"/>
        <w:spacing w:val="20"/>
        <w:sz w:val="20"/>
      </w:rPr>
    </w:pPr>
    <w:r w:rsidRPr="006A7F12">
      <w:rPr>
        <w:rFonts w:ascii="Times New Roman" w:hAnsi="Times New Roman" w:cs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27EF7" w14:textId="77777777" w:rsidR="002E1149" w:rsidRPr="002E1149" w:rsidRDefault="002E1149" w:rsidP="002E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7EF1" w14:textId="77777777" w:rsidR="008B5F8D" w:rsidRDefault="008B5F8D" w:rsidP="009A6239">
      <w:pPr>
        <w:spacing w:after="0" w:line="240" w:lineRule="auto"/>
      </w:pPr>
      <w:r>
        <w:separator/>
      </w:r>
    </w:p>
  </w:footnote>
  <w:footnote w:type="continuationSeparator" w:id="0">
    <w:p w14:paraId="29627EF2" w14:textId="77777777" w:rsidR="008B5F8D" w:rsidRDefault="008B5F8D" w:rsidP="009A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875149233"/>
      <w:docPartObj>
        <w:docPartGallery w:val="Page Numbers (Top of Page)"/>
        <w:docPartUnique/>
      </w:docPartObj>
    </w:sdtPr>
    <w:sdtEndPr/>
    <w:sdtContent>
      <w:p w14:paraId="29627EF6" w14:textId="77777777" w:rsidR="006D071F" w:rsidRPr="006D071F" w:rsidRDefault="006D071F" w:rsidP="006D071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07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07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07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11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07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69"/>
    <w:rsid w:val="00020460"/>
    <w:rsid w:val="00094B84"/>
    <w:rsid w:val="00141C5C"/>
    <w:rsid w:val="001A2ED4"/>
    <w:rsid w:val="0028456A"/>
    <w:rsid w:val="00294593"/>
    <w:rsid w:val="002E1149"/>
    <w:rsid w:val="003A7F69"/>
    <w:rsid w:val="004C170E"/>
    <w:rsid w:val="004F1D87"/>
    <w:rsid w:val="00550A1B"/>
    <w:rsid w:val="00572C44"/>
    <w:rsid w:val="005779FE"/>
    <w:rsid w:val="00585A0F"/>
    <w:rsid w:val="005D574B"/>
    <w:rsid w:val="00632353"/>
    <w:rsid w:val="006A53C5"/>
    <w:rsid w:val="006A7F12"/>
    <w:rsid w:val="006D071F"/>
    <w:rsid w:val="00743ACD"/>
    <w:rsid w:val="00764370"/>
    <w:rsid w:val="0076699F"/>
    <w:rsid w:val="007B681F"/>
    <w:rsid w:val="00842930"/>
    <w:rsid w:val="008B5F8D"/>
    <w:rsid w:val="008F684C"/>
    <w:rsid w:val="00984C8D"/>
    <w:rsid w:val="009A6239"/>
    <w:rsid w:val="009D4284"/>
    <w:rsid w:val="00B305AE"/>
    <w:rsid w:val="00B320FC"/>
    <w:rsid w:val="00B33F2A"/>
    <w:rsid w:val="00B46191"/>
    <w:rsid w:val="00B6370C"/>
    <w:rsid w:val="00BA3D8D"/>
    <w:rsid w:val="00BC6847"/>
    <w:rsid w:val="00BC6BF4"/>
    <w:rsid w:val="00C056D7"/>
    <w:rsid w:val="00C26DF0"/>
    <w:rsid w:val="00CC19ED"/>
    <w:rsid w:val="00CD181F"/>
    <w:rsid w:val="00D726E1"/>
    <w:rsid w:val="00E25F99"/>
    <w:rsid w:val="00EB45E5"/>
    <w:rsid w:val="00F9018A"/>
    <w:rsid w:val="00FC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7EA5"/>
  <w15:chartTrackingRefBased/>
  <w15:docId w15:val="{91683B51-2A06-43C0-99CA-3CB65400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239"/>
  </w:style>
  <w:style w:type="paragraph" w:styleId="Footer">
    <w:name w:val="footer"/>
    <w:basedOn w:val="Normal"/>
    <w:link w:val="FooterChar"/>
    <w:uiPriority w:val="99"/>
    <w:unhideWhenUsed/>
    <w:rsid w:val="009A6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239"/>
  </w:style>
  <w:style w:type="character" w:styleId="CommentReference">
    <w:name w:val="annotation reference"/>
    <w:basedOn w:val="DefaultParagraphFont"/>
    <w:uiPriority w:val="99"/>
    <w:semiHidden/>
    <w:unhideWhenUsed/>
    <w:rsid w:val="00B3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F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F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0460"/>
    <w:pPr>
      <w:spacing w:after="0" w:line="240" w:lineRule="auto"/>
    </w:pPr>
  </w:style>
  <w:style w:type="table" w:styleId="TableGrid">
    <w:name w:val="Table Grid"/>
    <w:basedOn w:val="TableNormal"/>
    <w:rsid w:val="0014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AZJMDCZ6QSYZ-1335579144-72646</_dlc_DocId>
    <_dlc_DocIdUrl xmlns="a494813a-d0d8-4dad-94cb-0d196f36ba15">
      <Url>https://ekoordinacije.vlada.hr/_layouts/15/DocIdRedir.aspx?ID=AZJMDCZ6QSYZ-1335579144-72646</Url>
      <Description>AZJMDCZ6QSYZ-1335579144-72646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F6C99-DB3E-4892-B338-9F08C234184F}">
  <ds:schemaRefs>
    <ds:schemaRef ds:uri="http://www.w3.org/XML/1998/namespace"/>
    <ds:schemaRef ds:uri="http://purl.org/dc/elements/1.1/"/>
    <ds:schemaRef ds:uri="http://purl.org/dc/terms/"/>
    <ds:schemaRef ds:uri="a494813a-d0d8-4dad-94cb-0d196f36ba1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6A6948-9CE2-4FA6-B82C-BAC4F3C2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40351-9403-4EF7-86E5-D0F437807D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063298-A19B-4753-B0EB-B1B7E023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Lerga</dc:creator>
  <cp:keywords/>
  <dc:description/>
  <cp:lastModifiedBy>Nemanja Relić</cp:lastModifiedBy>
  <cp:revision>6</cp:revision>
  <dcterms:created xsi:type="dcterms:W3CDTF">2024-10-17T09:24:00Z</dcterms:created>
  <dcterms:modified xsi:type="dcterms:W3CDTF">2024-10-28T15:19:00Z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3782ab8c-84fc-4f4e-9719-731d8de34621</vt:lpwstr>
  </property>
</Properties>
</file>