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B8" w:rsidRPr="00C208B8" w:rsidRDefault="00A961B8" w:rsidP="00A961B8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76E" w:rsidRPr="00C208B8">
        <w:fldChar w:fldCharType="begin"/>
      </w:r>
      <w:r w:rsidRPr="00C208B8">
        <w:instrText xml:space="preserve"> INCLUDEPICTURE "http://www.inet.hr/~box/images/grb-rh.gif" \* MERGEFORMATINET </w:instrText>
      </w:r>
      <w:r w:rsidR="00D3176E" w:rsidRPr="00C208B8">
        <w:fldChar w:fldCharType="end"/>
      </w:r>
    </w:p>
    <w:p w:rsidR="00A961B8" w:rsidRPr="0023763F" w:rsidRDefault="00A961B8" w:rsidP="00A961B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A961B8" w:rsidRDefault="00A961B8" w:rsidP="00A961B8"/>
    <w:p w:rsidR="00A961B8" w:rsidRPr="003A2F05" w:rsidRDefault="00A961B8" w:rsidP="00A961B8">
      <w:pPr>
        <w:spacing w:after="2400"/>
        <w:jc w:val="right"/>
      </w:pPr>
      <w:r w:rsidRPr="00FB75F5">
        <w:t xml:space="preserve">Zagreb, </w:t>
      </w:r>
      <w:r w:rsidR="00302C07">
        <w:t>8. ožujka</w:t>
      </w:r>
      <w:r w:rsidR="00867B1E">
        <w:t xml:space="preserve"> 202</w:t>
      </w:r>
      <w:r w:rsidR="00647E24">
        <w:t>4</w:t>
      </w:r>
      <w:r w:rsidR="00867B1E">
        <w:t>.</w:t>
      </w:r>
    </w:p>
    <w:p w:rsidR="00A961B8" w:rsidRPr="002179F8" w:rsidRDefault="00A961B8" w:rsidP="00A961B8">
      <w:pPr>
        <w:spacing w:line="360" w:lineRule="auto"/>
      </w:pPr>
      <w:r w:rsidRPr="002179F8">
        <w:t>__________________________________________________________________________</w:t>
      </w:r>
    </w:p>
    <w:p w:rsidR="00A961B8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Sect="00A961B8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961B8" w:rsidTr="006977AD">
        <w:tc>
          <w:tcPr>
            <w:tcW w:w="1951" w:type="dxa"/>
          </w:tcPr>
          <w:p w:rsidR="00A961B8" w:rsidRDefault="00A961B8" w:rsidP="006977AD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A961B8" w:rsidRDefault="00A961B8" w:rsidP="00867B1E">
            <w:pPr>
              <w:spacing w:line="360" w:lineRule="auto"/>
            </w:pPr>
            <w:r>
              <w:t xml:space="preserve">Ministarstvo </w:t>
            </w:r>
            <w:r w:rsidR="00867B1E">
              <w:t>financija</w:t>
            </w:r>
          </w:p>
        </w:tc>
      </w:tr>
    </w:tbl>
    <w:p w:rsidR="00A961B8" w:rsidRPr="002179F8" w:rsidRDefault="00A961B8" w:rsidP="00A961B8">
      <w:pPr>
        <w:spacing w:line="360" w:lineRule="auto"/>
      </w:pPr>
      <w:r w:rsidRPr="002179F8">
        <w:t>__________________________________________________________________________</w:t>
      </w:r>
    </w:p>
    <w:p w:rsidR="00A961B8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Sect="006977A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A961B8" w:rsidTr="006977AD">
        <w:tc>
          <w:tcPr>
            <w:tcW w:w="1951" w:type="dxa"/>
          </w:tcPr>
          <w:p w:rsidR="00A961B8" w:rsidRDefault="00A961B8" w:rsidP="006977AD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A961B8" w:rsidRDefault="00307AF4" w:rsidP="000D270F">
            <w:pPr>
              <w:spacing w:line="360" w:lineRule="auto"/>
              <w:jc w:val="both"/>
            </w:pPr>
            <w:r>
              <w:t>Prijedlog</w:t>
            </w:r>
            <w:r w:rsidR="00C541A4">
              <w:t xml:space="preserve"> </w:t>
            </w:r>
            <w:r w:rsidR="00894ACA">
              <w:t>odluke</w:t>
            </w:r>
            <w:r w:rsidR="00A961B8">
              <w:t xml:space="preserve"> </w:t>
            </w:r>
            <w:r w:rsidR="00EF7874">
              <w:t xml:space="preserve">o </w:t>
            </w:r>
            <w:r w:rsidR="00C676EC">
              <w:t>izmjeni</w:t>
            </w:r>
            <w:r w:rsidR="00FC2EAB">
              <w:t xml:space="preserve"> </w:t>
            </w:r>
            <w:r w:rsidR="00894ACA">
              <w:t xml:space="preserve">Odluke </w:t>
            </w:r>
            <w:r w:rsidR="00867B1E">
              <w:t xml:space="preserve">o </w:t>
            </w:r>
            <w:r w:rsidR="00867B1E" w:rsidRPr="00867B1E">
              <w:t xml:space="preserve">prihvaćanju </w:t>
            </w:r>
            <w:r w:rsidR="00894ACA">
              <w:t>sredstava temeljem opće i posebne alokacije specijalnih prava vučenja Međunarodnog monetarnog fonda</w:t>
            </w:r>
          </w:p>
        </w:tc>
      </w:tr>
    </w:tbl>
    <w:p w:rsidR="00A961B8" w:rsidRPr="002179F8" w:rsidRDefault="00A961B8" w:rsidP="00A961B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A961B8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Default="00A961B8" w:rsidP="00A961B8"/>
    <w:p w:rsidR="00A961B8" w:rsidRDefault="00A961B8" w:rsidP="00A961B8"/>
    <w:p w:rsidR="00A961B8" w:rsidRPr="00CE78D1" w:rsidRDefault="00A961B8" w:rsidP="00A961B8"/>
    <w:p w:rsidR="000C467A" w:rsidRPr="00777691" w:rsidRDefault="000C467A" w:rsidP="00A961B8">
      <w:pPr>
        <w:tabs>
          <w:tab w:val="left" w:pos="0"/>
          <w:tab w:val="left" w:pos="142"/>
          <w:tab w:val="right" w:pos="1701"/>
          <w:tab w:val="left" w:pos="1843"/>
        </w:tabs>
        <w:spacing w:line="360" w:lineRule="auto"/>
        <w:rPr>
          <w:b/>
          <w:smallCaps/>
        </w:rPr>
        <w:sectPr w:rsidR="000C467A" w:rsidRPr="00777691" w:rsidSect="000C467A">
          <w:footerReference w:type="default" r:id="rId10"/>
          <w:footerReference w:type="firs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7929A2" w:rsidRPr="00777691" w:rsidRDefault="00D3176E" w:rsidP="007929A2">
      <w:pPr>
        <w:jc w:val="center"/>
      </w:pPr>
      <w:r w:rsidRPr="00777691">
        <w:lastRenderedPageBreak/>
        <w:fldChar w:fldCharType="begin"/>
      </w:r>
      <w:r w:rsidR="007929A2" w:rsidRPr="00777691">
        <w:instrText xml:space="preserve"> INCLUDEPICTURE "http://www.inet.hr/~box/images/grb-rh.gif" \* MERGEFORMATINET </w:instrText>
      </w:r>
      <w:r w:rsidRPr="00777691">
        <w:fldChar w:fldCharType="end"/>
      </w:r>
    </w:p>
    <w:p w:rsidR="00EF7874" w:rsidRPr="00D733C8" w:rsidRDefault="00EF7874" w:rsidP="00EF7874">
      <w:pPr>
        <w:shd w:val="clear" w:color="auto" w:fill="FFFFFF"/>
        <w:spacing w:after="48"/>
        <w:jc w:val="right"/>
        <w:textAlignment w:val="baseline"/>
        <w:rPr>
          <w:b/>
          <w:bCs/>
          <w:color w:val="231F20"/>
          <w:sz w:val="29"/>
          <w:szCs w:val="29"/>
        </w:rPr>
      </w:pPr>
      <w:bookmarkStart w:id="0" w:name="_GoBack"/>
      <w:bookmarkEnd w:id="0"/>
    </w:p>
    <w:p w:rsidR="00EF7874" w:rsidRPr="00D733C8" w:rsidRDefault="00894ACA" w:rsidP="00CA5EB1">
      <w:pPr>
        <w:shd w:val="clear" w:color="auto" w:fill="FFFFFF"/>
        <w:spacing w:after="48"/>
        <w:ind w:firstLine="708"/>
        <w:jc w:val="both"/>
        <w:textAlignment w:val="baseline"/>
        <w:rPr>
          <w:color w:val="231F20"/>
        </w:rPr>
      </w:pPr>
      <w:r w:rsidRPr="00894ACA">
        <w:rPr>
          <w:color w:val="231F20"/>
        </w:rPr>
        <w:t xml:space="preserve">Na temelju Zakona o prihvaćanju članstva Republike Hrvatske u Međunarodnom monetarnom fondu i drugim međunarodnim financijskim organizacijama na temelju sukcesije (»Narodne </w:t>
      </w:r>
      <w:r w:rsidR="00DA7EAF">
        <w:rPr>
          <w:color w:val="231F20"/>
        </w:rPr>
        <w:t>novine«, br.</w:t>
      </w:r>
      <w:r w:rsidRPr="00894ACA">
        <w:rPr>
          <w:color w:val="231F20"/>
        </w:rPr>
        <w:t xml:space="preserve"> 89/92.) i članka 31. stavka 2. Zakona o Vladi Republike Hrvatske (»Narodne novine«</w:t>
      </w:r>
      <w:r w:rsidR="00994A1A">
        <w:rPr>
          <w:color w:val="231F20"/>
        </w:rPr>
        <w:t>, br. 150/11., 119/14., 93/16.,</w:t>
      </w:r>
      <w:r w:rsidRPr="00894ACA">
        <w:rPr>
          <w:color w:val="231F20"/>
        </w:rPr>
        <w:t xml:space="preserve"> 116/18.</w:t>
      </w:r>
      <w:r w:rsidR="00994A1A">
        <w:rPr>
          <w:color w:val="231F20"/>
        </w:rPr>
        <w:t>, 115/18. i 80/22.</w:t>
      </w:r>
      <w:r w:rsidRPr="00894ACA">
        <w:rPr>
          <w:color w:val="231F20"/>
        </w:rPr>
        <w:t>), Vlada Republike Hrvatske je na sjednici održanoj</w:t>
      </w:r>
      <w:r w:rsidR="00EF7874">
        <w:rPr>
          <w:color w:val="231F20"/>
        </w:rPr>
        <w:t>_________</w:t>
      </w:r>
      <w:r w:rsidR="00EF7874" w:rsidRPr="00D733C8">
        <w:rPr>
          <w:color w:val="231F20"/>
        </w:rPr>
        <w:t xml:space="preserve"> godine donijela</w:t>
      </w:r>
    </w:p>
    <w:p w:rsidR="00EF7874" w:rsidRPr="00867B1E" w:rsidRDefault="00894ACA" w:rsidP="00EF7874">
      <w:pPr>
        <w:shd w:val="clear" w:color="auto" w:fill="FFFFFF"/>
        <w:spacing w:before="153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ODLUKU</w:t>
      </w:r>
    </w:p>
    <w:p w:rsidR="00894ACA" w:rsidRDefault="00E257F6" w:rsidP="00EF7874">
      <w:pPr>
        <w:shd w:val="clear" w:color="auto" w:fill="FFFFFF"/>
        <w:spacing w:before="34" w:after="48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 IZMJENI</w:t>
      </w:r>
      <w:r w:rsidR="00894ACA" w:rsidRPr="00894ACA">
        <w:rPr>
          <w:b/>
          <w:bCs/>
          <w:color w:val="231F20"/>
          <w:sz w:val="29"/>
          <w:szCs w:val="29"/>
        </w:rPr>
        <w:t xml:space="preserve"> ODLUKE O PRIHVAĆANJU SREDSTAVA TEMELJEM OPĆE I POSEBNE ALOKACIJE SPECIJALNIH PRAVA VUČENJA MEĐUNARODNOG MONETARNOG FONDA </w:t>
      </w:r>
    </w:p>
    <w:p w:rsidR="00867B1E" w:rsidRDefault="00867B1E" w:rsidP="00EF7874">
      <w:pPr>
        <w:shd w:val="clear" w:color="auto" w:fill="FFFFFF"/>
        <w:spacing w:before="34" w:after="48"/>
        <w:jc w:val="center"/>
        <w:textAlignment w:val="baseline"/>
        <w:rPr>
          <w:color w:val="231F20"/>
        </w:rPr>
      </w:pPr>
    </w:p>
    <w:p w:rsidR="00EF7874" w:rsidRDefault="00894ACA" w:rsidP="00EF7874">
      <w:pPr>
        <w:shd w:val="clear" w:color="auto" w:fill="FFFFFF"/>
        <w:spacing w:before="34" w:after="48"/>
        <w:jc w:val="center"/>
        <w:textAlignment w:val="baseline"/>
        <w:rPr>
          <w:color w:val="231F20"/>
        </w:rPr>
      </w:pPr>
      <w:r>
        <w:rPr>
          <w:color w:val="231F20"/>
        </w:rPr>
        <w:t>I.</w:t>
      </w:r>
    </w:p>
    <w:p w:rsidR="00C04670" w:rsidRDefault="00C04670" w:rsidP="00EF7874">
      <w:pPr>
        <w:shd w:val="clear" w:color="auto" w:fill="FFFFFF"/>
        <w:spacing w:before="34" w:after="48"/>
        <w:jc w:val="center"/>
        <w:textAlignment w:val="baseline"/>
        <w:rPr>
          <w:color w:val="231F20"/>
        </w:rPr>
      </w:pPr>
    </w:p>
    <w:p w:rsidR="00F96E8F" w:rsidRPr="00F96E8F" w:rsidRDefault="00867B1E" w:rsidP="00CA5EB1">
      <w:pPr>
        <w:shd w:val="clear" w:color="auto" w:fill="FFFFFF"/>
        <w:spacing w:before="34" w:after="48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U </w:t>
      </w:r>
      <w:r w:rsidR="00DC1507">
        <w:rPr>
          <w:color w:val="231F20"/>
        </w:rPr>
        <w:t>Odluci</w:t>
      </w:r>
      <w:r w:rsidRPr="00867B1E">
        <w:rPr>
          <w:color w:val="231F20"/>
        </w:rPr>
        <w:t xml:space="preserve"> o prihvaćanju </w:t>
      </w:r>
      <w:r w:rsidR="00DF1B71">
        <w:rPr>
          <w:color w:val="231F20"/>
        </w:rPr>
        <w:t>sredstava temeljem opće i posebne alokacije specijalnih prava vučenja Međunarodnog monetarnog fonda</w:t>
      </w:r>
      <w:r w:rsidR="00DA7EAF">
        <w:rPr>
          <w:color w:val="231F20"/>
        </w:rPr>
        <w:t xml:space="preserve"> (</w:t>
      </w:r>
      <w:r w:rsidR="00121CDF">
        <w:rPr>
          <w:color w:val="231F20"/>
        </w:rPr>
        <w:t>„</w:t>
      </w:r>
      <w:r w:rsidR="00DA7EAF">
        <w:rPr>
          <w:color w:val="231F20"/>
        </w:rPr>
        <w:t>Narodne novine</w:t>
      </w:r>
      <w:r w:rsidR="00121CDF">
        <w:rPr>
          <w:color w:val="231F20"/>
        </w:rPr>
        <w:t>“</w:t>
      </w:r>
      <w:r w:rsidR="00DA7EAF">
        <w:rPr>
          <w:color w:val="231F20"/>
        </w:rPr>
        <w:t>, br.</w:t>
      </w:r>
      <w:r>
        <w:rPr>
          <w:color w:val="231F20"/>
        </w:rPr>
        <w:t xml:space="preserve"> </w:t>
      </w:r>
      <w:r w:rsidR="00DF1B71">
        <w:rPr>
          <w:color w:val="231F20"/>
        </w:rPr>
        <w:t>104/09.</w:t>
      </w:r>
      <w:r>
        <w:rPr>
          <w:color w:val="231F20"/>
        </w:rPr>
        <w:t xml:space="preserve">) </w:t>
      </w:r>
      <w:r w:rsidR="00DF1B71">
        <w:rPr>
          <w:color w:val="231F20"/>
        </w:rPr>
        <w:t>točka II. briše</w:t>
      </w:r>
      <w:r>
        <w:rPr>
          <w:color w:val="231F20"/>
        </w:rPr>
        <w:t xml:space="preserve"> se. </w:t>
      </w:r>
    </w:p>
    <w:p w:rsidR="00867B1E" w:rsidRDefault="00867B1E" w:rsidP="00A05654">
      <w:pPr>
        <w:pStyle w:val="box471842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:rsidR="00A05654" w:rsidRDefault="00894ACA" w:rsidP="00A05654">
      <w:pPr>
        <w:pStyle w:val="box471842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II.</w:t>
      </w:r>
    </w:p>
    <w:p w:rsidR="00FC217B" w:rsidRDefault="00FC217B" w:rsidP="00FC217B">
      <w:pPr>
        <w:shd w:val="clear" w:color="auto" w:fill="FFFFFF"/>
        <w:textAlignment w:val="baseline"/>
        <w:rPr>
          <w:shd w:val="clear" w:color="auto" w:fill="FFFFFF"/>
        </w:rPr>
      </w:pPr>
    </w:p>
    <w:p w:rsidR="00D82B85" w:rsidRDefault="00F254D2" w:rsidP="00CA5EB1">
      <w:pPr>
        <w:shd w:val="clear" w:color="auto" w:fill="FFFFFF"/>
        <w:ind w:firstLine="708"/>
        <w:textAlignment w:val="baseline"/>
        <w:rPr>
          <w:shd w:val="clear" w:color="auto" w:fill="FFFFFF"/>
        </w:rPr>
      </w:pPr>
      <w:r w:rsidRPr="00F254D2">
        <w:rPr>
          <w:shd w:val="clear" w:color="auto" w:fill="FFFFFF"/>
        </w:rPr>
        <w:t>Ova Odluka objavit će se u "Narodnim novinama" i stupa na snagu 11. ožujka 2024.</w:t>
      </w:r>
    </w:p>
    <w:p w:rsidR="00F254D2" w:rsidRDefault="00F254D2" w:rsidP="00CA5EB1">
      <w:pPr>
        <w:shd w:val="clear" w:color="auto" w:fill="FFFFFF"/>
        <w:ind w:firstLine="708"/>
        <w:textAlignment w:val="baseline"/>
        <w:rPr>
          <w:color w:val="231F20"/>
          <w:shd w:val="clear" w:color="auto" w:fill="FFFFFF"/>
        </w:rPr>
      </w:pPr>
    </w:p>
    <w:p w:rsidR="00D82B85" w:rsidRPr="00D82B85" w:rsidRDefault="00D82B85" w:rsidP="00EF7874">
      <w:pPr>
        <w:shd w:val="clear" w:color="auto" w:fill="FFFFFF"/>
        <w:ind w:left="408"/>
        <w:textAlignment w:val="baseline"/>
        <w:rPr>
          <w:color w:val="231F20"/>
        </w:rPr>
      </w:pPr>
    </w:p>
    <w:p w:rsidR="00EF7874" w:rsidRPr="00F96E8F" w:rsidRDefault="005421D3" w:rsidP="00EF7874">
      <w:pPr>
        <w:shd w:val="clear" w:color="auto" w:fill="FFFFFF"/>
        <w:ind w:left="408"/>
        <w:textAlignment w:val="baseline"/>
        <w:rPr>
          <w:color w:val="231F20"/>
        </w:rPr>
      </w:pPr>
      <w:r>
        <w:rPr>
          <w:color w:val="231F20"/>
        </w:rPr>
        <w:t>KLASA</w:t>
      </w:r>
      <w:r w:rsidR="00EF7874" w:rsidRPr="00F96E8F">
        <w:rPr>
          <w:color w:val="231F20"/>
        </w:rPr>
        <w:t xml:space="preserve">: </w:t>
      </w:r>
    </w:p>
    <w:p w:rsidR="00EF7874" w:rsidRPr="00F96E8F" w:rsidRDefault="005421D3" w:rsidP="00EF7874">
      <w:pPr>
        <w:shd w:val="clear" w:color="auto" w:fill="FFFFFF"/>
        <w:ind w:left="408"/>
        <w:textAlignment w:val="baseline"/>
        <w:rPr>
          <w:color w:val="231F20"/>
        </w:rPr>
      </w:pPr>
      <w:r>
        <w:rPr>
          <w:color w:val="231F20"/>
        </w:rPr>
        <w:t>URBROJ</w:t>
      </w:r>
      <w:r w:rsidR="00EF7874" w:rsidRPr="00F96E8F">
        <w:rPr>
          <w:color w:val="231F20"/>
        </w:rPr>
        <w:t xml:space="preserve">: </w:t>
      </w:r>
    </w:p>
    <w:p w:rsidR="00EF7874" w:rsidRPr="00F96E8F" w:rsidRDefault="00EF7874" w:rsidP="00EF7874">
      <w:pPr>
        <w:shd w:val="clear" w:color="auto" w:fill="FFFFFF"/>
        <w:ind w:left="408"/>
        <w:textAlignment w:val="baseline"/>
        <w:rPr>
          <w:color w:val="231F20"/>
        </w:rPr>
      </w:pPr>
      <w:r w:rsidRPr="00F96E8F">
        <w:rPr>
          <w:color w:val="231F20"/>
        </w:rPr>
        <w:t xml:space="preserve">Zagreb, </w:t>
      </w:r>
    </w:p>
    <w:p w:rsidR="004C1DE0" w:rsidRPr="00F96E8F" w:rsidRDefault="004C1DE0" w:rsidP="00EF7874">
      <w:pPr>
        <w:shd w:val="clear" w:color="auto" w:fill="FFFFFF"/>
        <w:ind w:left="2712"/>
        <w:jc w:val="center"/>
        <w:textAlignment w:val="baseline"/>
        <w:rPr>
          <w:color w:val="231F20"/>
        </w:rPr>
      </w:pPr>
    </w:p>
    <w:p w:rsidR="004C1DE0" w:rsidRPr="00F96E8F" w:rsidRDefault="004C1DE0" w:rsidP="00EF7874">
      <w:pPr>
        <w:shd w:val="clear" w:color="auto" w:fill="FFFFFF"/>
        <w:ind w:left="2712"/>
        <w:jc w:val="center"/>
        <w:textAlignment w:val="baseline"/>
        <w:rPr>
          <w:color w:val="231F20"/>
        </w:rPr>
      </w:pPr>
    </w:p>
    <w:p w:rsidR="00EF7874" w:rsidRPr="00F96E8F" w:rsidRDefault="00EF7874" w:rsidP="00EF7874">
      <w:pPr>
        <w:shd w:val="clear" w:color="auto" w:fill="FFFFFF"/>
        <w:ind w:left="2712"/>
        <w:jc w:val="center"/>
        <w:textAlignment w:val="baseline"/>
        <w:rPr>
          <w:color w:val="231F20"/>
        </w:rPr>
      </w:pPr>
      <w:r w:rsidRPr="00F96E8F">
        <w:rPr>
          <w:color w:val="231F20"/>
        </w:rPr>
        <w:t>Predsjednik</w:t>
      </w:r>
      <w:r w:rsidRPr="00F96E8F">
        <w:rPr>
          <w:color w:val="231F20"/>
        </w:rPr>
        <w:br/>
      </w:r>
      <w:r w:rsidRPr="00F96E8F">
        <w:rPr>
          <w:b/>
          <w:bCs/>
          <w:color w:val="231F20"/>
          <w:bdr w:val="none" w:sz="0" w:space="0" w:color="auto" w:frame="1"/>
        </w:rPr>
        <w:t xml:space="preserve">mr. </w:t>
      </w:r>
      <w:proofErr w:type="spellStart"/>
      <w:r w:rsidRPr="00F96E8F">
        <w:rPr>
          <w:b/>
          <w:bCs/>
          <w:color w:val="231F20"/>
          <w:bdr w:val="none" w:sz="0" w:space="0" w:color="auto" w:frame="1"/>
        </w:rPr>
        <w:t>sc</w:t>
      </w:r>
      <w:proofErr w:type="spellEnd"/>
      <w:r w:rsidRPr="00F96E8F">
        <w:rPr>
          <w:b/>
          <w:bCs/>
          <w:color w:val="231F20"/>
          <w:bdr w:val="none" w:sz="0" w:space="0" w:color="auto" w:frame="1"/>
        </w:rPr>
        <w:t>. Andrej Plenković, </w:t>
      </w:r>
      <w:r w:rsidRPr="00F96E8F">
        <w:rPr>
          <w:color w:val="231F20"/>
        </w:rPr>
        <w:t>v. r.</w:t>
      </w:r>
    </w:p>
    <w:p w:rsidR="00EF7874" w:rsidRPr="00F96E8F" w:rsidRDefault="00EF7874" w:rsidP="00EF7874"/>
    <w:p w:rsidR="001046D3" w:rsidRPr="00F96E8F" w:rsidRDefault="001046D3" w:rsidP="001046D3">
      <w:pPr>
        <w:spacing w:after="60"/>
        <w:ind w:firstLine="708"/>
        <w:jc w:val="both"/>
        <w:rPr>
          <w:rFonts w:eastAsiaTheme="minorHAnsi"/>
          <w:lang w:eastAsia="en-US"/>
        </w:rPr>
      </w:pPr>
    </w:p>
    <w:p w:rsidR="001046D3" w:rsidRPr="00F96E8F" w:rsidRDefault="001046D3" w:rsidP="001046D3">
      <w:pPr>
        <w:spacing w:after="60"/>
        <w:ind w:firstLine="708"/>
        <w:jc w:val="both"/>
        <w:rPr>
          <w:rFonts w:eastAsiaTheme="minorHAnsi"/>
          <w:lang w:eastAsia="en-US"/>
        </w:rPr>
      </w:pPr>
    </w:p>
    <w:p w:rsidR="001046D3" w:rsidRPr="001046D3" w:rsidRDefault="001046D3" w:rsidP="001046D3">
      <w:pPr>
        <w:spacing w:after="60"/>
        <w:ind w:firstLine="708"/>
        <w:jc w:val="both"/>
        <w:rPr>
          <w:rFonts w:eastAsiaTheme="minorHAnsi"/>
          <w:lang w:eastAsia="en-US"/>
        </w:rPr>
      </w:pPr>
    </w:p>
    <w:p w:rsidR="001046D3" w:rsidRDefault="001046D3" w:rsidP="001046D3">
      <w:pPr>
        <w:spacing w:after="60"/>
        <w:ind w:firstLine="708"/>
        <w:jc w:val="both"/>
        <w:rPr>
          <w:rFonts w:eastAsiaTheme="minorHAnsi"/>
          <w:lang w:eastAsia="en-US"/>
        </w:rPr>
      </w:pPr>
    </w:p>
    <w:p w:rsidR="001C2335" w:rsidRDefault="001C2335" w:rsidP="001046D3">
      <w:pPr>
        <w:spacing w:after="60"/>
        <w:ind w:firstLine="708"/>
        <w:jc w:val="both"/>
        <w:rPr>
          <w:rFonts w:eastAsiaTheme="minorHAnsi"/>
          <w:lang w:eastAsia="en-US"/>
        </w:rPr>
      </w:pPr>
    </w:p>
    <w:p w:rsidR="001C2335" w:rsidRDefault="008C3D07" w:rsidP="00E574FF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CC0192" w:rsidRDefault="001046D3" w:rsidP="00E75672">
      <w:pPr>
        <w:spacing w:after="60"/>
        <w:jc w:val="center"/>
        <w:rPr>
          <w:rFonts w:eastAsiaTheme="minorHAnsi"/>
          <w:b/>
          <w:bCs/>
          <w:lang w:eastAsia="en-US"/>
        </w:rPr>
      </w:pPr>
      <w:r w:rsidRPr="001046D3">
        <w:rPr>
          <w:rFonts w:eastAsiaTheme="minorHAnsi"/>
          <w:b/>
          <w:bCs/>
          <w:lang w:eastAsia="en-US"/>
        </w:rPr>
        <w:lastRenderedPageBreak/>
        <w:t>OBRAZLOŽENJE</w:t>
      </w:r>
    </w:p>
    <w:p w:rsidR="00E75672" w:rsidRDefault="00E75672" w:rsidP="00E75672">
      <w:pPr>
        <w:spacing w:after="240"/>
        <w:jc w:val="center"/>
      </w:pPr>
    </w:p>
    <w:p w:rsidR="00823D59" w:rsidRPr="00E75672" w:rsidRDefault="00CD225E" w:rsidP="00823D59">
      <w:pPr>
        <w:spacing w:after="240"/>
        <w:jc w:val="both"/>
      </w:pPr>
      <w:r>
        <w:t xml:space="preserve">Odbor guvernera </w:t>
      </w:r>
      <w:r w:rsidRPr="00CD225E">
        <w:t>Međunarodnog monetarnog fonda (MMF)</w:t>
      </w:r>
      <w:r w:rsidR="00020135">
        <w:t xml:space="preserve"> je 7. kolovoza 2009</w:t>
      </w:r>
      <w:r>
        <w:t xml:space="preserve">. godine </w:t>
      </w:r>
      <w:r w:rsidR="00020135">
        <w:t xml:space="preserve">prihvatio Rezoluciju br. 64-3 </w:t>
      </w:r>
      <w:r w:rsidR="00020135" w:rsidRPr="00020135">
        <w:t>(„Rezol</w:t>
      </w:r>
      <w:r w:rsidR="00020135" w:rsidRPr="00020135">
        <w:rPr>
          <w:bCs/>
        </w:rPr>
        <w:t xml:space="preserve">ucija o alokaciji </w:t>
      </w:r>
      <w:r w:rsidR="00020135">
        <w:rPr>
          <w:bCs/>
        </w:rPr>
        <w:t>specijalnih</w:t>
      </w:r>
      <w:r w:rsidR="00020135" w:rsidRPr="00020135">
        <w:rPr>
          <w:bCs/>
        </w:rPr>
        <w:t xml:space="preserve"> prava vučenja za </w:t>
      </w:r>
      <w:r w:rsidR="00020135">
        <w:rPr>
          <w:bCs/>
        </w:rPr>
        <w:t>Deveto</w:t>
      </w:r>
      <w:r w:rsidR="00020135" w:rsidRPr="00020135">
        <w:rPr>
          <w:bCs/>
        </w:rPr>
        <w:t xml:space="preserve"> temeljno razdoblje</w:t>
      </w:r>
      <w:r w:rsidR="00020135" w:rsidRPr="00020135">
        <w:t>“)</w:t>
      </w:r>
      <w:r w:rsidR="00113407">
        <w:t xml:space="preserve"> </w:t>
      </w:r>
      <w:r w:rsidR="007C3DC3">
        <w:t xml:space="preserve">kojom je odobrena alokacija </w:t>
      </w:r>
      <w:r w:rsidR="00823D59">
        <w:t xml:space="preserve">od 161,2 </w:t>
      </w:r>
      <w:proofErr w:type="spellStart"/>
      <w:r w:rsidR="00823D59">
        <w:t>mlrd</w:t>
      </w:r>
      <w:proofErr w:type="spellEnd"/>
      <w:r w:rsidR="00DA7EAF">
        <w:t>.</w:t>
      </w:r>
      <w:r w:rsidR="00823D59">
        <w:t xml:space="preserve"> </w:t>
      </w:r>
      <w:proofErr w:type="spellStart"/>
      <w:r w:rsidR="007C3DC3">
        <w:t>specijallnih</w:t>
      </w:r>
      <w:proofErr w:type="spellEnd"/>
      <w:r w:rsidR="007C3DC3">
        <w:t xml:space="preserve"> prava vučenja (SDR). </w:t>
      </w:r>
      <w:r w:rsidR="00113407">
        <w:t xml:space="preserve">Republici Hrvatskoj </w:t>
      </w:r>
      <w:proofErr w:type="spellStart"/>
      <w:r w:rsidR="00113407">
        <w:t>dodjeljena</w:t>
      </w:r>
      <w:proofErr w:type="spellEnd"/>
      <w:r w:rsidR="00113407">
        <w:t xml:space="preserve"> </w:t>
      </w:r>
      <w:r w:rsidR="007C3DC3">
        <w:t xml:space="preserve">su </w:t>
      </w:r>
      <w:r w:rsidR="00113407">
        <w:t xml:space="preserve">sredstva u iznosu od 270.652.208 SDR (specijalnih prava vučenja). Dodatno, Rezolucijom Odbora guvernera MMF-a </w:t>
      </w:r>
      <w:r w:rsidR="00113407" w:rsidRPr="00113407">
        <w:t>o IV. izmjeni Statuta Međunarodnog monetarnog fonda (Rezolucija br. 52-4 od 23. rujna 1997. godine</w:t>
      </w:r>
      <w:r w:rsidR="00113407">
        <w:t xml:space="preserve">) Republici Hrvatskoj </w:t>
      </w:r>
      <w:proofErr w:type="spellStart"/>
      <w:r w:rsidR="00113407">
        <w:t>dodjeljena</w:t>
      </w:r>
      <w:proofErr w:type="spellEnd"/>
      <w:r w:rsidR="00113407">
        <w:t xml:space="preserve"> su</w:t>
      </w:r>
      <w:r w:rsidR="00113407" w:rsidRPr="00113407">
        <w:t xml:space="preserve"> sredstva u iznosu od 32.484.735 SDR-a – posebna alokacija</w:t>
      </w:r>
      <w:r w:rsidR="00113407">
        <w:t>.</w:t>
      </w:r>
      <w:r w:rsidR="00823D59">
        <w:t xml:space="preserve"> O</w:t>
      </w:r>
      <w:r w:rsidR="00823D59" w:rsidRPr="00E75672">
        <w:t xml:space="preserve">pća </w:t>
      </w:r>
      <w:r w:rsidR="00823D59">
        <w:t xml:space="preserve">i posebna </w:t>
      </w:r>
      <w:r w:rsidR="00823D59" w:rsidRPr="00E75672">
        <w:t xml:space="preserve">alokacija SDR-a </w:t>
      </w:r>
      <w:r w:rsidR="00823D59">
        <w:t xml:space="preserve">bila je svojevrsna globalna </w:t>
      </w:r>
      <w:proofErr w:type="spellStart"/>
      <w:r w:rsidR="00823D59">
        <w:t>antirecesijska</w:t>
      </w:r>
      <w:proofErr w:type="spellEnd"/>
      <w:r w:rsidR="00823D59">
        <w:t xml:space="preserve"> mjera kojom se nastojala povećati likvidnost gospodarskog sustava.</w:t>
      </w:r>
    </w:p>
    <w:p w:rsidR="00E75672" w:rsidRPr="00E75672" w:rsidRDefault="00E75672" w:rsidP="00E75672">
      <w:pPr>
        <w:spacing w:after="240"/>
        <w:jc w:val="both"/>
      </w:pPr>
      <w:r w:rsidRPr="0009160D">
        <w:t>S ciljem popune međunarodnih deviznih rezerva, MMF je 1969. godine kreirao posebna prava vučenja (</w:t>
      </w:r>
      <w:r w:rsidRPr="0009160D">
        <w:rPr>
          <w:i/>
        </w:rPr>
        <w:t xml:space="preserve">engl. </w:t>
      </w:r>
      <w:proofErr w:type="spellStart"/>
      <w:r w:rsidRPr="0009160D">
        <w:rPr>
          <w:i/>
        </w:rPr>
        <w:t>special</w:t>
      </w:r>
      <w:proofErr w:type="spellEnd"/>
      <w:r w:rsidRPr="0009160D">
        <w:rPr>
          <w:i/>
        </w:rPr>
        <w:t xml:space="preserve"> </w:t>
      </w:r>
      <w:proofErr w:type="spellStart"/>
      <w:r w:rsidRPr="0009160D">
        <w:rPr>
          <w:i/>
        </w:rPr>
        <w:t>drawing</w:t>
      </w:r>
      <w:proofErr w:type="spellEnd"/>
      <w:r w:rsidRPr="0009160D">
        <w:rPr>
          <w:i/>
        </w:rPr>
        <w:t xml:space="preserve"> </w:t>
      </w:r>
      <w:proofErr w:type="spellStart"/>
      <w:r w:rsidRPr="0009160D">
        <w:rPr>
          <w:i/>
        </w:rPr>
        <w:t>rights</w:t>
      </w:r>
      <w:proofErr w:type="spellEnd"/>
      <w:r w:rsidRPr="0009160D">
        <w:t xml:space="preserve"> – SDR) koja se općom alokacijom dodjeljuju (alociraju) zemljama članicama MMF-a proporcionalno njihovim kvotama. Ova prava vučenja nisu posebna valuta MMF-a ni potraživanje prema MMF-u, već se odnose na potencijalno potraživanje prema konvertibilnim valutama članica. Općom alokacijom dodjeljuju se SDR zemljama članicama MMF-a proporcionalno njihovim kvotama. Dodijeljena alokacija mora se vratiti MMF-u u slučaju prestanka članstva zemlje članice u Odjelu posebnih prava vučenja ili u slučaju odluke MMF-a o poništenju prethodnih alokacija</w:t>
      </w:r>
      <w:r w:rsidRPr="0009160D">
        <w:rPr>
          <w:vertAlign w:val="superscript"/>
        </w:rPr>
        <w:footnoteReference w:id="1"/>
      </w:r>
      <w:r w:rsidRPr="0009160D">
        <w:t>.</w:t>
      </w:r>
      <w:r w:rsidRPr="0009160D">
        <w:rPr>
          <w:i/>
        </w:rPr>
        <w:t xml:space="preserve"> </w:t>
      </w:r>
      <w:r w:rsidRPr="0009160D">
        <w:rPr>
          <w:bCs/>
        </w:rPr>
        <w:t xml:space="preserve">Dosad su bile provedene tri opće i jedna posebna alokacija, u ukupnom iznosu od 204,1 </w:t>
      </w:r>
      <w:proofErr w:type="spellStart"/>
      <w:r w:rsidRPr="0009160D">
        <w:rPr>
          <w:bCs/>
        </w:rPr>
        <w:t>mlrd</w:t>
      </w:r>
      <w:proofErr w:type="spellEnd"/>
      <w:r w:rsidRPr="0009160D">
        <w:rPr>
          <w:bCs/>
        </w:rPr>
        <w:t>. SDR</w:t>
      </w:r>
      <w:r w:rsidRPr="0009160D">
        <w:rPr>
          <w:bCs/>
          <w:vertAlign w:val="superscript"/>
        </w:rPr>
        <w:footnoteReference w:id="2"/>
      </w:r>
      <w:r w:rsidRPr="0009160D">
        <w:rPr>
          <w:bCs/>
        </w:rPr>
        <w:t>.</w:t>
      </w:r>
      <w:r w:rsidRPr="0009160D">
        <w:t xml:space="preserve"> Posljednje</w:t>
      </w:r>
      <w:r w:rsidRPr="00E75672">
        <w:t xml:space="preserve"> (deseto) preispitivanje potrebe za alokacijom održano je u lipnju 2016. godine, no nije ostvarena podrška članica te glavna direktorica MMF-a nije predlagala opću alokaciju.</w:t>
      </w:r>
    </w:p>
    <w:p w:rsidR="00E75672" w:rsidRPr="0009160D" w:rsidRDefault="00E75672" w:rsidP="00E75672">
      <w:pPr>
        <w:spacing w:after="240"/>
        <w:jc w:val="both"/>
      </w:pPr>
      <w:r w:rsidRPr="0009160D">
        <w:t xml:space="preserve">U svrhu izvršenja Odluke o prihvaćanju sredstava na osnovi opće alokacije posebnih prava vučenja Međunarodnoga monetarnog fonda od </w:t>
      </w:r>
      <w:r w:rsidR="0009160D" w:rsidRPr="0009160D">
        <w:t>27. kolovoza 2009</w:t>
      </w:r>
      <w:r w:rsidRPr="0009160D">
        <w:t>. (Narodne novine</w:t>
      </w:r>
      <w:r w:rsidR="0009160D" w:rsidRPr="0009160D">
        <w:t>, broj 104/2009</w:t>
      </w:r>
      <w:r w:rsidRPr="0009160D">
        <w:t xml:space="preserve">.) nije bilo potrebno osigurati dodatna financijska sredstva na teret državnog proračuna Republike Hrvatske. </w:t>
      </w:r>
      <w:r w:rsidR="0009160D" w:rsidRPr="0009160D">
        <w:rPr>
          <w:rFonts w:ascii="Minion Pro" w:hAnsi="Minion Pro"/>
          <w:color w:val="000000"/>
        </w:rPr>
        <w:t>Sredstva primljena temeljem opće i posebne alokacije čine dio međunarodnih pričuva Republike Hrvatske.</w:t>
      </w:r>
      <w:r w:rsidR="0009160D">
        <w:rPr>
          <w:rFonts w:ascii="Minion Pro" w:hAnsi="Minion Pro"/>
          <w:color w:val="000000"/>
        </w:rPr>
        <w:t xml:space="preserve"> </w:t>
      </w:r>
      <w:r w:rsidRPr="0009160D">
        <w:t xml:space="preserve">Sve financijske obveze po primljenim sredstvima </w:t>
      </w:r>
      <w:r w:rsidR="0009160D" w:rsidRPr="0009160D">
        <w:t xml:space="preserve">opće i posebne alokacije </w:t>
      </w:r>
      <w:r w:rsidRPr="0009160D">
        <w:t xml:space="preserve">išle su na teret SDR računa Republike Hrvatske budući da se radi o sredstvima Republike Hrvatske kod MMF-a. </w:t>
      </w:r>
    </w:p>
    <w:p w:rsidR="00E75672" w:rsidRDefault="00E75672" w:rsidP="00647E24">
      <w:pPr>
        <w:spacing w:after="240"/>
        <w:jc w:val="both"/>
      </w:pPr>
      <w:r w:rsidRPr="00E75672">
        <w:t xml:space="preserve">Donošenjem nove Odluke o načinu vođenja poslova i izmirivanju obveza koje proizlaze iz članstva Republike Hrvatske u Međunarodnom monetarnom fondu sve financijske obveze koje </w:t>
      </w:r>
      <w:proofErr w:type="spellStart"/>
      <w:r w:rsidRPr="00E75672">
        <w:t>proistjeću</w:t>
      </w:r>
      <w:proofErr w:type="spellEnd"/>
      <w:r w:rsidRPr="00E75672">
        <w:t xml:space="preserve"> iz primljenih sredstava opće </w:t>
      </w:r>
      <w:r w:rsidR="00B619B2">
        <w:t xml:space="preserve">i posebne </w:t>
      </w:r>
      <w:r w:rsidRPr="00E75672">
        <w:t xml:space="preserve">alokacije ići će na teret Hrvatske narodne banke, te se stoga predlaže donijeti Odluka o izmjeni odluke o prihvaćanju sredstava </w:t>
      </w:r>
      <w:r w:rsidR="00FD1991">
        <w:t>temeljem</w:t>
      </w:r>
      <w:r w:rsidRPr="00E75672">
        <w:t xml:space="preserve"> opće i posebne alokacije specijalnih prava vučenja Međunarodnog monetarnog fonda.</w:t>
      </w:r>
    </w:p>
    <w:sectPr w:rsidR="00E75672" w:rsidSect="001D7326">
      <w:headerReference w:type="default" r:id="rId12"/>
      <w:pgSz w:w="11906" w:h="16838"/>
      <w:pgMar w:top="1440" w:right="1440" w:bottom="1134" w:left="14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D57" w:rsidRDefault="00EE0D57">
      <w:r>
        <w:separator/>
      </w:r>
    </w:p>
  </w:endnote>
  <w:endnote w:type="continuationSeparator" w:id="0">
    <w:p w:rsidR="00EE0D57" w:rsidRDefault="00EE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fe L2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1A4" w:rsidRPr="00CE78D1" w:rsidRDefault="00C541A4" w:rsidP="006977A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1A4" w:rsidRDefault="00C54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1A4" w:rsidRPr="00CE78D1" w:rsidRDefault="00C541A4" w:rsidP="000C467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C541A4" w:rsidRDefault="00C54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D57" w:rsidRDefault="00EE0D57">
      <w:r>
        <w:separator/>
      </w:r>
    </w:p>
  </w:footnote>
  <w:footnote w:type="continuationSeparator" w:id="0">
    <w:p w:rsidR="00EE0D57" w:rsidRDefault="00EE0D57">
      <w:r>
        <w:continuationSeparator/>
      </w:r>
    </w:p>
  </w:footnote>
  <w:footnote w:id="1">
    <w:p w:rsidR="00E75672" w:rsidRDefault="00E75672" w:rsidP="00E7567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Dosad nije bilo poništenja.</w:t>
      </w:r>
    </w:p>
  </w:footnote>
  <w:footnote w:id="2">
    <w:p w:rsidR="00E75672" w:rsidRDefault="00E75672" w:rsidP="00E75672">
      <w:pPr>
        <w:pStyle w:val="FootnoteText"/>
        <w:jc w:val="both"/>
        <w:rPr>
          <w:rFonts w:ascii="Life L2" w:hAnsi="Life L2"/>
          <w:sz w:val="18"/>
          <w:szCs w:val="18"/>
        </w:rPr>
      </w:pPr>
      <w:r>
        <w:rPr>
          <w:rStyle w:val="FootnoteReference"/>
        </w:rPr>
        <w:footnoteRef/>
      </w:r>
      <w:r>
        <w:t xml:space="preserve"> Prva opća alokacija 9,3 </w:t>
      </w:r>
      <w:proofErr w:type="spellStart"/>
      <w:r>
        <w:t>mlrd</w:t>
      </w:r>
      <w:proofErr w:type="spellEnd"/>
      <w:r>
        <w:t xml:space="preserve">. SDR-a (1970. – 1972.); druga opća alokacija 12,1 </w:t>
      </w:r>
      <w:proofErr w:type="spellStart"/>
      <w:r>
        <w:t>mlrd</w:t>
      </w:r>
      <w:proofErr w:type="spellEnd"/>
      <w:r>
        <w:t xml:space="preserve">. SDR-a (1979. – 1981.); treća opća alokacija 161,2 </w:t>
      </w:r>
      <w:proofErr w:type="spellStart"/>
      <w:r>
        <w:t>mrld</w:t>
      </w:r>
      <w:proofErr w:type="spellEnd"/>
      <w:r>
        <w:t xml:space="preserve">. SDR-a (2009.); jednokratna, posebna alokacija 21,5 </w:t>
      </w:r>
      <w:proofErr w:type="spellStart"/>
      <w:r>
        <w:t>mlrd</w:t>
      </w:r>
      <w:proofErr w:type="spellEnd"/>
      <w:r>
        <w:t>. SDR-a (2009.).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658231"/>
      <w:docPartObj>
        <w:docPartGallery w:val="Page Numbers (Top of Page)"/>
        <w:docPartUnique/>
      </w:docPartObj>
    </w:sdtPr>
    <w:sdtEndPr/>
    <w:sdtContent>
      <w:p w:rsidR="00C541A4" w:rsidRDefault="00D3176E">
        <w:pPr>
          <w:pStyle w:val="Header"/>
          <w:jc w:val="center"/>
        </w:pPr>
        <w:r>
          <w:fldChar w:fldCharType="begin"/>
        </w:r>
        <w:r w:rsidR="00C541A4">
          <w:instrText>PAGE   \* MERGEFORMAT</w:instrText>
        </w:r>
        <w:r>
          <w:fldChar w:fldCharType="separate"/>
        </w:r>
        <w:r w:rsidR="00302C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41A4" w:rsidRDefault="00C54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A59"/>
    <w:multiLevelType w:val="hybridMultilevel"/>
    <w:tmpl w:val="F908530A"/>
    <w:lvl w:ilvl="0" w:tplc="F53A34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E2A69"/>
    <w:multiLevelType w:val="hybridMultilevel"/>
    <w:tmpl w:val="82380538"/>
    <w:lvl w:ilvl="0" w:tplc="A1D28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5235"/>
    <w:multiLevelType w:val="hybridMultilevel"/>
    <w:tmpl w:val="C9A2D678"/>
    <w:lvl w:ilvl="0" w:tplc="F5D6A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0B8C"/>
    <w:multiLevelType w:val="hybridMultilevel"/>
    <w:tmpl w:val="562C6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0F6E"/>
    <w:multiLevelType w:val="hybridMultilevel"/>
    <w:tmpl w:val="317E24EE"/>
    <w:lvl w:ilvl="0" w:tplc="EF3A4128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E8D3BBB"/>
    <w:multiLevelType w:val="hybridMultilevel"/>
    <w:tmpl w:val="5A4A2E1E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B2D75"/>
    <w:multiLevelType w:val="hybridMultilevel"/>
    <w:tmpl w:val="CF269440"/>
    <w:lvl w:ilvl="0" w:tplc="8FA42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D71FD"/>
    <w:multiLevelType w:val="hybridMultilevel"/>
    <w:tmpl w:val="694631CC"/>
    <w:lvl w:ilvl="0" w:tplc="9D704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0C92"/>
    <w:multiLevelType w:val="hybridMultilevel"/>
    <w:tmpl w:val="459CC4AE"/>
    <w:lvl w:ilvl="0" w:tplc="C6DC8038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75AE6"/>
    <w:multiLevelType w:val="hybridMultilevel"/>
    <w:tmpl w:val="DF429CF0"/>
    <w:lvl w:ilvl="0" w:tplc="20E40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C409F"/>
    <w:multiLevelType w:val="hybridMultilevel"/>
    <w:tmpl w:val="27D21B1E"/>
    <w:lvl w:ilvl="0" w:tplc="8E329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1E5DB4"/>
    <w:multiLevelType w:val="hybridMultilevel"/>
    <w:tmpl w:val="31DE88A0"/>
    <w:lvl w:ilvl="0" w:tplc="E9C027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E83A5C"/>
    <w:multiLevelType w:val="hybridMultilevel"/>
    <w:tmpl w:val="21AE9396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9F396A"/>
    <w:multiLevelType w:val="hybridMultilevel"/>
    <w:tmpl w:val="04C66DC4"/>
    <w:lvl w:ilvl="0" w:tplc="C8ACE81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24AE3"/>
    <w:multiLevelType w:val="hybridMultilevel"/>
    <w:tmpl w:val="5CF485E2"/>
    <w:lvl w:ilvl="0" w:tplc="2E12C7E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A21A47"/>
    <w:multiLevelType w:val="hybridMultilevel"/>
    <w:tmpl w:val="B4DCDBF8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9742DB"/>
    <w:multiLevelType w:val="hybridMultilevel"/>
    <w:tmpl w:val="A844DC0A"/>
    <w:lvl w:ilvl="0" w:tplc="85EAF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236CE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AC326D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0046F5"/>
    <w:multiLevelType w:val="hybridMultilevel"/>
    <w:tmpl w:val="8722868E"/>
    <w:lvl w:ilvl="0" w:tplc="E8FEFEBE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65E38"/>
    <w:multiLevelType w:val="hybridMultilevel"/>
    <w:tmpl w:val="C28C0E5E"/>
    <w:lvl w:ilvl="0" w:tplc="21F8AB80">
      <w:start w:val="1"/>
      <w:numFmt w:val="decimal"/>
      <w:lvlText w:val="(%1)"/>
      <w:lvlJc w:val="left"/>
      <w:pPr>
        <w:ind w:left="813" w:hanging="405"/>
      </w:p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6DDC6B0D"/>
    <w:multiLevelType w:val="hybridMultilevel"/>
    <w:tmpl w:val="14020D34"/>
    <w:lvl w:ilvl="0" w:tplc="3882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8007F"/>
    <w:multiLevelType w:val="hybridMultilevel"/>
    <w:tmpl w:val="6A1660DC"/>
    <w:lvl w:ilvl="0" w:tplc="F2A41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218A0"/>
    <w:multiLevelType w:val="hybridMultilevel"/>
    <w:tmpl w:val="1D92DF1E"/>
    <w:lvl w:ilvl="0" w:tplc="BEB6D1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61D02CA"/>
    <w:multiLevelType w:val="multilevel"/>
    <w:tmpl w:val="CC5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4468E9"/>
    <w:multiLevelType w:val="hybridMultilevel"/>
    <w:tmpl w:val="87A07D50"/>
    <w:lvl w:ilvl="0" w:tplc="3DB4B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5038A"/>
    <w:multiLevelType w:val="hybridMultilevel"/>
    <w:tmpl w:val="02561606"/>
    <w:lvl w:ilvl="0" w:tplc="38822626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7"/>
  </w:num>
  <w:num w:numId="4">
    <w:abstractNumId w:val="2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26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15"/>
  </w:num>
  <w:num w:numId="19">
    <w:abstractNumId w:val="12"/>
  </w:num>
  <w:num w:numId="20">
    <w:abstractNumId w:val="0"/>
  </w:num>
  <w:num w:numId="21">
    <w:abstractNumId w:val="8"/>
  </w:num>
  <w:num w:numId="22">
    <w:abstractNumId w:val="2"/>
  </w:num>
  <w:num w:numId="23">
    <w:abstractNumId w:val="25"/>
  </w:num>
  <w:num w:numId="24">
    <w:abstractNumId w:val="24"/>
  </w:num>
  <w:num w:numId="25">
    <w:abstractNumId w:val="1"/>
  </w:num>
  <w:num w:numId="26">
    <w:abstractNumId w:val="4"/>
  </w:num>
  <w:num w:numId="27">
    <w:abstractNumId w:val="22"/>
  </w:num>
  <w:num w:numId="2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B4"/>
    <w:rsid w:val="0000269F"/>
    <w:rsid w:val="00004AB9"/>
    <w:rsid w:val="000068CF"/>
    <w:rsid w:val="00006B03"/>
    <w:rsid w:val="00006E40"/>
    <w:rsid w:val="00010C95"/>
    <w:rsid w:val="00011837"/>
    <w:rsid w:val="000118B5"/>
    <w:rsid w:val="00016071"/>
    <w:rsid w:val="000168EC"/>
    <w:rsid w:val="00020135"/>
    <w:rsid w:val="00020BCB"/>
    <w:rsid w:val="000222BC"/>
    <w:rsid w:val="00022742"/>
    <w:rsid w:val="0002508A"/>
    <w:rsid w:val="000250F7"/>
    <w:rsid w:val="00031681"/>
    <w:rsid w:val="000323C6"/>
    <w:rsid w:val="00032421"/>
    <w:rsid w:val="00033E1E"/>
    <w:rsid w:val="00034039"/>
    <w:rsid w:val="00035FFD"/>
    <w:rsid w:val="00041F6D"/>
    <w:rsid w:val="00042DBA"/>
    <w:rsid w:val="00044523"/>
    <w:rsid w:val="00045D40"/>
    <w:rsid w:val="00046A42"/>
    <w:rsid w:val="00056733"/>
    <w:rsid w:val="0006161B"/>
    <w:rsid w:val="00063040"/>
    <w:rsid w:val="00063956"/>
    <w:rsid w:val="000653D4"/>
    <w:rsid w:val="00066DE6"/>
    <w:rsid w:val="00067E8F"/>
    <w:rsid w:val="00070212"/>
    <w:rsid w:val="000705BF"/>
    <w:rsid w:val="00071C17"/>
    <w:rsid w:val="00073159"/>
    <w:rsid w:val="000808F5"/>
    <w:rsid w:val="00084D8F"/>
    <w:rsid w:val="00086C52"/>
    <w:rsid w:val="0009139D"/>
    <w:rsid w:val="0009160D"/>
    <w:rsid w:val="000A1652"/>
    <w:rsid w:val="000A222C"/>
    <w:rsid w:val="000A2CC8"/>
    <w:rsid w:val="000A31EB"/>
    <w:rsid w:val="000A665E"/>
    <w:rsid w:val="000B06C6"/>
    <w:rsid w:val="000B32DC"/>
    <w:rsid w:val="000B4D5B"/>
    <w:rsid w:val="000B4DB4"/>
    <w:rsid w:val="000B5C2D"/>
    <w:rsid w:val="000C118B"/>
    <w:rsid w:val="000C2AFC"/>
    <w:rsid w:val="000C467A"/>
    <w:rsid w:val="000C4BA0"/>
    <w:rsid w:val="000C511F"/>
    <w:rsid w:val="000C6E2E"/>
    <w:rsid w:val="000D2364"/>
    <w:rsid w:val="000D270F"/>
    <w:rsid w:val="000E31AA"/>
    <w:rsid w:val="000E35E0"/>
    <w:rsid w:val="000E450C"/>
    <w:rsid w:val="000E5DA5"/>
    <w:rsid w:val="000E62B5"/>
    <w:rsid w:val="000F3047"/>
    <w:rsid w:val="000F4FA9"/>
    <w:rsid w:val="000F7411"/>
    <w:rsid w:val="00103C4E"/>
    <w:rsid w:val="001046D3"/>
    <w:rsid w:val="00105E0C"/>
    <w:rsid w:val="001109A3"/>
    <w:rsid w:val="00113407"/>
    <w:rsid w:val="00120DC5"/>
    <w:rsid w:val="00121CDF"/>
    <w:rsid w:val="001230FF"/>
    <w:rsid w:val="0012312F"/>
    <w:rsid w:val="00125286"/>
    <w:rsid w:val="00125298"/>
    <w:rsid w:val="00125D06"/>
    <w:rsid w:val="00126D93"/>
    <w:rsid w:val="00132355"/>
    <w:rsid w:val="00133C7E"/>
    <w:rsid w:val="001347D2"/>
    <w:rsid w:val="00136167"/>
    <w:rsid w:val="00136342"/>
    <w:rsid w:val="0013738C"/>
    <w:rsid w:val="00141BD1"/>
    <w:rsid w:val="001431A6"/>
    <w:rsid w:val="001524DF"/>
    <w:rsid w:val="00152B49"/>
    <w:rsid w:val="0015507B"/>
    <w:rsid w:val="0015624A"/>
    <w:rsid w:val="001576E8"/>
    <w:rsid w:val="00157EC9"/>
    <w:rsid w:val="001613C7"/>
    <w:rsid w:val="00162981"/>
    <w:rsid w:val="001638CD"/>
    <w:rsid w:val="00166436"/>
    <w:rsid w:val="001705B6"/>
    <w:rsid w:val="001716CA"/>
    <w:rsid w:val="00175D4F"/>
    <w:rsid w:val="00180E85"/>
    <w:rsid w:val="00184D28"/>
    <w:rsid w:val="00185A8F"/>
    <w:rsid w:val="00186AAF"/>
    <w:rsid w:val="00186F3E"/>
    <w:rsid w:val="001945F3"/>
    <w:rsid w:val="0019771E"/>
    <w:rsid w:val="001A7A39"/>
    <w:rsid w:val="001B2801"/>
    <w:rsid w:val="001B2ABE"/>
    <w:rsid w:val="001B6AA4"/>
    <w:rsid w:val="001C1C51"/>
    <w:rsid w:val="001C1F56"/>
    <w:rsid w:val="001C2335"/>
    <w:rsid w:val="001C3780"/>
    <w:rsid w:val="001C4112"/>
    <w:rsid w:val="001C4B98"/>
    <w:rsid w:val="001C4E98"/>
    <w:rsid w:val="001C7A57"/>
    <w:rsid w:val="001D2E67"/>
    <w:rsid w:val="001D395F"/>
    <w:rsid w:val="001D682C"/>
    <w:rsid w:val="001D7326"/>
    <w:rsid w:val="001E4B29"/>
    <w:rsid w:val="001E5059"/>
    <w:rsid w:val="001F0AF0"/>
    <w:rsid w:val="001F2A56"/>
    <w:rsid w:val="001F440B"/>
    <w:rsid w:val="001F449E"/>
    <w:rsid w:val="001F6770"/>
    <w:rsid w:val="001F69F9"/>
    <w:rsid w:val="0020225B"/>
    <w:rsid w:val="00202835"/>
    <w:rsid w:val="00206EB9"/>
    <w:rsid w:val="00213431"/>
    <w:rsid w:val="00215083"/>
    <w:rsid w:val="002168B2"/>
    <w:rsid w:val="002208F4"/>
    <w:rsid w:val="00221926"/>
    <w:rsid w:val="00223449"/>
    <w:rsid w:val="00226143"/>
    <w:rsid w:val="00230E1D"/>
    <w:rsid w:val="00233213"/>
    <w:rsid w:val="00234A3C"/>
    <w:rsid w:val="0023794D"/>
    <w:rsid w:val="00240291"/>
    <w:rsid w:val="002419DF"/>
    <w:rsid w:val="00244EBA"/>
    <w:rsid w:val="00252C19"/>
    <w:rsid w:val="00252EBB"/>
    <w:rsid w:val="0025761D"/>
    <w:rsid w:val="002600E7"/>
    <w:rsid w:val="00260EF0"/>
    <w:rsid w:val="0026150F"/>
    <w:rsid w:val="00262C00"/>
    <w:rsid w:val="00263CDB"/>
    <w:rsid w:val="002641B6"/>
    <w:rsid w:val="002650A8"/>
    <w:rsid w:val="00265DD3"/>
    <w:rsid w:val="002663BA"/>
    <w:rsid w:val="002703C3"/>
    <w:rsid w:val="002715FD"/>
    <w:rsid w:val="002746FD"/>
    <w:rsid w:val="0027758A"/>
    <w:rsid w:val="0028080A"/>
    <w:rsid w:val="0028137D"/>
    <w:rsid w:val="002825EF"/>
    <w:rsid w:val="002834B7"/>
    <w:rsid w:val="00287623"/>
    <w:rsid w:val="00292A1F"/>
    <w:rsid w:val="0029606D"/>
    <w:rsid w:val="00297B16"/>
    <w:rsid w:val="002A13B5"/>
    <w:rsid w:val="002A2970"/>
    <w:rsid w:val="002A2D34"/>
    <w:rsid w:val="002A2FA5"/>
    <w:rsid w:val="002A45D7"/>
    <w:rsid w:val="002A48CF"/>
    <w:rsid w:val="002A56B3"/>
    <w:rsid w:val="002B46AF"/>
    <w:rsid w:val="002B517E"/>
    <w:rsid w:val="002C0156"/>
    <w:rsid w:val="002C2976"/>
    <w:rsid w:val="002C2F95"/>
    <w:rsid w:val="002C4382"/>
    <w:rsid w:val="002C5648"/>
    <w:rsid w:val="002C56DE"/>
    <w:rsid w:val="002C6389"/>
    <w:rsid w:val="002D4E02"/>
    <w:rsid w:val="002D503B"/>
    <w:rsid w:val="002D7D98"/>
    <w:rsid w:val="002E296F"/>
    <w:rsid w:val="002E30BA"/>
    <w:rsid w:val="002E5B10"/>
    <w:rsid w:val="002F394F"/>
    <w:rsid w:val="002F5273"/>
    <w:rsid w:val="002F7031"/>
    <w:rsid w:val="00301589"/>
    <w:rsid w:val="00301D62"/>
    <w:rsid w:val="00302C07"/>
    <w:rsid w:val="00305374"/>
    <w:rsid w:val="003055CE"/>
    <w:rsid w:val="00305F9A"/>
    <w:rsid w:val="00307AF4"/>
    <w:rsid w:val="00310531"/>
    <w:rsid w:val="00311303"/>
    <w:rsid w:val="0031254D"/>
    <w:rsid w:val="003132B8"/>
    <w:rsid w:val="00314AF3"/>
    <w:rsid w:val="00314B30"/>
    <w:rsid w:val="0031686F"/>
    <w:rsid w:val="003177B2"/>
    <w:rsid w:val="0032185E"/>
    <w:rsid w:val="00322BCE"/>
    <w:rsid w:val="0032692A"/>
    <w:rsid w:val="00327551"/>
    <w:rsid w:val="00330E0A"/>
    <w:rsid w:val="00331F7E"/>
    <w:rsid w:val="00333192"/>
    <w:rsid w:val="00336F24"/>
    <w:rsid w:val="00343133"/>
    <w:rsid w:val="003548F2"/>
    <w:rsid w:val="003727AB"/>
    <w:rsid w:val="0037325F"/>
    <w:rsid w:val="00376F7A"/>
    <w:rsid w:val="003809B6"/>
    <w:rsid w:val="003823F8"/>
    <w:rsid w:val="00390343"/>
    <w:rsid w:val="003941FA"/>
    <w:rsid w:val="00395053"/>
    <w:rsid w:val="003A0986"/>
    <w:rsid w:val="003A39A6"/>
    <w:rsid w:val="003A7157"/>
    <w:rsid w:val="003B1318"/>
    <w:rsid w:val="003B2E4E"/>
    <w:rsid w:val="003B3279"/>
    <w:rsid w:val="003B3625"/>
    <w:rsid w:val="003B41AD"/>
    <w:rsid w:val="003C207A"/>
    <w:rsid w:val="003C4E88"/>
    <w:rsid w:val="003D1521"/>
    <w:rsid w:val="003D593A"/>
    <w:rsid w:val="003D6FE1"/>
    <w:rsid w:val="003D74AA"/>
    <w:rsid w:val="003D7DE7"/>
    <w:rsid w:val="003E3787"/>
    <w:rsid w:val="003E66C9"/>
    <w:rsid w:val="003E6AD8"/>
    <w:rsid w:val="003F0202"/>
    <w:rsid w:val="003F2CAB"/>
    <w:rsid w:val="003F3D71"/>
    <w:rsid w:val="003F5CC6"/>
    <w:rsid w:val="003F6E4E"/>
    <w:rsid w:val="003F75FD"/>
    <w:rsid w:val="00400DF5"/>
    <w:rsid w:val="004017CC"/>
    <w:rsid w:val="00401CA4"/>
    <w:rsid w:val="00402C68"/>
    <w:rsid w:val="004033EF"/>
    <w:rsid w:val="00403CC1"/>
    <w:rsid w:val="00404B76"/>
    <w:rsid w:val="004062AC"/>
    <w:rsid w:val="00411426"/>
    <w:rsid w:val="00414F18"/>
    <w:rsid w:val="004168E8"/>
    <w:rsid w:val="0041744B"/>
    <w:rsid w:val="00424CAD"/>
    <w:rsid w:val="00424EC3"/>
    <w:rsid w:val="00427750"/>
    <w:rsid w:val="0043196D"/>
    <w:rsid w:val="00432083"/>
    <w:rsid w:val="0043487D"/>
    <w:rsid w:val="00434C41"/>
    <w:rsid w:val="00441491"/>
    <w:rsid w:val="004435A1"/>
    <w:rsid w:val="0044493E"/>
    <w:rsid w:val="004465FE"/>
    <w:rsid w:val="00447879"/>
    <w:rsid w:val="004536BC"/>
    <w:rsid w:val="00454B3A"/>
    <w:rsid w:val="00455451"/>
    <w:rsid w:val="00460740"/>
    <w:rsid w:val="004609A7"/>
    <w:rsid w:val="0046359E"/>
    <w:rsid w:val="00463CFB"/>
    <w:rsid w:val="004673E4"/>
    <w:rsid w:val="00467D4C"/>
    <w:rsid w:val="00472229"/>
    <w:rsid w:val="00472DD9"/>
    <w:rsid w:val="004731CB"/>
    <w:rsid w:val="00486F8C"/>
    <w:rsid w:val="00490B93"/>
    <w:rsid w:val="004944E6"/>
    <w:rsid w:val="004951D7"/>
    <w:rsid w:val="00496A4D"/>
    <w:rsid w:val="004A083E"/>
    <w:rsid w:val="004A7157"/>
    <w:rsid w:val="004B4647"/>
    <w:rsid w:val="004B6474"/>
    <w:rsid w:val="004C050B"/>
    <w:rsid w:val="004C1489"/>
    <w:rsid w:val="004C1DE0"/>
    <w:rsid w:val="004C2FE4"/>
    <w:rsid w:val="004C3756"/>
    <w:rsid w:val="004C3C40"/>
    <w:rsid w:val="004C3CB8"/>
    <w:rsid w:val="004C76E0"/>
    <w:rsid w:val="004D01E7"/>
    <w:rsid w:val="004D09D8"/>
    <w:rsid w:val="004D4F48"/>
    <w:rsid w:val="004D7AB2"/>
    <w:rsid w:val="004D7AC5"/>
    <w:rsid w:val="004E35E2"/>
    <w:rsid w:val="004E5001"/>
    <w:rsid w:val="004F0411"/>
    <w:rsid w:val="004F1006"/>
    <w:rsid w:val="004F69C2"/>
    <w:rsid w:val="00502744"/>
    <w:rsid w:val="005027A9"/>
    <w:rsid w:val="00503591"/>
    <w:rsid w:val="00505238"/>
    <w:rsid w:val="005123D7"/>
    <w:rsid w:val="005132FA"/>
    <w:rsid w:val="00514268"/>
    <w:rsid w:val="00515458"/>
    <w:rsid w:val="00520407"/>
    <w:rsid w:val="005215DC"/>
    <w:rsid w:val="00524855"/>
    <w:rsid w:val="00524AB4"/>
    <w:rsid w:val="005262F1"/>
    <w:rsid w:val="00526464"/>
    <w:rsid w:val="00526FD1"/>
    <w:rsid w:val="00527F70"/>
    <w:rsid w:val="005322B0"/>
    <w:rsid w:val="00533A07"/>
    <w:rsid w:val="005360FF"/>
    <w:rsid w:val="00536257"/>
    <w:rsid w:val="00536B1F"/>
    <w:rsid w:val="00537377"/>
    <w:rsid w:val="00540D22"/>
    <w:rsid w:val="005421D3"/>
    <w:rsid w:val="00545C7D"/>
    <w:rsid w:val="0054612E"/>
    <w:rsid w:val="00550548"/>
    <w:rsid w:val="00550E57"/>
    <w:rsid w:val="005530F2"/>
    <w:rsid w:val="00555700"/>
    <w:rsid w:val="0055633D"/>
    <w:rsid w:val="005570B6"/>
    <w:rsid w:val="00557205"/>
    <w:rsid w:val="00557CEA"/>
    <w:rsid w:val="00561DDE"/>
    <w:rsid w:val="005636EA"/>
    <w:rsid w:val="005678E0"/>
    <w:rsid w:val="00574526"/>
    <w:rsid w:val="0057543E"/>
    <w:rsid w:val="0058109A"/>
    <w:rsid w:val="00582195"/>
    <w:rsid w:val="00582197"/>
    <w:rsid w:val="005848F8"/>
    <w:rsid w:val="0058608B"/>
    <w:rsid w:val="005863F2"/>
    <w:rsid w:val="00595C76"/>
    <w:rsid w:val="005960D1"/>
    <w:rsid w:val="005A0935"/>
    <w:rsid w:val="005A31E8"/>
    <w:rsid w:val="005A3EDC"/>
    <w:rsid w:val="005A533D"/>
    <w:rsid w:val="005B075C"/>
    <w:rsid w:val="005B27A8"/>
    <w:rsid w:val="005B3101"/>
    <w:rsid w:val="005B48F3"/>
    <w:rsid w:val="005B5188"/>
    <w:rsid w:val="005C471F"/>
    <w:rsid w:val="005C6C3F"/>
    <w:rsid w:val="005D0604"/>
    <w:rsid w:val="005D3761"/>
    <w:rsid w:val="005E510A"/>
    <w:rsid w:val="005F0AF5"/>
    <w:rsid w:val="005F1FC6"/>
    <w:rsid w:val="005F34B0"/>
    <w:rsid w:val="005F3771"/>
    <w:rsid w:val="005F709B"/>
    <w:rsid w:val="006009A2"/>
    <w:rsid w:val="0060142D"/>
    <w:rsid w:val="00603E9C"/>
    <w:rsid w:val="00607B32"/>
    <w:rsid w:val="006110CB"/>
    <w:rsid w:val="0061228C"/>
    <w:rsid w:val="0061335A"/>
    <w:rsid w:val="006154AD"/>
    <w:rsid w:val="00617101"/>
    <w:rsid w:val="006210C2"/>
    <w:rsid w:val="006231FF"/>
    <w:rsid w:val="006271F3"/>
    <w:rsid w:val="0063081F"/>
    <w:rsid w:val="00630F32"/>
    <w:rsid w:val="00634378"/>
    <w:rsid w:val="00636D7A"/>
    <w:rsid w:val="006436A3"/>
    <w:rsid w:val="006439FE"/>
    <w:rsid w:val="00646A7E"/>
    <w:rsid w:val="00647E24"/>
    <w:rsid w:val="00653074"/>
    <w:rsid w:val="0065589B"/>
    <w:rsid w:val="006615E2"/>
    <w:rsid w:val="006704DA"/>
    <w:rsid w:val="00670502"/>
    <w:rsid w:val="00671841"/>
    <w:rsid w:val="006731FB"/>
    <w:rsid w:val="00673C11"/>
    <w:rsid w:val="0067407C"/>
    <w:rsid w:val="00683EA7"/>
    <w:rsid w:val="006849BD"/>
    <w:rsid w:val="00684A7D"/>
    <w:rsid w:val="006863D2"/>
    <w:rsid w:val="00686A4D"/>
    <w:rsid w:val="006953E7"/>
    <w:rsid w:val="00696897"/>
    <w:rsid w:val="006973D9"/>
    <w:rsid w:val="006977AD"/>
    <w:rsid w:val="006A0692"/>
    <w:rsid w:val="006A5693"/>
    <w:rsid w:val="006A60A8"/>
    <w:rsid w:val="006A7BAD"/>
    <w:rsid w:val="006B099C"/>
    <w:rsid w:val="006B30CF"/>
    <w:rsid w:val="006B3D2F"/>
    <w:rsid w:val="006B415A"/>
    <w:rsid w:val="006B63FB"/>
    <w:rsid w:val="006C3781"/>
    <w:rsid w:val="006C3C53"/>
    <w:rsid w:val="006C58B3"/>
    <w:rsid w:val="006C7945"/>
    <w:rsid w:val="006D11AC"/>
    <w:rsid w:val="006D322D"/>
    <w:rsid w:val="006D4A76"/>
    <w:rsid w:val="006D4C96"/>
    <w:rsid w:val="006D5319"/>
    <w:rsid w:val="006E3F84"/>
    <w:rsid w:val="006E4EBD"/>
    <w:rsid w:val="006E4F2C"/>
    <w:rsid w:val="006E5013"/>
    <w:rsid w:val="006E575A"/>
    <w:rsid w:val="006F00FE"/>
    <w:rsid w:val="006F2701"/>
    <w:rsid w:val="006F2C75"/>
    <w:rsid w:val="006F3662"/>
    <w:rsid w:val="006F5A61"/>
    <w:rsid w:val="00700C0B"/>
    <w:rsid w:val="00700C61"/>
    <w:rsid w:val="00713A11"/>
    <w:rsid w:val="007174D0"/>
    <w:rsid w:val="00723BD4"/>
    <w:rsid w:val="0073077C"/>
    <w:rsid w:val="00731F16"/>
    <w:rsid w:val="007339F6"/>
    <w:rsid w:val="007359E1"/>
    <w:rsid w:val="00736721"/>
    <w:rsid w:val="0074161C"/>
    <w:rsid w:val="00743275"/>
    <w:rsid w:val="007456B9"/>
    <w:rsid w:val="007458D0"/>
    <w:rsid w:val="00745EFE"/>
    <w:rsid w:val="00747B0D"/>
    <w:rsid w:val="007500C4"/>
    <w:rsid w:val="00750DC6"/>
    <w:rsid w:val="0075204A"/>
    <w:rsid w:val="00754E88"/>
    <w:rsid w:val="00755544"/>
    <w:rsid w:val="00757572"/>
    <w:rsid w:val="007626DF"/>
    <w:rsid w:val="00762BD5"/>
    <w:rsid w:val="00762E26"/>
    <w:rsid w:val="007631FA"/>
    <w:rsid w:val="007635C9"/>
    <w:rsid w:val="00764D59"/>
    <w:rsid w:val="0077056E"/>
    <w:rsid w:val="007706A0"/>
    <w:rsid w:val="00774CE5"/>
    <w:rsid w:val="0077748E"/>
    <w:rsid w:val="00791557"/>
    <w:rsid w:val="00792339"/>
    <w:rsid w:val="007929A2"/>
    <w:rsid w:val="00794418"/>
    <w:rsid w:val="00795CD7"/>
    <w:rsid w:val="007A0CF0"/>
    <w:rsid w:val="007A1306"/>
    <w:rsid w:val="007A2ABA"/>
    <w:rsid w:val="007A432B"/>
    <w:rsid w:val="007A5554"/>
    <w:rsid w:val="007A6B3A"/>
    <w:rsid w:val="007B0BED"/>
    <w:rsid w:val="007B14C7"/>
    <w:rsid w:val="007B222C"/>
    <w:rsid w:val="007B2640"/>
    <w:rsid w:val="007B2CCC"/>
    <w:rsid w:val="007B430D"/>
    <w:rsid w:val="007B7E57"/>
    <w:rsid w:val="007C0120"/>
    <w:rsid w:val="007C0B38"/>
    <w:rsid w:val="007C3DC3"/>
    <w:rsid w:val="007C5D3E"/>
    <w:rsid w:val="007C5D63"/>
    <w:rsid w:val="007C65C8"/>
    <w:rsid w:val="007D24A1"/>
    <w:rsid w:val="007D4DCD"/>
    <w:rsid w:val="007D50FA"/>
    <w:rsid w:val="007D5B36"/>
    <w:rsid w:val="007D6877"/>
    <w:rsid w:val="007D731B"/>
    <w:rsid w:val="007E54B7"/>
    <w:rsid w:val="007E694B"/>
    <w:rsid w:val="007E6A52"/>
    <w:rsid w:val="007E6FB4"/>
    <w:rsid w:val="007F34E2"/>
    <w:rsid w:val="00802585"/>
    <w:rsid w:val="008061BD"/>
    <w:rsid w:val="00811992"/>
    <w:rsid w:val="00812AF7"/>
    <w:rsid w:val="008133ED"/>
    <w:rsid w:val="008145D0"/>
    <w:rsid w:val="00815596"/>
    <w:rsid w:val="0081580A"/>
    <w:rsid w:val="00817F5A"/>
    <w:rsid w:val="008206F2"/>
    <w:rsid w:val="008212B4"/>
    <w:rsid w:val="00822D03"/>
    <w:rsid w:val="00823CE8"/>
    <w:rsid w:val="00823D59"/>
    <w:rsid w:val="00825165"/>
    <w:rsid w:val="008252CB"/>
    <w:rsid w:val="00831B6A"/>
    <w:rsid w:val="008320E7"/>
    <w:rsid w:val="00832A29"/>
    <w:rsid w:val="00833744"/>
    <w:rsid w:val="00837620"/>
    <w:rsid w:val="00837A05"/>
    <w:rsid w:val="00841B91"/>
    <w:rsid w:val="00842982"/>
    <w:rsid w:val="00844901"/>
    <w:rsid w:val="00850217"/>
    <w:rsid w:val="00850E7B"/>
    <w:rsid w:val="00853FED"/>
    <w:rsid w:val="00855A53"/>
    <w:rsid w:val="00857223"/>
    <w:rsid w:val="00861528"/>
    <w:rsid w:val="00861AE4"/>
    <w:rsid w:val="00864F48"/>
    <w:rsid w:val="008672A4"/>
    <w:rsid w:val="00867B1E"/>
    <w:rsid w:val="00870B12"/>
    <w:rsid w:val="00872AC2"/>
    <w:rsid w:val="00876F37"/>
    <w:rsid w:val="00883DB3"/>
    <w:rsid w:val="00883FDA"/>
    <w:rsid w:val="00885C24"/>
    <w:rsid w:val="0088608A"/>
    <w:rsid w:val="00886F10"/>
    <w:rsid w:val="00886F2E"/>
    <w:rsid w:val="008903EE"/>
    <w:rsid w:val="008910E7"/>
    <w:rsid w:val="00893E16"/>
    <w:rsid w:val="00894ACA"/>
    <w:rsid w:val="00894B4B"/>
    <w:rsid w:val="00896CCC"/>
    <w:rsid w:val="008971BF"/>
    <w:rsid w:val="0089721C"/>
    <w:rsid w:val="008A381D"/>
    <w:rsid w:val="008A39DA"/>
    <w:rsid w:val="008A5A07"/>
    <w:rsid w:val="008A5E6E"/>
    <w:rsid w:val="008A5F75"/>
    <w:rsid w:val="008B1F4F"/>
    <w:rsid w:val="008B347B"/>
    <w:rsid w:val="008C07E9"/>
    <w:rsid w:val="008C17D3"/>
    <w:rsid w:val="008C2277"/>
    <w:rsid w:val="008C3D07"/>
    <w:rsid w:val="008C41FD"/>
    <w:rsid w:val="008D5987"/>
    <w:rsid w:val="008D7E70"/>
    <w:rsid w:val="008E29E4"/>
    <w:rsid w:val="008F028A"/>
    <w:rsid w:val="008F1DCE"/>
    <w:rsid w:val="008F1F4A"/>
    <w:rsid w:val="008F377D"/>
    <w:rsid w:val="008F44DB"/>
    <w:rsid w:val="008F5334"/>
    <w:rsid w:val="008F6E57"/>
    <w:rsid w:val="008F76F5"/>
    <w:rsid w:val="009029D7"/>
    <w:rsid w:val="0091508F"/>
    <w:rsid w:val="009161F5"/>
    <w:rsid w:val="0091698C"/>
    <w:rsid w:val="009178F0"/>
    <w:rsid w:val="00920CEF"/>
    <w:rsid w:val="00924674"/>
    <w:rsid w:val="00925109"/>
    <w:rsid w:val="00925C1D"/>
    <w:rsid w:val="00926F0E"/>
    <w:rsid w:val="0092711F"/>
    <w:rsid w:val="0092760E"/>
    <w:rsid w:val="00927913"/>
    <w:rsid w:val="00927F92"/>
    <w:rsid w:val="00931F6B"/>
    <w:rsid w:val="00932F0B"/>
    <w:rsid w:val="00933BC7"/>
    <w:rsid w:val="009359EF"/>
    <w:rsid w:val="0093610C"/>
    <w:rsid w:val="00936DF1"/>
    <w:rsid w:val="009403BF"/>
    <w:rsid w:val="00941D98"/>
    <w:rsid w:val="0094344C"/>
    <w:rsid w:val="009438E0"/>
    <w:rsid w:val="009444C2"/>
    <w:rsid w:val="009446D0"/>
    <w:rsid w:val="009460BB"/>
    <w:rsid w:val="0095202E"/>
    <w:rsid w:val="00954E79"/>
    <w:rsid w:val="00956BB3"/>
    <w:rsid w:val="009575BE"/>
    <w:rsid w:val="00960345"/>
    <w:rsid w:val="009603E3"/>
    <w:rsid w:val="00960CF5"/>
    <w:rsid w:val="009635A1"/>
    <w:rsid w:val="0096481A"/>
    <w:rsid w:val="009679F2"/>
    <w:rsid w:val="00970CD2"/>
    <w:rsid w:val="00973D78"/>
    <w:rsid w:val="00974589"/>
    <w:rsid w:val="009804ED"/>
    <w:rsid w:val="009807A4"/>
    <w:rsid w:val="00980924"/>
    <w:rsid w:val="00980A7A"/>
    <w:rsid w:val="00981C2C"/>
    <w:rsid w:val="00981E93"/>
    <w:rsid w:val="00987CB9"/>
    <w:rsid w:val="00992629"/>
    <w:rsid w:val="00992EA7"/>
    <w:rsid w:val="00994A1A"/>
    <w:rsid w:val="00995F55"/>
    <w:rsid w:val="009A16A7"/>
    <w:rsid w:val="009A3362"/>
    <w:rsid w:val="009A5A28"/>
    <w:rsid w:val="009A5FB5"/>
    <w:rsid w:val="009A7065"/>
    <w:rsid w:val="009B1713"/>
    <w:rsid w:val="009C4B0E"/>
    <w:rsid w:val="009C4C5F"/>
    <w:rsid w:val="009C58A1"/>
    <w:rsid w:val="009C59FF"/>
    <w:rsid w:val="009D6A95"/>
    <w:rsid w:val="009E0E69"/>
    <w:rsid w:val="009E62BD"/>
    <w:rsid w:val="009F0BA2"/>
    <w:rsid w:val="009F1A4F"/>
    <w:rsid w:val="009F3BBB"/>
    <w:rsid w:val="009F515E"/>
    <w:rsid w:val="009F60E0"/>
    <w:rsid w:val="009F6611"/>
    <w:rsid w:val="009F7580"/>
    <w:rsid w:val="00A0190C"/>
    <w:rsid w:val="00A05303"/>
    <w:rsid w:val="00A05654"/>
    <w:rsid w:val="00A05A3C"/>
    <w:rsid w:val="00A05E7B"/>
    <w:rsid w:val="00A06C81"/>
    <w:rsid w:val="00A11FF1"/>
    <w:rsid w:val="00A12C0C"/>
    <w:rsid w:val="00A1439C"/>
    <w:rsid w:val="00A14ACD"/>
    <w:rsid w:val="00A175E9"/>
    <w:rsid w:val="00A17F33"/>
    <w:rsid w:val="00A245A6"/>
    <w:rsid w:val="00A24C16"/>
    <w:rsid w:val="00A255BC"/>
    <w:rsid w:val="00A27E4C"/>
    <w:rsid w:val="00A3203B"/>
    <w:rsid w:val="00A3474A"/>
    <w:rsid w:val="00A357C1"/>
    <w:rsid w:val="00A43ECE"/>
    <w:rsid w:val="00A4412E"/>
    <w:rsid w:val="00A44668"/>
    <w:rsid w:val="00A44F2D"/>
    <w:rsid w:val="00A60FA5"/>
    <w:rsid w:val="00A64D81"/>
    <w:rsid w:val="00A6698C"/>
    <w:rsid w:val="00A66D6C"/>
    <w:rsid w:val="00A708B1"/>
    <w:rsid w:val="00A7324C"/>
    <w:rsid w:val="00A815F9"/>
    <w:rsid w:val="00A85BB0"/>
    <w:rsid w:val="00A874FE"/>
    <w:rsid w:val="00A909AF"/>
    <w:rsid w:val="00A941A4"/>
    <w:rsid w:val="00A961B8"/>
    <w:rsid w:val="00A96B64"/>
    <w:rsid w:val="00AA3582"/>
    <w:rsid w:val="00AA491B"/>
    <w:rsid w:val="00AA5771"/>
    <w:rsid w:val="00AA6026"/>
    <w:rsid w:val="00AA686E"/>
    <w:rsid w:val="00AB06B3"/>
    <w:rsid w:val="00AB1514"/>
    <w:rsid w:val="00AB2E20"/>
    <w:rsid w:val="00AB4815"/>
    <w:rsid w:val="00AB5FC4"/>
    <w:rsid w:val="00AB63B3"/>
    <w:rsid w:val="00AC6451"/>
    <w:rsid w:val="00AC740A"/>
    <w:rsid w:val="00AD0310"/>
    <w:rsid w:val="00AD0540"/>
    <w:rsid w:val="00AD07F5"/>
    <w:rsid w:val="00AD2A05"/>
    <w:rsid w:val="00AD2D53"/>
    <w:rsid w:val="00AD3784"/>
    <w:rsid w:val="00AD3A6D"/>
    <w:rsid w:val="00AD5E92"/>
    <w:rsid w:val="00AD69AD"/>
    <w:rsid w:val="00AD6A0D"/>
    <w:rsid w:val="00AE023A"/>
    <w:rsid w:val="00AE05B5"/>
    <w:rsid w:val="00AF09A9"/>
    <w:rsid w:val="00AF3A32"/>
    <w:rsid w:val="00AF3A9C"/>
    <w:rsid w:val="00B0047B"/>
    <w:rsid w:val="00B02EE2"/>
    <w:rsid w:val="00B0415A"/>
    <w:rsid w:val="00B07D3E"/>
    <w:rsid w:val="00B132BA"/>
    <w:rsid w:val="00B173BC"/>
    <w:rsid w:val="00B17670"/>
    <w:rsid w:val="00B223AE"/>
    <w:rsid w:val="00B2454E"/>
    <w:rsid w:val="00B24A73"/>
    <w:rsid w:val="00B32111"/>
    <w:rsid w:val="00B33932"/>
    <w:rsid w:val="00B345E8"/>
    <w:rsid w:val="00B371CA"/>
    <w:rsid w:val="00B45EAA"/>
    <w:rsid w:val="00B46515"/>
    <w:rsid w:val="00B470D0"/>
    <w:rsid w:val="00B504FA"/>
    <w:rsid w:val="00B53FF9"/>
    <w:rsid w:val="00B5435F"/>
    <w:rsid w:val="00B5519D"/>
    <w:rsid w:val="00B56085"/>
    <w:rsid w:val="00B619B2"/>
    <w:rsid w:val="00B61C21"/>
    <w:rsid w:val="00B66045"/>
    <w:rsid w:val="00B66CB7"/>
    <w:rsid w:val="00B755C3"/>
    <w:rsid w:val="00B756F7"/>
    <w:rsid w:val="00B76B62"/>
    <w:rsid w:val="00B77BEA"/>
    <w:rsid w:val="00B77C29"/>
    <w:rsid w:val="00B81ADD"/>
    <w:rsid w:val="00B84C6C"/>
    <w:rsid w:val="00B859BA"/>
    <w:rsid w:val="00B86F84"/>
    <w:rsid w:val="00B90A33"/>
    <w:rsid w:val="00B978F5"/>
    <w:rsid w:val="00BA0B30"/>
    <w:rsid w:val="00BA0F0B"/>
    <w:rsid w:val="00BA21AF"/>
    <w:rsid w:val="00BA2C50"/>
    <w:rsid w:val="00BA32E3"/>
    <w:rsid w:val="00BA3F41"/>
    <w:rsid w:val="00BA599A"/>
    <w:rsid w:val="00BA604B"/>
    <w:rsid w:val="00BB1955"/>
    <w:rsid w:val="00BB3E27"/>
    <w:rsid w:val="00BB4F88"/>
    <w:rsid w:val="00BB6DA4"/>
    <w:rsid w:val="00BB77FC"/>
    <w:rsid w:val="00BC398F"/>
    <w:rsid w:val="00BC3D29"/>
    <w:rsid w:val="00BC52F1"/>
    <w:rsid w:val="00BC6516"/>
    <w:rsid w:val="00BD1CC7"/>
    <w:rsid w:val="00BD2279"/>
    <w:rsid w:val="00BD2AF2"/>
    <w:rsid w:val="00BD33C9"/>
    <w:rsid w:val="00BD5E43"/>
    <w:rsid w:val="00BD6F71"/>
    <w:rsid w:val="00BD7D6E"/>
    <w:rsid w:val="00BE4115"/>
    <w:rsid w:val="00BE4D15"/>
    <w:rsid w:val="00BE5BA9"/>
    <w:rsid w:val="00BF1475"/>
    <w:rsid w:val="00BF3B13"/>
    <w:rsid w:val="00BF4FE5"/>
    <w:rsid w:val="00BF548B"/>
    <w:rsid w:val="00BF7088"/>
    <w:rsid w:val="00C005D9"/>
    <w:rsid w:val="00C0336F"/>
    <w:rsid w:val="00C0352E"/>
    <w:rsid w:val="00C04670"/>
    <w:rsid w:val="00C1060D"/>
    <w:rsid w:val="00C11D2A"/>
    <w:rsid w:val="00C14FEC"/>
    <w:rsid w:val="00C17CCA"/>
    <w:rsid w:val="00C205FF"/>
    <w:rsid w:val="00C271C7"/>
    <w:rsid w:val="00C34AF2"/>
    <w:rsid w:val="00C44BC7"/>
    <w:rsid w:val="00C475DB"/>
    <w:rsid w:val="00C5391F"/>
    <w:rsid w:val="00C54199"/>
    <w:rsid w:val="00C541A4"/>
    <w:rsid w:val="00C61747"/>
    <w:rsid w:val="00C676EC"/>
    <w:rsid w:val="00C73C43"/>
    <w:rsid w:val="00C754AB"/>
    <w:rsid w:val="00C765B9"/>
    <w:rsid w:val="00C77649"/>
    <w:rsid w:val="00C841AD"/>
    <w:rsid w:val="00C86F7C"/>
    <w:rsid w:val="00C9267F"/>
    <w:rsid w:val="00C95CE2"/>
    <w:rsid w:val="00C9614C"/>
    <w:rsid w:val="00C978C1"/>
    <w:rsid w:val="00CA0F73"/>
    <w:rsid w:val="00CA2D4B"/>
    <w:rsid w:val="00CA34C1"/>
    <w:rsid w:val="00CA44D5"/>
    <w:rsid w:val="00CA4E7A"/>
    <w:rsid w:val="00CA5EB1"/>
    <w:rsid w:val="00CB4B13"/>
    <w:rsid w:val="00CC0192"/>
    <w:rsid w:val="00CC184E"/>
    <w:rsid w:val="00CC2619"/>
    <w:rsid w:val="00CD225E"/>
    <w:rsid w:val="00CD341B"/>
    <w:rsid w:val="00CD74C7"/>
    <w:rsid w:val="00CD775E"/>
    <w:rsid w:val="00CE0DFB"/>
    <w:rsid w:val="00CE3597"/>
    <w:rsid w:val="00CE5275"/>
    <w:rsid w:val="00CE5F7A"/>
    <w:rsid w:val="00CF1C1B"/>
    <w:rsid w:val="00CF2E58"/>
    <w:rsid w:val="00CF383C"/>
    <w:rsid w:val="00CF58C7"/>
    <w:rsid w:val="00CF5D04"/>
    <w:rsid w:val="00D00D1D"/>
    <w:rsid w:val="00D016B1"/>
    <w:rsid w:val="00D0505D"/>
    <w:rsid w:val="00D055A5"/>
    <w:rsid w:val="00D07508"/>
    <w:rsid w:val="00D100E5"/>
    <w:rsid w:val="00D13A60"/>
    <w:rsid w:val="00D21B93"/>
    <w:rsid w:val="00D2295F"/>
    <w:rsid w:val="00D22EB4"/>
    <w:rsid w:val="00D24CDF"/>
    <w:rsid w:val="00D25335"/>
    <w:rsid w:val="00D253ED"/>
    <w:rsid w:val="00D3130C"/>
    <w:rsid w:val="00D3176E"/>
    <w:rsid w:val="00D32DFF"/>
    <w:rsid w:val="00D33796"/>
    <w:rsid w:val="00D3469F"/>
    <w:rsid w:val="00D36206"/>
    <w:rsid w:val="00D3646D"/>
    <w:rsid w:val="00D36821"/>
    <w:rsid w:val="00D36E89"/>
    <w:rsid w:val="00D43C4D"/>
    <w:rsid w:val="00D451F5"/>
    <w:rsid w:val="00D5334D"/>
    <w:rsid w:val="00D56FF2"/>
    <w:rsid w:val="00D60EED"/>
    <w:rsid w:val="00D62958"/>
    <w:rsid w:val="00D641E7"/>
    <w:rsid w:val="00D65734"/>
    <w:rsid w:val="00D70661"/>
    <w:rsid w:val="00D7651F"/>
    <w:rsid w:val="00D81F9E"/>
    <w:rsid w:val="00D82B85"/>
    <w:rsid w:val="00D9088A"/>
    <w:rsid w:val="00D91175"/>
    <w:rsid w:val="00D91FCE"/>
    <w:rsid w:val="00D96837"/>
    <w:rsid w:val="00DA35B6"/>
    <w:rsid w:val="00DA7EAF"/>
    <w:rsid w:val="00DB31A1"/>
    <w:rsid w:val="00DB4DDF"/>
    <w:rsid w:val="00DB5B40"/>
    <w:rsid w:val="00DB7806"/>
    <w:rsid w:val="00DC0850"/>
    <w:rsid w:val="00DC0A85"/>
    <w:rsid w:val="00DC1507"/>
    <w:rsid w:val="00DC2767"/>
    <w:rsid w:val="00DC4466"/>
    <w:rsid w:val="00DD193C"/>
    <w:rsid w:val="00DD1E81"/>
    <w:rsid w:val="00DD436C"/>
    <w:rsid w:val="00DE0810"/>
    <w:rsid w:val="00DE0E96"/>
    <w:rsid w:val="00DE3774"/>
    <w:rsid w:val="00DE5449"/>
    <w:rsid w:val="00DF05B1"/>
    <w:rsid w:val="00DF05C7"/>
    <w:rsid w:val="00DF1B71"/>
    <w:rsid w:val="00E01281"/>
    <w:rsid w:val="00E01C05"/>
    <w:rsid w:val="00E025D1"/>
    <w:rsid w:val="00E12B3A"/>
    <w:rsid w:val="00E16A90"/>
    <w:rsid w:val="00E17F24"/>
    <w:rsid w:val="00E2076C"/>
    <w:rsid w:val="00E209E1"/>
    <w:rsid w:val="00E224AD"/>
    <w:rsid w:val="00E22FAE"/>
    <w:rsid w:val="00E257F6"/>
    <w:rsid w:val="00E25D64"/>
    <w:rsid w:val="00E25FC3"/>
    <w:rsid w:val="00E327F7"/>
    <w:rsid w:val="00E33162"/>
    <w:rsid w:val="00E34201"/>
    <w:rsid w:val="00E362A5"/>
    <w:rsid w:val="00E40899"/>
    <w:rsid w:val="00E41DD8"/>
    <w:rsid w:val="00E51381"/>
    <w:rsid w:val="00E51938"/>
    <w:rsid w:val="00E54A21"/>
    <w:rsid w:val="00E55D2C"/>
    <w:rsid w:val="00E574FF"/>
    <w:rsid w:val="00E627D5"/>
    <w:rsid w:val="00E628E2"/>
    <w:rsid w:val="00E6392D"/>
    <w:rsid w:val="00E67C23"/>
    <w:rsid w:val="00E717F8"/>
    <w:rsid w:val="00E73E69"/>
    <w:rsid w:val="00E75672"/>
    <w:rsid w:val="00E80693"/>
    <w:rsid w:val="00E81806"/>
    <w:rsid w:val="00E83997"/>
    <w:rsid w:val="00E84775"/>
    <w:rsid w:val="00E87A8F"/>
    <w:rsid w:val="00E9319A"/>
    <w:rsid w:val="00E96B49"/>
    <w:rsid w:val="00EA10F8"/>
    <w:rsid w:val="00EA2E10"/>
    <w:rsid w:val="00EA4306"/>
    <w:rsid w:val="00EA54B1"/>
    <w:rsid w:val="00EA635E"/>
    <w:rsid w:val="00EA6DA3"/>
    <w:rsid w:val="00EA7691"/>
    <w:rsid w:val="00EB0ADE"/>
    <w:rsid w:val="00EB34AD"/>
    <w:rsid w:val="00EB36ED"/>
    <w:rsid w:val="00EB3FAA"/>
    <w:rsid w:val="00EB58A4"/>
    <w:rsid w:val="00EC2E98"/>
    <w:rsid w:val="00EC6E7B"/>
    <w:rsid w:val="00ED3B76"/>
    <w:rsid w:val="00ED46D1"/>
    <w:rsid w:val="00ED5ACB"/>
    <w:rsid w:val="00EE05E8"/>
    <w:rsid w:val="00EE0A8F"/>
    <w:rsid w:val="00EE0D57"/>
    <w:rsid w:val="00EE53CD"/>
    <w:rsid w:val="00EF3CA9"/>
    <w:rsid w:val="00EF7874"/>
    <w:rsid w:val="00F01A5E"/>
    <w:rsid w:val="00F03CAD"/>
    <w:rsid w:val="00F05E22"/>
    <w:rsid w:val="00F07374"/>
    <w:rsid w:val="00F077D9"/>
    <w:rsid w:val="00F11499"/>
    <w:rsid w:val="00F12D67"/>
    <w:rsid w:val="00F12EF4"/>
    <w:rsid w:val="00F15B22"/>
    <w:rsid w:val="00F16356"/>
    <w:rsid w:val="00F1755B"/>
    <w:rsid w:val="00F17E15"/>
    <w:rsid w:val="00F20C63"/>
    <w:rsid w:val="00F254D2"/>
    <w:rsid w:val="00F274E4"/>
    <w:rsid w:val="00F27907"/>
    <w:rsid w:val="00F30465"/>
    <w:rsid w:val="00F3132A"/>
    <w:rsid w:val="00F36616"/>
    <w:rsid w:val="00F3782D"/>
    <w:rsid w:val="00F432BC"/>
    <w:rsid w:val="00F43449"/>
    <w:rsid w:val="00F523C2"/>
    <w:rsid w:val="00F54668"/>
    <w:rsid w:val="00F54AC9"/>
    <w:rsid w:val="00F5736A"/>
    <w:rsid w:val="00F6283B"/>
    <w:rsid w:val="00F66C70"/>
    <w:rsid w:val="00F67651"/>
    <w:rsid w:val="00F74141"/>
    <w:rsid w:val="00F769D9"/>
    <w:rsid w:val="00F838A3"/>
    <w:rsid w:val="00F85034"/>
    <w:rsid w:val="00F9573B"/>
    <w:rsid w:val="00F9695D"/>
    <w:rsid w:val="00F96D76"/>
    <w:rsid w:val="00F96E8F"/>
    <w:rsid w:val="00FA1A1B"/>
    <w:rsid w:val="00FA5457"/>
    <w:rsid w:val="00FA5545"/>
    <w:rsid w:val="00FA5EBE"/>
    <w:rsid w:val="00FB3664"/>
    <w:rsid w:val="00FB43D2"/>
    <w:rsid w:val="00FB75F5"/>
    <w:rsid w:val="00FC217B"/>
    <w:rsid w:val="00FC2EAB"/>
    <w:rsid w:val="00FC484C"/>
    <w:rsid w:val="00FC4F01"/>
    <w:rsid w:val="00FD14C5"/>
    <w:rsid w:val="00FD1991"/>
    <w:rsid w:val="00FD2EF1"/>
    <w:rsid w:val="00FD3C4B"/>
    <w:rsid w:val="00FD7D12"/>
    <w:rsid w:val="00FE36EE"/>
    <w:rsid w:val="00FE5FD8"/>
    <w:rsid w:val="00FE6E89"/>
    <w:rsid w:val="00FF0F54"/>
    <w:rsid w:val="00FF26F2"/>
    <w:rsid w:val="00FF2F0B"/>
    <w:rsid w:val="00FF4B76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57DFB"/>
  <w15:docId w15:val="{E8B180DC-AFF5-4B0B-9293-69881426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524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A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2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4A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AB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24A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24A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524AB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rsid w:val="0052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4AB4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52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625">
    <w:name w:val="box_458625"/>
    <w:basedOn w:val="Normal"/>
    <w:rsid w:val="00524AB4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524AB4"/>
  </w:style>
  <w:style w:type="character" w:customStyle="1" w:styleId="kurziv">
    <w:name w:val="kurziv"/>
    <w:basedOn w:val="DefaultParagraphFont"/>
    <w:rsid w:val="00524AB4"/>
  </w:style>
  <w:style w:type="paragraph" w:customStyle="1" w:styleId="t-9-8">
    <w:name w:val="t-9-8"/>
    <w:basedOn w:val="Normal"/>
    <w:rsid w:val="00524AB4"/>
    <w:pPr>
      <w:spacing w:before="100" w:beforeAutospacing="1" w:after="100" w:afterAutospacing="1"/>
    </w:pPr>
  </w:style>
  <w:style w:type="paragraph" w:customStyle="1" w:styleId="ti-grseq-1">
    <w:name w:val="ti-grseq-1"/>
    <w:basedOn w:val="Normal"/>
    <w:rsid w:val="00524AB4"/>
    <w:pPr>
      <w:spacing w:before="100" w:beforeAutospacing="1" w:after="100" w:afterAutospacing="1"/>
    </w:pPr>
  </w:style>
  <w:style w:type="character" w:customStyle="1" w:styleId="pt-zadanifontodlomka-000003">
    <w:name w:val="pt-zadanifontodlomka-000003"/>
    <w:basedOn w:val="DefaultParagraphFont"/>
    <w:rsid w:val="00524AB4"/>
  </w:style>
  <w:style w:type="character" w:customStyle="1" w:styleId="pt-defaultparagraphfont-000012">
    <w:name w:val="pt-defaultparagraphfont-000012"/>
    <w:basedOn w:val="DefaultParagraphFont"/>
    <w:rsid w:val="00524AB4"/>
  </w:style>
  <w:style w:type="character" w:customStyle="1" w:styleId="pt-defaultparagraphfont-000007">
    <w:name w:val="pt-defaultparagraphfont-000007"/>
    <w:basedOn w:val="DefaultParagraphFont"/>
    <w:rsid w:val="00524AB4"/>
  </w:style>
  <w:style w:type="character" w:customStyle="1" w:styleId="pt-zadanifontodlomka-000004">
    <w:name w:val="pt-zadanifontodlomka-000004"/>
    <w:basedOn w:val="DefaultParagraphFont"/>
    <w:rsid w:val="00524AB4"/>
  </w:style>
  <w:style w:type="paragraph" w:styleId="Title">
    <w:name w:val="Title"/>
    <w:basedOn w:val="Normal"/>
    <w:next w:val="Normal"/>
    <w:link w:val="TitleChar"/>
    <w:uiPriority w:val="10"/>
    <w:qFormat/>
    <w:rsid w:val="00524AB4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24A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t-10-9-kurz-s">
    <w:name w:val="t-10-9-kurz-s"/>
    <w:basedOn w:val="Normal"/>
    <w:rsid w:val="00524AB4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524AB4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524AB4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11">
    <w:name w:val="defaultparagraphfont-000011"/>
    <w:basedOn w:val="DefaultParagraphFont"/>
    <w:rsid w:val="00524AB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524AB4"/>
    <w:pPr>
      <w:shd w:val="clear" w:color="auto" w:fill="FFFFFF"/>
    </w:pPr>
    <w:rPr>
      <w:rFonts w:eastAsiaTheme="minorEastAsia"/>
    </w:rPr>
  </w:style>
  <w:style w:type="paragraph" w:customStyle="1" w:styleId="tb-na16">
    <w:name w:val="tb-na16"/>
    <w:basedOn w:val="Normal"/>
    <w:rsid w:val="00524AB4"/>
    <w:pPr>
      <w:spacing w:before="100" w:beforeAutospacing="1" w:after="100" w:afterAutospacing="1"/>
    </w:pPr>
  </w:style>
  <w:style w:type="paragraph" w:customStyle="1" w:styleId="box457776">
    <w:name w:val="box_457776"/>
    <w:basedOn w:val="Normal"/>
    <w:rsid w:val="00524AB4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524AB4"/>
    <w:pPr>
      <w:jc w:val="both"/>
    </w:pPr>
    <w:rPr>
      <w:rFonts w:eastAsiaTheme="minorEastAsia"/>
    </w:rPr>
  </w:style>
  <w:style w:type="paragraph" w:customStyle="1" w:styleId="doc-ti">
    <w:name w:val="doc-ti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06">
    <w:name w:val="defaultparagraphfont-000006"/>
    <w:basedOn w:val="DefaultParagraphFont"/>
    <w:rsid w:val="00524AB4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109curz">
    <w:name w:val="t-109curz"/>
    <w:basedOn w:val="Normal"/>
    <w:rsid w:val="00524AB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4A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4AB4"/>
    <w:rPr>
      <w:rFonts w:eastAsiaTheme="minorHAnsi"/>
    </w:rPr>
  </w:style>
  <w:style w:type="paragraph" w:customStyle="1" w:styleId="box459069">
    <w:name w:val="box_459069"/>
    <w:basedOn w:val="Normal"/>
    <w:rsid w:val="00524AB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unhideWhenUsed/>
    <w:rsid w:val="0052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B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4AB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CommentTextChar1">
    <w:name w:val="Comment Text Char1"/>
    <w:uiPriority w:val="99"/>
    <w:locked/>
    <w:rsid w:val="00524AB4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24AB4"/>
    <w:rPr>
      <w:b/>
      <w:bCs/>
    </w:rPr>
  </w:style>
  <w:style w:type="paragraph" w:styleId="Revision">
    <w:name w:val="Revision"/>
    <w:hidden/>
    <w:uiPriority w:val="99"/>
    <w:semiHidden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24AB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24AB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24AB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4AB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24AB4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24AB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24AB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24AB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24AB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24AB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24AB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2C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paragraph" w:customStyle="1" w:styleId="n2">
    <w:name w:val="n2"/>
    <w:basedOn w:val="Normal"/>
    <w:rsid w:val="008252CB"/>
    <w:pPr>
      <w:spacing w:before="100" w:beforeAutospacing="1" w:after="100" w:afterAutospacing="1"/>
    </w:pPr>
  </w:style>
  <w:style w:type="numbering" w:customStyle="1" w:styleId="Bezpopisa1">
    <w:name w:val="Bez popisa1"/>
    <w:next w:val="NoList"/>
    <w:uiPriority w:val="99"/>
    <w:semiHidden/>
    <w:unhideWhenUsed/>
    <w:rsid w:val="0023794D"/>
  </w:style>
  <w:style w:type="table" w:customStyle="1" w:styleId="Reetkatablice1">
    <w:name w:val="Rešetka tablice1"/>
    <w:basedOn w:val="TableNormal"/>
    <w:next w:val="TableGrid"/>
    <w:uiPriority w:val="39"/>
    <w:rsid w:val="0023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D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box471761">
    <w:name w:val="box_471761"/>
    <w:basedOn w:val="Normal"/>
    <w:rsid w:val="0093610C"/>
    <w:pPr>
      <w:spacing w:before="100" w:beforeAutospacing="1" w:after="100" w:afterAutospacing="1"/>
    </w:pPr>
  </w:style>
  <w:style w:type="paragraph" w:customStyle="1" w:styleId="box471842">
    <w:name w:val="box_471842"/>
    <w:basedOn w:val="Normal"/>
    <w:rsid w:val="00C04670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56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67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nhideWhenUsed/>
    <w:qFormat/>
    <w:rsid w:val="00E75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DE687-7DBE-4A15-AB34-7ABCBC37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Komperg d.o.o.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Tuschl</dc:creator>
  <cp:keywords>sa cijenama</cp:keywords>
  <cp:lastModifiedBy>Maja Lebarović</cp:lastModifiedBy>
  <cp:revision>22</cp:revision>
  <cp:lastPrinted>2024-01-17T14:06:00Z</cp:lastPrinted>
  <dcterms:created xsi:type="dcterms:W3CDTF">2024-01-08T08:35:00Z</dcterms:created>
  <dcterms:modified xsi:type="dcterms:W3CDTF">2024-03-04T14:42:00Z</dcterms:modified>
</cp:coreProperties>
</file>