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CE4B" w14:textId="77777777" w:rsidR="00E30F8E" w:rsidRDefault="00E30F8E" w:rsidP="004B6FAD">
      <w:pPr>
        <w:jc w:val="center"/>
      </w:pPr>
    </w:p>
    <w:p w14:paraId="117BC0CE" w14:textId="3BFA644E" w:rsidR="00876701" w:rsidRPr="00876701" w:rsidRDefault="00876701" w:rsidP="004B6FAD">
      <w:pPr>
        <w:jc w:val="center"/>
      </w:pPr>
      <w:r w:rsidRPr="00876701">
        <w:rPr>
          <w:noProof/>
          <w:lang w:eastAsia="hr-HR"/>
        </w:rPr>
        <w:drawing>
          <wp:inline distT="0" distB="0" distL="0" distR="0" wp14:anchorId="47D3A236" wp14:editId="1D02BECC">
            <wp:extent cx="504825" cy="6858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5FCC" w14:textId="77777777" w:rsidR="00876701" w:rsidRPr="00876701" w:rsidRDefault="00876701" w:rsidP="004B6FAD">
      <w:pPr>
        <w:spacing w:before="60" w:after="1680"/>
        <w:jc w:val="center"/>
        <w:rPr>
          <w:rFonts w:ascii="Times New Roman" w:hAnsi="Times New Roman"/>
          <w:sz w:val="28"/>
        </w:rPr>
      </w:pPr>
      <w:r w:rsidRPr="00876701">
        <w:rPr>
          <w:rFonts w:ascii="Times New Roman" w:hAnsi="Times New Roman"/>
          <w:sz w:val="28"/>
        </w:rPr>
        <w:t>VLADA REPUBLIKE HRVATSKE</w:t>
      </w:r>
    </w:p>
    <w:p w14:paraId="4A880175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5EACB201" w14:textId="33B567FC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Zagreb,</w:t>
      </w:r>
      <w:r w:rsidR="00D72EB5">
        <w:rPr>
          <w:rFonts w:ascii="Times New Roman" w:hAnsi="Times New Roman"/>
          <w:sz w:val="24"/>
          <w:szCs w:val="24"/>
        </w:rPr>
        <w:t xml:space="preserve"> </w:t>
      </w:r>
      <w:r w:rsidR="007E7237">
        <w:rPr>
          <w:rFonts w:ascii="Times New Roman" w:hAnsi="Times New Roman"/>
          <w:sz w:val="24"/>
          <w:szCs w:val="24"/>
        </w:rPr>
        <w:t>8. ožujka 2024.</w:t>
      </w:r>
      <w:bookmarkStart w:id="0" w:name="_GoBack"/>
      <w:bookmarkEnd w:id="0"/>
    </w:p>
    <w:p w14:paraId="2235BBAA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026D206F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27832DDD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76701" w:rsidRPr="00876701" w14:paraId="3EB2C7E5" w14:textId="77777777" w:rsidTr="00876701">
        <w:tc>
          <w:tcPr>
            <w:tcW w:w="1951" w:type="dxa"/>
            <w:hideMark/>
          </w:tcPr>
          <w:p w14:paraId="6E834B21" w14:textId="77777777"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DE614A5" w14:textId="77777777" w:rsidR="00876701" w:rsidRPr="00876701" w:rsidRDefault="00876701" w:rsidP="004B6F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8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Središnji državni ured za Hrvate izvan Republike Hrvatske </w:t>
            </w:r>
          </w:p>
        </w:tc>
      </w:tr>
    </w:tbl>
    <w:p w14:paraId="6BAB80BE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876701" w:rsidRPr="00876701" w14:paraId="64F8769F" w14:textId="77777777" w:rsidTr="00876701">
        <w:tc>
          <w:tcPr>
            <w:tcW w:w="1951" w:type="dxa"/>
            <w:hideMark/>
          </w:tcPr>
          <w:p w14:paraId="2D76F016" w14:textId="77777777"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6E54798" w14:textId="1591F96E" w:rsidR="00876701" w:rsidRPr="004457EC" w:rsidRDefault="004457EC" w:rsidP="00D72E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457EC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807C59">
              <w:rPr>
                <w:rFonts w:ascii="Times New Roman" w:hAnsi="Times New Roman"/>
                <w:sz w:val="24"/>
                <w:szCs w:val="24"/>
              </w:rPr>
              <w:t xml:space="preserve">odluke o nastavku </w:t>
            </w:r>
            <w:r w:rsidR="00D72EB5">
              <w:rPr>
                <w:rFonts w:ascii="Times New Roman" w:hAnsi="Times New Roman"/>
                <w:sz w:val="24"/>
                <w:szCs w:val="24"/>
              </w:rPr>
              <w:t xml:space="preserve">potpore </w:t>
            </w:r>
            <w:r w:rsidR="00885C00">
              <w:rPr>
                <w:rFonts w:ascii="Times New Roman" w:hAnsi="Times New Roman"/>
                <w:sz w:val="24"/>
                <w:szCs w:val="24"/>
              </w:rPr>
              <w:t>projektima od strateškog značaja za Hrvate izvan Republike Hrvatske</w:t>
            </w:r>
          </w:p>
        </w:tc>
      </w:tr>
    </w:tbl>
    <w:p w14:paraId="2AEB9AE3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BA1CA3C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78D83C7B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A952EFA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6837DCB3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421A9B7D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1CBE9CC" w14:textId="77777777"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14:paraId="56D4F35A" w14:textId="6C3E6B60" w:rsidR="00876701" w:rsidRDefault="00876701" w:rsidP="004B6FAD"/>
    <w:p w14:paraId="2E2CC4A1" w14:textId="3467D7E2" w:rsidR="004D44FD" w:rsidRPr="00876701" w:rsidRDefault="004D44FD" w:rsidP="004B6FAD"/>
    <w:p w14:paraId="42889F08" w14:textId="77777777"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14:paraId="0E49DFDC" w14:textId="77777777" w:rsidR="00876701" w:rsidRPr="00876701" w:rsidRDefault="00876701" w:rsidP="004B6FAD"/>
    <w:p w14:paraId="431DA841" w14:textId="77777777" w:rsidR="00876701" w:rsidRPr="00876701" w:rsidRDefault="009F3F7D" w:rsidP="004B6FA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</w:t>
      </w:r>
      <w:r w:rsidR="00876701" w:rsidRPr="00876701">
        <w:rPr>
          <w:rFonts w:ascii="Times New Roman" w:hAnsi="Times New Roman"/>
          <w:color w:val="404040"/>
          <w:spacing w:val="20"/>
          <w:sz w:val="20"/>
        </w:rPr>
        <w:t>v. Marka 2  | 10000 Zagreb | tel. 01 4569 222 | vlada.gov.hr</w:t>
      </w:r>
    </w:p>
    <w:p w14:paraId="3B6FDDED" w14:textId="591BDDB5" w:rsidR="004457EC" w:rsidRDefault="004457EC" w:rsidP="004D4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1A2F7" w14:textId="77777777" w:rsidR="004457EC" w:rsidRDefault="004457EC" w:rsidP="004457EC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5C8FE726" w14:textId="20177D28" w:rsidR="004457EC" w:rsidRDefault="004D44FD" w:rsidP="004D44FD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57EC" w:rsidRPr="00B574AD">
        <w:rPr>
          <w:rFonts w:ascii="Times New Roman" w:hAnsi="Times New Roman"/>
          <w:sz w:val="24"/>
          <w:szCs w:val="24"/>
        </w:rPr>
        <w:t>PRIJEDLOG</w:t>
      </w:r>
    </w:p>
    <w:p w14:paraId="17A38D81" w14:textId="77777777" w:rsidR="004457EC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78392B" w14:textId="3FD9DFD4" w:rsidR="004457EC" w:rsidRPr="005403B4" w:rsidRDefault="004457EC" w:rsidP="00540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Na temelju članka</w:t>
      </w:r>
      <w:r w:rsidR="00651A0D" w:rsidRPr="005403B4">
        <w:rPr>
          <w:rFonts w:ascii="Times New Roman" w:hAnsi="Times New Roman"/>
          <w:sz w:val="24"/>
          <w:szCs w:val="24"/>
        </w:rPr>
        <w:t xml:space="preserve"> 8. i</w:t>
      </w:r>
      <w:r w:rsidRPr="005403B4">
        <w:rPr>
          <w:rFonts w:ascii="Times New Roman" w:hAnsi="Times New Roman"/>
          <w:sz w:val="24"/>
          <w:szCs w:val="24"/>
        </w:rPr>
        <w:t xml:space="preserve"> 31. stavka </w:t>
      </w:r>
      <w:r w:rsidR="00885C00" w:rsidRPr="005403B4">
        <w:rPr>
          <w:rFonts w:ascii="Times New Roman" w:hAnsi="Times New Roman"/>
          <w:sz w:val="24"/>
          <w:szCs w:val="24"/>
        </w:rPr>
        <w:t>2</w:t>
      </w:r>
      <w:r w:rsidRPr="005403B4">
        <w:rPr>
          <w:rFonts w:ascii="Times New Roman" w:hAnsi="Times New Roman"/>
          <w:sz w:val="24"/>
          <w:szCs w:val="24"/>
        </w:rPr>
        <w:t>. Zakona o Vladi Republike Hrvatske (</w:t>
      </w:r>
      <w:r w:rsidR="00885C00" w:rsidRPr="005403B4">
        <w:rPr>
          <w:rFonts w:ascii="Times New Roman" w:hAnsi="Times New Roman"/>
          <w:sz w:val="24"/>
          <w:szCs w:val="24"/>
        </w:rPr>
        <w:t>„</w:t>
      </w:r>
      <w:r w:rsidRPr="005403B4">
        <w:rPr>
          <w:rFonts w:ascii="Times New Roman" w:hAnsi="Times New Roman"/>
          <w:sz w:val="24"/>
          <w:szCs w:val="24"/>
        </w:rPr>
        <w:t>Narodne novine</w:t>
      </w:r>
      <w:r w:rsidR="00885C00" w:rsidRPr="005403B4">
        <w:rPr>
          <w:rFonts w:ascii="Times New Roman" w:hAnsi="Times New Roman"/>
          <w:sz w:val="24"/>
          <w:szCs w:val="24"/>
        </w:rPr>
        <w:t>“</w:t>
      </w:r>
      <w:r w:rsidRPr="005403B4">
        <w:rPr>
          <w:rFonts w:ascii="Times New Roman" w:hAnsi="Times New Roman"/>
          <w:sz w:val="24"/>
          <w:szCs w:val="24"/>
        </w:rPr>
        <w:t xml:space="preserve">, broj </w:t>
      </w:r>
      <w:r w:rsidR="00885C00" w:rsidRPr="005403B4">
        <w:rPr>
          <w:rFonts w:ascii="Times New Roman" w:hAnsi="Times New Roman"/>
          <w:sz w:val="24"/>
          <w:szCs w:val="24"/>
        </w:rPr>
        <w:t>150/11, 119/14, 93/16, 116/18</w:t>
      </w:r>
      <w:r w:rsidR="00B16085" w:rsidRPr="005403B4">
        <w:rPr>
          <w:rFonts w:ascii="Times New Roman" w:hAnsi="Times New Roman"/>
          <w:sz w:val="24"/>
          <w:szCs w:val="24"/>
        </w:rPr>
        <w:t xml:space="preserve"> i</w:t>
      </w:r>
      <w:r w:rsidR="00885C00" w:rsidRPr="005403B4">
        <w:rPr>
          <w:rFonts w:ascii="Times New Roman" w:hAnsi="Times New Roman"/>
          <w:sz w:val="24"/>
          <w:szCs w:val="24"/>
        </w:rPr>
        <w:t xml:space="preserve"> 80/22</w:t>
      </w:r>
      <w:r w:rsidRPr="005403B4">
        <w:rPr>
          <w:rFonts w:ascii="Times New Roman" w:hAnsi="Times New Roman"/>
          <w:sz w:val="24"/>
          <w:szCs w:val="24"/>
        </w:rPr>
        <w:t>), a u vezi s</w:t>
      </w:r>
      <w:r w:rsidR="00885C00" w:rsidRPr="005403B4">
        <w:rPr>
          <w:rFonts w:ascii="Times New Roman" w:hAnsi="Times New Roman"/>
          <w:sz w:val="24"/>
          <w:szCs w:val="24"/>
        </w:rPr>
        <w:t xml:space="preserve"> Odlukom o proglašenju projekata od strateškog značaja za Hrvate izvan Republike Hrvatske („Narodne novine“, broj 38/22</w:t>
      </w:r>
      <w:r w:rsidR="00030C87" w:rsidRPr="005403B4">
        <w:rPr>
          <w:rFonts w:ascii="Times New Roman" w:hAnsi="Times New Roman"/>
          <w:sz w:val="24"/>
          <w:szCs w:val="24"/>
        </w:rPr>
        <w:t xml:space="preserve"> i 51/23</w:t>
      </w:r>
      <w:r w:rsidR="00885C00" w:rsidRPr="005403B4">
        <w:rPr>
          <w:rFonts w:ascii="Times New Roman" w:hAnsi="Times New Roman"/>
          <w:sz w:val="24"/>
          <w:szCs w:val="24"/>
        </w:rPr>
        <w:t>)</w:t>
      </w:r>
      <w:r w:rsidRPr="005403B4">
        <w:rPr>
          <w:rFonts w:ascii="Times New Roman" w:hAnsi="Times New Roman"/>
          <w:sz w:val="24"/>
          <w:szCs w:val="24"/>
        </w:rPr>
        <w:t>, Vlada Republike Hrvatske je na sjednici održanoj ______</w:t>
      </w:r>
      <w:r w:rsidR="00C87F83">
        <w:rPr>
          <w:rFonts w:ascii="Times New Roman" w:hAnsi="Times New Roman"/>
          <w:sz w:val="24"/>
          <w:szCs w:val="24"/>
        </w:rPr>
        <w:t xml:space="preserve"> 2024.</w:t>
      </w:r>
      <w:r w:rsidRPr="005403B4">
        <w:rPr>
          <w:rFonts w:ascii="Times New Roman" w:hAnsi="Times New Roman"/>
          <w:sz w:val="24"/>
          <w:szCs w:val="24"/>
        </w:rPr>
        <w:t xml:space="preserve"> donijela </w:t>
      </w:r>
    </w:p>
    <w:p w14:paraId="37362660" w14:textId="77777777" w:rsidR="004457EC" w:rsidRPr="005403B4" w:rsidRDefault="004457E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 xml:space="preserve">  </w:t>
      </w:r>
    </w:p>
    <w:p w14:paraId="336AFF2D" w14:textId="77777777" w:rsidR="004457EC" w:rsidRPr="005403B4" w:rsidRDefault="004457E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C3412" w14:textId="5C8765F6" w:rsidR="004457EC" w:rsidRPr="005403B4" w:rsidRDefault="00885C00" w:rsidP="00540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B4">
        <w:rPr>
          <w:rFonts w:ascii="Times New Roman" w:hAnsi="Times New Roman"/>
          <w:b/>
          <w:sz w:val="24"/>
          <w:szCs w:val="24"/>
        </w:rPr>
        <w:t>ODLUKU</w:t>
      </w:r>
    </w:p>
    <w:p w14:paraId="515F698E" w14:textId="64B1A74E" w:rsidR="00885C00" w:rsidRPr="005403B4" w:rsidRDefault="00885C00" w:rsidP="00540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B4">
        <w:rPr>
          <w:rFonts w:ascii="Times New Roman" w:hAnsi="Times New Roman"/>
          <w:b/>
          <w:sz w:val="24"/>
          <w:szCs w:val="24"/>
        </w:rPr>
        <w:t>O NASTAVKU POTPORE PROJEKTIMA OD STRATEŠKOG ZNAČAJA ZA HRVATE IZVAN REPUBLIKE HRVATSKE</w:t>
      </w:r>
    </w:p>
    <w:p w14:paraId="6E109F99" w14:textId="0EC7AA6B" w:rsidR="001D5B11" w:rsidRPr="005403B4" w:rsidRDefault="001D5B11" w:rsidP="00540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18BD6" w14:textId="13BE56BA" w:rsidR="001D5B11" w:rsidRPr="005403B4" w:rsidRDefault="001D5B11" w:rsidP="00540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1EA13" w14:textId="66F9B2C6" w:rsidR="001D5B11" w:rsidRPr="005403B4" w:rsidRDefault="001D5B11" w:rsidP="00540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B4">
        <w:rPr>
          <w:rFonts w:ascii="Times New Roman" w:hAnsi="Times New Roman"/>
          <w:b/>
          <w:sz w:val="24"/>
          <w:szCs w:val="24"/>
        </w:rPr>
        <w:t>I.</w:t>
      </w:r>
    </w:p>
    <w:p w14:paraId="649029F2" w14:textId="77777777" w:rsidR="004457EC" w:rsidRPr="005403B4" w:rsidRDefault="004457EC" w:rsidP="00540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B8E602" w14:textId="7FC1A629" w:rsidR="001D5B11" w:rsidRPr="005403B4" w:rsidRDefault="001D5B11" w:rsidP="00540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V</w:t>
      </w:r>
      <w:r w:rsidR="004457EC" w:rsidRPr="005403B4">
        <w:rPr>
          <w:rFonts w:ascii="Times New Roman" w:hAnsi="Times New Roman"/>
          <w:sz w:val="24"/>
          <w:szCs w:val="24"/>
        </w:rPr>
        <w:t xml:space="preserve">lada Republike Hrvatske </w:t>
      </w:r>
      <w:r w:rsidR="00885C00" w:rsidRPr="005403B4">
        <w:rPr>
          <w:rFonts w:ascii="Times New Roman" w:hAnsi="Times New Roman"/>
          <w:sz w:val="24"/>
          <w:szCs w:val="24"/>
        </w:rPr>
        <w:t xml:space="preserve">nastavlja </w:t>
      </w:r>
      <w:r w:rsidR="007920D6" w:rsidRPr="005403B4">
        <w:rPr>
          <w:rFonts w:ascii="Times New Roman" w:hAnsi="Times New Roman"/>
          <w:sz w:val="24"/>
          <w:szCs w:val="24"/>
        </w:rPr>
        <w:t>podupirati</w:t>
      </w:r>
      <w:r w:rsidR="00885C00" w:rsidRPr="005403B4">
        <w:rPr>
          <w:rFonts w:ascii="Times New Roman" w:hAnsi="Times New Roman"/>
          <w:sz w:val="24"/>
          <w:szCs w:val="24"/>
        </w:rPr>
        <w:t xml:space="preserve"> projekt</w:t>
      </w:r>
      <w:r w:rsidR="007920D6" w:rsidRPr="005403B4">
        <w:rPr>
          <w:rFonts w:ascii="Times New Roman" w:hAnsi="Times New Roman"/>
          <w:sz w:val="24"/>
          <w:szCs w:val="24"/>
        </w:rPr>
        <w:t>e</w:t>
      </w:r>
      <w:r w:rsidR="00885C00" w:rsidRPr="005403B4">
        <w:rPr>
          <w:rFonts w:ascii="Times New Roman" w:hAnsi="Times New Roman"/>
          <w:sz w:val="24"/>
          <w:szCs w:val="24"/>
        </w:rPr>
        <w:t xml:space="preserve"> od strateškog značaja za Hrvate izvan Republike Hrvatske: </w:t>
      </w:r>
    </w:p>
    <w:p w14:paraId="74014472" w14:textId="77777777" w:rsidR="001D5B11" w:rsidRPr="005403B4" w:rsidRDefault="001D5B1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A2AB5" w14:textId="28DC31CF" w:rsidR="001D5B11" w:rsidRPr="005403B4" w:rsidRDefault="001D5B11" w:rsidP="005403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projekt „Potpora radu Sveučilišta u Mostaru“, Sveučilišta u Mostaru,</w:t>
      </w:r>
    </w:p>
    <w:p w14:paraId="5FCE4BF4" w14:textId="77777777" w:rsidR="00CE2AEA" w:rsidRPr="005403B4" w:rsidRDefault="00CE2AEA" w:rsidP="005403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projekt „Potpora radu Hrvatskog narodnog kazališta u Mostaru“, Hrvatskog narodnog kazališta u Mostaru,</w:t>
      </w:r>
    </w:p>
    <w:p w14:paraId="03247654" w14:textId="44A35290" w:rsidR="00CE2AEA" w:rsidRPr="005403B4" w:rsidRDefault="00CE2AEA" w:rsidP="005403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 xml:space="preserve">projekt „Obnova Katoličkog školskog centra </w:t>
      </w:r>
      <w:r w:rsidR="00DE4EFE" w:rsidRPr="005403B4">
        <w:rPr>
          <w:rFonts w:ascii="Times New Roman" w:hAnsi="Times New Roman"/>
          <w:sz w:val="24"/>
          <w:szCs w:val="24"/>
        </w:rPr>
        <w:t>„</w:t>
      </w:r>
      <w:r w:rsidRPr="005403B4">
        <w:rPr>
          <w:rFonts w:ascii="Times New Roman" w:hAnsi="Times New Roman"/>
          <w:sz w:val="24"/>
          <w:szCs w:val="24"/>
        </w:rPr>
        <w:t>Petar Barbarić</w:t>
      </w:r>
      <w:r w:rsidR="00DE4EFE" w:rsidRPr="005403B4">
        <w:rPr>
          <w:rFonts w:ascii="Times New Roman" w:hAnsi="Times New Roman"/>
          <w:sz w:val="24"/>
          <w:szCs w:val="24"/>
        </w:rPr>
        <w:t xml:space="preserve">“ </w:t>
      </w:r>
      <w:r w:rsidR="00344D08" w:rsidRPr="005403B4">
        <w:rPr>
          <w:rFonts w:ascii="Times New Roman" w:hAnsi="Times New Roman"/>
          <w:sz w:val="24"/>
          <w:szCs w:val="24"/>
        </w:rPr>
        <w:t xml:space="preserve">u </w:t>
      </w:r>
      <w:r w:rsidRPr="005403B4">
        <w:rPr>
          <w:rFonts w:ascii="Times New Roman" w:hAnsi="Times New Roman"/>
          <w:sz w:val="24"/>
          <w:szCs w:val="24"/>
        </w:rPr>
        <w:t>Travnik</w:t>
      </w:r>
      <w:r w:rsidR="00344D08" w:rsidRPr="005403B4">
        <w:rPr>
          <w:rFonts w:ascii="Times New Roman" w:hAnsi="Times New Roman"/>
          <w:sz w:val="24"/>
          <w:szCs w:val="24"/>
        </w:rPr>
        <w:t>u</w:t>
      </w:r>
      <w:r w:rsidRPr="005403B4">
        <w:rPr>
          <w:rFonts w:ascii="Times New Roman" w:hAnsi="Times New Roman"/>
          <w:sz w:val="24"/>
          <w:szCs w:val="24"/>
        </w:rPr>
        <w:t>“, Katoličkog školskog centra „Petar Barbarić“ u Travniku</w:t>
      </w:r>
      <w:r w:rsidR="004861B3" w:rsidRPr="005403B4">
        <w:rPr>
          <w:rFonts w:ascii="Times New Roman" w:hAnsi="Times New Roman"/>
          <w:sz w:val="24"/>
          <w:szCs w:val="24"/>
        </w:rPr>
        <w:t>,</w:t>
      </w:r>
    </w:p>
    <w:p w14:paraId="11652B56" w14:textId="40EC361F" w:rsidR="001D5B11" w:rsidRPr="005403B4" w:rsidRDefault="00CE2AEA" w:rsidP="005403B4">
      <w:pPr>
        <w:spacing w:after="0" w:line="240" w:lineRule="auto"/>
        <w:ind w:left="1417" w:hanging="709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4</w:t>
      </w:r>
      <w:r w:rsidR="001D5B11" w:rsidRPr="005403B4">
        <w:rPr>
          <w:rFonts w:ascii="Times New Roman" w:hAnsi="Times New Roman"/>
          <w:sz w:val="24"/>
          <w:szCs w:val="24"/>
        </w:rPr>
        <w:t>.</w:t>
      </w:r>
      <w:r w:rsidR="001D5B11" w:rsidRPr="005403B4">
        <w:rPr>
          <w:rFonts w:ascii="Times New Roman" w:hAnsi="Times New Roman"/>
          <w:sz w:val="24"/>
          <w:szCs w:val="24"/>
        </w:rPr>
        <w:tab/>
        <w:t>projekt „Institucionalno osnaživanje hrvatske zajednice u Republici Srbiji“, Hrvatskog nacionalnog vijeća u Republici Srbiji,</w:t>
      </w:r>
    </w:p>
    <w:p w14:paraId="713C43F4" w14:textId="2D64251B" w:rsidR="001D5B11" w:rsidRPr="005403B4" w:rsidRDefault="00CE2AEA" w:rsidP="005403B4">
      <w:pPr>
        <w:spacing w:after="0" w:line="240" w:lineRule="auto"/>
        <w:ind w:left="1417" w:hanging="709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5</w:t>
      </w:r>
      <w:r w:rsidR="001D5B11" w:rsidRPr="005403B4">
        <w:rPr>
          <w:rFonts w:ascii="Times New Roman" w:hAnsi="Times New Roman"/>
          <w:sz w:val="24"/>
          <w:szCs w:val="24"/>
        </w:rPr>
        <w:t>.</w:t>
      </w:r>
      <w:r w:rsidR="001D5B11" w:rsidRPr="005403B4">
        <w:rPr>
          <w:rFonts w:ascii="Times New Roman" w:hAnsi="Times New Roman"/>
          <w:sz w:val="24"/>
          <w:szCs w:val="24"/>
        </w:rPr>
        <w:tab/>
        <w:t>projekt „Potpora radu Hrvatskog kazališta u Pečuhu“, Hrvatske državne samouprave u Mađarskoj,</w:t>
      </w:r>
    </w:p>
    <w:p w14:paraId="3007CCF2" w14:textId="1E8F831E" w:rsidR="001D5B11" w:rsidRPr="005403B4" w:rsidRDefault="00CE2AEA" w:rsidP="005403B4">
      <w:pPr>
        <w:spacing w:after="0" w:line="240" w:lineRule="auto"/>
        <w:ind w:left="1417" w:hanging="709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6</w:t>
      </w:r>
      <w:r w:rsidR="001D5B11" w:rsidRPr="005403B4">
        <w:rPr>
          <w:rFonts w:ascii="Times New Roman" w:hAnsi="Times New Roman"/>
          <w:sz w:val="24"/>
          <w:szCs w:val="24"/>
        </w:rPr>
        <w:t>.</w:t>
      </w:r>
      <w:r w:rsidR="001D5B11" w:rsidRPr="005403B4">
        <w:rPr>
          <w:rFonts w:ascii="Times New Roman" w:hAnsi="Times New Roman"/>
          <w:sz w:val="24"/>
          <w:szCs w:val="24"/>
        </w:rPr>
        <w:tab/>
        <w:t>projekt „Potpora Radiju hrvatske nacionalne manjine – Radio Duxu“, Hrvatskog nacionalnog vijeća Crne Gore,</w:t>
      </w:r>
    </w:p>
    <w:p w14:paraId="2BEF8952" w14:textId="7F5DFFED" w:rsidR="001D5B11" w:rsidRPr="005403B4" w:rsidRDefault="00CE2AEA" w:rsidP="005403B4">
      <w:pPr>
        <w:spacing w:after="0" w:line="240" w:lineRule="auto"/>
        <w:ind w:left="1417" w:hanging="709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7</w:t>
      </w:r>
      <w:r w:rsidR="001D5B11" w:rsidRPr="005403B4">
        <w:rPr>
          <w:rFonts w:ascii="Times New Roman" w:hAnsi="Times New Roman"/>
          <w:sz w:val="24"/>
          <w:szCs w:val="24"/>
        </w:rPr>
        <w:t>.</w:t>
      </w:r>
      <w:r w:rsidR="001D5B11" w:rsidRPr="005403B4">
        <w:rPr>
          <w:rFonts w:ascii="Times New Roman" w:hAnsi="Times New Roman"/>
          <w:sz w:val="24"/>
          <w:szCs w:val="24"/>
        </w:rPr>
        <w:tab/>
        <w:t>projekt „Potpora Hrvatskim novinama iz Željeznog“, Hrvatskog štamparskog društva iz Gradišća, Republika Austrija</w:t>
      </w:r>
      <w:r w:rsidR="003B6FAB" w:rsidRPr="005403B4">
        <w:rPr>
          <w:rFonts w:ascii="Times New Roman" w:hAnsi="Times New Roman"/>
          <w:sz w:val="24"/>
          <w:szCs w:val="24"/>
        </w:rPr>
        <w:t>.</w:t>
      </w:r>
    </w:p>
    <w:p w14:paraId="53DCA3B0" w14:textId="77777777" w:rsidR="003B6FAB" w:rsidRPr="005403B4" w:rsidRDefault="003B6FAB" w:rsidP="0054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</w:p>
    <w:p w14:paraId="01BE8335" w14:textId="77777777" w:rsidR="00DE4EFE" w:rsidRPr="005403B4" w:rsidRDefault="00DE4EFE" w:rsidP="0054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</w:p>
    <w:p w14:paraId="0527FE0C" w14:textId="54301684" w:rsidR="00F87221" w:rsidRPr="005403B4" w:rsidRDefault="00F87221" w:rsidP="0054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  <w:r w:rsidRPr="005403B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II.</w:t>
      </w:r>
    </w:p>
    <w:p w14:paraId="6A49D0B3" w14:textId="77777777" w:rsidR="00F87221" w:rsidRPr="005403B4" w:rsidRDefault="00F87221" w:rsidP="0054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</w:p>
    <w:p w14:paraId="2CD841AA" w14:textId="6A6E4AB4" w:rsidR="00F87221" w:rsidRPr="005403B4" w:rsidRDefault="00F87221" w:rsidP="00540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U Državnom proračunu Republike Hrvatske za 202</w:t>
      </w:r>
      <w:r w:rsidR="00CE2AEA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4</w:t>
      </w: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 godinu i projekcijama za 202</w:t>
      </w:r>
      <w:r w:rsidR="00CE2AEA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5</w:t>
      </w: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 i 202</w:t>
      </w:r>
      <w:r w:rsidR="00CE2AEA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6</w:t>
      </w: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 godinu („Narodne novine“, broj 14</w:t>
      </w:r>
      <w:r w:rsidR="00CE2AEA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</w:t>
      </w: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/2</w:t>
      </w:r>
      <w:r w:rsidR="00CE2AEA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na stavkama Središnjeg državnog ureda za Hrvate izvan Republike Hrvatske, za realizaciju projekata iz točke I. ove Odluke u 202</w:t>
      </w:r>
      <w:r w:rsidR="00CE2AEA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4</w:t>
      </w: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godini osigurana su sredstva u ukupnom iznosu od </w:t>
      </w:r>
      <w:r w:rsidR="00CE2AEA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1.</w:t>
      </w:r>
      <w:r w:rsidR="0068049F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440</w:t>
      </w: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.000,00 </w:t>
      </w:r>
      <w:r w:rsidR="00DE23FC"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eura</w:t>
      </w:r>
      <w:r w:rsidRPr="005403B4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</w:p>
    <w:p w14:paraId="7F5BDA0A" w14:textId="77777777" w:rsidR="00F87221" w:rsidRPr="005403B4" w:rsidRDefault="00F87221" w:rsidP="00540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01C8B62F" w14:textId="77777777" w:rsidR="00F87221" w:rsidRPr="005403B4" w:rsidRDefault="00F87221" w:rsidP="00540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5403B4">
        <w:rPr>
          <w:rFonts w:ascii="Times New Roman" w:eastAsia="Times New Roman" w:hAnsi="Times New Roman"/>
          <w:snapToGrid w:val="0"/>
          <w:sz w:val="24"/>
          <w:szCs w:val="24"/>
        </w:rPr>
        <w:t>Pojedinačnim ugovorima o financijskoj potpori</w:t>
      </w:r>
      <w:r w:rsidRPr="005403B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403B4">
        <w:rPr>
          <w:rFonts w:ascii="Times New Roman" w:eastAsia="Times New Roman" w:hAnsi="Times New Roman"/>
          <w:snapToGrid w:val="0"/>
          <w:sz w:val="24"/>
          <w:szCs w:val="24"/>
        </w:rPr>
        <w:t>utvrdit će se visina dodijeljenih sredstava, te međusobna prava i obveze ugovornih strana.</w:t>
      </w:r>
    </w:p>
    <w:p w14:paraId="0C01E8FE" w14:textId="77777777" w:rsidR="00F87221" w:rsidRDefault="00F87221" w:rsidP="0054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</w:p>
    <w:p w14:paraId="28C7666D" w14:textId="77777777" w:rsidR="005403B4" w:rsidRPr="005403B4" w:rsidRDefault="005403B4" w:rsidP="0054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</w:p>
    <w:p w14:paraId="4054096E" w14:textId="77777777" w:rsidR="00F87221" w:rsidRPr="005403B4" w:rsidRDefault="00F87221" w:rsidP="0054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  <w:r w:rsidRPr="005403B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III.</w:t>
      </w:r>
    </w:p>
    <w:p w14:paraId="72FA916C" w14:textId="77777777" w:rsidR="00F87221" w:rsidRPr="005403B4" w:rsidRDefault="00F87221" w:rsidP="00540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5E7B8261" w14:textId="29349C07" w:rsidR="00F87221" w:rsidRPr="005403B4" w:rsidRDefault="00F87221" w:rsidP="00540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5403B4">
        <w:rPr>
          <w:rFonts w:ascii="Times New Roman" w:eastAsia="Times New Roman" w:hAnsi="Times New Roman"/>
          <w:snapToGrid w:val="0"/>
          <w:sz w:val="24"/>
          <w:szCs w:val="24"/>
        </w:rPr>
        <w:t xml:space="preserve">Središnji državni ured za Hrvate izvan Republike Hrvatske će s korisnicima potpore, iz točke I. ove Odluke, odnosno sa Sveučilištem u Mostaru, </w:t>
      </w:r>
      <w:r w:rsidR="00CE2AEA" w:rsidRPr="005403B4">
        <w:rPr>
          <w:rFonts w:ascii="Times New Roman" w:eastAsia="Times New Roman" w:hAnsi="Times New Roman"/>
          <w:snapToGrid w:val="0"/>
          <w:sz w:val="24"/>
          <w:szCs w:val="24"/>
        </w:rPr>
        <w:t>Hrvatskim narodnim kazalištem u Mostaru</w:t>
      </w:r>
      <w:r w:rsidR="009F1246" w:rsidRPr="005403B4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="005403B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CE2AEA" w:rsidRPr="005403B4">
        <w:rPr>
          <w:rFonts w:ascii="Times New Roman" w:eastAsia="Times New Roman" w:hAnsi="Times New Roman"/>
          <w:snapToGrid w:val="0"/>
          <w:sz w:val="24"/>
          <w:szCs w:val="24"/>
        </w:rPr>
        <w:t>s Katoličkim školskim centrom „Petar Barbarić“ u Travniku</w:t>
      </w:r>
      <w:r w:rsidR="009F1246" w:rsidRPr="005403B4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="00CE2AEA" w:rsidRPr="005403B4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5403B4">
        <w:rPr>
          <w:rFonts w:ascii="Times New Roman" w:eastAsia="Times New Roman" w:hAnsi="Times New Roman"/>
          <w:snapToGrid w:val="0"/>
          <w:sz w:val="24"/>
          <w:szCs w:val="24"/>
        </w:rPr>
        <w:t xml:space="preserve">s Hrvatskim </w:t>
      </w:r>
      <w:r w:rsidRPr="005403B4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nacionalnim vijećem u Republici Srbiji, s Hrvatskom državnom samoupravom u Mađarskoj, s Hrvatskim nacionalnim vijećem Crne Gore</w:t>
      </w:r>
      <w:r w:rsidR="002266D4" w:rsidRPr="005403B4">
        <w:rPr>
          <w:rFonts w:ascii="Times New Roman" w:eastAsia="Times New Roman" w:hAnsi="Times New Roman"/>
          <w:snapToGrid w:val="0"/>
          <w:sz w:val="24"/>
          <w:szCs w:val="24"/>
        </w:rPr>
        <w:t xml:space="preserve"> i</w:t>
      </w:r>
      <w:r w:rsidRPr="005403B4">
        <w:rPr>
          <w:rFonts w:ascii="Times New Roman" w:eastAsia="Times New Roman" w:hAnsi="Times New Roman"/>
          <w:snapToGrid w:val="0"/>
          <w:sz w:val="24"/>
          <w:szCs w:val="24"/>
        </w:rPr>
        <w:t xml:space="preserve"> s Hrvatskim štamparskim društvom iz Gradišća, Republika Austrija, potpisati ugovore o financijskoj potpori.</w:t>
      </w:r>
    </w:p>
    <w:p w14:paraId="3AA8DB63" w14:textId="77777777" w:rsidR="00F87221" w:rsidRPr="005403B4" w:rsidRDefault="00F87221" w:rsidP="005403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4E9CCBE" w14:textId="77777777" w:rsidR="003B785F" w:rsidRPr="005403B4" w:rsidRDefault="003B785F" w:rsidP="002D4B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46869AF" w14:textId="37F24910" w:rsidR="00F87221" w:rsidRPr="005403B4" w:rsidRDefault="00F87221" w:rsidP="00540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403B4">
        <w:rPr>
          <w:rFonts w:ascii="Times New Roman" w:eastAsia="Times New Roman" w:hAnsi="Times New Roman"/>
          <w:b/>
          <w:sz w:val="24"/>
          <w:szCs w:val="24"/>
          <w:lang w:eastAsia="zh-CN"/>
        </w:rPr>
        <w:t>IV.</w:t>
      </w:r>
    </w:p>
    <w:p w14:paraId="64AB4A3F" w14:textId="77777777" w:rsidR="00F87221" w:rsidRPr="005403B4" w:rsidRDefault="00F87221" w:rsidP="00540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A4C2D7A" w14:textId="77777777" w:rsidR="00F87221" w:rsidRPr="005403B4" w:rsidRDefault="00F87221" w:rsidP="00540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03B4">
        <w:rPr>
          <w:rFonts w:ascii="Times New Roman" w:eastAsia="Times New Roman" w:hAnsi="Times New Roman"/>
          <w:sz w:val="24"/>
          <w:szCs w:val="24"/>
          <w:lang w:eastAsia="zh-CN"/>
        </w:rPr>
        <w:t xml:space="preserve">Ova Odluka stupa na snagu danom donošenja, a objavit će se u „Narodnim novinama“. </w:t>
      </w:r>
    </w:p>
    <w:p w14:paraId="77796BF2" w14:textId="77777777" w:rsidR="00F87221" w:rsidRPr="005403B4" w:rsidRDefault="00F87221" w:rsidP="00540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2F1FD3" w14:textId="77777777" w:rsidR="00F87221" w:rsidRPr="005403B4" w:rsidRDefault="00F87221" w:rsidP="00540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E48D57" w14:textId="77777777" w:rsidR="00F87221" w:rsidRPr="005403B4" w:rsidRDefault="00F87221" w:rsidP="005403B4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0EF21C" w14:textId="77777777" w:rsidR="00F87221" w:rsidRPr="005403B4" w:rsidRDefault="00F87221" w:rsidP="005403B4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03B4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Pr="005403B4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096AFC29" w14:textId="77777777" w:rsidR="00F87221" w:rsidRPr="005403B4" w:rsidRDefault="00F87221" w:rsidP="005403B4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03B4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Pr="005403B4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68585828" w14:textId="77777777" w:rsidR="00F87221" w:rsidRPr="005403B4" w:rsidRDefault="00F87221" w:rsidP="005403B4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3AD744" w14:textId="77777777" w:rsidR="00F87221" w:rsidRPr="005403B4" w:rsidRDefault="00F87221" w:rsidP="005403B4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hr-HR"/>
        </w:rPr>
      </w:pPr>
      <w:r w:rsidRPr="005403B4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</w:p>
    <w:p w14:paraId="0C61124A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3075869" w14:textId="77777777" w:rsidR="00F87221" w:rsidRPr="005403B4" w:rsidRDefault="00F87221" w:rsidP="005403B4">
      <w:pPr>
        <w:spacing w:after="0" w:line="240" w:lineRule="auto"/>
        <w:ind w:left="56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03B4">
        <w:rPr>
          <w:rFonts w:ascii="Times New Roman" w:eastAsia="Times New Roman" w:hAnsi="Times New Roman"/>
          <w:sz w:val="24"/>
          <w:szCs w:val="24"/>
          <w:lang w:eastAsia="hr-HR"/>
        </w:rPr>
        <w:t>Predsjednik</w:t>
      </w:r>
    </w:p>
    <w:p w14:paraId="4BD7581C" w14:textId="77777777" w:rsidR="00F87221" w:rsidRPr="005403B4" w:rsidRDefault="00F87221" w:rsidP="005403B4">
      <w:pPr>
        <w:spacing w:after="0" w:line="240" w:lineRule="auto"/>
        <w:ind w:left="56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5C0B35" w14:textId="77777777" w:rsidR="00F87221" w:rsidRPr="005403B4" w:rsidRDefault="00F87221" w:rsidP="005403B4">
      <w:pPr>
        <w:spacing w:after="0" w:line="240" w:lineRule="auto"/>
        <w:ind w:left="56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26C35A" w14:textId="77777777" w:rsidR="00F87221" w:rsidRPr="005403B4" w:rsidRDefault="00F87221" w:rsidP="005403B4">
      <w:pPr>
        <w:spacing w:after="0" w:line="240" w:lineRule="auto"/>
        <w:ind w:left="5672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403B4">
        <w:rPr>
          <w:rFonts w:ascii="Times New Roman" w:eastAsia="Times New Roman" w:hAnsi="Times New Roman"/>
          <w:sz w:val="24"/>
          <w:szCs w:val="24"/>
          <w:lang w:eastAsia="hr-HR"/>
        </w:rPr>
        <w:t>mr. sc. Andrej Plenković</w:t>
      </w:r>
    </w:p>
    <w:p w14:paraId="14596786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B2FB171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BA1F698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8F201B7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567F54F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61E93CA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CAB9859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E4D8CD0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53BD9F4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4883D47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5E62A67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D22A6AE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05C59DC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A38FCE5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54BC2E3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D78767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653EDF3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D82101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9CC1FE3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B2DFA8A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071477C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D7B6E00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C72BC34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1692187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6B9C0C9" w14:textId="77777777" w:rsidR="00F87221" w:rsidRPr="005403B4" w:rsidRDefault="00F87221" w:rsidP="005403B4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4B4344C" w14:textId="6ADB5E41" w:rsidR="0085060F" w:rsidRPr="005403B4" w:rsidRDefault="0085060F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BDC05" w14:textId="4DF4A81F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2944A" w14:textId="385FAB5B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79396" w14:textId="3D359006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6370F" w14:textId="4D8B2ED1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EC1FA" w14:textId="1DB4A6AB" w:rsidR="00F87221" w:rsidRPr="005403B4" w:rsidRDefault="00F87221" w:rsidP="00540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B4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14:paraId="1BE49693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D769D" w14:textId="6704D1E1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Sukladno ustavnoj i zakonskoj obvezi, Republika Hrvatska skrbi o Hrvatima izvan Republike Hrvatske te dijelovima hrvatskog naroda u drugim državama jamči osobitu skrb i zaštitu.</w:t>
      </w:r>
      <w:r w:rsidR="007D3070" w:rsidRPr="005403B4">
        <w:rPr>
          <w:rFonts w:ascii="Times New Roman" w:hAnsi="Times New Roman"/>
          <w:sz w:val="24"/>
          <w:szCs w:val="24"/>
        </w:rPr>
        <w:t xml:space="preserve"> </w:t>
      </w:r>
      <w:r w:rsidRPr="005403B4">
        <w:rPr>
          <w:rFonts w:ascii="Times New Roman" w:hAnsi="Times New Roman"/>
          <w:sz w:val="24"/>
          <w:szCs w:val="24"/>
        </w:rPr>
        <w:t xml:space="preserve">Posebni interes Republike Hrvatske </w:t>
      </w:r>
      <w:r w:rsidR="002E1666" w:rsidRPr="005403B4">
        <w:rPr>
          <w:rFonts w:ascii="Times New Roman" w:hAnsi="Times New Roman"/>
          <w:sz w:val="24"/>
          <w:szCs w:val="24"/>
        </w:rPr>
        <w:t>jest potpora projektima od strateškog značaja za Hrvate izvan Republike Hrvatske.</w:t>
      </w:r>
    </w:p>
    <w:p w14:paraId="3FED3EE7" w14:textId="77777777" w:rsidR="002E1666" w:rsidRPr="005403B4" w:rsidRDefault="002E1666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19246" w14:textId="54F256AF" w:rsidR="007A2F00" w:rsidRPr="005403B4" w:rsidRDefault="002E1666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Vlada Republike Hrvatske je na Prijedlog Povjerenstva za procjenu i utvrđivanje prijedloga projekata od strateškog značaja za Hrvate izvan Republike Hrvatske 23. ožujka 2022. godine</w:t>
      </w:r>
      <w:r w:rsidR="00CE2AEA" w:rsidRPr="005403B4">
        <w:rPr>
          <w:rFonts w:ascii="Times New Roman" w:hAnsi="Times New Roman"/>
          <w:sz w:val="24"/>
          <w:szCs w:val="24"/>
        </w:rPr>
        <w:t xml:space="preserve"> i 11. svibnja 2023.</w:t>
      </w:r>
      <w:r w:rsidR="003229AF">
        <w:rPr>
          <w:rFonts w:ascii="Times New Roman" w:hAnsi="Times New Roman"/>
          <w:sz w:val="24"/>
          <w:szCs w:val="24"/>
        </w:rPr>
        <w:t xml:space="preserve"> </w:t>
      </w:r>
      <w:r w:rsidR="00CE2AEA" w:rsidRPr="005403B4">
        <w:rPr>
          <w:rFonts w:ascii="Times New Roman" w:hAnsi="Times New Roman"/>
          <w:sz w:val="24"/>
          <w:szCs w:val="24"/>
        </w:rPr>
        <w:t>godine</w:t>
      </w:r>
      <w:r w:rsidRPr="005403B4">
        <w:rPr>
          <w:rFonts w:ascii="Times New Roman" w:hAnsi="Times New Roman"/>
          <w:sz w:val="24"/>
          <w:szCs w:val="24"/>
        </w:rPr>
        <w:t xml:space="preserve"> donijela Odluku o proglašenju projekata od strateškog značaja za Hrvate izvan Republike Hrvatske („Narodne novine“, broj 38/22</w:t>
      </w:r>
      <w:r w:rsidR="00CE2AEA" w:rsidRPr="005403B4">
        <w:rPr>
          <w:rFonts w:ascii="Times New Roman" w:hAnsi="Times New Roman"/>
          <w:sz w:val="24"/>
          <w:szCs w:val="24"/>
        </w:rPr>
        <w:t xml:space="preserve"> i 51/23</w:t>
      </w:r>
      <w:r w:rsidRPr="005403B4">
        <w:rPr>
          <w:rFonts w:ascii="Times New Roman" w:hAnsi="Times New Roman"/>
          <w:sz w:val="24"/>
          <w:szCs w:val="24"/>
        </w:rPr>
        <w:t>)</w:t>
      </w:r>
      <w:r w:rsidR="00DC7319" w:rsidRPr="005403B4">
        <w:rPr>
          <w:rFonts w:ascii="Times New Roman" w:hAnsi="Times New Roman"/>
          <w:sz w:val="24"/>
          <w:szCs w:val="24"/>
        </w:rPr>
        <w:t xml:space="preserve">. </w:t>
      </w:r>
      <w:r w:rsidR="007A2F00" w:rsidRPr="005403B4">
        <w:rPr>
          <w:rFonts w:ascii="Times New Roman" w:hAnsi="Times New Roman"/>
          <w:sz w:val="24"/>
          <w:szCs w:val="24"/>
        </w:rPr>
        <w:t>S obzirom da su Odlukom obuhvaćeni projekti trajnog karaktera te predstavljaju kontinuirani zalog ispunjenja ciljeva zaštite interesa Hrvata izvan Republike Hrvatske te njihove suradnje s Republikom Hrvatskom, potpora se nastavlja u 202</w:t>
      </w:r>
      <w:r w:rsidR="00CE2AEA" w:rsidRPr="005403B4">
        <w:rPr>
          <w:rFonts w:ascii="Times New Roman" w:hAnsi="Times New Roman"/>
          <w:sz w:val="24"/>
          <w:szCs w:val="24"/>
        </w:rPr>
        <w:t>4</w:t>
      </w:r>
      <w:r w:rsidR="007A2F00" w:rsidRPr="005403B4">
        <w:rPr>
          <w:rFonts w:ascii="Times New Roman" w:hAnsi="Times New Roman"/>
          <w:sz w:val="24"/>
          <w:szCs w:val="24"/>
        </w:rPr>
        <w:t>. godini.</w:t>
      </w:r>
    </w:p>
    <w:p w14:paraId="73621D77" w14:textId="77777777" w:rsidR="00DC29DA" w:rsidRPr="005403B4" w:rsidRDefault="00DC29DA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A723C" w14:textId="1F06BCBF" w:rsidR="00AF1B0C" w:rsidRPr="005403B4" w:rsidRDefault="00E451C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Od 2017.</w:t>
      </w:r>
      <w:r w:rsidR="003229AF">
        <w:rPr>
          <w:rFonts w:ascii="Times New Roman" w:hAnsi="Times New Roman"/>
          <w:sz w:val="24"/>
          <w:szCs w:val="24"/>
        </w:rPr>
        <w:t xml:space="preserve"> godine</w:t>
      </w:r>
      <w:r w:rsidRPr="005403B4">
        <w:rPr>
          <w:rFonts w:ascii="Times New Roman" w:hAnsi="Times New Roman"/>
          <w:sz w:val="24"/>
          <w:szCs w:val="24"/>
        </w:rPr>
        <w:t>, uz brojne druge programe, Vlada Republike Hrvatske pruža potporu Sveučilištu u Mostaru</w:t>
      </w:r>
      <w:r w:rsidR="00AF1B0C" w:rsidRPr="005403B4">
        <w:rPr>
          <w:rFonts w:ascii="Times New Roman" w:hAnsi="Times New Roman"/>
          <w:sz w:val="24"/>
          <w:szCs w:val="24"/>
        </w:rPr>
        <w:t xml:space="preserve"> kao i Hrvatskom narodnom kazalištu u Mostaru.</w:t>
      </w:r>
    </w:p>
    <w:p w14:paraId="38BFF1F1" w14:textId="77777777" w:rsidR="00AF1B0C" w:rsidRPr="005403B4" w:rsidRDefault="00AF1B0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A3307" w14:textId="56629E17" w:rsidR="00E451CC" w:rsidRPr="005403B4" w:rsidRDefault="00AF1B0C" w:rsidP="005403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Sveučilište u Mostaru</w:t>
      </w:r>
      <w:r w:rsidR="00E451CC" w:rsidRPr="005403B4">
        <w:rPr>
          <w:rFonts w:ascii="Times New Roman" w:hAnsi="Times New Roman"/>
          <w:sz w:val="24"/>
          <w:szCs w:val="24"/>
        </w:rPr>
        <w:t xml:space="preserve"> jedin</w:t>
      </w:r>
      <w:r w:rsidRPr="005403B4">
        <w:rPr>
          <w:rFonts w:ascii="Times New Roman" w:hAnsi="Times New Roman"/>
          <w:sz w:val="24"/>
          <w:szCs w:val="24"/>
        </w:rPr>
        <w:t>a je</w:t>
      </w:r>
      <w:r w:rsidR="00E451CC" w:rsidRPr="005403B4">
        <w:rPr>
          <w:rFonts w:ascii="Times New Roman" w:hAnsi="Times New Roman"/>
          <w:sz w:val="24"/>
          <w:szCs w:val="24"/>
        </w:rPr>
        <w:t xml:space="preserve"> visokoškolsk</w:t>
      </w:r>
      <w:r w:rsidRPr="005403B4">
        <w:rPr>
          <w:rFonts w:ascii="Times New Roman" w:hAnsi="Times New Roman"/>
          <w:sz w:val="24"/>
          <w:szCs w:val="24"/>
        </w:rPr>
        <w:t>a</w:t>
      </w:r>
      <w:r w:rsidR="00E451CC" w:rsidRPr="005403B4">
        <w:rPr>
          <w:rFonts w:ascii="Times New Roman" w:hAnsi="Times New Roman"/>
          <w:sz w:val="24"/>
          <w:szCs w:val="24"/>
        </w:rPr>
        <w:t xml:space="preserve"> javn</w:t>
      </w:r>
      <w:r w:rsidRPr="005403B4">
        <w:rPr>
          <w:rFonts w:ascii="Times New Roman" w:hAnsi="Times New Roman"/>
          <w:sz w:val="24"/>
          <w:szCs w:val="24"/>
        </w:rPr>
        <w:t>a</w:t>
      </w:r>
      <w:r w:rsidR="00E451CC" w:rsidRPr="005403B4">
        <w:rPr>
          <w:rFonts w:ascii="Times New Roman" w:hAnsi="Times New Roman"/>
          <w:sz w:val="24"/>
          <w:szCs w:val="24"/>
        </w:rPr>
        <w:t xml:space="preserve"> institucij</w:t>
      </w:r>
      <w:r w:rsidRPr="005403B4">
        <w:rPr>
          <w:rFonts w:ascii="Times New Roman" w:hAnsi="Times New Roman"/>
          <w:sz w:val="24"/>
          <w:szCs w:val="24"/>
        </w:rPr>
        <w:t>a</w:t>
      </w:r>
      <w:r w:rsidR="00E451CC" w:rsidRPr="005403B4">
        <w:rPr>
          <w:rFonts w:ascii="Times New Roman" w:hAnsi="Times New Roman"/>
          <w:sz w:val="24"/>
          <w:szCs w:val="24"/>
        </w:rPr>
        <w:t xml:space="preserve"> u B</w:t>
      </w:r>
      <w:r w:rsidR="007540F8">
        <w:rPr>
          <w:rFonts w:ascii="Times New Roman" w:hAnsi="Times New Roman"/>
          <w:sz w:val="24"/>
          <w:szCs w:val="24"/>
        </w:rPr>
        <w:t>osni i Hercegovini</w:t>
      </w:r>
      <w:r w:rsidR="00E451CC" w:rsidRPr="005403B4">
        <w:rPr>
          <w:rFonts w:ascii="Times New Roman" w:hAnsi="Times New Roman"/>
          <w:sz w:val="24"/>
          <w:szCs w:val="24"/>
        </w:rPr>
        <w:t xml:space="preserve"> na kojoj je službeni jezik - hrvatski jezik.</w:t>
      </w:r>
      <w:r w:rsidR="00E451CC" w:rsidRPr="005403B4">
        <w:rPr>
          <w:rFonts w:ascii="Times New Roman" w:hAnsi="Times New Roman"/>
          <w:iCs/>
          <w:sz w:val="24"/>
          <w:szCs w:val="24"/>
        </w:rPr>
        <w:t xml:space="preserve"> </w:t>
      </w:r>
      <w:r w:rsidR="00E451CC" w:rsidRPr="005403B4">
        <w:rPr>
          <w:rFonts w:ascii="Times New Roman" w:hAnsi="Times New Roman"/>
          <w:sz w:val="24"/>
          <w:szCs w:val="24"/>
        </w:rPr>
        <w:t xml:space="preserve">Potpora Sveučilištu u Mostaru, koje djeluje 47 godina, ulaganje je u ljude, njihovo obrazovanje, jačanje intelektualnih i profesionalnih potencijala Hrvata u Bosni i Hercegovini kojim se doprinosi dugoročnom opstanku i održivom ostanku  Hrvata u Bosni i Hercegovini, ali i razvoju društva u cjelini. U sastavu Sveučilišta djeluje 10 fakulteta i jedna Akademija umjetnosti s 50 različitih studija, 46 specijalizacija i 70 studijskih grupa, a izvodi ukupno 140 studijskih programa. Na Sveučilištu studira 12.000 studenata, a u nastavnom procesu sudjeluje 1.000 nastavnika. </w:t>
      </w:r>
    </w:p>
    <w:p w14:paraId="421D7153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F85D1" w14:textId="380DF0F0" w:rsidR="00AF1B0C" w:rsidRPr="008242E3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2E3">
        <w:rPr>
          <w:rFonts w:ascii="Times New Roman" w:hAnsi="Times New Roman"/>
          <w:sz w:val="24"/>
          <w:szCs w:val="24"/>
        </w:rPr>
        <w:t>Za projekt</w:t>
      </w:r>
      <w:r w:rsidRPr="008242E3">
        <w:rPr>
          <w:rFonts w:ascii="Times New Roman" w:hAnsi="Times New Roman"/>
          <w:i/>
          <w:iCs/>
          <w:sz w:val="24"/>
          <w:szCs w:val="24"/>
        </w:rPr>
        <w:t xml:space="preserve"> Potpora radu Sveučilišta u Mostaru </w:t>
      </w:r>
      <w:r w:rsidRPr="008242E3">
        <w:rPr>
          <w:rFonts w:ascii="Times New Roman" w:hAnsi="Times New Roman"/>
          <w:sz w:val="24"/>
          <w:szCs w:val="24"/>
        </w:rPr>
        <w:t>u 202</w:t>
      </w:r>
      <w:r w:rsidR="00CE2AEA" w:rsidRPr="008242E3">
        <w:rPr>
          <w:rFonts w:ascii="Times New Roman" w:hAnsi="Times New Roman"/>
          <w:sz w:val="24"/>
          <w:szCs w:val="24"/>
        </w:rPr>
        <w:t>4</w:t>
      </w:r>
      <w:r w:rsidRPr="008242E3">
        <w:rPr>
          <w:rFonts w:ascii="Times New Roman" w:hAnsi="Times New Roman"/>
          <w:sz w:val="24"/>
          <w:szCs w:val="24"/>
        </w:rPr>
        <w:t xml:space="preserve">. godini izdvojit će se </w:t>
      </w:r>
      <w:r w:rsidR="008E0FDA" w:rsidRPr="008242E3">
        <w:rPr>
          <w:rFonts w:ascii="Times New Roman" w:hAnsi="Times New Roman"/>
          <w:sz w:val="24"/>
          <w:szCs w:val="24"/>
        </w:rPr>
        <w:t>5</w:t>
      </w:r>
      <w:r w:rsidR="00403F77" w:rsidRPr="008242E3">
        <w:rPr>
          <w:rFonts w:ascii="Times New Roman" w:hAnsi="Times New Roman"/>
          <w:sz w:val="24"/>
          <w:szCs w:val="24"/>
        </w:rPr>
        <w:t>50</w:t>
      </w:r>
      <w:r w:rsidR="008E0FDA" w:rsidRPr="008242E3">
        <w:rPr>
          <w:rFonts w:ascii="Times New Roman" w:hAnsi="Times New Roman"/>
          <w:sz w:val="24"/>
          <w:szCs w:val="24"/>
        </w:rPr>
        <w:t>.000,00</w:t>
      </w:r>
      <w:r w:rsidR="006931A4" w:rsidRPr="008242E3">
        <w:rPr>
          <w:rFonts w:ascii="Times New Roman" w:hAnsi="Times New Roman"/>
          <w:sz w:val="24"/>
          <w:szCs w:val="24"/>
        </w:rPr>
        <w:t xml:space="preserve"> </w:t>
      </w:r>
      <w:r w:rsidRPr="008242E3">
        <w:rPr>
          <w:rFonts w:ascii="Times New Roman" w:hAnsi="Times New Roman"/>
          <w:sz w:val="24"/>
          <w:szCs w:val="24"/>
        </w:rPr>
        <w:t>eura.</w:t>
      </w:r>
    </w:p>
    <w:p w14:paraId="3F15541F" w14:textId="77777777" w:rsidR="00AF1B0C" w:rsidRPr="005403B4" w:rsidRDefault="00AF1B0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31AC8" w14:textId="4CB6F86A" w:rsidR="00AF1B0C" w:rsidRDefault="00AF1B0C" w:rsidP="005403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hr-HR"/>
        </w:rPr>
      </w:pPr>
      <w:r w:rsidRPr="005403B4">
        <w:rPr>
          <w:rFonts w:ascii="Times New Roman" w:hAnsi="Times New Roman"/>
          <w:sz w:val="24"/>
          <w:szCs w:val="24"/>
          <w:lang w:eastAsia="hr-HR"/>
        </w:rPr>
        <w:t xml:space="preserve">Hrvatsko narodno kazalište u Mostaru je – kazalište hrvatskog naroda u Bosni i Hercegovini i jedna od najznačajnijih hrvatskih kulturnih institucija u BiH. Podrška ovom kazalištu pruža se s ciljem očuvanja i njegovanja hrvatskog nacionalnog identiteta, afirmacije i promocije hrvatskog jezika, kazališne kulture i dramske tradicije. S ciljem ostvarivanja hrvatskog kulturnog zajedništva, potiče se suradnja i povezivanje kulturnih ustanova iz Bosne i Hercegovine, Republike Hrvatske i svijeta </w:t>
      </w:r>
      <w:r w:rsidRPr="005403B4">
        <w:rPr>
          <w:rFonts w:ascii="Times New Roman" w:hAnsi="Times New Roman"/>
          <w:iCs/>
          <w:sz w:val="24"/>
          <w:szCs w:val="24"/>
          <w:lang w:eastAsia="hr-HR"/>
        </w:rPr>
        <w:t>te se pridonosi razvitku i unapređenju svekolikog kulturnog života u BiH.</w:t>
      </w:r>
    </w:p>
    <w:p w14:paraId="1FF4BCD0" w14:textId="77777777" w:rsidR="008242E3" w:rsidRPr="005403B4" w:rsidRDefault="008242E3" w:rsidP="005403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14:paraId="23071A50" w14:textId="0DBECC3C" w:rsidR="00AF1B0C" w:rsidRPr="00003426" w:rsidRDefault="00AF1B0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03426">
        <w:rPr>
          <w:rFonts w:ascii="Times New Roman" w:hAnsi="Times New Roman"/>
          <w:sz w:val="24"/>
          <w:szCs w:val="24"/>
          <w:lang w:eastAsia="hr-HR"/>
        </w:rPr>
        <w:t>Za projekt</w:t>
      </w:r>
      <w:r w:rsidRPr="008242E3">
        <w:rPr>
          <w:rFonts w:ascii="Times New Roman" w:hAnsi="Times New Roman"/>
          <w:i/>
          <w:iCs/>
          <w:sz w:val="24"/>
          <w:szCs w:val="24"/>
          <w:lang w:eastAsia="hr-HR"/>
        </w:rPr>
        <w:t xml:space="preserve"> Potpora radu Hrvatskog narodnog kazališta u Mostaru </w:t>
      </w:r>
      <w:r w:rsidRPr="00003426">
        <w:rPr>
          <w:rFonts w:ascii="Times New Roman" w:hAnsi="Times New Roman"/>
          <w:sz w:val="24"/>
          <w:szCs w:val="24"/>
          <w:lang w:eastAsia="hr-HR"/>
        </w:rPr>
        <w:t xml:space="preserve">u 2024. godini izdvojit će se 265.000,00 eura. </w:t>
      </w:r>
    </w:p>
    <w:p w14:paraId="0BF417CB" w14:textId="77777777" w:rsidR="008242E3" w:rsidRPr="00003426" w:rsidRDefault="008242E3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5013725" w14:textId="50F1DF51" w:rsidR="00AF1B0C" w:rsidRPr="005403B4" w:rsidRDefault="00AF1B0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403B4">
        <w:rPr>
          <w:rFonts w:ascii="Times New Roman" w:hAnsi="Times New Roman"/>
          <w:sz w:val="24"/>
          <w:szCs w:val="24"/>
          <w:lang w:eastAsia="hr-HR"/>
        </w:rPr>
        <w:t>Katoličk</w:t>
      </w:r>
      <w:r w:rsidR="000673B7">
        <w:rPr>
          <w:rFonts w:ascii="Times New Roman" w:hAnsi="Times New Roman"/>
          <w:sz w:val="24"/>
          <w:szCs w:val="24"/>
          <w:lang w:eastAsia="hr-HR"/>
        </w:rPr>
        <w:t>i</w:t>
      </w:r>
      <w:r w:rsidRPr="005403B4">
        <w:rPr>
          <w:rFonts w:ascii="Times New Roman" w:hAnsi="Times New Roman"/>
          <w:sz w:val="24"/>
          <w:szCs w:val="24"/>
          <w:lang w:eastAsia="hr-HR"/>
        </w:rPr>
        <w:t xml:space="preserve"> školski centar „Petar Barbarić“ u Travniku (u nastavku: KŠC Travnik) osnovan je prije 140 godina. Kao školska ustanova koja nastavu izvodi na hrvatskom jeziku, KŠC Travnik je i danas prepoznat kao školska ustanova koja postiže izvrsne rezultate po pitanju ishoda učenja i poučavanja. U sklopu KŠC-a Travnik djeluje osnovna škol</w:t>
      </w:r>
      <w:r w:rsidR="00B92248">
        <w:rPr>
          <w:rFonts w:ascii="Times New Roman" w:hAnsi="Times New Roman"/>
          <w:sz w:val="24"/>
          <w:szCs w:val="24"/>
          <w:lang w:eastAsia="hr-HR"/>
        </w:rPr>
        <w:t>a</w:t>
      </w:r>
      <w:r w:rsidRPr="005403B4">
        <w:rPr>
          <w:rFonts w:ascii="Times New Roman" w:hAnsi="Times New Roman"/>
          <w:sz w:val="24"/>
          <w:szCs w:val="24"/>
          <w:lang w:eastAsia="hr-HR"/>
        </w:rPr>
        <w:t xml:space="preserve"> te gimnazija. Nakon višegodišnjih pravnih sporova, Europski sud za ljudska prava naložio je, 2019. godine, Vladi Federacije Bosne i Hercegovine povrat cjelokupne zgrade Vrhbosanskoj nadbiskupiji, koja je od 1998. godine koristila tek 1/3 zgrade. Zgrada je u ruiniranom i zapuštenom stanju te je pripremljen projekt obnove u cjelokupnoj vrijednosti od 12.013.145,19 BAM (cca.</w:t>
      </w:r>
      <w:r w:rsidR="002569B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403B4">
        <w:rPr>
          <w:rFonts w:ascii="Times New Roman" w:hAnsi="Times New Roman"/>
          <w:sz w:val="24"/>
          <w:szCs w:val="24"/>
          <w:lang w:eastAsia="hr-HR"/>
        </w:rPr>
        <w:t>6.142.228.21 EUR) a realizacija je planirana u tri faze. Fondacija Renovabis iz Njemačke spremna je sudjelovati s 4.100.000,00 EUR, a Vlada Mađarske s 150.000,00 EUR.</w:t>
      </w:r>
    </w:p>
    <w:p w14:paraId="4978AEA3" w14:textId="52AC734D" w:rsidR="00AF1B0C" w:rsidRPr="005403B4" w:rsidRDefault="00AF1B0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403B4">
        <w:rPr>
          <w:rFonts w:ascii="Times New Roman" w:hAnsi="Times New Roman"/>
          <w:sz w:val="24"/>
          <w:szCs w:val="24"/>
          <w:lang w:eastAsia="hr-HR"/>
        </w:rPr>
        <w:lastRenderedPageBreak/>
        <w:t xml:space="preserve">Za projekt </w:t>
      </w:r>
      <w:r w:rsidRPr="005403B4">
        <w:rPr>
          <w:rFonts w:ascii="Times New Roman" w:hAnsi="Times New Roman"/>
          <w:i/>
          <w:iCs/>
          <w:sz w:val="24"/>
          <w:szCs w:val="24"/>
          <w:lang w:eastAsia="hr-HR"/>
        </w:rPr>
        <w:t xml:space="preserve">Obnova Katoličkog školskog centra „Petar Barbarić“ u Travniku </w:t>
      </w:r>
      <w:r w:rsidRPr="005403B4">
        <w:rPr>
          <w:rFonts w:ascii="Times New Roman" w:hAnsi="Times New Roman"/>
          <w:sz w:val="24"/>
          <w:szCs w:val="24"/>
          <w:lang w:eastAsia="hr-HR"/>
        </w:rPr>
        <w:t>izdvojit će se za tri faze obnove 1.050.000,00 eura, a za drugu u 2024. godini, 350.000,00 eura.</w:t>
      </w:r>
    </w:p>
    <w:p w14:paraId="22EDCB72" w14:textId="77777777" w:rsidR="00AF1B0C" w:rsidRPr="005403B4" w:rsidRDefault="00AF1B0C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99714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Vlada Republike Hrvatske od 2018. godine pruža sustavnu potporu projektima hrvatske nacionalne manjine od strateškog značaja za Hrvate izvan Republike Hrvatske, što se pokazuje kao učinkovita potpora i važan poticaj dodatnom osnaživanju etničke, kulturne i jezične samosvijesti hrvatskih manjinskih zajednica i jačanju položaja hrvatske nacionalne manjine kao aktivnog čimbenika u domicilnim državama.</w:t>
      </w:r>
    </w:p>
    <w:p w14:paraId="6885C5B6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EC316" w14:textId="42C498E8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 xml:space="preserve">Hrvatsko nacionalno vijeće u Republici Srbiji, središnja institucija i zastupničko tijelo hrvatske nacionalne manjine u Republici Srbiji, provodi iznimno važan projekt od strateškog značaja: </w:t>
      </w:r>
      <w:r w:rsidRPr="005403B4">
        <w:rPr>
          <w:rFonts w:ascii="Times New Roman" w:hAnsi="Times New Roman"/>
          <w:i/>
          <w:sz w:val="24"/>
          <w:szCs w:val="24"/>
        </w:rPr>
        <w:t xml:space="preserve">Institucionalno osnaživanje hrvatske zajednice u Republici Srbiji. </w:t>
      </w:r>
      <w:r w:rsidRPr="005403B4">
        <w:rPr>
          <w:rFonts w:ascii="Times New Roman" w:hAnsi="Times New Roman"/>
          <w:iCs/>
          <w:sz w:val="24"/>
          <w:szCs w:val="24"/>
        </w:rPr>
        <w:t>Projekt je neophodan</w:t>
      </w:r>
      <w:r w:rsidRPr="005403B4">
        <w:rPr>
          <w:rFonts w:ascii="Times New Roman" w:hAnsi="Times New Roman"/>
          <w:sz w:val="24"/>
          <w:szCs w:val="24"/>
        </w:rPr>
        <w:t xml:space="preserve"> kako bi se Hrvatsko nacionalno vijeće institucionalno razvilo, kako bi moglo ispunjavati svoje zadaće i na što učinkovitiji i kvalitetniji način odgovoriti na izazove pred kojima se nalazi hrvatska zajednica u Republici Srbiji.</w:t>
      </w:r>
    </w:p>
    <w:p w14:paraId="3E8F1961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D77C8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Hrvatsko kazalište u Pečuhu profesionalno je hrvatsko kazalište izvan Republike Hrvatske. Ono od 2018. godine djeluje u suvremenom obnovljenom prostoru i ima iznimno značenje za njegovanje hrvatskoga jezika i jačanje hrvatskoga identiteta Hrvata u Mađarskoj, a istovremeno i za promociju hrvatske kulture.</w:t>
      </w:r>
    </w:p>
    <w:p w14:paraId="6F78E974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A0F105" w14:textId="50AC909F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 xml:space="preserve">Za očuvanje i razvijanje hrvatskoga identiteta posebnu važnost imaju mediji te stoga treba dati potporu dvama strateškim medijskim projektima: projektu središnje institucije i zastupničkog tijela hrvatske nacionalne manjine u Crnoj Gori, Hrvatskog nacionalnog vijeća Crne Gore: </w:t>
      </w:r>
      <w:r w:rsidRPr="005403B4">
        <w:rPr>
          <w:rFonts w:ascii="Times New Roman" w:hAnsi="Times New Roman"/>
          <w:i/>
          <w:sz w:val="24"/>
          <w:szCs w:val="24"/>
        </w:rPr>
        <w:t>Potpora Radiju hrvatske nacionalne manjine – Radio Duxu</w:t>
      </w:r>
      <w:r w:rsidRPr="005403B4">
        <w:rPr>
          <w:rFonts w:ascii="Times New Roman" w:hAnsi="Times New Roman"/>
          <w:sz w:val="24"/>
          <w:szCs w:val="24"/>
        </w:rPr>
        <w:t xml:space="preserve">, jedinom elektroničkom mediju hrvatske nacionalne manjine, koji ima vrlo veliku važnost za informiranje Hrvata u Crnoj Gori i koji značajno doprinosi afirmaciji hrvatske kulture u tamošnjem medijskom prostoru te projektu Hrvatskog štamparskog društva iz Gradišća, Željezno, Republika Austrija: </w:t>
      </w:r>
      <w:r w:rsidRPr="005403B4">
        <w:rPr>
          <w:rFonts w:ascii="Times New Roman" w:hAnsi="Times New Roman"/>
          <w:i/>
          <w:sz w:val="24"/>
          <w:szCs w:val="24"/>
        </w:rPr>
        <w:t>Potpora Hrvatskim novinama iz Željeznog</w:t>
      </w:r>
      <w:r w:rsidRPr="005403B4">
        <w:rPr>
          <w:rFonts w:ascii="Times New Roman" w:hAnsi="Times New Roman"/>
          <w:sz w:val="24"/>
          <w:szCs w:val="24"/>
        </w:rPr>
        <w:t>, kojim se daje potpora tjedniku gradišćanskih Hrvata, koji izlazi 11</w:t>
      </w:r>
      <w:r w:rsidR="00185AF1" w:rsidRPr="005403B4">
        <w:rPr>
          <w:rFonts w:ascii="Times New Roman" w:hAnsi="Times New Roman"/>
          <w:sz w:val="24"/>
          <w:szCs w:val="24"/>
        </w:rPr>
        <w:t>3</w:t>
      </w:r>
      <w:r w:rsidRPr="005403B4">
        <w:rPr>
          <w:rFonts w:ascii="Times New Roman" w:hAnsi="Times New Roman"/>
          <w:sz w:val="24"/>
          <w:szCs w:val="24"/>
        </w:rPr>
        <w:t xml:space="preserve"> godina, s bogatom tradicijom i vrlo velikim značenjem za pripadnike hrvatske nacionalne manjine u Republici Austriji, ali i Mađarskoj i Slovačkoj Republici.</w:t>
      </w:r>
    </w:p>
    <w:p w14:paraId="154AF342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2E56B" w14:textId="44AC36D9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>U 202</w:t>
      </w:r>
      <w:r w:rsidR="00AF1B0C" w:rsidRPr="005403B4">
        <w:rPr>
          <w:rFonts w:ascii="Times New Roman" w:hAnsi="Times New Roman"/>
          <w:sz w:val="24"/>
          <w:szCs w:val="24"/>
        </w:rPr>
        <w:t>4</w:t>
      </w:r>
      <w:r w:rsidRPr="005403B4">
        <w:rPr>
          <w:rFonts w:ascii="Times New Roman" w:hAnsi="Times New Roman"/>
          <w:sz w:val="24"/>
          <w:szCs w:val="24"/>
        </w:rPr>
        <w:t xml:space="preserve">. godini izdvojit će se za projekt </w:t>
      </w:r>
      <w:r w:rsidRPr="005403B4">
        <w:rPr>
          <w:rFonts w:ascii="Times New Roman" w:hAnsi="Times New Roman"/>
          <w:i/>
          <w:sz w:val="24"/>
          <w:szCs w:val="24"/>
        </w:rPr>
        <w:t xml:space="preserve">Institucionalno osnaživanje hrvatske zajednice u Republici Srbiji </w:t>
      </w:r>
      <w:r w:rsidR="0068049F" w:rsidRPr="005403B4">
        <w:rPr>
          <w:rFonts w:ascii="Times New Roman" w:hAnsi="Times New Roman"/>
          <w:iCs/>
          <w:sz w:val="24"/>
          <w:szCs w:val="24"/>
        </w:rPr>
        <w:t>75</w:t>
      </w:r>
      <w:r w:rsidR="008E0FDA" w:rsidRPr="005403B4">
        <w:rPr>
          <w:rFonts w:ascii="Times New Roman" w:hAnsi="Times New Roman"/>
          <w:iCs/>
          <w:sz w:val="24"/>
          <w:szCs w:val="24"/>
        </w:rPr>
        <w:t>.000,00</w:t>
      </w:r>
      <w:r w:rsidR="006931A4" w:rsidRPr="005403B4">
        <w:rPr>
          <w:rFonts w:ascii="Times New Roman" w:hAnsi="Times New Roman"/>
          <w:i/>
          <w:sz w:val="24"/>
          <w:szCs w:val="24"/>
        </w:rPr>
        <w:t xml:space="preserve"> </w:t>
      </w:r>
      <w:r w:rsidR="00185AF1" w:rsidRPr="005403B4">
        <w:rPr>
          <w:rFonts w:ascii="Times New Roman" w:hAnsi="Times New Roman"/>
          <w:sz w:val="24"/>
          <w:szCs w:val="24"/>
        </w:rPr>
        <w:t>eura</w:t>
      </w:r>
      <w:r w:rsidRPr="005403B4">
        <w:rPr>
          <w:rFonts w:ascii="Times New Roman" w:hAnsi="Times New Roman"/>
          <w:sz w:val="24"/>
          <w:szCs w:val="24"/>
        </w:rPr>
        <w:t xml:space="preserve">, za projekt </w:t>
      </w:r>
      <w:r w:rsidRPr="005403B4">
        <w:rPr>
          <w:rFonts w:ascii="Times New Roman" w:hAnsi="Times New Roman"/>
          <w:i/>
          <w:sz w:val="24"/>
          <w:szCs w:val="24"/>
        </w:rPr>
        <w:t xml:space="preserve">Potpora radu Hrvatskoga kazališta u Pečuhu </w:t>
      </w:r>
      <w:r w:rsidR="008E0FDA" w:rsidRPr="005403B4">
        <w:rPr>
          <w:rFonts w:ascii="Times New Roman" w:hAnsi="Times New Roman"/>
          <w:iCs/>
          <w:sz w:val="24"/>
          <w:szCs w:val="24"/>
        </w:rPr>
        <w:t>7</w:t>
      </w:r>
      <w:r w:rsidR="00A06B4D" w:rsidRPr="005403B4">
        <w:rPr>
          <w:rFonts w:ascii="Times New Roman" w:hAnsi="Times New Roman"/>
          <w:iCs/>
          <w:sz w:val="24"/>
          <w:szCs w:val="24"/>
        </w:rPr>
        <w:t>5</w:t>
      </w:r>
      <w:r w:rsidR="008E0FDA" w:rsidRPr="005403B4">
        <w:rPr>
          <w:rFonts w:ascii="Times New Roman" w:hAnsi="Times New Roman"/>
          <w:iCs/>
          <w:sz w:val="24"/>
          <w:szCs w:val="24"/>
        </w:rPr>
        <w:t>.000,00</w:t>
      </w:r>
      <w:r w:rsidR="006931A4" w:rsidRPr="005403B4">
        <w:rPr>
          <w:rFonts w:ascii="Times New Roman" w:hAnsi="Times New Roman"/>
          <w:i/>
          <w:sz w:val="24"/>
          <w:szCs w:val="24"/>
        </w:rPr>
        <w:t xml:space="preserve"> </w:t>
      </w:r>
      <w:r w:rsidR="00185AF1" w:rsidRPr="005403B4">
        <w:rPr>
          <w:rFonts w:ascii="Times New Roman" w:hAnsi="Times New Roman"/>
          <w:sz w:val="24"/>
          <w:szCs w:val="24"/>
        </w:rPr>
        <w:t>eura</w:t>
      </w:r>
      <w:r w:rsidRPr="005403B4">
        <w:rPr>
          <w:rFonts w:ascii="Times New Roman" w:hAnsi="Times New Roman"/>
          <w:sz w:val="24"/>
          <w:szCs w:val="24"/>
        </w:rPr>
        <w:t xml:space="preserve">, za projekt </w:t>
      </w:r>
      <w:r w:rsidRPr="005403B4">
        <w:rPr>
          <w:rFonts w:ascii="Times New Roman" w:hAnsi="Times New Roman"/>
          <w:i/>
          <w:sz w:val="24"/>
          <w:szCs w:val="24"/>
        </w:rPr>
        <w:t>Potpora Radiju hrvatske nacionalne manjine – Radio Duxu</w:t>
      </w:r>
      <w:r w:rsidRPr="005403B4">
        <w:rPr>
          <w:rFonts w:ascii="Times New Roman" w:hAnsi="Times New Roman"/>
          <w:sz w:val="24"/>
          <w:szCs w:val="24"/>
        </w:rPr>
        <w:t xml:space="preserve"> </w:t>
      </w:r>
      <w:r w:rsidR="0068049F" w:rsidRPr="005403B4">
        <w:rPr>
          <w:rFonts w:ascii="Times New Roman" w:hAnsi="Times New Roman"/>
          <w:sz w:val="24"/>
          <w:szCs w:val="24"/>
        </w:rPr>
        <w:t>75</w:t>
      </w:r>
      <w:r w:rsidR="008E0FDA" w:rsidRPr="005403B4">
        <w:rPr>
          <w:rFonts w:ascii="Times New Roman" w:hAnsi="Times New Roman"/>
          <w:sz w:val="24"/>
          <w:szCs w:val="24"/>
        </w:rPr>
        <w:t>.000,00</w:t>
      </w:r>
      <w:r w:rsidR="006931A4" w:rsidRPr="005403B4">
        <w:rPr>
          <w:rFonts w:ascii="Times New Roman" w:hAnsi="Times New Roman"/>
          <w:sz w:val="24"/>
          <w:szCs w:val="24"/>
        </w:rPr>
        <w:t xml:space="preserve"> </w:t>
      </w:r>
      <w:r w:rsidR="00185AF1" w:rsidRPr="005403B4">
        <w:rPr>
          <w:rFonts w:ascii="Times New Roman" w:hAnsi="Times New Roman"/>
          <w:sz w:val="24"/>
          <w:szCs w:val="24"/>
        </w:rPr>
        <w:t>eura</w:t>
      </w:r>
      <w:r w:rsidRPr="005403B4">
        <w:rPr>
          <w:rFonts w:ascii="Times New Roman" w:hAnsi="Times New Roman"/>
          <w:sz w:val="24"/>
          <w:szCs w:val="24"/>
        </w:rPr>
        <w:t xml:space="preserve"> i za projekt </w:t>
      </w:r>
      <w:r w:rsidRPr="005403B4">
        <w:rPr>
          <w:rFonts w:ascii="Times New Roman" w:hAnsi="Times New Roman"/>
          <w:i/>
          <w:sz w:val="24"/>
          <w:szCs w:val="24"/>
        </w:rPr>
        <w:t>Potpora Hrvatskim novinama iz Željeznog</w:t>
      </w:r>
      <w:r w:rsidRPr="005403B4">
        <w:rPr>
          <w:rFonts w:ascii="Times New Roman" w:hAnsi="Times New Roman"/>
          <w:sz w:val="24"/>
          <w:szCs w:val="24"/>
        </w:rPr>
        <w:t xml:space="preserve"> </w:t>
      </w:r>
      <w:r w:rsidR="00A06B4D" w:rsidRPr="005403B4">
        <w:rPr>
          <w:rFonts w:ascii="Times New Roman" w:hAnsi="Times New Roman"/>
          <w:sz w:val="24"/>
          <w:szCs w:val="24"/>
        </w:rPr>
        <w:t>50</w:t>
      </w:r>
      <w:r w:rsidR="008E0FDA" w:rsidRPr="005403B4">
        <w:rPr>
          <w:rFonts w:ascii="Times New Roman" w:hAnsi="Times New Roman"/>
          <w:sz w:val="24"/>
          <w:szCs w:val="24"/>
        </w:rPr>
        <w:t>.000,00</w:t>
      </w:r>
      <w:r w:rsidR="006931A4" w:rsidRPr="005403B4">
        <w:rPr>
          <w:rFonts w:ascii="Times New Roman" w:hAnsi="Times New Roman"/>
          <w:sz w:val="24"/>
          <w:szCs w:val="24"/>
        </w:rPr>
        <w:t xml:space="preserve"> </w:t>
      </w:r>
      <w:r w:rsidR="00185AF1" w:rsidRPr="005403B4">
        <w:rPr>
          <w:rFonts w:ascii="Times New Roman" w:hAnsi="Times New Roman"/>
          <w:sz w:val="24"/>
          <w:szCs w:val="24"/>
        </w:rPr>
        <w:t>eura</w:t>
      </w:r>
      <w:r w:rsidRPr="005403B4">
        <w:rPr>
          <w:rFonts w:ascii="Times New Roman" w:hAnsi="Times New Roman"/>
          <w:sz w:val="24"/>
          <w:szCs w:val="24"/>
        </w:rPr>
        <w:t>.</w:t>
      </w:r>
    </w:p>
    <w:p w14:paraId="28082DC9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151DB" w14:textId="5588F1B4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 xml:space="preserve">Svi predloženi projekti </w:t>
      </w:r>
      <w:r w:rsidR="00185AF1" w:rsidRPr="005403B4">
        <w:rPr>
          <w:rFonts w:ascii="Times New Roman" w:hAnsi="Times New Roman"/>
          <w:sz w:val="24"/>
          <w:szCs w:val="24"/>
        </w:rPr>
        <w:t>nastavljaju ispunjavati</w:t>
      </w:r>
      <w:r w:rsidRPr="005403B4">
        <w:rPr>
          <w:rFonts w:ascii="Times New Roman" w:hAnsi="Times New Roman"/>
          <w:sz w:val="24"/>
          <w:szCs w:val="24"/>
        </w:rPr>
        <w:t xml:space="preserve"> kriterije propisane točkom V. Odluke o osnivanju Povjerenstva za procjenu i utvrđivanje prijedloga projekata od strateškog značaja za Hrvate izvan Republike Hrvatske, tj. unapređuju položaj i kvalitetu života Hrvata izvan Republike Hrvatske, doprinose očuvanju i njegovanju nacionalnog identiteta, hrvatskog jezika, kulturnog stvaralaštva i baštine te utječu na jačanje povezanosti Hrvata izvan Republike Hrvatske s Republikom Hrvatskom.</w:t>
      </w:r>
    </w:p>
    <w:p w14:paraId="653E3697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13E9C" w14:textId="0F2CCF9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3B4">
        <w:rPr>
          <w:rFonts w:ascii="Times New Roman" w:hAnsi="Times New Roman"/>
          <w:sz w:val="24"/>
          <w:szCs w:val="24"/>
        </w:rPr>
        <w:t xml:space="preserve">Imajući u vidu skrb Republike Hrvatske i značaj potpore projektima </w:t>
      </w:r>
      <w:r w:rsidR="00185AF1" w:rsidRPr="005403B4">
        <w:rPr>
          <w:rFonts w:ascii="Times New Roman" w:hAnsi="Times New Roman"/>
          <w:sz w:val="24"/>
          <w:szCs w:val="24"/>
        </w:rPr>
        <w:t>od strateškog značaja za Hrvate izvan Republike Hrvatske</w:t>
      </w:r>
      <w:r w:rsidRPr="005403B4">
        <w:rPr>
          <w:rFonts w:ascii="Times New Roman" w:hAnsi="Times New Roman"/>
          <w:sz w:val="24"/>
          <w:szCs w:val="24"/>
        </w:rPr>
        <w:t xml:space="preserve">, Središnji državni ured za Hrvate izvan Republike Hrvatske predlaže donošenje odluke o </w:t>
      </w:r>
      <w:r w:rsidR="00185AF1" w:rsidRPr="005403B4">
        <w:rPr>
          <w:rFonts w:ascii="Times New Roman" w:hAnsi="Times New Roman"/>
          <w:sz w:val="24"/>
          <w:szCs w:val="24"/>
        </w:rPr>
        <w:t>nastavku potpore projektima</w:t>
      </w:r>
      <w:r w:rsidRPr="005403B4">
        <w:rPr>
          <w:rFonts w:ascii="Times New Roman" w:hAnsi="Times New Roman"/>
          <w:sz w:val="24"/>
          <w:szCs w:val="24"/>
        </w:rPr>
        <w:t xml:space="preserve"> od strateškog značaja za Hrvate izvan Republike Hrvatske.</w:t>
      </w:r>
    </w:p>
    <w:p w14:paraId="00B4556A" w14:textId="77777777" w:rsidR="00F87221" w:rsidRPr="005403B4" w:rsidRDefault="00F87221" w:rsidP="00540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7221" w:rsidRPr="005403B4" w:rsidSect="00BC7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61FDB" w14:textId="77777777" w:rsidR="00B277DE" w:rsidRDefault="00B277DE" w:rsidP="004D44FD">
      <w:pPr>
        <w:spacing w:after="0" w:line="240" w:lineRule="auto"/>
      </w:pPr>
      <w:r>
        <w:separator/>
      </w:r>
    </w:p>
  </w:endnote>
  <w:endnote w:type="continuationSeparator" w:id="0">
    <w:p w14:paraId="59A27C08" w14:textId="77777777" w:rsidR="00B277DE" w:rsidRDefault="00B277DE" w:rsidP="004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6CDD" w14:textId="77777777" w:rsidR="00B277DE" w:rsidRDefault="00B277DE" w:rsidP="004D44FD">
      <w:pPr>
        <w:spacing w:after="0" w:line="240" w:lineRule="auto"/>
      </w:pPr>
      <w:r>
        <w:separator/>
      </w:r>
    </w:p>
  </w:footnote>
  <w:footnote w:type="continuationSeparator" w:id="0">
    <w:p w14:paraId="3FFAED1F" w14:textId="77777777" w:rsidR="00B277DE" w:rsidRDefault="00B277DE" w:rsidP="004D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747"/>
    <w:multiLevelType w:val="hybridMultilevel"/>
    <w:tmpl w:val="11DA5824"/>
    <w:lvl w:ilvl="0" w:tplc="FB905C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2F5C0C"/>
    <w:multiLevelType w:val="singleLevel"/>
    <w:tmpl w:val="DFBE2EC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C"/>
    <w:rsid w:val="00003426"/>
    <w:rsid w:val="00030C87"/>
    <w:rsid w:val="00035B88"/>
    <w:rsid w:val="00061CF8"/>
    <w:rsid w:val="000673B7"/>
    <w:rsid w:val="000775BD"/>
    <w:rsid w:val="00091DC3"/>
    <w:rsid w:val="000C7657"/>
    <w:rsid w:val="000D7D5B"/>
    <w:rsid w:val="001219F4"/>
    <w:rsid w:val="00185AF1"/>
    <w:rsid w:val="001D5B11"/>
    <w:rsid w:val="00213B2B"/>
    <w:rsid w:val="002266D4"/>
    <w:rsid w:val="002569B6"/>
    <w:rsid w:val="00282121"/>
    <w:rsid w:val="002A3756"/>
    <w:rsid w:val="002B2341"/>
    <w:rsid w:val="002D4B20"/>
    <w:rsid w:val="002E1666"/>
    <w:rsid w:val="003229AF"/>
    <w:rsid w:val="00326216"/>
    <w:rsid w:val="00344D08"/>
    <w:rsid w:val="00360B36"/>
    <w:rsid w:val="0036468F"/>
    <w:rsid w:val="00365BBC"/>
    <w:rsid w:val="0037122E"/>
    <w:rsid w:val="00375F8A"/>
    <w:rsid w:val="003977B3"/>
    <w:rsid w:val="003A129D"/>
    <w:rsid w:val="003B48B5"/>
    <w:rsid w:val="003B6FAB"/>
    <w:rsid w:val="003B785F"/>
    <w:rsid w:val="003C7CCD"/>
    <w:rsid w:val="003E1439"/>
    <w:rsid w:val="003E5A62"/>
    <w:rsid w:val="00403F77"/>
    <w:rsid w:val="00422868"/>
    <w:rsid w:val="004457EC"/>
    <w:rsid w:val="0045299B"/>
    <w:rsid w:val="004814F4"/>
    <w:rsid w:val="004861B3"/>
    <w:rsid w:val="004A46EC"/>
    <w:rsid w:val="004B6FAD"/>
    <w:rsid w:val="004D44FD"/>
    <w:rsid w:val="004F7750"/>
    <w:rsid w:val="0051062E"/>
    <w:rsid w:val="00512049"/>
    <w:rsid w:val="00533D72"/>
    <w:rsid w:val="005403B4"/>
    <w:rsid w:val="005555D4"/>
    <w:rsid w:val="005764C9"/>
    <w:rsid w:val="005971C3"/>
    <w:rsid w:val="005D0B19"/>
    <w:rsid w:val="00603373"/>
    <w:rsid w:val="00611F9A"/>
    <w:rsid w:val="00651A0D"/>
    <w:rsid w:val="0068049F"/>
    <w:rsid w:val="006931A4"/>
    <w:rsid w:val="006B2435"/>
    <w:rsid w:val="00733C3E"/>
    <w:rsid w:val="007456B9"/>
    <w:rsid w:val="0075266F"/>
    <w:rsid w:val="007540F8"/>
    <w:rsid w:val="00766443"/>
    <w:rsid w:val="00771E64"/>
    <w:rsid w:val="007920D6"/>
    <w:rsid w:val="007941DD"/>
    <w:rsid w:val="007A1784"/>
    <w:rsid w:val="007A2F00"/>
    <w:rsid w:val="007D3070"/>
    <w:rsid w:val="007E2A68"/>
    <w:rsid w:val="007E7237"/>
    <w:rsid w:val="008064CE"/>
    <w:rsid w:val="00807C59"/>
    <w:rsid w:val="008242E3"/>
    <w:rsid w:val="0085060F"/>
    <w:rsid w:val="00876701"/>
    <w:rsid w:val="008768A2"/>
    <w:rsid w:val="00885C00"/>
    <w:rsid w:val="008B528F"/>
    <w:rsid w:val="008B76EB"/>
    <w:rsid w:val="008D1EF5"/>
    <w:rsid w:val="008E0FDA"/>
    <w:rsid w:val="008F5477"/>
    <w:rsid w:val="00905DF3"/>
    <w:rsid w:val="00942826"/>
    <w:rsid w:val="009B5CDD"/>
    <w:rsid w:val="009C47C3"/>
    <w:rsid w:val="009F1246"/>
    <w:rsid w:val="009F3F7D"/>
    <w:rsid w:val="00A05F99"/>
    <w:rsid w:val="00A06B4D"/>
    <w:rsid w:val="00A06F56"/>
    <w:rsid w:val="00A8127E"/>
    <w:rsid w:val="00AF1B0C"/>
    <w:rsid w:val="00B16085"/>
    <w:rsid w:val="00B21DB8"/>
    <w:rsid w:val="00B277DE"/>
    <w:rsid w:val="00B37676"/>
    <w:rsid w:val="00B65A80"/>
    <w:rsid w:val="00B81F0F"/>
    <w:rsid w:val="00B92248"/>
    <w:rsid w:val="00BB5206"/>
    <w:rsid w:val="00BC72BA"/>
    <w:rsid w:val="00BD30F0"/>
    <w:rsid w:val="00BD5E9D"/>
    <w:rsid w:val="00C03255"/>
    <w:rsid w:val="00C10EDE"/>
    <w:rsid w:val="00C1357C"/>
    <w:rsid w:val="00C87F83"/>
    <w:rsid w:val="00CD4C38"/>
    <w:rsid w:val="00CD7F40"/>
    <w:rsid w:val="00CE2AEA"/>
    <w:rsid w:val="00CE6DE9"/>
    <w:rsid w:val="00CF2FBB"/>
    <w:rsid w:val="00D3696E"/>
    <w:rsid w:val="00D72EB5"/>
    <w:rsid w:val="00DC29DA"/>
    <w:rsid w:val="00DC7319"/>
    <w:rsid w:val="00DD24D0"/>
    <w:rsid w:val="00DE23FC"/>
    <w:rsid w:val="00DE4EFE"/>
    <w:rsid w:val="00E30F8E"/>
    <w:rsid w:val="00E451CC"/>
    <w:rsid w:val="00E578D0"/>
    <w:rsid w:val="00E93DCE"/>
    <w:rsid w:val="00EC309B"/>
    <w:rsid w:val="00EF03F3"/>
    <w:rsid w:val="00F66A2C"/>
    <w:rsid w:val="00F829B8"/>
    <w:rsid w:val="00F87221"/>
    <w:rsid w:val="00FB4553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C536"/>
  <w15:docId w15:val="{6C36B7D5-3C2A-4A40-B05F-1CF2985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CD"/>
    <w:pPr>
      <w:ind w:left="720"/>
      <w:contextualSpacing/>
    </w:pPr>
  </w:style>
  <w:style w:type="paragraph" w:customStyle="1" w:styleId="T-98-2">
    <w:name w:val="T-9/8-2"/>
    <w:rsid w:val="004B6FA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u-HU"/>
    </w:rPr>
  </w:style>
  <w:style w:type="paragraph" w:styleId="BodyText2">
    <w:name w:val="Body Text 2"/>
    <w:basedOn w:val="Normal"/>
    <w:link w:val="BodyText2Char"/>
    <w:rsid w:val="004B6FAD"/>
    <w:pPr>
      <w:widowControl w:val="0"/>
      <w:spacing w:after="0" w:line="240" w:lineRule="auto"/>
      <w:jc w:val="both"/>
    </w:pPr>
    <w:rPr>
      <w:rFonts w:ascii="Arial" w:eastAsia="Times New Roman" w:hAnsi="Arial"/>
      <w:i/>
      <w:snapToGrid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B6FAD"/>
    <w:rPr>
      <w:rFonts w:ascii="Arial" w:eastAsia="Times New Roman" w:hAnsi="Arial" w:cs="Times New Roman"/>
      <w:i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AZJMDCZ6QSYZ-7492995-4074</_dlc_DocId>
    <_dlc_DocIdUrl xmlns="a494813a-d0d8-4dad-94cb-0d196f36ba15">
      <Url>https://ekoordinacije.vlada.hr/unutarnja-vanjska-politika/_layouts/15/DocIdRedir.aspx?ID=AZJMDCZ6QSYZ-7492995-4074</Url>
      <Description>AZJMDCZ6QSYZ-7492995-4074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0CE4-5578-40BD-A71E-E1D8297CB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6293A5-A1C8-4E6B-B992-0F0B5FCAA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F85BA-2E07-45DC-B807-43F0B5264A2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A9F5AEDA-663D-467D-B1BE-2A69DFC1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79B535-0401-4C56-81C4-362AA09F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Bošnjak</dc:creator>
  <cp:lastModifiedBy>Ivana Marinković</cp:lastModifiedBy>
  <cp:revision>31</cp:revision>
  <cp:lastPrinted>2024-02-20T10:55:00Z</cp:lastPrinted>
  <dcterms:created xsi:type="dcterms:W3CDTF">2024-02-08T09:54:00Z</dcterms:created>
  <dcterms:modified xsi:type="dcterms:W3CDTF">2024-03-05T11:40:00Z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385cfcd3-7dff-4e67-9bc7-16865dff835e</vt:lpwstr>
  </property>
</Properties>
</file>