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8FBCB" w14:textId="77777777" w:rsidR="00EA1E54" w:rsidRPr="00EA1E54" w:rsidRDefault="00EA1E54" w:rsidP="00EA1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1E54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1A84A7C" wp14:editId="203E4008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1E54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EA1E54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EA1E54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15B061A2" w14:textId="77777777" w:rsidR="00EA1E54" w:rsidRPr="00EA1E54" w:rsidRDefault="00EA1E54" w:rsidP="00EA1E54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EA1E54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2A9E30E3" w14:textId="77777777" w:rsidR="00EA1E54" w:rsidRPr="00EA1E54" w:rsidRDefault="00EA1E54" w:rsidP="00EA1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1C62E50" w14:textId="36B08973" w:rsidR="00EA1E54" w:rsidRPr="00EA1E54" w:rsidRDefault="00EA1E54" w:rsidP="00EA1E54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1E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514902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bookmarkStart w:id="0" w:name="_GoBack"/>
      <w:bookmarkEnd w:id="0"/>
      <w:r w:rsidR="00EE6489">
        <w:rPr>
          <w:rFonts w:ascii="Times New Roman" w:eastAsia="Times New Roman" w:hAnsi="Times New Roman" w:cs="Times New Roman"/>
          <w:sz w:val="24"/>
          <w:szCs w:val="24"/>
          <w:lang w:eastAsia="hr-HR"/>
        </w:rPr>
        <w:t>. ožujka</w:t>
      </w:r>
      <w:r w:rsidRPr="00EA1E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713BB7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EA1E5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AEB6F3A" w14:textId="76DC8BEA" w:rsidR="00EA1E54" w:rsidRPr="00EA1E54" w:rsidRDefault="00EA1E54" w:rsidP="00EA1E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1E54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</w:t>
      </w:r>
    </w:p>
    <w:p w14:paraId="3516FECE" w14:textId="77777777" w:rsidR="00EA1E54" w:rsidRPr="00EA1E54" w:rsidRDefault="00EA1E54" w:rsidP="00EA1E54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EA1E54" w:rsidRPr="00EA1E54" w:rsidSect="002C4B3B">
          <w:footerReference w:type="default" r:id="rId12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EA1E54" w:rsidRPr="00EA1E54" w14:paraId="1472F5F3" w14:textId="77777777" w:rsidTr="003D425D">
        <w:tc>
          <w:tcPr>
            <w:tcW w:w="1951" w:type="dxa"/>
          </w:tcPr>
          <w:p w14:paraId="4E39ECB1" w14:textId="77777777" w:rsidR="00EA1E54" w:rsidRPr="00EA1E54" w:rsidRDefault="00EA1E54" w:rsidP="00EA1E54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EA1E54">
              <w:rPr>
                <w:b/>
                <w:smallCaps/>
                <w:sz w:val="24"/>
                <w:szCs w:val="24"/>
              </w:rPr>
              <w:t>Predlagatelj</w:t>
            </w:r>
            <w:r w:rsidRPr="00EA1E5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F3A238F" w14:textId="076BA9E2" w:rsidR="00EA1E54" w:rsidRPr="00EA1E54" w:rsidRDefault="00D600AF" w:rsidP="00D600AF">
            <w:pPr>
              <w:spacing w:line="360" w:lineRule="auto"/>
              <w:rPr>
                <w:sz w:val="24"/>
                <w:szCs w:val="24"/>
              </w:rPr>
            </w:pPr>
            <w:r w:rsidRPr="00D600AF">
              <w:rPr>
                <w:bCs/>
                <w:sz w:val="24"/>
                <w:szCs w:val="24"/>
                <w:lang w:eastAsia="en-US"/>
              </w:rPr>
              <w:t>Ministarstvo rada, mirovinskoga sustava, obitelji i socijalne politike</w:t>
            </w:r>
            <w:r w:rsidRPr="00EA1E54">
              <w:rPr>
                <w:sz w:val="24"/>
                <w:szCs w:val="24"/>
              </w:rPr>
              <w:t xml:space="preserve"> </w:t>
            </w:r>
          </w:p>
        </w:tc>
      </w:tr>
    </w:tbl>
    <w:p w14:paraId="19522C51" w14:textId="3490807F" w:rsidR="00EA1E54" w:rsidRPr="00EA1E54" w:rsidRDefault="00EA1E54" w:rsidP="00EA1E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1E54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</w:t>
      </w:r>
    </w:p>
    <w:p w14:paraId="007AEC62" w14:textId="77777777" w:rsidR="00EA1E54" w:rsidRPr="00EA1E54" w:rsidRDefault="00EA1E54" w:rsidP="00EA1E54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EA1E54" w:rsidRPr="00EA1E54" w:rsidSect="002C4B3B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EA1E54" w:rsidRPr="00EA1E54" w14:paraId="5717628E" w14:textId="77777777" w:rsidTr="003D425D">
        <w:tc>
          <w:tcPr>
            <w:tcW w:w="1951" w:type="dxa"/>
          </w:tcPr>
          <w:p w14:paraId="06CB0D9F" w14:textId="77777777" w:rsidR="00EA1E54" w:rsidRPr="00EA1E54" w:rsidRDefault="00EA1E54" w:rsidP="00EA1E54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EA1E54">
              <w:rPr>
                <w:b/>
                <w:smallCaps/>
                <w:sz w:val="24"/>
                <w:szCs w:val="24"/>
              </w:rPr>
              <w:t>Predmet</w:t>
            </w:r>
            <w:r w:rsidRPr="00EA1E5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36D65213" w14:textId="3123B713" w:rsidR="00EA1E54" w:rsidRPr="00EA1E54" w:rsidRDefault="00D600AF" w:rsidP="008D63D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D63DF">
              <w:rPr>
                <w:bCs/>
                <w:color w:val="000000"/>
                <w:sz w:val="24"/>
                <w:szCs w:val="24"/>
              </w:rPr>
              <w:t xml:space="preserve">Prijedlog uredbe </w:t>
            </w:r>
            <w:r w:rsidR="008D63DF" w:rsidRPr="008D63DF">
              <w:rPr>
                <w:bCs/>
                <w:color w:val="000000"/>
                <w:sz w:val="24"/>
                <w:szCs w:val="24"/>
              </w:rPr>
              <w:t xml:space="preserve">o izmjenama i dopunama Uredbe </w:t>
            </w:r>
            <w:r w:rsidRPr="008D63DF">
              <w:rPr>
                <w:bCs/>
                <w:color w:val="000000"/>
                <w:sz w:val="24"/>
                <w:szCs w:val="24"/>
              </w:rPr>
              <w:t>o mjesečnom iznosu naknade za ugroženog kupca energenata, načinu sudjelovanja u podmirenju troškova energenata korisnika naknade i postupanju Hrvatskog zavoda za socijalni rad</w:t>
            </w:r>
            <w:r w:rsidRPr="00D600AF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372CB3DC" w14:textId="6A760B90" w:rsidR="00EA1E54" w:rsidRPr="00EA1E54" w:rsidRDefault="00EA1E54" w:rsidP="00EA1E54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1E54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</w:t>
      </w:r>
    </w:p>
    <w:p w14:paraId="48FCC355" w14:textId="77777777" w:rsidR="00EA1E54" w:rsidRPr="00EA1E54" w:rsidRDefault="00EA1E54" w:rsidP="00EA1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3DE6780" w14:textId="77777777" w:rsidR="00EA1E54" w:rsidRPr="00EA1E54" w:rsidRDefault="00EA1E54" w:rsidP="00EA1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356840" w14:textId="77777777" w:rsidR="00EA1E54" w:rsidRPr="00EA1E54" w:rsidRDefault="00EA1E54" w:rsidP="00EA1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9ED356A" w14:textId="77777777" w:rsidR="00EA1E54" w:rsidRPr="00EA1E54" w:rsidRDefault="00EA1E54" w:rsidP="00EA1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271F5D" w14:textId="77777777" w:rsidR="00EA1E54" w:rsidRPr="00EA1E54" w:rsidRDefault="00EA1E54" w:rsidP="00EA1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EB164B" w14:textId="77777777" w:rsidR="00EA1E54" w:rsidRPr="00EA1E54" w:rsidRDefault="00EA1E54" w:rsidP="00EA1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CC2F71D" w14:textId="77777777" w:rsidR="00EA1E54" w:rsidRPr="00EA1E54" w:rsidRDefault="00EA1E54" w:rsidP="00EA1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8EF266" w14:textId="77777777" w:rsidR="00EA1E54" w:rsidRPr="00EA1E54" w:rsidRDefault="00EA1E54" w:rsidP="00EA1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EA1E54" w:rsidRPr="00EA1E54" w:rsidSect="002C4B3B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37FB0EF3" w14:textId="77777777" w:rsidR="004F624C" w:rsidRPr="008B4E1F" w:rsidRDefault="004F624C" w:rsidP="008B4E1F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</w:pPr>
    </w:p>
    <w:p w14:paraId="2D55456A" w14:textId="605F02CB" w:rsidR="0021100F" w:rsidRPr="008B4E1F" w:rsidRDefault="004F624C" w:rsidP="008B4E1F">
      <w:pPr>
        <w:pStyle w:val="t-9-8"/>
        <w:shd w:val="clear" w:color="auto" w:fill="FFFFFF"/>
        <w:spacing w:before="0" w:beforeAutospacing="0" w:after="0" w:afterAutospacing="0"/>
        <w:jc w:val="right"/>
        <w:textAlignment w:val="baseline"/>
        <w:rPr>
          <w:b/>
        </w:rPr>
      </w:pPr>
      <w:r w:rsidRPr="008B4E1F">
        <w:rPr>
          <w:b/>
        </w:rPr>
        <w:t>Prijedlog</w:t>
      </w:r>
    </w:p>
    <w:p w14:paraId="24ED6088" w14:textId="3579401E" w:rsidR="0021100F" w:rsidRPr="008B4E1F" w:rsidRDefault="0021100F" w:rsidP="008B4E1F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</w:pPr>
    </w:p>
    <w:p w14:paraId="079D8F73" w14:textId="2085ABC4" w:rsidR="004F624C" w:rsidRPr="008B4E1F" w:rsidRDefault="004F624C" w:rsidP="008B4E1F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</w:pPr>
    </w:p>
    <w:p w14:paraId="431B37D3" w14:textId="77777777" w:rsidR="00683043" w:rsidRPr="008B4E1F" w:rsidRDefault="00683043" w:rsidP="008B4E1F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</w:pPr>
    </w:p>
    <w:p w14:paraId="663CB7D3" w14:textId="77777777" w:rsidR="004F624C" w:rsidRPr="008B4E1F" w:rsidRDefault="004F624C" w:rsidP="008B4E1F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</w:pPr>
    </w:p>
    <w:p w14:paraId="5E1477B1" w14:textId="2AB88F76" w:rsidR="00963207" w:rsidRPr="008B4E1F" w:rsidRDefault="00963207" w:rsidP="008B4E1F">
      <w:pPr>
        <w:pStyle w:val="t-9-8"/>
        <w:shd w:val="clear" w:color="auto" w:fill="FFFFFF"/>
        <w:spacing w:before="0" w:beforeAutospacing="0" w:after="0" w:afterAutospacing="0"/>
        <w:ind w:firstLine="1418"/>
        <w:jc w:val="both"/>
        <w:textAlignment w:val="baseline"/>
      </w:pPr>
      <w:r w:rsidRPr="008B4E1F">
        <w:t xml:space="preserve">Na temelju članka </w:t>
      </w:r>
      <w:r w:rsidR="00601D5D" w:rsidRPr="008B4E1F">
        <w:t>43.</w:t>
      </w:r>
      <w:r w:rsidRPr="008B4E1F">
        <w:t xml:space="preserve"> stavka </w:t>
      </w:r>
      <w:r w:rsidR="00601D5D" w:rsidRPr="008B4E1F">
        <w:t>5</w:t>
      </w:r>
      <w:r w:rsidR="00906779" w:rsidRPr="008B4E1F">
        <w:t>.</w:t>
      </w:r>
      <w:r w:rsidRPr="008B4E1F">
        <w:t xml:space="preserve"> Zakona o socijalnoj skrbi </w:t>
      </w:r>
      <w:r w:rsidR="00C4737E" w:rsidRPr="008B4E1F">
        <w:t xml:space="preserve">(„Narodne novine“, br. 18/22., 46/22., 119/22., 71/23. i 156/23.), </w:t>
      </w:r>
      <w:r w:rsidRPr="008B4E1F">
        <w:t xml:space="preserve">Vlada Republike Hrvatske je na sjednici održanoj </w:t>
      </w:r>
      <w:r w:rsidR="00F433C3" w:rsidRPr="008B4E1F">
        <w:t>_________________</w:t>
      </w:r>
      <w:r w:rsidRPr="008B4E1F">
        <w:t>20</w:t>
      </w:r>
      <w:r w:rsidR="00601D5D" w:rsidRPr="008B4E1F">
        <w:t>2</w:t>
      </w:r>
      <w:r w:rsidR="00C4737E" w:rsidRPr="008B4E1F">
        <w:t>4</w:t>
      </w:r>
      <w:r w:rsidRPr="008B4E1F">
        <w:t>. donijela</w:t>
      </w:r>
    </w:p>
    <w:p w14:paraId="08F04E3F" w14:textId="09C19046" w:rsidR="00F433C3" w:rsidRPr="008B4E1F" w:rsidRDefault="00F433C3" w:rsidP="008B4E1F">
      <w:pPr>
        <w:pStyle w:val="t-9-8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14:paraId="61C87524" w14:textId="77777777" w:rsidR="004F624C" w:rsidRPr="008B4E1F" w:rsidRDefault="004F624C" w:rsidP="008B4E1F">
      <w:pPr>
        <w:pStyle w:val="t-9-8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14:paraId="52409D63" w14:textId="7DF80664" w:rsidR="00963207" w:rsidRPr="008B4E1F" w:rsidRDefault="00963207" w:rsidP="008B4E1F">
      <w:pPr>
        <w:pStyle w:val="tb-na1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8B4E1F">
        <w:rPr>
          <w:b/>
          <w:bCs/>
        </w:rPr>
        <w:t>U</w:t>
      </w:r>
      <w:r w:rsidR="004F624C" w:rsidRPr="008B4E1F">
        <w:rPr>
          <w:b/>
          <w:bCs/>
        </w:rPr>
        <w:t xml:space="preserve"> </w:t>
      </w:r>
      <w:r w:rsidRPr="008B4E1F">
        <w:rPr>
          <w:b/>
          <w:bCs/>
        </w:rPr>
        <w:t>R</w:t>
      </w:r>
      <w:r w:rsidR="004F624C" w:rsidRPr="008B4E1F">
        <w:rPr>
          <w:b/>
          <w:bCs/>
        </w:rPr>
        <w:t xml:space="preserve"> </w:t>
      </w:r>
      <w:r w:rsidRPr="008B4E1F">
        <w:rPr>
          <w:b/>
          <w:bCs/>
        </w:rPr>
        <w:t>E</w:t>
      </w:r>
      <w:r w:rsidR="004F624C" w:rsidRPr="008B4E1F">
        <w:rPr>
          <w:b/>
          <w:bCs/>
        </w:rPr>
        <w:t xml:space="preserve"> </w:t>
      </w:r>
      <w:r w:rsidRPr="008B4E1F">
        <w:rPr>
          <w:b/>
          <w:bCs/>
        </w:rPr>
        <w:t>D</w:t>
      </w:r>
      <w:r w:rsidR="004F624C" w:rsidRPr="008B4E1F">
        <w:rPr>
          <w:b/>
          <w:bCs/>
        </w:rPr>
        <w:t xml:space="preserve"> </w:t>
      </w:r>
      <w:r w:rsidRPr="008B4E1F">
        <w:rPr>
          <w:b/>
          <w:bCs/>
        </w:rPr>
        <w:t>B</w:t>
      </w:r>
      <w:r w:rsidR="004F624C" w:rsidRPr="008B4E1F">
        <w:rPr>
          <w:b/>
          <w:bCs/>
        </w:rPr>
        <w:t xml:space="preserve"> </w:t>
      </w:r>
      <w:r w:rsidRPr="008B4E1F">
        <w:rPr>
          <w:b/>
          <w:bCs/>
        </w:rPr>
        <w:t>U</w:t>
      </w:r>
    </w:p>
    <w:p w14:paraId="2F1A1F4B" w14:textId="77777777" w:rsidR="004F624C" w:rsidRPr="008B4E1F" w:rsidRDefault="004F624C" w:rsidP="008B4E1F">
      <w:pPr>
        <w:pStyle w:val="tb-na1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</w:p>
    <w:p w14:paraId="1126464B" w14:textId="124305F1" w:rsidR="004F624C" w:rsidRPr="008B4E1F" w:rsidRDefault="004F624C" w:rsidP="008B4E1F">
      <w:pPr>
        <w:pStyle w:val="t-12-9-fett-s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8B4E1F">
        <w:rPr>
          <w:b/>
          <w:bCs/>
        </w:rPr>
        <w:t xml:space="preserve">o </w:t>
      </w:r>
      <w:r w:rsidR="00B87E84" w:rsidRPr="008B4E1F">
        <w:rPr>
          <w:b/>
          <w:bCs/>
        </w:rPr>
        <w:t>izmjenama i dopun</w:t>
      </w:r>
      <w:r w:rsidR="008D63DF" w:rsidRPr="008B4E1F">
        <w:rPr>
          <w:b/>
          <w:bCs/>
        </w:rPr>
        <w:t>ama</w:t>
      </w:r>
      <w:r w:rsidR="00B87E84" w:rsidRPr="008B4E1F">
        <w:rPr>
          <w:b/>
          <w:bCs/>
        </w:rPr>
        <w:t xml:space="preserve"> Uredbe o </w:t>
      </w:r>
      <w:r w:rsidRPr="008B4E1F">
        <w:rPr>
          <w:b/>
          <w:bCs/>
        </w:rPr>
        <w:t xml:space="preserve">mjesečnom iznosu naknade za ugroženog kupca energenata, načinu sudjelovanja u podmirenju troškova energenata korisnika naknade i </w:t>
      </w:r>
    </w:p>
    <w:p w14:paraId="13E2C1E0" w14:textId="046363AC" w:rsidR="00963207" w:rsidRPr="008B4E1F" w:rsidRDefault="004F624C" w:rsidP="008B4E1F">
      <w:pPr>
        <w:pStyle w:val="t-12-9-fett-s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8B4E1F">
        <w:rPr>
          <w:b/>
          <w:bCs/>
        </w:rPr>
        <w:t>postupanju Hrvatskog zavoda za socijalni rad</w:t>
      </w:r>
    </w:p>
    <w:p w14:paraId="3D5A678F" w14:textId="73F36857" w:rsidR="00DD62EE" w:rsidRPr="008B4E1F" w:rsidRDefault="00DD62EE" w:rsidP="008B4E1F">
      <w:pPr>
        <w:pStyle w:val="t-12-9-fett-s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</w:p>
    <w:p w14:paraId="5BF6CDE9" w14:textId="77777777" w:rsidR="004F624C" w:rsidRPr="008B4E1F" w:rsidRDefault="004F624C" w:rsidP="008B4E1F">
      <w:pPr>
        <w:pStyle w:val="t-12-9-fett-s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</w:p>
    <w:p w14:paraId="5C41C963" w14:textId="5DA034BE" w:rsidR="00963207" w:rsidRPr="008B4E1F" w:rsidRDefault="00963207" w:rsidP="008B4E1F">
      <w:pPr>
        <w:pStyle w:val="clanak-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8B4E1F">
        <w:rPr>
          <w:b/>
        </w:rPr>
        <w:t>Članak 1.</w:t>
      </w:r>
    </w:p>
    <w:p w14:paraId="66143669" w14:textId="77777777" w:rsidR="007F5C65" w:rsidRPr="008B4E1F" w:rsidRDefault="007F5C65" w:rsidP="008B4E1F">
      <w:pPr>
        <w:pStyle w:val="clanak-"/>
        <w:shd w:val="clear" w:color="auto" w:fill="FFFFFF"/>
        <w:spacing w:before="0" w:beforeAutospacing="0" w:after="0" w:afterAutospacing="0"/>
        <w:jc w:val="center"/>
        <w:textAlignment w:val="baseline"/>
      </w:pPr>
    </w:p>
    <w:p w14:paraId="6E466745" w14:textId="77777777" w:rsidR="00020759" w:rsidRPr="008B4E1F" w:rsidRDefault="00B87E84" w:rsidP="008B4E1F">
      <w:pPr>
        <w:pStyle w:val="t-9-8"/>
        <w:shd w:val="clear" w:color="auto" w:fill="FFFFFF"/>
        <w:spacing w:before="0" w:beforeAutospacing="0" w:after="0" w:afterAutospacing="0"/>
        <w:ind w:firstLine="1418"/>
        <w:jc w:val="both"/>
        <w:textAlignment w:val="baseline"/>
      </w:pPr>
      <w:r w:rsidRPr="008B4E1F">
        <w:t xml:space="preserve">U Uredbi o mjesečnom iznosu naknade za ugroženog kupca energenata, načinu sudjelovanja u podmirenju troškova energenata korisnika naknade i postupanju Hrvatskog zavoda za socijalni rad („Narodne novine“, br. 31/22., 104/22. i 31/23.), u članku </w:t>
      </w:r>
      <w:r w:rsidR="00020759" w:rsidRPr="008B4E1F">
        <w:t>6. stavak 4. mijenja se i glasi:</w:t>
      </w:r>
    </w:p>
    <w:p w14:paraId="4F975C5D" w14:textId="77777777" w:rsidR="00020759" w:rsidRPr="008B4E1F" w:rsidRDefault="00020759" w:rsidP="008B4E1F">
      <w:pPr>
        <w:pStyle w:val="t-9-8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</w:p>
    <w:p w14:paraId="300462F0" w14:textId="246CD1B8" w:rsidR="00020759" w:rsidRPr="008B4E1F" w:rsidRDefault="00020759" w:rsidP="00900F83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  <w:rPr>
          <w:bCs/>
        </w:rPr>
      </w:pPr>
      <w:r w:rsidRPr="008B4E1F">
        <w:rPr>
          <w:bCs/>
        </w:rPr>
        <w:t>„(4)</w:t>
      </w:r>
      <w:r w:rsidRPr="008B4E1F">
        <w:rPr>
          <w:bCs/>
        </w:rPr>
        <w:tab/>
        <w:t>Račun za isplatu subvencije troškova energije je račun Ministarstva financija otvoren za provedbu specifične transakcije izvršavanja dijela rashoda, izdataka i drugih odljeva.“.</w:t>
      </w:r>
    </w:p>
    <w:p w14:paraId="4625398A" w14:textId="77777777" w:rsidR="00020759" w:rsidRPr="008B4E1F" w:rsidRDefault="00020759" w:rsidP="008B4E1F">
      <w:pPr>
        <w:pStyle w:val="t-9-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Cs/>
        </w:rPr>
      </w:pPr>
    </w:p>
    <w:p w14:paraId="00C15122" w14:textId="406F5E77" w:rsidR="002074F7" w:rsidRPr="008B4E1F" w:rsidRDefault="002074F7" w:rsidP="008B4E1F">
      <w:pPr>
        <w:pStyle w:val="clanak-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8B4E1F">
        <w:rPr>
          <w:b/>
        </w:rPr>
        <w:t>Članak 2.</w:t>
      </w:r>
    </w:p>
    <w:p w14:paraId="54CDE984" w14:textId="77777777" w:rsidR="002074F7" w:rsidRPr="008B4E1F" w:rsidRDefault="002074F7" w:rsidP="008B4E1F">
      <w:pPr>
        <w:pStyle w:val="clanak-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14:paraId="7325DACE" w14:textId="2748988A" w:rsidR="002074F7" w:rsidRPr="008B4E1F" w:rsidRDefault="002074F7" w:rsidP="00900F83">
      <w:pPr>
        <w:pStyle w:val="clanak-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bCs/>
        </w:rPr>
      </w:pPr>
      <w:r w:rsidRPr="008B4E1F">
        <w:rPr>
          <w:bCs/>
        </w:rPr>
        <w:t xml:space="preserve">U članku </w:t>
      </w:r>
      <w:r w:rsidR="00020759" w:rsidRPr="008B4E1F">
        <w:rPr>
          <w:bCs/>
        </w:rPr>
        <w:t xml:space="preserve">7. </w:t>
      </w:r>
      <w:r w:rsidR="00020759" w:rsidRPr="008B4E1F">
        <w:t>iza stavka 2. dodaje se stavak 3. koji glasi:</w:t>
      </w:r>
    </w:p>
    <w:p w14:paraId="7C5FDE88" w14:textId="77777777" w:rsidR="002074F7" w:rsidRPr="008B4E1F" w:rsidRDefault="002074F7" w:rsidP="008B4E1F">
      <w:pPr>
        <w:pStyle w:val="clanak-"/>
        <w:shd w:val="clear" w:color="auto" w:fill="FFFFFF"/>
        <w:spacing w:before="0" w:beforeAutospacing="0" w:after="0" w:afterAutospacing="0"/>
        <w:jc w:val="both"/>
        <w:textAlignment w:val="baseline"/>
        <w:rPr>
          <w:bCs/>
        </w:rPr>
      </w:pPr>
    </w:p>
    <w:p w14:paraId="0253D766" w14:textId="7199A050" w:rsidR="00020759" w:rsidRPr="008B4E1F" w:rsidRDefault="00020759" w:rsidP="003843E9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</w:pPr>
      <w:r w:rsidRPr="008B4E1F">
        <w:t>„(3)</w:t>
      </w:r>
      <w:r w:rsidRPr="008B4E1F">
        <w:tab/>
        <w:t>Ako je nalog za uplatu korisnika manji od iznosa iz članka 2. stavaka 1. i 2. ove Uredbe subvencionirana naknada se smatra u cijelosti iskorištena za cijeli mjesec.“.</w:t>
      </w:r>
    </w:p>
    <w:p w14:paraId="77D91FD1" w14:textId="402B3818" w:rsidR="002074F7" w:rsidRPr="008B4E1F" w:rsidRDefault="002074F7" w:rsidP="008B4E1F">
      <w:pPr>
        <w:pStyle w:val="clanak-"/>
        <w:shd w:val="clear" w:color="auto" w:fill="FFFFFF"/>
        <w:spacing w:before="0" w:beforeAutospacing="0" w:after="0" w:afterAutospacing="0"/>
        <w:jc w:val="both"/>
        <w:textAlignment w:val="baseline"/>
        <w:rPr>
          <w:bCs/>
        </w:rPr>
      </w:pPr>
    </w:p>
    <w:p w14:paraId="44DEC72D" w14:textId="1C6C1B0F" w:rsidR="00963207" w:rsidRPr="008B4E1F" w:rsidRDefault="00963207" w:rsidP="008B4E1F">
      <w:pPr>
        <w:pStyle w:val="clanak-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8B4E1F">
        <w:rPr>
          <w:b/>
        </w:rPr>
        <w:t xml:space="preserve">Članak </w:t>
      </w:r>
      <w:r w:rsidR="002074F7" w:rsidRPr="008B4E1F">
        <w:rPr>
          <w:b/>
        </w:rPr>
        <w:t>3</w:t>
      </w:r>
      <w:r w:rsidRPr="008B4E1F">
        <w:rPr>
          <w:b/>
        </w:rPr>
        <w:t>.</w:t>
      </w:r>
    </w:p>
    <w:p w14:paraId="4AB472E7" w14:textId="77777777" w:rsidR="007F5C65" w:rsidRPr="008B4E1F" w:rsidRDefault="007F5C65" w:rsidP="008B4E1F">
      <w:pPr>
        <w:pStyle w:val="clanak-"/>
        <w:shd w:val="clear" w:color="auto" w:fill="FFFFFF"/>
        <w:spacing w:before="0" w:beforeAutospacing="0" w:after="0" w:afterAutospacing="0"/>
        <w:jc w:val="center"/>
        <w:textAlignment w:val="baseline"/>
      </w:pPr>
    </w:p>
    <w:p w14:paraId="48B2E418" w14:textId="1652377E" w:rsidR="00B87E84" w:rsidRPr="008B4E1F" w:rsidRDefault="00B87E84" w:rsidP="003843E9">
      <w:pPr>
        <w:pStyle w:val="t-9-8"/>
        <w:shd w:val="clear" w:color="auto" w:fill="FFFFFF"/>
        <w:spacing w:before="0" w:beforeAutospacing="0" w:after="0" w:afterAutospacing="0"/>
        <w:ind w:firstLine="1418"/>
        <w:jc w:val="both"/>
        <w:textAlignment w:val="baseline"/>
      </w:pPr>
      <w:r w:rsidRPr="008B4E1F">
        <w:t>U članku 8. stavku 1. iza riječi: „invalidninu“ dodaju se riječi: „ili prava na inkluzivni dodatak</w:t>
      </w:r>
      <w:r w:rsidR="00C03218" w:rsidRPr="008B4E1F">
        <w:t xml:space="preserve"> prve, druge ili treće razine potpore</w:t>
      </w:r>
      <w:r w:rsidRPr="008B4E1F">
        <w:t>“.</w:t>
      </w:r>
    </w:p>
    <w:p w14:paraId="217AC886" w14:textId="77777777" w:rsidR="00B87E84" w:rsidRPr="008B4E1F" w:rsidRDefault="00B87E84" w:rsidP="008B4E1F">
      <w:pPr>
        <w:pStyle w:val="t-9-8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</w:p>
    <w:p w14:paraId="2A47C30C" w14:textId="71C6FFD0" w:rsidR="00963207" w:rsidRPr="008B4E1F" w:rsidRDefault="00963207" w:rsidP="008B4E1F">
      <w:pPr>
        <w:pStyle w:val="clanak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8B4E1F">
        <w:rPr>
          <w:b/>
        </w:rPr>
        <w:t xml:space="preserve">Članak </w:t>
      </w:r>
      <w:r w:rsidR="002074F7" w:rsidRPr="008B4E1F">
        <w:rPr>
          <w:b/>
        </w:rPr>
        <w:t>4</w:t>
      </w:r>
      <w:r w:rsidRPr="008B4E1F">
        <w:rPr>
          <w:b/>
        </w:rPr>
        <w:t>.</w:t>
      </w:r>
    </w:p>
    <w:p w14:paraId="37E8EB87" w14:textId="77777777" w:rsidR="00E47B3E" w:rsidRPr="008B4E1F" w:rsidRDefault="00E47B3E" w:rsidP="008B4E1F">
      <w:pPr>
        <w:pStyle w:val="clanak"/>
        <w:shd w:val="clear" w:color="auto" w:fill="FFFFFF"/>
        <w:spacing w:before="0" w:beforeAutospacing="0" w:after="0" w:afterAutospacing="0"/>
        <w:jc w:val="center"/>
        <w:textAlignment w:val="baseline"/>
      </w:pPr>
    </w:p>
    <w:p w14:paraId="6A3ED27D" w14:textId="77777777" w:rsidR="002074F7" w:rsidRPr="008B4E1F" w:rsidRDefault="002074F7" w:rsidP="003843E9">
      <w:pPr>
        <w:pStyle w:val="t-9-8"/>
        <w:shd w:val="clear" w:color="auto" w:fill="FFFFFF"/>
        <w:spacing w:before="0" w:beforeAutospacing="0" w:after="0" w:afterAutospacing="0"/>
        <w:ind w:firstLine="1418"/>
        <w:jc w:val="both"/>
        <w:textAlignment w:val="baseline"/>
      </w:pPr>
      <w:r w:rsidRPr="008B4E1F">
        <w:lastRenderedPageBreak/>
        <w:t>U članku 9. stavak 2. mijenja se i glasi:</w:t>
      </w:r>
    </w:p>
    <w:p w14:paraId="23E17FB2" w14:textId="77777777" w:rsidR="002074F7" w:rsidRPr="008B4E1F" w:rsidRDefault="002074F7" w:rsidP="008B4E1F">
      <w:pPr>
        <w:pStyle w:val="t-9-8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</w:p>
    <w:p w14:paraId="448DF3E4" w14:textId="4D457A24" w:rsidR="00963207" w:rsidRPr="008B4E1F" w:rsidRDefault="002074F7" w:rsidP="00740947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</w:pPr>
      <w:r w:rsidRPr="008B4E1F">
        <w:t>„</w:t>
      </w:r>
      <w:r w:rsidR="00963207" w:rsidRPr="008B4E1F">
        <w:t>(2)</w:t>
      </w:r>
      <w:r w:rsidR="00E47B3E" w:rsidRPr="008B4E1F">
        <w:tab/>
      </w:r>
      <w:r w:rsidR="00C9720D" w:rsidRPr="008B4E1F">
        <w:t xml:space="preserve">Pravo na </w:t>
      </w:r>
      <w:r w:rsidRPr="008B4E1F">
        <w:t xml:space="preserve">subvenciju </w:t>
      </w:r>
      <w:r w:rsidR="00963207" w:rsidRPr="008B4E1F">
        <w:t>troškova energije u poslovnici Financijske agencije umjesto korisnika kojem je priznato pravo na naknadu za ugroženog kupca energenta može realizirati i druga osoba, uz predočenje rješenja kojim je korisniku priznato pravo na naknadu za ugroženog kupca energenata, svoje osobne identifikacijske isprave</w:t>
      </w:r>
      <w:r w:rsidR="007E7FF3" w:rsidRPr="008B4E1F">
        <w:t>,</w:t>
      </w:r>
      <w:r w:rsidR="00963207" w:rsidRPr="008B4E1F">
        <w:t xml:space="preserve"> osobne identifikacijske isprave</w:t>
      </w:r>
      <w:r w:rsidR="007E7FF3" w:rsidRPr="008B4E1F">
        <w:t xml:space="preserve"> ili ovjerene preslike osobne identifikacijske isprave </w:t>
      </w:r>
      <w:r w:rsidR="00963207" w:rsidRPr="008B4E1F">
        <w:t xml:space="preserve">korisnika </w:t>
      </w:r>
      <w:r w:rsidR="007E7FF3" w:rsidRPr="008B4E1F">
        <w:t>te uz predaju izvornog naloga za uplatu troškova energije</w:t>
      </w:r>
      <w:r w:rsidR="001C4617" w:rsidRPr="008B4E1F">
        <w:t>.</w:t>
      </w:r>
      <w:r w:rsidRPr="008B4E1F">
        <w:t>“.</w:t>
      </w:r>
    </w:p>
    <w:p w14:paraId="25F912A3" w14:textId="77777777" w:rsidR="002074F7" w:rsidRPr="008B4E1F" w:rsidRDefault="002074F7" w:rsidP="008B4E1F">
      <w:pPr>
        <w:pStyle w:val="t-9-8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</w:p>
    <w:p w14:paraId="1BBB9449" w14:textId="335716EB" w:rsidR="002074F7" w:rsidRPr="008B4E1F" w:rsidRDefault="002074F7" w:rsidP="00740947">
      <w:pPr>
        <w:pStyle w:val="t-9-8"/>
        <w:shd w:val="clear" w:color="auto" w:fill="FFFFFF"/>
        <w:spacing w:before="0" w:beforeAutospacing="0" w:after="0" w:afterAutospacing="0"/>
        <w:ind w:firstLine="1418"/>
        <w:jc w:val="both"/>
        <w:textAlignment w:val="baseline"/>
      </w:pPr>
      <w:r w:rsidRPr="008B4E1F">
        <w:t>Iza stavka 2. dodaje se novi stavak 3. koji glasi:</w:t>
      </w:r>
    </w:p>
    <w:p w14:paraId="63388499" w14:textId="77777777" w:rsidR="00995C97" w:rsidRPr="008B4E1F" w:rsidRDefault="00995C97" w:rsidP="008B4E1F">
      <w:pPr>
        <w:pStyle w:val="t-9-8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</w:p>
    <w:p w14:paraId="634ED1D8" w14:textId="25CE0B32" w:rsidR="00995C97" w:rsidRPr="008B4E1F" w:rsidRDefault="002074F7" w:rsidP="00740947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</w:pPr>
      <w:r w:rsidRPr="008B4E1F">
        <w:t>„</w:t>
      </w:r>
      <w:r w:rsidR="00995C97" w:rsidRPr="008B4E1F">
        <w:t>(3)</w:t>
      </w:r>
      <w:r w:rsidR="00995C97" w:rsidRPr="008B4E1F">
        <w:tab/>
        <w:t xml:space="preserve">Ako je korisnik prava na naknadu za ugroženog kupca energenata maloljetna osoba, osoba koja realizira pravo na </w:t>
      </w:r>
      <w:r w:rsidR="003A5E5C" w:rsidRPr="008B4E1F">
        <w:t>su</w:t>
      </w:r>
      <w:r w:rsidRPr="008B4E1F">
        <w:t xml:space="preserve">bvenciju </w:t>
      </w:r>
      <w:r w:rsidR="00995C97" w:rsidRPr="008B4E1F">
        <w:t>troškova energije dužna je, uz predočenje rješenja kojim je korisniku priznato pravo na naknadu za ugroženog kupca energenata, predočiti</w:t>
      </w:r>
      <w:r w:rsidR="00707217" w:rsidRPr="008B4E1F">
        <w:t xml:space="preserve"> </w:t>
      </w:r>
      <w:r w:rsidR="00995C97" w:rsidRPr="008B4E1F">
        <w:t xml:space="preserve">presliku rodnog lista korisnika, </w:t>
      </w:r>
      <w:r w:rsidR="00707217" w:rsidRPr="008B4E1F">
        <w:t xml:space="preserve">svoju osobnu identifikaciju ispravu, </w:t>
      </w:r>
      <w:r w:rsidR="00995C97" w:rsidRPr="008B4E1F">
        <w:t xml:space="preserve">ovjerenu presliku osobne identifikacijske isprave zakonskog zastupnika korisnika, ako osoba koja realizira pravo na </w:t>
      </w:r>
      <w:r w:rsidR="003A5E5C" w:rsidRPr="008B4E1F">
        <w:t>s</w:t>
      </w:r>
      <w:r w:rsidRPr="008B4E1F">
        <w:t>ubvenciju</w:t>
      </w:r>
      <w:r w:rsidR="00995C97" w:rsidRPr="008B4E1F">
        <w:t xml:space="preserve"> troškova energije nije ujedno i zakonski zastupnik korisnika, te izvorni nalog za uplatu troškova energije.</w:t>
      </w:r>
      <w:r w:rsidRPr="008B4E1F">
        <w:t>“.</w:t>
      </w:r>
    </w:p>
    <w:p w14:paraId="2D52494C" w14:textId="77777777" w:rsidR="00E47B3E" w:rsidRPr="008B4E1F" w:rsidRDefault="00E47B3E" w:rsidP="008B4E1F">
      <w:pPr>
        <w:pStyle w:val="t-9-8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</w:p>
    <w:p w14:paraId="192A4CF1" w14:textId="30A0B975" w:rsidR="00FD47D4" w:rsidRPr="008B4E1F" w:rsidRDefault="002074F7" w:rsidP="00740947">
      <w:pPr>
        <w:pStyle w:val="t-9-8"/>
        <w:shd w:val="clear" w:color="auto" w:fill="FFFFFF"/>
        <w:spacing w:before="0" w:beforeAutospacing="0" w:after="0" w:afterAutospacing="0"/>
        <w:ind w:firstLine="1418"/>
        <w:jc w:val="both"/>
        <w:textAlignment w:val="baseline"/>
      </w:pPr>
      <w:r w:rsidRPr="008B4E1F">
        <w:t>U dosadašnjem stavku 3. koji postaje stavak 4. riječi: „</w:t>
      </w:r>
      <w:r w:rsidR="00740947">
        <w:t xml:space="preserve">stavaka </w:t>
      </w:r>
      <w:r w:rsidRPr="008B4E1F">
        <w:t>1. i 2.“ zamjenjuju se riječima: „stavaka 1. do 3.“.</w:t>
      </w:r>
    </w:p>
    <w:p w14:paraId="786B3034" w14:textId="77777777" w:rsidR="00707217" w:rsidRPr="008B4E1F" w:rsidRDefault="00707217" w:rsidP="008B4E1F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</w:pPr>
    </w:p>
    <w:p w14:paraId="0DC1E0F9" w14:textId="08DD5385" w:rsidR="00707217" w:rsidRPr="008B4E1F" w:rsidRDefault="00707217" w:rsidP="008B4E1F">
      <w:pPr>
        <w:pStyle w:val="t-9-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8B4E1F">
        <w:rPr>
          <w:b/>
          <w:bCs/>
        </w:rPr>
        <w:t xml:space="preserve">Članak </w:t>
      </w:r>
      <w:r w:rsidR="002074F7" w:rsidRPr="008B4E1F">
        <w:rPr>
          <w:b/>
          <w:bCs/>
        </w:rPr>
        <w:t>5</w:t>
      </w:r>
      <w:r w:rsidRPr="008B4E1F">
        <w:rPr>
          <w:b/>
          <w:bCs/>
        </w:rPr>
        <w:t>.</w:t>
      </w:r>
    </w:p>
    <w:p w14:paraId="5F64EE91" w14:textId="77777777" w:rsidR="00707217" w:rsidRPr="008B4E1F" w:rsidRDefault="00707217" w:rsidP="008B4E1F">
      <w:pPr>
        <w:pStyle w:val="t-9-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</w:p>
    <w:p w14:paraId="632877D6" w14:textId="3C7725FE" w:rsidR="002074F7" w:rsidRPr="008B4E1F" w:rsidRDefault="002074F7" w:rsidP="00740947">
      <w:pPr>
        <w:pStyle w:val="t-9-8"/>
        <w:shd w:val="clear" w:color="auto" w:fill="FFFFFF"/>
        <w:spacing w:before="0" w:beforeAutospacing="0" w:after="0" w:afterAutospacing="0"/>
        <w:ind w:firstLine="1418"/>
        <w:jc w:val="both"/>
        <w:textAlignment w:val="baseline"/>
      </w:pPr>
      <w:r w:rsidRPr="008B4E1F">
        <w:t xml:space="preserve">Iza članka 9. dodaje se članak </w:t>
      </w:r>
      <w:r w:rsidR="0087346F" w:rsidRPr="008B4E1F">
        <w:t>9.a</w:t>
      </w:r>
      <w:r w:rsidRPr="008B4E1F">
        <w:t xml:space="preserve"> koji glasi:</w:t>
      </w:r>
    </w:p>
    <w:p w14:paraId="5DC4656A" w14:textId="77777777" w:rsidR="002074F7" w:rsidRPr="008B4E1F" w:rsidRDefault="002074F7" w:rsidP="008B4E1F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</w:pPr>
    </w:p>
    <w:p w14:paraId="313F609E" w14:textId="7CAFB2DD" w:rsidR="002074F7" w:rsidRPr="008B4E1F" w:rsidRDefault="002074F7" w:rsidP="008B4E1F">
      <w:pPr>
        <w:pStyle w:val="t-9-8"/>
        <w:shd w:val="clear" w:color="auto" w:fill="FFFFFF"/>
        <w:spacing w:before="0" w:beforeAutospacing="0" w:after="0" w:afterAutospacing="0"/>
        <w:jc w:val="center"/>
        <w:textAlignment w:val="baseline"/>
      </w:pPr>
      <w:r w:rsidRPr="008B4E1F">
        <w:t xml:space="preserve">„Članak </w:t>
      </w:r>
      <w:r w:rsidR="0087346F" w:rsidRPr="008B4E1F">
        <w:t>9.a</w:t>
      </w:r>
    </w:p>
    <w:p w14:paraId="307ACAD8" w14:textId="77777777" w:rsidR="002074F7" w:rsidRPr="008B4E1F" w:rsidRDefault="002074F7" w:rsidP="008B4E1F">
      <w:pPr>
        <w:pStyle w:val="t-9-8"/>
        <w:shd w:val="clear" w:color="auto" w:fill="FFFFFF"/>
        <w:spacing w:before="0" w:beforeAutospacing="0" w:after="0" w:afterAutospacing="0"/>
        <w:jc w:val="center"/>
        <w:textAlignment w:val="baseline"/>
      </w:pPr>
    </w:p>
    <w:p w14:paraId="1649885C" w14:textId="3C3F73DC" w:rsidR="003A5E5C" w:rsidRPr="008B4E1F" w:rsidRDefault="00707217" w:rsidP="00740947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  <w:rPr>
          <w:i/>
          <w:iCs/>
        </w:rPr>
      </w:pPr>
      <w:r w:rsidRPr="008B4E1F">
        <w:t xml:space="preserve">Pravo na </w:t>
      </w:r>
      <w:r w:rsidR="003A5E5C" w:rsidRPr="008B4E1F">
        <w:t>sufinanciranje</w:t>
      </w:r>
      <w:r w:rsidRPr="008B4E1F">
        <w:t xml:space="preserve"> troškova energije korisnik</w:t>
      </w:r>
      <w:r w:rsidR="007B141E" w:rsidRPr="008B4E1F">
        <w:t xml:space="preserve"> prava na </w:t>
      </w:r>
      <w:r w:rsidRPr="008B4E1F">
        <w:t>naknad</w:t>
      </w:r>
      <w:r w:rsidR="007B141E" w:rsidRPr="008B4E1F">
        <w:t>u</w:t>
      </w:r>
      <w:r w:rsidRPr="008B4E1F">
        <w:t xml:space="preserve"> za ugroženog kupca energenata može realizirati i predajom dokumentacije iz članka 9. ove Uredbe putem ONLINE servisa Financijske agencije za predaju dokumentacije na način određen</w:t>
      </w:r>
      <w:r w:rsidR="003A5E5C" w:rsidRPr="008B4E1F">
        <w:t xml:space="preserve"> općim uvjetima </w:t>
      </w:r>
      <w:r w:rsidRPr="008B4E1F">
        <w:t xml:space="preserve">Financijske agencije </w:t>
      </w:r>
      <w:r w:rsidR="003A5E5C" w:rsidRPr="008B4E1F">
        <w:t>dostupnim na mrežnim stranicama Financijske agencije.</w:t>
      </w:r>
      <w:r w:rsidR="008D63DF" w:rsidRPr="008B4E1F">
        <w:t>“.</w:t>
      </w:r>
    </w:p>
    <w:p w14:paraId="5BA9FA79" w14:textId="77777777" w:rsidR="007B141E" w:rsidRPr="008B4E1F" w:rsidRDefault="007B141E" w:rsidP="008B4E1F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</w:pPr>
    </w:p>
    <w:p w14:paraId="0AB078F4" w14:textId="325C542A" w:rsidR="00FD212E" w:rsidRPr="008B4E1F" w:rsidRDefault="00772D2A" w:rsidP="008B4E1F">
      <w:pPr>
        <w:pStyle w:val="t-11-9-sred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8B4E1F">
        <w:rPr>
          <w:b/>
        </w:rPr>
        <w:t>PRIJELAZN</w:t>
      </w:r>
      <w:r w:rsidR="00020759" w:rsidRPr="008B4E1F">
        <w:rPr>
          <w:b/>
        </w:rPr>
        <w:t>A</w:t>
      </w:r>
      <w:r w:rsidRPr="008B4E1F">
        <w:rPr>
          <w:b/>
        </w:rPr>
        <w:t xml:space="preserve"> I </w:t>
      </w:r>
      <w:r w:rsidR="00FD212E" w:rsidRPr="008B4E1F">
        <w:rPr>
          <w:b/>
        </w:rPr>
        <w:t>ZAVRŠN</w:t>
      </w:r>
      <w:r w:rsidR="00020759" w:rsidRPr="008B4E1F">
        <w:rPr>
          <w:b/>
        </w:rPr>
        <w:t>A</w:t>
      </w:r>
      <w:r w:rsidR="00FD212E" w:rsidRPr="008B4E1F">
        <w:rPr>
          <w:b/>
        </w:rPr>
        <w:t xml:space="preserve"> ODREDBE</w:t>
      </w:r>
    </w:p>
    <w:p w14:paraId="67DCC004" w14:textId="14C1E408" w:rsidR="00E47B3E" w:rsidRPr="008B4E1F" w:rsidRDefault="00E47B3E" w:rsidP="008B4E1F">
      <w:pPr>
        <w:pStyle w:val="t-11-9-sred"/>
        <w:shd w:val="clear" w:color="auto" w:fill="FFFFFF"/>
        <w:spacing w:before="0" w:beforeAutospacing="0" w:after="0" w:afterAutospacing="0"/>
        <w:jc w:val="center"/>
        <w:textAlignment w:val="baseline"/>
      </w:pPr>
    </w:p>
    <w:p w14:paraId="6290A70A" w14:textId="3CF7F714" w:rsidR="003E6F7D" w:rsidRPr="008B4E1F" w:rsidRDefault="00246A37" w:rsidP="008B4E1F">
      <w:pPr>
        <w:pStyle w:val="NoSpacing"/>
        <w:tabs>
          <w:tab w:val="center" w:pos="4536"/>
          <w:tab w:val="left" w:pos="574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E1F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8D63DF" w:rsidRPr="008B4E1F">
        <w:rPr>
          <w:rFonts w:ascii="Times New Roman" w:hAnsi="Times New Roman" w:cs="Times New Roman"/>
          <w:b/>
          <w:sz w:val="24"/>
          <w:szCs w:val="24"/>
        </w:rPr>
        <w:t>6</w:t>
      </w:r>
      <w:r w:rsidRPr="008B4E1F">
        <w:rPr>
          <w:rFonts w:ascii="Times New Roman" w:hAnsi="Times New Roman" w:cs="Times New Roman"/>
          <w:b/>
          <w:sz w:val="24"/>
          <w:szCs w:val="24"/>
        </w:rPr>
        <w:t>.</w:t>
      </w:r>
    </w:p>
    <w:p w14:paraId="62650452" w14:textId="77777777" w:rsidR="003E6F7D" w:rsidRPr="008B4E1F" w:rsidRDefault="003E6F7D" w:rsidP="008B4E1F">
      <w:pPr>
        <w:pStyle w:val="NoSpacing"/>
        <w:tabs>
          <w:tab w:val="center" w:pos="4536"/>
          <w:tab w:val="left" w:pos="5744"/>
        </w:tabs>
        <w:rPr>
          <w:rFonts w:ascii="Times New Roman" w:hAnsi="Times New Roman" w:cs="Times New Roman"/>
          <w:sz w:val="24"/>
          <w:szCs w:val="24"/>
        </w:rPr>
      </w:pPr>
    </w:p>
    <w:p w14:paraId="0ACFB8EF" w14:textId="138D77AB" w:rsidR="00772D2A" w:rsidRPr="008B4E1F" w:rsidRDefault="00772D2A" w:rsidP="008B4E1F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B4E1F">
        <w:rPr>
          <w:rFonts w:ascii="Times New Roman" w:hAnsi="Times New Roman" w:cs="Times New Roman"/>
          <w:sz w:val="24"/>
          <w:szCs w:val="24"/>
        </w:rPr>
        <w:t xml:space="preserve">Odredbe ove Uredbe primjenjuju se i na korisnike kojima je pravo na naknadu za ugroženog kupca energenata priznato do dana stupanja na snagu ove </w:t>
      </w:r>
      <w:r w:rsidR="002F45AD" w:rsidRPr="008B4E1F">
        <w:rPr>
          <w:rFonts w:ascii="Times New Roman" w:hAnsi="Times New Roman" w:cs="Times New Roman"/>
          <w:sz w:val="24"/>
          <w:szCs w:val="24"/>
        </w:rPr>
        <w:t>U</w:t>
      </w:r>
      <w:r w:rsidRPr="008B4E1F">
        <w:rPr>
          <w:rFonts w:ascii="Times New Roman" w:hAnsi="Times New Roman" w:cs="Times New Roman"/>
          <w:sz w:val="24"/>
          <w:szCs w:val="24"/>
        </w:rPr>
        <w:t>redbe.</w:t>
      </w:r>
    </w:p>
    <w:p w14:paraId="4F0EE9D8" w14:textId="77777777" w:rsidR="00772D2A" w:rsidRPr="008B4E1F" w:rsidRDefault="00772D2A" w:rsidP="008B4E1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33BE374" w14:textId="010F38C3" w:rsidR="00246A37" w:rsidRPr="008B4E1F" w:rsidRDefault="00E35829" w:rsidP="008B4E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E1F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8D63DF" w:rsidRPr="008B4E1F">
        <w:rPr>
          <w:rFonts w:ascii="Times New Roman" w:hAnsi="Times New Roman" w:cs="Times New Roman"/>
          <w:b/>
          <w:sz w:val="24"/>
          <w:szCs w:val="24"/>
        </w:rPr>
        <w:t>7</w:t>
      </w:r>
      <w:r w:rsidRPr="008B4E1F">
        <w:rPr>
          <w:rFonts w:ascii="Times New Roman" w:hAnsi="Times New Roman" w:cs="Times New Roman"/>
          <w:b/>
          <w:sz w:val="24"/>
          <w:szCs w:val="24"/>
        </w:rPr>
        <w:t>.</w:t>
      </w:r>
    </w:p>
    <w:p w14:paraId="6883F683" w14:textId="77777777" w:rsidR="00E35829" w:rsidRPr="008B4E1F" w:rsidRDefault="00E35829" w:rsidP="008B4E1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1256F4D" w14:textId="155AB2CA" w:rsidR="00963207" w:rsidRPr="008B4E1F" w:rsidRDefault="00963207" w:rsidP="008B4E1F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B4E1F">
        <w:rPr>
          <w:rFonts w:ascii="Times New Roman" w:hAnsi="Times New Roman" w:cs="Times New Roman"/>
          <w:sz w:val="24"/>
          <w:szCs w:val="24"/>
        </w:rPr>
        <w:lastRenderedPageBreak/>
        <w:t xml:space="preserve">Ova Uredba </w:t>
      </w:r>
      <w:r w:rsidR="00707217" w:rsidRPr="008B4E1F">
        <w:rPr>
          <w:rFonts w:ascii="Times New Roman" w:hAnsi="Times New Roman" w:cs="Times New Roman"/>
          <w:sz w:val="24"/>
          <w:szCs w:val="24"/>
        </w:rPr>
        <w:t xml:space="preserve">stupa na snagu prvoga dana od dana objave u </w:t>
      </w:r>
      <w:r w:rsidR="00E47B3E" w:rsidRPr="008B4E1F">
        <w:rPr>
          <w:rFonts w:ascii="Times New Roman" w:hAnsi="Times New Roman" w:cs="Times New Roman"/>
          <w:sz w:val="24"/>
          <w:szCs w:val="24"/>
        </w:rPr>
        <w:t>„</w:t>
      </w:r>
      <w:r w:rsidRPr="008B4E1F">
        <w:rPr>
          <w:rFonts w:ascii="Times New Roman" w:hAnsi="Times New Roman" w:cs="Times New Roman"/>
          <w:sz w:val="24"/>
          <w:szCs w:val="24"/>
        </w:rPr>
        <w:t>Narodnim novinama</w:t>
      </w:r>
      <w:r w:rsidR="00E47B3E" w:rsidRPr="008B4E1F">
        <w:rPr>
          <w:rFonts w:ascii="Times New Roman" w:hAnsi="Times New Roman" w:cs="Times New Roman"/>
          <w:sz w:val="24"/>
          <w:szCs w:val="24"/>
        </w:rPr>
        <w:t>“</w:t>
      </w:r>
      <w:r w:rsidRPr="008B4E1F">
        <w:rPr>
          <w:rFonts w:ascii="Times New Roman" w:hAnsi="Times New Roman" w:cs="Times New Roman"/>
          <w:sz w:val="24"/>
          <w:szCs w:val="24"/>
        </w:rPr>
        <w:t xml:space="preserve">, </w:t>
      </w:r>
      <w:r w:rsidR="00707217" w:rsidRPr="008B4E1F">
        <w:rPr>
          <w:rFonts w:ascii="Times New Roman" w:hAnsi="Times New Roman" w:cs="Times New Roman"/>
          <w:sz w:val="24"/>
          <w:szCs w:val="24"/>
        </w:rPr>
        <w:t xml:space="preserve">osim članka </w:t>
      </w:r>
      <w:r w:rsidR="008D63DF" w:rsidRPr="008B4E1F">
        <w:rPr>
          <w:rFonts w:ascii="Times New Roman" w:hAnsi="Times New Roman" w:cs="Times New Roman"/>
          <w:sz w:val="24"/>
          <w:szCs w:val="24"/>
        </w:rPr>
        <w:t>5</w:t>
      </w:r>
      <w:r w:rsidR="00707217" w:rsidRPr="008B4E1F">
        <w:rPr>
          <w:rFonts w:ascii="Times New Roman" w:hAnsi="Times New Roman" w:cs="Times New Roman"/>
          <w:sz w:val="24"/>
          <w:szCs w:val="24"/>
        </w:rPr>
        <w:t>. ove Uredbe koji stupa na snagu 1. rujna 2024.</w:t>
      </w:r>
    </w:p>
    <w:p w14:paraId="1B494CBD" w14:textId="2994FD8C" w:rsidR="00F433C3" w:rsidRPr="008B4E1F" w:rsidRDefault="00F433C3" w:rsidP="008B4E1F">
      <w:pPr>
        <w:pStyle w:val="klasa2"/>
        <w:shd w:val="clear" w:color="auto" w:fill="FFFFFF"/>
        <w:spacing w:before="0" w:beforeAutospacing="0" w:after="0" w:afterAutospacing="0"/>
        <w:jc w:val="both"/>
        <w:textAlignment w:val="baseline"/>
      </w:pPr>
    </w:p>
    <w:p w14:paraId="53CFA44C" w14:textId="5EBBCA11" w:rsidR="00E35829" w:rsidRPr="008B4E1F" w:rsidRDefault="00E35829" w:rsidP="008B4E1F">
      <w:pPr>
        <w:pStyle w:val="klasa2"/>
        <w:shd w:val="clear" w:color="auto" w:fill="FFFFFF"/>
        <w:spacing w:before="0" w:beforeAutospacing="0" w:after="0" w:afterAutospacing="0"/>
        <w:jc w:val="both"/>
        <w:textAlignment w:val="baseline"/>
      </w:pPr>
    </w:p>
    <w:p w14:paraId="06D1698A" w14:textId="77777777" w:rsidR="00E47B3E" w:rsidRPr="008B4E1F" w:rsidRDefault="00E47B3E" w:rsidP="008B4E1F">
      <w:pPr>
        <w:tabs>
          <w:tab w:val="left" w:pos="1418"/>
        </w:tabs>
        <w:spacing w:after="0" w:line="240" w:lineRule="auto"/>
        <w:ind w:right="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8B4E1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KLASA:</w:t>
      </w:r>
      <w:r w:rsidRPr="008B4E1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</w:p>
    <w:p w14:paraId="2ACA8363" w14:textId="77777777" w:rsidR="00E47B3E" w:rsidRPr="008B4E1F" w:rsidRDefault="00E47B3E" w:rsidP="008B4E1F">
      <w:pPr>
        <w:tabs>
          <w:tab w:val="left" w:pos="1418"/>
        </w:tabs>
        <w:spacing w:after="0" w:line="240" w:lineRule="auto"/>
        <w:ind w:right="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8B4E1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URBROJ:</w:t>
      </w:r>
      <w:r w:rsidRPr="008B4E1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</w:p>
    <w:p w14:paraId="361F45E8" w14:textId="77777777" w:rsidR="00E47B3E" w:rsidRPr="008B4E1F" w:rsidRDefault="00E47B3E" w:rsidP="008B4E1F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68C9A00F" w14:textId="77777777" w:rsidR="00E47B3E" w:rsidRPr="008B4E1F" w:rsidRDefault="00E47B3E" w:rsidP="008B4E1F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8B4E1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Zagreb,</w:t>
      </w:r>
      <w:r w:rsidRPr="008B4E1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</w:p>
    <w:p w14:paraId="4A74C420" w14:textId="77777777" w:rsidR="002F45AD" w:rsidRPr="008B4E1F" w:rsidRDefault="002F45AD" w:rsidP="008B4E1F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68FE674" w14:textId="77777777" w:rsidR="00E47B3E" w:rsidRPr="008B4E1F" w:rsidRDefault="00E47B3E" w:rsidP="008B4E1F">
      <w:pPr>
        <w:tabs>
          <w:tab w:val="center" w:pos="7371"/>
        </w:tabs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4E1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PREDSJEDNIK</w:t>
      </w:r>
    </w:p>
    <w:p w14:paraId="7988A6D6" w14:textId="77777777" w:rsidR="00E47B3E" w:rsidRPr="008B4E1F" w:rsidRDefault="00E47B3E" w:rsidP="008B4E1F">
      <w:pPr>
        <w:tabs>
          <w:tab w:val="center" w:pos="7371"/>
        </w:tabs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A755083" w14:textId="77777777" w:rsidR="00E47B3E" w:rsidRPr="008B4E1F" w:rsidRDefault="00E47B3E" w:rsidP="008B4E1F">
      <w:pPr>
        <w:tabs>
          <w:tab w:val="center" w:pos="7371"/>
        </w:tabs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FDD648" w14:textId="77777777" w:rsidR="002F45AD" w:rsidRPr="008B4E1F" w:rsidRDefault="00E47B3E" w:rsidP="008B4E1F">
      <w:pPr>
        <w:tabs>
          <w:tab w:val="center" w:pos="7371"/>
        </w:tabs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4E1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mr. sc. Andrej Plenković</w:t>
      </w:r>
    </w:p>
    <w:p w14:paraId="4105C449" w14:textId="39B013AC" w:rsidR="002E7C19" w:rsidRPr="008B4E1F" w:rsidRDefault="00E47B3E" w:rsidP="008B4E1F">
      <w:pPr>
        <w:tabs>
          <w:tab w:val="center" w:pos="7371"/>
        </w:tabs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B4E1F"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page"/>
      </w:r>
      <w:r w:rsidR="00020759" w:rsidRPr="008B4E1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>O</w:t>
      </w:r>
      <w:r w:rsidR="00DA0203" w:rsidRPr="008B4E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B R A Z L O Ž E N J E</w:t>
      </w:r>
    </w:p>
    <w:p w14:paraId="1547F405" w14:textId="77777777" w:rsidR="002E7C19" w:rsidRPr="008B4E1F" w:rsidRDefault="002E7C19" w:rsidP="008B4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C15856" w14:textId="274800ED" w:rsidR="002E7C19" w:rsidRPr="008B4E1F" w:rsidRDefault="00B33350" w:rsidP="008B4E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4E1F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Člankom</w:t>
      </w:r>
      <w:r w:rsidR="002E7C19" w:rsidRPr="008B4E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43. stavk</w:t>
      </w:r>
      <w:r w:rsidRPr="008B4E1F">
        <w:rPr>
          <w:rFonts w:ascii="Times New Roman" w:eastAsia="Times New Roman" w:hAnsi="Times New Roman" w:cs="Times New Roman"/>
          <w:sz w:val="24"/>
          <w:szCs w:val="24"/>
          <w:lang w:eastAsia="hr-HR"/>
        </w:rPr>
        <w:t>om</w:t>
      </w:r>
      <w:r w:rsidR="002E7C19" w:rsidRPr="008B4E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5. Zakona o socijalnoj skrbi (</w:t>
      </w:r>
      <w:r w:rsidR="0069799B" w:rsidRPr="008B4E1F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2E7C19" w:rsidRPr="008B4E1F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 w:rsidR="0069799B" w:rsidRPr="008B4E1F">
        <w:rPr>
          <w:rFonts w:ascii="Times New Roman" w:hAnsi="Times New Roman" w:cs="Times New Roman"/>
          <w:sz w:val="24"/>
          <w:szCs w:val="24"/>
        </w:rPr>
        <w:t>“</w:t>
      </w:r>
      <w:r w:rsidR="002E7C19" w:rsidRPr="008B4E1F">
        <w:rPr>
          <w:rFonts w:ascii="Times New Roman" w:eastAsia="Times New Roman" w:hAnsi="Times New Roman" w:cs="Times New Roman"/>
          <w:sz w:val="24"/>
          <w:szCs w:val="24"/>
          <w:lang w:eastAsia="hr-HR"/>
        </w:rPr>
        <w:t>, br</w:t>
      </w:r>
      <w:r w:rsidR="00707217" w:rsidRPr="008B4E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2E7C19" w:rsidRPr="008B4E1F">
        <w:rPr>
          <w:rFonts w:ascii="Times New Roman" w:eastAsia="Times New Roman" w:hAnsi="Times New Roman" w:cs="Times New Roman"/>
          <w:sz w:val="24"/>
          <w:szCs w:val="24"/>
          <w:lang w:eastAsia="hr-HR"/>
        </w:rPr>
        <w:t>18/22</w:t>
      </w:r>
      <w:r w:rsidR="0069799B" w:rsidRPr="008B4E1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707217" w:rsidRPr="008B4E1F">
        <w:rPr>
          <w:rFonts w:ascii="Times New Roman" w:eastAsia="Times New Roman" w:hAnsi="Times New Roman" w:cs="Times New Roman"/>
          <w:sz w:val="24"/>
          <w:szCs w:val="24"/>
          <w:lang w:eastAsia="hr-HR"/>
        </w:rPr>
        <w:t>, 46/22., 119/22., 71/23. i 156/23.</w:t>
      </w:r>
      <w:r w:rsidR="0082046D" w:rsidRPr="008B4E1F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69799B" w:rsidRPr="008B4E1F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595BC6" w:rsidRPr="008B4E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B4E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utvrđena je ovlast </w:t>
      </w:r>
      <w:r w:rsidR="002E7C19" w:rsidRPr="008B4E1F">
        <w:rPr>
          <w:rFonts w:ascii="Times New Roman" w:eastAsia="Times New Roman" w:hAnsi="Times New Roman" w:cs="Times New Roman"/>
          <w:sz w:val="24"/>
          <w:szCs w:val="24"/>
          <w:lang w:eastAsia="hr-HR"/>
        </w:rPr>
        <w:t>Vlad</w:t>
      </w:r>
      <w:r w:rsidRPr="008B4E1F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2E7C19" w:rsidRPr="008B4E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Republike Hrvatske </w:t>
      </w:r>
      <w:r w:rsidRPr="008B4E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 </w:t>
      </w:r>
      <w:r w:rsidR="00595BC6" w:rsidRPr="008B4E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uredbom </w:t>
      </w:r>
      <w:r w:rsidR="002E7C19" w:rsidRPr="008B4E1F">
        <w:rPr>
          <w:rFonts w:ascii="Times New Roman" w:eastAsia="Times New Roman" w:hAnsi="Times New Roman" w:cs="Times New Roman"/>
          <w:sz w:val="24"/>
          <w:szCs w:val="24"/>
          <w:lang w:eastAsia="hr-HR"/>
        </w:rPr>
        <w:t>propi</w:t>
      </w:r>
      <w:r w:rsidRPr="008B4E1F">
        <w:rPr>
          <w:rFonts w:ascii="Times New Roman" w:eastAsia="Times New Roman" w:hAnsi="Times New Roman" w:cs="Times New Roman"/>
          <w:sz w:val="24"/>
          <w:szCs w:val="24"/>
          <w:lang w:eastAsia="hr-HR"/>
        </w:rPr>
        <w:t>še</w:t>
      </w:r>
      <w:r w:rsidR="002E7C19" w:rsidRPr="008B4E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mjesečni iznos naknade za ugroženog kupca energenata, način sudjelovanja u podmirenju troškova energenata korisnika naknade te postupanje </w:t>
      </w:r>
      <w:r w:rsidR="00176C66" w:rsidRPr="008B4E1F"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Hrvatskog z</w:t>
      </w:r>
      <w:r w:rsidR="002E7C19" w:rsidRPr="008B4E1F">
        <w:rPr>
          <w:rFonts w:ascii="Times New Roman" w:eastAsia="Times New Roman" w:hAnsi="Times New Roman" w:cs="Times New Roman"/>
          <w:sz w:val="24"/>
          <w:szCs w:val="24"/>
          <w:lang w:eastAsia="hr-HR"/>
        </w:rPr>
        <w:t>avoda za socijalni rad</w:t>
      </w:r>
      <w:r w:rsidR="00595BC6" w:rsidRPr="008B4E1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CEC1680" w14:textId="77777777" w:rsidR="00176C66" w:rsidRPr="008B4E1F" w:rsidRDefault="00176C66" w:rsidP="008B4E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DBACA09" w14:textId="1B462412" w:rsidR="00784761" w:rsidRPr="008B4E1F" w:rsidRDefault="00784761" w:rsidP="008B4E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4E1F">
        <w:rPr>
          <w:rFonts w:ascii="Times New Roman" w:eastAsia="Times New Roman" w:hAnsi="Times New Roman" w:cs="Times New Roman"/>
          <w:sz w:val="24"/>
          <w:szCs w:val="24"/>
          <w:lang w:eastAsia="hr-HR"/>
        </w:rPr>
        <w:t>Ured</w:t>
      </w:r>
      <w:r w:rsidR="0087346F" w:rsidRPr="008B4E1F">
        <w:rPr>
          <w:rFonts w:ascii="Times New Roman" w:eastAsia="Times New Roman" w:hAnsi="Times New Roman" w:cs="Times New Roman"/>
          <w:sz w:val="24"/>
          <w:szCs w:val="24"/>
          <w:lang w:eastAsia="hr-HR"/>
        </w:rPr>
        <w:t>b</w:t>
      </w:r>
      <w:r w:rsidRPr="008B4E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o mjesečnom iznosu naknade za ugroženog kupca energenata, načinu sudjelovanja u podmirenju troškova energenata korisnika naknade i postupanju Hrvatskog zavoda za socijalni rad („Narodne novine“, br. </w:t>
      </w:r>
      <w:r w:rsidRPr="008B4E1F">
        <w:rPr>
          <w:rFonts w:ascii="Times New Roman" w:hAnsi="Times New Roman" w:cs="Times New Roman"/>
          <w:sz w:val="24"/>
          <w:szCs w:val="24"/>
        </w:rPr>
        <w:t>31/22., 104/22. i 31/23.</w:t>
      </w:r>
      <w:r w:rsidR="0087346F" w:rsidRPr="008B4E1F">
        <w:rPr>
          <w:rFonts w:ascii="Times New Roman" w:hAnsi="Times New Roman" w:cs="Times New Roman"/>
          <w:sz w:val="24"/>
          <w:szCs w:val="24"/>
        </w:rPr>
        <w:t>, u daljnjem tekstu: Uredba</w:t>
      </w:r>
      <w:r w:rsidRPr="008B4E1F">
        <w:rPr>
          <w:rFonts w:ascii="Times New Roman" w:hAnsi="Times New Roman" w:cs="Times New Roman"/>
          <w:sz w:val="24"/>
          <w:szCs w:val="24"/>
        </w:rPr>
        <w:t xml:space="preserve">) stupila je na snagu 1. travnja 2022. i do sada je dva puta mijenjana: radi produženja trajanja razdoblja u kojem se naknada priznaje u uvećanom iznosu te radi usklađenja u vezi </w:t>
      </w:r>
      <w:r w:rsidR="00740947">
        <w:rPr>
          <w:rFonts w:ascii="Times New Roman" w:hAnsi="Times New Roman" w:cs="Times New Roman"/>
          <w:sz w:val="24"/>
          <w:szCs w:val="24"/>
        </w:rPr>
        <w:t xml:space="preserve">s </w:t>
      </w:r>
      <w:r w:rsidRPr="008B4E1F">
        <w:rPr>
          <w:rFonts w:ascii="Times New Roman" w:hAnsi="Times New Roman" w:cs="Times New Roman"/>
          <w:sz w:val="24"/>
          <w:szCs w:val="24"/>
        </w:rPr>
        <w:t>postupanj</w:t>
      </w:r>
      <w:r w:rsidR="00740947">
        <w:rPr>
          <w:rFonts w:ascii="Times New Roman" w:hAnsi="Times New Roman" w:cs="Times New Roman"/>
          <w:sz w:val="24"/>
          <w:szCs w:val="24"/>
        </w:rPr>
        <w:t>em</w:t>
      </w:r>
      <w:r w:rsidRPr="008B4E1F">
        <w:rPr>
          <w:rFonts w:ascii="Times New Roman" w:hAnsi="Times New Roman" w:cs="Times New Roman"/>
          <w:sz w:val="24"/>
          <w:szCs w:val="24"/>
        </w:rPr>
        <w:t xml:space="preserve"> Hrvatskog zavoda za socijalni rad.</w:t>
      </w:r>
    </w:p>
    <w:p w14:paraId="6C89A94A" w14:textId="77777777" w:rsidR="00784761" w:rsidRPr="008B4E1F" w:rsidRDefault="00784761" w:rsidP="008B4E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6BDE0F" w14:textId="553BA117" w:rsidR="007B441C" w:rsidRPr="008B4E1F" w:rsidRDefault="00784761" w:rsidP="008B4E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4E1F">
        <w:rPr>
          <w:rFonts w:ascii="Times New Roman" w:hAnsi="Times New Roman" w:cs="Times New Roman"/>
          <w:sz w:val="24"/>
          <w:szCs w:val="24"/>
        </w:rPr>
        <w:t>1. siječnja 2024. stupio je na snagu Zakon o inkluzivnom dodatku („Narodne novine“, broj 156/23.)</w:t>
      </w:r>
      <w:r w:rsidR="00740947">
        <w:rPr>
          <w:rFonts w:ascii="Times New Roman" w:hAnsi="Times New Roman" w:cs="Times New Roman"/>
          <w:sz w:val="24"/>
          <w:szCs w:val="24"/>
        </w:rPr>
        <w:t>,</w:t>
      </w:r>
      <w:r w:rsidRPr="008B4E1F">
        <w:rPr>
          <w:rFonts w:ascii="Times New Roman" w:hAnsi="Times New Roman" w:cs="Times New Roman"/>
          <w:sz w:val="24"/>
          <w:szCs w:val="24"/>
        </w:rPr>
        <w:t xml:space="preserve"> </w:t>
      </w:r>
      <w:r w:rsidR="008C1F7A" w:rsidRPr="008B4E1F">
        <w:rPr>
          <w:rFonts w:ascii="Times New Roman" w:hAnsi="Times New Roman" w:cs="Times New Roman"/>
          <w:sz w:val="24"/>
          <w:szCs w:val="24"/>
        </w:rPr>
        <w:t xml:space="preserve">kojim se u inkluzivni dodatak objedinjuje, između ostalih, i osobna invalidnina koja </w:t>
      </w:r>
      <w:r w:rsidR="007B441C" w:rsidRPr="008B4E1F">
        <w:rPr>
          <w:rFonts w:ascii="Times New Roman" w:hAnsi="Times New Roman" w:cs="Times New Roman"/>
          <w:sz w:val="24"/>
          <w:szCs w:val="24"/>
        </w:rPr>
        <w:t>je određena kao</w:t>
      </w:r>
      <w:r w:rsidR="008C1F7A" w:rsidRPr="008B4E1F">
        <w:rPr>
          <w:rFonts w:ascii="Times New Roman" w:hAnsi="Times New Roman" w:cs="Times New Roman"/>
          <w:sz w:val="24"/>
          <w:szCs w:val="24"/>
        </w:rPr>
        <w:t xml:space="preserve"> osnova za priznavanje prava na naknadu za ugroženog kupca energenata.</w:t>
      </w:r>
      <w:r w:rsidR="0087346F" w:rsidRPr="008B4E1F">
        <w:rPr>
          <w:rFonts w:ascii="Times New Roman" w:hAnsi="Times New Roman" w:cs="Times New Roman"/>
          <w:sz w:val="24"/>
          <w:szCs w:val="24"/>
        </w:rPr>
        <w:t xml:space="preserve"> S tim u vezi ovim Prijedlogom uredbe, Uredba se usklađuje s novim zakonodavnim okvirom na način </w:t>
      </w:r>
      <w:r w:rsidR="0087346F" w:rsidRPr="008B4E1F">
        <w:rPr>
          <w:rFonts w:ascii="Times New Roman" w:eastAsia="Times New Roman" w:hAnsi="Times New Roman" w:cs="Times New Roman"/>
          <w:sz w:val="24"/>
          <w:szCs w:val="24"/>
          <w:lang w:eastAsia="hr-HR"/>
        </w:rPr>
        <w:t>da se</w:t>
      </w:r>
      <w:r w:rsidR="00E500D0" w:rsidRPr="008B4E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D6F71" w:rsidRPr="008B4E1F">
        <w:rPr>
          <w:rFonts w:ascii="Times New Roman" w:eastAsia="Times New Roman" w:hAnsi="Times New Roman" w:cs="Times New Roman"/>
          <w:sz w:val="24"/>
          <w:szCs w:val="24"/>
          <w:lang w:eastAsia="hr-HR"/>
        </w:rPr>
        <w:t>predlaže</w:t>
      </w:r>
      <w:r w:rsidR="0087346F" w:rsidRPr="008B4E1F">
        <w:rPr>
          <w:rFonts w:ascii="Times New Roman" w:eastAsia="Times New Roman" w:hAnsi="Times New Roman" w:cs="Times New Roman"/>
          <w:sz w:val="24"/>
          <w:szCs w:val="24"/>
          <w:lang w:eastAsia="hr-HR"/>
        </w:rPr>
        <w:t>, uz osobnu invalidninu</w:t>
      </w:r>
      <w:r w:rsidR="00ED6F71" w:rsidRPr="008B4E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C1F7A" w:rsidRPr="008B4E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dodavanje prava na inkluzivni </w:t>
      </w:r>
      <w:r w:rsidR="007B441C" w:rsidRPr="008B4E1F">
        <w:rPr>
          <w:rFonts w:ascii="Times New Roman" w:eastAsia="Times New Roman" w:hAnsi="Times New Roman" w:cs="Times New Roman"/>
          <w:sz w:val="24"/>
          <w:szCs w:val="24"/>
          <w:lang w:eastAsia="hr-HR"/>
        </w:rPr>
        <w:t>dodatak</w:t>
      </w:r>
      <w:r w:rsidR="008C1F7A" w:rsidRPr="008B4E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prve, </w:t>
      </w:r>
      <w:r w:rsidR="007B441C" w:rsidRPr="008B4E1F">
        <w:rPr>
          <w:rFonts w:ascii="Times New Roman" w:eastAsia="Times New Roman" w:hAnsi="Times New Roman" w:cs="Times New Roman"/>
          <w:sz w:val="24"/>
          <w:szCs w:val="24"/>
          <w:lang w:eastAsia="hr-HR"/>
        </w:rPr>
        <w:t>druge</w:t>
      </w:r>
      <w:r w:rsidR="008C1F7A" w:rsidRPr="008B4E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treće razine potpore kao zapreke za priznavanje prava na naknadu za ugroženog kupca energenata</w:t>
      </w:r>
      <w:r w:rsidR="003A5E5C" w:rsidRPr="008B4E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neke druge osnove, primjerice</w:t>
      </w:r>
      <w:r w:rsidR="008C1F7A" w:rsidRPr="008B4E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ako je korisnik istovremeno korisnik prava </w:t>
      </w:r>
      <w:r w:rsidR="008C1F7A" w:rsidRPr="008B4E1F">
        <w:rPr>
          <w:rFonts w:ascii="Times New Roman" w:hAnsi="Times New Roman" w:cs="Times New Roman"/>
          <w:sz w:val="24"/>
          <w:szCs w:val="24"/>
        </w:rPr>
        <w:t>na zajamčenu minimalnu naknadu, prava na nacionalnu naknadu za starije osobe, prava na novčanu naknadu za nezaposlene hrvatske branitelje iz Domovinskog rata i članove njihovih obitelji ili prava na novčanu naknadu za civilne stradalnike iz Domovinskog rata</w:t>
      </w:r>
      <w:r w:rsidR="007B441C" w:rsidRPr="008B4E1F">
        <w:rPr>
          <w:rFonts w:ascii="Times New Roman" w:hAnsi="Times New Roman" w:cs="Times New Roman"/>
          <w:sz w:val="24"/>
          <w:szCs w:val="24"/>
        </w:rPr>
        <w:t>.</w:t>
      </w:r>
    </w:p>
    <w:p w14:paraId="76A02F43" w14:textId="77777777" w:rsidR="0020556E" w:rsidRPr="008B4E1F" w:rsidRDefault="0020556E" w:rsidP="008B4E1F">
      <w:pPr>
        <w:pStyle w:val="t-9-8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</w:p>
    <w:p w14:paraId="548291FF" w14:textId="4F11E9DD" w:rsidR="0087346F" w:rsidRPr="008B4E1F" w:rsidRDefault="0020556E" w:rsidP="008B4E1F">
      <w:pPr>
        <w:pStyle w:val="t-9-8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8B4E1F">
        <w:t>Također, u dijelu naznake računa za isplatu sufinanciranja troškova energije</w:t>
      </w:r>
      <w:r w:rsidR="00E500D0" w:rsidRPr="008B4E1F">
        <w:t xml:space="preserve"> predlaže se usklađenje s P</w:t>
      </w:r>
      <w:r w:rsidRPr="008B4E1F">
        <w:t>ravilnikom o načinu i uvjetima otvaranja računa za provedu specifičnih transakcija proračuna i proračunskih korisnika („Narodne novine“, broj 123/23.)</w:t>
      </w:r>
      <w:r w:rsidR="00DD42A7">
        <w:t>,</w:t>
      </w:r>
      <w:r w:rsidR="0087346F" w:rsidRPr="008B4E1F">
        <w:t xml:space="preserve"> kojim su uređeni način i uvjeti otvaranja računa za provedbu specifičnih transakcija proračuna i proračunskih korisnika. </w:t>
      </w:r>
    </w:p>
    <w:p w14:paraId="7BD27940" w14:textId="77777777" w:rsidR="0087346F" w:rsidRPr="008B4E1F" w:rsidRDefault="0087346F" w:rsidP="008B4E1F">
      <w:pPr>
        <w:pStyle w:val="t-9-8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</w:p>
    <w:p w14:paraId="3610104A" w14:textId="60D64CC8" w:rsidR="007B441C" w:rsidRPr="008B4E1F" w:rsidRDefault="00827B02" w:rsidP="008B4E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4E1F">
        <w:rPr>
          <w:rFonts w:ascii="Times New Roman" w:hAnsi="Times New Roman" w:cs="Times New Roman"/>
          <w:sz w:val="24"/>
          <w:szCs w:val="24"/>
        </w:rPr>
        <w:t xml:space="preserve">Radi </w:t>
      </w:r>
      <w:r w:rsidR="00DF673A" w:rsidRPr="008B4E1F">
        <w:rPr>
          <w:rFonts w:ascii="Times New Roman" w:hAnsi="Times New Roman" w:cs="Times New Roman"/>
          <w:sz w:val="24"/>
          <w:szCs w:val="24"/>
        </w:rPr>
        <w:t xml:space="preserve">otklanjanja </w:t>
      </w:r>
      <w:r w:rsidRPr="008B4E1F">
        <w:rPr>
          <w:rFonts w:ascii="Times New Roman" w:hAnsi="Times New Roman" w:cs="Times New Roman"/>
          <w:sz w:val="24"/>
          <w:szCs w:val="24"/>
        </w:rPr>
        <w:t xml:space="preserve">dvojbi u postupanju prilikom ostvarivanja prava na subvenciju troškova energije </w:t>
      </w:r>
      <w:bookmarkStart w:id="1" w:name="_Hlk156807975"/>
      <w:r w:rsidR="007B441C" w:rsidRPr="008B4E1F">
        <w:rPr>
          <w:rFonts w:ascii="Times New Roman" w:hAnsi="Times New Roman" w:cs="Times New Roman"/>
          <w:sz w:val="24"/>
          <w:szCs w:val="24"/>
        </w:rPr>
        <w:t>Prijedlogom uredbe predlažu se poboljšanja u postupanjima prilikom ostvarivanja prava na subvenciju kod Financijske agencije</w:t>
      </w:r>
      <w:r w:rsidRPr="008B4E1F">
        <w:rPr>
          <w:rFonts w:ascii="Times New Roman" w:hAnsi="Times New Roman" w:cs="Times New Roman"/>
          <w:sz w:val="24"/>
          <w:szCs w:val="24"/>
        </w:rPr>
        <w:t xml:space="preserve"> </w:t>
      </w:r>
      <w:r w:rsidR="007B441C" w:rsidRPr="008B4E1F">
        <w:rPr>
          <w:rFonts w:ascii="Times New Roman" w:hAnsi="Times New Roman" w:cs="Times New Roman"/>
          <w:sz w:val="24"/>
          <w:szCs w:val="24"/>
        </w:rPr>
        <w:t>te se</w:t>
      </w:r>
      <w:r w:rsidRPr="008B4E1F">
        <w:rPr>
          <w:rFonts w:ascii="Times New Roman" w:hAnsi="Times New Roman" w:cs="Times New Roman"/>
          <w:sz w:val="24"/>
          <w:szCs w:val="24"/>
        </w:rPr>
        <w:t>, uvažavajući preporuke Pravobranitelja za osobe s invaliditetom,</w:t>
      </w:r>
      <w:r w:rsidR="007B441C" w:rsidRPr="008B4E1F">
        <w:rPr>
          <w:rFonts w:ascii="Times New Roman" w:hAnsi="Times New Roman" w:cs="Times New Roman"/>
          <w:sz w:val="24"/>
          <w:szCs w:val="24"/>
        </w:rPr>
        <w:t xml:space="preserve"> uvodi mogućnost predaje dokumentacije za ostvarivanje prava na subvenciju elektroničkim putem Financijskoj agenciji, od 1. rujna 2024. </w:t>
      </w:r>
    </w:p>
    <w:bookmarkEnd w:id="1"/>
    <w:p w14:paraId="5E9FB555" w14:textId="77777777" w:rsidR="007B441C" w:rsidRPr="008B4E1F" w:rsidRDefault="007B441C" w:rsidP="008B4E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B441C" w:rsidRPr="008B4E1F" w:rsidSect="008B4E1F">
      <w:headerReference w:type="default" r:id="rId13"/>
      <w:footerReference w:type="default" r:id="rId14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AD3CA" w14:textId="77777777" w:rsidR="00BD77B0" w:rsidRDefault="00BD77B0" w:rsidP="00E47B3E">
      <w:pPr>
        <w:spacing w:after="0" w:line="240" w:lineRule="auto"/>
      </w:pPr>
      <w:r>
        <w:separator/>
      </w:r>
    </w:p>
  </w:endnote>
  <w:endnote w:type="continuationSeparator" w:id="0">
    <w:p w14:paraId="3A2B7F25" w14:textId="77777777" w:rsidR="00BD77B0" w:rsidRDefault="00BD77B0" w:rsidP="00E47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B233D" w14:textId="77777777" w:rsidR="00EA1E54" w:rsidRPr="00EA1E54" w:rsidRDefault="00EA1E54" w:rsidP="00EA1E54">
    <w:pPr>
      <w:pStyle w:val="Footer"/>
      <w:pBdr>
        <w:top w:val="single" w:sz="4" w:space="1" w:color="404040"/>
      </w:pBdr>
      <w:jc w:val="center"/>
      <w:rPr>
        <w:rFonts w:ascii="Times New Roman" w:hAnsi="Times New Roman" w:cs="Times New Roman"/>
        <w:color w:val="404040"/>
        <w:spacing w:val="20"/>
        <w:sz w:val="20"/>
      </w:rPr>
    </w:pPr>
    <w:r w:rsidRPr="00EA1E54">
      <w:rPr>
        <w:rFonts w:ascii="Times New Roman" w:hAnsi="Times New Roman" w:cs="Times New Roman"/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B38B6" w14:textId="77FEC107" w:rsidR="00EA1E54" w:rsidRPr="00EA1E54" w:rsidRDefault="00EA1E54" w:rsidP="00EA1E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FCE8A" w14:textId="77777777" w:rsidR="00BD77B0" w:rsidRDefault="00BD77B0" w:rsidP="00E47B3E">
      <w:pPr>
        <w:spacing w:after="0" w:line="240" w:lineRule="auto"/>
      </w:pPr>
      <w:r>
        <w:separator/>
      </w:r>
    </w:p>
  </w:footnote>
  <w:footnote w:type="continuationSeparator" w:id="0">
    <w:p w14:paraId="1D886EC1" w14:textId="77777777" w:rsidR="00BD77B0" w:rsidRDefault="00BD77B0" w:rsidP="00E47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66040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E05D8E2" w14:textId="4DEF4BE6" w:rsidR="00E47B3E" w:rsidRPr="00E47B3E" w:rsidRDefault="00E47B3E" w:rsidP="00E47B3E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47B3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47B3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47B3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14902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E47B3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91611"/>
    <w:multiLevelType w:val="hybridMultilevel"/>
    <w:tmpl w:val="A58456CE"/>
    <w:lvl w:ilvl="0" w:tplc="3B5A37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16F54"/>
    <w:multiLevelType w:val="hybridMultilevel"/>
    <w:tmpl w:val="7A12826E"/>
    <w:lvl w:ilvl="0" w:tplc="6EBCA5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77903"/>
    <w:multiLevelType w:val="hybridMultilevel"/>
    <w:tmpl w:val="6AACC28A"/>
    <w:lvl w:ilvl="0" w:tplc="9CD62396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66C0F"/>
    <w:multiLevelType w:val="hybridMultilevel"/>
    <w:tmpl w:val="E07EBD02"/>
    <w:lvl w:ilvl="0" w:tplc="3B64EE26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783D42"/>
    <w:multiLevelType w:val="hybridMultilevel"/>
    <w:tmpl w:val="188ADFEA"/>
    <w:lvl w:ilvl="0" w:tplc="1456A582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7A914DE6"/>
    <w:multiLevelType w:val="hybridMultilevel"/>
    <w:tmpl w:val="DA44218E"/>
    <w:lvl w:ilvl="0" w:tplc="45B6C10E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F79198F"/>
    <w:multiLevelType w:val="hybridMultilevel"/>
    <w:tmpl w:val="D0F4A21A"/>
    <w:lvl w:ilvl="0" w:tplc="FFFFFFFF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207"/>
    <w:rsid w:val="00020759"/>
    <w:rsid w:val="000543A5"/>
    <w:rsid w:val="000E0CAC"/>
    <w:rsid w:val="00105692"/>
    <w:rsid w:val="00136BFA"/>
    <w:rsid w:val="00171710"/>
    <w:rsid w:val="00176C66"/>
    <w:rsid w:val="001A092C"/>
    <w:rsid w:val="001C4617"/>
    <w:rsid w:val="001C76C8"/>
    <w:rsid w:val="0020556E"/>
    <w:rsid w:val="00205AC2"/>
    <w:rsid w:val="002074F7"/>
    <w:rsid w:val="0021100F"/>
    <w:rsid w:val="00246A37"/>
    <w:rsid w:val="00247B0B"/>
    <w:rsid w:val="00294471"/>
    <w:rsid w:val="00297BFE"/>
    <w:rsid w:val="002C4B3B"/>
    <w:rsid w:val="002D1C26"/>
    <w:rsid w:val="002E30FA"/>
    <w:rsid w:val="002E4D7E"/>
    <w:rsid w:val="002E4DF0"/>
    <w:rsid w:val="002E7C19"/>
    <w:rsid w:val="002F45AD"/>
    <w:rsid w:val="00324E9E"/>
    <w:rsid w:val="00375973"/>
    <w:rsid w:val="003843E9"/>
    <w:rsid w:val="00397A70"/>
    <w:rsid w:val="003A5E5C"/>
    <w:rsid w:val="003D0897"/>
    <w:rsid w:val="003E6F7D"/>
    <w:rsid w:val="00405712"/>
    <w:rsid w:val="004268A7"/>
    <w:rsid w:val="00430F53"/>
    <w:rsid w:val="00442584"/>
    <w:rsid w:val="004B3D22"/>
    <w:rsid w:val="004F624C"/>
    <w:rsid w:val="00514902"/>
    <w:rsid w:val="00521138"/>
    <w:rsid w:val="00544ECE"/>
    <w:rsid w:val="00595BC6"/>
    <w:rsid w:val="005B7D40"/>
    <w:rsid w:val="005C3387"/>
    <w:rsid w:val="005D07F3"/>
    <w:rsid w:val="005D215F"/>
    <w:rsid w:val="005D7BE8"/>
    <w:rsid w:val="00601D5D"/>
    <w:rsid w:val="00602D19"/>
    <w:rsid w:val="00617910"/>
    <w:rsid w:val="00625B46"/>
    <w:rsid w:val="006424C3"/>
    <w:rsid w:val="00683043"/>
    <w:rsid w:val="006951C9"/>
    <w:rsid w:val="0069799B"/>
    <w:rsid w:val="006B53B7"/>
    <w:rsid w:val="006F7604"/>
    <w:rsid w:val="00707217"/>
    <w:rsid w:val="00713BB7"/>
    <w:rsid w:val="00740947"/>
    <w:rsid w:val="00742B15"/>
    <w:rsid w:val="007502C3"/>
    <w:rsid w:val="00772D2A"/>
    <w:rsid w:val="00784761"/>
    <w:rsid w:val="0079288D"/>
    <w:rsid w:val="007928AA"/>
    <w:rsid w:val="007B141E"/>
    <w:rsid w:val="007B441C"/>
    <w:rsid w:val="007E3F24"/>
    <w:rsid w:val="007E7FF3"/>
    <w:rsid w:val="007F5C65"/>
    <w:rsid w:val="00806A5F"/>
    <w:rsid w:val="0082046D"/>
    <w:rsid w:val="00827B02"/>
    <w:rsid w:val="0084681E"/>
    <w:rsid w:val="00865400"/>
    <w:rsid w:val="0087346F"/>
    <w:rsid w:val="008B4E1F"/>
    <w:rsid w:val="008C086C"/>
    <w:rsid w:val="008C1F7A"/>
    <w:rsid w:val="008C1FE9"/>
    <w:rsid w:val="008D63DF"/>
    <w:rsid w:val="00900F83"/>
    <w:rsid w:val="00906779"/>
    <w:rsid w:val="009235C6"/>
    <w:rsid w:val="0092676C"/>
    <w:rsid w:val="009412B2"/>
    <w:rsid w:val="0095260E"/>
    <w:rsid w:val="00963207"/>
    <w:rsid w:val="00986BB3"/>
    <w:rsid w:val="0099220C"/>
    <w:rsid w:val="00995C97"/>
    <w:rsid w:val="009A07CE"/>
    <w:rsid w:val="009E2E9A"/>
    <w:rsid w:val="00A0207B"/>
    <w:rsid w:val="00A14F67"/>
    <w:rsid w:val="00A26B98"/>
    <w:rsid w:val="00A50356"/>
    <w:rsid w:val="00A5754D"/>
    <w:rsid w:val="00A64AF3"/>
    <w:rsid w:val="00AA25A4"/>
    <w:rsid w:val="00AB1E0E"/>
    <w:rsid w:val="00AB429B"/>
    <w:rsid w:val="00B33350"/>
    <w:rsid w:val="00B44C89"/>
    <w:rsid w:val="00B87E84"/>
    <w:rsid w:val="00BD0DBC"/>
    <w:rsid w:val="00BD33D6"/>
    <w:rsid w:val="00BD620C"/>
    <w:rsid w:val="00BD77B0"/>
    <w:rsid w:val="00BF3EA0"/>
    <w:rsid w:val="00C0221C"/>
    <w:rsid w:val="00C027EF"/>
    <w:rsid w:val="00C03218"/>
    <w:rsid w:val="00C041DF"/>
    <w:rsid w:val="00C05518"/>
    <w:rsid w:val="00C1600C"/>
    <w:rsid w:val="00C31F35"/>
    <w:rsid w:val="00C4737E"/>
    <w:rsid w:val="00C624A7"/>
    <w:rsid w:val="00C6281C"/>
    <w:rsid w:val="00C81672"/>
    <w:rsid w:val="00C9147D"/>
    <w:rsid w:val="00C9720D"/>
    <w:rsid w:val="00D02108"/>
    <w:rsid w:val="00D051B6"/>
    <w:rsid w:val="00D533C2"/>
    <w:rsid w:val="00D600AF"/>
    <w:rsid w:val="00D63A9D"/>
    <w:rsid w:val="00D83829"/>
    <w:rsid w:val="00DA0203"/>
    <w:rsid w:val="00DB6263"/>
    <w:rsid w:val="00DC37BE"/>
    <w:rsid w:val="00DD42A7"/>
    <w:rsid w:val="00DD62EE"/>
    <w:rsid w:val="00DE4455"/>
    <w:rsid w:val="00DF22D2"/>
    <w:rsid w:val="00DF673A"/>
    <w:rsid w:val="00E02230"/>
    <w:rsid w:val="00E20396"/>
    <w:rsid w:val="00E35829"/>
    <w:rsid w:val="00E47B3E"/>
    <w:rsid w:val="00E500D0"/>
    <w:rsid w:val="00E52A7F"/>
    <w:rsid w:val="00E83D16"/>
    <w:rsid w:val="00EA1E54"/>
    <w:rsid w:val="00EA66DD"/>
    <w:rsid w:val="00EB323B"/>
    <w:rsid w:val="00ED6F71"/>
    <w:rsid w:val="00EE6489"/>
    <w:rsid w:val="00EE7BCF"/>
    <w:rsid w:val="00EF36A8"/>
    <w:rsid w:val="00F049F1"/>
    <w:rsid w:val="00F33B7A"/>
    <w:rsid w:val="00F433C3"/>
    <w:rsid w:val="00F80A91"/>
    <w:rsid w:val="00F82D0C"/>
    <w:rsid w:val="00F94A39"/>
    <w:rsid w:val="00FA6A88"/>
    <w:rsid w:val="00FA7193"/>
    <w:rsid w:val="00FB26A5"/>
    <w:rsid w:val="00FD18AA"/>
    <w:rsid w:val="00FD212E"/>
    <w:rsid w:val="00FD47D4"/>
    <w:rsid w:val="00FF063A"/>
    <w:rsid w:val="00FF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BFCD5"/>
  <w15:chartTrackingRefBased/>
  <w15:docId w15:val="{6AAFC6A6-70FF-41CE-8BEF-E78701A3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-na18">
    <w:name w:val="tb-na18"/>
    <w:basedOn w:val="Normal"/>
    <w:rsid w:val="00963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963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963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963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963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1-9-sred">
    <w:name w:val="t-11-9-sred"/>
    <w:basedOn w:val="Normal"/>
    <w:rsid w:val="00963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963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963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963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963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963207"/>
  </w:style>
  <w:style w:type="paragraph" w:styleId="Revision">
    <w:name w:val="Revision"/>
    <w:hidden/>
    <w:uiPriority w:val="99"/>
    <w:semiHidden/>
    <w:rsid w:val="00601D5D"/>
    <w:pPr>
      <w:spacing w:after="0" w:line="240" w:lineRule="auto"/>
    </w:pPr>
  </w:style>
  <w:style w:type="paragraph" w:styleId="NoSpacing">
    <w:name w:val="No Spacing"/>
    <w:uiPriority w:val="1"/>
    <w:qFormat/>
    <w:rsid w:val="00E3582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E7C19"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7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B3E"/>
  </w:style>
  <w:style w:type="paragraph" w:styleId="Footer">
    <w:name w:val="footer"/>
    <w:basedOn w:val="Normal"/>
    <w:link w:val="FooterChar"/>
    <w:uiPriority w:val="99"/>
    <w:unhideWhenUsed/>
    <w:rsid w:val="00E47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B3E"/>
  </w:style>
  <w:style w:type="table" w:styleId="TableGrid">
    <w:name w:val="Table Grid"/>
    <w:basedOn w:val="TableNormal"/>
    <w:rsid w:val="00EA1E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721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7217"/>
    <w:rPr>
      <w:color w:val="605E5C"/>
      <w:shd w:val="clear" w:color="auto" w:fill="E1DFDD"/>
    </w:rPr>
  </w:style>
  <w:style w:type="paragraph" w:customStyle="1" w:styleId="Bezproreda1">
    <w:name w:val="Bez proreda1"/>
    <w:rsid w:val="00784761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box475138">
    <w:name w:val="box_475138"/>
    <w:basedOn w:val="Normal"/>
    <w:rsid w:val="00205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AZJMDCZ6QSYZ-12-13285</_dlc_DocId>
    <_dlc_DocIdUrl xmlns="a494813a-d0d8-4dad-94cb-0d196f36ba15">
      <Url>https://ekoordinacije.vlada.hr/sjednice-drustvo/_layouts/15/DocIdRedir.aspx?ID=AZJMDCZ6QSYZ-12-13285</Url>
      <Description>AZJMDCZ6QSYZ-12-13285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328FA0-FE4F-43FF-AE23-BA69A867608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3216AC0-2A10-472B-8EF0-0D46902936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58A5D9-8269-4820-990C-58E3243C9C1C}">
  <ds:schemaRefs>
    <ds:schemaRef ds:uri="http://schemas.microsoft.com/office/2006/documentManagement/types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BABD160-7DEE-47D0-99DC-64A9058B5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996</Words>
  <Characters>5678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Barilić</dc:creator>
  <cp:keywords/>
  <dc:description/>
  <cp:lastModifiedBy>Marija Pišonić</cp:lastModifiedBy>
  <cp:revision>10</cp:revision>
  <cp:lastPrinted>2024-02-12T08:24:00Z</cp:lastPrinted>
  <dcterms:created xsi:type="dcterms:W3CDTF">2024-02-28T13:52:00Z</dcterms:created>
  <dcterms:modified xsi:type="dcterms:W3CDTF">2024-03-04T09:31:00Z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ee5eb99e-ea6e-4690-9c29-80fc3ba4126a</vt:lpwstr>
  </property>
</Properties>
</file>