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2022D" w14:textId="77777777" w:rsidR="00C366F8" w:rsidRPr="00800462" w:rsidRDefault="00C366F8" w:rsidP="00C366F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E580106" wp14:editId="712C246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7CA5C15" w14:textId="77777777" w:rsidR="00C366F8" w:rsidRPr="00800462" w:rsidRDefault="00C366F8" w:rsidP="00C366F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93B3C09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B1E20" w14:textId="5339D2BB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  <w:r w:rsidRPr="76192C2C">
        <w:rPr>
          <w:rFonts w:ascii="Times New Roman" w:hAnsi="Times New Roman" w:cs="Times New Roman"/>
          <w:sz w:val="24"/>
          <w:szCs w:val="24"/>
        </w:rPr>
        <w:t xml:space="preserve">Zagreb, </w:t>
      </w:r>
      <w:r w:rsidR="00AD7FE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68A1544" w:rsidRPr="76192C2C">
        <w:rPr>
          <w:rFonts w:ascii="Times New Roman" w:hAnsi="Times New Roman" w:cs="Times New Roman"/>
          <w:sz w:val="24"/>
          <w:szCs w:val="24"/>
        </w:rPr>
        <w:t>. ožujka</w:t>
      </w:r>
      <w:r w:rsidR="009A73FE" w:rsidRPr="76192C2C">
        <w:rPr>
          <w:rFonts w:ascii="Times New Roman" w:hAnsi="Times New Roman" w:cs="Times New Roman"/>
          <w:sz w:val="24"/>
          <w:szCs w:val="24"/>
        </w:rPr>
        <w:t xml:space="preserve"> 2024</w:t>
      </w:r>
      <w:r w:rsidRPr="76192C2C">
        <w:rPr>
          <w:rFonts w:ascii="Times New Roman" w:hAnsi="Times New Roman" w:cs="Times New Roman"/>
          <w:sz w:val="24"/>
          <w:szCs w:val="24"/>
        </w:rPr>
        <w:t>.</w:t>
      </w:r>
    </w:p>
    <w:p w14:paraId="3E3FB161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84A48A" w14:textId="70E9C0D4" w:rsidR="00C366F8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977CD3" w14:textId="189C9594" w:rsidR="00120335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2309F5" w14:textId="77777777" w:rsidR="00120335" w:rsidRPr="00800462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914DA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1DD6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366F8" w:rsidRPr="00800462" w14:paraId="27DBD1F9" w14:textId="77777777" w:rsidTr="00203000">
        <w:tc>
          <w:tcPr>
            <w:tcW w:w="1951" w:type="dxa"/>
          </w:tcPr>
          <w:p w14:paraId="72E80CD6" w14:textId="77777777" w:rsidR="00C366F8" w:rsidRPr="00800462" w:rsidRDefault="00C366F8" w:rsidP="00203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416C12" w14:textId="4FE69B9E" w:rsidR="00C366F8" w:rsidRPr="00800462" w:rsidRDefault="00C366F8" w:rsidP="00203000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</w:p>
        </w:tc>
      </w:tr>
    </w:tbl>
    <w:p w14:paraId="3712F25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66F8" w:rsidRPr="00800462" w14:paraId="3D6D9C1F" w14:textId="77777777" w:rsidTr="00203000">
        <w:tc>
          <w:tcPr>
            <w:tcW w:w="1951" w:type="dxa"/>
          </w:tcPr>
          <w:p w14:paraId="6CE87009" w14:textId="77777777" w:rsidR="00C366F8" w:rsidRPr="00800462" w:rsidRDefault="00C366F8" w:rsidP="00203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1F0773" w14:textId="6B509099" w:rsidR="00C366F8" w:rsidRPr="00800462" w:rsidRDefault="00C366F8" w:rsidP="00587A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D2955">
              <w:rPr>
                <w:sz w:val="24"/>
                <w:szCs w:val="24"/>
              </w:rPr>
              <w:t xml:space="preserve">Prijedlog </w:t>
            </w:r>
            <w:r w:rsidR="00587A1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dluke o donošenju Programa državne potpore za iznimno osjetljive sektore u poljoprivredi za 202</w:t>
            </w:r>
            <w:r w:rsidR="008441C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godinu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310B26D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DD7D7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4028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878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A00E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78B4C" w14:textId="15E7BE2D" w:rsidR="00C366F8" w:rsidRDefault="00C366F8" w:rsidP="00C366F8">
      <w:pPr>
        <w:pStyle w:val="Header"/>
      </w:pPr>
    </w:p>
    <w:p w14:paraId="76777679" w14:textId="6008EDA7" w:rsidR="00C366F8" w:rsidRDefault="00C366F8" w:rsidP="00C366F8">
      <w:pPr>
        <w:pStyle w:val="Header"/>
      </w:pPr>
    </w:p>
    <w:p w14:paraId="5191F682" w14:textId="67AAC712" w:rsidR="00C366F8" w:rsidRDefault="00C366F8" w:rsidP="00C366F8">
      <w:pPr>
        <w:pStyle w:val="Header"/>
      </w:pPr>
    </w:p>
    <w:p w14:paraId="1DA3E252" w14:textId="332E2308" w:rsidR="00C366F8" w:rsidRDefault="00C366F8" w:rsidP="00C366F8">
      <w:pPr>
        <w:pStyle w:val="Header"/>
      </w:pPr>
    </w:p>
    <w:p w14:paraId="0C02A913" w14:textId="5D1CF619" w:rsidR="00C366F8" w:rsidRDefault="00C366F8" w:rsidP="00C366F8">
      <w:pPr>
        <w:pStyle w:val="Header"/>
      </w:pPr>
    </w:p>
    <w:p w14:paraId="130C7746" w14:textId="77777777" w:rsidR="00C366F8" w:rsidRDefault="00C366F8" w:rsidP="00C366F8">
      <w:pPr>
        <w:pStyle w:val="Header"/>
      </w:pPr>
    </w:p>
    <w:p w14:paraId="52AA3BEC" w14:textId="77777777" w:rsidR="00C366F8" w:rsidRDefault="00C366F8" w:rsidP="00C366F8"/>
    <w:p w14:paraId="67C9A54C" w14:textId="77777777" w:rsidR="00C366F8" w:rsidRDefault="00C366F8" w:rsidP="00C366F8">
      <w:pPr>
        <w:pStyle w:val="Footer"/>
      </w:pPr>
    </w:p>
    <w:p w14:paraId="3DD74946" w14:textId="77777777" w:rsidR="00C366F8" w:rsidRDefault="00C366F8" w:rsidP="00C366F8"/>
    <w:p w14:paraId="0722D528" w14:textId="77777777" w:rsidR="00C366F8" w:rsidRPr="005222AE" w:rsidRDefault="00C366F8" w:rsidP="00C366F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4BA91FF" w14:textId="67C71F7E" w:rsidR="007F18ED" w:rsidRPr="001F24AF" w:rsidRDefault="007F18ED" w:rsidP="001F24A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647FC438" w14:textId="77777777" w:rsidR="007F18ED" w:rsidRPr="001F24AF" w:rsidRDefault="007F18ED" w:rsidP="001F24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CA9DD3" w14:textId="07C6C4E2" w:rsidR="007F18ED" w:rsidRPr="001F24AF" w:rsidRDefault="007F18ED" w:rsidP="001F24A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stavka 2. Zakona o poljoprivredi (Narodne novine, broj 118/18</w:t>
      </w:r>
      <w:r w:rsidR="001F24AF"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, 42/20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.,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 xml:space="preserve"> 127/20. – Odluka Ustavnog suda Republike Hrvatske</w:t>
      </w:r>
      <w:r w:rsidR="006A264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52/21.</w:t>
      </w:r>
      <w:r w:rsidR="006A264B">
        <w:rPr>
          <w:rFonts w:ascii="Times New Roman" w:eastAsia="Calibri" w:hAnsi="Times New Roman" w:cs="Times New Roman"/>
          <w:sz w:val="24"/>
          <w:szCs w:val="24"/>
        </w:rPr>
        <w:t xml:space="preserve"> i 152/22.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 _________ </w:t>
      </w:r>
      <w:r w:rsidR="003558F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441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B58C4"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donijela</w:t>
      </w:r>
    </w:p>
    <w:p w14:paraId="2515713C" w14:textId="77777777" w:rsidR="007F18ED" w:rsidRPr="001F24AF" w:rsidRDefault="007F18ED" w:rsidP="001F24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A5CC82" w14:textId="77777777" w:rsidR="007F18ED" w:rsidRPr="001F24AF" w:rsidRDefault="007F18ED" w:rsidP="001F24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D L U K U </w:t>
      </w:r>
    </w:p>
    <w:p w14:paraId="6DA37C87" w14:textId="77777777" w:rsidR="007F18ED" w:rsidRPr="001F24AF" w:rsidRDefault="007F18ED" w:rsidP="001F24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3ED3710" w14:textId="77777777" w:rsidR="007F18ED" w:rsidRPr="001F24AF" w:rsidRDefault="007F18ED" w:rsidP="001F24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 donošenju Programa državne potpore za iznimno osjetljive sektore </w:t>
      </w:r>
    </w:p>
    <w:p w14:paraId="205587D4" w14:textId="497C834A" w:rsidR="007F18ED" w:rsidRPr="001F24AF" w:rsidRDefault="007F18ED" w:rsidP="001F24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 poljoprivredi za 202</w:t>
      </w:r>
      <w:r w:rsidR="009A73F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</w:t>
      </w:r>
      <w:r w:rsidRPr="001F24A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godinu</w:t>
      </w:r>
    </w:p>
    <w:p w14:paraId="0C4895ED" w14:textId="77777777" w:rsidR="007F18ED" w:rsidRPr="001F24AF" w:rsidRDefault="007F18ED" w:rsidP="001F24A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391E9" w14:textId="4065254F" w:rsidR="007F18ED" w:rsidRPr="001F24AF" w:rsidRDefault="007F18ED" w:rsidP="001F24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31BE4F57" w14:textId="5FF850D5" w:rsidR="007F18ED" w:rsidRPr="001F24AF" w:rsidRDefault="007F18ED" w:rsidP="001F24A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Program državne potpore za iznimno osjetljive sektore u poljoprivredi za 202</w:t>
      </w:r>
      <w:r w:rsidR="008441C2"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u tekstu koji je Vladi Republike Hrvatske dostavilo Ministarstvo poljoprivrede aktom, KLASA: </w:t>
      </w:r>
      <w:r w:rsidR="0066319A"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404-01/23-01/79</w:t>
      </w: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659D5640"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525-07/286-24-8</w:t>
      </w: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C15FA47"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4. ožujka</w:t>
      </w: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441C2"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7120964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824E58C" w14:textId="03552AD5" w:rsidR="007F18ED" w:rsidRPr="001F24AF" w:rsidRDefault="007F18ED" w:rsidP="001F24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8AD78CE" w14:textId="35B494B1" w:rsidR="007F18ED" w:rsidRPr="005B2A47" w:rsidRDefault="007F18ED" w:rsidP="00F80F1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financijska sredstva potrebna za provedbu Programa iz točke I. ove Odluke iznose </w:t>
      </w:r>
      <w:r w:rsidR="005B2A47" w:rsidRPr="00B17C31">
        <w:rPr>
          <w:rFonts w:ascii="Times New Roman" w:eastAsia="Times New Roman" w:hAnsi="Times New Roman" w:cs="Times New Roman"/>
          <w:sz w:val="24"/>
          <w:szCs w:val="24"/>
          <w:lang w:eastAsia="hr-HR"/>
        </w:rPr>
        <w:t>14.841.000</w:t>
      </w:r>
      <w:r w:rsidR="005B2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3558F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CF5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 od 14.059.460 eura osiguran je u Državnom proračunu Republike Hrvatske za 2024. godinu i projekcijama za 2025. i 2026. godinu, unutar financijskog plana Ministarstva poljoprivrede za 2025. godinu. Preostali iznos od 781.540 eura osigurat će se u 2025. godini u okviru usvojene projekcije Ministarstva poljoprivrede </w:t>
      </w:r>
      <w:r w:rsidR="004459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455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 </w:t>
      </w:r>
      <w:r w:rsidR="00445926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CF5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EA5AB3C" w14:textId="1EBFA372" w:rsidR="007F18ED" w:rsidRPr="001F24AF" w:rsidRDefault="007F18ED" w:rsidP="001F24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0D9F69F8" w14:textId="38EE007D" w:rsidR="007F18ED" w:rsidRPr="001F24AF" w:rsidRDefault="007F18ED" w:rsidP="001F24A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 da o donošenju ove Odluke izvijesti Agenciju za plaćanja u poljoprivredi, ribarstvu i ruralnom razvoju.</w:t>
      </w:r>
    </w:p>
    <w:p w14:paraId="1CCDABF0" w14:textId="1D959E78" w:rsidR="007F18ED" w:rsidRPr="001F24AF" w:rsidRDefault="007F18ED" w:rsidP="001F24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14:paraId="40C439AB" w14:textId="0FED1A05" w:rsidR="007F18ED" w:rsidRPr="001F24AF" w:rsidRDefault="007F18ED" w:rsidP="001F24A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 da na svojim mrežnim stranicama objavi Program iz točke I. ove Odluke.</w:t>
      </w:r>
    </w:p>
    <w:p w14:paraId="6DC01F9B" w14:textId="160BDCAE" w:rsidR="007F18ED" w:rsidRPr="001F24AF" w:rsidRDefault="007F18ED" w:rsidP="001F24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7E89696D" w14:textId="77777777" w:rsidR="007F18ED" w:rsidRPr="001F24AF" w:rsidRDefault="007F18ED" w:rsidP="001F24AF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789E7EFE" w14:textId="77777777" w:rsidR="007F18ED" w:rsidRPr="001F24AF" w:rsidRDefault="007F18ED" w:rsidP="001F24A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7AD4F9" w14:textId="77777777" w:rsidR="007F18ED" w:rsidRPr="001F24AF" w:rsidRDefault="007F18ED" w:rsidP="001F24A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95AA7" w14:textId="77777777" w:rsidR="007F18ED" w:rsidRPr="001F24AF" w:rsidRDefault="007F18ED" w:rsidP="001F24AF">
      <w:pPr>
        <w:spacing w:before="120"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PREDSJEDNIK</w:t>
      </w:r>
    </w:p>
    <w:p w14:paraId="7B279ECB" w14:textId="77777777" w:rsidR="007F18ED" w:rsidRPr="001F24AF" w:rsidRDefault="007F18ED" w:rsidP="001F24AF">
      <w:pPr>
        <w:spacing w:before="120" w:after="12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3C1B1" w14:textId="77777777" w:rsidR="007F18ED" w:rsidRPr="001F24AF" w:rsidRDefault="007F18ED" w:rsidP="001F24AF">
      <w:pPr>
        <w:spacing w:before="120" w:after="12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643C9D58" w14:textId="77777777" w:rsidR="007F18ED" w:rsidRPr="001F24AF" w:rsidRDefault="007F18ED" w:rsidP="001F24AF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5152DB" w14:textId="4B60AEE0" w:rsidR="007F18ED" w:rsidRPr="001F24AF" w:rsidRDefault="007F18ED" w:rsidP="001F24AF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201482C9" w14:textId="615B7383" w:rsidR="007F18ED" w:rsidRPr="001F24AF" w:rsidRDefault="007F18ED" w:rsidP="001F24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39. stavkom 2. Zakona o poljoprivredi (Narodne novine, broj 118/18</w:t>
      </w:r>
      <w:r w:rsidR="001F24AF"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, 42/20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.,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 xml:space="preserve"> 127/20. – Odluka Ustavnog suda Republike Hrvatske</w:t>
      </w:r>
      <w:r w:rsidR="000067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52/21.</w:t>
      </w:r>
      <w:r w:rsidR="00006791">
        <w:rPr>
          <w:rFonts w:ascii="Times New Roman" w:eastAsia="Calibri" w:hAnsi="Times New Roman" w:cs="Times New Roman"/>
          <w:sz w:val="24"/>
          <w:szCs w:val="24"/>
        </w:rPr>
        <w:t xml:space="preserve"> i 152/22.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odlukom donosi Programe državnih potpora koje priprema Ministarstvo poljoprivrede temeljem EU propisa kojima se uređuju pravila za državne potpore. </w:t>
      </w:r>
    </w:p>
    <w:p w14:paraId="2BA99771" w14:textId="70D49ED2" w:rsidR="00D74A6D" w:rsidRPr="00D74A6D" w:rsidRDefault="007F18ED" w:rsidP="001F24AF">
      <w:pPr>
        <w:spacing w:before="240"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21. stavkom 4. Zakona o poljoprivredi, mjere potpore za iznimno osjetljive sektore u poljoprivredi dio su Programa državnih potpora iz članka 39. Zakona i u skladu su s</w:t>
      </w:r>
      <w:r w:rsidR="604AD8B3"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A6D"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Uredbom Komisije (EZ) br. 2023/2831 od 13. prosinca 2023. o primjeni članaka 107. i 108. Ugovora o funkcioniranju Europske unije na de minimis potpore i </w:t>
      </w:r>
      <w:bookmarkStart w:id="1" w:name="_Hlk154049948"/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Uredbom Komisije </w:t>
      </w:r>
      <w:bookmarkEnd w:id="1"/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(EU) br. 1408/2013 od 18. prosinca 2013. o primjeni članaka 107. i 108. Ugovora o funkcioniranju Europske unije na potpore </w:t>
      </w:r>
      <w:r w:rsidR="00D74A6D" w:rsidRPr="78EEC9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minimis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352, 24.12.2013.), kako je izmijenjena Uredbom Komisije (EU) 2019/316 od 21. veljače 2019. o izmjeni Uredbe (EU) br. 1408/2013 o primjeni članaka 107. i 108. Ugovora o funkcioniranju Europske unije na potpore </w:t>
      </w:r>
      <w:r w:rsidR="00D74A6D" w:rsidRPr="78EEC9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minimis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511, 22.2.2019.), Uredbom Komisije (EU) 2022/2046 оd 24. listopada 2022. o izmjeni prilogâ Uredbi (EU) br. 1408/2013 radi njihove prilagodbe kako bi se uzele u obzir odredbe Sporazuma o povlačenju Ujedinjene Kraljevine Velike Britanije i Sjeverne Irske iz Europske unije i Europske zajednice za atomsku energiju i njegova Protokola o Irskoj/Sjevernoj Irskoj (SL L 275, 25.10.2022) i Uredbom Komisije (EU) br. 2023/2391 оd 4. listopada 2023. o izmjeni uredbi (EU) br. 717/2014, (EU) br. 1407/2013, (EU) br. 1408/2013 i (EU) br. 360/2012 u pogledu de minimis potpora za preradu i stavljanje na tržište proizvoda ribarstva i akvakulture te Uredbe (EU) br. 717/2014 u pogledu ukupnog iznosa de 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minimis potpora dodijeljenih jednom poduzetniku, njezina razdoblja primjene i drugih pitanja  (SL L, 5.10.2023) (u daljnjem tekstu: Uredba Komisije (EU) br. 1408/2013).</w:t>
      </w:r>
    </w:p>
    <w:p w14:paraId="4BC49EB0" w14:textId="782FC6FE" w:rsidR="007F18ED" w:rsidRPr="001F24AF" w:rsidRDefault="007F18ED" w:rsidP="001F24A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državne potpore za iznimno osjetljive sektore u poljoprivredi za 202</w:t>
      </w:r>
      <w:r w:rsidR="008441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(mliječne krave, rasplodne krmače, duhan, maslinovo ulje te 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očuvanje domaćih i udomaćenih sorti</w:t>
      </w:r>
      <w:r w:rsidR="00D74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poljoprivrednog bilja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) utvrđuju se mjere, ciljevi, uvjeti, korisnici i financijske omotnice za provedbu navedenih mjera u 202</w:t>
      </w:r>
      <w:r w:rsidR="008441C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</w:p>
    <w:p w14:paraId="556A49FF" w14:textId="13880772" w:rsidR="007F18ED" w:rsidRPr="005B2A47" w:rsidRDefault="007F18ED" w:rsidP="005B2A4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financijska sredstva potrebna za provedbu Programa iznose </w:t>
      </w:r>
      <w:r w:rsidR="005B2A47" w:rsidRPr="00B17C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14.841.000</w:t>
      </w:r>
      <w:r w:rsidR="005B2A47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B17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58F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845579">
        <w:rPr>
          <w:rFonts w:ascii="Times New Roman" w:eastAsia="Times New Roman" w:hAnsi="Times New Roman" w:cs="Times New Roman"/>
          <w:sz w:val="24"/>
          <w:szCs w:val="24"/>
          <w:lang w:eastAsia="hr-HR"/>
        </w:rPr>
        <w:t>. Iznos od 14.059.460 eura osiguran je u Državnom proračunu Republike Hrvatske za 2024. godinu i projekcijama za 2025. i 2026. godinu, unutar financijskog plana Ministarstva poljoprivrede za 2025. godinu. Preostali iznos od 781.540 eura osigurat će se u 2025. godini u okviru usvojene projekcije Ministarstva poljoprivrede za tu godinu.</w:t>
      </w:r>
    </w:p>
    <w:p w14:paraId="2BA62EC2" w14:textId="78B88D20" w:rsidR="003E7CE9" w:rsidRPr="00A86C0D" w:rsidRDefault="00D74A6D" w:rsidP="005B2A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sredstava korisnicima, 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mjere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iznimno osjetljiv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sektor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Programa, 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koje se zahtjev podnosi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8441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predviđaju se u sljedećoj godini (n+1), te omotnica za plaćanja u iznimno osjetljivim sektorima od </w:t>
      </w:r>
      <w:r w:rsidR="005B2A47" w:rsidRPr="00B17C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14.841.000</w:t>
      </w:r>
      <w:r w:rsidR="005B2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,00</w:t>
      </w:r>
      <w:r w:rsidR="003558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godišnju gornju granicu za </w:t>
      </w:r>
      <w:r w:rsidR="007F18ED" w:rsidRPr="001F2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stvaranje obveza državnog proračuna Republike Hrvatske u 202</w:t>
      </w:r>
      <w:r w:rsidR="008441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7F18ED" w:rsidRPr="001F2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godini.</w:t>
      </w:r>
    </w:p>
    <w:sectPr w:rsidR="003E7CE9" w:rsidRPr="00A8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2F"/>
    <w:rsid w:val="00006791"/>
    <w:rsid w:val="000A278C"/>
    <w:rsid w:val="000E2303"/>
    <w:rsid w:val="00120335"/>
    <w:rsid w:val="00171D7F"/>
    <w:rsid w:val="001F24AF"/>
    <w:rsid w:val="0026566B"/>
    <w:rsid w:val="002B58C4"/>
    <w:rsid w:val="003558FA"/>
    <w:rsid w:val="00445926"/>
    <w:rsid w:val="004D0FBD"/>
    <w:rsid w:val="005759A6"/>
    <w:rsid w:val="00587A16"/>
    <w:rsid w:val="005B2A47"/>
    <w:rsid w:val="005C782F"/>
    <w:rsid w:val="0066319A"/>
    <w:rsid w:val="006A264B"/>
    <w:rsid w:val="00745EF8"/>
    <w:rsid w:val="007C0DDF"/>
    <w:rsid w:val="007F18ED"/>
    <w:rsid w:val="008441C2"/>
    <w:rsid w:val="00845579"/>
    <w:rsid w:val="00912F62"/>
    <w:rsid w:val="009A73FE"/>
    <w:rsid w:val="00A86C0D"/>
    <w:rsid w:val="00AD7FE7"/>
    <w:rsid w:val="00B03124"/>
    <w:rsid w:val="00B17C31"/>
    <w:rsid w:val="00C0524E"/>
    <w:rsid w:val="00C366F8"/>
    <w:rsid w:val="00C8111E"/>
    <w:rsid w:val="00CF560E"/>
    <w:rsid w:val="00D74A6D"/>
    <w:rsid w:val="00F80F10"/>
    <w:rsid w:val="00FC5082"/>
    <w:rsid w:val="033876A9"/>
    <w:rsid w:val="068A1544"/>
    <w:rsid w:val="0C15FA47"/>
    <w:rsid w:val="604AD8B3"/>
    <w:rsid w:val="659D5640"/>
    <w:rsid w:val="71209645"/>
    <w:rsid w:val="76192C2C"/>
    <w:rsid w:val="78EE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4C19"/>
  <w15:chartTrackingRefBased/>
  <w15:docId w15:val="{7CB6BF98-7057-4E3C-BFFA-95E03DDB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66F8"/>
  </w:style>
  <w:style w:type="paragraph" w:styleId="Footer">
    <w:name w:val="footer"/>
    <w:basedOn w:val="Normal"/>
    <w:link w:val="FooterChar"/>
    <w:uiPriority w:val="99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F8"/>
  </w:style>
  <w:style w:type="table" w:styleId="TableGrid">
    <w:name w:val="Table Grid"/>
    <w:basedOn w:val="TableNormal"/>
    <w:rsid w:val="00C3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AZJMDCZ6QSYZ-1849078857-37057</_dlc_DocId>
    <_dlc_DocIdUrl xmlns="a494813a-d0d8-4dad-94cb-0d196f36ba15">
      <Url>https://ekoordinacije.vlada.hr/koordinacija-gospodarstvo/_layouts/15/DocIdRedir.aspx?ID=AZJMDCZ6QSYZ-1849078857-37057</Url>
      <Description>AZJMDCZ6QSYZ-1849078857-37057</Description>
    </_dlc_DocIdUrl>
  </documentManagement>
</p:properties>
</file>

<file path=customXml/itemProps1.xml><?xml version="1.0" encoding="utf-8"?>
<ds:datastoreItem xmlns:ds="http://schemas.openxmlformats.org/officeDocument/2006/customXml" ds:itemID="{EE92D82A-7429-47AA-93F6-3317715C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B2584-9A7B-4D99-9BD9-48C146B9A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A820E-C3F5-403D-BCC9-05F0457700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CFCE8E-DC35-4041-A211-ECD5093EA9FD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Puljiz</dc:creator>
  <cp:keywords/>
  <dc:description/>
  <cp:lastModifiedBy>Maja Lebarović</cp:lastModifiedBy>
  <cp:revision>6</cp:revision>
  <dcterms:created xsi:type="dcterms:W3CDTF">2024-03-18T09:25:00Z</dcterms:created>
  <dcterms:modified xsi:type="dcterms:W3CDTF">2024-03-19T13:23:00Z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77cde630-c899-4d84-9856-e11b6f8ac370</vt:lpwstr>
  </property>
  <property fmtid="{D5CDD505-2E9C-101B-9397-08002B2CF9AE}" pid="4" name="_dlc_DocId">
    <vt:lpwstr>FNCFK7HY4YET-211054914-60</vt:lpwstr>
  </property>
  <property fmtid="{D5CDD505-2E9C-101B-9397-08002B2CF9AE}" pid="5" name="_dlc_DocIdUrl">
    <vt:lpwstr>https://o365mps.sharepoint.com/sites/MPS/RURAL/_layouts/15/DocIdRedir.aspx?ID=FNCFK7HY4YET-211054914-60FNCFK7HY4YET-211054914-60</vt:lpwstr>
  </property>
</Properties>
</file>