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0D62E" w14:textId="77777777" w:rsidR="004E6DA2" w:rsidRDefault="004E6DA2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301C1" w14:textId="3CC27335" w:rsidR="004E6DA2" w:rsidRDefault="004E6DA2" w:rsidP="004E6DA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27FA7BF" wp14:editId="60EE9B23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523B" w14:textId="77777777" w:rsidR="004E6DA2" w:rsidRDefault="004E6DA2" w:rsidP="004E6DA2">
      <w:pPr>
        <w:spacing w:before="60" w:after="1680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19AA1CA" w14:textId="77777777" w:rsidR="004E6DA2" w:rsidRDefault="004E6DA2" w:rsidP="004E6DA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3D7BA1" w14:textId="77777777" w:rsidR="004E6DA2" w:rsidRDefault="004E6DA2" w:rsidP="004E6DA2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6. rujna 2024.</w:t>
      </w:r>
    </w:p>
    <w:p w14:paraId="05BCA0A4" w14:textId="77777777" w:rsidR="004E6DA2" w:rsidRDefault="004E6DA2" w:rsidP="004E6DA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306B5C31" w14:textId="77777777" w:rsidR="004E6DA2" w:rsidRDefault="004E6DA2" w:rsidP="004E6DA2">
      <w:pPr>
        <w:widowControl/>
        <w:suppressAutoHyphens w:val="0"/>
        <w:autoSpaceDN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4E6DA2">
          <w:footerReference w:type="default" r:id="rId7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E6DA2" w14:paraId="6B19C178" w14:textId="77777777" w:rsidTr="004E6DA2">
        <w:tc>
          <w:tcPr>
            <w:tcW w:w="1951" w:type="dxa"/>
            <w:hideMark/>
          </w:tcPr>
          <w:p w14:paraId="21BC8883" w14:textId="77777777" w:rsidR="004E6DA2" w:rsidRDefault="004E6D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58CDD2B8" w14:textId="77777777" w:rsidR="004E6DA2" w:rsidRDefault="004E6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aps/>
                <w:snapToGrid w:val="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pacing w:val="-3"/>
                <w:sz w:val="24"/>
                <w:szCs w:val="24"/>
              </w:rPr>
              <w:t>inistarstvo vanjskih i europskih poslova</w:t>
            </w:r>
          </w:p>
        </w:tc>
      </w:tr>
    </w:tbl>
    <w:p w14:paraId="5620169F" w14:textId="77777777" w:rsidR="004E6DA2" w:rsidRDefault="004E6DA2" w:rsidP="004E6DA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810BFAF" w14:textId="77777777" w:rsidR="004E6DA2" w:rsidRDefault="004E6DA2" w:rsidP="004E6DA2">
      <w:pPr>
        <w:widowControl/>
        <w:suppressAutoHyphens w:val="0"/>
        <w:autoSpaceDN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4E6DA2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E6DA2" w14:paraId="2B9CD451" w14:textId="77777777" w:rsidTr="004E6DA2">
        <w:tc>
          <w:tcPr>
            <w:tcW w:w="1951" w:type="dxa"/>
            <w:hideMark/>
          </w:tcPr>
          <w:p w14:paraId="259661F6" w14:textId="77777777" w:rsidR="004E6DA2" w:rsidRDefault="004E6D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1538D57D" w14:textId="77777777" w:rsidR="004E6DA2" w:rsidRDefault="004E6D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napToGrid w:val="0"/>
                <w:spacing w:val="-3"/>
                <w:sz w:val="24"/>
                <w:szCs w:val="24"/>
              </w:rPr>
              <w:t xml:space="preserve">Prijedlog odluke </w:t>
            </w:r>
            <w:bookmarkStart w:id="0" w:name="_Hlk168919971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o doprinosu Republike Hrvatske za obnovu energetske infrastrukture Ukrajine</w:t>
            </w:r>
            <w:bookmarkEnd w:id="0"/>
          </w:p>
          <w:p w14:paraId="4062DBF3" w14:textId="77777777" w:rsidR="004E6DA2" w:rsidRDefault="004E6DA2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hr-HR"/>
              </w:rPr>
            </w:pPr>
          </w:p>
        </w:tc>
      </w:tr>
    </w:tbl>
    <w:p w14:paraId="3A89F580" w14:textId="77777777" w:rsidR="004E6DA2" w:rsidRDefault="004E6DA2" w:rsidP="004E6DA2">
      <w:pPr>
        <w:tabs>
          <w:tab w:val="left" w:pos="1843"/>
        </w:tabs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599C13AE" w14:textId="77777777" w:rsidR="004E6DA2" w:rsidRDefault="004E6DA2" w:rsidP="004E6DA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ABCE6E" w14:textId="77777777" w:rsidR="004E6DA2" w:rsidRDefault="004E6DA2" w:rsidP="004E6DA2">
      <w:pPr>
        <w:widowControl/>
        <w:suppressAutoHyphens w:val="0"/>
        <w:autoSpaceDN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4E6DA2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73B72944" w14:textId="77777777" w:rsidR="004E6DA2" w:rsidRDefault="004E6DA2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E8893" w14:textId="71A8CC6B" w:rsidR="00EA523C" w:rsidRPr="00F250EB" w:rsidRDefault="00386F83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(Narodne novine, br. 150/11., 119/14., 93/16., 116/18., 80/22. i 78/24.), a u vezi sa člankom 8. podstavkom </w:t>
      </w:r>
      <w:r w:rsidR="005C6DCB" w:rsidRPr="00F250EB">
        <w:rPr>
          <w:rFonts w:ascii="Times New Roman" w:hAnsi="Times New Roman" w:cs="Times New Roman"/>
          <w:sz w:val="24"/>
          <w:szCs w:val="24"/>
        </w:rPr>
        <w:t>2</w:t>
      </w:r>
      <w:r w:rsidRPr="00F250EB">
        <w:rPr>
          <w:rFonts w:ascii="Times New Roman" w:hAnsi="Times New Roman" w:cs="Times New Roman"/>
          <w:sz w:val="24"/>
          <w:szCs w:val="24"/>
        </w:rPr>
        <w:t>. Zakona o međunarodnoj razvojnoj suradnji i humanitarnoj pomoći (Narodne novine, br. 14/24), Vlada Republike Hrvatske je na sjednici održanoj _______________ 2024. godine donijela</w:t>
      </w:r>
    </w:p>
    <w:p w14:paraId="615B3613" w14:textId="77777777" w:rsidR="00386F83" w:rsidRPr="00F250EB" w:rsidRDefault="00386F83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AEA78" w14:textId="77777777" w:rsidR="00386F83" w:rsidRPr="00F250EB" w:rsidRDefault="00386F83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A2787" w14:textId="4197B6C1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2FB1B64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6B1C2" w14:textId="4BE5BE3F" w:rsidR="00EA523C" w:rsidRPr="00F250EB" w:rsidRDefault="00EA523C" w:rsidP="00F250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441D8C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doprinosu Republike Hrvatske </w:t>
      </w:r>
      <w:r w:rsidR="002A191A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</w:t>
      </w:r>
      <w:r w:rsidR="00441D8C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obnov</w:t>
      </w:r>
      <w:r w:rsidR="00490E24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441D8C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64D6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energetske infrastrukture </w:t>
      </w:r>
      <w:r w:rsidR="00441D8C"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Ukrajine</w:t>
      </w:r>
    </w:p>
    <w:p w14:paraId="46EE1E91" w14:textId="77777777" w:rsidR="00EA523C" w:rsidRPr="00F250EB" w:rsidRDefault="00EA523C" w:rsidP="00F250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177845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776DAF80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2C9CB" w14:textId="1003EFDC" w:rsidR="00EA523C" w:rsidRPr="00F250EB" w:rsidRDefault="00EA523C" w:rsidP="00F250E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ab/>
      </w:r>
      <w:r w:rsidR="004854BA">
        <w:rPr>
          <w:rFonts w:ascii="Times New Roman" w:hAnsi="Times New Roman" w:cs="Times New Roman"/>
          <w:sz w:val="24"/>
          <w:szCs w:val="24"/>
        </w:rPr>
        <w:t>Vlada Republike Hrvatske donosi Odluku</w:t>
      </w:r>
      <w:r w:rsidR="006D4B76" w:rsidRPr="00F250EB">
        <w:rPr>
          <w:rFonts w:ascii="Times New Roman" w:hAnsi="Times New Roman" w:cs="Times New Roman"/>
          <w:sz w:val="24"/>
          <w:szCs w:val="24"/>
        </w:rPr>
        <w:t xml:space="preserve"> o doprinosu Republike Hrvatske za obnovu energetske infrastrukture Ukrajine u </w:t>
      </w:r>
      <w:r w:rsidR="0090617C">
        <w:rPr>
          <w:rFonts w:ascii="Times New Roman" w:hAnsi="Times New Roman" w:cs="Times New Roman"/>
          <w:sz w:val="24"/>
          <w:szCs w:val="24"/>
        </w:rPr>
        <w:t xml:space="preserve">ukupnom </w:t>
      </w:r>
      <w:r w:rsidR="006D4B76" w:rsidRPr="00F250EB">
        <w:rPr>
          <w:rFonts w:ascii="Times New Roman" w:hAnsi="Times New Roman" w:cs="Times New Roman"/>
          <w:sz w:val="24"/>
          <w:szCs w:val="24"/>
        </w:rPr>
        <w:t xml:space="preserve">iznosu od </w:t>
      </w:r>
      <w:r w:rsidR="00F250EB" w:rsidRPr="00F250EB">
        <w:rPr>
          <w:rFonts w:ascii="Times New Roman" w:hAnsi="Times New Roman" w:cs="Times New Roman"/>
          <w:sz w:val="24"/>
          <w:szCs w:val="24"/>
        </w:rPr>
        <w:t>4</w:t>
      </w:r>
      <w:r w:rsidR="006D4B76" w:rsidRPr="00F250EB">
        <w:rPr>
          <w:rFonts w:ascii="Times New Roman" w:hAnsi="Times New Roman" w:cs="Times New Roman"/>
          <w:sz w:val="24"/>
          <w:szCs w:val="24"/>
        </w:rPr>
        <w:t>.000.000,00 eura.</w:t>
      </w:r>
    </w:p>
    <w:p w14:paraId="0E345A2C" w14:textId="77777777" w:rsidR="00EA523C" w:rsidRPr="00F250EB" w:rsidRDefault="00EA523C" w:rsidP="00F250E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II.</w:t>
      </w:r>
    </w:p>
    <w:p w14:paraId="09741345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3E3E8" w14:textId="43014858" w:rsidR="00EA523C" w:rsidRPr="00F250EB" w:rsidRDefault="00696EF6" w:rsidP="00F250E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Doprinos iz točke I. ove Odluke usmjerit će se </w:t>
      </w:r>
      <w:r w:rsidR="00CA4479" w:rsidRPr="00F250EB">
        <w:rPr>
          <w:rFonts w:ascii="Times New Roman" w:hAnsi="Times New Roman" w:cs="Times New Roman"/>
          <w:sz w:val="24"/>
          <w:szCs w:val="24"/>
        </w:rPr>
        <w:t xml:space="preserve">u </w:t>
      </w:r>
      <w:r w:rsidR="00E74559" w:rsidRPr="00F250EB">
        <w:rPr>
          <w:rFonts w:ascii="Times New Roman" w:hAnsi="Times New Roman" w:cs="Times New Roman"/>
          <w:sz w:val="24"/>
          <w:szCs w:val="24"/>
        </w:rPr>
        <w:t>ciljane</w:t>
      </w:r>
      <w:r w:rsidRPr="00F250EB">
        <w:rPr>
          <w:rFonts w:ascii="Times New Roman" w:hAnsi="Times New Roman" w:cs="Times New Roman"/>
          <w:sz w:val="24"/>
          <w:szCs w:val="24"/>
        </w:rPr>
        <w:t xml:space="preserve"> </w:t>
      </w:r>
      <w:r w:rsidR="00EA523C" w:rsidRPr="00F250EB">
        <w:rPr>
          <w:rFonts w:ascii="Times New Roman" w:hAnsi="Times New Roman" w:cs="Times New Roman"/>
          <w:sz w:val="24"/>
          <w:szCs w:val="24"/>
        </w:rPr>
        <w:t>bilateraln</w:t>
      </w:r>
      <w:r w:rsidRPr="00F250EB">
        <w:rPr>
          <w:rFonts w:ascii="Times New Roman" w:hAnsi="Times New Roman" w:cs="Times New Roman"/>
          <w:sz w:val="24"/>
          <w:szCs w:val="24"/>
        </w:rPr>
        <w:t>e</w:t>
      </w:r>
      <w:r w:rsidR="00EA523C" w:rsidRPr="00F250EB">
        <w:rPr>
          <w:rFonts w:ascii="Times New Roman" w:hAnsi="Times New Roman" w:cs="Times New Roman"/>
          <w:sz w:val="24"/>
          <w:szCs w:val="24"/>
        </w:rPr>
        <w:t xml:space="preserve"> i multilateraln</w:t>
      </w:r>
      <w:r w:rsidRPr="00F250EB">
        <w:rPr>
          <w:rFonts w:ascii="Times New Roman" w:hAnsi="Times New Roman" w:cs="Times New Roman"/>
          <w:sz w:val="24"/>
          <w:szCs w:val="24"/>
        </w:rPr>
        <w:t>e</w:t>
      </w:r>
      <w:r w:rsidR="00EA523C" w:rsidRPr="00F250EB">
        <w:rPr>
          <w:rFonts w:ascii="Times New Roman" w:hAnsi="Times New Roman" w:cs="Times New Roman"/>
          <w:sz w:val="24"/>
          <w:szCs w:val="24"/>
        </w:rPr>
        <w:t xml:space="preserve"> </w:t>
      </w:r>
      <w:r w:rsidRPr="00F250EB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CA4479" w:rsidRPr="00F250EB">
        <w:rPr>
          <w:rFonts w:ascii="Times New Roman" w:hAnsi="Times New Roman" w:cs="Times New Roman"/>
          <w:sz w:val="24"/>
          <w:szCs w:val="24"/>
        </w:rPr>
        <w:t>sukladno iskazanim</w:t>
      </w:r>
      <w:r w:rsidR="00CE7075" w:rsidRPr="00F250EB">
        <w:rPr>
          <w:rFonts w:ascii="Times New Roman" w:hAnsi="Times New Roman" w:cs="Times New Roman"/>
          <w:sz w:val="24"/>
          <w:szCs w:val="24"/>
        </w:rPr>
        <w:t xml:space="preserve"> </w:t>
      </w:r>
      <w:r w:rsidR="00EA523C" w:rsidRPr="00F250EB">
        <w:rPr>
          <w:rFonts w:ascii="Times New Roman" w:hAnsi="Times New Roman" w:cs="Times New Roman"/>
          <w:sz w:val="24"/>
          <w:szCs w:val="24"/>
        </w:rPr>
        <w:t>potreb</w:t>
      </w:r>
      <w:r w:rsidR="00CA4479" w:rsidRPr="00F250EB">
        <w:rPr>
          <w:rFonts w:ascii="Times New Roman" w:hAnsi="Times New Roman" w:cs="Times New Roman"/>
          <w:sz w:val="24"/>
          <w:szCs w:val="24"/>
        </w:rPr>
        <w:t>ama</w:t>
      </w:r>
      <w:r w:rsidR="00EA523C" w:rsidRPr="00F250EB">
        <w:rPr>
          <w:rFonts w:ascii="Times New Roman" w:hAnsi="Times New Roman" w:cs="Times New Roman"/>
          <w:sz w:val="24"/>
          <w:szCs w:val="24"/>
        </w:rPr>
        <w:t xml:space="preserve"> Ukrajine u </w:t>
      </w:r>
      <w:r w:rsidR="00CE7075" w:rsidRPr="00F250EB">
        <w:rPr>
          <w:rFonts w:ascii="Times New Roman" w:hAnsi="Times New Roman" w:cs="Times New Roman"/>
          <w:sz w:val="24"/>
          <w:szCs w:val="24"/>
        </w:rPr>
        <w:t>području</w:t>
      </w:r>
      <w:r w:rsidR="00EA523C" w:rsidRPr="00F250EB">
        <w:rPr>
          <w:rFonts w:ascii="Times New Roman" w:hAnsi="Times New Roman" w:cs="Times New Roman"/>
          <w:sz w:val="24"/>
          <w:szCs w:val="24"/>
        </w:rPr>
        <w:t xml:space="preserve"> obnove energetske infrastrukture, </w:t>
      </w:r>
      <w:r w:rsidR="00B12D03" w:rsidRPr="00F250EB">
        <w:rPr>
          <w:rFonts w:ascii="Times New Roman" w:hAnsi="Times New Roman" w:cs="Times New Roman"/>
          <w:sz w:val="24"/>
          <w:szCs w:val="24"/>
        </w:rPr>
        <w:t>te</w:t>
      </w:r>
      <w:r w:rsidR="00CA4479" w:rsidRPr="00F250EB">
        <w:rPr>
          <w:rFonts w:ascii="Times New Roman" w:hAnsi="Times New Roman" w:cs="Times New Roman"/>
          <w:sz w:val="24"/>
          <w:szCs w:val="24"/>
        </w:rPr>
        <w:t xml:space="preserve"> u</w:t>
      </w:r>
      <w:r w:rsidR="00B12D03" w:rsidRPr="00F250EB">
        <w:rPr>
          <w:rFonts w:ascii="Times New Roman" w:hAnsi="Times New Roman" w:cs="Times New Roman"/>
          <w:sz w:val="24"/>
          <w:szCs w:val="24"/>
        </w:rPr>
        <w:t xml:space="preserve"> </w:t>
      </w:r>
      <w:r w:rsidR="00EA523C" w:rsidRPr="00F250EB">
        <w:rPr>
          <w:rFonts w:ascii="Times New Roman" w:hAnsi="Times New Roman" w:cs="Times New Roman"/>
          <w:sz w:val="24"/>
          <w:szCs w:val="24"/>
        </w:rPr>
        <w:t>s</w:t>
      </w:r>
      <w:r w:rsidR="00B12D03" w:rsidRPr="00F250EB">
        <w:rPr>
          <w:rFonts w:ascii="Times New Roman" w:hAnsi="Times New Roman" w:cs="Times New Roman"/>
          <w:sz w:val="24"/>
          <w:szCs w:val="24"/>
        </w:rPr>
        <w:t>klad</w:t>
      </w:r>
      <w:r w:rsidR="00CA4479" w:rsidRPr="00F250EB">
        <w:rPr>
          <w:rFonts w:ascii="Times New Roman" w:hAnsi="Times New Roman" w:cs="Times New Roman"/>
          <w:sz w:val="24"/>
          <w:szCs w:val="24"/>
        </w:rPr>
        <w:t>u sa</w:t>
      </w:r>
      <w:r w:rsidR="00EA523C" w:rsidRPr="00F250EB">
        <w:rPr>
          <w:rFonts w:ascii="Times New Roman" w:hAnsi="Times New Roman" w:cs="Times New Roman"/>
          <w:sz w:val="24"/>
          <w:szCs w:val="24"/>
        </w:rPr>
        <w:t xml:space="preserve"> sektorskim i tematskim </w:t>
      </w:r>
      <w:r w:rsidR="00B12D03" w:rsidRPr="00F250EB">
        <w:rPr>
          <w:rFonts w:ascii="Times New Roman" w:hAnsi="Times New Roman" w:cs="Times New Roman"/>
          <w:sz w:val="24"/>
          <w:szCs w:val="24"/>
        </w:rPr>
        <w:t xml:space="preserve">prioritetima </w:t>
      </w:r>
      <w:r w:rsidR="00EA523C" w:rsidRPr="00F250EB">
        <w:rPr>
          <w:rFonts w:ascii="Times New Roman" w:hAnsi="Times New Roman" w:cs="Times New Roman"/>
          <w:sz w:val="24"/>
          <w:szCs w:val="24"/>
        </w:rPr>
        <w:t xml:space="preserve">međunarodne </w:t>
      </w:r>
      <w:r w:rsidR="00B12D03" w:rsidRPr="00F250EB">
        <w:rPr>
          <w:rFonts w:ascii="Times New Roman" w:hAnsi="Times New Roman" w:cs="Times New Roman"/>
          <w:sz w:val="24"/>
          <w:szCs w:val="24"/>
        </w:rPr>
        <w:t>razvojne</w:t>
      </w:r>
      <w:r w:rsidR="00EA523C" w:rsidRPr="00F250EB">
        <w:rPr>
          <w:rFonts w:ascii="Times New Roman" w:hAnsi="Times New Roman" w:cs="Times New Roman"/>
          <w:sz w:val="24"/>
          <w:szCs w:val="24"/>
        </w:rPr>
        <w:t xml:space="preserve"> pomoći Republike Hrvatske</w:t>
      </w:r>
      <w:r w:rsidR="00F250EB" w:rsidRPr="00F250EB">
        <w:rPr>
          <w:rFonts w:ascii="Times New Roman" w:hAnsi="Times New Roman" w:cs="Times New Roman"/>
          <w:sz w:val="24"/>
          <w:szCs w:val="24"/>
        </w:rPr>
        <w:t>, u ukupnom iznosu od 4.000.000,00 eura kroz dvogodišnje razdoblje od 2024. do 2025. godine.</w:t>
      </w:r>
    </w:p>
    <w:p w14:paraId="271B0AB5" w14:textId="77777777" w:rsidR="00EA523C" w:rsidRPr="00F250EB" w:rsidRDefault="00EA523C" w:rsidP="00F250E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7689E9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595866A" w14:textId="77777777" w:rsidR="00EA523C" w:rsidRPr="00F250EB" w:rsidRDefault="00EA523C" w:rsidP="00F250E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1D61B9" w14:textId="17E9DAD2" w:rsidR="00490E24" w:rsidRPr="00F250EB" w:rsidRDefault="00490E24" w:rsidP="00F250EB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Zadužuje se Ministarstvo vanjskih i europskih poslova da u provedbi aktivnosti iz točke II. ove Odluke sklapanjem sporazuma ili na drugi odgovarajući način ugovara i provodi projekte i druge aktivnosti međunarodne humanitarne pomoći u suradnji s mjerodavnim međunarodnim organizacijama, nadležnim tijelima Ukrajine i drugim provedbenim partnerima.</w:t>
      </w:r>
    </w:p>
    <w:p w14:paraId="017C6FC0" w14:textId="1DD7DAD7" w:rsidR="00F250EB" w:rsidRPr="00F250EB" w:rsidRDefault="00F250EB" w:rsidP="00F250EB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F32585" w14:textId="1F5E0528" w:rsidR="00F250EB" w:rsidRPr="00F250EB" w:rsidRDefault="00F250EB" w:rsidP="00F250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Ovlašćuje se ministar vanjskih i europskih poslova za sklapanje sporazuma iz stavka </w:t>
      </w:r>
      <w:r w:rsidR="00C00207">
        <w:rPr>
          <w:rFonts w:ascii="Times New Roman" w:hAnsi="Times New Roman" w:cs="Times New Roman"/>
          <w:sz w:val="24"/>
          <w:szCs w:val="24"/>
        </w:rPr>
        <w:t>1</w:t>
      </w:r>
      <w:r w:rsidRPr="00F250EB">
        <w:rPr>
          <w:rFonts w:ascii="Times New Roman" w:hAnsi="Times New Roman" w:cs="Times New Roman"/>
          <w:sz w:val="24"/>
          <w:szCs w:val="24"/>
        </w:rPr>
        <w:t>. ove točke.</w:t>
      </w:r>
    </w:p>
    <w:p w14:paraId="14CBE888" w14:textId="77777777" w:rsidR="00490E24" w:rsidRPr="00F250EB" w:rsidRDefault="00490E24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7F2E1" w14:textId="5827BF66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I</w:t>
      </w:r>
      <w:r w:rsidR="004B4537">
        <w:rPr>
          <w:rFonts w:ascii="Times New Roman" w:hAnsi="Times New Roman" w:cs="Times New Roman"/>
          <w:b/>
          <w:sz w:val="24"/>
          <w:szCs w:val="24"/>
        </w:rPr>
        <w:t>V</w:t>
      </w:r>
      <w:r w:rsidRPr="00F250EB">
        <w:rPr>
          <w:rFonts w:ascii="Times New Roman" w:hAnsi="Times New Roman" w:cs="Times New Roman"/>
          <w:b/>
          <w:sz w:val="24"/>
          <w:szCs w:val="24"/>
        </w:rPr>
        <w:t>.</w:t>
      </w:r>
    </w:p>
    <w:p w14:paraId="2FAD7582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14951" w14:textId="7EA4E324" w:rsidR="009B664C" w:rsidRDefault="00EA523C" w:rsidP="009B664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ab/>
      </w:r>
      <w:r w:rsidR="009B664C" w:rsidRPr="00944676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CB17F1">
        <w:rPr>
          <w:rFonts w:ascii="Times New Roman" w:hAnsi="Times New Roman" w:cs="Times New Roman"/>
          <w:sz w:val="24"/>
          <w:szCs w:val="24"/>
        </w:rPr>
        <w:t>ove Odluke</w:t>
      </w:r>
      <w:bookmarkStart w:id="1" w:name="_GoBack"/>
      <w:bookmarkEnd w:id="1"/>
      <w:r w:rsidR="009B664C" w:rsidRPr="00944676">
        <w:rPr>
          <w:rFonts w:ascii="Times New Roman" w:hAnsi="Times New Roman" w:cs="Times New Roman"/>
          <w:sz w:val="24"/>
          <w:szCs w:val="24"/>
        </w:rPr>
        <w:t xml:space="preserve"> osigurano je 2.000.000</w:t>
      </w:r>
      <w:r w:rsidR="009B664C">
        <w:rPr>
          <w:rFonts w:ascii="Times New Roman" w:hAnsi="Times New Roman" w:cs="Times New Roman"/>
          <w:sz w:val="24"/>
          <w:szCs w:val="24"/>
        </w:rPr>
        <w:t>,00</w:t>
      </w:r>
      <w:r w:rsidR="009B664C" w:rsidRPr="00944676">
        <w:rPr>
          <w:rFonts w:ascii="Times New Roman" w:hAnsi="Times New Roman" w:cs="Times New Roman"/>
          <w:sz w:val="24"/>
          <w:szCs w:val="24"/>
        </w:rPr>
        <w:t xml:space="preserve"> eur</w:t>
      </w:r>
      <w:r w:rsidR="009B664C">
        <w:rPr>
          <w:rFonts w:ascii="Times New Roman" w:hAnsi="Times New Roman" w:cs="Times New Roman"/>
          <w:sz w:val="24"/>
          <w:szCs w:val="24"/>
        </w:rPr>
        <w:t>a</w:t>
      </w:r>
      <w:r w:rsidR="009B664C" w:rsidRPr="00944676">
        <w:rPr>
          <w:rFonts w:ascii="Times New Roman" w:hAnsi="Times New Roman" w:cs="Times New Roman"/>
          <w:sz w:val="24"/>
          <w:szCs w:val="24"/>
        </w:rPr>
        <w:t xml:space="preserve"> u Državnom proračunu Republike Hrvatske za 2024. godinu i projekcijama za 2025. i 2026. godinu na razdjelu Ministarstva vanjskih i europskih poslova, </w:t>
      </w:r>
      <w:r w:rsidR="009B664C">
        <w:rPr>
          <w:rFonts w:ascii="Times New Roman" w:hAnsi="Times New Roman" w:cs="Times New Roman"/>
          <w:sz w:val="24"/>
          <w:szCs w:val="24"/>
        </w:rPr>
        <w:t>dok će se o</w:t>
      </w:r>
      <w:r w:rsidR="009B664C" w:rsidRPr="00944676">
        <w:rPr>
          <w:rFonts w:ascii="Times New Roman" w:hAnsi="Times New Roman" w:cs="Times New Roman"/>
          <w:sz w:val="24"/>
          <w:szCs w:val="24"/>
        </w:rPr>
        <w:t>statak iznosa od 2.000.000</w:t>
      </w:r>
      <w:r w:rsidR="009B664C">
        <w:rPr>
          <w:rFonts w:ascii="Times New Roman" w:hAnsi="Times New Roman" w:cs="Times New Roman"/>
          <w:sz w:val="24"/>
          <w:szCs w:val="24"/>
        </w:rPr>
        <w:t xml:space="preserve">,00 </w:t>
      </w:r>
      <w:r w:rsidR="009B664C" w:rsidRPr="00944676">
        <w:rPr>
          <w:rFonts w:ascii="Times New Roman" w:hAnsi="Times New Roman" w:cs="Times New Roman"/>
          <w:sz w:val="24"/>
          <w:szCs w:val="24"/>
        </w:rPr>
        <w:t>eur</w:t>
      </w:r>
      <w:r w:rsidR="009B664C">
        <w:rPr>
          <w:rFonts w:ascii="Times New Roman" w:hAnsi="Times New Roman" w:cs="Times New Roman"/>
          <w:sz w:val="24"/>
          <w:szCs w:val="24"/>
        </w:rPr>
        <w:t>a</w:t>
      </w:r>
      <w:r w:rsidR="009B664C" w:rsidRPr="00944676">
        <w:rPr>
          <w:rFonts w:ascii="Times New Roman" w:hAnsi="Times New Roman" w:cs="Times New Roman"/>
          <w:sz w:val="24"/>
          <w:szCs w:val="24"/>
        </w:rPr>
        <w:t xml:space="preserve"> planirat</w:t>
      </w:r>
      <w:r w:rsidR="009B664C">
        <w:rPr>
          <w:rFonts w:ascii="Times New Roman" w:hAnsi="Times New Roman" w:cs="Times New Roman"/>
          <w:sz w:val="24"/>
          <w:szCs w:val="24"/>
        </w:rPr>
        <w:t>i</w:t>
      </w:r>
      <w:r w:rsidR="009B664C" w:rsidRPr="00944676">
        <w:rPr>
          <w:rFonts w:ascii="Times New Roman" w:hAnsi="Times New Roman" w:cs="Times New Roman"/>
          <w:sz w:val="24"/>
          <w:szCs w:val="24"/>
        </w:rPr>
        <w:t xml:space="preserve"> u okviru limita ukupnih rashoda utvrđenih za Ministarstvo vanjskih i europskih poslova Odlukom o proračunskom okviru za razdoblje 2025. - 2027. godin</w:t>
      </w:r>
      <w:r w:rsidR="009B664C">
        <w:rPr>
          <w:rFonts w:ascii="Times New Roman" w:hAnsi="Times New Roman" w:cs="Times New Roman"/>
          <w:sz w:val="24"/>
          <w:szCs w:val="24"/>
        </w:rPr>
        <w:t>e</w:t>
      </w:r>
      <w:r w:rsidR="009B664C" w:rsidRPr="00944676">
        <w:rPr>
          <w:rFonts w:ascii="Times New Roman" w:hAnsi="Times New Roman" w:cs="Times New Roman"/>
          <w:sz w:val="24"/>
          <w:szCs w:val="24"/>
        </w:rPr>
        <w:t>.</w:t>
      </w:r>
    </w:p>
    <w:p w14:paraId="2C81D8EA" w14:textId="04946B9E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2E512" w14:textId="07E69B7A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t>V.</w:t>
      </w:r>
    </w:p>
    <w:p w14:paraId="5D4A99A3" w14:textId="77777777" w:rsidR="00EA523C" w:rsidRPr="00F250EB" w:rsidRDefault="00EA523C" w:rsidP="00F250E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4E19A" w14:textId="77777777" w:rsidR="00EA523C" w:rsidRPr="00F250EB" w:rsidRDefault="00EA523C" w:rsidP="00F250E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A7F8D2F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845C7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KLASA:</w:t>
      </w:r>
    </w:p>
    <w:p w14:paraId="7779A6F3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URBROJ:</w:t>
      </w:r>
    </w:p>
    <w:p w14:paraId="1106B94F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FB6EF" w14:textId="77777777" w:rsidR="00EA523C" w:rsidRPr="00F250EB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Zagreb,</w:t>
      </w:r>
      <w:r w:rsidRPr="00F250EB">
        <w:rPr>
          <w:rFonts w:ascii="Times New Roman" w:hAnsi="Times New Roman" w:cs="Times New Roman"/>
          <w:sz w:val="24"/>
          <w:szCs w:val="24"/>
        </w:rPr>
        <w:tab/>
        <w:t xml:space="preserve">______ 2024. </w:t>
      </w:r>
    </w:p>
    <w:p w14:paraId="6117603B" w14:textId="05EB7EB8" w:rsidR="00EA523C" w:rsidRPr="00F250EB" w:rsidRDefault="002A191A" w:rsidP="00F250EB">
      <w:pPr>
        <w:pStyle w:val="Standard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A523C" w:rsidRPr="00F250EB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14:paraId="19F3EE32" w14:textId="77777777" w:rsidR="002A191A" w:rsidRPr="00F250EB" w:rsidRDefault="002A191A" w:rsidP="00F250EB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56F31D9" w14:textId="52E50C2C" w:rsidR="00F250EB" w:rsidRPr="00F250EB" w:rsidRDefault="00EA523C" w:rsidP="00F250EB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   mr.sc. Andrej Plenković</w:t>
      </w:r>
    </w:p>
    <w:p w14:paraId="694E48EC" w14:textId="3D93C21B" w:rsidR="00EA523C" w:rsidRPr="00F250EB" w:rsidRDefault="00EA523C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EB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5BF72AC" w14:textId="77777777" w:rsidR="00263031" w:rsidRPr="00F250EB" w:rsidRDefault="00263031" w:rsidP="00263031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Sukladno članku 8. </w:t>
      </w:r>
      <w:r>
        <w:rPr>
          <w:rFonts w:ascii="Times New Roman" w:hAnsi="Times New Roman" w:cs="Times New Roman"/>
          <w:sz w:val="24"/>
          <w:szCs w:val="24"/>
        </w:rPr>
        <w:t xml:space="preserve">podstavku 2. </w:t>
      </w:r>
      <w:r w:rsidRPr="00F250EB">
        <w:rPr>
          <w:rFonts w:ascii="Times New Roman" w:hAnsi="Times New Roman" w:cs="Times New Roman"/>
          <w:sz w:val="24"/>
          <w:szCs w:val="24"/>
        </w:rPr>
        <w:t xml:space="preserve">Zakona o međunarodnoj razvojnoj suradnji i humanitarnoj pomoći (Narodne novine, br. 146/08) Ministarstvo vanjskih i europskih poslova pripremilo je prijedlog </w:t>
      </w:r>
      <w:bookmarkStart w:id="2" w:name="_Hlk62566718"/>
      <w:r w:rsidRPr="00F250EB">
        <w:rPr>
          <w:rFonts w:ascii="Times New Roman" w:hAnsi="Times New Roman" w:cs="Times New Roman"/>
          <w:sz w:val="24"/>
          <w:szCs w:val="24"/>
        </w:rPr>
        <w:t xml:space="preserve">Odluku o doprinosu Republike Hrvatske za obnovu energetske infrastrukture Ukrajine te je upućuje Vladi Republike Hrvatske na donošenje na temelju </w:t>
      </w:r>
      <w:bookmarkEnd w:id="2"/>
      <w:r w:rsidRPr="00F250EB">
        <w:rPr>
          <w:rFonts w:ascii="Times New Roman" w:hAnsi="Times New Roman" w:cs="Times New Roman"/>
          <w:sz w:val="24"/>
          <w:szCs w:val="24"/>
        </w:rPr>
        <w:t>članka 31. stavka 2. Zakona o Vladi Republike Hrvatske (Narodne novine, br. 150/11., 119/14., 93/16., 116/18., 80/22. i 78/24).</w:t>
      </w:r>
    </w:p>
    <w:p w14:paraId="1C9EEE9A" w14:textId="77777777" w:rsidR="00263031" w:rsidRPr="00F250EB" w:rsidRDefault="00263031" w:rsidP="00263031">
      <w:pPr>
        <w:widowControl/>
        <w:suppressAutoHyphens w:val="0"/>
        <w:autoSpaceDN/>
        <w:spacing w:after="120" w:line="259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Od početka oružane agresije Ruske Federacije protiv Ukrajine u veljači 2022. godine, kritična energetska infrastruktura osobito je izložena ciljanim i opsežnim napadima ruskih oružanih snaga. S obzirom da su ruski udari </w:t>
      </w:r>
      <w:proofErr w:type="spellStart"/>
      <w:r w:rsidRPr="00F250EB">
        <w:rPr>
          <w:rFonts w:ascii="Times New Roman" w:hAnsi="Times New Roman" w:cs="Times New Roman"/>
          <w:sz w:val="24"/>
          <w:szCs w:val="24"/>
        </w:rPr>
        <w:t>krstarećim</w:t>
      </w:r>
      <w:proofErr w:type="spellEnd"/>
      <w:r w:rsidRPr="00F250EB">
        <w:rPr>
          <w:rFonts w:ascii="Times New Roman" w:hAnsi="Times New Roman" w:cs="Times New Roman"/>
          <w:sz w:val="24"/>
          <w:szCs w:val="24"/>
        </w:rPr>
        <w:t xml:space="preserve"> projektilima i bespilotnim letjelicama na energetsku infrastrukturu značajno intenzivirani posljednjih mjeseci, te u očekivanju nepovoljnijih vremenskih uvjeta u ostatku godine, nužno je pravodobno osigurati preduvjete za neometanu opskrbu električnom i toplinskom energijom za civilno stanovništvo Ukrajine. </w:t>
      </w:r>
    </w:p>
    <w:p w14:paraId="183453AD" w14:textId="77777777" w:rsidR="00263031" w:rsidRPr="00F250EB" w:rsidRDefault="00263031" w:rsidP="00263031">
      <w:pPr>
        <w:widowControl/>
        <w:suppressAutoHyphens w:val="0"/>
        <w:autoSpaceDN/>
        <w:spacing w:after="120" w:line="259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Naime, brojna su energetska postrojenja diljem zemlje oštećena, a u velikom dijelu njih redovito dolazi do prekida isporuke struje i vode, uključujući i dijelove Kijeva. U Ukrajini je izgubljeno oko 70% kapaciteta za proizvodnju energije, od čega je 35% uništeno ili teško oštećeno, a 35% se nalazi na privremeno okupiranim područjima.</w:t>
      </w:r>
    </w:p>
    <w:p w14:paraId="2A7AE380" w14:textId="77777777" w:rsidR="00263031" w:rsidRPr="00F250EB" w:rsidRDefault="00263031" w:rsidP="00263031">
      <w:pPr>
        <w:widowControl/>
        <w:suppressAutoHyphens w:val="0"/>
        <w:autoSpaceDN/>
        <w:spacing w:after="120" w:line="259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 xml:space="preserve">Republika Hrvatska je, imajući i sama iskustvo oružane agresije na vlastitom teritoriju, od početka rata dosljedno i solidarno pruža sveobuhvatnu pomoć Ukrajini. Nakon prošlogodišnjeg doprinosa obnovi energetske infrastrukture Ukrajine donacijom 50 generatora za škole i vrtiće, ova Odluka predstavlja nastavak snažnih napora u pružanju žurne, humanitarne i razvojne pomoći Ukrajini, za što je Vlada Republika Hrvatska do sada izdvojila već više od 53 milijuna eura. </w:t>
      </w:r>
    </w:p>
    <w:p w14:paraId="47765C33" w14:textId="77777777" w:rsidR="00263031" w:rsidRPr="00F250EB" w:rsidRDefault="00263031" w:rsidP="00263031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50EB">
        <w:rPr>
          <w:rFonts w:ascii="Times New Roman" w:hAnsi="Times New Roman" w:cs="Times New Roman"/>
          <w:sz w:val="24"/>
          <w:szCs w:val="24"/>
        </w:rPr>
        <w:t>Slijedom naprijed navedenog, Ministarstvo vanjskih i europskih poslova predlaže da Vlada Republike Hrvatske putem međunarodnih organizacija, nadležnih tijela Ukrajine ili drugih odgovarajućih provedbenih partnera uputi doprinos u svrhu potpore obnovi energetske infrastrukture Ukrajine u ukupnom iznosu od 4.000.000,00 eura. Doprinos se predlaže</w:t>
      </w:r>
      <w:r w:rsidRPr="00F250EB">
        <w:rPr>
          <w:sz w:val="24"/>
          <w:szCs w:val="24"/>
        </w:rPr>
        <w:t xml:space="preserve"> </w:t>
      </w:r>
      <w:r w:rsidRPr="00F250EB">
        <w:rPr>
          <w:rFonts w:ascii="Times New Roman" w:hAnsi="Times New Roman" w:cs="Times New Roman"/>
          <w:sz w:val="24"/>
          <w:szCs w:val="24"/>
        </w:rPr>
        <w:t xml:space="preserve">tijekom razdoblja od 2024. do 2025. godine ciljano usmjeriti na aktivnosti za potrebe obnove energetske infrastrukture Ukrajine. U 2024. godini, </w:t>
      </w:r>
      <w:r>
        <w:rPr>
          <w:rFonts w:ascii="Times New Roman" w:hAnsi="Times New Roman" w:cs="Times New Roman"/>
          <w:sz w:val="24"/>
          <w:szCs w:val="24"/>
        </w:rPr>
        <w:t xml:space="preserve">iznos od 2.000.000,00 eura usmjerava se u </w:t>
      </w:r>
      <w:r w:rsidRPr="00F250EB">
        <w:rPr>
          <w:rFonts w:ascii="Times New Roman" w:hAnsi="Times New Roman" w:cs="Times New Roman"/>
          <w:sz w:val="24"/>
          <w:szCs w:val="24"/>
        </w:rPr>
        <w:t>svrhu nabav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50EB">
        <w:rPr>
          <w:rFonts w:ascii="Times New Roman" w:hAnsi="Times New Roman" w:cs="Times New Roman"/>
          <w:sz w:val="24"/>
          <w:szCs w:val="24"/>
        </w:rPr>
        <w:t xml:space="preserve"> 14 MW plinske kotlovnice za potporu toplinske mreže grada </w:t>
      </w:r>
      <w:proofErr w:type="spellStart"/>
      <w:r w:rsidRPr="00F250EB">
        <w:rPr>
          <w:rFonts w:ascii="Times New Roman" w:hAnsi="Times New Roman" w:cs="Times New Roman"/>
          <w:sz w:val="24"/>
          <w:szCs w:val="24"/>
        </w:rPr>
        <w:t>Lozova</w:t>
      </w:r>
      <w:proofErr w:type="spellEnd"/>
      <w:r w:rsidRPr="00F250EB">
        <w:rPr>
          <w:rFonts w:ascii="Times New Roman" w:hAnsi="Times New Roman" w:cs="Times New Roman"/>
          <w:sz w:val="24"/>
          <w:szCs w:val="24"/>
        </w:rPr>
        <w:t>, nabav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50EB">
        <w:rPr>
          <w:rFonts w:ascii="Times New Roman" w:hAnsi="Times New Roman" w:cs="Times New Roman"/>
          <w:sz w:val="24"/>
          <w:szCs w:val="24"/>
        </w:rPr>
        <w:t xml:space="preserve"> četiri </w:t>
      </w:r>
      <w:proofErr w:type="spellStart"/>
      <w:r w:rsidRPr="00F250EB">
        <w:rPr>
          <w:rFonts w:ascii="Times New Roman" w:hAnsi="Times New Roman" w:cs="Times New Roman"/>
          <w:sz w:val="24"/>
          <w:szCs w:val="24"/>
        </w:rPr>
        <w:t>kogeneracijska</w:t>
      </w:r>
      <w:proofErr w:type="spellEnd"/>
      <w:r w:rsidRPr="00F250EB">
        <w:rPr>
          <w:rFonts w:ascii="Times New Roman" w:hAnsi="Times New Roman" w:cs="Times New Roman"/>
          <w:sz w:val="24"/>
          <w:szCs w:val="24"/>
        </w:rPr>
        <w:t xml:space="preserve"> uređaja za </w:t>
      </w:r>
      <w:proofErr w:type="spellStart"/>
      <w:r w:rsidRPr="00F250EB">
        <w:rPr>
          <w:rFonts w:ascii="Times New Roman" w:hAnsi="Times New Roman" w:cs="Times New Roman"/>
          <w:sz w:val="24"/>
          <w:szCs w:val="24"/>
        </w:rPr>
        <w:t>Harkiv</w:t>
      </w:r>
      <w:proofErr w:type="spellEnd"/>
      <w:r w:rsidRPr="00F25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250EB">
        <w:rPr>
          <w:rFonts w:ascii="Times New Roman" w:hAnsi="Times New Roman" w:cs="Times New Roman"/>
          <w:sz w:val="24"/>
          <w:szCs w:val="24"/>
        </w:rPr>
        <w:t xml:space="preserve"> ostal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F250EB">
        <w:rPr>
          <w:rFonts w:ascii="Times New Roman" w:hAnsi="Times New Roman" w:cs="Times New Roman"/>
          <w:sz w:val="24"/>
          <w:szCs w:val="24"/>
        </w:rPr>
        <w:t xml:space="preserve"> neodvojiv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F250EB">
        <w:rPr>
          <w:rFonts w:ascii="Times New Roman" w:hAnsi="Times New Roman" w:cs="Times New Roman"/>
          <w:sz w:val="24"/>
          <w:szCs w:val="24"/>
        </w:rPr>
        <w:t xml:space="preserve"> troškov</w:t>
      </w:r>
      <w:r>
        <w:rPr>
          <w:rFonts w:ascii="Times New Roman" w:hAnsi="Times New Roman" w:cs="Times New Roman"/>
          <w:sz w:val="24"/>
          <w:szCs w:val="24"/>
        </w:rPr>
        <w:t>a. Ostatak s</w:t>
      </w:r>
      <w:r w:rsidRPr="00F250EB">
        <w:rPr>
          <w:rFonts w:ascii="Times New Roman" w:hAnsi="Times New Roman" w:cs="Times New Roman"/>
          <w:sz w:val="24"/>
          <w:szCs w:val="24"/>
        </w:rPr>
        <w:t xml:space="preserve">redstva </w:t>
      </w:r>
      <w:r>
        <w:rPr>
          <w:rFonts w:ascii="Times New Roman" w:hAnsi="Times New Roman" w:cs="Times New Roman"/>
          <w:sz w:val="24"/>
          <w:szCs w:val="24"/>
        </w:rPr>
        <w:t>u iznosu od 2.000.000,00 eura za</w:t>
      </w:r>
      <w:r w:rsidRPr="00F250EB">
        <w:rPr>
          <w:rFonts w:ascii="Times New Roman" w:hAnsi="Times New Roman" w:cs="Times New Roman"/>
          <w:sz w:val="24"/>
          <w:szCs w:val="24"/>
        </w:rPr>
        <w:t xml:space="preserve"> 2025. godinu planira se ciljano usmjeriti prema potrebama</w:t>
      </w:r>
      <w:r>
        <w:rPr>
          <w:rFonts w:ascii="Times New Roman" w:hAnsi="Times New Roman" w:cs="Times New Roman"/>
          <w:sz w:val="24"/>
          <w:szCs w:val="24"/>
        </w:rPr>
        <w:t xml:space="preserve"> iskazanima od nadležnih tijela Ukrajine.</w:t>
      </w:r>
    </w:p>
    <w:p w14:paraId="0A3E61D1" w14:textId="22BBDAEF" w:rsidR="00EA523C" w:rsidRPr="00F250EB" w:rsidRDefault="00263031" w:rsidP="0026303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4696">
        <w:rPr>
          <w:rFonts w:ascii="Times New Roman" w:hAnsi="Times New Roman" w:cs="Times New Roman"/>
          <w:sz w:val="24"/>
          <w:szCs w:val="24"/>
        </w:rPr>
        <w:t>Za provedbu predmetnog akta osigurano je 2.000.000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CF4696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4696">
        <w:rPr>
          <w:rFonts w:ascii="Times New Roman" w:hAnsi="Times New Roman" w:cs="Times New Roman"/>
          <w:sz w:val="24"/>
          <w:szCs w:val="24"/>
        </w:rPr>
        <w:t xml:space="preserve"> u Državnom proračunu Republike Hrvatske za 2024. godinu i projekcijama za 2025. i 2026. godinu na razdjelu Ministarstva vanjskih i europskih poslova, aktivnosti A777058 – Pomoći organizacijama koje se bave razvojnom suradnjom i humanitarnom djelatnošću u inozemstvu, poziciji 3621 – Tekuće pomoći međunarodnim organizacijama te institucijama i tijelima EU, izvoru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696">
        <w:rPr>
          <w:rFonts w:ascii="Times New Roman" w:hAnsi="Times New Roman" w:cs="Times New Roman"/>
          <w:sz w:val="24"/>
          <w:szCs w:val="24"/>
        </w:rPr>
        <w:t>11. Ostatak iznosa od 2.000.000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CF4696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4696">
        <w:rPr>
          <w:rFonts w:ascii="Times New Roman" w:hAnsi="Times New Roman" w:cs="Times New Roman"/>
          <w:sz w:val="24"/>
          <w:szCs w:val="24"/>
        </w:rPr>
        <w:t xml:space="preserve"> planirat će se u okviru limita ukupnih rashoda utvrđenih za Ministarstvo vanjskih i europskih poslova Odlukom o proračunskom okviru za razdoblje 2025. - 2027. godin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7D9EEC7E" w14:textId="77777777" w:rsidR="00614C66" w:rsidRPr="00F250EB" w:rsidRDefault="00614C66" w:rsidP="00F250EB">
      <w:pPr>
        <w:spacing w:after="120"/>
        <w:rPr>
          <w:sz w:val="24"/>
          <w:szCs w:val="24"/>
        </w:rPr>
      </w:pPr>
    </w:p>
    <w:sectPr w:rsidR="00614C66" w:rsidRPr="00F250EB" w:rsidSect="00F250E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60D54" w14:textId="77777777" w:rsidR="0031715A" w:rsidRDefault="0031715A" w:rsidP="004E6DA2">
      <w:r>
        <w:separator/>
      </w:r>
    </w:p>
  </w:endnote>
  <w:endnote w:type="continuationSeparator" w:id="0">
    <w:p w14:paraId="255BB4F3" w14:textId="77777777" w:rsidR="0031715A" w:rsidRDefault="0031715A" w:rsidP="004E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C449" w14:textId="77777777" w:rsidR="004E6DA2" w:rsidRPr="00CE78D1" w:rsidRDefault="004E6DA2" w:rsidP="004E6DA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60BF1F73" w14:textId="77777777" w:rsidR="004E6DA2" w:rsidRDefault="004E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FED15" w14:textId="77777777" w:rsidR="0031715A" w:rsidRDefault="0031715A" w:rsidP="004E6DA2">
      <w:r>
        <w:separator/>
      </w:r>
    </w:p>
  </w:footnote>
  <w:footnote w:type="continuationSeparator" w:id="0">
    <w:p w14:paraId="1FE2BF82" w14:textId="77777777" w:rsidR="0031715A" w:rsidRDefault="0031715A" w:rsidP="004E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3C"/>
    <w:rsid w:val="0003310C"/>
    <w:rsid w:val="000611BA"/>
    <w:rsid w:val="0016007D"/>
    <w:rsid w:val="00164B16"/>
    <w:rsid w:val="00164F42"/>
    <w:rsid w:val="001F5808"/>
    <w:rsid w:val="00223D1C"/>
    <w:rsid w:val="00263031"/>
    <w:rsid w:val="002A191A"/>
    <w:rsid w:val="0031715A"/>
    <w:rsid w:val="00371BF7"/>
    <w:rsid w:val="00386F83"/>
    <w:rsid w:val="003B0B85"/>
    <w:rsid w:val="003C0AC7"/>
    <w:rsid w:val="003D2F43"/>
    <w:rsid w:val="003E5DF9"/>
    <w:rsid w:val="003F0638"/>
    <w:rsid w:val="00421C17"/>
    <w:rsid w:val="00441D8C"/>
    <w:rsid w:val="004854BA"/>
    <w:rsid w:val="00490E24"/>
    <w:rsid w:val="004B4537"/>
    <w:rsid w:val="004E6DA2"/>
    <w:rsid w:val="0053395C"/>
    <w:rsid w:val="005A27C7"/>
    <w:rsid w:val="005A7BD5"/>
    <w:rsid w:val="005C6DCB"/>
    <w:rsid w:val="00614C66"/>
    <w:rsid w:val="00631B41"/>
    <w:rsid w:val="00657555"/>
    <w:rsid w:val="00696EF6"/>
    <w:rsid w:val="006B742E"/>
    <w:rsid w:val="006D4B76"/>
    <w:rsid w:val="00741E46"/>
    <w:rsid w:val="0075359D"/>
    <w:rsid w:val="00766649"/>
    <w:rsid w:val="007A7197"/>
    <w:rsid w:val="007F7F0A"/>
    <w:rsid w:val="00825E19"/>
    <w:rsid w:val="00844265"/>
    <w:rsid w:val="00884BE9"/>
    <w:rsid w:val="0090617C"/>
    <w:rsid w:val="00993803"/>
    <w:rsid w:val="009A2B7E"/>
    <w:rsid w:val="009B664C"/>
    <w:rsid w:val="009D66A8"/>
    <w:rsid w:val="009F15D0"/>
    <w:rsid w:val="00A56BDA"/>
    <w:rsid w:val="00A62E8E"/>
    <w:rsid w:val="00AA64D6"/>
    <w:rsid w:val="00AC6BDF"/>
    <w:rsid w:val="00B12D03"/>
    <w:rsid w:val="00B13EEF"/>
    <w:rsid w:val="00B14EAE"/>
    <w:rsid w:val="00B331F9"/>
    <w:rsid w:val="00B34220"/>
    <w:rsid w:val="00B34656"/>
    <w:rsid w:val="00BD2AF2"/>
    <w:rsid w:val="00C00207"/>
    <w:rsid w:val="00C60AD6"/>
    <w:rsid w:val="00C6105E"/>
    <w:rsid w:val="00C73F38"/>
    <w:rsid w:val="00C810BB"/>
    <w:rsid w:val="00CA4479"/>
    <w:rsid w:val="00CA5449"/>
    <w:rsid w:val="00CB17F1"/>
    <w:rsid w:val="00CE5FF2"/>
    <w:rsid w:val="00CE7075"/>
    <w:rsid w:val="00CF1127"/>
    <w:rsid w:val="00D27147"/>
    <w:rsid w:val="00D33FDA"/>
    <w:rsid w:val="00D66858"/>
    <w:rsid w:val="00DE552A"/>
    <w:rsid w:val="00DF569C"/>
    <w:rsid w:val="00E212BE"/>
    <w:rsid w:val="00E430F5"/>
    <w:rsid w:val="00E74559"/>
    <w:rsid w:val="00E9335E"/>
    <w:rsid w:val="00EA523C"/>
    <w:rsid w:val="00EF1BF5"/>
    <w:rsid w:val="00F0087E"/>
    <w:rsid w:val="00F20668"/>
    <w:rsid w:val="00F250EB"/>
    <w:rsid w:val="00F3618E"/>
    <w:rsid w:val="00F370E5"/>
    <w:rsid w:val="00F81810"/>
    <w:rsid w:val="00FC2817"/>
    <w:rsid w:val="00F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3AB2"/>
  <w15:chartTrackingRefBased/>
  <w15:docId w15:val="{EA881EFE-8BBE-F44D-9530-1506AAC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23C"/>
    <w:pPr>
      <w:widowControl w:val="0"/>
      <w:suppressAutoHyphens/>
      <w:autoSpaceDN w:val="0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523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4E6DA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D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DA2"/>
    <w:rPr>
      <w:rFonts w:ascii="Calibri" w:eastAsia="Calibri" w:hAnsi="Calibri" w:cs="Tahom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6D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DA2"/>
    <w:rPr>
      <w:rFonts w:ascii="Calibri" w:eastAsia="Calibri" w:hAnsi="Calibri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Petković</dc:creator>
  <cp:keywords/>
  <dc:description/>
  <cp:lastModifiedBy>Ivana Marinković</cp:lastModifiedBy>
  <cp:revision>10</cp:revision>
  <dcterms:created xsi:type="dcterms:W3CDTF">2024-09-06T07:02:00Z</dcterms:created>
  <dcterms:modified xsi:type="dcterms:W3CDTF">2024-09-06T11:10:00Z</dcterms:modified>
</cp:coreProperties>
</file>