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F9E" w:rsidRPr="00BE3CFD" w:rsidRDefault="00F16F9E" w:rsidP="00F16F9E">
      <w:pPr>
        <w:jc w:val="center"/>
      </w:pPr>
      <w:r w:rsidRPr="00BE3CFD">
        <w:rPr>
          <w:noProof/>
        </w:rPr>
        <w:drawing>
          <wp:inline distT="0" distB="0" distL="0" distR="0" wp14:anchorId="15E2C555" wp14:editId="37B8F870">
            <wp:extent cx="502942" cy="684000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42" cy="68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CFD">
        <w:fldChar w:fldCharType="begin"/>
      </w:r>
      <w:r w:rsidRPr="00BE3CFD">
        <w:instrText xml:space="preserve"> INCLUDEPICTURE "http://www.inet.hr/~box/images/grb-rh.gif" \* MERGEFORMATINET </w:instrText>
      </w:r>
      <w:r w:rsidRPr="00BE3CFD">
        <w:fldChar w:fldCharType="end"/>
      </w:r>
    </w:p>
    <w:p w:rsidR="00F16F9E" w:rsidRPr="00BE3CFD" w:rsidRDefault="00F16F9E" w:rsidP="00F16F9E">
      <w:pPr>
        <w:spacing w:before="60" w:after="1680"/>
        <w:jc w:val="center"/>
      </w:pPr>
      <w:r w:rsidRPr="00BE3CFD">
        <w:t>VLADA REPUBLIKE HRVATSKE</w:t>
      </w:r>
    </w:p>
    <w:p w:rsidR="00F16F9E" w:rsidRPr="00BE3CFD" w:rsidRDefault="00F16F9E" w:rsidP="00F16F9E"/>
    <w:p w:rsidR="00F16F9E" w:rsidRPr="00BE3CFD" w:rsidRDefault="00F16F9E" w:rsidP="00F16F9E">
      <w:pPr>
        <w:spacing w:after="2400"/>
        <w:jc w:val="right"/>
      </w:pPr>
      <w:r w:rsidRPr="00BE3CFD">
        <w:t>Zagreb, 1</w:t>
      </w:r>
      <w:r w:rsidR="00BE3CFD" w:rsidRPr="00BE3CFD">
        <w:t>3</w:t>
      </w:r>
      <w:r w:rsidRPr="00BE3CFD">
        <w:t xml:space="preserve">. </w:t>
      </w:r>
      <w:r w:rsidR="00BE3CFD" w:rsidRPr="00BE3CFD">
        <w:t>rujna 2024</w:t>
      </w:r>
      <w:r w:rsidRPr="00BE3CFD">
        <w:t>.</w:t>
      </w:r>
    </w:p>
    <w:p w:rsidR="00F16F9E" w:rsidRPr="00BE3CFD" w:rsidRDefault="00F16F9E" w:rsidP="00F16F9E">
      <w:pPr>
        <w:spacing w:line="360" w:lineRule="auto"/>
      </w:pPr>
      <w:r w:rsidRPr="00BE3CFD">
        <w:t>__________________________________________________________________________</w:t>
      </w:r>
    </w:p>
    <w:p w:rsidR="00F16F9E" w:rsidRPr="00BE3CFD" w:rsidRDefault="00F16F9E" w:rsidP="00BE3CFD">
      <w:pPr>
        <w:tabs>
          <w:tab w:val="right" w:pos="1701"/>
          <w:tab w:val="left" w:pos="1843"/>
        </w:tabs>
        <w:spacing w:line="360" w:lineRule="auto"/>
        <w:rPr>
          <w:b/>
          <w:smallCaps/>
        </w:rPr>
        <w:sectPr w:rsidR="00F16F9E" w:rsidRPr="00BE3CFD" w:rsidSect="00F16F9E">
          <w:footerReference w:type="default" r:id="rId5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7123"/>
      </w:tblGrid>
      <w:tr w:rsidR="00F16F9E" w:rsidRPr="00BE3CFD" w:rsidTr="00A04AE3">
        <w:tc>
          <w:tcPr>
            <w:tcW w:w="1951" w:type="dxa"/>
          </w:tcPr>
          <w:p w:rsidR="00F16F9E" w:rsidRPr="00BE3CFD" w:rsidRDefault="00F16F9E" w:rsidP="00BE3CFD">
            <w:pPr>
              <w:spacing w:line="360" w:lineRule="auto"/>
            </w:pPr>
            <w:r w:rsidRPr="00BE3CFD">
              <w:rPr>
                <w:b/>
                <w:smallCaps/>
              </w:rPr>
              <w:t>Predlagatelj</w:t>
            </w:r>
            <w:r w:rsidRPr="00BE3CFD">
              <w:rPr>
                <w:b/>
              </w:rPr>
              <w:t>:</w:t>
            </w:r>
          </w:p>
        </w:tc>
        <w:tc>
          <w:tcPr>
            <w:tcW w:w="7229" w:type="dxa"/>
          </w:tcPr>
          <w:p w:rsidR="00F16F9E" w:rsidRPr="00BE3CFD" w:rsidRDefault="00BE3CFD" w:rsidP="00A04AE3">
            <w:pPr>
              <w:spacing w:line="360" w:lineRule="auto"/>
            </w:pPr>
            <w:r w:rsidRPr="00BE3CFD">
              <w:t>Ministarstvo vanjskih i europskih poslova</w:t>
            </w:r>
          </w:p>
        </w:tc>
      </w:tr>
    </w:tbl>
    <w:p w:rsidR="00F16F9E" w:rsidRPr="00BE3CFD" w:rsidRDefault="00F16F9E" w:rsidP="00F16F9E">
      <w:pPr>
        <w:spacing w:line="360" w:lineRule="auto"/>
      </w:pPr>
      <w:r w:rsidRPr="00BE3CFD">
        <w:t>__________________________________________________________________________</w:t>
      </w:r>
    </w:p>
    <w:p w:rsidR="00F16F9E" w:rsidRPr="00BE3CFD" w:rsidRDefault="00F16F9E" w:rsidP="00F16F9E">
      <w:pPr>
        <w:tabs>
          <w:tab w:val="right" w:pos="1701"/>
          <w:tab w:val="left" w:pos="1843"/>
        </w:tabs>
        <w:spacing w:line="360" w:lineRule="auto"/>
        <w:ind w:left="1843" w:hanging="1843"/>
        <w:rPr>
          <w:b/>
          <w:smallCaps/>
        </w:rPr>
        <w:sectPr w:rsidR="00F16F9E" w:rsidRPr="00BE3CFD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7133"/>
      </w:tblGrid>
      <w:tr w:rsidR="00F16F9E" w:rsidRPr="00BE3CFD" w:rsidTr="00A04AE3">
        <w:tc>
          <w:tcPr>
            <w:tcW w:w="1951" w:type="dxa"/>
          </w:tcPr>
          <w:p w:rsidR="00F16F9E" w:rsidRPr="00BE3CFD" w:rsidRDefault="00F16F9E" w:rsidP="00BE3CFD">
            <w:pPr>
              <w:spacing w:line="360" w:lineRule="auto"/>
            </w:pPr>
            <w:r w:rsidRPr="00BE3CFD">
              <w:rPr>
                <w:b/>
                <w:smallCaps/>
              </w:rPr>
              <w:t>Predmet</w:t>
            </w:r>
            <w:r w:rsidRPr="00BE3CFD">
              <w:rPr>
                <w:b/>
              </w:rPr>
              <w:t>:</w:t>
            </w:r>
          </w:p>
        </w:tc>
        <w:tc>
          <w:tcPr>
            <w:tcW w:w="7229" w:type="dxa"/>
          </w:tcPr>
          <w:p w:rsidR="00F16F9E" w:rsidRPr="00BE3CFD" w:rsidRDefault="00F16F9E" w:rsidP="00A04AE3">
            <w:pPr>
              <w:spacing w:line="360" w:lineRule="auto"/>
              <w:jc w:val="both"/>
            </w:pPr>
            <w:r w:rsidRPr="00BE3CFD">
              <w:t xml:space="preserve">Prijedlog za prihvaćanje pokroviteljstva nad </w:t>
            </w:r>
            <w:r w:rsidRPr="00BE3CFD">
              <w:rPr>
                <w:bCs/>
              </w:rPr>
              <w:t>održavanjem humanitarnog koncerta za Zakladu Prsten</w:t>
            </w:r>
          </w:p>
        </w:tc>
      </w:tr>
    </w:tbl>
    <w:p w:rsidR="00F16F9E" w:rsidRPr="00BE3CFD" w:rsidRDefault="00F16F9E" w:rsidP="00F16F9E">
      <w:pPr>
        <w:tabs>
          <w:tab w:val="left" w:pos="1843"/>
        </w:tabs>
        <w:spacing w:line="360" w:lineRule="auto"/>
        <w:ind w:left="1843" w:hanging="1843"/>
      </w:pPr>
      <w:r w:rsidRPr="00BE3CFD">
        <w:t>__________________________________________________________________________</w:t>
      </w:r>
    </w:p>
    <w:p w:rsidR="00F16F9E" w:rsidRPr="00BE3CFD" w:rsidRDefault="00F16F9E" w:rsidP="00F16F9E"/>
    <w:p w:rsidR="00F16F9E" w:rsidRPr="00BE3CFD" w:rsidRDefault="00F16F9E" w:rsidP="00F16F9E"/>
    <w:p w:rsidR="00F16F9E" w:rsidRPr="00BE3CFD" w:rsidRDefault="00F16F9E" w:rsidP="00F16F9E"/>
    <w:p w:rsidR="00F16F9E" w:rsidRPr="00BE3CFD" w:rsidRDefault="00F16F9E" w:rsidP="00F16F9E"/>
    <w:p w:rsidR="00F16F9E" w:rsidRPr="00BE3CFD" w:rsidRDefault="00F16F9E" w:rsidP="00F16F9E">
      <w:pPr>
        <w:sectPr w:rsidR="00F16F9E" w:rsidRPr="00BE3CFD" w:rsidSect="000350D9">
          <w:type w:val="continuous"/>
          <w:pgSz w:w="11906" w:h="16838"/>
          <w:pgMar w:top="993" w:right="1417" w:bottom="1417" w:left="1417" w:header="709" w:footer="658" w:gutter="0"/>
          <w:cols w:space="708"/>
          <w:docGrid w:linePitch="360"/>
        </w:sectPr>
      </w:pPr>
    </w:p>
    <w:p w:rsidR="00F16F9E" w:rsidRPr="00BE3CFD" w:rsidRDefault="00F16F9E" w:rsidP="00BE3CFD">
      <w:pPr>
        <w:rPr>
          <w:b/>
        </w:rPr>
      </w:pPr>
    </w:p>
    <w:p w:rsidR="00F16F9E" w:rsidRPr="00BE3CFD" w:rsidRDefault="00BE3CFD" w:rsidP="00F16F9E">
      <w:pPr>
        <w:jc w:val="right"/>
        <w:rPr>
          <w:b/>
        </w:rPr>
      </w:pPr>
      <w:r w:rsidRPr="00BE3CFD">
        <w:rPr>
          <w:b/>
        </w:rPr>
        <w:t>PRIJEDLOG</w:t>
      </w:r>
    </w:p>
    <w:p w:rsidR="00F16F9E" w:rsidRPr="00BE3CFD" w:rsidRDefault="00F16F9E" w:rsidP="00F16F9E"/>
    <w:p w:rsidR="00F16F9E" w:rsidRPr="00BE3CFD" w:rsidRDefault="00F16F9E" w:rsidP="00F16F9E"/>
    <w:p w:rsidR="00F16F9E" w:rsidRPr="00BE3CFD" w:rsidRDefault="00F16F9E" w:rsidP="00F16F9E"/>
    <w:p w:rsidR="00F16F9E" w:rsidRPr="00BE3CFD" w:rsidRDefault="00F16F9E" w:rsidP="00F16F9E">
      <w:pPr>
        <w:ind w:firstLine="708"/>
        <w:jc w:val="both"/>
        <w:rPr>
          <w:rFonts w:eastAsia="Calibri"/>
          <w:lang w:eastAsia="en-US"/>
        </w:rPr>
      </w:pPr>
    </w:p>
    <w:p w:rsidR="00F16F9E" w:rsidRPr="00BE3CFD" w:rsidRDefault="00F16F9E" w:rsidP="00F16F9E">
      <w:pPr>
        <w:ind w:firstLine="708"/>
        <w:jc w:val="both"/>
        <w:rPr>
          <w:rFonts w:eastAsia="Calibri"/>
          <w:lang w:eastAsia="en-US"/>
        </w:rPr>
      </w:pPr>
      <w:r w:rsidRPr="00BE3CFD">
        <w:rPr>
          <w:rFonts w:eastAsia="Calibri"/>
          <w:lang w:eastAsia="en-US"/>
        </w:rPr>
        <w:t xml:space="preserve"> </w:t>
      </w:r>
      <w:r w:rsidRPr="00BE3CFD">
        <w:rPr>
          <w:rFonts w:eastAsia="Calibri"/>
          <w:lang w:eastAsia="en-US"/>
        </w:rPr>
        <w:tab/>
        <w:t>Na temelju članka 31. stavka 3. Zakona o Vladi Republike Hrvatske („Narodne novine“, br. 150/11., 119/14., 93/16., 116/18.</w:t>
      </w:r>
      <w:r w:rsidR="00BE3CFD" w:rsidRPr="00BE3CFD">
        <w:rPr>
          <w:rFonts w:eastAsia="Calibri"/>
          <w:lang w:eastAsia="en-US"/>
        </w:rPr>
        <w:t xml:space="preserve">, </w:t>
      </w:r>
      <w:r w:rsidRPr="00BE3CFD">
        <w:rPr>
          <w:rFonts w:eastAsia="Calibri"/>
          <w:lang w:eastAsia="en-US"/>
        </w:rPr>
        <w:t>80/22.</w:t>
      </w:r>
      <w:r w:rsidR="00BE3CFD" w:rsidRPr="00BE3CFD">
        <w:rPr>
          <w:rFonts w:eastAsia="Calibri"/>
          <w:lang w:eastAsia="en-US"/>
        </w:rPr>
        <w:t xml:space="preserve"> i 78/24.</w:t>
      </w:r>
      <w:r w:rsidRPr="00BE3CFD">
        <w:rPr>
          <w:rFonts w:eastAsia="Calibri"/>
          <w:lang w:eastAsia="en-US"/>
        </w:rPr>
        <w:t>) i točaka II. i III. Odluke o kriterijima i postupku za prihvaćanje pokroviteljstva Vlade Republike Hrvatske („Narodne novine“, broj 44/16.), Vlada Republike Hrvatske je na sjednici održanoj _________ 202</w:t>
      </w:r>
      <w:r w:rsidR="00BE3CFD" w:rsidRPr="00BE3CFD">
        <w:rPr>
          <w:rFonts w:eastAsia="Calibri"/>
          <w:lang w:eastAsia="en-US"/>
        </w:rPr>
        <w:t>4</w:t>
      </w:r>
      <w:r w:rsidRPr="00BE3CFD">
        <w:rPr>
          <w:rFonts w:eastAsia="Calibri"/>
          <w:lang w:eastAsia="en-US"/>
        </w:rPr>
        <w:t xml:space="preserve">. donijela </w:t>
      </w:r>
    </w:p>
    <w:p w:rsidR="00F16F9E" w:rsidRPr="00BE3CFD" w:rsidRDefault="00F16F9E" w:rsidP="00F16F9E">
      <w:pPr>
        <w:rPr>
          <w:rFonts w:eastAsia="Calibri"/>
          <w:lang w:eastAsia="en-US"/>
        </w:rPr>
      </w:pPr>
    </w:p>
    <w:p w:rsidR="00F16F9E" w:rsidRPr="00BE3CFD" w:rsidRDefault="00F16F9E" w:rsidP="00F16F9E">
      <w:pPr>
        <w:jc w:val="center"/>
        <w:rPr>
          <w:rFonts w:eastAsia="Calibri"/>
          <w:b/>
          <w:lang w:eastAsia="en-US"/>
        </w:rPr>
      </w:pPr>
    </w:p>
    <w:p w:rsidR="00F16F9E" w:rsidRPr="00BE3CFD" w:rsidRDefault="00F16F9E" w:rsidP="00F16F9E">
      <w:pPr>
        <w:jc w:val="center"/>
        <w:rPr>
          <w:rFonts w:eastAsia="Calibri"/>
          <w:b/>
          <w:lang w:eastAsia="en-US"/>
        </w:rPr>
      </w:pPr>
    </w:p>
    <w:p w:rsidR="00F16F9E" w:rsidRPr="00BE3CFD" w:rsidRDefault="00F16F9E" w:rsidP="00F16F9E">
      <w:pPr>
        <w:jc w:val="center"/>
        <w:rPr>
          <w:rFonts w:eastAsia="Calibri"/>
          <w:b/>
          <w:lang w:eastAsia="en-US"/>
        </w:rPr>
      </w:pPr>
    </w:p>
    <w:p w:rsidR="00F16F9E" w:rsidRPr="00BE3CFD" w:rsidRDefault="00F16F9E" w:rsidP="00F16F9E">
      <w:pPr>
        <w:jc w:val="center"/>
        <w:rPr>
          <w:rFonts w:eastAsia="Calibri"/>
          <w:b/>
          <w:lang w:eastAsia="en-US"/>
        </w:rPr>
      </w:pPr>
      <w:r w:rsidRPr="00BE3CFD">
        <w:rPr>
          <w:rFonts w:eastAsia="Calibri"/>
          <w:b/>
          <w:lang w:eastAsia="en-US"/>
        </w:rPr>
        <w:t xml:space="preserve">Z A K L J U Č A K </w:t>
      </w:r>
    </w:p>
    <w:p w:rsidR="00F16F9E" w:rsidRPr="00BE3CFD" w:rsidRDefault="00F16F9E" w:rsidP="00F16F9E">
      <w:pPr>
        <w:jc w:val="center"/>
        <w:rPr>
          <w:rFonts w:eastAsia="Calibri"/>
          <w:b/>
          <w:lang w:eastAsia="en-US"/>
        </w:rPr>
      </w:pPr>
    </w:p>
    <w:p w:rsidR="00F16F9E" w:rsidRPr="00BE3CFD" w:rsidRDefault="00F16F9E" w:rsidP="00F16F9E">
      <w:pPr>
        <w:jc w:val="center"/>
        <w:rPr>
          <w:rFonts w:eastAsia="Calibri"/>
          <w:b/>
          <w:lang w:eastAsia="en-US"/>
        </w:rPr>
      </w:pPr>
    </w:p>
    <w:p w:rsidR="00F16F9E" w:rsidRPr="00BE3CFD" w:rsidRDefault="00F16F9E" w:rsidP="00F16F9E">
      <w:pPr>
        <w:jc w:val="center"/>
        <w:rPr>
          <w:rFonts w:eastAsia="Calibri"/>
          <w:b/>
          <w:lang w:eastAsia="en-US"/>
        </w:rPr>
      </w:pPr>
    </w:p>
    <w:p w:rsidR="00F16F9E" w:rsidRPr="00BE3CFD" w:rsidRDefault="00F16F9E" w:rsidP="00F16F9E">
      <w:pPr>
        <w:jc w:val="center"/>
        <w:rPr>
          <w:rFonts w:eastAsia="Calibri"/>
          <w:b/>
          <w:lang w:eastAsia="en-US"/>
        </w:rPr>
      </w:pPr>
    </w:p>
    <w:p w:rsidR="00F16F9E" w:rsidRPr="00BE3CFD" w:rsidRDefault="00F16F9E" w:rsidP="00F16F9E">
      <w:pPr>
        <w:ind w:firstLine="708"/>
        <w:jc w:val="both"/>
        <w:rPr>
          <w:rFonts w:eastAsia="Calibri"/>
          <w:lang w:eastAsia="en-US"/>
        </w:rPr>
      </w:pPr>
      <w:r w:rsidRPr="00BE3CFD">
        <w:rPr>
          <w:rFonts w:eastAsia="Calibri"/>
          <w:lang w:eastAsia="en-US"/>
        </w:rPr>
        <w:t xml:space="preserve">1. </w:t>
      </w:r>
      <w:r w:rsidRPr="00BE3CFD">
        <w:rPr>
          <w:rFonts w:eastAsia="Calibri"/>
          <w:lang w:eastAsia="en-US"/>
        </w:rPr>
        <w:tab/>
        <w:t>Vlada  Republike Hrvatske prihvaća pokroviteljstvo nad održavanjem humanitarnog koncerta za Zakladu Prsten, sukladno Zamolbi Udruge Hrvata Bosne i Hercegovine Prsten.</w:t>
      </w:r>
    </w:p>
    <w:p w:rsidR="00F16F9E" w:rsidRPr="00BE3CFD" w:rsidRDefault="00F16F9E" w:rsidP="00F16F9E">
      <w:pPr>
        <w:ind w:firstLine="708"/>
        <w:jc w:val="both"/>
        <w:rPr>
          <w:rFonts w:eastAsia="Calibri"/>
          <w:lang w:eastAsia="en-US"/>
        </w:rPr>
      </w:pPr>
    </w:p>
    <w:p w:rsidR="00F16F9E" w:rsidRPr="00BE3CFD" w:rsidRDefault="00F16F9E" w:rsidP="00F16F9E">
      <w:pPr>
        <w:ind w:firstLine="708"/>
        <w:jc w:val="both"/>
        <w:rPr>
          <w:rFonts w:eastAsia="Calibri"/>
          <w:lang w:eastAsia="en-US"/>
        </w:rPr>
      </w:pPr>
      <w:r w:rsidRPr="00BE3CFD">
        <w:rPr>
          <w:rFonts w:eastAsia="Calibri"/>
          <w:lang w:eastAsia="en-US"/>
        </w:rPr>
        <w:t xml:space="preserve">2.  </w:t>
      </w:r>
      <w:r w:rsidRPr="00BE3CFD">
        <w:rPr>
          <w:rFonts w:eastAsia="Calibri"/>
          <w:lang w:eastAsia="en-US"/>
        </w:rPr>
        <w:tab/>
        <w:t>Prihvaćanjem pokroviteljstva Vlada Republike Hrvatske ne preuzima nikakve financijske obveze.</w:t>
      </w: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  <w:r w:rsidRPr="00BE3CFD">
        <w:rPr>
          <w:rFonts w:eastAsia="Calibri"/>
          <w:lang w:eastAsia="en-US"/>
        </w:rPr>
        <w:t>KLASA:</w:t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  <w:r w:rsidRPr="00BE3CFD">
        <w:rPr>
          <w:rFonts w:eastAsia="Calibri"/>
          <w:lang w:eastAsia="en-US"/>
        </w:rPr>
        <w:t>URBROJ:</w:t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  <w:r w:rsidRPr="00BE3CFD">
        <w:rPr>
          <w:rFonts w:eastAsia="Calibri"/>
          <w:lang w:eastAsia="en-US"/>
        </w:rPr>
        <w:t xml:space="preserve">Zagreb, </w:t>
      </w:r>
      <w:r w:rsidRPr="00BE3CFD">
        <w:rPr>
          <w:rFonts w:eastAsia="Calibri"/>
          <w:lang w:eastAsia="en-US"/>
        </w:rPr>
        <w:tab/>
      </w: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  <w:t xml:space="preserve">      PREDSJEDNIK</w:t>
      </w: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</w:p>
    <w:p w:rsidR="00F16F9E" w:rsidRPr="00BE3CFD" w:rsidRDefault="00F16F9E" w:rsidP="00F16F9E">
      <w:pPr>
        <w:jc w:val="both"/>
        <w:rPr>
          <w:rFonts w:eastAsia="Calibri"/>
          <w:lang w:eastAsia="en-US"/>
        </w:rPr>
      </w:pP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</w:r>
      <w:r w:rsidRPr="00BE3CFD">
        <w:rPr>
          <w:rFonts w:eastAsia="Calibri"/>
          <w:lang w:eastAsia="en-US"/>
        </w:rPr>
        <w:tab/>
        <w:t xml:space="preserve">mr. </w:t>
      </w:r>
      <w:proofErr w:type="spellStart"/>
      <w:r w:rsidRPr="00BE3CFD">
        <w:rPr>
          <w:rFonts w:eastAsia="Calibri"/>
          <w:lang w:eastAsia="en-US"/>
        </w:rPr>
        <w:t>sc</w:t>
      </w:r>
      <w:proofErr w:type="spellEnd"/>
      <w:r w:rsidRPr="00BE3CFD">
        <w:rPr>
          <w:rFonts w:eastAsia="Calibri"/>
          <w:lang w:eastAsia="en-US"/>
        </w:rPr>
        <w:t>. Andrej Plenković</w:t>
      </w:r>
    </w:p>
    <w:p w:rsidR="00F16F9E" w:rsidRPr="00BE3CFD" w:rsidRDefault="00F16F9E" w:rsidP="00F16F9E">
      <w:pPr>
        <w:spacing w:after="200" w:line="276" w:lineRule="auto"/>
        <w:rPr>
          <w:rFonts w:eastAsia="Calibri"/>
          <w:lang w:eastAsia="en-US"/>
        </w:rPr>
      </w:pPr>
    </w:p>
    <w:p w:rsidR="00F16F9E" w:rsidRPr="00BE3CFD" w:rsidRDefault="00F16F9E" w:rsidP="00F16F9E">
      <w:pPr>
        <w:spacing w:after="200" w:line="276" w:lineRule="auto"/>
        <w:rPr>
          <w:rFonts w:eastAsia="Calibri"/>
          <w:lang w:eastAsia="en-US"/>
        </w:rPr>
      </w:pPr>
    </w:p>
    <w:p w:rsidR="00F16F9E" w:rsidRPr="00BE3CFD" w:rsidRDefault="00F16F9E" w:rsidP="00F16F9E"/>
    <w:p w:rsidR="00F16F9E" w:rsidRPr="00BE3CFD" w:rsidRDefault="00F16F9E" w:rsidP="00F16F9E"/>
    <w:p w:rsidR="00F16F9E" w:rsidRPr="00BE3CFD" w:rsidRDefault="00F16F9E" w:rsidP="00F16F9E"/>
    <w:p w:rsidR="00F16F9E" w:rsidRPr="00BE3CFD" w:rsidRDefault="00F16F9E" w:rsidP="00F16F9E"/>
    <w:p w:rsidR="00F16F9E" w:rsidRPr="00BE3CFD" w:rsidRDefault="00F16F9E" w:rsidP="00F16F9E"/>
    <w:p w:rsidR="00F16F9E" w:rsidRPr="00BE3CFD" w:rsidRDefault="00F16F9E" w:rsidP="00F16F9E"/>
    <w:p w:rsidR="00F16F9E" w:rsidRDefault="00F16F9E" w:rsidP="00F16F9E">
      <w:pPr>
        <w:jc w:val="center"/>
        <w:rPr>
          <w:b/>
        </w:rPr>
      </w:pPr>
      <w:r w:rsidRPr="00BE3CFD">
        <w:rPr>
          <w:b/>
        </w:rPr>
        <w:lastRenderedPageBreak/>
        <w:t>O</w:t>
      </w:r>
      <w:r w:rsidR="00BE3CFD">
        <w:rPr>
          <w:b/>
        </w:rPr>
        <w:t xml:space="preserve"> </w:t>
      </w:r>
      <w:r w:rsidRPr="00BE3CFD">
        <w:rPr>
          <w:b/>
        </w:rPr>
        <w:t>B</w:t>
      </w:r>
      <w:r w:rsidR="00BE3CFD">
        <w:rPr>
          <w:b/>
        </w:rPr>
        <w:t xml:space="preserve"> </w:t>
      </w:r>
      <w:r w:rsidRPr="00BE3CFD">
        <w:rPr>
          <w:b/>
        </w:rPr>
        <w:t>R</w:t>
      </w:r>
      <w:r w:rsidR="00BE3CFD">
        <w:rPr>
          <w:b/>
        </w:rPr>
        <w:t xml:space="preserve"> </w:t>
      </w:r>
      <w:r w:rsidRPr="00BE3CFD">
        <w:rPr>
          <w:b/>
        </w:rPr>
        <w:t>A</w:t>
      </w:r>
      <w:r w:rsidR="00BE3CFD">
        <w:rPr>
          <w:b/>
        </w:rPr>
        <w:t xml:space="preserve"> </w:t>
      </w:r>
      <w:r w:rsidRPr="00BE3CFD">
        <w:rPr>
          <w:b/>
        </w:rPr>
        <w:t>Z</w:t>
      </w:r>
      <w:r w:rsidR="00BE3CFD">
        <w:rPr>
          <w:b/>
        </w:rPr>
        <w:t xml:space="preserve"> </w:t>
      </w:r>
      <w:r w:rsidRPr="00BE3CFD">
        <w:rPr>
          <w:b/>
        </w:rPr>
        <w:t>L</w:t>
      </w:r>
      <w:r w:rsidR="00BE3CFD">
        <w:rPr>
          <w:b/>
        </w:rPr>
        <w:t xml:space="preserve"> </w:t>
      </w:r>
      <w:r w:rsidRPr="00BE3CFD">
        <w:rPr>
          <w:b/>
        </w:rPr>
        <w:t>O</w:t>
      </w:r>
      <w:r w:rsidR="00BE3CFD">
        <w:rPr>
          <w:b/>
        </w:rPr>
        <w:t xml:space="preserve"> </w:t>
      </w:r>
      <w:r w:rsidRPr="00BE3CFD">
        <w:rPr>
          <w:b/>
        </w:rPr>
        <w:t>Ž</w:t>
      </w:r>
      <w:r w:rsidR="00BE3CFD">
        <w:rPr>
          <w:b/>
        </w:rPr>
        <w:t xml:space="preserve"> </w:t>
      </w:r>
      <w:r w:rsidRPr="00BE3CFD">
        <w:rPr>
          <w:b/>
        </w:rPr>
        <w:t>E</w:t>
      </w:r>
      <w:r w:rsidR="00BE3CFD">
        <w:rPr>
          <w:b/>
        </w:rPr>
        <w:t xml:space="preserve"> </w:t>
      </w:r>
      <w:r w:rsidRPr="00BE3CFD">
        <w:rPr>
          <w:b/>
        </w:rPr>
        <w:t>N</w:t>
      </w:r>
      <w:r w:rsidR="00BE3CFD">
        <w:rPr>
          <w:b/>
        </w:rPr>
        <w:t xml:space="preserve"> </w:t>
      </w:r>
      <w:r w:rsidRPr="00BE3CFD">
        <w:rPr>
          <w:b/>
        </w:rPr>
        <w:t>J</w:t>
      </w:r>
      <w:r w:rsidR="00BE3CFD">
        <w:rPr>
          <w:b/>
        </w:rPr>
        <w:t xml:space="preserve"> </w:t>
      </w:r>
      <w:r w:rsidRPr="00BE3CFD">
        <w:rPr>
          <w:b/>
        </w:rPr>
        <w:t>E</w:t>
      </w:r>
      <w:r w:rsidR="00BE3CFD">
        <w:rPr>
          <w:b/>
        </w:rPr>
        <w:t xml:space="preserve"> </w:t>
      </w:r>
    </w:p>
    <w:p w:rsidR="00B12D0C" w:rsidRPr="00BE3CFD" w:rsidRDefault="00B12D0C" w:rsidP="00F16F9E">
      <w:pPr>
        <w:jc w:val="center"/>
        <w:rPr>
          <w:b/>
        </w:rPr>
      </w:pPr>
      <w:bookmarkStart w:id="0" w:name="_GoBack"/>
      <w:bookmarkEnd w:id="0"/>
    </w:p>
    <w:p w:rsidR="00F16F9E" w:rsidRPr="00BE3CFD" w:rsidRDefault="00F16F9E" w:rsidP="00F16F9E"/>
    <w:p w:rsidR="00BE3CFD" w:rsidRPr="00BE3CFD" w:rsidRDefault="00F16F9E" w:rsidP="00BE3CFD">
      <w:pPr>
        <w:ind w:firstLine="708"/>
        <w:jc w:val="both"/>
      </w:pPr>
      <w:r w:rsidRPr="00BE3CFD">
        <w:t xml:space="preserve">U organizaciji </w:t>
      </w:r>
      <w:r w:rsidR="00BE3CFD">
        <w:t xml:space="preserve">Podružnice Primorsko-goranske županije </w:t>
      </w:r>
      <w:r w:rsidRPr="00BE3CFD">
        <w:t>Udruge Hr</w:t>
      </w:r>
      <w:r w:rsidR="00BE3CFD">
        <w:t xml:space="preserve">vata Bosne i Hercegovine Prsten, </w:t>
      </w:r>
      <w:r w:rsidRPr="00BE3CFD">
        <w:t xml:space="preserve">održat će se </w:t>
      </w:r>
      <w:r w:rsidR="00BE3CFD" w:rsidRPr="00BE3CFD">
        <w:t xml:space="preserve">13. listopada 2024. </w:t>
      </w:r>
      <w:r w:rsidRPr="00BE3CFD">
        <w:t xml:space="preserve">u Hrvatskom narodnom kazalištu </w:t>
      </w:r>
      <w:r w:rsidR="00BE3CFD">
        <w:t xml:space="preserve">Ivana pl. Zajca </w:t>
      </w:r>
      <w:r w:rsidRPr="00BE3CFD">
        <w:t xml:space="preserve">u </w:t>
      </w:r>
      <w:r w:rsidR="00BE3CFD" w:rsidRPr="00BE3CFD">
        <w:t>Rijeci</w:t>
      </w:r>
      <w:r w:rsidRPr="00BE3CFD">
        <w:t xml:space="preserve"> humani</w:t>
      </w:r>
      <w:r w:rsidR="00BE3CFD">
        <w:t xml:space="preserve">tarni koncert za Zakladu Prsten, </w:t>
      </w:r>
      <w:r w:rsidRPr="00BE3CFD">
        <w:t xml:space="preserve">koji za cilj ima </w:t>
      </w:r>
      <w:r w:rsidR="00BE3CFD" w:rsidRPr="00BE3CFD">
        <w:t xml:space="preserve">prikupljanje financijskih </w:t>
      </w:r>
      <w:r w:rsidRPr="00BE3CFD">
        <w:t xml:space="preserve">sredstava za stipendiranje studenata </w:t>
      </w:r>
      <w:r w:rsidR="00BE3CFD" w:rsidRPr="00BE3CFD">
        <w:t xml:space="preserve">slabijeg imovinskog stanja </w:t>
      </w:r>
      <w:r w:rsidRPr="00BE3CFD">
        <w:t xml:space="preserve">porijeklom iz Bosne i Hercegovine koji studiraju u Bosni i Hercegovini i Republici Hrvatskoj. </w:t>
      </w:r>
    </w:p>
    <w:p w:rsidR="00BE3CFD" w:rsidRPr="00BE3CFD" w:rsidRDefault="00BE3CFD" w:rsidP="00F16F9E">
      <w:pPr>
        <w:jc w:val="both"/>
      </w:pPr>
    </w:p>
    <w:p w:rsidR="00BE3CFD" w:rsidRDefault="00F16F9E" w:rsidP="00BE3CFD">
      <w:pPr>
        <w:ind w:firstLine="708"/>
        <w:jc w:val="both"/>
      </w:pPr>
      <w:r w:rsidRPr="00BE3CFD">
        <w:t xml:space="preserve">Udruga Prsten je nepolitička i neprofitna udruga osnovana 2005. godine s ciljem promicanja i zaštite tradicije, kulture, gospodarske suradnje i humanitarnog djelovanja Hrvata u Republici Hrvatskoj i Bosni i Hercegovini, očuvanja temeljnih vrijednosti i jedinstva hrvatskog naroda i njegova prosperiteta. </w:t>
      </w:r>
    </w:p>
    <w:p w:rsidR="00BE3CFD" w:rsidRDefault="00BE3CFD" w:rsidP="00BE3CFD">
      <w:pPr>
        <w:ind w:firstLine="708"/>
        <w:jc w:val="both"/>
      </w:pPr>
    </w:p>
    <w:p w:rsidR="00B12D0C" w:rsidRDefault="00F16F9E" w:rsidP="00B12D0C">
      <w:pPr>
        <w:ind w:firstLine="708"/>
        <w:jc w:val="both"/>
      </w:pPr>
      <w:r w:rsidRPr="00BE3CFD">
        <w:t xml:space="preserve">Udruga je </w:t>
      </w:r>
      <w:r w:rsidR="00BE3CFD">
        <w:t xml:space="preserve">od svog osnivanja </w:t>
      </w:r>
      <w:r w:rsidRPr="00BE3CFD">
        <w:t xml:space="preserve">organizirala brojna humanitarna, kulturna i druga događanja te na taj način doprinijela snažnijem povezivanju hrvatskog naroda koji živi u dvije domovine. </w:t>
      </w:r>
    </w:p>
    <w:p w:rsidR="00B12D0C" w:rsidRDefault="00B12D0C" w:rsidP="00B12D0C">
      <w:pPr>
        <w:ind w:firstLine="708"/>
        <w:jc w:val="both"/>
      </w:pPr>
    </w:p>
    <w:p w:rsidR="00F16F9E" w:rsidRPr="00BE3CFD" w:rsidRDefault="00F16F9E" w:rsidP="00B12D0C">
      <w:pPr>
        <w:ind w:firstLine="708"/>
        <w:jc w:val="both"/>
      </w:pPr>
      <w:r w:rsidRPr="00BE3CFD">
        <w:t>Najznačajniji projekt Udruge, koji se provodi od 2007. godine, je projekt stipendiranja učenika i studenata iz Bosne i Hercegovine kojima je financijska pomoć potrebna, djece poginulih branitelja HVO-a te osobito nadarenih učenika i studenata.</w:t>
      </w:r>
    </w:p>
    <w:p w:rsidR="00F16F9E" w:rsidRPr="00BE3CFD" w:rsidRDefault="00F16F9E" w:rsidP="00F16F9E">
      <w:pPr>
        <w:jc w:val="both"/>
      </w:pPr>
    </w:p>
    <w:p w:rsidR="00F16F9E" w:rsidRPr="00BE3CFD" w:rsidRDefault="00F16F9E" w:rsidP="00B12D0C">
      <w:pPr>
        <w:ind w:firstLine="708"/>
        <w:jc w:val="both"/>
      </w:pPr>
      <w:r w:rsidRPr="00BE3CFD">
        <w:t>S obzirom na značaj Udruge te cilj koji se želi postići organizacijom koncerta, predlaže se Vladi Republike Hrvatske prihvati pokroviteljstvo nad navedenim događajem.</w:t>
      </w:r>
    </w:p>
    <w:p w:rsidR="00F16F9E" w:rsidRPr="00BE3CFD" w:rsidRDefault="00F16F9E" w:rsidP="00F16F9E">
      <w:pPr>
        <w:jc w:val="both"/>
      </w:pPr>
    </w:p>
    <w:p w:rsidR="00F16F9E" w:rsidRPr="00BE3CFD" w:rsidRDefault="00F16F9E" w:rsidP="00B12D0C">
      <w:pPr>
        <w:ind w:firstLine="708"/>
        <w:jc w:val="both"/>
      </w:pPr>
      <w:r w:rsidRPr="00BE3CFD">
        <w:t>Prihvaćanjem pokroviteljstva Vlada Republike Hrvatske ne preuzima nikakve financijske obveze.</w:t>
      </w:r>
    </w:p>
    <w:p w:rsidR="00F16F9E" w:rsidRPr="00BE3CFD" w:rsidRDefault="00F16F9E" w:rsidP="00F16F9E">
      <w:pPr>
        <w:jc w:val="both"/>
      </w:pPr>
    </w:p>
    <w:p w:rsidR="00F16F9E" w:rsidRPr="00BE3CFD" w:rsidRDefault="00F16F9E" w:rsidP="00F16F9E">
      <w:pPr>
        <w:jc w:val="both"/>
      </w:pPr>
    </w:p>
    <w:p w:rsidR="00F16F9E" w:rsidRPr="00BE3CFD" w:rsidRDefault="00F16F9E" w:rsidP="00F16F9E"/>
    <w:p w:rsidR="00F16F9E" w:rsidRPr="00BE3CFD" w:rsidRDefault="00F16F9E" w:rsidP="00F16F9E"/>
    <w:p w:rsidR="0069676E" w:rsidRPr="00BE3CFD" w:rsidRDefault="0069676E"/>
    <w:sectPr w:rsidR="0069676E" w:rsidRPr="00BE3CFD" w:rsidSect="00C04B7B">
      <w:footerReference w:type="default" r:id="rId6"/>
      <w:pgSz w:w="11906" w:h="16838"/>
      <w:pgMar w:top="1417" w:right="1417" w:bottom="1417" w:left="1417" w:header="709" w:footer="65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0D9" w:rsidRPr="00CE78D1" w:rsidRDefault="00B12D0C" w:rsidP="00CE78D1">
    <w:pPr>
      <w:pStyle w:val="Footer"/>
      <w:pBdr>
        <w:top w:val="single" w:sz="4" w:space="1" w:color="404040" w:themeColor="text1" w:themeTint="BF"/>
      </w:pBdr>
      <w:jc w:val="center"/>
      <w:rPr>
        <w:color w:val="404040" w:themeColor="text1" w:themeTint="BF"/>
        <w:spacing w:val="20"/>
        <w:sz w:val="20"/>
      </w:rPr>
    </w:pPr>
    <w:r w:rsidRPr="00CE78D1">
      <w:rPr>
        <w:color w:val="404040" w:themeColor="text1" w:themeTint="BF"/>
        <w:spacing w:val="20"/>
        <w:sz w:val="20"/>
      </w:rPr>
      <w:t>Banski dvori | Trg Sv. Marka 2  | 10000 Zagreb</w:t>
    </w:r>
    <w:r w:rsidRPr="00CE78D1">
      <w:rPr>
        <w:color w:val="404040" w:themeColor="text1" w:themeTint="BF"/>
        <w:spacing w:val="20"/>
        <w:sz w:val="20"/>
      </w:rPr>
      <w:t xml:space="preserve"> </w:t>
    </w:r>
    <w:r w:rsidRPr="00CE78D1">
      <w:rPr>
        <w:color w:val="404040" w:themeColor="text1" w:themeTint="BF"/>
        <w:spacing w:val="20"/>
        <w:sz w:val="20"/>
      </w:rPr>
      <w:t xml:space="preserve">| </w:t>
    </w:r>
    <w:r w:rsidRPr="00CE78D1">
      <w:rPr>
        <w:color w:val="404040" w:themeColor="text1" w:themeTint="BF"/>
        <w:spacing w:val="20"/>
        <w:sz w:val="20"/>
      </w:rPr>
      <w:t xml:space="preserve">tel. </w:t>
    </w:r>
    <w:r w:rsidRPr="00CE78D1">
      <w:rPr>
        <w:color w:val="404040" w:themeColor="text1" w:themeTint="BF"/>
        <w:spacing w:val="20"/>
        <w:sz w:val="20"/>
      </w:rPr>
      <w:t>0</w:t>
    </w:r>
    <w:r w:rsidRPr="00CE78D1">
      <w:rPr>
        <w:color w:val="404040" w:themeColor="text1" w:themeTint="BF"/>
        <w:spacing w:val="20"/>
        <w:sz w:val="20"/>
      </w:rPr>
      <w:t>1 4569 2</w:t>
    </w:r>
    <w:r>
      <w:rPr>
        <w:color w:val="404040" w:themeColor="text1" w:themeTint="BF"/>
        <w:spacing w:val="20"/>
        <w:sz w:val="20"/>
      </w:rPr>
      <w:t>22</w:t>
    </w:r>
    <w:r w:rsidRPr="00CE78D1">
      <w:rPr>
        <w:color w:val="404040" w:themeColor="text1" w:themeTint="BF"/>
        <w:spacing w:val="20"/>
        <w:sz w:val="20"/>
      </w:rPr>
      <w:t xml:space="preserve"> | vlada.gov.hr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41" w:rsidRPr="00EC1041" w:rsidRDefault="00B12D0C" w:rsidP="00EC104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9E"/>
    <w:rsid w:val="0069676E"/>
    <w:rsid w:val="00771DC9"/>
    <w:rsid w:val="008107EA"/>
    <w:rsid w:val="00966F01"/>
    <w:rsid w:val="00A0436E"/>
    <w:rsid w:val="00B12D0C"/>
    <w:rsid w:val="00BE3CFD"/>
    <w:rsid w:val="00EB6AF9"/>
    <w:rsid w:val="00F1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D967"/>
  <w15:chartTrackingRefBased/>
  <w15:docId w15:val="{E2FF3ECB-E5F8-4B61-99E1-BE33C0C23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16F9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6F9E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rsid w:val="00F16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VRH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Duspara</dc:creator>
  <cp:keywords/>
  <dc:description/>
  <cp:lastModifiedBy>Sanja Duspara</cp:lastModifiedBy>
  <cp:revision>2</cp:revision>
  <dcterms:created xsi:type="dcterms:W3CDTF">2024-09-13T10:05:00Z</dcterms:created>
  <dcterms:modified xsi:type="dcterms:W3CDTF">2024-09-13T10:16:00Z</dcterms:modified>
</cp:coreProperties>
</file>