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E9387" w14:textId="47CF0C90" w:rsidR="00B759D3" w:rsidRDefault="00B759D3" w:rsidP="00B75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A1755A" w14:textId="77777777" w:rsidR="008D5A3A" w:rsidRDefault="008D5A3A" w:rsidP="008D5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13C04CF" wp14:editId="56917355">
            <wp:extent cx="504825" cy="647700"/>
            <wp:effectExtent l="0" t="0" r="9525" b="0"/>
            <wp:docPr id="2" name="Picture 2" descr="A red and white checkered shield with blue and 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white checkered shield with blue and red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FE9D0" w14:textId="77777777" w:rsidR="008D5A3A" w:rsidRDefault="008D5A3A" w:rsidP="008D5A3A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VLADA REPUBLIKE HRVATSKE</w:t>
      </w:r>
    </w:p>
    <w:p w14:paraId="1359D4F7" w14:textId="77777777" w:rsidR="008D5A3A" w:rsidRDefault="008D5A3A" w:rsidP="008D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4BB9B4" w14:textId="19C56A55" w:rsidR="008D5A3A" w:rsidRDefault="008D5A3A" w:rsidP="008D5A3A">
      <w:pPr>
        <w:tabs>
          <w:tab w:val="right" w:pos="9070"/>
        </w:tabs>
        <w:spacing w:after="24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Zagreb, </w:t>
      </w:r>
      <w:r w:rsidR="00373D91" w:rsidRPr="00017F4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512441">
        <w:rPr>
          <w:rFonts w:ascii="Times New Roman" w:eastAsia="Times New Roman" w:hAnsi="Times New Roman" w:cs="Times New Roman"/>
          <w:sz w:val="24"/>
          <w:szCs w:val="24"/>
          <w:lang w:eastAsia="zh-CN"/>
        </w:rPr>
        <w:t>3. rujna</w:t>
      </w:r>
      <w:r w:rsidRPr="00017F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182846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017F4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C203484" w14:textId="77777777" w:rsidR="008D5A3A" w:rsidRDefault="008D5A3A" w:rsidP="008D5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A8B64D3" w14:textId="77777777" w:rsidR="008D5A3A" w:rsidRDefault="008D5A3A" w:rsidP="008D5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PREDLAGATELJ: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Ministarstvo regionalnoga razvoja i fondova Europske unije</w:t>
      </w:r>
    </w:p>
    <w:p w14:paraId="60A7C752" w14:textId="77777777" w:rsidR="008D5A3A" w:rsidRDefault="008D5A3A" w:rsidP="008D5A3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F96785F" w14:textId="77777777" w:rsidR="008D5A3A" w:rsidRDefault="008D5A3A" w:rsidP="008D5A3A">
      <w:pPr>
        <w:spacing w:after="0" w:line="240" w:lineRule="auto"/>
        <w:ind w:left="2124" w:hanging="141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A949758" w14:textId="7810E00A" w:rsidR="008D5A3A" w:rsidRPr="00756548" w:rsidRDefault="008D5A3A" w:rsidP="008D5A3A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565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PREDMET: </w:t>
      </w:r>
      <w:r w:rsidRPr="00756548">
        <w:rPr>
          <w:rFonts w:ascii="Times New Roman" w:eastAsia="Times New Roman" w:hAnsi="Times New Roman" w:cs="Times New Roman"/>
          <w:sz w:val="24"/>
          <w:szCs w:val="24"/>
          <w:lang w:eastAsia="zh-CN"/>
        </w:rPr>
        <w:t>Prijedlog zaključka</w:t>
      </w:r>
      <w:r w:rsidRPr="00756548">
        <w:rPr>
          <w:rFonts w:ascii="Times New Roman" w:hAnsi="Times New Roman" w:cs="Times New Roman"/>
          <w:sz w:val="24"/>
          <w:szCs w:val="24"/>
        </w:rPr>
        <w:t xml:space="preserve"> </w:t>
      </w:r>
      <w:r w:rsidRPr="00017F4F">
        <w:rPr>
          <w:rFonts w:ascii="Times New Roman" w:hAnsi="Times New Roman" w:cs="Times New Roman"/>
          <w:sz w:val="24"/>
          <w:szCs w:val="24"/>
        </w:rPr>
        <w:t>o</w:t>
      </w:r>
      <w:r w:rsidR="00B86B39">
        <w:rPr>
          <w:rFonts w:ascii="Times New Roman" w:hAnsi="Times New Roman" w:cs="Times New Roman"/>
          <w:sz w:val="24"/>
          <w:szCs w:val="24"/>
        </w:rPr>
        <w:t xml:space="preserve"> prihvaćanju Prijedloga</w:t>
      </w:r>
      <w:r w:rsidRPr="00017F4F">
        <w:rPr>
          <w:rFonts w:ascii="Times New Roman" w:hAnsi="Times New Roman" w:cs="Times New Roman"/>
          <w:sz w:val="24"/>
          <w:szCs w:val="24"/>
        </w:rPr>
        <w:t xml:space="preserve"> </w:t>
      </w:r>
      <w:r w:rsidR="00E23E79" w:rsidRPr="00017F4F">
        <w:rPr>
          <w:rFonts w:ascii="Times New Roman" w:hAnsi="Times New Roman" w:cs="Times New Roman"/>
          <w:sz w:val="24"/>
          <w:szCs w:val="24"/>
        </w:rPr>
        <w:t>dopun</w:t>
      </w:r>
      <w:r w:rsidR="00B86B39">
        <w:rPr>
          <w:rFonts w:ascii="Times New Roman" w:hAnsi="Times New Roman" w:cs="Times New Roman"/>
          <w:sz w:val="24"/>
          <w:szCs w:val="24"/>
        </w:rPr>
        <w:t>e</w:t>
      </w:r>
      <w:r w:rsidRPr="00756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56548">
        <w:rPr>
          <w:rFonts w:ascii="Times New Roman" w:hAnsi="Times New Roman" w:cs="Times New Roman"/>
          <w:sz w:val="24"/>
          <w:szCs w:val="24"/>
        </w:rPr>
        <w:t xml:space="preserve">arte regionalnih potpora za razdoblje od </w:t>
      </w:r>
      <w:r>
        <w:rPr>
          <w:rFonts w:ascii="Times New Roman" w:hAnsi="Times New Roman" w:cs="Times New Roman"/>
          <w:sz w:val="24"/>
          <w:szCs w:val="24"/>
        </w:rPr>
        <w:t>2022.-</w:t>
      </w:r>
      <w:r w:rsidRPr="0075654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6548">
        <w:rPr>
          <w:rFonts w:ascii="Times New Roman" w:hAnsi="Times New Roman" w:cs="Times New Roman"/>
          <w:sz w:val="24"/>
          <w:szCs w:val="24"/>
        </w:rPr>
        <w:t>. godine</w:t>
      </w:r>
    </w:p>
    <w:p w14:paraId="617F0C12" w14:textId="77777777" w:rsidR="008D5A3A" w:rsidRDefault="008D5A3A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EE71A" w14:textId="77777777" w:rsidR="008D5A3A" w:rsidRDefault="008D5A3A" w:rsidP="008D5A3A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F4C51D" w14:textId="77777777" w:rsidR="008D5A3A" w:rsidRDefault="008D5A3A" w:rsidP="008D5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B3A95E4" w14:textId="77777777" w:rsidR="008D5A3A" w:rsidRDefault="008D5A3A" w:rsidP="008D5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1953A0C" w14:textId="77777777" w:rsidR="008D5A3A" w:rsidRDefault="008D5A3A" w:rsidP="008D5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4E0BFB2" w14:textId="77777777" w:rsidR="008D5A3A" w:rsidRDefault="008D5A3A" w:rsidP="008D5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D26C145" w14:textId="77777777" w:rsidR="008D5A3A" w:rsidRDefault="008D5A3A" w:rsidP="008D5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2D130FC" w14:textId="77777777" w:rsidR="008D5A3A" w:rsidRDefault="008D5A3A" w:rsidP="008D5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E5100DF" w14:textId="77777777" w:rsidR="008D5A3A" w:rsidRDefault="008D5A3A" w:rsidP="008D5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49B563D" w14:textId="77777777" w:rsidR="008D5A3A" w:rsidRDefault="008D5A3A" w:rsidP="008D5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64812DE" w14:textId="77777777" w:rsidR="008D5A3A" w:rsidRDefault="008D5A3A" w:rsidP="008D5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60884AC" w14:textId="77777777" w:rsidR="008D5A3A" w:rsidRDefault="008D5A3A" w:rsidP="008D5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FD692E5" w14:textId="77777777" w:rsidR="008D5A3A" w:rsidRDefault="008D5A3A" w:rsidP="008D5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5CE6848" w14:textId="77777777" w:rsidR="008D5A3A" w:rsidRDefault="008D5A3A" w:rsidP="008D5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A836D32" w14:textId="77777777" w:rsidR="008D5A3A" w:rsidRDefault="008D5A3A" w:rsidP="008D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00E53D" w14:textId="77777777" w:rsidR="008D5A3A" w:rsidRDefault="008D5A3A" w:rsidP="008D5A3A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lang w:eastAsia="hr-HR"/>
        </w:rPr>
      </w:pPr>
      <w:r>
        <w:rPr>
          <w:rFonts w:ascii="Times New Roman" w:eastAsia="Times New Roman" w:hAnsi="Times New Roman" w:cs="Times New Roman"/>
          <w:color w:val="404040"/>
          <w:spacing w:val="20"/>
          <w:sz w:val="24"/>
          <w:szCs w:val="24"/>
          <w:lang w:eastAsia="hr-HR"/>
        </w:rPr>
        <w:t>Banski dvori | Trg Sv. Marka 2  | 10000 Zagreb | tel. 01 4569 222 | vlada.gov.hr</w:t>
      </w:r>
    </w:p>
    <w:p w14:paraId="40673957" w14:textId="77777777" w:rsidR="008D5A3A" w:rsidRDefault="008D5A3A" w:rsidP="008D5A3A">
      <w:pPr>
        <w:rPr>
          <w:rFonts w:ascii="Times New Roman" w:hAnsi="Times New Roman" w:cs="Times New Roman"/>
          <w:sz w:val="24"/>
          <w:szCs w:val="24"/>
        </w:rPr>
      </w:pPr>
    </w:p>
    <w:p w14:paraId="530F92D3" w14:textId="77777777" w:rsidR="008D5A3A" w:rsidRDefault="008D5A3A" w:rsidP="008D5A3A">
      <w:pPr>
        <w:rPr>
          <w:rFonts w:ascii="Times New Roman" w:hAnsi="Times New Roman" w:cs="Times New Roman"/>
          <w:sz w:val="24"/>
          <w:szCs w:val="24"/>
        </w:rPr>
      </w:pPr>
    </w:p>
    <w:p w14:paraId="2B2EC69F" w14:textId="77777777" w:rsidR="008D5A3A" w:rsidRDefault="008D5A3A" w:rsidP="008D5A3A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868918" w14:textId="77777777" w:rsidR="008D5A3A" w:rsidRDefault="008D5A3A" w:rsidP="008D5A3A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</w:p>
    <w:p w14:paraId="10463490" w14:textId="77777777" w:rsidR="008D5A3A" w:rsidRDefault="008D5A3A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B3FCB" w14:textId="16F44E57" w:rsidR="008D5A3A" w:rsidRDefault="008D5A3A" w:rsidP="008D5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stavka 3. Zakona o Vladi Republike Hrvatske (</w:t>
      </w:r>
      <w:r w:rsidR="00B86B3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B86B3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br</w:t>
      </w:r>
      <w:r w:rsidR="00B86B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150/11, 119/14, 93/16, 116/18</w:t>
      </w:r>
      <w:r w:rsidR="000108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80/22</w:t>
      </w:r>
      <w:r w:rsidR="00010835">
        <w:rPr>
          <w:rFonts w:ascii="Times New Roman" w:hAnsi="Times New Roman" w:cs="Times New Roman"/>
          <w:sz w:val="24"/>
          <w:szCs w:val="24"/>
        </w:rPr>
        <w:t xml:space="preserve"> i 78/24</w:t>
      </w:r>
      <w:r>
        <w:rPr>
          <w:rFonts w:ascii="Times New Roman" w:hAnsi="Times New Roman" w:cs="Times New Roman"/>
          <w:sz w:val="24"/>
          <w:szCs w:val="24"/>
        </w:rPr>
        <w:t>), Vlada Republike Hrvatske je na sjednici održanoj _________________________ 202</w:t>
      </w:r>
      <w:r w:rsidR="00373D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donijela</w:t>
      </w:r>
    </w:p>
    <w:p w14:paraId="77AB3386" w14:textId="77777777" w:rsidR="008D5A3A" w:rsidRDefault="008D5A3A" w:rsidP="008D5A3A">
      <w:pPr>
        <w:rPr>
          <w:rFonts w:ascii="Times New Roman" w:hAnsi="Times New Roman" w:cs="Times New Roman"/>
          <w:sz w:val="24"/>
          <w:szCs w:val="24"/>
        </w:rPr>
      </w:pPr>
    </w:p>
    <w:p w14:paraId="7DE4815B" w14:textId="77777777" w:rsidR="008D5A3A" w:rsidRDefault="008D5A3A" w:rsidP="008D5A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436CA1" w14:textId="77777777" w:rsidR="008D5A3A" w:rsidRDefault="008D5A3A" w:rsidP="008D5A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A K L J U Č A K</w:t>
      </w:r>
    </w:p>
    <w:p w14:paraId="2FAB3DF9" w14:textId="77777777" w:rsidR="008D5A3A" w:rsidRDefault="008D5A3A" w:rsidP="008D5A3A">
      <w:pPr>
        <w:rPr>
          <w:rFonts w:ascii="Times New Roman" w:hAnsi="Times New Roman" w:cs="Times New Roman"/>
          <w:sz w:val="24"/>
          <w:szCs w:val="24"/>
        </w:rPr>
      </w:pPr>
    </w:p>
    <w:p w14:paraId="577538FF" w14:textId="77777777" w:rsidR="008D5A3A" w:rsidRDefault="008D5A3A" w:rsidP="008D5A3A">
      <w:pPr>
        <w:rPr>
          <w:rFonts w:ascii="Times New Roman" w:hAnsi="Times New Roman" w:cs="Times New Roman"/>
          <w:sz w:val="24"/>
          <w:szCs w:val="24"/>
        </w:rPr>
      </w:pPr>
    </w:p>
    <w:p w14:paraId="471869AD" w14:textId="727D6B4F" w:rsidR="008D5A3A" w:rsidRDefault="008D5A3A" w:rsidP="008D5A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9D3">
        <w:rPr>
          <w:rFonts w:ascii="Times New Roman" w:hAnsi="Times New Roman" w:cs="Times New Roman"/>
          <w:sz w:val="24"/>
          <w:szCs w:val="24"/>
        </w:rPr>
        <w:t xml:space="preserve">Prihvaća se </w:t>
      </w:r>
      <w:r w:rsidR="00B86B39">
        <w:rPr>
          <w:rFonts w:ascii="Times New Roman" w:hAnsi="Times New Roman" w:cs="Times New Roman"/>
          <w:sz w:val="24"/>
          <w:szCs w:val="24"/>
        </w:rPr>
        <w:t>P</w:t>
      </w:r>
      <w:r w:rsidR="00900A6C">
        <w:rPr>
          <w:rFonts w:ascii="Times New Roman" w:hAnsi="Times New Roman" w:cs="Times New Roman"/>
          <w:sz w:val="24"/>
          <w:szCs w:val="24"/>
        </w:rPr>
        <w:t xml:space="preserve">rijedlog </w:t>
      </w:r>
      <w:r w:rsidR="00E23E79" w:rsidRPr="00900A6C">
        <w:rPr>
          <w:rFonts w:ascii="Times New Roman" w:hAnsi="Times New Roman" w:cs="Times New Roman"/>
          <w:sz w:val="24"/>
          <w:szCs w:val="24"/>
        </w:rPr>
        <w:t>dopun</w:t>
      </w:r>
      <w:r w:rsidR="00900A6C" w:rsidRPr="00900A6C">
        <w:rPr>
          <w:rFonts w:ascii="Times New Roman" w:hAnsi="Times New Roman" w:cs="Times New Roman"/>
          <w:sz w:val="24"/>
          <w:szCs w:val="24"/>
        </w:rPr>
        <w:t>e</w:t>
      </w:r>
      <w:r w:rsidR="00E23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759D3">
        <w:rPr>
          <w:rFonts w:ascii="Times New Roman" w:hAnsi="Times New Roman" w:cs="Times New Roman"/>
          <w:sz w:val="24"/>
          <w:szCs w:val="24"/>
        </w:rPr>
        <w:t xml:space="preserve">arte regionalnih potpora za razdoblje od </w:t>
      </w:r>
      <w:r>
        <w:rPr>
          <w:rFonts w:ascii="Times New Roman" w:hAnsi="Times New Roman" w:cs="Times New Roman"/>
          <w:sz w:val="24"/>
          <w:szCs w:val="24"/>
        </w:rPr>
        <w:t xml:space="preserve">2022.-2027. </w:t>
      </w:r>
      <w:r w:rsidRPr="00B759D3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8D44E9" w14:textId="17F5F11F" w:rsidR="008D5A3A" w:rsidRPr="00B759D3" w:rsidRDefault="00B86B39" w:rsidP="0051244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dopune</w:t>
      </w:r>
      <w:r w:rsidR="008D5A3A" w:rsidRPr="00B759D3">
        <w:rPr>
          <w:rFonts w:ascii="Times New Roman" w:hAnsi="Times New Roman" w:cs="Times New Roman"/>
          <w:sz w:val="24"/>
          <w:szCs w:val="24"/>
        </w:rPr>
        <w:t xml:space="preserve"> </w:t>
      </w:r>
      <w:r w:rsidR="008D5A3A">
        <w:rPr>
          <w:rFonts w:ascii="Times New Roman" w:hAnsi="Times New Roman" w:cs="Times New Roman"/>
          <w:sz w:val="24"/>
          <w:szCs w:val="24"/>
        </w:rPr>
        <w:t>K</w:t>
      </w:r>
      <w:r w:rsidR="008D5A3A" w:rsidRPr="00B759D3">
        <w:rPr>
          <w:rFonts w:ascii="Times New Roman" w:hAnsi="Times New Roman" w:cs="Times New Roman"/>
          <w:sz w:val="24"/>
          <w:szCs w:val="24"/>
        </w:rPr>
        <w:t xml:space="preserve">arte regionalnih potpora za razdoblje od </w:t>
      </w:r>
      <w:r w:rsidR="008D5A3A">
        <w:rPr>
          <w:rFonts w:ascii="Times New Roman" w:hAnsi="Times New Roman" w:cs="Times New Roman"/>
          <w:sz w:val="24"/>
          <w:szCs w:val="24"/>
        </w:rPr>
        <w:t xml:space="preserve">2022.-2027. </w:t>
      </w:r>
      <w:r w:rsidR="008D5A3A" w:rsidRPr="00B759D3">
        <w:rPr>
          <w:rFonts w:ascii="Times New Roman" w:hAnsi="Times New Roman" w:cs="Times New Roman"/>
          <w:sz w:val="24"/>
          <w:szCs w:val="24"/>
        </w:rPr>
        <w:t>godine</w:t>
      </w:r>
      <w:r w:rsidR="008D5A3A">
        <w:rPr>
          <w:rFonts w:ascii="Times New Roman" w:hAnsi="Times New Roman" w:cs="Times New Roman"/>
          <w:sz w:val="24"/>
          <w:szCs w:val="24"/>
        </w:rPr>
        <w:t xml:space="preserve"> iz stavka 1. ove točke sastavni je dio ovoga Zaključka.</w:t>
      </w:r>
    </w:p>
    <w:p w14:paraId="5499993A" w14:textId="1B75C86A" w:rsidR="008D5A3A" w:rsidRDefault="008D5A3A" w:rsidP="008D5A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9D3">
        <w:rPr>
          <w:rFonts w:ascii="Times New Roman" w:hAnsi="Times New Roman" w:cs="Times New Roman"/>
          <w:sz w:val="24"/>
          <w:szCs w:val="24"/>
        </w:rPr>
        <w:t xml:space="preserve">Zadužuje se Ministarstvo regionalnoga razvoja i fondova Europske unije da Prijedlog </w:t>
      </w:r>
      <w:r w:rsidR="00C00B39">
        <w:rPr>
          <w:rFonts w:ascii="Times New Roman" w:hAnsi="Times New Roman" w:cs="Times New Roman"/>
          <w:sz w:val="24"/>
          <w:szCs w:val="24"/>
        </w:rPr>
        <w:t xml:space="preserve">dopune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759D3">
        <w:rPr>
          <w:rFonts w:ascii="Times New Roman" w:hAnsi="Times New Roman" w:cs="Times New Roman"/>
          <w:sz w:val="24"/>
          <w:szCs w:val="24"/>
        </w:rPr>
        <w:t xml:space="preserve">arte regionalnih potpora za razdoblje od </w:t>
      </w:r>
      <w:r>
        <w:rPr>
          <w:rFonts w:ascii="Times New Roman" w:hAnsi="Times New Roman" w:cs="Times New Roman"/>
          <w:sz w:val="24"/>
          <w:szCs w:val="24"/>
        </w:rPr>
        <w:t xml:space="preserve">2022.-2027. </w:t>
      </w:r>
      <w:r w:rsidRPr="00B759D3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iz točke 1. ovoga Zaključka</w:t>
      </w:r>
      <w:r w:rsidRPr="00B75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zajedno s obrazloženjem dostavi </w:t>
      </w:r>
      <w:r w:rsidRPr="00B759D3">
        <w:rPr>
          <w:rFonts w:ascii="Times New Roman" w:hAnsi="Times New Roman" w:cs="Times New Roman"/>
          <w:sz w:val="24"/>
          <w:szCs w:val="24"/>
        </w:rPr>
        <w:t>Ministarstv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759D3">
        <w:rPr>
          <w:rFonts w:ascii="Times New Roman" w:hAnsi="Times New Roman" w:cs="Times New Roman"/>
          <w:sz w:val="24"/>
          <w:szCs w:val="24"/>
        </w:rPr>
        <w:t xml:space="preserve"> financija</w:t>
      </w:r>
      <w:r>
        <w:rPr>
          <w:rFonts w:ascii="Times New Roman" w:hAnsi="Times New Roman" w:cs="Times New Roman"/>
          <w:sz w:val="24"/>
          <w:szCs w:val="24"/>
        </w:rPr>
        <w:t>, u svrhu njegovog podnošenja Europskoj komisiji na odobravanje.</w:t>
      </w:r>
      <w:r w:rsidRPr="00B75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82635" w14:textId="77777777" w:rsidR="008D5A3A" w:rsidRPr="00B759D3" w:rsidRDefault="008D5A3A" w:rsidP="008D5A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FE7475" w14:textId="77777777" w:rsidR="008D5A3A" w:rsidRPr="00B759D3" w:rsidRDefault="008D5A3A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65EA2" w14:textId="77777777" w:rsidR="008D5A3A" w:rsidRDefault="008D5A3A" w:rsidP="008D5A3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2F29342F" w14:textId="77777777" w:rsidR="008D5A3A" w:rsidRDefault="008D5A3A" w:rsidP="008D5A3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AC3C5EA" w14:textId="77777777" w:rsidR="008D5A3A" w:rsidRDefault="008D5A3A" w:rsidP="008D5A3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___________________</w:t>
      </w:r>
    </w:p>
    <w:p w14:paraId="238C8FDB" w14:textId="77777777" w:rsidR="008D5A3A" w:rsidRDefault="008D5A3A" w:rsidP="008D5A3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27782F9" w14:textId="77777777" w:rsidR="008D5A3A" w:rsidRPr="00512441" w:rsidRDefault="008D5A3A" w:rsidP="008D5A3A">
      <w:pPr>
        <w:pStyle w:val="ListParagraph"/>
        <w:ind w:left="5676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12441">
        <w:rPr>
          <w:rFonts w:ascii="Times New Roman" w:hAnsi="Times New Roman" w:cs="Times New Roman"/>
          <w:bCs/>
          <w:sz w:val="24"/>
          <w:szCs w:val="24"/>
        </w:rPr>
        <w:t>PREDSJEDNIK</w:t>
      </w:r>
    </w:p>
    <w:p w14:paraId="1DE87010" w14:textId="77777777" w:rsidR="008D5A3A" w:rsidRPr="00512441" w:rsidRDefault="008D5A3A" w:rsidP="008D5A3A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1FD4F9" w14:textId="77777777" w:rsidR="008D5A3A" w:rsidRPr="00512441" w:rsidRDefault="008D5A3A" w:rsidP="008D5A3A">
      <w:pPr>
        <w:ind w:left="5664" w:firstLine="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41">
        <w:rPr>
          <w:rFonts w:ascii="Times New Roman" w:hAnsi="Times New Roman" w:cs="Times New Roman"/>
          <w:bCs/>
          <w:sz w:val="24"/>
          <w:szCs w:val="24"/>
        </w:rPr>
        <w:t xml:space="preserve">            mr. sc. Andrej Plenković</w:t>
      </w:r>
    </w:p>
    <w:p w14:paraId="553A5961" w14:textId="77777777" w:rsidR="008D5A3A" w:rsidRDefault="008D5A3A" w:rsidP="008D5A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A83C112" w14:textId="77777777" w:rsidR="008D5A3A" w:rsidRDefault="008D5A3A" w:rsidP="008D5A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2996B" w14:textId="62B0BD6D" w:rsidR="008D5A3A" w:rsidRDefault="008D5A3A" w:rsidP="008D5A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023">
        <w:rPr>
          <w:rFonts w:ascii="Times New Roman" w:hAnsi="Times New Roman" w:cs="Times New Roman"/>
          <w:b/>
          <w:bCs/>
          <w:sz w:val="24"/>
          <w:szCs w:val="24"/>
        </w:rPr>
        <w:t>PRIJEDL</w:t>
      </w:r>
      <w:r w:rsidRPr="00900A6C">
        <w:rPr>
          <w:rFonts w:ascii="Times New Roman" w:hAnsi="Times New Roman" w:cs="Times New Roman"/>
          <w:b/>
          <w:bCs/>
          <w:sz w:val="24"/>
          <w:szCs w:val="24"/>
        </w:rPr>
        <w:t xml:space="preserve">OG </w:t>
      </w:r>
      <w:r w:rsidR="00376540" w:rsidRPr="00900A6C">
        <w:rPr>
          <w:rFonts w:ascii="Times New Roman" w:hAnsi="Times New Roman" w:cs="Times New Roman"/>
          <w:b/>
          <w:bCs/>
          <w:sz w:val="24"/>
          <w:szCs w:val="24"/>
        </w:rPr>
        <w:t>DOPUNE</w:t>
      </w:r>
      <w:r w:rsidR="0049489C">
        <w:rPr>
          <w:rFonts w:ascii="Times New Roman" w:hAnsi="Times New Roman" w:cs="Times New Roman"/>
          <w:b/>
          <w:bCs/>
          <w:sz w:val="24"/>
          <w:szCs w:val="24"/>
        </w:rPr>
        <w:t xml:space="preserve"> KARTE</w:t>
      </w:r>
      <w:r w:rsidRPr="006A6023">
        <w:rPr>
          <w:rFonts w:ascii="Times New Roman" w:hAnsi="Times New Roman" w:cs="Times New Roman"/>
          <w:b/>
          <w:bCs/>
          <w:sz w:val="24"/>
          <w:szCs w:val="24"/>
        </w:rPr>
        <w:t xml:space="preserve"> REGIONALNIH POTPORA ZA RAZDOBLJE </w:t>
      </w:r>
    </w:p>
    <w:p w14:paraId="72147B74" w14:textId="77777777" w:rsidR="008D5A3A" w:rsidRPr="006A6023" w:rsidRDefault="008D5A3A" w:rsidP="008D5A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 2022.-2027. </w:t>
      </w:r>
      <w:r w:rsidRPr="006A6023"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14:paraId="16D10C67" w14:textId="77777777" w:rsidR="008D5A3A" w:rsidRPr="006A6023" w:rsidRDefault="008D5A3A" w:rsidP="008D5A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D57740" w14:textId="02CC2EC6" w:rsidR="008D5A3A" w:rsidRPr="006A6023" w:rsidRDefault="008D5A3A" w:rsidP="008D5A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4CB60E" w14:textId="46FEC808" w:rsidR="008D5A3A" w:rsidRDefault="008D5A3A" w:rsidP="008D5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Karti regionalnih potpora za razdoblje od 2022.-2027. godine, koju je na temelju Smjernica za regionalne državne potpore (SL EU, C 153, 29. travnja 2021.; u daljnjem tekstu: Smjernice), vezano uz Zaključak Vlade Republike Hrvatske KLASA: 022-03/21-07/223, URBROJ: 50301-05/31-21-3 od 18. lipnja 2021. godine</w:t>
      </w:r>
      <w:r w:rsidR="00B32F21">
        <w:rPr>
          <w:rFonts w:ascii="Times New Roman" w:hAnsi="Times New Roman" w:cs="Times New Roman"/>
          <w:sz w:val="24"/>
          <w:szCs w:val="24"/>
        </w:rPr>
        <w:t xml:space="preserve"> i Zaključak Vlade Republike Hrvatske KLASA: 022-03/22-07/444, URBORJ: 50301-05/16-22-4 od 22. prosinca 2022.</w:t>
      </w:r>
      <w:r w:rsidR="003654F2">
        <w:rPr>
          <w:rFonts w:ascii="Times New Roman" w:hAnsi="Times New Roman" w:cs="Times New Roman"/>
          <w:sz w:val="24"/>
          <w:szCs w:val="24"/>
        </w:rPr>
        <w:t>,</w:t>
      </w:r>
      <w:r w:rsidR="00B32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odobrila Europska komisija,  </w:t>
      </w:r>
      <w:r w:rsidR="001A090C" w:rsidRPr="00900A6C">
        <w:rPr>
          <w:rFonts w:ascii="Times New Roman" w:hAnsi="Times New Roman" w:cs="Times New Roman"/>
          <w:sz w:val="24"/>
          <w:szCs w:val="24"/>
        </w:rPr>
        <w:t>iza točke X</w:t>
      </w:r>
      <w:r w:rsidR="003D06B2" w:rsidRPr="00900A6C">
        <w:rPr>
          <w:rFonts w:ascii="Times New Roman" w:hAnsi="Times New Roman" w:cs="Times New Roman"/>
          <w:sz w:val="24"/>
          <w:szCs w:val="24"/>
        </w:rPr>
        <w:t>II</w:t>
      </w:r>
      <w:r w:rsidR="001A090C" w:rsidRPr="00900A6C">
        <w:rPr>
          <w:rFonts w:ascii="Times New Roman" w:hAnsi="Times New Roman" w:cs="Times New Roman"/>
          <w:sz w:val="24"/>
          <w:szCs w:val="24"/>
        </w:rPr>
        <w:t xml:space="preserve">. dodaje se </w:t>
      </w:r>
      <w:r w:rsidR="00B86B39">
        <w:rPr>
          <w:rFonts w:ascii="Times New Roman" w:hAnsi="Times New Roman" w:cs="Times New Roman"/>
          <w:sz w:val="24"/>
          <w:szCs w:val="24"/>
        </w:rPr>
        <w:t xml:space="preserve">nova </w:t>
      </w:r>
      <w:r w:rsidRPr="00900A6C">
        <w:rPr>
          <w:rFonts w:ascii="Times New Roman" w:hAnsi="Times New Roman" w:cs="Times New Roman"/>
          <w:sz w:val="24"/>
          <w:szCs w:val="24"/>
        </w:rPr>
        <w:t xml:space="preserve">točka </w:t>
      </w:r>
      <w:r w:rsidR="001A090C" w:rsidRPr="00900A6C">
        <w:rPr>
          <w:rFonts w:ascii="Times New Roman" w:hAnsi="Times New Roman" w:cs="Times New Roman"/>
          <w:sz w:val="24"/>
          <w:szCs w:val="24"/>
        </w:rPr>
        <w:t>X</w:t>
      </w:r>
      <w:r w:rsidR="003D06B2" w:rsidRPr="00900A6C">
        <w:rPr>
          <w:rFonts w:ascii="Times New Roman" w:hAnsi="Times New Roman" w:cs="Times New Roman"/>
          <w:sz w:val="24"/>
          <w:szCs w:val="24"/>
        </w:rPr>
        <w:t xml:space="preserve">III. </w:t>
      </w:r>
      <w:r w:rsidRPr="00900A6C">
        <w:rPr>
          <w:rFonts w:ascii="Times New Roman" w:hAnsi="Times New Roman" w:cs="Times New Roman"/>
          <w:sz w:val="24"/>
          <w:szCs w:val="24"/>
        </w:rPr>
        <w:t>i glasi:</w:t>
      </w:r>
    </w:p>
    <w:p w14:paraId="5A7FB80C" w14:textId="7F98389E" w:rsidR="00F033E3" w:rsidRPr="003654F2" w:rsidRDefault="00214A87" w:rsidP="00F03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4F2">
        <w:rPr>
          <w:rFonts w:ascii="Times New Roman" w:hAnsi="Times New Roman" w:cs="Times New Roman"/>
          <w:sz w:val="24"/>
          <w:szCs w:val="24"/>
        </w:rPr>
        <w:t>„</w:t>
      </w:r>
      <w:r w:rsidR="001A090C" w:rsidRPr="003654F2">
        <w:rPr>
          <w:rFonts w:ascii="Times New Roman" w:hAnsi="Times New Roman" w:cs="Times New Roman"/>
          <w:sz w:val="24"/>
          <w:szCs w:val="24"/>
        </w:rPr>
        <w:t>X</w:t>
      </w:r>
      <w:r w:rsidR="003D06B2" w:rsidRPr="003654F2">
        <w:rPr>
          <w:rFonts w:ascii="Times New Roman" w:hAnsi="Times New Roman" w:cs="Times New Roman"/>
          <w:sz w:val="24"/>
          <w:szCs w:val="24"/>
        </w:rPr>
        <w:t>III</w:t>
      </w:r>
      <w:r w:rsidR="00F033E3" w:rsidRPr="003654F2">
        <w:rPr>
          <w:rFonts w:ascii="Times New Roman" w:hAnsi="Times New Roman" w:cs="Times New Roman"/>
          <w:sz w:val="24"/>
          <w:szCs w:val="24"/>
        </w:rPr>
        <w:t>.</w:t>
      </w:r>
    </w:p>
    <w:p w14:paraId="7419F28C" w14:textId="3D129E40" w:rsidR="008D5A3A" w:rsidRDefault="00376540" w:rsidP="00F033E3">
      <w:pPr>
        <w:jc w:val="both"/>
        <w:rPr>
          <w:rFonts w:ascii="Times New Roman" w:hAnsi="Times New Roman" w:cs="Times New Roman"/>
          <w:sz w:val="24"/>
          <w:szCs w:val="24"/>
        </w:rPr>
      </w:pPr>
      <w:r w:rsidRPr="00F033E3">
        <w:rPr>
          <w:rFonts w:ascii="Times New Roman" w:hAnsi="Times New Roman" w:cs="Times New Roman"/>
          <w:sz w:val="24"/>
          <w:szCs w:val="24"/>
        </w:rPr>
        <w:t xml:space="preserve">U skladu s Uredbom (EU) 2024/795 </w:t>
      </w:r>
      <w:r w:rsidR="001A090C">
        <w:rPr>
          <w:rFonts w:ascii="Times New Roman" w:hAnsi="Times New Roman" w:cs="Times New Roman"/>
          <w:sz w:val="24"/>
          <w:szCs w:val="24"/>
        </w:rPr>
        <w:t xml:space="preserve">Europskog parlamenta i Vijeća </w:t>
      </w:r>
      <w:r w:rsidRPr="00F033E3">
        <w:rPr>
          <w:rFonts w:ascii="Times New Roman" w:hAnsi="Times New Roman" w:cs="Times New Roman"/>
          <w:sz w:val="24"/>
          <w:szCs w:val="24"/>
        </w:rPr>
        <w:t xml:space="preserve">od </w:t>
      </w:r>
      <w:r w:rsidR="001A090C">
        <w:rPr>
          <w:rFonts w:ascii="Times New Roman" w:hAnsi="Times New Roman" w:cs="Times New Roman"/>
          <w:sz w:val="24"/>
          <w:szCs w:val="24"/>
        </w:rPr>
        <w:t>29</w:t>
      </w:r>
      <w:r w:rsidRPr="00F033E3">
        <w:rPr>
          <w:rFonts w:ascii="Times New Roman" w:hAnsi="Times New Roman" w:cs="Times New Roman"/>
          <w:sz w:val="24"/>
          <w:szCs w:val="24"/>
        </w:rPr>
        <w:t xml:space="preserve">. </w:t>
      </w:r>
      <w:r w:rsidR="001A090C">
        <w:rPr>
          <w:rFonts w:ascii="Times New Roman" w:hAnsi="Times New Roman" w:cs="Times New Roman"/>
          <w:sz w:val="24"/>
          <w:szCs w:val="24"/>
        </w:rPr>
        <w:t>veljače</w:t>
      </w:r>
      <w:r w:rsidRPr="00F033E3">
        <w:rPr>
          <w:rFonts w:ascii="Times New Roman" w:hAnsi="Times New Roman" w:cs="Times New Roman"/>
          <w:sz w:val="24"/>
          <w:szCs w:val="24"/>
        </w:rPr>
        <w:t xml:space="preserve"> 2024. </w:t>
      </w:r>
      <w:r w:rsidR="001A090C">
        <w:rPr>
          <w:rFonts w:ascii="Times New Roman" w:hAnsi="Times New Roman" w:cs="Times New Roman"/>
          <w:sz w:val="24"/>
          <w:szCs w:val="24"/>
        </w:rPr>
        <w:t xml:space="preserve">o uspostavi Platforme za strateške tehnologije za Europu (STEP) </w:t>
      </w:r>
      <w:r w:rsidR="001A090C" w:rsidRPr="00900A6C">
        <w:rPr>
          <w:rFonts w:ascii="Times New Roman" w:hAnsi="Times New Roman" w:cs="Times New Roman"/>
          <w:sz w:val="24"/>
          <w:szCs w:val="24"/>
        </w:rPr>
        <w:t>i o izmjeni Direktive 2003/87</w:t>
      </w:r>
      <w:r w:rsidR="00404479">
        <w:rPr>
          <w:rFonts w:ascii="Times New Roman" w:hAnsi="Times New Roman" w:cs="Times New Roman"/>
          <w:sz w:val="24"/>
          <w:szCs w:val="24"/>
        </w:rPr>
        <w:t>/EZ</w:t>
      </w:r>
      <w:r w:rsidR="001A090C" w:rsidRPr="00900A6C">
        <w:rPr>
          <w:rFonts w:ascii="Times New Roman" w:hAnsi="Times New Roman" w:cs="Times New Roman"/>
          <w:sz w:val="24"/>
          <w:szCs w:val="24"/>
        </w:rPr>
        <w:t xml:space="preserve"> te ured</w:t>
      </w:r>
      <w:r w:rsidR="00404479">
        <w:rPr>
          <w:rFonts w:ascii="Times New Roman" w:hAnsi="Times New Roman" w:cs="Times New Roman"/>
          <w:sz w:val="24"/>
          <w:szCs w:val="24"/>
        </w:rPr>
        <w:t>a</w:t>
      </w:r>
      <w:r w:rsidR="001A090C" w:rsidRPr="00900A6C">
        <w:rPr>
          <w:rFonts w:ascii="Times New Roman" w:hAnsi="Times New Roman" w:cs="Times New Roman"/>
          <w:sz w:val="24"/>
          <w:szCs w:val="24"/>
        </w:rPr>
        <w:t>ba (EU) 2021/1058, (EU) 2021/1056</w:t>
      </w:r>
      <w:r w:rsidR="00E34DE9" w:rsidRPr="00900A6C">
        <w:rPr>
          <w:rFonts w:ascii="Times New Roman" w:hAnsi="Times New Roman" w:cs="Times New Roman"/>
          <w:sz w:val="24"/>
          <w:szCs w:val="24"/>
        </w:rPr>
        <w:t>, (EU) 2021/1057), (EU) br. 1303/2013, (EU) br. 223/2014, (EU) 2021/1060, (EU) 2021/523, (EU) 2021/695, (EU) 2021/697  i (EU) 2021/241</w:t>
      </w:r>
      <w:r w:rsidR="00E34DE9">
        <w:rPr>
          <w:rFonts w:ascii="Times New Roman" w:hAnsi="Times New Roman" w:cs="Times New Roman"/>
          <w:sz w:val="24"/>
          <w:szCs w:val="24"/>
        </w:rPr>
        <w:t xml:space="preserve"> </w:t>
      </w:r>
      <w:r w:rsidR="00900A6C">
        <w:rPr>
          <w:rFonts w:ascii="Times New Roman" w:hAnsi="Times New Roman" w:cs="Times New Roman"/>
          <w:sz w:val="24"/>
          <w:szCs w:val="24"/>
        </w:rPr>
        <w:t xml:space="preserve">maksimalni </w:t>
      </w:r>
      <w:r w:rsidRPr="00F033E3">
        <w:rPr>
          <w:rFonts w:ascii="Times New Roman" w:hAnsi="Times New Roman" w:cs="Times New Roman"/>
          <w:sz w:val="24"/>
          <w:szCs w:val="24"/>
        </w:rPr>
        <w:t xml:space="preserve">intenzitet potpore </w:t>
      </w:r>
      <w:r w:rsidR="00A53C9A">
        <w:rPr>
          <w:rFonts w:ascii="Times New Roman" w:hAnsi="Times New Roman" w:cs="Times New Roman"/>
          <w:sz w:val="24"/>
          <w:szCs w:val="24"/>
        </w:rPr>
        <w:t xml:space="preserve"> </w:t>
      </w:r>
      <w:r w:rsidRPr="00F033E3">
        <w:rPr>
          <w:rFonts w:ascii="Times New Roman" w:hAnsi="Times New Roman" w:cs="Times New Roman"/>
          <w:sz w:val="24"/>
          <w:szCs w:val="24"/>
        </w:rPr>
        <w:t>za ulaganja obuhvaćena Uredbom</w:t>
      </w:r>
      <w:r w:rsidR="00404479">
        <w:rPr>
          <w:rFonts w:ascii="Times New Roman" w:hAnsi="Times New Roman" w:cs="Times New Roman"/>
          <w:sz w:val="24"/>
          <w:szCs w:val="24"/>
        </w:rPr>
        <w:t>,</w:t>
      </w:r>
      <w:r w:rsidRPr="00F033E3">
        <w:rPr>
          <w:rFonts w:ascii="Times New Roman" w:hAnsi="Times New Roman" w:cs="Times New Roman"/>
          <w:sz w:val="24"/>
          <w:szCs w:val="24"/>
        </w:rPr>
        <w:t xml:space="preserve"> </w:t>
      </w:r>
      <w:r w:rsidR="00A53C9A">
        <w:rPr>
          <w:rFonts w:ascii="Times New Roman" w:hAnsi="Times New Roman" w:cs="Times New Roman"/>
          <w:sz w:val="24"/>
          <w:szCs w:val="24"/>
        </w:rPr>
        <w:t>od 01. ožujka 2024.</w:t>
      </w:r>
      <w:r w:rsidR="00404479">
        <w:rPr>
          <w:rFonts w:ascii="Times New Roman" w:hAnsi="Times New Roman" w:cs="Times New Roman"/>
          <w:sz w:val="24"/>
          <w:szCs w:val="24"/>
        </w:rPr>
        <w:t>,</w:t>
      </w:r>
      <w:r w:rsidR="00A53C9A">
        <w:rPr>
          <w:rFonts w:ascii="Times New Roman" w:hAnsi="Times New Roman" w:cs="Times New Roman"/>
          <w:sz w:val="24"/>
          <w:szCs w:val="24"/>
        </w:rPr>
        <w:t xml:space="preserve"> </w:t>
      </w:r>
      <w:r w:rsidRPr="00F033E3">
        <w:rPr>
          <w:rFonts w:ascii="Times New Roman" w:hAnsi="Times New Roman" w:cs="Times New Roman"/>
          <w:sz w:val="24"/>
          <w:szCs w:val="24"/>
        </w:rPr>
        <w:t xml:space="preserve">povećava se za najviše </w:t>
      </w:r>
      <w:r w:rsidR="00F033E3" w:rsidRPr="00F033E3">
        <w:rPr>
          <w:rFonts w:ascii="Times New Roman" w:hAnsi="Times New Roman" w:cs="Times New Roman"/>
          <w:sz w:val="24"/>
          <w:szCs w:val="24"/>
        </w:rPr>
        <w:t xml:space="preserve">10 postotnih bodova na područjima „a“ i </w:t>
      </w:r>
      <w:r w:rsidR="00820531">
        <w:rPr>
          <w:rFonts w:ascii="Times New Roman" w:hAnsi="Times New Roman" w:cs="Times New Roman"/>
          <w:sz w:val="24"/>
          <w:szCs w:val="24"/>
        </w:rPr>
        <w:t xml:space="preserve">za najviše </w:t>
      </w:r>
      <w:r w:rsidR="00F033E3" w:rsidRPr="00F033E3">
        <w:rPr>
          <w:rFonts w:ascii="Times New Roman" w:hAnsi="Times New Roman" w:cs="Times New Roman"/>
          <w:sz w:val="24"/>
          <w:szCs w:val="24"/>
        </w:rPr>
        <w:t>5 postotnih bodova na područjima „c“ .</w:t>
      </w:r>
      <w:r w:rsidR="00214A87">
        <w:rPr>
          <w:rFonts w:ascii="Times New Roman" w:hAnsi="Times New Roman" w:cs="Times New Roman"/>
          <w:sz w:val="24"/>
          <w:szCs w:val="24"/>
        </w:rPr>
        <w:t>“</w:t>
      </w:r>
    </w:p>
    <w:p w14:paraId="607C5F2C" w14:textId="77777777" w:rsidR="003D06B2" w:rsidRDefault="003D06B2" w:rsidP="00F033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B5873" w14:textId="149FC740" w:rsidR="003D06B2" w:rsidRPr="00F033E3" w:rsidRDefault="003D06B2" w:rsidP="00F03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Dosadašnja točka XIII. postaje točka XIV.</w:t>
      </w:r>
    </w:p>
    <w:p w14:paraId="12EBEF69" w14:textId="71F0C71F" w:rsidR="0049489C" w:rsidRDefault="0049489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4C3A28" w14:textId="0F81EF29" w:rsidR="00093DA0" w:rsidRDefault="00093DA0" w:rsidP="00093D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852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</w:t>
      </w:r>
    </w:p>
    <w:p w14:paraId="74F01CA9" w14:textId="364DEDAE" w:rsidR="00930798" w:rsidRDefault="00930798" w:rsidP="00930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Kartom regionalnih potpora </w:t>
      </w:r>
      <w:r w:rsidRPr="006A6023">
        <w:rPr>
          <w:rFonts w:ascii="Times New Roman" w:hAnsi="Times New Roman" w:cs="Times New Roman"/>
          <w:sz w:val="24"/>
          <w:szCs w:val="24"/>
        </w:rPr>
        <w:t>utvrđuju se područja na kojima se mogu dodjeljivati državne potpore koje potiču gospodarski razvoj područja s neuobičajeno niskim životnim standardom ili velik</w:t>
      </w:r>
      <w:r w:rsidR="005807B1">
        <w:rPr>
          <w:rFonts w:ascii="Times New Roman" w:hAnsi="Times New Roman" w:cs="Times New Roman"/>
          <w:sz w:val="24"/>
          <w:szCs w:val="24"/>
        </w:rPr>
        <w:t>om</w:t>
      </w:r>
      <w:r w:rsidRPr="006A6023">
        <w:rPr>
          <w:rFonts w:ascii="Times New Roman" w:hAnsi="Times New Roman" w:cs="Times New Roman"/>
          <w:sz w:val="24"/>
          <w:szCs w:val="24"/>
        </w:rPr>
        <w:t xml:space="preserve"> nezaposleno</w:t>
      </w:r>
      <w:r w:rsidR="005807B1">
        <w:rPr>
          <w:rFonts w:ascii="Times New Roman" w:hAnsi="Times New Roman" w:cs="Times New Roman"/>
          <w:sz w:val="24"/>
          <w:szCs w:val="24"/>
        </w:rPr>
        <w:t>šću</w:t>
      </w:r>
      <w:r w:rsidRPr="006A6023">
        <w:rPr>
          <w:rFonts w:ascii="Times New Roman" w:hAnsi="Times New Roman" w:cs="Times New Roman"/>
          <w:sz w:val="24"/>
          <w:szCs w:val="24"/>
        </w:rPr>
        <w:t xml:space="preserve"> te  maksimalni intenzitet</w:t>
      </w:r>
      <w:r w:rsidR="005807B1">
        <w:rPr>
          <w:rFonts w:ascii="Times New Roman" w:hAnsi="Times New Roman" w:cs="Times New Roman"/>
          <w:sz w:val="24"/>
          <w:szCs w:val="24"/>
        </w:rPr>
        <w:t xml:space="preserve"> navedenih državnih potpora</w:t>
      </w:r>
      <w:r w:rsidRPr="006A6023">
        <w:rPr>
          <w:rFonts w:ascii="Times New Roman" w:hAnsi="Times New Roman" w:cs="Times New Roman"/>
          <w:sz w:val="24"/>
          <w:szCs w:val="24"/>
        </w:rPr>
        <w:t>.</w:t>
      </w:r>
    </w:p>
    <w:p w14:paraId="5F8D97CC" w14:textId="5975DCDD" w:rsidR="00017F4F" w:rsidRPr="00175C2F" w:rsidRDefault="00017F4F" w:rsidP="00017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Pr="00175C2F">
        <w:rPr>
          <w:rFonts w:ascii="Times New Roman" w:hAnsi="Times New Roman" w:cs="Times New Roman"/>
          <w:sz w:val="24"/>
          <w:szCs w:val="24"/>
        </w:rPr>
        <w:t xml:space="preserve">1. ožujka 2024. </w:t>
      </w:r>
      <w:r w:rsidR="005807B1">
        <w:rPr>
          <w:rFonts w:ascii="Times New Roman" w:hAnsi="Times New Roman" w:cs="Times New Roman"/>
          <w:sz w:val="24"/>
          <w:szCs w:val="24"/>
        </w:rPr>
        <w:t xml:space="preserve"> </w:t>
      </w:r>
      <w:r w:rsidRPr="00175C2F">
        <w:rPr>
          <w:rFonts w:ascii="Times New Roman" w:hAnsi="Times New Roman" w:cs="Times New Roman"/>
          <w:sz w:val="24"/>
          <w:szCs w:val="24"/>
        </w:rPr>
        <w:t xml:space="preserve">stupila je na snagu </w:t>
      </w:r>
      <w:r w:rsidR="00454FFE">
        <w:rPr>
          <w:rFonts w:ascii="Times New Roman" w:hAnsi="Times New Roman" w:cs="Times New Roman"/>
          <w:sz w:val="24"/>
          <w:szCs w:val="24"/>
        </w:rPr>
        <w:t>Uredba</w:t>
      </w:r>
      <w:r w:rsidR="00454FFE" w:rsidRPr="00175C2F">
        <w:rPr>
          <w:rFonts w:ascii="Times New Roman" w:hAnsi="Times New Roman" w:cs="Times New Roman"/>
          <w:sz w:val="24"/>
          <w:szCs w:val="24"/>
        </w:rPr>
        <w:t xml:space="preserve"> </w:t>
      </w:r>
      <w:r w:rsidRPr="00175C2F">
        <w:rPr>
          <w:rFonts w:ascii="Times New Roman" w:hAnsi="Times New Roman" w:cs="Times New Roman"/>
          <w:sz w:val="24"/>
          <w:szCs w:val="24"/>
        </w:rPr>
        <w:t xml:space="preserve">(EU) 2024/795 </w:t>
      </w:r>
      <w:r>
        <w:rPr>
          <w:rFonts w:ascii="Times New Roman" w:hAnsi="Times New Roman" w:cs="Times New Roman"/>
          <w:sz w:val="24"/>
          <w:szCs w:val="24"/>
        </w:rPr>
        <w:t>Europskog parlamenta i Vijeća</w:t>
      </w:r>
      <w:r w:rsidRPr="00175C2F">
        <w:rPr>
          <w:rFonts w:ascii="Times New Roman" w:hAnsi="Times New Roman" w:cs="Times New Roman"/>
          <w:sz w:val="24"/>
          <w:szCs w:val="24"/>
        </w:rPr>
        <w:t xml:space="preserve"> od 29. veljače 2024. </w:t>
      </w:r>
      <w:r w:rsidRPr="0013717E">
        <w:rPr>
          <w:rFonts w:ascii="Times New Roman" w:hAnsi="Times New Roman" w:cs="Times New Roman"/>
          <w:sz w:val="24"/>
          <w:szCs w:val="24"/>
        </w:rPr>
        <w:t xml:space="preserve">o uspostavi </w:t>
      </w:r>
      <w:bookmarkStart w:id="0" w:name="_Hlk169251004"/>
      <w:r w:rsidRPr="0013717E">
        <w:rPr>
          <w:rFonts w:ascii="Times New Roman" w:hAnsi="Times New Roman" w:cs="Times New Roman"/>
          <w:sz w:val="24"/>
          <w:szCs w:val="24"/>
        </w:rPr>
        <w:t>Platforme za strateške tehnologije za Europu (STEP)</w:t>
      </w:r>
      <w:r w:rsidRPr="00175C2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75C2F">
        <w:rPr>
          <w:rFonts w:ascii="Times New Roman" w:hAnsi="Times New Roman" w:cs="Times New Roman"/>
          <w:sz w:val="24"/>
          <w:szCs w:val="24"/>
        </w:rPr>
        <w:t>i o izmjeni Direktive 2003/87/EZ te uredaba (EU) 2021/1058, (EU) 2021/1056, (EU) 2021/1057, (EU) br. 1303/2013, (EU) br. 223/2014, (EU) 2021/1060, (EU) 2021/523, (EU) 2021/695, (EU) 2021/697 i (EU) 2021/241</w:t>
      </w:r>
      <w:r w:rsidR="0013717E">
        <w:rPr>
          <w:rFonts w:ascii="Times New Roman" w:hAnsi="Times New Roman" w:cs="Times New Roman"/>
          <w:sz w:val="24"/>
          <w:szCs w:val="24"/>
        </w:rPr>
        <w:t xml:space="preserve"> (u daljnjem tekstu: Uredba 2024/795)</w:t>
      </w:r>
      <w:r>
        <w:rPr>
          <w:rFonts w:ascii="Times New Roman" w:hAnsi="Times New Roman" w:cs="Times New Roman"/>
          <w:sz w:val="24"/>
          <w:szCs w:val="24"/>
        </w:rPr>
        <w:t>. Predmetnom U</w:t>
      </w:r>
      <w:r w:rsidRPr="00175C2F">
        <w:rPr>
          <w:rFonts w:ascii="Times New Roman" w:hAnsi="Times New Roman" w:cs="Times New Roman"/>
          <w:sz w:val="24"/>
          <w:szCs w:val="24"/>
        </w:rPr>
        <w:t xml:space="preserve">redbom nastoji se osigurati suverenost i sigurnost Unije, smanjiti strateške ovisnosti Unije u strateškim sektorima, ojačati konkurentnost Unije jačanjem njezine otpornosti i produktivnosti te mobiliziranjem financiranja, potaknuti ostvarivanje jednakih uvjeta na jedinstvenom tržištu za ulaganja na unutarnjem tržištu, poticati prekogranično sudjelovanje, među ostalim </w:t>
      </w:r>
      <w:r w:rsidR="00B40E52">
        <w:rPr>
          <w:rFonts w:ascii="Times New Roman" w:hAnsi="Times New Roman" w:cs="Times New Roman"/>
          <w:sz w:val="24"/>
          <w:szCs w:val="24"/>
        </w:rPr>
        <w:t>malog i srednjeg poduzetništva</w:t>
      </w:r>
      <w:r w:rsidRPr="00175C2F">
        <w:rPr>
          <w:rFonts w:ascii="Times New Roman" w:hAnsi="Times New Roman" w:cs="Times New Roman"/>
          <w:sz w:val="24"/>
          <w:szCs w:val="24"/>
        </w:rPr>
        <w:t>, ojačati gospodarsk</w:t>
      </w:r>
      <w:r w:rsidR="005807B1">
        <w:rPr>
          <w:rFonts w:ascii="Times New Roman" w:hAnsi="Times New Roman" w:cs="Times New Roman"/>
          <w:sz w:val="24"/>
          <w:szCs w:val="24"/>
        </w:rPr>
        <w:t>u</w:t>
      </w:r>
      <w:r w:rsidRPr="00175C2F">
        <w:rPr>
          <w:rFonts w:ascii="Times New Roman" w:hAnsi="Times New Roman" w:cs="Times New Roman"/>
          <w:sz w:val="24"/>
          <w:szCs w:val="24"/>
        </w:rPr>
        <w:t>, socijaln</w:t>
      </w:r>
      <w:r w:rsidR="005807B1">
        <w:rPr>
          <w:rFonts w:ascii="Times New Roman" w:hAnsi="Times New Roman" w:cs="Times New Roman"/>
          <w:sz w:val="24"/>
          <w:szCs w:val="24"/>
        </w:rPr>
        <w:t>u</w:t>
      </w:r>
      <w:r w:rsidRPr="00175C2F">
        <w:rPr>
          <w:rFonts w:ascii="Times New Roman" w:hAnsi="Times New Roman" w:cs="Times New Roman"/>
          <w:sz w:val="24"/>
          <w:szCs w:val="24"/>
        </w:rPr>
        <w:t xml:space="preserve"> i teritorijaln</w:t>
      </w:r>
      <w:r w:rsidR="005807B1">
        <w:rPr>
          <w:rFonts w:ascii="Times New Roman" w:hAnsi="Times New Roman" w:cs="Times New Roman"/>
          <w:sz w:val="24"/>
          <w:szCs w:val="24"/>
        </w:rPr>
        <w:t>u</w:t>
      </w:r>
      <w:r w:rsidRPr="00175C2F">
        <w:rPr>
          <w:rFonts w:ascii="Times New Roman" w:hAnsi="Times New Roman" w:cs="Times New Roman"/>
          <w:sz w:val="24"/>
          <w:szCs w:val="24"/>
        </w:rPr>
        <w:t xml:space="preserve"> kohezij</w:t>
      </w:r>
      <w:r w:rsidR="005807B1">
        <w:rPr>
          <w:rFonts w:ascii="Times New Roman" w:hAnsi="Times New Roman" w:cs="Times New Roman"/>
          <w:sz w:val="24"/>
          <w:szCs w:val="24"/>
        </w:rPr>
        <w:t>u</w:t>
      </w:r>
      <w:r w:rsidR="005C3081">
        <w:rPr>
          <w:rFonts w:ascii="Times New Roman" w:hAnsi="Times New Roman" w:cs="Times New Roman"/>
          <w:sz w:val="24"/>
          <w:szCs w:val="24"/>
        </w:rPr>
        <w:t xml:space="preserve"> </w:t>
      </w:r>
      <w:r w:rsidRPr="00175C2F">
        <w:rPr>
          <w:rFonts w:ascii="Times New Roman" w:hAnsi="Times New Roman" w:cs="Times New Roman"/>
          <w:sz w:val="24"/>
          <w:szCs w:val="24"/>
        </w:rPr>
        <w:t>i solidarnost među državama članicama i regijama te promicati uključiv pristup privlačnim, kvalitetnim radnim mjestima ulaganjem u vještine budućnosti i pripremom gospodarske, industrijske i tehnološke osnove za zelenu i digitalnu tranziciju</w:t>
      </w:r>
      <w:r w:rsidR="005C30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561C6" w14:textId="77777777" w:rsidR="00017F4F" w:rsidRDefault="00017F4F" w:rsidP="00017F4F">
      <w:pPr>
        <w:jc w:val="both"/>
        <w:rPr>
          <w:rFonts w:ascii="Times New Roman" w:hAnsi="Times New Roman" w:cs="Times New Roman"/>
          <w:sz w:val="24"/>
          <w:szCs w:val="24"/>
        </w:rPr>
      </w:pPr>
      <w:r w:rsidRPr="00175C2F">
        <w:rPr>
          <w:rFonts w:ascii="Times New Roman" w:hAnsi="Times New Roman" w:cs="Times New Roman"/>
          <w:sz w:val="24"/>
          <w:szCs w:val="24"/>
        </w:rPr>
        <w:t>Platform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5C2F">
        <w:rPr>
          <w:rFonts w:ascii="Times New Roman" w:hAnsi="Times New Roman" w:cs="Times New Roman"/>
          <w:sz w:val="24"/>
          <w:szCs w:val="24"/>
        </w:rPr>
        <w:t xml:space="preserve"> za strateške tehnologije za Europu (STEP)</w:t>
      </w:r>
      <w:r>
        <w:rPr>
          <w:rFonts w:ascii="Times New Roman" w:hAnsi="Times New Roman" w:cs="Times New Roman"/>
          <w:sz w:val="24"/>
          <w:szCs w:val="24"/>
        </w:rPr>
        <w:t xml:space="preserve"> ima za cilj </w:t>
      </w:r>
      <w:r w:rsidRPr="00175C2F">
        <w:rPr>
          <w:rFonts w:ascii="Times New Roman" w:hAnsi="Times New Roman" w:cs="Times New Roman"/>
          <w:sz w:val="24"/>
          <w:szCs w:val="24"/>
        </w:rPr>
        <w:t xml:space="preserve">mobilizirati ulaganja u području digitalne i duboke tehnologije, čiste tehnologije i biotehnologije, u općem cilju jačanja suvereniteta i dugoročne konkurentnosti </w:t>
      </w:r>
      <w:r>
        <w:rPr>
          <w:rFonts w:ascii="Times New Roman" w:hAnsi="Times New Roman" w:cs="Times New Roman"/>
          <w:sz w:val="24"/>
          <w:szCs w:val="24"/>
        </w:rPr>
        <w:t xml:space="preserve">Europske unije </w:t>
      </w:r>
      <w:r w:rsidRPr="00175C2F">
        <w:rPr>
          <w:rFonts w:ascii="Times New Roman" w:hAnsi="Times New Roman" w:cs="Times New Roman"/>
          <w:sz w:val="24"/>
          <w:szCs w:val="24"/>
        </w:rPr>
        <w:t>u području ključnih tehnologija.</w:t>
      </w:r>
    </w:p>
    <w:p w14:paraId="2784BBA7" w14:textId="19A6E361" w:rsidR="00017F4F" w:rsidRPr="00175C2F" w:rsidRDefault="00017F4F" w:rsidP="00017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kontekstu donošenja ove Uredbe </w:t>
      </w:r>
      <w:r w:rsidRPr="00016AD6">
        <w:rPr>
          <w:rFonts w:ascii="Times New Roman" w:hAnsi="Times New Roman" w:cs="Times New Roman"/>
          <w:sz w:val="24"/>
          <w:szCs w:val="24"/>
        </w:rPr>
        <w:t>(EU) 2024/795</w:t>
      </w:r>
      <w:r>
        <w:rPr>
          <w:rFonts w:ascii="Times New Roman" w:hAnsi="Times New Roman" w:cs="Times New Roman"/>
          <w:sz w:val="24"/>
          <w:szCs w:val="24"/>
        </w:rPr>
        <w:t>, Europska komisija je</w:t>
      </w:r>
      <w:r w:rsidRPr="00175C2F">
        <w:rPr>
          <w:rFonts w:ascii="Times New Roman" w:hAnsi="Times New Roman" w:cs="Times New Roman"/>
          <w:sz w:val="24"/>
          <w:szCs w:val="24"/>
        </w:rPr>
        <w:t xml:space="preserve"> nadopunila Smjernice za regionalne državne potpore (Komunikacija Komisije o dopuni Smjernica za regionalne državne potpore u pogledu Platforme za strateške tehnologije za Europu (STEP); C/2024/3516 od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5C2F">
        <w:rPr>
          <w:rFonts w:ascii="Times New Roman" w:hAnsi="Times New Roman" w:cs="Times New Roman"/>
          <w:sz w:val="24"/>
          <w:szCs w:val="24"/>
        </w:rPr>
        <w:t xml:space="preserve"> lipnja 2024.</w:t>
      </w:r>
      <w:r w:rsidR="00454FFE">
        <w:rPr>
          <w:rFonts w:ascii="Times New Roman" w:hAnsi="Times New Roman" w:cs="Times New Roman"/>
          <w:sz w:val="24"/>
          <w:szCs w:val="24"/>
        </w:rPr>
        <w:t>).</w:t>
      </w:r>
    </w:p>
    <w:p w14:paraId="2A1FBD87" w14:textId="6CD633BD" w:rsidR="00017F4F" w:rsidRPr="00175C2F" w:rsidRDefault="00017F4F" w:rsidP="00017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175C2F">
        <w:rPr>
          <w:rFonts w:ascii="Times New Roman" w:hAnsi="Times New Roman" w:cs="Times New Roman"/>
          <w:sz w:val="24"/>
          <w:szCs w:val="24"/>
        </w:rPr>
        <w:t xml:space="preserve">skladu s dopunom Smjernica </w:t>
      </w:r>
      <w:r w:rsidRPr="00016AD6">
        <w:rPr>
          <w:rFonts w:ascii="Times New Roman" w:hAnsi="Times New Roman" w:cs="Times New Roman"/>
          <w:sz w:val="24"/>
          <w:szCs w:val="24"/>
        </w:rPr>
        <w:t>za regionalne državne potpore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6AD6">
        <w:rPr>
          <w:rFonts w:ascii="Times New Roman" w:hAnsi="Times New Roman" w:cs="Times New Roman"/>
          <w:sz w:val="24"/>
          <w:szCs w:val="24"/>
        </w:rPr>
        <w:t xml:space="preserve"> </w:t>
      </w:r>
      <w:r w:rsidRPr="00175C2F">
        <w:rPr>
          <w:rFonts w:ascii="Times New Roman" w:hAnsi="Times New Roman" w:cs="Times New Roman"/>
          <w:sz w:val="24"/>
          <w:szCs w:val="24"/>
        </w:rPr>
        <w:t>za ulaganja obuhvaćena Uredbom (EU) 2024/795 maksimalni intenzitet potpore može se od 1. ožujka 2024. povećati za najviše 10% na područjima „a“ i za najviše 5% na područjima „c“, sve do kraja razdoblja primjene postojećih karti regionalnih potpora, odnosno do 31</w:t>
      </w:r>
      <w:r w:rsidR="005807B1">
        <w:rPr>
          <w:rFonts w:ascii="Times New Roman" w:hAnsi="Times New Roman" w:cs="Times New Roman"/>
          <w:sz w:val="24"/>
          <w:szCs w:val="24"/>
        </w:rPr>
        <w:t>. prosinca</w:t>
      </w:r>
      <w:r w:rsidRPr="00175C2F">
        <w:rPr>
          <w:rFonts w:ascii="Times New Roman" w:hAnsi="Times New Roman" w:cs="Times New Roman"/>
          <w:sz w:val="24"/>
          <w:szCs w:val="24"/>
        </w:rPr>
        <w:t>.2027.</w:t>
      </w:r>
      <w:bookmarkStart w:id="1" w:name="_GoBack"/>
      <w:bookmarkEnd w:id="1"/>
      <w:r w:rsidR="001F7B43">
        <w:rPr>
          <w:rFonts w:ascii="Times New Roman" w:hAnsi="Times New Roman" w:cs="Times New Roman"/>
          <w:sz w:val="24"/>
          <w:szCs w:val="24"/>
        </w:rPr>
        <w:t xml:space="preserve"> U Republici Hrvatskoj područje „a“ </w:t>
      </w:r>
      <w:r w:rsidR="004E3F6D">
        <w:rPr>
          <w:rFonts w:ascii="Times New Roman" w:hAnsi="Times New Roman" w:cs="Times New Roman"/>
          <w:sz w:val="24"/>
          <w:szCs w:val="24"/>
        </w:rPr>
        <w:t>odnosi se na</w:t>
      </w:r>
      <w:r w:rsidR="001F7B43">
        <w:rPr>
          <w:rFonts w:ascii="Times New Roman" w:hAnsi="Times New Roman" w:cs="Times New Roman"/>
          <w:sz w:val="24"/>
          <w:szCs w:val="24"/>
        </w:rPr>
        <w:t xml:space="preserve"> statističke regije druge razine (NUTS 2) Panonsku Hrvatsku, Sjevernu Hrvatsku i Jadransku Hrvatsku dok</w:t>
      </w:r>
      <w:r w:rsidR="004E3F6D">
        <w:rPr>
          <w:rFonts w:ascii="Times New Roman" w:hAnsi="Times New Roman" w:cs="Times New Roman"/>
          <w:sz w:val="24"/>
          <w:szCs w:val="24"/>
        </w:rPr>
        <w:t xml:space="preserve"> se</w:t>
      </w:r>
      <w:r w:rsidR="001F7B43">
        <w:rPr>
          <w:rFonts w:ascii="Times New Roman" w:hAnsi="Times New Roman" w:cs="Times New Roman"/>
          <w:sz w:val="24"/>
          <w:szCs w:val="24"/>
        </w:rPr>
        <w:t xml:space="preserve"> područje „c“ </w:t>
      </w:r>
      <w:r w:rsidR="004E3F6D">
        <w:rPr>
          <w:rFonts w:ascii="Times New Roman" w:hAnsi="Times New Roman" w:cs="Times New Roman"/>
          <w:sz w:val="24"/>
          <w:szCs w:val="24"/>
        </w:rPr>
        <w:t>odnosi na</w:t>
      </w:r>
      <w:r w:rsidR="001F7B43">
        <w:rPr>
          <w:rFonts w:ascii="Times New Roman" w:hAnsi="Times New Roman" w:cs="Times New Roman"/>
          <w:sz w:val="24"/>
          <w:szCs w:val="24"/>
        </w:rPr>
        <w:t xml:space="preserve"> statističku regiju (NUTS 2) Grad Zagreb.</w:t>
      </w:r>
    </w:p>
    <w:p w14:paraId="1EB69EF0" w14:textId="6ADE7B49" w:rsidR="00017F4F" w:rsidRDefault="00017F4F" w:rsidP="00017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75C2F">
        <w:rPr>
          <w:rFonts w:ascii="Times New Roman" w:hAnsi="Times New Roman" w:cs="Times New Roman"/>
          <w:sz w:val="24"/>
          <w:szCs w:val="24"/>
        </w:rPr>
        <w:t xml:space="preserve">namjeri izmjene Karte regionalnih potpora države članice EU trebaju obavijestiti </w:t>
      </w:r>
      <w:r>
        <w:rPr>
          <w:rFonts w:ascii="Times New Roman" w:hAnsi="Times New Roman" w:cs="Times New Roman"/>
          <w:sz w:val="24"/>
          <w:szCs w:val="24"/>
        </w:rPr>
        <w:t>Europsku komisiju</w:t>
      </w:r>
      <w:r w:rsidRPr="00175C2F">
        <w:rPr>
          <w:rFonts w:ascii="Times New Roman" w:hAnsi="Times New Roman" w:cs="Times New Roman"/>
          <w:sz w:val="24"/>
          <w:szCs w:val="24"/>
        </w:rPr>
        <w:t xml:space="preserve"> do 16. rujna 2024</w:t>
      </w:r>
      <w:r w:rsidR="005807B1">
        <w:rPr>
          <w:rFonts w:ascii="Times New Roman" w:hAnsi="Times New Roman" w:cs="Times New Roman"/>
          <w:sz w:val="24"/>
          <w:szCs w:val="24"/>
        </w:rPr>
        <w:t>.</w:t>
      </w:r>
    </w:p>
    <w:p w14:paraId="5EFC2E2F" w14:textId="742C95AE" w:rsidR="00017F4F" w:rsidRPr="00E15173" w:rsidRDefault="00017F4F" w:rsidP="00017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</w:t>
      </w:r>
      <w:r w:rsidR="005124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predlaže se Vladi Republike Hrvatske donošenje Zaključka o prihvaćanju </w:t>
      </w:r>
      <w:r w:rsidR="00454F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rijedloga </w:t>
      </w:r>
      <w:r w:rsidR="007B3DBE">
        <w:rPr>
          <w:rFonts w:ascii="Times New Roman" w:hAnsi="Times New Roman" w:cs="Times New Roman"/>
          <w:sz w:val="24"/>
          <w:szCs w:val="24"/>
        </w:rPr>
        <w:t xml:space="preserve">dopune </w:t>
      </w:r>
      <w:r>
        <w:rPr>
          <w:rFonts w:ascii="Times New Roman" w:hAnsi="Times New Roman" w:cs="Times New Roman"/>
          <w:sz w:val="24"/>
          <w:szCs w:val="24"/>
        </w:rPr>
        <w:t>Karte regionalnih potpora za razdoblje od 2022.-2027.</w:t>
      </w:r>
    </w:p>
    <w:p w14:paraId="7F4678F6" w14:textId="77777777" w:rsidR="006A709A" w:rsidRDefault="006A709A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A2054" w14:textId="77777777" w:rsidR="0013717E" w:rsidRDefault="0013717E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320A1" w14:textId="77777777" w:rsidR="0013717E" w:rsidRDefault="0013717E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25F34" w14:textId="77777777" w:rsidR="0013717E" w:rsidRDefault="0013717E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AE089" w14:textId="77777777" w:rsidR="0013717E" w:rsidRDefault="0013717E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7047F" w14:textId="77777777" w:rsidR="0013717E" w:rsidRDefault="0013717E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197B0" w14:textId="77777777" w:rsidR="0013717E" w:rsidRDefault="0013717E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12CE2" w14:textId="11D6FA21" w:rsidR="00BA44D7" w:rsidRDefault="008D5A3A" w:rsidP="008D5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</w:t>
      </w:r>
    </w:p>
    <w:p w14:paraId="0A01BBD1" w14:textId="7F8EFA18" w:rsidR="00BA44D7" w:rsidRDefault="00BA44D7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F7572" w14:textId="6EF42876" w:rsidR="008D5A3A" w:rsidRDefault="00BA44D7" w:rsidP="008D5A3A">
      <w:pPr>
        <w:jc w:val="both"/>
        <w:rPr>
          <w:rFonts w:ascii="Times New Roman" w:hAnsi="Times New Roman" w:cs="Times New Roman"/>
          <w:sz w:val="24"/>
          <w:szCs w:val="24"/>
        </w:rPr>
      </w:pPr>
      <w:r w:rsidRPr="00BA44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58465F" wp14:editId="7A1E140D">
            <wp:extent cx="5760720" cy="4898390"/>
            <wp:effectExtent l="0" t="0" r="0" b="0"/>
            <wp:docPr id="6" name="Picture 6" descr="A map of croatia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map of croatia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0ACC5" w14:textId="44025B64" w:rsidR="00BA44D7" w:rsidRPr="00BA44D7" w:rsidRDefault="00BA44D7" w:rsidP="00BA4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4EB6E" w14:textId="43959860" w:rsidR="008D5A3A" w:rsidRDefault="008D5A3A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88B11" w14:textId="77777777" w:rsidR="008D5A3A" w:rsidRDefault="008D5A3A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BD62E" w14:textId="77777777" w:rsidR="008D5A3A" w:rsidRDefault="008D5A3A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475BC" w14:textId="77777777" w:rsidR="008D5A3A" w:rsidRDefault="008D5A3A" w:rsidP="008D5A3A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81AA5" w14:textId="77777777" w:rsidR="008D5A3A" w:rsidRDefault="008D5A3A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3033D" w14:textId="2042EC96" w:rsidR="008D5A3A" w:rsidRDefault="008D5A3A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B08C3" w14:textId="050C0B9E" w:rsidR="00BA44D7" w:rsidRDefault="00BA44D7" w:rsidP="008D5A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7208C" w14:textId="77777777" w:rsidR="007726E7" w:rsidRDefault="007726E7" w:rsidP="000E4098">
      <w:pPr>
        <w:spacing w:after="0" w:line="240" w:lineRule="auto"/>
      </w:pPr>
      <w:r>
        <w:separator/>
      </w:r>
    </w:p>
  </w:endnote>
  <w:endnote w:type="continuationSeparator" w:id="0">
    <w:p w14:paraId="6825821E" w14:textId="77777777" w:rsidR="007726E7" w:rsidRDefault="007726E7" w:rsidP="000E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7A5F7" w14:textId="77777777" w:rsidR="007726E7" w:rsidRDefault="007726E7" w:rsidP="000E4098">
      <w:pPr>
        <w:spacing w:after="0" w:line="240" w:lineRule="auto"/>
      </w:pPr>
      <w:r>
        <w:separator/>
      </w:r>
    </w:p>
  </w:footnote>
  <w:footnote w:type="continuationSeparator" w:id="0">
    <w:p w14:paraId="361FA9D2" w14:textId="77777777" w:rsidR="007726E7" w:rsidRDefault="007726E7" w:rsidP="000E4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A0A"/>
    <w:multiLevelType w:val="hybridMultilevel"/>
    <w:tmpl w:val="967A42AE"/>
    <w:lvl w:ilvl="0" w:tplc="2AF429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78D0"/>
    <w:multiLevelType w:val="hybridMultilevel"/>
    <w:tmpl w:val="F79CDD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0F7F"/>
    <w:multiLevelType w:val="hybridMultilevel"/>
    <w:tmpl w:val="621ADDD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D136C"/>
    <w:multiLevelType w:val="hybridMultilevel"/>
    <w:tmpl w:val="77C6535A"/>
    <w:lvl w:ilvl="0" w:tplc="2AF429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6486"/>
    <w:multiLevelType w:val="hybridMultilevel"/>
    <w:tmpl w:val="A2065AA4"/>
    <w:lvl w:ilvl="0" w:tplc="B25612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F045B"/>
    <w:multiLevelType w:val="hybridMultilevel"/>
    <w:tmpl w:val="8FFE79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8072C"/>
    <w:multiLevelType w:val="hybridMultilevel"/>
    <w:tmpl w:val="582E4B8E"/>
    <w:lvl w:ilvl="0" w:tplc="E5E2CB5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45E97"/>
    <w:multiLevelType w:val="hybridMultilevel"/>
    <w:tmpl w:val="4678E4DE"/>
    <w:lvl w:ilvl="0" w:tplc="D49010D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C45BA"/>
    <w:multiLevelType w:val="hybridMultilevel"/>
    <w:tmpl w:val="4DF8B10E"/>
    <w:lvl w:ilvl="0" w:tplc="BF081A0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99"/>
    <w:rsid w:val="00004198"/>
    <w:rsid w:val="0000603B"/>
    <w:rsid w:val="00010835"/>
    <w:rsid w:val="00012712"/>
    <w:rsid w:val="00017F4F"/>
    <w:rsid w:val="000204F6"/>
    <w:rsid w:val="00020AF9"/>
    <w:rsid w:val="00021D43"/>
    <w:rsid w:val="00081092"/>
    <w:rsid w:val="00093DA0"/>
    <w:rsid w:val="000B5D74"/>
    <w:rsid w:val="000C71EF"/>
    <w:rsid w:val="000D5248"/>
    <w:rsid w:val="000E1C67"/>
    <w:rsid w:val="000E4098"/>
    <w:rsid w:val="000F6A55"/>
    <w:rsid w:val="000F6E48"/>
    <w:rsid w:val="00112F97"/>
    <w:rsid w:val="00133729"/>
    <w:rsid w:val="00136B41"/>
    <w:rsid w:val="0013717E"/>
    <w:rsid w:val="001419CB"/>
    <w:rsid w:val="001445FA"/>
    <w:rsid w:val="001469DC"/>
    <w:rsid w:val="001750DC"/>
    <w:rsid w:val="00182333"/>
    <w:rsid w:val="00182846"/>
    <w:rsid w:val="001877AB"/>
    <w:rsid w:val="00187A02"/>
    <w:rsid w:val="00191E37"/>
    <w:rsid w:val="00194BBA"/>
    <w:rsid w:val="001A090C"/>
    <w:rsid w:val="001B1A48"/>
    <w:rsid w:val="001B5B34"/>
    <w:rsid w:val="001B5C19"/>
    <w:rsid w:val="001F2D04"/>
    <w:rsid w:val="001F7B43"/>
    <w:rsid w:val="00202BD7"/>
    <w:rsid w:val="00206386"/>
    <w:rsid w:val="00212899"/>
    <w:rsid w:val="00214A87"/>
    <w:rsid w:val="00226831"/>
    <w:rsid w:val="0023621C"/>
    <w:rsid w:val="0028554F"/>
    <w:rsid w:val="00285B1C"/>
    <w:rsid w:val="002B0814"/>
    <w:rsid w:val="002C1893"/>
    <w:rsid w:val="002C7DEB"/>
    <w:rsid w:val="002D1507"/>
    <w:rsid w:val="002E0F84"/>
    <w:rsid w:val="002F3B73"/>
    <w:rsid w:val="003079CE"/>
    <w:rsid w:val="00310351"/>
    <w:rsid w:val="00316C38"/>
    <w:rsid w:val="00324BF9"/>
    <w:rsid w:val="00325620"/>
    <w:rsid w:val="0033469F"/>
    <w:rsid w:val="0035114A"/>
    <w:rsid w:val="0035612E"/>
    <w:rsid w:val="003654F2"/>
    <w:rsid w:val="003668F5"/>
    <w:rsid w:val="00373D91"/>
    <w:rsid w:val="00376540"/>
    <w:rsid w:val="0038257D"/>
    <w:rsid w:val="0039354B"/>
    <w:rsid w:val="003A1677"/>
    <w:rsid w:val="003B3F81"/>
    <w:rsid w:val="003D06B2"/>
    <w:rsid w:val="003D312A"/>
    <w:rsid w:val="003D6560"/>
    <w:rsid w:val="003E7852"/>
    <w:rsid w:val="004018C2"/>
    <w:rsid w:val="00404479"/>
    <w:rsid w:val="00421745"/>
    <w:rsid w:val="00422CA5"/>
    <w:rsid w:val="00442150"/>
    <w:rsid w:val="00443600"/>
    <w:rsid w:val="00454FFE"/>
    <w:rsid w:val="00480026"/>
    <w:rsid w:val="00487005"/>
    <w:rsid w:val="00491852"/>
    <w:rsid w:val="0049489C"/>
    <w:rsid w:val="004B3ED4"/>
    <w:rsid w:val="004C57E3"/>
    <w:rsid w:val="004E0244"/>
    <w:rsid w:val="004E3F6D"/>
    <w:rsid w:val="004F5E7A"/>
    <w:rsid w:val="00512441"/>
    <w:rsid w:val="005138CB"/>
    <w:rsid w:val="00515135"/>
    <w:rsid w:val="00515701"/>
    <w:rsid w:val="00536FDF"/>
    <w:rsid w:val="0055055A"/>
    <w:rsid w:val="00551124"/>
    <w:rsid w:val="00551E22"/>
    <w:rsid w:val="00556565"/>
    <w:rsid w:val="0056792C"/>
    <w:rsid w:val="00571872"/>
    <w:rsid w:val="00573D7A"/>
    <w:rsid w:val="005807B1"/>
    <w:rsid w:val="0058781B"/>
    <w:rsid w:val="005A54C7"/>
    <w:rsid w:val="005C3081"/>
    <w:rsid w:val="005C440C"/>
    <w:rsid w:val="005D637A"/>
    <w:rsid w:val="006078FC"/>
    <w:rsid w:val="00627947"/>
    <w:rsid w:val="00635924"/>
    <w:rsid w:val="00662DB2"/>
    <w:rsid w:val="00665E3F"/>
    <w:rsid w:val="006704AA"/>
    <w:rsid w:val="00672DB3"/>
    <w:rsid w:val="006917DF"/>
    <w:rsid w:val="0069441F"/>
    <w:rsid w:val="006A14AA"/>
    <w:rsid w:val="006A5D90"/>
    <w:rsid w:val="006A6023"/>
    <w:rsid w:val="006A709A"/>
    <w:rsid w:val="006B76B8"/>
    <w:rsid w:val="006E60D6"/>
    <w:rsid w:val="006F44A6"/>
    <w:rsid w:val="006F5837"/>
    <w:rsid w:val="00711236"/>
    <w:rsid w:val="0071192D"/>
    <w:rsid w:val="00713AAB"/>
    <w:rsid w:val="0073605E"/>
    <w:rsid w:val="00740E4E"/>
    <w:rsid w:val="00756548"/>
    <w:rsid w:val="007639D4"/>
    <w:rsid w:val="007726E7"/>
    <w:rsid w:val="00780B21"/>
    <w:rsid w:val="0078147C"/>
    <w:rsid w:val="007B050D"/>
    <w:rsid w:val="007B3DBE"/>
    <w:rsid w:val="007C4C91"/>
    <w:rsid w:val="007E135C"/>
    <w:rsid w:val="00804FA5"/>
    <w:rsid w:val="00805505"/>
    <w:rsid w:val="008116E8"/>
    <w:rsid w:val="00820531"/>
    <w:rsid w:val="00836A66"/>
    <w:rsid w:val="00837195"/>
    <w:rsid w:val="00844D6A"/>
    <w:rsid w:val="008542B0"/>
    <w:rsid w:val="00864712"/>
    <w:rsid w:val="008B4D10"/>
    <w:rsid w:val="008C06A2"/>
    <w:rsid w:val="008D5A3A"/>
    <w:rsid w:val="008F583A"/>
    <w:rsid w:val="00900A6C"/>
    <w:rsid w:val="00925746"/>
    <w:rsid w:val="00930798"/>
    <w:rsid w:val="0094355F"/>
    <w:rsid w:val="009436ED"/>
    <w:rsid w:val="009606F7"/>
    <w:rsid w:val="009646BC"/>
    <w:rsid w:val="00971DB6"/>
    <w:rsid w:val="00990E41"/>
    <w:rsid w:val="009A45A2"/>
    <w:rsid w:val="009C1387"/>
    <w:rsid w:val="009C6DEA"/>
    <w:rsid w:val="009E23AE"/>
    <w:rsid w:val="00A074C0"/>
    <w:rsid w:val="00A24D00"/>
    <w:rsid w:val="00A53C9A"/>
    <w:rsid w:val="00A5585F"/>
    <w:rsid w:val="00A6103D"/>
    <w:rsid w:val="00A616DA"/>
    <w:rsid w:val="00A665A3"/>
    <w:rsid w:val="00A74BE1"/>
    <w:rsid w:val="00A902B6"/>
    <w:rsid w:val="00A97E11"/>
    <w:rsid w:val="00AB12AE"/>
    <w:rsid w:val="00AC7816"/>
    <w:rsid w:val="00AE5018"/>
    <w:rsid w:val="00AF3364"/>
    <w:rsid w:val="00B31FEF"/>
    <w:rsid w:val="00B32F21"/>
    <w:rsid w:val="00B3523D"/>
    <w:rsid w:val="00B3681A"/>
    <w:rsid w:val="00B3798E"/>
    <w:rsid w:val="00B40E52"/>
    <w:rsid w:val="00B455AC"/>
    <w:rsid w:val="00B46C9C"/>
    <w:rsid w:val="00B52B5D"/>
    <w:rsid w:val="00B61B4F"/>
    <w:rsid w:val="00B660A6"/>
    <w:rsid w:val="00B759D3"/>
    <w:rsid w:val="00B81634"/>
    <w:rsid w:val="00B856C2"/>
    <w:rsid w:val="00B861B6"/>
    <w:rsid w:val="00B86B39"/>
    <w:rsid w:val="00B955B6"/>
    <w:rsid w:val="00B9744F"/>
    <w:rsid w:val="00BA44D7"/>
    <w:rsid w:val="00BB3F2D"/>
    <w:rsid w:val="00BC7FF4"/>
    <w:rsid w:val="00BD14FA"/>
    <w:rsid w:val="00BE4293"/>
    <w:rsid w:val="00BF4592"/>
    <w:rsid w:val="00C00B39"/>
    <w:rsid w:val="00C07AD1"/>
    <w:rsid w:val="00C13429"/>
    <w:rsid w:val="00C2725D"/>
    <w:rsid w:val="00C47257"/>
    <w:rsid w:val="00C676C5"/>
    <w:rsid w:val="00C73D68"/>
    <w:rsid w:val="00C75103"/>
    <w:rsid w:val="00C75BEE"/>
    <w:rsid w:val="00C90B55"/>
    <w:rsid w:val="00C92DBA"/>
    <w:rsid w:val="00CA3123"/>
    <w:rsid w:val="00CB6A78"/>
    <w:rsid w:val="00CD2028"/>
    <w:rsid w:val="00CD6CA4"/>
    <w:rsid w:val="00CD7A31"/>
    <w:rsid w:val="00D024A9"/>
    <w:rsid w:val="00D15645"/>
    <w:rsid w:val="00D24FD7"/>
    <w:rsid w:val="00D54961"/>
    <w:rsid w:val="00D63026"/>
    <w:rsid w:val="00D92A4E"/>
    <w:rsid w:val="00D94C2B"/>
    <w:rsid w:val="00DF5D72"/>
    <w:rsid w:val="00E15173"/>
    <w:rsid w:val="00E15E9A"/>
    <w:rsid w:val="00E23557"/>
    <w:rsid w:val="00E23E79"/>
    <w:rsid w:val="00E315D0"/>
    <w:rsid w:val="00E34DE9"/>
    <w:rsid w:val="00E500E9"/>
    <w:rsid w:val="00E60099"/>
    <w:rsid w:val="00E7051C"/>
    <w:rsid w:val="00E713F3"/>
    <w:rsid w:val="00E82FD4"/>
    <w:rsid w:val="00E83F4F"/>
    <w:rsid w:val="00E873CA"/>
    <w:rsid w:val="00E93ACC"/>
    <w:rsid w:val="00EB1176"/>
    <w:rsid w:val="00ED551A"/>
    <w:rsid w:val="00EE1A2A"/>
    <w:rsid w:val="00EE5916"/>
    <w:rsid w:val="00EF3170"/>
    <w:rsid w:val="00F033E3"/>
    <w:rsid w:val="00F153DC"/>
    <w:rsid w:val="00F21976"/>
    <w:rsid w:val="00F26028"/>
    <w:rsid w:val="00F30AD9"/>
    <w:rsid w:val="00F312E8"/>
    <w:rsid w:val="00F332EF"/>
    <w:rsid w:val="00F43B29"/>
    <w:rsid w:val="00F53D74"/>
    <w:rsid w:val="00F64E0C"/>
    <w:rsid w:val="00F700C3"/>
    <w:rsid w:val="00F71F86"/>
    <w:rsid w:val="00F840A5"/>
    <w:rsid w:val="00F97770"/>
    <w:rsid w:val="00FA623D"/>
    <w:rsid w:val="00FB04F2"/>
    <w:rsid w:val="00FF2E1A"/>
    <w:rsid w:val="00FF4FFA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A28D"/>
  <w15:chartTrackingRefBased/>
  <w15:docId w15:val="{FD5BBCE4-A0F2-4B41-BFFA-72F875D8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9D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9D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85B1C"/>
    <w:rPr>
      <w:i/>
      <w:iCs/>
    </w:rPr>
  </w:style>
  <w:style w:type="paragraph" w:customStyle="1" w:styleId="Default">
    <w:name w:val="Default"/>
    <w:rsid w:val="008F5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5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2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2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F86"/>
    <w:rPr>
      <w:rFonts w:ascii="Segoe UI" w:hAnsi="Segoe UI" w:cs="Segoe UI"/>
      <w:sz w:val="18"/>
      <w:szCs w:val="18"/>
    </w:rPr>
  </w:style>
  <w:style w:type="table" w:customStyle="1" w:styleId="TableGrid12">
    <w:name w:val="Table Grid12"/>
    <w:basedOn w:val="TableNormal"/>
    <w:uiPriority w:val="39"/>
    <w:rsid w:val="00F64E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0E4098"/>
  </w:style>
  <w:style w:type="paragraph" w:styleId="FootnoteText">
    <w:name w:val="footnote text"/>
    <w:basedOn w:val="Normal"/>
    <w:link w:val="FootnoteTextChar"/>
    <w:uiPriority w:val="99"/>
    <w:semiHidden/>
    <w:unhideWhenUsed/>
    <w:rsid w:val="000E40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0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098"/>
    <w:rPr>
      <w:vertAlign w:val="superscript"/>
    </w:rPr>
  </w:style>
  <w:style w:type="paragraph" w:styleId="Revision">
    <w:name w:val="Revision"/>
    <w:hidden/>
    <w:uiPriority w:val="99"/>
    <w:semiHidden/>
    <w:rsid w:val="00C00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AZJMDCZ6QSYZ-1849078857-40015</_dlc_DocId>
    <_dlc_DocIdUrl xmlns="a494813a-d0d8-4dad-94cb-0d196f36ba15">
      <Url>https://ekoordinacije.vlada.hr/koordinacija-gospodarstvo/_layouts/15/DocIdRedir.aspx?ID=AZJMDCZ6QSYZ-1849078857-40015</Url>
      <Description>AZJMDCZ6QSYZ-1849078857-40015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DC553-9BA1-41EF-89BB-66FBE6C4F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91D02-289F-4D61-8A34-5EBEA9E94E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81FF33-36F0-47FE-AB59-CA78276C2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E1D5A6-B70D-4693-B0DA-C9928089BDAA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494813a-d0d8-4dad-94cb-0d196f36ba1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017B92F-E49C-45CA-AE0E-3FBEECD9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Fundurulić</dc:creator>
  <cp:keywords/>
  <dc:description/>
  <cp:lastModifiedBy>Ines Uglešić</cp:lastModifiedBy>
  <cp:revision>6</cp:revision>
  <cp:lastPrinted>2022-12-08T15:03:00Z</cp:lastPrinted>
  <dcterms:created xsi:type="dcterms:W3CDTF">2024-09-04T07:51:00Z</dcterms:created>
  <dcterms:modified xsi:type="dcterms:W3CDTF">2024-09-13T07:53:00Z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25b85674-ccef-4c28-a519-d8855af43731</vt:lpwstr>
  </property>
</Properties>
</file>