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AD09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702E20" w14:textId="77777777" w:rsidR="00620043" w:rsidRPr="00AE5C93" w:rsidRDefault="00620043" w:rsidP="00620043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CE781DB" wp14:editId="020296AB">
            <wp:extent cx="502942" cy="684000"/>
            <wp:effectExtent l="0" t="0" r="0" b="1905"/>
            <wp:docPr id="3" name="Picture 3" descr="A red and white checkered shield with blue and 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checkered shield with blue and red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C93">
        <w:rPr>
          <w:rFonts w:ascii="Times New Roman" w:eastAsia="Times New Roman" w:hAnsi="Times New Roman"/>
          <w:sz w:val="24"/>
          <w:szCs w:val="24"/>
        </w:rPr>
        <w:fldChar w:fldCharType="begin"/>
      </w:r>
      <w:r w:rsidRPr="00AE5C93">
        <w:rPr>
          <w:rFonts w:ascii="Times New Roman" w:eastAsia="Times New Roman" w:hAnsi="Times New Roman"/>
          <w:sz w:val="24"/>
          <w:szCs w:val="24"/>
        </w:rPr>
        <w:instrText xml:space="preserve"> INCLUDEPICTURE "http://www.inet.hr/~box/images/grb-rh.gif" \* MERGEFORMATINET </w:instrText>
      </w:r>
      <w:r w:rsidRPr="00AE5C93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3DA66535" w14:textId="77777777" w:rsidR="00620043" w:rsidRPr="00AE5C93" w:rsidRDefault="00620043" w:rsidP="00620043">
      <w:pPr>
        <w:spacing w:before="60" w:after="1680"/>
        <w:jc w:val="center"/>
        <w:rPr>
          <w:rFonts w:ascii="Times New Roman" w:eastAsia="Times New Roman" w:hAnsi="Times New Roman"/>
          <w:sz w:val="24"/>
          <w:szCs w:val="24"/>
        </w:rPr>
      </w:pPr>
      <w:r w:rsidRPr="00AE5C93">
        <w:rPr>
          <w:rFonts w:ascii="Times New Roman" w:eastAsia="Times New Roman" w:hAnsi="Times New Roman"/>
          <w:sz w:val="24"/>
          <w:szCs w:val="24"/>
        </w:rPr>
        <w:t>VLADA REPUBLIKE HRVATSKE</w:t>
      </w:r>
    </w:p>
    <w:p w14:paraId="3385652A" w14:textId="272DEE18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  <w:r w:rsidR="001C06BF">
        <w:rPr>
          <w:rFonts w:ascii="Times New Roman" w:eastAsia="Times New Roman" w:hAnsi="Times New Roman"/>
          <w:sz w:val="24"/>
          <w:szCs w:val="24"/>
          <w:lang w:eastAsia="hr-HR"/>
        </w:rPr>
        <w:t>13. rujna</w:t>
      </w:r>
      <w:bookmarkStart w:id="0" w:name="_GoBack"/>
      <w:bookmarkEnd w:id="0"/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F86DDF7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FE212D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4B8A06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FAD761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D257DD9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59F754" w14:textId="77777777" w:rsidR="00620043" w:rsidRPr="00AE5C93" w:rsidRDefault="00620043" w:rsidP="00620043">
      <w:pPr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7210FA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620043" w:rsidRPr="00AE5C93" w14:paraId="5BBB8D96" w14:textId="77777777" w:rsidTr="00F32751">
        <w:tc>
          <w:tcPr>
            <w:tcW w:w="1951" w:type="dxa"/>
            <w:shd w:val="clear" w:color="auto" w:fill="auto"/>
          </w:tcPr>
          <w:p w14:paraId="63024140" w14:textId="77777777" w:rsidR="00620043" w:rsidRPr="00AE5C93" w:rsidRDefault="00620043" w:rsidP="00F3275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88E2CF5" w14:textId="77777777" w:rsidR="00620043" w:rsidRPr="00AE5C93" w:rsidRDefault="00620043" w:rsidP="00F3275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15FA4BF" w14:textId="77777777" w:rsidR="00620043" w:rsidRPr="00AE5C93" w:rsidRDefault="00620043" w:rsidP="00F3275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D4002E3" w14:textId="528BEF4A" w:rsidR="00620043" w:rsidRPr="00AE5C93" w:rsidRDefault="00620043" w:rsidP="00F3275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Ministarstvo gospodarstva</w:t>
            </w:r>
          </w:p>
        </w:tc>
      </w:tr>
    </w:tbl>
    <w:p w14:paraId="4533AC80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7128"/>
      </w:tblGrid>
      <w:tr w:rsidR="00620043" w:rsidRPr="00AE5C93" w14:paraId="14D2F1C7" w14:textId="77777777" w:rsidTr="00F32751">
        <w:tc>
          <w:tcPr>
            <w:tcW w:w="1951" w:type="dxa"/>
            <w:shd w:val="clear" w:color="auto" w:fill="auto"/>
          </w:tcPr>
          <w:p w14:paraId="6A6D91C0" w14:textId="77777777" w:rsidR="00620043" w:rsidRPr="00AE5C93" w:rsidRDefault="00620043" w:rsidP="00F32751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087D5822" w14:textId="77777777" w:rsidR="00620043" w:rsidRPr="00AE5C93" w:rsidRDefault="00620043" w:rsidP="00F3275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AE5C9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BAABA9C" w14:textId="77777777" w:rsidR="00620043" w:rsidRPr="00AE5C93" w:rsidRDefault="00620043" w:rsidP="00F32751">
            <w:pPr>
              <w:tabs>
                <w:tab w:val="left" w:pos="571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5C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6FC5DD98" w14:textId="74C78D87" w:rsidR="00620043" w:rsidRPr="00463F4D" w:rsidRDefault="00620043" w:rsidP="00F3275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4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Prijedlog odluke o davanju državnih jamstava</w:t>
            </w:r>
            <w:r w:rsidR="000D709B" w:rsidRPr="00463F4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="00463F4D" w:rsidRPr="00463F4D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 korist Hrvatske banke za obnovu i razvitak i/ili drugih poslovnih banaka u zemlji i/ili inozemstvu za avansne uplate kupca Algoma Central Corporation, Canada društvu 3. MAJ Brodogradilište d.d., Rijeka i za garanciju za garantni period za praćenje dovršetka broda Nov. 527</w:t>
            </w:r>
          </w:p>
        </w:tc>
      </w:tr>
    </w:tbl>
    <w:p w14:paraId="7B9225F2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5C93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</w:t>
      </w:r>
    </w:p>
    <w:p w14:paraId="30C6C022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C59EB5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667519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8A716C5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2189D7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B1C3C3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AFF4B2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4B16E0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0B94A6A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68C9CF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212C312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D25E35" w14:textId="77777777" w:rsidR="00620043" w:rsidRPr="00AE5C93" w:rsidRDefault="00620043" w:rsidP="00620043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74FAD5" w14:textId="77777777" w:rsidR="00620043" w:rsidRPr="00AE5C93" w:rsidRDefault="00620043" w:rsidP="00620043">
      <w:pPr>
        <w:tabs>
          <w:tab w:val="center" w:pos="4536"/>
          <w:tab w:val="right" w:pos="9072"/>
        </w:tabs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C7A695" w14:textId="77777777" w:rsidR="00620043" w:rsidRPr="00AE5C93" w:rsidRDefault="00620043" w:rsidP="00620043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D4E5681" w14:textId="77777777" w:rsidR="00620043" w:rsidRPr="00AE5C93" w:rsidRDefault="00620043" w:rsidP="00620043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1596B6F" w14:textId="77777777" w:rsidR="00620043" w:rsidRPr="00AE5C93" w:rsidRDefault="00620043" w:rsidP="00620043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7B2942" w14:textId="77777777" w:rsidR="00620043" w:rsidRPr="00AE5C93" w:rsidRDefault="00620043" w:rsidP="00620043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</w:pPr>
      <w:r w:rsidRPr="00AE5C93">
        <w:rPr>
          <w:rFonts w:ascii="Times New Roman" w:eastAsia="Times New Roman" w:hAnsi="Times New Roman"/>
          <w:color w:val="404040"/>
          <w:spacing w:val="20"/>
          <w:sz w:val="20"/>
          <w:szCs w:val="20"/>
          <w:lang w:eastAsia="hr-HR"/>
        </w:rPr>
        <w:t>Banski dvori | Trg Sv. Marka 2 | 10000 Zagreb | tel. 01 4569 222 | vlada.gov.hr</w:t>
      </w:r>
    </w:p>
    <w:p w14:paraId="35EAC210" w14:textId="77777777" w:rsidR="00620043" w:rsidRPr="00AE5C93" w:rsidRDefault="00620043" w:rsidP="00620043">
      <w:pPr>
        <w:rPr>
          <w:rFonts w:ascii="Times New Roman" w:hAnsi="Times New Roman"/>
          <w:i/>
          <w:sz w:val="24"/>
          <w:szCs w:val="24"/>
        </w:rPr>
      </w:pPr>
    </w:p>
    <w:p w14:paraId="0A23B323" w14:textId="441D5F1A" w:rsidR="00620043" w:rsidRPr="00AE5C93" w:rsidRDefault="00620043" w:rsidP="00C33476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Pr="00AE5C93">
        <w:rPr>
          <w:rFonts w:ascii="Times New Roman" w:hAnsi="Times New Roman"/>
          <w:i/>
          <w:sz w:val="24"/>
          <w:szCs w:val="24"/>
        </w:rPr>
        <w:lastRenderedPageBreak/>
        <w:t>PRIJEDLOG</w:t>
      </w:r>
    </w:p>
    <w:p w14:paraId="789C9F81" w14:textId="2F709107" w:rsidR="00620043" w:rsidRPr="00AE5C93" w:rsidRDefault="00620043" w:rsidP="00E3436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Na temelju </w:t>
      </w:r>
      <w:r w:rsidR="00E3436E">
        <w:rPr>
          <w:rFonts w:ascii="Times New Roman" w:hAnsi="Times New Roman"/>
          <w:sz w:val="24"/>
          <w:szCs w:val="24"/>
        </w:rPr>
        <w:t>članka 111. stav</w:t>
      </w:r>
      <w:r w:rsidR="00AD0402" w:rsidRPr="00AD0402">
        <w:rPr>
          <w:rFonts w:ascii="Times New Roman" w:hAnsi="Times New Roman"/>
          <w:sz w:val="24"/>
          <w:szCs w:val="24"/>
        </w:rPr>
        <w:t>k</w:t>
      </w:r>
      <w:r w:rsidR="00E3436E">
        <w:rPr>
          <w:rFonts w:ascii="Times New Roman" w:hAnsi="Times New Roman"/>
          <w:sz w:val="24"/>
          <w:szCs w:val="24"/>
        </w:rPr>
        <w:t>a</w:t>
      </w:r>
      <w:r w:rsidR="00AD0402" w:rsidRPr="00AD0402">
        <w:rPr>
          <w:rFonts w:ascii="Times New Roman" w:hAnsi="Times New Roman"/>
          <w:sz w:val="24"/>
          <w:szCs w:val="24"/>
        </w:rPr>
        <w:t xml:space="preserve"> 1. Zakona o proračunu (</w:t>
      </w:r>
      <w:r w:rsidR="00E3436E">
        <w:rPr>
          <w:rFonts w:ascii="Times New Roman" w:hAnsi="Times New Roman"/>
          <w:sz w:val="24"/>
          <w:szCs w:val="24"/>
        </w:rPr>
        <w:t>„Narodne novine“, broj 144/21.)</w:t>
      </w:r>
      <w:r w:rsidR="00AD0402" w:rsidRPr="00AD0402">
        <w:rPr>
          <w:rFonts w:ascii="Times New Roman" w:hAnsi="Times New Roman"/>
          <w:sz w:val="24"/>
          <w:szCs w:val="24"/>
        </w:rPr>
        <w:t xml:space="preserve">, a u vezi </w:t>
      </w:r>
      <w:r w:rsidR="00E3436E">
        <w:rPr>
          <w:rFonts w:ascii="Times New Roman" w:hAnsi="Times New Roman"/>
          <w:sz w:val="24"/>
          <w:szCs w:val="24"/>
        </w:rPr>
        <w:t>s člankom</w:t>
      </w:r>
      <w:r w:rsidR="00AD0402" w:rsidRPr="00AD0402">
        <w:rPr>
          <w:rFonts w:ascii="Times New Roman" w:hAnsi="Times New Roman"/>
          <w:sz w:val="24"/>
          <w:szCs w:val="24"/>
        </w:rPr>
        <w:t xml:space="preserve"> 53. Zakona o izvršavanju Državnog proračuna Republike Hrvatske za 202</w:t>
      </w:r>
      <w:r w:rsidR="00E3436E">
        <w:rPr>
          <w:rFonts w:ascii="Times New Roman" w:hAnsi="Times New Roman"/>
          <w:sz w:val="24"/>
          <w:szCs w:val="24"/>
        </w:rPr>
        <w:t>4. godinu („Narodne novine“, broj</w:t>
      </w:r>
      <w:r w:rsidR="00AD0402" w:rsidRPr="00AD0402">
        <w:rPr>
          <w:rFonts w:ascii="Times New Roman" w:hAnsi="Times New Roman"/>
          <w:sz w:val="24"/>
          <w:szCs w:val="24"/>
        </w:rPr>
        <w:t xml:space="preserve"> 149/23</w:t>
      </w:r>
      <w:r w:rsidR="00E3436E">
        <w:rPr>
          <w:rFonts w:ascii="Times New Roman" w:hAnsi="Times New Roman"/>
          <w:sz w:val="24"/>
          <w:szCs w:val="24"/>
        </w:rPr>
        <w:t>.</w:t>
      </w:r>
      <w:r w:rsidR="00AD0402" w:rsidRPr="00AD0402">
        <w:rPr>
          <w:rFonts w:ascii="Times New Roman" w:hAnsi="Times New Roman"/>
          <w:sz w:val="24"/>
          <w:szCs w:val="24"/>
        </w:rPr>
        <w:t xml:space="preserve">), Vlada Republike Hrvatske je na sjednici održanoj ___________ 2024. donijela </w:t>
      </w:r>
    </w:p>
    <w:p w14:paraId="2BA01239" w14:textId="77777777" w:rsidR="00620043" w:rsidRDefault="00620043" w:rsidP="00E3436E">
      <w:pPr>
        <w:pStyle w:val="Default"/>
      </w:pPr>
    </w:p>
    <w:p w14:paraId="794C2A15" w14:textId="77777777" w:rsidR="00C33476" w:rsidRPr="00AE5C93" w:rsidRDefault="00C33476" w:rsidP="00E3436E">
      <w:pPr>
        <w:pStyle w:val="Default"/>
      </w:pPr>
    </w:p>
    <w:p w14:paraId="36E7E003" w14:textId="77777777" w:rsidR="00620043" w:rsidRPr="00AE5C9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O D L U K U</w:t>
      </w:r>
    </w:p>
    <w:p w14:paraId="78899B9E" w14:textId="77777777" w:rsidR="0062004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0C6B7E" w14:textId="77777777" w:rsidR="00C33476" w:rsidRPr="00AE5C93" w:rsidRDefault="00C33476" w:rsidP="00E343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23F602" w14:textId="0F4B7B26" w:rsidR="00620043" w:rsidRPr="00C2255E" w:rsidRDefault="00620043" w:rsidP="00E343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255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AD0402" w:rsidRPr="00C2255E">
        <w:rPr>
          <w:rFonts w:ascii="Times New Roman" w:hAnsi="Times New Roman"/>
          <w:b/>
          <w:bCs/>
          <w:sz w:val="24"/>
          <w:szCs w:val="24"/>
        </w:rPr>
        <w:t xml:space="preserve">davanju državnih jamstava 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korist </w:t>
      </w:r>
      <w:r w:rsidR="00C920E5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Hrvatske banke za obnovu i razvitak i/ili drug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ih</w:t>
      </w:r>
      <w:r w:rsidR="00C920E5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poslovn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ih</w:t>
      </w:r>
      <w:r w:rsidR="00C920E5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ban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</w:t>
      </w:r>
      <w:r w:rsidR="00C920E5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</w:t>
      </w:r>
      <w:r w:rsidR="00C920E5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u zemlji i/ili inozemstvu </w:t>
      </w:r>
      <w:r w:rsidR="00C2255E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avansne uplate </w:t>
      </w:r>
      <w:r w:rsidR="00E06C3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</w:t>
      </w:r>
      <w:r w:rsidR="00C2255E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upca Algoma Central Corporation, Canada društvu 3. MAJ Brodogradilište d.d., Rijeka i za garanciju za garantni period za praćenje dovršetka </w:t>
      </w:r>
      <w:r w:rsidR="00C920E5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broda </w:t>
      </w:r>
      <w:r w:rsidR="00C2255E" w:rsidRPr="00C2255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Nov. 527</w:t>
      </w:r>
    </w:p>
    <w:p w14:paraId="1DB9B54B" w14:textId="0C788BD1" w:rsidR="00723F54" w:rsidRDefault="00723F54" w:rsidP="00E3436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38CF40" w14:textId="77777777" w:rsidR="00C33476" w:rsidRPr="00AE5C93" w:rsidRDefault="00C33476" w:rsidP="00E3436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6480D47" w14:textId="77777777" w:rsidR="00620043" w:rsidRPr="00AE5C9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I.</w:t>
      </w:r>
    </w:p>
    <w:p w14:paraId="453252A8" w14:textId="77777777" w:rsidR="00620043" w:rsidRPr="00AE5C9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99C63B" w14:textId="7DE7630C" w:rsidR="00620043" w:rsidRPr="00AE5C93" w:rsidRDefault="00620043" w:rsidP="00E3436E">
      <w:pPr>
        <w:ind w:firstLine="1276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Ovlašćuje se Ministarstvo financija da u ime Vlade Republike Hrvatske izda, a ministar financija potpiše ispravu o davanju državnih jamstava: </w:t>
      </w:r>
    </w:p>
    <w:p w14:paraId="44569F0C" w14:textId="77777777" w:rsidR="00620043" w:rsidRPr="00AE5C93" w:rsidRDefault="00620043" w:rsidP="00E3436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20727D" w14:textId="10AFB27D" w:rsidR="00620043" w:rsidRPr="00AE5C93" w:rsidRDefault="00E3436E" w:rsidP="00E3436E">
      <w:pPr>
        <w:ind w:left="170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F6438E" w:rsidRPr="00AE5C93">
        <w:rPr>
          <w:rFonts w:ascii="Times New Roman" w:hAnsi="Times New Roman"/>
          <w:sz w:val="24"/>
          <w:szCs w:val="24"/>
        </w:rPr>
        <w:t xml:space="preserve">za osiguranje izdavanja izravnih i/ili neizravnih bankarskih garancija </w:t>
      </w:r>
      <w:r w:rsidR="00CF3B69">
        <w:rPr>
          <w:rFonts w:ascii="Times New Roman" w:hAnsi="Times New Roman"/>
          <w:sz w:val="24"/>
          <w:szCs w:val="24"/>
        </w:rPr>
        <w:t xml:space="preserve">u korist </w:t>
      </w:r>
      <w:r w:rsidR="00CF3B69" w:rsidRPr="00AE5C93">
        <w:rPr>
          <w:rFonts w:ascii="Times New Roman" w:hAnsi="Times New Roman"/>
          <w:sz w:val="24"/>
          <w:szCs w:val="24"/>
        </w:rPr>
        <w:t>Hrvatske banke za obnovu i razvitak i/ili d</w:t>
      </w:r>
      <w:r w:rsidR="00CF3B69">
        <w:rPr>
          <w:rFonts w:ascii="Times New Roman" w:hAnsi="Times New Roman"/>
          <w:sz w:val="24"/>
          <w:szCs w:val="24"/>
        </w:rPr>
        <w:t>r</w:t>
      </w:r>
      <w:r w:rsidR="00CF3B69" w:rsidRPr="00AE5C93">
        <w:rPr>
          <w:rFonts w:ascii="Times New Roman" w:hAnsi="Times New Roman"/>
          <w:sz w:val="24"/>
          <w:szCs w:val="24"/>
        </w:rPr>
        <w:t>ug</w:t>
      </w:r>
      <w:r w:rsidR="00CF3B69">
        <w:rPr>
          <w:rFonts w:ascii="Times New Roman" w:hAnsi="Times New Roman"/>
          <w:sz w:val="24"/>
          <w:szCs w:val="24"/>
        </w:rPr>
        <w:t>ih</w:t>
      </w:r>
      <w:r w:rsidR="00CF3B69" w:rsidRPr="00AE5C93">
        <w:rPr>
          <w:rFonts w:ascii="Times New Roman" w:hAnsi="Times New Roman"/>
          <w:sz w:val="24"/>
          <w:szCs w:val="24"/>
        </w:rPr>
        <w:t xml:space="preserve"> poslovn</w:t>
      </w:r>
      <w:r w:rsidR="00CF3B69">
        <w:rPr>
          <w:rFonts w:ascii="Times New Roman" w:hAnsi="Times New Roman"/>
          <w:sz w:val="24"/>
          <w:szCs w:val="24"/>
        </w:rPr>
        <w:t>ih</w:t>
      </w:r>
      <w:r w:rsidR="00CF3B69" w:rsidRPr="00AE5C93">
        <w:rPr>
          <w:rFonts w:ascii="Times New Roman" w:hAnsi="Times New Roman"/>
          <w:sz w:val="24"/>
          <w:szCs w:val="24"/>
        </w:rPr>
        <w:t xml:space="preserve"> ban</w:t>
      </w:r>
      <w:r w:rsidR="00CF3B69">
        <w:rPr>
          <w:rFonts w:ascii="Times New Roman" w:hAnsi="Times New Roman"/>
          <w:sz w:val="24"/>
          <w:szCs w:val="24"/>
        </w:rPr>
        <w:t>aka</w:t>
      </w:r>
      <w:r w:rsidR="00CF3B69" w:rsidRPr="00AE5C93">
        <w:rPr>
          <w:rFonts w:ascii="Times New Roman" w:hAnsi="Times New Roman"/>
          <w:sz w:val="24"/>
          <w:szCs w:val="24"/>
        </w:rPr>
        <w:t xml:space="preserve"> u zemlji i/ili inozemstvu </w:t>
      </w:r>
      <w:r w:rsidR="00A72D98">
        <w:rPr>
          <w:rFonts w:ascii="Times New Roman" w:hAnsi="Times New Roman"/>
          <w:sz w:val="24"/>
          <w:szCs w:val="24"/>
        </w:rPr>
        <w:t>(u daljnjem tekstu: Banka</w:t>
      </w:r>
      <w:r w:rsidR="00CF3B69">
        <w:rPr>
          <w:rFonts w:ascii="Times New Roman" w:hAnsi="Times New Roman"/>
          <w:sz w:val="24"/>
          <w:szCs w:val="24"/>
        </w:rPr>
        <w:t xml:space="preserve">) </w:t>
      </w:r>
      <w:r w:rsidR="00F6438E" w:rsidRPr="00AE5C93">
        <w:rPr>
          <w:rFonts w:ascii="Times New Roman" w:hAnsi="Times New Roman"/>
          <w:sz w:val="24"/>
          <w:szCs w:val="24"/>
        </w:rPr>
        <w:t xml:space="preserve">za </w:t>
      </w:r>
      <w:r w:rsidR="00F6438E">
        <w:rPr>
          <w:rFonts w:ascii="Times New Roman" w:hAnsi="Times New Roman"/>
          <w:sz w:val="24"/>
          <w:szCs w:val="24"/>
        </w:rPr>
        <w:t xml:space="preserve">avansne uplate </w:t>
      </w:r>
      <w:r w:rsidR="00DD3A3E">
        <w:rPr>
          <w:rFonts w:ascii="Times New Roman" w:hAnsi="Times New Roman"/>
          <w:sz w:val="24"/>
          <w:szCs w:val="24"/>
        </w:rPr>
        <w:t>k</w:t>
      </w:r>
      <w:r w:rsidR="00F6438E">
        <w:rPr>
          <w:rFonts w:ascii="Times New Roman" w:hAnsi="Times New Roman"/>
          <w:sz w:val="24"/>
          <w:szCs w:val="24"/>
        </w:rPr>
        <w:t>upca Algo</w:t>
      </w:r>
      <w:r>
        <w:rPr>
          <w:rFonts w:ascii="Times New Roman" w:hAnsi="Times New Roman"/>
          <w:sz w:val="24"/>
          <w:szCs w:val="24"/>
        </w:rPr>
        <w:t>ma Central Corporation Canada (</w:t>
      </w:r>
      <w:r w:rsidR="00F6438E">
        <w:rPr>
          <w:rFonts w:ascii="Times New Roman" w:hAnsi="Times New Roman"/>
          <w:sz w:val="24"/>
          <w:szCs w:val="24"/>
        </w:rPr>
        <w:t xml:space="preserve">u daljnjem tekstu: Kupac) </w:t>
      </w:r>
      <w:r w:rsidR="00F6438E" w:rsidRPr="00AE5C93">
        <w:rPr>
          <w:rFonts w:ascii="Times New Roman" w:hAnsi="Times New Roman"/>
          <w:sz w:val="24"/>
          <w:szCs w:val="24"/>
        </w:rPr>
        <w:t xml:space="preserve">društvu 3. MAJ Brodogradilište d.d., Rijeka (u daljnjem tekstu: Društvo) </w:t>
      </w:r>
      <w:r w:rsidR="00620043" w:rsidRPr="00AE5C93">
        <w:rPr>
          <w:rFonts w:ascii="Times New Roman" w:hAnsi="Times New Roman"/>
          <w:sz w:val="24"/>
          <w:szCs w:val="24"/>
        </w:rPr>
        <w:t>za praćenje dovršetka brod</w:t>
      </w:r>
      <w:r w:rsidR="009C53ED">
        <w:rPr>
          <w:rFonts w:ascii="Times New Roman" w:hAnsi="Times New Roman"/>
          <w:sz w:val="24"/>
          <w:szCs w:val="24"/>
        </w:rPr>
        <w:t>a</w:t>
      </w:r>
      <w:r w:rsidR="00620043" w:rsidRPr="00AE5C93">
        <w:rPr>
          <w:rFonts w:ascii="Times New Roman" w:hAnsi="Times New Roman"/>
          <w:sz w:val="24"/>
          <w:szCs w:val="24"/>
        </w:rPr>
        <w:t xml:space="preserve"> Nov. 527 u iznosu od </w:t>
      </w:r>
      <w:r>
        <w:rPr>
          <w:rFonts w:ascii="Times New Roman" w:hAnsi="Times New Roman"/>
          <w:bCs/>
          <w:sz w:val="24"/>
          <w:szCs w:val="24"/>
        </w:rPr>
        <w:t>14.000.000,00 eura</w:t>
      </w:r>
      <w:r w:rsidR="00AD0402">
        <w:rPr>
          <w:rFonts w:ascii="Times New Roman" w:hAnsi="Times New Roman"/>
          <w:bCs/>
          <w:sz w:val="24"/>
          <w:szCs w:val="24"/>
        </w:rPr>
        <w:t>, uvećano za troškove, kamate i naknadu i</w:t>
      </w:r>
    </w:p>
    <w:p w14:paraId="59D50B29" w14:textId="77777777" w:rsidR="00620043" w:rsidRPr="00AE5C93" w:rsidRDefault="00620043" w:rsidP="00E3436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D1359E" w14:textId="4E951463" w:rsidR="00620043" w:rsidRPr="00AE5C93" w:rsidRDefault="00620043" w:rsidP="00E3436E">
      <w:pPr>
        <w:ind w:left="1701" w:hanging="425"/>
        <w:jc w:val="both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b)</w:t>
      </w:r>
      <w:r w:rsidRPr="00AE5C93">
        <w:rPr>
          <w:rFonts w:ascii="Times New Roman" w:hAnsi="Times New Roman"/>
          <w:sz w:val="24"/>
          <w:szCs w:val="24"/>
        </w:rPr>
        <w:tab/>
        <w:t xml:space="preserve">za osiguranje </w:t>
      </w:r>
      <w:r w:rsidRPr="00AE5C93">
        <w:rPr>
          <w:rFonts w:ascii="Times New Roman" w:hAnsi="Times New Roman"/>
          <w:bCs/>
          <w:sz w:val="24"/>
          <w:szCs w:val="24"/>
        </w:rPr>
        <w:t xml:space="preserve">garantnih radova u iznosu od </w:t>
      </w:r>
      <w:r w:rsidR="00AD0402">
        <w:rPr>
          <w:rFonts w:ascii="Times New Roman" w:hAnsi="Times New Roman"/>
          <w:bCs/>
          <w:sz w:val="24"/>
          <w:szCs w:val="24"/>
        </w:rPr>
        <w:t>5.000.000,00 USD</w:t>
      </w:r>
      <w:r w:rsidR="00F148BB">
        <w:rPr>
          <w:rFonts w:ascii="Times New Roman" w:hAnsi="Times New Roman"/>
          <w:bCs/>
          <w:sz w:val="24"/>
          <w:szCs w:val="24"/>
        </w:rPr>
        <w:t>.</w:t>
      </w:r>
    </w:p>
    <w:p w14:paraId="2802D188" w14:textId="77777777" w:rsidR="0062004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2D0DCD" w14:textId="77777777" w:rsidR="00620043" w:rsidRPr="00AE5C9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II.</w:t>
      </w:r>
    </w:p>
    <w:p w14:paraId="4E771836" w14:textId="77777777" w:rsidR="00620043" w:rsidRPr="00AE5C93" w:rsidRDefault="00620043" w:rsidP="00E3436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E8A5EF" w14:textId="5655CEE9" w:rsidR="00620043" w:rsidRPr="00AE5C93" w:rsidRDefault="00620043" w:rsidP="00E3436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Minista</w:t>
      </w:r>
      <w:r w:rsidR="00E3436E">
        <w:rPr>
          <w:rFonts w:ascii="Times New Roman" w:hAnsi="Times New Roman"/>
          <w:sz w:val="24"/>
          <w:szCs w:val="24"/>
        </w:rPr>
        <w:t>rstvo financija izdat će državna jamstva</w:t>
      </w:r>
      <w:r w:rsidRPr="00AE5C93">
        <w:rPr>
          <w:rFonts w:ascii="Times New Roman" w:hAnsi="Times New Roman"/>
          <w:sz w:val="24"/>
          <w:szCs w:val="24"/>
        </w:rPr>
        <w:t xml:space="preserve"> iz točke I. ove Odluke nakon ispunjenja sljedećih uvjeta:</w:t>
      </w:r>
    </w:p>
    <w:p w14:paraId="7D32A540" w14:textId="77777777" w:rsidR="00620043" w:rsidRPr="00AE5C93" w:rsidRDefault="00620043" w:rsidP="00E3436E">
      <w:pPr>
        <w:jc w:val="both"/>
        <w:rPr>
          <w:rFonts w:ascii="Times New Roman" w:hAnsi="Times New Roman"/>
          <w:sz w:val="24"/>
          <w:szCs w:val="24"/>
        </w:rPr>
      </w:pPr>
    </w:p>
    <w:p w14:paraId="7F935071" w14:textId="51820A0B" w:rsidR="00E3436E" w:rsidRDefault="00E3436E" w:rsidP="00E3436E">
      <w:pPr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20043" w:rsidRPr="00E3436E">
        <w:rPr>
          <w:rFonts w:ascii="Times New Roman" w:hAnsi="Times New Roman"/>
          <w:sz w:val="24"/>
          <w:szCs w:val="24"/>
        </w:rPr>
        <w:t xml:space="preserve">dobivanja suglasnosti Nadzornog odbora Društva za realizaciju Ugovora o gradnji </w:t>
      </w:r>
      <w:r w:rsidR="00BF4317" w:rsidRPr="00E3436E">
        <w:rPr>
          <w:rFonts w:ascii="Times New Roman" w:hAnsi="Times New Roman"/>
          <w:sz w:val="24"/>
          <w:szCs w:val="24"/>
        </w:rPr>
        <w:t xml:space="preserve">broda </w:t>
      </w:r>
      <w:r>
        <w:rPr>
          <w:rFonts w:ascii="Times New Roman" w:hAnsi="Times New Roman"/>
          <w:sz w:val="24"/>
          <w:szCs w:val="24"/>
        </w:rPr>
        <w:t>Nov. 527</w:t>
      </w:r>
    </w:p>
    <w:p w14:paraId="04C81FBE" w14:textId="77777777" w:rsidR="00E3436E" w:rsidRDefault="00E3436E" w:rsidP="00E3436E">
      <w:pPr>
        <w:ind w:left="1276" w:hanging="567"/>
        <w:jc w:val="both"/>
        <w:rPr>
          <w:rFonts w:ascii="Times New Roman" w:hAnsi="Times New Roman"/>
          <w:sz w:val="24"/>
          <w:szCs w:val="24"/>
        </w:rPr>
      </w:pPr>
    </w:p>
    <w:p w14:paraId="20CCFDD2" w14:textId="51CD28E8" w:rsidR="00620043" w:rsidRPr="00AE5C93" w:rsidRDefault="00E3436E" w:rsidP="00E3436E">
      <w:pPr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20043" w:rsidRPr="00AE5C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klapanja u</w:t>
      </w:r>
      <w:r w:rsidR="00620043" w:rsidRPr="00AE5C93">
        <w:rPr>
          <w:rFonts w:ascii="Times New Roman" w:hAnsi="Times New Roman"/>
          <w:sz w:val="24"/>
          <w:szCs w:val="24"/>
        </w:rPr>
        <w:t>govora između Ministarstva financija</w:t>
      </w:r>
      <w:r w:rsidR="00B5551F">
        <w:rPr>
          <w:rFonts w:ascii="Times New Roman" w:hAnsi="Times New Roman"/>
          <w:sz w:val="24"/>
          <w:szCs w:val="24"/>
        </w:rPr>
        <w:t>, Ministarstva gospodarstva</w:t>
      </w:r>
      <w:r w:rsidR="00620043" w:rsidRPr="00AE5C93">
        <w:rPr>
          <w:rFonts w:ascii="Times New Roman" w:hAnsi="Times New Roman"/>
          <w:sz w:val="24"/>
          <w:szCs w:val="24"/>
        </w:rPr>
        <w:t xml:space="preserve"> i </w:t>
      </w:r>
      <w:r w:rsidR="00FD6502">
        <w:rPr>
          <w:rFonts w:ascii="Times New Roman" w:hAnsi="Times New Roman"/>
          <w:sz w:val="24"/>
          <w:szCs w:val="24"/>
        </w:rPr>
        <w:t xml:space="preserve">Društva </w:t>
      </w:r>
      <w:r w:rsidR="00620043" w:rsidRPr="00AE5C93">
        <w:rPr>
          <w:rFonts w:ascii="Times New Roman" w:hAnsi="Times New Roman"/>
          <w:sz w:val="24"/>
          <w:szCs w:val="24"/>
        </w:rPr>
        <w:t>kojim će se utvrditi sve obveze i instrumenti osiguranja u korist Republike Hrvatske</w:t>
      </w:r>
      <w:r w:rsidR="00A80D25">
        <w:rPr>
          <w:rFonts w:ascii="Times New Roman" w:hAnsi="Times New Roman"/>
          <w:sz w:val="24"/>
          <w:szCs w:val="24"/>
        </w:rPr>
        <w:t>.</w:t>
      </w:r>
      <w:r w:rsidR="00620043" w:rsidRPr="00AE5C93">
        <w:rPr>
          <w:rFonts w:ascii="Times New Roman" w:hAnsi="Times New Roman"/>
          <w:sz w:val="24"/>
          <w:szCs w:val="24"/>
        </w:rPr>
        <w:t xml:space="preserve"> </w:t>
      </w:r>
    </w:p>
    <w:p w14:paraId="2A1A9D20" w14:textId="5B4B6FC7" w:rsidR="00723F54" w:rsidRDefault="00723F54" w:rsidP="00E3436E">
      <w:pPr>
        <w:rPr>
          <w:rFonts w:ascii="Times New Roman" w:hAnsi="Times New Roman"/>
          <w:b/>
          <w:bCs/>
          <w:sz w:val="24"/>
          <w:szCs w:val="24"/>
        </w:rPr>
      </w:pPr>
    </w:p>
    <w:p w14:paraId="5A0AA1BA" w14:textId="77777777" w:rsidR="00620043" w:rsidRPr="00AE5C93" w:rsidRDefault="00620043" w:rsidP="00E3436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5C93">
        <w:rPr>
          <w:rFonts w:ascii="Times New Roman" w:hAnsi="Times New Roman"/>
          <w:b/>
          <w:bCs/>
          <w:sz w:val="24"/>
          <w:szCs w:val="24"/>
        </w:rPr>
        <w:t>III.</w:t>
      </w:r>
    </w:p>
    <w:p w14:paraId="2E0C11E5" w14:textId="45096322" w:rsidR="00620043" w:rsidRPr="00AE5C93" w:rsidRDefault="00620043" w:rsidP="00E343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42C0CF" w14:textId="1D17C898" w:rsidR="00620043" w:rsidRDefault="00620043" w:rsidP="00E3436E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Zadužuje se Hrvatska brodogradn</w:t>
      </w:r>
      <w:r w:rsidR="00E3436E">
        <w:rPr>
          <w:rFonts w:ascii="Times New Roman" w:hAnsi="Times New Roman"/>
          <w:sz w:val="24"/>
          <w:szCs w:val="24"/>
        </w:rPr>
        <w:t>ja - Jadranbrod d.d., Zagreb da</w:t>
      </w:r>
      <w:r w:rsidRPr="00AE5C93">
        <w:rPr>
          <w:rFonts w:ascii="Times New Roman" w:hAnsi="Times New Roman"/>
          <w:sz w:val="24"/>
          <w:szCs w:val="24"/>
        </w:rPr>
        <w:t xml:space="preserve"> temeljem Ugovora o obavljanju stručnih poslova iz područja brodograđevne industrije </w:t>
      </w:r>
      <w:r w:rsidR="00E3436E">
        <w:rPr>
          <w:rFonts w:ascii="Times New Roman" w:hAnsi="Times New Roman"/>
          <w:sz w:val="24"/>
          <w:szCs w:val="24"/>
        </w:rPr>
        <w:t xml:space="preserve">sklopljenog </w:t>
      </w:r>
      <w:r w:rsidRPr="00AE5C93">
        <w:rPr>
          <w:rFonts w:ascii="Times New Roman" w:hAnsi="Times New Roman"/>
          <w:sz w:val="24"/>
          <w:szCs w:val="24"/>
        </w:rPr>
        <w:t xml:space="preserve">s Ministarstvom gospodarstva, izvještava nadležno </w:t>
      </w:r>
      <w:r w:rsidR="00040EA9">
        <w:rPr>
          <w:rFonts w:ascii="Times New Roman" w:hAnsi="Times New Roman"/>
          <w:sz w:val="24"/>
          <w:szCs w:val="24"/>
        </w:rPr>
        <w:t>M</w:t>
      </w:r>
      <w:r w:rsidRPr="00AE5C93">
        <w:rPr>
          <w:rFonts w:ascii="Times New Roman" w:hAnsi="Times New Roman"/>
          <w:sz w:val="24"/>
          <w:szCs w:val="24"/>
        </w:rPr>
        <w:t>inistarstvo</w:t>
      </w:r>
      <w:r w:rsidR="00040EA9">
        <w:rPr>
          <w:rFonts w:ascii="Times New Roman" w:hAnsi="Times New Roman"/>
          <w:sz w:val="24"/>
          <w:szCs w:val="24"/>
        </w:rPr>
        <w:t xml:space="preserve"> gospodarstva</w:t>
      </w:r>
      <w:r w:rsidRPr="00AE5C93">
        <w:rPr>
          <w:rFonts w:ascii="Times New Roman" w:hAnsi="Times New Roman"/>
          <w:sz w:val="24"/>
          <w:szCs w:val="24"/>
        </w:rPr>
        <w:t xml:space="preserve"> o gradnji predmetnog broda, uključ</w:t>
      </w:r>
      <w:r w:rsidR="00E3436E">
        <w:rPr>
          <w:rFonts w:ascii="Times New Roman" w:hAnsi="Times New Roman"/>
          <w:sz w:val="24"/>
          <w:szCs w:val="24"/>
        </w:rPr>
        <w:t>ujući pra</w:t>
      </w:r>
      <w:r w:rsidRPr="00AE5C93">
        <w:rPr>
          <w:rFonts w:ascii="Times New Roman" w:hAnsi="Times New Roman"/>
          <w:sz w:val="24"/>
          <w:szCs w:val="24"/>
        </w:rPr>
        <w:t>ć</w:t>
      </w:r>
      <w:r w:rsidR="00E3436E">
        <w:rPr>
          <w:rFonts w:ascii="Times New Roman" w:hAnsi="Times New Roman"/>
          <w:sz w:val="24"/>
          <w:szCs w:val="24"/>
        </w:rPr>
        <w:t>enje</w:t>
      </w:r>
      <w:r w:rsidRPr="00AE5C93">
        <w:rPr>
          <w:rFonts w:ascii="Times New Roman" w:hAnsi="Times New Roman"/>
          <w:sz w:val="24"/>
          <w:szCs w:val="24"/>
        </w:rPr>
        <w:t xml:space="preserve"> gotovost</w:t>
      </w:r>
      <w:r w:rsidR="00E3436E">
        <w:rPr>
          <w:rFonts w:ascii="Times New Roman" w:hAnsi="Times New Roman"/>
          <w:sz w:val="24"/>
          <w:szCs w:val="24"/>
        </w:rPr>
        <w:t>i</w:t>
      </w:r>
      <w:r w:rsidRPr="00AE5C93">
        <w:rPr>
          <w:rFonts w:ascii="Times New Roman" w:hAnsi="Times New Roman"/>
          <w:sz w:val="24"/>
          <w:szCs w:val="24"/>
        </w:rPr>
        <w:t xml:space="preserve"> i ostvarenje troškova predmetnog broda te namjensku potrošnju sredstava za brod Nov. 527, na način da prati novčani tijek svih sredstava koje </w:t>
      </w:r>
      <w:r w:rsidR="00DD3A3E">
        <w:rPr>
          <w:rFonts w:ascii="Times New Roman" w:hAnsi="Times New Roman"/>
          <w:sz w:val="24"/>
          <w:szCs w:val="24"/>
        </w:rPr>
        <w:t xml:space="preserve">Društvo </w:t>
      </w:r>
      <w:r w:rsidRPr="00AE5C93">
        <w:rPr>
          <w:rFonts w:ascii="Times New Roman" w:hAnsi="Times New Roman"/>
          <w:sz w:val="24"/>
          <w:szCs w:val="24"/>
        </w:rPr>
        <w:t>isplaćuje za potrebe gradnje broda Nov. 527, te izvještaje mjesečno dostavlja Ministarstvu gospodarstva i Ministarstvu financija.</w:t>
      </w:r>
    </w:p>
    <w:p w14:paraId="31243B0E" w14:textId="77777777" w:rsidR="00A80D25" w:rsidRDefault="00A80D25" w:rsidP="00D331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1EB87D1" w14:textId="1862C659" w:rsidR="00620043" w:rsidRPr="00AE5C93" w:rsidRDefault="00D33111" w:rsidP="00D331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620043" w:rsidRPr="00AE5C93">
        <w:rPr>
          <w:rFonts w:ascii="Times New Roman" w:hAnsi="Times New Roman"/>
          <w:b/>
          <w:sz w:val="24"/>
          <w:szCs w:val="24"/>
        </w:rPr>
        <w:t>V.</w:t>
      </w:r>
    </w:p>
    <w:p w14:paraId="43C5FC65" w14:textId="77777777" w:rsidR="00620043" w:rsidRPr="00AE5C93" w:rsidRDefault="00620043" w:rsidP="00D331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19BD7C5" w14:textId="190BD529" w:rsidR="00620043" w:rsidRDefault="00620043" w:rsidP="00D33111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Zadužuje se </w:t>
      </w:r>
      <w:r w:rsidR="006604BA">
        <w:rPr>
          <w:rFonts w:ascii="Times New Roman" w:hAnsi="Times New Roman"/>
          <w:sz w:val="24"/>
          <w:szCs w:val="24"/>
        </w:rPr>
        <w:t xml:space="preserve">Banka </w:t>
      </w:r>
      <w:r w:rsidRPr="00AE5C93">
        <w:rPr>
          <w:rFonts w:ascii="Times New Roman" w:hAnsi="Times New Roman"/>
          <w:sz w:val="24"/>
          <w:szCs w:val="24"/>
        </w:rPr>
        <w:t>da vrati državn</w:t>
      </w:r>
      <w:r w:rsidR="00417451">
        <w:rPr>
          <w:rFonts w:ascii="Times New Roman" w:hAnsi="Times New Roman"/>
          <w:sz w:val="24"/>
          <w:szCs w:val="24"/>
        </w:rPr>
        <w:t>o</w:t>
      </w:r>
      <w:r w:rsidRPr="00AE5C93">
        <w:rPr>
          <w:rFonts w:ascii="Times New Roman" w:hAnsi="Times New Roman"/>
          <w:sz w:val="24"/>
          <w:szCs w:val="24"/>
        </w:rPr>
        <w:t xml:space="preserve"> jamstv</w:t>
      </w:r>
      <w:r w:rsidR="00DF5618">
        <w:rPr>
          <w:rFonts w:ascii="Times New Roman" w:hAnsi="Times New Roman"/>
          <w:sz w:val="24"/>
          <w:szCs w:val="24"/>
        </w:rPr>
        <w:t>o</w:t>
      </w:r>
      <w:r w:rsidRPr="00AE5C93">
        <w:rPr>
          <w:rFonts w:ascii="Times New Roman" w:hAnsi="Times New Roman"/>
          <w:sz w:val="24"/>
          <w:szCs w:val="24"/>
        </w:rPr>
        <w:t xml:space="preserve"> iz točke I. </w:t>
      </w:r>
      <w:r w:rsidR="00DF5618">
        <w:rPr>
          <w:rFonts w:ascii="Times New Roman" w:hAnsi="Times New Roman"/>
          <w:sz w:val="24"/>
          <w:szCs w:val="24"/>
        </w:rPr>
        <w:t xml:space="preserve">podtočka a) </w:t>
      </w:r>
      <w:r w:rsidRPr="00AE5C93">
        <w:rPr>
          <w:rFonts w:ascii="Times New Roman" w:hAnsi="Times New Roman"/>
          <w:sz w:val="24"/>
          <w:szCs w:val="24"/>
        </w:rPr>
        <w:t>ove Odluke</w:t>
      </w:r>
      <w:r w:rsidR="007B5DF8">
        <w:rPr>
          <w:rFonts w:ascii="Times New Roman" w:hAnsi="Times New Roman"/>
          <w:sz w:val="24"/>
          <w:szCs w:val="24"/>
        </w:rPr>
        <w:t xml:space="preserve"> na isporuci broda</w:t>
      </w:r>
      <w:r w:rsidRPr="00AE5C93">
        <w:rPr>
          <w:rFonts w:ascii="Times New Roman" w:hAnsi="Times New Roman"/>
          <w:sz w:val="24"/>
          <w:szCs w:val="24"/>
        </w:rPr>
        <w:t>. Založno pravo u korist Republike Hrvatske na brodu Nov. 527 briše se isključivo nakon povrata državn</w:t>
      </w:r>
      <w:r w:rsidR="00847262">
        <w:rPr>
          <w:rFonts w:ascii="Times New Roman" w:hAnsi="Times New Roman"/>
          <w:sz w:val="24"/>
          <w:szCs w:val="24"/>
        </w:rPr>
        <w:t>og</w:t>
      </w:r>
      <w:r w:rsidRPr="00AE5C93">
        <w:rPr>
          <w:rFonts w:ascii="Times New Roman" w:hAnsi="Times New Roman"/>
          <w:sz w:val="24"/>
          <w:szCs w:val="24"/>
        </w:rPr>
        <w:t xml:space="preserve"> jamstva iz točke I. </w:t>
      </w:r>
      <w:r w:rsidR="00847262">
        <w:rPr>
          <w:rFonts w:ascii="Times New Roman" w:hAnsi="Times New Roman"/>
          <w:sz w:val="24"/>
          <w:szCs w:val="24"/>
        </w:rPr>
        <w:t xml:space="preserve">podtočke a) </w:t>
      </w:r>
      <w:r w:rsidRPr="00AE5C93">
        <w:rPr>
          <w:rFonts w:ascii="Times New Roman" w:hAnsi="Times New Roman"/>
          <w:sz w:val="24"/>
          <w:szCs w:val="24"/>
        </w:rPr>
        <w:t>ove Odluke, odnosno postupak brisovnog očitovanja će se pokrenuti na</w:t>
      </w:r>
      <w:r w:rsidR="008A0559">
        <w:rPr>
          <w:rFonts w:ascii="Times New Roman" w:hAnsi="Times New Roman"/>
          <w:sz w:val="24"/>
          <w:szCs w:val="24"/>
        </w:rPr>
        <w:t>kon povrata državn</w:t>
      </w:r>
      <w:r w:rsidR="00847262">
        <w:rPr>
          <w:rFonts w:ascii="Times New Roman" w:hAnsi="Times New Roman"/>
          <w:sz w:val="24"/>
          <w:szCs w:val="24"/>
        </w:rPr>
        <w:t>og</w:t>
      </w:r>
      <w:r w:rsidR="008A0559">
        <w:rPr>
          <w:rFonts w:ascii="Times New Roman" w:hAnsi="Times New Roman"/>
          <w:sz w:val="24"/>
          <w:szCs w:val="24"/>
        </w:rPr>
        <w:t xml:space="preserve"> jamstva.</w:t>
      </w:r>
    </w:p>
    <w:p w14:paraId="3CEAF721" w14:textId="77777777" w:rsidR="00DF0C5E" w:rsidRDefault="00DF0C5E" w:rsidP="00D33111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2C6DEFBD" w14:textId="274AB158" w:rsidR="00DF0C5E" w:rsidRPr="00AE5C93" w:rsidRDefault="00DF0C5E" w:rsidP="00D33111">
      <w:pPr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Zadužuje se Banka</w:t>
      </w:r>
      <w:r w:rsidR="003E76A9">
        <w:rPr>
          <w:rFonts w:ascii="Times New Roman" w:hAnsi="Times New Roman"/>
          <w:sz w:val="24"/>
          <w:szCs w:val="24"/>
        </w:rPr>
        <w:t xml:space="preserve"> da </w:t>
      </w:r>
      <w:r w:rsidR="00647828">
        <w:rPr>
          <w:rFonts w:ascii="Times New Roman" w:hAnsi="Times New Roman"/>
          <w:sz w:val="24"/>
          <w:szCs w:val="24"/>
        </w:rPr>
        <w:t xml:space="preserve">vrati </w:t>
      </w:r>
      <w:r w:rsidR="0080409C">
        <w:rPr>
          <w:rFonts w:ascii="Times New Roman" w:hAnsi="Times New Roman"/>
          <w:sz w:val="24"/>
          <w:szCs w:val="24"/>
        </w:rPr>
        <w:t>držav</w:t>
      </w:r>
      <w:r w:rsidR="007B5DF8">
        <w:rPr>
          <w:rFonts w:ascii="Times New Roman" w:hAnsi="Times New Roman"/>
          <w:sz w:val="24"/>
          <w:szCs w:val="24"/>
        </w:rPr>
        <w:t>n</w:t>
      </w:r>
      <w:r w:rsidR="0080409C">
        <w:rPr>
          <w:rFonts w:ascii="Times New Roman" w:hAnsi="Times New Roman"/>
          <w:sz w:val="24"/>
          <w:szCs w:val="24"/>
        </w:rPr>
        <w:t xml:space="preserve">o jamstvo </w:t>
      </w:r>
      <w:r w:rsidR="002E1412">
        <w:rPr>
          <w:rFonts w:ascii="Times New Roman" w:hAnsi="Times New Roman"/>
          <w:sz w:val="24"/>
          <w:szCs w:val="24"/>
        </w:rPr>
        <w:t>iz točke I. podtočke b) po isteku garantnog perioda.</w:t>
      </w:r>
    </w:p>
    <w:p w14:paraId="001023D8" w14:textId="77777777" w:rsidR="00A80D25" w:rsidRDefault="00A80D25" w:rsidP="00D3311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B1A7A4" w14:textId="1E0B825B" w:rsidR="00620043" w:rsidRPr="00AE5C93" w:rsidRDefault="00D33111" w:rsidP="00D331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620043" w:rsidRPr="00AE5C93">
        <w:rPr>
          <w:rFonts w:ascii="Times New Roman" w:hAnsi="Times New Roman"/>
          <w:b/>
          <w:sz w:val="24"/>
          <w:szCs w:val="24"/>
        </w:rPr>
        <w:t>.</w:t>
      </w:r>
    </w:p>
    <w:p w14:paraId="02792D1A" w14:textId="77777777" w:rsidR="00620043" w:rsidRPr="00AE5C93" w:rsidRDefault="00620043" w:rsidP="00D331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3CBDC70" w14:textId="77777777" w:rsidR="00847262" w:rsidRDefault="00620043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Jamstv</w:t>
      </w:r>
      <w:r w:rsidR="00E82E8A">
        <w:rPr>
          <w:rFonts w:ascii="Times New Roman" w:hAnsi="Times New Roman"/>
          <w:sz w:val="24"/>
          <w:szCs w:val="24"/>
        </w:rPr>
        <w:t>o</w:t>
      </w:r>
      <w:r w:rsidRPr="00AE5C93">
        <w:rPr>
          <w:rFonts w:ascii="Times New Roman" w:hAnsi="Times New Roman"/>
          <w:sz w:val="24"/>
          <w:szCs w:val="24"/>
        </w:rPr>
        <w:t xml:space="preserve"> iz točke I. </w:t>
      </w:r>
      <w:r w:rsidR="00E82E8A">
        <w:rPr>
          <w:rFonts w:ascii="Times New Roman" w:hAnsi="Times New Roman"/>
          <w:sz w:val="24"/>
          <w:szCs w:val="24"/>
        </w:rPr>
        <w:t xml:space="preserve">podtočke a) </w:t>
      </w:r>
      <w:r w:rsidRPr="00AE5C93">
        <w:rPr>
          <w:rFonts w:ascii="Times New Roman" w:hAnsi="Times New Roman"/>
          <w:sz w:val="24"/>
          <w:szCs w:val="24"/>
        </w:rPr>
        <w:t>ove Odluke izdaj</w:t>
      </w:r>
      <w:r w:rsidR="00E82E8A">
        <w:rPr>
          <w:rFonts w:ascii="Times New Roman" w:hAnsi="Times New Roman"/>
          <w:sz w:val="24"/>
          <w:szCs w:val="24"/>
        </w:rPr>
        <w:t>e se</w:t>
      </w:r>
      <w:r w:rsidRPr="00AE5C93">
        <w:rPr>
          <w:rFonts w:ascii="Times New Roman" w:hAnsi="Times New Roman"/>
          <w:sz w:val="24"/>
          <w:szCs w:val="24"/>
        </w:rPr>
        <w:t xml:space="preserve"> isključivo </w:t>
      </w:r>
      <w:r w:rsidR="004944F2">
        <w:rPr>
          <w:rFonts w:ascii="Times New Roman" w:hAnsi="Times New Roman"/>
          <w:sz w:val="24"/>
          <w:szCs w:val="24"/>
        </w:rPr>
        <w:t>u korist Banke</w:t>
      </w:r>
      <w:r w:rsidR="004944F2" w:rsidRPr="00AE5C93">
        <w:rPr>
          <w:rFonts w:ascii="Times New Roman" w:hAnsi="Times New Roman"/>
          <w:sz w:val="24"/>
          <w:szCs w:val="24"/>
        </w:rPr>
        <w:t xml:space="preserve"> </w:t>
      </w:r>
      <w:r w:rsidRPr="00AE5C93">
        <w:rPr>
          <w:rFonts w:ascii="Times New Roman" w:hAnsi="Times New Roman"/>
          <w:sz w:val="24"/>
          <w:szCs w:val="24"/>
        </w:rPr>
        <w:t xml:space="preserve">za osiguranje </w:t>
      </w:r>
      <w:r w:rsidR="00D33111">
        <w:rPr>
          <w:rFonts w:ascii="Times New Roman" w:hAnsi="Times New Roman"/>
          <w:sz w:val="24"/>
          <w:szCs w:val="24"/>
        </w:rPr>
        <w:t>avansnih uplata K</w:t>
      </w:r>
      <w:r w:rsidR="00A80D25">
        <w:rPr>
          <w:rFonts w:ascii="Times New Roman" w:hAnsi="Times New Roman"/>
          <w:sz w:val="24"/>
          <w:szCs w:val="24"/>
        </w:rPr>
        <w:t>upca</w:t>
      </w:r>
      <w:r w:rsidR="006D10DC">
        <w:rPr>
          <w:rFonts w:ascii="Times New Roman" w:hAnsi="Times New Roman"/>
          <w:sz w:val="24"/>
          <w:szCs w:val="24"/>
        </w:rPr>
        <w:t xml:space="preserve"> </w:t>
      </w:r>
      <w:r w:rsidR="00901AA5">
        <w:rPr>
          <w:rFonts w:ascii="Times New Roman" w:hAnsi="Times New Roman"/>
          <w:sz w:val="24"/>
          <w:szCs w:val="24"/>
        </w:rPr>
        <w:t xml:space="preserve">prema Društvu </w:t>
      </w:r>
      <w:r w:rsidRPr="00AE5C93">
        <w:rPr>
          <w:rFonts w:ascii="Times New Roman" w:hAnsi="Times New Roman"/>
          <w:sz w:val="24"/>
          <w:szCs w:val="24"/>
        </w:rPr>
        <w:t xml:space="preserve">do isporuke broda, </w:t>
      </w:r>
      <w:r w:rsidR="006D10DC">
        <w:rPr>
          <w:rFonts w:ascii="Times New Roman" w:hAnsi="Times New Roman"/>
          <w:sz w:val="24"/>
          <w:szCs w:val="24"/>
        </w:rPr>
        <w:t xml:space="preserve">odnosno do </w:t>
      </w:r>
      <w:r w:rsidR="000E534F">
        <w:rPr>
          <w:rFonts w:ascii="Times New Roman" w:hAnsi="Times New Roman"/>
          <w:sz w:val="24"/>
          <w:szCs w:val="24"/>
        </w:rPr>
        <w:t xml:space="preserve">raskidnog roka Ugovora o gradnji </w:t>
      </w:r>
      <w:r w:rsidR="004944F2">
        <w:rPr>
          <w:rFonts w:ascii="Times New Roman" w:hAnsi="Times New Roman"/>
          <w:sz w:val="24"/>
          <w:szCs w:val="24"/>
        </w:rPr>
        <w:t xml:space="preserve">broda </w:t>
      </w:r>
      <w:r w:rsidR="000E534F">
        <w:rPr>
          <w:rFonts w:ascii="Times New Roman" w:hAnsi="Times New Roman"/>
          <w:sz w:val="24"/>
          <w:szCs w:val="24"/>
        </w:rPr>
        <w:t>Nov. 527</w:t>
      </w:r>
      <w:r w:rsidR="00D33111">
        <w:rPr>
          <w:rFonts w:ascii="Times New Roman" w:hAnsi="Times New Roman"/>
          <w:sz w:val="24"/>
          <w:szCs w:val="24"/>
        </w:rPr>
        <w:t>,</w:t>
      </w:r>
      <w:r w:rsidR="000E534F">
        <w:rPr>
          <w:rFonts w:ascii="Times New Roman" w:hAnsi="Times New Roman"/>
          <w:sz w:val="24"/>
          <w:szCs w:val="24"/>
        </w:rPr>
        <w:t xml:space="preserve"> </w:t>
      </w:r>
      <w:r w:rsidR="00D33111">
        <w:rPr>
          <w:rFonts w:ascii="Times New Roman" w:hAnsi="Times New Roman"/>
          <w:sz w:val="24"/>
          <w:szCs w:val="24"/>
        </w:rPr>
        <w:t>15. ožujka 2025.</w:t>
      </w:r>
      <w:r w:rsidR="00847262">
        <w:rPr>
          <w:rFonts w:ascii="Times New Roman" w:hAnsi="Times New Roman"/>
          <w:sz w:val="24"/>
          <w:szCs w:val="24"/>
        </w:rPr>
        <w:t xml:space="preserve"> </w:t>
      </w:r>
    </w:p>
    <w:p w14:paraId="3D160F93" w14:textId="77777777" w:rsidR="00847262" w:rsidRDefault="00847262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7DC3EED8" w14:textId="5267E37A" w:rsidR="00620043" w:rsidRPr="00AE5C93" w:rsidRDefault="00847262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Jamstvo iz točke I. podtočke b) ove Odluke izdaje se isključivo u korist Banke za osiguranje garantnih radova u garantnom periodu, odnosno do </w:t>
      </w:r>
      <w:r w:rsidR="000E534F">
        <w:rPr>
          <w:rFonts w:ascii="Times New Roman" w:hAnsi="Times New Roman"/>
          <w:sz w:val="24"/>
          <w:szCs w:val="24"/>
        </w:rPr>
        <w:t>1. rujna 2026.</w:t>
      </w:r>
      <w:r w:rsidR="00620043" w:rsidRPr="00AE5C93">
        <w:rPr>
          <w:rFonts w:ascii="Times New Roman" w:hAnsi="Times New Roman"/>
          <w:sz w:val="24"/>
          <w:szCs w:val="24"/>
        </w:rPr>
        <w:t xml:space="preserve"> </w:t>
      </w:r>
    </w:p>
    <w:p w14:paraId="60AEE1B6" w14:textId="77777777" w:rsidR="00620043" w:rsidRPr="00AE5C93" w:rsidRDefault="00620043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3015DCA8" w14:textId="353D37B9" w:rsidR="00620043" w:rsidRDefault="00A80D25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Avansne uplate Kupca </w:t>
      </w:r>
      <w:r w:rsidR="00620043" w:rsidRPr="00AE5C93">
        <w:rPr>
          <w:rFonts w:ascii="Times New Roman" w:hAnsi="Times New Roman"/>
          <w:sz w:val="24"/>
          <w:szCs w:val="24"/>
        </w:rPr>
        <w:t>osiguran</w:t>
      </w:r>
      <w:r>
        <w:rPr>
          <w:rFonts w:ascii="Times New Roman" w:hAnsi="Times New Roman"/>
          <w:sz w:val="24"/>
          <w:szCs w:val="24"/>
        </w:rPr>
        <w:t>e</w:t>
      </w:r>
      <w:r w:rsidR="00620043" w:rsidRPr="00AE5C93">
        <w:rPr>
          <w:rFonts w:ascii="Times New Roman" w:hAnsi="Times New Roman"/>
          <w:sz w:val="24"/>
          <w:szCs w:val="24"/>
        </w:rPr>
        <w:t xml:space="preserve"> državnim jamstvom iz točke I. </w:t>
      </w:r>
      <w:r w:rsidR="00F0386F">
        <w:rPr>
          <w:rFonts w:ascii="Times New Roman" w:hAnsi="Times New Roman"/>
          <w:sz w:val="24"/>
          <w:szCs w:val="24"/>
        </w:rPr>
        <w:t xml:space="preserve">podtočke a) </w:t>
      </w:r>
      <w:r w:rsidR="00620043" w:rsidRPr="00AE5C93">
        <w:rPr>
          <w:rFonts w:ascii="Times New Roman" w:hAnsi="Times New Roman"/>
          <w:sz w:val="24"/>
          <w:szCs w:val="24"/>
        </w:rPr>
        <w:t xml:space="preserve">ove Odluke mogu se koristiti isključivo u svrhu financiranja radnji Društva potrebnih za </w:t>
      </w:r>
      <w:r w:rsidR="00620043" w:rsidRPr="00AE5C93">
        <w:rPr>
          <w:rFonts w:ascii="Times New Roman" w:hAnsi="Times New Roman"/>
          <w:bCs/>
          <w:sz w:val="24"/>
          <w:szCs w:val="24"/>
        </w:rPr>
        <w:t xml:space="preserve">završetak gradnje </w:t>
      </w:r>
      <w:r w:rsidR="004944F2">
        <w:rPr>
          <w:rFonts w:ascii="Times New Roman" w:hAnsi="Times New Roman"/>
          <w:bCs/>
          <w:sz w:val="24"/>
          <w:szCs w:val="24"/>
        </w:rPr>
        <w:t xml:space="preserve">broda </w:t>
      </w:r>
      <w:r w:rsidR="00620043" w:rsidRPr="00AE5C93">
        <w:rPr>
          <w:rFonts w:ascii="Times New Roman" w:hAnsi="Times New Roman"/>
          <w:bCs/>
          <w:sz w:val="24"/>
          <w:szCs w:val="24"/>
        </w:rPr>
        <w:t>Nov. 527</w:t>
      </w:r>
      <w:r w:rsidR="00620043" w:rsidRPr="00AE5C93">
        <w:rPr>
          <w:rFonts w:ascii="Times New Roman" w:hAnsi="Times New Roman"/>
          <w:sz w:val="24"/>
          <w:szCs w:val="24"/>
        </w:rPr>
        <w:t xml:space="preserve">. </w:t>
      </w:r>
    </w:p>
    <w:p w14:paraId="71D4708B" w14:textId="77777777" w:rsidR="002F0478" w:rsidRDefault="002F0478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5BC373D1" w14:textId="710962F9" w:rsidR="00C35676" w:rsidRPr="00AE5C93" w:rsidRDefault="00D33111" w:rsidP="00D331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C35676" w:rsidRPr="00AE5C93">
        <w:rPr>
          <w:rFonts w:ascii="Times New Roman" w:hAnsi="Times New Roman"/>
          <w:b/>
          <w:sz w:val="24"/>
          <w:szCs w:val="24"/>
        </w:rPr>
        <w:t>.</w:t>
      </w:r>
    </w:p>
    <w:p w14:paraId="662BC588" w14:textId="77777777" w:rsidR="009B4C91" w:rsidRDefault="009B4C91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6BB913D3" w14:textId="2A4E3A9E" w:rsidR="00102A25" w:rsidRDefault="00102A25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Zadužuje se Ministarstvo gospodarstva da </w:t>
      </w:r>
      <w:r w:rsidR="00231660">
        <w:rPr>
          <w:rFonts w:ascii="Times New Roman" w:hAnsi="Times New Roman"/>
          <w:sz w:val="24"/>
          <w:szCs w:val="24"/>
        </w:rPr>
        <w:t xml:space="preserve">u roku </w:t>
      </w:r>
      <w:r w:rsidR="00D33111">
        <w:rPr>
          <w:rFonts w:ascii="Times New Roman" w:hAnsi="Times New Roman"/>
          <w:sz w:val="24"/>
          <w:szCs w:val="24"/>
        </w:rPr>
        <w:t xml:space="preserve">od </w:t>
      </w:r>
      <w:r w:rsidR="00231660">
        <w:rPr>
          <w:rFonts w:ascii="Times New Roman" w:hAnsi="Times New Roman"/>
          <w:sz w:val="24"/>
          <w:szCs w:val="24"/>
        </w:rPr>
        <w:t xml:space="preserve">dva mjeseca od </w:t>
      </w:r>
      <w:r w:rsidR="00D33111">
        <w:rPr>
          <w:rFonts w:ascii="Times New Roman" w:hAnsi="Times New Roman"/>
          <w:sz w:val="24"/>
          <w:szCs w:val="24"/>
        </w:rPr>
        <w:t xml:space="preserve">dana </w:t>
      </w:r>
      <w:r w:rsidR="00231660">
        <w:rPr>
          <w:rFonts w:ascii="Times New Roman" w:hAnsi="Times New Roman"/>
          <w:sz w:val="24"/>
          <w:szCs w:val="24"/>
        </w:rPr>
        <w:t xml:space="preserve">donošenja ove Odluke </w:t>
      </w:r>
      <w:r>
        <w:rPr>
          <w:rFonts w:ascii="Times New Roman" w:hAnsi="Times New Roman"/>
          <w:sz w:val="24"/>
          <w:szCs w:val="24"/>
        </w:rPr>
        <w:t xml:space="preserve">izradi sveobuhvatan plan </w:t>
      </w:r>
      <w:r w:rsidR="008446E3">
        <w:rPr>
          <w:rFonts w:ascii="Times New Roman" w:hAnsi="Times New Roman"/>
          <w:sz w:val="24"/>
          <w:szCs w:val="24"/>
        </w:rPr>
        <w:t xml:space="preserve">provedbe </w:t>
      </w:r>
      <w:r w:rsidR="00336B47">
        <w:rPr>
          <w:rFonts w:ascii="Times New Roman" w:hAnsi="Times New Roman"/>
          <w:sz w:val="24"/>
          <w:szCs w:val="24"/>
        </w:rPr>
        <w:t xml:space="preserve">sanacije </w:t>
      </w:r>
      <w:r w:rsidR="008446E3">
        <w:rPr>
          <w:rFonts w:ascii="Times New Roman" w:hAnsi="Times New Roman"/>
          <w:sz w:val="24"/>
          <w:szCs w:val="24"/>
        </w:rPr>
        <w:t xml:space="preserve">koncesijskog područja </w:t>
      </w:r>
      <w:r w:rsidR="00D33111">
        <w:rPr>
          <w:rFonts w:ascii="Times New Roman" w:hAnsi="Times New Roman"/>
          <w:sz w:val="24"/>
          <w:szCs w:val="24"/>
        </w:rPr>
        <w:t xml:space="preserve">društva </w:t>
      </w:r>
      <w:r w:rsidR="008446E3">
        <w:rPr>
          <w:rFonts w:ascii="Times New Roman" w:hAnsi="Times New Roman"/>
          <w:sz w:val="24"/>
          <w:szCs w:val="24"/>
        </w:rPr>
        <w:t>3. MAJ Brodogradilište</w:t>
      </w:r>
      <w:r w:rsidR="00D33111">
        <w:rPr>
          <w:rFonts w:ascii="Times New Roman" w:hAnsi="Times New Roman"/>
          <w:sz w:val="24"/>
          <w:szCs w:val="24"/>
        </w:rPr>
        <w:t xml:space="preserve"> d.d.</w:t>
      </w:r>
      <w:r w:rsidR="008446E3">
        <w:rPr>
          <w:rFonts w:ascii="Times New Roman" w:hAnsi="Times New Roman"/>
          <w:sz w:val="24"/>
          <w:szCs w:val="24"/>
        </w:rPr>
        <w:t xml:space="preserve"> </w:t>
      </w:r>
      <w:r w:rsidR="00231660">
        <w:rPr>
          <w:rFonts w:ascii="Times New Roman" w:hAnsi="Times New Roman"/>
          <w:sz w:val="24"/>
          <w:szCs w:val="24"/>
        </w:rPr>
        <w:t>u cilju</w:t>
      </w:r>
      <w:r w:rsidR="00660655">
        <w:rPr>
          <w:rFonts w:ascii="Times New Roman" w:hAnsi="Times New Roman"/>
          <w:sz w:val="24"/>
          <w:szCs w:val="24"/>
        </w:rPr>
        <w:t xml:space="preserve"> </w:t>
      </w:r>
      <w:r w:rsidR="00030C35">
        <w:rPr>
          <w:rFonts w:ascii="Times New Roman" w:hAnsi="Times New Roman"/>
          <w:sz w:val="24"/>
          <w:szCs w:val="24"/>
        </w:rPr>
        <w:t xml:space="preserve">reorganizacije, </w:t>
      </w:r>
      <w:r w:rsidR="00231660">
        <w:rPr>
          <w:rFonts w:ascii="Times New Roman" w:hAnsi="Times New Roman"/>
          <w:sz w:val="24"/>
          <w:szCs w:val="24"/>
        </w:rPr>
        <w:t xml:space="preserve">rentabilnog poslovanja i nastavka </w:t>
      </w:r>
      <w:r w:rsidR="00B74B09">
        <w:rPr>
          <w:rFonts w:ascii="Times New Roman" w:hAnsi="Times New Roman"/>
          <w:sz w:val="24"/>
          <w:szCs w:val="24"/>
        </w:rPr>
        <w:t>brodograđevn</w:t>
      </w:r>
      <w:r w:rsidR="00231660">
        <w:rPr>
          <w:rFonts w:ascii="Times New Roman" w:hAnsi="Times New Roman"/>
          <w:sz w:val="24"/>
          <w:szCs w:val="24"/>
        </w:rPr>
        <w:t>e</w:t>
      </w:r>
      <w:r w:rsidR="00B74B09">
        <w:rPr>
          <w:rFonts w:ascii="Times New Roman" w:hAnsi="Times New Roman"/>
          <w:sz w:val="24"/>
          <w:szCs w:val="24"/>
        </w:rPr>
        <w:t xml:space="preserve"> djelatnos</w:t>
      </w:r>
      <w:r w:rsidR="00231660">
        <w:rPr>
          <w:rFonts w:ascii="Times New Roman" w:hAnsi="Times New Roman"/>
          <w:sz w:val="24"/>
          <w:szCs w:val="24"/>
        </w:rPr>
        <w:t>ti</w:t>
      </w:r>
      <w:r w:rsidR="00052F6E">
        <w:rPr>
          <w:rFonts w:ascii="Times New Roman" w:hAnsi="Times New Roman"/>
          <w:sz w:val="24"/>
          <w:szCs w:val="24"/>
        </w:rPr>
        <w:t xml:space="preserve"> </w:t>
      </w:r>
      <w:r w:rsidR="003C6456">
        <w:rPr>
          <w:rFonts w:ascii="Times New Roman" w:hAnsi="Times New Roman"/>
          <w:sz w:val="24"/>
          <w:szCs w:val="24"/>
        </w:rPr>
        <w:t>te</w:t>
      </w:r>
      <w:r w:rsidR="00052F6E">
        <w:rPr>
          <w:rFonts w:ascii="Times New Roman" w:hAnsi="Times New Roman"/>
          <w:sz w:val="24"/>
          <w:szCs w:val="24"/>
        </w:rPr>
        <w:t xml:space="preserve"> plan dostavi Vladi Republike Hrvatske na usvajanje.</w:t>
      </w:r>
    </w:p>
    <w:p w14:paraId="676B7CA9" w14:textId="77777777" w:rsidR="00D13EBA" w:rsidRDefault="00D13EBA" w:rsidP="00D33111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p w14:paraId="3766E3E1" w14:textId="30E32A6A" w:rsidR="00D13EBA" w:rsidRPr="00AE5C93" w:rsidRDefault="00D13EBA" w:rsidP="00D33111">
      <w:pPr>
        <w:ind w:firstLine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Zadužuju se Ministarstvo gospodarstva i Ministarstvo financija da, po usvajanju plana iz stavka </w:t>
      </w:r>
      <w:r w:rsidR="008972CB">
        <w:rPr>
          <w:rFonts w:ascii="Times New Roman" w:hAnsi="Times New Roman"/>
          <w:sz w:val="24"/>
          <w:szCs w:val="24"/>
        </w:rPr>
        <w:t>1. ove točke, o istome izvijesti nadležno tijelo Europske komisije.</w:t>
      </w:r>
    </w:p>
    <w:p w14:paraId="38AA0E1C" w14:textId="77777777" w:rsidR="00786345" w:rsidRDefault="00786345" w:rsidP="00D3311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D142AD" w14:textId="3DD1C07D" w:rsidR="00620043" w:rsidRPr="00AE5C93" w:rsidRDefault="00620043" w:rsidP="00D33111">
      <w:pPr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>VII.</w:t>
      </w:r>
    </w:p>
    <w:p w14:paraId="67F7B392" w14:textId="77777777" w:rsidR="00620043" w:rsidRPr="00AE5C93" w:rsidRDefault="00620043" w:rsidP="00D3311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0E83E" w14:textId="454C3A3B" w:rsidR="00620043" w:rsidRPr="00AE5C93" w:rsidRDefault="00620043" w:rsidP="00D33111">
      <w:pPr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Zadužuje se Ministarstvo </w:t>
      </w:r>
      <w:r w:rsidR="00D33111">
        <w:rPr>
          <w:rFonts w:ascii="Times New Roman" w:hAnsi="Times New Roman"/>
          <w:sz w:val="24"/>
          <w:szCs w:val="24"/>
        </w:rPr>
        <w:t>gospodarstva da</w:t>
      </w:r>
      <w:r w:rsidRPr="00AE5C93">
        <w:rPr>
          <w:rFonts w:ascii="Times New Roman" w:hAnsi="Times New Roman"/>
          <w:sz w:val="24"/>
          <w:szCs w:val="24"/>
        </w:rPr>
        <w:t xml:space="preserve"> u sur</w:t>
      </w:r>
      <w:r w:rsidR="00D33111">
        <w:rPr>
          <w:rFonts w:ascii="Times New Roman" w:hAnsi="Times New Roman"/>
          <w:sz w:val="24"/>
          <w:szCs w:val="24"/>
        </w:rPr>
        <w:t>adnji s Ministarstvom financija</w:t>
      </w:r>
      <w:r w:rsidRPr="00AE5C93">
        <w:rPr>
          <w:rFonts w:ascii="Times New Roman" w:hAnsi="Times New Roman"/>
          <w:sz w:val="24"/>
          <w:szCs w:val="24"/>
        </w:rPr>
        <w:t xml:space="preserve"> osigura provedbu ove Odluke.</w:t>
      </w:r>
    </w:p>
    <w:p w14:paraId="31CA6432" w14:textId="77777777" w:rsidR="00620043" w:rsidRPr="00AE5C93" w:rsidRDefault="00620043" w:rsidP="00D33111">
      <w:pPr>
        <w:jc w:val="both"/>
        <w:rPr>
          <w:rFonts w:ascii="Times New Roman" w:hAnsi="Times New Roman"/>
          <w:sz w:val="24"/>
          <w:szCs w:val="24"/>
        </w:rPr>
      </w:pPr>
    </w:p>
    <w:p w14:paraId="3C72AB8E" w14:textId="77777777" w:rsidR="00620043" w:rsidRPr="00AE5C93" w:rsidRDefault="00620043" w:rsidP="00D33111">
      <w:pPr>
        <w:jc w:val="both"/>
        <w:rPr>
          <w:rFonts w:ascii="Times New Roman" w:hAnsi="Times New Roman"/>
          <w:sz w:val="24"/>
          <w:szCs w:val="24"/>
        </w:rPr>
      </w:pPr>
    </w:p>
    <w:p w14:paraId="162C34D0" w14:textId="1C33AD43" w:rsidR="00620043" w:rsidRPr="00AE5C93" w:rsidRDefault="00D33111" w:rsidP="00D331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620043" w:rsidRPr="00AE5C93">
        <w:rPr>
          <w:rFonts w:ascii="Times New Roman" w:hAnsi="Times New Roman"/>
          <w:b/>
          <w:sz w:val="24"/>
          <w:szCs w:val="24"/>
        </w:rPr>
        <w:t>.</w:t>
      </w:r>
    </w:p>
    <w:p w14:paraId="38F2DB51" w14:textId="77777777" w:rsidR="00620043" w:rsidRPr="00AE5C93" w:rsidRDefault="00620043" w:rsidP="00D3311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D47E67" w14:textId="4361168D" w:rsidR="00620043" w:rsidRPr="00AE5C93" w:rsidRDefault="00620043" w:rsidP="00D33111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Ova Odluka stupa</w:t>
      </w:r>
      <w:r w:rsidR="00D33111">
        <w:rPr>
          <w:rFonts w:ascii="Times New Roman" w:hAnsi="Times New Roman"/>
          <w:sz w:val="24"/>
          <w:szCs w:val="24"/>
        </w:rPr>
        <w:t xml:space="preserve"> na snagu danom donošenja.</w:t>
      </w:r>
    </w:p>
    <w:p w14:paraId="0F792CB6" w14:textId="4C716E4C" w:rsidR="00A80D25" w:rsidRDefault="00A80D25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F7DD33" w14:textId="77777777" w:rsidR="00C33476" w:rsidRDefault="00C3347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E02164E" w14:textId="6073A117" w:rsidR="00620043" w:rsidRPr="00AE5C93" w:rsidRDefault="00620043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lastRenderedPageBreak/>
        <w:t xml:space="preserve">Klasa: </w:t>
      </w:r>
    </w:p>
    <w:p w14:paraId="011E5C7F" w14:textId="77777777" w:rsidR="00620043" w:rsidRPr="00AE5C93" w:rsidRDefault="00620043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Urbroj: </w:t>
      </w:r>
    </w:p>
    <w:p w14:paraId="04CF236C" w14:textId="586F4C2E" w:rsidR="00620043" w:rsidRPr="00AE5C93" w:rsidRDefault="00620043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>Zagreb, _______ 202</w:t>
      </w:r>
      <w:r w:rsidR="00A80D25">
        <w:rPr>
          <w:rFonts w:ascii="Times New Roman" w:hAnsi="Times New Roman"/>
          <w:sz w:val="24"/>
          <w:szCs w:val="24"/>
        </w:rPr>
        <w:t>4</w:t>
      </w:r>
      <w:r w:rsidRPr="00AE5C93">
        <w:rPr>
          <w:rFonts w:ascii="Times New Roman" w:hAnsi="Times New Roman"/>
          <w:sz w:val="24"/>
          <w:szCs w:val="24"/>
        </w:rPr>
        <w:t>. godine</w:t>
      </w:r>
    </w:p>
    <w:p w14:paraId="198E8AF4" w14:textId="77777777" w:rsidR="00620043" w:rsidRPr="00AE5C93" w:rsidRDefault="00620043" w:rsidP="0062004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C7571C4" w14:textId="77777777" w:rsidR="00620043" w:rsidRPr="00AE5C93" w:rsidRDefault="00620043" w:rsidP="00620043">
      <w:pPr>
        <w:ind w:left="4956" w:firstLine="708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PREDSJEDNIK </w:t>
      </w:r>
    </w:p>
    <w:p w14:paraId="109A2C7A" w14:textId="77777777" w:rsidR="00620043" w:rsidRPr="00AE5C93" w:rsidRDefault="00620043" w:rsidP="00620043">
      <w:pPr>
        <w:rPr>
          <w:rFonts w:ascii="Times New Roman" w:hAnsi="Times New Roman"/>
          <w:sz w:val="24"/>
          <w:szCs w:val="24"/>
        </w:rPr>
      </w:pPr>
    </w:p>
    <w:p w14:paraId="05A8F9CE" w14:textId="77777777" w:rsidR="00620043" w:rsidRPr="00AE5C93" w:rsidRDefault="00620043" w:rsidP="00620043">
      <w:pPr>
        <w:ind w:left="4956"/>
        <w:rPr>
          <w:rFonts w:ascii="Times New Roman" w:hAnsi="Times New Roman"/>
          <w:color w:val="000000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    mr. sc. Andrej Plenković</w:t>
      </w:r>
    </w:p>
    <w:p w14:paraId="3E840352" w14:textId="77777777" w:rsidR="00620043" w:rsidRPr="00AE5C93" w:rsidRDefault="00620043" w:rsidP="0062004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6980489E" w14:textId="77777777" w:rsidR="00620043" w:rsidRPr="00AE5C93" w:rsidRDefault="00620043" w:rsidP="0062004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E5C93">
        <w:rPr>
          <w:rFonts w:ascii="Times New Roman" w:hAnsi="Times New Roman"/>
          <w:b/>
          <w:sz w:val="24"/>
          <w:szCs w:val="24"/>
        </w:rPr>
        <w:br w:type="page"/>
      </w:r>
      <w:r w:rsidRPr="00AE5C93">
        <w:rPr>
          <w:rFonts w:ascii="Times New Roman" w:hAnsi="Times New Roman"/>
          <w:b/>
          <w:sz w:val="24"/>
          <w:szCs w:val="24"/>
        </w:rPr>
        <w:lastRenderedPageBreak/>
        <w:t>OBRAZLOŽENJE</w:t>
      </w:r>
    </w:p>
    <w:p w14:paraId="796ED406" w14:textId="77777777" w:rsidR="00620043" w:rsidRPr="00AE5C93" w:rsidRDefault="00620043" w:rsidP="0062004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A95700" w14:textId="326454C1" w:rsidR="00A80D25" w:rsidRDefault="00620043" w:rsidP="00A80D2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5C93">
        <w:rPr>
          <w:rFonts w:ascii="Times New Roman" w:hAnsi="Times New Roman"/>
          <w:sz w:val="24"/>
          <w:szCs w:val="24"/>
        </w:rPr>
        <w:t xml:space="preserve">Ovom odlukom ovlašćuje se Ministarstvo financija da u ime Vlade Republike Hrvatske izda ispravu o davanju državnih jamstava </w:t>
      </w:r>
      <w:r w:rsidR="002324D6">
        <w:rPr>
          <w:rFonts w:ascii="Times New Roman" w:hAnsi="Times New Roman"/>
          <w:sz w:val="24"/>
          <w:szCs w:val="24"/>
        </w:rPr>
        <w:t>u iznosu</w:t>
      </w:r>
      <w:r w:rsidR="0001699F" w:rsidRPr="0001699F">
        <w:rPr>
          <w:rFonts w:ascii="Times New Roman" w:hAnsi="Times New Roman"/>
          <w:sz w:val="24"/>
          <w:szCs w:val="24"/>
        </w:rPr>
        <w:t xml:space="preserve"> </w:t>
      </w:r>
      <w:r w:rsidR="0001699F">
        <w:rPr>
          <w:rFonts w:ascii="Times New Roman" w:hAnsi="Times New Roman"/>
          <w:sz w:val="24"/>
          <w:szCs w:val="24"/>
        </w:rPr>
        <w:t xml:space="preserve">u korist </w:t>
      </w:r>
      <w:r w:rsidR="0001699F" w:rsidRPr="00A80D25">
        <w:rPr>
          <w:rFonts w:ascii="Times New Roman" w:hAnsi="Times New Roman"/>
          <w:sz w:val="24"/>
          <w:szCs w:val="24"/>
        </w:rPr>
        <w:t xml:space="preserve">Hrvatske banke za obnovu i razvitak i/ili </w:t>
      </w:r>
      <w:r w:rsidR="0001699F">
        <w:rPr>
          <w:rFonts w:ascii="Times New Roman" w:hAnsi="Times New Roman"/>
          <w:sz w:val="24"/>
          <w:szCs w:val="24"/>
        </w:rPr>
        <w:t xml:space="preserve">drugih </w:t>
      </w:r>
      <w:r w:rsidR="0001699F" w:rsidRPr="00A80D25">
        <w:rPr>
          <w:rFonts w:ascii="Times New Roman" w:hAnsi="Times New Roman"/>
          <w:sz w:val="24"/>
          <w:szCs w:val="24"/>
        </w:rPr>
        <w:t>poslovn</w:t>
      </w:r>
      <w:r w:rsidR="0001699F">
        <w:rPr>
          <w:rFonts w:ascii="Times New Roman" w:hAnsi="Times New Roman"/>
          <w:sz w:val="24"/>
          <w:szCs w:val="24"/>
        </w:rPr>
        <w:t>ih</w:t>
      </w:r>
      <w:r w:rsidR="0001699F" w:rsidRPr="00A80D25">
        <w:rPr>
          <w:rFonts w:ascii="Times New Roman" w:hAnsi="Times New Roman"/>
          <w:sz w:val="24"/>
          <w:szCs w:val="24"/>
        </w:rPr>
        <w:t xml:space="preserve"> ban</w:t>
      </w:r>
      <w:r w:rsidR="0001699F">
        <w:rPr>
          <w:rFonts w:ascii="Times New Roman" w:hAnsi="Times New Roman"/>
          <w:sz w:val="24"/>
          <w:szCs w:val="24"/>
        </w:rPr>
        <w:t>aka</w:t>
      </w:r>
      <w:r w:rsidR="0001699F" w:rsidRPr="00A80D25">
        <w:rPr>
          <w:rFonts w:ascii="Times New Roman" w:hAnsi="Times New Roman"/>
          <w:sz w:val="24"/>
          <w:szCs w:val="24"/>
        </w:rPr>
        <w:t xml:space="preserve"> u zemlji i/ili inozemstvu</w:t>
      </w:r>
      <w:r w:rsidR="002324D6">
        <w:rPr>
          <w:rFonts w:ascii="Times New Roman" w:hAnsi="Times New Roman"/>
          <w:sz w:val="24"/>
          <w:szCs w:val="24"/>
        </w:rPr>
        <w:t xml:space="preserve"> </w:t>
      </w:r>
      <w:r w:rsidR="00A80D25" w:rsidRPr="00A80D25">
        <w:rPr>
          <w:rFonts w:ascii="Times New Roman" w:hAnsi="Times New Roman"/>
          <w:sz w:val="24"/>
          <w:szCs w:val="24"/>
        </w:rPr>
        <w:t>za avansne uplate Kupca Algoma Central Corporation Canada ( u daljnjem tekstu: Kupac) društvu 3. MAJ Brodogradilište d.d., Rijeka (u daljnjem tekstu: Društvo) za praćenje dovršetka brod</w:t>
      </w:r>
      <w:r w:rsidR="00C2580E">
        <w:rPr>
          <w:rFonts w:ascii="Times New Roman" w:hAnsi="Times New Roman"/>
          <w:sz w:val="24"/>
          <w:szCs w:val="24"/>
        </w:rPr>
        <w:t>a</w:t>
      </w:r>
      <w:r w:rsidR="00A80D25" w:rsidRPr="00A80D25">
        <w:rPr>
          <w:rFonts w:ascii="Times New Roman" w:hAnsi="Times New Roman"/>
          <w:sz w:val="24"/>
          <w:szCs w:val="24"/>
        </w:rPr>
        <w:t xml:space="preserve"> Nov. 527 u iznosu od 14.000.000,00 EUR uvećano za troškove, kamate i naknadu i</w:t>
      </w:r>
      <w:r w:rsidR="00A80D25">
        <w:rPr>
          <w:rFonts w:ascii="Times New Roman" w:hAnsi="Times New Roman"/>
          <w:sz w:val="24"/>
          <w:szCs w:val="24"/>
        </w:rPr>
        <w:t xml:space="preserve"> </w:t>
      </w:r>
      <w:r w:rsidR="00A80D25" w:rsidRPr="00A80D25">
        <w:rPr>
          <w:rFonts w:ascii="Times New Roman" w:hAnsi="Times New Roman"/>
          <w:sz w:val="24"/>
          <w:szCs w:val="24"/>
        </w:rPr>
        <w:t>za osiguranje garantnih radova u iznosu od 5.000.000,00 USD</w:t>
      </w:r>
      <w:r w:rsidR="008C792E">
        <w:rPr>
          <w:rFonts w:ascii="Times New Roman" w:hAnsi="Times New Roman"/>
          <w:sz w:val="24"/>
          <w:szCs w:val="24"/>
        </w:rPr>
        <w:t>.</w:t>
      </w:r>
      <w:r w:rsidR="00A80D25">
        <w:rPr>
          <w:rFonts w:ascii="Times New Roman" w:hAnsi="Times New Roman"/>
          <w:sz w:val="24"/>
          <w:szCs w:val="24"/>
        </w:rPr>
        <w:t xml:space="preserve"> </w:t>
      </w:r>
    </w:p>
    <w:p w14:paraId="55AC4528" w14:textId="77777777" w:rsidR="00620043" w:rsidRDefault="00620043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1B88E9" w14:textId="7209F7C4" w:rsidR="00943AAA" w:rsidRPr="00943AAA" w:rsidRDefault="00943AAA" w:rsidP="00943A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3AAA">
        <w:rPr>
          <w:rFonts w:ascii="Times New Roman" w:hAnsi="Times New Roman"/>
          <w:sz w:val="24"/>
          <w:szCs w:val="24"/>
        </w:rPr>
        <w:t>Društv</w:t>
      </w:r>
      <w:r>
        <w:rPr>
          <w:rFonts w:ascii="Times New Roman" w:hAnsi="Times New Roman"/>
          <w:sz w:val="24"/>
          <w:szCs w:val="24"/>
        </w:rPr>
        <w:t>o je</w:t>
      </w:r>
      <w:r w:rsidR="00F32993">
        <w:rPr>
          <w:rFonts w:ascii="Times New Roman" w:hAnsi="Times New Roman"/>
          <w:sz w:val="24"/>
          <w:szCs w:val="24"/>
        </w:rPr>
        <w:t xml:space="preserve"> </w:t>
      </w:r>
      <w:r w:rsidRPr="00943AAA">
        <w:rPr>
          <w:rFonts w:ascii="Times New Roman" w:hAnsi="Times New Roman"/>
          <w:sz w:val="24"/>
          <w:szCs w:val="24"/>
        </w:rPr>
        <w:t>s Kupcem usuglasil</w:t>
      </w:r>
      <w:r>
        <w:rPr>
          <w:rFonts w:ascii="Times New Roman" w:hAnsi="Times New Roman"/>
          <w:sz w:val="24"/>
          <w:szCs w:val="24"/>
        </w:rPr>
        <w:t>o</w:t>
      </w:r>
      <w:r w:rsidRPr="00943AAA">
        <w:rPr>
          <w:rFonts w:ascii="Times New Roman" w:hAnsi="Times New Roman"/>
          <w:sz w:val="24"/>
          <w:szCs w:val="24"/>
        </w:rPr>
        <w:t xml:space="preserve"> nove uvjete dovršetka </w:t>
      </w:r>
      <w:r w:rsidR="00DA3F41">
        <w:rPr>
          <w:rFonts w:ascii="Times New Roman" w:hAnsi="Times New Roman"/>
          <w:sz w:val="24"/>
          <w:szCs w:val="24"/>
        </w:rPr>
        <w:t xml:space="preserve">broda </w:t>
      </w:r>
      <w:r w:rsidRPr="00943AAA">
        <w:rPr>
          <w:rFonts w:ascii="Times New Roman" w:hAnsi="Times New Roman"/>
          <w:sz w:val="24"/>
          <w:szCs w:val="24"/>
        </w:rPr>
        <w:t>Nov. 527. Prema tome će Kupac financirati praćenje dovršetka gradnje</w:t>
      </w:r>
      <w:r w:rsidR="00DA3F41">
        <w:rPr>
          <w:rFonts w:ascii="Times New Roman" w:hAnsi="Times New Roman"/>
          <w:sz w:val="24"/>
          <w:szCs w:val="24"/>
        </w:rPr>
        <w:t xml:space="preserve"> broda</w:t>
      </w:r>
      <w:r w:rsidRPr="00943AAA">
        <w:rPr>
          <w:rFonts w:ascii="Times New Roman" w:hAnsi="Times New Roman"/>
          <w:sz w:val="24"/>
          <w:szCs w:val="24"/>
        </w:rPr>
        <w:t xml:space="preserve">, dok </w:t>
      </w:r>
      <w:r w:rsidR="00DA3F41">
        <w:rPr>
          <w:rFonts w:ascii="Times New Roman" w:hAnsi="Times New Roman"/>
          <w:sz w:val="24"/>
          <w:szCs w:val="24"/>
        </w:rPr>
        <w:t xml:space="preserve">Društvo </w:t>
      </w:r>
      <w:r w:rsidRPr="00943AAA">
        <w:rPr>
          <w:rFonts w:ascii="Times New Roman" w:hAnsi="Times New Roman"/>
          <w:sz w:val="24"/>
          <w:szCs w:val="24"/>
        </w:rPr>
        <w:t xml:space="preserve">treba ishoditi avansne garancije od strane Hrvatske banke za obnovu i razvitak, kao i garanciju za garantni period. </w:t>
      </w:r>
    </w:p>
    <w:p w14:paraId="43601269" w14:textId="77777777" w:rsidR="00943AAA" w:rsidRPr="00943AAA" w:rsidRDefault="00943AAA" w:rsidP="00943A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2C3FDA" w14:textId="4E7443F1" w:rsidR="00A80D25" w:rsidRPr="00A80D25" w:rsidRDefault="00943AAA" w:rsidP="00943A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3AAA">
        <w:rPr>
          <w:rFonts w:ascii="Times New Roman" w:hAnsi="Times New Roman"/>
          <w:sz w:val="24"/>
          <w:szCs w:val="24"/>
        </w:rPr>
        <w:t>Novi rok isporuke broda je 15. veljače 2025. godine, a raskidni rok novog ugovora 15. ožujka 2025. godine.</w:t>
      </w:r>
      <w:r w:rsidR="001A6ACD">
        <w:rPr>
          <w:rFonts w:ascii="Times New Roman" w:hAnsi="Times New Roman"/>
          <w:sz w:val="24"/>
          <w:szCs w:val="24"/>
        </w:rPr>
        <w:t xml:space="preserve"> Garantni garancija za garantni period je do 1. rujna 2026. godine.</w:t>
      </w:r>
    </w:p>
    <w:p w14:paraId="0F0B321F" w14:textId="77777777" w:rsidR="00943AAA" w:rsidRDefault="00943AAA" w:rsidP="00943A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6ED2A7" w14:textId="61562693" w:rsidR="00847262" w:rsidRDefault="00847262" w:rsidP="0084726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u cilju usklađivanja s pravilima o državnim potporama, ovom Odlukom z</w:t>
      </w:r>
      <w:r w:rsidRPr="00847262">
        <w:rPr>
          <w:rFonts w:ascii="Times New Roman" w:hAnsi="Times New Roman"/>
          <w:sz w:val="24"/>
          <w:szCs w:val="24"/>
        </w:rPr>
        <w:t>adužuje se Ministarstvo gospodarstva da u roku od dva mjeseca od dana donošenja ove Odluke izradi sveobuhvatan plan provedbe sanacije koncesijskog područja društva 3. MAJ Brodogradilište d.d. u cilju reorganizacije, rentabilnog poslovanja i nastavka brodograđevne djelatnosti te plan dostavi Vladi Republike Hrvatske na usvajanje.</w:t>
      </w:r>
      <w:r>
        <w:rPr>
          <w:rFonts w:ascii="Times New Roman" w:hAnsi="Times New Roman"/>
          <w:sz w:val="24"/>
          <w:szCs w:val="24"/>
        </w:rPr>
        <w:t xml:space="preserve"> Po usvajanju tog plana, </w:t>
      </w:r>
      <w:r w:rsidRPr="00847262">
        <w:rPr>
          <w:rFonts w:ascii="Times New Roman" w:hAnsi="Times New Roman"/>
          <w:sz w:val="24"/>
          <w:szCs w:val="24"/>
        </w:rPr>
        <w:t xml:space="preserve">Ministarstvo gospodarstva i Ministarstvo financija </w:t>
      </w:r>
      <w:r>
        <w:rPr>
          <w:rFonts w:ascii="Times New Roman" w:hAnsi="Times New Roman"/>
          <w:sz w:val="24"/>
          <w:szCs w:val="24"/>
        </w:rPr>
        <w:t xml:space="preserve">će o istom izvijestiti nadležna tijela Europske komisije. </w:t>
      </w:r>
    </w:p>
    <w:p w14:paraId="30D17CA7" w14:textId="77777777" w:rsidR="00847262" w:rsidRPr="00943AAA" w:rsidRDefault="00847262" w:rsidP="00943A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31132" w14:textId="6F6BA637" w:rsidR="00620043" w:rsidRPr="00AE5C93" w:rsidRDefault="00943AAA" w:rsidP="0062004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3AAA">
        <w:rPr>
          <w:rFonts w:ascii="Times New Roman" w:hAnsi="Times New Roman"/>
          <w:sz w:val="24"/>
          <w:szCs w:val="24"/>
        </w:rPr>
        <w:t xml:space="preserve">Vlada Republike Hrvatske </w:t>
      </w:r>
      <w:r>
        <w:rPr>
          <w:rFonts w:ascii="Times New Roman" w:hAnsi="Times New Roman"/>
          <w:sz w:val="24"/>
          <w:szCs w:val="24"/>
        </w:rPr>
        <w:t xml:space="preserve">ovom Odlukom </w:t>
      </w:r>
      <w:r w:rsidRPr="00943AAA">
        <w:rPr>
          <w:rFonts w:ascii="Times New Roman" w:hAnsi="Times New Roman"/>
          <w:sz w:val="24"/>
          <w:szCs w:val="24"/>
        </w:rPr>
        <w:t>nastavlja aktivnosti na tragu</w:t>
      </w:r>
      <w:r w:rsidR="00EE3676">
        <w:rPr>
          <w:rFonts w:ascii="Times New Roman" w:hAnsi="Times New Roman"/>
          <w:sz w:val="24"/>
          <w:szCs w:val="24"/>
        </w:rPr>
        <w:t xml:space="preserve"> umanjenja </w:t>
      </w:r>
      <w:r w:rsidRPr="00943AAA">
        <w:rPr>
          <w:rFonts w:ascii="Times New Roman" w:hAnsi="Times New Roman"/>
          <w:sz w:val="24"/>
          <w:szCs w:val="24"/>
        </w:rPr>
        <w:t>gubit</w:t>
      </w:r>
      <w:r w:rsidR="00EE3676">
        <w:rPr>
          <w:rFonts w:ascii="Times New Roman" w:hAnsi="Times New Roman"/>
          <w:sz w:val="24"/>
          <w:szCs w:val="24"/>
        </w:rPr>
        <w:t>ka</w:t>
      </w:r>
      <w:r w:rsidRPr="00943AAA">
        <w:rPr>
          <w:rFonts w:ascii="Times New Roman" w:hAnsi="Times New Roman"/>
          <w:sz w:val="24"/>
          <w:szCs w:val="24"/>
        </w:rPr>
        <w:t xml:space="preserve"> na predmetnoj novogradnji i </w:t>
      </w:r>
      <w:r w:rsidR="00EC7CB4">
        <w:rPr>
          <w:rFonts w:ascii="Times New Roman" w:hAnsi="Times New Roman"/>
          <w:sz w:val="24"/>
          <w:szCs w:val="24"/>
        </w:rPr>
        <w:t xml:space="preserve">umanjenja </w:t>
      </w:r>
      <w:r w:rsidRPr="00943AAA">
        <w:rPr>
          <w:rFonts w:ascii="Times New Roman" w:hAnsi="Times New Roman"/>
          <w:sz w:val="24"/>
          <w:szCs w:val="24"/>
        </w:rPr>
        <w:t>štet</w:t>
      </w:r>
      <w:r w:rsidR="00EE3676">
        <w:rPr>
          <w:rFonts w:ascii="Times New Roman" w:hAnsi="Times New Roman"/>
          <w:sz w:val="24"/>
          <w:szCs w:val="24"/>
        </w:rPr>
        <w:t>e</w:t>
      </w:r>
      <w:r w:rsidRPr="00943AAA">
        <w:rPr>
          <w:rFonts w:ascii="Times New Roman" w:hAnsi="Times New Roman"/>
          <w:sz w:val="24"/>
          <w:szCs w:val="24"/>
        </w:rPr>
        <w:t xml:space="preserve"> za Državni proračun Republike Hrvatske</w:t>
      </w:r>
      <w:r w:rsidR="00BA4E6B">
        <w:rPr>
          <w:rFonts w:ascii="Times New Roman" w:hAnsi="Times New Roman"/>
          <w:sz w:val="24"/>
          <w:szCs w:val="24"/>
        </w:rPr>
        <w:t xml:space="preserve"> </w:t>
      </w:r>
      <w:r w:rsidR="00EC7CB4">
        <w:rPr>
          <w:rFonts w:ascii="Times New Roman" w:hAnsi="Times New Roman"/>
          <w:sz w:val="24"/>
          <w:szCs w:val="24"/>
        </w:rPr>
        <w:t xml:space="preserve">kao i </w:t>
      </w:r>
      <w:r w:rsidR="00BA4E6B">
        <w:rPr>
          <w:rFonts w:ascii="Times New Roman" w:hAnsi="Times New Roman"/>
          <w:sz w:val="24"/>
          <w:szCs w:val="24"/>
        </w:rPr>
        <w:t>zadrža</w:t>
      </w:r>
      <w:r w:rsidR="00EC7CB4">
        <w:rPr>
          <w:rFonts w:ascii="Times New Roman" w:hAnsi="Times New Roman"/>
          <w:sz w:val="24"/>
          <w:szCs w:val="24"/>
        </w:rPr>
        <w:t>vanja</w:t>
      </w:r>
      <w:r w:rsidR="00BA4E6B">
        <w:rPr>
          <w:rFonts w:ascii="Times New Roman" w:hAnsi="Times New Roman"/>
          <w:sz w:val="24"/>
          <w:szCs w:val="24"/>
        </w:rPr>
        <w:t xml:space="preserve"> brodograđevn</w:t>
      </w:r>
      <w:r w:rsidR="00EC7CB4">
        <w:rPr>
          <w:rFonts w:ascii="Times New Roman" w:hAnsi="Times New Roman"/>
          <w:sz w:val="24"/>
          <w:szCs w:val="24"/>
        </w:rPr>
        <w:t>e</w:t>
      </w:r>
      <w:r w:rsidR="00BA4E6B">
        <w:rPr>
          <w:rFonts w:ascii="Times New Roman" w:hAnsi="Times New Roman"/>
          <w:sz w:val="24"/>
          <w:szCs w:val="24"/>
        </w:rPr>
        <w:t xml:space="preserve"> djelatnost</w:t>
      </w:r>
      <w:r w:rsidR="00EC7CB4">
        <w:rPr>
          <w:rFonts w:ascii="Times New Roman" w:hAnsi="Times New Roman"/>
          <w:sz w:val="24"/>
          <w:szCs w:val="24"/>
        </w:rPr>
        <w:t>i</w:t>
      </w:r>
      <w:r w:rsidR="00BA4E6B">
        <w:rPr>
          <w:rFonts w:ascii="Times New Roman" w:hAnsi="Times New Roman"/>
          <w:sz w:val="24"/>
          <w:szCs w:val="24"/>
        </w:rPr>
        <w:t xml:space="preserve"> na području Rijeke </w:t>
      </w:r>
      <w:r w:rsidR="00620043" w:rsidRPr="00AE5C93">
        <w:rPr>
          <w:rFonts w:ascii="Times New Roman" w:hAnsi="Times New Roman"/>
          <w:sz w:val="24"/>
          <w:szCs w:val="24"/>
        </w:rPr>
        <w:t>te se stoga predlaže njezino donošenje.</w:t>
      </w:r>
    </w:p>
    <w:p w14:paraId="23380C92" w14:textId="77777777" w:rsidR="00A5702F" w:rsidRDefault="00A5702F"/>
    <w:sectPr w:rsidR="00A5702F" w:rsidSect="0062004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2181"/>
    <w:multiLevelType w:val="hybridMultilevel"/>
    <w:tmpl w:val="F534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252D9"/>
    <w:multiLevelType w:val="hybridMultilevel"/>
    <w:tmpl w:val="4B1E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43"/>
    <w:rsid w:val="0001699F"/>
    <w:rsid w:val="00030C35"/>
    <w:rsid w:val="00040EA9"/>
    <w:rsid w:val="000426D3"/>
    <w:rsid w:val="00052F6E"/>
    <w:rsid w:val="00086F3F"/>
    <w:rsid w:val="000B053E"/>
    <w:rsid w:val="000D709B"/>
    <w:rsid w:val="000E534F"/>
    <w:rsid w:val="00102A25"/>
    <w:rsid w:val="00176BFD"/>
    <w:rsid w:val="001A6ACD"/>
    <w:rsid w:val="001C06BF"/>
    <w:rsid w:val="00231660"/>
    <w:rsid w:val="002324D6"/>
    <w:rsid w:val="00234561"/>
    <w:rsid w:val="002E1412"/>
    <w:rsid w:val="002F0478"/>
    <w:rsid w:val="00336B47"/>
    <w:rsid w:val="003C6456"/>
    <w:rsid w:val="003E76A9"/>
    <w:rsid w:val="00417451"/>
    <w:rsid w:val="00447A41"/>
    <w:rsid w:val="004613CF"/>
    <w:rsid w:val="00463F4D"/>
    <w:rsid w:val="004944F2"/>
    <w:rsid w:val="004A7F6C"/>
    <w:rsid w:val="004F142A"/>
    <w:rsid w:val="00523B85"/>
    <w:rsid w:val="005D1D02"/>
    <w:rsid w:val="006006DE"/>
    <w:rsid w:val="00620043"/>
    <w:rsid w:val="0062411D"/>
    <w:rsid w:val="006425A4"/>
    <w:rsid w:val="00647828"/>
    <w:rsid w:val="006604BA"/>
    <w:rsid w:val="00660655"/>
    <w:rsid w:val="006A69DB"/>
    <w:rsid w:val="006B6681"/>
    <w:rsid w:val="006C7165"/>
    <w:rsid w:val="006C7C8C"/>
    <w:rsid w:val="006D10DC"/>
    <w:rsid w:val="006D3A88"/>
    <w:rsid w:val="006D6C9D"/>
    <w:rsid w:val="006E5125"/>
    <w:rsid w:val="0072286E"/>
    <w:rsid w:val="00723F54"/>
    <w:rsid w:val="00753D03"/>
    <w:rsid w:val="0076181D"/>
    <w:rsid w:val="00786345"/>
    <w:rsid w:val="007B5DF8"/>
    <w:rsid w:val="007C64E4"/>
    <w:rsid w:val="007D1455"/>
    <w:rsid w:val="0080409C"/>
    <w:rsid w:val="008446E3"/>
    <w:rsid w:val="00847262"/>
    <w:rsid w:val="00894032"/>
    <w:rsid w:val="008972CB"/>
    <w:rsid w:val="008A0559"/>
    <w:rsid w:val="008C189C"/>
    <w:rsid w:val="008C792E"/>
    <w:rsid w:val="00901AA5"/>
    <w:rsid w:val="00931EEC"/>
    <w:rsid w:val="00943AAA"/>
    <w:rsid w:val="009B4C91"/>
    <w:rsid w:val="009C53ED"/>
    <w:rsid w:val="00A12E09"/>
    <w:rsid w:val="00A156E2"/>
    <w:rsid w:val="00A26415"/>
    <w:rsid w:val="00A5702F"/>
    <w:rsid w:val="00A72D98"/>
    <w:rsid w:val="00A80D25"/>
    <w:rsid w:val="00AB7B06"/>
    <w:rsid w:val="00AD0402"/>
    <w:rsid w:val="00B372CA"/>
    <w:rsid w:val="00B5551F"/>
    <w:rsid w:val="00B74B09"/>
    <w:rsid w:val="00B807A9"/>
    <w:rsid w:val="00BA4E6B"/>
    <w:rsid w:val="00BF4317"/>
    <w:rsid w:val="00C020DB"/>
    <w:rsid w:val="00C2255E"/>
    <w:rsid w:val="00C2580E"/>
    <w:rsid w:val="00C33476"/>
    <w:rsid w:val="00C35676"/>
    <w:rsid w:val="00C55BCA"/>
    <w:rsid w:val="00C920E5"/>
    <w:rsid w:val="00CC2641"/>
    <w:rsid w:val="00CC2AF5"/>
    <w:rsid w:val="00CC5085"/>
    <w:rsid w:val="00CE7CAD"/>
    <w:rsid w:val="00CF3B69"/>
    <w:rsid w:val="00D13EBA"/>
    <w:rsid w:val="00D33111"/>
    <w:rsid w:val="00D51C95"/>
    <w:rsid w:val="00D70D71"/>
    <w:rsid w:val="00DA3F41"/>
    <w:rsid w:val="00DD3A3E"/>
    <w:rsid w:val="00DF0C5E"/>
    <w:rsid w:val="00DF5618"/>
    <w:rsid w:val="00E06C3E"/>
    <w:rsid w:val="00E16E1B"/>
    <w:rsid w:val="00E3436E"/>
    <w:rsid w:val="00E74A3A"/>
    <w:rsid w:val="00E82E8A"/>
    <w:rsid w:val="00EC7CB4"/>
    <w:rsid w:val="00ED41B5"/>
    <w:rsid w:val="00EE3676"/>
    <w:rsid w:val="00F0386F"/>
    <w:rsid w:val="00F148BB"/>
    <w:rsid w:val="00F32993"/>
    <w:rsid w:val="00F6438E"/>
    <w:rsid w:val="00FC14A2"/>
    <w:rsid w:val="00FD3DC5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5AD4"/>
  <w15:chartTrackingRefBased/>
  <w15:docId w15:val="{4F8D0739-3728-42F7-9B9B-C9CCCCFE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43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0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0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0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0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04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04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043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043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043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043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043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043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043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6200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043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043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620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043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620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043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62004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2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A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559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559"/>
    <w:rPr>
      <w:rFonts w:ascii="Calibri" w:eastAsia="Calibri" w:hAnsi="Calibri" w:cs="Times New Roman"/>
      <w:b/>
      <w:bCs/>
      <w:kern w:val="0"/>
      <w:sz w:val="20"/>
      <w:szCs w:val="20"/>
      <w:lang w:val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59"/>
    <w:rPr>
      <w:rFonts w:ascii="Segoe UI" w:eastAsia="Calibri" w:hAnsi="Segoe UI" w:cs="Segoe UI"/>
      <w:kern w:val="0"/>
      <w:sz w:val="18"/>
      <w:szCs w:val="18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92c3f-459f-4b65-822a-801ea84467c2" xsi:nil="true"/>
    <lcf76f155ced4ddcb4097134ff3c332f xmlns="da0696d2-4caa-4170-a3a5-bfca37d017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D39D82410BF41A968A0C1CFE0CD5A" ma:contentTypeVersion="14" ma:contentTypeDescription="Create a new document." ma:contentTypeScope="" ma:versionID="09310212138b8959977d04dfb6dc9a13">
  <xsd:schema xmlns:xsd="http://www.w3.org/2001/XMLSchema" xmlns:xs="http://www.w3.org/2001/XMLSchema" xmlns:p="http://schemas.microsoft.com/office/2006/metadata/properties" xmlns:ns2="4de92c3f-459f-4b65-822a-801ea84467c2" xmlns:ns3="da0696d2-4caa-4170-a3a5-bfca37d017b9" targetNamespace="http://schemas.microsoft.com/office/2006/metadata/properties" ma:root="true" ma:fieldsID="9359a81dcd7b3ecc0611bc7357e10c4e" ns2:_="" ns3:_="">
    <xsd:import namespace="4de92c3f-459f-4b65-822a-801ea84467c2"/>
    <xsd:import namespace="da0696d2-4caa-4170-a3a5-bfca37d017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2c3f-459f-4b65-822a-801ea8446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c37f4c-9ef2-4c5b-acad-1ab1395e9f4d}" ma:internalName="TaxCatchAll" ma:showField="CatchAllData" ma:web="4de92c3f-459f-4b65-822a-801ea8446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696d2-4caa-4170-a3a5-bfca37d01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081C5-F3D2-40E8-8AA1-33C76332AAE2}">
  <ds:schemaRefs>
    <ds:schemaRef ds:uri="http://purl.org/dc/terms/"/>
    <ds:schemaRef ds:uri="4de92c3f-459f-4b65-822a-801ea84467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a0696d2-4caa-4170-a3a5-bfca37d017b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458A0E-F770-430F-8342-20AC76B6A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92c3f-459f-4b65-822a-801ea84467c2"/>
    <ds:schemaRef ds:uri="da0696d2-4caa-4170-a3a5-bfca37d01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F1DFD-E470-4D48-A463-474108895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Rukelj</dc:creator>
  <cp:keywords/>
  <dc:description/>
  <cp:lastModifiedBy>Sonja Tučkar</cp:lastModifiedBy>
  <cp:revision>15</cp:revision>
  <cp:lastPrinted>2024-09-13T08:40:00Z</cp:lastPrinted>
  <dcterms:created xsi:type="dcterms:W3CDTF">2024-09-13T09:47:00Z</dcterms:created>
  <dcterms:modified xsi:type="dcterms:W3CDTF">2024-09-13T10:18:00Z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0x010100597D39D82410BF41A968A0C1CFE0CD5A</vt:lpwstr>
  </property>
  <property fmtid="{D5CDD505-2E9C-101B-9397-08002B2CF9AE}" pid="3" name="MediaServiceImageTags">
    <vt:lpwstr/>
  </property>
</Properties>
</file>