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F8A6" w14:textId="77777777" w:rsidR="00CD3EFA" w:rsidRPr="00C208B8" w:rsidRDefault="008F0DD4" w:rsidP="0023763F">
      <w:pPr>
        <w:jc w:val="center"/>
      </w:pPr>
      <w:r>
        <w:rPr>
          <w:noProof/>
        </w:rPr>
        <w:drawing>
          <wp:inline distT="0" distB="0" distL="0" distR="0" wp14:anchorId="7E352A3E" wp14:editId="58A28B0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5CF4E7B9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3A6A81DE" w14:textId="77777777" w:rsidR="00CD3EFA" w:rsidRDefault="00CD3EFA"/>
    <w:p w14:paraId="2304FD70" w14:textId="667DABD0" w:rsidR="00C337A4" w:rsidRPr="003A2F05" w:rsidRDefault="00C337A4" w:rsidP="0023763F">
      <w:pPr>
        <w:spacing w:after="2400"/>
        <w:jc w:val="right"/>
      </w:pPr>
      <w:r w:rsidRPr="003A2F05">
        <w:t>Zagreb,</w:t>
      </w:r>
      <w:r w:rsidR="00AF1A51">
        <w:t xml:space="preserve"> 17.</w:t>
      </w:r>
      <w:r w:rsidR="004B66BF">
        <w:t xml:space="preserve"> </w:t>
      </w:r>
      <w:bookmarkStart w:id="0" w:name="_GoBack"/>
      <w:bookmarkEnd w:id="0"/>
      <w:r w:rsidR="004B66BF">
        <w:t>rujna</w:t>
      </w:r>
      <w:r w:rsidR="00C95DBC">
        <w:t xml:space="preserve"> 202</w:t>
      </w:r>
      <w:r w:rsidR="004B66BF">
        <w:t>4</w:t>
      </w:r>
      <w:r w:rsidRPr="003A2F05">
        <w:t>.</w:t>
      </w:r>
    </w:p>
    <w:p w14:paraId="117B78B9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4B0ACA58" w14:textId="77777777" w:rsidR="000350D9" w:rsidRDefault="000350D9" w:rsidP="008029CF">
      <w:pPr>
        <w:tabs>
          <w:tab w:val="right" w:pos="1701"/>
          <w:tab w:val="left" w:pos="1843"/>
        </w:tabs>
        <w:spacing w:line="360" w:lineRule="auto"/>
        <w:rPr>
          <w:b/>
          <w:smallCaps/>
        </w:rPr>
        <w:sectPr w:rsidR="000350D9" w:rsidSect="000350D9">
          <w:footerReference w:type="default" r:id="rId13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260BF1BD" w14:textId="77777777" w:rsidTr="000350D9">
        <w:tc>
          <w:tcPr>
            <w:tcW w:w="1951" w:type="dxa"/>
          </w:tcPr>
          <w:p w14:paraId="78015F4B" w14:textId="77777777" w:rsidR="000350D9" w:rsidRDefault="000350D9" w:rsidP="008029CF">
            <w:pPr>
              <w:spacing w:line="360" w:lineRule="auto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67B1AB77" w14:textId="77777777" w:rsidR="000350D9" w:rsidRDefault="00C95DBC" w:rsidP="00260AB3">
            <w:pPr>
              <w:spacing w:line="360" w:lineRule="auto"/>
            </w:pPr>
            <w:r>
              <w:t>Ministarstvo unutarnjih poslova</w:t>
            </w:r>
          </w:p>
        </w:tc>
      </w:tr>
    </w:tbl>
    <w:p w14:paraId="33459CA7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109786F7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0350D9" w14:paraId="01FF5B23" w14:textId="77777777" w:rsidTr="000350D9">
        <w:tc>
          <w:tcPr>
            <w:tcW w:w="1951" w:type="dxa"/>
          </w:tcPr>
          <w:p w14:paraId="20217279" w14:textId="77777777" w:rsidR="000350D9" w:rsidRDefault="000350D9" w:rsidP="008029CF">
            <w:pPr>
              <w:spacing w:line="360" w:lineRule="auto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3E313D09" w14:textId="77777777" w:rsidR="000350D9" w:rsidRDefault="005508BB" w:rsidP="004B66BF">
            <w:pPr>
              <w:spacing w:line="360" w:lineRule="auto"/>
              <w:jc w:val="both"/>
            </w:pPr>
            <w:r w:rsidRPr="005508BB">
              <w:t xml:space="preserve">Prijedlog za prihvaćanje pokroviteljstva </w:t>
            </w:r>
            <w:r w:rsidR="00AF4253">
              <w:t xml:space="preserve">Vlade Republike Hrvatske </w:t>
            </w:r>
            <w:r w:rsidR="00AF4253" w:rsidRPr="00AF4253">
              <w:t xml:space="preserve">nad </w:t>
            </w:r>
            <w:r w:rsidR="008029CF" w:rsidRPr="008029CF">
              <w:rPr>
                <w:color w:val="000000"/>
              </w:rPr>
              <w:t>Hrvatskim danima sigurnosti 202</w:t>
            </w:r>
            <w:r w:rsidR="004B66BF">
              <w:rPr>
                <w:color w:val="000000"/>
              </w:rPr>
              <w:t>4</w:t>
            </w:r>
            <w:r w:rsidR="008029CF" w:rsidRPr="008029CF">
              <w:rPr>
                <w:color w:val="000000"/>
              </w:rPr>
              <w:t>.</w:t>
            </w:r>
          </w:p>
        </w:tc>
      </w:tr>
    </w:tbl>
    <w:p w14:paraId="3C581187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19A52A49" w14:textId="77777777" w:rsidR="00CE78D1" w:rsidRDefault="00CE78D1" w:rsidP="008F0DD4"/>
    <w:p w14:paraId="7053EC83" w14:textId="77777777" w:rsidR="00CE78D1" w:rsidRPr="00CE78D1" w:rsidRDefault="00CE78D1" w:rsidP="00CE78D1"/>
    <w:p w14:paraId="5EA54E0E" w14:textId="77777777" w:rsidR="00CE78D1" w:rsidRPr="00CE78D1" w:rsidRDefault="00CE78D1" w:rsidP="00CE78D1"/>
    <w:p w14:paraId="06B061A8" w14:textId="77777777" w:rsidR="00CE78D1" w:rsidRPr="00CE78D1" w:rsidRDefault="00CE78D1" w:rsidP="00CE78D1"/>
    <w:p w14:paraId="379F1318" w14:textId="77777777" w:rsidR="00EC1041" w:rsidRDefault="00EC1041" w:rsidP="00CE78D1">
      <w:pPr>
        <w:sectPr w:rsidR="00EC1041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6CAC47DF" w14:textId="77777777" w:rsidR="00B85EA8" w:rsidRDefault="00B85EA8" w:rsidP="00E94224">
      <w:pPr>
        <w:rPr>
          <w:b/>
        </w:rPr>
      </w:pPr>
    </w:p>
    <w:p w14:paraId="284E3325" w14:textId="77777777" w:rsidR="00B85EA8" w:rsidRDefault="00B85EA8" w:rsidP="00C04B7B">
      <w:pPr>
        <w:jc w:val="right"/>
        <w:rPr>
          <w:b/>
        </w:rPr>
      </w:pPr>
    </w:p>
    <w:p w14:paraId="5B0CD31A" w14:textId="77777777" w:rsidR="005B3674" w:rsidRPr="00C04B7B" w:rsidRDefault="00461E11" w:rsidP="00C04B7B">
      <w:pPr>
        <w:jc w:val="right"/>
        <w:rPr>
          <w:b/>
        </w:rPr>
      </w:pPr>
      <w:r w:rsidRPr="00C04B7B">
        <w:rPr>
          <w:b/>
        </w:rPr>
        <w:t>PRIJEDLOG</w:t>
      </w:r>
    </w:p>
    <w:p w14:paraId="160B8349" w14:textId="77777777" w:rsidR="005B3674" w:rsidRDefault="005B3674" w:rsidP="00CE78D1"/>
    <w:p w14:paraId="52B83E24" w14:textId="77777777" w:rsidR="004F05FD" w:rsidRPr="004F05FD" w:rsidRDefault="004F05FD" w:rsidP="00461E11">
      <w:pPr>
        <w:jc w:val="both"/>
        <w:rPr>
          <w:rFonts w:eastAsia="Calibri"/>
          <w:lang w:eastAsia="en-US"/>
        </w:rPr>
      </w:pPr>
    </w:p>
    <w:p w14:paraId="0134D4E2" w14:textId="77777777" w:rsidR="001A1148" w:rsidRDefault="001A1148" w:rsidP="002F1C8C">
      <w:pPr>
        <w:ind w:firstLine="1418"/>
        <w:jc w:val="both"/>
      </w:pPr>
      <w:r w:rsidRPr="00A22C23">
        <w:t>Na temelju članka 31. stavka 3. Zakona o Vladi Republike Hrvatske (</w:t>
      </w:r>
      <w:r>
        <w:t>„</w:t>
      </w:r>
      <w:r w:rsidRPr="00A22C23">
        <w:t>Naro</w:t>
      </w:r>
      <w:r>
        <w:t>dne novine“, br. 150/11., 119/14.,</w:t>
      </w:r>
      <w:r w:rsidRPr="00A22C23">
        <w:t xml:space="preserve"> 93/16</w:t>
      </w:r>
      <w:r>
        <w:t>., 116/18., 80/22. i 78/24.</w:t>
      </w:r>
      <w:r w:rsidRPr="00A22C23">
        <w:t>)</w:t>
      </w:r>
      <w:r w:rsidRPr="007304F3">
        <w:t xml:space="preserve"> i točaka II. i III. Odluke o kriterijima i postupku za prihvaćanje pokroviteljstva Vlade Republike Hrvatske (</w:t>
      </w:r>
      <w:r>
        <w:t>„</w:t>
      </w:r>
      <w:r w:rsidRPr="007304F3">
        <w:t>Narodne novine</w:t>
      </w:r>
      <w:r>
        <w:t>“</w:t>
      </w:r>
      <w:r w:rsidRPr="007304F3">
        <w:t>, broj 44/16</w:t>
      </w:r>
      <w:r>
        <w:t>.</w:t>
      </w:r>
      <w:r w:rsidRPr="007304F3">
        <w:t>)</w:t>
      </w:r>
      <w:r>
        <w:t>, Vlada Republike Hrvatske je na sjednici održanoj __________ 2024. donijela</w:t>
      </w:r>
    </w:p>
    <w:p w14:paraId="62D7817F" w14:textId="77777777" w:rsidR="001A1148" w:rsidRPr="00C04B7B" w:rsidRDefault="001A1148" w:rsidP="001A1148">
      <w:pPr>
        <w:jc w:val="center"/>
        <w:rPr>
          <w:b/>
        </w:rPr>
      </w:pPr>
    </w:p>
    <w:p w14:paraId="008FC31A" w14:textId="77777777" w:rsidR="004F05FD" w:rsidRPr="004F05FD" w:rsidRDefault="004F05FD" w:rsidP="001A1148">
      <w:pPr>
        <w:ind w:firstLine="708"/>
        <w:jc w:val="both"/>
        <w:rPr>
          <w:rFonts w:eastAsia="Calibri"/>
          <w:lang w:eastAsia="en-US"/>
        </w:rPr>
      </w:pPr>
    </w:p>
    <w:p w14:paraId="263C72D8" w14:textId="77777777" w:rsidR="004F05FD" w:rsidRPr="004F05FD" w:rsidRDefault="004F05FD" w:rsidP="004F05FD">
      <w:pPr>
        <w:jc w:val="center"/>
        <w:rPr>
          <w:rFonts w:eastAsia="Calibri"/>
          <w:b/>
          <w:lang w:eastAsia="en-US"/>
        </w:rPr>
      </w:pPr>
    </w:p>
    <w:p w14:paraId="780E9D5C" w14:textId="77777777" w:rsidR="004F05FD" w:rsidRPr="004F05FD" w:rsidRDefault="004F05FD" w:rsidP="004F05FD">
      <w:pPr>
        <w:jc w:val="center"/>
        <w:rPr>
          <w:rFonts w:eastAsia="Calibri"/>
          <w:b/>
          <w:lang w:eastAsia="en-US"/>
        </w:rPr>
      </w:pPr>
    </w:p>
    <w:p w14:paraId="63B7D668" w14:textId="77777777" w:rsidR="004F05FD" w:rsidRPr="004F05FD" w:rsidRDefault="004F05FD" w:rsidP="004F05FD">
      <w:pPr>
        <w:jc w:val="center"/>
        <w:rPr>
          <w:rFonts w:eastAsia="Calibri"/>
          <w:b/>
          <w:lang w:eastAsia="en-US"/>
        </w:rPr>
      </w:pPr>
    </w:p>
    <w:p w14:paraId="1EA93F4E" w14:textId="77777777" w:rsidR="004F05FD" w:rsidRPr="004F05FD" w:rsidRDefault="004F05FD" w:rsidP="004F05FD">
      <w:pPr>
        <w:jc w:val="center"/>
        <w:rPr>
          <w:rFonts w:eastAsia="Calibri"/>
          <w:b/>
          <w:lang w:eastAsia="en-US"/>
        </w:rPr>
      </w:pPr>
      <w:r w:rsidRPr="004F05FD">
        <w:rPr>
          <w:rFonts w:eastAsia="Calibri"/>
          <w:b/>
          <w:lang w:eastAsia="en-US"/>
        </w:rPr>
        <w:t xml:space="preserve">Z A K L J U Č A K </w:t>
      </w:r>
    </w:p>
    <w:p w14:paraId="5DEE5FE9" w14:textId="77777777" w:rsidR="004F05FD" w:rsidRPr="004F05FD" w:rsidRDefault="004F05FD" w:rsidP="004F05FD">
      <w:pPr>
        <w:jc w:val="center"/>
        <w:rPr>
          <w:rFonts w:eastAsia="Calibri"/>
          <w:b/>
          <w:lang w:eastAsia="en-US"/>
        </w:rPr>
      </w:pPr>
    </w:p>
    <w:p w14:paraId="1CE25FEA" w14:textId="77777777" w:rsidR="004F05FD" w:rsidRPr="004F05FD" w:rsidRDefault="004F05FD" w:rsidP="004F05FD">
      <w:pPr>
        <w:jc w:val="center"/>
        <w:rPr>
          <w:rFonts w:eastAsia="Calibri"/>
          <w:b/>
          <w:lang w:eastAsia="en-US"/>
        </w:rPr>
      </w:pPr>
    </w:p>
    <w:p w14:paraId="3386478F" w14:textId="77777777" w:rsidR="004F05FD" w:rsidRPr="004F05FD" w:rsidRDefault="004F05FD" w:rsidP="004F05FD">
      <w:pPr>
        <w:jc w:val="center"/>
        <w:rPr>
          <w:rFonts w:eastAsia="Calibri"/>
          <w:b/>
          <w:lang w:eastAsia="en-US"/>
        </w:rPr>
      </w:pPr>
    </w:p>
    <w:p w14:paraId="41741197" w14:textId="77777777" w:rsidR="004F05FD" w:rsidRPr="004F05FD" w:rsidRDefault="004F05FD" w:rsidP="004F05FD">
      <w:pPr>
        <w:jc w:val="center"/>
        <w:rPr>
          <w:rFonts w:eastAsia="Calibri"/>
          <w:b/>
          <w:lang w:eastAsia="en-US"/>
        </w:rPr>
      </w:pPr>
    </w:p>
    <w:p w14:paraId="1CD3A320" w14:textId="77777777" w:rsidR="00536741" w:rsidRDefault="004F05FD" w:rsidP="004F05FD">
      <w:pPr>
        <w:ind w:firstLine="708"/>
        <w:jc w:val="both"/>
        <w:rPr>
          <w:rFonts w:eastAsia="Calibri"/>
          <w:lang w:eastAsia="en-US"/>
        </w:rPr>
      </w:pPr>
      <w:r w:rsidRPr="004F05FD">
        <w:rPr>
          <w:rFonts w:eastAsia="Calibri"/>
          <w:lang w:eastAsia="en-US"/>
        </w:rPr>
        <w:t xml:space="preserve">1. </w:t>
      </w:r>
      <w:r w:rsidRPr="004F05FD">
        <w:rPr>
          <w:rFonts w:eastAsia="Calibri"/>
          <w:lang w:eastAsia="en-US"/>
        </w:rPr>
        <w:tab/>
        <w:t xml:space="preserve">Vlada  Republike Hrvatske prihvaća pokroviteljstvo nad </w:t>
      </w:r>
      <w:r w:rsidR="008029CF" w:rsidRPr="008029CF">
        <w:rPr>
          <w:color w:val="000000"/>
        </w:rPr>
        <w:t>Hrvatskim danima sigurnosti 202</w:t>
      </w:r>
      <w:r w:rsidR="004B66BF">
        <w:rPr>
          <w:color w:val="000000"/>
        </w:rPr>
        <w:t>4</w:t>
      </w:r>
      <w:r w:rsidR="008029CF" w:rsidRPr="008029CF">
        <w:rPr>
          <w:color w:val="000000"/>
        </w:rPr>
        <w:t>.</w:t>
      </w:r>
      <w:r w:rsidRPr="008029CF">
        <w:rPr>
          <w:rFonts w:eastAsia="Calibri"/>
          <w:lang w:eastAsia="en-US"/>
        </w:rPr>
        <w:t>,</w:t>
      </w:r>
      <w:r w:rsidRPr="004F05FD">
        <w:rPr>
          <w:rFonts w:eastAsia="Calibri"/>
          <w:lang w:eastAsia="en-US"/>
        </w:rPr>
        <w:t xml:space="preserve"> sukladno </w:t>
      </w:r>
      <w:r w:rsidR="002F1C8C">
        <w:rPr>
          <w:rFonts w:eastAsia="Calibri"/>
          <w:lang w:eastAsia="en-US"/>
        </w:rPr>
        <w:t>z</w:t>
      </w:r>
      <w:r w:rsidRPr="004F05FD">
        <w:rPr>
          <w:rFonts w:eastAsia="Calibri"/>
          <w:lang w:eastAsia="en-US"/>
        </w:rPr>
        <w:t xml:space="preserve">amolbi </w:t>
      </w:r>
      <w:r w:rsidR="008029CF">
        <w:rPr>
          <w:rFonts w:eastAsia="Calibri"/>
          <w:lang w:eastAsia="en-US"/>
        </w:rPr>
        <w:t>Hrvatske udruge menadžera sigurnosti.</w:t>
      </w:r>
    </w:p>
    <w:p w14:paraId="7E25D139" w14:textId="77777777" w:rsidR="00536741" w:rsidRDefault="00536741" w:rsidP="004F05FD">
      <w:pPr>
        <w:ind w:firstLine="708"/>
        <w:jc w:val="both"/>
        <w:rPr>
          <w:rFonts w:eastAsia="Calibri"/>
          <w:lang w:eastAsia="en-US"/>
        </w:rPr>
      </w:pPr>
    </w:p>
    <w:p w14:paraId="0BD8664E" w14:textId="77777777" w:rsidR="004F05FD" w:rsidRPr="004F05FD" w:rsidRDefault="004F05FD" w:rsidP="004F05FD">
      <w:pPr>
        <w:ind w:firstLine="708"/>
        <w:jc w:val="both"/>
        <w:rPr>
          <w:rFonts w:eastAsia="Calibri"/>
          <w:lang w:eastAsia="en-US"/>
        </w:rPr>
      </w:pPr>
      <w:r w:rsidRPr="004F05FD">
        <w:rPr>
          <w:rFonts w:eastAsia="Calibri"/>
          <w:lang w:eastAsia="en-US"/>
        </w:rPr>
        <w:t xml:space="preserve">2.  </w:t>
      </w:r>
      <w:r w:rsidRPr="004F05FD">
        <w:rPr>
          <w:rFonts w:eastAsia="Calibri"/>
          <w:lang w:eastAsia="en-US"/>
        </w:rPr>
        <w:tab/>
        <w:t>Prihvaćanjem pokroviteljstva Vlada Republike Hrvatske ne preuzima nikakve financijske obveze.</w:t>
      </w:r>
    </w:p>
    <w:p w14:paraId="07D975B6" w14:textId="77777777" w:rsidR="004F05FD" w:rsidRPr="004F05FD" w:rsidRDefault="004F05FD" w:rsidP="004F05FD">
      <w:pPr>
        <w:jc w:val="both"/>
        <w:rPr>
          <w:rFonts w:eastAsia="Calibri"/>
          <w:lang w:eastAsia="en-US"/>
        </w:rPr>
      </w:pPr>
    </w:p>
    <w:p w14:paraId="3C858383" w14:textId="77777777" w:rsidR="004F05FD" w:rsidRPr="004F05FD" w:rsidRDefault="004F05FD" w:rsidP="004F05FD">
      <w:pPr>
        <w:jc w:val="both"/>
        <w:rPr>
          <w:rFonts w:eastAsia="Calibri"/>
          <w:lang w:eastAsia="en-US"/>
        </w:rPr>
      </w:pPr>
    </w:p>
    <w:p w14:paraId="6912FB80" w14:textId="77777777" w:rsidR="004F05FD" w:rsidRPr="004F05FD" w:rsidRDefault="004F05FD" w:rsidP="004F05FD">
      <w:pPr>
        <w:jc w:val="both"/>
        <w:rPr>
          <w:rFonts w:eastAsia="Calibri"/>
          <w:lang w:eastAsia="en-US"/>
        </w:rPr>
      </w:pPr>
    </w:p>
    <w:p w14:paraId="18473F36" w14:textId="77777777" w:rsidR="004F05FD" w:rsidRPr="004F05FD" w:rsidRDefault="004F05FD" w:rsidP="004F05FD">
      <w:pPr>
        <w:jc w:val="both"/>
        <w:rPr>
          <w:rFonts w:eastAsia="Calibri"/>
          <w:lang w:eastAsia="en-US"/>
        </w:rPr>
      </w:pPr>
      <w:r w:rsidRPr="004F05FD">
        <w:rPr>
          <w:rFonts w:eastAsia="Calibri"/>
          <w:lang w:eastAsia="en-US"/>
        </w:rPr>
        <w:t>KLASA:</w:t>
      </w:r>
      <w:r w:rsidRPr="004F05FD">
        <w:rPr>
          <w:rFonts w:eastAsia="Calibri"/>
          <w:lang w:eastAsia="en-US"/>
        </w:rPr>
        <w:tab/>
      </w:r>
      <w:r w:rsidRPr="004F05FD">
        <w:rPr>
          <w:rFonts w:eastAsia="Calibri"/>
          <w:lang w:eastAsia="en-US"/>
        </w:rPr>
        <w:tab/>
      </w:r>
    </w:p>
    <w:p w14:paraId="0050A8B4" w14:textId="77777777" w:rsidR="004F05FD" w:rsidRPr="004F05FD" w:rsidRDefault="004F05FD" w:rsidP="004F05FD">
      <w:pPr>
        <w:jc w:val="both"/>
        <w:rPr>
          <w:rFonts w:eastAsia="Calibri"/>
          <w:lang w:eastAsia="en-US"/>
        </w:rPr>
      </w:pPr>
      <w:r w:rsidRPr="004F05FD">
        <w:rPr>
          <w:rFonts w:eastAsia="Calibri"/>
          <w:lang w:eastAsia="en-US"/>
        </w:rPr>
        <w:t>URBROJ:</w:t>
      </w:r>
      <w:r w:rsidRPr="004F05FD">
        <w:rPr>
          <w:rFonts w:eastAsia="Calibri"/>
          <w:lang w:eastAsia="en-US"/>
        </w:rPr>
        <w:tab/>
      </w:r>
      <w:r w:rsidRPr="004F05FD">
        <w:rPr>
          <w:rFonts w:eastAsia="Calibri"/>
          <w:lang w:eastAsia="en-US"/>
        </w:rPr>
        <w:tab/>
      </w:r>
    </w:p>
    <w:p w14:paraId="3164A9B4" w14:textId="77777777" w:rsidR="004F05FD" w:rsidRPr="004F05FD" w:rsidRDefault="004F05FD" w:rsidP="004F05FD">
      <w:pPr>
        <w:jc w:val="both"/>
        <w:rPr>
          <w:rFonts w:eastAsia="Calibri"/>
          <w:lang w:eastAsia="en-US"/>
        </w:rPr>
      </w:pPr>
    </w:p>
    <w:p w14:paraId="7DCF2D96" w14:textId="77777777" w:rsidR="004F05FD" w:rsidRPr="004F05FD" w:rsidRDefault="004F05FD" w:rsidP="004F05FD">
      <w:pPr>
        <w:jc w:val="both"/>
        <w:rPr>
          <w:rFonts w:eastAsia="Calibri"/>
          <w:lang w:eastAsia="en-US"/>
        </w:rPr>
      </w:pPr>
      <w:r w:rsidRPr="004F05FD">
        <w:rPr>
          <w:rFonts w:eastAsia="Calibri"/>
          <w:lang w:eastAsia="en-US"/>
        </w:rPr>
        <w:t xml:space="preserve">Zagreb, </w:t>
      </w:r>
      <w:r w:rsidRPr="004F05FD">
        <w:rPr>
          <w:rFonts w:eastAsia="Calibri"/>
          <w:lang w:eastAsia="en-US"/>
        </w:rPr>
        <w:tab/>
      </w:r>
      <w:r w:rsidR="008029CF">
        <w:rPr>
          <w:rFonts w:eastAsia="Calibri"/>
          <w:lang w:eastAsia="en-US"/>
        </w:rPr>
        <w:tab/>
      </w:r>
    </w:p>
    <w:p w14:paraId="1014E1DC" w14:textId="77777777" w:rsidR="004F05FD" w:rsidRPr="004F05FD" w:rsidRDefault="004F05FD" w:rsidP="004F05FD">
      <w:pPr>
        <w:jc w:val="both"/>
        <w:rPr>
          <w:rFonts w:eastAsia="Calibri"/>
          <w:lang w:eastAsia="en-US"/>
        </w:rPr>
      </w:pPr>
    </w:p>
    <w:p w14:paraId="0C296CE6" w14:textId="77777777" w:rsidR="004F05FD" w:rsidRPr="004F05FD" w:rsidRDefault="004F05FD" w:rsidP="004F05FD">
      <w:pPr>
        <w:jc w:val="both"/>
        <w:rPr>
          <w:rFonts w:eastAsia="Calibri"/>
          <w:lang w:eastAsia="en-US"/>
        </w:rPr>
      </w:pPr>
    </w:p>
    <w:p w14:paraId="2C435AF8" w14:textId="77777777" w:rsidR="004F05FD" w:rsidRPr="004F05FD" w:rsidRDefault="004F05FD" w:rsidP="004F05FD">
      <w:pPr>
        <w:jc w:val="both"/>
        <w:rPr>
          <w:rFonts w:eastAsia="Calibri"/>
          <w:lang w:eastAsia="en-US"/>
        </w:rPr>
      </w:pPr>
    </w:p>
    <w:p w14:paraId="2F05A467" w14:textId="77777777" w:rsidR="004F05FD" w:rsidRPr="004F05FD" w:rsidRDefault="004F05FD" w:rsidP="004F05FD">
      <w:pPr>
        <w:jc w:val="both"/>
        <w:rPr>
          <w:rFonts w:eastAsia="Calibri"/>
          <w:lang w:eastAsia="en-US"/>
        </w:rPr>
      </w:pPr>
      <w:r w:rsidRPr="004F05FD">
        <w:rPr>
          <w:rFonts w:eastAsia="Calibri"/>
          <w:lang w:eastAsia="en-US"/>
        </w:rPr>
        <w:tab/>
      </w:r>
      <w:r w:rsidRPr="004F05FD">
        <w:rPr>
          <w:rFonts w:eastAsia="Calibri"/>
          <w:lang w:eastAsia="en-US"/>
        </w:rPr>
        <w:tab/>
      </w:r>
      <w:r w:rsidRPr="004F05FD">
        <w:rPr>
          <w:rFonts w:eastAsia="Calibri"/>
          <w:lang w:eastAsia="en-US"/>
        </w:rPr>
        <w:tab/>
      </w:r>
      <w:r w:rsidRPr="004F05FD">
        <w:rPr>
          <w:rFonts w:eastAsia="Calibri"/>
          <w:lang w:eastAsia="en-US"/>
        </w:rPr>
        <w:tab/>
      </w:r>
      <w:r w:rsidRPr="004F05FD">
        <w:rPr>
          <w:rFonts w:eastAsia="Calibri"/>
          <w:lang w:eastAsia="en-US"/>
        </w:rPr>
        <w:tab/>
      </w:r>
      <w:r w:rsidRPr="004F05FD">
        <w:rPr>
          <w:rFonts w:eastAsia="Calibri"/>
          <w:lang w:eastAsia="en-US"/>
        </w:rPr>
        <w:tab/>
      </w:r>
      <w:r w:rsidRPr="004F05FD">
        <w:rPr>
          <w:rFonts w:eastAsia="Calibri"/>
          <w:lang w:eastAsia="en-US"/>
        </w:rPr>
        <w:tab/>
      </w:r>
      <w:r w:rsidRPr="004F05FD">
        <w:rPr>
          <w:rFonts w:eastAsia="Calibri"/>
          <w:lang w:eastAsia="en-US"/>
        </w:rPr>
        <w:tab/>
      </w:r>
      <w:r w:rsidRPr="004F05FD">
        <w:rPr>
          <w:rFonts w:eastAsia="Calibri"/>
          <w:lang w:eastAsia="en-US"/>
        </w:rPr>
        <w:tab/>
        <w:t xml:space="preserve">      PREDSJEDNIK</w:t>
      </w:r>
    </w:p>
    <w:p w14:paraId="0680C1C3" w14:textId="77777777" w:rsidR="004F05FD" w:rsidRPr="004F05FD" w:rsidRDefault="004F05FD" w:rsidP="004F05FD">
      <w:pPr>
        <w:jc w:val="both"/>
        <w:rPr>
          <w:rFonts w:eastAsia="Calibri"/>
          <w:lang w:eastAsia="en-US"/>
        </w:rPr>
      </w:pPr>
    </w:p>
    <w:p w14:paraId="14960E1D" w14:textId="77777777" w:rsidR="004F05FD" w:rsidRPr="004F05FD" w:rsidRDefault="004F05FD" w:rsidP="004F05FD">
      <w:pPr>
        <w:jc w:val="both"/>
        <w:rPr>
          <w:rFonts w:eastAsia="Calibri"/>
          <w:lang w:eastAsia="en-US"/>
        </w:rPr>
      </w:pPr>
    </w:p>
    <w:p w14:paraId="5BA831D2" w14:textId="77777777" w:rsidR="004F05FD" w:rsidRPr="004F05FD" w:rsidRDefault="004F05FD" w:rsidP="004F05FD">
      <w:pPr>
        <w:jc w:val="both"/>
        <w:rPr>
          <w:rFonts w:eastAsia="Calibri"/>
          <w:lang w:eastAsia="en-US"/>
        </w:rPr>
      </w:pPr>
      <w:r w:rsidRPr="004F05FD">
        <w:rPr>
          <w:rFonts w:eastAsia="Calibri"/>
          <w:lang w:eastAsia="en-US"/>
        </w:rPr>
        <w:tab/>
      </w:r>
      <w:r w:rsidRPr="004F05FD">
        <w:rPr>
          <w:rFonts w:eastAsia="Calibri"/>
          <w:lang w:eastAsia="en-US"/>
        </w:rPr>
        <w:tab/>
      </w:r>
      <w:r w:rsidRPr="004F05FD">
        <w:rPr>
          <w:rFonts w:eastAsia="Calibri"/>
          <w:lang w:eastAsia="en-US"/>
        </w:rPr>
        <w:tab/>
      </w:r>
      <w:r w:rsidRPr="004F05FD">
        <w:rPr>
          <w:rFonts w:eastAsia="Calibri"/>
          <w:lang w:eastAsia="en-US"/>
        </w:rPr>
        <w:tab/>
      </w:r>
      <w:r w:rsidRPr="004F05FD">
        <w:rPr>
          <w:rFonts w:eastAsia="Calibri"/>
          <w:lang w:eastAsia="en-US"/>
        </w:rPr>
        <w:tab/>
      </w:r>
      <w:r w:rsidRPr="004F05FD">
        <w:rPr>
          <w:rFonts w:eastAsia="Calibri"/>
          <w:lang w:eastAsia="en-US"/>
        </w:rPr>
        <w:tab/>
      </w:r>
      <w:r w:rsidRPr="004F05FD">
        <w:rPr>
          <w:rFonts w:eastAsia="Calibri"/>
          <w:lang w:eastAsia="en-US"/>
        </w:rPr>
        <w:tab/>
      </w:r>
      <w:r w:rsidRPr="004F05FD">
        <w:rPr>
          <w:rFonts w:eastAsia="Calibri"/>
          <w:lang w:eastAsia="en-US"/>
        </w:rPr>
        <w:tab/>
      </w:r>
      <w:r w:rsidRPr="004F05FD">
        <w:rPr>
          <w:rFonts w:eastAsia="Calibri"/>
          <w:lang w:eastAsia="en-US"/>
        </w:rPr>
        <w:tab/>
        <w:t>mr. sc. Andrej Plenković</w:t>
      </w:r>
    </w:p>
    <w:p w14:paraId="5E8C2379" w14:textId="77777777" w:rsidR="004F05FD" w:rsidRPr="004F05FD" w:rsidRDefault="004F05FD" w:rsidP="004F05F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139BF29" w14:textId="77777777" w:rsidR="004F05FD" w:rsidRPr="004F05FD" w:rsidRDefault="004F05FD" w:rsidP="004F05F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F675871" w14:textId="77777777" w:rsidR="00CE78D1" w:rsidRPr="00CE78D1" w:rsidRDefault="00CE78D1" w:rsidP="00CE78D1"/>
    <w:p w14:paraId="1AB8CB02" w14:textId="77777777" w:rsidR="00CE78D1" w:rsidRPr="00CE78D1" w:rsidRDefault="00CE78D1" w:rsidP="00CE78D1"/>
    <w:p w14:paraId="3E50CB0B" w14:textId="77777777" w:rsidR="00CE78D1" w:rsidRDefault="00CE78D1" w:rsidP="00CE78D1"/>
    <w:p w14:paraId="3C8A2B21" w14:textId="77777777" w:rsidR="008F0DD4" w:rsidRDefault="008F0DD4" w:rsidP="00CE78D1"/>
    <w:p w14:paraId="1BA56B6E" w14:textId="77777777" w:rsidR="00642BDE" w:rsidRDefault="00642BDE" w:rsidP="00CE78D1"/>
    <w:p w14:paraId="341717A7" w14:textId="77777777" w:rsidR="00642BDE" w:rsidRDefault="00642BDE" w:rsidP="00CE78D1"/>
    <w:p w14:paraId="74F34073" w14:textId="77777777" w:rsidR="00E94224" w:rsidRDefault="00E94224" w:rsidP="00CE78D1"/>
    <w:p w14:paraId="32FC735D" w14:textId="77777777" w:rsidR="00E94224" w:rsidRDefault="00E94224" w:rsidP="00CE78D1"/>
    <w:p w14:paraId="19E28CBB" w14:textId="77777777" w:rsidR="00195884" w:rsidRDefault="00195884" w:rsidP="00E94224">
      <w:pPr>
        <w:jc w:val="center"/>
        <w:rPr>
          <w:b/>
        </w:rPr>
      </w:pPr>
    </w:p>
    <w:p w14:paraId="233DA286" w14:textId="77777777" w:rsidR="00195884" w:rsidRDefault="00195884" w:rsidP="00E94224">
      <w:pPr>
        <w:jc w:val="center"/>
        <w:rPr>
          <w:b/>
        </w:rPr>
      </w:pPr>
    </w:p>
    <w:p w14:paraId="0E90B830" w14:textId="77777777" w:rsidR="00195884" w:rsidRDefault="00195884" w:rsidP="00E94224">
      <w:pPr>
        <w:jc w:val="center"/>
        <w:rPr>
          <w:b/>
        </w:rPr>
      </w:pPr>
    </w:p>
    <w:p w14:paraId="60F6C42E" w14:textId="77777777" w:rsidR="00E94224" w:rsidRDefault="00E94224" w:rsidP="00E94224">
      <w:pPr>
        <w:jc w:val="center"/>
        <w:rPr>
          <w:b/>
        </w:rPr>
      </w:pPr>
      <w:r>
        <w:rPr>
          <w:b/>
        </w:rPr>
        <w:t>O</w:t>
      </w:r>
      <w:r w:rsidR="008029CF">
        <w:rPr>
          <w:b/>
        </w:rPr>
        <w:t xml:space="preserve"> </w:t>
      </w:r>
      <w:r>
        <w:rPr>
          <w:b/>
        </w:rPr>
        <w:t>B</w:t>
      </w:r>
      <w:r w:rsidR="008029CF">
        <w:rPr>
          <w:b/>
        </w:rPr>
        <w:t xml:space="preserve"> </w:t>
      </w:r>
      <w:r>
        <w:rPr>
          <w:b/>
        </w:rPr>
        <w:t>R</w:t>
      </w:r>
      <w:r w:rsidR="008029CF">
        <w:rPr>
          <w:b/>
        </w:rPr>
        <w:t xml:space="preserve"> </w:t>
      </w:r>
      <w:r>
        <w:rPr>
          <w:b/>
        </w:rPr>
        <w:t>A</w:t>
      </w:r>
      <w:r w:rsidR="008029CF">
        <w:rPr>
          <w:b/>
        </w:rPr>
        <w:t xml:space="preserve"> </w:t>
      </w:r>
      <w:r>
        <w:rPr>
          <w:b/>
        </w:rPr>
        <w:t>Z</w:t>
      </w:r>
      <w:r w:rsidR="008029CF">
        <w:rPr>
          <w:b/>
        </w:rPr>
        <w:t xml:space="preserve"> </w:t>
      </w:r>
      <w:r>
        <w:rPr>
          <w:b/>
        </w:rPr>
        <w:t>L</w:t>
      </w:r>
      <w:r w:rsidR="008029CF">
        <w:rPr>
          <w:b/>
        </w:rPr>
        <w:t xml:space="preserve"> </w:t>
      </w:r>
      <w:r>
        <w:rPr>
          <w:b/>
        </w:rPr>
        <w:t>O</w:t>
      </w:r>
      <w:r w:rsidR="008029CF">
        <w:rPr>
          <w:b/>
        </w:rPr>
        <w:t xml:space="preserve"> </w:t>
      </w:r>
      <w:r>
        <w:rPr>
          <w:b/>
        </w:rPr>
        <w:t>Ž</w:t>
      </w:r>
      <w:r w:rsidR="008029CF">
        <w:rPr>
          <w:b/>
        </w:rPr>
        <w:t xml:space="preserve"> </w:t>
      </w:r>
      <w:r>
        <w:rPr>
          <w:b/>
        </w:rPr>
        <w:t>E</w:t>
      </w:r>
      <w:r w:rsidR="008029CF">
        <w:rPr>
          <w:b/>
        </w:rPr>
        <w:t xml:space="preserve"> </w:t>
      </w:r>
      <w:r>
        <w:rPr>
          <w:b/>
        </w:rPr>
        <w:t>N</w:t>
      </w:r>
      <w:r w:rsidR="008029CF">
        <w:rPr>
          <w:b/>
        </w:rPr>
        <w:t xml:space="preserve"> </w:t>
      </w:r>
      <w:r>
        <w:rPr>
          <w:b/>
        </w:rPr>
        <w:t>J</w:t>
      </w:r>
      <w:r w:rsidR="008029CF">
        <w:rPr>
          <w:b/>
        </w:rPr>
        <w:t xml:space="preserve"> </w:t>
      </w:r>
      <w:r>
        <w:rPr>
          <w:b/>
        </w:rPr>
        <w:t>E</w:t>
      </w:r>
      <w:r w:rsidR="008029CF">
        <w:rPr>
          <w:b/>
        </w:rPr>
        <w:t xml:space="preserve"> </w:t>
      </w:r>
    </w:p>
    <w:p w14:paraId="75D10222" w14:textId="77777777" w:rsidR="00E94224" w:rsidRPr="00B85EA8" w:rsidRDefault="00E94224" w:rsidP="00E94224"/>
    <w:p w14:paraId="6E4BC1FE" w14:textId="77777777" w:rsidR="008029CF" w:rsidRDefault="008029CF" w:rsidP="008029CF">
      <w:pPr>
        <w:jc w:val="both"/>
        <w:rPr>
          <w:color w:val="000000"/>
        </w:rPr>
      </w:pPr>
    </w:p>
    <w:p w14:paraId="6B5E1FFD" w14:textId="77777777" w:rsidR="008029CF" w:rsidRDefault="008029CF" w:rsidP="008029CF">
      <w:pPr>
        <w:jc w:val="both"/>
        <w:rPr>
          <w:color w:val="000000"/>
        </w:rPr>
      </w:pPr>
      <w:r w:rsidRPr="00A94D8D">
        <w:rPr>
          <w:color w:val="000000"/>
        </w:rPr>
        <w:t>Hrvatsk</w:t>
      </w:r>
      <w:r>
        <w:rPr>
          <w:color w:val="000000"/>
        </w:rPr>
        <w:t>i</w:t>
      </w:r>
      <w:r w:rsidRPr="00A94D8D">
        <w:rPr>
          <w:color w:val="000000"/>
        </w:rPr>
        <w:t xml:space="preserve"> dan</w:t>
      </w:r>
      <w:r>
        <w:rPr>
          <w:color w:val="000000"/>
        </w:rPr>
        <w:t>i</w:t>
      </w:r>
      <w:r w:rsidRPr="00A94D8D">
        <w:rPr>
          <w:color w:val="000000"/>
        </w:rPr>
        <w:t xml:space="preserve"> sigurnosti 202</w:t>
      </w:r>
      <w:r w:rsidR="00B126D0">
        <w:rPr>
          <w:color w:val="000000"/>
        </w:rPr>
        <w:t>4</w:t>
      </w:r>
      <w:r w:rsidRPr="00A94D8D">
        <w:rPr>
          <w:color w:val="000000"/>
        </w:rPr>
        <w:t>.</w:t>
      </w:r>
      <w:r>
        <w:rPr>
          <w:color w:val="000000"/>
        </w:rPr>
        <w:t xml:space="preserve"> održat će se od </w:t>
      </w:r>
      <w:r w:rsidR="004B66BF">
        <w:rPr>
          <w:color w:val="000000"/>
        </w:rPr>
        <w:t>16.</w:t>
      </w:r>
      <w:r>
        <w:rPr>
          <w:color w:val="000000"/>
        </w:rPr>
        <w:t xml:space="preserve"> </w:t>
      </w:r>
      <w:r w:rsidR="004B66BF">
        <w:rPr>
          <w:color w:val="000000"/>
        </w:rPr>
        <w:t>do</w:t>
      </w:r>
      <w:r>
        <w:rPr>
          <w:color w:val="000000"/>
        </w:rPr>
        <w:t xml:space="preserve"> </w:t>
      </w:r>
      <w:r w:rsidR="004B66BF">
        <w:rPr>
          <w:color w:val="000000"/>
        </w:rPr>
        <w:t>18</w:t>
      </w:r>
      <w:r>
        <w:rPr>
          <w:color w:val="000000"/>
        </w:rPr>
        <w:t xml:space="preserve">. </w:t>
      </w:r>
      <w:r w:rsidR="004B66BF">
        <w:rPr>
          <w:color w:val="000000"/>
        </w:rPr>
        <w:t>listopada</w:t>
      </w:r>
      <w:r>
        <w:rPr>
          <w:color w:val="000000"/>
        </w:rPr>
        <w:t xml:space="preserve"> u Opatiji.</w:t>
      </w:r>
    </w:p>
    <w:p w14:paraId="14FE0A59" w14:textId="77777777" w:rsidR="008029CF" w:rsidRDefault="008029CF" w:rsidP="008029CF">
      <w:pPr>
        <w:jc w:val="both"/>
        <w:rPr>
          <w:color w:val="000000"/>
        </w:rPr>
      </w:pPr>
    </w:p>
    <w:p w14:paraId="70DFBF49" w14:textId="77777777" w:rsidR="008029CF" w:rsidRDefault="008029CF" w:rsidP="008029CF">
      <w:pPr>
        <w:jc w:val="both"/>
        <w:rPr>
          <w:color w:val="000000"/>
        </w:rPr>
      </w:pPr>
      <w:r>
        <w:rPr>
          <w:color w:val="000000"/>
        </w:rPr>
        <w:t xml:space="preserve">Radi se o </w:t>
      </w:r>
      <w:r w:rsidRPr="00A94D8D">
        <w:rPr>
          <w:color w:val="000000"/>
        </w:rPr>
        <w:t>1</w:t>
      </w:r>
      <w:r w:rsidR="004B66BF">
        <w:rPr>
          <w:color w:val="000000"/>
        </w:rPr>
        <w:t>8</w:t>
      </w:r>
      <w:r w:rsidRPr="00A94D8D">
        <w:rPr>
          <w:color w:val="000000"/>
        </w:rPr>
        <w:t>. Konferencij</w:t>
      </w:r>
      <w:r>
        <w:rPr>
          <w:color w:val="000000"/>
        </w:rPr>
        <w:t>i</w:t>
      </w:r>
      <w:r w:rsidRPr="00A94D8D">
        <w:rPr>
          <w:color w:val="000000"/>
        </w:rPr>
        <w:t xml:space="preserve"> hrvatskih menadžera sigurnosti, </w:t>
      </w:r>
      <w:r w:rsidR="004B66BF">
        <w:rPr>
          <w:color w:val="000000"/>
        </w:rPr>
        <w:t>6</w:t>
      </w:r>
      <w:r w:rsidRPr="00A94D8D">
        <w:rPr>
          <w:color w:val="000000"/>
        </w:rPr>
        <w:t>. Forum</w:t>
      </w:r>
      <w:r>
        <w:rPr>
          <w:color w:val="000000"/>
        </w:rPr>
        <w:t>u</w:t>
      </w:r>
      <w:r w:rsidRPr="00A94D8D">
        <w:rPr>
          <w:color w:val="000000"/>
        </w:rPr>
        <w:t xml:space="preserve"> menadžera korporativne sigurnosti JI Europe (SEECSA), </w:t>
      </w:r>
      <w:r w:rsidR="004B66BF">
        <w:rPr>
          <w:color w:val="000000"/>
        </w:rPr>
        <w:t>6</w:t>
      </w:r>
      <w:r w:rsidRPr="00A94D8D">
        <w:rPr>
          <w:color w:val="000000"/>
        </w:rPr>
        <w:t>. Forum</w:t>
      </w:r>
      <w:r>
        <w:rPr>
          <w:color w:val="000000"/>
        </w:rPr>
        <w:t>u</w:t>
      </w:r>
      <w:r w:rsidRPr="00A94D8D">
        <w:rPr>
          <w:color w:val="000000"/>
        </w:rPr>
        <w:t xml:space="preserve"> o privatnoj zaštiti, </w:t>
      </w:r>
      <w:r w:rsidR="004B66BF">
        <w:rPr>
          <w:color w:val="000000"/>
        </w:rPr>
        <w:t>6</w:t>
      </w:r>
      <w:r w:rsidRPr="00A94D8D">
        <w:rPr>
          <w:color w:val="000000"/>
        </w:rPr>
        <w:t>. Forum</w:t>
      </w:r>
      <w:r>
        <w:rPr>
          <w:color w:val="000000"/>
        </w:rPr>
        <w:t>u o urbanoj sigurnosti</w:t>
      </w:r>
      <w:r w:rsidR="004B66BF">
        <w:rPr>
          <w:color w:val="000000"/>
        </w:rPr>
        <w:t xml:space="preserve"> i 1. Forumu povjerljivih osoba i internih korporativnih istražitelja.</w:t>
      </w:r>
      <w:r>
        <w:rPr>
          <w:color w:val="000000"/>
        </w:rPr>
        <w:t xml:space="preserve"> </w:t>
      </w:r>
    </w:p>
    <w:p w14:paraId="52BA543F" w14:textId="77777777" w:rsidR="008029CF" w:rsidRDefault="008029CF" w:rsidP="008029CF">
      <w:pPr>
        <w:jc w:val="both"/>
        <w:rPr>
          <w:color w:val="000000"/>
        </w:rPr>
      </w:pPr>
    </w:p>
    <w:p w14:paraId="513ED11F" w14:textId="77777777" w:rsidR="008029CF" w:rsidRDefault="008029CF" w:rsidP="008029CF">
      <w:pPr>
        <w:jc w:val="both"/>
        <w:rPr>
          <w:color w:val="000000"/>
        </w:rPr>
      </w:pPr>
      <w:r w:rsidRPr="00A94D8D">
        <w:rPr>
          <w:color w:val="000000"/>
        </w:rPr>
        <w:t>Cilj programa Hrvatskih dana sigurnosti je stvaranje i unaprjeđenje partnerstva između javnog, privatnog i korporativnog sektora sigurnosti, između akademske i poslovne zajednice, te civilnog društva i građana i to kroz formu dijaloga, panela, prezentacija hrvatskih i međunarodnih iskustava.</w:t>
      </w:r>
    </w:p>
    <w:p w14:paraId="71E9831A" w14:textId="77777777" w:rsidR="008029CF" w:rsidRDefault="008029CF" w:rsidP="008029CF">
      <w:pPr>
        <w:jc w:val="both"/>
        <w:rPr>
          <w:color w:val="000000"/>
        </w:rPr>
      </w:pPr>
    </w:p>
    <w:p w14:paraId="26576B6A" w14:textId="77777777" w:rsidR="008029CF" w:rsidRDefault="008029CF" w:rsidP="008029CF">
      <w:pPr>
        <w:jc w:val="both"/>
        <w:rPr>
          <w:color w:val="000000"/>
        </w:rPr>
      </w:pPr>
      <w:r>
        <w:rPr>
          <w:color w:val="000000"/>
        </w:rPr>
        <w:t xml:space="preserve">Predlaže se da Vlada preuzme pokroviteljstvo, imajući u vidu važnost ovog strukovnog skupa u razvoju ukupne sigurnosti </w:t>
      </w:r>
      <w:r w:rsidRPr="004F05FD">
        <w:rPr>
          <w:rFonts w:eastAsia="Calibri"/>
          <w:lang w:eastAsia="en-US"/>
        </w:rPr>
        <w:t>Republike Hrvatske</w:t>
      </w:r>
      <w:r>
        <w:rPr>
          <w:rFonts w:eastAsia="Calibri"/>
          <w:lang w:eastAsia="en-US"/>
        </w:rPr>
        <w:t xml:space="preserve"> i dosadašnji tradicionalni stjecaj pokroviteljstva Vlade.</w:t>
      </w:r>
    </w:p>
    <w:p w14:paraId="02C09BCD" w14:textId="77777777" w:rsidR="00E94224" w:rsidRDefault="00E94224" w:rsidP="00C95DBC">
      <w:pPr>
        <w:spacing w:line="20" w:lineRule="atLeast"/>
        <w:jc w:val="both"/>
      </w:pPr>
    </w:p>
    <w:p w14:paraId="3225B63B" w14:textId="77777777" w:rsidR="00E94224" w:rsidRDefault="00E94224" w:rsidP="00E94224"/>
    <w:p w14:paraId="6BCCB619" w14:textId="77777777" w:rsidR="00E94224" w:rsidRPr="00CE78D1" w:rsidRDefault="00E94224" w:rsidP="00CE78D1"/>
    <w:sectPr w:rsidR="00E94224" w:rsidRPr="00CE78D1" w:rsidSect="00C04B7B">
      <w:footerReference w:type="default" r:id="rId14"/>
      <w:pgSz w:w="11906" w:h="16838"/>
      <w:pgMar w:top="1417" w:right="1417" w:bottom="1417" w:left="1417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A06CE" w14:textId="77777777" w:rsidR="006833C5" w:rsidRDefault="006833C5" w:rsidP="0011560A">
      <w:r>
        <w:separator/>
      </w:r>
    </w:p>
  </w:endnote>
  <w:endnote w:type="continuationSeparator" w:id="0">
    <w:p w14:paraId="60A3E5B3" w14:textId="77777777" w:rsidR="006833C5" w:rsidRDefault="006833C5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6F250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BA70A4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B75F1" w14:textId="77777777" w:rsidR="00EC1041" w:rsidRPr="00EC1041" w:rsidRDefault="00EC1041" w:rsidP="00EC1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89024" w14:textId="77777777" w:rsidR="006833C5" w:rsidRDefault="006833C5" w:rsidP="0011560A">
      <w:r>
        <w:separator/>
      </w:r>
    </w:p>
  </w:footnote>
  <w:footnote w:type="continuationSeparator" w:id="0">
    <w:p w14:paraId="555E9D01" w14:textId="77777777" w:rsidR="006833C5" w:rsidRDefault="006833C5" w:rsidP="0011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741B6"/>
    <w:multiLevelType w:val="hybridMultilevel"/>
    <w:tmpl w:val="802A69BC"/>
    <w:lvl w:ilvl="0" w:tplc="458C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D31B6F"/>
    <w:multiLevelType w:val="hybridMultilevel"/>
    <w:tmpl w:val="69D20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A4"/>
    <w:rsid w:val="000350D9"/>
    <w:rsid w:val="00055FA3"/>
    <w:rsid w:val="00057310"/>
    <w:rsid w:val="00063520"/>
    <w:rsid w:val="0007470B"/>
    <w:rsid w:val="0008420A"/>
    <w:rsid w:val="00086A6C"/>
    <w:rsid w:val="00090FAC"/>
    <w:rsid w:val="00097C1D"/>
    <w:rsid w:val="000A1D60"/>
    <w:rsid w:val="000A3A3B"/>
    <w:rsid w:val="000A562F"/>
    <w:rsid w:val="000B523C"/>
    <w:rsid w:val="000C27E4"/>
    <w:rsid w:val="000C6DAC"/>
    <w:rsid w:val="000D1A50"/>
    <w:rsid w:val="000E4E41"/>
    <w:rsid w:val="001015C6"/>
    <w:rsid w:val="00110E6C"/>
    <w:rsid w:val="0011560A"/>
    <w:rsid w:val="00135F1A"/>
    <w:rsid w:val="00146B79"/>
    <w:rsid w:val="00147DE9"/>
    <w:rsid w:val="0017017E"/>
    <w:rsid w:val="00170226"/>
    <w:rsid w:val="001741AA"/>
    <w:rsid w:val="00183DAA"/>
    <w:rsid w:val="001917B2"/>
    <w:rsid w:val="00195884"/>
    <w:rsid w:val="001A1148"/>
    <w:rsid w:val="001A13E7"/>
    <w:rsid w:val="001A309A"/>
    <w:rsid w:val="001B7A97"/>
    <w:rsid w:val="001C5EF4"/>
    <w:rsid w:val="001E7218"/>
    <w:rsid w:val="002179F8"/>
    <w:rsid w:val="00220956"/>
    <w:rsid w:val="002219BB"/>
    <w:rsid w:val="0023763F"/>
    <w:rsid w:val="002459B5"/>
    <w:rsid w:val="00260AB3"/>
    <w:rsid w:val="002668C5"/>
    <w:rsid w:val="0028608D"/>
    <w:rsid w:val="0029163B"/>
    <w:rsid w:val="002A1D77"/>
    <w:rsid w:val="002A4D27"/>
    <w:rsid w:val="002B107A"/>
    <w:rsid w:val="002B31D9"/>
    <w:rsid w:val="002D1256"/>
    <w:rsid w:val="002D6C51"/>
    <w:rsid w:val="002D7C91"/>
    <w:rsid w:val="002F1C8C"/>
    <w:rsid w:val="003033E4"/>
    <w:rsid w:val="00304232"/>
    <w:rsid w:val="00323C77"/>
    <w:rsid w:val="003360F8"/>
    <w:rsid w:val="00336EE7"/>
    <w:rsid w:val="0034351C"/>
    <w:rsid w:val="00373F05"/>
    <w:rsid w:val="00381F04"/>
    <w:rsid w:val="0038426B"/>
    <w:rsid w:val="003859E7"/>
    <w:rsid w:val="003929F5"/>
    <w:rsid w:val="003A2F05"/>
    <w:rsid w:val="003C09D8"/>
    <w:rsid w:val="003D0E7A"/>
    <w:rsid w:val="003D47D1"/>
    <w:rsid w:val="003F5623"/>
    <w:rsid w:val="003F7228"/>
    <w:rsid w:val="004039BD"/>
    <w:rsid w:val="00440D6D"/>
    <w:rsid w:val="00442367"/>
    <w:rsid w:val="00461188"/>
    <w:rsid w:val="00461E11"/>
    <w:rsid w:val="004A776B"/>
    <w:rsid w:val="004B66BF"/>
    <w:rsid w:val="004C1375"/>
    <w:rsid w:val="004C5354"/>
    <w:rsid w:val="004D20B3"/>
    <w:rsid w:val="004E1300"/>
    <w:rsid w:val="004E4E34"/>
    <w:rsid w:val="004E61BC"/>
    <w:rsid w:val="004F05FD"/>
    <w:rsid w:val="004F5EFD"/>
    <w:rsid w:val="00504248"/>
    <w:rsid w:val="005146D6"/>
    <w:rsid w:val="00535E09"/>
    <w:rsid w:val="00536741"/>
    <w:rsid w:val="0054369E"/>
    <w:rsid w:val="005508BB"/>
    <w:rsid w:val="00562C8C"/>
    <w:rsid w:val="0056365A"/>
    <w:rsid w:val="00571F6C"/>
    <w:rsid w:val="005861F2"/>
    <w:rsid w:val="005906BB"/>
    <w:rsid w:val="005B3674"/>
    <w:rsid w:val="005C3A4C"/>
    <w:rsid w:val="005E7CAB"/>
    <w:rsid w:val="005F4727"/>
    <w:rsid w:val="00612D91"/>
    <w:rsid w:val="00625BEA"/>
    <w:rsid w:val="00633454"/>
    <w:rsid w:val="00637471"/>
    <w:rsid w:val="00642BDE"/>
    <w:rsid w:val="00646A46"/>
    <w:rsid w:val="00652604"/>
    <w:rsid w:val="0066110E"/>
    <w:rsid w:val="00675B44"/>
    <w:rsid w:val="0068013E"/>
    <w:rsid w:val="006833C5"/>
    <w:rsid w:val="0068772B"/>
    <w:rsid w:val="00693A4D"/>
    <w:rsid w:val="00694D87"/>
    <w:rsid w:val="006A4FC3"/>
    <w:rsid w:val="006B7800"/>
    <w:rsid w:val="006C0CC3"/>
    <w:rsid w:val="006E14A9"/>
    <w:rsid w:val="006E611E"/>
    <w:rsid w:val="007010C7"/>
    <w:rsid w:val="00720AD3"/>
    <w:rsid w:val="00726165"/>
    <w:rsid w:val="00731AC4"/>
    <w:rsid w:val="00732E55"/>
    <w:rsid w:val="007638D8"/>
    <w:rsid w:val="00777CAA"/>
    <w:rsid w:val="0078648A"/>
    <w:rsid w:val="00794E4D"/>
    <w:rsid w:val="007A1768"/>
    <w:rsid w:val="007A1881"/>
    <w:rsid w:val="007E3965"/>
    <w:rsid w:val="008029CF"/>
    <w:rsid w:val="008137B5"/>
    <w:rsid w:val="00833808"/>
    <w:rsid w:val="008353A1"/>
    <w:rsid w:val="008365FD"/>
    <w:rsid w:val="00881BBB"/>
    <w:rsid w:val="0089283D"/>
    <w:rsid w:val="008C0768"/>
    <w:rsid w:val="008C1D0A"/>
    <w:rsid w:val="008D1E25"/>
    <w:rsid w:val="008F0DD4"/>
    <w:rsid w:val="0090200F"/>
    <w:rsid w:val="009047E4"/>
    <w:rsid w:val="009126B3"/>
    <w:rsid w:val="009152C4"/>
    <w:rsid w:val="0095079B"/>
    <w:rsid w:val="00953BA1"/>
    <w:rsid w:val="00954D08"/>
    <w:rsid w:val="009930CA"/>
    <w:rsid w:val="009C33E1"/>
    <w:rsid w:val="009C7815"/>
    <w:rsid w:val="009D6D16"/>
    <w:rsid w:val="009F07A8"/>
    <w:rsid w:val="009F1E39"/>
    <w:rsid w:val="00A15F08"/>
    <w:rsid w:val="00A175E9"/>
    <w:rsid w:val="00A21819"/>
    <w:rsid w:val="00A45CF4"/>
    <w:rsid w:val="00A52A71"/>
    <w:rsid w:val="00A573DC"/>
    <w:rsid w:val="00A6339A"/>
    <w:rsid w:val="00A725A4"/>
    <w:rsid w:val="00A83290"/>
    <w:rsid w:val="00A94A2B"/>
    <w:rsid w:val="00AD2F06"/>
    <w:rsid w:val="00AD4D7C"/>
    <w:rsid w:val="00AE59DF"/>
    <w:rsid w:val="00AF1A51"/>
    <w:rsid w:val="00AF4253"/>
    <w:rsid w:val="00B126D0"/>
    <w:rsid w:val="00B42E00"/>
    <w:rsid w:val="00B462AB"/>
    <w:rsid w:val="00B57187"/>
    <w:rsid w:val="00B67C89"/>
    <w:rsid w:val="00B706F8"/>
    <w:rsid w:val="00B85EA8"/>
    <w:rsid w:val="00B908C2"/>
    <w:rsid w:val="00BA28CD"/>
    <w:rsid w:val="00BA70A4"/>
    <w:rsid w:val="00BA72BF"/>
    <w:rsid w:val="00BC03CB"/>
    <w:rsid w:val="00BE216A"/>
    <w:rsid w:val="00C0024D"/>
    <w:rsid w:val="00C04B7B"/>
    <w:rsid w:val="00C337A4"/>
    <w:rsid w:val="00C44327"/>
    <w:rsid w:val="00C8455C"/>
    <w:rsid w:val="00C95DBC"/>
    <w:rsid w:val="00C969CC"/>
    <w:rsid w:val="00CA4F8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62C4D"/>
    <w:rsid w:val="00D8016C"/>
    <w:rsid w:val="00D92A3D"/>
    <w:rsid w:val="00DB0A6B"/>
    <w:rsid w:val="00DB28EB"/>
    <w:rsid w:val="00DB6366"/>
    <w:rsid w:val="00E25569"/>
    <w:rsid w:val="00E601A2"/>
    <w:rsid w:val="00E77198"/>
    <w:rsid w:val="00E83E23"/>
    <w:rsid w:val="00E94224"/>
    <w:rsid w:val="00EA3AD1"/>
    <w:rsid w:val="00EA72D2"/>
    <w:rsid w:val="00EB1248"/>
    <w:rsid w:val="00EC08EF"/>
    <w:rsid w:val="00EC1041"/>
    <w:rsid w:val="00ED236E"/>
    <w:rsid w:val="00EE03CA"/>
    <w:rsid w:val="00EE7199"/>
    <w:rsid w:val="00F07F7C"/>
    <w:rsid w:val="00F3220D"/>
    <w:rsid w:val="00F65A9B"/>
    <w:rsid w:val="00F764AD"/>
    <w:rsid w:val="00F95A2D"/>
    <w:rsid w:val="00F978E2"/>
    <w:rsid w:val="00F97BA9"/>
    <w:rsid w:val="00FA4E2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65BC1E"/>
  <w15:docId w15:val="{A518A45B-49A4-48DC-B35C-A9181566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508BB"/>
    <w:pPr>
      <w:spacing w:after="200" w:line="276" w:lineRule="auto"/>
      <w:ind w:left="720"/>
      <w:contextualSpacing/>
      <w:jc w:val="both"/>
    </w:pPr>
    <w:rPr>
      <w:rFonts w:eastAsiaTheme="minorEastAsia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5508BB"/>
    <w:rPr>
      <w:rFonts w:eastAsiaTheme="minorEastAsia"/>
      <w:sz w:val="24"/>
    </w:rPr>
  </w:style>
  <w:style w:type="paragraph" w:styleId="NormalWeb">
    <w:name w:val="Normal (Web)"/>
    <w:basedOn w:val="Normal"/>
    <w:uiPriority w:val="99"/>
    <w:semiHidden/>
    <w:unhideWhenUsed/>
    <w:rsid w:val="00C95D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AZJMDCZ6QSYZ-886166611-4158</_dlc_DocId>
    <_dlc_DocIdUrl xmlns="a494813a-d0d8-4dad-94cb-0d196f36ba15">
      <Url>https://ekoordinacije.vlada.hr/unutarnja-ljudska/_layouts/15/DocIdRedir.aspx?ID=AZJMDCZ6QSYZ-886166611-4158</Url>
      <Description>AZJMDCZ6QSYZ-886166611-4158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4D8BD-5C54-4FA1-BB13-BB45284363B7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a494813a-d0d8-4dad-94cb-0d196f36ba15"/>
  </ds:schemaRefs>
</ds:datastoreItem>
</file>

<file path=customXml/itemProps2.xml><?xml version="1.0" encoding="utf-8"?>
<ds:datastoreItem xmlns:ds="http://schemas.openxmlformats.org/officeDocument/2006/customXml" ds:itemID="{A58CCFC1-893A-4F11-B7A8-05EA2CE37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EFD60-8A77-47E3-B970-62B980A4E5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D00D55-60F8-4028-AEDD-52652CA7B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21A250-4662-4B55-9FE9-B36D91E8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248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Curic</dc:creator>
  <cp:lastModifiedBy>Nemanja Relić</cp:lastModifiedBy>
  <cp:revision>5</cp:revision>
  <cp:lastPrinted>2021-02-25T10:56:00Z</cp:lastPrinted>
  <dcterms:created xsi:type="dcterms:W3CDTF">2024-09-09T14:31:00Z</dcterms:created>
  <dcterms:modified xsi:type="dcterms:W3CDTF">2024-09-16T08:47:00Z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05331da8-9749-4ce2-9d0d-d7022cefd45f</vt:lpwstr>
  </property>
</Properties>
</file>