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E2AB" w14:textId="77777777" w:rsidR="008C0304" w:rsidRPr="008C0304" w:rsidRDefault="008C0304" w:rsidP="008C03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B00793" wp14:editId="061F3EB0">
            <wp:extent cx="502942" cy="684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1D9EA845" w14:textId="77777777" w:rsidR="008C0304" w:rsidRPr="008C0304" w:rsidRDefault="008C0304" w:rsidP="008C0304">
      <w:pPr>
        <w:spacing w:before="60" w:after="16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6AAA12FD" w14:textId="77777777" w:rsidR="008C0304" w:rsidRPr="008C0304" w:rsidRDefault="008C0304" w:rsidP="008C03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76F65" w14:textId="325446B9" w:rsidR="008C0304" w:rsidRPr="008C0304" w:rsidRDefault="008C0304" w:rsidP="008C0304">
      <w:pPr>
        <w:spacing w:after="24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C639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D5F8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00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C1CA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000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009A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69365B" w14:textId="77777777" w:rsidR="008C0304" w:rsidRPr="008C0304" w:rsidRDefault="008C0304" w:rsidP="008C03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A571189" w14:textId="77777777" w:rsidR="008C0304" w:rsidRPr="008C0304" w:rsidRDefault="008C0304" w:rsidP="008C0304">
      <w:pPr>
        <w:tabs>
          <w:tab w:val="right" w:pos="1701"/>
          <w:tab w:val="left" w:pos="1843"/>
        </w:tabs>
        <w:spacing w:after="0" w:line="276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8C0304" w:rsidRPr="008C0304" w:rsidSect="004910C3">
          <w:footerReference w:type="default" r:id="rId9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8C0304" w:rsidRPr="008C0304" w14:paraId="0E3348C0" w14:textId="77777777" w:rsidTr="004910C3">
        <w:tc>
          <w:tcPr>
            <w:tcW w:w="1951" w:type="dxa"/>
          </w:tcPr>
          <w:p w14:paraId="69486B64" w14:textId="77777777" w:rsidR="008C0304" w:rsidRPr="008C0304" w:rsidRDefault="008C0304" w:rsidP="008C0304">
            <w:pPr>
              <w:spacing w:before="120" w:after="200"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8C0304">
              <w:rPr>
                <w:rFonts w:eastAsia="Calibri"/>
                <w:b/>
                <w:smallCaps/>
                <w:sz w:val="24"/>
                <w:szCs w:val="24"/>
              </w:rPr>
              <w:t>Predlagatelj</w:t>
            </w:r>
            <w:r w:rsidRPr="008C0304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A4CC521" w14:textId="77777777" w:rsidR="008C0304" w:rsidRPr="008C0304" w:rsidRDefault="008C0304" w:rsidP="008C0304">
            <w:pPr>
              <w:spacing w:before="120" w:after="200" w:line="276" w:lineRule="auto"/>
              <w:rPr>
                <w:rFonts w:eastAsia="Calibri"/>
                <w:sz w:val="24"/>
                <w:szCs w:val="24"/>
              </w:rPr>
            </w:pPr>
            <w:r w:rsidRPr="008C0304">
              <w:rPr>
                <w:rFonts w:eastAsia="Calibri"/>
                <w:sz w:val="24"/>
                <w:szCs w:val="24"/>
              </w:rPr>
              <w:t>Ministarstvo mora, prometa i infrastrukture</w:t>
            </w:r>
          </w:p>
        </w:tc>
      </w:tr>
    </w:tbl>
    <w:tbl>
      <w:tblPr>
        <w:tblStyle w:val="TableGrid1"/>
        <w:tblpPr w:leftFromText="180" w:rightFromText="180" w:vertAnchor="text" w:horzAnchor="margin" w:tblpY="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8C0304" w:rsidRPr="008C0304" w14:paraId="3C8BB566" w14:textId="77777777" w:rsidTr="004910C3">
        <w:tc>
          <w:tcPr>
            <w:tcW w:w="1951" w:type="dxa"/>
          </w:tcPr>
          <w:p w14:paraId="607AA558" w14:textId="77777777" w:rsidR="008C0304" w:rsidRPr="008C0304" w:rsidRDefault="008C0304" w:rsidP="008C0304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8C0304">
              <w:rPr>
                <w:rFonts w:eastAsia="Calibri"/>
                <w:b/>
                <w:smallCaps/>
                <w:sz w:val="24"/>
                <w:szCs w:val="24"/>
              </w:rPr>
              <w:t>Predmet</w:t>
            </w:r>
            <w:r w:rsidRPr="008C0304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C2618A1" w14:textId="77777777" w:rsidR="008C0304" w:rsidRPr="008C0304" w:rsidRDefault="008C0304" w:rsidP="000009A4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C0304">
              <w:rPr>
                <w:rFonts w:eastAsia="Calibri"/>
                <w:sz w:val="24"/>
                <w:szCs w:val="24"/>
              </w:rPr>
              <w:t>Prijedlog odluke o davanju posebn</w:t>
            </w:r>
            <w:r w:rsidR="000009A4">
              <w:rPr>
                <w:rFonts w:eastAsia="Calibri"/>
                <w:sz w:val="24"/>
                <w:szCs w:val="24"/>
              </w:rPr>
              <w:t>e</w:t>
            </w:r>
            <w:r w:rsidRPr="008C0304">
              <w:rPr>
                <w:rFonts w:eastAsia="Calibri"/>
                <w:sz w:val="24"/>
                <w:szCs w:val="24"/>
              </w:rPr>
              <w:t xml:space="preserve"> u</w:t>
            </w:r>
            <w:r w:rsidR="000009A4">
              <w:rPr>
                <w:rFonts w:eastAsia="Calibri"/>
                <w:sz w:val="24"/>
                <w:szCs w:val="24"/>
              </w:rPr>
              <w:t>potrebe pomorskog dobra u svrhu gradnje</w:t>
            </w:r>
            <w:r w:rsidRPr="008C0304">
              <w:rPr>
                <w:rFonts w:eastAsia="Calibri"/>
                <w:sz w:val="24"/>
                <w:szCs w:val="24"/>
              </w:rPr>
              <w:t xml:space="preserve"> i korištenja elektroenergetskog </w:t>
            </w:r>
            <w:r w:rsidR="000009A4">
              <w:rPr>
                <w:rFonts w:eastAsia="Calibri"/>
                <w:sz w:val="24"/>
                <w:szCs w:val="24"/>
              </w:rPr>
              <w:t>podmorskog kabela TS 110/20</w:t>
            </w:r>
            <w:r w:rsidR="00804031">
              <w:rPr>
                <w:rFonts w:eastAsia="Calibri"/>
                <w:sz w:val="24"/>
                <w:szCs w:val="24"/>
              </w:rPr>
              <w:t xml:space="preserve"> </w:t>
            </w:r>
            <w:r w:rsidR="000009A4">
              <w:rPr>
                <w:rFonts w:eastAsia="Calibri"/>
                <w:sz w:val="24"/>
                <w:szCs w:val="24"/>
              </w:rPr>
              <w:t xml:space="preserve">kV Rab – </w:t>
            </w:r>
            <w:r w:rsidR="009C006D">
              <w:rPr>
                <w:rFonts w:eastAsia="Calibri"/>
                <w:sz w:val="24"/>
                <w:szCs w:val="24"/>
              </w:rPr>
              <w:t xml:space="preserve">Lopar – </w:t>
            </w:r>
            <w:r w:rsidR="000009A4">
              <w:rPr>
                <w:rFonts w:eastAsia="Calibri"/>
                <w:sz w:val="24"/>
                <w:szCs w:val="24"/>
              </w:rPr>
              <w:t>Biluća (KK Goli</w:t>
            </w:r>
            <w:r w:rsidR="00804031">
              <w:rPr>
                <w:rFonts w:eastAsia="Calibri"/>
                <w:sz w:val="24"/>
                <w:szCs w:val="24"/>
              </w:rPr>
              <w:t xml:space="preserve"> - </w:t>
            </w:r>
            <w:r w:rsidR="000009A4">
              <w:rPr>
                <w:rFonts w:eastAsia="Calibri"/>
                <w:sz w:val="24"/>
                <w:szCs w:val="24"/>
              </w:rPr>
              <w:t>KK Biluća)</w:t>
            </w:r>
            <w:r w:rsidR="006844B0">
              <w:rPr>
                <w:rFonts w:eastAsia="Calibri"/>
                <w:sz w:val="24"/>
                <w:szCs w:val="24"/>
              </w:rPr>
              <w:t xml:space="preserve"> na dijelu k.o. Goli o</w:t>
            </w:r>
            <w:r w:rsidR="000009A4">
              <w:rPr>
                <w:rFonts w:eastAsia="Calibri"/>
                <w:sz w:val="24"/>
                <w:szCs w:val="24"/>
              </w:rPr>
              <w:t xml:space="preserve">tok, Općina Lopar, </w:t>
            </w:r>
            <w:r w:rsidR="00CC72AE">
              <w:rPr>
                <w:rFonts w:eastAsia="Calibri"/>
                <w:sz w:val="24"/>
                <w:szCs w:val="24"/>
              </w:rPr>
              <w:t>Primorsko-</w:t>
            </w:r>
            <w:r w:rsidR="00804031">
              <w:rPr>
                <w:rFonts w:eastAsia="Calibri"/>
                <w:sz w:val="24"/>
                <w:szCs w:val="24"/>
              </w:rPr>
              <w:t>goranska županija i dijelu k.o. Klada, Grad Senj, Ličko-senjska županija</w:t>
            </w:r>
            <w:r w:rsidR="000009A4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</w:tbl>
    <w:p w14:paraId="56BAECE2" w14:textId="77777777" w:rsidR="008C0304" w:rsidRPr="008C0304" w:rsidRDefault="008C0304" w:rsidP="008C03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C1E8A58" w14:textId="77777777" w:rsidR="008C0304" w:rsidRPr="008C0304" w:rsidRDefault="008C0304" w:rsidP="008C0304">
      <w:pPr>
        <w:tabs>
          <w:tab w:val="left" w:pos="1843"/>
        </w:tabs>
        <w:spacing w:after="0" w:line="276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AAE2F8F" w14:textId="77777777" w:rsidR="008C0304" w:rsidRPr="008C0304" w:rsidRDefault="008C0304" w:rsidP="008C03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32F68" w14:textId="77777777" w:rsidR="008C0304" w:rsidRPr="008C0304" w:rsidRDefault="008C0304" w:rsidP="008C0304">
      <w:pPr>
        <w:tabs>
          <w:tab w:val="right" w:pos="1701"/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8C0304" w:rsidRPr="008C0304" w:rsidSect="004910C3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31E73F0" w14:textId="77777777" w:rsidR="00DE31B5" w:rsidRDefault="00DE31B5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278C8" w14:textId="77777777" w:rsidR="00DE31B5" w:rsidRDefault="00DE31B5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06C26" w14:textId="77777777" w:rsidR="00DE31B5" w:rsidRDefault="00DE31B5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7198F6" w14:textId="77777777" w:rsidR="00DE31B5" w:rsidRDefault="00DE31B5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60730" w14:textId="77777777" w:rsidR="00DE31B5" w:rsidRDefault="00DE31B5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4E6C9F" w14:textId="77777777" w:rsidR="00855439" w:rsidRDefault="00855439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A9BB5F" w14:textId="77777777" w:rsidR="00894C09" w:rsidRDefault="008C0304" w:rsidP="00DE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B15360"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 w:rsidR="00B1536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pomorskom dobru i morskim lukama („Narodne novine“, </w:t>
      </w:r>
      <w:r w:rsidR="00DE31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B15360">
        <w:rPr>
          <w:rFonts w:ascii="Times New Roman" w:eastAsia="Times New Roman" w:hAnsi="Times New Roman" w:cs="Times New Roman"/>
          <w:sz w:val="24"/>
          <w:szCs w:val="24"/>
          <w:lang w:eastAsia="hr-HR"/>
        </w:rPr>
        <w:t>83/23</w:t>
      </w:r>
      <w:r w:rsidR="00DE31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96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vezi s </w:t>
      </w:r>
      <w:r w:rsidR="0017624E" w:rsidRP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ankom </w:t>
      </w:r>
      <w:r w:rsidR="0017624E" w:rsidRP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>5. stavkom 10. Zakona o tržištu električne energije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br. 111/21</w:t>
      </w:r>
      <w:r w:rsidR="00DE31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17624E" w:rsidRP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83/23</w:t>
      </w:r>
      <w:r w:rsidR="00DE31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E31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762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je na sjednici održanoj ___________ </w:t>
      </w:r>
      <w:r w:rsidR="00B15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2024.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donijela</w:t>
      </w:r>
    </w:p>
    <w:p w14:paraId="6285FA69" w14:textId="77777777" w:rsidR="00DE31B5" w:rsidRDefault="00DE31B5" w:rsidP="00DE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E47DB6" w14:textId="77777777" w:rsidR="00DE31B5" w:rsidRPr="008C0304" w:rsidRDefault="00DE31B5" w:rsidP="00DE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79AB8" w14:textId="77777777" w:rsidR="00B15360" w:rsidRDefault="00B15360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DE3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DE3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="00DE3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DE3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DE31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</w:p>
    <w:p w14:paraId="1EB73207" w14:textId="77777777" w:rsidR="00DE31B5" w:rsidRDefault="00DE31B5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06FE53" w14:textId="77777777" w:rsidR="00B15360" w:rsidRDefault="00DE31B5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davanju posebne upotrebe pomorskog dobra u svrhu gradnje i korištenja elektroenergetskog podmorskog kabela TS 110/20 kV </w:t>
      </w:r>
      <w:r w:rsidRPr="00C10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Rab – </w:t>
      </w:r>
      <w:r w:rsidR="009C00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Lopar </w:t>
      </w:r>
      <w:r w:rsidR="009C006D" w:rsidRPr="00C10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9C00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10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Biluća (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KK Goli - KK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iluća) na dijelu k.o.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oli otok,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pćina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opar,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1962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rimorsko-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goranska županija i dijelu k.o. </w:t>
      </w:r>
      <w:r w:rsidR="001962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lada, </w:t>
      </w:r>
      <w:r w:rsidR="001962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S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enj, </w:t>
      </w:r>
      <w:r w:rsidR="001962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Pr="00B153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ičko-senjska županija</w:t>
      </w:r>
    </w:p>
    <w:p w14:paraId="28579BF2" w14:textId="77777777" w:rsidR="007657B3" w:rsidRDefault="007657B3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06506E" w14:textId="77777777" w:rsidR="00AE44F7" w:rsidRDefault="00AE44F7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486AAC" w14:textId="77777777" w:rsidR="007657B3" w:rsidRPr="008C0304" w:rsidRDefault="007657B3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23112BE" w14:textId="77777777" w:rsidR="008C0304" w:rsidRPr="008C0304" w:rsidRDefault="008C0304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A8B6B8" w14:textId="79BD1D10" w:rsidR="008C0304" w:rsidRDefault="008C0304" w:rsidP="00AE44F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t>Vlada Republike Hrvats</w:t>
      </w:r>
      <w:r w:rsidR="002C79A5">
        <w:rPr>
          <w:rFonts w:ascii="Times New Roman" w:eastAsia="Calibri" w:hAnsi="Times New Roman" w:cs="Times New Roman"/>
          <w:sz w:val="24"/>
          <w:szCs w:val="24"/>
        </w:rPr>
        <w:t>ke (u daljnjem tekstu: Davatelj</w:t>
      </w:r>
      <w:r w:rsidRPr="008C0304">
        <w:rPr>
          <w:rFonts w:ascii="Times New Roman" w:eastAsia="Calibri" w:hAnsi="Times New Roman" w:cs="Times New Roman"/>
          <w:sz w:val="24"/>
          <w:szCs w:val="24"/>
        </w:rPr>
        <w:t>), na temelju zaht</w:t>
      </w:r>
      <w:r w:rsidR="0063491D">
        <w:rPr>
          <w:rFonts w:ascii="Times New Roman" w:eastAsia="Calibri" w:hAnsi="Times New Roman" w:cs="Times New Roman"/>
          <w:sz w:val="24"/>
          <w:szCs w:val="24"/>
        </w:rPr>
        <w:t xml:space="preserve">jeva </w:t>
      </w:r>
      <w:r w:rsidR="0063491D" w:rsidRPr="00855439">
        <w:rPr>
          <w:rFonts w:ascii="Times New Roman" w:eastAsia="Calibri" w:hAnsi="Times New Roman" w:cs="Times New Roman"/>
          <w:sz w:val="24"/>
          <w:szCs w:val="24"/>
        </w:rPr>
        <w:t>trgovačkog društva</w:t>
      </w:r>
      <w:r w:rsidR="0063491D">
        <w:rPr>
          <w:rFonts w:ascii="Times New Roman" w:eastAsia="Calibri" w:hAnsi="Times New Roman" w:cs="Times New Roman"/>
          <w:sz w:val="24"/>
          <w:szCs w:val="24"/>
        </w:rPr>
        <w:t xml:space="preserve"> Hrvatska elektroprivreda d.d. </w:t>
      </w:r>
      <w:r w:rsidR="00AF6F65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63491D">
        <w:rPr>
          <w:rFonts w:ascii="Times New Roman" w:eastAsia="Calibri" w:hAnsi="Times New Roman" w:cs="Times New Roman"/>
          <w:sz w:val="24"/>
          <w:szCs w:val="24"/>
        </w:rPr>
        <w:t>Zagreb</w:t>
      </w:r>
      <w:r w:rsidR="00AF6F65">
        <w:rPr>
          <w:rFonts w:ascii="Times New Roman" w:eastAsia="Calibri" w:hAnsi="Times New Roman" w:cs="Times New Roman"/>
          <w:sz w:val="24"/>
          <w:szCs w:val="24"/>
        </w:rPr>
        <w:t>a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44B0">
        <w:rPr>
          <w:rFonts w:ascii="Times New Roman" w:eastAsia="Calibri" w:hAnsi="Times New Roman" w:cs="Times New Roman"/>
          <w:sz w:val="24"/>
          <w:szCs w:val="24"/>
        </w:rPr>
        <w:t xml:space="preserve">Ulica </w:t>
      </w:r>
      <w:r w:rsidR="0063491D">
        <w:rPr>
          <w:rFonts w:ascii="Times New Roman" w:eastAsia="Calibri" w:hAnsi="Times New Roman" w:cs="Times New Roman"/>
          <w:sz w:val="24"/>
          <w:szCs w:val="24"/>
        </w:rPr>
        <w:t>Grada Vukovara 37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OIB: </w:t>
      </w:r>
      <w:r w:rsidR="0063491D">
        <w:rPr>
          <w:rFonts w:ascii="Times New Roman" w:eastAsia="Calibri" w:hAnsi="Times New Roman" w:cs="Times New Roman"/>
          <w:sz w:val="24"/>
          <w:szCs w:val="24"/>
        </w:rPr>
        <w:t>28921978587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(u daljnjem tekstu: Ovlaštenik), daje Ovlašteniku </w:t>
      </w:r>
      <w:r w:rsidR="0077488B">
        <w:rPr>
          <w:rFonts w:ascii="Times New Roman" w:eastAsia="Calibri" w:hAnsi="Times New Roman" w:cs="Times New Roman"/>
          <w:sz w:val="24"/>
          <w:szCs w:val="24"/>
        </w:rPr>
        <w:t xml:space="preserve">pravo </w:t>
      </w:r>
      <w:r w:rsidR="006844B0">
        <w:rPr>
          <w:rFonts w:ascii="Times New Roman" w:eastAsia="Calibri" w:hAnsi="Times New Roman" w:cs="Times New Roman"/>
          <w:sz w:val="24"/>
          <w:szCs w:val="24"/>
        </w:rPr>
        <w:t>posebn</w:t>
      </w:r>
      <w:r w:rsidR="0077488B">
        <w:rPr>
          <w:rFonts w:ascii="Times New Roman" w:eastAsia="Calibri" w:hAnsi="Times New Roman" w:cs="Times New Roman"/>
          <w:sz w:val="24"/>
          <w:szCs w:val="24"/>
        </w:rPr>
        <w:t>e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upotreb</w:t>
      </w:r>
      <w:r w:rsidR="0077488B">
        <w:rPr>
          <w:rFonts w:ascii="Times New Roman" w:eastAsia="Calibri" w:hAnsi="Times New Roman" w:cs="Times New Roman"/>
          <w:sz w:val="24"/>
          <w:szCs w:val="24"/>
        </w:rPr>
        <w:t>e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pomorskog dobra u svrhu </w:t>
      </w:r>
      <w:r w:rsidR="006844B0">
        <w:rPr>
          <w:rFonts w:ascii="Times New Roman" w:eastAsia="Calibri" w:hAnsi="Times New Roman" w:cs="Times New Roman"/>
          <w:sz w:val="24"/>
          <w:szCs w:val="24"/>
        </w:rPr>
        <w:t>gradnje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i korištenja elektroenergetskog </w:t>
      </w:r>
      <w:r w:rsidR="006844B0" w:rsidRPr="006844B0">
        <w:rPr>
          <w:rFonts w:ascii="Times New Roman" w:eastAsia="Calibri" w:hAnsi="Times New Roman" w:cs="Times New Roman"/>
          <w:sz w:val="24"/>
          <w:szCs w:val="24"/>
        </w:rPr>
        <w:t>podmorskog kabela TS 110/20 kV Rab –</w:t>
      </w:r>
      <w:r w:rsidR="00B92AAB">
        <w:rPr>
          <w:rFonts w:ascii="Times New Roman" w:eastAsia="Calibri" w:hAnsi="Times New Roman" w:cs="Times New Roman"/>
          <w:sz w:val="24"/>
          <w:szCs w:val="24"/>
        </w:rPr>
        <w:t xml:space="preserve"> Lopar </w:t>
      </w:r>
      <w:r w:rsidR="00B92AAB" w:rsidRPr="00B92AA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844B0" w:rsidRPr="006844B0">
        <w:rPr>
          <w:rFonts w:ascii="Times New Roman" w:eastAsia="Calibri" w:hAnsi="Times New Roman" w:cs="Times New Roman"/>
          <w:sz w:val="24"/>
          <w:szCs w:val="24"/>
        </w:rPr>
        <w:t xml:space="preserve"> Biluća (KK Goli - KK Biluća) na dijelu k.o. Gol</w:t>
      </w:r>
      <w:r w:rsidR="005D0AEA">
        <w:rPr>
          <w:rFonts w:ascii="Times New Roman" w:eastAsia="Calibri" w:hAnsi="Times New Roman" w:cs="Times New Roman"/>
          <w:sz w:val="24"/>
          <w:szCs w:val="24"/>
        </w:rPr>
        <w:t>i Otok, Općina Lopar, Primorsko-</w:t>
      </w:r>
      <w:r w:rsidR="006844B0" w:rsidRPr="006844B0">
        <w:rPr>
          <w:rFonts w:ascii="Times New Roman" w:eastAsia="Calibri" w:hAnsi="Times New Roman" w:cs="Times New Roman"/>
          <w:sz w:val="24"/>
          <w:szCs w:val="24"/>
        </w:rPr>
        <w:t>goranska županija i dijelu k.o. Klada, Gra</w:t>
      </w:r>
      <w:r w:rsidR="006844B0">
        <w:rPr>
          <w:rFonts w:ascii="Times New Roman" w:eastAsia="Calibri" w:hAnsi="Times New Roman" w:cs="Times New Roman"/>
          <w:sz w:val="24"/>
          <w:szCs w:val="24"/>
        </w:rPr>
        <w:t>d Senj, Ličko-senjska županija,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u skladu s Lokacijskom dozvolom</w:t>
      </w:r>
      <w:r w:rsidR="00AF6F65">
        <w:rPr>
          <w:rFonts w:ascii="Times New Roman" w:eastAsia="Calibri" w:hAnsi="Times New Roman" w:cs="Times New Roman"/>
          <w:sz w:val="24"/>
          <w:szCs w:val="24"/>
        </w:rPr>
        <w:t>,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izdanom od strane Ministarstva </w:t>
      </w:r>
      <w:r w:rsidR="006844B0" w:rsidRPr="008C0304">
        <w:rPr>
          <w:rFonts w:ascii="Times New Roman" w:eastAsia="Calibri" w:hAnsi="Times New Roman" w:cs="Times New Roman"/>
          <w:sz w:val="24"/>
          <w:szCs w:val="24"/>
        </w:rPr>
        <w:t>prostornoga uređenja</w:t>
      </w:r>
      <w:r w:rsidR="006844B0">
        <w:rPr>
          <w:rFonts w:ascii="Times New Roman" w:eastAsia="Calibri" w:hAnsi="Times New Roman" w:cs="Times New Roman"/>
          <w:sz w:val="24"/>
          <w:szCs w:val="24"/>
        </w:rPr>
        <w:t>,</w:t>
      </w:r>
      <w:r w:rsidR="006844B0" w:rsidRPr="008C0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4B0">
        <w:rPr>
          <w:rFonts w:ascii="Times New Roman" w:eastAsia="Calibri" w:hAnsi="Times New Roman" w:cs="Times New Roman"/>
          <w:sz w:val="24"/>
          <w:szCs w:val="24"/>
        </w:rPr>
        <w:t>graditeljstva i državne imovine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6F65" w:rsidRPr="008C0304">
        <w:rPr>
          <w:rFonts w:ascii="Times New Roman" w:eastAsia="Calibri" w:hAnsi="Times New Roman" w:cs="Times New Roman"/>
          <w:sz w:val="24"/>
          <w:szCs w:val="24"/>
        </w:rPr>
        <w:t>KLAS</w:t>
      </w:r>
      <w:r w:rsidR="00AF6F65">
        <w:rPr>
          <w:rFonts w:ascii="Times New Roman" w:eastAsia="Calibri" w:hAnsi="Times New Roman" w:cs="Times New Roman"/>
          <w:sz w:val="24"/>
          <w:szCs w:val="24"/>
        </w:rPr>
        <w:t>A</w:t>
      </w:r>
      <w:r w:rsidRPr="008C0304">
        <w:rPr>
          <w:rFonts w:ascii="Times New Roman" w:eastAsia="Calibri" w:hAnsi="Times New Roman" w:cs="Times New Roman"/>
          <w:sz w:val="24"/>
          <w:szCs w:val="24"/>
        </w:rPr>
        <w:t>: UP/I-350-05/</w:t>
      </w:r>
      <w:r w:rsidR="006844B0">
        <w:rPr>
          <w:rFonts w:ascii="Times New Roman" w:eastAsia="Calibri" w:hAnsi="Times New Roman" w:cs="Times New Roman"/>
          <w:sz w:val="24"/>
          <w:szCs w:val="24"/>
        </w:rPr>
        <w:t>21</w:t>
      </w:r>
      <w:r w:rsidRPr="008C0304">
        <w:rPr>
          <w:rFonts w:ascii="Times New Roman" w:eastAsia="Calibri" w:hAnsi="Times New Roman" w:cs="Times New Roman"/>
          <w:sz w:val="24"/>
          <w:szCs w:val="24"/>
        </w:rPr>
        <w:t>-01/000</w:t>
      </w:r>
      <w:r w:rsidR="006844B0">
        <w:rPr>
          <w:rFonts w:ascii="Times New Roman" w:eastAsia="Calibri" w:hAnsi="Times New Roman" w:cs="Times New Roman"/>
          <w:sz w:val="24"/>
          <w:szCs w:val="24"/>
        </w:rPr>
        <w:t xml:space="preserve">153, </w:t>
      </w:r>
      <w:r w:rsidR="00AF6F65">
        <w:rPr>
          <w:rFonts w:ascii="Times New Roman" w:eastAsia="Calibri" w:hAnsi="Times New Roman" w:cs="Times New Roman"/>
          <w:sz w:val="24"/>
          <w:szCs w:val="24"/>
        </w:rPr>
        <w:t>URBROJ</w:t>
      </w:r>
      <w:r w:rsidR="006844B0">
        <w:rPr>
          <w:rFonts w:ascii="Times New Roman" w:eastAsia="Calibri" w:hAnsi="Times New Roman" w:cs="Times New Roman"/>
          <w:sz w:val="24"/>
          <w:szCs w:val="24"/>
        </w:rPr>
        <w:t>: 531-06-2-3/6</w:t>
      </w:r>
      <w:r w:rsidRPr="008C0304">
        <w:rPr>
          <w:rFonts w:ascii="Times New Roman" w:eastAsia="Calibri" w:hAnsi="Times New Roman" w:cs="Times New Roman"/>
          <w:sz w:val="24"/>
          <w:szCs w:val="24"/>
        </w:rPr>
        <w:t>-</w:t>
      </w:r>
      <w:r w:rsidR="006844B0">
        <w:rPr>
          <w:rFonts w:ascii="Times New Roman" w:eastAsia="Calibri" w:hAnsi="Times New Roman" w:cs="Times New Roman"/>
          <w:sz w:val="24"/>
          <w:szCs w:val="24"/>
        </w:rPr>
        <w:t>23</w:t>
      </w:r>
      <w:r w:rsidRPr="008C0304">
        <w:rPr>
          <w:rFonts w:ascii="Times New Roman" w:eastAsia="Calibri" w:hAnsi="Times New Roman" w:cs="Times New Roman"/>
          <w:sz w:val="24"/>
          <w:szCs w:val="24"/>
        </w:rPr>
        <w:t>-001</w:t>
      </w:r>
      <w:r w:rsidR="006844B0">
        <w:rPr>
          <w:rFonts w:ascii="Times New Roman" w:eastAsia="Calibri" w:hAnsi="Times New Roman" w:cs="Times New Roman"/>
          <w:sz w:val="24"/>
          <w:szCs w:val="24"/>
        </w:rPr>
        <w:t>3</w:t>
      </w:r>
      <w:r w:rsidR="00AF6F65">
        <w:rPr>
          <w:rFonts w:ascii="Times New Roman" w:eastAsia="Calibri" w:hAnsi="Times New Roman" w:cs="Times New Roman"/>
          <w:sz w:val="24"/>
          <w:szCs w:val="24"/>
        </w:rPr>
        <w:t>,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 w:rsidR="006844B0">
        <w:rPr>
          <w:rFonts w:ascii="Times New Roman" w:eastAsia="Calibri" w:hAnsi="Times New Roman" w:cs="Times New Roman"/>
          <w:sz w:val="24"/>
          <w:szCs w:val="24"/>
        </w:rPr>
        <w:t>3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844B0">
        <w:rPr>
          <w:rFonts w:ascii="Times New Roman" w:eastAsia="Calibri" w:hAnsi="Times New Roman" w:cs="Times New Roman"/>
          <w:sz w:val="24"/>
          <w:szCs w:val="24"/>
        </w:rPr>
        <w:t>ožujk</w:t>
      </w:r>
      <w:r w:rsidR="004828E3">
        <w:rPr>
          <w:rFonts w:ascii="Times New Roman" w:eastAsia="Calibri" w:hAnsi="Times New Roman" w:cs="Times New Roman"/>
          <w:sz w:val="24"/>
          <w:szCs w:val="24"/>
        </w:rPr>
        <w:t>a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844B0">
        <w:rPr>
          <w:rFonts w:ascii="Times New Roman" w:eastAsia="Calibri" w:hAnsi="Times New Roman" w:cs="Times New Roman"/>
          <w:sz w:val="24"/>
          <w:szCs w:val="24"/>
        </w:rPr>
        <w:t>23</w:t>
      </w:r>
      <w:r w:rsidRPr="008C0304">
        <w:rPr>
          <w:rFonts w:ascii="Times New Roman" w:eastAsia="Calibri" w:hAnsi="Times New Roman" w:cs="Times New Roman"/>
          <w:sz w:val="24"/>
          <w:szCs w:val="24"/>
        </w:rPr>
        <w:t>., koja čini Prilog 1. ove Odluke i ne objavljuje se u „Narodnim novinama“.</w:t>
      </w:r>
    </w:p>
    <w:p w14:paraId="0676BDCA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B9520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304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18749C95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7BD32" w14:textId="77777777" w:rsidR="008C0304" w:rsidRPr="008C0304" w:rsidRDefault="008C0304" w:rsidP="00AF6F6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Pomorsko dobro koje se daje </w:t>
      </w:r>
      <w:r w:rsidR="006844B0">
        <w:rPr>
          <w:rFonts w:ascii="Times New Roman" w:eastAsia="Calibri" w:hAnsi="Times New Roman" w:cs="Times New Roman"/>
          <w:sz w:val="24"/>
          <w:szCs w:val="24"/>
        </w:rPr>
        <w:t>na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posebnu upotrebu u svrhu </w:t>
      </w:r>
      <w:r w:rsidR="006844B0">
        <w:rPr>
          <w:rFonts w:ascii="Times New Roman" w:eastAsia="Calibri" w:hAnsi="Times New Roman" w:cs="Times New Roman"/>
          <w:sz w:val="24"/>
          <w:szCs w:val="24"/>
        </w:rPr>
        <w:t>gradnje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i korištenja </w:t>
      </w:r>
      <w:r w:rsidR="006844B0" w:rsidRPr="006844B0">
        <w:rPr>
          <w:rFonts w:ascii="Times New Roman" w:eastAsia="Calibri" w:hAnsi="Times New Roman" w:cs="Times New Roman"/>
          <w:sz w:val="24"/>
          <w:szCs w:val="24"/>
        </w:rPr>
        <w:t xml:space="preserve">elektroenergetskog podmorskog kabela TS 110/20 kV </w:t>
      </w:r>
      <w:r w:rsidR="006844B0" w:rsidRPr="00C10A90">
        <w:rPr>
          <w:rFonts w:ascii="Times New Roman" w:eastAsia="Calibri" w:hAnsi="Times New Roman" w:cs="Times New Roman"/>
          <w:sz w:val="24"/>
          <w:szCs w:val="24"/>
        </w:rPr>
        <w:t xml:space="preserve">Rab – </w:t>
      </w:r>
      <w:r w:rsidR="009C006D">
        <w:rPr>
          <w:rFonts w:ascii="Times New Roman" w:eastAsia="Calibri" w:hAnsi="Times New Roman" w:cs="Times New Roman"/>
          <w:sz w:val="24"/>
          <w:szCs w:val="24"/>
        </w:rPr>
        <w:t xml:space="preserve">Lopar </w:t>
      </w:r>
      <w:r w:rsidR="009C006D" w:rsidRPr="00C10A90">
        <w:rPr>
          <w:rFonts w:ascii="Times New Roman" w:eastAsia="Calibri" w:hAnsi="Times New Roman" w:cs="Times New Roman"/>
          <w:sz w:val="24"/>
          <w:szCs w:val="24"/>
        </w:rPr>
        <w:t>–</w:t>
      </w:r>
      <w:r w:rsidR="009C00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4B0" w:rsidRPr="00C10A90">
        <w:rPr>
          <w:rFonts w:ascii="Times New Roman" w:eastAsia="Calibri" w:hAnsi="Times New Roman" w:cs="Times New Roman"/>
          <w:sz w:val="24"/>
          <w:szCs w:val="24"/>
        </w:rPr>
        <w:t>Biluća (KK</w:t>
      </w:r>
      <w:r w:rsidR="006844B0" w:rsidRPr="006844B0">
        <w:rPr>
          <w:rFonts w:ascii="Times New Roman" w:eastAsia="Calibri" w:hAnsi="Times New Roman" w:cs="Times New Roman"/>
          <w:sz w:val="24"/>
          <w:szCs w:val="24"/>
        </w:rPr>
        <w:t xml:space="preserve"> Goli - KK Biluća)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obuhvaća dio kopna na dijelu k.o. </w:t>
      </w:r>
      <w:r w:rsidR="006844B0">
        <w:rPr>
          <w:rFonts w:ascii="Times New Roman" w:eastAsia="Calibri" w:hAnsi="Times New Roman" w:cs="Times New Roman"/>
          <w:sz w:val="24"/>
          <w:szCs w:val="24"/>
        </w:rPr>
        <w:t>Goli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i dijelu k.o. </w:t>
      </w:r>
      <w:r w:rsidR="006844B0">
        <w:rPr>
          <w:rFonts w:ascii="Times New Roman" w:eastAsia="Calibri" w:hAnsi="Times New Roman" w:cs="Times New Roman"/>
          <w:sz w:val="24"/>
          <w:szCs w:val="24"/>
        </w:rPr>
        <w:t>Klada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te dio podmorja za polaganje elektroenergetskog </w:t>
      </w:r>
      <w:r w:rsidR="006844B0">
        <w:rPr>
          <w:rFonts w:ascii="Times New Roman" w:eastAsia="Calibri" w:hAnsi="Times New Roman" w:cs="Times New Roman"/>
          <w:sz w:val="24"/>
          <w:szCs w:val="24"/>
        </w:rPr>
        <w:t xml:space="preserve">podmorskog </w:t>
      </w:r>
      <w:r w:rsidRPr="008C0304">
        <w:rPr>
          <w:rFonts w:ascii="Times New Roman" w:eastAsia="Calibri" w:hAnsi="Times New Roman" w:cs="Times New Roman"/>
          <w:sz w:val="24"/>
          <w:szCs w:val="24"/>
        </w:rPr>
        <w:t>kabela.</w:t>
      </w:r>
    </w:p>
    <w:p w14:paraId="5A12026D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3F293" w14:textId="77777777" w:rsidR="008C0304" w:rsidRPr="008C0304" w:rsidRDefault="008C0304" w:rsidP="00AC63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Područje pomorskog dobra koje se daje </w:t>
      </w:r>
      <w:r w:rsidR="0077488B">
        <w:rPr>
          <w:rFonts w:ascii="Times New Roman" w:eastAsia="Calibri" w:hAnsi="Times New Roman" w:cs="Times New Roman"/>
          <w:sz w:val="24"/>
          <w:szCs w:val="24"/>
        </w:rPr>
        <w:t>na posebnu upotrebu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obilježeno je poligonom točaka izraženim u HTRS96/TM koordinatnom sustavu kako slijedi:</w:t>
      </w:r>
    </w:p>
    <w:p w14:paraId="4CADEF95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CFC79" w14:textId="77777777" w:rsidR="008C0304" w:rsidRPr="008C0304" w:rsidRDefault="00717701" w:rsidP="00DE3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Područje kopna na dijelu</w:t>
      </w:r>
      <w:r w:rsidR="008C0304" w:rsidRPr="008C0304">
        <w:rPr>
          <w:rFonts w:ascii="Times New Roman" w:eastAsia="Calibri" w:hAnsi="Times New Roman" w:cs="Times New Roman"/>
          <w:bCs/>
          <w:sz w:val="24"/>
          <w:szCs w:val="24"/>
        </w:rPr>
        <w:t xml:space="preserve"> k.o. </w:t>
      </w:r>
      <w:r w:rsidR="006844B0">
        <w:rPr>
          <w:rFonts w:ascii="Times New Roman" w:eastAsia="Calibri" w:hAnsi="Times New Roman" w:cs="Times New Roman"/>
          <w:bCs/>
          <w:sz w:val="24"/>
          <w:szCs w:val="24"/>
        </w:rPr>
        <w:t>Goli otok</w:t>
      </w:r>
      <w:r w:rsidR="008C0304" w:rsidRPr="008C0304">
        <w:rPr>
          <w:rFonts w:ascii="Times New Roman" w:eastAsia="Calibri" w:hAnsi="Times New Roman" w:cs="Times New Roman"/>
          <w:bCs/>
          <w:sz w:val="24"/>
          <w:szCs w:val="24"/>
        </w:rPr>
        <w:t xml:space="preserve">, uvala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Senjska</w:t>
      </w:r>
      <w:r w:rsidR="008C0304" w:rsidRPr="008C0304">
        <w:rPr>
          <w:rFonts w:ascii="Times New Roman" w:eastAsia="Calibri" w:hAnsi="Times New Roman" w:cs="Times New Roman"/>
          <w:bCs/>
          <w:sz w:val="24"/>
          <w:szCs w:val="24"/>
        </w:rPr>
        <w:t xml:space="preserve">, Općina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Lopar</w:t>
      </w:r>
      <w:r w:rsidR="008C0304" w:rsidRPr="00245070">
        <w:rPr>
          <w:rFonts w:ascii="Times New Roman" w:eastAsia="Calibri" w:hAnsi="Times New Roman" w:cs="Times New Roman"/>
          <w:bCs/>
          <w:sz w:val="24"/>
          <w:szCs w:val="24"/>
        </w:rPr>
        <w:t xml:space="preserve">, otok </w:t>
      </w:r>
      <w:r w:rsidR="0077488B" w:rsidRPr="00245070">
        <w:rPr>
          <w:rFonts w:ascii="Times New Roman" w:eastAsia="Calibri" w:hAnsi="Times New Roman" w:cs="Times New Roman"/>
          <w:bCs/>
          <w:sz w:val="24"/>
          <w:szCs w:val="24"/>
        </w:rPr>
        <w:t>Rab</w:t>
      </w:r>
      <w:r w:rsidR="008C0304" w:rsidRPr="008C030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Primorsko-goranska županija</w:t>
      </w:r>
      <w:r w:rsidR="00AC639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561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DFE8387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693"/>
        <w:gridCol w:w="2410"/>
      </w:tblGrid>
      <w:tr w:rsidR="008C0304" w:rsidRPr="0077488B" w14:paraId="0B744C37" w14:textId="77777777" w:rsidTr="0077488B">
        <w:trPr>
          <w:trHeight w:hRule="exact" w:val="57"/>
        </w:trPr>
        <w:tc>
          <w:tcPr>
            <w:tcW w:w="851" w:type="dxa"/>
            <w:vMerge w:val="restart"/>
            <w:vAlign w:val="center"/>
            <w:hideMark/>
          </w:tcPr>
          <w:p w14:paraId="48089627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8B">
              <w:rPr>
                <w:rFonts w:ascii="Times New Roman" w:hAnsi="Times New Roman" w:cs="Times New Roman"/>
                <w:sz w:val="24"/>
                <w:szCs w:val="24"/>
              </w:rPr>
              <w:t>Broj točke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0C753448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07636708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C0304" w:rsidRPr="0077488B" w14:paraId="0AEF2140" w14:textId="77777777" w:rsidTr="0077488B">
        <w:trPr>
          <w:trHeight w:val="517"/>
        </w:trPr>
        <w:tc>
          <w:tcPr>
            <w:tcW w:w="851" w:type="dxa"/>
            <w:vMerge/>
            <w:vAlign w:val="center"/>
            <w:hideMark/>
          </w:tcPr>
          <w:p w14:paraId="079C9733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61425E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73BC486" w14:textId="77777777" w:rsidR="008C0304" w:rsidRPr="0077488B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B" w:rsidRPr="0077488B" w14:paraId="5EE4B315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12DB3C3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693" w:type="dxa"/>
            <w:noWrap/>
            <w:vAlign w:val="center"/>
            <w:hideMark/>
          </w:tcPr>
          <w:p w14:paraId="7FA0D028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367809,69</w:t>
            </w:r>
          </w:p>
        </w:tc>
        <w:tc>
          <w:tcPr>
            <w:tcW w:w="2410" w:type="dxa"/>
            <w:noWrap/>
            <w:vAlign w:val="center"/>
            <w:hideMark/>
          </w:tcPr>
          <w:p w14:paraId="575E7CC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4967785,77</w:t>
            </w:r>
          </w:p>
        </w:tc>
      </w:tr>
      <w:tr w:rsidR="0077488B" w:rsidRPr="0077488B" w14:paraId="174246E1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06B7049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693" w:type="dxa"/>
            <w:noWrap/>
            <w:vAlign w:val="center"/>
            <w:hideMark/>
          </w:tcPr>
          <w:p w14:paraId="36381E8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367802,40</w:t>
            </w:r>
          </w:p>
        </w:tc>
        <w:tc>
          <w:tcPr>
            <w:tcW w:w="2410" w:type="dxa"/>
            <w:noWrap/>
            <w:vAlign w:val="center"/>
            <w:hideMark/>
          </w:tcPr>
          <w:p w14:paraId="21F6E1D4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4967796,63</w:t>
            </w:r>
          </w:p>
        </w:tc>
      </w:tr>
      <w:tr w:rsidR="0077488B" w:rsidRPr="0077488B" w14:paraId="016ADA2D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64A5D67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693" w:type="dxa"/>
            <w:noWrap/>
            <w:vAlign w:val="center"/>
            <w:hideMark/>
          </w:tcPr>
          <w:p w14:paraId="4920897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367800,29</w:t>
            </w:r>
          </w:p>
        </w:tc>
        <w:tc>
          <w:tcPr>
            <w:tcW w:w="2410" w:type="dxa"/>
            <w:noWrap/>
            <w:vAlign w:val="center"/>
            <w:hideMark/>
          </w:tcPr>
          <w:p w14:paraId="0045661B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4967797,64</w:t>
            </w:r>
          </w:p>
        </w:tc>
      </w:tr>
      <w:tr w:rsidR="0077488B" w:rsidRPr="0077488B" w14:paraId="7CAD1F04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7B40A4F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693" w:type="dxa"/>
            <w:noWrap/>
            <w:vAlign w:val="center"/>
            <w:hideMark/>
          </w:tcPr>
          <w:p w14:paraId="7A04D3C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367798,63</w:t>
            </w:r>
          </w:p>
        </w:tc>
        <w:tc>
          <w:tcPr>
            <w:tcW w:w="2410" w:type="dxa"/>
            <w:noWrap/>
            <w:vAlign w:val="center"/>
            <w:hideMark/>
          </w:tcPr>
          <w:p w14:paraId="263C91AB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4967797,41</w:t>
            </w:r>
          </w:p>
        </w:tc>
      </w:tr>
      <w:tr w:rsidR="0077488B" w:rsidRPr="0077488B" w14:paraId="3F84EA6C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188BCAC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693" w:type="dxa"/>
            <w:noWrap/>
            <w:vAlign w:val="center"/>
            <w:hideMark/>
          </w:tcPr>
          <w:p w14:paraId="45EDE99D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367797,84</w:t>
            </w:r>
          </w:p>
        </w:tc>
        <w:tc>
          <w:tcPr>
            <w:tcW w:w="2410" w:type="dxa"/>
            <w:noWrap/>
            <w:vAlign w:val="center"/>
            <w:hideMark/>
          </w:tcPr>
          <w:p w14:paraId="5327F8E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4967796,81</w:t>
            </w:r>
          </w:p>
        </w:tc>
      </w:tr>
      <w:tr w:rsidR="0077488B" w:rsidRPr="0077488B" w14:paraId="2EDEAE91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6921FAA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693" w:type="dxa"/>
            <w:noWrap/>
            <w:vAlign w:val="center"/>
            <w:hideMark/>
          </w:tcPr>
          <w:p w14:paraId="579A25E5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367795,94</w:t>
            </w:r>
          </w:p>
        </w:tc>
        <w:tc>
          <w:tcPr>
            <w:tcW w:w="2410" w:type="dxa"/>
            <w:noWrap/>
            <w:vAlign w:val="center"/>
            <w:hideMark/>
          </w:tcPr>
          <w:p w14:paraId="4FACAFBC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4967793,09</w:t>
            </w:r>
          </w:p>
        </w:tc>
      </w:tr>
      <w:tr w:rsidR="0077488B" w:rsidRPr="0077488B" w14:paraId="593D04CE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2FDBC067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693" w:type="dxa"/>
            <w:noWrap/>
            <w:vAlign w:val="center"/>
            <w:hideMark/>
          </w:tcPr>
          <w:p w14:paraId="1C70ED1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367789,74</w:t>
            </w:r>
          </w:p>
        </w:tc>
        <w:tc>
          <w:tcPr>
            <w:tcW w:w="2410" w:type="dxa"/>
            <w:noWrap/>
            <w:vAlign w:val="center"/>
            <w:hideMark/>
          </w:tcPr>
          <w:p w14:paraId="33442B47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4967783,44</w:t>
            </w:r>
          </w:p>
        </w:tc>
      </w:tr>
      <w:tr w:rsidR="0077488B" w:rsidRPr="0077488B" w14:paraId="6B32559D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14EE2DA7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693" w:type="dxa"/>
            <w:noWrap/>
            <w:vAlign w:val="center"/>
            <w:hideMark/>
          </w:tcPr>
          <w:p w14:paraId="105A18D7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367787,14</w:t>
            </w:r>
          </w:p>
        </w:tc>
        <w:tc>
          <w:tcPr>
            <w:tcW w:w="2410" w:type="dxa"/>
            <w:noWrap/>
            <w:vAlign w:val="center"/>
            <w:hideMark/>
          </w:tcPr>
          <w:p w14:paraId="6B77BA48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4967778,81</w:t>
            </w:r>
          </w:p>
        </w:tc>
      </w:tr>
      <w:tr w:rsidR="0077488B" w:rsidRPr="0077488B" w14:paraId="5E21BCB1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050B52D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693" w:type="dxa"/>
            <w:noWrap/>
            <w:vAlign w:val="center"/>
            <w:hideMark/>
          </w:tcPr>
          <w:p w14:paraId="1E74A2E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367783,30</w:t>
            </w:r>
          </w:p>
        </w:tc>
        <w:tc>
          <w:tcPr>
            <w:tcW w:w="2410" w:type="dxa"/>
            <w:noWrap/>
            <w:vAlign w:val="center"/>
            <w:hideMark/>
          </w:tcPr>
          <w:p w14:paraId="7B9A00E8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4967772,00</w:t>
            </w:r>
          </w:p>
        </w:tc>
      </w:tr>
      <w:tr w:rsidR="0077488B" w:rsidRPr="0077488B" w14:paraId="4F686DC2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4F50A83E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693" w:type="dxa"/>
            <w:noWrap/>
            <w:vAlign w:val="center"/>
            <w:hideMark/>
          </w:tcPr>
          <w:p w14:paraId="6453397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367782,27</w:t>
            </w:r>
          </w:p>
        </w:tc>
        <w:tc>
          <w:tcPr>
            <w:tcW w:w="2410" w:type="dxa"/>
            <w:noWrap/>
            <w:vAlign w:val="center"/>
            <w:hideMark/>
          </w:tcPr>
          <w:p w14:paraId="67D0C6D3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4967771,74</w:t>
            </w:r>
          </w:p>
        </w:tc>
      </w:tr>
      <w:tr w:rsidR="0077488B" w:rsidRPr="0077488B" w14:paraId="5784082C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744794E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693" w:type="dxa"/>
            <w:noWrap/>
            <w:vAlign w:val="center"/>
            <w:hideMark/>
          </w:tcPr>
          <w:p w14:paraId="79282B3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367781,61</w:t>
            </w:r>
          </w:p>
        </w:tc>
        <w:tc>
          <w:tcPr>
            <w:tcW w:w="2410" w:type="dxa"/>
            <w:noWrap/>
            <w:vAlign w:val="center"/>
            <w:hideMark/>
          </w:tcPr>
          <w:p w14:paraId="150E0FE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4967772,03</w:t>
            </w:r>
          </w:p>
        </w:tc>
      </w:tr>
      <w:tr w:rsidR="0077488B" w:rsidRPr="0077488B" w14:paraId="2B9ED92F" w14:textId="77777777" w:rsidTr="0077488B">
        <w:trPr>
          <w:trHeight w:val="405"/>
        </w:trPr>
        <w:tc>
          <w:tcPr>
            <w:tcW w:w="851" w:type="dxa"/>
            <w:noWrap/>
            <w:vAlign w:val="center"/>
            <w:hideMark/>
          </w:tcPr>
          <w:p w14:paraId="7F3A6D3A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693" w:type="dxa"/>
            <w:noWrap/>
            <w:vAlign w:val="center"/>
            <w:hideMark/>
          </w:tcPr>
          <w:p w14:paraId="7F7D43D3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367781,97</w:t>
            </w:r>
          </w:p>
        </w:tc>
        <w:tc>
          <w:tcPr>
            <w:tcW w:w="2410" w:type="dxa"/>
            <w:noWrap/>
            <w:vAlign w:val="center"/>
            <w:hideMark/>
          </w:tcPr>
          <w:p w14:paraId="039FFC4D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4967773,28</w:t>
            </w:r>
          </w:p>
        </w:tc>
      </w:tr>
      <w:tr w:rsidR="0077488B" w:rsidRPr="0077488B" w14:paraId="3FD4B613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07FEB74B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693" w:type="dxa"/>
            <w:noWrap/>
            <w:vAlign w:val="center"/>
            <w:hideMark/>
          </w:tcPr>
          <w:p w14:paraId="51CA7C35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367782,05</w:t>
            </w:r>
          </w:p>
        </w:tc>
        <w:tc>
          <w:tcPr>
            <w:tcW w:w="2410" w:type="dxa"/>
            <w:noWrap/>
            <w:vAlign w:val="center"/>
            <w:hideMark/>
          </w:tcPr>
          <w:p w14:paraId="600BCD6D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4967772,93</w:t>
            </w:r>
          </w:p>
        </w:tc>
      </w:tr>
      <w:tr w:rsidR="0077488B" w:rsidRPr="0077488B" w14:paraId="490FFF4B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5E59CAD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693" w:type="dxa"/>
            <w:noWrap/>
            <w:vAlign w:val="center"/>
            <w:hideMark/>
          </w:tcPr>
          <w:p w14:paraId="35C6C4EA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367782,33</w:t>
            </w:r>
          </w:p>
        </w:tc>
        <w:tc>
          <w:tcPr>
            <w:tcW w:w="2410" w:type="dxa"/>
            <w:noWrap/>
            <w:vAlign w:val="center"/>
            <w:hideMark/>
          </w:tcPr>
          <w:p w14:paraId="257D0AB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4967772,80</w:t>
            </w:r>
          </w:p>
        </w:tc>
      </w:tr>
      <w:tr w:rsidR="0077488B" w:rsidRPr="0077488B" w14:paraId="71E29237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05C1B5AB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693" w:type="dxa"/>
            <w:noWrap/>
            <w:vAlign w:val="center"/>
            <w:hideMark/>
          </w:tcPr>
          <w:p w14:paraId="7363174B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367782,62</w:t>
            </w:r>
          </w:p>
        </w:tc>
        <w:tc>
          <w:tcPr>
            <w:tcW w:w="2410" w:type="dxa"/>
            <w:noWrap/>
            <w:vAlign w:val="center"/>
            <w:hideMark/>
          </w:tcPr>
          <w:p w14:paraId="3B817E9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4967772,86</w:t>
            </w:r>
          </w:p>
        </w:tc>
      </w:tr>
      <w:tr w:rsidR="0077488B" w:rsidRPr="0077488B" w14:paraId="4972E344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1C1031A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693" w:type="dxa"/>
            <w:noWrap/>
            <w:vAlign w:val="center"/>
            <w:hideMark/>
          </w:tcPr>
          <w:p w14:paraId="344CCBD3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367786,27</w:t>
            </w:r>
          </w:p>
        </w:tc>
        <w:tc>
          <w:tcPr>
            <w:tcW w:w="2410" w:type="dxa"/>
            <w:noWrap/>
            <w:vAlign w:val="center"/>
            <w:hideMark/>
          </w:tcPr>
          <w:p w14:paraId="01342B6F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4967779,30</w:t>
            </w:r>
          </w:p>
        </w:tc>
      </w:tr>
      <w:tr w:rsidR="0077488B" w:rsidRPr="0077488B" w14:paraId="68DD11FC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57858C68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693" w:type="dxa"/>
            <w:noWrap/>
            <w:vAlign w:val="center"/>
            <w:hideMark/>
          </w:tcPr>
          <w:p w14:paraId="39685BE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367788,88</w:t>
            </w:r>
          </w:p>
        </w:tc>
        <w:tc>
          <w:tcPr>
            <w:tcW w:w="2410" w:type="dxa"/>
            <w:noWrap/>
            <w:vAlign w:val="center"/>
            <w:hideMark/>
          </w:tcPr>
          <w:p w14:paraId="7399A85E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4967783,96</w:t>
            </w:r>
          </w:p>
        </w:tc>
      </w:tr>
      <w:tr w:rsidR="0077488B" w:rsidRPr="0077488B" w14:paraId="5D3E1CB2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0407E9DC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693" w:type="dxa"/>
            <w:noWrap/>
            <w:vAlign w:val="center"/>
            <w:hideMark/>
          </w:tcPr>
          <w:p w14:paraId="3EA35352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367795,08</w:t>
            </w:r>
          </w:p>
        </w:tc>
        <w:tc>
          <w:tcPr>
            <w:tcW w:w="2410" w:type="dxa"/>
            <w:noWrap/>
            <w:vAlign w:val="center"/>
            <w:hideMark/>
          </w:tcPr>
          <w:p w14:paraId="1AC045AF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4967793,59</w:t>
            </w:r>
          </w:p>
        </w:tc>
      </w:tr>
      <w:tr w:rsidR="0077488B" w:rsidRPr="0077488B" w14:paraId="4840083B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32DFB58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693" w:type="dxa"/>
            <w:noWrap/>
            <w:vAlign w:val="center"/>
            <w:hideMark/>
          </w:tcPr>
          <w:p w14:paraId="4B42CB5D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367797,20</w:t>
            </w:r>
          </w:p>
        </w:tc>
        <w:tc>
          <w:tcPr>
            <w:tcW w:w="2410" w:type="dxa"/>
            <w:noWrap/>
            <w:vAlign w:val="center"/>
            <w:hideMark/>
          </w:tcPr>
          <w:p w14:paraId="5C807CC9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4967797,37</w:t>
            </w:r>
          </w:p>
        </w:tc>
      </w:tr>
      <w:tr w:rsidR="0077488B" w:rsidRPr="0077488B" w14:paraId="3252A5EA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5B8897C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693" w:type="dxa"/>
            <w:noWrap/>
            <w:vAlign w:val="center"/>
            <w:hideMark/>
          </w:tcPr>
          <w:p w14:paraId="223366B1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367798,24</w:t>
            </w:r>
          </w:p>
        </w:tc>
        <w:tc>
          <w:tcPr>
            <w:tcW w:w="2410" w:type="dxa"/>
            <w:noWrap/>
            <w:vAlign w:val="center"/>
            <w:hideMark/>
          </w:tcPr>
          <w:p w14:paraId="28F74D0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4967798,36</w:t>
            </w:r>
          </w:p>
        </w:tc>
      </w:tr>
      <w:tr w:rsidR="0077488B" w:rsidRPr="0077488B" w14:paraId="7F37D7AF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27B3C778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693" w:type="dxa"/>
            <w:noWrap/>
            <w:vAlign w:val="center"/>
            <w:hideMark/>
          </w:tcPr>
          <w:p w14:paraId="36F808AE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367800,45</w:t>
            </w:r>
          </w:p>
        </w:tc>
        <w:tc>
          <w:tcPr>
            <w:tcW w:w="2410" w:type="dxa"/>
            <w:noWrap/>
            <w:vAlign w:val="center"/>
            <w:hideMark/>
          </w:tcPr>
          <w:p w14:paraId="6471DCFE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4967798,67</w:t>
            </w:r>
          </w:p>
        </w:tc>
      </w:tr>
      <w:tr w:rsidR="0077488B" w:rsidRPr="0077488B" w14:paraId="77A7DC03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1C5A457E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693" w:type="dxa"/>
            <w:noWrap/>
            <w:vAlign w:val="center"/>
            <w:hideMark/>
          </w:tcPr>
          <w:p w14:paraId="4E28C26C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367802,96</w:t>
            </w:r>
          </w:p>
        </w:tc>
        <w:tc>
          <w:tcPr>
            <w:tcW w:w="2410" w:type="dxa"/>
            <w:noWrap/>
            <w:vAlign w:val="center"/>
            <w:hideMark/>
          </w:tcPr>
          <w:p w14:paraId="0CB7864C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4967797,46</w:t>
            </w:r>
          </w:p>
        </w:tc>
      </w:tr>
      <w:tr w:rsidR="0077488B" w:rsidRPr="0077488B" w14:paraId="7A9C5E84" w14:textId="77777777" w:rsidTr="0077488B">
        <w:trPr>
          <w:trHeight w:val="450"/>
        </w:trPr>
        <w:tc>
          <w:tcPr>
            <w:tcW w:w="851" w:type="dxa"/>
            <w:noWrap/>
            <w:vAlign w:val="center"/>
            <w:hideMark/>
          </w:tcPr>
          <w:p w14:paraId="7DB04716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693" w:type="dxa"/>
            <w:noWrap/>
            <w:vAlign w:val="center"/>
            <w:hideMark/>
          </w:tcPr>
          <w:p w14:paraId="6EA41BB0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367810,47</w:t>
            </w:r>
          </w:p>
        </w:tc>
        <w:tc>
          <w:tcPr>
            <w:tcW w:w="2410" w:type="dxa"/>
            <w:noWrap/>
            <w:vAlign w:val="center"/>
            <w:hideMark/>
          </w:tcPr>
          <w:p w14:paraId="28C72327" w14:textId="77777777" w:rsidR="0077488B" w:rsidRPr="0077488B" w:rsidRDefault="0077488B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48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4967786,37</w:t>
            </w:r>
          </w:p>
        </w:tc>
      </w:tr>
    </w:tbl>
    <w:p w14:paraId="5BE2D581" w14:textId="77777777" w:rsidR="0028127D" w:rsidRPr="008C0304" w:rsidRDefault="0028127D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590E7" w14:textId="77777777" w:rsidR="008C0304" w:rsidRPr="00717701" w:rsidRDefault="008C0304" w:rsidP="00DE3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701">
        <w:rPr>
          <w:rFonts w:ascii="Times New Roman" w:eastAsia="Calibri" w:hAnsi="Times New Roman" w:cs="Times New Roman"/>
          <w:bCs/>
          <w:sz w:val="24"/>
          <w:szCs w:val="24"/>
        </w:rPr>
        <w:t xml:space="preserve">Područje kopna </w:t>
      </w:r>
      <w:r w:rsidR="00717701">
        <w:rPr>
          <w:rFonts w:ascii="Times New Roman" w:eastAsia="Calibri" w:hAnsi="Times New Roman" w:cs="Times New Roman"/>
          <w:bCs/>
          <w:sz w:val="24"/>
          <w:szCs w:val="24"/>
        </w:rPr>
        <w:t xml:space="preserve">na dijelu </w:t>
      </w:r>
      <w:r w:rsidRPr="00717701">
        <w:rPr>
          <w:rFonts w:ascii="Times New Roman" w:eastAsia="Calibri" w:hAnsi="Times New Roman" w:cs="Times New Roman"/>
          <w:bCs/>
          <w:sz w:val="24"/>
          <w:szCs w:val="24"/>
        </w:rPr>
        <w:t xml:space="preserve">k.o.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Klad</w:t>
      </w:r>
      <w:r w:rsidRPr="00717701">
        <w:rPr>
          <w:rFonts w:ascii="Times New Roman" w:eastAsia="Calibri" w:hAnsi="Times New Roman" w:cs="Times New Roman"/>
          <w:bCs/>
          <w:sz w:val="24"/>
          <w:szCs w:val="24"/>
        </w:rPr>
        <w:t xml:space="preserve">a, uvala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Biluća,</w:t>
      </w:r>
      <w:r w:rsidRPr="007177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488B">
        <w:rPr>
          <w:rFonts w:ascii="Times New Roman" w:eastAsia="Calibri" w:hAnsi="Times New Roman" w:cs="Times New Roman"/>
          <w:bCs/>
          <w:sz w:val="24"/>
          <w:szCs w:val="24"/>
        </w:rPr>
        <w:t>Grad Senj</w:t>
      </w:r>
      <w:r w:rsidRPr="0071770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B15E8">
        <w:rPr>
          <w:rFonts w:ascii="Times New Roman" w:eastAsia="Calibri" w:hAnsi="Times New Roman" w:cs="Times New Roman"/>
          <w:bCs/>
          <w:sz w:val="24"/>
          <w:szCs w:val="24"/>
        </w:rPr>
        <w:t>Ličko-senjska županija</w:t>
      </w:r>
      <w:r w:rsidR="00AC639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561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34BBFE" w14:textId="77777777" w:rsidR="00717701" w:rsidRPr="00717701" w:rsidRDefault="00717701" w:rsidP="00DE31B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693"/>
        <w:gridCol w:w="2410"/>
      </w:tblGrid>
      <w:tr w:rsidR="008C0304" w:rsidRPr="008C0304" w14:paraId="04665D27" w14:textId="77777777" w:rsidTr="004910C3">
        <w:trPr>
          <w:trHeight w:hRule="exact" w:val="57"/>
        </w:trPr>
        <w:tc>
          <w:tcPr>
            <w:tcW w:w="851" w:type="dxa"/>
            <w:vMerge w:val="restart"/>
            <w:vAlign w:val="center"/>
            <w:hideMark/>
          </w:tcPr>
          <w:p w14:paraId="361CE374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t>Broj točke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0D4EAD5D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1E5D828F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</w:tr>
      <w:tr w:rsidR="008C0304" w:rsidRPr="008C0304" w14:paraId="5B41272C" w14:textId="77777777" w:rsidTr="004910C3">
        <w:trPr>
          <w:trHeight w:val="509"/>
        </w:trPr>
        <w:tc>
          <w:tcPr>
            <w:tcW w:w="851" w:type="dxa"/>
            <w:vMerge/>
            <w:hideMark/>
          </w:tcPr>
          <w:p w14:paraId="6610534B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B5851F2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14:paraId="264C6165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304" w:rsidRPr="008C0304" w14:paraId="3BCBE153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6D88A7C3" w14:textId="77777777" w:rsidR="008C0304" w:rsidRPr="008C0304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98C972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372333,41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74D994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4967598,36</w:t>
            </w:r>
          </w:p>
        </w:tc>
      </w:tr>
      <w:tr w:rsidR="008C0304" w:rsidRPr="008C0304" w14:paraId="01FAC67E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17900FD6" w14:textId="77777777" w:rsidR="008C0304" w:rsidRPr="008C0304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BC40B0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372331,09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A5F67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4967598,30</w:t>
            </w:r>
          </w:p>
        </w:tc>
      </w:tr>
      <w:tr w:rsidR="008C0304" w:rsidRPr="008C0304" w14:paraId="0494F37F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0C9D7B9C" w14:textId="77777777" w:rsidR="008C0304" w:rsidRPr="008C0304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09BCD1E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372325,14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18C045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4967597,57</w:t>
            </w:r>
          </w:p>
        </w:tc>
      </w:tr>
      <w:tr w:rsidR="008C0304" w:rsidRPr="008C0304" w14:paraId="3EE1323C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614DF174" w14:textId="77777777" w:rsidR="008C0304" w:rsidRPr="008C0304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34D054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372319,16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8CA2F" w14:textId="77777777" w:rsidR="008C0304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4967596,85</w:t>
            </w:r>
          </w:p>
        </w:tc>
      </w:tr>
      <w:tr w:rsidR="00916A03" w:rsidRPr="008C0304" w14:paraId="369F27E5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6050F45F" w14:textId="77777777" w:rsidR="00916A03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BBD2C8" w14:textId="77777777" w:rsidR="00916A03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372318,03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91F634" w14:textId="77777777" w:rsidR="00916A03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4967597,70</w:t>
            </w:r>
          </w:p>
        </w:tc>
      </w:tr>
      <w:tr w:rsidR="00916A03" w:rsidRPr="008C0304" w14:paraId="4A0C5DAA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12CA518A" w14:textId="77777777" w:rsidR="00916A03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6A6CA56" w14:textId="77777777" w:rsidR="00916A03" w:rsidRPr="008C0304" w:rsidRDefault="00827831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372323</w:t>
            </w:r>
            <w:r w:rsidR="00BB15E8">
              <w:rPr>
                <w:rFonts w:ascii="Times New Roman" w:eastAsia="Calibri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AD2FB6" w14:textId="77777777" w:rsidR="00916A03" w:rsidRPr="008C0304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4967598,43</w:t>
            </w:r>
          </w:p>
        </w:tc>
      </w:tr>
      <w:tr w:rsidR="00BB15E8" w:rsidRPr="008C0304" w14:paraId="13565440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57722909" w14:textId="77777777" w:rsidR="00BB15E8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9D15C9" w14:textId="77777777" w:rsidR="00BB15E8" w:rsidRDefault="00827831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15E8">
              <w:rPr>
                <w:rFonts w:ascii="Times New Roman" w:eastAsia="Calibri" w:hAnsi="Times New Roman" w:cs="Times New Roman"/>
                <w:sz w:val="24"/>
                <w:szCs w:val="24"/>
              </w:rPr>
              <w:t>72331,01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99FDB" w14:textId="77777777" w:rsidR="00BB15E8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4967599,30</w:t>
            </w:r>
          </w:p>
        </w:tc>
      </w:tr>
      <w:tr w:rsidR="00BB15E8" w:rsidRPr="008C0304" w14:paraId="36C9DE31" w14:textId="77777777" w:rsidTr="00BB15E8">
        <w:trPr>
          <w:trHeight w:val="397"/>
        </w:trPr>
        <w:tc>
          <w:tcPr>
            <w:tcW w:w="851" w:type="dxa"/>
            <w:noWrap/>
            <w:vAlign w:val="center"/>
          </w:tcPr>
          <w:p w14:paraId="71EADDDC" w14:textId="77777777" w:rsidR="00BB15E8" w:rsidRDefault="00BB15E8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4E2D1E" w14:textId="77777777" w:rsidR="00BB15E8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372332,31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25BCD5" w14:textId="77777777" w:rsidR="00BB15E8" w:rsidRDefault="00BB15E8" w:rsidP="00DE3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4967599,33</w:t>
            </w:r>
          </w:p>
        </w:tc>
      </w:tr>
    </w:tbl>
    <w:p w14:paraId="795DDB15" w14:textId="77777777" w:rsidR="0028127D" w:rsidRPr="008C0304" w:rsidRDefault="0028127D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ABA4E" w14:textId="77777777" w:rsidR="008C0304" w:rsidRPr="008C0304" w:rsidRDefault="008C0304" w:rsidP="00DE3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bCs/>
          <w:sz w:val="24"/>
          <w:szCs w:val="24"/>
        </w:rPr>
        <w:t xml:space="preserve">Područje mora (pojas duljine </w:t>
      </w:r>
      <w:r w:rsidR="00D5611C">
        <w:rPr>
          <w:rFonts w:ascii="Times New Roman" w:eastAsia="Calibri" w:hAnsi="Times New Roman" w:cs="Times New Roman"/>
          <w:bCs/>
          <w:sz w:val="24"/>
          <w:szCs w:val="24"/>
        </w:rPr>
        <w:t>4715</w:t>
      </w:r>
      <w:r w:rsidR="006D62A8">
        <w:rPr>
          <w:rFonts w:ascii="Times New Roman" w:eastAsia="Calibri" w:hAnsi="Times New Roman" w:cs="Times New Roman"/>
          <w:bCs/>
          <w:sz w:val="24"/>
          <w:szCs w:val="24"/>
        </w:rPr>
        <w:t xml:space="preserve"> m, širine 1 m)</w:t>
      </w:r>
      <w:r w:rsidR="00AC639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0B9F79C" w14:textId="77777777" w:rsidR="008C0304" w:rsidRPr="00A40A23" w:rsidRDefault="008C0304" w:rsidP="00DE3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3"/>
        <w:tblW w:w="0" w:type="auto"/>
        <w:tblInd w:w="822" w:type="dxa"/>
        <w:tblLook w:val="04A0" w:firstRow="1" w:lastRow="0" w:firstColumn="1" w:lastColumn="0" w:noHBand="0" w:noVBand="1"/>
      </w:tblPr>
      <w:tblGrid>
        <w:gridCol w:w="851"/>
        <w:gridCol w:w="2693"/>
        <w:gridCol w:w="2410"/>
      </w:tblGrid>
      <w:tr w:rsidR="008C0304" w:rsidRPr="008C0304" w14:paraId="1B20DE5E" w14:textId="77777777" w:rsidTr="00B93AFF">
        <w:trPr>
          <w:trHeight w:hRule="exact" w:val="624"/>
        </w:trPr>
        <w:tc>
          <w:tcPr>
            <w:tcW w:w="851" w:type="dxa"/>
            <w:vAlign w:val="center"/>
          </w:tcPr>
          <w:p w14:paraId="095CFB22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Broj točke</w:t>
            </w:r>
          </w:p>
        </w:tc>
        <w:tc>
          <w:tcPr>
            <w:tcW w:w="2693" w:type="dxa"/>
            <w:vAlign w:val="center"/>
          </w:tcPr>
          <w:p w14:paraId="4F1B0A90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  <w:vAlign w:val="center"/>
          </w:tcPr>
          <w:p w14:paraId="5B710D87" w14:textId="77777777" w:rsidR="008C0304" w:rsidRPr="008C0304" w:rsidRDefault="008C0304" w:rsidP="00DE31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</w:tr>
      <w:tr w:rsidR="00B93AFF" w:rsidRPr="00B93AFF" w14:paraId="086B6763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6FF8C52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693" w:type="dxa"/>
            <w:noWrap/>
            <w:vAlign w:val="center"/>
            <w:hideMark/>
          </w:tcPr>
          <w:p w14:paraId="24B70D4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367809,69</w:t>
            </w:r>
          </w:p>
        </w:tc>
        <w:tc>
          <w:tcPr>
            <w:tcW w:w="2410" w:type="dxa"/>
            <w:noWrap/>
            <w:vAlign w:val="center"/>
            <w:hideMark/>
          </w:tcPr>
          <w:p w14:paraId="1D84BDA0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4967785,77</w:t>
            </w:r>
          </w:p>
        </w:tc>
      </w:tr>
      <w:tr w:rsidR="00B93AFF" w:rsidRPr="00B93AFF" w14:paraId="0CCA6B15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1B6A06A7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693" w:type="dxa"/>
            <w:noWrap/>
            <w:vAlign w:val="center"/>
            <w:hideMark/>
          </w:tcPr>
          <w:p w14:paraId="4D8DE54C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367810,47</w:t>
            </w:r>
          </w:p>
        </w:tc>
        <w:tc>
          <w:tcPr>
            <w:tcW w:w="2410" w:type="dxa"/>
            <w:noWrap/>
            <w:vAlign w:val="center"/>
            <w:hideMark/>
          </w:tcPr>
          <w:p w14:paraId="57A26A07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4967786,37</w:t>
            </w:r>
          </w:p>
        </w:tc>
      </w:tr>
      <w:tr w:rsidR="00B93AFF" w:rsidRPr="00B93AFF" w14:paraId="5D713DFD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C7AC49E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693" w:type="dxa"/>
            <w:noWrap/>
            <w:vAlign w:val="center"/>
            <w:hideMark/>
          </w:tcPr>
          <w:p w14:paraId="1CD5BFE3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367815,63</w:t>
            </w:r>
          </w:p>
        </w:tc>
        <w:tc>
          <w:tcPr>
            <w:tcW w:w="2410" w:type="dxa"/>
            <w:noWrap/>
            <w:vAlign w:val="center"/>
            <w:hideMark/>
          </w:tcPr>
          <w:p w14:paraId="4F2F1CD0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4967778,73</w:t>
            </w:r>
          </w:p>
        </w:tc>
      </w:tr>
      <w:tr w:rsidR="00B93AFF" w:rsidRPr="00B93AFF" w14:paraId="568B6AC8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C63F85D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2693" w:type="dxa"/>
            <w:noWrap/>
            <w:vAlign w:val="center"/>
            <w:hideMark/>
          </w:tcPr>
          <w:p w14:paraId="023BDF6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367831,31</w:t>
            </w:r>
          </w:p>
        </w:tc>
        <w:tc>
          <w:tcPr>
            <w:tcW w:w="2410" w:type="dxa"/>
            <w:noWrap/>
            <w:vAlign w:val="center"/>
            <w:hideMark/>
          </w:tcPr>
          <w:p w14:paraId="4DF54CAD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4967759,48</w:t>
            </w:r>
          </w:p>
        </w:tc>
      </w:tr>
      <w:tr w:rsidR="00B93AFF" w:rsidRPr="00B93AFF" w14:paraId="4B33BA7C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3D8C54A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693" w:type="dxa"/>
            <w:noWrap/>
            <w:vAlign w:val="center"/>
            <w:hideMark/>
          </w:tcPr>
          <w:p w14:paraId="4B981D8D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367847,83</w:t>
            </w:r>
          </w:p>
        </w:tc>
        <w:tc>
          <w:tcPr>
            <w:tcW w:w="2410" w:type="dxa"/>
            <w:noWrap/>
            <w:vAlign w:val="center"/>
            <w:hideMark/>
          </w:tcPr>
          <w:p w14:paraId="25B27B5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4967742,57</w:t>
            </w:r>
          </w:p>
        </w:tc>
      </w:tr>
      <w:tr w:rsidR="00B93AFF" w:rsidRPr="00B93AFF" w14:paraId="6125A6AB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1A86121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693" w:type="dxa"/>
            <w:noWrap/>
            <w:vAlign w:val="center"/>
            <w:hideMark/>
          </w:tcPr>
          <w:p w14:paraId="2471F86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368171,08</w:t>
            </w:r>
          </w:p>
        </w:tc>
        <w:tc>
          <w:tcPr>
            <w:tcW w:w="2410" w:type="dxa"/>
            <w:noWrap/>
            <w:vAlign w:val="center"/>
            <w:hideMark/>
          </w:tcPr>
          <w:p w14:paraId="4352F8F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4967420,07</w:t>
            </w:r>
          </w:p>
        </w:tc>
      </w:tr>
      <w:tr w:rsidR="00B93AFF" w:rsidRPr="00B93AFF" w14:paraId="1DC9A958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7C77DBE3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693" w:type="dxa"/>
            <w:noWrap/>
            <w:vAlign w:val="center"/>
            <w:hideMark/>
          </w:tcPr>
          <w:p w14:paraId="1D3B97A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368257,80</w:t>
            </w:r>
          </w:p>
        </w:tc>
        <w:tc>
          <w:tcPr>
            <w:tcW w:w="2410" w:type="dxa"/>
            <w:noWrap/>
            <w:vAlign w:val="center"/>
            <w:hideMark/>
          </w:tcPr>
          <w:p w14:paraId="123531F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4967355,27</w:t>
            </w:r>
          </w:p>
        </w:tc>
      </w:tr>
      <w:tr w:rsidR="00B93AFF" w:rsidRPr="00B93AFF" w14:paraId="65C22C21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C7250A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693" w:type="dxa"/>
            <w:noWrap/>
            <w:vAlign w:val="center"/>
            <w:hideMark/>
          </w:tcPr>
          <w:p w14:paraId="288E40DD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368373,10</w:t>
            </w:r>
          </w:p>
        </w:tc>
        <w:tc>
          <w:tcPr>
            <w:tcW w:w="2410" w:type="dxa"/>
            <w:noWrap/>
            <w:vAlign w:val="center"/>
            <w:hideMark/>
          </w:tcPr>
          <w:p w14:paraId="745B185A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4967306,68</w:t>
            </w:r>
          </w:p>
        </w:tc>
      </w:tr>
      <w:tr w:rsidR="00B93AFF" w:rsidRPr="00B93AFF" w14:paraId="76003AB4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6523DC8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693" w:type="dxa"/>
            <w:noWrap/>
            <w:vAlign w:val="center"/>
            <w:hideMark/>
          </w:tcPr>
          <w:p w14:paraId="2BCF3DF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368492,93</w:t>
            </w:r>
          </w:p>
        </w:tc>
        <w:tc>
          <w:tcPr>
            <w:tcW w:w="2410" w:type="dxa"/>
            <w:noWrap/>
            <w:vAlign w:val="center"/>
            <w:hideMark/>
          </w:tcPr>
          <w:p w14:paraId="488A2026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4967296,51</w:t>
            </w:r>
          </w:p>
        </w:tc>
      </w:tr>
      <w:tr w:rsidR="00B93AFF" w:rsidRPr="00B93AFF" w14:paraId="69B6ED8A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01D8F09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693" w:type="dxa"/>
            <w:noWrap/>
            <w:vAlign w:val="center"/>
            <w:hideMark/>
          </w:tcPr>
          <w:p w14:paraId="7A93C68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371958,44</w:t>
            </w:r>
          </w:p>
        </w:tc>
        <w:tc>
          <w:tcPr>
            <w:tcW w:w="2410" w:type="dxa"/>
            <w:noWrap/>
            <w:vAlign w:val="center"/>
            <w:hideMark/>
          </w:tcPr>
          <w:p w14:paraId="1233D67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4967640,04</w:t>
            </w:r>
          </w:p>
        </w:tc>
      </w:tr>
      <w:tr w:rsidR="00B93AFF" w:rsidRPr="00B93AFF" w14:paraId="05DEBA5E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29C3B953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693" w:type="dxa"/>
            <w:noWrap/>
            <w:vAlign w:val="center"/>
            <w:hideMark/>
          </w:tcPr>
          <w:p w14:paraId="54A97819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372213,35</w:t>
            </w:r>
          </w:p>
        </w:tc>
        <w:tc>
          <w:tcPr>
            <w:tcW w:w="2410" w:type="dxa"/>
            <w:noWrap/>
            <w:vAlign w:val="center"/>
            <w:hideMark/>
          </w:tcPr>
          <w:p w14:paraId="047133D9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4967596,98</w:t>
            </w:r>
          </w:p>
        </w:tc>
      </w:tr>
      <w:tr w:rsidR="00B93AFF" w:rsidRPr="00B93AFF" w14:paraId="4E0FC0D7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CA053E8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693" w:type="dxa"/>
            <w:noWrap/>
            <w:vAlign w:val="center"/>
            <w:hideMark/>
          </w:tcPr>
          <w:p w14:paraId="3DBFC81E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372247,18</w:t>
            </w:r>
          </w:p>
        </w:tc>
        <w:tc>
          <w:tcPr>
            <w:tcW w:w="2410" w:type="dxa"/>
            <w:noWrap/>
            <w:vAlign w:val="center"/>
            <w:hideMark/>
          </w:tcPr>
          <w:p w14:paraId="016D02C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4967592,41</w:t>
            </w:r>
          </w:p>
        </w:tc>
      </w:tr>
      <w:tr w:rsidR="00B93AFF" w:rsidRPr="00B93AFF" w14:paraId="4424C7B9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D65D55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693" w:type="dxa"/>
            <w:noWrap/>
            <w:vAlign w:val="center"/>
            <w:hideMark/>
          </w:tcPr>
          <w:p w14:paraId="56B5683B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372284,85</w:t>
            </w:r>
          </w:p>
        </w:tc>
        <w:tc>
          <w:tcPr>
            <w:tcW w:w="2410" w:type="dxa"/>
            <w:noWrap/>
            <w:vAlign w:val="center"/>
            <w:hideMark/>
          </w:tcPr>
          <w:p w14:paraId="086C772E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4967592,42</w:t>
            </w:r>
          </w:p>
        </w:tc>
      </w:tr>
      <w:tr w:rsidR="00B93AFF" w:rsidRPr="00B93AFF" w14:paraId="1B3C516E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20EDDE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2693" w:type="dxa"/>
            <w:noWrap/>
            <w:vAlign w:val="center"/>
            <w:hideMark/>
          </w:tcPr>
          <w:p w14:paraId="1F63844B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372318,03</w:t>
            </w:r>
          </w:p>
        </w:tc>
        <w:tc>
          <w:tcPr>
            <w:tcW w:w="2410" w:type="dxa"/>
            <w:noWrap/>
            <w:vAlign w:val="center"/>
            <w:hideMark/>
          </w:tcPr>
          <w:p w14:paraId="47D6EC8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4967597,70</w:t>
            </w:r>
          </w:p>
        </w:tc>
      </w:tr>
      <w:tr w:rsidR="00B93AFF" w:rsidRPr="00B93AFF" w14:paraId="078EBE8C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740CBBC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693" w:type="dxa"/>
            <w:noWrap/>
            <w:vAlign w:val="center"/>
            <w:hideMark/>
          </w:tcPr>
          <w:p w14:paraId="278BD04E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372319,16</w:t>
            </w:r>
          </w:p>
        </w:tc>
        <w:tc>
          <w:tcPr>
            <w:tcW w:w="2410" w:type="dxa"/>
            <w:noWrap/>
            <w:vAlign w:val="center"/>
            <w:hideMark/>
          </w:tcPr>
          <w:p w14:paraId="39C2F71C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4967596,85</w:t>
            </w:r>
          </w:p>
        </w:tc>
      </w:tr>
      <w:tr w:rsidR="00B93AFF" w:rsidRPr="00B93AFF" w14:paraId="7AD7EC72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0A30BE6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693" w:type="dxa"/>
            <w:noWrap/>
            <w:vAlign w:val="center"/>
            <w:hideMark/>
          </w:tcPr>
          <w:p w14:paraId="0B044797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372284,89</w:t>
            </w:r>
          </w:p>
        </w:tc>
        <w:tc>
          <w:tcPr>
            <w:tcW w:w="2410" w:type="dxa"/>
            <w:noWrap/>
            <w:vAlign w:val="center"/>
            <w:hideMark/>
          </w:tcPr>
          <w:p w14:paraId="3E3B0FB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4967591,42</w:t>
            </w:r>
          </w:p>
        </w:tc>
      </w:tr>
      <w:tr w:rsidR="00B93AFF" w:rsidRPr="00B93AFF" w14:paraId="6110700C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896DE5B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693" w:type="dxa"/>
            <w:noWrap/>
            <w:vAlign w:val="center"/>
            <w:hideMark/>
          </w:tcPr>
          <w:p w14:paraId="5EDD1629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372247,12</w:t>
            </w:r>
          </w:p>
        </w:tc>
        <w:tc>
          <w:tcPr>
            <w:tcW w:w="2410" w:type="dxa"/>
            <w:noWrap/>
            <w:vAlign w:val="center"/>
            <w:hideMark/>
          </w:tcPr>
          <w:p w14:paraId="62A7F936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4967591,41</w:t>
            </w:r>
          </w:p>
        </w:tc>
      </w:tr>
      <w:tr w:rsidR="00B93AFF" w:rsidRPr="00B93AFF" w14:paraId="497CB673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EA7579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2693" w:type="dxa"/>
            <w:noWrap/>
            <w:vAlign w:val="center"/>
            <w:hideMark/>
          </w:tcPr>
          <w:p w14:paraId="04D951B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372213,20</w:t>
            </w:r>
          </w:p>
        </w:tc>
        <w:tc>
          <w:tcPr>
            <w:tcW w:w="2410" w:type="dxa"/>
            <w:noWrap/>
            <w:vAlign w:val="center"/>
            <w:hideMark/>
          </w:tcPr>
          <w:p w14:paraId="2021BDD7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4967595,99</w:t>
            </w:r>
          </w:p>
        </w:tc>
      </w:tr>
      <w:tr w:rsidR="00B93AFF" w:rsidRPr="00B93AFF" w14:paraId="47EDD221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0702F58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693" w:type="dxa"/>
            <w:noWrap/>
            <w:vAlign w:val="center"/>
            <w:hideMark/>
          </w:tcPr>
          <w:p w14:paraId="7AD52D70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371958,40</w:t>
            </w:r>
          </w:p>
        </w:tc>
        <w:tc>
          <w:tcPr>
            <w:tcW w:w="2410" w:type="dxa"/>
            <w:noWrap/>
            <w:vAlign w:val="center"/>
            <w:hideMark/>
          </w:tcPr>
          <w:p w14:paraId="5F3D2629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4967639,03</w:t>
            </w:r>
          </w:p>
        </w:tc>
      </w:tr>
      <w:tr w:rsidR="00B93AFF" w:rsidRPr="00B93AFF" w14:paraId="7994AABF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09A310A9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693" w:type="dxa"/>
            <w:noWrap/>
            <w:vAlign w:val="center"/>
            <w:hideMark/>
          </w:tcPr>
          <w:p w14:paraId="4FC2E09C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368492,94</w:t>
            </w:r>
          </w:p>
        </w:tc>
        <w:tc>
          <w:tcPr>
            <w:tcW w:w="2410" w:type="dxa"/>
            <w:noWrap/>
            <w:vAlign w:val="center"/>
            <w:hideMark/>
          </w:tcPr>
          <w:p w14:paraId="022FA9E0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4967295,51</w:t>
            </w:r>
          </w:p>
        </w:tc>
      </w:tr>
      <w:tr w:rsidR="00B93AFF" w:rsidRPr="00B93AFF" w14:paraId="478B2E6D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5767605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2693" w:type="dxa"/>
            <w:noWrap/>
            <w:vAlign w:val="center"/>
            <w:hideMark/>
          </w:tcPr>
          <w:p w14:paraId="33E6E8CE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368372,86</w:t>
            </w:r>
          </w:p>
        </w:tc>
        <w:tc>
          <w:tcPr>
            <w:tcW w:w="2410" w:type="dxa"/>
            <w:noWrap/>
            <w:vAlign w:val="center"/>
            <w:hideMark/>
          </w:tcPr>
          <w:p w14:paraId="3C7DF776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4967305,70</w:t>
            </w:r>
          </w:p>
        </w:tc>
      </w:tr>
      <w:tr w:rsidR="00B93AFF" w:rsidRPr="00B93AFF" w14:paraId="7FF57BAB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4180ED28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2693" w:type="dxa"/>
            <w:noWrap/>
            <w:vAlign w:val="center"/>
            <w:hideMark/>
          </w:tcPr>
          <w:p w14:paraId="0A16DE0B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368257,30</w:t>
            </w:r>
          </w:p>
        </w:tc>
        <w:tc>
          <w:tcPr>
            <w:tcW w:w="2410" w:type="dxa"/>
            <w:noWrap/>
            <w:vAlign w:val="center"/>
            <w:hideMark/>
          </w:tcPr>
          <w:p w14:paraId="2A50FC8D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4967354,40</w:t>
            </w:r>
          </w:p>
        </w:tc>
      </w:tr>
      <w:tr w:rsidR="00B93AFF" w:rsidRPr="00B93AFF" w14:paraId="382BF675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0796562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2693" w:type="dxa"/>
            <w:noWrap/>
            <w:vAlign w:val="center"/>
            <w:hideMark/>
          </w:tcPr>
          <w:p w14:paraId="2D73893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368170,42</w:t>
            </w:r>
          </w:p>
        </w:tc>
        <w:tc>
          <w:tcPr>
            <w:tcW w:w="2410" w:type="dxa"/>
            <w:noWrap/>
            <w:vAlign w:val="center"/>
            <w:hideMark/>
          </w:tcPr>
          <w:p w14:paraId="44637FD5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4967419,32</w:t>
            </w:r>
          </w:p>
        </w:tc>
      </w:tr>
      <w:tr w:rsidR="00B93AFF" w:rsidRPr="00B93AFF" w14:paraId="74FB4486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099AA573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2693" w:type="dxa"/>
            <w:noWrap/>
            <w:vAlign w:val="center"/>
            <w:hideMark/>
          </w:tcPr>
          <w:p w14:paraId="0CC9D012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367847,15</w:t>
            </w:r>
          </w:p>
        </w:tc>
        <w:tc>
          <w:tcPr>
            <w:tcW w:w="2410" w:type="dxa"/>
            <w:noWrap/>
            <w:vAlign w:val="center"/>
            <w:hideMark/>
          </w:tcPr>
          <w:p w14:paraId="35400B38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4967741,84</w:t>
            </w:r>
          </w:p>
        </w:tc>
      </w:tr>
      <w:tr w:rsidR="00B93AFF" w:rsidRPr="00B93AFF" w14:paraId="66019D61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6680B912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2693" w:type="dxa"/>
            <w:noWrap/>
            <w:vAlign w:val="center"/>
            <w:hideMark/>
          </w:tcPr>
          <w:p w14:paraId="7348D30F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367830,56</w:t>
            </w:r>
          </w:p>
        </w:tc>
        <w:tc>
          <w:tcPr>
            <w:tcW w:w="2410" w:type="dxa"/>
            <w:noWrap/>
            <w:vAlign w:val="center"/>
            <w:hideMark/>
          </w:tcPr>
          <w:p w14:paraId="4BD5D964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4967758,82</w:t>
            </w:r>
          </w:p>
        </w:tc>
      </w:tr>
      <w:tr w:rsidR="00B93AFF" w:rsidRPr="00B93AFF" w14:paraId="52D48DE8" w14:textId="77777777" w:rsidTr="00B93AFF">
        <w:trPr>
          <w:trHeight w:val="390"/>
        </w:trPr>
        <w:tc>
          <w:tcPr>
            <w:tcW w:w="851" w:type="dxa"/>
            <w:noWrap/>
            <w:vAlign w:val="center"/>
            <w:hideMark/>
          </w:tcPr>
          <w:p w14:paraId="66FF7A16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2693" w:type="dxa"/>
            <w:noWrap/>
            <w:vAlign w:val="center"/>
            <w:hideMark/>
          </w:tcPr>
          <w:p w14:paraId="71FB94C0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367814,83</w:t>
            </w:r>
          </w:p>
        </w:tc>
        <w:tc>
          <w:tcPr>
            <w:tcW w:w="2410" w:type="dxa"/>
            <w:noWrap/>
            <w:vAlign w:val="center"/>
            <w:hideMark/>
          </w:tcPr>
          <w:p w14:paraId="5B868621" w14:textId="77777777" w:rsidR="00B93AFF" w:rsidRPr="00B93AFF" w:rsidRDefault="00B93AFF" w:rsidP="00DE3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A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4967778,11</w:t>
            </w:r>
          </w:p>
        </w:tc>
      </w:tr>
    </w:tbl>
    <w:p w14:paraId="3F54E907" w14:textId="77777777" w:rsidR="0028127D" w:rsidRDefault="0028127D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7C9307" w14:textId="77777777" w:rsidR="0028127D" w:rsidRDefault="0028127D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13315" w14:textId="77777777" w:rsidR="004531C3" w:rsidRDefault="004531C3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187AB" w14:textId="77777777" w:rsidR="004531C3" w:rsidRDefault="004531C3" w:rsidP="00AC63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E7933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304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14:paraId="7A6C5757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F9F31" w14:textId="77777777" w:rsidR="008C0304" w:rsidRPr="008C0304" w:rsidRDefault="008C0304" w:rsidP="00AC63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t>Ukupna površina</w:t>
      </w:r>
      <w:r w:rsidR="006D62A8">
        <w:rPr>
          <w:rFonts w:ascii="Times New Roman" w:eastAsia="Calibri" w:hAnsi="Times New Roman" w:cs="Times New Roman"/>
          <w:sz w:val="24"/>
          <w:szCs w:val="24"/>
        </w:rPr>
        <w:t xml:space="preserve"> pomorskog dobra koje se daje na posebnu upotrebu 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F0484E">
        <w:rPr>
          <w:rFonts w:ascii="Times New Roman" w:eastAsia="Calibri" w:hAnsi="Times New Roman" w:cs="Times New Roman"/>
          <w:sz w:val="24"/>
          <w:szCs w:val="24"/>
        </w:rPr>
        <w:t>4778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8C03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a sve kako je prikazano na grafičkim </w:t>
      </w:r>
      <w:r w:rsidR="00E031D7">
        <w:rPr>
          <w:rFonts w:ascii="Times New Roman" w:eastAsia="Calibri" w:hAnsi="Times New Roman" w:cs="Times New Roman"/>
          <w:sz w:val="24"/>
          <w:szCs w:val="24"/>
        </w:rPr>
        <w:t>prikazima</w:t>
      </w:r>
      <w:r w:rsidR="00AC639E">
        <w:rPr>
          <w:rFonts w:ascii="Times New Roman" w:eastAsia="Calibri" w:hAnsi="Times New Roman" w:cs="Times New Roman"/>
          <w:sz w:val="24"/>
          <w:szCs w:val="24"/>
        </w:rPr>
        <w:t>,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39E" w:rsidRPr="008C0304">
        <w:rPr>
          <w:rFonts w:ascii="Times New Roman" w:eastAsia="Calibri" w:hAnsi="Times New Roman" w:cs="Times New Roman"/>
          <w:sz w:val="24"/>
          <w:szCs w:val="24"/>
        </w:rPr>
        <w:t>koj</w:t>
      </w:r>
      <w:r w:rsidR="00AC639E">
        <w:rPr>
          <w:rFonts w:ascii="Times New Roman" w:eastAsia="Calibri" w:hAnsi="Times New Roman" w:cs="Times New Roman"/>
          <w:sz w:val="24"/>
          <w:szCs w:val="24"/>
        </w:rPr>
        <w:t>i</w:t>
      </w:r>
      <w:r w:rsidR="00AC639E" w:rsidRPr="008C0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304">
        <w:rPr>
          <w:rFonts w:ascii="Times New Roman" w:eastAsia="Calibri" w:hAnsi="Times New Roman" w:cs="Times New Roman"/>
          <w:sz w:val="24"/>
          <w:szCs w:val="24"/>
        </w:rPr>
        <w:t>čine Prilog 2. ove Odluke i ne objavljuju se u „Narodnim novinama“.</w:t>
      </w:r>
    </w:p>
    <w:p w14:paraId="546AEBA6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F18C5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304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14:paraId="1DC612C3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A8A78" w14:textId="77777777" w:rsidR="008C0304" w:rsidRPr="000A3AFC" w:rsidRDefault="00E031D7" w:rsidP="00AC639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Davatelj </w:t>
      </w:r>
      <w:r w:rsidR="008C0304" w:rsidRPr="008C0304">
        <w:rPr>
          <w:rFonts w:ascii="Times New Roman" w:eastAsia="Calibri" w:hAnsi="Times New Roman" w:cs="Times New Roman"/>
          <w:sz w:val="24"/>
          <w:szCs w:val="24"/>
        </w:rPr>
        <w:t xml:space="preserve">daje na posebnu upotrebu pomorsko dobro navedeno u točki II. ove Odluke Ovlašteniku na razdoblje od 35 godina, računajući od dana sklapanja ugovora o </w:t>
      </w:r>
      <w:r w:rsidR="00C531F0">
        <w:rPr>
          <w:rFonts w:ascii="Times New Roman" w:eastAsia="Calibri" w:hAnsi="Times New Roman" w:cs="Times New Roman"/>
          <w:sz w:val="24"/>
          <w:szCs w:val="24"/>
        </w:rPr>
        <w:t>posebnoj upotrebi</w:t>
      </w:r>
      <w:r w:rsidR="008C0304" w:rsidRPr="008C0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304" w:rsidRPr="000A3AFC">
        <w:rPr>
          <w:rFonts w:ascii="Times New Roman" w:eastAsia="Calibri" w:hAnsi="Times New Roman" w:cs="Times New Roman"/>
          <w:sz w:val="24"/>
          <w:szCs w:val="24"/>
        </w:rPr>
        <w:t xml:space="preserve">iz točke </w:t>
      </w:r>
      <w:r w:rsidR="007B52AE" w:rsidRPr="000A3AFC">
        <w:rPr>
          <w:rFonts w:ascii="Times New Roman" w:eastAsia="Calibri" w:hAnsi="Times New Roman" w:cs="Times New Roman"/>
          <w:sz w:val="24"/>
          <w:szCs w:val="24"/>
        </w:rPr>
        <w:t>VI</w:t>
      </w:r>
      <w:r w:rsidR="008C0304" w:rsidRPr="000A3AFC">
        <w:rPr>
          <w:rFonts w:ascii="Times New Roman" w:eastAsia="Calibri" w:hAnsi="Times New Roman" w:cs="Times New Roman"/>
          <w:sz w:val="24"/>
          <w:szCs w:val="24"/>
        </w:rPr>
        <w:t>I. ove Odluke.</w:t>
      </w:r>
    </w:p>
    <w:p w14:paraId="3F2F104F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918410" w14:textId="77777777" w:rsidR="008C0304" w:rsidRPr="008C0304" w:rsidRDefault="008C0304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688419B9" w14:textId="77777777" w:rsidR="008C0304" w:rsidRPr="008C0304" w:rsidRDefault="008C0304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BCC17" w14:textId="77777777" w:rsidR="008C0304" w:rsidRDefault="008C0304" w:rsidP="000A3AF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Ovlaštenik </w:t>
      </w:r>
      <w:r w:rsidR="00CB0A0D" w:rsidRPr="008C0304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obvezuje da će pomorsko dobro koje ovom Odlukom dobiva na posebnu upotrebu koristiti isključivo u svrhu </w:t>
      </w:r>
      <w:r w:rsidR="008100CD" w:rsidRPr="008100CD">
        <w:rPr>
          <w:rFonts w:ascii="Times New Roman" w:eastAsia="Calibri" w:hAnsi="Times New Roman" w:cs="Times New Roman"/>
          <w:sz w:val="24"/>
          <w:szCs w:val="24"/>
        </w:rPr>
        <w:t xml:space="preserve">gradnje i korištenja elektroenergetskog podmorskog kabela TS 110/20 kV </w:t>
      </w:r>
      <w:r w:rsidR="008100CD" w:rsidRPr="00855439">
        <w:rPr>
          <w:rFonts w:ascii="Times New Roman" w:eastAsia="Calibri" w:hAnsi="Times New Roman" w:cs="Times New Roman"/>
          <w:sz w:val="24"/>
          <w:szCs w:val="24"/>
        </w:rPr>
        <w:t xml:space="preserve">Rab – </w:t>
      </w:r>
      <w:r w:rsidR="009D326B">
        <w:rPr>
          <w:rFonts w:ascii="Times New Roman" w:eastAsia="Calibri" w:hAnsi="Times New Roman" w:cs="Times New Roman"/>
          <w:sz w:val="24"/>
          <w:szCs w:val="24"/>
        </w:rPr>
        <w:t xml:space="preserve">Lopar </w:t>
      </w:r>
      <w:r w:rsidR="009D326B" w:rsidRPr="00855439">
        <w:rPr>
          <w:rFonts w:ascii="Times New Roman" w:eastAsia="Calibri" w:hAnsi="Times New Roman" w:cs="Times New Roman"/>
          <w:sz w:val="24"/>
          <w:szCs w:val="24"/>
        </w:rPr>
        <w:t>–</w:t>
      </w:r>
      <w:r w:rsidR="009D3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0CD" w:rsidRPr="00855439">
        <w:rPr>
          <w:rFonts w:ascii="Times New Roman" w:eastAsia="Calibri" w:hAnsi="Times New Roman" w:cs="Times New Roman"/>
          <w:sz w:val="24"/>
          <w:szCs w:val="24"/>
        </w:rPr>
        <w:t>Biluća</w:t>
      </w:r>
      <w:r w:rsidR="008100CD" w:rsidRPr="008100CD">
        <w:rPr>
          <w:rFonts w:ascii="Times New Roman" w:eastAsia="Calibri" w:hAnsi="Times New Roman" w:cs="Times New Roman"/>
          <w:sz w:val="24"/>
          <w:szCs w:val="24"/>
        </w:rPr>
        <w:t xml:space="preserve"> (KK Goli - KK Biluća) na dijelu k.o. Goli Otok, Općina Lopar, Primorsko goranska županija i dijelu k.o. Klada, Grad Senj, Ličko-senjska županija</w:t>
      </w:r>
      <w:r w:rsidR="008100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3147D3" w14:textId="77777777" w:rsidR="008100CD" w:rsidRPr="008C0304" w:rsidRDefault="008100CD" w:rsidP="00DE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9D4FB5" w14:textId="6B1AD506" w:rsidR="008C0304" w:rsidRPr="008C0304" w:rsidRDefault="008C0304" w:rsidP="000A3AF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Ovlaštenik </w:t>
      </w:r>
      <w:r w:rsidR="00CB0A0D"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 izvesti radove sukladno Lokacijskoj dozvoli iz to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čke I. ove Odluke za zahvat u prostoru</w:t>
      </w:r>
      <w:r w:rsidR="000A3AF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„Zamjena PKB 20 kV TS 110//20 kV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Rab – Lopar – Biluća (KK G</w:t>
      </w:r>
      <w:r w:rsidR="007277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li – KK Biluća), infrastrukturne namjene energetskog sustava (distribucija električne energije)</w:t>
      </w:r>
      <w:r w:rsidR="0055525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C531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07955E" w14:textId="77777777" w:rsidR="008C0304" w:rsidRPr="008C0304" w:rsidRDefault="008C030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F9FCFB" w14:textId="77777777" w:rsidR="008C0304" w:rsidRPr="008C0304" w:rsidRDefault="008C0304" w:rsidP="000A3AF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Ovlaštenik je ovlašten i dužan u roku ne dužem od </w:t>
      </w:r>
      <w:r w:rsidR="000A3AFC"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="000A3AFC"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dana sklapanja ugovora o 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posebnoj up</w:t>
      </w:r>
      <w:r w:rsidR="00C531F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trebi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</w:t>
      </w:r>
      <w:r w:rsidR="00C531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</w:t>
      </w: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A3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ove Odluke izvesti radove i predati Davatelju uporabnu dozvolu.</w:t>
      </w:r>
    </w:p>
    <w:p w14:paraId="5A6B0E1C" w14:textId="77777777" w:rsidR="008C0304" w:rsidRPr="008C0304" w:rsidRDefault="008C030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93BB6" w14:textId="77777777" w:rsidR="008C0304" w:rsidRPr="008C0304" w:rsidRDefault="008C0304" w:rsidP="000A3AFC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Ovlaštenik 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je dužan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koristiti pomorsko dobro sukladno Zakonu o pomorskom dobru i morskim lukama te drugim zakonima i podzakonskim aktima iz područja sigurnosti plovidbe, zaštite okoliša, prostornog uređenja i gradnje i to na taj način koji će osigurati zaštitu okoliša.</w:t>
      </w:r>
    </w:p>
    <w:p w14:paraId="75449266" w14:textId="77777777" w:rsidR="008C0304" w:rsidRPr="008C0304" w:rsidRDefault="008C030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B158BA" w14:textId="77777777" w:rsidR="008C0304" w:rsidRPr="008C0304" w:rsidRDefault="008C0304" w:rsidP="000A3AF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Ovlaštenik 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>je dužan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svaku daljnju gradnju i rekonstrukciju na  </w:t>
      </w:r>
      <w:r w:rsidR="008100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pomorskom dobru iz točke II. ove Odluke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u redovnoj proceduri zatražiti prethodnu suglasnost Davatelja te dozvole sukladno propisima koji uređuju prostorno uređenje i gradnju.</w:t>
      </w:r>
    </w:p>
    <w:p w14:paraId="48A5B335" w14:textId="77777777" w:rsidR="008C0304" w:rsidRPr="008C0304" w:rsidRDefault="00B93AFF" w:rsidP="00DE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7D8D7B7" w14:textId="77777777" w:rsidR="008C0304" w:rsidRDefault="00B93AFF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</w:t>
      </w:r>
      <w:r w:rsidR="008C0304" w:rsidRPr="008C0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4D84AB0" w14:textId="77777777" w:rsidR="00130654" w:rsidRDefault="00130654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B63F85" w14:textId="77777777" w:rsidR="00130654" w:rsidRPr="001F51D7" w:rsidRDefault="00130654" w:rsidP="000A3AF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B9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posebnu 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>upo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trebu pomorskog dobra navedenog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točki II. ove Odluke, Ovlaštenik </w:t>
      </w:r>
      <w:r w:rsidR="00B9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obvezuje da će uredno plaćati Davatelju godišnju </w:t>
      </w:r>
      <w:r w:rsidR="00B93A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naknadu </w:t>
      </w:r>
      <w:r w:rsidR="00C53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posebnu upotrebu pomorskog dobra </w:t>
      </w:r>
      <w:r w:rsidR="00B93AFF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0,66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484E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metru kvadratnom zauzete površine pomorskog dobra, odnosno </w:t>
      </w:r>
      <w:r w:rsidR="00C91E4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531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1E45">
        <w:rPr>
          <w:rFonts w:ascii="Times New Roman" w:eastAsia="Times New Roman" w:hAnsi="Times New Roman" w:cs="Times New Roman"/>
          <w:sz w:val="24"/>
          <w:szCs w:val="24"/>
          <w:lang w:eastAsia="hr-HR"/>
        </w:rPr>
        <w:t>153,48</w:t>
      </w:r>
      <w:r w:rsidR="007B5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1F5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godišnje. </w:t>
      </w:r>
    </w:p>
    <w:p w14:paraId="72AF9546" w14:textId="77777777" w:rsidR="00130654" w:rsidRPr="001F51D7" w:rsidRDefault="0013065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E94F7" w14:textId="77777777" w:rsidR="00130654" w:rsidRDefault="00C531F0" w:rsidP="000A3AFC">
      <w:pPr>
        <w:pStyle w:val="box457807"/>
        <w:shd w:val="clear" w:color="auto" w:fill="FFFFFF"/>
        <w:spacing w:before="0" w:beforeAutospacing="0" w:after="0" w:afterAutospacing="0"/>
        <w:ind w:firstLine="1418"/>
        <w:textAlignment w:val="baseline"/>
        <w:rPr>
          <w:color w:val="231F20"/>
        </w:rPr>
      </w:pPr>
      <w:r>
        <w:rPr>
          <w:color w:val="231F20"/>
        </w:rPr>
        <w:t>N</w:t>
      </w:r>
      <w:r w:rsidR="00130654">
        <w:rPr>
          <w:color w:val="231F20"/>
        </w:rPr>
        <w:t>aknada iz stavka 1. ove točke plaća se unaprijed za tekuću godinu, najkasnije do 30. travnja:</w:t>
      </w:r>
    </w:p>
    <w:p w14:paraId="45A5AF5B" w14:textId="77777777" w:rsidR="000A3AFC" w:rsidRDefault="000A3AFC" w:rsidP="000A3AFC">
      <w:pPr>
        <w:pStyle w:val="box457807"/>
        <w:shd w:val="clear" w:color="auto" w:fill="FFFFFF"/>
        <w:spacing w:before="0" w:beforeAutospacing="0" w:after="0" w:afterAutospacing="0"/>
        <w:ind w:firstLine="1418"/>
        <w:textAlignment w:val="baseline"/>
        <w:rPr>
          <w:color w:val="231F20"/>
        </w:rPr>
      </w:pPr>
    </w:p>
    <w:p w14:paraId="004517EB" w14:textId="77777777" w:rsidR="00130654" w:rsidRDefault="00130654" w:rsidP="00DE31B5">
      <w:pPr>
        <w:pStyle w:val="box45780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color w:val="231F20"/>
        </w:rPr>
      </w:pPr>
      <w:r>
        <w:rPr>
          <w:color w:val="231F20"/>
        </w:rPr>
        <w:t xml:space="preserve">za godinu u kojoj je dana </w:t>
      </w:r>
      <w:r w:rsidR="00C531F0">
        <w:rPr>
          <w:color w:val="231F20"/>
        </w:rPr>
        <w:t>posebna upotreba</w:t>
      </w:r>
      <w:r>
        <w:rPr>
          <w:color w:val="231F20"/>
        </w:rPr>
        <w:t xml:space="preserve"> i za godinu u kojoj </w:t>
      </w:r>
      <w:r w:rsidR="00C531F0">
        <w:rPr>
          <w:color w:val="231F20"/>
        </w:rPr>
        <w:t>posebna upotreba</w:t>
      </w:r>
      <w:r>
        <w:rPr>
          <w:color w:val="231F20"/>
        </w:rPr>
        <w:t xml:space="preserve"> istječe, naknada se plaća razmjerno mjesecima upotrebe</w:t>
      </w:r>
    </w:p>
    <w:p w14:paraId="75B34E63" w14:textId="77777777" w:rsidR="00130654" w:rsidRDefault="00130654" w:rsidP="00DE31B5">
      <w:pPr>
        <w:pStyle w:val="box45780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color w:val="231F20"/>
        </w:rPr>
      </w:pPr>
      <w:r>
        <w:rPr>
          <w:color w:val="231F20"/>
        </w:rPr>
        <w:t xml:space="preserve">za početnu godinu naknada se plaća u roku </w:t>
      </w:r>
      <w:r w:rsidR="000A3AFC">
        <w:rPr>
          <w:color w:val="231F20"/>
        </w:rPr>
        <w:t xml:space="preserve">od </w:t>
      </w:r>
      <w:r w:rsidR="004828E3">
        <w:rPr>
          <w:color w:val="231F20"/>
        </w:rPr>
        <w:t>45</w:t>
      </w:r>
      <w:r>
        <w:rPr>
          <w:color w:val="231F20"/>
        </w:rPr>
        <w:t xml:space="preserve"> dana od dana sklapanja ugovora o </w:t>
      </w:r>
      <w:r w:rsidR="007B52AE">
        <w:rPr>
          <w:color w:val="231F20"/>
        </w:rPr>
        <w:t>posebnoj upotrebi</w:t>
      </w:r>
      <w:r w:rsidR="000A3AFC">
        <w:rPr>
          <w:color w:val="231F20"/>
        </w:rPr>
        <w:t xml:space="preserve"> pomorskog dobra</w:t>
      </w:r>
      <w:r>
        <w:rPr>
          <w:color w:val="231F20"/>
        </w:rPr>
        <w:t>.</w:t>
      </w:r>
    </w:p>
    <w:p w14:paraId="7AD318C2" w14:textId="77777777" w:rsidR="00914B26" w:rsidRDefault="00914B26" w:rsidP="00DE3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F69CF2E" w14:textId="77777777" w:rsidR="008C0304" w:rsidRDefault="008C0304" w:rsidP="000A3AFC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Promjena naknade </w:t>
      </w:r>
      <w:r w:rsidR="007B52A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moguća</w:t>
      </w:r>
      <w:r w:rsidR="0003178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temelju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14:paraId="693DBF32" w14:textId="77777777" w:rsidR="000A3AFC" w:rsidRPr="008C0304" w:rsidRDefault="000A3AFC" w:rsidP="000A3AFC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0DCD6CE" w14:textId="77777777" w:rsidR="008C0304" w:rsidRPr="008C0304" w:rsidRDefault="008C0304" w:rsidP="00DE31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indeksa potrošačkih cijena </w:t>
      </w:r>
    </w:p>
    <w:p w14:paraId="3329570E" w14:textId="77777777" w:rsidR="008C0304" w:rsidRPr="008C0304" w:rsidRDefault="008C0304" w:rsidP="00DE31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izmjena posebnog propisa u dijelu kojim se uređuje visina i način plaćanja naknade za </w:t>
      </w:r>
      <w:r w:rsidR="008174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posebnu upotrebu pomorskog dobra</w:t>
      </w:r>
    </w:p>
    <w:p w14:paraId="53FD9318" w14:textId="77777777" w:rsidR="008C0304" w:rsidRPr="008C0304" w:rsidRDefault="008C0304" w:rsidP="00DE31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izmjena posebnog propisa kojim se uređu</w:t>
      </w:r>
      <w:r w:rsidR="007B52A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 elektroenergetska djelatnost.</w:t>
      </w:r>
    </w:p>
    <w:p w14:paraId="4200F159" w14:textId="77777777" w:rsidR="008C0304" w:rsidRPr="008C0304" w:rsidRDefault="008C0304" w:rsidP="00DE31B5">
      <w:pPr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937BB99" w14:textId="77777777" w:rsidR="008C0304" w:rsidRPr="008C0304" w:rsidRDefault="008C0304" w:rsidP="000A3AFC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Promjena naknade u skladu s</w:t>
      </w:r>
      <w:r w:rsidR="000A3A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stavkom </w:t>
      </w:r>
      <w:r w:rsidR="000A3A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3. ove točke 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utvrđuje se ugovorom o </w:t>
      </w:r>
      <w:r w:rsidR="007B52A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posebnoj upotrebi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A3A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pomorskog dobra 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posebnim zakonima, a obavlja se ovisno o nastanku okolnosti i</w:t>
      </w:r>
      <w:r w:rsidR="000A3A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0A3A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ili periodično u za to određenim razdobljima ovisno </w:t>
      </w:r>
      <w:r w:rsidR="0020388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03178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promjeni</w:t>
      </w:r>
      <w:r w:rsidRPr="008C03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potrošačkih cijena.</w:t>
      </w:r>
    </w:p>
    <w:p w14:paraId="2A24B560" w14:textId="77777777" w:rsidR="008C0304" w:rsidRPr="008C0304" w:rsidRDefault="008C0304" w:rsidP="00DE31B5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4EE0B7" w14:textId="77777777" w:rsidR="008C0304" w:rsidRPr="008C0304" w:rsidRDefault="007B52AE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</w:t>
      </w:r>
      <w:r w:rsidR="008C0304" w:rsidRPr="008C0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60FB934" w14:textId="77777777" w:rsidR="008C0304" w:rsidRPr="008C0304" w:rsidRDefault="008C0304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0C8E0" w14:textId="77777777" w:rsidR="007B52AE" w:rsidRPr="007B52AE" w:rsidRDefault="007B52AE" w:rsidP="00F00AD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2AE">
        <w:rPr>
          <w:rFonts w:ascii="Times New Roman" w:eastAsia="Calibri" w:hAnsi="Times New Roman" w:cs="Times New Roman"/>
          <w:sz w:val="24"/>
          <w:szCs w:val="24"/>
        </w:rPr>
        <w:t xml:space="preserve">Na temelju ove Odluke ovlašćuje se ministar mora, prometa i infrastrukture da u roku od 90 dana od dana izvršnosti ove Odluke sklopi </w:t>
      </w:r>
      <w:r w:rsidR="006D62A8">
        <w:rPr>
          <w:rFonts w:ascii="Times New Roman" w:eastAsia="Calibri" w:hAnsi="Times New Roman" w:cs="Times New Roman"/>
          <w:sz w:val="24"/>
          <w:szCs w:val="24"/>
        </w:rPr>
        <w:t xml:space="preserve">upravni </w:t>
      </w:r>
      <w:r w:rsidRPr="007B52AE">
        <w:rPr>
          <w:rFonts w:ascii="Times New Roman" w:eastAsia="Calibri" w:hAnsi="Times New Roman" w:cs="Times New Roman"/>
          <w:sz w:val="24"/>
          <w:szCs w:val="24"/>
        </w:rPr>
        <w:t xml:space="preserve">ugovor o </w:t>
      </w:r>
      <w:r w:rsidR="00E800E6">
        <w:rPr>
          <w:rFonts w:ascii="Times New Roman" w:eastAsia="Calibri" w:hAnsi="Times New Roman" w:cs="Times New Roman"/>
          <w:sz w:val="24"/>
          <w:szCs w:val="24"/>
        </w:rPr>
        <w:t xml:space="preserve">posebnoj upotrebi </w:t>
      </w:r>
      <w:r w:rsidRPr="007B52AE">
        <w:rPr>
          <w:rFonts w:ascii="Times New Roman" w:eastAsia="Calibri" w:hAnsi="Times New Roman" w:cs="Times New Roman"/>
          <w:sz w:val="24"/>
          <w:szCs w:val="24"/>
        </w:rPr>
        <w:t xml:space="preserve">pomorskog dobra </w:t>
      </w:r>
      <w:r w:rsidR="006D62A8">
        <w:rPr>
          <w:rFonts w:ascii="Times New Roman" w:eastAsia="Calibri" w:hAnsi="Times New Roman" w:cs="Times New Roman"/>
          <w:sz w:val="24"/>
          <w:szCs w:val="24"/>
        </w:rPr>
        <w:t xml:space="preserve">(u daljnjem tekstu: Ugovor) </w:t>
      </w:r>
      <w:r w:rsidRPr="007B52AE">
        <w:rPr>
          <w:rFonts w:ascii="Times New Roman" w:eastAsia="Calibri" w:hAnsi="Times New Roman" w:cs="Times New Roman"/>
          <w:sz w:val="24"/>
          <w:szCs w:val="24"/>
        </w:rPr>
        <w:t>iz točke II. ove Odluke, kojim će se detalj</w:t>
      </w:r>
      <w:r w:rsidR="00031784">
        <w:rPr>
          <w:rFonts w:ascii="Times New Roman" w:eastAsia="Calibri" w:hAnsi="Times New Roman" w:cs="Times New Roman"/>
          <w:sz w:val="24"/>
          <w:szCs w:val="24"/>
        </w:rPr>
        <w:t>no urediti ovlaštenja Davatelja</w:t>
      </w:r>
      <w:r w:rsidRPr="007B52AE">
        <w:rPr>
          <w:rFonts w:ascii="Times New Roman" w:eastAsia="Calibri" w:hAnsi="Times New Roman" w:cs="Times New Roman"/>
          <w:sz w:val="24"/>
          <w:szCs w:val="24"/>
        </w:rPr>
        <w:t xml:space="preserve"> te prava i obveze </w:t>
      </w:r>
      <w:r w:rsidR="00E800E6">
        <w:rPr>
          <w:rFonts w:ascii="Times New Roman" w:eastAsia="Calibri" w:hAnsi="Times New Roman" w:cs="Times New Roman"/>
          <w:sz w:val="24"/>
          <w:szCs w:val="24"/>
        </w:rPr>
        <w:t>Ovlaštenika</w:t>
      </w:r>
      <w:r w:rsidRPr="007B52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66E9B5" w14:textId="77777777" w:rsidR="007B52AE" w:rsidRPr="007B52AE" w:rsidRDefault="007B52AE" w:rsidP="00DE3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07E4C" w14:textId="77777777" w:rsidR="007B52AE" w:rsidRDefault="007B52AE" w:rsidP="00F00AD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2AE">
        <w:rPr>
          <w:rFonts w:ascii="Times New Roman" w:eastAsia="Calibri" w:hAnsi="Times New Roman" w:cs="Times New Roman"/>
          <w:sz w:val="24"/>
          <w:szCs w:val="24"/>
        </w:rPr>
        <w:t xml:space="preserve">Ako se u roku iz stavka 1. ove točke ne sklopi </w:t>
      </w:r>
      <w:r w:rsidR="006D62A8">
        <w:rPr>
          <w:rFonts w:ascii="Times New Roman" w:eastAsia="Calibri" w:hAnsi="Times New Roman" w:cs="Times New Roman"/>
          <w:sz w:val="24"/>
          <w:szCs w:val="24"/>
        </w:rPr>
        <w:t>U</w:t>
      </w:r>
      <w:r w:rsidRPr="007B52AE">
        <w:rPr>
          <w:rFonts w:ascii="Times New Roman" w:eastAsia="Calibri" w:hAnsi="Times New Roman" w:cs="Times New Roman"/>
          <w:sz w:val="24"/>
          <w:szCs w:val="24"/>
        </w:rPr>
        <w:t>govor, ova Odluka se ukida.</w:t>
      </w:r>
    </w:p>
    <w:p w14:paraId="389A16A1" w14:textId="77777777" w:rsidR="008C0304" w:rsidRPr="008C0304" w:rsidRDefault="008C0304" w:rsidP="00DE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630358" w14:textId="77777777" w:rsidR="008C0304" w:rsidRPr="008C0304" w:rsidRDefault="00E800E6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</w:t>
      </w:r>
    </w:p>
    <w:p w14:paraId="13840D2E" w14:textId="77777777" w:rsidR="008C0304" w:rsidRPr="008C0304" w:rsidRDefault="008C0304" w:rsidP="00DE3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A58C1" w14:textId="77777777" w:rsidR="008C0304" w:rsidRPr="008C0304" w:rsidRDefault="008C0304" w:rsidP="00F00AD2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Ovlaštenik </w:t>
      </w:r>
      <w:r w:rsidR="008174B4">
        <w:rPr>
          <w:rFonts w:ascii="Times New Roman" w:eastAsia="Calibri" w:hAnsi="Times New Roman" w:cs="Times New Roman"/>
          <w:sz w:val="24"/>
          <w:szCs w:val="24"/>
        </w:rPr>
        <w:t xml:space="preserve">je dužan 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prije sklapanja </w:t>
      </w:r>
      <w:r w:rsidR="006D62A8">
        <w:rPr>
          <w:rFonts w:ascii="Times New Roman" w:eastAsia="Calibri" w:hAnsi="Times New Roman" w:cs="Times New Roman"/>
          <w:sz w:val="24"/>
          <w:szCs w:val="24"/>
        </w:rPr>
        <w:t>Ugovora</w:t>
      </w:r>
      <w:r w:rsidR="00817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Davatelju dostaviti zadužnice u korist Republike Hrvatske – Ministarstva mora, prometa i infrastrukture na iznos od dvije godišnje naknade za </w:t>
      </w:r>
      <w:r w:rsidR="008174B4">
        <w:rPr>
          <w:rFonts w:ascii="Times New Roman" w:eastAsia="Calibri" w:hAnsi="Times New Roman" w:cs="Times New Roman"/>
          <w:sz w:val="24"/>
          <w:szCs w:val="24"/>
        </w:rPr>
        <w:t>posebnu upotrebu</w:t>
      </w:r>
      <w:r w:rsidR="00CC0BFD">
        <w:rPr>
          <w:rFonts w:ascii="Times New Roman" w:eastAsia="Calibri" w:hAnsi="Times New Roman" w:cs="Times New Roman"/>
          <w:sz w:val="24"/>
          <w:szCs w:val="24"/>
        </w:rPr>
        <w:t xml:space="preserve"> pomorskog dobra</w:t>
      </w:r>
      <w:r w:rsidRPr="008C0304">
        <w:rPr>
          <w:rFonts w:ascii="Times New Roman" w:eastAsia="Calibri" w:hAnsi="Times New Roman" w:cs="Times New Roman"/>
          <w:sz w:val="24"/>
          <w:szCs w:val="24"/>
        </w:rPr>
        <w:t xml:space="preserve">, u ukupnom iznosu od </w:t>
      </w:r>
      <w:r w:rsidR="00C91E45">
        <w:rPr>
          <w:rFonts w:ascii="Times New Roman" w:eastAsia="Calibri" w:hAnsi="Times New Roman" w:cs="Times New Roman"/>
          <w:sz w:val="24"/>
          <w:szCs w:val="24"/>
        </w:rPr>
        <w:t>6.306,96</w:t>
      </w:r>
      <w:r w:rsidR="008174B4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Pr="008C0304">
        <w:rPr>
          <w:rFonts w:ascii="Times New Roman" w:eastAsia="Calibri" w:hAnsi="Times New Roman" w:cs="Times New Roman"/>
          <w:sz w:val="24"/>
          <w:szCs w:val="24"/>
        </w:rPr>
        <w:t>, kao instrument</w:t>
      </w:r>
      <w:r w:rsidR="008174B4">
        <w:rPr>
          <w:rFonts w:ascii="Times New Roman" w:eastAsia="Calibri" w:hAnsi="Times New Roman" w:cs="Times New Roman"/>
          <w:sz w:val="24"/>
          <w:szCs w:val="24"/>
        </w:rPr>
        <w:t xml:space="preserve">e osiguranja naplate naknade </w:t>
      </w:r>
      <w:r w:rsidRPr="008C0304">
        <w:rPr>
          <w:rFonts w:ascii="Times New Roman" w:eastAsia="Calibri" w:hAnsi="Times New Roman" w:cs="Times New Roman"/>
          <w:sz w:val="24"/>
          <w:szCs w:val="24"/>
        </w:rPr>
        <w:t>te za naknadu štete koja može nastati zbog n</w:t>
      </w:r>
      <w:r w:rsidR="008174B4">
        <w:rPr>
          <w:rFonts w:ascii="Times New Roman" w:eastAsia="Calibri" w:hAnsi="Times New Roman" w:cs="Times New Roman"/>
          <w:sz w:val="24"/>
          <w:szCs w:val="24"/>
        </w:rPr>
        <w:t xml:space="preserve">eispunjenja obveza iz </w:t>
      </w:r>
      <w:r w:rsidR="00F00AD2">
        <w:rPr>
          <w:rFonts w:ascii="Times New Roman" w:eastAsia="Calibri" w:hAnsi="Times New Roman" w:cs="Times New Roman"/>
          <w:sz w:val="24"/>
          <w:szCs w:val="24"/>
        </w:rPr>
        <w:t>Ugovora</w:t>
      </w:r>
      <w:r w:rsidRPr="008C03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2BC30C" w14:textId="77777777" w:rsidR="008C0304" w:rsidRDefault="008C0304" w:rsidP="00DE3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68285" w14:textId="77777777" w:rsidR="008174B4" w:rsidRDefault="008174B4" w:rsidP="00DE31B5">
      <w:pPr>
        <w:pStyle w:val="box47735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8174B4">
        <w:rPr>
          <w:b/>
          <w:color w:val="231F20"/>
        </w:rPr>
        <w:t>IX.</w:t>
      </w:r>
    </w:p>
    <w:p w14:paraId="5929F604" w14:textId="77777777" w:rsidR="008174B4" w:rsidRPr="008174B4" w:rsidRDefault="008174B4" w:rsidP="00DE31B5">
      <w:pPr>
        <w:pStyle w:val="box47735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39CFDF28" w14:textId="77777777" w:rsidR="00616371" w:rsidRPr="004531C3" w:rsidRDefault="008174B4" w:rsidP="00CC0BFD">
      <w:pPr>
        <w:pStyle w:val="box477356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color w:val="231F20"/>
        </w:rPr>
      </w:pPr>
      <w:r>
        <w:rPr>
          <w:color w:val="231F20"/>
        </w:rPr>
        <w:t>Ova Odluka objavit će se u „Narodnim novinama“.</w:t>
      </w:r>
    </w:p>
    <w:p w14:paraId="76B0C3FD" w14:textId="77777777" w:rsidR="004531C3" w:rsidRDefault="004531C3" w:rsidP="00CC0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BC588" w14:textId="77777777" w:rsidR="00664090" w:rsidRPr="008C0304" w:rsidRDefault="00664090" w:rsidP="00DE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ž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317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BFD" w:rsidRPr="008C030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39B5DFBA" w14:textId="77777777" w:rsidR="00664090" w:rsidRPr="008C0304" w:rsidRDefault="00664090" w:rsidP="00DE31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4BD03" w14:textId="6390D0EE" w:rsidR="00C7312D" w:rsidRDefault="00664090" w:rsidP="0031732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članku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46. stavku 3. </w:t>
      </w: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>Zakona o pomorskom dobru i morskim lukama („Narodne novine“, br</w:t>
      </w:r>
      <w:r w:rsidR="00317322"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83/23</w:t>
      </w:r>
      <w:r w:rsidR="003173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1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daljnjem tekstu: Zakon)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Vlada Republike Hrvatske donosi odluku o posebnoj upotrebi i/ili gradnji na pomorskom dobru za građevine i druge zahvate u prostoru od interesa i značaja za Republiku Hrvatsku</w:t>
      </w:r>
      <w:r w:rsid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trajanju </w:t>
      </w:r>
      <w:r w:rsidR="009D326B">
        <w:rPr>
          <w:rFonts w:ascii="Times New Roman" w:eastAsia="Times New Roman" w:hAnsi="Times New Roman" w:cs="Times New Roman"/>
          <w:color w:val="000000"/>
          <w:sz w:val="24"/>
          <w:szCs w:val="24"/>
        </w:rPr>
        <w:t>do 50 godina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E3D8C7" w14:textId="77777777" w:rsidR="00317322" w:rsidRDefault="00317322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04F72" w14:textId="77777777" w:rsidR="00C7312D" w:rsidRDefault="00C7312D" w:rsidP="0031732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Sukladno članku 45. stavku 1</w:t>
      </w:r>
      <w:r w:rsidR="00E15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točki 2. 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Zakona </w:t>
      </w:r>
      <w:r w:rsidR="006640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osebna upotreba je upotreba infrastrukture </w:t>
      </w:r>
      <w:r w:rsidRP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koja može uključivati gradnju infrastrukture koja se dijelom nalazi na pomorskom dobru i čija je izgradnja uređena posebnim propisom, a može se graditi na pomorskom dobru i lučkom području (mostovi, vodovodna, kanalizacijska, energetska i dr.).</w:t>
      </w:r>
    </w:p>
    <w:p w14:paraId="30F47359" w14:textId="77777777" w:rsidR="00317322" w:rsidRDefault="00317322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9FA3F" w14:textId="77777777" w:rsidR="00664090" w:rsidRDefault="00664090" w:rsidP="0031732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 1. </w:t>
      </w:r>
      <w:r w:rsidR="00317322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podstavak</w:t>
      </w:r>
      <w:r w:rsidR="00317322"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Uredbe o određivanju građevina, drugih zahvata u prostoru i površina državnog i područnog (regionalnog) značaja („Narodne novine“,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37/14</w:t>
      </w:r>
      <w:r w:rsidR="003173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154/14</w:t>
      </w:r>
      <w:r w:rsidR="003173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E7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30/21</w:t>
      </w:r>
      <w:r w:rsidR="003173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75/22</w:t>
      </w:r>
      <w:r w:rsidR="00317322">
        <w:rPr>
          <w:rFonts w:ascii="Times New Roman" w:eastAsia="Times New Roman" w:hAnsi="Times New Roman" w:cs="Times New Roman"/>
          <w:sz w:val="24"/>
          <w:szCs w:val="24"/>
          <w:lang w:eastAsia="hr-HR"/>
        </w:rPr>
        <w:t>. i 61/23.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određuje da su 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infrastrukturni koridori podmorskih kabela i cjevovoda u teritorijalnom moru Republike Hrvatske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prelaze granice epikontinentalnog pojasa i koji prelaze granice dviju ili više županija, od značaja za Republiku Hrvatsku. </w:t>
      </w:r>
    </w:p>
    <w:p w14:paraId="0D01FF5B" w14:textId="77777777" w:rsidR="00B41956" w:rsidRDefault="00B4195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E0FF1" w14:textId="77777777" w:rsidR="00664090" w:rsidRPr="00175B1B" w:rsidRDefault="00664090" w:rsidP="00B4195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stavkom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određeno </w:t>
      </w:r>
      <w:r w:rsidR="00B4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se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odluka o posebnoj</w:t>
      </w:r>
      <w:r w:rsidRPr="0017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upotrebi </w:t>
      </w:r>
      <w:r w:rsidR="00C7312D">
        <w:rPr>
          <w:rFonts w:ascii="Times New Roman" w:eastAsia="Times New Roman" w:hAnsi="Times New Roman" w:cs="Times New Roman"/>
          <w:color w:val="000000"/>
          <w:sz w:val="24"/>
          <w:szCs w:val="24"/>
        </w:rPr>
        <w:t>donosi na zahtjev u upravnom postupku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A647C6" w14:textId="77777777" w:rsidR="0056795F" w:rsidRDefault="0056795F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C4BC0" w14:textId="6520BD4B" w:rsidR="00A84635" w:rsidRPr="00A84635" w:rsidRDefault="00664090" w:rsidP="00DF4E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70">
        <w:rPr>
          <w:rFonts w:ascii="Times New Roman" w:eastAsia="Times New Roman" w:hAnsi="Times New Roman" w:cs="Times New Roman"/>
          <w:color w:val="000000"/>
          <w:sz w:val="24"/>
          <w:szCs w:val="24"/>
        </w:rPr>
        <w:t>Trgovačko</w:t>
      </w: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društvo </w:t>
      </w:r>
      <w:r w:rsidR="00E342BF" w:rsidRPr="00E342BF">
        <w:rPr>
          <w:rFonts w:ascii="Times New Roman" w:eastAsia="Times New Roman" w:hAnsi="Times New Roman" w:cs="Times New Roman"/>
          <w:color w:val="000000"/>
          <w:sz w:val="24"/>
          <w:szCs w:val="24"/>
        </w:rPr>
        <w:t>Hrvat</w:t>
      </w:r>
      <w:r w:rsidR="00E3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 elektroprivreda d.d. </w:t>
      </w:r>
      <w:r w:rsidR="00567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</w:t>
      </w:r>
      <w:r w:rsidR="00E342BF">
        <w:rPr>
          <w:rFonts w:ascii="Times New Roman" w:eastAsia="Times New Roman" w:hAnsi="Times New Roman" w:cs="Times New Roman"/>
          <w:color w:val="000000"/>
          <w:sz w:val="24"/>
          <w:szCs w:val="24"/>
        </w:rPr>
        <w:t>Zagreb</w:t>
      </w:r>
      <w:r w:rsidR="0056795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42BF" w:rsidRPr="00E3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podnijelo je </w:t>
      </w:r>
      <w:r w:rsidR="00054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>kolovoz</w:t>
      </w:r>
      <w:r w:rsidR="0005492E">
        <w:rPr>
          <w:rFonts w:ascii="Times New Roman" w:eastAsia="Times New Roman" w:hAnsi="Times New Roman" w:cs="Times New Roman"/>
          <w:color w:val="000000"/>
          <w:sz w:val="24"/>
          <w:szCs w:val="24"/>
        </w:rPr>
        <w:t>a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zahtjev za </w:t>
      </w:r>
      <w:r w:rsidR="00A84635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davanje posebne upotrebe pomorskog dobra u svrhu izgradnje infrastrukturnog objekta: Zamjena podmorskog kabela TS 110/20 kV R</w:t>
      </w:r>
      <w:r w:rsid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="009D3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26B" w:rsidRPr="009D326B">
        <w:rPr>
          <w:rFonts w:ascii="Times New Roman" w:eastAsia="Times New Roman" w:hAnsi="Times New Roman" w:cs="Times New Roman"/>
          <w:color w:val="000000"/>
          <w:sz w:val="24"/>
          <w:szCs w:val="24"/>
        </w:rPr>
        <w:t>– Lopar –</w:t>
      </w:r>
      <w:r w:rsid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Biluća</w:t>
      </w:r>
      <w:r w:rsidR="00A84635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(KK </w:t>
      </w:r>
      <w:r w:rsid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Goli</w:t>
      </w:r>
      <w:r w:rsidR="00A84635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KK </w:t>
      </w:r>
      <w:r w:rsid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Biluća</w:t>
      </w:r>
      <w:r w:rsidR="00A84635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) na području pomorskog dobra u:</w:t>
      </w:r>
    </w:p>
    <w:p w14:paraId="5692CFE7" w14:textId="77777777" w:rsidR="00A84635" w:rsidRPr="00855439" w:rsidRDefault="0056795F" w:rsidP="0056795F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635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Primorsko-goranskoj županiji na dijelu k.č.br. 1. u k.o. Goli </w:t>
      </w:r>
      <w:r w:rsidR="00A84635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Otok u uvali Senjska na području Općine Lopar </w:t>
      </w:r>
    </w:p>
    <w:p w14:paraId="593EB1E0" w14:textId="77777777" w:rsidR="00A84635" w:rsidRPr="00855439" w:rsidRDefault="0056795F" w:rsidP="0056795F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635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Ličko-senjskoj županiji na dijelu k.č.br. 634/1. u k.o. Klada u uvali Biluća na području Grada Senja</w:t>
      </w:r>
    </w:p>
    <w:p w14:paraId="553AB9DD" w14:textId="77777777" w:rsidR="00A84635" w:rsidRPr="0056795F" w:rsidRDefault="0056795F" w:rsidP="00567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635" w:rsidRPr="0056795F">
        <w:rPr>
          <w:rFonts w:ascii="Times New Roman" w:eastAsia="Times New Roman" w:hAnsi="Times New Roman" w:cs="Times New Roman"/>
          <w:color w:val="000000"/>
          <w:sz w:val="24"/>
          <w:szCs w:val="24"/>
        </w:rPr>
        <w:t>podmorju između k.o. Goli Otok i k.o. Klada.</w:t>
      </w:r>
    </w:p>
    <w:p w14:paraId="48F924CF" w14:textId="77777777" w:rsidR="0056795F" w:rsidRPr="00A84635" w:rsidRDefault="0056795F" w:rsidP="0056795F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5E4A8" w14:textId="77777777" w:rsidR="00A84635" w:rsidRDefault="00A84635" w:rsidP="00DF4E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 zahtjev je dostavljena Lokacijska dozvola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A3D">
        <w:rPr>
          <w:rFonts w:ascii="Times New Roman" w:eastAsia="Times New Roman" w:hAnsi="Times New Roman" w:cs="Times New Roman"/>
          <w:color w:val="000000"/>
          <w:sz w:val="24"/>
          <w:szCs w:val="24"/>
        </w:rPr>
        <w:t>koju je izdalo</w:t>
      </w:r>
      <w:r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Ministarstv</w:t>
      </w:r>
      <w:r w:rsidR="00020A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prostornoga uređenja, gr</w:t>
      </w:r>
      <w:r w:rsidR="0002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aditeljstva i državne imovine, 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F4EE6"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LAS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: UP/I-3</w:t>
      </w:r>
      <w:r w:rsidR="0002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50-05/21-01/000153, 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URBROJ</w:t>
      </w:r>
      <w:r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>: 531-06-2-3/6-23-0013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4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23. ožujka 2023.,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pravomoć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C2E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19. svibnja 2023. i grafički prikaz područja obuhvata za koji se traži posebna upotreba izrađen od odgovorne osobe za obavljanje stručnih geodetskih poslova.  </w:t>
      </w:r>
    </w:p>
    <w:p w14:paraId="1221B123" w14:textId="77777777" w:rsidR="00DF4EE6" w:rsidRDefault="00DF4EE6" w:rsidP="00DF4E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556B8" w14:textId="77777777" w:rsidR="00C93C49" w:rsidRPr="00C93C49" w:rsidRDefault="00E342BF" w:rsidP="00DF4E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Podnositelj zahtjeva</w:t>
      </w:r>
      <w:r w:rsidR="00031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>provo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sklopu Nacionalnog plana oporavka i 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>otpornosti koji se odnose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izgradnju i revitalizaciju podmorskih kabela u vrijednosti 33.075.000 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kojih je iz programa NPOO osigurano 26.711.000 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>eura.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odmorski kabeli od velikog 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značaja za sigu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rnost i pouzdanost napajanja električne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energij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otoka poglavito tijekom turističke sezone te je važno da se realiziraju svi projekti nominirani u sklopu Nacionalnog plana oporavka i otpornosti, </w:t>
      </w:r>
      <w:r w:rsid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stoga se ovom Odlukom rješava 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pitanje 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>pravnog interesa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svrhu 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ishođenja građevinske dozvole za jednu od dionica podmorskih kabela u 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sklopu </w:t>
      </w:r>
      <w:r w:rsidR="00DF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naprijed 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t>navedenog projekta.</w:t>
      </w:r>
    </w:p>
    <w:p w14:paraId="492CA3DD" w14:textId="77777777" w:rsidR="00DF4EE6" w:rsidRDefault="00DF4EE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73904" w14:textId="5718C3FF" w:rsidR="00C93C49" w:rsidRPr="00855439" w:rsidRDefault="00E46A59" w:rsidP="00DF4E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adi se o dionici PKB </w:t>
      </w:r>
      <w:r w:rsidR="00894EC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="00C93C49" w:rsidRPr="00C93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 TS 110/20 </w:t>
      </w:r>
      <w:r w:rsidR="00C93C4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 Rab </w:t>
      </w:r>
      <w:r w:rsidR="00245070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93C4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Lopar </w:t>
      </w:r>
      <w:r w:rsidR="00245070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93C4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Biluća (KK Goli - KK Biluća). Specifičnost ove dionice naspram ostalih je ta što graniči između dvije županije (Primorsko-goranske i Ličko-senjske) </w:t>
      </w:r>
      <w:r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stoga j</w:t>
      </w:r>
      <w:r w:rsidR="00C93C4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Vlada Republike Hrvatske nadležna za donošenje odluke o posebnoj upotrebi pomorskog dobra.</w:t>
      </w:r>
    </w:p>
    <w:p w14:paraId="54731F3A" w14:textId="77777777" w:rsidR="001C18D6" w:rsidRPr="00855439" w:rsidRDefault="001C18D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B81FE" w14:textId="5A4BF735" w:rsidR="009C006D" w:rsidRDefault="00664090" w:rsidP="001C18D6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Postojeći podmorski kabel</w:t>
      </w:r>
      <w:r w:rsidR="00E46A5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ski vod TS 110/20 KV Rab</w:t>
      </w:r>
      <w:r w:rsidR="00245070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46A5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Lopar</w:t>
      </w:r>
      <w:r w:rsidR="00245070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46A59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Biluća,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dionica KK Biluća – KK Goli položena je i puštena u pogon 1964. godine, a izvedena je polaganjem četiri jednožilna kabela i ucrtana je u službenim pomorskim </w:t>
      </w:r>
      <w:r w:rsidR="00E46A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navigacijskim kartama. 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obzirom </w:t>
      </w:r>
      <w:r w:rsidR="001C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to 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za korištenje postojećeg kabela podnositelj zahtjeva </w:t>
      </w:r>
      <w:r w:rsidR="00FC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društvo Hrvatska elektroprivreda d.d. 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>nije imao riješene imovinskopravne odnose, Ministarstvo financija, C</w:t>
      </w:r>
      <w:r w:rsid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arinska uprava </w:t>
      </w:r>
      <w:r w:rsidR="001164F1" w:rsidRP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>izvršilo je obračun ukupnog iznosa naknade s obilježjima naknade za koncesiju i kamata po osnovi korištenja pomorskog dobra bez pravne osnove za proteklo razdoblje koje ne podliježe zastari</w:t>
      </w:r>
      <w:r w:rsidR="001C18D6">
        <w:rPr>
          <w:rFonts w:ascii="Times New Roman" w:eastAsia="Times New Roman" w:hAnsi="Times New Roman" w:cs="Times New Roman"/>
          <w:color w:val="000000"/>
          <w:sz w:val="24"/>
          <w:szCs w:val="24"/>
        </w:rPr>
        <w:t>, aktom</w:t>
      </w:r>
      <w:r w:rsidR="001164F1" w:rsidRP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8D6" w:rsidRP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  <w:r w:rsidR="00C531F0" w:rsidRP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471-01/24-07/111, </w:t>
      </w:r>
      <w:r w:rsidR="001C18D6" w:rsidRP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>URBROJ:</w:t>
      </w:r>
      <w:r w:rsidR="00C531F0" w:rsidRP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513-02-1930/10-24-4, od 17. lipnja 2024.</w:t>
      </w:r>
      <w:r w:rsidR="001C18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1F0" w:rsidRP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31C3">
        <w:rPr>
          <w:rFonts w:ascii="Times New Roman" w:eastAsia="Times New Roman" w:hAnsi="Times New Roman" w:cs="Times New Roman"/>
          <w:color w:val="000000"/>
          <w:sz w:val="24"/>
          <w:szCs w:val="24"/>
        </w:rPr>
        <w:t>koju je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31C3" w:rsidRPr="00FC2E08">
        <w:rPr>
          <w:rFonts w:ascii="Times New Roman" w:eastAsia="Times New Roman" w:hAnsi="Times New Roman" w:cs="Times New Roman"/>
          <w:color w:val="000000"/>
          <w:sz w:val="24"/>
          <w:szCs w:val="24"/>
        </w:rPr>
        <w:t>podnositelj zahtjeva podmirio</w:t>
      </w:r>
      <w:r w:rsidR="0089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5. srpnja 2024. </w:t>
      </w:r>
    </w:p>
    <w:p w14:paraId="2F578FFC" w14:textId="77777777" w:rsidR="0059336B" w:rsidRDefault="0059336B" w:rsidP="001C18D6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6B488" w14:textId="77777777" w:rsidR="00241DE9" w:rsidRDefault="00E46A59" w:rsidP="0085543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Zamjenski 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novi 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trožilni podmorski kabel položit će se na istoj dionici. U kopnenom i priobalnom dijelu izvest će se kao podzemna instalacija, a u morskom dijelu polaganjem na morsko dno upotrebom brodopolagača.</w:t>
      </w:r>
      <w:r w:rsid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>Novi trožilni podmors</w:t>
      </w:r>
      <w:r w:rsidR="00664090">
        <w:rPr>
          <w:rFonts w:ascii="Times New Roman" w:eastAsia="Times New Roman" w:hAnsi="Times New Roman" w:cs="Times New Roman"/>
          <w:color w:val="000000"/>
          <w:sz w:val="24"/>
          <w:szCs w:val="24"/>
        </w:rPr>
        <w:t>ki kabel s kopna u more ulazi s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dijela </w:t>
      </w:r>
      <w:r w:rsidR="00F0484E" w:rsidRPr="00245070">
        <w:rPr>
          <w:rFonts w:ascii="Times New Roman" w:eastAsia="Times New Roman" w:hAnsi="Times New Roman" w:cs="Times New Roman"/>
          <w:color w:val="000000"/>
          <w:sz w:val="24"/>
          <w:szCs w:val="24"/>
        </w:rPr>
        <w:t>k.č.br.</w:t>
      </w:r>
      <w:r w:rsidR="00F04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u k.o. Goli o</w:t>
      </w:r>
      <w:r w:rsidR="005B09F6" w:rsidRP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tok u uvali Senjska</w:t>
      </w:r>
      <w:r w:rsidR="005B09F6" w:rsidRPr="005B09F6">
        <w:t xml:space="preserve"> </w:t>
      </w:r>
      <w:r w:rsidR="005B09F6" w:rsidRP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na području Općine Lopar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iz mora 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izlazi </w:t>
      </w:r>
      <w:r w:rsidR="005B09F6" w:rsidRP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na dijelu k.č.br. 634/1. u k.o. Klada u uvali Biluća na području Grada Senja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689547" w14:textId="77777777" w:rsidR="00FC2E08" w:rsidRDefault="00FC2E08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3B6C2" w14:textId="43A63F3B" w:rsidR="00664090" w:rsidRPr="008C0304" w:rsidRDefault="00855439" w:rsidP="001244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K.č.</w:t>
      </w:r>
      <w:r w:rsidR="00F0484E" w:rsidRPr="00855439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F0484E">
        <w:rPr>
          <w:rFonts w:ascii="Times New Roman" w:eastAsia="Times New Roman" w:hAnsi="Times New Roman" w:cs="Times New Roman"/>
          <w:color w:val="000000"/>
          <w:sz w:val="24"/>
          <w:szCs w:val="24"/>
        </w:rPr>
        <w:t>. 1. u k.o. Goli o</w:t>
      </w:r>
      <w:r w:rsidR="005B09F6" w:rsidRP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tok 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>upisan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zemljiš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nim knjigama kao pomorsko dobro. U odnosu 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5B09F6" w:rsidRP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k.č.br. 634/1 u k.o. Klada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67E" w:rsidRP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zemljišnim knjigama 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>upisan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>vlasništvo Republike Hrvatske</w:t>
      </w:r>
      <w:r w:rsidR="000549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2E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6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tijeku je postupak određivanja granice pomorskog dobra pri Ministarstvu mora, prometa i infrastrukture sukladno</w:t>
      </w:r>
      <w:r w:rsid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Izmjeni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36B" w:rsidRP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D3023" w:rsidRP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rijedlog</w:t>
      </w:r>
      <w:r w:rsidR="0059336B" w:rsidRP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3023" w:rsidRP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granice pomorskog dobra na dijelu k.č.br. 634/1 k.o. Klada u naselju Biluća</w:t>
      </w:r>
      <w:r w:rsidR="00FC2E08" w:rsidRP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izradilo Županijsko povjerenstvo za granice pomorskog dobra Ličko-senjske županije</w:t>
      </w:r>
      <w:r w:rsid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46A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KLASA: 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342-06/23-01/35, </w:t>
      </w:r>
      <w:r w:rsidR="0012446A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>URBROJ: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2125-03/1-24-1</w:t>
      </w:r>
      <w:r w:rsid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2446A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r w:rsid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9336B">
        <w:rPr>
          <w:rFonts w:ascii="Times New Roman" w:eastAsia="Times New Roman" w:hAnsi="Times New Roman" w:cs="Times New Roman"/>
          <w:color w:val="000000"/>
          <w:sz w:val="24"/>
          <w:szCs w:val="24"/>
        </w:rPr>
        <w:t>svibnja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</w:t>
      </w:r>
      <w:r w:rsid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3023" w:rsidRPr="00124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kojim je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usklađen obuhvat područja posebne upotrebe 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CD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k.o. Klada.  </w:t>
      </w:r>
      <w:r w:rsidR="005B0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F714F6" w14:textId="77777777" w:rsidR="00245070" w:rsidRDefault="00245070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BC4BB" w14:textId="77777777" w:rsidR="00E15B07" w:rsidRDefault="001E2CE2" w:rsidP="0024507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Sukladno č</w:t>
      </w:r>
      <w:r w:rsidR="00E15B07">
        <w:rPr>
          <w:rFonts w:ascii="Times New Roman" w:eastAsia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15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stavk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15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Zakona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evidentiranje pomorskog dobra u zemljišnoj knjizi preduvjet je za donošenje obavijesti o namjeri davanja koncesije i </w:t>
      </w:r>
      <w:r w:rsidR="00567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donošenja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odluke o posebnoj upotrebi pomorskog dobra</w:t>
      </w:r>
      <w:r w:rsidR="005674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osim za namjene iz članka 45. stavka 1. Zakona, a što je predmetni slučaj posebne upotrebe pomorskog dobra u svrhu gradnje i korištenja </w:t>
      </w:r>
      <w:r w:rsidRP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>podmorskog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elektroenergetskog</w:t>
      </w:r>
      <w:r w:rsidRP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kabela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stoga nema zapreke da se donese predmetna Odluka.  </w:t>
      </w:r>
      <w:r w:rsidR="00E15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E72FF3" w14:textId="77777777" w:rsidR="00245070" w:rsidRDefault="00245070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74AFB" w14:textId="7B3660C8" w:rsidR="00664090" w:rsidRPr="008C0304" w:rsidRDefault="009D326B" w:rsidP="001244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Posebna upotreba daje se na razdoblje od 35 godina, računajući od dana sklapanja Ugovora. 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>Ukupna površina</w:t>
      </w:r>
      <w:r w:rsidR="00CB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pomorskog dobra koje se daje na posebnu upotrebu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iznosi </w:t>
      </w:r>
      <w:r w:rsidR="00F0484E">
        <w:rPr>
          <w:rFonts w:ascii="Times New Roman" w:eastAsia="Calibri" w:hAnsi="Times New Roman" w:cs="Times New Roman"/>
          <w:color w:val="000000"/>
          <w:sz w:val="24"/>
          <w:szCs w:val="24"/>
        </w:rPr>
        <w:t>4778</w:t>
      </w:r>
      <w:r w:rsidR="001164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64090" w:rsidRPr="008C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naknada </w:t>
      </w:r>
      <w:r w:rsid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posebnu upotrebu pomorskog dobra </w:t>
      </w:r>
      <w:r w:rsid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određena je u 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skladu s člankom 2. stavkom 3. </w:t>
      </w:r>
      <w:r w:rsidR="00366178" w:rsidRP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>Odluk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66178" w:rsidRPr="0011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određivanju iznosa koncesijske naknade za elektroenergetsku infrastrukturu na pomorskom dobr</w:t>
      </w:r>
      <w:r w:rsidR="0036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366178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>(„Narodne novine“</w:t>
      </w:r>
      <w:r w:rsidR="0012446A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6178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broj 45/22</w:t>
      </w:r>
      <w:r w:rsidR="009A28F4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6178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te </w:t>
      </w:r>
      <w:r w:rsidR="001E2CE2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r w:rsidR="00366178" w:rsidRPr="009A28F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5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0,66 eura po metru kvadratnom zauzetog pomorskog dobra, odnosno </w:t>
      </w:r>
      <w:r w:rsidR="0005492E">
        <w:rPr>
          <w:rFonts w:ascii="Times New Roman" w:eastAsia="Times New Roman" w:hAnsi="Times New Roman" w:cs="Times New Roman"/>
          <w:color w:val="000000"/>
          <w:sz w:val="24"/>
          <w:szCs w:val="24"/>
        </w:rPr>
        <w:t>3.153,48</w:t>
      </w:r>
      <w:r w:rsidR="00F0484E" w:rsidRPr="00F04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CE2" w:rsidRP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>eura godišnje</w:t>
      </w:r>
      <w:r w:rsidR="00CC7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744085" w14:textId="77777777" w:rsidR="00DE1B10" w:rsidRDefault="00DE1B10" w:rsidP="00DE31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DC1725" w14:textId="77777777" w:rsidR="00664090" w:rsidRPr="0012446A" w:rsidRDefault="00664090" w:rsidP="00124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1244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</w:t>
      </w:r>
      <w:r w:rsidR="0012446A" w:rsidRPr="001244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puta o pravnom lijeku: </w:t>
      </w:r>
    </w:p>
    <w:p w14:paraId="3770A9CE" w14:textId="77777777" w:rsidR="00664090" w:rsidRPr="008C0304" w:rsidRDefault="00664090" w:rsidP="00DE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F029F" w14:textId="77777777" w:rsidR="008C0304" w:rsidRPr="008C0304" w:rsidRDefault="001164F1" w:rsidP="009A28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4F1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žalba nije dopuštena, ali se može pokrenuti upravni spor podnošenjem tužbe Upravnom sudu u Zagrebu, u roku od 30 dana od dana primitka ove Odluke.</w:t>
      </w:r>
    </w:p>
    <w:p w14:paraId="3E849635" w14:textId="77777777" w:rsidR="001164F1" w:rsidRDefault="001164F1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3403F" w14:textId="77777777" w:rsidR="009A28F4" w:rsidRDefault="009A28F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44BEA6" w14:textId="77777777" w:rsidR="009A28F4" w:rsidRDefault="009A28F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2D99F" w14:textId="77777777" w:rsidR="008C0304" w:rsidRPr="008C0304" w:rsidRDefault="00A07AD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3E737125" w14:textId="77777777" w:rsidR="008C0304" w:rsidRPr="008C0304" w:rsidRDefault="00A07AD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6DC85DBF" w14:textId="77777777" w:rsidR="00A07AD6" w:rsidRDefault="00A07AD6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16944" w14:textId="77777777" w:rsidR="008C0304" w:rsidRPr="008C0304" w:rsidRDefault="008C0304" w:rsidP="00D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</w:p>
    <w:p w14:paraId="28F0195D" w14:textId="77777777" w:rsidR="008C0304" w:rsidRDefault="008C0304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9DF73" w14:textId="77777777" w:rsidR="009A28F4" w:rsidRPr="008C0304" w:rsidRDefault="009A28F4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CE105F" w14:textId="77777777" w:rsidR="008C0304" w:rsidRPr="008C0304" w:rsidRDefault="009A28F4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2B57054C" w14:textId="77777777" w:rsidR="008C0304" w:rsidRDefault="008C0304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7306F5" w14:textId="77777777" w:rsidR="009A28F4" w:rsidRPr="008C0304" w:rsidRDefault="009A28F4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DEB063" w14:textId="77777777" w:rsidR="008C0304" w:rsidRPr="008C0304" w:rsidRDefault="000767E9" w:rsidP="00DE31B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mr.</w:t>
      </w:r>
      <w:r w:rsidR="008C0304" w:rsidRPr="008C0304">
        <w:rPr>
          <w:rFonts w:ascii="Times New Roman" w:eastAsia="Times New Roman" w:hAnsi="Times New Roman" w:cs="Times New Roman"/>
          <w:sz w:val="24"/>
          <w:szCs w:val="24"/>
          <w:lang w:eastAsia="hr-HR"/>
        </w:rPr>
        <w:t>sc. Andrej Plenković</w:t>
      </w:r>
    </w:p>
    <w:p w14:paraId="79216F19" w14:textId="77777777" w:rsidR="00364826" w:rsidRDefault="00364826" w:rsidP="00DE3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64826" w:rsidSect="004531C3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5418E" w14:textId="77777777" w:rsidR="003E1FB8" w:rsidRDefault="003E1FB8">
      <w:pPr>
        <w:spacing w:after="0" w:line="240" w:lineRule="auto"/>
      </w:pPr>
      <w:r>
        <w:separator/>
      </w:r>
    </w:p>
  </w:endnote>
  <w:endnote w:type="continuationSeparator" w:id="0">
    <w:p w14:paraId="230A2D29" w14:textId="77777777" w:rsidR="003E1FB8" w:rsidRDefault="003E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0F7F" w14:textId="77777777" w:rsidR="009D326B" w:rsidRPr="008C0304" w:rsidRDefault="009D326B" w:rsidP="008C0304">
    <w:pPr>
      <w:pStyle w:val="Podnoje1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8C0304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565700"/>
      <w:docPartObj>
        <w:docPartGallery w:val="Page Numbers (Bottom of Page)"/>
        <w:docPartUnique/>
      </w:docPartObj>
    </w:sdtPr>
    <w:sdtEndPr/>
    <w:sdtContent>
      <w:p w14:paraId="26B02D5C" w14:textId="62CC158F" w:rsidR="009D326B" w:rsidRDefault="009D32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CD">
          <w:rPr>
            <w:noProof/>
          </w:rPr>
          <w:t>3</w:t>
        </w:r>
        <w:r>
          <w:fldChar w:fldCharType="end"/>
        </w:r>
      </w:p>
    </w:sdtContent>
  </w:sdt>
  <w:p w14:paraId="4FC8F1FF" w14:textId="77777777" w:rsidR="009D326B" w:rsidRDefault="009D326B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466C" w14:textId="77777777" w:rsidR="003E1FB8" w:rsidRDefault="003E1FB8">
      <w:pPr>
        <w:spacing w:after="0" w:line="240" w:lineRule="auto"/>
      </w:pPr>
      <w:r>
        <w:separator/>
      </w:r>
    </w:p>
  </w:footnote>
  <w:footnote w:type="continuationSeparator" w:id="0">
    <w:p w14:paraId="677D7AAB" w14:textId="77777777" w:rsidR="003E1FB8" w:rsidRDefault="003E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AD74" w14:textId="77777777" w:rsidR="009D326B" w:rsidRDefault="009D326B">
    <w:pPr>
      <w:pStyle w:val="Zaglavlje1"/>
    </w:pPr>
  </w:p>
  <w:p w14:paraId="17591CED" w14:textId="77777777" w:rsidR="009D326B" w:rsidRDefault="009D326B">
    <w:pPr>
      <w:pStyle w:val="Zaglavlj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67F"/>
    <w:multiLevelType w:val="hybridMultilevel"/>
    <w:tmpl w:val="FB8CF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A3A"/>
    <w:multiLevelType w:val="hybridMultilevel"/>
    <w:tmpl w:val="2F52E68C"/>
    <w:lvl w:ilvl="0" w:tplc="95D822AA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8838C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6872466"/>
    <w:multiLevelType w:val="hybridMultilevel"/>
    <w:tmpl w:val="5F58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A015F"/>
    <w:multiLevelType w:val="hybridMultilevel"/>
    <w:tmpl w:val="C8BEA01E"/>
    <w:lvl w:ilvl="0" w:tplc="11E041E4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37B484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290A"/>
    <w:multiLevelType w:val="hybridMultilevel"/>
    <w:tmpl w:val="48C295F6"/>
    <w:lvl w:ilvl="0" w:tplc="041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37B484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3AE7"/>
    <w:multiLevelType w:val="hybridMultilevel"/>
    <w:tmpl w:val="00DAF434"/>
    <w:lvl w:ilvl="0" w:tplc="36FE1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7C165D"/>
    <w:multiLevelType w:val="hybridMultilevel"/>
    <w:tmpl w:val="3670DB5A"/>
    <w:lvl w:ilvl="0" w:tplc="7F66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720A1"/>
    <w:multiLevelType w:val="hybridMultilevel"/>
    <w:tmpl w:val="7F683A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3A620C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34CC"/>
    <w:multiLevelType w:val="hybridMultilevel"/>
    <w:tmpl w:val="77CC29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4"/>
    <w:rsid w:val="000009A4"/>
    <w:rsid w:val="00020A3D"/>
    <w:rsid w:val="00031784"/>
    <w:rsid w:val="00052F1A"/>
    <w:rsid w:val="0005492E"/>
    <w:rsid w:val="00054FD4"/>
    <w:rsid w:val="000767E9"/>
    <w:rsid w:val="000A3AFC"/>
    <w:rsid w:val="001050EC"/>
    <w:rsid w:val="001164F1"/>
    <w:rsid w:val="0012446A"/>
    <w:rsid w:val="00130654"/>
    <w:rsid w:val="00170370"/>
    <w:rsid w:val="00175B1B"/>
    <w:rsid w:val="0017624E"/>
    <w:rsid w:val="001763CC"/>
    <w:rsid w:val="0019626A"/>
    <w:rsid w:val="0019670A"/>
    <w:rsid w:val="001C18D6"/>
    <w:rsid w:val="001C2DE8"/>
    <w:rsid w:val="001E2CE2"/>
    <w:rsid w:val="001F190E"/>
    <w:rsid w:val="00203887"/>
    <w:rsid w:val="00211F0F"/>
    <w:rsid w:val="00241DE9"/>
    <w:rsid w:val="00245070"/>
    <w:rsid w:val="00272162"/>
    <w:rsid w:val="0028127D"/>
    <w:rsid w:val="002A69F7"/>
    <w:rsid w:val="002B1EBF"/>
    <w:rsid w:val="002C79A5"/>
    <w:rsid w:val="002D2E14"/>
    <w:rsid w:val="002E776E"/>
    <w:rsid w:val="00317322"/>
    <w:rsid w:val="00320D43"/>
    <w:rsid w:val="00327269"/>
    <w:rsid w:val="00364826"/>
    <w:rsid w:val="00365550"/>
    <w:rsid w:val="00366178"/>
    <w:rsid w:val="003A41C7"/>
    <w:rsid w:val="003B6243"/>
    <w:rsid w:val="003B78CC"/>
    <w:rsid w:val="003C6B47"/>
    <w:rsid w:val="003D5F81"/>
    <w:rsid w:val="003E1FB8"/>
    <w:rsid w:val="003E64F2"/>
    <w:rsid w:val="003F63FA"/>
    <w:rsid w:val="00413191"/>
    <w:rsid w:val="004531C3"/>
    <w:rsid w:val="00465276"/>
    <w:rsid w:val="004828E3"/>
    <w:rsid w:val="004910C3"/>
    <w:rsid w:val="004C0B5C"/>
    <w:rsid w:val="004C10DF"/>
    <w:rsid w:val="00507DF8"/>
    <w:rsid w:val="0054395C"/>
    <w:rsid w:val="00553160"/>
    <w:rsid w:val="00555256"/>
    <w:rsid w:val="005674CC"/>
    <w:rsid w:val="0056795F"/>
    <w:rsid w:val="0059336B"/>
    <w:rsid w:val="005B09F6"/>
    <w:rsid w:val="005D0AEA"/>
    <w:rsid w:val="006033D2"/>
    <w:rsid w:val="00616371"/>
    <w:rsid w:val="00626CEC"/>
    <w:rsid w:val="00630027"/>
    <w:rsid w:val="00630DC0"/>
    <w:rsid w:val="006325D9"/>
    <w:rsid w:val="0063491D"/>
    <w:rsid w:val="0063572F"/>
    <w:rsid w:val="00636399"/>
    <w:rsid w:val="0065073A"/>
    <w:rsid w:val="00664090"/>
    <w:rsid w:val="006718F0"/>
    <w:rsid w:val="006844B0"/>
    <w:rsid w:val="00691DB0"/>
    <w:rsid w:val="006B1292"/>
    <w:rsid w:val="006C091E"/>
    <w:rsid w:val="006D62A8"/>
    <w:rsid w:val="00717701"/>
    <w:rsid w:val="007277BA"/>
    <w:rsid w:val="00746DC7"/>
    <w:rsid w:val="007657B3"/>
    <w:rsid w:val="0077488B"/>
    <w:rsid w:val="007849CB"/>
    <w:rsid w:val="007B52AE"/>
    <w:rsid w:val="007C0330"/>
    <w:rsid w:val="007C2A7A"/>
    <w:rsid w:val="007C5284"/>
    <w:rsid w:val="00804031"/>
    <w:rsid w:val="008100CD"/>
    <w:rsid w:val="00810F1C"/>
    <w:rsid w:val="008174B4"/>
    <w:rsid w:val="008228E9"/>
    <w:rsid w:val="00827831"/>
    <w:rsid w:val="00844132"/>
    <w:rsid w:val="00855439"/>
    <w:rsid w:val="0086006E"/>
    <w:rsid w:val="00884983"/>
    <w:rsid w:val="008903AE"/>
    <w:rsid w:val="00894C09"/>
    <w:rsid w:val="00894ECD"/>
    <w:rsid w:val="008C0304"/>
    <w:rsid w:val="008E53F6"/>
    <w:rsid w:val="009002F3"/>
    <w:rsid w:val="00914B26"/>
    <w:rsid w:val="00916A03"/>
    <w:rsid w:val="00947822"/>
    <w:rsid w:val="00984774"/>
    <w:rsid w:val="009A28F4"/>
    <w:rsid w:val="009C006D"/>
    <w:rsid w:val="009D326B"/>
    <w:rsid w:val="009D6FB3"/>
    <w:rsid w:val="00A07AD6"/>
    <w:rsid w:val="00A40A23"/>
    <w:rsid w:val="00A84635"/>
    <w:rsid w:val="00AA2C2A"/>
    <w:rsid w:val="00AC639E"/>
    <w:rsid w:val="00AD4238"/>
    <w:rsid w:val="00AE44F7"/>
    <w:rsid w:val="00AF2ADD"/>
    <w:rsid w:val="00AF6F65"/>
    <w:rsid w:val="00B15360"/>
    <w:rsid w:val="00B15E70"/>
    <w:rsid w:val="00B41956"/>
    <w:rsid w:val="00B4220A"/>
    <w:rsid w:val="00B6373C"/>
    <w:rsid w:val="00B92AAB"/>
    <w:rsid w:val="00B93AFF"/>
    <w:rsid w:val="00BB15E8"/>
    <w:rsid w:val="00BC0919"/>
    <w:rsid w:val="00BF0768"/>
    <w:rsid w:val="00C10A90"/>
    <w:rsid w:val="00C531F0"/>
    <w:rsid w:val="00C6372E"/>
    <w:rsid w:val="00C7312D"/>
    <w:rsid w:val="00C73ABB"/>
    <w:rsid w:val="00C8269B"/>
    <w:rsid w:val="00C86CED"/>
    <w:rsid w:val="00C91E45"/>
    <w:rsid w:val="00C93C49"/>
    <w:rsid w:val="00CA5408"/>
    <w:rsid w:val="00CB0A0D"/>
    <w:rsid w:val="00CC0BFD"/>
    <w:rsid w:val="00CC6E36"/>
    <w:rsid w:val="00CC72AE"/>
    <w:rsid w:val="00CD3023"/>
    <w:rsid w:val="00CD797E"/>
    <w:rsid w:val="00D16F23"/>
    <w:rsid w:val="00D464B2"/>
    <w:rsid w:val="00D5243C"/>
    <w:rsid w:val="00D54080"/>
    <w:rsid w:val="00D5611C"/>
    <w:rsid w:val="00D63CD3"/>
    <w:rsid w:val="00D6767E"/>
    <w:rsid w:val="00D9094C"/>
    <w:rsid w:val="00DA3647"/>
    <w:rsid w:val="00DB11CB"/>
    <w:rsid w:val="00DC737F"/>
    <w:rsid w:val="00DE1B10"/>
    <w:rsid w:val="00DE2F80"/>
    <w:rsid w:val="00DE31B5"/>
    <w:rsid w:val="00DF4EE6"/>
    <w:rsid w:val="00E031D7"/>
    <w:rsid w:val="00E15B07"/>
    <w:rsid w:val="00E342BF"/>
    <w:rsid w:val="00E34D61"/>
    <w:rsid w:val="00E46A59"/>
    <w:rsid w:val="00E704D3"/>
    <w:rsid w:val="00E800E6"/>
    <w:rsid w:val="00E82236"/>
    <w:rsid w:val="00E8701F"/>
    <w:rsid w:val="00E87542"/>
    <w:rsid w:val="00EC1CA8"/>
    <w:rsid w:val="00EE7B05"/>
    <w:rsid w:val="00EF6CB5"/>
    <w:rsid w:val="00F00AD2"/>
    <w:rsid w:val="00F0484E"/>
    <w:rsid w:val="00F349A4"/>
    <w:rsid w:val="00F763D6"/>
    <w:rsid w:val="00F7688E"/>
    <w:rsid w:val="00F82D25"/>
    <w:rsid w:val="00F90366"/>
    <w:rsid w:val="00F95F5C"/>
    <w:rsid w:val="00F96509"/>
    <w:rsid w:val="00FA6713"/>
    <w:rsid w:val="00FC2E08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9EB"/>
  <w15:chartTrackingRefBased/>
  <w15:docId w15:val="{17FCE077-5773-4F5B-8AB2-E928657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04"/>
  </w:style>
  <w:style w:type="paragraph" w:customStyle="1" w:styleId="Zaglavlje1">
    <w:name w:val="Zaglavlje1"/>
    <w:basedOn w:val="Normal"/>
    <w:next w:val="Header"/>
    <w:uiPriority w:val="99"/>
    <w:unhideWhenUsed/>
    <w:rsid w:val="008C03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noje1">
    <w:name w:val="Podnožje1"/>
    <w:basedOn w:val="Normal"/>
    <w:next w:val="Footer"/>
    <w:link w:val="PodnojeChar1"/>
    <w:uiPriority w:val="99"/>
    <w:unhideWhenUsed/>
    <w:rsid w:val="008C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DefaultParagraphFont"/>
    <w:link w:val="Podnoje1"/>
    <w:uiPriority w:val="99"/>
    <w:rsid w:val="008C0304"/>
    <w:rPr>
      <w:lang w:val="hr-HR"/>
    </w:rPr>
  </w:style>
  <w:style w:type="table" w:customStyle="1" w:styleId="Reetkatablice1">
    <w:name w:val="Rešetka tablice1"/>
    <w:basedOn w:val="TableNormal"/>
    <w:next w:val="TableGrid"/>
    <w:uiPriority w:val="59"/>
    <w:rsid w:val="008C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04"/>
  </w:style>
  <w:style w:type="table" w:styleId="TableGrid">
    <w:name w:val="Table Grid"/>
    <w:basedOn w:val="TableNormal"/>
    <w:uiPriority w:val="59"/>
    <w:rsid w:val="008C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8C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8C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4C"/>
    <w:rPr>
      <w:rFonts w:ascii="Segoe UI" w:hAnsi="Segoe UI" w:cs="Segoe UI"/>
      <w:sz w:val="18"/>
      <w:szCs w:val="18"/>
    </w:rPr>
  </w:style>
  <w:style w:type="paragraph" w:customStyle="1" w:styleId="box457807">
    <w:name w:val="box_457807"/>
    <w:basedOn w:val="Normal"/>
    <w:rsid w:val="0013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7356">
    <w:name w:val="box_477356"/>
    <w:basedOn w:val="Normal"/>
    <w:rsid w:val="008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46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6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F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273B-BA0C-48E8-92A5-962AC33D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2128</Words>
  <Characters>12134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mora, prometa i infrastrukture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Tomeljak</dc:creator>
  <cp:keywords/>
  <dc:description/>
  <cp:lastModifiedBy>Sunčica Marini</cp:lastModifiedBy>
  <cp:revision>11</cp:revision>
  <cp:lastPrinted>2024-08-30T13:32:00Z</cp:lastPrinted>
  <dcterms:created xsi:type="dcterms:W3CDTF">2024-09-12T08:41:00Z</dcterms:created>
  <dcterms:modified xsi:type="dcterms:W3CDTF">2024-09-17T11:09:00Z</dcterms:modified>
</cp:coreProperties>
</file>