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514E7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6DBBE0F7" wp14:editId="5BB262C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768FC366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44805F6" w14:textId="77777777" w:rsidR="00CD3EFA" w:rsidRDefault="00CD3EFA"/>
    <w:p w14:paraId="5A19630A" w14:textId="77777777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F068D1">
        <w:t>20</w:t>
      </w:r>
      <w:r w:rsidR="00086AAB">
        <w:t>.</w:t>
      </w:r>
      <w:r w:rsidR="00F068D1">
        <w:t xml:space="preserve"> rujna </w:t>
      </w:r>
      <w:r w:rsidR="00086AAB">
        <w:t>2024</w:t>
      </w:r>
      <w:r w:rsidR="00E31CC3">
        <w:t>.</w:t>
      </w:r>
    </w:p>
    <w:p w14:paraId="1AF96B13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375494A6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426604">
          <w:headerReference w:type="default" r:id="rId9"/>
          <w:headerReference w:type="first" r:id="rId10"/>
          <w:footerReference w:type="first" r:id="rId11"/>
          <w:type w:val="continuous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65D7A7D9" w14:textId="77777777" w:rsidTr="000350D9">
        <w:tc>
          <w:tcPr>
            <w:tcW w:w="1951" w:type="dxa"/>
          </w:tcPr>
          <w:p w14:paraId="42D76378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C0FD127" w14:textId="77777777" w:rsidR="000350D9" w:rsidRDefault="00086AAB" w:rsidP="000350D9">
            <w:pPr>
              <w:spacing w:line="360" w:lineRule="auto"/>
            </w:pPr>
            <w:r>
              <w:t>Ministarstvo pravosuđa,</w:t>
            </w:r>
            <w:r w:rsidR="00E31CC3">
              <w:t xml:space="preserve"> uprave</w:t>
            </w:r>
            <w:r>
              <w:t xml:space="preserve"> i digitalne transformacije</w:t>
            </w:r>
            <w:r w:rsidR="00E31CC3">
              <w:t xml:space="preserve"> </w:t>
            </w:r>
          </w:p>
        </w:tc>
      </w:tr>
    </w:tbl>
    <w:p w14:paraId="1D4F1224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7D77AE8A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734438A1" w14:textId="77777777" w:rsidTr="000350D9">
        <w:tc>
          <w:tcPr>
            <w:tcW w:w="1951" w:type="dxa"/>
          </w:tcPr>
          <w:p w14:paraId="736FDE90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5BA3306" w14:textId="77777777" w:rsidR="000350D9" w:rsidRDefault="00E008E8" w:rsidP="00F068D1">
            <w:pPr>
              <w:jc w:val="both"/>
            </w:pPr>
            <w:r>
              <w:t>Prijedlog zako</w:t>
            </w:r>
            <w:r w:rsidR="00536E93">
              <w:t>na o dopuni</w:t>
            </w:r>
            <w:r w:rsidR="00A362FF">
              <w:t xml:space="preserve"> Zakona o izboru predsjednika Republike Hrvatske</w:t>
            </w:r>
            <w:r w:rsidR="00E31CC3" w:rsidRPr="00E31CC3">
              <w:t xml:space="preserve"> (predlagatelj</w:t>
            </w:r>
            <w:r>
              <w:t>ica</w:t>
            </w:r>
            <w:r w:rsidR="00E31CC3" w:rsidRPr="00E31CC3">
              <w:t xml:space="preserve">: </w:t>
            </w:r>
            <w:r>
              <w:t>Marija Selak Raspudić</w:t>
            </w:r>
            <w:r w:rsidR="00A362FF">
              <w:t>,</w:t>
            </w:r>
            <w:r>
              <w:t xml:space="preserve"> zastupnica </w:t>
            </w:r>
            <w:r w:rsidR="00E31CC3" w:rsidRPr="00E31CC3">
              <w:t>u Hrvatskome saboru)</w:t>
            </w:r>
            <w:r w:rsidR="004C4B02">
              <w:t xml:space="preserve"> -</w:t>
            </w:r>
            <w:r w:rsidR="004A6C65">
              <w:t xml:space="preserve"> mišljenje Vlade</w:t>
            </w:r>
            <w:r w:rsidR="00FA6810">
              <w:t xml:space="preserve"> </w:t>
            </w:r>
          </w:p>
        </w:tc>
      </w:tr>
    </w:tbl>
    <w:p w14:paraId="1B3D7552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1FCA95F2" w14:textId="77777777" w:rsidR="00485E6A" w:rsidRDefault="00485E6A">
      <w:r>
        <w:br w:type="page"/>
      </w:r>
    </w:p>
    <w:p w14:paraId="39E71F82" w14:textId="77777777" w:rsidR="00E31CC3" w:rsidRDefault="00E31CC3" w:rsidP="00CE78D1"/>
    <w:p w14:paraId="72B099B6" w14:textId="77777777" w:rsidR="00564D85" w:rsidRPr="00BC3ADD" w:rsidRDefault="00564D85" w:rsidP="00564D85">
      <w:pPr>
        <w:autoSpaceDE w:val="0"/>
        <w:autoSpaceDN w:val="0"/>
        <w:adjustRightInd w:val="0"/>
        <w:jc w:val="right"/>
        <w:rPr>
          <w:b/>
          <w:color w:val="000000"/>
          <w:spacing w:val="50"/>
        </w:rPr>
      </w:pPr>
      <w:r w:rsidRPr="00BC3ADD">
        <w:rPr>
          <w:b/>
          <w:color w:val="000000"/>
          <w:spacing w:val="50"/>
        </w:rPr>
        <w:t>PRIJEDLOG</w:t>
      </w:r>
    </w:p>
    <w:p w14:paraId="7C05D300" w14:textId="77777777" w:rsidR="00564D85" w:rsidRPr="002E4109" w:rsidRDefault="00564D85" w:rsidP="00564D8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67C98D2" w14:textId="77777777" w:rsidR="0084433C" w:rsidRPr="00F068D1" w:rsidRDefault="0084433C" w:rsidP="00564D85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74FF6077" w14:textId="77777777" w:rsidR="00564D85" w:rsidRPr="00F068D1" w:rsidRDefault="00E86482" w:rsidP="00564D8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F068D1">
        <w:rPr>
          <w:bCs/>
          <w:color w:val="000000"/>
        </w:rPr>
        <w:t xml:space="preserve">KLASA: </w:t>
      </w:r>
    </w:p>
    <w:p w14:paraId="0424AD92" w14:textId="77777777" w:rsidR="00564D85" w:rsidRPr="00F068D1" w:rsidRDefault="00E86482" w:rsidP="00485E6A">
      <w:pPr>
        <w:tabs>
          <w:tab w:val="left" w:pos="3083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F068D1">
        <w:rPr>
          <w:bCs/>
          <w:color w:val="000000"/>
        </w:rPr>
        <w:t>URBROJ</w:t>
      </w:r>
      <w:r w:rsidR="00564D85" w:rsidRPr="00F068D1">
        <w:rPr>
          <w:bCs/>
          <w:color w:val="000000"/>
        </w:rPr>
        <w:t xml:space="preserve">: </w:t>
      </w:r>
      <w:r w:rsidR="00485E6A" w:rsidRPr="00F068D1">
        <w:rPr>
          <w:bCs/>
          <w:color w:val="000000"/>
        </w:rPr>
        <w:tab/>
      </w:r>
    </w:p>
    <w:p w14:paraId="0E2362BA" w14:textId="77777777" w:rsidR="00564D85" w:rsidRPr="00F068D1" w:rsidRDefault="00564D85" w:rsidP="00564D85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7E8F453F" w14:textId="77777777" w:rsidR="00564D85" w:rsidRPr="00F068D1" w:rsidRDefault="00564D85" w:rsidP="00564D8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F068D1">
        <w:rPr>
          <w:bCs/>
          <w:color w:val="000000"/>
        </w:rPr>
        <w:t xml:space="preserve">Zagreb, </w:t>
      </w:r>
      <w:r w:rsidR="00F068D1" w:rsidRPr="00F068D1">
        <w:rPr>
          <w:bCs/>
          <w:color w:val="000000"/>
        </w:rPr>
        <w:tab/>
      </w:r>
      <w:r w:rsidR="00F068D1" w:rsidRPr="00F068D1">
        <w:rPr>
          <w:bCs/>
          <w:color w:val="000000"/>
        </w:rPr>
        <w:tab/>
      </w:r>
      <w:r w:rsidRPr="00F068D1">
        <w:rPr>
          <w:bCs/>
          <w:color w:val="000000"/>
        </w:rPr>
        <w:t>20</w:t>
      </w:r>
      <w:r w:rsidR="00086AAB" w:rsidRPr="00F068D1">
        <w:rPr>
          <w:bCs/>
          <w:color w:val="000000"/>
        </w:rPr>
        <w:t>24</w:t>
      </w:r>
      <w:r w:rsidRPr="00F068D1">
        <w:rPr>
          <w:bCs/>
          <w:color w:val="000000"/>
        </w:rPr>
        <w:t xml:space="preserve">. </w:t>
      </w:r>
    </w:p>
    <w:p w14:paraId="59606D42" w14:textId="77777777" w:rsidR="00564D85" w:rsidRDefault="00564D85" w:rsidP="00564D8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34C620E" w14:textId="77777777" w:rsidR="00684CD6" w:rsidRPr="002E4109" w:rsidRDefault="00684CD6" w:rsidP="00564D8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45A8E34" w14:textId="77777777" w:rsidR="00564D85" w:rsidRPr="002E4109" w:rsidRDefault="00564D85" w:rsidP="00564D8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E4109">
        <w:rPr>
          <w:b/>
          <w:bCs/>
          <w:color w:val="000000"/>
        </w:rPr>
        <w:tab/>
      </w:r>
      <w:r w:rsidRPr="002E4109">
        <w:rPr>
          <w:b/>
          <w:bCs/>
          <w:color w:val="000000"/>
        </w:rPr>
        <w:tab/>
      </w:r>
      <w:r w:rsidRPr="002E4109">
        <w:rPr>
          <w:b/>
          <w:bCs/>
          <w:color w:val="000000"/>
        </w:rPr>
        <w:tab/>
      </w:r>
      <w:r w:rsidRPr="002E4109">
        <w:rPr>
          <w:b/>
          <w:bCs/>
          <w:color w:val="000000"/>
        </w:rPr>
        <w:tab/>
      </w:r>
      <w:r w:rsidRPr="002E4109">
        <w:rPr>
          <w:b/>
          <w:bCs/>
          <w:color w:val="000000"/>
        </w:rPr>
        <w:tab/>
      </w:r>
      <w:r w:rsidRPr="002E4109">
        <w:rPr>
          <w:b/>
          <w:bCs/>
          <w:color w:val="000000"/>
        </w:rPr>
        <w:tab/>
      </w:r>
    </w:p>
    <w:p w14:paraId="210E0F93" w14:textId="77777777" w:rsidR="00564D85" w:rsidRPr="002E4109" w:rsidRDefault="00564D85" w:rsidP="00564D8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E4109">
        <w:rPr>
          <w:b/>
          <w:bCs/>
          <w:color w:val="000000"/>
        </w:rPr>
        <w:tab/>
      </w:r>
      <w:r w:rsidRPr="002E4109">
        <w:rPr>
          <w:b/>
          <w:bCs/>
          <w:color w:val="000000"/>
        </w:rPr>
        <w:tab/>
      </w:r>
      <w:r w:rsidRPr="002E4109">
        <w:rPr>
          <w:b/>
          <w:bCs/>
          <w:color w:val="000000"/>
        </w:rPr>
        <w:tab/>
      </w:r>
      <w:r w:rsidRPr="002E4109">
        <w:rPr>
          <w:b/>
          <w:bCs/>
          <w:color w:val="000000"/>
        </w:rPr>
        <w:tab/>
      </w:r>
      <w:r w:rsidRPr="002E4109">
        <w:rPr>
          <w:b/>
          <w:bCs/>
          <w:color w:val="000000"/>
        </w:rPr>
        <w:tab/>
      </w:r>
      <w:r w:rsidRPr="002E4109">
        <w:rPr>
          <w:b/>
          <w:bCs/>
          <w:color w:val="000000"/>
        </w:rPr>
        <w:tab/>
        <w:t xml:space="preserve">PREDSJEDNIKU HRVATSKOGA SABORA </w:t>
      </w:r>
    </w:p>
    <w:p w14:paraId="33783419" w14:textId="77777777" w:rsidR="00564D85" w:rsidRDefault="00564D85" w:rsidP="00564D8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57377AE" w14:textId="77777777" w:rsidR="00693565" w:rsidRPr="002E4109" w:rsidRDefault="00693565" w:rsidP="00564D8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9C30475" w14:textId="77777777" w:rsidR="00564D85" w:rsidRPr="002E4109" w:rsidRDefault="00564D85" w:rsidP="00564D8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98EE9D3" w14:textId="77777777" w:rsidR="00564D85" w:rsidRPr="002E4109" w:rsidRDefault="00564D85" w:rsidP="00564D85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6AAD1E03" w14:textId="3F083B65" w:rsidR="00564D85" w:rsidRDefault="00564D85" w:rsidP="00564D85">
      <w:pPr>
        <w:ind w:left="1418" w:hanging="1418"/>
        <w:jc w:val="both"/>
        <w:rPr>
          <w:bCs/>
          <w:color w:val="000000"/>
        </w:rPr>
      </w:pPr>
      <w:r w:rsidRPr="00E35D76">
        <w:rPr>
          <w:bCs/>
          <w:color w:val="000000"/>
        </w:rPr>
        <w:t>PREDMET:</w:t>
      </w:r>
      <w:r>
        <w:rPr>
          <w:bCs/>
          <w:color w:val="000000"/>
        </w:rPr>
        <w:tab/>
      </w:r>
      <w:r w:rsidRPr="00564D85">
        <w:rPr>
          <w:bCs/>
          <w:color w:val="000000"/>
        </w:rPr>
        <w:t>Prijedl</w:t>
      </w:r>
      <w:r w:rsidR="00E008E8">
        <w:rPr>
          <w:bCs/>
          <w:color w:val="000000"/>
        </w:rPr>
        <w:t>og zak</w:t>
      </w:r>
      <w:r w:rsidR="00D367E4">
        <w:rPr>
          <w:bCs/>
          <w:color w:val="000000"/>
        </w:rPr>
        <w:t xml:space="preserve">ona o </w:t>
      </w:r>
      <w:r w:rsidR="005A3134">
        <w:rPr>
          <w:bCs/>
          <w:color w:val="000000"/>
        </w:rPr>
        <w:t>dopuni</w:t>
      </w:r>
      <w:r w:rsidR="00D367E4">
        <w:rPr>
          <w:bCs/>
          <w:color w:val="000000"/>
        </w:rPr>
        <w:t xml:space="preserve"> Zakona </w:t>
      </w:r>
      <w:r w:rsidR="00DA3FBF">
        <w:rPr>
          <w:bCs/>
          <w:color w:val="000000"/>
        </w:rPr>
        <w:t xml:space="preserve">o </w:t>
      </w:r>
      <w:r w:rsidR="00D367E4">
        <w:rPr>
          <w:bCs/>
          <w:color w:val="000000"/>
        </w:rPr>
        <w:t>izboru</w:t>
      </w:r>
      <w:r w:rsidR="00536E93">
        <w:rPr>
          <w:bCs/>
          <w:color w:val="000000"/>
        </w:rPr>
        <w:t xml:space="preserve"> predsjednika</w:t>
      </w:r>
      <w:r w:rsidR="005A3134">
        <w:rPr>
          <w:bCs/>
          <w:color w:val="000000"/>
        </w:rPr>
        <w:t xml:space="preserve"> Republike Hrvatske</w:t>
      </w:r>
      <w:r w:rsidR="00E008E8">
        <w:rPr>
          <w:bCs/>
          <w:color w:val="000000"/>
        </w:rPr>
        <w:t xml:space="preserve"> </w:t>
      </w:r>
      <w:r w:rsidRPr="00564D85">
        <w:rPr>
          <w:bCs/>
          <w:color w:val="000000"/>
        </w:rPr>
        <w:t>(predlagatelj</w:t>
      </w:r>
      <w:r w:rsidR="00E008E8">
        <w:rPr>
          <w:bCs/>
          <w:color w:val="000000"/>
        </w:rPr>
        <w:t>ica</w:t>
      </w:r>
      <w:r w:rsidRPr="00564D85">
        <w:rPr>
          <w:bCs/>
          <w:color w:val="000000"/>
        </w:rPr>
        <w:t xml:space="preserve">: </w:t>
      </w:r>
      <w:r w:rsidR="00E008E8">
        <w:t>Marija Selak Raspudić</w:t>
      </w:r>
      <w:r w:rsidR="00536E93">
        <w:t>,</w:t>
      </w:r>
      <w:r w:rsidR="00E008E8">
        <w:t xml:space="preserve"> zastupnica </w:t>
      </w:r>
      <w:r w:rsidR="00F05972">
        <w:t>u</w:t>
      </w:r>
      <w:r w:rsidRPr="00564D85">
        <w:rPr>
          <w:bCs/>
          <w:color w:val="000000"/>
        </w:rPr>
        <w:t xml:space="preserve"> Hrvatskome saboru)</w:t>
      </w:r>
      <w:r w:rsidR="00EC25BA">
        <w:rPr>
          <w:bCs/>
          <w:color w:val="000000"/>
        </w:rPr>
        <w:t xml:space="preserve"> – mišljenje Vlade</w:t>
      </w:r>
    </w:p>
    <w:p w14:paraId="0E655B8B" w14:textId="77777777" w:rsidR="00564D85" w:rsidRPr="002E4109" w:rsidRDefault="00564D85" w:rsidP="00564D85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6175A009" w14:textId="77777777" w:rsidR="00564D85" w:rsidRDefault="00564D85" w:rsidP="00564D85">
      <w:pPr>
        <w:autoSpaceDE w:val="0"/>
        <w:autoSpaceDN w:val="0"/>
        <w:adjustRightInd w:val="0"/>
        <w:ind w:left="1418" w:hanging="1418"/>
        <w:jc w:val="both"/>
        <w:rPr>
          <w:bCs/>
          <w:color w:val="000000"/>
        </w:rPr>
      </w:pPr>
    </w:p>
    <w:p w14:paraId="7889707A" w14:textId="77777777" w:rsidR="00564D85" w:rsidRPr="002E4109" w:rsidRDefault="00564D85" w:rsidP="00E35D76">
      <w:pPr>
        <w:autoSpaceDE w:val="0"/>
        <w:autoSpaceDN w:val="0"/>
        <w:adjustRightInd w:val="0"/>
        <w:ind w:left="1418" w:hanging="1418"/>
        <w:jc w:val="both"/>
        <w:rPr>
          <w:bCs/>
          <w:color w:val="000000"/>
        </w:rPr>
      </w:pPr>
      <w:r w:rsidRPr="002E4109">
        <w:rPr>
          <w:bCs/>
          <w:color w:val="000000"/>
        </w:rPr>
        <w:t xml:space="preserve">Veza: </w:t>
      </w:r>
      <w:r>
        <w:rPr>
          <w:bCs/>
          <w:color w:val="000000"/>
        </w:rPr>
        <w:tab/>
      </w:r>
      <w:r w:rsidRPr="00E35D76">
        <w:rPr>
          <w:bCs/>
          <w:color w:val="000000"/>
          <w:spacing w:val="4"/>
        </w:rPr>
        <w:t xml:space="preserve">Pismo Hrvatskoga sabora, </w:t>
      </w:r>
      <w:r w:rsidR="00826CA4" w:rsidRPr="00E35D76">
        <w:rPr>
          <w:bCs/>
          <w:color w:val="000000"/>
          <w:spacing w:val="4"/>
        </w:rPr>
        <w:t>KLASA: 012-01/24-01</w:t>
      </w:r>
      <w:r w:rsidR="00086AAB" w:rsidRPr="00E35D76">
        <w:rPr>
          <w:bCs/>
          <w:color w:val="000000"/>
          <w:spacing w:val="4"/>
        </w:rPr>
        <w:t>/5</w:t>
      </w:r>
      <w:r w:rsidRPr="00E35D76">
        <w:rPr>
          <w:bCs/>
          <w:color w:val="000000"/>
          <w:spacing w:val="4"/>
        </w:rPr>
        <w:t>, URBROJ:</w:t>
      </w:r>
      <w:r w:rsidR="00086AAB" w:rsidRPr="00E35D76">
        <w:rPr>
          <w:bCs/>
          <w:color w:val="000000"/>
          <w:spacing w:val="4"/>
        </w:rPr>
        <w:t xml:space="preserve"> 65-24-3</w:t>
      </w:r>
      <w:r w:rsidR="00E35D76" w:rsidRPr="00E35D76">
        <w:rPr>
          <w:bCs/>
          <w:color w:val="000000"/>
          <w:spacing w:val="4"/>
        </w:rPr>
        <w:t>,</w:t>
      </w:r>
      <w:r w:rsidR="00086AAB" w:rsidRPr="00E35D76">
        <w:rPr>
          <w:bCs/>
          <w:color w:val="000000"/>
          <w:spacing w:val="4"/>
        </w:rPr>
        <w:t xml:space="preserve"> od 27. svibnja 2024</w:t>
      </w:r>
      <w:r w:rsidRPr="00E35D76">
        <w:rPr>
          <w:bCs/>
          <w:color w:val="000000"/>
          <w:spacing w:val="4"/>
        </w:rPr>
        <w:t>.</w:t>
      </w:r>
      <w:r w:rsidRPr="00564D85">
        <w:rPr>
          <w:bCs/>
          <w:color w:val="000000"/>
        </w:rPr>
        <w:t xml:space="preserve"> </w:t>
      </w:r>
    </w:p>
    <w:p w14:paraId="4BACF826" w14:textId="77777777" w:rsidR="00564D85" w:rsidRPr="002E4109" w:rsidRDefault="00564D85" w:rsidP="00564D85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45B89F26" w14:textId="77777777" w:rsidR="00684CD6" w:rsidRDefault="00564D85" w:rsidP="00564D85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2E4109">
        <w:rPr>
          <w:bCs/>
          <w:color w:val="000000"/>
        </w:rPr>
        <w:tab/>
      </w:r>
      <w:r w:rsidRPr="002E4109">
        <w:rPr>
          <w:bCs/>
          <w:color w:val="000000"/>
        </w:rPr>
        <w:tab/>
      </w:r>
    </w:p>
    <w:p w14:paraId="56BE4A5F" w14:textId="77777777" w:rsidR="00564D85" w:rsidRDefault="00564D85" w:rsidP="00994A1E">
      <w:pPr>
        <w:autoSpaceDE w:val="0"/>
        <w:autoSpaceDN w:val="0"/>
        <w:adjustRightInd w:val="0"/>
        <w:ind w:firstLine="851"/>
        <w:jc w:val="both"/>
        <w:rPr>
          <w:bCs/>
          <w:color w:val="000000"/>
        </w:rPr>
      </w:pPr>
      <w:r w:rsidRPr="00026684">
        <w:rPr>
          <w:bCs/>
        </w:rPr>
        <w:t>Na temelju članka 1</w:t>
      </w:r>
      <w:r>
        <w:rPr>
          <w:bCs/>
        </w:rPr>
        <w:t>22</w:t>
      </w:r>
      <w:r w:rsidRPr="00026684">
        <w:rPr>
          <w:bCs/>
        </w:rPr>
        <w:t>. stavka 2. Poslovnika Hrvatskoga sabora</w:t>
      </w:r>
      <w:r w:rsidRPr="002E4109">
        <w:rPr>
          <w:bCs/>
          <w:color w:val="000000"/>
        </w:rPr>
        <w:t xml:space="preserve"> </w:t>
      </w:r>
      <w:r w:rsidR="00E008E8">
        <w:rPr>
          <w:bCs/>
          <w:color w:val="000000"/>
        </w:rPr>
        <w:t>(„Narodne novine“, br.</w:t>
      </w:r>
      <w:r>
        <w:rPr>
          <w:bCs/>
          <w:color w:val="000000"/>
        </w:rPr>
        <w:t xml:space="preserve"> 81/13</w:t>
      </w:r>
      <w:r w:rsidR="00E35D76">
        <w:rPr>
          <w:bCs/>
          <w:color w:val="000000"/>
        </w:rPr>
        <w:t>.</w:t>
      </w:r>
      <w:r w:rsidR="00190263">
        <w:rPr>
          <w:bCs/>
          <w:color w:val="000000"/>
        </w:rPr>
        <w:t>, 113/16</w:t>
      </w:r>
      <w:r w:rsidR="00E35D76">
        <w:rPr>
          <w:bCs/>
          <w:color w:val="000000"/>
        </w:rPr>
        <w:t>.</w:t>
      </w:r>
      <w:r w:rsidR="00190263">
        <w:rPr>
          <w:bCs/>
          <w:color w:val="000000"/>
        </w:rPr>
        <w:t>, 69/17</w:t>
      </w:r>
      <w:r w:rsidR="00E35D76">
        <w:rPr>
          <w:bCs/>
          <w:color w:val="000000"/>
        </w:rPr>
        <w:t>.</w:t>
      </w:r>
      <w:r w:rsidR="00190263">
        <w:rPr>
          <w:bCs/>
          <w:color w:val="000000"/>
        </w:rPr>
        <w:t>, 29/18</w:t>
      </w:r>
      <w:r w:rsidR="00E35D76">
        <w:rPr>
          <w:bCs/>
          <w:color w:val="000000"/>
        </w:rPr>
        <w:t>.</w:t>
      </w:r>
      <w:r w:rsidR="00190263">
        <w:rPr>
          <w:bCs/>
          <w:color w:val="000000"/>
        </w:rPr>
        <w:t xml:space="preserve">, </w:t>
      </w:r>
      <w:r w:rsidR="00C165F1">
        <w:rPr>
          <w:bCs/>
          <w:color w:val="000000"/>
        </w:rPr>
        <w:t>53/</w:t>
      </w:r>
      <w:r w:rsidR="00C165F1" w:rsidRPr="00C165F1">
        <w:rPr>
          <w:bCs/>
          <w:color w:val="000000"/>
        </w:rPr>
        <w:t>20</w:t>
      </w:r>
      <w:r w:rsidR="00E35D76">
        <w:rPr>
          <w:bCs/>
          <w:color w:val="000000"/>
        </w:rPr>
        <w:t>.</w:t>
      </w:r>
      <w:r w:rsidR="00B94FBC">
        <w:rPr>
          <w:bCs/>
          <w:color w:val="000000"/>
        </w:rPr>
        <w:t>, 119/20</w:t>
      </w:r>
      <w:r w:rsidR="00E35D76">
        <w:rPr>
          <w:bCs/>
          <w:color w:val="000000"/>
        </w:rPr>
        <w:t>.</w:t>
      </w:r>
      <w:r w:rsidR="00B94FBC">
        <w:rPr>
          <w:bCs/>
          <w:color w:val="000000"/>
        </w:rPr>
        <w:t xml:space="preserve"> – Odluka U</w:t>
      </w:r>
      <w:r w:rsidR="00E35D76">
        <w:rPr>
          <w:bCs/>
          <w:color w:val="000000"/>
        </w:rPr>
        <w:t>stavnog suda Republike Hrvatske</w:t>
      </w:r>
      <w:r w:rsidR="00B94FBC">
        <w:rPr>
          <w:bCs/>
          <w:color w:val="000000"/>
        </w:rPr>
        <w:t xml:space="preserve">, </w:t>
      </w:r>
      <w:r w:rsidR="00190263">
        <w:rPr>
          <w:bCs/>
          <w:color w:val="000000"/>
        </w:rPr>
        <w:t>123/20</w:t>
      </w:r>
      <w:r w:rsidR="00E35D76">
        <w:rPr>
          <w:bCs/>
          <w:color w:val="000000"/>
        </w:rPr>
        <w:t>.</w:t>
      </w:r>
      <w:r w:rsidR="00B94FBC">
        <w:rPr>
          <w:bCs/>
          <w:color w:val="000000"/>
        </w:rPr>
        <w:t xml:space="preserve"> i 86/23</w:t>
      </w:r>
      <w:r w:rsidR="00E35D76">
        <w:rPr>
          <w:bCs/>
          <w:color w:val="000000"/>
        </w:rPr>
        <w:t>.</w:t>
      </w:r>
      <w:r w:rsidR="00B94FBC">
        <w:rPr>
          <w:bCs/>
          <w:color w:val="000000"/>
        </w:rPr>
        <w:t xml:space="preserve"> – Odluka</w:t>
      </w:r>
      <w:r w:rsidR="00E35D76" w:rsidRPr="00E35D76">
        <w:rPr>
          <w:bCs/>
          <w:color w:val="000000"/>
        </w:rPr>
        <w:t xml:space="preserve"> </w:t>
      </w:r>
      <w:r w:rsidR="00E35D76">
        <w:rPr>
          <w:bCs/>
          <w:color w:val="000000"/>
        </w:rPr>
        <w:t>Ustavnog suda Republike Hrvatske</w:t>
      </w:r>
      <w:r>
        <w:rPr>
          <w:bCs/>
          <w:color w:val="000000"/>
        </w:rPr>
        <w:t xml:space="preserve">), </w:t>
      </w:r>
      <w:r w:rsidRPr="002E4109">
        <w:rPr>
          <w:bCs/>
          <w:color w:val="000000"/>
        </w:rPr>
        <w:t xml:space="preserve">Vlada Republike Hrvatske o </w:t>
      </w:r>
      <w:r>
        <w:t>Prijedlogu zakon</w:t>
      </w:r>
      <w:r w:rsidR="00B51E04">
        <w:t xml:space="preserve">a o </w:t>
      </w:r>
      <w:r w:rsidR="002D4700">
        <w:rPr>
          <w:bCs/>
          <w:color w:val="000000"/>
        </w:rPr>
        <w:t>dopuni Zakona o</w:t>
      </w:r>
      <w:r w:rsidR="00D367E4">
        <w:rPr>
          <w:bCs/>
          <w:color w:val="000000"/>
        </w:rPr>
        <w:t xml:space="preserve"> izboru predsjednika</w:t>
      </w:r>
      <w:r w:rsidR="002D4700">
        <w:rPr>
          <w:bCs/>
          <w:color w:val="000000"/>
        </w:rPr>
        <w:t xml:space="preserve"> Republike Hrvatske </w:t>
      </w:r>
      <w:r w:rsidRPr="002E4109">
        <w:rPr>
          <w:bCs/>
          <w:color w:val="000000"/>
        </w:rPr>
        <w:t>(predlagatelj</w:t>
      </w:r>
      <w:r>
        <w:rPr>
          <w:bCs/>
          <w:color w:val="000000"/>
        </w:rPr>
        <w:t>i</w:t>
      </w:r>
      <w:r w:rsidR="00B51E04">
        <w:rPr>
          <w:bCs/>
          <w:color w:val="000000"/>
        </w:rPr>
        <w:t>ca</w:t>
      </w:r>
      <w:r w:rsidRPr="002E4109">
        <w:rPr>
          <w:bCs/>
          <w:color w:val="000000"/>
        </w:rPr>
        <w:t>:</w:t>
      </w:r>
      <w:r w:rsidR="00B51E04" w:rsidRPr="00B51E04">
        <w:t xml:space="preserve"> </w:t>
      </w:r>
      <w:r w:rsidR="00B51E04">
        <w:t>Marija Selak Raspudić</w:t>
      </w:r>
      <w:r w:rsidR="00CB7766">
        <w:t>,</w:t>
      </w:r>
      <w:r>
        <w:rPr>
          <w:bCs/>
          <w:color w:val="000000"/>
        </w:rPr>
        <w:t xml:space="preserve"> </w:t>
      </w:r>
      <w:r w:rsidR="00B51E04">
        <w:t>zastupnica</w:t>
      </w:r>
      <w:r w:rsidR="00190263">
        <w:t xml:space="preserve"> u Hrvatskome saboru</w:t>
      </w:r>
      <w:r w:rsidRPr="002E4109">
        <w:rPr>
          <w:bCs/>
          <w:color w:val="000000"/>
        </w:rPr>
        <w:t xml:space="preserve">), daje sljedeće </w:t>
      </w:r>
    </w:p>
    <w:p w14:paraId="5D3808FC" w14:textId="77777777" w:rsidR="00086AAB" w:rsidRDefault="00086AAB" w:rsidP="00086AAB">
      <w:pPr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49BD89A8" w14:textId="77777777" w:rsidR="00086AAB" w:rsidRPr="00086AAB" w:rsidRDefault="00086AAB" w:rsidP="00086AAB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086AAB">
        <w:rPr>
          <w:b/>
          <w:bCs/>
          <w:color w:val="000000"/>
        </w:rPr>
        <w:t>M I Š LJ E NJ E</w:t>
      </w:r>
    </w:p>
    <w:p w14:paraId="0756D145" w14:textId="77777777" w:rsidR="00EA7816" w:rsidRDefault="00EA7816" w:rsidP="00EA7816">
      <w:pPr>
        <w:jc w:val="both"/>
        <w:rPr>
          <w:iCs/>
        </w:rPr>
      </w:pPr>
    </w:p>
    <w:p w14:paraId="2029F815" w14:textId="77777777" w:rsidR="00DA1CA5" w:rsidRDefault="00DA1CA5" w:rsidP="00DA1CA5">
      <w:pPr>
        <w:ind w:firstLine="851"/>
        <w:jc w:val="both"/>
        <w:rPr>
          <w:iCs/>
        </w:rPr>
      </w:pPr>
      <w:r>
        <w:rPr>
          <w:iCs/>
        </w:rPr>
        <w:t>Vlada Republike Hrvatske predlaže Hrvatskome saboru da ne prihvati Prijedlog zakona o dopuni Zakona o izboru predsjednika Republike Hrvatske, koji je predsjedniku Hrvatskoga sabora podnijela Marija Selak Raspudić, zastupnica u Hrvatskome saboru, aktom od 24. svibnja 2024., iz sljedećih razloga:</w:t>
      </w:r>
    </w:p>
    <w:p w14:paraId="051F0EEE" w14:textId="77777777" w:rsidR="00DA1CA5" w:rsidRDefault="00DA1CA5" w:rsidP="00DA1CA5">
      <w:pPr>
        <w:jc w:val="both"/>
        <w:rPr>
          <w:iCs/>
        </w:rPr>
      </w:pPr>
    </w:p>
    <w:p w14:paraId="3A0AB9D4" w14:textId="1C381C0D" w:rsidR="00DA1CA5" w:rsidRDefault="00DA1CA5" w:rsidP="00DA1CA5">
      <w:pPr>
        <w:ind w:firstLine="851"/>
        <w:jc w:val="both"/>
        <w:rPr>
          <w:iCs/>
        </w:rPr>
      </w:pPr>
      <w:r>
        <w:rPr>
          <w:iCs/>
        </w:rPr>
        <w:t>Prijedlogom zakona o dopuni</w:t>
      </w:r>
      <w:r w:rsidRPr="008A7652">
        <w:rPr>
          <w:iCs/>
        </w:rPr>
        <w:t xml:space="preserve"> Z</w:t>
      </w:r>
      <w:r>
        <w:rPr>
          <w:iCs/>
        </w:rPr>
        <w:t>akona o izboru predsjednika Republike Hrvatske (u daljnjem tekstu: Prijedlog zakona)</w:t>
      </w:r>
      <w:r w:rsidR="0048135D">
        <w:rPr>
          <w:iCs/>
        </w:rPr>
        <w:t>,</w:t>
      </w:r>
      <w:r>
        <w:rPr>
          <w:iCs/>
        </w:rPr>
        <w:t xml:space="preserve"> </w:t>
      </w:r>
      <w:r w:rsidR="0048135D">
        <w:rPr>
          <w:iCs/>
        </w:rPr>
        <w:t>p</w:t>
      </w:r>
      <w:r>
        <w:rPr>
          <w:iCs/>
        </w:rPr>
        <w:t xml:space="preserve">redlagateljica predlaže dopunu članka 2. Zakona o izboru </w:t>
      </w:r>
      <w:r>
        <w:t xml:space="preserve">predsjednika </w:t>
      </w:r>
      <w:r>
        <w:rPr>
          <w:iCs/>
        </w:rPr>
        <w:t>Republike Hrvatske (u daljnjem tekstu: Zakon o izboru) novim stavkom 2.</w:t>
      </w:r>
      <w:r w:rsidR="0048135D">
        <w:rPr>
          <w:iCs/>
        </w:rPr>
        <w:t>,</w:t>
      </w:r>
      <w:r>
        <w:rPr>
          <w:iCs/>
        </w:rPr>
        <w:t xml:space="preserve"> kojim se predlaže propisati da se za </w:t>
      </w:r>
      <w:r w:rsidR="0048135D">
        <w:rPr>
          <w:iCs/>
        </w:rPr>
        <w:t>p</w:t>
      </w:r>
      <w:r>
        <w:rPr>
          <w:iCs/>
        </w:rPr>
        <w:t>redsjednika Republike Hrvatske ne može kandidirati osoba koja je pravomoćnom sudskom presudom osuđena na kaznu zatvora u trajanju od najmanje šest mjeseci ili mu je ta kazna zamijenjena radom za opće dobro ili uvjetnom osudom.</w:t>
      </w:r>
    </w:p>
    <w:p w14:paraId="1CA57595" w14:textId="77777777" w:rsidR="00DA1CA5" w:rsidRDefault="00DA1CA5" w:rsidP="00DA1CA5">
      <w:pPr>
        <w:ind w:firstLine="851"/>
        <w:jc w:val="both"/>
        <w:rPr>
          <w:iCs/>
        </w:rPr>
      </w:pPr>
    </w:p>
    <w:p w14:paraId="4887D79A" w14:textId="00B0966B" w:rsidR="00DA1CA5" w:rsidRDefault="00DA1CA5" w:rsidP="00DA1CA5">
      <w:pPr>
        <w:ind w:firstLine="851"/>
        <w:jc w:val="both"/>
        <w:rPr>
          <w:iCs/>
        </w:rPr>
      </w:pPr>
      <w:r>
        <w:rPr>
          <w:iCs/>
        </w:rPr>
        <w:t xml:space="preserve">U obrazloženju Prijedloga zakona, </w:t>
      </w:r>
      <w:r w:rsidR="0048135D">
        <w:rPr>
          <w:iCs/>
        </w:rPr>
        <w:t>p</w:t>
      </w:r>
      <w:r>
        <w:rPr>
          <w:iCs/>
        </w:rPr>
        <w:t>redlagateljica se poziva na sadržaj Rješenja Ustavnog suda Republike Hrvatske broj: U-I-246/2017 i dr. od 4. travnja 2017. („Narodne novine“, broj 35/17.;</w:t>
      </w:r>
      <w:r w:rsidRPr="00BC3ADD">
        <w:rPr>
          <w:iCs/>
        </w:rPr>
        <w:t xml:space="preserve"> u daljnjem tekstu: Rješenje Ustavnog suda), a</w:t>
      </w:r>
      <w:r>
        <w:rPr>
          <w:iCs/>
        </w:rPr>
        <w:t xml:space="preserve"> koje se odnosilo na ocjenu ustavnosti odredbi Zakona o dopun</w:t>
      </w:r>
      <w:r w:rsidR="0048135D">
        <w:rPr>
          <w:iCs/>
        </w:rPr>
        <w:t>ama</w:t>
      </w:r>
      <w:r>
        <w:rPr>
          <w:iCs/>
        </w:rPr>
        <w:t xml:space="preserve"> Zakona o lokalnim izborima („Narodne novine“, broj 121/16.), koji je također sadržavao, odnosno i nadalje sadržava neka stroža pravila vezana za zabranu kandidiranja u odnosu na zabranu kandiranja na parlamentarnim izborima, odnosno na </w:t>
      </w:r>
      <w:r>
        <w:rPr>
          <w:iCs/>
        </w:rPr>
        <w:lastRenderedPageBreak/>
        <w:t>utvrđenje Ustavnog suda Republike Hrvatske da postoji nedosljednost zakonodavca u rješavanju tog pitanja, smatrajući međutim da to nije razlog za utvrđenje nesuglasnosti s Ustavom Republike Hrvatske.</w:t>
      </w:r>
    </w:p>
    <w:p w14:paraId="1E6703C4" w14:textId="77777777" w:rsidR="00DA1CA5" w:rsidRDefault="00DA1CA5" w:rsidP="00DA1CA5">
      <w:pPr>
        <w:jc w:val="both"/>
        <w:rPr>
          <w:iCs/>
        </w:rPr>
      </w:pPr>
    </w:p>
    <w:p w14:paraId="7108415B" w14:textId="028B5EE6" w:rsidR="00DA1CA5" w:rsidRPr="008A7652" w:rsidRDefault="00DA1CA5" w:rsidP="00DA1CA5">
      <w:pPr>
        <w:ind w:firstLine="851"/>
        <w:jc w:val="both"/>
        <w:rPr>
          <w:iCs/>
        </w:rPr>
      </w:pPr>
      <w:r>
        <w:rPr>
          <w:iCs/>
        </w:rPr>
        <w:t xml:space="preserve">Predlagateljica navodi slijedom stava Ustavnog suda Republike Hrvatske da je potrebno ispraviti neujednačenosti prilikom kandidiranja za sve razine vlasti te predložiti da se za </w:t>
      </w:r>
      <w:r w:rsidR="00952998">
        <w:rPr>
          <w:iCs/>
        </w:rPr>
        <w:t>p</w:t>
      </w:r>
      <w:r>
        <w:rPr>
          <w:iCs/>
        </w:rPr>
        <w:t xml:space="preserve">redsjednika Republike Hrvatske ne može kandidirati osoba koja je pravomoćnom sudskom presudom osuđena na kaznu zatvora u trajanju od najmanje šest mjeseci ili mu je ta kazna zamijenjena radom za opće dobro ili uvjetnom osudom, a kako je to, ističe dalje </w:t>
      </w:r>
      <w:r w:rsidR="00952998">
        <w:rPr>
          <w:iCs/>
        </w:rPr>
        <w:t>p</w:t>
      </w:r>
      <w:r>
        <w:rPr>
          <w:iCs/>
        </w:rPr>
        <w:t>redlagateljica, primjerice propisano za kandidaturu za člana predstavničkog tijela jedinice lokalne samouprave i općinskog načelnika, gradonačelnika, odnosno župana i njegovog zamjenika.</w:t>
      </w:r>
    </w:p>
    <w:p w14:paraId="64C02104" w14:textId="77777777" w:rsidR="00DA1CA5" w:rsidRPr="00394833" w:rsidRDefault="00DA1CA5" w:rsidP="00DA1CA5">
      <w:pPr>
        <w:jc w:val="both"/>
        <w:rPr>
          <w:i/>
        </w:rPr>
      </w:pPr>
    </w:p>
    <w:p w14:paraId="39BF7217" w14:textId="49738943" w:rsidR="00DA1CA5" w:rsidRPr="005B07CC" w:rsidRDefault="00DA1CA5" w:rsidP="00DA1CA5">
      <w:pPr>
        <w:ind w:firstLine="851"/>
        <w:jc w:val="both"/>
      </w:pPr>
      <w:r>
        <w:t>Imajući u vidu Rješenje Ustavnog suda, odnosno njegov sadržaj, Vlada Republike Hrvatske je mišljenja</w:t>
      </w:r>
      <w:r w:rsidRPr="008A7652">
        <w:t xml:space="preserve"> da</w:t>
      </w:r>
      <w:r>
        <w:t xml:space="preserve"> se navedenim Prijedlogom zakona ne sagledava na cjelovit način materija koja se odnosi na pitanja koja se uređuju Zakonom o izboru, već samo jedan partikularni dio, a što ne može biti doprinosom kvalitetnom normiranju navedene materije.</w:t>
      </w:r>
    </w:p>
    <w:p w14:paraId="0088BBD1" w14:textId="77777777" w:rsidR="00DA1CA5" w:rsidRDefault="00DA1CA5" w:rsidP="00DA1CA5">
      <w:pPr>
        <w:jc w:val="both"/>
      </w:pPr>
    </w:p>
    <w:p w14:paraId="189A0424" w14:textId="1C98B2B7" w:rsidR="00DA1CA5" w:rsidRPr="00F068D1" w:rsidRDefault="00DA1CA5" w:rsidP="00DA1CA5">
      <w:pPr>
        <w:ind w:firstLine="851"/>
        <w:jc w:val="both"/>
      </w:pPr>
      <w:r w:rsidRPr="00F068D1">
        <w:t xml:space="preserve">Nastavno na navedeno, </w:t>
      </w:r>
      <w:r>
        <w:t xml:space="preserve">Vlada Republike Hrvatske </w:t>
      </w:r>
      <w:r w:rsidRPr="00F068D1">
        <w:t>dodatno ističe i činjenic</w:t>
      </w:r>
      <w:r>
        <w:t>u</w:t>
      </w:r>
      <w:r w:rsidRPr="00F068D1">
        <w:t xml:space="preserve"> da će se sukladno </w:t>
      </w:r>
      <w:r w:rsidR="00952998">
        <w:t>u</w:t>
      </w:r>
      <w:r w:rsidRPr="00F068D1">
        <w:t xml:space="preserve">stavnim rokovima uskoro održati i izbori za </w:t>
      </w:r>
      <w:r w:rsidR="00952998">
        <w:t>p</w:t>
      </w:r>
      <w:r w:rsidRPr="00F068D1">
        <w:t>redsjednika Republike Hrvatske te stoga u ovome trenutku smatra kako nije pogodno vrijeme za izmjene, odnosno dopune Zakona</w:t>
      </w:r>
      <w:r w:rsidR="00952998">
        <w:t xml:space="preserve"> o izboru</w:t>
      </w:r>
      <w:r w:rsidRPr="00F068D1">
        <w:t xml:space="preserve"> kojim se uređuje izbor </w:t>
      </w:r>
      <w:r w:rsidR="00952998">
        <w:t>p</w:t>
      </w:r>
      <w:r w:rsidRPr="00F068D1">
        <w:t>redsjednika Republike Hrvatske, a imajući u vidu sve aspekte provođenja tih izbora.</w:t>
      </w:r>
    </w:p>
    <w:p w14:paraId="679D89EE" w14:textId="77777777" w:rsidR="00DA1CA5" w:rsidRDefault="00DA1CA5" w:rsidP="00DA1CA5">
      <w:pPr>
        <w:jc w:val="both"/>
      </w:pPr>
    </w:p>
    <w:p w14:paraId="21C1654A" w14:textId="14D7D93E" w:rsidR="00DA1CA5" w:rsidRDefault="00DA1CA5" w:rsidP="00DA1CA5">
      <w:pPr>
        <w:ind w:firstLine="851"/>
        <w:jc w:val="both"/>
      </w:pPr>
      <w:r>
        <w:t xml:space="preserve">Vlada Republike Hrvatske smatra da je potrebno materiju koja se odnosi na pitanja zabrane kandidiranja </w:t>
      </w:r>
      <w:r>
        <w:rPr>
          <w:iCs/>
        </w:rPr>
        <w:t xml:space="preserve">na izborima za Predsjednika Republike Hrvatske </w:t>
      </w:r>
      <w:r>
        <w:t xml:space="preserve">riješiti na način koji će obuhvatiti sve aspekte koji su važni za izbor imajuću u vidu i potrebu provedbe cjelovite javne rasprave. </w:t>
      </w:r>
    </w:p>
    <w:p w14:paraId="13578062" w14:textId="77777777" w:rsidR="00DA1CA5" w:rsidRDefault="00DA1CA5" w:rsidP="00DA1CA5">
      <w:pPr>
        <w:ind w:firstLine="709"/>
        <w:jc w:val="both"/>
      </w:pPr>
    </w:p>
    <w:p w14:paraId="1EE4E16E" w14:textId="086ECA54" w:rsidR="00DA1CA5" w:rsidRDefault="00DA1CA5" w:rsidP="00DA1CA5">
      <w:pPr>
        <w:ind w:firstLine="851"/>
        <w:jc w:val="both"/>
      </w:pPr>
      <w:r>
        <w:t xml:space="preserve">Slijedom navedenoga, Vlada Republike Hrvatske predlaže Hrvatskome saboru da ne prihvati Prijedlog zakona </w:t>
      </w:r>
      <w:r>
        <w:rPr>
          <w:bCs/>
          <w:color w:val="000000"/>
        </w:rPr>
        <w:t>o dopuni Zakona o izboru predsjednika Republike Hrvatske</w:t>
      </w:r>
      <w:r>
        <w:t xml:space="preserve">. </w:t>
      </w:r>
    </w:p>
    <w:p w14:paraId="4DA90AC8" w14:textId="77777777" w:rsidR="00DA1CA5" w:rsidRPr="007C3576" w:rsidRDefault="00DA1CA5" w:rsidP="00DA1CA5">
      <w:pPr>
        <w:ind w:firstLine="709"/>
        <w:jc w:val="both"/>
      </w:pPr>
    </w:p>
    <w:p w14:paraId="690F81FB" w14:textId="6BE8BF73" w:rsidR="00DA1CA5" w:rsidRDefault="00DA1CA5" w:rsidP="00DA1CA5">
      <w:pPr>
        <w:ind w:firstLine="851"/>
        <w:jc w:val="both"/>
      </w:pPr>
      <w:r>
        <w:t>Za svoje predstavnike, koji će u vezi s iznesenim mišljenjem biti nazočni na sjednicama Hrvatskoga sabora i njegovih radnih tijela, Vlada je odredila ministra pravosuđa, uprave i digitalne transformacije Damira Habijana i državne tajnike Ivana Crnčeca, Bernarda Gršića, Sanjina Rukavinu, Vedranu Šimundžu Nikolić i Fadilu Ba</w:t>
      </w:r>
      <w:r w:rsidR="00952998">
        <w:t>h</w:t>
      </w:r>
      <w:r>
        <w:t>o</w:t>
      </w:r>
      <w:bookmarkStart w:id="0" w:name="_GoBack"/>
      <w:bookmarkEnd w:id="0"/>
      <w:r>
        <w:t>vić.</w:t>
      </w:r>
    </w:p>
    <w:p w14:paraId="0FAB97FF" w14:textId="77777777" w:rsidR="00C43A4A" w:rsidRDefault="00C43A4A" w:rsidP="00622AB3">
      <w:pPr>
        <w:ind w:firstLine="1418"/>
        <w:jc w:val="both"/>
      </w:pPr>
    </w:p>
    <w:p w14:paraId="44F2BC6C" w14:textId="77777777" w:rsidR="005E368B" w:rsidRDefault="005E368B" w:rsidP="00F05972">
      <w:pPr>
        <w:jc w:val="both"/>
      </w:pPr>
    </w:p>
    <w:p w14:paraId="2F334A36" w14:textId="77777777" w:rsidR="00F05972" w:rsidRPr="00F068D1" w:rsidRDefault="00F05972" w:rsidP="00F068D1">
      <w:pPr>
        <w:ind w:firstLine="1418"/>
        <w:jc w:val="both"/>
      </w:pPr>
      <w:r>
        <w:rPr>
          <w:b/>
        </w:rPr>
        <w:t xml:space="preserve">                                                                        </w:t>
      </w:r>
      <w:r w:rsidR="00F068D1">
        <w:rPr>
          <w:b/>
        </w:rPr>
        <w:t xml:space="preserve">  </w:t>
      </w:r>
      <w:r w:rsidR="006A2BEF">
        <w:rPr>
          <w:b/>
        </w:rPr>
        <w:t xml:space="preserve">  </w:t>
      </w:r>
      <w:r>
        <w:rPr>
          <w:b/>
        </w:rPr>
        <w:t xml:space="preserve"> </w:t>
      </w:r>
      <w:r w:rsidR="00F068D1">
        <w:rPr>
          <w:b/>
        </w:rPr>
        <w:t xml:space="preserve"> </w:t>
      </w:r>
      <w:r w:rsidRPr="00F068D1">
        <w:t>PREDSJEDNI</w:t>
      </w:r>
      <w:r w:rsidR="00F068D1">
        <w:t>K</w:t>
      </w:r>
    </w:p>
    <w:p w14:paraId="5DB2BE53" w14:textId="77777777" w:rsidR="00F05972" w:rsidRPr="00F068D1" w:rsidRDefault="00F05972" w:rsidP="00622AB3">
      <w:pPr>
        <w:ind w:firstLine="1418"/>
        <w:jc w:val="both"/>
      </w:pPr>
    </w:p>
    <w:p w14:paraId="2D3C65A6" w14:textId="77777777" w:rsidR="00F05972" w:rsidRPr="00F068D1" w:rsidRDefault="00F05972" w:rsidP="00622AB3">
      <w:pPr>
        <w:ind w:firstLine="1418"/>
        <w:jc w:val="both"/>
      </w:pPr>
      <w:r w:rsidRPr="00F068D1">
        <w:t xml:space="preserve">                                                                         mr. sc. Andrej Plenković</w:t>
      </w:r>
    </w:p>
    <w:p w14:paraId="055B4CA3" w14:textId="77777777" w:rsidR="00E31CC3" w:rsidRDefault="00E31CC3" w:rsidP="00CE78D1"/>
    <w:p w14:paraId="1A97CBAE" w14:textId="77777777" w:rsidR="00E31CC3" w:rsidRDefault="00E31CC3" w:rsidP="00AC3BEB"/>
    <w:sectPr w:rsidR="00E31CC3" w:rsidSect="00426604">
      <w:type w:val="continuous"/>
      <w:pgSz w:w="11906" w:h="16838"/>
      <w:pgMar w:top="993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FDB9C" w14:textId="77777777" w:rsidR="00BE498A" w:rsidRDefault="00BE498A" w:rsidP="0011560A">
      <w:r>
        <w:separator/>
      </w:r>
    </w:p>
  </w:endnote>
  <w:endnote w:type="continuationSeparator" w:id="0">
    <w:p w14:paraId="1768D401" w14:textId="77777777" w:rsidR="00BE498A" w:rsidRDefault="00BE498A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022C1" w14:textId="77777777" w:rsidR="00426604" w:rsidRPr="00CE78D1" w:rsidRDefault="00426604" w:rsidP="0042660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5C620487" w14:textId="77777777" w:rsidR="00426604" w:rsidRPr="00426604" w:rsidRDefault="00426604" w:rsidP="00426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D8A1B" w14:textId="77777777" w:rsidR="00BE498A" w:rsidRDefault="00BE498A" w:rsidP="0011560A">
      <w:r>
        <w:separator/>
      </w:r>
    </w:p>
  </w:footnote>
  <w:footnote w:type="continuationSeparator" w:id="0">
    <w:p w14:paraId="21581AFB" w14:textId="77777777" w:rsidR="00BE498A" w:rsidRDefault="00BE498A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214638"/>
      <w:docPartObj>
        <w:docPartGallery w:val="Page Numbers (Top of Page)"/>
        <w:docPartUnique/>
      </w:docPartObj>
    </w:sdtPr>
    <w:sdtEndPr/>
    <w:sdtContent>
      <w:p w14:paraId="66E9E810" w14:textId="77777777" w:rsidR="00426604" w:rsidRDefault="0042660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C7A">
          <w:rPr>
            <w:noProof/>
          </w:rPr>
          <w:t>3</w:t>
        </w:r>
        <w:r>
          <w:fldChar w:fldCharType="end"/>
        </w:r>
      </w:p>
    </w:sdtContent>
  </w:sdt>
  <w:p w14:paraId="36788DF2" w14:textId="77777777" w:rsidR="00684CD6" w:rsidRDefault="00684C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118D0" w14:textId="77777777" w:rsidR="00684CD6" w:rsidRDefault="00684CD6">
    <w:pPr>
      <w:pStyle w:val="Header"/>
      <w:jc w:val="center"/>
    </w:pPr>
  </w:p>
  <w:p w14:paraId="4831AAE5" w14:textId="77777777" w:rsidR="00684CD6" w:rsidRDefault="00684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3CAF"/>
    <w:multiLevelType w:val="hybridMultilevel"/>
    <w:tmpl w:val="50F05C46"/>
    <w:lvl w:ilvl="0" w:tplc="5B8C9F0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5160067"/>
    <w:multiLevelType w:val="hybridMultilevel"/>
    <w:tmpl w:val="FDCE5CDE"/>
    <w:lvl w:ilvl="0" w:tplc="5324F6A6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16A09"/>
    <w:rsid w:val="000350D9"/>
    <w:rsid w:val="00057310"/>
    <w:rsid w:val="00063520"/>
    <w:rsid w:val="00086A6C"/>
    <w:rsid w:val="00086AAB"/>
    <w:rsid w:val="000946D1"/>
    <w:rsid w:val="000A1D60"/>
    <w:rsid w:val="000A3A3B"/>
    <w:rsid w:val="000B347A"/>
    <w:rsid w:val="000C046D"/>
    <w:rsid w:val="000C72CB"/>
    <w:rsid w:val="000D1A50"/>
    <w:rsid w:val="001002A8"/>
    <w:rsid w:val="001015C6"/>
    <w:rsid w:val="00110E6C"/>
    <w:rsid w:val="0011560A"/>
    <w:rsid w:val="00135F1A"/>
    <w:rsid w:val="001434B2"/>
    <w:rsid w:val="00146B79"/>
    <w:rsid w:val="00147DE9"/>
    <w:rsid w:val="00170226"/>
    <w:rsid w:val="001741AA"/>
    <w:rsid w:val="00186BFE"/>
    <w:rsid w:val="00190263"/>
    <w:rsid w:val="001917B2"/>
    <w:rsid w:val="001A13E7"/>
    <w:rsid w:val="001B7A97"/>
    <w:rsid w:val="001C59A4"/>
    <w:rsid w:val="001E6B02"/>
    <w:rsid w:val="001E6C7A"/>
    <w:rsid w:val="001E7218"/>
    <w:rsid w:val="002179F8"/>
    <w:rsid w:val="00220956"/>
    <w:rsid w:val="0023763F"/>
    <w:rsid w:val="002462C1"/>
    <w:rsid w:val="00277FDA"/>
    <w:rsid w:val="002853F1"/>
    <w:rsid w:val="0028608D"/>
    <w:rsid w:val="0029163B"/>
    <w:rsid w:val="00294177"/>
    <w:rsid w:val="002A1D77"/>
    <w:rsid w:val="002A6230"/>
    <w:rsid w:val="002A69DE"/>
    <w:rsid w:val="002B107A"/>
    <w:rsid w:val="002C25AA"/>
    <w:rsid w:val="002D1256"/>
    <w:rsid w:val="002D4700"/>
    <w:rsid w:val="002D6C51"/>
    <w:rsid w:val="002D7C91"/>
    <w:rsid w:val="003033E4"/>
    <w:rsid w:val="00304232"/>
    <w:rsid w:val="00323C77"/>
    <w:rsid w:val="00336EE7"/>
    <w:rsid w:val="0034351C"/>
    <w:rsid w:val="00346360"/>
    <w:rsid w:val="00373277"/>
    <w:rsid w:val="00381F04"/>
    <w:rsid w:val="0038426B"/>
    <w:rsid w:val="00386FE1"/>
    <w:rsid w:val="003929F5"/>
    <w:rsid w:val="003A2F05"/>
    <w:rsid w:val="003C09D8"/>
    <w:rsid w:val="003C1232"/>
    <w:rsid w:val="003C54C4"/>
    <w:rsid w:val="003D47D1"/>
    <w:rsid w:val="003F3D1F"/>
    <w:rsid w:val="003F5623"/>
    <w:rsid w:val="003F70C9"/>
    <w:rsid w:val="003F76BB"/>
    <w:rsid w:val="004028A6"/>
    <w:rsid w:val="004039BD"/>
    <w:rsid w:val="004135CA"/>
    <w:rsid w:val="00426604"/>
    <w:rsid w:val="00431BCA"/>
    <w:rsid w:val="00440D6D"/>
    <w:rsid w:val="00442367"/>
    <w:rsid w:val="00461188"/>
    <w:rsid w:val="0048135D"/>
    <w:rsid w:val="00485E6A"/>
    <w:rsid w:val="004A6C65"/>
    <w:rsid w:val="004A776B"/>
    <w:rsid w:val="004C1375"/>
    <w:rsid w:val="004C4B02"/>
    <w:rsid w:val="004C5354"/>
    <w:rsid w:val="004D052F"/>
    <w:rsid w:val="004E1300"/>
    <w:rsid w:val="004E4E34"/>
    <w:rsid w:val="004E692D"/>
    <w:rsid w:val="00504248"/>
    <w:rsid w:val="005146D6"/>
    <w:rsid w:val="00535E09"/>
    <w:rsid w:val="00536E93"/>
    <w:rsid w:val="00543F0A"/>
    <w:rsid w:val="00562C8C"/>
    <w:rsid w:val="0056365A"/>
    <w:rsid w:val="00564D85"/>
    <w:rsid w:val="00571F6C"/>
    <w:rsid w:val="00577809"/>
    <w:rsid w:val="005861F2"/>
    <w:rsid w:val="005906BB"/>
    <w:rsid w:val="00594E4B"/>
    <w:rsid w:val="005A3134"/>
    <w:rsid w:val="005B07CC"/>
    <w:rsid w:val="005C3A4C"/>
    <w:rsid w:val="005C69E0"/>
    <w:rsid w:val="005E368B"/>
    <w:rsid w:val="005E7CAB"/>
    <w:rsid w:val="005F2DFA"/>
    <w:rsid w:val="005F4727"/>
    <w:rsid w:val="00622AB3"/>
    <w:rsid w:val="00633454"/>
    <w:rsid w:val="00652604"/>
    <w:rsid w:val="0066110E"/>
    <w:rsid w:val="00675B44"/>
    <w:rsid w:val="0068013E"/>
    <w:rsid w:val="00684CD6"/>
    <w:rsid w:val="0068772B"/>
    <w:rsid w:val="00693565"/>
    <w:rsid w:val="00693A4D"/>
    <w:rsid w:val="00694D87"/>
    <w:rsid w:val="006A2BEF"/>
    <w:rsid w:val="006B7800"/>
    <w:rsid w:val="006C0CC3"/>
    <w:rsid w:val="006C1E98"/>
    <w:rsid w:val="006E14A9"/>
    <w:rsid w:val="006E611E"/>
    <w:rsid w:val="007010C7"/>
    <w:rsid w:val="00703D69"/>
    <w:rsid w:val="00726165"/>
    <w:rsid w:val="00731AC4"/>
    <w:rsid w:val="007638D8"/>
    <w:rsid w:val="00777CAA"/>
    <w:rsid w:val="0078648A"/>
    <w:rsid w:val="007A1768"/>
    <w:rsid w:val="007A1881"/>
    <w:rsid w:val="007D79B8"/>
    <w:rsid w:val="007E3965"/>
    <w:rsid w:val="008137B5"/>
    <w:rsid w:val="00826CA4"/>
    <w:rsid w:val="00831FD7"/>
    <w:rsid w:val="00833808"/>
    <w:rsid w:val="008353A1"/>
    <w:rsid w:val="008365FD"/>
    <w:rsid w:val="0084433C"/>
    <w:rsid w:val="00881BBB"/>
    <w:rsid w:val="0089283D"/>
    <w:rsid w:val="008B2D3A"/>
    <w:rsid w:val="008B3B73"/>
    <w:rsid w:val="008C0768"/>
    <w:rsid w:val="008C1D0A"/>
    <w:rsid w:val="008C439B"/>
    <w:rsid w:val="008D1E25"/>
    <w:rsid w:val="008F0DD4"/>
    <w:rsid w:val="0090200F"/>
    <w:rsid w:val="009047E4"/>
    <w:rsid w:val="009126B3"/>
    <w:rsid w:val="009147F6"/>
    <w:rsid w:val="009152C4"/>
    <w:rsid w:val="0095079B"/>
    <w:rsid w:val="00952998"/>
    <w:rsid w:val="00953BA1"/>
    <w:rsid w:val="00954D08"/>
    <w:rsid w:val="009930CA"/>
    <w:rsid w:val="00994A1E"/>
    <w:rsid w:val="009B740F"/>
    <w:rsid w:val="009C33E1"/>
    <w:rsid w:val="009C7815"/>
    <w:rsid w:val="00A15F08"/>
    <w:rsid w:val="00A175E9"/>
    <w:rsid w:val="00A21819"/>
    <w:rsid w:val="00A362FF"/>
    <w:rsid w:val="00A45CF4"/>
    <w:rsid w:val="00A52A71"/>
    <w:rsid w:val="00A5366D"/>
    <w:rsid w:val="00A573DC"/>
    <w:rsid w:val="00A6339A"/>
    <w:rsid w:val="00A725A4"/>
    <w:rsid w:val="00A83290"/>
    <w:rsid w:val="00AC25DC"/>
    <w:rsid w:val="00AC3BEB"/>
    <w:rsid w:val="00AD2F06"/>
    <w:rsid w:val="00AD4D7C"/>
    <w:rsid w:val="00AE0849"/>
    <w:rsid w:val="00AE59DF"/>
    <w:rsid w:val="00AF0DB6"/>
    <w:rsid w:val="00B02C0A"/>
    <w:rsid w:val="00B0617A"/>
    <w:rsid w:val="00B35BAC"/>
    <w:rsid w:val="00B42E00"/>
    <w:rsid w:val="00B462AB"/>
    <w:rsid w:val="00B51E04"/>
    <w:rsid w:val="00B57187"/>
    <w:rsid w:val="00B6403E"/>
    <w:rsid w:val="00B643BF"/>
    <w:rsid w:val="00B706F8"/>
    <w:rsid w:val="00B908C2"/>
    <w:rsid w:val="00B94FBC"/>
    <w:rsid w:val="00B97B01"/>
    <w:rsid w:val="00BA28CD"/>
    <w:rsid w:val="00BA72BF"/>
    <w:rsid w:val="00BC3ADD"/>
    <w:rsid w:val="00BE1DA4"/>
    <w:rsid w:val="00BE498A"/>
    <w:rsid w:val="00C163DC"/>
    <w:rsid w:val="00C165F1"/>
    <w:rsid w:val="00C337A4"/>
    <w:rsid w:val="00C37648"/>
    <w:rsid w:val="00C412F9"/>
    <w:rsid w:val="00C43A4A"/>
    <w:rsid w:val="00C44327"/>
    <w:rsid w:val="00C714EA"/>
    <w:rsid w:val="00C969CC"/>
    <w:rsid w:val="00CA25E4"/>
    <w:rsid w:val="00CA4F84"/>
    <w:rsid w:val="00CB7766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4886"/>
    <w:rsid w:val="00D1614C"/>
    <w:rsid w:val="00D24A20"/>
    <w:rsid w:val="00D32803"/>
    <w:rsid w:val="00D367E4"/>
    <w:rsid w:val="00D37C41"/>
    <w:rsid w:val="00D62C4D"/>
    <w:rsid w:val="00D8016C"/>
    <w:rsid w:val="00D877E5"/>
    <w:rsid w:val="00D92A3D"/>
    <w:rsid w:val="00DA1CA5"/>
    <w:rsid w:val="00DA356C"/>
    <w:rsid w:val="00DA3FBF"/>
    <w:rsid w:val="00DB0A6B"/>
    <w:rsid w:val="00DB28EB"/>
    <w:rsid w:val="00DB6366"/>
    <w:rsid w:val="00DD3D9B"/>
    <w:rsid w:val="00E008E8"/>
    <w:rsid w:val="00E11C3E"/>
    <w:rsid w:val="00E25569"/>
    <w:rsid w:val="00E31CC3"/>
    <w:rsid w:val="00E35D76"/>
    <w:rsid w:val="00E601A2"/>
    <w:rsid w:val="00E77198"/>
    <w:rsid w:val="00E83E23"/>
    <w:rsid w:val="00E85F5C"/>
    <w:rsid w:val="00E86482"/>
    <w:rsid w:val="00E97663"/>
    <w:rsid w:val="00EA3AD1"/>
    <w:rsid w:val="00EA3DE3"/>
    <w:rsid w:val="00EA7816"/>
    <w:rsid w:val="00EB1248"/>
    <w:rsid w:val="00EC00C3"/>
    <w:rsid w:val="00EC08EF"/>
    <w:rsid w:val="00EC25BA"/>
    <w:rsid w:val="00ED236E"/>
    <w:rsid w:val="00ED5763"/>
    <w:rsid w:val="00ED716B"/>
    <w:rsid w:val="00EE03CA"/>
    <w:rsid w:val="00EE7199"/>
    <w:rsid w:val="00F05505"/>
    <w:rsid w:val="00F05972"/>
    <w:rsid w:val="00F068D1"/>
    <w:rsid w:val="00F13269"/>
    <w:rsid w:val="00F3220D"/>
    <w:rsid w:val="00F4210B"/>
    <w:rsid w:val="00F764AD"/>
    <w:rsid w:val="00F905F0"/>
    <w:rsid w:val="00F95A2D"/>
    <w:rsid w:val="00F978E2"/>
    <w:rsid w:val="00F97BA9"/>
    <w:rsid w:val="00FA4E25"/>
    <w:rsid w:val="00FA6810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4075BFC"/>
  <w15:docId w15:val="{1195871A-9745-4E2A-A564-7BCC1BB8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4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8B75D-B594-4CA7-9FC6-5E7D1CDF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670</Words>
  <Characters>4639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Mladen Duvnjak</cp:lastModifiedBy>
  <cp:revision>15</cp:revision>
  <cp:lastPrinted>2024-09-17T09:28:00Z</cp:lastPrinted>
  <dcterms:created xsi:type="dcterms:W3CDTF">2024-09-16T07:14:00Z</dcterms:created>
  <dcterms:modified xsi:type="dcterms:W3CDTF">2024-09-18T11:25:00Z</dcterms:modified>
</cp:coreProperties>
</file>