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36F5" w14:textId="77777777" w:rsidR="007F691D" w:rsidRPr="007F691D" w:rsidRDefault="007F691D" w:rsidP="007F69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22536786"/>
      <w:r w:rsidRPr="007F691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11723B0" wp14:editId="1FC10B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91D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7F691D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F691D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0CBB2E8C" w14:textId="77777777" w:rsidR="007F691D" w:rsidRPr="007F691D" w:rsidRDefault="007F691D" w:rsidP="007F691D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7F691D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03F566A9" w14:textId="77777777" w:rsidR="007F691D" w:rsidRPr="007F691D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7024E7" w14:textId="31D94468" w:rsidR="007F691D" w:rsidRPr="001F3B16" w:rsidRDefault="007F691D" w:rsidP="007F691D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3B16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22B7F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94FBB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bookmarkStart w:id="1" w:name="_GoBack"/>
      <w:bookmarkEnd w:id="1"/>
      <w:r w:rsidR="00093030" w:rsidRPr="001F3B16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22B7F">
        <w:rPr>
          <w:rFonts w:ascii="Times New Roman" w:eastAsia="Times New Roman" w:hAnsi="Times New Roman"/>
          <w:sz w:val="24"/>
          <w:szCs w:val="24"/>
          <w:lang w:eastAsia="hr-HR"/>
        </w:rPr>
        <w:t>siječnja 2024</w:t>
      </w:r>
      <w:r w:rsidRPr="001F3B1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144A503" w14:textId="77777777" w:rsidR="007F691D" w:rsidRPr="007F691D" w:rsidRDefault="007F691D" w:rsidP="007F69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91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17B1791" w14:textId="77777777" w:rsidR="007F691D" w:rsidRPr="007F691D" w:rsidRDefault="007F691D" w:rsidP="007F691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7F691D" w:rsidRPr="007F691D" w:rsidSect="00150BDE">
          <w:headerReference w:type="default" r:id="rId13"/>
          <w:headerReference w:type="first" r:id="rId14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F691D" w:rsidRPr="007F691D" w14:paraId="0238C5A6" w14:textId="77777777" w:rsidTr="00A760C3">
        <w:tc>
          <w:tcPr>
            <w:tcW w:w="1951" w:type="dxa"/>
          </w:tcPr>
          <w:p w14:paraId="2A43E75A" w14:textId="77777777" w:rsidR="007F691D" w:rsidRPr="007F691D" w:rsidRDefault="007F691D" w:rsidP="007F691D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7F691D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F691D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A0F2630" w14:textId="77777777" w:rsidR="007F691D" w:rsidRPr="007F691D" w:rsidRDefault="007F691D" w:rsidP="007F691D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7F691D"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7032C59" w14:textId="77777777" w:rsidR="007F691D" w:rsidRPr="007F691D" w:rsidRDefault="007F691D" w:rsidP="007F69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91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53DE" w:rsidRPr="007753DE" w14:paraId="7F5F5047" w14:textId="77777777" w:rsidTr="00A760C3">
        <w:tc>
          <w:tcPr>
            <w:tcW w:w="1951" w:type="dxa"/>
          </w:tcPr>
          <w:p w14:paraId="2FC93145" w14:textId="77777777" w:rsidR="007F691D" w:rsidRPr="007753DE" w:rsidRDefault="007F691D" w:rsidP="007F691D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7753DE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7753DE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473F3DD" w14:textId="55A47D3E" w:rsidR="007F691D" w:rsidRPr="007753DE" w:rsidRDefault="007F691D" w:rsidP="008F7B72">
            <w:pPr>
              <w:spacing w:after="0"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7753DE">
              <w:rPr>
                <w:sz w:val="24"/>
                <w:szCs w:val="24"/>
                <w:lang w:eastAsia="hr-HR"/>
              </w:rPr>
              <w:t xml:space="preserve">Prijedlog uredbe o uvjetima, načinu i postupku raspolaganja </w:t>
            </w:r>
            <w:r w:rsidR="008F7B72">
              <w:rPr>
                <w:sz w:val="24"/>
                <w:szCs w:val="24"/>
                <w:lang w:eastAsia="hr-HR"/>
              </w:rPr>
              <w:t>tražbinama Republike Hrvatske s naslova</w:t>
            </w:r>
            <w:r w:rsidRPr="007753DE">
              <w:rPr>
                <w:sz w:val="24"/>
                <w:szCs w:val="24"/>
                <w:lang w:eastAsia="hr-HR"/>
              </w:rPr>
              <w:t xml:space="preserve"> duga po kreditima i protestiranim državnim jamstvima u predstečajnim i stečajnim postupcima</w:t>
            </w:r>
          </w:p>
        </w:tc>
      </w:tr>
    </w:tbl>
    <w:p w14:paraId="0697C2AF" w14:textId="77777777" w:rsidR="007F691D" w:rsidRPr="007753DE" w:rsidRDefault="007F691D" w:rsidP="007F691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53D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714760A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011588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A3C937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6B0F69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3AED1C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A72D54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82C78E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2E7CD5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77E718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E97D53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79D1CA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71F6CB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159D5D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42EDE5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AD66CC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4D7C92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B0CC6C" w14:textId="77777777" w:rsidR="007F691D" w:rsidRPr="007753DE" w:rsidRDefault="007F691D" w:rsidP="007F6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9F2DD7" w14:textId="77777777" w:rsidR="007F691D" w:rsidRPr="007753DE" w:rsidRDefault="007F691D" w:rsidP="007F691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eastAsia="hr-HR"/>
        </w:rPr>
        <w:sectPr w:rsidR="007F691D" w:rsidRPr="007753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7753DE">
        <w:rPr>
          <w:rFonts w:ascii="Times New Roman" w:eastAsia="Times New Roman" w:hAnsi="Times New Roman"/>
          <w:spacing w:val="20"/>
          <w:sz w:val="20"/>
          <w:szCs w:val="24"/>
          <w:lang w:eastAsia="hr-HR"/>
        </w:rPr>
        <w:t>Banski dvori | Trg Sv. Marka 2 | 10000 Zagreb | tel. 01 4569 222 | vlada.gov.hr</w:t>
      </w:r>
    </w:p>
    <w:bookmarkEnd w:id="0"/>
    <w:p w14:paraId="6FAE6C71" w14:textId="64422BFC" w:rsidR="00C3694C" w:rsidRPr="007753DE" w:rsidRDefault="00093030" w:rsidP="00C3694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Na temelju članka 96. stavka 5. </w:t>
      </w:r>
      <w:r w:rsidR="00C3694C" w:rsidRPr="007753DE">
        <w:rPr>
          <w:rFonts w:ascii="Times New Roman" w:hAnsi="Times New Roman" w:cs="Times New Roman"/>
          <w:color w:val="auto"/>
        </w:rPr>
        <w:t xml:space="preserve">Zakona o proračunu (Narodne novine, broj 144/21), Vlada Republike Hrvatske je na sjednici održanoj _____________ donijela  </w:t>
      </w:r>
    </w:p>
    <w:p w14:paraId="11831501" w14:textId="77777777" w:rsidR="00C3694C" w:rsidRPr="007753DE" w:rsidRDefault="00C3694C" w:rsidP="00C369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CC974D8" w14:textId="77777777" w:rsidR="00785913" w:rsidRPr="007753DE" w:rsidRDefault="00785913" w:rsidP="00C369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7946621" w14:textId="77777777" w:rsidR="00C3694C" w:rsidRPr="007753DE" w:rsidRDefault="00C3694C" w:rsidP="00C369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9764952" w14:textId="51BE448B" w:rsidR="00E14B35" w:rsidRPr="007753DE" w:rsidRDefault="00E14B35" w:rsidP="008F7B72">
      <w:pPr>
        <w:pStyle w:val="Default"/>
        <w:jc w:val="center"/>
        <w:rPr>
          <w:b/>
          <w:bCs/>
          <w:color w:val="auto"/>
          <w:sz w:val="54"/>
          <w:szCs w:val="54"/>
        </w:rPr>
      </w:pPr>
      <w:r w:rsidRPr="007753DE">
        <w:rPr>
          <w:rFonts w:ascii="Times New Roman" w:hAnsi="Times New Roman" w:cs="Times New Roman"/>
          <w:b/>
          <w:color w:val="auto"/>
        </w:rPr>
        <w:t xml:space="preserve">UREDBU O UVJETIMA, NAČINU I POSTUPKU RASPOLAGANJA TRAŽBINAMA REPUBLIKE HRVATSKE S </w:t>
      </w:r>
      <w:r w:rsidR="008F7B72">
        <w:rPr>
          <w:rFonts w:ascii="Times New Roman" w:hAnsi="Times New Roman" w:cs="Times New Roman"/>
          <w:b/>
          <w:color w:val="auto"/>
        </w:rPr>
        <w:t>NASLOVA</w:t>
      </w:r>
      <w:r w:rsidRPr="007753DE">
        <w:rPr>
          <w:rFonts w:ascii="Times New Roman" w:hAnsi="Times New Roman" w:cs="Times New Roman"/>
          <w:b/>
          <w:color w:val="auto"/>
        </w:rPr>
        <w:t xml:space="preserve"> DUGA PO KREDITIMA I PROTESTIRANIM DRŽAVNIM JAMSTVIMA U PREDSTEČAJNIM I STEČAJNIM POSTUPCIMA</w:t>
      </w:r>
      <w:r w:rsidR="008F7B72" w:rsidRPr="007753DE">
        <w:rPr>
          <w:b/>
          <w:bCs/>
          <w:color w:val="auto"/>
          <w:sz w:val="54"/>
          <w:szCs w:val="54"/>
        </w:rPr>
        <w:t xml:space="preserve"> </w:t>
      </w:r>
    </w:p>
    <w:p w14:paraId="39E79F7D" w14:textId="77777777" w:rsidR="00C3694C" w:rsidRPr="007753DE" w:rsidRDefault="00C3694C" w:rsidP="00C369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5DE49F1" w14:textId="77777777" w:rsidR="00E060B6" w:rsidRPr="007753DE" w:rsidRDefault="00E060B6" w:rsidP="002625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BC759A0" w14:textId="77777777" w:rsidR="002625D0" w:rsidRPr="007753DE" w:rsidRDefault="002625D0" w:rsidP="002625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9C61601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Članak 1.</w:t>
      </w:r>
    </w:p>
    <w:p w14:paraId="6F471E1F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65B6B79" w14:textId="47D3A45F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 xml:space="preserve">Ovom Uredbom utvrđuju se uvjeti, način i postupak raspolaganja tražbinama Republike Hrvatske s </w:t>
      </w:r>
      <w:r w:rsidR="008F7B72">
        <w:rPr>
          <w:rFonts w:ascii="Times New Roman" w:hAnsi="Times New Roman"/>
          <w:sz w:val="24"/>
          <w:szCs w:val="24"/>
        </w:rPr>
        <w:t xml:space="preserve">naslova </w:t>
      </w:r>
      <w:r w:rsidRPr="007753DE">
        <w:rPr>
          <w:rFonts w:ascii="Times New Roman" w:hAnsi="Times New Roman"/>
          <w:sz w:val="24"/>
          <w:szCs w:val="24"/>
        </w:rPr>
        <w:t>duga po kreditima i protestiranim državnim jamstvima u predstečajnim i stečajnim postupcima.</w:t>
      </w:r>
    </w:p>
    <w:p w14:paraId="4C36BD20" w14:textId="77777777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0248FE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Članak 2.</w:t>
      </w:r>
    </w:p>
    <w:p w14:paraId="51B72658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A46D15C" w14:textId="01D42680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 xml:space="preserve">Dug po kreditima i protestiranim državnim jamstvima jest dospjela i nepodmirena obveza prema </w:t>
      </w:r>
      <w:r w:rsidR="003C26AA">
        <w:rPr>
          <w:rFonts w:ascii="Times New Roman" w:hAnsi="Times New Roman"/>
          <w:sz w:val="24"/>
          <w:szCs w:val="24"/>
        </w:rPr>
        <w:t xml:space="preserve">državnom proračunu Republike Hrvatske </w:t>
      </w:r>
      <w:r w:rsidRPr="007753DE">
        <w:rPr>
          <w:rFonts w:ascii="Times New Roman" w:hAnsi="Times New Roman"/>
          <w:sz w:val="24"/>
          <w:szCs w:val="24"/>
        </w:rPr>
        <w:t>nastala do dana otvaranja predstečajnog ili stečajnog postupka s osnove kredita i protestiranih državnih jamstava koja bi bila primitak</w:t>
      </w:r>
      <w:r w:rsidR="003C26AA">
        <w:rPr>
          <w:rFonts w:ascii="Times New Roman" w:hAnsi="Times New Roman"/>
          <w:sz w:val="24"/>
          <w:szCs w:val="24"/>
        </w:rPr>
        <w:t>/prihod</w:t>
      </w:r>
      <w:r w:rsidRPr="007753DE">
        <w:rPr>
          <w:rFonts w:ascii="Times New Roman" w:hAnsi="Times New Roman"/>
          <w:sz w:val="24"/>
          <w:szCs w:val="24"/>
        </w:rPr>
        <w:t xml:space="preserve"> državnog proračuna Republike Hrvatske.</w:t>
      </w:r>
    </w:p>
    <w:p w14:paraId="09DABCFF" w14:textId="77777777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913ECE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Članak 3.</w:t>
      </w:r>
    </w:p>
    <w:p w14:paraId="0A233935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4566DF7" w14:textId="3DB00DAE" w:rsidR="00E14B35" w:rsidRPr="001F3B16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(1) Ova Uredba primjenjuje se na dužnika pravnu osobu i dužnika pojedinca</w:t>
      </w:r>
      <w:r w:rsidR="000565B3">
        <w:rPr>
          <w:rFonts w:ascii="Times New Roman" w:hAnsi="Times New Roman"/>
          <w:sz w:val="24"/>
          <w:szCs w:val="24"/>
        </w:rPr>
        <w:t xml:space="preserve"> </w:t>
      </w:r>
      <w:r w:rsidR="00C07751">
        <w:rPr>
          <w:rFonts w:ascii="Times New Roman" w:hAnsi="Times New Roman"/>
          <w:sz w:val="24"/>
          <w:szCs w:val="24"/>
        </w:rPr>
        <w:t xml:space="preserve">koji </w:t>
      </w:r>
      <w:r w:rsidR="000565B3">
        <w:rPr>
          <w:rFonts w:ascii="Times New Roman" w:hAnsi="Times New Roman"/>
          <w:sz w:val="24"/>
          <w:szCs w:val="24"/>
        </w:rPr>
        <w:t>obavlja registriranu djelatnost</w:t>
      </w:r>
      <w:r w:rsidR="00273D6C">
        <w:rPr>
          <w:rFonts w:ascii="Times New Roman" w:hAnsi="Times New Roman"/>
          <w:sz w:val="24"/>
          <w:szCs w:val="24"/>
        </w:rPr>
        <w:t>,</w:t>
      </w:r>
      <w:r w:rsidR="00C07751">
        <w:rPr>
          <w:rFonts w:ascii="Times New Roman" w:hAnsi="Times New Roman"/>
          <w:sz w:val="24"/>
          <w:szCs w:val="24"/>
        </w:rPr>
        <w:t xml:space="preserve"> nad kojima se može provoditi</w:t>
      </w:r>
      <w:r w:rsidRPr="007753DE">
        <w:rPr>
          <w:rFonts w:ascii="Times New Roman" w:hAnsi="Times New Roman"/>
          <w:sz w:val="24"/>
          <w:szCs w:val="24"/>
        </w:rPr>
        <w:t xml:space="preserve"> predstečajni </w:t>
      </w:r>
      <w:r w:rsidR="000565B3">
        <w:rPr>
          <w:rFonts w:ascii="Times New Roman" w:hAnsi="Times New Roman"/>
          <w:sz w:val="24"/>
          <w:szCs w:val="24"/>
        </w:rPr>
        <w:t>i/</w:t>
      </w:r>
      <w:r w:rsidRPr="007753DE">
        <w:rPr>
          <w:rFonts w:ascii="Times New Roman" w:hAnsi="Times New Roman"/>
          <w:sz w:val="24"/>
          <w:szCs w:val="24"/>
        </w:rPr>
        <w:t>i</w:t>
      </w:r>
      <w:r w:rsidR="000565B3">
        <w:rPr>
          <w:rFonts w:ascii="Times New Roman" w:hAnsi="Times New Roman"/>
          <w:sz w:val="24"/>
          <w:szCs w:val="24"/>
        </w:rPr>
        <w:t>li</w:t>
      </w:r>
      <w:r w:rsidRPr="007753DE">
        <w:rPr>
          <w:rFonts w:ascii="Times New Roman" w:hAnsi="Times New Roman"/>
          <w:sz w:val="24"/>
          <w:szCs w:val="24"/>
        </w:rPr>
        <w:t xml:space="preserve"> stečajni postupak</w:t>
      </w:r>
      <w:r w:rsidR="00093030">
        <w:rPr>
          <w:rFonts w:ascii="Times New Roman" w:hAnsi="Times New Roman"/>
          <w:sz w:val="24"/>
          <w:szCs w:val="24"/>
        </w:rPr>
        <w:t xml:space="preserve"> </w:t>
      </w:r>
      <w:r w:rsidR="00093030" w:rsidRPr="001F3B16">
        <w:rPr>
          <w:rFonts w:ascii="Times New Roman" w:hAnsi="Times New Roman"/>
          <w:sz w:val="24"/>
          <w:szCs w:val="24"/>
        </w:rPr>
        <w:t>sukladno zakonu kojim je propisan stečajni odnosno predstečajni postupak</w:t>
      </w:r>
      <w:r w:rsidRPr="001F3B16">
        <w:rPr>
          <w:rFonts w:ascii="Times New Roman" w:hAnsi="Times New Roman"/>
          <w:sz w:val="24"/>
          <w:szCs w:val="24"/>
        </w:rPr>
        <w:t>.</w:t>
      </w:r>
    </w:p>
    <w:p w14:paraId="174C6AE8" w14:textId="77777777" w:rsidR="003C26AA" w:rsidRPr="001F3B16" w:rsidRDefault="003C26AA" w:rsidP="003C26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DD921F" w14:textId="6ADA4085" w:rsidR="003C26AA" w:rsidRPr="007753DE" w:rsidRDefault="003C26AA" w:rsidP="003C26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B16">
        <w:rPr>
          <w:rFonts w:ascii="Times New Roman" w:hAnsi="Times New Roman"/>
          <w:sz w:val="24"/>
          <w:szCs w:val="24"/>
        </w:rPr>
        <w:t>(2</w:t>
      </w:r>
      <w:r w:rsidR="00C07751" w:rsidRPr="001F3B16">
        <w:rPr>
          <w:rFonts w:ascii="Times New Roman" w:hAnsi="Times New Roman"/>
          <w:sz w:val="24"/>
          <w:szCs w:val="24"/>
        </w:rPr>
        <w:t xml:space="preserve">) Dužnikom pojedincem, koji </w:t>
      </w:r>
      <w:r w:rsidR="000565B3" w:rsidRPr="001F3B16">
        <w:rPr>
          <w:rFonts w:ascii="Times New Roman" w:hAnsi="Times New Roman"/>
          <w:sz w:val="24"/>
          <w:szCs w:val="24"/>
        </w:rPr>
        <w:t>obavlja registriranu djelatnost</w:t>
      </w:r>
      <w:r w:rsidR="00C07751" w:rsidRPr="001F3B16">
        <w:rPr>
          <w:rFonts w:ascii="Times New Roman" w:hAnsi="Times New Roman"/>
          <w:sz w:val="24"/>
          <w:szCs w:val="24"/>
        </w:rPr>
        <w:t xml:space="preserve"> </w:t>
      </w:r>
      <w:r w:rsidRPr="001F3B16">
        <w:rPr>
          <w:rFonts w:ascii="Times New Roman" w:hAnsi="Times New Roman"/>
          <w:sz w:val="24"/>
          <w:szCs w:val="24"/>
        </w:rPr>
        <w:t>u smislu ove Uredbe smatra se fizička osoba obveznik poreza na dohodak od samostal</w:t>
      </w:r>
      <w:r w:rsidR="00093030" w:rsidRPr="001F3B16">
        <w:rPr>
          <w:rFonts w:ascii="Times New Roman" w:hAnsi="Times New Roman"/>
          <w:sz w:val="24"/>
          <w:szCs w:val="24"/>
        </w:rPr>
        <w:t>ne djelatnosti prema odredbama z</w:t>
      </w:r>
      <w:r w:rsidRPr="001F3B16">
        <w:rPr>
          <w:rFonts w:ascii="Times New Roman" w:hAnsi="Times New Roman"/>
          <w:sz w:val="24"/>
          <w:szCs w:val="24"/>
        </w:rPr>
        <w:t>akona</w:t>
      </w:r>
      <w:r w:rsidR="00093030" w:rsidRPr="001F3B16">
        <w:rPr>
          <w:rFonts w:ascii="Times New Roman" w:hAnsi="Times New Roman"/>
          <w:sz w:val="24"/>
          <w:szCs w:val="24"/>
        </w:rPr>
        <w:t xml:space="preserve"> kojim je</w:t>
      </w:r>
      <w:r w:rsidR="003D6DAC" w:rsidRPr="001F3B16">
        <w:rPr>
          <w:rFonts w:ascii="Times New Roman" w:hAnsi="Times New Roman"/>
          <w:sz w:val="24"/>
          <w:szCs w:val="24"/>
        </w:rPr>
        <w:t xml:space="preserve"> propisano utvrđivanje poreza</w:t>
      </w:r>
      <w:r w:rsidR="00093030" w:rsidRPr="001F3B16">
        <w:rPr>
          <w:rFonts w:ascii="Times New Roman" w:hAnsi="Times New Roman"/>
          <w:sz w:val="24"/>
          <w:szCs w:val="24"/>
        </w:rPr>
        <w:t xml:space="preserve"> na dohodak</w:t>
      </w:r>
      <w:r w:rsidRPr="001F3B16">
        <w:rPr>
          <w:rFonts w:ascii="Times New Roman" w:hAnsi="Times New Roman"/>
          <w:sz w:val="24"/>
          <w:szCs w:val="24"/>
        </w:rPr>
        <w:t xml:space="preserve"> i fizička osoba obveznik p</w:t>
      </w:r>
      <w:r w:rsidR="00093030" w:rsidRPr="001F3B16">
        <w:rPr>
          <w:rFonts w:ascii="Times New Roman" w:hAnsi="Times New Roman"/>
          <w:sz w:val="24"/>
          <w:szCs w:val="24"/>
        </w:rPr>
        <w:t>oreza na dobit prema odredbama z</w:t>
      </w:r>
      <w:r w:rsidRPr="001F3B16">
        <w:rPr>
          <w:rFonts w:ascii="Times New Roman" w:hAnsi="Times New Roman"/>
          <w:sz w:val="24"/>
          <w:szCs w:val="24"/>
        </w:rPr>
        <w:t>akona</w:t>
      </w:r>
      <w:r w:rsidR="00093030" w:rsidRPr="001F3B16">
        <w:rPr>
          <w:rFonts w:ascii="Times New Roman" w:hAnsi="Times New Roman"/>
          <w:sz w:val="24"/>
          <w:szCs w:val="24"/>
        </w:rPr>
        <w:t xml:space="preserve"> kojim je propisano utvrđivanje poreza</w:t>
      </w:r>
      <w:r w:rsidRPr="001F3B16">
        <w:rPr>
          <w:rFonts w:ascii="Times New Roman" w:hAnsi="Times New Roman"/>
          <w:sz w:val="24"/>
          <w:szCs w:val="24"/>
        </w:rPr>
        <w:t xml:space="preserve"> na dobit.</w:t>
      </w:r>
    </w:p>
    <w:p w14:paraId="02C549B1" w14:textId="77777777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5A8BE2D" w14:textId="43747C9C" w:rsidR="00E14B35" w:rsidRPr="007753DE" w:rsidRDefault="003C26AA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E14B35" w:rsidRPr="007753DE">
        <w:rPr>
          <w:rFonts w:ascii="Times New Roman" w:hAnsi="Times New Roman"/>
          <w:sz w:val="24"/>
          <w:szCs w:val="24"/>
        </w:rPr>
        <w:t xml:space="preserve">) Dužnik u smislu ove Uredbe </w:t>
      </w:r>
      <w:r w:rsidR="000565B3">
        <w:rPr>
          <w:rFonts w:ascii="Times New Roman" w:hAnsi="Times New Roman"/>
          <w:sz w:val="24"/>
          <w:szCs w:val="24"/>
        </w:rPr>
        <w:t>je</w:t>
      </w:r>
      <w:r w:rsidR="00E14B35" w:rsidRPr="007753DE">
        <w:rPr>
          <w:rFonts w:ascii="Times New Roman" w:hAnsi="Times New Roman"/>
          <w:sz w:val="24"/>
          <w:szCs w:val="24"/>
        </w:rPr>
        <w:t xml:space="preserve"> pravna osoba </w:t>
      </w:r>
      <w:r w:rsidR="000565B3">
        <w:rPr>
          <w:rFonts w:ascii="Times New Roman" w:hAnsi="Times New Roman"/>
          <w:sz w:val="24"/>
          <w:szCs w:val="24"/>
        </w:rPr>
        <w:t xml:space="preserve">i </w:t>
      </w:r>
      <w:r w:rsidR="00E14B35" w:rsidRPr="007753DE">
        <w:rPr>
          <w:rFonts w:ascii="Times New Roman" w:hAnsi="Times New Roman"/>
          <w:sz w:val="24"/>
          <w:szCs w:val="24"/>
        </w:rPr>
        <w:t>dužnik pojedinac, koji ima</w:t>
      </w:r>
      <w:r w:rsidR="000565B3">
        <w:rPr>
          <w:rFonts w:ascii="Times New Roman" w:hAnsi="Times New Roman"/>
          <w:sz w:val="24"/>
          <w:szCs w:val="24"/>
        </w:rPr>
        <w:t>ju</w:t>
      </w:r>
      <w:r w:rsidR="00E14B35" w:rsidRPr="007753DE">
        <w:rPr>
          <w:rFonts w:ascii="Times New Roman" w:hAnsi="Times New Roman"/>
          <w:sz w:val="24"/>
          <w:szCs w:val="24"/>
        </w:rPr>
        <w:t xml:space="preserve"> nepodmirenu obvezu prema državnom proračunu Republike Hrvatske po kreditima i protestiranim državnim jamstvima.</w:t>
      </w:r>
    </w:p>
    <w:p w14:paraId="2299642A" w14:textId="77777777" w:rsidR="00E14B35" w:rsidRPr="007753DE" w:rsidRDefault="00E14B35" w:rsidP="00E14B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A461A4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Članak 4.</w:t>
      </w:r>
    </w:p>
    <w:p w14:paraId="4A42CE3C" w14:textId="77777777" w:rsidR="00E14B35" w:rsidRPr="007753DE" w:rsidRDefault="00E14B35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A4612FB" w14:textId="7396E120" w:rsidR="000565B3" w:rsidRDefault="00E14B35" w:rsidP="000565B3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lastRenderedPageBreak/>
        <w:t xml:space="preserve">O tražbinama Republike Hrvatske s </w:t>
      </w:r>
      <w:r w:rsidR="003F09C6">
        <w:rPr>
          <w:rFonts w:ascii="Times New Roman" w:hAnsi="Times New Roman"/>
          <w:sz w:val="24"/>
          <w:szCs w:val="24"/>
        </w:rPr>
        <w:t>naslova</w:t>
      </w:r>
      <w:r w:rsidRPr="007753DE">
        <w:rPr>
          <w:rFonts w:ascii="Times New Roman" w:hAnsi="Times New Roman"/>
          <w:sz w:val="24"/>
          <w:szCs w:val="24"/>
        </w:rPr>
        <w:t xml:space="preserve"> duga po kreditima i protestiranim državnim jamstvima u predstečajnim i stečajnim postupcima odlučuje ministar financija na prijedlog Savjetodavnog vijeća Ministarstva financija</w:t>
      </w:r>
      <w:r w:rsidR="00273D6C">
        <w:rPr>
          <w:rFonts w:ascii="Times New Roman" w:hAnsi="Times New Roman"/>
          <w:sz w:val="24"/>
          <w:szCs w:val="24"/>
        </w:rPr>
        <w:t>.</w:t>
      </w:r>
    </w:p>
    <w:p w14:paraId="234DDE1E" w14:textId="77777777" w:rsidR="000565B3" w:rsidRDefault="000565B3" w:rsidP="000565B3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FEE9ECC" w14:textId="375E2FE9" w:rsidR="00E14B35" w:rsidRPr="007753DE" w:rsidRDefault="000565B3" w:rsidP="000565B3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postupanja</w:t>
      </w:r>
      <w:r w:rsidR="00E14B35" w:rsidRPr="007753DE">
        <w:rPr>
          <w:rFonts w:ascii="Times New Roman" w:hAnsi="Times New Roman"/>
          <w:sz w:val="24"/>
          <w:szCs w:val="24"/>
        </w:rPr>
        <w:t xml:space="preserve"> </w:t>
      </w:r>
      <w:r w:rsidRPr="007753DE">
        <w:rPr>
          <w:rFonts w:ascii="Times New Roman" w:hAnsi="Times New Roman"/>
          <w:sz w:val="24"/>
          <w:szCs w:val="24"/>
        </w:rPr>
        <w:t>Savjetodavnog vijeća Ministarstva financija</w:t>
      </w:r>
      <w:r w:rsidR="00273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stavka 1. ovog članka </w:t>
      </w:r>
      <w:r w:rsidR="00E14B35" w:rsidRPr="007753D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odgovarajući </w:t>
      </w:r>
      <w:r w:rsidR="00E14B35" w:rsidRPr="007753DE">
        <w:rPr>
          <w:rFonts w:ascii="Times New Roman" w:hAnsi="Times New Roman"/>
          <w:sz w:val="24"/>
          <w:szCs w:val="24"/>
        </w:rPr>
        <w:t xml:space="preserve">način </w:t>
      </w:r>
      <w:r>
        <w:rPr>
          <w:rFonts w:ascii="Times New Roman" w:hAnsi="Times New Roman"/>
          <w:sz w:val="24"/>
          <w:szCs w:val="24"/>
        </w:rPr>
        <w:t>primjenjuju se odredbe</w:t>
      </w:r>
      <w:r w:rsidR="00E14B35" w:rsidRPr="007753DE">
        <w:rPr>
          <w:rFonts w:ascii="Times New Roman" w:hAnsi="Times New Roman"/>
          <w:sz w:val="24"/>
          <w:szCs w:val="24"/>
        </w:rPr>
        <w:t xml:space="preserve"> Uredb</w:t>
      </w:r>
      <w:r>
        <w:rPr>
          <w:rFonts w:ascii="Times New Roman" w:hAnsi="Times New Roman"/>
          <w:sz w:val="24"/>
          <w:szCs w:val="24"/>
        </w:rPr>
        <w:t>e</w:t>
      </w:r>
      <w:r w:rsidR="00E14B35" w:rsidRPr="007753DE">
        <w:rPr>
          <w:rFonts w:ascii="Times New Roman" w:hAnsi="Times New Roman"/>
          <w:sz w:val="24"/>
          <w:szCs w:val="24"/>
        </w:rPr>
        <w:t xml:space="preserve"> o uvjetima, načinu i postupku raspolaganja tražbinama s naslova poreznog duga u pre</w:t>
      </w:r>
      <w:r w:rsidR="00C07751">
        <w:rPr>
          <w:rFonts w:ascii="Times New Roman" w:hAnsi="Times New Roman"/>
          <w:sz w:val="24"/>
          <w:szCs w:val="24"/>
        </w:rPr>
        <w:t>dstečajnom i stečajnom postupku.</w:t>
      </w:r>
      <w:r w:rsidR="00E14B35" w:rsidRPr="007753DE">
        <w:rPr>
          <w:rFonts w:ascii="Times New Roman" w:hAnsi="Times New Roman"/>
          <w:sz w:val="24"/>
          <w:szCs w:val="24"/>
        </w:rPr>
        <w:t xml:space="preserve"> </w:t>
      </w:r>
    </w:p>
    <w:p w14:paraId="47862119" w14:textId="4F227696" w:rsidR="00E14B35" w:rsidRDefault="00891DC3" w:rsidP="00E14B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53DE">
        <w:rPr>
          <w:rFonts w:ascii="Times New Roman" w:hAnsi="Times New Roman"/>
          <w:sz w:val="24"/>
          <w:szCs w:val="24"/>
        </w:rPr>
        <w:t>Članak 5</w:t>
      </w:r>
      <w:r w:rsidR="00E14B35" w:rsidRPr="007753DE">
        <w:rPr>
          <w:rFonts w:ascii="Times New Roman" w:hAnsi="Times New Roman"/>
          <w:sz w:val="24"/>
          <w:szCs w:val="24"/>
        </w:rPr>
        <w:t>.</w:t>
      </w:r>
    </w:p>
    <w:p w14:paraId="349929E0" w14:textId="01D9A8DF" w:rsidR="00273D6C" w:rsidRPr="00635298" w:rsidRDefault="00273D6C" w:rsidP="00273D6C">
      <w:pPr>
        <w:pStyle w:val="NoSpacing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hr-HR"/>
        </w:rPr>
      </w:pPr>
    </w:p>
    <w:p w14:paraId="76E23B4A" w14:textId="2EA664AE" w:rsidR="000565B3" w:rsidRPr="00DF6786" w:rsidRDefault="00DF6786" w:rsidP="00DF6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6C7">
        <w:rPr>
          <w:rFonts w:ascii="Times New Roman" w:hAnsi="Times New Roman"/>
          <w:sz w:val="24"/>
          <w:szCs w:val="24"/>
        </w:rPr>
        <w:t>Danom stupanja na snagu ove Uredbe prestaje važiti Uredba o uvjetima, načinu i postupku raspolaganja tražbinama Republike Hrvatske s naslova duga po kreditima i protestiranim državnim jamstvima u predstečajnim i stečajnim postupcima (»Narodne novine«, br.</w:t>
      </w:r>
      <w:r w:rsidRPr="00B056C7">
        <w:t xml:space="preserve"> </w:t>
      </w:r>
      <w:r w:rsidRPr="00B056C7">
        <w:rPr>
          <w:rFonts w:ascii="Times New Roman" w:hAnsi="Times New Roman"/>
          <w:sz w:val="24"/>
          <w:szCs w:val="24"/>
        </w:rPr>
        <w:t>47/2016, 119/2016, 124/2017, 113/2018, 117/2019, 135/2020).</w:t>
      </w:r>
      <w:r w:rsidRPr="00DF6786">
        <w:rPr>
          <w:rFonts w:ascii="Times New Roman" w:hAnsi="Times New Roman"/>
          <w:sz w:val="24"/>
          <w:szCs w:val="24"/>
        </w:rPr>
        <w:t xml:space="preserve"> </w:t>
      </w:r>
    </w:p>
    <w:p w14:paraId="4071252D" w14:textId="77777777" w:rsidR="00DF6786" w:rsidRDefault="00DF6786" w:rsidP="00DF6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B0909A" w14:textId="77777777" w:rsidR="00E14B35" w:rsidRPr="00635298" w:rsidRDefault="00E14B35" w:rsidP="00E14B35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289961" w14:textId="30E2D689" w:rsidR="00785913" w:rsidRPr="00A22B7F" w:rsidRDefault="00635298" w:rsidP="00635298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2B7F">
        <w:rPr>
          <w:rFonts w:ascii="Times New Roman" w:eastAsia="Times New Roman" w:hAnsi="Times New Roman"/>
          <w:sz w:val="24"/>
          <w:szCs w:val="24"/>
          <w:lang w:eastAsia="hr-HR"/>
        </w:rPr>
        <w:t xml:space="preserve">Članaka 6. </w:t>
      </w:r>
    </w:p>
    <w:p w14:paraId="3F9106FD" w14:textId="77777777" w:rsidR="007F691D" w:rsidRPr="00A22B7F" w:rsidRDefault="007F691D" w:rsidP="00E14B3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82645C" w14:textId="77777777" w:rsidR="00635298" w:rsidRPr="00A22B7F" w:rsidRDefault="00635298" w:rsidP="0063529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2B7F">
        <w:rPr>
          <w:rFonts w:ascii="Times New Roman" w:hAnsi="Times New Roman"/>
          <w:sz w:val="24"/>
          <w:szCs w:val="24"/>
        </w:rPr>
        <w:t>Ova Uredba stupa na snagu osmog dana od dana objave u Narodnim novinama.</w:t>
      </w:r>
      <w:r w:rsidRPr="00A22B7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39C5EF34" w14:textId="77777777" w:rsidR="007F691D" w:rsidRPr="00A22B7F" w:rsidRDefault="007F691D" w:rsidP="00E14B3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7668D1" w14:textId="77777777" w:rsidR="007F691D" w:rsidRPr="00A22B7F" w:rsidRDefault="007F691D" w:rsidP="00E14B3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A00C57" w14:textId="77777777" w:rsidR="007F691D" w:rsidRPr="00A22B7F" w:rsidRDefault="007F691D" w:rsidP="007F691D">
      <w:pPr>
        <w:spacing w:before="100" w:beforeAutospacing="1" w:after="100" w:afterAutospacing="1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A22B7F">
        <w:rPr>
          <w:rFonts w:ascii="Times New Roman" w:eastAsia="Arial Unicode MS" w:hAnsi="Times New Roman"/>
          <w:sz w:val="24"/>
          <w:szCs w:val="24"/>
          <w:lang w:eastAsia="hr-HR"/>
        </w:rPr>
        <w:t xml:space="preserve">KLASA: </w:t>
      </w:r>
    </w:p>
    <w:p w14:paraId="6D064D87" w14:textId="77777777" w:rsidR="007F691D" w:rsidRPr="007753DE" w:rsidRDefault="007F691D" w:rsidP="007F691D">
      <w:pPr>
        <w:spacing w:before="100" w:beforeAutospacing="1" w:after="100" w:afterAutospacing="1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7753DE">
        <w:rPr>
          <w:rFonts w:ascii="Times New Roman" w:eastAsia="Arial Unicode MS" w:hAnsi="Times New Roman"/>
          <w:sz w:val="24"/>
          <w:szCs w:val="24"/>
          <w:lang w:eastAsia="hr-HR"/>
        </w:rPr>
        <w:t xml:space="preserve">URBROJ: </w:t>
      </w:r>
    </w:p>
    <w:p w14:paraId="25D931C6" w14:textId="35E3C66A" w:rsidR="007F691D" w:rsidRPr="007753DE" w:rsidRDefault="007F691D" w:rsidP="007F691D">
      <w:pPr>
        <w:spacing w:before="100" w:beforeAutospacing="1" w:after="100" w:afterAutospacing="1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7753DE">
        <w:rPr>
          <w:rFonts w:ascii="Times New Roman" w:eastAsia="Arial Unicode MS" w:hAnsi="Times New Roman"/>
          <w:sz w:val="24"/>
          <w:szCs w:val="24"/>
          <w:lang w:eastAsia="hr-HR"/>
        </w:rPr>
        <w:t xml:space="preserve">Zagreb,       </w:t>
      </w:r>
      <w:r w:rsidR="00B056C7">
        <w:rPr>
          <w:rFonts w:ascii="Times New Roman" w:eastAsia="Arial Unicode MS" w:hAnsi="Times New Roman"/>
          <w:sz w:val="24"/>
          <w:szCs w:val="24"/>
          <w:lang w:eastAsia="hr-HR"/>
        </w:rPr>
        <w:t xml:space="preserve">   </w:t>
      </w:r>
      <w:r w:rsidR="00A22B7F">
        <w:rPr>
          <w:rFonts w:ascii="Times New Roman" w:eastAsia="Arial Unicode MS" w:hAnsi="Times New Roman"/>
          <w:sz w:val="24"/>
          <w:szCs w:val="24"/>
          <w:lang w:eastAsia="hr-HR"/>
        </w:rPr>
        <w:t xml:space="preserve"> 2024</w:t>
      </w:r>
      <w:r w:rsidRPr="007753DE">
        <w:rPr>
          <w:rFonts w:ascii="Times New Roman" w:eastAsia="Arial Unicode MS" w:hAnsi="Times New Roman"/>
          <w:sz w:val="24"/>
          <w:szCs w:val="24"/>
          <w:lang w:eastAsia="hr-HR"/>
        </w:rPr>
        <w:t xml:space="preserve">. godine        </w:t>
      </w:r>
      <w:r w:rsidRPr="007753DE"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                                                                         </w:t>
      </w:r>
    </w:p>
    <w:p w14:paraId="18574AFB" w14:textId="77777777" w:rsidR="007F691D" w:rsidRPr="007753DE" w:rsidRDefault="007F691D" w:rsidP="007F691D">
      <w:pPr>
        <w:spacing w:before="100" w:beforeAutospacing="1" w:after="100" w:afterAutospacing="1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14:paraId="67E42EB0" w14:textId="77777777" w:rsidR="007F691D" w:rsidRPr="007F691D" w:rsidRDefault="007F691D" w:rsidP="007F691D">
      <w:pPr>
        <w:spacing w:before="100" w:beforeAutospacing="1" w:after="100" w:afterAutospacing="1" w:line="240" w:lineRule="auto"/>
        <w:ind w:left="5664"/>
        <w:rPr>
          <w:rFonts w:ascii="Times New Roman" w:eastAsia="Arial Unicode MS" w:hAnsi="Times New Roman"/>
          <w:sz w:val="24"/>
          <w:szCs w:val="24"/>
          <w:lang w:eastAsia="hr-HR"/>
        </w:rPr>
      </w:pPr>
      <w:r w:rsidRPr="007753DE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7F691D"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        Predsjednik     </w:t>
      </w:r>
    </w:p>
    <w:p w14:paraId="37DFF5EC" w14:textId="77777777" w:rsidR="007F691D" w:rsidRPr="007F691D" w:rsidRDefault="007F691D" w:rsidP="007F691D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</w:r>
      <w:r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 </w:t>
      </w:r>
      <w:r w:rsidRPr="007F691D"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  <w:t>mr. sc. Andrej Plenković,</w:t>
      </w:r>
      <w:r w:rsidRPr="007F691D">
        <w:rPr>
          <w:rFonts w:ascii="Times New Roman" w:eastAsia="Arial Unicode MS" w:hAnsi="Times New Roman"/>
          <w:sz w:val="24"/>
          <w:szCs w:val="24"/>
          <w:lang w:eastAsia="hr-HR"/>
        </w:rPr>
        <w:t xml:space="preserve"> v. r.    </w:t>
      </w:r>
    </w:p>
    <w:p w14:paraId="25EA2C5D" w14:textId="77777777" w:rsidR="007F691D" w:rsidRPr="007F691D" w:rsidRDefault="007F691D" w:rsidP="007F69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3B4A628" w14:textId="77777777" w:rsidR="007F691D" w:rsidRPr="007F691D" w:rsidRDefault="007F691D" w:rsidP="007F69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457131D" w14:textId="77777777" w:rsidR="007F691D" w:rsidRPr="007F691D" w:rsidRDefault="007F691D" w:rsidP="007F69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B851D6B" w14:textId="77777777" w:rsidR="007F691D" w:rsidRPr="007F691D" w:rsidRDefault="007F691D" w:rsidP="007F69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CC68290" w14:textId="77777777" w:rsidR="007F691D" w:rsidRPr="007F691D" w:rsidRDefault="007F691D" w:rsidP="007F69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328796A" w14:textId="5F465CCC" w:rsidR="004B249C" w:rsidRDefault="004B2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14:paraId="44DF3B0E" w14:textId="77777777" w:rsidR="004B249C" w:rsidRPr="00F53821" w:rsidRDefault="004B249C" w:rsidP="004B249C">
      <w:pPr>
        <w:jc w:val="center"/>
        <w:rPr>
          <w:rFonts w:ascii="Times New Roman" w:hAnsi="Times New Roman"/>
          <w:b/>
          <w:sz w:val="24"/>
          <w:szCs w:val="24"/>
        </w:rPr>
      </w:pPr>
      <w:r w:rsidRPr="00F53821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42E96931" w14:textId="77777777" w:rsidR="004B249C" w:rsidRPr="00F53821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21">
        <w:rPr>
          <w:rFonts w:ascii="Times New Roman" w:hAnsi="Times New Roman"/>
          <w:sz w:val="24"/>
          <w:szCs w:val="24"/>
        </w:rPr>
        <w:t xml:space="preserve">Ova Uredba o uvjetima, načinu i postupku raspolaganja tražbinama Republike Hrvatske s naslova duga po kreditima i protestiranim državnim jamstvima u predstečajnim i stečajnim postupcima donosi se na temelju </w:t>
      </w:r>
      <w:r w:rsidRPr="00F53821">
        <w:rPr>
          <w:rFonts w:ascii="Times New Roman" w:hAnsi="Times New Roman"/>
          <w:color w:val="000000"/>
          <w:sz w:val="24"/>
          <w:szCs w:val="24"/>
        </w:rPr>
        <w:t xml:space="preserve">članka 96. stavak 5. </w:t>
      </w:r>
      <w:r w:rsidRPr="00F53821">
        <w:rPr>
          <w:rFonts w:ascii="Times New Roman" w:hAnsi="Times New Roman"/>
          <w:sz w:val="24"/>
          <w:szCs w:val="24"/>
        </w:rPr>
        <w:t xml:space="preserve">Zakona o proračunu („Narodne novine“, broj 144/21). </w:t>
      </w:r>
    </w:p>
    <w:p w14:paraId="0F75663A" w14:textId="77777777" w:rsidR="004B249C" w:rsidRPr="00F53821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F885A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21">
        <w:rPr>
          <w:rFonts w:ascii="Times New Roman" w:hAnsi="Times New Roman"/>
          <w:sz w:val="24"/>
          <w:szCs w:val="24"/>
        </w:rPr>
        <w:t>Istom se propisuje da o tražbinama Republike Hrvatske s naslova duga po kreditima i protestiranim državnim jamstvima u predstečajnim i stečajnim postupcima odlučuje ministar financija na prijedlog Savjetodavnog vijeća Ministarstva financija, na način i u postupku utvrđenom Uredbom o uvjetima, načinu i postupku raspolaganja tražbinama s naslova poreznog duga u predstečajnom i stečajnom postupku kojim se uređuju uvjeti, način i postupak raspolaganja tražbinama s osnove poreznog duga u predstečajnom i stečajnom postupku.</w:t>
      </w:r>
    </w:p>
    <w:p w14:paraId="0B7EB0E7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536FB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Savjetodavno vijeće je tijelo osnovano pri Poreznoj upravi i čine ga predstavnici Ministarstva financija, predstavnici Porezne uprave, Carinske uprave, predstavnici MINGOR-a, CERP-a, Ministarstva prostornog uređenja, graditeljstva i državne imovine, te u rad Savjetodavnog vijeća po potrebi mogu biti uključeni i predstavnici ostalih nadležnih državnih institucija  ukoliko se radi o tražbinama iz njihove nadležnosti.</w:t>
      </w:r>
    </w:p>
    <w:p w14:paraId="5E2B0357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BF760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Predstečajni  i stečajni postupak provode se radi namirenja vjerovnika stečajnog, odnosno, predstečajnog dužnika. </w:t>
      </w:r>
    </w:p>
    <w:p w14:paraId="38BDDE64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964DD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Predstečajni dužnik dužan je izraditi plan restrukturiranja koji između ostalog sadrži ponudu vjerovnicima o načinu namirenja.</w:t>
      </w:r>
    </w:p>
    <w:p w14:paraId="6E6F5783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D25A4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Svaki stečaj ne mora završiti likvidacijom, odnosno, unovčenjem njegove imovine i podjelom prikupljenih sredstava vjerovnicima već se može pristupiti izradi stečajnog plana kojim  se predlaže namirenje vjerovnika. </w:t>
      </w:r>
    </w:p>
    <w:p w14:paraId="1C19D188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816CA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planu restrukturiranja, odnosno, stečajnom planu, Savjetodavno vijeće vodi zapisnik te prilikom davanja prijedloga o prihvaćanju istog uzima se u obzir održivost plana restukturiranja/ stečajnog plana dužnika, vlastiti doprinos dužnika u postupku restrukturiranja, vrsta i  značaj dužnika, broj zaposlenih, kontinuitet plaćanja poreznih obveza te eventualno poduzete pravne radnje dužnika na štetu vjerovnika, sukladno Naputku o načinu postupanja Savjetodavnog vijeća Porezne uprave i Savjetodavnog vijeća Ministarstva financija u predstečajnom i stečajnom postupku.</w:t>
      </w:r>
    </w:p>
    <w:p w14:paraId="70DF08B0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D48D1" w14:textId="77777777" w:rsidR="004B249C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da je planom predviđen otpis dijela tražbina vjerovnika, iste mogu biti otpisane u rasponu do 30% do najviše 70% sukladno navedenim kriterijima i uvjetima iz navedenog Naputka.   </w:t>
      </w:r>
    </w:p>
    <w:p w14:paraId="10BF3D97" w14:textId="77777777" w:rsidR="004B249C" w:rsidRPr="00F53821" w:rsidRDefault="004B249C" w:rsidP="004B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2E5D0" w14:textId="2EE0DD53" w:rsidR="002C0001" w:rsidRPr="004B249C" w:rsidRDefault="004B249C" w:rsidP="004B249C">
      <w:pPr>
        <w:spacing w:line="240" w:lineRule="auto"/>
        <w:jc w:val="both"/>
        <w:rPr>
          <w:sz w:val="24"/>
          <w:szCs w:val="24"/>
        </w:rPr>
      </w:pPr>
      <w:r w:rsidRPr="009D1D1B">
        <w:rPr>
          <w:rFonts w:ascii="Times New Roman" w:hAnsi="Times New Roman"/>
          <w:sz w:val="24"/>
          <w:szCs w:val="24"/>
        </w:rPr>
        <w:lastRenderedPageBreak/>
        <w:t>Napominjemo da je predmetna materija bila uređena Uredbom o uvjetima, načinu i postupku raspolaganja tražbinama Republike Hrvatske s naslova duga po kreditima i protestiranim državnim jamstvima u predstečajnim i stečajnim postupcima („Narodne novine“, broj 47/16), donesenom na temelju članka 35. Zakona o izvršavanju Državnog proračuna Republike Hrvatske za 2016. godinu („Narodne novine“, broj 26/16), koja se primjenjuje do stupanja na snagu nove uredbe</w:t>
      </w:r>
      <w:r>
        <w:rPr>
          <w:sz w:val="24"/>
          <w:szCs w:val="24"/>
        </w:rPr>
        <w:t>.</w:t>
      </w:r>
    </w:p>
    <w:sectPr w:rsidR="002C0001" w:rsidRPr="004B249C" w:rsidSect="002C7A3D">
      <w:footerReference w:type="default" r:id="rId15"/>
      <w:pgSz w:w="11906" w:h="16838" w:code="9"/>
      <w:pgMar w:top="1701" w:right="1418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7B0F" w14:textId="77777777" w:rsidR="0070018D" w:rsidRDefault="0070018D" w:rsidP="00F86C63">
      <w:pPr>
        <w:spacing w:after="0" w:line="240" w:lineRule="auto"/>
      </w:pPr>
      <w:r>
        <w:separator/>
      </w:r>
    </w:p>
  </w:endnote>
  <w:endnote w:type="continuationSeparator" w:id="0">
    <w:p w14:paraId="5E5721A0" w14:textId="77777777" w:rsidR="0070018D" w:rsidRDefault="0070018D" w:rsidP="00F8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1682"/>
      <w:docPartObj>
        <w:docPartGallery w:val="Page Numbers (Bottom of Page)"/>
        <w:docPartUnique/>
      </w:docPartObj>
    </w:sdtPr>
    <w:sdtEndPr/>
    <w:sdtContent>
      <w:p w14:paraId="1926E9C4" w14:textId="02DE3CC3" w:rsidR="00DD54C2" w:rsidRDefault="00EF06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2C59F" w14:textId="77777777" w:rsidR="00DD54C2" w:rsidRDefault="00DD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72B0" w14:textId="77777777" w:rsidR="0070018D" w:rsidRDefault="0070018D" w:rsidP="00F86C63">
      <w:pPr>
        <w:spacing w:after="0" w:line="240" w:lineRule="auto"/>
      </w:pPr>
      <w:r>
        <w:separator/>
      </w:r>
    </w:p>
  </w:footnote>
  <w:footnote w:type="continuationSeparator" w:id="0">
    <w:p w14:paraId="05179DD7" w14:textId="77777777" w:rsidR="0070018D" w:rsidRDefault="0070018D" w:rsidP="00F8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F5EE" w14:textId="77777777" w:rsidR="007F691D" w:rsidRDefault="007F69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734103B8" w14:textId="77777777" w:rsidR="007F691D" w:rsidRDefault="00994FBB">
        <w:pPr>
          <w:pStyle w:val="Header"/>
          <w:jc w:val="right"/>
        </w:pPr>
      </w:p>
    </w:sdtContent>
  </w:sdt>
  <w:p w14:paraId="203899CA" w14:textId="77777777" w:rsidR="007F691D" w:rsidRDefault="007F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564"/>
    <w:multiLevelType w:val="hybridMultilevel"/>
    <w:tmpl w:val="2C2E6752"/>
    <w:lvl w:ilvl="0" w:tplc="B1B4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42C"/>
    <w:multiLevelType w:val="hybridMultilevel"/>
    <w:tmpl w:val="D520D646"/>
    <w:lvl w:ilvl="0" w:tplc="209A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432"/>
    <w:multiLevelType w:val="hybridMultilevel"/>
    <w:tmpl w:val="CA18B1F6"/>
    <w:lvl w:ilvl="0" w:tplc="B1B4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C46"/>
    <w:multiLevelType w:val="hybridMultilevel"/>
    <w:tmpl w:val="24C27FC6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123"/>
    <w:multiLevelType w:val="hybridMultilevel"/>
    <w:tmpl w:val="221CD042"/>
    <w:lvl w:ilvl="0" w:tplc="B1B4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3A27"/>
    <w:multiLevelType w:val="hybridMultilevel"/>
    <w:tmpl w:val="6D5CCD50"/>
    <w:lvl w:ilvl="0" w:tplc="D33C6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7E48"/>
    <w:multiLevelType w:val="hybridMultilevel"/>
    <w:tmpl w:val="C4BE5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27D4"/>
    <w:multiLevelType w:val="hybridMultilevel"/>
    <w:tmpl w:val="42B8F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193"/>
    <w:multiLevelType w:val="hybridMultilevel"/>
    <w:tmpl w:val="999EB39E"/>
    <w:lvl w:ilvl="0" w:tplc="B1B4D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5644BB"/>
    <w:multiLevelType w:val="hybridMultilevel"/>
    <w:tmpl w:val="A6184F4C"/>
    <w:lvl w:ilvl="0" w:tplc="086EABE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459C3874"/>
    <w:multiLevelType w:val="hybridMultilevel"/>
    <w:tmpl w:val="D67E5B8A"/>
    <w:lvl w:ilvl="0" w:tplc="9E34D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62E"/>
    <w:multiLevelType w:val="hybridMultilevel"/>
    <w:tmpl w:val="D624ACD4"/>
    <w:lvl w:ilvl="0" w:tplc="B1B4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0A63"/>
    <w:multiLevelType w:val="hybridMultilevel"/>
    <w:tmpl w:val="F78ECA84"/>
    <w:lvl w:ilvl="0" w:tplc="9F9ED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96A3A"/>
    <w:multiLevelType w:val="hybridMultilevel"/>
    <w:tmpl w:val="2ABE1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11BD0"/>
    <w:multiLevelType w:val="hybridMultilevel"/>
    <w:tmpl w:val="6BA413B2"/>
    <w:lvl w:ilvl="0" w:tplc="B3AAF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4BC3"/>
    <w:multiLevelType w:val="hybridMultilevel"/>
    <w:tmpl w:val="800CC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250"/>
    <w:multiLevelType w:val="hybridMultilevel"/>
    <w:tmpl w:val="B9601C44"/>
    <w:lvl w:ilvl="0" w:tplc="77CC5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6F6F"/>
    <w:multiLevelType w:val="hybridMultilevel"/>
    <w:tmpl w:val="9C748230"/>
    <w:lvl w:ilvl="0" w:tplc="B1B4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B"/>
    <w:rsid w:val="00012E36"/>
    <w:rsid w:val="00032759"/>
    <w:rsid w:val="0003561A"/>
    <w:rsid w:val="00037F6D"/>
    <w:rsid w:val="00042188"/>
    <w:rsid w:val="000527D3"/>
    <w:rsid w:val="000565B3"/>
    <w:rsid w:val="00061934"/>
    <w:rsid w:val="000752AE"/>
    <w:rsid w:val="000826AF"/>
    <w:rsid w:val="00093030"/>
    <w:rsid w:val="000A6BD1"/>
    <w:rsid w:val="000A6CAA"/>
    <w:rsid w:val="000B0DE0"/>
    <w:rsid w:val="000B2315"/>
    <w:rsid w:val="000B4525"/>
    <w:rsid w:val="000B624A"/>
    <w:rsid w:val="000B7F7A"/>
    <w:rsid w:val="000C6B8A"/>
    <w:rsid w:val="000D438D"/>
    <w:rsid w:val="000D4504"/>
    <w:rsid w:val="000D4AC6"/>
    <w:rsid w:val="000E1881"/>
    <w:rsid w:val="000F3C82"/>
    <w:rsid w:val="001072EF"/>
    <w:rsid w:val="001136F5"/>
    <w:rsid w:val="00115E59"/>
    <w:rsid w:val="0011671A"/>
    <w:rsid w:val="00121703"/>
    <w:rsid w:val="00154BAC"/>
    <w:rsid w:val="00162005"/>
    <w:rsid w:val="00167F7B"/>
    <w:rsid w:val="0017606C"/>
    <w:rsid w:val="00176A19"/>
    <w:rsid w:val="00184A47"/>
    <w:rsid w:val="00184A5F"/>
    <w:rsid w:val="001864CE"/>
    <w:rsid w:val="00191830"/>
    <w:rsid w:val="0019268B"/>
    <w:rsid w:val="00195436"/>
    <w:rsid w:val="001A359B"/>
    <w:rsid w:val="001A4D09"/>
    <w:rsid w:val="001B7C11"/>
    <w:rsid w:val="001C2108"/>
    <w:rsid w:val="001C510B"/>
    <w:rsid w:val="001C51AA"/>
    <w:rsid w:val="001C6487"/>
    <w:rsid w:val="001D2FC4"/>
    <w:rsid w:val="001E022C"/>
    <w:rsid w:val="001E747C"/>
    <w:rsid w:val="001E7FEC"/>
    <w:rsid w:val="001F0E81"/>
    <w:rsid w:val="001F2B69"/>
    <w:rsid w:val="001F3B16"/>
    <w:rsid w:val="002138C0"/>
    <w:rsid w:val="0021628F"/>
    <w:rsid w:val="0023122D"/>
    <w:rsid w:val="00233B38"/>
    <w:rsid w:val="002352D6"/>
    <w:rsid w:val="002413E7"/>
    <w:rsid w:val="00241B60"/>
    <w:rsid w:val="00243572"/>
    <w:rsid w:val="00244363"/>
    <w:rsid w:val="00252DB5"/>
    <w:rsid w:val="00255691"/>
    <w:rsid w:val="002625D0"/>
    <w:rsid w:val="00263335"/>
    <w:rsid w:val="00265DD9"/>
    <w:rsid w:val="002705F6"/>
    <w:rsid w:val="00273D6C"/>
    <w:rsid w:val="00276FC0"/>
    <w:rsid w:val="00282BB9"/>
    <w:rsid w:val="002832CE"/>
    <w:rsid w:val="0028386C"/>
    <w:rsid w:val="002839CE"/>
    <w:rsid w:val="0028439D"/>
    <w:rsid w:val="0028689D"/>
    <w:rsid w:val="002A2F17"/>
    <w:rsid w:val="002A3596"/>
    <w:rsid w:val="002A5634"/>
    <w:rsid w:val="002B41BE"/>
    <w:rsid w:val="002B56DA"/>
    <w:rsid w:val="002C0001"/>
    <w:rsid w:val="002C3B5D"/>
    <w:rsid w:val="002C7A3D"/>
    <w:rsid w:val="002D0E5E"/>
    <w:rsid w:val="002E0CA7"/>
    <w:rsid w:val="002E0EA0"/>
    <w:rsid w:val="002E295F"/>
    <w:rsid w:val="002F0532"/>
    <w:rsid w:val="002F0FEA"/>
    <w:rsid w:val="003052EF"/>
    <w:rsid w:val="00307DF5"/>
    <w:rsid w:val="0031309A"/>
    <w:rsid w:val="00313A32"/>
    <w:rsid w:val="0031458E"/>
    <w:rsid w:val="00314C47"/>
    <w:rsid w:val="003168FE"/>
    <w:rsid w:val="00317D7E"/>
    <w:rsid w:val="0033645F"/>
    <w:rsid w:val="003400E3"/>
    <w:rsid w:val="0034241A"/>
    <w:rsid w:val="003433B2"/>
    <w:rsid w:val="00346CB4"/>
    <w:rsid w:val="00357367"/>
    <w:rsid w:val="003633B3"/>
    <w:rsid w:val="00367EAC"/>
    <w:rsid w:val="00371BDD"/>
    <w:rsid w:val="0037596A"/>
    <w:rsid w:val="00381872"/>
    <w:rsid w:val="003878D0"/>
    <w:rsid w:val="00387A35"/>
    <w:rsid w:val="0039269C"/>
    <w:rsid w:val="003963B7"/>
    <w:rsid w:val="0039655B"/>
    <w:rsid w:val="003A42CA"/>
    <w:rsid w:val="003C26AA"/>
    <w:rsid w:val="003D2B99"/>
    <w:rsid w:val="003D6438"/>
    <w:rsid w:val="003D6DAC"/>
    <w:rsid w:val="003E326C"/>
    <w:rsid w:val="003F09C6"/>
    <w:rsid w:val="003F3890"/>
    <w:rsid w:val="00406FE6"/>
    <w:rsid w:val="00410C62"/>
    <w:rsid w:val="00410D8B"/>
    <w:rsid w:val="00414BD6"/>
    <w:rsid w:val="00417FF4"/>
    <w:rsid w:val="00423601"/>
    <w:rsid w:val="00430293"/>
    <w:rsid w:val="0045326C"/>
    <w:rsid w:val="004539C9"/>
    <w:rsid w:val="0045506A"/>
    <w:rsid w:val="00455BDE"/>
    <w:rsid w:val="00456A3E"/>
    <w:rsid w:val="00457054"/>
    <w:rsid w:val="00464B57"/>
    <w:rsid w:val="00467B7B"/>
    <w:rsid w:val="00471ED2"/>
    <w:rsid w:val="00474C97"/>
    <w:rsid w:val="00496AC7"/>
    <w:rsid w:val="00497DBA"/>
    <w:rsid w:val="004A493E"/>
    <w:rsid w:val="004B249C"/>
    <w:rsid w:val="004B38C9"/>
    <w:rsid w:val="004B50C2"/>
    <w:rsid w:val="004B53F7"/>
    <w:rsid w:val="004C0133"/>
    <w:rsid w:val="004D2AED"/>
    <w:rsid w:val="004D2C39"/>
    <w:rsid w:val="004D421E"/>
    <w:rsid w:val="004E09EF"/>
    <w:rsid w:val="004E6B1A"/>
    <w:rsid w:val="004F0D13"/>
    <w:rsid w:val="004F33C4"/>
    <w:rsid w:val="004F7B18"/>
    <w:rsid w:val="0050568B"/>
    <w:rsid w:val="0051324F"/>
    <w:rsid w:val="005164CA"/>
    <w:rsid w:val="00522A24"/>
    <w:rsid w:val="005270E0"/>
    <w:rsid w:val="00534D60"/>
    <w:rsid w:val="00540EFF"/>
    <w:rsid w:val="00541EBD"/>
    <w:rsid w:val="005422A0"/>
    <w:rsid w:val="0054260D"/>
    <w:rsid w:val="0054302A"/>
    <w:rsid w:val="005438ED"/>
    <w:rsid w:val="00546E49"/>
    <w:rsid w:val="00560F8E"/>
    <w:rsid w:val="0056288C"/>
    <w:rsid w:val="005671F4"/>
    <w:rsid w:val="0057358B"/>
    <w:rsid w:val="00576FB6"/>
    <w:rsid w:val="00582D28"/>
    <w:rsid w:val="005876DD"/>
    <w:rsid w:val="00587E5A"/>
    <w:rsid w:val="005926DC"/>
    <w:rsid w:val="005944D3"/>
    <w:rsid w:val="0059526A"/>
    <w:rsid w:val="005A2F07"/>
    <w:rsid w:val="005A608C"/>
    <w:rsid w:val="005A6099"/>
    <w:rsid w:val="005B14D1"/>
    <w:rsid w:val="005B540B"/>
    <w:rsid w:val="005C6AD6"/>
    <w:rsid w:val="005D3A98"/>
    <w:rsid w:val="005D719E"/>
    <w:rsid w:val="005E1CB9"/>
    <w:rsid w:val="005E2ABD"/>
    <w:rsid w:val="005F1CE9"/>
    <w:rsid w:val="005F2888"/>
    <w:rsid w:val="005F4D1F"/>
    <w:rsid w:val="005F4E10"/>
    <w:rsid w:val="005F5AD2"/>
    <w:rsid w:val="00600412"/>
    <w:rsid w:val="00606ADE"/>
    <w:rsid w:val="0060749E"/>
    <w:rsid w:val="006078A7"/>
    <w:rsid w:val="00607FB4"/>
    <w:rsid w:val="00612606"/>
    <w:rsid w:val="00614BA7"/>
    <w:rsid w:val="0062626E"/>
    <w:rsid w:val="00626F28"/>
    <w:rsid w:val="00627961"/>
    <w:rsid w:val="00634F1E"/>
    <w:rsid w:val="00635298"/>
    <w:rsid w:val="00643F80"/>
    <w:rsid w:val="00651D96"/>
    <w:rsid w:val="006602C5"/>
    <w:rsid w:val="006617CD"/>
    <w:rsid w:val="006618C6"/>
    <w:rsid w:val="00665C24"/>
    <w:rsid w:val="0068070F"/>
    <w:rsid w:val="006821E3"/>
    <w:rsid w:val="00695D6E"/>
    <w:rsid w:val="006A134B"/>
    <w:rsid w:val="006A704E"/>
    <w:rsid w:val="006C5F8B"/>
    <w:rsid w:val="006C6665"/>
    <w:rsid w:val="006D34C8"/>
    <w:rsid w:val="006E2375"/>
    <w:rsid w:val="006E3FE6"/>
    <w:rsid w:val="006F1C13"/>
    <w:rsid w:val="006F2D71"/>
    <w:rsid w:val="006F34FA"/>
    <w:rsid w:val="006F404E"/>
    <w:rsid w:val="0070018D"/>
    <w:rsid w:val="007054AD"/>
    <w:rsid w:val="00730B18"/>
    <w:rsid w:val="00732BEC"/>
    <w:rsid w:val="00732E83"/>
    <w:rsid w:val="007349E5"/>
    <w:rsid w:val="00741FD9"/>
    <w:rsid w:val="0074649E"/>
    <w:rsid w:val="00755F37"/>
    <w:rsid w:val="00756D11"/>
    <w:rsid w:val="00763502"/>
    <w:rsid w:val="00774F05"/>
    <w:rsid w:val="007753DE"/>
    <w:rsid w:val="0077597D"/>
    <w:rsid w:val="00785360"/>
    <w:rsid w:val="00785913"/>
    <w:rsid w:val="00787731"/>
    <w:rsid w:val="007918C7"/>
    <w:rsid w:val="0079391D"/>
    <w:rsid w:val="00794B75"/>
    <w:rsid w:val="007A5348"/>
    <w:rsid w:val="007B4700"/>
    <w:rsid w:val="007B4A1F"/>
    <w:rsid w:val="007B5A24"/>
    <w:rsid w:val="007B71E7"/>
    <w:rsid w:val="007C0EBD"/>
    <w:rsid w:val="007C4453"/>
    <w:rsid w:val="007D1467"/>
    <w:rsid w:val="007E2B2C"/>
    <w:rsid w:val="007E392B"/>
    <w:rsid w:val="007F2F40"/>
    <w:rsid w:val="007F617B"/>
    <w:rsid w:val="007F691D"/>
    <w:rsid w:val="00807F26"/>
    <w:rsid w:val="00814539"/>
    <w:rsid w:val="00820491"/>
    <w:rsid w:val="00821E4E"/>
    <w:rsid w:val="00840978"/>
    <w:rsid w:val="00844A6B"/>
    <w:rsid w:val="0084649A"/>
    <w:rsid w:val="00856B6E"/>
    <w:rsid w:val="0087337E"/>
    <w:rsid w:val="00881CA7"/>
    <w:rsid w:val="0088691A"/>
    <w:rsid w:val="00891DC3"/>
    <w:rsid w:val="008940B4"/>
    <w:rsid w:val="008B6CCB"/>
    <w:rsid w:val="008D1970"/>
    <w:rsid w:val="008D1F22"/>
    <w:rsid w:val="008D38F9"/>
    <w:rsid w:val="008D56BA"/>
    <w:rsid w:val="008E17E1"/>
    <w:rsid w:val="008F1519"/>
    <w:rsid w:val="008F7B72"/>
    <w:rsid w:val="00905395"/>
    <w:rsid w:val="00910F29"/>
    <w:rsid w:val="009204D5"/>
    <w:rsid w:val="00922015"/>
    <w:rsid w:val="009220BE"/>
    <w:rsid w:val="00936FE4"/>
    <w:rsid w:val="009445C3"/>
    <w:rsid w:val="0094468E"/>
    <w:rsid w:val="00950773"/>
    <w:rsid w:val="009519A7"/>
    <w:rsid w:val="00951AA1"/>
    <w:rsid w:val="00957D85"/>
    <w:rsid w:val="00971AC6"/>
    <w:rsid w:val="009740E8"/>
    <w:rsid w:val="00976BDA"/>
    <w:rsid w:val="00983071"/>
    <w:rsid w:val="009836EC"/>
    <w:rsid w:val="00994FBB"/>
    <w:rsid w:val="009952E0"/>
    <w:rsid w:val="009A3674"/>
    <w:rsid w:val="009B4399"/>
    <w:rsid w:val="009C485F"/>
    <w:rsid w:val="009D6573"/>
    <w:rsid w:val="009F4EBE"/>
    <w:rsid w:val="00A02037"/>
    <w:rsid w:val="00A0681B"/>
    <w:rsid w:val="00A06B6D"/>
    <w:rsid w:val="00A0739D"/>
    <w:rsid w:val="00A22B7F"/>
    <w:rsid w:val="00A318CF"/>
    <w:rsid w:val="00A43C4E"/>
    <w:rsid w:val="00A45DBA"/>
    <w:rsid w:val="00A464A4"/>
    <w:rsid w:val="00A55724"/>
    <w:rsid w:val="00A64CAD"/>
    <w:rsid w:val="00A721BE"/>
    <w:rsid w:val="00A7223E"/>
    <w:rsid w:val="00A87195"/>
    <w:rsid w:val="00A9362B"/>
    <w:rsid w:val="00A94037"/>
    <w:rsid w:val="00A943AE"/>
    <w:rsid w:val="00A96017"/>
    <w:rsid w:val="00AA4D24"/>
    <w:rsid w:val="00AB099B"/>
    <w:rsid w:val="00AC2A21"/>
    <w:rsid w:val="00AC2BAD"/>
    <w:rsid w:val="00AC389F"/>
    <w:rsid w:val="00AD003C"/>
    <w:rsid w:val="00AE0202"/>
    <w:rsid w:val="00AE7565"/>
    <w:rsid w:val="00B02C3F"/>
    <w:rsid w:val="00B03B8C"/>
    <w:rsid w:val="00B056C7"/>
    <w:rsid w:val="00B1190A"/>
    <w:rsid w:val="00B2125C"/>
    <w:rsid w:val="00B2758C"/>
    <w:rsid w:val="00B30742"/>
    <w:rsid w:val="00B4636F"/>
    <w:rsid w:val="00B56484"/>
    <w:rsid w:val="00B65419"/>
    <w:rsid w:val="00B65618"/>
    <w:rsid w:val="00B658FF"/>
    <w:rsid w:val="00B729B1"/>
    <w:rsid w:val="00B813ED"/>
    <w:rsid w:val="00B82594"/>
    <w:rsid w:val="00B90E25"/>
    <w:rsid w:val="00BA18F7"/>
    <w:rsid w:val="00BA65D6"/>
    <w:rsid w:val="00BA7F29"/>
    <w:rsid w:val="00BB51BC"/>
    <w:rsid w:val="00BB5E4E"/>
    <w:rsid w:val="00BC2AA4"/>
    <w:rsid w:val="00BC4C2B"/>
    <w:rsid w:val="00BD2726"/>
    <w:rsid w:val="00BE1174"/>
    <w:rsid w:val="00BE2616"/>
    <w:rsid w:val="00BF01AD"/>
    <w:rsid w:val="00BF0C28"/>
    <w:rsid w:val="00BF5CE5"/>
    <w:rsid w:val="00BF722F"/>
    <w:rsid w:val="00C068B0"/>
    <w:rsid w:val="00C07751"/>
    <w:rsid w:val="00C11B3D"/>
    <w:rsid w:val="00C1206F"/>
    <w:rsid w:val="00C22FC3"/>
    <w:rsid w:val="00C270B5"/>
    <w:rsid w:val="00C36389"/>
    <w:rsid w:val="00C3694C"/>
    <w:rsid w:val="00C432FB"/>
    <w:rsid w:val="00C4359E"/>
    <w:rsid w:val="00C47A0F"/>
    <w:rsid w:val="00C5274B"/>
    <w:rsid w:val="00C52CFD"/>
    <w:rsid w:val="00C5440F"/>
    <w:rsid w:val="00C54C1B"/>
    <w:rsid w:val="00C651C1"/>
    <w:rsid w:val="00C65514"/>
    <w:rsid w:val="00C66964"/>
    <w:rsid w:val="00C74E76"/>
    <w:rsid w:val="00C82D49"/>
    <w:rsid w:val="00C835BE"/>
    <w:rsid w:val="00C85159"/>
    <w:rsid w:val="00C976BA"/>
    <w:rsid w:val="00CB0CAE"/>
    <w:rsid w:val="00CB3B58"/>
    <w:rsid w:val="00CB6B9E"/>
    <w:rsid w:val="00CB77CA"/>
    <w:rsid w:val="00CC7066"/>
    <w:rsid w:val="00CC79C7"/>
    <w:rsid w:val="00CD19D5"/>
    <w:rsid w:val="00CD359E"/>
    <w:rsid w:val="00CD4FC9"/>
    <w:rsid w:val="00CE2021"/>
    <w:rsid w:val="00CE4BDF"/>
    <w:rsid w:val="00CF1BBE"/>
    <w:rsid w:val="00CF71B8"/>
    <w:rsid w:val="00D00092"/>
    <w:rsid w:val="00D0389F"/>
    <w:rsid w:val="00D11C2D"/>
    <w:rsid w:val="00D230A5"/>
    <w:rsid w:val="00D2704D"/>
    <w:rsid w:val="00D43595"/>
    <w:rsid w:val="00D506FB"/>
    <w:rsid w:val="00D50E98"/>
    <w:rsid w:val="00D54D34"/>
    <w:rsid w:val="00D65B92"/>
    <w:rsid w:val="00D734F7"/>
    <w:rsid w:val="00D73D7A"/>
    <w:rsid w:val="00D7704A"/>
    <w:rsid w:val="00D80CAA"/>
    <w:rsid w:val="00D95553"/>
    <w:rsid w:val="00D95AE5"/>
    <w:rsid w:val="00DA11D8"/>
    <w:rsid w:val="00DA3BBE"/>
    <w:rsid w:val="00DA5E29"/>
    <w:rsid w:val="00DB108D"/>
    <w:rsid w:val="00DB23F4"/>
    <w:rsid w:val="00DB3D46"/>
    <w:rsid w:val="00DC143A"/>
    <w:rsid w:val="00DD54C2"/>
    <w:rsid w:val="00DE385F"/>
    <w:rsid w:val="00DF6786"/>
    <w:rsid w:val="00E060B6"/>
    <w:rsid w:val="00E11206"/>
    <w:rsid w:val="00E13D83"/>
    <w:rsid w:val="00E144A0"/>
    <w:rsid w:val="00E14B35"/>
    <w:rsid w:val="00E15E8A"/>
    <w:rsid w:val="00E23D9E"/>
    <w:rsid w:val="00E42350"/>
    <w:rsid w:val="00E51A55"/>
    <w:rsid w:val="00E558D2"/>
    <w:rsid w:val="00E56B9C"/>
    <w:rsid w:val="00E70D93"/>
    <w:rsid w:val="00E77AA9"/>
    <w:rsid w:val="00E82BEE"/>
    <w:rsid w:val="00E86F88"/>
    <w:rsid w:val="00E91546"/>
    <w:rsid w:val="00E916B7"/>
    <w:rsid w:val="00EA1DB4"/>
    <w:rsid w:val="00EA3918"/>
    <w:rsid w:val="00EB3850"/>
    <w:rsid w:val="00EB57B8"/>
    <w:rsid w:val="00ED0AB6"/>
    <w:rsid w:val="00ED6593"/>
    <w:rsid w:val="00ED691F"/>
    <w:rsid w:val="00EE243F"/>
    <w:rsid w:val="00EE458D"/>
    <w:rsid w:val="00EF0634"/>
    <w:rsid w:val="00EF2D57"/>
    <w:rsid w:val="00F002C0"/>
    <w:rsid w:val="00F002C2"/>
    <w:rsid w:val="00F0066A"/>
    <w:rsid w:val="00F01457"/>
    <w:rsid w:val="00F02311"/>
    <w:rsid w:val="00F12D19"/>
    <w:rsid w:val="00F22A1A"/>
    <w:rsid w:val="00F23E90"/>
    <w:rsid w:val="00F245AB"/>
    <w:rsid w:val="00F250B7"/>
    <w:rsid w:val="00F32D02"/>
    <w:rsid w:val="00F343D2"/>
    <w:rsid w:val="00F348AA"/>
    <w:rsid w:val="00F35AB6"/>
    <w:rsid w:val="00F364F0"/>
    <w:rsid w:val="00F43690"/>
    <w:rsid w:val="00F50621"/>
    <w:rsid w:val="00F64AF4"/>
    <w:rsid w:val="00F7507A"/>
    <w:rsid w:val="00F7781E"/>
    <w:rsid w:val="00F86C63"/>
    <w:rsid w:val="00F920FB"/>
    <w:rsid w:val="00F939C7"/>
    <w:rsid w:val="00F97A39"/>
    <w:rsid w:val="00FA1D87"/>
    <w:rsid w:val="00FB06E3"/>
    <w:rsid w:val="00FB68B3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B5B1"/>
  <w15:docId w15:val="{841827BE-1AFC-4585-9652-45CB2AE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250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rsid w:val="00F250B7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250B7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73D7A"/>
    <w:pPr>
      <w:spacing w:after="0" w:line="240" w:lineRule="auto"/>
    </w:pPr>
    <w:rPr>
      <w:rFonts w:ascii="inherit" w:eastAsia="Times New Roman" w:hAnsi="inherit"/>
      <w:sz w:val="24"/>
      <w:szCs w:val="24"/>
      <w:lang w:eastAsia="hr-HR"/>
    </w:rPr>
  </w:style>
  <w:style w:type="character" w:styleId="Hyperlink">
    <w:name w:val="Hyperlink"/>
    <w:uiPriority w:val="99"/>
    <w:semiHidden/>
    <w:unhideWhenUsed/>
    <w:rsid w:val="00B56484"/>
    <w:rPr>
      <w:strike w:val="0"/>
      <w:dstrike w:val="0"/>
      <w:color w:val="464646"/>
      <w:u w:val="none"/>
      <w:effect w:val="none"/>
    </w:rPr>
  </w:style>
  <w:style w:type="paragraph" w:customStyle="1" w:styleId="Default">
    <w:name w:val="Default"/>
    <w:rsid w:val="00D95A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95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rsid w:val="00D95AE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0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F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63"/>
    <w:rPr>
      <w:sz w:val="22"/>
      <w:szCs w:val="22"/>
      <w:lang w:eastAsia="en-US"/>
    </w:rPr>
  </w:style>
  <w:style w:type="character" w:customStyle="1" w:styleId="normalchar1">
    <w:name w:val="normal__char1"/>
    <w:basedOn w:val="DefaultParagraphFont"/>
    <w:rsid w:val="00741FD9"/>
    <w:rPr>
      <w:rFonts w:ascii="Arial" w:hAnsi="Arial" w:cs="Arial" w:hint="default"/>
      <w:sz w:val="20"/>
      <w:szCs w:val="20"/>
    </w:rPr>
  </w:style>
  <w:style w:type="paragraph" w:styleId="NoSpacing">
    <w:name w:val="No Spacing"/>
    <w:uiPriority w:val="1"/>
    <w:qFormat/>
    <w:rsid w:val="00371B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4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B3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Reetkatablice1">
    <w:name w:val="Rešetka tablice1"/>
    <w:basedOn w:val="TableNormal"/>
    <w:next w:val="TableGrid"/>
    <w:uiPriority w:val="39"/>
    <w:rsid w:val="007F6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0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16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84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0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7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39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7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0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96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5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84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79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6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7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3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95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5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4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1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3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79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65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9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9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74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4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62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9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2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31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74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1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9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0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16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8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4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39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3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91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00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44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6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4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3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1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5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5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5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53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52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3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3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AZJMDCZ6QSYZ-1849078857-35216</_dlc_DocId>
    <_dlc_DocIdUrl xmlns="a494813a-d0d8-4dad-94cb-0d196f36ba15">
      <Url>https://ekoordinacije.vlada.hr/koordinacija-gospodarstvo/_layouts/15/DocIdRedir.aspx?ID=AZJMDCZ6QSYZ-1849078857-35216</Url>
      <Description>AZJMDCZ6QSYZ-1849078857-35216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DE5CE-94E8-4FF5-B2E6-ED639B93366A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6DA767-1385-4B58-943F-1120655A7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9F3E2-228D-4E20-8E9A-BEEC6EEB7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126E04-DBAF-4452-B21E-E559C312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2AE14C-AB09-4C7B-AB10-B9DAC8D7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Potraživanja za poreze i druga javna davanja primjenom odredbi pojedinih zakona i drugih propisa mogu biti otpisana, reprogramirana, podmirena u nekretninama, udjelima, dionicama te prijebojem međusobnih potraživanja, što podrazumijeva obvezu evidentiran</vt:lpstr>
      <vt:lpstr>Potraživanja za poreze i druga javna davanja primjenom odredbi pojedinih zakona i drugih propisa mogu biti otpisana, reprogramirana, podmirena u nekretninama, udjelima, dionicama te prijebojem međusobnih potraživanja, što podrazumijeva obvezu evidentiran</vt:lpstr>
    </vt:vector>
  </TitlesOfParts>
  <Company>POREZNA UPRAVA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Potraživanja za poreze i druga javna davanja primjenom odredbi pojedinih zakona i drugih propisa mogu biti otpisana, reprogramirana, podmirena u nekretninama, udjelima, dionicama te prijebojem međusobnih potraživanja, što podrazumijeva obvezu evidentiran</dc:title>
  <dc:creator>mfkor</dc:creator>
  <cp:lastModifiedBy>Maja Lebarović</cp:lastModifiedBy>
  <cp:revision>3</cp:revision>
  <cp:lastPrinted>2023-09-05T06:04:00Z</cp:lastPrinted>
  <dcterms:created xsi:type="dcterms:W3CDTF">2024-01-16T14:06:00Z</dcterms:created>
  <dcterms:modified xsi:type="dcterms:W3CDTF">2024-01-22T08:50:00Z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3d451971-f0b1-428a-ac3c-8295acdb4a05</vt:lpwstr>
  </property>
</Properties>
</file>