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4F061" w14:textId="77777777" w:rsidR="0009048B" w:rsidRPr="0009048B" w:rsidRDefault="0009048B" w:rsidP="00090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4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0006E21" wp14:editId="5B8DE87D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48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09048B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09048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6DF676FA" w14:textId="77777777" w:rsidR="0009048B" w:rsidRPr="00E97554" w:rsidRDefault="0009048B" w:rsidP="0009048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233F4870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CAAEA7" w14:textId="2B7C6F7D" w:rsidR="0009048B" w:rsidRPr="00E97554" w:rsidRDefault="0009048B" w:rsidP="0009048B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BA1D7A">
        <w:rPr>
          <w:rFonts w:ascii="Times New Roman" w:eastAsia="Times New Roman" w:hAnsi="Times New Roman" w:cs="Times New Roman"/>
          <w:sz w:val="24"/>
          <w:szCs w:val="24"/>
          <w:lang w:eastAsia="hr-HR"/>
        </w:rPr>
        <w:t>11. srpnja 2024.</w:t>
      </w:r>
    </w:p>
    <w:p w14:paraId="739B1ED2" w14:textId="77777777" w:rsidR="0009048B" w:rsidRPr="00E97554" w:rsidRDefault="0009048B" w:rsidP="000904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8E2A59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20FA5C8C" w14:textId="77777777" w:rsidR="0009048B" w:rsidRPr="00E97554" w:rsidRDefault="0009048B" w:rsidP="0009048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09048B" w:rsidRPr="00E97554" w:rsidSect="0009048B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91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7171"/>
      </w:tblGrid>
      <w:tr w:rsidR="0009048B" w:rsidRPr="008E2A59" w14:paraId="7743C8AD" w14:textId="77777777" w:rsidTr="008E2A59">
        <w:trPr>
          <w:trHeight w:val="395"/>
          <w:jc w:val="center"/>
        </w:trPr>
        <w:tc>
          <w:tcPr>
            <w:tcW w:w="1962" w:type="dxa"/>
          </w:tcPr>
          <w:p w14:paraId="3FBD1CE2" w14:textId="77777777" w:rsidR="0009048B" w:rsidRPr="008E2A59" w:rsidRDefault="0009048B" w:rsidP="0009048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E2A59">
              <w:rPr>
                <w:b/>
                <w:smallCaps/>
                <w:sz w:val="24"/>
                <w:szCs w:val="24"/>
              </w:rPr>
              <w:t>Predlagatelj</w:t>
            </w:r>
            <w:r w:rsidRPr="008E2A5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71" w:type="dxa"/>
          </w:tcPr>
          <w:p w14:paraId="5509E284" w14:textId="15A934DC" w:rsidR="0009048B" w:rsidRPr="008E2A59" w:rsidRDefault="007720B2" w:rsidP="007720B2">
            <w:pPr>
              <w:spacing w:line="360" w:lineRule="auto"/>
              <w:rPr>
                <w:sz w:val="24"/>
                <w:szCs w:val="24"/>
              </w:rPr>
            </w:pPr>
            <w:r w:rsidRPr="007720B2">
              <w:rPr>
                <w:sz w:val="24"/>
                <w:szCs w:val="24"/>
              </w:rPr>
              <w:t>Odbor za standarde financijskog izvještavanja</w:t>
            </w:r>
          </w:p>
        </w:tc>
      </w:tr>
    </w:tbl>
    <w:p w14:paraId="7E76962C" w14:textId="77777777" w:rsidR="0009048B" w:rsidRPr="008E2A59" w:rsidRDefault="008E2A59" w:rsidP="008E2A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09048B" w:rsidRPr="008E2A5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8E2A5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</w:t>
      </w:r>
      <w:r w:rsidR="0009048B" w:rsidRPr="008E2A5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</w:t>
      </w:r>
      <w:r w:rsidRPr="008E2A5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9048B" w:rsidRPr="008E2A59" w14:paraId="76AFB38B" w14:textId="77777777" w:rsidTr="006C5211">
        <w:tc>
          <w:tcPr>
            <w:tcW w:w="1951" w:type="dxa"/>
          </w:tcPr>
          <w:p w14:paraId="266C039B" w14:textId="77777777" w:rsidR="0009048B" w:rsidRPr="008E2A59" w:rsidRDefault="0009048B" w:rsidP="0009048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E2A59">
              <w:rPr>
                <w:b/>
                <w:smallCaps/>
                <w:sz w:val="24"/>
                <w:szCs w:val="24"/>
              </w:rPr>
              <w:t>Predmet</w:t>
            </w:r>
            <w:r w:rsidRPr="008E2A5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8D32143" w14:textId="642A236A" w:rsidR="0009048B" w:rsidRPr="008E2A59" w:rsidRDefault="00F923A8" w:rsidP="00671379">
            <w:pPr>
              <w:spacing w:line="276" w:lineRule="auto"/>
              <w:rPr>
                <w:sz w:val="24"/>
                <w:szCs w:val="24"/>
              </w:rPr>
            </w:pPr>
            <w:r w:rsidRPr="008E2A59">
              <w:rPr>
                <w:sz w:val="24"/>
                <w:szCs w:val="24"/>
              </w:rPr>
              <w:t xml:space="preserve">Prijedlog </w:t>
            </w:r>
            <w:r w:rsidR="00671379">
              <w:rPr>
                <w:sz w:val="24"/>
                <w:szCs w:val="24"/>
              </w:rPr>
              <w:t>z</w:t>
            </w:r>
            <w:r w:rsidRPr="008E2A59">
              <w:rPr>
                <w:sz w:val="24"/>
                <w:szCs w:val="24"/>
              </w:rPr>
              <w:t xml:space="preserve">aključka o prihvaćanju </w:t>
            </w:r>
            <w:r w:rsidR="007720B2">
              <w:rPr>
                <w:sz w:val="24"/>
                <w:szCs w:val="24"/>
              </w:rPr>
              <w:t xml:space="preserve">Izvješća </w:t>
            </w:r>
            <w:r w:rsidR="007720B2" w:rsidRPr="007720B2">
              <w:rPr>
                <w:sz w:val="24"/>
                <w:szCs w:val="24"/>
              </w:rPr>
              <w:t>o radu Odbora za standarde financijskog izvještavanja za 202</w:t>
            </w:r>
            <w:r w:rsidR="00717BD6">
              <w:rPr>
                <w:sz w:val="24"/>
                <w:szCs w:val="24"/>
              </w:rPr>
              <w:t>3</w:t>
            </w:r>
            <w:r w:rsidR="007720B2" w:rsidRPr="007720B2">
              <w:rPr>
                <w:sz w:val="24"/>
                <w:szCs w:val="24"/>
              </w:rPr>
              <w:t>. godinu</w:t>
            </w:r>
          </w:p>
        </w:tc>
      </w:tr>
    </w:tbl>
    <w:p w14:paraId="4D87E224" w14:textId="77777777" w:rsidR="0009048B" w:rsidRPr="00E97554" w:rsidRDefault="00F923A8" w:rsidP="00F923A8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</w:t>
      </w:r>
      <w:r w:rsidR="0009048B"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</w:t>
      </w:r>
      <w:r w:rsidR="008E2A5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</w:t>
      </w:r>
    </w:p>
    <w:p w14:paraId="70FB68A6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EAA5E2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EAB96C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D85AD8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21FEFE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4006C0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4FE198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8E6925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64A3FB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F3B177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EC27E7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C3A48E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8CBB0B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F07E91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347E54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DF4DCF" w14:textId="77777777" w:rsidR="0009048B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B8CA41" w14:textId="77777777" w:rsidR="008E2A59" w:rsidRDefault="008E2A59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33E11A" w14:textId="77777777" w:rsidR="008E2A59" w:rsidRDefault="008E2A59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4F72D8" w14:textId="1AD60AA2" w:rsidR="008E2A59" w:rsidRDefault="008E2A59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62AE8A" w14:textId="04CE94C4" w:rsidR="007720B2" w:rsidRDefault="007720B2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2DD243" w14:textId="6CE80A83" w:rsidR="007720B2" w:rsidRDefault="007720B2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E829F2" w14:textId="77777777" w:rsidR="007720B2" w:rsidRPr="00E97554" w:rsidRDefault="007720B2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982581" w14:textId="77777777" w:rsidR="007720B2" w:rsidRDefault="007720B2" w:rsidP="00177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F59E7C" w14:textId="61467234" w:rsidR="001770D1" w:rsidRPr="007720B2" w:rsidRDefault="001770D1" w:rsidP="001770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720B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PRIJEDLOG</w:t>
      </w:r>
    </w:p>
    <w:p w14:paraId="53CDE8F7" w14:textId="002AED13" w:rsidR="001770D1" w:rsidRDefault="001770D1" w:rsidP="00177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D5B45E" w14:textId="6675320B" w:rsidR="007720B2" w:rsidRDefault="007720B2" w:rsidP="00177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0DCB8B" w14:textId="77777777" w:rsidR="007720B2" w:rsidRPr="00E97554" w:rsidRDefault="007720B2" w:rsidP="00177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6F378E" w14:textId="77777777" w:rsidR="001770D1" w:rsidRPr="00E97554" w:rsidRDefault="001770D1" w:rsidP="0077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71C44" w14:textId="3498970F" w:rsidR="001770D1" w:rsidRPr="00E97554" w:rsidRDefault="001770D1" w:rsidP="0077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3. Zakona o Vladi Republike Hrvatske (Narodne novine, br. 150/11</w:t>
      </w:r>
      <w:r w:rsidR="00DA121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A12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119/14</w:t>
      </w:r>
      <w:r w:rsidR="00DA121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27765"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93/16</w:t>
      </w:r>
      <w:r w:rsidR="00DA121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9298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27765"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116/18</w:t>
      </w:r>
      <w:r w:rsidR="00DA121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929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80/22.</w:t>
      </w:r>
      <w:r w:rsidR="007720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 w:rsidR="007720B2" w:rsidRPr="007720B2">
        <w:rPr>
          <w:rFonts w:ascii="Times New Roman" w:eastAsia="Times New Roman" w:hAnsi="Times New Roman" w:cs="Times New Roman"/>
          <w:sz w:val="24"/>
          <w:szCs w:val="24"/>
          <w:lang w:eastAsia="hr-HR"/>
        </w:rPr>
        <w:t>a u vezi s člankom 18. stavkom 8. Zakona o računovodstvu (Narodne novine, br. 78/15</w:t>
      </w:r>
      <w:r w:rsidR="005B24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720B2" w:rsidRPr="007720B2">
        <w:rPr>
          <w:rFonts w:ascii="Times New Roman" w:eastAsia="Times New Roman" w:hAnsi="Times New Roman" w:cs="Times New Roman"/>
          <w:sz w:val="24"/>
          <w:szCs w:val="24"/>
          <w:lang w:eastAsia="hr-HR"/>
        </w:rPr>
        <w:t>, 120/16</w:t>
      </w:r>
      <w:r w:rsidR="005B24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720B2" w:rsidRPr="007720B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B47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116/18</w:t>
      </w:r>
      <w:r w:rsidR="005B24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B47FB">
        <w:rPr>
          <w:rFonts w:ascii="Times New Roman" w:eastAsia="Times New Roman" w:hAnsi="Times New Roman" w:cs="Times New Roman"/>
          <w:sz w:val="24"/>
          <w:szCs w:val="24"/>
          <w:lang w:eastAsia="hr-HR"/>
        </w:rPr>
        <w:t>, 42/20</w:t>
      </w:r>
      <w:r w:rsidR="005B24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B47FB">
        <w:rPr>
          <w:rFonts w:ascii="Times New Roman" w:eastAsia="Times New Roman" w:hAnsi="Times New Roman" w:cs="Times New Roman"/>
          <w:sz w:val="24"/>
          <w:szCs w:val="24"/>
          <w:lang w:eastAsia="hr-HR"/>
        </w:rPr>
        <w:t>, 47/20</w:t>
      </w:r>
      <w:r w:rsidR="005B24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374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B47FB">
        <w:rPr>
          <w:rFonts w:ascii="Times New Roman" w:eastAsia="Times New Roman" w:hAnsi="Times New Roman" w:cs="Times New Roman"/>
          <w:sz w:val="24"/>
          <w:szCs w:val="24"/>
          <w:lang w:eastAsia="hr-HR"/>
        </w:rPr>
        <w:t>114/22</w:t>
      </w:r>
      <w:r w:rsidR="00E37441">
        <w:rPr>
          <w:rFonts w:ascii="Times New Roman" w:eastAsia="Times New Roman" w:hAnsi="Times New Roman" w:cs="Times New Roman"/>
          <w:sz w:val="24"/>
          <w:szCs w:val="24"/>
          <w:lang w:eastAsia="hr-HR"/>
        </w:rPr>
        <w:t>. i 82/23.</w:t>
      </w:r>
      <w:r w:rsidR="00AB47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7720B2" w:rsidRPr="007720B2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 je na sjednici održanoj ____________________ 202</w:t>
      </w:r>
      <w:r w:rsidR="00E3744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7720B2" w:rsidRPr="007720B2">
        <w:rPr>
          <w:rFonts w:ascii="Times New Roman" w:eastAsia="Times New Roman" w:hAnsi="Times New Roman" w:cs="Times New Roman"/>
          <w:sz w:val="24"/>
          <w:szCs w:val="24"/>
          <w:lang w:eastAsia="hr-HR"/>
        </w:rPr>
        <w:t>. donijela</w:t>
      </w:r>
    </w:p>
    <w:p w14:paraId="2594381E" w14:textId="77777777" w:rsidR="001770D1" w:rsidRPr="00E97554" w:rsidRDefault="001770D1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39A174" w14:textId="18A2BA98" w:rsidR="001770D1" w:rsidRDefault="001770D1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DD26EC" w14:textId="75E3C64A" w:rsidR="007720B2" w:rsidRDefault="007720B2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3AEB76" w14:textId="7567DAF7" w:rsidR="007720B2" w:rsidRDefault="007720B2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48326A" w14:textId="77777777" w:rsidR="007720B2" w:rsidRPr="00E97554" w:rsidRDefault="007720B2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F3AEB7" w14:textId="77777777" w:rsidR="001770D1" w:rsidRPr="00E97554" w:rsidRDefault="001770D1" w:rsidP="008E2A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</w:p>
    <w:p w14:paraId="1A827893" w14:textId="68C2C992" w:rsidR="001770D1" w:rsidRDefault="001770D1" w:rsidP="008E2A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BBE7AB" w14:textId="2AB347BD" w:rsidR="007720B2" w:rsidRDefault="007720B2" w:rsidP="008E2A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D3F57A" w14:textId="77777777" w:rsidR="007720B2" w:rsidRPr="00E97554" w:rsidRDefault="007720B2" w:rsidP="008E2A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586DEE" w14:textId="77777777" w:rsidR="001770D1" w:rsidRPr="00E97554" w:rsidRDefault="001770D1" w:rsidP="008E2A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7E04B9" w14:textId="77777777" w:rsidR="001770D1" w:rsidRPr="00E97554" w:rsidRDefault="001770D1" w:rsidP="0077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088582" w14:textId="1D0A74C8" w:rsidR="001770D1" w:rsidRPr="00E97554" w:rsidRDefault="007720B2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0B2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Prihvaća se Izvješće o radu Odbora za standarde fi</w:t>
      </w:r>
      <w:r w:rsidR="00E37441">
        <w:rPr>
          <w:rFonts w:ascii="Times New Roman" w:eastAsia="Times New Roman" w:hAnsi="Times New Roman" w:cs="Times New Roman"/>
          <w:sz w:val="24"/>
          <w:szCs w:val="24"/>
          <w:lang w:eastAsia="hr-HR"/>
        </w:rPr>
        <w:t>nancijskog izvještavanja za 2023</w:t>
      </w:r>
      <w:r w:rsidRPr="007720B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godinu, u tekstu koji je Vladi Republike Hrvatske dostavio Odbor za standarde financijsko</w:t>
      </w:r>
      <w:r w:rsidR="005B2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 izvještavanja, aktom od </w:t>
      </w:r>
      <w:r w:rsidR="002521C4">
        <w:rPr>
          <w:rFonts w:ascii="Times New Roman" w:eastAsia="Times New Roman" w:hAnsi="Times New Roman" w:cs="Times New Roman"/>
          <w:sz w:val="24"/>
          <w:szCs w:val="24"/>
          <w:lang w:eastAsia="hr-HR"/>
        </w:rPr>
        <w:t>4. lipnja</w:t>
      </w:r>
      <w:r w:rsidRPr="007720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E3744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7720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4DF6A9A9" w14:textId="333D0D76" w:rsidR="001770D1" w:rsidRDefault="001770D1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3A28AE" w14:textId="7A37799E" w:rsidR="007720B2" w:rsidRDefault="007720B2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419D82" w14:textId="1944487D" w:rsidR="007720B2" w:rsidRDefault="007720B2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9DA917" w14:textId="1A6CD4B7" w:rsidR="007720B2" w:rsidRDefault="007720B2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291F9C" w14:textId="30AE872E" w:rsidR="007720B2" w:rsidRDefault="007720B2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84AB94" w14:textId="26B72BA0" w:rsidR="007720B2" w:rsidRDefault="007720B2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117150" w14:textId="24350240" w:rsidR="007720B2" w:rsidRDefault="007720B2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7A6EF8" w14:textId="6D04E6F9" w:rsidR="007720B2" w:rsidRDefault="007720B2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FE8063" w14:textId="550A2BC8" w:rsidR="007720B2" w:rsidRPr="00E97554" w:rsidRDefault="007720B2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D7A5A5" w14:textId="77777777" w:rsidR="001770D1" w:rsidRPr="00E97554" w:rsidRDefault="001770D1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0DFA57FA" w14:textId="77777777" w:rsidR="001770D1" w:rsidRPr="00E97554" w:rsidRDefault="001770D1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14:paraId="580DCBAA" w14:textId="77777777" w:rsidR="001770D1" w:rsidRDefault="001770D1" w:rsidP="0017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14:paraId="244B1B4A" w14:textId="77777777" w:rsidR="008111EC" w:rsidRPr="00E97554" w:rsidRDefault="008111EC" w:rsidP="0017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5244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8111EC" w14:paraId="081DF8E4" w14:textId="77777777" w:rsidTr="008111EC">
        <w:tc>
          <w:tcPr>
            <w:tcW w:w="5244" w:type="dxa"/>
          </w:tcPr>
          <w:p w14:paraId="7062BA40" w14:textId="77777777" w:rsidR="008111EC" w:rsidRPr="00E97554" w:rsidRDefault="008111EC" w:rsidP="008111EC">
            <w:pPr>
              <w:jc w:val="center"/>
              <w:rPr>
                <w:b/>
                <w:sz w:val="24"/>
                <w:szCs w:val="24"/>
              </w:rPr>
            </w:pPr>
            <w:r w:rsidRPr="00E97554">
              <w:rPr>
                <w:b/>
                <w:sz w:val="24"/>
                <w:szCs w:val="24"/>
              </w:rPr>
              <w:t>PREDSJEDNIK</w:t>
            </w:r>
          </w:p>
          <w:p w14:paraId="16901753" w14:textId="77777777" w:rsidR="008111EC" w:rsidRPr="00E97554" w:rsidRDefault="008111EC" w:rsidP="008111EC">
            <w:pPr>
              <w:jc w:val="center"/>
              <w:rPr>
                <w:b/>
                <w:sz w:val="24"/>
                <w:szCs w:val="24"/>
              </w:rPr>
            </w:pPr>
          </w:p>
          <w:p w14:paraId="30DB782F" w14:textId="77777777" w:rsidR="008111EC" w:rsidRPr="00E97554" w:rsidRDefault="008111EC" w:rsidP="008111EC">
            <w:pPr>
              <w:jc w:val="center"/>
              <w:rPr>
                <w:b/>
                <w:sz w:val="24"/>
                <w:szCs w:val="24"/>
              </w:rPr>
            </w:pPr>
          </w:p>
          <w:p w14:paraId="6E9E8348" w14:textId="77777777" w:rsidR="008111EC" w:rsidRPr="00E97554" w:rsidRDefault="008111EC" w:rsidP="008111EC">
            <w:pPr>
              <w:jc w:val="center"/>
              <w:rPr>
                <w:b/>
                <w:sz w:val="24"/>
                <w:szCs w:val="24"/>
              </w:rPr>
            </w:pPr>
          </w:p>
          <w:p w14:paraId="521F43B0" w14:textId="5CE7FA81" w:rsidR="008111EC" w:rsidRPr="00E97554" w:rsidRDefault="008111EC" w:rsidP="008111EC">
            <w:pPr>
              <w:jc w:val="center"/>
              <w:rPr>
                <w:b/>
                <w:sz w:val="24"/>
                <w:szCs w:val="24"/>
              </w:rPr>
            </w:pPr>
            <w:r w:rsidRPr="00E97554">
              <w:rPr>
                <w:b/>
                <w:sz w:val="24"/>
                <w:szCs w:val="24"/>
              </w:rPr>
              <w:t>mr.</w:t>
            </w:r>
            <w:r w:rsidR="00441B8B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97554">
              <w:rPr>
                <w:b/>
                <w:sz w:val="24"/>
                <w:szCs w:val="24"/>
              </w:rPr>
              <w:t>sc. Andrej Plenković</w:t>
            </w:r>
          </w:p>
          <w:p w14:paraId="14748B62" w14:textId="77777777" w:rsidR="008111EC" w:rsidRDefault="008111EC" w:rsidP="008111EC">
            <w:pPr>
              <w:jc w:val="center"/>
              <w:rPr>
                <w:sz w:val="24"/>
                <w:szCs w:val="24"/>
              </w:rPr>
            </w:pPr>
          </w:p>
          <w:p w14:paraId="5613FD46" w14:textId="77777777" w:rsidR="008111EC" w:rsidRDefault="008111EC" w:rsidP="001770D1">
            <w:pPr>
              <w:rPr>
                <w:sz w:val="24"/>
                <w:szCs w:val="24"/>
              </w:rPr>
            </w:pPr>
          </w:p>
          <w:p w14:paraId="57E85BFE" w14:textId="77777777" w:rsidR="008111EC" w:rsidRDefault="008111EC" w:rsidP="001770D1">
            <w:pPr>
              <w:rPr>
                <w:sz w:val="24"/>
                <w:szCs w:val="24"/>
              </w:rPr>
            </w:pPr>
          </w:p>
        </w:tc>
      </w:tr>
    </w:tbl>
    <w:p w14:paraId="4486900E" w14:textId="77777777" w:rsidR="007720B2" w:rsidRDefault="007720B2" w:rsidP="008E2A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21ED9DE" w14:textId="77777777" w:rsidR="004A4428" w:rsidRDefault="004A4428" w:rsidP="008E2A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4B199EC" w14:textId="568E62BB" w:rsidR="004A4428" w:rsidRDefault="004A4428" w:rsidP="008E2A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F6E902D" w14:textId="02143E57" w:rsidR="00AF12A1" w:rsidRDefault="00AF12A1" w:rsidP="008E2A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A83AC3" w14:textId="77777777" w:rsidR="00AF12A1" w:rsidRDefault="00AF12A1" w:rsidP="008E2A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44DFE2" w14:textId="7498CB06" w:rsidR="001770D1" w:rsidRPr="00985710" w:rsidRDefault="001770D1" w:rsidP="008E2A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857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OBRAZLOŽENJE</w:t>
      </w:r>
    </w:p>
    <w:p w14:paraId="3B4DA417" w14:textId="77777777" w:rsidR="008111EC" w:rsidRDefault="008111EC" w:rsidP="00811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9CC8AB" w14:textId="77777777" w:rsidR="00F50E2B" w:rsidRPr="00985710" w:rsidRDefault="00F50E2B" w:rsidP="00811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CB1872" w14:textId="23AB967C" w:rsidR="008111EC" w:rsidRPr="00F434A2" w:rsidRDefault="008111EC" w:rsidP="00F43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7B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B47FB"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l8. stavku 8. Zakona o računovodstvu (Narodne novine, br. 78/15</w:t>
      </w:r>
      <w:r w:rsidR="005B24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B47FB"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>, 120/16</w:t>
      </w:r>
      <w:r w:rsidR="005B24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B47FB"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>, 116/18</w:t>
      </w:r>
      <w:r w:rsidR="005B24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B47FB"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>, 42/20</w:t>
      </w:r>
      <w:r w:rsidR="005B24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B47FB"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>, 47/20</w:t>
      </w:r>
      <w:r w:rsidR="005B24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207B0">
        <w:rPr>
          <w:rFonts w:ascii="Times New Roman" w:eastAsia="Times New Roman" w:hAnsi="Times New Roman" w:cs="Times New Roman"/>
          <w:sz w:val="24"/>
          <w:szCs w:val="24"/>
          <w:lang w:eastAsia="hr-HR"/>
        </w:rPr>
        <w:t>, 114/22. i 82/23</w:t>
      </w:r>
      <w:r w:rsidR="005B24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207B0">
        <w:rPr>
          <w:rFonts w:ascii="Times New Roman" w:eastAsia="Times New Roman" w:hAnsi="Times New Roman" w:cs="Times New Roman"/>
          <w:sz w:val="24"/>
          <w:szCs w:val="24"/>
          <w:lang w:eastAsia="hr-HR"/>
        </w:rPr>
        <w:t>, u daljnjem tekstu: Zakon</w:t>
      </w:r>
      <w:r w:rsidR="00AB47FB"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>), Odbor za standarde financijskog izvještavanja dužan je Vladu Republike Hrvatske izvijestiti o svojem radu najkasnije u roku šest mjeseci za prethodnu</w:t>
      </w:r>
      <w:r w:rsidR="002207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B47FB"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>kalendarsku godinu</w:t>
      </w:r>
      <w:r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</w:t>
      </w:r>
    </w:p>
    <w:p w14:paraId="07F040B6" w14:textId="7416F023" w:rsidR="008111EC" w:rsidRPr="00F434A2" w:rsidRDefault="008111EC" w:rsidP="00F43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075957" w14:textId="3CFACD74" w:rsidR="00AB47FB" w:rsidRPr="00F434A2" w:rsidRDefault="00AB47FB" w:rsidP="0022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>Odbor za standarde financijskog izvještavanja kontinuirano djeluje i izvrš</w:t>
      </w:r>
      <w:r w:rsidR="00F434A2"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ava </w:t>
      </w:r>
      <w:r w:rsidR="002207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Zakonom </w:t>
      </w:r>
      <w:r w:rsidR="00F434A2"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povjerene mu zadaće: donosi i tumači Hrvatske standarde financijskog izvještavanja, dostavlja ministru financija prijedlog pravilnika o strukturi i sadržaju godišnjih financijskih izvještaja, da</w:t>
      </w:r>
      <w:r w:rsidR="005B2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stručna mišljenja na zahtjev </w:t>
      </w:r>
      <w:r w:rsidR="00F434A2"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 financija, o prijedlozima zakonodavnih akata Europske unije i drugim pitanjima iz područja računovodstva, analizira i prati razvoj računovodstvene teorije i prakse te obavlja ostale poslove iz svog djelokruga po nalogu ministra financija.</w:t>
      </w:r>
    </w:p>
    <w:p w14:paraId="463A466E" w14:textId="77777777" w:rsidR="00F434A2" w:rsidRPr="00F434A2" w:rsidRDefault="00F434A2" w:rsidP="00F43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180FC4" w14:textId="77777777" w:rsidR="002207B0" w:rsidRDefault="00F434A2" w:rsidP="00F43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Izvješće</w:t>
      </w:r>
      <w:r w:rsidR="005B244F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</w:t>
      </w:r>
      <w:r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radu Odbora za standarde financijsk</w:t>
      </w:r>
      <w:r w:rsidR="002207B0">
        <w:rPr>
          <w:rFonts w:ascii="Times New Roman" w:eastAsia="Times New Roman" w:hAnsi="Times New Roman" w:cs="Times New Roman"/>
          <w:sz w:val="24"/>
          <w:szCs w:val="24"/>
          <w:lang w:eastAsia="hr-HR"/>
        </w:rPr>
        <w:t>og izvještavanja za 2023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obuhvaćene su</w:t>
      </w:r>
      <w:r w:rsidR="002207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najznačajnije aktivnosti u 2023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godini: </w:t>
      </w:r>
      <w:r w:rsidR="002207B0">
        <w:rPr>
          <w:rFonts w:ascii="Times New Roman" w:eastAsia="Times New Roman" w:hAnsi="Times New Roman" w:cs="Times New Roman"/>
          <w:sz w:val="24"/>
          <w:szCs w:val="24"/>
          <w:lang w:eastAsia="hr-HR"/>
        </w:rPr>
        <w:t>uvođenje funkcionalne valute u Zakon</w:t>
      </w:r>
      <w:r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2A4A82BA" w14:textId="5C6B0EEF" w:rsidR="002207B0" w:rsidRDefault="002207B0" w:rsidP="0022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sudjelovanje u izradi</w:t>
      </w:r>
      <w:r w:rsidRPr="002207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ostalih odredaba </w:t>
      </w:r>
      <w:r w:rsidRPr="002207B0">
        <w:rPr>
          <w:rFonts w:ascii="Times New Roman" w:eastAsia="Times New Roman" w:hAnsi="Times New Roman" w:cs="Times New Roman"/>
          <w:sz w:val="24"/>
          <w:szCs w:val="24"/>
          <w:lang w:eastAsia="hr-HR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2207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izmjenama i dopunama Zakona o računovodstvu (Narodne novine, broj 82/23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  <w:r w:rsidRPr="002207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Izrada standarda za financijsko izvještavanje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2207B0">
        <w:rPr>
          <w:rFonts w:ascii="Times New Roman" w:eastAsia="Times New Roman" w:hAnsi="Times New Roman" w:cs="Times New Roman"/>
          <w:sz w:val="24"/>
          <w:szCs w:val="24"/>
          <w:lang w:eastAsia="hr-HR"/>
        </w:rPr>
        <w:t>društava u stečaju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donošenje instrukcijskog materijala za mikro i male poduzetnike u vidu standardiziranog predloška </w:t>
      </w:r>
      <w:r w:rsidRPr="002207B0">
        <w:rPr>
          <w:rFonts w:ascii="Times New Roman" w:eastAsia="Times New Roman" w:hAnsi="Times New Roman" w:cs="Times New Roman"/>
          <w:sz w:val="24"/>
          <w:szCs w:val="24"/>
          <w:lang w:eastAsia="hr-HR"/>
        </w:rPr>
        <w:t>za sastavljanje propisanih bilješki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sukladno Hrvatskim standardima financijskog izvještavanja, </w:t>
      </w:r>
      <w:r w:rsidRPr="002207B0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anje</w:t>
      </w:r>
      <w:r w:rsidRPr="002207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radu Radne skupine za izradu Nacrta zakona o izmjenama i dopunama Zakona o reviziji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prijedlog izmjena i dopuna</w:t>
      </w:r>
      <w:r w:rsidRPr="002207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o strukturi i sadržaju godišnjih financijskih izvještaja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(Narodne novine, br. 95/16., 144/</w:t>
      </w:r>
      <w:r w:rsidRPr="002207B0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i 158/</w:t>
      </w:r>
      <w:r w:rsidRPr="002207B0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.), p</w:t>
      </w:r>
      <w:r w:rsidRPr="002207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regled kvalitete primjene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Hrvatskih</w:t>
      </w:r>
      <w:r w:rsidRPr="002207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standarda financijskog izvještavanja u praksi  putem reprezentativnog uzorka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2207B0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nje</w:t>
      </w:r>
      <w:r w:rsidRPr="002207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radu radne skupine za implementaciju Direktiv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2207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izmjeni Direktive 2013/34/EU, Direktive 2004/109/EZ, Direktive 2006/43/EZ i Uredbe (EU) br. 537/2014 u pogledu korporativnog izvještavanja o održivosti</w:t>
      </w:r>
      <w:r w:rsidR="0096023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85C3A61" w14:textId="77777777" w:rsidR="002207B0" w:rsidRDefault="002207B0" w:rsidP="00F43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DB76B9" w14:textId="220B47BC" w:rsidR="00F434A2" w:rsidRDefault="00F434A2" w:rsidP="00F43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0BAB08" w14:textId="15B119D1" w:rsidR="00F434A2" w:rsidRDefault="002207B0" w:rsidP="00F43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2023</w:t>
      </w:r>
      <w:r w:rsid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  <w:r w:rsidR="00F434A2"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>Odbor za standarde financijskog izvještavanja</w:t>
      </w:r>
      <w:r w:rsid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pratio je izradu i objavu Međunarodnih standarda financijskog izvještavanja te </w:t>
      </w:r>
      <w:r w:rsidR="00F434A2"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>Regist</w:t>
      </w:r>
      <w:r w:rsid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>ar</w:t>
      </w:r>
      <w:r w:rsidR="00F434A2"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godišnjih financijskih izvještaja kojeg vodi Financijska agencija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2207B0"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odgovarao na pristigle upite upućene od strane Ministarstva financija i pojedinačne upite poduzetnika u svezi primjene i tumačenja</w:t>
      </w:r>
      <w:r w:rsidRPr="002207B0">
        <w:t xml:space="preserve"> </w:t>
      </w:r>
      <w:r w:rsidRPr="002207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Hrvatskih standarda financijskog izvještavanja i Zakona te zaprimao upite malih i srednjih poduzetnika iz područja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propisanog djelokruga.</w:t>
      </w:r>
    </w:p>
    <w:p w14:paraId="098CDE1D" w14:textId="7C31AFD6" w:rsidR="00F434A2" w:rsidRDefault="00F434A2" w:rsidP="00F43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339284" w14:textId="43432DC1" w:rsidR="00F434A2" w:rsidRDefault="00F434A2" w:rsidP="00F43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radu Odbora za standarde financijskog izvještavanja za 202</w:t>
      </w:r>
      <w:r w:rsidR="002207B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  <w:r w:rsidR="004A44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obuhvaća i </w:t>
      </w:r>
      <w:r w:rsidR="004A4428" w:rsidRPr="004A4428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Izvršenje Financijskog plana za 202</w:t>
      </w:r>
      <w:r w:rsidR="002207B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4A4428" w:rsidRPr="004A442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  <w:r w:rsidR="004A4428">
        <w:rPr>
          <w:rFonts w:ascii="Times New Roman" w:eastAsia="Times New Roman" w:hAnsi="Times New Roman" w:cs="Times New Roman"/>
          <w:sz w:val="24"/>
          <w:szCs w:val="24"/>
          <w:lang w:eastAsia="hr-HR"/>
        </w:rPr>
        <w:t>, pregled dnevnih redova održanih sjednica tijekom 202</w:t>
      </w:r>
      <w:r w:rsidR="002207B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4A442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te p</w:t>
      </w:r>
      <w:r w:rsidR="004A4428" w:rsidRPr="004A4428">
        <w:rPr>
          <w:rFonts w:ascii="Times New Roman" w:eastAsia="Times New Roman" w:hAnsi="Times New Roman" w:cs="Times New Roman"/>
          <w:sz w:val="24"/>
          <w:szCs w:val="24"/>
          <w:lang w:eastAsia="hr-HR"/>
        </w:rPr>
        <w:t>lanirane aktivnosti u 202</w:t>
      </w:r>
      <w:r w:rsidR="002207B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4A4428" w:rsidRPr="004A442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  <w:r w:rsidR="004A44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A32BA6A" w14:textId="372676CF" w:rsidR="004A4428" w:rsidRDefault="004A4428" w:rsidP="00F43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A8B82B" w14:textId="5365B250" w:rsidR="004A4428" w:rsidRPr="00F434A2" w:rsidRDefault="004A4428" w:rsidP="00F43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4A4428" w:rsidRPr="00F434A2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1E1ED" w14:textId="77777777" w:rsidR="00222470" w:rsidRDefault="00222470">
      <w:pPr>
        <w:spacing w:after="0" w:line="240" w:lineRule="auto"/>
      </w:pPr>
      <w:r>
        <w:separator/>
      </w:r>
    </w:p>
  </w:endnote>
  <w:endnote w:type="continuationSeparator" w:id="0">
    <w:p w14:paraId="5FF2FAA8" w14:textId="77777777" w:rsidR="00222470" w:rsidRDefault="0022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E2410" w14:textId="77777777" w:rsidR="0009048B" w:rsidRPr="00CE78D1" w:rsidRDefault="0009048B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857ED" w14:textId="77777777" w:rsidR="00222470" w:rsidRDefault="00222470">
      <w:pPr>
        <w:spacing w:after="0" w:line="240" w:lineRule="auto"/>
      </w:pPr>
      <w:r>
        <w:separator/>
      </w:r>
    </w:p>
  </w:footnote>
  <w:footnote w:type="continuationSeparator" w:id="0">
    <w:p w14:paraId="65426DBC" w14:textId="77777777" w:rsidR="00222470" w:rsidRDefault="00222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6760"/>
    <w:multiLevelType w:val="hybridMultilevel"/>
    <w:tmpl w:val="1BFAC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48B"/>
    <w:rsid w:val="00027E9D"/>
    <w:rsid w:val="000412AE"/>
    <w:rsid w:val="00054829"/>
    <w:rsid w:val="0009048B"/>
    <w:rsid w:val="000D17F4"/>
    <w:rsid w:val="001528BB"/>
    <w:rsid w:val="001770D1"/>
    <w:rsid w:val="001B58A2"/>
    <w:rsid w:val="002207B0"/>
    <w:rsid w:val="00222470"/>
    <w:rsid w:val="002521C4"/>
    <w:rsid w:val="002E5DB3"/>
    <w:rsid w:val="00354E50"/>
    <w:rsid w:val="003758FB"/>
    <w:rsid w:val="00383FC8"/>
    <w:rsid w:val="003A2F9F"/>
    <w:rsid w:val="003F4ED0"/>
    <w:rsid w:val="004236EA"/>
    <w:rsid w:val="00441B8B"/>
    <w:rsid w:val="00491BB1"/>
    <w:rsid w:val="004A4428"/>
    <w:rsid w:val="00515B59"/>
    <w:rsid w:val="005172C9"/>
    <w:rsid w:val="00531778"/>
    <w:rsid w:val="005501AB"/>
    <w:rsid w:val="005A07D6"/>
    <w:rsid w:val="005B244F"/>
    <w:rsid w:val="005F6476"/>
    <w:rsid w:val="00640AD9"/>
    <w:rsid w:val="00671379"/>
    <w:rsid w:val="006C3E3C"/>
    <w:rsid w:val="006D3915"/>
    <w:rsid w:val="00717BD6"/>
    <w:rsid w:val="00717D2E"/>
    <w:rsid w:val="007634B8"/>
    <w:rsid w:val="007720B2"/>
    <w:rsid w:val="008111EC"/>
    <w:rsid w:val="0088371B"/>
    <w:rsid w:val="00892985"/>
    <w:rsid w:val="008964E9"/>
    <w:rsid w:val="008E2A59"/>
    <w:rsid w:val="00905D29"/>
    <w:rsid w:val="00960232"/>
    <w:rsid w:val="009666CB"/>
    <w:rsid w:val="00985710"/>
    <w:rsid w:val="009A4FD5"/>
    <w:rsid w:val="00AB47FB"/>
    <w:rsid w:val="00AF12A1"/>
    <w:rsid w:val="00B845E1"/>
    <w:rsid w:val="00B93E21"/>
    <w:rsid w:val="00BA1D7A"/>
    <w:rsid w:val="00BE0D87"/>
    <w:rsid w:val="00C62827"/>
    <w:rsid w:val="00CA6CFD"/>
    <w:rsid w:val="00CB27EF"/>
    <w:rsid w:val="00D27765"/>
    <w:rsid w:val="00D53287"/>
    <w:rsid w:val="00D558EE"/>
    <w:rsid w:val="00DA121C"/>
    <w:rsid w:val="00E06475"/>
    <w:rsid w:val="00E073BD"/>
    <w:rsid w:val="00E12B12"/>
    <w:rsid w:val="00E37441"/>
    <w:rsid w:val="00E703DD"/>
    <w:rsid w:val="00E9191E"/>
    <w:rsid w:val="00E97554"/>
    <w:rsid w:val="00ED5CF1"/>
    <w:rsid w:val="00F434A2"/>
    <w:rsid w:val="00F50E2B"/>
    <w:rsid w:val="00F76A68"/>
    <w:rsid w:val="00F923A8"/>
    <w:rsid w:val="00F92733"/>
    <w:rsid w:val="00FD3E7E"/>
    <w:rsid w:val="00FE00CF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0B3E"/>
  <w15:docId w15:val="{E79290E5-3363-4343-B963-F1674CD9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904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09048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09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D29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905D29"/>
  </w:style>
  <w:style w:type="character" w:styleId="CommentReference">
    <w:name w:val="annotation reference"/>
    <w:basedOn w:val="DefaultParagraphFont"/>
    <w:uiPriority w:val="99"/>
    <w:semiHidden/>
    <w:unhideWhenUsed/>
    <w:rsid w:val="00DA1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2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AZJMDCZ6QSYZ-1849078857-38812</_dlc_DocId>
    <_dlc_DocIdUrl xmlns="a494813a-d0d8-4dad-94cb-0d196f36ba15">
      <Url>https://ekoordinacije.vlada.hr/koordinacija-gospodarstvo/_layouts/15/DocIdRedir.aspx?ID=AZJMDCZ6QSYZ-1849078857-38812</Url>
      <Description>AZJMDCZ6QSYZ-1849078857-38812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2559A9-9045-4320-9AF9-3BA000A7404C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a494813a-d0d8-4dad-94cb-0d196f36ba15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11B01DF-31F8-4619-8AA2-DF737745B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4504A-00D3-4D8E-8664-DDF4D98650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A93345-9242-4CB8-AAC1-BBC4BD53D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mfklo</dc:creator>
  <cp:lastModifiedBy>Ines Uglešić</cp:lastModifiedBy>
  <cp:revision>7</cp:revision>
  <cp:lastPrinted>2023-05-18T06:49:00Z</cp:lastPrinted>
  <dcterms:created xsi:type="dcterms:W3CDTF">2024-03-21T10:52:00Z</dcterms:created>
  <dcterms:modified xsi:type="dcterms:W3CDTF">2024-07-08T12:27:00Z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ccb59ae8-d58b-453c-91fd-f6ef5fb0274c</vt:lpwstr>
  </property>
</Properties>
</file>