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C9A7" w14:textId="77777777"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375C3" wp14:editId="1D19B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20DE4" w14:textId="77777777"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FBD857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6CC2" w14:textId="41A976C6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0C1F">
        <w:rPr>
          <w:rFonts w:ascii="Times New Roman" w:hAnsi="Times New Roman" w:cs="Times New Roman"/>
          <w:sz w:val="24"/>
          <w:szCs w:val="24"/>
        </w:rPr>
        <w:t>Zagreb,</w:t>
      </w:r>
      <w:r w:rsidR="00930C1F" w:rsidRPr="00930C1F">
        <w:rPr>
          <w:rFonts w:ascii="Times New Roman" w:hAnsi="Times New Roman" w:cs="Times New Roman"/>
          <w:sz w:val="24"/>
          <w:szCs w:val="24"/>
        </w:rPr>
        <w:t xml:space="preserve"> </w:t>
      </w:r>
      <w:r w:rsidR="00F60D3E">
        <w:rPr>
          <w:rFonts w:ascii="Times New Roman" w:hAnsi="Times New Roman" w:cs="Times New Roman"/>
          <w:sz w:val="24"/>
          <w:szCs w:val="24"/>
        </w:rPr>
        <w:t>11. srpnja</w:t>
      </w:r>
      <w:r w:rsidR="001C6220">
        <w:rPr>
          <w:rFonts w:ascii="Times New Roman" w:hAnsi="Times New Roman" w:cs="Times New Roman"/>
          <w:sz w:val="24"/>
          <w:szCs w:val="24"/>
        </w:rPr>
        <w:t xml:space="preserve"> </w:t>
      </w:r>
      <w:r w:rsidR="001F27B4" w:rsidRPr="00930C1F">
        <w:rPr>
          <w:rFonts w:ascii="Times New Roman" w:hAnsi="Times New Roman" w:cs="Times New Roman"/>
          <w:sz w:val="24"/>
          <w:szCs w:val="24"/>
        </w:rPr>
        <w:t>202</w:t>
      </w:r>
      <w:r w:rsidR="001E0994">
        <w:rPr>
          <w:rFonts w:ascii="Times New Roman" w:hAnsi="Times New Roman" w:cs="Times New Roman"/>
          <w:sz w:val="24"/>
          <w:szCs w:val="24"/>
        </w:rPr>
        <w:t>4</w:t>
      </w:r>
      <w:r w:rsidRPr="00930C1F">
        <w:rPr>
          <w:rFonts w:ascii="Times New Roman" w:hAnsi="Times New Roman" w:cs="Times New Roman"/>
          <w:sz w:val="24"/>
          <w:szCs w:val="24"/>
        </w:rPr>
        <w:t>.</w:t>
      </w:r>
    </w:p>
    <w:p w14:paraId="0E03F837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61020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B573AB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2B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14:paraId="3F07E4FF" w14:textId="77777777" w:rsidTr="00427D0F">
        <w:tc>
          <w:tcPr>
            <w:tcW w:w="1951" w:type="dxa"/>
          </w:tcPr>
          <w:p w14:paraId="6935B4EE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AFA0F" w14:textId="5DA430A4"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</w:t>
            </w:r>
            <w:r w:rsidR="001F27B4">
              <w:rPr>
                <w:sz w:val="24"/>
                <w:szCs w:val="24"/>
              </w:rPr>
              <w:t xml:space="preserve">, </w:t>
            </w:r>
            <w:r w:rsidR="00773038" w:rsidRPr="00935C30">
              <w:rPr>
                <w:sz w:val="24"/>
                <w:szCs w:val="24"/>
              </w:rPr>
              <w:t>mirovinskoga sustava</w:t>
            </w:r>
            <w:r w:rsidR="001F27B4">
              <w:rPr>
                <w:sz w:val="24"/>
                <w:szCs w:val="24"/>
              </w:rPr>
              <w:t>, obitelji i socijalne politike</w:t>
            </w:r>
          </w:p>
        </w:tc>
      </w:tr>
    </w:tbl>
    <w:p w14:paraId="2CE8D26B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35C30" w14:paraId="16EF811E" w14:textId="77777777" w:rsidTr="00427D0F">
        <w:tc>
          <w:tcPr>
            <w:tcW w:w="1951" w:type="dxa"/>
          </w:tcPr>
          <w:p w14:paraId="7ADD2D28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1A5304" w14:textId="7DE0E40A" w:rsidR="000C3EEE" w:rsidRPr="00935C30" w:rsidRDefault="002F7990" w:rsidP="00032AA3">
            <w:pPr>
              <w:rPr>
                <w:sz w:val="24"/>
                <w:szCs w:val="24"/>
              </w:rPr>
            </w:pPr>
            <w:r w:rsidRPr="002F7990">
              <w:rPr>
                <w:sz w:val="24"/>
                <w:szCs w:val="24"/>
              </w:rPr>
              <w:t>Godišnje izvješće o radu Agencije za osiguranje radničkih tražbina za 202</w:t>
            </w:r>
            <w:r w:rsidR="001E0994">
              <w:rPr>
                <w:sz w:val="24"/>
                <w:szCs w:val="24"/>
              </w:rPr>
              <w:t>3</w:t>
            </w:r>
            <w:r w:rsidRPr="002F7990">
              <w:rPr>
                <w:sz w:val="24"/>
                <w:szCs w:val="24"/>
              </w:rPr>
              <w:t>. godinu</w:t>
            </w:r>
          </w:p>
        </w:tc>
      </w:tr>
    </w:tbl>
    <w:p w14:paraId="7D392C5E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681580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93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A6D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579C3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25DF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DBC3" w14:textId="77777777"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75BC82" w14:textId="77777777"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8BE2644" w14:textId="4709CE3C" w:rsidR="005B67C6" w:rsidRDefault="005B67C6" w:rsidP="005B67C6">
      <w:pPr>
        <w:rPr>
          <w:rFonts w:ascii="Calibri" w:eastAsia="Calibri" w:hAnsi="Calibri"/>
        </w:rPr>
      </w:pPr>
    </w:p>
    <w:p w14:paraId="5E399F8C" w14:textId="63AAB033" w:rsidR="00EF29E4" w:rsidRDefault="00EF29E4" w:rsidP="005B67C6">
      <w:pPr>
        <w:rPr>
          <w:rFonts w:ascii="Calibri" w:eastAsia="Calibri" w:hAnsi="Calibri"/>
        </w:rPr>
      </w:pPr>
    </w:p>
    <w:p w14:paraId="26367569" w14:textId="77777777" w:rsidR="00EF29E4" w:rsidRPr="00681C1F" w:rsidRDefault="00EF29E4" w:rsidP="005B67C6">
      <w:pPr>
        <w:rPr>
          <w:rFonts w:ascii="Calibri" w:eastAsia="Calibri" w:hAnsi="Calibri"/>
        </w:rPr>
      </w:pPr>
    </w:p>
    <w:p w14:paraId="31CEF145" w14:textId="77777777" w:rsidR="005B67C6" w:rsidRPr="005B67C6" w:rsidRDefault="005B67C6" w:rsidP="005B67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5B67C6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48DF03A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14:paraId="6445CAA4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47BF328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1832B44" w14:textId="10914582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3. Zakona o Vladi Republike Hrvatske (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Narodne novine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, broj 150/11, 119/14, 93/16</w:t>
      </w:r>
      <w:r w:rsid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116/18</w:t>
      </w:r>
      <w:r w:rsidR="00F60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>80/22</w:t>
      </w:r>
      <w:r w:rsidR="00F60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78/24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), a u svezi s člankom 17. stavkom 4. Zakona o osiguranju radničkih tražbina („Narodne novine“, broj 70/17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18/23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) Vlada Republike Hr</w:t>
      </w:r>
      <w:r w:rsidR="00847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vatske je na sjednici održanoj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 202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401F885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BEA47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B80C72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C2597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EFF5C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51702" w14:textId="77777777" w:rsidR="002F7990" w:rsidRPr="002F7990" w:rsidRDefault="002F7990" w:rsidP="002F7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F79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Z A K LJ U Č A K</w:t>
      </w:r>
    </w:p>
    <w:p w14:paraId="73406C48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870E14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33DBE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88D19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DD5410" w14:textId="4C971FE5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Prihvaća se Godišnje izvješće o radu Agencije za osiguranje radničkih tražbina za 202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godinu, u tekstu koji je dostavilo Ministarstvo rada, mirovinskoga sustava, obitelji i socijalne politike aktom KLASA: 023-01/2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-01/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, URBROJ</w:t>
      </w:r>
      <w:r w:rsidR="008828B7">
        <w:rPr>
          <w:rFonts w:ascii="Times New Roman" w:eastAsia="Times New Roman" w:hAnsi="Times New Roman" w:cs="Times New Roman"/>
          <w:sz w:val="24"/>
          <w:szCs w:val="24"/>
          <w:lang w:eastAsia="zh-CN"/>
        </w:rPr>
        <w:t>: 524-04-01-02/5-24-14</w:t>
      </w:r>
      <w:r w:rsidR="00847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r w:rsidR="008828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12. lipnja 2024.</w:t>
      </w:r>
    </w:p>
    <w:p w14:paraId="05EECB3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F7024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1F3CF5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22A5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C1BD28" w14:textId="61FBDDCA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6F8285D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E5F798" w14:textId="6B3A8493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4558492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FC1DB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0CAB34" w14:textId="3EFCE9B2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9E39E5" w14:textId="5C1FACB4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315D2B" w14:textId="0D1C8AA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FF860E" w14:textId="57C67DB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1728D" w14:textId="22247759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34900" w14:textId="551483A1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0A906E" w14:textId="235396B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CAB523" w14:textId="7393EFC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63A7D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10CCCD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358D7EF5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</w:p>
    <w:p w14:paraId="104C5679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</w:p>
    <w:p w14:paraId="5B9E0EC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 </w:t>
      </w:r>
    </w:p>
    <w:p w14:paraId="659D5777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7494E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C9B91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25C52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0B52A8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C3A10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97A5D6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486EE9" w14:textId="77777777" w:rsidR="00C66136" w:rsidRDefault="00C66136" w:rsidP="00C66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E9663F" w14:textId="3976CAA2" w:rsidR="00C66136" w:rsidRPr="003D5EB9" w:rsidRDefault="00C66136" w:rsidP="006479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D5E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b r a z l o ž e nj e</w:t>
      </w:r>
    </w:p>
    <w:p w14:paraId="21BFE632" w14:textId="77777777" w:rsidR="00C66136" w:rsidRPr="002F7990" w:rsidRDefault="00C66136" w:rsidP="00C661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F0FAB8" w14:textId="77777777" w:rsidR="00883D94" w:rsidRP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>Agencija za osiguranje radničkih tražbina (u daljnjem tekstu: Agencija), u okviru svoje djelatnosti, pruža materijalno pravnu zaštitu radnicima u slučaju otvaranja stečajnog postupka nad poslodavcem, kao i slučaju blokade računa poslodavca.</w:t>
      </w:r>
    </w:p>
    <w:p w14:paraId="52CF59F5" w14:textId="77777777" w:rsidR="00883D94" w:rsidRP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A94F2" w14:textId="34C5D8EA" w:rsid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osigurava i na teret sredstava državnog proračuna vrši isplatu zaštićenih prava iz radnog odnosa, te ujedno preuzima procesna prava u stečajnom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postupku </w:t>
      </w: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>i prava ovrhovoditelja u ovršnom postupku, radi povrata isplaćenih sredstava u državni proračun.</w:t>
      </w:r>
    </w:p>
    <w:p w14:paraId="283E6871" w14:textId="6E07B28D" w:rsidR="002F7990" w:rsidRPr="002F7990" w:rsidRDefault="002F7990" w:rsidP="002F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9E0BF0" w14:textId="77777777" w:rsidR="001774E9" w:rsidRP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Radnici u slučaju stečaja poslodavca ostvaruju pravo na isplatu:</w:t>
      </w:r>
    </w:p>
    <w:p w14:paraId="033CAF70" w14:textId="77777777" w:rsidR="001774E9" w:rsidRP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230679" w14:textId="64CF0D8F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neisplaćene plaće odnosno naknade plaće, u visini do iznosa minimalne plaće za svaki mjesec zaštićenog razdoblja</w:t>
      </w:r>
    </w:p>
    <w:p w14:paraId="3CBC1EEF" w14:textId="1F5CF45E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neisplaćene naknade plaće za bolovanje u zaštićenom razdoblju koju je bio dužan isplatiti poslodavac iz svojih sredstava, u visini do iznosa minimalne plaće za svaki mjesec proveden na bolovanju</w:t>
      </w:r>
    </w:p>
    <w:p w14:paraId="17FB928A" w14:textId="558A0C5C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neisplaćene naknade za neiskorišteni godišnji odmor, u visini do iznosa minimalne plaće  </w:t>
      </w:r>
    </w:p>
    <w:p w14:paraId="29317833" w14:textId="285222A5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otpremnine,  u visini polovice otpremnine utvrđene u stečajnom postupku, a najviše do polovice najvišeg iznosa Zakonom o radu propisane otpremnine </w:t>
      </w:r>
    </w:p>
    <w:p w14:paraId="27540EDD" w14:textId="1797E385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pravomoćno dosuđene naknade štete zbog pretrpljene ozljede na radu ili profesionalne bolesti, u visini do jedne trećine pravomoćno dosuđene naknade štete.</w:t>
      </w:r>
    </w:p>
    <w:p w14:paraId="62AE69DB" w14:textId="77777777" w:rsidR="001774E9" w:rsidRDefault="001774E9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59CD14" w14:textId="01570692" w:rsid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Radnici u slučaju blokade računa poslodavca ostvaruju pravo na isplatu:</w:t>
      </w:r>
    </w:p>
    <w:p w14:paraId="02A3BAA7" w14:textId="77777777" w:rsidR="00A171F3" w:rsidRPr="001774E9" w:rsidRDefault="00A171F3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1D6117" w14:textId="7CE59474" w:rsidR="001774E9" w:rsidRPr="001774E9" w:rsidRDefault="001774E9" w:rsidP="001774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plaće odnosno naknade plaće, u visini do iznosa minimalne plaće za svaki mjesec za koji plaća odnosno naknada plaće nije isplaćena</w:t>
      </w:r>
    </w:p>
    <w:p w14:paraId="586AE0A3" w14:textId="6999D599" w:rsidR="001774E9" w:rsidRPr="001774E9" w:rsidRDefault="001774E9" w:rsidP="001774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naknade plaće za bolovanje koju je bio dužan isplatiti poslodavac iz svojih sredstava, u visini do iznosa minimalne plaće za svaki mjesec proveden na bolovanju.</w:t>
      </w:r>
    </w:p>
    <w:p w14:paraId="448B4F63" w14:textId="77777777" w:rsidR="002F7990" w:rsidRPr="002F7990" w:rsidRDefault="002F7990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F53A7C" w14:textId="2C39F931" w:rsidR="002F7990" w:rsidRPr="002F7990" w:rsidRDefault="001774E9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slučaju stečaja poslodavca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Agencija je u 202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godini isplatila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297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radnika</w:t>
      </w:r>
      <w:r w:rsidR="004221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kod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stečajn</w:t>
      </w:r>
      <w:r w:rsidR="0041403B">
        <w:rPr>
          <w:rFonts w:ascii="Times New Roman" w:eastAsia="Times New Roman" w:hAnsi="Times New Roman" w:cs="Times New Roman"/>
          <w:sz w:val="24"/>
          <w:szCs w:val="24"/>
          <w:lang w:eastAsia="zh-CN"/>
        </w:rPr>
        <w:t>og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dužnika u ukupnom iznosu od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801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287 eura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te ostvarila povrat sredstava iz stečajne mase u državni proračun u ukupnom iznosu od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207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568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eura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FAFEDB4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94BBD4" w14:textId="20AD3D95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 slučaju blokade računa poslodavca</w:t>
      </w:r>
      <w:r w:rsid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je isplatila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zahtjeva poslodav</w:t>
      </w:r>
      <w:r w:rsidR="00612E9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ca za isplatu plaće/naknade plaće za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567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radnika u ukupnom iznosu od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944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903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eura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te ostvarila povrat sredstava u državni proračun preuzimanjem procesnih prava u ovršnom postupku u iznosu od 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353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0994">
        <w:rPr>
          <w:rFonts w:ascii="Times New Roman" w:eastAsia="Times New Roman" w:hAnsi="Times New Roman" w:cs="Times New Roman"/>
          <w:sz w:val="24"/>
          <w:szCs w:val="24"/>
          <w:lang w:eastAsia="zh-CN"/>
        </w:rPr>
        <w:t>191 eura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30B8C43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256B4A" w14:textId="7C2D3A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Upravno vijeće Agencije je sukladno odredbama članka 15. Statuta Agencije („Narodne novine“, broj 112/17) na sjednici održanoj </w:t>
      </w:r>
      <w:r w:rsidR="001B1FAD">
        <w:rPr>
          <w:rFonts w:ascii="Times New Roman" w:eastAsia="Times New Roman" w:hAnsi="Times New Roman" w:cs="Times New Roman"/>
          <w:sz w:val="24"/>
          <w:szCs w:val="24"/>
          <w:lang w:eastAsia="zh-CN"/>
        </w:rPr>
        <w:t>6. svibnja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C71F2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Start w:id="0" w:name="_GoBack"/>
      <w:bookmarkEnd w:id="0"/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donijelo Odluku kojom se prihvaća Godišnje izvješće o radu Agencije za 202</w:t>
      </w:r>
      <w:r w:rsidR="00C71F2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14:paraId="2C88D2E6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88719" w14:textId="2B112926" w:rsidR="00773038" w:rsidRPr="00935C30" w:rsidRDefault="00A171F3" w:rsidP="00E81C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Prema o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dredb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članka 17. stavk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Zakona </w:t>
      </w:r>
      <w:r w:rsidRP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>o osiguranju radničkih tražbina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obvezna najmanje jedanput godišnje podnijeti izvješće o svome radu Vladi Republike Hrvatske i to do kraja svibnja za proteklu godinu.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773038" w:rsidRPr="00935C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2465" w14:textId="77777777" w:rsidR="0025201C" w:rsidRDefault="0025201C" w:rsidP="0016213C">
      <w:pPr>
        <w:spacing w:after="0" w:line="240" w:lineRule="auto"/>
      </w:pPr>
      <w:r>
        <w:separator/>
      </w:r>
    </w:p>
  </w:endnote>
  <w:endnote w:type="continuationSeparator" w:id="0">
    <w:p w14:paraId="3D8DB38B" w14:textId="77777777" w:rsidR="0025201C" w:rsidRDefault="0025201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8AB3" w14:textId="77777777" w:rsidR="0016213C" w:rsidRDefault="0016213C">
    <w:pPr>
      <w:pStyle w:val="Footer"/>
      <w:jc w:val="right"/>
    </w:pPr>
  </w:p>
  <w:p w14:paraId="39CFD99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BF3E" w14:textId="77777777" w:rsidR="0025201C" w:rsidRDefault="0025201C" w:rsidP="0016213C">
      <w:pPr>
        <w:spacing w:after="0" w:line="240" w:lineRule="auto"/>
      </w:pPr>
      <w:r>
        <w:separator/>
      </w:r>
    </w:p>
  </w:footnote>
  <w:footnote w:type="continuationSeparator" w:id="0">
    <w:p w14:paraId="4CF58C16" w14:textId="77777777" w:rsidR="0025201C" w:rsidRDefault="0025201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282"/>
    <w:multiLevelType w:val="hybridMultilevel"/>
    <w:tmpl w:val="34B2E97E"/>
    <w:lvl w:ilvl="0" w:tplc="53CE7F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A5A"/>
    <w:multiLevelType w:val="hybridMultilevel"/>
    <w:tmpl w:val="E76CAC78"/>
    <w:lvl w:ilvl="0" w:tplc="609EE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B04"/>
    <w:multiLevelType w:val="hybridMultilevel"/>
    <w:tmpl w:val="243A278C"/>
    <w:lvl w:ilvl="0" w:tplc="041A0017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25C5E"/>
    <w:multiLevelType w:val="hybridMultilevel"/>
    <w:tmpl w:val="3E9C4F5E"/>
    <w:lvl w:ilvl="0" w:tplc="7E0E7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E580D"/>
    <w:multiLevelType w:val="hybridMultilevel"/>
    <w:tmpl w:val="50FC5E90"/>
    <w:lvl w:ilvl="0" w:tplc="91CCDA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045F19"/>
    <w:multiLevelType w:val="hybridMultilevel"/>
    <w:tmpl w:val="2DC6647E"/>
    <w:lvl w:ilvl="0" w:tplc="91CCD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1FAB"/>
    <w:multiLevelType w:val="hybridMultilevel"/>
    <w:tmpl w:val="406A87D8"/>
    <w:lvl w:ilvl="0" w:tplc="B5980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062"/>
    <w:multiLevelType w:val="hybridMultilevel"/>
    <w:tmpl w:val="53322D94"/>
    <w:lvl w:ilvl="0" w:tplc="91CCD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D5"/>
    <w:rsid w:val="00010EC3"/>
    <w:rsid w:val="00014A0B"/>
    <w:rsid w:val="000200FA"/>
    <w:rsid w:val="0002380C"/>
    <w:rsid w:val="00032AA3"/>
    <w:rsid w:val="00052037"/>
    <w:rsid w:val="00056526"/>
    <w:rsid w:val="00063BF4"/>
    <w:rsid w:val="000956D5"/>
    <w:rsid w:val="00096AC1"/>
    <w:rsid w:val="000A5B80"/>
    <w:rsid w:val="000B6152"/>
    <w:rsid w:val="000C17DD"/>
    <w:rsid w:val="000C3EEE"/>
    <w:rsid w:val="000E2F21"/>
    <w:rsid w:val="000E5265"/>
    <w:rsid w:val="001006C5"/>
    <w:rsid w:val="00133230"/>
    <w:rsid w:val="00142592"/>
    <w:rsid w:val="0016213C"/>
    <w:rsid w:val="001774E9"/>
    <w:rsid w:val="001874D6"/>
    <w:rsid w:val="001A653D"/>
    <w:rsid w:val="001B1FAD"/>
    <w:rsid w:val="001C28DE"/>
    <w:rsid w:val="001C5D06"/>
    <w:rsid w:val="001C6220"/>
    <w:rsid w:val="001C79B2"/>
    <w:rsid w:val="001E0994"/>
    <w:rsid w:val="001E5244"/>
    <w:rsid w:val="001F27B4"/>
    <w:rsid w:val="001F594A"/>
    <w:rsid w:val="00220F18"/>
    <w:rsid w:val="002305D9"/>
    <w:rsid w:val="0023064F"/>
    <w:rsid w:val="0023501B"/>
    <w:rsid w:val="0025201C"/>
    <w:rsid w:val="00253230"/>
    <w:rsid w:val="00264860"/>
    <w:rsid w:val="00290796"/>
    <w:rsid w:val="00290862"/>
    <w:rsid w:val="00295CAA"/>
    <w:rsid w:val="002965CD"/>
    <w:rsid w:val="002A08DE"/>
    <w:rsid w:val="002A1A05"/>
    <w:rsid w:val="002B0806"/>
    <w:rsid w:val="002B2F89"/>
    <w:rsid w:val="002B3C6B"/>
    <w:rsid w:val="002C37F5"/>
    <w:rsid w:val="002D1850"/>
    <w:rsid w:val="002D67BD"/>
    <w:rsid w:val="002F7990"/>
    <w:rsid w:val="00305F6C"/>
    <w:rsid w:val="00325316"/>
    <w:rsid w:val="003377F5"/>
    <w:rsid w:val="0034044C"/>
    <w:rsid w:val="003C1D22"/>
    <w:rsid w:val="003D023D"/>
    <w:rsid w:val="003D1144"/>
    <w:rsid w:val="003D43A7"/>
    <w:rsid w:val="003D5EB9"/>
    <w:rsid w:val="003E0919"/>
    <w:rsid w:val="003E1F24"/>
    <w:rsid w:val="00412030"/>
    <w:rsid w:val="00412C8B"/>
    <w:rsid w:val="00413E7A"/>
    <w:rsid w:val="0041403B"/>
    <w:rsid w:val="004171DD"/>
    <w:rsid w:val="00422194"/>
    <w:rsid w:val="00431034"/>
    <w:rsid w:val="00431911"/>
    <w:rsid w:val="00451401"/>
    <w:rsid w:val="00466CB7"/>
    <w:rsid w:val="00475133"/>
    <w:rsid w:val="004879A5"/>
    <w:rsid w:val="004A0CB1"/>
    <w:rsid w:val="004C4CD7"/>
    <w:rsid w:val="004F0D79"/>
    <w:rsid w:val="0050274C"/>
    <w:rsid w:val="00510C1E"/>
    <w:rsid w:val="0052065F"/>
    <w:rsid w:val="005222AE"/>
    <w:rsid w:val="00522949"/>
    <w:rsid w:val="00527FA8"/>
    <w:rsid w:val="0054000B"/>
    <w:rsid w:val="005414D9"/>
    <w:rsid w:val="005650B3"/>
    <w:rsid w:val="00571022"/>
    <w:rsid w:val="005748F8"/>
    <w:rsid w:val="005806D5"/>
    <w:rsid w:val="005A33D6"/>
    <w:rsid w:val="005B2E94"/>
    <w:rsid w:val="005B67C6"/>
    <w:rsid w:val="005C0332"/>
    <w:rsid w:val="005D288C"/>
    <w:rsid w:val="005E06BA"/>
    <w:rsid w:val="005E5B5A"/>
    <w:rsid w:val="005F6972"/>
    <w:rsid w:val="00612E9C"/>
    <w:rsid w:val="00615049"/>
    <w:rsid w:val="0062550D"/>
    <w:rsid w:val="00640730"/>
    <w:rsid w:val="006433F9"/>
    <w:rsid w:val="006479CA"/>
    <w:rsid w:val="00655A01"/>
    <w:rsid w:val="006675A7"/>
    <w:rsid w:val="00695BC7"/>
    <w:rsid w:val="006A4CFF"/>
    <w:rsid w:val="006C5322"/>
    <w:rsid w:val="006D2ED5"/>
    <w:rsid w:val="00703036"/>
    <w:rsid w:val="0071102B"/>
    <w:rsid w:val="007135C0"/>
    <w:rsid w:val="00736436"/>
    <w:rsid w:val="00736983"/>
    <w:rsid w:val="00773038"/>
    <w:rsid w:val="00773D6B"/>
    <w:rsid w:val="00785E25"/>
    <w:rsid w:val="00786D1C"/>
    <w:rsid w:val="007900BB"/>
    <w:rsid w:val="007917B2"/>
    <w:rsid w:val="007A2B71"/>
    <w:rsid w:val="007C2EF7"/>
    <w:rsid w:val="007E36DF"/>
    <w:rsid w:val="00830113"/>
    <w:rsid w:val="00831C7B"/>
    <w:rsid w:val="008327C9"/>
    <w:rsid w:val="00847B22"/>
    <w:rsid w:val="0086636B"/>
    <w:rsid w:val="00881D8E"/>
    <w:rsid w:val="008828B7"/>
    <w:rsid w:val="00883D94"/>
    <w:rsid w:val="00892842"/>
    <w:rsid w:val="008B4812"/>
    <w:rsid w:val="008C55DB"/>
    <w:rsid w:val="008D3710"/>
    <w:rsid w:val="008E2228"/>
    <w:rsid w:val="008E7074"/>
    <w:rsid w:val="00927EE4"/>
    <w:rsid w:val="00930C1F"/>
    <w:rsid w:val="009313BF"/>
    <w:rsid w:val="00935C30"/>
    <w:rsid w:val="00936739"/>
    <w:rsid w:val="00953DF9"/>
    <w:rsid w:val="00954B0E"/>
    <w:rsid w:val="00966A54"/>
    <w:rsid w:val="00977060"/>
    <w:rsid w:val="009819F8"/>
    <w:rsid w:val="00985B61"/>
    <w:rsid w:val="009871D9"/>
    <w:rsid w:val="00996080"/>
    <w:rsid w:val="009C2BF6"/>
    <w:rsid w:val="009C3F2C"/>
    <w:rsid w:val="009D0F9F"/>
    <w:rsid w:val="009E06BB"/>
    <w:rsid w:val="009E61A4"/>
    <w:rsid w:val="00A0661F"/>
    <w:rsid w:val="00A171F3"/>
    <w:rsid w:val="00A21D91"/>
    <w:rsid w:val="00A4334E"/>
    <w:rsid w:val="00A43F28"/>
    <w:rsid w:val="00A47D7E"/>
    <w:rsid w:val="00A62E82"/>
    <w:rsid w:val="00A65DF5"/>
    <w:rsid w:val="00A8470E"/>
    <w:rsid w:val="00AC62CC"/>
    <w:rsid w:val="00AE7FD7"/>
    <w:rsid w:val="00AF13E4"/>
    <w:rsid w:val="00AF76BF"/>
    <w:rsid w:val="00B06361"/>
    <w:rsid w:val="00B20C17"/>
    <w:rsid w:val="00B23AAB"/>
    <w:rsid w:val="00B3175F"/>
    <w:rsid w:val="00B42AEA"/>
    <w:rsid w:val="00B62398"/>
    <w:rsid w:val="00B72033"/>
    <w:rsid w:val="00B75937"/>
    <w:rsid w:val="00BB491C"/>
    <w:rsid w:val="00BD553A"/>
    <w:rsid w:val="00BE2439"/>
    <w:rsid w:val="00C00A99"/>
    <w:rsid w:val="00C07BE5"/>
    <w:rsid w:val="00C5332D"/>
    <w:rsid w:val="00C54638"/>
    <w:rsid w:val="00C6534E"/>
    <w:rsid w:val="00C66136"/>
    <w:rsid w:val="00C709DF"/>
    <w:rsid w:val="00C71F2B"/>
    <w:rsid w:val="00C93B9C"/>
    <w:rsid w:val="00CB306C"/>
    <w:rsid w:val="00CD79E1"/>
    <w:rsid w:val="00D025D3"/>
    <w:rsid w:val="00D10749"/>
    <w:rsid w:val="00D10AED"/>
    <w:rsid w:val="00D737AC"/>
    <w:rsid w:val="00D86BE8"/>
    <w:rsid w:val="00D9403C"/>
    <w:rsid w:val="00DA32DB"/>
    <w:rsid w:val="00DA4DF9"/>
    <w:rsid w:val="00DC3B08"/>
    <w:rsid w:val="00DD016B"/>
    <w:rsid w:val="00DE40B8"/>
    <w:rsid w:val="00DF09B5"/>
    <w:rsid w:val="00E1201B"/>
    <w:rsid w:val="00E17202"/>
    <w:rsid w:val="00E42084"/>
    <w:rsid w:val="00E55D5F"/>
    <w:rsid w:val="00E5671E"/>
    <w:rsid w:val="00E72511"/>
    <w:rsid w:val="00E7483E"/>
    <w:rsid w:val="00E75431"/>
    <w:rsid w:val="00E81C93"/>
    <w:rsid w:val="00E938B0"/>
    <w:rsid w:val="00ED193A"/>
    <w:rsid w:val="00EF29E4"/>
    <w:rsid w:val="00EF38DC"/>
    <w:rsid w:val="00F33CCA"/>
    <w:rsid w:val="00F33F1E"/>
    <w:rsid w:val="00F60D3E"/>
    <w:rsid w:val="00FC65C3"/>
    <w:rsid w:val="00FD3D2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6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AZJMDCZ6QSYZ-1849078857-38882</_dlc_DocId>
    <_dlc_DocIdUrl xmlns="a494813a-d0d8-4dad-94cb-0d196f36ba15">
      <Url>https://ekoordinacije.vlada.hr/koordinacija-gospodarstvo/_layouts/15/DocIdRedir.aspx?ID=AZJMDCZ6QSYZ-1849078857-38882</Url>
      <Description>AZJMDCZ6QSYZ-1849078857-38882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01FA-5819-4E92-A7BF-BA91B1B5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03825-30B8-4913-8FD4-D6B0C532B8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39D954-18BC-4795-9813-698E2606E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1E6CF-D1AA-4041-84C8-189C246B25C4}">
  <ds:schemaRefs>
    <ds:schemaRef ds:uri="http://schemas.microsoft.com/office/2006/documentManagement/types"/>
    <ds:schemaRef ds:uri="http://purl.org/dc/dcmitype/"/>
    <ds:schemaRef ds:uri="a494813a-d0d8-4dad-94cb-0d196f36ba1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B3893C-6E47-452A-9DF7-8044402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15</cp:revision>
  <cp:lastPrinted>2024-07-03T07:17:00Z</cp:lastPrinted>
  <dcterms:created xsi:type="dcterms:W3CDTF">2024-03-05T08:39:00Z</dcterms:created>
  <dcterms:modified xsi:type="dcterms:W3CDTF">2024-07-08T12:35:00Z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55a93041-78a7-49a5-a340-8fdff9fe6950</vt:lpwstr>
  </property>
</Properties>
</file>