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58720024"/>
    <w:p w14:paraId="3FC72334" w14:textId="77777777" w:rsidR="005544D8" w:rsidRPr="00353507" w:rsidRDefault="005544D8" w:rsidP="005544D8">
      <w:pPr>
        <w:spacing w:after="160" w:line="259" w:lineRule="auto"/>
        <w:jc w:val="center"/>
        <w:rPr>
          <w:rFonts w:asciiTheme="minorHAnsi" w:eastAsiaTheme="minorHAnsi" w:hAnsiTheme="minorHAnsi" w:cstheme="minorBidi"/>
          <w:sz w:val="22"/>
          <w:szCs w:val="22"/>
        </w:rPr>
      </w:pPr>
      <w:r w:rsidRPr="00353507">
        <w:rPr>
          <w:rFonts w:asciiTheme="minorHAnsi" w:eastAsiaTheme="minorHAnsi" w:hAnsiTheme="minorHAnsi" w:cstheme="minorBidi"/>
          <w:sz w:val="22"/>
          <w:szCs w:val="22"/>
        </w:rPr>
        <w:object w:dxaOrig="1290" w:dyaOrig="1605" w14:anchorId="21C28D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8pt" o:ole="">
            <v:imagedata r:id="rId8" o:title=""/>
          </v:shape>
          <o:OLEObject Type="Embed" ProgID="PBrush" ShapeID="_x0000_i1025" DrawAspect="Content" ObjectID="_1782642644" r:id="rId9"/>
        </w:object>
      </w:r>
    </w:p>
    <w:p w14:paraId="559E5609" w14:textId="77777777" w:rsidR="005544D8" w:rsidRPr="00353507" w:rsidRDefault="005544D8" w:rsidP="005544D8">
      <w:pPr>
        <w:spacing w:after="160" w:line="259" w:lineRule="auto"/>
        <w:jc w:val="center"/>
        <w:rPr>
          <w:rFonts w:eastAsiaTheme="minorHAnsi"/>
          <w:sz w:val="28"/>
          <w:szCs w:val="28"/>
        </w:rPr>
      </w:pPr>
      <w:r w:rsidRPr="00353507">
        <w:rPr>
          <w:rFonts w:eastAsiaTheme="minorHAnsi"/>
          <w:sz w:val="28"/>
          <w:szCs w:val="28"/>
        </w:rPr>
        <w:t>VLADA REPUBLIKE HRVATSKE</w:t>
      </w:r>
    </w:p>
    <w:p w14:paraId="3657706F" w14:textId="77777777" w:rsidR="005544D8" w:rsidRPr="00353507" w:rsidRDefault="005544D8" w:rsidP="005544D8">
      <w:pPr>
        <w:spacing w:after="160" w:line="259" w:lineRule="auto"/>
        <w:jc w:val="center"/>
        <w:rPr>
          <w:rFonts w:eastAsiaTheme="minorHAnsi"/>
          <w:sz w:val="28"/>
          <w:szCs w:val="28"/>
        </w:rPr>
      </w:pPr>
    </w:p>
    <w:p w14:paraId="53813202" w14:textId="77777777" w:rsidR="005544D8" w:rsidRPr="00353507" w:rsidRDefault="005544D8" w:rsidP="005544D8">
      <w:pPr>
        <w:spacing w:after="160" w:line="259" w:lineRule="auto"/>
        <w:jc w:val="center"/>
        <w:rPr>
          <w:rFonts w:eastAsiaTheme="minorHAnsi"/>
          <w:sz w:val="28"/>
          <w:szCs w:val="28"/>
        </w:rPr>
      </w:pPr>
    </w:p>
    <w:p w14:paraId="1E684ED8" w14:textId="77777777" w:rsidR="005544D8" w:rsidRPr="00353507" w:rsidRDefault="005544D8" w:rsidP="005544D8">
      <w:pPr>
        <w:spacing w:after="160" w:line="259" w:lineRule="auto"/>
        <w:jc w:val="center"/>
        <w:rPr>
          <w:rFonts w:eastAsiaTheme="minorHAnsi"/>
          <w:sz w:val="28"/>
          <w:szCs w:val="28"/>
        </w:rPr>
      </w:pPr>
    </w:p>
    <w:p w14:paraId="22A57F53" w14:textId="132E789B" w:rsidR="005544D8" w:rsidRPr="00353507" w:rsidRDefault="005544D8" w:rsidP="005544D8">
      <w:pPr>
        <w:spacing w:after="160" w:line="259" w:lineRule="auto"/>
        <w:jc w:val="right"/>
        <w:rPr>
          <w:rFonts w:eastAsiaTheme="minorHAnsi"/>
        </w:rPr>
      </w:pPr>
      <w:r w:rsidRPr="00353507">
        <w:rPr>
          <w:rFonts w:eastAsiaTheme="minorHAnsi"/>
        </w:rPr>
        <w:t xml:space="preserve">Zagreb, </w:t>
      </w:r>
      <w:r w:rsidR="0001718B">
        <w:rPr>
          <w:rFonts w:eastAsiaTheme="minorHAnsi"/>
        </w:rPr>
        <w:t>17</w:t>
      </w:r>
      <w:r w:rsidR="00AD39F7">
        <w:rPr>
          <w:rFonts w:eastAsiaTheme="minorHAnsi"/>
        </w:rPr>
        <w:t xml:space="preserve">. </w:t>
      </w:r>
      <w:r w:rsidR="000A380B">
        <w:rPr>
          <w:rFonts w:eastAsiaTheme="minorHAnsi"/>
        </w:rPr>
        <w:t>sr</w:t>
      </w:r>
      <w:r w:rsidR="00AD39F7">
        <w:rPr>
          <w:rFonts w:eastAsiaTheme="minorHAnsi"/>
        </w:rPr>
        <w:t xml:space="preserve">pnja </w:t>
      </w:r>
      <w:r w:rsidRPr="00353507">
        <w:rPr>
          <w:rFonts w:eastAsiaTheme="minorHAnsi"/>
        </w:rPr>
        <w:t>202</w:t>
      </w:r>
      <w:r>
        <w:rPr>
          <w:rFonts w:eastAsiaTheme="minorHAnsi"/>
        </w:rPr>
        <w:t>4</w:t>
      </w:r>
      <w:r w:rsidRPr="00353507">
        <w:rPr>
          <w:rFonts w:eastAsiaTheme="minorHAnsi"/>
        </w:rPr>
        <w:t>.</w:t>
      </w:r>
    </w:p>
    <w:p w14:paraId="4212583D" w14:textId="77777777" w:rsidR="005544D8" w:rsidRPr="00353507" w:rsidRDefault="005544D8" w:rsidP="005544D8">
      <w:pPr>
        <w:spacing w:after="160" w:line="259" w:lineRule="auto"/>
        <w:jc w:val="right"/>
        <w:rPr>
          <w:rFonts w:eastAsiaTheme="minorHAnsi"/>
          <w:sz w:val="28"/>
          <w:szCs w:val="28"/>
        </w:rPr>
      </w:pPr>
    </w:p>
    <w:p w14:paraId="54CFE1C5" w14:textId="77777777" w:rsidR="005544D8" w:rsidRPr="00353507" w:rsidRDefault="005544D8" w:rsidP="005544D8">
      <w:pPr>
        <w:spacing w:after="160" w:line="259" w:lineRule="auto"/>
        <w:jc w:val="center"/>
        <w:rPr>
          <w:rFonts w:eastAsiaTheme="minorHAnsi"/>
          <w:sz w:val="28"/>
          <w:szCs w:val="28"/>
        </w:rPr>
      </w:pPr>
    </w:p>
    <w:p w14:paraId="46151297" w14:textId="77777777" w:rsidR="005544D8" w:rsidRPr="00353507" w:rsidRDefault="005544D8" w:rsidP="005544D8">
      <w:pPr>
        <w:spacing w:after="160" w:line="259" w:lineRule="auto"/>
        <w:jc w:val="center"/>
        <w:rPr>
          <w:rFonts w:eastAsiaTheme="minorHAnsi"/>
          <w:sz w:val="28"/>
          <w:szCs w:val="28"/>
        </w:rPr>
      </w:pPr>
    </w:p>
    <w:p w14:paraId="31770465" w14:textId="77777777" w:rsidR="005544D8" w:rsidRPr="00353507" w:rsidRDefault="005544D8" w:rsidP="005544D8">
      <w:pPr>
        <w:spacing w:after="160" w:line="259" w:lineRule="auto"/>
        <w:jc w:val="center"/>
        <w:rPr>
          <w:rFonts w:eastAsiaTheme="minorHAnsi"/>
          <w:sz w:val="28"/>
          <w:szCs w:val="28"/>
        </w:rPr>
      </w:pPr>
    </w:p>
    <w:p w14:paraId="3DF072DB" w14:textId="77777777" w:rsidR="005544D8" w:rsidRPr="00353507" w:rsidRDefault="005544D8" w:rsidP="005544D8">
      <w:pPr>
        <w:spacing w:after="160" w:line="259" w:lineRule="auto"/>
        <w:jc w:val="center"/>
        <w:rPr>
          <w:rFonts w:eastAsiaTheme="minorHAnsi"/>
          <w:sz w:val="28"/>
          <w:szCs w:val="28"/>
        </w:rPr>
      </w:pPr>
      <w:r w:rsidRPr="00353507">
        <w:rPr>
          <w:rFonts w:eastAsiaTheme="minorHAnsi"/>
          <w:sz w:val="28"/>
          <w:szCs w:val="28"/>
        </w:rPr>
        <w:t>_______________________________________________________________</w:t>
      </w:r>
    </w:p>
    <w:p w14:paraId="4C72FF12" w14:textId="77777777" w:rsidR="005544D8" w:rsidRPr="00353507" w:rsidRDefault="005544D8" w:rsidP="005544D8">
      <w:pPr>
        <w:spacing w:after="160" w:line="259" w:lineRule="auto"/>
        <w:jc w:val="both"/>
        <w:rPr>
          <w:rFonts w:eastAsiaTheme="minorHAnsi"/>
        </w:rPr>
      </w:pPr>
      <w:r w:rsidRPr="00353507">
        <w:rPr>
          <w:rFonts w:eastAsiaTheme="minorHAnsi"/>
          <w:b/>
          <w:sz w:val="28"/>
          <w:szCs w:val="28"/>
        </w:rPr>
        <w:t xml:space="preserve">     </w:t>
      </w:r>
      <w:r w:rsidRPr="00353507">
        <w:rPr>
          <w:b/>
          <w:smallCaps/>
          <w:lang w:eastAsia="hr-HR"/>
        </w:rPr>
        <w:t>Predlagatelj:</w:t>
      </w:r>
      <w:r w:rsidRPr="00353507">
        <w:rPr>
          <w:rFonts w:eastAsiaTheme="minorHAnsi"/>
          <w:b/>
        </w:rPr>
        <w:t xml:space="preserve"> </w:t>
      </w:r>
      <w:r w:rsidRPr="00353507">
        <w:rPr>
          <w:rFonts w:eastAsiaTheme="minorHAnsi"/>
        </w:rPr>
        <w:t>Državna geodetska uprava</w:t>
      </w:r>
    </w:p>
    <w:p w14:paraId="72B02243" w14:textId="77777777" w:rsidR="005544D8" w:rsidRPr="00353507" w:rsidRDefault="005544D8" w:rsidP="005544D8">
      <w:pPr>
        <w:spacing w:after="160" w:line="259" w:lineRule="auto"/>
        <w:jc w:val="center"/>
        <w:rPr>
          <w:rFonts w:eastAsiaTheme="minorHAnsi"/>
          <w:sz w:val="28"/>
          <w:szCs w:val="28"/>
        </w:rPr>
      </w:pPr>
      <w:r w:rsidRPr="00353507">
        <w:rPr>
          <w:rFonts w:eastAsiaTheme="minorHAnsi"/>
          <w:sz w:val="28"/>
          <w:szCs w:val="28"/>
        </w:rPr>
        <w:t>_______________________________________________________________</w:t>
      </w:r>
    </w:p>
    <w:p w14:paraId="6A1F648A" w14:textId="634B7D9A" w:rsidR="005544D8" w:rsidRPr="00353507" w:rsidRDefault="005544D8" w:rsidP="005544D8">
      <w:pPr>
        <w:spacing w:after="0" w:line="259" w:lineRule="auto"/>
        <w:rPr>
          <w:rFonts w:eastAsiaTheme="minorHAnsi"/>
        </w:rPr>
      </w:pPr>
      <w:r w:rsidRPr="00353507">
        <w:rPr>
          <w:rFonts w:eastAsiaTheme="minorHAnsi"/>
          <w:sz w:val="28"/>
          <w:szCs w:val="28"/>
        </w:rPr>
        <w:t xml:space="preserve">             </w:t>
      </w:r>
      <w:r w:rsidRPr="00353507">
        <w:rPr>
          <w:b/>
          <w:smallCaps/>
          <w:lang w:eastAsia="hr-HR"/>
        </w:rPr>
        <w:t>Predmet:</w:t>
      </w:r>
      <w:r w:rsidRPr="00353507">
        <w:rPr>
          <w:rFonts w:eastAsiaTheme="minorHAnsi"/>
          <w:b/>
        </w:rPr>
        <w:t xml:space="preserve"> </w:t>
      </w:r>
      <w:r w:rsidRPr="00353507">
        <w:rPr>
          <w:rFonts w:eastAsiaTheme="minorHAnsi"/>
        </w:rPr>
        <w:t xml:space="preserve">Nacrt </w:t>
      </w:r>
      <w:r w:rsidR="00BD1D4B">
        <w:rPr>
          <w:rFonts w:eastAsiaTheme="minorHAnsi"/>
        </w:rPr>
        <w:t>p</w:t>
      </w:r>
      <w:r w:rsidRPr="00353507">
        <w:rPr>
          <w:rFonts w:eastAsiaTheme="minorHAnsi"/>
        </w:rPr>
        <w:t xml:space="preserve">rijedloga zakona o izmjenama i dopunama </w:t>
      </w:r>
    </w:p>
    <w:p w14:paraId="5160FA3E" w14:textId="77777777" w:rsidR="005544D8" w:rsidRPr="00353507" w:rsidRDefault="005544D8" w:rsidP="005544D8">
      <w:pPr>
        <w:spacing w:after="0" w:line="259" w:lineRule="auto"/>
        <w:rPr>
          <w:rFonts w:eastAsiaTheme="minorHAnsi"/>
        </w:rPr>
      </w:pPr>
      <w:r w:rsidRPr="00353507">
        <w:rPr>
          <w:rFonts w:eastAsiaTheme="minorHAnsi"/>
        </w:rPr>
        <w:t xml:space="preserve">                                  Zakona o državnoj izmjeri i katastru nekretnina</w:t>
      </w:r>
    </w:p>
    <w:p w14:paraId="106CFCE2" w14:textId="77777777" w:rsidR="005544D8" w:rsidRPr="00353507" w:rsidRDefault="005544D8" w:rsidP="005544D8">
      <w:pPr>
        <w:spacing w:after="0" w:line="259" w:lineRule="auto"/>
        <w:rPr>
          <w:rFonts w:eastAsiaTheme="minorHAnsi"/>
        </w:rPr>
      </w:pPr>
      <w:r w:rsidRPr="00353507">
        <w:rPr>
          <w:rFonts w:eastAsiaTheme="minorHAnsi"/>
        </w:rPr>
        <w:t xml:space="preserve">                                  </w:t>
      </w:r>
    </w:p>
    <w:p w14:paraId="402E3435" w14:textId="77777777" w:rsidR="005544D8" w:rsidRPr="00353507" w:rsidRDefault="005544D8" w:rsidP="005544D8">
      <w:pPr>
        <w:spacing w:after="160" w:line="259" w:lineRule="auto"/>
        <w:jc w:val="center"/>
        <w:rPr>
          <w:rFonts w:eastAsiaTheme="minorHAnsi"/>
          <w:sz w:val="28"/>
          <w:szCs w:val="28"/>
        </w:rPr>
      </w:pPr>
      <w:r w:rsidRPr="00353507">
        <w:rPr>
          <w:rFonts w:eastAsiaTheme="minorHAnsi"/>
          <w:sz w:val="28"/>
          <w:szCs w:val="28"/>
        </w:rPr>
        <w:t>_______________________________________________________________</w:t>
      </w:r>
    </w:p>
    <w:p w14:paraId="4795A162" w14:textId="77777777" w:rsidR="005544D8" w:rsidRPr="00353507" w:rsidRDefault="005544D8" w:rsidP="005544D8">
      <w:pPr>
        <w:spacing w:after="160" w:line="259" w:lineRule="auto"/>
        <w:jc w:val="center"/>
        <w:rPr>
          <w:rFonts w:eastAsiaTheme="minorHAnsi"/>
          <w:sz w:val="28"/>
          <w:szCs w:val="28"/>
        </w:rPr>
      </w:pPr>
    </w:p>
    <w:p w14:paraId="525CF50E" w14:textId="77777777" w:rsidR="005544D8" w:rsidRPr="00353507" w:rsidRDefault="005544D8" w:rsidP="005544D8">
      <w:pPr>
        <w:spacing w:after="160" w:line="259" w:lineRule="auto"/>
        <w:jc w:val="center"/>
        <w:rPr>
          <w:rFonts w:eastAsiaTheme="minorHAnsi"/>
          <w:sz w:val="28"/>
          <w:szCs w:val="28"/>
        </w:rPr>
      </w:pPr>
    </w:p>
    <w:p w14:paraId="53320CBA" w14:textId="77777777" w:rsidR="005544D8" w:rsidRPr="00353507" w:rsidRDefault="005544D8" w:rsidP="005544D8">
      <w:pPr>
        <w:spacing w:after="160" w:line="259" w:lineRule="auto"/>
        <w:jc w:val="center"/>
        <w:rPr>
          <w:rFonts w:eastAsiaTheme="minorHAnsi"/>
          <w:sz w:val="28"/>
          <w:szCs w:val="28"/>
        </w:rPr>
      </w:pPr>
    </w:p>
    <w:p w14:paraId="421F11F6" w14:textId="77777777" w:rsidR="005544D8" w:rsidRPr="00353507" w:rsidRDefault="005544D8" w:rsidP="005544D8">
      <w:pPr>
        <w:spacing w:after="160" w:line="259" w:lineRule="auto"/>
        <w:jc w:val="center"/>
        <w:rPr>
          <w:rFonts w:eastAsiaTheme="minorHAnsi"/>
          <w:sz w:val="28"/>
          <w:szCs w:val="28"/>
        </w:rPr>
      </w:pPr>
    </w:p>
    <w:p w14:paraId="3D00F4C4" w14:textId="77777777" w:rsidR="005544D8" w:rsidRPr="00353507" w:rsidRDefault="005544D8" w:rsidP="005544D8">
      <w:pPr>
        <w:spacing w:after="160" w:line="259" w:lineRule="auto"/>
        <w:jc w:val="center"/>
        <w:rPr>
          <w:rFonts w:eastAsiaTheme="minorHAnsi"/>
          <w:sz w:val="28"/>
          <w:szCs w:val="28"/>
        </w:rPr>
      </w:pPr>
    </w:p>
    <w:p w14:paraId="68BADA58" w14:textId="77777777" w:rsidR="005544D8" w:rsidRPr="00353507" w:rsidRDefault="005544D8" w:rsidP="005544D8">
      <w:pPr>
        <w:spacing w:after="160" w:line="259" w:lineRule="auto"/>
        <w:jc w:val="center"/>
        <w:rPr>
          <w:rFonts w:eastAsiaTheme="minorHAnsi"/>
          <w:sz w:val="28"/>
          <w:szCs w:val="28"/>
        </w:rPr>
      </w:pPr>
    </w:p>
    <w:p w14:paraId="63574552" w14:textId="77777777" w:rsidR="005544D8" w:rsidRPr="00353507" w:rsidRDefault="005544D8" w:rsidP="005544D8">
      <w:pPr>
        <w:spacing w:after="160" w:line="259" w:lineRule="auto"/>
        <w:jc w:val="center"/>
        <w:rPr>
          <w:rFonts w:eastAsiaTheme="minorHAnsi"/>
          <w:sz w:val="28"/>
          <w:szCs w:val="28"/>
        </w:rPr>
      </w:pPr>
    </w:p>
    <w:p w14:paraId="260B5573" w14:textId="77777777" w:rsidR="005544D8" w:rsidRPr="00353507" w:rsidRDefault="005544D8" w:rsidP="005544D8">
      <w:pPr>
        <w:spacing w:after="160" w:line="259" w:lineRule="auto"/>
        <w:rPr>
          <w:rFonts w:eastAsiaTheme="minorHAnsi"/>
          <w:sz w:val="28"/>
          <w:szCs w:val="28"/>
        </w:rPr>
      </w:pPr>
    </w:p>
    <w:p w14:paraId="1BD9DD85" w14:textId="77777777" w:rsidR="005544D8" w:rsidRPr="00353507" w:rsidRDefault="005544D8" w:rsidP="005544D8">
      <w:pPr>
        <w:spacing w:after="160" w:line="259" w:lineRule="auto"/>
        <w:rPr>
          <w:rFonts w:eastAsiaTheme="minorHAnsi"/>
          <w:sz w:val="28"/>
          <w:szCs w:val="28"/>
        </w:rPr>
      </w:pPr>
    </w:p>
    <w:p w14:paraId="1013E866" w14:textId="77777777" w:rsidR="005544D8" w:rsidRPr="00353507" w:rsidRDefault="005544D8" w:rsidP="005544D8">
      <w:pPr>
        <w:spacing w:after="0" w:line="259" w:lineRule="auto"/>
        <w:jc w:val="center"/>
        <w:rPr>
          <w:rFonts w:eastAsiaTheme="minorHAnsi"/>
          <w:sz w:val="28"/>
          <w:szCs w:val="28"/>
        </w:rPr>
      </w:pPr>
      <w:r w:rsidRPr="00353507">
        <w:rPr>
          <w:rFonts w:eastAsiaTheme="minorHAnsi"/>
          <w:sz w:val="28"/>
          <w:szCs w:val="28"/>
        </w:rPr>
        <w:t>_______________________________________________________________</w:t>
      </w:r>
    </w:p>
    <w:p w14:paraId="66C7438E" w14:textId="77777777" w:rsidR="005544D8" w:rsidRPr="00353507" w:rsidRDefault="005544D8" w:rsidP="005544D8">
      <w:pPr>
        <w:spacing w:after="0" w:line="259" w:lineRule="auto"/>
        <w:jc w:val="center"/>
        <w:rPr>
          <w:rFonts w:eastAsiaTheme="minorHAnsi"/>
          <w:sz w:val="28"/>
          <w:szCs w:val="28"/>
        </w:rPr>
      </w:pPr>
      <w:r w:rsidRPr="00353507">
        <w:rPr>
          <w:rFonts w:asciiTheme="minorHAnsi" w:eastAsiaTheme="minorHAnsi" w:hAnsiTheme="minorHAnsi" w:cstheme="minorBidi"/>
          <w:spacing w:val="20"/>
          <w:sz w:val="20"/>
          <w:szCs w:val="22"/>
        </w:rPr>
        <w:t>Banski dvori | Trg Sv. Marka 2  | 10000 Zagreb | tel. 01 4569 222 | vlada.gov.hr</w:t>
      </w:r>
    </w:p>
    <w:p w14:paraId="4720612B" w14:textId="608CF606" w:rsidR="005544D8" w:rsidRDefault="005544D8" w:rsidP="005544D8">
      <w:pPr>
        <w:rPr>
          <w:b/>
        </w:rPr>
      </w:pPr>
    </w:p>
    <w:p w14:paraId="59B2A937" w14:textId="77777777" w:rsidR="007F4105" w:rsidRDefault="007F4105" w:rsidP="00501B09">
      <w:pPr>
        <w:jc w:val="center"/>
        <w:rPr>
          <w:b/>
        </w:rPr>
      </w:pPr>
    </w:p>
    <w:p w14:paraId="5EE6DF30" w14:textId="77777777" w:rsidR="007F4105" w:rsidRDefault="007F4105" w:rsidP="00501B09">
      <w:pPr>
        <w:jc w:val="center"/>
        <w:rPr>
          <w:b/>
        </w:rPr>
      </w:pPr>
    </w:p>
    <w:p w14:paraId="46107004" w14:textId="654D3B3F" w:rsidR="00501B09" w:rsidRPr="00353507" w:rsidRDefault="00501B09" w:rsidP="00501B09">
      <w:pPr>
        <w:jc w:val="center"/>
        <w:rPr>
          <w:b/>
        </w:rPr>
      </w:pPr>
      <w:r w:rsidRPr="00353507">
        <w:rPr>
          <w:b/>
        </w:rPr>
        <w:t>_______________________________________________________________________</w:t>
      </w:r>
    </w:p>
    <w:p w14:paraId="7FA616C7" w14:textId="77777777" w:rsidR="00501B09" w:rsidRPr="00353507" w:rsidRDefault="00501B09" w:rsidP="00501B09"/>
    <w:p w14:paraId="21C4BB84" w14:textId="77777777" w:rsidR="00501B09" w:rsidRPr="00353507" w:rsidRDefault="00501B09" w:rsidP="00501B09">
      <w:pPr>
        <w:jc w:val="center"/>
        <w:rPr>
          <w:b/>
        </w:rPr>
      </w:pPr>
      <w:r w:rsidRPr="00353507">
        <w:rPr>
          <w:b/>
        </w:rPr>
        <w:tab/>
      </w:r>
      <w:r w:rsidRPr="00353507">
        <w:rPr>
          <w:b/>
        </w:rPr>
        <w:tab/>
      </w:r>
      <w:r w:rsidRPr="00353507">
        <w:rPr>
          <w:b/>
        </w:rPr>
        <w:tab/>
      </w:r>
      <w:r w:rsidRPr="00353507">
        <w:rPr>
          <w:b/>
        </w:rPr>
        <w:tab/>
      </w:r>
      <w:r w:rsidRPr="00353507">
        <w:rPr>
          <w:b/>
        </w:rPr>
        <w:tab/>
      </w:r>
      <w:r w:rsidRPr="00353507">
        <w:rPr>
          <w:b/>
        </w:rPr>
        <w:tab/>
      </w:r>
      <w:r w:rsidRPr="00353507">
        <w:rPr>
          <w:b/>
        </w:rPr>
        <w:tab/>
      </w:r>
      <w:r w:rsidRPr="00353507">
        <w:rPr>
          <w:b/>
        </w:rPr>
        <w:tab/>
      </w:r>
      <w:r w:rsidRPr="00353507">
        <w:rPr>
          <w:b/>
        </w:rPr>
        <w:tab/>
        <w:t>- N A C R T-</w:t>
      </w:r>
    </w:p>
    <w:p w14:paraId="135A8E19" w14:textId="77777777" w:rsidR="00501B09" w:rsidRPr="00353507" w:rsidRDefault="00501B09" w:rsidP="00501B09"/>
    <w:p w14:paraId="140A1214" w14:textId="77777777" w:rsidR="00501B09" w:rsidRPr="00353507" w:rsidRDefault="00501B09" w:rsidP="00501B09"/>
    <w:p w14:paraId="61643732" w14:textId="77777777" w:rsidR="00501B09" w:rsidRPr="00353507" w:rsidRDefault="00501B09" w:rsidP="00501B09"/>
    <w:p w14:paraId="5CA66044" w14:textId="77777777" w:rsidR="00501B09" w:rsidRPr="00353507" w:rsidRDefault="00501B09" w:rsidP="00501B09">
      <w:pPr>
        <w:tabs>
          <w:tab w:val="left" w:pos="7177"/>
        </w:tabs>
      </w:pPr>
    </w:p>
    <w:p w14:paraId="75C7E824" w14:textId="77777777" w:rsidR="00501B09" w:rsidRPr="00353507" w:rsidRDefault="00501B09" w:rsidP="00501B09"/>
    <w:p w14:paraId="1121AC4F" w14:textId="77777777" w:rsidR="00501B09" w:rsidRPr="00353507" w:rsidRDefault="00501B09" w:rsidP="00501B09"/>
    <w:p w14:paraId="53DC16A9" w14:textId="77777777" w:rsidR="00501B09" w:rsidRPr="00353507" w:rsidRDefault="00501B09" w:rsidP="00501B09"/>
    <w:p w14:paraId="3D5E2191" w14:textId="77777777" w:rsidR="00501B09" w:rsidRPr="00353507" w:rsidRDefault="00501B09" w:rsidP="00501B09"/>
    <w:p w14:paraId="5F3A9F26" w14:textId="77777777" w:rsidR="00501B09" w:rsidRPr="00353507" w:rsidRDefault="00501B09" w:rsidP="00501B09"/>
    <w:p w14:paraId="66F86F16" w14:textId="77777777" w:rsidR="00501B09" w:rsidRPr="00353507" w:rsidRDefault="00501B09" w:rsidP="00501B09"/>
    <w:p w14:paraId="63CA899D" w14:textId="77777777" w:rsidR="00501B09" w:rsidRPr="00353507" w:rsidRDefault="00501B09" w:rsidP="00501B09"/>
    <w:p w14:paraId="6C0E3814" w14:textId="77777777" w:rsidR="00501B09" w:rsidRPr="00353507" w:rsidRDefault="00501B09" w:rsidP="00501B09"/>
    <w:p w14:paraId="788A549E" w14:textId="4F80A554" w:rsidR="00501B09" w:rsidRPr="00353507" w:rsidRDefault="00501B09" w:rsidP="00501B09">
      <w:pPr>
        <w:jc w:val="center"/>
        <w:rPr>
          <w:b/>
          <w:lang w:val="pl-PL"/>
        </w:rPr>
      </w:pPr>
      <w:r w:rsidRPr="00353507">
        <w:rPr>
          <w:b/>
        </w:rPr>
        <w:t xml:space="preserve">PRIJEDLOG </w:t>
      </w:r>
      <w:r w:rsidRPr="00353507">
        <w:rPr>
          <w:b/>
          <w:lang w:val="pl-PL"/>
        </w:rPr>
        <w:t xml:space="preserve">ZAKONA O IZMJENAMA I DOPUNAMA </w:t>
      </w:r>
    </w:p>
    <w:p w14:paraId="6DDD2D41" w14:textId="77777777" w:rsidR="00501B09" w:rsidRPr="00353507" w:rsidRDefault="00501B09" w:rsidP="00501B09">
      <w:pPr>
        <w:jc w:val="center"/>
        <w:rPr>
          <w:b/>
          <w:lang w:val="pl-PL"/>
        </w:rPr>
      </w:pPr>
      <w:r w:rsidRPr="00353507">
        <w:rPr>
          <w:b/>
          <w:lang w:val="pl-PL"/>
        </w:rPr>
        <w:t xml:space="preserve">ZAKONA O DRŽAVNOJ IZMJERI I KATASTRU NEKRETNINA </w:t>
      </w:r>
    </w:p>
    <w:p w14:paraId="591DFA31" w14:textId="77777777" w:rsidR="00501B09" w:rsidRPr="00353507" w:rsidRDefault="00501B09" w:rsidP="00501B09">
      <w:pPr>
        <w:jc w:val="both"/>
        <w:rPr>
          <w:lang w:val="pl-PL"/>
        </w:rPr>
      </w:pPr>
    </w:p>
    <w:p w14:paraId="6E141313" w14:textId="77777777" w:rsidR="00501B09" w:rsidRPr="00353507" w:rsidRDefault="00501B09" w:rsidP="00501B09">
      <w:pPr>
        <w:spacing w:line="240" w:lineRule="atLeast"/>
        <w:jc w:val="center"/>
        <w:rPr>
          <w:b/>
        </w:rPr>
      </w:pPr>
    </w:p>
    <w:p w14:paraId="132CA19D" w14:textId="77777777" w:rsidR="00501B09" w:rsidRPr="00353507" w:rsidRDefault="00501B09" w:rsidP="00501B09"/>
    <w:p w14:paraId="3240B21E" w14:textId="77777777" w:rsidR="00501B09" w:rsidRPr="00353507" w:rsidRDefault="00501B09" w:rsidP="00501B09"/>
    <w:p w14:paraId="76FDF792" w14:textId="77777777" w:rsidR="00501B09" w:rsidRPr="00353507" w:rsidRDefault="00501B09" w:rsidP="00501B09"/>
    <w:p w14:paraId="080F919B" w14:textId="77777777" w:rsidR="00501B09" w:rsidRPr="00353507" w:rsidRDefault="00501B09" w:rsidP="00501B09"/>
    <w:p w14:paraId="58519AA2" w14:textId="77777777" w:rsidR="00501B09" w:rsidRPr="00353507" w:rsidRDefault="00501B09" w:rsidP="00501B09"/>
    <w:p w14:paraId="4DA622F3" w14:textId="77777777" w:rsidR="00501B09" w:rsidRPr="00353507" w:rsidRDefault="00501B09" w:rsidP="00501B09"/>
    <w:p w14:paraId="7997A5E8" w14:textId="77777777" w:rsidR="00501B09" w:rsidRPr="00353507" w:rsidRDefault="00501B09" w:rsidP="00501B09"/>
    <w:p w14:paraId="49C4A91F" w14:textId="77777777" w:rsidR="00501B09" w:rsidRPr="00353507" w:rsidRDefault="00501B09" w:rsidP="00501B09"/>
    <w:p w14:paraId="1898DD36" w14:textId="77777777" w:rsidR="00501B09" w:rsidRPr="00353507" w:rsidRDefault="00501B09" w:rsidP="00501B09"/>
    <w:p w14:paraId="3B6B1704" w14:textId="77777777" w:rsidR="00501B09" w:rsidRPr="00353507" w:rsidRDefault="00501B09" w:rsidP="00501B09"/>
    <w:p w14:paraId="165EC95A" w14:textId="77777777" w:rsidR="00501B09" w:rsidRPr="00353507" w:rsidRDefault="00501B09" w:rsidP="00501B09"/>
    <w:p w14:paraId="4D5F2D74" w14:textId="77777777" w:rsidR="00501B09" w:rsidRPr="00353507" w:rsidRDefault="00501B09" w:rsidP="00501B09"/>
    <w:p w14:paraId="575F97FA" w14:textId="77777777" w:rsidR="00501B09" w:rsidRPr="00353507" w:rsidRDefault="00501B09" w:rsidP="00501B09">
      <w:pPr>
        <w:pBdr>
          <w:bottom w:val="single" w:sz="12" w:space="1" w:color="auto"/>
        </w:pBdr>
        <w:tabs>
          <w:tab w:val="left" w:pos="1260"/>
        </w:tabs>
      </w:pPr>
    </w:p>
    <w:p w14:paraId="09562DB0" w14:textId="54BA255F" w:rsidR="00501B09" w:rsidRPr="00353507" w:rsidRDefault="00501B09" w:rsidP="00501B09">
      <w:pPr>
        <w:jc w:val="center"/>
        <w:rPr>
          <w:b/>
        </w:rPr>
      </w:pPr>
      <w:r w:rsidRPr="00353507">
        <w:rPr>
          <w:b/>
        </w:rPr>
        <w:t xml:space="preserve">Zagreb, </w:t>
      </w:r>
      <w:r w:rsidR="007F4105">
        <w:rPr>
          <w:b/>
        </w:rPr>
        <w:t>srpanj</w:t>
      </w:r>
      <w:bookmarkStart w:id="1" w:name="_GoBack"/>
      <w:bookmarkEnd w:id="1"/>
      <w:r w:rsidR="00AD39F7">
        <w:rPr>
          <w:b/>
        </w:rPr>
        <w:t xml:space="preserve"> </w:t>
      </w:r>
      <w:r w:rsidR="00F952BE">
        <w:rPr>
          <w:b/>
        </w:rPr>
        <w:t>2024.</w:t>
      </w:r>
    </w:p>
    <w:p w14:paraId="4A236093" w14:textId="77777777" w:rsidR="00501B09" w:rsidRPr="00353507" w:rsidRDefault="00501B09" w:rsidP="00501B09">
      <w:pPr>
        <w:jc w:val="center"/>
        <w:rPr>
          <w:b/>
        </w:rPr>
      </w:pPr>
    </w:p>
    <w:p w14:paraId="6E09228A" w14:textId="77777777" w:rsidR="00093522" w:rsidRDefault="00093522" w:rsidP="00093522">
      <w:pPr>
        <w:spacing w:after="0"/>
        <w:jc w:val="center"/>
        <w:rPr>
          <w:b/>
          <w:lang w:val="pl-PL"/>
        </w:rPr>
      </w:pPr>
      <w:r>
        <w:rPr>
          <w:b/>
        </w:rPr>
        <w:t xml:space="preserve">PRIJEDLOG </w:t>
      </w:r>
      <w:r>
        <w:rPr>
          <w:b/>
          <w:lang w:val="pl-PL"/>
        </w:rPr>
        <w:t xml:space="preserve">ZAKONA O IZMJENAMA I DOPUNAMA </w:t>
      </w:r>
    </w:p>
    <w:p w14:paraId="6F7EEE68" w14:textId="03C05A21" w:rsidR="00093522" w:rsidRDefault="00093522" w:rsidP="00093522">
      <w:pPr>
        <w:jc w:val="center"/>
        <w:rPr>
          <w:b/>
          <w:lang w:val="pl-PL"/>
        </w:rPr>
      </w:pPr>
      <w:r>
        <w:rPr>
          <w:b/>
          <w:lang w:val="pl-PL"/>
        </w:rPr>
        <w:t>ZAKONA O DRŽAVNOJ IZMJERI I KATASTRU NEKRETNINA</w:t>
      </w:r>
    </w:p>
    <w:p w14:paraId="054E4915" w14:textId="77777777" w:rsidR="00093522" w:rsidRDefault="00093522" w:rsidP="00093522">
      <w:pPr>
        <w:jc w:val="center"/>
        <w:rPr>
          <w:b/>
          <w:lang w:val="pl-PL"/>
        </w:rPr>
      </w:pPr>
    </w:p>
    <w:p w14:paraId="738D09BC" w14:textId="77777777" w:rsidR="00093522" w:rsidRDefault="00093522" w:rsidP="00093522">
      <w:pPr>
        <w:numPr>
          <w:ilvl w:val="0"/>
          <w:numId w:val="27"/>
        </w:numPr>
        <w:spacing w:after="0"/>
        <w:ind w:left="993"/>
        <w:jc w:val="both"/>
        <w:rPr>
          <w:b/>
        </w:rPr>
      </w:pPr>
      <w:r>
        <w:rPr>
          <w:b/>
        </w:rPr>
        <w:t>USTAVNA OSNOVA ZA DONOŠENJE ZAKONA</w:t>
      </w:r>
    </w:p>
    <w:p w14:paraId="04BB582D" w14:textId="77777777" w:rsidR="00093522" w:rsidRDefault="00093522" w:rsidP="00093522">
      <w:pPr>
        <w:spacing w:after="0"/>
        <w:ind w:left="993"/>
        <w:jc w:val="both"/>
        <w:rPr>
          <w:b/>
        </w:rPr>
      </w:pPr>
    </w:p>
    <w:p w14:paraId="223278F6" w14:textId="77777777" w:rsidR="00093522" w:rsidRDefault="00093522" w:rsidP="00093522">
      <w:pPr>
        <w:spacing w:after="0"/>
        <w:ind w:firstLine="708"/>
        <w:jc w:val="both"/>
      </w:pPr>
      <w:r>
        <w:t>Ustavna osnova za donošenje ovoga Zakona sadržana je u članku 2. stavku 4. podstavku 1. Ustava Republike Hrvatske (»Narodne novine«, br. 85/10. - pročišćeni tekst i 5/14. - Odluka Ustavnog suda Republike Hrvatske).</w:t>
      </w:r>
    </w:p>
    <w:p w14:paraId="05573B34" w14:textId="77777777" w:rsidR="00093522" w:rsidRDefault="00093522" w:rsidP="00093522">
      <w:pPr>
        <w:jc w:val="both"/>
      </w:pPr>
    </w:p>
    <w:p w14:paraId="7E86F874" w14:textId="77777777" w:rsidR="00093522" w:rsidRDefault="00093522" w:rsidP="00093522">
      <w:pPr>
        <w:numPr>
          <w:ilvl w:val="0"/>
          <w:numId w:val="27"/>
        </w:numPr>
        <w:spacing w:after="0"/>
        <w:ind w:left="709" w:hanging="425"/>
        <w:jc w:val="both"/>
        <w:rPr>
          <w:b/>
          <w:lang w:eastAsia="hr-HR"/>
        </w:rPr>
      </w:pPr>
      <w:r>
        <w:rPr>
          <w:b/>
          <w:lang w:eastAsia="hr-HR"/>
        </w:rPr>
        <w:t>OCJENA STANJA I OSNOVNA PITANJA KOJA SE TREBAJU UREDITI ZAKONOM TE POSLJEDICE KOJE ĆE DONOŠENJEM ZAKONA PROISTEĆI</w:t>
      </w:r>
    </w:p>
    <w:p w14:paraId="1AF66DAF" w14:textId="77777777" w:rsidR="00093522" w:rsidRDefault="00093522" w:rsidP="00093522">
      <w:pPr>
        <w:spacing w:after="0"/>
        <w:ind w:left="709"/>
        <w:jc w:val="both"/>
        <w:rPr>
          <w:b/>
          <w:lang w:eastAsia="hr-HR"/>
        </w:rPr>
      </w:pPr>
    </w:p>
    <w:p w14:paraId="7ADA89A5" w14:textId="14EAA849" w:rsidR="00093522" w:rsidRDefault="00093522" w:rsidP="00050C24">
      <w:pPr>
        <w:spacing w:after="0"/>
        <w:ind w:firstLine="708"/>
        <w:jc w:val="both"/>
        <w:rPr>
          <w:lang w:eastAsia="hr-HR"/>
        </w:rPr>
      </w:pPr>
      <w:r>
        <w:rPr>
          <w:lang w:eastAsia="hr-HR"/>
        </w:rPr>
        <w:t>Važećim Zakonom o državnoj izmjeri i katastru nekretnina (»Narodne novine«, br</w:t>
      </w:r>
      <w:r w:rsidR="00050C24">
        <w:rPr>
          <w:lang w:eastAsia="hr-HR"/>
        </w:rPr>
        <w:t>.</w:t>
      </w:r>
      <w:r>
        <w:rPr>
          <w:lang w:eastAsia="hr-HR"/>
        </w:rPr>
        <w:t xml:space="preserve"> 112/18</w:t>
      </w:r>
      <w:r w:rsidR="00050C24">
        <w:rPr>
          <w:lang w:eastAsia="hr-HR"/>
        </w:rPr>
        <w:t>.</w:t>
      </w:r>
      <w:r>
        <w:rPr>
          <w:lang w:eastAsia="hr-HR"/>
        </w:rPr>
        <w:t xml:space="preserve"> i 39/22</w:t>
      </w:r>
      <w:r w:rsidR="00050C24">
        <w:rPr>
          <w:lang w:eastAsia="hr-HR"/>
        </w:rPr>
        <w:t>.</w:t>
      </w:r>
      <w:r>
        <w:rPr>
          <w:lang w:eastAsia="hr-HR"/>
        </w:rPr>
        <w:t>)</w:t>
      </w:r>
      <w:r w:rsidR="00050C24">
        <w:rPr>
          <w:lang w:eastAsia="hr-HR"/>
        </w:rPr>
        <w:t>,</w:t>
      </w:r>
      <w:r>
        <w:rPr>
          <w:lang w:eastAsia="hr-HR"/>
        </w:rPr>
        <w:t xml:space="preserve"> propisani su između ostalog i postupci koji se odnose na osnivanje i održavanje katastra nekretnina.</w:t>
      </w:r>
    </w:p>
    <w:p w14:paraId="2CDF6C30" w14:textId="77777777" w:rsidR="00093522" w:rsidRDefault="00093522" w:rsidP="00050C24">
      <w:pPr>
        <w:spacing w:after="0"/>
        <w:jc w:val="both"/>
        <w:rPr>
          <w:lang w:eastAsia="hr-HR"/>
        </w:rPr>
      </w:pPr>
    </w:p>
    <w:p w14:paraId="124640FC" w14:textId="0B29B2AF" w:rsidR="00093522" w:rsidRDefault="00093522" w:rsidP="00050C24">
      <w:pPr>
        <w:spacing w:after="0"/>
        <w:ind w:firstLine="708"/>
        <w:jc w:val="both"/>
        <w:rPr>
          <w:lang w:eastAsia="hr-HR"/>
        </w:rPr>
      </w:pPr>
      <w:r>
        <w:rPr>
          <w:lang w:eastAsia="hr-HR"/>
        </w:rPr>
        <w:t>Zakonom o zemljišnim knjigama (»Narodne novine«, br. 63/19. i 128/22.), propisan je postupak osnivanja i obnove zemljišne knjige te je člankom 182. stavak 5. navedenog Zakona propisano da se postupci osnivanja i obnove zemljišne knjige temeljem katastarske izmjere provode istodobno s postupkom izrade katastarskog operata na zajedničkoj lokaciji.</w:t>
      </w:r>
    </w:p>
    <w:p w14:paraId="2C37CB54" w14:textId="77777777" w:rsidR="00093522" w:rsidRDefault="00093522" w:rsidP="00050C24">
      <w:pPr>
        <w:spacing w:after="0"/>
        <w:jc w:val="both"/>
        <w:rPr>
          <w:lang w:eastAsia="hr-HR"/>
        </w:rPr>
      </w:pPr>
    </w:p>
    <w:p w14:paraId="73802FCD" w14:textId="6BECFE08" w:rsidR="00093522" w:rsidRDefault="00093522" w:rsidP="00050C24">
      <w:pPr>
        <w:spacing w:after="0"/>
        <w:ind w:firstLine="708"/>
        <w:jc w:val="both"/>
        <w:rPr>
          <w:lang w:eastAsia="hr-HR"/>
        </w:rPr>
      </w:pPr>
      <w:r>
        <w:rPr>
          <w:lang w:eastAsia="hr-HR"/>
        </w:rPr>
        <w:t xml:space="preserve">Na temelju članka 8. stavka 5. važećeg Zakona o državnoj izmjeri i katastru nekretnina  Hrvatski sabor je na sjednici 1. listopada 2021. donio: </w:t>
      </w:r>
      <w:r w:rsidRPr="00093522">
        <w:rPr>
          <w:lang w:eastAsia="hr-HR"/>
        </w:rPr>
        <w:t>»</w:t>
      </w:r>
      <w:r>
        <w:rPr>
          <w:lang w:eastAsia="hr-HR"/>
        </w:rPr>
        <w:t>Višegodišnji program katastarskih izmjera građevinskih područja za razdoblje 2021. – 2030.</w:t>
      </w:r>
      <w:r w:rsidRPr="00093522">
        <w:rPr>
          <w:lang w:eastAsia="hr-HR"/>
        </w:rPr>
        <w:t>«</w:t>
      </w:r>
    </w:p>
    <w:p w14:paraId="55311C40" w14:textId="77777777" w:rsidR="00093522" w:rsidRDefault="00093522" w:rsidP="00050C24">
      <w:pPr>
        <w:spacing w:after="0"/>
        <w:jc w:val="both"/>
        <w:rPr>
          <w:lang w:eastAsia="hr-HR"/>
        </w:rPr>
      </w:pPr>
    </w:p>
    <w:p w14:paraId="1C782199" w14:textId="15718094" w:rsidR="00093522" w:rsidRDefault="00093522" w:rsidP="00050C24">
      <w:pPr>
        <w:spacing w:after="0"/>
        <w:ind w:firstLine="708"/>
        <w:jc w:val="both"/>
        <w:rPr>
          <w:lang w:eastAsia="hr-HR"/>
        </w:rPr>
      </w:pPr>
      <w:r>
        <w:rPr>
          <w:lang w:eastAsia="hr-HR"/>
        </w:rPr>
        <w:lastRenderedPageBreak/>
        <w:t>Program Vlade Republike Hrvatske 2020. – 2024. u poglavlju 3.2 predviđa donošenje Programa obnove zemljišnih registara putem katastarskih izmjera za sva građevinska područja na kojima se odvija više od 80% gospodarskih aktivnosti.</w:t>
      </w:r>
    </w:p>
    <w:p w14:paraId="47ADA134" w14:textId="77777777" w:rsidR="00093522" w:rsidRDefault="00093522" w:rsidP="00050C24">
      <w:pPr>
        <w:spacing w:after="0"/>
        <w:jc w:val="both"/>
        <w:rPr>
          <w:lang w:eastAsia="hr-HR"/>
        </w:rPr>
      </w:pPr>
    </w:p>
    <w:p w14:paraId="14A7FBC7" w14:textId="79F57103" w:rsidR="00093522" w:rsidRDefault="00093522" w:rsidP="00050C24">
      <w:pPr>
        <w:spacing w:after="0"/>
        <w:ind w:firstLine="708"/>
        <w:jc w:val="both"/>
        <w:rPr>
          <w:lang w:eastAsia="hr-HR"/>
        </w:rPr>
      </w:pPr>
      <w:r>
        <w:rPr>
          <w:lang w:eastAsia="hr-HR"/>
        </w:rPr>
        <w:t>Državna geodetska uprava i Ministarstvo pravosuđa</w:t>
      </w:r>
      <w:r w:rsidR="0078692C">
        <w:rPr>
          <w:lang w:eastAsia="hr-HR"/>
        </w:rPr>
        <w:t xml:space="preserve">, </w:t>
      </w:r>
      <w:r>
        <w:rPr>
          <w:lang w:eastAsia="hr-HR"/>
        </w:rPr>
        <w:t>uprave</w:t>
      </w:r>
      <w:r w:rsidR="0078692C">
        <w:rPr>
          <w:lang w:eastAsia="hr-HR"/>
        </w:rPr>
        <w:t xml:space="preserve"> i digitalne transformacije</w:t>
      </w:r>
      <w:r>
        <w:rPr>
          <w:lang w:eastAsia="hr-HR"/>
        </w:rPr>
        <w:t xml:space="preserve"> su već obavili čitav niz poboljšanja nad procesima iz svoje nadležnosti, a koji će doprinijeti provedbi navedenih Programa:</w:t>
      </w:r>
    </w:p>
    <w:p w14:paraId="78AAAAA6" w14:textId="77777777" w:rsidR="00093522" w:rsidRDefault="00093522" w:rsidP="00050C24">
      <w:pPr>
        <w:spacing w:after="0"/>
        <w:ind w:firstLine="708"/>
        <w:jc w:val="both"/>
        <w:rPr>
          <w:lang w:eastAsia="hr-HR"/>
        </w:rPr>
      </w:pPr>
    </w:p>
    <w:p w14:paraId="0B72CA47" w14:textId="77777777" w:rsidR="00093522" w:rsidRDefault="00093522" w:rsidP="00050C24">
      <w:pPr>
        <w:spacing w:after="0"/>
        <w:ind w:firstLine="708"/>
        <w:jc w:val="both"/>
        <w:rPr>
          <w:lang w:eastAsia="hr-HR"/>
        </w:rPr>
      </w:pPr>
      <w:r>
        <w:rPr>
          <w:lang w:eastAsia="hr-HR"/>
        </w:rPr>
        <w:t>– razvijeni su i stavljeni u primjenu integrirani informacijski sustavi čime su stvoreni uvjeti za primjenu napredne tehnologije u prikupljanju, vođenju, održavanju i dijeljenju prostornih podataka i informacija</w:t>
      </w:r>
    </w:p>
    <w:p w14:paraId="4DC6CD20" w14:textId="77777777" w:rsidR="00093522" w:rsidRDefault="00093522" w:rsidP="00050C24">
      <w:pPr>
        <w:spacing w:after="0"/>
        <w:ind w:firstLine="708"/>
        <w:jc w:val="both"/>
        <w:rPr>
          <w:lang w:eastAsia="hr-HR"/>
        </w:rPr>
      </w:pPr>
      <w:r>
        <w:rPr>
          <w:lang w:eastAsia="hr-HR"/>
        </w:rPr>
        <w:t>– osigurana je dostupnost podataka za široki krug korisnika</w:t>
      </w:r>
    </w:p>
    <w:p w14:paraId="5EB81B77" w14:textId="77777777" w:rsidR="00093522" w:rsidRDefault="00093522" w:rsidP="00050C24">
      <w:pPr>
        <w:spacing w:after="0"/>
        <w:ind w:firstLine="708"/>
        <w:jc w:val="both"/>
        <w:rPr>
          <w:lang w:eastAsia="hr-HR"/>
        </w:rPr>
      </w:pPr>
      <w:r>
        <w:rPr>
          <w:lang w:eastAsia="hr-HR"/>
        </w:rPr>
        <w:t>– ukinute su i smanjene naknade koje predstavljaju parafiskalne namete</w:t>
      </w:r>
    </w:p>
    <w:p w14:paraId="58029213" w14:textId="15409EE1" w:rsidR="00093522" w:rsidRDefault="00093522" w:rsidP="00050C24">
      <w:pPr>
        <w:spacing w:after="0"/>
        <w:ind w:firstLine="708"/>
        <w:jc w:val="both"/>
        <w:rPr>
          <w:lang w:eastAsia="hr-HR"/>
        </w:rPr>
      </w:pPr>
      <w:r>
        <w:rPr>
          <w:lang w:eastAsia="hr-HR"/>
        </w:rPr>
        <w:t>– provedene su mjere olakšavanja poslovanja poduzetnika (potpuno elektroničko poslovanje, digitalni geodetski elaborat)</w:t>
      </w:r>
    </w:p>
    <w:p w14:paraId="75AAC7AE" w14:textId="77777777" w:rsidR="00093522" w:rsidRDefault="00093522" w:rsidP="00050C24">
      <w:pPr>
        <w:spacing w:after="0"/>
        <w:ind w:firstLine="708"/>
        <w:jc w:val="both"/>
        <w:rPr>
          <w:lang w:eastAsia="hr-HR"/>
        </w:rPr>
      </w:pPr>
      <w:r>
        <w:rPr>
          <w:lang w:eastAsia="hr-HR"/>
        </w:rPr>
        <w:t>– omogućena je funkcionalnost u pružanju javnih e-usluga.</w:t>
      </w:r>
    </w:p>
    <w:p w14:paraId="33BB43D1" w14:textId="77777777" w:rsidR="00093522" w:rsidRDefault="00093522" w:rsidP="00050C24">
      <w:pPr>
        <w:spacing w:after="0"/>
        <w:jc w:val="both"/>
        <w:rPr>
          <w:lang w:eastAsia="hr-HR"/>
        </w:rPr>
      </w:pPr>
    </w:p>
    <w:p w14:paraId="32256817" w14:textId="2AECA6C6" w:rsidR="00093522" w:rsidRDefault="00093522" w:rsidP="00050C24">
      <w:pPr>
        <w:spacing w:after="0"/>
        <w:ind w:firstLine="708"/>
        <w:jc w:val="both"/>
        <w:rPr>
          <w:lang w:eastAsia="hr-HR"/>
        </w:rPr>
      </w:pPr>
      <w:r>
        <w:rPr>
          <w:lang w:eastAsia="hr-HR"/>
        </w:rPr>
        <w:t>Kako bi se dodatno unaprijedile usluge sustava zemljišne administracije sa stajališta učinkovitosti, transparentnosti i troška te osigurala kontinuirana modernizacija katastra i zemljišne knjige, nužno je</w:t>
      </w:r>
      <w:r>
        <w:t xml:space="preserve"> </w:t>
      </w:r>
      <w:r>
        <w:rPr>
          <w:lang w:eastAsia="hr-HR"/>
        </w:rPr>
        <w:t>Zakonom o državnoj</w:t>
      </w:r>
      <w:r w:rsidR="00344A4E">
        <w:rPr>
          <w:lang w:eastAsia="hr-HR"/>
        </w:rPr>
        <w:t xml:space="preserve"> izmjeri i katastru nekretnina b</w:t>
      </w:r>
      <w:r>
        <w:rPr>
          <w:lang w:eastAsia="hr-HR"/>
        </w:rPr>
        <w:t xml:space="preserve">olje normativno urediti područje katastarskih izmjera i uskladiti sa odredbama koja propisuju postupanja iz nadležnosti </w:t>
      </w:r>
      <w:r w:rsidR="0078692C" w:rsidRPr="0078692C">
        <w:rPr>
          <w:lang w:eastAsia="hr-HR"/>
        </w:rPr>
        <w:t>Ministarstvo pravosuđa, uprave i digitalne transformacije</w:t>
      </w:r>
      <w:r>
        <w:rPr>
          <w:lang w:eastAsia="hr-HR"/>
        </w:rPr>
        <w:t>, a koja su propisana Zakonom o zemljišnim knjigama, a sve u svrhu učinkovitog provođenja sustavnih mjera za unapređenje zemljišne administracije.</w:t>
      </w:r>
    </w:p>
    <w:p w14:paraId="601718EA" w14:textId="77777777" w:rsidR="00093522" w:rsidRDefault="00093522" w:rsidP="00050C24">
      <w:pPr>
        <w:spacing w:after="0"/>
        <w:jc w:val="both"/>
        <w:rPr>
          <w:lang w:eastAsia="hr-HR"/>
        </w:rPr>
      </w:pPr>
    </w:p>
    <w:p w14:paraId="7123ABB0" w14:textId="77777777" w:rsidR="00093522" w:rsidRDefault="00093522" w:rsidP="00050C24">
      <w:pPr>
        <w:spacing w:after="0"/>
        <w:ind w:firstLine="708"/>
        <w:jc w:val="both"/>
        <w:rPr>
          <w:lang w:eastAsia="hr-HR"/>
        </w:rPr>
      </w:pPr>
      <w:r>
        <w:rPr>
          <w:lang w:eastAsia="hr-HR"/>
        </w:rPr>
        <w:t>Najvažnije promjene koje donosi ovaj Prijedlog Zakona odnose se na odredbe koje propisuju postupak katastarske izmjere, jer je katastarska izmjera temelj za sustavnu obnovu odnosno osnivanje zemljišnih knjiga kao i uspostavu novog katastarskog operata, u konačnici Baze zemljišnih podataka.</w:t>
      </w:r>
    </w:p>
    <w:p w14:paraId="007E613F" w14:textId="77777777" w:rsidR="00093522" w:rsidRDefault="00093522" w:rsidP="00050C24">
      <w:pPr>
        <w:spacing w:after="0"/>
        <w:jc w:val="both"/>
        <w:rPr>
          <w:lang w:eastAsia="hr-HR"/>
        </w:rPr>
      </w:pPr>
    </w:p>
    <w:p w14:paraId="3862DC88" w14:textId="67DEFB2C" w:rsidR="00093522" w:rsidRDefault="00093522" w:rsidP="00050C24">
      <w:pPr>
        <w:spacing w:after="0"/>
        <w:ind w:firstLine="708"/>
        <w:jc w:val="both"/>
        <w:rPr>
          <w:lang w:eastAsia="hr-HR"/>
        </w:rPr>
      </w:pPr>
      <w:r w:rsidRPr="00D54C23">
        <w:rPr>
          <w:lang w:eastAsia="hr-HR"/>
        </w:rPr>
        <w:t>Ovim Prijedlogom Zakona osigurava se zakonito (postupovno i materijalno) obavještavanje, pozivanje i sudjelovanje</w:t>
      </w:r>
      <w:r>
        <w:rPr>
          <w:lang w:eastAsia="hr-HR"/>
        </w:rPr>
        <w:t xml:space="preserve"> svih osoba koje sudjeluju ili imaju interes sudjelovat</w:t>
      </w:r>
      <w:r w:rsidR="00050C24">
        <w:rPr>
          <w:lang w:eastAsia="hr-HR"/>
        </w:rPr>
        <w:t>i</w:t>
      </w:r>
      <w:r>
        <w:rPr>
          <w:lang w:eastAsia="hr-HR"/>
        </w:rPr>
        <w:t xml:space="preserve"> u postupku katastarske izmjere.</w:t>
      </w:r>
    </w:p>
    <w:p w14:paraId="5F1BFA5B" w14:textId="77777777" w:rsidR="00093522" w:rsidRDefault="00093522" w:rsidP="00050C24">
      <w:pPr>
        <w:spacing w:after="0"/>
        <w:ind w:firstLine="708"/>
        <w:jc w:val="both"/>
        <w:rPr>
          <w:lang w:eastAsia="hr-HR"/>
        </w:rPr>
      </w:pPr>
    </w:p>
    <w:p w14:paraId="4D20E9C4" w14:textId="4EC9FE47" w:rsidR="00093522" w:rsidRDefault="00093522" w:rsidP="00050C24">
      <w:pPr>
        <w:spacing w:after="0"/>
        <w:ind w:firstLine="708"/>
        <w:jc w:val="both"/>
        <w:rPr>
          <w:lang w:eastAsia="hr-HR"/>
        </w:rPr>
      </w:pPr>
      <w:r>
        <w:rPr>
          <w:lang w:eastAsia="hr-HR"/>
        </w:rPr>
        <w:t>Sukladno važećem Zakonu o državnoj izmjeri i katastru nekretnina stranke se u postupku katastarske izmjere (obilježavanje granica zemljišta, predočavanje podataka elaborata katastarske izmjere), odnosno predočavanja pojedinačnih elaborata vezanih uz održavanje katastarskog operata katastra nekretnina/zemljišta pozivaju pisanim putem. Pismeno se dostavlja fizičkim i pravnim osobama koje su upisane u pojedine službene evidencije i to na adrese koje su dostupne u službenim evidencijama katastarskog operata, zemljišne knjige itd. S obzirom da se ažuriranje gore navedenih evidencija provodi temeljem zahtjeva fizičkih i pravnih osoba koji su obveznici prijave promjene bilo upisanih prava bilo adrese, to</w:t>
      </w:r>
      <w:r w:rsidR="00E55721">
        <w:rPr>
          <w:lang w:eastAsia="hr-HR"/>
        </w:rPr>
        <w:t xml:space="preserve"> se pokazalo kako takva dostava</w:t>
      </w:r>
      <w:r>
        <w:rPr>
          <w:lang w:eastAsia="hr-HR"/>
        </w:rPr>
        <w:t xml:space="preserve"> nije učinkovita te da pismeno često nije moguće adresirati osobi koja treba </w:t>
      </w:r>
      <w:r>
        <w:rPr>
          <w:lang w:eastAsia="hr-HR"/>
        </w:rPr>
        <w:lastRenderedPageBreak/>
        <w:t xml:space="preserve">sudjelovati u postupku katastarske izmjere. Stoga se ovim </w:t>
      </w:r>
      <w:r w:rsidR="00344A4E">
        <w:rPr>
          <w:lang w:eastAsia="hr-HR"/>
        </w:rPr>
        <w:t>P</w:t>
      </w:r>
      <w:r>
        <w:rPr>
          <w:lang w:eastAsia="hr-HR"/>
        </w:rPr>
        <w:t>rijedlog</w:t>
      </w:r>
      <w:r w:rsidR="00344A4E">
        <w:rPr>
          <w:lang w:eastAsia="hr-HR"/>
        </w:rPr>
        <w:t>om</w:t>
      </w:r>
      <w:r>
        <w:rPr>
          <w:lang w:eastAsia="hr-HR"/>
        </w:rPr>
        <w:t xml:space="preserve"> zakona uređuje dostava pismena u postupcima katastarske izmjere i izrade geodetskih elaborata na način da </w:t>
      </w:r>
      <w:r w:rsidR="00781179">
        <w:rPr>
          <w:lang w:eastAsia="hr-HR"/>
        </w:rPr>
        <w:t>se</w:t>
      </w:r>
      <w:r>
        <w:rPr>
          <w:lang w:eastAsia="hr-HR"/>
        </w:rPr>
        <w:t xml:space="preserve"> pismena </w:t>
      </w:r>
      <w:r w:rsidR="00781179">
        <w:rPr>
          <w:lang w:eastAsia="hr-HR"/>
        </w:rPr>
        <w:t xml:space="preserve">dostavljaju </w:t>
      </w:r>
      <w:r w:rsidRPr="00214AAD">
        <w:rPr>
          <w:lang w:eastAsia="hr-HR"/>
        </w:rPr>
        <w:t>posrednom dostavom na adrese za koje se utvrdi da se dostava može izvršiti. Pismena za koja je razvidno da se dostava ne može izvršiti  objavljuju se na oglasnoj ploči Državne geodetske uprave koja se vodi elektronički.</w:t>
      </w:r>
    </w:p>
    <w:p w14:paraId="02B4E1E8" w14:textId="77777777" w:rsidR="00093522" w:rsidRDefault="00093522" w:rsidP="00050C24">
      <w:pPr>
        <w:spacing w:after="0"/>
        <w:jc w:val="both"/>
        <w:rPr>
          <w:lang w:eastAsia="hr-HR"/>
        </w:rPr>
      </w:pPr>
    </w:p>
    <w:p w14:paraId="593C9834" w14:textId="7D86FEFF" w:rsidR="00093522" w:rsidRDefault="00093522" w:rsidP="00050C24">
      <w:pPr>
        <w:spacing w:after="0"/>
        <w:ind w:firstLine="708"/>
        <w:jc w:val="both"/>
        <w:rPr>
          <w:lang w:eastAsia="hr-HR"/>
        </w:rPr>
      </w:pPr>
      <w:r>
        <w:rPr>
          <w:lang w:eastAsia="hr-HR"/>
        </w:rPr>
        <w:t xml:space="preserve">Na navedeni način se povećava učinkovitost u provođenju katastarske izmjere i izrade katastarskog operata katastra nekretnina te obnove/osnivanja i dopune zemljišne knjige, s obzirom da je širem krugu osoba dostupna informacija o navedenom te se tako postiže veća razina zaštite prava stranaka odnosno osoba koje </w:t>
      </w:r>
      <w:r w:rsidR="00050C24">
        <w:rPr>
          <w:lang w:eastAsia="hr-HR"/>
        </w:rPr>
        <w:t>sudjeluju</w:t>
      </w:r>
      <w:r>
        <w:rPr>
          <w:lang w:eastAsia="hr-HR"/>
        </w:rPr>
        <w:t xml:space="preserve"> u postupku.</w:t>
      </w:r>
    </w:p>
    <w:p w14:paraId="3EF167A2" w14:textId="77777777" w:rsidR="00050C24" w:rsidRDefault="00050C24" w:rsidP="00050C24">
      <w:pPr>
        <w:spacing w:after="0"/>
        <w:ind w:firstLine="708"/>
        <w:jc w:val="both"/>
        <w:rPr>
          <w:lang w:eastAsia="hr-HR"/>
        </w:rPr>
      </w:pPr>
    </w:p>
    <w:p w14:paraId="2036483F" w14:textId="0968B359" w:rsidR="00093522" w:rsidRDefault="00093522" w:rsidP="00050C24">
      <w:pPr>
        <w:spacing w:after="0"/>
        <w:ind w:firstLine="708"/>
        <w:jc w:val="both"/>
        <w:rPr>
          <w:lang w:eastAsia="hr-HR"/>
        </w:rPr>
      </w:pPr>
      <w:r>
        <w:rPr>
          <w:lang w:eastAsia="hr-HR"/>
        </w:rPr>
        <w:t xml:space="preserve">Nadalje, odredbama ovoga </w:t>
      </w:r>
      <w:r w:rsidR="00344A4E">
        <w:rPr>
          <w:lang w:eastAsia="hr-HR"/>
        </w:rPr>
        <w:t>P</w:t>
      </w:r>
      <w:r>
        <w:rPr>
          <w:lang w:eastAsia="hr-HR"/>
        </w:rPr>
        <w:t xml:space="preserve">rijedloga zakona, a u cilju  ubrzanja i pojednostavljivanja postupanja obnove katastarskih operata (odnosno obnove zemljišne knjige) temeljem provedene katastarske izmjere napravljen je iskorak u </w:t>
      </w:r>
      <w:r w:rsidRPr="00D54C23">
        <w:rPr>
          <w:lang w:eastAsia="hr-HR"/>
        </w:rPr>
        <w:t>propisivanju načina prikupljanja podataka o katastarskim česticama i osobama koje sudjeluju u postupcima katastarske izmjere, kako u dijelu obilježavanja katastarskih čestica tako</w:t>
      </w:r>
      <w:r>
        <w:rPr>
          <w:lang w:eastAsia="hr-HR"/>
        </w:rPr>
        <w:t xml:space="preserve"> i u dijelu predočavanja podataka prikupljenih katastarskom izmjerom odnosno sistematiziranja obrađenih podataka u popisnom listu koji služi za potrebe predočavanja te u postupanju/obvezi geodetskih stručnjaka u okviru predočavanja podataka iz popisnog lista i katastarskog plana iz elaborata katastarske izmjere.</w:t>
      </w:r>
    </w:p>
    <w:p w14:paraId="71F96B1F" w14:textId="77777777" w:rsidR="00093522" w:rsidRDefault="00093522" w:rsidP="00050C24">
      <w:pPr>
        <w:spacing w:after="0"/>
        <w:ind w:firstLine="708"/>
        <w:jc w:val="both"/>
        <w:rPr>
          <w:lang w:eastAsia="hr-HR"/>
        </w:rPr>
      </w:pPr>
    </w:p>
    <w:p w14:paraId="5F009EFA" w14:textId="098EEEE6" w:rsidR="00093522" w:rsidRDefault="00093522" w:rsidP="00050C24">
      <w:pPr>
        <w:spacing w:after="0"/>
        <w:ind w:firstLine="708"/>
        <w:jc w:val="both"/>
        <w:rPr>
          <w:lang w:eastAsia="hr-HR"/>
        </w:rPr>
      </w:pPr>
      <w:r>
        <w:rPr>
          <w:lang w:eastAsia="hr-HR"/>
        </w:rPr>
        <w:t xml:space="preserve">U  tu svrhu, a sve u cilju sveobuhvatne zaštite prava stranaka, u okviru izrade elaborata katastarske izmjere, odredbama ovoga </w:t>
      </w:r>
      <w:r w:rsidR="00344A4E">
        <w:rPr>
          <w:lang w:eastAsia="hr-HR"/>
        </w:rPr>
        <w:t>P</w:t>
      </w:r>
      <w:r>
        <w:rPr>
          <w:lang w:eastAsia="hr-HR"/>
        </w:rPr>
        <w:t xml:space="preserve">rijedloga zakona propisano je korištenje cijelog niza mehanizama kojima se osiguravaju dokazi da su utvrđene činjenice temeljene na sudjelovanju i iskazu volje osoba koje </w:t>
      </w:r>
      <w:r w:rsidR="004C6F18">
        <w:rPr>
          <w:lang w:eastAsia="hr-HR"/>
        </w:rPr>
        <w:t>sudjeluju</w:t>
      </w:r>
      <w:r>
        <w:rPr>
          <w:lang w:eastAsia="hr-HR"/>
        </w:rPr>
        <w:t xml:space="preserve"> u postupku katastarske izmjere (zapisnik o obilježavanju, zapisnik o predočavanju, izjave, podaci o ispravama na temelju kojih se obavlja upis u zemljišne knjige i dr.).</w:t>
      </w:r>
    </w:p>
    <w:p w14:paraId="7CAD6D96" w14:textId="77777777" w:rsidR="00093522" w:rsidRDefault="00093522" w:rsidP="00050C24">
      <w:pPr>
        <w:spacing w:after="0"/>
        <w:jc w:val="both"/>
        <w:rPr>
          <w:lang w:eastAsia="hr-HR"/>
        </w:rPr>
      </w:pPr>
    </w:p>
    <w:p w14:paraId="7B889C37" w14:textId="77777777" w:rsidR="00050C24" w:rsidRDefault="00050C24" w:rsidP="00050C24">
      <w:pPr>
        <w:spacing w:after="0"/>
        <w:ind w:firstLine="708"/>
        <w:jc w:val="both"/>
        <w:rPr>
          <w:lang w:eastAsia="hr-HR"/>
        </w:rPr>
      </w:pPr>
    </w:p>
    <w:p w14:paraId="35DFB935" w14:textId="2E8D3DCD" w:rsidR="00093522" w:rsidRDefault="00093522" w:rsidP="00050C24">
      <w:pPr>
        <w:spacing w:after="0"/>
        <w:ind w:firstLine="708"/>
        <w:jc w:val="both"/>
        <w:rPr>
          <w:lang w:eastAsia="hr-HR"/>
        </w:rPr>
      </w:pPr>
      <w:r>
        <w:rPr>
          <w:lang w:eastAsia="hr-HR"/>
        </w:rPr>
        <w:t>Isto tako, u popisnom listu koji je sastavni dio elaborata katastarske izmjere iskazuju se i osobe koje se nisu odazvale pozivu te se za katastarske čestice na kojima se osobe nisu odazvale pozivu na obilježavanje za potrebe iskazivanja katastarskih čestica u elaboratu katastarske izmjere, kao granice zemljišta preuzimaju obilježene granice susjednih zemljišta u postupku obilježavanja, a ako isto nije moguće, preuzimaju se podaci o lomnim točkama međa i drugih granica katastarskih čestica iz postojećeg katastarskog operata. Na navedeni način se, usprkos eventualnom neodazivanju stranaka na upućene pozive u potpunosti jamči zaštita prava stranaka.</w:t>
      </w:r>
    </w:p>
    <w:p w14:paraId="62D0FEAB" w14:textId="77777777" w:rsidR="00093522" w:rsidRDefault="00093522" w:rsidP="00050C24">
      <w:pPr>
        <w:spacing w:after="0"/>
        <w:jc w:val="both"/>
        <w:rPr>
          <w:lang w:eastAsia="hr-HR"/>
        </w:rPr>
      </w:pPr>
    </w:p>
    <w:p w14:paraId="2885233B" w14:textId="088414B5" w:rsidR="00D54C23" w:rsidRDefault="00093522" w:rsidP="00050C24">
      <w:pPr>
        <w:spacing w:after="0"/>
        <w:ind w:firstLine="708"/>
        <w:jc w:val="both"/>
        <w:rPr>
          <w:rFonts w:eastAsia="Calibri"/>
        </w:rPr>
      </w:pPr>
      <w:r w:rsidRPr="00344A4E">
        <w:rPr>
          <w:lang w:eastAsia="hr-HR"/>
        </w:rPr>
        <w:t xml:space="preserve">Nadalje, važećim Zakonom o državnoj izmjeri i katastru nekretnina propisani su uvjeti </w:t>
      </w:r>
      <w:r w:rsidR="00344A4E">
        <w:rPr>
          <w:lang w:eastAsia="hr-HR"/>
        </w:rPr>
        <w:t>p</w:t>
      </w:r>
      <w:r w:rsidRPr="00344A4E">
        <w:rPr>
          <w:lang w:eastAsia="hr-HR"/>
        </w:rPr>
        <w:t>od</w:t>
      </w:r>
      <w:r w:rsidR="00344A4E" w:rsidRPr="00344A4E">
        <w:rPr>
          <w:lang w:eastAsia="hr-HR"/>
        </w:rPr>
        <w:t xml:space="preserve"> </w:t>
      </w:r>
      <w:r w:rsidRPr="00344A4E">
        <w:rPr>
          <w:lang w:eastAsia="hr-HR"/>
        </w:rPr>
        <w:t xml:space="preserve">kojima se geodetski elaborat, kojeg u okviru poslova za potrebe održavanja/osnivanja/katastra nekretnina odnosno katastra zemljišta izrađuju osobe koje imaju suglasnost za obavljanje stručnih geodetskih poslova sukladno Zakonu o obavljanju geodetske djelatnosti (»Narodne novine«, broj 25/18.), može upotrebljavati za </w:t>
      </w:r>
      <w:r w:rsidRPr="00344A4E">
        <w:rPr>
          <w:lang w:eastAsia="hr-HR"/>
        </w:rPr>
        <w:lastRenderedPageBreak/>
        <w:t>potrebe katastra nekretnina</w:t>
      </w:r>
      <w:r>
        <w:rPr>
          <w:rFonts w:eastAsia="Calibri"/>
        </w:rPr>
        <w:t>, katastra zemljišta te prevođenja katastarskih čestica u katastar nekretnina. Tako je i propisano da se geodetski elaborat može provesti u navedenim službenim evidencijama ukoliko nadležni područni ured za katastar odnosno ured Grada Zagreba potvrdi da je isti izrađen u skladu s geodetskim i katastarskim propisima i da odgovara svrsi za koju je izrađen.</w:t>
      </w:r>
    </w:p>
    <w:p w14:paraId="4E1B2311" w14:textId="77777777" w:rsidR="00050C24" w:rsidRDefault="00050C24" w:rsidP="00050C24">
      <w:pPr>
        <w:spacing w:after="0"/>
        <w:ind w:firstLine="708"/>
        <w:jc w:val="both"/>
        <w:rPr>
          <w:rFonts w:eastAsia="Calibri"/>
        </w:rPr>
      </w:pPr>
    </w:p>
    <w:p w14:paraId="01730838" w14:textId="14F0DE6B" w:rsidR="00093522" w:rsidRDefault="00093522" w:rsidP="00050C24">
      <w:pPr>
        <w:spacing w:after="0"/>
        <w:ind w:firstLine="708"/>
        <w:jc w:val="both"/>
        <w:rPr>
          <w:rFonts w:eastAsia="Calibri"/>
          <w:lang w:eastAsia="hr-HR"/>
        </w:rPr>
      </w:pPr>
      <w:r>
        <w:rPr>
          <w:rFonts w:eastAsia="Calibri"/>
          <w:lang w:eastAsia="hr-HR"/>
        </w:rPr>
        <w:t>Međutim važećim Zakonom</w:t>
      </w:r>
      <w:r>
        <w:rPr>
          <w:rFonts w:ascii="Arial" w:hAnsi="Arial"/>
          <w:b/>
          <w:sz w:val="28"/>
          <w:lang w:eastAsia="hr-HR"/>
        </w:rPr>
        <w:t xml:space="preserve"> </w:t>
      </w:r>
      <w:r>
        <w:rPr>
          <w:rFonts w:eastAsia="Calibri"/>
          <w:lang w:eastAsia="hr-HR"/>
        </w:rPr>
        <w:t>o državnoj izmjeri i katastru nekretnina nije dostatno propisan postupak izrade geodetskog elaborata</w:t>
      </w:r>
      <w:r w:rsidR="00050C24">
        <w:rPr>
          <w:rFonts w:eastAsia="Calibri"/>
          <w:lang w:eastAsia="hr-HR"/>
        </w:rPr>
        <w:t>,</w:t>
      </w:r>
      <w:r>
        <w:rPr>
          <w:rFonts w:eastAsia="Calibri"/>
          <w:lang w:eastAsia="hr-HR"/>
        </w:rPr>
        <w:t xml:space="preserve"> s jedne strane te pregleda i potvrđivanja geodetskih elaborata od strane područnih ureda za katastar</w:t>
      </w:r>
      <w:r w:rsidR="00050C24">
        <w:rPr>
          <w:rFonts w:eastAsia="Calibri"/>
          <w:lang w:eastAsia="hr-HR"/>
        </w:rPr>
        <w:t>,</w:t>
      </w:r>
      <w:r>
        <w:rPr>
          <w:rFonts w:eastAsia="Calibri"/>
          <w:lang w:eastAsia="hr-HR"/>
        </w:rPr>
        <w:t xml:space="preserve"> s druge strane pa se ovim </w:t>
      </w:r>
      <w:r w:rsidR="00050C24">
        <w:rPr>
          <w:rFonts w:eastAsia="Calibri"/>
          <w:lang w:eastAsia="hr-HR"/>
        </w:rPr>
        <w:t>P</w:t>
      </w:r>
      <w:r>
        <w:rPr>
          <w:rFonts w:eastAsia="Calibri"/>
          <w:lang w:eastAsia="hr-HR"/>
        </w:rPr>
        <w:t>rijedlog</w:t>
      </w:r>
      <w:r w:rsidR="00050C24">
        <w:rPr>
          <w:rFonts w:eastAsia="Calibri"/>
          <w:lang w:eastAsia="hr-HR"/>
        </w:rPr>
        <w:t>om</w:t>
      </w:r>
      <w:r>
        <w:rPr>
          <w:rFonts w:eastAsia="Calibri"/>
          <w:lang w:eastAsia="hr-HR"/>
        </w:rPr>
        <w:t xml:space="preserve"> zakona, po uzoru na postupanja propisana u postupku katastarske izmjere, a zbog specifičnosti provedbe tehničkih radnji u postupku izrade geodetskih elaborata, detaljnije propisuju radnje u postupku izrade te pregleda i potvrđivanja geodetskih elaborata, čime se doprinosi pravnoj </w:t>
      </w:r>
      <w:r w:rsidR="00050C24">
        <w:rPr>
          <w:rFonts w:eastAsia="Calibri"/>
          <w:lang w:eastAsia="hr-HR"/>
        </w:rPr>
        <w:t>sigurnosti i zaštiti prava i ob</w:t>
      </w:r>
      <w:r>
        <w:rPr>
          <w:rFonts w:eastAsia="Calibri"/>
          <w:lang w:eastAsia="hr-HR"/>
        </w:rPr>
        <w:t>veza stranaka koje sudjeluju u navedenim postupcima, kao i skraćivanju postupaka pregleda i potvrđivanja geodetskih elaborata te u konačnici bržom provedbom promjena temeljem geodetskih elaborata u katastarskom operatu.</w:t>
      </w:r>
    </w:p>
    <w:p w14:paraId="350F0E48" w14:textId="77777777" w:rsidR="00093522" w:rsidRDefault="00093522" w:rsidP="00050C24">
      <w:pPr>
        <w:spacing w:after="0"/>
        <w:ind w:firstLine="708"/>
        <w:jc w:val="both"/>
        <w:rPr>
          <w:rFonts w:eastAsia="Calibri"/>
          <w:lang w:eastAsia="hr-HR"/>
        </w:rPr>
      </w:pPr>
    </w:p>
    <w:p w14:paraId="1DA3B401" w14:textId="5693E3E5" w:rsidR="00093522" w:rsidRDefault="00093522" w:rsidP="00050C24">
      <w:pPr>
        <w:spacing w:after="0"/>
        <w:ind w:firstLine="708"/>
        <w:jc w:val="both"/>
        <w:rPr>
          <w:rFonts w:eastAsia="Calibri"/>
          <w:lang w:eastAsia="hr-HR"/>
        </w:rPr>
      </w:pPr>
      <w:r>
        <w:rPr>
          <w:iCs/>
          <w:lang w:eastAsia="hr-HR"/>
        </w:rPr>
        <w:t xml:space="preserve">Nadalje, </w:t>
      </w:r>
      <w:r>
        <w:rPr>
          <w:rFonts w:eastAsia="Calibri"/>
          <w:lang w:eastAsia="hr-HR"/>
        </w:rPr>
        <w:t>tehnička reambulacija, kako je propi</w:t>
      </w:r>
      <w:r w:rsidR="00D54C23">
        <w:rPr>
          <w:rFonts w:eastAsia="Calibri"/>
          <w:lang w:eastAsia="hr-HR"/>
        </w:rPr>
        <w:t>sano odredbama važećeg Zakona</w:t>
      </w:r>
      <w:r w:rsidR="004C6F18">
        <w:rPr>
          <w:rFonts w:eastAsia="Calibri"/>
          <w:lang w:eastAsia="hr-HR"/>
        </w:rPr>
        <w:t xml:space="preserve"> o državnoj izmjeri i katastru nekretnina</w:t>
      </w:r>
      <w:r w:rsidR="00D54C23">
        <w:rPr>
          <w:rFonts w:eastAsia="Calibri"/>
          <w:lang w:eastAsia="hr-HR"/>
        </w:rPr>
        <w:t xml:space="preserve">, </w:t>
      </w:r>
      <w:r>
        <w:rPr>
          <w:rFonts w:eastAsia="Calibri"/>
          <w:lang w:eastAsia="hr-HR"/>
        </w:rPr>
        <w:t>je tehnička radnja ograničenog prikupljanja i obrade podataka u okviru koje se iz postojećeg katastra zemljišta preuzimaju, obrađuju i prilagođavaju oni podaci koji su pogodni za katastar nekretnina. S obzirom da se važećim Zakonom</w:t>
      </w:r>
      <w:r w:rsidR="004C6F18">
        <w:rPr>
          <w:rFonts w:eastAsia="Calibri"/>
          <w:lang w:eastAsia="hr-HR"/>
        </w:rPr>
        <w:t xml:space="preserve"> o državnoj izmjeri i katastru nekretnina</w:t>
      </w:r>
      <w:r>
        <w:rPr>
          <w:rFonts w:eastAsia="Calibri"/>
          <w:lang w:eastAsia="hr-HR"/>
        </w:rPr>
        <w:t xml:space="preserve"> propisuje kvaliteta podataka lomnih točaka međa i drugih granica koja je veća od kvalitete postojećih podataka katastra zemljišta</w:t>
      </w:r>
      <w:r w:rsidR="004C6F18">
        <w:rPr>
          <w:rFonts w:eastAsia="Calibri"/>
          <w:lang w:eastAsia="hr-HR"/>
        </w:rPr>
        <w:t>,</w:t>
      </w:r>
      <w:r>
        <w:rPr>
          <w:rFonts w:eastAsia="Calibri"/>
          <w:lang w:eastAsia="hr-HR"/>
        </w:rPr>
        <w:t xml:space="preserve"> to se tehničkom reambulacijom ne mogu ispuniti uvjeti propisane kvalitete te je stoga istu suvišno provoditi, stoga se ovim </w:t>
      </w:r>
      <w:r w:rsidR="00344A4E">
        <w:rPr>
          <w:rFonts w:eastAsia="Calibri"/>
          <w:lang w:eastAsia="hr-HR"/>
        </w:rPr>
        <w:t>P</w:t>
      </w:r>
      <w:r>
        <w:rPr>
          <w:rFonts w:eastAsia="Calibri"/>
          <w:lang w:eastAsia="hr-HR"/>
        </w:rPr>
        <w:t>rijedlog</w:t>
      </w:r>
      <w:r w:rsidR="00344A4E">
        <w:rPr>
          <w:rFonts w:eastAsia="Calibri"/>
          <w:lang w:eastAsia="hr-HR"/>
        </w:rPr>
        <w:t>om</w:t>
      </w:r>
      <w:r>
        <w:rPr>
          <w:rFonts w:eastAsia="Calibri"/>
          <w:lang w:eastAsia="hr-HR"/>
        </w:rPr>
        <w:t xml:space="preserve"> zakona napušta provedba tehničke reambulacije. </w:t>
      </w:r>
    </w:p>
    <w:p w14:paraId="47ABFDFC" w14:textId="2E6DFFCF" w:rsidR="00093522" w:rsidRDefault="00093522" w:rsidP="00050C24">
      <w:pPr>
        <w:spacing w:after="0" w:line="256" w:lineRule="auto"/>
        <w:jc w:val="both"/>
        <w:rPr>
          <w:rFonts w:eastAsiaTheme="minorHAnsi"/>
          <w:noProof/>
          <w:lang w:val="en-US"/>
        </w:rPr>
      </w:pPr>
    </w:p>
    <w:p w14:paraId="2C3B8394" w14:textId="6CEEC60D" w:rsidR="00093522" w:rsidRDefault="00093522" w:rsidP="00050C24">
      <w:pPr>
        <w:spacing w:after="0" w:line="256" w:lineRule="auto"/>
        <w:ind w:firstLine="708"/>
        <w:jc w:val="both"/>
        <w:rPr>
          <w:rFonts w:eastAsiaTheme="minorHAnsi"/>
          <w:iCs/>
        </w:rPr>
      </w:pPr>
      <w:r>
        <w:rPr>
          <w:rFonts w:eastAsiaTheme="minorHAnsi"/>
          <w:iCs/>
        </w:rPr>
        <w:t xml:space="preserve">Odredbama ovoga </w:t>
      </w:r>
      <w:r w:rsidR="00344A4E">
        <w:rPr>
          <w:rFonts w:eastAsiaTheme="minorHAnsi"/>
          <w:iCs/>
        </w:rPr>
        <w:t>P</w:t>
      </w:r>
      <w:r>
        <w:rPr>
          <w:rFonts w:eastAsiaTheme="minorHAnsi"/>
          <w:iCs/>
        </w:rPr>
        <w:t>rijedloga zakona kojima se propisuje kako se katastarski operat katastra nekretnina otvara s danom otvaranja zemljišne knjige, usklađuju se postupanja s onima koja su propisan</w:t>
      </w:r>
      <w:r w:rsidR="00D54C23">
        <w:rPr>
          <w:rFonts w:eastAsiaTheme="minorHAnsi"/>
          <w:iCs/>
        </w:rPr>
        <w:t>a Zakonom o zemljišnim knjigama.</w:t>
      </w:r>
    </w:p>
    <w:p w14:paraId="02338A74" w14:textId="77777777" w:rsidR="00093522" w:rsidRDefault="00093522" w:rsidP="00050C24">
      <w:pPr>
        <w:spacing w:after="0" w:line="256" w:lineRule="auto"/>
        <w:ind w:firstLine="708"/>
        <w:jc w:val="both"/>
        <w:rPr>
          <w:rFonts w:eastAsiaTheme="minorHAnsi"/>
          <w:iCs/>
        </w:rPr>
      </w:pPr>
    </w:p>
    <w:p w14:paraId="22D91EA7" w14:textId="66FC9E27" w:rsidR="00344A4E" w:rsidRDefault="00093522" w:rsidP="00050C24">
      <w:pPr>
        <w:spacing w:after="0"/>
        <w:ind w:firstLine="708"/>
        <w:jc w:val="both"/>
        <w:rPr>
          <w:rFonts w:eastAsia="Calibri" w:cs="Arial"/>
        </w:rPr>
      </w:pPr>
      <w:r>
        <w:rPr>
          <w:iCs/>
        </w:rPr>
        <w:t xml:space="preserve">Navedenim predloženim izmjenama </w:t>
      </w:r>
      <w:r w:rsidR="004C6F18">
        <w:rPr>
          <w:iCs/>
        </w:rPr>
        <w:t>z</w:t>
      </w:r>
      <w:r>
        <w:rPr>
          <w:iCs/>
        </w:rPr>
        <w:t xml:space="preserve">akona </w:t>
      </w:r>
      <w:r>
        <w:rPr>
          <w:rFonts w:eastAsia="Calibri" w:cs="Arial"/>
        </w:rPr>
        <w:t>osigurat će se suvremen i učinkovit sustav zemljišne administracije koji u konačnosti doprinosi povećanju pravne sigurnosti u postupanju s nekretninama, potiče i ubrzava procese ulaganja te poboljšava fun</w:t>
      </w:r>
      <w:r w:rsidR="00B84F70">
        <w:rPr>
          <w:rFonts w:eastAsia="Calibri" w:cs="Arial"/>
        </w:rPr>
        <w:t>kcioniranje tržišta nekretnina.</w:t>
      </w:r>
    </w:p>
    <w:p w14:paraId="2387AA48" w14:textId="2B6D4DD5" w:rsidR="004C6F18" w:rsidRDefault="004C6F18" w:rsidP="00050C24">
      <w:pPr>
        <w:spacing w:after="0"/>
        <w:ind w:firstLine="708"/>
        <w:jc w:val="both"/>
        <w:rPr>
          <w:rFonts w:eastAsia="Calibri" w:cs="Arial"/>
        </w:rPr>
      </w:pPr>
    </w:p>
    <w:p w14:paraId="1B4FB2C2" w14:textId="685FD434" w:rsidR="004C6F18" w:rsidRDefault="004C6F18" w:rsidP="00050C24">
      <w:pPr>
        <w:spacing w:after="0"/>
        <w:ind w:firstLine="708"/>
        <w:jc w:val="both"/>
        <w:rPr>
          <w:rFonts w:eastAsia="Calibri" w:cs="Arial"/>
        </w:rPr>
      </w:pPr>
    </w:p>
    <w:p w14:paraId="3F5CBAF0" w14:textId="77777777" w:rsidR="004C6F18" w:rsidRPr="00B84F70" w:rsidRDefault="004C6F18" w:rsidP="00050C24">
      <w:pPr>
        <w:spacing w:after="0"/>
        <w:ind w:firstLine="708"/>
        <w:jc w:val="both"/>
        <w:rPr>
          <w:rFonts w:eastAsia="Calibri" w:cs="Arial"/>
        </w:rPr>
      </w:pPr>
    </w:p>
    <w:p w14:paraId="291C3EFD" w14:textId="77777777" w:rsidR="00093522" w:rsidRDefault="00093522" w:rsidP="00050C24">
      <w:pPr>
        <w:spacing w:after="0"/>
        <w:jc w:val="both"/>
        <w:rPr>
          <w:b/>
          <w:lang w:eastAsia="hr-HR"/>
        </w:rPr>
      </w:pPr>
    </w:p>
    <w:p w14:paraId="3BA93D16" w14:textId="77777777" w:rsidR="00093522" w:rsidRDefault="00093522" w:rsidP="00050C24">
      <w:pPr>
        <w:numPr>
          <w:ilvl w:val="0"/>
          <w:numId w:val="27"/>
        </w:numPr>
        <w:spacing w:after="0"/>
        <w:ind w:left="709" w:hanging="425"/>
        <w:jc w:val="both"/>
        <w:rPr>
          <w:b/>
          <w:lang w:eastAsia="hr-HR"/>
        </w:rPr>
      </w:pPr>
      <w:r>
        <w:rPr>
          <w:b/>
          <w:lang w:eastAsia="hr-HR"/>
        </w:rPr>
        <w:t>OCJENA I IZVORI SREDSTAVA POTREBNIH ZA PROVOĐENJE ZAKONA</w:t>
      </w:r>
    </w:p>
    <w:p w14:paraId="66995247" w14:textId="77777777" w:rsidR="00093522" w:rsidRDefault="00093522" w:rsidP="00050C24">
      <w:pPr>
        <w:tabs>
          <w:tab w:val="left" w:pos="0"/>
        </w:tabs>
        <w:spacing w:after="0"/>
        <w:jc w:val="both"/>
      </w:pPr>
      <w:r>
        <w:tab/>
      </w:r>
    </w:p>
    <w:p w14:paraId="7397BFE3" w14:textId="2E2B86E1" w:rsidR="00344A4E" w:rsidRPr="008C471F" w:rsidRDefault="00093522" w:rsidP="00050C24">
      <w:pPr>
        <w:tabs>
          <w:tab w:val="left" w:pos="0"/>
        </w:tabs>
        <w:spacing w:after="0"/>
        <w:jc w:val="both"/>
      </w:pPr>
      <w:r>
        <w:tab/>
        <w:t>Za provedbu ovoga Zakona nije potrebno osigurati dodatna sredstva u državno</w:t>
      </w:r>
      <w:r w:rsidR="008C471F">
        <w:t>m proračunu Republike Hrvatske.</w:t>
      </w:r>
    </w:p>
    <w:p w14:paraId="0D2B3E10" w14:textId="6747521D" w:rsidR="00344A4E" w:rsidRDefault="00344A4E" w:rsidP="00B561D4">
      <w:pPr>
        <w:spacing w:after="0"/>
        <w:rPr>
          <w:b/>
        </w:rPr>
      </w:pPr>
    </w:p>
    <w:p w14:paraId="362622F7" w14:textId="30A94DA0" w:rsidR="00B84F70" w:rsidRDefault="00B84F70" w:rsidP="00B561D4">
      <w:pPr>
        <w:spacing w:after="0"/>
        <w:rPr>
          <w:b/>
        </w:rPr>
      </w:pPr>
    </w:p>
    <w:p w14:paraId="6A13B416" w14:textId="18A4443D" w:rsidR="004C6F18" w:rsidRDefault="004C6F18" w:rsidP="00B561D4">
      <w:pPr>
        <w:spacing w:after="0"/>
        <w:rPr>
          <w:b/>
        </w:rPr>
      </w:pPr>
    </w:p>
    <w:p w14:paraId="70DA98BF" w14:textId="1192673B" w:rsidR="004C6F18" w:rsidRDefault="004C6F18" w:rsidP="00B561D4">
      <w:pPr>
        <w:spacing w:after="0"/>
        <w:rPr>
          <w:b/>
        </w:rPr>
      </w:pPr>
    </w:p>
    <w:p w14:paraId="388EF4B6" w14:textId="30183191" w:rsidR="004C6F18" w:rsidRDefault="004C6F18" w:rsidP="00B561D4">
      <w:pPr>
        <w:spacing w:after="0"/>
        <w:rPr>
          <w:b/>
        </w:rPr>
      </w:pPr>
    </w:p>
    <w:p w14:paraId="2B325AD9" w14:textId="30498553" w:rsidR="004C6F18" w:rsidRDefault="004C6F18" w:rsidP="00B561D4">
      <w:pPr>
        <w:spacing w:after="0"/>
        <w:rPr>
          <w:b/>
        </w:rPr>
      </w:pPr>
    </w:p>
    <w:p w14:paraId="0F8C7BC0" w14:textId="6CC4994E" w:rsidR="004C6F18" w:rsidRDefault="004C6F18" w:rsidP="00B561D4">
      <w:pPr>
        <w:spacing w:after="0"/>
        <w:rPr>
          <w:b/>
        </w:rPr>
      </w:pPr>
    </w:p>
    <w:p w14:paraId="4D3A3C79" w14:textId="7780F66E" w:rsidR="004C6F18" w:rsidRDefault="004C6F18" w:rsidP="00B561D4">
      <w:pPr>
        <w:spacing w:after="0"/>
        <w:rPr>
          <w:b/>
        </w:rPr>
      </w:pPr>
    </w:p>
    <w:p w14:paraId="297AD42C" w14:textId="7F85BF27" w:rsidR="004C6F18" w:rsidRDefault="004C6F18" w:rsidP="00B561D4">
      <w:pPr>
        <w:spacing w:after="0"/>
        <w:rPr>
          <w:b/>
        </w:rPr>
      </w:pPr>
    </w:p>
    <w:p w14:paraId="490345EF" w14:textId="063B5574" w:rsidR="004C6F18" w:rsidRDefault="004C6F18" w:rsidP="00B561D4">
      <w:pPr>
        <w:spacing w:after="0"/>
        <w:rPr>
          <w:b/>
        </w:rPr>
      </w:pPr>
    </w:p>
    <w:p w14:paraId="2D49FC3D" w14:textId="7EB3D399" w:rsidR="004C6F18" w:rsidRDefault="004C6F18" w:rsidP="00B561D4">
      <w:pPr>
        <w:spacing w:after="0"/>
        <w:rPr>
          <w:b/>
        </w:rPr>
      </w:pPr>
    </w:p>
    <w:p w14:paraId="53C980A1" w14:textId="0FEB2CFA" w:rsidR="004C6F18" w:rsidRDefault="004C6F18" w:rsidP="00B561D4">
      <w:pPr>
        <w:spacing w:after="0"/>
        <w:rPr>
          <w:b/>
        </w:rPr>
      </w:pPr>
    </w:p>
    <w:p w14:paraId="4C2925C5" w14:textId="1426838E" w:rsidR="004C6F18" w:rsidRDefault="004C6F18" w:rsidP="00B561D4">
      <w:pPr>
        <w:spacing w:after="0"/>
        <w:rPr>
          <w:b/>
        </w:rPr>
      </w:pPr>
    </w:p>
    <w:p w14:paraId="24918DF1" w14:textId="4AD7A0AF" w:rsidR="004C6F18" w:rsidRDefault="004C6F18" w:rsidP="00B561D4">
      <w:pPr>
        <w:spacing w:after="0"/>
        <w:rPr>
          <w:b/>
        </w:rPr>
      </w:pPr>
    </w:p>
    <w:p w14:paraId="4D3C476B" w14:textId="3C177592" w:rsidR="004C6F18" w:rsidRDefault="004C6F18" w:rsidP="00B561D4">
      <w:pPr>
        <w:spacing w:after="0"/>
        <w:rPr>
          <w:b/>
        </w:rPr>
      </w:pPr>
    </w:p>
    <w:p w14:paraId="6B06361B" w14:textId="3C22856F" w:rsidR="004C6F18" w:rsidRDefault="004C6F18" w:rsidP="00B561D4">
      <w:pPr>
        <w:spacing w:after="0"/>
        <w:rPr>
          <w:b/>
        </w:rPr>
      </w:pPr>
    </w:p>
    <w:p w14:paraId="1365BA6F" w14:textId="63E3B98E" w:rsidR="004C6F18" w:rsidRDefault="004C6F18" w:rsidP="00B561D4">
      <w:pPr>
        <w:spacing w:after="0"/>
        <w:rPr>
          <w:b/>
        </w:rPr>
      </w:pPr>
    </w:p>
    <w:p w14:paraId="325260FE" w14:textId="7C7E9D8A" w:rsidR="004C6F18" w:rsidRDefault="004C6F18" w:rsidP="00B561D4">
      <w:pPr>
        <w:spacing w:after="0"/>
        <w:rPr>
          <w:b/>
        </w:rPr>
      </w:pPr>
    </w:p>
    <w:p w14:paraId="206EB072" w14:textId="200E3C90" w:rsidR="004C6F18" w:rsidRDefault="004C6F18" w:rsidP="00B561D4">
      <w:pPr>
        <w:spacing w:after="0"/>
        <w:rPr>
          <w:b/>
        </w:rPr>
      </w:pPr>
    </w:p>
    <w:p w14:paraId="5D3622EC" w14:textId="1A3EE184" w:rsidR="004C6F18" w:rsidRDefault="004C6F18" w:rsidP="00B561D4">
      <w:pPr>
        <w:spacing w:after="0"/>
        <w:rPr>
          <w:b/>
        </w:rPr>
      </w:pPr>
    </w:p>
    <w:p w14:paraId="795E44DD" w14:textId="69D78FDB" w:rsidR="004C6F18" w:rsidRDefault="004C6F18" w:rsidP="00B561D4">
      <w:pPr>
        <w:spacing w:after="0"/>
        <w:rPr>
          <w:b/>
        </w:rPr>
      </w:pPr>
    </w:p>
    <w:p w14:paraId="0DB6AAFD" w14:textId="201620DB" w:rsidR="004C6F18" w:rsidRDefault="004C6F18" w:rsidP="00B561D4">
      <w:pPr>
        <w:spacing w:after="0"/>
        <w:rPr>
          <w:b/>
        </w:rPr>
      </w:pPr>
    </w:p>
    <w:p w14:paraId="0BF7409D" w14:textId="75AC91EB" w:rsidR="004C6F18" w:rsidRDefault="004C6F18" w:rsidP="00B561D4">
      <w:pPr>
        <w:spacing w:after="0"/>
        <w:rPr>
          <w:b/>
        </w:rPr>
      </w:pPr>
    </w:p>
    <w:p w14:paraId="7866DCA1" w14:textId="6CAE1D91" w:rsidR="004C6F18" w:rsidRDefault="004C6F18" w:rsidP="00B561D4">
      <w:pPr>
        <w:spacing w:after="0"/>
        <w:rPr>
          <w:b/>
        </w:rPr>
      </w:pPr>
    </w:p>
    <w:p w14:paraId="6EB12395" w14:textId="60FA05D2" w:rsidR="004C6F18" w:rsidRDefault="004C6F18" w:rsidP="00B561D4">
      <w:pPr>
        <w:spacing w:after="0"/>
        <w:rPr>
          <w:b/>
        </w:rPr>
      </w:pPr>
    </w:p>
    <w:p w14:paraId="72BE2260" w14:textId="2A1091CA" w:rsidR="004C6F18" w:rsidRDefault="004C6F18" w:rsidP="00B561D4">
      <w:pPr>
        <w:spacing w:after="0"/>
        <w:rPr>
          <w:b/>
        </w:rPr>
      </w:pPr>
    </w:p>
    <w:p w14:paraId="58B5C15B" w14:textId="2D41310A" w:rsidR="004C6F18" w:rsidRDefault="004C6F18" w:rsidP="00B561D4">
      <w:pPr>
        <w:spacing w:after="0"/>
        <w:rPr>
          <w:b/>
        </w:rPr>
      </w:pPr>
    </w:p>
    <w:p w14:paraId="390313BE" w14:textId="36FCF33C" w:rsidR="004C6F18" w:rsidRDefault="004C6F18" w:rsidP="00B561D4">
      <w:pPr>
        <w:spacing w:after="0"/>
        <w:rPr>
          <w:b/>
        </w:rPr>
      </w:pPr>
    </w:p>
    <w:p w14:paraId="210C17F8" w14:textId="6653A31A" w:rsidR="004C6F18" w:rsidRDefault="004C6F18" w:rsidP="00B561D4">
      <w:pPr>
        <w:spacing w:after="0"/>
        <w:rPr>
          <w:b/>
        </w:rPr>
      </w:pPr>
    </w:p>
    <w:p w14:paraId="31A5124F" w14:textId="2BF55199" w:rsidR="004C6F18" w:rsidRDefault="004C6F18" w:rsidP="00B561D4">
      <w:pPr>
        <w:spacing w:after="0"/>
        <w:rPr>
          <w:b/>
        </w:rPr>
      </w:pPr>
    </w:p>
    <w:p w14:paraId="7D481F23" w14:textId="5920FC30" w:rsidR="004C6F18" w:rsidRDefault="004C6F18" w:rsidP="00B561D4">
      <w:pPr>
        <w:spacing w:after="0"/>
        <w:rPr>
          <w:b/>
        </w:rPr>
      </w:pPr>
    </w:p>
    <w:p w14:paraId="6177ABF4" w14:textId="2F2A5CDD" w:rsidR="004C6F18" w:rsidRDefault="004C6F18" w:rsidP="00B561D4">
      <w:pPr>
        <w:spacing w:after="0"/>
        <w:rPr>
          <w:b/>
        </w:rPr>
      </w:pPr>
    </w:p>
    <w:p w14:paraId="073963C1" w14:textId="58115151" w:rsidR="004C6F18" w:rsidRDefault="004C6F18" w:rsidP="00B561D4">
      <w:pPr>
        <w:spacing w:after="0"/>
        <w:rPr>
          <w:b/>
        </w:rPr>
      </w:pPr>
    </w:p>
    <w:p w14:paraId="2B696EE9" w14:textId="0C9BB802" w:rsidR="004C6F18" w:rsidRDefault="004C6F18" w:rsidP="00B561D4">
      <w:pPr>
        <w:spacing w:after="0"/>
        <w:rPr>
          <w:b/>
        </w:rPr>
      </w:pPr>
    </w:p>
    <w:p w14:paraId="4CEEDDD2" w14:textId="4108C9AA" w:rsidR="004C6F18" w:rsidRDefault="004C6F18" w:rsidP="00B561D4">
      <w:pPr>
        <w:spacing w:after="0"/>
        <w:rPr>
          <w:b/>
        </w:rPr>
      </w:pPr>
    </w:p>
    <w:p w14:paraId="092D499D" w14:textId="6055B8AA" w:rsidR="004C6F18" w:rsidRDefault="004C6F18" w:rsidP="00B561D4">
      <w:pPr>
        <w:spacing w:after="0"/>
        <w:rPr>
          <w:b/>
        </w:rPr>
      </w:pPr>
    </w:p>
    <w:p w14:paraId="539A2B39" w14:textId="04FB178F" w:rsidR="004C6F18" w:rsidRDefault="004C6F18" w:rsidP="00B561D4">
      <w:pPr>
        <w:spacing w:after="0"/>
        <w:rPr>
          <w:b/>
        </w:rPr>
      </w:pPr>
    </w:p>
    <w:p w14:paraId="2FC370E3" w14:textId="1424E769" w:rsidR="004C6F18" w:rsidRDefault="004C6F18" w:rsidP="00B561D4">
      <w:pPr>
        <w:spacing w:after="0"/>
        <w:rPr>
          <w:b/>
        </w:rPr>
      </w:pPr>
    </w:p>
    <w:p w14:paraId="66CE6855" w14:textId="14496A39" w:rsidR="004C6F18" w:rsidRDefault="004C6F18" w:rsidP="00B561D4">
      <w:pPr>
        <w:spacing w:after="0"/>
        <w:rPr>
          <w:b/>
        </w:rPr>
      </w:pPr>
    </w:p>
    <w:p w14:paraId="5F7CC354" w14:textId="6D1ACCA0" w:rsidR="004C6F18" w:rsidRDefault="004C6F18" w:rsidP="00B561D4">
      <w:pPr>
        <w:spacing w:after="0"/>
        <w:rPr>
          <w:b/>
        </w:rPr>
      </w:pPr>
    </w:p>
    <w:p w14:paraId="38291A00" w14:textId="1D4888D0" w:rsidR="004C6F18" w:rsidRDefault="004C6F18" w:rsidP="00B561D4">
      <w:pPr>
        <w:spacing w:after="0"/>
        <w:rPr>
          <w:b/>
        </w:rPr>
      </w:pPr>
    </w:p>
    <w:p w14:paraId="02B54A30" w14:textId="34858EF7" w:rsidR="004C6F18" w:rsidRDefault="004C6F18" w:rsidP="00B561D4">
      <w:pPr>
        <w:spacing w:after="0"/>
        <w:rPr>
          <w:b/>
        </w:rPr>
      </w:pPr>
    </w:p>
    <w:p w14:paraId="02CA6B2E" w14:textId="0611AE9C" w:rsidR="004C6F18" w:rsidRDefault="004C6F18" w:rsidP="00B561D4">
      <w:pPr>
        <w:spacing w:after="0"/>
        <w:rPr>
          <w:b/>
        </w:rPr>
      </w:pPr>
    </w:p>
    <w:p w14:paraId="6F645B61" w14:textId="5B33D1A2" w:rsidR="004C6F18" w:rsidRDefault="004C6F18" w:rsidP="00B561D4">
      <w:pPr>
        <w:spacing w:after="0"/>
        <w:rPr>
          <w:b/>
        </w:rPr>
      </w:pPr>
    </w:p>
    <w:p w14:paraId="6DFE2AE9" w14:textId="79984AE0" w:rsidR="004C6F18" w:rsidRDefault="004C6F18" w:rsidP="00B561D4">
      <w:pPr>
        <w:spacing w:after="0"/>
        <w:rPr>
          <w:b/>
        </w:rPr>
      </w:pPr>
    </w:p>
    <w:p w14:paraId="627D645D" w14:textId="77777777" w:rsidR="004C6F18" w:rsidRDefault="004C6F18" w:rsidP="00B561D4">
      <w:pPr>
        <w:spacing w:after="0"/>
        <w:rPr>
          <w:b/>
        </w:rPr>
      </w:pPr>
    </w:p>
    <w:p w14:paraId="4A3CC49D" w14:textId="336933FC" w:rsidR="00501B09" w:rsidRPr="00353507" w:rsidRDefault="00501B09" w:rsidP="00501B09">
      <w:pPr>
        <w:spacing w:after="0"/>
        <w:jc w:val="center"/>
        <w:rPr>
          <w:b/>
          <w:lang w:val="pl-PL"/>
        </w:rPr>
      </w:pPr>
      <w:r w:rsidRPr="00353507">
        <w:rPr>
          <w:b/>
        </w:rPr>
        <w:lastRenderedPageBreak/>
        <w:t xml:space="preserve">PRIJEDLOG </w:t>
      </w:r>
      <w:r w:rsidRPr="00353507">
        <w:rPr>
          <w:b/>
          <w:lang w:val="pl-PL"/>
        </w:rPr>
        <w:t xml:space="preserve">ZAKONA O IZMJENAMA I DOPUNAMA </w:t>
      </w:r>
    </w:p>
    <w:p w14:paraId="184F9361" w14:textId="77777777" w:rsidR="00501B09" w:rsidRPr="00353507" w:rsidRDefault="00501B09" w:rsidP="00501B09">
      <w:pPr>
        <w:spacing w:after="0"/>
        <w:jc w:val="center"/>
        <w:rPr>
          <w:b/>
          <w:lang w:val="pl-PL"/>
        </w:rPr>
      </w:pPr>
      <w:r w:rsidRPr="00353507">
        <w:rPr>
          <w:b/>
          <w:lang w:val="pl-PL"/>
        </w:rPr>
        <w:t>ZAKONA O DRŽAVNOJ IZMJERI I KATASTRU NEKRETNINA</w:t>
      </w:r>
    </w:p>
    <w:p w14:paraId="02D98AF1" w14:textId="354BCBCC" w:rsidR="00501B09" w:rsidRPr="00353507" w:rsidRDefault="00501B09" w:rsidP="00501B09">
      <w:pPr>
        <w:spacing w:after="0"/>
        <w:rPr>
          <w:b/>
          <w:lang w:val="pl-PL"/>
        </w:rPr>
      </w:pPr>
    </w:p>
    <w:p w14:paraId="6EB3DFEB" w14:textId="77777777" w:rsidR="00501B09" w:rsidRPr="00353507" w:rsidRDefault="00501B09" w:rsidP="00501B09">
      <w:pPr>
        <w:spacing w:after="0"/>
        <w:jc w:val="center"/>
        <w:rPr>
          <w:b/>
          <w:lang w:val="pl-PL"/>
        </w:rPr>
      </w:pPr>
      <w:r w:rsidRPr="00353507">
        <w:rPr>
          <w:b/>
          <w:lang w:val="pl-PL"/>
        </w:rPr>
        <w:t>Članak 1.</w:t>
      </w:r>
    </w:p>
    <w:p w14:paraId="05A22633" w14:textId="77777777" w:rsidR="00501B09" w:rsidRPr="00353507" w:rsidRDefault="00501B09" w:rsidP="00501B09">
      <w:pPr>
        <w:spacing w:after="0"/>
        <w:jc w:val="center"/>
        <w:rPr>
          <w:b/>
          <w:lang w:val="pl-PL"/>
        </w:rPr>
      </w:pPr>
    </w:p>
    <w:p w14:paraId="38A02541" w14:textId="0E670B85" w:rsidR="00501B09" w:rsidRPr="00353507" w:rsidRDefault="00501B09" w:rsidP="00501B09">
      <w:pPr>
        <w:spacing w:after="0"/>
        <w:jc w:val="both"/>
      </w:pPr>
      <w:r w:rsidRPr="00353507">
        <w:t>U Zakonu o državnoj izmjeri i katastru nekretnina (»Narodne novine«, broj 112/18.</w:t>
      </w:r>
      <w:r w:rsidR="00AB1ADD">
        <w:t xml:space="preserve"> i 39/22.</w:t>
      </w:r>
      <w:r w:rsidRPr="00353507">
        <w:t>), članak 4. mijenja se i glasi:</w:t>
      </w:r>
    </w:p>
    <w:p w14:paraId="72C20753" w14:textId="77777777" w:rsidR="00501B09" w:rsidRPr="00353507" w:rsidRDefault="00501B09" w:rsidP="00501B09">
      <w:pPr>
        <w:spacing w:after="0"/>
        <w:jc w:val="both"/>
      </w:pPr>
    </w:p>
    <w:p w14:paraId="189FFDC1" w14:textId="77777777" w:rsidR="00501B09" w:rsidRPr="00353507" w:rsidRDefault="00501B09" w:rsidP="00501B09">
      <w:pPr>
        <w:spacing w:after="0"/>
        <w:jc w:val="both"/>
      </w:pPr>
      <w:r w:rsidRPr="00353507">
        <w:t>»(1) Pojedini pojmovi u smislu ovoga Zakona te propisa i akata koji se donose na temelju ovoga Zakona imaju sljedeća značenja:</w:t>
      </w:r>
    </w:p>
    <w:p w14:paraId="4CD69FAB" w14:textId="77777777" w:rsidR="00501B09" w:rsidRPr="00353507" w:rsidRDefault="00501B09" w:rsidP="00501B09">
      <w:pPr>
        <w:spacing w:after="0"/>
        <w:jc w:val="both"/>
      </w:pPr>
    </w:p>
    <w:p w14:paraId="60B832B1" w14:textId="37697511" w:rsidR="00501B09" w:rsidRDefault="00501B09" w:rsidP="00501B09">
      <w:pPr>
        <w:spacing w:after="0"/>
        <w:jc w:val="both"/>
      </w:pPr>
      <w:r w:rsidRPr="00353507">
        <w:t xml:space="preserve">a) </w:t>
      </w:r>
      <w:r w:rsidRPr="00353507">
        <w:rPr>
          <w:i/>
        </w:rPr>
        <w:t>geografsko ime</w:t>
      </w:r>
      <w:r w:rsidRPr="00353507">
        <w:t xml:space="preserve"> je ime kojim se imenuju pojave i objekti na planetu Zemlji</w:t>
      </w:r>
    </w:p>
    <w:p w14:paraId="541CE605" w14:textId="6875CF20" w:rsidR="008A4E59" w:rsidRDefault="008A4E59" w:rsidP="00501B09">
      <w:pPr>
        <w:spacing w:after="0"/>
        <w:jc w:val="both"/>
      </w:pPr>
    </w:p>
    <w:p w14:paraId="0A97F970" w14:textId="3254A9D5" w:rsidR="008A4E59" w:rsidRPr="00353507" w:rsidRDefault="008A4E59" w:rsidP="00501B09">
      <w:pPr>
        <w:spacing w:after="0"/>
        <w:jc w:val="both"/>
      </w:pPr>
      <w:r>
        <w:t xml:space="preserve">b) </w:t>
      </w:r>
      <w:r w:rsidRPr="00D74452">
        <w:rPr>
          <w:i/>
        </w:rPr>
        <w:t>građevna čestica</w:t>
      </w:r>
      <w:r>
        <w:t xml:space="preserve"> je</w:t>
      </w:r>
      <w:r w:rsidRPr="008A4E59">
        <w:t xml:space="preserve"> katastarska čestica koja je odr</w:t>
      </w:r>
      <w:r>
        <w:t>eđena na temelju akata donesenih u skladu s</w:t>
      </w:r>
      <w:r w:rsidRPr="008A4E59">
        <w:t xml:space="preserve"> propisima koji</w:t>
      </w:r>
      <w:r>
        <w:t>ma se</w:t>
      </w:r>
      <w:r w:rsidRPr="008A4E59">
        <w:t xml:space="preserve"> uređ</w:t>
      </w:r>
      <w:r w:rsidR="00D74452">
        <w:t>uje</w:t>
      </w:r>
      <w:r>
        <w:t xml:space="preserve"> prostorno uređenje i gradnja</w:t>
      </w:r>
    </w:p>
    <w:p w14:paraId="157DACC2" w14:textId="77777777" w:rsidR="00501B09" w:rsidRPr="00353507" w:rsidRDefault="00501B09" w:rsidP="00501B09">
      <w:pPr>
        <w:spacing w:after="0"/>
        <w:jc w:val="both"/>
      </w:pPr>
    </w:p>
    <w:p w14:paraId="11595D01" w14:textId="38EAD6A2" w:rsidR="00501B09" w:rsidRPr="00353507" w:rsidRDefault="008A4E59" w:rsidP="00501B09">
      <w:pPr>
        <w:spacing w:after="0"/>
        <w:jc w:val="both"/>
      </w:pPr>
      <w:r>
        <w:t>c</w:t>
      </w:r>
      <w:r w:rsidR="00501B09" w:rsidRPr="00353507">
        <w:t xml:space="preserve">) </w:t>
      </w:r>
      <w:r w:rsidR="00501B09" w:rsidRPr="00353507">
        <w:rPr>
          <w:i/>
        </w:rPr>
        <w:t>Hrvatski topografski informacijski sustav (CROTIS – CROatian Topographic Information System)</w:t>
      </w:r>
      <w:r w:rsidR="00501B09" w:rsidRPr="00353507">
        <w:t xml:space="preserve"> je model topografskih podataka koji se koristi za izradu temeljne topografske baze</w:t>
      </w:r>
    </w:p>
    <w:p w14:paraId="2C51B0A1" w14:textId="77777777" w:rsidR="00501B09" w:rsidRPr="00353507" w:rsidRDefault="00501B09" w:rsidP="00501B09">
      <w:pPr>
        <w:spacing w:after="0"/>
        <w:jc w:val="both"/>
      </w:pPr>
    </w:p>
    <w:p w14:paraId="54F1CBFB" w14:textId="1F8BC548" w:rsidR="00501B09" w:rsidRPr="00E656B7" w:rsidRDefault="008A4E59" w:rsidP="00501B09">
      <w:pPr>
        <w:spacing w:after="0"/>
        <w:jc w:val="both"/>
      </w:pPr>
      <w:r>
        <w:t>d</w:t>
      </w:r>
      <w:r w:rsidR="00501B09" w:rsidRPr="00E656B7">
        <w:t xml:space="preserve">) </w:t>
      </w:r>
      <w:r w:rsidR="00501B09" w:rsidRPr="00E656B7">
        <w:rPr>
          <w:i/>
        </w:rPr>
        <w:t>izvoditelj</w:t>
      </w:r>
      <w:r w:rsidR="00501B09" w:rsidRPr="00E656B7">
        <w:t xml:space="preserve"> je osoba koja ima suglasnost Državne geodetske uprave za obavljanje stručnih geodetskih poslova za potrebe osnivanja katastra nekretnina sukladno zakonu kojim se uređuje obavljanje geodetske djelatnosti</w:t>
      </w:r>
    </w:p>
    <w:p w14:paraId="5B2B3E90" w14:textId="77777777" w:rsidR="00501B09" w:rsidRPr="00E656B7" w:rsidRDefault="00501B09" w:rsidP="00501B09">
      <w:pPr>
        <w:spacing w:after="0"/>
        <w:jc w:val="both"/>
      </w:pPr>
    </w:p>
    <w:p w14:paraId="250C071C" w14:textId="616657F5" w:rsidR="00501B09" w:rsidRPr="00353507" w:rsidRDefault="008A4E59" w:rsidP="00501B09">
      <w:pPr>
        <w:spacing w:after="0"/>
        <w:jc w:val="both"/>
      </w:pPr>
      <w:r>
        <w:t>e</w:t>
      </w:r>
      <w:r w:rsidR="00501B09" w:rsidRPr="00353507">
        <w:t xml:space="preserve">) </w:t>
      </w:r>
      <w:r w:rsidR="00501B09" w:rsidRPr="00353507">
        <w:rPr>
          <w:i/>
        </w:rPr>
        <w:t>mrežni operator</w:t>
      </w:r>
      <w:r w:rsidR="00501B09" w:rsidRPr="00353507">
        <w:t xml:space="preserve"> je operator javne komunikacijske mreže te druga pravna osoba koja daje na korištenje fizičku infrastrukturu koja je namijenjena pružanju usluga proizvodnje, prijenosa ili distribucije plina i nafte, električne energije, uključujući javn</w:t>
      </w:r>
      <w:r w:rsidR="00AB1ADD">
        <w:t>u rasvjetu i toplinske energije</w:t>
      </w:r>
      <w:r w:rsidR="00501B09" w:rsidRPr="00353507">
        <w:t xml:space="preserve"> te usluga proizvodnje, prijenosa ili distribucije vode, uključujući ispuštanje ili pročišćavanje otpadnih voda i kanalizacije i sustava odvodnje, kao i upravitelj fizičke infrastrukture koja je namijenjena odvijanju željezničkog, cestovnog, riječnog, pomorskog i zračnog prometa</w:t>
      </w:r>
    </w:p>
    <w:p w14:paraId="59798D1E" w14:textId="77777777" w:rsidR="00501B09" w:rsidRPr="00353507" w:rsidRDefault="00501B09" w:rsidP="00501B09">
      <w:pPr>
        <w:spacing w:after="0"/>
        <w:jc w:val="both"/>
      </w:pPr>
    </w:p>
    <w:p w14:paraId="7BA72BE4" w14:textId="6863F2C7" w:rsidR="00501B09" w:rsidRPr="00353507" w:rsidRDefault="008A4E59" w:rsidP="00501B09">
      <w:pPr>
        <w:spacing w:after="0"/>
        <w:jc w:val="both"/>
      </w:pPr>
      <w:r>
        <w:t>f</w:t>
      </w:r>
      <w:r w:rsidR="00501B09" w:rsidRPr="00353507">
        <w:t xml:space="preserve">) </w:t>
      </w:r>
      <w:r w:rsidR="00501B09" w:rsidRPr="00353507">
        <w:rPr>
          <w:i/>
        </w:rPr>
        <w:t>način uporabe zgrada</w:t>
      </w:r>
      <w:r w:rsidR="00501B09" w:rsidRPr="00353507">
        <w:t xml:space="preserve"> je podatak o zgradama koji je definiran za istovrsne načine uporabe zgrada za potrebe provedbe ovoga Zakona te drugih propisa i akata proizašlih iz ovoga Zakona</w:t>
      </w:r>
    </w:p>
    <w:p w14:paraId="574BC070" w14:textId="77777777" w:rsidR="00501B09" w:rsidRPr="00353507" w:rsidRDefault="00501B09" w:rsidP="00501B09">
      <w:pPr>
        <w:spacing w:after="0"/>
        <w:jc w:val="both"/>
      </w:pPr>
    </w:p>
    <w:p w14:paraId="10227736" w14:textId="097DF4D0" w:rsidR="00501B09" w:rsidRPr="00353507" w:rsidRDefault="008A4E59" w:rsidP="00501B09">
      <w:pPr>
        <w:spacing w:after="0"/>
        <w:jc w:val="both"/>
      </w:pPr>
      <w:r>
        <w:t>g</w:t>
      </w:r>
      <w:r w:rsidR="00501B09" w:rsidRPr="00353507">
        <w:t xml:space="preserve">) </w:t>
      </w:r>
      <w:r w:rsidR="00501B09" w:rsidRPr="00353507">
        <w:rPr>
          <w:i/>
        </w:rPr>
        <w:t>način uporabe zemljišta</w:t>
      </w:r>
      <w:r w:rsidR="00501B09" w:rsidRPr="00353507">
        <w:t xml:space="preserve"> je podatak o katastarskim česticama koji je definiran za istovrsne načine uporabe zemljišta u gospodarskom smislu za potrebe provedbe ovoga Zakona te drugih propisa i akata proizašlih iz ovoga Zakona</w:t>
      </w:r>
    </w:p>
    <w:p w14:paraId="1B5E1834" w14:textId="77777777" w:rsidR="00501B09" w:rsidRPr="006879A4" w:rsidRDefault="00501B09" w:rsidP="00501B09">
      <w:pPr>
        <w:spacing w:after="0"/>
        <w:jc w:val="both"/>
        <w:rPr>
          <w:iCs/>
          <w:color w:val="00B050"/>
        </w:rPr>
      </w:pPr>
    </w:p>
    <w:p w14:paraId="03D341C2" w14:textId="639FF3E4" w:rsidR="00501B09" w:rsidRDefault="008A4E59" w:rsidP="00501B09">
      <w:pPr>
        <w:spacing w:after="0"/>
        <w:jc w:val="both"/>
        <w:rPr>
          <w:iCs/>
        </w:rPr>
      </w:pPr>
      <w:r>
        <w:rPr>
          <w:iCs/>
        </w:rPr>
        <w:t>h</w:t>
      </w:r>
      <w:r w:rsidR="00501B09" w:rsidRPr="00E656B7">
        <w:rPr>
          <w:iCs/>
        </w:rPr>
        <w:t xml:space="preserve">) </w:t>
      </w:r>
      <w:r w:rsidR="00501B09" w:rsidRPr="00E656B7">
        <w:rPr>
          <w:i/>
          <w:iCs/>
        </w:rPr>
        <w:t>oglasna ploča Državne geodetske uprave</w:t>
      </w:r>
      <w:r w:rsidR="00501B09" w:rsidRPr="00E656B7">
        <w:rPr>
          <w:iCs/>
        </w:rPr>
        <w:t xml:space="preserve"> je oglasna ploča koja se vodi u elektroničkom obliku (e-oglasna ploča) za postupanja iz ovoga Zakona</w:t>
      </w:r>
    </w:p>
    <w:p w14:paraId="75E59A8D" w14:textId="4A45F04D" w:rsidR="003F73E1" w:rsidRDefault="003F73E1" w:rsidP="00501B09">
      <w:pPr>
        <w:spacing w:after="0"/>
        <w:jc w:val="both"/>
        <w:rPr>
          <w:iCs/>
        </w:rPr>
      </w:pPr>
    </w:p>
    <w:p w14:paraId="25BE8210" w14:textId="34E529FB" w:rsidR="00501B09" w:rsidRDefault="008A4E59" w:rsidP="00501B09">
      <w:pPr>
        <w:spacing w:after="0"/>
        <w:jc w:val="both"/>
      </w:pPr>
      <w:r>
        <w:lastRenderedPageBreak/>
        <w:t>i</w:t>
      </w:r>
      <w:r w:rsidR="00501B09" w:rsidRPr="00353507">
        <w:t xml:space="preserve">) </w:t>
      </w:r>
      <w:r w:rsidR="00501B09" w:rsidRPr="00353507">
        <w:rPr>
          <w:i/>
        </w:rPr>
        <w:t>posebni pravni režimi</w:t>
      </w:r>
      <w:r w:rsidR="00501B09" w:rsidRPr="00353507">
        <w:t xml:space="preserve"> su statusi uspostavljeni na katastarskim česticama odnosno nekretninama, a koji su od osobitog kulturnog, arheološkog, povijesnog, gospodarskog i ekološkog značenja od interesa za Republiku Hrvatsku te imaju njezinu osobitu zaštitu</w:t>
      </w:r>
    </w:p>
    <w:p w14:paraId="24EA771E" w14:textId="77777777" w:rsidR="00E656B7" w:rsidRPr="00353507" w:rsidRDefault="00E656B7" w:rsidP="00501B09">
      <w:pPr>
        <w:spacing w:after="0"/>
        <w:jc w:val="both"/>
      </w:pPr>
    </w:p>
    <w:p w14:paraId="18905A42" w14:textId="7A8A4DBC" w:rsidR="00501B09" w:rsidRPr="00353507" w:rsidRDefault="008A4E59" w:rsidP="00501B09">
      <w:pPr>
        <w:spacing w:after="0"/>
        <w:jc w:val="both"/>
      </w:pPr>
      <w:r>
        <w:t>j</w:t>
      </w:r>
      <w:r w:rsidR="00501B09" w:rsidRPr="00353507">
        <w:t xml:space="preserve">) </w:t>
      </w:r>
      <w:r w:rsidR="00501B09" w:rsidRPr="00353507">
        <w:rPr>
          <w:i/>
        </w:rPr>
        <w:t>temeljna topografska baza (TTB)</w:t>
      </w:r>
      <w:r w:rsidR="00501B09" w:rsidRPr="00353507">
        <w:t xml:space="preserve"> je osnovna objektno-orijentirana baza podataka organizirana sukladno modelu podataka Hrvatskog topografskog informacijskog sustava (CROTIS), primarno nastala topološkom obradom podataka fotogrametrijske restitucije aerofotogrametrijskog snimanja</w:t>
      </w:r>
    </w:p>
    <w:p w14:paraId="74E36386" w14:textId="77777777" w:rsidR="00501B09" w:rsidRPr="00353507" w:rsidRDefault="00501B09" w:rsidP="00501B09">
      <w:pPr>
        <w:spacing w:after="0"/>
        <w:jc w:val="both"/>
      </w:pPr>
    </w:p>
    <w:p w14:paraId="526E0BCE" w14:textId="16179415" w:rsidR="00501B09" w:rsidRPr="00E656B7" w:rsidRDefault="008A4E59" w:rsidP="00501B09">
      <w:pPr>
        <w:spacing w:after="0"/>
        <w:jc w:val="both"/>
      </w:pPr>
      <w:r>
        <w:t>k</w:t>
      </w:r>
      <w:r w:rsidR="00501B09" w:rsidRPr="00E656B7">
        <w:t xml:space="preserve">) </w:t>
      </w:r>
      <w:r w:rsidR="00501B09" w:rsidRPr="00E656B7">
        <w:rPr>
          <w:i/>
        </w:rPr>
        <w:t>upravitelji infrastrukture</w:t>
      </w:r>
      <w:r w:rsidR="00501B09" w:rsidRPr="00E656B7">
        <w:t xml:space="preserve"> su fizičke ili pravne osobe koje obavljaju komunalnu ili drugu djelatnost vezano uz infrastrukturu propisanu ovim Zakonom</w:t>
      </w:r>
    </w:p>
    <w:p w14:paraId="62C7CF0D" w14:textId="77777777" w:rsidR="00501B09" w:rsidRPr="00353507" w:rsidRDefault="00501B09" w:rsidP="00501B09">
      <w:pPr>
        <w:spacing w:after="0"/>
        <w:jc w:val="both"/>
      </w:pPr>
    </w:p>
    <w:p w14:paraId="28228A98" w14:textId="42CAC0DB" w:rsidR="00501B09" w:rsidRDefault="008A4E59" w:rsidP="00501B09">
      <w:pPr>
        <w:spacing w:after="0"/>
        <w:jc w:val="both"/>
      </w:pPr>
      <w:r>
        <w:t>l</w:t>
      </w:r>
      <w:r w:rsidR="00501B09" w:rsidRPr="00353507">
        <w:t xml:space="preserve">) </w:t>
      </w:r>
      <w:r w:rsidR="00501B09" w:rsidRPr="00353507">
        <w:rPr>
          <w:i/>
        </w:rPr>
        <w:t>upravitelji nekretnina</w:t>
      </w:r>
      <w:r w:rsidR="00501B09" w:rsidRPr="00353507">
        <w:t xml:space="preserve"> su </w:t>
      </w:r>
      <w:r w:rsidR="009804FB" w:rsidRPr="009804FB">
        <w:t>tijela državne uprave i druga tijela kao i pravne osobe koje temeljem zakona upravljaju nekretninama u vlasništvu Republike Hrvatske</w:t>
      </w:r>
      <w:r w:rsidR="00EA226E">
        <w:t xml:space="preserve"> odnosno nositelji vlasti na općim dobrima</w:t>
      </w:r>
      <w:r w:rsidR="009804FB" w:rsidRPr="009804FB" w:rsidDel="009804FB">
        <w:t xml:space="preserve"> </w:t>
      </w:r>
    </w:p>
    <w:p w14:paraId="27D5EABB" w14:textId="77777777" w:rsidR="00D74452" w:rsidRPr="00353507" w:rsidRDefault="00D74452" w:rsidP="00501B09">
      <w:pPr>
        <w:spacing w:after="0"/>
        <w:jc w:val="both"/>
      </w:pPr>
    </w:p>
    <w:p w14:paraId="7C5B96F9" w14:textId="406B6C21" w:rsidR="00501B09" w:rsidRPr="00353507" w:rsidRDefault="008A4E59" w:rsidP="00501B09">
      <w:pPr>
        <w:spacing w:after="0"/>
        <w:jc w:val="both"/>
      </w:pPr>
      <w:r>
        <w:t>m</w:t>
      </w:r>
      <w:r w:rsidR="00501B09" w:rsidRPr="00353507">
        <w:t xml:space="preserve">) </w:t>
      </w:r>
      <w:r w:rsidR="00501B09" w:rsidRPr="00353507">
        <w:rPr>
          <w:i/>
        </w:rPr>
        <w:t>vrsta uporabe zemljišta</w:t>
      </w:r>
      <w:r w:rsidR="00501B09" w:rsidRPr="00353507">
        <w:t xml:space="preserve"> predstavlja skup načina uporabe zemljišta koja imaju najbitnije zajedničke karakteristike kako je to propisano ovim Zakonom</w:t>
      </w:r>
    </w:p>
    <w:p w14:paraId="60BBB854" w14:textId="77777777" w:rsidR="00501B09" w:rsidRPr="00353507" w:rsidRDefault="00501B09" w:rsidP="00501B09">
      <w:pPr>
        <w:spacing w:after="0"/>
        <w:jc w:val="both"/>
      </w:pPr>
    </w:p>
    <w:p w14:paraId="1C9B61AF" w14:textId="33D22EA6" w:rsidR="00501B09" w:rsidRPr="00353507" w:rsidRDefault="008A4E59" w:rsidP="00501B09">
      <w:pPr>
        <w:spacing w:after="0"/>
        <w:jc w:val="both"/>
      </w:pPr>
      <w:r>
        <w:t>n</w:t>
      </w:r>
      <w:r w:rsidR="00501B09" w:rsidRPr="00353507">
        <w:t xml:space="preserve">) </w:t>
      </w:r>
      <w:r w:rsidR="00501B09" w:rsidRPr="00353507">
        <w:rPr>
          <w:i/>
        </w:rPr>
        <w:t>vrsta uporabe zgrada</w:t>
      </w:r>
      <w:r w:rsidR="00501B09" w:rsidRPr="00353507">
        <w:t xml:space="preserve"> predstavlja skup načina uporabe zgrada koje imaju najbitnije zajedničke karakteristike kako je to propisano ovim Zakonom i</w:t>
      </w:r>
    </w:p>
    <w:p w14:paraId="0FFF3106" w14:textId="77777777" w:rsidR="00501B09" w:rsidRPr="00353507" w:rsidRDefault="00501B09" w:rsidP="00501B09">
      <w:pPr>
        <w:spacing w:after="0"/>
        <w:jc w:val="both"/>
      </w:pPr>
    </w:p>
    <w:p w14:paraId="4C085A5E" w14:textId="341624DF" w:rsidR="00501B09" w:rsidRPr="00E656B7" w:rsidRDefault="008A4E59" w:rsidP="00501B09">
      <w:pPr>
        <w:spacing w:after="0"/>
        <w:jc w:val="both"/>
      </w:pPr>
      <w:r>
        <w:t>o</w:t>
      </w:r>
      <w:r w:rsidR="00501B09" w:rsidRPr="00E656B7">
        <w:t xml:space="preserve">) </w:t>
      </w:r>
      <w:r w:rsidR="00501B09" w:rsidRPr="00E656B7">
        <w:rPr>
          <w:i/>
        </w:rPr>
        <w:t>zgrada trajnog karaktera</w:t>
      </w:r>
      <w:r w:rsidR="00501B09" w:rsidRPr="00E656B7">
        <w:t xml:space="preserve"> je svaka zgrada izgrađena kao sklop trajno povezan s tlom na način i od materijala kojima se osigurava dugotrajnost i sigurnost korištenja te kojoj svrha korištenja nije privremena.</w:t>
      </w:r>
    </w:p>
    <w:p w14:paraId="777FA1E9" w14:textId="4FB34265" w:rsidR="00501B09" w:rsidRPr="00E656B7" w:rsidRDefault="00501B09" w:rsidP="00501B09">
      <w:pPr>
        <w:spacing w:after="0"/>
        <w:jc w:val="both"/>
      </w:pPr>
    </w:p>
    <w:p w14:paraId="767358B5" w14:textId="66AC0B3A" w:rsidR="00501B09" w:rsidRPr="00E656B7" w:rsidRDefault="00501B09" w:rsidP="00501B09">
      <w:pPr>
        <w:spacing w:after="0"/>
        <w:jc w:val="both"/>
      </w:pPr>
      <w:r w:rsidRPr="00E656B7">
        <w:t xml:space="preserve">(2) Osim pojmova iz stavka 1. ovoga članka, ostali pojmovi u smislu ovoga Zakona imaju značenje određeno zakonom kojim se uređuje obavljanje geodetske djelatnosti, područje nacionalne infrastrukture prostornih podataka, </w:t>
      </w:r>
      <w:r w:rsidR="00A3550F" w:rsidRPr="00E656B7">
        <w:t xml:space="preserve">prostorno uređenje, </w:t>
      </w:r>
      <w:r w:rsidRPr="00E656B7">
        <w:t>gradnja</w:t>
      </w:r>
      <w:r w:rsidR="00A3550F" w:rsidRPr="00E656B7">
        <w:t xml:space="preserve"> </w:t>
      </w:r>
      <w:r w:rsidRPr="00E656B7">
        <w:t>te pomorsko dobro i morske luke.«.</w:t>
      </w:r>
    </w:p>
    <w:p w14:paraId="421F1BB4" w14:textId="77777777" w:rsidR="00501B09" w:rsidRPr="00353507" w:rsidRDefault="00501B09" w:rsidP="00501B09">
      <w:pPr>
        <w:spacing w:after="0"/>
        <w:jc w:val="both"/>
      </w:pPr>
    </w:p>
    <w:p w14:paraId="3E769D49" w14:textId="77777777" w:rsidR="00501B09" w:rsidRPr="00353507" w:rsidRDefault="00501B09" w:rsidP="00501B09">
      <w:pPr>
        <w:spacing w:after="0"/>
        <w:jc w:val="center"/>
        <w:rPr>
          <w:b/>
          <w:lang w:eastAsia="hr-HR"/>
        </w:rPr>
      </w:pPr>
      <w:r w:rsidRPr="00353507">
        <w:rPr>
          <w:b/>
          <w:lang w:eastAsia="hr-HR"/>
        </w:rPr>
        <w:t>Članak 2.</w:t>
      </w:r>
    </w:p>
    <w:p w14:paraId="677CCBA4" w14:textId="77777777" w:rsidR="00501B09" w:rsidRPr="00353507" w:rsidRDefault="00501B09" w:rsidP="00501B09">
      <w:pPr>
        <w:spacing w:after="0"/>
        <w:jc w:val="center"/>
        <w:rPr>
          <w:b/>
          <w:lang w:eastAsia="hr-HR"/>
        </w:rPr>
      </w:pPr>
    </w:p>
    <w:p w14:paraId="399D2F6A" w14:textId="77777777" w:rsidR="00501B09" w:rsidRPr="00E656B7" w:rsidRDefault="00501B09" w:rsidP="00501B09">
      <w:pPr>
        <w:spacing w:after="0"/>
        <w:jc w:val="both"/>
      </w:pPr>
      <w:r w:rsidRPr="00E656B7">
        <w:t>U članku 8. stavku 4. riječi: »odnosno tehničkih reambulacija« brišu se.</w:t>
      </w:r>
    </w:p>
    <w:p w14:paraId="5E30D15E" w14:textId="77777777" w:rsidR="00501B09" w:rsidRPr="00353507" w:rsidRDefault="00501B09" w:rsidP="00501B09">
      <w:pPr>
        <w:spacing w:after="0"/>
        <w:jc w:val="both"/>
      </w:pPr>
    </w:p>
    <w:p w14:paraId="11DCF784" w14:textId="77777777" w:rsidR="00501B09" w:rsidRPr="00353507" w:rsidRDefault="00501B09" w:rsidP="00501B09">
      <w:pPr>
        <w:spacing w:after="0"/>
        <w:jc w:val="center"/>
        <w:rPr>
          <w:b/>
        </w:rPr>
      </w:pPr>
      <w:r w:rsidRPr="00353507">
        <w:rPr>
          <w:b/>
        </w:rPr>
        <w:t>Članak 3.</w:t>
      </w:r>
    </w:p>
    <w:p w14:paraId="651039CC" w14:textId="77777777" w:rsidR="00501B09" w:rsidRPr="00353507" w:rsidRDefault="00501B09" w:rsidP="00501B09">
      <w:pPr>
        <w:spacing w:after="0"/>
        <w:rPr>
          <w:b/>
        </w:rPr>
      </w:pPr>
    </w:p>
    <w:p w14:paraId="3A8645D0" w14:textId="77777777" w:rsidR="00501B09" w:rsidRPr="00E656B7" w:rsidRDefault="00501B09" w:rsidP="00501B09">
      <w:pPr>
        <w:spacing w:after="0"/>
        <w:jc w:val="both"/>
      </w:pPr>
      <w:r w:rsidRPr="00E656B7">
        <w:t xml:space="preserve">U članku 16. stavak 3. mijenja se i glasi: </w:t>
      </w:r>
    </w:p>
    <w:p w14:paraId="4C311C52" w14:textId="77777777" w:rsidR="00501B09" w:rsidRPr="00E656B7" w:rsidRDefault="00501B09" w:rsidP="00501B09">
      <w:pPr>
        <w:spacing w:after="0"/>
        <w:jc w:val="both"/>
      </w:pPr>
    </w:p>
    <w:p w14:paraId="131854E0" w14:textId="015E3ECC" w:rsidR="00501B09" w:rsidRPr="00E656B7" w:rsidRDefault="00501B09" w:rsidP="00501B09">
      <w:pPr>
        <w:spacing w:after="0"/>
        <w:jc w:val="both"/>
      </w:pPr>
      <w:r w:rsidRPr="00E656B7">
        <w:t xml:space="preserve">»(3) Službene tematske i druge karte </w:t>
      </w:r>
      <w:r w:rsidR="00BB7AED">
        <w:t>izrađuju se</w:t>
      </w:r>
      <w:r w:rsidRPr="00E656B7">
        <w:t xml:space="preserve"> na osnovi službenih državnih karata iz stavka 1. ovoga članka.«.</w:t>
      </w:r>
    </w:p>
    <w:p w14:paraId="277CDC1C" w14:textId="77777777" w:rsidR="00501B09" w:rsidRPr="00353507" w:rsidRDefault="00501B09" w:rsidP="00501B09">
      <w:pPr>
        <w:spacing w:after="0"/>
        <w:jc w:val="both"/>
      </w:pPr>
    </w:p>
    <w:p w14:paraId="7C14E3A1" w14:textId="77777777" w:rsidR="00501B09" w:rsidRPr="00353507" w:rsidRDefault="00501B09" w:rsidP="00501B09">
      <w:pPr>
        <w:spacing w:after="0"/>
        <w:jc w:val="center"/>
        <w:rPr>
          <w:b/>
        </w:rPr>
      </w:pPr>
      <w:r w:rsidRPr="00353507">
        <w:rPr>
          <w:b/>
        </w:rPr>
        <w:t>Članak 4.</w:t>
      </w:r>
    </w:p>
    <w:p w14:paraId="486D7FF0" w14:textId="77777777" w:rsidR="00501B09" w:rsidRPr="00353507" w:rsidRDefault="00501B09" w:rsidP="00501B09">
      <w:pPr>
        <w:spacing w:after="0"/>
        <w:rPr>
          <w:b/>
        </w:rPr>
      </w:pPr>
    </w:p>
    <w:p w14:paraId="51FD9D9C" w14:textId="250199DF" w:rsidR="00501B09" w:rsidRPr="00E656B7" w:rsidRDefault="00501B09" w:rsidP="00501B09">
      <w:pPr>
        <w:spacing w:after="0"/>
      </w:pPr>
      <w:r w:rsidRPr="00E656B7">
        <w:lastRenderedPageBreak/>
        <w:t>U članku 22. točki 2. riječi: »i tehničku reambulaciju« brišu se.</w:t>
      </w:r>
    </w:p>
    <w:p w14:paraId="4978B955" w14:textId="77777777" w:rsidR="0008666D" w:rsidRPr="00E656B7" w:rsidRDefault="0008666D" w:rsidP="00501B09">
      <w:pPr>
        <w:spacing w:after="0"/>
      </w:pPr>
    </w:p>
    <w:p w14:paraId="09944EAE" w14:textId="77777777" w:rsidR="00501B09" w:rsidRPr="00E656B7" w:rsidRDefault="00501B09" w:rsidP="00501B09">
      <w:pPr>
        <w:spacing w:after="0"/>
      </w:pPr>
      <w:r w:rsidRPr="00E656B7">
        <w:t xml:space="preserve">Točka 5. mijenja se i glasi: </w:t>
      </w:r>
    </w:p>
    <w:p w14:paraId="199B16FF" w14:textId="77777777" w:rsidR="00501B09" w:rsidRPr="00E656B7" w:rsidRDefault="00501B09" w:rsidP="00501B09">
      <w:pPr>
        <w:spacing w:after="0"/>
        <w:ind w:firstLine="708"/>
      </w:pPr>
    </w:p>
    <w:p w14:paraId="6DCDE770" w14:textId="712E23BC" w:rsidR="00501B09" w:rsidRDefault="00501B09" w:rsidP="00501B09">
      <w:pPr>
        <w:spacing w:after="0"/>
      </w:pPr>
      <w:r w:rsidRPr="00E656B7">
        <w:t>»5. prevođenje katastarskih čestica katastra zemljišta u Bazu zemljišnih podataka (u daljnjem tekstu: BZP)«.</w:t>
      </w:r>
    </w:p>
    <w:p w14:paraId="121DDC4F" w14:textId="7A5B1DDB" w:rsidR="003B5A14" w:rsidRDefault="003B5A14" w:rsidP="00501B09">
      <w:pPr>
        <w:spacing w:after="0"/>
      </w:pPr>
    </w:p>
    <w:p w14:paraId="0BE1736F" w14:textId="6A55B22D" w:rsidR="003B5A14" w:rsidRPr="00353507" w:rsidRDefault="003B5A14" w:rsidP="003B5A14">
      <w:pPr>
        <w:spacing w:after="0"/>
        <w:jc w:val="center"/>
        <w:rPr>
          <w:b/>
        </w:rPr>
      </w:pPr>
      <w:r w:rsidRPr="00353507">
        <w:rPr>
          <w:b/>
        </w:rPr>
        <w:t xml:space="preserve">Članak </w:t>
      </w:r>
      <w:r>
        <w:rPr>
          <w:b/>
        </w:rPr>
        <w:t>5</w:t>
      </w:r>
      <w:r w:rsidRPr="00353507">
        <w:rPr>
          <w:b/>
        </w:rPr>
        <w:t>.</w:t>
      </w:r>
    </w:p>
    <w:p w14:paraId="33E0E906" w14:textId="6E18470C" w:rsidR="00B73A36" w:rsidRDefault="00B73A36" w:rsidP="003B5A14">
      <w:pPr>
        <w:spacing w:after="0"/>
      </w:pPr>
    </w:p>
    <w:p w14:paraId="451D82A6" w14:textId="08B1BAA7" w:rsidR="00B73A36" w:rsidRDefault="00B73A36" w:rsidP="003B5A14">
      <w:pPr>
        <w:spacing w:after="0"/>
      </w:pPr>
      <w:r>
        <w:t>U članku 27. riječ: »primjenu« zamjenjuje se riječima: »službenu uporabu«.</w:t>
      </w:r>
    </w:p>
    <w:p w14:paraId="25524567" w14:textId="1E35DCBA" w:rsidR="0038544E" w:rsidRDefault="0038544E" w:rsidP="003B5A14">
      <w:pPr>
        <w:spacing w:after="0"/>
      </w:pPr>
    </w:p>
    <w:p w14:paraId="62FDE51D" w14:textId="77777777" w:rsidR="00D74452" w:rsidRDefault="00D74452" w:rsidP="00B84F70">
      <w:pPr>
        <w:spacing w:after="0"/>
        <w:jc w:val="center"/>
        <w:rPr>
          <w:b/>
        </w:rPr>
      </w:pPr>
    </w:p>
    <w:p w14:paraId="61839A5F" w14:textId="77777777" w:rsidR="00D74452" w:rsidRDefault="00D74452" w:rsidP="00B84F70">
      <w:pPr>
        <w:spacing w:after="0"/>
        <w:jc w:val="center"/>
        <w:rPr>
          <w:b/>
        </w:rPr>
      </w:pPr>
    </w:p>
    <w:p w14:paraId="23CCED2E" w14:textId="77777777" w:rsidR="00D74452" w:rsidRDefault="00D74452" w:rsidP="00B84F70">
      <w:pPr>
        <w:spacing w:after="0"/>
        <w:jc w:val="center"/>
        <w:rPr>
          <w:b/>
        </w:rPr>
      </w:pPr>
    </w:p>
    <w:p w14:paraId="1C405E2F" w14:textId="30A15026" w:rsidR="00D74452" w:rsidRDefault="00D74452" w:rsidP="00C7267C">
      <w:pPr>
        <w:spacing w:after="0"/>
        <w:rPr>
          <w:b/>
        </w:rPr>
      </w:pPr>
    </w:p>
    <w:p w14:paraId="13618F3C" w14:textId="3FAE4957" w:rsidR="0038544E" w:rsidRPr="00B84F70" w:rsidRDefault="0038544E" w:rsidP="00B84F70">
      <w:pPr>
        <w:spacing w:after="0"/>
        <w:jc w:val="center"/>
        <w:rPr>
          <w:b/>
        </w:rPr>
      </w:pPr>
      <w:r w:rsidRPr="00B84F70">
        <w:rPr>
          <w:b/>
        </w:rPr>
        <w:t>Članak 6.</w:t>
      </w:r>
    </w:p>
    <w:p w14:paraId="3AD633CE" w14:textId="38E12EA4" w:rsidR="0038544E" w:rsidRDefault="0038544E" w:rsidP="0038544E">
      <w:pPr>
        <w:spacing w:after="0"/>
      </w:pPr>
    </w:p>
    <w:p w14:paraId="31C70BAB" w14:textId="5E3C4872" w:rsidR="0038544E" w:rsidRDefault="0038544E" w:rsidP="0038544E">
      <w:pPr>
        <w:spacing w:after="0"/>
      </w:pPr>
      <w:r>
        <w:t>U članku 29. stavak 3. mijenja se i glasi:</w:t>
      </w:r>
    </w:p>
    <w:p w14:paraId="49B42F9B" w14:textId="7EF40143" w:rsidR="0038544E" w:rsidRDefault="0038544E" w:rsidP="0038544E">
      <w:pPr>
        <w:spacing w:after="0"/>
      </w:pPr>
    </w:p>
    <w:p w14:paraId="71E164B1" w14:textId="0C951ADE" w:rsidR="0038544E" w:rsidRPr="00E656B7" w:rsidRDefault="0038544E" w:rsidP="00B84F70">
      <w:pPr>
        <w:spacing w:after="0"/>
        <w:jc w:val="both"/>
      </w:pPr>
      <w:r>
        <w:t>»</w:t>
      </w:r>
      <w:r w:rsidRPr="0038544E">
        <w:t>(3) Katastarsko područje na moru obuhvaća unutarnje morske vode, teritorijalno more, isključivi gospodarski pojas Republike Hrvatske u Jadranskom moru i dio kopna koji je i u režimu pomorskog dobra.</w:t>
      </w:r>
      <w:r>
        <w:t>«.</w:t>
      </w:r>
    </w:p>
    <w:p w14:paraId="293CD58D" w14:textId="65851332" w:rsidR="00B73A36" w:rsidRDefault="00B73A36" w:rsidP="006D4C4A">
      <w:pPr>
        <w:spacing w:after="0"/>
        <w:rPr>
          <w:b/>
        </w:rPr>
      </w:pPr>
    </w:p>
    <w:p w14:paraId="744F7C9D" w14:textId="00880DF3" w:rsidR="00501B09" w:rsidRPr="00353507" w:rsidRDefault="00501B09" w:rsidP="00501B09">
      <w:pPr>
        <w:spacing w:after="0"/>
        <w:jc w:val="center"/>
        <w:rPr>
          <w:b/>
        </w:rPr>
      </w:pPr>
      <w:r w:rsidRPr="00353507">
        <w:rPr>
          <w:b/>
        </w:rPr>
        <w:t xml:space="preserve">Članak </w:t>
      </w:r>
      <w:r w:rsidR="00B84F70">
        <w:rPr>
          <w:b/>
        </w:rPr>
        <w:t>7</w:t>
      </w:r>
      <w:r w:rsidRPr="00353507">
        <w:rPr>
          <w:b/>
        </w:rPr>
        <w:t>.</w:t>
      </w:r>
    </w:p>
    <w:p w14:paraId="286C8261" w14:textId="77777777" w:rsidR="00501B09" w:rsidRPr="00353507" w:rsidRDefault="00501B09" w:rsidP="00501B09">
      <w:pPr>
        <w:spacing w:after="0"/>
        <w:rPr>
          <w:b/>
        </w:rPr>
      </w:pPr>
    </w:p>
    <w:p w14:paraId="65D29A14" w14:textId="77777777" w:rsidR="00501B09" w:rsidRPr="00E656B7" w:rsidRDefault="00501B09" w:rsidP="00501B09">
      <w:pPr>
        <w:spacing w:after="0"/>
        <w:jc w:val="both"/>
      </w:pPr>
      <w:r w:rsidRPr="00E656B7">
        <w:t>U članku 30. stavku 1. iza riječi: »ravnatelj« zarez i riječi: »uz prethodnu suglasnost ministra nadležnog za poslove pravosuđa« brišu se.</w:t>
      </w:r>
    </w:p>
    <w:p w14:paraId="5B6DDF1C" w14:textId="77777777" w:rsidR="00501B09" w:rsidRPr="00E656B7" w:rsidRDefault="00501B09" w:rsidP="00501B09">
      <w:pPr>
        <w:spacing w:after="0"/>
        <w:jc w:val="both"/>
      </w:pPr>
    </w:p>
    <w:p w14:paraId="211519F4" w14:textId="31479F28" w:rsidR="00501B09" w:rsidRPr="00E656B7" w:rsidRDefault="00501B09" w:rsidP="00501B09">
      <w:pPr>
        <w:spacing w:after="0"/>
        <w:jc w:val="both"/>
      </w:pPr>
      <w:r w:rsidRPr="00E656B7">
        <w:t>Iza stavka 2. dodaj</w:t>
      </w:r>
      <w:r w:rsidR="00B73A36">
        <w:t>u</w:t>
      </w:r>
      <w:r w:rsidRPr="00E656B7">
        <w:t xml:space="preserve"> se stav</w:t>
      </w:r>
      <w:r w:rsidR="00990F5A">
        <w:t>ci</w:t>
      </w:r>
      <w:r w:rsidRPr="00E656B7">
        <w:t xml:space="preserve"> 3. </w:t>
      </w:r>
      <w:r w:rsidR="00990F5A">
        <w:t>i 4. koji glase</w:t>
      </w:r>
      <w:r w:rsidRPr="00E656B7">
        <w:t>:</w:t>
      </w:r>
    </w:p>
    <w:p w14:paraId="419164E1" w14:textId="77777777" w:rsidR="00501B09" w:rsidRPr="00E656B7" w:rsidRDefault="00501B09" w:rsidP="00501B09">
      <w:pPr>
        <w:spacing w:after="0"/>
        <w:jc w:val="both"/>
      </w:pPr>
    </w:p>
    <w:p w14:paraId="544F9C43" w14:textId="09E71F1B" w:rsidR="00501B09" w:rsidRDefault="00231F5F" w:rsidP="00C7226B">
      <w:pPr>
        <w:spacing w:after="0"/>
        <w:jc w:val="both"/>
      </w:pPr>
      <w:r>
        <w:t>»(3) Odluku iz stav</w:t>
      </w:r>
      <w:r w:rsidR="00501B09" w:rsidRPr="00E656B7">
        <w:t>ka 1. ovoga članka Državna geodetska uprava dostavlja na znanje ministarstvu nadležnom za poslove pravosuđa i nadležnom općinskom sudu</w:t>
      </w:r>
      <w:r w:rsidR="00C7226B" w:rsidRPr="00E656B7">
        <w:t>.</w:t>
      </w:r>
    </w:p>
    <w:p w14:paraId="2BB92BEE" w14:textId="6272C36B" w:rsidR="00990F5A" w:rsidRDefault="00990F5A" w:rsidP="00C7226B">
      <w:pPr>
        <w:spacing w:after="0"/>
        <w:jc w:val="both"/>
      </w:pPr>
    </w:p>
    <w:p w14:paraId="7593E306" w14:textId="23B18724" w:rsidR="00C7226B" w:rsidRDefault="00990F5A" w:rsidP="00C7226B">
      <w:pPr>
        <w:spacing w:after="0"/>
        <w:jc w:val="both"/>
      </w:pPr>
      <w:r>
        <w:t>(4</w:t>
      </w:r>
      <w:r w:rsidRPr="00990F5A">
        <w:t>) Odluku iz stavka 2. ovoga članka Državna geodetska uprava dostavlja na znanje ministarstvu nadležnom za poslove pravosuđa i nadležnom općinskom sudu</w:t>
      </w:r>
      <w:r>
        <w:t xml:space="preserve"> te ministarstvu nadležnom za poslove mora</w:t>
      </w:r>
      <w:r w:rsidRPr="00990F5A">
        <w:t>.«.</w:t>
      </w:r>
    </w:p>
    <w:p w14:paraId="692652F3" w14:textId="77777777" w:rsidR="00990F5A" w:rsidRPr="00E656B7" w:rsidRDefault="00990F5A" w:rsidP="00C7226B">
      <w:pPr>
        <w:spacing w:after="0"/>
        <w:jc w:val="both"/>
      </w:pPr>
    </w:p>
    <w:p w14:paraId="0D2A9907" w14:textId="1F65AC51" w:rsidR="00501B09" w:rsidRPr="00353507" w:rsidRDefault="00501B09" w:rsidP="00501B09">
      <w:pPr>
        <w:spacing w:after="0"/>
        <w:jc w:val="center"/>
        <w:rPr>
          <w:b/>
        </w:rPr>
      </w:pPr>
      <w:r w:rsidRPr="00353507">
        <w:rPr>
          <w:b/>
        </w:rPr>
        <w:t xml:space="preserve">Članak </w:t>
      </w:r>
      <w:r w:rsidR="00B84F70">
        <w:rPr>
          <w:b/>
        </w:rPr>
        <w:t>8</w:t>
      </w:r>
      <w:r w:rsidRPr="00353507">
        <w:rPr>
          <w:b/>
        </w:rPr>
        <w:t>.</w:t>
      </w:r>
    </w:p>
    <w:p w14:paraId="363D4E20" w14:textId="77777777" w:rsidR="00501B09" w:rsidRPr="00353507" w:rsidRDefault="00501B09" w:rsidP="00501B09">
      <w:pPr>
        <w:spacing w:after="0"/>
      </w:pPr>
    </w:p>
    <w:p w14:paraId="68EAFE62" w14:textId="77777777" w:rsidR="00501B09" w:rsidRPr="00E656B7" w:rsidRDefault="00501B09" w:rsidP="00501B09">
      <w:pPr>
        <w:spacing w:after="0"/>
        <w:jc w:val="both"/>
      </w:pPr>
      <w:r w:rsidRPr="00E656B7">
        <w:t>Naziv »POGLAVLJA II.« iznad članka 31. mijenja se i glasi: »KATASTARSKA IZMJERA«.</w:t>
      </w:r>
    </w:p>
    <w:p w14:paraId="1A2DF0DC" w14:textId="77777777" w:rsidR="00501B09" w:rsidRPr="00E656B7" w:rsidRDefault="00501B09" w:rsidP="00501B09">
      <w:pPr>
        <w:spacing w:after="0"/>
        <w:jc w:val="both"/>
      </w:pPr>
    </w:p>
    <w:p w14:paraId="6F7DFA0A" w14:textId="77777777" w:rsidR="00501B09" w:rsidRPr="00E656B7" w:rsidRDefault="00501B09" w:rsidP="00501B09">
      <w:pPr>
        <w:spacing w:after="0"/>
        <w:jc w:val="both"/>
      </w:pPr>
      <w:r w:rsidRPr="00E656B7">
        <w:t>Članak 31. mijenja se i glasi:</w:t>
      </w:r>
    </w:p>
    <w:p w14:paraId="4EEE54D5" w14:textId="57E5FAB2" w:rsidR="00501B09" w:rsidRPr="00E656B7" w:rsidRDefault="00501B09" w:rsidP="00501B09">
      <w:pPr>
        <w:spacing w:before="100" w:beforeAutospacing="1" w:after="100" w:afterAutospacing="1"/>
        <w:jc w:val="both"/>
      </w:pPr>
      <w:r w:rsidRPr="00E656B7">
        <w:lastRenderedPageBreak/>
        <w:t>»Katastarska izmjera je prikupljanje i obrada svih potrebnih podataka u svrhu osnivanja katastarskih čestica, evidentiranja zgrada, evidentiranja posebnih pravnih režima na zemljištu i načina uporabe zemljišta, izrade katastarskog operata katastra nekretnina te obnove/osnivanja i dopune zemljišne knjige.«.</w:t>
      </w:r>
    </w:p>
    <w:p w14:paraId="28394B51" w14:textId="55E6FE8B" w:rsidR="00501B09" w:rsidRPr="00353507" w:rsidRDefault="00501B09" w:rsidP="00501B09">
      <w:pPr>
        <w:spacing w:before="100" w:beforeAutospacing="1" w:after="0" w:afterAutospacing="1"/>
        <w:jc w:val="center"/>
        <w:rPr>
          <w:b/>
        </w:rPr>
      </w:pPr>
      <w:r w:rsidRPr="00353507">
        <w:rPr>
          <w:b/>
        </w:rPr>
        <w:t xml:space="preserve">Članak </w:t>
      </w:r>
      <w:r w:rsidR="00B84F70">
        <w:rPr>
          <w:b/>
        </w:rPr>
        <w:t>9</w:t>
      </w:r>
      <w:r w:rsidRPr="00353507">
        <w:rPr>
          <w:b/>
        </w:rPr>
        <w:t>.</w:t>
      </w:r>
    </w:p>
    <w:p w14:paraId="390B3765" w14:textId="77777777" w:rsidR="00501B09" w:rsidRPr="00E52112" w:rsidRDefault="00501B09" w:rsidP="00501B09">
      <w:pPr>
        <w:spacing w:before="100" w:beforeAutospacing="1" w:after="0" w:afterAutospacing="1"/>
        <w:jc w:val="both"/>
      </w:pPr>
      <w:r w:rsidRPr="00E52112">
        <w:t>Članak 32. briše se.</w:t>
      </w:r>
    </w:p>
    <w:p w14:paraId="7E58F6C7" w14:textId="5173A84C" w:rsidR="00501B09" w:rsidRPr="00353507" w:rsidRDefault="00501B09" w:rsidP="00501B09">
      <w:pPr>
        <w:spacing w:before="100" w:beforeAutospacing="1" w:after="0" w:afterAutospacing="1"/>
        <w:jc w:val="center"/>
        <w:rPr>
          <w:b/>
        </w:rPr>
      </w:pPr>
      <w:r w:rsidRPr="00353507">
        <w:rPr>
          <w:b/>
        </w:rPr>
        <w:t xml:space="preserve">Članak </w:t>
      </w:r>
      <w:r w:rsidR="00B84F70">
        <w:rPr>
          <w:b/>
        </w:rPr>
        <w:t>10</w:t>
      </w:r>
      <w:r w:rsidRPr="00353507">
        <w:rPr>
          <w:b/>
        </w:rPr>
        <w:t>.</w:t>
      </w:r>
    </w:p>
    <w:p w14:paraId="36002F5F" w14:textId="77777777" w:rsidR="00501B09" w:rsidRPr="00E52112" w:rsidRDefault="00501B09" w:rsidP="00501B09">
      <w:pPr>
        <w:spacing w:after="0"/>
        <w:jc w:val="both"/>
      </w:pPr>
      <w:r w:rsidRPr="00E52112">
        <w:t>U članku 33. stavku 1. riječi: »ili tehnička reambulacija« brišu se.</w:t>
      </w:r>
    </w:p>
    <w:p w14:paraId="40262BC0" w14:textId="77777777" w:rsidR="00501B09" w:rsidRPr="00E52112" w:rsidRDefault="00501B09" w:rsidP="00501B09">
      <w:pPr>
        <w:spacing w:after="0"/>
        <w:jc w:val="both"/>
      </w:pPr>
    </w:p>
    <w:p w14:paraId="4545B30A" w14:textId="036C6A5D" w:rsidR="00501B09" w:rsidRPr="00E52112" w:rsidRDefault="00501B09" w:rsidP="00501B09">
      <w:pPr>
        <w:spacing w:after="0"/>
        <w:jc w:val="both"/>
      </w:pPr>
      <w:r w:rsidRPr="00E52112">
        <w:t>U stavku 2. riječi: »ili tehničkom reambulacijom« brišu se.</w:t>
      </w:r>
    </w:p>
    <w:p w14:paraId="15AEAFC6" w14:textId="77777777" w:rsidR="007D6C39" w:rsidRPr="00E52112" w:rsidRDefault="007D6C39" w:rsidP="00501B09">
      <w:pPr>
        <w:spacing w:after="0"/>
        <w:jc w:val="both"/>
      </w:pPr>
    </w:p>
    <w:p w14:paraId="1DF260D9" w14:textId="67432350" w:rsidR="00501B09" w:rsidRPr="00E52112" w:rsidRDefault="00501B09" w:rsidP="00501B09">
      <w:pPr>
        <w:spacing w:after="0"/>
        <w:jc w:val="both"/>
      </w:pPr>
      <w:r w:rsidRPr="00E52112">
        <w:t>U stavku 3. riječi: »ili tehnička reambulacija« brišu se.</w:t>
      </w:r>
    </w:p>
    <w:p w14:paraId="767A32FB" w14:textId="77777777" w:rsidR="00501B09" w:rsidRPr="00353507" w:rsidRDefault="00501B09" w:rsidP="00501B09">
      <w:pPr>
        <w:spacing w:after="0"/>
        <w:jc w:val="center"/>
        <w:rPr>
          <w:b/>
        </w:rPr>
      </w:pPr>
    </w:p>
    <w:p w14:paraId="4902B255" w14:textId="54859C94" w:rsidR="00501B09" w:rsidRPr="00353507" w:rsidRDefault="00501B09" w:rsidP="00501B09">
      <w:pPr>
        <w:spacing w:after="0"/>
        <w:jc w:val="center"/>
        <w:rPr>
          <w:b/>
        </w:rPr>
      </w:pPr>
      <w:r w:rsidRPr="00353507">
        <w:rPr>
          <w:b/>
        </w:rPr>
        <w:t xml:space="preserve">Članak </w:t>
      </w:r>
      <w:r w:rsidR="00B84F70">
        <w:rPr>
          <w:b/>
        </w:rPr>
        <w:t>11</w:t>
      </w:r>
      <w:r w:rsidRPr="00353507">
        <w:rPr>
          <w:b/>
        </w:rPr>
        <w:t>.</w:t>
      </w:r>
    </w:p>
    <w:p w14:paraId="07803722" w14:textId="77777777" w:rsidR="00501B09" w:rsidRPr="00353507" w:rsidRDefault="00501B09" w:rsidP="00501B09">
      <w:pPr>
        <w:spacing w:after="0"/>
      </w:pPr>
    </w:p>
    <w:p w14:paraId="5CCFB511" w14:textId="77777777" w:rsidR="00501B09" w:rsidRPr="00E52112" w:rsidRDefault="00501B09" w:rsidP="00501B09">
      <w:pPr>
        <w:spacing w:after="0"/>
      </w:pPr>
      <w:r w:rsidRPr="00E52112">
        <w:t>Članak 34. mijenja se i glasi:</w:t>
      </w:r>
    </w:p>
    <w:p w14:paraId="27624357" w14:textId="77777777" w:rsidR="00501B09" w:rsidRPr="00E52112" w:rsidRDefault="00501B09" w:rsidP="00501B09">
      <w:pPr>
        <w:spacing w:after="0"/>
      </w:pPr>
    </w:p>
    <w:p w14:paraId="28B968FD" w14:textId="77777777" w:rsidR="00D74452" w:rsidRDefault="00501B09" w:rsidP="00D74452">
      <w:pPr>
        <w:spacing w:after="0"/>
        <w:jc w:val="both"/>
      </w:pPr>
      <w:r w:rsidRPr="00E52112">
        <w:t>»(1) Katastarske izmjere provode se u skladu s Programom iz članka 8. stavka 2. ovoga Zakona.</w:t>
      </w:r>
    </w:p>
    <w:p w14:paraId="008D8B67" w14:textId="0E673719" w:rsidR="00501B09" w:rsidRPr="00E52112" w:rsidRDefault="00501B09" w:rsidP="00D74452">
      <w:pPr>
        <w:spacing w:after="0"/>
        <w:jc w:val="both"/>
      </w:pPr>
      <w:r w:rsidRPr="00E52112">
        <w:t xml:space="preserve">(2) Katastarska izmjera pokreće se javnom objavom odluke o katastarskoj izmjeri koju donosi </w:t>
      </w:r>
      <w:r w:rsidR="00AE4DA6">
        <w:t xml:space="preserve">glavni ravnatelj. </w:t>
      </w:r>
    </w:p>
    <w:p w14:paraId="5129A650" w14:textId="301D663B" w:rsidR="00501B09" w:rsidRPr="00E52112" w:rsidRDefault="00501B09" w:rsidP="00501B09">
      <w:pPr>
        <w:spacing w:before="100" w:beforeAutospacing="1" w:after="0" w:afterAutospacing="1"/>
        <w:jc w:val="both"/>
      </w:pPr>
      <w:r w:rsidRPr="00E52112">
        <w:t>(3) Odluka iz stavka 2. ovoga članka objavljuje se u »Narodnim novinama« i drugim javnim glasilima te mrežnim stranicama Državne geodetske uprave čime se omogućuje da se s njom upoznaju sve osobe na području na kojemu se provodi katastarska izmjera.</w:t>
      </w:r>
    </w:p>
    <w:p w14:paraId="39BB89B3" w14:textId="06AA56C1" w:rsidR="00501B09" w:rsidRPr="00353507" w:rsidRDefault="00501B09" w:rsidP="00501B09">
      <w:pPr>
        <w:spacing w:before="100" w:beforeAutospacing="1" w:after="0" w:afterAutospacing="1"/>
        <w:jc w:val="center"/>
        <w:rPr>
          <w:b/>
        </w:rPr>
      </w:pPr>
      <w:r w:rsidRPr="00353507">
        <w:rPr>
          <w:b/>
        </w:rPr>
        <w:t>Članak 1</w:t>
      </w:r>
      <w:r w:rsidR="00B84F70">
        <w:rPr>
          <w:b/>
        </w:rPr>
        <w:t>2</w:t>
      </w:r>
      <w:r w:rsidRPr="00353507">
        <w:rPr>
          <w:b/>
        </w:rPr>
        <w:t>.</w:t>
      </w:r>
    </w:p>
    <w:p w14:paraId="6A9E5C82" w14:textId="77777777" w:rsidR="00501B09" w:rsidRPr="00E52112" w:rsidRDefault="00501B09" w:rsidP="00501B09">
      <w:pPr>
        <w:spacing w:after="0"/>
      </w:pPr>
      <w:r w:rsidRPr="00E52112">
        <w:t>U članku 35. u uvodnoj rečenici riječi: »i tehničke reambulacije« brišu se.</w:t>
      </w:r>
    </w:p>
    <w:p w14:paraId="584FE82D" w14:textId="77777777" w:rsidR="00501B09" w:rsidRPr="00E52112" w:rsidRDefault="00501B09" w:rsidP="00501B09">
      <w:pPr>
        <w:spacing w:after="0"/>
        <w:rPr>
          <w:strike/>
        </w:rPr>
      </w:pPr>
    </w:p>
    <w:p w14:paraId="0C8AF758" w14:textId="77777777" w:rsidR="00501B09" w:rsidRPr="00E52112" w:rsidRDefault="00501B09" w:rsidP="00501B09">
      <w:pPr>
        <w:spacing w:after="0"/>
      </w:pPr>
      <w:r w:rsidRPr="00E52112">
        <w:t>U točkama 2., 3. i 4. riječi: »ili tehničke reambulacije« brišu se.</w:t>
      </w:r>
    </w:p>
    <w:p w14:paraId="78E33F1C" w14:textId="16C5AE8D" w:rsidR="006D4C4A" w:rsidRDefault="006D4C4A" w:rsidP="00501B09">
      <w:pPr>
        <w:spacing w:after="0"/>
        <w:jc w:val="center"/>
        <w:rPr>
          <w:b/>
        </w:rPr>
      </w:pPr>
    </w:p>
    <w:p w14:paraId="052FD2C8" w14:textId="5EAE4636" w:rsidR="00501B09" w:rsidRPr="00353507" w:rsidRDefault="00501B09" w:rsidP="00501B09">
      <w:pPr>
        <w:spacing w:after="0"/>
        <w:jc w:val="center"/>
        <w:rPr>
          <w:b/>
        </w:rPr>
      </w:pPr>
      <w:r w:rsidRPr="00353507">
        <w:rPr>
          <w:b/>
        </w:rPr>
        <w:t>Članak 1</w:t>
      </w:r>
      <w:r w:rsidR="00B84F70">
        <w:rPr>
          <w:b/>
        </w:rPr>
        <w:t>3</w:t>
      </w:r>
      <w:r w:rsidRPr="00353507">
        <w:rPr>
          <w:b/>
        </w:rPr>
        <w:t>.</w:t>
      </w:r>
    </w:p>
    <w:p w14:paraId="16B5EB32" w14:textId="77777777" w:rsidR="00501B09" w:rsidRPr="00353507" w:rsidRDefault="00501B09" w:rsidP="00501B09">
      <w:pPr>
        <w:spacing w:after="0"/>
      </w:pPr>
    </w:p>
    <w:p w14:paraId="5C0C9AE7" w14:textId="7814D7B9" w:rsidR="00501B09" w:rsidRPr="00034467" w:rsidRDefault="00501B09" w:rsidP="00501B09">
      <w:pPr>
        <w:spacing w:after="0"/>
      </w:pPr>
      <w:r w:rsidRPr="00034467">
        <w:t>U članku 36. u uvodnoj rečenici riječi: »i tehničke reambulacije« brišu se.</w:t>
      </w:r>
    </w:p>
    <w:p w14:paraId="7D84CE23" w14:textId="0E4C1DAF" w:rsidR="00135FCD" w:rsidRDefault="00135FCD" w:rsidP="00501B09">
      <w:pPr>
        <w:spacing w:after="0"/>
      </w:pPr>
    </w:p>
    <w:p w14:paraId="7A62F423" w14:textId="77777777" w:rsidR="005F5F79" w:rsidRDefault="00135FCD" w:rsidP="00501B09">
      <w:pPr>
        <w:spacing w:after="0"/>
      </w:pPr>
      <w:r>
        <w:t xml:space="preserve">Točka 7. mijenja se i glasi: </w:t>
      </w:r>
    </w:p>
    <w:p w14:paraId="68F896A9" w14:textId="77777777" w:rsidR="005F5F79" w:rsidRDefault="005F5F79" w:rsidP="00501B09">
      <w:pPr>
        <w:spacing w:after="0"/>
      </w:pPr>
    </w:p>
    <w:p w14:paraId="069A21DC" w14:textId="034F5216" w:rsidR="00135FCD" w:rsidRPr="00034467" w:rsidRDefault="00135FCD" w:rsidP="00501B09">
      <w:pPr>
        <w:spacing w:after="0"/>
      </w:pPr>
      <w:r>
        <w:t>»</w:t>
      </w:r>
      <w:r w:rsidR="005F5F79">
        <w:t xml:space="preserve">7. </w:t>
      </w:r>
      <w:r>
        <w:t>osobama iz članka 45. ovoga Zakona</w:t>
      </w:r>
      <w:r w:rsidR="0049770B">
        <w:t>.</w:t>
      </w:r>
      <w:r>
        <w:t>«.</w:t>
      </w:r>
    </w:p>
    <w:p w14:paraId="08FE3154" w14:textId="4E07B94D" w:rsidR="00501B09" w:rsidRPr="00353507" w:rsidRDefault="00501B09" w:rsidP="00501B09">
      <w:pPr>
        <w:spacing w:after="0"/>
      </w:pPr>
    </w:p>
    <w:p w14:paraId="1AB7215F" w14:textId="0ABE908F" w:rsidR="00501B09" w:rsidRPr="00353507" w:rsidRDefault="00501B09" w:rsidP="00501B09">
      <w:pPr>
        <w:spacing w:after="0"/>
        <w:jc w:val="center"/>
        <w:rPr>
          <w:b/>
        </w:rPr>
      </w:pPr>
      <w:r w:rsidRPr="00353507">
        <w:rPr>
          <w:b/>
        </w:rPr>
        <w:lastRenderedPageBreak/>
        <w:t>Članak 1</w:t>
      </w:r>
      <w:r w:rsidR="00B84F70">
        <w:rPr>
          <w:b/>
        </w:rPr>
        <w:t>4</w:t>
      </w:r>
      <w:r w:rsidRPr="00353507">
        <w:rPr>
          <w:b/>
        </w:rPr>
        <w:t>.</w:t>
      </w:r>
    </w:p>
    <w:p w14:paraId="7E87FE08" w14:textId="77777777" w:rsidR="00501B09" w:rsidRPr="00353507" w:rsidRDefault="00501B09" w:rsidP="00501B09">
      <w:pPr>
        <w:spacing w:after="0"/>
      </w:pPr>
    </w:p>
    <w:p w14:paraId="42296A29" w14:textId="77777777" w:rsidR="00501B09" w:rsidRPr="00034467" w:rsidRDefault="00501B09" w:rsidP="00501B09">
      <w:pPr>
        <w:spacing w:after="0"/>
      </w:pPr>
      <w:r w:rsidRPr="00034467">
        <w:t>U članku 37. riječi: »ili tehničke reambulacije« brišu se.</w:t>
      </w:r>
    </w:p>
    <w:p w14:paraId="49DA82AE" w14:textId="77777777" w:rsidR="00501B09" w:rsidRPr="00353507" w:rsidRDefault="00501B09" w:rsidP="00501B09">
      <w:pPr>
        <w:spacing w:after="0"/>
        <w:rPr>
          <w:b/>
        </w:rPr>
      </w:pPr>
    </w:p>
    <w:p w14:paraId="5ED43A9B" w14:textId="7C620DD4" w:rsidR="00501B09" w:rsidRPr="00353507" w:rsidRDefault="00501B09" w:rsidP="00501B09">
      <w:pPr>
        <w:spacing w:after="0"/>
        <w:jc w:val="center"/>
        <w:rPr>
          <w:b/>
        </w:rPr>
      </w:pPr>
      <w:r w:rsidRPr="00353507">
        <w:rPr>
          <w:b/>
        </w:rPr>
        <w:t>Članak 1</w:t>
      </w:r>
      <w:r w:rsidR="00B84F70">
        <w:rPr>
          <w:b/>
        </w:rPr>
        <w:t>5</w:t>
      </w:r>
      <w:r w:rsidRPr="00353507">
        <w:rPr>
          <w:b/>
        </w:rPr>
        <w:t>.</w:t>
      </w:r>
    </w:p>
    <w:p w14:paraId="0ED92DA5" w14:textId="77777777" w:rsidR="00501B09" w:rsidRPr="00353507" w:rsidRDefault="00501B09" w:rsidP="00501B09">
      <w:pPr>
        <w:spacing w:after="0"/>
      </w:pPr>
    </w:p>
    <w:p w14:paraId="3CB8C48B" w14:textId="77777777" w:rsidR="00501B09" w:rsidRPr="00344A4E" w:rsidRDefault="00501B09" w:rsidP="00501B09">
      <w:pPr>
        <w:spacing w:after="0"/>
        <w:jc w:val="both"/>
      </w:pPr>
      <w:r w:rsidRPr="00344A4E">
        <w:t>Članak 38. mijenja se i glasi:</w:t>
      </w:r>
    </w:p>
    <w:p w14:paraId="1758EBC7" w14:textId="77777777" w:rsidR="00501B09" w:rsidRPr="00344A4E" w:rsidRDefault="00501B09" w:rsidP="00501B09">
      <w:pPr>
        <w:spacing w:after="0"/>
        <w:jc w:val="both"/>
      </w:pPr>
    </w:p>
    <w:p w14:paraId="4959FE9E" w14:textId="77777777" w:rsidR="00501B09" w:rsidRPr="00344A4E" w:rsidRDefault="00501B09" w:rsidP="00501B09">
      <w:pPr>
        <w:spacing w:after="0"/>
        <w:jc w:val="both"/>
      </w:pPr>
      <w:r w:rsidRPr="00344A4E">
        <w:t>»(1) Podacima o međama i drugim granicama opisuje se položaj i oblik katastarske čestice.</w:t>
      </w:r>
    </w:p>
    <w:p w14:paraId="1C89DEA0" w14:textId="77777777" w:rsidR="00501B09" w:rsidRPr="00344A4E" w:rsidRDefault="00501B09" w:rsidP="00501B09">
      <w:pPr>
        <w:spacing w:after="0"/>
        <w:jc w:val="both"/>
      </w:pPr>
      <w:r w:rsidRPr="00344A4E">
        <w:t xml:space="preserve"> </w:t>
      </w:r>
    </w:p>
    <w:p w14:paraId="3BDFB167" w14:textId="229255C4" w:rsidR="00501B09" w:rsidRPr="00344A4E" w:rsidRDefault="00501B09" w:rsidP="00501B09">
      <w:pPr>
        <w:spacing w:after="0"/>
        <w:jc w:val="both"/>
      </w:pPr>
      <w:r w:rsidRPr="00344A4E">
        <w:t>(2) Podaci o granicama katastarskih čestica prikupljaju se u postupku katastarske izmjere uz sudjelovanje osoba iz članka 45. ovoga Zakona.</w:t>
      </w:r>
    </w:p>
    <w:p w14:paraId="62F1007D" w14:textId="77777777" w:rsidR="00CA6BE3" w:rsidRPr="00344A4E" w:rsidRDefault="00CA6BE3" w:rsidP="00501B09">
      <w:pPr>
        <w:spacing w:after="0"/>
        <w:jc w:val="both"/>
      </w:pPr>
    </w:p>
    <w:p w14:paraId="0FA594E9" w14:textId="77777777" w:rsidR="00501B09" w:rsidRPr="00344A4E" w:rsidRDefault="00501B09" w:rsidP="00501B09">
      <w:pPr>
        <w:spacing w:after="0"/>
        <w:jc w:val="both"/>
      </w:pPr>
      <w:r w:rsidRPr="00344A4E">
        <w:t xml:space="preserve">(3) Adresom katastarske čestice iskazuje se položaj katastarske čestice tako da se iskaže njezina pripadnost rudini, ulici, trgu ili drugom geografskom imenu. </w:t>
      </w:r>
    </w:p>
    <w:p w14:paraId="5E4E75FA" w14:textId="77777777" w:rsidR="00501B09" w:rsidRPr="00344A4E" w:rsidRDefault="00501B09" w:rsidP="00501B09">
      <w:pPr>
        <w:spacing w:after="0"/>
        <w:jc w:val="both"/>
      </w:pPr>
    </w:p>
    <w:p w14:paraId="0310CEAB" w14:textId="77777777" w:rsidR="00501B09" w:rsidRPr="00344A4E" w:rsidRDefault="00501B09" w:rsidP="00501B09">
      <w:pPr>
        <w:spacing w:after="0"/>
        <w:jc w:val="both"/>
      </w:pPr>
      <w:r w:rsidRPr="00344A4E">
        <w:t>(4) Podaci o ulicama i trgovima preuzimaju se iz registra prostornih jedinica.</w:t>
      </w:r>
    </w:p>
    <w:p w14:paraId="36D5173E" w14:textId="77777777" w:rsidR="00501B09" w:rsidRPr="00344A4E" w:rsidRDefault="00501B09" w:rsidP="00501B09">
      <w:pPr>
        <w:spacing w:after="0"/>
        <w:jc w:val="both"/>
      </w:pPr>
    </w:p>
    <w:p w14:paraId="27E963F1" w14:textId="417D9DC8" w:rsidR="00501B09" w:rsidRPr="00034467" w:rsidRDefault="00501B09" w:rsidP="00501B09">
      <w:pPr>
        <w:spacing w:after="0"/>
        <w:jc w:val="both"/>
      </w:pPr>
      <w:r w:rsidRPr="00034467">
        <w:t xml:space="preserve">(5) Podaci o načinu uporabe katastarske čestice odnosno njezinih dijelova iskazuju se tako da se katastarskoj čestici odnosno njezinu dijelu pridruži podatak o načinu uporabe </w:t>
      </w:r>
      <w:r w:rsidR="00A250E0" w:rsidRPr="00034467">
        <w:t xml:space="preserve">određen pravilnikom iz članka 39. stavka 2. </w:t>
      </w:r>
      <w:r w:rsidRPr="00034467">
        <w:t>ovoga Zakona.</w:t>
      </w:r>
    </w:p>
    <w:p w14:paraId="3FABEACB" w14:textId="77777777" w:rsidR="00501B09" w:rsidRPr="00034467" w:rsidRDefault="00501B09" w:rsidP="00501B09">
      <w:pPr>
        <w:spacing w:after="0"/>
        <w:jc w:val="both"/>
      </w:pPr>
    </w:p>
    <w:p w14:paraId="415B4A35" w14:textId="77777777" w:rsidR="00501B09" w:rsidRPr="00034467" w:rsidRDefault="00501B09" w:rsidP="00501B09">
      <w:pPr>
        <w:spacing w:after="0"/>
        <w:jc w:val="both"/>
      </w:pPr>
      <w:r w:rsidRPr="00034467">
        <w:t>(6) Površine katastarskih čestica te površine njihovih dijelova koji se upotrebljavaju na različite načine su površine u službenoj ravninskoj kartografskoj projekciji iz članka 12. stavka 1. ovoga Zakona, a iskazuju se u kvadratnim metrima.</w:t>
      </w:r>
    </w:p>
    <w:p w14:paraId="663AB2A3" w14:textId="77777777" w:rsidR="00501B09" w:rsidRPr="00344A4E" w:rsidRDefault="00501B09" w:rsidP="00501B09">
      <w:pPr>
        <w:spacing w:after="0"/>
        <w:jc w:val="both"/>
      </w:pPr>
    </w:p>
    <w:p w14:paraId="74E3F9D1" w14:textId="77777777" w:rsidR="00501B09" w:rsidRPr="00344A4E" w:rsidRDefault="00501B09" w:rsidP="00501B09">
      <w:pPr>
        <w:spacing w:after="0"/>
        <w:jc w:val="both"/>
      </w:pPr>
      <w:r w:rsidRPr="00344A4E">
        <w:t>(7) Podaci o posebnim pravnim režimima koji su uspostavljeni na katastarskoj čestici iskazuju se pridruživanjem podatka o posebnom pravnom režimu katastarskoj čestici.</w:t>
      </w:r>
    </w:p>
    <w:p w14:paraId="68F3C8A0" w14:textId="77777777" w:rsidR="00501B09" w:rsidRPr="00344A4E" w:rsidRDefault="00501B09" w:rsidP="00501B09">
      <w:pPr>
        <w:spacing w:after="0"/>
        <w:jc w:val="both"/>
      </w:pPr>
    </w:p>
    <w:p w14:paraId="0B616879" w14:textId="39925097" w:rsidR="00501B09" w:rsidRDefault="001F6E11" w:rsidP="00D74452">
      <w:pPr>
        <w:spacing w:after="0"/>
        <w:jc w:val="both"/>
      </w:pPr>
      <w:r w:rsidRPr="00344A4E">
        <w:t>(8) Za zgrade se prikupljaju i obrađuju podaci o njihovu položaju, obliku, načinu njihove uporabe i kućnim brojevima.</w:t>
      </w:r>
    </w:p>
    <w:p w14:paraId="3D2A727E" w14:textId="77777777" w:rsidR="002D3AAB" w:rsidRPr="00344A4E" w:rsidRDefault="002D3AAB" w:rsidP="00D74452">
      <w:pPr>
        <w:spacing w:after="0"/>
        <w:jc w:val="both"/>
      </w:pPr>
    </w:p>
    <w:p w14:paraId="32F19557" w14:textId="1C0C7ED5" w:rsidR="00501B09" w:rsidRPr="00344A4E" w:rsidRDefault="00501B09" w:rsidP="00501B09">
      <w:pPr>
        <w:spacing w:after="0"/>
        <w:jc w:val="both"/>
      </w:pPr>
      <w:r w:rsidRPr="00344A4E">
        <w:t>(9) U okviru katastarske izmjere za zgradu koja se evidentira može se priložiti odgovarajući akt o uporabi, o čemu se obavještava nadležni sud sukladno propisu kojim se uređuje gradnja.</w:t>
      </w:r>
    </w:p>
    <w:p w14:paraId="1AF51B32" w14:textId="43743ED5" w:rsidR="001F6E11" w:rsidRPr="00344A4E" w:rsidRDefault="001F6E11" w:rsidP="00501B09">
      <w:pPr>
        <w:spacing w:after="0"/>
        <w:jc w:val="both"/>
      </w:pPr>
    </w:p>
    <w:p w14:paraId="51E06FD5" w14:textId="10EBECB5" w:rsidR="00501B09" w:rsidRPr="00344A4E" w:rsidRDefault="00501B09" w:rsidP="00501B09">
      <w:pPr>
        <w:spacing w:after="0"/>
        <w:jc w:val="both"/>
      </w:pPr>
      <w:r w:rsidRPr="00344A4E">
        <w:t>(10) U okviru katastarske izmjere prikupljaju se i drugi podaci o zgradama sukladno ovome Zakonu.</w:t>
      </w:r>
    </w:p>
    <w:p w14:paraId="45E49E37" w14:textId="7661A90A" w:rsidR="001F6E11" w:rsidRPr="00344A4E" w:rsidRDefault="001F6E11" w:rsidP="00501B09">
      <w:pPr>
        <w:spacing w:after="0"/>
        <w:jc w:val="both"/>
      </w:pPr>
    </w:p>
    <w:p w14:paraId="1B9EE822" w14:textId="1954CF8E" w:rsidR="001F6E11" w:rsidRPr="00344A4E" w:rsidRDefault="001F6E11" w:rsidP="00501B09">
      <w:pPr>
        <w:spacing w:after="0"/>
        <w:jc w:val="both"/>
      </w:pPr>
      <w:r w:rsidRPr="00344A4E">
        <w:t>(11) Podaci o drugim građevinama izgrađenim na katastarskoj čestici iskazuju se jednim od načina uporabe zemljišta propisanih pravilnikom iz članka 39. stavka 2. ovoga Zakona.</w:t>
      </w:r>
    </w:p>
    <w:p w14:paraId="2A2F30F2" w14:textId="77777777" w:rsidR="00501B09" w:rsidRPr="00344A4E" w:rsidRDefault="00501B09" w:rsidP="00501B09">
      <w:pPr>
        <w:spacing w:after="0"/>
        <w:jc w:val="both"/>
      </w:pPr>
    </w:p>
    <w:p w14:paraId="0A3C68C4" w14:textId="7711A466" w:rsidR="00501B09" w:rsidRDefault="00501B09" w:rsidP="00501B09">
      <w:pPr>
        <w:spacing w:after="0"/>
        <w:jc w:val="both"/>
      </w:pPr>
      <w:r w:rsidRPr="00034467">
        <w:lastRenderedPageBreak/>
        <w:t>(1</w:t>
      </w:r>
      <w:r w:rsidR="001F6E11" w:rsidRPr="00034467">
        <w:t>2</w:t>
      </w:r>
      <w:r w:rsidRPr="00034467">
        <w:t>) Podaci o osobama na katastarskim česticama su ime i prezime odnosno naziv, adresa i osobni ident</w:t>
      </w:r>
      <w:r w:rsidR="002B78B2">
        <w:t>ifikacijski broj (OIB).«.</w:t>
      </w:r>
    </w:p>
    <w:p w14:paraId="7ADCD1CA" w14:textId="77777777" w:rsidR="002B78B2" w:rsidRPr="00353507" w:rsidRDefault="002B78B2" w:rsidP="00501B09">
      <w:pPr>
        <w:spacing w:after="0"/>
        <w:jc w:val="both"/>
      </w:pPr>
    </w:p>
    <w:p w14:paraId="4A8BD7AE" w14:textId="616EA17E" w:rsidR="00501B09" w:rsidRPr="00353507" w:rsidRDefault="00501B09" w:rsidP="00501B09">
      <w:pPr>
        <w:spacing w:after="0"/>
        <w:jc w:val="center"/>
        <w:rPr>
          <w:b/>
        </w:rPr>
      </w:pPr>
      <w:r w:rsidRPr="00353507">
        <w:rPr>
          <w:b/>
        </w:rPr>
        <w:t>Članak 1</w:t>
      </w:r>
      <w:r w:rsidR="00B84F70">
        <w:rPr>
          <w:b/>
        </w:rPr>
        <w:t>6</w:t>
      </w:r>
      <w:r w:rsidRPr="00353507">
        <w:rPr>
          <w:b/>
        </w:rPr>
        <w:t>.</w:t>
      </w:r>
    </w:p>
    <w:p w14:paraId="71DE1C0E" w14:textId="77777777" w:rsidR="00501B09" w:rsidRPr="00353507" w:rsidRDefault="00501B09" w:rsidP="00501B09">
      <w:pPr>
        <w:spacing w:after="0"/>
        <w:rPr>
          <w:b/>
        </w:rPr>
      </w:pPr>
    </w:p>
    <w:p w14:paraId="351F11F0" w14:textId="316072BC" w:rsidR="00501B09" w:rsidRPr="009A5B22" w:rsidRDefault="00501B09">
      <w:pPr>
        <w:spacing w:after="0"/>
        <w:jc w:val="both"/>
        <w:rPr>
          <w:highlight w:val="red"/>
        </w:rPr>
      </w:pPr>
      <w:r w:rsidRPr="009A5B22">
        <w:t xml:space="preserve">U članku 39. stavak 3. </w:t>
      </w:r>
      <w:r w:rsidR="004549FA">
        <w:t xml:space="preserve">briše se. </w:t>
      </w:r>
    </w:p>
    <w:p w14:paraId="040005AC" w14:textId="77777777" w:rsidR="00501B09" w:rsidRPr="00344A4E" w:rsidRDefault="00501B09" w:rsidP="00501B09">
      <w:pPr>
        <w:spacing w:after="0"/>
        <w:rPr>
          <w:b/>
        </w:rPr>
      </w:pPr>
    </w:p>
    <w:p w14:paraId="0FE65707" w14:textId="6E3301D8" w:rsidR="00501B09" w:rsidRPr="00353507" w:rsidRDefault="00501B09" w:rsidP="00501B09">
      <w:pPr>
        <w:spacing w:after="0"/>
        <w:jc w:val="center"/>
        <w:rPr>
          <w:b/>
        </w:rPr>
      </w:pPr>
      <w:r w:rsidRPr="00353507">
        <w:rPr>
          <w:b/>
        </w:rPr>
        <w:t>Članak 1</w:t>
      </w:r>
      <w:r w:rsidR="00B84F70">
        <w:rPr>
          <w:b/>
        </w:rPr>
        <w:t>7</w:t>
      </w:r>
      <w:r w:rsidRPr="00353507">
        <w:rPr>
          <w:b/>
        </w:rPr>
        <w:t>.</w:t>
      </w:r>
    </w:p>
    <w:p w14:paraId="12A55C38" w14:textId="77777777" w:rsidR="00501B09" w:rsidRPr="009A5B22" w:rsidRDefault="00501B09" w:rsidP="00501B09">
      <w:pPr>
        <w:spacing w:after="0"/>
        <w:rPr>
          <w:b/>
        </w:rPr>
      </w:pPr>
    </w:p>
    <w:p w14:paraId="02EBB69F" w14:textId="77777777" w:rsidR="00F60E14" w:rsidRDefault="00F60E14">
      <w:pPr>
        <w:spacing w:after="0"/>
        <w:jc w:val="both"/>
      </w:pPr>
      <w:r>
        <w:t>Članak 41. mijenja se i glasi:</w:t>
      </w:r>
    </w:p>
    <w:p w14:paraId="3DC71747" w14:textId="77777777" w:rsidR="00F60E14" w:rsidRDefault="00F60E14">
      <w:pPr>
        <w:spacing w:after="0"/>
        <w:jc w:val="both"/>
      </w:pPr>
    </w:p>
    <w:p w14:paraId="5C40BFEA" w14:textId="77777777" w:rsidR="00F60E14" w:rsidRDefault="00F60E14">
      <w:pPr>
        <w:spacing w:after="0"/>
        <w:jc w:val="both"/>
      </w:pPr>
      <w:r>
        <w:t>(1) Podaci o području posebnog pravnog režima evidentiraju se na temelju službenih dokumenata kojima su određena područja pod posebnim pravnim režimom, a koje je dostavilo tijelo nadležno za donošenje odluka o posebnim pravnim režimima.</w:t>
      </w:r>
    </w:p>
    <w:p w14:paraId="26EC1893" w14:textId="025250F6" w:rsidR="00CD7187" w:rsidRDefault="00CD7187">
      <w:pPr>
        <w:spacing w:after="0"/>
        <w:jc w:val="both"/>
      </w:pPr>
    </w:p>
    <w:p w14:paraId="70D7C186" w14:textId="3A8E6EE7" w:rsidR="00CD7187" w:rsidRDefault="00F60E14">
      <w:pPr>
        <w:spacing w:after="0"/>
        <w:jc w:val="both"/>
      </w:pPr>
      <w:r>
        <w:t xml:space="preserve">(2) </w:t>
      </w:r>
      <w:r w:rsidR="00CD7187" w:rsidRPr="00CD7187">
        <w:t xml:space="preserve">Ako se </w:t>
      </w:r>
      <w:r w:rsidR="00CD7187">
        <w:t>u okvir</w:t>
      </w:r>
      <w:r w:rsidR="00BD1B01">
        <w:t>u</w:t>
      </w:r>
      <w:r w:rsidR="00CD7187">
        <w:t xml:space="preserve"> provedbe katastarske izmjere</w:t>
      </w:r>
      <w:r w:rsidR="00CD7187" w:rsidRPr="00CD7187">
        <w:t xml:space="preserve"> utvrdi da </w:t>
      </w:r>
      <w:r w:rsidR="00CD7187">
        <w:t xml:space="preserve">na </w:t>
      </w:r>
      <w:r w:rsidR="00CD7187" w:rsidRPr="00CD7187">
        <w:t>području</w:t>
      </w:r>
      <w:r w:rsidR="00CD7187">
        <w:t xml:space="preserve"> na kojem se provodi katastarska izmjera</w:t>
      </w:r>
      <w:r w:rsidR="00CD7187" w:rsidRPr="00CD7187">
        <w:t xml:space="preserve"> nije određena granica pomorskog dobra, zatražiti</w:t>
      </w:r>
      <w:r w:rsidR="00CD7187">
        <w:t xml:space="preserve"> će se</w:t>
      </w:r>
      <w:r w:rsidR="00CD7187" w:rsidRPr="00CD7187">
        <w:t xml:space="preserve"> </w:t>
      </w:r>
      <w:r w:rsidR="00CD7187">
        <w:t>putem</w:t>
      </w:r>
      <w:r w:rsidR="00CD7187" w:rsidRPr="00CD7187">
        <w:t xml:space="preserve"> županijsko</w:t>
      </w:r>
      <w:r w:rsidR="00CD7187">
        <w:t xml:space="preserve">g </w:t>
      </w:r>
      <w:r w:rsidR="00CD7187" w:rsidRPr="00CD7187">
        <w:t>povjerenstv</w:t>
      </w:r>
      <w:r w:rsidR="00CD7187">
        <w:t>a za utvrđivanje granice pomorskog dobra</w:t>
      </w:r>
      <w:r w:rsidR="00CD7187" w:rsidRPr="00CD7187">
        <w:t xml:space="preserve"> </w:t>
      </w:r>
      <w:r w:rsidR="00CD7187">
        <w:t xml:space="preserve">te </w:t>
      </w:r>
      <w:r w:rsidR="00CD7187" w:rsidRPr="00CD7187">
        <w:t>ministarstv</w:t>
      </w:r>
      <w:r w:rsidR="00CD7187">
        <w:t>a</w:t>
      </w:r>
      <w:r w:rsidR="00CD7187" w:rsidRPr="00CD7187">
        <w:t xml:space="preserve"> nadležno</w:t>
      </w:r>
      <w:r w:rsidR="00CD7187">
        <w:t>g</w:t>
      </w:r>
      <w:r w:rsidR="00CD7187" w:rsidRPr="00CD7187">
        <w:t xml:space="preserve"> za poslove </w:t>
      </w:r>
      <w:r w:rsidR="00CD7187">
        <w:t>mora da se pristupi određivanju granice pomorskog dobra.</w:t>
      </w:r>
    </w:p>
    <w:p w14:paraId="7C75C42E" w14:textId="0A23A8CD" w:rsidR="00F60E14" w:rsidRDefault="00F60E14">
      <w:pPr>
        <w:spacing w:after="0"/>
        <w:jc w:val="both"/>
      </w:pPr>
    </w:p>
    <w:p w14:paraId="150F6976" w14:textId="12DDB616" w:rsidR="00F60E14" w:rsidRDefault="00F60E14">
      <w:pPr>
        <w:spacing w:after="0"/>
        <w:jc w:val="both"/>
      </w:pPr>
      <w:r>
        <w:t>(3) Katastarskoj čestici pridružuje se podatak o posebnim pravnim režimima koje propisuje glavni ravnatelj pravilnikom iz članka 39. stavka 2. ovoga Zakona.</w:t>
      </w:r>
    </w:p>
    <w:p w14:paraId="632CC5BF" w14:textId="4BF86034" w:rsidR="00580015" w:rsidRDefault="00580015">
      <w:pPr>
        <w:spacing w:after="0"/>
        <w:jc w:val="both"/>
      </w:pPr>
    </w:p>
    <w:p w14:paraId="39B6E578" w14:textId="322D343F" w:rsidR="00F60E14" w:rsidRPr="00EA04F9" w:rsidRDefault="00F60E14">
      <w:pPr>
        <w:spacing w:after="0"/>
        <w:jc w:val="both"/>
      </w:pPr>
      <w:r>
        <w:t>(4) Katastarska čestica ili njezin dio koji se nalazi u području za koje je</w:t>
      </w:r>
      <w:r w:rsidR="00496682">
        <w:t xml:space="preserve"> </w:t>
      </w:r>
      <w:r>
        <w:t xml:space="preserve">uspostavljen  poseban pravni režim označuje se u </w:t>
      </w:r>
      <w:r w:rsidR="00021A15">
        <w:t>katastarskom operatu.</w:t>
      </w:r>
    </w:p>
    <w:p w14:paraId="74D5E5AC" w14:textId="65D263A1" w:rsidR="007D6C39" w:rsidRDefault="007D6C39" w:rsidP="009A5B22">
      <w:pPr>
        <w:spacing w:after="0"/>
        <w:rPr>
          <w:b/>
        </w:rPr>
      </w:pPr>
    </w:p>
    <w:p w14:paraId="1F0BCBBB" w14:textId="762CB1D0" w:rsidR="00501B09" w:rsidRPr="00353507" w:rsidRDefault="00501B09" w:rsidP="00501B09">
      <w:pPr>
        <w:spacing w:after="0"/>
        <w:jc w:val="center"/>
        <w:rPr>
          <w:b/>
        </w:rPr>
      </w:pPr>
      <w:r w:rsidRPr="00353507">
        <w:rPr>
          <w:b/>
        </w:rPr>
        <w:t xml:space="preserve">Članak </w:t>
      </w:r>
      <w:r w:rsidR="00B84F70">
        <w:rPr>
          <w:b/>
        </w:rPr>
        <w:t>18</w:t>
      </w:r>
      <w:r w:rsidRPr="00353507">
        <w:rPr>
          <w:b/>
        </w:rPr>
        <w:t>.</w:t>
      </w:r>
    </w:p>
    <w:p w14:paraId="229380A7" w14:textId="77777777" w:rsidR="00501B09" w:rsidRPr="00353507" w:rsidRDefault="00501B09" w:rsidP="00501B09">
      <w:pPr>
        <w:spacing w:after="0"/>
        <w:rPr>
          <w:b/>
        </w:rPr>
      </w:pPr>
    </w:p>
    <w:p w14:paraId="0FBB5798" w14:textId="77777777" w:rsidR="00501B09" w:rsidRPr="009A5B22" w:rsidRDefault="00501B09" w:rsidP="00501B09">
      <w:pPr>
        <w:spacing w:after="0"/>
      </w:pPr>
      <w:r w:rsidRPr="009A5B22">
        <w:t>Članak 45. mijenja se i glasi:</w:t>
      </w:r>
    </w:p>
    <w:p w14:paraId="211C1C4A" w14:textId="4946F107" w:rsidR="00501B09" w:rsidRDefault="00501B09" w:rsidP="00501B09">
      <w:pPr>
        <w:spacing w:before="100" w:beforeAutospacing="1" w:after="0" w:afterAutospacing="1"/>
        <w:jc w:val="both"/>
      </w:pPr>
      <w:r w:rsidRPr="009A5B22">
        <w:t xml:space="preserve">»Osobe upisane u katastarski operat, zemljišnu knjigu, kartone zemljišta, pologe isprava, osobe koje su upravitelji nekretnina i druge osobe koje imaju </w:t>
      </w:r>
      <w:r w:rsidR="00F659A8">
        <w:t xml:space="preserve">pravni </w:t>
      </w:r>
      <w:r w:rsidRPr="009A5B22">
        <w:t>interes sudjeluju u postupcima</w:t>
      </w:r>
      <w:r w:rsidRPr="009A5B22" w:rsidDel="00AE7A2A">
        <w:t xml:space="preserve"> </w:t>
      </w:r>
      <w:r w:rsidRPr="009A5B22">
        <w:t>katastarske izmjere i izrade katastarskog operata katastra nekretnina.«.</w:t>
      </w:r>
    </w:p>
    <w:p w14:paraId="6CD57FF7" w14:textId="77777777" w:rsidR="006D7552" w:rsidRDefault="006D7552" w:rsidP="00501B09">
      <w:pPr>
        <w:spacing w:before="100" w:beforeAutospacing="1" w:after="0" w:afterAutospacing="1"/>
        <w:jc w:val="center"/>
        <w:rPr>
          <w:b/>
        </w:rPr>
      </w:pPr>
    </w:p>
    <w:p w14:paraId="6E704ADF" w14:textId="77777777" w:rsidR="006D7552" w:rsidRDefault="006D7552" w:rsidP="00501B09">
      <w:pPr>
        <w:spacing w:before="100" w:beforeAutospacing="1" w:after="0" w:afterAutospacing="1"/>
        <w:jc w:val="center"/>
        <w:rPr>
          <w:b/>
        </w:rPr>
      </w:pPr>
    </w:p>
    <w:p w14:paraId="4E7613F4" w14:textId="1D76B7A7" w:rsidR="00501B09" w:rsidRPr="00353507" w:rsidRDefault="00501B09" w:rsidP="00501B09">
      <w:pPr>
        <w:spacing w:before="100" w:beforeAutospacing="1" w:after="0" w:afterAutospacing="1"/>
        <w:jc w:val="center"/>
        <w:rPr>
          <w:b/>
        </w:rPr>
      </w:pPr>
      <w:r w:rsidRPr="00353507">
        <w:rPr>
          <w:b/>
        </w:rPr>
        <w:t xml:space="preserve">Članak </w:t>
      </w:r>
      <w:r w:rsidR="00B84F70">
        <w:rPr>
          <w:b/>
        </w:rPr>
        <w:t>19</w:t>
      </w:r>
      <w:r w:rsidRPr="00353507">
        <w:rPr>
          <w:b/>
        </w:rPr>
        <w:t>.</w:t>
      </w:r>
    </w:p>
    <w:p w14:paraId="22E86603" w14:textId="77777777" w:rsidR="00501B09" w:rsidRPr="00353507" w:rsidRDefault="00501B09" w:rsidP="00501B09">
      <w:pPr>
        <w:spacing w:before="100" w:beforeAutospacing="1" w:after="0" w:afterAutospacing="1"/>
        <w:jc w:val="both"/>
      </w:pPr>
      <w:r w:rsidRPr="00353507">
        <w:t>Članak 46. mijenja se i glasi:</w:t>
      </w:r>
    </w:p>
    <w:p w14:paraId="489E49EC" w14:textId="33C0AC74" w:rsidR="00501B09" w:rsidRDefault="00501B09" w:rsidP="00501B09">
      <w:pPr>
        <w:spacing w:before="100" w:beforeAutospacing="1" w:after="0" w:afterAutospacing="1"/>
        <w:jc w:val="both"/>
      </w:pPr>
      <w:r w:rsidRPr="009A5B22">
        <w:lastRenderedPageBreak/>
        <w:t xml:space="preserve">»(1) Osobe iz članka 45. ovoga Zakona na području na kojemu se provodi katastarska izmjera dužne su na dan koji je određen pozivom iz stavka </w:t>
      </w:r>
      <w:r w:rsidR="001068F7">
        <w:t>2</w:t>
      </w:r>
      <w:r w:rsidRPr="009A5B22">
        <w:t xml:space="preserve">. ovoga članka pokazati lomne točke granica </w:t>
      </w:r>
      <w:r w:rsidRPr="00AF4153">
        <w:t>zemljišta za koja će se osnovati katastarske čestice sukladno odredbama ovoga Zakona.</w:t>
      </w:r>
    </w:p>
    <w:p w14:paraId="2001A621" w14:textId="7BE99AF8" w:rsidR="000D3891" w:rsidRPr="00AF4153" w:rsidRDefault="000D3891" w:rsidP="000D3891">
      <w:pPr>
        <w:spacing w:before="100" w:beforeAutospacing="1" w:after="100" w:afterAutospacing="1"/>
        <w:jc w:val="both"/>
      </w:pPr>
      <w:r w:rsidRPr="00AF4153">
        <w:t>(</w:t>
      </w:r>
      <w:r>
        <w:t>2</w:t>
      </w:r>
      <w:r w:rsidRPr="00AF4153">
        <w:t xml:space="preserve">) Poziv na obilježavanje granica zemljišta dostavlja se osobama iz članka 45. ovoga Zakona u skladu s člankom </w:t>
      </w:r>
      <w:r w:rsidRPr="0026365F">
        <w:t>73.a</w:t>
      </w:r>
      <w:r w:rsidRPr="00AF4153">
        <w:t xml:space="preserve"> ovoga Zakona.</w:t>
      </w:r>
    </w:p>
    <w:p w14:paraId="5D7C018E" w14:textId="20AF034C" w:rsidR="000D3891" w:rsidRDefault="00F659A8" w:rsidP="000D3891">
      <w:pPr>
        <w:spacing w:before="100" w:beforeAutospacing="1" w:after="0" w:afterAutospacing="1"/>
        <w:jc w:val="both"/>
      </w:pPr>
      <w:r>
        <w:t>(</w:t>
      </w:r>
      <w:r w:rsidR="000D3891">
        <w:t>3</w:t>
      </w:r>
      <w:r>
        <w:t xml:space="preserve">) Za nekretnine u vlasništvu Republike Hrvatske te za opća </w:t>
      </w:r>
      <w:r w:rsidR="00BB0A9C">
        <w:t xml:space="preserve">i </w:t>
      </w:r>
      <w:r>
        <w:t xml:space="preserve">javna dobra, poziv iz stavka </w:t>
      </w:r>
      <w:r w:rsidR="000D3891">
        <w:t>2</w:t>
      </w:r>
      <w:r>
        <w:t xml:space="preserve">. ovoga članka </w:t>
      </w:r>
      <w:r w:rsidR="0091539D">
        <w:t>dostavlja se</w:t>
      </w:r>
      <w:r>
        <w:t xml:space="preserve"> </w:t>
      </w:r>
      <w:r w:rsidR="00BB0A9C">
        <w:t xml:space="preserve">nadležnom </w:t>
      </w:r>
      <w:r>
        <w:t xml:space="preserve">tijelu javne vlasti odnosno pravnoj osobi </w:t>
      </w:r>
      <w:r w:rsidR="00BB0A9C">
        <w:t xml:space="preserve">koja na temelju </w:t>
      </w:r>
      <w:r w:rsidR="00BB0A9C" w:rsidRPr="00676582">
        <w:t>posebnih</w:t>
      </w:r>
      <w:r w:rsidR="00BB0A9C">
        <w:t xml:space="preserve"> </w:t>
      </w:r>
      <w:r>
        <w:t xml:space="preserve">zakona </w:t>
      </w:r>
      <w:r w:rsidR="00BB0A9C">
        <w:t xml:space="preserve">upravlja nekretninama u vlasništvu Republike Hrvatske odnosno </w:t>
      </w:r>
      <w:r>
        <w:t>općim</w:t>
      </w:r>
      <w:r w:rsidR="00BB0A9C">
        <w:t xml:space="preserve"> i javnim</w:t>
      </w:r>
      <w:r>
        <w:t xml:space="preserve"> dobrima.</w:t>
      </w:r>
    </w:p>
    <w:p w14:paraId="22265D2E" w14:textId="02000FAA" w:rsidR="00501B09" w:rsidRPr="00AF4153" w:rsidRDefault="00501B09" w:rsidP="00501B09">
      <w:pPr>
        <w:spacing w:before="100" w:beforeAutospacing="1" w:after="0" w:afterAutospacing="1"/>
        <w:jc w:val="both"/>
      </w:pPr>
      <w:r w:rsidRPr="00AF4153">
        <w:t>(</w:t>
      </w:r>
      <w:r w:rsidR="00DC798E">
        <w:t>4</w:t>
      </w:r>
      <w:r w:rsidRPr="00AF4153">
        <w:t>) U postupku obilježavanja lomnih točaka granica zemljišta izvoditelj osigurava stručnu pomoć i trajne međne oznake.</w:t>
      </w:r>
    </w:p>
    <w:p w14:paraId="7ECCB594" w14:textId="6E2EAD16" w:rsidR="00B9242C" w:rsidRPr="00AF4153" w:rsidRDefault="00501B09" w:rsidP="00501B09">
      <w:pPr>
        <w:spacing w:before="100" w:beforeAutospacing="1" w:after="0" w:afterAutospacing="1"/>
        <w:jc w:val="both"/>
      </w:pPr>
      <w:r w:rsidRPr="00AF4153">
        <w:t>(</w:t>
      </w:r>
      <w:r w:rsidR="00DC798E">
        <w:t>5</w:t>
      </w:r>
      <w:r w:rsidRPr="00AF4153">
        <w:t>) Obilježavanje lomnih točaka granica zemljišta trajnim međnim oznakama u okviru ugovorenih poslova obavlja izvoditelj.</w:t>
      </w:r>
    </w:p>
    <w:p w14:paraId="584E7E30" w14:textId="7C62EB67" w:rsidR="00221B9E" w:rsidRPr="00D74452" w:rsidRDefault="00B9242C" w:rsidP="00D74452">
      <w:pPr>
        <w:spacing w:before="100" w:beforeAutospacing="1" w:after="0" w:afterAutospacing="1"/>
        <w:jc w:val="both"/>
      </w:pPr>
      <w:r w:rsidRPr="00AF4153">
        <w:t>(</w:t>
      </w:r>
      <w:r w:rsidR="00DC798E">
        <w:t>6)</w:t>
      </w:r>
      <w:r w:rsidRPr="00AF4153">
        <w:t xml:space="preserve"> Dokazi o obavljenoj dostavi poziva iz stavka </w:t>
      </w:r>
      <w:r w:rsidR="0091539D">
        <w:t>2</w:t>
      </w:r>
      <w:r w:rsidRPr="00AF4153">
        <w:t xml:space="preserve">. ovoga članka prilažu se </w:t>
      </w:r>
      <w:r w:rsidR="00643B0C" w:rsidRPr="00AF4153">
        <w:t>elaboratu katastarske izmjere</w:t>
      </w:r>
      <w:r w:rsidRPr="00AF4153">
        <w:t>.</w:t>
      </w:r>
      <w:r w:rsidR="00B84F70">
        <w:t>«.</w:t>
      </w:r>
    </w:p>
    <w:p w14:paraId="40848AB0" w14:textId="73387787" w:rsidR="00501B09" w:rsidRPr="00353507" w:rsidRDefault="00501B09" w:rsidP="00501B09">
      <w:pPr>
        <w:spacing w:before="100" w:beforeAutospacing="1" w:after="0" w:afterAutospacing="1"/>
        <w:jc w:val="center"/>
        <w:rPr>
          <w:b/>
        </w:rPr>
      </w:pPr>
      <w:r w:rsidRPr="00353507">
        <w:rPr>
          <w:b/>
        </w:rPr>
        <w:t xml:space="preserve">Članak </w:t>
      </w:r>
      <w:r w:rsidR="00B84F70">
        <w:rPr>
          <w:b/>
        </w:rPr>
        <w:t>20</w:t>
      </w:r>
      <w:r w:rsidRPr="00353507">
        <w:rPr>
          <w:b/>
        </w:rPr>
        <w:t>.</w:t>
      </w:r>
    </w:p>
    <w:p w14:paraId="37C9533C" w14:textId="63B29699" w:rsidR="00501B09" w:rsidRPr="00353507" w:rsidRDefault="00501B09" w:rsidP="00501B09">
      <w:pPr>
        <w:spacing w:before="100" w:beforeAutospacing="1" w:after="0" w:afterAutospacing="1"/>
        <w:jc w:val="both"/>
      </w:pPr>
      <w:r w:rsidRPr="00353507">
        <w:t xml:space="preserve">Iza članka 46. dodaju se članci 46.a </w:t>
      </w:r>
      <w:r w:rsidR="00EA04F9">
        <w:t>i</w:t>
      </w:r>
      <w:r w:rsidR="006A61B9" w:rsidRPr="00353507">
        <w:t xml:space="preserve"> </w:t>
      </w:r>
      <w:r w:rsidRPr="00353507">
        <w:t>46.b koji glase:</w:t>
      </w:r>
    </w:p>
    <w:p w14:paraId="418B01B5" w14:textId="77777777" w:rsidR="00501B09" w:rsidRPr="00353507" w:rsidRDefault="00501B09" w:rsidP="00501B09">
      <w:pPr>
        <w:spacing w:before="100" w:beforeAutospacing="1" w:after="0" w:afterAutospacing="1"/>
        <w:jc w:val="center"/>
      </w:pPr>
      <w:r w:rsidRPr="00353507">
        <w:t>»Članak 46.a</w:t>
      </w:r>
    </w:p>
    <w:p w14:paraId="0CCD5F96" w14:textId="6DB0357D" w:rsidR="00501B09" w:rsidRDefault="00501B09" w:rsidP="00501B09">
      <w:pPr>
        <w:spacing w:after="160" w:line="259" w:lineRule="auto"/>
        <w:jc w:val="both"/>
        <w:rPr>
          <w:rFonts w:eastAsiaTheme="minorHAnsi"/>
        </w:rPr>
      </w:pPr>
      <w:r w:rsidRPr="00353507">
        <w:rPr>
          <w:rFonts w:eastAsiaTheme="minorHAnsi"/>
        </w:rPr>
        <w:t xml:space="preserve">(1) U postupku obilježavanja granica zemljišta izvoditelj </w:t>
      </w:r>
      <w:r w:rsidR="005C470B">
        <w:rPr>
          <w:rFonts w:eastAsiaTheme="minorHAnsi"/>
        </w:rPr>
        <w:t>izrađuje popis katastarskih čestica u kojem</w:t>
      </w:r>
      <w:r w:rsidR="005C470B" w:rsidRPr="00353507">
        <w:rPr>
          <w:rFonts w:eastAsiaTheme="minorHAnsi"/>
        </w:rPr>
        <w:t xml:space="preserve"> </w:t>
      </w:r>
      <w:r w:rsidRPr="00353507">
        <w:rPr>
          <w:rFonts w:eastAsiaTheme="minorHAnsi"/>
        </w:rPr>
        <w:t xml:space="preserve">osobe koje su pokazale lomne točke granica zemljišta, a koje je izvoditelj obilježio i prikazao na skici izmjere, </w:t>
      </w:r>
      <w:r w:rsidR="005C470B">
        <w:rPr>
          <w:rFonts w:eastAsiaTheme="minorHAnsi"/>
        </w:rPr>
        <w:t xml:space="preserve">potpisom iskazuju </w:t>
      </w:r>
      <w:r w:rsidRPr="00353507">
        <w:rPr>
          <w:rFonts w:eastAsiaTheme="minorHAnsi"/>
        </w:rPr>
        <w:t xml:space="preserve">suglasnost </w:t>
      </w:r>
      <w:r w:rsidR="006A61B9" w:rsidRPr="006A61B9">
        <w:rPr>
          <w:rFonts w:eastAsiaTheme="minorHAnsi"/>
        </w:rPr>
        <w:t>s obilježenim granicama zemljišta</w:t>
      </w:r>
      <w:r w:rsidRPr="00353507">
        <w:rPr>
          <w:rFonts w:eastAsiaTheme="minorHAnsi"/>
        </w:rPr>
        <w:t xml:space="preserve">. </w:t>
      </w:r>
    </w:p>
    <w:p w14:paraId="2CC489E7" w14:textId="595E1CBE" w:rsidR="00352596" w:rsidRDefault="006A61B9" w:rsidP="00501B09">
      <w:pPr>
        <w:spacing w:after="160" w:line="259" w:lineRule="auto"/>
        <w:jc w:val="both"/>
        <w:rPr>
          <w:rFonts w:eastAsiaTheme="minorHAnsi"/>
        </w:rPr>
      </w:pPr>
      <w:r w:rsidRPr="006A61B9">
        <w:rPr>
          <w:rFonts w:eastAsiaTheme="minorHAnsi"/>
        </w:rPr>
        <w:t>(</w:t>
      </w:r>
      <w:r>
        <w:rPr>
          <w:rFonts w:eastAsiaTheme="minorHAnsi"/>
        </w:rPr>
        <w:t>2</w:t>
      </w:r>
      <w:r w:rsidRPr="006A61B9">
        <w:rPr>
          <w:rFonts w:eastAsiaTheme="minorHAnsi"/>
        </w:rPr>
        <w:t>) Ako nek</w:t>
      </w:r>
      <w:r>
        <w:rPr>
          <w:rFonts w:eastAsiaTheme="minorHAnsi"/>
        </w:rPr>
        <w:t>a</w:t>
      </w:r>
      <w:r w:rsidRPr="006A61B9">
        <w:rPr>
          <w:rFonts w:eastAsiaTheme="minorHAnsi"/>
        </w:rPr>
        <w:t xml:space="preserve"> od </w:t>
      </w:r>
      <w:r>
        <w:rPr>
          <w:rFonts w:eastAsiaTheme="minorHAnsi"/>
        </w:rPr>
        <w:t>osoba nije</w:t>
      </w:r>
      <w:r w:rsidRPr="006A61B9">
        <w:rPr>
          <w:rFonts w:eastAsiaTheme="minorHAnsi"/>
        </w:rPr>
        <w:t xml:space="preserve"> suglasn</w:t>
      </w:r>
      <w:r>
        <w:rPr>
          <w:rFonts w:eastAsiaTheme="minorHAnsi"/>
        </w:rPr>
        <w:t>a</w:t>
      </w:r>
      <w:r w:rsidRPr="006A61B9">
        <w:rPr>
          <w:rFonts w:eastAsiaTheme="minorHAnsi"/>
        </w:rPr>
        <w:t xml:space="preserve"> s obilježenim granicama zemljišta na granici njihovih katastarskih čestica, takva granica označuje se spornom.</w:t>
      </w:r>
    </w:p>
    <w:p w14:paraId="09A0814A" w14:textId="19ADE7ED" w:rsidR="006A61B9" w:rsidRPr="00353507" w:rsidRDefault="006A61B9" w:rsidP="00352596">
      <w:pPr>
        <w:spacing w:after="160" w:line="259" w:lineRule="auto"/>
        <w:jc w:val="center"/>
        <w:rPr>
          <w:rFonts w:eastAsiaTheme="minorHAnsi"/>
        </w:rPr>
      </w:pPr>
      <w:r w:rsidRPr="006A61B9">
        <w:rPr>
          <w:rFonts w:eastAsiaTheme="minorHAnsi"/>
        </w:rPr>
        <w:t>Članak 46.</w:t>
      </w:r>
      <w:r>
        <w:rPr>
          <w:rFonts w:eastAsiaTheme="minorHAnsi"/>
        </w:rPr>
        <w:t>b</w:t>
      </w:r>
    </w:p>
    <w:p w14:paraId="4CCB41FF" w14:textId="2E88C827" w:rsidR="00A65C78" w:rsidRDefault="00501B09" w:rsidP="00A65C78">
      <w:pPr>
        <w:spacing w:after="160" w:line="259" w:lineRule="auto"/>
        <w:jc w:val="both"/>
        <w:rPr>
          <w:rFonts w:eastAsiaTheme="minorHAnsi"/>
        </w:rPr>
      </w:pPr>
      <w:r w:rsidRPr="00353507">
        <w:rPr>
          <w:rFonts w:eastAsiaTheme="minorHAnsi"/>
        </w:rPr>
        <w:t>(</w:t>
      </w:r>
      <w:r w:rsidR="00352596">
        <w:rPr>
          <w:rFonts w:eastAsiaTheme="minorHAnsi"/>
        </w:rPr>
        <w:t>1</w:t>
      </w:r>
      <w:r w:rsidRPr="00353507">
        <w:rPr>
          <w:rFonts w:eastAsiaTheme="minorHAnsi"/>
        </w:rPr>
        <w:t xml:space="preserve">) </w:t>
      </w:r>
      <w:r w:rsidR="008C0A61">
        <w:rPr>
          <w:rFonts w:eastAsiaTheme="minorHAnsi"/>
        </w:rPr>
        <w:t xml:space="preserve">Za sve katastarske čestice obuhvaćene </w:t>
      </w:r>
      <w:r w:rsidR="00A65C78">
        <w:rPr>
          <w:rFonts w:eastAsiaTheme="minorHAnsi"/>
        </w:rPr>
        <w:t>katastarskom</w:t>
      </w:r>
      <w:r w:rsidR="008C0A61">
        <w:rPr>
          <w:rFonts w:eastAsiaTheme="minorHAnsi"/>
        </w:rPr>
        <w:t xml:space="preserve"> izmjerom</w:t>
      </w:r>
      <w:r w:rsidRPr="00353507">
        <w:rPr>
          <w:rFonts w:eastAsiaTheme="minorHAnsi"/>
        </w:rPr>
        <w:t xml:space="preserve"> izvoditelj </w:t>
      </w:r>
      <w:r w:rsidR="005C470B">
        <w:rPr>
          <w:rFonts w:eastAsiaTheme="minorHAnsi"/>
        </w:rPr>
        <w:t>izrađuje</w:t>
      </w:r>
      <w:r w:rsidR="00A65C78">
        <w:rPr>
          <w:rFonts w:eastAsiaTheme="minorHAnsi"/>
        </w:rPr>
        <w:t xml:space="preserve"> i potpisuje </w:t>
      </w:r>
      <w:r w:rsidR="005C470B" w:rsidRPr="00353507">
        <w:rPr>
          <w:rFonts w:eastAsiaTheme="minorHAnsi"/>
        </w:rPr>
        <w:t xml:space="preserve"> </w:t>
      </w:r>
      <w:r w:rsidRPr="00353507">
        <w:rPr>
          <w:rFonts w:eastAsiaTheme="minorHAnsi"/>
        </w:rPr>
        <w:t>zapisnik</w:t>
      </w:r>
      <w:r w:rsidR="008C0A61">
        <w:rPr>
          <w:rFonts w:eastAsiaTheme="minorHAnsi"/>
        </w:rPr>
        <w:t>e</w:t>
      </w:r>
      <w:r w:rsidR="0042525E">
        <w:rPr>
          <w:rFonts w:eastAsiaTheme="minorHAnsi"/>
        </w:rPr>
        <w:t xml:space="preserve"> o obilježavanju</w:t>
      </w:r>
      <w:r w:rsidRPr="00353507">
        <w:rPr>
          <w:rFonts w:eastAsiaTheme="minorHAnsi"/>
        </w:rPr>
        <w:t xml:space="preserve"> u </w:t>
      </w:r>
      <w:r w:rsidR="00B038D8" w:rsidRPr="00353507">
        <w:rPr>
          <w:rFonts w:eastAsiaTheme="minorHAnsi"/>
        </w:rPr>
        <w:t>koj</w:t>
      </w:r>
      <w:r w:rsidR="00B038D8">
        <w:rPr>
          <w:rFonts w:eastAsiaTheme="minorHAnsi"/>
        </w:rPr>
        <w:t>ima</w:t>
      </w:r>
      <w:r w:rsidR="00B038D8" w:rsidRPr="00353507">
        <w:rPr>
          <w:rFonts w:eastAsiaTheme="minorHAnsi"/>
        </w:rPr>
        <w:t xml:space="preserve"> </w:t>
      </w:r>
      <w:r w:rsidRPr="00353507">
        <w:rPr>
          <w:rFonts w:eastAsiaTheme="minorHAnsi"/>
        </w:rPr>
        <w:t xml:space="preserve">se </w:t>
      </w:r>
      <w:r w:rsidR="008C0A61">
        <w:rPr>
          <w:rFonts w:eastAsiaTheme="minorHAnsi"/>
        </w:rPr>
        <w:t>iskazuju</w:t>
      </w:r>
      <w:r w:rsidR="008C0A61" w:rsidRPr="00353507">
        <w:rPr>
          <w:rFonts w:eastAsiaTheme="minorHAnsi"/>
        </w:rPr>
        <w:t xml:space="preserve"> </w:t>
      </w:r>
      <w:r w:rsidR="006E2657">
        <w:rPr>
          <w:rFonts w:eastAsiaTheme="minorHAnsi"/>
        </w:rPr>
        <w:t xml:space="preserve">podaci </w:t>
      </w:r>
      <w:r w:rsidR="00A65C78">
        <w:rPr>
          <w:rFonts w:eastAsiaTheme="minorHAnsi"/>
        </w:rPr>
        <w:t>o osobama koje su pozvane na obilježavanje odnosno o osobama koje su se odazvale/nisu odazvale na obilježavanje</w:t>
      </w:r>
      <w:r w:rsidR="00352596">
        <w:rPr>
          <w:rFonts w:eastAsiaTheme="minorHAnsi"/>
        </w:rPr>
        <w:t>,</w:t>
      </w:r>
      <w:r w:rsidR="00A65C78">
        <w:rPr>
          <w:rFonts w:eastAsiaTheme="minorHAnsi"/>
        </w:rPr>
        <w:t xml:space="preserve"> činjenice o utvrđenim i obilježenim granicama zemljišta, činjenice</w:t>
      </w:r>
      <w:r w:rsidR="00B038D8">
        <w:rPr>
          <w:rFonts w:eastAsiaTheme="minorHAnsi"/>
        </w:rPr>
        <w:t xml:space="preserve"> o </w:t>
      </w:r>
      <w:r w:rsidR="00A65C78">
        <w:rPr>
          <w:rFonts w:eastAsiaTheme="minorHAnsi"/>
        </w:rPr>
        <w:t>preuzimanj</w:t>
      </w:r>
      <w:r w:rsidR="00B038D8">
        <w:rPr>
          <w:rFonts w:eastAsiaTheme="minorHAnsi"/>
        </w:rPr>
        <w:t>u</w:t>
      </w:r>
      <w:r w:rsidR="00A65C78">
        <w:rPr>
          <w:rFonts w:eastAsiaTheme="minorHAnsi"/>
        </w:rPr>
        <w:t xml:space="preserve"> granica zemljišta </w:t>
      </w:r>
      <w:r w:rsidR="006E2657">
        <w:rPr>
          <w:rFonts w:eastAsiaTheme="minorHAnsi"/>
        </w:rPr>
        <w:t xml:space="preserve">u slučajevima </w:t>
      </w:r>
      <w:r w:rsidR="00A65C78">
        <w:rPr>
          <w:rFonts w:eastAsiaTheme="minorHAnsi"/>
        </w:rPr>
        <w:t>iz članka 47. ovoga Zakona</w:t>
      </w:r>
      <w:r w:rsidR="006E2657">
        <w:rPr>
          <w:rFonts w:eastAsiaTheme="minorHAnsi"/>
        </w:rPr>
        <w:t xml:space="preserve"> te činjenice</w:t>
      </w:r>
      <w:r w:rsidR="00A65C78">
        <w:rPr>
          <w:rFonts w:eastAsiaTheme="minorHAnsi"/>
        </w:rPr>
        <w:t xml:space="preserve"> </w:t>
      </w:r>
      <w:r w:rsidR="006E2657">
        <w:rPr>
          <w:rFonts w:eastAsiaTheme="minorHAnsi"/>
        </w:rPr>
        <w:t xml:space="preserve">o </w:t>
      </w:r>
      <w:r w:rsidR="006E2657" w:rsidRPr="006E2657">
        <w:rPr>
          <w:rFonts w:eastAsiaTheme="minorHAnsi"/>
        </w:rPr>
        <w:t>granica</w:t>
      </w:r>
      <w:r w:rsidR="006E2657">
        <w:rPr>
          <w:rFonts w:eastAsiaTheme="minorHAnsi"/>
        </w:rPr>
        <w:t>ma zemljišta</w:t>
      </w:r>
      <w:r w:rsidR="006E2657" w:rsidRPr="006E2657">
        <w:rPr>
          <w:rFonts w:eastAsiaTheme="minorHAnsi"/>
        </w:rPr>
        <w:t xml:space="preserve"> </w:t>
      </w:r>
      <w:r w:rsidR="006E2657">
        <w:rPr>
          <w:rFonts w:eastAsiaTheme="minorHAnsi"/>
        </w:rPr>
        <w:t xml:space="preserve">koje </w:t>
      </w:r>
      <w:r w:rsidR="006E2657" w:rsidRPr="006E2657">
        <w:rPr>
          <w:rFonts w:eastAsiaTheme="minorHAnsi"/>
        </w:rPr>
        <w:t>se označava</w:t>
      </w:r>
      <w:r w:rsidR="006E2657">
        <w:rPr>
          <w:rFonts w:eastAsiaTheme="minorHAnsi"/>
        </w:rPr>
        <w:t>ju</w:t>
      </w:r>
      <w:r w:rsidR="006E2657" w:rsidRPr="006E2657">
        <w:rPr>
          <w:rFonts w:eastAsiaTheme="minorHAnsi"/>
        </w:rPr>
        <w:t xml:space="preserve"> spornom.</w:t>
      </w:r>
    </w:p>
    <w:p w14:paraId="04CAAA9B" w14:textId="77777777" w:rsidR="006D7552" w:rsidRDefault="006D7552" w:rsidP="00501B09">
      <w:pPr>
        <w:spacing w:after="160" w:line="259" w:lineRule="auto"/>
        <w:jc w:val="both"/>
        <w:rPr>
          <w:rFonts w:eastAsiaTheme="minorHAnsi"/>
        </w:rPr>
      </w:pPr>
    </w:p>
    <w:p w14:paraId="7474F2C0" w14:textId="77777777" w:rsidR="006D7552" w:rsidRDefault="006D7552" w:rsidP="00501B09">
      <w:pPr>
        <w:spacing w:after="160" w:line="259" w:lineRule="auto"/>
        <w:jc w:val="both"/>
        <w:rPr>
          <w:rFonts w:eastAsiaTheme="minorHAnsi"/>
        </w:rPr>
      </w:pPr>
    </w:p>
    <w:p w14:paraId="2C341D13" w14:textId="2D5D6EEB" w:rsidR="00501B09" w:rsidRPr="00353507" w:rsidRDefault="00501B09" w:rsidP="00501B09">
      <w:pPr>
        <w:spacing w:after="160" w:line="259" w:lineRule="auto"/>
        <w:jc w:val="both"/>
        <w:rPr>
          <w:rFonts w:eastAsiaTheme="minorHAnsi"/>
        </w:rPr>
      </w:pPr>
      <w:r w:rsidRPr="00353507">
        <w:rPr>
          <w:rFonts w:eastAsiaTheme="minorHAnsi"/>
        </w:rPr>
        <w:t>(</w:t>
      </w:r>
      <w:r w:rsidR="00B6544D">
        <w:rPr>
          <w:rFonts w:eastAsiaTheme="minorHAnsi"/>
        </w:rPr>
        <w:t>2</w:t>
      </w:r>
      <w:r w:rsidRPr="00353507">
        <w:rPr>
          <w:rFonts w:eastAsiaTheme="minorHAnsi"/>
        </w:rPr>
        <w:t xml:space="preserve">) </w:t>
      </w:r>
      <w:r w:rsidR="006E2657">
        <w:rPr>
          <w:rFonts w:eastAsiaTheme="minorHAnsi"/>
        </w:rPr>
        <w:t xml:space="preserve"> </w:t>
      </w:r>
      <w:r w:rsidR="00A1408C">
        <w:rPr>
          <w:rFonts w:eastAsiaTheme="minorHAnsi"/>
        </w:rPr>
        <w:t>Za osobe koje su se odazvale i pristupile obilježavanj</w:t>
      </w:r>
      <w:r w:rsidR="00EA04F9">
        <w:rPr>
          <w:rFonts w:eastAsiaTheme="minorHAnsi"/>
        </w:rPr>
        <w:t>u</w:t>
      </w:r>
      <w:r w:rsidR="00A1408C">
        <w:rPr>
          <w:rFonts w:eastAsiaTheme="minorHAnsi"/>
        </w:rPr>
        <w:t xml:space="preserve"> prikupljaju se podaci</w:t>
      </w:r>
      <w:r w:rsidR="00B6544D">
        <w:rPr>
          <w:rFonts w:eastAsiaTheme="minorHAnsi"/>
        </w:rPr>
        <w:t xml:space="preserve"> i to</w:t>
      </w:r>
      <w:r w:rsidR="006E2657">
        <w:rPr>
          <w:rFonts w:eastAsiaTheme="minorHAnsi"/>
        </w:rPr>
        <w:t>:</w:t>
      </w:r>
      <w:r w:rsidRPr="00353507">
        <w:rPr>
          <w:rFonts w:eastAsiaTheme="minorHAnsi"/>
        </w:rPr>
        <w:t xml:space="preserve"> ime i prezime odnosno naziv, adresa i osobni identifikacijski broj (OIB),</w:t>
      </w:r>
      <w:r w:rsidR="0042525E">
        <w:rPr>
          <w:rFonts w:eastAsiaTheme="minorHAnsi"/>
        </w:rPr>
        <w:t xml:space="preserve"> broj osobne iskaznice</w:t>
      </w:r>
      <w:r w:rsidR="00EA04F9">
        <w:rPr>
          <w:rFonts w:eastAsiaTheme="minorHAnsi"/>
        </w:rPr>
        <w:t xml:space="preserve"> policijske uprave</w:t>
      </w:r>
      <w:r w:rsidR="0042525E">
        <w:rPr>
          <w:rFonts w:eastAsiaTheme="minorHAnsi"/>
        </w:rPr>
        <w:t xml:space="preserve"> koja je izdala osobnu iskaznicu</w:t>
      </w:r>
      <w:r w:rsidRPr="00353507">
        <w:rPr>
          <w:rFonts w:eastAsiaTheme="minorHAnsi"/>
        </w:rPr>
        <w:t xml:space="preserve"> kao i utvrđene činjenice o svojstvu osobe u odnosu na osobe upisane u katastarski operat, zemljišnu knjigu, kartone zemljišta te pologe isprava odnosno svojstvo osobe koja ima interes u postupcima katastarske izmjere. </w:t>
      </w:r>
    </w:p>
    <w:p w14:paraId="10EE0FA1" w14:textId="29DEB524" w:rsidR="00501B09" w:rsidRPr="00353507" w:rsidRDefault="00501B09" w:rsidP="00501B09">
      <w:pPr>
        <w:spacing w:after="160" w:line="259" w:lineRule="auto"/>
        <w:jc w:val="both"/>
        <w:rPr>
          <w:rFonts w:eastAsiaTheme="minorHAnsi"/>
        </w:rPr>
      </w:pPr>
      <w:r w:rsidRPr="00353507">
        <w:rPr>
          <w:rFonts w:eastAsiaTheme="minorHAnsi"/>
        </w:rPr>
        <w:t>(</w:t>
      </w:r>
      <w:r w:rsidR="00B6544D">
        <w:rPr>
          <w:rFonts w:eastAsiaTheme="minorHAnsi"/>
        </w:rPr>
        <w:t>3</w:t>
      </w:r>
      <w:r w:rsidRPr="00353507">
        <w:rPr>
          <w:rFonts w:eastAsiaTheme="minorHAnsi"/>
        </w:rPr>
        <w:t xml:space="preserve">) </w:t>
      </w:r>
      <w:r w:rsidR="00C11281">
        <w:rPr>
          <w:rFonts w:eastAsiaTheme="minorHAnsi"/>
        </w:rPr>
        <w:t>Z</w:t>
      </w:r>
      <w:r w:rsidR="00BC1F8A">
        <w:rPr>
          <w:rFonts w:eastAsiaTheme="minorHAnsi"/>
        </w:rPr>
        <w:t>a osobe koje se nisu odazvale i nisu pristupile obilježavanju u z</w:t>
      </w:r>
      <w:r w:rsidR="00BC1F8A" w:rsidRPr="00353507">
        <w:rPr>
          <w:rFonts w:eastAsiaTheme="minorHAnsi"/>
        </w:rPr>
        <w:t>apisnik</w:t>
      </w:r>
      <w:r w:rsidR="00BC1F8A">
        <w:rPr>
          <w:rFonts w:eastAsiaTheme="minorHAnsi"/>
        </w:rPr>
        <w:t>u</w:t>
      </w:r>
      <w:r w:rsidR="00BC1F8A" w:rsidRPr="00353507">
        <w:rPr>
          <w:rFonts w:eastAsiaTheme="minorHAnsi"/>
        </w:rPr>
        <w:t xml:space="preserve"> iz stavka </w:t>
      </w:r>
      <w:r w:rsidR="00B6544D">
        <w:rPr>
          <w:rFonts w:eastAsiaTheme="minorHAnsi"/>
        </w:rPr>
        <w:t>1</w:t>
      </w:r>
      <w:r w:rsidR="00BC1F8A" w:rsidRPr="00353507">
        <w:rPr>
          <w:rFonts w:eastAsiaTheme="minorHAnsi"/>
        </w:rPr>
        <w:t xml:space="preserve">. ovoga članka </w:t>
      </w:r>
      <w:r w:rsidR="00BC1F8A">
        <w:rPr>
          <w:rFonts w:eastAsiaTheme="minorHAnsi"/>
        </w:rPr>
        <w:t>iskazuju se</w:t>
      </w:r>
      <w:r w:rsidR="00BC1F8A" w:rsidRPr="00353507">
        <w:rPr>
          <w:rFonts w:eastAsiaTheme="minorHAnsi"/>
        </w:rPr>
        <w:t xml:space="preserve"> </w:t>
      </w:r>
      <w:r w:rsidR="00BC1F8A">
        <w:rPr>
          <w:rFonts w:eastAsiaTheme="minorHAnsi"/>
        </w:rPr>
        <w:t>podaci</w:t>
      </w:r>
      <w:r w:rsidR="00BC1F8A" w:rsidRPr="00353507">
        <w:rPr>
          <w:rFonts w:eastAsiaTheme="minorHAnsi"/>
        </w:rPr>
        <w:t xml:space="preserve"> </w:t>
      </w:r>
      <w:r w:rsidRPr="00353507">
        <w:rPr>
          <w:rFonts w:eastAsiaTheme="minorHAnsi"/>
        </w:rPr>
        <w:t xml:space="preserve">o osobama </w:t>
      </w:r>
      <w:r w:rsidR="00B038D8">
        <w:rPr>
          <w:rFonts w:eastAsiaTheme="minorHAnsi"/>
        </w:rPr>
        <w:t>kako su naveden</w:t>
      </w:r>
      <w:r w:rsidR="00B6544D">
        <w:rPr>
          <w:rFonts w:eastAsiaTheme="minorHAnsi"/>
        </w:rPr>
        <w:t>i</w:t>
      </w:r>
      <w:r w:rsidR="00B038D8">
        <w:rPr>
          <w:rFonts w:eastAsiaTheme="minorHAnsi"/>
        </w:rPr>
        <w:t xml:space="preserve"> u</w:t>
      </w:r>
      <w:r w:rsidR="00B038D8" w:rsidRPr="00353507">
        <w:rPr>
          <w:rFonts w:eastAsiaTheme="minorHAnsi"/>
        </w:rPr>
        <w:t xml:space="preserve"> </w:t>
      </w:r>
      <w:r w:rsidRPr="00353507">
        <w:rPr>
          <w:rFonts w:eastAsiaTheme="minorHAnsi"/>
        </w:rPr>
        <w:t>evidencija</w:t>
      </w:r>
      <w:r w:rsidR="00B038D8">
        <w:rPr>
          <w:rFonts w:eastAsiaTheme="minorHAnsi"/>
        </w:rPr>
        <w:t>ma</w:t>
      </w:r>
      <w:r w:rsidRPr="00353507">
        <w:rPr>
          <w:rFonts w:eastAsiaTheme="minorHAnsi"/>
        </w:rPr>
        <w:t xml:space="preserve"> iz članka 45. ovoga Zakona.</w:t>
      </w:r>
      <w:r w:rsidR="00EA04F9">
        <w:rPr>
          <w:rFonts w:eastAsiaTheme="minorHAnsi"/>
        </w:rPr>
        <w:t>«.</w:t>
      </w:r>
    </w:p>
    <w:p w14:paraId="4D18090F" w14:textId="3450D7B0" w:rsidR="00501B09" w:rsidRPr="00353507" w:rsidRDefault="00501B09" w:rsidP="00501B09">
      <w:pPr>
        <w:spacing w:after="0" w:line="259" w:lineRule="auto"/>
        <w:jc w:val="center"/>
        <w:rPr>
          <w:rFonts w:eastAsiaTheme="minorHAnsi"/>
          <w:b/>
        </w:rPr>
      </w:pPr>
      <w:r w:rsidRPr="00353507">
        <w:rPr>
          <w:rFonts w:eastAsiaTheme="minorHAnsi"/>
          <w:b/>
        </w:rPr>
        <w:t xml:space="preserve">Članak </w:t>
      </w:r>
      <w:r w:rsidR="00B84F70">
        <w:rPr>
          <w:rFonts w:eastAsiaTheme="minorHAnsi"/>
          <w:b/>
        </w:rPr>
        <w:t>21</w:t>
      </w:r>
      <w:r w:rsidRPr="00353507">
        <w:rPr>
          <w:rFonts w:eastAsiaTheme="minorHAnsi"/>
          <w:b/>
        </w:rPr>
        <w:t>.</w:t>
      </w:r>
    </w:p>
    <w:p w14:paraId="2E205539" w14:textId="77777777" w:rsidR="00501B09" w:rsidRPr="00353507" w:rsidRDefault="00501B09" w:rsidP="00501B09">
      <w:pPr>
        <w:spacing w:after="0" w:line="259" w:lineRule="auto"/>
        <w:jc w:val="both"/>
        <w:rPr>
          <w:rFonts w:eastAsiaTheme="minorHAnsi"/>
        </w:rPr>
      </w:pPr>
    </w:p>
    <w:p w14:paraId="29723E34" w14:textId="77777777" w:rsidR="00501B09" w:rsidRPr="00B6544D" w:rsidRDefault="00501B09" w:rsidP="00501B09">
      <w:pPr>
        <w:spacing w:after="0" w:line="259" w:lineRule="auto"/>
        <w:jc w:val="both"/>
        <w:rPr>
          <w:rFonts w:eastAsiaTheme="minorHAnsi"/>
        </w:rPr>
      </w:pPr>
      <w:r w:rsidRPr="00B6544D">
        <w:rPr>
          <w:rFonts w:eastAsiaTheme="minorHAnsi"/>
        </w:rPr>
        <w:t>Članak 47. mijenja se i glasi:</w:t>
      </w:r>
    </w:p>
    <w:p w14:paraId="1EC92A35" w14:textId="77777777" w:rsidR="00501B09" w:rsidRPr="00B6544D" w:rsidRDefault="00501B09" w:rsidP="00501B09">
      <w:pPr>
        <w:spacing w:after="0" w:line="259" w:lineRule="auto"/>
        <w:jc w:val="both"/>
        <w:rPr>
          <w:rFonts w:eastAsiaTheme="minorHAnsi"/>
        </w:rPr>
      </w:pPr>
    </w:p>
    <w:p w14:paraId="2664FA83" w14:textId="0BAD51FD" w:rsidR="00501B09" w:rsidRDefault="00501B09" w:rsidP="00501B09">
      <w:pPr>
        <w:spacing w:after="0" w:line="259" w:lineRule="auto"/>
        <w:jc w:val="both"/>
        <w:rPr>
          <w:rFonts w:eastAsiaTheme="minorHAnsi"/>
        </w:rPr>
      </w:pPr>
      <w:r w:rsidRPr="00B6544D">
        <w:rPr>
          <w:rFonts w:eastAsiaTheme="minorHAnsi"/>
        </w:rPr>
        <w:t>»Ako se osobe iz članka 45. ovoga Zakona nisu odazvale pozivu na obilježavanje, izvoditelj će za potrebe iskazivanja katastarskih čestica u elaboratu katastarske izmjere:</w:t>
      </w:r>
    </w:p>
    <w:p w14:paraId="132F1494" w14:textId="77777777" w:rsidR="00EA04F9" w:rsidRPr="00B6544D" w:rsidRDefault="00EA04F9" w:rsidP="00501B09">
      <w:pPr>
        <w:spacing w:after="0" w:line="259" w:lineRule="auto"/>
        <w:jc w:val="both"/>
        <w:rPr>
          <w:rFonts w:eastAsiaTheme="minorHAnsi"/>
        </w:rPr>
      </w:pPr>
    </w:p>
    <w:p w14:paraId="429E0EB0" w14:textId="6F3BB4F6" w:rsidR="002D3AAB" w:rsidRPr="00B6544D" w:rsidRDefault="00501B09" w:rsidP="00501B09">
      <w:pPr>
        <w:spacing w:after="0" w:line="259" w:lineRule="auto"/>
        <w:jc w:val="both"/>
        <w:rPr>
          <w:rFonts w:eastAsiaTheme="minorHAnsi"/>
        </w:rPr>
      </w:pPr>
      <w:r w:rsidRPr="00B6544D">
        <w:rPr>
          <w:rFonts w:eastAsiaTheme="minorHAnsi"/>
        </w:rPr>
        <w:t xml:space="preserve">1. kao granice zemljišta preuzeti obilježene granice susjednih zemljišta u postupku obilježavanja iz članka 46. ovoga Zakona, a ako isto nije moguće </w:t>
      </w:r>
    </w:p>
    <w:p w14:paraId="474CCDDE" w14:textId="44F8539B" w:rsidR="009703E7" w:rsidRPr="006D7552" w:rsidRDefault="00501B09" w:rsidP="006D7552">
      <w:pPr>
        <w:spacing w:after="0" w:line="259" w:lineRule="auto"/>
        <w:jc w:val="both"/>
        <w:rPr>
          <w:rFonts w:eastAsiaTheme="minorHAnsi"/>
        </w:rPr>
      </w:pPr>
      <w:r w:rsidRPr="00B6544D">
        <w:rPr>
          <w:rFonts w:eastAsiaTheme="minorHAnsi"/>
        </w:rPr>
        <w:t>2. preuzeti podatke o lomnim točkama međa i drugih granica katastarskih čestica iz postojećeg katastarskog operata uz prethodno odobrenje osobe za provedbu tehničkog nadzora nad poslovima katastarske izmjere te nadležnog područnog ureda za katastar odnosno ureda Grada Zagreba.«.</w:t>
      </w:r>
    </w:p>
    <w:p w14:paraId="6B1F969B" w14:textId="23CE9592" w:rsidR="00B6544D" w:rsidRPr="00B6544D" w:rsidRDefault="00B6544D" w:rsidP="00B6544D">
      <w:pPr>
        <w:spacing w:after="0" w:line="259" w:lineRule="auto"/>
        <w:jc w:val="center"/>
        <w:rPr>
          <w:rFonts w:eastAsiaTheme="minorHAnsi"/>
          <w:b/>
        </w:rPr>
      </w:pPr>
      <w:r w:rsidRPr="00B6544D">
        <w:rPr>
          <w:rFonts w:eastAsiaTheme="minorHAnsi"/>
          <w:b/>
        </w:rPr>
        <w:t xml:space="preserve">Članak </w:t>
      </w:r>
      <w:r w:rsidR="00B84F70">
        <w:rPr>
          <w:rFonts w:eastAsiaTheme="minorHAnsi"/>
          <w:b/>
        </w:rPr>
        <w:t>22</w:t>
      </w:r>
      <w:r>
        <w:rPr>
          <w:rFonts w:eastAsiaTheme="minorHAnsi"/>
          <w:b/>
        </w:rPr>
        <w:t>.</w:t>
      </w:r>
    </w:p>
    <w:p w14:paraId="62013692" w14:textId="2129AABB" w:rsidR="00B6544D" w:rsidRDefault="00B6544D" w:rsidP="00B6544D">
      <w:pPr>
        <w:spacing w:after="0" w:line="259" w:lineRule="auto"/>
        <w:jc w:val="both"/>
        <w:rPr>
          <w:rFonts w:eastAsiaTheme="minorHAnsi"/>
        </w:rPr>
      </w:pPr>
    </w:p>
    <w:p w14:paraId="568785AC" w14:textId="362E75E4" w:rsidR="00B6544D" w:rsidRDefault="00B6544D" w:rsidP="00B6544D">
      <w:pPr>
        <w:spacing w:after="0" w:line="259" w:lineRule="auto"/>
        <w:jc w:val="both"/>
        <w:rPr>
          <w:rFonts w:eastAsiaTheme="minorHAnsi"/>
        </w:rPr>
      </w:pPr>
      <w:r w:rsidRPr="00B6544D">
        <w:rPr>
          <w:rFonts w:eastAsiaTheme="minorHAnsi"/>
        </w:rPr>
        <w:t>Iza članka 4</w:t>
      </w:r>
      <w:r>
        <w:rPr>
          <w:rFonts w:eastAsiaTheme="minorHAnsi"/>
        </w:rPr>
        <w:t>7</w:t>
      </w:r>
      <w:r w:rsidRPr="00B6544D">
        <w:rPr>
          <w:rFonts w:eastAsiaTheme="minorHAnsi"/>
        </w:rPr>
        <w:t>. dodaje se članak 4</w:t>
      </w:r>
      <w:r>
        <w:rPr>
          <w:rFonts w:eastAsiaTheme="minorHAnsi"/>
        </w:rPr>
        <w:t>7</w:t>
      </w:r>
      <w:r w:rsidRPr="00B6544D">
        <w:rPr>
          <w:rFonts w:eastAsiaTheme="minorHAnsi"/>
        </w:rPr>
        <w:t>.a koji glasi:</w:t>
      </w:r>
    </w:p>
    <w:p w14:paraId="2F6D6AB2" w14:textId="77B7DB49" w:rsidR="00AE4DA6" w:rsidRDefault="00AE4DA6" w:rsidP="00B6544D">
      <w:pPr>
        <w:spacing w:after="0" w:line="259" w:lineRule="auto"/>
        <w:jc w:val="both"/>
        <w:rPr>
          <w:rFonts w:eastAsiaTheme="minorHAnsi"/>
        </w:rPr>
      </w:pPr>
    </w:p>
    <w:p w14:paraId="63646A5E" w14:textId="50C77F52" w:rsidR="00AE4DA6" w:rsidRDefault="00AE4DA6" w:rsidP="00221B9E">
      <w:pPr>
        <w:spacing w:after="0" w:line="259" w:lineRule="auto"/>
        <w:jc w:val="center"/>
        <w:rPr>
          <w:rFonts w:eastAsiaTheme="minorHAnsi"/>
        </w:rPr>
      </w:pPr>
      <w:r>
        <w:rPr>
          <w:rFonts w:eastAsiaTheme="minorHAnsi"/>
        </w:rPr>
        <w:t>»Članak 47</w:t>
      </w:r>
      <w:r w:rsidRPr="00AE4DA6">
        <w:rPr>
          <w:rFonts w:eastAsiaTheme="minorHAnsi"/>
        </w:rPr>
        <w:t>.a</w:t>
      </w:r>
    </w:p>
    <w:p w14:paraId="7A8F1503" w14:textId="77777777" w:rsidR="00B6544D" w:rsidRDefault="00B6544D" w:rsidP="00B6544D">
      <w:pPr>
        <w:spacing w:after="0" w:line="259" w:lineRule="auto"/>
        <w:jc w:val="both"/>
        <w:rPr>
          <w:rFonts w:eastAsiaTheme="minorHAnsi"/>
        </w:rPr>
      </w:pPr>
    </w:p>
    <w:p w14:paraId="47C82C3D" w14:textId="55F97E3C" w:rsidR="00B6544D" w:rsidRPr="00B6544D" w:rsidRDefault="00B6544D" w:rsidP="00B6544D">
      <w:pPr>
        <w:spacing w:after="0" w:line="259" w:lineRule="auto"/>
        <w:jc w:val="both"/>
        <w:rPr>
          <w:rFonts w:eastAsiaTheme="minorHAnsi"/>
        </w:rPr>
      </w:pPr>
      <w:r w:rsidRPr="00B6544D">
        <w:rPr>
          <w:rFonts w:eastAsiaTheme="minorHAnsi"/>
        </w:rPr>
        <w:t>Položajne koordinate obilježenih lomnih točaka granica katastarskih čestica određuju se na način propisan člankom 26. ovoga Zakona.«.</w:t>
      </w:r>
    </w:p>
    <w:p w14:paraId="4A46840F" w14:textId="77777777" w:rsidR="00B6544D" w:rsidRPr="00344A4E" w:rsidRDefault="00B6544D" w:rsidP="00501B09">
      <w:pPr>
        <w:spacing w:after="0" w:line="259" w:lineRule="auto"/>
        <w:jc w:val="center"/>
        <w:rPr>
          <w:rFonts w:eastAsiaTheme="minorHAnsi"/>
          <w:b/>
        </w:rPr>
      </w:pPr>
    </w:p>
    <w:p w14:paraId="79C5E36C" w14:textId="6418EA49" w:rsidR="00501B09" w:rsidRPr="00B6544D" w:rsidRDefault="00501B09" w:rsidP="00501B09">
      <w:pPr>
        <w:spacing w:after="0" w:line="259" w:lineRule="auto"/>
        <w:jc w:val="center"/>
        <w:rPr>
          <w:rFonts w:eastAsiaTheme="minorHAnsi"/>
          <w:b/>
        </w:rPr>
      </w:pPr>
      <w:r w:rsidRPr="00B6544D">
        <w:rPr>
          <w:rFonts w:eastAsiaTheme="minorHAnsi"/>
          <w:b/>
        </w:rPr>
        <w:t>Članak 2</w:t>
      </w:r>
      <w:r w:rsidR="00B84F70">
        <w:rPr>
          <w:rFonts w:eastAsiaTheme="minorHAnsi"/>
          <w:b/>
        </w:rPr>
        <w:t>3</w:t>
      </w:r>
      <w:r w:rsidRPr="00B6544D">
        <w:rPr>
          <w:rFonts w:eastAsiaTheme="minorHAnsi"/>
          <w:b/>
        </w:rPr>
        <w:t>.</w:t>
      </w:r>
    </w:p>
    <w:p w14:paraId="37B2A949" w14:textId="77777777" w:rsidR="00501B09" w:rsidRPr="00B6544D" w:rsidRDefault="00501B09" w:rsidP="00501B09">
      <w:pPr>
        <w:spacing w:after="0" w:line="259" w:lineRule="auto"/>
        <w:rPr>
          <w:rFonts w:eastAsiaTheme="minorHAnsi"/>
          <w:b/>
        </w:rPr>
      </w:pPr>
    </w:p>
    <w:p w14:paraId="5C152385" w14:textId="77777777" w:rsidR="00501B09" w:rsidRPr="00B6544D" w:rsidRDefault="00501B09" w:rsidP="00501B09">
      <w:pPr>
        <w:spacing w:after="0" w:line="259" w:lineRule="auto"/>
        <w:rPr>
          <w:rFonts w:eastAsiaTheme="minorHAnsi"/>
        </w:rPr>
      </w:pPr>
      <w:r w:rsidRPr="00B6544D">
        <w:rPr>
          <w:rFonts w:eastAsiaTheme="minorHAnsi"/>
        </w:rPr>
        <w:t>Iza članka 48. dodaje se članak 48.a koji glasi:</w:t>
      </w:r>
    </w:p>
    <w:p w14:paraId="32008287" w14:textId="77777777" w:rsidR="00501B09" w:rsidRPr="00353507" w:rsidRDefault="00501B09" w:rsidP="00501B09">
      <w:pPr>
        <w:spacing w:after="0" w:line="259" w:lineRule="auto"/>
        <w:rPr>
          <w:rFonts w:eastAsiaTheme="minorHAnsi"/>
        </w:rPr>
      </w:pPr>
    </w:p>
    <w:p w14:paraId="589C4D62" w14:textId="77777777" w:rsidR="00501B09" w:rsidRPr="00B6544D" w:rsidRDefault="00501B09" w:rsidP="00501B09">
      <w:pPr>
        <w:spacing w:after="0" w:line="259" w:lineRule="auto"/>
        <w:jc w:val="center"/>
        <w:rPr>
          <w:rFonts w:eastAsiaTheme="minorHAnsi"/>
        </w:rPr>
      </w:pPr>
      <w:r w:rsidRPr="00B6544D">
        <w:rPr>
          <w:rFonts w:eastAsiaTheme="minorHAnsi"/>
        </w:rPr>
        <w:t>»Članak 48.a</w:t>
      </w:r>
    </w:p>
    <w:p w14:paraId="6D9A6AFB" w14:textId="77777777" w:rsidR="00F21569" w:rsidRPr="00B6544D" w:rsidRDefault="00F21569" w:rsidP="00501B09">
      <w:pPr>
        <w:spacing w:after="0" w:line="259" w:lineRule="auto"/>
        <w:rPr>
          <w:rFonts w:eastAsiaTheme="minorHAnsi"/>
        </w:rPr>
      </w:pPr>
    </w:p>
    <w:p w14:paraId="5283B77E" w14:textId="5062A136" w:rsidR="001F3A7E" w:rsidRPr="006D7552" w:rsidRDefault="00F21569" w:rsidP="00F21569">
      <w:pPr>
        <w:spacing w:after="0" w:line="259" w:lineRule="auto"/>
        <w:jc w:val="both"/>
      </w:pPr>
      <w:r w:rsidRPr="00B6544D">
        <w:lastRenderedPageBreak/>
        <w:t>Digitalni ortofotoplan za potrebe katastarske izmjere izrađuje se na temelju podataka snimanja iz zraka kojim se osigurava prostorna veličina slikovnog elementa na terenu (GSD) ≤ 5 cm.«.</w:t>
      </w:r>
    </w:p>
    <w:p w14:paraId="0315AA1E" w14:textId="77777777" w:rsidR="001F3A7E" w:rsidRPr="00353507" w:rsidRDefault="001F3A7E" w:rsidP="00F21569">
      <w:pPr>
        <w:spacing w:after="0" w:line="259" w:lineRule="auto"/>
        <w:jc w:val="both"/>
        <w:rPr>
          <w:rFonts w:eastAsiaTheme="minorHAnsi"/>
        </w:rPr>
      </w:pPr>
    </w:p>
    <w:p w14:paraId="545FAFC5" w14:textId="5941B7B5" w:rsidR="00501B09" w:rsidRPr="00353507" w:rsidRDefault="00501B09" w:rsidP="00501B09">
      <w:pPr>
        <w:spacing w:after="0" w:line="259" w:lineRule="auto"/>
        <w:jc w:val="center"/>
        <w:rPr>
          <w:rFonts w:eastAsiaTheme="minorHAnsi"/>
          <w:b/>
        </w:rPr>
      </w:pPr>
      <w:r w:rsidRPr="00353507">
        <w:rPr>
          <w:rFonts w:eastAsiaTheme="minorHAnsi"/>
          <w:b/>
        </w:rPr>
        <w:t>Članak 2</w:t>
      </w:r>
      <w:r w:rsidR="00B84F70">
        <w:rPr>
          <w:rFonts w:eastAsiaTheme="minorHAnsi"/>
          <w:b/>
        </w:rPr>
        <w:t>4</w:t>
      </w:r>
      <w:r w:rsidRPr="00353507">
        <w:rPr>
          <w:rFonts w:eastAsiaTheme="minorHAnsi"/>
          <w:b/>
        </w:rPr>
        <w:t>.</w:t>
      </w:r>
    </w:p>
    <w:p w14:paraId="75E703DC" w14:textId="77777777" w:rsidR="00501B09" w:rsidRPr="00B6544D" w:rsidRDefault="00501B09" w:rsidP="00501B09">
      <w:pPr>
        <w:spacing w:after="0" w:line="259" w:lineRule="auto"/>
        <w:rPr>
          <w:rFonts w:eastAsiaTheme="minorHAnsi"/>
        </w:rPr>
      </w:pPr>
    </w:p>
    <w:p w14:paraId="60BC2297" w14:textId="77777777" w:rsidR="00486D16" w:rsidRDefault="00501B09" w:rsidP="00501B09">
      <w:pPr>
        <w:spacing w:after="0" w:line="259" w:lineRule="auto"/>
        <w:rPr>
          <w:rFonts w:eastAsiaTheme="minorHAnsi"/>
        </w:rPr>
      </w:pPr>
      <w:r w:rsidRPr="00B6544D">
        <w:rPr>
          <w:rFonts w:eastAsiaTheme="minorHAnsi"/>
        </w:rPr>
        <w:t>U članku 49. stavku 1. riječi: »ili tehničkoj reambulaciji« i riječi: »ili tehničke reambulacije« brišu se.</w:t>
      </w:r>
    </w:p>
    <w:p w14:paraId="2ACE0922" w14:textId="1B427CD8" w:rsidR="00501B09" w:rsidRPr="00B6544D" w:rsidRDefault="00486D16" w:rsidP="00501B09">
      <w:pPr>
        <w:spacing w:after="0" w:line="259" w:lineRule="auto"/>
        <w:rPr>
          <w:rFonts w:eastAsiaTheme="minorHAnsi"/>
        </w:rPr>
      </w:pPr>
      <w:r w:rsidRPr="00B6544D">
        <w:rPr>
          <w:rFonts w:eastAsiaTheme="minorHAnsi"/>
        </w:rPr>
        <w:t xml:space="preserve"> </w:t>
      </w:r>
    </w:p>
    <w:p w14:paraId="3D4116BF" w14:textId="77777777" w:rsidR="00501B09" w:rsidRPr="00B6544D" w:rsidRDefault="00501B09" w:rsidP="00501B09">
      <w:pPr>
        <w:spacing w:after="0" w:line="259" w:lineRule="auto"/>
        <w:rPr>
          <w:rFonts w:eastAsiaTheme="minorHAnsi"/>
        </w:rPr>
      </w:pPr>
      <w:r w:rsidRPr="00B6544D">
        <w:rPr>
          <w:rFonts w:eastAsiaTheme="minorHAnsi"/>
        </w:rPr>
        <w:t>U stavku 2. riječi: »odnosno tehničke reambulacije« brišu se.</w:t>
      </w:r>
    </w:p>
    <w:p w14:paraId="05127C7A" w14:textId="77777777" w:rsidR="00501B09" w:rsidRPr="00B6544D" w:rsidRDefault="00501B09" w:rsidP="00501B09">
      <w:pPr>
        <w:spacing w:after="0" w:line="259" w:lineRule="auto"/>
        <w:rPr>
          <w:rFonts w:eastAsiaTheme="minorHAnsi"/>
        </w:rPr>
      </w:pPr>
    </w:p>
    <w:p w14:paraId="313DF4B1" w14:textId="77777777" w:rsidR="00501B09" w:rsidRPr="00353507" w:rsidRDefault="00501B09" w:rsidP="00501B09">
      <w:pPr>
        <w:spacing w:after="0" w:line="259" w:lineRule="auto"/>
        <w:rPr>
          <w:rFonts w:eastAsiaTheme="minorHAnsi"/>
        </w:rPr>
      </w:pPr>
      <w:r w:rsidRPr="00353507">
        <w:rPr>
          <w:rFonts w:eastAsiaTheme="minorHAnsi"/>
        </w:rPr>
        <w:t>Stavak 3. mijenja se i glasi:</w:t>
      </w:r>
    </w:p>
    <w:p w14:paraId="30E0EFC3" w14:textId="77777777" w:rsidR="00501B09" w:rsidRPr="00353507" w:rsidRDefault="00501B09" w:rsidP="00501B09">
      <w:pPr>
        <w:spacing w:after="0" w:line="259" w:lineRule="auto"/>
        <w:rPr>
          <w:rFonts w:eastAsiaTheme="minorHAnsi"/>
        </w:rPr>
      </w:pPr>
    </w:p>
    <w:p w14:paraId="405ACDED" w14:textId="77777777" w:rsidR="00501B09" w:rsidRPr="00486D16" w:rsidRDefault="00501B09" w:rsidP="00501B09">
      <w:pPr>
        <w:spacing w:after="0" w:line="259" w:lineRule="auto"/>
        <w:jc w:val="both"/>
        <w:rPr>
          <w:rFonts w:eastAsiaTheme="minorHAnsi"/>
        </w:rPr>
      </w:pPr>
      <w:r w:rsidRPr="00486D16">
        <w:rPr>
          <w:rFonts w:eastAsiaTheme="minorHAnsi"/>
        </w:rPr>
        <w:t>»(3) Za potrebe predočavanja elaborata katastarske izmjere u zaseban popisni list svrstava se katastarska čestica utvrđena katastarskom izmjerom te predstavlja zasebnu nekretninu.«.</w:t>
      </w:r>
    </w:p>
    <w:p w14:paraId="769ADEE0" w14:textId="77777777" w:rsidR="00501B09" w:rsidRPr="00486D16" w:rsidRDefault="00501B09" w:rsidP="00501B09">
      <w:pPr>
        <w:spacing w:after="0" w:line="259" w:lineRule="auto"/>
        <w:jc w:val="both"/>
        <w:rPr>
          <w:rFonts w:eastAsiaTheme="minorHAnsi"/>
        </w:rPr>
      </w:pPr>
    </w:p>
    <w:p w14:paraId="2E653927" w14:textId="60843DE5" w:rsidR="00501B09" w:rsidRDefault="00501B09" w:rsidP="00501B09">
      <w:pPr>
        <w:spacing w:after="0" w:line="259" w:lineRule="auto"/>
        <w:jc w:val="both"/>
        <w:rPr>
          <w:rFonts w:eastAsiaTheme="minorHAnsi"/>
        </w:rPr>
      </w:pPr>
      <w:r w:rsidRPr="00353507">
        <w:rPr>
          <w:rFonts w:eastAsiaTheme="minorHAnsi"/>
        </w:rPr>
        <w:t>Stavak 4. mijenja se i glasi:</w:t>
      </w:r>
    </w:p>
    <w:p w14:paraId="4C4760C5" w14:textId="77777777" w:rsidR="00486D16" w:rsidRPr="00353507" w:rsidRDefault="00486D16" w:rsidP="00501B09">
      <w:pPr>
        <w:spacing w:after="0" w:line="259" w:lineRule="auto"/>
        <w:jc w:val="both"/>
        <w:rPr>
          <w:rFonts w:eastAsiaTheme="minorHAnsi"/>
        </w:rPr>
      </w:pPr>
    </w:p>
    <w:p w14:paraId="459B1AE7" w14:textId="52768B6F" w:rsidR="00B84F70" w:rsidRPr="00353507" w:rsidRDefault="00486D16" w:rsidP="00501B09">
      <w:pPr>
        <w:spacing w:after="0" w:line="259" w:lineRule="auto"/>
        <w:jc w:val="both"/>
        <w:rPr>
          <w:rFonts w:eastAsiaTheme="minorHAnsi"/>
        </w:rPr>
      </w:pPr>
      <w:r w:rsidRPr="00486D16">
        <w:rPr>
          <w:rFonts w:eastAsiaTheme="minorHAnsi"/>
        </w:rPr>
        <w:t>»</w:t>
      </w:r>
      <w:r w:rsidR="00EA04F9">
        <w:rPr>
          <w:rFonts w:eastAsiaTheme="minorHAnsi"/>
        </w:rPr>
        <w:t xml:space="preserve">(4) </w:t>
      </w:r>
      <w:r w:rsidR="00083C3E" w:rsidRPr="00486D16">
        <w:rPr>
          <w:rFonts w:eastAsiaTheme="minorHAnsi"/>
        </w:rPr>
        <w:t>Popisni list koji se koristi za potrebe predočavanja sadrži</w:t>
      </w:r>
      <w:r w:rsidR="00EE55D7" w:rsidRPr="00486D16">
        <w:t xml:space="preserve"> </w:t>
      </w:r>
      <w:r w:rsidR="00EE55D7" w:rsidRPr="00486D16">
        <w:rPr>
          <w:rFonts w:eastAsiaTheme="minorHAnsi"/>
        </w:rPr>
        <w:t>podatke o identifikaciji katastarskih čestica iz elaborata katastarske izmjere prema prethodnoj katastarskoj izmjeri (K identifikacija) i identifikaciji katastarskih čestica iz elaborata katastarske izmjere prema zemljišnoknjižnom stanju (Z identifikacija),</w:t>
      </w:r>
      <w:r w:rsidR="00083C3E" w:rsidRPr="00486D16">
        <w:rPr>
          <w:rFonts w:eastAsiaTheme="minorHAnsi"/>
        </w:rPr>
        <w:t xml:space="preserve"> podatke o katastarskim česticama određenih katastarskom izmjerom, </w:t>
      </w:r>
      <w:r w:rsidR="001D0077" w:rsidRPr="001D0077">
        <w:rPr>
          <w:rFonts w:eastAsiaTheme="minorHAnsi"/>
        </w:rPr>
        <w:t>podatke iz drugog odjeljka posjedovnice (list AII) zemljišnoknjižnog uloška</w:t>
      </w:r>
      <w:r w:rsidR="001D0077" w:rsidRPr="001D0077" w:rsidDel="001D0077">
        <w:rPr>
          <w:rFonts w:eastAsiaTheme="minorHAnsi"/>
        </w:rPr>
        <w:t xml:space="preserve"> </w:t>
      </w:r>
      <w:r w:rsidR="00083C3E" w:rsidRPr="00486D16">
        <w:rPr>
          <w:rFonts w:eastAsiaTheme="minorHAnsi"/>
        </w:rPr>
        <w:t>prema identifikaciji katastarskih čestica iz elaborata katastarske izmjere prema zemljišnoknjižnom stanju (Z identifikacija)</w:t>
      </w:r>
      <w:r w:rsidR="00EE55D7" w:rsidRPr="00486D16">
        <w:rPr>
          <w:rFonts w:eastAsiaTheme="minorHAnsi"/>
        </w:rPr>
        <w:t>, podatke</w:t>
      </w:r>
      <w:r w:rsidR="00083C3E" w:rsidRPr="00486D16">
        <w:rPr>
          <w:rFonts w:eastAsiaTheme="minorHAnsi"/>
        </w:rPr>
        <w:t xml:space="preserve"> o </w:t>
      </w:r>
      <w:r w:rsidR="00EE55D7" w:rsidRPr="00486D16">
        <w:rPr>
          <w:rFonts w:eastAsiaTheme="minorHAnsi"/>
        </w:rPr>
        <w:t xml:space="preserve">osobama za koje se predlaže upis u nacrt zemljišnoknjižnog uloška, </w:t>
      </w:r>
      <w:r w:rsidR="001D0077" w:rsidRPr="001D0077">
        <w:rPr>
          <w:rFonts w:eastAsiaTheme="minorHAnsi"/>
        </w:rPr>
        <w:t>podatke teretovnice (list C) zemljišnoknjižnog uloška</w:t>
      </w:r>
      <w:r w:rsidR="00EE55D7" w:rsidRPr="00486D16">
        <w:rPr>
          <w:rFonts w:eastAsiaTheme="minorHAnsi"/>
        </w:rPr>
        <w:t xml:space="preserve"> prema identifikaciji katastarskih čestica iz elaborata katastarske izmjere prema zemljišnoknjižnom stanju (Z identifikacija)</w:t>
      </w:r>
      <w:r w:rsidR="00083C3E" w:rsidRPr="00486D16">
        <w:rPr>
          <w:rFonts w:eastAsiaTheme="minorHAnsi"/>
        </w:rPr>
        <w:t>.</w:t>
      </w:r>
      <w:r w:rsidRPr="00486D16">
        <w:rPr>
          <w:rFonts w:eastAsiaTheme="minorHAnsi"/>
        </w:rPr>
        <w:t>«.</w:t>
      </w:r>
    </w:p>
    <w:p w14:paraId="3EFC02D4" w14:textId="77777777" w:rsidR="002D3AAB" w:rsidRDefault="002D3AAB" w:rsidP="00501B09">
      <w:pPr>
        <w:spacing w:after="0" w:line="259" w:lineRule="auto"/>
        <w:jc w:val="both"/>
        <w:rPr>
          <w:rFonts w:eastAsiaTheme="minorHAnsi"/>
        </w:rPr>
      </w:pPr>
    </w:p>
    <w:p w14:paraId="59D6D7FA" w14:textId="1D5D8EB9" w:rsidR="009703E7" w:rsidRPr="002D3AAB" w:rsidRDefault="00BB22FF" w:rsidP="002D3AAB">
      <w:pPr>
        <w:spacing w:after="0" w:line="259" w:lineRule="auto"/>
        <w:jc w:val="both"/>
        <w:rPr>
          <w:rFonts w:eastAsiaTheme="minorHAnsi"/>
        </w:rPr>
      </w:pPr>
      <w:r w:rsidRPr="00BB22FF">
        <w:rPr>
          <w:rFonts w:eastAsiaTheme="minorHAnsi"/>
        </w:rPr>
        <w:t xml:space="preserve">U stavku </w:t>
      </w:r>
      <w:r>
        <w:rPr>
          <w:rFonts w:eastAsiaTheme="minorHAnsi"/>
        </w:rPr>
        <w:t>5</w:t>
      </w:r>
      <w:r w:rsidRPr="00BB22FF">
        <w:rPr>
          <w:rFonts w:eastAsiaTheme="minorHAnsi"/>
        </w:rPr>
        <w:t>. riječi: »</w:t>
      </w:r>
      <w:r w:rsidRPr="00BB22FF">
        <w:t xml:space="preserve"> </w:t>
      </w:r>
      <w:r w:rsidRPr="00BB22FF">
        <w:rPr>
          <w:rFonts w:eastAsiaTheme="minorHAnsi"/>
        </w:rPr>
        <w:t>ili tehničke reambulacije « brišu se.</w:t>
      </w:r>
    </w:p>
    <w:p w14:paraId="453160F5" w14:textId="77777777" w:rsidR="00500469" w:rsidRDefault="00500469" w:rsidP="00501B09">
      <w:pPr>
        <w:spacing w:after="0" w:line="259" w:lineRule="auto"/>
        <w:jc w:val="center"/>
        <w:rPr>
          <w:rFonts w:eastAsiaTheme="minorHAnsi"/>
          <w:b/>
        </w:rPr>
      </w:pPr>
    </w:p>
    <w:p w14:paraId="4D6969D6" w14:textId="4AF5725E" w:rsidR="00501B09" w:rsidRPr="00353507" w:rsidRDefault="00501B09" w:rsidP="00501B09">
      <w:pPr>
        <w:spacing w:after="0" w:line="259" w:lineRule="auto"/>
        <w:jc w:val="center"/>
        <w:rPr>
          <w:rFonts w:eastAsiaTheme="minorHAnsi"/>
          <w:b/>
        </w:rPr>
      </w:pPr>
      <w:r w:rsidRPr="00353507">
        <w:rPr>
          <w:rFonts w:eastAsiaTheme="minorHAnsi"/>
          <w:b/>
        </w:rPr>
        <w:t>Članak 2</w:t>
      </w:r>
      <w:r w:rsidR="00B84F70">
        <w:rPr>
          <w:rFonts w:eastAsiaTheme="minorHAnsi"/>
          <w:b/>
        </w:rPr>
        <w:t>5</w:t>
      </w:r>
      <w:r w:rsidRPr="00353507">
        <w:rPr>
          <w:rFonts w:eastAsiaTheme="minorHAnsi"/>
          <w:b/>
        </w:rPr>
        <w:t>.</w:t>
      </w:r>
    </w:p>
    <w:p w14:paraId="600E1959" w14:textId="77777777" w:rsidR="00501B09" w:rsidRPr="00353507" w:rsidRDefault="00501B09" w:rsidP="00501B09">
      <w:pPr>
        <w:spacing w:after="0" w:line="259" w:lineRule="auto"/>
        <w:rPr>
          <w:rFonts w:eastAsiaTheme="minorHAnsi"/>
        </w:rPr>
      </w:pPr>
    </w:p>
    <w:p w14:paraId="17EF46AC" w14:textId="77777777" w:rsidR="00501B09" w:rsidRPr="00353507" w:rsidRDefault="00501B09" w:rsidP="00501B09">
      <w:pPr>
        <w:spacing w:after="0" w:line="259" w:lineRule="auto"/>
        <w:rPr>
          <w:rFonts w:eastAsiaTheme="minorHAnsi"/>
        </w:rPr>
      </w:pPr>
      <w:r w:rsidRPr="00353507">
        <w:rPr>
          <w:rFonts w:eastAsiaTheme="minorHAnsi"/>
        </w:rPr>
        <w:t>Članak 50. mijenja se i glasi:</w:t>
      </w:r>
    </w:p>
    <w:p w14:paraId="111E3985" w14:textId="63F2B2A6" w:rsidR="00501B09" w:rsidRPr="00353507" w:rsidRDefault="00501B09" w:rsidP="00501B09">
      <w:pPr>
        <w:spacing w:after="0" w:line="259" w:lineRule="auto"/>
        <w:jc w:val="both"/>
        <w:rPr>
          <w:rFonts w:eastAsiaTheme="minorHAnsi"/>
        </w:rPr>
      </w:pPr>
    </w:p>
    <w:p w14:paraId="149088DF" w14:textId="02A11B33" w:rsidR="00501B09" w:rsidRPr="001B4075" w:rsidRDefault="00501B09" w:rsidP="00501B09">
      <w:pPr>
        <w:spacing w:after="0" w:line="259" w:lineRule="auto"/>
        <w:jc w:val="both"/>
        <w:rPr>
          <w:rFonts w:eastAsiaTheme="minorHAnsi"/>
        </w:rPr>
      </w:pPr>
      <w:r w:rsidRPr="001B4075">
        <w:rPr>
          <w:rFonts w:eastAsiaTheme="minorHAnsi"/>
        </w:rPr>
        <w:t>(</w:t>
      </w:r>
      <w:r w:rsidR="00A559F0" w:rsidRPr="001B4075">
        <w:rPr>
          <w:rFonts w:eastAsiaTheme="minorHAnsi"/>
        </w:rPr>
        <w:t>1</w:t>
      </w:r>
      <w:r w:rsidRPr="001B4075">
        <w:rPr>
          <w:rFonts w:eastAsiaTheme="minorHAnsi"/>
        </w:rPr>
        <w:t>) Početak predočavanja objavljuje se u javnim glasilima te na mrežnim stranicama Državne geodetske uprave.</w:t>
      </w:r>
    </w:p>
    <w:p w14:paraId="20498211" w14:textId="77777777" w:rsidR="001B4075" w:rsidRPr="00344A4E" w:rsidRDefault="001B4075" w:rsidP="00501B09">
      <w:pPr>
        <w:spacing w:after="0" w:line="259" w:lineRule="auto"/>
        <w:jc w:val="both"/>
        <w:rPr>
          <w:rFonts w:eastAsiaTheme="minorHAnsi"/>
        </w:rPr>
      </w:pPr>
    </w:p>
    <w:p w14:paraId="2570590E" w14:textId="63F5F5BC" w:rsidR="00501B09" w:rsidRPr="001B4075" w:rsidRDefault="00501B09" w:rsidP="00501B09">
      <w:pPr>
        <w:spacing w:after="0" w:line="259" w:lineRule="auto"/>
        <w:jc w:val="both"/>
        <w:rPr>
          <w:rFonts w:eastAsiaTheme="minorHAnsi"/>
        </w:rPr>
      </w:pPr>
      <w:r w:rsidRPr="001B4075">
        <w:rPr>
          <w:rFonts w:eastAsiaTheme="minorHAnsi"/>
        </w:rPr>
        <w:t>(</w:t>
      </w:r>
      <w:r w:rsidR="001B4075" w:rsidRPr="001B4075">
        <w:rPr>
          <w:rFonts w:eastAsiaTheme="minorHAnsi"/>
        </w:rPr>
        <w:t>2</w:t>
      </w:r>
      <w:r w:rsidRPr="001B4075">
        <w:rPr>
          <w:rFonts w:eastAsiaTheme="minorHAnsi"/>
        </w:rPr>
        <w:t xml:space="preserve">) O početku predočavanja obavještava se ministarstvo nadležno za poslove pravosuđa i nadležni općinski sud 30 dana prije početka predočavanja. </w:t>
      </w:r>
    </w:p>
    <w:p w14:paraId="44D49326" w14:textId="697CE001" w:rsidR="00C0369C" w:rsidRDefault="00C0369C" w:rsidP="003B1211">
      <w:pPr>
        <w:spacing w:before="100" w:beforeAutospacing="1" w:after="100" w:afterAutospacing="1"/>
        <w:jc w:val="both"/>
      </w:pPr>
      <w:r w:rsidRPr="00AF4153">
        <w:lastRenderedPageBreak/>
        <w:t>(</w:t>
      </w:r>
      <w:r w:rsidR="00A559F0" w:rsidRPr="00AF4153">
        <w:t>3</w:t>
      </w:r>
      <w:r w:rsidRPr="00AF4153">
        <w:t>) Poziv na predočavanj</w:t>
      </w:r>
      <w:r w:rsidR="003B1211">
        <w:t>e</w:t>
      </w:r>
      <w:r w:rsidRPr="00AF4153">
        <w:t xml:space="preserve"> dostavlja se osobama iz članka 45. ovoga Zakona te osobama iz članka 49. stavka 4. ovoga Zakona</w:t>
      </w:r>
      <w:r w:rsidR="00A559F0" w:rsidRPr="00AF4153">
        <w:t xml:space="preserve"> u skladu s člankom </w:t>
      </w:r>
      <w:r w:rsidR="003D2854" w:rsidRPr="0026365F">
        <w:t>73.a</w:t>
      </w:r>
      <w:r w:rsidR="00A559F0" w:rsidRPr="00AF4153">
        <w:t xml:space="preserve"> ovoga Zakona</w:t>
      </w:r>
      <w:r w:rsidRPr="00AF4153">
        <w:t>.</w:t>
      </w:r>
    </w:p>
    <w:p w14:paraId="3BABF76D" w14:textId="4F44135F" w:rsidR="000E7638" w:rsidRPr="00AF4153" w:rsidRDefault="0059348F" w:rsidP="000E7638">
      <w:pPr>
        <w:spacing w:before="100" w:beforeAutospacing="1" w:after="0" w:afterAutospacing="1"/>
        <w:jc w:val="both"/>
      </w:pPr>
      <w:r>
        <w:t xml:space="preserve">(4) Za nekretnine u vlasništvu Republike Hrvatske te za opća </w:t>
      </w:r>
      <w:r w:rsidR="00BB0A9C">
        <w:t xml:space="preserve">i </w:t>
      </w:r>
      <w:r>
        <w:t xml:space="preserve">javna dobra, poziv iz stavka 3. ovoga članka će se uputiti </w:t>
      </w:r>
      <w:r w:rsidR="000E7638">
        <w:t xml:space="preserve">nadležnom državnom odvjetništvu kao zastupniku po zakonu </w:t>
      </w:r>
      <w:r>
        <w:t>i upraviteljima nekretnina koje su u vlasništvu Republike Hrvatske</w:t>
      </w:r>
      <w:r w:rsidR="00373765">
        <w:t>.</w:t>
      </w:r>
      <w:r>
        <w:t xml:space="preserve"> </w:t>
      </w:r>
    </w:p>
    <w:p w14:paraId="7A948A07" w14:textId="37A97AA7" w:rsidR="001F3A7E" w:rsidRPr="00500469" w:rsidRDefault="004762A0" w:rsidP="004762A0">
      <w:pPr>
        <w:spacing w:before="100" w:beforeAutospacing="1" w:after="0" w:afterAutospacing="1"/>
        <w:jc w:val="both"/>
      </w:pPr>
      <w:r w:rsidRPr="00AF4153">
        <w:t>(</w:t>
      </w:r>
      <w:r w:rsidR="000E7638">
        <w:t>5</w:t>
      </w:r>
      <w:r w:rsidRPr="00AF4153">
        <w:t>) Dokazi o obavljenoj dostavi poziva iz stavka 3. ovoga članka prilažu se elaboratu katastarske izmjere.«.</w:t>
      </w:r>
    </w:p>
    <w:p w14:paraId="799074AD" w14:textId="77777777" w:rsidR="006D7552" w:rsidRDefault="006D7552" w:rsidP="00501B09">
      <w:pPr>
        <w:spacing w:after="0" w:line="259" w:lineRule="auto"/>
        <w:jc w:val="center"/>
        <w:rPr>
          <w:rFonts w:eastAsiaTheme="minorHAnsi"/>
          <w:b/>
        </w:rPr>
      </w:pPr>
    </w:p>
    <w:p w14:paraId="7A73F593" w14:textId="77777777" w:rsidR="006D7552" w:rsidRDefault="006D7552" w:rsidP="00501B09">
      <w:pPr>
        <w:spacing w:after="0" w:line="259" w:lineRule="auto"/>
        <w:jc w:val="center"/>
        <w:rPr>
          <w:rFonts w:eastAsiaTheme="minorHAnsi"/>
          <w:b/>
        </w:rPr>
      </w:pPr>
    </w:p>
    <w:p w14:paraId="4E99A07C" w14:textId="77777777" w:rsidR="006D7552" w:rsidRDefault="006D7552" w:rsidP="00501B09">
      <w:pPr>
        <w:spacing w:after="0" w:line="259" w:lineRule="auto"/>
        <w:jc w:val="center"/>
        <w:rPr>
          <w:rFonts w:eastAsiaTheme="minorHAnsi"/>
          <w:b/>
        </w:rPr>
      </w:pPr>
    </w:p>
    <w:p w14:paraId="4276090E" w14:textId="77777777" w:rsidR="006D7552" w:rsidRDefault="006D7552" w:rsidP="00501B09">
      <w:pPr>
        <w:spacing w:after="0" w:line="259" w:lineRule="auto"/>
        <w:jc w:val="center"/>
        <w:rPr>
          <w:rFonts w:eastAsiaTheme="minorHAnsi"/>
          <w:b/>
        </w:rPr>
      </w:pPr>
    </w:p>
    <w:p w14:paraId="649A140A" w14:textId="77777777" w:rsidR="006D7552" w:rsidRDefault="006D7552" w:rsidP="00501B09">
      <w:pPr>
        <w:spacing w:after="0" w:line="259" w:lineRule="auto"/>
        <w:jc w:val="center"/>
        <w:rPr>
          <w:rFonts w:eastAsiaTheme="minorHAnsi"/>
          <w:b/>
        </w:rPr>
      </w:pPr>
    </w:p>
    <w:p w14:paraId="1CC2393F" w14:textId="77777777" w:rsidR="006D7552" w:rsidRDefault="006D7552" w:rsidP="00501B09">
      <w:pPr>
        <w:spacing w:after="0" w:line="259" w:lineRule="auto"/>
        <w:jc w:val="center"/>
        <w:rPr>
          <w:rFonts w:eastAsiaTheme="minorHAnsi"/>
          <w:b/>
        </w:rPr>
      </w:pPr>
    </w:p>
    <w:p w14:paraId="004F2C99" w14:textId="77777777" w:rsidR="006D7552" w:rsidRDefault="006D7552" w:rsidP="00501B09">
      <w:pPr>
        <w:spacing w:after="0" w:line="259" w:lineRule="auto"/>
        <w:jc w:val="center"/>
        <w:rPr>
          <w:rFonts w:eastAsiaTheme="minorHAnsi"/>
          <w:b/>
        </w:rPr>
      </w:pPr>
    </w:p>
    <w:p w14:paraId="209BED48" w14:textId="6CF7FA6E" w:rsidR="00501B09" w:rsidRPr="00353507" w:rsidRDefault="00501B09" w:rsidP="00501B09">
      <w:pPr>
        <w:spacing w:after="0" w:line="259" w:lineRule="auto"/>
        <w:jc w:val="center"/>
        <w:rPr>
          <w:rFonts w:eastAsiaTheme="minorHAnsi"/>
          <w:b/>
        </w:rPr>
      </w:pPr>
      <w:r w:rsidRPr="00353507">
        <w:rPr>
          <w:rFonts w:eastAsiaTheme="minorHAnsi"/>
          <w:b/>
        </w:rPr>
        <w:t>Članak 2</w:t>
      </w:r>
      <w:r w:rsidR="00B84F70">
        <w:rPr>
          <w:rFonts w:eastAsiaTheme="minorHAnsi"/>
          <w:b/>
        </w:rPr>
        <w:t>6</w:t>
      </w:r>
      <w:r w:rsidRPr="00353507">
        <w:rPr>
          <w:rFonts w:eastAsiaTheme="minorHAnsi"/>
          <w:b/>
        </w:rPr>
        <w:t>.</w:t>
      </w:r>
    </w:p>
    <w:p w14:paraId="18EA9D61" w14:textId="77777777" w:rsidR="00501B09" w:rsidRPr="00353507" w:rsidRDefault="00501B09" w:rsidP="00501B09">
      <w:pPr>
        <w:spacing w:after="0" w:line="259" w:lineRule="auto"/>
        <w:rPr>
          <w:rFonts w:eastAsiaTheme="minorHAnsi"/>
        </w:rPr>
      </w:pPr>
    </w:p>
    <w:p w14:paraId="7BA44AE1" w14:textId="77777777" w:rsidR="00501B09" w:rsidRPr="00353507" w:rsidRDefault="00501B09" w:rsidP="00501B09">
      <w:pPr>
        <w:spacing w:after="0" w:line="259" w:lineRule="auto"/>
        <w:rPr>
          <w:rFonts w:eastAsiaTheme="minorHAnsi"/>
        </w:rPr>
      </w:pPr>
      <w:r w:rsidRPr="00353507">
        <w:rPr>
          <w:rFonts w:eastAsiaTheme="minorHAnsi"/>
        </w:rPr>
        <w:t>Iza članka 50. dodaju se članci 50.a do 50.d koji glase:</w:t>
      </w:r>
    </w:p>
    <w:p w14:paraId="68D9A63A" w14:textId="77777777" w:rsidR="00501B09" w:rsidRPr="00353507" w:rsidRDefault="00501B09" w:rsidP="00501B09">
      <w:pPr>
        <w:spacing w:after="0" w:line="259" w:lineRule="auto"/>
        <w:rPr>
          <w:rFonts w:eastAsiaTheme="minorHAnsi"/>
        </w:rPr>
      </w:pPr>
    </w:p>
    <w:p w14:paraId="00CAEF18" w14:textId="77777777" w:rsidR="00501B09" w:rsidRPr="00353507" w:rsidRDefault="00501B09" w:rsidP="00501B09">
      <w:pPr>
        <w:spacing w:after="0" w:line="259" w:lineRule="auto"/>
        <w:jc w:val="center"/>
        <w:rPr>
          <w:rFonts w:eastAsiaTheme="minorHAnsi"/>
        </w:rPr>
      </w:pPr>
      <w:r w:rsidRPr="00353507">
        <w:rPr>
          <w:rFonts w:eastAsiaTheme="minorHAnsi"/>
        </w:rPr>
        <w:t>»Članak 50.a</w:t>
      </w:r>
    </w:p>
    <w:p w14:paraId="384CE4C8" w14:textId="77777777" w:rsidR="00484153" w:rsidRPr="001B4075" w:rsidRDefault="00484153" w:rsidP="00501B09">
      <w:pPr>
        <w:spacing w:after="0" w:line="259" w:lineRule="auto"/>
        <w:rPr>
          <w:rFonts w:eastAsiaTheme="minorHAnsi"/>
          <w:color w:val="00B050"/>
        </w:rPr>
      </w:pPr>
    </w:p>
    <w:p w14:paraId="0D4F74E1" w14:textId="4FF91A74" w:rsidR="00C80C47" w:rsidRPr="003B1211" w:rsidRDefault="003B1211" w:rsidP="003B1211">
      <w:pPr>
        <w:spacing w:after="0" w:line="259" w:lineRule="auto"/>
        <w:jc w:val="both"/>
        <w:rPr>
          <w:rFonts w:eastAsiaTheme="minorHAnsi"/>
        </w:rPr>
      </w:pPr>
      <w:r>
        <w:rPr>
          <w:rFonts w:eastAsiaTheme="minorHAnsi"/>
        </w:rPr>
        <w:t xml:space="preserve">(1) </w:t>
      </w:r>
      <w:r w:rsidR="00501B09" w:rsidRPr="003B1211">
        <w:rPr>
          <w:rFonts w:eastAsiaTheme="minorHAnsi"/>
        </w:rPr>
        <w:t>U postupku predočavanja elaborata katastarske izmjere</w:t>
      </w:r>
      <w:r w:rsidR="00A90094" w:rsidRPr="00A90094">
        <w:t xml:space="preserve"> </w:t>
      </w:r>
      <w:r w:rsidR="00A90094" w:rsidRPr="003B1211">
        <w:rPr>
          <w:rFonts w:eastAsiaTheme="minorHAnsi"/>
        </w:rPr>
        <w:t>za sve katastarske čestice obuhvaćene katastarskom izmjerom izvoditelj utvrđuje činjenice važne za</w:t>
      </w:r>
      <w:r w:rsidR="00E76F72">
        <w:rPr>
          <w:rFonts w:eastAsiaTheme="minorHAnsi"/>
        </w:rPr>
        <w:t xml:space="preserve"> osnivanje katastarske čestice </w:t>
      </w:r>
      <w:r w:rsidR="00A90094" w:rsidRPr="003B1211">
        <w:rPr>
          <w:rFonts w:eastAsiaTheme="minorHAnsi"/>
        </w:rPr>
        <w:t>iskazane u popisnim listovima te na katastarskom planu, odnosno za izradu nacrta zemljišnoknjižnog uloška</w:t>
      </w:r>
      <w:r w:rsidR="00E76F72">
        <w:rPr>
          <w:rFonts w:eastAsiaTheme="minorHAnsi"/>
        </w:rPr>
        <w:t>,</w:t>
      </w:r>
      <w:r w:rsidR="00A90094" w:rsidRPr="003B1211">
        <w:rPr>
          <w:rFonts w:eastAsiaTheme="minorHAnsi"/>
        </w:rPr>
        <w:t xml:space="preserve"> o čemu se vodi zapisnik o predočavanju</w:t>
      </w:r>
      <w:r w:rsidR="00501B09" w:rsidRPr="003B1211">
        <w:rPr>
          <w:rFonts w:eastAsiaTheme="minorHAnsi"/>
        </w:rPr>
        <w:t>.</w:t>
      </w:r>
    </w:p>
    <w:p w14:paraId="5E3E3F2E" w14:textId="77777777" w:rsidR="001B4075" w:rsidRPr="001B4075" w:rsidRDefault="001B4075" w:rsidP="001B4075">
      <w:pPr>
        <w:pStyle w:val="Odlomakpopisa"/>
        <w:spacing w:after="0" w:line="259" w:lineRule="auto"/>
        <w:ind w:left="426"/>
        <w:jc w:val="both"/>
        <w:rPr>
          <w:rFonts w:ascii="Times New Roman" w:eastAsiaTheme="minorHAnsi" w:hAnsi="Times New Roman"/>
          <w:sz w:val="24"/>
          <w:szCs w:val="24"/>
          <w:lang w:eastAsia="en-US"/>
        </w:rPr>
      </w:pPr>
    </w:p>
    <w:p w14:paraId="3C8846F2" w14:textId="53287BA3" w:rsidR="00C80C47" w:rsidRPr="00CD617C" w:rsidRDefault="003B1211" w:rsidP="003B1211">
      <w:pPr>
        <w:spacing w:after="0" w:line="259" w:lineRule="auto"/>
        <w:jc w:val="both"/>
        <w:rPr>
          <w:rFonts w:eastAsiaTheme="minorHAnsi"/>
        </w:rPr>
      </w:pPr>
      <w:r>
        <w:rPr>
          <w:rFonts w:eastAsiaTheme="minorHAnsi"/>
        </w:rPr>
        <w:t xml:space="preserve">(2) </w:t>
      </w:r>
      <w:r w:rsidR="00C80C47" w:rsidRPr="003B1211">
        <w:rPr>
          <w:rFonts w:eastAsiaTheme="minorHAnsi"/>
        </w:rPr>
        <w:t xml:space="preserve">Zapisnik iz stavka 1. ovoga članka sadrži bitne </w:t>
      </w:r>
      <w:r w:rsidR="00C80C47" w:rsidRPr="00CD617C">
        <w:rPr>
          <w:rFonts w:eastAsiaTheme="minorHAnsi"/>
        </w:rPr>
        <w:t>izjave nazočnih osoba</w:t>
      </w:r>
      <w:r w:rsidR="00701FE0" w:rsidRPr="00CD617C">
        <w:rPr>
          <w:rFonts w:eastAsiaTheme="minorHAnsi"/>
        </w:rPr>
        <w:t xml:space="preserve">, </w:t>
      </w:r>
      <w:r w:rsidR="00C80C47" w:rsidRPr="00CD617C">
        <w:rPr>
          <w:rFonts w:eastAsiaTheme="minorHAnsi"/>
        </w:rPr>
        <w:t>podatke o ispravama</w:t>
      </w:r>
      <w:r w:rsidR="0058310E" w:rsidRPr="00CD617C">
        <w:rPr>
          <w:rFonts w:eastAsiaTheme="minorHAnsi"/>
        </w:rPr>
        <w:t xml:space="preserve"> </w:t>
      </w:r>
      <w:r w:rsidR="00701FE0" w:rsidRPr="00CD617C">
        <w:rPr>
          <w:rFonts w:eastAsiaTheme="minorHAnsi"/>
        </w:rPr>
        <w:t xml:space="preserve">na temelju kojih se upis osoba obavlja u zemljišne knjige </w:t>
      </w:r>
      <w:r w:rsidR="0058310E" w:rsidRPr="00CD617C">
        <w:rPr>
          <w:rFonts w:eastAsiaTheme="minorHAnsi"/>
        </w:rPr>
        <w:t>odnosno aktima o tome može li se zgrada rabiti u skladu s propisima kojima se uređuje gradnja,</w:t>
      </w:r>
      <w:r w:rsidR="00C80C47" w:rsidRPr="00CD617C">
        <w:rPr>
          <w:rFonts w:eastAsiaTheme="minorHAnsi"/>
        </w:rPr>
        <w:t xml:space="preserve"> koje su stranke priložile na predočavanju.</w:t>
      </w:r>
    </w:p>
    <w:p w14:paraId="6AC12EA4" w14:textId="77777777" w:rsidR="001B4075" w:rsidRPr="00CD617C" w:rsidRDefault="001B4075" w:rsidP="001B4075">
      <w:pPr>
        <w:pStyle w:val="Odlomakpopisa"/>
        <w:spacing w:after="0" w:line="259" w:lineRule="auto"/>
        <w:ind w:left="426"/>
        <w:jc w:val="both"/>
        <w:rPr>
          <w:rFonts w:ascii="Times New Roman" w:eastAsiaTheme="minorHAnsi" w:hAnsi="Times New Roman"/>
          <w:sz w:val="24"/>
          <w:szCs w:val="24"/>
          <w:lang w:eastAsia="en-US"/>
        </w:rPr>
      </w:pPr>
    </w:p>
    <w:p w14:paraId="7B4D17E4" w14:textId="66A2A267" w:rsidR="00C80C47" w:rsidRPr="00CD617C" w:rsidRDefault="003B1211" w:rsidP="003B1211">
      <w:pPr>
        <w:spacing w:after="0" w:line="259" w:lineRule="auto"/>
        <w:jc w:val="both"/>
        <w:rPr>
          <w:rFonts w:eastAsiaTheme="minorHAnsi"/>
        </w:rPr>
      </w:pPr>
      <w:r w:rsidRPr="00CD617C">
        <w:rPr>
          <w:rFonts w:eastAsiaTheme="minorHAnsi"/>
        </w:rPr>
        <w:t xml:space="preserve">(3) </w:t>
      </w:r>
      <w:r w:rsidR="00C80C47" w:rsidRPr="00CD617C">
        <w:rPr>
          <w:rFonts w:eastAsiaTheme="minorHAnsi"/>
        </w:rPr>
        <w:t>Zapisnik iz stavka 1. ovoga članka potpisuj</w:t>
      </w:r>
      <w:r w:rsidR="00A90094" w:rsidRPr="00CD617C">
        <w:rPr>
          <w:rFonts w:eastAsiaTheme="minorHAnsi"/>
        </w:rPr>
        <w:t>e izvoditelj i</w:t>
      </w:r>
      <w:r w:rsidR="00C80C47" w:rsidRPr="00CD617C">
        <w:rPr>
          <w:rFonts w:eastAsiaTheme="minorHAnsi"/>
        </w:rPr>
        <w:t xml:space="preserve"> nazočne osobe, a ako netko uskrati svoj potpis, u </w:t>
      </w:r>
      <w:r w:rsidR="001B4075" w:rsidRPr="00CD617C">
        <w:rPr>
          <w:rFonts w:eastAsiaTheme="minorHAnsi"/>
        </w:rPr>
        <w:t>zapisniku će se navesti razlozi.</w:t>
      </w:r>
    </w:p>
    <w:p w14:paraId="435FEDB3" w14:textId="77777777" w:rsidR="001B4075" w:rsidRPr="00CD617C" w:rsidRDefault="001B4075" w:rsidP="001B4075">
      <w:pPr>
        <w:pStyle w:val="Odlomakpopisa"/>
        <w:spacing w:after="0" w:line="259" w:lineRule="auto"/>
        <w:ind w:left="426"/>
        <w:jc w:val="both"/>
        <w:rPr>
          <w:rFonts w:ascii="Times New Roman" w:eastAsiaTheme="minorHAnsi" w:hAnsi="Times New Roman"/>
          <w:sz w:val="24"/>
          <w:szCs w:val="24"/>
          <w:lang w:eastAsia="en-US"/>
        </w:rPr>
      </w:pPr>
    </w:p>
    <w:p w14:paraId="4DE5847E" w14:textId="7C53BF52" w:rsidR="00C02A1B" w:rsidRPr="00CD617C" w:rsidRDefault="003B1211" w:rsidP="003B1211">
      <w:pPr>
        <w:spacing w:after="0" w:line="259" w:lineRule="auto"/>
        <w:jc w:val="both"/>
        <w:rPr>
          <w:rFonts w:eastAsiaTheme="minorHAnsi"/>
        </w:rPr>
      </w:pPr>
      <w:r w:rsidRPr="00CD617C">
        <w:rPr>
          <w:rFonts w:eastAsiaTheme="minorHAnsi"/>
        </w:rPr>
        <w:t xml:space="preserve">(4) </w:t>
      </w:r>
      <w:r w:rsidR="00C02A1B" w:rsidRPr="00CD617C">
        <w:rPr>
          <w:rFonts w:eastAsiaTheme="minorHAnsi"/>
        </w:rPr>
        <w:t xml:space="preserve">Popisni list prilog je </w:t>
      </w:r>
      <w:r w:rsidR="004762A0" w:rsidRPr="00CD617C">
        <w:rPr>
          <w:rFonts w:eastAsiaTheme="minorHAnsi"/>
        </w:rPr>
        <w:t>z</w:t>
      </w:r>
      <w:r w:rsidR="00C02A1B" w:rsidRPr="00CD617C">
        <w:rPr>
          <w:rFonts w:eastAsiaTheme="minorHAnsi"/>
        </w:rPr>
        <w:t>apisnik</w:t>
      </w:r>
      <w:r w:rsidR="004762A0" w:rsidRPr="00CD617C">
        <w:rPr>
          <w:rFonts w:eastAsiaTheme="minorHAnsi"/>
        </w:rPr>
        <w:t>u o predočavanju</w:t>
      </w:r>
      <w:r w:rsidR="001B4075" w:rsidRPr="00CD617C">
        <w:rPr>
          <w:rFonts w:eastAsiaTheme="minorHAnsi"/>
        </w:rPr>
        <w:t>.</w:t>
      </w:r>
    </w:p>
    <w:p w14:paraId="697AAD28" w14:textId="263F4A83" w:rsidR="00C7267C" w:rsidRDefault="00C7267C" w:rsidP="001B4075">
      <w:pPr>
        <w:spacing w:after="0" w:line="259" w:lineRule="auto"/>
        <w:jc w:val="center"/>
        <w:rPr>
          <w:rFonts w:eastAsiaTheme="minorHAnsi"/>
        </w:rPr>
      </w:pPr>
    </w:p>
    <w:p w14:paraId="4F13DDF2" w14:textId="098C613A" w:rsidR="0058310E" w:rsidRPr="00344A4E" w:rsidRDefault="0058310E" w:rsidP="001B4075">
      <w:pPr>
        <w:spacing w:after="0" w:line="259" w:lineRule="auto"/>
        <w:jc w:val="center"/>
        <w:rPr>
          <w:rFonts w:eastAsiaTheme="minorHAnsi"/>
        </w:rPr>
      </w:pPr>
      <w:r w:rsidRPr="00CD617C">
        <w:rPr>
          <w:rFonts w:eastAsiaTheme="minorHAnsi"/>
        </w:rPr>
        <w:t>Članak 50</w:t>
      </w:r>
      <w:r w:rsidRPr="00344A4E">
        <w:rPr>
          <w:rFonts w:eastAsiaTheme="minorHAnsi"/>
        </w:rPr>
        <w:t>.b</w:t>
      </w:r>
    </w:p>
    <w:p w14:paraId="02638753" w14:textId="77777777" w:rsidR="0058310E" w:rsidRPr="00344A4E" w:rsidRDefault="0058310E" w:rsidP="00501B09">
      <w:pPr>
        <w:spacing w:after="0" w:line="259" w:lineRule="auto"/>
        <w:jc w:val="both"/>
        <w:rPr>
          <w:rFonts w:eastAsiaTheme="minorHAnsi"/>
        </w:rPr>
      </w:pPr>
    </w:p>
    <w:p w14:paraId="473D88F8" w14:textId="30449B0D" w:rsidR="001B4075" w:rsidRDefault="00501B09" w:rsidP="00501B09">
      <w:pPr>
        <w:spacing w:after="0" w:line="259" w:lineRule="auto"/>
        <w:jc w:val="both"/>
        <w:rPr>
          <w:rFonts w:eastAsiaTheme="minorHAnsi"/>
        </w:rPr>
      </w:pPr>
      <w:r w:rsidRPr="00CD617C">
        <w:rPr>
          <w:rFonts w:eastAsiaTheme="minorHAnsi"/>
        </w:rPr>
        <w:t>(</w:t>
      </w:r>
      <w:r w:rsidR="001B4075" w:rsidRPr="00CD617C">
        <w:rPr>
          <w:rFonts w:eastAsiaTheme="minorHAnsi"/>
        </w:rPr>
        <w:t>1</w:t>
      </w:r>
      <w:r w:rsidRPr="00CD617C">
        <w:rPr>
          <w:rFonts w:eastAsiaTheme="minorHAnsi"/>
        </w:rPr>
        <w:t xml:space="preserve">) U postupku predočavanja elaborata katastarske izmjere </w:t>
      </w:r>
      <w:r w:rsidR="0058310E" w:rsidRPr="00CD617C">
        <w:rPr>
          <w:rFonts w:eastAsiaTheme="minorHAnsi"/>
        </w:rPr>
        <w:t xml:space="preserve">nazočne </w:t>
      </w:r>
      <w:r w:rsidRPr="00CD617C">
        <w:rPr>
          <w:rFonts w:eastAsiaTheme="minorHAnsi"/>
        </w:rPr>
        <w:t>osobe potvrđuju da su im podaci o katastarskim česticama predočeni te potpisuju izjavu kojom potvrđuju</w:t>
      </w:r>
      <w:r w:rsidRPr="001B4075">
        <w:rPr>
          <w:rFonts w:eastAsiaTheme="minorHAnsi"/>
        </w:rPr>
        <w:t xml:space="preserve"> da su suglasne s predočenim podacima o katastarskim česticama u popisnom </w:t>
      </w:r>
      <w:r w:rsidRPr="001B4075">
        <w:rPr>
          <w:rFonts w:eastAsiaTheme="minorHAnsi"/>
        </w:rPr>
        <w:lastRenderedPageBreak/>
        <w:t xml:space="preserve">listu i izvodu iz katastarskog plana s koordinatama katastarske čestice, kao i da su upoznate s posljedicama ne prilaganja akata iz </w:t>
      </w:r>
      <w:r w:rsidR="00E76F72">
        <w:rPr>
          <w:rFonts w:eastAsiaTheme="minorHAnsi"/>
        </w:rPr>
        <w:t xml:space="preserve">članka 50.a </w:t>
      </w:r>
      <w:r w:rsidRPr="001B4075">
        <w:rPr>
          <w:rFonts w:eastAsiaTheme="minorHAnsi"/>
        </w:rPr>
        <w:t xml:space="preserve">stavka 2. ovoga </w:t>
      </w:r>
      <w:r w:rsidR="00E76F72">
        <w:rPr>
          <w:rFonts w:eastAsiaTheme="minorHAnsi"/>
        </w:rPr>
        <w:t>Zakona</w:t>
      </w:r>
      <w:r w:rsidR="00CF11C1" w:rsidRPr="001B4075">
        <w:rPr>
          <w:rFonts w:eastAsiaTheme="minorHAnsi"/>
        </w:rPr>
        <w:t xml:space="preserve"> sukladno propisima kojima se uređuje gradnja</w:t>
      </w:r>
      <w:r w:rsidRPr="001B4075">
        <w:rPr>
          <w:rFonts w:eastAsiaTheme="minorHAnsi"/>
        </w:rPr>
        <w:t>.</w:t>
      </w:r>
    </w:p>
    <w:p w14:paraId="2B3B0854" w14:textId="3830E7E8" w:rsidR="00CF11C1" w:rsidRPr="001B4075" w:rsidRDefault="00501B09" w:rsidP="00501B09">
      <w:pPr>
        <w:spacing w:after="0" w:line="259" w:lineRule="auto"/>
        <w:jc w:val="both"/>
        <w:rPr>
          <w:rFonts w:eastAsiaTheme="minorHAnsi"/>
        </w:rPr>
      </w:pPr>
      <w:r w:rsidRPr="001B4075">
        <w:rPr>
          <w:rFonts w:eastAsiaTheme="minorHAnsi"/>
        </w:rPr>
        <w:t xml:space="preserve"> </w:t>
      </w:r>
    </w:p>
    <w:p w14:paraId="345341B9" w14:textId="75A31367" w:rsidR="002D1FFC" w:rsidRPr="001B4075" w:rsidRDefault="003D5224" w:rsidP="003D5224">
      <w:pPr>
        <w:spacing w:after="0" w:line="259" w:lineRule="auto"/>
        <w:jc w:val="both"/>
        <w:rPr>
          <w:rFonts w:eastAsiaTheme="minorHAnsi"/>
        </w:rPr>
      </w:pPr>
      <w:r w:rsidRPr="001B4075">
        <w:rPr>
          <w:rFonts w:eastAsiaTheme="minorHAnsi"/>
        </w:rPr>
        <w:t>(</w:t>
      </w:r>
      <w:r w:rsidR="001B4075" w:rsidRPr="001B4075">
        <w:rPr>
          <w:rFonts w:eastAsiaTheme="minorHAnsi"/>
        </w:rPr>
        <w:t>2</w:t>
      </w:r>
      <w:r w:rsidRPr="001B4075">
        <w:rPr>
          <w:rFonts w:eastAsiaTheme="minorHAnsi"/>
        </w:rPr>
        <w:t xml:space="preserve">) Kada </w:t>
      </w:r>
      <w:r w:rsidR="0058310E" w:rsidRPr="00CD617C">
        <w:rPr>
          <w:rFonts w:eastAsiaTheme="minorHAnsi"/>
        </w:rPr>
        <w:t>naz</w:t>
      </w:r>
      <w:r w:rsidR="00C02A1B" w:rsidRPr="00CD617C">
        <w:rPr>
          <w:rFonts w:eastAsiaTheme="minorHAnsi"/>
        </w:rPr>
        <w:t>o</w:t>
      </w:r>
      <w:r w:rsidR="0058310E" w:rsidRPr="00CD617C">
        <w:rPr>
          <w:rFonts w:eastAsiaTheme="minorHAnsi"/>
        </w:rPr>
        <w:t xml:space="preserve">čna </w:t>
      </w:r>
      <w:r w:rsidRPr="00CD617C">
        <w:rPr>
          <w:rFonts w:eastAsiaTheme="minorHAnsi"/>
        </w:rPr>
        <w:t>osoba</w:t>
      </w:r>
      <w:r w:rsidRPr="001B4075">
        <w:rPr>
          <w:rFonts w:eastAsiaTheme="minorHAnsi"/>
        </w:rPr>
        <w:t xml:space="preserve"> nije suglasna s predočenim podacima o katastarskim česticama, može iskazati s kojim podacima nije suglasna, o čemu izvoditelj sastavlja bilješku</w:t>
      </w:r>
      <w:r w:rsidR="00783D33">
        <w:rPr>
          <w:rFonts w:eastAsiaTheme="minorHAnsi"/>
        </w:rPr>
        <w:t xml:space="preserve"> i obavlja terenski očevid.</w:t>
      </w:r>
    </w:p>
    <w:p w14:paraId="7096F855" w14:textId="6B622C25" w:rsidR="003D5224" w:rsidRDefault="003D5224" w:rsidP="003D5224">
      <w:pPr>
        <w:spacing w:after="0" w:line="259" w:lineRule="auto"/>
        <w:jc w:val="both"/>
        <w:rPr>
          <w:rFonts w:eastAsiaTheme="minorHAnsi"/>
        </w:rPr>
      </w:pPr>
    </w:p>
    <w:p w14:paraId="30447224" w14:textId="6ACD3075" w:rsidR="006459C7" w:rsidRDefault="006459C7" w:rsidP="003D5224">
      <w:pPr>
        <w:spacing w:after="0" w:line="259" w:lineRule="auto"/>
        <w:jc w:val="both"/>
        <w:rPr>
          <w:rFonts w:eastAsiaTheme="minorHAnsi"/>
        </w:rPr>
      </w:pPr>
      <w:r>
        <w:rPr>
          <w:rFonts w:eastAsiaTheme="minorHAnsi"/>
        </w:rPr>
        <w:t>(3) Nakon obavljenog terenskog očevida iz stavka 2. ovoga članka, podaci o katastarskim česticama ponovo se predočavaju.</w:t>
      </w:r>
    </w:p>
    <w:p w14:paraId="04BEE91E" w14:textId="7890239D" w:rsidR="003D5224" w:rsidRPr="00353507" w:rsidRDefault="003D5224" w:rsidP="003D5224">
      <w:pPr>
        <w:spacing w:after="0" w:line="259" w:lineRule="auto"/>
        <w:jc w:val="both"/>
        <w:rPr>
          <w:rFonts w:eastAsiaTheme="minorHAnsi"/>
        </w:rPr>
      </w:pPr>
    </w:p>
    <w:p w14:paraId="52D85A7D" w14:textId="082ABC83" w:rsidR="002D1FFC" w:rsidRDefault="003D5224" w:rsidP="003D5224">
      <w:pPr>
        <w:spacing w:after="0" w:line="259" w:lineRule="auto"/>
        <w:jc w:val="both"/>
        <w:rPr>
          <w:rFonts w:eastAsiaTheme="minorHAnsi"/>
        </w:rPr>
      </w:pPr>
      <w:r w:rsidRPr="00353507">
        <w:rPr>
          <w:rFonts w:eastAsiaTheme="minorHAnsi"/>
        </w:rPr>
        <w:t>(</w:t>
      </w:r>
      <w:r w:rsidR="006459C7">
        <w:rPr>
          <w:rFonts w:eastAsiaTheme="minorHAnsi"/>
        </w:rPr>
        <w:t>4</w:t>
      </w:r>
      <w:r w:rsidRPr="00353507">
        <w:rPr>
          <w:rFonts w:eastAsiaTheme="minorHAnsi"/>
        </w:rPr>
        <w:t xml:space="preserve">) </w:t>
      </w:r>
      <w:r w:rsidRPr="00CD617C">
        <w:rPr>
          <w:rFonts w:eastAsiaTheme="minorHAnsi"/>
        </w:rPr>
        <w:t xml:space="preserve">Ako </w:t>
      </w:r>
      <w:r w:rsidR="0058310E" w:rsidRPr="00CD617C">
        <w:rPr>
          <w:rFonts w:eastAsiaTheme="minorHAnsi"/>
        </w:rPr>
        <w:t xml:space="preserve">nazočna </w:t>
      </w:r>
      <w:r w:rsidRPr="00CD617C">
        <w:rPr>
          <w:rFonts w:eastAsiaTheme="minorHAnsi"/>
        </w:rPr>
        <w:t xml:space="preserve">osoba  po provedenom postupku iz stavaka </w:t>
      </w:r>
      <w:r w:rsidR="00783D33">
        <w:rPr>
          <w:rFonts w:eastAsiaTheme="minorHAnsi"/>
        </w:rPr>
        <w:t>2</w:t>
      </w:r>
      <w:r w:rsidRPr="00CD617C">
        <w:rPr>
          <w:rFonts w:eastAsiaTheme="minorHAnsi"/>
        </w:rPr>
        <w:t xml:space="preserve">. i </w:t>
      </w:r>
      <w:r w:rsidR="00783D33">
        <w:rPr>
          <w:rFonts w:eastAsiaTheme="minorHAnsi"/>
        </w:rPr>
        <w:t>3</w:t>
      </w:r>
      <w:r w:rsidRPr="00CD617C">
        <w:rPr>
          <w:rFonts w:eastAsiaTheme="minorHAnsi"/>
        </w:rPr>
        <w:t xml:space="preserve">. </w:t>
      </w:r>
      <w:r w:rsidR="00164A98" w:rsidRPr="00CD617C">
        <w:rPr>
          <w:rFonts w:eastAsiaTheme="minorHAnsi"/>
        </w:rPr>
        <w:t xml:space="preserve">ovoga članka ponovo nije suglasna s predočenim podacima i </w:t>
      </w:r>
      <w:r w:rsidRPr="00CD617C">
        <w:rPr>
          <w:rFonts w:eastAsiaTheme="minorHAnsi"/>
        </w:rPr>
        <w:t xml:space="preserve">odbija potpisati izjavu iz stavka </w:t>
      </w:r>
      <w:r w:rsidR="0004314F" w:rsidRPr="00CD617C">
        <w:rPr>
          <w:rFonts w:eastAsiaTheme="minorHAnsi"/>
        </w:rPr>
        <w:t>1</w:t>
      </w:r>
      <w:r w:rsidRPr="00CD617C">
        <w:rPr>
          <w:rFonts w:eastAsiaTheme="minorHAnsi"/>
        </w:rPr>
        <w:t xml:space="preserve">. ovoga </w:t>
      </w:r>
      <w:r w:rsidR="0004314F" w:rsidRPr="00CD617C">
        <w:rPr>
          <w:rFonts w:eastAsiaTheme="minorHAnsi"/>
        </w:rPr>
        <w:t>članka</w:t>
      </w:r>
      <w:r w:rsidRPr="00CD617C">
        <w:rPr>
          <w:rFonts w:eastAsiaTheme="minorHAnsi"/>
        </w:rPr>
        <w:t xml:space="preserve">, </w:t>
      </w:r>
      <w:r w:rsidR="002D1FFC">
        <w:rPr>
          <w:rFonts w:eastAsiaTheme="minorHAnsi"/>
        </w:rPr>
        <w:t xml:space="preserve">bilješka iz stavka 2. ovoga članka smatra </w:t>
      </w:r>
      <w:r w:rsidR="006459C7">
        <w:rPr>
          <w:rFonts w:eastAsiaTheme="minorHAnsi"/>
        </w:rPr>
        <w:t xml:space="preserve">se </w:t>
      </w:r>
      <w:r w:rsidR="002D1FFC">
        <w:rPr>
          <w:rFonts w:eastAsiaTheme="minorHAnsi"/>
        </w:rPr>
        <w:t>prigovorom koji se dostavlja u nadležni katastarski ured.</w:t>
      </w:r>
    </w:p>
    <w:p w14:paraId="237F4642" w14:textId="30C9EA35" w:rsidR="002D1FFC" w:rsidRDefault="002D1FFC" w:rsidP="003D5224">
      <w:pPr>
        <w:spacing w:after="0" w:line="259" w:lineRule="auto"/>
        <w:jc w:val="both"/>
        <w:rPr>
          <w:rFonts w:eastAsiaTheme="minorHAnsi"/>
        </w:rPr>
      </w:pPr>
    </w:p>
    <w:p w14:paraId="4D2ACA05" w14:textId="1AE38635" w:rsidR="00A37B60" w:rsidRDefault="00A37B60" w:rsidP="003D5224">
      <w:pPr>
        <w:spacing w:after="0" w:line="259" w:lineRule="auto"/>
        <w:jc w:val="both"/>
        <w:rPr>
          <w:rFonts w:eastAsiaTheme="minorHAnsi"/>
        </w:rPr>
      </w:pPr>
      <w:r>
        <w:rPr>
          <w:rFonts w:eastAsiaTheme="minorHAnsi"/>
        </w:rPr>
        <w:t>(5) O prigovoru iz stavka 4.</w:t>
      </w:r>
      <w:r w:rsidR="00CE2AEE">
        <w:rPr>
          <w:rFonts w:eastAsiaTheme="minorHAnsi"/>
        </w:rPr>
        <w:t xml:space="preserve"> </w:t>
      </w:r>
      <w:r>
        <w:rPr>
          <w:rFonts w:eastAsiaTheme="minorHAnsi"/>
        </w:rPr>
        <w:t>ovoga članka rješenjem odlučuje nadležni katastarski ured.</w:t>
      </w:r>
    </w:p>
    <w:p w14:paraId="3D385157" w14:textId="38E2BE59" w:rsidR="002D1FFC" w:rsidRDefault="002D1FFC" w:rsidP="003D5224">
      <w:pPr>
        <w:spacing w:after="0" w:line="259" w:lineRule="auto"/>
        <w:jc w:val="both"/>
        <w:rPr>
          <w:rFonts w:eastAsiaTheme="minorHAnsi"/>
        </w:rPr>
      </w:pPr>
    </w:p>
    <w:p w14:paraId="62E58F8F" w14:textId="79958DC0" w:rsidR="002D1FFC" w:rsidRDefault="00A37B60" w:rsidP="003D5224">
      <w:pPr>
        <w:spacing w:after="0" w:line="259" w:lineRule="auto"/>
        <w:jc w:val="both"/>
        <w:rPr>
          <w:rFonts w:eastAsiaTheme="minorHAnsi"/>
        </w:rPr>
      </w:pPr>
      <w:r>
        <w:rPr>
          <w:rFonts w:eastAsiaTheme="minorHAnsi"/>
        </w:rPr>
        <w:t>(</w:t>
      </w:r>
      <w:r w:rsidR="006459C7">
        <w:rPr>
          <w:rFonts w:eastAsiaTheme="minorHAnsi"/>
        </w:rPr>
        <w:t>6</w:t>
      </w:r>
      <w:r>
        <w:rPr>
          <w:rFonts w:eastAsiaTheme="minorHAnsi"/>
        </w:rPr>
        <w:t xml:space="preserve">) </w:t>
      </w:r>
      <w:r w:rsidR="002D1FFC">
        <w:rPr>
          <w:rFonts w:eastAsiaTheme="minorHAnsi"/>
        </w:rPr>
        <w:t xml:space="preserve">Protiv rješenja </w:t>
      </w:r>
      <w:r>
        <w:rPr>
          <w:rFonts w:eastAsiaTheme="minorHAnsi"/>
        </w:rPr>
        <w:t xml:space="preserve">iz stavka </w:t>
      </w:r>
      <w:r w:rsidR="006459C7">
        <w:rPr>
          <w:rFonts w:eastAsiaTheme="minorHAnsi"/>
        </w:rPr>
        <w:t>5</w:t>
      </w:r>
      <w:r>
        <w:rPr>
          <w:rFonts w:eastAsiaTheme="minorHAnsi"/>
        </w:rPr>
        <w:t xml:space="preserve">. ovoga članka </w:t>
      </w:r>
      <w:r w:rsidR="002D1FFC">
        <w:rPr>
          <w:rFonts w:eastAsiaTheme="minorHAnsi"/>
        </w:rPr>
        <w:t>dopuštena je žalba koja se podnosi Državnoj geodetskoj upravi.</w:t>
      </w:r>
    </w:p>
    <w:p w14:paraId="4B586227" w14:textId="77777777" w:rsidR="002D1FFC" w:rsidRDefault="002D1FFC" w:rsidP="003D5224">
      <w:pPr>
        <w:spacing w:after="0" w:line="259" w:lineRule="auto"/>
        <w:jc w:val="both"/>
        <w:rPr>
          <w:rFonts w:eastAsiaTheme="minorHAnsi"/>
        </w:rPr>
      </w:pPr>
    </w:p>
    <w:p w14:paraId="6F0838A6" w14:textId="31616BBE" w:rsidR="002D1FFC" w:rsidRDefault="00A37B60" w:rsidP="003D5224">
      <w:pPr>
        <w:spacing w:after="0" w:line="259" w:lineRule="auto"/>
        <w:jc w:val="both"/>
        <w:rPr>
          <w:rFonts w:eastAsiaTheme="minorHAnsi"/>
        </w:rPr>
      </w:pPr>
      <w:r>
        <w:rPr>
          <w:rFonts w:eastAsiaTheme="minorHAnsi"/>
        </w:rPr>
        <w:t xml:space="preserve">(7) </w:t>
      </w:r>
      <w:r w:rsidR="002D1FFC">
        <w:rPr>
          <w:rFonts w:eastAsiaTheme="minorHAnsi"/>
        </w:rPr>
        <w:t xml:space="preserve">Žalba protiv rješenja </w:t>
      </w:r>
      <w:r>
        <w:rPr>
          <w:rFonts w:eastAsiaTheme="minorHAnsi"/>
        </w:rPr>
        <w:t xml:space="preserve">iz stavka </w:t>
      </w:r>
      <w:r w:rsidR="00234228">
        <w:rPr>
          <w:rFonts w:eastAsiaTheme="minorHAnsi"/>
        </w:rPr>
        <w:t>5</w:t>
      </w:r>
      <w:r>
        <w:rPr>
          <w:rFonts w:eastAsiaTheme="minorHAnsi"/>
        </w:rPr>
        <w:t>.</w:t>
      </w:r>
      <w:r w:rsidR="002D1FFC">
        <w:rPr>
          <w:rFonts w:eastAsiaTheme="minorHAnsi"/>
        </w:rPr>
        <w:t xml:space="preserve"> ovoga članka, ne odgađa izvršenje rješenja.</w:t>
      </w:r>
    </w:p>
    <w:p w14:paraId="0D3221A0" w14:textId="2C864461" w:rsidR="00164A98" w:rsidRPr="00CD617C" w:rsidRDefault="00164A98" w:rsidP="003D5224">
      <w:pPr>
        <w:spacing w:after="0" w:line="259" w:lineRule="auto"/>
        <w:jc w:val="both"/>
        <w:rPr>
          <w:rFonts w:eastAsiaTheme="minorHAnsi"/>
        </w:rPr>
      </w:pPr>
    </w:p>
    <w:p w14:paraId="1C1FADB5" w14:textId="7754EF1D" w:rsidR="00E759D1" w:rsidRDefault="00E759D1" w:rsidP="003D5224">
      <w:pPr>
        <w:spacing w:after="0" w:line="259" w:lineRule="auto"/>
        <w:jc w:val="both"/>
        <w:rPr>
          <w:rFonts w:eastAsiaTheme="minorHAnsi"/>
        </w:rPr>
      </w:pPr>
      <w:r w:rsidRPr="00CD617C">
        <w:rPr>
          <w:rFonts w:eastAsiaTheme="minorHAnsi"/>
        </w:rPr>
        <w:t>(</w:t>
      </w:r>
      <w:r w:rsidR="00E8535C">
        <w:rPr>
          <w:rFonts w:eastAsiaTheme="minorHAnsi"/>
        </w:rPr>
        <w:t>8</w:t>
      </w:r>
      <w:r w:rsidRPr="00CD617C">
        <w:rPr>
          <w:rFonts w:eastAsiaTheme="minorHAnsi"/>
        </w:rPr>
        <w:t>) Ako nazočna osoba</w:t>
      </w:r>
      <w:r w:rsidRPr="00E759D1">
        <w:rPr>
          <w:rFonts w:eastAsiaTheme="minorHAnsi"/>
        </w:rPr>
        <w:t xml:space="preserve"> odbija potpisati izjavu </w:t>
      </w:r>
      <w:r w:rsidR="0004314F" w:rsidRPr="0004314F">
        <w:rPr>
          <w:rFonts w:eastAsiaTheme="minorHAnsi"/>
        </w:rPr>
        <w:t>iz stavka 1. ovoga članka</w:t>
      </w:r>
      <w:r w:rsidRPr="00E759D1">
        <w:rPr>
          <w:rFonts w:eastAsiaTheme="minorHAnsi"/>
        </w:rPr>
        <w:t>,</w:t>
      </w:r>
      <w:r>
        <w:rPr>
          <w:rFonts w:eastAsiaTheme="minorHAnsi"/>
        </w:rPr>
        <w:t xml:space="preserve"> ne navodeći s kojim od predočenih podataka nije suglasna</w:t>
      </w:r>
      <w:r w:rsidR="00E76F72">
        <w:rPr>
          <w:rFonts w:eastAsiaTheme="minorHAnsi"/>
        </w:rPr>
        <w:t>,</w:t>
      </w:r>
      <w:r w:rsidRPr="00E759D1">
        <w:rPr>
          <w:rFonts w:eastAsiaTheme="minorHAnsi"/>
        </w:rPr>
        <w:t xml:space="preserve"> </w:t>
      </w:r>
      <w:r w:rsidR="008F140C">
        <w:rPr>
          <w:rFonts w:eastAsiaTheme="minorHAnsi"/>
        </w:rPr>
        <w:t xml:space="preserve">predočeni </w:t>
      </w:r>
      <w:r w:rsidRPr="00E759D1">
        <w:rPr>
          <w:rFonts w:eastAsiaTheme="minorHAnsi"/>
        </w:rPr>
        <w:t>podaci o katastarskim česticama temelj su za izradu katastarskog operata.</w:t>
      </w:r>
    </w:p>
    <w:p w14:paraId="3842C8D8" w14:textId="77777777" w:rsidR="00E759D1" w:rsidRDefault="00E759D1" w:rsidP="003D5224">
      <w:pPr>
        <w:spacing w:after="0" w:line="259" w:lineRule="auto"/>
        <w:jc w:val="both"/>
        <w:rPr>
          <w:rFonts w:eastAsiaTheme="minorHAnsi"/>
        </w:rPr>
      </w:pPr>
    </w:p>
    <w:p w14:paraId="53C6FC46" w14:textId="11527EB1" w:rsidR="00164A98" w:rsidRDefault="00164A98" w:rsidP="003D5224">
      <w:pPr>
        <w:spacing w:after="0" w:line="259" w:lineRule="auto"/>
        <w:jc w:val="both"/>
        <w:rPr>
          <w:rFonts w:eastAsiaTheme="minorHAnsi"/>
        </w:rPr>
      </w:pPr>
      <w:r>
        <w:rPr>
          <w:rFonts w:eastAsiaTheme="minorHAnsi"/>
        </w:rPr>
        <w:t>(</w:t>
      </w:r>
      <w:r w:rsidR="00E8535C">
        <w:rPr>
          <w:rFonts w:eastAsiaTheme="minorHAnsi"/>
        </w:rPr>
        <w:t>9</w:t>
      </w:r>
      <w:r>
        <w:rPr>
          <w:rFonts w:eastAsiaTheme="minorHAnsi"/>
        </w:rPr>
        <w:t xml:space="preserve">) Ako se </w:t>
      </w:r>
      <w:r w:rsidR="00011987">
        <w:rPr>
          <w:rFonts w:eastAsiaTheme="minorHAnsi"/>
        </w:rPr>
        <w:t xml:space="preserve">uredno </w:t>
      </w:r>
      <w:r>
        <w:rPr>
          <w:rFonts w:eastAsiaTheme="minorHAnsi"/>
        </w:rPr>
        <w:t>pozvane osobe ne odazovu na predočavanje</w:t>
      </w:r>
      <w:r w:rsidR="008F140C">
        <w:rPr>
          <w:rFonts w:eastAsiaTheme="minorHAnsi"/>
        </w:rPr>
        <w:t>,</w:t>
      </w:r>
      <w:r>
        <w:rPr>
          <w:rFonts w:eastAsiaTheme="minorHAnsi"/>
        </w:rPr>
        <w:t xml:space="preserve"> a katastarska čestica je obilježena u postupku obilježavanja granica zemljišta</w:t>
      </w:r>
      <w:r w:rsidR="008F140C">
        <w:rPr>
          <w:rFonts w:eastAsiaTheme="minorHAnsi"/>
        </w:rPr>
        <w:t>, prikupljeni</w:t>
      </w:r>
      <w:r>
        <w:rPr>
          <w:rFonts w:eastAsiaTheme="minorHAnsi"/>
        </w:rPr>
        <w:t xml:space="preserve"> </w:t>
      </w:r>
      <w:r w:rsidRPr="00164A98">
        <w:rPr>
          <w:rFonts w:eastAsiaTheme="minorHAnsi"/>
        </w:rPr>
        <w:t xml:space="preserve">podaci o </w:t>
      </w:r>
      <w:r w:rsidR="008F140C">
        <w:rPr>
          <w:rFonts w:eastAsiaTheme="minorHAnsi"/>
        </w:rPr>
        <w:t xml:space="preserve">tim </w:t>
      </w:r>
      <w:r w:rsidRPr="00164A98">
        <w:rPr>
          <w:rFonts w:eastAsiaTheme="minorHAnsi"/>
        </w:rPr>
        <w:t>katastarskim česticama temelj su za izradu katastarskog operata.</w:t>
      </w:r>
    </w:p>
    <w:p w14:paraId="553B7DB9" w14:textId="355FA1AC" w:rsidR="00164A98" w:rsidRDefault="00164A98" w:rsidP="003D5224">
      <w:pPr>
        <w:spacing w:after="0" w:line="259" w:lineRule="auto"/>
        <w:jc w:val="both"/>
        <w:rPr>
          <w:rFonts w:eastAsiaTheme="minorHAnsi"/>
        </w:rPr>
      </w:pPr>
    </w:p>
    <w:p w14:paraId="30CA16F5" w14:textId="3B952E7A" w:rsidR="00164A98" w:rsidRDefault="00164A98" w:rsidP="003D5224">
      <w:pPr>
        <w:spacing w:after="0" w:line="259" w:lineRule="auto"/>
        <w:jc w:val="both"/>
        <w:rPr>
          <w:rFonts w:eastAsiaTheme="minorHAnsi"/>
        </w:rPr>
      </w:pPr>
      <w:r w:rsidRPr="00164A98">
        <w:rPr>
          <w:rFonts w:eastAsiaTheme="minorHAnsi"/>
        </w:rPr>
        <w:t>(</w:t>
      </w:r>
      <w:r w:rsidR="00E8535C">
        <w:rPr>
          <w:rFonts w:eastAsiaTheme="minorHAnsi"/>
        </w:rPr>
        <w:t>10</w:t>
      </w:r>
      <w:r w:rsidRPr="00164A98">
        <w:rPr>
          <w:rFonts w:eastAsiaTheme="minorHAnsi"/>
        </w:rPr>
        <w:t xml:space="preserve">) Ako se </w:t>
      </w:r>
      <w:r w:rsidR="00011987">
        <w:rPr>
          <w:rFonts w:eastAsiaTheme="minorHAnsi"/>
        </w:rPr>
        <w:t xml:space="preserve">uredno </w:t>
      </w:r>
      <w:r w:rsidRPr="00164A98">
        <w:rPr>
          <w:rFonts w:eastAsiaTheme="minorHAnsi"/>
        </w:rPr>
        <w:t>pozvane osobe ne odazovu na predočavanje</w:t>
      </w:r>
      <w:r w:rsidR="00E76F72">
        <w:rPr>
          <w:rFonts w:eastAsiaTheme="minorHAnsi"/>
        </w:rPr>
        <w:t>,</w:t>
      </w:r>
      <w:r>
        <w:rPr>
          <w:rFonts w:eastAsiaTheme="minorHAnsi"/>
        </w:rPr>
        <w:t xml:space="preserve"> a</w:t>
      </w:r>
      <w:r w:rsidR="00E76F72">
        <w:rPr>
          <w:rFonts w:eastAsiaTheme="minorHAnsi"/>
        </w:rPr>
        <w:t xml:space="preserve"> </w:t>
      </w:r>
      <w:r w:rsidRPr="00164A98">
        <w:rPr>
          <w:rFonts w:eastAsiaTheme="minorHAnsi"/>
        </w:rPr>
        <w:t xml:space="preserve">podaci o katastarskim česticama </w:t>
      </w:r>
      <w:r>
        <w:rPr>
          <w:rFonts w:eastAsiaTheme="minorHAnsi"/>
        </w:rPr>
        <w:t>su</w:t>
      </w:r>
      <w:r w:rsidRPr="00164A98">
        <w:rPr>
          <w:rFonts w:eastAsiaTheme="minorHAnsi"/>
        </w:rPr>
        <w:t xml:space="preserve"> u elaboratu katastarske izmjere </w:t>
      </w:r>
      <w:r>
        <w:rPr>
          <w:rFonts w:eastAsiaTheme="minorHAnsi"/>
        </w:rPr>
        <w:t>iskazan</w:t>
      </w:r>
      <w:r w:rsidR="008F140C">
        <w:rPr>
          <w:rFonts w:eastAsiaTheme="minorHAnsi"/>
        </w:rPr>
        <w:t>i</w:t>
      </w:r>
      <w:r>
        <w:rPr>
          <w:rFonts w:eastAsiaTheme="minorHAnsi"/>
        </w:rPr>
        <w:t xml:space="preserve"> na način propisan člankom 47. ovoga Zakona</w:t>
      </w:r>
      <w:r w:rsidR="00E76F72">
        <w:rPr>
          <w:rFonts w:eastAsiaTheme="minorHAnsi"/>
        </w:rPr>
        <w:t>,</w:t>
      </w:r>
      <w:r>
        <w:rPr>
          <w:rFonts w:eastAsiaTheme="minorHAnsi"/>
        </w:rPr>
        <w:t xml:space="preserve"> </w:t>
      </w:r>
      <w:r w:rsidRPr="00164A98">
        <w:rPr>
          <w:rFonts w:eastAsiaTheme="minorHAnsi"/>
        </w:rPr>
        <w:t>podaci o</w:t>
      </w:r>
      <w:r w:rsidR="008F140C">
        <w:rPr>
          <w:rFonts w:eastAsiaTheme="minorHAnsi"/>
        </w:rPr>
        <w:t xml:space="preserve"> tim</w:t>
      </w:r>
      <w:r w:rsidRPr="00164A98">
        <w:rPr>
          <w:rFonts w:eastAsiaTheme="minorHAnsi"/>
        </w:rPr>
        <w:t xml:space="preserve"> katastarskim česticama temelj su za izradu katastarskog operata.</w:t>
      </w:r>
    </w:p>
    <w:p w14:paraId="02666C57" w14:textId="12C17092" w:rsidR="00164A98" w:rsidRDefault="00164A98" w:rsidP="003D5224">
      <w:pPr>
        <w:spacing w:after="0" w:line="259" w:lineRule="auto"/>
        <w:jc w:val="both"/>
        <w:rPr>
          <w:rFonts w:eastAsiaTheme="minorHAnsi"/>
        </w:rPr>
      </w:pPr>
    </w:p>
    <w:p w14:paraId="199B325F" w14:textId="75ADB61A" w:rsidR="00501B09" w:rsidRPr="00353507" w:rsidRDefault="00501B09" w:rsidP="00501B09">
      <w:pPr>
        <w:spacing w:after="0" w:line="259" w:lineRule="auto"/>
        <w:jc w:val="center"/>
        <w:rPr>
          <w:rFonts w:eastAsiaTheme="minorHAnsi"/>
        </w:rPr>
      </w:pPr>
      <w:r w:rsidRPr="00353507">
        <w:rPr>
          <w:rFonts w:eastAsiaTheme="minorHAnsi"/>
        </w:rPr>
        <w:t>Članak 50.</w:t>
      </w:r>
      <w:r w:rsidR="0004314F">
        <w:rPr>
          <w:rFonts w:eastAsiaTheme="minorHAnsi"/>
        </w:rPr>
        <w:t>c</w:t>
      </w:r>
    </w:p>
    <w:p w14:paraId="71E81D95" w14:textId="77777777" w:rsidR="00501B09" w:rsidRPr="00353507" w:rsidRDefault="00501B09" w:rsidP="00501B09">
      <w:pPr>
        <w:spacing w:after="0" w:line="259" w:lineRule="auto"/>
        <w:jc w:val="both"/>
        <w:rPr>
          <w:rFonts w:eastAsiaTheme="minorHAnsi"/>
          <w:b/>
        </w:rPr>
      </w:pPr>
    </w:p>
    <w:p w14:paraId="0D2A6B47" w14:textId="27AA06F5" w:rsidR="001D0077" w:rsidRPr="0004314F" w:rsidRDefault="00501B09" w:rsidP="00501B09">
      <w:pPr>
        <w:spacing w:after="0" w:line="259" w:lineRule="auto"/>
        <w:jc w:val="both"/>
        <w:rPr>
          <w:rFonts w:eastAsiaTheme="minorHAnsi"/>
        </w:rPr>
      </w:pPr>
      <w:r w:rsidRPr="0004314F">
        <w:rPr>
          <w:rFonts w:eastAsiaTheme="minorHAnsi"/>
        </w:rPr>
        <w:t xml:space="preserve">(1) </w:t>
      </w:r>
      <w:r w:rsidR="001D0077" w:rsidRPr="001D0077">
        <w:rPr>
          <w:rFonts w:eastAsiaTheme="minorHAnsi"/>
        </w:rPr>
        <w:t xml:space="preserve">U postupku predočavanja elaborata katastarske izmjere predočavaju se i podaci iz drugog odjeljka posjedovnice (list A II) zemljišnoknjižnog uloška prema identifikaciji katastarskih čestica iz elaborata katastarske izmjere prema zemljišnoknjižnom </w:t>
      </w:r>
      <w:r w:rsidR="001D0077" w:rsidRPr="001D0077">
        <w:rPr>
          <w:rFonts w:eastAsiaTheme="minorHAnsi"/>
        </w:rPr>
        <w:lastRenderedPageBreak/>
        <w:t>stanju (Z identifikacija), podaci o osobama za koje se predlaže upis u nacrt zemljišnoknjižnog uloška i podaci teretovnice (list C) zemljišnoknjižnog uloška prema identifikaciji katastarskih čestica iz elaborata katastarske izmjere prema zemljišnoknjižnom stanju (Z identifikacija).</w:t>
      </w:r>
    </w:p>
    <w:p w14:paraId="218BB133" w14:textId="77777777" w:rsidR="0004314F" w:rsidRPr="00344A4E" w:rsidRDefault="0004314F" w:rsidP="00501B09">
      <w:pPr>
        <w:spacing w:after="0" w:line="259" w:lineRule="auto"/>
        <w:jc w:val="both"/>
        <w:rPr>
          <w:rFonts w:eastAsiaTheme="minorHAnsi"/>
        </w:rPr>
      </w:pPr>
    </w:p>
    <w:p w14:paraId="33536609" w14:textId="270C7E67" w:rsidR="00501B09" w:rsidRPr="0004314F" w:rsidRDefault="00501B09" w:rsidP="00501B09">
      <w:pPr>
        <w:spacing w:after="0" w:line="259" w:lineRule="auto"/>
        <w:jc w:val="both"/>
        <w:rPr>
          <w:rFonts w:eastAsiaTheme="minorHAnsi"/>
        </w:rPr>
      </w:pPr>
      <w:r w:rsidRPr="0004314F">
        <w:rPr>
          <w:rFonts w:eastAsiaTheme="minorHAnsi"/>
        </w:rPr>
        <w:t>(</w:t>
      </w:r>
      <w:r w:rsidR="0004314F" w:rsidRPr="0004314F">
        <w:rPr>
          <w:rFonts w:eastAsiaTheme="minorHAnsi"/>
        </w:rPr>
        <w:t>2</w:t>
      </w:r>
      <w:r w:rsidRPr="0004314F">
        <w:rPr>
          <w:rFonts w:eastAsiaTheme="minorHAnsi"/>
        </w:rPr>
        <w:t xml:space="preserve">) U postupku predočavanja elaborata katastarske izmjere podaci o osobama u popisnom listu mogu se izmijeniti ili nadopuniti na temelju </w:t>
      </w:r>
      <w:r w:rsidR="00423787">
        <w:rPr>
          <w:rFonts w:eastAsiaTheme="minorHAnsi"/>
        </w:rPr>
        <w:t xml:space="preserve">izjava i </w:t>
      </w:r>
      <w:r w:rsidRPr="0004314F">
        <w:rPr>
          <w:rFonts w:eastAsiaTheme="minorHAnsi"/>
        </w:rPr>
        <w:t xml:space="preserve">isprava iz </w:t>
      </w:r>
      <w:r w:rsidR="00E26C3D" w:rsidRPr="0004314F">
        <w:rPr>
          <w:rFonts w:eastAsiaTheme="minorHAnsi"/>
        </w:rPr>
        <w:t xml:space="preserve">članka 50.a </w:t>
      </w:r>
      <w:r w:rsidRPr="0004314F">
        <w:rPr>
          <w:rFonts w:eastAsiaTheme="minorHAnsi"/>
        </w:rPr>
        <w:t xml:space="preserve">stavka </w:t>
      </w:r>
      <w:r w:rsidR="00E26C3D" w:rsidRPr="0004314F">
        <w:rPr>
          <w:rFonts w:eastAsiaTheme="minorHAnsi"/>
        </w:rPr>
        <w:t>2</w:t>
      </w:r>
      <w:r w:rsidRPr="0004314F">
        <w:rPr>
          <w:rFonts w:eastAsiaTheme="minorHAnsi"/>
        </w:rPr>
        <w:t xml:space="preserve">. ovoga </w:t>
      </w:r>
      <w:r w:rsidR="00E26C3D" w:rsidRPr="0004314F">
        <w:rPr>
          <w:rFonts w:eastAsiaTheme="minorHAnsi"/>
        </w:rPr>
        <w:t>Zakona</w:t>
      </w:r>
      <w:r w:rsidRPr="0004314F">
        <w:rPr>
          <w:rFonts w:eastAsiaTheme="minorHAnsi"/>
        </w:rPr>
        <w:t>.</w:t>
      </w:r>
    </w:p>
    <w:p w14:paraId="217E284F" w14:textId="1CD27E21" w:rsidR="00501B09" w:rsidRPr="00353507" w:rsidRDefault="00501B09" w:rsidP="00501B09">
      <w:pPr>
        <w:spacing w:after="0" w:line="259" w:lineRule="auto"/>
        <w:jc w:val="both"/>
        <w:rPr>
          <w:rFonts w:eastAsiaTheme="minorHAnsi"/>
        </w:rPr>
      </w:pPr>
    </w:p>
    <w:p w14:paraId="62E06E0C" w14:textId="1F991CC8" w:rsidR="00501B09" w:rsidRPr="00344A4E" w:rsidRDefault="00501B09" w:rsidP="00501B09">
      <w:pPr>
        <w:spacing w:after="0" w:line="259" w:lineRule="auto"/>
        <w:jc w:val="both"/>
        <w:rPr>
          <w:rFonts w:eastAsiaTheme="minorHAnsi"/>
        </w:rPr>
      </w:pPr>
      <w:r w:rsidRPr="0004314F">
        <w:rPr>
          <w:rFonts w:eastAsiaTheme="minorHAnsi"/>
        </w:rPr>
        <w:t>(</w:t>
      </w:r>
      <w:r w:rsidR="0004314F" w:rsidRPr="0004314F">
        <w:rPr>
          <w:rFonts w:eastAsiaTheme="minorHAnsi"/>
        </w:rPr>
        <w:t>3</w:t>
      </w:r>
      <w:r w:rsidRPr="0004314F">
        <w:rPr>
          <w:rFonts w:eastAsiaTheme="minorHAnsi"/>
        </w:rPr>
        <w:t xml:space="preserve">) U postupku predočavanja elaborata </w:t>
      </w:r>
      <w:r w:rsidR="00E26C3D" w:rsidRPr="0004314F">
        <w:rPr>
          <w:rFonts w:eastAsiaTheme="minorHAnsi"/>
        </w:rPr>
        <w:t xml:space="preserve">nazočne </w:t>
      </w:r>
      <w:r w:rsidRPr="0004314F">
        <w:rPr>
          <w:rFonts w:eastAsiaTheme="minorHAnsi"/>
        </w:rPr>
        <w:t xml:space="preserve">osobe potvrđuju da su im podaci </w:t>
      </w:r>
      <w:r w:rsidR="00077137" w:rsidRPr="0004314F">
        <w:rPr>
          <w:rFonts w:eastAsiaTheme="minorHAnsi"/>
        </w:rPr>
        <w:t>iz stavka 1. ovog</w:t>
      </w:r>
      <w:r w:rsidR="00B55F2D">
        <w:rPr>
          <w:rFonts w:eastAsiaTheme="minorHAnsi"/>
        </w:rPr>
        <w:t>a</w:t>
      </w:r>
      <w:r w:rsidR="00077137" w:rsidRPr="0004314F">
        <w:rPr>
          <w:rFonts w:eastAsiaTheme="minorHAnsi"/>
        </w:rPr>
        <w:t xml:space="preserve"> članka</w:t>
      </w:r>
      <w:r w:rsidRPr="0004314F">
        <w:rPr>
          <w:rFonts w:eastAsiaTheme="minorHAnsi"/>
        </w:rPr>
        <w:t xml:space="preserve"> predočeni te potpisuju izjavu kojom potvrđuju da su </w:t>
      </w:r>
      <w:r w:rsidR="000A573F">
        <w:rPr>
          <w:rFonts w:eastAsiaTheme="minorHAnsi"/>
        </w:rPr>
        <w:t>suglasne s predočenim podacima.</w:t>
      </w:r>
    </w:p>
    <w:p w14:paraId="0429032A" w14:textId="4BEC2713" w:rsidR="00501B09" w:rsidRPr="00353507" w:rsidRDefault="00501B09" w:rsidP="00501B09">
      <w:pPr>
        <w:spacing w:after="0" w:line="259" w:lineRule="auto"/>
        <w:jc w:val="center"/>
        <w:rPr>
          <w:rFonts w:eastAsiaTheme="minorHAnsi"/>
        </w:rPr>
      </w:pPr>
      <w:r w:rsidRPr="00353507">
        <w:rPr>
          <w:rFonts w:eastAsiaTheme="minorHAnsi"/>
        </w:rPr>
        <w:t>Članak 50.</w:t>
      </w:r>
      <w:r w:rsidR="0004314F">
        <w:rPr>
          <w:rFonts w:eastAsiaTheme="minorHAnsi"/>
        </w:rPr>
        <w:t>d</w:t>
      </w:r>
    </w:p>
    <w:p w14:paraId="346B1DAD" w14:textId="77777777" w:rsidR="00501B09" w:rsidRPr="00353507" w:rsidRDefault="00501B09" w:rsidP="00501B09">
      <w:pPr>
        <w:spacing w:after="0" w:line="259" w:lineRule="auto"/>
        <w:jc w:val="center"/>
        <w:rPr>
          <w:rFonts w:eastAsiaTheme="minorHAnsi"/>
        </w:rPr>
      </w:pPr>
    </w:p>
    <w:p w14:paraId="47FCC56A" w14:textId="7A65CD29" w:rsidR="00336C29" w:rsidRPr="0009112E" w:rsidRDefault="00E759D1" w:rsidP="00421816">
      <w:pPr>
        <w:spacing w:after="0" w:line="259" w:lineRule="auto"/>
        <w:jc w:val="both"/>
        <w:rPr>
          <w:rFonts w:eastAsiaTheme="minorHAnsi"/>
        </w:rPr>
      </w:pPr>
      <w:r w:rsidRPr="0009112E">
        <w:rPr>
          <w:rFonts w:eastAsiaTheme="minorHAnsi"/>
        </w:rPr>
        <w:t xml:space="preserve">Osobe </w:t>
      </w:r>
      <w:r w:rsidR="00501B09" w:rsidRPr="0009112E">
        <w:rPr>
          <w:rFonts w:eastAsiaTheme="minorHAnsi"/>
        </w:rPr>
        <w:t xml:space="preserve">iz članka </w:t>
      </w:r>
      <w:r w:rsidR="003115F0">
        <w:rPr>
          <w:rFonts w:eastAsiaTheme="minorHAnsi"/>
        </w:rPr>
        <w:t>45.</w:t>
      </w:r>
      <w:r w:rsidR="00501B09" w:rsidRPr="0009112E">
        <w:rPr>
          <w:rFonts w:eastAsiaTheme="minorHAnsi"/>
        </w:rPr>
        <w:t xml:space="preserve"> ovoga Zakona svoja prava </w:t>
      </w:r>
      <w:r w:rsidR="00645A8F" w:rsidRPr="0009112E">
        <w:rPr>
          <w:rFonts w:eastAsiaTheme="minorHAnsi"/>
        </w:rPr>
        <w:t xml:space="preserve">mogu </w:t>
      </w:r>
      <w:r w:rsidR="00501B09" w:rsidRPr="0009112E">
        <w:rPr>
          <w:rFonts w:eastAsiaTheme="minorHAnsi"/>
        </w:rPr>
        <w:t>štititi u postupcima pred nadležnim područnim uredom za katastar odnosno uredom Grada Zagreba nakon otvaranja katastarskog operata.</w:t>
      </w:r>
      <w:r w:rsidR="0009112E" w:rsidRPr="0009112E">
        <w:rPr>
          <w:rFonts w:eastAsiaTheme="minorHAnsi"/>
        </w:rPr>
        <w:t>«.</w:t>
      </w:r>
    </w:p>
    <w:p w14:paraId="23B83C2C" w14:textId="47A0DA15" w:rsidR="000A573F" w:rsidRDefault="000A573F" w:rsidP="00801D29">
      <w:pPr>
        <w:spacing w:after="0"/>
        <w:rPr>
          <w:b/>
        </w:rPr>
      </w:pPr>
    </w:p>
    <w:p w14:paraId="6646BAB9" w14:textId="458F40DD" w:rsidR="00501B09" w:rsidRPr="00353507" w:rsidRDefault="00501B09" w:rsidP="00501B09">
      <w:pPr>
        <w:spacing w:after="0"/>
        <w:jc w:val="center"/>
        <w:rPr>
          <w:b/>
        </w:rPr>
      </w:pPr>
      <w:r w:rsidRPr="00353507">
        <w:rPr>
          <w:b/>
        </w:rPr>
        <w:t xml:space="preserve">Članak </w:t>
      </w:r>
      <w:r w:rsidR="00B84F70">
        <w:rPr>
          <w:b/>
        </w:rPr>
        <w:t>27</w:t>
      </w:r>
      <w:r w:rsidRPr="00353507">
        <w:rPr>
          <w:b/>
        </w:rPr>
        <w:t>.</w:t>
      </w:r>
    </w:p>
    <w:p w14:paraId="427633F5" w14:textId="77777777" w:rsidR="00501B09" w:rsidRPr="00353507" w:rsidRDefault="00501B09" w:rsidP="00501B09">
      <w:pPr>
        <w:spacing w:after="0"/>
        <w:jc w:val="both"/>
        <w:rPr>
          <w:strike/>
        </w:rPr>
      </w:pPr>
    </w:p>
    <w:p w14:paraId="4BB4154C" w14:textId="77777777" w:rsidR="00501B09" w:rsidRPr="0009112E" w:rsidRDefault="00501B09" w:rsidP="00501B09">
      <w:pPr>
        <w:spacing w:after="0"/>
        <w:jc w:val="both"/>
      </w:pPr>
      <w:r w:rsidRPr="0009112E">
        <w:t>Članak 51. mijenja se i glasi:</w:t>
      </w:r>
    </w:p>
    <w:p w14:paraId="56A1CF89" w14:textId="0AD82AAD" w:rsidR="00501B09" w:rsidRPr="0009112E" w:rsidRDefault="00501B09" w:rsidP="00501B09">
      <w:pPr>
        <w:spacing w:before="100" w:beforeAutospacing="1" w:after="0" w:afterAutospacing="1"/>
        <w:jc w:val="both"/>
      </w:pPr>
      <w:r w:rsidRPr="0009112E">
        <w:t>»(1) Elaborat katastarske izmjere potvrđuje se u nadležnom područnom uredu za katast</w:t>
      </w:r>
      <w:r w:rsidR="00C703BB">
        <w:t xml:space="preserve">ar odnosnu uredu Grada Zagreba </w:t>
      </w:r>
      <w:r w:rsidRPr="0009112E">
        <w:t>u okviru obavljanja poslova osnivanja katastra nekretnina, na temelju izvješća koje se sastavlja u okviru provedbe tehničkog nadzora od strane osoba iz članka 52. stavka 2. ovoga Zakona.</w:t>
      </w:r>
    </w:p>
    <w:p w14:paraId="18A3AD30" w14:textId="0C1281ED" w:rsidR="00501B09" w:rsidRPr="0009112E" w:rsidRDefault="00501B09" w:rsidP="00501B09">
      <w:pPr>
        <w:spacing w:after="0"/>
        <w:jc w:val="both"/>
      </w:pPr>
      <w:r w:rsidRPr="0009112E">
        <w:t>(2) U okviru potvrđivanja elaborata katastarske izmjere utvrđuje se da je elaborat izrađen u skladu s propisima o katastarskoj izmjeri, da ima propisani oblik i potrebne sastavne dijelove te da se može koristiti za potrebe izrade katastarskog operata</w:t>
      </w:r>
      <w:r w:rsidR="00336C29" w:rsidRPr="0009112E">
        <w:t xml:space="preserve"> katastra nekretnina</w:t>
      </w:r>
      <w:r w:rsidRPr="0009112E">
        <w:t>.</w:t>
      </w:r>
    </w:p>
    <w:p w14:paraId="60507CC6" w14:textId="77777777" w:rsidR="00A94F68" w:rsidRDefault="00A94F68" w:rsidP="00501B09">
      <w:pPr>
        <w:spacing w:after="0"/>
        <w:jc w:val="both"/>
      </w:pPr>
    </w:p>
    <w:p w14:paraId="2997137F" w14:textId="69D01026" w:rsidR="00501B09" w:rsidRPr="0009112E" w:rsidRDefault="00A94F68" w:rsidP="00501B09">
      <w:pPr>
        <w:spacing w:after="0"/>
        <w:jc w:val="both"/>
      </w:pPr>
      <w:r>
        <w:t xml:space="preserve">(3) </w:t>
      </w:r>
      <w:r w:rsidR="005F5F79" w:rsidRPr="005F5F79">
        <w:t>O potvrđenom elaboratu katastarske izmjere iz stavka 1. ovoga članka Državna geodetska uprava, obavještava ministarstvo nadležno za poslove pravosuđa i nadležni općinski sud, a za katastarske općine koje se nalaze uz more, odnosno obuhvaćaju pomorsko dobro i ministarstvo nadležno za poslove mora</w:t>
      </w:r>
      <w:r w:rsidR="005F5F79">
        <w:t xml:space="preserve"> u roku od 30 dana od potvrđivanja elaborata katastarske izmjere.</w:t>
      </w:r>
    </w:p>
    <w:p w14:paraId="1945906C" w14:textId="680AEF10" w:rsidR="003221D1" w:rsidRPr="0009112E" w:rsidRDefault="003221D1" w:rsidP="00501B09">
      <w:pPr>
        <w:spacing w:after="0"/>
        <w:jc w:val="both"/>
      </w:pPr>
    </w:p>
    <w:p w14:paraId="06822F6E" w14:textId="4DEA6809" w:rsidR="003221D1" w:rsidRPr="0009112E" w:rsidRDefault="003221D1" w:rsidP="00501B09">
      <w:pPr>
        <w:spacing w:after="0"/>
        <w:jc w:val="both"/>
      </w:pPr>
      <w:r w:rsidRPr="0009112E">
        <w:t>(</w:t>
      </w:r>
      <w:r w:rsidR="0009112E">
        <w:t>4</w:t>
      </w:r>
      <w:r w:rsidRPr="0009112E">
        <w:t>) Nakon potvrđivanja elaborata katastarske izmjere iz stavka 1. ovoga članka, geodetski elaborati koji se izrađuju za potrebe održavanja postojećeg katastarskog operata moraju sadržavati i sastavne dijelove potrebne za održavanje elaborata katastarske izmjere.«.</w:t>
      </w:r>
    </w:p>
    <w:p w14:paraId="23D3C528" w14:textId="77777777" w:rsidR="00501B09" w:rsidRPr="00353507" w:rsidRDefault="00501B09" w:rsidP="00501B09">
      <w:pPr>
        <w:spacing w:after="0"/>
        <w:jc w:val="center"/>
        <w:rPr>
          <w:b/>
        </w:rPr>
      </w:pPr>
    </w:p>
    <w:p w14:paraId="0E3F5717" w14:textId="4FB57EE1" w:rsidR="00501B09" w:rsidRPr="00353507" w:rsidRDefault="00501B09" w:rsidP="00501B09">
      <w:pPr>
        <w:spacing w:after="0"/>
        <w:jc w:val="center"/>
        <w:rPr>
          <w:b/>
        </w:rPr>
      </w:pPr>
      <w:r w:rsidRPr="00353507">
        <w:rPr>
          <w:b/>
        </w:rPr>
        <w:t xml:space="preserve">Članak </w:t>
      </w:r>
      <w:r w:rsidR="00B84F70">
        <w:rPr>
          <w:b/>
        </w:rPr>
        <w:t>28</w:t>
      </w:r>
      <w:r w:rsidRPr="00353507">
        <w:rPr>
          <w:b/>
        </w:rPr>
        <w:t>.</w:t>
      </w:r>
    </w:p>
    <w:p w14:paraId="2EFCD2BE" w14:textId="77777777" w:rsidR="00501B09" w:rsidRPr="0009112E" w:rsidRDefault="00501B09" w:rsidP="00501B09">
      <w:pPr>
        <w:spacing w:after="0"/>
        <w:jc w:val="both"/>
        <w:rPr>
          <w:strike/>
        </w:rPr>
      </w:pPr>
    </w:p>
    <w:p w14:paraId="342D7E25" w14:textId="77777777" w:rsidR="00501B09" w:rsidRPr="0009112E" w:rsidRDefault="00501B09" w:rsidP="00501B09">
      <w:pPr>
        <w:spacing w:after="0"/>
        <w:jc w:val="both"/>
      </w:pPr>
      <w:r w:rsidRPr="0009112E">
        <w:t>U članku 52. stavku 1. riječi: »i tehničkih reambulacija« brišu se.</w:t>
      </w:r>
    </w:p>
    <w:p w14:paraId="504D10FB" w14:textId="77777777" w:rsidR="00501B09" w:rsidRPr="0009112E" w:rsidRDefault="00501B09" w:rsidP="00501B09">
      <w:pPr>
        <w:spacing w:after="0"/>
        <w:jc w:val="both"/>
      </w:pPr>
    </w:p>
    <w:p w14:paraId="37914839" w14:textId="77777777" w:rsidR="00501B09" w:rsidRPr="0009112E" w:rsidRDefault="00501B09" w:rsidP="00501B09">
      <w:pPr>
        <w:spacing w:after="0"/>
        <w:jc w:val="both"/>
      </w:pPr>
      <w:r w:rsidRPr="0009112E">
        <w:t>Stavak 2. mijenja se i glasi:</w:t>
      </w:r>
    </w:p>
    <w:p w14:paraId="5B8C80C8" w14:textId="77777777" w:rsidR="00501B09" w:rsidRPr="0009112E" w:rsidRDefault="00501B09" w:rsidP="00501B09">
      <w:pPr>
        <w:spacing w:after="0"/>
        <w:jc w:val="both"/>
      </w:pPr>
    </w:p>
    <w:p w14:paraId="28590B19" w14:textId="0D872C46" w:rsidR="00801D29" w:rsidRPr="00353507" w:rsidRDefault="00501B09" w:rsidP="00501B09">
      <w:pPr>
        <w:spacing w:after="0"/>
        <w:jc w:val="both"/>
      </w:pPr>
      <w:r w:rsidRPr="0009112E">
        <w:t>»(2) Tehnički nadzor nad provedbom katastarskih izmjera mogu obavljati osobe koje imaju suglasnost Državne geodetske uprave za obavljanje stručnih geodetskih poslova za potrebe osnivanja katastra nekretnina sukladno zakonu kojim se uređuje obav</w:t>
      </w:r>
      <w:r w:rsidR="00C703BB">
        <w:t>ljanje geodetske djelatnosti.«.</w:t>
      </w:r>
    </w:p>
    <w:p w14:paraId="79C6D650" w14:textId="77777777" w:rsidR="002D3AAB" w:rsidRDefault="002D3AAB" w:rsidP="00501B09">
      <w:pPr>
        <w:spacing w:after="0"/>
        <w:jc w:val="center"/>
        <w:rPr>
          <w:b/>
        </w:rPr>
      </w:pPr>
    </w:p>
    <w:p w14:paraId="4F502A80" w14:textId="3199F132" w:rsidR="00501B09" w:rsidRPr="00353507" w:rsidRDefault="00501B09" w:rsidP="00501B09">
      <w:pPr>
        <w:spacing w:after="0"/>
        <w:jc w:val="center"/>
        <w:rPr>
          <w:b/>
        </w:rPr>
      </w:pPr>
      <w:r w:rsidRPr="00353507">
        <w:rPr>
          <w:b/>
        </w:rPr>
        <w:t xml:space="preserve">Članak </w:t>
      </w:r>
      <w:r w:rsidR="00B84F70">
        <w:rPr>
          <w:b/>
        </w:rPr>
        <w:t>29</w:t>
      </w:r>
      <w:r w:rsidRPr="00353507">
        <w:rPr>
          <w:b/>
        </w:rPr>
        <w:t>.</w:t>
      </w:r>
    </w:p>
    <w:p w14:paraId="517B4C23" w14:textId="77777777" w:rsidR="00501B09" w:rsidRPr="0009112E" w:rsidRDefault="00501B09" w:rsidP="00501B09">
      <w:pPr>
        <w:spacing w:after="0"/>
        <w:jc w:val="both"/>
      </w:pPr>
    </w:p>
    <w:p w14:paraId="0224BA2D" w14:textId="77777777" w:rsidR="00501B09" w:rsidRPr="00A8274B" w:rsidRDefault="00501B09" w:rsidP="00501B09">
      <w:pPr>
        <w:spacing w:after="0"/>
        <w:jc w:val="both"/>
      </w:pPr>
      <w:r w:rsidRPr="00A8274B">
        <w:t>Članak 53. mijenja se i glasi:</w:t>
      </w:r>
    </w:p>
    <w:p w14:paraId="5607138F" w14:textId="77777777" w:rsidR="00501B09" w:rsidRPr="00A8274B" w:rsidRDefault="00501B09" w:rsidP="00501B09">
      <w:pPr>
        <w:spacing w:after="0"/>
        <w:jc w:val="both"/>
      </w:pPr>
    </w:p>
    <w:p w14:paraId="2D7D63D2" w14:textId="5DF3F86A" w:rsidR="00501B09" w:rsidRPr="00A8274B" w:rsidRDefault="00501B09" w:rsidP="00C7226B">
      <w:pPr>
        <w:spacing w:after="0"/>
        <w:jc w:val="both"/>
      </w:pPr>
      <w:r w:rsidRPr="00A8274B">
        <w:t>»Način prikupljanja i obrade podataka te poslove koji se provode u okviru katastarske izmjere, propisuje glavni ravnatelj pravilnikom.«.</w:t>
      </w:r>
    </w:p>
    <w:p w14:paraId="2742BF6B" w14:textId="46335CFB" w:rsidR="009703E7" w:rsidRDefault="009703E7" w:rsidP="00501B09">
      <w:pPr>
        <w:spacing w:after="0"/>
        <w:jc w:val="center"/>
        <w:rPr>
          <w:b/>
        </w:rPr>
      </w:pPr>
    </w:p>
    <w:p w14:paraId="3E6B2876" w14:textId="215A7B8E" w:rsidR="00501B09" w:rsidRPr="00353507" w:rsidRDefault="00501B09" w:rsidP="00501B09">
      <w:pPr>
        <w:spacing w:after="0"/>
        <w:jc w:val="center"/>
        <w:rPr>
          <w:b/>
        </w:rPr>
      </w:pPr>
      <w:r w:rsidRPr="00353507">
        <w:rPr>
          <w:b/>
        </w:rPr>
        <w:t xml:space="preserve">Članak </w:t>
      </w:r>
      <w:r w:rsidR="00B84F70">
        <w:rPr>
          <w:b/>
        </w:rPr>
        <w:t>30</w:t>
      </w:r>
      <w:r w:rsidRPr="00353507">
        <w:rPr>
          <w:b/>
        </w:rPr>
        <w:t>.</w:t>
      </w:r>
    </w:p>
    <w:p w14:paraId="2FFC010C" w14:textId="77777777" w:rsidR="00501B09" w:rsidRPr="00353507" w:rsidRDefault="00501B09" w:rsidP="00501B09">
      <w:pPr>
        <w:spacing w:after="0"/>
        <w:jc w:val="both"/>
      </w:pPr>
    </w:p>
    <w:p w14:paraId="71C0FC74" w14:textId="77777777" w:rsidR="00501B09" w:rsidRPr="00353507" w:rsidRDefault="00501B09" w:rsidP="00501B09">
      <w:pPr>
        <w:spacing w:after="0"/>
        <w:jc w:val="both"/>
      </w:pPr>
      <w:r w:rsidRPr="00353507">
        <w:t>Članak 54. mijenja se i glasi:</w:t>
      </w:r>
    </w:p>
    <w:p w14:paraId="13A1D8D7" w14:textId="77777777" w:rsidR="00501B09" w:rsidRPr="00353507" w:rsidRDefault="00501B09" w:rsidP="00501B09">
      <w:pPr>
        <w:spacing w:after="0"/>
        <w:jc w:val="both"/>
      </w:pPr>
    </w:p>
    <w:p w14:paraId="4884C61B" w14:textId="5D4EB43A" w:rsidR="00336C29" w:rsidRPr="00353507" w:rsidRDefault="00501B09" w:rsidP="00501B09">
      <w:pPr>
        <w:spacing w:after="0"/>
        <w:jc w:val="both"/>
      </w:pPr>
      <w:r w:rsidRPr="00353507">
        <w:t>»Na temelju potvrđenog elaborata katastarske izmjere i podataka iz obnovljene/osnovane odnosno dopunjene zemljišne knjige izrađuje se katastarski operat katastra nekretnina.</w:t>
      </w:r>
      <w:r w:rsidR="00214345" w:rsidRPr="00214345">
        <w:t>«.</w:t>
      </w:r>
    </w:p>
    <w:p w14:paraId="40A1885D" w14:textId="6FCDC09C" w:rsidR="00B561D4" w:rsidRDefault="00B561D4" w:rsidP="00833934">
      <w:pPr>
        <w:spacing w:after="0"/>
        <w:rPr>
          <w:b/>
        </w:rPr>
      </w:pPr>
    </w:p>
    <w:p w14:paraId="1A85B921" w14:textId="3B4F2EA4" w:rsidR="00501B09" w:rsidRPr="00353507" w:rsidRDefault="00501B09" w:rsidP="00501B09">
      <w:pPr>
        <w:spacing w:after="0"/>
        <w:jc w:val="center"/>
        <w:rPr>
          <w:b/>
        </w:rPr>
      </w:pPr>
      <w:r w:rsidRPr="00353507">
        <w:rPr>
          <w:b/>
        </w:rPr>
        <w:t xml:space="preserve">Članak </w:t>
      </w:r>
      <w:r w:rsidR="00B84F70">
        <w:rPr>
          <w:b/>
        </w:rPr>
        <w:t>31</w:t>
      </w:r>
      <w:r w:rsidRPr="00353507">
        <w:rPr>
          <w:b/>
        </w:rPr>
        <w:t>.</w:t>
      </w:r>
    </w:p>
    <w:p w14:paraId="171BD9A5" w14:textId="77777777" w:rsidR="00501B09" w:rsidRPr="00353507" w:rsidRDefault="00501B09" w:rsidP="00501B09">
      <w:pPr>
        <w:spacing w:after="0"/>
        <w:jc w:val="both"/>
      </w:pPr>
    </w:p>
    <w:p w14:paraId="1FBF6283" w14:textId="1DFF4D1A" w:rsidR="00501B09" w:rsidRPr="00353507" w:rsidRDefault="000A573F" w:rsidP="00501B09">
      <w:pPr>
        <w:spacing w:after="0"/>
        <w:jc w:val="both"/>
      </w:pPr>
      <w:r>
        <w:t>Članak 55. briše se.</w:t>
      </w:r>
    </w:p>
    <w:p w14:paraId="0C3305B3" w14:textId="5B40F567" w:rsidR="00501B09" w:rsidRPr="00353507" w:rsidRDefault="00501B09" w:rsidP="00501B09">
      <w:pPr>
        <w:spacing w:after="0"/>
        <w:jc w:val="center"/>
        <w:rPr>
          <w:b/>
        </w:rPr>
      </w:pPr>
      <w:r w:rsidRPr="00353507">
        <w:rPr>
          <w:b/>
        </w:rPr>
        <w:t xml:space="preserve">Članak </w:t>
      </w:r>
      <w:r w:rsidR="00B84F70">
        <w:rPr>
          <w:b/>
        </w:rPr>
        <w:t>32</w:t>
      </w:r>
      <w:r w:rsidRPr="00353507">
        <w:rPr>
          <w:b/>
        </w:rPr>
        <w:t>.</w:t>
      </w:r>
    </w:p>
    <w:p w14:paraId="1C6E49CB" w14:textId="77777777" w:rsidR="00501B09" w:rsidRPr="00353507" w:rsidRDefault="00501B09" w:rsidP="00501B09">
      <w:pPr>
        <w:spacing w:after="0"/>
        <w:jc w:val="both"/>
      </w:pPr>
    </w:p>
    <w:p w14:paraId="4E11B934" w14:textId="77777777" w:rsidR="00501B09" w:rsidRPr="0009112E" w:rsidRDefault="00501B09" w:rsidP="00501B09">
      <w:pPr>
        <w:spacing w:after="0"/>
        <w:jc w:val="both"/>
      </w:pPr>
      <w:r w:rsidRPr="0009112E">
        <w:t>Članak 56. mijenja se i glasi:</w:t>
      </w:r>
    </w:p>
    <w:p w14:paraId="18FACC2C" w14:textId="77777777" w:rsidR="00501B09" w:rsidRPr="0009112E" w:rsidRDefault="00501B09" w:rsidP="00501B09">
      <w:pPr>
        <w:spacing w:after="0"/>
        <w:jc w:val="both"/>
      </w:pPr>
    </w:p>
    <w:p w14:paraId="68776403" w14:textId="77777777" w:rsidR="00501B09" w:rsidRPr="0009112E" w:rsidRDefault="00501B09" w:rsidP="00501B09">
      <w:pPr>
        <w:spacing w:after="0"/>
        <w:jc w:val="both"/>
      </w:pPr>
      <w:r w:rsidRPr="0009112E">
        <w:t>»(1) Katastarski operat katastra nekretnina otvara se danom otvaranja zemljišne knjige.</w:t>
      </w:r>
    </w:p>
    <w:p w14:paraId="4744B17D" w14:textId="77777777" w:rsidR="00501B09" w:rsidRPr="0009112E" w:rsidRDefault="00501B09" w:rsidP="00501B09">
      <w:pPr>
        <w:spacing w:after="0"/>
        <w:jc w:val="both"/>
      </w:pPr>
    </w:p>
    <w:p w14:paraId="3159DF8E" w14:textId="77777777" w:rsidR="00501B09" w:rsidRPr="0009112E" w:rsidRDefault="00501B09" w:rsidP="00501B09">
      <w:pPr>
        <w:spacing w:after="0"/>
        <w:jc w:val="both"/>
      </w:pPr>
      <w:r w:rsidRPr="0009112E">
        <w:t>(2) Odluku o otvaranju katastarskog operata katastra nekretnina donosi glavni ravnatelj na temelju obavijesti nadležnog općinskog suda o danu otvaranja zemljišne knjige za katastarsku općinu ili njezin dio.</w:t>
      </w:r>
    </w:p>
    <w:p w14:paraId="5FE20793" w14:textId="77777777" w:rsidR="00501B09" w:rsidRPr="0009112E" w:rsidRDefault="00501B09" w:rsidP="00501B09">
      <w:pPr>
        <w:spacing w:after="0"/>
        <w:jc w:val="both"/>
      </w:pPr>
    </w:p>
    <w:p w14:paraId="09B55F8E" w14:textId="58EB85EC" w:rsidR="00501B09" w:rsidRPr="0009112E" w:rsidRDefault="00501B09" w:rsidP="00501B09">
      <w:pPr>
        <w:spacing w:after="0"/>
        <w:jc w:val="both"/>
      </w:pPr>
      <w:r w:rsidRPr="0009112E">
        <w:t xml:space="preserve">(3) </w:t>
      </w:r>
      <w:r w:rsidR="005316C1" w:rsidRPr="0009112E">
        <w:t>O</w:t>
      </w:r>
      <w:r w:rsidRPr="0009112E">
        <w:t>dluka iz stavka 2. ovoga članka objavljuj</w:t>
      </w:r>
      <w:r w:rsidR="00C703BB">
        <w:t>e</w:t>
      </w:r>
      <w:r w:rsidRPr="0009112E">
        <w:t xml:space="preserve"> se na oglasnoj ploči Državne geodetske uprave te na drugi odgovarajući način.</w:t>
      </w:r>
    </w:p>
    <w:p w14:paraId="0E1F7BAB" w14:textId="77777777" w:rsidR="00501B09" w:rsidRPr="0009112E" w:rsidRDefault="00501B09" w:rsidP="00501B09">
      <w:pPr>
        <w:spacing w:after="0"/>
        <w:jc w:val="both"/>
      </w:pPr>
      <w:r w:rsidRPr="0009112E">
        <w:t xml:space="preserve">(4) Odluka iz stavka 2. ovoga članka objavljuje se i na e-Oglasnoj ploči nadležnog općinskog suda. </w:t>
      </w:r>
    </w:p>
    <w:p w14:paraId="68D8019F" w14:textId="77777777" w:rsidR="00501B09" w:rsidRPr="0009112E" w:rsidRDefault="00501B09" w:rsidP="00501B09">
      <w:pPr>
        <w:spacing w:after="0"/>
        <w:jc w:val="both"/>
      </w:pPr>
    </w:p>
    <w:p w14:paraId="41C31AEF" w14:textId="7E75F376" w:rsidR="00501B09" w:rsidRPr="00BF3F50" w:rsidRDefault="00501B09" w:rsidP="00501B09">
      <w:pPr>
        <w:spacing w:after="0"/>
        <w:jc w:val="both"/>
      </w:pPr>
      <w:r w:rsidRPr="00BF3F50">
        <w:lastRenderedPageBreak/>
        <w:t>(5) Odlukom iz stavka 2. ovoga članka postojeći katastarski operat</w:t>
      </w:r>
      <w:r w:rsidR="005316C1" w:rsidRPr="00BF3F50">
        <w:t xml:space="preserve"> za cijelu ili dio katastarske općine </w:t>
      </w:r>
      <w:r w:rsidRPr="00BF3F50">
        <w:t xml:space="preserve">obuhvaćen katastarskom izmjerom </w:t>
      </w:r>
      <w:r w:rsidR="005316C1" w:rsidRPr="00BF3F50">
        <w:t xml:space="preserve">stavlja se </w:t>
      </w:r>
      <w:r w:rsidR="00C703BB">
        <w:t>iz</w:t>
      </w:r>
      <w:r w:rsidR="005316C1" w:rsidRPr="00BF3F50">
        <w:t xml:space="preserve">van snage i </w:t>
      </w:r>
      <w:r w:rsidRPr="00BF3F50">
        <w:t>pohranjuje u nadležnom područnom uredu za katastar odnosno uredu Grada Zagreba.</w:t>
      </w:r>
    </w:p>
    <w:p w14:paraId="74ED2B6C" w14:textId="77777777" w:rsidR="00501B09" w:rsidRPr="00BF3F50" w:rsidRDefault="00501B09" w:rsidP="00501B09">
      <w:pPr>
        <w:spacing w:after="0"/>
        <w:jc w:val="both"/>
      </w:pPr>
    </w:p>
    <w:p w14:paraId="49A7BDF4" w14:textId="4AD08FD3" w:rsidR="00501B09" w:rsidRPr="00BF3F50" w:rsidRDefault="00501B09" w:rsidP="00501B09">
      <w:pPr>
        <w:spacing w:after="0"/>
        <w:jc w:val="both"/>
      </w:pPr>
      <w:r w:rsidRPr="00BF3F50">
        <w:t xml:space="preserve">(6) Odlukom iz stavka 2. ovoga članka katastarski podaci </w:t>
      </w:r>
      <w:r w:rsidR="004F65A8" w:rsidRPr="00BF3F50">
        <w:t xml:space="preserve">vode </w:t>
      </w:r>
      <w:r w:rsidRPr="00BF3F50">
        <w:t>se</w:t>
      </w:r>
      <w:r w:rsidR="004F65A8" w:rsidRPr="00BF3F50">
        <w:t xml:space="preserve"> i održavaju</w:t>
      </w:r>
      <w:r w:rsidRPr="00BF3F50">
        <w:t xml:space="preserve"> u BZP</w:t>
      </w:r>
      <w:r w:rsidR="00C11907">
        <w:t>-u</w:t>
      </w:r>
      <w:r w:rsidRPr="00BF3F50">
        <w:t>.</w:t>
      </w:r>
      <w:r w:rsidR="00C703BB">
        <w:t>«.</w:t>
      </w:r>
    </w:p>
    <w:p w14:paraId="54355EAD" w14:textId="77777777" w:rsidR="00BF3F50" w:rsidRDefault="00BF3F50" w:rsidP="00501B09">
      <w:pPr>
        <w:spacing w:after="0"/>
        <w:jc w:val="center"/>
        <w:rPr>
          <w:b/>
        </w:rPr>
      </w:pPr>
    </w:p>
    <w:p w14:paraId="5EBD4111" w14:textId="6705EE29" w:rsidR="00501B09" w:rsidRPr="00353507" w:rsidRDefault="00501B09" w:rsidP="00501B09">
      <w:pPr>
        <w:spacing w:after="0"/>
        <w:jc w:val="center"/>
        <w:rPr>
          <w:b/>
        </w:rPr>
      </w:pPr>
      <w:r w:rsidRPr="00353507">
        <w:rPr>
          <w:b/>
        </w:rPr>
        <w:t>Članak 3</w:t>
      </w:r>
      <w:r w:rsidR="00B84F70">
        <w:rPr>
          <w:b/>
        </w:rPr>
        <w:t>3</w:t>
      </w:r>
      <w:r w:rsidRPr="00353507">
        <w:rPr>
          <w:b/>
        </w:rPr>
        <w:t>.</w:t>
      </w:r>
    </w:p>
    <w:p w14:paraId="1D76233D" w14:textId="77777777" w:rsidR="00501B09" w:rsidRPr="00353507" w:rsidRDefault="00501B09" w:rsidP="00501B09">
      <w:pPr>
        <w:spacing w:after="0"/>
      </w:pPr>
    </w:p>
    <w:p w14:paraId="58328A84" w14:textId="77777777" w:rsidR="00501B09" w:rsidRPr="00353507" w:rsidRDefault="00501B09" w:rsidP="00501B09">
      <w:pPr>
        <w:spacing w:after="0"/>
      </w:pPr>
      <w:r w:rsidRPr="00353507">
        <w:t>Iza članka 56. dodaju se članci 56.a, 56.b i 56.c koji glase:</w:t>
      </w:r>
    </w:p>
    <w:p w14:paraId="25F8BC00" w14:textId="77777777" w:rsidR="00501B09" w:rsidRPr="00353507" w:rsidRDefault="00501B09" w:rsidP="00501B09">
      <w:pPr>
        <w:spacing w:after="0"/>
      </w:pPr>
    </w:p>
    <w:p w14:paraId="525121DE" w14:textId="77777777" w:rsidR="00501B09" w:rsidRPr="00353507" w:rsidRDefault="00501B09" w:rsidP="00501B09">
      <w:pPr>
        <w:spacing w:after="0"/>
        <w:jc w:val="center"/>
      </w:pPr>
      <w:r w:rsidRPr="00353507">
        <w:t>»Članak 56.a</w:t>
      </w:r>
    </w:p>
    <w:p w14:paraId="3A5B97E4" w14:textId="200EEA09" w:rsidR="001D0077" w:rsidRPr="00BF3F50" w:rsidRDefault="00501B09" w:rsidP="00501B09">
      <w:pPr>
        <w:spacing w:before="100" w:beforeAutospacing="1" w:after="0" w:afterAutospacing="1"/>
        <w:jc w:val="both"/>
      </w:pPr>
      <w:r w:rsidRPr="00BF3F50">
        <w:t xml:space="preserve">(1) </w:t>
      </w:r>
      <w:r w:rsidR="001D0077" w:rsidRPr="001D0077">
        <w:t>Kada se otvori katastarski operat, Državna geodetska uprava objavljuje oglas na oglasnoj ploči Državne geodetske uprave, e-oglasnoj ploči nadležnog općinskog suda, nadležnog katastarskog ureda, jedinice lokalne samouprave ili na drugi odgovarajući način da se otvara postupak javnog uvida u podatke otvorenog katastarskog operata.</w:t>
      </w:r>
    </w:p>
    <w:p w14:paraId="6CBB560D" w14:textId="162B3436" w:rsidR="00501B09" w:rsidRPr="00BF3F50" w:rsidRDefault="00501B09" w:rsidP="00501B09">
      <w:pPr>
        <w:spacing w:before="100" w:beforeAutospacing="1" w:after="0" w:afterAutospacing="1"/>
        <w:jc w:val="both"/>
      </w:pPr>
      <w:r w:rsidRPr="00BF3F50">
        <w:t>(2) Oglas iz stavka 1. ovoga članka objavljuje se istovremeno kada i oglas nadležnog suda o otvaranju ispravnog postupka propisanog zakonom kojim se ure</w:t>
      </w:r>
      <w:r w:rsidR="00C7226B" w:rsidRPr="00BF3F50">
        <w:t>đuje vođenje zemljišnih knjiga.</w:t>
      </w:r>
    </w:p>
    <w:p w14:paraId="69E11DBE" w14:textId="77777777" w:rsidR="00501B09" w:rsidRPr="00BF3F50" w:rsidRDefault="00501B09" w:rsidP="00501B09">
      <w:pPr>
        <w:spacing w:before="100" w:beforeAutospacing="1" w:after="0" w:afterAutospacing="1"/>
        <w:jc w:val="both"/>
      </w:pPr>
      <w:r w:rsidRPr="00BF3F50">
        <w:t>(3) Oglas iz stavka 1. ovoga članka sadrži podatak:</w:t>
      </w:r>
    </w:p>
    <w:p w14:paraId="7C3EE6F3" w14:textId="77777777" w:rsidR="00501B09" w:rsidRPr="00BF3F50" w:rsidRDefault="00501B09" w:rsidP="00501B09">
      <w:pPr>
        <w:spacing w:before="100" w:beforeAutospacing="1" w:after="0" w:afterAutospacing="1"/>
        <w:jc w:val="both"/>
      </w:pPr>
      <w:r w:rsidRPr="00BF3F50">
        <w:t>– da je otvoren katastarski operat za određenu katastarsku općinu ili njezin dio te mjesto i način uvida u njega</w:t>
      </w:r>
    </w:p>
    <w:p w14:paraId="142EEBD2" w14:textId="3E24AF45" w:rsidR="00501B09" w:rsidRPr="00BF3F50" w:rsidRDefault="00501B09" w:rsidP="00501B09">
      <w:pPr>
        <w:spacing w:before="100" w:beforeAutospacing="1" w:after="0" w:afterAutospacing="1"/>
        <w:jc w:val="both"/>
      </w:pPr>
      <w:r w:rsidRPr="00BF3F50">
        <w:t>– da se postojeći katastarski operat</w:t>
      </w:r>
      <w:r w:rsidR="00082F29" w:rsidRPr="00BF3F50">
        <w:t xml:space="preserve"> za cijelu ili dio katastarske općine</w:t>
      </w:r>
      <w:r w:rsidRPr="00BF3F50">
        <w:t xml:space="preserve"> obuhvaćen katastarskom izmjerom stavlja </w:t>
      </w:r>
      <w:r w:rsidR="00C703BB">
        <w:t>iz</w:t>
      </w:r>
      <w:r w:rsidR="00082F29" w:rsidRPr="00BF3F50">
        <w:t>van snage</w:t>
      </w:r>
    </w:p>
    <w:p w14:paraId="67198E5C" w14:textId="77777777" w:rsidR="00501B09" w:rsidRPr="00BF3F50" w:rsidRDefault="00501B09" w:rsidP="00501B09">
      <w:pPr>
        <w:spacing w:before="100" w:beforeAutospacing="1" w:after="0" w:afterAutospacing="1"/>
        <w:jc w:val="both"/>
      </w:pPr>
      <w:r w:rsidRPr="00BF3F50">
        <w:t>– da će od dana otvaranja katastarskog operata samo upisi u njega, proizvoditi one pravne učinke u vezi sa promjenama na podacima o katastarskim česticama</w:t>
      </w:r>
    </w:p>
    <w:p w14:paraId="5A774CAB" w14:textId="14757EAE" w:rsidR="00501B09" w:rsidRPr="00BF3F50" w:rsidRDefault="00501B09" w:rsidP="00501B09">
      <w:pPr>
        <w:spacing w:before="100" w:beforeAutospacing="1" w:after="0" w:afterAutospacing="1"/>
        <w:jc w:val="both"/>
      </w:pPr>
      <w:r w:rsidRPr="00BF3F50">
        <w:t>– da je otvoren javni uvid u podatke otvorenog katastarskog operata pa se sve osobe koje smatraju da bi trebalo u taj katastarski operat upisati nešto što nije upisano ili da bi trebalo izmijeniti, nadopuniti ili izbrisati neki upis, pozivaju da dostave katastarskom uredu</w:t>
      </w:r>
      <w:r w:rsidR="00214345">
        <w:t xml:space="preserve"> odnosno uredu Grada Zagreb</w:t>
      </w:r>
      <w:r w:rsidRPr="00BF3F50">
        <w:t xml:space="preserve"> svoje prigovore </w:t>
      </w:r>
      <w:r w:rsidR="0044069F">
        <w:t xml:space="preserve">na </w:t>
      </w:r>
      <w:r w:rsidRPr="00BF3F50">
        <w:t>postojeć</w:t>
      </w:r>
      <w:r w:rsidR="0044069F">
        <w:t>e</w:t>
      </w:r>
      <w:r w:rsidRPr="00BF3F50">
        <w:t xml:space="preserve"> upis</w:t>
      </w:r>
      <w:r w:rsidR="0044069F">
        <w:t>e</w:t>
      </w:r>
      <w:r w:rsidRPr="00BF3F50">
        <w:t xml:space="preserve"> u određenom roku za javni uvid u podatke otvorenog katastarskog operata i</w:t>
      </w:r>
    </w:p>
    <w:p w14:paraId="2DC50F85" w14:textId="77777777" w:rsidR="00501B09" w:rsidRPr="00BF3F50" w:rsidRDefault="00501B09" w:rsidP="00501B09">
      <w:pPr>
        <w:spacing w:before="100" w:beforeAutospacing="1" w:after="0" w:afterAutospacing="1"/>
        <w:jc w:val="both"/>
      </w:pPr>
      <w:r w:rsidRPr="00BF3F50">
        <w:t>– da se, dok ne istekne oglasom određeni rok za prigovore, ne smatra da su upisi u katastarski operat istiniti i potpuni.</w:t>
      </w:r>
    </w:p>
    <w:p w14:paraId="7BF11B28" w14:textId="31802C0B" w:rsidR="00501B09" w:rsidRPr="00BF3F50" w:rsidRDefault="00501B09" w:rsidP="00501B09">
      <w:pPr>
        <w:spacing w:before="100" w:beforeAutospacing="1" w:after="0" w:afterAutospacing="1"/>
        <w:jc w:val="both"/>
      </w:pPr>
      <w:r w:rsidRPr="00BF3F50">
        <w:lastRenderedPageBreak/>
        <w:t>(4) Rok za javni uvid u podatke otvorenog katastarskog operata ne može biti krać</w:t>
      </w:r>
      <w:r w:rsidR="0044069F">
        <w:t>i</w:t>
      </w:r>
      <w:r w:rsidRPr="00BF3F50">
        <w:t xml:space="preserve"> od mjesec dana niti duž</w:t>
      </w:r>
      <w:r w:rsidR="0044069F">
        <w:t>i</w:t>
      </w:r>
      <w:r w:rsidRPr="00BF3F50">
        <w:t xml:space="preserve"> od tri mjeseca, računajući od dana objave oglasa na oglasnoj ploči Državne geodetske uprave.</w:t>
      </w:r>
    </w:p>
    <w:p w14:paraId="6BABD66C" w14:textId="1D267D43" w:rsidR="00501B09" w:rsidRPr="00BF3F50" w:rsidRDefault="00501B09" w:rsidP="00501B09">
      <w:pPr>
        <w:spacing w:before="100" w:beforeAutospacing="1" w:after="0" w:afterAutospacing="1"/>
        <w:jc w:val="both"/>
      </w:pPr>
      <w:r w:rsidRPr="00BF3F50">
        <w:t>(5) U oglasu će se upozoriti na moguće posljedice propuštanja podnošenja prigovora</w:t>
      </w:r>
      <w:r w:rsidR="00323A77" w:rsidRPr="00BF3F50">
        <w:t>, odnosno nepravo</w:t>
      </w:r>
      <w:r w:rsidR="0044069F">
        <w:t>vremenog</w:t>
      </w:r>
      <w:r w:rsidR="00323A77" w:rsidRPr="00BF3F50">
        <w:t xml:space="preserve"> podnošenja prigovora, a u tom postupku povrat u prijašnje stanje nije dopušten</w:t>
      </w:r>
      <w:r w:rsidRPr="00BF3F50">
        <w:t>.</w:t>
      </w:r>
    </w:p>
    <w:p w14:paraId="3A4DE80B" w14:textId="77777777" w:rsidR="00501B09" w:rsidRPr="00353507" w:rsidRDefault="00501B09" w:rsidP="00501B09">
      <w:pPr>
        <w:spacing w:before="100" w:beforeAutospacing="1" w:after="0" w:afterAutospacing="1"/>
        <w:jc w:val="center"/>
      </w:pPr>
      <w:r w:rsidRPr="00353507">
        <w:t>Članak 56.b</w:t>
      </w:r>
    </w:p>
    <w:p w14:paraId="1C639C28" w14:textId="43DBE863" w:rsidR="009618C8" w:rsidRPr="00BF3F50" w:rsidRDefault="009618C8" w:rsidP="009618C8">
      <w:pPr>
        <w:jc w:val="both"/>
      </w:pPr>
      <w:r w:rsidRPr="00BF3F50">
        <w:t>(</w:t>
      </w:r>
      <w:r w:rsidR="00BF3F50" w:rsidRPr="00BF3F50">
        <w:t>1</w:t>
      </w:r>
      <w:r w:rsidRPr="00BF3F50">
        <w:t>) Otvaranje javnog uvida u podatke otvorenog katastarskog operata zabilježit će se u otvorenom katastarskom operatu katastra nekretnina.</w:t>
      </w:r>
    </w:p>
    <w:p w14:paraId="4F523A14" w14:textId="1CD1ED98" w:rsidR="00501B09" w:rsidRPr="00BF3F50" w:rsidRDefault="00501B09" w:rsidP="009618C8">
      <w:pPr>
        <w:spacing w:before="100" w:beforeAutospacing="1" w:after="0" w:afterAutospacing="1"/>
        <w:jc w:val="both"/>
      </w:pPr>
      <w:r w:rsidRPr="00BF3F50">
        <w:t>(</w:t>
      </w:r>
      <w:r w:rsidR="00BF3F50" w:rsidRPr="00BF3F50">
        <w:t>2</w:t>
      </w:r>
      <w:r w:rsidRPr="00BF3F50">
        <w:t>) Dok rok iz članka 56.a stavka 4. ovoga Zakona ne istekne, na svim izvatcima i preslikama podataka i drugim ispravama koje nadležni područni ured za katastar odnosno ured Grada Zagreba izdaje na osnovi podataka iz otvorenog katastarskog operata glede kojeg taj rok teče, učinit će se to vidljivim, uz točnu oznaku zadnjega kalendarskoga dana toga roka.</w:t>
      </w:r>
    </w:p>
    <w:p w14:paraId="50A6A640" w14:textId="4605A4A8" w:rsidR="009618C8" w:rsidRPr="00BF3F50" w:rsidRDefault="009618C8" w:rsidP="009618C8">
      <w:pPr>
        <w:jc w:val="both"/>
      </w:pPr>
      <w:r w:rsidRPr="00BF3F50">
        <w:t>(</w:t>
      </w:r>
      <w:r w:rsidR="00BF3F50" w:rsidRPr="00BF3F50">
        <w:t>3</w:t>
      </w:r>
      <w:r w:rsidRPr="00BF3F50">
        <w:t xml:space="preserve">) Pri javnom uvidu u podatke otvorenog katastarskog operata može se uložiti prigovor na podatke o katastarskim česticama u roku iz članka 56.a stavka 4. ovoga Zakona te će se isti učiniti vidljivim u katastarskom operatu </w:t>
      </w:r>
      <w:r w:rsidR="00C7226B" w:rsidRPr="00BF3F50">
        <w:t>katastra nekretnina.</w:t>
      </w:r>
    </w:p>
    <w:p w14:paraId="1BC1A4FA" w14:textId="16C4B86C" w:rsidR="00C7226B" w:rsidRPr="00BF3F50" w:rsidRDefault="00C7226B" w:rsidP="009618C8">
      <w:pPr>
        <w:spacing w:before="100" w:beforeAutospacing="1" w:after="0" w:afterAutospacing="1"/>
        <w:jc w:val="both"/>
      </w:pPr>
      <w:r w:rsidRPr="00BF3F50">
        <w:t>(</w:t>
      </w:r>
      <w:r w:rsidR="00BF3F50" w:rsidRPr="00BF3F50">
        <w:t>4</w:t>
      </w:r>
      <w:r w:rsidRPr="00BF3F50">
        <w:t xml:space="preserve">) Prigovor iz stavka </w:t>
      </w:r>
      <w:r w:rsidR="001D0077">
        <w:t>3</w:t>
      </w:r>
      <w:r w:rsidRPr="00BF3F50">
        <w:t xml:space="preserve">. ovoga članka se smatra zahtjevom za promjenom podataka o katastarskim česticama u katastarskom operatu katastra nekretnina. </w:t>
      </w:r>
    </w:p>
    <w:p w14:paraId="6260D9DC" w14:textId="5B2ED9E7" w:rsidR="00501B09" w:rsidRPr="00BF3F50" w:rsidRDefault="00501B09" w:rsidP="009618C8">
      <w:pPr>
        <w:spacing w:before="100" w:beforeAutospacing="1" w:after="0" w:afterAutospacing="1"/>
        <w:jc w:val="both"/>
      </w:pPr>
      <w:r w:rsidRPr="00BF3F50">
        <w:t>(</w:t>
      </w:r>
      <w:r w:rsidR="00BF3F50" w:rsidRPr="00BF3F50">
        <w:t>5</w:t>
      </w:r>
      <w:r w:rsidRPr="00BF3F50">
        <w:t xml:space="preserve">) Temeljem prigovora iz stavka </w:t>
      </w:r>
      <w:r w:rsidR="001D0077">
        <w:t>3</w:t>
      </w:r>
      <w:r w:rsidRPr="00BF3F50">
        <w:t>. ovoga članka izvoditelj po potrebi obavlja terenski očevid.</w:t>
      </w:r>
    </w:p>
    <w:p w14:paraId="3892A57D" w14:textId="048FF881" w:rsidR="00501B09" w:rsidRPr="00BF3F50" w:rsidRDefault="00501B09" w:rsidP="00501B09">
      <w:pPr>
        <w:spacing w:before="100" w:beforeAutospacing="1" w:after="0" w:afterAutospacing="1"/>
        <w:jc w:val="both"/>
      </w:pPr>
      <w:r w:rsidRPr="00BF3F50">
        <w:t>(</w:t>
      </w:r>
      <w:r w:rsidR="00BF3F50" w:rsidRPr="00BF3F50">
        <w:t>6</w:t>
      </w:r>
      <w:r w:rsidRPr="00BF3F50">
        <w:t>) Ako je na temelju obavljenog terenskog očevida potrebno promijeniti podatke sadržane u otvorenom katastarskom operatu, izvoditelj izrađuje geodetski elaborat.</w:t>
      </w:r>
    </w:p>
    <w:p w14:paraId="1BC36579" w14:textId="6BA8A09D" w:rsidR="001D0077" w:rsidRPr="00BF3F50" w:rsidRDefault="00501B09" w:rsidP="00501B09">
      <w:pPr>
        <w:spacing w:before="100" w:beforeAutospacing="1" w:after="0" w:afterAutospacing="1"/>
        <w:jc w:val="both"/>
      </w:pPr>
      <w:r w:rsidRPr="00BF3F50">
        <w:t>(</w:t>
      </w:r>
      <w:r w:rsidR="00BF3F50" w:rsidRPr="00BF3F50">
        <w:t>7</w:t>
      </w:r>
      <w:r w:rsidRPr="00BF3F50">
        <w:t xml:space="preserve">) </w:t>
      </w:r>
      <w:r w:rsidR="001D0077" w:rsidRPr="001D0077">
        <w:t>Temeljem potvrđenog geodetskog elaborata iz stavka 6. ovoga članka i rješenja nadležnog područnog ureda za katastar odnosno ured Grada Zagreba provodi se promjena na katastarskoj čestici u otvorenom katastarskom operatu.</w:t>
      </w:r>
    </w:p>
    <w:p w14:paraId="6DE76AD6" w14:textId="360A10FD" w:rsidR="00501B09" w:rsidRPr="00BF3F50" w:rsidRDefault="00501B09" w:rsidP="00501B09">
      <w:pPr>
        <w:spacing w:before="100" w:beforeAutospacing="1" w:after="0" w:afterAutospacing="1"/>
        <w:jc w:val="both"/>
      </w:pPr>
      <w:r w:rsidRPr="00BF3F50">
        <w:t>(</w:t>
      </w:r>
      <w:r w:rsidR="00BF3F50" w:rsidRPr="00BF3F50">
        <w:t>8</w:t>
      </w:r>
      <w:r w:rsidRPr="00BF3F50">
        <w:t>) Neosnovane prigovore rješenjem odbija područni ured za katastar odnosno ured Grada Zagreba.</w:t>
      </w:r>
    </w:p>
    <w:p w14:paraId="21FFBC57" w14:textId="162DDA75" w:rsidR="00874188" w:rsidRDefault="00501B09" w:rsidP="00501B09">
      <w:pPr>
        <w:spacing w:before="100" w:beforeAutospacing="1" w:after="0" w:afterAutospacing="1"/>
        <w:jc w:val="both"/>
      </w:pPr>
      <w:r w:rsidRPr="00BF3F50">
        <w:t>(</w:t>
      </w:r>
      <w:r w:rsidR="00BF3F50" w:rsidRPr="00BF3F50">
        <w:t>9</w:t>
      </w:r>
      <w:r w:rsidRPr="00BF3F50">
        <w:t xml:space="preserve">) </w:t>
      </w:r>
      <w:r w:rsidR="00874188" w:rsidRPr="00874188">
        <w:t xml:space="preserve">Protiv rješenja iz stavaka 7. i 8. ovoga članka dopuštena </w:t>
      </w:r>
      <w:r w:rsidR="00011987">
        <w:t xml:space="preserve">je </w:t>
      </w:r>
      <w:r w:rsidR="00874188" w:rsidRPr="00874188">
        <w:t xml:space="preserve">žalba, </w:t>
      </w:r>
      <w:r w:rsidR="00011987">
        <w:t xml:space="preserve">koja se podnosi Državnoj geodetskoj upravi. </w:t>
      </w:r>
    </w:p>
    <w:p w14:paraId="096DFABB" w14:textId="76E9BAB4" w:rsidR="0044069F" w:rsidRDefault="00011987" w:rsidP="00011987">
      <w:pPr>
        <w:spacing w:before="100" w:beforeAutospacing="1" w:after="0" w:afterAutospacing="1"/>
        <w:jc w:val="both"/>
      </w:pPr>
      <w:r>
        <w:t>(10) Žalba protiv rješenja iz stavaka 7. i 8. ovoga članka ne odgađa izvršenje rješenja.</w:t>
      </w:r>
    </w:p>
    <w:p w14:paraId="62589BB3" w14:textId="2B3ACA41" w:rsidR="00501B09" w:rsidRPr="00353507" w:rsidRDefault="00501B09" w:rsidP="00501B09">
      <w:pPr>
        <w:spacing w:before="100" w:beforeAutospacing="1" w:after="0" w:afterAutospacing="1"/>
        <w:jc w:val="center"/>
      </w:pPr>
      <w:r w:rsidRPr="00353507">
        <w:t>Članak 56.c</w:t>
      </w:r>
    </w:p>
    <w:p w14:paraId="42C3DA10" w14:textId="5B916A1D" w:rsidR="0015771D" w:rsidRPr="00353507" w:rsidRDefault="00FD1C38" w:rsidP="00501B09">
      <w:pPr>
        <w:spacing w:before="100" w:beforeAutospacing="1" w:after="0" w:afterAutospacing="1"/>
        <w:jc w:val="both"/>
      </w:pPr>
      <w:r>
        <w:lastRenderedPageBreak/>
        <w:t>Danom isteka</w:t>
      </w:r>
      <w:r w:rsidR="00501B09" w:rsidRPr="00BF3F50">
        <w:t xml:space="preserve"> roka iz članka 56.a stavka 4. ovoga Zakona za katastarsku općinu ili njezin dio katastarski operat se </w:t>
      </w:r>
      <w:r w:rsidR="006C2709">
        <w:t>stavlja u službenu uporabu</w:t>
      </w:r>
      <w:r w:rsidR="00501B09" w:rsidRPr="00BF3F50">
        <w:t>.«.</w:t>
      </w:r>
    </w:p>
    <w:p w14:paraId="22D8688E" w14:textId="6D944993" w:rsidR="00501B09" w:rsidRPr="00353507" w:rsidRDefault="00501B09" w:rsidP="00501B09">
      <w:pPr>
        <w:spacing w:before="100" w:beforeAutospacing="1" w:after="0" w:afterAutospacing="1"/>
        <w:jc w:val="center"/>
        <w:rPr>
          <w:b/>
        </w:rPr>
      </w:pPr>
      <w:r w:rsidRPr="00353507">
        <w:rPr>
          <w:b/>
        </w:rPr>
        <w:t>Članak 3</w:t>
      </w:r>
      <w:r w:rsidR="00B84F70">
        <w:rPr>
          <w:b/>
        </w:rPr>
        <w:t>4</w:t>
      </w:r>
      <w:r w:rsidRPr="00353507">
        <w:rPr>
          <w:b/>
        </w:rPr>
        <w:t>.</w:t>
      </w:r>
    </w:p>
    <w:p w14:paraId="632FDCFC" w14:textId="77D1B068" w:rsidR="00501B09" w:rsidRPr="00391150" w:rsidRDefault="00501B09" w:rsidP="00501B09">
      <w:pPr>
        <w:spacing w:before="100" w:beforeAutospacing="1" w:after="100" w:afterAutospacing="1"/>
        <w:jc w:val="both"/>
      </w:pPr>
      <w:r w:rsidRPr="00391150">
        <w:t>U članku 58. stavku 1. riječi: »nositeljima prava na nekretninama« zamjenjuju se riječju: »o</w:t>
      </w:r>
      <w:r w:rsidR="003A5F36" w:rsidRPr="00391150">
        <w:t>sobama</w:t>
      </w:r>
      <w:r w:rsidRPr="00391150">
        <w:t>«.</w:t>
      </w:r>
    </w:p>
    <w:p w14:paraId="3E3DA1BD" w14:textId="20E60355" w:rsidR="00501B09" w:rsidRPr="00391150" w:rsidRDefault="00501B09" w:rsidP="00501B09">
      <w:pPr>
        <w:spacing w:before="100" w:beforeAutospacing="1" w:after="0" w:afterAutospacing="1"/>
        <w:jc w:val="both"/>
      </w:pPr>
      <w:r w:rsidRPr="00391150">
        <w:t>U stavku 2. riječi: »nositeljima prava na nekretninama« zamjenjuju se riječju: »osobama upisanim u katast</w:t>
      </w:r>
      <w:r w:rsidR="003A5F36" w:rsidRPr="00391150">
        <w:t>arski operat katastra nekretnina</w:t>
      </w:r>
      <w:r w:rsidRPr="00391150">
        <w:t>«.</w:t>
      </w:r>
    </w:p>
    <w:p w14:paraId="74738538" w14:textId="304F717B" w:rsidR="003855E9" w:rsidRDefault="00B84F70" w:rsidP="003855E9">
      <w:pPr>
        <w:spacing w:after="0"/>
        <w:jc w:val="center"/>
        <w:rPr>
          <w:b/>
        </w:rPr>
      </w:pPr>
      <w:r>
        <w:rPr>
          <w:b/>
        </w:rPr>
        <w:t>Članak 35</w:t>
      </w:r>
      <w:r w:rsidR="003855E9">
        <w:rPr>
          <w:b/>
        </w:rPr>
        <w:t>.</w:t>
      </w:r>
    </w:p>
    <w:p w14:paraId="0A129AFD" w14:textId="77777777" w:rsidR="003855E9" w:rsidRDefault="003855E9" w:rsidP="00501B09">
      <w:pPr>
        <w:spacing w:after="0"/>
        <w:jc w:val="both"/>
        <w:rPr>
          <w:b/>
        </w:rPr>
      </w:pPr>
    </w:p>
    <w:p w14:paraId="1B55CA41" w14:textId="0E5CB219" w:rsidR="00501B09" w:rsidRPr="003855E9" w:rsidRDefault="003855E9" w:rsidP="00501B09">
      <w:pPr>
        <w:spacing w:after="0"/>
        <w:jc w:val="both"/>
      </w:pPr>
      <w:r w:rsidRPr="003855E9">
        <w:t>U članku 5</w:t>
      </w:r>
      <w:r w:rsidR="00272009">
        <w:t>9</w:t>
      </w:r>
      <w:r w:rsidRPr="003855E9">
        <w:t xml:space="preserve">. stavku 2. </w:t>
      </w:r>
      <w:r w:rsidR="0044069F">
        <w:t xml:space="preserve"> podstavku 3. </w:t>
      </w:r>
      <w:r w:rsidR="00501B09" w:rsidRPr="003855E9">
        <w:t>riječi: »nositelja prava« zamjenjuju se riječju: »osoba«.</w:t>
      </w:r>
    </w:p>
    <w:p w14:paraId="453CD51D" w14:textId="6DF5D6C2" w:rsidR="00501B09" w:rsidRPr="00353507" w:rsidRDefault="00501B09" w:rsidP="00501B09">
      <w:pPr>
        <w:spacing w:after="0"/>
        <w:jc w:val="center"/>
        <w:rPr>
          <w:b/>
        </w:rPr>
      </w:pPr>
      <w:r w:rsidRPr="00353507">
        <w:rPr>
          <w:b/>
        </w:rPr>
        <w:t>Članak 3</w:t>
      </w:r>
      <w:r w:rsidR="00B84F70">
        <w:rPr>
          <w:b/>
        </w:rPr>
        <w:t>6</w:t>
      </w:r>
      <w:r w:rsidRPr="00353507">
        <w:rPr>
          <w:b/>
        </w:rPr>
        <w:t>.</w:t>
      </w:r>
    </w:p>
    <w:p w14:paraId="49C88789" w14:textId="77777777" w:rsidR="00501B09" w:rsidRPr="00344A4E" w:rsidRDefault="00501B09" w:rsidP="00501B09">
      <w:pPr>
        <w:spacing w:after="0"/>
        <w:rPr>
          <w:b/>
        </w:rPr>
      </w:pPr>
    </w:p>
    <w:p w14:paraId="2D046FFB" w14:textId="77777777" w:rsidR="00501B09" w:rsidRPr="003855E9" w:rsidRDefault="00501B09" w:rsidP="00501B09">
      <w:pPr>
        <w:spacing w:after="0"/>
      </w:pPr>
      <w:r w:rsidRPr="003855E9">
        <w:t>U članku 60. stavku 2. točki c) riječ: »vrsta« zamjenjuje se riječju: »načina«.</w:t>
      </w:r>
    </w:p>
    <w:p w14:paraId="1E48C887" w14:textId="3AF4F022" w:rsidR="00501B09" w:rsidRPr="003855E9" w:rsidRDefault="00501B09" w:rsidP="00501B09">
      <w:pPr>
        <w:spacing w:after="0"/>
      </w:pPr>
    </w:p>
    <w:p w14:paraId="546999A9" w14:textId="77777777" w:rsidR="00501B09" w:rsidRPr="003855E9" w:rsidRDefault="00501B09" w:rsidP="00501B09">
      <w:pPr>
        <w:spacing w:after="0"/>
      </w:pPr>
      <w:r w:rsidRPr="003855E9">
        <w:t>Točka e) mijenja se i glasi:</w:t>
      </w:r>
    </w:p>
    <w:p w14:paraId="7238D437" w14:textId="77777777" w:rsidR="00501B09" w:rsidRPr="003855E9" w:rsidRDefault="00501B09" w:rsidP="00501B09">
      <w:pPr>
        <w:spacing w:after="0"/>
      </w:pPr>
    </w:p>
    <w:p w14:paraId="3F3AB434" w14:textId="28016B73" w:rsidR="003855E9" w:rsidRDefault="00501B09" w:rsidP="0044069F">
      <w:pPr>
        <w:spacing w:after="0"/>
      </w:pPr>
      <w:r w:rsidRPr="003855E9">
        <w:t>»e) zgradama (položaj, oblik</w:t>
      </w:r>
      <w:r w:rsidR="0044069F">
        <w:t>, način uporabe i kućni broj)«.</w:t>
      </w:r>
    </w:p>
    <w:p w14:paraId="5983EEB2" w14:textId="77777777" w:rsidR="0044069F" w:rsidRPr="0044069F" w:rsidRDefault="0044069F" w:rsidP="0044069F">
      <w:pPr>
        <w:spacing w:after="0"/>
      </w:pPr>
    </w:p>
    <w:p w14:paraId="238A398D" w14:textId="54810B10" w:rsidR="00501B09" w:rsidRDefault="00501B09" w:rsidP="00501B09">
      <w:pPr>
        <w:spacing w:after="0"/>
        <w:jc w:val="center"/>
        <w:rPr>
          <w:b/>
        </w:rPr>
      </w:pPr>
      <w:r w:rsidRPr="00353507">
        <w:rPr>
          <w:b/>
        </w:rPr>
        <w:t xml:space="preserve">Članak </w:t>
      </w:r>
      <w:r w:rsidR="00B84F70">
        <w:rPr>
          <w:b/>
        </w:rPr>
        <w:t>37</w:t>
      </w:r>
      <w:r w:rsidRPr="00353507">
        <w:rPr>
          <w:b/>
        </w:rPr>
        <w:t>.</w:t>
      </w:r>
    </w:p>
    <w:p w14:paraId="43D122A2" w14:textId="77777777" w:rsidR="00FD3F76" w:rsidRPr="00353507" w:rsidRDefault="00FD3F76" w:rsidP="00501B09">
      <w:pPr>
        <w:spacing w:after="0"/>
        <w:jc w:val="center"/>
        <w:rPr>
          <w:b/>
        </w:rPr>
      </w:pPr>
    </w:p>
    <w:p w14:paraId="76D8AD60" w14:textId="3F807698" w:rsidR="00FD3F76" w:rsidRDefault="00FD3F76" w:rsidP="00FD3F76">
      <w:pPr>
        <w:spacing w:after="0"/>
      </w:pPr>
      <w:r w:rsidRPr="003855E9">
        <w:t>U članku 6</w:t>
      </w:r>
      <w:r>
        <w:t>3</w:t>
      </w:r>
      <w:r w:rsidRPr="003855E9">
        <w:t>. stav</w:t>
      </w:r>
      <w:r>
        <w:t>ak</w:t>
      </w:r>
      <w:r w:rsidRPr="003855E9">
        <w:t xml:space="preserve"> </w:t>
      </w:r>
      <w:r>
        <w:t>1</w:t>
      </w:r>
      <w:r w:rsidRPr="003855E9">
        <w:t xml:space="preserve">. </w:t>
      </w:r>
      <w:r>
        <w:t>mijenja se i glasi:</w:t>
      </w:r>
    </w:p>
    <w:p w14:paraId="3E527505" w14:textId="77777777" w:rsidR="00FD3F76" w:rsidRDefault="00FD3F76" w:rsidP="00FD3F76">
      <w:pPr>
        <w:spacing w:after="0"/>
      </w:pPr>
    </w:p>
    <w:p w14:paraId="65F0A6D2" w14:textId="32380DFF" w:rsidR="00FD3F76" w:rsidRPr="003855E9" w:rsidRDefault="00FD3F76" w:rsidP="0044069F">
      <w:pPr>
        <w:spacing w:after="0"/>
        <w:jc w:val="both"/>
      </w:pPr>
      <w:r>
        <w:t>»</w:t>
      </w:r>
      <w:r w:rsidRPr="00FD3F76">
        <w:t xml:space="preserve">(1) Održavanje katastarskog operata katastra nekretnina je prikupljanje, obrada i provedba nastalih promjena na </w:t>
      </w:r>
      <w:r>
        <w:t>katastarskim česticama</w:t>
      </w:r>
      <w:r w:rsidRPr="00FD3F76">
        <w:t xml:space="preserve"> koje utječu na podatke katastarskog operata katastra nekretnina, a nastale nakon </w:t>
      </w:r>
      <w:r>
        <w:t xml:space="preserve">otvaranja odnosno </w:t>
      </w:r>
      <w:r w:rsidRPr="00FD3F76">
        <w:t>stavljanja u službenu uporabu katastarskog operata katastra nekretnina sukladno ovome Zakonu.«.</w:t>
      </w:r>
    </w:p>
    <w:p w14:paraId="08CE9D69" w14:textId="77777777" w:rsidR="00501B09" w:rsidRPr="00353507" w:rsidRDefault="00501B09" w:rsidP="00501B09">
      <w:pPr>
        <w:spacing w:after="0"/>
        <w:rPr>
          <w:b/>
        </w:rPr>
      </w:pPr>
    </w:p>
    <w:p w14:paraId="0F378C91" w14:textId="44DB6C04" w:rsidR="009703E7" w:rsidRPr="002D3AAB" w:rsidRDefault="00515ECE" w:rsidP="002D3AAB">
      <w:pPr>
        <w:spacing w:after="0"/>
      </w:pPr>
      <w:r w:rsidRPr="00515ECE">
        <w:t>U članku 6</w:t>
      </w:r>
      <w:r>
        <w:t>3</w:t>
      </w:r>
      <w:r w:rsidRPr="00515ECE">
        <w:t xml:space="preserve">. stavku 2. </w:t>
      </w:r>
      <w:r>
        <w:t xml:space="preserve">iza riječi </w:t>
      </w:r>
      <w:r w:rsidRPr="00515ECE">
        <w:t>»</w:t>
      </w:r>
      <w:r>
        <w:t>stranke</w:t>
      </w:r>
      <w:r w:rsidRPr="00515ECE">
        <w:t>«</w:t>
      </w:r>
      <w:r>
        <w:t xml:space="preserve"> doda</w:t>
      </w:r>
      <w:r w:rsidR="0044069F">
        <w:t>ju</w:t>
      </w:r>
      <w:r>
        <w:t xml:space="preserve"> </w:t>
      </w:r>
      <w:r w:rsidRPr="00515ECE">
        <w:t xml:space="preserve"> </w:t>
      </w:r>
      <w:r w:rsidR="0044069F">
        <w:t xml:space="preserve">se </w:t>
      </w:r>
      <w:r>
        <w:t>riječi</w:t>
      </w:r>
      <w:r w:rsidRPr="00515ECE">
        <w:t>: »</w:t>
      </w:r>
      <w:r>
        <w:t>ili po službenoj dužnosti</w:t>
      </w:r>
      <w:r w:rsidRPr="00515ECE">
        <w:t>«.</w:t>
      </w:r>
    </w:p>
    <w:p w14:paraId="27A7CBEC" w14:textId="77777777" w:rsidR="001F3A7E" w:rsidRDefault="001F3A7E" w:rsidP="00501B09">
      <w:pPr>
        <w:spacing w:after="0"/>
        <w:jc w:val="center"/>
        <w:rPr>
          <w:b/>
        </w:rPr>
      </w:pPr>
    </w:p>
    <w:p w14:paraId="1D69A01E" w14:textId="2601A1C5" w:rsidR="00501B09" w:rsidRPr="00353507" w:rsidRDefault="00501B09" w:rsidP="00501B09">
      <w:pPr>
        <w:spacing w:after="0"/>
        <w:jc w:val="center"/>
        <w:rPr>
          <w:b/>
        </w:rPr>
      </w:pPr>
      <w:r w:rsidRPr="00353507">
        <w:rPr>
          <w:b/>
        </w:rPr>
        <w:t xml:space="preserve">Članak </w:t>
      </w:r>
      <w:r w:rsidR="00B84F70">
        <w:rPr>
          <w:b/>
        </w:rPr>
        <w:t>38</w:t>
      </w:r>
      <w:r w:rsidRPr="00353507">
        <w:rPr>
          <w:b/>
        </w:rPr>
        <w:t>.</w:t>
      </w:r>
    </w:p>
    <w:p w14:paraId="78305358" w14:textId="77777777" w:rsidR="00501B09" w:rsidRPr="00353507" w:rsidRDefault="00501B09" w:rsidP="00501B09">
      <w:pPr>
        <w:spacing w:after="0"/>
        <w:jc w:val="both"/>
      </w:pPr>
    </w:p>
    <w:p w14:paraId="38763AEA" w14:textId="558485A2" w:rsidR="00FB3217" w:rsidRDefault="00FB3217" w:rsidP="00501B09">
      <w:pPr>
        <w:spacing w:after="0"/>
        <w:jc w:val="both"/>
      </w:pPr>
      <w:r>
        <w:t>Članak 64. mijenja se i glasi:</w:t>
      </w:r>
    </w:p>
    <w:p w14:paraId="58076BB2" w14:textId="278F0C03" w:rsidR="00FB3217" w:rsidRDefault="00FB3217" w:rsidP="00501B09">
      <w:pPr>
        <w:spacing w:after="0"/>
        <w:jc w:val="both"/>
      </w:pPr>
    </w:p>
    <w:p w14:paraId="3F57AD18" w14:textId="77777777" w:rsidR="00FB3217" w:rsidRDefault="00FB3217" w:rsidP="00FB3217">
      <w:pPr>
        <w:spacing w:after="0"/>
        <w:jc w:val="both"/>
      </w:pPr>
      <w:r>
        <w:t xml:space="preserve">»(1) U postupku održavanja katastarskog operata katastra nekretnina osnivanje novih katastarskih čestica provodi se u katastarskom operatu na temelju potvrđenog geodetskog elaborata u kojem su iskazane koordinate lomnih točaka međa i drugih granica katastarskih čestica koje se mogu jednoznačno obnoviti na terenu i pravomoćnog </w:t>
      </w:r>
      <w:r>
        <w:lastRenderedPageBreak/>
        <w:t>rješenja donesenog u upravnom postupku koje sadrži izvod iz katastarskog plana s popisom koordinata osnovanih katastarskih čestica.</w:t>
      </w:r>
    </w:p>
    <w:p w14:paraId="23195398" w14:textId="5BDFFB16" w:rsidR="006A5708" w:rsidRDefault="006A5708" w:rsidP="00FB3217">
      <w:pPr>
        <w:spacing w:after="0"/>
        <w:jc w:val="both"/>
      </w:pPr>
    </w:p>
    <w:p w14:paraId="1C6725C6" w14:textId="3FF13209" w:rsidR="00FB3217" w:rsidRDefault="00FB3217" w:rsidP="00FB3217">
      <w:pPr>
        <w:spacing w:after="0"/>
        <w:jc w:val="both"/>
      </w:pPr>
      <w:r w:rsidRPr="00FB3217">
        <w:t>(2) U postupku održavanja katastarskog operata katastra nekretnina, kada su postupci evidentiranja katastarskih čestica određeni propisima kojima se uređuju javne i nerazvrstane ceste, komunalno gospodarstvo, vodne građevine i korita prirodnih površinskih voda</w:t>
      </w:r>
      <w:r w:rsidR="00B8442D">
        <w:t>,</w:t>
      </w:r>
      <w:r w:rsidRPr="00FB3217">
        <w:t xml:space="preserve"> željeznička infrastruktura</w:t>
      </w:r>
      <w:r w:rsidR="00485877">
        <w:t xml:space="preserve"> te procijenjeno i neprocijenjeno građevinsko zemljište</w:t>
      </w:r>
      <w:r w:rsidRPr="00FB3217">
        <w:t>, osnivanje novih katastarskih čestica provodi se u katastarskom operatu, na temelju iskaza promjena iz potvrđenog geodetskog elaborata, nakon što područni ured za katastar odnosno ured Grada Zagreba zaprimi rješenje o upisu u zemljišnu knjigu.</w:t>
      </w:r>
    </w:p>
    <w:p w14:paraId="498BDAF1" w14:textId="77777777" w:rsidR="00FB3217" w:rsidRDefault="00FB3217" w:rsidP="00FB3217">
      <w:pPr>
        <w:spacing w:after="0"/>
        <w:jc w:val="both"/>
      </w:pPr>
    </w:p>
    <w:p w14:paraId="6866F7D6" w14:textId="48784F85" w:rsidR="00FB3217" w:rsidRDefault="00FB3217" w:rsidP="00FB3217">
      <w:pPr>
        <w:spacing w:after="0"/>
        <w:jc w:val="both"/>
      </w:pPr>
      <w:r>
        <w:t>(3) Za izradbu geodetskih elaborata kojima se osnivaju nove katastarske čestice u katastru nekretnina mjerodavni su podaci sadržani u katastarskom operatu, a tko tvrdi da oni nisu točni, treba to dokazati.</w:t>
      </w:r>
    </w:p>
    <w:p w14:paraId="513ECA79" w14:textId="77777777" w:rsidR="00FB3217" w:rsidRDefault="00FB3217" w:rsidP="00FB3217">
      <w:pPr>
        <w:spacing w:after="0"/>
        <w:jc w:val="both"/>
      </w:pPr>
    </w:p>
    <w:p w14:paraId="70EA55DA" w14:textId="5EFC3FCB" w:rsidR="00FB3217" w:rsidRDefault="00FB3217" w:rsidP="00FB3217">
      <w:pPr>
        <w:spacing w:after="0"/>
        <w:jc w:val="both"/>
      </w:pPr>
      <w:r>
        <w:t>(4) Koordinate lomnih točaka međa i drugih granica iskazanih u katastarskom operatu katastra nekretnina ne mogu se mijenjati, osim kada se pravomoćnim rješenjem donesenim u upravnom postupku osniva nova katastarska čestica i kada se nova katastarska čestica osniva u postupcima evidentiranja katastarskih čestica određenih propisima kojima se uređuju javne i nerazvrstane ceste, komunalno gospodarstvo, vodne građevine i korita prirodnih površinskih voda</w:t>
      </w:r>
      <w:r w:rsidR="00B8442D">
        <w:t>,</w:t>
      </w:r>
      <w:r>
        <w:t xml:space="preserve"> željeznička infrastruktura </w:t>
      </w:r>
      <w:r w:rsidR="00485877">
        <w:t xml:space="preserve">te procijenjeno i neprocijenjeno građevinsko zemljište </w:t>
      </w:r>
      <w:r>
        <w:t xml:space="preserve">na temelju iskaza promjena </w:t>
      </w:r>
      <w:r w:rsidR="00121892">
        <w:t>iz</w:t>
      </w:r>
      <w:r>
        <w:t xml:space="preserve"> potvrđenog geodetskog elaborata.</w:t>
      </w:r>
    </w:p>
    <w:p w14:paraId="68EC7A7D" w14:textId="77777777" w:rsidR="00FB3217" w:rsidRDefault="00FB3217" w:rsidP="00FB3217">
      <w:pPr>
        <w:spacing w:after="0"/>
        <w:jc w:val="both"/>
      </w:pPr>
    </w:p>
    <w:p w14:paraId="4159BD04" w14:textId="1639B121" w:rsidR="00501B09" w:rsidRPr="00FB3217" w:rsidRDefault="00FB3217" w:rsidP="00FB3217">
      <w:pPr>
        <w:spacing w:after="0"/>
        <w:jc w:val="both"/>
      </w:pPr>
      <w:r>
        <w:t>(5) Kada se u postupku održavanja katastarskog operata katastra nekretnina utvrdi da položaj lomne točke međa i drugih granica katastarskih čestica odstupaju u odnosu na one evidentirane u katastarskom operatu više od standarda položajne točnosti propisane člankom 26. stavkom 2. ovoga Zakona, utvrđuju se nove koordinate lomnih točaka međa i drugih granica u postupku za osnivanje nove katastarske čestice, o čemu se donosi rješenje sukladno ovome Zakonu.</w:t>
      </w:r>
      <w:r w:rsidR="002905D2" w:rsidRPr="002905D2">
        <w:t>«.</w:t>
      </w:r>
    </w:p>
    <w:p w14:paraId="19DA1F4F" w14:textId="77777777" w:rsidR="0044069F" w:rsidRDefault="0044069F" w:rsidP="00501B09">
      <w:pPr>
        <w:spacing w:after="0"/>
        <w:jc w:val="center"/>
        <w:rPr>
          <w:b/>
        </w:rPr>
      </w:pPr>
    </w:p>
    <w:p w14:paraId="029441E4" w14:textId="7A5C6B4E" w:rsidR="008311AF" w:rsidRDefault="00501B09" w:rsidP="00501B09">
      <w:pPr>
        <w:spacing w:after="0"/>
        <w:jc w:val="center"/>
        <w:rPr>
          <w:b/>
        </w:rPr>
      </w:pPr>
      <w:r w:rsidRPr="00353507">
        <w:rPr>
          <w:b/>
        </w:rPr>
        <w:t xml:space="preserve">Članak </w:t>
      </w:r>
      <w:r w:rsidR="00B84F70">
        <w:rPr>
          <w:b/>
        </w:rPr>
        <w:t>39</w:t>
      </w:r>
      <w:r w:rsidRPr="00353507">
        <w:rPr>
          <w:b/>
        </w:rPr>
        <w:t>.</w:t>
      </w:r>
    </w:p>
    <w:p w14:paraId="21AC5BFB" w14:textId="77777777" w:rsidR="003A5094" w:rsidRDefault="003A5094" w:rsidP="00501B09">
      <w:pPr>
        <w:spacing w:after="0"/>
        <w:jc w:val="center"/>
        <w:rPr>
          <w:b/>
        </w:rPr>
      </w:pPr>
    </w:p>
    <w:p w14:paraId="004D14D1" w14:textId="2DE25A1E" w:rsidR="008311AF" w:rsidRDefault="008311AF" w:rsidP="002905D2">
      <w:pPr>
        <w:spacing w:after="0"/>
        <w:jc w:val="both"/>
      </w:pPr>
      <w:r>
        <w:t xml:space="preserve">Iza članka 66. dodaje se </w:t>
      </w:r>
      <w:r w:rsidR="002905D2">
        <w:t>članak 66.a koji glasi</w:t>
      </w:r>
      <w:r>
        <w:t>:</w:t>
      </w:r>
    </w:p>
    <w:p w14:paraId="5FA7F801" w14:textId="07FC4967" w:rsidR="002905D2" w:rsidRDefault="002905D2" w:rsidP="002905D2">
      <w:pPr>
        <w:spacing w:after="0"/>
        <w:jc w:val="both"/>
      </w:pPr>
    </w:p>
    <w:p w14:paraId="74989F0D" w14:textId="2DBA6C0D" w:rsidR="002905D2" w:rsidRDefault="002905D2" w:rsidP="002905D2">
      <w:pPr>
        <w:spacing w:after="0"/>
        <w:jc w:val="center"/>
      </w:pPr>
      <w:r w:rsidRPr="00353507">
        <w:t xml:space="preserve">»Članak </w:t>
      </w:r>
      <w:r>
        <w:t>66</w:t>
      </w:r>
      <w:r w:rsidRPr="00353507">
        <w:t>.a</w:t>
      </w:r>
    </w:p>
    <w:p w14:paraId="3770A914" w14:textId="19C7EB82" w:rsidR="008311AF" w:rsidRDefault="008311AF" w:rsidP="002905D2">
      <w:pPr>
        <w:spacing w:after="0"/>
        <w:jc w:val="both"/>
      </w:pPr>
    </w:p>
    <w:p w14:paraId="7F3F20E3" w14:textId="3EA6FDFA" w:rsidR="008311AF" w:rsidRDefault="008311AF" w:rsidP="008311AF">
      <w:pPr>
        <w:spacing w:after="0"/>
        <w:jc w:val="both"/>
      </w:pPr>
      <w:r>
        <w:t>(1) Podaci o načinu uporabe katastarske čestice koji se prikupljaju u okviru izrade geodetskih elaborata propisani su pravilnikom iz članka 39. stavka 2. ovoga Zakona.</w:t>
      </w:r>
    </w:p>
    <w:p w14:paraId="276A28F4" w14:textId="77777777" w:rsidR="002905D2" w:rsidRDefault="002905D2" w:rsidP="008311AF">
      <w:pPr>
        <w:spacing w:after="0"/>
        <w:jc w:val="both"/>
      </w:pPr>
    </w:p>
    <w:p w14:paraId="33DDA2A5" w14:textId="2F216C8A" w:rsidR="008311AF" w:rsidRDefault="008311AF" w:rsidP="008311AF">
      <w:pPr>
        <w:spacing w:after="0"/>
        <w:jc w:val="both"/>
      </w:pPr>
      <w:r>
        <w:t>(2) Podaci o načinu uporabe zgrada koji se prikupljaju u okviru izrade geodetskih elaborata propisani su pravilnikom iz članka 39. stavka 2. ovoga Zakona.</w:t>
      </w:r>
    </w:p>
    <w:p w14:paraId="304DA6E7" w14:textId="77777777" w:rsidR="002905D2" w:rsidRDefault="002905D2" w:rsidP="008311AF">
      <w:pPr>
        <w:spacing w:after="0"/>
        <w:jc w:val="both"/>
      </w:pPr>
    </w:p>
    <w:p w14:paraId="25A28A68" w14:textId="684C5526" w:rsidR="008311AF" w:rsidRPr="002905D2" w:rsidRDefault="008311AF" w:rsidP="002905D2">
      <w:pPr>
        <w:spacing w:after="0"/>
        <w:jc w:val="both"/>
      </w:pPr>
      <w:r>
        <w:lastRenderedPageBreak/>
        <w:t>(3) Posebni pravni režimi koji se pridružuju pojedinoj katastarskoj čestici u okviru izrade geodetskog elaborata propisani su pravilnikom iz članka 39. stavka 2. ovoga Zakona.</w:t>
      </w:r>
      <w:r w:rsidR="002905D2" w:rsidRPr="002905D2">
        <w:t>«.</w:t>
      </w:r>
    </w:p>
    <w:p w14:paraId="02614B88" w14:textId="77777777" w:rsidR="00501B09" w:rsidRPr="00353507" w:rsidRDefault="00501B09" w:rsidP="00501B09">
      <w:pPr>
        <w:spacing w:after="0"/>
        <w:rPr>
          <w:b/>
        </w:rPr>
      </w:pPr>
    </w:p>
    <w:p w14:paraId="3FD434A8" w14:textId="4AE69238" w:rsidR="00501B09" w:rsidRPr="00353507" w:rsidRDefault="00501B09" w:rsidP="00501B09">
      <w:pPr>
        <w:spacing w:after="0"/>
        <w:jc w:val="center"/>
        <w:rPr>
          <w:b/>
        </w:rPr>
      </w:pPr>
      <w:r w:rsidRPr="00353507">
        <w:rPr>
          <w:b/>
        </w:rPr>
        <w:t xml:space="preserve">Članak </w:t>
      </w:r>
      <w:r w:rsidR="00B84F70">
        <w:rPr>
          <w:b/>
        </w:rPr>
        <w:t>40</w:t>
      </w:r>
      <w:r w:rsidRPr="00353507">
        <w:rPr>
          <w:b/>
        </w:rPr>
        <w:t>.</w:t>
      </w:r>
    </w:p>
    <w:p w14:paraId="4AF4EFD1" w14:textId="77777777" w:rsidR="00501B09" w:rsidRPr="00353507" w:rsidRDefault="00501B09" w:rsidP="00501B09">
      <w:pPr>
        <w:spacing w:after="0"/>
        <w:jc w:val="both"/>
      </w:pPr>
    </w:p>
    <w:p w14:paraId="31A0F626" w14:textId="77777777" w:rsidR="00501B09" w:rsidRPr="002905D2" w:rsidRDefault="00501B09" w:rsidP="00501B09">
      <w:pPr>
        <w:spacing w:after="0"/>
        <w:jc w:val="both"/>
      </w:pPr>
      <w:r w:rsidRPr="002905D2">
        <w:t>Članak 68. mijenja se i glasi:</w:t>
      </w:r>
    </w:p>
    <w:p w14:paraId="7B717085" w14:textId="6B687682" w:rsidR="006A5708" w:rsidRPr="006A5708" w:rsidRDefault="00501B09" w:rsidP="006A5708">
      <w:pPr>
        <w:spacing w:before="100" w:beforeAutospacing="1" w:after="0" w:afterAutospacing="1"/>
        <w:jc w:val="both"/>
        <w:rPr>
          <w:rFonts w:asciiTheme="minorHAnsi" w:eastAsiaTheme="minorHAnsi" w:hAnsiTheme="minorHAnsi" w:cstheme="minorBidi"/>
          <w:sz w:val="22"/>
          <w:szCs w:val="22"/>
        </w:rPr>
      </w:pPr>
      <w:r w:rsidRPr="002905D2">
        <w:t>»Potvrde o koordinatama izdane iz popisa koordinata lomnih točaka međa i drugih granica katastarskih čestica osnovanih sukladno odredbama ovoga Zakona javne su isprave.«.</w:t>
      </w:r>
    </w:p>
    <w:p w14:paraId="55A9049A" w14:textId="08C0BD9B" w:rsidR="00930BA3" w:rsidRPr="006D4C4A" w:rsidRDefault="00501B09" w:rsidP="006D4C4A">
      <w:pPr>
        <w:spacing w:before="100" w:beforeAutospacing="1" w:after="0" w:afterAutospacing="1"/>
        <w:jc w:val="center"/>
        <w:rPr>
          <w:b/>
        </w:rPr>
      </w:pPr>
      <w:r w:rsidRPr="00353507">
        <w:rPr>
          <w:b/>
        </w:rPr>
        <w:t xml:space="preserve">Članak </w:t>
      </w:r>
      <w:r w:rsidR="00B84F70">
        <w:rPr>
          <w:b/>
        </w:rPr>
        <w:t>41</w:t>
      </w:r>
      <w:r w:rsidRPr="00353507">
        <w:rPr>
          <w:b/>
        </w:rPr>
        <w:t>.</w:t>
      </w:r>
    </w:p>
    <w:p w14:paraId="2A2CE771" w14:textId="61FB4C3F" w:rsidR="00930BA3" w:rsidRDefault="00930BA3">
      <w:pPr>
        <w:spacing w:after="0"/>
        <w:jc w:val="both"/>
      </w:pPr>
      <w:r>
        <w:t>Članak 69. mijenja se i glasi:</w:t>
      </w:r>
    </w:p>
    <w:p w14:paraId="00A8FD95" w14:textId="4CD44365" w:rsidR="00930BA3" w:rsidRDefault="00930BA3">
      <w:pPr>
        <w:spacing w:after="0"/>
        <w:jc w:val="both"/>
      </w:pPr>
    </w:p>
    <w:p w14:paraId="499FEBDF" w14:textId="181D8AAC" w:rsidR="00930BA3" w:rsidRDefault="00930BA3" w:rsidP="00930BA3">
      <w:pPr>
        <w:spacing w:after="0"/>
        <w:jc w:val="both"/>
      </w:pPr>
      <w:r>
        <w:t>»(1) Osobe upisane u katastarski operat prema prijašnjim propisima, vlasnici, suvlasnici, ovlaštenici, upravitelji javnih dobara te nositelji stvarnih prava, kao i osobe koje su u posjedu katastarske čestice, a nisu upisane ni u katastarski operat ni u zemljišnu knjigu, dužne su u roku od 90 dana od dana nastale promjene prijaviti nadležnom područnom uredu za katastar odnosno uredu Grada Zagreba svaku promjenu na katastarskim česticama koja utječe na podatke upisane u katastarski operat katastra nekretnina.</w:t>
      </w:r>
    </w:p>
    <w:p w14:paraId="164ED188" w14:textId="77777777" w:rsidR="006D4C4A" w:rsidRDefault="006D4C4A" w:rsidP="00930BA3">
      <w:pPr>
        <w:spacing w:after="0"/>
        <w:jc w:val="both"/>
      </w:pPr>
    </w:p>
    <w:p w14:paraId="0AF22D17" w14:textId="27D7A12C" w:rsidR="00930BA3" w:rsidRDefault="00930BA3" w:rsidP="00930BA3">
      <w:pPr>
        <w:spacing w:after="0"/>
        <w:jc w:val="both"/>
      </w:pPr>
      <w:r>
        <w:t>(2) Osoba iz stavka 1. ovoga članka dužna je uz prijavu iz stavka 1. ovoga članka priložiti odgovarajući geodetski elaborat koji je tehnička osnova za provođenje promjena u katastarskom operatu katastra nekretnina.</w:t>
      </w:r>
    </w:p>
    <w:p w14:paraId="624038D5" w14:textId="77777777" w:rsidR="00930BA3" w:rsidRDefault="00930BA3" w:rsidP="00930BA3">
      <w:pPr>
        <w:spacing w:after="0"/>
        <w:jc w:val="both"/>
      </w:pPr>
    </w:p>
    <w:p w14:paraId="1B098884" w14:textId="382E2D98" w:rsidR="00501B09" w:rsidRDefault="00930BA3" w:rsidP="008C471F">
      <w:pPr>
        <w:spacing w:after="0"/>
        <w:jc w:val="both"/>
      </w:pPr>
      <w:r>
        <w:t>(3) Geodetske elaborate izrađuju osobe koje imaju suglasnost za obavljanje stručnih geodetskih poslova za potrebe održavanja katastra nekretnina sukladno zakonu kojim se uređuje obavljanje geodetske djelatnosti.«.</w:t>
      </w:r>
    </w:p>
    <w:p w14:paraId="5E97F171" w14:textId="1660D5C0" w:rsidR="001F3A7E" w:rsidRDefault="001F3A7E" w:rsidP="008C471F">
      <w:pPr>
        <w:spacing w:after="0"/>
        <w:jc w:val="both"/>
      </w:pPr>
    </w:p>
    <w:p w14:paraId="1BF4E2EC" w14:textId="73316CE7" w:rsidR="001F3A7E" w:rsidRDefault="001F3A7E" w:rsidP="008C471F">
      <w:pPr>
        <w:spacing w:after="0"/>
        <w:jc w:val="both"/>
      </w:pPr>
    </w:p>
    <w:p w14:paraId="4A2BC73D" w14:textId="3E2DAFA7" w:rsidR="001F3A7E" w:rsidRDefault="001F3A7E" w:rsidP="008C471F">
      <w:pPr>
        <w:spacing w:after="0"/>
        <w:jc w:val="both"/>
      </w:pPr>
    </w:p>
    <w:p w14:paraId="79B85C20" w14:textId="77777777" w:rsidR="001F3A7E" w:rsidRPr="008C471F" w:rsidRDefault="001F3A7E" w:rsidP="008C471F">
      <w:pPr>
        <w:spacing w:after="0"/>
        <w:jc w:val="both"/>
      </w:pPr>
    </w:p>
    <w:p w14:paraId="57C6F290" w14:textId="37504058" w:rsidR="00501B09" w:rsidRPr="00353507" w:rsidRDefault="00501B09" w:rsidP="00501B09">
      <w:pPr>
        <w:spacing w:after="0"/>
        <w:jc w:val="center"/>
        <w:rPr>
          <w:b/>
        </w:rPr>
      </w:pPr>
      <w:r w:rsidRPr="00353507">
        <w:rPr>
          <w:b/>
        </w:rPr>
        <w:t>Članak 4</w:t>
      </w:r>
      <w:r w:rsidR="00B84F70">
        <w:rPr>
          <w:b/>
        </w:rPr>
        <w:t>2</w:t>
      </w:r>
      <w:r w:rsidRPr="00353507">
        <w:rPr>
          <w:b/>
        </w:rPr>
        <w:t>.</w:t>
      </w:r>
    </w:p>
    <w:p w14:paraId="06546A83" w14:textId="77777777" w:rsidR="00501B09" w:rsidRPr="00353507" w:rsidRDefault="00501B09" w:rsidP="00501B09">
      <w:pPr>
        <w:spacing w:before="100" w:beforeAutospacing="1" w:after="0" w:afterAutospacing="1"/>
        <w:jc w:val="both"/>
      </w:pPr>
      <w:r w:rsidRPr="00353507">
        <w:t>Članak 70. mijenja se i glasi:</w:t>
      </w:r>
    </w:p>
    <w:p w14:paraId="069DED26" w14:textId="47BCB067" w:rsidR="00AF78B8" w:rsidRDefault="00501B09" w:rsidP="00501B09">
      <w:pPr>
        <w:spacing w:before="100" w:beforeAutospacing="1" w:after="0" w:afterAutospacing="1"/>
        <w:jc w:val="both"/>
      </w:pPr>
      <w:r w:rsidRPr="00AF4153">
        <w:t xml:space="preserve">»(1) </w:t>
      </w:r>
      <w:r w:rsidR="003F73E1" w:rsidRPr="00AF4153">
        <w:t xml:space="preserve">U okviru izrade geodetskog elaborata </w:t>
      </w:r>
      <w:r w:rsidR="00706C53" w:rsidRPr="00AF4153">
        <w:t>o</w:t>
      </w:r>
      <w:r w:rsidRPr="00AF4153">
        <w:t>sobe upisane u katastarski operat</w:t>
      </w:r>
      <w:r w:rsidR="003F73E1" w:rsidRPr="00AF4153">
        <w:t xml:space="preserve"> katastra nekretnina</w:t>
      </w:r>
      <w:r w:rsidR="0097605D">
        <w:t>,</w:t>
      </w:r>
      <w:r w:rsidR="00706C53" w:rsidRPr="00AF4153">
        <w:t xml:space="preserve"> </w:t>
      </w:r>
      <w:r w:rsidR="00597104">
        <w:t xml:space="preserve">u skladu s podacima iz članka 58. stavka 2. ovoga Zakona, </w:t>
      </w:r>
      <w:r w:rsidR="00706C53" w:rsidRPr="00AF4153">
        <w:t>za predmetne</w:t>
      </w:r>
      <w:r w:rsidR="00463A8C">
        <w:t xml:space="preserve"> i susjedne katastarske čestice</w:t>
      </w:r>
      <w:r w:rsidRPr="00AF4153">
        <w:t xml:space="preserve"> te osobe </w:t>
      </w:r>
      <w:r w:rsidR="00F815C6" w:rsidRPr="00AF4153">
        <w:t>koje imaju pravni interes</w:t>
      </w:r>
      <w:r w:rsidRPr="00AF4153">
        <w:t xml:space="preserve">, pozivaju se na obilježavanje granica katastarskih čestica dostavom poziva </w:t>
      </w:r>
      <w:r w:rsidR="006372E7" w:rsidRPr="00AF4153">
        <w:t>u skladu s č</w:t>
      </w:r>
      <w:r w:rsidR="002E22E5" w:rsidRPr="00AF4153">
        <w:t>l</w:t>
      </w:r>
      <w:r w:rsidR="006372E7" w:rsidRPr="00AF4153">
        <w:t xml:space="preserve">ankom </w:t>
      </w:r>
      <w:r w:rsidR="003D2854" w:rsidRPr="0026365F">
        <w:t>73.a</w:t>
      </w:r>
      <w:r w:rsidR="006372E7" w:rsidRPr="00AF4153">
        <w:t xml:space="preserve"> ovoga Zakona</w:t>
      </w:r>
      <w:r w:rsidR="00706C53" w:rsidRPr="00AF4153">
        <w:t>.</w:t>
      </w:r>
    </w:p>
    <w:p w14:paraId="62AED035" w14:textId="1A5AAC6C" w:rsidR="00597104" w:rsidRDefault="00597104" w:rsidP="00501B09">
      <w:pPr>
        <w:spacing w:before="100" w:beforeAutospacing="1" w:after="0" w:afterAutospacing="1"/>
        <w:jc w:val="both"/>
      </w:pPr>
      <w:r w:rsidRPr="00597104">
        <w:lastRenderedPageBreak/>
        <w:t>(</w:t>
      </w:r>
      <w:r>
        <w:t>2</w:t>
      </w:r>
      <w:r w:rsidRPr="00597104">
        <w:t xml:space="preserve">) Za nekretnine u vlasništvu Republike Hrvatske te za opća i javna dobra, poziv iz stavka </w:t>
      </w:r>
      <w:r>
        <w:t>1</w:t>
      </w:r>
      <w:r w:rsidRPr="00597104">
        <w:t xml:space="preserve">. ovoga članka </w:t>
      </w:r>
      <w:r>
        <w:t>dostavlja se</w:t>
      </w:r>
      <w:r w:rsidRPr="00597104">
        <w:t xml:space="preserve"> </w:t>
      </w:r>
      <w:r w:rsidR="0091539D">
        <w:t xml:space="preserve">nadležnom </w:t>
      </w:r>
      <w:r w:rsidRPr="00597104">
        <w:t xml:space="preserve">tijelu javne vlasti odnosno pravnoj osobi koja na temelju </w:t>
      </w:r>
      <w:r w:rsidRPr="00676582">
        <w:t>posebnih</w:t>
      </w:r>
      <w:r w:rsidRPr="00597104">
        <w:t xml:space="preserve"> zakona upravlja nekretninama u vlasništvu Republike Hrvatske</w:t>
      </w:r>
      <w:r w:rsidR="0091539D">
        <w:t xml:space="preserve">, </w:t>
      </w:r>
      <w:r w:rsidRPr="00597104">
        <w:t>odnosno općim i javnim dobrima.</w:t>
      </w:r>
    </w:p>
    <w:p w14:paraId="7C08D54D" w14:textId="594DE4BB" w:rsidR="00B07CE6" w:rsidRDefault="0091539D" w:rsidP="00501B09">
      <w:pPr>
        <w:spacing w:before="100" w:beforeAutospacing="1" w:after="0" w:afterAutospacing="1"/>
        <w:jc w:val="both"/>
      </w:pPr>
      <w:r>
        <w:t xml:space="preserve"> </w:t>
      </w:r>
      <w:r w:rsidR="004C25C0">
        <w:t>(</w:t>
      </w:r>
      <w:r>
        <w:t>3</w:t>
      </w:r>
      <w:r w:rsidR="004C25C0">
        <w:t xml:space="preserve"> </w:t>
      </w:r>
      <w:r w:rsidR="00AF78B8">
        <w:t>Dokaz</w:t>
      </w:r>
      <w:r w:rsidR="00B07CE6">
        <w:t xml:space="preserve"> o obavljenoj dostavi poziva iz stav</w:t>
      </w:r>
      <w:r w:rsidR="00AF78B8">
        <w:t>k</w:t>
      </w:r>
      <w:r w:rsidR="00706C53">
        <w:t>a</w:t>
      </w:r>
      <w:r w:rsidR="00B07CE6">
        <w:t xml:space="preserve"> 1.</w:t>
      </w:r>
      <w:r w:rsidR="00706C53">
        <w:t xml:space="preserve"> </w:t>
      </w:r>
      <w:r w:rsidR="00AF78B8">
        <w:t>ovoga članka prilaže</w:t>
      </w:r>
      <w:r w:rsidR="00B07CE6">
        <w:t xml:space="preserve"> se geodetskom elaboratu</w:t>
      </w:r>
      <w:r w:rsidR="00DA0F0B">
        <w:t>.</w:t>
      </w:r>
    </w:p>
    <w:p w14:paraId="31CBE2B4" w14:textId="72BEC7C1" w:rsidR="00DA0F0B" w:rsidRDefault="00501B09" w:rsidP="00501B09">
      <w:pPr>
        <w:spacing w:before="100" w:beforeAutospacing="1" w:after="0" w:afterAutospacing="1"/>
        <w:jc w:val="both"/>
      </w:pPr>
      <w:r w:rsidRPr="00DA0F0B">
        <w:t>(</w:t>
      </w:r>
      <w:r w:rsidR="0091539D">
        <w:t>4</w:t>
      </w:r>
      <w:r w:rsidRPr="00DA0F0B">
        <w:t>) Obilježavanje granica katastarskih čestica</w:t>
      </w:r>
      <w:r w:rsidR="0023410A">
        <w:t xml:space="preserve"> te stručnu pomoć</w:t>
      </w:r>
      <w:r w:rsidRPr="00DA0F0B">
        <w:t xml:space="preserve"> u okviru izrade geodetskog elaborata</w:t>
      </w:r>
      <w:r w:rsidR="00996E35">
        <w:t xml:space="preserve"> trajnim međnim oznaka</w:t>
      </w:r>
      <w:r w:rsidR="000605B0">
        <w:t>ma</w:t>
      </w:r>
      <w:r w:rsidR="0023410A">
        <w:t xml:space="preserve"> osiguravaju te obavljaju </w:t>
      </w:r>
      <w:r w:rsidRPr="00DA0F0B">
        <w:t>osobe koje imaju suglasnost za obavljanje stručnih geodetskih poslova za potrebe održavanja katastra nekretnina sukladno zakonu kojim se uređuje obavljanje geodetske djelatnosti.</w:t>
      </w:r>
      <w:r w:rsidR="00FB15A3" w:rsidRPr="00FB15A3">
        <w:t xml:space="preserve"> </w:t>
      </w:r>
    </w:p>
    <w:p w14:paraId="2CC0F148" w14:textId="62672358" w:rsidR="000605B0" w:rsidRDefault="00AF78B8" w:rsidP="00501B09">
      <w:pPr>
        <w:spacing w:before="100" w:beforeAutospacing="1" w:after="0" w:afterAutospacing="1"/>
        <w:jc w:val="both"/>
      </w:pPr>
      <w:r>
        <w:t>(</w:t>
      </w:r>
      <w:r w:rsidR="0091539D">
        <w:t>5</w:t>
      </w:r>
      <w:r w:rsidR="000605B0">
        <w:t xml:space="preserve">) </w:t>
      </w:r>
      <w:r w:rsidR="000605B0" w:rsidRPr="000605B0">
        <w:t xml:space="preserve">U postupku obilježavanja lomnih točaka granica zemljišta </w:t>
      </w:r>
      <w:r w:rsidR="008F3604">
        <w:t>osoba koja ima suglasnost za obavljanje stručnih geodetskih poslova za potrebe održavanja katastra nekretnina sukladno zakonu kojim se uređuje obavljanje geodetske djelatnosti,</w:t>
      </w:r>
      <w:r w:rsidR="008F3604" w:rsidRPr="000605B0">
        <w:t xml:space="preserve"> </w:t>
      </w:r>
      <w:r w:rsidR="000605B0" w:rsidRPr="000605B0">
        <w:t>osigurava stručnu pomoć i trajne međne oznake.</w:t>
      </w:r>
    </w:p>
    <w:p w14:paraId="713235E7" w14:textId="736182DE" w:rsidR="00DA0F0B" w:rsidRDefault="00501B09" w:rsidP="00501B09">
      <w:pPr>
        <w:spacing w:before="100" w:beforeAutospacing="1" w:after="0" w:afterAutospacing="1"/>
        <w:jc w:val="both"/>
      </w:pPr>
      <w:r w:rsidRPr="00DA0F0B">
        <w:t>(</w:t>
      </w:r>
      <w:r w:rsidR="0091539D">
        <w:t>6</w:t>
      </w:r>
      <w:r w:rsidRPr="00DA0F0B">
        <w:t>) U okviru obilježavanja granica katastarskih čestica za potrebe izrade geodetskog elaborata utvrđuje se odstupa li položaj obilježenih lomnih točaka međa i drugih granica katastarskih čestica u odnosu na one evidentirane u katastarskom operatu više od standarda položajne točnosti propisane člankom 26. stavkom 2. ovoga Zakona.</w:t>
      </w:r>
    </w:p>
    <w:p w14:paraId="4457673E" w14:textId="5DA7FA7B" w:rsidR="00501B09" w:rsidRPr="00DA0F0B" w:rsidRDefault="00501B09" w:rsidP="00501B09">
      <w:pPr>
        <w:spacing w:before="100" w:beforeAutospacing="1" w:after="0" w:afterAutospacing="1"/>
        <w:jc w:val="both"/>
      </w:pPr>
      <w:r w:rsidRPr="00DA0F0B">
        <w:t>(</w:t>
      </w:r>
      <w:r w:rsidR="0091539D">
        <w:t>7</w:t>
      </w:r>
      <w:r w:rsidRPr="00DA0F0B">
        <w:t xml:space="preserve">) Ako se utvrdi da je položaj lomnih točaka iz stavka </w:t>
      </w:r>
      <w:r w:rsidR="00D05699">
        <w:t>6</w:t>
      </w:r>
      <w:r w:rsidRPr="00DA0F0B">
        <w:t>. ovoga članka u okviru standarda položajne točnosti propisane člankom 26. stavkom 2. ovoga Zakona, zadržat će se već evidentirane koordinate lomnih točaka međa i drugih granica katastarskih čestica, a izmjerom će se odrediti koordinate samo novih lomnih točaka međa i drugih granica katastarskih čestica koje će se osnovati sukladno odredbama ovoga Zakona.</w:t>
      </w:r>
    </w:p>
    <w:p w14:paraId="682085FF" w14:textId="338828E8" w:rsidR="00501B09" w:rsidRPr="005B4BF9" w:rsidRDefault="00501B09" w:rsidP="00501B09">
      <w:pPr>
        <w:spacing w:before="100" w:beforeAutospacing="1" w:after="0" w:afterAutospacing="1"/>
        <w:jc w:val="both"/>
      </w:pPr>
      <w:r w:rsidRPr="005B4BF9">
        <w:t>(</w:t>
      </w:r>
      <w:r w:rsidR="00D05699">
        <w:t>8</w:t>
      </w:r>
      <w:r w:rsidRPr="005B4BF9">
        <w:t>) Ukoliko osobe na susjednim katastarskim česticama ne pokažu granice katastarskih čestica, za izradbu geodetskih elaborata upotrebljavaju se podaci mjerenja lomnih točaka granica katastarskih čestica koje su obilježene od strane osoba koje su se odazvale na obilježavanje u okviru izrade geodetskog elaborata i podaci o granicama katastarskih čestica sadržani u katastarskom planu katastarskog operata u okviru standarda položajne točnosti propisane člankom 26. stavkom 2. ovoga Zakona</w:t>
      </w:r>
      <w:r w:rsidR="002D105D" w:rsidRPr="005B4BF9">
        <w:t xml:space="preserve">, dok će se </w:t>
      </w:r>
      <w:r w:rsidR="000605B0">
        <w:t xml:space="preserve">za </w:t>
      </w:r>
      <w:r w:rsidR="002D105D" w:rsidRPr="005B4BF9">
        <w:t>prikaz preostalih granica katastarskih čestica, koje nisu bile predmet postupka</w:t>
      </w:r>
      <w:r w:rsidR="000605B0">
        <w:t>,</w:t>
      </w:r>
      <w:r w:rsidR="002D105D" w:rsidRPr="005B4BF9">
        <w:t xml:space="preserve"> koristiti metoda prilagodbe prikaza okolnih katastarskih čestica</w:t>
      </w:r>
      <w:r w:rsidRPr="005B4BF9">
        <w:t>.</w:t>
      </w:r>
    </w:p>
    <w:p w14:paraId="2E29D47F" w14:textId="77777777" w:rsidR="008C7F5A" w:rsidRDefault="008C7F5A" w:rsidP="00501B09">
      <w:pPr>
        <w:spacing w:before="100" w:beforeAutospacing="1" w:after="0" w:afterAutospacing="1"/>
        <w:jc w:val="both"/>
      </w:pPr>
    </w:p>
    <w:p w14:paraId="3A09AE0C" w14:textId="3C47EBB2" w:rsidR="003A5094" w:rsidRDefault="00501B09" w:rsidP="00501B09">
      <w:pPr>
        <w:spacing w:before="100" w:beforeAutospacing="1" w:after="0" w:afterAutospacing="1"/>
        <w:jc w:val="both"/>
      </w:pPr>
      <w:r w:rsidRPr="005B4BF9">
        <w:t>(</w:t>
      </w:r>
      <w:r w:rsidR="00D05699">
        <w:t>9</w:t>
      </w:r>
      <w:r w:rsidRPr="005B4BF9">
        <w:t>) U postupku obilježavanja granica katastarskih čestica osoba koja ima suglasnost za obavljanje stručnih geodetskih poslova za potrebe održavanja katastra nekretnina sukladno zakonu kojim se uređuje obavljanje geodetske djelatnosti</w:t>
      </w:r>
      <w:r w:rsidR="000605B0">
        <w:t>,</w:t>
      </w:r>
      <w:r w:rsidRPr="005B4BF9">
        <w:t xml:space="preserve"> </w:t>
      </w:r>
      <w:r w:rsidR="00FA2C07">
        <w:t>izrađuje i</w:t>
      </w:r>
      <w:r w:rsidR="00FA2C07" w:rsidRPr="00FA2C07">
        <w:t>zvješće o utvrđivanju međa i drugih granica te o novom razgraničenju</w:t>
      </w:r>
      <w:r w:rsidRPr="005B4BF9">
        <w:t xml:space="preserve"> u kojem se utvrđuje da </w:t>
      </w:r>
      <w:r w:rsidRPr="005B4BF9">
        <w:lastRenderedPageBreak/>
        <w:t>su osobe koje su pokazale lomne točke granica katastarskih čestica, a koje su obilježene i prikazane na skici izmjere, iskazale suglasnost da se tako obilježene lomne točke granica katastarskih čestica koriste za potrebe izrade geodetskog elaborata.</w:t>
      </w:r>
    </w:p>
    <w:p w14:paraId="103E1190" w14:textId="33B9D947" w:rsidR="00501B09" w:rsidRDefault="00501B09" w:rsidP="00501B09">
      <w:pPr>
        <w:spacing w:before="100" w:beforeAutospacing="1" w:after="0" w:afterAutospacing="1"/>
        <w:jc w:val="both"/>
      </w:pPr>
      <w:r w:rsidRPr="005B4BF9">
        <w:t>(</w:t>
      </w:r>
      <w:r w:rsidR="00D05699">
        <w:t>10</w:t>
      </w:r>
      <w:r w:rsidRPr="005B4BF9">
        <w:t xml:space="preserve">) </w:t>
      </w:r>
      <w:r w:rsidR="00D75862">
        <w:t>Izvješće</w:t>
      </w:r>
      <w:r w:rsidRPr="005B4BF9">
        <w:t xml:space="preserve"> iz stavka </w:t>
      </w:r>
      <w:r w:rsidR="00D05699">
        <w:t>9</w:t>
      </w:r>
      <w:r w:rsidRPr="005B4BF9">
        <w:t>. ovoga članka potpisuje osoba koja ima suglasnost za obavljanje stručnih geodetskih poslova za potrebe održavanja katastra nekretnina sukladno zakonu kojim se uređuje obavljanje geodetske djelatnosti i sve osobe koje su se odazvale na poziv iz stavka 1.</w:t>
      </w:r>
      <w:r w:rsidR="00D75862">
        <w:t xml:space="preserve"> </w:t>
      </w:r>
      <w:r w:rsidRPr="005B4BF9">
        <w:t>ovoga članka.</w:t>
      </w:r>
    </w:p>
    <w:p w14:paraId="38348712" w14:textId="43FB1F15" w:rsidR="00501B09" w:rsidRPr="00AF4153" w:rsidRDefault="00501B09" w:rsidP="00501B09">
      <w:pPr>
        <w:spacing w:before="100" w:beforeAutospacing="1" w:after="0" w:afterAutospacing="1"/>
        <w:jc w:val="both"/>
      </w:pPr>
      <w:r w:rsidRPr="00AF4153">
        <w:t>(</w:t>
      </w:r>
      <w:r w:rsidR="00D05699" w:rsidRPr="00AF4153">
        <w:t>1</w:t>
      </w:r>
      <w:r w:rsidR="00D05699">
        <w:t>1</w:t>
      </w:r>
      <w:r w:rsidRPr="00AF4153">
        <w:t xml:space="preserve">) Za osobe koje su se odazvale na poziv iz stavka 1. ovoga članka, u </w:t>
      </w:r>
      <w:r w:rsidR="003A11A1" w:rsidRPr="00AF4153">
        <w:t>izvješće o utvrđivanju međa i drugih granica</w:t>
      </w:r>
      <w:r w:rsidRPr="00AF4153">
        <w:t>, iskazuju se podaci o osobama i to ime i prezime odnosno naziv, adresa i osobni identifikacijski broj (OIB),</w:t>
      </w:r>
      <w:r w:rsidR="009325E9" w:rsidRPr="00AF4153">
        <w:t xml:space="preserve"> broj osobne iskaznice</w:t>
      </w:r>
      <w:r w:rsidR="000605B0">
        <w:t xml:space="preserve"> policijske uprave</w:t>
      </w:r>
      <w:r w:rsidR="009325E9" w:rsidRPr="00AF4153">
        <w:t xml:space="preserve"> </w:t>
      </w:r>
      <w:r w:rsidR="0097605D">
        <w:t>koja je izdala osobnu iskaznicu</w:t>
      </w:r>
      <w:r w:rsidRPr="00AF4153">
        <w:t xml:space="preserve"> kao i utvrđene činjenice o svojstvu osobe u odnosu na osobe upisane u katastarski operat</w:t>
      </w:r>
      <w:r w:rsidR="001E2035" w:rsidRPr="00AF4153">
        <w:t xml:space="preserve"> katastra nekretnina odnosno svojstvo osobe </w:t>
      </w:r>
      <w:r w:rsidR="00F815C6" w:rsidRPr="00AF4153">
        <w:t>koje imaju pravni interes</w:t>
      </w:r>
      <w:r w:rsidR="001E2035" w:rsidRPr="00AF4153">
        <w:t xml:space="preserve"> u postupcima izrade geodetskog elaborata, a za katastarski operat katastra zemljišta u odnosu na osobe upis</w:t>
      </w:r>
      <w:r w:rsidR="000605B0">
        <w:t>a</w:t>
      </w:r>
      <w:r w:rsidR="001E2035" w:rsidRPr="00AF4153">
        <w:t xml:space="preserve">ne u katastarski operat katastra zemljišta, zemljišnu knjigu, pologe isprava ili kartone zemljišta. </w:t>
      </w:r>
    </w:p>
    <w:p w14:paraId="522E9B80" w14:textId="119FE059" w:rsidR="00501B09" w:rsidRDefault="00501B09" w:rsidP="00501B09">
      <w:pPr>
        <w:spacing w:before="100" w:beforeAutospacing="1" w:after="0" w:afterAutospacing="1"/>
        <w:jc w:val="both"/>
      </w:pPr>
      <w:r w:rsidRPr="0082063E">
        <w:t>(</w:t>
      </w:r>
      <w:r w:rsidR="00D05699" w:rsidRPr="0082063E">
        <w:t>1</w:t>
      </w:r>
      <w:r w:rsidR="00D05699">
        <w:t>2</w:t>
      </w:r>
      <w:r w:rsidRPr="0082063E">
        <w:t xml:space="preserve">) U </w:t>
      </w:r>
      <w:r w:rsidR="00E72898" w:rsidRPr="00E72898">
        <w:t>izvješć</w:t>
      </w:r>
      <w:r w:rsidR="00E72898">
        <w:t>u</w:t>
      </w:r>
      <w:r w:rsidR="00E72898" w:rsidRPr="00E72898">
        <w:t xml:space="preserve"> o utvrđivanju međa i drugih granica</w:t>
      </w:r>
      <w:r w:rsidRPr="0082063E">
        <w:t xml:space="preserve"> </w:t>
      </w:r>
      <w:r w:rsidR="000605B0">
        <w:t>iz stavk</w:t>
      </w:r>
      <w:r w:rsidR="00AF78B8">
        <w:t xml:space="preserve">a </w:t>
      </w:r>
      <w:r w:rsidR="00D05699">
        <w:t>9</w:t>
      </w:r>
      <w:r w:rsidR="000605B0">
        <w:t xml:space="preserve">. </w:t>
      </w:r>
      <w:r w:rsidRPr="0082063E">
        <w:t>ovoga članka upisuju se i podaci o osobama koje se nisu odazvale na obilježavanje temeljem podataka iz evidencija iz stavka 1. ovoga članka.</w:t>
      </w:r>
    </w:p>
    <w:p w14:paraId="68FB466D" w14:textId="508935D1" w:rsidR="00DD2F34" w:rsidRPr="0082063E" w:rsidRDefault="00DD2F34" w:rsidP="00DD2F34">
      <w:pPr>
        <w:spacing w:before="100" w:beforeAutospacing="1" w:after="0" w:afterAutospacing="1"/>
        <w:jc w:val="both"/>
      </w:pPr>
      <w:r w:rsidRPr="0082063E">
        <w:t>(</w:t>
      </w:r>
      <w:r w:rsidR="00D05699" w:rsidRPr="0082063E">
        <w:t>1</w:t>
      </w:r>
      <w:r w:rsidR="00D05699">
        <w:t>3</w:t>
      </w:r>
      <w:r w:rsidRPr="0082063E">
        <w:t>) Granice katastarskih čestica za koje se izrađuje odgovarajući geodetski elaborat, u primjeni ovoga Zakona, smatraju se nesp</w:t>
      </w:r>
      <w:r w:rsidR="00421816" w:rsidRPr="0082063E">
        <w:t xml:space="preserve">ornim ukoliko u postupku izrade </w:t>
      </w:r>
      <w:r w:rsidRPr="0082063E">
        <w:t>te pregled</w:t>
      </w:r>
      <w:r w:rsidR="00B54A42" w:rsidRPr="0082063E">
        <w:t>a i potvrđivanja</w:t>
      </w:r>
      <w:r w:rsidRPr="0082063E">
        <w:t xml:space="preserve"> elaborata, nije u tijeku sudski postupak uređenja međa.</w:t>
      </w:r>
    </w:p>
    <w:p w14:paraId="1F4A03AD" w14:textId="22587EFC" w:rsidR="00D74452" w:rsidRPr="00801D29" w:rsidRDefault="00DD2F34" w:rsidP="00801D29">
      <w:pPr>
        <w:spacing w:before="100" w:beforeAutospacing="1" w:after="0" w:afterAutospacing="1"/>
        <w:jc w:val="both"/>
      </w:pPr>
      <w:r w:rsidRPr="0082063E">
        <w:t>(</w:t>
      </w:r>
      <w:r w:rsidR="00D05699" w:rsidRPr="0082063E">
        <w:t>1</w:t>
      </w:r>
      <w:r w:rsidR="00D05699">
        <w:t>4</w:t>
      </w:r>
      <w:r w:rsidRPr="0082063E">
        <w:t xml:space="preserve">) Ako su granice katastarskih čestica sporne u smislu stavka </w:t>
      </w:r>
      <w:r w:rsidR="00D05699" w:rsidRPr="0082063E">
        <w:t>1</w:t>
      </w:r>
      <w:r w:rsidR="00D05699">
        <w:t>3</w:t>
      </w:r>
      <w:r w:rsidRPr="0082063E">
        <w:t xml:space="preserve">. ovoga članka, geodetski elaborat se ne izrađuje </w:t>
      </w:r>
      <w:r w:rsidR="00EC6D13" w:rsidRPr="0082063E">
        <w:t xml:space="preserve"> i </w:t>
      </w:r>
      <w:r w:rsidRPr="0082063E">
        <w:t>ne potvrđuje.«.</w:t>
      </w:r>
    </w:p>
    <w:p w14:paraId="5DB233A5" w14:textId="6B3D0732" w:rsidR="00501B09" w:rsidRPr="00353507" w:rsidRDefault="00501B09" w:rsidP="00501B09">
      <w:pPr>
        <w:spacing w:before="100" w:beforeAutospacing="1" w:after="100" w:afterAutospacing="1"/>
        <w:jc w:val="center"/>
        <w:rPr>
          <w:b/>
        </w:rPr>
      </w:pPr>
      <w:r w:rsidRPr="00353507">
        <w:rPr>
          <w:b/>
        </w:rPr>
        <w:t>Članak 4</w:t>
      </w:r>
      <w:r w:rsidR="00AF78B8">
        <w:rPr>
          <w:b/>
        </w:rPr>
        <w:t>3</w:t>
      </w:r>
      <w:r w:rsidRPr="00353507">
        <w:rPr>
          <w:b/>
        </w:rPr>
        <w:t>.</w:t>
      </w:r>
    </w:p>
    <w:p w14:paraId="7038E936" w14:textId="3A58E2EF" w:rsidR="00501B09" w:rsidRPr="00353507" w:rsidRDefault="00501B09" w:rsidP="00C7226B">
      <w:pPr>
        <w:spacing w:before="100" w:beforeAutospacing="1" w:after="0" w:afterAutospacing="1"/>
        <w:jc w:val="both"/>
      </w:pPr>
      <w:r w:rsidRPr="00353507">
        <w:t>Iza članka 70. dodaju se članc</w:t>
      </w:r>
      <w:r w:rsidR="00C7226B" w:rsidRPr="00353507">
        <w:t>i 70.a</w:t>
      </w:r>
      <w:r w:rsidR="00FB15A3">
        <w:t xml:space="preserve"> i</w:t>
      </w:r>
      <w:r w:rsidR="00C7226B" w:rsidRPr="00353507">
        <w:t xml:space="preserve"> 70.b koji glase:</w:t>
      </w:r>
    </w:p>
    <w:p w14:paraId="5257AE22" w14:textId="77777777" w:rsidR="00501B09" w:rsidRPr="00353507" w:rsidRDefault="00501B09" w:rsidP="00501B09">
      <w:pPr>
        <w:spacing w:before="100" w:beforeAutospacing="1" w:after="0" w:afterAutospacing="1"/>
        <w:jc w:val="center"/>
      </w:pPr>
      <w:r w:rsidRPr="00353507">
        <w:t>»Članak 70.a</w:t>
      </w:r>
    </w:p>
    <w:p w14:paraId="0D5D6CFD" w14:textId="0875F9AC" w:rsidR="0026365F" w:rsidRDefault="00FB15A3" w:rsidP="00501B09">
      <w:pPr>
        <w:spacing w:before="100" w:beforeAutospacing="1" w:after="0" w:afterAutospacing="1"/>
        <w:jc w:val="both"/>
      </w:pPr>
      <w:r w:rsidRPr="00FB15A3">
        <w:t>Osobe iz članka 70.</w:t>
      </w:r>
      <w:r>
        <w:t xml:space="preserve"> stav</w:t>
      </w:r>
      <w:r w:rsidR="003115F0">
        <w:t>a</w:t>
      </w:r>
      <w:r>
        <w:t>ka 1.</w:t>
      </w:r>
      <w:r w:rsidR="003115F0">
        <w:t xml:space="preserve"> i 2.</w:t>
      </w:r>
      <w:r w:rsidRPr="00FB15A3">
        <w:t xml:space="preserve"> ovoga Zakona, svoja prava mogu štititi u postupcima za provedbu promjene podataka o katastarskoj čestici u katastarskom operatu pred nadležnim područnim uredom za katastar odnosno uredom Grada Zagreba.</w:t>
      </w:r>
    </w:p>
    <w:p w14:paraId="3871AACF" w14:textId="5C3855A5" w:rsidR="00FB15A3" w:rsidRDefault="00FB15A3" w:rsidP="00FB15A3">
      <w:pPr>
        <w:spacing w:before="100" w:beforeAutospacing="1" w:after="0" w:afterAutospacing="1"/>
        <w:jc w:val="center"/>
      </w:pPr>
      <w:r w:rsidRPr="00FB15A3">
        <w:t>Članak 70.b</w:t>
      </w:r>
    </w:p>
    <w:p w14:paraId="4A185D7D" w14:textId="6F8CB913" w:rsidR="00852C13" w:rsidRPr="000605B0" w:rsidRDefault="00501B09" w:rsidP="000605B0">
      <w:pPr>
        <w:spacing w:before="100" w:beforeAutospacing="1" w:after="0" w:afterAutospacing="1"/>
        <w:jc w:val="both"/>
      </w:pPr>
      <w:r w:rsidRPr="00353507">
        <w:t>Položajne koordinate obilježenih lomnih točaka granica katastarskih čestica određuju se na način propisan člankom 26. ovoga Zakona.</w:t>
      </w:r>
      <w:r w:rsidR="00FB15A3" w:rsidRPr="00FB15A3">
        <w:t>«.</w:t>
      </w:r>
    </w:p>
    <w:p w14:paraId="40268997" w14:textId="23F6B0D6" w:rsidR="001F3A7E" w:rsidRDefault="001F3A7E" w:rsidP="008C7F5A">
      <w:pPr>
        <w:spacing w:before="100" w:beforeAutospacing="1" w:after="0" w:afterAutospacing="1"/>
        <w:rPr>
          <w:b/>
        </w:rPr>
      </w:pPr>
    </w:p>
    <w:p w14:paraId="239BEACB" w14:textId="0091E214" w:rsidR="00501B09" w:rsidRPr="00353507" w:rsidRDefault="008C7F5A" w:rsidP="00501B09">
      <w:pPr>
        <w:spacing w:before="100" w:beforeAutospacing="1" w:after="0" w:afterAutospacing="1"/>
        <w:jc w:val="center"/>
        <w:rPr>
          <w:b/>
        </w:rPr>
      </w:pPr>
      <w:r>
        <w:rPr>
          <w:b/>
        </w:rPr>
        <w:lastRenderedPageBreak/>
        <w:t>Članak</w:t>
      </w:r>
      <w:r w:rsidR="00501B09" w:rsidRPr="00353507">
        <w:rPr>
          <w:b/>
        </w:rPr>
        <w:t xml:space="preserve"> 4</w:t>
      </w:r>
      <w:r w:rsidR="00AF78B8">
        <w:rPr>
          <w:b/>
        </w:rPr>
        <w:t>4</w:t>
      </w:r>
      <w:r w:rsidR="00501B09" w:rsidRPr="00353507">
        <w:rPr>
          <w:b/>
        </w:rPr>
        <w:t>.</w:t>
      </w:r>
    </w:p>
    <w:p w14:paraId="2F8B22CC" w14:textId="77777777" w:rsidR="00501B09" w:rsidRPr="00353507" w:rsidRDefault="00501B09" w:rsidP="00501B09">
      <w:pPr>
        <w:spacing w:before="100" w:beforeAutospacing="1" w:after="0" w:afterAutospacing="1"/>
        <w:jc w:val="both"/>
      </w:pPr>
      <w:r w:rsidRPr="00353507">
        <w:t>Članak 71. mijenja se i glasi:</w:t>
      </w:r>
    </w:p>
    <w:p w14:paraId="07C2B6AB" w14:textId="5CB12DF0" w:rsidR="00501B09" w:rsidRPr="00353507" w:rsidRDefault="00501B09" w:rsidP="00501B09">
      <w:pPr>
        <w:spacing w:before="100" w:beforeAutospacing="1" w:after="100" w:afterAutospacing="1"/>
        <w:jc w:val="both"/>
        <w:rPr>
          <w:sz w:val="22"/>
          <w:szCs w:val="22"/>
        </w:rPr>
      </w:pPr>
      <w:r w:rsidRPr="00353507">
        <w:t xml:space="preserve">»(1) Da bi se geodetski elaborat mogao upotrebljavati, </w:t>
      </w:r>
      <w:r w:rsidR="006E1A7B">
        <w:t xml:space="preserve">nadležni </w:t>
      </w:r>
      <w:r w:rsidRPr="00353507">
        <w:t xml:space="preserve">područni ured za katastar odnosno ured Grada Zagreba mora potvrditi da je izrađen u skladu sa </w:t>
      </w:r>
      <w:r w:rsidR="00084673">
        <w:t xml:space="preserve">odredbama ovoga </w:t>
      </w:r>
      <w:r w:rsidR="00AD39F7">
        <w:t>Z</w:t>
      </w:r>
      <w:r w:rsidR="00084673">
        <w:t>akona</w:t>
      </w:r>
      <w:r w:rsidRPr="00353507">
        <w:t xml:space="preserve">, da odgovara svrsi za koju je izrađen te da se može upotrebljavati za potrebe </w:t>
      </w:r>
      <w:r w:rsidR="00084673">
        <w:t>održavanja katastarskog operata</w:t>
      </w:r>
      <w:r w:rsidRPr="00353507">
        <w:t>.</w:t>
      </w:r>
    </w:p>
    <w:p w14:paraId="583032AA" w14:textId="7BCD78AA" w:rsidR="00EB27B1" w:rsidRDefault="00501B09" w:rsidP="00874188">
      <w:pPr>
        <w:spacing w:before="100" w:beforeAutospacing="1" w:after="100" w:afterAutospacing="1"/>
        <w:jc w:val="both"/>
      </w:pPr>
      <w:r w:rsidRPr="00353507">
        <w:t xml:space="preserve">(2) </w:t>
      </w:r>
      <w:r w:rsidR="00B2592F">
        <w:t>Zahtjev za pregled i potvrđivanje geodetskog</w:t>
      </w:r>
      <w:r w:rsidR="00B2592F" w:rsidRPr="00353507">
        <w:t xml:space="preserve"> </w:t>
      </w:r>
      <w:r w:rsidRPr="00353507">
        <w:t>elaborat</w:t>
      </w:r>
      <w:r w:rsidR="000605B0">
        <w:t>a</w:t>
      </w:r>
      <w:r w:rsidRPr="00353507">
        <w:t xml:space="preserve"> podnose osobe koje imaju suglasnost za obavljanje stručnih geodetskih poslova za potrebe održavanja </w:t>
      </w:r>
      <w:r w:rsidR="00084673">
        <w:t>katastarskog operata</w:t>
      </w:r>
      <w:r w:rsidRPr="00353507">
        <w:t xml:space="preserve"> sukladno zakonu kojim se uređuje obavljanje geodetske djelatnosti.</w:t>
      </w:r>
    </w:p>
    <w:p w14:paraId="68D08780" w14:textId="7C8A424A" w:rsidR="00EE52F5" w:rsidRDefault="00EB27B1" w:rsidP="00852C13">
      <w:pPr>
        <w:pStyle w:val="box457997"/>
        <w:shd w:val="clear" w:color="auto" w:fill="FFFFFF"/>
        <w:spacing w:before="0" w:beforeAutospacing="0" w:after="48" w:afterAutospacing="0"/>
        <w:jc w:val="both"/>
        <w:textAlignment w:val="baseline"/>
        <w:rPr>
          <w:color w:val="231F20"/>
        </w:rPr>
      </w:pPr>
      <w:r w:rsidRPr="00EB27B1">
        <w:rPr>
          <w:color w:val="231F20"/>
        </w:rPr>
        <w:t>(</w:t>
      </w:r>
      <w:r>
        <w:rPr>
          <w:color w:val="231F20"/>
        </w:rPr>
        <w:t>3</w:t>
      </w:r>
      <w:r w:rsidRPr="00EB27B1">
        <w:rPr>
          <w:color w:val="231F20"/>
        </w:rPr>
        <w:t xml:space="preserve">) </w:t>
      </w:r>
      <w:r>
        <w:rPr>
          <w:color w:val="231F20"/>
        </w:rPr>
        <w:t>N</w:t>
      </w:r>
      <w:r w:rsidRPr="00EB27B1">
        <w:rPr>
          <w:color w:val="231F20"/>
        </w:rPr>
        <w:t xml:space="preserve">adležni područni ured za katastar odnosno ured Grada Zagreba obavlja terenski očevid </w:t>
      </w:r>
      <w:r>
        <w:rPr>
          <w:color w:val="231F20"/>
        </w:rPr>
        <w:t xml:space="preserve"> </w:t>
      </w:r>
      <w:r w:rsidRPr="00EB27B1">
        <w:rPr>
          <w:color w:val="231F20"/>
        </w:rPr>
        <w:t xml:space="preserve">što uključuje i potrebna kontrolna terenska mjerenja </w:t>
      </w:r>
      <w:r>
        <w:rPr>
          <w:color w:val="231F20"/>
        </w:rPr>
        <w:t xml:space="preserve">kada </w:t>
      </w:r>
      <w:r w:rsidR="000853B2">
        <w:rPr>
          <w:color w:val="231F20"/>
        </w:rPr>
        <w:t xml:space="preserve">se </w:t>
      </w:r>
      <w:r>
        <w:rPr>
          <w:color w:val="231F20"/>
        </w:rPr>
        <w:t>u</w:t>
      </w:r>
      <w:r w:rsidRPr="00EB27B1">
        <w:rPr>
          <w:color w:val="231F20"/>
        </w:rPr>
        <w:t xml:space="preserve"> okviru pregleda i potvrđivanja geodetskog elaborata </w:t>
      </w:r>
      <w:r>
        <w:rPr>
          <w:color w:val="231F20"/>
        </w:rPr>
        <w:t>ocjeni da stanje podataka iskaz</w:t>
      </w:r>
      <w:r w:rsidR="00EE52F5">
        <w:rPr>
          <w:color w:val="231F20"/>
        </w:rPr>
        <w:t>a</w:t>
      </w:r>
      <w:r>
        <w:rPr>
          <w:color w:val="231F20"/>
        </w:rPr>
        <w:t xml:space="preserve">nih u geodetskom elaboratu </w:t>
      </w:r>
      <w:r w:rsidR="00EE52F5">
        <w:rPr>
          <w:color w:val="231F20"/>
        </w:rPr>
        <w:t>zahtjeva dodatne provjere.</w:t>
      </w:r>
    </w:p>
    <w:p w14:paraId="5F1E0D56" w14:textId="77777777" w:rsidR="00AF78B8" w:rsidRDefault="00AF78B8" w:rsidP="00852C13">
      <w:pPr>
        <w:pStyle w:val="box457997"/>
        <w:shd w:val="clear" w:color="auto" w:fill="FFFFFF"/>
        <w:spacing w:before="0" w:beforeAutospacing="0" w:after="48" w:afterAutospacing="0"/>
        <w:jc w:val="both"/>
        <w:textAlignment w:val="baseline"/>
        <w:rPr>
          <w:color w:val="231F20"/>
        </w:rPr>
      </w:pPr>
    </w:p>
    <w:p w14:paraId="690C7FEB" w14:textId="464ABDFD" w:rsidR="00EB27B1" w:rsidRDefault="00B2592F" w:rsidP="00852C13">
      <w:pPr>
        <w:pStyle w:val="box457997"/>
        <w:shd w:val="clear" w:color="auto" w:fill="FFFFFF"/>
        <w:spacing w:before="0" w:beforeAutospacing="0" w:after="48" w:afterAutospacing="0"/>
        <w:jc w:val="both"/>
        <w:textAlignment w:val="baseline"/>
        <w:rPr>
          <w:color w:val="231F20"/>
        </w:rPr>
      </w:pPr>
      <w:r>
        <w:rPr>
          <w:color w:val="231F20"/>
        </w:rPr>
        <w:t>(</w:t>
      </w:r>
      <w:r w:rsidR="00EB27B1">
        <w:rPr>
          <w:color w:val="231F20"/>
        </w:rPr>
        <w:t>4</w:t>
      </w:r>
      <w:r>
        <w:rPr>
          <w:color w:val="231F20"/>
        </w:rPr>
        <w:t>) P</w:t>
      </w:r>
      <w:r w:rsidRPr="00B2592F">
        <w:rPr>
          <w:color w:val="231F20"/>
        </w:rPr>
        <w:t>odručni ured za katastar odnosno ured Grada Zagreba</w:t>
      </w:r>
      <w:r>
        <w:rPr>
          <w:color w:val="231F20"/>
        </w:rPr>
        <w:t xml:space="preserve"> dužan je, u roku od 30 dana od dana primitka urednog zahtjeva za pregled i potvrđivanje elaborata</w:t>
      </w:r>
      <w:r w:rsidR="000605B0">
        <w:rPr>
          <w:color w:val="231F20"/>
        </w:rPr>
        <w:t>,</w:t>
      </w:r>
      <w:r>
        <w:rPr>
          <w:color w:val="231F20"/>
        </w:rPr>
        <w:t xml:space="preserve"> isti pregledati i potvrditi ili zaključkom</w:t>
      </w:r>
      <w:r w:rsidR="00F92F90">
        <w:rPr>
          <w:color w:val="231F20"/>
        </w:rPr>
        <w:t xml:space="preserve"> pozvati osobu iz stavka 2. ovoga članka na uklanjanje</w:t>
      </w:r>
      <w:r>
        <w:rPr>
          <w:color w:val="231F20"/>
        </w:rPr>
        <w:t xml:space="preserve"> </w:t>
      </w:r>
      <w:r w:rsidR="00F92F90" w:rsidRPr="00F92F90">
        <w:rPr>
          <w:color w:val="231F20"/>
        </w:rPr>
        <w:t xml:space="preserve">utvrđenih nedostataka </w:t>
      </w:r>
      <w:r w:rsidR="00F92F90">
        <w:rPr>
          <w:color w:val="231F20"/>
        </w:rPr>
        <w:t xml:space="preserve">te </w:t>
      </w:r>
      <w:r>
        <w:rPr>
          <w:color w:val="231F20"/>
        </w:rPr>
        <w:t>odrediti rok za uklanjanje</w:t>
      </w:r>
      <w:r w:rsidR="00F92F90">
        <w:rPr>
          <w:color w:val="231F20"/>
        </w:rPr>
        <w:t xml:space="preserve"> istih</w:t>
      </w:r>
      <w:r>
        <w:rPr>
          <w:color w:val="231F20"/>
        </w:rPr>
        <w:t>.</w:t>
      </w:r>
    </w:p>
    <w:p w14:paraId="3C677092" w14:textId="77777777" w:rsidR="00FB3217" w:rsidRDefault="00FB3217" w:rsidP="00852C13">
      <w:pPr>
        <w:pStyle w:val="box457997"/>
        <w:shd w:val="clear" w:color="auto" w:fill="FFFFFF"/>
        <w:spacing w:before="0" w:beforeAutospacing="0" w:after="48" w:afterAutospacing="0"/>
        <w:jc w:val="both"/>
        <w:textAlignment w:val="baseline"/>
        <w:rPr>
          <w:color w:val="231F20"/>
        </w:rPr>
      </w:pPr>
    </w:p>
    <w:p w14:paraId="25582F72" w14:textId="6A42F824" w:rsidR="00874188" w:rsidRDefault="00B2592F" w:rsidP="00852C13">
      <w:pPr>
        <w:pStyle w:val="box457997"/>
        <w:shd w:val="clear" w:color="auto" w:fill="FFFFFF"/>
        <w:spacing w:before="0" w:beforeAutospacing="0" w:after="48" w:afterAutospacing="0"/>
        <w:jc w:val="both"/>
        <w:textAlignment w:val="baseline"/>
        <w:rPr>
          <w:color w:val="231F20"/>
        </w:rPr>
      </w:pPr>
      <w:r>
        <w:rPr>
          <w:color w:val="231F20"/>
        </w:rPr>
        <w:t>(</w:t>
      </w:r>
      <w:r w:rsidR="00EB27B1">
        <w:rPr>
          <w:color w:val="231F20"/>
        </w:rPr>
        <w:t>5</w:t>
      </w:r>
      <w:r>
        <w:rPr>
          <w:color w:val="231F20"/>
        </w:rPr>
        <w:t xml:space="preserve">) Zaključkom iz stavka </w:t>
      </w:r>
      <w:r w:rsidR="00EB27B1">
        <w:rPr>
          <w:color w:val="231F20"/>
        </w:rPr>
        <w:t>4</w:t>
      </w:r>
      <w:r>
        <w:rPr>
          <w:color w:val="231F20"/>
        </w:rPr>
        <w:t>. ovoga članka</w:t>
      </w:r>
      <w:r w:rsidR="000605B0">
        <w:rPr>
          <w:color w:val="231F20"/>
        </w:rPr>
        <w:t>,</w:t>
      </w:r>
      <w:r>
        <w:rPr>
          <w:color w:val="231F20"/>
        </w:rPr>
        <w:t xml:space="preserve"> osoba iz stavka 2. ovoga članka upozoriti </w:t>
      </w:r>
      <w:r w:rsidR="000605B0">
        <w:rPr>
          <w:color w:val="231F20"/>
        </w:rPr>
        <w:t xml:space="preserve">će se </w:t>
      </w:r>
      <w:r>
        <w:rPr>
          <w:color w:val="231F20"/>
        </w:rPr>
        <w:t xml:space="preserve">na posljedice koje će nastupiti </w:t>
      </w:r>
      <w:r w:rsidR="000605B0">
        <w:rPr>
          <w:color w:val="231F20"/>
        </w:rPr>
        <w:t>u slučaju nepostupanja</w:t>
      </w:r>
      <w:r>
        <w:rPr>
          <w:color w:val="231F20"/>
        </w:rPr>
        <w:t xml:space="preserve"> po zaključku odnosno </w:t>
      </w:r>
      <w:r w:rsidR="000605B0">
        <w:rPr>
          <w:color w:val="231F20"/>
        </w:rPr>
        <w:t>u slučaju propuštanja</w:t>
      </w:r>
      <w:r>
        <w:rPr>
          <w:color w:val="231F20"/>
        </w:rPr>
        <w:t xml:space="preserve"> rok</w:t>
      </w:r>
      <w:r w:rsidR="000605B0">
        <w:rPr>
          <w:color w:val="231F20"/>
        </w:rPr>
        <w:t>a</w:t>
      </w:r>
      <w:r>
        <w:rPr>
          <w:color w:val="231F20"/>
        </w:rPr>
        <w:t xml:space="preserve"> za uklanjanje utvrđenih nedostataka.</w:t>
      </w:r>
    </w:p>
    <w:p w14:paraId="2636678E" w14:textId="77777777" w:rsidR="00AF78B8" w:rsidRDefault="00AF78B8" w:rsidP="00852C13">
      <w:pPr>
        <w:pStyle w:val="box457997"/>
        <w:shd w:val="clear" w:color="auto" w:fill="FFFFFF"/>
        <w:spacing w:before="0" w:beforeAutospacing="0" w:after="48" w:afterAutospacing="0"/>
        <w:jc w:val="both"/>
        <w:textAlignment w:val="baseline"/>
        <w:rPr>
          <w:color w:val="231F20"/>
        </w:rPr>
      </w:pPr>
    </w:p>
    <w:p w14:paraId="66775B22" w14:textId="7D79B38A" w:rsidR="00B2592F" w:rsidRDefault="00B2592F" w:rsidP="00852C13">
      <w:pPr>
        <w:pStyle w:val="box457997"/>
        <w:shd w:val="clear" w:color="auto" w:fill="FFFFFF"/>
        <w:spacing w:before="0" w:beforeAutospacing="0" w:after="48" w:afterAutospacing="0"/>
        <w:jc w:val="both"/>
        <w:textAlignment w:val="baseline"/>
        <w:rPr>
          <w:color w:val="231F20"/>
        </w:rPr>
      </w:pPr>
      <w:r>
        <w:rPr>
          <w:color w:val="231F20"/>
        </w:rPr>
        <w:t>(</w:t>
      </w:r>
      <w:r w:rsidR="00EB27B1">
        <w:rPr>
          <w:color w:val="231F20"/>
        </w:rPr>
        <w:t>6</w:t>
      </w:r>
      <w:r>
        <w:rPr>
          <w:color w:val="231F20"/>
        </w:rPr>
        <w:t>) Rok za uklanjanje utvrđenih nedostataka ne može biti duži od 60 dana.</w:t>
      </w:r>
    </w:p>
    <w:p w14:paraId="761E00C0" w14:textId="17AB82B9" w:rsidR="00852C13" w:rsidRDefault="00852C13" w:rsidP="00852C13">
      <w:pPr>
        <w:pStyle w:val="box457997"/>
        <w:shd w:val="clear" w:color="auto" w:fill="FFFFFF"/>
        <w:spacing w:before="0" w:beforeAutospacing="0" w:after="48" w:afterAutospacing="0"/>
        <w:jc w:val="both"/>
        <w:textAlignment w:val="baseline"/>
        <w:rPr>
          <w:color w:val="231F20"/>
        </w:rPr>
      </w:pPr>
    </w:p>
    <w:p w14:paraId="00324676" w14:textId="0E7621CC" w:rsidR="00F92F90" w:rsidRDefault="00B2592F" w:rsidP="00852C13">
      <w:pPr>
        <w:pStyle w:val="box457997"/>
        <w:shd w:val="clear" w:color="auto" w:fill="FFFFFF"/>
        <w:spacing w:before="0" w:beforeAutospacing="0" w:after="48" w:afterAutospacing="0"/>
        <w:jc w:val="both"/>
        <w:textAlignment w:val="baseline"/>
        <w:rPr>
          <w:color w:val="231F20"/>
        </w:rPr>
      </w:pPr>
      <w:r>
        <w:rPr>
          <w:color w:val="231F20"/>
        </w:rPr>
        <w:t>(</w:t>
      </w:r>
      <w:r w:rsidR="00217F82">
        <w:rPr>
          <w:color w:val="231F20"/>
        </w:rPr>
        <w:t>7</w:t>
      </w:r>
      <w:r>
        <w:rPr>
          <w:color w:val="231F20"/>
        </w:rPr>
        <w:t xml:space="preserve">) Ako osoba iz stavka 2. ovoga članka ne postupi po zaključku iz stavka </w:t>
      </w:r>
      <w:r w:rsidR="00EB27B1">
        <w:rPr>
          <w:color w:val="231F20"/>
        </w:rPr>
        <w:t>4</w:t>
      </w:r>
      <w:r>
        <w:rPr>
          <w:color w:val="231F20"/>
        </w:rPr>
        <w:t>. ovoga članka ili u ostavljenom roku ne vrati elaborat na ponovn</w:t>
      </w:r>
      <w:r w:rsidR="000605B0">
        <w:rPr>
          <w:color w:val="231F20"/>
        </w:rPr>
        <w:t>i</w:t>
      </w:r>
      <w:r>
        <w:rPr>
          <w:color w:val="231F20"/>
        </w:rPr>
        <w:t xml:space="preserve"> pregled i potvrđivanje, zahtjev iz stavka 2. ovoga članka će se odbiti</w:t>
      </w:r>
      <w:r w:rsidR="008A7A69">
        <w:rPr>
          <w:color w:val="231F20"/>
        </w:rPr>
        <w:t xml:space="preserve"> rješenjem</w:t>
      </w:r>
      <w:r w:rsidR="000605B0">
        <w:rPr>
          <w:color w:val="231F20"/>
        </w:rPr>
        <w:t>,</w:t>
      </w:r>
      <w:r>
        <w:rPr>
          <w:color w:val="231F20"/>
        </w:rPr>
        <w:t xml:space="preserve"> o čemu se obav</w:t>
      </w:r>
      <w:r w:rsidR="008E1CAA">
        <w:rPr>
          <w:color w:val="231F20"/>
        </w:rPr>
        <w:t>ještava</w:t>
      </w:r>
      <w:r>
        <w:rPr>
          <w:color w:val="231F20"/>
        </w:rPr>
        <w:t xml:space="preserve"> i naručitelj izradbe elaborata.</w:t>
      </w:r>
    </w:p>
    <w:p w14:paraId="5896EB6C" w14:textId="77777777" w:rsidR="00221B9E" w:rsidRDefault="00221B9E" w:rsidP="00852C13">
      <w:pPr>
        <w:pStyle w:val="box457997"/>
        <w:shd w:val="clear" w:color="auto" w:fill="FFFFFF"/>
        <w:spacing w:before="0" w:beforeAutospacing="0" w:after="48" w:afterAutospacing="0"/>
        <w:jc w:val="both"/>
        <w:textAlignment w:val="baseline"/>
        <w:rPr>
          <w:color w:val="231F20"/>
        </w:rPr>
      </w:pPr>
    </w:p>
    <w:p w14:paraId="62C0C7A0" w14:textId="182FD70F" w:rsidR="00F92F90" w:rsidRDefault="00F92F90" w:rsidP="00852C13">
      <w:pPr>
        <w:pStyle w:val="box457997"/>
        <w:shd w:val="clear" w:color="auto" w:fill="FFFFFF"/>
        <w:spacing w:before="0" w:beforeAutospacing="0" w:after="48" w:afterAutospacing="0"/>
        <w:jc w:val="both"/>
        <w:textAlignment w:val="baseline"/>
        <w:rPr>
          <w:color w:val="231F20"/>
        </w:rPr>
      </w:pPr>
      <w:r>
        <w:rPr>
          <w:color w:val="231F20"/>
        </w:rPr>
        <w:t>(</w:t>
      </w:r>
      <w:r w:rsidR="00217F82">
        <w:rPr>
          <w:color w:val="231F20"/>
        </w:rPr>
        <w:t>8</w:t>
      </w:r>
      <w:r>
        <w:rPr>
          <w:color w:val="231F20"/>
        </w:rPr>
        <w:t xml:space="preserve">) Kada se terenskim očevidom i potrebnim terenskim mjerenjima utvrde nedostaci koji utječu na </w:t>
      </w:r>
      <w:r w:rsidR="008A7A69">
        <w:rPr>
          <w:color w:val="231F20"/>
        </w:rPr>
        <w:t>točnost</w:t>
      </w:r>
      <w:r>
        <w:rPr>
          <w:color w:val="231F20"/>
        </w:rPr>
        <w:t xml:space="preserve"> </w:t>
      </w:r>
      <w:r w:rsidR="008A7A69">
        <w:rPr>
          <w:color w:val="231F20"/>
        </w:rPr>
        <w:t xml:space="preserve">podataka iskazanih u </w:t>
      </w:r>
      <w:r>
        <w:rPr>
          <w:color w:val="231F20"/>
        </w:rPr>
        <w:t>izrađen</w:t>
      </w:r>
      <w:r w:rsidR="008A7A69">
        <w:rPr>
          <w:color w:val="231F20"/>
        </w:rPr>
        <w:t>om</w:t>
      </w:r>
      <w:r>
        <w:rPr>
          <w:color w:val="231F20"/>
        </w:rPr>
        <w:t xml:space="preserve"> elaborat</w:t>
      </w:r>
      <w:r w:rsidR="00262353">
        <w:rPr>
          <w:color w:val="231F20"/>
        </w:rPr>
        <w:t>u</w:t>
      </w:r>
      <w:r w:rsidR="008A7A69">
        <w:rPr>
          <w:color w:val="231F20"/>
        </w:rPr>
        <w:t xml:space="preserve"> katastarski ured izrađuje zapisnik o terenskom očevidu u kojem se </w:t>
      </w:r>
      <w:r w:rsidR="00291C12">
        <w:rPr>
          <w:color w:val="231F20"/>
        </w:rPr>
        <w:t>iskazuju utvrđeni nedostaci te</w:t>
      </w:r>
      <w:r w:rsidR="008A7A69">
        <w:rPr>
          <w:color w:val="231F20"/>
        </w:rPr>
        <w:t xml:space="preserve"> se </w:t>
      </w:r>
      <w:r w:rsidR="003831A3" w:rsidRPr="003831A3">
        <w:rPr>
          <w:color w:val="231F20"/>
        </w:rPr>
        <w:t>zahtjev iz stavka 2. ovoga članka odb</w:t>
      </w:r>
      <w:r w:rsidR="003831A3">
        <w:rPr>
          <w:color w:val="231F20"/>
        </w:rPr>
        <w:t>ija</w:t>
      </w:r>
      <w:r w:rsidR="003831A3" w:rsidRPr="003831A3">
        <w:rPr>
          <w:color w:val="231F20"/>
        </w:rPr>
        <w:t xml:space="preserve"> rješenjem</w:t>
      </w:r>
      <w:r w:rsidR="00291C12" w:rsidRPr="00291C12">
        <w:t xml:space="preserve"> </w:t>
      </w:r>
      <w:r w:rsidR="00CD16B6">
        <w:rPr>
          <w:color w:val="231F20"/>
        </w:rPr>
        <w:t xml:space="preserve">o čemu </w:t>
      </w:r>
      <w:r w:rsidR="00343908">
        <w:rPr>
          <w:color w:val="231F20"/>
        </w:rPr>
        <w:t xml:space="preserve">se </w:t>
      </w:r>
      <w:r w:rsidR="00CD16B6">
        <w:rPr>
          <w:color w:val="231F20"/>
        </w:rPr>
        <w:t xml:space="preserve">obavještava </w:t>
      </w:r>
      <w:r w:rsidR="00291C12" w:rsidRPr="00291C12">
        <w:rPr>
          <w:color w:val="231F20"/>
        </w:rPr>
        <w:t>naručitelj izradbe elaborata</w:t>
      </w:r>
      <w:r w:rsidR="00291C12">
        <w:rPr>
          <w:color w:val="231F20"/>
        </w:rPr>
        <w:t xml:space="preserve"> te geodetsk</w:t>
      </w:r>
      <w:r w:rsidR="00B451EA">
        <w:rPr>
          <w:color w:val="231F20"/>
        </w:rPr>
        <w:t>a</w:t>
      </w:r>
      <w:r w:rsidR="00291C12">
        <w:rPr>
          <w:color w:val="231F20"/>
        </w:rPr>
        <w:t xml:space="preserve"> </w:t>
      </w:r>
      <w:r w:rsidR="00B451EA">
        <w:rPr>
          <w:color w:val="231F20"/>
        </w:rPr>
        <w:t>inspekcija Državne geodetske uprave i Hrvatska komora ovlaštenih inženjera geodezije</w:t>
      </w:r>
      <w:r w:rsidR="008A7A69">
        <w:rPr>
          <w:color w:val="231F20"/>
        </w:rPr>
        <w:t>.</w:t>
      </w:r>
      <w:r>
        <w:rPr>
          <w:color w:val="231F20"/>
        </w:rPr>
        <w:t xml:space="preserve"> </w:t>
      </w:r>
    </w:p>
    <w:p w14:paraId="7DA871DA" w14:textId="77777777" w:rsidR="00B37059" w:rsidRDefault="00B37059" w:rsidP="00852C13">
      <w:pPr>
        <w:pStyle w:val="box457997"/>
        <w:shd w:val="clear" w:color="auto" w:fill="FFFFFF"/>
        <w:spacing w:before="0" w:beforeAutospacing="0" w:after="48" w:afterAutospacing="0"/>
        <w:jc w:val="both"/>
        <w:textAlignment w:val="baseline"/>
        <w:rPr>
          <w:color w:val="231F20"/>
        </w:rPr>
      </w:pPr>
    </w:p>
    <w:p w14:paraId="1A236869" w14:textId="4172A4B5" w:rsidR="00852C13" w:rsidRDefault="008A7A69" w:rsidP="00852C13">
      <w:pPr>
        <w:pStyle w:val="box457997"/>
        <w:shd w:val="clear" w:color="auto" w:fill="FFFFFF"/>
        <w:spacing w:before="0" w:beforeAutospacing="0" w:after="48" w:afterAutospacing="0"/>
        <w:jc w:val="both"/>
        <w:textAlignment w:val="baseline"/>
        <w:rPr>
          <w:color w:val="231F20"/>
        </w:rPr>
      </w:pPr>
      <w:r>
        <w:rPr>
          <w:color w:val="231F20"/>
        </w:rPr>
        <w:lastRenderedPageBreak/>
        <w:t>(</w:t>
      </w:r>
      <w:r w:rsidR="00217F82">
        <w:rPr>
          <w:color w:val="231F20"/>
        </w:rPr>
        <w:t>9</w:t>
      </w:r>
      <w:r>
        <w:rPr>
          <w:color w:val="231F20"/>
        </w:rPr>
        <w:t xml:space="preserve">) Protiv rješenja iz stavaka </w:t>
      </w:r>
      <w:r w:rsidR="00217F82">
        <w:rPr>
          <w:color w:val="231F20"/>
        </w:rPr>
        <w:t>7</w:t>
      </w:r>
      <w:r>
        <w:rPr>
          <w:color w:val="231F20"/>
        </w:rPr>
        <w:t xml:space="preserve">. i </w:t>
      </w:r>
      <w:r w:rsidR="00217F82">
        <w:rPr>
          <w:color w:val="231F20"/>
        </w:rPr>
        <w:t>8</w:t>
      </w:r>
      <w:r>
        <w:rPr>
          <w:color w:val="231F20"/>
        </w:rPr>
        <w:t>. ovoga članka kojim se odbija potvrđivanje elaborata ovlaštena osoba koja je izradila elaborat može izjaviti žalbu Državnoj geodetskoj upravi</w:t>
      </w:r>
      <w:r w:rsidR="00AF78B8">
        <w:rPr>
          <w:color w:val="231F20"/>
        </w:rPr>
        <w:t>.</w:t>
      </w:r>
    </w:p>
    <w:p w14:paraId="2C029B07" w14:textId="2BF76202" w:rsidR="00501B09" w:rsidRPr="00353507" w:rsidRDefault="008A7A69" w:rsidP="00501B09">
      <w:pPr>
        <w:spacing w:before="100" w:beforeAutospacing="1" w:after="0" w:afterAutospacing="1"/>
        <w:jc w:val="center"/>
        <w:rPr>
          <w:b/>
        </w:rPr>
      </w:pPr>
      <w:r w:rsidDel="008A7A69">
        <w:rPr>
          <w:color w:val="231F20"/>
        </w:rPr>
        <w:t xml:space="preserve"> </w:t>
      </w:r>
      <w:r w:rsidR="00501B09" w:rsidRPr="00353507">
        <w:rPr>
          <w:b/>
        </w:rPr>
        <w:t>Članak 4</w:t>
      </w:r>
      <w:r w:rsidR="00AF78B8">
        <w:rPr>
          <w:b/>
        </w:rPr>
        <w:t>5</w:t>
      </w:r>
      <w:r w:rsidR="00501B09" w:rsidRPr="00353507">
        <w:rPr>
          <w:b/>
        </w:rPr>
        <w:t>.</w:t>
      </w:r>
    </w:p>
    <w:p w14:paraId="7B022B7D" w14:textId="77777777" w:rsidR="00501B09" w:rsidRPr="00852C13" w:rsidRDefault="00501B09" w:rsidP="00501B09">
      <w:pPr>
        <w:spacing w:before="100" w:beforeAutospacing="1" w:after="0" w:afterAutospacing="1"/>
        <w:jc w:val="both"/>
      </w:pPr>
      <w:r w:rsidRPr="00852C13">
        <w:t>U članku 72. stavku 3. točki d) iza riječi: »tijelu« stavlja se zarez i dodaju riječi: »osim kada je zahtjev podnesen za nekretnine u vlasništvu Republike Hrvatske«.</w:t>
      </w:r>
    </w:p>
    <w:p w14:paraId="1D4B5359" w14:textId="640287CC" w:rsidR="00501B09" w:rsidRPr="00852C13" w:rsidRDefault="00501B09" w:rsidP="00501B09">
      <w:pPr>
        <w:spacing w:before="100" w:beforeAutospacing="1" w:after="0" w:afterAutospacing="1"/>
        <w:jc w:val="both"/>
      </w:pPr>
      <w:r w:rsidRPr="00852C13">
        <w:t>U stavku 4. iza riječi: »bilježnika« stavlja se zarez i dodaju riječi: »osim kada suglasnost izdaje Republika Hrvatska«.</w:t>
      </w:r>
    </w:p>
    <w:p w14:paraId="6DC93766" w14:textId="77777777" w:rsidR="00501B09" w:rsidRPr="00852C13" w:rsidRDefault="00501B09" w:rsidP="00501B09">
      <w:pPr>
        <w:spacing w:before="100" w:beforeAutospacing="1" w:after="0" w:afterAutospacing="1"/>
        <w:jc w:val="both"/>
      </w:pPr>
      <w:r w:rsidRPr="00852C13">
        <w:t>Stavak 5. mijenja se i glasi:</w:t>
      </w:r>
    </w:p>
    <w:p w14:paraId="5B5F3B7D" w14:textId="77777777" w:rsidR="00501B09" w:rsidRPr="00852C13" w:rsidRDefault="00501B09" w:rsidP="00501B09">
      <w:pPr>
        <w:spacing w:before="100" w:beforeAutospacing="1" w:after="100" w:afterAutospacing="1"/>
        <w:jc w:val="both"/>
      </w:pPr>
      <w:r w:rsidRPr="00852C13">
        <w:t>»(5) Dokazom pravnog interesa za provođenje promjena smatra se i odluka Vlade Republike Hrvatske o utvrđivanju interesa Republike Hrvatske ili zahtjev nadležnom tijelu za izvlaštenje.«.</w:t>
      </w:r>
    </w:p>
    <w:p w14:paraId="6F7A18ED" w14:textId="77777777" w:rsidR="00501B09" w:rsidRPr="00852C13" w:rsidRDefault="00501B09" w:rsidP="00501B09">
      <w:pPr>
        <w:spacing w:before="100" w:beforeAutospacing="1" w:after="100" w:afterAutospacing="1"/>
        <w:jc w:val="both"/>
      </w:pPr>
      <w:r w:rsidRPr="00852C13">
        <w:t>Iza stavka 5. dodaje se stavak 6. koji glasi:</w:t>
      </w:r>
    </w:p>
    <w:p w14:paraId="246BD46F" w14:textId="502FCE02" w:rsidR="000A573F" w:rsidRPr="000A573F" w:rsidRDefault="00501B09" w:rsidP="000A573F">
      <w:pPr>
        <w:spacing w:before="100" w:beforeAutospacing="1" w:after="100" w:afterAutospacing="1"/>
        <w:jc w:val="both"/>
      </w:pPr>
      <w:r w:rsidRPr="00852C13">
        <w:t>»(6) Smatra se da pravni interes za provođenje promjena postoji u slučaju kada je interes Republike Hrvatske za zahvat u prostoru utvrđen odredbama zakona kojim</w:t>
      </w:r>
      <w:r w:rsidR="00520DEC" w:rsidRPr="00852C13">
        <w:t>a</w:t>
      </w:r>
      <w:r w:rsidRPr="00852C13">
        <w:t xml:space="preserve"> se određuju zahvati u prostoru.«.</w:t>
      </w:r>
    </w:p>
    <w:p w14:paraId="03E3D0B9" w14:textId="1A48B626" w:rsidR="00BA15C1" w:rsidRPr="00587ADC" w:rsidRDefault="00AF78B8" w:rsidP="00BA15C1">
      <w:pPr>
        <w:spacing w:after="0"/>
        <w:jc w:val="center"/>
        <w:rPr>
          <w:b/>
        </w:rPr>
      </w:pPr>
      <w:r>
        <w:rPr>
          <w:b/>
        </w:rPr>
        <w:t>Članak 46</w:t>
      </w:r>
      <w:r w:rsidR="00BA15C1" w:rsidRPr="00587ADC">
        <w:rPr>
          <w:b/>
        </w:rPr>
        <w:t>.</w:t>
      </w:r>
    </w:p>
    <w:p w14:paraId="4CF4C91E" w14:textId="77777777" w:rsidR="00344A4E" w:rsidRPr="00344A4E" w:rsidRDefault="00344A4E" w:rsidP="00BA15C1">
      <w:pPr>
        <w:spacing w:after="0"/>
        <w:jc w:val="both"/>
      </w:pPr>
    </w:p>
    <w:p w14:paraId="08C0DD7D" w14:textId="39996642" w:rsidR="0045590B" w:rsidRPr="00344A4E" w:rsidRDefault="0045590B" w:rsidP="00BA15C1">
      <w:pPr>
        <w:spacing w:after="0"/>
        <w:jc w:val="both"/>
      </w:pPr>
      <w:r w:rsidRPr="00344A4E">
        <w:t>Iza članka 73. dodaje se odjeljak 5. s nazivom odjeljka te članak 73.a koji glase:</w:t>
      </w:r>
    </w:p>
    <w:p w14:paraId="7F791231" w14:textId="77777777" w:rsidR="0045590B" w:rsidRPr="00344A4E" w:rsidRDefault="00587ADC" w:rsidP="00214345">
      <w:pPr>
        <w:spacing w:before="100" w:beforeAutospacing="1" w:after="100" w:afterAutospacing="1"/>
        <w:jc w:val="center"/>
      </w:pPr>
      <w:r w:rsidRPr="00344A4E">
        <w:t>»</w:t>
      </w:r>
      <w:r w:rsidR="0045590B" w:rsidRPr="00344A4E">
        <w:t>ODJELJAK 5.</w:t>
      </w:r>
    </w:p>
    <w:p w14:paraId="55ED8411" w14:textId="77777777" w:rsidR="0045590B" w:rsidRPr="00344A4E" w:rsidRDefault="0045590B" w:rsidP="00214345">
      <w:pPr>
        <w:spacing w:before="100" w:beforeAutospacing="1" w:after="100" w:afterAutospacing="1"/>
        <w:jc w:val="center"/>
        <w:rPr>
          <w:i/>
        </w:rPr>
      </w:pPr>
      <w:r w:rsidRPr="00344A4E">
        <w:rPr>
          <w:i/>
        </w:rPr>
        <w:t>Dostava</w:t>
      </w:r>
    </w:p>
    <w:p w14:paraId="5C4C9B7A" w14:textId="79052872" w:rsidR="00587ADC" w:rsidRDefault="00587ADC" w:rsidP="00214345">
      <w:pPr>
        <w:spacing w:before="100" w:beforeAutospacing="1" w:after="100" w:afterAutospacing="1"/>
        <w:jc w:val="center"/>
      </w:pPr>
      <w:r>
        <w:t>Članak 73.a</w:t>
      </w:r>
    </w:p>
    <w:p w14:paraId="69DDF53F" w14:textId="00EED56B" w:rsidR="00801D29" w:rsidRDefault="00391150" w:rsidP="00587ADC">
      <w:pPr>
        <w:spacing w:before="100" w:beforeAutospacing="1" w:after="100" w:afterAutospacing="1"/>
        <w:jc w:val="both"/>
      </w:pPr>
      <w:r w:rsidRPr="00587ADC">
        <w:t>(1) Pismena u postupcima katastarske izmjere i izrade geodetskih elaborata dostavljaju se na adrese za koje je utvrđe</w:t>
      </w:r>
      <w:r w:rsidR="001F3A7E">
        <w:t>no da se dostava može izvršiti.</w:t>
      </w:r>
    </w:p>
    <w:p w14:paraId="70BE18DD" w14:textId="6BFEA7CA" w:rsidR="00DB249F" w:rsidRPr="00587ADC" w:rsidRDefault="00391150" w:rsidP="00587ADC">
      <w:pPr>
        <w:spacing w:before="100" w:beforeAutospacing="1" w:after="100" w:afterAutospacing="1"/>
        <w:jc w:val="both"/>
      </w:pPr>
      <w:r w:rsidRPr="00587ADC">
        <w:t xml:space="preserve">(2) </w:t>
      </w:r>
      <w:r w:rsidR="00DB249F" w:rsidRPr="00DB249F">
        <w:t xml:space="preserve">Kad osobna dostava nije obvezna, a osoba kojoj se pismeno iz stavka 1. ovoga članka dostavlja ne zatekne na adresi iz pismena, dostavljač će ostaviti pismeno kod punoljetne osobe zatečene na adresi ili u </w:t>
      </w:r>
      <w:r w:rsidR="00661F73">
        <w:t>kućni kovčežić</w:t>
      </w:r>
      <w:r w:rsidR="00DB249F" w:rsidRPr="00DB249F">
        <w:t xml:space="preserve"> ili pretinac, a u tom se slučaju na pošiljci i dostavnici naznačuje dan i način dostave.</w:t>
      </w:r>
    </w:p>
    <w:p w14:paraId="5FE4A47C" w14:textId="2A1247FA" w:rsidR="00391150" w:rsidRPr="00587ADC" w:rsidRDefault="00391150" w:rsidP="00587ADC">
      <w:pPr>
        <w:spacing w:before="100" w:beforeAutospacing="1" w:after="100" w:afterAutospacing="1"/>
        <w:jc w:val="both"/>
      </w:pPr>
      <w:r w:rsidRPr="00587ADC">
        <w:t xml:space="preserve">(3) Dostava se smatra obavljenom danom uručenja naslovljenoj osobi, ostavljanjem pismena </w:t>
      </w:r>
      <w:r w:rsidR="00217F82">
        <w:t>punoljetnoj osobi zatečenoj na adresi</w:t>
      </w:r>
      <w:r w:rsidRPr="00587ADC">
        <w:t xml:space="preserve">, odnosno danom ostavljanja pismena u </w:t>
      </w:r>
      <w:r w:rsidR="00661F73">
        <w:t>kućnom kovčežiću</w:t>
      </w:r>
      <w:r w:rsidRPr="00587ADC">
        <w:t xml:space="preserve"> ili pretincu.</w:t>
      </w:r>
    </w:p>
    <w:p w14:paraId="618705E2" w14:textId="52430E65" w:rsidR="00391150" w:rsidRPr="00587ADC" w:rsidRDefault="00391150" w:rsidP="00587ADC">
      <w:pPr>
        <w:spacing w:before="100" w:beforeAutospacing="1" w:after="100" w:afterAutospacing="1"/>
        <w:jc w:val="both"/>
      </w:pPr>
      <w:r w:rsidRPr="00587ADC">
        <w:lastRenderedPageBreak/>
        <w:t xml:space="preserve">(4) Kad dostavljač prilikom pokušaja dostave sazna da postoje razlozi zbog kojih pismeno uopće nije moguće uručiti naslovljenoj osobi (npr. nepoznat, odselio, umro i sl.), pismeno će </w:t>
      </w:r>
      <w:r w:rsidRPr="00344A4E">
        <w:t xml:space="preserve">vratiti </w:t>
      </w:r>
      <w:r w:rsidR="00E55721" w:rsidRPr="00344A4E">
        <w:t>pošiljatelju</w:t>
      </w:r>
      <w:r w:rsidRPr="00587ADC">
        <w:t>, uz naznaku razloga zbog kojih pismeno nije moguće dostaviti.</w:t>
      </w:r>
    </w:p>
    <w:p w14:paraId="13F98AF7" w14:textId="77777777" w:rsidR="00391150" w:rsidRPr="00587ADC" w:rsidRDefault="00391150" w:rsidP="00587ADC">
      <w:pPr>
        <w:spacing w:before="100" w:beforeAutospacing="1" w:after="100" w:afterAutospacing="1"/>
        <w:jc w:val="both"/>
      </w:pPr>
      <w:r w:rsidRPr="00587ADC">
        <w:t>(5) Pismena za koja je razvidno da se dostava ne može izvršiti te pismena iz stavka 4. ovoga članka objavit će se na oglasnoj ploči Državne geodetske uprave.</w:t>
      </w:r>
    </w:p>
    <w:p w14:paraId="6754F3BB" w14:textId="3DA5BD95" w:rsidR="00391150" w:rsidRPr="00587ADC" w:rsidRDefault="00391150" w:rsidP="00587ADC">
      <w:pPr>
        <w:spacing w:before="100" w:beforeAutospacing="1" w:after="100" w:afterAutospacing="1"/>
        <w:jc w:val="both"/>
      </w:pPr>
      <w:r w:rsidRPr="00587ADC">
        <w:t>(6) Smatrat će se da je dostava obavljena osmoga dana od dana stavljanja pismena na oglasnu ploču Državne geodetske uprave.</w:t>
      </w:r>
    </w:p>
    <w:p w14:paraId="1C0A1CEE" w14:textId="2D69866B" w:rsidR="00221B9E" w:rsidRPr="00D74452" w:rsidRDefault="00391150" w:rsidP="00D74452">
      <w:pPr>
        <w:spacing w:before="100" w:beforeAutospacing="1" w:after="100" w:afterAutospacing="1"/>
        <w:jc w:val="both"/>
      </w:pPr>
      <w:r w:rsidRPr="00587ADC">
        <w:t>(7) Oglasna ploča Državne geodetske uprave vodi se elektronički.</w:t>
      </w:r>
      <w:r w:rsidR="009B07A5">
        <w:t>«.</w:t>
      </w:r>
    </w:p>
    <w:p w14:paraId="43022D19" w14:textId="77777777" w:rsidR="001F3A7E" w:rsidRDefault="001F3A7E" w:rsidP="00EB7886">
      <w:pPr>
        <w:spacing w:before="100" w:beforeAutospacing="1" w:after="100" w:afterAutospacing="1"/>
        <w:jc w:val="center"/>
        <w:rPr>
          <w:b/>
        </w:rPr>
      </w:pPr>
    </w:p>
    <w:p w14:paraId="720E25BF" w14:textId="291FC62B" w:rsidR="00BA15C1" w:rsidRPr="00BA15C1" w:rsidRDefault="00BA15C1" w:rsidP="00EB7886">
      <w:pPr>
        <w:spacing w:before="100" w:beforeAutospacing="1" w:after="100" w:afterAutospacing="1"/>
        <w:jc w:val="center"/>
        <w:rPr>
          <w:b/>
        </w:rPr>
      </w:pPr>
      <w:r w:rsidRPr="00BA15C1">
        <w:rPr>
          <w:b/>
        </w:rPr>
        <w:t>Članak 4</w:t>
      </w:r>
      <w:r w:rsidR="00AF78B8">
        <w:rPr>
          <w:b/>
        </w:rPr>
        <w:t>7</w:t>
      </w:r>
      <w:r w:rsidRPr="00BA15C1">
        <w:rPr>
          <w:b/>
        </w:rPr>
        <w:t>.</w:t>
      </w:r>
    </w:p>
    <w:p w14:paraId="383EB9B9" w14:textId="6647F851" w:rsidR="00B57112" w:rsidRPr="00BA15C1" w:rsidRDefault="00B57112" w:rsidP="00BA15C1">
      <w:pPr>
        <w:spacing w:before="100" w:beforeAutospacing="1" w:after="100" w:afterAutospacing="1"/>
      </w:pPr>
      <w:r w:rsidRPr="00BA15C1">
        <w:t>Članak 74. mijenja se i glasi:</w:t>
      </w:r>
    </w:p>
    <w:p w14:paraId="54852D12" w14:textId="2D1F5A49" w:rsidR="00B561D4" w:rsidRPr="00EB0403" w:rsidRDefault="00E75BA9" w:rsidP="00EB0403">
      <w:pPr>
        <w:spacing w:before="100" w:beforeAutospacing="1" w:after="100" w:afterAutospacing="1"/>
        <w:jc w:val="both"/>
      </w:pPr>
      <w:r w:rsidRPr="00E75BA9">
        <w:t>»</w:t>
      </w:r>
      <w:r w:rsidR="002B03E7" w:rsidRPr="00BA15C1">
        <w:t>Do izrade katastra nekretnina po pojedinim katastarskim općinama odnosno do započinjanja prevođenja iz članka 102. ovoga Zakona katastarskih čestica u BZP za neku katastarsku općinu, katastar zemljišta održavat će se na način</w:t>
      </w:r>
      <w:r w:rsidR="00372CE6" w:rsidRPr="00BA15C1">
        <w:t xml:space="preserve"> da se prikupljaju, obrađuju i provode promjene na katastarskim česticama</w:t>
      </w:r>
      <w:r w:rsidR="002B03E7" w:rsidRPr="00BA15C1">
        <w:t xml:space="preserve"> kako je to propisano za održavanje</w:t>
      </w:r>
      <w:r w:rsidR="007C72B4">
        <w:t xml:space="preserve"> te provođenje promjena</w:t>
      </w:r>
      <w:r w:rsidR="00744FB5">
        <w:t xml:space="preserve"> </w:t>
      </w:r>
      <w:r w:rsidR="007C72B4">
        <w:t xml:space="preserve">u </w:t>
      </w:r>
      <w:r w:rsidR="002B03E7" w:rsidRPr="00BA15C1">
        <w:t>katastarsko</w:t>
      </w:r>
      <w:r w:rsidR="007C72B4">
        <w:t>m</w:t>
      </w:r>
      <w:r w:rsidR="002B03E7" w:rsidRPr="00BA15C1">
        <w:t xml:space="preserve"> operat</w:t>
      </w:r>
      <w:r w:rsidR="007C72B4">
        <w:t>u</w:t>
      </w:r>
      <w:r w:rsidR="00EA3394" w:rsidRPr="00BA15C1">
        <w:t xml:space="preserve"> katastra</w:t>
      </w:r>
      <w:r w:rsidR="002B03E7" w:rsidRPr="00BA15C1">
        <w:t xml:space="preserve"> nekretnina.</w:t>
      </w:r>
      <w:r w:rsidRPr="00E75BA9">
        <w:t>«.</w:t>
      </w:r>
    </w:p>
    <w:p w14:paraId="46B9CF74" w14:textId="219C1134" w:rsidR="00EB7886" w:rsidRPr="00BA15C1" w:rsidRDefault="00EB7886" w:rsidP="00EB7886">
      <w:pPr>
        <w:spacing w:before="100" w:beforeAutospacing="1" w:after="100" w:afterAutospacing="1"/>
        <w:jc w:val="center"/>
        <w:rPr>
          <w:b/>
        </w:rPr>
      </w:pPr>
      <w:r w:rsidRPr="00BA15C1">
        <w:rPr>
          <w:b/>
        </w:rPr>
        <w:t>Članak 4</w:t>
      </w:r>
      <w:r w:rsidR="00AF78B8">
        <w:rPr>
          <w:b/>
        </w:rPr>
        <w:t>8</w:t>
      </w:r>
      <w:r w:rsidRPr="00BA15C1">
        <w:rPr>
          <w:b/>
        </w:rPr>
        <w:t>.</w:t>
      </w:r>
    </w:p>
    <w:p w14:paraId="40565BF6" w14:textId="32AE90F5" w:rsidR="00EB0403" w:rsidRDefault="00EB7886" w:rsidP="00EB7886">
      <w:pPr>
        <w:spacing w:after="0"/>
        <w:jc w:val="both"/>
      </w:pPr>
      <w:r w:rsidRPr="00353507">
        <w:t>Član</w:t>
      </w:r>
      <w:r w:rsidR="00F4597F">
        <w:t>ci</w:t>
      </w:r>
      <w:r w:rsidRPr="00353507">
        <w:t xml:space="preserve"> </w:t>
      </w:r>
      <w:r>
        <w:t>82</w:t>
      </w:r>
      <w:r w:rsidRPr="00353507">
        <w:t>.</w:t>
      </w:r>
      <w:r w:rsidR="00F4597F">
        <w:t xml:space="preserve"> i 83.</w:t>
      </w:r>
      <w:r>
        <w:t xml:space="preserve"> </w:t>
      </w:r>
      <w:r w:rsidRPr="00353507">
        <w:t>briš</w:t>
      </w:r>
      <w:r w:rsidR="00F4597F">
        <w:t>u</w:t>
      </w:r>
      <w:r w:rsidRPr="00353507">
        <w:t xml:space="preserve"> se.</w:t>
      </w:r>
    </w:p>
    <w:p w14:paraId="39756F1C" w14:textId="20F8CB41" w:rsidR="00EB7886" w:rsidRPr="00BA15C1" w:rsidRDefault="00EB7886" w:rsidP="00EB7886">
      <w:pPr>
        <w:spacing w:before="100" w:beforeAutospacing="1" w:after="100" w:afterAutospacing="1"/>
        <w:jc w:val="center"/>
        <w:rPr>
          <w:b/>
        </w:rPr>
      </w:pPr>
      <w:r w:rsidRPr="00BA15C1">
        <w:rPr>
          <w:b/>
        </w:rPr>
        <w:t>Članak 4</w:t>
      </w:r>
      <w:r w:rsidR="00AF78B8">
        <w:rPr>
          <w:b/>
        </w:rPr>
        <w:t>9</w:t>
      </w:r>
      <w:r w:rsidRPr="00BA15C1">
        <w:rPr>
          <w:b/>
        </w:rPr>
        <w:t>.</w:t>
      </w:r>
    </w:p>
    <w:p w14:paraId="49E7CA72" w14:textId="0C797AEE" w:rsidR="00EB7886" w:rsidRDefault="004A4AE2" w:rsidP="004A4AE2">
      <w:pPr>
        <w:spacing w:before="100" w:beforeAutospacing="1" w:after="100" w:afterAutospacing="1"/>
      </w:pPr>
      <w:r w:rsidRPr="004A4AE2">
        <w:t xml:space="preserve">Članak </w:t>
      </w:r>
      <w:r w:rsidR="00E75BA9">
        <w:t>84</w:t>
      </w:r>
      <w:r w:rsidRPr="004A4AE2">
        <w:t>. mijenja se i glasi:</w:t>
      </w:r>
    </w:p>
    <w:p w14:paraId="2B6DC1FF" w14:textId="4F1B2663" w:rsidR="00F815C6" w:rsidRDefault="00F815C6" w:rsidP="00F4597F">
      <w:pPr>
        <w:spacing w:before="100" w:beforeAutospacing="1" w:after="100" w:afterAutospacing="1"/>
        <w:jc w:val="both"/>
      </w:pPr>
      <w:r w:rsidRPr="00F815C6">
        <w:t xml:space="preserve">» </w:t>
      </w:r>
      <w:r>
        <w:t xml:space="preserve">(1) </w:t>
      </w:r>
      <w:r w:rsidRPr="00F815C6">
        <w:t xml:space="preserve">U okviru izrade geodetskog elaborata osobe upisane u katastarski operat katastra zemljišta, osobe upisane u zemljišnu knjigu, kartone zemljišta, pologe isprava za predmetne i susjedne katastarske čestice te osobe </w:t>
      </w:r>
      <w:r>
        <w:t>koji imaju pravni interes</w:t>
      </w:r>
      <w:r w:rsidRPr="00F815C6">
        <w:t xml:space="preserve"> pozivaju se na obilježavanje granica katastarskih čestica dostavom poziva u skladu s člankom </w:t>
      </w:r>
      <w:r w:rsidRPr="0026365F">
        <w:t>73.a</w:t>
      </w:r>
      <w:r w:rsidRPr="00F815C6">
        <w:t xml:space="preserve"> ovoga Zakona.</w:t>
      </w:r>
    </w:p>
    <w:p w14:paraId="5F9C7A81" w14:textId="79416B72" w:rsidR="00C0746C" w:rsidRDefault="00C0746C" w:rsidP="00F4597F">
      <w:pPr>
        <w:spacing w:before="100" w:beforeAutospacing="1" w:after="100" w:afterAutospacing="1"/>
        <w:jc w:val="both"/>
      </w:pPr>
      <w:r w:rsidRPr="00C0746C">
        <w:t>(2) Za nekretnine u vlasništvu Republike Hrvatske te za opća i javna dobra, poziv iz stavka 1. ovoga članka dostavlja se nadležnom tijelu javne vlasti odnosno pravnoj osobi koja na temelju posebnih zakona upravlja nekretninama u vlasništvu Republike Hrvatske, odnosno općim i javnim dobrima.</w:t>
      </w:r>
    </w:p>
    <w:p w14:paraId="6DFA43EA" w14:textId="779A422F" w:rsidR="00801D29" w:rsidRPr="00E75BA9" w:rsidRDefault="00F815C6" w:rsidP="00F4597F">
      <w:pPr>
        <w:spacing w:before="100" w:beforeAutospacing="1" w:after="100" w:afterAutospacing="1"/>
        <w:jc w:val="both"/>
      </w:pPr>
      <w:r>
        <w:t>(</w:t>
      </w:r>
      <w:r w:rsidR="00C0746C">
        <w:t>3</w:t>
      </w:r>
      <w:r>
        <w:t xml:space="preserve">) </w:t>
      </w:r>
      <w:r w:rsidR="00E75BA9" w:rsidRPr="00E75BA9">
        <w:t xml:space="preserve">Geodetski elaborati za čije je provođenje potrebno prethodno sastaviti tabularne isprave pogodne za uknjižbu u zemljišnoj knjizi provode se u </w:t>
      </w:r>
      <w:r w:rsidR="00421278">
        <w:t>katastarskom operatu</w:t>
      </w:r>
      <w:r w:rsidR="00E75BA9" w:rsidRPr="00E75BA9">
        <w:t xml:space="preserve"> </w:t>
      </w:r>
      <w:r w:rsidR="00E75BA9" w:rsidRPr="00E75BA9">
        <w:lastRenderedPageBreak/>
        <w:t>nakon što te isprave budu sastavljene odnosno nakon njihove provedbe u zemljišnoj knjizi.«.</w:t>
      </w:r>
    </w:p>
    <w:p w14:paraId="075E0C7F" w14:textId="7D39E599" w:rsidR="00E75BA9" w:rsidRPr="00BA15C1" w:rsidRDefault="00E75BA9" w:rsidP="00E75BA9">
      <w:pPr>
        <w:spacing w:before="100" w:beforeAutospacing="1" w:after="100" w:afterAutospacing="1"/>
        <w:jc w:val="center"/>
        <w:rPr>
          <w:b/>
        </w:rPr>
      </w:pPr>
      <w:r w:rsidRPr="00BA15C1">
        <w:rPr>
          <w:b/>
        </w:rPr>
        <w:t xml:space="preserve">Članak </w:t>
      </w:r>
      <w:r w:rsidR="00AF78B8">
        <w:rPr>
          <w:b/>
        </w:rPr>
        <w:t>50</w:t>
      </w:r>
      <w:r w:rsidRPr="00BA15C1">
        <w:rPr>
          <w:b/>
        </w:rPr>
        <w:t>.</w:t>
      </w:r>
    </w:p>
    <w:p w14:paraId="20F86F95" w14:textId="44E96DE7" w:rsidR="00E75BA9" w:rsidRDefault="00E75BA9" w:rsidP="00E75BA9">
      <w:pPr>
        <w:spacing w:after="0"/>
        <w:jc w:val="both"/>
      </w:pPr>
      <w:r w:rsidRPr="00353507">
        <w:t>Član</w:t>
      </w:r>
      <w:r w:rsidR="00F4597F">
        <w:t>ci</w:t>
      </w:r>
      <w:r w:rsidRPr="00353507">
        <w:t xml:space="preserve"> </w:t>
      </w:r>
      <w:r>
        <w:t>85</w:t>
      </w:r>
      <w:r w:rsidRPr="00353507">
        <w:t xml:space="preserve">. </w:t>
      </w:r>
      <w:r w:rsidR="00F4597F">
        <w:t xml:space="preserve">do 90. </w:t>
      </w:r>
      <w:r w:rsidRPr="00353507">
        <w:t>briš</w:t>
      </w:r>
      <w:r w:rsidR="00F4597F">
        <w:t>u</w:t>
      </w:r>
      <w:r w:rsidRPr="00353507">
        <w:t xml:space="preserve"> se.</w:t>
      </w:r>
    </w:p>
    <w:p w14:paraId="79C1DD47" w14:textId="7B54AB68" w:rsidR="00E75BA9" w:rsidRPr="00BA15C1" w:rsidRDefault="00E75BA9" w:rsidP="00E75BA9">
      <w:pPr>
        <w:spacing w:before="100" w:beforeAutospacing="1" w:after="100" w:afterAutospacing="1"/>
        <w:jc w:val="center"/>
        <w:rPr>
          <w:b/>
        </w:rPr>
      </w:pPr>
      <w:r w:rsidRPr="00BA15C1">
        <w:rPr>
          <w:b/>
        </w:rPr>
        <w:t xml:space="preserve">Članak </w:t>
      </w:r>
      <w:r>
        <w:rPr>
          <w:b/>
        </w:rPr>
        <w:t>5</w:t>
      </w:r>
      <w:r w:rsidR="00AF78B8">
        <w:rPr>
          <w:b/>
        </w:rPr>
        <w:t>1</w:t>
      </w:r>
      <w:r w:rsidRPr="00BA15C1">
        <w:rPr>
          <w:b/>
        </w:rPr>
        <w:t>.</w:t>
      </w:r>
    </w:p>
    <w:p w14:paraId="6204F6E5" w14:textId="45AA2912" w:rsidR="00E75BA9" w:rsidRDefault="00E75BA9" w:rsidP="00E75BA9">
      <w:pPr>
        <w:spacing w:before="100" w:beforeAutospacing="1" w:after="100" w:afterAutospacing="1"/>
      </w:pPr>
      <w:r w:rsidRPr="004A4AE2">
        <w:t xml:space="preserve">Članak </w:t>
      </w:r>
      <w:r w:rsidR="00421278">
        <w:t>91</w:t>
      </w:r>
      <w:r w:rsidRPr="004A4AE2">
        <w:t>. mijenja se i glasi:</w:t>
      </w:r>
    </w:p>
    <w:p w14:paraId="38B8B0C3" w14:textId="77777777" w:rsidR="007C72B4" w:rsidRDefault="00E75BA9" w:rsidP="00F4597F">
      <w:pPr>
        <w:spacing w:before="100" w:beforeAutospacing="1" w:after="100" w:afterAutospacing="1"/>
        <w:jc w:val="both"/>
      </w:pPr>
      <w:r w:rsidRPr="00E75BA9">
        <w:t>»</w:t>
      </w:r>
      <w:r w:rsidR="007C72B4">
        <w:t>(1)</w:t>
      </w:r>
      <w:r w:rsidR="00421278" w:rsidRPr="00421278">
        <w:t xml:space="preserve"> Geodetske elaborate izrađuju osobe koje imaju suglasnost za obavljanje stručnih geodetskih poslova za potrebe održavanja katastra zemljišta sukladno </w:t>
      </w:r>
      <w:r w:rsidR="00421278">
        <w:t>propisima kojima se uređuje obavljanje geodetske djelatnosti</w:t>
      </w:r>
      <w:r w:rsidR="00421278" w:rsidRPr="00421278">
        <w:t>.</w:t>
      </w:r>
    </w:p>
    <w:p w14:paraId="7380A307" w14:textId="0F0665D5" w:rsidR="00E75BA9" w:rsidRPr="00E75BA9" w:rsidRDefault="007C72B4" w:rsidP="00F4597F">
      <w:pPr>
        <w:spacing w:before="100" w:beforeAutospacing="1" w:after="100" w:afterAutospacing="1"/>
        <w:jc w:val="both"/>
      </w:pPr>
      <w:r w:rsidRPr="007C72B4">
        <w:t xml:space="preserve">(2) Da bi se geodetski elaborat mogao upotrebljavati, nadležni područni ured za katastar odnosno ured Grada Zagreba mora potvrditi da je izrađen u skladu s </w:t>
      </w:r>
      <w:r w:rsidR="00835EA3">
        <w:t>odredbama ovoga Zakona</w:t>
      </w:r>
      <w:r w:rsidRPr="007C72B4">
        <w:t xml:space="preserve">, da odgovara svrsi za koju je izrađen te da se može upotrebljavati za potrebe katastra zemljišta te prevođenja katastarskih čestica u </w:t>
      </w:r>
      <w:r>
        <w:t>BZP</w:t>
      </w:r>
      <w:r w:rsidRPr="007C72B4">
        <w:t>.</w:t>
      </w:r>
      <w:r w:rsidR="00E75BA9" w:rsidRPr="00E75BA9">
        <w:t>«.</w:t>
      </w:r>
    </w:p>
    <w:p w14:paraId="3F9D61A9" w14:textId="77777777" w:rsidR="001F3A7E" w:rsidRDefault="001F3A7E" w:rsidP="00421278">
      <w:pPr>
        <w:spacing w:before="100" w:beforeAutospacing="1" w:after="100" w:afterAutospacing="1"/>
        <w:jc w:val="center"/>
        <w:rPr>
          <w:b/>
        </w:rPr>
      </w:pPr>
    </w:p>
    <w:p w14:paraId="2D4D8E02" w14:textId="5DA93685" w:rsidR="00421278" w:rsidRPr="00BA15C1" w:rsidRDefault="00421278" w:rsidP="00421278">
      <w:pPr>
        <w:spacing w:before="100" w:beforeAutospacing="1" w:after="100" w:afterAutospacing="1"/>
        <w:jc w:val="center"/>
        <w:rPr>
          <w:b/>
        </w:rPr>
      </w:pPr>
      <w:r w:rsidRPr="00BA15C1">
        <w:rPr>
          <w:b/>
        </w:rPr>
        <w:t xml:space="preserve">Članak </w:t>
      </w:r>
      <w:r w:rsidR="00AF78B8">
        <w:rPr>
          <w:b/>
        </w:rPr>
        <w:t>52</w:t>
      </w:r>
      <w:r w:rsidRPr="00BA15C1">
        <w:rPr>
          <w:b/>
        </w:rPr>
        <w:t>.</w:t>
      </w:r>
    </w:p>
    <w:p w14:paraId="7E1F2139" w14:textId="22C8E710" w:rsidR="00221B9E" w:rsidRPr="00D74452" w:rsidRDefault="00421278" w:rsidP="00D74452">
      <w:pPr>
        <w:spacing w:after="0"/>
        <w:jc w:val="both"/>
      </w:pPr>
      <w:r w:rsidRPr="00353507">
        <w:t xml:space="preserve">Članak </w:t>
      </w:r>
      <w:r>
        <w:t>92</w:t>
      </w:r>
      <w:r w:rsidRPr="00353507">
        <w:t>. briše se.</w:t>
      </w:r>
    </w:p>
    <w:p w14:paraId="5033F5A2" w14:textId="3DDDB96B" w:rsidR="00421278" w:rsidRPr="00BA15C1" w:rsidRDefault="00421278" w:rsidP="00421278">
      <w:pPr>
        <w:spacing w:before="100" w:beforeAutospacing="1" w:after="100" w:afterAutospacing="1"/>
        <w:jc w:val="center"/>
        <w:rPr>
          <w:b/>
        </w:rPr>
      </w:pPr>
      <w:r w:rsidRPr="00BA15C1">
        <w:rPr>
          <w:b/>
        </w:rPr>
        <w:t xml:space="preserve">Članak </w:t>
      </w:r>
      <w:r>
        <w:rPr>
          <w:b/>
        </w:rPr>
        <w:t>5</w:t>
      </w:r>
      <w:r w:rsidR="00AF78B8">
        <w:rPr>
          <w:b/>
        </w:rPr>
        <w:t>3</w:t>
      </w:r>
      <w:r w:rsidRPr="00BA15C1">
        <w:rPr>
          <w:b/>
        </w:rPr>
        <w:t>.</w:t>
      </w:r>
    </w:p>
    <w:p w14:paraId="49E27844" w14:textId="7C613BEB" w:rsidR="00B561D4" w:rsidRDefault="00421278" w:rsidP="00EB0403">
      <w:pPr>
        <w:spacing w:after="0"/>
        <w:jc w:val="both"/>
      </w:pPr>
      <w:r w:rsidRPr="00353507">
        <w:t xml:space="preserve">Članak </w:t>
      </w:r>
      <w:r>
        <w:t>94</w:t>
      </w:r>
      <w:r w:rsidRPr="00353507">
        <w:t>. briše se.</w:t>
      </w:r>
    </w:p>
    <w:p w14:paraId="39449DBC" w14:textId="77777777" w:rsidR="00EB0403" w:rsidRPr="00EB0403" w:rsidRDefault="00EB0403" w:rsidP="00EB0403">
      <w:pPr>
        <w:spacing w:after="0"/>
        <w:jc w:val="both"/>
      </w:pPr>
    </w:p>
    <w:p w14:paraId="31B0D167" w14:textId="09B4691E" w:rsidR="004832DA" w:rsidRPr="004832DA" w:rsidRDefault="004832DA" w:rsidP="004832DA">
      <w:pPr>
        <w:spacing w:after="0"/>
        <w:jc w:val="center"/>
        <w:rPr>
          <w:b/>
        </w:rPr>
      </w:pPr>
      <w:r w:rsidRPr="004832DA">
        <w:rPr>
          <w:b/>
        </w:rPr>
        <w:t>Članak 5</w:t>
      </w:r>
      <w:r w:rsidR="00AF78B8">
        <w:rPr>
          <w:b/>
        </w:rPr>
        <w:t>4</w:t>
      </w:r>
      <w:r w:rsidRPr="004832DA">
        <w:rPr>
          <w:b/>
        </w:rPr>
        <w:t>.</w:t>
      </w:r>
    </w:p>
    <w:p w14:paraId="1231AB40" w14:textId="4652C34F" w:rsidR="004832DA" w:rsidRDefault="004832DA" w:rsidP="004832DA">
      <w:pPr>
        <w:spacing w:after="0"/>
        <w:jc w:val="both"/>
      </w:pPr>
    </w:p>
    <w:p w14:paraId="701B782D" w14:textId="5C80181A" w:rsidR="004832DA" w:rsidRDefault="004832DA" w:rsidP="004832DA">
      <w:pPr>
        <w:spacing w:after="0"/>
        <w:jc w:val="both"/>
      </w:pPr>
      <w:r w:rsidRPr="004832DA">
        <w:t>Članak 9</w:t>
      </w:r>
      <w:r>
        <w:t>7</w:t>
      </w:r>
      <w:r w:rsidRPr="004832DA">
        <w:t>. mijenja se i glasi:</w:t>
      </w:r>
    </w:p>
    <w:p w14:paraId="1573F91D" w14:textId="2BBF4646" w:rsidR="00C6438F" w:rsidRDefault="00C6438F" w:rsidP="004832DA">
      <w:pPr>
        <w:spacing w:after="0"/>
        <w:jc w:val="both"/>
        <w:rPr>
          <w:strike/>
        </w:rPr>
      </w:pPr>
    </w:p>
    <w:p w14:paraId="122BE0DC" w14:textId="6A471D8C" w:rsidR="00344A4E" w:rsidRDefault="00C6438F" w:rsidP="004832DA">
      <w:pPr>
        <w:spacing w:after="0"/>
        <w:jc w:val="both"/>
        <w:rPr>
          <w:color w:val="000000" w:themeColor="text1"/>
        </w:rPr>
      </w:pPr>
      <w:r w:rsidRPr="00786D31">
        <w:rPr>
          <w:color w:val="000000" w:themeColor="text1"/>
        </w:rPr>
        <w:t>»</w:t>
      </w:r>
      <w:r w:rsidR="00344A4E" w:rsidRPr="00344A4E">
        <w:rPr>
          <w:color w:val="000000" w:themeColor="text1"/>
        </w:rPr>
        <w:t>(</w:t>
      </w:r>
      <w:r w:rsidR="00344A4E">
        <w:rPr>
          <w:color w:val="000000" w:themeColor="text1"/>
        </w:rPr>
        <w:t>1</w:t>
      </w:r>
      <w:r w:rsidR="00344A4E" w:rsidRPr="00344A4E">
        <w:rPr>
          <w:color w:val="000000" w:themeColor="text1"/>
        </w:rPr>
        <w:t>) Upis vlasnika i ovlaštenika u posjedovne listove provodi se u katastru zemljišta u neupravnom postupku na temelju obavijesti koju čini rješenje zemljišnoknjižnih odjela općinskih sudova ako se utvrdi da pravni prednici upisani u neki posjedovni list odgovaraju pravnim prednicima upisanim u zemljišnu knjigu.</w:t>
      </w:r>
    </w:p>
    <w:p w14:paraId="22465D17" w14:textId="77777777" w:rsidR="00344A4E" w:rsidRDefault="00344A4E" w:rsidP="004832DA">
      <w:pPr>
        <w:spacing w:after="0"/>
        <w:jc w:val="both"/>
        <w:rPr>
          <w:color w:val="000000" w:themeColor="text1"/>
        </w:rPr>
      </w:pPr>
    </w:p>
    <w:p w14:paraId="5A93AFE5" w14:textId="266777C2" w:rsidR="00C6438F" w:rsidRPr="00786D31" w:rsidRDefault="00C6438F" w:rsidP="004832DA">
      <w:pPr>
        <w:spacing w:after="0"/>
        <w:jc w:val="both"/>
        <w:rPr>
          <w:color w:val="000000" w:themeColor="text1"/>
        </w:rPr>
      </w:pPr>
      <w:r w:rsidRPr="00786D31">
        <w:rPr>
          <w:color w:val="000000" w:themeColor="text1"/>
        </w:rPr>
        <w:t>(</w:t>
      </w:r>
      <w:r w:rsidR="00344A4E">
        <w:rPr>
          <w:color w:val="000000" w:themeColor="text1"/>
        </w:rPr>
        <w:t>2</w:t>
      </w:r>
      <w:r w:rsidRPr="00786D31">
        <w:rPr>
          <w:color w:val="000000" w:themeColor="text1"/>
        </w:rPr>
        <w:t>) Upis vlasnika i ovlaštenika u posjedovne listove provodi se u katastru zemljišta na temelju pravomoćnog rješenja područnog ureda za katastar odnosno ureda Grada Zagreba donesenog u upravnom postupku neposrednim rješavanjem kada stranka podnese zahtjev kojem je priložen izvadak iz zemljišne knjige ili po službenoj dužnosti povodom obavijesti koju čini rješenje zemljišnoknjižnih odjela općinskih sudova, a u skladu sa zemljišnoknjižnim izvatkom koje se pribavlja po službenoj dužnosti.</w:t>
      </w:r>
    </w:p>
    <w:p w14:paraId="0EE8DA16" w14:textId="7BC6A804" w:rsidR="00C6438F" w:rsidRPr="00786D31" w:rsidRDefault="00C6438F" w:rsidP="004832DA">
      <w:pPr>
        <w:spacing w:after="0"/>
        <w:jc w:val="both"/>
        <w:rPr>
          <w:color w:val="000000" w:themeColor="text1"/>
        </w:rPr>
      </w:pPr>
    </w:p>
    <w:p w14:paraId="4A43386A" w14:textId="2E4F539C" w:rsidR="00C6438F" w:rsidRPr="00786D31" w:rsidRDefault="00C6438F" w:rsidP="004832DA">
      <w:pPr>
        <w:spacing w:after="0"/>
        <w:jc w:val="both"/>
        <w:rPr>
          <w:strike/>
          <w:color w:val="000000" w:themeColor="text1"/>
        </w:rPr>
      </w:pPr>
      <w:r w:rsidRPr="00786D31">
        <w:rPr>
          <w:color w:val="000000" w:themeColor="text1"/>
        </w:rPr>
        <w:t>(3) Uz upis ovlaštenika u posjedovnom se listu označuje i vrsta ovlaštenja (koncesija, plodouživanje, zakup, upravljanje).«.</w:t>
      </w:r>
    </w:p>
    <w:p w14:paraId="127DD277" w14:textId="7ACB87D4" w:rsidR="00501B09" w:rsidRPr="00353507" w:rsidRDefault="00501B09" w:rsidP="00501B09">
      <w:pPr>
        <w:spacing w:before="100" w:beforeAutospacing="1" w:after="0" w:afterAutospacing="1"/>
        <w:jc w:val="center"/>
      </w:pPr>
      <w:r w:rsidRPr="00353507">
        <w:rPr>
          <w:b/>
        </w:rPr>
        <w:t xml:space="preserve">Članak </w:t>
      </w:r>
      <w:r w:rsidR="00AF78B8">
        <w:rPr>
          <w:b/>
        </w:rPr>
        <w:t>55</w:t>
      </w:r>
      <w:r w:rsidRPr="00353507">
        <w:rPr>
          <w:b/>
        </w:rPr>
        <w:t>.</w:t>
      </w:r>
    </w:p>
    <w:p w14:paraId="7FFFD7DF" w14:textId="77777777" w:rsidR="00501B09" w:rsidRPr="00353507" w:rsidRDefault="00501B09" w:rsidP="00501B09">
      <w:pPr>
        <w:spacing w:before="100" w:beforeAutospacing="1" w:after="0" w:afterAutospacing="1"/>
        <w:jc w:val="both"/>
      </w:pPr>
      <w:r w:rsidRPr="00353507">
        <w:t>Naziv »POGLAVLJA V.« iznad članka 100. mijenja se i glasi: »PREVOĐENJE KATASTARSKIH ČESTICA KATASTRA ZEMLJIŠTA U BZP«.</w:t>
      </w:r>
    </w:p>
    <w:p w14:paraId="2B462885" w14:textId="48407747" w:rsidR="00501B09" w:rsidRPr="00353507" w:rsidRDefault="00C7226B" w:rsidP="00C7226B">
      <w:pPr>
        <w:spacing w:before="100" w:beforeAutospacing="1" w:after="0" w:afterAutospacing="1"/>
        <w:jc w:val="both"/>
      </w:pPr>
      <w:r w:rsidRPr="00353507">
        <w:t>Članak 100. briše se.</w:t>
      </w:r>
    </w:p>
    <w:p w14:paraId="3D8D3EFF" w14:textId="2C9A94C2" w:rsidR="00501B09" w:rsidRPr="00353507" w:rsidRDefault="00501B09" w:rsidP="00501B09">
      <w:pPr>
        <w:spacing w:before="100" w:beforeAutospacing="1" w:after="0" w:afterAutospacing="1"/>
        <w:jc w:val="center"/>
        <w:rPr>
          <w:b/>
        </w:rPr>
      </w:pPr>
      <w:r w:rsidRPr="00353507">
        <w:rPr>
          <w:b/>
        </w:rPr>
        <w:t xml:space="preserve">Članak </w:t>
      </w:r>
      <w:r w:rsidR="00AF78B8">
        <w:rPr>
          <w:b/>
        </w:rPr>
        <w:t>56</w:t>
      </w:r>
      <w:r w:rsidRPr="00353507">
        <w:rPr>
          <w:b/>
        </w:rPr>
        <w:t>.</w:t>
      </w:r>
    </w:p>
    <w:p w14:paraId="3D2CFD45" w14:textId="3309A44F" w:rsidR="00C7226B" w:rsidRPr="00353507" w:rsidRDefault="00501B09" w:rsidP="00421816">
      <w:pPr>
        <w:spacing w:before="100" w:beforeAutospacing="1" w:after="0" w:afterAutospacing="1"/>
        <w:jc w:val="both"/>
      </w:pPr>
      <w:r w:rsidRPr="00353507">
        <w:t>U članku 101. uvodna rečenica mijenja se i glasi: »Katastarske čestice katastra zemljišta mogu se prevesti u BZP, ako su ostvareni sljedeći preduvjeti:«.</w:t>
      </w:r>
    </w:p>
    <w:p w14:paraId="6ED14B51" w14:textId="16C93E9E" w:rsidR="00501B09" w:rsidRPr="00353507" w:rsidRDefault="00501B09" w:rsidP="00501B09">
      <w:pPr>
        <w:spacing w:before="100" w:beforeAutospacing="1" w:after="0" w:afterAutospacing="1"/>
        <w:jc w:val="center"/>
        <w:rPr>
          <w:b/>
        </w:rPr>
      </w:pPr>
      <w:r w:rsidRPr="00353507">
        <w:rPr>
          <w:b/>
        </w:rPr>
        <w:t xml:space="preserve">Članak </w:t>
      </w:r>
      <w:r w:rsidR="00AF78B8">
        <w:rPr>
          <w:b/>
        </w:rPr>
        <w:t>57</w:t>
      </w:r>
      <w:r w:rsidRPr="00353507">
        <w:rPr>
          <w:b/>
        </w:rPr>
        <w:t>.</w:t>
      </w:r>
    </w:p>
    <w:p w14:paraId="1102A8A0" w14:textId="23F19A04" w:rsidR="00D74452" w:rsidRPr="00801D29" w:rsidRDefault="00501B09" w:rsidP="00801D29">
      <w:pPr>
        <w:spacing w:before="100" w:beforeAutospacing="1" w:after="0" w:afterAutospacing="1"/>
        <w:jc w:val="both"/>
      </w:pPr>
      <w:r w:rsidRPr="00353507">
        <w:t>U članku 102. riječ: »pojedinačnog« briše se, a riječi: »katastarske čestice katastra nekretnina« zamjenjuju se riječju: »BZP«.</w:t>
      </w:r>
    </w:p>
    <w:p w14:paraId="27122FEE" w14:textId="7DCF33C9" w:rsidR="00501B09" w:rsidRPr="00353507" w:rsidRDefault="00501B09" w:rsidP="00501B09">
      <w:pPr>
        <w:spacing w:before="100" w:beforeAutospacing="1" w:after="0" w:afterAutospacing="1"/>
        <w:jc w:val="center"/>
        <w:rPr>
          <w:b/>
        </w:rPr>
      </w:pPr>
      <w:r w:rsidRPr="00353507">
        <w:rPr>
          <w:b/>
        </w:rPr>
        <w:t xml:space="preserve">Članak </w:t>
      </w:r>
      <w:r w:rsidR="00AF78B8">
        <w:rPr>
          <w:b/>
        </w:rPr>
        <w:t>58</w:t>
      </w:r>
      <w:r w:rsidRPr="00353507">
        <w:rPr>
          <w:b/>
        </w:rPr>
        <w:t>.</w:t>
      </w:r>
    </w:p>
    <w:p w14:paraId="7FC59067" w14:textId="519A9828" w:rsidR="00501B09" w:rsidRDefault="00744FB5" w:rsidP="00501B09">
      <w:pPr>
        <w:spacing w:before="100" w:beforeAutospacing="1" w:after="0" w:afterAutospacing="1"/>
        <w:jc w:val="both"/>
      </w:pPr>
      <w:r>
        <w:t>Č</w:t>
      </w:r>
      <w:r w:rsidR="00501B09" w:rsidRPr="00353507">
        <w:t>lan</w:t>
      </w:r>
      <w:r>
        <w:t>ak</w:t>
      </w:r>
      <w:r w:rsidR="00501B09" w:rsidRPr="00353507">
        <w:t xml:space="preserve"> 103. </w:t>
      </w:r>
      <w:r w:rsidR="00677A82">
        <w:t>briše se.</w:t>
      </w:r>
    </w:p>
    <w:p w14:paraId="1EBBA68D" w14:textId="77777777" w:rsidR="001F3A7E" w:rsidRDefault="001F3A7E" w:rsidP="00501B09">
      <w:pPr>
        <w:spacing w:before="100" w:beforeAutospacing="1" w:after="0" w:afterAutospacing="1"/>
        <w:jc w:val="center"/>
        <w:rPr>
          <w:b/>
        </w:rPr>
      </w:pPr>
    </w:p>
    <w:p w14:paraId="544D4531" w14:textId="323462B6" w:rsidR="00501B09" w:rsidRPr="00353507" w:rsidRDefault="00501B09" w:rsidP="00501B09">
      <w:pPr>
        <w:spacing w:before="100" w:beforeAutospacing="1" w:after="0" w:afterAutospacing="1"/>
        <w:jc w:val="center"/>
        <w:rPr>
          <w:b/>
        </w:rPr>
      </w:pPr>
      <w:r w:rsidRPr="00353507">
        <w:rPr>
          <w:b/>
        </w:rPr>
        <w:t xml:space="preserve">Članak </w:t>
      </w:r>
      <w:r w:rsidR="00AF78B8">
        <w:rPr>
          <w:b/>
        </w:rPr>
        <w:t>59</w:t>
      </w:r>
      <w:r w:rsidRPr="00353507">
        <w:rPr>
          <w:b/>
        </w:rPr>
        <w:t>.</w:t>
      </w:r>
    </w:p>
    <w:p w14:paraId="33643D65" w14:textId="62E88424" w:rsidR="00501B09" w:rsidRPr="00353507" w:rsidRDefault="00501B09" w:rsidP="00501B09">
      <w:pPr>
        <w:spacing w:before="100" w:beforeAutospacing="1" w:after="0" w:afterAutospacing="1"/>
        <w:jc w:val="both"/>
      </w:pPr>
      <w:r w:rsidRPr="00353507">
        <w:t>U članku 105. stav</w:t>
      </w:r>
      <w:r w:rsidR="00F4597F">
        <w:t>ak</w:t>
      </w:r>
      <w:r w:rsidRPr="00353507">
        <w:t xml:space="preserve"> 1. </w:t>
      </w:r>
      <w:r w:rsidR="00891948">
        <w:t xml:space="preserve"> briše</w:t>
      </w:r>
      <w:r w:rsidR="00F4597F">
        <w:t xml:space="preserve"> se.</w:t>
      </w:r>
    </w:p>
    <w:p w14:paraId="2794284E" w14:textId="74BD4AE4" w:rsidR="00501B09" w:rsidRPr="00744FB5" w:rsidRDefault="00F4597F" w:rsidP="00501B09">
      <w:pPr>
        <w:spacing w:before="100" w:beforeAutospacing="1" w:after="0" w:afterAutospacing="1"/>
        <w:jc w:val="both"/>
      </w:pPr>
      <w:r>
        <w:t>Dosadašnji s</w:t>
      </w:r>
      <w:r w:rsidR="00501B09" w:rsidRPr="00744FB5">
        <w:t xml:space="preserve">tavak 2. </w:t>
      </w:r>
      <w:r>
        <w:t xml:space="preserve">koji </w:t>
      </w:r>
      <w:r w:rsidR="00891948" w:rsidRPr="00744FB5">
        <w:t xml:space="preserve">postaje stavak 1.  </w:t>
      </w:r>
      <w:r w:rsidR="00501B09" w:rsidRPr="00744FB5">
        <w:t xml:space="preserve">mijenja </w:t>
      </w:r>
      <w:r>
        <w:t xml:space="preserve">se </w:t>
      </w:r>
      <w:r w:rsidR="00501B09" w:rsidRPr="00744FB5">
        <w:t>i glasi:</w:t>
      </w:r>
    </w:p>
    <w:p w14:paraId="79DAFF4A" w14:textId="1EAE31ED" w:rsidR="00501B09" w:rsidRDefault="00501B09" w:rsidP="00F4597F">
      <w:pPr>
        <w:spacing w:before="100" w:beforeAutospacing="1" w:after="100" w:afterAutospacing="1"/>
        <w:jc w:val="both"/>
      </w:pPr>
      <w:r w:rsidRPr="00744FB5">
        <w:t>»(</w:t>
      </w:r>
      <w:r w:rsidR="00744FB5" w:rsidRPr="00744FB5">
        <w:t>1</w:t>
      </w:r>
      <w:r w:rsidRPr="00744FB5">
        <w:t>) Kad se katastarske čestice prevode iz katastra zemljišta u BZP, posjedovni list u koji se upisuju katastarske čestice prevedene u BZP označit će se istim brojem kojim je označen zemljišnoknjižni uložak.</w:t>
      </w:r>
      <w:r w:rsidR="00F4597F">
        <w:t>«.</w:t>
      </w:r>
    </w:p>
    <w:p w14:paraId="0BB17F75" w14:textId="1CEF1580" w:rsidR="00F55E61" w:rsidRPr="00744FB5" w:rsidRDefault="00F4597F" w:rsidP="00F55E61">
      <w:pPr>
        <w:spacing w:before="100" w:beforeAutospacing="1" w:after="100" w:afterAutospacing="1"/>
        <w:jc w:val="both"/>
      </w:pPr>
      <w:r>
        <w:t>Dosadašnji s</w:t>
      </w:r>
      <w:r w:rsidR="00F55E61">
        <w:t>tavak 3. postaje stavak 2.</w:t>
      </w:r>
    </w:p>
    <w:p w14:paraId="54D4FF93" w14:textId="27229298" w:rsidR="006D4C4A" w:rsidRPr="0045590B" w:rsidRDefault="00F4597F" w:rsidP="0045590B">
      <w:pPr>
        <w:spacing w:before="100" w:beforeAutospacing="1" w:after="0" w:afterAutospacing="1"/>
        <w:jc w:val="both"/>
      </w:pPr>
      <w:r>
        <w:t>U dosadašnjem s</w:t>
      </w:r>
      <w:r w:rsidR="00891948" w:rsidRPr="00744FB5">
        <w:t>tav</w:t>
      </w:r>
      <w:r>
        <w:t>ku</w:t>
      </w:r>
      <w:r w:rsidR="00891948" w:rsidRPr="00744FB5">
        <w:t xml:space="preserve"> 4. </w:t>
      </w:r>
      <w:r>
        <w:t xml:space="preserve">koji </w:t>
      </w:r>
      <w:r w:rsidR="00891948" w:rsidRPr="00744FB5">
        <w:t>postaje stavak 3</w:t>
      </w:r>
      <w:r w:rsidR="00744FB5" w:rsidRPr="00744FB5">
        <w:t>.</w:t>
      </w:r>
      <w:r w:rsidR="00891948" w:rsidRPr="00744FB5">
        <w:t xml:space="preserve"> </w:t>
      </w:r>
      <w:r w:rsidR="00501B09" w:rsidRPr="00744FB5">
        <w:t>riječ: »pojedinačno« briše</w:t>
      </w:r>
      <w:r>
        <w:t xml:space="preserve"> se</w:t>
      </w:r>
      <w:r w:rsidR="00501B09" w:rsidRPr="00744FB5">
        <w:t>, a riječi: »katastarske čestice katastra nekretnina</w:t>
      </w:r>
      <w:r w:rsidR="0045590B">
        <w:t>« zamjenjuju se riječju: »BZP«.</w:t>
      </w:r>
    </w:p>
    <w:p w14:paraId="2283CEE9" w14:textId="1516DA5A" w:rsidR="00501B09" w:rsidRPr="00353507" w:rsidRDefault="00501B09" w:rsidP="00501B09">
      <w:pPr>
        <w:spacing w:before="100" w:beforeAutospacing="1" w:after="0" w:afterAutospacing="1"/>
        <w:jc w:val="center"/>
        <w:rPr>
          <w:b/>
        </w:rPr>
      </w:pPr>
      <w:r w:rsidRPr="00353507">
        <w:rPr>
          <w:b/>
        </w:rPr>
        <w:t xml:space="preserve">Članak </w:t>
      </w:r>
      <w:r w:rsidR="00AF78B8">
        <w:rPr>
          <w:b/>
        </w:rPr>
        <w:t>60</w:t>
      </w:r>
      <w:r w:rsidRPr="00353507">
        <w:rPr>
          <w:b/>
        </w:rPr>
        <w:t>.</w:t>
      </w:r>
    </w:p>
    <w:p w14:paraId="0A7D3AB7" w14:textId="16141151" w:rsidR="00EB0403" w:rsidRPr="00FB3217" w:rsidRDefault="00501B09" w:rsidP="00FB3217">
      <w:pPr>
        <w:spacing w:before="100" w:beforeAutospacing="1" w:after="0" w:afterAutospacing="1"/>
      </w:pPr>
      <w:r w:rsidRPr="00353507">
        <w:t xml:space="preserve"> Član</w:t>
      </w:r>
      <w:r w:rsidR="006214CD">
        <w:t>ci</w:t>
      </w:r>
      <w:r w:rsidRPr="00353507">
        <w:t xml:space="preserve"> 106.</w:t>
      </w:r>
      <w:r w:rsidR="006214CD">
        <w:t>, 107. i 108.</w:t>
      </w:r>
      <w:r w:rsidRPr="00353507">
        <w:t xml:space="preserve"> </w:t>
      </w:r>
      <w:r w:rsidR="00891948">
        <w:t>briš</w:t>
      </w:r>
      <w:r w:rsidR="006214CD">
        <w:t>u</w:t>
      </w:r>
      <w:r w:rsidR="00891948">
        <w:t xml:space="preserve"> se</w:t>
      </w:r>
      <w:r w:rsidR="00744FB5">
        <w:t>.</w:t>
      </w:r>
    </w:p>
    <w:p w14:paraId="6C62DB49" w14:textId="4295DE48" w:rsidR="00501B09" w:rsidRPr="00353507" w:rsidRDefault="00501B09" w:rsidP="00501B09">
      <w:pPr>
        <w:spacing w:before="100" w:beforeAutospacing="1" w:after="100" w:afterAutospacing="1"/>
        <w:jc w:val="center"/>
        <w:rPr>
          <w:b/>
        </w:rPr>
      </w:pPr>
      <w:r w:rsidRPr="00353507">
        <w:rPr>
          <w:b/>
        </w:rPr>
        <w:lastRenderedPageBreak/>
        <w:t xml:space="preserve">Članak </w:t>
      </w:r>
      <w:r w:rsidR="00AF78B8">
        <w:rPr>
          <w:b/>
        </w:rPr>
        <w:t>61</w:t>
      </w:r>
      <w:r w:rsidRPr="00353507">
        <w:rPr>
          <w:b/>
        </w:rPr>
        <w:t>.</w:t>
      </w:r>
    </w:p>
    <w:p w14:paraId="278375FC" w14:textId="77777777" w:rsidR="00501B09" w:rsidRPr="00744FB5" w:rsidRDefault="00501B09" w:rsidP="00501B09">
      <w:pPr>
        <w:spacing w:before="100" w:beforeAutospacing="1" w:after="100" w:afterAutospacing="1"/>
        <w:jc w:val="both"/>
      </w:pPr>
      <w:r w:rsidRPr="00744FB5">
        <w:t>U članku 109. stavak 1. mijenja se i glasi:</w:t>
      </w:r>
    </w:p>
    <w:p w14:paraId="7951FEC3" w14:textId="77777777" w:rsidR="00501B09" w:rsidRPr="00744FB5" w:rsidRDefault="00501B09" w:rsidP="00501B09">
      <w:pPr>
        <w:spacing w:before="100" w:beforeAutospacing="1" w:after="100" w:afterAutospacing="1"/>
        <w:jc w:val="both"/>
      </w:pPr>
      <w:r w:rsidRPr="00744FB5">
        <w:t>»(1) Ako se katastarske čestice katastra zemljišta prevode u BZP, na promjenu površine katastarskih čestica odgovarajuće se primjenjuju kriteriji iz članka 93. stavaka 1. i 2. ovoga Zakona.«.</w:t>
      </w:r>
    </w:p>
    <w:p w14:paraId="608D1C77" w14:textId="3E94657E" w:rsidR="00801D29" w:rsidRPr="002D3AAB" w:rsidRDefault="00501B09" w:rsidP="002D3AAB">
      <w:pPr>
        <w:spacing w:before="100" w:beforeAutospacing="1" w:after="100" w:afterAutospacing="1"/>
        <w:jc w:val="both"/>
      </w:pPr>
      <w:r w:rsidRPr="00744FB5">
        <w:t xml:space="preserve">U stavku 2. riječi: »u osnivanju i održavanju </w:t>
      </w:r>
      <w:r w:rsidR="002D3AAB">
        <w:t>katastarskog operata« brišu se.</w:t>
      </w:r>
    </w:p>
    <w:p w14:paraId="0A87F1BF" w14:textId="31673C9D" w:rsidR="00501B09" w:rsidRPr="00744FB5" w:rsidRDefault="00501B09" w:rsidP="00501B09">
      <w:pPr>
        <w:spacing w:before="100" w:beforeAutospacing="1" w:after="100" w:afterAutospacing="1"/>
        <w:jc w:val="center"/>
        <w:rPr>
          <w:b/>
        </w:rPr>
      </w:pPr>
      <w:r w:rsidRPr="00744FB5">
        <w:rPr>
          <w:b/>
        </w:rPr>
        <w:t xml:space="preserve">Članak </w:t>
      </w:r>
      <w:r w:rsidR="00744FB5">
        <w:rPr>
          <w:b/>
        </w:rPr>
        <w:t>6</w:t>
      </w:r>
      <w:r w:rsidR="00AF78B8">
        <w:rPr>
          <w:b/>
        </w:rPr>
        <w:t>2</w:t>
      </w:r>
      <w:r w:rsidRPr="00744FB5">
        <w:rPr>
          <w:b/>
        </w:rPr>
        <w:t>.</w:t>
      </w:r>
    </w:p>
    <w:p w14:paraId="1C51F5F8" w14:textId="77777777" w:rsidR="00501B09" w:rsidRPr="00744FB5" w:rsidRDefault="00501B09" w:rsidP="00501B09">
      <w:pPr>
        <w:spacing w:before="100" w:beforeAutospacing="1" w:after="100" w:afterAutospacing="1"/>
        <w:jc w:val="both"/>
      </w:pPr>
      <w:r w:rsidRPr="00744FB5">
        <w:t>U članku 110. stavak 1. mijenja se i glasi:</w:t>
      </w:r>
    </w:p>
    <w:p w14:paraId="0E77707F" w14:textId="3E52E1B3" w:rsidR="00744FB5" w:rsidRDefault="00501B09" w:rsidP="00744FB5">
      <w:pPr>
        <w:spacing w:before="100" w:beforeAutospacing="1" w:after="100" w:afterAutospacing="1"/>
        <w:jc w:val="both"/>
      </w:pPr>
      <w:r w:rsidRPr="00744FB5">
        <w:t>»(1) Ako se katastarske čestice katastra zemljišta prevode u BZP te je potrebno provesti odgovarajući postupak pred nadležnim sudom, katastarske čestice katastra nekretnina osnivaju se, na temelju odgovarajućeg potvrđenog geodetskog elaborata i odgovarajućeg rješenja nadležnog suda, nakon što katastarske čestice budu upisane u odgovarajući zemljišnoknjižni uložak.«.</w:t>
      </w:r>
    </w:p>
    <w:p w14:paraId="6E6A8023" w14:textId="5BBF43AA" w:rsidR="00501B09" w:rsidRPr="00353507" w:rsidRDefault="00501B09" w:rsidP="00744FB5">
      <w:pPr>
        <w:spacing w:before="100" w:beforeAutospacing="1" w:after="100" w:afterAutospacing="1"/>
        <w:jc w:val="center"/>
        <w:rPr>
          <w:b/>
        </w:rPr>
      </w:pPr>
      <w:r w:rsidRPr="00353507">
        <w:rPr>
          <w:b/>
        </w:rPr>
        <w:t xml:space="preserve">Članak </w:t>
      </w:r>
      <w:r w:rsidR="00AF78B8">
        <w:rPr>
          <w:b/>
        </w:rPr>
        <w:t>63</w:t>
      </w:r>
      <w:r w:rsidRPr="00353507">
        <w:rPr>
          <w:b/>
        </w:rPr>
        <w:t>.</w:t>
      </w:r>
    </w:p>
    <w:p w14:paraId="06C2AEBD" w14:textId="77777777" w:rsidR="00501B09" w:rsidRPr="00353507" w:rsidRDefault="00501B09" w:rsidP="00501B09">
      <w:pPr>
        <w:spacing w:before="100" w:beforeAutospacing="1" w:after="100" w:afterAutospacing="1"/>
        <w:jc w:val="both"/>
      </w:pPr>
      <w:r w:rsidRPr="00353507">
        <w:t>Članak 111. mijenja se i glasi:</w:t>
      </w:r>
    </w:p>
    <w:p w14:paraId="75B62B0D" w14:textId="77777777" w:rsidR="00501B09" w:rsidRPr="00353507" w:rsidRDefault="00501B09" w:rsidP="00501B09">
      <w:pPr>
        <w:spacing w:before="100" w:beforeAutospacing="1" w:after="100" w:afterAutospacing="1"/>
        <w:jc w:val="both"/>
      </w:pPr>
      <w:r w:rsidRPr="00353507">
        <w:t>»Danom stupanja na snagu odluke iz članka 102. ovoga Zakona steći će se uvjeti da se katastarske čestice katastra zemljišta prevedu u BZP.«.</w:t>
      </w:r>
    </w:p>
    <w:p w14:paraId="513AA579" w14:textId="77777777" w:rsidR="001F3A7E" w:rsidRDefault="001F3A7E" w:rsidP="00501B09">
      <w:pPr>
        <w:spacing w:before="100" w:beforeAutospacing="1" w:after="100" w:afterAutospacing="1"/>
        <w:jc w:val="center"/>
        <w:rPr>
          <w:b/>
        </w:rPr>
      </w:pPr>
    </w:p>
    <w:p w14:paraId="4A30C81D" w14:textId="77777777" w:rsidR="001F3A7E" w:rsidRDefault="001F3A7E" w:rsidP="00501B09">
      <w:pPr>
        <w:spacing w:before="100" w:beforeAutospacing="1" w:after="100" w:afterAutospacing="1"/>
        <w:jc w:val="center"/>
        <w:rPr>
          <w:b/>
        </w:rPr>
      </w:pPr>
    </w:p>
    <w:p w14:paraId="689E79DF" w14:textId="70B0D037" w:rsidR="00501B09" w:rsidRPr="00353507" w:rsidRDefault="00501B09" w:rsidP="00501B09">
      <w:pPr>
        <w:spacing w:before="100" w:beforeAutospacing="1" w:after="100" w:afterAutospacing="1"/>
        <w:jc w:val="center"/>
        <w:rPr>
          <w:b/>
        </w:rPr>
      </w:pPr>
      <w:r w:rsidRPr="00353507">
        <w:rPr>
          <w:b/>
        </w:rPr>
        <w:t xml:space="preserve">Članak </w:t>
      </w:r>
      <w:r w:rsidR="00AF78B8">
        <w:rPr>
          <w:b/>
        </w:rPr>
        <w:t>64</w:t>
      </w:r>
      <w:r w:rsidRPr="00353507">
        <w:rPr>
          <w:b/>
        </w:rPr>
        <w:t>.</w:t>
      </w:r>
    </w:p>
    <w:p w14:paraId="25D0A7C6" w14:textId="63082ED5" w:rsidR="00891948" w:rsidRDefault="00891948" w:rsidP="00501B09">
      <w:pPr>
        <w:spacing w:before="100" w:beforeAutospacing="1" w:after="100" w:afterAutospacing="1"/>
        <w:jc w:val="both"/>
      </w:pPr>
      <w:r>
        <w:t xml:space="preserve">Članak 112. mijenja se </w:t>
      </w:r>
      <w:r w:rsidR="00E7218E">
        <w:t>i</w:t>
      </w:r>
      <w:r>
        <w:t xml:space="preserve"> glasi:</w:t>
      </w:r>
    </w:p>
    <w:p w14:paraId="54653AB1" w14:textId="7E594A21" w:rsidR="00221B9E" w:rsidRPr="00D74452" w:rsidRDefault="00E7218E" w:rsidP="00D74452">
      <w:pPr>
        <w:spacing w:before="100" w:beforeAutospacing="1" w:after="100" w:afterAutospacing="1"/>
        <w:jc w:val="both"/>
      </w:pPr>
      <w:r w:rsidRPr="00E7218E">
        <w:t>»</w:t>
      </w:r>
      <w:r w:rsidR="00891948" w:rsidRPr="00891948">
        <w:t xml:space="preserve">Podaci o katastarskim česticama katastra zemljišta prevedeni u </w:t>
      </w:r>
      <w:r w:rsidR="00891948">
        <w:t>BZP</w:t>
      </w:r>
      <w:r w:rsidR="00891948" w:rsidRPr="00891948">
        <w:t xml:space="preserve"> mijenja</w:t>
      </w:r>
      <w:r w:rsidR="00B4792C">
        <w:t>ju se</w:t>
      </w:r>
      <w:r w:rsidR="00891948" w:rsidRPr="00891948">
        <w:t xml:space="preserve"> u skladu s odredbama ovoga Zakona </w:t>
      </w:r>
      <w:r w:rsidR="006214CD">
        <w:t xml:space="preserve"> kojima se propisuje</w:t>
      </w:r>
      <w:r w:rsidR="00891948" w:rsidRPr="00891948">
        <w:t xml:space="preserve"> </w:t>
      </w:r>
      <w:r>
        <w:t xml:space="preserve">održavanje </w:t>
      </w:r>
      <w:r w:rsidRPr="00E7218E">
        <w:t>te provođenje promjena u katastarskom operatu katastra nekretnina.«</w:t>
      </w:r>
      <w:r w:rsidR="00891948" w:rsidRPr="00891948">
        <w:t>.</w:t>
      </w:r>
    </w:p>
    <w:p w14:paraId="469F11CB" w14:textId="0332F171" w:rsidR="00501B09" w:rsidRPr="00353507" w:rsidRDefault="00501B09" w:rsidP="00501B09">
      <w:pPr>
        <w:spacing w:before="100" w:beforeAutospacing="1" w:after="100" w:afterAutospacing="1"/>
        <w:jc w:val="center"/>
        <w:rPr>
          <w:b/>
        </w:rPr>
      </w:pPr>
      <w:r w:rsidRPr="00353507">
        <w:rPr>
          <w:b/>
        </w:rPr>
        <w:t xml:space="preserve">Članak </w:t>
      </w:r>
      <w:r w:rsidR="00AF78B8">
        <w:rPr>
          <w:b/>
        </w:rPr>
        <w:t>65</w:t>
      </w:r>
      <w:r w:rsidRPr="00353507">
        <w:rPr>
          <w:b/>
        </w:rPr>
        <w:t>.</w:t>
      </w:r>
    </w:p>
    <w:p w14:paraId="7947E026" w14:textId="57779776" w:rsidR="0045590B" w:rsidRPr="00EB0403" w:rsidRDefault="00B4792C" w:rsidP="00EB0403">
      <w:pPr>
        <w:spacing w:before="100" w:beforeAutospacing="1" w:after="100" w:afterAutospacing="1"/>
        <w:jc w:val="both"/>
      </w:pPr>
      <w:r>
        <w:t xml:space="preserve">Članak 113. </w:t>
      </w:r>
      <w:r w:rsidR="00E7218E">
        <w:t>briše se</w:t>
      </w:r>
      <w:r>
        <w:t>.</w:t>
      </w:r>
    </w:p>
    <w:p w14:paraId="798A5F24" w14:textId="00382C46" w:rsidR="00501B09" w:rsidRPr="00353507" w:rsidRDefault="00501B09" w:rsidP="00501B09">
      <w:pPr>
        <w:spacing w:before="100" w:beforeAutospacing="1" w:after="100" w:afterAutospacing="1"/>
        <w:jc w:val="center"/>
        <w:rPr>
          <w:b/>
        </w:rPr>
      </w:pPr>
      <w:r w:rsidRPr="00353507">
        <w:rPr>
          <w:b/>
        </w:rPr>
        <w:t xml:space="preserve">Članak </w:t>
      </w:r>
      <w:r w:rsidR="00AF78B8">
        <w:rPr>
          <w:b/>
        </w:rPr>
        <w:t>66</w:t>
      </w:r>
      <w:r w:rsidRPr="00353507">
        <w:rPr>
          <w:b/>
        </w:rPr>
        <w:t>.</w:t>
      </w:r>
    </w:p>
    <w:p w14:paraId="4F7BB3D9" w14:textId="60E9D3E1" w:rsidR="00B4792C" w:rsidRPr="000D01A4" w:rsidRDefault="00B4792C" w:rsidP="00501B09">
      <w:pPr>
        <w:spacing w:before="100" w:beforeAutospacing="1" w:after="100" w:afterAutospacing="1"/>
        <w:jc w:val="both"/>
      </w:pPr>
      <w:r w:rsidRPr="000D01A4">
        <w:t xml:space="preserve">U članku 114. stavku 2. broj 113. mijenja se u broj </w:t>
      </w:r>
      <w:r w:rsidR="000D01A4" w:rsidRPr="000D01A4">
        <w:t>112.</w:t>
      </w:r>
      <w:r w:rsidRPr="000D01A4">
        <w:t xml:space="preserve"> </w:t>
      </w:r>
    </w:p>
    <w:p w14:paraId="4C70E32F" w14:textId="57DBB810" w:rsidR="00501B09" w:rsidRPr="00353507" w:rsidRDefault="00501B09" w:rsidP="00501B09">
      <w:pPr>
        <w:spacing w:before="100" w:beforeAutospacing="1" w:after="100" w:afterAutospacing="1"/>
        <w:jc w:val="both"/>
      </w:pPr>
      <w:r w:rsidRPr="00353507">
        <w:lastRenderedPageBreak/>
        <w:t>U stavku 3. iza riječi: »BZP se sastoji od« dodaje se riječ: »katastarskih«, a riječi: »katastra nekretnina« brišu se.</w:t>
      </w:r>
    </w:p>
    <w:p w14:paraId="1F2C18CD" w14:textId="1A0A53D8" w:rsidR="00EB0403" w:rsidRPr="00FB3217" w:rsidRDefault="00501B09" w:rsidP="00FB3217">
      <w:pPr>
        <w:spacing w:before="100" w:beforeAutospacing="1" w:after="100" w:afterAutospacing="1"/>
        <w:jc w:val="both"/>
      </w:pPr>
      <w:r w:rsidRPr="00353507">
        <w:t>U stavku 4. iza riječi: »U BZP-u tijela nadležna za katastar nadležna su za« dodaje se riječ: »katastarske«, a riječi: »katastra nekretnina« brišu se.</w:t>
      </w:r>
    </w:p>
    <w:p w14:paraId="20FED4B6" w14:textId="2DAE9F90" w:rsidR="00501B09" w:rsidRPr="00353507" w:rsidRDefault="00501B09" w:rsidP="00501B09">
      <w:pPr>
        <w:spacing w:before="100" w:beforeAutospacing="1" w:after="100" w:afterAutospacing="1"/>
        <w:jc w:val="center"/>
        <w:rPr>
          <w:b/>
        </w:rPr>
      </w:pPr>
      <w:r w:rsidRPr="00353507">
        <w:rPr>
          <w:b/>
        </w:rPr>
        <w:t xml:space="preserve">Članak </w:t>
      </w:r>
      <w:r w:rsidR="00AF78B8">
        <w:rPr>
          <w:b/>
        </w:rPr>
        <w:t>67</w:t>
      </w:r>
      <w:r w:rsidRPr="00353507">
        <w:rPr>
          <w:b/>
        </w:rPr>
        <w:t>.</w:t>
      </w:r>
    </w:p>
    <w:p w14:paraId="6B33211B" w14:textId="77777777" w:rsidR="00501B09" w:rsidRPr="00E7218E" w:rsidRDefault="00501B09" w:rsidP="00501B09">
      <w:pPr>
        <w:spacing w:before="100" w:beforeAutospacing="1" w:after="100" w:afterAutospacing="1"/>
        <w:jc w:val="both"/>
      </w:pPr>
      <w:r w:rsidRPr="00E7218E">
        <w:t>U članku 118. stavak 3. mijenja se i glasi:</w:t>
      </w:r>
    </w:p>
    <w:p w14:paraId="68C99B07" w14:textId="2628477E" w:rsidR="000869E6" w:rsidRPr="002D3AAB" w:rsidRDefault="00501B09" w:rsidP="002D3AAB">
      <w:pPr>
        <w:spacing w:before="100" w:beforeAutospacing="1" w:after="100" w:afterAutospacing="1"/>
        <w:jc w:val="both"/>
      </w:pPr>
      <w:r w:rsidRPr="00AF4153">
        <w:t xml:space="preserve">»(3) Grafički dio registra zgrada čini plan zgrada temeljen na geoprostornim podacima državne izmjere i katastra nekretnina, </w:t>
      </w:r>
      <w:r w:rsidR="00D05699">
        <w:t xml:space="preserve">podacima iz </w:t>
      </w:r>
      <w:r w:rsidRPr="00AF4153">
        <w:t xml:space="preserve">elaborata </w:t>
      </w:r>
      <w:r w:rsidR="00F649B6">
        <w:t>odnosno</w:t>
      </w:r>
      <w:r w:rsidR="004D368C">
        <w:t xml:space="preserve"> planova posebnih dijelova zgrade </w:t>
      </w:r>
      <w:r w:rsidR="00F649B6">
        <w:t>izrađenih</w:t>
      </w:r>
      <w:r w:rsidR="004D368C">
        <w:t xml:space="preserve"> u svrhu upisa etažnog vlasništva u zemljišnu knjigu </w:t>
      </w:r>
      <w:r w:rsidRPr="00AF4153">
        <w:t xml:space="preserve">te podacima iz akata za gradnju ili uporabu građevine sukladno propisima kojima se uređuje </w:t>
      </w:r>
      <w:r w:rsidR="00C7226B" w:rsidRPr="00AF4153">
        <w:t>prostorno uređenje i gradnja</w:t>
      </w:r>
      <w:r w:rsidR="00590756">
        <w:t xml:space="preserve"> </w:t>
      </w:r>
      <w:r w:rsidR="00590756" w:rsidRPr="00590756">
        <w:t>i podacima iz Informacijskog sustava energetskih certifikata (u daljnjem tekstu: IEC)</w:t>
      </w:r>
      <w:r w:rsidR="00C7226B" w:rsidRPr="00AF4153">
        <w:t>.«.</w:t>
      </w:r>
    </w:p>
    <w:p w14:paraId="03DF6FAF" w14:textId="46E0AFC9" w:rsidR="00501B09" w:rsidRPr="00AF4153" w:rsidRDefault="00501B09" w:rsidP="00501B09">
      <w:pPr>
        <w:spacing w:before="100" w:beforeAutospacing="1" w:after="100" w:afterAutospacing="1"/>
        <w:jc w:val="center"/>
        <w:rPr>
          <w:b/>
        </w:rPr>
      </w:pPr>
      <w:r w:rsidRPr="00AF4153">
        <w:rPr>
          <w:b/>
        </w:rPr>
        <w:t xml:space="preserve">Članak </w:t>
      </w:r>
      <w:r w:rsidR="00AF78B8">
        <w:rPr>
          <w:b/>
        </w:rPr>
        <w:t>68</w:t>
      </w:r>
      <w:r w:rsidRPr="00AF4153">
        <w:rPr>
          <w:b/>
        </w:rPr>
        <w:t>.</w:t>
      </w:r>
    </w:p>
    <w:p w14:paraId="2DCC44B3" w14:textId="77777777" w:rsidR="00501B09" w:rsidRPr="00AF4153" w:rsidRDefault="00501B09" w:rsidP="00501B09">
      <w:pPr>
        <w:spacing w:before="100" w:beforeAutospacing="1" w:after="100" w:afterAutospacing="1"/>
        <w:jc w:val="both"/>
      </w:pPr>
      <w:r w:rsidRPr="00AF4153">
        <w:t>U članku 119. stavak 1. mijenja se i glasi:</w:t>
      </w:r>
    </w:p>
    <w:p w14:paraId="107447E0" w14:textId="5ED3232D" w:rsidR="00501B09" w:rsidRDefault="00501B09" w:rsidP="00501B09">
      <w:pPr>
        <w:spacing w:before="100" w:beforeAutospacing="1" w:after="100" w:afterAutospacing="1"/>
        <w:jc w:val="both"/>
      </w:pPr>
      <w:r w:rsidRPr="00AF4153">
        <w:t>»(1) U svrhu osnivanja registra zgrada preuzimaju se i koriste podaci iz katastra nekretnina, državne izmjere, registra prostornih jedinica, zemljišne knjige, etažnih elaborata, evidencija jedinica lokalne i područne (regionalne) samouprave, iz akata za gradnju ili uporabu građevine sukladno propisima kojima se uređuje prostorno uređenje i gradnja</w:t>
      </w:r>
      <w:r w:rsidRPr="00D74452">
        <w:t>,</w:t>
      </w:r>
      <w:r w:rsidR="008A4E59" w:rsidRPr="00D74452">
        <w:t xml:space="preserve"> podaci iz IEC-a,</w:t>
      </w:r>
      <w:r w:rsidRPr="00AF4153">
        <w:t xml:space="preserve"> evidencija koje vode upravitelji zgrada te iz drugih izvora.«.</w:t>
      </w:r>
    </w:p>
    <w:p w14:paraId="66E0D6B0" w14:textId="638C1243" w:rsidR="008F7513" w:rsidRPr="00AF78B8" w:rsidRDefault="008F7513" w:rsidP="00AF78B8">
      <w:pPr>
        <w:spacing w:before="100" w:beforeAutospacing="1" w:after="100" w:afterAutospacing="1"/>
        <w:jc w:val="center"/>
        <w:rPr>
          <w:b/>
        </w:rPr>
      </w:pPr>
      <w:r w:rsidRPr="00AF78B8">
        <w:rPr>
          <w:b/>
        </w:rPr>
        <w:t xml:space="preserve">Članak </w:t>
      </w:r>
      <w:r w:rsidR="00AF78B8" w:rsidRPr="00AF78B8">
        <w:rPr>
          <w:b/>
        </w:rPr>
        <w:t>69</w:t>
      </w:r>
      <w:r w:rsidRPr="00AF78B8">
        <w:rPr>
          <w:b/>
        </w:rPr>
        <w:t>.</w:t>
      </w:r>
    </w:p>
    <w:p w14:paraId="3C8176B6" w14:textId="6E05DCD9" w:rsidR="008F7513" w:rsidRDefault="008F7513" w:rsidP="00AF78B8">
      <w:pPr>
        <w:spacing w:before="100" w:beforeAutospacing="1" w:after="100" w:afterAutospacing="1"/>
      </w:pPr>
      <w:r>
        <w:t>Članak 137. mijenja se i glasi:</w:t>
      </w:r>
    </w:p>
    <w:p w14:paraId="71F655FC" w14:textId="7487F379" w:rsidR="008F7513" w:rsidRPr="00AF4153" w:rsidRDefault="008F7513" w:rsidP="008F7513">
      <w:pPr>
        <w:spacing w:before="100" w:beforeAutospacing="1" w:after="100" w:afterAutospacing="1"/>
        <w:jc w:val="both"/>
      </w:pPr>
      <w:r>
        <w:t>»</w:t>
      </w:r>
      <w:r w:rsidRPr="008F7513">
        <w:t>U registru prostornih jedinica vode se podaci o sljedećim prostornim jedinicama (na kopnu i moru): državi, isključivom gospodarskom pojasu Republike Hrvatske u Jadranskom moru, županiji, Gradu Zagrebu, gradu, općini, naselju, dostavnom području poštanskog ureda, jedinici mjesne samouprave, zaštićenim područjima, katastarskoj općini, statističkome krugu, popisnome krugu, ulici i trgu, zgradi i pripadajućim kućnim brojevima te o drugim prostornim jedinicama za koje je to određeno posebnim propisima.</w:t>
      </w:r>
      <w:r>
        <w:t>«.</w:t>
      </w:r>
    </w:p>
    <w:p w14:paraId="5700BFB8" w14:textId="78B63E46" w:rsidR="00501B09" w:rsidRPr="00AF4153" w:rsidRDefault="00501B09" w:rsidP="00501B09">
      <w:pPr>
        <w:spacing w:before="100" w:beforeAutospacing="1" w:after="100" w:afterAutospacing="1"/>
        <w:jc w:val="center"/>
        <w:rPr>
          <w:b/>
        </w:rPr>
      </w:pPr>
      <w:r w:rsidRPr="00AF4153">
        <w:rPr>
          <w:b/>
        </w:rPr>
        <w:t xml:space="preserve">Članak </w:t>
      </w:r>
      <w:r w:rsidR="00AF78B8">
        <w:rPr>
          <w:b/>
        </w:rPr>
        <w:t>70</w:t>
      </w:r>
      <w:r w:rsidRPr="00AF4153">
        <w:rPr>
          <w:b/>
        </w:rPr>
        <w:t>.</w:t>
      </w:r>
    </w:p>
    <w:p w14:paraId="52C7E9C2" w14:textId="77777777" w:rsidR="00501B09" w:rsidRPr="00AF4153" w:rsidRDefault="00501B09" w:rsidP="00501B09">
      <w:pPr>
        <w:spacing w:before="100" w:beforeAutospacing="1" w:after="100" w:afterAutospacing="1"/>
        <w:jc w:val="both"/>
      </w:pPr>
      <w:r w:rsidRPr="00AF4153">
        <w:t>U članku 138. iza stavka 3. dodaje se stavak 4. koji glasi:</w:t>
      </w:r>
    </w:p>
    <w:p w14:paraId="255B7403" w14:textId="716B96F1" w:rsidR="00221B9E" w:rsidRPr="00D74452" w:rsidRDefault="00501B09" w:rsidP="00D74452">
      <w:pPr>
        <w:spacing w:before="100" w:beforeAutospacing="1" w:after="100" w:afterAutospacing="1"/>
        <w:jc w:val="both"/>
      </w:pPr>
      <w:r w:rsidRPr="00AF4153">
        <w:t>»(4) Registar prostornih jedinica vodi se u elektroničkom obliku.«.</w:t>
      </w:r>
    </w:p>
    <w:p w14:paraId="2CE509CA" w14:textId="5763A91C" w:rsidR="00ED2825" w:rsidRPr="006D4C4A" w:rsidRDefault="00AF78B8" w:rsidP="00214345">
      <w:pPr>
        <w:spacing w:before="100" w:beforeAutospacing="1" w:after="100" w:afterAutospacing="1"/>
        <w:jc w:val="center"/>
        <w:rPr>
          <w:b/>
        </w:rPr>
      </w:pPr>
      <w:r>
        <w:rPr>
          <w:b/>
        </w:rPr>
        <w:lastRenderedPageBreak/>
        <w:t>Članak 71</w:t>
      </w:r>
      <w:r w:rsidR="00ED2825" w:rsidRPr="006D4C4A">
        <w:rPr>
          <w:b/>
        </w:rPr>
        <w:t>.</w:t>
      </w:r>
    </w:p>
    <w:p w14:paraId="3368A88B" w14:textId="79F6CB57" w:rsidR="00ED2825" w:rsidRDefault="00ED2825" w:rsidP="00214345">
      <w:pPr>
        <w:spacing w:before="100" w:beforeAutospacing="1" w:after="100" w:afterAutospacing="1"/>
      </w:pPr>
      <w:r>
        <w:t>Članak 144. mijenja se i glasi:</w:t>
      </w:r>
    </w:p>
    <w:p w14:paraId="0BE3B3AE" w14:textId="60B8C3D4" w:rsidR="00ED2825" w:rsidRPr="00AF4153" w:rsidRDefault="00ED2825" w:rsidP="00ED2825">
      <w:pPr>
        <w:spacing w:before="100" w:beforeAutospacing="1" w:after="100" w:afterAutospacing="1"/>
        <w:jc w:val="both"/>
      </w:pPr>
      <w:r>
        <w:t>»U r</w:t>
      </w:r>
      <w:r w:rsidRPr="00ED2825">
        <w:t>egistru geografskih imena vode se podaci o geografskim imenima sljedećih cjelina ili grupa geografskih objekata: geografske cjeline, reljefni oblici, vode kopna i mora, otoci i poluotoci, građevine i ostali objekti, područja, naselja, prometne infrastrukture i opća imena.</w:t>
      </w:r>
      <w:r>
        <w:t>«.</w:t>
      </w:r>
    </w:p>
    <w:p w14:paraId="520909FB" w14:textId="4FF8D634" w:rsidR="00501B09" w:rsidRPr="00E7218E" w:rsidRDefault="00501B09" w:rsidP="00501B09">
      <w:pPr>
        <w:spacing w:before="100" w:beforeAutospacing="1" w:after="100" w:afterAutospacing="1"/>
        <w:jc w:val="center"/>
        <w:rPr>
          <w:b/>
        </w:rPr>
      </w:pPr>
      <w:r w:rsidRPr="00AF4153">
        <w:rPr>
          <w:b/>
        </w:rPr>
        <w:t xml:space="preserve">Članak </w:t>
      </w:r>
      <w:r w:rsidR="00AF78B8">
        <w:rPr>
          <w:b/>
        </w:rPr>
        <w:t>72</w:t>
      </w:r>
      <w:r w:rsidRPr="00AF4153">
        <w:rPr>
          <w:b/>
        </w:rPr>
        <w:t>.</w:t>
      </w:r>
    </w:p>
    <w:p w14:paraId="3FD0B188" w14:textId="6009F351" w:rsidR="00501B09" w:rsidRDefault="00501B09" w:rsidP="00501B09">
      <w:pPr>
        <w:spacing w:before="100" w:beforeAutospacing="1" w:after="100" w:afterAutospacing="1"/>
        <w:jc w:val="both"/>
      </w:pPr>
      <w:r w:rsidRPr="00E7218E">
        <w:t>U članku 14</w:t>
      </w:r>
      <w:r w:rsidR="008751C2" w:rsidRPr="00E7218E">
        <w:t xml:space="preserve">8. </w:t>
      </w:r>
      <w:r w:rsidR="00ED2825">
        <w:t xml:space="preserve"> stavak 3. mijenja se i glasi:</w:t>
      </w:r>
    </w:p>
    <w:p w14:paraId="1B8A4351" w14:textId="6B2067F6" w:rsidR="00ED2825" w:rsidRDefault="00ED2825" w:rsidP="00ED2825">
      <w:pPr>
        <w:spacing w:before="100" w:beforeAutospacing="1" w:after="100" w:afterAutospacing="1"/>
        <w:jc w:val="both"/>
      </w:pPr>
      <w:r>
        <w:t>»(3) Povjerenstvo iz stavka 1. ovoga članka čini po jedan predstavnik:</w:t>
      </w:r>
    </w:p>
    <w:p w14:paraId="22453938" w14:textId="2E0347C0" w:rsidR="00ED2825" w:rsidRDefault="00ED2825" w:rsidP="00ED2825">
      <w:pPr>
        <w:spacing w:before="100" w:beforeAutospacing="1" w:after="100" w:afterAutospacing="1"/>
        <w:jc w:val="both"/>
      </w:pPr>
      <w:r>
        <w:t>– tijela državne uprave nadležnog za registar geografskih imena, predsjednik</w:t>
      </w:r>
    </w:p>
    <w:p w14:paraId="54B0D510" w14:textId="2C557D44" w:rsidR="00ED2825" w:rsidRDefault="00ED2825" w:rsidP="00ED2825">
      <w:pPr>
        <w:spacing w:before="100" w:beforeAutospacing="1" w:after="100" w:afterAutospacing="1"/>
        <w:jc w:val="both"/>
      </w:pPr>
      <w:r>
        <w:t>– tijela državne uprave nadležnog za registar geografskih imena, zamjenik predsjednika</w:t>
      </w:r>
    </w:p>
    <w:p w14:paraId="1EEA97BD" w14:textId="4531587C" w:rsidR="00ED2825" w:rsidRDefault="00ED2825" w:rsidP="00ED2825">
      <w:pPr>
        <w:spacing w:before="100" w:beforeAutospacing="1" w:after="100" w:afterAutospacing="1"/>
        <w:jc w:val="both"/>
      </w:pPr>
      <w:r>
        <w:t>– tijela državne uprave nadležnog za vanjske poslove, član</w:t>
      </w:r>
    </w:p>
    <w:p w14:paraId="28CBE7BB" w14:textId="517E6924" w:rsidR="00ED2825" w:rsidRDefault="00ED2825" w:rsidP="00ED2825">
      <w:pPr>
        <w:spacing w:before="100" w:beforeAutospacing="1" w:after="100" w:afterAutospacing="1"/>
        <w:jc w:val="both"/>
      </w:pPr>
      <w:r>
        <w:t>– tijela državne uprave nadležnog za kulturnu baštinu, član</w:t>
      </w:r>
    </w:p>
    <w:p w14:paraId="3185C202" w14:textId="068263EC" w:rsidR="00ED2825" w:rsidRDefault="00ED2825" w:rsidP="00ED2825">
      <w:pPr>
        <w:spacing w:before="100" w:beforeAutospacing="1" w:after="100" w:afterAutospacing="1"/>
        <w:jc w:val="both"/>
      </w:pPr>
      <w:r>
        <w:t>– tijela državne uprave nadležnog za znanost i obrazovanje, član</w:t>
      </w:r>
    </w:p>
    <w:p w14:paraId="73708EBB" w14:textId="77777777" w:rsidR="00ED2825" w:rsidRDefault="00ED2825" w:rsidP="00ED2825">
      <w:pPr>
        <w:spacing w:before="100" w:beforeAutospacing="1" w:after="100" w:afterAutospacing="1"/>
        <w:jc w:val="both"/>
      </w:pPr>
      <w:r>
        <w:t>– Hrvatskog hidrografskog instituta, član</w:t>
      </w:r>
    </w:p>
    <w:p w14:paraId="40208B21" w14:textId="45734192" w:rsidR="00ED2825" w:rsidRDefault="00ED2825" w:rsidP="00ED2825">
      <w:pPr>
        <w:spacing w:before="100" w:beforeAutospacing="1" w:after="100" w:afterAutospacing="1"/>
        <w:jc w:val="both"/>
      </w:pPr>
      <w:r>
        <w:t>– Instituta z</w:t>
      </w:r>
      <w:r w:rsidR="00085E27">
        <w:t>a hrvatski jezik</w:t>
      </w:r>
      <w:r>
        <w:t>, dva člana</w:t>
      </w:r>
    </w:p>
    <w:p w14:paraId="3B8639BF" w14:textId="77777777" w:rsidR="00ED2825" w:rsidRDefault="00ED2825" w:rsidP="00ED2825">
      <w:pPr>
        <w:spacing w:before="100" w:beforeAutospacing="1" w:after="100" w:afterAutospacing="1"/>
        <w:jc w:val="both"/>
      </w:pPr>
      <w:r>
        <w:t>– Hrvatskog instituta za povijest, član</w:t>
      </w:r>
    </w:p>
    <w:p w14:paraId="2762162D" w14:textId="77777777" w:rsidR="00ED2825" w:rsidRDefault="00ED2825" w:rsidP="00ED2825">
      <w:pPr>
        <w:spacing w:before="100" w:beforeAutospacing="1" w:after="100" w:afterAutospacing="1"/>
        <w:jc w:val="both"/>
      </w:pPr>
      <w:r>
        <w:t>– Hrvatskog kartografskog društva, član</w:t>
      </w:r>
    </w:p>
    <w:p w14:paraId="78F98241" w14:textId="77777777" w:rsidR="00ED2825" w:rsidRDefault="00ED2825" w:rsidP="00ED2825">
      <w:pPr>
        <w:spacing w:before="100" w:beforeAutospacing="1" w:after="100" w:afterAutospacing="1"/>
        <w:jc w:val="both"/>
      </w:pPr>
      <w:r>
        <w:t>– Hrvatskog geografskog društva, član</w:t>
      </w:r>
    </w:p>
    <w:p w14:paraId="1706E383" w14:textId="77777777" w:rsidR="00ED2825" w:rsidRDefault="00ED2825" w:rsidP="00ED2825">
      <w:pPr>
        <w:spacing w:before="100" w:beforeAutospacing="1" w:after="100" w:afterAutospacing="1"/>
        <w:jc w:val="both"/>
      </w:pPr>
      <w:r>
        <w:t>-  Hrvatskog planinarskog društva, član</w:t>
      </w:r>
    </w:p>
    <w:p w14:paraId="7E52E1A4" w14:textId="77777777" w:rsidR="00ED2825" w:rsidRDefault="00ED2825" w:rsidP="00ED2825">
      <w:pPr>
        <w:spacing w:before="100" w:beforeAutospacing="1" w:after="100" w:afterAutospacing="1"/>
        <w:jc w:val="both"/>
      </w:pPr>
      <w:r>
        <w:t>– Leksikografskog zavoda Miroslav Krleža, član</w:t>
      </w:r>
    </w:p>
    <w:p w14:paraId="5DEF672A" w14:textId="7144B72D" w:rsidR="008F3604" w:rsidRDefault="00ED2825" w:rsidP="00ED2825">
      <w:pPr>
        <w:spacing w:before="100" w:beforeAutospacing="1" w:after="100" w:afterAutospacing="1"/>
        <w:jc w:val="both"/>
      </w:pPr>
      <w:r>
        <w:t xml:space="preserve">– sveučilišta koja se bave obrazovanjem i istraživanjem u području geografskih imena, a na </w:t>
      </w:r>
      <w:r w:rsidR="00085E27">
        <w:t xml:space="preserve">prijedlog </w:t>
      </w:r>
      <w:r>
        <w:t>tijela državne uprave nadležnog za z</w:t>
      </w:r>
      <w:r w:rsidR="00085E27">
        <w:t>nanost i obrazovanje, dva člana</w:t>
      </w:r>
    </w:p>
    <w:p w14:paraId="508D50DA" w14:textId="126C4067" w:rsidR="00ED2825" w:rsidRDefault="00ED2825" w:rsidP="00ED2825">
      <w:pPr>
        <w:spacing w:before="100" w:beforeAutospacing="1" w:after="100" w:afterAutospacing="1"/>
        <w:jc w:val="both"/>
      </w:pPr>
      <w:r>
        <w:t>- sveučilišta koja se bave obrazovanjem i istraživanjem u području jezika nacionalnih ma</w:t>
      </w:r>
      <w:r w:rsidR="00085E27">
        <w:t>njina, a na prijedlog</w:t>
      </w:r>
      <w:r>
        <w:t xml:space="preserve"> tijela državne uprave nadležnog za znanost i obrazovanje - </w:t>
      </w:r>
      <w:r>
        <w:lastRenderedPageBreak/>
        <w:t>jedan član za svaki pojedini jezik nacionalne manjine</w:t>
      </w:r>
      <w:r w:rsidR="00085E27">
        <w:t>, koji sudjeluju na sastancima P</w:t>
      </w:r>
      <w:r>
        <w:t>ovjerenstva po potrebi i po pozivu predsjednika Povjerenstva.</w:t>
      </w:r>
      <w:r w:rsidR="00085E27">
        <w:t>«.</w:t>
      </w:r>
    </w:p>
    <w:p w14:paraId="22BB1941" w14:textId="6F29A36D" w:rsidR="00085E27" w:rsidRDefault="00085E27" w:rsidP="00ED2825">
      <w:pPr>
        <w:spacing w:before="100" w:beforeAutospacing="1" w:after="100" w:afterAutospacing="1"/>
        <w:jc w:val="both"/>
      </w:pPr>
      <w:r>
        <w:t>U stavku 4. podstavak 1. mijenja se i glasi:</w:t>
      </w:r>
    </w:p>
    <w:p w14:paraId="01F6EF40" w14:textId="77777777" w:rsidR="00085E27" w:rsidRDefault="00085E27" w:rsidP="00ED2825">
      <w:pPr>
        <w:spacing w:before="100" w:beforeAutospacing="1" w:after="100" w:afterAutospacing="1"/>
        <w:jc w:val="both"/>
      </w:pPr>
      <w:r>
        <w:t>»</w:t>
      </w:r>
      <w:r w:rsidRPr="0025404D">
        <w:t>–</w:t>
      </w:r>
      <w:r>
        <w:t xml:space="preserve"> </w:t>
      </w:r>
      <w:r w:rsidRPr="00085E27">
        <w:t>sudjeluje u provedbi propisa o naseljima u području geografskih imena</w:t>
      </w:r>
      <w:r>
        <w:t>«.</w:t>
      </w:r>
    </w:p>
    <w:p w14:paraId="3A732A02" w14:textId="77777777" w:rsidR="00085E27" w:rsidRDefault="00085E27" w:rsidP="00ED2825">
      <w:pPr>
        <w:spacing w:before="100" w:beforeAutospacing="1" w:after="100" w:afterAutospacing="1"/>
        <w:jc w:val="both"/>
      </w:pPr>
      <w:r>
        <w:t>Iza podstavka 1. dodaje se novi podstavak 2. koji glasi:</w:t>
      </w:r>
    </w:p>
    <w:p w14:paraId="2B6F7114" w14:textId="3895EA82" w:rsidR="00085E27" w:rsidRDefault="00C45379" w:rsidP="00ED2825">
      <w:pPr>
        <w:spacing w:before="100" w:beforeAutospacing="1" w:after="100" w:afterAutospacing="1"/>
        <w:jc w:val="both"/>
      </w:pPr>
      <w:r>
        <w:t>»</w:t>
      </w:r>
      <w:r w:rsidRPr="00C45379">
        <w:t>–</w:t>
      </w:r>
      <w:r w:rsidR="00085E27">
        <w:t xml:space="preserve"> </w:t>
      </w:r>
      <w:r w:rsidRPr="00C45379">
        <w:t>sudjeluje u osiguranju kvalitete geografskih imena u registru geografskih imena</w:t>
      </w:r>
      <w:r>
        <w:t>«.</w:t>
      </w:r>
    </w:p>
    <w:p w14:paraId="6A524EE3" w14:textId="7B91C8EC" w:rsidR="00C45379" w:rsidRDefault="00C45379" w:rsidP="00ED2825">
      <w:pPr>
        <w:spacing w:before="100" w:beforeAutospacing="1" w:after="100" w:afterAutospacing="1"/>
        <w:jc w:val="both"/>
      </w:pPr>
      <w:r>
        <w:t>Dosadašnji podstavci 2. do 6. postaju podstavci 3. do 7.</w:t>
      </w:r>
    </w:p>
    <w:p w14:paraId="22D60EC8" w14:textId="6B7C69B7" w:rsidR="0026365F" w:rsidRDefault="0026365F" w:rsidP="00ED2825">
      <w:pPr>
        <w:spacing w:before="100" w:beforeAutospacing="1" w:after="100" w:afterAutospacing="1"/>
        <w:jc w:val="both"/>
      </w:pPr>
      <w:r>
        <w:t>Iza stavka 4. dodaju se stavci 5. i 6. koji glase:</w:t>
      </w:r>
    </w:p>
    <w:p w14:paraId="22685B90" w14:textId="77777777" w:rsidR="0026365F" w:rsidRDefault="0026365F" w:rsidP="00ED2825">
      <w:pPr>
        <w:spacing w:before="100" w:beforeAutospacing="1" w:after="100" w:afterAutospacing="1"/>
        <w:jc w:val="both"/>
      </w:pPr>
      <w:r>
        <w:t>»(5) Tajnik P</w:t>
      </w:r>
      <w:r w:rsidRPr="0026365F">
        <w:t xml:space="preserve">ovjerenstva brine se o organizacijskim i administrativnim pitanjima rada Povjerenstva. </w:t>
      </w:r>
    </w:p>
    <w:p w14:paraId="018E206E" w14:textId="6E04A194" w:rsidR="00EB0403" w:rsidRPr="00FB3217" w:rsidRDefault="0026365F" w:rsidP="00FB3217">
      <w:pPr>
        <w:spacing w:before="100" w:beforeAutospacing="1" w:after="100" w:afterAutospacing="1"/>
        <w:jc w:val="both"/>
      </w:pPr>
      <w:r>
        <w:t xml:space="preserve">(6) </w:t>
      </w:r>
      <w:r w:rsidRPr="0026365F">
        <w:t>Tajnik Povjerenstva službenik je Državne geodetske uprave.</w:t>
      </w:r>
      <w:r>
        <w:t>«.</w:t>
      </w:r>
    </w:p>
    <w:p w14:paraId="443795F5" w14:textId="734A3989" w:rsidR="00501B09" w:rsidRPr="00E7218E" w:rsidRDefault="00501B09" w:rsidP="00501B09">
      <w:pPr>
        <w:spacing w:before="100" w:beforeAutospacing="1" w:after="100" w:afterAutospacing="1"/>
        <w:jc w:val="center"/>
        <w:rPr>
          <w:b/>
        </w:rPr>
      </w:pPr>
      <w:r w:rsidRPr="00E7218E">
        <w:rPr>
          <w:b/>
        </w:rPr>
        <w:t xml:space="preserve">Članak </w:t>
      </w:r>
      <w:r w:rsidR="00E7218E" w:rsidRPr="00E7218E">
        <w:rPr>
          <w:b/>
        </w:rPr>
        <w:t>7</w:t>
      </w:r>
      <w:r w:rsidR="00AF78B8">
        <w:rPr>
          <w:b/>
        </w:rPr>
        <w:t>3</w:t>
      </w:r>
      <w:r w:rsidRPr="00E7218E">
        <w:rPr>
          <w:b/>
        </w:rPr>
        <w:t>.</w:t>
      </w:r>
    </w:p>
    <w:p w14:paraId="6C30BBAC" w14:textId="77777777" w:rsidR="00E7218E" w:rsidRDefault="00501B09" w:rsidP="00E7218E">
      <w:pPr>
        <w:spacing w:before="100" w:beforeAutospacing="1" w:after="100" w:afterAutospacing="1"/>
        <w:jc w:val="both"/>
      </w:pPr>
      <w:r w:rsidRPr="00E7218E">
        <w:t>U članku 149. stavku 3. riječ: »posebnim« briše se, a riječi: »o obavljanju« zamjenjuju se riječima: »kojim se uređuje obavljanje«.</w:t>
      </w:r>
    </w:p>
    <w:p w14:paraId="1B5BBB55" w14:textId="7CA7CAB2" w:rsidR="00501B09" w:rsidRPr="00E7218E" w:rsidRDefault="00501B09" w:rsidP="00E7218E">
      <w:pPr>
        <w:spacing w:before="100" w:beforeAutospacing="1" w:after="100" w:afterAutospacing="1"/>
        <w:jc w:val="center"/>
        <w:rPr>
          <w:b/>
        </w:rPr>
      </w:pPr>
      <w:r w:rsidRPr="00E7218E">
        <w:rPr>
          <w:b/>
        </w:rPr>
        <w:t xml:space="preserve">Članak </w:t>
      </w:r>
      <w:r w:rsidR="00E7218E" w:rsidRPr="00E7218E">
        <w:rPr>
          <w:b/>
        </w:rPr>
        <w:t>7</w:t>
      </w:r>
      <w:r w:rsidR="00AF78B8">
        <w:rPr>
          <w:b/>
        </w:rPr>
        <w:t>4</w:t>
      </w:r>
      <w:r w:rsidRPr="00E7218E">
        <w:rPr>
          <w:b/>
        </w:rPr>
        <w:t>.</w:t>
      </w:r>
    </w:p>
    <w:p w14:paraId="292E71F0" w14:textId="77777777" w:rsidR="00501B09" w:rsidRPr="00E7218E" w:rsidRDefault="00501B09" w:rsidP="00501B09">
      <w:pPr>
        <w:spacing w:before="100" w:beforeAutospacing="1" w:after="100" w:afterAutospacing="1"/>
        <w:jc w:val="both"/>
      </w:pPr>
      <w:r w:rsidRPr="00E7218E">
        <w:t>U članku 150. stavku 1. u uvodnoj rečenici riječ: »posebnom« briše se, a riječi: »obavljaju stručne geodetske poslove« zamjenjuju se riječima: »kojim se uređuje obavljanje geodetske djelatnosti«.</w:t>
      </w:r>
    </w:p>
    <w:p w14:paraId="791C4E43" w14:textId="79BE7A48" w:rsidR="00E7218E" w:rsidRPr="0098412E" w:rsidRDefault="00501B09" w:rsidP="0098412E">
      <w:pPr>
        <w:spacing w:before="100" w:beforeAutospacing="1" w:after="100" w:afterAutospacing="1"/>
        <w:jc w:val="both"/>
      </w:pPr>
      <w:r w:rsidRPr="00E7218E">
        <w:t>U stavku 7. riječ: »posebnom« briše se, a iza riječi: »zakonu« dodaju se riječi: »kojim se uređuje oba</w:t>
      </w:r>
      <w:r w:rsidR="00C7226B" w:rsidRPr="00E7218E">
        <w:t>vljanje geodetske djelatnosti«.</w:t>
      </w:r>
    </w:p>
    <w:p w14:paraId="7441485F" w14:textId="301780D1" w:rsidR="00501B09" w:rsidRPr="00E7218E" w:rsidRDefault="00501B09" w:rsidP="00501B09">
      <w:pPr>
        <w:spacing w:before="100" w:beforeAutospacing="1" w:after="100" w:afterAutospacing="1"/>
        <w:jc w:val="center"/>
        <w:rPr>
          <w:b/>
        </w:rPr>
      </w:pPr>
      <w:r w:rsidRPr="00E7218E">
        <w:rPr>
          <w:b/>
        </w:rPr>
        <w:t xml:space="preserve">Članak </w:t>
      </w:r>
      <w:r w:rsidR="00AF78B8">
        <w:rPr>
          <w:b/>
        </w:rPr>
        <w:t>75</w:t>
      </w:r>
      <w:r w:rsidRPr="00E7218E">
        <w:rPr>
          <w:b/>
        </w:rPr>
        <w:t>.</w:t>
      </w:r>
    </w:p>
    <w:p w14:paraId="07824AF1" w14:textId="77777777" w:rsidR="00501B09" w:rsidRPr="00E7218E" w:rsidRDefault="00501B09" w:rsidP="00501B09">
      <w:pPr>
        <w:spacing w:before="100" w:beforeAutospacing="1" w:after="100" w:afterAutospacing="1"/>
        <w:jc w:val="both"/>
      </w:pPr>
      <w:r w:rsidRPr="00E7218E">
        <w:t>U članku 151. stavak 1. mijenja se i glasi:</w:t>
      </w:r>
    </w:p>
    <w:p w14:paraId="0532391A" w14:textId="71EEB703" w:rsidR="00D74452" w:rsidRPr="00801D29" w:rsidRDefault="00501B09" w:rsidP="00801D29">
      <w:pPr>
        <w:spacing w:before="100" w:beforeAutospacing="1" w:after="100" w:afterAutospacing="1"/>
        <w:jc w:val="both"/>
      </w:pPr>
      <w:r w:rsidRPr="00E7218E">
        <w:t>»(1) Ako se poslovi državne izmjere, katastra nekretnina i katastra infrastrukture, registra zgrada, registra prostornih jedinica i registra geografskih imena obavljaju u zakonom zaštićenom području</w:t>
      </w:r>
      <w:r w:rsidR="0098412E">
        <w:t>,</w:t>
      </w:r>
      <w:r w:rsidRPr="00E7218E">
        <w:t xml:space="preserve"> potrebno je o obavljanju poslova prethodno obavijestiti javnu ustanovu koja upravlja tim zaštićenim područjem, sukladno propisu kojim se uređuje zaštita prirode.«.</w:t>
      </w:r>
    </w:p>
    <w:p w14:paraId="2BCAE991" w14:textId="77777777" w:rsidR="008C7F5A" w:rsidRDefault="008C7F5A" w:rsidP="00501B09">
      <w:pPr>
        <w:spacing w:before="100" w:beforeAutospacing="1" w:after="100" w:afterAutospacing="1"/>
        <w:jc w:val="center"/>
        <w:rPr>
          <w:b/>
        </w:rPr>
      </w:pPr>
    </w:p>
    <w:p w14:paraId="6174F283" w14:textId="77777777" w:rsidR="008C7F5A" w:rsidRDefault="008C7F5A" w:rsidP="00501B09">
      <w:pPr>
        <w:spacing w:before="100" w:beforeAutospacing="1" w:after="100" w:afterAutospacing="1"/>
        <w:jc w:val="center"/>
        <w:rPr>
          <w:b/>
        </w:rPr>
      </w:pPr>
    </w:p>
    <w:p w14:paraId="267757BB" w14:textId="77777777" w:rsidR="008C7F5A" w:rsidRDefault="008C7F5A" w:rsidP="00501B09">
      <w:pPr>
        <w:spacing w:before="100" w:beforeAutospacing="1" w:after="100" w:afterAutospacing="1"/>
        <w:jc w:val="center"/>
        <w:rPr>
          <w:b/>
        </w:rPr>
      </w:pPr>
    </w:p>
    <w:p w14:paraId="12C29A89" w14:textId="4026AAE8" w:rsidR="008169F0" w:rsidRPr="00B561D4" w:rsidRDefault="00AF78B8" w:rsidP="00501B09">
      <w:pPr>
        <w:spacing w:before="100" w:beforeAutospacing="1" w:after="100" w:afterAutospacing="1"/>
        <w:jc w:val="center"/>
        <w:rPr>
          <w:b/>
        </w:rPr>
      </w:pPr>
      <w:r>
        <w:rPr>
          <w:b/>
        </w:rPr>
        <w:t>Članak 76</w:t>
      </w:r>
      <w:r w:rsidR="00B561D4" w:rsidRPr="00B561D4">
        <w:rPr>
          <w:b/>
        </w:rPr>
        <w:t>.</w:t>
      </w:r>
    </w:p>
    <w:p w14:paraId="6DC21800" w14:textId="3CF94861" w:rsidR="008169F0" w:rsidRPr="00B561D4" w:rsidRDefault="008169F0" w:rsidP="008169F0">
      <w:pPr>
        <w:spacing w:before="100" w:beforeAutospacing="1" w:after="100" w:afterAutospacing="1"/>
        <w:jc w:val="both"/>
      </w:pPr>
      <w:r w:rsidRPr="008169F0">
        <w:t xml:space="preserve">U članku </w:t>
      </w:r>
      <w:r>
        <w:t>155</w:t>
      </w:r>
      <w:r w:rsidRPr="008169F0">
        <w:t>. riječ</w:t>
      </w:r>
      <w:r>
        <w:t>i</w:t>
      </w:r>
      <w:r w:rsidRPr="008169F0">
        <w:t>: »</w:t>
      </w:r>
      <w:r>
        <w:t>Nositelji prava na zemljištu</w:t>
      </w:r>
      <w:r w:rsidRPr="008169F0">
        <w:t xml:space="preserve">« </w:t>
      </w:r>
      <w:r>
        <w:t>zamjenjuju se riječima</w:t>
      </w:r>
      <w:r w:rsidR="00B561D4">
        <w:t>:</w:t>
      </w:r>
      <w:r>
        <w:t xml:space="preserve"> </w:t>
      </w:r>
      <w:r w:rsidRPr="008169F0">
        <w:t>»Osobe upisane u katastarski ope</w:t>
      </w:r>
      <w:r w:rsidR="00B561D4">
        <w:t xml:space="preserve">rat prema prijašnjim propisima, </w:t>
      </w:r>
      <w:r w:rsidRPr="008169F0">
        <w:t>vlasnici, suvlasnici, ovlaštenici, upravitelji javnih dobara te nositelji stvarnih prava, kao i osobe koje su u posjedu katastarske čestice, a nisu upisane ni u katastarski operat ni u zemljišnu knjigu</w:t>
      </w:r>
      <w:r>
        <w:t>«.</w:t>
      </w:r>
    </w:p>
    <w:p w14:paraId="64FA9BF6" w14:textId="2379EA68" w:rsidR="00501B09" w:rsidRPr="00353507" w:rsidRDefault="00501B09" w:rsidP="00501B09">
      <w:pPr>
        <w:spacing w:before="100" w:beforeAutospacing="1" w:after="100" w:afterAutospacing="1"/>
        <w:jc w:val="center"/>
        <w:rPr>
          <w:b/>
        </w:rPr>
      </w:pPr>
      <w:r w:rsidRPr="00353507">
        <w:rPr>
          <w:b/>
        </w:rPr>
        <w:t xml:space="preserve">Članak </w:t>
      </w:r>
      <w:r w:rsidR="00AF78B8">
        <w:rPr>
          <w:b/>
        </w:rPr>
        <w:t>77</w:t>
      </w:r>
      <w:r w:rsidRPr="00353507">
        <w:rPr>
          <w:b/>
        </w:rPr>
        <w:t>.</w:t>
      </w:r>
    </w:p>
    <w:p w14:paraId="7D3E2BE4" w14:textId="77777777" w:rsidR="00501B09" w:rsidRPr="00E7218E" w:rsidRDefault="00501B09" w:rsidP="00501B09">
      <w:pPr>
        <w:spacing w:before="100" w:beforeAutospacing="1" w:after="100" w:afterAutospacing="1"/>
        <w:jc w:val="both"/>
      </w:pPr>
      <w:r w:rsidRPr="00E7218E">
        <w:t>U članku 159. točka 6. briše se.</w:t>
      </w:r>
    </w:p>
    <w:p w14:paraId="5526CFE0" w14:textId="77777777" w:rsidR="00501B09" w:rsidRPr="00E7218E" w:rsidRDefault="00501B09" w:rsidP="00501B09">
      <w:pPr>
        <w:spacing w:before="100" w:beforeAutospacing="1" w:after="100" w:afterAutospacing="1"/>
        <w:jc w:val="both"/>
      </w:pPr>
      <w:r w:rsidRPr="00E7218E">
        <w:t>Dosadašnje točke 7. do 14. postaju točke 6. do 13.</w:t>
      </w:r>
    </w:p>
    <w:p w14:paraId="4D019C91" w14:textId="526637D3" w:rsidR="00501B09" w:rsidRPr="00E7218E" w:rsidRDefault="00501B09" w:rsidP="00501B09">
      <w:pPr>
        <w:spacing w:before="100" w:beforeAutospacing="1" w:after="100" w:afterAutospacing="1"/>
        <w:jc w:val="both"/>
      </w:pPr>
      <w:r w:rsidRPr="00E7218E">
        <w:t>U dosadašnjoj točki 15. koja postaje točka 14. riječ: »posebnom« briše se, a iza riječi: »zakonu« dodaju se riječi: »kojim se uređuje područje nacionalne infrastrukture prostornih podataka«.</w:t>
      </w:r>
    </w:p>
    <w:p w14:paraId="51E0387F" w14:textId="77777777" w:rsidR="00501B09" w:rsidRPr="00E7218E" w:rsidRDefault="00501B09" w:rsidP="00501B09">
      <w:pPr>
        <w:spacing w:before="100" w:beforeAutospacing="1" w:after="100" w:afterAutospacing="1"/>
        <w:jc w:val="both"/>
      </w:pPr>
      <w:r w:rsidRPr="00E7218E">
        <w:t>Dosadašnje točke 16. i 17. postaju točke 15. i 16.</w:t>
      </w:r>
    </w:p>
    <w:p w14:paraId="21E44777" w14:textId="5699BE91" w:rsidR="00501B09" w:rsidRPr="00E7218E" w:rsidRDefault="00501B09" w:rsidP="00501B09">
      <w:pPr>
        <w:spacing w:before="100" w:beforeAutospacing="1" w:after="100" w:afterAutospacing="1"/>
        <w:jc w:val="center"/>
        <w:rPr>
          <w:b/>
        </w:rPr>
      </w:pPr>
      <w:r w:rsidRPr="00E7218E">
        <w:rPr>
          <w:b/>
        </w:rPr>
        <w:t xml:space="preserve">Članak </w:t>
      </w:r>
      <w:r w:rsidR="00AF78B8">
        <w:rPr>
          <w:b/>
        </w:rPr>
        <w:t>78</w:t>
      </w:r>
      <w:r w:rsidRPr="00E7218E">
        <w:rPr>
          <w:b/>
        </w:rPr>
        <w:t>.</w:t>
      </w:r>
    </w:p>
    <w:p w14:paraId="7030F769" w14:textId="56282DCD" w:rsidR="00B561D4" w:rsidRPr="00AF78B8" w:rsidRDefault="00501B09" w:rsidP="00AF78B8">
      <w:pPr>
        <w:spacing w:before="100" w:beforeAutospacing="1" w:after="100" w:afterAutospacing="1"/>
        <w:jc w:val="both"/>
      </w:pPr>
      <w:r w:rsidRPr="00E7218E">
        <w:t>U članku 160. točki 2. riječi: »i te</w:t>
      </w:r>
      <w:r w:rsidR="00AF78B8">
        <w:t>hničkih reambulacija« brišu se.</w:t>
      </w:r>
    </w:p>
    <w:p w14:paraId="1DDC187C" w14:textId="676A3C02" w:rsidR="00501B09" w:rsidRPr="00E7218E" w:rsidRDefault="00501B09" w:rsidP="00501B09">
      <w:pPr>
        <w:spacing w:before="100" w:beforeAutospacing="1" w:after="100" w:afterAutospacing="1"/>
        <w:jc w:val="center"/>
        <w:rPr>
          <w:b/>
        </w:rPr>
      </w:pPr>
      <w:r w:rsidRPr="00E7218E">
        <w:rPr>
          <w:b/>
        </w:rPr>
        <w:t xml:space="preserve">Članak </w:t>
      </w:r>
      <w:r w:rsidR="00AF78B8">
        <w:rPr>
          <w:b/>
        </w:rPr>
        <w:t>79</w:t>
      </w:r>
      <w:r w:rsidRPr="00E7218E">
        <w:rPr>
          <w:b/>
        </w:rPr>
        <w:t>.</w:t>
      </w:r>
    </w:p>
    <w:p w14:paraId="1FA411FC" w14:textId="77777777" w:rsidR="00501B09" w:rsidRPr="00E7218E" w:rsidRDefault="00501B09" w:rsidP="00501B09">
      <w:pPr>
        <w:spacing w:before="100" w:beforeAutospacing="1" w:after="100" w:afterAutospacing="1"/>
        <w:jc w:val="both"/>
      </w:pPr>
      <w:r w:rsidRPr="00E7218E">
        <w:t>U članku 168. stavku 1. riječi: »ako posebnim propisom nije drukčije određeno« brišu se.</w:t>
      </w:r>
    </w:p>
    <w:p w14:paraId="7452A837" w14:textId="77777777" w:rsidR="00501B09" w:rsidRPr="00E7218E" w:rsidRDefault="00501B09" w:rsidP="00501B09">
      <w:pPr>
        <w:spacing w:before="100" w:beforeAutospacing="1" w:after="100" w:afterAutospacing="1"/>
        <w:jc w:val="both"/>
      </w:pPr>
      <w:r w:rsidRPr="00E7218E">
        <w:t>U stavku 5. riječ: »posebnom« briše se, a iza riječi: »zakonu« dodaju se riječi: »kojim se uređuje elektronička identifikacija i usluge povjerenja za elektroničke transakcije«.</w:t>
      </w:r>
    </w:p>
    <w:p w14:paraId="220C449D" w14:textId="77777777" w:rsidR="00501B09" w:rsidRPr="00E7218E" w:rsidRDefault="00501B09" w:rsidP="00501B09">
      <w:pPr>
        <w:spacing w:before="100" w:beforeAutospacing="1" w:after="100" w:afterAutospacing="1"/>
        <w:jc w:val="both"/>
      </w:pPr>
      <w:r w:rsidRPr="00E7218E">
        <w:t>U stavku 6. riječi: »elaboratu katastarske izmjere« zamjenjuju se riječima: »otvorenom katastarskom operatu«.</w:t>
      </w:r>
    </w:p>
    <w:p w14:paraId="4BB0ED9D" w14:textId="77777777" w:rsidR="00501B09" w:rsidRPr="00E7218E" w:rsidRDefault="00501B09" w:rsidP="00501B09">
      <w:pPr>
        <w:spacing w:before="100" w:beforeAutospacing="1" w:after="100" w:afterAutospacing="1"/>
        <w:jc w:val="both"/>
      </w:pPr>
      <w:r w:rsidRPr="00E7218E">
        <w:t>Iza stavka 6. dodaju se stavci 7., 8. i 9. koji glase:</w:t>
      </w:r>
    </w:p>
    <w:p w14:paraId="5D986AD0" w14:textId="4B3E661E" w:rsidR="00501B09" w:rsidRPr="00E7218E" w:rsidRDefault="00501B09" w:rsidP="00501B09">
      <w:pPr>
        <w:spacing w:before="100" w:beforeAutospacing="1" w:after="100" w:afterAutospacing="1"/>
        <w:jc w:val="both"/>
      </w:pPr>
      <w:r w:rsidRPr="00E7218E">
        <w:t>»(7) Pravo na pristup i pretraživanje podataka katastarskog operata po osobnom identifikacijskom broju ima Ministarstvo financija, Porezna uprava</w:t>
      </w:r>
      <w:r w:rsidR="005467B3">
        <w:t>, Državno odvjetništvo Republike Hrvatske</w:t>
      </w:r>
      <w:r w:rsidRPr="00E7218E">
        <w:t xml:space="preserve"> </w:t>
      </w:r>
      <w:r w:rsidR="00671979">
        <w:t>te</w:t>
      </w:r>
      <w:r w:rsidRPr="00E7218E">
        <w:t xml:space="preserve"> ostala javnopravna tijela</w:t>
      </w:r>
      <w:r w:rsidR="00CC58F9" w:rsidRPr="00CC58F9">
        <w:t xml:space="preserve"> pri obavljanju poslova iz svoje nadležnosti</w:t>
      </w:r>
      <w:r w:rsidR="00CC58F9">
        <w:t xml:space="preserve"> u skladu s</w:t>
      </w:r>
      <w:r w:rsidRPr="00E7218E">
        <w:t xml:space="preserve"> </w:t>
      </w:r>
      <w:r w:rsidR="00671979">
        <w:t>pr</w:t>
      </w:r>
      <w:r w:rsidR="00CC58F9">
        <w:t>o</w:t>
      </w:r>
      <w:r w:rsidR="00671979">
        <w:t>pis</w:t>
      </w:r>
      <w:r w:rsidR="00CC58F9">
        <w:t>ima</w:t>
      </w:r>
      <w:r w:rsidR="00671979">
        <w:t xml:space="preserve"> kojima se uređuje državna informacijska infrastruktura</w:t>
      </w:r>
      <w:r w:rsidRPr="00E7218E">
        <w:t>.</w:t>
      </w:r>
    </w:p>
    <w:p w14:paraId="3B46920B" w14:textId="47416AF5" w:rsidR="00501B09" w:rsidRPr="00E7218E" w:rsidRDefault="00501B09" w:rsidP="00501B09">
      <w:pPr>
        <w:spacing w:before="100" w:beforeAutospacing="1" w:after="100" w:afterAutospacing="1"/>
        <w:jc w:val="both"/>
      </w:pPr>
      <w:r w:rsidRPr="00E7218E">
        <w:lastRenderedPageBreak/>
        <w:t xml:space="preserve">(8) Pravo na pribavljanje potvrde koja se izdaje na temelju podataka katastarskog operata </w:t>
      </w:r>
      <w:r w:rsidR="00CC58F9" w:rsidRPr="00CC58F9">
        <w:t xml:space="preserve">po osobnom identifikacijskom broju </w:t>
      </w:r>
      <w:r w:rsidR="00382673">
        <w:t>ima i</w:t>
      </w:r>
      <w:r w:rsidRPr="00E7218E">
        <w:t xml:space="preserve"> osob</w:t>
      </w:r>
      <w:r w:rsidR="00382673">
        <w:t>a</w:t>
      </w:r>
      <w:r w:rsidRPr="00E7218E">
        <w:t xml:space="preserve"> koja učini vjerojatnim postojanje pravnog interesa.</w:t>
      </w:r>
    </w:p>
    <w:p w14:paraId="77C891B0" w14:textId="72AE0D94" w:rsidR="002D3AAB" w:rsidRPr="001F3A7E" w:rsidRDefault="00501B09" w:rsidP="001F3A7E">
      <w:pPr>
        <w:spacing w:before="100" w:beforeAutospacing="1" w:after="100" w:afterAutospacing="1"/>
        <w:jc w:val="both"/>
      </w:pPr>
      <w:r w:rsidRPr="00E7218E">
        <w:t>(9) Potvrdu iz stavka 8. ovoga članka na zahtjev stranke područni uredi za katastar odnosno ured Grada Zagreba mogu izdavati neovisno o mjesnoj nadležnosti.«.</w:t>
      </w:r>
    </w:p>
    <w:p w14:paraId="2613A439" w14:textId="56F107E4" w:rsidR="00501B09" w:rsidRPr="00052376" w:rsidRDefault="00501B09" w:rsidP="00501B09">
      <w:pPr>
        <w:spacing w:before="100" w:beforeAutospacing="1" w:after="100" w:afterAutospacing="1"/>
        <w:jc w:val="center"/>
        <w:rPr>
          <w:b/>
        </w:rPr>
      </w:pPr>
      <w:r w:rsidRPr="00052376">
        <w:rPr>
          <w:b/>
        </w:rPr>
        <w:t xml:space="preserve">Članak </w:t>
      </w:r>
      <w:r w:rsidR="00AF78B8">
        <w:rPr>
          <w:b/>
        </w:rPr>
        <w:t>80</w:t>
      </w:r>
      <w:r w:rsidRPr="00052376">
        <w:rPr>
          <w:b/>
        </w:rPr>
        <w:t>.</w:t>
      </w:r>
    </w:p>
    <w:p w14:paraId="5A8FD567" w14:textId="77777777" w:rsidR="00501B09" w:rsidRPr="00052376" w:rsidRDefault="00501B09" w:rsidP="00501B09">
      <w:pPr>
        <w:spacing w:before="100" w:beforeAutospacing="1" w:after="100" w:afterAutospacing="1"/>
        <w:jc w:val="both"/>
      </w:pPr>
      <w:r w:rsidRPr="00052376">
        <w:t>Članak 170. briše se.</w:t>
      </w:r>
    </w:p>
    <w:p w14:paraId="73577EAC" w14:textId="5A01EDE3" w:rsidR="00501B09" w:rsidRPr="00052376" w:rsidRDefault="00501B09" w:rsidP="00501B09">
      <w:pPr>
        <w:spacing w:before="100" w:beforeAutospacing="1" w:after="100" w:afterAutospacing="1"/>
        <w:jc w:val="center"/>
        <w:rPr>
          <w:b/>
        </w:rPr>
      </w:pPr>
      <w:r w:rsidRPr="00052376">
        <w:rPr>
          <w:b/>
        </w:rPr>
        <w:t xml:space="preserve">Članak </w:t>
      </w:r>
      <w:r w:rsidR="00AF78B8">
        <w:rPr>
          <w:b/>
        </w:rPr>
        <w:t>81</w:t>
      </w:r>
      <w:r w:rsidRPr="00052376">
        <w:rPr>
          <w:b/>
        </w:rPr>
        <w:t>.</w:t>
      </w:r>
    </w:p>
    <w:p w14:paraId="1026326A" w14:textId="73ECB5EE" w:rsidR="00FB3217" w:rsidRPr="008F3604" w:rsidRDefault="00501B09" w:rsidP="008F3604">
      <w:pPr>
        <w:spacing w:before="100" w:beforeAutospacing="1" w:after="100" w:afterAutospacing="1"/>
        <w:jc w:val="both"/>
      </w:pPr>
      <w:r w:rsidRPr="00052376">
        <w:t xml:space="preserve">U </w:t>
      </w:r>
      <w:r w:rsidR="008F3604">
        <w:t>članku 175. stavak 3. briše se.</w:t>
      </w:r>
    </w:p>
    <w:p w14:paraId="6270383C" w14:textId="2236173D" w:rsidR="00501B09" w:rsidRPr="00052376" w:rsidRDefault="00501B09" w:rsidP="00501B09">
      <w:pPr>
        <w:spacing w:before="100" w:beforeAutospacing="1" w:after="100" w:afterAutospacing="1"/>
        <w:jc w:val="center"/>
        <w:rPr>
          <w:b/>
        </w:rPr>
      </w:pPr>
      <w:r w:rsidRPr="00052376">
        <w:rPr>
          <w:b/>
        </w:rPr>
        <w:t xml:space="preserve">Članak </w:t>
      </w:r>
      <w:r w:rsidR="00AF78B8">
        <w:rPr>
          <w:b/>
        </w:rPr>
        <w:t>82</w:t>
      </w:r>
      <w:r w:rsidRPr="00052376">
        <w:rPr>
          <w:b/>
        </w:rPr>
        <w:t>.</w:t>
      </w:r>
    </w:p>
    <w:p w14:paraId="062A31BD" w14:textId="77777777" w:rsidR="00501B09" w:rsidRPr="00052376" w:rsidRDefault="00501B09" w:rsidP="00501B09">
      <w:pPr>
        <w:spacing w:before="100" w:beforeAutospacing="1" w:after="100" w:afterAutospacing="1"/>
        <w:jc w:val="both"/>
      </w:pPr>
      <w:r w:rsidRPr="00052376">
        <w:t>Članak 176. mijenja se i glasi:</w:t>
      </w:r>
    </w:p>
    <w:p w14:paraId="5CAC1E66" w14:textId="758419E0" w:rsidR="00052376" w:rsidRDefault="00501B09" w:rsidP="00052376">
      <w:pPr>
        <w:spacing w:before="100" w:beforeAutospacing="1" w:after="100" w:afterAutospacing="1"/>
        <w:jc w:val="both"/>
      </w:pPr>
      <w:r w:rsidRPr="00052376">
        <w:t xml:space="preserve">»Zahtjeve za pregled i potvrđivanje izrađenog elaborata u digitalnom obliku mogu podnositi Državnoj geodetskoj upravi osobe koje imaju suglasnost za obavljanje stručnih geodetskih poslova </w:t>
      </w:r>
      <w:r w:rsidR="0098412E">
        <w:t xml:space="preserve">za potrebe </w:t>
      </w:r>
      <w:r w:rsidRPr="00052376">
        <w:t>održavanja katastra zemljišta i katastra nekretnina sukladno zakonu kojim se uređuje obavljanje geodetske djelatnosti, u obliku elektroničke prijave uz napredni elektronički potpis, a prijavi se prilaže elaborat u digitalnom obliku.«.</w:t>
      </w:r>
    </w:p>
    <w:p w14:paraId="1B6FDFCC" w14:textId="0DB19A83" w:rsidR="00501B09" w:rsidRPr="00052376" w:rsidRDefault="00501B09" w:rsidP="00052376">
      <w:pPr>
        <w:spacing w:before="100" w:beforeAutospacing="1" w:after="100" w:afterAutospacing="1"/>
        <w:jc w:val="center"/>
        <w:rPr>
          <w:b/>
        </w:rPr>
      </w:pPr>
      <w:r w:rsidRPr="00052376">
        <w:rPr>
          <w:b/>
        </w:rPr>
        <w:t xml:space="preserve">Članak </w:t>
      </w:r>
      <w:r w:rsidR="00AF78B8">
        <w:rPr>
          <w:b/>
        </w:rPr>
        <w:t>83</w:t>
      </w:r>
      <w:r w:rsidRPr="00052376">
        <w:rPr>
          <w:b/>
        </w:rPr>
        <w:t>.</w:t>
      </w:r>
    </w:p>
    <w:p w14:paraId="4E114278" w14:textId="564F90B5" w:rsidR="00B561D4" w:rsidRPr="00AF78B8" w:rsidRDefault="00501B09" w:rsidP="00AF78B8">
      <w:pPr>
        <w:spacing w:before="100" w:beforeAutospacing="1" w:after="100" w:afterAutospacing="1"/>
        <w:jc w:val="both"/>
      </w:pPr>
      <w:r w:rsidRPr="00052376">
        <w:t>U članku 178. stavku 1. riječ: »posebnom« briše se, a riječi: »o obavljanju« zamjenjuju se riječima: »kojim se uređuje obavljanje«.</w:t>
      </w:r>
    </w:p>
    <w:p w14:paraId="16D99551" w14:textId="11C24F4D" w:rsidR="00CB1986" w:rsidRDefault="00CB1986" w:rsidP="00CB1986">
      <w:pPr>
        <w:spacing w:before="100" w:beforeAutospacing="1" w:after="100" w:afterAutospacing="1"/>
        <w:jc w:val="center"/>
      </w:pPr>
      <w:r w:rsidRPr="00052376">
        <w:rPr>
          <w:b/>
        </w:rPr>
        <w:t xml:space="preserve">Članak </w:t>
      </w:r>
      <w:r>
        <w:rPr>
          <w:b/>
        </w:rPr>
        <w:t>8</w:t>
      </w:r>
      <w:r w:rsidR="00AF78B8">
        <w:rPr>
          <w:b/>
        </w:rPr>
        <w:t>4</w:t>
      </w:r>
      <w:r w:rsidRPr="00052376">
        <w:rPr>
          <w:b/>
        </w:rPr>
        <w:t>.</w:t>
      </w:r>
    </w:p>
    <w:p w14:paraId="544CF9BD" w14:textId="1294872E" w:rsidR="00030619" w:rsidRDefault="00CB1986" w:rsidP="00501B09">
      <w:pPr>
        <w:spacing w:before="100" w:beforeAutospacing="1" w:after="100" w:afterAutospacing="1"/>
        <w:jc w:val="both"/>
      </w:pPr>
      <w:r w:rsidRPr="00CB1986">
        <w:t>Članak 1</w:t>
      </w:r>
      <w:r>
        <w:t>80</w:t>
      </w:r>
      <w:r w:rsidRPr="00CB1986">
        <w:t>. mijenja se i glasi:</w:t>
      </w:r>
    </w:p>
    <w:p w14:paraId="0044A467" w14:textId="5A79420A" w:rsidR="00030619" w:rsidRDefault="00CB1986" w:rsidP="0098412E">
      <w:pPr>
        <w:spacing w:after="0"/>
        <w:jc w:val="both"/>
      </w:pPr>
      <w:r w:rsidRPr="00CB1986">
        <w:t>»</w:t>
      </w:r>
      <w:r w:rsidR="00030619" w:rsidRPr="00CB1986">
        <w:t>U provedbi inspekcijskog nadzora geodetski inspektor je ovlašten:</w:t>
      </w:r>
    </w:p>
    <w:p w14:paraId="78E75F15" w14:textId="77777777" w:rsidR="006029C6" w:rsidRPr="00CB1986" w:rsidRDefault="006029C6" w:rsidP="0098412E">
      <w:pPr>
        <w:spacing w:after="0"/>
        <w:jc w:val="both"/>
      </w:pPr>
    </w:p>
    <w:p w14:paraId="6463A283" w14:textId="79ADCCE1" w:rsidR="00030619" w:rsidRPr="00CB1986" w:rsidRDefault="0098412E" w:rsidP="0098412E">
      <w:pPr>
        <w:spacing w:after="160" w:line="252" w:lineRule="auto"/>
        <w:contextualSpacing/>
        <w:jc w:val="both"/>
      </w:pPr>
      <w:r>
        <w:t xml:space="preserve">1. </w:t>
      </w:r>
      <w:r w:rsidR="006029C6">
        <w:t>o</w:t>
      </w:r>
      <w:r w:rsidR="00030619" w:rsidRPr="00CB1986">
        <w:t>baviti pregled u radnim prostorijama nadzirane osobe</w:t>
      </w:r>
    </w:p>
    <w:p w14:paraId="5D5E640A" w14:textId="1B99CA21" w:rsidR="00030619" w:rsidRPr="00CB1986" w:rsidRDefault="0098412E" w:rsidP="0098412E">
      <w:pPr>
        <w:spacing w:after="160" w:line="252" w:lineRule="auto"/>
        <w:contextualSpacing/>
        <w:jc w:val="both"/>
      </w:pPr>
      <w:r>
        <w:t xml:space="preserve">2. </w:t>
      </w:r>
      <w:r w:rsidR="006029C6">
        <w:t>z</w:t>
      </w:r>
      <w:r w:rsidR="00030619" w:rsidRPr="00CB1986">
        <w:t>atražiti od nadzirane osobe da u određenom roku dostavi sve podatke i dokumentaciju potrebnu za provedbu nadzora</w:t>
      </w:r>
    </w:p>
    <w:p w14:paraId="0930C3CE" w14:textId="301B558B" w:rsidR="00030619" w:rsidRPr="00CB1986" w:rsidRDefault="0098412E" w:rsidP="0098412E">
      <w:pPr>
        <w:spacing w:after="160" w:line="252" w:lineRule="auto"/>
        <w:contextualSpacing/>
        <w:jc w:val="both"/>
      </w:pPr>
      <w:r>
        <w:t xml:space="preserve">3. </w:t>
      </w:r>
      <w:r w:rsidR="006029C6">
        <w:t>p</w:t>
      </w:r>
      <w:r w:rsidR="00030619" w:rsidRPr="00CB1986">
        <w:t xml:space="preserve">rikupljati dokaze i utvrđivati činjenice na odgovarajući način </w:t>
      </w:r>
      <w:r w:rsidR="00AB4260">
        <w:t xml:space="preserve">i </w:t>
      </w:r>
    </w:p>
    <w:p w14:paraId="5ADE85D3" w14:textId="161955F4" w:rsidR="00801D29" w:rsidRPr="00460EB3" w:rsidRDefault="0098412E" w:rsidP="00460EB3">
      <w:pPr>
        <w:spacing w:after="160" w:line="252" w:lineRule="auto"/>
        <w:contextualSpacing/>
        <w:jc w:val="both"/>
      </w:pPr>
      <w:r>
        <w:t xml:space="preserve">4. </w:t>
      </w:r>
      <w:r w:rsidR="006029C6">
        <w:t>z</w:t>
      </w:r>
      <w:r w:rsidR="00030619" w:rsidRPr="00CB1986">
        <w:t>atražiti od nadzirane osobe dostavu dokaza o uklanjanju utvrđenih nepravilnosti u određenom roku</w:t>
      </w:r>
      <w:r w:rsidR="00CB1986">
        <w:t>.</w:t>
      </w:r>
      <w:r w:rsidR="00CB1986" w:rsidRPr="00CB1986">
        <w:t>«.</w:t>
      </w:r>
    </w:p>
    <w:p w14:paraId="210F3006" w14:textId="7893D851" w:rsidR="00CB1986" w:rsidRDefault="00CB1986" w:rsidP="00CB1986">
      <w:pPr>
        <w:spacing w:before="100" w:beforeAutospacing="1" w:after="100" w:afterAutospacing="1"/>
        <w:jc w:val="center"/>
      </w:pPr>
      <w:r w:rsidRPr="00052376">
        <w:rPr>
          <w:b/>
        </w:rPr>
        <w:t xml:space="preserve">Članak </w:t>
      </w:r>
      <w:r>
        <w:rPr>
          <w:b/>
        </w:rPr>
        <w:t>8</w:t>
      </w:r>
      <w:r w:rsidR="00AF78B8">
        <w:rPr>
          <w:b/>
        </w:rPr>
        <w:t>5</w:t>
      </w:r>
      <w:r w:rsidRPr="00052376">
        <w:rPr>
          <w:b/>
        </w:rPr>
        <w:t>.</w:t>
      </w:r>
    </w:p>
    <w:p w14:paraId="7BEC8174" w14:textId="54ECF210" w:rsidR="00CB1986" w:rsidRDefault="00CB1986" w:rsidP="00CB1986">
      <w:pPr>
        <w:spacing w:before="100" w:beforeAutospacing="1" w:after="100" w:afterAutospacing="1" w:line="276" w:lineRule="auto"/>
        <w:contextualSpacing/>
        <w:jc w:val="both"/>
      </w:pPr>
      <w:r>
        <w:lastRenderedPageBreak/>
        <w:t>Iza članka 180. dodaje se članak 180.a koji glasi:</w:t>
      </w:r>
    </w:p>
    <w:p w14:paraId="14FFD556" w14:textId="77777777" w:rsidR="00CB1986" w:rsidRDefault="00CB1986" w:rsidP="00CB1986">
      <w:pPr>
        <w:spacing w:before="100" w:beforeAutospacing="1" w:after="100" w:afterAutospacing="1" w:line="276" w:lineRule="auto"/>
        <w:contextualSpacing/>
        <w:jc w:val="both"/>
      </w:pPr>
    </w:p>
    <w:p w14:paraId="3D869375" w14:textId="6B5B62C4" w:rsidR="00CB1986" w:rsidRDefault="00CB1986" w:rsidP="00CB1986">
      <w:pPr>
        <w:spacing w:before="100" w:beforeAutospacing="1" w:after="100" w:afterAutospacing="1" w:line="276" w:lineRule="auto"/>
        <w:contextualSpacing/>
        <w:jc w:val="center"/>
      </w:pPr>
      <w:r>
        <w:t>»Članak 180.a</w:t>
      </w:r>
    </w:p>
    <w:p w14:paraId="2BE8FA02" w14:textId="77777777" w:rsidR="006029C6" w:rsidRDefault="006029C6" w:rsidP="00CB1986">
      <w:pPr>
        <w:spacing w:before="100" w:beforeAutospacing="1" w:after="100" w:afterAutospacing="1" w:line="276" w:lineRule="auto"/>
        <w:contextualSpacing/>
        <w:jc w:val="center"/>
      </w:pPr>
    </w:p>
    <w:p w14:paraId="051AC8DF" w14:textId="1183B915" w:rsidR="001F3A7E" w:rsidRDefault="00CB1986" w:rsidP="001F3A7E">
      <w:pPr>
        <w:spacing w:before="100" w:beforeAutospacing="1" w:after="100" w:afterAutospacing="1" w:line="276" w:lineRule="auto"/>
        <w:contextualSpacing/>
        <w:jc w:val="both"/>
      </w:pPr>
      <w:r w:rsidRPr="00CB1986">
        <w:t>Geodetska inspekcija Državne geodetske uprave može obaviti inspekcijski nadzor nad osobom za koju zna ili sumnja da obavlja stručne geodetske poslove za koje nema suglasnost Državne geodetske uprave u skladu s propisima kojima se uređuje obavljanje geodetske djelatnosti</w:t>
      </w:r>
      <w:r w:rsidR="006029C6">
        <w:t>.«.</w:t>
      </w:r>
    </w:p>
    <w:p w14:paraId="05600591" w14:textId="77777777" w:rsidR="001F3A7E" w:rsidRPr="001F3A7E" w:rsidRDefault="001F3A7E" w:rsidP="001F3A7E">
      <w:pPr>
        <w:spacing w:before="100" w:beforeAutospacing="1" w:after="100" w:afterAutospacing="1" w:line="276" w:lineRule="auto"/>
        <w:contextualSpacing/>
        <w:jc w:val="both"/>
      </w:pPr>
    </w:p>
    <w:p w14:paraId="6967561A" w14:textId="3D257606" w:rsidR="00501B09" w:rsidRPr="00052376" w:rsidRDefault="00501B09" w:rsidP="00501B09">
      <w:pPr>
        <w:spacing w:before="100" w:beforeAutospacing="1" w:after="100" w:afterAutospacing="1"/>
        <w:jc w:val="center"/>
        <w:rPr>
          <w:b/>
        </w:rPr>
      </w:pPr>
      <w:r w:rsidRPr="00052376">
        <w:rPr>
          <w:b/>
        </w:rPr>
        <w:t xml:space="preserve">Članak </w:t>
      </w:r>
      <w:r w:rsidR="00AF78B8">
        <w:rPr>
          <w:b/>
        </w:rPr>
        <w:t>86</w:t>
      </w:r>
      <w:r w:rsidRPr="00052376">
        <w:rPr>
          <w:b/>
        </w:rPr>
        <w:t>.</w:t>
      </w:r>
    </w:p>
    <w:p w14:paraId="288F50B5" w14:textId="3E7AE596" w:rsidR="00FB3217" w:rsidRPr="00221B9E" w:rsidRDefault="00501B09" w:rsidP="00221B9E">
      <w:pPr>
        <w:spacing w:before="100" w:beforeAutospacing="1" w:after="100" w:afterAutospacing="1"/>
        <w:jc w:val="both"/>
      </w:pPr>
      <w:r w:rsidRPr="00052376">
        <w:t>U članku 181. stavku 1. točki 4. riječi: »propisuje obavljanje stručnih geodetskih poslova« zamjenjuju se riječima: »uređuje obavljanje geodetske djelatnosti«.</w:t>
      </w:r>
      <w:bookmarkEnd w:id="0"/>
    </w:p>
    <w:p w14:paraId="3142BB90" w14:textId="77777777" w:rsidR="008C7F5A" w:rsidRDefault="008C7F5A" w:rsidP="00361D3D">
      <w:pPr>
        <w:spacing w:before="100" w:beforeAutospacing="1" w:after="100" w:afterAutospacing="1"/>
        <w:jc w:val="center"/>
        <w:rPr>
          <w:b/>
        </w:rPr>
      </w:pPr>
    </w:p>
    <w:p w14:paraId="7664E31E" w14:textId="5C407E86" w:rsidR="00361D3D" w:rsidRPr="00D54C23" w:rsidRDefault="00AF78B8" w:rsidP="00361D3D">
      <w:pPr>
        <w:spacing w:before="100" w:beforeAutospacing="1" w:after="100" w:afterAutospacing="1"/>
        <w:jc w:val="center"/>
        <w:rPr>
          <w:b/>
        </w:rPr>
      </w:pPr>
      <w:r>
        <w:rPr>
          <w:b/>
        </w:rPr>
        <w:t>Članak 87</w:t>
      </w:r>
      <w:r w:rsidR="00361D3D" w:rsidRPr="00D54C23">
        <w:rPr>
          <w:b/>
        </w:rPr>
        <w:t>.</w:t>
      </w:r>
    </w:p>
    <w:p w14:paraId="529BC25A" w14:textId="40BB2AAD" w:rsidR="00361D3D" w:rsidRPr="00D54C23" w:rsidRDefault="00EC1620" w:rsidP="00361D3D">
      <w:pPr>
        <w:spacing w:after="0"/>
        <w:jc w:val="both"/>
      </w:pPr>
      <w:r w:rsidRPr="00D54C23">
        <w:t>»</w:t>
      </w:r>
      <w:r w:rsidR="00361D3D" w:rsidRPr="00D54C23">
        <w:t>Članak 183. mijenja se i glasi:</w:t>
      </w:r>
    </w:p>
    <w:p w14:paraId="3C7BDC39" w14:textId="77777777" w:rsidR="00361D3D" w:rsidRPr="00D54C23" w:rsidRDefault="00361D3D" w:rsidP="00361D3D">
      <w:pPr>
        <w:spacing w:after="0"/>
        <w:jc w:val="both"/>
      </w:pPr>
    </w:p>
    <w:p w14:paraId="76BC5543" w14:textId="2ECD3A9E" w:rsidR="00361D3D" w:rsidRPr="00D54C23" w:rsidRDefault="00361D3D" w:rsidP="00361D3D">
      <w:pPr>
        <w:spacing w:after="0"/>
        <w:jc w:val="both"/>
      </w:pPr>
      <w:r w:rsidRPr="00D54C23">
        <w:t xml:space="preserve">(1) Novčanom kaznom u iznosu od </w:t>
      </w:r>
      <w:r w:rsidR="00EC1620" w:rsidRPr="00D54C23">
        <w:t>1320,00 do 464</w:t>
      </w:r>
      <w:r w:rsidRPr="00D54C23">
        <w:t xml:space="preserve">0,00 </w:t>
      </w:r>
      <w:r w:rsidR="00550A77" w:rsidRPr="00D54C23">
        <w:t>eura</w:t>
      </w:r>
      <w:r w:rsidRPr="00D54C23">
        <w:t xml:space="preserve"> kaznit će se pravna osoba koja podatke državne izmjere, katastra nekretnina, registra zgrada, katastra infrastrukture, registra prostornih jedinica i registra geografskih imena (izvod ili prijepis posjedovnog lista, izvadak iz baze zemljišnih podataka, izvod iz katastarskog plana, izvod iz registra zgrada, izvod iz plana infrastrukture i potvrde) izdane u analognom i digitalnom obliku i koji imaju snagu javne isprave koristi protivno svrsi za koju su izdani (članak 6. stavak 3. ovoga Zakona).</w:t>
      </w:r>
    </w:p>
    <w:p w14:paraId="321FF463" w14:textId="77777777" w:rsidR="00361D3D" w:rsidRPr="00D54C23" w:rsidRDefault="00361D3D" w:rsidP="00361D3D">
      <w:pPr>
        <w:spacing w:after="0"/>
        <w:jc w:val="both"/>
      </w:pPr>
    </w:p>
    <w:p w14:paraId="0EEF35FC" w14:textId="5B2352E6" w:rsidR="00361D3D" w:rsidRPr="00D54C23" w:rsidRDefault="00361D3D" w:rsidP="00361D3D">
      <w:pPr>
        <w:spacing w:after="0"/>
        <w:jc w:val="both"/>
      </w:pPr>
      <w:r w:rsidRPr="00D54C23">
        <w:t xml:space="preserve">(2) </w:t>
      </w:r>
      <w:r w:rsidR="00EC1620" w:rsidRPr="00D54C23">
        <w:t>Novčanom kaznom u iznosu od 790,00 do 132</w:t>
      </w:r>
      <w:r w:rsidR="005F72F1" w:rsidRPr="00D54C23">
        <w:t>0,00 eura kaznit će se i odgovorna osoba u pravnoj osobi za prekršaj iz stavka 1. ovoga članka.</w:t>
      </w:r>
    </w:p>
    <w:p w14:paraId="09F6CAFC" w14:textId="77777777" w:rsidR="00361D3D" w:rsidRPr="00D54C23" w:rsidRDefault="00361D3D" w:rsidP="00361D3D">
      <w:pPr>
        <w:spacing w:after="0"/>
        <w:jc w:val="both"/>
      </w:pPr>
    </w:p>
    <w:p w14:paraId="377DBB06" w14:textId="2789060C" w:rsidR="00C175E4" w:rsidRPr="00C175E4" w:rsidRDefault="00361D3D" w:rsidP="00C175E4">
      <w:pPr>
        <w:spacing w:after="0"/>
        <w:jc w:val="both"/>
      </w:pPr>
      <w:r w:rsidRPr="00D54C23">
        <w:t>(3)</w:t>
      </w:r>
      <w:r w:rsidR="00550A77" w:rsidRPr="00D54C23">
        <w:t xml:space="preserve"> </w:t>
      </w:r>
      <w:r w:rsidR="00EC1620" w:rsidRPr="00D54C23">
        <w:t>Novčanom kaznom u iznosu od 390,00 do 79</w:t>
      </w:r>
      <w:r w:rsidR="005F72F1" w:rsidRPr="00D54C23">
        <w:t>0,00 eura kaznit će se fizička osoba za prekršaj iz stavka 1. ovoga članka.</w:t>
      </w:r>
      <w:r w:rsidR="00EC1620" w:rsidRPr="00D54C23">
        <w:t>«.</w:t>
      </w:r>
    </w:p>
    <w:p w14:paraId="03FBD378" w14:textId="564361C3" w:rsidR="00550A77" w:rsidRPr="00D54C23" w:rsidRDefault="00AF78B8" w:rsidP="00550A77">
      <w:pPr>
        <w:spacing w:before="100" w:beforeAutospacing="1" w:after="100" w:afterAutospacing="1"/>
        <w:jc w:val="center"/>
        <w:rPr>
          <w:b/>
        </w:rPr>
      </w:pPr>
      <w:r>
        <w:rPr>
          <w:b/>
        </w:rPr>
        <w:t>Članak 88</w:t>
      </w:r>
      <w:r w:rsidR="00550A77" w:rsidRPr="00D54C23">
        <w:rPr>
          <w:b/>
        </w:rPr>
        <w:t>.</w:t>
      </w:r>
    </w:p>
    <w:p w14:paraId="1769DB21" w14:textId="114E28CD" w:rsidR="00361D3D" w:rsidRPr="00D54C23" w:rsidRDefault="00EC1620" w:rsidP="00361D3D">
      <w:pPr>
        <w:spacing w:before="100" w:beforeAutospacing="1" w:after="100" w:afterAutospacing="1"/>
        <w:jc w:val="both"/>
      </w:pPr>
      <w:r w:rsidRPr="00D54C23">
        <w:t>»</w:t>
      </w:r>
      <w:r w:rsidR="00361D3D" w:rsidRPr="00D54C23">
        <w:t>Članak 184. mijenja se i glasi:</w:t>
      </w:r>
    </w:p>
    <w:p w14:paraId="530843C0" w14:textId="4DE16888" w:rsidR="00361D3D" w:rsidRPr="00D54C23" w:rsidRDefault="00361D3D" w:rsidP="00361D3D">
      <w:pPr>
        <w:spacing w:before="100" w:beforeAutospacing="1" w:after="100" w:afterAutospacing="1"/>
        <w:jc w:val="both"/>
      </w:pPr>
      <w:r w:rsidRPr="00D54C23">
        <w:t xml:space="preserve">»(1) Novčanom kaznom u iznosu od </w:t>
      </w:r>
      <w:r w:rsidR="00EC1620" w:rsidRPr="00D54C23">
        <w:t xml:space="preserve">1320,00 do 4640,00 </w:t>
      </w:r>
      <w:r w:rsidR="00550A77" w:rsidRPr="00D54C23">
        <w:t xml:space="preserve">eura </w:t>
      </w:r>
      <w:r w:rsidRPr="00D54C23">
        <w:t>kaznit će se za prekršaj pravna osoba</w:t>
      </w:r>
      <w:r w:rsidR="00835EA3">
        <w:t>, osim kada je upravitelj nekretnine tijelo državne uprave i drugo tijelo kao i pravna osoba koja temeljem zakona upravlja nekretninama u vlasništvu Republike Hrvatske odnosno nositelj vlasti na općim dobrima</w:t>
      </w:r>
      <w:r w:rsidRPr="00D54C23">
        <w:t>:</w:t>
      </w:r>
    </w:p>
    <w:p w14:paraId="5E54821D" w14:textId="3446B7D7" w:rsidR="00550A77" w:rsidRPr="00D54C23" w:rsidRDefault="00550A77" w:rsidP="00361D3D">
      <w:pPr>
        <w:spacing w:before="100" w:beforeAutospacing="1" w:after="100" w:afterAutospacing="1"/>
        <w:jc w:val="both"/>
      </w:pPr>
      <w:r w:rsidRPr="00835EA3">
        <w:lastRenderedPageBreak/>
        <w:t>1. koja na području na kojemu se provodi katastarska izmjera na dan koji je određen pozivom na obilježavanje granica zemljišta koja ne pokaže lomne točke granica zemljišta za koja će se osnovati katastarske čestice (članak 46. stavak 1. ovoga Zakona)</w:t>
      </w:r>
    </w:p>
    <w:p w14:paraId="0E8F3177" w14:textId="4DC38616" w:rsidR="000F20D7" w:rsidRPr="00D54C23" w:rsidRDefault="00550A77" w:rsidP="00361D3D">
      <w:pPr>
        <w:spacing w:before="100" w:beforeAutospacing="1" w:after="100" w:afterAutospacing="1"/>
        <w:jc w:val="both"/>
      </w:pPr>
      <w:r w:rsidRPr="00D54C23">
        <w:t>2</w:t>
      </w:r>
      <w:r w:rsidR="00361D3D" w:rsidRPr="00D54C23">
        <w:t xml:space="preserve">. koja je upisana u </w:t>
      </w:r>
      <w:r w:rsidR="000F20D7" w:rsidRPr="00D54C23">
        <w:t>katastarski operat prema prijašnjim propisima, vlasnik, suvlasnik, ovlaštenik, upravitelj javnih dobara te nositelj stvarnih prava, kao i osoba koje je u posjedu katastarske čestice, a nije upisana ni u katastarski operat ni u zemljišnu knjigu, a koja u roku od 90 dana od dana nastale promjene ne prijavi nadležnom područnom uredu za katastar odnosno uredu Grada Zagreba svaku promjenu na katastarskim česticama koja utječe na podatke upisane u katastarski operat katastra nekretnina</w:t>
      </w:r>
      <w:r w:rsidR="005F72F1" w:rsidRPr="00D54C23">
        <w:t xml:space="preserve"> (članak 69. stavak 1. ovoga Zakona)</w:t>
      </w:r>
      <w:r w:rsidR="000F20D7" w:rsidRPr="00D54C23">
        <w:t>.</w:t>
      </w:r>
    </w:p>
    <w:p w14:paraId="5138235D" w14:textId="77777777" w:rsidR="00361D3D" w:rsidRPr="00D54C23" w:rsidRDefault="00361D3D" w:rsidP="00361D3D">
      <w:pPr>
        <w:spacing w:before="100" w:beforeAutospacing="1" w:after="100" w:afterAutospacing="1"/>
        <w:jc w:val="both"/>
      </w:pPr>
      <w:r w:rsidRPr="00D54C23">
        <w:t>3. koja ne dopusti izvršitelju poslova nesmetano obavljanje poslova državne izmjere, katastra nekretnina, katastra infrastrukture, registra zgrada i registra prostornih jedinica odnosno postavljanje potrebnih oznaka izmjere i međnih oznaka (članak 150. stavak 2. ovoga Zakona).</w:t>
      </w:r>
    </w:p>
    <w:p w14:paraId="71B18411" w14:textId="0D77424D" w:rsidR="00361D3D" w:rsidRPr="00D54C23" w:rsidRDefault="00361D3D" w:rsidP="00361D3D">
      <w:pPr>
        <w:spacing w:before="100" w:beforeAutospacing="1" w:after="100" w:afterAutospacing="1"/>
        <w:jc w:val="both"/>
      </w:pPr>
      <w:r w:rsidRPr="00D54C23">
        <w:t xml:space="preserve">(2) Novčanom kaznom u iznosu od </w:t>
      </w:r>
      <w:r w:rsidR="00EC1620" w:rsidRPr="00D54C23">
        <w:t>790,00 do 132</w:t>
      </w:r>
      <w:r w:rsidR="005F72F1" w:rsidRPr="00D54C23">
        <w:t xml:space="preserve">0,00 eura </w:t>
      </w:r>
      <w:r w:rsidRPr="00D54C23">
        <w:t>kaznit će se i odgovorna osoba u pravnoj osobi za prekršaj iz stavka 1. točaka 1., 2. i 3. ovoga članka.</w:t>
      </w:r>
    </w:p>
    <w:p w14:paraId="3DE7E95B" w14:textId="36C5D3C4" w:rsidR="00460EB3" w:rsidRPr="00965712" w:rsidRDefault="00361D3D" w:rsidP="00965712">
      <w:pPr>
        <w:spacing w:before="100" w:beforeAutospacing="1" w:after="100" w:afterAutospacing="1"/>
        <w:jc w:val="both"/>
      </w:pPr>
      <w:r w:rsidRPr="00D54C23">
        <w:t xml:space="preserve">(3) Novčanom kaznom u iznosu od </w:t>
      </w:r>
      <w:r w:rsidR="00EC1620" w:rsidRPr="00D54C23">
        <w:t>390,00 do 79</w:t>
      </w:r>
      <w:r w:rsidR="005F72F1" w:rsidRPr="00D54C23">
        <w:t xml:space="preserve">0,00 eura </w:t>
      </w:r>
      <w:r w:rsidRPr="00D54C23">
        <w:t>kaznit će se fizička osoba za prekršaj iz stavka 1. toč</w:t>
      </w:r>
      <w:r w:rsidR="006E1A7B">
        <w:t>aka 1., 2. i 3. ovoga članka.«.</w:t>
      </w:r>
    </w:p>
    <w:p w14:paraId="20EC6AB1" w14:textId="77777777" w:rsidR="008C7F5A" w:rsidRDefault="008C7F5A" w:rsidP="005F72F1">
      <w:pPr>
        <w:spacing w:before="100" w:beforeAutospacing="1" w:after="100" w:afterAutospacing="1"/>
        <w:jc w:val="center"/>
        <w:rPr>
          <w:b/>
        </w:rPr>
      </w:pPr>
    </w:p>
    <w:p w14:paraId="08B87EEB" w14:textId="77777777" w:rsidR="008C7F5A" w:rsidRDefault="008C7F5A" w:rsidP="005F72F1">
      <w:pPr>
        <w:spacing w:before="100" w:beforeAutospacing="1" w:after="100" w:afterAutospacing="1"/>
        <w:jc w:val="center"/>
        <w:rPr>
          <w:b/>
        </w:rPr>
      </w:pPr>
    </w:p>
    <w:p w14:paraId="42019D23" w14:textId="611BF5FB" w:rsidR="005F72F1" w:rsidRPr="00D54C23" w:rsidRDefault="00AF78B8" w:rsidP="005F72F1">
      <w:pPr>
        <w:spacing w:before="100" w:beforeAutospacing="1" w:after="100" w:afterAutospacing="1"/>
        <w:jc w:val="center"/>
        <w:rPr>
          <w:b/>
        </w:rPr>
      </w:pPr>
      <w:r>
        <w:rPr>
          <w:b/>
        </w:rPr>
        <w:t>Članak 89</w:t>
      </w:r>
      <w:r w:rsidR="005F72F1" w:rsidRPr="00D54C23">
        <w:rPr>
          <w:b/>
        </w:rPr>
        <w:t>.</w:t>
      </w:r>
    </w:p>
    <w:p w14:paraId="0D713585" w14:textId="6A9E6A77" w:rsidR="005F72F1" w:rsidRPr="00D54C23" w:rsidRDefault="00EC1620" w:rsidP="005F72F1">
      <w:pPr>
        <w:spacing w:before="100" w:beforeAutospacing="1" w:after="100" w:afterAutospacing="1"/>
        <w:jc w:val="both"/>
      </w:pPr>
      <w:r w:rsidRPr="00D54C23">
        <w:t>»</w:t>
      </w:r>
      <w:r w:rsidR="005F72F1" w:rsidRPr="00D54C23">
        <w:t>Članak 185. mijenja se i glasi:</w:t>
      </w:r>
    </w:p>
    <w:p w14:paraId="4B1EF620" w14:textId="498D4658" w:rsidR="005F72F1" w:rsidRPr="00D54C23" w:rsidRDefault="005F72F1" w:rsidP="005F72F1">
      <w:pPr>
        <w:spacing w:after="0"/>
        <w:jc w:val="both"/>
      </w:pPr>
      <w:r w:rsidRPr="00D54C23">
        <w:t>(1</w:t>
      </w:r>
      <w:r w:rsidR="005032F8" w:rsidRPr="00D54C23">
        <w:t>)</w:t>
      </w:r>
      <w:r w:rsidR="00EC1620" w:rsidRPr="00D54C23">
        <w:t xml:space="preserve"> Novčanom kaznom u iznosu od 265</w:t>
      </w:r>
      <w:r w:rsidR="005032F8" w:rsidRPr="00D54C23">
        <w:t>0</w:t>
      </w:r>
      <w:r w:rsidRPr="00D54C23">
        <w:t xml:space="preserve">,00 do </w:t>
      </w:r>
      <w:r w:rsidR="00EC1620" w:rsidRPr="00D54C23">
        <w:t>13.27</w:t>
      </w:r>
      <w:r w:rsidR="005032F8" w:rsidRPr="00D54C23">
        <w:t>0,00 eura</w:t>
      </w:r>
      <w:r w:rsidRPr="00D54C23">
        <w:t xml:space="preserve"> kaznit će se za prekršaj pravna osoba koja u svojstvu vlasnika odnosno upravitelja infrastrukture Državnoj geodetskoj upravi ne dostavi podatke o infrastrukturi u svome vlasništvu odnosno kojom upravlja u roku iz članka 126. ovoga Zakona.</w:t>
      </w:r>
    </w:p>
    <w:p w14:paraId="7DD4F60C" w14:textId="4BD07CE7" w:rsidR="005F72F1" w:rsidRPr="00D54C23" w:rsidRDefault="005F72F1" w:rsidP="005F72F1">
      <w:pPr>
        <w:spacing w:after="0"/>
        <w:jc w:val="both"/>
      </w:pPr>
    </w:p>
    <w:p w14:paraId="6DF0350D" w14:textId="10638B89" w:rsidR="005F72F1" w:rsidRPr="00D54C23" w:rsidRDefault="005F72F1" w:rsidP="005F72F1">
      <w:pPr>
        <w:spacing w:after="0"/>
        <w:jc w:val="both"/>
      </w:pPr>
      <w:r w:rsidRPr="00D54C23">
        <w:t xml:space="preserve">(2) Novčanom kaznom u iznosu od </w:t>
      </w:r>
      <w:r w:rsidR="00EC1620" w:rsidRPr="00D54C23">
        <w:t>26</w:t>
      </w:r>
      <w:r w:rsidR="005032F8" w:rsidRPr="00D54C23">
        <w:t>0,00</w:t>
      </w:r>
      <w:r w:rsidRPr="00D54C23">
        <w:t xml:space="preserve"> </w:t>
      </w:r>
      <w:r w:rsidR="00EC1620" w:rsidRPr="00D54C23">
        <w:t>do 132</w:t>
      </w:r>
      <w:r w:rsidR="005032F8" w:rsidRPr="00D54C23">
        <w:t>0</w:t>
      </w:r>
      <w:r w:rsidRPr="00D54C23">
        <w:t xml:space="preserve">,00 </w:t>
      </w:r>
      <w:r w:rsidR="005032F8" w:rsidRPr="00D54C23">
        <w:t>eura</w:t>
      </w:r>
      <w:r w:rsidRPr="00D54C23">
        <w:t xml:space="preserve"> kaznit će se za prekršaj iz stavka 1. ovoga članka i odgovorna osoba u pravnoj osobi.</w:t>
      </w:r>
    </w:p>
    <w:p w14:paraId="333015F4" w14:textId="77777777" w:rsidR="005F72F1" w:rsidRPr="00D54C23" w:rsidRDefault="005F72F1" w:rsidP="005F72F1">
      <w:pPr>
        <w:spacing w:after="0"/>
        <w:jc w:val="both"/>
      </w:pPr>
    </w:p>
    <w:p w14:paraId="56C71093" w14:textId="35957820" w:rsidR="005F72F1" w:rsidRPr="00D54C23" w:rsidRDefault="005F72F1" w:rsidP="005F72F1">
      <w:pPr>
        <w:spacing w:after="0"/>
        <w:jc w:val="both"/>
      </w:pPr>
      <w:r w:rsidRPr="00D54C23">
        <w:t>(</w:t>
      </w:r>
      <w:r w:rsidR="00D5456A">
        <w:t>3</w:t>
      </w:r>
      <w:r w:rsidRPr="00D54C23">
        <w:t xml:space="preserve">) Novčanom kaznom u iznosu od </w:t>
      </w:r>
      <w:r w:rsidR="00EC1620" w:rsidRPr="00D54C23">
        <w:t xml:space="preserve">2650,00 do 13.270,00 </w:t>
      </w:r>
      <w:r w:rsidR="005032F8" w:rsidRPr="00D54C23">
        <w:t xml:space="preserve">eura </w:t>
      </w:r>
      <w:r w:rsidRPr="00D54C23">
        <w:t>kaznit će se za prekršaj pravna osoba koja u svojstvu vlasnika odnosno upravitelja infrastrukture Državnoj geodetskoj upravi ne dostavi podatke o promjenama u roku iz članka 131. stavka 2. ovoga Zakona.</w:t>
      </w:r>
    </w:p>
    <w:p w14:paraId="2DD3B690" w14:textId="77777777" w:rsidR="005F72F1" w:rsidRPr="00D54C23" w:rsidRDefault="005F72F1" w:rsidP="005F72F1">
      <w:pPr>
        <w:spacing w:after="0"/>
        <w:jc w:val="both"/>
      </w:pPr>
    </w:p>
    <w:p w14:paraId="1A1B1001" w14:textId="191F2A90" w:rsidR="00221B9E" w:rsidRDefault="005F72F1" w:rsidP="008C7F5A">
      <w:pPr>
        <w:spacing w:after="0"/>
        <w:jc w:val="both"/>
      </w:pPr>
      <w:r w:rsidRPr="00D54C23">
        <w:lastRenderedPageBreak/>
        <w:t xml:space="preserve">(4) Novčanom kaznom u iznosu od </w:t>
      </w:r>
      <w:r w:rsidR="00EC1620" w:rsidRPr="00D54C23">
        <w:t xml:space="preserve">260,00 do 1320,00 </w:t>
      </w:r>
      <w:r w:rsidR="005032F8" w:rsidRPr="00D54C23">
        <w:t xml:space="preserve">eura </w:t>
      </w:r>
      <w:r w:rsidRPr="00D54C23">
        <w:t>kaznit će se za prekršaj iz stavka 3. ovoga članka i odgovorna osoba u pravnoj osobi.</w:t>
      </w:r>
      <w:r w:rsidR="00EC1620" w:rsidRPr="00D54C23">
        <w:t>«.</w:t>
      </w:r>
    </w:p>
    <w:p w14:paraId="5BB08823" w14:textId="77777777" w:rsidR="008C7F5A" w:rsidRPr="00EB0403" w:rsidRDefault="008C7F5A" w:rsidP="008C7F5A">
      <w:pPr>
        <w:spacing w:after="0"/>
        <w:jc w:val="both"/>
      </w:pPr>
    </w:p>
    <w:p w14:paraId="0E2FB179" w14:textId="16464AA8" w:rsidR="00361D3D" w:rsidRPr="00D54C23" w:rsidRDefault="00AF78B8" w:rsidP="00EB0403">
      <w:pPr>
        <w:jc w:val="center"/>
        <w:rPr>
          <w:b/>
        </w:rPr>
      </w:pPr>
      <w:r>
        <w:rPr>
          <w:b/>
        </w:rPr>
        <w:t>Članak 90</w:t>
      </w:r>
      <w:r w:rsidR="00361D3D" w:rsidRPr="00D54C23">
        <w:rPr>
          <w:b/>
        </w:rPr>
        <w:t>.</w:t>
      </w:r>
    </w:p>
    <w:p w14:paraId="56B8280D" w14:textId="3BB0000A" w:rsidR="00361D3D" w:rsidRDefault="00EC1620" w:rsidP="00361D3D">
      <w:pPr>
        <w:spacing w:before="100" w:beforeAutospacing="1" w:after="100" w:afterAutospacing="1"/>
      </w:pPr>
      <w:r w:rsidRPr="000D01A4">
        <w:t>»</w:t>
      </w:r>
      <w:r w:rsidR="005032F8" w:rsidRPr="000D01A4">
        <w:t>Članak</w:t>
      </w:r>
      <w:r w:rsidR="00361D3D" w:rsidRPr="000D01A4">
        <w:t xml:space="preserve"> 186. mijenja se i glasi:</w:t>
      </w:r>
    </w:p>
    <w:p w14:paraId="22A843BD" w14:textId="65BB308D" w:rsidR="005032F8" w:rsidRPr="000D01A4" w:rsidRDefault="005032F8" w:rsidP="005032F8">
      <w:pPr>
        <w:spacing w:after="0"/>
        <w:jc w:val="both"/>
      </w:pPr>
      <w:r w:rsidRPr="000D01A4">
        <w:t xml:space="preserve">(1) Novčanom kaznom u iznosu od </w:t>
      </w:r>
      <w:r w:rsidR="00EC1620" w:rsidRPr="000D01A4">
        <w:t xml:space="preserve">1320,00 do 4640,00 </w:t>
      </w:r>
      <w:r w:rsidRPr="000D01A4">
        <w:t xml:space="preserve">eura kaznit će se </w:t>
      </w:r>
      <w:r w:rsidR="006436A0" w:rsidRPr="000D01A4">
        <w:t xml:space="preserve">pravna osoba </w:t>
      </w:r>
      <w:r w:rsidR="00B561D4">
        <w:t xml:space="preserve">koja je </w:t>
      </w:r>
      <w:r w:rsidR="008169F0" w:rsidRPr="008169F0">
        <w:t>upisan</w:t>
      </w:r>
      <w:r w:rsidR="008169F0">
        <w:t>a</w:t>
      </w:r>
      <w:r w:rsidR="008169F0" w:rsidRPr="008169F0">
        <w:t xml:space="preserve"> u katastarski operat prema prijašnjim propisima</w:t>
      </w:r>
      <w:r w:rsidR="006436A0" w:rsidRPr="000D01A4">
        <w:t xml:space="preserve">, </w:t>
      </w:r>
      <w:r w:rsidR="009159CC" w:rsidRPr="009159CC">
        <w:t>vlasni</w:t>
      </w:r>
      <w:r w:rsidR="009159CC">
        <w:t>k</w:t>
      </w:r>
      <w:r w:rsidR="009159CC" w:rsidRPr="009159CC">
        <w:t>, suvlasni</w:t>
      </w:r>
      <w:r w:rsidR="009159CC">
        <w:t>k</w:t>
      </w:r>
      <w:r w:rsidR="009159CC" w:rsidRPr="009159CC">
        <w:t>, ovlašteni</w:t>
      </w:r>
      <w:r w:rsidR="009159CC">
        <w:t>k</w:t>
      </w:r>
      <w:r w:rsidR="009159CC" w:rsidRPr="009159CC">
        <w:t xml:space="preserve">, upravitelj javnih dobara te nositelj stvarnih prava, kao i </w:t>
      </w:r>
      <w:r w:rsidR="009159CC">
        <w:t xml:space="preserve">pravna </w:t>
      </w:r>
      <w:r w:rsidR="009159CC" w:rsidRPr="009159CC">
        <w:t>osob</w:t>
      </w:r>
      <w:r w:rsidR="009159CC">
        <w:t>a</w:t>
      </w:r>
      <w:r w:rsidR="009159CC" w:rsidRPr="009159CC">
        <w:t xml:space="preserve"> koj</w:t>
      </w:r>
      <w:r w:rsidR="009159CC">
        <w:t>a</w:t>
      </w:r>
      <w:r w:rsidR="009159CC" w:rsidRPr="009159CC">
        <w:t xml:space="preserve"> </w:t>
      </w:r>
      <w:r w:rsidR="009159CC">
        <w:t>je</w:t>
      </w:r>
      <w:r w:rsidR="009159CC" w:rsidRPr="009159CC">
        <w:t xml:space="preserve"> u posjedu katastarske čestice, a ni</w:t>
      </w:r>
      <w:r w:rsidR="009159CC">
        <w:t>je</w:t>
      </w:r>
      <w:r w:rsidR="009159CC" w:rsidRPr="009159CC">
        <w:t xml:space="preserve"> upisan</w:t>
      </w:r>
      <w:r w:rsidR="009159CC">
        <w:t>a</w:t>
      </w:r>
      <w:r w:rsidR="009159CC" w:rsidRPr="009159CC">
        <w:t xml:space="preserve"> ni u katastarski operat ni u zemljišnu knjigu</w:t>
      </w:r>
      <w:r w:rsidR="00B561D4">
        <w:t>,</w:t>
      </w:r>
      <w:r w:rsidR="009159CC">
        <w:t xml:space="preserve"> </w:t>
      </w:r>
      <w:r w:rsidR="006436A0" w:rsidRPr="000D01A4">
        <w:t xml:space="preserve">a koja nadležnom područnom uredu za katastar odnosno uredu Grada Zagreba ne prijavi oštećenje ili uništenje oznaka izmjere postavljenih na njezinom zemljištu ili zgradama u roku od 30 dana od nastanka promjene odnosno od dana kad </w:t>
      </w:r>
      <w:r w:rsidR="009159CC">
        <w:t>je</w:t>
      </w:r>
      <w:r w:rsidR="006436A0" w:rsidRPr="000D01A4">
        <w:t xml:space="preserve"> za nju saznal</w:t>
      </w:r>
      <w:r w:rsidR="009159CC">
        <w:t>a</w:t>
      </w:r>
      <w:r w:rsidR="006436A0" w:rsidRPr="000D01A4">
        <w:t xml:space="preserve"> (članak 155. ovoga Zakona).</w:t>
      </w:r>
    </w:p>
    <w:p w14:paraId="5A10032A" w14:textId="77777777" w:rsidR="006436A0" w:rsidRPr="000D01A4" w:rsidRDefault="006436A0" w:rsidP="005032F8">
      <w:pPr>
        <w:spacing w:after="0"/>
        <w:jc w:val="both"/>
      </w:pPr>
    </w:p>
    <w:p w14:paraId="6D403E4F" w14:textId="0BB3DF06" w:rsidR="00E03544" w:rsidRDefault="005032F8" w:rsidP="005032F8">
      <w:pPr>
        <w:spacing w:after="0"/>
        <w:jc w:val="both"/>
      </w:pPr>
      <w:r w:rsidRPr="000D01A4">
        <w:t xml:space="preserve">(2) </w:t>
      </w:r>
      <w:r w:rsidR="00E03544" w:rsidRPr="000D01A4">
        <w:t xml:space="preserve">Novčanom kaznom od </w:t>
      </w:r>
      <w:r w:rsidR="001B006B" w:rsidRPr="000D01A4">
        <w:t>790</w:t>
      </w:r>
      <w:r w:rsidR="00EC1620" w:rsidRPr="000D01A4">
        <w:t xml:space="preserve">,00 do </w:t>
      </w:r>
      <w:r w:rsidR="001B006B" w:rsidRPr="000D01A4">
        <w:t>1320</w:t>
      </w:r>
      <w:r w:rsidR="00EC1620" w:rsidRPr="000D01A4">
        <w:t xml:space="preserve">,00 </w:t>
      </w:r>
      <w:r w:rsidR="00E03544" w:rsidRPr="000D01A4">
        <w:t>eura kaznit će se za prekršaj iz stavka 1. ovoga članka i odgovorna osoba u pravnoj osobi iz stavka 1. ovoga članka.</w:t>
      </w:r>
    </w:p>
    <w:p w14:paraId="0E7F9DDC" w14:textId="77777777" w:rsidR="00460EB3" w:rsidRPr="000D01A4" w:rsidRDefault="00460EB3" w:rsidP="005032F8">
      <w:pPr>
        <w:spacing w:after="0"/>
        <w:jc w:val="both"/>
      </w:pPr>
    </w:p>
    <w:p w14:paraId="3F4D1042" w14:textId="674B954D" w:rsidR="004E5DB7" w:rsidRPr="001F3A7E" w:rsidRDefault="005032F8" w:rsidP="001F3A7E">
      <w:pPr>
        <w:spacing w:after="0"/>
        <w:jc w:val="both"/>
      </w:pPr>
      <w:r w:rsidRPr="000D01A4">
        <w:t xml:space="preserve">(3) </w:t>
      </w:r>
      <w:r w:rsidR="00E03544" w:rsidRPr="000D01A4">
        <w:t xml:space="preserve">Novčanom kaznom u iznosu od </w:t>
      </w:r>
      <w:r w:rsidR="001B006B" w:rsidRPr="000D01A4">
        <w:t>3</w:t>
      </w:r>
      <w:r w:rsidR="00EC1620" w:rsidRPr="000D01A4">
        <w:t xml:space="preserve">90,00 do </w:t>
      </w:r>
      <w:r w:rsidR="001B006B" w:rsidRPr="000D01A4">
        <w:t>79</w:t>
      </w:r>
      <w:r w:rsidR="00EC1620" w:rsidRPr="000D01A4">
        <w:t xml:space="preserve">0,00 </w:t>
      </w:r>
      <w:r w:rsidR="00E03544" w:rsidRPr="000D01A4">
        <w:t xml:space="preserve">eura kaznit će se za prekršaj iz stavka 1. ovoga članka fizička osoba koja je </w:t>
      </w:r>
      <w:r w:rsidR="009159CC" w:rsidRPr="009159CC">
        <w:t xml:space="preserve">upisana u katastarski operat prema prijašnjim propisima, vlasnik, suvlasnik, ovlaštenik, upravitelj javnih dobara te nositelj stvarnih prava, kao i </w:t>
      </w:r>
      <w:r w:rsidR="009159CC">
        <w:t>fizička</w:t>
      </w:r>
      <w:r w:rsidR="009159CC" w:rsidRPr="009159CC">
        <w:t xml:space="preserve"> osoba koja je u posjedu katastarske čestice, a nije upisana ni u katastarski operat ni u zemljišnu knjigu</w:t>
      </w:r>
      <w:r w:rsidR="00E03544" w:rsidRPr="000D01A4">
        <w:t>.</w:t>
      </w:r>
      <w:r w:rsidR="00EC1620" w:rsidRPr="000D01A4">
        <w:t>«.</w:t>
      </w:r>
    </w:p>
    <w:p w14:paraId="4360CFFF" w14:textId="77777777" w:rsidR="004E5DB7" w:rsidRDefault="004E5DB7" w:rsidP="00361D3D">
      <w:pPr>
        <w:spacing w:after="0"/>
        <w:jc w:val="center"/>
        <w:rPr>
          <w:b/>
        </w:rPr>
      </w:pPr>
    </w:p>
    <w:p w14:paraId="684D0779" w14:textId="717C29E9" w:rsidR="00361D3D" w:rsidRPr="0005778E" w:rsidRDefault="00361D3D" w:rsidP="00361D3D">
      <w:pPr>
        <w:spacing w:after="0"/>
        <w:jc w:val="center"/>
        <w:rPr>
          <w:b/>
        </w:rPr>
      </w:pPr>
      <w:r w:rsidRPr="0005778E">
        <w:rPr>
          <w:b/>
        </w:rPr>
        <w:t xml:space="preserve">PRIJELAZNE I ZAVRŠNE ODREDBE </w:t>
      </w:r>
    </w:p>
    <w:p w14:paraId="6E24A344" w14:textId="77777777" w:rsidR="00361D3D" w:rsidRPr="0005778E" w:rsidRDefault="00361D3D" w:rsidP="00361D3D">
      <w:pPr>
        <w:spacing w:after="0"/>
        <w:jc w:val="center"/>
        <w:rPr>
          <w:b/>
        </w:rPr>
      </w:pPr>
    </w:p>
    <w:p w14:paraId="0E9860A4" w14:textId="30874C2A" w:rsidR="00361D3D" w:rsidRPr="0005778E" w:rsidRDefault="00AF78B8" w:rsidP="00361D3D">
      <w:pPr>
        <w:spacing w:after="0"/>
        <w:jc w:val="center"/>
        <w:rPr>
          <w:b/>
        </w:rPr>
      </w:pPr>
      <w:r>
        <w:rPr>
          <w:b/>
        </w:rPr>
        <w:t>Članak 91</w:t>
      </w:r>
      <w:r w:rsidR="00361D3D" w:rsidRPr="0005778E">
        <w:rPr>
          <w:b/>
        </w:rPr>
        <w:t>.</w:t>
      </w:r>
    </w:p>
    <w:p w14:paraId="06C02DA7" w14:textId="77777777" w:rsidR="00361D3D" w:rsidRPr="0005778E" w:rsidRDefault="00361D3D" w:rsidP="00361D3D">
      <w:pPr>
        <w:spacing w:after="0"/>
        <w:rPr>
          <w:b/>
        </w:rPr>
      </w:pPr>
    </w:p>
    <w:p w14:paraId="15A40A61" w14:textId="7E7E556D" w:rsidR="00361D3D" w:rsidRPr="0005778E" w:rsidRDefault="00361D3D" w:rsidP="00361D3D">
      <w:pPr>
        <w:spacing w:after="0"/>
        <w:jc w:val="both"/>
      </w:pPr>
      <w:r w:rsidRPr="0005778E">
        <w:t xml:space="preserve">(1) </w:t>
      </w:r>
      <w:r w:rsidR="00FE7E64" w:rsidRPr="00881348">
        <w:t>Postupci</w:t>
      </w:r>
      <w:r w:rsidR="00FE7E64" w:rsidRPr="0005778E">
        <w:t xml:space="preserve"> </w:t>
      </w:r>
      <w:r w:rsidRPr="0005778E">
        <w:t xml:space="preserve">osnivanja i održavanja katastarskih operata započeti </w:t>
      </w:r>
      <w:r w:rsidR="00DD7ECB">
        <w:t>prema</w:t>
      </w:r>
      <w:r w:rsidR="00FE7E64">
        <w:t xml:space="preserve"> odredbama </w:t>
      </w:r>
      <w:r w:rsidR="00FE7E64" w:rsidRPr="00FE7E64">
        <w:t>Zakona o državnoj izmjeri i katastru nekretnina</w:t>
      </w:r>
      <w:r w:rsidR="00FE7E64">
        <w:t xml:space="preserve"> </w:t>
      </w:r>
      <w:r w:rsidR="00754220">
        <w:t>(»Narodne novine«, br.</w:t>
      </w:r>
      <w:r w:rsidR="00754220" w:rsidRPr="0005778E">
        <w:t xml:space="preserve"> 112/18. i 39/22.)</w:t>
      </w:r>
      <w:r w:rsidR="00754220">
        <w:t xml:space="preserve">, </w:t>
      </w:r>
      <w:r w:rsidRPr="0005778E">
        <w:t xml:space="preserve">dovršit će se prema </w:t>
      </w:r>
      <w:r w:rsidR="00754220" w:rsidRPr="0005778E">
        <w:t>odredbama</w:t>
      </w:r>
      <w:r w:rsidR="00050F65">
        <w:t xml:space="preserve"> toga Zakona.</w:t>
      </w:r>
      <w:r w:rsidR="00754220" w:rsidRPr="0005778E">
        <w:t xml:space="preserve"> </w:t>
      </w:r>
    </w:p>
    <w:p w14:paraId="1B9391E4" w14:textId="46756286" w:rsidR="00D74452" w:rsidRDefault="00D74452" w:rsidP="00F92F16">
      <w:pPr>
        <w:spacing w:after="0"/>
        <w:jc w:val="both"/>
      </w:pPr>
    </w:p>
    <w:p w14:paraId="4647C6CB" w14:textId="3DBBB48E" w:rsidR="00C0326C" w:rsidRDefault="007B1686" w:rsidP="00F92F16">
      <w:pPr>
        <w:spacing w:after="0"/>
        <w:jc w:val="both"/>
      </w:pPr>
      <w:r>
        <w:t xml:space="preserve">(2) </w:t>
      </w:r>
      <w:r w:rsidR="00C0326C">
        <w:t xml:space="preserve">Postupci osnivanja katastarskih operata temeljem </w:t>
      </w:r>
      <w:r w:rsidR="004A5C8C">
        <w:t xml:space="preserve">provedenih katastarskih izmjera u okviru </w:t>
      </w:r>
      <w:r w:rsidR="00C0326C">
        <w:t xml:space="preserve">Višegodišnjeg programa katastarskih izmjera građevinskih područja za razdoblje 2021. – 2030. (»Narodne novine«, broj 109/21.), </w:t>
      </w:r>
      <w:r w:rsidR="004A5C8C">
        <w:t>započeti po</w:t>
      </w:r>
      <w:r w:rsidR="004A5C8C" w:rsidRPr="004A5C8C">
        <w:t xml:space="preserve"> odredbama Zakona o državnoj izmjeri i katastru nekretnina (»Narodne</w:t>
      </w:r>
      <w:r w:rsidR="004A5C8C">
        <w:t xml:space="preserve"> novine«, br. 112/18. i 39/22.), </w:t>
      </w:r>
      <w:r w:rsidR="00C0326C">
        <w:t>dovršit će se prema odredbama ovoga Zakona.</w:t>
      </w:r>
    </w:p>
    <w:p w14:paraId="70EF6226" w14:textId="77777777" w:rsidR="00C0326C" w:rsidRDefault="00C0326C" w:rsidP="00F92F16">
      <w:pPr>
        <w:spacing w:after="0"/>
        <w:jc w:val="both"/>
      </w:pPr>
    </w:p>
    <w:p w14:paraId="6DD492F0" w14:textId="747B1955" w:rsidR="004A5C8C" w:rsidRDefault="00C0326C" w:rsidP="00F92F16">
      <w:pPr>
        <w:spacing w:after="0"/>
        <w:jc w:val="both"/>
      </w:pPr>
      <w:r>
        <w:t xml:space="preserve">(3) Iznimno, postupci osnivanja katastarskih operata iz stavka 2. ovoga članka, </w:t>
      </w:r>
      <w:r w:rsidR="000A5C5D">
        <w:t xml:space="preserve">za katastarske općine </w:t>
      </w:r>
      <w:r w:rsidR="000A380B">
        <w:t xml:space="preserve">ili njezin dio </w:t>
      </w:r>
      <w:r w:rsidR="007B6B48">
        <w:t xml:space="preserve">za </w:t>
      </w:r>
      <w:r w:rsidR="007B6B48" w:rsidRPr="007B6B48">
        <w:t xml:space="preserve">koje je </w:t>
      </w:r>
      <w:r w:rsidR="000A5C5D">
        <w:t>od strane nadležnog suda dostavljena obavijest Državnoj geodetskoj upravi o danu otvaranja zemljišne knjige</w:t>
      </w:r>
      <w:r w:rsidR="000A380B">
        <w:t xml:space="preserve">, </w:t>
      </w:r>
      <w:r w:rsidR="004A5C8C">
        <w:t xml:space="preserve">prije stupanja na snagu ovoga Zakona, dovršit će se prema </w:t>
      </w:r>
      <w:r w:rsidR="004A5C8C" w:rsidRPr="004A5C8C">
        <w:t>odredbama Zakona o državnoj izmjeri i katastru nekretnina (»Narodne novine«, br. 112/18. i 39/22.).</w:t>
      </w:r>
    </w:p>
    <w:p w14:paraId="024A5203" w14:textId="7C07FC78" w:rsidR="000A5C5D" w:rsidRDefault="000A5C5D" w:rsidP="00F92F16">
      <w:pPr>
        <w:spacing w:after="0"/>
        <w:jc w:val="both"/>
      </w:pPr>
    </w:p>
    <w:p w14:paraId="369964BC" w14:textId="7EA093C2" w:rsidR="00361D3D" w:rsidRPr="0005778E" w:rsidRDefault="00AF78B8" w:rsidP="00361D3D">
      <w:pPr>
        <w:spacing w:after="0"/>
        <w:jc w:val="center"/>
        <w:rPr>
          <w:b/>
        </w:rPr>
      </w:pPr>
      <w:r>
        <w:rPr>
          <w:b/>
        </w:rPr>
        <w:lastRenderedPageBreak/>
        <w:t>Članak 92</w:t>
      </w:r>
      <w:r w:rsidR="00361D3D" w:rsidRPr="0005778E">
        <w:rPr>
          <w:b/>
        </w:rPr>
        <w:t>.</w:t>
      </w:r>
    </w:p>
    <w:p w14:paraId="35BA465B" w14:textId="77777777" w:rsidR="00361D3D" w:rsidRPr="0005778E" w:rsidRDefault="00361D3D" w:rsidP="00361D3D">
      <w:pPr>
        <w:spacing w:after="0"/>
        <w:jc w:val="both"/>
      </w:pPr>
    </w:p>
    <w:p w14:paraId="4629E487" w14:textId="77777777" w:rsidR="00361D3D" w:rsidRPr="0005778E" w:rsidRDefault="00361D3D" w:rsidP="00361D3D">
      <w:pPr>
        <w:spacing w:after="0"/>
        <w:jc w:val="both"/>
      </w:pPr>
      <w:r w:rsidRPr="0005778E">
        <w:t>Katastar zemljišta, osnovan prema propisima koji su bili na snazi do dana stupanja na snagu ovoga Zakona, ostaje na snazi i održava se u postojećem sadržaju dok ga za pojedinu katastarsku općinu ne zamijeni katastar nekretnina, ako ovim Zakonom i propisima donesenim na temelju njega nije drukčije određeno.</w:t>
      </w:r>
    </w:p>
    <w:p w14:paraId="3ED1D044" w14:textId="77777777" w:rsidR="0005778E" w:rsidRPr="0005778E" w:rsidRDefault="0005778E" w:rsidP="00361D3D">
      <w:pPr>
        <w:spacing w:after="0"/>
        <w:jc w:val="center"/>
        <w:rPr>
          <w:b/>
        </w:rPr>
      </w:pPr>
    </w:p>
    <w:p w14:paraId="0A17D7F2" w14:textId="266FFA43" w:rsidR="00361D3D" w:rsidRPr="0005778E" w:rsidRDefault="00AF78B8" w:rsidP="00361D3D">
      <w:pPr>
        <w:spacing w:after="0"/>
        <w:jc w:val="center"/>
        <w:rPr>
          <w:b/>
        </w:rPr>
      </w:pPr>
      <w:r>
        <w:rPr>
          <w:b/>
        </w:rPr>
        <w:t>Članak 93</w:t>
      </w:r>
      <w:r w:rsidR="00361D3D" w:rsidRPr="0005778E">
        <w:rPr>
          <w:b/>
        </w:rPr>
        <w:t>.</w:t>
      </w:r>
    </w:p>
    <w:p w14:paraId="4FC40AD2" w14:textId="77777777" w:rsidR="00361D3D" w:rsidRPr="0005778E" w:rsidRDefault="00361D3D" w:rsidP="00361D3D">
      <w:pPr>
        <w:spacing w:after="0"/>
        <w:jc w:val="center"/>
        <w:rPr>
          <w:b/>
        </w:rPr>
      </w:pPr>
    </w:p>
    <w:p w14:paraId="2EE00510" w14:textId="77777777" w:rsidR="00361D3D" w:rsidRPr="0005778E" w:rsidRDefault="00361D3D" w:rsidP="00361D3D">
      <w:pPr>
        <w:spacing w:after="0"/>
        <w:jc w:val="both"/>
      </w:pPr>
      <w:r w:rsidRPr="0005778E">
        <w:t>Glavni ravnatelj će u roku od šest mjeseci od dana stupanja na snagu ovoga Zakona uskladiti s odredbama ovoga Zakona:</w:t>
      </w:r>
    </w:p>
    <w:p w14:paraId="632F0A6E" w14:textId="77777777" w:rsidR="00361D3D" w:rsidRPr="0005778E" w:rsidRDefault="00361D3D" w:rsidP="00361D3D">
      <w:pPr>
        <w:spacing w:after="0"/>
        <w:jc w:val="both"/>
      </w:pPr>
    </w:p>
    <w:p w14:paraId="50726933" w14:textId="4884F578" w:rsidR="001B2C4D" w:rsidRPr="0005778E" w:rsidRDefault="002728FA" w:rsidP="00361D3D">
      <w:pPr>
        <w:spacing w:after="0"/>
        <w:jc w:val="both"/>
      </w:pPr>
      <w:r w:rsidRPr="0005778E">
        <w:t xml:space="preserve">– </w:t>
      </w:r>
      <w:r w:rsidR="00701066" w:rsidRPr="0005778E">
        <w:t xml:space="preserve"> </w:t>
      </w:r>
      <w:r w:rsidRPr="0005778E">
        <w:t>Pravilnik o načinu izvođenja osnovnih geodetskih radova (»Narodne novine«, broj 15/20.)</w:t>
      </w:r>
    </w:p>
    <w:p w14:paraId="61B105EE" w14:textId="2FC63D35" w:rsidR="001B2C4D" w:rsidRPr="0005778E" w:rsidRDefault="001B2C4D" w:rsidP="00361D3D">
      <w:pPr>
        <w:spacing w:after="0"/>
        <w:jc w:val="both"/>
      </w:pPr>
      <w:r w:rsidRPr="0005778E">
        <w:t>–</w:t>
      </w:r>
      <w:r w:rsidR="002728FA" w:rsidRPr="0005778E">
        <w:t xml:space="preserve"> </w:t>
      </w:r>
      <w:r w:rsidR="00701066" w:rsidRPr="0005778E">
        <w:t xml:space="preserve"> </w:t>
      </w:r>
      <w:r w:rsidR="002728FA" w:rsidRPr="0005778E">
        <w:t>Pravilnik o topografskoj izmjeri i izradi državnih karata (»Narodne novine«, broj 15/20.)</w:t>
      </w:r>
    </w:p>
    <w:p w14:paraId="59C24464" w14:textId="0CAD28FF" w:rsidR="001B2C4D" w:rsidRPr="0005778E" w:rsidRDefault="001B2C4D" w:rsidP="00361D3D">
      <w:pPr>
        <w:spacing w:after="0"/>
        <w:jc w:val="both"/>
      </w:pPr>
      <w:r w:rsidRPr="0005778E">
        <w:t>–</w:t>
      </w:r>
      <w:r w:rsidR="002728FA" w:rsidRPr="0005778E">
        <w:t xml:space="preserve"> </w:t>
      </w:r>
      <w:r w:rsidR="00701066" w:rsidRPr="0005778E">
        <w:t xml:space="preserve"> </w:t>
      </w:r>
      <w:r w:rsidR="002728FA" w:rsidRPr="0005778E">
        <w:t>Pravilnik o kartografskim znakovima (»Narodne novine«, broj 15/20.)</w:t>
      </w:r>
    </w:p>
    <w:p w14:paraId="63D89611" w14:textId="643D0AF9" w:rsidR="00361D3D" w:rsidRPr="0005778E" w:rsidRDefault="002728FA" w:rsidP="00C6438F">
      <w:pPr>
        <w:spacing w:after="0"/>
        <w:jc w:val="both"/>
      </w:pPr>
      <w:r w:rsidRPr="0005778E">
        <w:t xml:space="preserve">– </w:t>
      </w:r>
      <w:r w:rsidR="00701066" w:rsidRPr="0005778E">
        <w:t xml:space="preserve"> </w:t>
      </w:r>
      <w:r w:rsidR="00361D3D" w:rsidRPr="0005778E">
        <w:t xml:space="preserve">Pravilnik o katastarskoj izmjeri (»Narodne novine«, broj 59/20.) </w:t>
      </w:r>
    </w:p>
    <w:p w14:paraId="1B97E1FF" w14:textId="03F37262" w:rsidR="00CD4AF2" w:rsidRPr="0005778E" w:rsidRDefault="00361D3D" w:rsidP="00361D3D">
      <w:pPr>
        <w:spacing w:after="0"/>
        <w:jc w:val="both"/>
      </w:pPr>
      <w:r w:rsidRPr="0005778E">
        <w:t>–</w:t>
      </w:r>
      <w:r w:rsidR="00701066" w:rsidRPr="0005778E">
        <w:t xml:space="preserve">  </w:t>
      </w:r>
      <w:r w:rsidRPr="0005778E">
        <w:t>Pravilnik o registru zgrada (»Narodne novine«, broj 7/21.)</w:t>
      </w:r>
    </w:p>
    <w:p w14:paraId="0700A91C" w14:textId="49E059F9" w:rsidR="00CD4AF2" w:rsidRPr="0005778E" w:rsidRDefault="00CD4AF2" w:rsidP="00361D3D">
      <w:pPr>
        <w:spacing w:after="0"/>
        <w:jc w:val="both"/>
      </w:pPr>
      <w:r w:rsidRPr="0005778E">
        <w:t>–</w:t>
      </w:r>
      <w:r w:rsidR="00701066" w:rsidRPr="0005778E">
        <w:t xml:space="preserve">  Pravilnik o katastru infrastrukture (»Narodne novine«, broj 77/21.)</w:t>
      </w:r>
    </w:p>
    <w:p w14:paraId="07020609" w14:textId="4119BECA" w:rsidR="00361D3D" w:rsidRPr="0005778E" w:rsidRDefault="00CD4AF2" w:rsidP="00361D3D">
      <w:pPr>
        <w:spacing w:after="0"/>
        <w:jc w:val="both"/>
      </w:pPr>
      <w:r w:rsidRPr="0005778E">
        <w:t>–</w:t>
      </w:r>
      <w:r w:rsidR="00701066" w:rsidRPr="0005778E">
        <w:t xml:space="preserve">  Pravilnik o registru prostornih jedinica (»Narodne novine«, broj 37/20.)</w:t>
      </w:r>
    </w:p>
    <w:p w14:paraId="4741E49C" w14:textId="35BA8D78" w:rsidR="00701066" w:rsidRPr="0005778E" w:rsidRDefault="00CD4AF2" w:rsidP="00361D3D">
      <w:pPr>
        <w:spacing w:after="0"/>
        <w:jc w:val="both"/>
      </w:pPr>
      <w:r w:rsidRPr="0005778E">
        <w:t>–</w:t>
      </w:r>
      <w:r w:rsidR="00701066" w:rsidRPr="0005778E">
        <w:t xml:space="preserve">  Pravilnik o registru geografskih imena (»Narodne novine«, broj 59/20.)</w:t>
      </w:r>
    </w:p>
    <w:p w14:paraId="334C2AFD" w14:textId="7AC02DDB" w:rsidR="00CD4AF2" w:rsidRPr="0005778E" w:rsidRDefault="00CD4AF2" w:rsidP="00361D3D">
      <w:pPr>
        <w:spacing w:after="0"/>
        <w:jc w:val="both"/>
      </w:pPr>
      <w:r w:rsidRPr="0005778E">
        <w:t>–</w:t>
      </w:r>
      <w:r w:rsidR="00701066" w:rsidRPr="0005778E">
        <w:t xml:space="preserve">  Pravilnik o načinu čuvanja dokumentacije i podataka (»Narodne novine«, broj 15/20.) </w:t>
      </w:r>
      <w:r w:rsidR="00331D5B" w:rsidRPr="0005778E">
        <w:t>i</w:t>
      </w:r>
    </w:p>
    <w:p w14:paraId="0EE14FA2" w14:textId="21F0D0C6" w:rsidR="00CD4AF2" w:rsidRDefault="00CD4AF2" w:rsidP="00361D3D">
      <w:pPr>
        <w:spacing w:after="0"/>
        <w:jc w:val="both"/>
      </w:pPr>
      <w:r w:rsidRPr="0005778E">
        <w:t>–</w:t>
      </w:r>
      <w:r w:rsidR="00701066" w:rsidRPr="0005778E">
        <w:t xml:space="preserve"> Pravilnik o sadržaju i načinu vođenja očevidnika te sadržaju i obliku službene iskaznice geodetskog inspektora (»Narodne novine«, broj 90/19.)</w:t>
      </w:r>
    </w:p>
    <w:p w14:paraId="2E860330" w14:textId="64EC6FE0" w:rsidR="00B147BF" w:rsidRDefault="00B147BF" w:rsidP="00361D3D">
      <w:pPr>
        <w:spacing w:after="0"/>
        <w:jc w:val="both"/>
      </w:pPr>
    </w:p>
    <w:p w14:paraId="5D8CD417" w14:textId="19CFB798" w:rsidR="00B147BF" w:rsidRPr="008C7F5A" w:rsidRDefault="00B147BF" w:rsidP="008C7F5A">
      <w:pPr>
        <w:spacing w:after="0"/>
        <w:jc w:val="center"/>
        <w:rPr>
          <w:b/>
        </w:rPr>
      </w:pPr>
      <w:r w:rsidRPr="008C7F5A">
        <w:rPr>
          <w:b/>
        </w:rPr>
        <w:t>Članak 94.</w:t>
      </w:r>
    </w:p>
    <w:p w14:paraId="79BC52DB" w14:textId="48972D1D" w:rsidR="00B147BF" w:rsidRDefault="00B147BF" w:rsidP="00B35295">
      <w:pPr>
        <w:spacing w:after="0"/>
        <w:jc w:val="both"/>
      </w:pPr>
    </w:p>
    <w:p w14:paraId="6AAA8587" w14:textId="349F3702" w:rsidR="00B147BF" w:rsidRPr="00B35295" w:rsidRDefault="00B147BF" w:rsidP="00A2646F">
      <w:pPr>
        <w:spacing w:after="0"/>
        <w:jc w:val="both"/>
      </w:pPr>
      <w:r>
        <w:t>Do stupanja na snagu pravilnika iz članka 96.</w:t>
      </w:r>
      <w:r w:rsidRPr="00B147BF">
        <w:t xml:space="preserve"> Zakona o državnoj izmjeri i katastru nekretnina (»Narodne novine«, br. 112/18. i 39/22.)</w:t>
      </w:r>
      <w:r>
        <w:t>, primjenjuju se odredbe članka 1. do članka 7. st</w:t>
      </w:r>
      <w:r w:rsidR="00B35295">
        <w:t xml:space="preserve">avka 1., članka 8. stavaka 1. do </w:t>
      </w:r>
      <w:r>
        <w:t xml:space="preserve">4., članka 9. do članka 13. stavka 1., članka 14. do članka </w:t>
      </w:r>
      <w:r w:rsidR="00A2646F">
        <w:t xml:space="preserve">45., članka </w:t>
      </w:r>
      <w:r w:rsidRPr="00B35295">
        <w:t xml:space="preserve">46. </w:t>
      </w:r>
      <w:r w:rsidR="00A2646F" w:rsidRPr="00B35295">
        <w:t xml:space="preserve">točaka 1. </w:t>
      </w:r>
      <w:r w:rsidR="00B35295" w:rsidRPr="00B35295">
        <w:t>do</w:t>
      </w:r>
      <w:r w:rsidRPr="00B35295">
        <w:t xml:space="preserve"> 6.</w:t>
      </w:r>
      <w:r w:rsidR="00A2646F" w:rsidRPr="00B35295">
        <w:t xml:space="preserve"> i </w:t>
      </w:r>
      <w:r w:rsidRPr="00B35295">
        <w:t>točke 8.,</w:t>
      </w:r>
      <w:r>
        <w:t xml:space="preserve"> član</w:t>
      </w:r>
      <w:r w:rsidR="00A2646F">
        <w:t>a</w:t>
      </w:r>
      <w:r>
        <w:t>ka 47.</w:t>
      </w:r>
      <w:r w:rsidR="00A2646F">
        <w:t xml:space="preserve"> i 48.,</w:t>
      </w:r>
      <w:r>
        <w:t xml:space="preserve"> članka 49. stav</w:t>
      </w:r>
      <w:r w:rsidR="00A2646F">
        <w:t>a</w:t>
      </w:r>
      <w:r>
        <w:t>ka 1.</w:t>
      </w:r>
      <w:r w:rsidR="00A2646F">
        <w:t>, 5. i 6.</w:t>
      </w:r>
      <w:r w:rsidR="002C6E43">
        <w:t xml:space="preserve">, članka </w:t>
      </w:r>
      <w:r w:rsidR="00A2646F">
        <w:t>50. do 72. i članka 76. do 96. Pravilnika o geodetskim elaboratima (»Narodne novine«, broj 59/18.)</w:t>
      </w:r>
      <w:r w:rsidR="00107BD3">
        <w:t>.</w:t>
      </w:r>
      <w:r>
        <w:t xml:space="preserve"> </w:t>
      </w:r>
    </w:p>
    <w:p w14:paraId="59CA0D15" w14:textId="10817F79" w:rsidR="004E5DB7" w:rsidRDefault="004E5DB7" w:rsidP="001F3A7E">
      <w:pPr>
        <w:spacing w:after="0"/>
        <w:rPr>
          <w:b/>
          <w:lang w:eastAsia="hr-HR"/>
        </w:rPr>
      </w:pPr>
    </w:p>
    <w:p w14:paraId="6BFC0BCF" w14:textId="4A36D583" w:rsidR="00361D3D" w:rsidRPr="0005778E" w:rsidRDefault="00361D3D" w:rsidP="00361D3D">
      <w:pPr>
        <w:spacing w:after="0"/>
        <w:jc w:val="center"/>
        <w:rPr>
          <w:b/>
          <w:lang w:eastAsia="hr-HR"/>
        </w:rPr>
      </w:pPr>
      <w:r w:rsidRPr="0005778E">
        <w:rPr>
          <w:b/>
          <w:lang w:eastAsia="hr-HR"/>
        </w:rPr>
        <w:t>Č</w:t>
      </w:r>
      <w:r w:rsidR="00AF78B8">
        <w:rPr>
          <w:b/>
          <w:lang w:eastAsia="hr-HR"/>
        </w:rPr>
        <w:t>lanak 9</w:t>
      </w:r>
      <w:r w:rsidR="002C6E43">
        <w:rPr>
          <w:b/>
          <w:lang w:eastAsia="hr-HR"/>
        </w:rPr>
        <w:t>5</w:t>
      </w:r>
      <w:r w:rsidRPr="0005778E">
        <w:rPr>
          <w:b/>
          <w:lang w:eastAsia="hr-HR"/>
        </w:rPr>
        <w:t>.</w:t>
      </w:r>
    </w:p>
    <w:p w14:paraId="3F5DE36F" w14:textId="77777777" w:rsidR="00361D3D" w:rsidRPr="0005778E" w:rsidRDefault="00361D3D" w:rsidP="00361D3D">
      <w:pPr>
        <w:spacing w:after="0"/>
        <w:jc w:val="center"/>
        <w:rPr>
          <w:b/>
          <w:lang w:eastAsia="hr-HR"/>
        </w:rPr>
      </w:pPr>
    </w:p>
    <w:p w14:paraId="0FEAEE12" w14:textId="77777777" w:rsidR="00361D3D" w:rsidRPr="0005778E" w:rsidRDefault="00361D3D" w:rsidP="00361D3D">
      <w:pPr>
        <w:spacing w:after="0"/>
        <w:jc w:val="both"/>
        <w:rPr>
          <w:lang w:eastAsia="hr-HR"/>
        </w:rPr>
      </w:pPr>
      <w:r w:rsidRPr="0005778E">
        <w:rPr>
          <w:lang w:eastAsia="hr-HR"/>
        </w:rPr>
        <w:t>Danom stupanja na snagu ovoga Zakona prestaju važiti:</w:t>
      </w:r>
    </w:p>
    <w:p w14:paraId="42BBECB9" w14:textId="396138F6" w:rsidR="00361D3D" w:rsidRPr="0005778E" w:rsidRDefault="00361D3D" w:rsidP="00361D3D">
      <w:pPr>
        <w:spacing w:before="100" w:beforeAutospacing="1" w:after="100" w:afterAutospacing="1"/>
        <w:jc w:val="both"/>
        <w:rPr>
          <w:lang w:eastAsia="hr-HR"/>
        </w:rPr>
      </w:pPr>
      <w:r w:rsidRPr="0005778E">
        <w:rPr>
          <w:lang w:eastAsia="hr-HR"/>
        </w:rPr>
        <w:t>- Pravilnik o izlaganju na javni uvid elaborata katastarske izmjere (»Narodne novine«, broj 59/20.)</w:t>
      </w:r>
    </w:p>
    <w:p w14:paraId="630D018C" w14:textId="1AC6EFF1" w:rsidR="008C7F5A" w:rsidRPr="000A380B" w:rsidRDefault="00811FF4" w:rsidP="000A380B">
      <w:pPr>
        <w:spacing w:before="100" w:beforeAutospacing="1" w:after="100" w:afterAutospacing="1"/>
        <w:jc w:val="both"/>
        <w:rPr>
          <w:lang w:eastAsia="hr-HR"/>
        </w:rPr>
      </w:pPr>
      <w:r w:rsidRPr="0005778E">
        <w:rPr>
          <w:lang w:eastAsia="hr-HR"/>
        </w:rPr>
        <w:t xml:space="preserve">- Pravilnik o pojedinačnom prevođenju katastarskih čestica katastra zemljišta u katastar nekretnina (»Narodne novine«, broj 72/19.) </w:t>
      </w:r>
    </w:p>
    <w:p w14:paraId="37157DA2" w14:textId="1EC581E0" w:rsidR="00361D3D" w:rsidRPr="00161B1B" w:rsidRDefault="00AF78B8" w:rsidP="00361D3D">
      <w:pPr>
        <w:spacing w:before="100" w:beforeAutospacing="1" w:after="100" w:afterAutospacing="1"/>
        <w:jc w:val="center"/>
        <w:rPr>
          <w:b/>
          <w:lang w:eastAsia="hr-HR"/>
        </w:rPr>
      </w:pPr>
      <w:r>
        <w:rPr>
          <w:b/>
          <w:lang w:eastAsia="hr-HR"/>
        </w:rPr>
        <w:lastRenderedPageBreak/>
        <w:t>Članak 9</w:t>
      </w:r>
      <w:r w:rsidR="002C6E43">
        <w:rPr>
          <w:b/>
          <w:lang w:eastAsia="hr-HR"/>
        </w:rPr>
        <w:t>6</w:t>
      </w:r>
      <w:r w:rsidR="00361D3D" w:rsidRPr="00161B1B">
        <w:rPr>
          <w:b/>
          <w:lang w:eastAsia="hr-HR"/>
        </w:rPr>
        <w:t>.</w:t>
      </w:r>
    </w:p>
    <w:p w14:paraId="4E8184E5" w14:textId="718FF3C0" w:rsidR="00361D3D" w:rsidRPr="00161B1B" w:rsidRDefault="00361D3D" w:rsidP="00361D3D">
      <w:pPr>
        <w:tabs>
          <w:tab w:val="left" w:pos="426"/>
        </w:tabs>
        <w:spacing w:beforeLines="40" w:before="96" w:afterLines="40" w:after="96"/>
      </w:pPr>
      <w:r w:rsidRPr="00161B1B">
        <w:t xml:space="preserve">Ovaj Zakon stupa na snagu osmoga dana od dana objave u </w:t>
      </w:r>
      <w:r w:rsidRPr="00161B1B">
        <w:rPr>
          <w:lang w:eastAsia="hr-HR"/>
        </w:rPr>
        <w:t>»</w:t>
      </w:r>
      <w:r w:rsidRPr="00161B1B">
        <w:t>Narodnim novinama</w:t>
      </w:r>
      <w:r w:rsidRPr="00161B1B">
        <w:rPr>
          <w:lang w:eastAsia="hr-HR"/>
        </w:rPr>
        <w:t>«</w:t>
      </w:r>
      <w:r w:rsidRPr="00161B1B">
        <w:t>.</w:t>
      </w:r>
    </w:p>
    <w:p w14:paraId="4311C51F" w14:textId="66151621" w:rsidR="00361D3D" w:rsidRDefault="00361D3D" w:rsidP="00501B09">
      <w:pPr>
        <w:spacing w:before="100" w:beforeAutospacing="1" w:after="100" w:afterAutospacing="1"/>
        <w:jc w:val="both"/>
        <w:rPr>
          <w:color w:val="FF0000"/>
        </w:rPr>
      </w:pPr>
    </w:p>
    <w:p w14:paraId="51FED24B" w14:textId="1FB7C280" w:rsidR="00B177E7" w:rsidRDefault="00B177E7" w:rsidP="00501B09">
      <w:pPr>
        <w:spacing w:before="100" w:beforeAutospacing="1" w:after="100" w:afterAutospacing="1"/>
        <w:jc w:val="both"/>
        <w:rPr>
          <w:color w:val="FF0000"/>
        </w:rPr>
      </w:pPr>
    </w:p>
    <w:p w14:paraId="67AD7274" w14:textId="4978B642" w:rsidR="00B177E7" w:rsidRDefault="00B177E7" w:rsidP="00501B09">
      <w:pPr>
        <w:spacing w:before="100" w:beforeAutospacing="1" w:after="100" w:afterAutospacing="1"/>
        <w:jc w:val="both"/>
        <w:rPr>
          <w:color w:val="FF0000"/>
        </w:rPr>
      </w:pPr>
    </w:p>
    <w:p w14:paraId="36F4F06C" w14:textId="430C4869" w:rsidR="00B177E7" w:rsidRDefault="00B177E7" w:rsidP="00501B09">
      <w:pPr>
        <w:spacing w:before="100" w:beforeAutospacing="1" w:after="100" w:afterAutospacing="1"/>
        <w:jc w:val="both"/>
        <w:rPr>
          <w:color w:val="FF0000"/>
        </w:rPr>
      </w:pPr>
    </w:p>
    <w:p w14:paraId="4942BD16" w14:textId="174F8CE9" w:rsidR="00B177E7" w:rsidRDefault="00B177E7" w:rsidP="00501B09">
      <w:pPr>
        <w:spacing w:before="100" w:beforeAutospacing="1" w:after="100" w:afterAutospacing="1"/>
        <w:jc w:val="both"/>
        <w:rPr>
          <w:color w:val="FF0000"/>
        </w:rPr>
      </w:pPr>
    </w:p>
    <w:p w14:paraId="61DD8F53" w14:textId="5955685A" w:rsidR="00B177E7" w:rsidRDefault="00B177E7" w:rsidP="00501B09">
      <w:pPr>
        <w:spacing w:before="100" w:beforeAutospacing="1" w:after="100" w:afterAutospacing="1"/>
        <w:jc w:val="both"/>
        <w:rPr>
          <w:color w:val="FF0000"/>
        </w:rPr>
      </w:pPr>
    </w:p>
    <w:p w14:paraId="3C91335D" w14:textId="136EA1BD" w:rsidR="00B177E7" w:rsidRDefault="00B177E7" w:rsidP="00501B09">
      <w:pPr>
        <w:spacing w:before="100" w:beforeAutospacing="1" w:after="100" w:afterAutospacing="1"/>
        <w:jc w:val="both"/>
        <w:rPr>
          <w:color w:val="FF0000"/>
        </w:rPr>
      </w:pPr>
    </w:p>
    <w:p w14:paraId="163F83BD" w14:textId="279D8892" w:rsidR="00B177E7" w:rsidRDefault="00B177E7" w:rsidP="00501B09">
      <w:pPr>
        <w:spacing w:before="100" w:beforeAutospacing="1" w:after="100" w:afterAutospacing="1"/>
        <w:jc w:val="both"/>
        <w:rPr>
          <w:color w:val="FF0000"/>
        </w:rPr>
      </w:pPr>
    </w:p>
    <w:p w14:paraId="618D153D" w14:textId="683C04E8" w:rsidR="00B177E7" w:rsidRDefault="00B177E7" w:rsidP="00501B09">
      <w:pPr>
        <w:spacing w:before="100" w:beforeAutospacing="1" w:after="100" w:afterAutospacing="1"/>
        <w:jc w:val="both"/>
        <w:rPr>
          <w:color w:val="FF0000"/>
        </w:rPr>
      </w:pPr>
    </w:p>
    <w:p w14:paraId="619517BD" w14:textId="6CA92085" w:rsidR="00B177E7" w:rsidRDefault="00B177E7" w:rsidP="00501B09">
      <w:pPr>
        <w:spacing w:before="100" w:beforeAutospacing="1" w:after="100" w:afterAutospacing="1"/>
        <w:jc w:val="both"/>
        <w:rPr>
          <w:color w:val="FF0000"/>
        </w:rPr>
      </w:pPr>
    </w:p>
    <w:p w14:paraId="2F517CB0" w14:textId="09A14A3C" w:rsidR="00B177E7" w:rsidRDefault="00B177E7" w:rsidP="00501B09">
      <w:pPr>
        <w:spacing w:before="100" w:beforeAutospacing="1" w:after="100" w:afterAutospacing="1"/>
        <w:jc w:val="both"/>
        <w:rPr>
          <w:color w:val="FF0000"/>
        </w:rPr>
      </w:pPr>
    </w:p>
    <w:p w14:paraId="0BA99CDE" w14:textId="10DFBFEF" w:rsidR="00B177E7" w:rsidRDefault="00B177E7" w:rsidP="00501B09">
      <w:pPr>
        <w:spacing w:before="100" w:beforeAutospacing="1" w:after="100" w:afterAutospacing="1"/>
        <w:jc w:val="both"/>
        <w:rPr>
          <w:color w:val="FF0000"/>
        </w:rPr>
      </w:pPr>
    </w:p>
    <w:p w14:paraId="72D2DBC2" w14:textId="15224441" w:rsidR="00B177E7" w:rsidRDefault="00B177E7" w:rsidP="00501B09">
      <w:pPr>
        <w:spacing w:before="100" w:beforeAutospacing="1" w:after="100" w:afterAutospacing="1"/>
        <w:jc w:val="both"/>
        <w:rPr>
          <w:color w:val="FF0000"/>
        </w:rPr>
      </w:pPr>
    </w:p>
    <w:p w14:paraId="5EA13785" w14:textId="45965B72" w:rsidR="00B177E7" w:rsidRDefault="00B177E7" w:rsidP="00501B09">
      <w:pPr>
        <w:spacing w:before="100" w:beforeAutospacing="1" w:after="100" w:afterAutospacing="1"/>
        <w:jc w:val="both"/>
        <w:rPr>
          <w:color w:val="FF0000"/>
        </w:rPr>
      </w:pPr>
    </w:p>
    <w:p w14:paraId="343EFEC7" w14:textId="75A569F1" w:rsidR="00B177E7" w:rsidRDefault="00B177E7" w:rsidP="00501B09">
      <w:pPr>
        <w:spacing w:before="100" w:beforeAutospacing="1" w:after="100" w:afterAutospacing="1"/>
        <w:jc w:val="both"/>
        <w:rPr>
          <w:color w:val="FF0000"/>
        </w:rPr>
      </w:pPr>
    </w:p>
    <w:p w14:paraId="65DE29E0" w14:textId="5E2E240D" w:rsidR="00B177E7" w:rsidRDefault="00B177E7" w:rsidP="00501B09">
      <w:pPr>
        <w:spacing w:before="100" w:beforeAutospacing="1" w:after="100" w:afterAutospacing="1"/>
        <w:jc w:val="both"/>
        <w:rPr>
          <w:color w:val="FF0000"/>
        </w:rPr>
      </w:pPr>
    </w:p>
    <w:p w14:paraId="593283D5" w14:textId="75D43E6A" w:rsidR="00B177E7" w:rsidRDefault="00B177E7" w:rsidP="00501B09">
      <w:pPr>
        <w:spacing w:before="100" w:beforeAutospacing="1" w:after="100" w:afterAutospacing="1"/>
        <w:jc w:val="both"/>
        <w:rPr>
          <w:color w:val="FF0000"/>
        </w:rPr>
      </w:pPr>
    </w:p>
    <w:p w14:paraId="6A6B596C" w14:textId="1BB13CCC" w:rsidR="004E5DB7" w:rsidRDefault="004E5DB7" w:rsidP="00501B09">
      <w:pPr>
        <w:spacing w:before="100" w:beforeAutospacing="1" w:after="100" w:afterAutospacing="1"/>
        <w:jc w:val="both"/>
        <w:rPr>
          <w:color w:val="FF0000"/>
        </w:rPr>
      </w:pPr>
    </w:p>
    <w:p w14:paraId="79763207" w14:textId="4D79064D" w:rsidR="001F3A7E" w:rsidRDefault="001F3A7E" w:rsidP="00501B09">
      <w:pPr>
        <w:spacing w:before="100" w:beforeAutospacing="1" w:after="100" w:afterAutospacing="1"/>
        <w:jc w:val="both"/>
        <w:rPr>
          <w:color w:val="FF0000"/>
        </w:rPr>
      </w:pPr>
    </w:p>
    <w:p w14:paraId="36F3A392" w14:textId="1D1A5338" w:rsidR="001F3A7E" w:rsidRDefault="001F3A7E" w:rsidP="00501B09">
      <w:pPr>
        <w:spacing w:before="100" w:beforeAutospacing="1" w:after="100" w:afterAutospacing="1"/>
        <w:jc w:val="both"/>
        <w:rPr>
          <w:color w:val="FF0000"/>
        </w:rPr>
      </w:pPr>
    </w:p>
    <w:p w14:paraId="6F1FD07F" w14:textId="4332AA7D" w:rsidR="001F3A7E" w:rsidRDefault="001F3A7E" w:rsidP="00501B09">
      <w:pPr>
        <w:spacing w:before="100" w:beforeAutospacing="1" w:after="100" w:afterAutospacing="1"/>
        <w:jc w:val="both"/>
        <w:rPr>
          <w:color w:val="FF0000"/>
        </w:rPr>
      </w:pPr>
    </w:p>
    <w:p w14:paraId="09C35AB3" w14:textId="77777777" w:rsidR="000A380B" w:rsidRDefault="000A380B" w:rsidP="00501B09">
      <w:pPr>
        <w:spacing w:before="100" w:beforeAutospacing="1" w:after="100" w:afterAutospacing="1"/>
        <w:jc w:val="both"/>
        <w:rPr>
          <w:color w:val="FF0000"/>
        </w:rPr>
      </w:pPr>
    </w:p>
    <w:p w14:paraId="6E3A988C" w14:textId="77777777" w:rsidR="00B177E7" w:rsidRPr="00B561D4" w:rsidRDefault="00B177E7" w:rsidP="00B177E7">
      <w:pPr>
        <w:spacing w:after="0"/>
        <w:jc w:val="center"/>
        <w:rPr>
          <w:b/>
        </w:rPr>
      </w:pPr>
      <w:r w:rsidRPr="00B561D4">
        <w:rPr>
          <w:b/>
        </w:rPr>
        <w:t>OBRAZLOŽENJE</w:t>
      </w:r>
    </w:p>
    <w:p w14:paraId="58FB153D" w14:textId="77777777" w:rsidR="00B177E7" w:rsidRDefault="00B177E7" w:rsidP="00B177E7">
      <w:pPr>
        <w:spacing w:after="0"/>
        <w:jc w:val="both"/>
        <w:rPr>
          <w:b/>
        </w:rPr>
      </w:pPr>
    </w:p>
    <w:p w14:paraId="336AB208" w14:textId="77777777" w:rsidR="00B177E7" w:rsidRPr="00231F5F" w:rsidRDefault="00B177E7" w:rsidP="00B177E7">
      <w:pPr>
        <w:spacing w:after="0"/>
        <w:jc w:val="both"/>
        <w:rPr>
          <w:b/>
        </w:rPr>
      </w:pPr>
      <w:r w:rsidRPr="00231F5F">
        <w:rPr>
          <w:b/>
        </w:rPr>
        <w:t>Uz članak 1.</w:t>
      </w:r>
    </w:p>
    <w:p w14:paraId="1F3CB3D3" w14:textId="77777777" w:rsidR="00B177E7" w:rsidRPr="00231F5F" w:rsidRDefault="00B177E7" w:rsidP="00B177E7">
      <w:pPr>
        <w:spacing w:after="0"/>
        <w:jc w:val="both"/>
        <w:rPr>
          <w:b/>
        </w:rPr>
      </w:pPr>
    </w:p>
    <w:p w14:paraId="76CB7419" w14:textId="77777777" w:rsidR="00B177E7" w:rsidRDefault="00B177E7" w:rsidP="00B177E7">
      <w:pPr>
        <w:spacing w:after="0"/>
        <w:jc w:val="both"/>
      </w:pPr>
      <w:r w:rsidRPr="005F0397">
        <w:t xml:space="preserve">Odredbom se </w:t>
      </w:r>
      <w:r>
        <w:t>uvodi pojam »</w:t>
      </w:r>
      <w:r w:rsidRPr="00E27D95">
        <w:t>građevna čestica</w:t>
      </w:r>
      <w:r>
        <w:t>« koja za potrebe postupanja iz ovoga Zakona</w:t>
      </w:r>
      <w:r w:rsidRPr="00E27D95">
        <w:t xml:space="preserve"> </w:t>
      </w:r>
      <w:r>
        <w:t>podrazumijeva katastarsku česticu</w:t>
      </w:r>
      <w:r w:rsidRPr="00E27D95">
        <w:t xml:space="preserve"> koja je određena na temelju akata donesenih u skla</w:t>
      </w:r>
      <w:r>
        <w:t>du s propisima kojima se uređuje</w:t>
      </w:r>
      <w:r w:rsidRPr="00E27D95">
        <w:t xml:space="preserve"> prostorno uređenje i gradnja</w:t>
      </w:r>
      <w:r>
        <w:t>.</w:t>
      </w:r>
    </w:p>
    <w:p w14:paraId="7631EA1A" w14:textId="77777777" w:rsidR="00B177E7" w:rsidRDefault="00B177E7" w:rsidP="00B177E7">
      <w:pPr>
        <w:spacing w:after="0"/>
        <w:jc w:val="both"/>
      </w:pPr>
    </w:p>
    <w:p w14:paraId="73EECD92" w14:textId="77777777" w:rsidR="00B177E7" w:rsidRDefault="00B177E7" w:rsidP="00B177E7">
      <w:pPr>
        <w:spacing w:after="0"/>
        <w:jc w:val="both"/>
      </w:pPr>
      <w:r>
        <w:t xml:space="preserve">Odredbom se </w:t>
      </w:r>
      <w:r w:rsidRPr="005F0397">
        <w:t xml:space="preserve">briše pojam »nositelja prava« jer su osobe koje sudjeluju u postupcima katastarske izmjere propisane člankom </w:t>
      </w:r>
      <w:r>
        <w:t xml:space="preserve">45. </w:t>
      </w:r>
      <w:r w:rsidRPr="005F0397">
        <w:t>Zakona o državnoj izmjeri i katastru nekretnina (»Narodne novine«, broj 112/18. i 39/22.)</w:t>
      </w:r>
      <w:r>
        <w:t>, odnosno u drugim člancima koji se odnose na postupke propisane ovim Nacrtom prijedloga zakona.</w:t>
      </w:r>
    </w:p>
    <w:p w14:paraId="2B514A0F" w14:textId="77777777" w:rsidR="00B177E7" w:rsidRDefault="00B177E7" w:rsidP="00B177E7">
      <w:pPr>
        <w:spacing w:after="0"/>
        <w:jc w:val="both"/>
      </w:pPr>
    </w:p>
    <w:p w14:paraId="6892EA34" w14:textId="77777777" w:rsidR="00B177E7" w:rsidRPr="00231F5F" w:rsidRDefault="00B177E7" w:rsidP="00B177E7">
      <w:pPr>
        <w:spacing w:after="0"/>
        <w:jc w:val="both"/>
      </w:pPr>
      <w:r>
        <w:t>Odredbom se u</w:t>
      </w:r>
      <w:r w:rsidRPr="00231F5F">
        <w:t>vodi pojam »oglasna ploča Državne geodetske uprave« koja za potrebe postupanja iz ovoga Zakona, podrazumijeva vođenje u elektroničkom obliku.</w:t>
      </w:r>
    </w:p>
    <w:p w14:paraId="672FB50A" w14:textId="77777777" w:rsidR="00B177E7" w:rsidRPr="00231F5F" w:rsidRDefault="00B177E7" w:rsidP="00B177E7">
      <w:pPr>
        <w:spacing w:after="0"/>
        <w:jc w:val="both"/>
      </w:pPr>
    </w:p>
    <w:p w14:paraId="2C412CE8" w14:textId="77777777" w:rsidR="00B177E7" w:rsidRDefault="00B177E7" w:rsidP="00B177E7">
      <w:pPr>
        <w:spacing w:after="0"/>
        <w:jc w:val="both"/>
      </w:pPr>
      <w:r w:rsidRPr="00231F5F">
        <w:t xml:space="preserve">Odredbom se uvodi pojam »upravitelja nekretnina« </w:t>
      </w:r>
      <w:r>
        <w:t xml:space="preserve">koji se definira </w:t>
      </w:r>
      <w:r w:rsidRPr="00231F5F">
        <w:t xml:space="preserve">kao </w:t>
      </w:r>
      <w:r w:rsidRPr="009804FB">
        <w:t>tijela državne uprave i druga tijela kao i pravne osobe koje temeljem zakona upravljaju nekretninama u vlasništvu Republike Hrvatske</w:t>
      </w:r>
      <w:r>
        <w:t xml:space="preserve"> odnosno nositelji vlasti na općim dobrima.</w:t>
      </w:r>
      <w:r w:rsidRPr="009804FB" w:rsidDel="009804FB">
        <w:t xml:space="preserve"> </w:t>
      </w:r>
    </w:p>
    <w:p w14:paraId="5B6485D0" w14:textId="77777777" w:rsidR="00B177E7" w:rsidRPr="00231F5F" w:rsidRDefault="00B177E7" w:rsidP="00B177E7">
      <w:pPr>
        <w:spacing w:after="0"/>
        <w:jc w:val="both"/>
      </w:pPr>
    </w:p>
    <w:p w14:paraId="3A6E6BFB" w14:textId="77777777" w:rsidR="00B177E7" w:rsidRPr="00231F5F" w:rsidRDefault="00B177E7" w:rsidP="00B177E7">
      <w:pPr>
        <w:spacing w:after="0"/>
        <w:jc w:val="both"/>
      </w:pPr>
      <w:r w:rsidRPr="00231F5F">
        <w:t xml:space="preserve">Također se odredbom stavka </w:t>
      </w:r>
      <w:r>
        <w:t xml:space="preserve">2. propisuje da ostali pojmovi </w:t>
      </w:r>
      <w:r w:rsidRPr="00231F5F">
        <w:t>u smislu ovoga Zakona imaju značenje određeno zakonom kojim se uređuje obavljanje geodetske djelatnosti, područje nacionalne infrastrukture prostornih podataka, prostorno uređenje, gradnja te pomorsko dobro i</w:t>
      </w:r>
      <w:r>
        <w:t xml:space="preserve"> morske luke.</w:t>
      </w:r>
    </w:p>
    <w:p w14:paraId="393159D8" w14:textId="77777777" w:rsidR="00B177E7" w:rsidRDefault="00B177E7" w:rsidP="00B177E7">
      <w:pPr>
        <w:spacing w:after="0"/>
        <w:jc w:val="both"/>
        <w:rPr>
          <w:b/>
        </w:rPr>
      </w:pPr>
    </w:p>
    <w:p w14:paraId="35508F42" w14:textId="77777777" w:rsidR="00B177E7" w:rsidRPr="00231F5F" w:rsidRDefault="00B177E7" w:rsidP="00B177E7">
      <w:pPr>
        <w:spacing w:after="0"/>
        <w:jc w:val="both"/>
        <w:rPr>
          <w:b/>
        </w:rPr>
      </w:pPr>
      <w:r w:rsidRPr="00231F5F">
        <w:rPr>
          <w:b/>
        </w:rPr>
        <w:t>Uz članak 2.</w:t>
      </w:r>
    </w:p>
    <w:p w14:paraId="6E949E02" w14:textId="77777777" w:rsidR="00B177E7" w:rsidRPr="00231F5F" w:rsidRDefault="00B177E7" w:rsidP="00B177E7">
      <w:pPr>
        <w:spacing w:after="0"/>
        <w:jc w:val="both"/>
        <w:rPr>
          <w:b/>
        </w:rPr>
      </w:pPr>
    </w:p>
    <w:p w14:paraId="567E940F" w14:textId="77777777" w:rsidR="00B177E7" w:rsidRPr="00231F5F" w:rsidRDefault="00B177E7" w:rsidP="00B177E7">
      <w:pPr>
        <w:spacing w:after="0"/>
        <w:jc w:val="both"/>
      </w:pPr>
      <w:r w:rsidRPr="00231F5F">
        <w:t>Ovom odredbom u članku 8. stavku 4. Zakona o državnoj izmjeri i katastru nekretnina (»Narodne novine«, broj 112/18.</w:t>
      </w:r>
      <w:r>
        <w:t xml:space="preserve"> i 39/22.</w:t>
      </w:r>
      <w:r w:rsidRPr="00231F5F">
        <w:t>), riječi: »odnosno tehničkih reambulacija« brišu se.</w:t>
      </w:r>
    </w:p>
    <w:p w14:paraId="5102DB7D" w14:textId="77777777" w:rsidR="00B177E7" w:rsidRPr="00231F5F" w:rsidRDefault="00B177E7" w:rsidP="00B177E7">
      <w:pPr>
        <w:spacing w:after="0"/>
        <w:jc w:val="both"/>
        <w:rPr>
          <w:b/>
        </w:rPr>
      </w:pPr>
    </w:p>
    <w:p w14:paraId="75AB34A8" w14:textId="77777777" w:rsidR="00B177E7" w:rsidRPr="00231F5F" w:rsidRDefault="00B177E7" w:rsidP="00B177E7">
      <w:pPr>
        <w:spacing w:after="0"/>
        <w:jc w:val="both"/>
        <w:rPr>
          <w:b/>
        </w:rPr>
      </w:pPr>
      <w:r w:rsidRPr="00231F5F">
        <w:rPr>
          <w:b/>
        </w:rPr>
        <w:t xml:space="preserve">Uz članak 3. </w:t>
      </w:r>
    </w:p>
    <w:p w14:paraId="44100099" w14:textId="77777777" w:rsidR="00B177E7" w:rsidRPr="00231F5F" w:rsidRDefault="00B177E7" w:rsidP="00B177E7">
      <w:pPr>
        <w:spacing w:after="0"/>
        <w:jc w:val="both"/>
        <w:rPr>
          <w:b/>
        </w:rPr>
      </w:pPr>
    </w:p>
    <w:p w14:paraId="34F3D941" w14:textId="77777777" w:rsidR="00B177E7" w:rsidRDefault="00B177E7" w:rsidP="00B177E7">
      <w:pPr>
        <w:spacing w:after="0"/>
        <w:jc w:val="both"/>
      </w:pPr>
      <w:r w:rsidRPr="00231F5F">
        <w:t>Ovom odredbom članak 16. stavak 3. Zakona o državnoj izmjeri i katastru nekretnina (»Narodne novine«, broj 112/18.</w:t>
      </w:r>
      <w:r>
        <w:t xml:space="preserve"> i 39/22.</w:t>
      </w:r>
      <w:r w:rsidRPr="00231F5F">
        <w:t xml:space="preserve">), izmijenjen je na način da se službene tematske i druge karte </w:t>
      </w:r>
      <w:r>
        <w:t>izrađuju</w:t>
      </w:r>
      <w:r w:rsidRPr="00231F5F">
        <w:t xml:space="preserve"> na osnovi službenih državnih karata iz stavka 1. ovoga članka.</w:t>
      </w:r>
    </w:p>
    <w:p w14:paraId="09E26D21" w14:textId="77777777" w:rsidR="00B177E7" w:rsidRDefault="00B177E7" w:rsidP="00B177E7">
      <w:pPr>
        <w:spacing w:after="0"/>
        <w:jc w:val="both"/>
      </w:pPr>
    </w:p>
    <w:p w14:paraId="4E814EA6" w14:textId="77777777" w:rsidR="00B177E7" w:rsidRDefault="00B177E7" w:rsidP="00B177E7">
      <w:pPr>
        <w:spacing w:after="0"/>
        <w:jc w:val="both"/>
      </w:pPr>
      <w:r w:rsidRPr="00221B9E">
        <w:t>Sve osobe u Republici Hrvatskoj pa i tijela javne vlasti mogu za vlastite potrebe izrađivati tematske i druge karte. Da bi ih pojedino tijelo javne vlasti u okviru svojih javnih ovlasti oslužbenilo, iste se izrađuju na osnovi službenih državnih karta za koje je nadležna Državna geodetska uprava.</w:t>
      </w:r>
    </w:p>
    <w:p w14:paraId="51B310F8" w14:textId="77777777" w:rsidR="00B177E7" w:rsidRPr="00231F5F" w:rsidRDefault="00B177E7" w:rsidP="00B177E7">
      <w:pPr>
        <w:spacing w:after="0"/>
        <w:jc w:val="both"/>
        <w:rPr>
          <w:b/>
        </w:rPr>
      </w:pPr>
    </w:p>
    <w:p w14:paraId="5D9ECBB0" w14:textId="77777777" w:rsidR="00B177E7" w:rsidRPr="00231F5F" w:rsidRDefault="00B177E7" w:rsidP="00B177E7">
      <w:pPr>
        <w:spacing w:after="0"/>
        <w:jc w:val="both"/>
        <w:rPr>
          <w:b/>
        </w:rPr>
      </w:pPr>
      <w:r>
        <w:rPr>
          <w:b/>
        </w:rPr>
        <w:lastRenderedPageBreak/>
        <w:t>Uz članak 4</w:t>
      </w:r>
      <w:r w:rsidRPr="00231F5F">
        <w:rPr>
          <w:b/>
        </w:rPr>
        <w:t>.</w:t>
      </w:r>
    </w:p>
    <w:p w14:paraId="2FF917B9" w14:textId="77777777" w:rsidR="00B177E7" w:rsidRPr="00231F5F" w:rsidRDefault="00B177E7" w:rsidP="00B177E7">
      <w:pPr>
        <w:spacing w:after="0"/>
        <w:jc w:val="both"/>
      </w:pPr>
    </w:p>
    <w:p w14:paraId="020FE68F" w14:textId="77777777" w:rsidR="00B177E7" w:rsidRPr="00231F5F" w:rsidRDefault="00B177E7" w:rsidP="00B177E7">
      <w:pPr>
        <w:spacing w:after="0"/>
        <w:jc w:val="both"/>
      </w:pPr>
      <w:r w:rsidRPr="00231F5F">
        <w:t>Propisuje se da poslovi katastra nekretnina obuhvaćaju i prevođenje katastarskih čestica katastra zemljišta u Bazu zemljišnih podataka (u daljnjem tekstu: BZP).</w:t>
      </w:r>
    </w:p>
    <w:p w14:paraId="370CA0F7" w14:textId="77777777" w:rsidR="00B177E7" w:rsidRPr="00231F5F" w:rsidRDefault="00B177E7" w:rsidP="00B177E7">
      <w:pPr>
        <w:spacing w:after="0"/>
        <w:jc w:val="both"/>
      </w:pPr>
    </w:p>
    <w:p w14:paraId="7A87F33A" w14:textId="77777777" w:rsidR="00B177E7" w:rsidRDefault="00B177E7" w:rsidP="00B177E7">
      <w:pPr>
        <w:spacing w:after="0"/>
        <w:jc w:val="both"/>
        <w:rPr>
          <w:b/>
        </w:rPr>
      </w:pPr>
    </w:p>
    <w:p w14:paraId="4C8B048F" w14:textId="77777777" w:rsidR="00B177E7" w:rsidRDefault="00B177E7" w:rsidP="00B177E7">
      <w:pPr>
        <w:spacing w:after="0"/>
        <w:jc w:val="both"/>
        <w:rPr>
          <w:b/>
        </w:rPr>
      </w:pPr>
    </w:p>
    <w:p w14:paraId="0C3AD1F8" w14:textId="77777777" w:rsidR="00B177E7" w:rsidRDefault="00B177E7" w:rsidP="00B177E7">
      <w:pPr>
        <w:spacing w:after="0"/>
        <w:jc w:val="both"/>
        <w:rPr>
          <w:b/>
        </w:rPr>
      </w:pPr>
    </w:p>
    <w:p w14:paraId="4795DFC6" w14:textId="77777777" w:rsidR="00B177E7" w:rsidRDefault="00B177E7" w:rsidP="00B177E7">
      <w:pPr>
        <w:spacing w:after="0"/>
        <w:jc w:val="both"/>
        <w:rPr>
          <w:b/>
        </w:rPr>
      </w:pPr>
    </w:p>
    <w:p w14:paraId="5BB6901C" w14:textId="77777777" w:rsidR="00B177E7" w:rsidRDefault="00B177E7" w:rsidP="00B177E7">
      <w:pPr>
        <w:spacing w:after="0"/>
        <w:jc w:val="both"/>
        <w:rPr>
          <w:b/>
        </w:rPr>
      </w:pPr>
      <w:r>
        <w:rPr>
          <w:b/>
        </w:rPr>
        <w:t>Uz članak 5.</w:t>
      </w:r>
    </w:p>
    <w:p w14:paraId="05C37291" w14:textId="77777777" w:rsidR="00B177E7" w:rsidRDefault="00B177E7" w:rsidP="00B177E7">
      <w:pPr>
        <w:spacing w:after="0"/>
        <w:jc w:val="both"/>
        <w:rPr>
          <w:b/>
        </w:rPr>
      </w:pPr>
    </w:p>
    <w:p w14:paraId="360EE9D6" w14:textId="77777777" w:rsidR="00B177E7" w:rsidRDefault="00B177E7" w:rsidP="00B177E7">
      <w:pPr>
        <w:spacing w:after="0"/>
        <w:jc w:val="both"/>
      </w:pPr>
      <w:r w:rsidRPr="00231F5F">
        <w:t>Ovom odredbom u članku 27. Zakona o državnoj izmjeri i katastru nekretnina (»Narodne novine«, broj 112/18. i 39/22.), riječ: »primjenu« zamjenjuje se riječima: »službenu uporabu«</w:t>
      </w:r>
      <w:r>
        <w:t xml:space="preserve"> jer je katastarski operat katastra nekretnina službena evidencija koju vodi u okviru nadležnosti Državna geodetska uprava</w:t>
      </w:r>
      <w:r w:rsidRPr="00231F5F">
        <w:t>.</w:t>
      </w:r>
    </w:p>
    <w:p w14:paraId="752D8351" w14:textId="77777777" w:rsidR="00B177E7" w:rsidRDefault="00B177E7" w:rsidP="00B177E7">
      <w:pPr>
        <w:spacing w:after="0"/>
        <w:jc w:val="both"/>
        <w:rPr>
          <w:b/>
        </w:rPr>
      </w:pPr>
    </w:p>
    <w:p w14:paraId="6E13ACB0" w14:textId="77777777" w:rsidR="00B177E7" w:rsidRPr="00FC1815" w:rsidRDefault="00B177E7" w:rsidP="00B177E7">
      <w:pPr>
        <w:spacing w:after="0"/>
        <w:jc w:val="both"/>
        <w:rPr>
          <w:b/>
        </w:rPr>
      </w:pPr>
      <w:r w:rsidRPr="00FC1815">
        <w:rPr>
          <w:b/>
        </w:rPr>
        <w:t>Uz članak 6.</w:t>
      </w:r>
    </w:p>
    <w:p w14:paraId="03D4DC4B" w14:textId="77777777" w:rsidR="00B177E7" w:rsidRDefault="00B177E7" w:rsidP="00B177E7">
      <w:pPr>
        <w:spacing w:after="0"/>
        <w:jc w:val="both"/>
        <w:rPr>
          <w:b/>
        </w:rPr>
      </w:pPr>
    </w:p>
    <w:p w14:paraId="1813E292" w14:textId="77777777" w:rsidR="00B177E7" w:rsidRPr="00221B9E" w:rsidRDefault="00B177E7" w:rsidP="00B177E7">
      <w:pPr>
        <w:spacing w:after="0"/>
        <w:jc w:val="both"/>
      </w:pPr>
      <w:r w:rsidRPr="00E51A78">
        <w:t xml:space="preserve">Ovom odredbom </w:t>
      </w:r>
      <w:r>
        <w:t>definiran je obuhvat k</w:t>
      </w:r>
      <w:r w:rsidRPr="00E51A78">
        <w:t>atastarsko</w:t>
      </w:r>
      <w:r>
        <w:t>g područja</w:t>
      </w:r>
      <w:r w:rsidRPr="00E51A78">
        <w:t xml:space="preserve"> na moru</w:t>
      </w:r>
      <w:r>
        <w:t>.</w:t>
      </w:r>
      <w:r w:rsidRPr="00E51A78">
        <w:t xml:space="preserve"> </w:t>
      </w:r>
    </w:p>
    <w:p w14:paraId="4DE7ACCA" w14:textId="77777777" w:rsidR="00B177E7" w:rsidRDefault="00B177E7" w:rsidP="00B177E7">
      <w:pPr>
        <w:spacing w:after="0"/>
        <w:jc w:val="both"/>
        <w:rPr>
          <w:b/>
        </w:rPr>
      </w:pPr>
    </w:p>
    <w:p w14:paraId="4BDCB299" w14:textId="77777777" w:rsidR="00B177E7" w:rsidRPr="00231F5F" w:rsidRDefault="00B177E7" w:rsidP="00B177E7">
      <w:pPr>
        <w:spacing w:after="0"/>
        <w:jc w:val="both"/>
        <w:rPr>
          <w:b/>
        </w:rPr>
      </w:pPr>
      <w:r>
        <w:rPr>
          <w:b/>
        </w:rPr>
        <w:t>Uz članak 7</w:t>
      </w:r>
      <w:r w:rsidRPr="00231F5F">
        <w:rPr>
          <w:b/>
        </w:rPr>
        <w:t>.</w:t>
      </w:r>
    </w:p>
    <w:p w14:paraId="6CBC8307" w14:textId="77777777" w:rsidR="00B177E7" w:rsidRPr="00231F5F" w:rsidRDefault="00B177E7" w:rsidP="00B177E7">
      <w:pPr>
        <w:spacing w:after="0"/>
        <w:jc w:val="both"/>
        <w:rPr>
          <w:b/>
        </w:rPr>
      </w:pPr>
    </w:p>
    <w:p w14:paraId="16FB8F84" w14:textId="77777777" w:rsidR="00B177E7" w:rsidRPr="00231F5F" w:rsidRDefault="00B177E7" w:rsidP="00B177E7">
      <w:pPr>
        <w:spacing w:after="0"/>
        <w:jc w:val="both"/>
      </w:pPr>
      <w:r w:rsidRPr="00231F5F">
        <w:t>Ovom odredbom brisana je prethodna suglasnost ministra nadležnog za poslove pravosuđa na odluku kojom se određuje područje, granice i ime katastarske općine.</w:t>
      </w:r>
    </w:p>
    <w:p w14:paraId="4BBD8B0D" w14:textId="77777777" w:rsidR="00B177E7" w:rsidRPr="00231F5F" w:rsidRDefault="00B177E7" w:rsidP="00B177E7">
      <w:pPr>
        <w:spacing w:after="0"/>
        <w:jc w:val="both"/>
      </w:pPr>
    </w:p>
    <w:p w14:paraId="418C523B" w14:textId="77777777" w:rsidR="00B177E7" w:rsidRDefault="00B177E7" w:rsidP="00B177E7">
      <w:pPr>
        <w:spacing w:after="0"/>
        <w:jc w:val="both"/>
      </w:pPr>
      <w:r w:rsidRPr="00231F5F">
        <w:t xml:space="preserve">Ujedno se propisuje da Državna geodetska uprava odluku kojom se određuje područje, granice i ime katastarske općine dostavlja na znanje ministarstvu nadležnom za poslove pravosuđa i nadležnom općinskom sudu, </w:t>
      </w:r>
      <w:r>
        <w:t>a odluku kojom se određuje područje, granice i ime katastarskog područja na moru dostavlja na znanje ministarstvu nadležnom za poslove pravosuđa i nadležnom općinskom sudu te ministarstvu nadležnom za poslove mora,  a sve s obzirom na nadležnost navedenih ministarstava.</w:t>
      </w:r>
    </w:p>
    <w:p w14:paraId="3F3B797A" w14:textId="77777777" w:rsidR="00B177E7" w:rsidRDefault="00B177E7" w:rsidP="00B177E7">
      <w:pPr>
        <w:spacing w:after="0"/>
        <w:jc w:val="both"/>
      </w:pPr>
    </w:p>
    <w:p w14:paraId="67B00134" w14:textId="77777777" w:rsidR="00B177E7" w:rsidRPr="00231F5F" w:rsidRDefault="00B177E7" w:rsidP="00B177E7">
      <w:pPr>
        <w:spacing w:after="0"/>
        <w:jc w:val="both"/>
        <w:rPr>
          <w:b/>
        </w:rPr>
      </w:pPr>
      <w:r>
        <w:rPr>
          <w:b/>
        </w:rPr>
        <w:t>Uz članak 8</w:t>
      </w:r>
      <w:r w:rsidRPr="00231F5F">
        <w:rPr>
          <w:b/>
        </w:rPr>
        <w:t>.</w:t>
      </w:r>
    </w:p>
    <w:p w14:paraId="662B1775" w14:textId="77777777" w:rsidR="00B177E7" w:rsidRPr="00231F5F" w:rsidRDefault="00B177E7" w:rsidP="00B177E7">
      <w:pPr>
        <w:spacing w:after="0"/>
        <w:jc w:val="both"/>
        <w:rPr>
          <w:b/>
        </w:rPr>
      </w:pPr>
    </w:p>
    <w:p w14:paraId="1E2FCF1A" w14:textId="77777777" w:rsidR="00B177E7" w:rsidRDefault="00B177E7" w:rsidP="00B177E7">
      <w:pPr>
        <w:spacing w:after="0"/>
        <w:jc w:val="both"/>
      </w:pPr>
      <w:r w:rsidRPr="00231F5F">
        <w:t>Ovom odredbom definira se postupak katastarske i</w:t>
      </w:r>
      <w:r>
        <w:t>zmjere kao prikupljanje i obrada</w:t>
      </w:r>
      <w:r w:rsidRPr="00231F5F">
        <w:t xml:space="preserve"> </w:t>
      </w:r>
      <w:r w:rsidRPr="00FA2D8E">
        <w:t>svih potrebnih podataka u svrhu osnivanja katastarskih čestica, evidentiranja zgrada, evidentiranja posebnih pravnih režima na zemljištu i načina uporabe zemljišta, izrade katastarskog operata katastra nekretnina te obnove/osniva</w:t>
      </w:r>
      <w:r>
        <w:t xml:space="preserve">nja i dopune zemljišne knjige s obzirom da je </w:t>
      </w:r>
      <w:r w:rsidRPr="00CB4A7B">
        <w:t>Zakonom o zemljišnim knjigama (»Narodne novine«, br. 63/19. i 128/22.), propisan postupak osnivanja i obnove zemljišne knjige te je člankom 182. stavak 5. navedenog Zakona propisano da se postupci osnivanja i obnove zemljišne knjige temelj</w:t>
      </w:r>
      <w:r>
        <w:t xml:space="preserve">em katastarske izmjere provode </w:t>
      </w:r>
      <w:r w:rsidRPr="00CB4A7B">
        <w:t>istodobno s postupkom izrade katastarskog operata na zajedničkoj lokaciji.</w:t>
      </w:r>
      <w:r>
        <w:t xml:space="preserve"> </w:t>
      </w:r>
    </w:p>
    <w:p w14:paraId="2B28EBFE" w14:textId="77777777" w:rsidR="00B177E7" w:rsidRPr="00231F5F" w:rsidRDefault="00B177E7" w:rsidP="00B177E7">
      <w:pPr>
        <w:spacing w:after="0"/>
        <w:jc w:val="both"/>
      </w:pPr>
    </w:p>
    <w:p w14:paraId="5BF2370E" w14:textId="77777777" w:rsidR="00B177E7" w:rsidRDefault="00B177E7" w:rsidP="00B177E7">
      <w:pPr>
        <w:spacing w:after="0"/>
        <w:jc w:val="both"/>
        <w:rPr>
          <w:b/>
        </w:rPr>
      </w:pPr>
      <w:r>
        <w:rPr>
          <w:b/>
        </w:rPr>
        <w:t>Uz članak 9.</w:t>
      </w:r>
    </w:p>
    <w:p w14:paraId="7636EE5F" w14:textId="77777777" w:rsidR="00B177E7" w:rsidRPr="00CB4A7B" w:rsidRDefault="00B177E7" w:rsidP="00B177E7">
      <w:pPr>
        <w:spacing w:after="0"/>
        <w:jc w:val="both"/>
        <w:rPr>
          <w:b/>
        </w:rPr>
      </w:pPr>
    </w:p>
    <w:p w14:paraId="3463ADFF" w14:textId="77777777" w:rsidR="00B177E7" w:rsidRPr="00231F5F" w:rsidRDefault="00B177E7" w:rsidP="00B177E7">
      <w:pPr>
        <w:spacing w:after="0"/>
        <w:jc w:val="both"/>
      </w:pPr>
      <w:r>
        <w:t>T</w:t>
      </w:r>
      <w:r w:rsidRPr="00CB4A7B">
        <w:t>ehnička reambulacija, kako je propisano odredbama važećeg Zakona, je tehnička radnja ograničenog prikupljanja i obrade podataka u okviru koje se iz postojećeg katastra zemljišta preuzimaju, obrađuju i prilagođavaju oni podaci koji su pogodni za katastar nekretnina. S obzirom da se važećim Zakonom propisuje kvaliteta podataka lomnih točaka međa i drugih granica koja je veća od kvalitete postojećih podataka katastra zemljišta to se tehničkom reambulacijom ne mogu ispuniti uvjeti propisane kvalitete te je stoga istu suvišno provoditi, stoga se ovim Nacrtom prijedloga zakona napušta provedba tehničke reambulacije.</w:t>
      </w:r>
    </w:p>
    <w:p w14:paraId="6F16D04C" w14:textId="77777777" w:rsidR="00B177E7" w:rsidRPr="00231F5F" w:rsidRDefault="00B177E7" w:rsidP="00B177E7">
      <w:pPr>
        <w:spacing w:after="0"/>
        <w:jc w:val="both"/>
        <w:rPr>
          <w:b/>
        </w:rPr>
      </w:pPr>
    </w:p>
    <w:p w14:paraId="5941EA72" w14:textId="77777777" w:rsidR="00B177E7" w:rsidRPr="00231F5F" w:rsidRDefault="00B177E7" w:rsidP="00B177E7">
      <w:pPr>
        <w:spacing w:after="0"/>
        <w:jc w:val="both"/>
        <w:rPr>
          <w:b/>
        </w:rPr>
      </w:pPr>
      <w:r>
        <w:rPr>
          <w:b/>
        </w:rPr>
        <w:t>Uz članak 10</w:t>
      </w:r>
      <w:r w:rsidRPr="00231F5F">
        <w:rPr>
          <w:b/>
        </w:rPr>
        <w:t>.</w:t>
      </w:r>
    </w:p>
    <w:p w14:paraId="50CBF48D" w14:textId="77777777" w:rsidR="00B177E7" w:rsidRPr="00231F5F" w:rsidRDefault="00B177E7" w:rsidP="00B177E7">
      <w:pPr>
        <w:spacing w:after="0"/>
        <w:jc w:val="both"/>
        <w:rPr>
          <w:strike/>
          <w:highlight w:val="yellow"/>
        </w:rPr>
      </w:pPr>
    </w:p>
    <w:p w14:paraId="3B719698" w14:textId="77777777" w:rsidR="00B177E7" w:rsidRPr="00231F5F" w:rsidRDefault="00B177E7" w:rsidP="00B177E7">
      <w:pPr>
        <w:spacing w:after="0"/>
        <w:jc w:val="both"/>
      </w:pPr>
      <w:r w:rsidRPr="00231F5F">
        <w:t>Ovom odredbom u članku 33. Zakona o državnoj izmjeri i katastru nekretnina (»Narodne novine«, broj 112/18.</w:t>
      </w:r>
      <w:r>
        <w:t xml:space="preserve"> i 39/22.</w:t>
      </w:r>
      <w:r w:rsidRPr="00231F5F">
        <w:t>), riječi: »ili tehničk</w:t>
      </w:r>
      <w:r>
        <w:t xml:space="preserve">a reambulacija« i </w:t>
      </w:r>
      <w:r w:rsidRPr="00231F5F">
        <w:t>riječi: »ili tehničkom reambulacijom« brišu se.</w:t>
      </w:r>
    </w:p>
    <w:p w14:paraId="0FAB291A" w14:textId="77777777" w:rsidR="00B177E7" w:rsidRPr="00231F5F" w:rsidRDefault="00B177E7" w:rsidP="00B177E7">
      <w:pPr>
        <w:spacing w:after="0"/>
        <w:jc w:val="both"/>
        <w:rPr>
          <w:b/>
        </w:rPr>
      </w:pPr>
    </w:p>
    <w:p w14:paraId="345482CB" w14:textId="77777777" w:rsidR="00B177E7" w:rsidRPr="00231F5F" w:rsidRDefault="00B177E7" w:rsidP="00B177E7">
      <w:pPr>
        <w:spacing w:after="0"/>
        <w:jc w:val="both"/>
        <w:rPr>
          <w:b/>
        </w:rPr>
      </w:pPr>
      <w:r>
        <w:rPr>
          <w:b/>
        </w:rPr>
        <w:t>Uz članak 11</w:t>
      </w:r>
      <w:r w:rsidRPr="00231F5F">
        <w:rPr>
          <w:b/>
        </w:rPr>
        <w:t xml:space="preserve">. </w:t>
      </w:r>
    </w:p>
    <w:p w14:paraId="292A7000" w14:textId="77777777" w:rsidR="00B177E7" w:rsidRPr="00231F5F" w:rsidRDefault="00B177E7" w:rsidP="00B177E7">
      <w:pPr>
        <w:spacing w:after="0"/>
        <w:jc w:val="both"/>
        <w:rPr>
          <w:b/>
        </w:rPr>
      </w:pPr>
    </w:p>
    <w:p w14:paraId="5C178A10" w14:textId="77777777" w:rsidR="00B177E7" w:rsidRPr="00CB4A7B" w:rsidRDefault="00B177E7" w:rsidP="00B177E7">
      <w:pPr>
        <w:spacing w:after="0"/>
        <w:jc w:val="both"/>
      </w:pPr>
      <w:r w:rsidRPr="00CB4A7B">
        <w:t>Propisuje se pokretanje postupka katastarske izmjere i to javnom objavom odluke o katastarskoj izmjeri</w:t>
      </w:r>
      <w:r>
        <w:t xml:space="preserve"> koju donosi glavni ravnatelj.</w:t>
      </w:r>
    </w:p>
    <w:p w14:paraId="0E186E65" w14:textId="77777777" w:rsidR="00B177E7" w:rsidRPr="00CB4A7B" w:rsidRDefault="00B177E7" w:rsidP="00B177E7">
      <w:pPr>
        <w:spacing w:after="0"/>
        <w:jc w:val="both"/>
      </w:pPr>
    </w:p>
    <w:p w14:paraId="5A4FBF5A" w14:textId="77777777" w:rsidR="00B177E7" w:rsidRPr="00CB4A7B" w:rsidRDefault="00B177E7" w:rsidP="00B177E7">
      <w:pPr>
        <w:spacing w:after="0"/>
        <w:jc w:val="both"/>
      </w:pPr>
      <w:r w:rsidRPr="00CB4A7B">
        <w:t>Ovakvim načinom pokretanja postupka, a radi manjkavosti podataka raspoloživih u službenim evidencijama, omogućava se da se što više osoba uključi i odazove i sudjeluje u provođenju postupka katastarske izmjere na području na kojem se ista provodi.</w:t>
      </w:r>
    </w:p>
    <w:p w14:paraId="406CD568" w14:textId="77777777" w:rsidR="00B177E7" w:rsidRDefault="00B177E7" w:rsidP="00B177E7">
      <w:pPr>
        <w:spacing w:after="0"/>
        <w:jc w:val="both"/>
        <w:rPr>
          <w:b/>
        </w:rPr>
      </w:pPr>
    </w:p>
    <w:p w14:paraId="2A43DE55" w14:textId="77777777" w:rsidR="00B177E7" w:rsidRPr="00231F5F" w:rsidRDefault="00B177E7" w:rsidP="00B177E7">
      <w:pPr>
        <w:spacing w:after="0"/>
        <w:jc w:val="both"/>
        <w:rPr>
          <w:b/>
        </w:rPr>
      </w:pPr>
      <w:r>
        <w:rPr>
          <w:b/>
        </w:rPr>
        <w:t>Uz članak 12</w:t>
      </w:r>
      <w:r w:rsidRPr="00231F5F">
        <w:rPr>
          <w:b/>
        </w:rPr>
        <w:t>.</w:t>
      </w:r>
    </w:p>
    <w:p w14:paraId="08B53DC5" w14:textId="77777777" w:rsidR="00B177E7" w:rsidRPr="00231F5F" w:rsidRDefault="00B177E7" w:rsidP="00B177E7">
      <w:pPr>
        <w:spacing w:after="0"/>
        <w:jc w:val="both"/>
      </w:pPr>
    </w:p>
    <w:p w14:paraId="2C0F6EB5" w14:textId="77777777" w:rsidR="00B177E7" w:rsidRDefault="00B177E7" w:rsidP="00B177E7">
      <w:pPr>
        <w:spacing w:after="0"/>
        <w:jc w:val="both"/>
      </w:pPr>
      <w:r w:rsidRPr="00231F5F">
        <w:t>Ovom odredbom u članku 35. Zakona o državnoj izmjeri i katastru nekretnina (»Narodne novine«, broj 112/18.</w:t>
      </w:r>
      <w:r>
        <w:t xml:space="preserve"> i 39/22</w:t>
      </w:r>
      <w:r w:rsidRPr="00231F5F">
        <w:t>), riječi: »i tehničke reambulacije« i riječi: »ili tehničke reambulacije« brišu se.</w:t>
      </w:r>
    </w:p>
    <w:p w14:paraId="6716DBCF" w14:textId="77777777" w:rsidR="00B177E7" w:rsidRDefault="00B177E7" w:rsidP="00B177E7">
      <w:pPr>
        <w:spacing w:after="0"/>
        <w:jc w:val="both"/>
        <w:rPr>
          <w:b/>
        </w:rPr>
      </w:pPr>
    </w:p>
    <w:p w14:paraId="72FB8E08" w14:textId="77777777" w:rsidR="00B177E7" w:rsidRPr="00FA2D8E" w:rsidRDefault="00B177E7" w:rsidP="00B177E7">
      <w:pPr>
        <w:spacing w:after="0"/>
        <w:jc w:val="both"/>
        <w:rPr>
          <w:b/>
        </w:rPr>
      </w:pPr>
      <w:r>
        <w:rPr>
          <w:b/>
        </w:rPr>
        <w:t>Uz članak 13</w:t>
      </w:r>
      <w:r w:rsidRPr="00231F5F">
        <w:rPr>
          <w:b/>
        </w:rPr>
        <w:t>.</w:t>
      </w:r>
    </w:p>
    <w:p w14:paraId="3784B015" w14:textId="77777777" w:rsidR="00B177E7" w:rsidRPr="00231F5F" w:rsidRDefault="00B177E7" w:rsidP="00B177E7">
      <w:pPr>
        <w:spacing w:after="0"/>
        <w:jc w:val="both"/>
        <w:rPr>
          <w:b/>
        </w:rPr>
      </w:pPr>
    </w:p>
    <w:p w14:paraId="7863F41C" w14:textId="77777777" w:rsidR="00B177E7" w:rsidRPr="00231F5F" w:rsidRDefault="00B177E7" w:rsidP="00B177E7">
      <w:pPr>
        <w:spacing w:after="0"/>
        <w:jc w:val="both"/>
      </w:pPr>
      <w:r w:rsidRPr="00231F5F">
        <w:t>U ovoj odredbi se »nositelj prava«</w:t>
      </w:r>
      <w:r w:rsidRPr="00231F5F">
        <w:rPr>
          <w:b/>
        </w:rPr>
        <w:t xml:space="preserve"> </w:t>
      </w:r>
      <w:r w:rsidRPr="00231F5F">
        <w:t xml:space="preserve">zamjenjuje </w:t>
      </w:r>
      <w:r w:rsidRPr="00CB4A7B">
        <w:t>osobama koje sukladno ovome Zakonu mogu sudjelovati u postupcima katastarske izmjere, izrade katastarskog operata katastra nekretnina te obnove/osnivanja i dopune zemljišne knjige, a to su osobe upisane u katastarski operat, zemljišnu knjigu, kartone zemljišta, pologe isprava, osobe koje su upravitelji nekretnina i druge osobe koje imaju interes sudjelovati u postupcima katastarske</w:t>
      </w:r>
      <w:r>
        <w:t xml:space="preserve"> izmjere i izrade katastarskog operata katastra nekretnina</w:t>
      </w:r>
      <w:r w:rsidRPr="00231F5F">
        <w:t>.</w:t>
      </w:r>
    </w:p>
    <w:p w14:paraId="2D98D840" w14:textId="77777777" w:rsidR="00B177E7" w:rsidRPr="00231F5F" w:rsidRDefault="00B177E7" w:rsidP="00B177E7">
      <w:pPr>
        <w:spacing w:after="0"/>
        <w:jc w:val="both"/>
      </w:pPr>
    </w:p>
    <w:p w14:paraId="5BACCF50" w14:textId="77777777" w:rsidR="00B177E7" w:rsidRPr="00231F5F" w:rsidRDefault="00B177E7" w:rsidP="00B177E7">
      <w:pPr>
        <w:spacing w:after="0"/>
        <w:jc w:val="both"/>
        <w:rPr>
          <w:b/>
        </w:rPr>
      </w:pPr>
      <w:r>
        <w:rPr>
          <w:b/>
        </w:rPr>
        <w:t>Uz članak 14</w:t>
      </w:r>
      <w:r w:rsidRPr="00231F5F">
        <w:rPr>
          <w:b/>
        </w:rPr>
        <w:t xml:space="preserve">. </w:t>
      </w:r>
    </w:p>
    <w:p w14:paraId="0F9A1585" w14:textId="77777777" w:rsidR="00B177E7" w:rsidRPr="00231F5F" w:rsidRDefault="00B177E7" w:rsidP="00B177E7">
      <w:pPr>
        <w:spacing w:after="0"/>
        <w:jc w:val="both"/>
        <w:rPr>
          <w:b/>
        </w:rPr>
      </w:pPr>
    </w:p>
    <w:p w14:paraId="2538408C" w14:textId="77777777" w:rsidR="00B177E7" w:rsidRPr="00231F5F" w:rsidRDefault="00B177E7" w:rsidP="00B177E7">
      <w:pPr>
        <w:spacing w:after="0"/>
        <w:jc w:val="both"/>
      </w:pPr>
      <w:r w:rsidRPr="00231F5F">
        <w:t>Ovom odredbom u članku 37. Zakona o državnoj izmjeri i katastru nekretnina (»Narodne novine«, broj 112/18.</w:t>
      </w:r>
      <w:r>
        <w:t xml:space="preserve"> i 39/22.</w:t>
      </w:r>
      <w:r w:rsidRPr="00231F5F">
        <w:t>), riječi: »ili tehničke reambulacije« brišu se.</w:t>
      </w:r>
    </w:p>
    <w:p w14:paraId="7A10FB4B" w14:textId="77777777" w:rsidR="00B177E7" w:rsidRPr="00231F5F" w:rsidRDefault="00B177E7" w:rsidP="00B177E7">
      <w:pPr>
        <w:spacing w:after="0"/>
        <w:jc w:val="both"/>
        <w:rPr>
          <w:b/>
        </w:rPr>
      </w:pPr>
    </w:p>
    <w:p w14:paraId="7885748A" w14:textId="77777777" w:rsidR="00B177E7" w:rsidRPr="00231F5F" w:rsidRDefault="00B177E7" w:rsidP="00B177E7">
      <w:pPr>
        <w:spacing w:after="0"/>
        <w:jc w:val="both"/>
        <w:rPr>
          <w:b/>
        </w:rPr>
      </w:pPr>
      <w:r>
        <w:rPr>
          <w:b/>
        </w:rPr>
        <w:t>Uz članak 15</w:t>
      </w:r>
      <w:r w:rsidRPr="00231F5F">
        <w:rPr>
          <w:b/>
        </w:rPr>
        <w:t xml:space="preserve">. </w:t>
      </w:r>
    </w:p>
    <w:p w14:paraId="32D4BB8F" w14:textId="77777777" w:rsidR="00B177E7" w:rsidRPr="00231F5F" w:rsidRDefault="00B177E7" w:rsidP="00B177E7">
      <w:pPr>
        <w:spacing w:after="0"/>
        <w:jc w:val="both"/>
        <w:rPr>
          <w:b/>
        </w:rPr>
      </w:pPr>
    </w:p>
    <w:p w14:paraId="262C264E" w14:textId="77777777" w:rsidR="00B177E7" w:rsidRPr="00231F5F" w:rsidRDefault="00B177E7" w:rsidP="00B177E7">
      <w:pPr>
        <w:spacing w:after="0"/>
        <w:jc w:val="both"/>
      </w:pPr>
      <w:r w:rsidRPr="00231F5F">
        <w:t xml:space="preserve">Ovom odredbom propisano je da se podaci o granicama katastarskih čestica prikupljaju uz sudjelovanje osoba </w:t>
      </w:r>
      <w:r>
        <w:t xml:space="preserve">iz članka 45. ovoga Zakona, </w:t>
      </w:r>
      <w:r w:rsidRPr="00CB4A7B">
        <w:t>a to su osobe upisane u katastarski operat, zemljišnu knjigu, kartone zemljišta, pologe isprava, osobe koje su upravitelji nekretnina i druge osobe koje imaju interes sudjelovati u postupcima katastarske izmjere i izrade katastars</w:t>
      </w:r>
      <w:r>
        <w:t xml:space="preserve">kog operata katastra nekretnina </w:t>
      </w:r>
      <w:r w:rsidRPr="00231F5F">
        <w:t xml:space="preserve">da se podaci o ulicama i trgovima preuzimaju iz registra prostornih jedinica </w:t>
      </w:r>
      <w:r w:rsidRPr="00CB4A7B">
        <w:t>kojeg vodi i održava Državna geodetska uprava, a ne više i iz odluka tijela nadležnih za donošenje odluke o ulicama i trgovima</w:t>
      </w:r>
      <w:r w:rsidRPr="00231F5F">
        <w:t xml:space="preserve"> kao i da se u postupku katastarske izmjere </w:t>
      </w:r>
      <w:r>
        <w:t xml:space="preserve">za zgradu </w:t>
      </w:r>
      <w:r w:rsidRPr="00231F5F">
        <w:t xml:space="preserve">može priložiti odgovarajući akt o uporabi te da se u tom postupku prikupljaju i drugi podaci o zgradama </w:t>
      </w:r>
      <w:r w:rsidRPr="00A8439D">
        <w:t>za registar zgrada kojeg sukladno odredbama Zakona o državnoj izmjeri i katastru nekretnina vodi Državna geodetska uprava.</w:t>
      </w:r>
      <w:r w:rsidRPr="00231F5F">
        <w:t xml:space="preserve"> </w:t>
      </w:r>
    </w:p>
    <w:p w14:paraId="06C65183" w14:textId="77777777" w:rsidR="00B177E7" w:rsidRPr="00231F5F" w:rsidRDefault="00B177E7" w:rsidP="00B177E7">
      <w:pPr>
        <w:spacing w:after="0"/>
        <w:jc w:val="both"/>
      </w:pPr>
    </w:p>
    <w:p w14:paraId="0131B389" w14:textId="77777777" w:rsidR="00B177E7" w:rsidRPr="00231F5F" w:rsidRDefault="00B177E7" w:rsidP="00B177E7">
      <w:pPr>
        <w:spacing w:after="0"/>
        <w:jc w:val="both"/>
        <w:rPr>
          <w:b/>
        </w:rPr>
      </w:pPr>
      <w:r>
        <w:rPr>
          <w:b/>
        </w:rPr>
        <w:t>Uz članak 16</w:t>
      </w:r>
      <w:r w:rsidRPr="00231F5F">
        <w:rPr>
          <w:b/>
        </w:rPr>
        <w:t xml:space="preserve">. </w:t>
      </w:r>
    </w:p>
    <w:p w14:paraId="6AC130EF" w14:textId="77777777" w:rsidR="00B177E7" w:rsidRPr="00231F5F" w:rsidRDefault="00B177E7" w:rsidP="00B177E7">
      <w:pPr>
        <w:spacing w:after="0"/>
        <w:jc w:val="both"/>
        <w:rPr>
          <w:b/>
        </w:rPr>
      </w:pPr>
    </w:p>
    <w:p w14:paraId="107F3A70" w14:textId="77777777" w:rsidR="00B177E7" w:rsidRDefault="00B177E7" w:rsidP="00B177E7">
      <w:pPr>
        <w:spacing w:after="0"/>
        <w:jc w:val="both"/>
      </w:pPr>
      <w:r w:rsidRPr="00231F5F">
        <w:t>Ovom odredbom članak 39. stavak 3. Zakona o državnoj izmjeri i katastru nekretnina (»Narodne novine«, broj 112/18.</w:t>
      </w:r>
      <w:r>
        <w:t xml:space="preserve"> i 39/22.</w:t>
      </w:r>
      <w:r w:rsidRPr="00231F5F">
        <w:t>)</w:t>
      </w:r>
      <w:r>
        <w:t xml:space="preserve"> je brisan jer se n</w:t>
      </w:r>
      <w:r w:rsidRPr="00B04C2A">
        <w:t xml:space="preserve">ačin uporabe katastarske čestice, </w:t>
      </w:r>
      <w:r>
        <w:t xml:space="preserve">može </w:t>
      </w:r>
      <w:r w:rsidRPr="00B04C2A">
        <w:t>propisati i drugim materijalnim zakonima, a potrebu takvog propisivanja nije moguće odrediti unaprijed. Ukoliko neki poseban zakon</w:t>
      </w:r>
      <w:r>
        <w:t xml:space="preserve"> propiše drugačiju vrstu uporabe</w:t>
      </w:r>
      <w:r w:rsidRPr="00B04C2A">
        <w:t xml:space="preserve"> zemljišta, nego što je to propisano člankom 39. stavkom 1.</w:t>
      </w:r>
      <w:r>
        <w:t xml:space="preserve"> Zakona</w:t>
      </w:r>
      <w:r w:rsidRPr="00B04C2A">
        <w:t xml:space="preserve">, takva zakonska odredba direktno će se primijeniti i katastarskoj čestici </w:t>
      </w:r>
      <w:r>
        <w:t xml:space="preserve">pridružiti takav način uporabe </w:t>
      </w:r>
      <w:r w:rsidRPr="00B04C2A">
        <w:t>i evidentirati u katastarskom operatu u skladu sa Zakonom.</w:t>
      </w:r>
      <w:r>
        <w:t xml:space="preserve"> </w:t>
      </w:r>
    </w:p>
    <w:p w14:paraId="11730BD1" w14:textId="1F27AA73" w:rsidR="006D7552" w:rsidRDefault="006D7552" w:rsidP="00B177E7">
      <w:pPr>
        <w:spacing w:after="0"/>
        <w:jc w:val="both"/>
        <w:rPr>
          <w:b/>
        </w:rPr>
      </w:pPr>
    </w:p>
    <w:p w14:paraId="7D7D2C34" w14:textId="7C66DE82" w:rsidR="00B177E7" w:rsidRPr="00231F5F" w:rsidRDefault="00B177E7" w:rsidP="00B177E7">
      <w:pPr>
        <w:spacing w:after="0"/>
        <w:jc w:val="both"/>
        <w:rPr>
          <w:b/>
        </w:rPr>
      </w:pPr>
      <w:r>
        <w:rPr>
          <w:b/>
        </w:rPr>
        <w:t>Uz članak 17</w:t>
      </w:r>
      <w:r w:rsidRPr="00231F5F">
        <w:rPr>
          <w:b/>
        </w:rPr>
        <w:t>.</w:t>
      </w:r>
    </w:p>
    <w:p w14:paraId="4615B051" w14:textId="77777777" w:rsidR="00B177E7" w:rsidRPr="00231F5F" w:rsidRDefault="00B177E7" w:rsidP="00B177E7">
      <w:pPr>
        <w:spacing w:after="0"/>
        <w:jc w:val="both"/>
        <w:rPr>
          <w:b/>
        </w:rPr>
      </w:pPr>
    </w:p>
    <w:p w14:paraId="27936883" w14:textId="4042FE10" w:rsidR="006D7552" w:rsidRDefault="00B177E7" w:rsidP="00B177E7">
      <w:pPr>
        <w:spacing w:after="0"/>
        <w:jc w:val="both"/>
      </w:pPr>
      <w:r w:rsidRPr="00231F5F">
        <w:t xml:space="preserve">Ovom odredbom </w:t>
      </w:r>
      <w:r w:rsidR="006D7552">
        <w:t xml:space="preserve">propisuje se da će se ukoliko se </w:t>
      </w:r>
      <w:r w:rsidR="006D7552" w:rsidRPr="006D7552">
        <w:t>u okviru provedbe katastarske izmjere utvrdi da na području na kojem se provodi katastarska izmjera nije određena granica pomorskog dobra, zatražiti putem županijskog povjerenstva za utvrđivanje granice pomorskog dobra te ministarstva nadležnog za poslove mora da se pristupi određivanju granice pomorskog dobra.</w:t>
      </w:r>
    </w:p>
    <w:p w14:paraId="15B4E630" w14:textId="77777777" w:rsidR="006D7552" w:rsidRDefault="006D7552" w:rsidP="00B177E7">
      <w:pPr>
        <w:spacing w:after="0"/>
        <w:jc w:val="both"/>
      </w:pPr>
    </w:p>
    <w:p w14:paraId="0037B7D5" w14:textId="3BF9021D" w:rsidR="00B177E7" w:rsidRDefault="00021A15" w:rsidP="006D7552">
      <w:pPr>
        <w:tabs>
          <w:tab w:val="left" w:pos="1635"/>
        </w:tabs>
        <w:spacing w:after="0"/>
        <w:jc w:val="both"/>
        <w:rPr>
          <w:b/>
        </w:rPr>
      </w:pPr>
      <w:r>
        <w:t xml:space="preserve">Ujedno je </w:t>
      </w:r>
      <w:r w:rsidR="00B177E7" w:rsidRPr="00231F5F">
        <w:t>članak 41. stavak 3. Zakona o državnoj izmjeri i katastru nekretnina (»Narodne novine«, broj 112/18.</w:t>
      </w:r>
      <w:r w:rsidR="00B177E7">
        <w:t xml:space="preserve"> i 39/22.</w:t>
      </w:r>
      <w:r w:rsidR="006D7552">
        <w:t>),</w:t>
      </w:r>
      <w:r w:rsidR="00B177E7">
        <w:t xml:space="preserve"> brisan jer se podatak</w:t>
      </w:r>
      <w:r w:rsidR="00B177E7" w:rsidRPr="00B04C2A">
        <w:t xml:space="preserve"> o drugom posebnom pravnom režimu može propisati i drugim materijalnim zakonima, a potrebu takvog propisivanja nije moguće odrediti unaprijed. Ukoliko neki </w:t>
      </w:r>
      <w:r w:rsidR="00B177E7">
        <w:t xml:space="preserve">poseban zakon propiše </w:t>
      </w:r>
      <w:r w:rsidR="00B177E7" w:rsidRPr="00B04C2A">
        <w:t>drugi posebni pravni režim, nego što je to propisano člankom 41. Zakona, takva zakonska odredba direktno će se primijeniti i katastarskoj čestici pridružiti drugi posebni pravni režim i evidentirati u katastars</w:t>
      </w:r>
      <w:r w:rsidR="00B177E7">
        <w:t>kom operatu u skladu sa Zakonom</w:t>
      </w:r>
      <w:r w:rsidR="00B177E7" w:rsidRPr="0005778E">
        <w:t>.</w:t>
      </w:r>
      <w:r w:rsidR="006D7552">
        <w:rPr>
          <w:b/>
        </w:rPr>
        <w:tab/>
      </w:r>
    </w:p>
    <w:p w14:paraId="152236C4" w14:textId="77777777" w:rsidR="006D7552" w:rsidRDefault="006D7552" w:rsidP="00B177E7">
      <w:pPr>
        <w:spacing w:after="0"/>
        <w:jc w:val="both"/>
        <w:rPr>
          <w:b/>
        </w:rPr>
      </w:pPr>
    </w:p>
    <w:p w14:paraId="74940B51" w14:textId="07B71160" w:rsidR="00B177E7" w:rsidRPr="00231F5F" w:rsidRDefault="00B177E7" w:rsidP="00B177E7">
      <w:pPr>
        <w:spacing w:after="0"/>
        <w:jc w:val="both"/>
        <w:rPr>
          <w:b/>
        </w:rPr>
      </w:pPr>
      <w:r>
        <w:rPr>
          <w:b/>
        </w:rPr>
        <w:t>Uz članak 18</w:t>
      </w:r>
      <w:r w:rsidRPr="00231F5F">
        <w:rPr>
          <w:b/>
        </w:rPr>
        <w:t xml:space="preserve">. </w:t>
      </w:r>
    </w:p>
    <w:p w14:paraId="6E831152" w14:textId="77777777" w:rsidR="00B177E7" w:rsidRPr="00231F5F" w:rsidRDefault="00B177E7" w:rsidP="00B177E7">
      <w:pPr>
        <w:spacing w:after="0"/>
        <w:jc w:val="both"/>
        <w:rPr>
          <w:b/>
        </w:rPr>
      </w:pPr>
    </w:p>
    <w:p w14:paraId="353C586C" w14:textId="77777777" w:rsidR="00B177E7" w:rsidRPr="0005778E" w:rsidRDefault="00B177E7" w:rsidP="00B177E7">
      <w:pPr>
        <w:spacing w:after="0"/>
        <w:jc w:val="both"/>
      </w:pPr>
      <w:r w:rsidRPr="00231F5F">
        <w:t xml:space="preserve">Ovim člankom propisuje se koje osobe sukladno ovome Zakonu sudjeluju u postupcima katastarske izmjere i izrade katastarskog operata katastra nekretnina, a to su </w:t>
      </w:r>
      <w:r w:rsidRPr="00231F5F">
        <w:lastRenderedPageBreak/>
        <w:t>osobe upisane u katastarski operat, zemljišnu knjigu, kartone zemljišta, pologe isprava, osobe koje su upravitelji nekretnina i druge osobe koje imaju interes čime se nitko neće dovesti u nepo</w:t>
      </w:r>
      <w:r>
        <w:t xml:space="preserve">voljniji odnosno </w:t>
      </w:r>
      <w:r w:rsidRPr="0005778E">
        <w:t>lošiji položaj u odnosu na raniji pojam »nositelj prava«, a uporaba kojeg pojma se napušta.</w:t>
      </w:r>
    </w:p>
    <w:p w14:paraId="6718F4C8" w14:textId="77777777" w:rsidR="00B177E7" w:rsidRDefault="00B177E7" w:rsidP="00B177E7">
      <w:pPr>
        <w:spacing w:after="0"/>
        <w:jc w:val="both"/>
        <w:rPr>
          <w:b/>
        </w:rPr>
      </w:pPr>
    </w:p>
    <w:p w14:paraId="43739CC9" w14:textId="77777777" w:rsidR="00B177E7" w:rsidRPr="00231F5F" w:rsidRDefault="00B177E7" w:rsidP="00B177E7">
      <w:pPr>
        <w:spacing w:after="0"/>
        <w:jc w:val="both"/>
      </w:pPr>
      <w:r>
        <w:rPr>
          <w:b/>
        </w:rPr>
        <w:t>Uz članak 19</w:t>
      </w:r>
      <w:r w:rsidRPr="00231F5F">
        <w:rPr>
          <w:b/>
        </w:rPr>
        <w:t xml:space="preserve">. </w:t>
      </w:r>
    </w:p>
    <w:p w14:paraId="455295B9" w14:textId="77777777" w:rsidR="00B177E7" w:rsidRPr="00231F5F" w:rsidRDefault="00B177E7" w:rsidP="00B177E7">
      <w:pPr>
        <w:spacing w:after="0"/>
        <w:jc w:val="both"/>
        <w:rPr>
          <w:b/>
        </w:rPr>
      </w:pPr>
    </w:p>
    <w:p w14:paraId="0C46B7B9" w14:textId="77777777" w:rsidR="00B177E7" w:rsidRDefault="00B177E7" w:rsidP="00B177E7">
      <w:pPr>
        <w:spacing w:after="0"/>
        <w:jc w:val="both"/>
      </w:pPr>
      <w:r w:rsidRPr="00231F5F">
        <w:t>Ovom odredbom propisana je dužnost osoba koje sukladno ovome Zakonu sudjeluju u postupcima katastarske izmjere odazvati se pozivu na obilježavanje granica zemljišta na način da pokažu lomne točke granica zemljišta za koje će se osnovati nova katastarska čestica u postupku katastarske izmjere sukladno odredbama ovoga Zakona.</w:t>
      </w:r>
    </w:p>
    <w:p w14:paraId="1002DBB3" w14:textId="77777777" w:rsidR="00B177E7" w:rsidRDefault="00B177E7" w:rsidP="00B177E7">
      <w:pPr>
        <w:spacing w:after="0"/>
        <w:jc w:val="both"/>
      </w:pPr>
    </w:p>
    <w:p w14:paraId="12F219E8" w14:textId="41F79A15" w:rsidR="000869E6" w:rsidRDefault="000869E6" w:rsidP="00B177E7">
      <w:pPr>
        <w:spacing w:after="0"/>
        <w:jc w:val="both"/>
      </w:pPr>
      <w:r w:rsidRPr="000869E6">
        <w:t>Propisuje se način pozivanja osoba u skladu sa novim odredbama o dostavi pismena katastarske izmjere i izrade geodetskih elaborata (članak 73.a ovoga Zakona).</w:t>
      </w:r>
    </w:p>
    <w:p w14:paraId="16A0A667" w14:textId="77777777" w:rsidR="000869E6" w:rsidRDefault="000869E6" w:rsidP="00B177E7">
      <w:pPr>
        <w:spacing w:after="0"/>
        <w:jc w:val="both"/>
      </w:pPr>
    </w:p>
    <w:p w14:paraId="58B30AF0" w14:textId="18A40C31" w:rsidR="00B177E7" w:rsidRDefault="00B177E7" w:rsidP="00B177E7">
      <w:pPr>
        <w:spacing w:after="0"/>
        <w:jc w:val="both"/>
      </w:pPr>
      <w:r>
        <w:t xml:space="preserve">Posebno je propisano da se za nekretnine u vlasništvu Republike Hrvatske te za opća </w:t>
      </w:r>
      <w:r w:rsidR="00C414E0">
        <w:t xml:space="preserve">i </w:t>
      </w:r>
      <w:r>
        <w:t xml:space="preserve">javna dobra poziv </w:t>
      </w:r>
      <w:r w:rsidR="00C414E0">
        <w:t xml:space="preserve">dostavlja nadležnom </w:t>
      </w:r>
      <w:r>
        <w:t xml:space="preserve">tijelu javne vlasti odnosno pravnoj osobi </w:t>
      </w:r>
      <w:r w:rsidR="00C414E0">
        <w:t xml:space="preserve">koja na temelju </w:t>
      </w:r>
      <w:r w:rsidR="00C414E0" w:rsidRPr="00676582">
        <w:t>posebnih</w:t>
      </w:r>
      <w:r w:rsidR="00C414E0">
        <w:t xml:space="preserve"> </w:t>
      </w:r>
      <w:r>
        <w:t xml:space="preserve">zakona </w:t>
      </w:r>
      <w:r w:rsidR="00C414E0">
        <w:t xml:space="preserve">upravlja nekretninama u vlasništvu Republike Hrvatske odnosno </w:t>
      </w:r>
      <w:r>
        <w:t xml:space="preserve">općim </w:t>
      </w:r>
      <w:r w:rsidR="00C414E0">
        <w:t xml:space="preserve">i javnim </w:t>
      </w:r>
      <w:r>
        <w:t>dobrima.</w:t>
      </w:r>
    </w:p>
    <w:p w14:paraId="7D4CBFC5" w14:textId="4BDC7F96" w:rsidR="00B177E7" w:rsidRDefault="00B177E7" w:rsidP="00B177E7">
      <w:pPr>
        <w:spacing w:after="0"/>
        <w:jc w:val="both"/>
      </w:pPr>
    </w:p>
    <w:p w14:paraId="0465DBE3" w14:textId="77777777" w:rsidR="00B177E7" w:rsidRPr="00781179" w:rsidRDefault="00B177E7" w:rsidP="00B177E7">
      <w:pPr>
        <w:spacing w:after="0"/>
        <w:jc w:val="both"/>
      </w:pPr>
      <w:r w:rsidRPr="00781179">
        <w:t>Stoga se ovim Nacrtom prijedloga zakona uređuje dostava pismena u postupcima katastarske izmjere i izrade geodetskih elaborata na način da se pismena dostavljaju posrednom dostavom na adrese za koje se utvrdi da se dostava može izvršiti. Pismena za koja je razvidno da se dostava ne može izvršiti objavljuju se na oglasnoj ploči Državne geodetske uprave koja se vodi elektronički.</w:t>
      </w:r>
    </w:p>
    <w:p w14:paraId="52B1358E" w14:textId="77777777" w:rsidR="00B177E7" w:rsidRPr="00781179" w:rsidRDefault="00B177E7" w:rsidP="00B177E7">
      <w:pPr>
        <w:spacing w:after="0"/>
        <w:jc w:val="both"/>
      </w:pPr>
    </w:p>
    <w:p w14:paraId="0BD75C63" w14:textId="77777777" w:rsidR="008C7F5A" w:rsidRDefault="008C7F5A" w:rsidP="00B177E7">
      <w:pPr>
        <w:spacing w:after="0"/>
        <w:jc w:val="both"/>
      </w:pPr>
    </w:p>
    <w:p w14:paraId="1B7A00A0" w14:textId="77777777" w:rsidR="008C7F5A" w:rsidRDefault="008C7F5A" w:rsidP="00B177E7">
      <w:pPr>
        <w:spacing w:after="0"/>
        <w:jc w:val="both"/>
      </w:pPr>
    </w:p>
    <w:p w14:paraId="73607B39" w14:textId="17971E81" w:rsidR="00B177E7" w:rsidRDefault="00B177E7" w:rsidP="00B177E7">
      <w:pPr>
        <w:spacing w:after="0"/>
        <w:jc w:val="both"/>
      </w:pPr>
      <w:r w:rsidRPr="00781179">
        <w:t>Na navedeni način se povećava učinkovitost u provođenju katastarske izmjere i izrade katastarskog operata katastra nekretnina te obnove/osnivanja i dopune zemljišne knjige, s obzirom da je širem krugu osoba dostupna informacija o navedenom te se tako postiže veća razina zaštite prava stranaka odnosno osoba koje učestvuju u postupku.</w:t>
      </w:r>
    </w:p>
    <w:p w14:paraId="57643676" w14:textId="77777777" w:rsidR="00B177E7" w:rsidRDefault="00B177E7" w:rsidP="00B177E7">
      <w:pPr>
        <w:spacing w:after="0"/>
        <w:jc w:val="both"/>
      </w:pPr>
    </w:p>
    <w:p w14:paraId="33B3B71F" w14:textId="50AA31BE" w:rsidR="000869E6" w:rsidRDefault="00B177E7" w:rsidP="00B177E7">
      <w:pPr>
        <w:spacing w:after="0"/>
        <w:jc w:val="both"/>
      </w:pPr>
      <w:r w:rsidRPr="00781179">
        <w:t xml:space="preserve">Također se radi učinkovitosti i sveobuhvatnosti osoba koje sudjeluju u ovome postupku, uvodi mogućnost, a kada će se osigurati tehnički uvjeti da se pozivi javnopravnim tijelima i pravnim osobama dostavljaju elektroničkim putem, odnosno fizičkim osobama u osobni korisnički pretinac.  </w:t>
      </w:r>
    </w:p>
    <w:p w14:paraId="4361657E" w14:textId="77777777" w:rsidR="000869E6" w:rsidRPr="00DC37A7" w:rsidRDefault="000869E6" w:rsidP="00B177E7">
      <w:pPr>
        <w:spacing w:after="0"/>
        <w:jc w:val="both"/>
      </w:pPr>
    </w:p>
    <w:p w14:paraId="55FB65B7" w14:textId="77777777" w:rsidR="00B177E7" w:rsidRPr="00231F5F" w:rsidRDefault="00B177E7" w:rsidP="00B177E7">
      <w:pPr>
        <w:spacing w:after="0"/>
        <w:jc w:val="both"/>
      </w:pPr>
      <w:r>
        <w:rPr>
          <w:b/>
        </w:rPr>
        <w:t>Uz članak 20</w:t>
      </w:r>
      <w:r w:rsidRPr="00231F5F">
        <w:rPr>
          <w:b/>
        </w:rPr>
        <w:t xml:space="preserve">. </w:t>
      </w:r>
    </w:p>
    <w:p w14:paraId="2879F227" w14:textId="77777777" w:rsidR="00B177E7" w:rsidRPr="00231F5F" w:rsidRDefault="00B177E7" w:rsidP="00B177E7">
      <w:pPr>
        <w:spacing w:after="0"/>
        <w:jc w:val="both"/>
        <w:rPr>
          <w:b/>
        </w:rPr>
      </w:pPr>
    </w:p>
    <w:p w14:paraId="694B7F62" w14:textId="77777777" w:rsidR="00B177E7" w:rsidRDefault="00B177E7" w:rsidP="00B177E7">
      <w:pPr>
        <w:spacing w:after="0"/>
        <w:jc w:val="both"/>
      </w:pPr>
      <w:r>
        <w:t>Ovim člankom propisano je da u postupku obilježavanja granica zemljišta izvoditelj izrađuje popis katastarskih čestica u kojem osobe koje su pokazale lomne točke gra</w:t>
      </w:r>
      <w:r>
        <w:lastRenderedPageBreak/>
        <w:t>nica zemljišta, a koje je izvoditelj obilježio i prikazao na skici izmjere, potpisom iskazuju suglasnost s obilježenim granicama zemljišta, a ukoliko neka od osoba nije suglasna s obilježenim granicama zemljišta na granici njihovih katastarskih čestica, takva se granica označuje spornom.</w:t>
      </w:r>
    </w:p>
    <w:p w14:paraId="1062BBCE" w14:textId="77777777" w:rsidR="00B177E7" w:rsidRDefault="00B177E7" w:rsidP="00B177E7">
      <w:pPr>
        <w:spacing w:after="0"/>
        <w:jc w:val="both"/>
      </w:pPr>
    </w:p>
    <w:p w14:paraId="36CB8236" w14:textId="77777777" w:rsidR="00B177E7" w:rsidRDefault="00B177E7" w:rsidP="00B177E7">
      <w:pPr>
        <w:spacing w:after="0"/>
        <w:jc w:val="both"/>
      </w:pPr>
      <w:r>
        <w:t>Također se propisuje obveza izvoditelja izraditi i potpisati zapisnik o obilježavanju za sve katastarske čestice obuhvaćene katastarskom izmjerom, upis podataka o osobama koje su pozvane na obilježavanje odnosno o osobama koje se jesu/nisu odazvale na obilježavanje, činjenice o preuzimanju granica zemljišta u slučajevima iz članka 47. Zakona te činjenice o granicama zemljišta koje se označavaju spornom.</w:t>
      </w:r>
    </w:p>
    <w:p w14:paraId="384F2A2F" w14:textId="77777777" w:rsidR="00B177E7" w:rsidRDefault="00B177E7" w:rsidP="00B177E7">
      <w:pPr>
        <w:spacing w:after="0"/>
        <w:jc w:val="both"/>
      </w:pPr>
    </w:p>
    <w:p w14:paraId="50121B60" w14:textId="77777777" w:rsidR="00B177E7" w:rsidRDefault="00B177E7" w:rsidP="00B177E7">
      <w:pPr>
        <w:spacing w:after="0"/>
        <w:jc w:val="both"/>
      </w:pPr>
      <w:r>
        <w:t>Ujedno se propisuje koji se podaci prikupljaju za osobe koje se jesu/nisu odazvale i pristupile obilježavanju.</w:t>
      </w:r>
    </w:p>
    <w:p w14:paraId="61B10498" w14:textId="77777777" w:rsidR="00B177E7" w:rsidRDefault="00B177E7" w:rsidP="00B177E7">
      <w:pPr>
        <w:spacing w:after="0"/>
        <w:jc w:val="both"/>
        <w:rPr>
          <w:b/>
        </w:rPr>
      </w:pPr>
    </w:p>
    <w:p w14:paraId="5F0A2970" w14:textId="77777777" w:rsidR="00B177E7" w:rsidRPr="00E51A78" w:rsidRDefault="00B177E7" w:rsidP="00B177E7">
      <w:pPr>
        <w:spacing w:after="0"/>
        <w:jc w:val="both"/>
      </w:pPr>
      <w:r>
        <w:rPr>
          <w:b/>
        </w:rPr>
        <w:t>Uz članak 21</w:t>
      </w:r>
      <w:r w:rsidRPr="00231F5F">
        <w:rPr>
          <w:b/>
        </w:rPr>
        <w:t xml:space="preserve">. </w:t>
      </w:r>
    </w:p>
    <w:p w14:paraId="23E48EF2" w14:textId="77777777" w:rsidR="00B177E7" w:rsidRPr="00231F5F" w:rsidRDefault="00B177E7" w:rsidP="00B177E7">
      <w:pPr>
        <w:spacing w:after="0"/>
        <w:jc w:val="both"/>
        <w:rPr>
          <w:b/>
        </w:rPr>
      </w:pPr>
    </w:p>
    <w:p w14:paraId="124CAAEA" w14:textId="77777777" w:rsidR="00B177E7" w:rsidRPr="00231F5F" w:rsidRDefault="00B177E7" w:rsidP="00B177E7">
      <w:pPr>
        <w:spacing w:after="0"/>
        <w:jc w:val="both"/>
      </w:pPr>
      <w:r w:rsidRPr="00231F5F">
        <w:t xml:space="preserve">Propisuje se način postupanja izvoditelja za potrebe iskazivanja granica katastarskih čestica za slučaj kada se osobe koje sukladno ovome Zakonu </w:t>
      </w:r>
      <w:r>
        <w:t>sudjeluju</w:t>
      </w:r>
      <w:r w:rsidRPr="00231F5F">
        <w:t xml:space="preserve"> u postupcima katastarske izmjere</w:t>
      </w:r>
      <w:r>
        <w:t xml:space="preserve"> i izrade katastarskog operata katastra nekretnina</w:t>
      </w:r>
      <w:r w:rsidRPr="00231F5F">
        <w:t>, nisu odazvale pozivu na obilježavanje. U tim slučajevima kao granice zemljišta preuzeti će se obilježene granice susjednih zemljišta u postupku obilježavanja, a ako isto nije moguće preuzet će se podaci o lomnim točkama međa i drugih granica katastarskih čestica iz postojećeg katastarskog operata. Na propisani način dodatno se osigurava da se osobe koje se nisu odazvale na obilježavanje a upisane su u postojećim evidencijama ne dovedu u nepovoljniji odnosno lošiji položaj</w:t>
      </w:r>
      <w:r>
        <w:t>.</w:t>
      </w:r>
    </w:p>
    <w:p w14:paraId="2245940C" w14:textId="77777777" w:rsidR="00B177E7" w:rsidRPr="00231F5F" w:rsidRDefault="00B177E7" w:rsidP="00B177E7">
      <w:pPr>
        <w:spacing w:after="0"/>
        <w:jc w:val="both"/>
        <w:rPr>
          <w:b/>
        </w:rPr>
      </w:pPr>
    </w:p>
    <w:p w14:paraId="624D5D4F" w14:textId="77777777" w:rsidR="00B177E7" w:rsidRPr="00231F5F" w:rsidRDefault="00B177E7" w:rsidP="00B177E7">
      <w:pPr>
        <w:spacing w:after="0"/>
        <w:jc w:val="both"/>
        <w:rPr>
          <w:b/>
        </w:rPr>
      </w:pPr>
      <w:r>
        <w:rPr>
          <w:b/>
        </w:rPr>
        <w:t>Uz članak 22</w:t>
      </w:r>
      <w:r w:rsidRPr="00231F5F">
        <w:rPr>
          <w:b/>
        </w:rPr>
        <w:t xml:space="preserve">. </w:t>
      </w:r>
    </w:p>
    <w:p w14:paraId="4D018E71" w14:textId="77777777" w:rsidR="00B177E7" w:rsidRPr="00231F5F" w:rsidRDefault="00B177E7" w:rsidP="00B177E7">
      <w:pPr>
        <w:spacing w:after="0"/>
        <w:jc w:val="both"/>
        <w:rPr>
          <w:b/>
        </w:rPr>
      </w:pPr>
    </w:p>
    <w:p w14:paraId="4FC270B9" w14:textId="77777777" w:rsidR="00B177E7" w:rsidRDefault="00B177E7" w:rsidP="00B177E7">
      <w:pPr>
        <w:spacing w:after="0"/>
        <w:jc w:val="both"/>
      </w:pPr>
      <w:r w:rsidRPr="00321FED">
        <w:t>Ovim člankom se propisuje da se položajne koordinate obilježenih lomnih točaka granica katastarskih čestica određuje na isti način kako je to propisano odredbama važećeg Zakona o državnoj izmjeri i katastru nekretnina - u poglavlju Određivanje katastarskih prostornih jedinica.</w:t>
      </w:r>
    </w:p>
    <w:p w14:paraId="6786D528" w14:textId="3BF18F7F" w:rsidR="001F3A7E" w:rsidRDefault="001F3A7E" w:rsidP="00B177E7">
      <w:pPr>
        <w:spacing w:after="0"/>
        <w:jc w:val="both"/>
        <w:rPr>
          <w:b/>
        </w:rPr>
      </w:pPr>
    </w:p>
    <w:p w14:paraId="3B11D3DE" w14:textId="32093CB1" w:rsidR="00B177E7" w:rsidRPr="00321FED" w:rsidRDefault="00B177E7" w:rsidP="00B177E7">
      <w:pPr>
        <w:spacing w:after="0"/>
        <w:jc w:val="both"/>
        <w:rPr>
          <w:b/>
        </w:rPr>
      </w:pPr>
      <w:r>
        <w:rPr>
          <w:b/>
        </w:rPr>
        <w:t>Uz članak 23</w:t>
      </w:r>
      <w:r w:rsidRPr="00321FED">
        <w:rPr>
          <w:b/>
        </w:rPr>
        <w:t>.</w:t>
      </w:r>
    </w:p>
    <w:p w14:paraId="35F9C663" w14:textId="77777777" w:rsidR="00B177E7" w:rsidRDefault="00B177E7" w:rsidP="00B177E7">
      <w:pPr>
        <w:spacing w:after="0"/>
        <w:jc w:val="both"/>
      </w:pPr>
    </w:p>
    <w:p w14:paraId="124DDBB6" w14:textId="15E8DBB2" w:rsidR="00B177E7" w:rsidRPr="008C7F5A" w:rsidRDefault="00B177E7" w:rsidP="00B177E7">
      <w:pPr>
        <w:spacing w:after="0"/>
        <w:jc w:val="both"/>
      </w:pPr>
      <w:r w:rsidRPr="00231F5F">
        <w:t>Propisuje se mogućnost izrade digitalnog ortofotoplana za potrebe katastarske izmjere na temelju podataka snimanja iz zraka kojim se osigurava prostorna veličina slikovnog elementa na terenu (GSD) ≤ 5 cm.</w:t>
      </w:r>
    </w:p>
    <w:p w14:paraId="4FF28179" w14:textId="77777777" w:rsidR="00B177E7" w:rsidRPr="00231F5F" w:rsidRDefault="00B177E7" w:rsidP="00B177E7">
      <w:pPr>
        <w:spacing w:after="0"/>
        <w:jc w:val="both"/>
        <w:rPr>
          <w:b/>
        </w:rPr>
      </w:pPr>
      <w:r>
        <w:rPr>
          <w:b/>
        </w:rPr>
        <w:t>Uz članak 24</w:t>
      </w:r>
      <w:r w:rsidRPr="00231F5F">
        <w:rPr>
          <w:b/>
        </w:rPr>
        <w:t xml:space="preserve">. </w:t>
      </w:r>
    </w:p>
    <w:p w14:paraId="255DED2E" w14:textId="77777777" w:rsidR="00B177E7" w:rsidRPr="00231F5F" w:rsidRDefault="00B177E7" w:rsidP="00B177E7">
      <w:pPr>
        <w:spacing w:after="0"/>
        <w:jc w:val="both"/>
        <w:rPr>
          <w:b/>
        </w:rPr>
      </w:pPr>
    </w:p>
    <w:p w14:paraId="1F60B89B" w14:textId="77777777" w:rsidR="00B177E7" w:rsidRDefault="00B177E7" w:rsidP="00B177E7">
      <w:pPr>
        <w:spacing w:after="0"/>
        <w:jc w:val="both"/>
      </w:pPr>
      <w:r w:rsidRPr="00231F5F">
        <w:t>Odredbom se propisuje izrada i dijelovi elaborata katastarske izmjere te podaci koje sadrži popisni list koji se koristi za potrebe predočavanja elaborata k</w:t>
      </w:r>
      <w:r>
        <w:t xml:space="preserve">atastarske izmjere, </w:t>
      </w:r>
      <w:r w:rsidRPr="00231F5F">
        <w:t xml:space="preserve">a to su </w:t>
      </w:r>
      <w:r>
        <w:t>podaci</w:t>
      </w:r>
      <w:r w:rsidRPr="00E51A78">
        <w:t xml:space="preserve"> o identifikaciji katastarskih čestica iz elaborata katastarske izmjere prema prethodnoj katastarskoj izmjeri (K identifikacija) i identifikaciji katastarskih čestica iz elaborata katastarske izmjere prema zemljišnoknjižnom st</w:t>
      </w:r>
      <w:r>
        <w:t xml:space="preserve">anju (Z </w:t>
      </w:r>
      <w:r>
        <w:lastRenderedPageBreak/>
        <w:t>identifikacija), podaci</w:t>
      </w:r>
      <w:r w:rsidRPr="00E51A78">
        <w:t xml:space="preserve"> o katastarskim česticama određeni</w:t>
      </w:r>
      <w:r>
        <w:t>h katastarskom izmjerom, podaci</w:t>
      </w:r>
      <w:r w:rsidRPr="00E51A78">
        <w:t xml:space="preserve"> iz drugog odjeljka posjedovnice (list AII) zemljišnoknjižnog uloška prema identifikaciji katastarskih čestica iz elaborata katastarske izmjere prema zemljišnoknjižnom st</w:t>
      </w:r>
      <w:r>
        <w:t>anju (Z identifikacija), podaci</w:t>
      </w:r>
      <w:r w:rsidRPr="00E51A78">
        <w:t xml:space="preserve"> o osobama za koje se predlaže upis u nacrt z</w:t>
      </w:r>
      <w:r>
        <w:t>emljišnoknjižnog uloška, podaci</w:t>
      </w:r>
      <w:r w:rsidRPr="00E51A78">
        <w:t xml:space="preserve"> teretovnice (list C) zemljišnoknjižnog uloška prema identifikaciji katastarskih čestica iz elaborata katastarske izmjere prema zemljišnoknjižnom stanju (Z identifikacija)</w:t>
      </w:r>
      <w:r>
        <w:t>.</w:t>
      </w:r>
    </w:p>
    <w:p w14:paraId="5C96E34E" w14:textId="77777777" w:rsidR="00B177E7" w:rsidRPr="00231F5F" w:rsidRDefault="00B177E7" w:rsidP="00B177E7">
      <w:pPr>
        <w:spacing w:after="0"/>
        <w:jc w:val="both"/>
        <w:rPr>
          <w:b/>
        </w:rPr>
      </w:pPr>
    </w:p>
    <w:p w14:paraId="239B0EBD" w14:textId="77777777" w:rsidR="00B177E7" w:rsidRPr="00231F5F" w:rsidRDefault="00B177E7" w:rsidP="00B177E7">
      <w:pPr>
        <w:spacing w:after="0"/>
        <w:jc w:val="both"/>
      </w:pPr>
      <w:r>
        <w:rPr>
          <w:b/>
        </w:rPr>
        <w:t>Uz članke 25. i 26</w:t>
      </w:r>
      <w:r w:rsidRPr="00231F5F">
        <w:rPr>
          <w:b/>
        </w:rPr>
        <w:t xml:space="preserve">. </w:t>
      </w:r>
    </w:p>
    <w:p w14:paraId="0E91359D" w14:textId="77777777" w:rsidR="00B177E7" w:rsidRPr="00231F5F" w:rsidRDefault="00B177E7" w:rsidP="00B177E7">
      <w:pPr>
        <w:spacing w:after="0"/>
        <w:jc w:val="both"/>
        <w:rPr>
          <w:b/>
        </w:rPr>
      </w:pPr>
    </w:p>
    <w:p w14:paraId="73C2906A" w14:textId="77777777" w:rsidR="00B177E7" w:rsidRDefault="00B177E7" w:rsidP="00B177E7">
      <w:pPr>
        <w:spacing w:after="0"/>
        <w:jc w:val="both"/>
      </w:pPr>
      <w:r w:rsidRPr="00231F5F">
        <w:t>Ovaj članak propisuje u pet odvojenih članaka (članak 50., 50.a, 50.b, 50.c i 50.d Zakona o državnoj izmjeri i katastru nekretnina) objavu početka predočavanja</w:t>
      </w:r>
      <w:r>
        <w:t>,</w:t>
      </w:r>
      <w:r w:rsidRPr="00EC0F91">
        <w:t xml:space="preserve"> kojim osobama se </w:t>
      </w:r>
      <w:r>
        <w:t>dostavlja poziv na predočavanje te postupak predočavanja.</w:t>
      </w:r>
    </w:p>
    <w:p w14:paraId="0A2B1E2F" w14:textId="77777777" w:rsidR="00B177E7" w:rsidRDefault="00B177E7" w:rsidP="00B177E7">
      <w:pPr>
        <w:spacing w:after="0"/>
        <w:jc w:val="both"/>
      </w:pPr>
    </w:p>
    <w:p w14:paraId="3331A54D" w14:textId="10AA96BF" w:rsidR="00B177E7" w:rsidRDefault="00B177E7" w:rsidP="00B177E7">
      <w:pPr>
        <w:spacing w:after="0"/>
        <w:jc w:val="both"/>
      </w:pPr>
      <w:r>
        <w:t xml:space="preserve">Posebno je propisano da se za nekretnine u vlasništvu Republike Hrvatske te za opća </w:t>
      </w:r>
      <w:r w:rsidR="00F53991">
        <w:t xml:space="preserve">i </w:t>
      </w:r>
      <w:r>
        <w:t>javna dobra poziv upućuje nadležnom državnom odvjetništvu kao zastupniku po zakonu i upraviteljima nekretnina koje su u vlasništvu Republike Hrvatske.</w:t>
      </w:r>
    </w:p>
    <w:p w14:paraId="129F459B" w14:textId="77777777" w:rsidR="00B177E7" w:rsidRDefault="00B177E7" w:rsidP="00B177E7">
      <w:pPr>
        <w:spacing w:after="0"/>
        <w:jc w:val="both"/>
      </w:pPr>
      <w:r>
        <w:t xml:space="preserve"> </w:t>
      </w:r>
    </w:p>
    <w:p w14:paraId="033DFB7E" w14:textId="77777777" w:rsidR="00B177E7" w:rsidRDefault="00B177E7" w:rsidP="00B177E7">
      <w:pPr>
        <w:spacing w:after="0"/>
        <w:jc w:val="both"/>
      </w:pPr>
      <w:r>
        <w:t xml:space="preserve">U </w:t>
      </w:r>
      <w:r w:rsidRPr="00F069B0">
        <w:t xml:space="preserve">cilju sveobuhvatne zaštite prava stranaka, u </w:t>
      </w:r>
      <w:r>
        <w:t xml:space="preserve">postupku predočavanja, kojim postupkom se uvelike zamjenjuje postupak izlaganja na javni uvid podataka prikupljenih katastarskom izmjerom, </w:t>
      </w:r>
      <w:r w:rsidRPr="00F069B0">
        <w:t xml:space="preserve">odredbama ovoga </w:t>
      </w:r>
      <w:r>
        <w:t>P</w:t>
      </w:r>
      <w:r w:rsidRPr="00F069B0">
        <w:t xml:space="preserve">rijedloga zakona propisano je korištenje cijelog niza mehanizama kojima se osiguravaju dokazi da su utvrđene činjenice temeljene na sudjelovanju i iskazu volje osoba koje </w:t>
      </w:r>
      <w:r>
        <w:t>sudjeluju</w:t>
      </w:r>
      <w:r w:rsidRPr="00F069B0">
        <w:t xml:space="preserve"> u</w:t>
      </w:r>
      <w:r>
        <w:t xml:space="preserve"> postupku katastarske izmjere (</w:t>
      </w:r>
      <w:r w:rsidRPr="00F069B0">
        <w:t>zapisnik o predočavanju, izjave, podaci o ispravama na temelju kojih se obavlja upis u zemljišne knjige i dr.).</w:t>
      </w:r>
    </w:p>
    <w:p w14:paraId="7BE5BC61" w14:textId="77777777" w:rsidR="00B177E7" w:rsidRDefault="00B177E7" w:rsidP="00B177E7">
      <w:pPr>
        <w:spacing w:after="0"/>
        <w:jc w:val="both"/>
      </w:pPr>
    </w:p>
    <w:p w14:paraId="3778CA81" w14:textId="77777777" w:rsidR="00B177E7" w:rsidRDefault="00B177E7" w:rsidP="00B177E7">
      <w:pPr>
        <w:spacing w:after="0"/>
        <w:jc w:val="both"/>
      </w:pPr>
      <w:r w:rsidRPr="00231F5F">
        <w:t>Propisan je postupak i za slučaj kada osoba nije suglasna sa predočenim podacima</w:t>
      </w:r>
      <w:r>
        <w:t>, kada osoba odbija potpisati izjavu, kada se osobe ne odazovu na predočavanje, sve kako se postupak u tim slučajevima ne bi odugovlačio predviđeni su načini na koji i u takvim slučajevima predočeni podaci postaju temelj za izradu katastarskog operata.</w:t>
      </w:r>
    </w:p>
    <w:p w14:paraId="2FFD8B9C" w14:textId="77777777" w:rsidR="00B177E7" w:rsidRDefault="00B177E7" w:rsidP="00B177E7">
      <w:pPr>
        <w:spacing w:after="0"/>
        <w:jc w:val="both"/>
      </w:pPr>
    </w:p>
    <w:p w14:paraId="2CE1A3DC" w14:textId="77777777" w:rsidR="00B177E7" w:rsidRDefault="00B177E7" w:rsidP="00B177E7">
      <w:pPr>
        <w:spacing w:after="0"/>
        <w:jc w:val="both"/>
      </w:pPr>
      <w:r>
        <w:t>Radi zaštite prava i interesa svih osoba iz članka 45. ovoga Zakona koje sudjeluju u postupku predočavanja, a nisu suglasne s predočenim podacima o katastarskim česticama, propisano je sastavljanje bilješke i obavljanje terenskog očevida, nakon čega se podaci o katastarskim česticama ponovo predočavaju. Ukoliko osoba i dalje nije suglasna sa predočenim podacima i odbija potpisati izjavu, bilješka se smatra prigovorom o kojem odlučuje nadležni katastarski ured rješenjem. Radi osiguravanja nastavka postupka katastarske izmjere, žalba protiv tog rješenja ne odgađa izvršenje rješenja.</w:t>
      </w:r>
      <w:r w:rsidRPr="00231F5F">
        <w:t xml:space="preserve"> </w:t>
      </w:r>
    </w:p>
    <w:p w14:paraId="6757EDA3" w14:textId="77777777" w:rsidR="00B177E7" w:rsidRDefault="00B177E7" w:rsidP="00B177E7">
      <w:pPr>
        <w:spacing w:after="0"/>
        <w:jc w:val="both"/>
      </w:pPr>
    </w:p>
    <w:p w14:paraId="473AA966" w14:textId="521463F7" w:rsidR="00B177E7" w:rsidRPr="008C7F5A" w:rsidRDefault="00B177E7" w:rsidP="00B177E7">
      <w:pPr>
        <w:spacing w:after="0"/>
        <w:jc w:val="both"/>
      </w:pPr>
      <w:r w:rsidRPr="00E51A78">
        <w:t>U postupku predočavanja elaborata katastarske izmjere predočavaju se i podaci iz drugog odjeljka posjedovnice (list A II) zemljišnoknjižnog uloška prema identifikaciji katastarskih čestica iz elaborata katastarske izmjere prema zemljišnoknjižnom stanju (Z identifikacija), podaci o osobama za koje se predlaže upis u nacrt zemljiš</w:t>
      </w:r>
      <w:r w:rsidRPr="00E51A78">
        <w:lastRenderedPageBreak/>
        <w:t>noknjižnog uloška i podaci teretovnice (list C) zemljišnoknjižnog uloška prema identifikaciji katastarskih čestica iz elaborata katastarske izmjere prema zemljišnoknjižnom stanju (Z identifikacija).</w:t>
      </w:r>
    </w:p>
    <w:p w14:paraId="30819B60" w14:textId="77777777" w:rsidR="00B177E7" w:rsidRPr="00231F5F" w:rsidRDefault="00B177E7" w:rsidP="00B177E7">
      <w:pPr>
        <w:spacing w:after="0"/>
        <w:jc w:val="both"/>
      </w:pPr>
      <w:r>
        <w:rPr>
          <w:b/>
        </w:rPr>
        <w:t>Uz članak 27</w:t>
      </w:r>
      <w:r w:rsidRPr="00231F5F">
        <w:rPr>
          <w:b/>
        </w:rPr>
        <w:t xml:space="preserve">. </w:t>
      </w:r>
    </w:p>
    <w:p w14:paraId="77328C3C" w14:textId="77777777" w:rsidR="00B177E7" w:rsidRPr="00231F5F" w:rsidRDefault="00B177E7" w:rsidP="00B177E7">
      <w:pPr>
        <w:spacing w:after="0"/>
        <w:jc w:val="both"/>
        <w:rPr>
          <w:b/>
        </w:rPr>
      </w:pPr>
    </w:p>
    <w:p w14:paraId="693ADC3F" w14:textId="52A6F223" w:rsidR="00B177E7" w:rsidRPr="00231F5F" w:rsidRDefault="00B177E7" w:rsidP="00B177E7">
      <w:pPr>
        <w:spacing w:after="0"/>
        <w:jc w:val="both"/>
      </w:pPr>
      <w:r w:rsidRPr="00231F5F">
        <w:t xml:space="preserve">Propisuje se da elaborat katastarske izmjere potvrđuje nadležni područni ured za katastar odnosno ured Grada Zagreba u okviru obavljanja poslova osnivanja katastra nekretnina, a Državna geodetska uprava o potvrđenom elaboratu katastarske izmjere obavještava ministarstvo nadležno za poslove pravosuđa i nadležni općinski sud, a za katastarske općine koje se nalaze uz more, odnosno obuhvaćaju pomorsko dobro i ministarstvo nadležno za </w:t>
      </w:r>
      <w:r>
        <w:t>poslove mora</w:t>
      </w:r>
      <w:r w:rsidR="005F5F79" w:rsidRPr="00A94F68">
        <w:t xml:space="preserve">, u roku od 30 dana od potvrđivanja elaborata katastarske izmjere </w:t>
      </w:r>
      <w:r w:rsidRPr="00A8274B">
        <w:t>kao i da nakon potvrđivanja elaborata katastarske izmjere, geodetski elaborati koji se izrađuju za potrebe održavanja postojećeg katastarskog operata, moraju sadržavati i sastavne dijelove potrebne za održavanje elaborata katastarske izmjere.</w:t>
      </w:r>
    </w:p>
    <w:p w14:paraId="12203FDF" w14:textId="77777777" w:rsidR="00B177E7" w:rsidRDefault="00B177E7" w:rsidP="00B177E7">
      <w:pPr>
        <w:spacing w:after="0"/>
        <w:jc w:val="both"/>
        <w:rPr>
          <w:b/>
        </w:rPr>
      </w:pPr>
    </w:p>
    <w:p w14:paraId="7A3EFF76" w14:textId="77777777" w:rsidR="00B177E7" w:rsidRPr="00231F5F" w:rsidRDefault="00B177E7" w:rsidP="00B177E7">
      <w:pPr>
        <w:spacing w:after="0"/>
        <w:jc w:val="both"/>
        <w:rPr>
          <w:b/>
        </w:rPr>
      </w:pPr>
      <w:r>
        <w:rPr>
          <w:b/>
        </w:rPr>
        <w:t>Uz članak 28</w:t>
      </w:r>
      <w:r w:rsidRPr="00231F5F">
        <w:rPr>
          <w:b/>
        </w:rPr>
        <w:t>.</w:t>
      </w:r>
    </w:p>
    <w:p w14:paraId="5DDB4D93" w14:textId="77777777" w:rsidR="00B177E7" w:rsidRPr="00231F5F" w:rsidRDefault="00B177E7" w:rsidP="00B177E7">
      <w:pPr>
        <w:spacing w:after="0"/>
        <w:jc w:val="both"/>
      </w:pPr>
    </w:p>
    <w:p w14:paraId="413BD60C" w14:textId="77777777" w:rsidR="00B177E7" w:rsidRDefault="00B177E7" w:rsidP="00B177E7">
      <w:pPr>
        <w:spacing w:after="0"/>
        <w:jc w:val="both"/>
      </w:pPr>
      <w:r w:rsidRPr="00231F5F">
        <w:t>Ovom odredbom u članku 52. Zakona o državnoj izmjeri i katastru nekretnina (»Narodne novine«, broj 112/18.</w:t>
      </w:r>
      <w:r>
        <w:t xml:space="preserve"> i 39/22.</w:t>
      </w:r>
      <w:r w:rsidRPr="00231F5F">
        <w:t>), riječi: »i tehničkih reambulacija« brišu se.</w:t>
      </w:r>
    </w:p>
    <w:p w14:paraId="2F8F5570" w14:textId="77777777" w:rsidR="00B177E7" w:rsidRDefault="00B177E7" w:rsidP="00B177E7">
      <w:pPr>
        <w:spacing w:after="0"/>
        <w:jc w:val="both"/>
      </w:pPr>
    </w:p>
    <w:p w14:paraId="28CD83AE" w14:textId="77777777" w:rsidR="00B177E7" w:rsidRDefault="00B177E7" w:rsidP="00B177E7">
      <w:pPr>
        <w:spacing w:after="0"/>
        <w:jc w:val="both"/>
        <w:rPr>
          <w:b/>
        </w:rPr>
      </w:pPr>
      <w:r>
        <w:rPr>
          <w:b/>
        </w:rPr>
        <w:t>Uz članak 29</w:t>
      </w:r>
      <w:r w:rsidRPr="00A8274B">
        <w:rPr>
          <w:b/>
        </w:rPr>
        <w:t>.</w:t>
      </w:r>
    </w:p>
    <w:p w14:paraId="6F416374" w14:textId="77777777" w:rsidR="00B177E7" w:rsidRDefault="00B177E7" w:rsidP="00B177E7">
      <w:pPr>
        <w:spacing w:after="0"/>
        <w:jc w:val="both"/>
        <w:rPr>
          <w:b/>
        </w:rPr>
      </w:pPr>
    </w:p>
    <w:p w14:paraId="3A9150A7" w14:textId="77777777" w:rsidR="00B177E7" w:rsidRPr="00D74452" w:rsidRDefault="00B177E7" w:rsidP="00B177E7">
      <w:pPr>
        <w:spacing w:after="0"/>
        <w:jc w:val="both"/>
      </w:pPr>
      <w:r w:rsidRPr="00A8274B">
        <w:t xml:space="preserve">Ovom odredbom </w:t>
      </w:r>
      <w:r>
        <w:t>izmijenjen je članak 53.</w:t>
      </w:r>
      <w:r w:rsidRPr="00A8274B">
        <w:t xml:space="preserve"> Zakona o državnoj izmjeri i katastru nekretnina (»Narodne novine«, broj 112/18. i 39/22.), </w:t>
      </w:r>
      <w:r>
        <w:t xml:space="preserve">budući se </w:t>
      </w:r>
      <w:r w:rsidRPr="00A8274B">
        <w:t>ovim Nacrtom prijedloga zakona napušta provedba tehničke reambulacije</w:t>
      </w:r>
      <w:r>
        <w:t>.</w:t>
      </w:r>
    </w:p>
    <w:p w14:paraId="73CFE5B7" w14:textId="77777777" w:rsidR="00B177E7" w:rsidRDefault="00B177E7" w:rsidP="00B177E7">
      <w:pPr>
        <w:spacing w:after="0"/>
        <w:jc w:val="both"/>
        <w:rPr>
          <w:b/>
        </w:rPr>
      </w:pPr>
    </w:p>
    <w:p w14:paraId="09AC8F86" w14:textId="77777777" w:rsidR="00B177E7" w:rsidRPr="00231F5F" w:rsidRDefault="00B177E7" w:rsidP="00B177E7">
      <w:pPr>
        <w:spacing w:after="0"/>
        <w:jc w:val="both"/>
        <w:rPr>
          <w:b/>
        </w:rPr>
      </w:pPr>
      <w:r>
        <w:rPr>
          <w:b/>
        </w:rPr>
        <w:t>Uz članak 30</w:t>
      </w:r>
      <w:r w:rsidRPr="00231F5F">
        <w:rPr>
          <w:b/>
        </w:rPr>
        <w:t xml:space="preserve">. </w:t>
      </w:r>
    </w:p>
    <w:p w14:paraId="3C0ACCD7" w14:textId="77777777" w:rsidR="00B177E7" w:rsidRPr="00231F5F" w:rsidRDefault="00B177E7" w:rsidP="00B177E7">
      <w:pPr>
        <w:spacing w:after="0"/>
        <w:jc w:val="both"/>
      </w:pPr>
    </w:p>
    <w:p w14:paraId="056120B0" w14:textId="77777777" w:rsidR="00B177E7" w:rsidRDefault="00B177E7" w:rsidP="00B177E7">
      <w:pPr>
        <w:spacing w:after="0"/>
        <w:jc w:val="both"/>
      </w:pPr>
      <w:r w:rsidRPr="0005778E">
        <w:t>Ovim člankom propisano je da se na temelju potvrđenog elaborata katastarske izmjere i podataka iz obnovljene/osnovane odnosno dopunjene zemljišne knjige izrađuje katastarski operat katastra nekretnina, kojom odredbom je izvršeno usklađenje sa Zakonom o zemljišnim knjigama.</w:t>
      </w:r>
    </w:p>
    <w:p w14:paraId="7A2FA579" w14:textId="77777777" w:rsidR="00B177E7" w:rsidRPr="00231F5F" w:rsidRDefault="00B177E7" w:rsidP="00B177E7">
      <w:pPr>
        <w:spacing w:after="0"/>
        <w:jc w:val="both"/>
        <w:rPr>
          <w:b/>
        </w:rPr>
      </w:pPr>
    </w:p>
    <w:p w14:paraId="10EC133D" w14:textId="77777777" w:rsidR="00B177E7" w:rsidRPr="00231F5F" w:rsidRDefault="00B177E7" w:rsidP="00B177E7">
      <w:pPr>
        <w:spacing w:after="0"/>
        <w:jc w:val="both"/>
        <w:rPr>
          <w:b/>
        </w:rPr>
      </w:pPr>
      <w:r>
        <w:rPr>
          <w:b/>
        </w:rPr>
        <w:t>Uz članak 31</w:t>
      </w:r>
      <w:r w:rsidRPr="00231F5F">
        <w:rPr>
          <w:b/>
        </w:rPr>
        <w:t>.</w:t>
      </w:r>
    </w:p>
    <w:p w14:paraId="4BAABD70" w14:textId="77777777" w:rsidR="00B177E7" w:rsidRPr="00231F5F" w:rsidRDefault="00B177E7" w:rsidP="00B177E7">
      <w:pPr>
        <w:spacing w:after="0"/>
        <w:jc w:val="both"/>
        <w:rPr>
          <w:b/>
        </w:rPr>
      </w:pPr>
    </w:p>
    <w:p w14:paraId="703246F4" w14:textId="77777777" w:rsidR="00B177E7" w:rsidRPr="00221B9E" w:rsidRDefault="00B177E7" w:rsidP="00B177E7">
      <w:pPr>
        <w:spacing w:after="0"/>
        <w:jc w:val="both"/>
      </w:pPr>
      <w:r w:rsidRPr="00231F5F">
        <w:t>Odredba članka 55. Zakona o državnoj izmjeri i katastru nekretnina (»Narodne novine«, broj 112/18.</w:t>
      </w:r>
      <w:r>
        <w:t xml:space="preserve"> i 39/22.</w:t>
      </w:r>
      <w:r w:rsidRPr="00231F5F">
        <w:t>) je brisana jer se u postupku katastarske izmjere temeljem ovoga Zakona više ne provodi izlaganje na javni uvid pregledanog i potvrđenog elaborata katastarske izmjere.</w:t>
      </w:r>
    </w:p>
    <w:p w14:paraId="53D8F39A" w14:textId="77777777" w:rsidR="00B177E7" w:rsidRDefault="00B177E7" w:rsidP="00B177E7">
      <w:pPr>
        <w:spacing w:after="0"/>
        <w:jc w:val="both"/>
        <w:rPr>
          <w:b/>
        </w:rPr>
      </w:pPr>
    </w:p>
    <w:p w14:paraId="4506499D" w14:textId="77777777" w:rsidR="00B177E7" w:rsidRPr="00231F5F" w:rsidRDefault="00B177E7" w:rsidP="00B177E7">
      <w:pPr>
        <w:spacing w:after="0"/>
        <w:jc w:val="both"/>
        <w:rPr>
          <w:b/>
        </w:rPr>
      </w:pPr>
      <w:r>
        <w:rPr>
          <w:b/>
        </w:rPr>
        <w:t>Uz članak 32</w:t>
      </w:r>
      <w:r w:rsidRPr="00231F5F">
        <w:rPr>
          <w:b/>
        </w:rPr>
        <w:t xml:space="preserve">. </w:t>
      </w:r>
    </w:p>
    <w:p w14:paraId="1D42F0BE" w14:textId="77777777" w:rsidR="00B177E7" w:rsidRPr="00231F5F" w:rsidRDefault="00B177E7" w:rsidP="00B177E7">
      <w:pPr>
        <w:spacing w:after="0"/>
        <w:jc w:val="both"/>
        <w:rPr>
          <w:b/>
        </w:rPr>
      </w:pPr>
    </w:p>
    <w:p w14:paraId="2C1A614C" w14:textId="77777777" w:rsidR="00B177E7" w:rsidRDefault="00B177E7" w:rsidP="00B177E7">
      <w:pPr>
        <w:spacing w:after="0"/>
        <w:jc w:val="both"/>
      </w:pPr>
      <w:r w:rsidRPr="00231F5F">
        <w:t xml:space="preserve">Ovim člankom propisano je nastavno nadležno postupanje po izrađenom katastarskom operatu katastra nekretnina, koji se otvara danom otvaranja zemljišne knjige. </w:t>
      </w:r>
      <w:r w:rsidRPr="00231F5F">
        <w:lastRenderedPageBreak/>
        <w:t xml:space="preserve">Odluku o otvaranju katastarskog operata katastra nekretnina donosi glavni ravnatelj, a na temelju obavijesti nadležnog </w:t>
      </w:r>
      <w:r>
        <w:t xml:space="preserve">općinskog </w:t>
      </w:r>
      <w:r w:rsidRPr="00231F5F">
        <w:t>suda o danu otvaranja zemljišne knjige</w:t>
      </w:r>
      <w:r>
        <w:t xml:space="preserve"> za katastarsku općinu ili njezin dio</w:t>
      </w:r>
      <w:r w:rsidRPr="00231F5F">
        <w:t xml:space="preserve">, a </w:t>
      </w:r>
      <w:r>
        <w:t>odlukom o otvaranju katastarskog operata katastra nekretnina, katastarski podaci vode se i održavaju u BZP-u.</w:t>
      </w:r>
    </w:p>
    <w:p w14:paraId="0B1363E6" w14:textId="77777777" w:rsidR="00B177E7" w:rsidRPr="00231F5F" w:rsidRDefault="00B177E7" w:rsidP="00B177E7">
      <w:pPr>
        <w:spacing w:after="0"/>
        <w:jc w:val="both"/>
        <w:rPr>
          <w:b/>
        </w:rPr>
      </w:pPr>
    </w:p>
    <w:p w14:paraId="01EC2661" w14:textId="77777777" w:rsidR="00B177E7" w:rsidRPr="00231F5F" w:rsidRDefault="00B177E7" w:rsidP="00B177E7">
      <w:pPr>
        <w:spacing w:after="0"/>
        <w:jc w:val="both"/>
        <w:rPr>
          <w:b/>
        </w:rPr>
      </w:pPr>
      <w:r>
        <w:rPr>
          <w:b/>
        </w:rPr>
        <w:t>Uz članak 33</w:t>
      </w:r>
      <w:r w:rsidRPr="00231F5F">
        <w:rPr>
          <w:b/>
        </w:rPr>
        <w:t>.</w:t>
      </w:r>
    </w:p>
    <w:p w14:paraId="5B891713" w14:textId="77777777" w:rsidR="00B177E7" w:rsidRPr="00231F5F" w:rsidRDefault="00B177E7" w:rsidP="00B177E7">
      <w:pPr>
        <w:spacing w:after="0"/>
        <w:jc w:val="both"/>
        <w:rPr>
          <w:b/>
        </w:rPr>
      </w:pPr>
    </w:p>
    <w:p w14:paraId="35472AD1" w14:textId="77777777" w:rsidR="00B177E7" w:rsidRDefault="00B177E7" w:rsidP="00B177E7">
      <w:pPr>
        <w:spacing w:after="0"/>
        <w:jc w:val="both"/>
        <w:rPr>
          <w:strike/>
        </w:rPr>
      </w:pPr>
      <w:r w:rsidRPr="00231F5F">
        <w:t xml:space="preserve">Ovim člankom dodane su tri odredbe (članak 56.a, 56.b, i 56.c Zakona o državnoj izmjeri i katastru nekretnina) koje propisuju postupak javnog uvida i podnošenje prigovora na podatke otvorenog katastarskog operata, postupanje izvoditelja i nadležnog područnog ureda za katastar odnosno ureda Grada Zagreba po podnesenom prigovoru te rok istekom kojeg se katastarski operat </w:t>
      </w:r>
      <w:r>
        <w:t>stavlja u službenu uporabu.</w:t>
      </w:r>
      <w:r>
        <w:rPr>
          <w:strike/>
        </w:rPr>
        <w:t xml:space="preserve"> </w:t>
      </w:r>
    </w:p>
    <w:p w14:paraId="06426886" w14:textId="77777777" w:rsidR="00B177E7" w:rsidRDefault="00B177E7" w:rsidP="00B177E7">
      <w:pPr>
        <w:spacing w:after="0"/>
        <w:jc w:val="both"/>
      </w:pPr>
    </w:p>
    <w:p w14:paraId="3CB092EE" w14:textId="77777777" w:rsidR="00B177E7" w:rsidRPr="00200B00" w:rsidRDefault="00B177E7" w:rsidP="00B177E7">
      <w:pPr>
        <w:spacing w:after="0"/>
        <w:jc w:val="both"/>
      </w:pPr>
      <w:r w:rsidRPr="00200B00">
        <w:t xml:space="preserve">Važno je da se </w:t>
      </w:r>
      <w:r>
        <w:t xml:space="preserve">prigovor na podatke o katastarskim česticama </w:t>
      </w:r>
      <w:r w:rsidRPr="00200B00">
        <w:t xml:space="preserve">pri javnom uvidu u podatke otvorenog katastarskog operata </w:t>
      </w:r>
      <w:r>
        <w:t>smatra zahtjevom za promjenom podataka o katastarskim česticama u katastarskom operatu katastra nekretnina, o čemu područni ured za katastar odnosno ured Grada Zagreba donosi rješenje.</w:t>
      </w:r>
    </w:p>
    <w:p w14:paraId="1EF70A2E" w14:textId="77777777" w:rsidR="001F3A7E" w:rsidRDefault="001F3A7E" w:rsidP="00B177E7">
      <w:pPr>
        <w:spacing w:after="0"/>
        <w:jc w:val="both"/>
        <w:rPr>
          <w:b/>
        </w:rPr>
      </w:pPr>
    </w:p>
    <w:p w14:paraId="1CE8923D" w14:textId="0EAD0720" w:rsidR="00B177E7" w:rsidRPr="00231F5F" w:rsidRDefault="00B177E7" w:rsidP="00B177E7">
      <w:pPr>
        <w:spacing w:after="0"/>
        <w:jc w:val="both"/>
        <w:rPr>
          <w:b/>
        </w:rPr>
      </w:pPr>
      <w:r>
        <w:rPr>
          <w:b/>
        </w:rPr>
        <w:t>Uz članak 34</w:t>
      </w:r>
      <w:r w:rsidRPr="00231F5F">
        <w:rPr>
          <w:b/>
        </w:rPr>
        <w:t xml:space="preserve">. </w:t>
      </w:r>
    </w:p>
    <w:p w14:paraId="213EE3E3" w14:textId="77777777" w:rsidR="00B177E7" w:rsidRPr="00231F5F" w:rsidRDefault="00B177E7" w:rsidP="00B177E7">
      <w:pPr>
        <w:spacing w:after="0"/>
        <w:jc w:val="both"/>
        <w:rPr>
          <w:b/>
        </w:rPr>
      </w:pPr>
    </w:p>
    <w:p w14:paraId="04B93803" w14:textId="77777777" w:rsidR="00B177E7" w:rsidRPr="00231F5F" w:rsidRDefault="00B177E7" w:rsidP="00B177E7">
      <w:pPr>
        <w:spacing w:after="0"/>
        <w:jc w:val="both"/>
      </w:pPr>
      <w:r w:rsidRPr="00231F5F">
        <w:t xml:space="preserve">Ovim člankom utvrđuju se podaci koje sadrži katastarski operat katastra nekretnina te odredbu koja propisuje da podaci o osobama </w:t>
      </w:r>
      <w:r>
        <w:t>upisanim u katastarski operat</w:t>
      </w:r>
      <w:r w:rsidRPr="00231F5F">
        <w:t xml:space="preserve"> katastra nekretnina nisu izvorni katastarski podaci, nego podaci zemljišne knjige koji se u katastarski operat katastra nekretnina preuzimaju iz osnovane, obnovljene ili dopunjene zemljišne knjige.</w:t>
      </w:r>
    </w:p>
    <w:p w14:paraId="50A67593" w14:textId="77777777" w:rsidR="00B177E7" w:rsidRPr="00231F5F" w:rsidRDefault="00B177E7" w:rsidP="00B177E7">
      <w:pPr>
        <w:spacing w:after="0"/>
        <w:jc w:val="both"/>
      </w:pPr>
    </w:p>
    <w:p w14:paraId="1CF961DF" w14:textId="77777777" w:rsidR="00B177E7" w:rsidRPr="00231F5F" w:rsidRDefault="00B177E7" w:rsidP="00B177E7">
      <w:pPr>
        <w:spacing w:after="0"/>
        <w:jc w:val="both"/>
        <w:rPr>
          <w:b/>
        </w:rPr>
      </w:pPr>
      <w:r>
        <w:rPr>
          <w:b/>
        </w:rPr>
        <w:t>Uz članak 35</w:t>
      </w:r>
      <w:r w:rsidRPr="00231F5F">
        <w:rPr>
          <w:b/>
        </w:rPr>
        <w:t xml:space="preserve">. </w:t>
      </w:r>
    </w:p>
    <w:p w14:paraId="262C56D8" w14:textId="77777777" w:rsidR="00B177E7" w:rsidRPr="00231F5F" w:rsidRDefault="00B177E7" w:rsidP="00B177E7">
      <w:pPr>
        <w:spacing w:after="0"/>
        <w:jc w:val="both"/>
        <w:rPr>
          <w:b/>
        </w:rPr>
      </w:pPr>
    </w:p>
    <w:p w14:paraId="0E0C641B" w14:textId="77777777" w:rsidR="00B177E7" w:rsidRPr="00D44FB0" w:rsidRDefault="00B177E7" w:rsidP="00B177E7">
      <w:pPr>
        <w:spacing w:after="0"/>
        <w:jc w:val="both"/>
      </w:pPr>
      <w:r w:rsidRPr="005D7431">
        <w:t xml:space="preserve">U članku 59. stavku 2.  podstavku 3. </w:t>
      </w:r>
      <w:r>
        <w:t xml:space="preserve">Zakona o državnoj izmjeri i katastru nekretnina </w:t>
      </w:r>
      <w:r w:rsidRPr="005D7431">
        <w:t>(»Narodne novine«, broj 112/18. i 39/22.) riječi: »nositelja prava«</w:t>
      </w:r>
      <w:r>
        <w:t xml:space="preserve"> zamjenjuju se riječju: »osoba</w:t>
      </w:r>
      <w:r w:rsidRPr="00D44FB0">
        <w:t>« uporaba kojeg pojma se napušta.</w:t>
      </w:r>
    </w:p>
    <w:p w14:paraId="0C6905CD" w14:textId="77777777" w:rsidR="00B177E7" w:rsidRDefault="00B177E7" w:rsidP="00B177E7">
      <w:pPr>
        <w:spacing w:after="0"/>
        <w:jc w:val="both"/>
        <w:rPr>
          <w:b/>
        </w:rPr>
      </w:pPr>
    </w:p>
    <w:p w14:paraId="34104079" w14:textId="77777777" w:rsidR="00B177E7" w:rsidRPr="00231F5F" w:rsidRDefault="00B177E7" w:rsidP="00B177E7">
      <w:pPr>
        <w:spacing w:after="0"/>
        <w:jc w:val="both"/>
        <w:rPr>
          <w:b/>
        </w:rPr>
      </w:pPr>
      <w:r>
        <w:rPr>
          <w:b/>
        </w:rPr>
        <w:t>Uz članak 36</w:t>
      </w:r>
      <w:r w:rsidRPr="00231F5F">
        <w:rPr>
          <w:b/>
        </w:rPr>
        <w:t>.</w:t>
      </w:r>
    </w:p>
    <w:p w14:paraId="6E8621DE" w14:textId="77777777" w:rsidR="00B177E7" w:rsidRPr="00231F5F" w:rsidRDefault="00B177E7" w:rsidP="00B177E7">
      <w:pPr>
        <w:spacing w:after="0"/>
        <w:jc w:val="both"/>
        <w:rPr>
          <w:b/>
        </w:rPr>
      </w:pPr>
    </w:p>
    <w:p w14:paraId="2ACE3F88" w14:textId="77777777" w:rsidR="00B177E7" w:rsidRPr="00D74452" w:rsidRDefault="00B177E7" w:rsidP="00B177E7">
      <w:pPr>
        <w:spacing w:after="160" w:line="259" w:lineRule="auto"/>
        <w:jc w:val="both"/>
        <w:rPr>
          <w:strike/>
        </w:rPr>
      </w:pPr>
      <w:r w:rsidRPr="0005778E">
        <w:t xml:space="preserve">Ovom odredbom mijenja se sadržaj katastarskog plana u odnosu na podatke o zgradama na način da se za zgrade više ne koristi izričaj »vrsta uporabe«, već izričaj »način uporabe«. </w:t>
      </w:r>
    </w:p>
    <w:p w14:paraId="4567FDE0" w14:textId="77777777" w:rsidR="00B177E7" w:rsidRPr="00231F5F" w:rsidRDefault="00B177E7" w:rsidP="00B177E7">
      <w:pPr>
        <w:spacing w:after="0"/>
        <w:jc w:val="both"/>
        <w:rPr>
          <w:b/>
        </w:rPr>
      </w:pPr>
      <w:r>
        <w:rPr>
          <w:b/>
        </w:rPr>
        <w:t>Uz članak 37</w:t>
      </w:r>
      <w:r w:rsidRPr="00231F5F">
        <w:rPr>
          <w:b/>
        </w:rPr>
        <w:t xml:space="preserve">. </w:t>
      </w:r>
    </w:p>
    <w:p w14:paraId="4183606D" w14:textId="77777777" w:rsidR="00B177E7" w:rsidRPr="00231F5F" w:rsidRDefault="00B177E7" w:rsidP="00B177E7">
      <w:pPr>
        <w:spacing w:after="0"/>
        <w:jc w:val="both"/>
        <w:rPr>
          <w:b/>
        </w:rPr>
      </w:pPr>
    </w:p>
    <w:p w14:paraId="68171E92" w14:textId="77777777" w:rsidR="00B177E7" w:rsidRPr="003855E9" w:rsidRDefault="00B177E7" w:rsidP="00B177E7">
      <w:pPr>
        <w:spacing w:after="0"/>
        <w:jc w:val="both"/>
      </w:pPr>
      <w:r w:rsidRPr="00231F5F">
        <w:t xml:space="preserve">U članku 63. </w:t>
      </w:r>
      <w:r>
        <w:t>izmijenjen je stavak 1. na način da se o</w:t>
      </w:r>
      <w:r w:rsidRPr="00FD3F76">
        <w:t xml:space="preserve">državanje katastarskog operata katastra nekretnina </w:t>
      </w:r>
      <w:r>
        <w:t xml:space="preserve">definira kao </w:t>
      </w:r>
      <w:r w:rsidRPr="00FD3F76">
        <w:t xml:space="preserve">prikupljanje, obrada i provedba nastalih promjena na </w:t>
      </w:r>
      <w:r>
        <w:t>katastarskim česticama</w:t>
      </w:r>
      <w:r w:rsidRPr="00FD3F76">
        <w:t xml:space="preserve"> koje utječu na podatke katastarskog operata katastra nekretnina, a nastale nakon </w:t>
      </w:r>
      <w:r>
        <w:t xml:space="preserve">otvaranja odnosno </w:t>
      </w:r>
      <w:r w:rsidRPr="00FD3F76">
        <w:t>stavljanja u službenu uporabu katastarskog operata katastra nek</w:t>
      </w:r>
      <w:r>
        <w:t>retnina sukladno ovome Zakonu.</w:t>
      </w:r>
    </w:p>
    <w:p w14:paraId="59FCB33C" w14:textId="77777777" w:rsidR="00B177E7" w:rsidRPr="00353507" w:rsidRDefault="00B177E7" w:rsidP="00B177E7">
      <w:pPr>
        <w:spacing w:after="0"/>
        <w:jc w:val="both"/>
        <w:rPr>
          <w:b/>
        </w:rPr>
      </w:pPr>
    </w:p>
    <w:p w14:paraId="4E74E9BA" w14:textId="77777777" w:rsidR="00B177E7" w:rsidRPr="00231F5F" w:rsidRDefault="00B177E7" w:rsidP="00B177E7">
      <w:pPr>
        <w:spacing w:after="0"/>
        <w:jc w:val="both"/>
      </w:pPr>
      <w:r>
        <w:t>Također je dopunjen stavak</w:t>
      </w:r>
      <w:r w:rsidRPr="00515ECE">
        <w:t xml:space="preserve"> 2. </w:t>
      </w:r>
      <w:r>
        <w:t xml:space="preserve">istoga članka,  na način da se propisuje da se </w:t>
      </w:r>
      <w:r w:rsidRPr="00231F5F">
        <w:t>postupak provođenja promjena na podatke katastarskog operata katastra nekretnina</w:t>
      </w:r>
      <w:r>
        <w:t>, osim na zahtjev stranke pokreće i</w:t>
      </w:r>
      <w:r w:rsidRPr="00231F5F">
        <w:t xml:space="preserve"> po službenoj dužnosti.</w:t>
      </w:r>
    </w:p>
    <w:p w14:paraId="763751BE" w14:textId="77777777" w:rsidR="00B177E7" w:rsidRDefault="00B177E7" w:rsidP="00B177E7">
      <w:pPr>
        <w:spacing w:after="0"/>
        <w:jc w:val="both"/>
        <w:rPr>
          <w:b/>
        </w:rPr>
      </w:pPr>
    </w:p>
    <w:p w14:paraId="4347E9AC" w14:textId="77777777" w:rsidR="00B177E7" w:rsidRPr="00231F5F" w:rsidRDefault="00B177E7" w:rsidP="00B177E7">
      <w:pPr>
        <w:spacing w:after="0"/>
        <w:jc w:val="both"/>
        <w:rPr>
          <w:b/>
        </w:rPr>
      </w:pPr>
      <w:r>
        <w:rPr>
          <w:b/>
        </w:rPr>
        <w:t>Uz članak 38</w:t>
      </w:r>
      <w:r w:rsidRPr="00231F5F">
        <w:rPr>
          <w:b/>
        </w:rPr>
        <w:t>.</w:t>
      </w:r>
    </w:p>
    <w:p w14:paraId="38DC4ADE" w14:textId="77777777" w:rsidR="00B177E7" w:rsidRPr="00231F5F" w:rsidRDefault="00B177E7" w:rsidP="00B177E7">
      <w:pPr>
        <w:spacing w:after="0"/>
        <w:jc w:val="both"/>
        <w:rPr>
          <w:b/>
        </w:rPr>
      </w:pPr>
    </w:p>
    <w:p w14:paraId="76310940" w14:textId="77777777" w:rsidR="00B177E7" w:rsidRDefault="00B177E7" w:rsidP="00B177E7">
      <w:pPr>
        <w:spacing w:after="0"/>
        <w:jc w:val="both"/>
      </w:pPr>
      <w:r w:rsidRPr="00832F02">
        <w:t>Ovom odredbom propisano je da se u postupku održavanja katastarskog operata katastra nekretnina, kada su postupci evidentiranja katastarskih čestica određeni propisima kojima se uređuju javne i nerazvrstane ceste, komunalno gospodarstvo, vodne građevine i korit</w:t>
      </w:r>
      <w:r>
        <w:t xml:space="preserve">a prirodnih površinskih voda, </w:t>
      </w:r>
      <w:r w:rsidRPr="00832F02">
        <w:t>željeznička infrastruktura</w:t>
      </w:r>
      <w:r>
        <w:t xml:space="preserve"> te procijenjeno i neprocijenjeno građevinsko zemljište</w:t>
      </w:r>
      <w:r w:rsidRPr="00832F02">
        <w:t>, osnivanje novih katastarskih čestica provodi u katastarskom operatu, na temelju iskaza promjena iz potvrđenog geodetskog elaborata, nakon što područni ured za katastar odnosno ured Grada Zagreba zaprimi rješenje o upisu u zemljišnu knjigu.</w:t>
      </w:r>
    </w:p>
    <w:p w14:paraId="326E6DA3" w14:textId="163A54FE" w:rsidR="00B177E7" w:rsidRDefault="00B177E7" w:rsidP="00B177E7">
      <w:pPr>
        <w:spacing w:after="0"/>
        <w:jc w:val="both"/>
      </w:pPr>
    </w:p>
    <w:p w14:paraId="3DBDC72A" w14:textId="77777777" w:rsidR="008C7F5A" w:rsidRDefault="008C7F5A" w:rsidP="00B177E7">
      <w:pPr>
        <w:spacing w:after="0"/>
        <w:jc w:val="both"/>
      </w:pPr>
    </w:p>
    <w:p w14:paraId="771A30CB" w14:textId="77777777" w:rsidR="008C7F5A" w:rsidRDefault="008C7F5A" w:rsidP="00B177E7">
      <w:pPr>
        <w:spacing w:after="0"/>
        <w:jc w:val="both"/>
      </w:pPr>
    </w:p>
    <w:p w14:paraId="5170D7D0" w14:textId="0333D90B" w:rsidR="00B177E7" w:rsidRDefault="00B177E7" w:rsidP="00B177E7">
      <w:pPr>
        <w:spacing w:after="0"/>
        <w:jc w:val="both"/>
      </w:pPr>
      <w:r w:rsidRPr="00832F02">
        <w:t>Odredba propisuje i da se koordinate lomnih točaka međa i drugih granica iskazanih u katastarskom operatu katastra nekretnina ne mogu mijenjati, osim kada se pravomoćnim rješenjem donesenim u upravnom postupku osniva nova katastarska čestica i kada se nova katastarska čestica osniva u postupcima evidentiranja katastarskih čestica određenih propisima kojima se uređuju javne i nerazvrstane ceste, komunalno gospodarstvo, vodne građevine i korit</w:t>
      </w:r>
      <w:r>
        <w:t xml:space="preserve">a prirodnih površinskih voda, </w:t>
      </w:r>
      <w:r w:rsidRPr="00832F02">
        <w:t>željeznička infrastruktura</w:t>
      </w:r>
      <w:r>
        <w:t xml:space="preserve"> te procijenjeno i neprocijenjeno građevinsko zemljište</w:t>
      </w:r>
      <w:r w:rsidRPr="00832F02">
        <w:t xml:space="preserve"> na temelju iskaza promjena iz potvrđenog geodetskog elaborata.</w:t>
      </w:r>
    </w:p>
    <w:p w14:paraId="1F8EF281" w14:textId="047772D9" w:rsidR="00DC37A7" w:rsidRDefault="00DC37A7" w:rsidP="00B177E7">
      <w:pPr>
        <w:spacing w:after="0"/>
        <w:jc w:val="both"/>
        <w:rPr>
          <w:b/>
        </w:rPr>
      </w:pPr>
    </w:p>
    <w:p w14:paraId="2B0F4DE5" w14:textId="18521226" w:rsidR="00B177E7" w:rsidRDefault="00B177E7" w:rsidP="00B177E7">
      <w:pPr>
        <w:spacing w:after="0"/>
        <w:jc w:val="both"/>
        <w:rPr>
          <w:b/>
        </w:rPr>
      </w:pPr>
      <w:r>
        <w:rPr>
          <w:b/>
        </w:rPr>
        <w:t xml:space="preserve">Uz članak 39. </w:t>
      </w:r>
    </w:p>
    <w:p w14:paraId="052C15A6" w14:textId="77777777" w:rsidR="00B177E7" w:rsidRDefault="00B177E7" w:rsidP="00B177E7">
      <w:pPr>
        <w:spacing w:after="0"/>
        <w:jc w:val="both"/>
        <w:rPr>
          <w:b/>
        </w:rPr>
      </w:pPr>
    </w:p>
    <w:p w14:paraId="0747316A" w14:textId="77777777" w:rsidR="00B177E7" w:rsidRPr="00134004" w:rsidRDefault="00B177E7" w:rsidP="00B177E7">
      <w:pPr>
        <w:spacing w:after="0"/>
        <w:jc w:val="both"/>
      </w:pPr>
      <w:r>
        <w:t>Ovom odredbom propisano je da se p</w:t>
      </w:r>
      <w:r w:rsidRPr="00134004">
        <w:t>odaci o načinu uporabe katastarske čestice koji se prikupljaju u okviru izrad</w:t>
      </w:r>
      <w:r>
        <w:t>e geodetskih elaborata,</w:t>
      </w:r>
      <w:r w:rsidRPr="00134004">
        <w:t xml:space="preserve"> </w:t>
      </w:r>
      <w:r>
        <w:t>p</w:t>
      </w:r>
      <w:r w:rsidRPr="00134004">
        <w:t>odaci o načinu uporabe zgrada koji se prikupljaju u okviru izrade geodetskih elaborata</w:t>
      </w:r>
      <w:r>
        <w:t xml:space="preserve"> kao i p</w:t>
      </w:r>
      <w:r w:rsidRPr="00134004">
        <w:t>osebni pravni režimi koji se pridružuju pojedinoj katastarskoj čestici u okviru izrade geodetskog elaborata</w:t>
      </w:r>
      <w:r>
        <w:t>, propisuju</w:t>
      </w:r>
      <w:r w:rsidRPr="00134004">
        <w:t xml:space="preserve"> pravilnikom iz članka 39. stavka 2. ovoga Zakona.</w:t>
      </w:r>
    </w:p>
    <w:p w14:paraId="513F5426" w14:textId="77777777" w:rsidR="00B177E7" w:rsidRPr="00134004" w:rsidRDefault="00B177E7" w:rsidP="00B177E7">
      <w:pPr>
        <w:spacing w:after="0"/>
        <w:jc w:val="both"/>
      </w:pPr>
    </w:p>
    <w:p w14:paraId="058C08D4" w14:textId="77777777" w:rsidR="00B177E7" w:rsidRPr="00134004" w:rsidRDefault="00B177E7" w:rsidP="00B177E7">
      <w:pPr>
        <w:spacing w:after="0"/>
        <w:jc w:val="both"/>
        <w:rPr>
          <w:b/>
        </w:rPr>
      </w:pPr>
      <w:r>
        <w:rPr>
          <w:b/>
        </w:rPr>
        <w:t>Uz članak 40</w:t>
      </w:r>
      <w:r w:rsidRPr="00134004">
        <w:rPr>
          <w:b/>
        </w:rPr>
        <w:t xml:space="preserve">. </w:t>
      </w:r>
    </w:p>
    <w:p w14:paraId="683B6A61" w14:textId="77777777" w:rsidR="00B177E7" w:rsidRPr="00231F5F" w:rsidRDefault="00B177E7" w:rsidP="00B177E7">
      <w:pPr>
        <w:spacing w:after="0"/>
        <w:jc w:val="both"/>
        <w:rPr>
          <w:b/>
        </w:rPr>
      </w:pPr>
    </w:p>
    <w:p w14:paraId="4A6D0260" w14:textId="77777777" w:rsidR="00B177E7" w:rsidRPr="00231F5F" w:rsidRDefault="00B177E7" w:rsidP="00B177E7">
      <w:pPr>
        <w:spacing w:after="0"/>
        <w:jc w:val="both"/>
      </w:pPr>
      <w:r w:rsidRPr="00231F5F">
        <w:t xml:space="preserve">Propisano </w:t>
      </w:r>
      <w:r>
        <w:t xml:space="preserve">je da su potvrde o koordinatama </w:t>
      </w:r>
      <w:r w:rsidRPr="00231F5F">
        <w:t>lomnih točaka javne isprave kada su izdane iz popisa koordinata.</w:t>
      </w:r>
    </w:p>
    <w:p w14:paraId="5300EF5F" w14:textId="77777777" w:rsidR="00B177E7" w:rsidRDefault="00B177E7" w:rsidP="00B177E7">
      <w:pPr>
        <w:spacing w:after="0"/>
        <w:jc w:val="both"/>
        <w:rPr>
          <w:b/>
        </w:rPr>
      </w:pPr>
    </w:p>
    <w:p w14:paraId="65EBE8D3" w14:textId="77777777" w:rsidR="00B177E7" w:rsidRPr="00231F5F" w:rsidRDefault="00B177E7" w:rsidP="00B177E7">
      <w:pPr>
        <w:spacing w:after="0"/>
        <w:jc w:val="both"/>
        <w:rPr>
          <w:b/>
        </w:rPr>
      </w:pPr>
      <w:r>
        <w:rPr>
          <w:b/>
        </w:rPr>
        <w:t>Uz članak 41</w:t>
      </w:r>
      <w:r w:rsidRPr="00231F5F">
        <w:rPr>
          <w:b/>
        </w:rPr>
        <w:t xml:space="preserve">. </w:t>
      </w:r>
    </w:p>
    <w:p w14:paraId="264FD446" w14:textId="77777777" w:rsidR="00B177E7" w:rsidRPr="00231F5F" w:rsidRDefault="00B177E7" w:rsidP="00B177E7">
      <w:pPr>
        <w:spacing w:after="0"/>
        <w:jc w:val="both"/>
        <w:rPr>
          <w:b/>
        </w:rPr>
      </w:pPr>
    </w:p>
    <w:p w14:paraId="2493D2AF" w14:textId="26348A0A" w:rsidR="00021A15" w:rsidRPr="00231F5F" w:rsidRDefault="00B177E7" w:rsidP="00B177E7">
      <w:pPr>
        <w:spacing w:after="0"/>
        <w:jc w:val="both"/>
      </w:pPr>
      <w:r w:rsidRPr="00231F5F">
        <w:t xml:space="preserve">Ovim člankom propisana je obveza i postupak kojim osobe upisane u katastarski operat </w:t>
      </w:r>
      <w:r w:rsidRPr="00134004">
        <w:t xml:space="preserve">prema prijašnjim propisima, vlasnici, suvlasnici, ovlaštenici, upravitelji javnih dobara te nositelji stvarnih prava, kao i osobe koje su u posjedu katastarske čestice, a </w:t>
      </w:r>
      <w:r w:rsidRPr="00134004">
        <w:lastRenderedPageBreak/>
        <w:t>nisu upisane ni u katastarski operat ni u zemljišnu knjigu</w:t>
      </w:r>
      <w:r>
        <w:t xml:space="preserve">, </w:t>
      </w:r>
      <w:r w:rsidRPr="00231F5F">
        <w:t>prijavljuju promjene</w:t>
      </w:r>
      <w:r>
        <w:t xml:space="preserve"> na katastarskim česticama, a </w:t>
      </w:r>
      <w:r w:rsidR="00BE5C89">
        <w:t>koje utječu na podatke upisane u</w:t>
      </w:r>
      <w:r>
        <w:t xml:space="preserve"> katastarski operat katastra nekretnina</w:t>
      </w:r>
      <w:r w:rsidRPr="00231F5F">
        <w:t>.</w:t>
      </w:r>
    </w:p>
    <w:p w14:paraId="182EE8F1" w14:textId="77777777" w:rsidR="00B177E7" w:rsidRDefault="00B177E7" w:rsidP="00B177E7">
      <w:pPr>
        <w:spacing w:after="0"/>
        <w:jc w:val="both"/>
        <w:rPr>
          <w:b/>
        </w:rPr>
      </w:pPr>
    </w:p>
    <w:p w14:paraId="5AAB2397" w14:textId="77777777" w:rsidR="00B177E7" w:rsidRPr="00231F5F" w:rsidRDefault="00B177E7" w:rsidP="00B177E7">
      <w:pPr>
        <w:spacing w:after="0"/>
        <w:jc w:val="both"/>
        <w:rPr>
          <w:b/>
        </w:rPr>
      </w:pPr>
      <w:r w:rsidRPr="00231F5F">
        <w:rPr>
          <w:b/>
        </w:rPr>
        <w:t>Uz čla</w:t>
      </w:r>
      <w:r>
        <w:rPr>
          <w:b/>
        </w:rPr>
        <w:t>nak 42</w:t>
      </w:r>
      <w:r w:rsidRPr="00231F5F">
        <w:rPr>
          <w:b/>
        </w:rPr>
        <w:t>.</w:t>
      </w:r>
    </w:p>
    <w:p w14:paraId="728140FA" w14:textId="77777777" w:rsidR="00B177E7" w:rsidRPr="00231F5F" w:rsidRDefault="00B177E7" w:rsidP="00B177E7">
      <w:pPr>
        <w:spacing w:after="0"/>
        <w:jc w:val="both"/>
      </w:pPr>
    </w:p>
    <w:p w14:paraId="63A6B0F4" w14:textId="5373419D" w:rsidR="00B177E7" w:rsidRPr="0005778E" w:rsidRDefault="00B177E7" w:rsidP="00B177E7">
      <w:pPr>
        <w:spacing w:after="0"/>
        <w:jc w:val="both"/>
      </w:pPr>
      <w:r w:rsidRPr="0005778E">
        <w:t xml:space="preserve">Ovom odredbom propisan je postupak održavanja katastarskog operata katastra nekretnina i to od pozivanja osoba upisanih u katastarski operat i onih koji imaju pravni interes, </w:t>
      </w:r>
      <w:r w:rsidR="00676582">
        <w:t xml:space="preserve">uključujući i Republiku Hrvatsku, </w:t>
      </w:r>
      <w:r w:rsidRPr="0005778E">
        <w:t xml:space="preserve">obilježavanja granica katastarskih čestica do izrade izvješća o utvrđivanju međa od strane </w:t>
      </w:r>
      <w:r>
        <w:t>osoba koje</w:t>
      </w:r>
      <w:r w:rsidRPr="008F3604">
        <w:t xml:space="preserve"> ima</w:t>
      </w:r>
      <w:r>
        <w:t>ju</w:t>
      </w:r>
      <w:r w:rsidRPr="008F3604">
        <w:t xml:space="preserve"> suglasnost za obavljanje stručnih geodetskih poslova za potrebe održavanja katastra nekretnina sukladno zakonu kojim se uređuje obavljanje geodetske djelatnosti,</w:t>
      </w:r>
      <w:r w:rsidRPr="0005778E">
        <w:t xml:space="preserve"> i potpisivanja o</w:t>
      </w:r>
      <w:r>
        <w:t>soba koje su se odazvale pozivu</w:t>
      </w:r>
      <w:r w:rsidRPr="0005778E">
        <w:t xml:space="preserve"> te upisa podataka o osobama koje se nisu odazvale pozivu.</w:t>
      </w:r>
    </w:p>
    <w:p w14:paraId="0CDF5D7B" w14:textId="77777777" w:rsidR="00B177E7" w:rsidRDefault="00B177E7" w:rsidP="00B177E7">
      <w:pPr>
        <w:spacing w:after="0"/>
        <w:jc w:val="both"/>
      </w:pPr>
    </w:p>
    <w:p w14:paraId="4ED8ED15" w14:textId="003BFE9A" w:rsidR="009A08D9" w:rsidRDefault="00B177E7" w:rsidP="00B177E7">
      <w:pPr>
        <w:spacing w:after="0"/>
        <w:jc w:val="both"/>
      </w:pPr>
      <w:r w:rsidRPr="0005778E">
        <w:t>U provedbi tako propisanog postupka izrade geodetskog elaborata u postupku održavanja katastarskog operata zaštićena su sva prava i interesi osoba koje su upisane u katastarski operat kao i osoba koje imaju pravni interes upisa promjene u katastarski operat katastra nekretnina.</w:t>
      </w:r>
    </w:p>
    <w:p w14:paraId="2558D007" w14:textId="54AB9D9B" w:rsidR="001F3A7E" w:rsidRDefault="001F3A7E" w:rsidP="00B177E7">
      <w:pPr>
        <w:spacing w:after="0"/>
        <w:jc w:val="both"/>
        <w:rPr>
          <w:b/>
        </w:rPr>
      </w:pPr>
    </w:p>
    <w:p w14:paraId="7087A02F" w14:textId="77D0EE74" w:rsidR="00B177E7" w:rsidRPr="00832F02" w:rsidRDefault="00B177E7" w:rsidP="00B177E7">
      <w:pPr>
        <w:spacing w:after="0"/>
        <w:jc w:val="both"/>
      </w:pPr>
      <w:r>
        <w:rPr>
          <w:b/>
        </w:rPr>
        <w:t>Uz članak 43</w:t>
      </w:r>
      <w:r w:rsidRPr="00231F5F">
        <w:rPr>
          <w:b/>
        </w:rPr>
        <w:t xml:space="preserve">. </w:t>
      </w:r>
    </w:p>
    <w:p w14:paraId="1E1930D3" w14:textId="77777777" w:rsidR="00B177E7" w:rsidRPr="00231F5F" w:rsidRDefault="00B177E7" w:rsidP="00B177E7">
      <w:pPr>
        <w:spacing w:after="0"/>
        <w:jc w:val="both"/>
        <w:rPr>
          <w:b/>
        </w:rPr>
      </w:pPr>
    </w:p>
    <w:p w14:paraId="4772CAF8" w14:textId="15237FD6" w:rsidR="00B177E7" w:rsidRDefault="00B177E7" w:rsidP="00B177E7">
      <w:pPr>
        <w:spacing w:after="0"/>
        <w:jc w:val="both"/>
      </w:pPr>
      <w:r w:rsidRPr="00231F5F">
        <w:t xml:space="preserve">Ovim člankom dodane su </w:t>
      </w:r>
      <w:r>
        <w:t xml:space="preserve">dvije odredbe (članak 70.a i 70.b </w:t>
      </w:r>
      <w:r w:rsidRPr="00231F5F">
        <w:t xml:space="preserve">Zakona o državnoj izmjeri i katastru nekretnina) kojima se propisuje </w:t>
      </w:r>
      <w:r>
        <w:t>da osobe upisane u katastarski operat katastra nekretnina za predmetne i susjedne katastarske čestice te o</w:t>
      </w:r>
      <w:r w:rsidR="003115F0">
        <w:t xml:space="preserve">sobe koje imaju pravni interes, uključujući i Republiku Hrvatsku, </w:t>
      </w:r>
      <w:r>
        <w:t>svoja prava mogu štititi u postupcima za provedbu promjene podataka o katastarskoj čestici u katastarskom operatu katastra nekretnina pred nadležnim područnim uredom za katastar odnosno uredom Grada Zagreba.</w:t>
      </w:r>
    </w:p>
    <w:p w14:paraId="1F8A1419" w14:textId="77777777" w:rsidR="008C7F5A" w:rsidRDefault="008C7F5A" w:rsidP="00B177E7">
      <w:pPr>
        <w:spacing w:after="0"/>
        <w:jc w:val="both"/>
      </w:pPr>
    </w:p>
    <w:p w14:paraId="19E16E67" w14:textId="7FF971A7" w:rsidR="00B177E7" w:rsidRPr="007F5125" w:rsidRDefault="00B177E7" w:rsidP="00B177E7">
      <w:pPr>
        <w:spacing w:after="0"/>
        <w:jc w:val="both"/>
      </w:pPr>
      <w:r w:rsidRPr="007F5125">
        <w:t>Također se propisuje da se položajne koordinate obilježenih lomnih točaka granica katastarskih čestica određuje na isti način kako je to propisano odredbama važećeg Zakona o državnoj izmjeri i katastru nekretnina - u poglavlju Određivanje katastarskih prostornih jedinica.</w:t>
      </w:r>
    </w:p>
    <w:p w14:paraId="6619C8B7" w14:textId="1F08F8C9" w:rsidR="00DC37A7" w:rsidRDefault="00DC37A7" w:rsidP="00B177E7">
      <w:pPr>
        <w:spacing w:after="0"/>
        <w:jc w:val="both"/>
        <w:rPr>
          <w:b/>
        </w:rPr>
      </w:pPr>
    </w:p>
    <w:p w14:paraId="7574C62B" w14:textId="00D42846" w:rsidR="00B177E7" w:rsidRPr="00231F5F" w:rsidRDefault="00B177E7" w:rsidP="00B177E7">
      <w:pPr>
        <w:spacing w:after="0"/>
        <w:jc w:val="both"/>
        <w:rPr>
          <w:b/>
        </w:rPr>
      </w:pPr>
      <w:r>
        <w:rPr>
          <w:b/>
        </w:rPr>
        <w:t>Uz članak 44</w:t>
      </w:r>
      <w:r w:rsidRPr="00231F5F">
        <w:rPr>
          <w:b/>
        </w:rPr>
        <w:t xml:space="preserve">. </w:t>
      </w:r>
    </w:p>
    <w:p w14:paraId="1BE35855" w14:textId="77777777" w:rsidR="00B177E7" w:rsidRDefault="00B177E7" w:rsidP="00B177E7">
      <w:pPr>
        <w:spacing w:before="100" w:beforeAutospacing="1" w:after="100" w:afterAutospacing="1"/>
        <w:jc w:val="both"/>
      </w:pPr>
      <w:r w:rsidRPr="00231F5F">
        <w:t xml:space="preserve">Ovim člankom propisuje se postupak pregleda i potvrđivanja geodetskog elaborata kojeg su na pregled i potvrđivanje podnijele osobe koje imaju suglasnost za obavljanje stručnih geodetskih poslova za potrebe održavanja katastra nekretnina, područnom uredu za katastar odnosno uredu Grada Zagreba.  </w:t>
      </w:r>
    </w:p>
    <w:p w14:paraId="7BC08054" w14:textId="77777777" w:rsidR="00B177E7" w:rsidRDefault="00B177E7" w:rsidP="00B177E7">
      <w:pPr>
        <w:spacing w:before="100" w:beforeAutospacing="1" w:after="100" w:afterAutospacing="1"/>
        <w:jc w:val="both"/>
      </w:pPr>
      <w:r>
        <w:t>Ovim člankom također se propisuje i da nadležni područni ured za katastar odnosno ured Grada Zagreba u postupku</w:t>
      </w:r>
      <w:r w:rsidRPr="00CD16B6">
        <w:t xml:space="preserve"> pregleda i potvrđivanja geodetskog elaborata</w:t>
      </w:r>
      <w:r>
        <w:t xml:space="preserve"> može obaviti terenski očevid što uključuje i potrebna kontrolna terenska mjerenja kada se </w:t>
      </w:r>
      <w:r>
        <w:lastRenderedPageBreak/>
        <w:t>u okviru pregleda i potvrđivanja geodetskog elaborata ocjeni da stanje podataka iskazanih u geodetskom elaboratu zahtjeva dodatne provjere.</w:t>
      </w:r>
    </w:p>
    <w:p w14:paraId="23081359" w14:textId="77777777" w:rsidR="00B177E7" w:rsidRPr="00D74452" w:rsidRDefault="00B177E7" w:rsidP="00B177E7">
      <w:pPr>
        <w:spacing w:before="100" w:beforeAutospacing="1" w:after="100" w:afterAutospacing="1"/>
        <w:jc w:val="both"/>
      </w:pPr>
      <w:r>
        <w:t>Kada se terenskim očevidom i potrebnim terenskim mjerenjima utvrde nedostaci koji utječu na točnost podataka iskazanih u izrađenom elaboratu katastarski ured izrađuje zapisnik o terenskom očevidu u kojem se iskazuju utvrđeni nedostaci te se zahtjev za pregled i potvrđivanje elaborata odbija rješenjem o čemu se obavještava naručitelj izradbe elaborata te geodetska inspekcija Državne geodetske uprave i Hrvatska komora ovlaštenih inženjera geodezije.</w:t>
      </w:r>
    </w:p>
    <w:p w14:paraId="07DB087D" w14:textId="77777777" w:rsidR="00B177E7" w:rsidRPr="00231F5F" w:rsidRDefault="00B177E7" w:rsidP="00B177E7">
      <w:pPr>
        <w:spacing w:before="100" w:beforeAutospacing="1" w:after="100" w:afterAutospacing="1"/>
        <w:jc w:val="both"/>
        <w:rPr>
          <w:b/>
        </w:rPr>
      </w:pPr>
      <w:r>
        <w:rPr>
          <w:b/>
        </w:rPr>
        <w:t>Uz članak 45</w:t>
      </w:r>
      <w:r w:rsidRPr="00231F5F">
        <w:rPr>
          <w:b/>
        </w:rPr>
        <w:t>.</w:t>
      </w:r>
    </w:p>
    <w:p w14:paraId="78E15E00" w14:textId="0B67A466" w:rsidR="00B177E7" w:rsidRPr="00231F5F" w:rsidRDefault="00B177E7" w:rsidP="00B177E7">
      <w:pPr>
        <w:spacing w:after="0"/>
        <w:jc w:val="both"/>
      </w:pPr>
      <w:r w:rsidRPr="00231F5F">
        <w:t>Ovim člankom na jasniji i potpuniji način se propisuje na koj</w:t>
      </w:r>
      <w:r>
        <w:t xml:space="preserve">i način pravne i fizičke osobe </w:t>
      </w:r>
      <w:r w:rsidR="006D21A3">
        <w:t>d</w:t>
      </w:r>
      <w:r w:rsidRPr="00231F5F">
        <w:t>okazuj</w:t>
      </w:r>
      <w:r w:rsidR="006D21A3">
        <w:t>u</w:t>
      </w:r>
      <w:r w:rsidRPr="00231F5F">
        <w:t xml:space="preserve"> pravni interes za pokretanje postupka provođenja promjena u katastarskom operatu i to posebno u slučaju kada se zahtjev podnosi za nekretnine u vlasništvu Republike Hrvatske. </w:t>
      </w:r>
    </w:p>
    <w:p w14:paraId="78E027D9" w14:textId="77777777" w:rsidR="00B177E7" w:rsidRPr="00231F5F" w:rsidRDefault="00B177E7" w:rsidP="00B177E7">
      <w:pPr>
        <w:spacing w:after="0"/>
        <w:jc w:val="both"/>
      </w:pPr>
    </w:p>
    <w:p w14:paraId="4A65A7CB" w14:textId="77777777" w:rsidR="00B177E7" w:rsidRPr="00231F5F" w:rsidRDefault="00B177E7" w:rsidP="00B177E7">
      <w:pPr>
        <w:spacing w:after="0"/>
        <w:jc w:val="both"/>
      </w:pPr>
      <w:r w:rsidRPr="00231F5F">
        <w:t>Također se propisuje da potpis vlasnika na ugovoru ili predugovoru, odnosno suglasnost vlasnika kada istu daje Republika Hrvatska potpis ne mora biti ovjeren kod javnog bilježnika.</w:t>
      </w:r>
    </w:p>
    <w:p w14:paraId="38E2E93E" w14:textId="77777777" w:rsidR="00B177E7" w:rsidRPr="00231F5F" w:rsidRDefault="00B177E7" w:rsidP="00B177E7">
      <w:pPr>
        <w:spacing w:after="0"/>
        <w:jc w:val="both"/>
      </w:pPr>
    </w:p>
    <w:p w14:paraId="741AC8D6" w14:textId="11616826" w:rsidR="00B177E7" w:rsidRDefault="00B177E7" w:rsidP="00B177E7">
      <w:pPr>
        <w:spacing w:after="0"/>
        <w:jc w:val="both"/>
      </w:pPr>
      <w:r w:rsidRPr="00231F5F">
        <w:t>Propisuje se i da se smatra da pravni interes za provođenje promjen</w:t>
      </w:r>
      <w:r w:rsidR="006D21A3">
        <w:t>a</w:t>
      </w:r>
      <w:r w:rsidRPr="00231F5F">
        <w:t xml:space="preserve"> u katastarskom operatu postoji kada je interes Republike Hrvatske utvrđen odredbama zakona kojima se određuju zahvati u prostoru.   </w:t>
      </w:r>
    </w:p>
    <w:p w14:paraId="4297A75D" w14:textId="77777777" w:rsidR="00B177E7" w:rsidRDefault="00B177E7" w:rsidP="00B177E7">
      <w:pPr>
        <w:spacing w:after="0"/>
        <w:jc w:val="both"/>
      </w:pPr>
    </w:p>
    <w:p w14:paraId="4EFC6ABC" w14:textId="77777777" w:rsidR="00B177E7" w:rsidRPr="0005778E" w:rsidRDefault="00B177E7" w:rsidP="00B177E7">
      <w:pPr>
        <w:spacing w:after="0"/>
        <w:jc w:val="both"/>
        <w:rPr>
          <w:b/>
        </w:rPr>
      </w:pPr>
      <w:r>
        <w:rPr>
          <w:b/>
        </w:rPr>
        <w:t>Uz članak 46</w:t>
      </w:r>
      <w:r w:rsidRPr="0005778E">
        <w:rPr>
          <w:b/>
        </w:rPr>
        <w:t>.</w:t>
      </w:r>
    </w:p>
    <w:p w14:paraId="449780DE" w14:textId="77777777" w:rsidR="00B177E7" w:rsidRPr="00856C04" w:rsidRDefault="00B177E7" w:rsidP="00B177E7">
      <w:pPr>
        <w:spacing w:after="0"/>
        <w:jc w:val="both"/>
        <w:rPr>
          <w:b/>
          <w:highlight w:val="yellow"/>
        </w:rPr>
      </w:pPr>
    </w:p>
    <w:p w14:paraId="0337A4EF" w14:textId="77777777" w:rsidR="00B177E7" w:rsidRDefault="00B177E7" w:rsidP="00B177E7">
      <w:pPr>
        <w:spacing w:after="0"/>
        <w:jc w:val="both"/>
        <w:rPr>
          <w:lang w:eastAsia="hr-HR"/>
        </w:rPr>
      </w:pPr>
      <w:r>
        <w:rPr>
          <w:lang w:eastAsia="hr-HR"/>
        </w:rPr>
        <w:t>Ovom odredbom uvodi se i propisuje dostava pismena u postupcima katastarske izmjere.  Prijedlogom zakona uređuje se dostava pismena u postupcima katastarske izmjere i izrade geodetskih elaborata na način da se, kada osobna dostava nije obvezna, uvodi dostava pismena posrednom dostavom na adrese za koje se utvrdi da se dostava može izvršiti. Pismena za koja je razvidno da se dostava ne može izvršiti objavljuju se na oglasnoj ploči Državne geodetske uprave koja se vodi elektronički.</w:t>
      </w:r>
    </w:p>
    <w:p w14:paraId="08BF27F7" w14:textId="77777777" w:rsidR="00B177E7" w:rsidRDefault="00B177E7" w:rsidP="00B177E7">
      <w:pPr>
        <w:spacing w:after="0"/>
        <w:jc w:val="both"/>
        <w:rPr>
          <w:lang w:eastAsia="hr-HR"/>
        </w:rPr>
      </w:pPr>
    </w:p>
    <w:p w14:paraId="72BF0478" w14:textId="02E4D902" w:rsidR="00B177E7" w:rsidRPr="00DC37A7" w:rsidRDefault="00B177E7" w:rsidP="00B177E7">
      <w:pPr>
        <w:spacing w:after="0"/>
        <w:jc w:val="both"/>
        <w:rPr>
          <w:lang w:eastAsia="hr-HR"/>
        </w:rPr>
      </w:pPr>
      <w:r>
        <w:rPr>
          <w:lang w:eastAsia="hr-HR"/>
        </w:rPr>
        <w:t>Na taj način osigurava  se velikom broju osoba sudjelovanje u postupku i zaštita njihovih prava i pravnih interesa.</w:t>
      </w:r>
    </w:p>
    <w:p w14:paraId="251B73CF" w14:textId="77777777" w:rsidR="00B177E7" w:rsidRDefault="00B177E7" w:rsidP="00B177E7">
      <w:pPr>
        <w:spacing w:after="0"/>
        <w:jc w:val="both"/>
        <w:rPr>
          <w:b/>
        </w:rPr>
      </w:pPr>
    </w:p>
    <w:p w14:paraId="29367FFA" w14:textId="77777777" w:rsidR="00B177E7" w:rsidRPr="00231F5F" w:rsidRDefault="00B177E7" w:rsidP="00B177E7">
      <w:pPr>
        <w:spacing w:after="0"/>
        <w:jc w:val="both"/>
      </w:pPr>
      <w:r>
        <w:rPr>
          <w:b/>
        </w:rPr>
        <w:t>Uz članak 47</w:t>
      </w:r>
      <w:r w:rsidRPr="00231F5F">
        <w:rPr>
          <w:b/>
        </w:rPr>
        <w:t xml:space="preserve">. </w:t>
      </w:r>
    </w:p>
    <w:p w14:paraId="2AD86101" w14:textId="77777777" w:rsidR="00B177E7" w:rsidRPr="00231F5F" w:rsidRDefault="00B177E7" w:rsidP="00B177E7">
      <w:pPr>
        <w:spacing w:after="0"/>
        <w:jc w:val="both"/>
        <w:rPr>
          <w:b/>
        </w:rPr>
      </w:pPr>
    </w:p>
    <w:p w14:paraId="4A0E2C45" w14:textId="77777777" w:rsidR="00B177E7" w:rsidRDefault="00B177E7" w:rsidP="00B177E7">
      <w:pPr>
        <w:spacing w:after="0"/>
        <w:jc w:val="both"/>
      </w:pPr>
      <w:r>
        <w:t>Ovom odredbom propisuje se da će se do</w:t>
      </w:r>
      <w:r w:rsidRPr="00856C04">
        <w:t xml:space="preserve"> izrade katastra nekretnina po pojedinim katastarskim općinama odnosno do započinjanja prevođenja iz članka 102. ovoga Zakona katastarskih čestica u BZP za neku katastarsku općinu, katastar zemljišta održavat</w:t>
      </w:r>
      <w:r>
        <w:t>i</w:t>
      </w:r>
      <w:r w:rsidRPr="00856C04">
        <w:t xml:space="preserve"> na način da se prikupljaju, obrađuju i provode promjene na katastarskim česticama kako je to propisano za održavanje te provođenje promjena u katastarsko</w:t>
      </w:r>
      <w:r>
        <w:t>m operatu katastra nekretnina.</w:t>
      </w:r>
    </w:p>
    <w:p w14:paraId="1CC522CB" w14:textId="77777777" w:rsidR="00B177E7" w:rsidRPr="00231F5F" w:rsidRDefault="00B177E7" w:rsidP="00B177E7">
      <w:pPr>
        <w:spacing w:after="0"/>
        <w:jc w:val="both"/>
        <w:rPr>
          <w:b/>
        </w:rPr>
      </w:pPr>
    </w:p>
    <w:p w14:paraId="51D48369" w14:textId="77777777" w:rsidR="00B177E7" w:rsidRPr="00231F5F" w:rsidRDefault="00B177E7" w:rsidP="00B177E7">
      <w:pPr>
        <w:spacing w:after="0"/>
        <w:jc w:val="both"/>
        <w:rPr>
          <w:b/>
        </w:rPr>
      </w:pPr>
      <w:r w:rsidRPr="00231F5F">
        <w:rPr>
          <w:b/>
        </w:rPr>
        <w:t>Uz čl</w:t>
      </w:r>
      <w:r>
        <w:rPr>
          <w:b/>
        </w:rPr>
        <w:t>anke 48</w:t>
      </w:r>
      <w:r w:rsidRPr="00231F5F">
        <w:rPr>
          <w:b/>
        </w:rPr>
        <w:t xml:space="preserve">. </w:t>
      </w:r>
      <w:r>
        <w:rPr>
          <w:b/>
        </w:rPr>
        <w:t>i 49.</w:t>
      </w:r>
    </w:p>
    <w:p w14:paraId="60C23FCA" w14:textId="77777777" w:rsidR="00B177E7" w:rsidRPr="00231F5F" w:rsidRDefault="00B177E7" w:rsidP="00B177E7">
      <w:pPr>
        <w:spacing w:after="0"/>
        <w:jc w:val="both"/>
        <w:rPr>
          <w:b/>
        </w:rPr>
      </w:pPr>
    </w:p>
    <w:p w14:paraId="171610C3" w14:textId="77777777" w:rsidR="00B177E7" w:rsidRDefault="00B177E7" w:rsidP="00B177E7">
      <w:pPr>
        <w:spacing w:after="0"/>
        <w:jc w:val="both"/>
      </w:pPr>
      <w:r w:rsidRPr="00970334">
        <w:t>U poglavlju Održavanje katastra zemljišta i njegovo postupno prilag</w:t>
      </w:r>
      <w:r>
        <w:t>ođavanje katastru nekretnina napušta se poseban postupak održavanja katastra zemljišta, a pri tom se opisuje način izrade geodetskog elaborata katastra na način da je sa prikupljenim podacima i ispravama pogodan za provođenje katastarskih čestica u BZP.</w:t>
      </w:r>
    </w:p>
    <w:p w14:paraId="448DBD4A" w14:textId="77777777" w:rsidR="00B177E7" w:rsidRPr="00231F5F" w:rsidRDefault="00B177E7" w:rsidP="00B177E7">
      <w:pPr>
        <w:spacing w:after="0"/>
        <w:jc w:val="both"/>
        <w:rPr>
          <w:b/>
        </w:rPr>
      </w:pPr>
    </w:p>
    <w:p w14:paraId="0CA39F6B" w14:textId="0F10C8F1" w:rsidR="00B177E7" w:rsidRDefault="00B177E7" w:rsidP="00B177E7">
      <w:pPr>
        <w:spacing w:after="0"/>
        <w:jc w:val="both"/>
      </w:pPr>
      <w:r>
        <w:t>Ovom odredbom propisuje se da se u okviru izrade geodetskog elaborata osobe upisane u katastarski operat katastra zemljišta, osobe upisane u zemljišnu knjigu, kartone zemljišta, pologe isprava za predmetne i susjedne katastarske čestice te osobe koji imaju pravni interes</w:t>
      </w:r>
      <w:r w:rsidR="00BE5C89">
        <w:t xml:space="preserve">, </w:t>
      </w:r>
      <w:r>
        <w:t>pozivaju na obilježavanje granica katastarskih čestica dostavom poziva u skladu s člankom 73.a ovoga Zakona.</w:t>
      </w:r>
    </w:p>
    <w:p w14:paraId="11F991AE" w14:textId="29460CC8" w:rsidR="00BE5C89" w:rsidRDefault="00BE5C89" w:rsidP="00B177E7">
      <w:pPr>
        <w:spacing w:after="0"/>
        <w:jc w:val="both"/>
      </w:pPr>
    </w:p>
    <w:p w14:paraId="3773D68E" w14:textId="77777777" w:rsidR="00BE5C89" w:rsidRDefault="00BE5C89" w:rsidP="00BE5C89">
      <w:pPr>
        <w:spacing w:after="0"/>
        <w:jc w:val="both"/>
      </w:pPr>
      <w:r>
        <w:t xml:space="preserve">Posebno je propisano da se za nekretnine u vlasništvu Republike Hrvatske te za opća i javna dobra poziv dostavlja nadležnom tijelu javne vlasti odnosno pravnoj osobi koja na temelju </w:t>
      </w:r>
      <w:r w:rsidRPr="00676582">
        <w:t>posebnih</w:t>
      </w:r>
      <w:r>
        <w:t xml:space="preserve"> zakona upravlja nekretninama u vlasništvu Republike Hrvatske odnosno općim i javnim dobrima.</w:t>
      </w:r>
    </w:p>
    <w:p w14:paraId="7C27960C" w14:textId="382CD80A" w:rsidR="00B177E7" w:rsidRDefault="00B177E7" w:rsidP="00B177E7">
      <w:pPr>
        <w:spacing w:after="0"/>
        <w:jc w:val="both"/>
      </w:pPr>
    </w:p>
    <w:p w14:paraId="15B443D2" w14:textId="77777777" w:rsidR="00B177E7" w:rsidRDefault="00B177E7" w:rsidP="00B177E7">
      <w:pPr>
        <w:spacing w:after="0"/>
        <w:jc w:val="both"/>
      </w:pPr>
      <w:r>
        <w:t>Također se propisuje da se geodetski elaborati za čije je provođenje potrebno prethodno sastaviti tabularne isprave pogodne za uknjižbu u zemljišnoj knjizi provode u katastarskom operatu nakon što te isprave budu sastavljene odnosno nakon njihove provedbe u zemljišnoj knjizi.</w:t>
      </w:r>
    </w:p>
    <w:p w14:paraId="3F9A93B3" w14:textId="77777777" w:rsidR="00B177E7" w:rsidRDefault="00B177E7" w:rsidP="00B177E7">
      <w:pPr>
        <w:spacing w:after="0"/>
        <w:jc w:val="both"/>
        <w:rPr>
          <w:b/>
        </w:rPr>
      </w:pPr>
    </w:p>
    <w:p w14:paraId="28210DA6" w14:textId="77777777" w:rsidR="00B177E7" w:rsidRPr="00231F5F" w:rsidRDefault="00B177E7" w:rsidP="00B177E7">
      <w:pPr>
        <w:spacing w:after="0"/>
        <w:jc w:val="both"/>
        <w:rPr>
          <w:b/>
        </w:rPr>
      </w:pPr>
      <w:r>
        <w:rPr>
          <w:b/>
        </w:rPr>
        <w:t>Uz članak 50</w:t>
      </w:r>
      <w:r w:rsidRPr="00231F5F">
        <w:rPr>
          <w:b/>
        </w:rPr>
        <w:t>.</w:t>
      </w:r>
    </w:p>
    <w:p w14:paraId="1715680F" w14:textId="77777777" w:rsidR="00B177E7" w:rsidRPr="00231F5F" w:rsidRDefault="00B177E7" w:rsidP="00B177E7">
      <w:pPr>
        <w:spacing w:after="0"/>
        <w:jc w:val="both"/>
        <w:rPr>
          <w:b/>
        </w:rPr>
      </w:pPr>
    </w:p>
    <w:p w14:paraId="2B45B741" w14:textId="77777777" w:rsidR="00B177E7" w:rsidRPr="00073341" w:rsidRDefault="00B177E7" w:rsidP="00B177E7">
      <w:pPr>
        <w:spacing w:after="0"/>
        <w:jc w:val="both"/>
      </w:pPr>
      <w:r w:rsidRPr="00073341">
        <w:t xml:space="preserve">Brisani članci </w:t>
      </w:r>
      <w:r>
        <w:t>odnose se na održavanje katastra zemljišta.</w:t>
      </w:r>
    </w:p>
    <w:p w14:paraId="2C940E1C" w14:textId="77777777" w:rsidR="00B177E7" w:rsidRPr="00231F5F" w:rsidRDefault="00B177E7" w:rsidP="00B177E7">
      <w:pPr>
        <w:spacing w:after="0"/>
        <w:jc w:val="both"/>
        <w:rPr>
          <w:b/>
        </w:rPr>
      </w:pPr>
    </w:p>
    <w:p w14:paraId="46EE0550" w14:textId="77777777" w:rsidR="00B177E7" w:rsidRPr="00231F5F" w:rsidRDefault="00B177E7" w:rsidP="00B177E7">
      <w:pPr>
        <w:spacing w:after="0"/>
        <w:jc w:val="both"/>
        <w:rPr>
          <w:b/>
        </w:rPr>
      </w:pPr>
      <w:r>
        <w:rPr>
          <w:b/>
        </w:rPr>
        <w:t>Uz članak 51</w:t>
      </w:r>
      <w:r w:rsidRPr="00231F5F">
        <w:rPr>
          <w:b/>
        </w:rPr>
        <w:t xml:space="preserve">. </w:t>
      </w:r>
    </w:p>
    <w:p w14:paraId="344EB04B" w14:textId="77777777" w:rsidR="00B177E7" w:rsidRPr="00231F5F" w:rsidRDefault="00B177E7" w:rsidP="00B177E7">
      <w:pPr>
        <w:spacing w:after="0"/>
        <w:jc w:val="both"/>
        <w:rPr>
          <w:b/>
        </w:rPr>
      </w:pPr>
    </w:p>
    <w:p w14:paraId="49CE0C1B" w14:textId="7BBD6C7E" w:rsidR="00B177E7" w:rsidRDefault="00B177E7" w:rsidP="00B177E7">
      <w:pPr>
        <w:spacing w:after="0"/>
        <w:jc w:val="both"/>
      </w:pPr>
      <w:r>
        <w:t xml:space="preserve">Odredbom se propisuje da geodetske elaborate izrađuju osobe koje imaju suglasnost za obavljanje stručnih geodetskih poslova za potrebe održavanja katastra zemljišta sukladno propisima kojima se uređuje obavljanje geodetske djelatnosti, a da bi se geodetski elaborat mogao upotrebljavati, nadležni područni ured za katastar odnosno ured Grada Zagreba mora potvrditi da je izrađen u skladu s </w:t>
      </w:r>
      <w:r w:rsidR="00835EA3">
        <w:t>odredbama ovoga Zakona</w:t>
      </w:r>
      <w:r>
        <w:t>, da odgovara svrsi za koju je izrađen te da se može upotrebljavati za potrebe katastra zemljišta te prevođenja katastarskih čestica u BZP.</w:t>
      </w:r>
    </w:p>
    <w:p w14:paraId="00B34001" w14:textId="77777777" w:rsidR="00B177E7" w:rsidRDefault="00B177E7" w:rsidP="00B177E7">
      <w:pPr>
        <w:spacing w:after="0"/>
        <w:jc w:val="both"/>
        <w:rPr>
          <w:b/>
        </w:rPr>
      </w:pPr>
    </w:p>
    <w:p w14:paraId="085D98C8" w14:textId="77777777" w:rsidR="00BE5C89" w:rsidRDefault="00BE5C89" w:rsidP="00B177E7">
      <w:pPr>
        <w:spacing w:after="0"/>
        <w:jc w:val="both"/>
        <w:rPr>
          <w:b/>
        </w:rPr>
      </w:pPr>
    </w:p>
    <w:p w14:paraId="4F5E1420" w14:textId="77777777" w:rsidR="00BE5C89" w:rsidRDefault="00BE5C89" w:rsidP="00B177E7">
      <w:pPr>
        <w:spacing w:after="0"/>
        <w:jc w:val="both"/>
        <w:rPr>
          <w:b/>
        </w:rPr>
      </w:pPr>
    </w:p>
    <w:p w14:paraId="77AB11D2" w14:textId="0D59F6CF" w:rsidR="00B177E7" w:rsidRDefault="00B177E7" w:rsidP="00B177E7">
      <w:pPr>
        <w:spacing w:after="0"/>
        <w:jc w:val="both"/>
        <w:rPr>
          <w:b/>
        </w:rPr>
      </w:pPr>
      <w:r>
        <w:rPr>
          <w:b/>
        </w:rPr>
        <w:t>Uz članak 52</w:t>
      </w:r>
      <w:r w:rsidRPr="00231F5F">
        <w:rPr>
          <w:b/>
        </w:rPr>
        <w:t>.</w:t>
      </w:r>
      <w:r>
        <w:rPr>
          <w:b/>
        </w:rPr>
        <w:t xml:space="preserve"> </w:t>
      </w:r>
    </w:p>
    <w:p w14:paraId="78D78C9D" w14:textId="77777777" w:rsidR="00B177E7" w:rsidRDefault="00B177E7" w:rsidP="00B177E7">
      <w:pPr>
        <w:spacing w:after="0"/>
        <w:jc w:val="both"/>
        <w:rPr>
          <w:b/>
        </w:rPr>
      </w:pPr>
    </w:p>
    <w:p w14:paraId="59C1BB22" w14:textId="440B2996" w:rsidR="00B177E7" w:rsidRPr="001F3A7E" w:rsidRDefault="00B177E7" w:rsidP="00B177E7">
      <w:pPr>
        <w:spacing w:after="0"/>
        <w:jc w:val="both"/>
      </w:pPr>
      <w:r w:rsidRPr="00073341">
        <w:t xml:space="preserve">Brisani </w:t>
      </w:r>
      <w:r>
        <w:t>članak</w:t>
      </w:r>
      <w:r w:rsidRPr="00073341">
        <w:t xml:space="preserve"> </w:t>
      </w:r>
      <w:r>
        <w:t>odnosi se na održavanje katastra zemljišta.</w:t>
      </w:r>
    </w:p>
    <w:p w14:paraId="05FAD4A4" w14:textId="77777777" w:rsidR="003F02A6" w:rsidRDefault="003F02A6" w:rsidP="00B177E7">
      <w:pPr>
        <w:spacing w:after="0"/>
        <w:jc w:val="both"/>
        <w:rPr>
          <w:b/>
        </w:rPr>
      </w:pPr>
    </w:p>
    <w:p w14:paraId="7834E0AA" w14:textId="7494A7EB" w:rsidR="00B177E7" w:rsidRDefault="00B177E7" w:rsidP="00B177E7">
      <w:pPr>
        <w:spacing w:after="0"/>
        <w:jc w:val="both"/>
        <w:rPr>
          <w:b/>
        </w:rPr>
      </w:pPr>
      <w:r>
        <w:rPr>
          <w:b/>
        </w:rPr>
        <w:t>Uz članak 53</w:t>
      </w:r>
      <w:r w:rsidRPr="00231F5F">
        <w:rPr>
          <w:b/>
        </w:rPr>
        <w:t>.</w:t>
      </w:r>
      <w:r>
        <w:rPr>
          <w:b/>
        </w:rPr>
        <w:t xml:space="preserve"> </w:t>
      </w:r>
    </w:p>
    <w:p w14:paraId="1F9BD5C4" w14:textId="77777777" w:rsidR="00B177E7" w:rsidRDefault="00B177E7" w:rsidP="00B177E7">
      <w:pPr>
        <w:spacing w:after="0"/>
        <w:jc w:val="both"/>
        <w:rPr>
          <w:b/>
        </w:rPr>
      </w:pPr>
    </w:p>
    <w:p w14:paraId="38648B5B" w14:textId="77777777" w:rsidR="00B177E7" w:rsidRDefault="00B177E7" w:rsidP="00B177E7">
      <w:pPr>
        <w:spacing w:after="0"/>
        <w:jc w:val="both"/>
        <w:rPr>
          <w:b/>
        </w:rPr>
      </w:pPr>
      <w:r w:rsidRPr="00073341">
        <w:t xml:space="preserve">Brisani </w:t>
      </w:r>
      <w:r>
        <w:t>članak</w:t>
      </w:r>
      <w:r w:rsidRPr="00073341">
        <w:t xml:space="preserve"> </w:t>
      </w:r>
      <w:r>
        <w:t>odnosi se na održavanje katastra zemljišta.</w:t>
      </w:r>
      <w:r>
        <w:rPr>
          <w:b/>
        </w:rPr>
        <w:t xml:space="preserve"> </w:t>
      </w:r>
    </w:p>
    <w:p w14:paraId="7D206E12" w14:textId="1D44D7B8" w:rsidR="00B177E7" w:rsidRDefault="00B177E7" w:rsidP="00B177E7">
      <w:pPr>
        <w:spacing w:after="0"/>
        <w:jc w:val="both"/>
        <w:rPr>
          <w:b/>
        </w:rPr>
      </w:pPr>
    </w:p>
    <w:p w14:paraId="602B9A5A" w14:textId="77777777" w:rsidR="00B177E7" w:rsidRDefault="00B177E7" w:rsidP="00B177E7">
      <w:pPr>
        <w:spacing w:after="0"/>
        <w:jc w:val="both"/>
        <w:rPr>
          <w:b/>
        </w:rPr>
      </w:pPr>
      <w:r>
        <w:rPr>
          <w:b/>
        </w:rPr>
        <w:t>Uz članak 54</w:t>
      </w:r>
      <w:r w:rsidRPr="00231F5F">
        <w:rPr>
          <w:b/>
        </w:rPr>
        <w:t>.</w:t>
      </w:r>
      <w:r>
        <w:rPr>
          <w:b/>
        </w:rPr>
        <w:t xml:space="preserve"> </w:t>
      </w:r>
    </w:p>
    <w:p w14:paraId="03CD6B9B" w14:textId="77777777" w:rsidR="00B177E7" w:rsidRPr="007B46A8" w:rsidRDefault="00B177E7" w:rsidP="00B177E7">
      <w:pPr>
        <w:spacing w:after="0"/>
        <w:jc w:val="both"/>
        <w:rPr>
          <w:b/>
        </w:rPr>
      </w:pPr>
    </w:p>
    <w:p w14:paraId="7AA5C4EA" w14:textId="77777777" w:rsidR="00B177E7" w:rsidRPr="00073341" w:rsidRDefault="00B177E7" w:rsidP="00B177E7">
      <w:pPr>
        <w:spacing w:after="0"/>
        <w:jc w:val="both"/>
      </w:pPr>
      <w:r w:rsidRPr="00073341">
        <w:t>Državna geodetska uprava nije nadležna provoditi postupke radi utvrđenja prava vlasništva niti utvrđenja veličine suvlasničkih udjela, već je i</w:t>
      </w:r>
      <w:r>
        <w:t>sto u nadležnosti redovnog suda</w:t>
      </w:r>
      <w:r w:rsidRPr="00073341">
        <w:t xml:space="preserve"> pa se u postupcima upisa vlasnika u posjedovni list vlasnička struktura nekretnine (suvlasnici/omjeri) iskazuje na način kako to stoji u pripadajućem </w:t>
      </w:r>
      <w:r>
        <w:t xml:space="preserve">zemljišnoknjižnom </w:t>
      </w:r>
      <w:r w:rsidRPr="00073341">
        <w:t>izvatku-</w:t>
      </w:r>
      <w:r>
        <w:t>zemljišnoknjižnom</w:t>
      </w:r>
      <w:r w:rsidRPr="00073341">
        <w:t xml:space="preserve"> ulošku, dakle preuzimaju se podaci iz zemljišnoknjižne evidencije.  Stoga će se, propisivanjem donošenja rješenja u takvim upravnim stvarima </w:t>
      </w:r>
      <w:r>
        <w:t>neposrednim rješavanjem</w:t>
      </w:r>
      <w:r w:rsidRPr="00073341">
        <w:t>, uvelike ubrzati postupc</w:t>
      </w:r>
      <w:r>
        <w:t xml:space="preserve">i takve vrste. Pri tome, stranke, </w:t>
      </w:r>
      <w:r w:rsidRPr="00073341">
        <w:t>do sada upisani korisnici</w:t>
      </w:r>
      <w:r>
        <w:t>,</w:t>
      </w:r>
      <w:r w:rsidRPr="00073341">
        <w:t xml:space="preserve"> neće biti oštećeni u ostvarivanju svojih prava i pravnih interesa.</w:t>
      </w:r>
    </w:p>
    <w:p w14:paraId="44803A45" w14:textId="77777777" w:rsidR="00B177E7" w:rsidRPr="00856C04" w:rsidRDefault="00B177E7" w:rsidP="00B177E7">
      <w:pPr>
        <w:spacing w:after="0"/>
        <w:jc w:val="both"/>
        <w:rPr>
          <w:b/>
        </w:rPr>
      </w:pPr>
    </w:p>
    <w:p w14:paraId="06484D40" w14:textId="77777777" w:rsidR="00B177E7" w:rsidRPr="00231F5F" w:rsidRDefault="00B177E7" w:rsidP="00B177E7">
      <w:pPr>
        <w:spacing w:after="0"/>
        <w:jc w:val="both"/>
        <w:rPr>
          <w:b/>
        </w:rPr>
      </w:pPr>
      <w:r>
        <w:rPr>
          <w:b/>
        </w:rPr>
        <w:t>Uz članak 55</w:t>
      </w:r>
      <w:r w:rsidRPr="00231F5F">
        <w:rPr>
          <w:b/>
        </w:rPr>
        <w:t>.</w:t>
      </w:r>
    </w:p>
    <w:p w14:paraId="1EC83E1C" w14:textId="77777777" w:rsidR="00B177E7" w:rsidRPr="00231F5F" w:rsidRDefault="00B177E7" w:rsidP="00B177E7">
      <w:pPr>
        <w:spacing w:after="0"/>
        <w:jc w:val="both"/>
        <w:rPr>
          <w:b/>
        </w:rPr>
      </w:pPr>
    </w:p>
    <w:p w14:paraId="030371F2" w14:textId="77777777" w:rsidR="00B177E7" w:rsidRPr="00231F5F" w:rsidRDefault="00B177E7" w:rsidP="00B177E7">
      <w:pPr>
        <w:spacing w:after="0"/>
        <w:jc w:val="both"/>
      </w:pPr>
      <w:r w:rsidRPr="00231F5F">
        <w:t>Promijenjen je naslov i brisana odredba o pojedinačnom prevođenju katastarskih čestica katastra zemljišta u katastar nekretnina.</w:t>
      </w:r>
    </w:p>
    <w:p w14:paraId="3637061D" w14:textId="77777777" w:rsidR="00B177E7" w:rsidRDefault="00B177E7" w:rsidP="00B177E7">
      <w:pPr>
        <w:spacing w:after="0"/>
        <w:jc w:val="both"/>
        <w:rPr>
          <w:b/>
        </w:rPr>
      </w:pPr>
    </w:p>
    <w:p w14:paraId="77F25F06" w14:textId="77777777" w:rsidR="00B177E7" w:rsidRPr="00231F5F" w:rsidRDefault="00B177E7" w:rsidP="00B177E7">
      <w:pPr>
        <w:spacing w:after="0"/>
        <w:jc w:val="both"/>
        <w:rPr>
          <w:b/>
        </w:rPr>
      </w:pPr>
      <w:r w:rsidRPr="00231F5F">
        <w:rPr>
          <w:b/>
        </w:rPr>
        <w:t xml:space="preserve">Uz članak </w:t>
      </w:r>
      <w:r>
        <w:rPr>
          <w:b/>
        </w:rPr>
        <w:t>56</w:t>
      </w:r>
      <w:r w:rsidRPr="00231F5F">
        <w:rPr>
          <w:b/>
        </w:rPr>
        <w:t>.</w:t>
      </w:r>
    </w:p>
    <w:p w14:paraId="28346DE1" w14:textId="77777777" w:rsidR="00B177E7" w:rsidRPr="00231F5F" w:rsidRDefault="00B177E7" w:rsidP="00B177E7">
      <w:pPr>
        <w:spacing w:after="0"/>
        <w:jc w:val="both"/>
        <w:rPr>
          <w:b/>
        </w:rPr>
      </w:pPr>
    </w:p>
    <w:p w14:paraId="7E681E96" w14:textId="77777777" w:rsidR="00B177E7" w:rsidRPr="00D74452" w:rsidRDefault="00B177E7" w:rsidP="00B177E7">
      <w:pPr>
        <w:spacing w:after="0"/>
        <w:jc w:val="both"/>
      </w:pPr>
      <w:r w:rsidRPr="00231F5F">
        <w:t>U ovoj odredbi promijenjena je uvodna rečenica koja glasi: »Katastarske čestice katastra zemljišta mogu se prevesti u BZP, ako su ostvareni slijedeći preduvjeti, s obzirom da je BZP jedinstvena baza katastarskih i zemljišnoknjižnih podataka u kojoj svako od nadležnih tijela održava podatke iz nadležnosti i to: AI list BZP uloška – katastarski ured, a AII te B i C – nadležni zemljišnoknjižni odjel općinskog suda.</w:t>
      </w:r>
    </w:p>
    <w:p w14:paraId="7B6A5620" w14:textId="77777777" w:rsidR="00B177E7" w:rsidRDefault="00B177E7" w:rsidP="00B177E7">
      <w:pPr>
        <w:spacing w:after="0"/>
        <w:jc w:val="both"/>
        <w:rPr>
          <w:b/>
        </w:rPr>
      </w:pPr>
    </w:p>
    <w:p w14:paraId="397710B9" w14:textId="77777777" w:rsidR="00B177E7" w:rsidRPr="00231F5F" w:rsidRDefault="00B177E7" w:rsidP="00B177E7">
      <w:pPr>
        <w:spacing w:after="0"/>
        <w:jc w:val="both"/>
        <w:rPr>
          <w:b/>
        </w:rPr>
      </w:pPr>
      <w:r>
        <w:rPr>
          <w:b/>
        </w:rPr>
        <w:t>Uz članak 57</w:t>
      </w:r>
      <w:r w:rsidRPr="00231F5F">
        <w:rPr>
          <w:b/>
        </w:rPr>
        <w:t>.</w:t>
      </w:r>
    </w:p>
    <w:p w14:paraId="27C94FDE" w14:textId="77777777" w:rsidR="00B177E7" w:rsidRPr="00231F5F" w:rsidRDefault="00B177E7" w:rsidP="00B177E7">
      <w:pPr>
        <w:spacing w:after="0"/>
        <w:jc w:val="both"/>
      </w:pPr>
    </w:p>
    <w:p w14:paraId="7109B623" w14:textId="77777777" w:rsidR="00B177E7" w:rsidRPr="003E13F6" w:rsidRDefault="00B177E7" w:rsidP="00B177E7">
      <w:pPr>
        <w:spacing w:after="0"/>
        <w:jc w:val="both"/>
      </w:pPr>
      <w:r w:rsidRPr="00231F5F">
        <w:t>Odredbom je propisano da glavni ravnatelj donosi odluku kojom određuje početak prevođenja katastarskih čestica katastra zemljišta u BZP.</w:t>
      </w:r>
      <w:r w:rsidRPr="00231F5F">
        <w:rPr>
          <w:b/>
        </w:rPr>
        <w:t xml:space="preserve"> </w:t>
      </w:r>
    </w:p>
    <w:p w14:paraId="1C9D494A" w14:textId="77777777" w:rsidR="00B177E7" w:rsidRDefault="00B177E7" w:rsidP="00B177E7">
      <w:pPr>
        <w:spacing w:after="0"/>
        <w:jc w:val="both"/>
        <w:rPr>
          <w:b/>
        </w:rPr>
      </w:pPr>
    </w:p>
    <w:p w14:paraId="59115700" w14:textId="77777777" w:rsidR="00B177E7" w:rsidRPr="00231F5F" w:rsidRDefault="00B177E7" w:rsidP="00B177E7">
      <w:pPr>
        <w:spacing w:after="0"/>
        <w:jc w:val="both"/>
        <w:rPr>
          <w:b/>
        </w:rPr>
      </w:pPr>
      <w:r>
        <w:rPr>
          <w:b/>
        </w:rPr>
        <w:t>Uz članak 58</w:t>
      </w:r>
      <w:r w:rsidRPr="00231F5F">
        <w:rPr>
          <w:b/>
        </w:rPr>
        <w:t xml:space="preserve">. </w:t>
      </w:r>
    </w:p>
    <w:p w14:paraId="094380E8" w14:textId="77777777" w:rsidR="00B177E7" w:rsidRPr="00231F5F" w:rsidRDefault="00B177E7" w:rsidP="00B177E7">
      <w:pPr>
        <w:spacing w:after="0"/>
        <w:jc w:val="both"/>
        <w:rPr>
          <w:b/>
        </w:rPr>
      </w:pPr>
    </w:p>
    <w:p w14:paraId="7DB4F8F4" w14:textId="77777777" w:rsidR="00B177E7" w:rsidRDefault="00B177E7" w:rsidP="00B177E7">
      <w:pPr>
        <w:spacing w:after="0"/>
        <w:jc w:val="both"/>
        <w:rPr>
          <w:b/>
        </w:rPr>
      </w:pPr>
      <w:r w:rsidRPr="00073341">
        <w:t xml:space="preserve">Brisani </w:t>
      </w:r>
      <w:r>
        <w:t>članak</w:t>
      </w:r>
      <w:r w:rsidRPr="00073341">
        <w:t xml:space="preserve"> </w:t>
      </w:r>
      <w:r>
        <w:t>odnosi se na pojedinačno prevođenje katastarskih čestica  u katastar nekretnina, dok se sada uvodi prevođenje katastarskih čestica katastra zemljišta u BZP.</w:t>
      </w:r>
      <w:r>
        <w:rPr>
          <w:b/>
        </w:rPr>
        <w:t xml:space="preserve"> </w:t>
      </w:r>
    </w:p>
    <w:p w14:paraId="22BF9D15" w14:textId="77777777" w:rsidR="00B177E7" w:rsidRPr="00231F5F" w:rsidRDefault="00B177E7" w:rsidP="00B177E7">
      <w:pPr>
        <w:spacing w:after="0"/>
        <w:jc w:val="both"/>
        <w:rPr>
          <w:b/>
        </w:rPr>
      </w:pPr>
    </w:p>
    <w:p w14:paraId="2BF9EC99" w14:textId="77777777" w:rsidR="00B177E7" w:rsidRPr="00231F5F" w:rsidRDefault="00B177E7" w:rsidP="00B177E7">
      <w:pPr>
        <w:spacing w:after="0"/>
        <w:jc w:val="both"/>
        <w:rPr>
          <w:b/>
        </w:rPr>
      </w:pPr>
      <w:r>
        <w:rPr>
          <w:b/>
        </w:rPr>
        <w:t>Uz članak 59</w:t>
      </w:r>
      <w:r w:rsidRPr="00231F5F">
        <w:rPr>
          <w:b/>
        </w:rPr>
        <w:t xml:space="preserve">. </w:t>
      </w:r>
    </w:p>
    <w:p w14:paraId="2DF66560" w14:textId="77777777" w:rsidR="00B177E7" w:rsidRPr="00231F5F" w:rsidRDefault="00B177E7" w:rsidP="00B177E7">
      <w:pPr>
        <w:spacing w:after="0"/>
        <w:jc w:val="both"/>
        <w:rPr>
          <w:b/>
        </w:rPr>
      </w:pPr>
    </w:p>
    <w:p w14:paraId="609BEBC4" w14:textId="77777777" w:rsidR="00B177E7" w:rsidRDefault="00B177E7" w:rsidP="00B177E7">
      <w:pPr>
        <w:spacing w:after="0"/>
        <w:jc w:val="both"/>
      </w:pPr>
      <w:r>
        <w:t>Odredba se</w:t>
      </w:r>
      <w:r w:rsidRPr="00073341">
        <w:t xml:space="preserve"> </w:t>
      </w:r>
      <w:r>
        <w:t>odnosi  na postupak pojedinačnog prevođenja  katastarskih čestica katastra zemljišta u BZP.</w:t>
      </w:r>
    </w:p>
    <w:p w14:paraId="58B09A83" w14:textId="77777777" w:rsidR="00B177E7" w:rsidRDefault="00B177E7" w:rsidP="00B177E7">
      <w:pPr>
        <w:spacing w:after="0"/>
        <w:jc w:val="both"/>
      </w:pPr>
    </w:p>
    <w:p w14:paraId="7B514415" w14:textId="77777777" w:rsidR="00BE5C89" w:rsidRDefault="00BE5C89" w:rsidP="00B177E7">
      <w:pPr>
        <w:spacing w:after="0"/>
        <w:jc w:val="both"/>
        <w:rPr>
          <w:b/>
        </w:rPr>
      </w:pPr>
    </w:p>
    <w:p w14:paraId="285E591D" w14:textId="77777777" w:rsidR="00BE5C89" w:rsidRDefault="00BE5C89" w:rsidP="00B177E7">
      <w:pPr>
        <w:spacing w:after="0"/>
        <w:jc w:val="both"/>
        <w:rPr>
          <w:b/>
        </w:rPr>
      </w:pPr>
    </w:p>
    <w:p w14:paraId="3181D798" w14:textId="77777777" w:rsidR="00BE5C89" w:rsidRDefault="00BE5C89" w:rsidP="00B177E7">
      <w:pPr>
        <w:spacing w:after="0"/>
        <w:jc w:val="both"/>
        <w:rPr>
          <w:b/>
        </w:rPr>
      </w:pPr>
    </w:p>
    <w:p w14:paraId="0A248B67" w14:textId="0493B48A" w:rsidR="00B177E7" w:rsidRPr="00231F5F" w:rsidRDefault="00B177E7" w:rsidP="00B177E7">
      <w:pPr>
        <w:spacing w:after="0"/>
        <w:jc w:val="both"/>
        <w:rPr>
          <w:b/>
        </w:rPr>
      </w:pPr>
      <w:r>
        <w:rPr>
          <w:b/>
        </w:rPr>
        <w:t>Uz članak 60</w:t>
      </w:r>
      <w:r w:rsidRPr="00231F5F">
        <w:rPr>
          <w:b/>
        </w:rPr>
        <w:t xml:space="preserve">. </w:t>
      </w:r>
    </w:p>
    <w:p w14:paraId="3704B2E7" w14:textId="77777777" w:rsidR="00B177E7" w:rsidRPr="00231F5F" w:rsidRDefault="00B177E7" w:rsidP="00B177E7">
      <w:pPr>
        <w:spacing w:after="0"/>
        <w:jc w:val="both"/>
        <w:rPr>
          <w:b/>
        </w:rPr>
      </w:pPr>
    </w:p>
    <w:p w14:paraId="4A502282" w14:textId="77777777" w:rsidR="00B177E7" w:rsidRPr="00231F5F" w:rsidRDefault="00B177E7" w:rsidP="00B177E7">
      <w:pPr>
        <w:spacing w:after="0"/>
        <w:jc w:val="both"/>
      </w:pPr>
      <w:r w:rsidRPr="00231F5F">
        <w:t xml:space="preserve">Brisane su odredbe članaka </w:t>
      </w:r>
      <w:r>
        <w:t xml:space="preserve">106., </w:t>
      </w:r>
      <w:r w:rsidRPr="00231F5F">
        <w:t>107. i 108. Zakona o državnoj izmjeri i katastru nekretnina (»Narodne novine«, broj 112/18.</w:t>
      </w:r>
      <w:r>
        <w:t xml:space="preserve"> i 39/22.</w:t>
      </w:r>
      <w:r w:rsidRPr="00231F5F">
        <w:t>) jer se ovim Zakonom regulira postupak prevođenja katastarskih čestica iz katastra zemljišta u BZP.</w:t>
      </w:r>
    </w:p>
    <w:p w14:paraId="48891B73" w14:textId="2E74F262" w:rsidR="001F3A7E" w:rsidRPr="003F02A6" w:rsidRDefault="003F02A6" w:rsidP="00B177E7">
      <w:pPr>
        <w:spacing w:after="0"/>
        <w:jc w:val="both"/>
      </w:pPr>
      <w:r>
        <w:t xml:space="preserve"> </w:t>
      </w:r>
    </w:p>
    <w:p w14:paraId="20296B1A" w14:textId="49F148F8" w:rsidR="00B177E7" w:rsidRPr="00231F5F" w:rsidRDefault="00B177E7" w:rsidP="00B177E7">
      <w:pPr>
        <w:spacing w:after="0"/>
        <w:jc w:val="both"/>
        <w:rPr>
          <w:b/>
        </w:rPr>
      </w:pPr>
      <w:r>
        <w:rPr>
          <w:b/>
        </w:rPr>
        <w:t>Uz članak 61</w:t>
      </w:r>
      <w:r w:rsidRPr="00231F5F">
        <w:rPr>
          <w:b/>
        </w:rPr>
        <w:t>.</w:t>
      </w:r>
    </w:p>
    <w:p w14:paraId="6FFE967D" w14:textId="77777777" w:rsidR="00B177E7" w:rsidRPr="00231F5F" w:rsidRDefault="00B177E7" w:rsidP="00B177E7">
      <w:pPr>
        <w:spacing w:after="0"/>
        <w:jc w:val="both"/>
        <w:rPr>
          <w:b/>
        </w:rPr>
      </w:pPr>
    </w:p>
    <w:p w14:paraId="7876B4B5" w14:textId="23271809" w:rsidR="00B177E7" w:rsidRPr="003F02A6" w:rsidRDefault="00B177E7" w:rsidP="00B177E7">
      <w:pPr>
        <w:spacing w:after="0"/>
        <w:jc w:val="both"/>
      </w:pPr>
      <w:r w:rsidRPr="00231F5F">
        <w:t>Propisuju se kriteriji za promjenu površine katastarskih čestica u postupku prevođenja katastarskih čestica iz katastra zemljišta u BZP.</w:t>
      </w:r>
    </w:p>
    <w:p w14:paraId="1C55263F" w14:textId="77777777" w:rsidR="00BE5C89" w:rsidRDefault="00BE5C89" w:rsidP="00B177E7">
      <w:pPr>
        <w:spacing w:after="0"/>
        <w:jc w:val="both"/>
        <w:rPr>
          <w:b/>
        </w:rPr>
      </w:pPr>
    </w:p>
    <w:p w14:paraId="7CFF85AD" w14:textId="67A0BBE5" w:rsidR="00B177E7" w:rsidRPr="00231F5F" w:rsidRDefault="00B177E7" w:rsidP="00B177E7">
      <w:pPr>
        <w:spacing w:after="0"/>
        <w:jc w:val="both"/>
        <w:rPr>
          <w:b/>
        </w:rPr>
      </w:pPr>
      <w:r>
        <w:rPr>
          <w:b/>
        </w:rPr>
        <w:t>Uz članak 62</w:t>
      </w:r>
      <w:r w:rsidRPr="00231F5F">
        <w:rPr>
          <w:b/>
        </w:rPr>
        <w:t>.</w:t>
      </w:r>
    </w:p>
    <w:p w14:paraId="71B83CD9" w14:textId="77777777" w:rsidR="00B177E7" w:rsidRPr="00231F5F" w:rsidRDefault="00B177E7" w:rsidP="00B177E7">
      <w:pPr>
        <w:spacing w:after="0"/>
        <w:jc w:val="both"/>
        <w:rPr>
          <w:b/>
        </w:rPr>
      </w:pPr>
    </w:p>
    <w:p w14:paraId="44034C8A" w14:textId="77777777" w:rsidR="00B177E7" w:rsidRPr="00231F5F" w:rsidRDefault="00B177E7" w:rsidP="00B177E7">
      <w:pPr>
        <w:spacing w:after="0"/>
        <w:jc w:val="both"/>
      </w:pPr>
      <w:r w:rsidRPr="00231F5F">
        <w:t>Propisan je način prevođenja katastarskih čestica katastra zemljišta u BZP, kada je potrebno provesti odgovarajući postupak pred nadležnim sudom.</w:t>
      </w:r>
    </w:p>
    <w:p w14:paraId="3EED7ECE" w14:textId="73B67001" w:rsidR="00DC37A7" w:rsidRDefault="00DC37A7" w:rsidP="00B177E7">
      <w:pPr>
        <w:spacing w:after="0"/>
        <w:jc w:val="both"/>
        <w:rPr>
          <w:b/>
        </w:rPr>
      </w:pPr>
    </w:p>
    <w:p w14:paraId="797BE05E" w14:textId="49A7A18D" w:rsidR="00B177E7" w:rsidRPr="00231F5F" w:rsidRDefault="00B177E7" w:rsidP="00B177E7">
      <w:pPr>
        <w:spacing w:after="0"/>
        <w:jc w:val="both"/>
        <w:rPr>
          <w:b/>
        </w:rPr>
      </w:pPr>
      <w:r>
        <w:rPr>
          <w:b/>
        </w:rPr>
        <w:t>Uz članak 63</w:t>
      </w:r>
      <w:r w:rsidRPr="00231F5F">
        <w:rPr>
          <w:b/>
        </w:rPr>
        <w:t>.</w:t>
      </w:r>
    </w:p>
    <w:p w14:paraId="205B7681" w14:textId="77777777" w:rsidR="00B177E7" w:rsidRPr="00231F5F" w:rsidRDefault="00B177E7" w:rsidP="00B177E7">
      <w:pPr>
        <w:spacing w:after="0"/>
        <w:jc w:val="both"/>
        <w:rPr>
          <w:b/>
        </w:rPr>
      </w:pPr>
    </w:p>
    <w:p w14:paraId="6FDDEC2E" w14:textId="77777777" w:rsidR="00B177E7" w:rsidRPr="00231F5F" w:rsidRDefault="00B177E7" w:rsidP="00B177E7">
      <w:pPr>
        <w:spacing w:after="0"/>
        <w:jc w:val="both"/>
      </w:pPr>
      <w:r w:rsidRPr="00231F5F">
        <w:t xml:space="preserve">Ovom odredbom propisano je da se danom donošenja odluke glavnog ravnatelja stječu uvjeti za prevođenje katastarskih čestica katastra zemljišta u BZP. </w:t>
      </w:r>
    </w:p>
    <w:p w14:paraId="2FBA9F31" w14:textId="77777777" w:rsidR="00B177E7" w:rsidRPr="00231F5F" w:rsidRDefault="00B177E7" w:rsidP="00B177E7">
      <w:pPr>
        <w:spacing w:after="0"/>
        <w:jc w:val="both"/>
        <w:rPr>
          <w:b/>
        </w:rPr>
      </w:pPr>
      <w:r w:rsidRPr="00231F5F">
        <w:rPr>
          <w:b/>
        </w:rPr>
        <w:t xml:space="preserve"> </w:t>
      </w:r>
    </w:p>
    <w:p w14:paraId="2579E5A8" w14:textId="77777777" w:rsidR="00B177E7" w:rsidRPr="00231F5F" w:rsidRDefault="00B177E7" w:rsidP="00B177E7">
      <w:pPr>
        <w:spacing w:after="0"/>
        <w:jc w:val="both"/>
        <w:rPr>
          <w:b/>
        </w:rPr>
      </w:pPr>
      <w:r>
        <w:rPr>
          <w:b/>
        </w:rPr>
        <w:t>Uz članak 64</w:t>
      </w:r>
      <w:r w:rsidRPr="00231F5F">
        <w:rPr>
          <w:b/>
        </w:rPr>
        <w:t xml:space="preserve">. </w:t>
      </w:r>
    </w:p>
    <w:p w14:paraId="506C231D" w14:textId="77777777" w:rsidR="00B177E7" w:rsidRPr="00231F5F" w:rsidRDefault="00B177E7" w:rsidP="00B177E7">
      <w:pPr>
        <w:spacing w:after="0"/>
        <w:jc w:val="both"/>
        <w:rPr>
          <w:b/>
        </w:rPr>
      </w:pPr>
    </w:p>
    <w:p w14:paraId="5F8BFB81" w14:textId="77777777" w:rsidR="00B177E7" w:rsidRDefault="00B177E7" w:rsidP="00B177E7">
      <w:pPr>
        <w:spacing w:after="0"/>
        <w:jc w:val="both"/>
      </w:pPr>
      <w:r>
        <w:t>Ovom odredbom propisuje se da se p</w:t>
      </w:r>
      <w:r w:rsidRPr="00D97D2E">
        <w:t>odaci o katastarskim česticama katastra zemljišta prevedeni u BZP mijenjaju u skladu s odredbama ovoga Zakona  kojima se propisuje održavanje te provođenje promjena u katastarsko</w:t>
      </w:r>
      <w:r>
        <w:t>m operatu katastra nekretnina.</w:t>
      </w:r>
    </w:p>
    <w:p w14:paraId="183C7A41" w14:textId="77777777" w:rsidR="00B177E7" w:rsidRPr="00231F5F" w:rsidRDefault="00B177E7" w:rsidP="00B177E7">
      <w:pPr>
        <w:spacing w:after="0"/>
        <w:jc w:val="both"/>
        <w:rPr>
          <w:b/>
        </w:rPr>
      </w:pPr>
    </w:p>
    <w:p w14:paraId="632AC2CA" w14:textId="77777777" w:rsidR="00B177E7" w:rsidRPr="00231F5F" w:rsidRDefault="00B177E7" w:rsidP="00B177E7">
      <w:pPr>
        <w:spacing w:after="0"/>
        <w:jc w:val="both"/>
        <w:rPr>
          <w:b/>
        </w:rPr>
      </w:pPr>
      <w:r w:rsidRPr="00231F5F">
        <w:rPr>
          <w:b/>
        </w:rPr>
        <w:t>Uz</w:t>
      </w:r>
      <w:r>
        <w:rPr>
          <w:b/>
        </w:rPr>
        <w:t xml:space="preserve"> članak 65</w:t>
      </w:r>
      <w:r w:rsidRPr="00231F5F">
        <w:rPr>
          <w:b/>
        </w:rPr>
        <w:t>.</w:t>
      </w:r>
    </w:p>
    <w:p w14:paraId="7A7F9B8B" w14:textId="77777777" w:rsidR="00B177E7" w:rsidRPr="00231F5F" w:rsidRDefault="00B177E7" w:rsidP="00B177E7">
      <w:pPr>
        <w:spacing w:after="0"/>
        <w:jc w:val="both"/>
        <w:rPr>
          <w:b/>
        </w:rPr>
      </w:pPr>
    </w:p>
    <w:p w14:paraId="0C7F0D60" w14:textId="77777777" w:rsidR="00B177E7" w:rsidRPr="00544DA4" w:rsidRDefault="00B177E7" w:rsidP="00B177E7">
      <w:pPr>
        <w:spacing w:after="0"/>
        <w:jc w:val="both"/>
      </w:pPr>
      <w:r w:rsidRPr="00544DA4">
        <w:t xml:space="preserve">Brisani članak odnosi se na podzakonski propis </w:t>
      </w:r>
      <w:r>
        <w:t>koji je regulirao način pojedinačnog prevođenja katastarskih čestica katastra zemljišta u katastar nekretnina.</w:t>
      </w:r>
    </w:p>
    <w:p w14:paraId="0130C251" w14:textId="77777777" w:rsidR="00B177E7" w:rsidRPr="00231F5F" w:rsidRDefault="00B177E7" w:rsidP="00B177E7">
      <w:pPr>
        <w:spacing w:after="0"/>
        <w:jc w:val="both"/>
      </w:pPr>
    </w:p>
    <w:p w14:paraId="469B57DF" w14:textId="77777777" w:rsidR="00B177E7" w:rsidRPr="00231F5F" w:rsidRDefault="00B177E7" w:rsidP="00B177E7">
      <w:pPr>
        <w:spacing w:after="0"/>
        <w:jc w:val="both"/>
        <w:rPr>
          <w:b/>
        </w:rPr>
      </w:pPr>
      <w:r>
        <w:rPr>
          <w:b/>
        </w:rPr>
        <w:t>Uz članak 66</w:t>
      </w:r>
      <w:r w:rsidRPr="00231F5F">
        <w:rPr>
          <w:b/>
        </w:rPr>
        <w:t>.</w:t>
      </w:r>
    </w:p>
    <w:p w14:paraId="5086D390" w14:textId="77777777" w:rsidR="00B177E7" w:rsidRPr="00231F5F" w:rsidRDefault="00B177E7" w:rsidP="00B177E7">
      <w:pPr>
        <w:spacing w:after="0"/>
        <w:jc w:val="both"/>
        <w:rPr>
          <w:b/>
        </w:rPr>
      </w:pPr>
    </w:p>
    <w:p w14:paraId="5F6F208A" w14:textId="77777777" w:rsidR="00B177E7" w:rsidRDefault="00B177E7" w:rsidP="00B177E7">
      <w:pPr>
        <w:spacing w:after="0"/>
        <w:jc w:val="both"/>
      </w:pPr>
      <w:r w:rsidRPr="00231F5F">
        <w:t>Propisuje katastarske podatke od kojih se sastoji BZP te nadležnost tijela.</w:t>
      </w:r>
    </w:p>
    <w:p w14:paraId="4540372F" w14:textId="77777777" w:rsidR="00B177E7" w:rsidRDefault="00B177E7" w:rsidP="00B177E7">
      <w:pPr>
        <w:spacing w:after="0"/>
        <w:jc w:val="both"/>
        <w:rPr>
          <w:b/>
        </w:rPr>
      </w:pPr>
    </w:p>
    <w:p w14:paraId="4B91D2E0" w14:textId="77777777" w:rsidR="00B177E7" w:rsidRPr="00231F5F" w:rsidRDefault="00B177E7" w:rsidP="00B177E7">
      <w:pPr>
        <w:spacing w:after="0"/>
        <w:jc w:val="both"/>
      </w:pPr>
      <w:r>
        <w:rPr>
          <w:b/>
        </w:rPr>
        <w:t>Uz članak 67</w:t>
      </w:r>
      <w:r w:rsidRPr="00231F5F">
        <w:rPr>
          <w:b/>
        </w:rPr>
        <w:t>.</w:t>
      </w:r>
    </w:p>
    <w:p w14:paraId="3453BC2F" w14:textId="77777777" w:rsidR="00B177E7" w:rsidRPr="00231F5F" w:rsidRDefault="00B177E7" w:rsidP="00B177E7">
      <w:pPr>
        <w:spacing w:after="0"/>
        <w:jc w:val="both"/>
        <w:rPr>
          <w:b/>
        </w:rPr>
      </w:pPr>
    </w:p>
    <w:p w14:paraId="0B6724A1" w14:textId="77777777" w:rsidR="00B177E7" w:rsidRPr="00231F5F" w:rsidRDefault="00B177E7" w:rsidP="00B177E7">
      <w:pPr>
        <w:spacing w:after="0"/>
        <w:jc w:val="both"/>
      </w:pPr>
      <w:r w:rsidRPr="00231F5F">
        <w:t xml:space="preserve">Odredbom su određeni podaci na kojima se temelji grafički dio registra zgrada. </w:t>
      </w:r>
    </w:p>
    <w:p w14:paraId="0EF4E7E4" w14:textId="77777777" w:rsidR="00B177E7" w:rsidRPr="00231F5F" w:rsidRDefault="00B177E7" w:rsidP="00B177E7">
      <w:pPr>
        <w:spacing w:after="0"/>
        <w:jc w:val="both"/>
        <w:rPr>
          <w:b/>
        </w:rPr>
      </w:pPr>
    </w:p>
    <w:p w14:paraId="6470E088" w14:textId="77777777" w:rsidR="00B177E7" w:rsidRPr="00231F5F" w:rsidRDefault="00B177E7" w:rsidP="00B177E7">
      <w:pPr>
        <w:spacing w:after="0"/>
        <w:jc w:val="both"/>
        <w:rPr>
          <w:b/>
        </w:rPr>
      </w:pPr>
      <w:r>
        <w:rPr>
          <w:b/>
        </w:rPr>
        <w:t>Uz članak 68</w:t>
      </w:r>
      <w:r w:rsidRPr="00231F5F">
        <w:rPr>
          <w:b/>
        </w:rPr>
        <w:t>.</w:t>
      </w:r>
    </w:p>
    <w:p w14:paraId="59629EEA" w14:textId="77777777" w:rsidR="00B177E7" w:rsidRPr="00231F5F" w:rsidRDefault="00B177E7" w:rsidP="00B177E7">
      <w:pPr>
        <w:spacing w:after="0"/>
        <w:jc w:val="both"/>
        <w:rPr>
          <w:b/>
        </w:rPr>
      </w:pPr>
    </w:p>
    <w:p w14:paraId="37776B39" w14:textId="77777777" w:rsidR="00B177E7" w:rsidRPr="00231F5F" w:rsidRDefault="00B177E7" w:rsidP="00B177E7">
      <w:pPr>
        <w:spacing w:after="0"/>
        <w:jc w:val="both"/>
      </w:pPr>
      <w:r w:rsidRPr="00231F5F">
        <w:lastRenderedPageBreak/>
        <w:t>Određeni su podaci koji se koriste u svrhu osnivanja registra zgrada.</w:t>
      </w:r>
    </w:p>
    <w:p w14:paraId="7B5938FA" w14:textId="77777777" w:rsidR="00B177E7" w:rsidRPr="00231F5F" w:rsidRDefault="00B177E7" w:rsidP="00B177E7">
      <w:pPr>
        <w:spacing w:after="0"/>
        <w:jc w:val="both"/>
      </w:pPr>
    </w:p>
    <w:p w14:paraId="28EBD5C5" w14:textId="77777777" w:rsidR="00B177E7" w:rsidRDefault="00B177E7" w:rsidP="00B177E7">
      <w:pPr>
        <w:spacing w:after="0"/>
        <w:jc w:val="both"/>
        <w:rPr>
          <w:b/>
        </w:rPr>
      </w:pPr>
      <w:r>
        <w:rPr>
          <w:b/>
        </w:rPr>
        <w:t>Uz članak 69.</w:t>
      </w:r>
    </w:p>
    <w:p w14:paraId="7A749F49" w14:textId="77777777" w:rsidR="00B177E7" w:rsidRDefault="00B177E7" w:rsidP="00B177E7">
      <w:pPr>
        <w:spacing w:after="0"/>
        <w:jc w:val="both"/>
        <w:rPr>
          <w:b/>
        </w:rPr>
      </w:pPr>
    </w:p>
    <w:p w14:paraId="670FA09D" w14:textId="77777777" w:rsidR="00B177E7" w:rsidRDefault="00B177E7" w:rsidP="00B177E7">
      <w:pPr>
        <w:spacing w:after="0"/>
        <w:jc w:val="both"/>
      </w:pPr>
      <w:r>
        <w:t>Ovom odredbom propisuju se podaci koji se vode u registru prostornih jedinica.</w:t>
      </w:r>
    </w:p>
    <w:p w14:paraId="5D9192DB" w14:textId="77777777" w:rsidR="00B177E7" w:rsidRDefault="00B177E7" w:rsidP="00B177E7">
      <w:pPr>
        <w:spacing w:after="0"/>
        <w:jc w:val="both"/>
        <w:rPr>
          <w:b/>
        </w:rPr>
      </w:pPr>
    </w:p>
    <w:p w14:paraId="0BCEDE3B" w14:textId="77777777" w:rsidR="00BE5C89" w:rsidRDefault="00BE5C89" w:rsidP="00B177E7">
      <w:pPr>
        <w:spacing w:after="0"/>
        <w:jc w:val="both"/>
        <w:rPr>
          <w:b/>
        </w:rPr>
      </w:pPr>
    </w:p>
    <w:p w14:paraId="2342E195" w14:textId="77777777" w:rsidR="00BE5C89" w:rsidRDefault="00BE5C89" w:rsidP="00B177E7">
      <w:pPr>
        <w:spacing w:after="0"/>
        <w:jc w:val="both"/>
        <w:rPr>
          <w:b/>
        </w:rPr>
      </w:pPr>
    </w:p>
    <w:p w14:paraId="34BBC402" w14:textId="46D98EAA" w:rsidR="00B177E7" w:rsidRPr="00231F5F" w:rsidRDefault="00B177E7" w:rsidP="00B177E7">
      <w:pPr>
        <w:spacing w:after="0"/>
        <w:jc w:val="both"/>
        <w:rPr>
          <w:b/>
        </w:rPr>
      </w:pPr>
      <w:r>
        <w:rPr>
          <w:b/>
        </w:rPr>
        <w:t>Uz članak 70</w:t>
      </w:r>
      <w:r w:rsidRPr="00231F5F">
        <w:rPr>
          <w:b/>
        </w:rPr>
        <w:t>.</w:t>
      </w:r>
    </w:p>
    <w:p w14:paraId="225B6283" w14:textId="77777777" w:rsidR="00B177E7" w:rsidRPr="00231F5F" w:rsidRDefault="00B177E7" w:rsidP="00B177E7">
      <w:pPr>
        <w:spacing w:after="0"/>
        <w:jc w:val="both"/>
        <w:rPr>
          <w:b/>
        </w:rPr>
      </w:pPr>
    </w:p>
    <w:p w14:paraId="26DEF0A4" w14:textId="77777777" w:rsidR="00B177E7" w:rsidRDefault="00B177E7" w:rsidP="00B177E7">
      <w:pPr>
        <w:spacing w:after="0"/>
        <w:jc w:val="both"/>
      </w:pPr>
      <w:r w:rsidRPr="00231F5F">
        <w:t>Ovim člankom je propisano da se registar prostornih jedinica vodi u elektroničkom obliku.</w:t>
      </w:r>
    </w:p>
    <w:p w14:paraId="51C28E22" w14:textId="77777777" w:rsidR="00B177E7" w:rsidRDefault="00B177E7" w:rsidP="00B177E7">
      <w:pPr>
        <w:spacing w:after="0"/>
        <w:jc w:val="both"/>
      </w:pPr>
    </w:p>
    <w:p w14:paraId="2FD37DED" w14:textId="77777777" w:rsidR="00B177E7" w:rsidRDefault="00B177E7" w:rsidP="00B177E7">
      <w:pPr>
        <w:spacing w:after="0"/>
        <w:jc w:val="both"/>
        <w:rPr>
          <w:b/>
        </w:rPr>
      </w:pPr>
      <w:r>
        <w:rPr>
          <w:b/>
        </w:rPr>
        <w:t>Uz članak 71</w:t>
      </w:r>
      <w:r w:rsidRPr="00D97D2E">
        <w:rPr>
          <w:b/>
        </w:rPr>
        <w:t>.</w:t>
      </w:r>
    </w:p>
    <w:p w14:paraId="1FF9CC3B" w14:textId="540C7AE3" w:rsidR="003F02A6" w:rsidRPr="00BE5C89" w:rsidRDefault="00B177E7" w:rsidP="00BE5C89">
      <w:pPr>
        <w:spacing w:before="100" w:beforeAutospacing="1" w:after="100" w:afterAutospacing="1"/>
        <w:jc w:val="both"/>
      </w:pPr>
      <w:r w:rsidRPr="00D97D2E">
        <w:t>Ovom odredbom propisuje se da se</w:t>
      </w:r>
      <w:r>
        <w:rPr>
          <w:b/>
        </w:rPr>
        <w:t xml:space="preserve"> </w:t>
      </w:r>
      <w:r>
        <w:t>u r</w:t>
      </w:r>
      <w:r w:rsidRPr="00ED2825">
        <w:t>egistru geografskih imena vode podaci o geografskim imenima sljedećih cjelina ili grupa geografskih objekata: geografske cjeline, reljefni oblici, vode kopna i mora, otoci i poluotoci, građevine i ostali objekti, područja, naselja, prometne i</w:t>
      </w:r>
      <w:r>
        <w:t>nfrastrukture i opća imena.</w:t>
      </w:r>
    </w:p>
    <w:p w14:paraId="725EF426" w14:textId="647CBA09" w:rsidR="00B177E7" w:rsidRPr="00231F5F" w:rsidRDefault="00B177E7" w:rsidP="00B177E7">
      <w:pPr>
        <w:spacing w:after="0"/>
        <w:jc w:val="both"/>
        <w:rPr>
          <w:b/>
        </w:rPr>
      </w:pPr>
      <w:r>
        <w:rPr>
          <w:b/>
        </w:rPr>
        <w:t>Uz članak 72</w:t>
      </w:r>
      <w:r w:rsidRPr="00231F5F">
        <w:rPr>
          <w:b/>
        </w:rPr>
        <w:t xml:space="preserve">. </w:t>
      </w:r>
    </w:p>
    <w:p w14:paraId="3FC93830" w14:textId="77777777" w:rsidR="00B177E7" w:rsidRPr="00231F5F" w:rsidRDefault="00B177E7" w:rsidP="00B177E7">
      <w:pPr>
        <w:spacing w:after="0"/>
        <w:jc w:val="both"/>
        <w:rPr>
          <w:b/>
        </w:rPr>
      </w:pPr>
    </w:p>
    <w:p w14:paraId="257D4FF2" w14:textId="77777777" w:rsidR="00B177E7" w:rsidRPr="00231F5F" w:rsidRDefault="00B177E7" w:rsidP="00B177E7">
      <w:pPr>
        <w:spacing w:after="0"/>
        <w:jc w:val="both"/>
      </w:pPr>
      <w:r>
        <w:t>Ovom odredbom n</w:t>
      </w:r>
      <w:r w:rsidRPr="00231F5F">
        <w:t xml:space="preserve">aziv pojedinih tijela iz kojih Vlada Republike Hrvatske imenuje predstavnike u povjerenstvo za standardizaciju geografskih imena usklađen je sa Zakonom o sustavu državne uprave </w:t>
      </w:r>
      <w:r>
        <w:t>(»Narodne novine«, broj 66/19.) te je povećan broj predstavnika Povjerenstva sa predstavnikom sveučilišta koja se bave obrazovanjem i istraživanjem u području jezika nacionalnih manjina i to jedan član za svaki pojedini jezik nacionalne manjine, izmijenjeni su zadaci Povjerenstva i dodane odredbe o tajniku Povjerenstva.</w:t>
      </w:r>
    </w:p>
    <w:p w14:paraId="5370CDD4" w14:textId="77777777" w:rsidR="00B177E7" w:rsidRPr="00231F5F" w:rsidRDefault="00B177E7" w:rsidP="00B177E7">
      <w:pPr>
        <w:spacing w:after="0"/>
        <w:jc w:val="both"/>
        <w:rPr>
          <w:b/>
        </w:rPr>
      </w:pPr>
    </w:p>
    <w:p w14:paraId="299532D5" w14:textId="77777777" w:rsidR="00B177E7" w:rsidRPr="00231F5F" w:rsidRDefault="00B177E7" w:rsidP="00B177E7">
      <w:pPr>
        <w:spacing w:after="0"/>
        <w:jc w:val="both"/>
        <w:rPr>
          <w:b/>
        </w:rPr>
      </w:pPr>
      <w:r>
        <w:rPr>
          <w:b/>
        </w:rPr>
        <w:t>Uz članak 73</w:t>
      </w:r>
      <w:r w:rsidRPr="00231F5F">
        <w:rPr>
          <w:b/>
        </w:rPr>
        <w:t>.</w:t>
      </w:r>
    </w:p>
    <w:p w14:paraId="5BCBCFAC" w14:textId="77777777" w:rsidR="00B177E7" w:rsidRPr="00231F5F" w:rsidRDefault="00B177E7" w:rsidP="00B177E7">
      <w:pPr>
        <w:spacing w:before="100" w:beforeAutospacing="1" w:after="100" w:afterAutospacing="1"/>
        <w:jc w:val="both"/>
      </w:pPr>
      <w:r w:rsidRPr="00231F5F">
        <w:t>Ovom odredbom u članku 149. stavku 3. Zakona o državnoj izmjeri i katastru nekretnina (»Narodne novine«, broj 112/18.</w:t>
      </w:r>
      <w:r>
        <w:t xml:space="preserve"> i 39/22.</w:t>
      </w:r>
      <w:r w:rsidRPr="00231F5F">
        <w:t>), riječ: »posebnim« briše se, a riječi: »o obavljanju« zamjenjuju se riječima: »kojim se uređuje obavljanje«.</w:t>
      </w:r>
    </w:p>
    <w:p w14:paraId="34EADF76" w14:textId="77777777" w:rsidR="00B177E7" w:rsidRPr="00231F5F" w:rsidRDefault="00B177E7" w:rsidP="00B177E7">
      <w:pPr>
        <w:spacing w:after="0"/>
        <w:jc w:val="both"/>
        <w:rPr>
          <w:b/>
        </w:rPr>
      </w:pPr>
      <w:r>
        <w:rPr>
          <w:b/>
        </w:rPr>
        <w:t>Uz članak 74</w:t>
      </w:r>
      <w:r w:rsidRPr="00231F5F">
        <w:rPr>
          <w:b/>
        </w:rPr>
        <w:t>.</w:t>
      </w:r>
    </w:p>
    <w:p w14:paraId="318B93E0" w14:textId="77777777" w:rsidR="00B177E7" w:rsidRPr="00231F5F" w:rsidRDefault="00B177E7" w:rsidP="00B177E7">
      <w:pPr>
        <w:spacing w:after="0"/>
        <w:jc w:val="both"/>
        <w:rPr>
          <w:b/>
        </w:rPr>
      </w:pPr>
    </w:p>
    <w:p w14:paraId="52B4C254" w14:textId="77777777" w:rsidR="00B177E7" w:rsidRDefault="00B177E7" w:rsidP="00B177E7">
      <w:pPr>
        <w:spacing w:after="0"/>
        <w:jc w:val="both"/>
      </w:pPr>
      <w:r>
        <w:t xml:space="preserve">Ovom odredbom u članku 150. stavku 1. u uvodnoj rečenici </w:t>
      </w:r>
      <w:r w:rsidRPr="00D60CE1">
        <w:t xml:space="preserve">Zakona o državnoj izmjeri i katastru nekretnina (»Narodne </w:t>
      </w:r>
      <w:r>
        <w:t>novine«, broj 112/18. i 39/22.) riječ: »posebnom« briše se, a riječi: »obavljaju stručne geodetske poslove« zamjenjuju se riječima: »kojim se uređuje obavljanje geodetske djelatnosti«.</w:t>
      </w:r>
    </w:p>
    <w:p w14:paraId="7B8FF511" w14:textId="77777777" w:rsidR="00B177E7" w:rsidRDefault="00B177E7" w:rsidP="00B177E7">
      <w:pPr>
        <w:spacing w:after="0"/>
        <w:jc w:val="both"/>
      </w:pPr>
    </w:p>
    <w:p w14:paraId="5CB9843C" w14:textId="77777777" w:rsidR="00B177E7" w:rsidRPr="00801D29" w:rsidRDefault="00B177E7" w:rsidP="00B177E7">
      <w:pPr>
        <w:spacing w:after="0"/>
        <w:jc w:val="both"/>
      </w:pPr>
      <w:r>
        <w:t>Također u stavku 7. riječ: »posebnom« briše se, a iza riječi: »zakonu« dodaju se riječi: »kojim se uređuje obavljanje geodetske djelatnosti«.</w:t>
      </w:r>
    </w:p>
    <w:p w14:paraId="5412E3C3" w14:textId="77777777" w:rsidR="00B177E7" w:rsidRDefault="00B177E7" w:rsidP="00B177E7">
      <w:pPr>
        <w:spacing w:after="0"/>
        <w:jc w:val="both"/>
        <w:rPr>
          <w:b/>
        </w:rPr>
      </w:pPr>
    </w:p>
    <w:p w14:paraId="73B8943E" w14:textId="77777777" w:rsidR="00B177E7" w:rsidRPr="00231F5F" w:rsidRDefault="00B177E7" w:rsidP="00B177E7">
      <w:pPr>
        <w:spacing w:after="0"/>
        <w:jc w:val="both"/>
        <w:rPr>
          <w:b/>
        </w:rPr>
      </w:pPr>
      <w:r>
        <w:rPr>
          <w:b/>
        </w:rPr>
        <w:t>Uz članak 75</w:t>
      </w:r>
      <w:r w:rsidRPr="00231F5F">
        <w:rPr>
          <w:b/>
        </w:rPr>
        <w:t>.</w:t>
      </w:r>
    </w:p>
    <w:p w14:paraId="0B1BF7A7" w14:textId="77777777" w:rsidR="00B177E7" w:rsidRPr="00231F5F" w:rsidRDefault="00B177E7" w:rsidP="00B177E7">
      <w:pPr>
        <w:spacing w:after="0"/>
        <w:jc w:val="both"/>
        <w:rPr>
          <w:b/>
        </w:rPr>
      </w:pPr>
    </w:p>
    <w:p w14:paraId="4AF86F26" w14:textId="77777777" w:rsidR="00B177E7" w:rsidRPr="00D60CE1" w:rsidRDefault="00B177E7" w:rsidP="00B177E7">
      <w:pPr>
        <w:spacing w:after="0"/>
        <w:jc w:val="both"/>
      </w:pPr>
      <w:r w:rsidRPr="00231F5F">
        <w:t>Propisano je da ako se poslovi državne izmjere, katastra nekretnina i katastra infrastrukture, registra zgrada, registra prostornih jedinica i registra geografskih imena obavljaju u zakonom zaštićenom području potrebno je o obavljanju poslova prethodno obavijestiti javnu ustanovu koja upravlja tim zaštićenim područjem, sukladno propisu k</w:t>
      </w:r>
      <w:r>
        <w:t>ojim se uređuje zaštita prirode.</w:t>
      </w:r>
    </w:p>
    <w:p w14:paraId="37CCE876" w14:textId="77777777" w:rsidR="00B177E7" w:rsidRDefault="00B177E7" w:rsidP="00B177E7">
      <w:pPr>
        <w:spacing w:after="0"/>
        <w:rPr>
          <w:b/>
        </w:rPr>
      </w:pPr>
    </w:p>
    <w:p w14:paraId="4AFEC0AC" w14:textId="77777777" w:rsidR="00B177E7" w:rsidRPr="00231F5F" w:rsidRDefault="00B177E7" w:rsidP="00B177E7">
      <w:pPr>
        <w:spacing w:after="0"/>
        <w:rPr>
          <w:b/>
        </w:rPr>
      </w:pPr>
      <w:r>
        <w:rPr>
          <w:b/>
        </w:rPr>
        <w:t>Uz članak 76</w:t>
      </w:r>
      <w:r w:rsidRPr="00231F5F">
        <w:rPr>
          <w:b/>
        </w:rPr>
        <w:t>.</w:t>
      </w:r>
    </w:p>
    <w:p w14:paraId="2A325D1A" w14:textId="77777777" w:rsidR="00B177E7" w:rsidRDefault="00B177E7" w:rsidP="00B177E7">
      <w:pPr>
        <w:spacing w:after="0"/>
        <w:jc w:val="both"/>
      </w:pPr>
    </w:p>
    <w:p w14:paraId="1F98ABBF" w14:textId="4EC47A87" w:rsidR="00B177E7" w:rsidRPr="00BE5C89" w:rsidRDefault="00B177E7" w:rsidP="00B177E7">
      <w:pPr>
        <w:spacing w:after="0"/>
        <w:jc w:val="both"/>
      </w:pPr>
      <w:r>
        <w:t>Ovom odredbom u</w:t>
      </w:r>
      <w:r w:rsidRPr="008C471F">
        <w:t xml:space="preserve"> članku 155. Zakona o državnoj izmjeri i katastru nekretnina (»Narodne novine«, broj 112/18. i 39/22.) riječi: »Nositelji prava na zemljištu« zamjenjuju se riječima: »Osobe upisane u katastarski operat prema prijašnjim propisima, vlasnici, suvlasnici, ovlaštenici, upravitelji javnih dobara te nositelji stvarnih prava, kao i osobe koje su u posjedu katastarske čestice, a nisu upisane ni u katastarski operat ni u zemljišnu knjigu«.</w:t>
      </w:r>
    </w:p>
    <w:p w14:paraId="3F017C81" w14:textId="77777777" w:rsidR="00B177E7" w:rsidRPr="00126F27" w:rsidRDefault="00B177E7" w:rsidP="00B177E7">
      <w:pPr>
        <w:spacing w:after="0"/>
        <w:jc w:val="both"/>
      </w:pPr>
      <w:r>
        <w:rPr>
          <w:b/>
        </w:rPr>
        <w:t>Uz članak 77</w:t>
      </w:r>
      <w:r w:rsidRPr="008C471F">
        <w:rPr>
          <w:b/>
        </w:rPr>
        <w:t>.</w:t>
      </w:r>
    </w:p>
    <w:p w14:paraId="37122A98" w14:textId="77777777" w:rsidR="00B177E7" w:rsidRPr="00231F5F" w:rsidRDefault="00B177E7" w:rsidP="00B177E7">
      <w:pPr>
        <w:spacing w:after="0"/>
        <w:jc w:val="both"/>
      </w:pPr>
    </w:p>
    <w:p w14:paraId="6395C232" w14:textId="4426D97D" w:rsidR="003F02A6" w:rsidRPr="00BE5C89" w:rsidRDefault="00B177E7" w:rsidP="00B177E7">
      <w:pPr>
        <w:spacing w:after="0"/>
        <w:jc w:val="both"/>
      </w:pPr>
      <w:r w:rsidRPr="00231F5F">
        <w:t>Br</w:t>
      </w:r>
      <w:r>
        <w:t xml:space="preserve">isana je točka 6. članka 159., </w:t>
      </w:r>
      <w:r w:rsidRPr="00231F5F">
        <w:t>a</w:t>
      </w:r>
      <w:r w:rsidRPr="00231F5F">
        <w:rPr>
          <w:b/>
        </w:rPr>
        <w:t xml:space="preserve"> </w:t>
      </w:r>
      <w:r w:rsidRPr="00231F5F">
        <w:t>sve s obzirom</w:t>
      </w:r>
      <w:r w:rsidRPr="00231F5F">
        <w:rPr>
          <w:b/>
        </w:rPr>
        <w:t xml:space="preserve"> </w:t>
      </w:r>
      <w:r w:rsidRPr="00231F5F">
        <w:t xml:space="preserve">da je </w:t>
      </w:r>
      <w:r>
        <w:t>ovim Nacrtom</w:t>
      </w:r>
      <w:r w:rsidRPr="00231F5F">
        <w:t xml:space="preserve"> </w:t>
      </w:r>
      <w:r>
        <w:t xml:space="preserve">prijedloga </w:t>
      </w:r>
      <w:r w:rsidRPr="00231F5F">
        <w:t>zakona propisano kako se elaborat katastarske izmjere potvrđuje u nadležnom područnom uredu za katastar odnosno uredu Grada Zagreba u okviru obavljanja poslova osnivanja katastra nekretnina te isti više nije u nadležnosti Središnjeg ureda Državne geodetske uprave, kao i s obzirom da se sukladno ovom Nacrtu prijedloga zakona više ne pr</w:t>
      </w:r>
      <w:r>
        <w:t xml:space="preserve">ovode tehničke reambulacije. </w:t>
      </w:r>
    </w:p>
    <w:p w14:paraId="30BEDC29" w14:textId="77777777" w:rsidR="003F02A6" w:rsidRDefault="003F02A6" w:rsidP="00B177E7">
      <w:pPr>
        <w:spacing w:after="0"/>
        <w:jc w:val="both"/>
        <w:rPr>
          <w:b/>
        </w:rPr>
      </w:pPr>
    </w:p>
    <w:p w14:paraId="08CE4CC4" w14:textId="77C08BC4" w:rsidR="00B177E7" w:rsidRPr="00231F5F" w:rsidRDefault="00B177E7" w:rsidP="00B177E7">
      <w:pPr>
        <w:spacing w:after="0"/>
        <w:jc w:val="both"/>
        <w:rPr>
          <w:b/>
        </w:rPr>
      </w:pPr>
      <w:r>
        <w:rPr>
          <w:b/>
        </w:rPr>
        <w:t>Uz članak 78</w:t>
      </w:r>
      <w:r w:rsidRPr="00231F5F">
        <w:rPr>
          <w:b/>
        </w:rPr>
        <w:t>.</w:t>
      </w:r>
    </w:p>
    <w:p w14:paraId="6430FB77" w14:textId="3839254E" w:rsidR="00DC37A7" w:rsidRPr="001F3A7E" w:rsidRDefault="00B177E7" w:rsidP="001F3A7E">
      <w:pPr>
        <w:spacing w:before="100" w:beforeAutospacing="1" w:after="100" w:afterAutospacing="1"/>
        <w:jc w:val="both"/>
      </w:pPr>
      <w:r w:rsidRPr="00231F5F">
        <w:t>Ovom odredbom u članku 160. točki 2. Zakona o državnoj izmjeri i katastru nekretnina (»Narodne novine«, broj 112/18.</w:t>
      </w:r>
      <w:r>
        <w:t xml:space="preserve"> i 39/22.</w:t>
      </w:r>
      <w:r w:rsidRPr="00231F5F">
        <w:t>), riječi: »i tehničkih reambulacija« brišu se.</w:t>
      </w:r>
    </w:p>
    <w:p w14:paraId="22652F94" w14:textId="738F86BD" w:rsidR="00B177E7" w:rsidRPr="00231F5F" w:rsidRDefault="00B177E7" w:rsidP="00B177E7">
      <w:pPr>
        <w:spacing w:after="0"/>
        <w:jc w:val="both"/>
        <w:rPr>
          <w:b/>
        </w:rPr>
      </w:pPr>
      <w:r>
        <w:rPr>
          <w:b/>
        </w:rPr>
        <w:t>Uz članak 79</w:t>
      </w:r>
      <w:r w:rsidRPr="00231F5F">
        <w:rPr>
          <w:b/>
        </w:rPr>
        <w:t>.</w:t>
      </w:r>
    </w:p>
    <w:p w14:paraId="1EDEFB23" w14:textId="77777777" w:rsidR="00B177E7" w:rsidRPr="00231F5F" w:rsidRDefault="00B177E7" w:rsidP="00B177E7">
      <w:pPr>
        <w:spacing w:after="0"/>
        <w:jc w:val="both"/>
        <w:rPr>
          <w:b/>
        </w:rPr>
      </w:pPr>
    </w:p>
    <w:p w14:paraId="6B55344C" w14:textId="77777777" w:rsidR="00B177E7" w:rsidRPr="00231F5F" w:rsidRDefault="00B177E7" w:rsidP="00B177E7">
      <w:pPr>
        <w:spacing w:after="0"/>
        <w:jc w:val="both"/>
      </w:pPr>
      <w:r w:rsidRPr="00231F5F">
        <w:t>Propisana je mogućnost izdavanja podataka iz otvorenog katastarskog operata u postupku provođenja katastarske izmjere.</w:t>
      </w:r>
    </w:p>
    <w:p w14:paraId="3EC4257F" w14:textId="77777777" w:rsidR="00B177E7" w:rsidRDefault="00B177E7" w:rsidP="00B177E7">
      <w:pPr>
        <w:spacing w:after="0"/>
        <w:jc w:val="both"/>
      </w:pPr>
    </w:p>
    <w:p w14:paraId="05DF438B" w14:textId="77777777" w:rsidR="00B177E7" w:rsidRPr="00231F5F" w:rsidRDefault="00B177E7" w:rsidP="00B177E7">
      <w:pPr>
        <w:spacing w:after="0"/>
        <w:jc w:val="both"/>
      </w:pPr>
      <w:r w:rsidRPr="00231F5F">
        <w:t>Propisuje se pravo na pristup i pretraživanje podataka katastarskog operata po osobnom identifikacijskom za javnopravna tijela te izdavanje potvrda u vezi s navedenim načinom pretraživanja ostalim strankama uz postojanje pravnog interesa. Izdavanje takvih potvrda ne ograničava se na mjesnu nadležnost katastarskih ureda.</w:t>
      </w:r>
    </w:p>
    <w:p w14:paraId="612EED22" w14:textId="77777777" w:rsidR="00B177E7" w:rsidRPr="00231F5F" w:rsidRDefault="00B177E7" w:rsidP="00B177E7">
      <w:pPr>
        <w:spacing w:after="0"/>
        <w:jc w:val="both"/>
        <w:rPr>
          <w:b/>
        </w:rPr>
      </w:pPr>
    </w:p>
    <w:p w14:paraId="604C0FAF" w14:textId="77777777" w:rsidR="00B177E7" w:rsidRPr="00231F5F" w:rsidRDefault="00B177E7" w:rsidP="00B177E7">
      <w:pPr>
        <w:spacing w:after="0"/>
        <w:jc w:val="both"/>
        <w:rPr>
          <w:b/>
        </w:rPr>
      </w:pPr>
      <w:r>
        <w:rPr>
          <w:b/>
        </w:rPr>
        <w:t>Uz članak 80</w:t>
      </w:r>
      <w:r w:rsidRPr="00231F5F">
        <w:rPr>
          <w:b/>
        </w:rPr>
        <w:t>.</w:t>
      </w:r>
    </w:p>
    <w:p w14:paraId="6102A0B6" w14:textId="77777777" w:rsidR="00B177E7" w:rsidRPr="00231F5F" w:rsidRDefault="00B177E7" w:rsidP="00B177E7">
      <w:pPr>
        <w:spacing w:after="0"/>
        <w:jc w:val="both"/>
        <w:rPr>
          <w:b/>
        </w:rPr>
      </w:pPr>
    </w:p>
    <w:p w14:paraId="3CDC54C9" w14:textId="77777777" w:rsidR="00B177E7" w:rsidRPr="00231F5F" w:rsidRDefault="00B177E7" w:rsidP="00B177E7">
      <w:pPr>
        <w:spacing w:after="0"/>
        <w:jc w:val="both"/>
      </w:pPr>
      <w:r w:rsidRPr="00231F5F">
        <w:lastRenderedPageBreak/>
        <w:t>Brisana je odredba članka 170. Zakona o državnoj izmjeri i katastru nekretnina (»Narodne novine«, broj 112/18.</w:t>
      </w:r>
      <w:r>
        <w:t xml:space="preserve"> i 39/22.</w:t>
      </w:r>
      <w:r w:rsidRPr="00231F5F">
        <w:t>) s obzirom da se sukladno ovom Zakonu stvarni troškovi za izdavanje službenih državnih karata više ne naplaćuju.</w:t>
      </w:r>
      <w:r w:rsidRPr="00231F5F">
        <w:rPr>
          <w:b/>
        </w:rPr>
        <w:t xml:space="preserve"> </w:t>
      </w:r>
    </w:p>
    <w:p w14:paraId="6BAD87B9" w14:textId="77777777" w:rsidR="00B177E7" w:rsidRDefault="00B177E7" w:rsidP="00B177E7">
      <w:pPr>
        <w:spacing w:after="0"/>
        <w:jc w:val="both"/>
        <w:rPr>
          <w:b/>
        </w:rPr>
      </w:pPr>
    </w:p>
    <w:p w14:paraId="7B3CA2D7" w14:textId="77777777" w:rsidR="00B177E7" w:rsidRPr="00231F5F" w:rsidRDefault="00B177E7" w:rsidP="00B177E7">
      <w:pPr>
        <w:spacing w:after="0"/>
        <w:jc w:val="both"/>
        <w:rPr>
          <w:b/>
        </w:rPr>
      </w:pPr>
      <w:r>
        <w:rPr>
          <w:b/>
        </w:rPr>
        <w:t>Uz članak 81</w:t>
      </w:r>
      <w:r w:rsidRPr="00231F5F">
        <w:rPr>
          <w:b/>
        </w:rPr>
        <w:t>.</w:t>
      </w:r>
    </w:p>
    <w:p w14:paraId="603FFBD4" w14:textId="77777777" w:rsidR="00B177E7" w:rsidRPr="00231F5F" w:rsidRDefault="00B177E7" w:rsidP="00B177E7">
      <w:pPr>
        <w:spacing w:after="0"/>
        <w:jc w:val="both"/>
        <w:rPr>
          <w:b/>
        </w:rPr>
      </w:pPr>
    </w:p>
    <w:p w14:paraId="11ACD93F" w14:textId="77777777" w:rsidR="00B177E7" w:rsidRPr="008C471F" w:rsidRDefault="00B177E7" w:rsidP="00B177E7">
      <w:pPr>
        <w:spacing w:after="0"/>
        <w:jc w:val="both"/>
      </w:pPr>
      <w:r w:rsidRPr="008C471F">
        <w:t xml:space="preserve">Članak 175. stavak 3. briše se kao nepotreban, a s obzirom na usklađenje odredbe s novelom Zakona o državnoj izmjeri i katastru nekretnina  </w:t>
      </w:r>
      <w:r w:rsidRPr="008C471F">
        <w:rPr>
          <w:lang w:eastAsia="hr-HR"/>
        </w:rPr>
        <w:t>(»Narodne novine«, broj 39/22</w:t>
      </w:r>
      <w:r>
        <w:rPr>
          <w:lang w:eastAsia="hr-HR"/>
        </w:rPr>
        <w:t>.</w:t>
      </w:r>
      <w:r w:rsidRPr="008C471F">
        <w:rPr>
          <w:lang w:eastAsia="hr-HR"/>
        </w:rPr>
        <w:t>)</w:t>
      </w:r>
    </w:p>
    <w:p w14:paraId="2F170893" w14:textId="77777777" w:rsidR="00B177E7" w:rsidRDefault="00B177E7" w:rsidP="00B177E7">
      <w:pPr>
        <w:spacing w:after="0"/>
        <w:jc w:val="both"/>
        <w:rPr>
          <w:b/>
        </w:rPr>
      </w:pPr>
    </w:p>
    <w:p w14:paraId="21B0BC35" w14:textId="77777777" w:rsidR="00B177E7" w:rsidRPr="00231F5F" w:rsidRDefault="00B177E7" w:rsidP="00B177E7">
      <w:pPr>
        <w:spacing w:after="0"/>
        <w:jc w:val="both"/>
        <w:rPr>
          <w:b/>
        </w:rPr>
      </w:pPr>
      <w:r>
        <w:rPr>
          <w:b/>
        </w:rPr>
        <w:t>Uz članak 82</w:t>
      </w:r>
      <w:r w:rsidRPr="00231F5F">
        <w:rPr>
          <w:b/>
        </w:rPr>
        <w:t>.</w:t>
      </w:r>
    </w:p>
    <w:p w14:paraId="1430F7B3" w14:textId="77777777" w:rsidR="00B177E7" w:rsidRPr="00231F5F" w:rsidRDefault="00B177E7" w:rsidP="00B177E7">
      <w:pPr>
        <w:spacing w:after="0"/>
        <w:jc w:val="both"/>
        <w:rPr>
          <w:b/>
        </w:rPr>
      </w:pPr>
    </w:p>
    <w:p w14:paraId="359B5B94" w14:textId="77777777" w:rsidR="00B177E7" w:rsidRDefault="00B177E7" w:rsidP="00B177E7">
      <w:pPr>
        <w:spacing w:after="0"/>
        <w:jc w:val="both"/>
      </w:pPr>
      <w:r>
        <w:t>Ovom odredbom propisuje se da z</w:t>
      </w:r>
      <w:r w:rsidRPr="00127305">
        <w:t>ahtjeve za pregled i potvrđivanje izrađenog elaborata u digitalnom obliku mogu podnositi Državnoj geodetskoj upravi osobe koje imaju suglasnost za obavljanje stručnih geodetskih poslova za potrebe održavanja katastra zemljišta i katastra nekretnina sukladno zakonu kojim se uređuje obavljanje geodetske djelatnosti, u obliku elektroničke prijave uz napredni elektronički potpis, a prijavi se prilaže</w:t>
      </w:r>
      <w:r>
        <w:t xml:space="preserve"> elaborat u digitalnom obliku.</w:t>
      </w:r>
    </w:p>
    <w:p w14:paraId="24151688" w14:textId="77777777" w:rsidR="00B177E7" w:rsidRDefault="00B177E7" w:rsidP="00B177E7">
      <w:pPr>
        <w:spacing w:after="0"/>
        <w:jc w:val="both"/>
        <w:rPr>
          <w:b/>
        </w:rPr>
      </w:pPr>
    </w:p>
    <w:p w14:paraId="580E2A1C" w14:textId="77777777" w:rsidR="00B177E7" w:rsidRPr="00231F5F" w:rsidRDefault="00B177E7" w:rsidP="00B177E7">
      <w:pPr>
        <w:spacing w:after="0"/>
        <w:jc w:val="both"/>
        <w:rPr>
          <w:b/>
        </w:rPr>
      </w:pPr>
      <w:r>
        <w:rPr>
          <w:b/>
        </w:rPr>
        <w:t>Uz članak 83</w:t>
      </w:r>
      <w:r w:rsidRPr="00231F5F">
        <w:rPr>
          <w:b/>
        </w:rPr>
        <w:t>.</w:t>
      </w:r>
    </w:p>
    <w:p w14:paraId="327251AF" w14:textId="77777777" w:rsidR="00B177E7" w:rsidRPr="003E13F6" w:rsidRDefault="00B177E7" w:rsidP="00B177E7">
      <w:pPr>
        <w:spacing w:before="100" w:beforeAutospacing="1" w:after="100" w:afterAutospacing="1"/>
        <w:jc w:val="both"/>
      </w:pPr>
      <w:r w:rsidRPr="00231F5F">
        <w:t>Ovom odredbom</w:t>
      </w:r>
      <w:r w:rsidRPr="00231F5F">
        <w:rPr>
          <w:b/>
        </w:rPr>
        <w:t xml:space="preserve"> </w:t>
      </w:r>
      <w:r w:rsidRPr="00231F5F">
        <w:t>u članku 178. stavku 1. Zakona o državnoj izmjeri i katastru nekretnina (»Narodne novine«, broj 112/18.</w:t>
      </w:r>
      <w:r>
        <w:t xml:space="preserve"> i 39/22.</w:t>
      </w:r>
      <w:r w:rsidRPr="00231F5F">
        <w:t>),  riječ: »posebnom« briše se, a riječi: »o obavljanju« zamjenjuju se riječima: »kojim se uređuje obavljanje«.</w:t>
      </w:r>
    </w:p>
    <w:p w14:paraId="6D22381D" w14:textId="77777777" w:rsidR="00BE5C89" w:rsidRDefault="00BE5C89" w:rsidP="00B177E7">
      <w:pPr>
        <w:spacing w:before="100" w:beforeAutospacing="1" w:after="100" w:afterAutospacing="1"/>
        <w:jc w:val="both"/>
        <w:rPr>
          <w:b/>
        </w:rPr>
      </w:pPr>
    </w:p>
    <w:p w14:paraId="66B4746C" w14:textId="1352DE2E" w:rsidR="00B177E7" w:rsidRPr="00127305" w:rsidRDefault="00B177E7" w:rsidP="00B177E7">
      <w:pPr>
        <w:spacing w:before="100" w:beforeAutospacing="1" w:after="100" w:afterAutospacing="1"/>
        <w:jc w:val="both"/>
        <w:rPr>
          <w:b/>
        </w:rPr>
      </w:pPr>
      <w:r>
        <w:rPr>
          <w:b/>
        </w:rPr>
        <w:t>Uz članak 84</w:t>
      </w:r>
      <w:r w:rsidRPr="00127305">
        <w:rPr>
          <w:b/>
        </w:rPr>
        <w:t>.</w:t>
      </w:r>
    </w:p>
    <w:p w14:paraId="7761087F" w14:textId="4FB2B68E" w:rsidR="003F02A6" w:rsidRPr="00BE5C89" w:rsidRDefault="00B177E7" w:rsidP="00B177E7">
      <w:pPr>
        <w:spacing w:before="100" w:beforeAutospacing="1" w:after="100" w:afterAutospacing="1"/>
        <w:jc w:val="both"/>
      </w:pPr>
      <w:r w:rsidRPr="00127305">
        <w:t>Ovom odredbom propisuju se ovlasti geodetskog inspektora u provedbi inspekcijskog nadzora.</w:t>
      </w:r>
    </w:p>
    <w:p w14:paraId="316F7398" w14:textId="60535141" w:rsidR="00B177E7" w:rsidRDefault="00B177E7" w:rsidP="00B177E7">
      <w:pPr>
        <w:spacing w:before="100" w:beforeAutospacing="1" w:after="100" w:afterAutospacing="1"/>
        <w:jc w:val="both"/>
        <w:rPr>
          <w:b/>
        </w:rPr>
      </w:pPr>
      <w:r>
        <w:rPr>
          <w:b/>
        </w:rPr>
        <w:t>Uz članak 85.</w:t>
      </w:r>
    </w:p>
    <w:p w14:paraId="613C6B4A" w14:textId="173DB2B2" w:rsidR="00DC37A7" w:rsidRPr="001F3A7E" w:rsidRDefault="00B177E7" w:rsidP="00B177E7">
      <w:pPr>
        <w:spacing w:before="100" w:beforeAutospacing="1" w:after="100" w:afterAutospacing="1"/>
        <w:jc w:val="both"/>
      </w:pPr>
      <w:r>
        <w:t>Ovom odredbom propisuje se da g</w:t>
      </w:r>
      <w:r w:rsidRPr="00127305">
        <w:t>eodetska inspekcija Državne geodetske uprave može obaviti inspekcijski nadzor nad osobom za koju zna ili sumnja da obavlja stručne geodetske poslove za koje nema suglasnost Državne geodetske uprave u skladu s propisima kojima se uređuje oba</w:t>
      </w:r>
      <w:r>
        <w:t>vljan</w:t>
      </w:r>
      <w:r w:rsidR="001F3A7E">
        <w:t>je geodetske djelatnosti.</w:t>
      </w:r>
    </w:p>
    <w:p w14:paraId="27153033" w14:textId="5EF467BB" w:rsidR="00B177E7" w:rsidRPr="00231F5F" w:rsidRDefault="00B177E7" w:rsidP="00B177E7">
      <w:pPr>
        <w:spacing w:before="100" w:beforeAutospacing="1" w:after="100" w:afterAutospacing="1"/>
        <w:jc w:val="both"/>
        <w:rPr>
          <w:b/>
        </w:rPr>
      </w:pPr>
      <w:r>
        <w:rPr>
          <w:b/>
        </w:rPr>
        <w:t>Uz članak 86</w:t>
      </w:r>
      <w:r w:rsidRPr="00231F5F">
        <w:rPr>
          <w:b/>
        </w:rPr>
        <w:t>.</w:t>
      </w:r>
    </w:p>
    <w:p w14:paraId="72E6DE1B" w14:textId="77777777" w:rsidR="00B177E7" w:rsidRPr="00231F5F" w:rsidRDefault="00B177E7" w:rsidP="00B177E7">
      <w:pPr>
        <w:spacing w:after="0"/>
        <w:jc w:val="both"/>
      </w:pPr>
      <w:r w:rsidRPr="00231F5F">
        <w:t>Ovom odredbom u članku 181. stavku 1. točki 4. Zakona o državnoj izmjeri i katastru nekretnina (»Narodne novine«, broj 112/18.</w:t>
      </w:r>
      <w:r>
        <w:t xml:space="preserve"> i 39/22.</w:t>
      </w:r>
      <w:r w:rsidRPr="00231F5F">
        <w:t>), riječi: »propisuje obavljanje stručnih geodetskih poslova« zamjenjuju se riječima: »uređuje obavljanje geodetske djelatnosti«.</w:t>
      </w:r>
    </w:p>
    <w:p w14:paraId="1DE399E3" w14:textId="77777777" w:rsidR="00B177E7" w:rsidRPr="00231F5F" w:rsidRDefault="00B177E7" w:rsidP="00B177E7">
      <w:pPr>
        <w:spacing w:after="0"/>
        <w:jc w:val="both"/>
        <w:rPr>
          <w:b/>
        </w:rPr>
      </w:pPr>
    </w:p>
    <w:p w14:paraId="3F93587B" w14:textId="77777777" w:rsidR="00B177E7" w:rsidRPr="00161B1B" w:rsidRDefault="00B177E7" w:rsidP="00B177E7">
      <w:pPr>
        <w:spacing w:after="0"/>
        <w:jc w:val="both"/>
        <w:rPr>
          <w:b/>
        </w:rPr>
      </w:pPr>
      <w:r>
        <w:rPr>
          <w:b/>
        </w:rPr>
        <w:t>Uz članak 87</w:t>
      </w:r>
      <w:r w:rsidRPr="00161B1B">
        <w:rPr>
          <w:b/>
        </w:rPr>
        <w:t>.</w:t>
      </w:r>
    </w:p>
    <w:p w14:paraId="12B6374F" w14:textId="77777777" w:rsidR="00B177E7" w:rsidRPr="00161B1B" w:rsidRDefault="00B177E7" w:rsidP="00B177E7">
      <w:pPr>
        <w:spacing w:after="0"/>
        <w:jc w:val="both"/>
        <w:rPr>
          <w:b/>
        </w:rPr>
      </w:pPr>
    </w:p>
    <w:p w14:paraId="73749641" w14:textId="77777777" w:rsidR="00B177E7" w:rsidRPr="00161B1B" w:rsidRDefault="00B177E7" w:rsidP="00B177E7">
      <w:pPr>
        <w:spacing w:after="0"/>
        <w:jc w:val="both"/>
      </w:pPr>
      <w:r w:rsidRPr="00161B1B">
        <w:t>Ovom odredbom iznosi u kunama zamjenjuju se s iznosima u eurima te se članak nomotehnički usklađuje</w:t>
      </w:r>
      <w:r>
        <w:t>.</w:t>
      </w:r>
    </w:p>
    <w:p w14:paraId="5AB54388" w14:textId="77777777" w:rsidR="00B177E7" w:rsidRDefault="00B177E7" w:rsidP="00B177E7">
      <w:pPr>
        <w:spacing w:after="0"/>
        <w:jc w:val="both"/>
        <w:rPr>
          <w:highlight w:val="yellow"/>
        </w:rPr>
      </w:pPr>
    </w:p>
    <w:p w14:paraId="76ECA56D" w14:textId="77777777" w:rsidR="00B177E7" w:rsidRPr="001B006B" w:rsidRDefault="00B177E7" w:rsidP="00B177E7">
      <w:pPr>
        <w:spacing w:after="0"/>
        <w:jc w:val="both"/>
        <w:rPr>
          <w:b/>
        </w:rPr>
      </w:pPr>
      <w:r>
        <w:rPr>
          <w:b/>
        </w:rPr>
        <w:t>Uz članak 88</w:t>
      </w:r>
      <w:r w:rsidRPr="001B006B">
        <w:rPr>
          <w:b/>
        </w:rPr>
        <w:t>.</w:t>
      </w:r>
    </w:p>
    <w:p w14:paraId="6F932B73" w14:textId="77777777" w:rsidR="00B177E7" w:rsidRDefault="00B177E7" w:rsidP="00B177E7">
      <w:pPr>
        <w:spacing w:after="0"/>
        <w:jc w:val="both"/>
      </w:pPr>
    </w:p>
    <w:p w14:paraId="7BF6C77F" w14:textId="77777777" w:rsidR="00B177E7" w:rsidRDefault="00B177E7" w:rsidP="00B177E7">
      <w:pPr>
        <w:spacing w:after="0"/>
        <w:jc w:val="both"/>
        <w:rPr>
          <w:highlight w:val="yellow"/>
        </w:rPr>
      </w:pPr>
      <w:r>
        <w:t>Prekršajna se odredba usklađuje sa normativnim dijelom,</w:t>
      </w:r>
      <w:r w:rsidRPr="001B006B">
        <w:t xml:space="preserve"> iznosi u kunama zamjenjuju se s iznosima u eurima te se članak nomotehnički usklađuje.</w:t>
      </w:r>
    </w:p>
    <w:p w14:paraId="4550428E" w14:textId="77777777" w:rsidR="00B177E7" w:rsidRDefault="00B177E7" w:rsidP="00B177E7">
      <w:pPr>
        <w:spacing w:after="0"/>
        <w:jc w:val="both"/>
        <w:rPr>
          <w:b/>
        </w:rPr>
      </w:pPr>
    </w:p>
    <w:p w14:paraId="33161F53" w14:textId="77777777" w:rsidR="00B177E7" w:rsidRPr="00161B1B" w:rsidRDefault="00B177E7" w:rsidP="00B177E7">
      <w:pPr>
        <w:spacing w:after="0"/>
        <w:jc w:val="both"/>
        <w:rPr>
          <w:b/>
        </w:rPr>
      </w:pPr>
      <w:r>
        <w:rPr>
          <w:b/>
        </w:rPr>
        <w:t>Uz članak 89</w:t>
      </w:r>
      <w:r w:rsidRPr="00161B1B">
        <w:rPr>
          <w:b/>
        </w:rPr>
        <w:t>.</w:t>
      </w:r>
    </w:p>
    <w:p w14:paraId="72BC6F8B" w14:textId="77777777" w:rsidR="00B177E7" w:rsidRDefault="00B177E7" w:rsidP="00B177E7">
      <w:pPr>
        <w:spacing w:after="0"/>
        <w:jc w:val="both"/>
        <w:rPr>
          <w:b/>
          <w:highlight w:val="yellow"/>
        </w:rPr>
      </w:pPr>
    </w:p>
    <w:p w14:paraId="421010C5" w14:textId="0EA1B173" w:rsidR="00B177E7" w:rsidRPr="00161B1B" w:rsidRDefault="00B177E7" w:rsidP="00B177E7">
      <w:pPr>
        <w:spacing w:after="0"/>
        <w:jc w:val="both"/>
        <w:rPr>
          <w:highlight w:val="yellow"/>
        </w:rPr>
      </w:pPr>
      <w:r w:rsidRPr="00161B1B">
        <w:t>Ovom odredbom iznosi u kunama zamjenjuju se s iznosima u eurima te se članak nomotehnički usklađuje</w:t>
      </w:r>
      <w:r>
        <w:t>.</w:t>
      </w:r>
    </w:p>
    <w:p w14:paraId="7D603758" w14:textId="77777777" w:rsidR="00B177E7" w:rsidRDefault="00B177E7" w:rsidP="00B177E7">
      <w:pPr>
        <w:spacing w:after="0"/>
        <w:jc w:val="both"/>
        <w:rPr>
          <w:b/>
        </w:rPr>
      </w:pPr>
    </w:p>
    <w:p w14:paraId="6F382CBE" w14:textId="77777777" w:rsidR="00B177E7" w:rsidRPr="00161B1B" w:rsidRDefault="00B177E7" w:rsidP="00B177E7">
      <w:pPr>
        <w:spacing w:after="0"/>
        <w:jc w:val="both"/>
      </w:pPr>
      <w:r>
        <w:rPr>
          <w:b/>
        </w:rPr>
        <w:t>Uz članak 90</w:t>
      </w:r>
      <w:r w:rsidRPr="00161B1B">
        <w:rPr>
          <w:b/>
        </w:rPr>
        <w:t>.</w:t>
      </w:r>
    </w:p>
    <w:p w14:paraId="591965F0" w14:textId="77777777" w:rsidR="00B177E7" w:rsidRPr="00161B1B" w:rsidRDefault="00B177E7" w:rsidP="00B177E7">
      <w:pPr>
        <w:spacing w:after="0"/>
        <w:jc w:val="both"/>
        <w:rPr>
          <w:b/>
        </w:rPr>
      </w:pPr>
    </w:p>
    <w:p w14:paraId="3E689E33" w14:textId="77777777" w:rsidR="00B177E7" w:rsidRDefault="00B177E7" w:rsidP="00B177E7">
      <w:pPr>
        <w:spacing w:after="0"/>
        <w:jc w:val="both"/>
      </w:pPr>
      <w:r w:rsidRPr="00BE5411">
        <w:t>Prekršajna se odredba usklađuje sa normativnim dijelom, iznosi u kunama zamjenjuju se s iznosima u eurima te se</w:t>
      </w:r>
      <w:r>
        <w:t xml:space="preserve"> članak nomotehnički usklađuje.</w:t>
      </w:r>
    </w:p>
    <w:p w14:paraId="4E89E796" w14:textId="77777777" w:rsidR="00B177E7" w:rsidRPr="00231F5F" w:rsidRDefault="00B177E7" w:rsidP="00B177E7">
      <w:pPr>
        <w:spacing w:after="0"/>
        <w:jc w:val="both"/>
        <w:rPr>
          <w:b/>
        </w:rPr>
      </w:pPr>
    </w:p>
    <w:p w14:paraId="414EB0DF" w14:textId="77777777" w:rsidR="000A380B" w:rsidRDefault="000A380B" w:rsidP="00B177E7">
      <w:pPr>
        <w:spacing w:after="0"/>
        <w:rPr>
          <w:b/>
        </w:rPr>
      </w:pPr>
      <w:r>
        <w:rPr>
          <w:b/>
        </w:rPr>
        <w:t>Uz članak</w:t>
      </w:r>
      <w:r w:rsidR="00B177E7">
        <w:rPr>
          <w:b/>
        </w:rPr>
        <w:t xml:space="preserve"> 91.</w:t>
      </w:r>
    </w:p>
    <w:p w14:paraId="0BA809FB" w14:textId="4EBF9C46" w:rsidR="00B177E7" w:rsidRPr="00231F5F" w:rsidRDefault="00B177E7" w:rsidP="00B177E7">
      <w:pPr>
        <w:spacing w:after="0"/>
        <w:jc w:val="both"/>
      </w:pPr>
    </w:p>
    <w:p w14:paraId="7117D66D" w14:textId="4E533F8E" w:rsidR="000A380B" w:rsidRDefault="000A380B" w:rsidP="00B177E7">
      <w:pPr>
        <w:spacing w:after="0"/>
        <w:jc w:val="both"/>
      </w:pPr>
      <w:r>
        <w:t>Stavak 1. odnosi</w:t>
      </w:r>
      <w:r w:rsidR="00B177E7" w:rsidRPr="00231F5F">
        <w:t xml:space="preserve"> se na prijelazne i završne odredbe kojima se propisuje dovršavanje započetih postupaka prema odredbama </w:t>
      </w:r>
      <w:r>
        <w:t>važećeg</w:t>
      </w:r>
      <w:r w:rsidR="009F21FC">
        <w:t xml:space="preserve"> </w:t>
      </w:r>
      <w:r w:rsidRPr="000A380B">
        <w:t xml:space="preserve">Zakona o državnoj izmjeri i katastru nekretnina (»Narodne </w:t>
      </w:r>
      <w:r>
        <w:t>novine«, broj 112/18. i 39/22.).</w:t>
      </w:r>
    </w:p>
    <w:p w14:paraId="011970FF" w14:textId="77777777" w:rsidR="000A380B" w:rsidRDefault="000A380B" w:rsidP="00B177E7">
      <w:pPr>
        <w:spacing w:after="0"/>
        <w:jc w:val="both"/>
      </w:pPr>
    </w:p>
    <w:p w14:paraId="1FE5F5F7" w14:textId="2EA72362" w:rsidR="000A380B" w:rsidRDefault="000A380B" w:rsidP="000A380B">
      <w:pPr>
        <w:spacing w:after="0"/>
        <w:jc w:val="both"/>
      </w:pPr>
      <w:r>
        <w:t xml:space="preserve">Stavkom 2. </w:t>
      </w:r>
      <w:r w:rsidR="007B6B48">
        <w:t xml:space="preserve">ovoga članka </w:t>
      </w:r>
      <w:r>
        <w:t>propisano je da će se postupci osnivanja katastarskih operata temeljem provedenih katastarskih izmjera u okviru Višegodišnjeg programa katastarskih izmjera građevinskih područja za razdoblje 2021. – 2030. (»Narodne novine«, broj 109/21.), započeti po</w:t>
      </w:r>
      <w:r w:rsidRPr="004A5C8C">
        <w:t xml:space="preserve"> odredbama Zakona o državnoj izmjeri i katastru nekretnina (»Narodne</w:t>
      </w:r>
      <w:r>
        <w:t xml:space="preserve"> novine«, br. 112/18. i 39/22.), dovršit</w:t>
      </w:r>
      <w:r w:rsidR="006A6485">
        <w:t>i</w:t>
      </w:r>
      <w:r>
        <w:t xml:space="preserve"> prema odredbama ovoga Zakona.</w:t>
      </w:r>
    </w:p>
    <w:p w14:paraId="24CB9E53" w14:textId="77777777" w:rsidR="007B6B48" w:rsidRDefault="007B6B48" w:rsidP="007B6B48">
      <w:pPr>
        <w:tabs>
          <w:tab w:val="left" w:pos="3420"/>
        </w:tabs>
        <w:spacing w:after="240"/>
        <w:jc w:val="both"/>
        <w:rPr>
          <w:lang w:eastAsia="hr-HR"/>
        </w:rPr>
      </w:pPr>
    </w:p>
    <w:p w14:paraId="5419CA57" w14:textId="2B8015EB" w:rsidR="000A380B" w:rsidRDefault="007B6B48" w:rsidP="007B6B48">
      <w:pPr>
        <w:tabs>
          <w:tab w:val="left" w:pos="3420"/>
        </w:tabs>
        <w:spacing w:after="240"/>
        <w:jc w:val="both"/>
        <w:rPr>
          <w:lang w:eastAsia="hr-HR"/>
        </w:rPr>
      </w:pPr>
      <w:r>
        <w:rPr>
          <w:lang w:eastAsia="hr-HR"/>
        </w:rPr>
        <w:t>S obzirom da se n</w:t>
      </w:r>
      <w:r w:rsidRPr="007B6B48">
        <w:rPr>
          <w:lang w:eastAsia="hr-HR"/>
        </w:rPr>
        <w:t xml:space="preserve">ajvažnije promjene koje donosi ovaj Nacrt </w:t>
      </w:r>
      <w:r w:rsidRPr="007B6B48">
        <w:rPr>
          <w:color w:val="000000" w:themeColor="text1"/>
          <w:lang w:eastAsia="hr-HR"/>
        </w:rPr>
        <w:t xml:space="preserve">prijedloga zakona </w:t>
      </w:r>
      <w:r w:rsidRPr="007B6B48">
        <w:rPr>
          <w:lang w:eastAsia="hr-HR"/>
        </w:rPr>
        <w:t xml:space="preserve">odnose na odredbe koje propisuju postupak katastarske izmjere, </w:t>
      </w:r>
      <w:r>
        <w:rPr>
          <w:lang w:eastAsia="hr-HR"/>
        </w:rPr>
        <w:t>koja je</w:t>
      </w:r>
      <w:r w:rsidRPr="007B6B48">
        <w:rPr>
          <w:lang w:eastAsia="hr-HR"/>
        </w:rPr>
        <w:t xml:space="preserve"> temelj za sustavnu obnovu odnosno osnivanje zemljišnih knjiga kao i uspostavu novog katastarskog operata, u konačnici Baze zemljišnih podataka, a </w:t>
      </w:r>
      <w:r>
        <w:rPr>
          <w:lang w:eastAsia="hr-HR"/>
        </w:rPr>
        <w:t>radi</w:t>
      </w:r>
      <w:r w:rsidRPr="007B6B48">
        <w:rPr>
          <w:lang w:eastAsia="hr-HR"/>
        </w:rPr>
        <w:t xml:space="preserve"> učinkovitog provođenja sustavnih mjera za unapređenje zemljišne administracije</w:t>
      </w:r>
      <w:r>
        <w:rPr>
          <w:lang w:eastAsia="hr-HR"/>
        </w:rPr>
        <w:t xml:space="preserve">, od kojih je najvažniji </w:t>
      </w:r>
      <w:r w:rsidRPr="007B6B48">
        <w:rPr>
          <w:lang w:eastAsia="hr-HR"/>
        </w:rPr>
        <w:t>»Višegodišnji program katastarskih izmjera građevinskih područja za razdoblje 2021. – 2030.«</w:t>
      </w:r>
      <w:r>
        <w:rPr>
          <w:lang w:eastAsia="hr-HR"/>
        </w:rPr>
        <w:t xml:space="preserve">, koji je </w:t>
      </w:r>
      <w:r w:rsidRPr="007B6B48">
        <w:rPr>
          <w:lang w:eastAsia="hr-HR"/>
        </w:rPr>
        <w:t xml:space="preserve">Hrvatski sabor </w:t>
      </w:r>
      <w:r>
        <w:rPr>
          <w:lang w:eastAsia="hr-HR"/>
        </w:rPr>
        <w:t xml:space="preserve">donio </w:t>
      </w:r>
      <w:r w:rsidRPr="007B6B48">
        <w:rPr>
          <w:lang w:eastAsia="hr-HR"/>
        </w:rPr>
        <w:t>na sjednici</w:t>
      </w:r>
      <w:r>
        <w:rPr>
          <w:lang w:eastAsia="hr-HR"/>
        </w:rPr>
        <w:t xml:space="preserve"> 1. listopada 2021., ovom odredbom osigurana je primjena ovoga </w:t>
      </w:r>
      <w:r w:rsidR="006A6485">
        <w:rPr>
          <w:lang w:eastAsia="hr-HR"/>
        </w:rPr>
        <w:t>Nacrta prijedloga z</w:t>
      </w:r>
      <w:r>
        <w:rPr>
          <w:lang w:eastAsia="hr-HR"/>
        </w:rPr>
        <w:t>akona u navedenim postupcima.</w:t>
      </w:r>
    </w:p>
    <w:p w14:paraId="6FBA9C45" w14:textId="52796E4F" w:rsidR="000A380B" w:rsidRDefault="007B6B48" w:rsidP="00B177E7">
      <w:pPr>
        <w:spacing w:after="0"/>
        <w:jc w:val="both"/>
      </w:pPr>
      <w:r>
        <w:t xml:space="preserve">Međutim, stavkom 3. ovoga članka propisana je primjena </w:t>
      </w:r>
      <w:r w:rsidRPr="007B6B48">
        <w:t>Zakona o državnoj izmjeri i katastru nekretnina (»Narodne</w:t>
      </w:r>
      <w:r>
        <w:t xml:space="preserve"> novine«, br. 112/18. i 39/22.)</w:t>
      </w:r>
      <w:r w:rsidR="006A6485">
        <w:t>,</w:t>
      </w:r>
      <w:r>
        <w:t xml:space="preserve"> za postupke </w:t>
      </w:r>
      <w:r w:rsidRPr="007B6B48">
        <w:t xml:space="preserve">osnivanja </w:t>
      </w:r>
      <w:r w:rsidRPr="007B6B48">
        <w:lastRenderedPageBreak/>
        <w:t>katastarskih operata</w:t>
      </w:r>
      <w:r>
        <w:t xml:space="preserve"> započetih u okviru</w:t>
      </w:r>
      <w:r w:rsidRPr="007B6B48">
        <w:t xml:space="preserve"> Višegodišnjeg programa katastarskih izmjera građevinskih područja za razdoblje 2021. – 2030. (»Narodne novine«, broj 109/21.),</w:t>
      </w:r>
      <w:r>
        <w:t xml:space="preserve"> a </w:t>
      </w:r>
      <w:r w:rsidRPr="007B6B48">
        <w:t xml:space="preserve">za koje je od strane nadležnog suda dostavljena obavijest Državnoj geodetskoj upravi o </w:t>
      </w:r>
      <w:r w:rsidR="006A6485">
        <w:t>danu otvaranja zemljišne knjige</w:t>
      </w:r>
      <w:r w:rsidRPr="007B6B48">
        <w:t xml:space="preserve"> prije stupanja na snagu ovoga </w:t>
      </w:r>
      <w:r w:rsidR="006A6485">
        <w:t>Nacrta prijedloga z</w:t>
      </w:r>
      <w:r w:rsidRPr="007B6B48">
        <w:t>akona</w:t>
      </w:r>
      <w:r w:rsidR="006A6485">
        <w:t>.</w:t>
      </w:r>
    </w:p>
    <w:p w14:paraId="1789AAE3" w14:textId="75AB4CBD" w:rsidR="006A6485" w:rsidRDefault="006A6485" w:rsidP="00B177E7">
      <w:pPr>
        <w:spacing w:after="0"/>
        <w:jc w:val="both"/>
      </w:pPr>
    </w:p>
    <w:p w14:paraId="47ABD4DD" w14:textId="79875A19" w:rsidR="006A6485" w:rsidRDefault="006A6485" w:rsidP="006A6485">
      <w:pPr>
        <w:spacing w:after="0"/>
        <w:jc w:val="both"/>
      </w:pPr>
      <w:r>
        <w:t>Naime, člankom 32. Nacrta prijedloga zakona, propisano je da se katastarski operat katastra nekretnina otvara danom otvaranja zemljišne knjige te da odluku o otvaranju katastarskog operata katastra nekretnina donosi glavni ravnatelj na temelju obavijesti nadležnog općinskog suda o danu otvaranja zemljišne knjige za katastarsku općinu ili njezin dio.</w:t>
      </w:r>
    </w:p>
    <w:p w14:paraId="7A82C439" w14:textId="09D1E85F" w:rsidR="000A380B" w:rsidRDefault="000A380B" w:rsidP="00B177E7">
      <w:pPr>
        <w:spacing w:after="0"/>
        <w:jc w:val="both"/>
      </w:pPr>
    </w:p>
    <w:p w14:paraId="54CC3DAE" w14:textId="0B7D2D33" w:rsidR="000A380B" w:rsidRPr="006A6485" w:rsidRDefault="006A6485" w:rsidP="00B177E7">
      <w:pPr>
        <w:spacing w:after="0"/>
        <w:jc w:val="both"/>
        <w:rPr>
          <w:b/>
        </w:rPr>
      </w:pPr>
      <w:r w:rsidRPr="006A6485">
        <w:rPr>
          <w:b/>
        </w:rPr>
        <w:t>Uz članke 92. i 93.</w:t>
      </w:r>
    </w:p>
    <w:p w14:paraId="1DDC1BB2" w14:textId="133A542F" w:rsidR="000A380B" w:rsidRDefault="000A380B" w:rsidP="00B177E7">
      <w:pPr>
        <w:spacing w:after="0"/>
        <w:jc w:val="both"/>
      </w:pPr>
    </w:p>
    <w:p w14:paraId="4F14FD4F" w14:textId="6A80CEBB" w:rsidR="00107BD3" w:rsidRDefault="00107BD3" w:rsidP="00B177E7">
      <w:pPr>
        <w:spacing w:after="0"/>
        <w:jc w:val="both"/>
      </w:pPr>
      <w:r>
        <w:t>U</w:t>
      </w:r>
      <w:r w:rsidR="009F21FC">
        <w:t xml:space="preserve">ređuje </w:t>
      </w:r>
      <w:r>
        <w:t xml:space="preserve">se </w:t>
      </w:r>
      <w:r w:rsidR="009F21FC" w:rsidRPr="00231F5F">
        <w:t>održavanje</w:t>
      </w:r>
      <w:r w:rsidR="00B177E7" w:rsidRPr="00231F5F">
        <w:t xml:space="preserve"> katastra zemljišta osnovanog prema propisima koji su bili na snazi do dana stupanja na snagu ovoga Zakona </w:t>
      </w:r>
      <w:r w:rsidR="00B177E7" w:rsidRPr="009F21FC">
        <w:t xml:space="preserve">te </w:t>
      </w:r>
      <w:r>
        <w:t>usklađenje podzakonskih akata.</w:t>
      </w:r>
    </w:p>
    <w:p w14:paraId="2D262520" w14:textId="4900BF37" w:rsidR="00107BD3" w:rsidRDefault="00107BD3" w:rsidP="00B177E7">
      <w:pPr>
        <w:spacing w:after="0"/>
        <w:jc w:val="both"/>
      </w:pPr>
    </w:p>
    <w:p w14:paraId="3CB47FEA" w14:textId="1DFF3BF2" w:rsidR="00107BD3" w:rsidRPr="00107BD3" w:rsidRDefault="00107BD3" w:rsidP="00B177E7">
      <w:pPr>
        <w:spacing w:after="0"/>
        <w:jc w:val="both"/>
        <w:rPr>
          <w:b/>
        </w:rPr>
      </w:pPr>
      <w:r w:rsidRPr="00107BD3">
        <w:rPr>
          <w:b/>
        </w:rPr>
        <w:t>Uz članak 94.</w:t>
      </w:r>
    </w:p>
    <w:p w14:paraId="33843ECE" w14:textId="77777777" w:rsidR="00107BD3" w:rsidRDefault="00107BD3" w:rsidP="00B177E7">
      <w:pPr>
        <w:spacing w:after="0"/>
        <w:jc w:val="both"/>
      </w:pPr>
    </w:p>
    <w:p w14:paraId="0AAD596B" w14:textId="4A7D37E9" w:rsidR="00107BD3" w:rsidRDefault="00107BD3" w:rsidP="00B177E7">
      <w:pPr>
        <w:spacing w:after="0"/>
        <w:jc w:val="both"/>
      </w:pPr>
      <w:r>
        <w:t>Pravilnik</w:t>
      </w:r>
      <w:r w:rsidRPr="00107BD3">
        <w:t xml:space="preserve"> iz članka 96. Zakona o državnoj izmjeri i katastru nekretnina (»Narodne</w:t>
      </w:r>
      <w:r>
        <w:t xml:space="preserve"> novine«, br. 112/18. i 39/22.)</w:t>
      </w:r>
      <w:r w:rsidRPr="00107BD3">
        <w:t xml:space="preserve"> </w:t>
      </w:r>
      <w:r>
        <w:t>nije donesen.</w:t>
      </w:r>
    </w:p>
    <w:p w14:paraId="1353CF1E" w14:textId="77777777" w:rsidR="00107BD3" w:rsidRDefault="00107BD3" w:rsidP="00B177E7">
      <w:pPr>
        <w:spacing w:after="0"/>
        <w:jc w:val="both"/>
      </w:pPr>
    </w:p>
    <w:p w14:paraId="3BD4B671" w14:textId="599CB496" w:rsidR="00107BD3" w:rsidRDefault="00107BD3" w:rsidP="00B177E7">
      <w:pPr>
        <w:spacing w:after="0"/>
        <w:jc w:val="both"/>
      </w:pPr>
      <w:r>
        <w:t>Ovom odredbom propisane su odredbe navedenog pravilnika koje se primjenjuju do stupanja na snagu pravilnika iz članka 96. Zakona jer su ostale odredbe predmet uređenja ovoga Nacrta prijedloga zakona.</w:t>
      </w:r>
    </w:p>
    <w:p w14:paraId="74CD6A1D" w14:textId="77777777" w:rsidR="00107BD3" w:rsidRDefault="00107BD3" w:rsidP="00B177E7">
      <w:pPr>
        <w:spacing w:after="0"/>
        <w:jc w:val="both"/>
      </w:pPr>
    </w:p>
    <w:p w14:paraId="7D3633DC" w14:textId="77777777" w:rsidR="00107BD3" w:rsidRPr="00107BD3" w:rsidRDefault="00107BD3" w:rsidP="00B177E7">
      <w:pPr>
        <w:spacing w:after="0"/>
        <w:jc w:val="both"/>
        <w:rPr>
          <w:b/>
        </w:rPr>
      </w:pPr>
      <w:r w:rsidRPr="00107BD3">
        <w:rPr>
          <w:b/>
        </w:rPr>
        <w:t>Uz članak 95.</w:t>
      </w:r>
    </w:p>
    <w:p w14:paraId="0014DD86" w14:textId="77777777" w:rsidR="00107BD3" w:rsidRDefault="00107BD3" w:rsidP="00B177E7">
      <w:pPr>
        <w:spacing w:after="0"/>
        <w:jc w:val="both"/>
      </w:pPr>
    </w:p>
    <w:p w14:paraId="48939A28" w14:textId="486F2826" w:rsidR="00B177E7" w:rsidRDefault="00107BD3" w:rsidP="00B177E7">
      <w:pPr>
        <w:spacing w:after="0"/>
        <w:jc w:val="both"/>
      </w:pPr>
      <w:r>
        <w:t xml:space="preserve">Ovom odredbom uređuje se </w:t>
      </w:r>
      <w:r w:rsidR="00B177E7" w:rsidRPr="00231F5F">
        <w:t>prestanak važenja podzakonskih akata.</w:t>
      </w:r>
    </w:p>
    <w:p w14:paraId="24533A14" w14:textId="2A7092DC" w:rsidR="00500469" w:rsidRDefault="00500469" w:rsidP="00B177E7">
      <w:pPr>
        <w:spacing w:after="0"/>
        <w:jc w:val="both"/>
        <w:rPr>
          <w:b/>
        </w:rPr>
      </w:pPr>
    </w:p>
    <w:p w14:paraId="315AF6D0" w14:textId="1751957D" w:rsidR="00B177E7" w:rsidRPr="00231F5F" w:rsidRDefault="00B177E7" w:rsidP="00B177E7">
      <w:pPr>
        <w:spacing w:after="0"/>
        <w:jc w:val="both"/>
      </w:pPr>
      <w:r>
        <w:rPr>
          <w:b/>
        </w:rPr>
        <w:t>Uz članak 9</w:t>
      </w:r>
      <w:r w:rsidR="002C6E43">
        <w:rPr>
          <w:b/>
        </w:rPr>
        <w:t>6</w:t>
      </w:r>
      <w:r w:rsidRPr="00231F5F">
        <w:rPr>
          <w:b/>
        </w:rPr>
        <w:t>.</w:t>
      </w:r>
    </w:p>
    <w:p w14:paraId="09BB4CDA" w14:textId="77777777" w:rsidR="00B177E7" w:rsidRPr="00231F5F" w:rsidRDefault="00B177E7" w:rsidP="00B177E7">
      <w:pPr>
        <w:spacing w:after="0"/>
      </w:pPr>
    </w:p>
    <w:p w14:paraId="3848226B" w14:textId="7D4557C0" w:rsidR="001F3A7E" w:rsidRPr="00BE5C89" w:rsidRDefault="00B177E7" w:rsidP="001F3A7E">
      <w:pPr>
        <w:spacing w:after="0"/>
      </w:pPr>
      <w:r w:rsidRPr="00231F5F">
        <w:t>Propis</w:t>
      </w:r>
      <w:r>
        <w:t>uje se stupanje na snagu Zakona.</w:t>
      </w:r>
    </w:p>
    <w:p w14:paraId="035665DC" w14:textId="77777777" w:rsidR="00107BD3" w:rsidRDefault="00107BD3" w:rsidP="00B177E7">
      <w:pPr>
        <w:spacing w:after="0"/>
        <w:jc w:val="center"/>
        <w:rPr>
          <w:b/>
        </w:rPr>
      </w:pPr>
    </w:p>
    <w:p w14:paraId="3E023EBE" w14:textId="77777777" w:rsidR="00107BD3" w:rsidRDefault="00107BD3" w:rsidP="00B177E7">
      <w:pPr>
        <w:spacing w:after="0"/>
        <w:jc w:val="center"/>
        <w:rPr>
          <w:b/>
        </w:rPr>
      </w:pPr>
    </w:p>
    <w:p w14:paraId="30359016" w14:textId="77777777" w:rsidR="00107BD3" w:rsidRDefault="00107BD3" w:rsidP="00B177E7">
      <w:pPr>
        <w:spacing w:after="0"/>
        <w:jc w:val="center"/>
        <w:rPr>
          <w:b/>
        </w:rPr>
      </w:pPr>
    </w:p>
    <w:p w14:paraId="658C8C94" w14:textId="77777777" w:rsidR="00107BD3" w:rsidRDefault="00107BD3" w:rsidP="00B177E7">
      <w:pPr>
        <w:spacing w:after="0"/>
        <w:jc w:val="center"/>
        <w:rPr>
          <w:b/>
        </w:rPr>
      </w:pPr>
    </w:p>
    <w:p w14:paraId="0F2CBC05" w14:textId="77777777" w:rsidR="00107BD3" w:rsidRDefault="00107BD3" w:rsidP="00B177E7">
      <w:pPr>
        <w:spacing w:after="0"/>
        <w:jc w:val="center"/>
        <w:rPr>
          <w:b/>
        </w:rPr>
      </w:pPr>
    </w:p>
    <w:p w14:paraId="6ADAEE27" w14:textId="77777777" w:rsidR="00107BD3" w:rsidRDefault="00107BD3" w:rsidP="00B177E7">
      <w:pPr>
        <w:spacing w:after="0"/>
        <w:jc w:val="center"/>
        <w:rPr>
          <w:b/>
        </w:rPr>
      </w:pPr>
    </w:p>
    <w:p w14:paraId="3702EB1B" w14:textId="77777777" w:rsidR="00107BD3" w:rsidRDefault="00107BD3" w:rsidP="00B177E7">
      <w:pPr>
        <w:spacing w:after="0"/>
        <w:jc w:val="center"/>
        <w:rPr>
          <w:b/>
        </w:rPr>
      </w:pPr>
    </w:p>
    <w:p w14:paraId="4419EDBD" w14:textId="77777777" w:rsidR="00107BD3" w:rsidRDefault="00107BD3" w:rsidP="00B177E7">
      <w:pPr>
        <w:spacing w:after="0"/>
        <w:jc w:val="center"/>
        <w:rPr>
          <w:b/>
        </w:rPr>
      </w:pPr>
    </w:p>
    <w:p w14:paraId="139BF486" w14:textId="2DC6F10B" w:rsidR="00B177E7" w:rsidRPr="00353507" w:rsidRDefault="00B177E7" w:rsidP="00B177E7">
      <w:pPr>
        <w:spacing w:after="0"/>
        <w:jc w:val="center"/>
        <w:rPr>
          <w:b/>
        </w:rPr>
      </w:pPr>
      <w:r w:rsidRPr="00353507">
        <w:rPr>
          <w:b/>
        </w:rPr>
        <w:t xml:space="preserve">ODREDBE VAŽEĆEG ZAKONA KOJE SE MIJENJAJU, </w:t>
      </w:r>
    </w:p>
    <w:p w14:paraId="61007EE3" w14:textId="77777777" w:rsidR="00B177E7" w:rsidRPr="00353507" w:rsidRDefault="00B177E7" w:rsidP="00B177E7">
      <w:pPr>
        <w:spacing w:after="0"/>
        <w:jc w:val="center"/>
        <w:rPr>
          <w:b/>
        </w:rPr>
      </w:pPr>
      <w:r w:rsidRPr="00353507">
        <w:rPr>
          <w:b/>
        </w:rPr>
        <w:t>ODNOSNO DOPUNJUJU</w:t>
      </w:r>
    </w:p>
    <w:p w14:paraId="6B10ABDF" w14:textId="77777777" w:rsidR="00B177E7" w:rsidRPr="00353507" w:rsidRDefault="00B177E7" w:rsidP="00B177E7">
      <w:pPr>
        <w:spacing w:after="0"/>
        <w:rPr>
          <w:b/>
        </w:rPr>
      </w:pPr>
    </w:p>
    <w:p w14:paraId="799E68F1" w14:textId="77777777" w:rsidR="00B177E7" w:rsidRPr="00353507" w:rsidRDefault="00B177E7" w:rsidP="00B177E7">
      <w:pPr>
        <w:spacing w:after="0"/>
        <w:jc w:val="center"/>
      </w:pPr>
      <w:r w:rsidRPr="00353507">
        <w:t>Članak 4.</w:t>
      </w:r>
    </w:p>
    <w:p w14:paraId="4D2CEB26" w14:textId="77777777" w:rsidR="00B177E7" w:rsidRPr="00353507" w:rsidRDefault="00B177E7" w:rsidP="00B177E7">
      <w:pPr>
        <w:spacing w:after="0"/>
        <w:rPr>
          <w:b/>
        </w:rPr>
      </w:pPr>
    </w:p>
    <w:p w14:paraId="4F45E58C" w14:textId="77777777" w:rsidR="00B177E7" w:rsidRPr="00353507" w:rsidRDefault="00B177E7" w:rsidP="00B177E7">
      <w:pPr>
        <w:spacing w:after="0"/>
        <w:jc w:val="both"/>
      </w:pPr>
      <w:r w:rsidRPr="00353507">
        <w:t>(1) Pojedini pojmovi u smislu ovoga Zakona te propisa i akata koji se donose na temelju ovoga Zakona imaju sljedeća značenja:</w:t>
      </w:r>
    </w:p>
    <w:p w14:paraId="47841668" w14:textId="77777777" w:rsidR="00B177E7" w:rsidRPr="00353507" w:rsidRDefault="00B177E7" w:rsidP="00B177E7">
      <w:pPr>
        <w:spacing w:after="0"/>
        <w:jc w:val="both"/>
      </w:pPr>
    </w:p>
    <w:p w14:paraId="315C78DC" w14:textId="77777777" w:rsidR="00B177E7" w:rsidRPr="00353507" w:rsidRDefault="00B177E7" w:rsidP="00B177E7">
      <w:pPr>
        <w:spacing w:after="0"/>
        <w:jc w:val="both"/>
      </w:pPr>
      <w:r w:rsidRPr="00353507">
        <w:t xml:space="preserve">a) </w:t>
      </w:r>
      <w:r w:rsidRPr="00353507">
        <w:rPr>
          <w:i/>
        </w:rPr>
        <w:t>geografsko ime</w:t>
      </w:r>
      <w:r w:rsidRPr="00353507">
        <w:t xml:space="preserve"> je ime kojim se imenuju pojave i objekti na planetu Zemlji</w:t>
      </w:r>
    </w:p>
    <w:p w14:paraId="43956B09" w14:textId="77777777" w:rsidR="00B177E7" w:rsidRPr="00353507" w:rsidRDefault="00B177E7" w:rsidP="00B177E7">
      <w:pPr>
        <w:spacing w:after="0"/>
        <w:jc w:val="both"/>
      </w:pPr>
    </w:p>
    <w:p w14:paraId="56380D50" w14:textId="77777777" w:rsidR="00B177E7" w:rsidRPr="00353507" w:rsidRDefault="00B177E7" w:rsidP="00B177E7">
      <w:pPr>
        <w:spacing w:after="0"/>
        <w:jc w:val="both"/>
      </w:pPr>
      <w:r w:rsidRPr="00353507">
        <w:t xml:space="preserve">b) </w:t>
      </w:r>
      <w:r w:rsidRPr="00353507">
        <w:rPr>
          <w:i/>
        </w:rPr>
        <w:t xml:space="preserve">Hrvatski topografski informacijski sustav </w:t>
      </w:r>
      <w:r w:rsidRPr="00353507">
        <w:t>(</w:t>
      </w:r>
      <w:r w:rsidRPr="00353507">
        <w:rPr>
          <w:i/>
        </w:rPr>
        <w:t>CROTIS – CROatian Topographic Information System</w:t>
      </w:r>
      <w:r w:rsidRPr="00353507">
        <w:t>) je model topografskih podataka koji se koristi za izradu temeljne topografske baze</w:t>
      </w:r>
    </w:p>
    <w:p w14:paraId="3F63961F" w14:textId="77777777" w:rsidR="00B177E7" w:rsidRPr="00353507" w:rsidRDefault="00B177E7" w:rsidP="00B177E7">
      <w:pPr>
        <w:spacing w:after="0"/>
        <w:jc w:val="both"/>
      </w:pPr>
    </w:p>
    <w:p w14:paraId="6A82F7DA" w14:textId="77777777" w:rsidR="00B177E7" w:rsidRPr="00353507" w:rsidRDefault="00B177E7" w:rsidP="00B177E7">
      <w:pPr>
        <w:spacing w:after="0"/>
        <w:jc w:val="both"/>
      </w:pPr>
      <w:r w:rsidRPr="00353507">
        <w:t xml:space="preserve">c) </w:t>
      </w:r>
      <w:r w:rsidRPr="00353507">
        <w:rPr>
          <w:i/>
        </w:rPr>
        <w:t>izvoditelj</w:t>
      </w:r>
      <w:r w:rsidRPr="00353507">
        <w:t xml:space="preserve"> je osoba koja ima suglasnost Državne geodetske uprave za obavljanje stručnih geodetskih poslova za potrebe osnivanja katastra nekretnina sukladno posebnom zakonu</w:t>
      </w:r>
    </w:p>
    <w:p w14:paraId="3D6B692C" w14:textId="77777777" w:rsidR="00B177E7" w:rsidRPr="00353507" w:rsidRDefault="00B177E7" w:rsidP="00B177E7">
      <w:pPr>
        <w:spacing w:after="0"/>
        <w:jc w:val="both"/>
      </w:pPr>
    </w:p>
    <w:p w14:paraId="5CAE83F1" w14:textId="77777777" w:rsidR="00B177E7" w:rsidRPr="00353507" w:rsidRDefault="00B177E7" w:rsidP="00B177E7">
      <w:pPr>
        <w:spacing w:after="0"/>
        <w:jc w:val="both"/>
      </w:pPr>
      <w:r w:rsidRPr="00353507">
        <w:t xml:space="preserve">d) </w:t>
      </w:r>
      <w:r w:rsidRPr="00353507">
        <w:rPr>
          <w:i/>
        </w:rPr>
        <w:t>mrežni operator</w:t>
      </w:r>
      <w:r w:rsidRPr="00353507">
        <w:t xml:space="preserve"> je operator javne komunikacijske mreže te druga pravna osoba koja daje na korištenje fizičku infrastrukturu koja je namijenjena pružanju usluga proizvodnje, prijenosa ili distribucije plina i nafte, električne energije, uključujući javnu rasvjetu i toplinske energije, te usluga proizvodnje, prijenosa ili distribucije vode, uključujući ispuštanje ili pročišćavanje otpadnih voda i kanalizacije i sustava odvodnje, kao i upravitelj fizičke infrastrukture koja je namijenjena odvijanju željezničkog, cestovnog, riječnog, pomorskog i zračnog prometa</w:t>
      </w:r>
    </w:p>
    <w:p w14:paraId="2E088EEA" w14:textId="77777777" w:rsidR="00B177E7" w:rsidRPr="00353507" w:rsidRDefault="00B177E7" w:rsidP="00B177E7">
      <w:pPr>
        <w:spacing w:after="0"/>
        <w:jc w:val="both"/>
      </w:pPr>
    </w:p>
    <w:p w14:paraId="195F8319" w14:textId="77777777" w:rsidR="00B177E7" w:rsidRPr="00353507" w:rsidRDefault="00B177E7" w:rsidP="00B177E7">
      <w:pPr>
        <w:spacing w:after="0"/>
        <w:jc w:val="both"/>
      </w:pPr>
      <w:r w:rsidRPr="00353507">
        <w:t xml:space="preserve">e) </w:t>
      </w:r>
      <w:r w:rsidRPr="00353507">
        <w:rPr>
          <w:i/>
        </w:rPr>
        <w:t>način uporabe zgrada</w:t>
      </w:r>
      <w:r w:rsidRPr="00353507">
        <w:t xml:space="preserve"> je podatak o zgradama koji je definiran za istovrsne načine uporabe zgrada za potrebe provedbe ovoga Zakona te drugih propisa i akata proizašlih iz ovoga Zakona</w:t>
      </w:r>
    </w:p>
    <w:p w14:paraId="003512A1" w14:textId="77777777" w:rsidR="00B177E7" w:rsidRPr="00353507" w:rsidRDefault="00B177E7" w:rsidP="00B177E7">
      <w:pPr>
        <w:spacing w:after="0"/>
        <w:jc w:val="both"/>
      </w:pPr>
    </w:p>
    <w:p w14:paraId="0F1854FA" w14:textId="77777777" w:rsidR="00B177E7" w:rsidRPr="00353507" w:rsidRDefault="00B177E7" w:rsidP="00B177E7">
      <w:pPr>
        <w:spacing w:after="0"/>
        <w:jc w:val="both"/>
      </w:pPr>
      <w:r w:rsidRPr="00353507">
        <w:t xml:space="preserve">f) </w:t>
      </w:r>
      <w:r w:rsidRPr="00353507">
        <w:rPr>
          <w:i/>
        </w:rPr>
        <w:t>način uporabe zemljišta</w:t>
      </w:r>
      <w:r w:rsidRPr="00353507">
        <w:t xml:space="preserve"> je podatak o katastarskim česticama koji je definiran za istovrsne načine uporabe zemljišta u gospodarskom smislu za potrebe provedbe ovoga Zakona te drugih propisa i akata proizašlih iz ovoga Zakona</w:t>
      </w:r>
    </w:p>
    <w:p w14:paraId="3380ADED" w14:textId="77777777" w:rsidR="00B177E7" w:rsidRPr="00353507" w:rsidRDefault="00B177E7" w:rsidP="00B177E7">
      <w:pPr>
        <w:spacing w:after="0"/>
        <w:jc w:val="both"/>
      </w:pPr>
    </w:p>
    <w:p w14:paraId="6A9D1A4B" w14:textId="77777777" w:rsidR="00B177E7" w:rsidRPr="00353507" w:rsidRDefault="00B177E7" w:rsidP="00B177E7">
      <w:pPr>
        <w:spacing w:after="0"/>
        <w:jc w:val="both"/>
      </w:pPr>
      <w:r w:rsidRPr="00353507">
        <w:t xml:space="preserve">g) </w:t>
      </w:r>
      <w:r w:rsidRPr="00353507">
        <w:rPr>
          <w:i/>
        </w:rPr>
        <w:t>nositelji prava</w:t>
      </w:r>
      <w:r w:rsidRPr="00353507">
        <w:t xml:space="preserve"> su fizičke i pravne osobe koje su u odnosu prema evidentiranim katastarskim česticama odnosno nekretninama u katastarskom operatu: osobe upisane u katastarski operat prema prijašnjim propisima, vlasnici, suvlasnici, ovlaštenici, upravitelji javnih dobara te nositelji stvarnih prava, kao i osobe koje su u posjedu katastarske čestice odnosno nekretnine, a nisu upisane ni u katastarski operat ni u zemljišnu knjigu te osobe koje imaju pravni interes sudjelovati u postupcima propisanim ovim Zakonom</w:t>
      </w:r>
    </w:p>
    <w:p w14:paraId="2806A051" w14:textId="77777777" w:rsidR="00B177E7" w:rsidRPr="00353507" w:rsidRDefault="00B177E7" w:rsidP="00B177E7">
      <w:pPr>
        <w:spacing w:after="0"/>
        <w:jc w:val="both"/>
      </w:pPr>
    </w:p>
    <w:p w14:paraId="2140FA93" w14:textId="77777777" w:rsidR="00B177E7" w:rsidRPr="00353507" w:rsidRDefault="00B177E7" w:rsidP="00B177E7">
      <w:pPr>
        <w:spacing w:after="0"/>
        <w:jc w:val="both"/>
      </w:pPr>
      <w:r w:rsidRPr="00353507">
        <w:t xml:space="preserve">h) </w:t>
      </w:r>
      <w:r w:rsidRPr="00353507">
        <w:rPr>
          <w:i/>
        </w:rPr>
        <w:t>posebni pravni režimi</w:t>
      </w:r>
      <w:r w:rsidRPr="00353507">
        <w:t xml:space="preserve"> su statusi uspostavljeni na katastarskim česticama odnosno nekretninama sukladno posebnim propisima, a koji su od osobitog kulturnog, arheološkog, povijesnog, gospodarskog i ekološkog značenja od interesa za Republiku Hrvatsku te imaju njezinu osobitu zaštitu</w:t>
      </w:r>
    </w:p>
    <w:p w14:paraId="54D9A740" w14:textId="77777777" w:rsidR="00B177E7" w:rsidRPr="00353507" w:rsidRDefault="00B177E7" w:rsidP="00B177E7">
      <w:pPr>
        <w:spacing w:after="0"/>
        <w:jc w:val="both"/>
      </w:pPr>
    </w:p>
    <w:p w14:paraId="3CF237E3" w14:textId="77777777" w:rsidR="00B177E7" w:rsidRPr="00353507" w:rsidRDefault="00B177E7" w:rsidP="00B177E7">
      <w:pPr>
        <w:spacing w:after="0"/>
        <w:jc w:val="both"/>
      </w:pPr>
      <w:r w:rsidRPr="00353507">
        <w:lastRenderedPageBreak/>
        <w:t xml:space="preserve">i) </w:t>
      </w:r>
      <w:r w:rsidRPr="00353507">
        <w:rPr>
          <w:i/>
        </w:rPr>
        <w:t>temeljna topografska baza</w:t>
      </w:r>
      <w:r w:rsidRPr="00353507">
        <w:t xml:space="preserve"> (</w:t>
      </w:r>
      <w:r w:rsidRPr="00353507">
        <w:rPr>
          <w:i/>
        </w:rPr>
        <w:t>TTB</w:t>
      </w:r>
      <w:r w:rsidRPr="00353507">
        <w:t>) je osnovna objektno-orijentirana baza podataka organizirana sukladno modelu podataka Hrvatskog topografskog informacijskog sustava (CROTIS), primarno nastala topološkom obradom podataka fotogrametrijske restitucije aerofotogrametrijskog snimanja</w:t>
      </w:r>
    </w:p>
    <w:p w14:paraId="3356E00C" w14:textId="77777777" w:rsidR="00B177E7" w:rsidRPr="00353507" w:rsidRDefault="00B177E7" w:rsidP="00B177E7">
      <w:pPr>
        <w:spacing w:after="0"/>
        <w:jc w:val="both"/>
      </w:pPr>
    </w:p>
    <w:p w14:paraId="26DE0B5F" w14:textId="77777777" w:rsidR="00B177E7" w:rsidRPr="00353507" w:rsidRDefault="00B177E7" w:rsidP="00B177E7">
      <w:pPr>
        <w:spacing w:after="0"/>
        <w:jc w:val="both"/>
      </w:pPr>
      <w:r w:rsidRPr="00353507">
        <w:t xml:space="preserve">j) </w:t>
      </w:r>
      <w:r w:rsidRPr="00353507">
        <w:rPr>
          <w:i/>
        </w:rPr>
        <w:t>upravitelji infrastrukture</w:t>
      </w:r>
      <w:r w:rsidRPr="00353507">
        <w:t xml:space="preserve"> su fizičke ili pravne osobe koje sukladno posebnim propisima obavljaju komunalnu ili drugu djelatnost vezano uz infrastrukturu propisanu ovim Zakonom</w:t>
      </w:r>
    </w:p>
    <w:p w14:paraId="2F66FB47" w14:textId="77777777" w:rsidR="00B177E7" w:rsidRPr="00353507" w:rsidRDefault="00B177E7" w:rsidP="00B177E7">
      <w:pPr>
        <w:spacing w:after="0"/>
        <w:jc w:val="both"/>
      </w:pPr>
    </w:p>
    <w:p w14:paraId="1CC29C60" w14:textId="77777777" w:rsidR="00B177E7" w:rsidRPr="00353507" w:rsidRDefault="00B177E7" w:rsidP="00B177E7">
      <w:pPr>
        <w:spacing w:after="0"/>
        <w:jc w:val="both"/>
      </w:pPr>
      <w:r w:rsidRPr="00353507">
        <w:t xml:space="preserve">k) </w:t>
      </w:r>
      <w:r w:rsidRPr="00353507">
        <w:rPr>
          <w:i/>
        </w:rPr>
        <w:t>vrsta uporabe zemljišta</w:t>
      </w:r>
      <w:r w:rsidRPr="00353507">
        <w:t xml:space="preserve"> predstavlja skup načina uporabe zemljišta koja imaju najbitnije zajedničke karakteristike</w:t>
      </w:r>
    </w:p>
    <w:p w14:paraId="70F5D096" w14:textId="77777777" w:rsidR="00B177E7" w:rsidRPr="00353507" w:rsidRDefault="00B177E7" w:rsidP="00B177E7">
      <w:pPr>
        <w:spacing w:after="0"/>
        <w:jc w:val="both"/>
      </w:pPr>
    </w:p>
    <w:p w14:paraId="214FEFCC" w14:textId="77777777" w:rsidR="00B177E7" w:rsidRPr="00353507" w:rsidRDefault="00B177E7" w:rsidP="00B177E7">
      <w:pPr>
        <w:spacing w:after="0"/>
        <w:jc w:val="both"/>
      </w:pPr>
      <w:r w:rsidRPr="00353507">
        <w:t xml:space="preserve">l) </w:t>
      </w:r>
      <w:r w:rsidRPr="00353507">
        <w:rPr>
          <w:i/>
        </w:rPr>
        <w:t>vrsta uporabe zgrada</w:t>
      </w:r>
      <w:r w:rsidRPr="00353507">
        <w:t xml:space="preserve"> predstavlja skup načina uporabe zgrada koje imaju najbitnije zajedničke karakteristike i</w:t>
      </w:r>
    </w:p>
    <w:p w14:paraId="12AF2EC4" w14:textId="77777777" w:rsidR="00B177E7" w:rsidRPr="00353507" w:rsidRDefault="00B177E7" w:rsidP="00B177E7">
      <w:pPr>
        <w:spacing w:after="0"/>
        <w:jc w:val="both"/>
      </w:pPr>
    </w:p>
    <w:p w14:paraId="65A1DDE2" w14:textId="77777777" w:rsidR="00B177E7" w:rsidRPr="00353507" w:rsidRDefault="00B177E7" w:rsidP="00B177E7">
      <w:pPr>
        <w:spacing w:after="0"/>
        <w:jc w:val="both"/>
      </w:pPr>
      <w:r w:rsidRPr="00353507">
        <w:t xml:space="preserve">m) </w:t>
      </w:r>
      <w:r w:rsidRPr="00353507">
        <w:rPr>
          <w:i/>
        </w:rPr>
        <w:t>zgrada trajnog karaktera</w:t>
      </w:r>
      <w:r w:rsidRPr="00353507">
        <w:t xml:space="preserve"> je svaka zgrada izgrađena kao sklop trajno povezan s tlom na način i od materijala kojima se osigurava dugotrajnost i sigurnost korištenja te kojoj svrha korištenja nije privremena.</w:t>
      </w:r>
    </w:p>
    <w:p w14:paraId="0DCA0849" w14:textId="77777777" w:rsidR="00B177E7" w:rsidRPr="00353507" w:rsidRDefault="00B177E7" w:rsidP="00B177E7">
      <w:pPr>
        <w:spacing w:after="0"/>
        <w:jc w:val="both"/>
      </w:pPr>
    </w:p>
    <w:p w14:paraId="1AACA28D" w14:textId="77777777" w:rsidR="00B177E7" w:rsidRPr="00353507" w:rsidRDefault="00B177E7" w:rsidP="00B177E7">
      <w:pPr>
        <w:spacing w:after="0"/>
        <w:jc w:val="both"/>
      </w:pPr>
      <w:r w:rsidRPr="00353507">
        <w:t>(2) Osim pojmova iz stavka 1. ovoga članka, ostali pojmovi u smislu ovoga Zakona imaju značenje određeno posebnim zakonom kojim se uređuje obavljanje stručnih geodetskih poslova, uređuje područje nacionalne infrastrukture prostornih podataka te koji su određeni drugim posebnim zakonima.</w:t>
      </w:r>
    </w:p>
    <w:p w14:paraId="6BE4C061" w14:textId="77777777" w:rsidR="00B177E7" w:rsidRPr="00353507" w:rsidRDefault="00B177E7" w:rsidP="00B177E7">
      <w:pPr>
        <w:spacing w:after="0"/>
        <w:jc w:val="both"/>
      </w:pPr>
    </w:p>
    <w:p w14:paraId="41B53C2E" w14:textId="77777777" w:rsidR="00B177E7" w:rsidRPr="00353507" w:rsidRDefault="00B177E7" w:rsidP="00B177E7">
      <w:pPr>
        <w:spacing w:after="0"/>
        <w:jc w:val="center"/>
      </w:pPr>
      <w:r w:rsidRPr="00353507">
        <w:t>Članak 8.</w:t>
      </w:r>
    </w:p>
    <w:p w14:paraId="60D27CC3" w14:textId="77777777" w:rsidR="00B177E7" w:rsidRPr="00353507" w:rsidRDefault="00B177E7" w:rsidP="00B177E7">
      <w:pPr>
        <w:spacing w:after="0"/>
        <w:jc w:val="both"/>
      </w:pPr>
    </w:p>
    <w:p w14:paraId="06092CB2" w14:textId="77777777" w:rsidR="00B177E7" w:rsidRPr="00353507" w:rsidRDefault="00B177E7" w:rsidP="00B177E7">
      <w:pPr>
        <w:spacing w:after="0"/>
        <w:jc w:val="both"/>
      </w:pPr>
      <w:r w:rsidRPr="00353507">
        <w:t>(1) Poslovi državne izmjere i katastra nekretnina obavljaju se na temelju višegodišnjih i godišnjih programa (u daljnjem tekstu: Program).</w:t>
      </w:r>
    </w:p>
    <w:p w14:paraId="290452B3" w14:textId="77777777" w:rsidR="00B177E7" w:rsidRPr="00353507" w:rsidRDefault="00B177E7" w:rsidP="00B177E7">
      <w:pPr>
        <w:spacing w:after="0"/>
        <w:jc w:val="both"/>
      </w:pPr>
    </w:p>
    <w:p w14:paraId="25E5730C" w14:textId="77777777" w:rsidR="00B177E7" w:rsidRPr="00353507" w:rsidRDefault="00B177E7" w:rsidP="00B177E7">
      <w:pPr>
        <w:spacing w:after="0"/>
        <w:jc w:val="both"/>
      </w:pPr>
      <w:r w:rsidRPr="00353507">
        <w:t>(2) Višegodišnji i godišnji Program iz stavka 1. ovoga članka u dijelu koji se odnosi na katastar nekretnina Vladi Republike Hrvatske predlaže Državna geodetska uprava, uz prethodnu suglasnost ministarstva nadležnog za poslove pravosuđa.</w:t>
      </w:r>
    </w:p>
    <w:p w14:paraId="6E7B5AEA" w14:textId="77777777" w:rsidR="00B177E7" w:rsidRPr="00353507" w:rsidRDefault="00B177E7" w:rsidP="00B177E7">
      <w:pPr>
        <w:spacing w:after="0"/>
        <w:jc w:val="both"/>
      </w:pPr>
    </w:p>
    <w:p w14:paraId="0D5BAEC2" w14:textId="77777777" w:rsidR="00B177E7" w:rsidRPr="00353507" w:rsidRDefault="00B177E7" w:rsidP="00B177E7">
      <w:pPr>
        <w:spacing w:after="0"/>
        <w:jc w:val="both"/>
      </w:pPr>
      <w:r w:rsidRPr="00353507">
        <w:t>(3) Višegodišnji i godišnji Program iz stavka 1. ovoga članka u dijelu koji se odnosi na katastar nekretnina u svrhu evidentiranja pomorskog dobra Vladi Republike Hrvatske predlaže Državna geodetska uprava, uz prethodnu suglasnost ministarstva nadležnog za poslove mora.</w:t>
      </w:r>
    </w:p>
    <w:p w14:paraId="114C03BF" w14:textId="77777777" w:rsidR="00B177E7" w:rsidRPr="00353507" w:rsidRDefault="00B177E7" w:rsidP="00B177E7">
      <w:pPr>
        <w:spacing w:after="0"/>
        <w:jc w:val="both"/>
      </w:pPr>
    </w:p>
    <w:p w14:paraId="2C3883DD" w14:textId="77777777" w:rsidR="00B177E7" w:rsidRPr="00353507" w:rsidRDefault="00B177E7" w:rsidP="00B177E7">
      <w:pPr>
        <w:spacing w:after="0"/>
        <w:jc w:val="both"/>
      </w:pPr>
      <w:r w:rsidRPr="00353507">
        <w:t>(4) Programom iz stavka 1. ovoga članka utvrđuju se u prvome redu područja na kojima će se obaviti osnovni geodetski radovi, topografska izmjera i izradba državnih karata, izmjera i označivanje državne granice na kopnu, izradba katastra nekretnina, provedba katastarskih izmjera odnosno tehničkih reambulacija, izradba registra zgrada i katastra infrastrukture, područja na kojima će se obaviti homogenizacija katastarskih planova, poslovi registra prostornih jedinica, registra geografskih imena, izvori financiranja za provedbu Programa te rokovi za izvršenja planiranih aktivnosti.</w:t>
      </w:r>
    </w:p>
    <w:p w14:paraId="0F278816" w14:textId="77777777" w:rsidR="00B177E7" w:rsidRPr="00353507" w:rsidRDefault="00B177E7" w:rsidP="00B177E7">
      <w:pPr>
        <w:spacing w:after="0"/>
        <w:jc w:val="both"/>
      </w:pPr>
    </w:p>
    <w:p w14:paraId="7A9C5C73" w14:textId="77777777" w:rsidR="00B177E7" w:rsidRPr="00353507" w:rsidRDefault="00B177E7" w:rsidP="00B177E7">
      <w:pPr>
        <w:spacing w:after="0"/>
        <w:jc w:val="both"/>
      </w:pPr>
      <w:r w:rsidRPr="00353507">
        <w:t>(5) Višegodišnje programe iz stavaka 1., 2. i 3. ovoga članka donosi Hrvatski sabor.</w:t>
      </w:r>
    </w:p>
    <w:p w14:paraId="5B93AB46" w14:textId="77777777" w:rsidR="00B177E7" w:rsidRPr="00353507" w:rsidRDefault="00B177E7" w:rsidP="00B177E7">
      <w:pPr>
        <w:spacing w:after="0"/>
        <w:jc w:val="both"/>
      </w:pPr>
    </w:p>
    <w:p w14:paraId="4B1E943D" w14:textId="77777777" w:rsidR="00B177E7" w:rsidRPr="00353507" w:rsidRDefault="00B177E7" w:rsidP="00B177E7">
      <w:pPr>
        <w:spacing w:after="0"/>
        <w:jc w:val="both"/>
      </w:pPr>
      <w:r w:rsidRPr="00353507">
        <w:t>(6) Godišnje programe iz stavaka 1., 2. i 3. ovoga članka donosi odlukom Vlada Republike Hrvatske.</w:t>
      </w:r>
    </w:p>
    <w:p w14:paraId="6F29D301" w14:textId="77777777" w:rsidR="00B177E7" w:rsidRPr="00353507" w:rsidRDefault="00B177E7" w:rsidP="00B177E7">
      <w:pPr>
        <w:spacing w:after="0"/>
        <w:jc w:val="both"/>
      </w:pPr>
    </w:p>
    <w:p w14:paraId="3290CE51" w14:textId="77777777" w:rsidR="00B177E7" w:rsidRPr="00353507" w:rsidRDefault="00B177E7" w:rsidP="00B177E7">
      <w:pPr>
        <w:spacing w:after="0"/>
        <w:jc w:val="both"/>
      </w:pPr>
      <w:r w:rsidRPr="00353507">
        <w:t>(7) Višegodišnji programi objavljuju se u »Narodnim novinama«.</w:t>
      </w:r>
    </w:p>
    <w:p w14:paraId="7847C420" w14:textId="77777777" w:rsidR="00B177E7" w:rsidRPr="00353507" w:rsidRDefault="00B177E7" w:rsidP="00B177E7">
      <w:pPr>
        <w:spacing w:after="0"/>
        <w:jc w:val="both"/>
      </w:pPr>
    </w:p>
    <w:p w14:paraId="743C037F" w14:textId="77777777" w:rsidR="00B177E7" w:rsidRPr="00353507" w:rsidRDefault="00B177E7" w:rsidP="00B177E7">
      <w:pPr>
        <w:spacing w:after="0"/>
        <w:jc w:val="both"/>
      </w:pPr>
      <w:r w:rsidRPr="00353507">
        <w:t>(8) Za provedbu Programa iz stavka 2. ovoga članka ravnatelj Državne geodetske uprave (u daljnjem tekstu: ravnatelj) i ministar nadležan za poslove pravosuđa sporazumno osnivaju zajedničko povjerenstvo.</w:t>
      </w:r>
    </w:p>
    <w:p w14:paraId="3D5F135A" w14:textId="77777777" w:rsidR="00B177E7" w:rsidRPr="00353507" w:rsidRDefault="00B177E7" w:rsidP="00B177E7">
      <w:pPr>
        <w:spacing w:after="0"/>
        <w:jc w:val="both"/>
      </w:pPr>
    </w:p>
    <w:p w14:paraId="0376330C" w14:textId="77777777" w:rsidR="00B177E7" w:rsidRPr="00353507" w:rsidRDefault="00B177E7" w:rsidP="00B177E7">
      <w:pPr>
        <w:spacing w:after="0"/>
        <w:jc w:val="both"/>
      </w:pPr>
      <w:r w:rsidRPr="00353507">
        <w:t>(9) Za provedbu Programa iz stavka 3. ovoga članka ravnatelj i ministar nadležan za poslove mora sporazumno osnivaju zajedničko povjerenstvo.</w:t>
      </w:r>
    </w:p>
    <w:p w14:paraId="6891148B" w14:textId="77777777" w:rsidR="00B177E7" w:rsidRPr="00353507" w:rsidRDefault="00B177E7" w:rsidP="00B177E7">
      <w:pPr>
        <w:spacing w:after="0"/>
        <w:jc w:val="both"/>
      </w:pPr>
      <w:r w:rsidRPr="00353507">
        <w:t>(10) Sredstva potrebna za izvršenje Programa osiguravaju se u državnom proračunu Republike Hrvatske te iz drugih izvora.</w:t>
      </w:r>
    </w:p>
    <w:p w14:paraId="20CE19C0" w14:textId="77777777" w:rsidR="00B177E7" w:rsidRPr="00353507" w:rsidRDefault="00B177E7" w:rsidP="00B177E7">
      <w:pPr>
        <w:spacing w:after="0"/>
        <w:jc w:val="both"/>
      </w:pPr>
    </w:p>
    <w:p w14:paraId="1DBE9AE4" w14:textId="77777777" w:rsidR="00B177E7" w:rsidRPr="00353507" w:rsidRDefault="00B177E7" w:rsidP="00B177E7">
      <w:pPr>
        <w:spacing w:after="0"/>
        <w:jc w:val="both"/>
      </w:pPr>
      <w:r w:rsidRPr="00353507">
        <w:t>(11) Sredstva potrebna za izvršenje Programa mogu se osigurati iz sredstava donacija, sredstava jedinica lokalne i područne (regionalne) samouprave, sredstava zainteresiranih pravnih i fizičkih osoba te drugih izvora.</w:t>
      </w:r>
    </w:p>
    <w:p w14:paraId="3448E2E3" w14:textId="77777777" w:rsidR="00B177E7" w:rsidRPr="00353507" w:rsidRDefault="00B177E7" w:rsidP="00B177E7">
      <w:pPr>
        <w:spacing w:after="0"/>
        <w:jc w:val="both"/>
      </w:pPr>
    </w:p>
    <w:p w14:paraId="6B34F1EF" w14:textId="77777777" w:rsidR="00B177E7" w:rsidRPr="00353507" w:rsidRDefault="00B177E7" w:rsidP="00B177E7">
      <w:pPr>
        <w:spacing w:after="0"/>
        <w:jc w:val="both"/>
      </w:pPr>
      <w:r w:rsidRPr="00353507">
        <w:t>(12) Sredstva iz stavka 11. ovoga članka osiguravaju se na temelju sporazuma sklopljenih između Državne geodetske uprave i subjekata iz stavka 11. ovoga članka.</w:t>
      </w:r>
    </w:p>
    <w:p w14:paraId="69324500" w14:textId="77777777" w:rsidR="00B177E7" w:rsidRPr="00353507" w:rsidRDefault="00B177E7" w:rsidP="00B177E7">
      <w:pPr>
        <w:spacing w:after="0"/>
        <w:jc w:val="both"/>
      </w:pPr>
    </w:p>
    <w:p w14:paraId="488DEF7C" w14:textId="77777777" w:rsidR="00B177E7" w:rsidRPr="00353507" w:rsidRDefault="00B177E7" w:rsidP="00B177E7">
      <w:pPr>
        <w:spacing w:after="0"/>
        <w:jc w:val="both"/>
      </w:pPr>
      <w:r w:rsidRPr="00353507">
        <w:t>(13) Jedinice lokalne i područne (regionalne) samouprave mogu odlukom predstavničkog tijela u financiranje poslova katastra nekretnina uključiti pravne i fizičke osobe koje su nositelji prava na nekretninama na području obavljanja tih poslova.</w:t>
      </w:r>
    </w:p>
    <w:p w14:paraId="082943C3" w14:textId="77777777" w:rsidR="00B177E7" w:rsidRPr="00353507" w:rsidRDefault="00B177E7" w:rsidP="00B177E7">
      <w:pPr>
        <w:spacing w:after="0"/>
        <w:jc w:val="both"/>
      </w:pPr>
    </w:p>
    <w:p w14:paraId="32194FE8" w14:textId="77777777" w:rsidR="00B177E7" w:rsidRPr="00353507" w:rsidRDefault="00B177E7" w:rsidP="00B177E7">
      <w:pPr>
        <w:spacing w:after="0"/>
        <w:jc w:val="both"/>
      </w:pPr>
      <w:r w:rsidRPr="00353507">
        <w:t>(14) Od obveze financiranja poslova iz stavka 13. ovoga članka izuzete su pravne i fizičke osobe nositelji prava na nekretninama koji su nekretninu evidentirali na temelju Zakona o državnoj izmjeri i katastru nekretnina (»Narodne novine«, br. 16/07., 152/08., 124/10., 56/13., 121/16. i 9/17.) ili ovoga Zakona.</w:t>
      </w:r>
    </w:p>
    <w:p w14:paraId="101B3660" w14:textId="77777777" w:rsidR="00B177E7" w:rsidRPr="00353507" w:rsidRDefault="00B177E7" w:rsidP="00B177E7">
      <w:pPr>
        <w:spacing w:after="0"/>
        <w:jc w:val="both"/>
      </w:pPr>
    </w:p>
    <w:p w14:paraId="7F01B219" w14:textId="77777777" w:rsidR="00B177E7" w:rsidRPr="00353507" w:rsidRDefault="00B177E7" w:rsidP="00B177E7">
      <w:pPr>
        <w:spacing w:after="0"/>
        <w:jc w:val="both"/>
      </w:pPr>
      <w:r w:rsidRPr="00353507">
        <w:t>(15) Od obveze financiranja poslova iz stavka 13. ovoga članka izuzeta je Republika Hrvatska kao nositelj prava na nekretninama kada su sredstva za financiranje poslova katastra nekretnina osigurana u državnom proračunu.</w:t>
      </w:r>
    </w:p>
    <w:p w14:paraId="7F1A763E" w14:textId="77777777" w:rsidR="00B177E7" w:rsidRPr="00353507" w:rsidRDefault="00B177E7" w:rsidP="00B177E7">
      <w:pPr>
        <w:spacing w:after="0"/>
        <w:jc w:val="both"/>
      </w:pPr>
    </w:p>
    <w:p w14:paraId="353730D2" w14:textId="77777777" w:rsidR="00B177E7" w:rsidRPr="00353507" w:rsidRDefault="00B177E7" w:rsidP="00B177E7">
      <w:pPr>
        <w:spacing w:after="0"/>
        <w:jc w:val="both"/>
      </w:pPr>
      <w:r w:rsidRPr="00353507">
        <w:t>(16) Odlukom iz stavka 13. ovoga članka odredit će se visina sredstava koju trebaju osigurati nositelji prava za pojedinu nekretninu.</w:t>
      </w:r>
    </w:p>
    <w:p w14:paraId="2158AB5A" w14:textId="77777777" w:rsidR="00B177E7" w:rsidRPr="00353507" w:rsidRDefault="00B177E7" w:rsidP="00B177E7">
      <w:pPr>
        <w:spacing w:after="0"/>
        <w:jc w:val="both"/>
      </w:pPr>
    </w:p>
    <w:p w14:paraId="61B264F9" w14:textId="77777777" w:rsidR="00B177E7" w:rsidRPr="00353507" w:rsidRDefault="00B177E7" w:rsidP="00B177E7">
      <w:pPr>
        <w:spacing w:after="0"/>
        <w:jc w:val="both"/>
      </w:pPr>
      <w:r w:rsidRPr="00353507">
        <w:t>(17) Ukupan iznos sredstava iz stavka 16. ovoga članka ne može biti veći od iznosa koji osigurava pojedina jedinica lokalne i područne (regionalne) samouprave za potrebe obavljanja poslova iz Programa iz stavka 2. ovoga članka.</w:t>
      </w:r>
    </w:p>
    <w:p w14:paraId="13D89707" w14:textId="77777777" w:rsidR="00B177E7" w:rsidRPr="00353507" w:rsidRDefault="00B177E7" w:rsidP="00B177E7">
      <w:pPr>
        <w:spacing w:after="0"/>
      </w:pPr>
    </w:p>
    <w:p w14:paraId="7726909A" w14:textId="77777777" w:rsidR="00B177E7" w:rsidRPr="00353507" w:rsidRDefault="00B177E7" w:rsidP="00B177E7">
      <w:pPr>
        <w:spacing w:after="0"/>
        <w:jc w:val="center"/>
      </w:pPr>
      <w:r w:rsidRPr="00353507">
        <w:t>Članak 16.</w:t>
      </w:r>
    </w:p>
    <w:p w14:paraId="1D865278" w14:textId="77777777" w:rsidR="00B177E7" w:rsidRPr="00353507" w:rsidRDefault="00B177E7" w:rsidP="00B177E7">
      <w:pPr>
        <w:spacing w:after="0"/>
        <w:jc w:val="center"/>
      </w:pPr>
    </w:p>
    <w:p w14:paraId="45167613" w14:textId="77777777" w:rsidR="00B177E7" w:rsidRPr="00353507" w:rsidRDefault="00B177E7" w:rsidP="00B177E7">
      <w:pPr>
        <w:spacing w:after="0"/>
        <w:jc w:val="both"/>
      </w:pPr>
      <w:r w:rsidRPr="00353507">
        <w:t>(1) Državna geodetska uprava nadležna je za izradbu službenih državnih karata:</w:t>
      </w:r>
    </w:p>
    <w:p w14:paraId="09BC7E63" w14:textId="77777777" w:rsidR="00B177E7" w:rsidRPr="00353507" w:rsidRDefault="00B177E7" w:rsidP="00B177E7">
      <w:pPr>
        <w:spacing w:after="0"/>
        <w:jc w:val="both"/>
      </w:pPr>
    </w:p>
    <w:p w14:paraId="1F495A62" w14:textId="77777777" w:rsidR="00B177E7" w:rsidRPr="00353507" w:rsidRDefault="00B177E7" w:rsidP="00B177E7">
      <w:pPr>
        <w:spacing w:after="0"/>
        <w:jc w:val="both"/>
      </w:pPr>
      <w:r w:rsidRPr="00353507">
        <w:t>– Hrvatske osnovne karte (HOK) u mjerilima 1 : 5000 ili 1 : 10.000</w:t>
      </w:r>
    </w:p>
    <w:p w14:paraId="5C1D20D7" w14:textId="77777777" w:rsidR="00B177E7" w:rsidRPr="00353507" w:rsidRDefault="00B177E7" w:rsidP="00B177E7">
      <w:pPr>
        <w:spacing w:after="0"/>
        <w:jc w:val="both"/>
      </w:pPr>
    </w:p>
    <w:p w14:paraId="6481BDA2" w14:textId="77777777" w:rsidR="00B177E7" w:rsidRPr="00353507" w:rsidRDefault="00B177E7" w:rsidP="00B177E7">
      <w:pPr>
        <w:spacing w:after="0"/>
        <w:jc w:val="both"/>
      </w:pPr>
      <w:r w:rsidRPr="00353507">
        <w:t>– digitalnih ortofotokarata (DOF) u mjerilima 1 : 2000, 1 : 5000 i sitnijem</w:t>
      </w:r>
    </w:p>
    <w:p w14:paraId="6054CE69" w14:textId="77777777" w:rsidR="00B177E7" w:rsidRPr="00353507" w:rsidRDefault="00B177E7" w:rsidP="00B177E7">
      <w:pPr>
        <w:spacing w:after="0"/>
        <w:jc w:val="both"/>
      </w:pPr>
    </w:p>
    <w:p w14:paraId="307F74D4" w14:textId="77777777" w:rsidR="00B177E7" w:rsidRPr="00353507" w:rsidRDefault="00B177E7" w:rsidP="00B177E7">
      <w:pPr>
        <w:spacing w:after="0"/>
        <w:jc w:val="both"/>
      </w:pPr>
      <w:r w:rsidRPr="00353507">
        <w:t>– detaljnih topografskih karata (DTK) u mjerilima od 1 : 25.000 do 1 : 250.000 i</w:t>
      </w:r>
    </w:p>
    <w:p w14:paraId="24B1A4F6" w14:textId="77777777" w:rsidR="00B177E7" w:rsidRPr="00353507" w:rsidRDefault="00B177E7" w:rsidP="00B177E7">
      <w:pPr>
        <w:spacing w:after="0"/>
        <w:jc w:val="both"/>
      </w:pPr>
    </w:p>
    <w:p w14:paraId="4E1230D5" w14:textId="77777777" w:rsidR="00B177E7" w:rsidRPr="00353507" w:rsidRDefault="00B177E7" w:rsidP="00B177E7">
      <w:pPr>
        <w:spacing w:after="0"/>
        <w:jc w:val="both"/>
      </w:pPr>
      <w:r w:rsidRPr="00353507">
        <w:t>– preglednih topografskih karata (PTK) u mjerilu 1 : 300.000 i sitnijem.</w:t>
      </w:r>
    </w:p>
    <w:p w14:paraId="2AE82F73" w14:textId="77777777" w:rsidR="00B177E7" w:rsidRPr="00353507" w:rsidRDefault="00B177E7" w:rsidP="00B177E7">
      <w:pPr>
        <w:spacing w:after="0"/>
        <w:jc w:val="both"/>
      </w:pPr>
    </w:p>
    <w:p w14:paraId="287120FA" w14:textId="77777777" w:rsidR="00B177E7" w:rsidRPr="00353507" w:rsidRDefault="00B177E7" w:rsidP="00B177E7">
      <w:pPr>
        <w:spacing w:after="0"/>
        <w:jc w:val="both"/>
      </w:pPr>
      <w:r w:rsidRPr="00353507">
        <w:t>(2) Na osnovi službenih državnih karata iz stavka 1. ovoga članka Državna geodetska uprava izrađuje za posebne potrebe tematske karte odgovarajućih mjerila.</w:t>
      </w:r>
    </w:p>
    <w:p w14:paraId="170AD444" w14:textId="77777777" w:rsidR="00B177E7" w:rsidRPr="00353507" w:rsidRDefault="00B177E7" w:rsidP="00B177E7">
      <w:pPr>
        <w:spacing w:after="0"/>
        <w:jc w:val="both"/>
      </w:pPr>
    </w:p>
    <w:p w14:paraId="157DE615" w14:textId="77777777" w:rsidR="00B177E7" w:rsidRPr="00353507" w:rsidRDefault="00B177E7" w:rsidP="00B177E7">
      <w:pPr>
        <w:spacing w:after="0"/>
        <w:jc w:val="both"/>
      </w:pPr>
      <w:r w:rsidRPr="00353507">
        <w:t>(3) Službene tematske i druge karte koje se prema posebnim propisima izrađuju u Republici Hrvatskoj moraju se izraditi na osnovi službenih državnih karata iz stavka 1. ovoga članka.</w:t>
      </w:r>
    </w:p>
    <w:p w14:paraId="19F08202" w14:textId="77777777" w:rsidR="00B177E7" w:rsidRPr="00353507" w:rsidRDefault="00B177E7" w:rsidP="00B177E7">
      <w:pPr>
        <w:spacing w:after="0"/>
      </w:pPr>
    </w:p>
    <w:p w14:paraId="3AB83A0E" w14:textId="77777777" w:rsidR="00B177E7" w:rsidRPr="00353507" w:rsidRDefault="00B177E7" w:rsidP="00B177E7">
      <w:pPr>
        <w:spacing w:after="0"/>
        <w:jc w:val="center"/>
      </w:pPr>
    </w:p>
    <w:p w14:paraId="4897EED2" w14:textId="77777777" w:rsidR="00B177E7" w:rsidRPr="00353507" w:rsidRDefault="00B177E7" w:rsidP="00B177E7">
      <w:pPr>
        <w:spacing w:after="0"/>
      </w:pPr>
    </w:p>
    <w:p w14:paraId="07B1CFED" w14:textId="77777777" w:rsidR="00B177E7" w:rsidRPr="00353507" w:rsidRDefault="00B177E7" w:rsidP="00B177E7">
      <w:pPr>
        <w:spacing w:after="0"/>
        <w:jc w:val="center"/>
      </w:pPr>
      <w:r w:rsidRPr="00353507">
        <w:t>Članak 22.</w:t>
      </w:r>
    </w:p>
    <w:p w14:paraId="4B825E36" w14:textId="77777777" w:rsidR="00B177E7" w:rsidRPr="00353507" w:rsidRDefault="00B177E7" w:rsidP="00B177E7">
      <w:pPr>
        <w:spacing w:after="0"/>
        <w:jc w:val="both"/>
      </w:pPr>
    </w:p>
    <w:p w14:paraId="63651069" w14:textId="77777777" w:rsidR="00B177E7" w:rsidRPr="00353507" w:rsidRDefault="00B177E7" w:rsidP="00B177E7">
      <w:pPr>
        <w:spacing w:after="0"/>
        <w:jc w:val="both"/>
      </w:pPr>
      <w:r w:rsidRPr="00353507">
        <w:t>Poslovi katastra nekretnina obuhvaćaju:</w:t>
      </w:r>
    </w:p>
    <w:p w14:paraId="37338155" w14:textId="77777777" w:rsidR="00B177E7" w:rsidRPr="00353507" w:rsidRDefault="00B177E7" w:rsidP="00B177E7">
      <w:pPr>
        <w:spacing w:after="0"/>
        <w:jc w:val="both"/>
      </w:pPr>
    </w:p>
    <w:p w14:paraId="4DF57704" w14:textId="77777777" w:rsidR="00B177E7" w:rsidRPr="00353507" w:rsidRDefault="00B177E7" w:rsidP="00B177E7">
      <w:pPr>
        <w:spacing w:after="0"/>
        <w:jc w:val="both"/>
      </w:pPr>
      <w:r w:rsidRPr="00353507">
        <w:t>1. određivanje katastarskih prostornih jedinica</w:t>
      </w:r>
    </w:p>
    <w:p w14:paraId="5CE3A5D3" w14:textId="77777777" w:rsidR="00B177E7" w:rsidRPr="00353507" w:rsidRDefault="00B177E7" w:rsidP="00B177E7">
      <w:pPr>
        <w:spacing w:after="0"/>
        <w:jc w:val="both"/>
      </w:pPr>
    </w:p>
    <w:p w14:paraId="245D7389" w14:textId="77777777" w:rsidR="00B177E7" w:rsidRPr="00353507" w:rsidRDefault="00B177E7" w:rsidP="00B177E7">
      <w:pPr>
        <w:spacing w:after="0"/>
        <w:jc w:val="both"/>
      </w:pPr>
      <w:r w:rsidRPr="00353507">
        <w:t>2. katastarsku izmjeru i tehničku reambulaciju</w:t>
      </w:r>
    </w:p>
    <w:p w14:paraId="3026071E" w14:textId="77777777" w:rsidR="00B177E7" w:rsidRPr="00353507" w:rsidRDefault="00B177E7" w:rsidP="00B177E7">
      <w:pPr>
        <w:spacing w:after="0"/>
        <w:jc w:val="both"/>
      </w:pPr>
    </w:p>
    <w:p w14:paraId="3DEBD427" w14:textId="77777777" w:rsidR="00B177E7" w:rsidRPr="00353507" w:rsidRDefault="00B177E7" w:rsidP="00B177E7">
      <w:pPr>
        <w:spacing w:after="0"/>
        <w:jc w:val="both"/>
      </w:pPr>
      <w:r w:rsidRPr="00353507">
        <w:t>3. izradbu i održavanje katastarskih operata katastra nekretnina</w:t>
      </w:r>
    </w:p>
    <w:p w14:paraId="1B36B63C" w14:textId="77777777" w:rsidR="00B177E7" w:rsidRPr="00353507" w:rsidRDefault="00B177E7" w:rsidP="00B177E7">
      <w:pPr>
        <w:spacing w:after="0"/>
        <w:jc w:val="both"/>
      </w:pPr>
    </w:p>
    <w:p w14:paraId="1CF9DC03" w14:textId="77777777" w:rsidR="00B177E7" w:rsidRPr="00353507" w:rsidRDefault="00B177E7" w:rsidP="00B177E7">
      <w:pPr>
        <w:spacing w:after="0"/>
        <w:jc w:val="both"/>
      </w:pPr>
      <w:r w:rsidRPr="00353507">
        <w:t>4. održavanje katastra zemljišta i njegovo postupno prilagođavanje katastru nekretnina i</w:t>
      </w:r>
    </w:p>
    <w:p w14:paraId="387A2C1E" w14:textId="77777777" w:rsidR="00B177E7" w:rsidRPr="00353507" w:rsidRDefault="00B177E7" w:rsidP="00B177E7">
      <w:pPr>
        <w:spacing w:after="0"/>
        <w:jc w:val="both"/>
      </w:pPr>
    </w:p>
    <w:p w14:paraId="41FB4A3F" w14:textId="77777777" w:rsidR="00B177E7" w:rsidRPr="00353507" w:rsidRDefault="00B177E7" w:rsidP="00B177E7">
      <w:pPr>
        <w:spacing w:after="0"/>
        <w:jc w:val="both"/>
      </w:pPr>
      <w:r w:rsidRPr="00353507">
        <w:t>5. pojedinačno prevođenje katastarskih čestica katastra zemljišta u katastar nekretnina.</w:t>
      </w:r>
    </w:p>
    <w:p w14:paraId="605C3A70" w14:textId="77777777" w:rsidR="00B177E7" w:rsidRDefault="00B177E7" w:rsidP="00B177E7">
      <w:pPr>
        <w:spacing w:after="0"/>
        <w:jc w:val="both"/>
      </w:pPr>
    </w:p>
    <w:p w14:paraId="4D3AB593" w14:textId="77777777" w:rsidR="00B177E7" w:rsidRDefault="00B177E7" w:rsidP="00B177E7">
      <w:pPr>
        <w:spacing w:after="0"/>
        <w:jc w:val="center"/>
        <w:rPr>
          <w:lang w:val="en-US"/>
        </w:rPr>
      </w:pPr>
      <w:r w:rsidRPr="00D705E4">
        <w:rPr>
          <w:lang w:val="en-US"/>
        </w:rPr>
        <w:t>Članak 27.</w:t>
      </w:r>
    </w:p>
    <w:p w14:paraId="6054AEE7" w14:textId="77777777" w:rsidR="00B177E7" w:rsidRPr="00D705E4" w:rsidRDefault="00B177E7" w:rsidP="00B177E7">
      <w:pPr>
        <w:spacing w:after="0"/>
        <w:jc w:val="center"/>
        <w:rPr>
          <w:lang w:val="en-US"/>
        </w:rPr>
      </w:pPr>
    </w:p>
    <w:p w14:paraId="2BC6C057" w14:textId="77777777" w:rsidR="00B177E7" w:rsidRDefault="00B177E7" w:rsidP="00B177E7">
      <w:pPr>
        <w:spacing w:after="0"/>
        <w:jc w:val="both"/>
        <w:rPr>
          <w:lang w:val="en-US"/>
        </w:rPr>
      </w:pPr>
      <w:r w:rsidRPr="00D705E4">
        <w:rPr>
          <w:lang w:val="en-US"/>
        </w:rPr>
        <w:t>Katastarske čestice katastra nekretnina osnivaju se stavljanjem u primjenu katastarskog operata katastra nekretnina ili pravomoćnim rješenjem donesenim u upravnom postupku.</w:t>
      </w:r>
    </w:p>
    <w:p w14:paraId="02CD9D14" w14:textId="77777777" w:rsidR="00B177E7" w:rsidRDefault="00B177E7" w:rsidP="00B177E7">
      <w:pPr>
        <w:spacing w:after="0"/>
        <w:jc w:val="both"/>
        <w:rPr>
          <w:lang w:val="en-US"/>
        </w:rPr>
      </w:pPr>
    </w:p>
    <w:p w14:paraId="250FC915" w14:textId="77777777" w:rsidR="00B177E7" w:rsidRPr="00AF78B8" w:rsidRDefault="00B177E7" w:rsidP="00B177E7">
      <w:pPr>
        <w:spacing w:after="0"/>
        <w:jc w:val="center"/>
        <w:rPr>
          <w:lang w:val="en-US"/>
        </w:rPr>
      </w:pPr>
      <w:r w:rsidRPr="00AF78B8">
        <w:rPr>
          <w:lang w:val="en-US"/>
        </w:rPr>
        <w:t>Članak 29.</w:t>
      </w:r>
    </w:p>
    <w:p w14:paraId="69A1E2AD" w14:textId="77777777" w:rsidR="00B177E7" w:rsidRPr="00AF78B8" w:rsidRDefault="00B177E7" w:rsidP="00B177E7">
      <w:pPr>
        <w:spacing w:after="0"/>
        <w:jc w:val="both"/>
        <w:rPr>
          <w:lang w:val="en-US"/>
        </w:rPr>
      </w:pPr>
    </w:p>
    <w:p w14:paraId="0281F299" w14:textId="77777777" w:rsidR="00B177E7" w:rsidRPr="00AF78B8" w:rsidRDefault="00B177E7" w:rsidP="00B177E7">
      <w:pPr>
        <w:spacing w:after="0"/>
        <w:jc w:val="both"/>
        <w:rPr>
          <w:lang w:val="en-US"/>
        </w:rPr>
      </w:pPr>
      <w:r w:rsidRPr="00AF78B8">
        <w:rPr>
          <w:lang w:val="en-US"/>
        </w:rPr>
        <w:lastRenderedPageBreak/>
        <w:t>(1) Katastarska općina u pravilu obuhvaća područje jednog naseljenog mjesta s pripadajućim zemljištem (područje jednog naselja).</w:t>
      </w:r>
    </w:p>
    <w:p w14:paraId="4E4492B3" w14:textId="77777777" w:rsidR="00B177E7" w:rsidRPr="00AF78B8" w:rsidRDefault="00B177E7" w:rsidP="00B177E7">
      <w:pPr>
        <w:spacing w:after="0"/>
        <w:jc w:val="both"/>
        <w:rPr>
          <w:lang w:val="en-US"/>
        </w:rPr>
      </w:pPr>
    </w:p>
    <w:p w14:paraId="37BCC2EF" w14:textId="77777777" w:rsidR="00B177E7" w:rsidRPr="00AF78B8" w:rsidRDefault="00B177E7" w:rsidP="00B177E7">
      <w:pPr>
        <w:spacing w:after="0"/>
        <w:jc w:val="both"/>
        <w:rPr>
          <w:lang w:val="en-US"/>
        </w:rPr>
      </w:pPr>
      <w:r w:rsidRPr="00AF78B8">
        <w:rPr>
          <w:lang w:val="en-US"/>
        </w:rPr>
        <w:t>(2) Katastarska općina može obuhvaćati i više naselja odnosno jedno naselje može biti podijeljeno na više katastarskih općina ako za to postoje opravdani razlozi (mala odnosno velika naselja).</w:t>
      </w:r>
    </w:p>
    <w:p w14:paraId="5F8F1680" w14:textId="77777777" w:rsidR="00B177E7" w:rsidRPr="00AF78B8" w:rsidRDefault="00B177E7" w:rsidP="00B177E7">
      <w:pPr>
        <w:spacing w:after="0"/>
        <w:jc w:val="both"/>
        <w:rPr>
          <w:lang w:val="en-US"/>
        </w:rPr>
      </w:pPr>
    </w:p>
    <w:p w14:paraId="0F5F17E0" w14:textId="77777777" w:rsidR="00B177E7" w:rsidRDefault="00B177E7" w:rsidP="00B177E7">
      <w:pPr>
        <w:spacing w:after="0"/>
        <w:jc w:val="both"/>
        <w:rPr>
          <w:lang w:val="en-US"/>
        </w:rPr>
      </w:pPr>
      <w:r w:rsidRPr="00AF78B8">
        <w:rPr>
          <w:lang w:val="en-US"/>
        </w:rPr>
        <w:t>(3) Katastarsko područje na moru obuhvaća unutarnje morske vode, teritorijalno more, epikontinentalni pojas Republike Hrvatske i dio kopna koji je i u režimu pomorskog dobra.</w:t>
      </w:r>
    </w:p>
    <w:p w14:paraId="4E23AB04" w14:textId="77777777" w:rsidR="00B177E7" w:rsidRPr="00D705E4" w:rsidRDefault="00B177E7" w:rsidP="00B177E7">
      <w:pPr>
        <w:spacing w:after="0"/>
        <w:jc w:val="both"/>
        <w:rPr>
          <w:lang w:val="en-US"/>
        </w:rPr>
      </w:pPr>
    </w:p>
    <w:p w14:paraId="49648C99" w14:textId="77777777" w:rsidR="00B177E7" w:rsidRPr="00353507" w:rsidRDefault="00B177E7" w:rsidP="00B177E7">
      <w:pPr>
        <w:spacing w:after="0"/>
        <w:jc w:val="center"/>
      </w:pPr>
      <w:r w:rsidRPr="00353507">
        <w:t>Članak 30.</w:t>
      </w:r>
    </w:p>
    <w:p w14:paraId="3172A2BF" w14:textId="77777777" w:rsidR="00B177E7" w:rsidRPr="00353507" w:rsidRDefault="00B177E7" w:rsidP="00B177E7">
      <w:pPr>
        <w:spacing w:after="0"/>
        <w:jc w:val="both"/>
      </w:pPr>
    </w:p>
    <w:p w14:paraId="15DA5913" w14:textId="77777777" w:rsidR="00B177E7" w:rsidRDefault="00B177E7" w:rsidP="00B177E7">
      <w:pPr>
        <w:spacing w:after="0"/>
        <w:jc w:val="both"/>
      </w:pPr>
      <w:r w:rsidRPr="00353507">
        <w:t>(1) Područje, granice i ime katastarske općine određuje odlukom ravnatelj, uz prethodnu suglasnost ministra nadležnog za poslove pravosuđa.</w:t>
      </w:r>
    </w:p>
    <w:p w14:paraId="7497DFA7" w14:textId="77777777" w:rsidR="00B177E7" w:rsidRPr="00353507" w:rsidRDefault="00B177E7" w:rsidP="00B177E7">
      <w:pPr>
        <w:spacing w:after="0"/>
        <w:jc w:val="both"/>
      </w:pPr>
    </w:p>
    <w:p w14:paraId="016BFAE4" w14:textId="77777777" w:rsidR="00B177E7" w:rsidRPr="00353507" w:rsidRDefault="00B177E7" w:rsidP="00B177E7">
      <w:pPr>
        <w:spacing w:after="0"/>
        <w:jc w:val="both"/>
      </w:pPr>
      <w:r w:rsidRPr="00353507">
        <w:t>(2) Područje, granice i ime katastarskog područja na moru određuje odlukom ravnatelj, uz prethodnu suglasnost ministra nadležnog za poslove mora.</w:t>
      </w:r>
    </w:p>
    <w:p w14:paraId="26849BA0" w14:textId="77777777" w:rsidR="00B177E7" w:rsidRPr="00353507" w:rsidRDefault="00B177E7" w:rsidP="00B177E7">
      <w:pPr>
        <w:spacing w:after="0"/>
      </w:pPr>
    </w:p>
    <w:p w14:paraId="485315B4" w14:textId="77777777" w:rsidR="00B177E7" w:rsidRPr="00353507" w:rsidRDefault="00B177E7" w:rsidP="00B177E7">
      <w:pPr>
        <w:spacing w:after="0"/>
        <w:jc w:val="center"/>
      </w:pPr>
      <w:r w:rsidRPr="00353507">
        <w:t>KATASTARSKA IZMJERA I TEHNIČKA REAMBULACIJA</w:t>
      </w:r>
    </w:p>
    <w:p w14:paraId="367471CC" w14:textId="77777777" w:rsidR="00B177E7" w:rsidRPr="00353507" w:rsidRDefault="00B177E7" w:rsidP="00B177E7">
      <w:pPr>
        <w:spacing w:after="0"/>
        <w:jc w:val="both"/>
      </w:pPr>
    </w:p>
    <w:p w14:paraId="2C3E6159" w14:textId="77777777" w:rsidR="00B177E7" w:rsidRPr="00353507" w:rsidRDefault="00B177E7" w:rsidP="00B177E7">
      <w:pPr>
        <w:spacing w:after="0"/>
        <w:jc w:val="center"/>
      </w:pPr>
      <w:r w:rsidRPr="00353507">
        <w:t>Članak 31.</w:t>
      </w:r>
    </w:p>
    <w:p w14:paraId="70295CAF" w14:textId="77777777" w:rsidR="00B177E7" w:rsidRPr="00353507" w:rsidRDefault="00B177E7" w:rsidP="00B177E7">
      <w:pPr>
        <w:spacing w:after="0"/>
        <w:jc w:val="both"/>
      </w:pPr>
    </w:p>
    <w:p w14:paraId="7DD59F1B" w14:textId="77777777" w:rsidR="00B177E7" w:rsidRPr="00353507" w:rsidRDefault="00B177E7" w:rsidP="00B177E7">
      <w:pPr>
        <w:spacing w:after="0"/>
        <w:jc w:val="both"/>
      </w:pPr>
      <w:r w:rsidRPr="00353507">
        <w:t>(1) Katastarska izmjera je prikupljanje i obrada svih potrebnih podataka u svrhu osnivanja katastarskih čestica, evidentiranja zgrada, evidentiranja posebnih pravnih režima na zemljištu i načina uporabe zemljišta te izrade katastarskog operata katastra nekretnina.</w:t>
      </w:r>
    </w:p>
    <w:p w14:paraId="0745C0A1" w14:textId="77777777" w:rsidR="00B177E7" w:rsidRPr="00353507" w:rsidRDefault="00B177E7" w:rsidP="00B177E7">
      <w:pPr>
        <w:spacing w:after="0"/>
        <w:jc w:val="both"/>
      </w:pPr>
    </w:p>
    <w:p w14:paraId="19FB90AB" w14:textId="77777777" w:rsidR="00B177E7" w:rsidRPr="00353507" w:rsidRDefault="00B177E7" w:rsidP="00B177E7">
      <w:pPr>
        <w:spacing w:after="0"/>
        <w:jc w:val="both"/>
      </w:pPr>
      <w:r w:rsidRPr="00353507">
        <w:t>(2) Katastarskom izmjerom u smislu ovoga Zakona smatra se i prikupljanje podataka o nekretninama u postupku održavanja katastra nekretnina.</w:t>
      </w:r>
    </w:p>
    <w:p w14:paraId="62E9C217" w14:textId="77777777" w:rsidR="00B177E7" w:rsidRPr="00353507" w:rsidRDefault="00B177E7" w:rsidP="00B177E7">
      <w:pPr>
        <w:spacing w:after="0"/>
        <w:jc w:val="both"/>
      </w:pPr>
    </w:p>
    <w:p w14:paraId="3CC7E19E" w14:textId="77777777" w:rsidR="00B177E7" w:rsidRPr="00353507" w:rsidRDefault="00B177E7" w:rsidP="00B177E7">
      <w:pPr>
        <w:spacing w:after="0"/>
        <w:jc w:val="center"/>
      </w:pPr>
      <w:r w:rsidRPr="00353507">
        <w:t>Članak 32.</w:t>
      </w:r>
    </w:p>
    <w:p w14:paraId="5B274E80" w14:textId="77777777" w:rsidR="00B177E7" w:rsidRPr="00353507" w:rsidRDefault="00B177E7" w:rsidP="00B177E7">
      <w:pPr>
        <w:spacing w:after="0"/>
        <w:jc w:val="both"/>
      </w:pPr>
    </w:p>
    <w:p w14:paraId="0DFB781E" w14:textId="77777777" w:rsidR="00B177E7" w:rsidRPr="00353507" w:rsidRDefault="00B177E7" w:rsidP="00B177E7">
      <w:pPr>
        <w:spacing w:after="0"/>
        <w:jc w:val="both"/>
      </w:pPr>
      <w:r w:rsidRPr="00353507">
        <w:t>(1) Tehnička reambulacija ograničeno je prikupljanje i obrada potrebnih podataka koje se provodi u svrhu u koju se provodi i katastarska izmjera.</w:t>
      </w:r>
    </w:p>
    <w:p w14:paraId="033BD4CB" w14:textId="77777777" w:rsidR="00B177E7" w:rsidRPr="00353507" w:rsidRDefault="00B177E7" w:rsidP="00B177E7">
      <w:pPr>
        <w:spacing w:after="0"/>
        <w:jc w:val="both"/>
      </w:pPr>
    </w:p>
    <w:p w14:paraId="295F2492" w14:textId="77777777" w:rsidR="00B177E7" w:rsidRPr="00353507" w:rsidRDefault="00B177E7" w:rsidP="00B177E7">
      <w:pPr>
        <w:spacing w:after="0"/>
        <w:jc w:val="both"/>
      </w:pPr>
      <w:r w:rsidRPr="00353507">
        <w:t>(2) U okviru tehničke reambulacije iz postojećeg katastra zemljišta preuzet će se, obraditi i prilagoditi oni podaci koji su pogodni za katastar nekretnina.</w:t>
      </w:r>
    </w:p>
    <w:p w14:paraId="420AD10E" w14:textId="77777777" w:rsidR="00B177E7" w:rsidRPr="00353507" w:rsidRDefault="00B177E7" w:rsidP="00B177E7">
      <w:pPr>
        <w:spacing w:after="0"/>
        <w:jc w:val="both"/>
      </w:pPr>
    </w:p>
    <w:p w14:paraId="3402D2AA" w14:textId="77777777" w:rsidR="00B177E7" w:rsidRPr="00353507" w:rsidRDefault="00B177E7" w:rsidP="00B177E7">
      <w:pPr>
        <w:spacing w:after="0"/>
        <w:jc w:val="both"/>
      </w:pPr>
      <w:r w:rsidRPr="00353507">
        <w:t>(3) Osim podataka iz stavka 2. ovoga članka, ostali potrebni podaci prikupit će se i obraditi prema</w:t>
      </w:r>
      <w:r>
        <w:t xml:space="preserve"> pravilima katastarske izmjere.</w:t>
      </w:r>
    </w:p>
    <w:p w14:paraId="6B588FA8" w14:textId="77777777" w:rsidR="00B177E7" w:rsidRDefault="00B177E7" w:rsidP="00B177E7">
      <w:pPr>
        <w:spacing w:after="0"/>
        <w:jc w:val="center"/>
      </w:pPr>
    </w:p>
    <w:p w14:paraId="3F8C204F" w14:textId="77777777" w:rsidR="00B177E7" w:rsidRPr="00353507" w:rsidRDefault="00B177E7" w:rsidP="00B177E7">
      <w:pPr>
        <w:spacing w:after="0"/>
        <w:jc w:val="center"/>
      </w:pPr>
      <w:r w:rsidRPr="00353507">
        <w:t>Članak 33.</w:t>
      </w:r>
    </w:p>
    <w:p w14:paraId="7DC04F56" w14:textId="77777777" w:rsidR="00B177E7" w:rsidRPr="00353507" w:rsidRDefault="00B177E7" w:rsidP="00B177E7">
      <w:pPr>
        <w:spacing w:after="0"/>
        <w:jc w:val="both"/>
      </w:pPr>
    </w:p>
    <w:p w14:paraId="55B091DF" w14:textId="77777777" w:rsidR="00B177E7" w:rsidRPr="00353507" w:rsidRDefault="00B177E7" w:rsidP="00B177E7">
      <w:pPr>
        <w:spacing w:after="0"/>
        <w:jc w:val="both"/>
      </w:pPr>
      <w:r w:rsidRPr="00353507">
        <w:lastRenderedPageBreak/>
        <w:t>(1) Katastarska izmjera ili tehnička reambulacija provodi se za cijelu katastarsku općinu ili za njezin dio.</w:t>
      </w:r>
    </w:p>
    <w:p w14:paraId="71D90D1F" w14:textId="77777777" w:rsidR="00B177E7" w:rsidRPr="00353507" w:rsidRDefault="00B177E7" w:rsidP="00B177E7">
      <w:pPr>
        <w:spacing w:after="0"/>
        <w:jc w:val="both"/>
      </w:pPr>
    </w:p>
    <w:p w14:paraId="2ED95ACB" w14:textId="77777777" w:rsidR="00B177E7" w:rsidRPr="00353507" w:rsidRDefault="00B177E7" w:rsidP="00B177E7">
      <w:pPr>
        <w:spacing w:after="0"/>
        <w:jc w:val="both"/>
      </w:pPr>
      <w:r w:rsidRPr="00353507">
        <w:t>(2) Unutar katastarske općine ili njezina dijela koji je obuhvaćen katastarskom izmjerom ili tehničkom reambulacijom mogu se odrediti područja (zone) prioriteta.</w:t>
      </w:r>
    </w:p>
    <w:p w14:paraId="637CF363" w14:textId="77777777" w:rsidR="00B177E7" w:rsidRPr="00353507" w:rsidRDefault="00B177E7" w:rsidP="00B177E7">
      <w:pPr>
        <w:spacing w:after="0"/>
        <w:jc w:val="both"/>
      </w:pPr>
    </w:p>
    <w:p w14:paraId="4B920E68" w14:textId="77777777" w:rsidR="00B177E7" w:rsidRPr="00353507" w:rsidRDefault="00B177E7" w:rsidP="00B177E7">
      <w:pPr>
        <w:spacing w:after="0"/>
        <w:jc w:val="both"/>
      </w:pPr>
      <w:r w:rsidRPr="00353507">
        <w:t>(3) Ako se katastarska izmjera ili tehnička reambulacija provodi za dio katastarske općine odnosno područja prioriteta, taj dio mora biti točno opisan, među ostalim i navođenjem katastarskih čestica na kojima se katastarska izmjera ili tehnička reambulacija provodi.</w:t>
      </w:r>
    </w:p>
    <w:p w14:paraId="3D3F85C5" w14:textId="77777777" w:rsidR="00B177E7" w:rsidRPr="00353507" w:rsidRDefault="00B177E7" w:rsidP="00B177E7">
      <w:pPr>
        <w:spacing w:after="0"/>
        <w:jc w:val="both"/>
      </w:pPr>
    </w:p>
    <w:p w14:paraId="48FBB62D" w14:textId="77777777" w:rsidR="00B177E7" w:rsidRPr="00353507" w:rsidRDefault="00B177E7" w:rsidP="00B177E7">
      <w:pPr>
        <w:spacing w:after="0"/>
        <w:jc w:val="center"/>
      </w:pPr>
      <w:r w:rsidRPr="00353507">
        <w:t>Članak 34.</w:t>
      </w:r>
    </w:p>
    <w:p w14:paraId="7B88AD7E" w14:textId="77777777" w:rsidR="00B177E7" w:rsidRPr="00353507" w:rsidRDefault="00B177E7" w:rsidP="00B177E7">
      <w:pPr>
        <w:spacing w:after="0"/>
        <w:jc w:val="both"/>
      </w:pPr>
    </w:p>
    <w:p w14:paraId="4574B01C" w14:textId="77777777" w:rsidR="00B177E7" w:rsidRPr="00353507" w:rsidRDefault="00B177E7" w:rsidP="00B177E7">
      <w:pPr>
        <w:spacing w:after="0"/>
        <w:jc w:val="both"/>
      </w:pPr>
      <w:r w:rsidRPr="00353507">
        <w:t>(1) Katastarske izmjere i tehničke reambulacije provode se u skladu s Programom iz članka 8. stavka 2. ovoga Zakona.</w:t>
      </w:r>
    </w:p>
    <w:p w14:paraId="28950D65" w14:textId="77777777" w:rsidR="00B177E7" w:rsidRPr="00353507" w:rsidRDefault="00B177E7" w:rsidP="00B177E7">
      <w:pPr>
        <w:spacing w:after="0"/>
        <w:jc w:val="both"/>
      </w:pPr>
    </w:p>
    <w:p w14:paraId="792FB2C1" w14:textId="77777777" w:rsidR="00B177E7" w:rsidRPr="00353507" w:rsidRDefault="00B177E7" w:rsidP="00B177E7">
      <w:pPr>
        <w:spacing w:after="0"/>
        <w:jc w:val="both"/>
      </w:pPr>
      <w:r w:rsidRPr="00353507">
        <w:t>(2) Odluku o katastarskoj izmjeri ili o tehničkoj reambulaciji donosi Državna geodetska uprava u skladu s Programom iz članka 8. stavka 2. ovoga Zakona.</w:t>
      </w:r>
    </w:p>
    <w:p w14:paraId="35E998DD" w14:textId="77777777" w:rsidR="00B177E7" w:rsidRPr="00353507" w:rsidRDefault="00B177E7" w:rsidP="00B177E7">
      <w:pPr>
        <w:spacing w:after="0"/>
        <w:jc w:val="both"/>
      </w:pPr>
    </w:p>
    <w:p w14:paraId="5D9A2EC6" w14:textId="77777777" w:rsidR="00B177E7" w:rsidRPr="00353507" w:rsidRDefault="00B177E7" w:rsidP="00B177E7">
      <w:pPr>
        <w:spacing w:after="0"/>
        <w:jc w:val="both"/>
      </w:pPr>
      <w:r w:rsidRPr="00353507">
        <w:t>(3) Odluka iz stavka 2. ovoga članka objavljuje se u »Narodnim novinama« i drugim javnim glasilima na način koji omogućuje da se s njom upoznaju nositelji prava na nekretninama na području na kojemu se provodi katastarska izmjera ili tehnička reambulacija.</w:t>
      </w:r>
    </w:p>
    <w:p w14:paraId="7F014F9F" w14:textId="77777777" w:rsidR="00B177E7" w:rsidRPr="00353507" w:rsidRDefault="00B177E7" w:rsidP="00B177E7">
      <w:pPr>
        <w:spacing w:after="0"/>
      </w:pPr>
    </w:p>
    <w:p w14:paraId="705883F7" w14:textId="77777777" w:rsidR="00B177E7" w:rsidRPr="00353507" w:rsidRDefault="00B177E7" w:rsidP="00B177E7">
      <w:pPr>
        <w:spacing w:after="0"/>
        <w:jc w:val="center"/>
      </w:pPr>
      <w:r w:rsidRPr="00353507">
        <w:t>Članak 35.</w:t>
      </w:r>
    </w:p>
    <w:p w14:paraId="0ECB88A7" w14:textId="77777777" w:rsidR="00B177E7" w:rsidRPr="00353507" w:rsidRDefault="00B177E7" w:rsidP="00B177E7">
      <w:pPr>
        <w:spacing w:after="0"/>
        <w:jc w:val="both"/>
      </w:pPr>
    </w:p>
    <w:p w14:paraId="31463421" w14:textId="77777777" w:rsidR="00B177E7" w:rsidRPr="00353507" w:rsidRDefault="00B177E7" w:rsidP="00B177E7">
      <w:pPr>
        <w:spacing w:after="0"/>
        <w:jc w:val="both"/>
      </w:pPr>
      <w:r w:rsidRPr="00353507">
        <w:t>Poslovi katastarske izmjere i tehničke reambulacije obuhvaćaju:</w:t>
      </w:r>
    </w:p>
    <w:p w14:paraId="6D4A9813" w14:textId="77777777" w:rsidR="00B177E7" w:rsidRPr="00353507" w:rsidRDefault="00B177E7" w:rsidP="00B177E7">
      <w:pPr>
        <w:spacing w:after="0"/>
        <w:jc w:val="both"/>
      </w:pPr>
    </w:p>
    <w:p w14:paraId="61B8F2AF" w14:textId="77777777" w:rsidR="00B177E7" w:rsidRPr="00353507" w:rsidRDefault="00B177E7" w:rsidP="00B177E7">
      <w:pPr>
        <w:spacing w:after="0"/>
        <w:jc w:val="both"/>
      </w:pPr>
      <w:r w:rsidRPr="00353507">
        <w:t>1. prikupljanje i obradu podataka o nekretninama</w:t>
      </w:r>
    </w:p>
    <w:p w14:paraId="0F42FF11" w14:textId="77777777" w:rsidR="00B177E7" w:rsidRPr="00353507" w:rsidRDefault="00B177E7" w:rsidP="00B177E7">
      <w:pPr>
        <w:spacing w:after="0"/>
        <w:jc w:val="both"/>
      </w:pPr>
    </w:p>
    <w:p w14:paraId="183FDA56" w14:textId="77777777" w:rsidR="00B177E7" w:rsidRPr="00353507" w:rsidRDefault="00B177E7" w:rsidP="00B177E7">
      <w:pPr>
        <w:spacing w:after="0"/>
        <w:jc w:val="both"/>
      </w:pPr>
      <w:r w:rsidRPr="00353507">
        <w:t>2. izradu elaborata katastarske izmjere ili tehničke reambulacije</w:t>
      </w:r>
    </w:p>
    <w:p w14:paraId="64A7E0B1" w14:textId="77777777" w:rsidR="00B177E7" w:rsidRPr="00353507" w:rsidRDefault="00B177E7" w:rsidP="00B177E7">
      <w:pPr>
        <w:spacing w:after="0"/>
        <w:jc w:val="both"/>
      </w:pPr>
    </w:p>
    <w:p w14:paraId="1763E322" w14:textId="77777777" w:rsidR="00B177E7" w:rsidRPr="00353507" w:rsidRDefault="00B177E7" w:rsidP="00B177E7">
      <w:pPr>
        <w:spacing w:after="0"/>
        <w:jc w:val="both"/>
      </w:pPr>
      <w:r w:rsidRPr="00353507">
        <w:t>3. predočavanje podataka o nekretninama iz elaborata katastarske izmjere ili tehničke reambulacije i</w:t>
      </w:r>
    </w:p>
    <w:p w14:paraId="6E0D5A5A" w14:textId="77777777" w:rsidR="00B177E7" w:rsidRPr="00353507" w:rsidRDefault="00B177E7" w:rsidP="00B177E7">
      <w:pPr>
        <w:spacing w:after="0"/>
        <w:jc w:val="both"/>
      </w:pPr>
    </w:p>
    <w:p w14:paraId="11502815" w14:textId="77777777" w:rsidR="00B177E7" w:rsidRPr="00353507" w:rsidRDefault="00B177E7" w:rsidP="00B177E7">
      <w:pPr>
        <w:spacing w:after="0"/>
        <w:jc w:val="both"/>
      </w:pPr>
      <w:r w:rsidRPr="00353507">
        <w:t>4. pregled i potvrđivanje elaborata katastarske izmjere ili tehničke reambulacije.</w:t>
      </w:r>
    </w:p>
    <w:p w14:paraId="4B1E6AFF" w14:textId="77777777" w:rsidR="00B177E7" w:rsidRPr="00353507" w:rsidRDefault="00B177E7" w:rsidP="00B177E7">
      <w:pPr>
        <w:spacing w:after="0"/>
        <w:jc w:val="both"/>
      </w:pPr>
    </w:p>
    <w:p w14:paraId="68FB8968" w14:textId="77777777" w:rsidR="00B177E7" w:rsidRDefault="00B177E7" w:rsidP="00B177E7">
      <w:pPr>
        <w:spacing w:after="0"/>
        <w:jc w:val="center"/>
      </w:pPr>
    </w:p>
    <w:p w14:paraId="14D353A5" w14:textId="77777777" w:rsidR="00B177E7" w:rsidRDefault="00B177E7" w:rsidP="00B177E7">
      <w:pPr>
        <w:spacing w:after="0"/>
        <w:jc w:val="center"/>
      </w:pPr>
    </w:p>
    <w:p w14:paraId="0A3C93E5" w14:textId="77777777" w:rsidR="00B177E7" w:rsidRPr="00353507" w:rsidRDefault="00B177E7" w:rsidP="00B177E7">
      <w:pPr>
        <w:spacing w:after="0"/>
        <w:jc w:val="center"/>
      </w:pPr>
      <w:r w:rsidRPr="00353507">
        <w:t>Članak 36.</w:t>
      </w:r>
    </w:p>
    <w:p w14:paraId="51027F73" w14:textId="77777777" w:rsidR="00B177E7" w:rsidRPr="00353507" w:rsidRDefault="00B177E7" w:rsidP="00B177E7">
      <w:pPr>
        <w:spacing w:after="0"/>
        <w:jc w:val="both"/>
      </w:pPr>
    </w:p>
    <w:p w14:paraId="67E02EA6" w14:textId="77777777" w:rsidR="00B177E7" w:rsidRPr="00353507" w:rsidRDefault="00B177E7" w:rsidP="00B177E7">
      <w:pPr>
        <w:spacing w:after="0"/>
        <w:jc w:val="both"/>
      </w:pPr>
      <w:r w:rsidRPr="00353507">
        <w:t>U okviru katastarske izmjere i tehničke reambulacije prikupljaju se i obrađuju podaci o:</w:t>
      </w:r>
    </w:p>
    <w:p w14:paraId="1E6A8846" w14:textId="77777777" w:rsidR="00B177E7" w:rsidRPr="00353507" w:rsidRDefault="00B177E7" w:rsidP="00B177E7">
      <w:pPr>
        <w:spacing w:after="0"/>
        <w:jc w:val="both"/>
      </w:pPr>
    </w:p>
    <w:p w14:paraId="77FAA378" w14:textId="77777777" w:rsidR="00B177E7" w:rsidRPr="00353507" w:rsidRDefault="00B177E7" w:rsidP="00B177E7">
      <w:pPr>
        <w:spacing w:after="0"/>
        <w:jc w:val="both"/>
      </w:pPr>
      <w:r w:rsidRPr="00353507">
        <w:t>1. međama i drugim granicama katastarske čestice</w:t>
      </w:r>
    </w:p>
    <w:p w14:paraId="655E1BB7" w14:textId="77777777" w:rsidR="00B177E7" w:rsidRPr="00353507" w:rsidRDefault="00B177E7" w:rsidP="00B177E7">
      <w:pPr>
        <w:spacing w:after="0"/>
        <w:jc w:val="both"/>
      </w:pPr>
    </w:p>
    <w:p w14:paraId="665A35B0" w14:textId="77777777" w:rsidR="00B177E7" w:rsidRDefault="00B177E7" w:rsidP="00B177E7">
      <w:pPr>
        <w:spacing w:after="0"/>
        <w:jc w:val="both"/>
      </w:pPr>
      <w:r w:rsidRPr="00353507">
        <w:t>2. adresi katastarske čestice</w:t>
      </w:r>
    </w:p>
    <w:p w14:paraId="2DCA8498" w14:textId="77777777" w:rsidR="00B177E7" w:rsidRPr="00353507" w:rsidRDefault="00B177E7" w:rsidP="00B177E7">
      <w:pPr>
        <w:spacing w:after="0"/>
        <w:jc w:val="both"/>
      </w:pPr>
    </w:p>
    <w:p w14:paraId="4D4D8506" w14:textId="77777777" w:rsidR="00B177E7" w:rsidRPr="00353507" w:rsidRDefault="00B177E7" w:rsidP="00B177E7">
      <w:pPr>
        <w:spacing w:after="0"/>
        <w:jc w:val="both"/>
      </w:pPr>
      <w:r w:rsidRPr="00353507">
        <w:t>3. načinu uporabe katastarske čestice i njezinih dijelova</w:t>
      </w:r>
    </w:p>
    <w:p w14:paraId="31F50DCC" w14:textId="77777777" w:rsidR="00B177E7" w:rsidRPr="00353507" w:rsidRDefault="00B177E7" w:rsidP="00B177E7">
      <w:pPr>
        <w:spacing w:after="0"/>
        <w:jc w:val="both"/>
      </w:pPr>
    </w:p>
    <w:p w14:paraId="211F240D" w14:textId="77777777" w:rsidR="00B177E7" w:rsidRPr="00353507" w:rsidRDefault="00B177E7" w:rsidP="00B177E7">
      <w:pPr>
        <w:spacing w:after="0"/>
        <w:jc w:val="both"/>
      </w:pPr>
      <w:r w:rsidRPr="00353507">
        <w:t>4. površini katastarske čestice te o površinama dijelova katastarske čestice koji se upotrebljavaju na različit način</w:t>
      </w:r>
    </w:p>
    <w:p w14:paraId="42B6D180" w14:textId="77777777" w:rsidR="00B177E7" w:rsidRPr="00353507" w:rsidRDefault="00B177E7" w:rsidP="00B177E7">
      <w:pPr>
        <w:spacing w:after="0"/>
        <w:jc w:val="both"/>
      </w:pPr>
    </w:p>
    <w:p w14:paraId="7A8FFFFA" w14:textId="77777777" w:rsidR="00B177E7" w:rsidRPr="00353507" w:rsidRDefault="00B177E7" w:rsidP="00B177E7">
      <w:pPr>
        <w:spacing w:after="0"/>
        <w:jc w:val="both"/>
      </w:pPr>
      <w:r w:rsidRPr="00353507">
        <w:t>5. posebnim pravnim režimima koji su uspostavljeni na katastarskoj čestici</w:t>
      </w:r>
    </w:p>
    <w:p w14:paraId="015C09EB" w14:textId="77777777" w:rsidR="00B177E7" w:rsidRPr="00353507" w:rsidRDefault="00B177E7" w:rsidP="00B177E7">
      <w:pPr>
        <w:spacing w:after="0"/>
        <w:jc w:val="both"/>
      </w:pPr>
    </w:p>
    <w:p w14:paraId="42F525A8" w14:textId="77777777" w:rsidR="00B177E7" w:rsidRPr="00353507" w:rsidRDefault="00B177E7" w:rsidP="00B177E7">
      <w:pPr>
        <w:spacing w:after="0"/>
        <w:jc w:val="both"/>
      </w:pPr>
      <w:r w:rsidRPr="00353507">
        <w:t>6. zgradama i</w:t>
      </w:r>
    </w:p>
    <w:p w14:paraId="51B27B18" w14:textId="77777777" w:rsidR="00B177E7" w:rsidRPr="00353507" w:rsidRDefault="00B177E7" w:rsidP="00B177E7">
      <w:pPr>
        <w:spacing w:after="0"/>
        <w:jc w:val="both"/>
      </w:pPr>
    </w:p>
    <w:p w14:paraId="47291D96" w14:textId="77777777" w:rsidR="00B177E7" w:rsidRPr="00353507" w:rsidRDefault="00B177E7" w:rsidP="00B177E7">
      <w:pPr>
        <w:spacing w:after="0"/>
        <w:jc w:val="both"/>
      </w:pPr>
      <w:r>
        <w:t>7. nositeljima prava.</w:t>
      </w:r>
    </w:p>
    <w:p w14:paraId="0F60E37B" w14:textId="77777777" w:rsidR="00B177E7" w:rsidRPr="00353507" w:rsidRDefault="00B177E7" w:rsidP="00B177E7">
      <w:pPr>
        <w:spacing w:after="0"/>
        <w:jc w:val="center"/>
      </w:pPr>
      <w:r w:rsidRPr="00353507">
        <w:t>Članak 37.</w:t>
      </w:r>
    </w:p>
    <w:p w14:paraId="13038CF3" w14:textId="77777777" w:rsidR="00B177E7" w:rsidRPr="00353507" w:rsidRDefault="00B177E7" w:rsidP="00B177E7">
      <w:pPr>
        <w:spacing w:after="0"/>
        <w:jc w:val="both"/>
      </w:pPr>
    </w:p>
    <w:p w14:paraId="0A4300A6" w14:textId="77777777" w:rsidR="00B177E7" w:rsidRPr="00353507" w:rsidRDefault="00B177E7" w:rsidP="00B177E7">
      <w:pPr>
        <w:spacing w:after="0"/>
        <w:jc w:val="both"/>
      </w:pPr>
      <w:r w:rsidRPr="00353507">
        <w:t>U okviru katastarske izmjere ili tehničke reambulacije katastarskoj čestici odredit će se broj.</w:t>
      </w:r>
    </w:p>
    <w:p w14:paraId="477CA6E3" w14:textId="77777777" w:rsidR="00B177E7" w:rsidRPr="00353507" w:rsidRDefault="00B177E7" w:rsidP="00B177E7">
      <w:pPr>
        <w:spacing w:after="0"/>
        <w:jc w:val="both"/>
      </w:pPr>
    </w:p>
    <w:p w14:paraId="141B305A" w14:textId="77777777" w:rsidR="00B177E7" w:rsidRPr="00353507" w:rsidRDefault="00B177E7" w:rsidP="00B177E7">
      <w:pPr>
        <w:spacing w:after="0"/>
        <w:jc w:val="center"/>
      </w:pPr>
      <w:r w:rsidRPr="00353507">
        <w:t>Članak 38.</w:t>
      </w:r>
    </w:p>
    <w:p w14:paraId="721AB705" w14:textId="77777777" w:rsidR="00B177E7" w:rsidRPr="00353507" w:rsidRDefault="00B177E7" w:rsidP="00B177E7">
      <w:pPr>
        <w:spacing w:after="0"/>
        <w:jc w:val="both"/>
      </w:pPr>
    </w:p>
    <w:p w14:paraId="05EC4237" w14:textId="77777777" w:rsidR="00B177E7" w:rsidRPr="00353507" w:rsidRDefault="00B177E7" w:rsidP="00B177E7">
      <w:pPr>
        <w:spacing w:after="0"/>
        <w:jc w:val="both"/>
      </w:pPr>
      <w:r w:rsidRPr="00353507">
        <w:t>(1) Podacima o međama i drugim granicama opisuje se položaj i oblik katastarske čestice. Podaci o granicama katastarskih čestica prikupljaju se u postupku katastarske izmjere i tehničke reambulacije uz sudjelovanje nositelja prava na nekretninama.</w:t>
      </w:r>
    </w:p>
    <w:p w14:paraId="53B4F426" w14:textId="77777777" w:rsidR="00B177E7" w:rsidRPr="00353507" w:rsidRDefault="00B177E7" w:rsidP="00B177E7">
      <w:pPr>
        <w:spacing w:after="0"/>
        <w:jc w:val="both"/>
      </w:pPr>
    </w:p>
    <w:p w14:paraId="60072A2C" w14:textId="77777777" w:rsidR="00B177E7" w:rsidRPr="00353507" w:rsidRDefault="00B177E7" w:rsidP="00B177E7">
      <w:pPr>
        <w:spacing w:after="0"/>
        <w:jc w:val="both"/>
      </w:pPr>
      <w:r w:rsidRPr="00353507">
        <w:t>(2) Adresom katastarske čestice iskazuje se položaj katastarske čestice tako da se iskaže njezina pripadnost rudini, ulici, trgu ili drugom geografskom imenu. Podaci o ulicama i trgovima preuzimaju se iz registra prostornih jedinica te iz odluka tijela nadležnih za donošenje odluka o ulicama i trgovima.</w:t>
      </w:r>
    </w:p>
    <w:p w14:paraId="0DE9C80F" w14:textId="77777777" w:rsidR="00B177E7" w:rsidRPr="00353507" w:rsidRDefault="00B177E7" w:rsidP="00B177E7">
      <w:pPr>
        <w:spacing w:after="0"/>
        <w:jc w:val="both"/>
      </w:pPr>
    </w:p>
    <w:p w14:paraId="5CAC9468" w14:textId="77777777" w:rsidR="00B177E7" w:rsidRPr="00353507" w:rsidRDefault="00B177E7" w:rsidP="00B177E7">
      <w:pPr>
        <w:spacing w:after="0"/>
        <w:jc w:val="both"/>
      </w:pPr>
      <w:r w:rsidRPr="00353507">
        <w:t>(3) Podaci o načinu uporabe katastarske čestice odnosno njezinih dijelova iskazuju se tako da se katastarskoj čestici odnosno njezinu dijelu pridruži podatak o načinu uporabe određen propisima donesenim na temelju ovoga Zakona.</w:t>
      </w:r>
    </w:p>
    <w:p w14:paraId="63C63305" w14:textId="77777777" w:rsidR="00B177E7" w:rsidRPr="00353507" w:rsidRDefault="00B177E7" w:rsidP="00B177E7">
      <w:pPr>
        <w:spacing w:after="0"/>
        <w:jc w:val="both"/>
      </w:pPr>
    </w:p>
    <w:p w14:paraId="45A02D78" w14:textId="77777777" w:rsidR="00B177E7" w:rsidRPr="00353507" w:rsidRDefault="00B177E7" w:rsidP="00B177E7">
      <w:pPr>
        <w:spacing w:after="0"/>
        <w:jc w:val="both"/>
      </w:pPr>
      <w:r w:rsidRPr="00353507">
        <w:t>(4) Površine katastarskih čestica te površine njihovih dijelova koji se upotrebljavaju na različite načine su površine u službenoj ravninskoj kartografskoj projekciji iz članka 12. stavka 1. ovoga Zakona, a iskazuju se u kvadratnim metrima.</w:t>
      </w:r>
    </w:p>
    <w:p w14:paraId="2CFD2897" w14:textId="77777777" w:rsidR="00B177E7" w:rsidRPr="00353507" w:rsidRDefault="00B177E7" w:rsidP="00B177E7">
      <w:pPr>
        <w:spacing w:after="0"/>
        <w:jc w:val="both"/>
      </w:pPr>
    </w:p>
    <w:p w14:paraId="070AF416" w14:textId="77777777" w:rsidR="00B177E7" w:rsidRPr="00353507" w:rsidRDefault="00B177E7" w:rsidP="00B177E7">
      <w:pPr>
        <w:spacing w:after="0"/>
        <w:jc w:val="both"/>
      </w:pPr>
      <w:r w:rsidRPr="00353507">
        <w:t>(5) Podaci o posebnim pravnim režimima koji su uspostavljeni na katastarskoj čestici iskazuju se pridruživanjem podatka o posebnom pravnom režimu katastarskoj čestici.</w:t>
      </w:r>
    </w:p>
    <w:p w14:paraId="4A42B18E" w14:textId="77777777" w:rsidR="00B177E7" w:rsidRPr="00353507" w:rsidRDefault="00B177E7" w:rsidP="00B177E7">
      <w:pPr>
        <w:spacing w:after="0"/>
        <w:jc w:val="both"/>
      </w:pPr>
    </w:p>
    <w:p w14:paraId="7BA26BF3" w14:textId="77777777" w:rsidR="00B177E7" w:rsidRPr="00353507" w:rsidRDefault="00B177E7" w:rsidP="00B177E7">
      <w:pPr>
        <w:spacing w:after="0"/>
        <w:jc w:val="both"/>
      </w:pPr>
      <w:r w:rsidRPr="00353507">
        <w:t xml:space="preserve">(6) Za zgrade se prikupljaju i obrađuju podaci o njihovu položaju, obliku, načinu njihove uporabe i kućnim brojevima. U okviru katastarske izmjere i tehničke reambulacije nositelji prava za zgradu koja se evidentira mogu priložiti odgovarajući akt o uporabi, o čemu se obavještava nadležni sud sukladno posebnom propisu. U okviru </w:t>
      </w:r>
      <w:r w:rsidRPr="00353507">
        <w:lastRenderedPageBreak/>
        <w:t>katastarske izmjere i tehničke reambulacije prikupljaju se i drugi podaci o zgradama sukladno ovome Zakonu.</w:t>
      </w:r>
    </w:p>
    <w:p w14:paraId="2114418A" w14:textId="77777777" w:rsidR="00B177E7" w:rsidRPr="00353507" w:rsidRDefault="00B177E7" w:rsidP="00B177E7">
      <w:pPr>
        <w:spacing w:after="0"/>
        <w:jc w:val="both"/>
      </w:pPr>
    </w:p>
    <w:p w14:paraId="21231324" w14:textId="77777777" w:rsidR="00B177E7" w:rsidRPr="00353507" w:rsidRDefault="00B177E7" w:rsidP="00B177E7">
      <w:pPr>
        <w:spacing w:after="0"/>
        <w:jc w:val="both"/>
      </w:pPr>
      <w:r w:rsidRPr="00353507">
        <w:t>(7) Podaci o drugim građevinama izgrađenim na katastarskoj čestici iskazuju se jednim od načina uporabe zemljišta propisanih pravilnikom iz članka 39. stavka 2. ovoga Zakona.</w:t>
      </w:r>
    </w:p>
    <w:p w14:paraId="59A214E8" w14:textId="77777777" w:rsidR="00B177E7" w:rsidRPr="00353507" w:rsidRDefault="00B177E7" w:rsidP="00B177E7">
      <w:pPr>
        <w:spacing w:after="0"/>
        <w:jc w:val="both"/>
      </w:pPr>
    </w:p>
    <w:p w14:paraId="3A08F767" w14:textId="77777777" w:rsidR="00B177E7" w:rsidRPr="00353507" w:rsidRDefault="00B177E7" w:rsidP="00B177E7">
      <w:pPr>
        <w:spacing w:after="0"/>
        <w:jc w:val="both"/>
      </w:pPr>
      <w:r w:rsidRPr="00353507">
        <w:t>(8) Podaci o nositeljima prava na katastarskim česticama su ime i prezime odnosno naziv, adresa i osobni identifikacijski broj (OIB).</w:t>
      </w:r>
    </w:p>
    <w:p w14:paraId="0507EC35" w14:textId="77777777" w:rsidR="00B177E7" w:rsidRPr="00353507" w:rsidRDefault="00B177E7" w:rsidP="00B177E7">
      <w:pPr>
        <w:spacing w:after="0"/>
        <w:jc w:val="center"/>
      </w:pPr>
    </w:p>
    <w:p w14:paraId="1BFD732A" w14:textId="77777777" w:rsidR="00B177E7" w:rsidRPr="00353507" w:rsidRDefault="00B177E7" w:rsidP="00B177E7">
      <w:pPr>
        <w:spacing w:after="0"/>
        <w:jc w:val="center"/>
      </w:pPr>
      <w:r w:rsidRPr="00353507">
        <w:t>Članak 39.</w:t>
      </w:r>
    </w:p>
    <w:p w14:paraId="6537D7CA" w14:textId="77777777" w:rsidR="00B177E7" w:rsidRPr="00353507" w:rsidRDefault="00B177E7" w:rsidP="00B177E7">
      <w:pPr>
        <w:spacing w:after="0"/>
        <w:jc w:val="both"/>
      </w:pPr>
    </w:p>
    <w:p w14:paraId="2A5E4FCE" w14:textId="77777777" w:rsidR="00B177E7" w:rsidRPr="00353507" w:rsidRDefault="00B177E7" w:rsidP="00B177E7">
      <w:pPr>
        <w:spacing w:after="0"/>
        <w:jc w:val="both"/>
      </w:pPr>
      <w:r w:rsidRPr="00353507">
        <w:t>(1) Vrste uporabe zemljišta mogu biti sljedeće:</w:t>
      </w:r>
    </w:p>
    <w:p w14:paraId="7F284921" w14:textId="77777777" w:rsidR="00B177E7" w:rsidRPr="00353507" w:rsidRDefault="00B177E7" w:rsidP="00B177E7">
      <w:pPr>
        <w:spacing w:after="0"/>
        <w:jc w:val="both"/>
      </w:pPr>
    </w:p>
    <w:p w14:paraId="478A7923" w14:textId="77777777" w:rsidR="00B177E7" w:rsidRPr="00353507" w:rsidRDefault="00B177E7" w:rsidP="00B177E7">
      <w:pPr>
        <w:spacing w:after="0"/>
        <w:jc w:val="both"/>
      </w:pPr>
      <w:r w:rsidRPr="00353507">
        <w:t>– poljoprivredno zemljište</w:t>
      </w:r>
    </w:p>
    <w:p w14:paraId="26562130" w14:textId="77777777" w:rsidR="00B177E7" w:rsidRPr="00353507" w:rsidRDefault="00B177E7" w:rsidP="00B177E7">
      <w:pPr>
        <w:spacing w:after="0"/>
        <w:jc w:val="both"/>
      </w:pPr>
    </w:p>
    <w:p w14:paraId="5143F060" w14:textId="77777777" w:rsidR="00B177E7" w:rsidRDefault="00B177E7" w:rsidP="00B177E7">
      <w:pPr>
        <w:spacing w:after="0"/>
        <w:jc w:val="both"/>
      </w:pPr>
      <w:r w:rsidRPr="00353507">
        <w:t>– šumsko zemljište</w:t>
      </w:r>
    </w:p>
    <w:p w14:paraId="366966B8" w14:textId="77777777" w:rsidR="00B177E7" w:rsidRPr="00353507" w:rsidRDefault="00B177E7" w:rsidP="00B177E7">
      <w:pPr>
        <w:spacing w:after="0"/>
        <w:jc w:val="both"/>
      </w:pPr>
    </w:p>
    <w:p w14:paraId="04968481" w14:textId="77777777" w:rsidR="00B177E7" w:rsidRPr="00353507" w:rsidRDefault="00B177E7" w:rsidP="00B177E7">
      <w:pPr>
        <w:spacing w:after="0"/>
        <w:jc w:val="both"/>
      </w:pPr>
      <w:r w:rsidRPr="00353507">
        <w:t>– unutarnje vode</w:t>
      </w:r>
    </w:p>
    <w:p w14:paraId="1D65EC4F" w14:textId="77777777" w:rsidR="00B177E7" w:rsidRPr="00353507" w:rsidRDefault="00B177E7" w:rsidP="00B177E7">
      <w:pPr>
        <w:spacing w:after="0"/>
        <w:jc w:val="both"/>
      </w:pPr>
    </w:p>
    <w:p w14:paraId="6A2742F3" w14:textId="77777777" w:rsidR="00B177E7" w:rsidRPr="00353507" w:rsidRDefault="00B177E7" w:rsidP="00B177E7">
      <w:pPr>
        <w:spacing w:after="0"/>
        <w:jc w:val="both"/>
      </w:pPr>
      <w:r w:rsidRPr="00353507">
        <w:t>– površine mora</w:t>
      </w:r>
    </w:p>
    <w:p w14:paraId="7F406394" w14:textId="77777777" w:rsidR="00B177E7" w:rsidRPr="00353507" w:rsidRDefault="00B177E7" w:rsidP="00B177E7">
      <w:pPr>
        <w:spacing w:after="0"/>
        <w:jc w:val="both"/>
      </w:pPr>
    </w:p>
    <w:p w14:paraId="643915E8" w14:textId="77777777" w:rsidR="00B177E7" w:rsidRPr="00353507" w:rsidRDefault="00B177E7" w:rsidP="00B177E7">
      <w:pPr>
        <w:spacing w:after="0"/>
        <w:jc w:val="both"/>
      </w:pPr>
      <w:r w:rsidRPr="00353507">
        <w:t>– prirodno neplodno zemljište i</w:t>
      </w:r>
    </w:p>
    <w:p w14:paraId="7D0A49E8" w14:textId="77777777" w:rsidR="00B177E7" w:rsidRPr="00353507" w:rsidRDefault="00B177E7" w:rsidP="00B177E7">
      <w:pPr>
        <w:spacing w:after="0"/>
        <w:jc w:val="both"/>
      </w:pPr>
    </w:p>
    <w:p w14:paraId="0EC24750" w14:textId="77777777" w:rsidR="00B177E7" w:rsidRPr="00353507" w:rsidRDefault="00B177E7" w:rsidP="00B177E7">
      <w:pPr>
        <w:spacing w:after="0"/>
        <w:jc w:val="both"/>
      </w:pPr>
      <w:r w:rsidRPr="00353507">
        <w:t>– zemljište privedeno svrsi.</w:t>
      </w:r>
    </w:p>
    <w:p w14:paraId="4E368F9E" w14:textId="77777777" w:rsidR="00B177E7" w:rsidRPr="00353507" w:rsidRDefault="00B177E7" w:rsidP="00B177E7">
      <w:pPr>
        <w:spacing w:after="0"/>
        <w:jc w:val="both"/>
      </w:pPr>
    </w:p>
    <w:p w14:paraId="1E308C26" w14:textId="77777777" w:rsidR="00B177E7" w:rsidRPr="00353507" w:rsidRDefault="00B177E7" w:rsidP="00B177E7">
      <w:pPr>
        <w:spacing w:after="0"/>
        <w:jc w:val="both"/>
      </w:pPr>
      <w:r w:rsidRPr="00353507">
        <w:t>(2) Načine uporabe unutar pojedine vrste uporabe iz stavka 1. ovoga članka propisuje ravnatelj pravilnikom, uz prethodnu suglasnost ministra nadležnog za graditeljstvo i prostorno uređenje.</w:t>
      </w:r>
    </w:p>
    <w:p w14:paraId="477D48EC" w14:textId="77777777" w:rsidR="00B177E7" w:rsidRPr="00353507" w:rsidRDefault="00B177E7" w:rsidP="00B177E7">
      <w:pPr>
        <w:spacing w:after="0"/>
        <w:jc w:val="both"/>
      </w:pPr>
    </w:p>
    <w:p w14:paraId="2C636BA3" w14:textId="77777777" w:rsidR="00B177E7" w:rsidRPr="00353507" w:rsidRDefault="00B177E7" w:rsidP="00B177E7">
      <w:pPr>
        <w:spacing w:after="0"/>
        <w:jc w:val="both"/>
      </w:pPr>
      <w:r w:rsidRPr="00353507">
        <w:t>(3) Osim načina uporabe unutar uporabe propisanih pravilnikom iz stavka 2. ovoga članka, katastarskoj čestici može se pridružiti i podatak o drugom načinu uporabe ako je evidentiranje toga načina uporabe propisano posebnim zakonom.</w:t>
      </w:r>
    </w:p>
    <w:p w14:paraId="7D252740" w14:textId="77777777" w:rsidR="00B177E7" w:rsidRDefault="00B177E7" w:rsidP="00B177E7">
      <w:pPr>
        <w:spacing w:after="0"/>
      </w:pPr>
    </w:p>
    <w:p w14:paraId="155FB6B1" w14:textId="77777777" w:rsidR="00B177E7" w:rsidRPr="00353507" w:rsidRDefault="00B177E7" w:rsidP="00B177E7">
      <w:pPr>
        <w:spacing w:after="0"/>
        <w:jc w:val="center"/>
      </w:pPr>
      <w:r w:rsidRPr="00353507">
        <w:t>Članak 41.</w:t>
      </w:r>
    </w:p>
    <w:p w14:paraId="13F06245" w14:textId="77777777" w:rsidR="00B177E7" w:rsidRPr="00353507" w:rsidRDefault="00B177E7" w:rsidP="00B177E7">
      <w:pPr>
        <w:spacing w:after="0"/>
        <w:jc w:val="both"/>
      </w:pPr>
    </w:p>
    <w:p w14:paraId="07F6ACDD" w14:textId="77777777" w:rsidR="00B177E7" w:rsidRPr="00353507" w:rsidRDefault="00B177E7" w:rsidP="00B177E7">
      <w:pPr>
        <w:spacing w:after="0"/>
        <w:jc w:val="both"/>
      </w:pPr>
      <w:r w:rsidRPr="00353507">
        <w:t>(1) Podaci o području posebnog pravnog režima evidentiraju se na temelju službenih dokumenata kojima su određena područja pod posebnim pravnim režimom, a koje je dostavilo tijelo nadležno za donošenje odluka o posebnim pravnim režimima.</w:t>
      </w:r>
    </w:p>
    <w:p w14:paraId="1D524BD1" w14:textId="77777777" w:rsidR="00B177E7" w:rsidRPr="00353507" w:rsidRDefault="00B177E7" w:rsidP="00B177E7">
      <w:pPr>
        <w:spacing w:after="0"/>
        <w:jc w:val="both"/>
      </w:pPr>
    </w:p>
    <w:p w14:paraId="793346DF" w14:textId="77777777" w:rsidR="00B177E7" w:rsidRPr="00353507" w:rsidRDefault="00B177E7" w:rsidP="00B177E7">
      <w:pPr>
        <w:spacing w:after="0"/>
        <w:jc w:val="both"/>
      </w:pPr>
      <w:r w:rsidRPr="00353507">
        <w:t>(2) Katastarskoj čestici pridružuje se podatak o posebnim pravnim režimima koje propisuje ravnatelj pravilnikom iz članka 39. stavka 2. ovoga Zakona.</w:t>
      </w:r>
    </w:p>
    <w:p w14:paraId="3F32D0D3" w14:textId="77777777" w:rsidR="00B177E7" w:rsidRDefault="00B177E7" w:rsidP="00B177E7">
      <w:pPr>
        <w:spacing w:after="0"/>
        <w:jc w:val="both"/>
      </w:pPr>
    </w:p>
    <w:p w14:paraId="1B81F337" w14:textId="77777777" w:rsidR="00B177E7" w:rsidRPr="00353507" w:rsidRDefault="00B177E7" w:rsidP="00B177E7">
      <w:pPr>
        <w:spacing w:after="0"/>
        <w:jc w:val="both"/>
      </w:pPr>
      <w:r w:rsidRPr="00353507">
        <w:lastRenderedPageBreak/>
        <w:t>(3) Katastarskoj čestici pridružuje se i podatak i o drugom posebnom pravnom režimu ako je posebnim zakonom određeno da se podaci o tom režimu vode u katastru nekretnina.</w:t>
      </w:r>
    </w:p>
    <w:p w14:paraId="635C402C" w14:textId="77777777" w:rsidR="00B177E7" w:rsidRPr="00353507" w:rsidRDefault="00B177E7" w:rsidP="00B177E7">
      <w:pPr>
        <w:spacing w:after="0"/>
        <w:jc w:val="both"/>
      </w:pPr>
    </w:p>
    <w:p w14:paraId="6516C4DA" w14:textId="77777777" w:rsidR="00B177E7" w:rsidRPr="00353507" w:rsidRDefault="00B177E7" w:rsidP="00B177E7">
      <w:pPr>
        <w:spacing w:after="0"/>
        <w:jc w:val="both"/>
      </w:pPr>
      <w:r w:rsidRPr="00353507">
        <w:t>(4) Katastarska čestica ili njezin dio koji se nalazi u području za koje je uspostavljen poseban pravni režim označuje se u katastarskom operatu.</w:t>
      </w:r>
    </w:p>
    <w:p w14:paraId="358ADC7A" w14:textId="77777777" w:rsidR="00B177E7" w:rsidRPr="00353507" w:rsidRDefault="00B177E7" w:rsidP="00B177E7">
      <w:pPr>
        <w:spacing w:after="0"/>
      </w:pPr>
    </w:p>
    <w:p w14:paraId="2B3902C6" w14:textId="77777777" w:rsidR="00B177E7" w:rsidRPr="00353507" w:rsidRDefault="00B177E7" w:rsidP="00B177E7">
      <w:pPr>
        <w:spacing w:after="0"/>
        <w:jc w:val="center"/>
      </w:pPr>
      <w:r w:rsidRPr="00353507">
        <w:t>Članak 45.</w:t>
      </w:r>
    </w:p>
    <w:p w14:paraId="452C2039" w14:textId="77777777" w:rsidR="00B177E7" w:rsidRPr="00353507" w:rsidRDefault="00B177E7" w:rsidP="00B177E7">
      <w:pPr>
        <w:spacing w:after="0"/>
        <w:jc w:val="center"/>
      </w:pPr>
    </w:p>
    <w:p w14:paraId="48DD10AF" w14:textId="77777777" w:rsidR="00B177E7" w:rsidRPr="00353507" w:rsidRDefault="00B177E7" w:rsidP="00B177E7">
      <w:pPr>
        <w:spacing w:after="0"/>
        <w:jc w:val="both"/>
      </w:pPr>
      <w:r w:rsidRPr="00353507">
        <w:t>(1) U postupku prikupljanja podataka o nositeljima prava u okviru katastarske izmjere i tehničke reambulacije koriste se podaci katastra, zemljišne knjige i dr.</w:t>
      </w:r>
    </w:p>
    <w:p w14:paraId="63D5EB94" w14:textId="77777777" w:rsidR="00B177E7" w:rsidRPr="00353507" w:rsidRDefault="00B177E7" w:rsidP="00B177E7">
      <w:pPr>
        <w:spacing w:after="0"/>
        <w:jc w:val="both"/>
      </w:pPr>
    </w:p>
    <w:p w14:paraId="20BB7D16" w14:textId="77777777" w:rsidR="00B177E7" w:rsidRDefault="00B177E7" w:rsidP="00B177E7">
      <w:pPr>
        <w:spacing w:after="0"/>
        <w:jc w:val="both"/>
      </w:pPr>
      <w:r w:rsidRPr="00353507">
        <w:t>(2) Ako podaci o nositeljima prava na nekretninama nisu sadržani u evidencijama iz stavka 1. ovoga članka, ti će se podaci prikupiti prema stvarnom stanju.</w:t>
      </w:r>
    </w:p>
    <w:p w14:paraId="53BA732F" w14:textId="77777777" w:rsidR="00B177E7" w:rsidRPr="00353507" w:rsidRDefault="00B177E7" w:rsidP="00B177E7">
      <w:pPr>
        <w:spacing w:after="0"/>
        <w:jc w:val="both"/>
      </w:pPr>
    </w:p>
    <w:p w14:paraId="32E1A2C6" w14:textId="77777777" w:rsidR="00B177E7" w:rsidRPr="00353507" w:rsidRDefault="00B177E7" w:rsidP="00B177E7">
      <w:pPr>
        <w:spacing w:after="0"/>
        <w:jc w:val="both"/>
      </w:pPr>
      <w:r w:rsidRPr="00353507">
        <w:t>(3) Podaci o nositeljima prava na nekretninama prikupljeni u katastarskoj izmjeri ili tehničkoj reambulaciji pomoćni su podaci koji služe za potrebe predočavanja i izlaganja na javni uvid elaborata katastarske izmjere ili tehničke reambulacije te osnivanja, ob</w:t>
      </w:r>
      <w:r>
        <w:t>nove i dopune zemljišne knjige.</w:t>
      </w:r>
    </w:p>
    <w:p w14:paraId="152E5176" w14:textId="77777777" w:rsidR="00B177E7" w:rsidRPr="00353507" w:rsidRDefault="00B177E7" w:rsidP="00B177E7">
      <w:pPr>
        <w:spacing w:after="0"/>
        <w:jc w:val="center"/>
      </w:pPr>
      <w:r w:rsidRPr="00353507">
        <w:t>Članak 46.</w:t>
      </w:r>
    </w:p>
    <w:p w14:paraId="2CF7D2F1" w14:textId="77777777" w:rsidR="00B177E7" w:rsidRPr="00353507" w:rsidRDefault="00B177E7" w:rsidP="00B177E7">
      <w:pPr>
        <w:spacing w:after="0"/>
        <w:jc w:val="both"/>
      </w:pPr>
    </w:p>
    <w:p w14:paraId="3A642E6F" w14:textId="77777777" w:rsidR="00B177E7" w:rsidRPr="00353507" w:rsidRDefault="00B177E7" w:rsidP="00B177E7">
      <w:pPr>
        <w:spacing w:after="0"/>
        <w:jc w:val="both"/>
      </w:pPr>
      <w:r w:rsidRPr="00353507">
        <w:t>(1) Nositelji prava na zemljištu na području na kojemu se provodi katastarska izmjera ili tehnička reambulacija dužni su u roku koji je određen odlukom iz članka 34. stavka 2. ovoga Zakona vidljivim trajnim oznakama i na svoj trošak označiti granice zemljišta, na kojemu imaju pravo vlasništva ili druga prava ili kojim upravljaju (upravitelj općih, javnih i drugih dobara).</w:t>
      </w:r>
    </w:p>
    <w:p w14:paraId="30562BB8" w14:textId="77777777" w:rsidR="00B177E7" w:rsidRPr="00353507" w:rsidRDefault="00B177E7" w:rsidP="00B177E7">
      <w:pPr>
        <w:spacing w:after="0"/>
        <w:jc w:val="both"/>
      </w:pPr>
    </w:p>
    <w:p w14:paraId="74D8120C" w14:textId="77777777" w:rsidR="00B177E7" w:rsidRPr="00353507" w:rsidRDefault="00B177E7" w:rsidP="00B177E7">
      <w:pPr>
        <w:spacing w:after="0"/>
        <w:jc w:val="both"/>
      </w:pPr>
      <w:r w:rsidRPr="00353507">
        <w:t>(2) Nositelji prava na zemljištu iz stavka 1. ovoga članka pisanim se putem pozivaju na obilježivanje granica zemljišta te im se osigurava stručna pomoć i trajne međne oznake pri obilježivanju granica zemljišta bez naknade.</w:t>
      </w:r>
    </w:p>
    <w:p w14:paraId="20395F41" w14:textId="77777777" w:rsidR="00B177E7" w:rsidRPr="00353507" w:rsidRDefault="00B177E7" w:rsidP="00B177E7">
      <w:pPr>
        <w:spacing w:after="0"/>
        <w:jc w:val="both"/>
      </w:pPr>
    </w:p>
    <w:p w14:paraId="5408150E" w14:textId="77777777" w:rsidR="00B177E7" w:rsidRPr="00353507" w:rsidRDefault="00B177E7" w:rsidP="00B177E7">
      <w:pPr>
        <w:spacing w:after="0"/>
        <w:jc w:val="both"/>
      </w:pPr>
      <w:r w:rsidRPr="00353507">
        <w:t>(3) Položajne koordinate obilježenih lomnih točaka granica katastarskih čestica određuju se na način propisan člankom 26. ovoga Zakona.</w:t>
      </w:r>
    </w:p>
    <w:p w14:paraId="551CAF1F" w14:textId="77777777" w:rsidR="00B177E7" w:rsidRDefault="00B177E7" w:rsidP="00B177E7">
      <w:pPr>
        <w:spacing w:after="0"/>
        <w:jc w:val="both"/>
      </w:pPr>
    </w:p>
    <w:p w14:paraId="48772DD3" w14:textId="77777777" w:rsidR="00B177E7" w:rsidRPr="00353507" w:rsidRDefault="00B177E7" w:rsidP="00B177E7">
      <w:pPr>
        <w:spacing w:after="0"/>
        <w:jc w:val="both"/>
      </w:pPr>
      <w:r w:rsidRPr="00353507">
        <w:t>(4) U postupku obilježavanja granica zemljišta vodi se popis katastarskih čestica za koje je izvršeno obilježavanje granica zemljišta.</w:t>
      </w:r>
    </w:p>
    <w:p w14:paraId="1F25D145" w14:textId="77777777" w:rsidR="00B177E7" w:rsidRPr="00353507" w:rsidRDefault="00B177E7" w:rsidP="00B177E7">
      <w:pPr>
        <w:spacing w:after="0"/>
        <w:jc w:val="both"/>
      </w:pPr>
    </w:p>
    <w:p w14:paraId="08DA00D6" w14:textId="77777777" w:rsidR="00B177E7" w:rsidRPr="00353507" w:rsidRDefault="00B177E7" w:rsidP="00B177E7">
      <w:pPr>
        <w:spacing w:after="0"/>
        <w:jc w:val="both"/>
      </w:pPr>
      <w:r w:rsidRPr="00353507">
        <w:t>(5) Nositelji prava na zemljištu potpisom na popisu obilježenih katastarskih čestica potvrđuju da su suglasni s obilježenim granicama zemljišta.</w:t>
      </w:r>
    </w:p>
    <w:p w14:paraId="2E5ED122" w14:textId="77777777" w:rsidR="00B177E7" w:rsidRPr="00353507" w:rsidRDefault="00B177E7" w:rsidP="00B177E7">
      <w:pPr>
        <w:spacing w:after="0"/>
        <w:jc w:val="both"/>
      </w:pPr>
    </w:p>
    <w:p w14:paraId="0689D275" w14:textId="77777777" w:rsidR="00B177E7" w:rsidRPr="00353507" w:rsidRDefault="00B177E7" w:rsidP="00B177E7">
      <w:pPr>
        <w:spacing w:after="0"/>
        <w:jc w:val="both"/>
      </w:pPr>
      <w:r w:rsidRPr="00353507">
        <w:t>(6) Ako neki od nositelja prava nisu suglasni s obilježenim granicama zemljišta na granici njihovih katastarskih čestica, takva granica označuje se spornom.</w:t>
      </w:r>
    </w:p>
    <w:p w14:paraId="705B8275" w14:textId="77777777" w:rsidR="00B177E7" w:rsidRPr="00353507" w:rsidRDefault="00B177E7" w:rsidP="00B177E7">
      <w:pPr>
        <w:spacing w:after="0"/>
        <w:jc w:val="both"/>
      </w:pPr>
    </w:p>
    <w:p w14:paraId="01A8A5F0" w14:textId="77777777" w:rsidR="00B177E7" w:rsidRPr="00353507" w:rsidRDefault="00B177E7" w:rsidP="00B177E7">
      <w:pPr>
        <w:spacing w:after="0"/>
        <w:jc w:val="both"/>
      </w:pPr>
      <w:r w:rsidRPr="00353507">
        <w:t>(7) Kada su nositelji prava suglasni s obilježenim granicama zemljišta, katastarska čestica iskazuje se u elaboratu katastarske izmjere ili tehničke reambulacije.</w:t>
      </w:r>
    </w:p>
    <w:p w14:paraId="3DF29D2A" w14:textId="77777777" w:rsidR="00B177E7" w:rsidRDefault="00B177E7" w:rsidP="00B177E7">
      <w:pPr>
        <w:spacing w:after="0"/>
        <w:jc w:val="center"/>
      </w:pPr>
    </w:p>
    <w:p w14:paraId="1F8417D9" w14:textId="77777777" w:rsidR="00B177E7" w:rsidRPr="00353507" w:rsidRDefault="00B177E7" w:rsidP="00B177E7">
      <w:pPr>
        <w:spacing w:after="0"/>
        <w:jc w:val="center"/>
      </w:pPr>
      <w:r w:rsidRPr="00353507">
        <w:t>Članak 47.</w:t>
      </w:r>
    </w:p>
    <w:p w14:paraId="299398A1" w14:textId="77777777" w:rsidR="00B177E7" w:rsidRPr="00353507" w:rsidRDefault="00B177E7" w:rsidP="00B177E7">
      <w:pPr>
        <w:spacing w:after="0"/>
        <w:jc w:val="both"/>
      </w:pPr>
    </w:p>
    <w:p w14:paraId="1E532631" w14:textId="77777777" w:rsidR="00B177E7" w:rsidRPr="00353507" w:rsidRDefault="00B177E7" w:rsidP="00B177E7">
      <w:pPr>
        <w:spacing w:after="0"/>
        <w:jc w:val="both"/>
      </w:pPr>
      <w:r w:rsidRPr="00353507">
        <w:t>Ako se nositelji prava na zemljištu nisu odazvali pozivu na obilježavanje i nisu izvršili obvezu iz članka 46. stavka 1. ovoga Zakona, izvoditelj će:</w:t>
      </w:r>
    </w:p>
    <w:p w14:paraId="76ECE723" w14:textId="77777777" w:rsidR="00B177E7" w:rsidRPr="00353507" w:rsidRDefault="00B177E7" w:rsidP="00B177E7">
      <w:pPr>
        <w:spacing w:after="0"/>
        <w:jc w:val="both"/>
      </w:pPr>
    </w:p>
    <w:p w14:paraId="796C1289" w14:textId="77777777" w:rsidR="00B177E7" w:rsidRPr="00353507" w:rsidRDefault="00B177E7" w:rsidP="00B177E7">
      <w:pPr>
        <w:spacing w:after="0"/>
        <w:jc w:val="both"/>
      </w:pPr>
      <w:r w:rsidRPr="00353507">
        <w:t>1. kao granice zemljišta preuzeti obilježene granice susjednih zemljišta, ako one postoje</w:t>
      </w:r>
    </w:p>
    <w:p w14:paraId="42101678" w14:textId="77777777" w:rsidR="00B177E7" w:rsidRPr="00353507" w:rsidRDefault="00B177E7" w:rsidP="00B177E7">
      <w:pPr>
        <w:spacing w:after="0"/>
        <w:jc w:val="both"/>
      </w:pPr>
    </w:p>
    <w:p w14:paraId="7E3AC771" w14:textId="77777777" w:rsidR="00B177E7" w:rsidRPr="00353507" w:rsidRDefault="00B177E7" w:rsidP="00B177E7">
      <w:pPr>
        <w:spacing w:after="0"/>
        <w:jc w:val="both"/>
      </w:pPr>
      <w:r w:rsidRPr="00353507">
        <w:t>2. izvršiti obilježavanje granica zemljišta sukladno postojećim podacima u katastarskom operatu.</w:t>
      </w:r>
    </w:p>
    <w:p w14:paraId="30022FB1" w14:textId="77777777" w:rsidR="00B177E7" w:rsidRPr="00353507" w:rsidRDefault="00B177E7" w:rsidP="00B177E7">
      <w:pPr>
        <w:shd w:val="clear" w:color="auto" w:fill="FFFFFF"/>
        <w:spacing w:before="240" w:after="0"/>
        <w:jc w:val="center"/>
        <w:textAlignment w:val="baseline"/>
        <w:rPr>
          <w:lang w:eastAsia="hr-HR"/>
        </w:rPr>
      </w:pPr>
      <w:r>
        <w:rPr>
          <w:lang w:eastAsia="hr-HR"/>
        </w:rPr>
        <w:t>Članak 48.</w:t>
      </w:r>
    </w:p>
    <w:p w14:paraId="5EEC53AB" w14:textId="77777777" w:rsidR="00B177E7" w:rsidRPr="00353507" w:rsidRDefault="00B177E7" w:rsidP="00B177E7">
      <w:pPr>
        <w:shd w:val="clear" w:color="auto" w:fill="FFFFFF"/>
        <w:spacing w:before="240" w:after="0"/>
        <w:jc w:val="both"/>
        <w:textAlignment w:val="baseline"/>
        <w:rPr>
          <w:lang w:eastAsia="hr-HR"/>
        </w:rPr>
      </w:pPr>
      <w:r w:rsidRPr="00353507">
        <w:rPr>
          <w:lang w:eastAsia="hr-HR"/>
        </w:rPr>
        <w:t>Tijela nadležna za donošenje odluka o posebnim pravnim režimima dužna su područnim uredima za katastar odnosno uredu Grada Zagreba dostaviti dokumente kojima su posebni pravni režimi uspostavljeni u roku koji je određen odlukom iz članka 34. stavka 2. ovoga Zakona.</w:t>
      </w:r>
    </w:p>
    <w:p w14:paraId="2B52B412" w14:textId="77777777" w:rsidR="00B177E7" w:rsidRDefault="00B177E7" w:rsidP="00B177E7">
      <w:pPr>
        <w:spacing w:after="0"/>
        <w:jc w:val="center"/>
      </w:pPr>
    </w:p>
    <w:p w14:paraId="1ED2CE10" w14:textId="77777777" w:rsidR="00B177E7" w:rsidRDefault="00B177E7" w:rsidP="00B177E7">
      <w:pPr>
        <w:spacing w:after="0"/>
        <w:jc w:val="center"/>
      </w:pPr>
    </w:p>
    <w:p w14:paraId="18380625" w14:textId="77777777" w:rsidR="00B177E7" w:rsidRPr="00353507" w:rsidRDefault="00B177E7" w:rsidP="00B177E7">
      <w:pPr>
        <w:spacing w:after="0"/>
        <w:jc w:val="center"/>
      </w:pPr>
      <w:r w:rsidRPr="00353507">
        <w:t>Članak 49.</w:t>
      </w:r>
    </w:p>
    <w:p w14:paraId="3850741C" w14:textId="77777777" w:rsidR="00B177E7" w:rsidRPr="00353507" w:rsidRDefault="00B177E7" w:rsidP="00B177E7">
      <w:pPr>
        <w:spacing w:after="0"/>
        <w:jc w:val="both"/>
      </w:pPr>
    </w:p>
    <w:p w14:paraId="018338A2" w14:textId="77777777" w:rsidR="00B177E7" w:rsidRPr="00353507" w:rsidRDefault="00B177E7" w:rsidP="00B177E7">
      <w:pPr>
        <w:spacing w:after="0"/>
        <w:jc w:val="both"/>
      </w:pPr>
      <w:r w:rsidRPr="00353507">
        <w:t>(1) Na temelju podataka prikupljenih i obrađenih u katastarskoj izmjeri ili tehničkoj reambulaciji izrađuje se elaborat katastarske izmjere ili tehničke reambulacije.</w:t>
      </w:r>
    </w:p>
    <w:p w14:paraId="222045E4" w14:textId="77777777" w:rsidR="00B177E7" w:rsidRPr="00353507" w:rsidRDefault="00B177E7" w:rsidP="00B177E7">
      <w:pPr>
        <w:spacing w:after="0"/>
        <w:jc w:val="both"/>
      </w:pPr>
      <w:r w:rsidRPr="00353507">
        <w:t>(2) Elaborat katastarske izmjere odnosno tehničke reambulacije uz ostale dijelove obvezno sadrži katastarski plan, preglednu katastarsku kartu i popisne listove.</w:t>
      </w:r>
    </w:p>
    <w:p w14:paraId="4B2607A8" w14:textId="77777777" w:rsidR="00B177E7" w:rsidRPr="00353507" w:rsidRDefault="00B177E7" w:rsidP="00B177E7">
      <w:pPr>
        <w:spacing w:after="0"/>
        <w:jc w:val="both"/>
      </w:pPr>
    </w:p>
    <w:p w14:paraId="0D00967B" w14:textId="77777777" w:rsidR="00B177E7" w:rsidRPr="00353507" w:rsidRDefault="00B177E7" w:rsidP="00B177E7">
      <w:pPr>
        <w:spacing w:after="0"/>
        <w:jc w:val="both"/>
      </w:pPr>
      <w:r w:rsidRPr="00353507">
        <w:t>(3) Za potrebe izlaganja na javni uvid elaborata katastarske izmjere ili tehničke reambulacije u zaseban popisni list svrstava se katastarska čestica utvrđena katastarskom izmjerom ili tehničkom reambulacijom te predstavlja zasebnu nekretninu.</w:t>
      </w:r>
    </w:p>
    <w:p w14:paraId="6A99B1C4" w14:textId="77777777" w:rsidR="00B177E7" w:rsidRPr="00353507" w:rsidRDefault="00B177E7" w:rsidP="00B177E7">
      <w:pPr>
        <w:spacing w:after="0"/>
        <w:jc w:val="both"/>
      </w:pPr>
    </w:p>
    <w:p w14:paraId="2545982D" w14:textId="77777777" w:rsidR="00B177E7" w:rsidRPr="00353507" w:rsidRDefault="00B177E7" w:rsidP="00B177E7">
      <w:pPr>
        <w:spacing w:after="0"/>
        <w:jc w:val="both"/>
      </w:pPr>
      <w:r w:rsidRPr="00353507">
        <w:t>(4) Više katastarskih čestica može biti svrstano u isti popisni list kada to zahtijeva nositelj prava katastarskih čestica i tada one, za potrebe izlaganja na javni uvid elaborata katastarske izmjere ili tehničke reambulacije, predstavljaju jednu nekretninu.</w:t>
      </w:r>
    </w:p>
    <w:p w14:paraId="79EBC65E" w14:textId="77777777" w:rsidR="00B177E7" w:rsidRPr="00353507" w:rsidRDefault="00B177E7" w:rsidP="00B177E7">
      <w:pPr>
        <w:spacing w:after="0"/>
        <w:jc w:val="both"/>
      </w:pPr>
    </w:p>
    <w:p w14:paraId="6526040D" w14:textId="77777777" w:rsidR="00B177E7" w:rsidRPr="00353507" w:rsidRDefault="00B177E7" w:rsidP="00B177E7">
      <w:pPr>
        <w:spacing w:after="0"/>
        <w:jc w:val="both"/>
      </w:pPr>
      <w:r w:rsidRPr="00353507">
        <w:t>(5) O izrađenom elaboratu katastarske izmjere ili tehničke reambulacije izvoditelj obavje</w:t>
      </w:r>
      <w:r>
        <w:t>štava Državnu geodetsku upravu.</w:t>
      </w:r>
    </w:p>
    <w:p w14:paraId="7E7642F5" w14:textId="77777777" w:rsidR="00B177E7" w:rsidRPr="00353507" w:rsidRDefault="00B177E7" w:rsidP="00B177E7">
      <w:pPr>
        <w:spacing w:after="0"/>
        <w:jc w:val="center"/>
      </w:pPr>
      <w:r w:rsidRPr="00353507">
        <w:t>Članak 50.</w:t>
      </w:r>
    </w:p>
    <w:p w14:paraId="19F3A1D9" w14:textId="77777777" w:rsidR="00B177E7" w:rsidRPr="00353507" w:rsidRDefault="00B177E7" w:rsidP="00B177E7">
      <w:pPr>
        <w:spacing w:after="0"/>
        <w:jc w:val="both"/>
      </w:pPr>
    </w:p>
    <w:p w14:paraId="3294CA97" w14:textId="77777777" w:rsidR="00B177E7" w:rsidRPr="00353507" w:rsidRDefault="00B177E7" w:rsidP="00B177E7">
      <w:pPr>
        <w:spacing w:after="0"/>
        <w:jc w:val="both"/>
      </w:pPr>
      <w:r w:rsidRPr="00353507">
        <w:t>(1) Elaborat katastarske izmjere ili tehničke reambulacije predočava se nositeljima prava iskazanim u popisnim listovima, a početak predočavanja objavljuje se u javnim glasilima.</w:t>
      </w:r>
    </w:p>
    <w:p w14:paraId="112CC4A5" w14:textId="77777777" w:rsidR="00B177E7" w:rsidRPr="00353507" w:rsidRDefault="00B177E7" w:rsidP="00B177E7">
      <w:pPr>
        <w:spacing w:after="0"/>
        <w:jc w:val="both"/>
      </w:pPr>
    </w:p>
    <w:p w14:paraId="7D80B3D9" w14:textId="77777777" w:rsidR="00B177E7" w:rsidRPr="00353507" w:rsidRDefault="00B177E7" w:rsidP="00B177E7">
      <w:pPr>
        <w:spacing w:after="0"/>
        <w:jc w:val="both"/>
      </w:pPr>
      <w:r w:rsidRPr="00353507">
        <w:t>(2) Nositelji prava iz stavka 1. ovoga članka pozivaju se na predočavanje elaborata katastarske izmjere ili tehničke reambulacije pisanim putem.</w:t>
      </w:r>
    </w:p>
    <w:p w14:paraId="4D8077BA" w14:textId="77777777" w:rsidR="00B177E7" w:rsidRPr="00353507" w:rsidRDefault="00B177E7" w:rsidP="00B177E7">
      <w:pPr>
        <w:spacing w:after="0"/>
        <w:jc w:val="both"/>
      </w:pPr>
    </w:p>
    <w:p w14:paraId="547E09FD" w14:textId="77777777" w:rsidR="00B177E7" w:rsidRDefault="00B177E7" w:rsidP="00B177E7">
      <w:pPr>
        <w:spacing w:after="0"/>
        <w:jc w:val="both"/>
      </w:pPr>
      <w:r w:rsidRPr="00353507">
        <w:lastRenderedPageBreak/>
        <w:t>(3) U postupku predočavanja elaborata katastarske izmjere ili tehničke reambulacije predočavaju se podaci iskazani u popisnim listovima te na katastarskom planu.</w:t>
      </w:r>
    </w:p>
    <w:p w14:paraId="02520C93" w14:textId="77777777" w:rsidR="00B177E7" w:rsidRPr="00353507" w:rsidRDefault="00B177E7" w:rsidP="00B177E7">
      <w:pPr>
        <w:spacing w:after="0"/>
        <w:jc w:val="both"/>
      </w:pPr>
    </w:p>
    <w:p w14:paraId="20B918D4" w14:textId="77777777" w:rsidR="00B177E7" w:rsidRPr="00353507" w:rsidRDefault="00B177E7" w:rsidP="00B177E7">
      <w:pPr>
        <w:spacing w:after="0"/>
        <w:jc w:val="both"/>
      </w:pPr>
      <w:r w:rsidRPr="00353507">
        <w:t>(4) Nositelji prava na predočavanje elaborata mogu donijeti akte o tome može li se zgrada rabiti u skladu s posebnim propisima.</w:t>
      </w:r>
    </w:p>
    <w:p w14:paraId="77FA440C" w14:textId="77777777" w:rsidR="00B177E7" w:rsidRPr="00353507" w:rsidRDefault="00B177E7" w:rsidP="00B177E7">
      <w:pPr>
        <w:spacing w:after="0"/>
        <w:jc w:val="both"/>
      </w:pPr>
    </w:p>
    <w:p w14:paraId="571178B1" w14:textId="77777777" w:rsidR="00B177E7" w:rsidRPr="00353507" w:rsidRDefault="00B177E7" w:rsidP="00B177E7">
      <w:pPr>
        <w:spacing w:after="0"/>
        <w:jc w:val="both"/>
      </w:pPr>
      <w:r w:rsidRPr="00353507">
        <w:t>(5) U postupku predočavanja elaborata nositelj prava potvrđuje da su mu podaci predočeni te potpisuje izjavu kojom potvrđuje da je suglasan s predočenim podacima u popisnom listu i izvodu iz katastarskog plana s koordinatama katastarske čestice koji je prilog popisnom listu.</w:t>
      </w:r>
    </w:p>
    <w:p w14:paraId="545013B6" w14:textId="77777777" w:rsidR="00B177E7" w:rsidRPr="00353507" w:rsidRDefault="00B177E7" w:rsidP="00B177E7">
      <w:pPr>
        <w:spacing w:after="0"/>
        <w:jc w:val="both"/>
      </w:pPr>
    </w:p>
    <w:p w14:paraId="1F111F29" w14:textId="77777777" w:rsidR="00B177E7" w:rsidRPr="00353507" w:rsidRDefault="00B177E7" w:rsidP="00B177E7">
      <w:pPr>
        <w:spacing w:after="0"/>
        <w:jc w:val="both"/>
      </w:pPr>
      <w:r w:rsidRPr="00353507">
        <w:t>(6) Kada nositelj prava nije suglasan s predočenim podacima iz stavka 3. ovoga članka, može iskazati s kojim podacima nije suglasan, o čemu izvoditelj stavlja bilješku na popisnom listu.</w:t>
      </w:r>
    </w:p>
    <w:p w14:paraId="6EE52CE7" w14:textId="77777777" w:rsidR="00B177E7" w:rsidRPr="00353507" w:rsidRDefault="00B177E7" w:rsidP="00B177E7">
      <w:pPr>
        <w:spacing w:after="0"/>
        <w:jc w:val="both"/>
      </w:pPr>
    </w:p>
    <w:p w14:paraId="68F87EEB" w14:textId="77777777" w:rsidR="00B177E7" w:rsidRPr="00353507" w:rsidRDefault="00B177E7" w:rsidP="00B177E7">
      <w:pPr>
        <w:spacing w:after="0"/>
        <w:jc w:val="both"/>
      </w:pPr>
      <w:r w:rsidRPr="00353507">
        <w:t>(7) Izvoditelj je dužan, kada nositelj prava nije suglasan s predočenim podacima, po potrebi obaviti terenski očevid.</w:t>
      </w:r>
    </w:p>
    <w:p w14:paraId="2029F7E2" w14:textId="77777777" w:rsidR="00B177E7" w:rsidRPr="00353507" w:rsidRDefault="00B177E7" w:rsidP="00B177E7">
      <w:pPr>
        <w:spacing w:after="0"/>
        <w:jc w:val="both"/>
      </w:pPr>
    </w:p>
    <w:p w14:paraId="05174BE8" w14:textId="77777777" w:rsidR="00B177E7" w:rsidRPr="00353507" w:rsidRDefault="00B177E7" w:rsidP="00B177E7">
      <w:pPr>
        <w:spacing w:after="0"/>
        <w:jc w:val="both"/>
      </w:pPr>
      <w:r w:rsidRPr="00353507">
        <w:t>(8) Ako se podaci u elaboratu katastarske izmjere ili tehničke reambulacije na temelju terenskog očevida mijenjaju, potrebno ih je ponovo predočiti.</w:t>
      </w:r>
    </w:p>
    <w:p w14:paraId="69C7BC99" w14:textId="77777777" w:rsidR="00B177E7" w:rsidRPr="00353507" w:rsidRDefault="00B177E7" w:rsidP="00B177E7">
      <w:pPr>
        <w:spacing w:after="0"/>
        <w:jc w:val="both"/>
      </w:pPr>
    </w:p>
    <w:p w14:paraId="2E9B3810" w14:textId="77777777" w:rsidR="00B177E7" w:rsidRPr="00353507" w:rsidRDefault="00B177E7" w:rsidP="00B177E7">
      <w:pPr>
        <w:spacing w:after="0"/>
        <w:jc w:val="both"/>
      </w:pPr>
      <w:r w:rsidRPr="00353507">
        <w:t>(9) Ako nositelj prava ponovo nije suglasan s predočenim podacima iz stavka 8. ovoga članka te je odbio potpisati izjavu, nositelj prava pozvat će se na izlaganje na javni uvid.</w:t>
      </w:r>
    </w:p>
    <w:p w14:paraId="13C288AB" w14:textId="77777777" w:rsidR="00B177E7" w:rsidRPr="00353507" w:rsidRDefault="00B177E7" w:rsidP="00B177E7">
      <w:pPr>
        <w:spacing w:after="0"/>
        <w:jc w:val="both"/>
      </w:pPr>
    </w:p>
    <w:p w14:paraId="2901CD35" w14:textId="77777777" w:rsidR="00B177E7" w:rsidRPr="00353507" w:rsidRDefault="00B177E7" w:rsidP="00B177E7">
      <w:pPr>
        <w:spacing w:after="0"/>
        <w:jc w:val="both"/>
      </w:pPr>
      <w:r w:rsidRPr="00353507">
        <w:t>(10) Ako se nositelj prava ne odazove na predočavanje elaborata, smatrat će se da nije suglasan s podacima iskazanim u popisnom listu i na katastarskom planu s koordinatama katastarske čestice te će se pozvati na izlaganje na javni uvid.</w:t>
      </w:r>
    </w:p>
    <w:p w14:paraId="452A2FDD" w14:textId="77777777" w:rsidR="00B177E7" w:rsidRDefault="00B177E7" w:rsidP="00B177E7">
      <w:pPr>
        <w:spacing w:after="0"/>
        <w:jc w:val="both"/>
      </w:pPr>
      <w:r w:rsidRPr="00353507">
        <w:t>(11) Za nositelje prava iz stavaka 9. i 10. ovoga članka izrađuje se popis popisnih listova.</w:t>
      </w:r>
    </w:p>
    <w:p w14:paraId="7E7B014E" w14:textId="77777777" w:rsidR="00B177E7" w:rsidRDefault="00B177E7" w:rsidP="00B177E7">
      <w:pPr>
        <w:spacing w:after="0"/>
        <w:jc w:val="center"/>
      </w:pPr>
    </w:p>
    <w:p w14:paraId="4FEE0D3D" w14:textId="77777777" w:rsidR="00B177E7" w:rsidRPr="00353507" w:rsidRDefault="00B177E7" w:rsidP="00B177E7">
      <w:pPr>
        <w:spacing w:after="0"/>
        <w:jc w:val="center"/>
      </w:pPr>
      <w:r w:rsidRPr="00353507">
        <w:t>Članak 51.</w:t>
      </w:r>
    </w:p>
    <w:p w14:paraId="7A7EB965" w14:textId="77777777" w:rsidR="00B177E7" w:rsidRPr="00353507" w:rsidRDefault="00B177E7" w:rsidP="00B177E7">
      <w:pPr>
        <w:spacing w:after="0"/>
        <w:jc w:val="both"/>
      </w:pPr>
    </w:p>
    <w:p w14:paraId="6A9B4888" w14:textId="77777777" w:rsidR="00B177E7" w:rsidRPr="00353507" w:rsidRDefault="00B177E7" w:rsidP="00B177E7">
      <w:pPr>
        <w:spacing w:after="0"/>
        <w:jc w:val="both"/>
      </w:pPr>
      <w:r w:rsidRPr="00353507">
        <w:t>(1) Elaborat katastarske izmjere ili tehničke reambulacije, prije njegova izlaganja na javni uvid, potvrđuje se u Središnjem uredu Državne geodetske uprave u okviru obavljanja poslova propisanih člankom 159. ovoga Zakona.</w:t>
      </w:r>
    </w:p>
    <w:p w14:paraId="623A7886" w14:textId="77777777" w:rsidR="00B177E7" w:rsidRPr="00353507" w:rsidRDefault="00B177E7" w:rsidP="00B177E7">
      <w:pPr>
        <w:spacing w:after="0"/>
        <w:jc w:val="both"/>
      </w:pPr>
    </w:p>
    <w:p w14:paraId="782E94D4" w14:textId="77777777" w:rsidR="00B177E7" w:rsidRDefault="00B177E7" w:rsidP="00B177E7">
      <w:pPr>
        <w:spacing w:after="0"/>
        <w:jc w:val="both"/>
      </w:pPr>
      <w:r w:rsidRPr="00353507">
        <w:t>(2) O potvrđenom elaboratu katastarske izmjere ili tehničke reambulacije iz stavka 1. ovoga članka obavještava se ministarstvo nadležno za poslove pravosuđa, nadležni općinski sud i nadl</w:t>
      </w:r>
      <w:r>
        <w:t>ežni područni ured za katastar.</w:t>
      </w:r>
    </w:p>
    <w:p w14:paraId="2E10754A" w14:textId="77777777" w:rsidR="00B177E7" w:rsidRPr="00353507" w:rsidRDefault="00B177E7" w:rsidP="00B177E7">
      <w:pPr>
        <w:spacing w:after="0"/>
        <w:jc w:val="center"/>
      </w:pPr>
      <w:r w:rsidRPr="00353507">
        <w:t>Članak 52.</w:t>
      </w:r>
    </w:p>
    <w:p w14:paraId="48705D7E" w14:textId="77777777" w:rsidR="00B177E7" w:rsidRPr="00353507" w:rsidRDefault="00B177E7" w:rsidP="00B177E7">
      <w:pPr>
        <w:spacing w:after="0"/>
        <w:jc w:val="both"/>
      </w:pPr>
    </w:p>
    <w:p w14:paraId="19BF7ACD" w14:textId="77777777" w:rsidR="00B177E7" w:rsidRPr="00353507" w:rsidRDefault="00B177E7" w:rsidP="00B177E7">
      <w:pPr>
        <w:spacing w:after="0"/>
        <w:jc w:val="both"/>
      </w:pPr>
      <w:r w:rsidRPr="00353507">
        <w:t>(1) Nadzor nad provedbom katastarskih izmjera i tehničkih reambulacija provodi geodetska inspekcija odnosno državni službenik kojeg ovlasti ravnatelj.</w:t>
      </w:r>
    </w:p>
    <w:p w14:paraId="61D6BDA6" w14:textId="77777777" w:rsidR="00B177E7" w:rsidRPr="00353507" w:rsidRDefault="00B177E7" w:rsidP="00B177E7">
      <w:pPr>
        <w:spacing w:after="0"/>
        <w:jc w:val="both"/>
      </w:pPr>
    </w:p>
    <w:p w14:paraId="06366578" w14:textId="77777777" w:rsidR="00B177E7" w:rsidRPr="00353507" w:rsidRDefault="00B177E7" w:rsidP="00B177E7">
      <w:pPr>
        <w:spacing w:after="0"/>
        <w:jc w:val="both"/>
      </w:pPr>
      <w:r w:rsidRPr="00353507">
        <w:lastRenderedPageBreak/>
        <w:t>(2) Tehnički nadzor nad provedbom katastarskih izmjera i tehničkih reambulacija mogu obavljati osobe koje imaju suglasnost Državne geodetske uprave za obavljanje stručnih geodetskih poslova za potrebe osnivanja katastra nekretnina sukladno posebnom zakonu.</w:t>
      </w:r>
    </w:p>
    <w:p w14:paraId="6FDF701A" w14:textId="77777777" w:rsidR="00B177E7" w:rsidRPr="00353507" w:rsidRDefault="00B177E7" w:rsidP="00B177E7">
      <w:pPr>
        <w:spacing w:after="0"/>
        <w:jc w:val="both"/>
      </w:pPr>
    </w:p>
    <w:p w14:paraId="69DC8888" w14:textId="77777777" w:rsidR="00B177E7" w:rsidRPr="00353507" w:rsidRDefault="00B177E7" w:rsidP="00B177E7">
      <w:pPr>
        <w:spacing w:after="0"/>
        <w:jc w:val="center"/>
      </w:pPr>
      <w:r w:rsidRPr="00353507">
        <w:t>Članak 53.</w:t>
      </w:r>
    </w:p>
    <w:p w14:paraId="4C6EC99C" w14:textId="77777777" w:rsidR="00B177E7" w:rsidRPr="00353507" w:rsidRDefault="00B177E7" w:rsidP="00B177E7">
      <w:pPr>
        <w:spacing w:after="0"/>
        <w:jc w:val="both"/>
      </w:pPr>
    </w:p>
    <w:p w14:paraId="51393758" w14:textId="77777777" w:rsidR="00B177E7" w:rsidRPr="00353507" w:rsidRDefault="00B177E7" w:rsidP="00B177E7">
      <w:pPr>
        <w:spacing w:after="0"/>
        <w:jc w:val="both"/>
      </w:pPr>
      <w:r w:rsidRPr="00353507">
        <w:t>Način prikupljanja i obrade podataka te postupke koji se provode u okviru katastarske izmjere i tehničke reambulacije propisuje ravnatelj pravilnikom.</w:t>
      </w:r>
    </w:p>
    <w:p w14:paraId="1B0D045C" w14:textId="77777777" w:rsidR="00B177E7" w:rsidRPr="00353507" w:rsidRDefault="00B177E7" w:rsidP="00B177E7">
      <w:pPr>
        <w:spacing w:after="0"/>
        <w:jc w:val="center"/>
      </w:pPr>
    </w:p>
    <w:p w14:paraId="5D6D0BA5" w14:textId="77777777" w:rsidR="00B177E7" w:rsidRPr="00353507" w:rsidRDefault="00B177E7" w:rsidP="00B177E7">
      <w:pPr>
        <w:spacing w:after="0"/>
        <w:jc w:val="center"/>
      </w:pPr>
      <w:r w:rsidRPr="00353507">
        <w:t>Članak 54.</w:t>
      </w:r>
    </w:p>
    <w:p w14:paraId="3B64AB0F" w14:textId="77777777" w:rsidR="00B177E7" w:rsidRPr="00353507" w:rsidRDefault="00B177E7" w:rsidP="00B177E7">
      <w:pPr>
        <w:spacing w:after="0"/>
        <w:jc w:val="both"/>
      </w:pPr>
    </w:p>
    <w:p w14:paraId="20032A6E" w14:textId="77777777" w:rsidR="00B177E7" w:rsidRPr="00353507" w:rsidRDefault="00B177E7" w:rsidP="00B177E7">
      <w:pPr>
        <w:spacing w:after="0"/>
        <w:jc w:val="both"/>
      </w:pPr>
      <w:r w:rsidRPr="00353507">
        <w:t xml:space="preserve">(1) Pregledan i potvrđen elaborat katastarske izmjere ili tehničke reambulacije izlaže se na javni </w:t>
      </w:r>
    </w:p>
    <w:p w14:paraId="347F787B" w14:textId="77777777" w:rsidR="00B177E7" w:rsidRPr="00353507" w:rsidRDefault="00B177E7" w:rsidP="00B177E7">
      <w:pPr>
        <w:spacing w:after="0"/>
        <w:jc w:val="both"/>
      </w:pPr>
      <w:r w:rsidRPr="00353507">
        <w:t>uvid.</w:t>
      </w:r>
    </w:p>
    <w:p w14:paraId="193DDB35" w14:textId="77777777" w:rsidR="00B177E7" w:rsidRPr="00353507" w:rsidRDefault="00B177E7" w:rsidP="00B177E7">
      <w:pPr>
        <w:spacing w:after="0"/>
        <w:jc w:val="both"/>
      </w:pPr>
    </w:p>
    <w:p w14:paraId="750F2F88" w14:textId="77777777" w:rsidR="00B177E7" w:rsidRPr="00353507" w:rsidRDefault="00B177E7" w:rsidP="00B177E7">
      <w:pPr>
        <w:spacing w:after="0"/>
        <w:jc w:val="both"/>
      </w:pPr>
      <w:r w:rsidRPr="00353507">
        <w:t>(2) Nositelj prava iz članka 50. stavka 5. ovoga Zakona koji je potpisao izjavu ne poziva se na izlaganje na javni uvid te se obavještava da će se predočeni podaci preuzeti za potrebe izrade katastarskog operata katastra nekretnina.</w:t>
      </w:r>
    </w:p>
    <w:p w14:paraId="629F65D9" w14:textId="77777777" w:rsidR="00B177E7" w:rsidRPr="00353507" w:rsidRDefault="00B177E7" w:rsidP="00B177E7">
      <w:pPr>
        <w:spacing w:after="0"/>
        <w:jc w:val="both"/>
      </w:pPr>
    </w:p>
    <w:p w14:paraId="18130FF9" w14:textId="77777777" w:rsidR="00B177E7" w:rsidRPr="00353507" w:rsidRDefault="00B177E7" w:rsidP="00B177E7">
      <w:pPr>
        <w:spacing w:after="0"/>
        <w:jc w:val="both"/>
      </w:pPr>
      <w:r w:rsidRPr="00353507">
        <w:t>(3) Nositelj prava iz članka 50. stavaka 9. i 10. ovoga Zakona poziva se na izlaganje na javni uvid pisanim putem.</w:t>
      </w:r>
    </w:p>
    <w:p w14:paraId="2E588AA4" w14:textId="77777777" w:rsidR="00B177E7" w:rsidRPr="00353507" w:rsidRDefault="00B177E7" w:rsidP="00B177E7">
      <w:pPr>
        <w:spacing w:after="0"/>
        <w:jc w:val="both"/>
      </w:pPr>
    </w:p>
    <w:p w14:paraId="15CB7E7C" w14:textId="77777777" w:rsidR="00B177E7" w:rsidRPr="00353507" w:rsidRDefault="00B177E7" w:rsidP="00B177E7">
      <w:pPr>
        <w:spacing w:after="0"/>
        <w:jc w:val="both"/>
      </w:pPr>
      <w:r w:rsidRPr="00353507">
        <w:t>(4) Izlaganje na javni uvid može se provesti i za dio elaborata iz stavka 1. ovoga članka.</w:t>
      </w:r>
    </w:p>
    <w:p w14:paraId="3AC02AC5" w14:textId="77777777" w:rsidR="00B177E7" w:rsidRPr="00353507" w:rsidRDefault="00B177E7" w:rsidP="00B177E7">
      <w:pPr>
        <w:spacing w:after="0"/>
        <w:jc w:val="both"/>
      </w:pPr>
    </w:p>
    <w:p w14:paraId="7935AB98" w14:textId="77777777" w:rsidR="00B177E7" w:rsidRPr="00353507" w:rsidRDefault="00B177E7" w:rsidP="00B177E7">
      <w:pPr>
        <w:spacing w:after="0"/>
        <w:jc w:val="both"/>
      </w:pPr>
      <w:r w:rsidRPr="00353507">
        <w:t>(5) Početak, mjesto i vrijeme izlaganja na javni uvid Državna geodetska uprava, zajedno s nadležnim općinskim sudom, objavljuje putem oglasa u lokalnim javnim glasilima, na mrežnim stranicama Državne geodetske uprave i e-Oglasnoj ploči nadležnog suda te na drugi odgovarajući način najmanje 30 dana prije početka izlaganja.</w:t>
      </w:r>
    </w:p>
    <w:p w14:paraId="1B04D2DE" w14:textId="77777777" w:rsidR="00B177E7" w:rsidRPr="00353507" w:rsidRDefault="00B177E7" w:rsidP="00B177E7">
      <w:pPr>
        <w:spacing w:after="0"/>
        <w:jc w:val="both"/>
      </w:pPr>
    </w:p>
    <w:p w14:paraId="231A50D0" w14:textId="77777777" w:rsidR="00B177E7" w:rsidRDefault="00B177E7" w:rsidP="00B177E7">
      <w:pPr>
        <w:spacing w:after="0"/>
        <w:jc w:val="both"/>
      </w:pPr>
      <w:r w:rsidRPr="00353507">
        <w:t>(6) Izlaganje na javni uvid provodi se istodobno i povezano s osnivanjem, obnovom ili dopunom zemljišne knjige.</w:t>
      </w:r>
    </w:p>
    <w:p w14:paraId="439AFDF3" w14:textId="77777777" w:rsidR="00B177E7" w:rsidRPr="00353507" w:rsidRDefault="00B177E7" w:rsidP="00B177E7">
      <w:pPr>
        <w:spacing w:after="0"/>
        <w:jc w:val="both"/>
      </w:pPr>
    </w:p>
    <w:p w14:paraId="2C0D2A92" w14:textId="77777777" w:rsidR="00B177E7" w:rsidRPr="00353507" w:rsidRDefault="00B177E7" w:rsidP="00B177E7">
      <w:pPr>
        <w:spacing w:after="0"/>
        <w:jc w:val="both"/>
      </w:pPr>
      <w:r w:rsidRPr="00353507">
        <w:t>(7) U postupku izlaganja na javni uvid elaborata katastarske izmjere ili tehničke reambulacije izlažu se podaci iskazani u popisnim listovima i na katastarskom planu.</w:t>
      </w:r>
    </w:p>
    <w:p w14:paraId="1026EDF8" w14:textId="77777777" w:rsidR="00B177E7" w:rsidRPr="00353507" w:rsidRDefault="00B177E7" w:rsidP="00B177E7">
      <w:pPr>
        <w:spacing w:after="0"/>
        <w:jc w:val="both"/>
      </w:pPr>
    </w:p>
    <w:p w14:paraId="40840F25" w14:textId="77777777" w:rsidR="00B177E7" w:rsidRPr="00353507" w:rsidRDefault="00B177E7" w:rsidP="00B177E7">
      <w:pPr>
        <w:spacing w:after="0"/>
        <w:jc w:val="both"/>
      </w:pPr>
      <w:r w:rsidRPr="00353507">
        <w:t>(8) U postupku izlaganja na javni uvid nositelj prava potvrđuje da su mu podaci izloženi te potpisuje izjavu kojom potvrđuje da je suglasan s izloženim podacima u popisnom listu i izvodu iz katastarskog plana s koordinatama katastarske čestice koji je prilog popisnom listu.</w:t>
      </w:r>
    </w:p>
    <w:p w14:paraId="2545E64B" w14:textId="77777777" w:rsidR="00B177E7" w:rsidRPr="00353507" w:rsidRDefault="00B177E7" w:rsidP="00B177E7">
      <w:pPr>
        <w:spacing w:after="0"/>
        <w:jc w:val="both"/>
      </w:pPr>
    </w:p>
    <w:p w14:paraId="05A09BA6" w14:textId="77777777" w:rsidR="00B177E7" w:rsidRPr="00353507" w:rsidRDefault="00B177E7" w:rsidP="00B177E7">
      <w:pPr>
        <w:spacing w:after="0"/>
        <w:jc w:val="both"/>
      </w:pPr>
      <w:r w:rsidRPr="00353507">
        <w:t>(9) Poslove iz stavka 6. ovoga članka obavlja povjerenstvo Državne geodetske uprave koje iz redova državnih službenika Državne geodetske uprave odlukom imenuje ravnatelj.</w:t>
      </w:r>
    </w:p>
    <w:p w14:paraId="7D7FDEF5" w14:textId="77777777" w:rsidR="00B177E7" w:rsidRPr="00353507" w:rsidRDefault="00B177E7" w:rsidP="00B177E7">
      <w:pPr>
        <w:spacing w:after="0"/>
        <w:jc w:val="both"/>
      </w:pPr>
    </w:p>
    <w:p w14:paraId="2D994AED" w14:textId="77777777" w:rsidR="00B177E7" w:rsidRPr="00353507" w:rsidRDefault="00B177E7" w:rsidP="00B177E7">
      <w:pPr>
        <w:spacing w:after="0"/>
        <w:jc w:val="both"/>
      </w:pPr>
      <w:r w:rsidRPr="00353507">
        <w:t>(10) Povjerenstvu iz stavka 9. ovoga članka pripada odgovarajuća naknada, ako su za tu svrhu osigurana financijska sredstva u skladu s člankom 8. stavkom 10. ovoga Zakona.</w:t>
      </w:r>
    </w:p>
    <w:p w14:paraId="6CDC2B8E" w14:textId="77777777" w:rsidR="00B177E7" w:rsidRPr="00353507" w:rsidRDefault="00B177E7" w:rsidP="00B177E7">
      <w:pPr>
        <w:spacing w:after="0"/>
        <w:jc w:val="both"/>
      </w:pPr>
    </w:p>
    <w:p w14:paraId="557FCF09" w14:textId="77777777" w:rsidR="00B177E7" w:rsidRPr="00353507" w:rsidRDefault="00B177E7" w:rsidP="00B177E7">
      <w:pPr>
        <w:spacing w:after="0"/>
        <w:jc w:val="both"/>
      </w:pPr>
      <w:r w:rsidRPr="00353507">
        <w:t>(11) Visinu naknade iz stavka 10. ovoga članka utvrđuje ravnatelj odlukom.</w:t>
      </w:r>
    </w:p>
    <w:p w14:paraId="23366E34" w14:textId="77777777" w:rsidR="00B177E7" w:rsidRDefault="00B177E7" w:rsidP="00B177E7">
      <w:pPr>
        <w:spacing w:after="0"/>
        <w:jc w:val="center"/>
      </w:pPr>
    </w:p>
    <w:p w14:paraId="7A2E83E0" w14:textId="77777777" w:rsidR="00B177E7" w:rsidRPr="00353507" w:rsidRDefault="00B177E7" w:rsidP="00B177E7">
      <w:pPr>
        <w:spacing w:after="0"/>
        <w:jc w:val="center"/>
      </w:pPr>
      <w:r w:rsidRPr="00353507">
        <w:t>Članak 55.</w:t>
      </w:r>
    </w:p>
    <w:p w14:paraId="6586110C" w14:textId="77777777" w:rsidR="00B177E7" w:rsidRPr="00353507" w:rsidRDefault="00B177E7" w:rsidP="00B177E7">
      <w:pPr>
        <w:spacing w:after="0"/>
        <w:jc w:val="both"/>
      </w:pPr>
    </w:p>
    <w:p w14:paraId="6348F01E" w14:textId="77777777" w:rsidR="00B177E7" w:rsidRPr="00353507" w:rsidRDefault="00B177E7" w:rsidP="00B177E7">
      <w:pPr>
        <w:spacing w:after="0"/>
        <w:jc w:val="both"/>
      </w:pPr>
      <w:r w:rsidRPr="00353507">
        <w:t>(1) Pri izlaganju na javni uvid povjerenstvo iz članka 54. stavka 9. ovoga Zakona vodi knjigu prigovora.</w:t>
      </w:r>
    </w:p>
    <w:p w14:paraId="0030AB49" w14:textId="77777777" w:rsidR="00B177E7" w:rsidRPr="00353507" w:rsidRDefault="00B177E7" w:rsidP="00B177E7">
      <w:pPr>
        <w:spacing w:after="0"/>
        <w:jc w:val="both"/>
      </w:pPr>
    </w:p>
    <w:p w14:paraId="6627B0B6" w14:textId="77777777" w:rsidR="00B177E7" w:rsidRPr="00353507" w:rsidRDefault="00B177E7" w:rsidP="00B177E7">
      <w:pPr>
        <w:spacing w:after="0"/>
        <w:jc w:val="both"/>
      </w:pPr>
      <w:r w:rsidRPr="00353507">
        <w:t>(2) Na temelju prigovora izvoditelj po potrebi obavlja terenski očevid.</w:t>
      </w:r>
    </w:p>
    <w:p w14:paraId="1BB321DE" w14:textId="77777777" w:rsidR="00B177E7" w:rsidRPr="00353507" w:rsidRDefault="00B177E7" w:rsidP="00B177E7">
      <w:pPr>
        <w:spacing w:after="0"/>
        <w:jc w:val="both"/>
      </w:pPr>
    </w:p>
    <w:p w14:paraId="42270B27" w14:textId="77777777" w:rsidR="00B177E7" w:rsidRPr="00353507" w:rsidRDefault="00B177E7" w:rsidP="00B177E7">
      <w:pPr>
        <w:spacing w:after="0"/>
        <w:jc w:val="both"/>
      </w:pPr>
      <w:r w:rsidRPr="00353507">
        <w:t>(3) Ako je na temelju obavljenog terenskog očevida potrebno promijeniti podatke sadržane u elaboratu katastarske izmjere ili tehničke reambulacije, promijenjeni se podaci ponovno izlažu na javni uvid, u roku od 30 dana od obavljenog terenskog očevida.</w:t>
      </w:r>
    </w:p>
    <w:p w14:paraId="6EE3B846" w14:textId="77777777" w:rsidR="00B177E7" w:rsidRPr="00353507" w:rsidRDefault="00B177E7" w:rsidP="00B177E7">
      <w:pPr>
        <w:spacing w:after="0"/>
        <w:jc w:val="both"/>
      </w:pPr>
    </w:p>
    <w:p w14:paraId="31213EDB" w14:textId="77777777" w:rsidR="00B177E7" w:rsidRPr="00353507" w:rsidRDefault="00B177E7" w:rsidP="00B177E7">
      <w:pPr>
        <w:spacing w:after="0"/>
        <w:jc w:val="both"/>
      </w:pPr>
      <w:r w:rsidRPr="00353507">
        <w:t>(4) Neosnovane prigovore rješenjem odbija područni ured za katastar odnosno ured Grada Zagreba.</w:t>
      </w:r>
    </w:p>
    <w:p w14:paraId="637520E9" w14:textId="77777777" w:rsidR="00B177E7" w:rsidRPr="00353507" w:rsidRDefault="00B177E7" w:rsidP="00B177E7">
      <w:pPr>
        <w:spacing w:after="0"/>
        <w:jc w:val="both"/>
      </w:pPr>
    </w:p>
    <w:p w14:paraId="1F7C842E" w14:textId="77777777" w:rsidR="00B177E7" w:rsidRPr="00353507" w:rsidRDefault="00B177E7" w:rsidP="00B177E7">
      <w:pPr>
        <w:spacing w:after="0"/>
        <w:jc w:val="both"/>
      </w:pPr>
      <w:r w:rsidRPr="00353507">
        <w:t>(5) Protiv rješenja o odbijanju prigovora dopuštena je žalba koja se podnosi Državnoj geodetskoj upravi.</w:t>
      </w:r>
    </w:p>
    <w:p w14:paraId="06E7A405" w14:textId="77777777" w:rsidR="00B177E7" w:rsidRPr="00353507" w:rsidRDefault="00B177E7" w:rsidP="00B177E7">
      <w:pPr>
        <w:spacing w:after="0"/>
        <w:jc w:val="both"/>
      </w:pPr>
    </w:p>
    <w:p w14:paraId="7F8BF5FB" w14:textId="77777777" w:rsidR="00B177E7" w:rsidRPr="00353507" w:rsidRDefault="00B177E7" w:rsidP="00B177E7">
      <w:pPr>
        <w:spacing w:after="0"/>
        <w:jc w:val="both"/>
      </w:pPr>
      <w:r w:rsidRPr="00353507">
        <w:t>(6) Žalba protiv rješenja o odbijanju prigovora iz stavka 4. ovoga članka ne odgađa izvršenje rješenja.</w:t>
      </w:r>
    </w:p>
    <w:p w14:paraId="376897CB" w14:textId="77777777" w:rsidR="00B177E7" w:rsidRPr="00353507" w:rsidRDefault="00B177E7" w:rsidP="00B177E7">
      <w:pPr>
        <w:spacing w:after="0"/>
        <w:jc w:val="both"/>
      </w:pPr>
    </w:p>
    <w:p w14:paraId="42941918" w14:textId="77777777" w:rsidR="00B177E7" w:rsidRPr="00353507" w:rsidRDefault="00B177E7" w:rsidP="00B177E7">
      <w:pPr>
        <w:spacing w:after="0"/>
        <w:jc w:val="both"/>
      </w:pPr>
      <w:r w:rsidRPr="00353507">
        <w:t>(7) Nadzor nad izlaganjem na javni uvid katastarskih podataka provode osobe koje za to ovlasti ravnatelj.</w:t>
      </w:r>
    </w:p>
    <w:p w14:paraId="46937919" w14:textId="77777777" w:rsidR="00B177E7" w:rsidRPr="00353507" w:rsidRDefault="00B177E7" w:rsidP="00B177E7">
      <w:pPr>
        <w:spacing w:after="0"/>
        <w:jc w:val="both"/>
      </w:pPr>
    </w:p>
    <w:p w14:paraId="22998395" w14:textId="77777777" w:rsidR="00B177E7" w:rsidRPr="00353507" w:rsidRDefault="00B177E7" w:rsidP="00B177E7">
      <w:pPr>
        <w:spacing w:after="0"/>
        <w:jc w:val="both"/>
      </w:pPr>
      <w:r w:rsidRPr="00353507">
        <w:t>(8) Način izlaganja na javni uvid propisuje ravnatelj pravilnikom.</w:t>
      </w:r>
    </w:p>
    <w:p w14:paraId="7659BA40" w14:textId="77777777" w:rsidR="00B177E7" w:rsidRPr="00353507" w:rsidRDefault="00B177E7" w:rsidP="00B177E7">
      <w:pPr>
        <w:spacing w:after="0"/>
      </w:pPr>
    </w:p>
    <w:p w14:paraId="6B4B2242" w14:textId="77777777" w:rsidR="00B177E7" w:rsidRPr="00353507" w:rsidRDefault="00B177E7" w:rsidP="00B177E7">
      <w:pPr>
        <w:spacing w:after="0"/>
        <w:jc w:val="center"/>
      </w:pPr>
      <w:r w:rsidRPr="00353507">
        <w:t>Članak 56.</w:t>
      </w:r>
    </w:p>
    <w:p w14:paraId="3C6E254E" w14:textId="77777777" w:rsidR="00B177E7" w:rsidRPr="00353507" w:rsidRDefault="00B177E7" w:rsidP="00B177E7">
      <w:pPr>
        <w:spacing w:after="0"/>
        <w:jc w:val="both"/>
      </w:pPr>
    </w:p>
    <w:p w14:paraId="6899E764" w14:textId="77777777" w:rsidR="00B177E7" w:rsidRPr="00353507" w:rsidRDefault="00B177E7" w:rsidP="00B177E7">
      <w:pPr>
        <w:spacing w:after="0"/>
        <w:jc w:val="both"/>
      </w:pPr>
      <w:r w:rsidRPr="00353507">
        <w:t>(1) Na temelju podataka elaborata katastarske izmjere ili tehničke reambulacije, podataka prikupljenih tijekom izlaganja na javni uvid elaborata katastarske izmjere ili tehničke reambulacije i podataka preuzetih iz osnovane, obnovljene ili dopunjene zemljišne knjige izrađuje se katastarski operat katastra nekretnina koji se stavlja u službenu uporabu danom otvaranja zemljišne knjige.</w:t>
      </w:r>
    </w:p>
    <w:p w14:paraId="734EE129" w14:textId="77777777" w:rsidR="00B177E7" w:rsidRPr="00353507" w:rsidRDefault="00B177E7" w:rsidP="00B177E7">
      <w:pPr>
        <w:spacing w:after="0"/>
        <w:jc w:val="both"/>
      </w:pPr>
    </w:p>
    <w:p w14:paraId="3420C912" w14:textId="77777777" w:rsidR="00B177E7" w:rsidRPr="00353507" w:rsidRDefault="00B177E7" w:rsidP="00B177E7">
      <w:pPr>
        <w:spacing w:after="0"/>
        <w:jc w:val="both"/>
      </w:pPr>
      <w:r w:rsidRPr="00353507">
        <w:t>(2) Odluku o stavljanju u službenu uporabu katastarskog operata katastra nekretnina donosi ravnatelj na temelju obavijesti nadležnog suda o danu otvaranja zemljišne knjige za katastarsku općinu ili njezin dio.</w:t>
      </w:r>
    </w:p>
    <w:p w14:paraId="68CE9605" w14:textId="77777777" w:rsidR="00B177E7" w:rsidRPr="00353507" w:rsidRDefault="00B177E7" w:rsidP="00B177E7">
      <w:pPr>
        <w:spacing w:after="0"/>
        <w:jc w:val="both"/>
      </w:pPr>
    </w:p>
    <w:p w14:paraId="585E3FE4" w14:textId="77777777" w:rsidR="00B177E7" w:rsidRPr="00353507" w:rsidRDefault="00B177E7" w:rsidP="00B177E7">
      <w:pPr>
        <w:spacing w:after="0"/>
        <w:jc w:val="both"/>
      </w:pPr>
      <w:r w:rsidRPr="00353507">
        <w:lastRenderedPageBreak/>
        <w:t>(3) Odluka iz stavka 2. ovoga članka objavljuje se u »Narodnim novinama«, a može se objaviti i u drugim javnim glasilima, na mrežnim stranicama Državne geodetske uprave i e-Oglasnoj ploči nadležnog suda te na drugi odgovarajući način.</w:t>
      </w:r>
    </w:p>
    <w:p w14:paraId="32C5F442" w14:textId="77777777" w:rsidR="00B177E7" w:rsidRPr="00353507" w:rsidRDefault="00B177E7" w:rsidP="00B177E7">
      <w:pPr>
        <w:spacing w:after="0"/>
        <w:jc w:val="both"/>
      </w:pPr>
    </w:p>
    <w:p w14:paraId="6F384710" w14:textId="77777777" w:rsidR="00B177E7" w:rsidRDefault="00B177E7" w:rsidP="00B177E7">
      <w:pPr>
        <w:spacing w:after="0"/>
        <w:jc w:val="both"/>
      </w:pPr>
      <w:r w:rsidRPr="00353507">
        <w:t>(4) Odlukom iz stavka 2. ovoga članka postojeći katastarski operat katastra zemljišta ili dio toga operata obuhvaćen katastarskom izmjerom ili tehničkom reambulacijom stavlja se izvan službene uporabe te se pohranjuje u nadležnom područnom uredu za katast</w:t>
      </w:r>
      <w:r>
        <w:t>ar odnosno uredu Grada Zagreba.</w:t>
      </w:r>
    </w:p>
    <w:p w14:paraId="5D0B2EC4" w14:textId="77777777" w:rsidR="00B177E7" w:rsidRPr="00353507" w:rsidRDefault="00B177E7" w:rsidP="00B177E7">
      <w:pPr>
        <w:spacing w:after="0"/>
        <w:jc w:val="center"/>
      </w:pPr>
      <w:r w:rsidRPr="00353507">
        <w:t>Članak 58.</w:t>
      </w:r>
    </w:p>
    <w:p w14:paraId="110DFC15" w14:textId="77777777" w:rsidR="00B177E7" w:rsidRPr="00353507" w:rsidRDefault="00B177E7" w:rsidP="00B177E7">
      <w:pPr>
        <w:spacing w:after="0"/>
        <w:jc w:val="both"/>
      </w:pPr>
    </w:p>
    <w:p w14:paraId="608C742A" w14:textId="77777777" w:rsidR="00B177E7" w:rsidRPr="00353507" w:rsidRDefault="00B177E7" w:rsidP="00B177E7">
      <w:pPr>
        <w:spacing w:after="0"/>
        <w:jc w:val="both"/>
      </w:pPr>
      <w:r w:rsidRPr="00353507">
        <w:t>(1) Katastarski operat katastra nekretnina sadrži podatke o katastarskim česticama, zgradama, područjima posebnih pravnih režima na zemljinoj površini te podatke o nositeljima prava na nekretninama.</w:t>
      </w:r>
    </w:p>
    <w:p w14:paraId="0751547D" w14:textId="77777777" w:rsidR="00B177E7" w:rsidRPr="00353507" w:rsidRDefault="00B177E7" w:rsidP="00B177E7">
      <w:pPr>
        <w:spacing w:after="0"/>
        <w:jc w:val="both"/>
      </w:pPr>
    </w:p>
    <w:p w14:paraId="56230218" w14:textId="77777777" w:rsidR="00B177E7" w:rsidRPr="00353507" w:rsidRDefault="00B177E7" w:rsidP="00B177E7">
      <w:pPr>
        <w:spacing w:after="0"/>
        <w:jc w:val="both"/>
      </w:pPr>
      <w:r w:rsidRPr="00353507">
        <w:t>(2) Podaci o nositeljima prava na nekretninama nisu izvorni katastarski podaci, nego podaci zemljišne knjige koji se u katastarski operat katastra nekretnina preuzimaju iz osnovane, obnovljene ili dopunjene zemljišne knjige.</w:t>
      </w:r>
    </w:p>
    <w:p w14:paraId="181445E3" w14:textId="77777777" w:rsidR="00B177E7" w:rsidRPr="00353507" w:rsidRDefault="00B177E7" w:rsidP="00B177E7">
      <w:pPr>
        <w:spacing w:after="0"/>
        <w:jc w:val="both"/>
      </w:pPr>
    </w:p>
    <w:p w14:paraId="5CC9CFE8" w14:textId="77777777" w:rsidR="00B177E7" w:rsidRPr="00353507" w:rsidRDefault="00B177E7" w:rsidP="00B177E7">
      <w:pPr>
        <w:spacing w:after="0"/>
        <w:jc w:val="center"/>
      </w:pPr>
      <w:r w:rsidRPr="00353507">
        <w:t>Članak 59.</w:t>
      </w:r>
    </w:p>
    <w:p w14:paraId="4539EB32" w14:textId="77777777" w:rsidR="00B177E7" w:rsidRPr="00353507" w:rsidRDefault="00B177E7" w:rsidP="00B177E7">
      <w:pPr>
        <w:spacing w:after="0"/>
        <w:jc w:val="both"/>
      </w:pPr>
    </w:p>
    <w:p w14:paraId="5A00B6ED" w14:textId="77777777" w:rsidR="00B177E7" w:rsidRPr="00353507" w:rsidRDefault="00B177E7" w:rsidP="00B177E7">
      <w:pPr>
        <w:spacing w:after="0"/>
        <w:jc w:val="both"/>
      </w:pPr>
      <w:r w:rsidRPr="00353507">
        <w:t>(1) Geodetsko-tehnički dio katastarskog operata katastra nekretnina čine:</w:t>
      </w:r>
    </w:p>
    <w:p w14:paraId="6876932A" w14:textId="77777777" w:rsidR="00B177E7" w:rsidRPr="00353507" w:rsidRDefault="00B177E7" w:rsidP="00B177E7">
      <w:pPr>
        <w:spacing w:after="0"/>
        <w:jc w:val="both"/>
      </w:pPr>
    </w:p>
    <w:p w14:paraId="27F88FC5" w14:textId="77777777" w:rsidR="00B177E7" w:rsidRPr="00353507" w:rsidRDefault="00B177E7" w:rsidP="00B177E7">
      <w:pPr>
        <w:spacing w:after="0"/>
        <w:jc w:val="both"/>
      </w:pPr>
      <w:r w:rsidRPr="00353507">
        <w:t>– katastarski plan</w:t>
      </w:r>
    </w:p>
    <w:p w14:paraId="05B0466C" w14:textId="77777777" w:rsidR="00B177E7" w:rsidRPr="00353507" w:rsidRDefault="00B177E7" w:rsidP="00B177E7">
      <w:pPr>
        <w:spacing w:after="0"/>
        <w:jc w:val="both"/>
      </w:pPr>
    </w:p>
    <w:p w14:paraId="568A4625" w14:textId="77777777" w:rsidR="00B177E7" w:rsidRPr="00353507" w:rsidRDefault="00B177E7" w:rsidP="00B177E7">
      <w:pPr>
        <w:spacing w:after="0"/>
        <w:jc w:val="both"/>
      </w:pPr>
      <w:r w:rsidRPr="00353507">
        <w:t>– stalne točke geodetske osnove</w:t>
      </w:r>
    </w:p>
    <w:p w14:paraId="11B1DA07" w14:textId="77777777" w:rsidR="00B177E7" w:rsidRPr="00353507" w:rsidRDefault="00B177E7" w:rsidP="00B177E7">
      <w:pPr>
        <w:spacing w:after="0"/>
        <w:jc w:val="both"/>
      </w:pPr>
    </w:p>
    <w:p w14:paraId="6F05F730" w14:textId="77777777" w:rsidR="00B177E7" w:rsidRPr="00353507" w:rsidRDefault="00B177E7" w:rsidP="00B177E7">
      <w:pPr>
        <w:spacing w:after="0"/>
        <w:jc w:val="both"/>
      </w:pPr>
      <w:r w:rsidRPr="00353507">
        <w:t>– digitalni ortofotoplan i</w:t>
      </w:r>
    </w:p>
    <w:p w14:paraId="52E8D290" w14:textId="77777777" w:rsidR="00B177E7" w:rsidRPr="00353507" w:rsidRDefault="00B177E7" w:rsidP="00B177E7">
      <w:pPr>
        <w:spacing w:after="0"/>
        <w:jc w:val="both"/>
      </w:pPr>
    </w:p>
    <w:p w14:paraId="48E2CE54" w14:textId="77777777" w:rsidR="00B177E7" w:rsidRDefault="00B177E7" w:rsidP="00B177E7">
      <w:pPr>
        <w:spacing w:after="0"/>
        <w:jc w:val="both"/>
      </w:pPr>
      <w:r w:rsidRPr="00353507">
        <w:t>– zbirka geodetskih elaborata te geodetskih projekata.</w:t>
      </w:r>
    </w:p>
    <w:p w14:paraId="40125B8F" w14:textId="77777777" w:rsidR="00B177E7" w:rsidRPr="00353507" w:rsidRDefault="00B177E7" w:rsidP="00B177E7">
      <w:pPr>
        <w:spacing w:after="0"/>
        <w:jc w:val="both"/>
      </w:pPr>
    </w:p>
    <w:p w14:paraId="1B4F5E22" w14:textId="77777777" w:rsidR="00B177E7" w:rsidRPr="00353507" w:rsidRDefault="00B177E7" w:rsidP="00B177E7">
      <w:pPr>
        <w:spacing w:after="0"/>
        <w:jc w:val="both"/>
      </w:pPr>
      <w:r w:rsidRPr="00353507">
        <w:t>(2) Popisno-knjižni dio katastarskog operata katastra nekretnina čine:</w:t>
      </w:r>
    </w:p>
    <w:p w14:paraId="4EDB0861" w14:textId="77777777" w:rsidR="00B177E7" w:rsidRPr="00353507" w:rsidRDefault="00B177E7" w:rsidP="00B177E7">
      <w:pPr>
        <w:spacing w:after="0"/>
        <w:jc w:val="both"/>
      </w:pPr>
    </w:p>
    <w:p w14:paraId="43DD5CC3" w14:textId="77777777" w:rsidR="00B177E7" w:rsidRPr="00353507" w:rsidRDefault="00B177E7" w:rsidP="00B177E7">
      <w:pPr>
        <w:spacing w:after="0"/>
        <w:jc w:val="both"/>
      </w:pPr>
      <w:r w:rsidRPr="00353507">
        <w:t>– popisi (katastarskih čestica, koordinata lomnih točaka međa i drugih granica katastarskih čestica, zgrada, područja posebnih pravnih režima i adresa katastarskih čestica)</w:t>
      </w:r>
    </w:p>
    <w:p w14:paraId="1E3C716B" w14:textId="77777777" w:rsidR="00B177E7" w:rsidRPr="00353507" w:rsidRDefault="00B177E7" w:rsidP="00B177E7">
      <w:pPr>
        <w:spacing w:after="0"/>
        <w:jc w:val="both"/>
      </w:pPr>
    </w:p>
    <w:p w14:paraId="0FD7E1C7" w14:textId="77777777" w:rsidR="00B177E7" w:rsidRPr="00353507" w:rsidRDefault="00B177E7" w:rsidP="00B177E7">
      <w:pPr>
        <w:spacing w:after="0"/>
        <w:jc w:val="both"/>
      </w:pPr>
      <w:r w:rsidRPr="00353507">
        <w:t>– posjedovni listovi i</w:t>
      </w:r>
    </w:p>
    <w:p w14:paraId="67FD42D7" w14:textId="77777777" w:rsidR="00B177E7" w:rsidRPr="00353507" w:rsidRDefault="00B177E7" w:rsidP="00B177E7">
      <w:pPr>
        <w:spacing w:after="0"/>
        <w:jc w:val="both"/>
      </w:pPr>
    </w:p>
    <w:p w14:paraId="79FA311B" w14:textId="77777777" w:rsidR="00B177E7" w:rsidRPr="00353507" w:rsidRDefault="00B177E7" w:rsidP="00B177E7">
      <w:pPr>
        <w:spacing w:after="0"/>
        <w:jc w:val="both"/>
      </w:pPr>
      <w:r w:rsidRPr="00353507">
        <w:t>– pomoćni popisi (popis kućnih brojeva, popis nositelja prava upisanih u posjedovne listove i popis promjena).</w:t>
      </w:r>
    </w:p>
    <w:p w14:paraId="0E3AD472" w14:textId="77777777" w:rsidR="00B177E7" w:rsidRPr="00353507" w:rsidRDefault="00B177E7" w:rsidP="00B177E7">
      <w:pPr>
        <w:spacing w:after="0"/>
        <w:jc w:val="center"/>
      </w:pPr>
      <w:r w:rsidRPr="00353507">
        <w:t>Članak 60.</w:t>
      </w:r>
    </w:p>
    <w:p w14:paraId="01F4C1CE" w14:textId="77777777" w:rsidR="00B177E7" w:rsidRPr="00353507" w:rsidRDefault="00B177E7" w:rsidP="00B177E7">
      <w:pPr>
        <w:spacing w:after="0"/>
        <w:jc w:val="both"/>
      </w:pPr>
    </w:p>
    <w:p w14:paraId="25BBABA4" w14:textId="77777777" w:rsidR="00B177E7" w:rsidRPr="00353507" w:rsidRDefault="00B177E7" w:rsidP="00B177E7">
      <w:pPr>
        <w:spacing w:after="0"/>
        <w:jc w:val="both"/>
      </w:pPr>
      <w:r w:rsidRPr="00353507">
        <w:t>(1) Katastarski plan katastra nekretnina skupni je grafički prikaz katastarskih podataka i vodi se u elektroničkom obliku.</w:t>
      </w:r>
    </w:p>
    <w:p w14:paraId="2BB48813" w14:textId="77777777" w:rsidR="00B177E7" w:rsidRPr="00353507" w:rsidRDefault="00B177E7" w:rsidP="00B177E7">
      <w:pPr>
        <w:spacing w:after="0"/>
        <w:jc w:val="both"/>
      </w:pPr>
    </w:p>
    <w:p w14:paraId="47D5150C" w14:textId="77777777" w:rsidR="00B177E7" w:rsidRPr="00353507" w:rsidRDefault="00B177E7" w:rsidP="00B177E7">
      <w:pPr>
        <w:spacing w:after="0"/>
        <w:jc w:val="both"/>
      </w:pPr>
      <w:r w:rsidRPr="00353507">
        <w:lastRenderedPageBreak/>
        <w:t>(2) Katastarski plan katastra nekretnina obvezno sadrži podatke o:</w:t>
      </w:r>
    </w:p>
    <w:p w14:paraId="54954686" w14:textId="77777777" w:rsidR="00B177E7" w:rsidRPr="00353507" w:rsidRDefault="00B177E7" w:rsidP="00B177E7">
      <w:pPr>
        <w:spacing w:after="0"/>
        <w:jc w:val="both"/>
      </w:pPr>
    </w:p>
    <w:p w14:paraId="7DBF625C" w14:textId="77777777" w:rsidR="00B177E7" w:rsidRPr="00353507" w:rsidRDefault="00B177E7" w:rsidP="00B177E7">
      <w:pPr>
        <w:spacing w:after="0"/>
        <w:jc w:val="both"/>
      </w:pPr>
      <w:r w:rsidRPr="00353507">
        <w:t>a) brojevima katastarskih čestica</w:t>
      </w:r>
    </w:p>
    <w:p w14:paraId="322D61E7" w14:textId="77777777" w:rsidR="00B177E7" w:rsidRPr="00353507" w:rsidRDefault="00B177E7" w:rsidP="00B177E7">
      <w:pPr>
        <w:spacing w:after="0"/>
        <w:jc w:val="both"/>
      </w:pPr>
    </w:p>
    <w:p w14:paraId="1211A5C6" w14:textId="77777777" w:rsidR="00B177E7" w:rsidRPr="00353507" w:rsidRDefault="00B177E7" w:rsidP="00B177E7">
      <w:pPr>
        <w:spacing w:after="0"/>
        <w:jc w:val="both"/>
      </w:pPr>
      <w:r w:rsidRPr="00353507">
        <w:t>b) međama i drugim granicama katastarskih čestica</w:t>
      </w:r>
    </w:p>
    <w:p w14:paraId="4A116203" w14:textId="77777777" w:rsidR="00B177E7" w:rsidRPr="00353507" w:rsidRDefault="00B177E7" w:rsidP="00B177E7">
      <w:pPr>
        <w:spacing w:after="0"/>
        <w:jc w:val="both"/>
      </w:pPr>
    </w:p>
    <w:p w14:paraId="17E9F910" w14:textId="77777777" w:rsidR="00B177E7" w:rsidRPr="00353507" w:rsidRDefault="00B177E7" w:rsidP="00B177E7">
      <w:pPr>
        <w:spacing w:after="0"/>
        <w:jc w:val="both"/>
      </w:pPr>
      <w:r w:rsidRPr="00353507">
        <w:t>c) granicama vrsta uporabe dijelova katastarskih čestica</w:t>
      </w:r>
    </w:p>
    <w:p w14:paraId="0604AAD7" w14:textId="77777777" w:rsidR="00B177E7" w:rsidRPr="00353507" w:rsidRDefault="00B177E7" w:rsidP="00B177E7">
      <w:pPr>
        <w:spacing w:after="0"/>
        <w:jc w:val="both"/>
      </w:pPr>
    </w:p>
    <w:p w14:paraId="7C1AAD47" w14:textId="77777777" w:rsidR="00B177E7" w:rsidRPr="00353507" w:rsidRDefault="00B177E7" w:rsidP="00B177E7">
      <w:pPr>
        <w:spacing w:after="0"/>
        <w:jc w:val="both"/>
      </w:pPr>
      <w:r w:rsidRPr="00353507">
        <w:t>d) adresama katastarskih čestica i</w:t>
      </w:r>
    </w:p>
    <w:p w14:paraId="26767F52" w14:textId="77777777" w:rsidR="00B177E7" w:rsidRPr="00353507" w:rsidRDefault="00B177E7" w:rsidP="00B177E7">
      <w:pPr>
        <w:spacing w:after="0"/>
        <w:jc w:val="both"/>
      </w:pPr>
    </w:p>
    <w:p w14:paraId="2AFF3073" w14:textId="77777777" w:rsidR="00B177E7" w:rsidRPr="00353507" w:rsidRDefault="00B177E7" w:rsidP="00B177E7">
      <w:pPr>
        <w:spacing w:after="0"/>
        <w:jc w:val="both"/>
      </w:pPr>
      <w:r w:rsidRPr="00353507">
        <w:t>e) zgradama (položaj, oblik, vrsta uporabe i kućni broj).</w:t>
      </w:r>
    </w:p>
    <w:p w14:paraId="1AF28671" w14:textId="77777777" w:rsidR="00B177E7" w:rsidRPr="00353507" w:rsidRDefault="00B177E7" w:rsidP="00B177E7">
      <w:pPr>
        <w:spacing w:after="0"/>
        <w:jc w:val="both"/>
      </w:pPr>
    </w:p>
    <w:p w14:paraId="651C6EA5" w14:textId="77777777" w:rsidR="00B177E7" w:rsidRPr="00353507" w:rsidRDefault="00B177E7" w:rsidP="00B177E7">
      <w:pPr>
        <w:spacing w:after="0"/>
        <w:jc w:val="both"/>
      </w:pPr>
      <w:r w:rsidRPr="00353507">
        <w:t>(3) Za zgrade se u okviru katastarskog plana, kao atributi, vode podaci o broju zgrade.</w:t>
      </w:r>
    </w:p>
    <w:p w14:paraId="0ECDA8BB" w14:textId="77777777" w:rsidR="00B177E7" w:rsidRPr="00353507" w:rsidRDefault="00B177E7" w:rsidP="00B177E7">
      <w:pPr>
        <w:spacing w:after="0"/>
        <w:jc w:val="both"/>
      </w:pPr>
    </w:p>
    <w:p w14:paraId="02CEB9EC" w14:textId="77777777" w:rsidR="00B177E7" w:rsidRPr="00353507" w:rsidRDefault="00B177E7" w:rsidP="00B177E7">
      <w:pPr>
        <w:spacing w:after="0"/>
        <w:jc w:val="both"/>
      </w:pPr>
      <w:r w:rsidRPr="00353507">
        <w:t>(4) Katastarski plan izrađuje se u koordinatnom sustavu koji je određen službenim geodetskim datumima i ravninskom kartografskom projekcijom sukladno članku 12. stavku 1. ovoga Zakona.</w:t>
      </w:r>
    </w:p>
    <w:p w14:paraId="4FBF37C0" w14:textId="77777777" w:rsidR="00B177E7" w:rsidRPr="00353507" w:rsidRDefault="00B177E7" w:rsidP="00B177E7">
      <w:pPr>
        <w:spacing w:after="0"/>
        <w:jc w:val="both"/>
      </w:pPr>
    </w:p>
    <w:p w14:paraId="75CA9040" w14:textId="77777777" w:rsidR="00B177E7" w:rsidRPr="00353507" w:rsidRDefault="00B177E7" w:rsidP="00B177E7">
      <w:pPr>
        <w:spacing w:after="0"/>
        <w:jc w:val="both"/>
      </w:pPr>
      <w:r w:rsidRPr="00353507">
        <w:t>(5) Katastarski plan katastra nekretnina izrađuje se sukladno tehničkim specifikacijama za njegovu izradu koje su sastavni dio pravilnika iz članka 62. stavka 2. ovoga Zakona.</w:t>
      </w:r>
    </w:p>
    <w:p w14:paraId="770CCD60" w14:textId="77777777" w:rsidR="00B177E7" w:rsidRPr="00353507" w:rsidRDefault="00B177E7" w:rsidP="00B177E7">
      <w:pPr>
        <w:spacing w:after="0"/>
        <w:jc w:val="both"/>
      </w:pPr>
    </w:p>
    <w:p w14:paraId="412FCBE5" w14:textId="77777777" w:rsidR="00B177E7" w:rsidRPr="00353507" w:rsidRDefault="00B177E7" w:rsidP="00B177E7">
      <w:pPr>
        <w:spacing w:after="0"/>
        <w:jc w:val="center"/>
      </w:pPr>
      <w:r w:rsidRPr="00353507">
        <w:t>Članak 63.</w:t>
      </w:r>
    </w:p>
    <w:p w14:paraId="61ADD8F2" w14:textId="77777777" w:rsidR="00B177E7" w:rsidRPr="00353507" w:rsidRDefault="00B177E7" w:rsidP="00B177E7">
      <w:pPr>
        <w:spacing w:after="0"/>
        <w:jc w:val="both"/>
      </w:pPr>
    </w:p>
    <w:p w14:paraId="6568A410" w14:textId="77777777" w:rsidR="00B177E7" w:rsidRPr="00353507" w:rsidRDefault="00B177E7" w:rsidP="00B177E7">
      <w:pPr>
        <w:spacing w:after="0"/>
        <w:jc w:val="both"/>
      </w:pPr>
      <w:r w:rsidRPr="00353507">
        <w:t>(1) Održavanje katastarskog operata katastra nekretnina je prikupljanje, obrada i provedba nastalih promjena na nekretninama koje utječu na podatke katastarskog operata katastra nekretnina, a nastale nakon stavljanja u službenu uporabu katastarskog operata katastra nekretnina sukladno ovome Zakonu.</w:t>
      </w:r>
    </w:p>
    <w:p w14:paraId="7A6AE615" w14:textId="77777777" w:rsidR="00B177E7" w:rsidRPr="00353507" w:rsidRDefault="00B177E7" w:rsidP="00B177E7">
      <w:pPr>
        <w:spacing w:after="0"/>
        <w:jc w:val="both"/>
      </w:pPr>
    </w:p>
    <w:p w14:paraId="72099F86" w14:textId="77777777" w:rsidR="00B177E7" w:rsidRPr="00353507" w:rsidRDefault="00B177E7" w:rsidP="00B177E7">
      <w:pPr>
        <w:spacing w:after="0"/>
        <w:jc w:val="both"/>
      </w:pPr>
      <w:r w:rsidRPr="00353507">
        <w:t>(2) Postupak provođenja promjena iz stavka 1. ovoga članka pokreće se na zahtjev stranke.</w:t>
      </w:r>
    </w:p>
    <w:p w14:paraId="7639C718" w14:textId="77777777" w:rsidR="00B177E7" w:rsidRPr="00353507" w:rsidRDefault="00B177E7" w:rsidP="00B177E7">
      <w:pPr>
        <w:spacing w:after="0"/>
        <w:jc w:val="both"/>
      </w:pPr>
    </w:p>
    <w:p w14:paraId="2197E7D2" w14:textId="77777777" w:rsidR="00B177E7" w:rsidRPr="00353507" w:rsidRDefault="00B177E7" w:rsidP="00B177E7">
      <w:pPr>
        <w:spacing w:after="0"/>
        <w:jc w:val="center"/>
      </w:pPr>
      <w:r w:rsidRPr="00353507">
        <w:t>Članak 64.</w:t>
      </w:r>
    </w:p>
    <w:p w14:paraId="5BA51FC1" w14:textId="77777777" w:rsidR="00B177E7" w:rsidRPr="00353507" w:rsidRDefault="00B177E7" w:rsidP="00B177E7">
      <w:pPr>
        <w:spacing w:after="0"/>
        <w:jc w:val="both"/>
      </w:pPr>
    </w:p>
    <w:p w14:paraId="68C01F5B" w14:textId="77777777" w:rsidR="00B177E7" w:rsidRPr="00353507" w:rsidRDefault="00B177E7" w:rsidP="00B177E7">
      <w:pPr>
        <w:spacing w:after="0"/>
        <w:jc w:val="both"/>
      </w:pPr>
      <w:r w:rsidRPr="00353507">
        <w:t>(1) U postupku održavanja katastarskog operata katastra nekretnina osnivanje novih katastarskih čestica provodi se u katastarskom operatu na temelju potvrđenog geodetskog elaborata u kojem su iskazane koordinate lomnih točaka međa i drugih granica katastarskih čestica koje se mogu jednoznačno obnoviti na terenu i pravomoćnog rješenja donesenog u upravnom postupku koje sadrži izvod iz katastarskog plana s popisom koordinata osnovanih katastarskih čestica.</w:t>
      </w:r>
    </w:p>
    <w:p w14:paraId="2D7FC3A5" w14:textId="77777777" w:rsidR="00B177E7" w:rsidRPr="00353507" w:rsidRDefault="00B177E7" w:rsidP="00B177E7">
      <w:pPr>
        <w:spacing w:after="0"/>
        <w:jc w:val="both"/>
      </w:pPr>
    </w:p>
    <w:p w14:paraId="198165C3" w14:textId="77777777" w:rsidR="00B177E7" w:rsidRPr="00353507" w:rsidRDefault="00B177E7" w:rsidP="00B177E7">
      <w:pPr>
        <w:spacing w:after="0"/>
        <w:jc w:val="both"/>
      </w:pPr>
      <w:r w:rsidRPr="00353507">
        <w:t>(2) Za izradbu geodetskih elaborata kojima se osnivaju nove katastarske čestice u katastru nekretnina mjerodavni su podaci sadržani u katastarskom operatu, a tko tvrdi da oni nisu točni, treba to dokazati.</w:t>
      </w:r>
    </w:p>
    <w:p w14:paraId="1429B4FF" w14:textId="77777777" w:rsidR="00B177E7" w:rsidRPr="00353507" w:rsidRDefault="00B177E7" w:rsidP="00B177E7">
      <w:pPr>
        <w:spacing w:after="0"/>
        <w:jc w:val="both"/>
      </w:pPr>
    </w:p>
    <w:p w14:paraId="1F11553C" w14:textId="77777777" w:rsidR="00B177E7" w:rsidRPr="00353507" w:rsidRDefault="00B177E7" w:rsidP="00B177E7">
      <w:pPr>
        <w:spacing w:after="0"/>
        <w:jc w:val="both"/>
      </w:pPr>
      <w:r w:rsidRPr="00353507">
        <w:lastRenderedPageBreak/>
        <w:t>(3) Koordinate lomnih točaka iskazanih u katastarskom operatu katastra nekretnina ne mogu se mijenjati, osim kada se pravomoćnim rješenjem donesenim u upravnom postupku osniva nova katastarska čestica.</w:t>
      </w:r>
    </w:p>
    <w:p w14:paraId="76FF93EB" w14:textId="77777777" w:rsidR="00B177E7" w:rsidRPr="00353507" w:rsidRDefault="00B177E7" w:rsidP="00B177E7">
      <w:pPr>
        <w:spacing w:after="0"/>
        <w:jc w:val="both"/>
      </w:pPr>
    </w:p>
    <w:p w14:paraId="45DA9642" w14:textId="77777777" w:rsidR="00B177E7" w:rsidRPr="00353507" w:rsidRDefault="00B177E7" w:rsidP="00B177E7">
      <w:pPr>
        <w:spacing w:after="0"/>
        <w:jc w:val="both"/>
      </w:pPr>
      <w:r w:rsidRPr="00353507">
        <w:t>(4) Kada se u postupku održavanja katastarskog operata katastra nekretnina utvrdi da položaj lomne točke međa i drugih granica katastarskih čestica odstupaju u odnosu na one evidentirane u katastarskom operatu više od standarda položajne točnosti propisane člankom 26. stavkom 2. ovoga Zakona, utvrđuju se nove koordinate lomnih točaka međa i drugih granica u postupku za osnivanje nove katastarske čestice, o čemu se donosi rješenje sukladno ovome Zakonu.</w:t>
      </w:r>
    </w:p>
    <w:p w14:paraId="6DC32D6D" w14:textId="77777777" w:rsidR="00B177E7" w:rsidRDefault="00B177E7" w:rsidP="00B177E7">
      <w:pPr>
        <w:spacing w:after="0"/>
        <w:jc w:val="both"/>
      </w:pPr>
    </w:p>
    <w:p w14:paraId="73B2AB6D" w14:textId="77777777" w:rsidR="00B177E7" w:rsidRDefault="00B177E7" w:rsidP="00B177E7">
      <w:pPr>
        <w:spacing w:after="0"/>
        <w:jc w:val="center"/>
      </w:pPr>
    </w:p>
    <w:p w14:paraId="2867661E" w14:textId="77777777" w:rsidR="00B177E7" w:rsidRDefault="00B177E7" w:rsidP="00B177E7">
      <w:pPr>
        <w:spacing w:after="0"/>
        <w:jc w:val="center"/>
      </w:pPr>
    </w:p>
    <w:p w14:paraId="21C54792" w14:textId="77777777" w:rsidR="00B177E7" w:rsidRDefault="00B177E7" w:rsidP="00B177E7">
      <w:pPr>
        <w:spacing w:after="0"/>
        <w:jc w:val="center"/>
      </w:pPr>
    </w:p>
    <w:p w14:paraId="28576822" w14:textId="77777777" w:rsidR="00B177E7" w:rsidRDefault="00B177E7" w:rsidP="00B177E7">
      <w:pPr>
        <w:spacing w:after="0"/>
        <w:jc w:val="center"/>
      </w:pPr>
      <w:r>
        <w:t>Članak 66.</w:t>
      </w:r>
    </w:p>
    <w:p w14:paraId="3C42ADC1" w14:textId="77777777" w:rsidR="00B177E7" w:rsidRDefault="00B177E7" w:rsidP="00B177E7">
      <w:pPr>
        <w:spacing w:after="0"/>
        <w:jc w:val="both"/>
      </w:pPr>
    </w:p>
    <w:p w14:paraId="651090F0" w14:textId="77777777" w:rsidR="00B177E7" w:rsidRDefault="00B177E7" w:rsidP="00B177E7">
      <w:pPr>
        <w:spacing w:after="0"/>
        <w:jc w:val="both"/>
      </w:pPr>
      <w:r>
        <w:t>U postupku održavanja katastarskog operata katastra nekretnina promjena podataka o načinu uporabe katastarske čestice provodi se u katastarskom operatu na temelju potvrđenoga geodetskog elaborata i pravomoćnog rješenja donesenog u upravnom postupku.</w:t>
      </w:r>
    </w:p>
    <w:p w14:paraId="4795407F" w14:textId="77777777" w:rsidR="00B177E7" w:rsidRPr="00353507" w:rsidRDefault="00B177E7" w:rsidP="00B177E7">
      <w:pPr>
        <w:spacing w:after="0"/>
        <w:jc w:val="both"/>
      </w:pPr>
    </w:p>
    <w:p w14:paraId="43D824E6" w14:textId="77777777" w:rsidR="00B177E7" w:rsidRPr="00353507" w:rsidRDefault="00B177E7" w:rsidP="00B177E7">
      <w:pPr>
        <w:spacing w:after="0"/>
        <w:jc w:val="center"/>
      </w:pPr>
      <w:r w:rsidRPr="00353507">
        <w:t>Članak 68.</w:t>
      </w:r>
    </w:p>
    <w:p w14:paraId="560C6073" w14:textId="77777777" w:rsidR="00B177E7" w:rsidRPr="00353507" w:rsidRDefault="00B177E7" w:rsidP="00B177E7">
      <w:pPr>
        <w:spacing w:after="0"/>
        <w:jc w:val="both"/>
      </w:pPr>
    </w:p>
    <w:p w14:paraId="33DCEDE6" w14:textId="77777777" w:rsidR="00B177E7" w:rsidRPr="00353507" w:rsidRDefault="00B177E7" w:rsidP="00B177E7">
      <w:pPr>
        <w:spacing w:after="0"/>
        <w:jc w:val="both"/>
      </w:pPr>
      <w:r w:rsidRPr="00353507">
        <w:t>Rješenja donesena u postupku iz članka 64. ovoga Zakona i potvrde o koordinatama izdane iz popisa koordinata lomnih točaka međa i drugih granica katastarskih čestica javne su isprave.</w:t>
      </w:r>
    </w:p>
    <w:p w14:paraId="3D9F6D64" w14:textId="77777777" w:rsidR="00B177E7" w:rsidRPr="00353507" w:rsidRDefault="00B177E7" w:rsidP="00B177E7">
      <w:pPr>
        <w:spacing w:after="0"/>
      </w:pPr>
    </w:p>
    <w:p w14:paraId="28347131" w14:textId="77777777" w:rsidR="00B177E7" w:rsidRPr="00353507" w:rsidRDefault="00B177E7" w:rsidP="00B177E7">
      <w:pPr>
        <w:spacing w:after="0"/>
        <w:jc w:val="center"/>
      </w:pPr>
      <w:r w:rsidRPr="00353507">
        <w:t>Članak 69.</w:t>
      </w:r>
    </w:p>
    <w:p w14:paraId="7EE732CC" w14:textId="77777777" w:rsidR="00B177E7" w:rsidRPr="00353507" w:rsidRDefault="00B177E7" w:rsidP="00B177E7">
      <w:pPr>
        <w:spacing w:after="0"/>
        <w:jc w:val="both"/>
      </w:pPr>
    </w:p>
    <w:p w14:paraId="0694BFB0" w14:textId="77777777" w:rsidR="00B177E7" w:rsidRPr="00353507" w:rsidRDefault="00B177E7" w:rsidP="00B177E7">
      <w:pPr>
        <w:spacing w:after="0"/>
        <w:jc w:val="both"/>
      </w:pPr>
      <w:r w:rsidRPr="00353507">
        <w:t>(1) Nositelj prava na nekretninama dužan je u roku od 90 dana od dana nastale promjene prijaviti nadležnom područnom uredu za katastar odnosno uredu Grada Zagreba svaku promjenu na nekretninama koja utječe na podatke upisane u katastarski operat katastra nekretnina.</w:t>
      </w:r>
    </w:p>
    <w:p w14:paraId="138A74EB" w14:textId="77777777" w:rsidR="00B177E7" w:rsidRPr="00353507" w:rsidRDefault="00B177E7" w:rsidP="00B177E7">
      <w:pPr>
        <w:spacing w:after="0"/>
        <w:jc w:val="both"/>
      </w:pPr>
    </w:p>
    <w:p w14:paraId="41B414C4" w14:textId="77777777" w:rsidR="00B177E7" w:rsidRPr="00353507" w:rsidRDefault="00B177E7" w:rsidP="00B177E7">
      <w:pPr>
        <w:spacing w:after="0"/>
        <w:jc w:val="both"/>
      </w:pPr>
      <w:r w:rsidRPr="00353507">
        <w:t>(2) Nositelj prava na nekretninama dužan je uz prijavu iz stavka 1. ovoga članka priložiti odgovarajući geodetski elaborat koji je tehnička osnova za provođenje promjena u katastarskom operatu katastra nekretnina.</w:t>
      </w:r>
    </w:p>
    <w:p w14:paraId="348D824A" w14:textId="77777777" w:rsidR="00B177E7" w:rsidRPr="00353507" w:rsidRDefault="00B177E7" w:rsidP="00B177E7">
      <w:pPr>
        <w:spacing w:after="0"/>
        <w:jc w:val="both"/>
      </w:pPr>
    </w:p>
    <w:p w14:paraId="33CC179E" w14:textId="77777777" w:rsidR="00B177E7" w:rsidRDefault="00B177E7" w:rsidP="00B177E7">
      <w:pPr>
        <w:spacing w:after="0"/>
        <w:jc w:val="both"/>
      </w:pPr>
      <w:r w:rsidRPr="00353507">
        <w:t>(3) Geodetske elaborate na zahtjev nositelja prava na nekretninama odnosno osobe koja ima pravni interes izrađuju osobe koje imaju suglasnost za obavljanje stručnih geodetskih poslova za potrebe održavanja katastra nekretnina sukladno posebnom zakonu.</w:t>
      </w:r>
    </w:p>
    <w:p w14:paraId="37B2CDDC" w14:textId="77777777" w:rsidR="00B177E7" w:rsidRPr="00353507" w:rsidRDefault="00B177E7" w:rsidP="00B177E7">
      <w:pPr>
        <w:spacing w:after="0"/>
        <w:jc w:val="both"/>
      </w:pPr>
    </w:p>
    <w:p w14:paraId="61903302" w14:textId="77777777" w:rsidR="00B177E7" w:rsidRPr="00353507" w:rsidRDefault="00B177E7" w:rsidP="00B177E7">
      <w:pPr>
        <w:spacing w:after="0"/>
        <w:jc w:val="center"/>
      </w:pPr>
      <w:r w:rsidRPr="00353507">
        <w:t>Članak 70.</w:t>
      </w:r>
    </w:p>
    <w:p w14:paraId="7401B581" w14:textId="77777777" w:rsidR="00B177E7" w:rsidRPr="00353507" w:rsidRDefault="00B177E7" w:rsidP="00B177E7">
      <w:pPr>
        <w:spacing w:after="0"/>
        <w:jc w:val="both"/>
      </w:pPr>
    </w:p>
    <w:p w14:paraId="009D17A5" w14:textId="77777777" w:rsidR="00B177E7" w:rsidRPr="00353507" w:rsidRDefault="00B177E7" w:rsidP="00B177E7">
      <w:pPr>
        <w:spacing w:after="0"/>
        <w:jc w:val="both"/>
      </w:pPr>
      <w:r w:rsidRPr="00353507">
        <w:lastRenderedPageBreak/>
        <w:t>(1) Nositelji prava na katastarskim česticama za koje se izrađuje odgovarajući geodetski elaborat, kao i nositelji prava na susjednim katastarskim česticama obavještavaju se o izradbi geodetskog elaborata.</w:t>
      </w:r>
    </w:p>
    <w:p w14:paraId="25A0B922" w14:textId="77777777" w:rsidR="00B177E7" w:rsidRPr="00353507" w:rsidRDefault="00B177E7" w:rsidP="00B177E7">
      <w:pPr>
        <w:spacing w:after="0"/>
        <w:jc w:val="both"/>
      </w:pPr>
    </w:p>
    <w:p w14:paraId="21EB1CEE" w14:textId="77777777" w:rsidR="00B177E7" w:rsidRPr="00353507" w:rsidRDefault="00B177E7" w:rsidP="00B177E7">
      <w:pPr>
        <w:spacing w:after="0"/>
        <w:jc w:val="both"/>
      </w:pPr>
      <w:r w:rsidRPr="00353507">
        <w:t>(2) Obilježavanje granica zemljišta u okviru izrade geodetskog elaborata obavljaju osobe koje imaju suglasnost za obavljanje stručnih geodetskih poslova za potrebe održavanja katastra nekretnina sukladno posebnom zakonu.</w:t>
      </w:r>
    </w:p>
    <w:p w14:paraId="53C191B1" w14:textId="77777777" w:rsidR="00B177E7" w:rsidRPr="00353507" w:rsidRDefault="00B177E7" w:rsidP="00B177E7">
      <w:pPr>
        <w:spacing w:after="0"/>
        <w:jc w:val="center"/>
      </w:pPr>
    </w:p>
    <w:p w14:paraId="43FF1079" w14:textId="77777777" w:rsidR="00B177E7" w:rsidRPr="00353507" w:rsidRDefault="00B177E7" w:rsidP="00B177E7">
      <w:pPr>
        <w:spacing w:after="0"/>
        <w:jc w:val="center"/>
      </w:pPr>
      <w:r w:rsidRPr="00353507">
        <w:t>Članak 71.</w:t>
      </w:r>
    </w:p>
    <w:p w14:paraId="2B27D9F6" w14:textId="77777777" w:rsidR="00B177E7" w:rsidRPr="00353507" w:rsidRDefault="00B177E7" w:rsidP="00B177E7">
      <w:pPr>
        <w:spacing w:after="0"/>
        <w:jc w:val="both"/>
      </w:pPr>
    </w:p>
    <w:p w14:paraId="32E16A57" w14:textId="77777777" w:rsidR="00B177E7" w:rsidRDefault="00B177E7" w:rsidP="00B177E7">
      <w:pPr>
        <w:spacing w:after="0"/>
        <w:jc w:val="both"/>
      </w:pPr>
      <w:r w:rsidRPr="00353507">
        <w:t xml:space="preserve">Da bi se geodetski elaborat mogao upotrebljavati, nadležni područni ured za katastar odnosno ured Grada Zagreba mora potvrditi da je izrađen u skladu s geodetskim i katastarskim propisima, da odgovara svrsi za koju je izrađen te da se može upotrebljavati </w:t>
      </w:r>
      <w:r>
        <w:t>za potrebe katastra nekretnina.</w:t>
      </w:r>
    </w:p>
    <w:p w14:paraId="0CB95962" w14:textId="77777777" w:rsidR="00B177E7" w:rsidRPr="00353507" w:rsidRDefault="00B177E7" w:rsidP="00B177E7">
      <w:pPr>
        <w:spacing w:after="0"/>
        <w:jc w:val="both"/>
      </w:pPr>
    </w:p>
    <w:p w14:paraId="3DA6CCE8" w14:textId="77777777" w:rsidR="00B177E7" w:rsidRPr="00353507" w:rsidRDefault="00B177E7" w:rsidP="00B177E7">
      <w:pPr>
        <w:spacing w:after="0"/>
        <w:jc w:val="center"/>
      </w:pPr>
      <w:r w:rsidRPr="00353507">
        <w:t>Članak 72.</w:t>
      </w:r>
    </w:p>
    <w:p w14:paraId="430FC4FC" w14:textId="77777777" w:rsidR="00B177E7" w:rsidRPr="00353507" w:rsidRDefault="00B177E7" w:rsidP="00B177E7">
      <w:pPr>
        <w:spacing w:after="0"/>
        <w:jc w:val="both"/>
      </w:pPr>
    </w:p>
    <w:p w14:paraId="4F04D62E" w14:textId="77777777" w:rsidR="00B177E7" w:rsidRPr="00353507" w:rsidRDefault="00B177E7" w:rsidP="00B177E7">
      <w:pPr>
        <w:spacing w:after="0"/>
        <w:jc w:val="both"/>
      </w:pPr>
      <w:r w:rsidRPr="00353507">
        <w:t>(1) Zahtjev za pokretanje postupka provođenja promjena u katastarskom operatu katastra nekretnina može podnijeti:</w:t>
      </w:r>
    </w:p>
    <w:p w14:paraId="07998C5D" w14:textId="77777777" w:rsidR="00B177E7" w:rsidRPr="00353507" w:rsidRDefault="00B177E7" w:rsidP="00B177E7">
      <w:pPr>
        <w:spacing w:after="0"/>
        <w:jc w:val="both"/>
      </w:pPr>
    </w:p>
    <w:p w14:paraId="28AA839C" w14:textId="77777777" w:rsidR="00B177E7" w:rsidRPr="00353507" w:rsidRDefault="00B177E7" w:rsidP="00B177E7">
      <w:pPr>
        <w:spacing w:after="0"/>
        <w:jc w:val="both"/>
      </w:pPr>
      <w:r w:rsidRPr="00353507">
        <w:t>a) vlasnik ili ovlaštenik</w:t>
      </w:r>
    </w:p>
    <w:p w14:paraId="3087B783" w14:textId="77777777" w:rsidR="00B177E7" w:rsidRPr="00353507" w:rsidRDefault="00B177E7" w:rsidP="00B177E7">
      <w:pPr>
        <w:spacing w:after="0"/>
        <w:jc w:val="both"/>
      </w:pPr>
    </w:p>
    <w:p w14:paraId="6197ED23" w14:textId="77777777" w:rsidR="00B177E7" w:rsidRPr="00353507" w:rsidRDefault="00B177E7" w:rsidP="00B177E7">
      <w:pPr>
        <w:spacing w:after="0"/>
        <w:jc w:val="both"/>
      </w:pPr>
      <w:r w:rsidRPr="00353507">
        <w:t>b) pravna ili fizička osoba koja ima pravni interes.</w:t>
      </w:r>
    </w:p>
    <w:p w14:paraId="1C713BAC" w14:textId="77777777" w:rsidR="00B177E7" w:rsidRPr="00353507" w:rsidRDefault="00B177E7" w:rsidP="00B177E7">
      <w:pPr>
        <w:spacing w:after="0"/>
        <w:jc w:val="both"/>
      </w:pPr>
    </w:p>
    <w:p w14:paraId="3F0AF4CD" w14:textId="77777777" w:rsidR="00B177E7" w:rsidRPr="00353507" w:rsidRDefault="00B177E7" w:rsidP="00B177E7">
      <w:pPr>
        <w:spacing w:after="0"/>
        <w:jc w:val="both"/>
      </w:pPr>
      <w:r w:rsidRPr="00353507">
        <w:t>(2) Pravna ili fizička osoba koja ima pravni interes u zahtjevu navodi svoj interes i podnosi odgovarajuće dokaze o njemu.</w:t>
      </w:r>
    </w:p>
    <w:p w14:paraId="225E229C" w14:textId="77777777" w:rsidR="00B177E7" w:rsidRPr="00353507" w:rsidRDefault="00B177E7" w:rsidP="00B177E7">
      <w:pPr>
        <w:spacing w:after="0"/>
        <w:jc w:val="both"/>
      </w:pPr>
    </w:p>
    <w:p w14:paraId="10626EC0" w14:textId="77777777" w:rsidR="00B177E7" w:rsidRPr="00353507" w:rsidRDefault="00B177E7" w:rsidP="00B177E7">
      <w:pPr>
        <w:spacing w:after="0"/>
        <w:jc w:val="both"/>
      </w:pPr>
      <w:r w:rsidRPr="00353507">
        <w:t>(3) Dokazom pravnog interesa iz stavka 2. ovoga članka smatra se:</w:t>
      </w:r>
    </w:p>
    <w:p w14:paraId="2B3F7872" w14:textId="77777777" w:rsidR="00B177E7" w:rsidRPr="00353507" w:rsidRDefault="00B177E7" w:rsidP="00B177E7">
      <w:pPr>
        <w:spacing w:after="0"/>
        <w:jc w:val="both"/>
      </w:pPr>
    </w:p>
    <w:p w14:paraId="3CFC65D6" w14:textId="77777777" w:rsidR="00B177E7" w:rsidRPr="00353507" w:rsidRDefault="00B177E7" w:rsidP="00B177E7">
      <w:pPr>
        <w:spacing w:after="0"/>
        <w:jc w:val="both"/>
      </w:pPr>
      <w:r w:rsidRPr="00353507">
        <w:t>a) predugovor ili ugovor na temelju kojega je podnositelj zahtjeva stekao ili će steći pravo vlasništva ili pravo građenja</w:t>
      </w:r>
    </w:p>
    <w:p w14:paraId="39DB93F7" w14:textId="77777777" w:rsidR="00B177E7" w:rsidRPr="00353507" w:rsidRDefault="00B177E7" w:rsidP="00B177E7">
      <w:pPr>
        <w:spacing w:after="0"/>
        <w:jc w:val="both"/>
      </w:pPr>
    </w:p>
    <w:p w14:paraId="37C840AD" w14:textId="77777777" w:rsidR="00B177E7" w:rsidRPr="00353507" w:rsidRDefault="00B177E7" w:rsidP="00B177E7">
      <w:pPr>
        <w:spacing w:after="0"/>
        <w:jc w:val="both"/>
      </w:pPr>
      <w:r w:rsidRPr="00353507">
        <w:t>b) odluka nadležnog tijela na temelju koje je podnositelj zahtjeva stekao pravo vlasništva ili pravo građenja</w:t>
      </w:r>
    </w:p>
    <w:p w14:paraId="1865ED70" w14:textId="77777777" w:rsidR="00B177E7" w:rsidRPr="00353507" w:rsidRDefault="00B177E7" w:rsidP="00B177E7">
      <w:pPr>
        <w:spacing w:after="0"/>
        <w:jc w:val="both"/>
      </w:pPr>
    </w:p>
    <w:p w14:paraId="1952AB32" w14:textId="77777777" w:rsidR="00B177E7" w:rsidRPr="00353507" w:rsidRDefault="00B177E7" w:rsidP="00B177E7">
      <w:pPr>
        <w:spacing w:after="0"/>
        <w:jc w:val="both"/>
      </w:pPr>
      <w:r w:rsidRPr="00353507">
        <w:t>c) pisana suglasnost vlasnika zemljišta</w:t>
      </w:r>
    </w:p>
    <w:p w14:paraId="137E57E9" w14:textId="77777777" w:rsidR="00B177E7" w:rsidRPr="00353507" w:rsidRDefault="00B177E7" w:rsidP="00B177E7">
      <w:pPr>
        <w:spacing w:after="0"/>
        <w:jc w:val="both"/>
      </w:pPr>
    </w:p>
    <w:p w14:paraId="70FF48B4" w14:textId="77777777" w:rsidR="00B177E7" w:rsidRPr="00353507" w:rsidRDefault="00B177E7" w:rsidP="00B177E7">
      <w:pPr>
        <w:spacing w:after="0"/>
        <w:jc w:val="both"/>
      </w:pPr>
      <w:r w:rsidRPr="00353507">
        <w:t>d) zahtjev za rješavanje imovinskopravnih odnosa podnesen nadležnom tijelu.</w:t>
      </w:r>
    </w:p>
    <w:p w14:paraId="0C95110A" w14:textId="77777777" w:rsidR="00B177E7" w:rsidRPr="00353507" w:rsidRDefault="00B177E7" w:rsidP="00B177E7">
      <w:pPr>
        <w:spacing w:after="0"/>
        <w:jc w:val="both"/>
      </w:pPr>
    </w:p>
    <w:p w14:paraId="4DBB529F" w14:textId="77777777" w:rsidR="00B177E7" w:rsidRPr="00353507" w:rsidRDefault="00B177E7" w:rsidP="00B177E7">
      <w:pPr>
        <w:spacing w:after="0"/>
        <w:jc w:val="both"/>
      </w:pPr>
      <w:r w:rsidRPr="00353507">
        <w:t>(4) Potpis vlasnika nekretnine odnosno nositelja prava građenja na predugovoru ili ugovoru odnosno suglasnosti iz stavka 3. točke c) ovoga članka mora biti ovjeren od javnog bilježnika.</w:t>
      </w:r>
    </w:p>
    <w:p w14:paraId="265D7B20" w14:textId="77777777" w:rsidR="00B177E7" w:rsidRPr="00353507" w:rsidRDefault="00B177E7" w:rsidP="00B177E7">
      <w:pPr>
        <w:spacing w:after="0"/>
        <w:jc w:val="both"/>
      </w:pPr>
    </w:p>
    <w:p w14:paraId="6B493A89" w14:textId="77777777" w:rsidR="00B177E7" w:rsidRPr="00353507" w:rsidRDefault="00B177E7" w:rsidP="00B177E7">
      <w:pPr>
        <w:spacing w:after="0"/>
        <w:jc w:val="both"/>
      </w:pPr>
      <w:r w:rsidRPr="00353507">
        <w:t xml:space="preserve">(5) Dokazom pravnog interesa za provođenje promjena smatra se i odluka Vlade Republike Hrvatske o utvrđivanju interesa Republike Hrvatske ili zahtjev nadležnom </w:t>
      </w:r>
      <w:r w:rsidRPr="00353507">
        <w:lastRenderedPageBreak/>
        <w:t>tijelu za izvlaštenje odnosno zahtjev za rješavanje imovinskopravnih odnosa na zemljištu ili drugim nekretninama u vlasništvu Republike Hrvatske.</w:t>
      </w:r>
    </w:p>
    <w:p w14:paraId="735797A5" w14:textId="77777777" w:rsidR="00B177E7" w:rsidRDefault="00B177E7" w:rsidP="00B177E7">
      <w:pPr>
        <w:spacing w:after="0"/>
      </w:pPr>
    </w:p>
    <w:p w14:paraId="02619B24" w14:textId="77777777" w:rsidR="00B177E7" w:rsidRDefault="00B177E7" w:rsidP="00B177E7">
      <w:pPr>
        <w:spacing w:after="0"/>
        <w:jc w:val="center"/>
      </w:pPr>
      <w:r>
        <w:t>Članak 73.</w:t>
      </w:r>
    </w:p>
    <w:p w14:paraId="758973D7" w14:textId="77777777" w:rsidR="00B177E7" w:rsidRDefault="00B177E7" w:rsidP="00B177E7">
      <w:pPr>
        <w:spacing w:after="0"/>
      </w:pPr>
    </w:p>
    <w:p w14:paraId="352DEF0D" w14:textId="77777777" w:rsidR="00B177E7" w:rsidRPr="00353507" w:rsidRDefault="00B177E7" w:rsidP="00B177E7">
      <w:pPr>
        <w:spacing w:after="0"/>
        <w:jc w:val="both"/>
      </w:pPr>
      <w:r>
        <w:t>Način održavanja katastarskog operata iz članka 58. ovoga Zakona propisuje ravnatelj pravilnikom.</w:t>
      </w:r>
    </w:p>
    <w:p w14:paraId="3E389E83" w14:textId="77777777" w:rsidR="00B177E7" w:rsidRPr="00353507" w:rsidRDefault="00B177E7" w:rsidP="00B177E7">
      <w:pPr>
        <w:spacing w:after="0"/>
        <w:jc w:val="center"/>
      </w:pPr>
      <w:r w:rsidRPr="00353507">
        <w:t>Članak 74.</w:t>
      </w:r>
    </w:p>
    <w:p w14:paraId="1D25EACC" w14:textId="77777777" w:rsidR="00B177E7" w:rsidRPr="00353507" w:rsidRDefault="00B177E7" w:rsidP="00B177E7">
      <w:pPr>
        <w:spacing w:after="0"/>
        <w:jc w:val="both"/>
      </w:pPr>
    </w:p>
    <w:p w14:paraId="52AD5A77" w14:textId="77777777" w:rsidR="00B177E7" w:rsidRDefault="00B177E7" w:rsidP="00B177E7">
      <w:pPr>
        <w:spacing w:after="0"/>
        <w:jc w:val="both"/>
      </w:pPr>
      <w:r w:rsidRPr="00353507">
        <w:t>Do izrade katastra nekretnina po pojedinim katastarskim općinama odnosno do započinjanja pojedinačnog prevođenja iz članka 102. ovoga Zakona katastarskih čestica u katastar nekretnina za neku katastarsku općinu, katastar zemljišta održavat će se na način postupnog pril</w:t>
      </w:r>
      <w:r>
        <w:t>agođavanja katastru nekretnina.</w:t>
      </w:r>
    </w:p>
    <w:p w14:paraId="5F747693" w14:textId="77777777" w:rsidR="00B177E7" w:rsidRDefault="00B177E7" w:rsidP="00B177E7">
      <w:pPr>
        <w:spacing w:after="0"/>
        <w:jc w:val="center"/>
      </w:pPr>
      <w:r>
        <w:t>Članak 82.</w:t>
      </w:r>
    </w:p>
    <w:p w14:paraId="11F5BC19" w14:textId="77777777" w:rsidR="00B177E7" w:rsidRDefault="00B177E7" w:rsidP="00B177E7">
      <w:pPr>
        <w:spacing w:after="0"/>
      </w:pPr>
    </w:p>
    <w:p w14:paraId="1B3DC4A1" w14:textId="77777777" w:rsidR="00B177E7" w:rsidRPr="00353507" w:rsidRDefault="00B177E7" w:rsidP="00B177E7">
      <w:pPr>
        <w:spacing w:after="0"/>
        <w:jc w:val="both"/>
      </w:pPr>
      <w:r>
        <w:t>Sadržaj i oblik katastarskog operata katastra zemljišta iz članka 75. ovoga Zakona propisuje ravnatelj pravilnikom iz članka 62. stavka 2. ovoga Zakona.</w:t>
      </w:r>
    </w:p>
    <w:p w14:paraId="2BAD1B26" w14:textId="77777777" w:rsidR="00B177E7" w:rsidRDefault="00B177E7" w:rsidP="00B177E7">
      <w:pPr>
        <w:spacing w:after="0"/>
        <w:jc w:val="center"/>
      </w:pPr>
    </w:p>
    <w:p w14:paraId="2AF73F4C" w14:textId="77777777" w:rsidR="00B177E7" w:rsidRPr="00353507" w:rsidRDefault="00B177E7" w:rsidP="00B177E7">
      <w:pPr>
        <w:spacing w:after="0"/>
        <w:jc w:val="center"/>
      </w:pPr>
      <w:r w:rsidRPr="00353507">
        <w:t>Članak 83.</w:t>
      </w:r>
    </w:p>
    <w:p w14:paraId="6A440CD1" w14:textId="77777777" w:rsidR="00B177E7" w:rsidRPr="00353507" w:rsidRDefault="00B177E7" w:rsidP="00B177E7">
      <w:pPr>
        <w:spacing w:after="0"/>
        <w:jc w:val="both"/>
      </w:pPr>
    </w:p>
    <w:p w14:paraId="4FAC8F55" w14:textId="77777777" w:rsidR="00B177E7" w:rsidRPr="00353507" w:rsidRDefault="00B177E7" w:rsidP="00B177E7">
      <w:pPr>
        <w:spacing w:after="0"/>
        <w:jc w:val="both"/>
      </w:pPr>
      <w:r w:rsidRPr="00353507">
        <w:t>(1) Održavanje katastarskog operata katastra zemljišta je prikupljanje, obrada i provedba nastalih promjena na nekretninama koje utječu na podatke katastarskog operata katastra zemljišta.</w:t>
      </w:r>
    </w:p>
    <w:p w14:paraId="2A038ED1" w14:textId="77777777" w:rsidR="00B177E7" w:rsidRPr="00353507" w:rsidRDefault="00B177E7" w:rsidP="00B177E7">
      <w:pPr>
        <w:spacing w:after="0"/>
        <w:jc w:val="both"/>
      </w:pPr>
    </w:p>
    <w:p w14:paraId="658AA0B8" w14:textId="77777777" w:rsidR="00B177E7" w:rsidRPr="00353507" w:rsidRDefault="00B177E7" w:rsidP="00B177E7">
      <w:pPr>
        <w:spacing w:after="0"/>
        <w:jc w:val="both"/>
      </w:pPr>
      <w:r w:rsidRPr="00353507">
        <w:t>(2) Postupak provođenja promjena iz stavka 1. ovoga članka pokreće se na zahtjev stranke.</w:t>
      </w:r>
    </w:p>
    <w:p w14:paraId="1244A6E9" w14:textId="77777777" w:rsidR="00B177E7" w:rsidRPr="00353507" w:rsidRDefault="00B177E7" w:rsidP="00B177E7">
      <w:pPr>
        <w:spacing w:after="0"/>
        <w:jc w:val="center"/>
      </w:pPr>
    </w:p>
    <w:p w14:paraId="6EC3F9FB" w14:textId="77777777" w:rsidR="00B177E7" w:rsidRDefault="00B177E7" w:rsidP="00B177E7">
      <w:pPr>
        <w:spacing w:after="0"/>
        <w:jc w:val="center"/>
      </w:pPr>
    </w:p>
    <w:p w14:paraId="6F59FB01" w14:textId="77777777" w:rsidR="00B177E7" w:rsidRDefault="00B177E7" w:rsidP="00B177E7">
      <w:pPr>
        <w:spacing w:after="0"/>
        <w:jc w:val="center"/>
      </w:pPr>
    </w:p>
    <w:p w14:paraId="69FF5A0F" w14:textId="77777777" w:rsidR="00B177E7" w:rsidRPr="00353507" w:rsidRDefault="00B177E7" w:rsidP="00B177E7">
      <w:pPr>
        <w:spacing w:after="0"/>
        <w:jc w:val="center"/>
      </w:pPr>
      <w:r w:rsidRPr="00353507">
        <w:t>Članak 84.</w:t>
      </w:r>
    </w:p>
    <w:p w14:paraId="042EE5AB" w14:textId="77777777" w:rsidR="00B177E7" w:rsidRPr="00353507" w:rsidRDefault="00B177E7" w:rsidP="00B177E7">
      <w:pPr>
        <w:spacing w:after="0"/>
        <w:jc w:val="both"/>
      </w:pPr>
    </w:p>
    <w:p w14:paraId="162D7A09" w14:textId="77777777" w:rsidR="00B177E7" w:rsidRPr="00353507" w:rsidRDefault="00B177E7" w:rsidP="00B177E7">
      <w:pPr>
        <w:spacing w:after="0"/>
        <w:jc w:val="both"/>
      </w:pPr>
      <w:r w:rsidRPr="00353507">
        <w:t>(1) U postupku održavanja katastarskog operata katastra zemljišta osnivanje novih katastarskih čestica provodi se u katastarskom operatu katastra zemljišta na temelju potvrđenoga geodetskog elaborata u kojem su iskazane koordinate lomnih točaka međa i drugih granica katastarskih čestica koje se mogu jednoznačno obnoviti na terenu i pravomoćnog rješenja donesenog u upravnom postupku koje sadrži izvod iz katastarskog plana s popisom koordinata osnovanih katastarskih čestica.</w:t>
      </w:r>
    </w:p>
    <w:p w14:paraId="69AF657D" w14:textId="77777777" w:rsidR="00B177E7" w:rsidRPr="00353507" w:rsidRDefault="00B177E7" w:rsidP="00B177E7">
      <w:pPr>
        <w:spacing w:after="0"/>
        <w:jc w:val="both"/>
      </w:pPr>
    </w:p>
    <w:p w14:paraId="08D54B6C" w14:textId="77777777" w:rsidR="00B177E7" w:rsidRPr="00353507" w:rsidRDefault="00B177E7" w:rsidP="00B177E7">
      <w:pPr>
        <w:spacing w:after="0"/>
        <w:jc w:val="both"/>
      </w:pPr>
      <w:r w:rsidRPr="00353507">
        <w:t>(2) Koordinate lomnih točaka iskazanih u katastarskom operatu katastra zemljišta na temelju rješenja iz stavka 1. ovoga članka ne mogu se mijenjati, osim kada se pravomoćnim rješenjem donesenim u upravnom postupku osniva nova katastarska čestica.</w:t>
      </w:r>
    </w:p>
    <w:p w14:paraId="79BB2DFF" w14:textId="77777777" w:rsidR="00B177E7" w:rsidRDefault="00B177E7" w:rsidP="00B177E7">
      <w:pPr>
        <w:spacing w:after="0"/>
        <w:jc w:val="both"/>
      </w:pPr>
    </w:p>
    <w:p w14:paraId="1CE07F95" w14:textId="77777777" w:rsidR="00B177E7" w:rsidRDefault="00B177E7" w:rsidP="00B177E7">
      <w:pPr>
        <w:spacing w:after="0"/>
        <w:jc w:val="both"/>
      </w:pPr>
      <w:r w:rsidRPr="00353507">
        <w:t xml:space="preserve">(3) Kada se u postupku održavanja katastarskog operata katastra zemljišta utvrdi da položaj lomne točke međa i drugih granica katastarskih čestica odstupaju u odnosu </w:t>
      </w:r>
      <w:r w:rsidRPr="00353507">
        <w:lastRenderedPageBreak/>
        <w:t>na one evidentirane u katastarskom operatu više od standarda položajne točnosti propisane člankom 26. stavkom 2. ovoga Zakona, utvrđuju se nove koordinate lomnih točaka međa i drugih granica u postupku za osnivanje nove katastarske čestice, o čemu područni ured za katastar odnosno ured Grada Zagreba donosi rješenje sukladno ovome Zakonu.</w:t>
      </w:r>
    </w:p>
    <w:p w14:paraId="6B8B38FD" w14:textId="77777777" w:rsidR="00B177E7" w:rsidRPr="00353507" w:rsidRDefault="00B177E7" w:rsidP="00B177E7">
      <w:pPr>
        <w:spacing w:after="0"/>
        <w:jc w:val="both"/>
      </w:pPr>
    </w:p>
    <w:p w14:paraId="57163526" w14:textId="77777777" w:rsidR="00B177E7" w:rsidRDefault="00B177E7" w:rsidP="00B177E7">
      <w:pPr>
        <w:spacing w:after="0"/>
        <w:jc w:val="both"/>
      </w:pPr>
      <w:r w:rsidRPr="00353507">
        <w:t>(4) Geodetski elaborati za čije je provođenje potrebno prethodno sastaviti tabularne isprave pogodne za uknjižbu u zemljišnoj knjizi provode se u katastru zemljišta nakon što te isprave budu sastavljene odnosno nakon njihove provedbe u zemljišnoj knjizi.</w:t>
      </w:r>
    </w:p>
    <w:p w14:paraId="0A01DABC" w14:textId="77777777" w:rsidR="00B177E7" w:rsidRPr="00353507" w:rsidRDefault="00B177E7" w:rsidP="00B177E7">
      <w:pPr>
        <w:spacing w:after="0"/>
        <w:jc w:val="both"/>
      </w:pPr>
    </w:p>
    <w:p w14:paraId="04310F4E" w14:textId="77777777" w:rsidR="00B177E7" w:rsidRPr="00353507" w:rsidRDefault="00B177E7" w:rsidP="00B177E7">
      <w:pPr>
        <w:spacing w:after="0"/>
        <w:jc w:val="center"/>
      </w:pPr>
      <w:r w:rsidRPr="00353507">
        <w:t>Članak 85.</w:t>
      </w:r>
    </w:p>
    <w:p w14:paraId="6924CEDE" w14:textId="77777777" w:rsidR="00B177E7" w:rsidRPr="00353507" w:rsidRDefault="00B177E7" w:rsidP="00B177E7">
      <w:pPr>
        <w:spacing w:after="0"/>
        <w:jc w:val="both"/>
      </w:pPr>
    </w:p>
    <w:p w14:paraId="442108F1" w14:textId="77777777" w:rsidR="00B177E7" w:rsidRPr="00353507" w:rsidRDefault="00B177E7" w:rsidP="00B177E7">
      <w:pPr>
        <w:spacing w:after="0"/>
        <w:jc w:val="both"/>
      </w:pPr>
      <w:r w:rsidRPr="00353507">
        <w:t>(1) U postupku održavanja katastarskog operata katastra zemljišta evidentiranje i promjena podataka o zgradama provodi se u katastarskom operatu na temelju geodetskog elaborata i pravomoćnog rješenja donesenog u upravnom postupku.</w:t>
      </w:r>
    </w:p>
    <w:p w14:paraId="4260EDC7" w14:textId="77777777" w:rsidR="00B177E7" w:rsidRPr="00353507" w:rsidRDefault="00B177E7" w:rsidP="00B177E7">
      <w:pPr>
        <w:spacing w:after="0"/>
        <w:jc w:val="both"/>
      </w:pPr>
    </w:p>
    <w:p w14:paraId="1B8EB82C" w14:textId="77777777" w:rsidR="00B177E7" w:rsidRPr="00353507" w:rsidRDefault="00B177E7" w:rsidP="00B177E7">
      <w:pPr>
        <w:spacing w:after="0"/>
        <w:jc w:val="both"/>
      </w:pPr>
      <w:r w:rsidRPr="00353507">
        <w:t>(2) Stranka elaboratu može priložiti akt o uporabi.</w:t>
      </w:r>
    </w:p>
    <w:p w14:paraId="4D3C3165" w14:textId="77777777" w:rsidR="00B177E7" w:rsidRPr="00353507" w:rsidRDefault="00B177E7" w:rsidP="00B177E7">
      <w:pPr>
        <w:spacing w:after="0"/>
        <w:jc w:val="both"/>
      </w:pPr>
    </w:p>
    <w:p w14:paraId="193FDF7D" w14:textId="77777777" w:rsidR="00B177E7" w:rsidRPr="00353507" w:rsidRDefault="00B177E7" w:rsidP="00B177E7">
      <w:pPr>
        <w:spacing w:after="0"/>
        <w:jc w:val="both"/>
      </w:pPr>
      <w:r w:rsidRPr="00353507">
        <w:t>(3) Zgrade koje su evidentirane u katastarskom operatu kao način uporabe zemljišta »izgrađeno zemljište« područni ured za katastar odnosno ured Grada Zagreba evidentira u katastarski operat na temelju potvrđenoga geodetskog elaborata i pravomoćnog rješenja donesenog u upravnom postupku.</w:t>
      </w:r>
    </w:p>
    <w:p w14:paraId="426D7230" w14:textId="77777777" w:rsidR="00B177E7" w:rsidRPr="00353507" w:rsidRDefault="00B177E7" w:rsidP="00B177E7">
      <w:pPr>
        <w:spacing w:after="0"/>
        <w:jc w:val="both"/>
      </w:pPr>
    </w:p>
    <w:p w14:paraId="7BC2629E" w14:textId="77777777" w:rsidR="00B177E7" w:rsidRPr="00353507" w:rsidRDefault="00B177E7" w:rsidP="00B177E7">
      <w:pPr>
        <w:spacing w:after="0"/>
        <w:jc w:val="both"/>
      </w:pPr>
      <w:r w:rsidRPr="00353507">
        <w:t>(4) Stranka elaboratu može priložiti i odgovarajući akt o uporabi.</w:t>
      </w:r>
    </w:p>
    <w:p w14:paraId="6B4E36AA" w14:textId="77777777" w:rsidR="00B177E7" w:rsidRPr="00353507" w:rsidRDefault="00B177E7" w:rsidP="00B177E7">
      <w:pPr>
        <w:spacing w:after="0"/>
        <w:jc w:val="both"/>
      </w:pPr>
    </w:p>
    <w:p w14:paraId="32940DEC" w14:textId="77777777" w:rsidR="00B177E7" w:rsidRDefault="00B177E7" w:rsidP="00B177E7">
      <w:pPr>
        <w:spacing w:after="0"/>
        <w:jc w:val="both"/>
      </w:pPr>
      <w:r w:rsidRPr="00353507">
        <w:t>(5) Zgrade koje su evidentirane u katastarskom operatu, a za koje se utvrdi da ne postoje na katastarskoj čestici brisat će se iz katastarskog operata na temelju geodetskog elaborata i pravomoćnog rješenja donesenog u upravnom postupku.</w:t>
      </w:r>
    </w:p>
    <w:p w14:paraId="74E6DB71" w14:textId="77777777" w:rsidR="00B177E7" w:rsidRPr="00353507" w:rsidRDefault="00B177E7" w:rsidP="00B177E7">
      <w:pPr>
        <w:spacing w:after="0"/>
        <w:jc w:val="both"/>
      </w:pPr>
    </w:p>
    <w:p w14:paraId="577D6D8B" w14:textId="77777777" w:rsidR="00B177E7" w:rsidRDefault="00B177E7" w:rsidP="00B177E7">
      <w:pPr>
        <w:spacing w:after="0"/>
        <w:jc w:val="both"/>
      </w:pPr>
      <w:r w:rsidRPr="00353507">
        <w:t>(6) U postupku održavanja katastarskog operata katastra zemljišta evidentiranje i promjena podataka o drugim građevinama provodi se u katastarskom operatu na temelju potvrđenoga geodetskog elaborata i pravomoćnog rješenja donesenog u upravnom postupku, kojim će se izvršiti evidentiranje ili promjena podataka o načinu uporabe katastarske čestice.</w:t>
      </w:r>
    </w:p>
    <w:p w14:paraId="01E05221" w14:textId="77777777" w:rsidR="00B177E7" w:rsidRDefault="00B177E7" w:rsidP="00B177E7">
      <w:pPr>
        <w:spacing w:after="0"/>
        <w:jc w:val="center"/>
      </w:pPr>
    </w:p>
    <w:p w14:paraId="15BB6D4B" w14:textId="77777777" w:rsidR="00B177E7" w:rsidRDefault="00B177E7" w:rsidP="00B177E7">
      <w:pPr>
        <w:spacing w:after="0"/>
        <w:jc w:val="center"/>
      </w:pPr>
    </w:p>
    <w:p w14:paraId="525C9DA8" w14:textId="77777777" w:rsidR="00B177E7" w:rsidRDefault="00B177E7" w:rsidP="00B177E7">
      <w:pPr>
        <w:spacing w:after="0"/>
        <w:jc w:val="center"/>
      </w:pPr>
    </w:p>
    <w:p w14:paraId="4619047B" w14:textId="77777777" w:rsidR="00B177E7" w:rsidRDefault="00B177E7" w:rsidP="00B177E7">
      <w:pPr>
        <w:spacing w:after="0"/>
        <w:jc w:val="center"/>
      </w:pPr>
      <w:r>
        <w:t>Članak 86.</w:t>
      </w:r>
    </w:p>
    <w:p w14:paraId="48CDC357" w14:textId="77777777" w:rsidR="00B177E7" w:rsidRDefault="00B177E7" w:rsidP="00B177E7">
      <w:pPr>
        <w:spacing w:after="0"/>
        <w:jc w:val="both"/>
      </w:pPr>
    </w:p>
    <w:p w14:paraId="18CBC696" w14:textId="77777777" w:rsidR="00B177E7" w:rsidRDefault="00B177E7" w:rsidP="00B177E7">
      <w:pPr>
        <w:spacing w:after="0"/>
        <w:jc w:val="both"/>
      </w:pPr>
      <w:r>
        <w:t>U postupku održavanja katastarskog operata katastra zemljišta evidentiranje i promjena načina uporabe katastarske čestice provodi se u katastarskom operatu na temelju potvrđenoga geodetskog elaborata i pravomoćnog rješenja donesenog u upravnom postupku.</w:t>
      </w:r>
    </w:p>
    <w:p w14:paraId="5C8E2422" w14:textId="77777777" w:rsidR="00B177E7" w:rsidRDefault="00B177E7" w:rsidP="00B177E7">
      <w:pPr>
        <w:spacing w:after="0"/>
        <w:jc w:val="both"/>
      </w:pPr>
    </w:p>
    <w:p w14:paraId="540D1CAB" w14:textId="77777777" w:rsidR="00B177E7" w:rsidRDefault="00B177E7" w:rsidP="00B177E7">
      <w:pPr>
        <w:spacing w:after="0"/>
        <w:jc w:val="center"/>
      </w:pPr>
      <w:r>
        <w:t>Članak 87.</w:t>
      </w:r>
    </w:p>
    <w:p w14:paraId="1611B0AE" w14:textId="77777777" w:rsidR="00B177E7" w:rsidRDefault="00B177E7" w:rsidP="00B177E7">
      <w:pPr>
        <w:spacing w:after="0"/>
        <w:jc w:val="both"/>
      </w:pPr>
    </w:p>
    <w:p w14:paraId="3FB3AD8C" w14:textId="77777777" w:rsidR="00B177E7" w:rsidRPr="00353507" w:rsidRDefault="00B177E7" w:rsidP="00B177E7">
      <w:pPr>
        <w:spacing w:after="0"/>
        <w:jc w:val="both"/>
      </w:pPr>
      <w:r>
        <w:t>Evidentiranje posebnih pravnih režima na katastarskim česticama i osnivanje ili promjena područja posebnih pravnih režima provodi se u postupku održavanja katastarskog operata katastra zemljišta, na temelju službenih dokumenata kojima su ta područja određena, a koje je dostavilo tijelo nadležno za donošenje odluka o posebnim pravnim režimima.</w:t>
      </w:r>
    </w:p>
    <w:p w14:paraId="6B159F63" w14:textId="77777777" w:rsidR="00B177E7" w:rsidRDefault="00B177E7" w:rsidP="00B177E7">
      <w:pPr>
        <w:spacing w:after="0"/>
      </w:pPr>
    </w:p>
    <w:p w14:paraId="37907667" w14:textId="77777777" w:rsidR="00B177E7" w:rsidRPr="00353507" w:rsidRDefault="00B177E7" w:rsidP="00B177E7">
      <w:pPr>
        <w:spacing w:after="0"/>
        <w:jc w:val="center"/>
      </w:pPr>
      <w:r w:rsidRPr="00353507">
        <w:t>Članak 88.</w:t>
      </w:r>
    </w:p>
    <w:p w14:paraId="3C1B1460" w14:textId="77777777" w:rsidR="00B177E7" w:rsidRPr="00353507" w:rsidRDefault="00B177E7" w:rsidP="00B177E7">
      <w:pPr>
        <w:spacing w:after="0"/>
        <w:jc w:val="both"/>
      </w:pPr>
    </w:p>
    <w:p w14:paraId="75E9813C" w14:textId="77777777" w:rsidR="00B177E7" w:rsidRPr="00353507" w:rsidRDefault="00B177E7" w:rsidP="00B177E7">
      <w:pPr>
        <w:spacing w:after="0"/>
        <w:jc w:val="both"/>
      </w:pPr>
      <w:r w:rsidRPr="00353507">
        <w:t>Rješenja donesena u postupku iz članka 84. ovoga Zakona i potvrde o koordinatama izdane iz popisa koordinata lomnih točaka međa i drugih granica katastarskih čestica javne su isprave.</w:t>
      </w:r>
    </w:p>
    <w:p w14:paraId="1A0FDD40" w14:textId="77777777" w:rsidR="00B177E7" w:rsidRDefault="00B177E7" w:rsidP="00B177E7">
      <w:pPr>
        <w:spacing w:after="0"/>
        <w:jc w:val="center"/>
      </w:pPr>
    </w:p>
    <w:p w14:paraId="6DA79CDD" w14:textId="77777777" w:rsidR="00B177E7" w:rsidRPr="00353507" w:rsidRDefault="00B177E7" w:rsidP="00B177E7">
      <w:pPr>
        <w:spacing w:after="0"/>
        <w:jc w:val="center"/>
      </w:pPr>
      <w:r w:rsidRPr="00353507">
        <w:t>Članak 89.</w:t>
      </w:r>
    </w:p>
    <w:p w14:paraId="5239C877" w14:textId="77777777" w:rsidR="00B177E7" w:rsidRPr="00353507" w:rsidRDefault="00B177E7" w:rsidP="00B177E7">
      <w:pPr>
        <w:spacing w:after="0"/>
        <w:jc w:val="both"/>
      </w:pPr>
    </w:p>
    <w:p w14:paraId="0DCC5294" w14:textId="77777777" w:rsidR="00B177E7" w:rsidRPr="00353507" w:rsidRDefault="00B177E7" w:rsidP="00B177E7">
      <w:pPr>
        <w:spacing w:after="0"/>
        <w:jc w:val="both"/>
      </w:pPr>
      <w:r w:rsidRPr="00353507">
        <w:t>(1) Nositelj prava na katastarskim česticama dužan je u roku od 90 dana od dana nastale promjene prijaviti nadležnom područnom uredu za katastar odnosno uredu Grada Zagreba svaku promjenu na zemljištu koja utječe na podatke upisane u katastarski operat katastra zemljišta.</w:t>
      </w:r>
    </w:p>
    <w:p w14:paraId="7288A6F8" w14:textId="77777777" w:rsidR="00B177E7" w:rsidRPr="00353507" w:rsidRDefault="00B177E7" w:rsidP="00B177E7">
      <w:pPr>
        <w:spacing w:after="0"/>
        <w:jc w:val="both"/>
      </w:pPr>
    </w:p>
    <w:p w14:paraId="7F7A6290" w14:textId="77777777" w:rsidR="00B177E7" w:rsidRPr="00353507" w:rsidRDefault="00B177E7" w:rsidP="00B177E7">
      <w:pPr>
        <w:spacing w:after="0"/>
        <w:jc w:val="both"/>
      </w:pPr>
      <w:r w:rsidRPr="00353507">
        <w:t>(2) Nositelj prava na katastarskoj čestici dužan je uz prijavu iz stavka 1. ovoga članka priložiti odgovarajući elaborat koji je tehnička osnova za provođenje promjena u katastars</w:t>
      </w:r>
      <w:r>
        <w:t>kom operatu katastra zemljišta.</w:t>
      </w:r>
    </w:p>
    <w:p w14:paraId="152432DD" w14:textId="77777777" w:rsidR="00B177E7" w:rsidRPr="00353507" w:rsidRDefault="00B177E7" w:rsidP="00B177E7">
      <w:pPr>
        <w:spacing w:after="0"/>
        <w:jc w:val="center"/>
      </w:pPr>
      <w:r w:rsidRPr="00353507">
        <w:t>Članak 90.</w:t>
      </w:r>
    </w:p>
    <w:p w14:paraId="28C00833" w14:textId="77777777" w:rsidR="00B177E7" w:rsidRPr="00353507" w:rsidRDefault="00B177E7" w:rsidP="00B177E7">
      <w:pPr>
        <w:spacing w:after="0"/>
        <w:jc w:val="both"/>
      </w:pPr>
    </w:p>
    <w:p w14:paraId="6A07640B" w14:textId="77777777" w:rsidR="00B177E7" w:rsidRPr="00353507" w:rsidRDefault="00B177E7" w:rsidP="00B177E7">
      <w:pPr>
        <w:spacing w:after="0"/>
        <w:jc w:val="both"/>
      </w:pPr>
      <w:r w:rsidRPr="00353507">
        <w:t>(1) Nositelj prava na katastarskoj čestici za koju se izrađuje odgovarajući geodetski elaborat, kao i nositelji prava na susjednim katastarskim česticama obavještavaju se o izradbi geodetskog elaborata i dužni su pokazati granice katastarskih čestica.</w:t>
      </w:r>
    </w:p>
    <w:p w14:paraId="3895D9D5" w14:textId="77777777" w:rsidR="00B177E7" w:rsidRPr="00353507" w:rsidRDefault="00B177E7" w:rsidP="00B177E7">
      <w:pPr>
        <w:spacing w:after="0"/>
        <w:jc w:val="both"/>
      </w:pPr>
    </w:p>
    <w:p w14:paraId="67D28011" w14:textId="77777777" w:rsidR="00B177E7" w:rsidRPr="00353507" w:rsidRDefault="00B177E7" w:rsidP="00B177E7">
      <w:pPr>
        <w:spacing w:after="0"/>
        <w:jc w:val="both"/>
      </w:pPr>
      <w:r w:rsidRPr="00353507">
        <w:t>(2) U postupku izrade geodetskih elaborata sudjeluju nositelji prava na katastarskim česticama i druge osobe koje imaju pravni interes.</w:t>
      </w:r>
    </w:p>
    <w:p w14:paraId="1187F527" w14:textId="77777777" w:rsidR="00B177E7" w:rsidRPr="00353507" w:rsidRDefault="00B177E7" w:rsidP="00B177E7">
      <w:pPr>
        <w:spacing w:after="0"/>
        <w:jc w:val="both"/>
      </w:pPr>
    </w:p>
    <w:p w14:paraId="27D49F01" w14:textId="77777777" w:rsidR="00B177E7" w:rsidRPr="00353507" w:rsidRDefault="00B177E7" w:rsidP="00B177E7">
      <w:pPr>
        <w:spacing w:after="0"/>
        <w:jc w:val="both"/>
      </w:pPr>
      <w:r w:rsidRPr="00353507">
        <w:t>(3) Obilježavanje granica katastarskih čestica u okviru izrade geodetskog elaborata obavljaju osobe koje imaju suglasnost za obavljanje stručnih geodetskih poslova za potrebe održavanja katastra zemljišta sukladno posebnom zakonu.</w:t>
      </w:r>
    </w:p>
    <w:p w14:paraId="22E4A7EE" w14:textId="77777777" w:rsidR="00B177E7" w:rsidRPr="00353507" w:rsidRDefault="00B177E7" w:rsidP="00B177E7">
      <w:pPr>
        <w:spacing w:after="0"/>
        <w:jc w:val="both"/>
      </w:pPr>
    </w:p>
    <w:p w14:paraId="390B22A3" w14:textId="77777777" w:rsidR="00B177E7" w:rsidRPr="00353507" w:rsidRDefault="00B177E7" w:rsidP="00B177E7">
      <w:pPr>
        <w:spacing w:after="0"/>
        <w:jc w:val="both"/>
      </w:pPr>
      <w:r w:rsidRPr="00353507">
        <w:t>(4) Kada nositelji prava na susjednim katastarskim česticama ne pokažu granice katastarskih čestica, za izradbu geodetskih elaborata upotrebljavaju se podaci mjerenja lomnih točaka granica katastarskih čestica koje je pokazao nositelj prava na katastarskoj čestici za koju se izrađuje odgovarajući geodetski elaborat i podaci o granicama katastarskih čestica sadržani u katastarskom planu katastarskog operata u okviru standarda položajne točnosti propisane člankom 26. stavkom 2. ovoga Zakona.</w:t>
      </w:r>
    </w:p>
    <w:p w14:paraId="7B3CA47F" w14:textId="77777777" w:rsidR="00B177E7" w:rsidRPr="00353507" w:rsidRDefault="00B177E7" w:rsidP="00B177E7">
      <w:pPr>
        <w:spacing w:after="0"/>
        <w:jc w:val="both"/>
      </w:pPr>
    </w:p>
    <w:p w14:paraId="607FA1CF" w14:textId="77777777" w:rsidR="00B177E7" w:rsidRDefault="00B177E7" w:rsidP="00B177E7">
      <w:pPr>
        <w:spacing w:after="0"/>
        <w:jc w:val="both"/>
      </w:pPr>
    </w:p>
    <w:p w14:paraId="1B6F5DD7" w14:textId="77777777" w:rsidR="00B177E7" w:rsidRPr="00353507" w:rsidRDefault="00B177E7" w:rsidP="00B177E7">
      <w:pPr>
        <w:spacing w:after="0"/>
        <w:jc w:val="both"/>
      </w:pPr>
      <w:r w:rsidRPr="00353507">
        <w:lastRenderedPageBreak/>
        <w:t>(5) Ako se utvrdi da je položaj lomnih točaka iz stavka 4. ovoga članka u okviru standarda položajne točnosti propisane člankom 26. stavkom 2. ovoga Zakona, zadržat će se već evidentirana koordinata lomnih točaka međa i drugih granica katastarskih čestica, a izmjerom će se odrediti koordinate samo novih lomnih točaka međa i drugih granica katastarskih čestica, dok se za prikaz preostalih granica katastarskih čestica, koje nisu bile predmet postupka, koristi metoda prilagodbe prikaza okolnih katastarskih čestica.</w:t>
      </w:r>
    </w:p>
    <w:p w14:paraId="1A6FBA34" w14:textId="77777777" w:rsidR="00B177E7" w:rsidRPr="00353507" w:rsidRDefault="00B177E7" w:rsidP="00B177E7">
      <w:pPr>
        <w:spacing w:after="0"/>
        <w:jc w:val="both"/>
      </w:pPr>
    </w:p>
    <w:p w14:paraId="4B47201A" w14:textId="77777777" w:rsidR="00B177E7" w:rsidRPr="00353507" w:rsidRDefault="00B177E7" w:rsidP="00B177E7">
      <w:pPr>
        <w:spacing w:after="0"/>
        <w:jc w:val="both"/>
      </w:pPr>
      <w:r w:rsidRPr="00353507">
        <w:t>(6) Granice katastarskih čestica za koju se izrađuje odgovarajući geodetski elaborat i granice katastarskih čestica koje neposredno graniče s katastarskim česticama za koje se izrađuje odgovarajući geodetski elaborat, u primjeni ovoga Zakona, smatraju se spornim ako je u trenutku izrade elaborata, u vezi s njima, u tijeku sudski postupak uređenja međa.</w:t>
      </w:r>
    </w:p>
    <w:p w14:paraId="02A75CAA" w14:textId="77777777" w:rsidR="00B177E7" w:rsidRPr="00353507" w:rsidRDefault="00B177E7" w:rsidP="00B177E7">
      <w:pPr>
        <w:spacing w:after="0"/>
        <w:jc w:val="both"/>
      </w:pPr>
    </w:p>
    <w:p w14:paraId="699AA9B7" w14:textId="77777777" w:rsidR="00B177E7" w:rsidRPr="00353507" w:rsidRDefault="00B177E7" w:rsidP="00B177E7">
      <w:pPr>
        <w:spacing w:after="0"/>
        <w:jc w:val="both"/>
      </w:pPr>
      <w:r w:rsidRPr="00353507">
        <w:t>(7) Ako su granice katastarskih čestica sporne u smislu stavka 6. ovoga članka, geodetski elaborat se ne izrađuje.</w:t>
      </w:r>
    </w:p>
    <w:p w14:paraId="6D6DC804" w14:textId="77777777" w:rsidR="00B177E7" w:rsidRPr="00353507" w:rsidRDefault="00B177E7" w:rsidP="00B177E7">
      <w:pPr>
        <w:spacing w:after="0"/>
        <w:jc w:val="center"/>
      </w:pPr>
    </w:p>
    <w:p w14:paraId="279F3FEF" w14:textId="77777777" w:rsidR="00B177E7" w:rsidRPr="00353507" w:rsidRDefault="00B177E7" w:rsidP="00B177E7">
      <w:pPr>
        <w:spacing w:after="0"/>
        <w:jc w:val="center"/>
      </w:pPr>
      <w:r w:rsidRPr="00353507">
        <w:t>Članak 91.</w:t>
      </w:r>
    </w:p>
    <w:p w14:paraId="23647EAE" w14:textId="77777777" w:rsidR="00B177E7" w:rsidRPr="00353507" w:rsidRDefault="00B177E7" w:rsidP="00B177E7">
      <w:pPr>
        <w:spacing w:after="0"/>
        <w:jc w:val="both"/>
      </w:pPr>
    </w:p>
    <w:p w14:paraId="615C9E4B" w14:textId="77777777" w:rsidR="00B177E7" w:rsidRDefault="00B177E7" w:rsidP="00B177E7">
      <w:pPr>
        <w:spacing w:after="0"/>
        <w:jc w:val="both"/>
      </w:pPr>
      <w:r w:rsidRPr="00353507">
        <w:t>(1) Geodetske elaborate na zahtjev nositelja prava na zemljištu odnosno osobe koja ima pravni interes izrađuju osobe koje imaju suglasnost za obavljanje stručnih geodetskih poslova za potrebe održavanja katastra zemljišta sukladno posebnom zakonu.</w:t>
      </w:r>
    </w:p>
    <w:p w14:paraId="39318F38" w14:textId="77777777" w:rsidR="00B177E7" w:rsidRPr="00353507" w:rsidRDefault="00B177E7" w:rsidP="00B177E7">
      <w:pPr>
        <w:spacing w:after="0"/>
        <w:jc w:val="both"/>
      </w:pPr>
    </w:p>
    <w:p w14:paraId="3D50275E" w14:textId="77777777" w:rsidR="00B177E7" w:rsidRPr="00353507" w:rsidRDefault="00B177E7" w:rsidP="00B177E7">
      <w:pPr>
        <w:spacing w:after="0"/>
        <w:jc w:val="both"/>
      </w:pPr>
      <w:r w:rsidRPr="00353507">
        <w:t>(2) Da bi se geodetski elaborat mogao upotrebljavati, nadležni područni ured za katastar odnosno ured Grada Zagreba mora potvrditi da je izrađen u skladu s geodetskim i katastarskim propisima, da odgovara svrsi za koju je izrađen te da se može upotrebljavati za potrebe katastra zemljišta te prevođenja katastarskih čestica u katastar nekretnina.</w:t>
      </w:r>
    </w:p>
    <w:p w14:paraId="47031AB0" w14:textId="77777777" w:rsidR="00B177E7" w:rsidRPr="00353507" w:rsidRDefault="00B177E7" w:rsidP="00B177E7">
      <w:pPr>
        <w:spacing w:after="0"/>
        <w:jc w:val="both"/>
      </w:pPr>
    </w:p>
    <w:p w14:paraId="5D23AE19" w14:textId="77777777" w:rsidR="00B177E7" w:rsidRPr="00353507" w:rsidRDefault="00B177E7" w:rsidP="00B177E7">
      <w:pPr>
        <w:spacing w:after="0"/>
        <w:jc w:val="center"/>
      </w:pPr>
      <w:r w:rsidRPr="00353507">
        <w:t>Članak 92.</w:t>
      </w:r>
    </w:p>
    <w:p w14:paraId="3CDADEF5" w14:textId="77777777" w:rsidR="00B177E7" w:rsidRPr="00353507" w:rsidRDefault="00B177E7" w:rsidP="00B177E7">
      <w:pPr>
        <w:spacing w:after="0"/>
        <w:jc w:val="both"/>
      </w:pPr>
    </w:p>
    <w:p w14:paraId="33A829BB" w14:textId="77777777" w:rsidR="00B177E7" w:rsidRPr="00353507" w:rsidRDefault="00B177E7" w:rsidP="00B177E7">
      <w:pPr>
        <w:spacing w:after="0"/>
        <w:jc w:val="both"/>
      </w:pPr>
      <w:r w:rsidRPr="00353507">
        <w:t>(1) Podaci o načinu uporabe katastarske čestice koji se prikupljaju u okviru izrade geodetskih elaborata propisani su pravilnikom iz članka 39. stavka 2. ovoga Zakona.</w:t>
      </w:r>
    </w:p>
    <w:p w14:paraId="5555C4C6" w14:textId="77777777" w:rsidR="00B177E7" w:rsidRDefault="00B177E7" w:rsidP="00B177E7">
      <w:pPr>
        <w:spacing w:after="0"/>
        <w:jc w:val="both"/>
      </w:pPr>
    </w:p>
    <w:p w14:paraId="566AB19A" w14:textId="77777777" w:rsidR="00B177E7" w:rsidRPr="00353507" w:rsidRDefault="00B177E7" w:rsidP="00B177E7">
      <w:pPr>
        <w:spacing w:after="0"/>
        <w:jc w:val="both"/>
      </w:pPr>
      <w:r w:rsidRPr="00353507">
        <w:t>(2) Podaci o načinu uporabe zgrada koji se prikupljaju u okviru izrade geodetskih elaborata propisani su pravilnikom iz članka 39. stavka 2. ovoga Zakona.</w:t>
      </w:r>
    </w:p>
    <w:p w14:paraId="562C3A55" w14:textId="77777777" w:rsidR="00B177E7" w:rsidRPr="00353507" w:rsidRDefault="00B177E7" w:rsidP="00B177E7">
      <w:pPr>
        <w:spacing w:after="0"/>
        <w:jc w:val="both"/>
      </w:pPr>
    </w:p>
    <w:p w14:paraId="79C6C377" w14:textId="77777777" w:rsidR="00B177E7" w:rsidRPr="00353507" w:rsidRDefault="00B177E7" w:rsidP="00B177E7">
      <w:pPr>
        <w:spacing w:after="0"/>
        <w:jc w:val="both"/>
      </w:pPr>
      <w:r w:rsidRPr="00353507">
        <w:t>(3) Posebni pravni režimi koji se pridružuju pojedinoj katastarskoj čestici u okviru izrade geodetskog elaborata propisani su pravilnikom iz članka 39. stavka 2. ovoga Zakona.</w:t>
      </w:r>
    </w:p>
    <w:p w14:paraId="59459E58" w14:textId="77777777" w:rsidR="00B177E7" w:rsidRPr="00353507" w:rsidRDefault="00B177E7" w:rsidP="00B177E7">
      <w:pPr>
        <w:spacing w:after="0"/>
      </w:pPr>
    </w:p>
    <w:p w14:paraId="5ED88862" w14:textId="77777777" w:rsidR="00B177E7" w:rsidRPr="00353507" w:rsidRDefault="00B177E7" w:rsidP="00B177E7">
      <w:pPr>
        <w:spacing w:after="0"/>
        <w:jc w:val="center"/>
      </w:pPr>
      <w:r w:rsidRPr="00353507">
        <w:t>Članak 94.</w:t>
      </w:r>
    </w:p>
    <w:p w14:paraId="33F4FF74" w14:textId="77777777" w:rsidR="00B177E7" w:rsidRPr="00353507" w:rsidRDefault="00B177E7" w:rsidP="00B177E7">
      <w:pPr>
        <w:spacing w:after="0"/>
        <w:jc w:val="both"/>
      </w:pPr>
    </w:p>
    <w:p w14:paraId="58F8D58A" w14:textId="77777777" w:rsidR="00B177E7" w:rsidRPr="00353507" w:rsidRDefault="00B177E7" w:rsidP="00B177E7">
      <w:pPr>
        <w:spacing w:after="0"/>
        <w:jc w:val="both"/>
      </w:pPr>
      <w:r w:rsidRPr="00353507">
        <w:t>(1) Zahtjev za pokretanje postupka provođenja promjena u katastarskom operatu katastra zemljišta može podnijeti:</w:t>
      </w:r>
    </w:p>
    <w:p w14:paraId="5D24E526" w14:textId="77777777" w:rsidR="00B177E7" w:rsidRPr="00353507" w:rsidRDefault="00B177E7" w:rsidP="00B177E7">
      <w:pPr>
        <w:spacing w:after="0"/>
        <w:jc w:val="both"/>
      </w:pPr>
    </w:p>
    <w:p w14:paraId="6B77D0B9" w14:textId="77777777" w:rsidR="00B177E7" w:rsidRPr="00353507" w:rsidRDefault="00B177E7" w:rsidP="00B177E7">
      <w:pPr>
        <w:spacing w:after="0"/>
        <w:jc w:val="both"/>
      </w:pPr>
      <w:r w:rsidRPr="00353507">
        <w:t>a) vlasnik ili ovlaštenik</w:t>
      </w:r>
    </w:p>
    <w:p w14:paraId="6E8F34F4" w14:textId="77777777" w:rsidR="00B177E7" w:rsidRPr="00353507" w:rsidRDefault="00B177E7" w:rsidP="00B177E7">
      <w:pPr>
        <w:spacing w:after="0"/>
        <w:jc w:val="both"/>
      </w:pPr>
    </w:p>
    <w:p w14:paraId="06EF5647" w14:textId="77777777" w:rsidR="00B177E7" w:rsidRPr="00353507" w:rsidRDefault="00B177E7" w:rsidP="00B177E7">
      <w:pPr>
        <w:spacing w:after="0"/>
        <w:jc w:val="both"/>
      </w:pPr>
      <w:r w:rsidRPr="00353507">
        <w:t>b) pravna ili fizička osoba koja ima pravni interes.</w:t>
      </w:r>
    </w:p>
    <w:p w14:paraId="26CD88FB" w14:textId="77777777" w:rsidR="00B177E7" w:rsidRPr="00353507" w:rsidRDefault="00B177E7" w:rsidP="00B177E7">
      <w:pPr>
        <w:spacing w:after="0"/>
        <w:jc w:val="both"/>
      </w:pPr>
    </w:p>
    <w:p w14:paraId="360CDEF3" w14:textId="77777777" w:rsidR="00B177E7" w:rsidRPr="00353507" w:rsidRDefault="00B177E7" w:rsidP="00B177E7">
      <w:pPr>
        <w:spacing w:after="0"/>
        <w:jc w:val="both"/>
      </w:pPr>
      <w:r w:rsidRPr="00353507">
        <w:t>(2) Pravna ili fizička osoba koja ima pravni interes u zahtjevu navodi svoj interes i podnosi odgovarajuće dokaze o njemu.</w:t>
      </w:r>
    </w:p>
    <w:p w14:paraId="26D1DAFC" w14:textId="77777777" w:rsidR="00B177E7" w:rsidRPr="00353507" w:rsidRDefault="00B177E7" w:rsidP="00B177E7">
      <w:pPr>
        <w:spacing w:after="0"/>
        <w:jc w:val="both"/>
      </w:pPr>
    </w:p>
    <w:p w14:paraId="5BCAACB1" w14:textId="77777777" w:rsidR="00B177E7" w:rsidRDefault="00B177E7" w:rsidP="00B177E7">
      <w:pPr>
        <w:spacing w:after="0"/>
        <w:jc w:val="both"/>
      </w:pPr>
    </w:p>
    <w:p w14:paraId="094FF685" w14:textId="77777777" w:rsidR="00B177E7" w:rsidRPr="00353507" w:rsidRDefault="00B177E7" w:rsidP="00B177E7">
      <w:pPr>
        <w:spacing w:after="0"/>
        <w:jc w:val="both"/>
      </w:pPr>
      <w:r w:rsidRPr="00353507">
        <w:t>(3) Dokazom pravnog interesa iz stavka 2. ovoga članka smatra se:</w:t>
      </w:r>
    </w:p>
    <w:p w14:paraId="5BB0F53A" w14:textId="77777777" w:rsidR="00B177E7" w:rsidRDefault="00B177E7" w:rsidP="00B177E7">
      <w:pPr>
        <w:spacing w:after="0"/>
        <w:jc w:val="both"/>
      </w:pPr>
    </w:p>
    <w:p w14:paraId="2EBC92A7" w14:textId="77777777" w:rsidR="00B177E7" w:rsidRPr="00353507" w:rsidRDefault="00B177E7" w:rsidP="00B177E7">
      <w:pPr>
        <w:spacing w:after="0"/>
        <w:jc w:val="both"/>
      </w:pPr>
      <w:r w:rsidRPr="00353507">
        <w:t>a) predugovor ili ugovor na temelju kojega je podnositelj zahtjeva stekao ili će steći pravo vlasništva ili pravo građenja</w:t>
      </w:r>
    </w:p>
    <w:p w14:paraId="1352EFAE" w14:textId="77777777" w:rsidR="00B177E7" w:rsidRPr="00353507" w:rsidRDefault="00B177E7" w:rsidP="00B177E7">
      <w:pPr>
        <w:spacing w:after="0"/>
        <w:jc w:val="both"/>
      </w:pPr>
    </w:p>
    <w:p w14:paraId="6FC1A5F9" w14:textId="77777777" w:rsidR="00B177E7" w:rsidRPr="00353507" w:rsidRDefault="00B177E7" w:rsidP="00B177E7">
      <w:pPr>
        <w:spacing w:after="0"/>
        <w:jc w:val="both"/>
      </w:pPr>
      <w:r w:rsidRPr="00353507">
        <w:t>b) odluka nadležnog tijela na temelju koje je podnositelj zahtjeva stekao pravo vlasništva ili pravo građenja</w:t>
      </w:r>
    </w:p>
    <w:p w14:paraId="73093166" w14:textId="77777777" w:rsidR="00B177E7" w:rsidRPr="00353507" w:rsidRDefault="00B177E7" w:rsidP="00B177E7">
      <w:pPr>
        <w:spacing w:after="0"/>
        <w:jc w:val="both"/>
      </w:pPr>
    </w:p>
    <w:p w14:paraId="42B8FE48" w14:textId="77777777" w:rsidR="00B177E7" w:rsidRPr="00353507" w:rsidRDefault="00B177E7" w:rsidP="00B177E7">
      <w:pPr>
        <w:spacing w:after="0"/>
        <w:jc w:val="both"/>
      </w:pPr>
      <w:r w:rsidRPr="00353507">
        <w:t>c) pisana suglasnost vlasnika zemljišta i</w:t>
      </w:r>
    </w:p>
    <w:p w14:paraId="4DFFDD1B" w14:textId="77777777" w:rsidR="00B177E7" w:rsidRPr="00353507" w:rsidRDefault="00B177E7" w:rsidP="00B177E7">
      <w:pPr>
        <w:spacing w:after="0"/>
        <w:jc w:val="both"/>
      </w:pPr>
    </w:p>
    <w:p w14:paraId="6BD2438D" w14:textId="77777777" w:rsidR="00B177E7" w:rsidRPr="00353507" w:rsidRDefault="00B177E7" w:rsidP="00B177E7">
      <w:pPr>
        <w:spacing w:after="0"/>
        <w:jc w:val="both"/>
      </w:pPr>
      <w:r w:rsidRPr="00353507">
        <w:t>d) zahtjev za rješavanje imovinskopravnih odnosa podnesen nadležnom tijelu.</w:t>
      </w:r>
    </w:p>
    <w:p w14:paraId="7C7663E4" w14:textId="77777777" w:rsidR="00B177E7" w:rsidRDefault="00B177E7" w:rsidP="00B177E7">
      <w:pPr>
        <w:spacing w:after="0"/>
        <w:jc w:val="both"/>
      </w:pPr>
    </w:p>
    <w:p w14:paraId="64E322C7" w14:textId="77777777" w:rsidR="00B177E7" w:rsidRPr="00353507" w:rsidRDefault="00B177E7" w:rsidP="00B177E7">
      <w:pPr>
        <w:spacing w:after="0"/>
        <w:jc w:val="both"/>
      </w:pPr>
      <w:r w:rsidRPr="00353507">
        <w:t>(4) Smatra se da ima pravni interes za pokretanje postupka provođenja promjena u katastarskom operatu katastra zemljišta i osoba upisana u posjedovni list katastarskog operata katastra zemljišta, ako ne raspolaže nekim od dokaza iz stavka 3. ovoga članka.</w:t>
      </w:r>
    </w:p>
    <w:p w14:paraId="78BA1D5B" w14:textId="77777777" w:rsidR="00B177E7" w:rsidRPr="00353507" w:rsidRDefault="00B177E7" w:rsidP="00B177E7">
      <w:pPr>
        <w:spacing w:after="0"/>
        <w:jc w:val="both"/>
      </w:pPr>
    </w:p>
    <w:p w14:paraId="17052FEF" w14:textId="77777777" w:rsidR="00B177E7" w:rsidRPr="00353507" w:rsidRDefault="00B177E7" w:rsidP="00B177E7">
      <w:pPr>
        <w:spacing w:after="0"/>
        <w:jc w:val="both"/>
      </w:pPr>
      <w:r w:rsidRPr="00353507">
        <w:t>(5) Potpis vlasnika nekretnine odnosno nositelja prava građenja na predugovoru ili ugovoru odnosno suglasnosti iz stavka 3. točke c) ovoga članka mora biti ovjeren od javnog bilježnika.</w:t>
      </w:r>
    </w:p>
    <w:p w14:paraId="3D0CB1AD" w14:textId="77777777" w:rsidR="00B177E7" w:rsidRDefault="00B177E7" w:rsidP="00B177E7">
      <w:pPr>
        <w:spacing w:after="0"/>
        <w:jc w:val="both"/>
      </w:pPr>
    </w:p>
    <w:p w14:paraId="2B090920" w14:textId="77777777" w:rsidR="00B177E7" w:rsidRPr="00353507" w:rsidRDefault="00B177E7" w:rsidP="00B177E7">
      <w:pPr>
        <w:spacing w:after="0"/>
        <w:jc w:val="both"/>
      </w:pPr>
      <w:r w:rsidRPr="00353507">
        <w:t>(6) Dokazom pravnog interesa za provođenje promjena smatra se i odluka Vlade Republike Hrvatske o utvrđivanju interesa Republike Hrvatske ili zahtjev nadležnom tijelu za izvlaštenje odnosno zahtjev za rješavanje imovinskopravnih odnosa na zemljištu ili drugim nekretninama u vlasništvu Republike Hrvatske.</w:t>
      </w:r>
    </w:p>
    <w:p w14:paraId="14AFCAD9" w14:textId="77777777" w:rsidR="00B177E7" w:rsidRPr="00353507" w:rsidRDefault="00B177E7" w:rsidP="00B177E7">
      <w:pPr>
        <w:spacing w:after="0"/>
        <w:jc w:val="center"/>
      </w:pPr>
    </w:p>
    <w:p w14:paraId="37059F7B" w14:textId="77777777" w:rsidR="00B177E7" w:rsidRDefault="00B177E7" w:rsidP="00B177E7">
      <w:pPr>
        <w:spacing w:after="0"/>
        <w:jc w:val="center"/>
      </w:pPr>
      <w:r>
        <w:t>Članak 97.</w:t>
      </w:r>
    </w:p>
    <w:p w14:paraId="6DC3F172" w14:textId="77777777" w:rsidR="00B177E7" w:rsidRDefault="00B177E7" w:rsidP="00B177E7">
      <w:pPr>
        <w:spacing w:after="0"/>
      </w:pPr>
    </w:p>
    <w:p w14:paraId="1112925C" w14:textId="77777777" w:rsidR="00B177E7" w:rsidRDefault="00B177E7" w:rsidP="00B177E7">
      <w:pPr>
        <w:spacing w:after="0"/>
        <w:jc w:val="both"/>
      </w:pPr>
      <w:r>
        <w:t>(1) Promjene glede nositelja prava na zemljištu (upis vlasnika i ovlaštenika u posjedovne listove) provode se u katastru zemljišta na temelju obavijesti koju čini rješenje zemljišnoknjižnih odjela općinskih sudova ili pravomoćnog rješenja područnog ureda za katastar odnosno ureda Grada Zagreba donesenog u upravnom postupku.</w:t>
      </w:r>
    </w:p>
    <w:p w14:paraId="10859549" w14:textId="77777777" w:rsidR="00B177E7" w:rsidRDefault="00B177E7" w:rsidP="00B177E7">
      <w:pPr>
        <w:spacing w:after="0"/>
        <w:jc w:val="both"/>
      </w:pPr>
    </w:p>
    <w:p w14:paraId="6FBCDE65" w14:textId="77777777" w:rsidR="00B177E7" w:rsidRDefault="00B177E7" w:rsidP="00B177E7">
      <w:pPr>
        <w:spacing w:after="0"/>
        <w:jc w:val="both"/>
      </w:pPr>
      <w:r>
        <w:t>(2) Ako se, postupajući prema obavijesti zemljišnoknjižnog odjela općinskog suda, utvrdi da pravni prednici upisani u neki posjedovni list odgovaraju pravnim predni</w:t>
      </w:r>
      <w:r>
        <w:lastRenderedPageBreak/>
        <w:t>cima upisanim u zemljišnu knjigu, promjene glede nositelja prava na zemljištu provest će se na temelju rješenja zemljišnoknjižnog odjela općinskog suda u neupravnom postupku.</w:t>
      </w:r>
    </w:p>
    <w:p w14:paraId="3BACB078" w14:textId="77777777" w:rsidR="00B177E7" w:rsidRDefault="00B177E7" w:rsidP="00B177E7">
      <w:pPr>
        <w:spacing w:after="0"/>
        <w:jc w:val="both"/>
      </w:pPr>
    </w:p>
    <w:p w14:paraId="6AFAB519" w14:textId="77777777" w:rsidR="00B177E7" w:rsidRDefault="00B177E7" w:rsidP="00B177E7">
      <w:pPr>
        <w:spacing w:after="0"/>
        <w:jc w:val="both"/>
      </w:pPr>
      <w:r>
        <w:t>(3) Upis vlasnika i ovlaštenika u posjedovne listove provodi se u katastru zemljišta na temelju pravomoćnog rješenja područnog ureda za katastar odnosno ureda Grada Zagreba donesenog u upravnom postupku kada stranka podnese zahtjev kojem je priložena odgovarajuća isprava o vlasniku i ovlašteniku zemljišta ili ako se, postupajući prema obavijesti zemljišnoknjižnih odjela općinskih sudova, utvrdi da pravni prednici upisani u neki posjedovni list ne odgovaraju pravnim prednicima upisanim u zemljišnu knjigu.</w:t>
      </w:r>
    </w:p>
    <w:p w14:paraId="2F026131" w14:textId="77777777" w:rsidR="00B177E7" w:rsidRDefault="00B177E7" w:rsidP="00B177E7">
      <w:pPr>
        <w:spacing w:after="0"/>
        <w:jc w:val="both"/>
      </w:pPr>
    </w:p>
    <w:p w14:paraId="095757DE" w14:textId="77777777" w:rsidR="00B177E7" w:rsidRDefault="00B177E7" w:rsidP="00B177E7">
      <w:pPr>
        <w:spacing w:after="0"/>
        <w:jc w:val="both"/>
      </w:pPr>
      <w:r>
        <w:t>(4) Odgovarajućom ispravom iz stavka 3. ovoga članka smatra se izvadak iz zemljišne knjige.</w:t>
      </w:r>
    </w:p>
    <w:p w14:paraId="76D28290" w14:textId="77777777" w:rsidR="00B177E7" w:rsidRDefault="00B177E7" w:rsidP="00B177E7">
      <w:pPr>
        <w:spacing w:after="0"/>
        <w:jc w:val="both"/>
      </w:pPr>
    </w:p>
    <w:p w14:paraId="04E7C0E2" w14:textId="77777777" w:rsidR="00B177E7" w:rsidRPr="00353507" w:rsidRDefault="00B177E7" w:rsidP="00B177E7">
      <w:pPr>
        <w:spacing w:after="0"/>
        <w:jc w:val="both"/>
      </w:pPr>
      <w:r>
        <w:t>(5) Uz upis ovlaštenika, u posjedovnom se listu označuje i vrsta ovlaštenja (koncesija, plodouživanje, zakup i sl.).</w:t>
      </w:r>
    </w:p>
    <w:p w14:paraId="49DF473D" w14:textId="77777777" w:rsidR="00B177E7" w:rsidRPr="00353507" w:rsidRDefault="00B177E7" w:rsidP="00B177E7">
      <w:pPr>
        <w:spacing w:after="0"/>
      </w:pPr>
    </w:p>
    <w:p w14:paraId="15BCBE4A" w14:textId="77777777" w:rsidR="00B177E7" w:rsidRDefault="00B177E7" w:rsidP="00B177E7">
      <w:pPr>
        <w:spacing w:after="0"/>
        <w:jc w:val="center"/>
      </w:pPr>
    </w:p>
    <w:p w14:paraId="04DCC92B" w14:textId="77777777" w:rsidR="00B177E7" w:rsidRDefault="00B177E7" w:rsidP="00B177E7">
      <w:pPr>
        <w:spacing w:after="0"/>
        <w:jc w:val="center"/>
      </w:pPr>
    </w:p>
    <w:p w14:paraId="251E3783" w14:textId="77777777" w:rsidR="00B177E7" w:rsidRPr="00353507" w:rsidRDefault="00B177E7" w:rsidP="00B177E7">
      <w:pPr>
        <w:spacing w:after="0"/>
        <w:jc w:val="center"/>
      </w:pPr>
      <w:r w:rsidRPr="00353507">
        <w:t xml:space="preserve">POJEDINAČNO PREVOĐENJE KATASTARSKIH ČESTICA </w:t>
      </w:r>
    </w:p>
    <w:p w14:paraId="13445B9C" w14:textId="77777777" w:rsidR="00B177E7" w:rsidRPr="00353507" w:rsidRDefault="00B177E7" w:rsidP="00B177E7">
      <w:pPr>
        <w:spacing w:after="0"/>
        <w:jc w:val="center"/>
      </w:pPr>
      <w:r w:rsidRPr="00353507">
        <w:t>U KATASTAR NEKRETNINA</w:t>
      </w:r>
    </w:p>
    <w:p w14:paraId="407B19EF" w14:textId="77777777" w:rsidR="00B177E7" w:rsidRPr="00353507" w:rsidRDefault="00B177E7" w:rsidP="00B177E7">
      <w:pPr>
        <w:spacing w:after="0"/>
        <w:jc w:val="center"/>
      </w:pPr>
    </w:p>
    <w:p w14:paraId="4D9EAA62" w14:textId="77777777" w:rsidR="00B177E7" w:rsidRPr="00353507" w:rsidRDefault="00B177E7" w:rsidP="00B177E7">
      <w:pPr>
        <w:spacing w:after="0"/>
        <w:jc w:val="center"/>
      </w:pPr>
      <w:r w:rsidRPr="00353507">
        <w:t>Članak 100.</w:t>
      </w:r>
    </w:p>
    <w:p w14:paraId="5AFB5328" w14:textId="77777777" w:rsidR="00B177E7" w:rsidRPr="00353507" w:rsidRDefault="00B177E7" w:rsidP="00B177E7">
      <w:pPr>
        <w:spacing w:after="0"/>
        <w:jc w:val="both"/>
      </w:pPr>
    </w:p>
    <w:p w14:paraId="76B21266" w14:textId="77777777" w:rsidR="00B177E7" w:rsidRPr="00353507" w:rsidRDefault="00B177E7" w:rsidP="00B177E7">
      <w:pPr>
        <w:spacing w:after="0"/>
        <w:jc w:val="both"/>
      </w:pPr>
      <w:r w:rsidRPr="00353507">
        <w:t>Katastarski operat katastra nekretnina može se izrađivati i pojedinačnim prevođenjem jedne ili više katastarskih čestica katastra zemljišta u katastarske čestice katastra nekretnina.</w:t>
      </w:r>
    </w:p>
    <w:p w14:paraId="2878D056" w14:textId="77777777" w:rsidR="00B177E7" w:rsidRPr="00353507" w:rsidRDefault="00B177E7" w:rsidP="00B177E7">
      <w:pPr>
        <w:spacing w:after="0"/>
        <w:jc w:val="both"/>
      </w:pPr>
    </w:p>
    <w:p w14:paraId="3DDD41B1" w14:textId="77777777" w:rsidR="00B177E7" w:rsidRPr="00353507" w:rsidRDefault="00B177E7" w:rsidP="00B177E7">
      <w:pPr>
        <w:spacing w:after="0"/>
        <w:jc w:val="center"/>
      </w:pPr>
      <w:r w:rsidRPr="00353507">
        <w:t>Članak 101.</w:t>
      </w:r>
    </w:p>
    <w:p w14:paraId="6C2E03F5" w14:textId="77777777" w:rsidR="00B177E7" w:rsidRPr="00353507" w:rsidRDefault="00B177E7" w:rsidP="00B177E7">
      <w:pPr>
        <w:spacing w:after="0"/>
        <w:jc w:val="both"/>
      </w:pPr>
    </w:p>
    <w:p w14:paraId="3C5AB3FB" w14:textId="77777777" w:rsidR="00B177E7" w:rsidRPr="00353507" w:rsidRDefault="00B177E7" w:rsidP="00B177E7">
      <w:pPr>
        <w:spacing w:after="0"/>
        <w:jc w:val="both"/>
      </w:pPr>
      <w:r w:rsidRPr="00353507">
        <w:t>Da bi se katastarski operat katastra nekretnina mogao izrađivati pojedinačnim prevođenjem, moraju biti ostvareni sljedeći preduvjeti:</w:t>
      </w:r>
    </w:p>
    <w:p w14:paraId="7EB78643" w14:textId="77777777" w:rsidR="00B177E7" w:rsidRPr="00353507" w:rsidRDefault="00B177E7" w:rsidP="00B177E7">
      <w:pPr>
        <w:spacing w:after="0"/>
        <w:jc w:val="both"/>
      </w:pPr>
    </w:p>
    <w:p w14:paraId="61A6AFA0" w14:textId="77777777" w:rsidR="00B177E7" w:rsidRPr="00353507" w:rsidRDefault="00B177E7" w:rsidP="00B177E7">
      <w:pPr>
        <w:spacing w:after="0"/>
        <w:jc w:val="both"/>
      </w:pPr>
      <w:r w:rsidRPr="00353507">
        <w:t>– izrađen katastarski plan u digitalnom obliku</w:t>
      </w:r>
    </w:p>
    <w:p w14:paraId="52AC6D8F" w14:textId="77777777" w:rsidR="00B177E7" w:rsidRPr="00353507" w:rsidRDefault="00B177E7" w:rsidP="00B177E7">
      <w:pPr>
        <w:spacing w:after="0"/>
        <w:jc w:val="both"/>
      </w:pPr>
    </w:p>
    <w:p w14:paraId="3BF3D806" w14:textId="77777777" w:rsidR="00B177E7" w:rsidRPr="00353507" w:rsidRDefault="00B177E7" w:rsidP="00B177E7">
      <w:pPr>
        <w:spacing w:after="0"/>
        <w:jc w:val="both"/>
      </w:pPr>
      <w:r w:rsidRPr="00353507">
        <w:t>– provedena homogenizacija katastarskog plana i</w:t>
      </w:r>
    </w:p>
    <w:p w14:paraId="14B32630" w14:textId="77777777" w:rsidR="00B177E7" w:rsidRPr="00353507" w:rsidRDefault="00B177E7" w:rsidP="00B177E7">
      <w:pPr>
        <w:spacing w:after="0"/>
        <w:jc w:val="both"/>
      </w:pPr>
    </w:p>
    <w:p w14:paraId="37CCC845" w14:textId="77777777" w:rsidR="00B177E7" w:rsidRPr="00353507" w:rsidRDefault="00B177E7" w:rsidP="00B177E7">
      <w:pPr>
        <w:spacing w:after="0"/>
        <w:jc w:val="both"/>
      </w:pPr>
      <w:r w:rsidRPr="00353507">
        <w:t>– uspoređen digitalni katastarski plan s knjižnim dijelom katastarskog operata katastra zemljišta i izrađeni popisi razlika.</w:t>
      </w:r>
    </w:p>
    <w:p w14:paraId="462BC7D2" w14:textId="77777777" w:rsidR="00B177E7" w:rsidRDefault="00B177E7" w:rsidP="00B177E7">
      <w:pPr>
        <w:spacing w:after="0"/>
      </w:pPr>
    </w:p>
    <w:p w14:paraId="189DAB71" w14:textId="77777777" w:rsidR="00B177E7" w:rsidRPr="00353507" w:rsidRDefault="00B177E7" w:rsidP="00B177E7">
      <w:pPr>
        <w:spacing w:after="0"/>
        <w:jc w:val="center"/>
      </w:pPr>
      <w:r w:rsidRPr="00353507">
        <w:t>Članak 102.</w:t>
      </w:r>
    </w:p>
    <w:p w14:paraId="73C6D3F5" w14:textId="77777777" w:rsidR="00B177E7" w:rsidRPr="00353507" w:rsidRDefault="00B177E7" w:rsidP="00B177E7">
      <w:pPr>
        <w:spacing w:after="0"/>
        <w:jc w:val="both"/>
      </w:pPr>
    </w:p>
    <w:p w14:paraId="2DBE49E7" w14:textId="77777777" w:rsidR="00B177E7" w:rsidRPr="00353507" w:rsidRDefault="00B177E7" w:rsidP="00B177E7">
      <w:pPr>
        <w:spacing w:after="0"/>
        <w:jc w:val="both"/>
      </w:pPr>
      <w:r w:rsidRPr="00353507">
        <w:lastRenderedPageBreak/>
        <w:t>Za katastarske općine za koje su ispunjeni preduvjeti iz članka 101. ovoga Zakona ravnatelj će odlukom odrediti početak pojedinačnog prevođenja katastarskih čestica katastra zemljišta u katastarske čestice katastra nekretnina.</w:t>
      </w:r>
    </w:p>
    <w:p w14:paraId="7825EBF8" w14:textId="77777777" w:rsidR="00B177E7" w:rsidRPr="00353507" w:rsidRDefault="00B177E7" w:rsidP="00B177E7">
      <w:pPr>
        <w:spacing w:after="0"/>
        <w:jc w:val="both"/>
      </w:pPr>
    </w:p>
    <w:p w14:paraId="61DA8D1E" w14:textId="77777777" w:rsidR="00B177E7" w:rsidRPr="00353507" w:rsidRDefault="00B177E7" w:rsidP="00B177E7">
      <w:pPr>
        <w:spacing w:after="0"/>
        <w:jc w:val="center"/>
      </w:pPr>
      <w:r w:rsidRPr="00353507">
        <w:t>Članak 103.</w:t>
      </w:r>
    </w:p>
    <w:p w14:paraId="186493D7" w14:textId="77777777" w:rsidR="00B177E7" w:rsidRPr="00353507" w:rsidRDefault="00B177E7" w:rsidP="00B177E7">
      <w:pPr>
        <w:spacing w:after="0"/>
        <w:jc w:val="both"/>
      </w:pPr>
    </w:p>
    <w:p w14:paraId="65884DB5" w14:textId="77777777" w:rsidR="00B177E7" w:rsidRPr="00353507" w:rsidRDefault="00B177E7" w:rsidP="00B177E7">
      <w:pPr>
        <w:spacing w:after="0"/>
        <w:jc w:val="both"/>
      </w:pPr>
      <w:r w:rsidRPr="00353507">
        <w:t>Prije donošenja odluke iz članka 102. ovoga Zakona provodi se postupak analize usklađenosti podataka o katastarskim česticama i nositeljima prava upisanim u katastarskom operatu katastra zemljišta i podataka o katastarskoj čestici i upisanim nositeljima knjižnih prava upisanih u zemljišnoj knjizi te prikaza katastarskih čestica na katastarskom planu. Nakon izvršene analize katastarske čestice svrstavaju se u grupe:</w:t>
      </w:r>
    </w:p>
    <w:p w14:paraId="391A1835" w14:textId="77777777" w:rsidR="00B177E7" w:rsidRPr="00353507" w:rsidRDefault="00B177E7" w:rsidP="00B177E7">
      <w:pPr>
        <w:spacing w:after="0"/>
        <w:jc w:val="both"/>
      </w:pPr>
    </w:p>
    <w:p w14:paraId="391F81F8" w14:textId="77777777" w:rsidR="00B177E7" w:rsidRPr="00353507" w:rsidRDefault="00B177E7" w:rsidP="00B177E7">
      <w:pPr>
        <w:spacing w:after="0"/>
        <w:jc w:val="both"/>
      </w:pPr>
      <w:r w:rsidRPr="00353507">
        <w:t>1. katastarske čestice potpuno identične u odnosu na podatke zemljišne knjige i katastarskog operata o broju, površini i izgrađenosti katastarske čestice i upisanim nositeljima prava u katastarskom operatu katastra zemljišta i nositeljima knjižnih prava u zemljišnoj knjizi, a za koje je doneseno pravomoćno rješenje iz članka 84. stavka 1. ovoga Zakona</w:t>
      </w:r>
    </w:p>
    <w:p w14:paraId="08C9E356" w14:textId="77777777" w:rsidR="00B177E7" w:rsidRPr="00353507" w:rsidRDefault="00B177E7" w:rsidP="00B177E7">
      <w:pPr>
        <w:spacing w:after="0"/>
        <w:jc w:val="both"/>
      </w:pPr>
    </w:p>
    <w:p w14:paraId="4422FE5C" w14:textId="77777777" w:rsidR="00B177E7" w:rsidRPr="00353507" w:rsidRDefault="00B177E7" w:rsidP="00B177E7">
      <w:pPr>
        <w:spacing w:after="0"/>
        <w:jc w:val="both"/>
      </w:pPr>
      <w:r w:rsidRPr="00353507">
        <w:t>2. katastarske čestice potpuno identične u odnosu na podatke katastarskog operata i zemljišne knjige o broju, površini i izgrađenosti katastarske čestice i upisanim nositeljima prava u katastarskom operatu katastra zemljišta i nositeljima knjižnih prava u zemljišnoj knjizi, uz uvjet da katastarske čestice na katastarskom planu odgovaraju stvarnom stanju na terenu (usporedbom s prikazom na digitalnom ortofotoplanu)</w:t>
      </w:r>
    </w:p>
    <w:p w14:paraId="0D84D808" w14:textId="77777777" w:rsidR="00B177E7" w:rsidRPr="00353507" w:rsidRDefault="00B177E7" w:rsidP="00B177E7">
      <w:pPr>
        <w:spacing w:after="0"/>
        <w:jc w:val="both"/>
      </w:pPr>
    </w:p>
    <w:p w14:paraId="3C605EC2" w14:textId="77777777" w:rsidR="00B177E7" w:rsidRPr="00353507" w:rsidRDefault="00B177E7" w:rsidP="00B177E7">
      <w:pPr>
        <w:spacing w:after="0"/>
        <w:jc w:val="both"/>
      </w:pPr>
      <w:r w:rsidRPr="00353507">
        <w:t>3. katastarske čestice na kojima postoje odstupanja u odnosu na podatke katastarskog operata i zemljišne knjige, koja odstupanja se odnose na podatak o izgrađenosti</w:t>
      </w:r>
    </w:p>
    <w:p w14:paraId="582006A0" w14:textId="77777777" w:rsidR="00B177E7" w:rsidRPr="00353507" w:rsidRDefault="00B177E7" w:rsidP="00B177E7">
      <w:pPr>
        <w:spacing w:after="0"/>
        <w:jc w:val="both"/>
      </w:pPr>
    </w:p>
    <w:p w14:paraId="5FAB1345" w14:textId="77777777" w:rsidR="00B177E7" w:rsidRPr="00353507" w:rsidRDefault="00B177E7" w:rsidP="00B177E7">
      <w:pPr>
        <w:spacing w:after="0"/>
        <w:jc w:val="both"/>
      </w:pPr>
      <w:r w:rsidRPr="00353507">
        <w:t>4. katastarske čestice čiji se podaci u katastarskom operatu i zemljišnoj knjizi razlikuju u odnosu na podatke o broju, površini i izgrađenosti katastarske čestice i upisanim nositeljima prava u katastarskom operatu katastra zemljišta i nositeljima knjižnih prava u zemljišnoj knjizi.</w:t>
      </w:r>
    </w:p>
    <w:p w14:paraId="410F3487" w14:textId="77777777" w:rsidR="00B177E7" w:rsidRPr="00353507" w:rsidRDefault="00B177E7" w:rsidP="00B177E7">
      <w:pPr>
        <w:spacing w:after="0"/>
        <w:jc w:val="both"/>
      </w:pPr>
    </w:p>
    <w:p w14:paraId="7F5EFF8C" w14:textId="77777777" w:rsidR="00B177E7" w:rsidRPr="00353507" w:rsidRDefault="00B177E7" w:rsidP="00B177E7">
      <w:pPr>
        <w:spacing w:after="0"/>
        <w:jc w:val="center"/>
      </w:pPr>
      <w:r w:rsidRPr="00353507">
        <w:t>Članak 105.</w:t>
      </w:r>
    </w:p>
    <w:p w14:paraId="7A7E9C43" w14:textId="77777777" w:rsidR="00B177E7" w:rsidRPr="00353507" w:rsidRDefault="00B177E7" w:rsidP="00B177E7">
      <w:pPr>
        <w:spacing w:after="0"/>
        <w:jc w:val="both"/>
      </w:pPr>
    </w:p>
    <w:p w14:paraId="663DA0A9" w14:textId="77777777" w:rsidR="00B177E7" w:rsidRPr="00353507" w:rsidRDefault="00B177E7" w:rsidP="00B177E7">
      <w:pPr>
        <w:spacing w:after="0"/>
        <w:jc w:val="both"/>
      </w:pPr>
      <w:r w:rsidRPr="00353507">
        <w:t>(1) Kad se katastarske čestice iz članka 103. točke 1. ovoga Zakona pojedinačno prevode iz katastra zemljišta u katastarske čestice katastra nekretnina, katastarske se čestice osnivaju kao katastarske čestice katastra nekretnina.</w:t>
      </w:r>
    </w:p>
    <w:p w14:paraId="65496A01" w14:textId="77777777" w:rsidR="00B177E7" w:rsidRPr="00353507" w:rsidRDefault="00B177E7" w:rsidP="00B177E7">
      <w:pPr>
        <w:spacing w:after="0"/>
        <w:jc w:val="both"/>
      </w:pPr>
    </w:p>
    <w:p w14:paraId="4C7496CF" w14:textId="77777777" w:rsidR="00B177E7" w:rsidRPr="00353507" w:rsidRDefault="00B177E7" w:rsidP="00B177E7">
      <w:pPr>
        <w:spacing w:after="0"/>
        <w:jc w:val="both"/>
      </w:pPr>
      <w:r w:rsidRPr="00353507">
        <w:t>(2) Kad se katastarske čestice iz stavka 1. ovoga članka pojedinačno prevode iz katastra zemljišta u katastarske čestice katastra nekretnina, posjedovni list u koji se upisuju katastarske čestice prevedene u katastar nekretnina označit će se istim brojem kojim je označen zemljišnoknjižni uložak.</w:t>
      </w:r>
    </w:p>
    <w:p w14:paraId="2FCA5300" w14:textId="77777777" w:rsidR="00B177E7" w:rsidRPr="00353507" w:rsidRDefault="00B177E7" w:rsidP="00B177E7">
      <w:pPr>
        <w:spacing w:after="0"/>
        <w:jc w:val="both"/>
      </w:pPr>
    </w:p>
    <w:p w14:paraId="7FDEEBA1" w14:textId="77777777" w:rsidR="00B177E7" w:rsidRPr="00353507" w:rsidRDefault="00B177E7" w:rsidP="00B177E7">
      <w:pPr>
        <w:spacing w:after="0"/>
        <w:jc w:val="both"/>
      </w:pPr>
      <w:r w:rsidRPr="00353507">
        <w:lastRenderedPageBreak/>
        <w:t>(3) U svrhu izbjegavanja dvostrukih brojeva posjedovnih listova u katastarskom operatu, posjedovni list koji postoji pod istim rednim brojem kojim je označen i zemljišnoknjižni uložak dobiva oznaku »KZ«.</w:t>
      </w:r>
    </w:p>
    <w:p w14:paraId="26028E61" w14:textId="77777777" w:rsidR="00B177E7" w:rsidRPr="00353507" w:rsidRDefault="00B177E7" w:rsidP="00B177E7">
      <w:pPr>
        <w:spacing w:after="0"/>
        <w:jc w:val="both"/>
      </w:pPr>
    </w:p>
    <w:p w14:paraId="4B1CE1B3" w14:textId="77777777" w:rsidR="00B177E7" w:rsidRDefault="00B177E7" w:rsidP="00B177E7">
      <w:pPr>
        <w:spacing w:after="0"/>
        <w:jc w:val="both"/>
      </w:pPr>
      <w:r w:rsidRPr="00353507">
        <w:t>(4) Kada se sve katastarske čestice iz stavka 1. ovoga članka pojedinačno prevedu iz katastra zemljišta u katastarske čestice katastra nekretnina te upišu u odgovarajuće posjedovne listove s oznakama zemljišnoknjižnih uložaka, takvi posjedovni listovi se ukidaju.</w:t>
      </w:r>
    </w:p>
    <w:p w14:paraId="2E0B6E4A" w14:textId="77777777" w:rsidR="00B177E7" w:rsidRPr="00353507" w:rsidRDefault="00B177E7" w:rsidP="00B177E7">
      <w:pPr>
        <w:spacing w:after="0"/>
        <w:jc w:val="both"/>
      </w:pPr>
    </w:p>
    <w:p w14:paraId="0792D3B2" w14:textId="77777777" w:rsidR="00B177E7" w:rsidRPr="00353507" w:rsidRDefault="00B177E7" w:rsidP="00B177E7">
      <w:pPr>
        <w:spacing w:after="0"/>
        <w:jc w:val="center"/>
      </w:pPr>
      <w:r w:rsidRPr="00353507">
        <w:t>Članak 106.</w:t>
      </w:r>
    </w:p>
    <w:p w14:paraId="26CFF9BB" w14:textId="77777777" w:rsidR="00B177E7" w:rsidRPr="00353507" w:rsidRDefault="00B177E7" w:rsidP="00B177E7">
      <w:pPr>
        <w:spacing w:after="0"/>
        <w:jc w:val="both"/>
      </w:pPr>
    </w:p>
    <w:p w14:paraId="13AC38E7" w14:textId="77777777" w:rsidR="00B177E7" w:rsidRPr="00353507" w:rsidRDefault="00B177E7" w:rsidP="00B177E7">
      <w:pPr>
        <w:spacing w:after="0"/>
        <w:jc w:val="both"/>
      </w:pPr>
      <w:r w:rsidRPr="00353507">
        <w:t>(1) Iznimno od članka 84. stavka 1. ovoga Zakona, katastarske čestice mogu se osnovati kao katastarske čestice katastra nekretnina i u slučaju iz članka 103. točke 2. ovoga Zakona bez donošenja rješenja.</w:t>
      </w:r>
    </w:p>
    <w:p w14:paraId="510FB1B6" w14:textId="77777777" w:rsidR="00B177E7" w:rsidRPr="00353507" w:rsidRDefault="00B177E7" w:rsidP="00B177E7">
      <w:pPr>
        <w:spacing w:after="0"/>
        <w:jc w:val="both"/>
      </w:pPr>
    </w:p>
    <w:p w14:paraId="62216B02" w14:textId="77777777" w:rsidR="00B177E7" w:rsidRPr="00353507" w:rsidRDefault="00B177E7" w:rsidP="00B177E7">
      <w:pPr>
        <w:spacing w:after="0"/>
        <w:jc w:val="both"/>
      </w:pPr>
      <w:r w:rsidRPr="00353507">
        <w:t>(2) Odredbe propisane člankom 105. stavcima 2., 3. i 4. ovoga Zakona primjenjuju se i na katastarske čestice iz stavka 1. ovoga članka.</w:t>
      </w:r>
    </w:p>
    <w:p w14:paraId="3713080A" w14:textId="77777777" w:rsidR="00B177E7" w:rsidRPr="00353507" w:rsidRDefault="00B177E7" w:rsidP="00B177E7">
      <w:pPr>
        <w:spacing w:after="0"/>
        <w:jc w:val="center"/>
      </w:pPr>
    </w:p>
    <w:p w14:paraId="70283914" w14:textId="77777777" w:rsidR="00B177E7" w:rsidRPr="00353507" w:rsidRDefault="00B177E7" w:rsidP="00B177E7">
      <w:pPr>
        <w:spacing w:after="0"/>
        <w:jc w:val="center"/>
      </w:pPr>
      <w:r w:rsidRPr="00353507">
        <w:t>Članak 107.</w:t>
      </w:r>
    </w:p>
    <w:p w14:paraId="52229F1D" w14:textId="77777777" w:rsidR="00B177E7" w:rsidRPr="00353507" w:rsidRDefault="00B177E7" w:rsidP="00B177E7">
      <w:pPr>
        <w:spacing w:after="0"/>
        <w:jc w:val="both"/>
      </w:pPr>
    </w:p>
    <w:p w14:paraId="153EF647" w14:textId="77777777" w:rsidR="00B177E7" w:rsidRPr="00353507" w:rsidRDefault="00B177E7" w:rsidP="00B177E7">
      <w:pPr>
        <w:spacing w:after="0"/>
        <w:jc w:val="both"/>
      </w:pPr>
      <w:r w:rsidRPr="00353507">
        <w:t>(1) Iznimno od članka 84. stavka 1. ovoga Zakona, katastarske čestice mogu se osnovati kao katastarske čestice katastra nekretnina i u slučaju iz članka 103. točke 3. ovoga Zakona bez donošenja rješenja.</w:t>
      </w:r>
    </w:p>
    <w:p w14:paraId="2B7AB3FF" w14:textId="77777777" w:rsidR="00B177E7" w:rsidRPr="00353507" w:rsidRDefault="00B177E7" w:rsidP="00B177E7">
      <w:pPr>
        <w:spacing w:after="0"/>
        <w:jc w:val="both"/>
      </w:pPr>
    </w:p>
    <w:p w14:paraId="1D580BF0" w14:textId="77777777" w:rsidR="00B177E7" w:rsidRPr="00353507" w:rsidRDefault="00B177E7" w:rsidP="00B177E7">
      <w:pPr>
        <w:spacing w:after="0"/>
        <w:jc w:val="both"/>
      </w:pPr>
      <w:r w:rsidRPr="00353507">
        <w:t>(2) Kod katastarskih čestica na kojima postoje odstupanja u odnosu na podatke katastarskog operata i zemljišne knjige, koja odstupanja se odnose na podatak o izgrađenosti, pojedinačno će se prevesti katastarska čestica iz katastarskog operata katastra zemljišta u katastarski operat katastra nekretnina, ako je podatak o broju zgrada u katastarskom operatu katastra zemljišta jednak ili veći u odnosu na podatak o broju zgrada u zemljišnoj knjizi.</w:t>
      </w:r>
    </w:p>
    <w:p w14:paraId="55CEC8E8" w14:textId="77777777" w:rsidR="00B177E7" w:rsidRPr="00353507" w:rsidRDefault="00B177E7" w:rsidP="00B177E7">
      <w:pPr>
        <w:spacing w:after="0"/>
        <w:jc w:val="both"/>
      </w:pPr>
    </w:p>
    <w:p w14:paraId="78FE5A7F" w14:textId="77777777" w:rsidR="00B177E7" w:rsidRPr="00353507" w:rsidRDefault="00B177E7" w:rsidP="00B177E7">
      <w:pPr>
        <w:spacing w:after="0"/>
        <w:jc w:val="both"/>
      </w:pPr>
      <w:r w:rsidRPr="00353507">
        <w:t>(3) Odredbe propisane člankom 105. stavcima 2., 3. i 4. ovoga Zakona primjenjuju se i na katastarske čes</w:t>
      </w:r>
      <w:r>
        <w:t>tice iz stavka 1. ovoga članka.</w:t>
      </w:r>
    </w:p>
    <w:p w14:paraId="50E2C1C2" w14:textId="77777777" w:rsidR="00B177E7" w:rsidRPr="00353507" w:rsidRDefault="00B177E7" w:rsidP="00B177E7">
      <w:pPr>
        <w:spacing w:after="0"/>
        <w:jc w:val="center"/>
      </w:pPr>
    </w:p>
    <w:p w14:paraId="263000A0" w14:textId="77777777" w:rsidR="00B177E7" w:rsidRDefault="00B177E7" w:rsidP="00B177E7">
      <w:pPr>
        <w:spacing w:after="0"/>
        <w:jc w:val="center"/>
      </w:pPr>
    </w:p>
    <w:p w14:paraId="1A94C91A" w14:textId="77777777" w:rsidR="00B177E7" w:rsidRDefault="00B177E7" w:rsidP="00B177E7">
      <w:pPr>
        <w:spacing w:after="0"/>
        <w:jc w:val="center"/>
      </w:pPr>
    </w:p>
    <w:p w14:paraId="58F3AF27" w14:textId="77777777" w:rsidR="00B177E7" w:rsidRDefault="00B177E7" w:rsidP="00B177E7">
      <w:pPr>
        <w:spacing w:after="0"/>
        <w:jc w:val="center"/>
      </w:pPr>
    </w:p>
    <w:p w14:paraId="17935AAA" w14:textId="77777777" w:rsidR="00B177E7" w:rsidRPr="00353507" w:rsidRDefault="00B177E7" w:rsidP="00B177E7">
      <w:pPr>
        <w:spacing w:after="0"/>
        <w:jc w:val="center"/>
      </w:pPr>
      <w:r w:rsidRPr="00353507">
        <w:t>Članak 108.</w:t>
      </w:r>
    </w:p>
    <w:p w14:paraId="0B09EA07" w14:textId="77777777" w:rsidR="00B177E7" w:rsidRPr="00353507" w:rsidRDefault="00B177E7" w:rsidP="00B177E7">
      <w:pPr>
        <w:spacing w:after="0"/>
        <w:jc w:val="both"/>
      </w:pPr>
    </w:p>
    <w:p w14:paraId="1663BFD9" w14:textId="77777777" w:rsidR="00B177E7" w:rsidRPr="00353507" w:rsidRDefault="00B177E7" w:rsidP="00B177E7">
      <w:pPr>
        <w:spacing w:after="0"/>
        <w:jc w:val="both"/>
      </w:pPr>
      <w:r w:rsidRPr="00353507">
        <w:t>Katastarske čestice čiji se podaci u katastarskom operatu i zemljišnoj knjizi razlikuju u odnosu na podatke o broju, površini i upisanim nositeljima prava u katastarskom operatu katastra zemljišta i nositeljima knjižnih prava u zemljišnoj knjizi nisu podobne za pojedinačno prevođenje katastarskih čestica katastra zemljišta u katastarske čestice katastra nekretnina.</w:t>
      </w:r>
    </w:p>
    <w:p w14:paraId="0BC3AF3E" w14:textId="77777777" w:rsidR="00B177E7" w:rsidRPr="00353507" w:rsidRDefault="00B177E7" w:rsidP="00B177E7">
      <w:pPr>
        <w:spacing w:after="0"/>
        <w:jc w:val="both"/>
      </w:pPr>
    </w:p>
    <w:p w14:paraId="6D2694F8" w14:textId="77777777" w:rsidR="00B177E7" w:rsidRPr="00353507" w:rsidRDefault="00B177E7" w:rsidP="00B177E7">
      <w:pPr>
        <w:spacing w:after="0"/>
        <w:jc w:val="center"/>
      </w:pPr>
      <w:r w:rsidRPr="00353507">
        <w:lastRenderedPageBreak/>
        <w:t>Članak 109.</w:t>
      </w:r>
    </w:p>
    <w:p w14:paraId="7C2DD7D0" w14:textId="77777777" w:rsidR="00B177E7" w:rsidRPr="00353507" w:rsidRDefault="00B177E7" w:rsidP="00B177E7">
      <w:pPr>
        <w:spacing w:after="0"/>
        <w:jc w:val="both"/>
      </w:pPr>
    </w:p>
    <w:p w14:paraId="05BD5228" w14:textId="77777777" w:rsidR="00B177E7" w:rsidRPr="00353507" w:rsidRDefault="00B177E7" w:rsidP="00B177E7">
      <w:pPr>
        <w:spacing w:after="0"/>
        <w:jc w:val="both"/>
      </w:pPr>
      <w:r w:rsidRPr="00353507">
        <w:t>(1) Ako se katastarski operat katastra nekretnina izrađuje pojedinačnim prevođenjem jedne ili više katastarskih čestica katastra zemljišta u katastarske čestice katastra nekretnina, na promjenu površine katastarskih čestica odgovarajuće se primjenjuju kriteriji iz članka 93. stavaka 1. i 2. ovoga Zakona.</w:t>
      </w:r>
    </w:p>
    <w:p w14:paraId="4B058B4B" w14:textId="77777777" w:rsidR="00B177E7" w:rsidRPr="00353507" w:rsidRDefault="00B177E7" w:rsidP="00B177E7">
      <w:pPr>
        <w:spacing w:after="0"/>
        <w:jc w:val="both"/>
      </w:pPr>
    </w:p>
    <w:p w14:paraId="2EBD9004" w14:textId="77777777" w:rsidR="00B177E7" w:rsidRPr="00353507" w:rsidRDefault="00B177E7" w:rsidP="00B177E7">
      <w:pPr>
        <w:spacing w:after="0"/>
        <w:jc w:val="both"/>
      </w:pPr>
      <w:r w:rsidRPr="00353507">
        <w:t>(2) Razlike veće od onih navedenih u stavku 1. ovoga članka moguće su samo pri ispravljanju grubih pogrešaka u osnivanju i održavanju katastarskog operata.</w:t>
      </w:r>
    </w:p>
    <w:p w14:paraId="394AC624" w14:textId="77777777" w:rsidR="00B177E7" w:rsidRDefault="00B177E7" w:rsidP="00B177E7">
      <w:pPr>
        <w:spacing w:after="0"/>
        <w:jc w:val="center"/>
      </w:pPr>
    </w:p>
    <w:p w14:paraId="04A02102" w14:textId="77777777" w:rsidR="00B177E7" w:rsidRPr="00353507" w:rsidRDefault="00B177E7" w:rsidP="00B177E7">
      <w:pPr>
        <w:spacing w:after="0"/>
        <w:jc w:val="center"/>
      </w:pPr>
      <w:r w:rsidRPr="00353507">
        <w:t>Članak 110.</w:t>
      </w:r>
    </w:p>
    <w:p w14:paraId="0E1EF99C" w14:textId="77777777" w:rsidR="00B177E7" w:rsidRPr="00353507" w:rsidRDefault="00B177E7" w:rsidP="00B177E7">
      <w:pPr>
        <w:spacing w:after="0"/>
        <w:jc w:val="both"/>
      </w:pPr>
    </w:p>
    <w:p w14:paraId="555A8BC5" w14:textId="77777777" w:rsidR="00B177E7" w:rsidRPr="00353507" w:rsidRDefault="00B177E7" w:rsidP="00B177E7">
      <w:pPr>
        <w:spacing w:after="0"/>
        <w:jc w:val="both"/>
      </w:pPr>
      <w:r w:rsidRPr="00353507">
        <w:t>(1) Ako se katastarske čestice katastra zemljišta pojedinačno prevode u katastarske čestice katastra nekretnina, a za osnivanje nekretnina potrebno je provesti odgovarajući postupak pred nadležnim sudom, katastarske čestice katastra nekretnina osnivaju se, na temelju odgovarajućeg potvrđenoga geodetskog elaborata i odgovarajućeg rješenja nadležnog suda, nakon što katastarske čestice budu upisane u odgovarajući zemljišnoknjižni uložak.</w:t>
      </w:r>
    </w:p>
    <w:p w14:paraId="0DB0E3F4" w14:textId="77777777" w:rsidR="00B177E7" w:rsidRPr="00353507" w:rsidRDefault="00B177E7" w:rsidP="00B177E7">
      <w:pPr>
        <w:spacing w:after="0"/>
        <w:jc w:val="both"/>
      </w:pPr>
    </w:p>
    <w:p w14:paraId="5625C3E2" w14:textId="77777777" w:rsidR="00B177E7" w:rsidRPr="00353507" w:rsidRDefault="00B177E7" w:rsidP="00B177E7">
      <w:pPr>
        <w:spacing w:after="0"/>
        <w:jc w:val="both"/>
      </w:pPr>
      <w:r w:rsidRPr="00353507">
        <w:t>(2) U slučaju iz stavka 1. ovoga članka katastarske čestice katastra nekretnina upisuju se u odgovarajući posjedovni list na temelju rješenja zemljišnoknjižnog odjela općinskog suda, po službenoj dužnosti i bez donošenja upravnog rješenja.</w:t>
      </w:r>
    </w:p>
    <w:p w14:paraId="01D89071" w14:textId="77777777" w:rsidR="00B177E7" w:rsidRPr="00353507" w:rsidRDefault="00B177E7" w:rsidP="00B177E7">
      <w:pPr>
        <w:spacing w:after="0"/>
        <w:jc w:val="center"/>
      </w:pPr>
    </w:p>
    <w:p w14:paraId="6C2A02A2" w14:textId="77777777" w:rsidR="00B177E7" w:rsidRPr="00353507" w:rsidRDefault="00B177E7" w:rsidP="00B177E7">
      <w:pPr>
        <w:spacing w:after="0"/>
        <w:jc w:val="center"/>
      </w:pPr>
      <w:r w:rsidRPr="00353507">
        <w:t>Članak 111.</w:t>
      </w:r>
    </w:p>
    <w:p w14:paraId="22B3FAEA" w14:textId="77777777" w:rsidR="00B177E7" w:rsidRPr="00353507" w:rsidRDefault="00B177E7" w:rsidP="00B177E7">
      <w:pPr>
        <w:spacing w:after="0"/>
        <w:jc w:val="both"/>
      </w:pPr>
    </w:p>
    <w:p w14:paraId="6DADA95D" w14:textId="77777777" w:rsidR="00B177E7" w:rsidRPr="00353507" w:rsidRDefault="00B177E7" w:rsidP="00B177E7">
      <w:pPr>
        <w:spacing w:after="0"/>
        <w:jc w:val="both"/>
      </w:pPr>
      <w:r w:rsidRPr="00353507">
        <w:t>Danom stupanja na snagu odluke iz članka 102. ovoga Zakona steći će se uvjeti da se katastarske čestice katastra zemljišta pojedinačno prevedu u katastarske čestice katastra nekretnina u skladu s postupcima propisanim ovim Zakonom i nastave održavati kao katastarske čestice katastra nekretnina te se prenose u Bazu zemljišnih pod</w:t>
      </w:r>
      <w:r>
        <w:t>ataka (u daljnjem tekstu: BZP).</w:t>
      </w:r>
    </w:p>
    <w:p w14:paraId="3A474421" w14:textId="77777777" w:rsidR="00B177E7" w:rsidRPr="00353507" w:rsidRDefault="00B177E7" w:rsidP="00B177E7">
      <w:pPr>
        <w:spacing w:after="0"/>
        <w:jc w:val="center"/>
      </w:pPr>
      <w:r w:rsidRPr="00353507">
        <w:t>Članak 112.</w:t>
      </w:r>
    </w:p>
    <w:p w14:paraId="5B0D7CD4" w14:textId="77777777" w:rsidR="00B177E7" w:rsidRPr="00353507" w:rsidRDefault="00B177E7" w:rsidP="00B177E7">
      <w:pPr>
        <w:spacing w:after="0"/>
        <w:jc w:val="both"/>
      </w:pPr>
    </w:p>
    <w:p w14:paraId="2F7ABEDD" w14:textId="77777777" w:rsidR="00B177E7" w:rsidRPr="00353507" w:rsidRDefault="00B177E7" w:rsidP="00B177E7">
      <w:pPr>
        <w:spacing w:after="0"/>
        <w:jc w:val="both"/>
      </w:pPr>
      <w:r w:rsidRPr="00353507">
        <w:t>Podaci o katastarskim česticama katastra zemljišta prevedeni u katastarske čestice katastra nekretnina mogu se mijenjati samo u skladu s odredbama ovoga Zakona koje određuju održavanje katastra nekretnina.</w:t>
      </w:r>
    </w:p>
    <w:p w14:paraId="12F8E2B4" w14:textId="77777777" w:rsidR="00B177E7" w:rsidRPr="00353507" w:rsidRDefault="00B177E7" w:rsidP="00B177E7">
      <w:pPr>
        <w:spacing w:after="0"/>
        <w:jc w:val="both"/>
      </w:pPr>
    </w:p>
    <w:p w14:paraId="711DD2A1" w14:textId="77777777" w:rsidR="00B177E7" w:rsidRPr="00353507" w:rsidRDefault="00B177E7" w:rsidP="00B177E7">
      <w:pPr>
        <w:spacing w:after="0"/>
        <w:jc w:val="center"/>
      </w:pPr>
      <w:r w:rsidRPr="00353507">
        <w:t>Članak 113.</w:t>
      </w:r>
    </w:p>
    <w:p w14:paraId="20265005" w14:textId="77777777" w:rsidR="00B177E7" w:rsidRPr="00353507" w:rsidRDefault="00B177E7" w:rsidP="00B177E7">
      <w:pPr>
        <w:spacing w:after="0"/>
        <w:jc w:val="both"/>
      </w:pPr>
    </w:p>
    <w:p w14:paraId="78D88816" w14:textId="77777777" w:rsidR="00B177E7" w:rsidRPr="00353507" w:rsidRDefault="00B177E7" w:rsidP="00B177E7">
      <w:pPr>
        <w:spacing w:after="0"/>
        <w:jc w:val="both"/>
      </w:pPr>
      <w:r w:rsidRPr="00353507">
        <w:t>Način pojedinačnog prevođenja katastarskih čestica katastra zemljišta u katastar nekretnina p</w:t>
      </w:r>
      <w:r>
        <w:t>ropisuje ravnatelj pravilnikom.</w:t>
      </w:r>
    </w:p>
    <w:p w14:paraId="25E99DA5" w14:textId="77777777" w:rsidR="00B177E7" w:rsidRDefault="00B177E7" w:rsidP="00B177E7">
      <w:pPr>
        <w:spacing w:after="0"/>
        <w:jc w:val="center"/>
      </w:pPr>
    </w:p>
    <w:p w14:paraId="0E517AEB" w14:textId="77777777" w:rsidR="00B177E7" w:rsidRDefault="00B177E7" w:rsidP="00B177E7">
      <w:pPr>
        <w:spacing w:after="0"/>
        <w:jc w:val="center"/>
      </w:pPr>
    </w:p>
    <w:p w14:paraId="66E530C8" w14:textId="77777777" w:rsidR="00B177E7" w:rsidRDefault="00B177E7" w:rsidP="00B177E7">
      <w:pPr>
        <w:spacing w:after="0"/>
        <w:jc w:val="center"/>
      </w:pPr>
    </w:p>
    <w:p w14:paraId="018D5754" w14:textId="77777777" w:rsidR="00B177E7" w:rsidRDefault="00B177E7" w:rsidP="00B177E7">
      <w:pPr>
        <w:spacing w:after="0"/>
        <w:jc w:val="center"/>
      </w:pPr>
    </w:p>
    <w:p w14:paraId="265BEFDC" w14:textId="77777777" w:rsidR="00B177E7" w:rsidRPr="00353507" w:rsidRDefault="00B177E7" w:rsidP="00B177E7">
      <w:pPr>
        <w:spacing w:after="0"/>
        <w:jc w:val="center"/>
      </w:pPr>
      <w:r w:rsidRPr="00353507">
        <w:t>Članak 114.</w:t>
      </w:r>
    </w:p>
    <w:p w14:paraId="300D8332" w14:textId="77777777" w:rsidR="00B177E7" w:rsidRPr="00353507" w:rsidRDefault="00B177E7" w:rsidP="00B177E7">
      <w:pPr>
        <w:spacing w:after="0"/>
        <w:jc w:val="both"/>
      </w:pPr>
    </w:p>
    <w:p w14:paraId="116EE3F4" w14:textId="77777777" w:rsidR="00B177E7" w:rsidRPr="00353507" w:rsidRDefault="00B177E7" w:rsidP="00B177E7">
      <w:pPr>
        <w:spacing w:after="0"/>
        <w:jc w:val="both"/>
      </w:pPr>
      <w:r w:rsidRPr="00353507">
        <w:t>(1) Zajednički informacijski sustav zemljišnih knjiga i katastra (u daljnjem tekstu: ZIS) je informacijski sustav u kojem se podaci zemljišnih knjiga i katastra pohranjuju, održavaju i čuvaju, a sastoji se od podataka pohranjenih u BZP-u, podataka zemljišne knjige, podataka katastra zemljišta i podataka katastra nekretnina.</w:t>
      </w:r>
    </w:p>
    <w:p w14:paraId="662BCE1C" w14:textId="77777777" w:rsidR="00B177E7" w:rsidRPr="00353507" w:rsidRDefault="00B177E7" w:rsidP="00B177E7">
      <w:pPr>
        <w:spacing w:after="0"/>
        <w:jc w:val="both"/>
      </w:pPr>
    </w:p>
    <w:p w14:paraId="398EEEC9" w14:textId="77777777" w:rsidR="00B177E7" w:rsidRPr="00353507" w:rsidRDefault="00B177E7" w:rsidP="00B177E7">
      <w:pPr>
        <w:spacing w:after="0"/>
        <w:jc w:val="both"/>
      </w:pPr>
      <w:r w:rsidRPr="00353507">
        <w:t>(2) Katastar nekretnina je evidencija koja se osniva i vodi na način propisan člancima 21. – 113. ovoga Zakona.</w:t>
      </w:r>
    </w:p>
    <w:p w14:paraId="3B6B78AD" w14:textId="77777777" w:rsidR="00B177E7" w:rsidRPr="00353507" w:rsidRDefault="00B177E7" w:rsidP="00B177E7">
      <w:pPr>
        <w:spacing w:after="0"/>
        <w:jc w:val="both"/>
      </w:pPr>
    </w:p>
    <w:p w14:paraId="25014EA7" w14:textId="77777777" w:rsidR="00B177E7" w:rsidRPr="00353507" w:rsidRDefault="00B177E7" w:rsidP="00B177E7">
      <w:pPr>
        <w:spacing w:after="0"/>
        <w:jc w:val="both"/>
      </w:pPr>
      <w:r w:rsidRPr="00353507">
        <w:t>(3) BZP se sastoji od podataka katastra nekretnina o imenu katastarske općine, broju katastarske čestice, adresi katastarske čestice, obliku, površini, izgrađenosti i načinu uporabe te podataka zemljišne knjige o nositeljima knjižnih prava, pravnim činjenicama i osobnim odnosima.</w:t>
      </w:r>
    </w:p>
    <w:p w14:paraId="3E333349" w14:textId="77777777" w:rsidR="00B177E7" w:rsidRPr="00353507" w:rsidRDefault="00B177E7" w:rsidP="00B177E7">
      <w:pPr>
        <w:spacing w:after="0"/>
        <w:jc w:val="both"/>
      </w:pPr>
    </w:p>
    <w:p w14:paraId="4D435075" w14:textId="77777777" w:rsidR="00B177E7" w:rsidRPr="00353507" w:rsidRDefault="00B177E7" w:rsidP="00B177E7">
      <w:pPr>
        <w:spacing w:after="0"/>
        <w:jc w:val="both"/>
      </w:pPr>
      <w:r w:rsidRPr="00353507">
        <w:t>(4) U BZP-u tijela nadležna za katastar nadležna su za podatke katastra nekretnina, a općinski sudovi nadležni su za podatke o nositeljima knjižnih prava, pravnim činjenicama i osobnim odnosima.</w:t>
      </w:r>
    </w:p>
    <w:p w14:paraId="2A7289A6" w14:textId="77777777" w:rsidR="00B177E7" w:rsidRPr="00353507" w:rsidRDefault="00B177E7" w:rsidP="00B177E7">
      <w:pPr>
        <w:spacing w:after="0"/>
        <w:jc w:val="both"/>
      </w:pPr>
    </w:p>
    <w:p w14:paraId="0717636D" w14:textId="77777777" w:rsidR="00B177E7" w:rsidRPr="00353507" w:rsidRDefault="00B177E7" w:rsidP="00B177E7">
      <w:pPr>
        <w:spacing w:after="0"/>
        <w:jc w:val="both"/>
      </w:pPr>
      <w:r w:rsidRPr="00353507">
        <w:t>(5) Područni uredi za katastar odnosno ured Grada Zagreba te druga tijela i osobe propisane posebnim zakonom izdaju izvatke iz BZP-a i ostvaruju uvid u sve podatke o zemljištima pohranjene u BZP-u.</w:t>
      </w:r>
    </w:p>
    <w:p w14:paraId="274DEFF7" w14:textId="77777777" w:rsidR="00B177E7" w:rsidRPr="00353507" w:rsidRDefault="00B177E7" w:rsidP="00B177E7">
      <w:pPr>
        <w:spacing w:after="0"/>
        <w:jc w:val="both"/>
      </w:pPr>
    </w:p>
    <w:p w14:paraId="73FBA660" w14:textId="77777777" w:rsidR="00B177E7" w:rsidRPr="00353507" w:rsidRDefault="00B177E7" w:rsidP="00B177E7">
      <w:pPr>
        <w:spacing w:after="0"/>
        <w:jc w:val="center"/>
      </w:pPr>
      <w:r w:rsidRPr="00353507">
        <w:t>Članak 118.</w:t>
      </w:r>
    </w:p>
    <w:p w14:paraId="182AB44D" w14:textId="77777777" w:rsidR="00B177E7" w:rsidRPr="00353507" w:rsidRDefault="00B177E7" w:rsidP="00B177E7">
      <w:pPr>
        <w:spacing w:after="0"/>
        <w:jc w:val="both"/>
      </w:pPr>
    </w:p>
    <w:p w14:paraId="3953B887" w14:textId="77777777" w:rsidR="00B177E7" w:rsidRPr="00353507" w:rsidRDefault="00B177E7" w:rsidP="00B177E7">
      <w:pPr>
        <w:spacing w:after="0"/>
        <w:jc w:val="both"/>
      </w:pPr>
      <w:r w:rsidRPr="00353507">
        <w:t>(1) Registar zgrada sastoji se od pisanog i grafičkog dijela.</w:t>
      </w:r>
    </w:p>
    <w:p w14:paraId="5BDAE29E" w14:textId="77777777" w:rsidR="00B177E7" w:rsidRPr="00353507" w:rsidRDefault="00B177E7" w:rsidP="00B177E7">
      <w:pPr>
        <w:spacing w:after="0"/>
        <w:jc w:val="both"/>
      </w:pPr>
    </w:p>
    <w:p w14:paraId="77349D7D" w14:textId="77777777" w:rsidR="00B177E7" w:rsidRPr="00353507" w:rsidRDefault="00B177E7" w:rsidP="00B177E7">
      <w:pPr>
        <w:spacing w:after="0"/>
        <w:jc w:val="both"/>
      </w:pPr>
      <w:r w:rsidRPr="00353507">
        <w:t>(2) Pisani dio registra zgrada čine popis zgrada i popis posebnih dijelova zgrada.</w:t>
      </w:r>
    </w:p>
    <w:p w14:paraId="388AB94D" w14:textId="77777777" w:rsidR="00B177E7" w:rsidRDefault="00B177E7" w:rsidP="00B177E7">
      <w:pPr>
        <w:spacing w:after="0"/>
        <w:jc w:val="both"/>
      </w:pPr>
    </w:p>
    <w:p w14:paraId="3CF3803C" w14:textId="77777777" w:rsidR="00B177E7" w:rsidRPr="00353507" w:rsidRDefault="00B177E7" w:rsidP="00B177E7">
      <w:pPr>
        <w:spacing w:after="0"/>
        <w:jc w:val="both"/>
      </w:pPr>
      <w:r w:rsidRPr="00353507">
        <w:t>(3) Grafički dio registra zgrada čini plan zgrada temeljen na geoprostornim podacima državne izmjere i katastra nekretnina te podacima iz akata za gradnju prema posebnim propisima iz područja prostornog uređenja i gradnje.</w:t>
      </w:r>
    </w:p>
    <w:p w14:paraId="648B5FA7" w14:textId="77777777" w:rsidR="00B177E7" w:rsidRPr="00353507" w:rsidRDefault="00B177E7" w:rsidP="00B177E7">
      <w:pPr>
        <w:spacing w:after="0"/>
        <w:jc w:val="both"/>
      </w:pPr>
    </w:p>
    <w:p w14:paraId="51E16C0C" w14:textId="77777777" w:rsidR="00B177E7" w:rsidRPr="00353507" w:rsidRDefault="00B177E7" w:rsidP="00B177E7">
      <w:pPr>
        <w:spacing w:after="0"/>
        <w:jc w:val="both"/>
      </w:pPr>
      <w:r w:rsidRPr="00353507">
        <w:t>(4) Registar zgrada vodi se u elektroničkom obliku.</w:t>
      </w:r>
    </w:p>
    <w:p w14:paraId="4FFAF528" w14:textId="77777777" w:rsidR="00B177E7" w:rsidRPr="00353507" w:rsidRDefault="00B177E7" w:rsidP="00B177E7">
      <w:pPr>
        <w:spacing w:after="0"/>
      </w:pPr>
    </w:p>
    <w:p w14:paraId="699BCF7A" w14:textId="77777777" w:rsidR="00B177E7" w:rsidRPr="00353507" w:rsidRDefault="00B177E7" w:rsidP="00B177E7">
      <w:pPr>
        <w:spacing w:after="0"/>
        <w:jc w:val="center"/>
      </w:pPr>
      <w:r w:rsidRPr="00353507">
        <w:t>Članak 119.</w:t>
      </w:r>
    </w:p>
    <w:p w14:paraId="19737442" w14:textId="77777777" w:rsidR="00B177E7" w:rsidRPr="00353507" w:rsidRDefault="00B177E7" w:rsidP="00B177E7">
      <w:pPr>
        <w:spacing w:after="0"/>
        <w:jc w:val="both"/>
      </w:pPr>
    </w:p>
    <w:p w14:paraId="7D3FC1E5" w14:textId="77777777" w:rsidR="00B177E7" w:rsidRPr="00353507" w:rsidRDefault="00B177E7" w:rsidP="00B177E7">
      <w:pPr>
        <w:spacing w:after="0"/>
        <w:jc w:val="both"/>
      </w:pPr>
      <w:r w:rsidRPr="00353507">
        <w:t>(1) U svrhu osnivanja registra zgrada preuzimaju se i koriste podaci iz katastra nekretnina, državne izmjere, registra prostornih jedinica, zemljišne knjige, evidencija jedinica lokalne i područne (regionalne) samouprave, podaci iz akata za gradnju prema posebnim propisima iz područja prostornog uređenja i gradnje, evidencija koje vode upravitelji zgrada te iz drugih izvora.</w:t>
      </w:r>
    </w:p>
    <w:p w14:paraId="11FE57B2" w14:textId="77777777" w:rsidR="00B177E7" w:rsidRPr="00353507" w:rsidRDefault="00B177E7" w:rsidP="00B177E7">
      <w:pPr>
        <w:spacing w:after="0"/>
        <w:jc w:val="both"/>
      </w:pPr>
    </w:p>
    <w:p w14:paraId="6576F18C" w14:textId="77777777" w:rsidR="00B177E7" w:rsidRDefault="00B177E7" w:rsidP="00B177E7">
      <w:pPr>
        <w:spacing w:after="0"/>
        <w:jc w:val="both"/>
      </w:pPr>
      <w:r w:rsidRPr="00353507">
        <w:t>(2) Podaci iz stavka 1. ovoga članka preuzimaju se bez naknade u obliku i rokovima koje o</w:t>
      </w:r>
      <w:r>
        <w:t>dredi Državna geodetska uprava.</w:t>
      </w:r>
    </w:p>
    <w:p w14:paraId="1F1D764E" w14:textId="77777777" w:rsidR="00B177E7" w:rsidRDefault="00B177E7" w:rsidP="00B177E7">
      <w:pPr>
        <w:spacing w:after="0"/>
        <w:jc w:val="both"/>
      </w:pPr>
    </w:p>
    <w:p w14:paraId="48505E22" w14:textId="77777777" w:rsidR="00B177E7" w:rsidRDefault="00B177E7" w:rsidP="00B177E7">
      <w:pPr>
        <w:spacing w:after="0"/>
        <w:jc w:val="center"/>
      </w:pPr>
    </w:p>
    <w:p w14:paraId="4E382959" w14:textId="77777777" w:rsidR="00B177E7" w:rsidRDefault="00B177E7" w:rsidP="00B177E7">
      <w:pPr>
        <w:spacing w:after="0"/>
        <w:jc w:val="center"/>
      </w:pPr>
    </w:p>
    <w:p w14:paraId="5B9723DB" w14:textId="77777777" w:rsidR="00B177E7" w:rsidRDefault="00B177E7" w:rsidP="00B177E7">
      <w:pPr>
        <w:spacing w:after="0"/>
        <w:jc w:val="center"/>
      </w:pPr>
    </w:p>
    <w:p w14:paraId="5047714F" w14:textId="77777777" w:rsidR="00B177E7" w:rsidRDefault="00B177E7" w:rsidP="00B177E7">
      <w:pPr>
        <w:spacing w:after="0"/>
        <w:jc w:val="center"/>
      </w:pPr>
    </w:p>
    <w:p w14:paraId="5FD2BAFD" w14:textId="77777777" w:rsidR="00B177E7" w:rsidRDefault="00B177E7" w:rsidP="00B177E7">
      <w:pPr>
        <w:spacing w:after="0"/>
        <w:jc w:val="center"/>
      </w:pPr>
    </w:p>
    <w:p w14:paraId="325C6D34" w14:textId="77777777" w:rsidR="00B177E7" w:rsidRDefault="00B177E7" w:rsidP="00B177E7">
      <w:pPr>
        <w:spacing w:after="0"/>
        <w:jc w:val="center"/>
      </w:pPr>
      <w:r>
        <w:t>Članak 137.</w:t>
      </w:r>
    </w:p>
    <w:p w14:paraId="1ED62FF2" w14:textId="77777777" w:rsidR="00B177E7" w:rsidRDefault="00B177E7" w:rsidP="00B177E7">
      <w:pPr>
        <w:spacing w:after="0"/>
        <w:jc w:val="both"/>
      </w:pPr>
    </w:p>
    <w:p w14:paraId="19FA1867" w14:textId="77777777" w:rsidR="00B177E7" w:rsidRDefault="00B177E7" w:rsidP="00B177E7">
      <w:pPr>
        <w:spacing w:after="0"/>
        <w:jc w:val="both"/>
      </w:pPr>
      <w:r>
        <w:t>U registru prostornih jedinica vode se podaci o sljedećim prostornim jedinicama: državi, županiji, Gradu Zagrebu, gradu, općini, naselju, dostavnom području poštanskog ureda, jedinici mjesne samouprave, zaštićenim područjima, katastarskoj općini, statističkome krugu, popisnome krugu, ulici i trgu, zgradi i pripadajućim kućnim brojevima te o drugim prostornim jedinicama za koje je to određeno posebnim propisima.</w:t>
      </w:r>
    </w:p>
    <w:p w14:paraId="2A86F7D1" w14:textId="77777777" w:rsidR="00B177E7" w:rsidRPr="00353507" w:rsidRDefault="00B177E7" w:rsidP="00B177E7">
      <w:pPr>
        <w:spacing w:after="0"/>
        <w:jc w:val="both"/>
      </w:pPr>
    </w:p>
    <w:p w14:paraId="16DDE2F2" w14:textId="77777777" w:rsidR="00B177E7" w:rsidRPr="00353507" w:rsidRDefault="00B177E7" w:rsidP="00B177E7">
      <w:pPr>
        <w:spacing w:after="0"/>
        <w:jc w:val="center"/>
      </w:pPr>
      <w:r w:rsidRPr="00353507">
        <w:t>Članak 138.</w:t>
      </w:r>
    </w:p>
    <w:p w14:paraId="59582578" w14:textId="77777777" w:rsidR="00B177E7" w:rsidRPr="00353507" w:rsidRDefault="00B177E7" w:rsidP="00B177E7">
      <w:pPr>
        <w:spacing w:after="0"/>
        <w:jc w:val="both"/>
      </w:pPr>
    </w:p>
    <w:p w14:paraId="25A25858" w14:textId="77777777" w:rsidR="00B177E7" w:rsidRPr="00353507" w:rsidRDefault="00B177E7" w:rsidP="00B177E7">
      <w:pPr>
        <w:spacing w:after="0"/>
        <w:jc w:val="both"/>
      </w:pPr>
      <w:r w:rsidRPr="00353507">
        <w:t>(1) Registar prostornih jedinica sastoji se od područnih registara i središnjeg registra prostornih jedinica.</w:t>
      </w:r>
    </w:p>
    <w:p w14:paraId="6023E316" w14:textId="77777777" w:rsidR="00B177E7" w:rsidRPr="00353507" w:rsidRDefault="00B177E7" w:rsidP="00B177E7">
      <w:pPr>
        <w:spacing w:after="0"/>
        <w:jc w:val="both"/>
      </w:pPr>
    </w:p>
    <w:p w14:paraId="5BCBA8E5" w14:textId="77777777" w:rsidR="00B177E7" w:rsidRPr="00353507" w:rsidRDefault="00B177E7" w:rsidP="00B177E7">
      <w:pPr>
        <w:spacing w:after="0"/>
        <w:jc w:val="both"/>
      </w:pPr>
      <w:r w:rsidRPr="00353507">
        <w:t>(2) Područni registar sadrži podatke o vrsti i imenu, identifikatoru, prikazu granica i izvoru podatka o granicama prostornih jedinica, podatke o prostornim jedinicama s kojima se povezuju, posebne podatke (status, sjedište i dr.) te vrstu, izvor i datum primjene.</w:t>
      </w:r>
    </w:p>
    <w:p w14:paraId="2F1B343B" w14:textId="77777777" w:rsidR="00B177E7" w:rsidRPr="00353507" w:rsidRDefault="00B177E7" w:rsidP="00B177E7">
      <w:pPr>
        <w:spacing w:after="0"/>
        <w:jc w:val="both"/>
      </w:pPr>
    </w:p>
    <w:p w14:paraId="41AF8982" w14:textId="77777777" w:rsidR="00B177E7" w:rsidRPr="00353507" w:rsidRDefault="00B177E7" w:rsidP="00B177E7">
      <w:pPr>
        <w:spacing w:after="0"/>
        <w:jc w:val="both"/>
      </w:pPr>
      <w:r w:rsidRPr="00353507">
        <w:t>(3) Središnji registar sadrži podatke o vrsti i imenu, identifikatoru, prikazu granica i izvoru podatka o granicama prostornih jedinica, podatke o prostornim jedinicama s kojima se povezuju, posebne podatke (status, sjedište i dr.) te vrstu, izvor i datum primjene.</w:t>
      </w:r>
    </w:p>
    <w:p w14:paraId="063B2469" w14:textId="77777777" w:rsidR="00B177E7" w:rsidRPr="00353507" w:rsidRDefault="00B177E7" w:rsidP="00B177E7">
      <w:pPr>
        <w:spacing w:after="0"/>
        <w:jc w:val="both"/>
      </w:pPr>
    </w:p>
    <w:p w14:paraId="25F07E01" w14:textId="77777777" w:rsidR="00B177E7" w:rsidRDefault="00B177E7" w:rsidP="00B177E7">
      <w:pPr>
        <w:spacing w:after="0"/>
        <w:jc w:val="center"/>
      </w:pPr>
      <w:r>
        <w:t>Članak 144.</w:t>
      </w:r>
    </w:p>
    <w:p w14:paraId="161EA623" w14:textId="77777777" w:rsidR="00B177E7" w:rsidRDefault="00B177E7" w:rsidP="00B177E7">
      <w:pPr>
        <w:spacing w:after="0"/>
        <w:jc w:val="center"/>
      </w:pPr>
    </w:p>
    <w:p w14:paraId="30D841EA" w14:textId="77777777" w:rsidR="00B177E7" w:rsidRPr="00353507" w:rsidRDefault="00B177E7" w:rsidP="00B177E7">
      <w:pPr>
        <w:spacing w:after="0"/>
        <w:jc w:val="both"/>
      </w:pPr>
      <w:r>
        <w:t>U registru geografskih imena vode se podaci o sljedećim geografskim imenima: geografske cjeline, reljefni oblici, vode kopna i mora, otoci i poluotoci, građevine i ostali objekti, područja, naselja, prometnice i opća imena.</w:t>
      </w:r>
    </w:p>
    <w:p w14:paraId="7365867F" w14:textId="77777777" w:rsidR="00B177E7" w:rsidRPr="00353507" w:rsidRDefault="00B177E7" w:rsidP="00B177E7">
      <w:pPr>
        <w:spacing w:after="0"/>
        <w:jc w:val="center"/>
      </w:pPr>
      <w:r w:rsidRPr="00353507">
        <w:t>Članak 148.</w:t>
      </w:r>
    </w:p>
    <w:p w14:paraId="18E5A3D6" w14:textId="77777777" w:rsidR="00B177E7" w:rsidRPr="00353507" w:rsidRDefault="00B177E7" w:rsidP="00B177E7">
      <w:pPr>
        <w:spacing w:after="0"/>
      </w:pPr>
    </w:p>
    <w:p w14:paraId="3CCAF939" w14:textId="77777777" w:rsidR="00B177E7" w:rsidRPr="00353507" w:rsidRDefault="00B177E7" w:rsidP="00B177E7">
      <w:pPr>
        <w:spacing w:after="0"/>
        <w:jc w:val="both"/>
      </w:pPr>
      <w:r w:rsidRPr="00353507">
        <w:t>(1) Poslove standardizacije geografskih imena obavljaju javnopravna tijela sukladno preporukama povjerenstva za standardizaciju geografskih imena.</w:t>
      </w:r>
    </w:p>
    <w:p w14:paraId="51C7C730" w14:textId="77777777" w:rsidR="00B177E7" w:rsidRPr="00353507" w:rsidRDefault="00B177E7" w:rsidP="00B177E7">
      <w:pPr>
        <w:spacing w:after="0"/>
        <w:jc w:val="both"/>
      </w:pPr>
    </w:p>
    <w:p w14:paraId="78316137" w14:textId="77777777" w:rsidR="00B177E7" w:rsidRPr="00353507" w:rsidRDefault="00B177E7" w:rsidP="00B177E7">
      <w:pPr>
        <w:spacing w:after="0"/>
        <w:jc w:val="both"/>
      </w:pPr>
      <w:r w:rsidRPr="00353507">
        <w:t>(2) Povjerenstvo iz stavka 1. ovoga članka imenuje i razrješava rješenjem Vlada Republike Hrvatske na rok od četiri godine.</w:t>
      </w:r>
    </w:p>
    <w:p w14:paraId="196B6096" w14:textId="77777777" w:rsidR="00B177E7" w:rsidRPr="00353507" w:rsidRDefault="00B177E7" w:rsidP="00B177E7">
      <w:pPr>
        <w:spacing w:after="0"/>
        <w:jc w:val="both"/>
      </w:pPr>
    </w:p>
    <w:p w14:paraId="476519A8" w14:textId="77777777" w:rsidR="00B177E7" w:rsidRPr="00353507" w:rsidRDefault="00B177E7" w:rsidP="00B177E7">
      <w:pPr>
        <w:spacing w:after="0"/>
        <w:jc w:val="both"/>
      </w:pPr>
      <w:r w:rsidRPr="00353507">
        <w:t>(3) Povjerenstvo iz stavka 1. ovoga članka čini po jedan predstavnik:</w:t>
      </w:r>
    </w:p>
    <w:p w14:paraId="0C962098" w14:textId="77777777" w:rsidR="00B177E7" w:rsidRPr="00353507" w:rsidRDefault="00B177E7" w:rsidP="00B177E7">
      <w:pPr>
        <w:spacing w:after="0"/>
        <w:jc w:val="both"/>
      </w:pPr>
    </w:p>
    <w:p w14:paraId="766D2388" w14:textId="77777777" w:rsidR="00B177E7" w:rsidRPr="00353507" w:rsidRDefault="00B177E7" w:rsidP="00B177E7">
      <w:pPr>
        <w:spacing w:after="0"/>
        <w:jc w:val="both"/>
      </w:pPr>
      <w:r w:rsidRPr="00353507">
        <w:lastRenderedPageBreak/>
        <w:t>– središnjeg tijela državne uprave nadležnog za registar geografskih imena, predsjednik</w:t>
      </w:r>
    </w:p>
    <w:p w14:paraId="53F92113" w14:textId="77777777" w:rsidR="00B177E7" w:rsidRPr="00353507" w:rsidRDefault="00B177E7" w:rsidP="00B177E7">
      <w:pPr>
        <w:spacing w:after="0"/>
        <w:jc w:val="both"/>
      </w:pPr>
    </w:p>
    <w:p w14:paraId="1776BBBC" w14:textId="77777777" w:rsidR="00B177E7" w:rsidRPr="00353507" w:rsidRDefault="00B177E7" w:rsidP="00B177E7">
      <w:pPr>
        <w:spacing w:after="0"/>
        <w:jc w:val="both"/>
      </w:pPr>
      <w:r w:rsidRPr="00353507">
        <w:t>– središnjeg tijela državne uprave nadležnog za vanjske poslove, član</w:t>
      </w:r>
    </w:p>
    <w:p w14:paraId="410CC901" w14:textId="77777777" w:rsidR="00B177E7" w:rsidRPr="00353507" w:rsidRDefault="00B177E7" w:rsidP="00B177E7">
      <w:pPr>
        <w:spacing w:after="0"/>
        <w:jc w:val="both"/>
      </w:pPr>
    </w:p>
    <w:p w14:paraId="2287FD90" w14:textId="77777777" w:rsidR="00B177E7" w:rsidRPr="00353507" w:rsidRDefault="00B177E7" w:rsidP="00B177E7">
      <w:pPr>
        <w:spacing w:after="0"/>
        <w:jc w:val="both"/>
      </w:pPr>
      <w:r w:rsidRPr="00353507">
        <w:t>– središnjeg tijela državne uprave nadležnog za kulturnu baštinu, član</w:t>
      </w:r>
    </w:p>
    <w:p w14:paraId="56173AC1" w14:textId="77777777" w:rsidR="00B177E7" w:rsidRPr="00353507" w:rsidRDefault="00B177E7" w:rsidP="00B177E7">
      <w:pPr>
        <w:spacing w:after="0"/>
        <w:jc w:val="both"/>
      </w:pPr>
    </w:p>
    <w:p w14:paraId="5435D5DA" w14:textId="77777777" w:rsidR="00B177E7" w:rsidRPr="00353507" w:rsidRDefault="00B177E7" w:rsidP="00B177E7">
      <w:pPr>
        <w:spacing w:after="0"/>
        <w:jc w:val="both"/>
      </w:pPr>
      <w:r w:rsidRPr="00353507">
        <w:t>– središnjeg tijela državne uprave nadležnog za znanost i obrazovanje, član</w:t>
      </w:r>
    </w:p>
    <w:p w14:paraId="305A00EF" w14:textId="77777777" w:rsidR="00B177E7" w:rsidRPr="00353507" w:rsidRDefault="00B177E7" w:rsidP="00B177E7">
      <w:pPr>
        <w:spacing w:after="0"/>
        <w:jc w:val="both"/>
      </w:pPr>
    </w:p>
    <w:p w14:paraId="07E2AA84" w14:textId="77777777" w:rsidR="00B177E7" w:rsidRDefault="00B177E7" w:rsidP="00B177E7">
      <w:pPr>
        <w:spacing w:after="0"/>
        <w:jc w:val="both"/>
      </w:pPr>
      <w:r w:rsidRPr="00353507">
        <w:t>– Hrvatskog hidrografskog instituta, član</w:t>
      </w:r>
    </w:p>
    <w:p w14:paraId="1DB44DB1" w14:textId="77777777" w:rsidR="00B177E7" w:rsidRPr="00353507" w:rsidRDefault="00B177E7" w:rsidP="00B177E7">
      <w:pPr>
        <w:spacing w:after="0"/>
        <w:jc w:val="both"/>
      </w:pPr>
    </w:p>
    <w:p w14:paraId="29153A92" w14:textId="77777777" w:rsidR="00B177E7" w:rsidRDefault="00B177E7" w:rsidP="00B177E7">
      <w:pPr>
        <w:spacing w:after="0"/>
        <w:jc w:val="both"/>
      </w:pPr>
      <w:r w:rsidRPr="00353507">
        <w:t>– Instituta za hrvatski jezik i jezikoslovlje, član</w:t>
      </w:r>
    </w:p>
    <w:p w14:paraId="2E74C084" w14:textId="77777777" w:rsidR="00B177E7" w:rsidRPr="00353507" w:rsidRDefault="00B177E7" w:rsidP="00B177E7">
      <w:pPr>
        <w:spacing w:after="0"/>
        <w:jc w:val="both"/>
      </w:pPr>
    </w:p>
    <w:p w14:paraId="500A5AC0" w14:textId="77777777" w:rsidR="00B177E7" w:rsidRPr="00353507" w:rsidRDefault="00B177E7" w:rsidP="00B177E7">
      <w:pPr>
        <w:spacing w:after="0"/>
        <w:jc w:val="both"/>
      </w:pPr>
      <w:r w:rsidRPr="00353507">
        <w:t>– Hrvatskog instituta za povijest, član</w:t>
      </w:r>
    </w:p>
    <w:p w14:paraId="38484693" w14:textId="77777777" w:rsidR="00B177E7" w:rsidRPr="00353507" w:rsidRDefault="00B177E7" w:rsidP="00B177E7">
      <w:pPr>
        <w:spacing w:after="0"/>
        <w:jc w:val="both"/>
      </w:pPr>
    </w:p>
    <w:p w14:paraId="47C8528A" w14:textId="77777777" w:rsidR="00B177E7" w:rsidRPr="00353507" w:rsidRDefault="00B177E7" w:rsidP="00B177E7">
      <w:pPr>
        <w:spacing w:after="0"/>
        <w:jc w:val="both"/>
      </w:pPr>
      <w:r w:rsidRPr="00353507">
        <w:t>– Hrvatskog kartografskog društva, član</w:t>
      </w:r>
    </w:p>
    <w:p w14:paraId="6B134981" w14:textId="77777777" w:rsidR="00B177E7" w:rsidRPr="00353507" w:rsidRDefault="00B177E7" w:rsidP="00B177E7">
      <w:pPr>
        <w:spacing w:after="0"/>
        <w:jc w:val="both"/>
      </w:pPr>
    </w:p>
    <w:p w14:paraId="5DF7BDBE" w14:textId="77777777" w:rsidR="00B177E7" w:rsidRPr="00353507" w:rsidRDefault="00B177E7" w:rsidP="00B177E7">
      <w:pPr>
        <w:spacing w:after="0"/>
        <w:jc w:val="both"/>
      </w:pPr>
      <w:r w:rsidRPr="00353507">
        <w:t>– Hrvatskog geografskog društva, član</w:t>
      </w:r>
    </w:p>
    <w:p w14:paraId="043700D0" w14:textId="77777777" w:rsidR="00B177E7" w:rsidRPr="00353507" w:rsidRDefault="00B177E7" w:rsidP="00B177E7">
      <w:pPr>
        <w:spacing w:after="0"/>
        <w:jc w:val="both"/>
      </w:pPr>
    </w:p>
    <w:p w14:paraId="4D26D66C" w14:textId="77777777" w:rsidR="00B177E7" w:rsidRPr="00353507" w:rsidRDefault="00B177E7" w:rsidP="00B177E7">
      <w:pPr>
        <w:spacing w:after="0"/>
        <w:jc w:val="both"/>
      </w:pPr>
      <w:r w:rsidRPr="00353507">
        <w:t>– Leksikografskog zavoda Miroslav Krleža, član</w:t>
      </w:r>
    </w:p>
    <w:p w14:paraId="65FCC32D" w14:textId="77777777" w:rsidR="00B177E7" w:rsidRPr="00353507" w:rsidRDefault="00B177E7" w:rsidP="00B177E7">
      <w:pPr>
        <w:spacing w:after="0"/>
        <w:jc w:val="both"/>
      </w:pPr>
    </w:p>
    <w:p w14:paraId="2CD87C4D" w14:textId="77777777" w:rsidR="00B177E7" w:rsidRPr="00353507" w:rsidRDefault="00B177E7" w:rsidP="00B177E7">
      <w:pPr>
        <w:spacing w:after="0"/>
        <w:jc w:val="both"/>
      </w:pPr>
      <w:r w:rsidRPr="00353507">
        <w:t>– sveučilišta koja se bave obrazovanjem i istraživanjem u području geografskih imena, a na prijedlog središnjeg tijela državne uprave nadležnog za znanost i obrazovanje, dva člana.</w:t>
      </w:r>
    </w:p>
    <w:p w14:paraId="08255F7B" w14:textId="77777777" w:rsidR="00B177E7" w:rsidRPr="00353507" w:rsidRDefault="00B177E7" w:rsidP="00B177E7">
      <w:pPr>
        <w:spacing w:after="0"/>
        <w:jc w:val="both"/>
      </w:pPr>
    </w:p>
    <w:p w14:paraId="1CCCAC6E" w14:textId="77777777" w:rsidR="00B177E7" w:rsidRPr="00353507" w:rsidRDefault="00B177E7" w:rsidP="00B177E7">
      <w:pPr>
        <w:spacing w:after="0"/>
        <w:jc w:val="both"/>
      </w:pPr>
      <w:r w:rsidRPr="00353507">
        <w:t>(4) Povjerenstvo za standardizaciju geografskih imena obavlja sljedeće zadatke:</w:t>
      </w:r>
    </w:p>
    <w:p w14:paraId="72FFBB05" w14:textId="77777777" w:rsidR="00B177E7" w:rsidRPr="00353507" w:rsidRDefault="00B177E7" w:rsidP="00B177E7">
      <w:pPr>
        <w:spacing w:after="0"/>
        <w:jc w:val="both"/>
      </w:pPr>
    </w:p>
    <w:p w14:paraId="57B69E75" w14:textId="77777777" w:rsidR="00B177E7" w:rsidRPr="00353507" w:rsidRDefault="00B177E7" w:rsidP="00B177E7">
      <w:pPr>
        <w:spacing w:after="0"/>
        <w:jc w:val="both"/>
      </w:pPr>
      <w:r w:rsidRPr="00353507">
        <w:t>– prati provedu propisa o naseljima i njihovu primjenu u geografskim imenima</w:t>
      </w:r>
    </w:p>
    <w:p w14:paraId="13E9E139" w14:textId="77777777" w:rsidR="00B177E7" w:rsidRDefault="00B177E7" w:rsidP="00B177E7">
      <w:pPr>
        <w:spacing w:after="0"/>
        <w:jc w:val="both"/>
      </w:pPr>
    </w:p>
    <w:p w14:paraId="0E71FEB5" w14:textId="77777777" w:rsidR="00B177E7" w:rsidRPr="00353507" w:rsidRDefault="00B177E7" w:rsidP="00B177E7">
      <w:pPr>
        <w:spacing w:after="0"/>
        <w:jc w:val="both"/>
      </w:pPr>
      <w:r>
        <w:t>– pr</w:t>
      </w:r>
      <w:r w:rsidRPr="00353507">
        <w:t>ovodi reviziju toponima te po potrebi utvrđuje nove</w:t>
      </w:r>
    </w:p>
    <w:p w14:paraId="464525AB" w14:textId="77777777" w:rsidR="00B177E7" w:rsidRPr="00353507" w:rsidRDefault="00B177E7" w:rsidP="00B177E7">
      <w:pPr>
        <w:spacing w:after="0"/>
        <w:jc w:val="both"/>
      </w:pPr>
    </w:p>
    <w:p w14:paraId="65C2E8A3" w14:textId="77777777" w:rsidR="00B177E7" w:rsidRPr="00353507" w:rsidRDefault="00B177E7" w:rsidP="00B177E7">
      <w:pPr>
        <w:spacing w:after="0"/>
        <w:jc w:val="both"/>
      </w:pPr>
      <w:r w:rsidRPr="00353507">
        <w:t>– utvrđuje načela pisanja i uporabe stranih geografskih imena za primjenu u obrazovanju, znanosti, hrvatskoj diplomaciji i dr.</w:t>
      </w:r>
    </w:p>
    <w:p w14:paraId="0163950D" w14:textId="77777777" w:rsidR="00B177E7" w:rsidRPr="00353507" w:rsidRDefault="00B177E7" w:rsidP="00B177E7">
      <w:pPr>
        <w:spacing w:after="0"/>
        <w:jc w:val="both"/>
      </w:pPr>
    </w:p>
    <w:p w14:paraId="6459D369" w14:textId="77777777" w:rsidR="00B177E7" w:rsidRPr="00353507" w:rsidRDefault="00B177E7" w:rsidP="00B177E7">
      <w:pPr>
        <w:spacing w:after="0"/>
        <w:jc w:val="both"/>
      </w:pPr>
      <w:r w:rsidRPr="00353507">
        <w:t>– daje prijedloge i preporuke standardizacije geografskih imena u Republici Hrvatskoj i stranih geografskih imena</w:t>
      </w:r>
    </w:p>
    <w:p w14:paraId="65104C1E" w14:textId="77777777" w:rsidR="00B177E7" w:rsidRPr="00353507" w:rsidRDefault="00B177E7" w:rsidP="00B177E7">
      <w:pPr>
        <w:spacing w:after="0"/>
        <w:jc w:val="both"/>
      </w:pPr>
    </w:p>
    <w:p w14:paraId="3D45128F" w14:textId="77777777" w:rsidR="00B177E7" w:rsidRPr="00353507" w:rsidRDefault="00B177E7" w:rsidP="00B177E7">
      <w:pPr>
        <w:spacing w:after="0"/>
        <w:jc w:val="both"/>
      </w:pPr>
      <w:r w:rsidRPr="00353507">
        <w:t>– daje preporuke za poboljšanje registra geografskih imena</w:t>
      </w:r>
    </w:p>
    <w:p w14:paraId="1DE5D4DD" w14:textId="77777777" w:rsidR="00B177E7" w:rsidRPr="00353507" w:rsidRDefault="00B177E7" w:rsidP="00B177E7">
      <w:pPr>
        <w:spacing w:after="0"/>
        <w:jc w:val="both"/>
      </w:pPr>
    </w:p>
    <w:p w14:paraId="1523DEC1" w14:textId="77777777" w:rsidR="00B177E7" w:rsidRPr="00353507" w:rsidRDefault="00B177E7" w:rsidP="00B177E7">
      <w:pPr>
        <w:spacing w:after="0"/>
        <w:jc w:val="both"/>
      </w:pPr>
      <w:r w:rsidRPr="00353507">
        <w:t>– sudjeluje u radu međunarodnih organizacija koje se bave geografskim imenima.</w:t>
      </w:r>
    </w:p>
    <w:p w14:paraId="1C255BFF" w14:textId="77777777" w:rsidR="00B177E7" w:rsidRPr="00353507" w:rsidRDefault="00B177E7" w:rsidP="00B177E7">
      <w:pPr>
        <w:spacing w:after="0"/>
      </w:pPr>
    </w:p>
    <w:p w14:paraId="6046FCDB" w14:textId="77777777" w:rsidR="00B177E7" w:rsidRPr="00353507" w:rsidRDefault="00B177E7" w:rsidP="00B177E7">
      <w:pPr>
        <w:spacing w:after="0"/>
        <w:jc w:val="center"/>
      </w:pPr>
      <w:r w:rsidRPr="00353507">
        <w:t>Članak 149.</w:t>
      </w:r>
    </w:p>
    <w:p w14:paraId="1E5F58BE" w14:textId="77777777" w:rsidR="00B177E7" w:rsidRPr="00353507" w:rsidRDefault="00B177E7" w:rsidP="00B177E7">
      <w:pPr>
        <w:spacing w:after="0"/>
      </w:pPr>
    </w:p>
    <w:p w14:paraId="4ADC3C2D" w14:textId="77777777" w:rsidR="00B177E7" w:rsidRPr="00353507" w:rsidRDefault="00B177E7" w:rsidP="00B177E7">
      <w:pPr>
        <w:spacing w:after="0"/>
        <w:jc w:val="both"/>
      </w:pPr>
      <w:r w:rsidRPr="00353507">
        <w:lastRenderedPageBreak/>
        <w:t>(1) Poslove državne izmjere, katastra nekretnina i katastra infrastrukture, registra zgrada, registra prostornih jedinica i registra geografskih imena određene ovim Zakonom obavlja Državna geodetska uprava.</w:t>
      </w:r>
    </w:p>
    <w:p w14:paraId="7DFD6B4D" w14:textId="77777777" w:rsidR="00B177E7" w:rsidRPr="00353507" w:rsidRDefault="00B177E7" w:rsidP="00B177E7">
      <w:pPr>
        <w:spacing w:after="0"/>
        <w:jc w:val="both"/>
      </w:pPr>
    </w:p>
    <w:p w14:paraId="7E0A6AD2" w14:textId="77777777" w:rsidR="00B177E7" w:rsidRPr="00353507" w:rsidRDefault="00B177E7" w:rsidP="00B177E7">
      <w:pPr>
        <w:spacing w:after="0"/>
        <w:jc w:val="both"/>
      </w:pPr>
      <w:r w:rsidRPr="00353507">
        <w:t>(2) Službenici Državne geodetske uprave koji obavljaju poslove iz stavka 1. ovoga članka moraju imati odgovarajuću stručnu spremu i položen državni stručni ispit sukladno propisima kojima se uređuju prava, obveze i odgovornosti državnih službenika.</w:t>
      </w:r>
    </w:p>
    <w:p w14:paraId="70B0F23F" w14:textId="77777777" w:rsidR="00B177E7" w:rsidRPr="00353507" w:rsidRDefault="00B177E7" w:rsidP="00B177E7">
      <w:pPr>
        <w:spacing w:after="0"/>
        <w:jc w:val="both"/>
      </w:pPr>
    </w:p>
    <w:p w14:paraId="4F4A53BF" w14:textId="77777777" w:rsidR="00B177E7" w:rsidRPr="00353507" w:rsidRDefault="00B177E7" w:rsidP="00B177E7">
      <w:pPr>
        <w:spacing w:after="0"/>
        <w:jc w:val="both"/>
      </w:pPr>
      <w:r w:rsidRPr="00353507">
        <w:t>(3) Poslove državne izmjere, katastra nekretnina i katastra infrastrukture i registra zgrada obavljaju i osobe koje stručne geodetske poslove obavljaju sukladno uvjetima propisanim posebnim zakonom o obavljanju geodetske djelatnosti.</w:t>
      </w:r>
    </w:p>
    <w:p w14:paraId="717B9FC6" w14:textId="77777777" w:rsidR="00B177E7" w:rsidRDefault="00B177E7" w:rsidP="00B177E7">
      <w:pPr>
        <w:spacing w:after="0"/>
        <w:jc w:val="center"/>
      </w:pPr>
    </w:p>
    <w:p w14:paraId="2EAD6385" w14:textId="77777777" w:rsidR="00B177E7" w:rsidRPr="00353507" w:rsidRDefault="00B177E7" w:rsidP="00B177E7">
      <w:pPr>
        <w:spacing w:after="0"/>
        <w:jc w:val="center"/>
      </w:pPr>
      <w:r w:rsidRPr="00353507">
        <w:t>Članak 150.</w:t>
      </w:r>
    </w:p>
    <w:p w14:paraId="4CCFB112" w14:textId="77777777" w:rsidR="00B177E7" w:rsidRPr="00353507" w:rsidRDefault="00B177E7" w:rsidP="00B177E7">
      <w:pPr>
        <w:spacing w:after="0"/>
        <w:jc w:val="both"/>
      </w:pPr>
    </w:p>
    <w:p w14:paraId="56C8CB84" w14:textId="77777777" w:rsidR="00B177E7" w:rsidRPr="00353507" w:rsidRDefault="00B177E7" w:rsidP="00B177E7">
      <w:pPr>
        <w:spacing w:after="0"/>
        <w:jc w:val="both"/>
      </w:pPr>
      <w:r w:rsidRPr="00353507">
        <w:t>(1) U obavljanju poslova državne izmjere, katastra nekretnina i katastra infrastrukture, registra zgrada i registra prostornih jedinica te postavljanju oznaka iz ovoga Zakona državni službenik i osobe koje sukladno posebnom zakonu obavljaju stručne geodetske poslove imaju pravo:</w:t>
      </w:r>
    </w:p>
    <w:p w14:paraId="703467D5" w14:textId="77777777" w:rsidR="00B177E7" w:rsidRPr="00353507" w:rsidRDefault="00B177E7" w:rsidP="00B177E7">
      <w:pPr>
        <w:spacing w:after="0"/>
        <w:jc w:val="both"/>
      </w:pPr>
    </w:p>
    <w:p w14:paraId="25805143" w14:textId="77777777" w:rsidR="00B177E7" w:rsidRPr="00353507" w:rsidRDefault="00B177E7" w:rsidP="00B177E7">
      <w:pPr>
        <w:spacing w:after="0"/>
        <w:jc w:val="both"/>
      </w:pPr>
      <w:r w:rsidRPr="00353507">
        <w:t>1. ući hodom u prostor svake katastarske čestice, a vozilom ako to dopuštaju okolnosti gospodarenja zemljištem</w:t>
      </w:r>
    </w:p>
    <w:p w14:paraId="46BA4CFC" w14:textId="77777777" w:rsidR="00B177E7" w:rsidRPr="00353507" w:rsidRDefault="00B177E7" w:rsidP="00B177E7">
      <w:pPr>
        <w:spacing w:after="0"/>
        <w:jc w:val="both"/>
      </w:pPr>
    </w:p>
    <w:p w14:paraId="74282A9F" w14:textId="77777777" w:rsidR="00B177E7" w:rsidRPr="00353507" w:rsidRDefault="00B177E7" w:rsidP="00B177E7">
      <w:pPr>
        <w:spacing w:after="0"/>
        <w:jc w:val="both"/>
      </w:pPr>
      <w:r w:rsidRPr="00353507">
        <w:t>2. ući u prostor svake zgrade u svrhu uspostave i održavanja registra zgrada</w:t>
      </w:r>
    </w:p>
    <w:p w14:paraId="43F8161D" w14:textId="77777777" w:rsidR="00B177E7" w:rsidRPr="00353507" w:rsidRDefault="00B177E7" w:rsidP="00B177E7">
      <w:pPr>
        <w:spacing w:after="0"/>
        <w:jc w:val="both"/>
      </w:pPr>
    </w:p>
    <w:p w14:paraId="1F753639" w14:textId="77777777" w:rsidR="00B177E7" w:rsidRPr="00353507" w:rsidRDefault="00B177E7" w:rsidP="00B177E7">
      <w:pPr>
        <w:spacing w:after="0"/>
        <w:jc w:val="both"/>
      </w:pPr>
      <w:r w:rsidRPr="00353507">
        <w:t>3. u nužnom opsegu odstraniti drveće, grmlje i ostalo raslinje ako ometa obavljanje poslova</w:t>
      </w:r>
    </w:p>
    <w:p w14:paraId="6EADDA75" w14:textId="77777777" w:rsidR="00B177E7" w:rsidRPr="00353507" w:rsidRDefault="00B177E7" w:rsidP="00B177E7">
      <w:pPr>
        <w:spacing w:after="0"/>
        <w:jc w:val="both"/>
      </w:pPr>
    </w:p>
    <w:p w14:paraId="1EA2ABB9" w14:textId="77777777" w:rsidR="00B177E7" w:rsidRPr="00353507" w:rsidRDefault="00B177E7" w:rsidP="00B177E7">
      <w:pPr>
        <w:spacing w:after="0"/>
        <w:jc w:val="both"/>
      </w:pPr>
      <w:r w:rsidRPr="00353507">
        <w:t>4. postaviti na zemljištu ili zgradama sve potrebne oznake izmjere i međne oznake.</w:t>
      </w:r>
    </w:p>
    <w:p w14:paraId="61A29D5D" w14:textId="77777777" w:rsidR="00B177E7" w:rsidRPr="00353507" w:rsidRDefault="00B177E7" w:rsidP="00B177E7">
      <w:pPr>
        <w:spacing w:after="0"/>
        <w:jc w:val="both"/>
      </w:pPr>
    </w:p>
    <w:p w14:paraId="367BEBBA" w14:textId="77777777" w:rsidR="00B177E7" w:rsidRPr="00353507" w:rsidRDefault="00B177E7" w:rsidP="00B177E7">
      <w:pPr>
        <w:spacing w:after="0"/>
        <w:jc w:val="both"/>
      </w:pPr>
      <w:r w:rsidRPr="00353507">
        <w:t>(2) Fizička ili pravna osoba dužna je izvršitelju poslova dopustiti nesmetano obavljanje poslova iz stavka 1. ovoga članka.</w:t>
      </w:r>
    </w:p>
    <w:p w14:paraId="4B0F0A79" w14:textId="77777777" w:rsidR="00B177E7" w:rsidRPr="00353507" w:rsidRDefault="00B177E7" w:rsidP="00B177E7">
      <w:pPr>
        <w:spacing w:after="0"/>
        <w:jc w:val="both"/>
      </w:pPr>
    </w:p>
    <w:p w14:paraId="1B119DE0" w14:textId="77777777" w:rsidR="00B177E7" w:rsidRPr="00353507" w:rsidRDefault="00B177E7" w:rsidP="00B177E7">
      <w:pPr>
        <w:spacing w:after="0"/>
        <w:jc w:val="both"/>
      </w:pPr>
      <w:r w:rsidRPr="00353507">
        <w:t>(3) O obavljanju poslova i postavljanju oznaka osobe iz stavka 1. ovoga članka dužne su prethodno pravodobno obavijestiti nositelja prava na katastarskoj čestici i zgradi, a nositelj prava dužan je izvršitelju posla osigurati nesmetano obavljanje poslova u skladu sa stavkom 1. ovoga članka. Ulazak u prostor svake zgrade na katastarskim česticama iz stavka 1. ovoga članka obavlja se po prethodnoj obavijesti i u nazočnosti vlasnika, korisnika odnosno upravitelja zgrade.</w:t>
      </w:r>
    </w:p>
    <w:p w14:paraId="0DE24CA8" w14:textId="77777777" w:rsidR="00B177E7" w:rsidRDefault="00B177E7" w:rsidP="00B177E7">
      <w:pPr>
        <w:spacing w:after="0"/>
        <w:jc w:val="both"/>
      </w:pPr>
    </w:p>
    <w:p w14:paraId="3DA377F0" w14:textId="77777777" w:rsidR="00B177E7" w:rsidRPr="00353507" w:rsidRDefault="00B177E7" w:rsidP="00B177E7">
      <w:pPr>
        <w:spacing w:after="0"/>
        <w:jc w:val="both"/>
      </w:pPr>
      <w:r w:rsidRPr="00353507">
        <w:t>(4) Pristup katastarskim česticama na kojima se nalaze vojni objekti te ulaz u vojne objekte u svrhu obavljanja poslova iz stavka 1. ovoga članka dozvoljen je samo uz odobrenje ministarstva nadležnog za obranu.</w:t>
      </w:r>
    </w:p>
    <w:p w14:paraId="433D00CA" w14:textId="77777777" w:rsidR="00B177E7" w:rsidRPr="00353507" w:rsidRDefault="00B177E7" w:rsidP="00B177E7">
      <w:pPr>
        <w:spacing w:after="0"/>
        <w:jc w:val="both"/>
      </w:pPr>
    </w:p>
    <w:p w14:paraId="16540D9E" w14:textId="77777777" w:rsidR="00B177E7" w:rsidRPr="00353507" w:rsidRDefault="00B177E7" w:rsidP="00B177E7">
      <w:pPr>
        <w:spacing w:after="0"/>
        <w:jc w:val="both"/>
      </w:pPr>
      <w:r w:rsidRPr="00353507">
        <w:lastRenderedPageBreak/>
        <w:t>(5) Pristup katastarskim česticama na kojima se nalaze objekti od posebnog značaja te ulaz u objekte od posebnog značaja u svrhu obavljanja poslova iz stavka 1. ovoga članka dozvoljen je samo uz odobrenje ministarstva nadležnog za unutarnje poslove.</w:t>
      </w:r>
    </w:p>
    <w:p w14:paraId="319B1DC6" w14:textId="77777777" w:rsidR="00B177E7" w:rsidRPr="00353507" w:rsidRDefault="00B177E7" w:rsidP="00B177E7">
      <w:pPr>
        <w:spacing w:after="0"/>
        <w:jc w:val="both"/>
      </w:pPr>
    </w:p>
    <w:p w14:paraId="26D1F153" w14:textId="77777777" w:rsidR="00B177E7" w:rsidRPr="00353507" w:rsidRDefault="00B177E7" w:rsidP="00B177E7">
      <w:pPr>
        <w:spacing w:after="0"/>
        <w:jc w:val="both"/>
      </w:pPr>
      <w:r w:rsidRPr="00353507">
        <w:t>(6) Zahtjev za odobrenje pristupa katastarskim česticama i objektima iz stavaka 4. i 5. ovoga članka nadležnim ministarstvima podnosi Državna geodetska uprava.</w:t>
      </w:r>
    </w:p>
    <w:p w14:paraId="5F23C010" w14:textId="77777777" w:rsidR="00B177E7" w:rsidRPr="00353507" w:rsidRDefault="00B177E7" w:rsidP="00B177E7">
      <w:pPr>
        <w:spacing w:after="0"/>
        <w:jc w:val="both"/>
      </w:pPr>
    </w:p>
    <w:p w14:paraId="798C0784" w14:textId="77777777" w:rsidR="00B177E7" w:rsidRDefault="00B177E7" w:rsidP="00B177E7">
      <w:pPr>
        <w:spacing w:after="0"/>
        <w:jc w:val="both"/>
      </w:pPr>
      <w:r w:rsidRPr="00353507">
        <w:t>(7) Poslove iz stavka 1. ovoga članka državni službenik i osoba koja obavlja stručne geodetske poslove sukladno posebnom zakonu dužna je obavljati savjesno i pažljivo ka</w:t>
      </w:r>
      <w:r>
        <w:t>ko bi se izbjegla moguća šteta.</w:t>
      </w:r>
    </w:p>
    <w:p w14:paraId="0C094DC4" w14:textId="77777777" w:rsidR="00B177E7" w:rsidRDefault="00B177E7" w:rsidP="00B177E7">
      <w:pPr>
        <w:spacing w:after="0"/>
        <w:jc w:val="center"/>
      </w:pPr>
    </w:p>
    <w:p w14:paraId="5BF90097" w14:textId="77777777" w:rsidR="00B177E7" w:rsidRPr="00353507" w:rsidRDefault="00B177E7" w:rsidP="00B177E7">
      <w:pPr>
        <w:spacing w:after="0"/>
        <w:jc w:val="center"/>
      </w:pPr>
      <w:r w:rsidRPr="00353507">
        <w:t>Članak 151.</w:t>
      </w:r>
    </w:p>
    <w:p w14:paraId="7A987705" w14:textId="77777777" w:rsidR="00B177E7" w:rsidRPr="00353507" w:rsidRDefault="00B177E7" w:rsidP="00B177E7">
      <w:pPr>
        <w:spacing w:after="0"/>
        <w:jc w:val="center"/>
      </w:pPr>
    </w:p>
    <w:p w14:paraId="461AF6AC" w14:textId="77777777" w:rsidR="00B177E7" w:rsidRPr="00353507" w:rsidRDefault="00B177E7" w:rsidP="00B177E7">
      <w:pPr>
        <w:spacing w:after="0"/>
        <w:jc w:val="both"/>
      </w:pPr>
      <w:r w:rsidRPr="00353507">
        <w:t>(1) Ako se poslovi državne izmjere, katastra nekretnina i katastra infrastrukture, registra zgrada, registra prostornih jedinica i registra geografskih imena obavljaju u zaštićenom području, potrebna je prethodna suglasnost ministra nadležnog za zaštitu prirode, sukladno posebnom propisu.</w:t>
      </w:r>
    </w:p>
    <w:p w14:paraId="13760811" w14:textId="77777777" w:rsidR="00B177E7" w:rsidRPr="00353507" w:rsidRDefault="00B177E7" w:rsidP="00B177E7">
      <w:pPr>
        <w:spacing w:after="0"/>
        <w:jc w:val="both"/>
      </w:pPr>
    </w:p>
    <w:p w14:paraId="32203703" w14:textId="77777777" w:rsidR="00B177E7" w:rsidRDefault="00B177E7" w:rsidP="00B177E7">
      <w:pPr>
        <w:spacing w:after="0"/>
        <w:jc w:val="both"/>
      </w:pPr>
      <w:r w:rsidRPr="00353507">
        <w:t>(2) Ako se na zemljištu pri obavljanju poslova državne izmjere, katastra nekretnina i katastra infrastrukture, registra zgrada, registra prostornih jedinica i registra geografskih imena načini šteta, vlasnik zemljišta ima pravo na naknadu štete.</w:t>
      </w:r>
    </w:p>
    <w:p w14:paraId="18EB48D5" w14:textId="77777777" w:rsidR="00B177E7" w:rsidRDefault="00B177E7" w:rsidP="00B177E7">
      <w:pPr>
        <w:spacing w:after="0"/>
        <w:jc w:val="both"/>
      </w:pPr>
    </w:p>
    <w:p w14:paraId="1555C595" w14:textId="77777777" w:rsidR="00B177E7" w:rsidRDefault="00B177E7" w:rsidP="00B177E7">
      <w:pPr>
        <w:pStyle w:val="box459035"/>
        <w:shd w:val="clear" w:color="auto" w:fill="FFFFFF"/>
        <w:spacing w:before="0" w:beforeAutospacing="0" w:after="0" w:afterAutospacing="0"/>
        <w:jc w:val="center"/>
        <w:textAlignment w:val="baseline"/>
        <w:rPr>
          <w:color w:val="231F20"/>
        </w:rPr>
      </w:pPr>
      <w:r>
        <w:rPr>
          <w:color w:val="231F20"/>
        </w:rPr>
        <w:t>Članak 155.</w:t>
      </w:r>
    </w:p>
    <w:p w14:paraId="1689B36F" w14:textId="77777777" w:rsidR="00B177E7" w:rsidRDefault="00B177E7" w:rsidP="00B177E7">
      <w:pPr>
        <w:pStyle w:val="box459035"/>
        <w:shd w:val="clear" w:color="auto" w:fill="FFFFFF"/>
        <w:spacing w:before="0" w:beforeAutospacing="0" w:after="0" w:afterAutospacing="0"/>
        <w:jc w:val="center"/>
        <w:textAlignment w:val="baseline"/>
        <w:rPr>
          <w:color w:val="231F20"/>
        </w:rPr>
      </w:pPr>
    </w:p>
    <w:p w14:paraId="3BB555AF" w14:textId="77777777" w:rsidR="00B177E7" w:rsidRDefault="00B177E7" w:rsidP="00B177E7">
      <w:pPr>
        <w:pStyle w:val="box459035"/>
        <w:shd w:val="clear" w:color="auto" w:fill="FFFFFF"/>
        <w:spacing w:before="0" w:beforeAutospacing="0" w:after="0" w:afterAutospacing="0"/>
        <w:jc w:val="both"/>
        <w:textAlignment w:val="baseline"/>
        <w:rPr>
          <w:color w:val="231F20"/>
        </w:rPr>
      </w:pPr>
      <w:r>
        <w:rPr>
          <w:color w:val="231F20"/>
        </w:rPr>
        <w:t>Nositelji prava na zemljištu dužni su prijaviti nadležnom područnom uredu za katastar odnosno uredu Grada Zagreba oštećenja ili uništenja oznaka izmjere postavljenih na njihovu zemljištu ili zgradama u roku od 30 dana od nastanka promjene odnosno od dana kad su za nju saznali.</w:t>
      </w:r>
    </w:p>
    <w:p w14:paraId="36A4E26E" w14:textId="77777777" w:rsidR="00B177E7" w:rsidRDefault="00B177E7" w:rsidP="00B177E7">
      <w:pPr>
        <w:spacing w:after="0"/>
        <w:jc w:val="center"/>
      </w:pPr>
    </w:p>
    <w:p w14:paraId="6E8F7737" w14:textId="77777777" w:rsidR="00B177E7" w:rsidRDefault="00B177E7" w:rsidP="00B177E7">
      <w:pPr>
        <w:spacing w:after="0"/>
        <w:jc w:val="center"/>
      </w:pPr>
    </w:p>
    <w:p w14:paraId="10DD7058" w14:textId="77777777" w:rsidR="00B177E7" w:rsidRDefault="00B177E7" w:rsidP="00B177E7">
      <w:pPr>
        <w:spacing w:after="0"/>
        <w:jc w:val="center"/>
      </w:pPr>
    </w:p>
    <w:p w14:paraId="1A2BA116" w14:textId="77777777" w:rsidR="00B177E7" w:rsidRDefault="00B177E7" w:rsidP="00B177E7">
      <w:pPr>
        <w:spacing w:after="0"/>
        <w:jc w:val="center"/>
      </w:pPr>
    </w:p>
    <w:p w14:paraId="16CF768D" w14:textId="77777777" w:rsidR="00B177E7" w:rsidRDefault="00B177E7" w:rsidP="00B177E7">
      <w:pPr>
        <w:spacing w:after="0"/>
        <w:jc w:val="center"/>
      </w:pPr>
    </w:p>
    <w:p w14:paraId="3003C37C" w14:textId="77777777" w:rsidR="00B177E7" w:rsidRPr="00353507" w:rsidRDefault="00B177E7" w:rsidP="00B177E7">
      <w:pPr>
        <w:spacing w:after="0"/>
        <w:jc w:val="center"/>
      </w:pPr>
      <w:r w:rsidRPr="00353507">
        <w:t>Članak 159.</w:t>
      </w:r>
    </w:p>
    <w:p w14:paraId="1B6F31BC" w14:textId="77777777" w:rsidR="00B177E7" w:rsidRPr="00353507" w:rsidRDefault="00B177E7" w:rsidP="00B177E7">
      <w:pPr>
        <w:spacing w:after="0"/>
        <w:jc w:val="both"/>
      </w:pPr>
    </w:p>
    <w:p w14:paraId="13D3A9EE" w14:textId="77777777" w:rsidR="00B177E7" w:rsidRPr="00353507" w:rsidRDefault="00B177E7" w:rsidP="00B177E7">
      <w:pPr>
        <w:spacing w:after="0"/>
        <w:jc w:val="both"/>
      </w:pPr>
      <w:r w:rsidRPr="00353507">
        <w:t>U Središnjem uredu obavljaju se sljedeći poslovi:</w:t>
      </w:r>
    </w:p>
    <w:p w14:paraId="3A2ABE84" w14:textId="77777777" w:rsidR="00B177E7" w:rsidRPr="00353507" w:rsidRDefault="00B177E7" w:rsidP="00B177E7">
      <w:pPr>
        <w:spacing w:after="0"/>
        <w:jc w:val="both"/>
      </w:pPr>
    </w:p>
    <w:p w14:paraId="14DBAA7E" w14:textId="77777777" w:rsidR="00B177E7" w:rsidRPr="00353507" w:rsidRDefault="00B177E7" w:rsidP="00B177E7">
      <w:pPr>
        <w:spacing w:after="0"/>
        <w:jc w:val="both"/>
      </w:pPr>
      <w:r w:rsidRPr="00353507">
        <w:t>1. praćenje i usmjeravanje geodetske djelatnosti</w:t>
      </w:r>
    </w:p>
    <w:p w14:paraId="4A2863C3" w14:textId="77777777" w:rsidR="00B177E7" w:rsidRDefault="00B177E7" w:rsidP="00B177E7">
      <w:pPr>
        <w:spacing w:after="0"/>
        <w:jc w:val="both"/>
      </w:pPr>
    </w:p>
    <w:p w14:paraId="0A880E54" w14:textId="77777777" w:rsidR="00B177E7" w:rsidRPr="00353507" w:rsidRDefault="00B177E7" w:rsidP="00B177E7">
      <w:pPr>
        <w:spacing w:after="0"/>
        <w:jc w:val="both"/>
      </w:pPr>
      <w:r w:rsidRPr="00353507">
        <w:t>2. provođenje upravnog i inspekcijskog nadzora</w:t>
      </w:r>
    </w:p>
    <w:p w14:paraId="209A61DE" w14:textId="77777777" w:rsidR="00B177E7" w:rsidRPr="00353507" w:rsidRDefault="00B177E7" w:rsidP="00B177E7">
      <w:pPr>
        <w:spacing w:after="0"/>
        <w:jc w:val="both"/>
      </w:pPr>
    </w:p>
    <w:p w14:paraId="5DA941B6" w14:textId="77777777" w:rsidR="00B177E7" w:rsidRPr="00353507" w:rsidRDefault="00B177E7" w:rsidP="00B177E7">
      <w:pPr>
        <w:spacing w:after="0"/>
        <w:jc w:val="both"/>
      </w:pPr>
      <w:r w:rsidRPr="00353507">
        <w:t>3. rješavanje upravnih stvari u drugostupanjskom postupku</w:t>
      </w:r>
    </w:p>
    <w:p w14:paraId="414AC892" w14:textId="77777777" w:rsidR="00B177E7" w:rsidRPr="00353507" w:rsidRDefault="00B177E7" w:rsidP="00B177E7">
      <w:pPr>
        <w:spacing w:after="0"/>
        <w:jc w:val="both"/>
      </w:pPr>
    </w:p>
    <w:p w14:paraId="6CFD60A1" w14:textId="77777777" w:rsidR="00B177E7" w:rsidRPr="00353507" w:rsidRDefault="00B177E7" w:rsidP="00B177E7">
      <w:pPr>
        <w:spacing w:after="0"/>
        <w:jc w:val="both"/>
      </w:pPr>
      <w:r w:rsidRPr="00353507">
        <w:t>4. pripremanje nacrta zakonskih i drugih propisa</w:t>
      </w:r>
    </w:p>
    <w:p w14:paraId="4F70E74A" w14:textId="77777777" w:rsidR="00B177E7" w:rsidRPr="00353507" w:rsidRDefault="00B177E7" w:rsidP="00B177E7">
      <w:pPr>
        <w:spacing w:after="0"/>
        <w:jc w:val="both"/>
      </w:pPr>
    </w:p>
    <w:p w14:paraId="3965E3D1" w14:textId="77777777" w:rsidR="00B177E7" w:rsidRPr="00353507" w:rsidRDefault="00B177E7" w:rsidP="00B177E7">
      <w:pPr>
        <w:spacing w:after="0"/>
        <w:jc w:val="both"/>
      </w:pPr>
      <w:r w:rsidRPr="00353507">
        <w:lastRenderedPageBreak/>
        <w:t>5. standardizacija i normiranje geodetskih radova i postupaka</w:t>
      </w:r>
    </w:p>
    <w:p w14:paraId="14E18BEA" w14:textId="77777777" w:rsidR="00B177E7" w:rsidRPr="00353507" w:rsidRDefault="00B177E7" w:rsidP="00B177E7">
      <w:pPr>
        <w:spacing w:after="0"/>
        <w:jc w:val="both"/>
      </w:pPr>
    </w:p>
    <w:p w14:paraId="2BC15252" w14:textId="77777777" w:rsidR="00B177E7" w:rsidRPr="00353507" w:rsidRDefault="00B177E7" w:rsidP="00B177E7">
      <w:pPr>
        <w:spacing w:after="0"/>
        <w:jc w:val="both"/>
      </w:pPr>
      <w:r w:rsidRPr="00353507">
        <w:t>6. potvrđivanje elaborata katastarske izmjere i tehničke reambulacije na temelju izvješća područnih ureda za katastar i ureda Grada Zagreba te u vezi s tim obavještavanje ministarstva nadležnog za poslove pravosuđa i nadležnog općinskog suda</w:t>
      </w:r>
    </w:p>
    <w:p w14:paraId="327FE41D" w14:textId="77777777" w:rsidR="00B177E7" w:rsidRPr="00353507" w:rsidRDefault="00B177E7" w:rsidP="00B177E7">
      <w:pPr>
        <w:spacing w:after="0"/>
        <w:jc w:val="both"/>
      </w:pPr>
    </w:p>
    <w:p w14:paraId="6F5EFB95" w14:textId="77777777" w:rsidR="00B177E7" w:rsidRPr="00353507" w:rsidRDefault="00B177E7" w:rsidP="00B177E7">
      <w:pPr>
        <w:spacing w:after="0"/>
        <w:jc w:val="both"/>
      </w:pPr>
      <w:r w:rsidRPr="00353507">
        <w:t>7. priprema Programa iz članka 8. ovoga Zakona i izvještaja o njegovu izvršenju</w:t>
      </w:r>
    </w:p>
    <w:p w14:paraId="29E6752C" w14:textId="77777777" w:rsidR="00B177E7" w:rsidRPr="00353507" w:rsidRDefault="00B177E7" w:rsidP="00B177E7">
      <w:pPr>
        <w:spacing w:after="0"/>
        <w:jc w:val="both"/>
      </w:pPr>
    </w:p>
    <w:p w14:paraId="0929DE26" w14:textId="77777777" w:rsidR="00B177E7" w:rsidRPr="00353507" w:rsidRDefault="00B177E7" w:rsidP="00B177E7">
      <w:pPr>
        <w:spacing w:after="0"/>
        <w:jc w:val="both"/>
      </w:pPr>
      <w:r w:rsidRPr="00353507">
        <w:t>8. ostvarivanje prava i obnašanje dužnosti nositelja financijskih sredstava za izvršenje Programa iz članka 8. ovoga Zakona</w:t>
      </w:r>
    </w:p>
    <w:p w14:paraId="263BFE05" w14:textId="77777777" w:rsidR="00B177E7" w:rsidRPr="00353507" w:rsidRDefault="00B177E7" w:rsidP="00B177E7">
      <w:pPr>
        <w:spacing w:after="0"/>
        <w:jc w:val="both"/>
      </w:pPr>
    </w:p>
    <w:p w14:paraId="668CD1B7" w14:textId="77777777" w:rsidR="00B177E7" w:rsidRPr="00353507" w:rsidRDefault="00B177E7" w:rsidP="00B177E7">
      <w:pPr>
        <w:spacing w:after="0"/>
        <w:jc w:val="both"/>
      </w:pPr>
      <w:r w:rsidRPr="00353507">
        <w:t>9. osnivanje katastra infrastrukture i registra zgrada</w:t>
      </w:r>
    </w:p>
    <w:p w14:paraId="435659C2" w14:textId="77777777" w:rsidR="00B177E7" w:rsidRPr="00353507" w:rsidRDefault="00B177E7" w:rsidP="00B177E7">
      <w:pPr>
        <w:spacing w:after="0"/>
        <w:jc w:val="both"/>
      </w:pPr>
    </w:p>
    <w:p w14:paraId="62BE401D" w14:textId="77777777" w:rsidR="00B177E7" w:rsidRPr="00353507" w:rsidRDefault="00B177E7" w:rsidP="00B177E7">
      <w:pPr>
        <w:spacing w:after="0"/>
        <w:jc w:val="both"/>
      </w:pPr>
      <w:r w:rsidRPr="00353507">
        <w:t>10. vođenje dokumentacije državne izmjere, katastra nekretnina, katastra infrastrukture, registra zgrada, registra prostornih jedinica i registra geografskih imena te davanje na korištenje podataka iz te dokumentacije</w:t>
      </w:r>
    </w:p>
    <w:p w14:paraId="37AE942B" w14:textId="77777777" w:rsidR="00B177E7" w:rsidRPr="00353507" w:rsidRDefault="00B177E7" w:rsidP="00B177E7">
      <w:pPr>
        <w:spacing w:after="0"/>
        <w:jc w:val="both"/>
      </w:pPr>
    </w:p>
    <w:p w14:paraId="3F770439" w14:textId="77777777" w:rsidR="00B177E7" w:rsidRDefault="00B177E7" w:rsidP="00B177E7">
      <w:pPr>
        <w:spacing w:after="0"/>
        <w:jc w:val="both"/>
      </w:pPr>
      <w:r w:rsidRPr="00353507">
        <w:t>11. ostvarivanje domaće i inozemne suradnje</w:t>
      </w:r>
    </w:p>
    <w:p w14:paraId="53E9C6F0" w14:textId="77777777" w:rsidR="00B177E7" w:rsidRPr="00353507" w:rsidRDefault="00B177E7" w:rsidP="00B177E7">
      <w:pPr>
        <w:spacing w:after="0"/>
        <w:jc w:val="both"/>
      </w:pPr>
    </w:p>
    <w:p w14:paraId="4A81C2EC" w14:textId="77777777" w:rsidR="00B177E7" w:rsidRPr="00353507" w:rsidRDefault="00B177E7" w:rsidP="00B177E7">
      <w:pPr>
        <w:spacing w:after="0"/>
        <w:jc w:val="both"/>
      </w:pPr>
      <w:r w:rsidRPr="00353507">
        <w:t>12. praćenje i koordiniranje rada područnih ureda te provođenje stručnog nadzora nad njihovim radom</w:t>
      </w:r>
    </w:p>
    <w:p w14:paraId="6F1FBA7D" w14:textId="77777777" w:rsidR="00B177E7" w:rsidRDefault="00B177E7" w:rsidP="00B177E7">
      <w:pPr>
        <w:spacing w:after="0"/>
        <w:jc w:val="both"/>
      </w:pPr>
    </w:p>
    <w:p w14:paraId="2F4236B0" w14:textId="77777777" w:rsidR="00B177E7" w:rsidRPr="00353507" w:rsidRDefault="00B177E7" w:rsidP="00B177E7">
      <w:pPr>
        <w:spacing w:after="0"/>
        <w:jc w:val="both"/>
      </w:pPr>
      <w:r w:rsidRPr="00353507">
        <w:t>13. uspostavljanje i nadzor trajnog višenamjenskog sustava za satelitsko pozicioniranje CROPOS</w:t>
      </w:r>
    </w:p>
    <w:p w14:paraId="1A38B95C" w14:textId="77777777" w:rsidR="00B177E7" w:rsidRPr="00353507" w:rsidRDefault="00B177E7" w:rsidP="00B177E7">
      <w:pPr>
        <w:spacing w:after="0"/>
        <w:jc w:val="both"/>
      </w:pPr>
    </w:p>
    <w:p w14:paraId="0D2BB379" w14:textId="77777777" w:rsidR="00B177E7" w:rsidRPr="00353507" w:rsidRDefault="00B177E7" w:rsidP="00B177E7">
      <w:pPr>
        <w:spacing w:after="0"/>
        <w:jc w:val="both"/>
      </w:pPr>
      <w:r w:rsidRPr="00353507">
        <w:t>14. osnivanje, vođenje i održavanje središnjih baza podataka državne izmjere, katastra nekretnina, katastra infrastrukture, registra zgrada, registra prostornih jedinica i registra geografskih imena</w:t>
      </w:r>
    </w:p>
    <w:p w14:paraId="6090F382" w14:textId="77777777" w:rsidR="00B177E7" w:rsidRPr="00353507" w:rsidRDefault="00B177E7" w:rsidP="00B177E7">
      <w:pPr>
        <w:spacing w:after="0"/>
        <w:jc w:val="both"/>
      </w:pPr>
    </w:p>
    <w:p w14:paraId="33DAB82A" w14:textId="77777777" w:rsidR="00B177E7" w:rsidRPr="00353507" w:rsidRDefault="00B177E7" w:rsidP="00B177E7">
      <w:pPr>
        <w:spacing w:after="0"/>
        <w:jc w:val="both"/>
      </w:pPr>
      <w:r w:rsidRPr="00353507">
        <w:t>15. obavljanje poslova Nacionalne kontaktne točke Nacionalne infrastrukture prostornih podataka (NIPP) sukladno posebnom zakonu</w:t>
      </w:r>
    </w:p>
    <w:p w14:paraId="68D7F959" w14:textId="77777777" w:rsidR="00B177E7" w:rsidRPr="00353507" w:rsidRDefault="00B177E7" w:rsidP="00B177E7">
      <w:pPr>
        <w:spacing w:after="0"/>
        <w:jc w:val="both"/>
      </w:pPr>
    </w:p>
    <w:p w14:paraId="4085C038" w14:textId="77777777" w:rsidR="00B177E7" w:rsidRPr="00353507" w:rsidRDefault="00B177E7" w:rsidP="00B177E7">
      <w:pPr>
        <w:spacing w:after="0"/>
        <w:jc w:val="both"/>
      </w:pPr>
      <w:r w:rsidRPr="00353507">
        <w:t>16. kontrola kvalitete i nadzor kakvoće prikupljanja i obrade prostornih podataka te izradbe proizvoda Državne geodetske uprave i</w:t>
      </w:r>
    </w:p>
    <w:p w14:paraId="662C0BF8" w14:textId="77777777" w:rsidR="00B177E7" w:rsidRPr="00353507" w:rsidRDefault="00B177E7" w:rsidP="00B177E7">
      <w:pPr>
        <w:spacing w:after="0"/>
        <w:jc w:val="both"/>
      </w:pPr>
    </w:p>
    <w:p w14:paraId="42D40AF3" w14:textId="77777777" w:rsidR="00B177E7" w:rsidRPr="00353507" w:rsidRDefault="00B177E7" w:rsidP="00B177E7">
      <w:pPr>
        <w:spacing w:after="0"/>
        <w:jc w:val="both"/>
      </w:pPr>
      <w:r w:rsidRPr="00353507">
        <w:t>17. čuvanje podataka i dokumentacije Državne geodetske uprave.</w:t>
      </w:r>
    </w:p>
    <w:p w14:paraId="5BB4EEA8" w14:textId="77777777" w:rsidR="00B177E7" w:rsidRDefault="00B177E7" w:rsidP="00B177E7">
      <w:pPr>
        <w:spacing w:after="0"/>
        <w:jc w:val="center"/>
      </w:pPr>
    </w:p>
    <w:p w14:paraId="47348FD4" w14:textId="77777777" w:rsidR="00B177E7" w:rsidRDefault="00B177E7" w:rsidP="00B177E7">
      <w:pPr>
        <w:spacing w:after="0"/>
        <w:jc w:val="center"/>
      </w:pPr>
    </w:p>
    <w:p w14:paraId="467E87F7" w14:textId="77777777" w:rsidR="00B177E7" w:rsidRPr="00353507" w:rsidRDefault="00B177E7" w:rsidP="00B177E7">
      <w:pPr>
        <w:spacing w:after="0"/>
        <w:jc w:val="center"/>
      </w:pPr>
      <w:r w:rsidRPr="00353507">
        <w:t>Članak 160.</w:t>
      </w:r>
    </w:p>
    <w:p w14:paraId="7F32E14C" w14:textId="77777777" w:rsidR="00B177E7" w:rsidRPr="00353507" w:rsidRDefault="00B177E7" w:rsidP="00B177E7">
      <w:pPr>
        <w:spacing w:after="0"/>
        <w:jc w:val="both"/>
      </w:pPr>
    </w:p>
    <w:p w14:paraId="5DFA2741" w14:textId="77777777" w:rsidR="00B177E7" w:rsidRPr="00353507" w:rsidRDefault="00B177E7" w:rsidP="00B177E7">
      <w:pPr>
        <w:spacing w:after="0"/>
        <w:jc w:val="both"/>
      </w:pPr>
      <w:r w:rsidRPr="00353507">
        <w:t>U područnim uredima za katastar obavljaju se sljedeći poslovi:</w:t>
      </w:r>
    </w:p>
    <w:p w14:paraId="60C0D230" w14:textId="77777777" w:rsidR="00B177E7" w:rsidRPr="00353507" w:rsidRDefault="00B177E7" w:rsidP="00B177E7">
      <w:pPr>
        <w:spacing w:after="0"/>
        <w:jc w:val="both"/>
      </w:pPr>
    </w:p>
    <w:p w14:paraId="604C52A7" w14:textId="77777777" w:rsidR="00B177E7" w:rsidRPr="00353507" w:rsidRDefault="00B177E7" w:rsidP="00B177E7">
      <w:pPr>
        <w:spacing w:after="0"/>
        <w:jc w:val="both"/>
      </w:pPr>
      <w:r w:rsidRPr="00353507">
        <w:t>1. osnivanje, vođenje i održavanje katastra nekretnina, katastra zemljišta, katastra infrastrukture, registra zgrada i registra prostornih jedinica</w:t>
      </w:r>
    </w:p>
    <w:p w14:paraId="6B0BBAFD" w14:textId="77777777" w:rsidR="00B177E7" w:rsidRPr="00353507" w:rsidRDefault="00B177E7" w:rsidP="00B177E7">
      <w:pPr>
        <w:spacing w:after="0"/>
        <w:jc w:val="both"/>
      </w:pPr>
    </w:p>
    <w:p w14:paraId="3C117273" w14:textId="77777777" w:rsidR="00B177E7" w:rsidRPr="00353507" w:rsidRDefault="00B177E7" w:rsidP="00B177E7">
      <w:pPr>
        <w:spacing w:after="0"/>
        <w:jc w:val="both"/>
      </w:pPr>
      <w:r w:rsidRPr="00353507">
        <w:lastRenderedPageBreak/>
        <w:t>2. provođenje nadzora nad obavljanjem poslova u okviru katastarskih izmjera i tehničkih reambulacija</w:t>
      </w:r>
    </w:p>
    <w:p w14:paraId="0460670B" w14:textId="77777777" w:rsidR="00B177E7" w:rsidRPr="00353507" w:rsidRDefault="00B177E7" w:rsidP="00B177E7">
      <w:pPr>
        <w:spacing w:after="0"/>
        <w:jc w:val="both"/>
      </w:pPr>
    </w:p>
    <w:p w14:paraId="015DCC7E" w14:textId="77777777" w:rsidR="00B177E7" w:rsidRPr="00353507" w:rsidRDefault="00B177E7" w:rsidP="00B177E7">
      <w:pPr>
        <w:spacing w:after="0"/>
        <w:jc w:val="both"/>
      </w:pPr>
      <w:r w:rsidRPr="00353507">
        <w:t>3. pregled i potvrđivanje geodetskih elaborata</w:t>
      </w:r>
    </w:p>
    <w:p w14:paraId="067AB9CB" w14:textId="77777777" w:rsidR="00B177E7" w:rsidRPr="00353507" w:rsidRDefault="00B177E7" w:rsidP="00B177E7">
      <w:pPr>
        <w:spacing w:after="0"/>
        <w:jc w:val="both"/>
      </w:pPr>
    </w:p>
    <w:p w14:paraId="2D36672E" w14:textId="77777777" w:rsidR="00B177E7" w:rsidRPr="00353507" w:rsidRDefault="00B177E7" w:rsidP="00B177E7">
      <w:pPr>
        <w:spacing w:after="0"/>
        <w:jc w:val="both"/>
      </w:pPr>
      <w:r w:rsidRPr="00353507">
        <w:t>4. revizija i održavanje stalnih geodetskih točaka i izdavanje podataka o njima</w:t>
      </w:r>
    </w:p>
    <w:p w14:paraId="1B212B29" w14:textId="77777777" w:rsidR="00B177E7" w:rsidRPr="00353507" w:rsidRDefault="00B177E7" w:rsidP="00B177E7">
      <w:pPr>
        <w:spacing w:after="0"/>
        <w:jc w:val="both"/>
      </w:pPr>
    </w:p>
    <w:p w14:paraId="6281771B" w14:textId="77777777" w:rsidR="00B177E7" w:rsidRPr="00353507" w:rsidRDefault="00B177E7" w:rsidP="00B177E7">
      <w:pPr>
        <w:spacing w:after="0"/>
        <w:jc w:val="both"/>
      </w:pPr>
      <w:r w:rsidRPr="00353507">
        <w:t>5. izdavanje podataka i javnih isprava državne izmjere, katastra nekretnina i katastra zemljišta, katastra infrastrukture, registra zgrada i registra prostornih jedinica</w:t>
      </w:r>
    </w:p>
    <w:p w14:paraId="1BC339A4" w14:textId="77777777" w:rsidR="00B177E7" w:rsidRPr="00353507" w:rsidRDefault="00B177E7" w:rsidP="00B177E7">
      <w:pPr>
        <w:spacing w:after="0"/>
        <w:jc w:val="both"/>
      </w:pPr>
    </w:p>
    <w:p w14:paraId="2B86F6E3" w14:textId="77777777" w:rsidR="00B177E7" w:rsidRPr="00353507" w:rsidRDefault="00B177E7" w:rsidP="00B177E7">
      <w:pPr>
        <w:spacing w:after="0"/>
        <w:jc w:val="both"/>
      </w:pPr>
      <w:r w:rsidRPr="00353507">
        <w:t>6. određivanje kućnih brojeva</w:t>
      </w:r>
    </w:p>
    <w:p w14:paraId="73BA1FAE" w14:textId="77777777" w:rsidR="00B177E7" w:rsidRPr="00353507" w:rsidRDefault="00B177E7" w:rsidP="00B177E7">
      <w:pPr>
        <w:spacing w:after="0"/>
        <w:jc w:val="both"/>
      </w:pPr>
    </w:p>
    <w:p w14:paraId="465E3F69" w14:textId="77777777" w:rsidR="00B177E7" w:rsidRPr="00353507" w:rsidRDefault="00B177E7" w:rsidP="00B177E7">
      <w:pPr>
        <w:spacing w:after="0"/>
        <w:jc w:val="both"/>
      </w:pPr>
      <w:r w:rsidRPr="00353507">
        <w:t>7. pružanje geodetskih usluga koje se odnose na obavljanje geodetskih poslova vezanih za promjenu načina uporabe zemljišta, identifikaciju u postupcima rješavanja imovinskopravnih odnosa za tijela državne uprave bez terenskog očevida i obradu službenih podataka za tijela državne uprave, lokalne i područne (regionalne) samouprave</w:t>
      </w:r>
    </w:p>
    <w:p w14:paraId="28B379E2" w14:textId="77777777" w:rsidR="00B177E7" w:rsidRPr="00353507" w:rsidRDefault="00B177E7" w:rsidP="00B177E7">
      <w:pPr>
        <w:spacing w:after="0"/>
        <w:jc w:val="both"/>
      </w:pPr>
    </w:p>
    <w:p w14:paraId="0857ABAC" w14:textId="77777777" w:rsidR="00B177E7" w:rsidRPr="00353507" w:rsidRDefault="00B177E7" w:rsidP="00B177E7">
      <w:pPr>
        <w:spacing w:after="0"/>
        <w:jc w:val="both"/>
      </w:pPr>
      <w:r w:rsidRPr="00353507">
        <w:t>8. rješavanje upravnih stvari u prvostupanjskom postupku</w:t>
      </w:r>
    </w:p>
    <w:p w14:paraId="26618D6C" w14:textId="77777777" w:rsidR="00B177E7" w:rsidRPr="00353507" w:rsidRDefault="00B177E7" w:rsidP="00B177E7">
      <w:pPr>
        <w:spacing w:after="0"/>
        <w:jc w:val="both"/>
      </w:pPr>
    </w:p>
    <w:p w14:paraId="077B3AF6" w14:textId="77777777" w:rsidR="00B177E7" w:rsidRPr="00353507" w:rsidRDefault="00B177E7" w:rsidP="00B177E7">
      <w:pPr>
        <w:spacing w:after="0"/>
        <w:jc w:val="both"/>
      </w:pPr>
      <w:r w:rsidRPr="00353507">
        <w:t>9. praćenje i koordiniranje rada u odjelima i ispostavama područnih ureda za katastar</w:t>
      </w:r>
    </w:p>
    <w:p w14:paraId="1D9190DD" w14:textId="77777777" w:rsidR="00B177E7" w:rsidRPr="00353507" w:rsidRDefault="00B177E7" w:rsidP="00B177E7">
      <w:pPr>
        <w:spacing w:after="0"/>
        <w:jc w:val="both"/>
      </w:pPr>
    </w:p>
    <w:p w14:paraId="746F292D" w14:textId="77777777" w:rsidR="00B177E7" w:rsidRPr="00353507" w:rsidRDefault="00B177E7" w:rsidP="00B177E7">
      <w:pPr>
        <w:spacing w:after="0"/>
        <w:jc w:val="both"/>
      </w:pPr>
      <w:r w:rsidRPr="00353507">
        <w:t>10. osiguravanje jedinstvenog postupanja u poslovima iz djelokruga odjela i ispostava područnih ureda za katastar i</w:t>
      </w:r>
    </w:p>
    <w:p w14:paraId="678B9AB5" w14:textId="77777777" w:rsidR="00B177E7" w:rsidRPr="00353507" w:rsidRDefault="00B177E7" w:rsidP="00B177E7">
      <w:pPr>
        <w:spacing w:after="0"/>
        <w:jc w:val="both"/>
      </w:pPr>
    </w:p>
    <w:p w14:paraId="71BAF93A" w14:textId="77777777" w:rsidR="00B177E7" w:rsidRDefault="00B177E7" w:rsidP="00B177E7">
      <w:pPr>
        <w:spacing w:after="0"/>
        <w:jc w:val="both"/>
      </w:pPr>
      <w:r w:rsidRPr="00353507">
        <w:t>11. prikupljanje i obrada podataka svih odjela i ispostava područnog ureda za katastar te izvje</w:t>
      </w:r>
      <w:r>
        <w:t>štavanje Središnjeg ureda.</w:t>
      </w:r>
    </w:p>
    <w:p w14:paraId="2CF8205B" w14:textId="77777777" w:rsidR="00B177E7" w:rsidRPr="00353507" w:rsidRDefault="00B177E7" w:rsidP="00B177E7">
      <w:pPr>
        <w:spacing w:after="0"/>
        <w:jc w:val="center"/>
      </w:pPr>
      <w:r w:rsidRPr="00353507">
        <w:t>Članak 168.</w:t>
      </w:r>
    </w:p>
    <w:p w14:paraId="45FE0751" w14:textId="77777777" w:rsidR="00B177E7" w:rsidRPr="00353507" w:rsidRDefault="00B177E7" w:rsidP="00B177E7">
      <w:pPr>
        <w:spacing w:after="0"/>
        <w:jc w:val="both"/>
      </w:pPr>
    </w:p>
    <w:p w14:paraId="3D6B9A79" w14:textId="77777777" w:rsidR="00B177E7" w:rsidRPr="00353507" w:rsidRDefault="00B177E7" w:rsidP="00B177E7">
      <w:pPr>
        <w:spacing w:after="0"/>
        <w:jc w:val="both"/>
      </w:pPr>
      <w:r w:rsidRPr="00353507">
        <w:t>(1) Državna geodetska uprava odnosno ured Grada Zagreba ovlašteni su izdavati izvatke, preslike i ispise podataka iz članka 6. stavka 1. ovoga Zakona te dopustiti njihovu uporabu ako posebnim propisom nije drukčije određeno.</w:t>
      </w:r>
    </w:p>
    <w:p w14:paraId="6411EAF2" w14:textId="77777777" w:rsidR="00B177E7" w:rsidRPr="00353507" w:rsidRDefault="00B177E7" w:rsidP="00B177E7">
      <w:pPr>
        <w:spacing w:after="0"/>
        <w:jc w:val="both"/>
      </w:pPr>
    </w:p>
    <w:p w14:paraId="1E6F41B3" w14:textId="77777777" w:rsidR="00B177E7" w:rsidRPr="00353507" w:rsidRDefault="00B177E7" w:rsidP="00B177E7">
      <w:pPr>
        <w:spacing w:after="0"/>
        <w:jc w:val="both"/>
      </w:pPr>
      <w:r w:rsidRPr="00353507">
        <w:t>(2) Podaci iz članka 6. stavka 1. ovoga Zakona izdaju se kao službeni dokumenti, službene prostorne podloge ili javne isprave.</w:t>
      </w:r>
    </w:p>
    <w:p w14:paraId="2D382634" w14:textId="77777777" w:rsidR="00B177E7" w:rsidRPr="00353507" w:rsidRDefault="00B177E7" w:rsidP="00B177E7">
      <w:pPr>
        <w:spacing w:after="0"/>
        <w:jc w:val="both"/>
      </w:pPr>
    </w:p>
    <w:p w14:paraId="5E1E58E1" w14:textId="77777777" w:rsidR="00B177E7" w:rsidRPr="00353507" w:rsidRDefault="00B177E7" w:rsidP="00B177E7">
      <w:pPr>
        <w:spacing w:after="0"/>
        <w:jc w:val="both"/>
      </w:pPr>
      <w:r w:rsidRPr="00353507">
        <w:t>(3) Izvod iz digitalnog katastarskog plana, prijepis posjedovnog lista, izvod iz posjedovnog lista, izvadak iz BZP-a, potvrde koje se izdaju na temelju podataka katastarskog operata, izvod iz registra zgrada, izvod iz katastra infrastrukture i potvrde koje se izdaju na temelju podataka katastra infrastrukture, potvrda o kućnom broju te ostale potvrde na temelju podataka iz službenih evidencija iz članka 6. stavka 1. ovoga Zakona izdaju se kao javne isprave kad su ovjerovljeni pečatom i potpisom službene ili ovlaštene osobe.</w:t>
      </w:r>
    </w:p>
    <w:p w14:paraId="4D448E39" w14:textId="77777777" w:rsidR="00B177E7" w:rsidRPr="00353507" w:rsidRDefault="00B177E7" w:rsidP="00B177E7">
      <w:pPr>
        <w:spacing w:after="0"/>
        <w:jc w:val="both"/>
      </w:pPr>
    </w:p>
    <w:p w14:paraId="5A10FC6B" w14:textId="77777777" w:rsidR="00B177E7" w:rsidRPr="00353507" w:rsidRDefault="00B177E7" w:rsidP="00B177E7">
      <w:pPr>
        <w:spacing w:after="0"/>
        <w:jc w:val="both"/>
      </w:pPr>
      <w:r w:rsidRPr="00353507">
        <w:lastRenderedPageBreak/>
        <w:t>(4) Izvod iz katastarskog plana, prijepis posjedovnog lista, izvod iz posjedovnog lista i izvadak iz BZP-a na zahtjev stranke područni uredi za katastar odnosno ured Grada Zagreba mogu izdavati neovisno o mjesnoj nadležnosti.</w:t>
      </w:r>
    </w:p>
    <w:p w14:paraId="58B07B4C" w14:textId="77777777" w:rsidR="00B177E7" w:rsidRPr="00353507" w:rsidRDefault="00B177E7" w:rsidP="00B177E7">
      <w:pPr>
        <w:spacing w:after="0"/>
        <w:jc w:val="both"/>
      </w:pPr>
    </w:p>
    <w:p w14:paraId="0576F811" w14:textId="77777777" w:rsidR="00B177E7" w:rsidRPr="00353507" w:rsidRDefault="00B177E7" w:rsidP="00B177E7">
      <w:pPr>
        <w:spacing w:after="0"/>
        <w:jc w:val="both"/>
      </w:pPr>
      <w:r w:rsidRPr="00353507">
        <w:t>(5) Izvodi i potvrde iz stavka 3. ovoga članka izdani u elektroničkom obliku i potpisani elektroničkim potpisom sukladno posebnom zakonu javne su isprave.</w:t>
      </w:r>
    </w:p>
    <w:p w14:paraId="40175567" w14:textId="77777777" w:rsidR="00B177E7" w:rsidRPr="00353507" w:rsidRDefault="00B177E7" w:rsidP="00B177E7">
      <w:pPr>
        <w:spacing w:after="0"/>
        <w:jc w:val="both"/>
      </w:pPr>
    </w:p>
    <w:p w14:paraId="5A343738" w14:textId="77777777" w:rsidR="00B177E7" w:rsidRPr="00353507" w:rsidRDefault="00B177E7" w:rsidP="00B177E7">
      <w:pPr>
        <w:spacing w:after="0"/>
        <w:jc w:val="both"/>
      </w:pPr>
      <w:r w:rsidRPr="00353507">
        <w:t>(6) Državna geodetska uprava odnosno ured Grada Zagreba ovlašteni su izdavati i izvatke i preslike podataka o nekretninama sadržanim u elaboratu katastarske izmjere.</w:t>
      </w:r>
    </w:p>
    <w:p w14:paraId="20374147" w14:textId="77777777" w:rsidR="00B177E7" w:rsidRPr="00353507" w:rsidRDefault="00B177E7" w:rsidP="00B177E7">
      <w:pPr>
        <w:spacing w:after="0"/>
      </w:pPr>
    </w:p>
    <w:p w14:paraId="02D003C8" w14:textId="77777777" w:rsidR="00B177E7" w:rsidRPr="00353507" w:rsidRDefault="00B177E7" w:rsidP="00B177E7">
      <w:pPr>
        <w:spacing w:after="0"/>
        <w:jc w:val="center"/>
      </w:pPr>
      <w:r w:rsidRPr="00353507">
        <w:t>Članak 170.</w:t>
      </w:r>
    </w:p>
    <w:p w14:paraId="012DD1F9" w14:textId="77777777" w:rsidR="00B177E7" w:rsidRPr="00353507" w:rsidRDefault="00B177E7" w:rsidP="00B177E7">
      <w:pPr>
        <w:spacing w:after="0"/>
        <w:jc w:val="both"/>
      </w:pPr>
    </w:p>
    <w:p w14:paraId="55DCE76B" w14:textId="77777777" w:rsidR="00B177E7" w:rsidRPr="00353507" w:rsidRDefault="00B177E7" w:rsidP="00B177E7">
      <w:pPr>
        <w:spacing w:after="0"/>
        <w:jc w:val="both"/>
      </w:pPr>
      <w:r w:rsidRPr="00353507">
        <w:t>Službene državne karte iz članka 16. stavka 1. i tematske karte iz članka 16. stavka 2. ovoga Zakona formatirane i u analognom obliku izdaju se za opću uporabu neposredno, bez zahtjeva, uz naplatu stvarnih troškova propisanih člankom 171. stavkom 2. ovoga Zakona.</w:t>
      </w:r>
    </w:p>
    <w:p w14:paraId="16A6D9EC" w14:textId="77777777" w:rsidR="00B177E7" w:rsidRPr="00353507" w:rsidRDefault="00B177E7" w:rsidP="00B177E7">
      <w:pPr>
        <w:spacing w:after="0"/>
        <w:jc w:val="both"/>
      </w:pPr>
    </w:p>
    <w:p w14:paraId="1A02E23E" w14:textId="77777777" w:rsidR="00B177E7" w:rsidRPr="00353507" w:rsidRDefault="00B177E7" w:rsidP="00B177E7">
      <w:pPr>
        <w:spacing w:after="0"/>
        <w:jc w:val="center"/>
      </w:pPr>
      <w:r w:rsidRPr="00353507">
        <w:t>Članak 175.</w:t>
      </w:r>
    </w:p>
    <w:p w14:paraId="7BAE1E24" w14:textId="77777777" w:rsidR="00B177E7" w:rsidRPr="00353507" w:rsidRDefault="00B177E7" w:rsidP="00B177E7">
      <w:pPr>
        <w:spacing w:after="0"/>
        <w:jc w:val="both"/>
      </w:pPr>
    </w:p>
    <w:p w14:paraId="61C73F11" w14:textId="77777777" w:rsidR="00B177E7" w:rsidRPr="00353507" w:rsidRDefault="00B177E7" w:rsidP="00B177E7">
      <w:pPr>
        <w:spacing w:after="0"/>
        <w:jc w:val="both"/>
      </w:pPr>
      <w:r w:rsidRPr="00353507">
        <w:t>(1) Uvid u podatke iz članka 6. stavka 1. ovoga Zakona može se ostvariti i putem mrežnih stranica Državne geodetske uprave.</w:t>
      </w:r>
    </w:p>
    <w:p w14:paraId="33CB4FE9" w14:textId="77777777" w:rsidR="00B177E7" w:rsidRPr="00353507" w:rsidRDefault="00B177E7" w:rsidP="00B177E7">
      <w:pPr>
        <w:spacing w:after="0"/>
        <w:jc w:val="both"/>
      </w:pPr>
    </w:p>
    <w:p w14:paraId="19C5643B" w14:textId="77777777" w:rsidR="00B177E7" w:rsidRPr="00353507" w:rsidRDefault="00B177E7" w:rsidP="00B177E7">
      <w:pPr>
        <w:spacing w:after="0"/>
        <w:jc w:val="both"/>
      </w:pPr>
      <w:r w:rsidRPr="00353507">
        <w:t>(2) Središnje mjesto pristupa prostornim podacima i mrežnim uslugama prostornih podataka je geoportal Državne geodetske uprave.</w:t>
      </w:r>
    </w:p>
    <w:p w14:paraId="44A2E2F5" w14:textId="77777777" w:rsidR="00B177E7" w:rsidRPr="00353507" w:rsidRDefault="00B177E7" w:rsidP="00B177E7">
      <w:pPr>
        <w:spacing w:after="0"/>
        <w:jc w:val="both"/>
      </w:pPr>
    </w:p>
    <w:p w14:paraId="37E99B55" w14:textId="77777777" w:rsidR="00B177E7" w:rsidRPr="00353507" w:rsidRDefault="00B177E7" w:rsidP="00B177E7">
      <w:pPr>
        <w:spacing w:after="0"/>
        <w:jc w:val="both"/>
      </w:pPr>
      <w:r w:rsidRPr="00353507">
        <w:t>(3) Za uvid i pristup podacima iz ovoga članka propisuje se naknada čiju visinu i način plaćanja propisuje ravnatelj odlukom iz članka 171. stavka 6. ovoga Zakona.</w:t>
      </w:r>
    </w:p>
    <w:p w14:paraId="17F8ECEA" w14:textId="77777777" w:rsidR="00B177E7" w:rsidRDefault="00B177E7" w:rsidP="00B177E7">
      <w:pPr>
        <w:spacing w:after="0"/>
      </w:pPr>
    </w:p>
    <w:p w14:paraId="43A5891A" w14:textId="77777777" w:rsidR="00B177E7" w:rsidRPr="00353507" w:rsidRDefault="00B177E7" w:rsidP="00B177E7">
      <w:pPr>
        <w:spacing w:after="0"/>
        <w:jc w:val="center"/>
      </w:pPr>
      <w:r w:rsidRPr="00353507">
        <w:t>Članak 176.</w:t>
      </w:r>
    </w:p>
    <w:p w14:paraId="408977D9" w14:textId="77777777" w:rsidR="00B177E7" w:rsidRPr="00353507" w:rsidRDefault="00B177E7" w:rsidP="00B177E7">
      <w:pPr>
        <w:spacing w:after="0"/>
        <w:jc w:val="both"/>
      </w:pPr>
    </w:p>
    <w:p w14:paraId="74C78BA8" w14:textId="77777777" w:rsidR="00B177E7" w:rsidRPr="00353507" w:rsidRDefault="00B177E7" w:rsidP="00B177E7">
      <w:pPr>
        <w:spacing w:after="0"/>
        <w:jc w:val="both"/>
      </w:pPr>
      <w:r w:rsidRPr="00353507">
        <w:t>(1) Zahtjeve za pregled i potvrđivanje izrađenog elaborata u digitalnom obliku mogu podnositi Državnoj geodetskoj upravi osobe koje imaju suglasnost za obavljanje stručnih geodetskih poslova održavanja katastra zemljišta i katastra nekretnina sukladno posebnom zakonu, u obliku elektroničke prijave uz napredni elektronički potpis, a prijavi se prilaže elaborat u digitalnom obliku.</w:t>
      </w:r>
    </w:p>
    <w:p w14:paraId="2645A558" w14:textId="77777777" w:rsidR="00B177E7" w:rsidRDefault="00B177E7" w:rsidP="00B177E7">
      <w:pPr>
        <w:spacing w:after="0"/>
        <w:jc w:val="both"/>
      </w:pPr>
    </w:p>
    <w:p w14:paraId="58E4D771" w14:textId="77777777" w:rsidR="00B177E7" w:rsidRPr="00353507" w:rsidRDefault="00B177E7" w:rsidP="00B177E7">
      <w:pPr>
        <w:spacing w:after="0"/>
        <w:jc w:val="both"/>
      </w:pPr>
      <w:r w:rsidRPr="00353507">
        <w:t>(2) Osobe iz stavka 1. ovoga članka jamče da je elaborat u digitalnom obliku istov</w:t>
      </w:r>
      <w:r>
        <w:t>jetan onome u analognom obliku.</w:t>
      </w:r>
    </w:p>
    <w:p w14:paraId="5E29E5E9" w14:textId="77777777" w:rsidR="00B177E7" w:rsidRPr="00353507" w:rsidRDefault="00B177E7" w:rsidP="00B177E7">
      <w:pPr>
        <w:spacing w:after="0"/>
        <w:jc w:val="center"/>
      </w:pPr>
      <w:r w:rsidRPr="00353507">
        <w:t>Članak 178.</w:t>
      </w:r>
    </w:p>
    <w:p w14:paraId="08661003" w14:textId="77777777" w:rsidR="00B177E7" w:rsidRPr="00353507" w:rsidRDefault="00B177E7" w:rsidP="00B177E7">
      <w:pPr>
        <w:spacing w:after="0"/>
        <w:jc w:val="both"/>
      </w:pPr>
    </w:p>
    <w:p w14:paraId="4E80F9F0" w14:textId="77777777" w:rsidR="00B177E7" w:rsidRPr="00353507" w:rsidRDefault="00B177E7" w:rsidP="00B177E7">
      <w:pPr>
        <w:spacing w:after="0"/>
        <w:jc w:val="both"/>
      </w:pPr>
      <w:r w:rsidRPr="00353507">
        <w:t>(1) Geodetska inspekcija Državne geodetske uprave provodi inspekcijski nadzor nad načinom i zakonitosti rada te uvjetima koje moraju ispunjavati osobe koje stručne geodetske poslove obavljaju sukladno posebnom zakonu o obavljanju geodetske djelatnosti.</w:t>
      </w:r>
    </w:p>
    <w:p w14:paraId="45014487" w14:textId="77777777" w:rsidR="00B177E7" w:rsidRPr="00353507" w:rsidRDefault="00B177E7" w:rsidP="00B177E7">
      <w:pPr>
        <w:spacing w:after="0"/>
        <w:jc w:val="both"/>
      </w:pPr>
    </w:p>
    <w:p w14:paraId="5CAECECD" w14:textId="77777777" w:rsidR="00B177E7" w:rsidRPr="00353507" w:rsidRDefault="00B177E7" w:rsidP="00B177E7">
      <w:pPr>
        <w:spacing w:after="0"/>
        <w:jc w:val="both"/>
      </w:pPr>
      <w:r w:rsidRPr="00353507">
        <w:t>(2) Poslove geodetske inspekcije obavlja viši geodetski inspektor i geodetski inspektor (u daljnjem tekstu: geodetski inspektor).</w:t>
      </w:r>
    </w:p>
    <w:p w14:paraId="39406D8F" w14:textId="77777777" w:rsidR="00B177E7" w:rsidRPr="00353507" w:rsidRDefault="00B177E7" w:rsidP="00B177E7">
      <w:pPr>
        <w:spacing w:after="0"/>
        <w:jc w:val="both"/>
      </w:pPr>
    </w:p>
    <w:p w14:paraId="77B7CDAE" w14:textId="77777777" w:rsidR="00B177E7" w:rsidRDefault="00B177E7" w:rsidP="00B177E7">
      <w:pPr>
        <w:spacing w:after="0"/>
        <w:jc w:val="both"/>
      </w:pPr>
      <w:r w:rsidRPr="00353507">
        <w:t>(3) Poslove geodetskog inspektora može privremeno obavljati i državni službenik Državne geodetske uprave kojega ovlasti ravnatelj.</w:t>
      </w:r>
    </w:p>
    <w:p w14:paraId="615A7808" w14:textId="77777777" w:rsidR="00B177E7" w:rsidRDefault="00B177E7" w:rsidP="00B177E7">
      <w:pPr>
        <w:spacing w:after="0"/>
        <w:jc w:val="both"/>
      </w:pPr>
    </w:p>
    <w:p w14:paraId="66BBB36E" w14:textId="77777777" w:rsidR="00B177E7" w:rsidRDefault="00B177E7" w:rsidP="00B177E7">
      <w:pPr>
        <w:spacing w:after="0"/>
        <w:jc w:val="center"/>
      </w:pPr>
    </w:p>
    <w:p w14:paraId="49DF6BB6" w14:textId="77777777" w:rsidR="00B177E7" w:rsidRDefault="00B177E7" w:rsidP="00B177E7">
      <w:pPr>
        <w:spacing w:after="0"/>
        <w:jc w:val="center"/>
      </w:pPr>
      <w:r>
        <w:t>Članak 180.</w:t>
      </w:r>
    </w:p>
    <w:p w14:paraId="1B33FC69" w14:textId="77777777" w:rsidR="00B177E7" w:rsidRDefault="00B177E7" w:rsidP="00B177E7">
      <w:pPr>
        <w:spacing w:after="0"/>
        <w:jc w:val="both"/>
      </w:pPr>
    </w:p>
    <w:p w14:paraId="34671313" w14:textId="77777777" w:rsidR="00B177E7" w:rsidRDefault="00B177E7" w:rsidP="00B177E7">
      <w:pPr>
        <w:spacing w:after="0"/>
        <w:jc w:val="both"/>
      </w:pPr>
      <w:r>
        <w:t>Geodetski inspektor ili ovlašteni državni službenik može od nadzirane osobe zahtijevati da mu se:</w:t>
      </w:r>
    </w:p>
    <w:p w14:paraId="71538BF4" w14:textId="77777777" w:rsidR="00B177E7" w:rsidRDefault="00B177E7" w:rsidP="00B177E7">
      <w:pPr>
        <w:spacing w:after="0"/>
        <w:jc w:val="both"/>
      </w:pPr>
    </w:p>
    <w:p w14:paraId="2D2CF77E" w14:textId="77777777" w:rsidR="00B177E7" w:rsidRDefault="00B177E7" w:rsidP="00B177E7">
      <w:pPr>
        <w:spacing w:after="0"/>
        <w:jc w:val="both"/>
      </w:pPr>
      <w:r>
        <w:t>1. omogući obavljanje pregleda u radnim prostorijama nadzirane osobe</w:t>
      </w:r>
    </w:p>
    <w:p w14:paraId="311F6D53" w14:textId="77777777" w:rsidR="00B177E7" w:rsidRDefault="00B177E7" w:rsidP="00B177E7">
      <w:pPr>
        <w:spacing w:after="0"/>
        <w:jc w:val="both"/>
      </w:pPr>
    </w:p>
    <w:p w14:paraId="1DB1C6BF" w14:textId="77777777" w:rsidR="00B177E7" w:rsidRDefault="00B177E7" w:rsidP="00B177E7">
      <w:pPr>
        <w:spacing w:after="0"/>
        <w:jc w:val="both"/>
      </w:pPr>
      <w:r>
        <w:t>2. u određenome roku dostave na uvid svi podaci i dokumentacija potrebna za provedbu nadzora</w:t>
      </w:r>
    </w:p>
    <w:p w14:paraId="48224CB3" w14:textId="77777777" w:rsidR="00B177E7" w:rsidRDefault="00B177E7" w:rsidP="00B177E7">
      <w:pPr>
        <w:spacing w:after="0"/>
        <w:jc w:val="both"/>
      </w:pPr>
    </w:p>
    <w:p w14:paraId="66E55B85" w14:textId="77777777" w:rsidR="00B177E7" w:rsidRPr="00353507" w:rsidRDefault="00B177E7" w:rsidP="00B177E7">
      <w:pPr>
        <w:spacing w:after="0"/>
        <w:jc w:val="both"/>
      </w:pPr>
      <w:r>
        <w:t>3. u određenome roku dostavi dokaz o otklanjanju utvrđenih nepravilnosti.</w:t>
      </w:r>
    </w:p>
    <w:p w14:paraId="07F4FE1F" w14:textId="77777777" w:rsidR="00B177E7" w:rsidRPr="00353507" w:rsidRDefault="00B177E7" w:rsidP="00B177E7">
      <w:pPr>
        <w:spacing w:after="0"/>
        <w:jc w:val="both"/>
      </w:pPr>
    </w:p>
    <w:p w14:paraId="5CC5A7F4" w14:textId="77777777" w:rsidR="00B177E7" w:rsidRPr="00353507" w:rsidRDefault="00B177E7" w:rsidP="00B177E7">
      <w:pPr>
        <w:spacing w:after="0"/>
        <w:jc w:val="center"/>
      </w:pPr>
      <w:r w:rsidRPr="00353507">
        <w:t>Članak 181.</w:t>
      </w:r>
    </w:p>
    <w:p w14:paraId="25C91A6D" w14:textId="77777777" w:rsidR="00B177E7" w:rsidRPr="00353507" w:rsidRDefault="00B177E7" w:rsidP="00B177E7">
      <w:pPr>
        <w:spacing w:after="0"/>
        <w:jc w:val="both"/>
      </w:pPr>
    </w:p>
    <w:p w14:paraId="2F0798D2" w14:textId="77777777" w:rsidR="00B177E7" w:rsidRPr="00353507" w:rsidRDefault="00B177E7" w:rsidP="00B177E7">
      <w:pPr>
        <w:spacing w:after="0"/>
        <w:jc w:val="both"/>
      </w:pPr>
      <w:r w:rsidRPr="00353507">
        <w:t>(1) U obavljanju inspekcijskog nadzora geodetski inspektor ili ovlašteni državni službenik pisanim će rješenjem odrediti:</w:t>
      </w:r>
    </w:p>
    <w:p w14:paraId="517E863B" w14:textId="77777777" w:rsidR="00B177E7" w:rsidRPr="00353507" w:rsidRDefault="00B177E7" w:rsidP="00B177E7">
      <w:pPr>
        <w:spacing w:after="0"/>
        <w:jc w:val="both"/>
      </w:pPr>
    </w:p>
    <w:p w14:paraId="7DF06C62" w14:textId="77777777" w:rsidR="00B177E7" w:rsidRPr="00353507" w:rsidRDefault="00B177E7" w:rsidP="00B177E7">
      <w:pPr>
        <w:spacing w:after="0"/>
        <w:jc w:val="both"/>
      </w:pPr>
      <w:r w:rsidRPr="00353507">
        <w:t>1. otklanjanje utvrđenih nepravilnosti u obavljanju stručnih geodetskih poslova</w:t>
      </w:r>
    </w:p>
    <w:p w14:paraId="0B7ADB79" w14:textId="77777777" w:rsidR="00B177E7" w:rsidRPr="00353507" w:rsidRDefault="00B177E7" w:rsidP="00B177E7">
      <w:pPr>
        <w:spacing w:after="0"/>
        <w:jc w:val="both"/>
      </w:pPr>
    </w:p>
    <w:p w14:paraId="03426BC8" w14:textId="77777777" w:rsidR="00B177E7" w:rsidRPr="00353507" w:rsidRDefault="00B177E7" w:rsidP="00B177E7">
      <w:pPr>
        <w:spacing w:after="0"/>
        <w:jc w:val="both"/>
      </w:pPr>
      <w:r w:rsidRPr="00353507">
        <w:t>2. privremenu zabranu obavljanja stručnih geodetskih poslova za koje nadzirana osoba ne ispunjava propisane uvjete</w:t>
      </w:r>
    </w:p>
    <w:p w14:paraId="262D7B53" w14:textId="77777777" w:rsidR="00B177E7" w:rsidRPr="00353507" w:rsidRDefault="00B177E7" w:rsidP="00B177E7">
      <w:pPr>
        <w:spacing w:after="0"/>
        <w:jc w:val="both"/>
      </w:pPr>
    </w:p>
    <w:p w14:paraId="39E0E450" w14:textId="77777777" w:rsidR="00B177E7" w:rsidRPr="00353507" w:rsidRDefault="00B177E7" w:rsidP="00B177E7">
      <w:pPr>
        <w:spacing w:after="0"/>
        <w:jc w:val="both"/>
      </w:pPr>
      <w:r w:rsidRPr="00353507">
        <w:t>3. privremenu zabranu obavljanja stručnih geodetskih poslova nadziranoj osobi za koju se utvrdi da je stručne geodetske poslove obavljala protivno propisima o državnoj izmjeri i katastru nekretnina</w:t>
      </w:r>
    </w:p>
    <w:p w14:paraId="03A3B4A5" w14:textId="77777777" w:rsidR="00B177E7" w:rsidRPr="00353507" w:rsidRDefault="00B177E7" w:rsidP="00B177E7">
      <w:pPr>
        <w:spacing w:after="0"/>
        <w:jc w:val="both"/>
      </w:pPr>
    </w:p>
    <w:p w14:paraId="3A55E0C7" w14:textId="77777777" w:rsidR="00B177E7" w:rsidRPr="00353507" w:rsidRDefault="00B177E7" w:rsidP="00B177E7">
      <w:pPr>
        <w:spacing w:after="0"/>
        <w:jc w:val="both"/>
      </w:pPr>
      <w:r w:rsidRPr="00353507">
        <w:t>4. zabranu obavljanja stručnih geodetskih poslova nadziranoj osobi za koju utvrdi da je obavljala poslove državne izmjere i katastra nekretnina za koje nema suglasnost u skladu s propisima kojima se propisuje obavljanje stručnih geodetskih poslova.</w:t>
      </w:r>
    </w:p>
    <w:p w14:paraId="0B9D0D09" w14:textId="77777777" w:rsidR="00B177E7" w:rsidRPr="00353507" w:rsidRDefault="00B177E7" w:rsidP="00B177E7">
      <w:pPr>
        <w:spacing w:after="0"/>
        <w:jc w:val="both"/>
      </w:pPr>
    </w:p>
    <w:p w14:paraId="2309C479" w14:textId="77777777" w:rsidR="00B177E7" w:rsidRPr="00353507" w:rsidRDefault="00B177E7" w:rsidP="00B177E7">
      <w:pPr>
        <w:spacing w:after="0"/>
        <w:jc w:val="both"/>
      </w:pPr>
      <w:r w:rsidRPr="00353507">
        <w:t>(2) U slučaju iz stavka 1. točke 1. ovoga članka geodetski će inspektor ili ovlašteni državni službenik odrediti rok za otklanjanje nepravilnosti.</w:t>
      </w:r>
    </w:p>
    <w:p w14:paraId="48C32442" w14:textId="77777777" w:rsidR="00B177E7" w:rsidRPr="00353507" w:rsidRDefault="00B177E7" w:rsidP="00B177E7">
      <w:pPr>
        <w:spacing w:after="0"/>
        <w:jc w:val="both"/>
      </w:pPr>
    </w:p>
    <w:p w14:paraId="0152CAB4" w14:textId="77777777" w:rsidR="00B177E7" w:rsidRPr="00353507" w:rsidRDefault="00B177E7" w:rsidP="00B177E7">
      <w:pPr>
        <w:spacing w:after="0"/>
        <w:jc w:val="both"/>
      </w:pPr>
      <w:r w:rsidRPr="00353507">
        <w:t>(3) Nadziranoj osobi koja u roku iz stavka 2. ovoga članka ne otkloni utvrđene nepravilnosti geodetski će inspektor ili ovlašteni državni službenik privremeno zabraniti obavljanje stručnih geodetskih poslova.</w:t>
      </w:r>
    </w:p>
    <w:p w14:paraId="6036FCE2" w14:textId="77777777" w:rsidR="00B177E7" w:rsidRDefault="00B177E7" w:rsidP="00B177E7">
      <w:pPr>
        <w:spacing w:after="0"/>
        <w:jc w:val="both"/>
      </w:pPr>
    </w:p>
    <w:p w14:paraId="38904B5C" w14:textId="77777777" w:rsidR="00B177E7" w:rsidRDefault="00B177E7" w:rsidP="00B177E7">
      <w:pPr>
        <w:spacing w:after="0"/>
        <w:jc w:val="both"/>
      </w:pPr>
      <w:r w:rsidRPr="00353507">
        <w:lastRenderedPageBreak/>
        <w:t>(4) Rješenje kojim je privremeno zabranjeno obavljanje stručnih geodetskih poslova ukinut će se nakon otklona utvrđenih nepravilnosti.</w:t>
      </w:r>
    </w:p>
    <w:p w14:paraId="12A7E4E3" w14:textId="77777777" w:rsidR="00B177E7" w:rsidRPr="00353507" w:rsidRDefault="00B177E7" w:rsidP="00B177E7">
      <w:pPr>
        <w:spacing w:after="0"/>
        <w:jc w:val="both"/>
      </w:pPr>
    </w:p>
    <w:p w14:paraId="4E04917C" w14:textId="77777777" w:rsidR="00B177E7" w:rsidRPr="00353507" w:rsidRDefault="00B177E7" w:rsidP="00B177E7">
      <w:pPr>
        <w:spacing w:after="0"/>
        <w:jc w:val="both"/>
      </w:pPr>
      <w:r w:rsidRPr="00353507">
        <w:t>(5) U slučaju iz stavka 1. točke 3. ovoga članka privremena zabrana ne može se odrediti na rok duži od šest mjeseci.</w:t>
      </w:r>
    </w:p>
    <w:p w14:paraId="204E24A8" w14:textId="77777777" w:rsidR="00B177E7" w:rsidRPr="00353507" w:rsidRDefault="00B177E7" w:rsidP="00B177E7">
      <w:pPr>
        <w:spacing w:after="0"/>
        <w:jc w:val="both"/>
      </w:pPr>
    </w:p>
    <w:p w14:paraId="70E0F601" w14:textId="77777777" w:rsidR="00B177E7" w:rsidRPr="00353507" w:rsidRDefault="00B177E7" w:rsidP="00B177E7">
      <w:pPr>
        <w:spacing w:after="0"/>
        <w:jc w:val="both"/>
      </w:pPr>
      <w:r w:rsidRPr="00353507">
        <w:t>(6) Protiv rješenja geodetskog inspektorata ili ovlaštenog državnog službenika može se pokrenuti upravni spor u roku od 15 dana od primitka rješenja.</w:t>
      </w:r>
    </w:p>
    <w:p w14:paraId="014A6E51" w14:textId="77777777" w:rsidR="00B177E7" w:rsidRPr="00353507" w:rsidRDefault="00B177E7" w:rsidP="00B177E7">
      <w:pPr>
        <w:spacing w:after="0"/>
        <w:jc w:val="both"/>
      </w:pPr>
    </w:p>
    <w:p w14:paraId="1F76C6E9" w14:textId="77777777" w:rsidR="00B177E7" w:rsidRDefault="00B177E7" w:rsidP="00B177E7">
      <w:pPr>
        <w:spacing w:after="0"/>
        <w:jc w:val="both"/>
      </w:pPr>
      <w:r w:rsidRPr="00353507">
        <w:t>(7) Pokrenuti upravni spor protiv rješenja iz stavka 1. točaka 2., 3. i 4. i stavka 3. ovoga člank</w:t>
      </w:r>
      <w:r>
        <w:t>a ne odgađa izvršenje rješenja.</w:t>
      </w:r>
    </w:p>
    <w:p w14:paraId="2AB995F0" w14:textId="77777777" w:rsidR="00B177E7" w:rsidRDefault="00B177E7" w:rsidP="00B177E7">
      <w:pPr>
        <w:spacing w:after="0"/>
        <w:jc w:val="center"/>
      </w:pPr>
    </w:p>
    <w:p w14:paraId="2CB9ED7F" w14:textId="77777777" w:rsidR="00B177E7" w:rsidRDefault="00B177E7" w:rsidP="00B177E7">
      <w:pPr>
        <w:spacing w:after="0"/>
        <w:jc w:val="center"/>
      </w:pPr>
    </w:p>
    <w:p w14:paraId="73D8E009" w14:textId="77777777" w:rsidR="00B177E7" w:rsidRDefault="00B177E7" w:rsidP="00B177E7">
      <w:pPr>
        <w:spacing w:after="0"/>
        <w:jc w:val="center"/>
      </w:pPr>
    </w:p>
    <w:p w14:paraId="6217B8FC" w14:textId="77777777" w:rsidR="00B177E7" w:rsidRDefault="00B177E7" w:rsidP="00B177E7">
      <w:pPr>
        <w:spacing w:after="0"/>
        <w:jc w:val="center"/>
      </w:pPr>
      <w:r>
        <w:t>Članak 183.</w:t>
      </w:r>
    </w:p>
    <w:p w14:paraId="43207995" w14:textId="77777777" w:rsidR="00B177E7" w:rsidRDefault="00B177E7" w:rsidP="00B177E7">
      <w:pPr>
        <w:spacing w:after="0"/>
        <w:jc w:val="center"/>
      </w:pPr>
    </w:p>
    <w:p w14:paraId="4FE52165" w14:textId="77777777" w:rsidR="00B177E7" w:rsidRDefault="00B177E7" w:rsidP="00B177E7">
      <w:pPr>
        <w:spacing w:after="0"/>
        <w:jc w:val="both"/>
      </w:pPr>
      <w:r>
        <w:t>(1) Novčanom kaznom u iznosu od 10.000,00 do 35.000,00 kuna kaznit će se pravna osoba koja podatke državne izmjere, katastra nekretnina, registra zgrada, katastra infrastrukture, registra prostornih jedinica i registra geografskih imena (izvod ili prijepis posjedovnog lista, izvadak iz baze zemljišnih podataka, izvod iz katastarskog plana, izvod iz registra zgrada, izvod iz plana infrastrukture i potvrde) izdane u analognom i digitalnom obliku i koji imaju snagu javne isprave koristi protivno svrsi za koju su izdani (članak 6. stavak 3. ovoga Zakona).</w:t>
      </w:r>
    </w:p>
    <w:p w14:paraId="243EF87C" w14:textId="77777777" w:rsidR="00B177E7" w:rsidRDefault="00B177E7" w:rsidP="00B177E7">
      <w:pPr>
        <w:spacing w:after="0"/>
        <w:jc w:val="both"/>
      </w:pPr>
    </w:p>
    <w:p w14:paraId="1ECF69E4" w14:textId="77777777" w:rsidR="00B177E7" w:rsidRDefault="00B177E7" w:rsidP="00B177E7">
      <w:pPr>
        <w:spacing w:after="0"/>
        <w:jc w:val="both"/>
      </w:pPr>
      <w:r>
        <w:t>(2) Novčanom kaznom u iznosu od 3000,00 do 6000,00 kuna kaznit će se fizička osoba za prekršaj iz stavka 1. ovoga članka.</w:t>
      </w:r>
    </w:p>
    <w:p w14:paraId="161E1630" w14:textId="77777777" w:rsidR="00B177E7" w:rsidRDefault="00B177E7" w:rsidP="00B177E7">
      <w:pPr>
        <w:spacing w:after="0"/>
        <w:jc w:val="both"/>
      </w:pPr>
    </w:p>
    <w:p w14:paraId="1B45F86C" w14:textId="77777777" w:rsidR="00B177E7" w:rsidRDefault="00B177E7" w:rsidP="00B177E7">
      <w:pPr>
        <w:spacing w:after="0"/>
        <w:jc w:val="both"/>
      </w:pPr>
      <w:r>
        <w:t>(3) Novčanom kaznom u iznosu od 6000,00 do 10.000,00 kuna kaznit će se i odgovorna osoba u pravnoj osobi za prekršaj iz stavka 1. ovoga članka.</w:t>
      </w:r>
    </w:p>
    <w:p w14:paraId="6657F790" w14:textId="77777777" w:rsidR="00B177E7" w:rsidRDefault="00B177E7" w:rsidP="00B177E7">
      <w:pPr>
        <w:spacing w:after="0"/>
      </w:pPr>
    </w:p>
    <w:p w14:paraId="57C12F38" w14:textId="77777777" w:rsidR="00B177E7" w:rsidRPr="00353507" w:rsidRDefault="00B177E7" w:rsidP="00B177E7">
      <w:pPr>
        <w:spacing w:after="0"/>
        <w:jc w:val="center"/>
      </w:pPr>
      <w:r w:rsidRPr="00353507">
        <w:t>Članak 184.</w:t>
      </w:r>
    </w:p>
    <w:p w14:paraId="293D645E" w14:textId="77777777" w:rsidR="00B177E7" w:rsidRPr="00353507" w:rsidRDefault="00B177E7" w:rsidP="00B177E7">
      <w:pPr>
        <w:spacing w:after="0"/>
        <w:jc w:val="both"/>
      </w:pPr>
    </w:p>
    <w:p w14:paraId="334028A4" w14:textId="77777777" w:rsidR="00B177E7" w:rsidRPr="00353507" w:rsidRDefault="00B177E7" w:rsidP="00B177E7">
      <w:pPr>
        <w:spacing w:after="0"/>
        <w:jc w:val="both"/>
      </w:pPr>
      <w:r w:rsidRPr="00353507">
        <w:t>(1) Novčanom kaznom u iznosu od 10.000,00 do 35.000,00 kuna kaznit će se za prekršaj pravna osoba:</w:t>
      </w:r>
    </w:p>
    <w:p w14:paraId="3F63E1C9" w14:textId="77777777" w:rsidR="00B177E7" w:rsidRPr="00353507" w:rsidRDefault="00B177E7" w:rsidP="00B177E7">
      <w:pPr>
        <w:spacing w:after="0"/>
        <w:jc w:val="both"/>
      </w:pPr>
    </w:p>
    <w:p w14:paraId="75D9BD6C" w14:textId="77777777" w:rsidR="00B177E7" w:rsidRPr="00353507" w:rsidRDefault="00B177E7" w:rsidP="00B177E7">
      <w:pPr>
        <w:spacing w:after="0"/>
        <w:jc w:val="both"/>
      </w:pPr>
      <w:r w:rsidRPr="00353507">
        <w:t>1. koja je nositelj prava na zemljištu na području na kojemu se provodi katastarska izmjera ili tehnička reambulacija, a koja u roku koji je određen odlukom o katastarskoj izmjeri odnosno tehničkoj reambulaciji vidljivim trajnim oznakama ne označi granice zemljišta na kojemu ima pravo vlasništva ili druga prava ili kojim upravlja (članak 46. stavak 1. ovoga Zakona)</w:t>
      </w:r>
    </w:p>
    <w:p w14:paraId="3D44DD88" w14:textId="77777777" w:rsidR="00B177E7" w:rsidRPr="00353507" w:rsidRDefault="00B177E7" w:rsidP="00B177E7">
      <w:pPr>
        <w:spacing w:after="0"/>
        <w:jc w:val="both"/>
      </w:pPr>
    </w:p>
    <w:p w14:paraId="15F389A5" w14:textId="77777777" w:rsidR="00B177E7" w:rsidRPr="00353507" w:rsidRDefault="00B177E7" w:rsidP="00B177E7">
      <w:pPr>
        <w:spacing w:after="0"/>
        <w:jc w:val="both"/>
      </w:pPr>
      <w:r w:rsidRPr="00353507">
        <w:t>2. koja je nositelj prava na nekretninama, a koja u roku od 90 dana od dana nastale promjene ne prijavi nadležnom područnom uredu za katastar odnosno uredu Grada Zagreba svaku promjenu na nekretninama koja utječe na podatke upisane u katastarski operat katastra nekretnina (članak 69. stavak 1. ovoga Zakona)</w:t>
      </w:r>
    </w:p>
    <w:p w14:paraId="3AF42D3F" w14:textId="77777777" w:rsidR="00B177E7" w:rsidRPr="00353507" w:rsidRDefault="00B177E7" w:rsidP="00B177E7">
      <w:pPr>
        <w:spacing w:after="0"/>
        <w:jc w:val="both"/>
      </w:pPr>
    </w:p>
    <w:p w14:paraId="4478AD77" w14:textId="77777777" w:rsidR="00B177E7" w:rsidRPr="00353507" w:rsidRDefault="00B177E7" w:rsidP="00B177E7">
      <w:pPr>
        <w:spacing w:after="0"/>
        <w:jc w:val="both"/>
      </w:pPr>
      <w:r w:rsidRPr="00353507">
        <w:t>3. koja je nositelj prava na katastarskim česticama, a koja u roku od 90 dana od dana nastale promjene ne prijavi nadležnom područnom uredu za katastar odnosno uredu Grada Zagreba svaku promjenu na zemljištu koja utječe na podatke upisane u katastarski operat katastra zemljišta (članak 89. stavak 1. ovoga Zakona)</w:t>
      </w:r>
    </w:p>
    <w:p w14:paraId="64A3976E" w14:textId="77777777" w:rsidR="00B177E7" w:rsidRPr="00353507" w:rsidRDefault="00B177E7" w:rsidP="00B177E7">
      <w:pPr>
        <w:spacing w:after="0"/>
        <w:jc w:val="both"/>
      </w:pPr>
    </w:p>
    <w:p w14:paraId="72F531B2" w14:textId="77777777" w:rsidR="00B177E7" w:rsidRPr="00353507" w:rsidRDefault="00B177E7" w:rsidP="00B177E7">
      <w:pPr>
        <w:spacing w:after="0"/>
        <w:jc w:val="both"/>
      </w:pPr>
      <w:r w:rsidRPr="00353507">
        <w:t>4. koja ne osigura izvršitelju poslova nesmetano obavljanje poslova državne izmjere, katastra nekretnina, katastra infrastrukture, registra zgrada i registra prostornih jedinica odnosno ne dopusti postavljanje potrebnih oznaka izmjere (članak 150. stavak 2. ovoga Zakona).</w:t>
      </w:r>
    </w:p>
    <w:p w14:paraId="43807898" w14:textId="77777777" w:rsidR="00B177E7" w:rsidRPr="00353507" w:rsidRDefault="00B177E7" w:rsidP="00B177E7">
      <w:pPr>
        <w:spacing w:after="0"/>
        <w:jc w:val="both"/>
      </w:pPr>
    </w:p>
    <w:p w14:paraId="329F2DAB" w14:textId="77777777" w:rsidR="00B177E7" w:rsidRPr="00353507" w:rsidRDefault="00B177E7" w:rsidP="00B177E7">
      <w:pPr>
        <w:spacing w:after="0"/>
        <w:jc w:val="both"/>
      </w:pPr>
      <w:r w:rsidRPr="00353507">
        <w:t>(2) Novčanom kaznom u iznosu od 3000,00 do 6000,00 kuna kaznit će se fizička osoba za prekršaj iz stavka 1. točke 1. ovoga članka.</w:t>
      </w:r>
    </w:p>
    <w:p w14:paraId="1FA7D9C8" w14:textId="77777777" w:rsidR="00B177E7" w:rsidRPr="00353507" w:rsidRDefault="00B177E7" w:rsidP="00B177E7">
      <w:pPr>
        <w:spacing w:after="0"/>
        <w:jc w:val="both"/>
      </w:pPr>
    </w:p>
    <w:p w14:paraId="055A8D46" w14:textId="77777777" w:rsidR="00B177E7" w:rsidRPr="00353507" w:rsidRDefault="00B177E7" w:rsidP="00B177E7">
      <w:pPr>
        <w:spacing w:after="0"/>
        <w:jc w:val="both"/>
      </w:pPr>
      <w:r w:rsidRPr="00353507">
        <w:t>(3) Novčanom kaznom u iznosu od 3000,00 do 6000,00 kuna kaznit će se fizička osoba za prekršaj iz stavka 1. točke 2. ovoga članka.</w:t>
      </w:r>
    </w:p>
    <w:p w14:paraId="7DEA7212" w14:textId="77777777" w:rsidR="00B177E7" w:rsidRPr="00353507" w:rsidRDefault="00B177E7" w:rsidP="00B177E7">
      <w:pPr>
        <w:spacing w:after="0"/>
        <w:jc w:val="both"/>
      </w:pPr>
    </w:p>
    <w:p w14:paraId="26270CDC" w14:textId="77777777" w:rsidR="00B177E7" w:rsidRPr="00353507" w:rsidRDefault="00B177E7" w:rsidP="00B177E7">
      <w:pPr>
        <w:spacing w:after="0"/>
        <w:jc w:val="both"/>
      </w:pPr>
      <w:r w:rsidRPr="00353507">
        <w:t>(4) Novčanom kaznom u iznosu od 3000,00 do 6000,00 kuna kaznit će se fizička osoba za prekršaj iz stavka 1. točke 3. ovoga članka.</w:t>
      </w:r>
    </w:p>
    <w:p w14:paraId="43251230" w14:textId="77777777" w:rsidR="00B177E7" w:rsidRPr="00353507" w:rsidRDefault="00B177E7" w:rsidP="00B177E7">
      <w:pPr>
        <w:spacing w:after="0"/>
        <w:jc w:val="both"/>
      </w:pPr>
    </w:p>
    <w:p w14:paraId="0037931C" w14:textId="77777777" w:rsidR="00B177E7" w:rsidRPr="00353507" w:rsidRDefault="00B177E7" w:rsidP="00B177E7">
      <w:pPr>
        <w:spacing w:after="0"/>
        <w:jc w:val="both"/>
      </w:pPr>
      <w:r w:rsidRPr="00353507">
        <w:t>(5) Novčanom kaznom u iznosu od 3000,00 do 6000,00 kuna kaznit će se fizička osoba za prekršaj iz stavka 1. točke 4. ovoga članka.</w:t>
      </w:r>
    </w:p>
    <w:p w14:paraId="6F133A36" w14:textId="77777777" w:rsidR="00B177E7" w:rsidRDefault="00B177E7" w:rsidP="00B177E7">
      <w:pPr>
        <w:spacing w:after="0"/>
        <w:jc w:val="both"/>
      </w:pPr>
      <w:r w:rsidRPr="00353507">
        <w:t>(6) Novčanom kaznom u iznosu od 6000,00 do 10.000,00 kuna kaznit će se i odgovorna osoba u pravnoj osobi za prekršaj iz stavka 1. točaka 1., 2., 3. i 4.</w:t>
      </w:r>
      <w:r>
        <w:t xml:space="preserve"> ovoga članka.</w:t>
      </w:r>
    </w:p>
    <w:p w14:paraId="4FAD2DCB" w14:textId="77777777" w:rsidR="00B177E7" w:rsidRDefault="00B177E7" w:rsidP="00B177E7">
      <w:pPr>
        <w:spacing w:after="0"/>
        <w:jc w:val="both"/>
      </w:pPr>
    </w:p>
    <w:p w14:paraId="41C2967E" w14:textId="77777777" w:rsidR="00B177E7" w:rsidRDefault="00B177E7" w:rsidP="00B177E7">
      <w:pPr>
        <w:spacing w:after="0"/>
        <w:jc w:val="center"/>
      </w:pPr>
      <w:r>
        <w:t>Članak 185.</w:t>
      </w:r>
    </w:p>
    <w:p w14:paraId="61144021" w14:textId="77777777" w:rsidR="00B177E7" w:rsidRDefault="00B177E7" w:rsidP="00B177E7">
      <w:pPr>
        <w:spacing w:after="0"/>
        <w:jc w:val="center"/>
      </w:pPr>
    </w:p>
    <w:p w14:paraId="60ED2274" w14:textId="77777777" w:rsidR="00B177E7" w:rsidRDefault="00B177E7" w:rsidP="00B177E7">
      <w:pPr>
        <w:spacing w:after="0"/>
        <w:jc w:val="both"/>
      </w:pPr>
      <w:r>
        <w:t>(1) Novčanom kaznom u iznosu od 20.000,00 kuna do 100.000,00 kuna kaznit će se za prekršaj pravna osoba koja u svojstvu vlasnika odnosno upravitelja infrastrukture Državnoj geodetskoj upravi ne dostavi podatke o infrastrukturi u svome vlasništvu odnosno kojom upravlja u roku iz članka 126. ovoga Zakona.</w:t>
      </w:r>
    </w:p>
    <w:p w14:paraId="044FAEA3" w14:textId="77777777" w:rsidR="00B177E7" w:rsidRDefault="00B177E7" w:rsidP="00B177E7">
      <w:pPr>
        <w:spacing w:after="0"/>
        <w:jc w:val="both"/>
      </w:pPr>
    </w:p>
    <w:p w14:paraId="7FEB454E" w14:textId="77777777" w:rsidR="00B177E7" w:rsidRDefault="00B177E7" w:rsidP="00B177E7">
      <w:pPr>
        <w:spacing w:after="0"/>
        <w:jc w:val="both"/>
      </w:pPr>
      <w:r>
        <w:t>(2) Novčanom kaznom u iznosu od 2000,00 kuna do 10.000,00 kuna kaznit će se za prekršaj iz stavka 1. ovoga članka i odgovorna osoba u pravnoj osobi.</w:t>
      </w:r>
    </w:p>
    <w:p w14:paraId="7FCEB3F9" w14:textId="77777777" w:rsidR="00B177E7" w:rsidRDefault="00B177E7" w:rsidP="00B177E7">
      <w:pPr>
        <w:spacing w:after="0"/>
        <w:jc w:val="both"/>
      </w:pPr>
    </w:p>
    <w:p w14:paraId="37DB545D" w14:textId="77777777" w:rsidR="00B177E7" w:rsidRDefault="00B177E7" w:rsidP="00B177E7">
      <w:pPr>
        <w:spacing w:after="0"/>
        <w:jc w:val="both"/>
      </w:pPr>
      <w:r>
        <w:t>(3) Novčanom kaznom u iznosu od 20.000,00 kuna do 100.000,00 kuna kaznit će se za prekršaj pravna osoba koja u svojstvu vlasnika odnosno upravitelja infrastrukture Državnoj geodetskoj upravi ne dostavi podatke o promjenama u roku iz članka 131. stavka 2. ovoga Zakona.</w:t>
      </w:r>
    </w:p>
    <w:p w14:paraId="744045D4" w14:textId="77777777" w:rsidR="00B177E7" w:rsidRDefault="00B177E7" w:rsidP="00B177E7">
      <w:pPr>
        <w:spacing w:after="0"/>
        <w:jc w:val="both"/>
      </w:pPr>
    </w:p>
    <w:p w14:paraId="60C3D23F" w14:textId="77777777" w:rsidR="00B177E7" w:rsidRDefault="00B177E7" w:rsidP="00B177E7">
      <w:pPr>
        <w:spacing w:after="0"/>
        <w:jc w:val="both"/>
      </w:pPr>
      <w:r>
        <w:t>(4) Novčanom kaznom u iznosu od 2000,00 kuna do 10.000,00 kuna kaznit će se za prekršaj iz stavka 3. ovoga članka i odgovorna osoba u pravnoj osobi.</w:t>
      </w:r>
    </w:p>
    <w:p w14:paraId="53659B05" w14:textId="77777777" w:rsidR="00B177E7" w:rsidRDefault="00B177E7" w:rsidP="00B177E7">
      <w:pPr>
        <w:spacing w:after="0"/>
        <w:jc w:val="center"/>
      </w:pPr>
    </w:p>
    <w:p w14:paraId="7BF8EA60" w14:textId="77777777" w:rsidR="00B177E7" w:rsidRPr="00353507" w:rsidRDefault="00B177E7" w:rsidP="00B177E7">
      <w:pPr>
        <w:spacing w:after="0"/>
        <w:jc w:val="center"/>
      </w:pPr>
      <w:r w:rsidRPr="00353507">
        <w:t>Članak 186.</w:t>
      </w:r>
    </w:p>
    <w:p w14:paraId="174463BB" w14:textId="77777777" w:rsidR="00B177E7" w:rsidRPr="00353507" w:rsidRDefault="00B177E7" w:rsidP="00B177E7">
      <w:pPr>
        <w:spacing w:after="0"/>
        <w:jc w:val="both"/>
      </w:pPr>
    </w:p>
    <w:p w14:paraId="35B2C457" w14:textId="77777777" w:rsidR="00B177E7" w:rsidRPr="00353507" w:rsidRDefault="00B177E7" w:rsidP="00B177E7">
      <w:pPr>
        <w:spacing w:after="0"/>
        <w:jc w:val="both"/>
      </w:pPr>
      <w:r w:rsidRPr="00353507">
        <w:lastRenderedPageBreak/>
        <w:t>(1) Novčanom kaznom u iznosu od 10.000,00 do 35.000,00 kuna kaznit će se pravna osoba koja je nositelj prava na zemljištu, a ne prijavi oštećenje ili uništenje oznake izmjere koja se na njegovoj čestici nalazi, u roku od 30 dana od nastanka promjene odnosno od dana kad su za nju saznali (članak 154. ovoga Zakona).</w:t>
      </w:r>
    </w:p>
    <w:p w14:paraId="26231B6B" w14:textId="77777777" w:rsidR="00B177E7" w:rsidRPr="00353507" w:rsidRDefault="00B177E7" w:rsidP="00B177E7">
      <w:pPr>
        <w:spacing w:after="0"/>
        <w:jc w:val="both"/>
      </w:pPr>
    </w:p>
    <w:p w14:paraId="2BDF9B3C" w14:textId="77777777" w:rsidR="00B177E7" w:rsidRPr="00353507" w:rsidRDefault="00B177E7" w:rsidP="00B177E7">
      <w:pPr>
        <w:spacing w:after="0"/>
        <w:jc w:val="both"/>
      </w:pPr>
      <w:r w:rsidRPr="00353507">
        <w:t>(2) Novčanom kaznom u iznosu od 3000,00 do 6000,00 kuna kaznit će se za prekršaj iz stavka 1. ovoga članka fizička osoba koja je nositelj prava na zemljištu.</w:t>
      </w:r>
    </w:p>
    <w:p w14:paraId="3C530B96" w14:textId="77777777" w:rsidR="00B177E7" w:rsidRPr="00353507" w:rsidRDefault="00B177E7" w:rsidP="00B177E7">
      <w:pPr>
        <w:spacing w:after="0"/>
        <w:jc w:val="both"/>
      </w:pPr>
    </w:p>
    <w:p w14:paraId="58F05B92" w14:textId="77777777" w:rsidR="00B177E7" w:rsidRPr="00353507" w:rsidRDefault="00B177E7" w:rsidP="00B177E7">
      <w:pPr>
        <w:spacing w:after="0"/>
        <w:jc w:val="both"/>
      </w:pPr>
      <w:r w:rsidRPr="00353507">
        <w:t>(3) Novčanom kaznom od 6000,00 do 10.000,00 kuna kaznit će se za prekršaj iz stavka 1. ovoga članka i odgovorna osoba u pravnoj osobi iz stavka 1. ovoga članka.</w:t>
      </w:r>
    </w:p>
    <w:p w14:paraId="17F5E754" w14:textId="77777777" w:rsidR="00B177E7" w:rsidRPr="00353507" w:rsidRDefault="00B177E7" w:rsidP="00B177E7">
      <w:pPr>
        <w:spacing w:after="0"/>
        <w:jc w:val="both"/>
      </w:pPr>
    </w:p>
    <w:p w14:paraId="4FB83B96" w14:textId="77777777" w:rsidR="00B177E7" w:rsidRPr="00353507" w:rsidRDefault="00B177E7" w:rsidP="00B177E7">
      <w:pPr>
        <w:spacing w:before="100" w:beforeAutospacing="1" w:after="0" w:afterAutospacing="1"/>
        <w:jc w:val="center"/>
        <w:rPr>
          <w:b/>
        </w:rPr>
      </w:pPr>
    </w:p>
    <w:p w14:paraId="69D2BA90" w14:textId="77777777" w:rsidR="00B177E7" w:rsidRPr="00361D3D" w:rsidRDefault="00B177E7" w:rsidP="00B177E7">
      <w:pPr>
        <w:spacing w:before="100" w:beforeAutospacing="1" w:after="100" w:afterAutospacing="1"/>
        <w:jc w:val="both"/>
        <w:rPr>
          <w:color w:val="FF0000"/>
        </w:rPr>
      </w:pPr>
    </w:p>
    <w:p w14:paraId="7145D5B1" w14:textId="77777777" w:rsidR="00B177E7" w:rsidRDefault="00B177E7" w:rsidP="00501B09">
      <w:pPr>
        <w:spacing w:before="100" w:beforeAutospacing="1" w:after="100" w:afterAutospacing="1"/>
        <w:jc w:val="both"/>
        <w:rPr>
          <w:color w:val="FF0000"/>
        </w:rPr>
      </w:pPr>
    </w:p>
    <w:p w14:paraId="7173F4D2" w14:textId="31369415" w:rsidR="00F92F16" w:rsidRDefault="00F92F16" w:rsidP="00501B09">
      <w:pPr>
        <w:spacing w:before="100" w:beforeAutospacing="1" w:after="100" w:afterAutospacing="1"/>
        <w:jc w:val="both"/>
        <w:rPr>
          <w:color w:val="FF0000"/>
        </w:rPr>
      </w:pPr>
    </w:p>
    <w:p w14:paraId="0B5B97E8" w14:textId="2591620C" w:rsidR="00221B9E" w:rsidRDefault="00221B9E" w:rsidP="00501B09">
      <w:pPr>
        <w:spacing w:before="100" w:beforeAutospacing="1" w:after="100" w:afterAutospacing="1"/>
        <w:jc w:val="both"/>
        <w:rPr>
          <w:color w:val="FF0000"/>
        </w:rPr>
      </w:pPr>
    </w:p>
    <w:p w14:paraId="556B30B0" w14:textId="4F0F9ECD" w:rsidR="00384845" w:rsidRDefault="00384845" w:rsidP="00501B09">
      <w:pPr>
        <w:spacing w:before="100" w:beforeAutospacing="1" w:after="100" w:afterAutospacing="1"/>
        <w:jc w:val="both"/>
        <w:rPr>
          <w:color w:val="FF0000"/>
        </w:rPr>
      </w:pPr>
    </w:p>
    <w:p w14:paraId="50608412" w14:textId="322B036C" w:rsidR="00384845" w:rsidRDefault="00384845" w:rsidP="00501B09">
      <w:pPr>
        <w:spacing w:before="100" w:beforeAutospacing="1" w:after="100" w:afterAutospacing="1"/>
        <w:jc w:val="both"/>
        <w:rPr>
          <w:color w:val="FF0000"/>
        </w:rPr>
      </w:pPr>
    </w:p>
    <w:p w14:paraId="450B7527" w14:textId="4267395E" w:rsidR="00F92F16" w:rsidRPr="00361D3D" w:rsidRDefault="00F92F16" w:rsidP="00501B09">
      <w:pPr>
        <w:spacing w:before="100" w:beforeAutospacing="1" w:after="100" w:afterAutospacing="1"/>
        <w:jc w:val="both"/>
        <w:rPr>
          <w:color w:val="FF0000"/>
        </w:rPr>
      </w:pPr>
    </w:p>
    <w:sectPr w:rsidR="00F92F16" w:rsidRPr="00361D3D" w:rsidSect="00ED08F7">
      <w:footerReference w:type="default" r:id="rId10"/>
      <w:footerReference w:type="first" r:id="rId11"/>
      <w:pgSz w:w="11906" w:h="16838"/>
      <w:pgMar w:top="1417" w:right="1417" w:bottom="1417" w:left="1417" w:header="567" w:footer="454"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37EDA1" w16cid:durableId="2A23B552"/>
  <w16cid:commentId w16cid:paraId="0B0D13AF" w16cid:durableId="2A23B553"/>
  <w16cid:commentId w16cid:paraId="7293E569" w16cid:durableId="2A23B554"/>
  <w16cid:commentId w16cid:paraId="57001FC3" w16cid:durableId="2A23B5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629AD" w14:textId="77777777" w:rsidR="000A380B" w:rsidRDefault="000A380B" w:rsidP="002157BC">
      <w:r>
        <w:separator/>
      </w:r>
    </w:p>
  </w:endnote>
  <w:endnote w:type="continuationSeparator" w:id="0">
    <w:p w14:paraId="08AA2309" w14:textId="77777777" w:rsidR="000A380B" w:rsidRDefault="000A380B" w:rsidP="0021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684459"/>
      <w:docPartObj>
        <w:docPartGallery w:val="Page Numbers (Bottom of Page)"/>
        <w:docPartUnique/>
      </w:docPartObj>
    </w:sdtPr>
    <w:sdtEndPr>
      <w:rPr>
        <w:noProof/>
      </w:rPr>
    </w:sdtEndPr>
    <w:sdtContent>
      <w:p w14:paraId="432C3728" w14:textId="6FB3115E" w:rsidR="000A380B" w:rsidRDefault="000A380B">
        <w:pPr>
          <w:pStyle w:val="Podnoje"/>
          <w:jc w:val="center"/>
        </w:pPr>
        <w:r>
          <w:fldChar w:fldCharType="begin"/>
        </w:r>
        <w:r>
          <w:instrText xml:space="preserve"> PAGE   \* MERGEFORMAT </w:instrText>
        </w:r>
        <w:r>
          <w:fldChar w:fldCharType="separate"/>
        </w:r>
        <w:r w:rsidR="007F4105">
          <w:rPr>
            <w:noProof/>
          </w:rPr>
          <w:t>2</w:t>
        </w:r>
        <w:r>
          <w:rPr>
            <w:noProof/>
          </w:rPr>
          <w:fldChar w:fldCharType="end"/>
        </w:r>
      </w:p>
    </w:sdtContent>
  </w:sdt>
  <w:p w14:paraId="7E968837" w14:textId="77777777" w:rsidR="000A380B" w:rsidRDefault="000A380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248EF" w14:textId="00FA628F" w:rsidR="000A380B" w:rsidRDefault="000A380B">
    <w:pPr>
      <w:pStyle w:val="Podnoje"/>
      <w:jc w:val="center"/>
    </w:pPr>
  </w:p>
  <w:p w14:paraId="76036BF8" w14:textId="77777777" w:rsidR="000A380B" w:rsidRDefault="000A380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AF3E7" w14:textId="77777777" w:rsidR="000A380B" w:rsidRDefault="000A380B" w:rsidP="002157BC">
      <w:r>
        <w:separator/>
      </w:r>
    </w:p>
  </w:footnote>
  <w:footnote w:type="continuationSeparator" w:id="0">
    <w:p w14:paraId="34ADC4FA" w14:textId="77777777" w:rsidR="000A380B" w:rsidRDefault="000A380B" w:rsidP="00215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21F6"/>
    <w:multiLevelType w:val="hybridMultilevel"/>
    <w:tmpl w:val="3042B74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15:restartNumberingAfterBreak="0">
    <w:nsid w:val="05995D0A"/>
    <w:multiLevelType w:val="hybridMultilevel"/>
    <w:tmpl w:val="57105A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9C44E97"/>
    <w:multiLevelType w:val="hybridMultilevel"/>
    <w:tmpl w:val="13980D46"/>
    <w:lvl w:ilvl="0" w:tplc="041A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8B024E"/>
    <w:multiLevelType w:val="hybridMultilevel"/>
    <w:tmpl w:val="5A1EB37E"/>
    <w:lvl w:ilvl="0" w:tplc="041A0017">
      <w:start w:val="1"/>
      <w:numFmt w:val="lowerLetter"/>
      <w:lvlText w:val="%1)"/>
      <w:lvlJc w:val="left"/>
      <w:pPr>
        <w:ind w:left="993" w:hanging="360"/>
      </w:pPr>
      <w:rPr>
        <w:rFonts w:hint="default"/>
      </w:rPr>
    </w:lvl>
    <w:lvl w:ilvl="1" w:tplc="041A0019" w:tentative="1">
      <w:start w:val="1"/>
      <w:numFmt w:val="lowerLetter"/>
      <w:lvlText w:val="%2."/>
      <w:lvlJc w:val="left"/>
      <w:pPr>
        <w:ind w:left="1713" w:hanging="360"/>
      </w:pPr>
    </w:lvl>
    <w:lvl w:ilvl="2" w:tplc="041A001B" w:tentative="1">
      <w:start w:val="1"/>
      <w:numFmt w:val="lowerRoman"/>
      <w:lvlText w:val="%3."/>
      <w:lvlJc w:val="right"/>
      <w:pPr>
        <w:ind w:left="2433" w:hanging="180"/>
      </w:pPr>
    </w:lvl>
    <w:lvl w:ilvl="3" w:tplc="041A000F" w:tentative="1">
      <w:start w:val="1"/>
      <w:numFmt w:val="decimal"/>
      <w:lvlText w:val="%4."/>
      <w:lvlJc w:val="left"/>
      <w:pPr>
        <w:ind w:left="3153" w:hanging="360"/>
      </w:pPr>
    </w:lvl>
    <w:lvl w:ilvl="4" w:tplc="041A0019" w:tentative="1">
      <w:start w:val="1"/>
      <w:numFmt w:val="lowerLetter"/>
      <w:lvlText w:val="%5."/>
      <w:lvlJc w:val="left"/>
      <w:pPr>
        <w:ind w:left="3873" w:hanging="360"/>
      </w:pPr>
    </w:lvl>
    <w:lvl w:ilvl="5" w:tplc="041A001B" w:tentative="1">
      <w:start w:val="1"/>
      <w:numFmt w:val="lowerRoman"/>
      <w:lvlText w:val="%6."/>
      <w:lvlJc w:val="right"/>
      <w:pPr>
        <w:ind w:left="4593" w:hanging="180"/>
      </w:pPr>
    </w:lvl>
    <w:lvl w:ilvl="6" w:tplc="041A000F" w:tentative="1">
      <w:start w:val="1"/>
      <w:numFmt w:val="decimal"/>
      <w:lvlText w:val="%7."/>
      <w:lvlJc w:val="left"/>
      <w:pPr>
        <w:ind w:left="5313" w:hanging="360"/>
      </w:pPr>
    </w:lvl>
    <w:lvl w:ilvl="7" w:tplc="041A0019" w:tentative="1">
      <w:start w:val="1"/>
      <w:numFmt w:val="lowerLetter"/>
      <w:lvlText w:val="%8."/>
      <w:lvlJc w:val="left"/>
      <w:pPr>
        <w:ind w:left="6033" w:hanging="360"/>
      </w:pPr>
    </w:lvl>
    <w:lvl w:ilvl="8" w:tplc="041A001B" w:tentative="1">
      <w:start w:val="1"/>
      <w:numFmt w:val="lowerRoman"/>
      <w:lvlText w:val="%9."/>
      <w:lvlJc w:val="right"/>
      <w:pPr>
        <w:ind w:left="6753" w:hanging="180"/>
      </w:pPr>
    </w:lvl>
  </w:abstractNum>
  <w:abstractNum w:abstractNumId="4" w15:restartNumberingAfterBreak="0">
    <w:nsid w:val="107B734F"/>
    <w:multiLevelType w:val="hybridMultilevel"/>
    <w:tmpl w:val="DD1AE5BE"/>
    <w:lvl w:ilvl="0" w:tplc="FD5EB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141DD"/>
    <w:multiLevelType w:val="hybridMultilevel"/>
    <w:tmpl w:val="E0B4DA6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348700A"/>
    <w:multiLevelType w:val="hybridMultilevel"/>
    <w:tmpl w:val="FF7AB4C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3BC413C"/>
    <w:multiLevelType w:val="hybridMultilevel"/>
    <w:tmpl w:val="2A1A8FD0"/>
    <w:lvl w:ilvl="0" w:tplc="420E876E">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16086595"/>
    <w:multiLevelType w:val="hybridMultilevel"/>
    <w:tmpl w:val="D6BA336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174B48BF"/>
    <w:multiLevelType w:val="hybridMultilevel"/>
    <w:tmpl w:val="7D70B8A2"/>
    <w:lvl w:ilvl="0" w:tplc="734483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A5E4C32"/>
    <w:multiLevelType w:val="hybridMultilevel"/>
    <w:tmpl w:val="E354A90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21ED4384"/>
    <w:multiLevelType w:val="hybridMultilevel"/>
    <w:tmpl w:val="3E7EC520"/>
    <w:lvl w:ilvl="0" w:tplc="49D6EEEA">
      <w:start w:val="1"/>
      <w:numFmt w:val="upperRoman"/>
      <w:lvlText w:val="%1."/>
      <w:lvlJc w:val="left"/>
      <w:pPr>
        <w:ind w:left="862"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78E3557"/>
    <w:multiLevelType w:val="multilevel"/>
    <w:tmpl w:val="11BA73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3F33C12"/>
    <w:multiLevelType w:val="hybridMultilevel"/>
    <w:tmpl w:val="5A1EB3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42F3E3E"/>
    <w:multiLevelType w:val="hybridMultilevel"/>
    <w:tmpl w:val="34B67320"/>
    <w:lvl w:ilvl="0" w:tplc="A20C1962">
      <w:start w:val="1"/>
      <w:numFmt w:val="decimal"/>
      <w:lvlText w:val="(%1)"/>
      <w:lvlJc w:val="left"/>
      <w:pPr>
        <w:ind w:left="1211"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0A71308"/>
    <w:multiLevelType w:val="hybridMultilevel"/>
    <w:tmpl w:val="120A7764"/>
    <w:lvl w:ilvl="0" w:tplc="78385F1C">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6" w15:restartNumberingAfterBreak="0">
    <w:nsid w:val="49271EBA"/>
    <w:multiLevelType w:val="hybridMultilevel"/>
    <w:tmpl w:val="13980D46"/>
    <w:lvl w:ilvl="0" w:tplc="041A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BC8086E"/>
    <w:multiLevelType w:val="hybridMultilevel"/>
    <w:tmpl w:val="37C26FBA"/>
    <w:lvl w:ilvl="0" w:tplc="EA7A11AA">
      <w:start w:val="1"/>
      <w:numFmt w:val="decimal"/>
      <w:lvlText w:val="(%1)"/>
      <w:lvlJc w:val="left"/>
      <w:pPr>
        <w:ind w:left="644" w:hanging="360"/>
      </w:pPr>
      <w:rPr>
        <w:rFonts w:cs="Times New Roman" w:hint="default"/>
        <w:color w:val="auto"/>
      </w:rPr>
    </w:lvl>
    <w:lvl w:ilvl="1" w:tplc="041A0019" w:tentative="1">
      <w:start w:val="1"/>
      <w:numFmt w:val="lowerLetter"/>
      <w:lvlText w:val="%2."/>
      <w:lvlJc w:val="left"/>
      <w:pPr>
        <w:ind w:left="1364" w:hanging="360"/>
      </w:pPr>
      <w:rPr>
        <w:rFonts w:cs="Times New Roman"/>
      </w:rPr>
    </w:lvl>
    <w:lvl w:ilvl="2" w:tplc="041A001B" w:tentative="1">
      <w:start w:val="1"/>
      <w:numFmt w:val="lowerRoman"/>
      <w:lvlText w:val="%3."/>
      <w:lvlJc w:val="right"/>
      <w:pPr>
        <w:ind w:left="2084" w:hanging="180"/>
      </w:pPr>
      <w:rPr>
        <w:rFonts w:cs="Times New Roman"/>
      </w:rPr>
    </w:lvl>
    <w:lvl w:ilvl="3" w:tplc="041A000F" w:tentative="1">
      <w:start w:val="1"/>
      <w:numFmt w:val="decimal"/>
      <w:lvlText w:val="%4."/>
      <w:lvlJc w:val="left"/>
      <w:pPr>
        <w:ind w:left="2804" w:hanging="360"/>
      </w:pPr>
      <w:rPr>
        <w:rFonts w:cs="Times New Roman"/>
      </w:rPr>
    </w:lvl>
    <w:lvl w:ilvl="4" w:tplc="041A0019" w:tentative="1">
      <w:start w:val="1"/>
      <w:numFmt w:val="lowerLetter"/>
      <w:lvlText w:val="%5."/>
      <w:lvlJc w:val="left"/>
      <w:pPr>
        <w:ind w:left="3524" w:hanging="360"/>
      </w:pPr>
      <w:rPr>
        <w:rFonts w:cs="Times New Roman"/>
      </w:rPr>
    </w:lvl>
    <w:lvl w:ilvl="5" w:tplc="041A001B" w:tentative="1">
      <w:start w:val="1"/>
      <w:numFmt w:val="lowerRoman"/>
      <w:lvlText w:val="%6."/>
      <w:lvlJc w:val="right"/>
      <w:pPr>
        <w:ind w:left="4244" w:hanging="180"/>
      </w:pPr>
      <w:rPr>
        <w:rFonts w:cs="Times New Roman"/>
      </w:rPr>
    </w:lvl>
    <w:lvl w:ilvl="6" w:tplc="041A000F" w:tentative="1">
      <w:start w:val="1"/>
      <w:numFmt w:val="decimal"/>
      <w:lvlText w:val="%7."/>
      <w:lvlJc w:val="left"/>
      <w:pPr>
        <w:ind w:left="4964" w:hanging="360"/>
      </w:pPr>
      <w:rPr>
        <w:rFonts w:cs="Times New Roman"/>
      </w:rPr>
    </w:lvl>
    <w:lvl w:ilvl="7" w:tplc="041A0019" w:tentative="1">
      <w:start w:val="1"/>
      <w:numFmt w:val="lowerLetter"/>
      <w:lvlText w:val="%8."/>
      <w:lvlJc w:val="left"/>
      <w:pPr>
        <w:ind w:left="5684" w:hanging="360"/>
      </w:pPr>
      <w:rPr>
        <w:rFonts w:cs="Times New Roman"/>
      </w:rPr>
    </w:lvl>
    <w:lvl w:ilvl="8" w:tplc="041A001B" w:tentative="1">
      <w:start w:val="1"/>
      <w:numFmt w:val="lowerRoman"/>
      <w:lvlText w:val="%9."/>
      <w:lvlJc w:val="right"/>
      <w:pPr>
        <w:ind w:left="6404" w:hanging="180"/>
      </w:pPr>
      <w:rPr>
        <w:rFonts w:cs="Times New Roman"/>
      </w:rPr>
    </w:lvl>
  </w:abstractNum>
  <w:abstractNum w:abstractNumId="18" w15:restartNumberingAfterBreak="0">
    <w:nsid w:val="4D70114F"/>
    <w:multiLevelType w:val="hybridMultilevel"/>
    <w:tmpl w:val="5EF8EBD6"/>
    <w:lvl w:ilvl="0" w:tplc="041A0013">
      <w:start w:val="1"/>
      <w:numFmt w:val="upperRoman"/>
      <w:lvlText w:val="%1."/>
      <w:lvlJc w:val="righ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500E721D"/>
    <w:multiLevelType w:val="hybridMultilevel"/>
    <w:tmpl w:val="13980D46"/>
    <w:lvl w:ilvl="0" w:tplc="041A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27F11A2"/>
    <w:multiLevelType w:val="hybridMultilevel"/>
    <w:tmpl w:val="DE02A2DC"/>
    <w:lvl w:ilvl="0" w:tplc="C4F8DB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4795AF3"/>
    <w:multiLevelType w:val="hybridMultilevel"/>
    <w:tmpl w:val="7110FCA4"/>
    <w:lvl w:ilvl="0" w:tplc="99607240">
      <w:numFmt w:val="bullet"/>
      <w:lvlText w:val="-"/>
      <w:lvlJc w:val="left"/>
      <w:pPr>
        <w:ind w:left="502" w:hanging="360"/>
      </w:pPr>
      <w:rPr>
        <w:rFonts w:ascii="Times New Roman" w:eastAsia="Times New Roman" w:hAnsi="Times New Roman" w:cs="Times New Roman"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2" w15:restartNumberingAfterBreak="0">
    <w:nsid w:val="56DA2360"/>
    <w:multiLevelType w:val="hybridMultilevel"/>
    <w:tmpl w:val="8C2CDAB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A647114"/>
    <w:multiLevelType w:val="hybridMultilevel"/>
    <w:tmpl w:val="4F1C4E3C"/>
    <w:lvl w:ilvl="0" w:tplc="EB049ABE">
      <w:start w:val="1"/>
      <w:numFmt w:val="decimal"/>
      <w:lvlText w:val="(%1)"/>
      <w:lvlJc w:val="left"/>
      <w:pPr>
        <w:ind w:left="785" w:hanging="360"/>
      </w:pPr>
      <w:rPr>
        <w:rFonts w:cs="Times New Roman" w:hint="default"/>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15:restartNumberingAfterBreak="0">
    <w:nsid w:val="6C745E41"/>
    <w:multiLevelType w:val="hybridMultilevel"/>
    <w:tmpl w:val="5A1EB3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23"/>
  </w:num>
  <w:num w:numId="3">
    <w:abstractNumId w:val="14"/>
  </w:num>
  <w:num w:numId="4">
    <w:abstractNumId w:val="17"/>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5"/>
  </w:num>
  <w:num w:numId="9">
    <w:abstractNumId w:val="6"/>
  </w:num>
  <w:num w:numId="10">
    <w:abstractNumId w:val="20"/>
  </w:num>
  <w:num w:numId="11">
    <w:abstractNumId w:val="13"/>
  </w:num>
  <w:num w:numId="12">
    <w:abstractNumId w:val="22"/>
  </w:num>
  <w:num w:numId="13">
    <w:abstractNumId w:val="1"/>
  </w:num>
  <w:num w:numId="14">
    <w:abstractNumId w:val="10"/>
  </w:num>
  <w:num w:numId="15">
    <w:abstractNumId w:val="24"/>
  </w:num>
  <w:num w:numId="16">
    <w:abstractNumId w:val="19"/>
  </w:num>
  <w:num w:numId="17">
    <w:abstractNumId w:val="16"/>
  </w:num>
  <w:num w:numId="18">
    <w:abstractNumId w:val="2"/>
  </w:num>
  <w:num w:numId="19">
    <w:abstractNumId w:val="3"/>
  </w:num>
  <w:num w:numId="20">
    <w:abstractNumId w:val="18"/>
  </w:num>
  <w:num w:numId="21">
    <w:abstractNumId w:val="21"/>
  </w:num>
  <w:num w:numId="22">
    <w:abstractNumId w:val="9"/>
  </w:num>
  <w:num w:numId="23">
    <w:abstractNumId w:val="0"/>
  </w:num>
  <w:num w:numId="24">
    <w:abstractNumId w:val="7"/>
  </w:num>
  <w:num w:numId="25">
    <w:abstractNumId w:val="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66"/>
    <w:rsid w:val="000003F5"/>
    <w:rsid w:val="00000722"/>
    <w:rsid w:val="00000964"/>
    <w:rsid w:val="0000181A"/>
    <w:rsid w:val="000026D4"/>
    <w:rsid w:val="00003AC6"/>
    <w:rsid w:val="00004231"/>
    <w:rsid w:val="0000461C"/>
    <w:rsid w:val="00004A82"/>
    <w:rsid w:val="000056A6"/>
    <w:rsid w:val="00005718"/>
    <w:rsid w:val="000057BC"/>
    <w:rsid w:val="00005CF8"/>
    <w:rsid w:val="000060C2"/>
    <w:rsid w:val="00006641"/>
    <w:rsid w:val="00007266"/>
    <w:rsid w:val="00007514"/>
    <w:rsid w:val="000075CB"/>
    <w:rsid w:val="000079C2"/>
    <w:rsid w:val="00010046"/>
    <w:rsid w:val="000109B7"/>
    <w:rsid w:val="00010AD4"/>
    <w:rsid w:val="00010C56"/>
    <w:rsid w:val="000110DD"/>
    <w:rsid w:val="000111A6"/>
    <w:rsid w:val="0001125F"/>
    <w:rsid w:val="00011987"/>
    <w:rsid w:val="00011B67"/>
    <w:rsid w:val="00011DD8"/>
    <w:rsid w:val="0001236E"/>
    <w:rsid w:val="00012450"/>
    <w:rsid w:val="0001247C"/>
    <w:rsid w:val="00012552"/>
    <w:rsid w:val="00012C38"/>
    <w:rsid w:val="00013086"/>
    <w:rsid w:val="00014970"/>
    <w:rsid w:val="00015200"/>
    <w:rsid w:val="00015D5D"/>
    <w:rsid w:val="00016EDA"/>
    <w:rsid w:val="0001718B"/>
    <w:rsid w:val="00017761"/>
    <w:rsid w:val="000179CC"/>
    <w:rsid w:val="00017B63"/>
    <w:rsid w:val="0002014B"/>
    <w:rsid w:val="00021A15"/>
    <w:rsid w:val="00021AF7"/>
    <w:rsid w:val="0002318E"/>
    <w:rsid w:val="0002364A"/>
    <w:rsid w:val="000241E0"/>
    <w:rsid w:val="000244E9"/>
    <w:rsid w:val="000245AE"/>
    <w:rsid w:val="000245D2"/>
    <w:rsid w:val="00024D22"/>
    <w:rsid w:val="0002551B"/>
    <w:rsid w:val="00025547"/>
    <w:rsid w:val="000256E6"/>
    <w:rsid w:val="0002625F"/>
    <w:rsid w:val="00026E3C"/>
    <w:rsid w:val="00027E4F"/>
    <w:rsid w:val="00030619"/>
    <w:rsid w:val="00030937"/>
    <w:rsid w:val="00031746"/>
    <w:rsid w:val="00031D6C"/>
    <w:rsid w:val="00031D83"/>
    <w:rsid w:val="000325AD"/>
    <w:rsid w:val="00032688"/>
    <w:rsid w:val="00033F87"/>
    <w:rsid w:val="00034467"/>
    <w:rsid w:val="000346DF"/>
    <w:rsid w:val="000348DD"/>
    <w:rsid w:val="00034918"/>
    <w:rsid w:val="00034BCF"/>
    <w:rsid w:val="00034CCD"/>
    <w:rsid w:val="00035197"/>
    <w:rsid w:val="000362B7"/>
    <w:rsid w:val="00036768"/>
    <w:rsid w:val="000368D6"/>
    <w:rsid w:val="00036CCD"/>
    <w:rsid w:val="00036F37"/>
    <w:rsid w:val="000372BE"/>
    <w:rsid w:val="00037560"/>
    <w:rsid w:val="000377CA"/>
    <w:rsid w:val="00037A90"/>
    <w:rsid w:val="0004018A"/>
    <w:rsid w:val="00040345"/>
    <w:rsid w:val="00041714"/>
    <w:rsid w:val="00041DB8"/>
    <w:rsid w:val="00041E5B"/>
    <w:rsid w:val="00042714"/>
    <w:rsid w:val="00042BA2"/>
    <w:rsid w:val="00043133"/>
    <w:rsid w:val="0004314F"/>
    <w:rsid w:val="000431BC"/>
    <w:rsid w:val="000435AD"/>
    <w:rsid w:val="000437A7"/>
    <w:rsid w:val="000450D0"/>
    <w:rsid w:val="00045908"/>
    <w:rsid w:val="000465D3"/>
    <w:rsid w:val="000469FB"/>
    <w:rsid w:val="00046B20"/>
    <w:rsid w:val="00046BDA"/>
    <w:rsid w:val="00046C2D"/>
    <w:rsid w:val="0004703B"/>
    <w:rsid w:val="00050067"/>
    <w:rsid w:val="00050149"/>
    <w:rsid w:val="000507FB"/>
    <w:rsid w:val="00050C24"/>
    <w:rsid w:val="00050F65"/>
    <w:rsid w:val="00051F88"/>
    <w:rsid w:val="00052224"/>
    <w:rsid w:val="00052376"/>
    <w:rsid w:val="000529C0"/>
    <w:rsid w:val="00052A67"/>
    <w:rsid w:val="00052F09"/>
    <w:rsid w:val="0005405D"/>
    <w:rsid w:val="0005427C"/>
    <w:rsid w:val="00054605"/>
    <w:rsid w:val="000548B7"/>
    <w:rsid w:val="00055D38"/>
    <w:rsid w:val="0005659B"/>
    <w:rsid w:val="0005778E"/>
    <w:rsid w:val="000602F4"/>
    <w:rsid w:val="000605B0"/>
    <w:rsid w:val="000609A1"/>
    <w:rsid w:val="00060CCF"/>
    <w:rsid w:val="00061E04"/>
    <w:rsid w:val="00062436"/>
    <w:rsid w:val="00062673"/>
    <w:rsid w:val="00062F34"/>
    <w:rsid w:val="00063A3F"/>
    <w:rsid w:val="00063B3B"/>
    <w:rsid w:val="0006423E"/>
    <w:rsid w:val="000644A8"/>
    <w:rsid w:val="0006557D"/>
    <w:rsid w:val="0006561C"/>
    <w:rsid w:val="0006586E"/>
    <w:rsid w:val="00065D56"/>
    <w:rsid w:val="00065FD6"/>
    <w:rsid w:val="00066A77"/>
    <w:rsid w:val="0007017E"/>
    <w:rsid w:val="00070787"/>
    <w:rsid w:val="000708B2"/>
    <w:rsid w:val="00070F0B"/>
    <w:rsid w:val="00070FD8"/>
    <w:rsid w:val="000710EC"/>
    <w:rsid w:val="000713F9"/>
    <w:rsid w:val="000720CD"/>
    <w:rsid w:val="000722D4"/>
    <w:rsid w:val="00073341"/>
    <w:rsid w:val="00073563"/>
    <w:rsid w:val="00074023"/>
    <w:rsid w:val="000753EC"/>
    <w:rsid w:val="00075DD5"/>
    <w:rsid w:val="00075EA1"/>
    <w:rsid w:val="000763BE"/>
    <w:rsid w:val="000768FA"/>
    <w:rsid w:val="00076B03"/>
    <w:rsid w:val="00076BBB"/>
    <w:rsid w:val="000770F0"/>
    <w:rsid w:val="00077137"/>
    <w:rsid w:val="0007798E"/>
    <w:rsid w:val="00080CC5"/>
    <w:rsid w:val="000813DB"/>
    <w:rsid w:val="000817CC"/>
    <w:rsid w:val="00082BD1"/>
    <w:rsid w:val="00082F29"/>
    <w:rsid w:val="000834A6"/>
    <w:rsid w:val="00083C3E"/>
    <w:rsid w:val="000840CA"/>
    <w:rsid w:val="000842C2"/>
    <w:rsid w:val="000843BC"/>
    <w:rsid w:val="0008462F"/>
    <w:rsid w:val="0008466E"/>
    <w:rsid w:val="00084673"/>
    <w:rsid w:val="000853B2"/>
    <w:rsid w:val="00085C5F"/>
    <w:rsid w:val="00085E27"/>
    <w:rsid w:val="000860CB"/>
    <w:rsid w:val="0008666D"/>
    <w:rsid w:val="000869E6"/>
    <w:rsid w:val="00087089"/>
    <w:rsid w:val="00087758"/>
    <w:rsid w:val="0008789B"/>
    <w:rsid w:val="00087D2B"/>
    <w:rsid w:val="000905CB"/>
    <w:rsid w:val="0009112E"/>
    <w:rsid w:val="00091275"/>
    <w:rsid w:val="0009162B"/>
    <w:rsid w:val="000916A7"/>
    <w:rsid w:val="00092216"/>
    <w:rsid w:val="00093026"/>
    <w:rsid w:val="00093522"/>
    <w:rsid w:val="00093733"/>
    <w:rsid w:val="00094093"/>
    <w:rsid w:val="00094474"/>
    <w:rsid w:val="00094908"/>
    <w:rsid w:val="0009577C"/>
    <w:rsid w:val="00095D8E"/>
    <w:rsid w:val="00095D91"/>
    <w:rsid w:val="00095E8A"/>
    <w:rsid w:val="00096103"/>
    <w:rsid w:val="000962CA"/>
    <w:rsid w:val="00096F1C"/>
    <w:rsid w:val="000A0153"/>
    <w:rsid w:val="000A05F0"/>
    <w:rsid w:val="000A0A2D"/>
    <w:rsid w:val="000A1892"/>
    <w:rsid w:val="000A2324"/>
    <w:rsid w:val="000A2D43"/>
    <w:rsid w:val="000A2FC4"/>
    <w:rsid w:val="000A3334"/>
    <w:rsid w:val="000A380B"/>
    <w:rsid w:val="000A4176"/>
    <w:rsid w:val="000A4459"/>
    <w:rsid w:val="000A4686"/>
    <w:rsid w:val="000A4933"/>
    <w:rsid w:val="000A4A80"/>
    <w:rsid w:val="000A4F32"/>
    <w:rsid w:val="000A573F"/>
    <w:rsid w:val="000A5C5D"/>
    <w:rsid w:val="000A5CDB"/>
    <w:rsid w:val="000A6079"/>
    <w:rsid w:val="000A6139"/>
    <w:rsid w:val="000A69AD"/>
    <w:rsid w:val="000A7651"/>
    <w:rsid w:val="000B03DE"/>
    <w:rsid w:val="000B2DA7"/>
    <w:rsid w:val="000B3841"/>
    <w:rsid w:val="000B3985"/>
    <w:rsid w:val="000B3A2E"/>
    <w:rsid w:val="000B3B5C"/>
    <w:rsid w:val="000B3CB6"/>
    <w:rsid w:val="000B3CFD"/>
    <w:rsid w:val="000B41D8"/>
    <w:rsid w:val="000B4C96"/>
    <w:rsid w:val="000B51D2"/>
    <w:rsid w:val="000B54F6"/>
    <w:rsid w:val="000B594E"/>
    <w:rsid w:val="000B65D6"/>
    <w:rsid w:val="000B6AE3"/>
    <w:rsid w:val="000B6C52"/>
    <w:rsid w:val="000B72F2"/>
    <w:rsid w:val="000B7350"/>
    <w:rsid w:val="000C078E"/>
    <w:rsid w:val="000C1D28"/>
    <w:rsid w:val="000C1E57"/>
    <w:rsid w:val="000C2088"/>
    <w:rsid w:val="000C20E8"/>
    <w:rsid w:val="000C313A"/>
    <w:rsid w:val="000C368F"/>
    <w:rsid w:val="000C3EA4"/>
    <w:rsid w:val="000C3FCA"/>
    <w:rsid w:val="000C507B"/>
    <w:rsid w:val="000C52C0"/>
    <w:rsid w:val="000C6267"/>
    <w:rsid w:val="000C63A8"/>
    <w:rsid w:val="000C6404"/>
    <w:rsid w:val="000C69C2"/>
    <w:rsid w:val="000C6C43"/>
    <w:rsid w:val="000C7083"/>
    <w:rsid w:val="000C7EC6"/>
    <w:rsid w:val="000D01A4"/>
    <w:rsid w:val="000D10D6"/>
    <w:rsid w:val="000D144F"/>
    <w:rsid w:val="000D1C4D"/>
    <w:rsid w:val="000D216D"/>
    <w:rsid w:val="000D2BFC"/>
    <w:rsid w:val="000D37DE"/>
    <w:rsid w:val="000D3891"/>
    <w:rsid w:val="000D3B2E"/>
    <w:rsid w:val="000D4080"/>
    <w:rsid w:val="000D4750"/>
    <w:rsid w:val="000D4FCF"/>
    <w:rsid w:val="000D529A"/>
    <w:rsid w:val="000D544E"/>
    <w:rsid w:val="000D5F8B"/>
    <w:rsid w:val="000D6581"/>
    <w:rsid w:val="000D73A4"/>
    <w:rsid w:val="000E06A8"/>
    <w:rsid w:val="000E09B2"/>
    <w:rsid w:val="000E1438"/>
    <w:rsid w:val="000E179E"/>
    <w:rsid w:val="000E19DD"/>
    <w:rsid w:val="000E2379"/>
    <w:rsid w:val="000E2716"/>
    <w:rsid w:val="000E29BE"/>
    <w:rsid w:val="000E2EC8"/>
    <w:rsid w:val="000E339C"/>
    <w:rsid w:val="000E3C4A"/>
    <w:rsid w:val="000E3D9F"/>
    <w:rsid w:val="000E4DEF"/>
    <w:rsid w:val="000E5446"/>
    <w:rsid w:val="000E5ACF"/>
    <w:rsid w:val="000E5E18"/>
    <w:rsid w:val="000E62C1"/>
    <w:rsid w:val="000E65E3"/>
    <w:rsid w:val="000E66A9"/>
    <w:rsid w:val="000E6C10"/>
    <w:rsid w:val="000E6EAF"/>
    <w:rsid w:val="000E71DA"/>
    <w:rsid w:val="000E74B0"/>
    <w:rsid w:val="000E7638"/>
    <w:rsid w:val="000F053A"/>
    <w:rsid w:val="000F091B"/>
    <w:rsid w:val="000F0AB5"/>
    <w:rsid w:val="000F1EA9"/>
    <w:rsid w:val="000F20D7"/>
    <w:rsid w:val="000F2192"/>
    <w:rsid w:val="000F2474"/>
    <w:rsid w:val="000F2872"/>
    <w:rsid w:val="000F2BCD"/>
    <w:rsid w:val="000F2FE1"/>
    <w:rsid w:val="000F3B2E"/>
    <w:rsid w:val="000F3FD7"/>
    <w:rsid w:val="000F4530"/>
    <w:rsid w:val="000F4919"/>
    <w:rsid w:val="000F4BD1"/>
    <w:rsid w:val="000F4CAB"/>
    <w:rsid w:val="000F4CD0"/>
    <w:rsid w:val="000F4E71"/>
    <w:rsid w:val="000F5613"/>
    <w:rsid w:val="000F583B"/>
    <w:rsid w:val="000F5C0B"/>
    <w:rsid w:val="000F658D"/>
    <w:rsid w:val="000F6EA0"/>
    <w:rsid w:val="000F7AE9"/>
    <w:rsid w:val="000F7C52"/>
    <w:rsid w:val="000F7F8E"/>
    <w:rsid w:val="001006D1"/>
    <w:rsid w:val="00100CB0"/>
    <w:rsid w:val="00101073"/>
    <w:rsid w:val="00101456"/>
    <w:rsid w:val="00102C81"/>
    <w:rsid w:val="00103779"/>
    <w:rsid w:val="0010379D"/>
    <w:rsid w:val="00103BF2"/>
    <w:rsid w:val="00103C38"/>
    <w:rsid w:val="00104EDC"/>
    <w:rsid w:val="001052E1"/>
    <w:rsid w:val="0010550A"/>
    <w:rsid w:val="00105B2C"/>
    <w:rsid w:val="00105E1D"/>
    <w:rsid w:val="001067A1"/>
    <w:rsid w:val="001068F7"/>
    <w:rsid w:val="00106A6D"/>
    <w:rsid w:val="00106C00"/>
    <w:rsid w:val="001072BB"/>
    <w:rsid w:val="001075A0"/>
    <w:rsid w:val="001077AB"/>
    <w:rsid w:val="00107AB2"/>
    <w:rsid w:val="00107BD3"/>
    <w:rsid w:val="00107C1A"/>
    <w:rsid w:val="001100FF"/>
    <w:rsid w:val="00110BD3"/>
    <w:rsid w:val="001114EF"/>
    <w:rsid w:val="00111532"/>
    <w:rsid w:val="00111E46"/>
    <w:rsid w:val="00112679"/>
    <w:rsid w:val="001128C2"/>
    <w:rsid w:val="00112A29"/>
    <w:rsid w:val="001133AD"/>
    <w:rsid w:val="00113C78"/>
    <w:rsid w:val="001141E6"/>
    <w:rsid w:val="001144DD"/>
    <w:rsid w:val="00114B07"/>
    <w:rsid w:val="0011501B"/>
    <w:rsid w:val="00115522"/>
    <w:rsid w:val="00115661"/>
    <w:rsid w:val="00115CA5"/>
    <w:rsid w:val="00116D4E"/>
    <w:rsid w:val="0011745A"/>
    <w:rsid w:val="0011795B"/>
    <w:rsid w:val="00117C5C"/>
    <w:rsid w:val="00117FA2"/>
    <w:rsid w:val="001204C3"/>
    <w:rsid w:val="00120A5F"/>
    <w:rsid w:val="0012108E"/>
    <w:rsid w:val="00121892"/>
    <w:rsid w:val="00121B4C"/>
    <w:rsid w:val="00122BD4"/>
    <w:rsid w:val="0012334B"/>
    <w:rsid w:val="0012382F"/>
    <w:rsid w:val="00123C7F"/>
    <w:rsid w:val="00123CBD"/>
    <w:rsid w:val="00123CF3"/>
    <w:rsid w:val="00124819"/>
    <w:rsid w:val="001250E2"/>
    <w:rsid w:val="0012511E"/>
    <w:rsid w:val="0012520A"/>
    <w:rsid w:val="0012572B"/>
    <w:rsid w:val="00125D4D"/>
    <w:rsid w:val="001261F0"/>
    <w:rsid w:val="0012685E"/>
    <w:rsid w:val="00126F27"/>
    <w:rsid w:val="00127305"/>
    <w:rsid w:val="001278CF"/>
    <w:rsid w:val="0013010F"/>
    <w:rsid w:val="00130D94"/>
    <w:rsid w:val="00131806"/>
    <w:rsid w:val="00131A6C"/>
    <w:rsid w:val="00131DCD"/>
    <w:rsid w:val="00131E51"/>
    <w:rsid w:val="001323E3"/>
    <w:rsid w:val="00132A54"/>
    <w:rsid w:val="00132C53"/>
    <w:rsid w:val="00132F31"/>
    <w:rsid w:val="001334D0"/>
    <w:rsid w:val="00133693"/>
    <w:rsid w:val="00133D12"/>
    <w:rsid w:val="00133D42"/>
    <w:rsid w:val="00133D69"/>
    <w:rsid w:val="00134004"/>
    <w:rsid w:val="00135205"/>
    <w:rsid w:val="00135705"/>
    <w:rsid w:val="00135805"/>
    <w:rsid w:val="0013585F"/>
    <w:rsid w:val="00135BEB"/>
    <w:rsid w:val="00135FCD"/>
    <w:rsid w:val="0013610F"/>
    <w:rsid w:val="00137608"/>
    <w:rsid w:val="00137E71"/>
    <w:rsid w:val="001403C1"/>
    <w:rsid w:val="0014044C"/>
    <w:rsid w:val="00140A72"/>
    <w:rsid w:val="00140E10"/>
    <w:rsid w:val="00141A18"/>
    <w:rsid w:val="00143679"/>
    <w:rsid w:val="00143DCE"/>
    <w:rsid w:val="00145404"/>
    <w:rsid w:val="00145544"/>
    <w:rsid w:val="00145BB0"/>
    <w:rsid w:val="00146134"/>
    <w:rsid w:val="001462A9"/>
    <w:rsid w:val="001463BA"/>
    <w:rsid w:val="001463D2"/>
    <w:rsid w:val="001465DB"/>
    <w:rsid w:val="00146B8D"/>
    <w:rsid w:val="00146BB6"/>
    <w:rsid w:val="00146EFD"/>
    <w:rsid w:val="00146F92"/>
    <w:rsid w:val="00150BE9"/>
    <w:rsid w:val="00152323"/>
    <w:rsid w:val="00152DE5"/>
    <w:rsid w:val="00152E1D"/>
    <w:rsid w:val="00152F8B"/>
    <w:rsid w:val="0015333F"/>
    <w:rsid w:val="001538CF"/>
    <w:rsid w:val="001544A0"/>
    <w:rsid w:val="001545AC"/>
    <w:rsid w:val="001550C2"/>
    <w:rsid w:val="001553C0"/>
    <w:rsid w:val="001554E9"/>
    <w:rsid w:val="00156171"/>
    <w:rsid w:val="00156234"/>
    <w:rsid w:val="00156EAA"/>
    <w:rsid w:val="001571F1"/>
    <w:rsid w:val="0015771D"/>
    <w:rsid w:val="00157F62"/>
    <w:rsid w:val="0016049E"/>
    <w:rsid w:val="00160C78"/>
    <w:rsid w:val="001611CA"/>
    <w:rsid w:val="00161556"/>
    <w:rsid w:val="001616E1"/>
    <w:rsid w:val="00161B1B"/>
    <w:rsid w:val="00162AA6"/>
    <w:rsid w:val="00162CA8"/>
    <w:rsid w:val="001639D0"/>
    <w:rsid w:val="00163AB6"/>
    <w:rsid w:val="00163E9B"/>
    <w:rsid w:val="00164133"/>
    <w:rsid w:val="00164A98"/>
    <w:rsid w:val="00164CFB"/>
    <w:rsid w:val="00165514"/>
    <w:rsid w:val="001659A9"/>
    <w:rsid w:val="00165A1C"/>
    <w:rsid w:val="0016633E"/>
    <w:rsid w:val="00166602"/>
    <w:rsid w:val="00166624"/>
    <w:rsid w:val="0016736E"/>
    <w:rsid w:val="00167931"/>
    <w:rsid w:val="00167BE3"/>
    <w:rsid w:val="001700FA"/>
    <w:rsid w:val="00170A82"/>
    <w:rsid w:val="001710C5"/>
    <w:rsid w:val="00172889"/>
    <w:rsid w:val="001731D1"/>
    <w:rsid w:val="00174411"/>
    <w:rsid w:val="00174501"/>
    <w:rsid w:val="00174531"/>
    <w:rsid w:val="00174862"/>
    <w:rsid w:val="00175177"/>
    <w:rsid w:val="00175FB2"/>
    <w:rsid w:val="0017633A"/>
    <w:rsid w:val="0017648C"/>
    <w:rsid w:val="001765EE"/>
    <w:rsid w:val="00176759"/>
    <w:rsid w:val="001769A7"/>
    <w:rsid w:val="00176FDC"/>
    <w:rsid w:val="0017721E"/>
    <w:rsid w:val="001777D1"/>
    <w:rsid w:val="001812D2"/>
    <w:rsid w:val="00181325"/>
    <w:rsid w:val="00181348"/>
    <w:rsid w:val="001818F8"/>
    <w:rsid w:val="00181BDC"/>
    <w:rsid w:val="00181E8B"/>
    <w:rsid w:val="00182CC6"/>
    <w:rsid w:val="00182E23"/>
    <w:rsid w:val="001830EF"/>
    <w:rsid w:val="001833F2"/>
    <w:rsid w:val="0018379D"/>
    <w:rsid w:val="00183822"/>
    <w:rsid w:val="00183A1B"/>
    <w:rsid w:val="00183E50"/>
    <w:rsid w:val="001850CB"/>
    <w:rsid w:val="0018583F"/>
    <w:rsid w:val="00185BE6"/>
    <w:rsid w:val="00185C32"/>
    <w:rsid w:val="00185E2B"/>
    <w:rsid w:val="00185F9C"/>
    <w:rsid w:val="00186909"/>
    <w:rsid w:val="00187107"/>
    <w:rsid w:val="00187262"/>
    <w:rsid w:val="0018798B"/>
    <w:rsid w:val="00187E02"/>
    <w:rsid w:val="00190D7F"/>
    <w:rsid w:val="00191094"/>
    <w:rsid w:val="00191FFB"/>
    <w:rsid w:val="00192878"/>
    <w:rsid w:val="0019287B"/>
    <w:rsid w:val="0019297C"/>
    <w:rsid w:val="00193040"/>
    <w:rsid w:val="00193487"/>
    <w:rsid w:val="00193529"/>
    <w:rsid w:val="0019371B"/>
    <w:rsid w:val="001946C9"/>
    <w:rsid w:val="00195545"/>
    <w:rsid w:val="00195ADF"/>
    <w:rsid w:val="00195C2A"/>
    <w:rsid w:val="00196CD4"/>
    <w:rsid w:val="001970A3"/>
    <w:rsid w:val="001975F2"/>
    <w:rsid w:val="0019787F"/>
    <w:rsid w:val="0019793F"/>
    <w:rsid w:val="001A0150"/>
    <w:rsid w:val="001A085E"/>
    <w:rsid w:val="001A105D"/>
    <w:rsid w:val="001A10BD"/>
    <w:rsid w:val="001A214A"/>
    <w:rsid w:val="001A378B"/>
    <w:rsid w:val="001A3B5C"/>
    <w:rsid w:val="001A3BDA"/>
    <w:rsid w:val="001A42F1"/>
    <w:rsid w:val="001A4538"/>
    <w:rsid w:val="001A50B2"/>
    <w:rsid w:val="001A5C1D"/>
    <w:rsid w:val="001A5D3F"/>
    <w:rsid w:val="001A5E02"/>
    <w:rsid w:val="001A5EF4"/>
    <w:rsid w:val="001A5FAC"/>
    <w:rsid w:val="001A6543"/>
    <w:rsid w:val="001A71C9"/>
    <w:rsid w:val="001A7858"/>
    <w:rsid w:val="001A78DE"/>
    <w:rsid w:val="001B006B"/>
    <w:rsid w:val="001B0B30"/>
    <w:rsid w:val="001B1DD0"/>
    <w:rsid w:val="001B1EA9"/>
    <w:rsid w:val="001B2772"/>
    <w:rsid w:val="001B2C4D"/>
    <w:rsid w:val="001B346C"/>
    <w:rsid w:val="001B3C0F"/>
    <w:rsid w:val="001B4075"/>
    <w:rsid w:val="001B7E8D"/>
    <w:rsid w:val="001C084F"/>
    <w:rsid w:val="001C0BE4"/>
    <w:rsid w:val="001C0F3E"/>
    <w:rsid w:val="001C0F91"/>
    <w:rsid w:val="001C0FFB"/>
    <w:rsid w:val="001C1162"/>
    <w:rsid w:val="001C17A5"/>
    <w:rsid w:val="001C1DDB"/>
    <w:rsid w:val="001C23DA"/>
    <w:rsid w:val="001C23DE"/>
    <w:rsid w:val="001C2E0E"/>
    <w:rsid w:val="001C30A2"/>
    <w:rsid w:val="001C32EE"/>
    <w:rsid w:val="001C42A1"/>
    <w:rsid w:val="001C58F6"/>
    <w:rsid w:val="001C6726"/>
    <w:rsid w:val="001C6D5F"/>
    <w:rsid w:val="001C6F54"/>
    <w:rsid w:val="001C7BE6"/>
    <w:rsid w:val="001C7FD9"/>
    <w:rsid w:val="001D0077"/>
    <w:rsid w:val="001D00F6"/>
    <w:rsid w:val="001D01B0"/>
    <w:rsid w:val="001D2570"/>
    <w:rsid w:val="001D3503"/>
    <w:rsid w:val="001D3EA6"/>
    <w:rsid w:val="001D444F"/>
    <w:rsid w:val="001D457F"/>
    <w:rsid w:val="001D47C0"/>
    <w:rsid w:val="001D4A43"/>
    <w:rsid w:val="001D5FAD"/>
    <w:rsid w:val="001D67D8"/>
    <w:rsid w:val="001D6926"/>
    <w:rsid w:val="001D6E0C"/>
    <w:rsid w:val="001D6FFA"/>
    <w:rsid w:val="001D7290"/>
    <w:rsid w:val="001D73AE"/>
    <w:rsid w:val="001D77F8"/>
    <w:rsid w:val="001D7850"/>
    <w:rsid w:val="001E080A"/>
    <w:rsid w:val="001E198B"/>
    <w:rsid w:val="001E2035"/>
    <w:rsid w:val="001E20DF"/>
    <w:rsid w:val="001E28D3"/>
    <w:rsid w:val="001E336B"/>
    <w:rsid w:val="001E35DB"/>
    <w:rsid w:val="001E3895"/>
    <w:rsid w:val="001E3B8F"/>
    <w:rsid w:val="001E3F29"/>
    <w:rsid w:val="001E43A8"/>
    <w:rsid w:val="001E6661"/>
    <w:rsid w:val="001E6BBF"/>
    <w:rsid w:val="001E7528"/>
    <w:rsid w:val="001E77D6"/>
    <w:rsid w:val="001F025E"/>
    <w:rsid w:val="001F03C6"/>
    <w:rsid w:val="001F047C"/>
    <w:rsid w:val="001F05E7"/>
    <w:rsid w:val="001F06FE"/>
    <w:rsid w:val="001F070E"/>
    <w:rsid w:val="001F0710"/>
    <w:rsid w:val="001F085B"/>
    <w:rsid w:val="001F16F6"/>
    <w:rsid w:val="001F3452"/>
    <w:rsid w:val="001F34C8"/>
    <w:rsid w:val="001F3A7E"/>
    <w:rsid w:val="001F5128"/>
    <w:rsid w:val="001F5433"/>
    <w:rsid w:val="001F6E11"/>
    <w:rsid w:val="00200B00"/>
    <w:rsid w:val="00201612"/>
    <w:rsid w:val="00201853"/>
    <w:rsid w:val="0020199F"/>
    <w:rsid w:val="00201CAF"/>
    <w:rsid w:val="00201D12"/>
    <w:rsid w:val="002023CE"/>
    <w:rsid w:val="002041EC"/>
    <w:rsid w:val="0020428C"/>
    <w:rsid w:val="00205241"/>
    <w:rsid w:val="0020574D"/>
    <w:rsid w:val="00205972"/>
    <w:rsid w:val="002059BB"/>
    <w:rsid w:val="00206E31"/>
    <w:rsid w:val="002073C2"/>
    <w:rsid w:val="00207AD0"/>
    <w:rsid w:val="00210429"/>
    <w:rsid w:val="00210E58"/>
    <w:rsid w:val="002110B5"/>
    <w:rsid w:val="0021164B"/>
    <w:rsid w:val="002116EC"/>
    <w:rsid w:val="0021383E"/>
    <w:rsid w:val="00213906"/>
    <w:rsid w:val="00213CC4"/>
    <w:rsid w:val="00213E44"/>
    <w:rsid w:val="00213E48"/>
    <w:rsid w:val="002141D6"/>
    <w:rsid w:val="00214345"/>
    <w:rsid w:val="0021437A"/>
    <w:rsid w:val="002149B5"/>
    <w:rsid w:val="002149EB"/>
    <w:rsid w:val="00214AAD"/>
    <w:rsid w:val="00214B8D"/>
    <w:rsid w:val="002157BC"/>
    <w:rsid w:val="00217461"/>
    <w:rsid w:val="00217A8F"/>
    <w:rsid w:val="00217F06"/>
    <w:rsid w:val="00217F82"/>
    <w:rsid w:val="002200B8"/>
    <w:rsid w:val="00221601"/>
    <w:rsid w:val="00221B9E"/>
    <w:rsid w:val="00221EDB"/>
    <w:rsid w:val="00223C5C"/>
    <w:rsid w:val="00223EFE"/>
    <w:rsid w:val="002241D8"/>
    <w:rsid w:val="002245CE"/>
    <w:rsid w:val="00224AD2"/>
    <w:rsid w:val="00224B1A"/>
    <w:rsid w:val="00225350"/>
    <w:rsid w:val="0022540D"/>
    <w:rsid w:val="00225453"/>
    <w:rsid w:val="0022571B"/>
    <w:rsid w:val="002257A9"/>
    <w:rsid w:val="00226130"/>
    <w:rsid w:val="0022619B"/>
    <w:rsid w:val="00226369"/>
    <w:rsid w:val="002272AC"/>
    <w:rsid w:val="0022734D"/>
    <w:rsid w:val="00230BC9"/>
    <w:rsid w:val="00230F1F"/>
    <w:rsid w:val="00230F2C"/>
    <w:rsid w:val="00231306"/>
    <w:rsid w:val="00231346"/>
    <w:rsid w:val="002318BB"/>
    <w:rsid w:val="00231F5F"/>
    <w:rsid w:val="00232C05"/>
    <w:rsid w:val="00233008"/>
    <w:rsid w:val="0023343C"/>
    <w:rsid w:val="00233967"/>
    <w:rsid w:val="00233FD8"/>
    <w:rsid w:val="0023410A"/>
    <w:rsid w:val="00234228"/>
    <w:rsid w:val="00234542"/>
    <w:rsid w:val="00234C31"/>
    <w:rsid w:val="00235256"/>
    <w:rsid w:val="002363D5"/>
    <w:rsid w:val="00237B83"/>
    <w:rsid w:val="00237C52"/>
    <w:rsid w:val="00240221"/>
    <w:rsid w:val="00242618"/>
    <w:rsid w:val="00242ADB"/>
    <w:rsid w:val="00242FF6"/>
    <w:rsid w:val="002432DA"/>
    <w:rsid w:val="002452D9"/>
    <w:rsid w:val="00245E3E"/>
    <w:rsid w:val="00245F48"/>
    <w:rsid w:val="002461D0"/>
    <w:rsid w:val="002462C8"/>
    <w:rsid w:val="002464C1"/>
    <w:rsid w:val="002466A7"/>
    <w:rsid w:val="002467B3"/>
    <w:rsid w:val="00246E89"/>
    <w:rsid w:val="0024723C"/>
    <w:rsid w:val="002476C0"/>
    <w:rsid w:val="00247B63"/>
    <w:rsid w:val="0025037E"/>
    <w:rsid w:val="00250C4C"/>
    <w:rsid w:val="00250EEB"/>
    <w:rsid w:val="0025115F"/>
    <w:rsid w:val="002515A4"/>
    <w:rsid w:val="0025184E"/>
    <w:rsid w:val="002520B5"/>
    <w:rsid w:val="00253616"/>
    <w:rsid w:val="0025366C"/>
    <w:rsid w:val="00253DF3"/>
    <w:rsid w:val="00254643"/>
    <w:rsid w:val="0025512E"/>
    <w:rsid w:val="0025542B"/>
    <w:rsid w:val="00255792"/>
    <w:rsid w:val="002562D8"/>
    <w:rsid w:val="00256BD6"/>
    <w:rsid w:val="00256D00"/>
    <w:rsid w:val="0025766B"/>
    <w:rsid w:val="00257FE1"/>
    <w:rsid w:val="00260F47"/>
    <w:rsid w:val="00260FDA"/>
    <w:rsid w:val="00261B6A"/>
    <w:rsid w:val="00261EF1"/>
    <w:rsid w:val="00262353"/>
    <w:rsid w:val="0026365F"/>
    <w:rsid w:val="002638B5"/>
    <w:rsid w:val="00264288"/>
    <w:rsid w:val="002642A3"/>
    <w:rsid w:val="00264826"/>
    <w:rsid w:val="002648C8"/>
    <w:rsid w:val="00265AC8"/>
    <w:rsid w:val="00265E67"/>
    <w:rsid w:val="00266541"/>
    <w:rsid w:val="002668CC"/>
    <w:rsid w:val="002671C1"/>
    <w:rsid w:val="00267F6B"/>
    <w:rsid w:val="00270D3F"/>
    <w:rsid w:val="002717F4"/>
    <w:rsid w:val="00272009"/>
    <w:rsid w:val="00272414"/>
    <w:rsid w:val="002725F1"/>
    <w:rsid w:val="002728FA"/>
    <w:rsid w:val="002733F0"/>
    <w:rsid w:val="002734CD"/>
    <w:rsid w:val="00273AE6"/>
    <w:rsid w:val="00274122"/>
    <w:rsid w:val="00275E51"/>
    <w:rsid w:val="0027605A"/>
    <w:rsid w:val="0027623D"/>
    <w:rsid w:val="00276368"/>
    <w:rsid w:val="002765DE"/>
    <w:rsid w:val="00276888"/>
    <w:rsid w:val="00276D96"/>
    <w:rsid w:val="002804A3"/>
    <w:rsid w:val="002804CB"/>
    <w:rsid w:val="00281296"/>
    <w:rsid w:val="0028197E"/>
    <w:rsid w:val="00282385"/>
    <w:rsid w:val="00282F16"/>
    <w:rsid w:val="00285313"/>
    <w:rsid w:val="0028576C"/>
    <w:rsid w:val="00285F56"/>
    <w:rsid w:val="00285FC8"/>
    <w:rsid w:val="002861D4"/>
    <w:rsid w:val="00287504"/>
    <w:rsid w:val="00287959"/>
    <w:rsid w:val="00290299"/>
    <w:rsid w:val="002905D2"/>
    <w:rsid w:val="002907D1"/>
    <w:rsid w:val="0029155E"/>
    <w:rsid w:val="00291C12"/>
    <w:rsid w:val="00291FD6"/>
    <w:rsid w:val="00292001"/>
    <w:rsid w:val="002928F4"/>
    <w:rsid w:val="00292AEB"/>
    <w:rsid w:val="00292D7E"/>
    <w:rsid w:val="00292F1C"/>
    <w:rsid w:val="00294382"/>
    <w:rsid w:val="00294B3C"/>
    <w:rsid w:val="00295821"/>
    <w:rsid w:val="00295A15"/>
    <w:rsid w:val="00295D0E"/>
    <w:rsid w:val="00296A20"/>
    <w:rsid w:val="00296B3D"/>
    <w:rsid w:val="002979AA"/>
    <w:rsid w:val="002979B2"/>
    <w:rsid w:val="002A032F"/>
    <w:rsid w:val="002A06D5"/>
    <w:rsid w:val="002A07EF"/>
    <w:rsid w:val="002A0928"/>
    <w:rsid w:val="002A1220"/>
    <w:rsid w:val="002A12E8"/>
    <w:rsid w:val="002A13E9"/>
    <w:rsid w:val="002A185E"/>
    <w:rsid w:val="002A19E4"/>
    <w:rsid w:val="002A2130"/>
    <w:rsid w:val="002A2581"/>
    <w:rsid w:val="002A2615"/>
    <w:rsid w:val="002A266E"/>
    <w:rsid w:val="002A32CB"/>
    <w:rsid w:val="002A36BE"/>
    <w:rsid w:val="002A43D4"/>
    <w:rsid w:val="002A448B"/>
    <w:rsid w:val="002A529D"/>
    <w:rsid w:val="002A538A"/>
    <w:rsid w:val="002A56D4"/>
    <w:rsid w:val="002A626F"/>
    <w:rsid w:val="002A6D06"/>
    <w:rsid w:val="002A722C"/>
    <w:rsid w:val="002A791A"/>
    <w:rsid w:val="002A7ED8"/>
    <w:rsid w:val="002B01B2"/>
    <w:rsid w:val="002B03E7"/>
    <w:rsid w:val="002B12B8"/>
    <w:rsid w:val="002B12CE"/>
    <w:rsid w:val="002B1668"/>
    <w:rsid w:val="002B26BB"/>
    <w:rsid w:val="002B2772"/>
    <w:rsid w:val="002B29CB"/>
    <w:rsid w:val="002B2A6C"/>
    <w:rsid w:val="002B2BBB"/>
    <w:rsid w:val="002B2DD1"/>
    <w:rsid w:val="002B2EB5"/>
    <w:rsid w:val="002B43E9"/>
    <w:rsid w:val="002B471A"/>
    <w:rsid w:val="002B4D39"/>
    <w:rsid w:val="002B518F"/>
    <w:rsid w:val="002B51F5"/>
    <w:rsid w:val="002B5786"/>
    <w:rsid w:val="002B59E2"/>
    <w:rsid w:val="002B6005"/>
    <w:rsid w:val="002B62BB"/>
    <w:rsid w:val="002B62FF"/>
    <w:rsid w:val="002B6554"/>
    <w:rsid w:val="002B6AE7"/>
    <w:rsid w:val="002B6B00"/>
    <w:rsid w:val="002B6FAF"/>
    <w:rsid w:val="002B78B2"/>
    <w:rsid w:val="002B7B6B"/>
    <w:rsid w:val="002B7EBB"/>
    <w:rsid w:val="002C0C6A"/>
    <w:rsid w:val="002C10C0"/>
    <w:rsid w:val="002C1949"/>
    <w:rsid w:val="002C1A7B"/>
    <w:rsid w:val="002C355B"/>
    <w:rsid w:val="002C358E"/>
    <w:rsid w:val="002C3CB7"/>
    <w:rsid w:val="002C3E80"/>
    <w:rsid w:val="002C4F03"/>
    <w:rsid w:val="002C535C"/>
    <w:rsid w:val="002C5500"/>
    <w:rsid w:val="002C6303"/>
    <w:rsid w:val="002C6315"/>
    <w:rsid w:val="002C6E43"/>
    <w:rsid w:val="002C7272"/>
    <w:rsid w:val="002C795E"/>
    <w:rsid w:val="002C7FEE"/>
    <w:rsid w:val="002D0512"/>
    <w:rsid w:val="002D09E4"/>
    <w:rsid w:val="002D0D76"/>
    <w:rsid w:val="002D105D"/>
    <w:rsid w:val="002D1FFC"/>
    <w:rsid w:val="002D2D15"/>
    <w:rsid w:val="002D2FF9"/>
    <w:rsid w:val="002D34E3"/>
    <w:rsid w:val="002D3AAB"/>
    <w:rsid w:val="002D3FF9"/>
    <w:rsid w:val="002D4E0F"/>
    <w:rsid w:val="002D659D"/>
    <w:rsid w:val="002D68C3"/>
    <w:rsid w:val="002D78D8"/>
    <w:rsid w:val="002D7CB7"/>
    <w:rsid w:val="002D7D93"/>
    <w:rsid w:val="002D7DD1"/>
    <w:rsid w:val="002E0109"/>
    <w:rsid w:val="002E0E9E"/>
    <w:rsid w:val="002E0F2A"/>
    <w:rsid w:val="002E1FB2"/>
    <w:rsid w:val="002E20B8"/>
    <w:rsid w:val="002E22E5"/>
    <w:rsid w:val="002E3D13"/>
    <w:rsid w:val="002E42E6"/>
    <w:rsid w:val="002E4341"/>
    <w:rsid w:val="002E44A9"/>
    <w:rsid w:val="002E4678"/>
    <w:rsid w:val="002E4915"/>
    <w:rsid w:val="002E4943"/>
    <w:rsid w:val="002E509E"/>
    <w:rsid w:val="002E5172"/>
    <w:rsid w:val="002E79E2"/>
    <w:rsid w:val="002E7C57"/>
    <w:rsid w:val="002F0435"/>
    <w:rsid w:val="002F0E26"/>
    <w:rsid w:val="002F1D8B"/>
    <w:rsid w:val="002F24DA"/>
    <w:rsid w:val="002F365E"/>
    <w:rsid w:val="002F37EF"/>
    <w:rsid w:val="002F4323"/>
    <w:rsid w:val="002F59AB"/>
    <w:rsid w:val="002F6494"/>
    <w:rsid w:val="002F7080"/>
    <w:rsid w:val="002F7655"/>
    <w:rsid w:val="002F7E1F"/>
    <w:rsid w:val="00300527"/>
    <w:rsid w:val="00301179"/>
    <w:rsid w:val="003027C6"/>
    <w:rsid w:val="00303B2F"/>
    <w:rsid w:val="00303D07"/>
    <w:rsid w:val="00303D60"/>
    <w:rsid w:val="00304603"/>
    <w:rsid w:val="00305226"/>
    <w:rsid w:val="00306D39"/>
    <w:rsid w:val="00307283"/>
    <w:rsid w:val="003107BF"/>
    <w:rsid w:val="0031112D"/>
    <w:rsid w:val="003113FF"/>
    <w:rsid w:val="003115F0"/>
    <w:rsid w:val="003119A3"/>
    <w:rsid w:val="00311CD0"/>
    <w:rsid w:val="00311FAD"/>
    <w:rsid w:val="0031268B"/>
    <w:rsid w:val="003126C9"/>
    <w:rsid w:val="00312917"/>
    <w:rsid w:val="003150E7"/>
    <w:rsid w:val="003155B2"/>
    <w:rsid w:val="0031575F"/>
    <w:rsid w:val="00316BAD"/>
    <w:rsid w:val="00317941"/>
    <w:rsid w:val="00320140"/>
    <w:rsid w:val="0032015B"/>
    <w:rsid w:val="003216A6"/>
    <w:rsid w:val="00321B2E"/>
    <w:rsid w:val="00321DF9"/>
    <w:rsid w:val="00321FED"/>
    <w:rsid w:val="003221D1"/>
    <w:rsid w:val="00322324"/>
    <w:rsid w:val="003235D6"/>
    <w:rsid w:val="0032374C"/>
    <w:rsid w:val="00323A77"/>
    <w:rsid w:val="00324293"/>
    <w:rsid w:val="003257A7"/>
    <w:rsid w:val="00325AF5"/>
    <w:rsid w:val="0032671A"/>
    <w:rsid w:val="00326954"/>
    <w:rsid w:val="00326981"/>
    <w:rsid w:val="0032709F"/>
    <w:rsid w:val="0032733E"/>
    <w:rsid w:val="003304E1"/>
    <w:rsid w:val="00330B1E"/>
    <w:rsid w:val="00330E47"/>
    <w:rsid w:val="003313E8"/>
    <w:rsid w:val="0033141E"/>
    <w:rsid w:val="003318E2"/>
    <w:rsid w:val="00331D0B"/>
    <w:rsid w:val="00331D5B"/>
    <w:rsid w:val="0033223A"/>
    <w:rsid w:val="0033251B"/>
    <w:rsid w:val="003340C0"/>
    <w:rsid w:val="00334824"/>
    <w:rsid w:val="00335054"/>
    <w:rsid w:val="003359B2"/>
    <w:rsid w:val="00336B79"/>
    <w:rsid w:val="00336C29"/>
    <w:rsid w:val="00336D94"/>
    <w:rsid w:val="00337094"/>
    <w:rsid w:val="0033734A"/>
    <w:rsid w:val="00337999"/>
    <w:rsid w:val="00337E43"/>
    <w:rsid w:val="003400BA"/>
    <w:rsid w:val="00340914"/>
    <w:rsid w:val="003415F2"/>
    <w:rsid w:val="0034237F"/>
    <w:rsid w:val="00342D2B"/>
    <w:rsid w:val="00342FEE"/>
    <w:rsid w:val="00343087"/>
    <w:rsid w:val="003434A7"/>
    <w:rsid w:val="00343908"/>
    <w:rsid w:val="003449F0"/>
    <w:rsid w:val="00344A4E"/>
    <w:rsid w:val="00345F38"/>
    <w:rsid w:val="003472E9"/>
    <w:rsid w:val="00350403"/>
    <w:rsid w:val="003506B9"/>
    <w:rsid w:val="00350965"/>
    <w:rsid w:val="00350F30"/>
    <w:rsid w:val="00351179"/>
    <w:rsid w:val="00351620"/>
    <w:rsid w:val="0035222C"/>
    <w:rsid w:val="00352596"/>
    <w:rsid w:val="00352E19"/>
    <w:rsid w:val="00353507"/>
    <w:rsid w:val="0035491A"/>
    <w:rsid w:val="003549C6"/>
    <w:rsid w:val="003553FC"/>
    <w:rsid w:val="00355A31"/>
    <w:rsid w:val="00355EAB"/>
    <w:rsid w:val="00355EF2"/>
    <w:rsid w:val="0035613E"/>
    <w:rsid w:val="00356441"/>
    <w:rsid w:val="00356617"/>
    <w:rsid w:val="00356943"/>
    <w:rsid w:val="00356F73"/>
    <w:rsid w:val="003578FC"/>
    <w:rsid w:val="00357E09"/>
    <w:rsid w:val="00360728"/>
    <w:rsid w:val="00361885"/>
    <w:rsid w:val="00361D3D"/>
    <w:rsid w:val="003621B5"/>
    <w:rsid w:val="003626B0"/>
    <w:rsid w:val="003628F3"/>
    <w:rsid w:val="00362A2D"/>
    <w:rsid w:val="003631AA"/>
    <w:rsid w:val="00363845"/>
    <w:rsid w:val="003638A8"/>
    <w:rsid w:val="00363DB2"/>
    <w:rsid w:val="0036473A"/>
    <w:rsid w:val="00364EED"/>
    <w:rsid w:val="00365BE7"/>
    <w:rsid w:val="00367307"/>
    <w:rsid w:val="0036794B"/>
    <w:rsid w:val="00370776"/>
    <w:rsid w:val="0037093F"/>
    <w:rsid w:val="00370ABD"/>
    <w:rsid w:val="00370C7D"/>
    <w:rsid w:val="00370ED8"/>
    <w:rsid w:val="0037165D"/>
    <w:rsid w:val="00371845"/>
    <w:rsid w:val="00371F7D"/>
    <w:rsid w:val="00371F8F"/>
    <w:rsid w:val="003722AC"/>
    <w:rsid w:val="0037284B"/>
    <w:rsid w:val="00372C76"/>
    <w:rsid w:val="00372CE6"/>
    <w:rsid w:val="00372F75"/>
    <w:rsid w:val="00373654"/>
    <w:rsid w:val="00373765"/>
    <w:rsid w:val="003739A3"/>
    <w:rsid w:val="00374097"/>
    <w:rsid w:val="003746EB"/>
    <w:rsid w:val="00374C87"/>
    <w:rsid w:val="00374CBA"/>
    <w:rsid w:val="00374EED"/>
    <w:rsid w:val="003752F5"/>
    <w:rsid w:val="003754EE"/>
    <w:rsid w:val="00375FDB"/>
    <w:rsid w:val="00376164"/>
    <w:rsid w:val="00376EF7"/>
    <w:rsid w:val="0037703F"/>
    <w:rsid w:val="0037757C"/>
    <w:rsid w:val="00377844"/>
    <w:rsid w:val="0038080A"/>
    <w:rsid w:val="00380911"/>
    <w:rsid w:val="00380A13"/>
    <w:rsid w:val="00381408"/>
    <w:rsid w:val="00381974"/>
    <w:rsid w:val="00381EBF"/>
    <w:rsid w:val="00382673"/>
    <w:rsid w:val="003829BC"/>
    <w:rsid w:val="003831A3"/>
    <w:rsid w:val="003832D7"/>
    <w:rsid w:val="00383DA5"/>
    <w:rsid w:val="0038468B"/>
    <w:rsid w:val="00384845"/>
    <w:rsid w:val="0038544E"/>
    <w:rsid w:val="003855E9"/>
    <w:rsid w:val="00385AE4"/>
    <w:rsid w:val="00385E6F"/>
    <w:rsid w:val="00386224"/>
    <w:rsid w:val="00390DB7"/>
    <w:rsid w:val="00391150"/>
    <w:rsid w:val="00391E05"/>
    <w:rsid w:val="00391F63"/>
    <w:rsid w:val="00392808"/>
    <w:rsid w:val="00392864"/>
    <w:rsid w:val="0039286C"/>
    <w:rsid w:val="003934A4"/>
    <w:rsid w:val="0039358C"/>
    <w:rsid w:val="00393F31"/>
    <w:rsid w:val="00394B94"/>
    <w:rsid w:val="00394C55"/>
    <w:rsid w:val="00394E83"/>
    <w:rsid w:val="00395749"/>
    <w:rsid w:val="00396A6E"/>
    <w:rsid w:val="00396D13"/>
    <w:rsid w:val="00396D24"/>
    <w:rsid w:val="00397E24"/>
    <w:rsid w:val="003A0AD5"/>
    <w:rsid w:val="003A11A1"/>
    <w:rsid w:val="003A1646"/>
    <w:rsid w:val="003A2944"/>
    <w:rsid w:val="003A439F"/>
    <w:rsid w:val="003A4A93"/>
    <w:rsid w:val="003A5094"/>
    <w:rsid w:val="003A5893"/>
    <w:rsid w:val="003A5E3C"/>
    <w:rsid w:val="003A5F36"/>
    <w:rsid w:val="003A5FE8"/>
    <w:rsid w:val="003A6FAC"/>
    <w:rsid w:val="003A7032"/>
    <w:rsid w:val="003A703D"/>
    <w:rsid w:val="003A71AD"/>
    <w:rsid w:val="003A71C7"/>
    <w:rsid w:val="003B005A"/>
    <w:rsid w:val="003B0D06"/>
    <w:rsid w:val="003B1136"/>
    <w:rsid w:val="003B1211"/>
    <w:rsid w:val="003B1D52"/>
    <w:rsid w:val="003B2447"/>
    <w:rsid w:val="003B30AF"/>
    <w:rsid w:val="003B34BD"/>
    <w:rsid w:val="003B3EA2"/>
    <w:rsid w:val="003B482D"/>
    <w:rsid w:val="003B5A14"/>
    <w:rsid w:val="003B5B75"/>
    <w:rsid w:val="003B73CB"/>
    <w:rsid w:val="003B7494"/>
    <w:rsid w:val="003B7752"/>
    <w:rsid w:val="003B7C7D"/>
    <w:rsid w:val="003B7E9D"/>
    <w:rsid w:val="003C0146"/>
    <w:rsid w:val="003C0718"/>
    <w:rsid w:val="003C0DE7"/>
    <w:rsid w:val="003C0E23"/>
    <w:rsid w:val="003C10C1"/>
    <w:rsid w:val="003C21BB"/>
    <w:rsid w:val="003C221D"/>
    <w:rsid w:val="003C26FA"/>
    <w:rsid w:val="003C2B4B"/>
    <w:rsid w:val="003C2F51"/>
    <w:rsid w:val="003C3900"/>
    <w:rsid w:val="003C3AAA"/>
    <w:rsid w:val="003C3FDF"/>
    <w:rsid w:val="003C42AC"/>
    <w:rsid w:val="003C4CF6"/>
    <w:rsid w:val="003C4EEC"/>
    <w:rsid w:val="003C4FE0"/>
    <w:rsid w:val="003C6121"/>
    <w:rsid w:val="003C6386"/>
    <w:rsid w:val="003C6FB3"/>
    <w:rsid w:val="003C7EEE"/>
    <w:rsid w:val="003D007B"/>
    <w:rsid w:val="003D01A5"/>
    <w:rsid w:val="003D0E29"/>
    <w:rsid w:val="003D1043"/>
    <w:rsid w:val="003D128D"/>
    <w:rsid w:val="003D163B"/>
    <w:rsid w:val="003D1E73"/>
    <w:rsid w:val="003D218E"/>
    <w:rsid w:val="003D2854"/>
    <w:rsid w:val="003D2857"/>
    <w:rsid w:val="003D29F2"/>
    <w:rsid w:val="003D3AD4"/>
    <w:rsid w:val="003D3CB6"/>
    <w:rsid w:val="003D3CE5"/>
    <w:rsid w:val="003D4130"/>
    <w:rsid w:val="003D42C7"/>
    <w:rsid w:val="003D42D9"/>
    <w:rsid w:val="003D43A9"/>
    <w:rsid w:val="003D5224"/>
    <w:rsid w:val="003D56E5"/>
    <w:rsid w:val="003D6859"/>
    <w:rsid w:val="003D6FD5"/>
    <w:rsid w:val="003D7585"/>
    <w:rsid w:val="003E0B96"/>
    <w:rsid w:val="003E0D76"/>
    <w:rsid w:val="003E0E6F"/>
    <w:rsid w:val="003E13F6"/>
    <w:rsid w:val="003E278C"/>
    <w:rsid w:val="003E30C2"/>
    <w:rsid w:val="003E3FDC"/>
    <w:rsid w:val="003E4B05"/>
    <w:rsid w:val="003E5391"/>
    <w:rsid w:val="003E5865"/>
    <w:rsid w:val="003E6517"/>
    <w:rsid w:val="003E6D26"/>
    <w:rsid w:val="003E7621"/>
    <w:rsid w:val="003E780E"/>
    <w:rsid w:val="003F02A6"/>
    <w:rsid w:val="003F1A0D"/>
    <w:rsid w:val="003F1C40"/>
    <w:rsid w:val="003F2072"/>
    <w:rsid w:val="003F2202"/>
    <w:rsid w:val="003F2575"/>
    <w:rsid w:val="003F3274"/>
    <w:rsid w:val="003F4DCC"/>
    <w:rsid w:val="003F6715"/>
    <w:rsid w:val="003F6D82"/>
    <w:rsid w:val="003F7220"/>
    <w:rsid w:val="003F73D9"/>
    <w:rsid w:val="003F73E1"/>
    <w:rsid w:val="003F74B6"/>
    <w:rsid w:val="003F7A57"/>
    <w:rsid w:val="0040052F"/>
    <w:rsid w:val="00400711"/>
    <w:rsid w:val="00400862"/>
    <w:rsid w:val="00401DC7"/>
    <w:rsid w:val="00402182"/>
    <w:rsid w:val="00402386"/>
    <w:rsid w:val="004028D4"/>
    <w:rsid w:val="00402C0D"/>
    <w:rsid w:val="0040353A"/>
    <w:rsid w:val="0040371E"/>
    <w:rsid w:val="00403E70"/>
    <w:rsid w:val="00404406"/>
    <w:rsid w:val="0040496C"/>
    <w:rsid w:val="00405337"/>
    <w:rsid w:val="00405ADB"/>
    <w:rsid w:val="004060DB"/>
    <w:rsid w:val="004069D7"/>
    <w:rsid w:val="00406FBF"/>
    <w:rsid w:val="004070BF"/>
    <w:rsid w:val="0040722D"/>
    <w:rsid w:val="0040796B"/>
    <w:rsid w:val="00410057"/>
    <w:rsid w:val="00410E12"/>
    <w:rsid w:val="00411A68"/>
    <w:rsid w:val="0041240A"/>
    <w:rsid w:val="00412647"/>
    <w:rsid w:val="00412883"/>
    <w:rsid w:val="00412B93"/>
    <w:rsid w:val="00412D77"/>
    <w:rsid w:val="00412E60"/>
    <w:rsid w:val="00413207"/>
    <w:rsid w:val="00413A46"/>
    <w:rsid w:val="00413C51"/>
    <w:rsid w:val="0041422A"/>
    <w:rsid w:val="004142EC"/>
    <w:rsid w:val="004144C2"/>
    <w:rsid w:val="00414A43"/>
    <w:rsid w:val="00414DE7"/>
    <w:rsid w:val="00414FA7"/>
    <w:rsid w:val="004152F1"/>
    <w:rsid w:val="00416CEE"/>
    <w:rsid w:val="00416DE9"/>
    <w:rsid w:val="004173CC"/>
    <w:rsid w:val="0041753F"/>
    <w:rsid w:val="0041796E"/>
    <w:rsid w:val="004202F9"/>
    <w:rsid w:val="00421278"/>
    <w:rsid w:val="00421816"/>
    <w:rsid w:val="0042231F"/>
    <w:rsid w:val="00423787"/>
    <w:rsid w:val="0042525E"/>
    <w:rsid w:val="004259F0"/>
    <w:rsid w:val="00425D4C"/>
    <w:rsid w:val="0042778E"/>
    <w:rsid w:val="00427AD9"/>
    <w:rsid w:val="0043093A"/>
    <w:rsid w:val="00431885"/>
    <w:rsid w:val="00432771"/>
    <w:rsid w:val="00432D10"/>
    <w:rsid w:val="00434055"/>
    <w:rsid w:val="00434350"/>
    <w:rsid w:val="00434AF6"/>
    <w:rsid w:val="0043632B"/>
    <w:rsid w:val="0043654C"/>
    <w:rsid w:val="004369BC"/>
    <w:rsid w:val="004369E9"/>
    <w:rsid w:val="00437C43"/>
    <w:rsid w:val="0044069F"/>
    <w:rsid w:val="00440C94"/>
    <w:rsid w:val="00441005"/>
    <w:rsid w:val="00441546"/>
    <w:rsid w:val="0044220F"/>
    <w:rsid w:val="004426C2"/>
    <w:rsid w:val="004432E6"/>
    <w:rsid w:val="00444157"/>
    <w:rsid w:val="00444D5C"/>
    <w:rsid w:val="00445559"/>
    <w:rsid w:val="00445A0F"/>
    <w:rsid w:val="00445EA5"/>
    <w:rsid w:val="00446733"/>
    <w:rsid w:val="00446762"/>
    <w:rsid w:val="00446C46"/>
    <w:rsid w:val="00446C4E"/>
    <w:rsid w:val="00447BB7"/>
    <w:rsid w:val="00450375"/>
    <w:rsid w:val="00451B8B"/>
    <w:rsid w:val="004520C2"/>
    <w:rsid w:val="004523C0"/>
    <w:rsid w:val="004524B4"/>
    <w:rsid w:val="00452C49"/>
    <w:rsid w:val="004549C6"/>
    <w:rsid w:val="004549FA"/>
    <w:rsid w:val="0045577F"/>
    <w:rsid w:val="0045590B"/>
    <w:rsid w:val="004561A7"/>
    <w:rsid w:val="004578F8"/>
    <w:rsid w:val="00457CDD"/>
    <w:rsid w:val="00460110"/>
    <w:rsid w:val="0046072E"/>
    <w:rsid w:val="00460A1E"/>
    <w:rsid w:val="00460EB3"/>
    <w:rsid w:val="00461EF6"/>
    <w:rsid w:val="00462515"/>
    <w:rsid w:val="004628D8"/>
    <w:rsid w:val="0046290E"/>
    <w:rsid w:val="00463644"/>
    <w:rsid w:val="00463838"/>
    <w:rsid w:val="00463A8C"/>
    <w:rsid w:val="00463DA2"/>
    <w:rsid w:val="00463DAB"/>
    <w:rsid w:val="004644FD"/>
    <w:rsid w:val="004650D1"/>
    <w:rsid w:val="0046593D"/>
    <w:rsid w:val="00465C6F"/>
    <w:rsid w:val="00466EAE"/>
    <w:rsid w:val="00467474"/>
    <w:rsid w:val="00467612"/>
    <w:rsid w:val="0047064B"/>
    <w:rsid w:val="00471163"/>
    <w:rsid w:val="00471188"/>
    <w:rsid w:val="004714BD"/>
    <w:rsid w:val="004716D7"/>
    <w:rsid w:val="00473BC6"/>
    <w:rsid w:val="0047465B"/>
    <w:rsid w:val="004754B6"/>
    <w:rsid w:val="004762A0"/>
    <w:rsid w:val="0047670C"/>
    <w:rsid w:val="0047693A"/>
    <w:rsid w:val="004769A7"/>
    <w:rsid w:val="004769C4"/>
    <w:rsid w:val="00476BC2"/>
    <w:rsid w:val="00477228"/>
    <w:rsid w:val="0047735F"/>
    <w:rsid w:val="004774A6"/>
    <w:rsid w:val="00477F0B"/>
    <w:rsid w:val="00480107"/>
    <w:rsid w:val="00480514"/>
    <w:rsid w:val="004807ED"/>
    <w:rsid w:val="00481158"/>
    <w:rsid w:val="004812E4"/>
    <w:rsid w:val="00481BEE"/>
    <w:rsid w:val="004821AC"/>
    <w:rsid w:val="00482300"/>
    <w:rsid w:val="004832DA"/>
    <w:rsid w:val="0048330F"/>
    <w:rsid w:val="00483612"/>
    <w:rsid w:val="00483993"/>
    <w:rsid w:val="00483E17"/>
    <w:rsid w:val="00484153"/>
    <w:rsid w:val="00485624"/>
    <w:rsid w:val="00485877"/>
    <w:rsid w:val="00485A61"/>
    <w:rsid w:val="00485F46"/>
    <w:rsid w:val="00486D16"/>
    <w:rsid w:val="00486D31"/>
    <w:rsid w:val="00486E66"/>
    <w:rsid w:val="0048745B"/>
    <w:rsid w:val="00487962"/>
    <w:rsid w:val="004900D4"/>
    <w:rsid w:val="00490418"/>
    <w:rsid w:val="00491138"/>
    <w:rsid w:val="00491C1F"/>
    <w:rsid w:val="00491C4C"/>
    <w:rsid w:val="00491EC4"/>
    <w:rsid w:val="00492132"/>
    <w:rsid w:val="0049224B"/>
    <w:rsid w:val="00492901"/>
    <w:rsid w:val="004932D3"/>
    <w:rsid w:val="00493CFB"/>
    <w:rsid w:val="00493D63"/>
    <w:rsid w:val="004948EB"/>
    <w:rsid w:val="00494CA0"/>
    <w:rsid w:val="004951EA"/>
    <w:rsid w:val="0049636A"/>
    <w:rsid w:val="00496682"/>
    <w:rsid w:val="0049738F"/>
    <w:rsid w:val="004976E9"/>
    <w:rsid w:val="0049770B"/>
    <w:rsid w:val="004A043E"/>
    <w:rsid w:val="004A086D"/>
    <w:rsid w:val="004A0D8D"/>
    <w:rsid w:val="004A0FE5"/>
    <w:rsid w:val="004A1424"/>
    <w:rsid w:val="004A17E4"/>
    <w:rsid w:val="004A1A08"/>
    <w:rsid w:val="004A1F59"/>
    <w:rsid w:val="004A36B5"/>
    <w:rsid w:val="004A38B2"/>
    <w:rsid w:val="004A3CCF"/>
    <w:rsid w:val="004A46B1"/>
    <w:rsid w:val="004A4AE2"/>
    <w:rsid w:val="004A5C8C"/>
    <w:rsid w:val="004A6229"/>
    <w:rsid w:val="004A63BB"/>
    <w:rsid w:val="004A667E"/>
    <w:rsid w:val="004A68C9"/>
    <w:rsid w:val="004A7CEB"/>
    <w:rsid w:val="004B1ACE"/>
    <w:rsid w:val="004B220A"/>
    <w:rsid w:val="004B2532"/>
    <w:rsid w:val="004B289A"/>
    <w:rsid w:val="004B2D27"/>
    <w:rsid w:val="004B3B57"/>
    <w:rsid w:val="004B4333"/>
    <w:rsid w:val="004B4968"/>
    <w:rsid w:val="004B4B81"/>
    <w:rsid w:val="004B4F22"/>
    <w:rsid w:val="004B6203"/>
    <w:rsid w:val="004B7990"/>
    <w:rsid w:val="004C0899"/>
    <w:rsid w:val="004C0AB5"/>
    <w:rsid w:val="004C11F7"/>
    <w:rsid w:val="004C18CE"/>
    <w:rsid w:val="004C1ACD"/>
    <w:rsid w:val="004C1B1B"/>
    <w:rsid w:val="004C1C57"/>
    <w:rsid w:val="004C1DE8"/>
    <w:rsid w:val="004C1EFC"/>
    <w:rsid w:val="004C239D"/>
    <w:rsid w:val="004C25C0"/>
    <w:rsid w:val="004C39F7"/>
    <w:rsid w:val="004C4953"/>
    <w:rsid w:val="004C4A35"/>
    <w:rsid w:val="004C64AC"/>
    <w:rsid w:val="004C64EB"/>
    <w:rsid w:val="004C6C58"/>
    <w:rsid w:val="004C6F18"/>
    <w:rsid w:val="004C7A5D"/>
    <w:rsid w:val="004C7AA7"/>
    <w:rsid w:val="004D0996"/>
    <w:rsid w:val="004D1515"/>
    <w:rsid w:val="004D18F3"/>
    <w:rsid w:val="004D1A4B"/>
    <w:rsid w:val="004D1A51"/>
    <w:rsid w:val="004D287E"/>
    <w:rsid w:val="004D2D02"/>
    <w:rsid w:val="004D2F85"/>
    <w:rsid w:val="004D368C"/>
    <w:rsid w:val="004D3BFB"/>
    <w:rsid w:val="004D3C10"/>
    <w:rsid w:val="004D4966"/>
    <w:rsid w:val="004D59D4"/>
    <w:rsid w:val="004D5D5F"/>
    <w:rsid w:val="004D5F4D"/>
    <w:rsid w:val="004D5FFE"/>
    <w:rsid w:val="004D630B"/>
    <w:rsid w:val="004D739F"/>
    <w:rsid w:val="004D74AB"/>
    <w:rsid w:val="004E00A9"/>
    <w:rsid w:val="004E02D1"/>
    <w:rsid w:val="004E08C3"/>
    <w:rsid w:val="004E09AA"/>
    <w:rsid w:val="004E117D"/>
    <w:rsid w:val="004E1797"/>
    <w:rsid w:val="004E22B4"/>
    <w:rsid w:val="004E2B11"/>
    <w:rsid w:val="004E2D49"/>
    <w:rsid w:val="004E301F"/>
    <w:rsid w:val="004E37F9"/>
    <w:rsid w:val="004E385F"/>
    <w:rsid w:val="004E3BAF"/>
    <w:rsid w:val="004E3D83"/>
    <w:rsid w:val="004E489A"/>
    <w:rsid w:val="004E4E7F"/>
    <w:rsid w:val="004E523B"/>
    <w:rsid w:val="004E53DA"/>
    <w:rsid w:val="004E5DB7"/>
    <w:rsid w:val="004E66C6"/>
    <w:rsid w:val="004E6E12"/>
    <w:rsid w:val="004E7279"/>
    <w:rsid w:val="004E72FF"/>
    <w:rsid w:val="004E774C"/>
    <w:rsid w:val="004F0B5E"/>
    <w:rsid w:val="004F1153"/>
    <w:rsid w:val="004F1343"/>
    <w:rsid w:val="004F14D8"/>
    <w:rsid w:val="004F15DE"/>
    <w:rsid w:val="004F1A7A"/>
    <w:rsid w:val="004F2079"/>
    <w:rsid w:val="004F233A"/>
    <w:rsid w:val="004F2DD5"/>
    <w:rsid w:val="004F34D5"/>
    <w:rsid w:val="004F34DC"/>
    <w:rsid w:val="004F39CC"/>
    <w:rsid w:val="004F4A60"/>
    <w:rsid w:val="004F4BA4"/>
    <w:rsid w:val="004F50F9"/>
    <w:rsid w:val="004F56F0"/>
    <w:rsid w:val="004F5E7E"/>
    <w:rsid w:val="004F6220"/>
    <w:rsid w:val="004F65A8"/>
    <w:rsid w:val="004F66B5"/>
    <w:rsid w:val="004F6915"/>
    <w:rsid w:val="004F698B"/>
    <w:rsid w:val="004F716A"/>
    <w:rsid w:val="004F72C1"/>
    <w:rsid w:val="00500469"/>
    <w:rsid w:val="005004FE"/>
    <w:rsid w:val="0050080C"/>
    <w:rsid w:val="00500EFA"/>
    <w:rsid w:val="00501790"/>
    <w:rsid w:val="00501B09"/>
    <w:rsid w:val="00501E86"/>
    <w:rsid w:val="00501E8E"/>
    <w:rsid w:val="005020D1"/>
    <w:rsid w:val="005029D4"/>
    <w:rsid w:val="005032F8"/>
    <w:rsid w:val="00503B79"/>
    <w:rsid w:val="00503EA3"/>
    <w:rsid w:val="00505C16"/>
    <w:rsid w:val="00505DFF"/>
    <w:rsid w:val="00507174"/>
    <w:rsid w:val="00507258"/>
    <w:rsid w:val="0051065C"/>
    <w:rsid w:val="00510984"/>
    <w:rsid w:val="00511738"/>
    <w:rsid w:val="00511B74"/>
    <w:rsid w:val="00512819"/>
    <w:rsid w:val="005128F6"/>
    <w:rsid w:val="00512C8E"/>
    <w:rsid w:val="00512CB0"/>
    <w:rsid w:val="005131FB"/>
    <w:rsid w:val="0051330A"/>
    <w:rsid w:val="00513732"/>
    <w:rsid w:val="0051483F"/>
    <w:rsid w:val="00514F6D"/>
    <w:rsid w:val="005151AA"/>
    <w:rsid w:val="005154A9"/>
    <w:rsid w:val="00515B26"/>
    <w:rsid w:val="00515C11"/>
    <w:rsid w:val="00515ECE"/>
    <w:rsid w:val="0051643A"/>
    <w:rsid w:val="00516A46"/>
    <w:rsid w:val="00516E39"/>
    <w:rsid w:val="005176E8"/>
    <w:rsid w:val="00517D97"/>
    <w:rsid w:val="00520DEC"/>
    <w:rsid w:val="0052199B"/>
    <w:rsid w:val="00522B1F"/>
    <w:rsid w:val="00522D9B"/>
    <w:rsid w:val="00523601"/>
    <w:rsid w:val="00523993"/>
    <w:rsid w:val="00523DF3"/>
    <w:rsid w:val="005241EA"/>
    <w:rsid w:val="005253B4"/>
    <w:rsid w:val="00525490"/>
    <w:rsid w:val="005254AB"/>
    <w:rsid w:val="00525C04"/>
    <w:rsid w:val="00526D11"/>
    <w:rsid w:val="00526D86"/>
    <w:rsid w:val="00527B84"/>
    <w:rsid w:val="00527C13"/>
    <w:rsid w:val="0053003A"/>
    <w:rsid w:val="005300AC"/>
    <w:rsid w:val="005301E7"/>
    <w:rsid w:val="00530AA6"/>
    <w:rsid w:val="00530D45"/>
    <w:rsid w:val="00530DAD"/>
    <w:rsid w:val="00530F2A"/>
    <w:rsid w:val="00531320"/>
    <w:rsid w:val="005316C1"/>
    <w:rsid w:val="005318B7"/>
    <w:rsid w:val="00531A39"/>
    <w:rsid w:val="00531EBB"/>
    <w:rsid w:val="005323E4"/>
    <w:rsid w:val="0053291C"/>
    <w:rsid w:val="00533A69"/>
    <w:rsid w:val="00533A89"/>
    <w:rsid w:val="005341DD"/>
    <w:rsid w:val="00534322"/>
    <w:rsid w:val="00534B51"/>
    <w:rsid w:val="00535CEE"/>
    <w:rsid w:val="005368EA"/>
    <w:rsid w:val="005369DC"/>
    <w:rsid w:val="005370E7"/>
    <w:rsid w:val="005375F7"/>
    <w:rsid w:val="00537884"/>
    <w:rsid w:val="00537947"/>
    <w:rsid w:val="00540184"/>
    <w:rsid w:val="005409C2"/>
    <w:rsid w:val="00540A08"/>
    <w:rsid w:val="00541119"/>
    <w:rsid w:val="005418AC"/>
    <w:rsid w:val="00541CA1"/>
    <w:rsid w:val="0054209F"/>
    <w:rsid w:val="00542131"/>
    <w:rsid w:val="00542958"/>
    <w:rsid w:val="00543225"/>
    <w:rsid w:val="00543A7A"/>
    <w:rsid w:val="00544291"/>
    <w:rsid w:val="005442B3"/>
    <w:rsid w:val="00544DA4"/>
    <w:rsid w:val="005467B3"/>
    <w:rsid w:val="00546CC6"/>
    <w:rsid w:val="00547E27"/>
    <w:rsid w:val="00547EE3"/>
    <w:rsid w:val="00547FCA"/>
    <w:rsid w:val="00550156"/>
    <w:rsid w:val="00550747"/>
    <w:rsid w:val="00550A77"/>
    <w:rsid w:val="0055180B"/>
    <w:rsid w:val="00551DD9"/>
    <w:rsid w:val="00552741"/>
    <w:rsid w:val="005536E5"/>
    <w:rsid w:val="00553F0D"/>
    <w:rsid w:val="005540F6"/>
    <w:rsid w:val="005541A8"/>
    <w:rsid w:val="005544D8"/>
    <w:rsid w:val="00554912"/>
    <w:rsid w:val="00554A65"/>
    <w:rsid w:val="00554E27"/>
    <w:rsid w:val="0055572C"/>
    <w:rsid w:val="00555A8C"/>
    <w:rsid w:val="00555BFD"/>
    <w:rsid w:val="0055647D"/>
    <w:rsid w:val="00557478"/>
    <w:rsid w:val="0055764C"/>
    <w:rsid w:val="0056045D"/>
    <w:rsid w:val="00560C6F"/>
    <w:rsid w:val="0056169A"/>
    <w:rsid w:val="00561731"/>
    <w:rsid w:val="00561CFB"/>
    <w:rsid w:val="00563120"/>
    <w:rsid w:val="005639AB"/>
    <w:rsid w:val="00563D1F"/>
    <w:rsid w:val="00564FC8"/>
    <w:rsid w:val="00566ACF"/>
    <w:rsid w:val="00567001"/>
    <w:rsid w:val="00567180"/>
    <w:rsid w:val="00567305"/>
    <w:rsid w:val="005701D6"/>
    <w:rsid w:val="00570356"/>
    <w:rsid w:val="005709D8"/>
    <w:rsid w:val="00570FCC"/>
    <w:rsid w:val="005715C0"/>
    <w:rsid w:val="00571634"/>
    <w:rsid w:val="00572252"/>
    <w:rsid w:val="005728B3"/>
    <w:rsid w:val="005734A6"/>
    <w:rsid w:val="005737FE"/>
    <w:rsid w:val="0057386C"/>
    <w:rsid w:val="00573A25"/>
    <w:rsid w:val="00574878"/>
    <w:rsid w:val="00575633"/>
    <w:rsid w:val="00576708"/>
    <w:rsid w:val="00576A5F"/>
    <w:rsid w:val="00576C75"/>
    <w:rsid w:val="0057705D"/>
    <w:rsid w:val="005773D8"/>
    <w:rsid w:val="00577EDA"/>
    <w:rsid w:val="00580015"/>
    <w:rsid w:val="0058023D"/>
    <w:rsid w:val="0058029C"/>
    <w:rsid w:val="0058037E"/>
    <w:rsid w:val="0058049F"/>
    <w:rsid w:val="0058092E"/>
    <w:rsid w:val="00580F14"/>
    <w:rsid w:val="00581D27"/>
    <w:rsid w:val="0058286C"/>
    <w:rsid w:val="005829D1"/>
    <w:rsid w:val="00582A1E"/>
    <w:rsid w:val="0058310E"/>
    <w:rsid w:val="00583358"/>
    <w:rsid w:val="005833E9"/>
    <w:rsid w:val="0058396F"/>
    <w:rsid w:val="005844CD"/>
    <w:rsid w:val="00584CAB"/>
    <w:rsid w:val="00584D9E"/>
    <w:rsid w:val="0058534A"/>
    <w:rsid w:val="0058559E"/>
    <w:rsid w:val="0058588E"/>
    <w:rsid w:val="00585F10"/>
    <w:rsid w:val="00586187"/>
    <w:rsid w:val="0058673B"/>
    <w:rsid w:val="00586BEF"/>
    <w:rsid w:val="00586C44"/>
    <w:rsid w:val="00587ADC"/>
    <w:rsid w:val="00590756"/>
    <w:rsid w:val="005909FF"/>
    <w:rsid w:val="00590CC3"/>
    <w:rsid w:val="00591AE8"/>
    <w:rsid w:val="00592097"/>
    <w:rsid w:val="00592F43"/>
    <w:rsid w:val="00592F52"/>
    <w:rsid w:val="0059348F"/>
    <w:rsid w:val="00593628"/>
    <w:rsid w:val="0059488F"/>
    <w:rsid w:val="0059492C"/>
    <w:rsid w:val="00594D9D"/>
    <w:rsid w:val="0059549E"/>
    <w:rsid w:val="00595B09"/>
    <w:rsid w:val="00595ED2"/>
    <w:rsid w:val="0059649A"/>
    <w:rsid w:val="005964E6"/>
    <w:rsid w:val="005965E0"/>
    <w:rsid w:val="0059696B"/>
    <w:rsid w:val="00596C9F"/>
    <w:rsid w:val="00597104"/>
    <w:rsid w:val="00597334"/>
    <w:rsid w:val="005974DE"/>
    <w:rsid w:val="00597634"/>
    <w:rsid w:val="00597A68"/>
    <w:rsid w:val="00597CC3"/>
    <w:rsid w:val="00597CF3"/>
    <w:rsid w:val="00597D5C"/>
    <w:rsid w:val="005A0672"/>
    <w:rsid w:val="005A2A2E"/>
    <w:rsid w:val="005A32B9"/>
    <w:rsid w:val="005A35EC"/>
    <w:rsid w:val="005A3740"/>
    <w:rsid w:val="005A4030"/>
    <w:rsid w:val="005A438D"/>
    <w:rsid w:val="005A4712"/>
    <w:rsid w:val="005A4F55"/>
    <w:rsid w:val="005A50AF"/>
    <w:rsid w:val="005A62CC"/>
    <w:rsid w:val="005A6CB7"/>
    <w:rsid w:val="005A7384"/>
    <w:rsid w:val="005B30EF"/>
    <w:rsid w:val="005B344B"/>
    <w:rsid w:val="005B353F"/>
    <w:rsid w:val="005B3C4B"/>
    <w:rsid w:val="005B4BA8"/>
    <w:rsid w:val="005B4BF9"/>
    <w:rsid w:val="005B4EE8"/>
    <w:rsid w:val="005B5615"/>
    <w:rsid w:val="005B580C"/>
    <w:rsid w:val="005B5E1D"/>
    <w:rsid w:val="005B794C"/>
    <w:rsid w:val="005B7B31"/>
    <w:rsid w:val="005C0473"/>
    <w:rsid w:val="005C06B6"/>
    <w:rsid w:val="005C07EB"/>
    <w:rsid w:val="005C1FFD"/>
    <w:rsid w:val="005C22DF"/>
    <w:rsid w:val="005C24E5"/>
    <w:rsid w:val="005C320F"/>
    <w:rsid w:val="005C470B"/>
    <w:rsid w:val="005C4C2B"/>
    <w:rsid w:val="005C5A44"/>
    <w:rsid w:val="005C6BA5"/>
    <w:rsid w:val="005C7303"/>
    <w:rsid w:val="005C733D"/>
    <w:rsid w:val="005D01F2"/>
    <w:rsid w:val="005D0461"/>
    <w:rsid w:val="005D0F4B"/>
    <w:rsid w:val="005D127A"/>
    <w:rsid w:val="005D2038"/>
    <w:rsid w:val="005D2143"/>
    <w:rsid w:val="005D3A05"/>
    <w:rsid w:val="005D469E"/>
    <w:rsid w:val="005D48B8"/>
    <w:rsid w:val="005D4F7F"/>
    <w:rsid w:val="005D5CD3"/>
    <w:rsid w:val="005D6293"/>
    <w:rsid w:val="005D736B"/>
    <w:rsid w:val="005D7431"/>
    <w:rsid w:val="005D7A8E"/>
    <w:rsid w:val="005E000D"/>
    <w:rsid w:val="005E1167"/>
    <w:rsid w:val="005E1DC7"/>
    <w:rsid w:val="005E2707"/>
    <w:rsid w:val="005E2BE2"/>
    <w:rsid w:val="005E3743"/>
    <w:rsid w:val="005E3C79"/>
    <w:rsid w:val="005E45D3"/>
    <w:rsid w:val="005E5A5C"/>
    <w:rsid w:val="005E65A6"/>
    <w:rsid w:val="005E6AA8"/>
    <w:rsid w:val="005E6D37"/>
    <w:rsid w:val="005E6D8B"/>
    <w:rsid w:val="005E765A"/>
    <w:rsid w:val="005E7673"/>
    <w:rsid w:val="005F010B"/>
    <w:rsid w:val="005F0397"/>
    <w:rsid w:val="005F0A32"/>
    <w:rsid w:val="005F0C36"/>
    <w:rsid w:val="005F0DDB"/>
    <w:rsid w:val="005F1D7A"/>
    <w:rsid w:val="005F232E"/>
    <w:rsid w:val="005F28AE"/>
    <w:rsid w:val="005F2D3C"/>
    <w:rsid w:val="005F314D"/>
    <w:rsid w:val="005F37CF"/>
    <w:rsid w:val="005F4908"/>
    <w:rsid w:val="005F4998"/>
    <w:rsid w:val="005F5C92"/>
    <w:rsid w:val="005F5F79"/>
    <w:rsid w:val="005F5FC9"/>
    <w:rsid w:val="005F6088"/>
    <w:rsid w:val="005F616F"/>
    <w:rsid w:val="005F6845"/>
    <w:rsid w:val="005F68D9"/>
    <w:rsid w:val="005F6B2B"/>
    <w:rsid w:val="005F6B9D"/>
    <w:rsid w:val="005F72F1"/>
    <w:rsid w:val="005F7351"/>
    <w:rsid w:val="005F7DC4"/>
    <w:rsid w:val="00600446"/>
    <w:rsid w:val="0060062A"/>
    <w:rsid w:val="006015A5"/>
    <w:rsid w:val="006022AF"/>
    <w:rsid w:val="006029C6"/>
    <w:rsid w:val="00604F03"/>
    <w:rsid w:val="00605DE7"/>
    <w:rsid w:val="00606196"/>
    <w:rsid w:val="00606305"/>
    <w:rsid w:val="00606E80"/>
    <w:rsid w:val="00606F49"/>
    <w:rsid w:val="00606FE4"/>
    <w:rsid w:val="00606FFD"/>
    <w:rsid w:val="00607114"/>
    <w:rsid w:val="00607559"/>
    <w:rsid w:val="0061085C"/>
    <w:rsid w:val="00610C99"/>
    <w:rsid w:val="006112CC"/>
    <w:rsid w:val="00611A93"/>
    <w:rsid w:val="00611AC7"/>
    <w:rsid w:val="006126F8"/>
    <w:rsid w:val="0061283B"/>
    <w:rsid w:val="00612945"/>
    <w:rsid w:val="0061297F"/>
    <w:rsid w:val="00612AAD"/>
    <w:rsid w:val="00614A26"/>
    <w:rsid w:val="00614AE9"/>
    <w:rsid w:val="00614F56"/>
    <w:rsid w:val="006156B8"/>
    <w:rsid w:val="006163EC"/>
    <w:rsid w:val="00616402"/>
    <w:rsid w:val="00616686"/>
    <w:rsid w:val="00617031"/>
    <w:rsid w:val="00617A02"/>
    <w:rsid w:val="00617D70"/>
    <w:rsid w:val="00617FB8"/>
    <w:rsid w:val="006206B2"/>
    <w:rsid w:val="00620707"/>
    <w:rsid w:val="0062082E"/>
    <w:rsid w:val="00620A49"/>
    <w:rsid w:val="006214CD"/>
    <w:rsid w:val="00621BB3"/>
    <w:rsid w:val="006239A9"/>
    <w:rsid w:val="00623E72"/>
    <w:rsid w:val="0062499A"/>
    <w:rsid w:val="0062563C"/>
    <w:rsid w:val="00625D15"/>
    <w:rsid w:val="00625D52"/>
    <w:rsid w:val="00625F70"/>
    <w:rsid w:val="0062702E"/>
    <w:rsid w:val="00627648"/>
    <w:rsid w:val="0062798C"/>
    <w:rsid w:val="00627A10"/>
    <w:rsid w:val="006329EA"/>
    <w:rsid w:val="00633C34"/>
    <w:rsid w:val="006346C0"/>
    <w:rsid w:val="006348F6"/>
    <w:rsid w:val="00636627"/>
    <w:rsid w:val="00636818"/>
    <w:rsid w:val="006372E7"/>
    <w:rsid w:val="006377F1"/>
    <w:rsid w:val="00637E37"/>
    <w:rsid w:val="006402D6"/>
    <w:rsid w:val="00640E80"/>
    <w:rsid w:val="0064131A"/>
    <w:rsid w:val="00642018"/>
    <w:rsid w:val="006425D5"/>
    <w:rsid w:val="006426A2"/>
    <w:rsid w:val="00642744"/>
    <w:rsid w:val="00642B56"/>
    <w:rsid w:val="00642E0A"/>
    <w:rsid w:val="006433CC"/>
    <w:rsid w:val="006436A0"/>
    <w:rsid w:val="00643B0C"/>
    <w:rsid w:val="00643FB8"/>
    <w:rsid w:val="00644390"/>
    <w:rsid w:val="00644ACA"/>
    <w:rsid w:val="00644DAE"/>
    <w:rsid w:val="006455FC"/>
    <w:rsid w:val="006459C7"/>
    <w:rsid w:val="00645A8F"/>
    <w:rsid w:val="0064762E"/>
    <w:rsid w:val="00647E57"/>
    <w:rsid w:val="00650522"/>
    <w:rsid w:val="006511D0"/>
    <w:rsid w:val="00651509"/>
    <w:rsid w:val="0065169F"/>
    <w:rsid w:val="00651987"/>
    <w:rsid w:val="00652108"/>
    <w:rsid w:val="00652B77"/>
    <w:rsid w:val="0065365A"/>
    <w:rsid w:val="00653D8B"/>
    <w:rsid w:val="00653ECD"/>
    <w:rsid w:val="00654418"/>
    <w:rsid w:val="00654A3A"/>
    <w:rsid w:val="00655493"/>
    <w:rsid w:val="00655CCE"/>
    <w:rsid w:val="006563AA"/>
    <w:rsid w:val="00656FAB"/>
    <w:rsid w:val="00657272"/>
    <w:rsid w:val="006610E8"/>
    <w:rsid w:val="00661187"/>
    <w:rsid w:val="00661E63"/>
    <w:rsid w:val="00661F73"/>
    <w:rsid w:val="00662071"/>
    <w:rsid w:val="00663438"/>
    <w:rsid w:val="00663E2C"/>
    <w:rsid w:val="006640EC"/>
    <w:rsid w:val="006640F4"/>
    <w:rsid w:val="006644FA"/>
    <w:rsid w:val="006654A8"/>
    <w:rsid w:val="00665CA0"/>
    <w:rsid w:val="00665D55"/>
    <w:rsid w:val="0066629E"/>
    <w:rsid w:val="006663C2"/>
    <w:rsid w:val="0066659B"/>
    <w:rsid w:val="00666AAF"/>
    <w:rsid w:val="00666F77"/>
    <w:rsid w:val="006702BD"/>
    <w:rsid w:val="006706BF"/>
    <w:rsid w:val="00670813"/>
    <w:rsid w:val="00670A32"/>
    <w:rsid w:val="00670B5B"/>
    <w:rsid w:val="00670D4A"/>
    <w:rsid w:val="00671979"/>
    <w:rsid w:val="0067256A"/>
    <w:rsid w:val="006727AA"/>
    <w:rsid w:val="00672C07"/>
    <w:rsid w:val="00672C77"/>
    <w:rsid w:val="00672F53"/>
    <w:rsid w:val="00673BD8"/>
    <w:rsid w:val="00673F78"/>
    <w:rsid w:val="00674106"/>
    <w:rsid w:val="006741C8"/>
    <w:rsid w:val="00674646"/>
    <w:rsid w:val="00674990"/>
    <w:rsid w:val="00675B0F"/>
    <w:rsid w:val="00675BF0"/>
    <w:rsid w:val="00675E44"/>
    <w:rsid w:val="00676582"/>
    <w:rsid w:val="00676AAB"/>
    <w:rsid w:val="00676BBE"/>
    <w:rsid w:val="006771DD"/>
    <w:rsid w:val="006773D2"/>
    <w:rsid w:val="006775EE"/>
    <w:rsid w:val="00677847"/>
    <w:rsid w:val="00677A82"/>
    <w:rsid w:val="00677C35"/>
    <w:rsid w:val="00677CE6"/>
    <w:rsid w:val="00680990"/>
    <w:rsid w:val="00680B85"/>
    <w:rsid w:val="0068261D"/>
    <w:rsid w:val="0068270E"/>
    <w:rsid w:val="00682C4C"/>
    <w:rsid w:val="006843D0"/>
    <w:rsid w:val="006843F8"/>
    <w:rsid w:val="00684B7F"/>
    <w:rsid w:val="0068550F"/>
    <w:rsid w:val="006866EF"/>
    <w:rsid w:val="00687427"/>
    <w:rsid w:val="006879A4"/>
    <w:rsid w:val="00687A15"/>
    <w:rsid w:val="00690F9F"/>
    <w:rsid w:val="006917E5"/>
    <w:rsid w:val="00691B89"/>
    <w:rsid w:val="0069266F"/>
    <w:rsid w:val="00693DFD"/>
    <w:rsid w:val="00694FC2"/>
    <w:rsid w:val="00695E6C"/>
    <w:rsid w:val="00695F07"/>
    <w:rsid w:val="006964C3"/>
    <w:rsid w:val="00696508"/>
    <w:rsid w:val="00696A5F"/>
    <w:rsid w:val="00696B8C"/>
    <w:rsid w:val="00696E15"/>
    <w:rsid w:val="0069789F"/>
    <w:rsid w:val="00697AA6"/>
    <w:rsid w:val="00697E0F"/>
    <w:rsid w:val="00697FD9"/>
    <w:rsid w:val="006A09C1"/>
    <w:rsid w:val="006A0F3E"/>
    <w:rsid w:val="006A181E"/>
    <w:rsid w:val="006A181F"/>
    <w:rsid w:val="006A1D20"/>
    <w:rsid w:val="006A210A"/>
    <w:rsid w:val="006A2178"/>
    <w:rsid w:val="006A2671"/>
    <w:rsid w:val="006A2857"/>
    <w:rsid w:val="006A2B0E"/>
    <w:rsid w:val="006A4323"/>
    <w:rsid w:val="006A4895"/>
    <w:rsid w:val="006A51BE"/>
    <w:rsid w:val="006A5708"/>
    <w:rsid w:val="006A5CC1"/>
    <w:rsid w:val="006A619C"/>
    <w:rsid w:val="006A61B9"/>
    <w:rsid w:val="006A62A4"/>
    <w:rsid w:val="006A6485"/>
    <w:rsid w:val="006A6E56"/>
    <w:rsid w:val="006A7609"/>
    <w:rsid w:val="006A7B91"/>
    <w:rsid w:val="006A7C07"/>
    <w:rsid w:val="006B06B7"/>
    <w:rsid w:val="006B2BBA"/>
    <w:rsid w:val="006B31AC"/>
    <w:rsid w:val="006B385B"/>
    <w:rsid w:val="006B3F9B"/>
    <w:rsid w:val="006B4171"/>
    <w:rsid w:val="006B48E4"/>
    <w:rsid w:val="006B4C37"/>
    <w:rsid w:val="006B5478"/>
    <w:rsid w:val="006B639D"/>
    <w:rsid w:val="006B7AC8"/>
    <w:rsid w:val="006C0A33"/>
    <w:rsid w:val="006C0DF9"/>
    <w:rsid w:val="006C1BB1"/>
    <w:rsid w:val="006C2465"/>
    <w:rsid w:val="006C250F"/>
    <w:rsid w:val="006C2709"/>
    <w:rsid w:val="006C2928"/>
    <w:rsid w:val="006C2E06"/>
    <w:rsid w:val="006C37A2"/>
    <w:rsid w:val="006C429C"/>
    <w:rsid w:val="006C4B42"/>
    <w:rsid w:val="006C55E2"/>
    <w:rsid w:val="006C5CCA"/>
    <w:rsid w:val="006C5ED9"/>
    <w:rsid w:val="006C760C"/>
    <w:rsid w:val="006C7F90"/>
    <w:rsid w:val="006D005A"/>
    <w:rsid w:val="006D026E"/>
    <w:rsid w:val="006D0FD5"/>
    <w:rsid w:val="006D1265"/>
    <w:rsid w:val="006D21A3"/>
    <w:rsid w:val="006D2E92"/>
    <w:rsid w:val="006D3237"/>
    <w:rsid w:val="006D377D"/>
    <w:rsid w:val="006D398F"/>
    <w:rsid w:val="006D4963"/>
    <w:rsid w:val="006D4B77"/>
    <w:rsid w:val="006D4C4A"/>
    <w:rsid w:val="006D5345"/>
    <w:rsid w:val="006D5D0E"/>
    <w:rsid w:val="006D5DA1"/>
    <w:rsid w:val="006D5F8A"/>
    <w:rsid w:val="006D6672"/>
    <w:rsid w:val="006D6E36"/>
    <w:rsid w:val="006D7142"/>
    <w:rsid w:val="006D7552"/>
    <w:rsid w:val="006D7C35"/>
    <w:rsid w:val="006E0061"/>
    <w:rsid w:val="006E0707"/>
    <w:rsid w:val="006E0E83"/>
    <w:rsid w:val="006E1A7B"/>
    <w:rsid w:val="006E2657"/>
    <w:rsid w:val="006E278D"/>
    <w:rsid w:val="006E298F"/>
    <w:rsid w:val="006E2D45"/>
    <w:rsid w:val="006E312E"/>
    <w:rsid w:val="006E3796"/>
    <w:rsid w:val="006E45DA"/>
    <w:rsid w:val="006E4633"/>
    <w:rsid w:val="006E4A22"/>
    <w:rsid w:val="006E5B8F"/>
    <w:rsid w:val="006E5F58"/>
    <w:rsid w:val="006E5F5A"/>
    <w:rsid w:val="006E68E5"/>
    <w:rsid w:val="006E697B"/>
    <w:rsid w:val="006E7324"/>
    <w:rsid w:val="006E73BC"/>
    <w:rsid w:val="006E741F"/>
    <w:rsid w:val="006E7C1C"/>
    <w:rsid w:val="006E7FEA"/>
    <w:rsid w:val="006F2315"/>
    <w:rsid w:val="006F2388"/>
    <w:rsid w:val="006F4541"/>
    <w:rsid w:val="006F49CE"/>
    <w:rsid w:val="006F49CF"/>
    <w:rsid w:val="006F5A19"/>
    <w:rsid w:val="006F5EA6"/>
    <w:rsid w:val="006F5EC3"/>
    <w:rsid w:val="006F665D"/>
    <w:rsid w:val="006F6D3C"/>
    <w:rsid w:val="006F72B9"/>
    <w:rsid w:val="00700089"/>
    <w:rsid w:val="00700122"/>
    <w:rsid w:val="00700352"/>
    <w:rsid w:val="007006C8"/>
    <w:rsid w:val="007008C0"/>
    <w:rsid w:val="00701066"/>
    <w:rsid w:val="00701FE0"/>
    <w:rsid w:val="007025EB"/>
    <w:rsid w:val="007026F3"/>
    <w:rsid w:val="00702892"/>
    <w:rsid w:val="00702A3F"/>
    <w:rsid w:val="00702FCC"/>
    <w:rsid w:val="007037C8"/>
    <w:rsid w:val="00703907"/>
    <w:rsid w:val="00703B3E"/>
    <w:rsid w:val="00704063"/>
    <w:rsid w:val="00704D9C"/>
    <w:rsid w:val="00706391"/>
    <w:rsid w:val="0070660F"/>
    <w:rsid w:val="00706C53"/>
    <w:rsid w:val="00707397"/>
    <w:rsid w:val="0071028E"/>
    <w:rsid w:val="00710329"/>
    <w:rsid w:val="007103DA"/>
    <w:rsid w:val="007106F3"/>
    <w:rsid w:val="007113A0"/>
    <w:rsid w:val="007113BD"/>
    <w:rsid w:val="007119E2"/>
    <w:rsid w:val="00711AF0"/>
    <w:rsid w:val="00711E0D"/>
    <w:rsid w:val="007124A6"/>
    <w:rsid w:val="00712C9F"/>
    <w:rsid w:val="00712DAD"/>
    <w:rsid w:val="007132B3"/>
    <w:rsid w:val="007136A2"/>
    <w:rsid w:val="007154AE"/>
    <w:rsid w:val="0071641B"/>
    <w:rsid w:val="00716D14"/>
    <w:rsid w:val="007206AE"/>
    <w:rsid w:val="00720764"/>
    <w:rsid w:val="00720935"/>
    <w:rsid w:val="00720C3F"/>
    <w:rsid w:val="0072160D"/>
    <w:rsid w:val="0072230D"/>
    <w:rsid w:val="00722709"/>
    <w:rsid w:val="007241DA"/>
    <w:rsid w:val="00724351"/>
    <w:rsid w:val="00724E92"/>
    <w:rsid w:val="00725D94"/>
    <w:rsid w:val="00725DAC"/>
    <w:rsid w:val="00725FA1"/>
    <w:rsid w:val="0072636A"/>
    <w:rsid w:val="007266B0"/>
    <w:rsid w:val="00727979"/>
    <w:rsid w:val="00730604"/>
    <w:rsid w:val="00730621"/>
    <w:rsid w:val="00731B03"/>
    <w:rsid w:val="00731F89"/>
    <w:rsid w:val="00732B39"/>
    <w:rsid w:val="0073327C"/>
    <w:rsid w:val="007332B6"/>
    <w:rsid w:val="007341A7"/>
    <w:rsid w:val="0073431E"/>
    <w:rsid w:val="0073450F"/>
    <w:rsid w:val="0073491E"/>
    <w:rsid w:val="00735379"/>
    <w:rsid w:val="00740391"/>
    <w:rsid w:val="007404E2"/>
    <w:rsid w:val="00740AB5"/>
    <w:rsid w:val="00740DD3"/>
    <w:rsid w:val="007424C3"/>
    <w:rsid w:val="00742B5E"/>
    <w:rsid w:val="00743642"/>
    <w:rsid w:val="00744181"/>
    <w:rsid w:val="00744D18"/>
    <w:rsid w:val="00744FB5"/>
    <w:rsid w:val="00745452"/>
    <w:rsid w:val="00745BB0"/>
    <w:rsid w:val="00746B68"/>
    <w:rsid w:val="00746E06"/>
    <w:rsid w:val="00750185"/>
    <w:rsid w:val="007507B7"/>
    <w:rsid w:val="00751282"/>
    <w:rsid w:val="007517AF"/>
    <w:rsid w:val="00751BE5"/>
    <w:rsid w:val="00752147"/>
    <w:rsid w:val="00753D79"/>
    <w:rsid w:val="00753F64"/>
    <w:rsid w:val="00754220"/>
    <w:rsid w:val="00754C57"/>
    <w:rsid w:val="00760FCE"/>
    <w:rsid w:val="007616F4"/>
    <w:rsid w:val="00761AE2"/>
    <w:rsid w:val="00762AD2"/>
    <w:rsid w:val="0076351E"/>
    <w:rsid w:val="0076365A"/>
    <w:rsid w:val="007643BF"/>
    <w:rsid w:val="0076511C"/>
    <w:rsid w:val="007656CC"/>
    <w:rsid w:val="00766511"/>
    <w:rsid w:val="007669A5"/>
    <w:rsid w:val="007677FD"/>
    <w:rsid w:val="0076788C"/>
    <w:rsid w:val="00770CE4"/>
    <w:rsid w:val="00771132"/>
    <w:rsid w:val="007718E7"/>
    <w:rsid w:val="0077194F"/>
    <w:rsid w:val="007720D8"/>
    <w:rsid w:val="00772377"/>
    <w:rsid w:val="00772D7F"/>
    <w:rsid w:val="007731D7"/>
    <w:rsid w:val="0077336C"/>
    <w:rsid w:val="0077355D"/>
    <w:rsid w:val="00773D60"/>
    <w:rsid w:val="00774232"/>
    <w:rsid w:val="00774DEA"/>
    <w:rsid w:val="00775DBB"/>
    <w:rsid w:val="00775EE6"/>
    <w:rsid w:val="007764D3"/>
    <w:rsid w:val="007766D3"/>
    <w:rsid w:val="00776B61"/>
    <w:rsid w:val="00777287"/>
    <w:rsid w:val="007774F7"/>
    <w:rsid w:val="00777C08"/>
    <w:rsid w:val="00777D66"/>
    <w:rsid w:val="007801BB"/>
    <w:rsid w:val="00780509"/>
    <w:rsid w:val="00780557"/>
    <w:rsid w:val="007809F2"/>
    <w:rsid w:val="00781179"/>
    <w:rsid w:val="0078289D"/>
    <w:rsid w:val="007835AF"/>
    <w:rsid w:val="007837A8"/>
    <w:rsid w:val="00783A32"/>
    <w:rsid w:val="00783D33"/>
    <w:rsid w:val="00783F2D"/>
    <w:rsid w:val="00784621"/>
    <w:rsid w:val="00784F23"/>
    <w:rsid w:val="00785762"/>
    <w:rsid w:val="00785A49"/>
    <w:rsid w:val="00785BF8"/>
    <w:rsid w:val="00785C92"/>
    <w:rsid w:val="00786098"/>
    <w:rsid w:val="0078639B"/>
    <w:rsid w:val="007866BC"/>
    <w:rsid w:val="007867D9"/>
    <w:rsid w:val="0078692C"/>
    <w:rsid w:val="00786D31"/>
    <w:rsid w:val="0078733E"/>
    <w:rsid w:val="0078797C"/>
    <w:rsid w:val="00787CA7"/>
    <w:rsid w:val="0079026B"/>
    <w:rsid w:val="00790DF5"/>
    <w:rsid w:val="00791977"/>
    <w:rsid w:val="00791A02"/>
    <w:rsid w:val="007930DA"/>
    <w:rsid w:val="0079398A"/>
    <w:rsid w:val="007941FD"/>
    <w:rsid w:val="007943AB"/>
    <w:rsid w:val="00794D12"/>
    <w:rsid w:val="007951A9"/>
    <w:rsid w:val="007957FA"/>
    <w:rsid w:val="007961B2"/>
    <w:rsid w:val="0079622E"/>
    <w:rsid w:val="0079635A"/>
    <w:rsid w:val="007A017B"/>
    <w:rsid w:val="007A06EE"/>
    <w:rsid w:val="007A0923"/>
    <w:rsid w:val="007A1045"/>
    <w:rsid w:val="007A1886"/>
    <w:rsid w:val="007A1A1F"/>
    <w:rsid w:val="007A1F29"/>
    <w:rsid w:val="007A2226"/>
    <w:rsid w:val="007A26BD"/>
    <w:rsid w:val="007A3357"/>
    <w:rsid w:val="007A3651"/>
    <w:rsid w:val="007A3BAE"/>
    <w:rsid w:val="007A49A3"/>
    <w:rsid w:val="007A4FBE"/>
    <w:rsid w:val="007A5311"/>
    <w:rsid w:val="007A59E0"/>
    <w:rsid w:val="007A6735"/>
    <w:rsid w:val="007A6832"/>
    <w:rsid w:val="007A6960"/>
    <w:rsid w:val="007B000D"/>
    <w:rsid w:val="007B01E6"/>
    <w:rsid w:val="007B023F"/>
    <w:rsid w:val="007B0A75"/>
    <w:rsid w:val="007B0B34"/>
    <w:rsid w:val="007B0EAB"/>
    <w:rsid w:val="007B1686"/>
    <w:rsid w:val="007B1770"/>
    <w:rsid w:val="007B39E5"/>
    <w:rsid w:val="007B3A19"/>
    <w:rsid w:val="007B3A1F"/>
    <w:rsid w:val="007B40CA"/>
    <w:rsid w:val="007B4455"/>
    <w:rsid w:val="007B4643"/>
    <w:rsid w:val="007B46A8"/>
    <w:rsid w:val="007B4E3E"/>
    <w:rsid w:val="007B4F19"/>
    <w:rsid w:val="007B524A"/>
    <w:rsid w:val="007B5478"/>
    <w:rsid w:val="007B6B48"/>
    <w:rsid w:val="007B7EFC"/>
    <w:rsid w:val="007B7F32"/>
    <w:rsid w:val="007C019C"/>
    <w:rsid w:val="007C0B67"/>
    <w:rsid w:val="007C1BC9"/>
    <w:rsid w:val="007C2083"/>
    <w:rsid w:val="007C26E3"/>
    <w:rsid w:val="007C2809"/>
    <w:rsid w:val="007C2CA9"/>
    <w:rsid w:val="007C2E83"/>
    <w:rsid w:val="007C3EFF"/>
    <w:rsid w:val="007C4051"/>
    <w:rsid w:val="007C4292"/>
    <w:rsid w:val="007C4D63"/>
    <w:rsid w:val="007C5133"/>
    <w:rsid w:val="007C5302"/>
    <w:rsid w:val="007C562E"/>
    <w:rsid w:val="007C5962"/>
    <w:rsid w:val="007C596B"/>
    <w:rsid w:val="007C5ECC"/>
    <w:rsid w:val="007C6D60"/>
    <w:rsid w:val="007C72B4"/>
    <w:rsid w:val="007C7512"/>
    <w:rsid w:val="007C77E2"/>
    <w:rsid w:val="007C7919"/>
    <w:rsid w:val="007C797E"/>
    <w:rsid w:val="007D0D82"/>
    <w:rsid w:val="007D14EB"/>
    <w:rsid w:val="007D1CD5"/>
    <w:rsid w:val="007D1CFA"/>
    <w:rsid w:val="007D24C7"/>
    <w:rsid w:val="007D2EDB"/>
    <w:rsid w:val="007D3397"/>
    <w:rsid w:val="007D367F"/>
    <w:rsid w:val="007D456D"/>
    <w:rsid w:val="007D4E82"/>
    <w:rsid w:val="007D5643"/>
    <w:rsid w:val="007D6A9B"/>
    <w:rsid w:val="007D6C39"/>
    <w:rsid w:val="007D6D8F"/>
    <w:rsid w:val="007D7023"/>
    <w:rsid w:val="007D79C1"/>
    <w:rsid w:val="007D7B1A"/>
    <w:rsid w:val="007E06C1"/>
    <w:rsid w:val="007E1D89"/>
    <w:rsid w:val="007E1F6A"/>
    <w:rsid w:val="007E3356"/>
    <w:rsid w:val="007E3F61"/>
    <w:rsid w:val="007E3F8E"/>
    <w:rsid w:val="007E44BF"/>
    <w:rsid w:val="007E4941"/>
    <w:rsid w:val="007E496C"/>
    <w:rsid w:val="007E4D37"/>
    <w:rsid w:val="007E61DF"/>
    <w:rsid w:val="007E65E4"/>
    <w:rsid w:val="007E715E"/>
    <w:rsid w:val="007F11DE"/>
    <w:rsid w:val="007F133C"/>
    <w:rsid w:val="007F271D"/>
    <w:rsid w:val="007F38E4"/>
    <w:rsid w:val="007F3996"/>
    <w:rsid w:val="007F4105"/>
    <w:rsid w:val="007F4EBF"/>
    <w:rsid w:val="007F4F84"/>
    <w:rsid w:val="007F5125"/>
    <w:rsid w:val="007F5910"/>
    <w:rsid w:val="007F6256"/>
    <w:rsid w:val="007F6441"/>
    <w:rsid w:val="007F71AA"/>
    <w:rsid w:val="007F7E80"/>
    <w:rsid w:val="00801D29"/>
    <w:rsid w:val="00801F89"/>
    <w:rsid w:val="00802322"/>
    <w:rsid w:val="00802B2A"/>
    <w:rsid w:val="00802BD4"/>
    <w:rsid w:val="00803A95"/>
    <w:rsid w:val="00803AF7"/>
    <w:rsid w:val="00803F98"/>
    <w:rsid w:val="0080478A"/>
    <w:rsid w:val="008047BE"/>
    <w:rsid w:val="008047E0"/>
    <w:rsid w:val="00804BB0"/>
    <w:rsid w:val="00804E50"/>
    <w:rsid w:val="00805AEB"/>
    <w:rsid w:val="00806510"/>
    <w:rsid w:val="008068A9"/>
    <w:rsid w:val="008068CF"/>
    <w:rsid w:val="00807FC6"/>
    <w:rsid w:val="0081016C"/>
    <w:rsid w:val="00810267"/>
    <w:rsid w:val="008109D7"/>
    <w:rsid w:val="00811582"/>
    <w:rsid w:val="008117B8"/>
    <w:rsid w:val="00811B6A"/>
    <w:rsid w:val="00811FF4"/>
    <w:rsid w:val="00812CB2"/>
    <w:rsid w:val="008132BA"/>
    <w:rsid w:val="0081397C"/>
    <w:rsid w:val="008161B5"/>
    <w:rsid w:val="008166FD"/>
    <w:rsid w:val="008169F0"/>
    <w:rsid w:val="00816E97"/>
    <w:rsid w:val="008173BB"/>
    <w:rsid w:val="00817BEE"/>
    <w:rsid w:val="00817EA7"/>
    <w:rsid w:val="0082034A"/>
    <w:rsid w:val="0082063E"/>
    <w:rsid w:val="00820652"/>
    <w:rsid w:val="0082086C"/>
    <w:rsid w:val="0082090F"/>
    <w:rsid w:val="00820A1B"/>
    <w:rsid w:val="00820A56"/>
    <w:rsid w:val="00821034"/>
    <w:rsid w:val="00821447"/>
    <w:rsid w:val="00821506"/>
    <w:rsid w:val="00823D20"/>
    <w:rsid w:val="008243F4"/>
    <w:rsid w:val="008243FF"/>
    <w:rsid w:val="0082482E"/>
    <w:rsid w:val="0082556A"/>
    <w:rsid w:val="008258C9"/>
    <w:rsid w:val="00826642"/>
    <w:rsid w:val="00827D13"/>
    <w:rsid w:val="00827D64"/>
    <w:rsid w:val="00830308"/>
    <w:rsid w:val="0083071B"/>
    <w:rsid w:val="00830888"/>
    <w:rsid w:val="008311AF"/>
    <w:rsid w:val="008315E3"/>
    <w:rsid w:val="00832107"/>
    <w:rsid w:val="00832203"/>
    <w:rsid w:val="008324E1"/>
    <w:rsid w:val="00832613"/>
    <w:rsid w:val="0083288E"/>
    <w:rsid w:val="00832F02"/>
    <w:rsid w:val="00832F3E"/>
    <w:rsid w:val="0083361C"/>
    <w:rsid w:val="00833934"/>
    <w:rsid w:val="00834B2D"/>
    <w:rsid w:val="00834C46"/>
    <w:rsid w:val="00835C2D"/>
    <w:rsid w:val="00835EA3"/>
    <w:rsid w:val="00836648"/>
    <w:rsid w:val="008366A7"/>
    <w:rsid w:val="00836B5B"/>
    <w:rsid w:val="00840BD3"/>
    <w:rsid w:val="00841810"/>
    <w:rsid w:val="00842A85"/>
    <w:rsid w:val="00843024"/>
    <w:rsid w:val="0084358A"/>
    <w:rsid w:val="00843835"/>
    <w:rsid w:val="00844280"/>
    <w:rsid w:val="00844E5D"/>
    <w:rsid w:val="008453E5"/>
    <w:rsid w:val="0084564B"/>
    <w:rsid w:val="00845C0A"/>
    <w:rsid w:val="00845CAC"/>
    <w:rsid w:val="00847613"/>
    <w:rsid w:val="0084791E"/>
    <w:rsid w:val="008479B9"/>
    <w:rsid w:val="00850566"/>
    <w:rsid w:val="008519A9"/>
    <w:rsid w:val="00851EFD"/>
    <w:rsid w:val="00852499"/>
    <w:rsid w:val="00852756"/>
    <w:rsid w:val="00852925"/>
    <w:rsid w:val="00852C13"/>
    <w:rsid w:val="0085434C"/>
    <w:rsid w:val="0085466B"/>
    <w:rsid w:val="008548E7"/>
    <w:rsid w:val="00854DC1"/>
    <w:rsid w:val="00855B4B"/>
    <w:rsid w:val="00856311"/>
    <w:rsid w:val="0085631A"/>
    <w:rsid w:val="00856C04"/>
    <w:rsid w:val="00856CF1"/>
    <w:rsid w:val="00856DCC"/>
    <w:rsid w:val="00856DEC"/>
    <w:rsid w:val="0086077F"/>
    <w:rsid w:val="00861C41"/>
    <w:rsid w:val="00861C52"/>
    <w:rsid w:val="00861CA6"/>
    <w:rsid w:val="008626B8"/>
    <w:rsid w:val="008627DE"/>
    <w:rsid w:val="0086309A"/>
    <w:rsid w:val="008641B4"/>
    <w:rsid w:val="00864981"/>
    <w:rsid w:val="00864D5D"/>
    <w:rsid w:val="00865318"/>
    <w:rsid w:val="008653B0"/>
    <w:rsid w:val="00865579"/>
    <w:rsid w:val="00866152"/>
    <w:rsid w:val="008661A3"/>
    <w:rsid w:val="008666EB"/>
    <w:rsid w:val="00866E9D"/>
    <w:rsid w:val="00867188"/>
    <w:rsid w:val="00867202"/>
    <w:rsid w:val="00867B7C"/>
    <w:rsid w:val="00867CAA"/>
    <w:rsid w:val="00870060"/>
    <w:rsid w:val="00870F64"/>
    <w:rsid w:val="00871551"/>
    <w:rsid w:val="008715A8"/>
    <w:rsid w:val="00872567"/>
    <w:rsid w:val="0087294F"/>
    <w:rsid w:val="00872F75"/>
    <w:rsid w:val="00872FF5"/>
    <w:rsid w:val="00873177"/>
    <w:rsid w:val="00874188"/>
    <w:rsid w:val="008750FA"/>
    <w:rsid w:val="008751C2"/>
    <w:rsid w:val="00875375"/>
    <w:rsid w:val="008764F5"/>
    <w:rsid w:val="0087679B"/>
    <w:rsid w:val="0087749F"/>
    <w:rsid w:val="0087759A"/>
    <w:rsid w:val="008775CE"/>
    <w:rsid w:val="008778EC"/>
    <w:rsid w:val="00880297"/>
    <w:rsid w:val="008804D1"/>
    <w:rsid w:val="008804EB"/>
    <w:rsid w:val="00880CD3"/>
    <w:rsid w:val="00880D11"/>
    <w:rsid w:val="00881218"/>
    <w:rsid w:val="00881348"/>
    <w:rsid w:val="00881882"/>
    <w:rsid w:val="0088195D"/>
    <w:rsid w:val="00881B31"/>
    <w:rsid w:val="00882731"/>
    <w:rsid w:val="00882CF5"/>
    <w:rsid w:val="00882F77"/>
    <w:rsid w:val="00883303"/>
    <w:rsid w:val="00883974"/>
    <w:rsid w:val="00884935"/>
    <w:rsid w:val="00885F94"/>
    <w:rsid w:val="008864DB"/>
    <w:rsid w:val="008873A7"/>
    <w:rsid w:val="008876E0"/>
    <w:rsid w:val="0088788F"/>
    <w:rsid w:val="00890372"/>
    <w:rsid w:val="008915B2"/>
    <w:rsid w:val="00891948"/>
    <w:rsid w:val="00892206"/>
    <w:rsid w:val="008931B2"/>
    <w:rsid w:val="008931DD"/>
    <w:rsid w:val="008932A5"/>
    <w:rsid w:val="008938B1"/>
    <w:rsid w:val="00894323"/>
    <w:rsid w:val="008953CA"/>
    <w:rsid w:val="008961AF"/>
    <w:rsid w:val="00896741"/>
    <w:rsid w:val="00896798"/>
    <w:rsid w:val="008973A1"/>
    <w:rsid w:val="00897432"/>
    <w:rsid w:val="0089765C"/>
    <w:rsid w:val="00897D57"/>
    <w:rsid w:val="008A051E"/>
    <w:rsid w:val="008A0C14"/>
    <w:rsid w:val="008A0EAD"/>
    <w:rsid w:val="008A1568"/>
    <w:rsid w:val="008A1746"/>
    <w:rsid w:val="008A17EA"/>
    <w:rsid w:val="008A1CD3"/>
    <w:rsid w:val="008A1EFC"/>
    <w:rsid w:val="008A26D8"/>
    <w:rsid w:val="008A2922"/>
    <w:rsid w:val="008A3489"/>
    <w:rsid w:val="008A3991"/>
    <w:rsid w:val="008A4400"/>
    <w:rsid w:val="008A4E59"/>
    <w:rsid w:val="008A5982"/>
    <w:rsid w:val="008A613C"/>
    <w:rsid w:val="008A6D27"/>
    <w:rsid w:val="008A7729"/>
    <w:rsid w:val="008A7A69"/>
    <w:rsid w:val="008A7F0D"/>
    <w:rsid w:val="008B0549"/>
    <w:rsid w:val="008B0E4B"/>
    <w:rsid w:val="008B156D"/>
    <w:rsid w:val="008B275F"/>
    <w:rsid w:val="008B2CF5"/>
    <w:rsid w:val="008B3281"/>
    <w:rsid w:val="008B32C1"/>
    <w:rsid w:val="008B35FC"/>
    <w:rsid w:val="008B45AE"/>
    <w:rsid w:val="008B5D7E"/>
    <w:rsid w:val="008B61D3"/>
    <w:rsid w:val="008B62E3"/>
    <w:rsid w:val="008B64E6"/>
    <w:rsid w:val="008B674B"/>
    <w:rsid w:val="008B6A61"/>
    <w:rsid w:val="008B6D74"/>
    <w:rsid w:val="008B72BA"/>
    <w:rsid w:val="008C05BE"/>
    <w:rsid w:val="008C0A61"/>
    <w:rsid w:val="008C0C96"/>
    <w:rsid w:val="008C11BD"/>
    <w:rsid w:val="008C204B"/>
    <w:rsid w:val="008C2819"/>
    <w:rsid w:val="008C295B"/>
    <w:rsid w:val="008C3571"/>
    <w:rsid w:val="008C3957"/>
    <w:rsid w:val="008C3C50"/>
    <w:rsid w:val="008C4240"/>
    <w:rsid w:val="008C4359"/>
    <w:rsid w:val="008C4439"/>
    <w:rsid w:val="008C471F"/>
    <w:rsid w:val="008C4794"/>
    <w:rsid w:val="008C4F2E"/>
    <w:rsid w:val="008C59B4"/>
    <w:rsid w:val="008C5EA5"/>
    <w:rsid w:val="008C5EA9"/>
    <w:rsid w:val="008C6F48"/>
    <w:rsid w:val="008C7421"/>
    <w:rsid w:val="008C7517"/>
    <w:rsid w:val="008C7705"/>
    <w:rsid w:val="008C7866"/>
    <w:rsid w:val="008C797B"/>
    <w:rsid w:val="008C7E25"/>
    <w:rsid w:val="008C7EF7"/>
    <w:rsid w:val="008C7F5A"/>
    <w:rsid w:val="008D0926"/>
    <w:rsid w:val="008D09D6"/>
    <w:rsid w:val="008D1AE0"/>
    <w:rsid w:val="008D2A46"/>
    <w:rsid w:val="008D2FF9"/>
    <w:rsid w:val="008D3577"/>
    <w:rsid w:val="008D35C1"/>
    <w:rsid w:val="008D3C7E"/>
    <w:rsid w:val="008D3F98"/>
    <w:rsid w:val="008D413C"/>
    <w:rsid w:val="008D4797"/>
    <w:rsid w:val="008D50C0"/>
    <w:rsid w:val="008D5A91"/>
    <w:rsid w:val="008D5BDA"/>
    <w:rsid w:val="008D5EE7"/>
    <w:rsid w:val="008D617A"/>
    <w:rsid w:val="008D6B22"/>
    <w:rsid w:val="008D781F"/>
    <w:rsid w:val="008D7962"/>
    <w:rsid w:val="008D7FDA"/>
    <w:rsid w:val="008E12EE"/>
    <w:rsid w:val="008E1825"/>
    <w:rsid w:val="008E1CAA"/>
    <w:rsid w:val="008E28ED"/>
    <w:rsid w:val="008E2BA5"/>
    <w:rsid w:val="008E31BD"/>
    <w:rsid w:val="008E35C3"/>
    <w:rsid w:val="008E3E63"/>
    <w:rsid w:val="008E4341"/>
    <w:rsid w:val="008E451F"/>
    <w:rsid w:val="008E605A"/>
    <w:rsid w:val="008E66C5"/>
    <w:rsid w:val="008E66EA"/>
    <w:rsid w:val="008E7121"/>
    <w:rsid w:val="008F0633"/>
    <w:rsid w:val="008F07D7"/>
    <w:rsid w:val="008F113D"/>
    <w:rsid w:val="008F140C"/>
    <w:rsid w:val="008F16B9"/>
    <w:rsid w:val="008F16F5"/>
    <w:rsid w:val="008F1FD9"/>
    <w:rsid w:val="008F2556"/>
    <w:rsid w:val="008F270C"/>
    <w:rsid w:val="008F2782"/>
    <w:rsid w:val="008F2E43"/>
    <w:rsid w:val="008F316D"/>
    <w:rsid w:val="008F337B"/>
    <w:rsid w:val="008F359B"/>
    <w:rsid w:val="008F3604"/>
    <w:rsid w:val="008F3AD5"/>
    <w:rsid w:val="008F3CD7"/>
    <w:rsid w:val="008F47B0"/>
    <w:rsid w:val="008F494C"/>
    <w:rsid w:val="008F51F7"/>
    <w:rsid w:val="008F56C1"/>
    <w:rsid w:val="008F5992"/>
    <w:rsid w:val="008F62CB"/>
    <w:rsid w:val="008F63CE"/>
    <w:rsid w:val="008F69A6"/>
    <w:rsid w:val="008F69D9"/>
    <w:rsid w:val="008F6BF8"/>
    <w:rsid w:val="008F7513"/>
    <w:rsid w:val="008F7638"/>
    <w:rsid w:val="008F7DBC"/>
    <w:rsid w:val="00900621"/>
    <w:rsid w:val="009007DB"/>
    <w:rsid w:val="00900E25"/>
    <w:rsid w:val="0090157C"/>
    <w:rsid w:val="00901721"/>
    <w:rsid w:val="00902A8E"/>
    <w:rsid w:val="00902E76"/>
    <w:rsid w:val="00903744"/>
    <w:rsid w:val="00903857"/>
    <w:rsid w:val="009044C8"/>
    <w:rsid w:val="00904712"/>
    <w:rsid w:val="009047B8"/>
    <w:rsid w:val="00904A57"/>
    <w:rsid w:val="00905844"/>
    <w:rsid w:val="00906664"/>
    <w:rsid w:val="00907130"/>
    <w:rsid w:val="00907662"/>
    <w:rsid w:val="009079DE"/>
    <w:rsid w:val="00907B32"/>
    <w:rsid w:val="00907F7F"/>
    <w:rsid w:val="009104C8"/>
    <w:rsid w:val="00910BAB"/>
    <w:rsid w:val="00910D15"/>
    <w:rsid w:val="0091187C"/>
    <w:rsid w:val="00912F80"/>
    <w:rsid w:val="0091349D"/>
    <w:rsid w:val="00913BDA"/>
    <w:rsid w:val="00914264"/>
    <w:rsid w:val="00914A5C"/>
    <w:rsid w:val="00914D79"/>
    <w:rsid w:val="0091539D"/>
    <w:rsid w:val="009159CC"/>
    <w:rsid w:val="009161BD"/>
    <w:rsid w:val="00916257"/>
    <w:rsid w:val="009178FD"/>
    <w:rsid w:val="00920221"/>
    <w:rsid w:val="0092043F"/>
    <w:rsid w:val="00920783"/>
    <w:rsid w:val="00920A91"/>
    <w:rsid w:val="00920FA7"/>
    <w:rsid w:val="0092117D"/>
    <w:rsid w:val="00921461"/>
    <w:rsid w:val="00921855"/>
    <w:rsid w:val="00922592"/>
    <w:rsid w:val="009228E1"/>
    <w:rsid w:val="009236A3"/>
    <w:rsid w:val="00924254"/>
    <w:rsid w:val="00924779"/>
    <w:rsid w:val="00925B82"/>
    <w:rsid w:val="00925D00"/>
    <w:rsid w:val="00926BA0"/>
    <w:rsid w:val="0092792F"/>
    <w:rsid w:val="00930032"/>
    <w:rsid w:val="00930449"/>
    <w:rsid w:val="00930706"/>
    <w:rsid w:val="009309ED"/>
    <w:rsid w:val="00930BA3"/>
    <w:rsid w:val="00930EF4"/>
    <w:rsid w:val="009325E9"/>
    <w:rsid w:val="0093267E"/>
    <w:rsid w:val="009328E7"/>
    <w:rsid w:val="009330E1"/>
    <w:rsid w:val="00933433"/>
    <w:rsid w:val="00933464"/>
    <w:rsid w:val="009334DB"/>
    <w:rsid w:val="00933BD9"/>
    <w:rsid w:val="00933D82"/>
    <w:rsid w:val="00934545"/>
    <w:rsid w:val="00934BB7"/>
    <w:rsid w:val="0093513D"/>
    <w:rsid w:val="0093522D"/>
    <w:rsid w:val="00935375"/>
    <w:rsid w:val="009356FC"/>
    <w:rsid w:val="009357E0"/>
    <w:rsid w:val="00935F2E"/>
    <w:rsid w:val="00936524"/>
    <w:rsid w:val="00936AB4"/>
    <w:rsid w:val="00936AE2"/>
    <w:rsid w:val="00936F22"/>
    <w:rsid w:val="00937C9F"/>
    <w:rsid w:val="009405EF"/>
    <w:rsid w:val="00941B4D"/>
    <w:rsid w:val="00941FB9"/>
    <w:rsid w:val="009421A5"/>
    <w:rsid w:val="009422D8"/>
    <w:rsid w:val="0094243F"/>
    <w:rsid w:val="009424C3"/>
    <w:rsid w:val="00942860"/>
    <w:rsid w:val="009428A2"/>
    <w:rsid w:val="00942ACF"/>
    <w:rsid w:val="00943250"/>
    <w:rsid w:val="009436F1"/>
    <w:rsid w:val="0094444D"/>
    <w:rsid w:val="00944601"/>
    <w:rsid w:val="00945F76"/>
    <w:rsid w:val="00946B3A"/>
    <w:rsid w:val="0094735F"/>
    <w:rsid w:val="009473B8"/>
    <w:rsid w:val="0094749D"/>
    <w:rsid w:val="0094751D"/>
    <w:rsid w:val="00947A7E"/>
    <w:rsid w:val="0095093B"/>
    <w:rsid w:val="00950A4A"/>
    <w:rsid w:val="0095148D"/>
    <w:rsid w:val="00951658"/>
    <w:rsid w:val="009518E6"/>
    <w:rsid w:val="00951B65"/>
    <w:rsid w:val="00952242"/>
    <w:rsid w:val="009528D1"/>
    <w:rsid w:val="00952BAB"/>
    <w:rsid w:val="00953178"/>
    <w:rsid w:val="009541F9"/>
    <w:rsid w:val="0095467E"/>
    <w:rsid w:val="00954704"/>
    <w:rsid w:val="00955332"/>
    <w:rsid w:val="00955C8B"/>
    <w:rsid w:val="00955CFF"/>
    <w:rsid w:val="009567CC"/>
    <w:rsid w:val="00956C4C"/>
    <w:rsid w:val="0095720D"/>
    <w:rsid w:val="00957E0D"/>
    <w:rsid w:val="00957F67"/>
    <w:rsid w:val="009604BE"/>
    <w:rsid w:val="0096139A"/>
    <w:rsid w:val="009618C8"/>
    <w:rsid w:val="00961F6C"/>
    <w:rsid w:val="00962078"/>
    <w:rsid w:val="009633D1"/>
    <w:rsid w:val="009639C9"/>
    <w:rsid w:val="00963AC7"/>
    <w:rsid w:val="009641C4"/>
    <w:rsid w:val="00964E48"/>
    <w:rsid w:val="00964F1A"/>
    <w:rsid w:val="009655DC"/>
    <w:rsid w:val="00965665"/>
    <w:rsid w:val="00965712"/>
    <w:rsid w:val="00965DD7"/>
    <w:rsid w:val="00966319"/>
    <w:rsid w:val="00966349"/>
    <w:rsid w:val="00966C50"/>
    <w:rsid w:val="0096780C"/>
    <w:rsid w:val="00967B63"/>
    <w:rsid w:val="009701B6"/>
    <w:rsid w:val="00970334"/>
    <w:rsid w:val="009703E7"/>
    <w:rsid w:val="00970B7E"/>
    <w:rsid w:val="009713FA"/>
    <w:rsid w:val="009714E6"/>
    <w:rsid w:val="00971922"/>
    <w:rsid w:val="00971D46"/>
    <w:rsid w:val="00972180"/>
    <w:rsid w:val="009723B9"/>
    <w:rsid w:val="009736C9"/>
    <w:rsid w:val="009738DE"/>
    <w:rsid w:val="009742C3"/>
    <w:rsid w:val="00974A0B"/>
    <w:rsid w:val="00974D58"/>
    <w:rsid w:val="00975FC0"/>
    <w:rsid w:val="0097605D"/>
    <w:rsid w:val="00976384"/>
    <w:rsid w:val="009764A5"/>
    <w:rsid w:val="009768D7"/>
    <w:rsid w:val="00976AB2"/>
    <w:rsid w:val="00976BB7"/>
    <w:rsid w:val="00977344"/>
    <w:rsid w:val="009776DF"/>
    <w:rsid w:val="00980019"/>
    <w:rsid w:val="00980055"/>
    <w:rsid w:val="009804FB"/>
    <w:rsid w:val="00980AE8"/>
    <w:rsid w:val="00981543"/>
    <w:rsid w:val="009817E9"/>
    <w:rsid w:val="0098189A"/>
    <w:rsid w:val="00982D34"/>
    <w:rsid w:val="00982FBA"/>
    <w:rsid w:val="0098412E"/>
    <w:rsid w:val="009847F2"/>
    <w:rsid w:val="00985AE8"/>
    <w:rsid w:val="009868A3"/>
    <w:rsid w:val="009868DC"/>
    <w:rsid w:val="0098724A"/>
    <w:rsid w:val="00987A82"/>
    <w:rsid w:val="00987A91"/>
    <w:rsid w:val="00990253"/>
    <w:rsid w:val="0099079C"/>
    <w:rsid w:val="00990F5A"/>
    <w:rsid w:val="009922AF"/>
    <w:rsid w:val="00992AA5"/>
    <w:rsid w:val="00992F36"/>
    <w:rsid w:val="0099313C"/>
    <w:rsid w:val="00993261"/>
    <w:rsid w:val="009932D5"/>
    <w:rsid w:val="009943DB"/>
    <w:rsid w:val="00994401"/>
    <w:rsid w:val="00994EBC"/>
    <w:rsid w:val="009952BE"/>
    <w:rsid w:val="009956CA"/>
    <w:rsid w:val="0099636F"/>
    <w:rsid w:val="009963D4"/>
    <w:rsid w:val="00996452"/>
    <w:rsid w:val="00996C88"/>
    <w:rsid w:val="00996D50"/>
    <w:rsid w:val="00996E35"/>
    <w:rsid w:val="0099718C"/>
    <w:rsid w:val="00997BC0"/>
    <w:rsid w:val="009A01AA"/>
    <w:rsid w:val="009A04E4"/>
    <w:rsid w:val="009A08D9"/>
    <w:rsid w:val="009A097B"/>
    <w:rsid w:val="009A1029"/>
    <w:rsid w:val="009A2350"/>
    <w:rsid w:val="009A3A8B"/>
    <w:rsid w:val="009A3C20"/>
    <w:rsid w:val="009A3D6B"/>
    <w:rsid w:val="009A433F"/>
    <w:rsid w:val="009A4D41"/>
    <w:rsid w:val="009A5B22"/>
    <w:rsid w:val="009A61BF"/>
    <w:rsid w:val="009A6619"/>
    <w:rsid w:val="009A6ED7"/>
    <w:rsid w:val="009A7038"/>
    <w:rsid w:val="009A790F"/>
    <w:rsid w:val="009B00A7"/>
    <w:rsid w:val="009B07A5"/>
    <w:rsid w:val="009B092D"/>
    <w:rsid w:val="009B139F"/>
    <w:rsid w:val="009B191A"/>
    <w:rsid w:val="009B1D91"/>
    <w:rsid w:val="009B225D"/>
    <w:rsid w:val="009B2650"/>
    <w:rsid w:val="009B3766"/>
    <w:rsid w:val="009B4628"/>
    <w:rsid w:val="009B4901"/>
    <w:rsid w:val="009B5429"/>
    <w:rsid w:val="009B56C0"/>
    <w:rsid w:val="009B5713"/>
    <w:rsid w:val="009B585A"/>
    <w:rsid w:val="009B5962"/>
    <w:rsid w:val="009B5D04"/>
    <w:rsid w:val="009B5D0A"/>
    <w:rsid w:val="009B6027"/>
    <w:rsid w:val="009B626F"/>
    <w:rsid w:val="009B726B"/>
    <w:rsid w:val="009C0598"/>
    <w:rsid w:val="009C05E6"/>
    <w:rsid w:val="009C1BF9"/>
    <w:rsid w:val="009C299A"/>
    <w:rsid w:val="009C29A3"/>
    <w:rsid w:val="009C2CB9"/>
    <w:rsid w:val="009C3487"/>
    <w:rsid w:val="009C416F"/>
    <w:rsid w:val="009C44B1"/>
    <w:rsid w:val="009C4D87"/>
    <w:rsid w:val="009C4D89"/>
    <w:rsid w:val="009C4EEC"/>
    <w:rsid w:val="009C5518"/>
    <w:rsid w:val="009C5736"/>
    <w:rsid w:val="009C5999"/>
    <w:rsid w:val="009C6286"/>
    <w:rsid w:val="009C6823"/>
    <w:rsid w:val="009C69DB"/>
    <w:rsid w:val="009C774B"/>
    <w:rsid w:val="009C77B6"/>
    <w:rsid w:val="009D08D3"/>
    <w:rsid w:val="009D0F18"/>
    <w:rsid w:val="009D0F8D"/>
    <w:rsid w:val="009D1826"/>
    <w:rsid w:val="009D19AB"/>
    <w:rsid w:val="009D3A39"/>
    <w:rsid w:val="009D3BBC"/>
    <w:rsid w:val="009D45D1"/>
    <w:rsid w:val="009D4672"/>
    <w:rsid w:val="009D4A94"/>
    <w:rsid w:val="009D587B"/>
    <w:rsid w:val="009D64A9"/>
    <w:rsid w:val="009D65D4"/>
    <w:rsid w:val="009D7402"/>
    <w:rsid w:val="009D74DF"/>
    <w:rsid w:val="009D7AA2"/>
    <w:rsid w:val="009E0A60"/>
    <w:rsid w:val="009E10F1"/>
    <w:rsid w:val="009E151C"/>
    <w:rsid w:val="009E1D7E"/>
    <w:rsid w:val="009E2395"/>
    <w:rsid w:val="009E270E"/>
    <w:rsid w:val="009E37F6"/>
    <w:rsid w:val="009E3DAB"/>
    <w:rsid w:val="009E4D92"/>
    <w:rsid w:val="009E6F0E"/>
    <w:rsid w:val="009E7C03"/>
    <w:rsid w:val="009E7C1A"/>
    <w:rsid w:val="009F09D2"/>
    <w:rsid w:val="009F21FC"/>
    <w:rsid w:val="009F27C5"/>
    <w:rsid w:val="009F33E0"/>
    <w:rsid w:val="009F4209"/>
    <w:rsid w:val="009F51EA"/>
    <w:rsid w:val="009F52F7"/>
    <w:rsid w:val="009F5969"/>
    <w:rsid w:val="009F5C4D"/>
    <w:rsid w:val="009F6263"/>
    <w:rsid w:val="009F6323"/>
    <w:rsid w:val="00A006D2"/>
    <w:rsid w:val="00A006FE"/>
    <w:rsid w:val="00A00E7B"/>
    <w:rsid w:val="00A00FEF"/>
    <w:rsid w:val="00A0108F"/>
    <w:rsid w:val="00A01AD7"/>
    <w:rsid w:val="00A02388"/>
    <w:rsid w:val="00A02D92"/>
    <w:rsid w:val="00A02E41"/>
    <w:rsid w:val="00A0328E"/>
    <w:rsid w:val="00A03624"/>
    <w:rsid w:val="00A039D6"/>
    <w:rsid w:val="00A04364"/>
    <w:rsid w:val="00A04775"/>
    <w:rsid w:val="00A05163"/>
    <w:rsid w:val="00A055F6"/>
    <w:rsid w:val="00A05CC4"/>
    <w:rsid w:val="00A05D66"/>
    <w:rsid w:val="00A07082"/>
    <w:rsid w:val="00A07956"/>
    <w:rsid w:val="00A07B04"/>
    <w:rsid w:val="00A103F5"/>
    <w:rsid w:val="00A10CD5"/>
    <w:rsid w:val="00A11070"/>
    <w:rsid w:val="00A1113E"/>
    <w:rsid w:val="00A1115F"/>
    <w:rsid w:val="00A12644"/>
    <w:rsid w:val="00A128DD"/>
    <w:rsid w:val="00A12A63"/>
    <w:rsid w:val="00A1408C"/>
    <w:rsid w:val="00A14279"/>
    <w:rsid w:val="00A143BF"/>
    <w:rsid w:val="00A14CDF"/>
    <w:rsid w:val="00A14D31"/>
    <w:rsid w:val="00A1551C"/>
    <w:rsid w:val="00A16025"/>
    <w:rsid w:val="00A16915"/>
    <w:rsid w:val="00A16A46"/>
    <w:rsid w:val="00A16DED"/>
    <w:rsid w:val="00A20695"/>
    <w:rsid w:val="00A2094F"/>
    <w:rsid w:val="00A20A7E"/>
    <w:rsid w:val="00A20E46"/>
    <w:rsid w:val="00A21B85"/>
    <w:rsid w:val="00A22444"/>
    <w:rsid w:val="00A24C75"/>
    <w:rsid w:val="00A250E0"/>
    <w:rsid w:val="00A2646F"/>
    <w:rsid w:val="00A26CF1"/>
    <w:rsid w:val="00A2707B"/>
    <w:rsid w:val="00A2735C"/>
    <w:rsid w:val="00A27B4C"/>
    <w:rsid w:val="00A27BB6"/>
    <w:rsid w:val="00A30792"/>
    <w:rsid w:val="00A31C39"/>
    <w:rsid w:val="00A31C85"/>
    <w:rsid w:val="00A31F23"/>
    <w:rsid w:val="00A32657"/>
    <w:rsid w:val="00A32821"/>
    <w:rsid w:val="00A32AD9"/>
    <w:rsid w:val="00A32D1B"/>
    <w:rsid w:val="00A32FCB"/>
    <w:rsid w:val="00A3303A"/>
    <w:rsid w:val="00A3381D"/>
    <w:rsid w:val="00A34659"/>
    <w:rsid w:val="00A34AB7"/>
    <w:rsid w:val="00A34E31"/>
    <w:rsid w:val="00A34FF9"/>
    <w:rsid w:val="00A35430"/>
    <w:rsid w:val="00A3550F"/>
    <w:rsid w:val="00A35518"/>
    <w:rsid w:val="00A35FAB"/>
    <w:rsid w:val="00A3672A"/>
    <w:rsid w:val="00A379E0"/>
    <w:rsid w:val="00A37B60"/>
    <w:rsid w:val="00A40269"/>
    <w:rsid w:val="00A403FA"/>
    <w:rsid w:val="00A40B5C"/>
    <w:rsid w:val="00A41FD9"/>
    <w:rsid w:val="00A4220D"/>
    <w:rsid w:val="00A42553"/>
    <w:rsid w:val="00A42B6D"/>
    <w:rsid w:val="00A42C38"/>
    <w:rsid w:val="00A430CA"/>
    <w:rsid w:val="00A4352D"/>
    <w:rsid w:val="00A44B63"/>
    <w:rsid w:val="00A459CE"/>
    <w:rsid w:val="00A466C9"/>
    <w:rsid w:val="00A47D17"/>
    <w:rsid w:val="00A5003F"/>
    <w:rsid w:val="00A5011E"/>
    <w:rsid w:val="00A5097F"/>
    <w:rsid w:val="00A51130"/>
    <w:rsid w:val="00A513A3"/>
    <w:rsid w:val="00A51E14"/>
    <w:rsid w:val="00A52CE4"/>
    <w:rsid w:val="00A53642"/>
    <w:rsid w:val="00A53ACE"/>
    <w:rsid w:val="00A54FB4"/>
    <w:rsid w:val="00A5582F"/>
    <w:rsid w:val="00A559F0"/>
    <w:rsid w:val="00A5647F"/>
    <w:rsid w:val="00A57095"/>
    <w:rsid w:val="00A5744B"/>
    <w:rsid w:val="00A60876"/>
    <w:rsid w:val="00A614DC"/>
    <w:rsid w:val="00A61720"/>
    <w:rsid w:val="00A6209F"/>
    <w:rsid w:val="00A621FA"/>
    <w:rsid w:val="00A622AA"/>
    <w:rsid w:val="00A62A7F"/>
    <w:rsid w:val="00A62C48"/>
    <w:rsid w:val="00A62DF0"/>
    <w:rsid w:val="00A630C3"/>
    <w:rsid w:val="00A63A5B"/>
    <w:rsid w:val="00A63DFD"/>
    <w:rsid w:val="00A64510"/>
    <w:rsid w:val="00A64599"/>
    <w:rsid w:val="00A64C97"/>
    <w:rsid w:val="00A65ABD"/>
    <w:rsid w:val="00A65C78"/>
    <w:rsid w:val="00A660B9"/>
    <w:rsid w:val="00A6614E"/>
    <w:rsid w:val="00A6651D"/>
    <w:rsid w:val="00A6751B"/>
    <w:rsid w:val="00A675C3"/>
    <w:rsid w:val="00A70784"/>
    <w:rsid w:val="00A711D0"/>
    <w:rsid w:val="00A71889"/>
    <w:rsid w:val="00A7225F"/>
    <w:rsid w:val="00A726A4"/>
    <w:rsid w:val="00A72F2D"/>
    <w:rsid w:val="00A73454"/>
    <w:rsid w:val="00A734C4"/>
    <w:rsid w:val="00A73757"/>
    <w:rsid w:val="00A73DB6"/>
    <w:rsid w:val="00A744AE"/>
    <w:rsid w:val="00A74529"/>
    <w:rsid w:val="00A75890"/>
    <w:rsid w:val="00A75CEB"/>
    <w:rsid w:val="00A76195"/>
    <w:rsid w:val="00A76FBC"/>
    <w:rsid w:val="00A7779C"/>
    <w:rsid w:val="00A77AD7"/>
    <w:rsid w:val="00A77B20"/>
    <w:rsid w:val="00A802A1"/>
    <w:rsid w:val="00A806B7"/>
    <w:rsid w:val="00A8091E"/>
    <w:rsid w:val="00A8274B"/>
    <w:rsid w:val="00A82C20"/>
    <w:rsid w:val="00A82FBE"/>
    <w:rsid w:val="00A832D6"/>
    <w:rsid w:val="00A8336C"/>
    <w:rsid w:val="00A83CFF"/>
    <w:rsid w:val="00A8439D"/>
    <w:rsid w:val="00A85443"/>
    <w:rsid w:val="00A8558E"/>
    <w:rsid w:val="00A87C31"/>
    <w:rsid w:val="00A90094"/>
    <w:rsid w:val="00A9034A"/>
    <w:rsid w:val="00A91EF5"/>
    <w:rsid w:val="00A92096"/>
    <w:rsid w:val="00A922E3"/>
    <w:rsid w:val="00A9249D"/>
    <w:rsid w:val="00A927DF"/>
    <w:rsid w:val="00A92FF1"/>
    <w:rsid w:val="00A93837"/>
    <w:rsid w:val="00A93D59"/>
    <w:rsid w:val="00A93FA8"/>
    <w:rsid w:val="00A9432E"/>
    <w:rsid w:val="00A94F68"/>
    <w:rsid w:val="00A953FC"/>
    <w:rsid w:val="00A9559B"/>
    <w:rsid w:val="00A97B03"/>
    <w:rsid w:val="00A97B38"/>
    <w:rsid w:val="00AA198F"/>
    <w:rsid w:val="00AA1B22"/>
    <w:rsid w:val="00AA1D35"/>
    <w:rsid w:val="00AA222B"/>
    <w:rsid w:val="00AA2293"/>
    <w:rsid w:val="00AA2600"/>
    <w:rsid w:val="00AA2D10"/>
    <w:rsid w:val="00AA3881"/>
    <w:rsid w:val="00AA3AD4"/>
    <w:rsid w:val="00AA3B61"/>
    <w:rsid w:val="00AA3D9B"/>
    <w:rsid w:val="00AA4CA7"/>
    <w:rsid w:val="00AA4F72"/>
    <w:rsid w:val="00AA5678"/>
    <w:rsid w:val="00AA57D4"/>
    <w:rsid w:val="00AA67FD"/>
    <w:rsid w:val="00AA68CD"/>
    <w:rsid w:val="00AA6F87"/>
    <w:rsid w:val="00AA72B3"/>
    <w:rsid w:val="00AA75DD"/>
    <w:rsid w:val="00AB02E0"/>
    <w:rsid w:val="00AB0C4D"/>
    <w:rsid w:val="00AB1198"/>
    <w:rsid w:val="00AB135C"/>
    <w:rsid w:val="00AB14E6"/>
    <w:rsid w:val="00AB1ADD"/>
    <w:rsid w:val="00AB213C"/>
    <w:rsid w:val="00AB3598"/>
    <w:rsid w:val="00AB3A5F"/>
    <w:rsid w:val="00AB3F69"/>
    <w:rsid w:val="00AB4260"/>
    <w:rsid w:val="00AB48B1"/>
    <w:rsid w:val="00AB4A69"/>
    <w:rsid w:val="00AB4CEA"/>
    <w:rsid w:val="00AB53B2"/>
    <w:rsid w:val="00AB54FF"/>
    <w:rsid w:val="00AB6D37"/>
    <w:rsid w:val="00AB766F"/>
    <w:rsid w:val="00AB7683"/>
    <w:rsid w:val="00AB7D2A"/>
    <w:rsid w:val="00AC0428"/>
    <w:rsid w:val="00AC049E"/>
    <w:rsid w:val="00AC06B9"/>
    <w:rsid w:val="00AC07EC"/>
    <w:rsid w:val="00AC0A50"/>
    <w:rsid w:val="00AC0D03"/>
    <w:rsid w:val="00AC3215"/>
    <w:rsid w:val="00AC34F5"/>
    <w:rsid w:val="00AC3DD5"/>
    <w:rsid w:val="00AC4798"/>
    <w:rsid w:val="00AC4971"/>
    <w:rsid w:val="00AC4AD5"/>
    <w:rsid w:val="00AC542A"/>
    <w:rsid w:val="00AC58F2"/>
    <w:rsid w:val="00AC5D18"/>
    <w:rsid w:val="00AC627B"/>
    <w:rsid w:val="00AC66B5"/>
    <w:rsid w:val="00AC6713"/>
    <w:rsid w:val="00AC68D7"/>
    <w:rsid w:val="00AC6CB2"/>
    <w:rsid w:val="00AC6D02"/>
    <w:rsid w:val="00AD073E"/>
    <w:rsid w:val="00AD12D0"/>
    <w:rsid w:val="00AD1A3C"/>
    <w:rsid w:val="00AD1B87"/>
    <w:rsid w:val="00AD1E26"/>
    <w:rsid w:val="00AD247E"/>
    <w:rsid w:val="00AD2D4E"/>
    <w:rsid w:val="00AD32DE"/>
    <w:rsid w:val="00AD343E"/>
    <w:rsid w:val="00AD39F7"/>
    <w:rsid w:val="00AD3B26"/>
    <w:rsid w:val="00AD4090"/>
    <w:rsid w:val="00AD4F3F"/>
    <w:rsid w:val="00AD6199"/>
    <w:rsid w:val="00AD61E7"/>
    <w:rsid w:val="00AD6F33"/>
    <w:rsid w:val="00AD715C"/>
    <w:rsid w:val="00AD743E"/>
    <w:rsid w:val="00AD7BF5"/>
    <w:rsid w:val="00AE0212"/>
    <w:rsid w:val="00AE04A7"/>
    <w:rsid w:val="00AE095B"/>
    <w:rsid w:val="00AE0969"/>
    <w:rsid w:val="00AE0B02"/>
    <w:rsid w:val="00AE1915"/>
    <w:rsid w:val="00AE1AFF"/>
    <w:rsid w:val="00AE1DDC"/>
    <w:rsid w:val="00AE2734"/>
    <w:rsid w:val="00AE2B3E"/>
    <w:rsid w:val="00AE3B09"/>
    <w:rsid w:val="00AE3E7E"/>
    <w:rsid w:val="00AE3F87"/>
    <w:rsid w:val="00AE3FF8"/>
    <w:rsid w:val="00AE43C2"/>
    <w:rsid w:val="00AE49A7"/>
    <w:rsid w:val="00AE4DA1"/>
    <w:rsid w:val="00AE4DA6"/>
    <w:rsid w:val="00AE4F5E"/>
    <w:rsid w:val="00AE5038"/>
    <w:rsid w:val="00AE5237"/>
    <w:rsid w:val="00AE523A"/>
    <w:rsid w:val="00AE5805"/>
    <w:rsid w:val="00AE6696"/>
    <w:rsid w:val="00AE6B1A"/>
    <w:rsid w:val="00AE70F1"/>
    <w:rsid w:val="00AE7117"/>
    <w:rsid w:val="00AE74F2"/>
    <w:rsid w:val="00AE7651"/>
    <w:rsid w:val="00AF0A17"/>
    <w:rsid w:val="00AF1E1A"/>
    <w:rsid w:val="00AF1EB0"/>
    <w:rsid w:val="00AF34C9"/>
    <w:rsid w:val="00AF36FA"/>
    <w:rsid w:val="00AF3D98"/>
    <w:rsid w:val="00AF4103"/>
    <w:rsid w:val="00AF4153"/>
    <w:rsid w:val="00AF45EE"/>
    <w:rsid w:val="00AF5003"/>
    <w:rsid w:val="00AF578A"/>
    <w:rsid w:val="00AF7027"/>
    <w:rsid w:val="00AF78B8"/>
    <w:rsid w:val="00B0046F"/>
    <w:rsid w:val="00B0070C"/>
    <w:rsid w:val="00B00A1D"/>
    <w:rsid w:val="00B01055"/>
    <w:rsid w:val="00B01409"/>
    <w:rsid w:val="00B0272D"/>
    <w:rsid w:val="00B029A4"/>
    <w:rsid w:val="00B02A53"/>
    <w:rsid w:val="00B02A6E"/>
    <w:rsid w:val="00B02C5A"/>
    <w:rsid w:val="00B02CA2"/>
    <w:rsid w:val="00B03826"/>
    <w:rsid w:val="00B038D8"/>
    <w:rsid w:val="00B04714"/>
    <w:rsid w:val="00B04C2A"/>
    <w:rsid w:val="00B04CC4"/>
    <w:rsid w:val="00B058A2"/>
    <w:rsid w:val="00B05FFF"/>
    <w:rsid w:val="00B065C5"/>
    <w:rsid w:val="00B06AC2"/>
    <w:rsid w:val="00B06F08"/>
    <w:rsid w:val="00B074B8"/>
    <w:rsid w:val="00B07756"/>
    <w:rsid w:val="00B07CE6"/>
    <w:rsid w:val="00B07D0A"/>
    <w:rsid w:val="00B100AF"/>
    <w:rsid w:val="00B10302"/>
    <w:rsid w:val="00B105C8"/>
    <w:rsid w:val="00B10879"/>
    <w:rsid w:val="00B10F9E"/>
    <w:rsid w:val="00B115BC"/>
    <w:rsid w:val="00B115C3"/>
    <w:rsid w:val="00B12630"/>
    <w:rsid w:val="00B1320E"/>
    <w:rsid w:val="00B139C2"/>
    <w:rsid w:val="00B14490"/>
    <w:rsid w:val="00B146C7"/>
    <w:rsid w:val="00B147BF"/>
    <w:rsid w:val="00B14D8D"/>
    <w:rsid w:val="00B15027"/>
    <w:rsid w:val="00B16DE8"/>
    <w:rsid w:val="00B170A2"/>
    <w:rsid w:val="00B177E7"/>
    <w:rsid w:val="00B17869"/>
    <w:rsid w:val="00B17C57"/>
    <w:rsid w:val="00B20116"/>
    <w:rsid w:val="00B20234"/>
    <w:rsid w:val="00B209A6"/>
    <w:rsid w:val="00B2135C"/>
    <w:rsid w:val="00B2143C"/>
    <w:rsid w:val="00B221C0"/>
    <w:rsid w:val="00B22636"/>
    <w:rsid w:val="00B22F72"/>
    <w:rsid w:val="00B230DB"/>
    <w:rsid w:val="00B233CE"/>
    <w:rsid w:val="00B23700"/>
    <w:rsid w:val="00B23BFE"/>
    <w:rsid w:val="00B23C77"/>
    <w:rsid w:val="00B24302"/>
    <w:rsid w:val="00B2452C"/>
    <w:rsid w:val="00B24985"/>
    <w:rsid w:val="00B24D9B"/>
    <w:rsid w:val="00B25383"/>
    <w:rsid w:val="00B2548F"/>
    <w:rsid w:val="00B2592F"/>
    <w:rsid w:val="00B2605F"/>
    <w:rsid w:val="00B264F9"/>
    <w:rsid w:val="00B2651E"/>
    <w:rsid w:val="00B26836"/>
    <w:rsid w:val="00B269D3"/>
    <w:rsid w:val="00B269E5"/>
    <w:rsid w:val="00B26DC0"/>
    <w:rsid w:val="00B270B2"/>
    <w:rsid w:val="00B30D31"/>
    <w:rsid w:val="00B30EB0"/>
    <w:rsid w:val="00B3117B"/>
    <w:rsid w:val="00B31284"/>
    <w:rsid w:val="00B313A8"/>
    <w:rsid w:val="00B315D2"/>
    <w:rsid w:val="00B31C41"/>
    <w:rsid w:val="00B3201B"/>
    <w:rsid w:val="00B32710"/>
    <w:rsid w:val="00B33EA3"/>
    <w:rsid w:val="00B349A1"/>
    <w:rsid w:val="00B34F27"/>
    <w:rsid w:val="00B35295"/>
    <w:rsid w:val="00B356C8"/>
    <w:rsid w:val="00B36C97"/>
    <w:rsid w:val="00B36E05"/>
    <w:rsid w:val="00B36F04"/>
    <w:rsid w:val="00B37059"/>
    <w:rsid w:val="00B376E6"/>
    <w:rsid w:val="00B37777"/>
    <w:rsid w:val="00B37B49"/>
    <w:rsid w:val="00B405D4"/>
    <w:rsid w:val="00B40AAD"/>
    <w:rsid w:val="00B40AE9"/>
    <w:rsid w:val="00B41214"/>
    <w:rsid w:val="00B412B6"/>
    <w:rsid w:val="00B41370"/>
    <w:rsid w:val="00B414D6"/>
    <w:rsid w:val="00B42FA1"/>
    <w:rsid w:val="00B43555"/>
    <w:rsid w:val="00B4379D"/>
    <w:rsid w:val="00B4404B"/>
    <w:rsid w:val="00B440FC"/>
    <w:rsid w:val="00B4485B"/>
    <w:rsid w:val="00B44C4F"/>
    <w:rsid w:val="00B45144"/>
    <w:rsid w:val="00B451EA"/>
    <w:rsid w:val="00B45477"/>
    <w:rsid w:val="00B4560B"/>
    <w:rsid w:val="00B458C7"/>
    <w:rsid w:val="00B45AA1"/>
    <w:rsid w:val="00B45DC6"/>
    <w:rsid w:val="00B45DE4"/>
    <w:rsid w:val="00B4792C"/>
    <w:rsid w:val="00B502CB"/>
    <w:rsid w:val="00B502ED"/>
    <w:rsid w:val="00B50910"/>
    <w:rsid w:val="00B51184"/>
    <w:rsid w:val="00B518F0"/>
    <w:rsid w:val="00B51AAA"/>
    <w:rsid w:val="00B52B18"/>
    <w:rsid w:val="00B52F3A"/>
    <w:rsid w:val="00B52FE0"/>
    <w:rsid w:val="00B5371D"/>
    <w:rsid w:val="00B53CC6"/>
    <w:rsid w:val="00B54317"/>
    <w:rsid w:val="00B54434"/>
    <w:rsid w:val="00B5490B"/>
    <w:rsid w:val="00B549CC"/>
    <w:rsid w:val="00B54A42"/>
    <w:rsid w:val="00B55F2D"/>
    <w:rsid w:val="00B56176"/>
    <w:rsid w:val="00B561D4"/>
    <w:rsid w:val="00B56414"/>
    <w:rsid w:val="00B5678B"/>
    <w:rsid w:val="00B57112"/>
    <w:rsid w:val="00B572DA"/>
    <w:rsid w:val="00B57E73"/>
    <w:rsid w:val="00B6115F"/>
    <w:rsid w:val="00B61182"/>
    <w:rsid w:val="00B6123A"/>
    <w:rsid w:val="00B6132C"/>
    <w:rsid w:val="00B6137E"/>
    <w:rsid w:val="00B61C2D"/>
    <w:rsid w:val="00B61C71"/>
    <w:rsid w:val="00B621A4"/>
    <w:rsid w:val="00B63105"/>
    <w:rsid w:val="00B63902"/>
    <w:rsid w:val="00B63B7C"/>
    <w:rsid w:val="00B64D7E"/>
    <w:rsid w:val="00B64FBC"/>
    <w:rsid w:val="00B652F8"/>
    <w:rsid w:val="00B6544D"/>
    <w:rsid w:val="00B661E5"/>
    <w:rsid w:val="00B6633F"/>
    <w:rsid w:val="00B67401"/>
    <w:rsid w:val="00B674BD"/>
    <w:rsid w:val="00B6786C"/>
    <w:rsid w:val="00B7039F"/>
    <w:rsid w:val="00B70939"/>
    <w:rsid w:val="00B71646"/>
    <w:rsid w:val="00B71673"/>
    <w:rsid w:val="00B71BDD"/>
    <w:rsid w:val="00B72049"/>
    <w:rsid w:val="00B727F0"/>
    <w:rsid w:val="00B73A36"/>
    <w:rsid w:val="00B73CCE"/>
    <w:rsid w:val="00B73FDA"/>
    <w:rsid w:val="00B74187"/>
    <w:rsid w:val="00B74D25"/>
    <w:rsid w:val="00B757BE"/>
    <w:rsid w:val="00B757BF"/>
    <w:rsid w:val="00B75C54"/>
    <w:rsid w:val="00B7629E"/>
    <w:rsid w:val="00B772FF"/>
    <w:rsid w:val="00B7734A"/>
    <w:rsid w:val="00B774A5"/>
    <w:rsid w:val="00B778EC"/>
    <w:rsid w:val="00B77C52"/>
    <w:rsid w:val="00B80065"/>
    <w:rsid w:val="00B80D84"/>
    <w:rsid w:val="00B80E19"/>
    <w:rsid w:val="00B80EB4"/>
    <w:rsid w:val="00B819C3"/>
    <w:rsid w:val="00B8232F"/>
    <w:rsid w:val="00B8263C"/>
    <w:rsid w:val="00B8336A"/>
    <w:rsid w:val="00B83865"/>
    <w:rsid w:val="00B83B11"/>
    <w:rsid w:val="00B83BBD"/>
    <w:rsid w:val="00B8442D"/>
    <w:rsid w:val="00B84480"/>
    <w:rsid w:val="00B84794"/>
    <w:rsid w:val="00B84C44"/>
    <w:rsid w:val="00B84F70"/>
    <w:rsid w:val="00B8552B"/>
    <w:rsid w:val="00B856F6"/>
    <w:rsid w:val="00B8573B"/>
    <w:rsid w:val="00B857A0"/>
    <w:rsid w:val="00B867F2"/>
    <w:rsid w:val="00B9003C"/>
    <w:rsid w:val="00B90053"/>
    <w:rsid w:val="00B90FB1"/>
    <w:rsid w:val="00B92203"/>
    <w:rsid w:val="00B92245"/>
    <w:rsid w:val="00B92355"/>
    <w:rsid w:val="00B92398"/>
    <w:rsid w:val="00B9242C"/>
    <w:rsid w:val="00B927CA"/>
    <w:rsid w:val="00B927F8"/>
    <w:rsid w:val="00B92D55"/>
    <w:rsid w:val="00B932CC"/>
    <w:rsid w:val="00B93D70"/>
    <w:rsid w:val="00B9421A"/>
    <w:rsid w:val="00B94E10"/>
    <w:rsid w:val="00B94FAB"/>
    <w:rsid w:val="00B9557F"/>
    <w:rsid w:val="00B95E28"/>
    <w:rsid w:val="00B9661B"/>
    <w:rsid w:val="00B972AE"/>
    <w:rsid w:val="00B97428"/>
    <w:rsid w:val="00B976B9"/>
    <w:rsid w:val="00BA0782"/>
    <w:rsid w:val="00BA0A49"/>
    <w:rsid w:val="00BA0FFF"/>
    <w:rsid w:val="00BA15C1"/>
    <w:rsid w:val="00BA19FB"/>
    <w:rsid w:val="00BA1F26"/>
    <w:rsid w:val="00BA273B"/>
    <w:rsid w:val="00BA2CBF"/>
    <w:rsid w:val="00BA2D50"/>
    <w:rsid w:val="00BA3113"/>
    <w:rsid w:val="00BA3389"/>
    <w:rsid w:val="00BA41B1"/>
    <w:rsid w:val="00BA49E4"/>
    <w:rsid w:val="00BA56A2"/>
    <w:rsid w:val="00BA6080"/>
    <w:rsid w:val="00BA6AB7"/>
    <w:rsid w:val="00BA6C4E"/>
    <w:rsid w:val="00BA795D"/>
    <w:rsid w:val="00BA7F17"/>
    <w:rsid w:val="00BB09F1"/>
    <w:rsid w:val="00BB0A9C"/>
    <w:rsid w:val="00BB0F4E"/>
    <w:rsid w:val="00BB1555"/>
    <w:rsid w:val="00BB18A5"/>
    <w:rsid w:val="00BB1E9E"/>
    <w:rsid w:val="00BB1EF6"/>
    <w:rsid w:val="00BB223B"/>
    <w:rsid w:val="00BB22FF"/>
    <w:rsid w:val="00BB2EDD"/>
    <w:rsid w:val="00BB3C4E"/>
    <w:rsid w:val="00BB463A"/>
    <w:rsid w:val="00BB4A11"/>
    <w:rsid w:val="00BB6988"/>
    <w:rsid w:val="00BB6999"/>
    <w:rsid w:val="00BB7215"/>
    <w:rsid w:val="00BB7232"/>
    <w:rsid w:val="00BB7807"/>
    <w:rsid w:val="00BB7AED"/>
    <w:rsid w:val="00BB7B4C"/>
    <w:rsid w:val="00BB7E95"/>
    <w:rsid w:val="00BC1041"/>
    <w:rsid w:val="00BC12D2"/>
    <w:rsid w:val="00BC12DE"/>
    <w:rsid w:val="00BC1C59"/>
    <w:rsid w:val="00BC1F8A"/>
    <w:rsid w:val="00BC22AD"/>
    <w:rsid w:val="00BC2DC7"/>
    <w:rsid w:val="00BC3694"/>
    <w:rsid w:val="00BC3C49"/>
    <w:rsid w:val="00BC4295"/>
    <w:rsid w:val="00BC493F"/>
    <w:rsid w:val="00BC502F"/>
    <w:rsid w:val="00BC551A"/>
    <w:rsid w:val="00BC5D7B"/>
    <w:rsid w:val="00BC6BCC"/>
    <w:rsid w:val="00BC7465"/>
    <w:rsid w:val="00BC7812"/>
    <w:rsid w:val="00BD0639"/>
    <w:rsid w:val="00BD07D9"/>
    <w:rsid w:val="00BD0D9A"/>
    <w:rsid w:val="00BD17BB"/>
    <w:rsid w:val="00BD18C4"/>
    <w:rsid w:val="00BD1B01"/>
    <w:rsid w:val="00BD1D4B"/>
    <w:rsid w:val="00BD206B"/>
    <w:rsid w:val="00BD24D4"/>
    <w:rsid w:val="00BD2D1D"/>
    <w:rsid w:val="00BD36DC"/>
    <w:rsid w:val="00BD3819"/>
    <w:rsid w:val="00BD447A"/>
    <w:rsid w:val="00BD579F"/>
    <w:rsid w:val="00BD681E"/>
    <w:rsid w:val="00BD6A5D"/>
    <w:rsid w:val="00BE0214"/>
    <w:rsid w:val="00BE0240"/>
    <w:rsid w:val="00BE0FBB"/>
    <w:rsid w:val="00BE0FDB"/>
    <w:rsid w:val="00BE10CC"/>
    <w:rsid w:val="00BE1E7E"/>
    <w:rsid w:val="00BE29DD"/>
    <w:rsid w:val="00BE2F97"/>
    <w:rsid w:val="00BE3C80"/>
    <w:rsid w:val="00BE4090"/>
    <w:rsid w:val="00BE49E1"/>
    <w:rsid w:val="00BE4EFD"/>
    <w:rsid w:val="00BE512D"/>
    <w:rsid w:val="00BE5411"/>
    <w:rsid w:val="00BE5C45"/>
    <w:rsid w:val="00BE5C89"/>
    <w:rsid w:val="00BE6720"/>
    <w:rsid w:val="00BE6983"/>
    <w:rsid w:val="00BE6CE9"/>
    <w:rsid w:val="00BE6F83"/>
    <w:rsid w:val="00BE7556"/>
    <w:rsid w:val="00BE7D9F"/>
    <w:rsid w:val="00BF09E4"/>
    <w:rsid w:val="00BF13D9"/>
    <w:rsid w:val="00BF1535"/>
    <w:rsid w:val="00BF2263"/>
    <w:rsid w:val="00BF25D2"/>
    <w:rsid w:val="00BF2AA9"/>
    <w:rsid w:val="00BF3CFB"/>
    <w:rsid w:val="00BF3F50"/>
    <w:rsid w:val="00BF4484"/>
    <w:rsid w:val="00BF52BD"/>
    <w:rsid w:val="00BF5699"/>
    <w:rsid w:val="00BF7290"/>
    <w:rsid w:val="00BF7311"/>
    <w:rsid w:val="00BF78E7"/>
    <w:rsid w:val="00BF7BCE"/>
    <w:rsid w:val="00BF7DE5"/>
    <w:rsid w:val="00C0166C"/>
    <w:rsid w:val="00C01DF9"/>
    <w:rsid w:val="00C020B5"/>
    <w:rsid w:val="00C02827"/>
    <w:rsid w:val="00C02A1B"/>
    <w:rsid w:val="00C02CBF"/>
    <w:rsid w:val="00C03179"/>
    <w:rsid w:val="00C0326C"/>
    <w:rsid w:val="00C033F1"/>
    <w:rsid w:val="00C0369C"/>
    <w:rsid w:val="00C03826"/>
    <w:rsid w:val="00C03A06"/>
    <w:rsid w:val="00C03B98"/>
    <w:rsid w:val="00C03BFF"/>
    <w:rsid w:val="00C0429A"/>
    <w:rsid w:val="00C0496A"/>
    <w:rsid w:val="00C04DA6"/>
    <w:rsid w:val="00C07230"/>
    <w:rsid w:val="00C0746C"/>
    <w:rsid w:val="00C07C99"/>
    <w:rsid w:val="00C07D69"/>
    <w:rsid w:val="00C10360"/>
    <w:rsid w:val="00C10F71"/>
    <w:rsid w:val="00C11281"/>
    <w:rsid w:val="00C11907"/>
    <w:rsid w:val="00C11ECC"/>
    <w:rsid w:val="00C13081"/>
    <w:rsid w:val="00C130BA"/>
    <w:rsid w:val="00C134C5"/>
    <w:rsid w:val="00C14EAE"/>
    <w:rsid w:val="00C15D78"/>
    <w:rsid w:val="00C1658E"/>
    <w:rsid w:val="00C16737"/>
    <w:rsid w:val="00C16772"/>
    <w:rsid w:val="00C16B27"/>
    <w:rsid w:val="00C17151"/>
    <w:rsid w:val="00C1720B"/>
    <w:rsid w:val="00C172CE"/>
    <w:rsid w:val="00C175E4"/>
    <w:rsid w:val="00C179DC"/>
    <w:rsid w:val="00C17C80"/>
    <w:rsid w:val="00C20457"/>
    <w:rsid w:val="00C204E9"/>
    <w:rsid w:val="00C20765"/>
    <w:rsid w:val="00C208CD"/>
    <w:rsid w:val="00C21EE2"/>
    <w:rsid w:val="00C221B1"/>
    <w:rsid w:val="00C23326"/>
    <w:rsid w:val="00C2474D"/>
    <w:rsid w:val="00C2492A"/>
    <w:rsid w:val="00C24EE0"/>
    <w:rsid w:val="00C2549A"/>
    <w:rsid w:val="00C25649"/>
    <w:rsid w:val="00C256BB"/>
    <w:rsid w:val="00C25F1D"/>
    <w:rsid w:val="00C27526"/>
    <w:rsid w:val="00C31173"/>
    <w:rsid w:val="00C311EB"/>
    <w:rsid w:val="00C312DF"/>
    <w:rsid w:val="00C31603"/>
    <w:rsid w:val="00C31C68"/>
    <w:rsid w:val="00C321E5"/>
    <w:rsid w:val="00C32DFE"/>
    <w:rsid w:val="00C336A7"/>
    <w:rsid w:val="00C345A6"/>
    <w:rsid w:val="00C3485D"/>
    <w:rsid w:val="00C3550A"/>
    <w:rsid w:val="00C35771"/>
    <w:rsid w:val="00C35AD4"/>
    <w:rsid w:val="00C36027"/>
    <w:rsid w:val="00C365FD"/>
    <w:rsid w:val="00C3677A"/>
    <w:rsid w:val="00C367BE"/>
    <w:rsid w:val="00C3687F"/>
    <w:rsid w:val="00C36F8A"/>
    <w:rsid w:val="00C37118"/>
    <w:rsid w:val="00C40140"/>
    <w:rsid w:val="00C402BE"/>
    <w:rsid w:val="00C406F7"/>
    <w:rsid w:val="00C40872"/>
    <w:rsid w:val="00C40F2F"/>
    <w:rsid w:val="00C414E0"/>
    <w:rsid w:val="00C41CC0"/>
    <w:rsid w:val="00C41EE9"/>
    <w:rsid w:val="00C41F7D"/>
    <w:rsid w:val="00C42E83"/>
    <w:rsid w:val="00C4305B"/>
    <w:rsid w:val="00C436E6"/>
    <w:rsid w:val="00C43D3E"/>
    <w:rsid w:val="00C43E38"/>
    <w:rsid w:val="00C43FEB"/>
    <w:rsid w:val="00C44F4E"/>
    <w:rsid w:val="00C452CB"/>
    <w:rsid w:val="00C45379"/>
    <w:rsid w:val="00C453E0"/>
    <w:rsid w:val="00C45F6A"/>
    <w:rsid w:val="00C45F8F"/>
    <w:rsid w:val="00C4608A"/>
    <w:rsid w:val="00C4632E"/>
    <w:rsid w:val="00C472D8"/>
    <w:rsid w:val="00C47BD3"/>
    <w:rsid w:val="00C500F3"/>
    <w:rsid w:val="00C50803"/>
    <w:rsid w:val="00C50FCC"/>
    <w:rsid w:val="00C5129D"/>
    <w:rsid w:val="00C51E9B"/>
    <w:rsid w:val="00C52805"/>
    <w:rsid w:val="00C537A9"/>
    <w:rsid w:val="00C53B88"/>
    <w:rsid w:val="00C54BA8"/>
    <w:rsid w:val="00C55A6D"/>
    <w:rsid w:val="00C55AE6"/>
    <w:rsid w:val="00C56BB9"/>
    <w:rsid w:val="00C57DE9"/>
    <w:rsid w:val="00C60078"/>
    <w:rsid w:val="00C60B8A"/>
    <w:rsid w:val="00C60DD8"/>
    <w:rsid w:val="00C61C69"/>
    <w:rsid w:val="00C61CEB"/>
    <w:rsid w:val="00C634E9"/>
    <w:rsid w:val="00C63B38"/>
    <w:rsid w:val="00C6438F"/>
    <w:rsid w:val="00C64883"/>
    <w:rsid w:val="00C64C27"/>
    <w:rsid w:val="00C65AE3"/>
    <w:rsid w:val="00C662F1"/>
    <w:rsid w:val="00C66677"/>
    <w:rsid w:val="00C668B4"/>
    <w:rsid w:val="00C66ACD"/>
    <w:rsid w:val="00C6716E"/>
    <w:rsid w:val="00C67205"/>
    <w:rsid w:val="00C672F1"/>
    <w:rsid w:val="00C67A4A"/>
    <w:rsid w:val="00C67BCE"/>
    <w:rsid w:val="00C703BB"/>
    <w:rsid w:val="00C70A9F"/>
    <w:rsid w:val="00C70B37"/>
    <w:rsid w:val="00C718A4"/>
    <w:rsid w:val="00C71B26"/>
    <w:rsid w:val="00C71B43"/>
    <w:rsid w:val="00C71F7D"/>
    <w:rsid w:val="00C7211A"/>
    <w:rsid w:val="00C7226B"/>
    <w:rsid w:val="00C7267C"/>
    <w:rsid w:val="00C740BD"/>
    <w:rsid w:val="00C75118"/>
    <w:rsid w:val="00C753B5"/>
    <w:rsid w:val="00C757A1"/>
    <w:rsid w:val="00C76810"/>
    <w:rsid w:val="00C7684F"/>
    <w:rsid w:val="00C76EF5"/>
    <w:rsid w:val="00C77055"/>
    <w:rsid w:val="00C773F1"/>
    <w:rsid w:val="00C8013D"/>
    <w:rsid w:val="00C80C47"/>
    <w:rsid w:val="00C814A1"/>
    <w:rsid w:val="00C82059"/>
    <w:rsid w:val="00C8219A"/>
    <w:rsid w:val="00C8239A"/>
    <w:rsid w:val="00C82495"/>
    <w:rsid w:val="00C82580"/>
    <w:rsid w:val="00C82AEE"/>
    <w:rsid w:val="00C82D8E"/>
    <w:rsid w:val="00C83079"/>
    <w:rsid w:val="00C8332A"/>
    <w:rsid w:val="00C83427"/>
    <w:rsid w:val="00C83443"/>
    <w:rsid w:val="00C841A2"/>
    <w:rsid w:val="00C84B9D"/>
    <w:rsid w:val="00C8540D"/>
    <w:rsid w:val="00C85EEC"/>
    <w:rsid w:val="00C8630D"/>
    <w:rsid w:val="00C863B5"/>
    <w:rsid w:val="00C86B49"/>
    <w:rsid w:val="00C87161"/>
    <w:rsid w:val="00C87509"/>
    <w:rsid w:val="00C87567"/>
    <w:rsid w:val="00C876F4"/>
    <w:rsid w:val="00C87F8D"/>
    <w:rsid w:val="00C90746"/>
    <w:rsid w:val="00C90AC7"/>
    <w:rsid w:val="00C911BE"/>
    <w:rsid w:val="00C919A6"/>
    <w:rsid w:val="00C928C5"/>
    <w:rsid w:val="00C929B4"/>
    <w:rsid w:val="00C92EA9"/>
    <w:rsid w:val="00C94F8D"/>
    <w:rsid w:val="00C95179"/>
    <w:rsid w:val="00C976A9"/>
    <w:rsid w:val="00CA011A"/>
    <w:rsid w:val="00CA0228"/>
    <w:rsid w:val="00CA0A9C"/>
    <w:rsid w:val="00CA15B2"/>
    <w:rsid w:val="00CA1BAE"/>
    <w:rsid w:val="00CA1DDD"/>
    <w:rsid w:val="00CA1DE1"/>
    <w:rsid w:val="00CA2306"/>
    <w:rsid w:val="00CA2AD0"/>
    <w:rsid w:val="00CA3512"/>
    <w:rsid w:val="00CA3973"/>
    <w:rsid w:val="00CA4337"/>
    <w:rsid w:val="00CA4C45"/>
    <w:rsid w:val="00CA4DA2"/>
    <w:rsid w:val="00CA55FD"/>
    <w:rsid w:val="00CA64AC"/>
    <w:rsid w:val="00CA6731"/>
    <w:rsid w:val="00CA695B"/>
    <w:rsid w:val="00CA6BE3"/>
    <w:rsid w:val="00CA77E1"/>
    <w:rsid w:val="00CB07E4"/>
    <w:rsid w:val="00CB0A84"/>
    <w:rsid w:val="00CB1986"/>
    <w:rsid w:val="00CB1F9C"/>
    <w:rsid w:val="00CB303D"/>
    <w:rsid w:val="00CB3754"/>
    <w:rsid w:val="00CB3942"/>
    <w:rsid w:val="00CB3B05"/>
    <w:rsid w:val="00CB3F67"/>
    <w:rsid w:val="00CB4264"/>
    <w:rsid w:val="00CB480B"/>
    <w:rsid w:val="00CB4997"/>
    <w:rsid w:val="00CB4A7B"/>
    <w:rsid w:val="00CB4AFF"/>
    <w:rsid w:val="00CB5141"/>
    <w:rsid w:val="00CB5454"/>
    <w:rsid w:val="00CB5575"/>
    <w:rsid w:val="00CB5DCF"/>
    <w:rsid w:val="00CB5F50"/>
    <w:rsid w:val="00CB6794"/>
    <w:rsid w:val="00CB6AD5"/>
    <w:rsid w:val="00CB7B08"/>
    <w:rsid w:val="00CC05A9"/>
    <w:rsid w:val="00CC0D41"/>
    <w:rsid w:val="00CC0EE9"/>
    <w:rsid w:val="00CC0F63"/>
    <w:rsid w:val="00CC197A"/>
    <w:rsid w:val="00CC1DE6"/>
    <w:rsid w:val="00CC235E"/>
    <w:rsid w:val="00CC25CC"/>
    <w:rsid w:val="00CC2F3B"/>
    <w:rsid w:val="00CC3254"/>
    <w:rsid w:val="00CC346E"/>
    <w:rsid w:val="00CC3D55"/>
    <w:rsid w:val="00CC3EFC"/>
    <w:rsid w:val="00CC403C"/>
    <w:rsid w:val="00CC45BF"/>
    <w:rsid w:val="00CC47F7"/>
    <w:rsid w:val="00CC4B10"/>
    <w:rsid w:val="00CC58F9"/>
    <w:rsid w:val="00CC5FC9"/>
    <w:rsid w:val="00CC65DA"/>
    <w:rsid w:val="00CC67D2"/>
    <w:rsid w:val="00CC6973"/>
    <w:rsid w:val="00CC697C"/>
    <w:rsid w:val="00CC6F06"/>
    <w:rsid w:val="00CC712E"/>
    <w:rsid w:val="00CC7FAD"/>
    <w:rsid w:val="00CD01AE"/>
    <w:rsid w:val="00CD0656"/>
    <w:rsid w:val="00CD0A6D"/>
    <w:rsid w:val="00CD0B34"/>
    <w:rsid w:val="00CD136D"/>
    <w:rsid w:val="00CD151E"/>
    <w:rsid w:val="00CD16B6"/>
    <w:rsid w:val="00CD18CB"/>
    <w:rsid w:val="00CD1D08"/>
    <w:rsid w:val="00CD212D"/>
    <w:rsid w:val="00CD2794"/>
    <w:rsid w:val="00CD2B47"/>
    <w:rsid w:val="00CD37DD"/>
    <w:rsid w:val="00CD3C5C"/>
    <w:rsid w:val="00CD3E59"/>
    <w:rsid w:val="00CD4154"/>
    <w:rsid w:val="00CD45DE"/>
    <w:rsid w:val="00CD494C"/>
    <w:rsid w:val="00CD4AF2"/>
    <w:rsid w:val="00CD4B7A"/>
    <w:rsid w:val="00CD617C"/>
    <w:rsid w:val="00CD62DA"/>
    <w:rsid w:val="00CD6E77"/>
    <w:rsid w:val="00CD7187"/>
    <w:rsid w:val="00CD75A2"/>
    <w:rsid w:val="00CD767E"/>
    <w:rsid w:val="00CE0D84"/>
    <w:rsid w:val="00CE153D"/>
    <w:rsid w:val="00CE1B36"/>
    <w:rsid w:val="00CE20B6"/>
    <w:rsid w:val="00CE2AEE"/>
    <w:rsid w:val="00CE2ECA"/>
    <w:rsid w:val="00CE3770"/>
    <w:rsid w:val="00CE377A"/>
    <w:rsid w:val="00CE389E"/>
    <w:rsid w:val="00CE3A6F"/>
    <w:rsid w:val="00CE418C"/>
    <w:rsid w:val="00CE4A0B"/>
    <w:rsid w:val="00CE4CB4"/>
    <w:rsid w:val="00CE592B"/>
    <w:rsid w:val="00CE6B9C"/>
    <w:rsid w:val="00CE7084"/>
    <w:rsid w:val="00CE7257"/>
    <w:rsid w:val="00CE7386"/>
    <w:rsid w:val="00CE7C6B"/>
    <w:rsid w:val="00CF0795"/>
    <w:rsid w:val="00CF1118"/>
    <w:rsid w:val="00CF11C1"/>
    <w:rsid w:val="00CF125E"/>
    <w:rsid w:val="00CF1399"/>
    <w:rsid w:val="00CF1688"/>
    <w:rsid w:val="00CF1E14"/>
    <w:rsid w:val="00CF2D77"/>
    <w:rsid w:val="00CF3154"/>
    <w:rsid w:val="00CF4A44"/>
    <w:rsid w:val="00CF4B43"/>
    <w:rsid w:val="00CF4CA1"/>
    <w:rsid w:val="00CF4CAB"/>
    <w:rsid w:val="00CF588B"/>
    <w:rsid w:val="00CF605A"/>
    <w:rsid w:val="00CF666A"/>
    <w:rsid w:val="00CF6B09"/>
    <w:rsid w:val="00D0014D"/>
    <w:rsid w:val="00D00698"/>
    <w:rsid w:val="00D00B9B"/>
    <w:rsid w:val="00D00F49"/>
    <w:rsid w:val="00D00F4E"/>
    <w:rsid w:val="00D01E62"/>
    <w:rsid w:val="00D01E8A"/>
    <w:rsid w:val="00D0214D"/>
    <w:rsid w:val="00D02860"/>
    <w:rsid w:val="00D02C1E"/>
    <w:rsid w:val="00D03721"/>
    <w:rsid w:val="00D03D05"/>
    <w:rsid w:val="00D04E73"/>
    <w:rsid w:val="00D04FC8"/>
    <w:rsid w:val="00D05519"/>
    <w:rsid w:val="00D055F0"/>
    <w:rsid w:val="00D05699"/>
    <w:rsid w:val="00D059BA"/>
    <w:rsid w:val="00D0686C"/>
    <w:rsid w:val="00D06A48"/>
    <w:rsid w:val="00D06C57"/>
    <w:rsid w:val="00D0707C"/>
    <w:rsid w:val="00D07A3A"/>
    <w:rsid w:val="00D10E60"/>
    <w:rsid w:val="00D10E9C"/>
    <w:rsid w:val="00D119C8"/>
    <w:rsid w:val="00D13453"/>
    <w:rsid w:val="00D13E88"/>
    <w:rsid w:val="00D141E5"/>
    <w:rsid w:val="00D1459C"/>
    <w:rsid w:val="00D15B4B"/>
    <w:rsid w:val="00D15C24"/>
    <w:rsid w:val="00D166F1"/>
    <w:rsid w:val="00D169D1"/>
    <w:rsid w:val="00D16AC7"/>
    <w:rsid w:val="00D16C43"/>
    <w:rsid w:val="00D17612"/>
    <w:rsid w:val="00D20200"/>
    <w:rsid w:val="00D20BAA"/>
    <w:rsid w:val="00D219E5"/>
    <w:rsid w:val="00D22566"/>
    <w:rsid w:val="00D23755"/>
    <w:rsid w:val="00D242E3"/>
    <w:rsid w:val="00D243FB"/>
    <w:rsid w:val="00D244C2"/>
    <w:rsid w:val="00D24993"/>
    <w:rsid w:val="00D25B3E"/>
    <w:rsid w:val="00D25C01"/>
    <w:rsid w:val="00D266BA"/>
    <w:rsid w:val="00D30446"/>
    <w:rsid w:val="00D30A82"/>
    <w:rsid w:val="00D30B7B"/>
    <w:rsid w:val="00D3137E"/>
    <w:rsid w:val="00D313BC"/>
    <w:rsid w:val="00D3152E"/>
    <w:rsid w:val="00D31EB7"/>
    <w:rsid w:val="00D32829"/>
    <w:rsid w:val="00D32FD5"/>
    <w:rsid w:val="00D330EB"/>
    <w:rsid w:val="00D33A9D"/>
    <w:rsid w:val="00D34578"/>
    <w:rsid w:val="00D3544F"/>
    <w:rsid w:val="00D3557A"/>
    <w:rsid w:val="00D35CBD"/>
    <w:rsid w:val="00D35D52"/>
    <w:rsid w:val="00D365BD"/>
    <w:rsid w:val="00D368B7"/>
    <w:rsid w:val="00D376E8"/>
    <w:rsid w:val="00D3775A"/>
    <w:rsid w:val="00D379B3"/>
    <w:rsid w:val="00D40A2F"/>
    <w:rsid w:val="00D41997"/>
    <w:rsid w:val="00D42AC9"/>
    <w:rsid w:val="00D42D82"/>
    <w:rsid w:val="00D433AE"/>
    <w:rsid w:val="00D43C7D"/>
    <w:rsid w:val="00D441B9"/>
    <w:rsid w:val="00D44986"/>
    <w:rsid w:val="00D44FB0"/>
    <w:rsid w:val="00D46510"/>
    <w:rsid w:val="00D4753E"/>
    <w:rsid w:val="00D47DEF"/>
    <w:rsid w:val="00D50017"/>
    <w:rsid w:val="00D5041C"/>
    <w:rsid w:val="00D50B9F"/>
    <w:rsid w:val="00D51D71"/>
    <w:rsid w:val="00D52323"/>
    <w:rsid w:val="00D529A8"/>
    <w:rsid w:val="00D52D04"/>
    <w:rsid w:val="00D52DBD"/>
    <w:rsid w:val="00D53786"/>
    <w:rsid w:val="00D538FD"/>
    <w:rsid w:val="00D53B6F"/>
    <w:rsid w:val="00D5456A"/>
    <w:rsid w:val="00D54AA6"/>
    <w:rsid w:val="00D54C23"/>
    <w:rsid w:val="00D54F41"/>
    <w:rsid w:val="00D55E97"/>
    <w:rsid w:val="00D57282"/>
    <w:rsid w:val="00D574C3"/>
    <w:rsid w:val="00D5783C"/>
    <w:rsid w:val="00D57EE4"/>
    <w:rsid w:val="00D6059F"/>
    <w:rsid w:val="00D60CE1"/>
    <w:rsid w:val="00D60EC9"/>
    <w:rsid w:val="00D61245"/>
    <w:rsid w:val="00D61468"/>
    <w:rsid w:val="00D623E7"/>
    <w:rsid w:val="00D62AE3"/>
    <w:rsid w:val="00D62B5A"/>
    <w:rsid w:val="00D63489"/>
    <w:rsid w:val="00D638C2"/>
    <w:rsid w:val="00D63D4B"/>
    <w:rsid w:val="00D647CF"/>
    <w:rsid w:val="00D64837"/>
    <w:rsid w:val="00D648FE"/>
    <w:rsid w:val="00D64A8A"/>
    <w:rsid w:val="00D65C33"/>
    <w:rsid w:val="00D6641B"/>
    <w:rsid w:val="00D66ADD"/>
    <w:rsid w:val="00D66EDC"/>
    <w:rsid w:val="00D6721B"/>
    <w:rsid w:val="00D67DA7"/>
    <w:rsid w:val="00D67E11"/>
    <w:rsid w:val="00D703F9"/>
    <w:rsid w:val="00D7060F"/>
    <w:rsid w:val="00D70975"/>
    <w:rsid w:val="00D70D61"/>
    <w:rsid w:val="00D70DC2"/>
    <w:rsid w:val="00D70E01"/>
    <w:rsid w:val="00D71636"/>
    <w:rsid w:val="00D7170C"/>
    <w:rsid w:val="00D72227"/>
    <w:rsid w:val="00D72287"/>
    <w:rsid w:val="00D7336E"/>
    <w:rsid w:val="00D735B8"/>
    <w:rsid w:val="00D73ED6"/>
    <w:rsid w:val="00D740B0"/>
    <w:rsid w:val="00D74273"/>
    <w:rsid w:val="00D74452"/>
    <w:rsid w:val="00D74465"/>
    <w:rsid w:val="00D745DB"/>
    <w:rsid w:val="00D746EE"/>
    <w:rsid w:val="00D74CE2"/>
    <w:rsid w:val="00D751F4"/>
    <w:rsid w:val="00D75862"/>
    <w:rsid w:val="00D760EB"/>
    <w:rsid w:val="00D76B3C"/>
    <w:rsid w:val="00D7702B"/>
    <w:rsid w:val="00D80228"/>
    <w:rsid w:val="00D803D4"/>
    <w:rsid w:val="00D80B48"/>
    <w:rsid w:val="00D80D99"/>
    <w:rsid w:val="00D81935"/>
    <w:rsid w:val="00D81954"/>
    <w:rsid w:val="00D82455"/>
    <w:rsid w:val="00D83782"/>
    <w:rsid w:val="00D83BAD"/>
    <w:rsid w:val="00D84393"/>
    <w:rsid w:val="00D84C18"/>
    <w:rsid w:val="00D85D74"/>
    <w:rsid w:val="00D86078"/>
    <w:rsid w:val="00D863FA"/>
    <w:rsid w:val="00D8661C"/>
    <w:rsid w:val="00D87708"/>
    <w:rsid w:val="00D877A9"/>
    <w:rsid w:val="00D87B21"/>
    <w:rsid w:val="00D908B8"/>
    <w:rsid w:val="00D90964"/>
    <w:rsid w:val="00D912C7"/>
    <w:rsid w:val="00D916A3"/>
    <w:rsid w:val="00D917A0"/>
    <w:rsid w:val="00D92922"/>
    <w:rsid w:val="00D92DEF"/>
    <w:rsid w:val="00D94434"/>
    <w:rsid w:val="00D94606"/>
    <w:rsid w:val="00D94CF5"/>
    <w:rsid w:val="00D955AE"/>
    <w:rsid w:val="00D959D6"/>
    <w:rsid w:val="00D95C4E"/>
    <w:rsid w:val="00D9633A"/>
    <w:rsid w:val="00D96840"/>
    <w:rsid w:val="00D96DE8"/>
    <w:rsid w:val="00D97301"/>
    <w:rsid w:val="00D973C5"/>
    <w:rsid w:val="00D979E4"/>
    <w:rsid w:val="00D97D2E"/>
    <w:rsid w:val="00D97F1D"/>
    <w:rsid w:val="00DA041B"/>
    <w:rsid w:val="00DA04A5"/>
    <w:rsid w:val="00DA0805"/>
    <w:rsid w:val="00DA0819"/>
    <w:rsid w:val="00DA0F0B"/>
    <w:rsid w:val="00DA1C4D"/>
    <w:rsid w:val="00DA239E"/>
    <w:rsid w:val="00DA268D"/>
    <w:rsid w:val="00DA2B1F"/>
    <w:rsid w:val="00DA2DDF"/>
    <w:rsid w:val="00DA3691"/>
    <w:rsid w:val="00DA3E9F"/>
    <w:rsid w:val="00DA5993"/>
    <w:rsid w:val="00DA6BA6"/>
    <w:rsid w:val="00DA78A2"/>
    <w:rsid w:val="00DA7B4A"/>
    <w:rsid w:val="00DB156A"/>
    <w:rsid w:val="00DB1962"/>
    <w:rsid w:val="00DB2232"/>
    <w:rsid w:val="00DB249F"/>
    <w:rsid w:val="00DB2A7A"/>
    <w:rsid w:val="00DB2F3F"/>
    <w:rsid w:val="00DB32DC"/>
    <w:rsid w:val="00DB405E"/>
    <w:rsid w:val="00DB4AAB"/>
    <w:rsid w:val="00DB57A1"/>
    <w:rsid w:val="00DB5C8C"/>
    <w:rsid w:val="00DB6578"/>
    <w:rsid w:val="00DB6698"/>
    <w:rsid w:val="00DB67BB"/>
    <w:rsid w:val="00DB6D75"/>
    <w:rsid w:val="00DB7026"/>
    <w:rsid w:val="00DB715A"/>
    <w:rsid w:val="00DB72DA"/>
    <w:rsid w:val="00DB7619"/>
    <w:rsid w:val="00DB7D0A"/>
    <w:rsid w:val="00DB7E7C"/>
    <w:rsid w:val="00DC0F2C"/>
    <w:rsid w:val="00DC12E9"/>
    <w:rsid w:val="00DC1438"/>
    <w:rsid w:val="00DC2807"/>
    <w:rsid w:val="00DC2EAD"/>
    <w:rsid w:val="00DC31BC"/>
    <w:rsid w:val="00DC348F"/>
    <w:rsid w:val="00DC3682"/>
    <w:rsid w:val="00DC3798"/>
    <w:rsid w:val="00DC37A7"/>
    <w:rsid w:val="00DC4149"/>
    <w:rsid w:val="00DC457C"/>
    <w:rsid w:val="00DC51C0"/>
    <w:rsid w:val="00DC5DBF"/>
    <w:rsid w:val="00DC6095"/>
    <w:rsid w:val="00DC6564"/>
    <w:rsid w:val="00DC681A"/>
    <w:rsid w:val="00DC6C55"/>
    <w:rsid w:val="00DC73FD"/>
    <w:rsid w:val="00DC798E"/>
    <w:rsid w:val="00DC79A6"/>
    <w:rsid w:val="00DC7ACC"/>
    <w:rsid w:val="00DC7C30"/>
    <w:rsid w:val="00DC7CCE"/>
    <w:rsid w:val="00DD0088"/>
    <w:rsid w:val="00DD0A24"/>
    <w:rsid w:val="00DD0D49"/>
    <w:rsid w:val="00DD0ECB"/>
    <w:rsid w:val="00DD19C1"/>
    <w:rsid w:val="00DD1DB1"/>
    <w:rsid w:val="00DD258F"/>
    <w:rsid w:val="00DD2F34"/>
    <w:rsid w:val="00DD322B"/>
    <w:rsid w:val="00DD3354"/>
    <w:rsid w:val="00DD56C2"/>
    <w:rsid w:val="00DD749D"/>
    <w:rsid w:val="00DD7B05"/>
    <w:rsid w:val="00DD7ECB"/>
    <w:rsid w:val="00DE0671"/>
    <w:rsid w:val="00DE0C98"/>
    <w:rsid w:val="00DE0E2E"/>
    <w:rsid w:val="00DE17A7"/>
    <w:rsid w:val="00DE2795"/>
    <w:rsid w:val="00DE310B"/>
    <w:rsid w:val="00DE33F4"/>
    <w:rsid w:val="00DE3F52"/>
    <w:rsid w:val="00DE4829"/>
    <w:rsid w:val="00DE4FE2"/>
    <w:rsid w:val="00DE50CB"/>
    <w:rsid w:val="00DE5453"/>
    <w:rsid w:val="00DE5725"/>
    <w:rsid w:val="00DE77F6"/>
    <w:rsid w:val="00DE79B1"/>
    <w:rsid w:val="00DF023E"/>
    <w:rsid w:val="00DF0352"/>
    <w:rsid w:val="00DF041D"/>
    <w:rsid w:val="00DF0F0F"/>
    <w:rsid w:val="00DF15AD"/>
    <w:rsid w:val="00DF16D4"/>
    <w:rsid w:val="00DF282F"/>
    <w:rsid w:val="00DF31C0"/>
    <w:rsid w:val="00DF354E"/>
    <w:rsid w:val="00DF3918"/>
    <w:rsid w:val="00DF42B1"/>
    <w:rsid w:val="00DF57B8"/>
    <w:rsid w:val="00DF5F82"/>
    <w:rsid w:val="00DF69EF"/>
    <w:rsid w:val="00DF69F8"/>
    <w:rsid w:val="00DF7301"/>
    <w:rsid w:val="00DF7D5E"/>
    <w:rsid w:val="00E01E51"/>
    <w:rsid w:val="00E028B7"/>
    <w:rsid w:val="00E032E5"/>
    <w:rsid w:val="00E03544"/>
    <w:rsid w:val="00E0369D"/>
    <w:rsid w:val="00E03AEB"/>
    <w:rsid w:val="00E04C50"/>
    <w:rsid w:val="00E04EA7"/>
    <w:rsid w:val="00E05252"/>
    <w:rsid w:val="00E058E9"/>
    <w:rsid w:val="00E069AB"/>
    <w:rsid w:val="00E06B6A"/>
    <w:rsid w:val="00E06C1F"/>
    <w:rsid w:val="00E06C48"/>
    <w:rsid w:val="00E076DE"/>
    <w:rsid w:val="00E10028"/>
    <w:rsid w:val="00E10B15"/>
    <w:rsid w:val="00E10FCB"/>
    <w:rsid w:val="00E111BD"/>
    <w:rsid w:val="00E12251"/>
    <w:rsid w:val="00E12CA1"/>
    <w:rsid w:val="00E13A3B"/>
    <w:rsid w:val="00E13A4E"/>
    <w:rsid w:val="00E13D8C"/>
    <w:rsid w:val="00E13F3F"/>
    <w:rsid w:val="00E14225"/>
    <w:rsid w:val="00E154F5"/>
    <w:rsid w:val="00E166B3"/>
    <w:rsid w:val="00E167DE"/>
    <w:rsid w:val="00E16953"/>
    <w:rsid w:val="00E16EA9"/>
    <w:rsid w:val="00E173FC"/>
    <w:rsid w:val="00E2030C"/>
    <w:rsid w:val="00E206D9"/>
    <w:rsid w:val="00E2083C"/>
    <w:rsid w:val="00E20B20"/>
    <w:rsid w:val="00E21160"/>
    <w:rsid w:val="00E2145D"/>
    <w:rsid w:val="00E21AE9"/>
    <w:rsid w:val="00E22A64"/>
    <w:rsid w:val="00E23B67"/>
    <w:rsid w:val="00E23D5E"/>
    <w:rsid w:val="00E23FAD"/>
    <w:rsid w:val="00E242C1"/>
    <w:rsid w:val="00E24525"/>
    <w:rsid w:val="00E24780"/>
    <w:rsid w:val="00E257D2"/>
    <w:rsid w:val="00E25C19"/>
    <w:rsid w:val="00E25F14"/>
    <w:rsid w:val="00E263BE"/>
    <w:rsid w:val="00E2651C"/>
    <w:rsid w:val="00E26826"/>
    <w:rsid w:val="00E26C3D"/>
    <w:rsid w:val="00E27D95"/>
    <w:rsid w:val="00E30770"/>
    <w:rsid w:val="00E30A1B"/>
    <w:rsid w:val="00E30EF9"/>
    <w:rsid w:val="00E32D99"/>
    <w:rsid w:val="00E32E5D"/>
    <w:rsid w:val="00E33103"/>
    <w:rsid w:val="00E33E59"/>
    <w:rsid w:val="00E347A8"/>
    <w:rsid w:val="00E356C0"/>
    <w:rsid w:val="00E3583A"/>
    <w:rsid w:val="00E35B7B"/>
    <w:rsid w:val="00E35EAD"/>
    <w:rsid w:val="00E36840"/>
    <w:rsid w:val="00E41305"/>
    <w:rsid w:val="00E41978"/>
    <w:rsid w:val="00E41D67"/>
    <w:rsid w:val="00E41F91"/>
    <w:rsid w:val="00E43300"/>
    <w:rsid w:val="00E43F7B"/>
    <w:rsid w:val="00E44195"/>
    <w:rsid w:val="00E45438"/>
    <w:rsid w:val="00E45766"/>
    <w:rsid w:val="00E45E8D"/>
    <w:rsid w:val="00E46633"/>
    <w:rsid w:val="00E46CBB"/>
    <w:rsid w:val="00E47E5C"/>
    <w:rsid w:val="00E50975"/>
    <w:rsid w:val="00E50FC0"/>
    <w:rsid w:val="00E514DE"/>
    <w:rsid w:val="00E51A6E"/>
    <w:rsid w:val="00E51A78"/>
    <w:rsid w:val="00E52112"/>
    <w:rsid w:val="00E5215E"/>
    <w:rsid w:val="00E5217F"/>
    <w:rsid w:val="00E523B2"/>
    <w:rsid w:val="00E52746"/>
    <w:rsid w:val="00E52B18"/>
    <w:rsid w:val="00E52E32"/>
    <w:rsid w:val="00E530A9"/>
    <w:rsid w:val="00E53203"/>
    <w:rsid w:val="00E53544"/>
    <w:rsid w:val="00E5420E"/>
    <w:rsid w:val="00E55721"/>
    <w:rsid w:val="00E55C51"/>
    <w:rsid w:val="00E55C66"/>
    <w:rsid w:val="00E55DE0"/>
    <w:rsid w:val="00E5664E"/>
    <w:rsid w:val="00E56DFE"/>
    <w:rsid w:val="00E56FB3"/>
    <w:rsid w:val="00E570D4"/>
    <w:rsid w:val="00E574AF"/>
    <w:rsid w:val="00E57E8E"/>
    <w:rsid w:val="00E6134B"/>
    <w:rsid w:val="00E615D5"/>
    <w:rsid w:val="00E61B21"/>
    <w:rsid w:val="00E624D3"/>
    <w:rsid w:val="00E628D4"/>
    <w:rsid w:val="00E62B03"/>
    <w:rsid w:val="00E62E85"/>
    <w:rsid w:val="00E63494"/>
    <w:rsid w:val="00E639F5"/>
    <w:rsid w:val="00E65034"/>
    <w:rsid w:val="00E6529D"/>
    <w:rsid w:val="00E656B7"/>
    <w:rsid w:val="00E6586E"/>
    <w:rsid w:val="00E65AC6"/>
    <w:rsid w:val="00E65B2A"/>
    <w:rsid w:val="00E66202"/>
    <w:rsid w:val="00E664E0"/>
    <w:rsid w:val="00E66D46"/>
    <w:rsid w:val="00E66D81"/>
    <w:rsid w:val="00E66F07"/>
    <w:rsid w:val="00E67470"/>
    <w:rsid w:val="00E70CA8"/>
    <w:rsid w:val="00E716E4"/>
    <w:rsid w:val="00E7218E"/>
    <w:rsid w:val="00E7220E"/>
    <w:rsid w:val="00E72814"/>
    <w:rsid w:val="00E72898"/>
    <w:rsid w:val="00E72B1F"/>
    <w:rsid w:val="00E7306B"/>
    <w:rsid w:val="00E732AF"/>
    <w:rsid w:val="00E736FB"/>
    <w:rsid w:val="00E738B4"/>
    <w:rsid w:val="00E739A6"/>
    <w:rsid w:val="00E73ED3"/>
    <w:rsid w:val="00E75688"/>
    <w:rsid w:val="00E759D1"/>
    <w:rsid w:val="00E75B76"/>
    <w:rsid w:val="00E75BA9"/>
    <w:rsid w:val="00E75CBF"/>
    <w:rsid w:val="00E76036"/>
    <w:rsid w:val="00E76091"/>
    <w:rsid w:val="00E76F72"/>
    <w:rsid w:val="00E77616"/>
    <w:rsid w:val="00E77C48"/>
    <w:rsid w:val="00E802CC"/>
    <w:rsid w:val="00E80385"/>
    <w:rsid w:val="00E8078E"/>
    <w:rsid w:val="00E80B75"/>
    <w:rsid w:val="00E81C21"/>
    <w:rsid w:val="00E82AF6"/>
    <w:rsid w:val="00E82D65"/>
    <w:rsid w:val="00E82E83"/>
    <w:rsid w:val="00E832F7"/>
    <w:rsid w:val="00E83393"/>
    <w:rsid w:val="00E836A0"/>
    <w:rsid w:val="00E83B84"/>
    <w:rsid w:val="00E8535C"/>
    <w:rsid w:val="00E858A8"/>
    <w:rsid w:val="00E858AE"/>
    <w:rsid w:val="00E85B6F"/>
    <w:rsid w:val="00E86508"/>
    <w:rsid w:val="00E866AB"/>
    <w:rsid w:val="00E867DD"/>
    <w:rsid w:val="00E86D9B"/>
    <w:rsid w:val="00E875A1"/>
    <w:rsid w:val="00E87F6A"/>
    <w:rsid w:val="00E915E4"/>
    <w:rsid w:val="00E91983"/>
    <w:rsid w:val="00E91AAA"/>
    <w:rsid w:val="00E92A48"/>
    <w:rsid w:val="00E93026"/>
    <w:rsid w:val="00E945EE"/>
    <w:rsid w:val="00E9485F"/>
    <w:rsid w:val="00E950D8"/>
    <w:rsid w:val="00E9557E"/>
    <w:rsid w:val="00E955C7"/>
    <w:rsid w:val="00E95B01"/>
    <w:rsid w:val="00E95B59"/>
    <w:rsid w:val="00E95C85"/>
    <w:rsid w:val="00E96EF0"/>
    <w:rsid w:val="00E97AD9"/>
    <w:rsid w:val="00EA04F9"/>
    <w:rsid w:val="00EA101B"/>
    <w:rsid w:val="00EA118C"/>
    <w:rsid w:val="00EA14A3"/>
    <w:rsid w:val="00EA14DF"/>
    <w:rsid w:val="00EA1B91"/>
    <w:rsid w:val="00EA1E3B"/>
    <w:rsid w:val="00EA226E"/>
    <w:rsid w:val="00EA2C9D"/>
    <w:rsid w:val="00EA2D43"/>
    <w:rsid w:val="00EA2FAC"/>
    <w:rsid w:val="00EA3394"/>
    <w:rsid w:val="00EA445C"/>
    <w:rsid w:val="00EA4DCD"/>
    <w:rsid w:val="00EA5A22"/>
    <w:rsid w:val="00EA5CB3"/>
    <w:rsid w:val="00EA671D"/>
    <w:rsid w:val="00EA6CE9"/>
    <w:rsid w:val="00EA72C5"/>
    <w:rsid w:val="00EA72DE"/>
    <w:rsid w:val="00EA7BB7"/>
    <w:rsid w:val="00EB0403"/>
    <w:rsid w:val="00EB1BCC"/>
    <w:rsid w:val="00EB212C"/>
    <w:rsid w:val="00EB2146"/>
    <w:rsid w:val="00EB21CD"/>
    <w:rsid w:val="00EB27B1"/>
    <w:rsid w:val="00EB2F26"/>
    <w:rsid w:val="00EB3909"/>
    <w:rsid w:val="00EB4711"/>
    <w:rsid w:val="00EB6808"/>
    <w:rsid w:val="00EB6EEB"/>
    <w:rsid w:val="00EB6F52"/>
    <w:rsid w:val="00EB7886"/>
    <w:rsid w:val="00EB7B19"/>
    <w:rsid w:val="00EC0421"/>
    <w:rsid w:val="00EC045C"/>
    <w:rsid w:val="00EC0E0D"/>
    <w:rsid w:val="00EC0F91"/>
    <w:rsid w:val="00EC1620"/>
    <w:rsid w:val="00EC1B0D"/>
    <w:rsid w:val="00EC1BAA"/>
    <w:rsid w:val="00EC27FF"/>
    <w:rsid w:val="00EC29F8"/>
    <w:rsid w:val="00EC2D18"/>
    <w:rsid w:val="00EC2D69"/>
    <w:rsid w:val="00EC506D"/>
    <w:rsid w:val="00EC5453"/>
    <w:rsid w:val="00EC5DF2"/>
    <w:rsid w:val="00EC6422"/>
    <w:rsid w:val="00EC69F3"/>
    <w:rsid w:val="00EC6A95"/>
    <w:rsid w:val="00EC6D13"/>
    <w:rsid w:val="00EC6D50"/>
    <w:rsid w:val="00ED08F7"/>
    <w:rsid w:val="00ED0C41"/>
    <w:rsid w:val="00ED128C"/>
    <w:rsid w:val="00ED2531"/>
    <w:rsid w:val="00ED2766"/>
    <w:rsid w:val="00ED2825"/>
    <w:rsid w:val="00ED3117"/>
    <w:rsid w:val="00ED3B14"/>
    <w:rsid w:val="00ED4684"/>
    <w:rsid w:val="00ED59E6"/>
    <w:rsid w:val="00ED6B4C"/>
    <w:rsid w:val="00ED6BC3"/>
    <w:rsid w:val="00ED726B"/>
    <w:rsid w:val="00ED77DC"/>
    <w:rsid w:val="00EE0120"/>
    <w:rsid w:val="00EE0121"/>
    <w:rsid w:val="00EE036C"/>
    <w:rsid w:val="00EE0663"/>
    <w:rsid w:val="00EE0959"/>
    <w:rsid w:val="00EE1203"/>
    <w:rsid w:val="00EE1635"/>
    <w:rsid w:val="00EE164E"/>
    <w:rsid w:val="00EE2966"/>
    <w:rsid w:val="00EE31BD"/>
    <w:rsid w:val="00EE36FF"/>
    <w:rsid w:val="00EE3C53"/>
    <w:rsid w:val="00EE3D5E"/>
    <w:rsid w:val="00EE4F98"/>
    <w:rsid w:val="00EE50D6"/>
    <w:rsid w:val="00EE52F5"/>
    <w:rsid w:val="00EE55D7"/>
    <w:rsid w:val="00EE6091"/>
    <w:rsid w:val="00EE6A80"/>
    <w:rsid w:val="00EE714F"/>
    <w:rsid w:val="00EE7403"/>
    <w:rsid w:val="00EE751A"/>
    <w:rsid w:val="00EE7E3B"/>
    <w:rsid w:val="00EF00EA"/>
    <w:rsid w:val="00EF0195"/>
    <w:rsid w:val="00EF39BE"/>
    <w:rsid w:val="00EF3A3E"/>
    <w:rsid w:val="00EF4EAD"/>
    <w:rsid w:val="00EF5060"/>
    <w:rsid w:val="00EF513A"/>
    <w:rsid w:val="00EF56DB"/>
    <w:rsid w:val="00EF58BC"/>
    <w:rsid w:val="00EF65BF"/>
    <w:rsid w:val="00EF662D"/>
    <w:rsid w:val="00EF6896"/>
    <w:rsid w:val="00EF719B"/>
    <w:rsid w:val="00EF7657"/>
    <w:rsid w:val="00EF789C"/>
    <w:rsid w:val="00EF7DFD"/>
    <w:rsid w:val="00F00030"/>
    <w:rsid w:val="00F016E7"/>
    <w:rsid w:val="00F0171C"/>
    <w:rsid w:val="00F02225"/>
    <w:rsid w:val="00F02AB2"/>
    <w:rsid w:val="00F032FD"/>
    <w:rsid w:val="00F04CD7"/>
    <w:rsid w:val="00F0566D"/>
    <w:rsid w:val="00F05D79"/>
    <w:rsid w:val="00F062E3"/>
    <w:rsid w:val="00F06376"/>
    <w:rsid w:val="00F069B0"/>
    <w:rsid w:val="00F0709E"/>
    <w:rsid w:val="00F07369"/>
    <w:rsid w:val="00F074B5"/>
    <w:rsid w:val="00F10111"/>
    <w:rsid w:val="00F10D97"/>
    <w:rsid w:val="00F12FFB"/>
    <w:rsid w:val="00F1337B"/>
    <w:rsid w:val="00F137C8"/>
    <w:rsid w:val="00F15DF2"/>
    <w:rsid w:val="00F1657D"/>
    <w:rsid w:val="00F168CD"/>
    <w:rsid w:val="00F16A56"/>
    <w:rsid w:val="00F16C81"/>
    <w:rsid w:val="00F1735B"/>
    <w:rsid w:val="00F206F6"/>
    <w:rsid w:val="00F20A66"/>
    <w:rsid w:val="00F20B38"/>
    <w:rsid w:val="00F20B9B"/>
    <w:rsid w:val="00F21569"/>
    <w:rsid w:val="00F2160D"/>
    <w:rsid w:val="00F2171D"/>
    <w:rsid w:val="00F21CAB"/>
    <w:rsid w:val="00F2261F"/>
    <w:rsid w:val="00F2282D"/>
    <w:rsid w:val="00F22F9A"/>
    <w:rsid w:val="00F23DA2"/>
    <w:rsid w:val="00F23E55"/>
    <w:rsid w:val="00F2448C"/>
    <w:rsid w:val="00F24ABF"/>
    <w:rsid w:val="00F252B0"/>
    <w:rsid w:val="00F2571B"/>
    <w:rsid w:val="00F257DB"/>
    <w:rsid w:val="00F25C62"/>
    <w:rsid w:val="00F25E88"/>
    <w:rsid w:val="00F26824"/>
    <w:rsid w:val="00F26FF1"/>
    <w:rsid w:val="00F274AB"/>
    <w:rsid w:val="00F276B0"/>
    <w:rsid w:val="00F277C6"/>
    <w:rsid w:val="00F277F8"/>
    <w:rsid w:val="00F27846"/>
    <w:rsid w:val="00F27AE3"/>
    <w:rsid w:val="00F27DC1"/>
    <w:rsid w:val="00F301F6"/>
    <w:rsid w:val="00F309AE"/>
    <w:rsid w:val="00F30A28"/>
    <w:rsid w:val="00F30D26"/>
    <w:rsid w:val="00F31044"/>
    <w:rsid w:val="00F310F2"/>
    <w:rsid w:val="00F31E63"/>
    <w:rsid w:val="00F320BB"/>
    <w:rsid w:val="00F323E2"/>
    <w:rsid w:val="00F3245D"/>
    <w:rsid w:val="00F32B11"/>
    <w:rsid w:val="00F335AE"/>
    <w:rsid w:val="00F33B51"/>
    <w:rsid w:val="00F34A4A"/>
    <w:rsid w:val="00F34EDA"/>
    <w:rsid w:val="00F35FB8"/>
    <w:rsid w:val="00F36494"/>
    <w:rsid w:val="00F365B1"/>
    <w:rsid w:val="00F36BA0"/>
    <w:rsid w:val="00F374F3"/>
    <w:rsid w:val="00F37611"/>
    <w:rsid w:val="00F4020F"/>
    <w:rsid w:val="00F40B29"/>
    <w:rsid w:val="00F40B98"/>
    <w:rsid w:val="00F40C46"/>
    <w:rsid w:val="00F40D4F"/>
    <w:rsid w:val="00F41510"/>
    <w:rsid w:val="00F41BF7"/>
    <w:rsid w:val="00F43236"/>
    <w:rsid w:val="00F4335E"/>
    <w:rsid w:val="00F435C8"/>
    <w:rsid w:val="00F4364F"/>
    <w:rsid w:val="00F43B60"/>
    <w:rsid w:val="00F43E19"/>
    <w:rsid w:val="00F43F40"/>
    <w:rsid w:val="00F448F6"/>
    <w:rsid w:val="00F45581"/>
    <w:rsid w:val="00F4597F"/>
    <w:rsid w:val="00F45B84"/>
    <w:rsid w:val="00F45E2F"/>
    <w:rsid w:val="00F45FAE"/>
    <w:rsid w:val="00F460B5"/>
    <w:rsid w:val="00F46656"/>
    <w:rsid w:val="00F46F4D"/>
    <w:rsid w:val="00F471A0"/>
    <w:rsid w:val="00F479CE"/>
    <w:rsid w:val="00F47D1E"/>
    <w:rsid w:val="00F47D5B"/>
    <w:rsid w:val="00F5029A"/>
    <w:rsid w:val="00F5035C"/>
    <w:rsid w:val="00F509AE"/>
    <w:rsid w:val="00F50C23"/>
    <w:rsid w:val="00F511EC"/>
    <w:rsid w:val="00F514BF"/>
    <w:rsid w:val="00F515B2"/>
    <w:rsid w:val="00F526B4"/>
    <w:rsid w:val="00F529BE"/>
    <w:rsid w:val="00F53991"/>
    <w:rsid w:val="00F54169"/>
    <w:rsid w:val="00F54174"/>
    <w:rsid w:val="00F54BA7"/>
    <w:rsid w:val="00F55185"/>
    <w:rsid w:val="00F55E61"/>
    <w:rsid w:val="00F56297"/>
    <w:rsid w:val="00F564AA"/>
    <w:rsid w:val="00F56574"/>
    <w:rsid w:val="00F56664"/>
    <w:rsid w:val="00F56D16"/>
    <w:rsid w:val="00F56D96"/>
    <w:rsid w:val="00F56DDC"/>
    <w:rsid w:val="00F57A00"/>
    <w:rsid w:val="00F57F6F"/>
    <w:rsid w:val="00F6044C"/>
    <w:rsid w:val="00F60E14"/>
    <w:rsid w:val="00F616BC"/>
    <w:rsid w:val="00F61956"/>
    <w:rsid w:val="00F62224"/>
    <w:rsid w:val="00F62268"/>
    <w:rsid w:val="00F632DC"/>
    <w:rsid w:val="00F636AF"/>
    <w:rsid w:val="00F638BB"/>
    <w:rsid w:val="00F64718"/>
    <w:rsid w:val="00F64869"/>
    <w:rsid w:val="00F649B6"/>
    <w:rsid w:val="00F65054"/>
    <w:rsid w:val="00F658FF"/>
    <w:rsid w:val="00F659A8"/>
    <w:rsid w:val="00F66127"/>
    <w:rsid w:val="00F666E1"/>
    <w:rsid w:val="00F6697E"/>
    <w:rsid w:val="00F678C0"/>
    <w:rsid w:val="00F679BC"/>
    <w:rsid w:val="00F7004F"/>
    <w:rsid w:val="00F7028F"/>
    <w:rsid w:val="00F70D45"/>
    <w:rsid w:val="00F70E3B"/>
    <w:rsid w:val="00F71137"/>
    <w:rsid w:val="00F713F1"/>
    <w:rsid w:val="00F71502"/>
    <w:rsid w:val="00F71A20"/>
    <w:rsid w:val="00F71F8A"/>
    <w:rsid w:val="00F7207E"/>
    <w:rsid w:val="00F72A71"/>
    <w:rsid w:val="00F734A9"/>
    <w:rsid w:val="00F74248"/>
    <w:rsid w:val="00F74612"/>
    <w:rsid w:val="00F74CBD"/>
    <w:rsid w:val="00F75398"/>
    <w:rsid w:val="00F754A6"/>
    <w:rsid w:val="00F75CE9"/>
    <w:rsid w:val="00F760AB"/>
    <w:rsid w:val="00F766DD"/>
    <w:rsid w:val="00F767C5"/>
    <w:rsid w:val="00F76815"/>
    <w:rsid w:val="00F77450"/>
    <w:rsid w:val="00F7794B"/>
    <w:rsid w:val="00F779E6"/>
    <w:rsid w:val="00F80919"/>
    <w:rsid w:val="00F81054"/>
    <w:rsid w:val="00F81073"/>
    <w:rsid w:val="00F815C6"/>
    <w:rsid w:val="00F8195A"/>
    <w:rsid w:val="00F8199C"/>
    <w:rsid w:val="00F81AC7"/>
    <w:rsid w:val="00F81F3D"/>
    <w:rsid w:val="00F825C2"/>
    <w:rsid w:val="00F82BEA"/>
    <w:rsid w:val="00F83471"/>
    <w:rsid w:val="00F83D12"/>
    <w:rsid w:val="00F84568"/>
    <w:rsid w:val="00F84811"/>
    <w:rsid w:val="00F84DC6"/>
    <w:rsid w:val="00F84F63"/>
    <w:rsid w:val="00F85E1D"/>
    <w:rsid w:val="00F85F45"/>
    <w:rsid w:val="00F861EE"/>
    <w:rsid w:val="00F863D3"/>
    <w:rsid w:val="00F863E8"/>
    <w:rsid w:val="00F86F2B"/>
    <w:rsid w:val="00F87A93"/>
    <w:rsid w:val="00F90560"/>
    <w:rsid w:val="00F9059A"/>
    <w:rsid w:val="00F906FC"/>
    <w:rsid w:val="00F91047"/>
    <w:rsid w:val="00F917D9"/>
    <w:rsid w:val="00F91E20"/>
    <w:rsid w:val="00F92111"/>
    <w:rsid w:val="00F92F16"/>
    <w:rsid w:val="00F92F90"/>
    <w:rsid w:val="00F9305B"/>
    <w:rsid w:val="00F934B9"/>
    <w:rsid w:val="00F93A10"/>
    <w:rsid w:val="00F93BDF"/>
    <w:rsid w:val="00F94015"/>
    <w:rsid w:val="00F952BE"/>
    <w:rsid w:val="00F95659"/>
    <w:rsid w:val="00F959CE"/>
    <w:rsid w:val="00F9793C"/>
    <w:rsid w:val="00F97D81"/>
    <w:rsid w:val="00FA170E"/>
    <w:rsid w:val="00FA2401"/>
    <w:rsid w:val="00FA29C1"/>
    <w:rsid w:val="00FA2C07"/>
    <w:rsid w:val="00FA2CDF"/>
    <w:rsid w:val="00FA2D80"/>
    <w:rsid w:val="00FA2D8E"/>
    <w:rsid w:val="00FA2F43"/>
    <w:rsid w:val="00FA425B"/>
    <w:rsid w:val="00FA4A7B"/>
    <w:rsid w:val="00FA4B65"/>
    <w:rsid w:val="00FA4F98"/>
    <w:rsid w:val="00FA57CF"/>
    <w:rsid w:val="00FB00BA"/>
    <w:rsid w:val="00FB1064"/>
    <w:rsid w:val="00FB14AF"/>
    <w:rsid w:val="00FB15A3"/>
    <w:rsid w:val="00FB2EDB"/>
    <w:rsid w:val="00FB3217"/>
    <w:rsid w:val="00FB3D2B"/>
    <w:rsid w:val="00FB4228"/>
    <w:rsid w:val="00FB43CE"/>
    <w:rsid w:val="00FB79C1"/>
    <w:rsid w:val="00FB7A50"/>
    <w:rsid w:val="00FB7E78"/>
    <w:rsid w:val="00FC0063"/>
    <w:rsid w:val="00FC058A"/>
    <w:rsid w:val="00FC157F"/>
    <w:rsid w:val="00FC17CB"/>
    <w:rsid w:val="00FC1815"/>
    <w:rsid w:val="00FC23F8"/>
    <w:rsid w:val="00FC2AB3"/>
    <w:rsid w:val="00FC2C84"/>
    <w:rsid w:val="00FC33B0"/>
    <w:rsid w:val="00FC346A"/>
    <w:rsid w:val="00FC34D4"/>
    <w:rsid w:val="00FC35AE"/>
    <w:rsid w:val="00FC3845"/>
    <w:rsid w:val="00FC6AD2"/>
    <w:rsid w:val="00FC7DE8"/>
    <w:rsid w:val="00FC7FB0"/>
    <w:rsid w:val="00FD008D"/>
    <w:rsid w:val="00FD03D2"/>
    <w:rsid w:val="00FD07CB"/>
    <w:rsid w:val="00FD0D8E"/>
    <w:rsid w:val="00FD14C4"/>
    <w:rsid w:val="00FD14E0"/>
    <w:rsid w:val="00FD164C"/>
    <w:rsid w:val="00FD1C25"/>
    <w:rsid w:val="00FD1C38"/>
    <w:rsid w:val="00FD20C8"/>
    <w:rsid w:val="00FD30E5"/>
    <w:rsid w:val="00FD34A3"/>
    <w:rsid w:val="00FD3EF6"/>
    <w:rsid w:val="00FD3F76"/>
    <w:rsid w:val="00FD4347"/>
    <w:rsid w:val="00FD4466"/>
    <w:rsid w:val="00FD4C6C"/>
    <w:rsid w:val="00FD5452"/>
    <w:rsid w:val="00FD56F2"/>
    <w:rsid w:val="00FD5849"/>
    <w:rsid w:val="00FD59E1"/>
    <w:rsid w:val="00FD6138"/>
    <w:rsid w:val="00FD6CAF"/>
    <w:rsid w:val="00FD72B5"/>
    <w:rsid w:val="00FD7D78"/>
    <w:rsid w:val="00FE0D06"/>
    <w:rsid w:val="00FE0E6E"/>
    <w:rsid w:val="00FE12C3"/>
    <w:rsid w:val="00FE19AB"/>
    <w:rsid w:val="00FE1E54"/>
    <w:rsid w:val="00FE20C9"/>
    <w:rsid w:val="00FE23CE"/>
    <w:rsid w:val="00FE25F0"/>
    <w:rsid w:val="00FE32DE"/>
    <w:rsid w:val="00FE43CA"/>
    <w:rsid w:val="00FE47D1"/>
    <w:rsid w:val="00FE48C7"/>
    <w:rsid w:val="00FE4AEC"/>
    <w:rsid w:val="00FE4CBA"/>
    <w:rsid w:val="00FE5FB3"/>
    <w:rsid w:val="00FE6054"/>
    <w:rsid w:val="00FE69DA"/>
    <w:rsid w:val="00FE6E87"/>
    <w:rsid w:val="00FE70C9"/>
    <w:rsid w:val="00FE7400"/>
    <w:rsid w:val="00FE797F"/>
    <w:rsid w:val="00FE7E64"/>
    <w:rsid w:val="00FF000D"/>
    <w:rsid w:val="00FF0205"/>
    <w:rsid w:val="00FF03AF"/>
    <w:rsid w:val="00FF088A"/>
    <w:rsid w:val="00FF1524"/>
    <w:rsid w:val="00FF2079"/>
    <w:rsid w:val="00FF22F9"/>
    <w:rsid w:val="00FF2B35"/>
    <w:rsid w:val="00FF36D5"/>
    <w:rsid w:val="00FF3937"/>
    <w:rsid w:val="00FF3C49"/>
    <w:rsid w:val="00FF3E42"/>
    <w:rsid w:val="00FF4906"/>
    <w:rsid w:val="00FF4A09"/>
    <w:rsid w:val="00FF5A64"/>
    <w:rsid w:val="00FF6ACD"/>
    <w:rsid w:val="00FF70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5C5A1E"/>
  <w15:chartTrackingRefBased/>
  <w15:docId w15:val="{8C29A884-DF08-4C54-8700-631EA923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991"/>
    <w:pPr>
      <w:spacing w:after="120"/>
    </w:pPr>
    <w:rPr>
      <w:rFonts w:ascii="Times New Roman" w:eastAsia="Times New Roman" w:hAnsi="Times New Roman"/>
      <w:sz w:val="24"/>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157BC"/>
    <w:pPr>
      <w:tabs>
        <w:tab w:val="center" w:pos="4536"/>
        <w:tab w:val="right" w:pos="9072"/>
      </w:tabs>
      <w:spacing w:after="0"/>
    </w:pPr>
  </w:style>
  <w:style w:type="character" w:customStyle="1" w:styleId="ZaglavljeChar">
    <w:name w:val="Zaglavlje Char"/>
    <w:basedOn w:val="Zadanifontodlomka"/>
    <w:link w:val="Zaglavlje"/>
    <w:uiPriority w:val="99"/>
    <w:rsid w:val="002157BC"/>
  </w:style>
  <w:style w:type="paragraph" w:styleId="Podnoje">
    <w:name w:val="footer"/>
    <w:basedOn w:val="Normal"/>
    <w:link w:val="PodnojeChar"/>
    <w:uiPriority w:val="99"/>
    <w:unhideWhenUsed/>
    <w:rsid w:val="002157BC"/>
    <w:pPr>
      <w:tabs>
        <w:tab w:val="center" w:pos="4536"/>
        <w:tab w:val="right" w:pos="9072"/>
      </w:tabs>
      <w:spacing w:after="0"/>
    </w:pPr>
  </w:style>
  <w:style w:type="character" w:customStyle="1" w:styleId="PodnojeChar">
    <w:name w:val="Podnožje Char"/>
    <w:basedOn w:val="Zadanifontodlomka"/>
    <w:link w:val="Podnoje"/>
    <w:uiPriority w:val="99"/>
    <w:rsid w:val="002157BC"/>
  </w:style>
  <w:style w:type="paragraph" w:styleId="Tekstbalonia">
    <w:name w:val="Balloon Text"/>
    <w:basedOn w:val="Normal"/>
    <w:link w:val="TekstbaloniaChar"/>
    <w:uiPriority w:val="99"/>
    <w:semiHidden/>
    <w:unhideWhenUsed/>
    <w:rsid w:val="002157BC"/>
    <w:pPr>
      <w:spacing w:after="0"/>
    </w:pPr>
    <w:rPr>
      <w:rFonts w:ascii="Tahoma" w:hAnsi="Tahoma" w:cs="Tahoma"/>
      <w:sz w:val="16"/>
      <w:szCs w:val="16"/>
    </w:rPr>
  </w:style>
  <w:style w:type="character" w:customStyle="1" w:styleId="TekstbaloniaChar">
    <w:name w:val="Tekst balončića Char"/>
    <w:link w:val="Tekstbalonia"/>
    <w:uiPriority w:val="99"/>
    <w:semiHidden/>
    <w:rsid w:val="002157BC"/>
    <w:rPr>
      <w:rFonts w:ascii="Tahoma" w:hAnsi="Tahoma" w:cs="Tahoma"/>
      <w:sz w:val="16"/>
      <w:szCs w:val="16"/>
    </w:rPr>
  </w:style>
  <w:style w:type="paragraph" w:customStyle="1" w:styleId="1">
    <w:name w:val="1"/>
    <w:basedOn w:val="Normal"/>
    <w:uiPriority w:val="99"/>
    <w:rsid w:val="00E2030C"/>
    <w:pPr>
      <w:jc w:val="center"/>
    </w:pPr>
    <w:rPr>
      <w:b/>
    </w:rPr>
  </w:style>
  <w:style w:type="paragraph" w:customStyle="1" w:styleId="11">
    <w:name w:val="1.1."/>
    <w:basedOn w:val="Normal"/>
    <w:rsid w:val="00E2030C"/>
    <w:pPr>
      <w:jc w:val="center"/>
    </w:pPr>
    <w:rPr>
      <w:b/>
      <w:sz w:val="22"/>
      <w:szCs w:val="22"/>
    </w:rPr>
  </w:style>
  <w:style w:type="paragraph" w:customStyle="1" w:styleId="t-9-8">
    <w:name w:val="t-9-8"/>
    <w:basedOn w:val="Normal"/>
    <w:rsid w:val="005A32B9"/>
    <w:pPr>
      <w:spacing w:before="100" w:beforeAutospacing="1" w:after="100" w:afterAutospacing="1"/>
    </w:pPr>
    <w:rPr>
      <w:lang w:eastAsia="hr-HR"/>
    </w:rPr>
  </w:style>
  <w:style w:type="paragraph" w:customStyle="1" w:styleId="tb-na16">
    <w:name w:val="tb-na16"/>
    <w:basedOn w:val="Normal"/>
    <w:rsid w:val="005A32B9"/>
    <w:pPr>
      <w:spacing w:before="100" w:beforeAutospacing="1" w:after="100" w:afterAutospacing="1"/>
    </w:pPr>
    <w:rPr>
      <w:lang w:eastAsia="hr-HR"/>
    </w:rPr>
  </w:style>
  <w:style w:type="paragraph" w:customStyle="1" w:styleId="klasa2">
    <w:name w:val="klasa2"/>
    <w:basedOn w:val="Normal"/>
    <w:rsid w:val="005A32B9"/>
    <w:pPr>
      <w:spacing w:before="100" w:beforeAutospacing="1" w:after="100" w:afterAutospacing="1"/>
    </w:pPr>
    <w:rPr>
      <w:lang w:eastAsia="hr-HR"/>
    </w:rPr>
  </w:style>
  <w:style w:type="paragraph" w:customStyle="1" w:styleId="t-11-9-sred">
    <w:name w:val="t-11-9-sred"/>
    <w:basedOn w:val="Normal"/>
    <w:rsid w:val="005A32B9"/>
    <w:pPr>
      <w:spacing w:before="100" w:beforeAutospacing="1" w:after="100" w:afterAutospacing="1"/>
    </w:pPr>
    <w:rPr>
      <w:lang w:eastAsia="hr-HR"/>
    </w:rPr>
  </w:style>
  <w:style w:type="paragraph" w:customStyle="1" w:styleId="clanak-">
    <w:name w:val="clanak-"/>
    <w:basedOn w:val="Normal"/>
    <w:rsid w:val="005A32B9"/>
    <w:pPr>
      <w:spacing w:before="100" w:beforeAutospacing="1" w:after="100" w:afterAutospacing="1"/>
    </w:pPr>
    <w:rPr>
      <w:lang w:eastAsia="hr-HR"/>
    </w:rPr>
  </w:style>
  <w:style w:type="paragraph" w:customStyle="1" w:styleId="clanak">
    <w:name w:val="clanak"/>
    <w:basedOn w:val="Normal"/>
    <w:rsid w:val="005A32B9"/>
    <w:pPr>
      <w:spacing w:before="100" w:beforeAutospacing="1" w:after="100" w:afterAutospacing="1"/>
    </w:pPr>
    <w:rPr>
      <w:lang w:eastAsia="hr-HR"/>
    </w:rPr>
  </w:style>
  <w:style w:type="paragraph" w:customStyle="1" w:styleId="t-10-9-kurz-s-fett">
    <w:name w:val="t-10-9-kurz-s-fett"/>
    <w:basedOn w:val="Normal"/>
    <w:rsid w:val="005A32B9"/>
    <w:pPr>
      <w:spacing w:before="100" w:beforeAutospacing="1" w:after="100" w:afterAutospacing="1"/>
    </w:pPr>
    <w:rPr>
      <w:lang w:eastAsia="hr-HR"/>
    </w:rPr>
  </w:style>
  <w:style w:type="paragraph" w:customStyle="1" w:styleId="t-10-9-sred">
    <w:name w:val="t-10-9-sred"/>
    <w:basedOn w:val="Normal"/>
    <w:rsid w:val="005A32B9"/>
    <w:pPr>
      <w:spacing w:before="100" w:beforeAutospacing="1" w:after="100" w:afterAutospacing="1"/>
    </w:pPr>
    <w:rPr>
      <w:lang w:eastAsia="hr-HR"/>
    </w:rPr>
  </w:style>
  <w:style w:type="paragraph" w:styleId="Sadraj1">
    <w:name w:val="toc 1"/>
    <w:basedOn w:val="Normal"/>
    <w:next w:val="Normal"/>
    <w:autoRedefine/>
    <w:uiPriority w:val="39"/>
    <w:rsid w:val="005A32B9"/>
  </w:style>
  <w:style w:type="paragraph" w:styleId="Sadraj2">
    <w:name w:val="toc 2"/>
    <w:basedOn w:val="Normal"/>
    <w:next w:val="Normal"/>
    <w:autoRedefine/>
    <w:uiPriority w:val="39"/>
    <w:rsid w:val="005A32B9"/>
    <w:pPr>
      <w:ind w:left="240"/>
    </w:pPr>
  </w:style>
  <w:style w:type="character" w:styleId="Hiperveza">
    <w:name w:val="Hyperlink"/>
    <w:uiPriority w:val="99"/>
    <w:rsid w:val="005A32B9"/>
    <w:rPr>
      <w:color w:val="0000FF"/>
      <w:u w:val="single"/>
    </w:rPr>
  </w:style>
  <w:style w:type="character" w:customStyle="1" w:styleId="apple-converted-space">
    <w:name w:val="apple-converted-space"/>
    <w:basedOn w:val="Zadanifontodlomka"/>
    <w:rsid w:val="00FB1064"/>
  </w:style>
  <w:style w:type="paragraph" w:customStyle="1" w:styleId="t-10-9-kurz-s">
    <w:name w:val="t-10-9-kurz-s"/>
    <w:basedOn w:val="Normal"/>
    <w:rsid w:val="00FB1064"/>
    <w:pPr>
      <w:spacing w:before="100" w:beforeAutospacing="1" w:after="100" w:afterAutospacing="1"/>
    </w:pPr>
    <w:rPr>
      <w:lang w:eastAsia="hr-HR"/>
    </w:rPr>
  </w:style>
  <w:style w:type="paragraph" w:customStyle="1" w:styleId="t-9-8-sredina">
    <w:name w:val="t-9-8-sredina"/>
    <w:basedOn w:val="Normal"/>
    <w:rsid w:val="00FB1064"/>
    <w:pPr>
      <w:spacing w:before="100" w:beforeAutospacing="1" w:after="100" w:afterAutospacing="1"/>
    </w:pPr>
    <w:rPr>
      <w:lang w:eastAsia="hr-HR"/>
    </w:rPr>
  </w:style>
  <w:style w:type="paragraph" w:styleId="Odlomakpopisa">
    <w:name w:val="List Paragraph"/>
    <w:aliases w:val="Paragraph,List Paragraph Red"/>
    <w:basedOn w:val="Normal"/>
    <w:link w:val="OdlomakpopisaChar"/>
    <w:uiPriority w:val="34"/>
    <w:qFormat/>
    <w:rsid w:val="00586187"/>
    <w:pPr>
      <w:spacing w:after="200" w:line="276" w:lineRule="auto"/>
      <w:ind w:left="720"/>
      <w:contextualSpacing/>
    </w:pPr>
    <w:rPr>
      <w:rFonts w:ascii="Calibri" w:eastAsia="SimSun" w:hAnsi="Calibri"/>
      <w:sz w:val="22"/>
      <w:szCs w:val="22"/>
      <w:lang w:eastAsia="zh-CN"/>
    </w:rPr>
  </w:style>
  <w:style w:type="paragraph" w:customStyle="1" w:styleId="justifyfull1">
    <w:name w:val="justifyfull1"/>
    <w:basedOn w:val="Normal"/>
    <w:rsid w:val="00DA7B4A"/>
    <w:pPr>
      <w:spacing w:before="150" w:after="300"/>
      <w:jc w:val="both"/>
    </w:pPr>
    <w:rPr>
      <w:lang w:eastAsia="zh-CN"/>
    </w:rPr>
  </w:style>
  <w:style w:type="paragraph" w:styleId="Tijeloteksta-uvlaka2">
    <w:name w:val="Body Text Indent 2"/>
    <w:aliases w:val="  uvlaka 2"/>
    <w:basedOn w:val="Normal"/>
    <w:link w:val="Tijeloteksta-uvlaka2Char"/>
    <w:rsid w:val="00E624D3"/>
    <w:pPr>
      <w:ind w:left="720" w:hanging="720"/>
      <w:jc w:val="both"/>
    </w:pPr>
    <w:rPr>
      <w:rFonts w:ascii="Arial" w:hAnsi="Arial"/>
      <w:b/>
      <w:sz w:val="28"/>
      <w:lang w:eastAsia="hr-HR"/>
    </w:rPr>
  </w:style>
  <w:style w:type="character" w:customStyle="1" w:styleId="Tijeloteksta-uvlaka2Char">
    <w:name w:val="Tijelo teksta - uvlaka 2 Char"/>
    <w:aliases w:val="  uvlaka 2 Char"/>
    <w:link w:val="Tijeloteksta-uvlaka2"/>
    <w:rsid w:val="00E624D3"/>
    <w:rPr>
      <w:rFonts w:ascii="Arial" w:eastAsia="Times New Roman" w:hAnsi="Arial"/>
      <w:b/>
      <w:sz w:val="28"/>
      <w:szCs w:val="24"/>
      <w:lang w:eastAsia="hr-HR"/>
    </w:rPr>
  </w:style>
  <w:style w:type="paragraph" w:styleId="Bezproreda">
    <w:name w:val="No Spacing"/>
    <w:uiPriority w:val="1"/>
    <w:qFormat/>
    <w:rsid w:val="000D4FCF"/>
    <w:rPr>
      <w:rFonts w:ascii="Times New Roman" w:eastAsia="SimSun" w:hAnsi="Times New Roman"/>
      <w:sz w:val="22"/>
      <w:szCs w:val="22"/>
      <w:lang w:eastAsia="zh-CN"/>
    </w:rPr>
  </w:style>
  <w:style w:type="paragraph" w:styleId="StandardWeb">
    <w:name w:val="Normal (Web)"/>
    <w:basedOn w:val="Normal"/>
    <w:uiPriority w:val="99"/>
    <w:unhideWhenUsed/>
    <w:rsid w:val="00B80D84"/>
    <w:pPr>
      <w:spacing w:before="100" w:beforeAutospacing="1" w:after="100" w:afterAutospacing="1"/>
    </w:pPr>
    <w:rPr>
      <w:lang w:eastAsia="hr-HR"/>
    </w:rPr>
  </w:style>
  <w:style w:type="paragraph" w:customStyle="1" w:styleId="Normal1">
    <w:name w:val="Normal1"/>
    <w:basedOn w:val="Normal"/>
    <w:uiPriority w:val="99"/>
    <w:rsid w:val="009A01AA"/>
    <w:pPr>
      <w:spacing w:before="100" w:beforeAutospacing="1" w:after="100" w:afterAutospacing="1"/>
    </w:pPr>
    <w:rPr>
      <w:lang w:eastAsia="hr-HR"/>
    </w:rPr>
  </w:style>
  <w:style w:type="character" w:customStyle="1" w:styleId="OdlomakpopisaChar">
    <w:name w:val="Odlomak popisa Char"/>
    <w:aliases w:val="Paragraph Char,List Paragraph Red Char"/>
    <w:link w:val="Odlomakpopisa"/>
    <w:uiPriority w:val="34"/>
    <w:rsid w:val="003D218E"/>
    <w:rPr>
      <w:rFonts w:eastAsia="SimSun"/>
      <w:sz w:val="22"/>
      <w:szCs w:val="22"/>
      <w:lang w:eastAsia="zh-CN"/>
    </w:rPr>
  </w:style>
  <w:style w:type="character" w:styleId="Referencakomentara">
    <w:name w:val="annotation reference"/>
    <w:uiPriority w:val="99"/>
    <w:semiHidden/>
    <w:unhideWhenUsed/>
    <w:rsid w:val="00942860"/>
    <w:rPr>
      <w:sz w:val="16"/>
      <w:szCs w:val="16"/>
    </w:rPr>
  </w:style>
  <w:style w:type="paragraph" w:styleId="Tekstkomentara">
    <w:name w:val="annotation text"/>
    <w:basedOn w:val="Normal"/>
    <w:link w:val="TekstkomentaraChar"/>
    <w:uiPriority w:val="99"/>
    <w:semiHidden/>
    <w:unhideWhenUsed/>
    <w:rsid w:val="00942860"/>
    <w:rPr>
      <w:sz w:val="20"/>
      <w:szCs w:val="20"/>
    </w:rPr>
  </w:style>
  <w:style w:type="character" w:customStyle="1" w:styleId="TekstkomentaraChar">
    <w:name w:val="Tekst komentara Char"/>
    <w:link w:val="Tekstkomentara"/>
    <w:uiPriority w:val="99"/>
    <w:semiHidden/>
    <w:rsid w:val="00942860"/>
    <w:rPr>
      <w:rFonts w:ascii="Times New Roman" w:eastAsia="Times New Roman" w:hAnsi="Times New Roman"/>
      <w:lang w:eastAsia="en-US"/>
    </w:rPr>
  </w:style>
  <w:style w:type="paragraph" w:styleId="Predmetkomentara">
    <w:name w:val="annotation subject"/>
    <w:basedOn w:val="Tekstkomentara"/>
    <w:next w:val="Tekstkomentara"/>
    <w:link w:val="PredmetkomentaraChar"/>
    <w:uiPriority w:val="99"/>
    <w:semiHidden/>
    <w:unhideWhenUsed/>
    <w:rsid w:val="00942860"/>
    <w:rPr>
      <w:b/>
      <w:bCs/>
    </w:rPr>
  </w:style>
  <w:style w:type="character" w:customStyle="1" w:styleId="PredmetkomentaraChar">
    <w:name w:val="Predmet komentara Char"/>
    <w:link w:val="Predmetkomentara"/>
    <w:uiPriority w:val="99"/>
    <w:semiHidden/>
    <w:rsid w:val="00942860"/>
    <w:rPr>
      <w:rFonts w:ascii="Times New Roman" w:eastAsia="Times New Roman" w:hAnsi="Times New Roman"/>
      <w:b/>
      <w:bCs/>
      <w:lang w:eastAsia="en-US"/>
    </w:rPr>
  </w:style>
  <w:style w:type="paragraph" w:styleId="Tekstfusnote">
    <w:name w:val="footnote text"/>
    <w:basedOn w:val="Normal"/>
    <w:link w:val="TekstfusnoteChar"/>
    <w:uiPriority w:val="99"/>
    <w:semiHidden/>
    <w:unhideWhenUsed/>
    <w:rsid w:val="0061297F"/>
    <w:rPr>
      <w:sz w:val="20"/>
      <w:szCs w:val="20"/>
    </w:rPr>
  </w:style>
  <w:style w:type="character" w:customStyle="1" w:styleId="TekstfusnoteChar">
    <w:name w:val="Tekst fusnote Char"/>
    <w:link w:val="Tekstfusnote"/>
    <w:uiPriority w:val="99"/>
    <w:semiHidden/>
    <w:rsid w:val="0061297F"/>
    <w:rPr>
      <w:rFonts w:ascii="Times New Roman" w:eastAsia="Times New Roman" w:hAnsi="Times New Roman"/>
      <w:lang w:eastAsia="en-US"/>
    </w:rPr>
  </w:style>
  <w:style w:type="character" w:styleId="Referencafusnote">
    <w:name w:val="footnote reference"/>
    <w:uiPriority w:val="99"/>
    <w:semiHidden/>
    <w:unhideWhenUsed/>
    <w:rsid w:val="0061297F"/>
    <w:rPr>
      <w:vertAlign w:val="superscript"/>
    </w:rPr>
  </w:style>
  <w:style w:type="paragraph" w:customStyle="1" w:styleId="Normal2">
    <w:name w:val="Normal2"/>
    <w:basedOn w:val="Normal"/>
    <w:rsid w:val="002B6FAF"/>
    <w:pPr>
      <w:spacing w:before="100" w:beforeAutospacing="1" w:after="100" w:afterAutospacing="1"/>
    </w:pPr>
    <w:rPr>
      <w:lang w:eastAsia="hr-HR"/>
    </w:rPr>
  </w:style>
  <w:style w:type="character" w:styleId="Naglaeno">
    <w:name w:val="Strong"/>
    <w:uiPriority w:val="22"/>
    <w:qFormat/>
    <w:rsid w:val="00F4020F"/>
    <w:rPr>
      <w:b/>
      <w:bCs/>
    </w:rPr>
  </w:style>
  <w:style w:type="paragraph" w:customStyle="1" w:styleId="doc-ti">
    <w:name w:val="doc-ti"/>
    <w:basedOn w:val="Normal"/>
    <w:rsid w:val="002B01B2"/>
    <w:pPr>
      <w:spacing w:before="100" w:beforeAutospacing="1" w:after="100" w:afterAutospacing="1"/>
    </w:pPr>
    <w:rPr>
      <w:lang w:val="en-US"/>
    </w:rPr>
  </w:style>
  <w:style w:type="paragraph" w:styleId="Revizija">
    <w:name w:val="Revision"/>
    <w:hidden/>
    <w:uiPriority w:val="99"/>
    <w:semiHidden/>
    <w:rsid w:val="00D55E97"/>
    <w:rPr>
      <w:rFonts w:ascii="Times New Roman" w:eastAsia="Times New Roman" w:hAnsi="Times New Roman"/>
      <w:sz w:val="24"/>
      <w:szCs w:val="24"/>
      <w:lang w:eastAsia="en-US"/>
    </w:rPr>
  </w:style>
  <w:style w:type="character" w:customStyle="1" w:styleId="kurziv">
    <w:name w:val="kurziv"/>
    <w:basedOn w:val="Zadanifontodlomka"/>
    <w:rsid w:val="000A05F0"/>
  </w:style>
  <w:style w:type="character" w:styleId="Tekstrezerviranogmjesta">
    <w:name w:val="Placeholder Text"/>
    <w:basedOn w:val="Zadanifontodlomka"/>
    <w:uiPriority w:val="99"/>
    <w:semiHidden/>
    <w:rsid w:val="00A922E3"/>
    <w:rPr>
      <w:color w:val="808080"/>
    </w:rPr>
  </w:style>
  <w:style w:type="paragraph" w:customStyle="1" w:styleId="box459035">
    <w:name w:val="box_459035"/>
    <w:basedOn w:val="Normal"/>
    <w:rsid w:val="006A4323"/>
    <w:pPr>
      <w:spacing w:before="100" w:beforeAutospacing="1" w:after="100" w:afterAutospacing="1"/>
    </w:pPr>
    <w:rPr>
      <w:lang w:eastAsia="hr-HR"/>
    </w:rPr>
  </w:style>
  <w:style w:type="paragraph" w:customStyle="1" w:styleId="box457997">
    <w:name w:val="box_457997"/>
    <w:basedOn w:val="Normal"/>
    <w:rsid w:val="00B2592F"/>
    <w:pPr>
      <w:spacing w:before="100" w:beforeAutospacing="1" w:after="100" w:afterAutospacing="1"/>
    </w:pPr>
    <w:rPr>
      <w:lang w:eastAsia="hr-HR"/>
    </w:rPr>
  </w:style>
  <w:style w:type="character" w:styleId="Jakoisticanje">
    <w:name w:val="Intense Emphasis"/>
    <w:basedOn w:val="Zadanifontodlomka"/>
    <w:uiPriority w:val="21"/>
    <w:qFormat/>
    <w:rsid w:val="00677A8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2700">
      <w:bodyDiv w:val="1"/>
      <w:marLeft w:val="0"/>
      <w:marRight w:val="0"/>
      <w:marTop w:val="0"/>
      <w:marBottom w:val="0"/>
      <w:divBdr>
        <w:top w:val="none" w:sz="0" w:space="0" w:color="auto"/>
        <w:left w:val="none" w:sz="0" w:space="0" w:color="auto"/>
        <w:bottom w:val="none" w:sz="0" w:space="0" w:color="auto"/>
        <w:right w:val="none" w:sz="0" w:space="0" w:color="auto"/>
      </w:divBdr>
    </w:div>
    <w:div w:id="17202331">
      <w:bodyDiv w:val="1"/>
      <w:marLeft w:val="0"/>
      <w:marRight w:val="0"/>
      <w:marTop w:val="0"/>
      <w:marBottom w:val="0"/>
      <w:divBdr>
        <w:top w:val="none" w:sz="0" w:space="0" w:color="auto"/>
        <w:left w:val="none" w:sz="0" w:space="0" w:color="auto"/>
        <w:bottom w:val="none" w:sz="0" w:space="0" w:color="auto"/>
        <w:right w:val="none" w:sz="0" w:space="0" w:color="auto"/>
      </w:divBdr>
    </w:div>
    <w:div w:id="44768004">
      <w:bodyDiv w:val="1"/>
      <w:marLeft w:val="0"/>
      <w:marRight w:val="0"/>
      <w:marTop w:val="0"/>
      <w:marBottom w:val="0"/>
      <w:divBdr>
        <w:top w:val="none" w:sz="0" w:space="0" w:color="auto"/>
        <w:left w:val="none" w:sz="0" w:space="0" w:color="auto"/>
        <w:bottom w:val="none" w:sz="0" w:space="0" w:color="auto"/>
        <w:right w:val="none" w:sz="0" w:space="0" w:color="auto"/>
      </w:divBdr>
      <w:divsChild>
        <w:div w:id="1797143690">
          <w:marLeft w:val="0"/>
          <w:marRight w:val="0"/>
          <w:marTop w:val="0"/>
          <w:marBottom w:val="0"/>
          <w:divBdr>
            <w:top w:val="none" w:sz="0" w:space="0" w:color="auto"/>
            <w:left w:val="none" w:sz="0" w:space="0" w:color="auto"/>
            <w:bottom w:val="none" w:sz="0" w:space="0" w:color="auto"/>
            <w:right w:val="none" w:sz="0" w:space="0" w:color="auto"/>
          </w:divBdr>
          <w:divsChild>
            <w:div w:id="11077855">
              <w:marLeft w:val="0"/>
              <w:marRight w:val="0"/>
              <w:marTop w:val="0"/>
              <w:marBottom w:val="0"/>
              <w:divBdr>
                <w:top w:val="none" w:sz="0" w:space="0" w:color="auto"/>
                <w:left w:val="none" w:sz="0" w:space="0" w:color="auto"/>
                <w:bottom w:val="none" w:sz="0" w:space="0" w:color="auto"/>
                <w:right w:val="none" w:sz="0" w:space="0" w:color="auto"/>
              </w:divBdr>
              <w:divsChild>
                <w:div w:id="1414160688">
                  <w:marLeft w:val="0"/>
                  <w:marRight w:val="0"/>
                  <w:marTop w:val="0"/>
                  <w:marBottom w:val="0"/>
                  <w:divBdr>
                    <w:top w:val="none" w:sz="0" w:space="0" w:color="auto"/>
                    <w:left w:val="none" w:sz="0" w:space="0" w:color="auto"/>
                    <w:bottom w:val="none" w:sz="0" w:space="0" w:color="auto"/>
                    <w:right w:val="none" w:sz="0" w:space="0" w:color="auto"/>
                  </w:divBdr>
                  <w:divsChild>
                    <w:div w:id="1227761832">
                      <w:marLeft w:val="0"/>
                      <w:marRight w:val="0"/>
                      <w:marTop w:val="0"/>
                      <w:marBottom w:val="0"/>
                      <w:divBdr>
                        <w:top w:val="none" w:sz="0" w:space="0" w:color="auto"/>
                        <w:left w:val="none" w:sz="0" w:space="0" w:color="auto"/>
                        <w:bottom w:val="none" w:sz="0" w:space="0" w:color="auto"/>
                        <w:right w:val="none" w:sz="0" w:space="0" w:color="auto"/>
                      </w:divBdr>
                      <w:divsChild>
                        <w:div w:id="1509058836">
                          <w:marLeft w:val="0"/>
                          <w:marRight w:val="0"/>
                          <w:marTop w:val="0"/>
                          <w:marBottom w:val="0"/>
                          <w:divBdr>
                            <w:top w:val="none" w:sz="0" w:space="0" w:color="auto"/>
                            <w:left w:val="none" w:sz="0" w:space="0" w:color="auto"/>
                            <w:bottom w:val="none" w:sz="0" w:space="0" w:color="auto"/>
                            <w:right w:val="none" w:sz="0" w:space="0" w:color="auto"/>
                          </w:divBdr>
                          <w:divsChild>
                            <w:div w:id="133568900">
                              <w:marLeft w:val="0"/>
                              <w:marRight w:val="1500"/>
                              <w:marTop w:val="100"/>
                              <w:marBottom w:val="100"/>
                              <w:divBdr>
                                <w:top w:val="none" w:sz="0" w:space="0" w:color="auto"/>
                                <w:left w:val="none" w:sz="0" w:space="0" w:color="auto"/>
                                <w:bottom w:val="none" w:sz="0" w:space="0" w:color="auto"/>
                                <w:right w:val="none" w:sz="0" w:space="0" w:color="auto"/>
                              </w:divBdr>
                              <w:divsChild>
                                <w:div w:id="1432971178">
                                  <w:marLeft w:val="0"/>
                                  <w:marRight w:val="0"/>
                                  <w:marTop w:val="300"/>
                                  <w:marBottom w:val="450"/>
                                  <w:divBdr>
                                    <w:top w:val="none" w:sz="0" w:space="0" w:color="auto"/>
                                    <w:left w:val="none" w:sz="0" w:space="0" w:color="auto"/>
                                    <w:bottom w:val="none" w:sz="0" w:space="0" w:color="auto"/>
                                    <w:right w:val="none" w:sz="0" w:space="0" w:color="auto"/>
                                  </w:divBdr>
                                  <w:divsChild>
                                    <w:div w:id="1905869030">
                                      <w:marLeft w:val="0"/>
                                      <w:marRight w:val="0"/>
                                      <w:marTop w:val="0"/>
                                      <w:marBottom w:val="0"/>
                                      <w:divBdr>
                                        <w:top w:val="none" w:sz="0" w:space="0" w:color="auto"/>
                                        <w:left w:val="none" w:sz="0" w:space="0" w:color="auto"/>
                                        <w:bottom w:val="none" w:sz="0" w:space="0" w:color="auto"/>
                                        <w:right w:val="none" w:sz="0" w:space="0" w:color="auto"/>
                                      </w:divBdr>
                                      <w:divsChild>
                                        <w:div w:id="74476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14472">
      <w:bodyDiv w:val="1"/>
      <w:marLeft w:val="0"/>
      <w:marRight w:val="0"/>
      <w:marTop w:val="0"/>
      <w:marBottom w:val="0"/>
      <w:divBdr>
        <w:top w:val="none" w:sz="0" w:space="0" w:color="auto"/>
        <w:left w:val="none" w:sz="0" w:space="0" w:color="auto"/>
        <w:bottom w:val="none" w:sz="0" w:space="0" w:color="auto"/>
        <w:right w:val="none" w:sz="0" w:space="0" w:color="auto"/>
      </w:divBdr>
      <w:divsChild>
        <w:div w:id="609824618">
          <w:marLeft w:val="0"/>
          <w:marRight w:val="0"/>
          <w:marTop w:val="0"/>
          <w:marBottom w:val="0"/>
          <w:divBdr>
            <w:top w:val="none" w:sz="0" w:space="0" w:color="auto"/>
            <w:left w:val="none" w:sz="0" w:space="0" w:color="auto"/>
            <w:bottom w:val="none" w:sz="0" w:space="0" w:color="auto"/>
            <w:right w:val="none" w:sz="0" w:space="0" w:color="auto"/>
          </w:divBdr>
          <w:divsChild>
            <w:div w:id="1979067206">
              <w:marLeft w:val="0"/>
              <w:marRight w:val="0"/>
              <w:marTop w:val="0"/>
              <w:marBottom w:val="0"/>
              <w:divBdr>
                <w:top w:val="none" w:sz="0" w:space="0" w:color="auto"/>
                <w:left w:val="none" w:sz="0" w:space="0" w:color="auto"/>
                <w:bottom w:val="none" w:sz="0" w:space="0" w:color="auto"/>
                <w:right w:val="none" w:sz="0" w:space="0" w:color="auto"/>
              </w:divBdr>
              <w:divsChild>
                <w:div w:id="223679829">
                  <w:marLeft w:val="0"/>
                  <w:marRight w:val="0"/>
                  <w:marTop w:val="0"/>
                  <w:marBottom w:val="0"/>
                  <w:divBdr>
                    <w:top w:val="none" w:sz="0" w:space="0" w:color="auto"/>
                    <w:left w:val="none" w:sz="0" w:space="0" w:color="auto"/>
                    <w:bottom w:val="none" w:sz="0" w:space="0" w:color="auto"/>
                    <w:right w:val="none" w:sz="0" w:space="0" w:color="auto"/>
                  </w:divBdr>
                  <w:divsChild>
                    <w:div w:id="297760710">
                      <w:marLeft w:val="0"/>
                      <w:marRight w:val="0"/>
                      <w:marTop w:val="0"/>
                      <w:marBottom w:val="0"/>
                      <w:divBdr>
                        <w:top w:val="none" w:sz="0" w:space="0" w:color="auto"/>
                        <w:left w:val="none" w:sz="0" w:space="0" w:color="auto"/>
                        <w:bottom w:val="none" w:sz="0" w:space="0" w:color="auto"/>
                        <w:right w:val="none" w:sz="0" w:space="0" w:color="auto"/>
                      </w:divBdr>
                      <w:divsChild>
                        <w:div w:id="1959724066">
                          <w:marLeft w:val="0"/>
                          <w:marRight w:val="0"/>
                          <w:marTop w:val="0"/>
                          <w:marBottom w:val="0"/>
                          <w:divBdr>
                            <w:top w:val="none" w:sz="0" w:space="0" w:color="auto"/>
                            <w:left w:val="none" w:sz="0" w:space="0" w:color="auto"/>
                            <w:bottom w:val="none" w:sz="0" w:space="0" w:color="auto"/>
                            <w:right w:val="none" w:sz="0" w:space="0" w:color="auto"/>
                          </w:divBdr>
                          <w:divsChild>
                            <w:div w:id="52168968">
                              <w:marLeft w:val="0"/>
                              <w:marRight w:val="1500"/>
                              <w:marTop w:val="100"/>
                              <w:marBottom w:val="100"/>
                              <w:divBdr>
                                <w:top w:val="none" w:sz="0" w:space="0" w:color="auto"/>
                                <w:left w:val="none" w:sz="0" w:space="0" w:color="auto"/>
                                <w:bottom w:val="none" w:sz="0" w:space="0" w:color="auto"/>
                                <w:right w:val="none" w:sz="0" w:space="0" w:color="auto"/>
                              </w:divBdr>
                              <w:divsChild>
                                <w:div w:id="1258830652">
                                  <w:marLeft w:val="0"/>
                                  <w:marRight w:val="0"/>
                                  <w:marTop w:val="300"/>
                                  <w:marBottom w:val="450"/>
                                  <w:divBdr>
                                    <w:top w:val="none" w:sz="0" w:space="0" w:color="auto"/>
                                    <w:left w:val="none" w:sz="0" w:space="0" w:color="auto"/>
                                    <w:bottom w:val="none" w:sz="0" w:space="0" w:color="auto"/>
                                    <w:right w:val="none" w:sz="0" w:space="0" w:color="auto"/>
                                  </w:divBdr>
                                  <w:divsChild>
                                    <w:div w:id="1689285655">
                                      <w:marLeft w:val="0"/>
                                      <w:marRight w:val="0"/>
                                      <w:marTop w:val="0"/>
                                      <w:marBottom w:val="0"/>
                                      <w:divBdr>
                                        <w:top w:val="none" w:sz="0" w:space="0" w:color="auto"/>
                                        <w:left w:val="none" w:sz="0" w:space="0" w:color="auto"/>
                                        <w:bottom w:val="none" w:sz="0" w:space="0" w:color="auto"/>
                                        <w:right w:val="none" w:sz="0" w:space="0" w:color="auto"/>
                                      </w:divBdr>
                                      <w:divsChild>
                                        <w:div w:id="116432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35195">
      <w:bodyDiv w:val="1"/>
      <w:marLeft w:val="0"/>
      <w:marRight w:val="0"/>
      <w:marTop w:val="0"/>
      <w:marBottom w:val="0"/>
      <w:divBdr>
        <w:top w:val="none" w:sz="0" w:space="0" w:color="auto"/>
        <w:left w:val="none" w:sz="0" w:space="0" w:color="auto"/>
        <w:bottom w:val="none" w:sz="0" w:space="0" w:color="auto"/>
        <w:right w:val="none" w:sz="0" w:space="0" w:color="auto"/>
      </w:divBdr>
      <w:divsChild>
        <w:div w:id="155002416">
          <w:marLeft w:val="0"/>
          <w:marRight w:val="0"/>
          <w:marTop w:val="0"/>
          <w:marBottom w:val="0"/>
          <w:divBdr>
            <w:top w:val="none" w:sz="0" w:space="0" w:color="auto"/>
            <w:left w:val="none" w:sz="0" w:space="0" w:color="auto"/>
            <w:bottom w:val="none" w:sz="0" w:space="0" w:color="auto"/>
            <w:right w:val="none" w:sz="0" w:space="0" w:color="auto"/>
          </w:divBdr>
          <w:divsChild>
            <w:div w:id="417101893">
              <w:marLeft w:val="0"/>
              <w:marRight w:val="0"/>
              <w:marTop w:val="0"/>
              <w:marBottom w:val="0"/>
              <w:divBdr>
                <w:top w:val="none" w:sz="0" w:space="0" w:color="auto"/>
                <w:left w:val="none" w:sz="0" w:space="0" w:color="auto"/>
                <w:bottom w:val="none" w:sz="0" w:space="0" w:color="auto"/>
                <w:right w:val="none" w:sz="0" w:space="0" w:color="auto"/>
              </w:divBdr>
              <w:divsChild>
                <w:div w:id="1263953384">
                  <w:marLeft w:val="0"/>
                  <w:marRight w:val="0"/>
                  <w:marTop w:val="0"/>
                  <w:marBottom w:val="0"/>
                  <w:divBdr>
                    <w:top w:val="none" w:sz="0" w:space="0" w:color="auto"/>
                    <w:left w:val="none" w:sz="0" w:space="0" w:color="auto"/>
                    <w:bottom w:val="none" w:sz="0" w:space="0" w:color="auto"/>
                    <w:right w:val="none" w:sz="0" w:space="0" w:color="auto"/>
                  </w:divBdr>
                  <w:divsChild>
                    <w:div w:id="1736774923">
                      <w:marLeft w:val="0"/>
                      <w:marRight w:val="0"/>
                      <w:marTop w:val="0"/>
                      <w:marBottom w:val="0"/>
                      <w:divBdr>
                        <w:top w:val="none" w:sz="0" w:space="0" w:color="auto"/>
                        <w:left w:val="none" w:sz="0" w:space="0" w:color="auto"/>
                        <w:bottom w:val="none" w:sz="0" w:space="0" w:color="auto"/>
                        <w:right w:val="none" w:sz="0" w:space="0" w:color="auto"/>
                      </w:divBdr>
                      <w:divsChild>
                        <w:div w:id="1874079269">
                          <w:marLeft w:val="0"/>
                          <w:marRight w:val="0"/>
                          <w:marTop w:val="0"/>
                          <w:marBottom w:val="0"/>
                          <w:divBdr>
                            <w:top w:val="none" w:sz="0" w:space="0" w:color="auto"/>
                            <w:left w:val="none" w:sz="0" w:space="0" w:color="auto"/>
                            <w:bottom w:val="none" w:sz="0" w:space="0" w:color="auto"/>
                            <w:right w:val="none" w:sz="0" w:space="0" w:color="auto"/>
                          </w:divBdr>
                          <w:divsChild>
                            <w:div w:id="1125736651">
                              <w:marLeft w:val="0"/>
                              <w:marRight w:val="1500"/>
                              <w:marTop w:val="100"/>
                              <w:marBottom w:val="100"/>
                              <w:divBdr>
                                <w:top w:val="none" w:sz="0" w:space="0" w:color="auto"/>
                                <w:left w:val="none" w:sz="0" w:space="0" w:color="auto"/>
                                <w:bottom w:val="none" w:sz="0" w:space="0" w:color="auto"/>
                                <w:right w:val="none" w:sz="0" w:space="0" w:color="auto"/>
                              </w:divBdr>
                              <w:divsChild>
                                <w:div w:id="1264067631">
                                  <w:marLeft w:val="0"/>
                                  <w:marRight w:val="0"/>
                                  <w:marTop w:val="300"/>
                                  <w:marBottom w:val="450"/>
                                  <w:divBdr>
                                    <w:top w:val="none" w:sz="0" w:space="0" w:color="auto"/>
                                    <w:left w:val="none" w:sz="0" w:space="0" w:color="auto"/>
                                    <w:bottom w:val="none" w:sz="0" w:space="0" w:color="auto"/>
                                    <w:right w:val="none" w:sz="0" w:space="0" w:color="auto"/>
                                  </w:divBdr>
                                  <w:divsChild>
                                    <w:div w:id="915044372">
                                      <w:marLeft w:val="0"/>
                                      <w:marRight w:val="0"/>
                                      <w:marTop w:val="0"/>
                                      <w:marBottom w:val="0"/>
                                      <w:divBdr>
                                        <w:top w:val="none" w:sz="0" w:space="0" w:color="auto"/>
                                        <w:left w:val="none" w:sz="0" w:space="0" w:color="auto"/>
                                        <w:bottom w:val="none" w:sz="0" w:space="0" w:color="auto"/>
                                        <w:right w:val="none" w:sz="0" w:space="0" w:color="auto"/>
                                      </w:divBdr>
                                      <w:divsChild>
                                        <w:div w:id="2008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02169">
      <w:bodyDiv w:val="1"/>
      <w:marLeft w:val="0"/>
      <w:marRight w:val="0"/>
      <w:marTop w:val="0"/>
      <w:marBottom w:val="0"/>
      <w:divBdr>
        <w:top w:val="none" w:sz="0" w:space="0" w:color="auto"/>
        <w:left w:val="none" w:sz="0" w:space="0" w:color="auto"/>
        <w:bottom w:val="none" w:sz="0" w:space="0" w:color="auto"/>
        <w:right w:val="none" w:sz="0" w:space="0" w:color="auto"/>
      </w:divBdr>
    </w:div>
    <w:div w:id="122964155">
      <w:bodyDiv w:val="1"/>
      <w:marLeft w:val="0"/>
      <w:marRight w:val="0"/>
      <w:marTop w:val="0"/>
      <w:marBottom w:val="0"/>
      <w:divBdr>
        <w:top w:val="none" w:sz="0" w:space="0" w:color="auto"/>
        <w:left w:val="none" w:sz="0" w:space="0" w:color="auto"/>
        <w:bottom w:val="none" w:sz="0" w:space="0" w:color="auto"/>
        <w:right w:val="none" w:sz="0" w:space="0" w:color="auto"/>
      </w:divBdr>
      <w:divsChild>
        <w:div w:id="1643922734">
          <w:marLeft w:val="0"/>
          <w:marRight w:val="0"/>
          <w:marTop w:val="0"/>
          <w:marBottom w:val="0"/>
          <w:divBdr>
            <w:top w:val="none" w:sz="0" w:space="0" w:color="auto"/>
            <w:left w:val="none" w:sz="0" w:space="0" w:color="auto"/>
            <w:bottom w:val="none" w:sz="0" w:space="0" w:color="auto"/>
            <w:right w:val="none" w:sz="0" w:space="0" w:color="auto"/>
          </w:divBdr>
          <w:divsChild>
            <w:div w:id="1276979949">
              <w:marLeft w:val="0"/>
              <w:marRight w:val="0"/>
              <w:marTop w:val="0"/>
              <w:marBottom w:val="0"/>
              <w:divBdr>
                <w:top w:val="none" w:sz="0" w:space="0" w:color="auto"/>
                <w:left w:val="none" w:sz="0" w:space="0" w:color="auto"/>
                <w:bottom w:val="none" w:sz="0" w:space="0" w:color="auto"/>
                <w:right w:val="none" w:sz="0" w:space="0" w:color="auto"/>
              </w:divBdr>
              <w:divsChild>
                <w:div w:id="99843019">
                  <w:marLeft w:val="0"/>
                  <w:marRight w:val="0"/>
                  <w:marTop w:val="0"/>
                  <w:marBottom w:val="0"/>
                  <w:divBdr>
                    <w:top w:val="none" w:sz="0" w:space="0" w:color="auto"/>
                    <w:left w:val="none" w:sz="0" w:space="0" w:color="auto"/>
                    <w:bottom w:val="none" w:sz="0" w:space="0" w:color="auto"/>
                    <w:right w:val="none" w:sz="0" w:space="0" w:color="auto"/>
                  </w:divBdr>
                  <w:divsChild>
                    <w:div w:id="1388720265">
                      <w:marLeft w:val="0"/>
                      <w:marRight w:val="0"/>
                      <w:marTop w:val="0"/>
                      <w:marBottom w:val="0"/>
                      <w:divBdr>
                        <w:top w:val="none" w:sz="0" w:space="0" w:color="auto"/>
                        <w:left w:val="none" w:sz="0" w:space="0" w:color="auto"/>
                        <w:bottom w:val="none" w:sz="0" w:space="0" w:color="auto"/>
                        <w:right w:val="none" w:sz="0" w:space="0" w:color="auto"/>
                      </w:divBdr>
                      <w:divsChild>
                        <w:div w:id="1043283844">
                          <w:marLeft w:val="0"/>
                          <w:marRight w:val="0"/>
                          <w:marTop w:val="0"/>
                          <w:marBottom w:val="0"/>
                          <w:divBdr>
                            <w:top w:val="none" w:sz="0" w:space="0" w:color="auto"/>
                            <w:left w:val="none" w:sz="0" w:space="0" w:color="auto"/>
                            <w:bottom w:val="none" w:sz="0" w:space="0" w:color="auto"/>
                            <w:right w:val="none" w:sz="0" w:space="0" w:color="auto"/>
                          </w:divBdr>
                          <w:divsChild>
                            <w:div w:id="1933121783">
                              <w:marLeft w:val="0"/>
                              <w:marRight w:val="1500"/>
                              <w:marTop w:val="100"/>
                              <w:marBottom w:val="100"/>
                              <w:divBdr>
                                <w:top w:val="none" w:sz="0" w:space="0" w:color="auto"/>
                                <w:left w:val="none" w:sz="0" w:space="0" w:color="auto"/>
                                <w:bottom w:val="none" w:sz="0" w:space="0" w:color="auto"/>
                                <w:right w:val="none" w:sz="0" w:space="0" w:color="auto"/>
                              </w:divBdr>
                              <w:divsChild>
                                <w:div w:id="641815914">
                                  <w:marLeft w:val="0"/>
                                  <w:marRight w:val="0"/>
                                  <w:marTop w:val="300"/>
                                  <w:marBottom w:val="450"/>
                                  <w:divBdr>
                                    <w:top w:val="none" w:sz="0" w:space="0" w:color="auto"/>
                                    <w:left w:val="none" w:sz="0" w:space="0" w:color="auto"/>
                                    <w:bottom w:val="none" w:sz="0" w:space="0" w:color="auto"/>
                                    <w:right w:val="none" w:sz="0" w:space="0" w:color="auto"/>
                                  </w:divBdr>
                                  <w:divsChild>
                                    <w:div w:id="597950491">
                                      <w:marLeft w:val="0"/>
                                      <w:marRight w:val="0"/>
                                      <w:marTop w:val="0"/>
                                      <w:marBottom w:val="0"/>
                                      <w:divBdr>
                                        <w:top w:val="none" w:sz="0" w:space="0" w:color="auto"/>
                                        <w:left w:val="none" w:sz="0" w:space="0" w:color="auto"/>
                                        <w:bottom w:val="none" w:sz="0" w:space="0" w:color="auto"/>
                                        <w:right w:val="none" w:sz="0" w:space="0" w:color="auto"/>
                                      </w:divBdr>
                                      <w:divsChild>
                                        <w:div w:id="1709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0119">
      <w:bodyDiv w:val="1"/>
      <w:marLeft w:val="0"/>
      <w:marRight w:val="0"/>
      <w:marTop w:val="0"/>
      <w:marBottom w:val="0"/>
      <w:divBdr>
        <w:top w:val="none" w:sz="0" w:space="0" w:color="auto"/>
        <w:left w:val="none" w:sz="0" w:space="0" w:color="auto"/>
        <w:bottom w:val="none" w:sz="0" w:space="0" w:color="auto"/>
        <w:right w:val="none" w:sz="0" w:space="0" w:color="auto"/>
      </w:divBdr>
      <w:divsChild>
        <w:div w:id="1868450241">
          <w:marLeft w:val="0"/>
          <w:marRight w:val="0"/>
          <w:marTop w:val="0"/>
          <w:marBottom w:val="0"/>
          <w:divBdr>
            <w:top w:val="none" w:sz="0" w:space="0" w:color="auto"/>
            <w:left w:val="none" w:sz="0" w:space="0" w:color="auto"/>
            <w:bottom w:val="none" w:sz="0" w:space="0" w:color="auto"/>
            <w:right w:val="none" w:sz="0" w:space="0" w:color="auto"/>
          </w:divBdr>
          <w:divsChild>
            <w:div w:id="606929633">
              <w:marLeft w:val="0"/>
              <w:marRight w:val="0"/>
              <w:marTop w:val="0"/>
              <w:marBottom w:val="0"/>
              <w:divBdr>
                <w:top w:val="none" w:sz="0" w:space="0" w:color="auto"/>
                <w:left w:val="none" w:sz="0" w:space="0" w:color="auto"/>
                <w:bottom w:val="none" w:sz="0" w:space="0" w:color="auto"/>
                <w:right w:val="none" w:sz="0" w:space="0" w:color="auto"/>
              </w:divBdr>
              <w:divsChild>
                <w:div w:id="1621840392">
                  <w:marLeft w:val="0"/>
                  <w:marRight w:val="0"/>
                  <w:marTop w:val="0"/>
                  <w:marBottom w:val="0"/>
                  <w:divBdr>
                    <w:top w:val="none" w:sz="0" w:space="0" w:color="auto"/>
                    <w:left w:val="none" w:sz="0" w:space="0" w:color="auto"/>
                    <w:bottom w:val="none" w:sz="0" w:space="0" w:color="auto"/>
                    <w:right w:val="none" w:sz="0" w:space="0" w:color="auto"/>
                  </w:divBdr>
                  <w:divsChild>
                    <w:div w:id="272372326">
                      <w:marLeft w:val="0"/>
                      <w:marRight w:val="0"/>
                      <w:marTop w:val="0"/>
                      <w:marBottom w:val="0"/>
                      <w:divBdr>
                        <w:top w:val="none" w:sz="0" w:space="0" w:color="auto"/>
                        <w:left w:val="none" w:sz="0" w:space="0" w:color="auto"/>
                        <w:bottom w:val="none" w:sz="0" w:space="0" w:color="auto"/>
                        <w:right w:val="none" w:sz="0" w:space="0" w:color="auto"/>
                      </w:divBdr>
                      <w:divsChild>
                        <w:div w:id="1086151376">
                          <w:marLeft w:val="0"/>
                          <w:marRight w:val="0"/>
                          <w:marTop w:val="0"/>
                          <w:marBottom w:val="0"/>
                          <w:divBdr>
                            <w:top w:val="none" w:sz="0" w:space="0" w:color="auto"/>
                            <w:left w:val="none" w:sz="0" w:space="0" w:color="auto"/>
                            <w:bottom w:val="none" w:sz="0" w:space="0" w:color="auto"/>
                            <w:right w:val="none" w:sz="0" w:space="0" w:color="auto"/>
                          </w:divBdr>
                          <w:divsChild>
                            <w:div w:id="2116290355">
                              <w:marLeft w:val="0"/>
                              <w:marRight w:val="1500"/>
                              <w:marTop w:val="100"/>
                              <w:marBottom w:val="100"/>
                              <w:divBdr>
                                <w:top w:val="none" w:sz="0" w:space="0" w:color="auto"/>
                                <w:left w:val="none" w:sz="0" w:space="0" w:color="auto"/>
                                <w:bottom w:val="none" w:sz="0" w:space="0" w:color="auto"/>
                                <w:right w:val="none" w:sz="0" w:space="0" w:color="auto"/>
                              </w:divBdr>
                              <w:divsChild>
                                <w:div w:id="721370436">
                                  <w:marLeft w:val="0"/>
                                  <w:marRight w:val="0"/>
                                  <w:marTop w:val="300"/>
                                  <w:marBottom w:val="450"/>
                                  <w:divBdr>
                                    <w:top w:val="none" w:sz="0" w:space="0" w:color="auto"/>
                                    <w:left w:val="none" w:sz="0" w:space="0" w:color="auto"/>
                                    <w:bottom w:val="none" w:sz="0" w:space="0" w:color="auto"/>
                                    <w:right w:val="none" w:sz="0" w:space="0" w:color="auto"/>
                                  </w:divBdr>
                                  <w:divsChild>
                                    <w:div w:id="1865055632">
                                      <w:marLeft w:val="0"/>
                                      <w:marRight w:val="0"/>
                                      <w:marTop w:val="0"/>
                                      <w:marBottom w:val="0"/>
                                      <w:divBdr>
                                        <w:top w:val="none" w:sz="0" w:space="0" w:color="auto"/>
                                        <w:left w:val="none" w:sz="0" w:space="0" w:color="auto"/>
                                        <w:bottom w:val="none" w:sz="0" w:space="0" w:color="auto"/>
                                        <w:right w:val="none" w:sz="0" w:space="0" w:color="auto"/>
                                      </w:divBdr>
                                      <w:divsChild>
                                        <w:div w:id="21107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055669">
      <w:bodyDiv w:val="1"/>
      <w:marLeft w:val="0"/>
      <w:marRight w:val="0"/>
      <w:marTop w:val="0"/>
      <w:marBottom w:val="0"/>
      <w:divBdr>
        <w:top w:val="none" w:sz="0" w:space="0" w:color="auto"/>
        <w:left w:val="none" w:sz="0" w:space="0" w:color="auto"/>
        <w:bottom w:val="none" w:sz="0" w:space="0" w:color="auto"/>
        <w:right w:val="none" w:sz="0" w:space="0" w:color="auto"/>
      </w:divBdr>
    </w:div>
    <w:div w:id="186214879">
      <w:bodyDiv w:val="1"/>
      <w:marLeft w:val="0"/>
      <w:marRight w:val="0"/>
      <w:marTop w:val="0"/>
      <w:marBottom w:val="0"/>
      <w:divBdr>
        <w:top w:val="none" w:sz="0" w:space="0" w:color="auto"/>
        <w:left w:val="none" w:sz="0" w:space="0" w:color="auto"/>
        <w:bottom w:val="none" w:sz="0" w:space="0" w:color="auto"/>
        <w:right w:val="none" w:sz="0" w:space="0" w:color="auto"/>
      </w:divBdr>
    </w:div>
    <w:div w:id="195896395">
      <w:bodyDiv w:val="1"/>
      <w:marLeft w:val="0"/>
      <w:marRight w:val="0"/>
      <w:marTop w:val="0"/>
      <w:marBottom w:val="0"/>
      <w:divBdr>
        <w:top w:val="none" w:sz="0" w:space="0" w:color="auto"/>
        <w:left w:val="none" w:sz="0" w:space="0" w:color="auto"/>
        <w:bottom w:val="none" w:sz="0" w:space="0" w:color="auto"/>
        <w:right w:val="none" w:sz="0" w:space="0" w:color="auto"/>
      </w:divBdr>
    </w:div>
    <w:div w:id="200286617">
      <w:bodyDiv w:val="1"/>
      <w:marLeft w:val="0"/>
      <w:marRight w:val="0"/>
      <w:marTop w:val="0"/>
      <w:marBottom w:val="0"/>
      <w:divBdr>
        <w:top w:val="none" w:sz="0" w:space="0" w:color="auto"/>
        <w:left w:val="none" w:sz="0" w:space="0" w:color="auto"/>
        <w:bottom w:val="none" w:sz="0" w:space="0" w:color="auto"/>
        <w:right w:val="none" w:sz="0" w:space="0" w:color="auto"/>
      </w:divBdr>
      <w:divsChild>
        <w:div w:id="83040395">
          <w:marLeft w:val="0"/>
          <w:marRight w:val="0"/>
          <w:marTop w:val="0"/>
          <w:marBottom w:val="0"/>
          <w:divBdr>
            <w:top w:val="none" w:sz="0" w:space="0" w:color="auto"/>
            <w:left w:val="none" w:sz="0" w:space="0" w:color="auto"/>
            <w:bottom w:val="none" w:sz="0" w:space="0" w:color="auto"/>
            <w:right w:val="none" w:sz="0" w:space="0" w:color="auto"/>
          </w:divBdr>
          <w:divsChild>
            <w:div w:id="86259845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35089194">
      <w:bodyDiv w:val="1"/>
      <w:marLeft w:val="0"/>
      <w:marRight w:val="0"/>
      <w:marTop w:val="0"/>
      <w:marBottom w:val="0"/>
      <w:divBdr>
        <w:top w:val="none" w:sz="0" w:space="0" w:color="auto"/>
        <w:left w:val="none" w:sz="0" w:space="0" w:color="auto"/>
        <w:bottom w:val="none" w:sz="0" w:space="0" w:color="auto"/>
        <w:right w:val="none" w:sz="0" w:space="0" w:color="auto"/>
      </w:divBdr>
      <w:divsChild>
        <w:div w:id="1912423396">
          <w:marLeft w:val="0"/>
          <w:marRight w:val="0"/>
          <w:marTop w:val="0"/>
          <w:marBottom w:val="0"/>
          <w:divBdr>
            <w:top w:val="none" w:sz="0" w:space="0" w:color="auto"/>
            <w:left w:val="none" w:sz="0" w:space="0" w:color="auto"/>
            <w:bottom w:val="none" w:sz="0" w:space="0" w:color="auto"/>
            <w:right w:val="none" w:sz="0" w:space="0" w:color="auto"/>
          </w:divBdr>
          <w:divsChild>
            <w:div w:id="1913465211">
              <w:marLeft w:val="0"/>
              <w:marRight w:val="0"/>
              <w:marTop w:val="0"/>
              <w:marBottom w:val="0"/>
              <w:divBdr>
                <w:top w:val="none" w:sz="0" w:space="0" w:color="auto"/>
                <w:left w:val="none" w:sz="0" w:space="0" w:color="auto"/>
                <w:bottom w:val="none" w:sz="0" w:space="0" w:color="auto"/>
                <w:right w:val="none" w:sz="0" w:space="0" w:color="auto"/>
              </w:divBdr>
              <w:divsChild>
                <w:div w:id="2135632762">
                  <w:marLeft w:val="0"/>
                  <w:marRight w:val="0"/>
                  <w:marTop w:val="0"/>
                  <w:marBottom w:val="0"/>
                  <w:divBdr>
                    <w:top w:val="none" w:sz="0" w:space="0" w:color="auto"/>
                    <w:left w:val="none" w:sz="0" w:space="0" w:color="auto"/>
                    <w:bottom w:val="none" w:sz="0" w:space="0" w:color="auto"/>
                    <w:right w:val="none" w:sz="0" w:space="0" w:color="auto"/>
                  </w:divBdr>
                  <w:divsChild>
                    <w:div w:id="1243491264">
                      <w:marLeft w:val="0"/>
                      <w:marRight w:val="0"/>
                      <w:marTop w:val="0"/>
                      <w:marBottom w:val="0"/>
                      <w:divBdr>
                        <w:top w:val="none" w:sz="0" w:space="0" w:color="auto"/>
                        <w:left w:val="none" w:sz="0" w:space="0" w:color="auto"/>
                        <w:bottom w:val="none" w:sz="0" w:space="0" w:color="auto"/>
                        <w:right w:val="none" w:sz="0" w:space="0" w:color="auto"/>
                      </w:divBdr>
                      <w:divsChild>
                        <w:div w:id="831604633">
                          <w:marLeft w:val="0"/>
                          <w:marRight w:val="0"/>
                          <w:marTop w:val="0"/>
                          <w:marBottom w:val="0"/>
                          <w:divBdr>
                            <w:top w:val="none" w:sz="0" w:space="0" w:color="auto"/>
                            <w:left w:val="none" w:sz="0" w:space="0" w:color="auto"/>
                            <w:bottom w:val="none" w:sz="0" w:space="0" w:color="auto"/>
                            <w:right w:val="none" w:sz="0" w:space="0" w:color="auto"/>
                          </w:divBdr>
                          <w:divsChild>
                            <w:div w:id="1978097725">
                              <w:marLeft w:val="0"/>
                              <w:marRight w:val="1500"/>
                              <w:marTop w:val="100"/>
                              <w:marBottom w:val="100"/>
                              <w:divBdr>
                                <w:top w:val="none" w:sz="0" w:space="0" w:color="auto"/>
                                <w:left w:val="none" w:sz="0" w:space="0" w:color="auto"/>
                                <w:bottom w:val="none" w:sz="0" w:space="0" w:color="auto"/>
                                <w:right w:val="none" w:sz="0" w:space="0" w:color="auto"/>
                              </w:divBdr>
                              <w:divsChild>
                                <w:div w:id="1332759777">
                                  <w:marLeft w:val="0"/>
                                  <w:marRight w:val="0"/>
                                  <w:marTop w:val="300"/>
                                  <w:marBottom w:val="450"/>
                                  <w:divBdr>
                                    <w:top w:val="none" w:sz="0" w:space="0" w:color="auto"/>
                                    <w:left w:val="none" w:sz="0" w:space="0" w:color="auto"/>
                                    <w:bottom w:val="none" w:sz="0" w:space="0" w:color="auto"/>
                                    <w:right w:val="none" w:sz="0" w:space="0" w:color="auto"/>
                                  </w:divBdr>
                                  <w:divsChild>
                                    <w:div w:id="1764035166">
                                      <w:marLeft w:val="0"/>
                                      <w:marRight w:val="0"/>
                                      <w:marTop w:val="0"/>
                                      <w:marBottom w:val="0"/>
                                      <w:divBdr>
                                        <w:top w:val="none" w:sz="0" w:space="0" w:color="auto"/>
                                        <w:left w:val="none" w:sz="0" w:space="0" w:color="auto"/>
                                        <w:bottom w:val="none" w:sz="0" w:space="0" w:color="auto"/>
                                        <w:right w:val="none" w:sz="0" w:space="0" w:color="auto"/>
                                      </w:divBdr>
                                      <w:divsChild>
                                        <w:div w:id="17427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652500">
      <w:bodyDiv w:val="1"/>
      <w:marLeft w:val="0"/>
      <w:marRight w:val="0"/>
      <w:marTop w:val="0"/>
      <w:marBottom w:val="0"/>
      <w:divBdr>
        <w:top w:val="none" w:sz="0" w:space="0" w:color="auto"/>
        <w:left w:val="none" w:sz="0" w:space="0" w:color="auto"/>
        <w:bottom w:val="none" w:sz="0" w:space="0" w:color="auto"/>
        <w:right w:val="none" w:sz="0" w:space="0" w:color="auto"/>
      </w:divBdr>
      <w:divsChild>
        <w:div w:id="963122952">
          <w:marLeft w:val="0"/>
          <w:marRight w:val="0"/>
          <w:marTop w:val="0"/>
          <w:marBottom w:val="0"/>
          <w:divBdr>
            <w:top w:val="none" w:sz="0" w:space="0" w:color="auto"/>
            <w:left w:val="none" w:sz="0" w:space="0" w:color="auto"/>
            <w:bottom w:val="none" w:sz="0" w:space="0" w:color="auto"/>
            <w:right w:val="none" w:sz="0" w:space="0" w:color="auto"/>
          </w:divBdr>
          <w:divsChild>
            <w:div w:id="1230118148">
              <w:marLeft w:val="0"/>
              <w:marRight w:val="0"/>
              <w:marTop w:val="0"/>
              <w:marBottom w:val="0"/>
              <w:divBdr>
                <w:top w:val="none" w:sz="0" w:space="0" w:color="auto"/>
                <w:left w:val="none" w:sz="0" w:space="0" w:color="auto"/>
                <w:bottom w:val="none" w:sz="0" w:space="0" w:color="auto"/>
                <w:right w:val="none" w:sz="0" w:space="0" w:color="auto"/>
              </w:divBdr>
              <w:divsChild>
                <w:div w:id="340398450">
                  <w:marLeft w:val="0"/>
                  <w:marRight w:val="0"/>
                  <w:marTop w:val="0"/>
                  <w:marBottom w:val="0"/>
                  <w:divBdr>
                    <w:top w:val="none" w:sz="0" w:space="0" w:color="auto"/>
                    <w:left w:val="none" w:sz="0" w:space="0" w:color="auto"/>
                    <w:bottom w:val="none" w:sz="0" w:space="0" w:color="auto"/>
                    <w:right w:val="none" w:sz="0" w:space="0" w:color="auto"/>
                  </w:divBdr>
                  <w:divsChild>
                    <w:div w:id="219944945">
                      <w:marLeft w:val="0"/>
                      <w:marRight w:val="0"/>
                      <w:marTop w:val="0"/>
                      <w:marBottom w:val="0"/>
                      <w:divBdr>
                        <w:top w:val="none" w:sz="0" w:space="0" w:color="auto"/>
                        <w:left w:val="none" w:sz="0" w:space="0" w:color="auto"/>
                        <w:bottom w:val="none" w:sz="0" w:space="0" w:color="auto"/>
                        <w:right w:val="none" w:sz="0" w:space="0" w:color="auto"/>
                      </w:divBdr>
                      <w:divsChild>
                        <w:div w:id="1369183811">
                          <w:marLeft w:val="0"/>
                          <w:marRight w:val="0"/>
                          <w:marTop w:val="0"/>
                          <w:marBottom w:val="0"/>
                          <w:divBdr>
                            <w:top w:val="none" w:sz="0" w:space="0" w:color="auto"/>
                            <w:left w:val="none" w:sz="0" w:space="0" w:color="auto"/>
                            <w:bottom w:val="none" w:sz="0" w:space="0" w:color="auto"/>
                            <w:right w:val="none" w:sz="0" w:space="0" w:color="auto"/>
                          </w:divBdr>
                          <w:divsChild>
                            <w:div w:id="487864036">
                              <w:marLeft w:val="0"/>
                              <w:marRight w:val="1500"/>
                              <w:marTop w:val="100"/>
                              <w:marBottom w:val="100"/>
                              <w:divBdr>
                                <w:top w:val="none" w:sz="0" w:space="0" w:color="auto"/>
                                <w:left w:val="none" w:sz="0" w:space="0" w:color="auto"/>
                                <w:bottom w:val="none" w:sz="0" w:space="0" w:color="auto"/>
                                <w:right w:val="none" w:sz="0" w:space="0" w:color="auto"/>
                              </w:divBdr>
                              <w:divsChild>
                                <w:div w:id="1686438536">
                                  <w:marLeft w:val="0"/>
                                  <w:marRight w:val="0"/>
                                  <w:marTop w:val="300"/>
                                  <w:marBottom w:val="450"/>
                                  <w:divBdr>
                                    <w:top w:val="none" w:sz="0" w:space="0" w:color="auto"/>
                                    <w:left w:val="none" w:sz="0" w:space="0" w:color="auto"/>
                                    <w:bottom w:val="none" w:sz="0" w:space="0" w:color="auto"/>
                                    <w:right w:val="none" w:sz="0" w:space="0" w:color="auto"/>
                                  </w:divBdr>
                                  <w:divsChild>
                                    <w:div w:id="952446348">
                                      <w:marLeft w:val="0"/>
                                      <w:marRight w:val="0"/>
                                      <w:marTop w:val="0"/>
                                      <w:marBottom w:val="0"/>
                                      <w:divBdr>
                                        <w:top w:val="none" w:sz="0" w:space="0" w:color="auto"/>
                                        <w:left w:val="none" w:sz="0" w:space="0" w:color="auto"/>
                                        <w:bottom w:val="none" w:sz="0" w:space="0" w:color="auto"/>
                                        <w:right w:val="none" w:sz="0" w:space="0" w:color="auto"/>
                                      </w:divBdr>
                                      <w:divsChild>
                                        <w:div w:id="84293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906039">
      <w:bodyDiv w:val="1"/>
      <w:marLeft w:val="0"/>
      <w:marRight w:val="0"/>
      <w:marTop w:val="0"/>
      <w:marBottom w:val="0"/>
      <w:divBdr>
        <w:top w:val="none" w:sz="0" w:space="0" w:color="auto"/>
        <w:left w:val="none" w:sz="0" w:space="0" w:color="auto"/>
        <w:bottom w:val="none" w:sz="0" w:space="0" w:color="auto"/>
        <w:right w:val="none" w:sz="0" w:space="0" w:color="auto"/>
      </w:divBdr>
      <w:divsChild>
        <w:div w:id="639531063">
          <w:marLeft w:val="0"/>
          <w:marRight w:val="0"/>
          <w:marTop w:val="0"/>
          <w:marBottom w:val="0"/>
          <w:divBdr>
            <w:top w:val="none" w:sz="0" w:space="0" w:color="auto"/>
            <w:left w:val="none" w:sz="0" w:space="0" w:color="auto"/>
            <w:bottom w:val="none" w:sz="0" w:space="0" w:color="auto"/>
            <w:right w:val="none" w:sz="0" w:space="0" w:color="auto"/>
          </w:divBdr>
          <w:divsChild>
            <w:div w:id="1079208224">
              <w:marLeft w:val="0"/>
              <w:marRight w:val="0"/>
              <w:marTop w:val="0"/>
              <w:marBottom w:val="0"/>
              <w:divBdr>
                <w:top w:val="none" w:sz="0" w:space="0" w:color="auto"/>
                <w:left w:val="none" w:sz="0" w:space="0" w:color="auto"/>
                <w:bottom w:val="none" w:sz="0" w:space="0" w:color="auto"/>
                <w:right w:val="none" w:sz="0" w:space="0" w:color="auto"/>
              </w:divBdr>
              <w:divsChild>
                <w:div w:id="1968004174">
                  <w:marLeft w:val="0"/>
                  <w:marRight w:val="0"/>
                  <w:marTop w:val="0"/>
                  <w:marBottom w:val="0"/>
                  <w:divBdr>
                    <w:top w:val="none" w:sz="0" w:space="0" w:color="auto"/>
                    <w:left w:val="none" w:sz="0" w:space="0" w:color="auto"/>
                    <w:bottom w:val="none" w:sz="0" w:space="0" w:color="auto"/>
                    <w:right w:val="none" w:sz="0" w:space="0" w:color="auto"/>
                  </w:divBdr>
                  <w:divsChild>
                    <w:div w:id="1622878591">
                      <w:marLeft w:val="0"/>
                      <w:marRight w:val="0"/>
                      <w:marTop w:val="0"/>
                      <w:marBottom w:val="0"/>
                      <w:divBdr>
                        <w:top w:val="none" w:sz="0" w:space="0" w:color="auto"/>
                        <w:left w:val="none" w:sz="0" w:space="0" w:color="auto"/>
                        <w:bottom w:val="none" w:sz="0" w:space="0" w:color="auto"/>
                        <w:right w:val="none" w:sz="0" w:space="0" w:color="auto"/>
                      </w:divBdr>
                      <w:divsChild>
                        <w:div w:id="574823221">
                          <w:marLeft w:val="0"/>
                          <w:marRight w:val="0"/>
                          <w:marTop w:val="0"/>
                          <w:marBottom w:val="0"/>
                          <w:divBdr>
                            <w:top w:val="none" w:sz="0" w:space="0" w:color="auto"/>
                            <w:left w:val="none" w:sz="0" w:space="0" w:color="auto"/>
                            <w:bottom w:val="none" w:sz="0" w:space="0" w:color="auto"/>
                            <w:right w:val="none" w:sz="0" w:space="0" w:color="auto"/>
                          </w:divBdr>
                          <w:divsChild>
                            <w:div w:id="2087220913">
                              <w:marLeft w:val="0"/>
                              <w:marRight w:val="1500"/>
                              <w:marTop w:val="100"/>
                              <w:marBottom w:val="100"/>
                              <w:divBdr>
                                <w:top w:val="none" w:sz="0" w:space="0" w:color="auto"/>
                                <w:left w:val="none" w:sz="0" w:space="0" w:color="auto"/>
                                <w:bottom w:val="none" w:sz="0" w:space="0" w:color="auto"/>
                                <w:right w:val="none" w:sz="0" w:space="0" w:color="auto"/>
                              </w:divBdr>
                              <w:divsChild>
                                <w:div w:id="1904027847">
                                  <w:marLeft w:val="0"/>
                                  <w:marRight w:val="0"/>
                                  <w:marTop w:val="300"/>
                                  <w:marBottom w:val="450"/>
                                  <w:divBdr>
                                    <w:top w:val="none" w:sz="0" w:space="0" w:color="auto"/>
                                    <w:left w:val="none" w:sz="0" w:space="0" w:color="auto"/>
                                    <w:bottom w:val="none" w:sz="0" w:space="0" w:color="auto"/>
                                    <w:right w:val="none" w:sz="0" w:space="0" w:color="auto"/>
                                  </w:divBdr>
                                  <w:divsChild>
                                    <w:div w:id="457912296">
                                      <w:marLeft w:val="0"/>
                                      <w:marRight w:val="0"/>
                                      <w:marTop w:val="0"/>
                                      <w:marBottom w:val="0"/>
                                      <w:divBdr>
                                        <w:top w:val="none" w:sz="0" w:space="0" w:color="auto"/>
                                        <w:left w:val="none" w:sz="0" w:space="0" w:color="auto"/>
                                        <w:bottom w:val="none" w:sz="0" w:space="0" w:color="auto"/>
                                        <w:right w:val="none" w:sz="0" w:space="0" w:color="auto"/>
                                      </w:divBdr>
                                      <w:divsChild>
                                        <w:div w:id="3438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041673">
      <w:bodyDiv w:val="1"/>
      <w:marLeft w:val="0"/>
      <w:marRight w:val="0"/>
      <w:marTop w:val="0"/>
      <w:marBottom w:val="0"/>
      <w:divBdr>
        <w:top w:val="none" w:sz="0" w:space="0" w:color="auto"/>
        <w:left w:val="none" w:sz="0" w:space="0" w:color="auto"/>
        <w:bottom w:val="none" w:sz="0" w:space="0" w:color="auto"/>
        <w:right w:val="none" w:sz="0" w:space="0" w:color="auto"/>
      </w:divBdr>
    </w:div>
    <w:div w:id="335693528">
      <w:bodyDiv w:val="1"/>
      <w:marLeft w:val="0"/>
      <w:marRight w:val="0"/>
      <w:marTop w:val="0"/>
      <w:marBottom w:val="0"/>
      <w:divBdr>
        <w:top w:val="none" w:sz="0" w:space="0" w:color="auto"/>
        <w:left w:val="none" w:sz="0" w:space="0" w:color="auto"/>
        <w:bottom w:val="none" w:sz="0" w:space="0" w:color="auto"/>
        <w:right w:val="none" w:sz="0" w:space="0" w:color="auto"/>
      </w:divBdr>
    </w:div>
    <w:div w:id="338317929">
      <w:bodyDiv w:val="1"/>
      <w:marLeft w:val="0"/>
      <w:marRight w:val="0"/>
      <w:marTop w:val="0"/>
      <w:marBottom w:val="0"/>
      <w:divBdr>
        <w:top w:val="none" w:sz="0" w:space="0" w:color="auto"/>
        <w:left w:val="none" w:sz="0" w:space="0" w:color="auto"/>
        <w:bottom w:val="none" w:sz="0" w:space="0" w:color="auto"/>
        <w:right w:val="none" w:sz="0" w:space="0" w:color="auto"/>
      </w:divBdr>
      <w:divsChild>
        <w:div w:id="1875729588">
          <w:marLeft w:val="0"/>
          <w:marRight w:val="0"/>
          <w:marTop w:val="0"/>
          <w:marBottom w:val="0"/>
          <w:divBdr>
            <w:top w:val="none" w:sz="0" w:space="0" w:color="auto"/>
            <w:left w:val="none" w:sz="0" w:space="0" w:color="auto"/>
            <w:bottom w:val="none" w:sz="0" w:space="0" w:color="auto"/>
            <w:right w:val="none" w:sz="0" w:space="0" w:color="auto"/>
          </w:divBdr>
          <w:divsChild>
            <w:div w:id="1681001692">
              <w:marLeft w:val="0"/>
              <w:marRight w:val="0"/>
              <w:marTop w:val="0"/>
              <w:marBottom w:val="0"/>
              <w:divBdr>
                <w:top w:val="none" w:sz="0" w:space="0" w:color="auto"/>
                <w:left w:val="none" w:sz="0" w:space="0" w:color="auto"/>
                <w:bottom w:val="none" w:sz="0" w:space="0" w:color="auto"/>
                <w:right w:val="none" w:sz="0" w:space="0" w:color="auto"/>
              </w:divBdr>
              <w:divsChild>
                <w:div w:id="1830168588">
                  <w:marLeft w:val="0"/>
                  <w:marRight w:val="0"/>
                  <w:marTop w:val="0"/>
                  <w:marBottom w:val="0"/>
                  <w:divBdr>
                    <w:top w:val="none" w:sz="0" w:space="0" w:color="auto"/>
                    <w:left w:val="none" w:sz="0" w:space="0" w:color="auto"/>
                    <w:bottom w:val="none" w:sz="0" w:space="0" w:color="auto"/>
                    <w:right w:val="none" w:sz="0" w:space="0" w:color="auto"/>
                  </w:divBdr>
                  <w:divsChild>
                    <w:div w:id="1810584738">
                      <w:marLeft w:val="0"/>
                      <w:marRight w:val="0"/>
                      <w:marTop w:val="0"/>
                      <w:marBottom w:val="0"/>
                      <w:divBdr>
                        <w:top w:val="none" w:sz="0" w:space="0" w:color="auto"/>
                        <w:left w:val="none" w:sz="0" w:space="0" w:color="auto"/>
                        <w:bottom w:val="none" w:sz="0" w:space="0" w:color="auto"/>
                        <w:right w:val="none" w:sz="0" w:space="0" w:color="auto"/>
                      </w:divBdr>
                      <w:divsChild>
                        <w:div w:id="1755856906">
                          <w:marLeft w:val="0"/>
                          <w:marRight w:val="0"/>
                          <w:marTop w:val="0"/>
                          <w:marBottom w:val="0"/>
                          <w:divBdr>
                            <w:top w:val="none" w:sz="0" w:space="0" w:color="auto"/>
                            <w:left w:val="none" w:sz="0" w:space="0" w:color="auto"/>
                            <w:bottom w:val="none" w:sz="0" w:space="0" w:color="auto"/>
                            <w:right w:val="none" w:sz="0" w:space="0" w:color="auto"/>
                          </w:divBdr>
                          <w:divsChild>
                            <w:div w:id="952051851">
                              <w:marLeft w:val="0"/>
                              <w:marRight w:val="1500"/>
                              <w:marTop w:val="100"/>
                              <w:marBottom w:val="100"/>
                              <w:divBdr>
                                <w:top w:val="none" w:sz="0" w:space="0" w:color="auto"/>
                                <w:left w:val="none" w:sz="0" w:space="0" w:color="auto"/>
                                <w:bottom w:val="none" w:sz="0" w:space="0" w:color="auto"/>
                                <w:right w:val="none" w:sz="0" w:space="0" w:color="auto"/>
                              </w:divBdr>
                              <w:divsChild>
                                <w:div w:id="1593590230">
                                  <w:marLeft w:val="0"/>
                                  <w:marRight w:val="0"/>
                                  <w:marTop w:val="300"/>
                                  <w:marBottom w:val="450"/>
                                  <w:divBdr>
                                    <w:top w:val="none" w:sz="0" w:space="0" w:color="auto"/>
                                    <w:left w:val="none" w:sz="0" w:space="0" w:color="auto"/>
                                    <w:bottom w:val="none" w:sz="0" w:space="0" w:color="auto"/>
                                    <w:right w:val="none" w:sz="0" w:space="0" w:color="auto"/>
                                  </w:divBdr>
                                  <w:divsChild>
                                    <w:div w:id="222562951">
                                      <w:marLeft w:val="0"/>
                                      <w:marRight w:val="0"/>
                                      <w:marTop w:val="0"/>
                                      <w:marBottom w:val="0"/>
                                      <w:divBdr>
                                        <w:top w:val="none" w:sz="0" w:space="0" w:color="auto"/>
                                        <w:left w:val="none" w:sz="0" w:space="0" w:color="auto"/>
                                        <w:bottom w:val="none" w:sz="0" w:space="0" w:color="auto"/>
                                        <w:right w:val="none" w:sz="0" w:space="0" w:color="auto"/>
                                      </w:divBdr>
                                      <w:divsChild>
                                        <w:div w:id="13316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475082">
      <w:bodyDiv w:val="1"/>
      <w:marLeft w:val="0"/>
      <w:marRight w:val="0"/>
      <w:marTop w:val="0"/>
      <w:marBottom w:val="0"/>
      <w:divBdr>
        <w:top w:val="none" w:sz="0" w:space="0" w:color="auto"/>
        <w:left w:val="none" w:sz="0" w:space="0" w:color="auto"/>
        <w:bottom w:val="none" w:sz="0" w:space="0" w:color="auto"/>
        <w:right w:val="none" w:sz="0" w:space="0" w:color="auto"/>
      </w:divBdr>
    </w:div>
    <w:div w:id="421413568">
      <w:bodyDiv w:val="1"/>
      <w:marLeft w:val="0"/>
      <w:marRight w:val="0"/>
      <w:marTop w:val="0"/>
      <w:marBottom w:val="0"/>
      <w:divBdr>
        <w:top w:val="none" w:sz="0" w:space="0" w:color="auto"/>
        <w:left w:val="none" w:sz="0" w:space="0" w:color="auto"/>
        <w:bottom w:val="none" w:sz="0" w:space="0" w:color="auto"/>
        <w:right w:val="none" w:sz="0" w:space="0" w:color="auto"/>
      </w:divBdr>
    </w:div>
    <w:div w:id="423652274">
      <w:bodyDiv w:val="1"/>
      <w:marLeft w:val="0"/>
      <w:marRight w:val="0"/>
      <w:marTop w:val="0"/>
      <w:marBottom w:val="0"/>
      <w:divBdr>
        <w:top w:val="none" w:sz="0" w:space="0" w:color="auto"/>
        <w:left w:val="none" w:sz="0" w:space="0" w:color="auto"/>
        <w:bottom w:val="none" w:sz="0" w:space="0" w:color="auto"/>
        <w:right w:val="none" w:sz="0" w:space="0" w:color="auto"/>
      </w:divBdr>
      <w:divsChild>
        <w:div w:id="1791972739">
          <w:marLeft w:val="0"/>
          <w:marRight w:val="0"/>
          <w:marTop w:val="0"/>
          <w:marBottom w:val="0"/>
          <w:divBdr>
            <w:top w:val="none" w:sz="0" w:space="0" w:color="auto"/>
            <w:left w:val="none" w:sz="0" w:space="0" w:color="auto"/>
            <w:bottom w:val="none" w:sz="0" w:space="0" w:color="auto"/>
            <w:right w:val="none" w:sz="0" w:space="0" w:color="auto"/>
          </w:divBdr>
          <w:divsChild>
            <w:div w:id="272172619">
              <w:marLeft w:val="0"/>
              <w:marRight w:val="0"/>
              <w:marTop w:val="0"/>
              <w:marBottom w:val="0"/>
              <w:divBdr>
                <w:top w:val="none" w:sz="0" w:space="0" w:color="auto"/>
                <w:left w:val="none" w:sz="0" w:space="0" w:color="auto"/>
                <w:bottom w:val="none" w:sz="0" w:space="0" w:color="auto"/>
                <w:right w:val="none" w:sz="0" w:space="0" w:color="auto"/>
              </w:divBdr>
              <w:divsChild>
                <w:div w:id="2047220104">
                  <w:marLeft w:val="0"/>
                  <w:marRight w:val="0"/>
                  <w:marTop w:val="0"/>
                  <w:marBottom w:val="0"/>
                  <w:divBdr>
                    <w:top w:val="none" w:sz="0" w:space="0" w:color="auto"/>
                    <w:left w:val="none" w:sz="0" w:space="0" w:color="auto"/>
                    <w:bottom w:val="none" w:sz="0" w:space="0" w:color="auto"/>
                    <w:right w:val="none" w:sz="0" w:space="0" w:color="auto"/>
                  </w:divBdr>
                  <w:divsChild>
                    <w:div w:id="291906569">
                      <w:marLeft w:val="0"/>
                      <w:marRight w:val="0"/>
                      <w:marTop w:val="0"/>
                      <w:marBottom w:val="0"/>
                      <w:divBdr>
                        <w:top w:val="none" w:sz="0" w:space="0" w:color="auto"/>
                        <w:left w:val="none" w:sz="0" w:space="0" w:color="auto"/>
                        <w:bottom w:val="none" w:sz="0" w:space="0" w:color="auto"/>
                        <w:right w:val="none" w:sz="0" w:space="0" w:color="auto"/>
                      </w:divBdr>
                      <w:divsChild>
                        <w:div w:id="1336297260">
                          <w:marLeft w:val="0"/>
                          <w:marRight w:val="0"/>
                          <w:marTop w:val="0"/>
                          <w:marBottom w:val="0"/>
                          <w:divBdr>
                            <w:top w:val="none" w:sz="0" w:space="0" w:color="auto"/>
                            <w:left w:val="none" w:sz="0" w:space="0" w:color="auto"/>
                            <w:bottom w:val="none" w:sz="0" w:space="0" w:color="auto"/>
                            <w:right w:val="none" w:sz="0" w:space="0" w:color="auto"/>
                          </w:divBdr>
                          <w:divsChild>
                            <w:div w:id="727265158">
                              <w:marLeft w:val="0"/>
                              <w:marRight w:val="1500"/>
                              <w:marTop w:val="100"/>
                              <w:marBottom w:val="100"/>
                              <w:divBdr>
                                <w:top w:val="none" w:sz="0" w:space="0" w:color="auto"/>
                                <w:left w:val="none" w:sz="0" w:space="0" w:color="auto"/>
                                <w:bottom w:val="none" w:sz="0" w:space="0" w:color="auto"/>
                                <w:right w:val="none" w:sz="0" w:space="0" w:color="auto"/>
                              </w:divBdr>
                              <w:divsChild>
                                <w:div w:id="1360861417">
                                  <w:marLeft w:val="0"/>
                                  <w:marRight w:val="0"/>
                                  <w:marTop w:val="300"/>
                                  <w:marBottom w:val="450"/>
                                  <w:divBdr>
                                    <w:top w:val="none" w:sz="0" w:space="0" w:color="auto"/>
                                    <w:left w:val="none" w:sz="0" w:space="0" w:color="auto"/>
                                    <w:bottom w:val="none" w:sz="0" w:space="0" w:color="auto"/>
                                    <w:right w:val="none" w:sz="0" w:space="0" w:color="auto"/>
                                  </w:divBdr>
                                  <w:divsChild>
                                    <w:div w:id="317072122">
                                      <w:marLeft w:val="0"/>
                                      <w:marRight w:val="0"/>
                                      <w:marTop w:val="0"/>
                                      <w:marBottom w:val="0"/>
                                      <w:divBdr>
                                        <w:top w:val="none" w:sz="0" w:space="0" w:color="auto"/>
                                        <w:left w:val="none" w:sz="0" w:space="0" w:color="auto"/>
                                        <w:bottom w:val="none" w:sz="0" w:space="0" w:color="auto"/>
                                        <w:right w:val="none" w:sz="0" w:space="0" w:color="auto"/>
                                      </w:divBdr>
                                      <w:divsChild>
                                        <w:div w:id="1098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2849876">
      <w:bodyDiv w:val="1"/>
      <w:marLeft w:val="0"/>
      <w:marRight w:val="0"/>
      <w:marTop w:val="0"/>
      <w:marBottom w:val="0"/>
      <w:divBdr>
        <w:top w:val="none" w:sz="0" w:space="0" w:color="auto"/>
        <w:left w:val="none" w:sz="0" w:space="0" w:color="auto"/>
        <w:bottom w:val="none" w:sz="0" w:space="0" w:color="auto"/>
        <w:right w:val="none" w:sz="0" w:space="0" w:color="auto"/>
      </w:divBdr>
      <w:divsChild>
        <w:div w:id="1447384194">
          <w:marLeft w:val="0"/>
          <w:marRight w:val="0"/>
          <w:marTop w:val="0"/>
          <w:marBottom w:val="0"/>
          <w:divBdr>
            <w:top w:val="none" w:sz="0" w:space="0" w:color="auto"/>
            <w:left w:val="none" w:sz="0" w:space="0" w:color="auto"/>
            <w:bottom w:val="none" w:sz="0" w:space="0" w:color="auto"/>
            <w:right w:val="none" w:sz="0" w:space="0" w:color="auto"/>
          </w:divBdr>
          <w:divsChild>
            <w:div w:id="1846630331">
              <w:marLeft w:val="0"/>
              <w:marRight w:val="0"/>
              <w:marTop w:val="0"/>
              <w:marBottom w:val="0"/>
              <w:divBdr>
                <w:top w:val="none" w:sz="0" w:space="0" w:color="auto"/>
                <w:left w:val="none" w:sz="0" w:space="0" w:color="auto"/>
                <w:bottom w:val="none" w:sz="0" w:space="0" w:color="auto"/>
                <w:right w:val="none" w:sz="0" w:space="0" w:color="auto"/>
              </w:divBdr>
              <w:divsChild>
                <w:div w:id="1345015429">
                  <w:marLeft w:val="0"/>
                  <w:marRight w:val="0"/>
                  <w:marTop w:val="0"/>
                  <w:marBottom w:val="0"/>
                  <w:divBdr>
                    <w:top w:val="none" w:sz="0" w:space="0" w:color="auto"/>
                    <w:left w:val="none" w:sz="0" w:space="0" w:color="auto"/>
                    <w:bottom w:val="none" w:sz="0" w:space="0" w:color="auto"/>
                    <w:right w:val="none" w:sz="0" w:space="0" w:color="auto"/>
                  </w:divBdr>
                  <w:divsChild>
                    <w:div w:id="517895478">
                      <w:marLeft w:val="0"/>
                      <w:marRight w:val="0"/>
                      <w:marTop w:val="0"/>
                      <w:marBottom w:val="0"/>
                      <w:divBdr>
                        <w:top w:val="none" w:sz="0" w:space="0" w:color="auto"/>
                        <w:left w:val="none" w:sz="0" w:space="0" w:color="auto"/>
                        <w:bottom w:val="none" w:sz="0" w:space="0" w:color="auto"/>
                        <w:right w:val="none" w:sz="0" w:space="0" w:color="auto"/>
                      </w:divBdr>
                      <w:divsChild>
                        <w:div w:id="632835598">
                          <w:marLeft w:val="0"/>
                          <w:marRight w:val="0"/>
                          <w:marTop w:val="0"/>
                          <w:marBottom w:val="0"/>
                          <w:divBdr>
                            <w:top w:val="none" w:sz="0" w:space="0" w:color="auto"/>
                            <w:left w:val="none" w:sz="0" w:space="0" w:color="auto"/>
                            <w:bottom w:val="none" w:sz="0" w:space="0" w:color="auto"/>
                            <w:right w:val="none" w:sz="0" w:space="0" w:color="auto"/>
                          </w:divBdr>
                          <w:divsChild>
                            <w:div w:id="1144587719">
                              <w:marLeft w:val="0"/>
                              <w:marRight w:val="1500"/>
                              <w:marTop w:val="100"/>
                              <w:marBottom w:val="100"/>
                              <w:divBdr>
                                <w:top w:val="none" w:sz="0" w:space="0" w:color="auto"/>
                                <w:left w:val="none" w:sz="0" w:space="0" w:color="auto"/>
                                <w:bottom w:val="none" w:sz="0" w:space="0" w:color="auto"/>
                                <w:right w:val="none" w:sz="0" w:space="0" w:color="auto"/>
                              </w:divBdr>
                              <w:divsChild>
                                <w:div w:id="1194928393">
                                  <w:marLeft w:val="0"/>
                                  <w:marRight w:val="0"/>
                                  <w:marTop w:val="300"/>
                                  <w:marBottom w:val="450"/>
                                  <w:divBdr>
                                    <w:top w:val="none" w:sz="0" w:space="0" w:color="auto"/>
                                    <w:left w:val="none" w:sz="0" w:space="0" w:color="auto"/>
                                    <w:bottom w:val="none" w:sz="0" w:space="0" w:color="auto"/>
                                    <w:right w:val="none" w:sz="0" w:space="0" w:color="auto"/>
                                  </w:divBdr>
                                  <w:divsChild>
                                    <w:div w:id="1457748862">
                                      <w:marLeft w:val="0"/>
                                      <w:marRight w:val="0"/>
                                      <w:marTop w:val="0"/>
                                      <w:marBottom w:val="0"/>
                                      <w:divBdr>
                                        <w:top w:val="none" w:sz="0" w:space="0" w:color="auto"/>
                                        <w:left w:val="none" w:sz="0" w:space="0" w:color="auto"/>
                                        <w:bottom w:val="none" w:sz="0" w:space="0" w:color="auto"/>
                                        <w:right w:val="none" w:sz="0" w:space="0" w:color="auto"/>
                                      </w:divBdr>
                                      <w:divsChild>
                                        <w:div w:id="20398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866047">
      <w:bodyDiv w:val="1"/>
      <w:marLeft w:val="0"/>
      <w:marRight w:val="0"/>
      <w:marTop w:val="0"/>
      <w:marBottom w:val="0"/>
      <w:divBdr>
        <w:top w:val="none" w:sz="0" w:space="0" w:color="auto"/>
        <w:left w:val="none" w:sz="0" w:space="0" w:color="auto"/>
        <w:bottom w:val="none" w:sz="0" w:space="0" w:color="auto"/>
        <w:right w:val="none" w:sz="0" w:space="0" w:color="auto"/>
      </w:divBdr>
      <w:divsChild>
        <w:div w:id="2127576129">
          <w:marLeft w:val="0"/>
          <w:marRight w:val="0"/>
          <w:marTop w:val="0"/>
          <w:marBottom w:val="0"/>
          <w:divBdr>
            <w:top w:val="none" w:sz="0" w:space="0" w:color="auto"/>
            <w:left w:val="none" w:sz="0" w:space="0" w:color="auto"/>
            <w:bottom w:val="none" w:sz="0" w:space="0" w:color="auto"/>
            <w:right w:val="none" w:sz="0" w:space="0" w:color="auto"/>
          </w:divBdr>
          <w:divsChild>
            <w:div w:id="1857621757">
              <w:marLeft w:val="0"/>
              <w:marRight w:val="0"/>
              <w:marTop w:val="0"/>
              <w:marBottom w:val="0"/>
              <w:divBdr>
                <w:top w:val="none" w:sz="0" w:space="0" w:color="auto"/>
                <w:left w:val="none" w:sz="0" w:space="0" w:color="auto"/>
                <w:bottom w:val="none" w:sz="0" w:space="0" w:color="auto"/>
                <w:right w:val="none" w:sz="0" w:space="0" w:color="auto"/>
              </w:divBdr>
              <w:divsChild>
                <w:div w:id="1768496123">
                  <w:marLeft w:val="0"/>
                  <w:marRight w:val="0"/>
                  <w:marTop w:val="0"/>
                  <w:marBottom w:val="0"/>
                  <w:divBdr>
                    <w:top w:val="none" w:sz="0" w:space="0" w:color="auto"/>
                    <w:left w:val="none" w:sz="0" w:space="0" w:color="auto"/>
                    <w:bottom w:val="none" w:sz="0" w:space="0" w:color="auto"/>
                    <w:right w:val="none" w:sz="0" w:space="0" w:color="auto"/>
                  </w:divBdr>
                  <w:divsChild>
                    <w:div w:id="1071150334">
                      <w:marLeft w:val="0"/>
                      <w:marRight w:val="0"/>
                      <w:marTop w:val="0"/>
                      <w:marBottom w:val="0"/>
                      <w:divBdr>
                        <w:top w:val="none" w:sz="0" w:space="0" w:color="auto"/>
                        <w:left w:val="none" w:sz="0" w:space="0" w:color="auto"/>
                        <w:bottom w:val="none" w:sz="0" w:space="0" w:color="auto"/>
                        <w:right w:val="none" w:sz="0" w:space="0" w:color="auto"/>
                      </w:divBdr>
                      <w:divsChild>
                        <w:div w:id="1881240646">
                          <w:marLeft w:val="0"/>
                          <w:marRight w:val="0"/>
                          <w:marTop w:val="0"/>
                          <w:marBottom w:val="0"/>
                          <w:divBdr>
                            <w:top w:val="none" w:sz="0" w:space="0" w:color="auto"/>
                            <w:left w:val="none" w:sz="0" w:space="0" w:color="auto"/>
                            <w:bottom w:val="none" w:sz="0" w:space="0" w:color="auto"/>
                            <w:right w:val="none" w:sz="0" w:space="0" w:color="auto"/>
                          </w:divBdr>
                          <w:divsChild>
                            <w:div w:id="697971245">
                              <w:marLeft w:val="0"/>
                              <w:marRight w:val="1500"/>
                              <w:marTop w:val="100"/>
                              <w:marBottom w:val="100"/>
                              <w:divBdr>
                                <w:top w:val="none" w:sz="0" w:space="0" w:color="auto"/>
                                <w:left w:val="none" w:sz="0" w:space="0" w:color="auto"/>
                                <w:bottom w:val="none" w:sz="0" w:space="0" w:color="auto"/>
                                <w:right w:val="none" w:sz="0" w:space="0" w:color="auto"/>
                              </w:divBdr>
                              <w:divsChild>
                                <w:div w:id="46883991">
                                  <w:marLeft w:val="0"/>
                                  <w:marRight w:val="0"/>
                                  <w:marTop w:val="300"/>
                                  <w:marBottom w:val="450"/>
                                  <w:divBdr>
                                    <w:top w:val="none" w:sz="0" w:space="0" w:color="auto"/>
                                    <w:left w:val="none" w:sz="0" w:space="0" w:color="auto"/>
                                    <w:bottom w:val="none" w:sz="0" w:space="0" w:color="auto"/>
                                    <w:right w:val="none" w:sz="0" w:space="0" w:color="auto"/>
                                  </w:divBdr>
                                  <w:divsChild>
                                    <w:div w:id="183980164">
                                      <w:marLeft w:val="0"/>
                                      <w:marRight w:val="0"/>
                                      <w:marTop w:val="0"/>
                                      <w:marBottom w:val="0"/>
                                      <w:divBdr>
                                        <w:top w:val="none" w:sz="0" w:space="0" w:color="auto"/>
                                        <w:left w:val="none" w:sz="0" w:space="0" w:color="auto"/>
                                        <w:bottom w:val="none" w:sz="0" w:space="0" w:color="auto"/>
                                        <w:right w:val="none" w:sz="0" w:space="0" w:color="auto"/>
                                      </w:divBdr>
                                      <w:divsChild>
                                        <w:div w:id="95479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242761">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sChild>
        <w:div w:id="43873853">
          <w:marLeft w:val="0"/>
          <w:marRight w:val="0"/>
          <w:marTop w:val="0"/>
          <w:marBottom w:val="0"/>
          <w:divBdr>
            <w:top w:val="none" w:sz="0" w:space="0" w:color="auto"/>
            <w:left w:val="none" w:sz="0" w:space="0" w:color="auto"/>
            <w:bottom w:val="none" w:sz="0" w:space="0" w:color="auto"/>
            <w:right w:val="none" w:sz="0" w:space="0" w:color="auto"/>
          </w:divBdr>
          <w:divsChild>
            <w:div w:id="1660037046">
              <w:marLeft w:val="0"/>
              <w:marRight w:val="0"/>
              <w:marTop w:val="0"/>
              <w:marBottom w:val="0"/>
              <w:divBdr>
                <w:top w:val="none" w:sz="0" w:space="0" w:color="auto"/>
                <w:left w:val="none" w:sz="0" w:space="0" w:color="auto"/>
                <w:bottom w:val="none" w:sz="0" w:space="0" w:color="auto"/>
                <w:right w:val="none" w:sz="0" w:space="0" w:color="auto"/>
              </w:divBdr>
              <w:divsChild>
                <w:div w:id="403334607">
                  <w:marLeft w:val="0"/>
                  <w:marRight w:val="0"/>
                  <w:marTop w:val="0"/>
                  <w:marBottom w:val="0"/>
                  <w:divBdr>
                    <w:top w:val="none" w:sz="0" w:space="0" w:color="auto"/>
                    <w:left w:val="none" w:sz="0" w:space="0" w:color="auto"/>
                    <w:bottom w:val="none" w:sz="0" w:space="0" w:color="auto"/>
                    <w:right w:val="none" w:sz="0" w:space="0" w:color="auto"/>
                  </w:divBdr>
                  <w:divsChild>
                    <w:div w:id="1593510249">
                      <w:marLeft w:val="0"/>
                      <w:marRight w:val="0"/>
                      <w:marTop w:val="0"/>
                      <w:marBottom w:val="0"/>
                      <w:divBdr>
                        <w:top w:val="none" w:sz="0" w:space="0" w:color="auto"/>
                        <w:left w:val="none" w:sz="0" w:space="0" w:color="auto"/>
                        <w:bottom w:val="none" w:sz="0" w:space="0" w:color="auto"/>
                        <w:right w:val="none" w:sz="0" w:space="0" w:color="auto"/>
                      </w:divBdr>
                      <w:divsChild>
                        <w:div w:id="937055794">
                          <w:marLeft w:val="0"/>
                          <w:marRight w:val="0"/>
                          <w:marTop w:val="0"/>
                          <w:marBottom w:val="0"/>
                          <w:divBdr>
                            <w:top w:val="none" w:sz="0" w:space="0" w:color="auto"/>
                            <w:left w:val="none" w:sz="0" w:space="0" w:color="auto"/>
                            <w:bottom w:val="none" w:sz="0" w:space="0" w:color="auto"/>
                            <w:right w:val="none" w:sz="0" w:space="0" w:color="auto"/>
                          </w:divBdr>
                          <w:divsChild>
                            <w:div w:id="712382997">
                              <w:marLeft w:val="0"/>
                              <w:marRight w:val="1500"/>
                              <w:marTop w:val="100"/>
                              <w:marBottom w:val="100"/>
                              <w:divBdr>
                                <w:top w:val="none" w:sz="0" w:space="0" w:color="auto"/>
                                <w:left w:val="none" w:sz="0" w:space="0" w:color="auto"/>
                                <w:bottom w:val="none" w:sz="0" w:space="0" w:color="auto"/>
                                <w:right w:val="none" w:sz="0" w:space="0" w:color="auto"/>
                              </w:divBdr>
                              <w:divsChild>
                                <w:div w:id="396057300">
                                  <w:marLeft w:val="0"/>
                                  <w:marRight w:val="0"/>
                                  <w:marTop w:val="300"/>
                                  <w:marBottom w:val="450"/>
                                  <w:divBdr>
                                    <w:top w:val="none" w:sz="0" w:space="0" w:color="auto"/>
                                    <w:left w:val="none" w:sz="0" w:space="0" w:color="auto"/>
                                    <w:bottom w:val="none" w:sz="0" w:space="0" w:color="auto"/>
                                    <w:right w:val="none" w:sz="0" w:space="0" w:color="auto"/>
                                  </w:divBdr>
                                  <w:divsChild>
                                    <w:div w:id="1689985804">
                                      <w:marLeft w:val="0"/>
                                      <w:marRight w:val="0"/>
                                      <w:marTop w:val="0"/>
                                      <w:marBottom w:val="0"/>
                                      <w:divBdr>
                                        <w:top w:val="none" w:sz="0" w:space="0" w:color="auto"/>
                                        <w:left w:val="none" w:sz="0" w:space="0" w:color="auto"/>
                                        <w:bottom w:val="none" w:sz="0" w:space="0" w:color="auto"/>
                                        <w:right w:val="none" w:sz="0" w:space="0" w:color="auto"/>
                                      </w:divBdr>
                                      <w:divsChild>
                                        <w:div w:id="10006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157958">
      <w:bodyDiv w:val="1"/>
      <w:marLeft w:val="0"/>
      <w:marRight w:val="0"/>
      <w:marTop w:val="0"/>
      <w:marBottom w:val="0"/>
      <w:divBdr>
        <w:top w:val="none" w:sz="0" w:space="0" w:color="auto"/>
        <w:left w:val="none" w:sz="0" w:space="0" w:color="auto"/>
        <w:bottom w:val="none" w:sz="0" w:space="0" w:color="auto"/>
        <w:right w:val="none" w:sz="0" w:space="0" w:color="auto"/>
      </w:divBdr>
    </w:div>
    <w:div w:id="509763334">
      <w:bodyDiv w:val="1"/>
      <w:marLeft w:val="0"/>
      <w:marRight w:val="0"/>
      <w:marTop w:val="0"/>
      <w:marBottom w:val="0"/>
      <w:divBdr>
        <w:top w:val="none" w:sz="0" w:space="0" w:color="auto"/>
        <w:left w:val="none" w:sz="0" w:space="0" w:color="auto"/>
        <w:bottom w:val="none" w:sz="0" w:space="0" w:color="auto"/>
        <w:right w:val="none" w:sz="0" w:space="0" w:color="auto"/>
      </w:divBdr>
    </w:div>
    <w:div w:id="567302863">
      <w:bodyDiv w:val="1"/>
      <w:marLeft w:val="0"/>
      <w:marRight w:val="0"/>
      <w:marTop w:val="0"/>
      <w:marBottom w:val="0"/>
      <w:divBdr>
        <w:top w:val="none" w:sz="0" w:space="0" w:color="auto"/>
        <w:left w:val="none" w:sz="0" w:space="0" w:color="auto"/>
        <w:bottom w:val="none" w:sz="0" w:space="0" w:color="auto"/>
        <w:right w:val="none" w:sz="0" w:space="0" w:color="auto"/>
      </w:divBdr>
    </w:div>
    <w:div w:id="568614541">
      <w:bodyDiv w:val="1"/>
      <w:marLeft w:val="0"/>
      <w:marRight w:val="0"/>
      <w:marTop w:val="0"/>
      <w:marBottom w:val="0"/>
      <w:divBdr>
        <w:top w:val="none" w:sz="0" w:space="0" w:color="auto"/>
        <w:left w:val="none" w:sz="0" w:space="0" w:color="auto"/>
        <w:bottom w:val="none" w:sz="0" w:space="0" w:color="auto"/>
        <w:right w:val="none" w:sz="0" w:space="0" w:color="auto"/>
      </w:divBdr>
      <w:divsChild>
        <w:div w:id="767699328">
          <w:marLeft w:val="0"/>
          <w:marRight w:val="0"/>
          <w:marTop w:val="0"/>
          <w:marBottom w:val="0"/>
          <w:divBdr>
            <w:top w:val="none" w:sz="0" w:space="0" w:color="auto"/>
            <w:left w:val="none" w:sz="0" w:space="0" w:color="auto"/>
            <w:bottom w:val="none" w:sz="0" w:space="0" w:color="auto"/>
            <w:right w:val="none" w:sz="0" w:space="0" w:color="auto"/>
          </w:divBdr>
          <w:divsChild>
            <w:div w:id="1910722423">
              <w:marLeft w:val="0"/>
              <w:marRight w:val="0"/>
              <w:marTop w:val="0"/>
              <w:marBottom w:val="0"/>
              <w:divBdr>
                <w:top w:val="none" w:sz="0" w:space="0" w:color="auto"/>
                <w:left w:val="none" w:sz="0" w:space="0" w:color="auto"/>
                <w:bottom w:val="none" w:sz="0" w:space="0" w:color="auto"/>
                <w:right w:val="none" w:sz="0" w:space="0" w:color="auto"/>
              </w:divBdr>
              <w:divsChild>
                <w:div w:id="170147363">
                  <w:marLeft w:val="0"/>
                  <w:marRight w:val="0"/>
                  <w:marTop w:val="0"/>
                  <w:marBottom w:val="0"/>
                  <w:divBdr>
                    <w:top w:val="none" w:sz="0" w:space="0" w:color="auto"/>
                    <w:left w:val="none" w:sz="0" w:space="0" w:color="auto"/>
                    <w:bottom w:val="none" w:sz="0" w:space="0" w:color="auto"/>
                    <w:right w:val="none" w:sz="0" w:space="0" w:color="auto"/>
                  </w:divBdr>
                  <w:divsChild>
                    <w:div w:id="916551645">
                      <w:marLeft w:val="0"/>
                      <w:marRight w:val="0"/>
                      <w:marTop w:val="0"/>
                      <w:marBottom w:val="0"/>
                      <w:divBdr>
                        <w:top w:val="none" w:sz="0" w:space="0" w:color="auto"/>
                        <w:left w:val="none" w:sz="0" w:space="0" w:color="auto"/>
                        <w:bottom w:val="none" w:sz="0" w:space="0" w:color="auto"/>
                        <w:right w:val="none" w:sz="0" w:space="0" w:color="auto"/>
                      </w:divBdr>
                      <w:divsChild>
                        <w:div w:id="2029745525">
                          <w:marLeft w:val="0"/>
                          <w:marRight w:val="0"/>
                          <w:marTop w:val="0"/>
                          <w:marBottom w:val="0"/>
                          <w:divBdr>
                            <w:top w:val="none" w:sz="0" w:space="0" w:color="auto"/>
                            <w:left w:val="none" w:sz="0" w:space="0" w:color="auto"/>
                            <w:bottom w:val="none" w:sz="0" w:space="0" w:color="auto"/>
                            <w:right w:val="none" w:sz="0" w:space="0" w:color="auto"/>
                          </w:divBdr>
                          <w:divsChild>
                            <w:div w:id="1326592964">
                              <w:marLeft w:val="0"/>
                              <w:marRight w:val="1500"/>
                              <w:marTop w:val="100"/>
                              <w:marBottom w:val="100"/>
                              <w:divBdr>
                                <w:top w:val="none" w:sz="0" w:space="0" w:color="auto"/>
                                <w:left w:val="none" w:sz="0" w:space="0" w:color="auto"/>
                                <w:bottom w:val="none" w:sz="0" w:space="0" w:color="auto"/>
                                <w:right w:val="none" w:sz="0" w:space="0" w:color="auto"/>
                              </w:divBdr>
                              <w:divsChild>
                                <w:div w:id="1533032767">
                                  <w:marLeft w:val="0"/>
                                  <w:marRight w:val="0"/>
                                  <w:marTop w:val="300"/>
                                  <w:marBottom w:val="450"/>
                                  <w:divBdr>
                                    <w:top w:val="none" w:sz="0" w:space="0" w:color="auto"/>
                                    <w:left w:val="none" w:sz="0" w:space="0" w:color="auto"/>
                                    <w:bottom w:val="none" w:sz="0" w:space="0" w:color="auto"/>
                                    <w:right w:val="none" w:sz="0" w:space="0" w:color="auto"/>
                                  </w:divBdr>
                                  <w:divsChild>
                                    <w:div w:id="1008678057">
                                      <w:marLeft w:val="0"/>
                                      <w:marRight w:val="0"/>
                                      <w:marTop w:val="0"/>
                                      <w:marBottom w:val="0"/>
                                      <w:divBdr>
                                        <w:top w:val="none" w:sz="0" w:space="0" w:color="auto"/>
                                        <w:left w:val="none" w:sz="0" w:space="0" w:color="auto"/>
                                        <w:bottom w:val="none" w:sz="0" w:space="0" w:color="auto"/>
                                        <w:right w:val="none" w:sz="0" w:space="0" w:color="auto"/>
                                      </w:divBdr>
                                      <w:divsChild>
                                        <w:div w:id="34671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384893">
      <w:bodyDiv w:val="1"/>
      <w:marLeft w:val="0"/>
      <w:marRight w:val="0"/>
      <w:marTop w:val="0"/>
      <w:marBottom w:val="0"/>
      <w:divBdr>
        <w:top w:val="none" w:sz="0" w:space="0" w:color="auto"/>
        <w:left w:val="none" w:sz="0" w:space="0" w:color="auto"/>
        <w:bottom w:val="none" w:sz="0" w:space="0" w:color="auto"/>
        <w:right w:val="none" w:sz="0" w:space="0" w:color="auto"/>
      </w:divBdr>
      <w:divsChild>
        <w:div w:id="1745911004">
          <w:marLeft w:val="0"/>
          <w:marRight w:val="0"/>
          <w:marTop w:val="0"/>
          <w:marBottom w:val="0"/>
          <w:divBdr>
            <w:top w:val="none" w:sz="0" w:space="0" w:color="auto"/>
            <w:left w:val="none" w:sz="0" w:space="0" w:color="auto"/>
            <w:bottom w:val="none" w:sz="0" w:space="0" w:color="auto"/>
            <w:right w:val="none" w:sz="0" w:space="0" w:color="auto"/>
          </w:divBdr>
          <w:divsChild>
            <w:div w:id="1212378005">
              <w:marLeft w:val="0"/>
              <w:marRight w:val="0"/>
              <w:marTop w:val="0"/>
              <w:marBottom w:val="0"/>
              <w:divBdr>
                <w:top w:val="none" w:sz="0" w:space="0" w:color="auto"/>
                <w:left w:val="none" w:sz="0" w:space="0" w:color="auto"/>
                <w:bottom w:val="none" w:sz="0" w:space="0" w:color="auto"/>
                <w:right w:val="none" w:sz="0" w:space="0" w:color="auto"/>
              </w:divBdr>
              <w:divsChild>
                <w:div w:id="2123303855">
                  <w:marLeft w:val="0"/>
                  <w:marRight w:val="0"/>
                  <w:marTop w:val="0"/>
                  <w:marBottom w:val="0"/>
                  <w:divBdr>
                    <w:top w:val="none" w:sz="0" w:space="0" w:color="auto"/>
                    <w:left w:val="none" w:sz="0" w:space="0" w:color="auto"/>
                    <w:bottom w:val="none" w:sz="0" w:space="0" w:color="auto"/>
                    <w:right w:val="none" w:sz="0" w:space="0" w:color="auto"/>
                  </w:divBdr>
                  <w:divsChild>
                    <w:div w:id="1073356435">
                      <w:marLeft w:val="0"/>
                      <w:marRight w:val="0"/>
                      <w:marTop w:val="0"/>
                      <w:marBottom w:val="0"/>
                      <w:divBdr>
                        <w:top w:val="none" w:sz="0" w:space="0" w:color="auto"/>
                        <w:left w:val="none" w:sz="0" w:space="0" w:color="auto"/>
                        <w:bottom w:val="none" w:sz="0" w:space="0" w:color="auto"/>
                        <w:right w:val="none" w:sz="0" w:space="0" w:color="auto"/>
                      </w:divBdr>
                      <w:divsChild>
                        <w:div w:id="2119137654">
                          <w:marLeft w:val="0"/>
                          <w:marRight w:val="0"/>
                          <w:marTop w:val="0"/>
                          <w:marBottom w:val="0"/>
                          <w:divBdr>
                            <w:top w:val="none" w:sz="0" w:space="0" w:color="auto"/>
                            <w:left w:val="none" w:sz="0" w:space="0" w:color="auto"/>
                            <w:bottom w:val="none" w:sz="0" w:space="0" w:color="auto"/>
                            <w:right w:val="none" w:sz="0" w:space="0" w:color="auto"/>
                          </w:divBdr>
                          <w:divsChild>
                            <w:div w:id="1997996676">
                              <w:marLeft w:val="0"/>
                              <w:marRight w:val="1500"/>
                              <w:marTop w:val="100"/>
                              <w:marBottom w:val="100"/>
                              <w:divBdr>
                                <w:top w:val="none" w:sz="0" w:space="0" w:color="auto"/>
                                <w:left w:val="none" w:sz="0" w:space="0" w:color="auto"/>
                                <w:bottom w:val="none" w:sz="0" w:space="0" w:color="auto"/>
                                <w:right w:val="none" w:sz="0" w:space="0" w:color="auto"/>
                              </w:divBdr>
                              <w:divsChild>
                                <w:div w:id="1796363293">
                                  <w:marLeft w:val="0"/>
                                  <w:marRight w:val="0"/>
                                  <w:marTop w:val="300"/>
                                  <w:marBottom w:val="450"/>
                                  <w:divBdr>
                                    <w:top w:val="none" w:sz="0" w:space="0" w:color="auto"/>
                                    <w:left w:val="none" w:sz="0" w:space="0" w:color="auto"/>
                                    <w:bottom w:val="none" w:sz="0" w:space="0" w:color="auto"/>
                                    <w:right w:val="none" w:sz="0" w:space="0" w:color="auto"/>
                                  </w:divBdr>
                                  <w:divsChild>
                                    <w:div w:id="68121240">
                                      <w:marLeft w:val="0"/>
                                      <w:marRight w:val="0"/>
                                      <w:marTop w:val="0"/>
                                      <w:marBottom w:val="0"/>
                                      <w:divBdr>
                                        <w:top w:val="none" w:sz="0" w:space="0" w:color="auto"/>
                                        <w:left w:val="none" w:sz="0" w:space="0" w:color="auto"/>
                                        <w:bottom w:val="none" w:sz="0" w:space="0" w:color="auto"/>
                                        <w:right w:val="none" w:sz="0" w:space="0" w:color="auto"/>
                                      </w:divBdr>
                                      <w:divsChild>
                                        <w:div w:id="1989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949016">
      <w:bodyDiv w:val="1"/>
      <w:marLeft w:val="0"/>
      <w:marRight w:val="0"/>
      <w:marTop w:val="0"/>
      <w:marBottom w:val="0"/>
      <w:divBdr>
        <w:top w:val="none" w:sz="0" w:space="0" w:color="auto"/>
        <w:left w:val="none" w:sz="0" w:space="0" w:color="auto"/>
        <w:bottom w:val="none" w:sz="0" w:space="0" w:color="auto"/>
        <w:right w:val="none" w:sz="0" w:space="0" w:color="auto"/>
      </w:divBdr>
    </w:div>
    <w:div w:id="613943423">
      <w:bodyDiv w:val="1"/>
      <w:marLeft w:val="0"/>
      <w:marRight w:val="0"/>
      <w:marTop w:val="0"/>
      <w:marBottom w:val="0"/>
      <w:divBdr>
        <w:top w:val="none" w:sz="0" w:space="0" w:color="auto"/>
        <w:left w:val="none" w:sz="0" w:space="0" w:color="auto"/>
        <w:bottom w:val="none" w:sz="0" w:space="0" w:color="auto"/>
        <w:right w:val="none" w:sz="0" w:space="0" w:color="auto"/>
      </w:divBdr>
      <w:divsChild>
        <w:div w:id="859974847">
          <w:marLeft w:val="0"/>
          <w:marRight w:val="0"/>
          <w:marTop w:val="0"/>
          <w:marBottom w:val="0"/>
          <w:divBdr>
            <w:top w:val="none" w:sz="0" w:space="0" w:color="auto"/>
            <w:left w:val="none" w:sz="0" w:space="0" w:color="auto"/>
            <w:bottom w:val="none" w:sz="0" w:space="0" w:color="auto"/>
            <w:right w:val="none" w:sz="0" w:space="0" w:color="auto"/>
          </w:divBdr>
          <w:divsChild>
            <w:div w:id="2079208980">
              <w:marLeft w:val="0"/>
              <w:marRight w:val="0"/>
              <w:marTop w:val="0"/>
              <w:marBottom w:val="0"/>
              <w:divBdr>
                <w:top w:val="none" w:sz="0" w:space="0" w:color="auto"/>
                <w:left w:val="none" w:sz="0" w:space="0" w:color="auto"/>
                <w:bottom w:val="none" w:sz="0" w:space="0" w:color="auto"/>
                <w:right w:val="none" w:sz="0" w:space="0" w:color="auto"/>
              </w:divBdr>
              <w:divsChild>
                <w:div w:id="1438019198">
                  <w:marLeft w:val="0"/>
                  <w:marRight w:val="0"/>
                  <w:marTop w:val="0"/>
                  <w:marBottom w:val="0"/>
                  <w:divBdr>
                    <w:top w:val="none" w:sz="0" w:space="0" w:color="auto"/>
                    <w:left w:val="none" w:sz="0" w:space="0" w:color="auto"/>
                    <w:bottom w:val="none" w:sz="0" w:space="0" w:color="auto"/>
                    <w:right w:val="none" w:sz="0" w:space="0" w:color="auto"/>
                  </w:divBdr>
                  <w:divsChild>
                    <w:div w:id="827938914">
                      <w:marLeft w:val="0"/>
                      <w:marRight w:val="0"/>
                      <w:marTop w:val="0"/>
                      <w:marBottom w:val="0"/>
                      <w:divBdr>
                        <w:top w:val="none" w:sz="0" w:space="0" w:color="auto"/>
                        <w:left w:val="none" w:sz="0" w:space="0" w:color="auto"/>
                        <w:bottom w:val="none" w:sz="0" w:space="0" w:color="auto"/>
                        <w:right w:val="none" w:sz="0" w:space="0" w:color="auto"/>
                      </w:divBdr>
                      <w:divsChild>
                        <w:div w:id="736321494">
                          <w:marLeft w:val="0"/>
                          <w:marRight w:val="0"/>
                          <w:marTop w:val="0"/>
                          <w:marBottom w:val="0"/>
                          <w:divBdr>
                            <w:top w:val="none" w:sz="0" w:space="0" w:color="auto"/>
                            <w:left w:val="none" w:sz="0" w:space="0" w:color="auto"/>
                            <w:bottom w:val="none" w:sz="0" w:space="0" w:color="auto"/>
                            <w:right w:val="none" w:sz="0" w:space="0" w:color="auto"/>
                          </w:divBdr>
                          <w:divsChild>
                            <w:div w:id="1291128570">
                              <w:marLeft w:val="0"/>
                              <w:marRight w:val="1500"/>
                              <w:marTop w:val="100"/>
                              <w:marBottom w:val="100"/>
                              <w:divBdr>
                                <w:top w:val="none" w:sz="0" w:space="0" w:color="auto"/>
                                <w:left w:val="none" w:sz="0" w:space="0" w:color="auto"/>
                                <w:bottom w:val="none" w:sz="0" w:space="0" w:color="auto"/>
                                <w:right w:val="none" w:sz="0" w:space="0" w:color="auto"/>
                              </w:divBdr>
                              <w:divsChild>
                                <w:div w:id="1251886737">
                                  <w:marLeft w:val="0"/>
                                  <w:marRight w:val="0"/>
                                  <w:marTop w:val="300"/>
                                  <w:marBottom w:val="450"/>
                                  <w:divBdr>
                                    <w:top w:val="none" w:sz="0" w:space="0" w:color="auto"/>
                                    <w:left w:val="none" w:sz="0" w:space="0" w:color="auto"/>
                                    <w:bottom w:val="none" w:sz="0" w:space="0" w:color="auto"/>
                                    <w:right w:val="none" w:sz="0" w:space="0" w:color="auto"/>
                                  </w:divBdr>
                                  <w:divsChild>
                                    <w:div w:id="1325819710">
                                      <w:marLeft w:val="0"/>
                                      <w:marRight w:val="0"/>
                                      <w:marTop w:val="0"/>
                                      <w:marBottom w:val="0"/>
                                      <w:divBdr>
                                        <w:top w:val="none" w:sz="0" w:space="0" w:color="auto"/>
                                        <w:left w:val="none" w:sz="0" w:space="0" w:color="auto"/>
                                        <w:bottom w:val="none" w:sz="0" w:space="0" w:color="auto"/>
                                        <w:right w:val="none" w:sz="0" w:space="0" w:color="auto"/>
                                      </w:divBdr>
                                      <w:divsChild>
                                        <w:div w:id="3202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056780">
      <w:bodyDiv w:val="1"/>
      <w:marLeft w:val="0"/>
      <w:marRight w:val="0"/>
      <w:marTop w:val="0"/>
      <w:marBottom w:val="0"/>
      <w:divBdr>
        <w:top w:val="none" w:sz="0" w:space="0" w:color="auto"/>
        <w:left w:val="none" w:sz="0" w:space="0" w:color="auto"/>
        <w:bottom w:val="none" w:sz="0" w:space="0" w:color="auto"/>
        <w:right w:val="none" w:sz="0" w:space="0" w:color="auto"/>
      </w:divBdr>
      <w:divsChild>
        <w:div w:id="1824346335">
          <w:marLeft w:val="0"/>
          <w:marRight w:val="0"/>
          <w:marTop w:val="0"/>
          <w:marBottom w:val="0"/>
          <w:divBdr>
            <w:top w:val="none" w:sz="0" w:space="0" w:color="auto"/>
            <w:left w:val="none" w:sz="0" w:space="0" w:color="auto"/>
            <w:bottom w:val="none" w:sz="0" w:space="0" w:color="auto"/>
            <w:right w:val="none" w:sz="0" w:space="0" w:color="auto"/>
          </w:divBdr>
          <w:divsChild>
            <w:div w:id="1842700347">
              <w:marLeft w:val="0"/>
              <w:marRight w:val="0"/>
              <w:marTop w:val="0"/>
              <w:marBottom w:val="0"/>
              <w:divBdr>
                <w:top w:val="none" w:sz="0" w:space="0" w:color="auto"/>
                <w:left w:val="none" w:sz="0" w:space="0" w:color="auto"/>
                <w:bottom w:val="none" w:sz="0" w:space="0" w:color="auto"/>
                <w:right w:val="none" w:sz="0" w:space="0" w:color="auto"/>
              </w:divBdr>
              <w:divsChild>
                <w:div w:id="530728320">
                  <w:marLeft w:val="0"/>
                  <w:marRight w:val="0"/>
                  <w:marTop w:val="0"/>
                  <w:marBottom w:val="0"/>
                  <w:divBdr>
                    <w:top w:val="none" w:sz="0" w:space="0" w:color="auto"/>
                    <w:left w:val="none" w:sz="0" w:space="0" w:color="auto"/>
                    <w:bottom w:val="none" w:sz="0" w:space="0" w:color="auto"/>
                    <w:right w:val="none" w:sz="0" w:space="0" w:color="auto"/>
                  </w:divBdr>
                  <w:divsChild>
                    <w:div w:id="909583520">
                      <w:marLeft w:val="0"/>
                      <w:marRight w:val="0"/>
                      <w:marTop w:val="0"/>
                      <w:marBottom w:val="0"/>
                      <w:divBdr>
                        <w:top w:val="none" w:sz="0" w:space="0" w:color="auto"/>
                        <w:left w:val="none" w:sz="0" w:space="0" w:color="auto"/>
                        <w:bottom w:val="none" w:sz="0" w:space="0" w:color="auto"/>
                        <w:right w:val="none" w:sz="0" w:space="0" w:color="auto"/>
                      </w:divBdr>
                      <w:divsChild>
                        <w:div w:id="2104908190">
                          <w:marLeft w:val="0"/>
                          <w:marRight w:val="0"/>
                          <w:marTop w:val="0"/>
                          <w:marBottom w:val="0"/>
                          <w:divBdr>
                            <w:top w:val="none" w:sz="0" w:space="0" w:color="auto"/>
                            <w:left w:val="none" w:sz="0" w:space="0" w:color="auto"/>
                            <w:bottom w:val="none" w:sz="0" w:space="0" w:color="auto"/>
                            <w:right w:val="none" w:sz="0" w:space="0" w:color="auto"/>
                          </w:divBdr>
                          <w:divsChild>
                            <w:div w:id="843474134">
                              <w:marLeft w:val="0"/>
                              <w:marRight w:val="1500"/>
                              <w:marTop w:val="100"/>
                              <w:marBottom w:val="100"/>
                              <w:divBdr>
                                <w:top w:val="none" w:sz="0" w:space="0" w:color="auto"/>
                                <w:left w:val="none" w:sz="0" w:space="0" w:color="auto"/>
                                <w:bottom w:val="none" w:sz="0" w:space="0" w:color="auto"/>
                                <w:right w:val="none" w:sz="0" w:space="0" w:color="auto"/>
                              </w:divBdr>
                              <w:divsChild>
                                <w:div w:id="632444245">
                                  <w:marLeft w:val="0"/>
                                  <w:marRight w:val="0"/>
                                  <w:marTop w:val="300"/>
                                  <w:marBottom w:val="450"/>
                                  <w:divBdr>
                                    <w:top w:val="none" w:sz="0" w:space="0" w:color="auto"/>
                                    <w:left w:val="none" w:sz="0" w:space="0" w:color="auto"/>
                                    <w:bottom w:val="none" w:sz="0" w:space="0" w:color="auto"/>
                                    <w:right w:val="none" w:sz="0" w:space="0" w:color="auto"/>
                                  </w:divBdr>
                                  <w:divsChild>
                                    <w:div w:id="117071783">
                                      <w:marLeft w:val="0"/>
                                      <w:marRight w:val="0"/>
                                      <w:marTop w:val="0"/>
                                      <w:marBottom w:val="0"/>
                                      <w:divBdr>
                                        <w:top w:val="none" w:sz="0" w:space="0" w:color="auto"/>
                                        <w:left w:val="none" w:sz="0" w:space="0" w:color="auto"/>
                                        <w:bottom w:val="none" w:sz="0" w:space="0" w:color="auto"/>
                                        <w:right w:val="none" w:sz="0" w:space="0" w:color="auto"/>
                                      </w:divBdr>
                                      <w:divsChild>
                                        <w:div w:id="5257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7906955">
      <w:bodyDiv w:val="1"/>
      <w:marLeft w:val="0"/>
      <w:marRight w:val="0"/>
      <w:marTop w:val="0"/>
      <w:marBottom w:val="0"/>
      <w:divBdr>
        <w:top w:val="none" w:sz="0" w:space="0" w:color="auto"/>
        <w:left w:val="none" w:sz="0" w:space="0" w:color="auto"/>
        <w:bottom w:val="none" w:sz="0" w:space="0" w:color="auto"/>
        <w:right w:val="none" w:sz="0" w:space="0" w:color="auto"/>
      </w:divBdr>
      <w:divsChild>
        <w:div w:id="297537558">
          <w:marLeft w:val="0"/>
          <w:marRight w:val="0"/>
          <w:marTop w:val="0"/>
          <w:marBottom w:val="0"/>
          <w:divBdr>
            <w:top w:val="none" w:sz="0" w:space="0" w:color="auto"/>
            <w:left w:val="none" w:sz="0" w:space="0" w:color="auto"/>
            <w:bottom w:val="none" w:sz="0" w:space="0" w:color="auto"/>
            <w:right w:val="none" w:sz="0" w:space="0" w:color="auto"/>
          </w:divBdr>
          <w:divsChild>
            <w:div w:id="1594163507">
              <w:marLeft w:val="0"/>
              <w:marRight w:val="0"/>
              <w:marTop w:val="0"/>
              <w:marBottom w:val="0"/>
              <w:divBdr>
                <w:top w:val="none" w:sz="0" w:space="0" w:color="auto"/>
                <w:left w:val="none" w:sz="0" w:space="0" w:color="auto"/>
                <w:bottom w:val="none" w:sz="0" w:space="0" w:color="auto"/>
                <w:right w:val="none" w:sz="0" w:space="0" w:color="auto"/>
              </w:divBdr>
              <w:divsChild>
                <w:div w:id="861477412">
                  <w:marLeft w:val="0"/>
                  <w:marRight w:val="0"/>
                  <w:marTop w:val="0"/>
                  <w:marBottom w:val="0"/>
                  <w:divBdr>
                    <w:top w:val="none" w:sz="0" w:space="0" w:color="auto"/>
                    <w:left w:val="none" w:sz="0" w:space="0" w:color="auto"/>
                    <w:bottom w:val="none" w:sz="0" w:space="0" w:color="auto"/>
                    <w:right w:val="none" w:sz="0" w:space="0" w:color="auto"/>
                  </w:divBdr>
                  <w:divsChild>
                    <w:div w:id="1603756153">
                      <w:marLeft w:val="0"/>
                      <w:marRight w:val="0"/>
                      <w:marTop w:val="0"/>
                      <w:marBottom w:val="0"/>
                      <w:divBdr>
                        <w:top w:val="none" w:sz="0" w:space="0" w:color="auto"/>
                        <w:left w:val="none" w:sz="0" w:space="0" w:color="auto"/>
                        <w:bottom w:val="none" w:sz="0" w:space="0" w:color="auto"/>
                        <w:right w:val="none" w:sz="0" w:space="0" w:color="auto"/>
                      </w:divBdr>
                      <w:divsChild>
                        <w:div w:id="884831653">
                          <w:marLeft w:val="0"/>
                          <w:marRight w:val="0"/>
                          <w:marTop w:val="0"/>
                          <w:marBottom w:val="0"/>
                          <w:divBdr>
                            <w:top w:val="none" w:sz="0" w:space="0" w:color="auto"/>
                            <w:left w:val="none" w:sz="0" w:space="0" w:color="auto"/>
                            <w:bottom w:val="none" w:sz="0" w:space="0" w:color="auto"/>
                            <w:right w:val="none" w:sz="0" w:space="0" w:color="auto"/>
                          </w:divBdr>
                          <w:divsChild>
                            <w:div w:id="898906644">
                              <w:marLeft w:val="0"/>
                              <w:marRight w:val="1500"/>
                              <w:marTop w:val="100"/>
                              <w:marBottom w:val="100"/>
                              <w:divBdr>
                                <w:top w:val="none" w:sz="0" w:space="0" w:color="auto"/>
                                <w:left w:val="none" w:sz="0" w:space="0" w:color="auto"/>
                                <w:bottom w:val="none" w:sz="0" w:space="0" w:color="auto"/>
                                <w:right w:val="none" w:sz="0" w:space="0" w:color="auto"/>
                              </w:divBdr>
                              <w:divsChild>
                                <w:div w:id="350230621">
                                  <w:marLeft w:val="0"/>
                                  <w:marRight w:val="0"/>
                                  <w:marTop w:val="300"/>
                                  <w:marBottom w:val="450"/>
                                  <w:divBdr>
                                    <w:top w:val="none" w:sz="0" w:space="0" w:color="auto"/>
                                    <w:left w:val="none" w:sz="0" w:space="0" w:color="auto"/>
                                    <w:bottom w:val="none" w:sz="0" w:space="0" w:color="auto"/>
                                    <w:right w:val="none" w:sz="0" w:space="0" w:color="auto"/>
                                  </w:divBdr>
                                  <w:divsChild>
                                    <w:div w:id="819542377">
                                      <w:marLeft w:val="0"/>
                                      <w:marRight w:val="0"/>
                                      <w:marTop w:val="0"/>
                                      <w:marBottom w:val="0"/>
                                      <w:divBdr>
                                        <w:top w:val="none" w:sz="0" w:space="0" w:color="auto"/>
                                        <w:left w:val="none" w:sz="0" w:space="0" w:color="auto"/>
                                        <w:bottom w:val="none" w:sz="0" w:space="0" w:color="auto"/>
                                        <w:right w:val="none" w:sz="0" w:space="0" w:color="auto"/>
                                      </w:divBdr>
                                      <w:divsChild>
                                        <w:div w:id="18435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722781">
      <w:bodyDiv w:val="1"/>
      <w:marLeft w:val="0"/>
      <w:marRight w:val="0"/>
      <w:marTop w:val="0"/>
      <w:marBottom w:val="0"/>
      <w:divBdr>
        <w:top w:val="none" w:sz="0" w:space="0" w:color="auto"/>
        <w:left w:val="none" w:sz="0" w:space="0" w:color="auto"/>
        <w:bottom w:val="none" w:sz="0" w:space="0" w:color="auto"/>
        <w:right w:val="none" w:sz="0" w:space="0" w:color="auto"/>
      </w:divBdr>
      <w:divsChild>
        <w:div w:id="459735348">
          <w:marLeft w:val="0"/>
          <w:marRight w:val="0"/>
          <w:marTop w:val="0"/>
          <w:marBottom w:val="0"/>
          <w:divBdr>
            <w:top w:val="none" w:sz="0" w:space="0" w:color="auto"/>
            <w:left w:val="none" w:sz="0" w:space="0" w:color="auto"/>
            <w:bottom w:val="none" w:sz="0" w:space="0" w:color="auto"/>
            <w:right w:val="none" w:sz="0" w:space="0" w:color="auto"/>
          </w:divBdr>
          <w:divsChild>
            <w:div w:id="109280219">
              <w:marLeft w:val="0"/>
              <w:marRight w:val="0"/>
              <w:marTop w:val="0"/>
              <w:marBottom w:val="0"/>
              <w:divBdr>
                <w:top w:val="none" w:sz="0" w:space="0" w:color="auto"/>
                <w:left w:val="none" w:sz="0" w:space="0" w:color="auto"/>
                <w:bottom w:val="none" w:sz="0" w:space="0" w:color="auto"/>
                <w:right w:val="none" w:sz="0" w:space="0" w:color="auto"/>
              </w:divBdr>
              <w:divsChild>
                <w:div w:id="235214076">
                  <w:marLeft w:val="0"/>
                  <w:marRight w:val="0"/>
                  <w:marTop w:val="0"/>
                  <w:marBottom w:val="0"/>
                  <w:divBdr>
                    <w:top w:val="none" w:sz="0" w:space="0" w:color="auto"/>
                    <w:left w:val="none" w:sz="0" w:space="0" w:color="auto"/>
                    <w:bottom w:val="none" w:sz="0" w:space="0" w:color="auto"/>
                    <w:right w:val="none" w:sz="0" w:space="0" w:color="auto"/>
                  </w:divBdr>
                  <w:divsChild>
                    <w:div w:id="1567910503">
                      <w:marLeft w:val="0"/>
                      <w:marRight w:val="0"/>
                      <w:marTop w:val="0"/>
                      <w:marBottom w:val="0"/>
                      <w:divBdr>
                        <w:top w:val="none" w:sz="0" w:space="0" w:color="auto"/>
                        <w:left w:val="none" w:sz="0" w:space="0" w:color="auto"/>
                        <w:bottom w:val="none" w:sz="0" w:space="0" w:color="auto"/>
                        <w:right w:val="none" w:sz="0" w:space="0" w:color="auto"/>
                      </w:divBdr>
                      <w:divsChild>
                        <w:div w:id="515311385">
                          <w:marLeft w:val="0"/>
                          <w:marRight w:val="0"/>
                          <w:marTop w:val="0"/>
                          <w:marBottom w:val="0"/>
                          <w:divBdr>
                            <w:top w:val="none" w:sz="0" w:space="0" w:color="auto"/>
                            <w:left w:val="none" w:sz="0" w:space="0" w:color="auto"/>
                            <w:bottom w:val="none" w:sz="0" w:space="0" w:color="auto"/>
                            <w:right w:val="none" w:sz="0" w:space="0" w:color="auto"/>
                          </w:divBdr>
                          <w:divsChild>
                            <w:div w:id="275336792">
                              <w:marLeft w:val="0"/>
                              <w:marRight w:val="1500"/>
                              <w:marTop w:val="100"/>
                              <w:marBottom w:val="100"/>
                              <w:divBdr>
                                <w:top w:val="none" w:sz="0" w:space="0" w:color="auto"/>
                                <w:left w:val="none" w:sz="0" w:space="0" w:color="auto"/>
                                <w:bottom w:val="none" w:sz="0" w:space="0" w:color="auto"/>
                                <w:right w:val="none" w:sz="0" w:space="0" w:color="auto"/>
                              </w:divBdr>
                              <w:divsChild>
                                <w:div w:id="183442611">
                                  <w:marLeft w:val="0"/>
                                  <w:marRight w:val="0"/>
                                  <w:marTop w:val="300"/>
                                  <w:marBottom w:val="450"/>
                                  <w:divBdr>
                                    <w:top w:val="none" w:sz="0" w:space="0" w:color="auto"/>
                                    <w:left w:val="none" w:sz="0" w:space="0" w:color="auto"/>
                                    <w:bottom w:val="none" w:sz="0" w:space="0" w:color="auto"/>
                                    <w:right w:val="none" w:sz="0" w:space="0" w:color="auto"/>
                                  </w:divBdr>
                                  <w:divsChild>
                                    <w:div w:id="1886604537">
                                      <w:marLeft w:val="0"/>
                                      <w:marRight w:val="0"/>
                                      <w:marTop w:val="0"/>
                                      <w:marBottom w:val="0"/>
                                      <w:divBdr>
                                        <w:top w:val="none" w:sz="0" w:space="0" w:color="auto"/>
                                        <w:left w:val="none" w:sz="0" w:space="0" w:color="auto"/>
                                        <w:bottom w:val="none" w:sz="0" w:space="0" w:color="auto"/>
                                        <w:right w:val="none" w:sz="0" w:space="0" w:color="auto"/>
                                      </w:divBdr>
                                      <w:divsChild>
                                        <w:div w:id="9189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391582">
      <w:bodyDiv w:val="1"/>
      <w:marLeft w:val="0"/>
      <w:marRight w:val="0"/>
      <w:marTop w:val="0"/>
      <w:marBottom w:val="0"/>
      <w:divBdr>
        <w:top w:val="none" w:sz="0" w:space="0" w:color="auto"/>
        <w:left w:val="none" w:sz="0" w:space="0" w:color="auto"/>
        <w:bottom w:val="none" w:sz="0" w:space="0" w:color="auto"/>
        <w:right w:val="none" w:sz="0" w:space="0" w:color="auto"/>
      </w:divBdr>
      <w:divsChild>
        <w:div w:id="1152987751">
          <w:marLeft w:val="0"/>
          <w:marRight w:val="0"/>
          <w:marTop w:val="0"/>
          <w:marBottom w:val="0"/>
          <w:divBdr>
            <w:top w:val="none" w:sz="0" w:space="0" w:color="auto"/>
            <w:left w:val="none" w:sz="0" w:space="0" w:color="auto"/>
            <w:bottom w:val="none" w:sz="0" w:space="0" w:color="auto"/>
            <w:right w:val="none" w:sz="0" w:space="0" w:color="auto"/>
          </w:divBdr>
          <w:divsChild>
            <w:div w:id="86078781">
              <w:marLeft w:val="0"/>
              <w:marRight w:val="0"/>
              <w:marTop w:val="0"/>
              <w:marBottom w:val="0"/>
              <w:divBdr>
                <w:top w:val="none" w:sz="0" w:space="0" w:color="auto"/>
                <w:left w:val="none" w:sz="0" w:space="0" w:color="auto"/>
                <w:bottom w:val="none" w:sz="0" w:space="0" w:color="auto"/>
                <w:right w:val="none" w:sz="0" w:space="0" w:color="auto"/>
              </w:divBdr>
              <w:divsChild>
                <w:div w:id="1677148892">
                  <w:marLeft w:val="0"/>
                  <w:marRight w:val="0"/>
                  <w:marTop w:val="0"/>
                  <w:marBottom w:val="0"/>
                  <w:divBdr>
                    <w:top w:val="none" w:sz="0" w:space="0" w:color="auto"/>
                    <w:left w:val="none" w:sz="0" w:space="0" w:color="auto"/>
                    <w:bottom w:val="none" w:sz="0" w:space="0" w:color="auto"/>
                    <w:right w:val="none" w:sz="0" w:space="0" w:color="auto"/>
                  </w:divBdr>
                  <w:divsChild>
                    <w:div w:id="2074350612">
                      <w:marLeft w:val="0"/>
                      <w:marRight w:val="0"/>
                      <w:marTop w:val="0"/>
                      <w:marBottom w:val="0"/>
                      <w:divBdr>
                        <w:top w:val="none" w:sz="0" w:space="0" w:color="auto"/>
                        <w:left w:val="none" w:sz="0" w:space="0" w:color="auto"/>
                        <w:bottom w:val="none" w:sz="0" w:space="0" w:color="auto"/>
                        <w:right w:val="none" w:sz="0" w:space="0" w:color="auto"/>
                      </w:divBdr>
                      <w:divsChild>
                        <w:div w:id="91095567">
                          <w:marLeft w:val="0"/>
                          <w:marRight w:val="0"/>
                          <w:marTop w:val="0"/>
                          <w:marBottom w:val="0"/>
                          <w:divBdr>
                            <w:top w:val="none" w:sz="0" w:space="0" w:color="auto"/>
                            <w:left w:val="none" w:sz="0" w:space="0" w:color="auto"/>
                            <w:bottom w:val="none" w:sz="0" w:space="0" w:color="auto"/>
                            <w:right w:val="none" w:sz="0" w:space="0" w:color="auto"/>
                          </w:divBdr>
                          <w:divsChild>
                            <w:div w:id="478041384">
                              <w:marLeft w:val="0"/>
                              <w:marRight w:val="1500"/>
                              <w:marTop w:val="100"/>
                              <w:marBottom w:val="100"/>
                              <w:divBdr>
                                <w:top w:val="none" w:sz="0" w:space="0" w:color="auto"/>
                                <w:left w:val="none" w:sz="0" w:space="0" w:color="auto"/>
                                <w:bottom w:val="none" w:sz="0" w:space="0" w:color="auto"/>
                                <w:right w:val="none" w:sz="0" w:space="0" w:color="auto"/>
                              </w:divBdr>
                              <w:divsChild>
                                <w:div w:id="1129978536">
                                  <w:marLeft w:val="0"/>
                                  <w:marRight w:val="0"/>
                                  <w:marTop w:val="300"/>
                                  <w:marBottom w:val="450"/>
                                  <w:divBdr>
                                    <w:top w:val="none" w:sz="0" w:space="0" w:color="auto"/>
                                    <w:left w:val="none" w:sz="0" w:space="0" w:color="auto"/>
                                    <w:bottom w:val="none" w:sz="0" w:space="0" w:color="auto"/>
                                    <w:right w:val="none" w:sz="0" w:space="0" w:color="auto"/>
                                  </w:divBdr>
                                  <w:divsChild>
                                    <w:div w:id="2108304936">
                                      <w:marLeft w:val="0"/>
                                      <w:marRight w:val="0"/>
                                      <w:marTop w:val="0"/>
                                      <w:marBottom w:val="0"/>
                                      <w:divBdr>
                                        <w:top w:val="none" w:sz="0" w:space="0" w:color="auto"/>
                                        <w:left w:val="none" w:sz="0" w:space="0" w:color="auto"/>
                                        <w:bottom w:val="none" w:sz="0" w:space="0" w:color="auto"/>
                                        <w:right w:val="none" w:sz="0" w:space="0" w:color="auto"/>
                                      </w:divBdr>
                                      <w:divsChild>
                                        <w:div w:id="21293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167963">
      <w:bodyDiv w:val="1"/>
      <w:marLeft w:val="0"/>
      <w:marRight w:val="0"/>
      <w:marTop w:val="0"/>
      <w:marBottom w:val="0"/>
      <w:divBdr>
        <w:top w:val="none" w:sz="0" w:space="0" w:color="auto"/>
        <w:left w:val="none" w:sz="0" w:space="0" w:color="auto"/>
        <w:bottom w:val="none" w:sz="0" w:space="0" w:color="auto"/>
        <w:right w:val="none" w:sz="0" w:space="0" w:color="auto"/>
      </w:divBdr>
      <w:divsChild>
        <w:div w:id="1886791167">
          <w:marLeft w:val="0"/>
          <w:marRight w:val="0"/>
          <w:marTop w:val="0"/>
          <w:marBottom w:val="0"/>
          <w:divBdr>
            <w:top w:val="none" w:sz="0" w:space="0" w:color="auto"/>
            <w:left w:val="none" w:sz="0" w:space="0" w:color="auto"/>
            <w:bottom w:val="none" w:sz="0" w:space="0" w:color="auto"/>
            <w:right w:val="none" w:sz="0" w:space="0" w:color="auto"/>
          </w:divBdr>
          <w:divsChild>
            <w:div w:id="659306619">
              <w:marLeft w:val="0"/>
              <w:marRight w:val="0"/>
              <w:marTop w:val="0"/>
              <w:marBottom w:val="0"/>
              <w:divBdr>
                <w:top w:val="none" w:sz="0" w:space="0" w:color="auto"/>
                <w:left w:val="none" w:sz="0" w:space="0" w:color="auto"/>
                <w:bottom w:val="none" w:sz="0" w:space="0" w:color="auto"/>
                <w:right w:val="none" w:sz="0" w:space="0" w:color="auto"/>
              </w:divBdr>
              <w:divsChild>
                <w:div w:id="1459182379">
                  <w:marLeft w:val="0"/>
                  <w:marRight w:val="0"/>
                  <w:marTop w:val="0"/>
                  <w:marBottom w:val="0"/>
                  <w:divBdr>
                    <w:top w:val="none" w:sz="0" w:space="0" w:color="auto"/>
                    <w:left w:val="none" w:sz="0" w:space="0" w:color="auto"/>
                    <w:bottom w:val="none" w:sz="0" w:space="0" w:color="auto"/>
                    <w:right w:val="none" w:sz="0" w:space="0" w:color="auto"/>
                  </w:divBdr>
                  <w:divsChild>
                    <w:div w:id="1291403371">
                      <w:marLeft w:val="0"/>
                      <w:marRight w:val="0"/>
                      <w:marTop w:val="0"/>
                      <w:marBottom w:val="0"/>
                      <w:divBdr>
                        <w:top w:val="none" w:sz="0" w:space="0" w:color="auto"/>
                        <w:left w:val="none" w:sz="0" w:space="0" w:color="auto"/>
                        <w:bottom w:val="none" w:sz="0" w:space="0" w:color="auto"/>
                        <w:right w:val="none" w:sz="0" w:space="0" w:color="auto"/>
                      </w:divBdr>
                      <w:divsChild>
                        <w:div w:id="816259813">
                          <w:marLeft w:val="0"/>
                          <w:marRight w:val="0"/>
                          <w:marTop w:val="0"/>
                          <w:marBottom w:val="0"/>
                          <w:divBdr>
                            <w:top w:val="none" w:sz="0" w:space="0" w:color="auto"/>
                            <w:left w:val="none" w:sz="0" w:space="0" w:color="auto"/>
                            <w:bottom w:val="none" w:sz="0" w:space="0" w:color="auto"/>
                            <w:right w:val="none" w:sz="0" w:space="0" w:color="auto"/>
                          </w:divBdr>
                          <w:divsChild>
                            <w:div w:id="318464301">
                              <w:marLeft w:val="0"/>
                              <w:marRight w:val="1500"/>
                              <w:marTop w:val="100"/>
                              <w:marBottom w:val="100"/>
                              <w:divBdr>
                                <w:top w:val="none" w:sz="0" w:space="0" w:color="auto"/>
                                <w:left w:val="none" w:sz="0" w:space="0" w:color="auto"/>
                                <w:bottom w:val="none" w:sz="0" w:space="0" w:color="auto"/>
                                <w:right w:val="none" w:sz="0" w:space="0" w:color="auto"/>
                              </w:divBdr>
                              <w:divsChild>
                                <w:div w:id="404841896">
                                  <w:marLeft w:val="0"/>
                                  <w:marRight w:val="0"/>
                                  <w:marTop w:val="300"/>
                                  <w:marBottom w:val="450"/>
                                  <w:divBdr>
                                    <w:top w:val="none" w:sz="0" w:space="0" w:color="auto"/>
                                    <w:left w:val="none" w:sz="0" w:space="0" w:color="auto"/>
                                    <w:bottom w:val="none" w:sz="0" w:space="0" w:color="auto"/>
                                    <w:right w:val="none" w:sz="0" w:space="0" w:color="auto"/>
                                  </w:divBdr>
                                  <w:divsChild>
                                    <w:div w:id="1450901611">
                                      <w:marLeft w:val="0"/>
                                      <w:marRight w:val="0"/>
                                      <w:marTop w:val="0"/>
                                      <w:marBottom w:val="0"/>
                                      <w:divBdr>
                                        <w:top w:val="none" w:sz="0" w:space="0" w:color="auto"/>
                                        <w:left w:val="none" w:sz="0" w:space="0" w:color="auto"/>
                                        <w:bottom w:val="none" w:sz="0" w:space="0" w:color="auto"/>
                                        <w:right w:val="none" w:sz="0" w:space="0" w:color="auto"/>
                                      </w:divBdr>
                                      <w:divsChild>
                                        <w:div w:id="1688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838525">
      <w:bodyDiv w:val="1"/>
      <w:marLeft w:val="0"/>
      <w:marRight w:val="0"/>
      <w:marTop w:val="0"/>
      <w:marBottom w:val="0"/>
      <w:divBdr>
        <w:top w:val="none" w:sz="0" w:space="0" w:color="auto"/>
        <w:left w:val="none" w:sz="0" w:space="0" w:color="auto"/>
        <w:bottom w:val="none" w:sz="0" w:space="0" w:color="auto"/>
        <w:right w:val="none" w:sz="0" w:space="0" w:color="auto"/>
      </w:divBdr>
      <w:divsChild>
        <w:div w:id="1073310982">
          <w:marLeft w:val="0"/>
          <w:marRight w:val="0"/>
          <w:marTop w:val="0"/>
          <w:marBottom w:val="0"/>
          <w:divBdr>
            <w:top w:val="none" w:sz="0" w:space="0" w:color="auto"/>
            <w:left w:val="none" w:sz="0" w:space="0" w:color="auto"/>
            <w:bottom w:val="none" w:sz="0" w:space="0" w:color="auto"/>
            <w:right w:val="none" w:sz="0" w:space="0" w:color="auto"/>
          </w:divBdr>
          <w:divsChild>
            <w:div w:id="1197154451">
              <w:marLeft w:val="0"/>
              <w:marRight w:val="0"/>
              <w:marTop w:val="0"/>
              <w:marBottom w:val="0"/>
              <w:divBdr>
                <w:top w:val="none" w:sz="0" w:space="0" w:color="auto"/>
                <w:left w:val="none" w:sz="0" w:space="0" w:color="auto"/>
                <w:bottom w:val="none" w:sz="0" w:space="0" w:color="auto"/>
                <w:right w:val="none" w:sz="0" w:space="0" w:color="auto"/>
              </w:divBdr>
              <w:divsChild>
                <w:div w:id="311758173">
                  <w:marLeft w:val="0"/>
                  <w:marRight w:val="0"/>
                  <w:marTop w:val="0"/>
                  <w:marBottom w:val="0"/>
                  <w:divBdr>
                    <w:top w:val="none" w:sz="0" w:space="0" w:color="auto"/>
                    <w:left w:val="none" w:sz="0" w:space="0" w:color="auto"/>
                    <w:bottom w:val="none" w:sz="0" w:space="0" w:color="auto"/>
                    <w:right w:val="none" w:sz="0" w:space="0" w:color="auto"/>
                  </w:divBdr>
                  <w:divsChild>
                    <w:div w:id="547299574">
                      <w:marLeft w:val="0"/>
                      <w:marRight w:val="0"/>
                      <w:marTop w:val="0"/>
                      <w:marBottom w:val="0"/>
                      <w:divBdr>
                        <w:top w:val="none" w:sz="0" w:space="0" w:color="auto"/>
                        <w:left w:val="none" w:sz="0" w:space="0" w:color="auto"/>
                        <w:bottom w:val="none" w:sz="0" w:space="0" w:color="auto"/>
                        <w:right w:val="none" w:sz="0" w:space="0" w:color="auto"/>
                      </w:divBdr>
                      <w:divsChild>
                        <w:div w:id="181011967">
                          <w:marLeft w:val="0"/>
                          <w:marRight w:val="0"/>
                          <w:marTop w:val="0"/>
                          <w:marBottom w:val="0"/>
                          <w:divBdr>
                            <w:top w:val="none" w:sz="0" w:space="0" w:color="auto"/>
                            <w:left w:val="none" w:sz="0" w:space="0" w:color="auto"/>
                            <w:bottom w:val="none" w:sz="0" w:space="0" w:color="auto"/>
                            <w:right w:val="none" w:sz="0" w:space="0" w:color="auto"/>
                          </w:divBdr>
                          <w:divsChild>
                            <w:div w:id="1079522475">
                              <w:marLeft w:val="0"/>
                              <w:marRight w:val="1500"/>
                              <w:marTop w:val="100"/>
                              <w:marBottom w:val="100"/>
                              <w:divBdr>
                                <w:top w:val="none" w:sz="0" w:space="0" w:color="auto"/>
                                <w:left w:val="none" w:sz="0" w:space="0" w:color="auto"/>
                                <w:bottom w:val="none" w:sz="0" w:space="0" w:color="auto"/>
                                <w:right w:val="none" w:sz="0" w:space="0" w:color="auto"/>
                              </w:divBdr>
                              <w:divsChild>
                                <w:div w:id="1026951670">
                                  <w:marLeft w:val="0"/>
                                  <w:marRight w:val="0"/>
                                  <w:marTop w:val="300"/>
                                  <w:marBottom w:val="450"/>
                                  <w:divBdr>
                                    <w:top w:val="none" w:sz="0" w:space="0" w:color="auto"/>
                                    <w:left w:val="none" w:sz="0" w:space="0" w:color="auto"/>
                                    <w:bottom w:val="none" w:sz="0" w:space="0" w:color="auto"/>
                                    <w:right w:val="none" w:sz="0" w:space="0" w:color="auto"/>
                                  </w:divBdr>
                                  <w:divsChild>
                                    <w:div w:id="1215194611">
                                      <w:marLeft w:val="0"/>
                                      <w:marRight w:val="0"/>
                                      <w:marTop w:val="0"/>
                                      <w:marBottom w:val="0"/>
                                      <w:divBdr>
                                        <w:top w:val="none" w:sz="0" w:space="0" w:color="auto"/>
                                        <w:left w:val="none" w:sz="0" w:space="0" w:color="auto"/>
                                        <w:bottom w:val="none" w:sz="0" w:space="0" w:color="auto"/>
                                        <w:right w:val="none" w:sz="0" w:space="0" w:color="auto"/>
                                      </w:divBdr>
                                      <w:divsChild>
                                        <w:div w:id="129343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497503">
      <w:bodyDiv w:val="1"/>
      <w:marLeft w:val="0"/>
      <w:marRight w:val="0"/>
      <w:marTop w:val="0"/>
      <w:marBottom w:val="0"/>
      <w:divBdr>
        <w:top w:val="none" w:sz="0" w:space="0" w:color="auto"/>
        <w:left w:val="none" w:sz="0" w:space="0" w:color="auto"/>
        <w:bottom w:val="none" w:sz="0" w:space="0" w:color="auto"/>
        <w:right w:val="none" w:sz="0" w:space="0" w:color="auto"/>
      </w:divBdr>
      <w:divsChild>
        <w:div w:id="639728450">
          <w:marLeft w:val="0"/>
          <w:marRight w:val="0"/>
          <w:marTop w:val="0"/>
          <w:marBottom w:val="0"/>
          <w:divBdr>
            <w:top w:val="none" w:sz="0" w:space="0" w:color="auto"/>
            <w:left w:val="none" w:sz="0" w:space="0" w:color="auto"/>
            <w:bottom w:val="none" w:sz="0" w:space="0" w:color="auto"/>
            <w:right w:val="none" w:sz="0" w:space="0" w:color="auto"/>
          </w:divBdr>
          <w:divsChild>
            <w:div w:id="812721255">
              <w:marLeft w:val="0"/>
              <w:marRight w:val="0"/>
              <w:marTop w:val="0"/>
              <w:marBottom w:val="0"/>
              <w:divBdr>
                <w:top w:val="none" w:sz="0" w:space="0" w:color="auto"/>
                <w:left w:val="none" w:sz="0" w:space="0" w:color="auto"/>
                <w:bottom w:val="none" w:sz="0" w:space="0" w:color="auto"/>
                <w:right w:val="none" w:sz="0" w:space="0" w:color="auto"/>
              </w:divBdr>
              <w:divsChild>
                <w:div w:id="2009403504">
                  <w:marLeft w:val="0"/>
                  <w:marRight w:val="0"/>
                  <w:marTop w:val="0"/>
                  <w:marBottom w:val="0"/>
                  <w:divBdr>
                    <w:top w:val="none" w:sz="0" w:space="0" w:color="auto"/>
                    <w:left w:val="none" w:sz="0" w:space="0" w:color="auto"/>
                    <w:bottom w:val="none" w:sz="0" w:space="0" w:color="auto"/>
                    <w:right w:val="none" w:sz="0" w:space="0" w:color="auto"/>
                  </w:divBdr>
                  <w:divsChild>
                    <w:div w:id="1158763302">
                      <w:marLeft w:val="0"/>
                      <w:marRight w:val="0"/>
                      <w:marTop w:val="0"/>
                      <w:marBottom w:val="0"/>
                      <w:divBdr>
                        <w:top w:val="none" w:sz="0" w:space="0" w:color="auto"/>
                        <w:left w:val="none" w:sz="0" w:space="0" w:color="auto"/>
                        <w:bottom w:val="none" w:sz="0" w:space="0" w:color="auto"/>
                        <w:right w:val="none" w:sz="0" w:space="0" w:color="auto"/>
                      </w:divBdr>
                      <w:divsChild>
                        <w:div w:id="664893166">
                          <w:marLeft w:val="0"/>
                          <w:marRight w:val="0"/>
                          <w:marTop w:val="0"/>
                          <w:marBottom w:val="0"/>
                          <w:divBdr>
                            <w:top w:val="none" w:sz="0" w:space="0" w:color="auto"/>
                            <w:left w:val="none" w:sz="0" w:space="0" w:color="auto"/>
                            <w:bottom w:val="none" w:sz="0" w:space="0" w:color="auto"/>
                            <w:right w:val="none" w:sz="0" w:space="0" w:color="auto"/>
                          </w:divBdr>
                          <w:divsChild>
                            <w:div w:id="1956013548">
                              <w:marLeft w:val="0"/>
                              <w:marRight w:val="1500"/>
                              <w:marTop w:val="100"/>
                              <w:marBottom w:val="100"/>
                              <w:divBdr>
                                <w:top w:val="none" w:sz="0" w:space="0" w:color="auto"/>
                                <w:left w:val="none" w:sz="0" w:space="0" w:color="auto"/>
                                <w:bottom w:val="none" w:sz="0" w:space="0" w:color="auto"/>
                                <w:right w:val="none" w:sz="0" w:space="0" w:color="auto"/>
                              </w:divBdr>
                              <w:divsChild>
                                <w:div w:id="603268065">
                                  <w:marLeft w:val="0"/>
                                  <w:marRight w:val="0"/>
                                  <w:marTop w:val="300"/>
                                  <w:marBottom w:val="450"/>
                                  <w:divBdr>
                                    <w:top w:val="none" w:sz="0" w:space="0" w:color="auto"/>
                                    <w:left w:val="none" w:sz="0" w:space="0" w:color="auto"/>
                                    <w:bottom w:val="none" w:sz="0" w:space="0" w:color="auto"/>
                                    <w:right w:val="none" w:sz="0" w:space="0" w:color="auto"/>
                                  </w:divBdr>
                                  <w:divsChild>
                                    <w:div w:id="1139374603">
                                      <w:marLeft w:val="0"/>
                                      <w:marRight w:val="0"/>
                                      <w:marTop w:val="0"/>
                                      <w:marBottom w:val="0"/>
                                      <w:divBdr>
                                        <w:top w:val="none" w:sz="0" w:space="0" w:color="auto"/>
                                        <w:left w:val="none" w:sz="0" w:space="0" w:color="auto"/>
                                        <w:bottom w:val="none" w:sz="0" w:space="0" w:color="auto"/>
                                        <w:right w:val="none" w:sz="0" w:space="0" w:color="auto"/>
                                      </w:divBdr>
                                      <w:divsChild>
                                        <w:div w:id="519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7984625">
      <w:bodyDiv w:val="1"/>
      <w:marLeft w:val="0"/>
      <w:marRight w:val="0"/>
      <w:marTop w:val="0"/>
      <w:marBottom w:val="0"/>
      <w:divBdr>
        <w:top w:val="none" w:sz="0" w:space="0" w:color="auto"/>
        <w:left w:val="none" w:sz="0" w:space="0" w:color="auto"/>
        <w:bottom w:val="none" w:sz="0" w:space="0" w:color="auto"/>
        <w:right w:val="none" w:sz="0" w:space="0" w:color="auto"/>
      </w:divBdr>
      <w:divsChild>
        <w:div w:id="164706336">
          <w:marLeft w:val="0"/>
          <w:marRight w:val="0"/>
          <w:marTop w:val="0"/>
          <w:marBottom w:val="0"/>
          <w:divBdr>
            <w:top w:val="none" w:sz="0" w:space="0" w:color="auto"/>
            <w:left w:val="none" w:sz="0" w:space="0" w:color="auto"/>
            <w:bottom w:val="none" w:sz="0" w:space="0" w:color="auto"/>
            <w:right w:val="none" w:sz="0" w:space="0" w:color="auto"/>
          </w:divBdr>
          <w:divsChild>
            <w:div w:id="1197351165">
              <w:marLeft w:val="0"/>
              <w:marRight w:val="0"/>
              <w:marTop w:val="0"/>
              <w:marBottom w:val="0"/>
              <w:divBdr>
                <w:top w:val="none" w:sz="0" w:space="0" w:color="auto"/>
                <w:left w:val="none" w:sz="0" w:space="0" w:color="auto"/>
                <w:bottom w:val="none" w:sz="0" w:space="0" w:color="auto"/>
                <w:right w:val="none" w:sz="0" w:space="0" w:color="auto"/>
              </w:divBdr>
              <w:divsChild>
                <w:div w:id="1524512100">
                  <w:marLeft w:val="0"/>
                  <w:marRight w:val="0"/>
                  <w:marTop w:val="0"/>
                  <w:marBottom w:val="0"/>
                  <w:divBdr>
                    <w:top w:val="none" w:sz="0" w:space="0" w:color="auto"/>
                    <w:left w:val="none" w:sz="0" w:space="0" w:color="auto"/>
                    <w:bottom w:val="none" w:sz="0" w:space="0" w:color="auto"/>
                    <w:right w:val="none" w:sz="0" w:space="0" w:color="auto"/>
                  </w:divBdr>
                  <w:divsChild>
                    <w:div w:id="504175330">
                      <w:marLeft w:val="0"/>
                      <w:marRight w:val="0"/>
                      <w:marTop w:val="0"/>
                      <w:marBottom w:val="0"/>
                      <w:divBdr>
                        <w:top w:val="none" w:sz="0" w:space="0" w:color="auto"/>
                        <w:left w:val="none" w:sz="0" w:space="0" w:color="auto"/>
                        <w:bottom w:val="none" w:sz="0" w:space="0" w:color="auto"/>
                        <w:right w:val="none" w:sz="0" w:space="0" w:color="auto"/>
                      </w:divBdr>
                      <w:divsChild>
                        <w:div w:id="451558445">
                          <w:marLeft w:val="0"/>
                          <w:marRight w:val="0"/>
                          <w:marTop w:val="0"/>
                          <w:marBottom w:val="0"/>
                          <w:divBdr>
                            <w:top w:val="none" w:sz="0" w:space="0" w:color="auto"/>
                            <w:left w:val="none" w:sz="0" w:space="0" w:color="auto"/>
                            <w:bottom w:val="none" w:sz="0" w:space="0" w:color="auto"/>
                            <w:right w:val="none" w:sz="0" w:space="0" w:color="auto"/>
                          </w:divBdr>
                          <w:divsChild>
                            <w:div w:id="1134368607">
                              <w:marLeft w:val="0"/>
                              <w:marRight w:val="1500"/>
                              <w:marTop w:val="100"/>
                              <w:marBottom w:val="100"/>
                              <w:divBdr>
                                <w:top w:val="none" w:sz="0" w:space="0" w:color="auto"/>
                                <w:left w:val="none" w:sz="0" w:space="0" w:color="auto"/>
                                <w:bottom w:val="none" w:sz="0" w:space="0" w:color="auto"/>
                                <w:right w:val="none" w:sz="0" w:space="0" w:color="auto"/>
                              </w:divBdr>
                              <w:divsChild>
                                <w:div w:id="185994009">
                                  <w:marLeft w:val="0"/>
                                  <w:marRight w:val="0"/>
                                  <w:marTop w:val="300"/>
                                  <w:marBottom w:val="450"/>
                                  <w:divBdr>
                                    <w:top w:val="none" w:sz="0" w:space="0" w:color="auto"/>
                                    <w:left w:val="none" w:sz="0" w:space="0" w:color="auto"/>
                                    <w:bottom w:val="none" w:sz="0" w:space="0" w:color="auto"/>
                                    <w:right w:val="none" w:sz="0" w:space="0" w:color="auto"/>
                                  </w:divBdr>
                                  <w:divsChild>
                                    <w:div w:id="1656714358">
                                      <w:marLeft w:val="0"/>
                                      <w:marRight w:val="0"/>
                                      <w:marTop w:val="0"/>
                                      <w:marBottom w:val="0"/>
                                      <w:divBdr>
                                        <w:top w:val="none" w:sz="0" w:space="0" w:color="auto"/>
                                        <w:left w:val="none" w:sz="0" w:space="0" w:color="auto"/>
                                        <w:bottom w:val="none" w:sz="0" w:space="0" w:color="auto"/>
                                        <w:right w:val="none" w:sz="0" w:space="0" w:color="auto"/>
                                      </w:divBdr>
                                      <w:divsChild>
                                        <w:div w:id="3255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620410">
      <w:bodyDiv w:val="1"/>
      <w:marLeft w:val="0"/>
      <w:marRight w:val="0"/>
      <w:marTop w:val="0"/>
      <w:marBottom w:val="0"/>
      <w:divBdr>
        <w:top w:val="none" w:sz="0" w:space="0" w:color="auto"/>
        <w:left w:val="none" w:sz="0" w:space="0" w:color="auto"/>
        <w:bottom w:val="none" w:sz="0" w:space="0" w:color="auto"/>
        <w:right w:val="none" w:sz="0" w:space="0" w:color="auto"/>
      </w:divBdr>
    </w:div>
    <w:div w:id="838736846">
      <w:bodyDiv w:val="1"/>
      <w:marLeft w:val="0"/>
      <w:marRight w:val="0"/>
      <w:marTop w:val="0"/>
      <w:marBottom w:val="0"/>
      <w:divBdr>
        <w:top w:val="none" w:sz="0" w:space="0" w:color="auto"/>
        <w:left w:val="none" w:sz="0" w:space="0" w:color="auto"/>
        <w:bottom w:val="none" w:sz="0" w:space="0" w:color="auto"/>
        <w:right w:val="none" w:sz="0" w:space="0" w:color="auto"/>
      </w:divBdr>
    </w:div>
    <w:div w:id="850493051">
      <w:bodyDiv w:val="1"/>
      <w:marLeft w:val="0"/>
      <w:marRight w:val="0"/>
      <w:marTop w:val="0"/>
      <w:marBottom w:val="0"/>
      <w:divBdr>
        <w:top w:val="none" w:sz="0" w:space="0" w:color="auto"/>
        <w:left w:val="none" w:sz="0" w:space="0" w:color="auto"/>
        <w:bottom w:val="none" w:sz="0" w:space="0" w:color="auto"/>
        <w:right w:val="none" w:sz="0" w:space="0" w:color="auto"/>
      </w:divBdr>
      <w:divsChild>
        <w:div w:id="228196580">
          <w:marLeft w:val="0"/>
          <w:marRight w:val="0"/>
          <w:marTop w:val="0"/>
          <w:marBottom w:val="0"/>
          <w:divBdr>
            <w:top w:val="none" w:sz="0" w:space="0" w:color="auto"/>
            <w:left w:val="none" w:sz="0" w:space="0" w:color="auto"/>
            <w:bottom w:val="none" w:sz="0" w:space="0" w:color="auto"/>
            <w:right w:val="none" w:sz="0" w:space="0" w:color="auto"/>
          </w:divBdr>
          <w:divsChild>
            <w:div w:id="1097600925">
              <w:marLeft w:val="0"/>
              <w:marRight w:val="0"/>
              <w:marTop w:val="0"/>
              <w:marBottom w:val="0"/>
              <w:divBdr>
                <w:top w:val="none" w:sz="0" w:space="0" w:color="auto"/>
                <w:left w:val="none" w:sz="0" w:space="0" w:color="auto"/>
                <w:bottom w:val="none" w:sz="0" w:space="0" w:color="auto"/>
                <w:right w:val="none" w:sz="0" w:space="0" w:color="auto"/>
              </w:divBdr>
              <w:divsChild>
                <w:div w:id="1723288743">
                  <w:marLeft w:val="0"/>
                  <w:marRight w:val="0"/>
                  <w:marTop w:val="0"/>
                  <w:marBottom w:val="0"/>
                  <w:divBdr>
                    <w:top w:val="none" w:sz="0" w:space="0" w:color="auto"/>
                    <w:left w:val="none" w:sz="0" w:space="0" w:color="auto"/>
                    <w:bottom w:val="none" w:sz="0" w:space="0" w:color="auto"/>
                    <w:right w:val="none" w:sz="0" w:space="0" w:color="auto"/>
                  </w:divBdr>
                  <w:divsChild>
                    <w:div w:id="2144348402">
                      <w:marLeft w:val="0"/>
                      <w:marRight w:val="0"/>
                      <w:marTop w:val="0"/>
                      <w:marBottom w:val="0"/>
                      <w:divBdr>
                        <w:top w:val="single" w:sz="6" w:space="0" w:color="E4E4E6"/>
                        <w:left w:val="none" w:sz="0" w:space="0" w:color="auto"/>
                        <w:bottom w:val="none" w:sz="0" w:space="0" w:color="auto"/>
                        <w:right w:val="none" w:sz="0" w:space="0" w:color="auto"/>
                      </w:divBdr>
                      <w:divsChild>
                        <w:div w:id="225261268">
                          <w:marLeft w:val="0"/>
                          <w:marRight w:val="0"/>
                          <w:marTop w:val="0"/>
                          <w:marBottom w:val="0"/>
                          <w:divBdr>
                            <w:top w:val="single" w:sz="6" w:space="0" w:color="E4E4E6"/>
                            <w:left w:val="none" w:sz="0" w:space="0" w:color="auto"/>
                            <w:bottom w:val="none" w:sz="0" w:space="0" w:color="auto"/>
                            <w:right w:val="none" w:sz="0" w:space="0" w:color="auto"/>
                          </w:divBdr>
                          <w:divsChild>
                            <w:div w:id="2063753513">
                              <w:marLeft w:val="0"/>
                              <w:marRight w:val="1500"/>
                              <w:marTop w:val="100"/>
                              <w:marBottom w:val="100"/>
                              <w:divBdr>
                                <w:top w:val="none" w:sz="0" w:space="0" w:color="auto"/>
                                <w:left w:val="none" w:sz="0" w:space="0" w:color="auto"/>
                                <w:bottom w:val="none" w:sz="0" w:space="0" w:color="auto"/>
                                <w:right w:val="none" w:sz="0" w:space="0" w:color="auto"/>
                              </w:divBdr>
                              <w:divsChild>
                                <w:div w:id="1090661883">
                                  <w:marLeft w:val="0"/>
                                  <w:marRight w:val="0"/>
                                  <w:marTop w:val="300"/>
                                  <w:marBottom w:val="450"/>
                                  <w:divBdr>
                                    <w:top w:val="none" w:sz="0" w:space="0" w:color="auto"/>
                                    <w:left w:val="none" w:sz="0" w:space="0" w:color="auto"/>
                                    <w:bottom w:val="none" w:sz="0" w:space="0" w:color="auto"/>
                                    <w:right w:val="none" w:sz="0" w:space="0" w:color="auto"/>
                                  </w:divBdr>
                                  <w:divsChild>
                                    <w:div w:id="2047363149">
                                      <w:marLeft w:val="0"/>
                                      <w:marRight w:val="0"/>
                                      <w:marTop w:val="0"/>
                                      <w:marBottom w:val="0"/>
                                      <w:divBdr>
                                        <w:top w:val="none" w:sz="0" w:space="0" w:color="auto"/>
                                        <w:left w:val="none" w:sz="0" w:space="0" w:color="auto"/>
                                        <w:bottom w:val="none" w:sz="0" w:space="0" w:color="auto"/>
                                        <w:right w:val="none" w:sz="0" w:space="0" w:color="auto"/>
                                      </w:divBdr>
                                      <w:divsChild>
                                        <w:div w:id="102920156">
                                          <w:marLeft w:val="0"/>
                                          <w:marRight w:val="0"/>
                                          <w:marTop w:val="0"/>
                                          <w:marBottom w:val="0"/>
                                          <w:divBdr>
                                            <w:top w:val="none" w:sz="0" w:space="0" w:color="auto"/>
                                            <w:left w:val="none" w:sz="0" w:space="0" w:color="auto"/>
                                            <w:bottom w:val="none" w:sz="0" w:space="0" w:color="auto"/>
                                            <w:right w:val="none" w:sz="0" w:space="0" w:color="auto"/>
                                          </w:divBdr>
                                          <w:divsChild>
                                            <w:div w:id="124465656">
                                              <w:marLeft w:val="0"/>
                                              <w:marRight w:val="0"/>
                                              <w:marTop w:val="0"/>
                                              <w:marBottom w:val="0"/>
                                              <w:divBdr>
                                                <w:top w:val="none" w:sz="0" w:space="0" w:color="auto"/>
                                                <w:left w:val="none" w:sz="0" w:space="0" w:color="auto"/>
                                                <w:bottom w:val="none" w:sz="0" w:space="0" w:color="auto"/>
                                                <w:right w:val="none" w:sz="0" w:space="0" w:color="auto"/>
                                              </w:divBdr>
                                              <w:divsChild>
                                                <w:div w:id="80099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507804">
      <w:bodyDiv w:val="1"/>
      <w:marLeft w:val="0"/>
      <w:marRight w:val="0"/>
      <w:marTop w:val="0"/>
      <w:marBottom w:val="0"/>
      <w:divBdr>
        <w:top w:val="none" w:sz="0" w:space="0" w:color="auto"/>
        <w:left w:val="none" w:sz="0" w:space="0" w:color="auto"/>
        <w:bottom w:val="none" w:sz="0" w:space="0" w:color="auto"/>
        <w:right w:val="none" w:sz="0" w:space="0" w:color="auto"/>
      </w:divBdr>
      <w:divsChild>
        <w:div w:id="898202874">
          <w:marLeft w:val="0"/>
          <w:marRight w:val="0"/>
          <w:marTop w:val="0"/>
          <w:marBottom w:val="0"/>
          <w:divBdr>
            <w:top w:val="none" w:sz="0" w:space="0" w:color="auto"/>
            <w:left w:val="none" w:sz="0" w:space="0" w:color="auto"/>
            <w:bottom w:val="none" w:sz="0" w:space="0" w:color="auto"/>
            <w:right w:val="none" w:sz="0" w:space="0" w:color="auto"/>
          </w:divBdr>
          <w:divsChild>
            <w:div w:id="877472305">
              <w:marLeft w:val="0"/>
              <w:marRight w:val="0"/>
              <w:marTop w:val="0"/>
              <w:marBottom w:val="0"/>
              <w:divBdr>
                <w:top w:val="none" w:sz="0" w:space="0" w:color="auto"/>
                <w:left w:val="none" w:sz="0" w:space="0" w:color="auto"/>
                <w:bottom w:val="none" w:sz="0" w:space="0" w:color="auto"/>
                <w:right w:val="none" w:sz="0" w:space="0" w:color="auto"/>
              </w:divBdr>
              <w:divsChild>
                <w:div w:id="1073628273">
                  <w:marLeft w:val="0"/>
                  <w:marRight w:val="0"/>
                  <w:marTop w:val="0"/>
                  <w:marBottom w:val="0"/>
                  <w:divBdr>
                    <w:top w:val="none" w:sz="0" w:space="0" w:color="auto"/>
                    <w:left w:val="none" w:sz="0" w:space="0" w:color="auto"/>
                    <w:bottom w:val="none" w:sz="0" w:space="0" w:color="auto"/>
                    <w:right w:val="none" w:sz="0" w:space="0" w:color="auto"/>
                  </w:divBdr>
                  <w:divsChild>
                    <w:div w:id="111288567">
                      <w:marLeft w:val="0"/>
                      <w:marRight w:val="0"/>
                      <w:marTop w:val="0"/>
                      <w:marBottom w:val="0"/>
                      <w:divBdr>
                        <w:top w:val="none" w:sz="0" w:space="0" w:color="auto"/>
                        <w:left w:val="none" w:sz="0" w:space="0" w:color="auto"/>
                        <w:bottom w:val="none" w:sz="0" w:space="0" w:color="auto"/>
                        <w:right w:val="none" w:sz="0" w:space="0" w:color="auto"/>
                      </w:divBdr>
                      <w:divsChild>
                        <w:div w:id="1217232364">
                          <w:marLeft w:val="0"/>
                          <w:marRight w:val="0"/>
                          <w:marTop w:val="0"/>
                          <w:marBottom w:val="0"/>
                          <w:divBdr>
                            <w:top w:val="none" w:sz="0" w:space="0" w:color="auto"/>
                            <w:left w:val="none" w:sz="0" w:space="0" w:color="auto"/>
                            <w:bottom w:val="none" w:sz="0" w:space="0" w:color="auto"/>
                            <w:right w:val="none" w:sz="0" w:space="0" w:color="auto"/>
                          </w:divBdr>
                          <w:divsChild>
                            <w:div w:id="1375932562">
                              <w:marLeft w:val="0"/>
                              <w:marRight w:val="1500"/>
                              <w:marTop w:val="100"/>
                              <w:marBottom w:val="100"/>
                              <w:divBdr>
                                <w:top w:val="none" w:sz="0" w:space="0" w:color="auto"/>
                                <w:left w:val="none" w:sz="0" w:space="0" w:color="auto"/>
                                <w:bottom w:val="none" w:sz="0" w:space="0" w:color="auto"/>
                                <w:right w:val="none" w:sz="0" w:space="0" w:color="auto"/>
                              </w:divBdr>
                              <w:divsChild>
                                <w:div w:id="296766314">
                                  <w:marLeft w:val="0"/>
                                  <w:marRight w:val="0"/>
                                  <w:marTop w:val="300"/>
                                  <w:marBottom w:val="450"/>
                                  <w:divBdr>
                                    <w:top w:val="none" w:sz="0" w:space="0" w:color="auto"/>
                                    <w:left w:val="none" w:sz="0" w:space="0" w:color="auto"/>
                                    <w:bottom w:val="none" w:sz="0" w:space="0" w:color="auto"/>
                                    <w:right w:val="none" w:sz="0" w:space="0" w:color="auto"/>
                                  </w:divBdr>
                                  <w:divsChild>
                                    <w:div w:id="1075972374">
                                      <w:marLeft w:val="0"/>
                                      <w:marRight w:val="0"/>
                                      <w:marTop w:val="0"/>
                                      <w:marBottom w:val="0"/>
                                      <w:divBdr>
                                        <w:top w:val="none" w:sz="0" w:space="0" w:color="auto"/>
                                        <w:left w:val="none" w:sz="0" w:space="0" w:color="auto"/>
                                        <w:bottom w:val="none" w:sz="0" w:space="0" w:color="auto"/>
                                        <w:right w:val="none" w:sz="0" w:space="0" w:color="auto"/>
                                      </w:divBdr>
                                      <w:divsChild>
                                        <w:div w:id="10525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0163963">
      <w:bodyDiv w:val="1"/>
      <w:marLeft w:val="0"/>
      <w:marRight w:val="0"/>
      <w:marTop w:val="0"/>
      <w:marBottom w:val="0"/>
      <w:divBdr>
        <w:top w:val="none" w:sz="0" w:space="0" w:color="auto"/>
        <w:left w:val="none" w:sz="0" w:space="0" w:color="auto"/>
        <w:bottom w:val="none" w:sz="0" w:space="0" w:color="auto"/>
        <w:right w:val="none" w:sz="0" w:space="0" w:color="auto"/>
      </w:divBdr>
      <w:divsChild>
        <w:div w:id="1994287623">
          <w:marLeft w:val="0"/>
          <w:marRight w:val="0"/>
          <w:marTop w:val="0"/>
          <w:marBottom w:val="0"/>
          <w:divBdr>
            <w:top w:val="none" w:sz="0" w:space="0" w:color="auto"/>
            <w:left w:val="none" w:sz="0" w:space="0" w:color="auto"/>
            <w:bottom w:val="none" w:sz="0" w:space="0" w:color="auto"/>
            <w:right w:val="none" w:sz="0" w:space="0" w:color="auto"/>
          </w:divBdr>
          <w:divsChild>
            <w:div w:id="159274156">
              <w:marLeft w:val="0"/>
              <w:marRight w:val="0"/>
              <w:marTop w:val="0"/>
              <w:marBottom w:val="0"/>
              <w:divBdr>
                <w:top w:val="none" w:sz="0" w:space="0" w:color="auto"/>
                <w:left w:val="none" w:sz="0" w:space="0" w:color="auto"/>
                <w:bottom w:val="none" w:sz="0" w:space="0" w:color="auto"/>
                <w:right w:val="none" w:sz="0" w:space="0" w:color="auto"/>
              </w:divBdr>
              <w:divsChild>
                <w:div w:id="484902102">
                  <w:marLeft w:val="0"/>
                  <w:marRight w:val="0"/>
                  <w:marTop w:val="0"/>
                  <w:marBottom w:val="0"/>
                  <w:divBdr>
                    <w:top w:val="none" w:sz="0" w:space="0" w:color="auto"/>
                    <w:left w:val="none" w:sz="0" w:space="0" w:color="auto"/>
                    <w:bottom w:val="none" w:sz="0" w:space="0" w:color="auto"/>
                    <w:right w:val="none" w:sz="0" w:space="0" w:color="auto"/>
                  </w:divBdr>
                  <w:divsChild>
                    <w:div w:id="1294822341">
                      <w:marLeft w:val="0"/>
                      <w:marRight w:val="0"/>
                      <w:marTop w:val="0"/>
                      <w:marBottom w:val="0"/>
                      <w:divBdr>
                        <w:top w:val="none" w:sz="0" w:space="0" w:color="auto"/>
                        <w:left w:val="none" w:sz="0" w:space="0" w:color="auto"/>
                        <w:bottom w:val="none" w:sz="0" w:space="0" w:color="auto"/>
                        <w:right w:val="none" w:sz="0" w:space="0" w:color="auto"/>
                      </w:divBdr>
                      <w:divsChild>
                        <w:div w:id="2068600086">
                          <w:marLeft w:val="0"/>
                          <w:marRight w:val="0"/>
                          <w:marTop w:val="0"/>
                          <w:marBottom w:val="0"/>
                          <w:divBdr>
                            <w:top w:val="none" w:sz="0" w:space="0" w:color="auto"/>
                            <w:left w:val="none" w:sz="0" w:space="0" w:color="auto"/>
                            <w:bottom w:val="none" w:sz="0" w:space="0" w:color="auto"/>
                            <w:right w:val="none" w:sz="0" w:space="0" w:color="auto"/>
                          </w:divBdr>
                          <w:divsChild>
                            <w:div w:id="723526848">
                              <w:marLeft w:val="0"/>
                              <w:marRight w:val="1500"/>
                              <w:marTop w:val="100"/>
                              <w:marBottom w:val="100"/>
                              <w:divBdr>
                                <w:top w:val="none" w:sz="0" w:space="0" w:color="auto"/>
                                <w:left w:val="none" w:sz="0" w:space="0" w:color="auto"/>
                                <w:bottom w:val="none" w:sz="0" w:space="0" w:color="auto"/>
                                <w:right w:val="none" w:sz="0" w:space="0" w:color="auto"/>
                              </w:divBdr>
                              <w:divsChild>
                                <w:div w:id="1089931756">
                                  <w:marLeft w:val="0"/>
                                  <w:marRight w:val="0"/>
                                  <w:marTop w:val="300"/>
                                  <w:marBottom w:val="450"/>
                                  <w:divBdr>
                                    <w:top w:val="none" w:sz="0" w:space="0" w:color="auto"/>
                                    <w:left w:val="none" w:sz="0" w:space="0" w:color="auto"/>
                                    <w:bottom w:val="none" w:sz="0" w:space="0" w:color="auto"/>
                                    <w:right w:val="none" w:sz="0" w:space="0" w:color="auto"/>
                                  </w:divBdr>
                                  <w:divsChild>
                                    <w:div w:id="1408306178">
                                      <w:marLeft w:val="0"/>
                                      <w:marRight w:val="0"/>
                                      <w:marTop w:val="0"/>
                                      <w:marBottom w:val="0"/>
                                      <w:divBdr>
                                        <w:top w:val="none" w:sz="0" w:space="0" w:color="auto"/>
                                        <w:left w:val="none" w:sz="0" w:space="0" w:color="auto"/>
                                        <w:bottom w:val="none" w:sz="0" w:space="0" w:color="auto"/>
                                        <w:right w:val="none" w:sz="0" w:space="0" w:color="auto"/>
                                      </w:divBdr>
                                      <w:divsChild>
                                        <w:div w:id="1309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374456">
      <w:bodyDiv w:val="1"/>
      <w:marLeft w:val="0"/>
      <w:marRight w:val="0"/>
      <w:marTop w:val="0"/>
      <w:marBottom w:val="0"/>
      <w:divBdr>
        <w:top w:val="none" w:sz="0" w:space="0" w:color="auto"/>
        <w:left w:val="none" w:sz="0" w:space="0" w:color="auto"/>
        <w:bottom w:val="none" w:sz="0" w:space="0" w:color="auto"/>
        <w:right w:val="none" w:sz="0" w:space="0" w:color="auto"/>
      </w:divBdr>
    </w:div>
    <w:div w:id="908467132">
      <w:bodyDiv w:val="1"/>
      <w:marLeft w:val="0"/>
      <w:marRight w:val="0"/>
      <w:marTop w:val="0"/>
      <w:marBottom w:val="0"/>
      <w:divBdr>
        <w:top w:val="none" w:sz="0" w:space="0" w:color="auto"/>
        <w:left w:val="none" w:sz="0" w:space="0" w:color="auto"/>
        <w:bottom w:val="none" w:sz="0" w:space="0" w:color="auto"/>
        <w:right w:val="none" w:sz="0" w:space="0" w:color="auto"/>
      </w:divBdr>
    </w:div>
    <w:div w:id="915552046">
      <w:bodyDiv w:val="1"/>
      <w:marLeft w:val="0"/>
      <w:marRight w:val="0"/>
      <w:marTop w:val="0"/>
      <w:marBottom w:val="0"/>
      <w:divBdr>
        <w:top w:val="none" w:sz="0" w:space="0" w:color="auto"/>
        <w:left w:val="none" w:sz="0" w:space="0" w:color="auto"/>
        <w:bottom w:val="none" w:sz="0" w:space="0" w:color="auto"/>
        <w:right w:val="none" w:sz="0" w:space="0" w:color="auto"/>
      </w:divBdr>
      <w:divsChild>
        <w:div w:id="674842881">
          <w:marLeft w:val="0"/>
          <w:marRight w:val="0"/>
          <w:marTop w:val="0"/>
          <w:marBottom w:val="0"/>
          <w:divBdr>
            <w:top w:val="none" w:sz="0" w:space="0" w:color="auto"/>
            <w:left w:val="none" w:sz="0" w:space="0" w:color="auto"/>
            <w:bottom w:val="none" w:sz="0" w:space="0" w:color="auto"/>
            <w:right w:val="none" w:sz="0" w:space="0" w:color="auto"/>
          </w:divBdr>
          <w:divsChild>
            <w:div w:id="109785179">
              <w:marLeft w:val="0"/>
              <w:marRight w:val="0"/>
              <w:marTop w:val="0"/>
              <w:marBottom w:val="0"/>
              <w:divBdr>
                <w:top w:val="none" w:sz="0" w:space="0" w:color="auto"/>
                <w:left w:val="none" w:sz="0" w:space="0" w:color="auto"/>
                <w:bottom w:val="none" w:sz="0" w:space="0" w:color="auto"/>
                <w:right w:val="none" w:sz="0" w:space="0" w:color="auto"/>
              </w:divBdr>
              <w:divsChild>
                <w:div w:id="964189431">
                  <w:marLeft w:val="0"/>
                  <w:marRight w:val="0"/>
                  <w:marTop w:val="0"/>
                  <w:marBottom w:val="0"/>
                  <w:divBdr>
                    <w:top w:val="none" w:sz="0" w:space="0" w:color="auto"/>
                    <w:left w:val="none" w:sz="0" w:space="0" w:color="auto"/>
                    <w:bottom w:val="none" w:sz="0" w:space="0" w:color="auto"/>
                    <w:right w:val="none" w:sz="0" w:space="0" w:color="auto"/>
                  </w:divBdr>
                  <w:divsChild>
                    <w:div w:id="24868003">
                      <w:marLeft w:val="0"/>
                      <w:marRight w:val="0"/>
                      <w:marTop w:val="0"/>
                      <w:marBottom w:val="0"/>
                      <w:divBdr>
                        <w:top w:val="none" w:sz="0" w:space="0" w:color="auto"/>
                        <w:left w:val="none" w:sz="0" w:space="0" w:color="auto"/>
                        <w:bottom w:val="none" w:sz="0" w:space="0" w:color="auto"/>
                        <w:right w:val="none" w:sz="0" w:space="0" w:color="auto"/>
                      </w:divBdr>
                      <w:divsChild>
                        <w:div w:id="945232514">
                          <w:marLeft w:val="0"/>
                          <w:marRight w:val="0"/>
                          <w:marTop w:val="0"/>
                          <w:marBottom w:val="0"/>
                          <w:divBdr>
                            <w:top w:val="none" w:sz="0" w:space="0" w:color="auto"/>
                            <w:left w:val="none" w:sz="0" w:space="0" w:color="auto"/>
                            <w:bottom w:val="none" w:sz="0" w:space="0" w:color="auto"/>
                            <w:right w:val="none" w:sz="0" w:space="0" w:color="auto"/>
                          </w:divBdr>
                          <w:divsChild>
                            <w:div w:id="263727782">
                              <w:marLeft w:val="0"/>
                              <w:marRight w:val="1500"/>
                              <w:marTop w:val="100"/>
                              <w:marBottom w:val="100"/>
                              <w:divBdr>
                                <w:top w:val="none" w:sz="0" w:space="0" w:color="auto"/>
                                <w:left w:val="none" w:sz="0" w:space="0" w:color="auto"/>
                                <w:bottom w:val="none" w:sz="0" w:space="0" w:color="auto"/>
                                <w:right w:val="none" w:sz="0" w:space="0" w:color="auto"/>
                              </w:divBdr>
                              <w:divsChild>
                                <w:div w:id="308680452">
                                  <w:marLeft w:val="0"/>
                                  <w:marRight w:val="0"/>
                                  <w:marTop w:val="300"/>
                                  <w:marBottom w:val="450"/>
                                  <w:divBdr>
                                    <w:top w:val="none" w:sz="0" w:space="0" w:color="auto"/>
                                    <w:left w:val="none" w:sz="0" w:space="0" w:color="auto"/>
                                    <w:bottom w:val="none" w:sz="0" w:space="0" w:color="auto"/>
                                    <w:right w:val="none" w:sz="0" w:space="0" w:color="auto"/>
                                  </w:divBdr>
                                  <w:divsChild>
                                    <w:div w:id="1721005582">
                                      <w:marLeft w:val="0"/>
                                      <w:marRight w:val="0"/>
                                      <w:marTop w:val="0"/>
                                      <w:marBottom w:val="0"/>
                                      <w:divBdr>
                                        <w:top w:val="none" w:sz="0" w:space="0" w:color="auto"/>
                                        <w:left w:val="none" w:sz="0" w:space="0" w:color="auto"/>
                                        <w:bottom w:val="none" w:sz="0" w:space="0" w:color="auto"/>
                                        <w:right w:val="none" w:sz="0" w:space="0" w:color="auto"/>
                                      </w:divBdr>
                                      <w:divsChild>
                                        <w:div w:id="1035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643100">
      <w:bodyDiv w:val="1"/>
      <w:marLeft w:val="0"/>
      <w:marRight w:val="0"/>
      <w:marTop w:val="0"/>
      <w:marBottom w:val="0"/>
      <w:divBdr>
        <w:top w:val="none" w:sz="0" w:space="0" w:color="auto"/>
        <w:left w:val="none" w:sz="0" w:space="0" w:color="auto"/>
        <w:bottom w:val="none" w:sz="0" w:space="0" w:color="auto"/>
        <w:right w:val="none" w:sz="0" w:space="0" w:color="auto"/>
      </w:divBdr>
    </w:div>
    <w:div w:id="946809962">
      <w:bodyDiv w:val="1"/>
      <w:marLeft w:val="0"/>
      <w:marRight w:val="0"/>
      <w:marTop w:val="0"/>
      <w:marBottom w:val="0"/>
      <w:divBdr>
        <w:top w:val="none" w:sz="0" w:space="0" w:color="auto"/>
        <w:left w:val="none" w:sz="0" w:space="0" w:color="auto"/>
        <w:bottom w:val="none" w:sz="0" w:space="0" w:color="auto"/>
        <w:right w:val="none" w:sz="0" w:space="0" w:color="auto"/>
      </w:divBdr>
    </w:div>
    <w:div w:id="953756072">
      <w:bodyDiv w:val="1"/>
      <w:marLeft w:val="0"/>
      <w:marRight w:val="0"/>
      <w:marTop w:val="0"/>
      <w:marBottom w:val="0"/>
      <w:divBdr>
        <w:top w:val="none" w:sz="0" w:space="0" w:color="auto"/>
        <w:left w:val="none" w:sz="0" w:space="0" w:color="auto"/>
        <w:bottom w:val="none" w:sz="0" w:space="0" w:color="auto"/>
        <w:right w:val="none" w:sz="0" w:space="0" w:color="auto"/>
      </w:divBdr>
      <w:divsChild>
        <w:div w:id="935481538">
          <w:marLeft w:val="0"/>
          <w:marRight w:val="0"/>
          <w:marTop w:val="0"/>
          <w:marBottom w:val="0"/>
          <w:divBdr>
            <w:top w:val="none" w:sz="0" w:space="0" w:color="auto"/>
            <w:left w:val="none" w:sz="0" w:space="0" w:color="auto"/>
            <w:bottom w:val="none" w:sz="0" w:space="0" w:color="auto"/>
            <w:right w:val="none" w:sz="0" w:space="0" w:color="auto"/>
          </w:divBdr>
          <w:divsChild>
            <w:div w:id="111289128">
              <w:marLeft w:val="0"/>
              <w:marRight w:val="0"/>
              <w:marTop w:val="0"/>
              <w:marBottom w:val="0"/>
              <w:divBdr>
                <w:top w:val="none" w:sz="0" w:space="0" w:color="auto"/>
                <w:left w:val="none" w:sz="0" w:space="0" w:color="auto"/>
                <w:bottom w:val="none" w:sz="0" w:space="0" w:color="auto"/>
                <w:right w:val="none" w:sz="0" w:space="0" w:color="auto"/>
              </w:divBdr>
              <w:divsChild>
                <w:div w:id="1632130878">
                  <w:marLeft w:val="0"/>
                  <w:marRight w:val="0"/>
                  <w:marTop w:val="0"/>
                  <w:marBottom w:val="0"/>
                  <w:divBdr>
                    <w:top w:val="none" w:sz="0" w:space="0" w:color="auto"/>
                    <w:left w:val="none" w:sz="0" w:space="0" w:color="auto"/>
                    <w:bottom w:val="none" w:sz="0" w:space="0" w:color="auto"/>
                    <w:right w:val="none" w:sz="0" w:space="0" w:color="auto"/>
                  </w:divBdr>
                  <w:divsChild>
                    <w:div w:id="251940165">
                      <w:marLeft w:val="0"/>
                      <w:marRight w:val="0"/>
                      <w:marTop w:val="0"/>
                      <w:marBottom w:val="0"/>
                      <w:divBdr>
                        <w:top w:val="none" w:sz="0" w:space="0" w:color="auto"/>
                        <w:left w:val="none" w:sz="0" w:space="0" w:color="auto"/>
                        <w:bottom w:val="none" w:sz="0" w:space="0" w:color="auto"/>
                        <w:right w:val="none" w:sz="0" w:space="0" w:color="auto"/>
                      </w:divBdr>
                      <w:divsChild>
                        <w:div w:id="931354497">
                          <w:marLeft w:val="0"/>
                          <w:marRight w:val="0"/>
                          <w:marTop w:val="0"/>
                          <w:marBottom w:val="0"/>
                          <w:divBdr>
                            <w:top w:val="none" w:sz="0" w:space="0" w:color="auto"/>
                            <w:left w:val="none" w:sz="0" w:space="0" w:color="auto"/>
                            <w:bottom w:val="none" w:sz="0" w:space="0" w:color="auto"/>
                            <w:right w:val="none" w:sz="0" w:space="0" w:color="auto"/>
                          </w:divBdr>
                          <w:divsChild>
                            <w:div w:id="1862893355">
                              <w:marLeft w:val="0"/>
                              <w:marRight w:val="1500"/>
                              <w:marTop w:val="100"/>
                              <w:marBottom w:val="100"/>
                              <w:divBdr>
                                <w:top w:val="none" w:sz="0" w:space="0" w:color="auto"/>
                                <w:left w:val="none" w:sz="0" w:space="0" w:color="auto"/>
                                <w:bottom w:val="none" w:sz="0" w:space="0" w:color="auto"/>
                                <w:right w:val="none" w:sz="0" w:space="0" w:color="auto"/>
                              </w:divBdr>
                              <w:divsChild>
                                <w:div w:id="1820804958">
                                  <w:marLeft w:val="0"/>
                                  <w:marRight w:val="0"/>
                                  <w:marTop w:val="300"/>
                                  <w:marBottom w:val="450"/>
                                  <w:divBdr>
                                    <w:top w:val="none" w:sz="0" w:space="0" w:color="auto"/>
                                    <w:left w:val="none" w:sz="0" w:space="0" w:color="auto"/>
                                    <w:bottom w:val="none" w:sz="0" w:space="0" w:color="auto"/>
                                    <w:right w:val="none" w:sz="0" w:space="0" w:color="auto"/>
                                  </w:divBdr>
                                  <w:divsChild>
                                    <w:div w:id="689840877">
                                      <w:marLeft w:val="0"/>
                                      <w:marRight w:val="0"/>
                                      <w:marTop w:val="0"/>
                                      <w:marBottom w:val="0"/>
                                      <w:divBdr>
                                        <w:top w:val="none" w:sz="0" w:space="0" w:color="auto"/>
                                        <w:left w:val="none" w:sz="0" w:space="0" w:color="auto"/>
                                        <w:bottom w:val="none" w:sz="0" w:space="0" w:color="auto"/>
                                        <w:right w:val="none" w:sz="0" w:space="0" w:color="auto"/>
                                      </w:divBdr>
                                      <w:divsChild>
                                        <w:div w:id="19771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801301">
      <w:bodyDiv w:val="1"/>
      <w:marLeft w:val="0"/>
      <w:marRight w:val="0"/>
      <w:marTop w:val="0"/>
      <w:marBottom w:val="0"/>
      <w:divBdr>
        <w:top w:val="none" w:sz="0" w:space="0" w:color="auto"/>
        <w:left w:val="none" w:sz="0" w:space="0" w:color="auto"/>
        <w:bottom w:val="none" w:sz="0" w:space="0" w:color="auto"/>
        <w:right w:val="none" w:sz="0" w:space="0" w:color="auto"/>
      </w:divBdr>
      <w:divsChild>
        <w:div w:id="806093552">
          <w:marLeft w:val="0"/>
          <w:marRight w:val="0"/>
          <w:marTop w:val="0"/>
          <w:marBottom w:val="0"/>
          <w:divBdr>
            <w:top w:val="none" w:sz="0" w:space="0" w:color="auto"/>
            <w:left w:val="none" w:sz="0" w:space="0" w:color="auto"/>
            <w:bottom w:val="none" w:sz="0" w:space="0" w:color="auto"/>
            <w:right w:val="none" w:sz="0" w:space="0" w:color="auto"/>
          </w:divBdr>
          <w:divsChild>
            <w:div w:id="396131668">
              <w:marLeft w:val="0"/>
              <w:marRight w:val="0"/>
              <w:marTop w:val="0"/>
              <w:marBottom w:val="0"/>
              <w:divBdr>
                <w:top w:val="none" w:sz="0" w:space="0" w:color="auto"/>
                <w:left w:val="none" w:sz="0" w:space="0" w:color="auto"/>
                <w:bottom w:val="none" w:sz="0" w:space="0" w:color="auto"/>
                <w:right w:val="none" w:sz="0" w:space="0" w:color="auto"/>
              </w:divBdr>
              <w:divsChild>
                <w:div w:id="1294095937">
                  <w:marLeft w:val="0"/>
                  <w:marRight w:val="0"/>
                  <w:marTop w:val="0"/>
                  <w:marBottom w:val="0"/>
                  <w:divBdr>
                    <w:top w:val="none" w:sz="0" w:space="0" w:color="auto"/>
                    <w:left w:val="none" w:sz="0" w:space="0" w:color="auto"/>
                    <w:bottom w:val="none" w:sz="0" w:space="0" w:color="auto"/>
                    <w:right w:val="none" w:sz="0" w:space="0" w:color="auto"/>
                  </w:divBdr>
                  <w:divsChild>
                    <w:div w:id="1286157454">
                      <w:marLeft w:val="0"/>
                      <w:marRight w:val="0"/>
                      <w:marTop w:val="0"/>
                      <w:marBottom w:val="0"/>
                      <w:divBdr>
                        <w:top w:val="none" w:sz="0" w:space="0" w:color="auto"/>
                        <w:left w:val="none" w:sz="0" w:space="0" w:color="auto"/>
                        <w:bottom w:val="none" w:sz="0" w:space="0" w:color="auto"/>
                        <w:right w:val="none" w:sz="0" w:space="0" w:color="auto"/>
                      </w:divBdr>
                      <w:divsChild>
                        <w:div w:id="1641643592">
                          <w:marLeft w:val="0"/>
                          <w:marRight w:val="0"/>
                          <w:marTop w:val="0"/>
                          <w:marBottom w:val="0"/>
                          <w:divBdr>
                            <w:top w:val="none" w:sz="0" w:space="0" w:color="auto"/>
                            <w:left w:val="none" w:sz="0" w:space="0" w:color="auto"/>
                            <w:bottom w:val="none" w:sz="0" w:space="0" w:color="auto"/>
                            <w:right w:val="none" w:sz="0" w:space="0" w:color="auto"/>
                          </w:divBdr>
                          <w:divsChild>
                            <w:div w:id="734743773">
                              <w:marLeft w:val="0"/>
                              <w:marRight w:val="1500"/>
                              <w:marTop w:val="100"/>
                              <w:marBottom w:val="100"/>
                              <w:divBdr>
                                <w:top w:val="none" w:sz="0" w:space="0" w:color="auto"/>
                                <w:left w:val="none" w:sz="0" w:space="0" w:color="auto"/>
                                <w:bottom w:val="none" w:sz="0" w:space="0" w:color="auto"/>
                                <w:right w:val="none" w:sz="0" w:space="0" w:color="auto"/>
                              </w:divBdr>
                              <w:divsChild>
                                <w:div w:id="537158123">
                                  <w:marLeft w:val="0"/>
                                  <w:marRight w:val="0"/>
                                  <w:marTop w:val="300"/>
                                  <w:marBottom w:val="450"/>
                                  <w:divBdr>
                                    <w:top w:val="none" w:sz="0" w:space="0" w:color="auto"/>
                                    <w:left w:val="none" w:sz="0" w:space="0" w:color="auto"/>
                                    <w:bottom w:val="none" w:sz="0" w:space="0" w:color="auto"/>
                                    <w:right w:val="none" w:sz="0" w:space="0" w:color="auto"/>
                                  </w:divBdr>
                                  <w:divsChild>
                                    <w:div w:id="548614438">
                                      <w:marLeft w:val="0"/>
                                      <w:marRight w:val="0"/>
                                      <w:marTop w:val="0"/>
                                      <w:marBottom w:val="0"/>
                                      <w:divBdr>
                                        <w:top w:val="none" w:sz="0" w:space="0" w:color="auto"/>
                                        <w:left w:val="none" w:sz="0" w:space="0" w:color="auto"/>
                                        <w:bottom w:val="none" w:sz="0" w:space="0" w:color="auto"/>
                                        <w:right w:val="none" w:sz="0" w:space="0" w:color="auto"/>
                                      </w:divBdr>
                                      <w:divsChild>
                                        <w:div w:id="6823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0619806">
      <w:bodyDiv w:val="1"/>
      <w:marLeft w:val="0"/>
      <w:marRight w:val="0"/>
      <w:marTop w:val="0"/>
      <w:marBottom w:val="0"/>
      <w:divBdr>
        <w:top w:val="none" w:sz="0" w:space="0" w:color="auto"/>
        <w:left w:val="none" w:sz="0" w:space="0" w:color="auto"/>
        <w:bottom w:val="none" w:sz="0" w:space="0" w:color="auto"/>
        <w:right w:val="none" w:sz="0" w:space="0" w:color="auto"/>
      </w:divBdr>
      <w:divsChild>
        <w:div w:id="2042239289">
          <w:marLeft w:val="0"/>
          <w:marRight w:val="0"/>
          <w:marTop w:val="0"/>
          <w:marBottom w:val="0"/>
          <w:divBdr>
            <w:top w:val="none" w:sz="0" w:space="0" w:color="auto"/>
            <w:left w:val="none" w:sz="0" w:space="0" w:color="auto"/>
            <w:bottom w:val="none" w:sz="0" w:space="0" w:color="auto"/>
            <w:right w:val="none" w:sz="0" w:space="0" w:color="auto"/>
          </w:divBdr>
          <w:divsChild>
            <w:div w:id="1320498289">
              <w:marLeft w:val="0"/>
              <w:marRight w:val="0"/>
              <w:marTop w:val="0"/>
              <w:marBottom w:val="0"/>
              <w:divBdr>
                <w:top w:val="none" w:sz="0" w:space="0" w:color="auto"/>
                <w:left w:val="none" w:sz="0" w:space="0" w:color="auto"/>
                <w:bottom w:val="none" w:sz="0" w:space="0" w:color="auto"/>
                <w:right w:val="none" w:sz="0" w:space="0" w:color="auto"/>
              </w:divBdr>
              <w:divsChild>
                <w:div w:id="428356090">
                  <w:marLeft w:val="0"/>
                  <w:marRight w:val="0"/>
                  <w:marTop w:val="0"/>
                  <w:marBottom w:val="0"/>
                  <w:divBdr>
                    <w:top w:val="none" w:sz="0" w:space="0" w:color="auto"/>
                    <w:left w:val="none" w:sz="0" w:space="0" w:color="auto"/>
                    <w:bottom w:val="none" w:sz="0" w:space="0" w:color="auto"/>
                    <w:right w:val="none" w:sz="0" w:space="0" w:color="auto"/>
                  </w:divBdr>
                  <w:divsChild>
                    <w:div w:id="729495683">
                      <w:marLeft w:val="0"/>
                      <w:marRight w:val="0"/>
                      <w:marTop w:val="0"/>
                      <w:marBottom w:val="0"/>
                      <w:divBdr>
                        <w:top w:val="none" w:sz="0" w:space="0" w:color="auto"/>
                        <w:left w:val="none" w:sz="0" w:space="0" w:color="auto"/>
                        <w:bottom w:val="none" w:sz="0" w:space="0" w:color="auto"/>
                        <w:right w:val="none" w:sz="0" w:space="0" w:color="auto"/>
                      </w:divBdr>
                      <w:divsChild>
                        <w:div w:id="1155534720">
                          <w:marLeft w:val="0"/>
                          <w:marRight w:val="0"/>
                          <w:marTop w:val="0"/>
                          <w:marBottom w:val="0"/>
                          <w:divBdr>
                            <w:top w:val="none" w:sz="0" w:space="0" w:color="auto"/>
                            <w:left w:val="none" w:sz="0" w:space="0" w:color="auto"/>
                            <w:bottom w:val="none" w:sz="0" w:space="0" w:color="auto"/>
                            <w:right w:val="none" w:sz="0" w:space="0" w:color="auto"/>
                          </w:divBdr>
                          <w:divsChild>
                            <w:div w:id="852644084">
                              <w:marLeft w:val="0"/>
                              <w:marRight w:val="1500"/>
                              <w:marTop w:val="100"/>
                              <w:marBottom w:val="100"/>
                              <w:divBdr>
                                <w:top w:val="none" w:sz="0" w:space="0" w:color="auto"/>
                                <w:left w:val="none" w:sz="0" w:space="0" w:color="auto"/>
                                <w:bottom w:val="none" w:sz="0" w:space="0" w:color="auto"/>
                                <w:right w:val="none" w:sz="0" w:space="0" w:color="auto"/>
                              </w:divBdr>
                              <w:divsChild>
                                <w:div w:id="948121201">
                                  <w:marLeft w:val="0"/>
                                  <w:marRight w:val="0"/>
                                  <w:marTop w:val="300"/>
                                  <w:marBottom w:val="450"/>
                                  <w:divBdr>
                                    <w:top w:val="none" w:sz="0" w:space="0" w:color="auto"/>
                                    <w:left w:val="none" w:sz="0" w:space="0" w:color="auto"/>
                                    <w:bottom w:val="none" w:sz="0" w:space="0" w:color="auto"/>
                                    <w:right w:val="none" w:sz="0" w:space="0" w:color="auto"/>
                                  </w:divBdr>
                                  <w:divsChild>
                                    <w:div w:id="236063963">
                                      <w:marLeft w:val="0"/>
                                      <w:marRight w:val="0"/>
                                      <w:marTop w:val="0"/>
                                      <w:marBottom w:val="0"/>
                                      <w:divBdr>
                                        <w:top w:val="none" w:sz="0" w:space="0" w:color="auto"/>
                                        <w:left w:val="none" w:sz="0" w:space="0" w:color="auto"/>
                                        <w:bottom w:val="none" w:sz="0" w:space="0" w:color="auto"/>
                                        <w:right w:val="none" w:sz="0" w:space="0" w:color="auto"/>
                                      </w:divBdr>
                                      <w:divsChild>
                                        <w:div w:id="19547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039118">
      <w:bodyDiv w:val="1"/>
      <w:marLeft w:val="0"/>
      <w:marRight w:val="0"/>
      <w:marTop w:val="0"/>
      <w:marBottom w:val="0"/>
      <w:divBdr>
        <w:top w:val="none" w:sz="0" w:space="0" w:color="auto"/>
        <w:left w:val="none" w:sz="0" w:space="0" w:color="auto"/>
        <w:bottom w:val="none" w:sz="0" w:space="0" w:color="auto"/>
        <w:right w:val="none" w:sz="0" w:space="0" w:color="auto"/>
      </w:divBdr>
      <w:divsChild>
        <w:div w:id="1917977365">
          <w:marLeft w:val="0"/>
          <w:marRight w:val="0"/>
          <w:marTop w:val="0"/>
          <w:marBottom w:val="0"/>
          <w:divBdr>
            <w:top w:val="none" w:sz="0" w:space="0" w:color="auto"/>
            <w:left w:val="none" w:sz="0" w:space="0" w:color="auto"/>
            <w:bottom w:val="none" w:sz="0" w:space="0" w:color="auto"/>
            <w:right w:val="none" w:sz="0" w:space="0" w:color="auto"/>
          </w:divBdr>
          <w:divsChild>
            <w:div w:id="1828594960">
              <w:marLeft w:val="0"/>
              <w:marRight w:val="0"/>
              <w:marTop w:val="0"/>
              <w:marBottom w:val="0"/>
              <w:divBdr>
                <w:top w:val="none" w:sz="0" w:space="0" w:color="auto"/>
                <w:left w:val="none" w:sz="0" w:space="0" w:color="auto"/>
                <w:bottom w:val="none" w:sz="0" w:space="0" w:color="auto"/>
                <w:right w:val="none" w:sz="0" w:space="0" w:color="auto"/>
              </w:divBdr>
              <w:divsChild>
                <w:div w:id="1896888307">
                  <w:marLeft w:val="0"/>
                  <w:marRight w:val="0"/>
                  <w:marTop w:val="0"/>
                  <w:marBottom w:val="0"/>
                  <w:divBdr>
                    <w:top w:val="none" w:sz="0" w:space="0" w:color="auto"/>
                    <w:left w:val="none" w:sz="0" w:space="0" w:color="auto"/>
                    <w:bottom w:val="none" w:sz="0" w:space="0" w:color="auto"/>
                    <w:right w:val="none" w:sz="0" w:space="0" w:color="auto"/>
                  </w:divBdr>
                  <w:divsChild>
                    <w:div w:id="1747023993">
                      <w:marLeft w:val="0"/>
                      <w:marRight w:val="0"/>
                      <w:marTop w:val="0"/>
                      <w:marBottom w:val="0"/>
                      <w:divBdr>
                        <w:top w:val="none" w:sz="0" w:space="0" w:color="auto"/>
                        <w:left w:val="none" w:sz="0" w:space="0" w:color="auto"/>
                        <w:bottom w:val="none" w:sz="0" w:space="0" w:color="auto"/>
                        <w:right w:val="none" w:sz="0" w:space="0" w:color="auto"/>
                      </w:divBdr>
                      <w:divsChild>
                        <w:div w:id="1164322568">
                          <w:marLeft w:val="0"/>
                          <w:marRight w:val="0"/>
                          <w:marTop w:val="0"/>
                          <w:marBottom w:val="0"/>
                          <w:divBdr>
                            <w:top w:val="none" w:sz="0" w:space="0" w:color="auto"/>
                            <w:left w:val="none" w:sz="0" w:space="0" w:color="auto"/>
                            <w:bottom w:val="none" w:sz="0" w:space="0" w:color="auto"/>
                            <w:right w:val="none" w:sz="0" w:space="0" w:color="auto"/>
                          </w:divBdr>
                          <w:divsChild>
                            <w:div w:id="1418551461">
                              <w:marLeft w:val="0"/>
                              <w:marRight w:val="1500"/>
                              <w:marTop w:val="100"/>
                              <w:marBottom w:val="100"/>
                              <w:divBdr>
                                <w:top w:val="none" w:sz="0" w:space="0" w:color="auto"/>
                                <w:left w:val="none" w:sz="0" w:space="0" w:color="auto"/>
                                <w:bottom w:val="none" w:sz="0" w:space="0" w:color="auto"/>
                                <w:right w:val="none" w:sz="0" w:space="0" w:color="auto"/>
                              </w:divBdr>
                              <w:divsChild>
                                <w:div w:id="339964124">
                                  <w:marLeft w:val="0"/>
                                  <w:marRight w:val="0"/>
                                  <w:marTop w:val="300"/>
                                  <w:marBottom w:val="450"/>
                                  <w:divBdr>
                                    <w:top w:val="none" w:sz="0" w:space="0" w:color="auto"/>
                                    <w:left w:val="none" w:sz="0" w:space="0" w:color="auto"/>
                                    <w:bottom w:val="none" w:sz="0" w:space="0" w:color="auto"/>
                                    <w:right w:val="none" w:sz="0" w:space="0" w:color="auto"/>
                                  </w:divBdr>
                                  <w:divsChild>
                                    <w:div w:id="1026910629">
                                      <w:marLeft w:val="0"/>
                                      <w:marRight w:val="0"/>
                                      <w:marTop w:val="0"/>
                                      <w:marBottom w:val="0"/>
                                      <w:divBdr>
                                        <w:top w:val="none" w:sz="0" w:space="0" w:color="auto"/>
                                        <w:left w:val="none" w:sz="0" w:space="0" w:color="auto"/>
                                        <w:bottom w:val="none" w:sz="0" w:space="0" w:color="auto"/>
                                        <w:right w:val="none" w:sz="0" w:space="0" w:color="auto"/>
                                      </w:divBdr>
                                      <w:divsChild>
                                        <w:div w:id="21002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700430">
      <w:bodyDiv w:val="1"/>
      <w:marLeft w:val="0"/>
      <w:marRight w:val="0"/>
      <w:marTop w:val="0"/>
      <w:marBottom w:val="0"/>
      <w:divBdr>
        <w:top w:val="none" w:sz="0" w:space="0" w:color="auto"/>
        <w:left w:val="none" w:sz="0" w:space="0" w:color="auto"/>
        <w:bottom w:val="none" w:sz="0" w:space="0" w:color="auto"/>
        <w:right w:val="none" w:sz="0" w:space="0" w:color="auto"/>
      </w:divBdr>
      <w:divsChild>
        <w:div w:id="1588421737">
          <w:marLeft w:val="0"/>
          <w:marRight w:val="0"/>
          <w:marTop w:val="0"/>
          <w:marBottom w:val="0"/>
          <w:divBdr>
            <w:top w:val="none" w:sz="0" w:space="0" w:color="auto"/>
            <w:left w:val="none" w:sz="0" w:space="0" w:color="auto"/>
            <w:bottom w:val="none" w:sz="0" w:space="0" w:color="auto"/>
            <w:right w:val="none" w:sz="0" w:space="0" w:color="auto"/>
          </w:divBdr>
          <w:divsChild>
            <w:div w:id="110561236">
              <w:marLeft w:val="0"/>
              <w:marRight w:val="0"/>
              <w:marTop w:val="0"/>
              <w:marBottom w:val="0"/>
              <w:divBdr>
                <w:top w:val="none" w:sz="0" w:space="0" w:color="auto"/>
                <w:left w:val="none" w:sz="0" w:space="0" w:color="auto"/>
                <w:bottom w:val="none" w:sz="0" w:space="0" w:color="auto"/>
                <w:right w:val="none" w:sz="0" w:space="0" w:color="auto"/>
              </w:divBdr>
              <w:divsChild>
                <w:div w:id="232739546">
                  <w:marLeft w:val="0"/>
                  <w:marRight w:val="0"/>
                  <w:marTop w:val="0"/>
                  <w:marBottom w:val="0"/>
                  <w:divBdr>
                    <w:top w:val="none" w:sz="0" w:space="0" w:color="auto"/>
                    <w:left w:val="none" w:sz="0" w:space="0" w:color="auto"/>
                    <w:bottom w:val="none" w:sz="0" w:space="0" w:color="auto"/>
                    <w:right w:val="none" w:sz="0" w:space="0" w:color="auto"/>
                  </w:divBdr>
                  <w:divsChild>
                    <w:div w:id="903220158">
                      <w:marLeft w:val="0"/>
                      <w:marRight w:val="0"/>
                      <w:marTop w:val="0"/>
                      <w:marBottom w:val="0"/>
                      <w:divBdr>
                        <w:top w:val="single" w:sz="6" w:space="0" w:color="E4E4E6"/>
                        <w:left w:val="none" w:sz="0" w:space="0" w:color="auto"/>
                        <w:bottom w:val="none" w:sz="0" w:space="0" w:color="auto"/>
                        <w:right w:val="none" w:sz="0" w:space="0" w:color="auto"/>
                      </w:divBdr>
                      <w:divsChild>
                        <w:div w:id="1676372023">
                          <w:marLeft w:val="0"/>
                          <w:marRight w:val="0"/>
                          <w:marTop w:val="0"/>
                          <w:marBottom w:val="0"/>
                          <w:divBdr>
                            <w:top w:val="single" w:sz="6" w:space="0" w:color="E4E4E6"/>
                            <w:left w:val="none" w:sz="0" w:space="0" w:color="auto"/>
                            <w:bottom w:val="none" w:sz="0" w:space="0" w:color="auto"/>
                            <w:right w:val="none" w:sz="0" w:space="0" w:color="auto"/>
                          </w:divBdr>
                          <w:divsChild>
                            <w:div w:id="1719276268">
                              <w:marLeft w:val="0"/>
                              <w:marRight w:val="1500"/>
                              <w:marTop w:val="100"/>
                              <w:marBottom w:val="100"/>
                              <w:divBdr>
                                <w:top w:val="none" w:sz="0" w:space="0" w:color="auto"/>
                                <w:left w:val="none" w:sz="0" w:space="0" w:color="auto"/>
                                <w:bottom w:val="none" w:sz="0" w:space="0" w:color="auto"/>
                                <w:right w:val="none" w:sz="0" w:space="0" w:color="auto"/>
                              </w:divBdr>
                              <w:divsChild>
                                <w:div w:id="1696731320">
                                  <w:marLeft w:val="0"/>
                                  <w:marRight w:val="0"/>
                                  <w:marTop w:val="300"/>
                                  <w:marBottom w:val="450"/>
                                  <w:divBdr>
                                    <w:top w:val="none" w:sz="0" w:space="0" w:color="auto"/>
                                    <w:left w:val="none" w:sz="0" w:space="0" w:color="auto"/>
                                    <w:bottom w:val="none" w:sz="0" w:space="0" w:color="auto"/>
                                    <w:right w:val="none" w:sz="0" w:space="0" w:color="auto"/>
                                  </w:divBdr>
                                  <w:divsChild>
                                    <w:div w:id="329143975">
                                      <w:marLeft w:val="0"/>
                                      <w:marRight w:val="0"/>
                                      <w:marTop w:val="0"/>
                                      <w:marBottom w:val="0"/>
                                      <w:divBdr>
                                        <w:top w:val="none" w:sz="0" w:space="0" w:color="auto"/>
                                        <w:left w:val="none" w:sz="0" w:space="0" w:color="auto"/>
                                        <w:bottom w:val="none" w:sz="0" w:space="0" w:color="auto"/>
                                        <w:right w:val="none" w:sz="0" w:space="0" w:color="auto"/>
                                      </w:divBdr>
                                      <w:divsChild>
                                        <w:div w:id="1599018133">
                                          <w:marLeft w:val="0"/>
                                          <w:marRight w:val="0"/>
                                          <w:marTop w:val="0"/>
                                          <w:marBottom w:val="0"/>
                                          <w:divBdr>
                                            <w:top w:val="none" w:sz="0" w:space="0" w:color="auto"/>
                                            <w:left w:val="none" w:sz="0" w:space="0" w:color="auto"/>
                                            <w:bottom w:val="none" w:sz="0" w:space="0" w:color="auto"/>
                                            <w:right w:val="none" w:sz="0" w:space="0" w:color="auto"/>
                                          </w:divBdr>
                                          <w:divsChild>
                                            <w:div w:id="2042701619">
                                              <w:marLeft w:val="0"/>
                                              <w:marRight w:val="0"/>
                                              <w:marTop w:val="0"/>
                                              <w:marBottom w:val="0"/>
                                              <w:divBdr>
                                                <w:top w:val="none" w:sz="0" w:space="0" w:color="auto"/>
                                                <w:left w:val="none" w:sz="0" w:space="0" w:color="auto"/>
                                                <w:bottom w:val="none" w:sz="0" w:space="0" w:color="auto"/>
                                                <w:right w:val="none" w:sz="0" w:space="0" w:color="auto"/>
                                              </w:divBdr>
                                              <w:divsChild>
                                                <w:div w:id="159941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875077">
      <w:bodyDiv w:val="1"/>
      <w:marLeft w:val="0"/>
      <w:marRight w:val="0"/>
      <w:marTop w:val="0"/>
      <w:marBottom w:val="0"/>
      <w:divBdr>
        <w:top w:val="none" w:sz="0" w:space="0" w:color="auto"/>
        <w:left w:val="none" w:sz="0" w:space="0" w:color="auto"/>
        <w:bottom w:val="none" w:sz="0" w:space="0" w:color="auto"/>
        <w:right w:val="none" w:sz="0" w:space="0" w:color="auto"/>
      </w:divBdr>
      <w:divsChild>
        <w:div w:id="443889559">
          <w:marLeft w:val="0"/>
          <w:marRight w:val="0"/>
          <w:marTop w:val="0"/>
          <w:marBottom w:val="0"/>
          <w:divBdr>
            <w:top w:val="none" w:sz="0" w:space="0" w:color="auto"/>
            <w:left w:val="none" w:sz="0" w:space="0" w:color="auto"/>
            <w:bottom w:val="none" w:sz="0" w:space="0" w:color="auto"/>
            <w:right w:val="none" w:sz="0" w:space="0" w:color="auto"/>
          </w:divBdr>
          <w:divsChild>
            <w:div w:id="1974679533">
              <w:marLeft w:val="0"/>
              <w:marRight w:val="0"/>
              <w:marTop w:val="0"/>
              <w:marBottom w:val="0"/>
              <w:divBdr>
                <w:top w:val="none" w:sz="0" w:space="0" w:color="auto"/>
                <w:left w:val="none" w:sz="0" w:space="0" w:color="auto"/>
                <w:bottom w:val="none" w:sz="0" w:space="0" w:color="auto"/>
                <w:right w:val="none" w:sz="0" w:space="0" w:color="auto"/>
              </w:divBdr>
              <w:divsChild>
                <w:div w:id="802308220">
                  <w:marLeft w:val="0"/>
                  <w:marRight w:val="0"/>
                  <w:marTop w:val="0"/>
                  <w:marBottom w:val="0"/>
                  <w:divBdr>
                    <w:top w:val="none" w:sz="0" w:space="0" w:color="auto"/>
                    <w:left w:val="none" w:sz="0" w:space="0" w:color="auto"/>
                    <w:bottom w:val="none" w:sz="0" w:space="0" w:color="auto"/>
                    <w:right w:val="none" w:sz="0" w:space="0" w:color="auto"/>
                  </w:divBdr>
                  <w:divsChild>
                    <w:div w:id="1852334361">
                      <w:marLeft w:val="0"/>
                      <w:marRight w:val="0"/>
                      <w:marTop w:val="0"/>
                      <w:marBottom w:val="0"/>
                      <w:divBdr>
                        <w:top w:val="none" w:sz="0" w:space="0" w:color="auto"/>
                        <w:left w:val="none" w:sz="0" w:space="0" w:color="auto"/>
                        <w:bottom w:val="none" w:sz="0" w:space="0" w:color="auto"/>
                        <w:right w:val="none" w:sz="0" w:space="0" w:color="auto"/>
                      </w:divBdr>
                      <w:divsChild>
                        <w:div w:id="1459446700">
                          <w:marLeft w:val="0"/>
                          <w:marRight w:val="0"/>
                          <w:marTop w:val="0"/>
                          <w:marBottom w:val="0"/>
                          <w:divBdr>
                            <w:top w:val="none" w:sz="0" w:space="0" w:color="auto"/>
                            <w:left w:val="none" w:sz="0" w:space="0" w:color="auto"/>
                            <w:bottom w:val="none" w:sz="0" w:space="0" w:color="auto"/>
                            <w:right w:val="none" w:sz="0" w:space="0" w:color="auto"/>
                          </w:divBdr>
                          <w:divsChild>
                            <w:div w:id="2101218370">
                              <w:marLeft w:val="0"/>
                              <w:marRight w:val="1500"/>
                              <w:marTop w:val="100"/>
                              <w:marBottom w:val="100"/>
                              <w:divBdr>
                                <w:top w:val="none" w:sz="0" w:space="0" w:color="auto"/>
                                <w:left w:val="none" w:sz="0" w:space="0" w:color="auto"/>
                                <w:bottom w:val="none" w:sz="0" w:space="0" w:color="auto"/>
                                <w:right w:val="none" w:sz="0" w:space="0" w:color="auto"/>
                              </w:divBdr>
                              <w:divsChild>
                                <w:div w:id="633490447">
                                  <w:marLeft w:val="0"/>
                                  <w:marRight w:val="0"/>
                                  <w:marTop w:val="300"/>
                                  <w:marBottom w:val="450"/>
                                  <w:divBdr>
                                    <w:top w:val="none" w:sz="0" w:space="0" w:color="auto"/>
                                    <w:left w:val="none" w:sz="0" w:space="0" w:color="auto"/>
                                    <w:bottom w:val="none" w:sz="0" w:space="0" w:color="auto"/>
                                    <w:right w:val="none" w:sz="0" w:space="0" w:color="auto"/>
                                  </w:divBdr>
                                  <w:divsChild>
                                    <w:div w:id="1582370124">
                                      <w:marLeft w:val="0"/>
                                      <w:marRight w:val="0"/>
                                      <w:marTop w:val="0"/>
                                      <w:marBottom w:val="0"/>
                                      <w:divBdr>
                                        <w:top w:val="none" w:sz="0" w:space="0" w:color="auto"/>
                                        <w:left w:val="none" w:sz="0" w:space="0" w:color="auto"/>
                                        <w:bottom w:val="none" w:sz="0" w:space="0" w:color="auto"/>
                                        <w:right w:val="none" w:sz="0" w:space="0" w:color="auto"/>
                                      </w:divBdr>
                                      <w:divsChild>
                                        <w:div w:id="138641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154417">
      <w:bodyDiv w:val="1"/>
      <w:marLeft w:val="0"/>
      <w:marRight w:val="0"/>
      <w:marTop w:val="0"/>
      <w:marBottom w:val="0"/>
      <w:divBdr>
        <w:top w:val="none" w:sz="0" w:space="0" w:color="auto"/>
        <w:left w:val="none" w:sz="0" w:space="0" w:color="auto"/>
        <w:bottom w:val="none" w:sz="0" w:space="0" w:color="auto"/>
        <w:right w:val="none" w:sz="0" w:space="0" w:color="auto"/>
      </w:divBdr>
      <w:divsChild>
        <w:div w:id="1270235579">
          <w:marLeft w:val="0"/>
          <w:marRight w:val="0"/>
          <w:marTop w:val="0"/>
          <w:marBottom w:val="0"/>
          <w:divBdr>
            <w:top w:val="none" w:sz="0" w:space="0" w:color="auto"/>
            <w:left w:val="none" w:sz="0" w:space="0" w:color="auto"/>
            <w:bottom w:val="none" w:sz="0" w:space="0" w:color="auto"/>
            <w:right w:val="none" w:sz="0" w:space="0" w:color="auto"/>
          </w:divBdr>
          <w:divsChild>
            <w:div w:id="1937051698">
              <w:marLeft w:val="0"/>
              <w:marRight w:val="0"/>
              <w:marTop w:val="0"/>
              <w:marBottom w:val="0"/>
              <w:divBdr>
                <w:top w:val="none" w:sz="0" w:space="0" w:color="auto"/>
                <w:left w:val="none" w:sz="0" w:space="0" w:color="auto"/>
                <w:bottom w:val="none" w:sz="0" w:space="0" w:color="auto"/>
                <w:right w:val="none" w:sz="0" w:space="0" w:color="auto"/>
              </w:divBdr>
              <w:divsChild>
                <w:div w:id="1947880610">
                  <w:marLeft w:val="0"/>
                  <w:marRight w:val="0"/>
                  <w:marTop w:val="0"/>
                  <w:marBottom w:val="0"/>
                  <w:divBdr>
                    <w:top w:val="none" w:sz="0" w:space="0" w:color="auto"/>
                    <w:left w:val="none" w:sz="0" w:space="0" w:color="auto"/>
                    <w:bottom w:val="none" w:sz="0" w:space="0" w:color="auto"/>
                    <w:right w:val="none" w:sz="0" w:space="0" w:color="auto"/>
                  </w:divBdr>
                  <w:divsChild>
                    <w:div w:id="1429085496">
                      <w:marLeft w:val="0"/>
                      <w:marRight w:val="0"/>
                      <w:marTop w:val="0"/>
                      <w:marBottom w:val="0"/>
                      <w:divBdr>
                        <w:top w:val="none" w:sz="0" w:space="0" w:color="auto"/>
                        <w:left w:val="none" w:sz="0" w:space="0" w:color="auto"/>
                        <w:bottom w:val="none" w:sz="0" w:space="0" w:color="auto"/>
                        <w:right w:val="none" w:sz="0" w:space="0" w:color="auto"/>
                      </w:divBdr>
                      <w:divsChild>
                        <w:div w:id="987900399">
                          <w:marLeft w:val="0"/>
                          <w:marRight w:val="0"/>
                          <w:marTop w:val="0"/>
                          <w:marBottom w:val="0"/>
                          <w:divBdr>
                            <w:top w:val="none" w:sz="0" w:space="0" w:color="auto"/>
                            <w:left w:val="none" w:sz="0" w:space="0" w:color="auto"/>
                            <w:bottom w:val="none" w:sz="0" w:space="0" w:color="auto"/>
                            <w:right w:val="none" w:sz="0" w:space="0" w:color="auto"/>
                          </w:divBdr>
                          <w:divsChild>
                            <w:div w:id="1073238874">
                              <w:marLeft w:val="0"/>
                              <w:marRight w:val="1500"/>
                              <w:marTop w:val="100"/>
                              <w:marBottom w:val="100"/>
                              <w:divBdr>
                                <w:top w:val="none" w:sz="0" w:space="0" w:color="auto"/>
                                <w:left w:val="none" w:sz="0" w:space="0" w:color="auto"/>
                                <w:bottom w:val="none" w:sz="0" w:space="0" w:color="auto"/>
                                <w:right w:val="none" w:sz="0" w:space="0" w:color="auto"/>
                              </w:divBdr>
                              <w:divsChild>
                                <w:div w:id="1119490207">
                                  <w:marLeft w:val="0"/>
                                  <w:marRight w:val="0"/>
                                  <w:marTop w:val="300"/>
                                  <w:marBottom w:val="450"/>
                                  <w:divBdr>
                                    <w:top w:val="none" w:sz="0" w:space="0" w:color="auto"/>
                                    <w:left w:val="none" w:sz="0" w:space="0" w:color="auto"/>
                                    <w:bottom w:val="none" w:sz="0" w:space="0" w:color="auto"/>
                                    <w:right w:val="none" w:sz="0" w:space="0" w:color="auto"/>
                                  </w:divBdr>
                                  <w:divsChild>
                                    <w:div w:id="1354530406">
                                      <w:marLeft w:val="0"/>
                                      <w:marRight w:val="0"/>
                                      <w:marTop w:val="0"/>
                                      <w:marBottom w:val="0"/>
                                      <w:divBdr>
                                        <w:top w:val="none" w:sz="0" w:space="0" w:color="auto"/>
                                        <w:left w:val="none" w:sz="0" w:space="0" w:color="auto"/>
                                        <w:bottom w:val="none" w:sz="0" w:space="0" w:color="auto"/>
                                        <w:right w:val="none" w:sz="0" w:space="0" w:color="auto"/>
                                      </w:divBdr>
                                      <w:divsChild>
                                        <w:div w:id="13750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960004">
      <w:bodyDiv w:val="1"/>
      <w:marLeft w:val="0"/>
      <w:marRight w:val="0"/>
      <w:marTop w:val="0"/>
      <w:marBottom w:val="0"/>
      <w:divBdr>
        <w:top w:val="none" w:sz="0" w:space="0" w:color="auto"/>
        <w:left w:val="none" w:sz="0" w:space="0" w:color="auto"/>
        <w:bottom w:val="none" w:sz="0" w:space="0" w:color="auto"/>
        <w:right w:val="none" w:sz="0" w:space="0" w:color="auto"/>
      </w:divBdr>
      <w:divsChild>
        <w:div w:id="505022439">
          <w:marLeft w:val="0"/>
          <w:marRight w:val="0"/>
          <w:marTop w:val="0"/>
          <w:marBottom w:val="0"/>
          <w:divBdr>
            <w:top w:val="none" w:sz="0" w:space="0" w:color="auto"/>
            <w:left w:val="none" w:sz="0" w:space="0" w:color="auto"/>
            <w:bottom w:val="none" w:sz="0" w:space="0" w:color="auto"/>
            <w:right w:val="none" w:sz="0" w:space="0" w:color="auto"/>
          </w:divBdr>
          <w:divsChild>
            <w:div w:id="988484433">
              <w:marLeft w:val="0"/>
              <w:marRight w:val="0"/>
              <w:marTop w:val="0"/>
              <w:marBottom w:val="0"/>
              <w:divBdr>
                <w:top w:val="none" w:sz="0" w:space="0" w:color="auto"/>
                <w:left w:val="none" w:sz="0" w:space="0" w:color="auto"/>
                <w:bottom w:val="none" w:sz="0" w:space="0" w:color="auto"/>
                <w:right w:val="none" w:sz="0" w:space="0" w:color="auto"/>
              </w:divBdr>
              <w:divsChild>
                <w:div w:id="343940466">
                  <w:marLeft w:val="0"/>
                  <w:marRight w:val="0"/>
                  <w:marTop w:val="0"/>
                  <w:marBottom w:val="0"/>
                  <w:divBdr>
                    <w:top w:val="none" w:sz="0" w:space="0" w:color="auto"/>
                    <w:left w:val="none" w:sz="0" w:space="0" w:color="auto"/>
                    <w:bottom w:val="none" w:sz="0" w:space="0" w:color="auto"/>
                    <w:right w:val="none" w:sz="0" w:space="0" w:color="auto"/>
                  </w:divBdr>
                  <w:divsChild>
                    <w:div w:id="1080252586">
                      <w:marLeft w:val="0"/>
                      <w:marRight w:val="0"/>
                      <w:marTop w:val="0"/>
                      <w:marBottom w:val="0"/>
                      <w:divBdr>
                        <w:top w:val="none" w:sz="0" w:space="0" w:color="auto"/>
                        <w:left w:val="none" w:sz="0" w:space="0" w:color="auto"/>
                        <w:bottom w:val="none" w:sz="0" w:space="0" w:color="auto"/>
                        <w:right w:val="none" w:sz="0" w:space="0" w:color="auto"/>
                      </w:divBdr>
                      <w:divsChild>
                        <w:div w:id="66420700">
                          <w:marLeft w:val="0"/>
                          <w:marRight w:val="0"/>
                          <w:marTop w:val="0"/>
                          <w:marBottom w:val="0"/>
                          <w:divBdr>
                            <w:top w:val="none" w:sz="0" w:space="0" w:color="auto"/>
                            <w:left w:val="none" w:sz="0" w:space="0" w:color="auto"/>
                            <w:bottom w:val="none" w:sz="0" w:space="0" w:color="auto"/>
                            <w:right w:val="none" w:sz="0" w:space="0" w:color="auto"/>
                          </w:divBdr>
                          <w:divsChild>
                            <w:div w:id="2123263718">
                              <w:marLeft w:val="0"/>
                              <w:marRight w:val="1500"/>
                              <w:marTop w:val="100"/>
                              <w:marBottom w:val="100"/>
                              <w:divBdr>
                                <w:top w:val="none" w:sz="0" w:space="0" w:color="auto"/>
                                <w:left w:val="none" w:sz="0" w:space="0" w:color="auto"/>
                                <w:bottom w:val="none" w:sz="0" w:space="0" w:color="auto"/>
                                <w:right w:val="none" w:sz="0" w:space="0" w:color="auto"/>
                              </w:divBdr>
                              <w:divsChild>
                                <w:div w:id="280067511">
                                  <w:marLeft w:val="0"/>
                                  <w:marRight w:val="0"/>
                                  <w:marTop w:val="300"/>
                                  <w:marBottom w:val="450"/>
                                  <w:divBdr>
                                    <w:top w:val="none" w:sz="0" w:space="0" w:color="auto"/>
                                    <w:left w:val="none" w:sz="0" w:space="0" w:color="auto"/>
                                    <w:bottom w:val="none" w:sz="0" w:space="0" w:color="auto"/>
                                    <w:right w:val="none" w:sz="0" w:space="0" w:color="auto"/>
                                  </w:divBdr>
                                  <w:divsChild>
                                    <w:div w:id="704330887">
                                      <w:marLeft w:val="0"/>
                                      <w:marRight w:val="0"/>
                                      <w:marTop w:val="0"/>
                                      <w:marBottom w:val="0"/>
                                      <w:divBdr>
                                        <w:top w:val="none" w:sz="0" w:space="0" w:color="auto"/>
                                        <w:left w:val="none" w:sz="0" w:space="0" w:color="auto"/>
                                        <w:bottom w:val="none" w:sz="0" w:space="0" w:color="auto"/>
                                        <w:right w:val="none" w:sz="0" w:space="0" w:color="auto"/>
                                      </w:divBdr>
                                      <w:divsChild>
                                        <w:div w:id="4437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278674">
      <w:bodyDiv w:val="1"/>
      <w:marLeft w:val="0"/>
      <w:marRight w:val="0"/>
      <w:marTop w:val="0"/>
      <w:marBottom w:val="0"/>
      <w:divBdr>
        <w:top w:val="none" w:sz="0" w:space="0" w:color="auto"/>
        <w:left w:val="none" w:sz="0" w:space="0" w:color="auto"/>
        <w:bottom w:val="none" w:sz="0" w:space="0" w:color="auto"/>
        <w:right w:val="none" w:sz="0" w:space="0" w:color="auto"/>
      </w:divBdr>
    </w:div>
    <w:div w:id="1092431736">
      <w:bodyDiv w:val="1"/>
      <w:marLeft w:val="0"/>
      <w:marRight w:val="0"/>
      <w:marTop w:val="0"/>
      <w:marBottom w:val="0"/>
      <w:divBdr>
        <w:top w:val="none" w:sz="0" w:space="0" w:color="auto"/>
        <w:left w:val="none" w:sz="0" w:space="0" w:color="auto"/>
        <w:bottom w:val="none" w:sz="0" w:space="0" w:color="auto"/>
        <w:right w:val="none" w:sz="0" w:space="0" w:color="auto"/>
      </w:divBdr>
    </w:div>
    <w:div w:id="1097292723">
      <w:bodyDiv w:val="1"/>
      <w:marLeft w:val="0"/>
      <w:marRight w:val="0"/>
      <w:marTop w:val="0"/>
      <w:marBottom w:val="0"/>
      <w:divBdr>
        <w:top w:val="none" w:sz="0" w:space="0" w:color="auto"/>
        <w:left w:val="none" w:sz="0" w:space="0" w:color="auto"/>
        <w:bottom w:val="none" w:sz="0" w:space="0" w:color="auto"/>
        <w:right w:val="none" w:sz="0" w:space="0" w:color="auto"/>
      </w:divBdr>
      <w:divsChild>
        <w:div w:id="256254827">
          <w:marLeft w:val="0"/>
          <w:marRight w:val="0"/>
          <w:marTop w:val="0"/>
          <w:marBottom w:val="0"/>
          <w:divBdr>
            <w:top w:val="none" w:sz="0" w:space="0" w:color="auto"/>
            <w:left w:val="none" w:sz="0" w:space="0" w:color="auto"/>
            <w:bottom w:val="none" w:sz="0" w:space="0" w:color="auto"/>
            <w:right w:val="none" w:sz="0" w:space="0" w:color="auto"/>
          </w:divBdr>
          <w:divsChild>
            <w:div w:id="457601696">
              <w:marLeft w:val="0"/>
              <w:marRight w:val="0"/>
              <w:marTop w:val="0"/>
              <w:marBottom w:val="0"/>
              <w:divBdr>
                <w:top w:val="none" w:sz="0" w:space="0" w:color="auto"/>
                <w:left w:val="none" w:sz="0" w:space="0" w:color="auto"/>
                <w:bottom w:val="none" w:sz="0" w:space="0" w:color="auto"/>
                <w:right w:val="none" w:sz="0" w:space="0" w:color="auto"/>
              </w:divBdr>
              <w:divsChild>
                <w:div w:id="1055932711">
                  <w:marLeft w:val="0"/>
                  <w:marRight w:val="0"/>
                  <w:marTop w:val="0"/>
                  <w:marBottom w:val="0"/>
                  <w:divBdr>
                    <w:top w:val="none" w:sz="0" w:space="0" w:color="auto"/>
                    <w:left w:val="none" w:sz="0" w:space="0" w:color="auto"/>
                    <w:bottom w:val="none" w:sz="0" w:space="0" w:color="auto"/>
                    <w:right w:val="none" w:sz="0" w:space="0" w:color="auto"/>
                  </w:divBdr>
                  <w:divsChild>
                    <w:div w:id="192576736">
                      <w:marLeft w:val="0"/>
                      <w:marRight w:val="0"/>
                      <w:marTop w:val="0"/>
                      <w:marBottom w:val="0"/>
                      <w:divBdr>
                        <w:top w:val="none" w:sz="0" w:space="0" w:color="auto"/>
                        <w:left w:val="none" w:sz="0" w:space="0" w:color="auto"/>
                        <w:bottom w:val="none" w:sz="0" w:space="0" w:color="auto"/>
                        <w:right w:val="none" w:sz="0" w:space="0" w:color="auto"/>
                      </w:divBdr>
                      <w:divsChild>
                        <w:div w:id="2062634794">
                          <w:marLeft w:val="0"/>
                          <w:marRight w:val="0"/>
                          <w:marTop w:val="0"/>
                          <w:marBottom w:val="0"/>
                          <w:divBdr>
                            <w:top w:val="none" w:sz="0" w:space="0" w:color="auto"/>
                            <w:left w:val="none" w:sz="0" w:space="0" w:color="auto"/>
                            <w:bottom w:val="none" w:sz="0" w:space="0" w:color="auto"/>
                            <w:right w:val="none" w:sz="0" w:space="0" w:color="auto"/>
                          </w:divBdr>
                          <w:divsChild>
                            <w:div w:id="1814912040">
                              <w:marLeft w:val="0"/>
                              <w:marRight w:val="1500"/>
                              <w:marTop w:val="100"/>
                              <w:marBottom w:val="100"/>
                              <w:divBdr>
                                <w:top w:val="none" w:sz="0" w:space="0" w:color="auto"/>
                                <w:left w:val="none" w:sz="0" w:space="0" w:color="auto"/>
                                <w:bottom w:val="none" w:sz="0" w:space="0" w:color="auto"/>
                                <w:right w:val="none" w:sz="0" w:space="0" w:color="auto"/>
                              </w:divBdr>
                              <w:divsChild>
                                <w:div w:id="1189946113">
                                  <w:marLeft w:val="0"/>
                                  <w:marRight w:val="0"/>
                                  <w:marTop w:val="300"/>
                                  <w:marBottom w:val="450"/>
                                  <w:divBdr>
                                    <w:top w:val="none" w:sz="0" w:space="0" w:color="auto"/>
                                    <w:left w:val="none" w:sz="0" w:space="0" w:color="auto"/>
                                    <w:bottom w:val="none" w:sz="0" w:space="0" w:color="auto"/>
                                    <w:right w:val="none" w:sz="0" w:space="0" w:color="auto"/>
                                  </w:divBdr>
                                  <w:divsChild>
                                    <w:div w:id="1037193871">
                                      <w:marLeft w:val="0"/>
                                      <w:marRight w:val="0"/>
                                      <w:marTop w:val="0"/>
                                      <w:marBottom w:val="0"/>
                                      <w:divBdr>
                                        <w:top w:val="none" w:sz="0" w:space="0" w:color="auto"/>
                                        <w:left w:val="none" w:sz="0" w:space="0" w:color="auto"/>
                                        <w:bottom w:val="none" w:sz="0" w:space="0" w:color="auto"/>
                                        <w:right w:val="none" w:sz="0" w:space="0" w:color="auto"/>
                                      </w:divBdr>
                                      <w:divsChild>
                                        <w:div w:id="21686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541650">
      <w:bodyDiv w:val="1"/>
      <w:marLeft w:val="0"/>
      <w:marRight w:val="0"/>
      <w:marTop w:val="0"/>
      <w:marBottom w:val="0"/>
      <w:divBdr>
        <w:top w:val="none" w:sz="0" w:space="0" w:color="auto"/>
        <w:left w:val="none" w:sz="0" w:space="0" w:color="auto"/>
        <w:bottom w:val="none" w:sz="0" w:space="0" w:color="auto"/>
        <w:right w:val="none" w:sz="0" w:space="0" w:color="auto"/>
      </w:divBdr>
      <w:divsChild>
        <w:div w:id="1651445983">
          <w:marLeft w:val="0"/>
          <w:marRight w:val="0"/>
          <w:marTop w:val="0"/>
          <w:marBottom w:val="0"/>
          <w:divBdr>
            <w:top w:val="none" w:sz="0" w:space="0" w:color="auto"/>
            <w:left w:val="none" w:sz="0" w:space="0" w:color="auto"/>
            <w:bottom w:val="none" w:sz="0" w:space="0" w:color="auto"/>
            <w:right w:val="none" w:sz="0" w:space="0" w:color="auto"/>
          </w:divBdr>
          <w:divsChild>
            <w:div w:id="1386641202">
              <w:marLeft w:val="0"/>
              <w:marRight w:val="0"/>
              <w:marTop w:val="0"/>
              <w:marBottom w:val="0"/>
              <w:divBdr>
                <w:top w:val="none" w:sz="0" w:space="0" w:color="auto"/>
                <w:left w:val="none" w:sz="0" w:space="0" w:color="auto"/>
                <w:bottom w:val="none" w:sz="0" w:space="0" w:color="auto"/>
                <w:right w:val="none" w:sz="0" w:space="0" w:color="auto"/>
              </w:divBdr>
              <w:divsChild>
                <w:div w:id="487983467">
                  <w:marLeft w:val="0"/>
                  <w:marRight w:val="0"/>
                  <w:marTop w:val="0"/>
                  <w:marBottom w:val="0"/>
                  <w:divBdr>
                    <w:top w:val="none" w:sz="0" w:space="0" w:color="auto"/>
                    <w:left w:val="none" w:sz="0" w:space="0" w:color="auto"/>
                    <w:bottom w:val="none" w:sz="0" w:space="0" w:color="auto"/>
                    <w:right w:val="none" w:sz="0" w:space="0" w:color="auto"/>
                  </w:divBdr>
                  <w:divsChild>
                    <w:div w:id="1051266707">
                      <w:marLeft w:val="0"/>
                      <w:marRight w:val="0"/>
                      <w:marTop w:val="0"/>
                      <w:marBottom w:val="0"/>
                      <w:divBdr>
                        <w:top w:val="none" w:sz="0" w:space="0" w:color="auto"/>
                        <w:left w:val="none" w:sz="0" w:space="0" w:color="auto"/>
                        <w:bottom w:val="none" w:sz="0" w:space="0" w:color="auto"/>
                        <w:right w:val="none" w:sz="0" w:space="0" w:color="auto"/>
                      </w:divBdr>
                      <w:divsChild>
                        <w:div w:id="735321792">
                          <w:marLeft w:val="0"/>
                          <w:marRight w:val="0"/>
                          <w:marTop w:val="0"/>
                          <w:marBottom w:val="0"/>
                          <w:divBdr>
                            <w:top w:val="none" w:sz="0" w:space="0" w:color="auto"/>
                            <w:left w:val="none" w:sz="0" w:space="0" w:color="auto"/>
                            <w:bottom w:val="none" w:sz="0" w:space="0" w:color="auto"/>
                            <w:right w:val="none" w:sz="0" w:space="0" w:color="auto"/>
                          </w:divBdr>
                          <w:divsChild>
                            <w:div w:id="1051152304">
                              <w:marLeft w:val="0"/>
                              <w:marRight w:val="1500"/>
                              <w:marTop w:val="100"/>
                              <w:marBottom w:val="100"/>
                              <w:divBdr>
                                <w:top w:val="none" w:sz="0" w:space="0" w:color="auto"/>
                                <w:left w:val="none" w:sz="0" w:space="0" w:color="auto"/>
                                <w:bottom w:val="none" w:sz="0" w:space="0" w:color="auto"/>
                                <w:right w:val="none" w:sz="0" w:space="0" w:color="auto"/>
                              </w:divBdr>
                              <w:divsChild>
                                <w:div w:id="1760133017">
                                  <w:marLeft w:val="0"/>
                                  <w:marRight w:val="0"/>
                                  <w:marTop w:val="300"/>
                                  <w:marBottom w:val="450"/>
                                  <w:divBdr>
                                    <w:top w:val="none" w:sz="0" w:space="0" w:color="auto"/>
                                    <w:left w:val="none" w:sz="0" w:space="0" w:color="auto"/>
                                    <w:bottom w:val="none" w:sz="0" w:space="0" w:color="auto"/>
                                    <w:right w:val="none" w:sz="0" w:space="0" w:color="auto"/>
                                  </w:divBdr>
                                  <w:divsChild>
                                    <w:div w:id="1812017041">
                                      <w:marLeft w:val="0"/>
                                      <w:marRight w:val="0"/>
                                      <w:marTop w:val="0"/>
                                      <w:marBottom w:val="0"/>
                                      <w:divBdr>
                                        <w:top w:val="none" w:sz="0" w:space="0" w:color="auto"/>
                                        <w:left w:val="none" w:sz="0" w:space="0" w:color="auto"/>
                                        <w:bottom w:val="none" w:sz="0" w:space="0" w:color="auto"/>
                                        <w:right w:val="none" w:sz="0" w:space="0" w:color="auto"/>
                                      </w:divBdr>
                                      <w:divsChild>
                                        <w:div w:id="4370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339316">
      <w:bodyDiv w:val="1"/>
      <w:marLeft w:val="0"/>
      <w:marRight w:val="0"/>
      <w:marTop w:val="0"/>
      <w:marBottom w:val="0"/>
      <w:divBdr>
        <w:top w:val="none" w:sz="0" w:space="0" w:color="auto"/>
        <w:left w:val="none" w:sz="0" w:space="0" w:color="auto"/>
        <w:bottom w:val="none" w:sz="0" w:space="0" w:color="auto"/>
        <w:right w:val="none" w:sz="0" w:space="0" w:color="auto"/>
      </w:divBdr>
      <w:divsChild>
        <w:div w:id="19745329">
          <w:marLeft w:val="0"/>
          <w:marRight w:val="0"/>
          <w:marTop w:val="0"/>
          <w:marBottom w:val="0"/>
          <w:divBdr>
            <w:top w:val="none" w:sz="0" w:space="0" w:color="auto"/>
            <w:left w:val="none" w:sz="0" w:space="0" w:color="auto"/>
            <w:bottom w:val="none" w:sz="0" w:space="0" w:color="auto"/>
            <w:right w:val="none" w:sz="0" w:space="0" w:color="auto"/>
          </w:divBdr>
          <w:divsChild>
            <w:div w:id="1696419232">
              <w:marLeft w:val="0"/>
              <w:marRight w:val="0"/>
              <w:marTop w:val="0"/>
              <w:marBottom w:val="0"/>
              <w:divBdr>
                <w:top w:val="none" w:sz="0" w:space="0" w:color="auto"/>
                <w:left w:val="none" w:sz="0" w:space="0" w:color="auto"/>
                <w:bottom w:val="none" w:sz="0" w:space="0" w:color="auto"/>
                <w:right w:val="none" w:sz="0" w:space="0" w:color="auto"/>
              </w:divBdr>
              <w:divsChild>
                <w:div w:id="1988123176">
                  <w:marLeft w:val="0"/>
                  <w:marRight w:val="0"/>
                  <w:marTop w:val="0"/>
                  <w:marBottom w:val="0"/>
                  <w:divBdr>
                    <w:top w:val="none" w:sz="0" w:space="0" w:color="auto"/>
                    <w:left w:val="none" w:sz="0" w:space="0" w:color="auto"/>
                    <w:bottom w:val="none" w:sz="0" w:space="0" w:color="auto"/>
                    <w:right w:val="none" w:sz="0" w:space="0" w:color="auto"/>
                  </w:divBdr>
                  <w:divsChild>
                    <w:div w:id="1140076080">
                      <w:marLeft w:val="0"/>
                      <w:marRight w:val="0"/>
                      <w:marTop w:val="0"/>
                      <w:marBottom w:val="0"/>
                      <w:divBdr>
                        <w:top w:val="none" w:sz="0" w:space="0" w:color="auto"/>
                        <w:left w:val="none" w:sz="0" w:space="0" w:color="auto"/>
                        <w:bottom w:val="none" w:sz="0" w:space="0" w:color="auto"/>
                        <w:right w:val="none" w:sz="0" w:space="0" w:color="auto"/>
                      </w:divBdr>
                      <w:divsChild>
                        <w:div w:id="1119764176">
                          <w:marLeft w:val="0"/>
                          <w:marRight w:val="0"/>
                          <w:marTop w:val="0"/>
                          <w:marBottom w:val="0"/>
                          <w:divBdr>
                            <w:top w:val="none" w:sz="0" w:space="0" w:color="auto"/>
                            <w:left w:val="none" w:sz="0" w:space="0" w:color="auto"/>
                            <w:bottom w:val="none" w:sz="0" w:space="0" w:color="auto"/>
                            <w:right w:val="none" w:sz="0" w:space="0" w:color="auto"/>
                          </w:divBdr>
                          <w:divsChild>
                            <w:div w:id="604312549">
                              <w:marLeft w:val="0"/>
                              <w:marRight w:val="1500"/>
                              <w:marTop w:val="100"/>
                              <w:marBottom w:val="100"/>
                              <w:divBdr>
                                <w:top w:val="none" w:sz="0" w:space="0" w:color="auto"/>
                                <w:left w:val="none" w:sz="0" w:space="0" w:color="auto"/>
                                <w:bottom w:val="none" w:sz="0" w:space="0" w:color="auto"/>
                                <w:right w:val="none" w:sz="0" w:space="0" w:color="auto"/>
                              </w:divBdr>
                              <w:divsChild>
                                <w:div w:id="1932860255">
                                  <w:marLeft w:val="0"/>
                                  <w:marRight w:val="0"/>
                                  <w:marTop w:val="300"/>
                                  <w:marBottom w:val="450"/>
                                  <w:divBdr>
                                    <w:top w:val="none" w:sz="0" w:space="0" w:color="auto"/>
                                    <w:left w:val="none" w:sz="0" w:space="0" w:color="auto"/>
                                    <w:bottom w:val="none" w:sz="0" w:space="0" w:color="auto"/>
                                    <w:right w:val="none" w:sz="0" w:space="0" w:color="auto"/>
                                  </w:divBdr>
                                  <w:divsChild>
                                    <w:div w:id="1742487089">
                                      <w:marLeft w:val="0"/>
                                      <w:marRight w:val="0"/>
                                      <w:marTop w:val="0"/>
                                      <w:marBottom w:val="0"/>
                                      <w:divBdr>
                                        <w:top w:val="none" w:sz="0" w:space="0" w:color="auto"/>
                                        <w:left w:val="none" w:sz="0" w:space="0" w:color="auto"/>
                                        <w:bottom w:val="none" w:sz="0" w:space="0" w:color="auto"/>
                                        <w:right w:val="none" w:sz="0" w:space="0" w:color="auto"/>
                                      </w:divBdr>
                                      <w:divsChild>
                                        <w:div w:id="82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9930567">
      <w:bodyDiv w:val="1"/>
      <w:marLeft w:val="0"/>
      <w:marRight w:val="0"/>
      <w:marTop w:val="0"/>
      <w:marBottom w:val="0"/>
      <w:divBdr>
        <w:top w:val="none" w:sz="0" w:space="0" w:color="auto"/>
        <w:left w:val="none" w:sz="0" w:space="0" w:color="auto"/>
        <w:bottom w:val="none" w:sz="0" w:space="0" w:color="auto"/>
        <w:right w:val="none" w:sz="0" w:space="0" w:color="auto"/>
      </w:divBdr>
    </w:div>
    <w:div w:id="1171485266">
      <w:bodyDiv w:val="1"/>
      <w:marLeft w:val="0"/>
      <w:marRight w:val="0"/>
      <w:marTop w:val="0"/>
      <w:marBottom w:val="0"/>
      <w:divBdr>
        <w:top w:val="none" w:sz="0" w:space="0" w:color="auto"/>
        <w:left w:val="none" w:sz="0" w:space="0" w:color="auto"/>
        <w:bottom w:val="none" w:sz="0" w:space="0" w:color="auto"/>
        <w:right w:val="none" w:sz="0" w:space="0" w:color="auto"/>
      </w:divBdr>
      <w:divsChild>
        <w:div w:id="264726600">
          <w:marLeft w:val="0"/>
          <w:marRight w:val="0"/>
          <w:marTop w:val="0"/>
          <w:marBottom w:val="0"/>
          <w:divBdr>
            <w:top w:val="none" w:sz="0" w:space="0" w:color="auto"/>
            <w:left w:val="none" w:sz="0" w:space="0" w:color="auto"/>
            <w:bottom w:val="none" w:sz="0" w:space="0" w:color="auto"/>
            <w:right w:val="none" w:sz="0" w:space="0" w:color="auto"/>
          </w:divBdr>
          <w:divsChild>
            <w:div w:id="385952961">
              <w:marLeft w:val="0"/>
              <w:marRight w:val="0"/>
              <w:marTop w:val="0"/>
              <w:marBottom w:val="0"/>
              <w:divBdr>
                <w:top w:val="none" w:sz="0" w:space="0" w:color="auto"/>
                <w:left w:val="none" w:sz="0" w:space="0" w:color="auto"/>
                <w:bottom w:val="none" w:sz="0" w:space="0" w:color="auto"/>
                <w:right w:val="none" w:sz="0" w:space="0" w:color="auto"/>
              </w:divBdr>
              <w:divsChild>
                <w:div w:id="377439094">
                  <w:marLeft w:val="0"/>
                  <w:marRight w:val="0"/>
                  <w:marTop w:val="0"/>
                  <w:marBottom w:val="0"/>
                  <w:divBdr>
                    <w:top w:val="none" w:sz="0" w:space="0" w:color="auto"/>
                    <w:left w:val="none" w:sz="0" w:space="0" w:color="auto"/>
                    <w:bottom w:val="none" w:sz="0" w:space="0" w:color="auto"/>
                    <w:right w:val="none" w:sz="0" w:space="0" w:color="auto"/>
                  </w:divBdr>
                  <w:divsChild>
                    <w:div w:id="1194466573">
                      <w:marLeft w:val="0"/>
                      <w:marRight w:val="0"/>
                      <w:marTop w:val="0"/>
                      <w:marBottom w:val="0"/>
                      <w:divBdr>
                        <w:top w:val="none" w:sz="0" w:space="0" w:color="auto"/>
                        <w:left w:val="none" w:sz="0" w:space="0" w:color="auto"/>
                        <w:bottom w:val="none" w:sz="0" w:space="0" w:color="auto"/>
                        <w:right w:val="none" w:sz="0" w:space="0" w:color="auto"/>
                      </w:divBdr>
                      <w:divsChild>
                        <w:div w:id="340204815">
                          <w:marLeft w:val="0"/>
                          <w:marRight w:val="0"/>
                          <w:marTop w:val="0"/>
                          <w:marBottom w:val="0"/>
                          <w:divBdr>
                            <w:top w:val="none" w:sz="0" w:space="0" w:color="auto"/>
                            <w:left w:val="none" w:sz="0" w:space="0" w:color="auto"/>
                            <w:bottom w:val="none" w:sz="0" w:space="0" w:color="auto"/>
                            <w:right w:val="none" w:sz="0" w:space="0" w:color="auto"/>
                          </w:divBdr>
                          <w:divsChild>
                            <w:div w:id="818838701">
                              <w:marLeft w:val="0"/>
                              <w:marRight w:val="1500"/>
                              <w:marTop w:val="100"/>
                              <w:marBottom w:val="100"/>
                              <w:divBdr>
                                <w:top w:val="none" w:sz="0" w:space="0" w:color="auto"/>
                                <w:left w:val="none" w:sz="0" w:space="0" w:color="auto"/>
                                <w:bottom w:val="none" w:sz="0" w:space="0" w:color="auto"/>
                                <w:right w:val="none" w:sz="0" w:space="0" w:color="auto"/>
                              </w:divBdr>
                              <w:divsChild>
                                <w:div w:id="619727808">
                                  <w:marLeft w:val="0"/>
                                  <w:marRight w:val="0"/>
                                  <w:marTop w:val="300"/>
                                  <w:marBottom w:val="450"/>
                                  <w:divBdr>
                                    <w:top w:val="none" w:sz="0" w:space="0" w:color="auto"/>
                                    <w:left w:val="none" w:sz="0" w:space="0" w:color="auto"/>
                                    <w:bottom w:val="none" w:sz="0" w:space="0" w:color="auto"/>
                                    <w:right w:val="none" w:sz="0" w:space="0" w:color="auto"/>
                                  </w:divBdr>
                                  <w:divsChild>
                                    <w:div w:id="335502116">
                                      <w:marLeft w:val="0"/>
                                      <w:marRight w:val="0"/>
                                      <w:marTop w:val="0"/>
                                      <w:marBottom w:val="0"/>
                                      <w:divBdr>
                                        <w:top w:val="none" w:sz="0" w:space="0" w:color="auto"/>
                                        <w:left w:val="none" w:sz="0" w:space="0" w:color="auto"/>
                                        <w:bottom w:val="none" w:sz="0" w:space="0" w:color="auto"/>
                                        <w:right w:val="none" w:sz="0" w:space="0" w:color="auto"/>
                                      </w:divBdr>
                                      <w:divsChild>
                                        <w:div w:id="19733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180824">
      <w:bodyDiv w:val="1"/>
      <w:marLeft w:val="0"/>
      <w:marRight w:val="0"/>
      <w:marTop w:val="0"/>
      <w:marBottom w:val="0"/>
      <w:divBdr>
        <w:top w:val="none" w:sz="0" w:space="0" w:color="auto"/>
        <w:left w:val="none" w:sz="0" w:space="0" w:color="auto"/>
        <w:bottom w:val="none" w:sz="0" w:space="0" w:color="auto"/>
        <w:right w:val="none" w:sz="0" w:space="0" w:color="auto"/>
      </w:divBdr>
      <w:divsChild>
        <w:div w:id="781338144">
          <w:marLeft w:val="0"/>
          <w:marRight w:val="0"/>
          <w:marTop w:val="0"/>
          <w:marBottom w:val="0"/>
          <w:divBdr>
            <w:top w:val="none" w:sz="0" w:space="0" w:color="auto"/>
            <w:left w:val="none" w:sz="0" w:space="0" w:color="auto"/>
            <w:bottom w:val="none" w:sz="0" w:space="0" w:color="auto"/>
            <w:right w:val="none" w:sz="0" w:space="0" w:color="auto"/>
          </w:divBdr>
          <w:divsChild>
            <w:div w:id="1433553800">
              <w:marLeft w:val="0"/>
              <w:marRight w:val="0"/>
              <w:marTop w:val="0"/>
              <w:marBottom w:val="0"/>
              <w:divBdr>
                <w:top w:val="none" w:sz="0" w:space="0" w:color="auto"/>
                <w:left w:val="none" w:sz="0" w:space="0" w:color="auto"/>
                <w:bottom w:val="none" w:sz="0" w:space="0" w:color="auto"/>
                <w:right w:val="none" w:sz="0" w:space="0" w:color="auto"/>
              </w:divBdr>
              <w:divsChild>
                <w:div w:id="617951161">
                  <w:marLeft w:val="0"/>
                  <w:marRight w:val="0"/>
                  <w:marTop w:val="0"/>
                  <w:marBottom w:val="0"/>
                  <w:divBdr>
                    <w:top w:val="none" w:sz="0" w:space="0" w:color="auto"/>
                    <w:left w:val="none" w:sz="0" w:space="0" w:color="auto"/>
                    <w:bottom w:val="none" w:sz="0" w:space="0" w:color="auto"/>
                    <w:right w:val="none" w:sz="0" w:space="0" w:color="auto"/>
                  </w:divBdr>
                  <w:divsChild>
                    <w:div w:id="997660458">
                      <w:marLeft w:val="0"/>
                      <w:marRight w:val="0"/>
                      <w:marTop w:val="0"/>
                      <w:marBottom w:val="0"/>
                      <w:divBdr>
                        <w:top w:val="none" w:sz="0" w:space="0" w:color="auto"/>
                        <w:left w:val="none" w:sz="0" w:space="0" w:color="auto"/>
                        <w:bottom w:val="none" w:sz="0" w:space="0" w:color="auto"/>
                        <w:right w:val="none" w:sz="0" w:space="0" w:color="auto"/>
                      </w:divBdr>
                      <w:divsChild>
                        <w:div w:id="1216040830">
                          <w:marLeft w:val="0"/>
                          <w:marRight w:val="0"/>
                          <w:marTop w:val="0"/>
                          <w:marBottom w:val="0"/>
                          <w:divBdr>
                            <w:top w:val="none" w:sz="0" w:space="0" w:color="auto"/>
                            <w:left w:val="none" w:sz="0" w:space="0" w:color="auto"/>
                            <w:bottom w:val="none" w:sz="0" w:space="0" w:color="auto"/>
                            <w:right w:val="none" w:sz="0" w:space="0" w:color="auto"/>
                          </w:divBdr>
                          <w:divsChild>
                            <w:div w:id="1471706369">
                              <w:marLeft w:val="0"/>
                              <w:marRight w:val="1500"/>
                              <w:marTop w:val="100"/>
                              <w:marBottom w:val="100"/>
                              <w:divBdr>
                                <w:top w:val="none" w:sz="0" w:space="0" w:color="auto"/>
                                <w:left w:val="none" w:sz="0" w:space="0" w:color="auto"/>
                                <w:bottom w:val="none" w:sz="0" w:space="0" w:color="auto"/>
                                <w:right w:val="none" w:sz="0" w:space="0" w:color="auto"/>
                              </w:divBdr>
                              <w:divsChild>
                                <w:div w:id="1607419808">
                                  <w:marLeft w:val="0"/>
                                  <w:marRight w:val="0"/>
                                  <w:marTop w:val="300"/>
                                  <w:marBottom w:val="450"/>
                                  <w:divBdr>
                                    <w:top w:val="none" w:sz="0" w:space="0" w:color="auto"/>
                                    <w:left w:val="none" w:sz="0" w:space="0" w:color="auto"/>
                                    <w:bottom w:val="none" w:sz="0" w:space="0" w:color="auto"/>
                                    <w:right w:val="none" w:sz="0" w:space="0" w:color="auto"/>
                                  </w:divBdr>
                                  <w:divsChild>
                                    <w:div w:id="1825244339">
                                      <w:marLeft w:val="0"/>
                                      <w:marRight w:val="0"/>
                                      <w:marTop w:val="0"/>
                                      <w:marBottom w:val="0"/>
                                      <w:divBdr>
                                        <w:top w:val="none" w:sz="0" w:space="0" w:color="auto"/>
                                        <w:left w:val="none" w:sz="0" w:space="0" w:color="auto"/>
                                        <w:bottom w:val="none" w:sz="0" w:space="0" w:color="auto"/>
                                        <w:right w:val="none" w:sz="0" w:space="0" w:color="auto"/>
                                      </w:divBdr>
                                      <w:divsChild>
                                        <w:div w:id="379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302240">
      <w:bodyDiv w:val="1"/>
      <w:marLeft w:val="0"/>
      <w:marRight w:val="0"/>
      <w:marTop w:val="0"/>
      <w:marBottom w:val="0"/>
      <w:divBdr>
        <w:top w:val="none" w:sz="0" w:space="0" w:color="auto"/>
        <w:left w:val="none" w:sz="0" w:space="0" w:color="auto"/>
        <w:bottom w:val="none" w:sz="0" w:space="0" w:color="auto"/>
        <w:right w:val="none" w:sz="0" w:space="0" w:color="auto"/>
      </w:divBdr>
      <w:divsChild>
        <w:div w:id="130294218">
          <w:marLeft w:val="0"/>
          <w:marRight w:val="0"/>
          <w:marTop w:val="0"/>
          <w:marBottom w:val="0"/>
          <w:divBdr>
            <w:top w:val="none" w:sz="0" w:space="0" w:color="auto"/>
            <w:left w:val="none" w:sz="0" w:space="0" w:color="auto"/>
            <w:bottom w:val="none" w:sz="0" w:space="0" w:color="auto"/>
            <w:right w:val="none" w:sz="0" w:space="0" w:color="auto"/>
          </w:divBdr>
          <w:divsChild>
            <w:div w:id="1120369980">
              <w:marLeft w:val="0"/>
              <w:marRight w:val="0"/>
              <w:marTop w:val="0"/>
              <w:marBottom w:val="0"/>
              <w:divBdr>
                <w:top w:val="none" w:sz="0" w:space="0" w:color="auto"/>
                <w:left w:val="none" w:sz="0" w:space="0" w:color="auto"/>
                <w:bottom w:val="none" w:sz="0" w:space="0" w:color="auto"/>
                <w:right w:val="none" w:sz="0" w:space="0" w:color="auto"/>
              </w:divBdr>
              <w:divsChild>
                <w:div w:id="977489100">
                  <w:marLeft w:val="0"/>
                  <w:marRight w:val="0"/>
                  <w:marTop w:val="0"/>
                  <w:marBottom w:val="0"/>
                  <w:divBdr>
                    <w:top w:val="none" w:sz="0" w:space="0" w:color="auto"/>
                    <w:left w:val="none" w:sz="0" w:space="0" w:color="auto"/>
                    <w:bottom w:val="none" w:sz="0" w:space="0" w:color="auto"/>
                    <w:right w:val="none" w:sz="0" w:space="0" w:color="auto"/>
                  </w:divBdr>
                  <w:divsChild>
                    <w:div w:id="2005207019">
                      <w:marLeft w:val="0"/>
                      <w:marRight w:val="0"/>
                      <w:marTop w:val="0"/>
                      <w:marBottom w:val="0"/>
                      <w:divBdr>
                        <w:top w:val="none" w:sz="0" w:space="0" w:color="auto"/>
                        <w:left w:val="none" w:sz="0" w:space="0" w:color="auto"/>
                        <w:bottom w:val="none" w:sz="0" w:space="0" w:color="auto"/>
                        <w:right w:val="none" w:sz="0" w:space="0" w:color="auto"/>
                      </w:divBdr>
                      <w:divsChild>
                        <w:div w:id="224296929">
                          <w:marLeft w:val="0"/>
                          <w:marRight w:val="0"/>
                          <w:marTop w:val="0"/>
                          <w:marBottom w:val="0"/>
                          <w:divBdr>
                            <w:top w:val="none" w:sz="0" w:space="0" w:color="auto"/>
                            <w:left w:val="none" w:sz="0" w:space="0" w:color="auto"/>
                            <w:bottom w:val="none" w:sz="0" w:space="0" w:color="auto"/>
                            <w:right w:val="none" w:sz="0" w:space="0" w:color="auto"/>
                          </w:divBdr>
                          <w:divsChild>
                            <w:div w:id="1682320317">
                              <w:marLeft w:val="0"/>
                              <w:marRight w:val="1500"/>
                              <w:marTop w:val="100"/>
                              <w:marBottom w:val="100"/>
                              <w:divBdr>
                                <w:top w:val="none" w:sz="0" w:space="0" w:color="auto"/>
                                <w:left w:val="none" w:sz="0" w:space="0" w:color="auto"/>
                                <w:bottom w:val="none" w:sz="0" w:space="0" w:color="auto"/>
                                <w:right w:val="none" w:sz="0" w:space="0" w:color="auto"/>
                              </w:divBdr>
                              <w:divsChild>
                                <w:div w:id="207033004">
                                  <w:marLeft w:val="0"/>
                                  <w:marRight w:val="0"/>
                                  <w:marTop w:val="300"/>
                                  <w:marBottom w:val="450"/>
                                  <w:divBdr>
                                    <w:top w:val="none" w:sz="0" w:space="0" w:color="auto"/>
                                    <w:left w:val="none" w:sz="0" w:space="0" w:color="auto"/>
                                    <w:bottom w:val="none" w:sz="0" w:space="0" w:color="auto"/>
                                    <w:right w:val="none" w:sz="0" w:space="0" w:color="auto"/>
                                  </w:divBdr>
                                  <w:divsChild>
                                    <w:div w:id="634675157">
                                      <w:marLeft w:val="0"/>
                                      <w:marRight w:val="0"/>
                                      <w:marTop w:val="0"/>
                                      <w:marBottom w:val="0"/>
                                      <w:divBdr>
                                        <w:top w:val="none" w:sz="0" w:space="0" w:color="auto"/>
                                        <w:left w:val="none" w:sz="0" w:space="0" w:color="auto"/>
                                        <w:bottom w:val="none" w:sz="0" w:space="0" w:color="auto"/>
                                        <w:right w:val="none" w:sz="0" w:space="0" w:color="auto"/>
                                      </w:divBdr>
                                      <w:divsChild>
                                        <w:div w:id="1258099551">
                                          <w:marLeft w:val="0"/>
                                          <w:marRight w:val="0"/>
                                          <w:marTop w:val="0"/>
                                          <w:marBottom w:val="0"/>
                                          <w:divBdr>
                                            <w:top w:val="none" w:sz="0" w:space="0" w:color="auto"/>
                                            <w:left w:val="none" w:sz="0" w:space="0" w:color="auto"/>
                                            <w:bottom w:val="none" w:sz="0" w:space="0" w:color="auto"/>
                                            <w:right w:val="none" w:sz="0" w:space="0" w:color="auto"/>
                                          </w:divBdr>
                                          <w:divsChild>
                                            <w:div w:id="1439330821">
                                              <w:marLeft w:val="0"/>
                                              <w:marRight w:val="0"/>
                                              <w:marTop w:val="0"/>
                                              <w:marBottom w:val="0"/>
                                              <w:divBdr>
                                                <w:top w:val="none" w:sz="0" w:space="0" w:color="auto"/>
                                                <w:left w:val="none" w:sz="0" w:space="0" w:color="auto"/>
                                                <w:bottom w:val="none" w:sz="0" w:space="0" w:color="auto"/>
                                                <w:right w:val="none" w:sz="0" w:space="0" w:color="auto"/>
                                              </w:divBdr>
                                              <w:divsChild>
                                                <w:div w:id="11362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840790">
      <w:bodyDiv w:val="1"/>
      <w:marLeft w:val="0"/>
      <w:marRight w:val="0"/>
      <w:marTop w:val="0"/>
      <w:marBottom w:val="0"/>
      <w:divBdr>
        <w:top w:val="none" w:sz="0" w:space="0" w:color="auto"/>
        <w:left w:val="none" w:sz="0" w:space="0" w:color="auto"/>
        <w:bottom w:val="none" w:sz="0" w:space="0" w:color="auto"/>
        <w:right w:val="none" w:sz="0" w:space="0" w:color="auto"/>
      </w:divBdr>
      <w:divsChild>
        <w:div w:id="851380507">
          <w:marLeft w:val="0"/>
          <w:marRight w:val="0"/>
          <w:marTop w:val="0"/>
          <w:marBottom w:val="0"/>
          <w:divBdr>
            <w:top w:val="none" w:sz="0" w:space="0" w:color="auto"/>
            <w:left w:val="none" w:sz="0" w:space="0" w:color="auto"/>
            <w:bottom w:val="none" w:sz="0" w:space="0" w:color="auto"/>
            <w:right w:val="none" w:sz="0" w:space="0" w:color="auto"/>
          </w:divBdr>
          <w:divsChild>
            <w:div w:id="774711347">
              <w:marLeft w:val="0"/>
              <w:marRight w:val="0"/>
              <w:marTop w:val="0"/>
              <w:marBottom w:val="0"/>
              <w:divBdr>
                <w:top w:val="none" w:sz="0" w:space="0" w:color="auto"/>
                <w:left w:val="none" w:sz="0" w:space="0" w:color="auto"/>
                <w:bottom w:val="none" w:sz="0" w:space="0" w:color="auto"/>
                <w:right w:val="none" w:sz="0" w:space="0" w:color="auto"/>
              </w:divBdr>
              <w:divsChild>
                <w:div w:id="1251233348">
                  <w:marLeft w:val="0"/>
                  <w:marRight w:val="0"/>
                  <w:marTop w:val="0"/>
                  <w:marBottom w:val="0"/>
                  <w:divBdr>
                    <w:top w:val="none" w:sz="0" w:space="0" w:color="auto"/>
                    <w:left w:val="none" w:sz="0" w:space="0" w:color="auto"/>
                    <w:bottom w:val="none" w:sz="0" w:space="0" w:color="auto"/>
                    <w:right w:val="none" w:sz="0" w:space="0" w:color="auto"/>
                  </w:divBdr>
                  <w:divsChild>
                    <w:div w:id="242447310">
                      <w:marLeft w:val="0"/>
                      <w:marRight w:val="0"/>
                      <w:marTop w:val="0"/>
                      <w:marBottom w:val="0"/>
                      <w:divBdr>
                        <w:top w:val="none" w:sz="0" w:space="0" w:color="auto"/>
                        <w:left w:val="none" w:sz="0" w:space="0" w:color="auto"/>
                        <w:bottom w:val="none" w:sz="0" w:space="0" w:color="auto"/>
                        <w:right w:val="none" w:sz="0" w:space="0" w:color="auto"/>
                      </w:divBdr>
                      <w:divsChild>
                        <w:div w:id="1280837619">
                          <w:marLeft w:val="0"/>
                          <w:marRight w:val="0"/>
                          <w:marTop w:val="0"/>
                          <w:marBottom w:val="0"/>
                          <w:divBdr>
                            <w:top w:val="none" w:sz="0" w:space="0" w:color="auto"/>
                            <w:left w:val="none" w:sz="0" w:space="0" w:color="auto"/>
                            <w:bottom w:val="none" w:sz="0" w:space="0" w:color="auto"/>
                            <w:right w:val="none" w:sz="0" w:space="0" w:color="auto"/>
                          </w:divBdr>
                          <w:divsChild>
                            <w:div w:id="1931353285">
                              <w:marLeft w:val="0"/>
                              <w:marRight w:val="1500"/>
                              <w:marTop w:val="100"/>
                              <w:marBottom w:val="100"/>
                              <w:divBdr>
                                <w:top w:val="none" w:sz="0" w:space="0" w:color="auto"/>
                                <w:left w:val="none" w:sz="0" w:space="0" w:color="auto"/>
                                <w:bottom w:val="none" w:sz="0" w:space="0" w:color="auto"/>
                                <w:right w:val="none" w:sz="0" w:space="0" w:color="auto"/>
                              </w:divBdr>
                              <w:divsChild>
                                <w:div w:id="1936589920">
                                  <w:marLeft w:val="0"/>
                                  <w:marRight w:val="0"/>
                                  <w:marTop w:val="300"/>
                                  <w:marBottom w:val="450"/>
                                  <w:divBdr>
                                    <w:top w:val="none" w:sz="0" w:space="0" w:color="auto"/>
                                    <w:left w:val="none" w:sz="0" w:space="0" w:color="auto"/>
                                    <w:bottom w:val="none" w:sz="0" w:space="0" w:color="auto"/>
                                    <w:right w:val="none" w:sz="0" w:space="0" w:color="auto"/>
                                  </w:divBdr>
                                  <w:divsChild>
                                    <w:div w:id="1697921968">
                                      <w:marLeft w:val="0"/>
                                      <w:marRight w:val="0"/>
                                      <w:marTop w:val="0"/>
                                      <w:marBottom w:val="0"/>
                                      <w:divBdr>
                                        <w:top w:val="none" w:sz="0" w:space="0" w:color="auto"/>
                                        <w:left w:val="none" w:sz="0" w:space="0" w:color="auto"/>
                                        <w:bottom w:val="none" w:sz="0" w:space="0" w:color="auto"/>
                                        <w:right w:val="none" w:sz="0" w:space="0" w:color="auto"/>
                                      </w:divBdr>
                                      <w:divsChild>
                                        <w:div w:id="9595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348590">
      <w:bodyDiv w:val="1"/>
      <w:marLeft w:val="0"/>
      <w:marRight w:val="0"/>
      <w:marTop w:val="0"/>
      <w:marBottom w:val="0"/>
      <w:divBdr>
        <w:top w:val="none" w:sz="0" w:space="0" w:color="auto"/>
        <w:left w:val="none" w:sz="0" w:space="0" w:color="auto"/>
        <w:bottom w:val="none" w:sz="0" w:space="0" w:color="auto"/>
        <w:right w:val="none" w:sz="0" w:space="0" w:color="auto"/>
      </w:divBdr>
      <w:divsChild>
        <w:div w:id="488207954">
          <w:marLeft w:val="0"/>
          <w:marRight w:val="0"/>
          <w:marTop w:val="0"/>
          <w:marBottom w:val="0"/>
          <w:divBdr>
            <w:top w:val="none" w:sz="0" w:space="0" w:color="auto"/>
            <w:left w:val="none" w:sz="0" w:space="0" w:color="auto"/>
            <w:bottom w:val="none" w:sz="0" w:space="0" w:color="auto"/>
            <w:right w:val="none" w:sz="0" w:space="0" w:color="auto"/>
          </w:divBdr>
          <w:divsChild>
            <w:div w:id="1682467688">
              <w:marLeft w:val="0"/>
              <w:marRight w:val="0"/>
              <w:marTop w:val="0"/>
              <w:marBottom w:val="0"/>
              <w:divBdr>
                <w:top w:val="none" w:sz="0" w:space="0" w:color="auto"/>
                <w:left w:val="none" w:sz="0" w:space="0" w:color="auto"/>
                <w:bottom w:val="none" w:sz="0" w:space="0" w:color="auto"/>
                <w:right w:val="none" w:sz="0" w:space="0" w:color="auto"/>
              </w:divBdr>
              <w:divsChild>
                <w:div w:id="1413162122">
                  <w:marLeft w:val="0"/>
                  <w:marRight w:val="0"/>
                  <w:marTop w:val="0"/>
                  <w:marBottom w:val="0"/>
                  <w:divBdr>
                    <w:top w:val="none" w:sz="0" w:space="0" w:color="auto"/>
                    <w:left w:val="none" w:sz="0" w:space="0" w:color="auto"/>
                    <w:bottom w:val="none" w:sz="0" w:space="0" w:color="auto"/>
                    <w:right w:val="none" w:sz="0" w:space="0" w:color="auto"/>
                  </w:divBdr>
                  <w:divsChild>
                    <w:div w:id="1666088918">
                      <w:marLeft w:val="0"/>
                      <w:marRight w:val="0"/>
                      <w:marTop w:val="0"/>
                      <w:marBottom w:val="0"/>
                      <w:divBdr>
                        <w:top w:val="none" w:sz="0" w:space="0" w:color="auto"/>
                        <w:left w:val="none" w:sz="0" w:space="0" w:color="auto"/>
                        <w:bottom w:val="none" w:sz="0" w:space="0" w:color="auto"/>
                        <w:right w:val="none" w:sz="0" w:space="0" w:color="auto"/>
                      </w:divBdr>
                      <w:divsChild>
                        <w:div w:id="1252196618">
                          <w:marLeft w:val="0"/>
                          <w:marRight w:val="0"/>
                          <w:marTop w:val="0"/>
                          <w:marBottom w:val="0"/>
                          <w:divBdr>
                            <w:top w:val="none" w:sz="0" w:space="0" w:color="auto"/>
                            <w:left w:val="none" w:sz="0" w:space="0" w:color="auto"/>
                            <w:bottom w:val="none" w:sz="0" w:space="0" w:color="auto"/>
                            <w:right w:val="none" w:sz="0" w:space="0" w:color="auto"/>
                          </w:divBdr>
                          <w:divsChild>
                            <w:div w:id="1390304338">
                              <w:marLeft w:val="0"/>
                              <w:marRight w:val="1500"/>
                              <w:marTop w:val="100"/>
                              <w:marBottom w:val="100"/>
                              <w:divBdr>
                                <w:top w:val="none" w:sz="0" w:space="0" w:color="auto"/>
                                <w:left w:val="none" w:sz="0" w:space="0" w:color="auto"/>
                                <w:bottom w:val="none" w:sz="0" w:space="0" w:color="auto"/>
                                <w:right w:val="none" w:sz="0" w:space="0" w:color="auto"/>
                              </w:divBdr>
                              <w:divsChild>
                                <w:div w:id="1271935512">
                                  <w:marLeft w:val="0"/>
                                  <w:marRight w:val="0"/>
                                  <w:marTop w:val="300"/>
                                  <w:marBottom w:val="450"/>
                                  <w:divBdr>
                                    <w:top w:val="none" w:sz="0" w:space="0" w:color="auto"/>
                                    <w:left w:val="none" w:sz="0" w:space="0" w:color="auto"/>
                                    <w:bottom w:val="none" w:sz="0" w:space="0" w:color="auto"/>
                                    <w:right w:val="none" w:sz="0" w:space="0" w:color="auto"/>
                                  </w:divBdr>
                                  <w:divsChild>
                                    <w:div w:id="271518039">
                                      <w:marLeft w:val="0"/>
                                      <w:marRight w:val="0"/>
                                      <w:marTop w:val="0"/>
                                      <w:marBottom w:val="0"/>
                                      <w:divBdr>
                                        <w:top w:val="none" w:sz="0" w:space="0" w:color="auto"/>
                                        <w:left w:val="none" w:sz="0" w:space="0" w:color="auto"/>
                                        <w:bottom w:val="none" w:sz="0" w:space="0" w:color="auto"/>
                                        <w:right w:val="none" w:sz="0" w:space="0" w:color="auto"/>
                                      </w:divBdr>
                                      <w:divsChild>
                                        <w:div w:id="6949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333293">
      <w:bodyDiv w:val="1"/>
      <w:marLeft w:val="0"/>
      <w:marRight w:val="0"/>
      <w:marTop w:val="0"/>
      <w:marBottom w:val="0"/>
      <w:divBdr>
        <w:top w:val="none" w:sz="0" w:space="0" w:color="auto"/>
        <w:left w:val="none" w:sz="0" w:space="0" w:color="auto"/>
        <w:bottom w:val="none" w:sz="0" w:space="0" w:color="auto"/>
        <w:right w:val="none" w:sz="0" w:space="0" w:color="auto"/>
      </w:divBdr>
      <w:divsChild>
        <w:div w:id="807941839">
          <w:marLeft w:val="0"/>
          <w:marRight w:val="0"/>
          <w:marTop w:val="0"/>
          <w:marBottom w:val="0"/>
          <w:divBdr>
            <w:top w:val="none" w:sz="0" w:space="0" w:color="auto"/>
            <w:left w:val="none" w:sz="0" w:space="0" w:color="auto"/>
            <w:bottom w:val="none" w:sz="0" w:space="0" w:color="auto"/>
            <w:right w:val="none" w:sz="0" w:space="0" w:color="auto"/>
          </w:divBdr>
          <w:divsChild>
            <w:div w:id="902524813">
              <w:marLeft w:val="0"/>
              <w:marRight w:val="0"/>
              <w:marTop w:val="0"/>
              <w:marBottom w:val="0"/>
              <w:divBdr>
                <w:top w:val="none" w:sz="0" w:space="0" w:color="auto"/>
                <w:left w:val="none" w:sz="0" w:space="0" w:color="auto"/>
                <w:bottom w:val="none" w:sz="0" w:space="0" w:color="auto"/>
                <w:right w:val="none" w:sz="0" w:space="0" w:color="auto"/>
              </w:divBdr>
              <w:divsChild>
                <w:div w:id="199782723">
                  <w:marLeft w:val="0"/>
                  <w:marRight w:val="0"/>
                  <w:marTop w:val="0"/>
                  <w:marBottom w:val="0"/>
                  <w:divBdr>
                    <w:top w:val="none" w:sz="0" w:space="0" w:color="auto"/>
                    <w:left w:val="none" w:sz="0" w:space="0" w:color="auto"/>
                    <w:bottom w:val="none" w:sz="0" w:space="0" w:color="auto"/>
                    <w:right w:val="none" w:sz="0" w:space="0" w:color="auto"/>
                  </w:divBdr>
                  <w:divsChild>
                    <w:div w:id="871840202">
                      <w:marLeft w:val="0"/>
                      <w:marRight w:val="0"/>
                      <w:marTop w:val="0"/>
                      <w:marBottom w:val="0"/>
                      <w:divBdr>
                        <w:top w:val="none" w:sz="0" w:space="0" w:color="auto"/>
                        <w:left w:val="none" w:sz="0" w:space="0" w:color="auto"/>
                        <w:bottom w:val="none" w:sz="0" w:space="0" w:color="auto"/>
                        <w:right w:val="none" w:sz="0" w:space="0" w:color="auto"/>
                      </w:divBdr>
                      <w:divsChild>
                        <w:div w:id="2076930160">
                          <w:marLeft w:val="0"/>
                          <w:marRight w:val="0"/>
                          <w:marTop w:val="0"/>
                          <w:marBottom w:val="0"/>
                          <w:divBdr>
                            <w:top w:val="none" w:sz="0" w:space="0" w:color="auto"/>
                            <w:left w:val="none" w:sz="0" w:space="0" w:color="auto"/>
                            <w:bottom w:val="none" w:sz="0" w:space="0" w:color="auto"/>
                            <w:right w:val="none" w:sz="0" w:space="0" w:color="auto"/>
                          </w:divBdr>
                          <w:divsChild>
                            <w:div w:id="153299831">
                              <w:marLeft w:val="0"/>
                              <w:marRight w:val="1500"/>
                              <w:marTop w:val="100"/>
                              <w:marBottom w:val="100"/>
                              <w:divBdr>
                                <w:top w:val="none" w:sz="0" w:space="0" w:color="auto"/>
                                <w:left w:val="none" w:sz="0" w:space="0" w:color="auto"/>
                                <w:bottom w:val="none" w:sz="0" w:space="0" w:color="auto"/>
                                <w:right w:val="none" w:sz="0" w:space="0" w:color="auto"/>
                              </w:divBdr>
                              <w:divsChild>
                                <w:div w:id="102383153">
                                  <w:marLeft w:val="0"/>
                                  <w:marRight w:val="0"/>
                                  <w:marTop w:val="300"/>
                                  <w:marBottom w:val="450"/>
                                  <w:divBdr>
                                    <w:top w:val="none" w:sz="0" w:space="0" w:color="auto"/>
                                    <w:left w:val="none" w:sz="0" w:space="0" w:color="auto"/>
                                    <w:bottom w:val="none" w:sz="0" w:space="0" w:color="auto"/>
                                    <w:right w:val="none" w:sz="0" w:space="0" w:color="auto"/>
                                  </w:divBdr>
                                  <w:divsChild>
                                    <w:div w:id="1389066999">
                                      <w:marLeft w:val="0"/>
                                      <w:marRight w:val="0"/>
                                      <w:marTop w:val="0"/>
                                      <w:marBottom w:val="0"/>
                                      <w:divBdr>
                                        <w:top w:val="none" w:sz="0" w:space="0" w:color="auto"/>
                                        <w:left w:val="none" w:sz="0" w:space="0" w:color="auto"/>
                                        <w:bottom w:val="none" w:sz="0" w:space="0" w:color="auto"/>
                                        <w:right w:val="none" w:sz="0" w:space="0" w:color="auto"/>
                                      </w:divBdr>
                                      <w:divsChild>
                                        <w:div w:id="13892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217350">
      <w:bodyDiv w:val="1"/>
      <w:marLeft w:val="0"/>
      <w:marRight w:val="0"/>
      <w:marTop w:val="0"/>
      <w:marBottom w:val="0"/>
      <w:divBdr>
        <w:top w:val="none" w:sz="0" w:space="0" w:color="auto"/>
        <w:left w:val="none" w:sz="0" w:space="0" w:color="auto"/>
        <w:bottom w:val="none" w:sz="0" w:space="0" w:color="auto"/>
        <w:right w:val="none" w:sz="0" w:space="0" w:color="auto"/>
      </w:divBdr>
    </w:div>
    <w:div w:id="1226182127">
      <w:bodyDiv w:val="1"/>
      <w:marLeft w:val="0"/>
      <w:marRight w:val="0"/>
      <w:marTop w:val="0"/>
      <w:marBottom w:val="0"/>
      <w:divBdr>
        <w:top w:val="none" w:sz="0" w:space="0" w:color="auto"/>
        <w:left w:val="none" w:sz="0" w:space="0" w:color="auto"/>
        <w:bottom w:val="none" w:sz="0" w:space="0" w:color="auto"/>
        <w:right w:val="none" w:sz="0" w:space="0" w:color="auto"/>
      </w:divBdr>
      <w:divsChild>
        <w:div w:id="183060944">
          <w:marLeft w:val="0"/>
          <w:marRight w:val="0"/>
          <w:marTop w:val="0"/>
          <w:marBottom w:val="0"/>
          <w:divBdr>
            <w:top w:val="none" w:sz="0" w:space="0" w:color="auto"/>
            <w:left w:val="none" w:sz="0" w:space="0" w:color="auto"/>
            <w:bottom w:val="none" w:sz="0" w:space="0" w:color="auto"/>
            <w:right w:val="none" w:sz="0" w:space="0" w:color="auto"/>
          </w:divBdr>
          <w:divsChild>
            <w:div w:id="1537698887">
              <w:marLeft w:val="0"/>
              <w:marRight w:val="0"/>
              <w:marTop w:val="0"/>
              <w:marBottom w:val="0"/>
              <w:divBdr>
                <w:top w:val="none" w:sz="0" w:space="0" w:color="auto"/>
                <w:left w:val="none" w:sz="0" w:space="0" w:color="auto"/>
                <w:bottom w:val="none" w:sz="0" w:space="0" w:color="auto"/>
                <w:right w:val="none" w:sz="0" w:space="0" w:color="auto"/>
              </w:divBdr>
              <w:divsChild>
                <w:div w:id="779952286">
                  <w:marLeft w:val="0"/>
                  <w:marRight w:val="0"/>
                  <w:marTop w:val="0"/>
                  <w:marBottom w:val="0"/>
                  <w:divBdr>
                    <w:top w:val="none" w:sz="0" w:space="0" w:color="auto"/>
                    <w:left w:val="none" w:sz="0" w:space="0" w:color="auto"/>
                    <w:bottom w:val="none" w:sz="0" w:space="0" w:color="auto"/>
                    <w:right w:val="none" w:sz="0" w:space="0" w:color="auto"/>
                  </w:divBdr>
                  <w:divsChild>
                    <w:div w:id="1339651768">
                      <w:marLeft w:val="0"/>
                      <w:marRight w:val="0"/>
                      <w:marTop w:val="0"/>
                      <w:marBottom w:val="0"/>
                      <w:divBdr>
                        <w:top w:val="single" w:sz="6" w:space="0" w:color="E4E4E6"/>
                        <w:left w:val="none" w:sz="0" w:space="0" w:color="auto"/>
                        <w:bottom w:val="none" w:sz="0" w:space="0" w:color="auto"/>
                        <w:right w:val="none" w:sz="0" w:space="0" w:color="auto"/>
                      </w:divBdr>
                      <w:divsChild>
                        <w:div w:id="1729919140">
                          <w:marLeft w:val="0"/>
                          <w:marRight w:val="0"/>
                          <w:marTop w:val="0"/>
                          <w:marBottom w:val="0"/>
                          <w:divBdr>
                            <w:top w:val="single" w:sz="6" w:space="0" w:color="E4E4E6"/>
                            <w:left w:val="none" w:sz="0" w:space="0" w:color="auto"/>
                            <w:bottom w:val="none" w:sz="0" w:space="0" w:color="auto"/>
                            <w:right w:val="none" w:sz="0" w:space="0" w:color="auto"/>
                          </w:divBdr>
                          <w:divsChild>
                            <w:div w:id="1934776662">
                              <w:marLeft w:val="0"/>
                              <w:marRight w:val="1500"/>
                              <w:marTop w:val="100"/>
                              <w:marBottom w:val="100"/>
                              <w:divBdr>
                                <w:top w:val="none" w:sz="0" w:space="0" w:color="auto"/>
                                <w:left w:val="none" w:sz="0" w:space="0" w:color="auto"/>
                                <w:bottom w:val="none" w:sz="0" w:space="0" w:color="auto"/>
                                <w:right w:val="none" w:sz="0" w:space="0" w:color="auto"/>
                              </w:divBdr>
                              <w:divsChild>
                                <w:div w:id="52505299">
                                  <w:marLeft w:val="0"/>
                                  <w:marRight w:val="0"/>
                                  <w:marTop w:val="300"/>
                                  <w:marBottom w:val="450"/>
                                  <w:divBdr>
                                    <w:top w:val="none" w:sz="0" w:space="0" w:color="auto"/>
                                    <w:left w:val="none" w:sz="0" w:space="0" w:color="auto"/>
                                    <w:bottom w:val="none" w:sz="0" w:space="0" w:color="auto"/>
                                    <w:right w:val="none" w:sz="0" w:space="0" w:color="auto"/>
                                  </w:divBdr>
                                  <w:divsChild>
                                    <w:div w:id="1976794324">
                                      <w:marLeft w:val="0"/>
                                      <w:marRight w:val="0"/>
                                      <w:marTop w:val="0"/>
                                      <w:marBottom w:val="0"/>
                                      <w:divBdr>
                                        <w:top w:val="none" w:sz="0" w:space="0" w:color="auto"/>
                                        <w:left w:val="none" w:sz="0" w:space="0" w:color="auto"/>
                                        <w:bottom w:val="none" w:sz="0" w:space="0" w:color="auto"/>
                                        <w:right w:val="none" w:sz="0" w:space="0" w:color="auto"/>
                                      </w:divBdr>
                                      <w:divsChild>
                                        <w:div w:id="812335976">
                                          <w:marLeft w:val="0"/>
                                          <w:marRight w:val="0"/>
                                          <w:marTop w:val="0"/>
                                          <w:marBottom w:val="0"/>
                                          <w:divBdr>
                                            <w:top w:val="none" w:sz="0" w:space="0" w:color="auto"/>
                                            <w:left w:val="none" w:sz="0" w:space="0" w:color="auto"/>
                                            <w:bottom w:val="none" w:sz="0" w:space="0" w:color="auto"/>
                                            <w:right w:val="none" w:sz="0" w:space="0" w:color="auto"/>
                                          </w:divBdr>
                                          <w:divsChild>
                                            <w:div w:id="1581207599">
                                              <w:marLeft w:val="0"/>
                                              <w:marRight w:val="0"/>
                                              <w:marTop w:val="0"/>
                                              <w:marBottom w:val="0"/>
                                              <w:divBdr>
                                                <w:top w:val="none" w:sz="0" w:space="0" w:color="auto"/>
                                                <w:left w:val="none" w:sz="0" w:space="0" w:color="auto"/>
                                                <w:bottom w:val="none" w:sz="0" w:space="0" w:color="auto"/>
                                                <w:right w:val="none" w:sz="0" w:space="0" w:color="auto"/>
                                              </w:divBdr>
                                              <w:divsChild>
                                                <w:div w:id="10854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6601121">
      <w:bodyDiv w:val="1"/>
      <w:marLeft w:val="0"/>
      <w:marRight w:val="0"/>
      <w:marTop w:val="0"/>
      <w:marBottom w:val="0"/>
      <w:divBdr>
        <w:top w:val="none" w:sz="0" w:space="0" w:color="auto"/>
        <w:left w:val="none" w:sz="0" w:space="0" w:color="auto"/>
        <w:bottom w:val="none" w:sz="0" w:space="0" w:color="auto"/>
        <w:right w:val="none" w:sz="0" w:space="0" w:color="auto"/>
      </w:divBdr>
      <w:divsChild>
        <w:div w:id="486750427">
          <w:marLeft w:val="0"/>
          <w:marRight w:val="0"/>
          <w:marTop w:val="0"/>
          <w:marBottom w:val="0"/>
          <w:divBdr>
            <w:top w:val="none" w:sz="0" w:space="0" w:color="auto"/>
            <w:left w:val="none" w:sz="0" w:space="0" w:color="auto"/>
            <w:bottom w:val="none" w:sz="0" w:space="0" w:color="auto"/>
            <w:right w:val="none" w:sz="0" w:space="0" w:color="auto"/>
          </w:divBdr>
          <w:divsChild>
            <w:div w:id="852262671">
              <w:marLeft w:val="0"/>
              <w:marRight w:val="0"/>
              <w:marTop w:val="0"/>
              <w:marBottom w:val="0"/>
              <w:divBdr>
                <w:top w:val="none" w:sz="0" w:space="0" w:color="auto"/>
                <w:left w:val="none" w:sz="0" w:space="0" w:color="auto"/>
                <w:bottom w:val="none" w:sz="0" w:space="0" w:color="auto"/>
                <w:right w:val="none" w:sz="0" w:space="0" w:color="auto"/>
              </w:divBdr>
              <w:divsChild>
                <w:div w:id="20018322">
                  <w:marLeft w:val="0"/>
                  <w:marRight w:val="0"/>
                  <w:marTop w:val="0"/>
                  <w:marBottom w:val="0"/>
                  <w:divBdr>
                    <w:top w:val="none" w:sz="0" w:space="0" w:color="auto"/>
                    <w:left w:val="none" w:sz="0" w:space="0" w:color="auto"/>
                    <w:bottom w:val="none" w:sz="0" w:space="0" w:color="auto"/>
                    <w:right w:val="none" w:sz="0" w:space="0" w:color="auto"/>
                  </w:divBdr>
                  <w:divsChild>
                    <w:div w:id="1412775904">
                      <w:marLeft w:val="0"/>
                      <w:marRight w:val="0"/>
                      <w:marTop w:val="0"/>
                      <w:marBottom w:val="0"/>
                      <w:divBdr>
                        <w:top w:val="none" w:sz="0" w:space="0" w:color="auto"/>
                        <w:left w:val="none" w:sz="0" w:space="0" w:color="auto"/>
                        <w:bottom w:val="none" w:sz="0" w:space="0" w:color="auto"/>
                        <w:right w:val="none" w:sz="0" w:space="0" w:color="auto"/>
                      </w:divBdr>
                      <w:divsChild>
                        <w:div w:id="1041050376">
                          <w:marLeft w:val="0"/>
                          <w:marRight w:val="0"/>
                          <w:marTop w:val="0"/>
                          <w:marBottom w:val="0"/>
                          <w:divBdr>
                            <w:top w:val="none" w:sz="0" w:space="0" w:color="auto"/>
                            <w:left w:val="none" w:sz="0" w:space="0" w:color="auto"/>
                            <w:bottom w:val="none" w:sz="0" w:space="0" w:color="auto"/>
                            <w:right w:val="none" w:sz="0" w:space="0" w:color="auto"/>
                          </w:divBdr>
                          <w:divsChild>
                            <w:div w:id="128713479">
                              <w:marLeft w:val="0"/>
                              <w:marRight w:val="1500"/>
                              <w:marTop w:val="100"/>
                              <w:marBottom w:val="100"/>
                              <w:divBdr>
                                <w:top w:val="none" w:sz="0" w:space="0" w:color="auto"/>
                                <w:left w:val="none" w:sz="0" w:space="0" w:color="auto"/>
                                <w:bottom w:val="none" w:sz="0" w:space="0" w:color="auto"/>
                                <w:right w:val="none" w:sz="0" w:space="0" w:color="auto"/>
                              </w:divBdr>
                              <w:divsChild>
                                <w:div w:id="1755278360">
                                  <w:marLeft w:val="0"/>
                                  <w:marRight w:val="0"/>
                                  <w:marTop w:val="300"/>
                                  <w:marBottom w:val="450"/>
                                  <w:divBdr>
                                    <w:top w:val="none" w:sz="0" w:space="0" w:color="auto"/>
                                    <w:left w:val="none" w:sz="0" w:space="0" w:color="auto"/>
                                    <w:bottom w:val="none" w:sz="0" w:space="0" w:color="auto"/>
                                    <w:right w:val="none" w:sz="0" w:space="0" w:color="auto"/>
                                  </w:divBdr>
                                  <w:divsChild>
                                    <w:div w:id="1700273197">
                                      <w:marLeft w:val="0"/>
                                      <w:marRight w:val="0"/>
                                      <w:marTop w:val="0"/>
                                      <w:marBottom w:val="0"/>
                                      <w:divBdr>
                                        <w:top w:val="none" w:sz="0" w:space="0" w:color="auto"/>
                                        <w:left w:val="none" w:sz="0" w:space="0" w:color="auto"/>
                                        <w:bottom w:val="none" w:sz="0" w:space="0" w:color="auto"/>
                                        <w:right w:val="none" w:sz="0" w:space="0" w:color="auto"/>
                                      </w:divBdr>
                                      <w:divsChild>
                                        <w:div w:id="4136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614934">
      <w:bodyDiv w:val="1"/>
      <w:marLeft w:val="0"/>
      <w:marRight w:val="0"/>
      <w:marTop w:val="0"/>
      <w:marBottom w:val="0"/>
      <w:divBdr>
        <w:top w:val="none" w:sz="0" w:space="0" w:color="auto"/>
        <w:left w:val="none" w:sz="0" w:space="0" w:color="auto"/>
        <w:bottom w:val="none" w:sz="0" w:space="0" w:color="auto"/>
        <w:right w:val="none" w:sz="0" w:space="0" w:color="auto"/>
      </w:divBdr>
    </w:div>
    <w:div w:id="1314486438">
      <w:bodyDiv w:val="1"/>
      <w:marLeft w:val="0"/>
      <w:marRight w:val="0"/>
      <w:marTop w:val="0"/>
      <w:marBottom w:val="0"/>
      <w:divBdr>
        <w:top w:val="none" w:sz="0" w:space="0" w:color="auto"/>
        <w:left w:val="none" w:sz="0" w:space="0" w:color="auto"/>
        <w:bottom w:val="none" w:sz="0" w:space="0" w:color="auto"/>
        <w:right w:val="none" w:sz="0" w:space="0" w:color="auto"/>
      </w:divBdr>
      <w:divsChild>
        <w:div w:id="1054550197">
          <w:marLeft w:val="0"/>
          <w:marRight w:val="0"/>
          <w:marTop w:val="0"/>
          <w:marBottom w:val="0"/>
          <w:divBdr>
            <w:top w:val="none" w:sz="0" w:space="0" w:color="auto"/>
            <w:left w:val="none" w:sz="0" w:space="0" w:color="auto"/>
            <w:bottom w:val="none" w:sz="0" w:space="0" w:color="auto"/>
            <w:right w:val="none" w:sz="0" w:space="0" w:color="auto"/>
          </w:divBdr>
          <w:divsChild>
            <w:div w:id="1495757353">
              <w:marLeft w:val="0"/>
              <w:marRight w:val="0"/>
              <w:marTop w:val="0"/>
              <w:marBottom w:val="0"/>
              <w:divBdr>
                <w:top w:val="none" w:sz="0" w:space="0" w:color="auto"/>
                <w:left w:val="none" w:sz="0" w:space="0" w:color="auto"/>
                <w:bottom w:val="none" w:sz="0" w:space="0" w:color="auto"/>
                <w:right w:val="none" w:sz="0" w:space="0" w:color="auto"/>
              </w:divBdr>
              <w:divsChild>
                <w:div w:id="1765026798">
                  <w:marLeft w:val="0"/>
                  <w:marRight w:val="0"/>
                  <w:marTop w:val="0"/>
                  <w:marBottom w:val="0"/>
                  <w:divBdr>
                    <w:top w:val="none" w:sz="0" w:space="0" w:color="auto"/>
                    <w:left w:val="none" w:sz="0" w:space="0" w:color="auto"/>
                    <w:bottom w:val="none" w:sz="0" w:space="0" w:color="auto"/>
                    <w:right w:val="none" w:sz="0" w:space="0" w:color="auto"/>
                  </w:divBdr>
                  <w:divsChild>
                    <w:div w:id="919287885">
                      <w:marLeft w:val="0"/>
                      <w:marRight w:val="0"/>
                      <w:marTop w:val="0"/>
                      <w:marBottom w:val="0"/>
                      <w:divBdr>
                        <w:top w:val="none" w:sz="0" w:space="0" w:color="auto"/>
                        <w:left w:val="none" w:sz="0" w:space="0" w:color="auto"/>
                        <w:bottom w:val="none" w:sz="0" w:space="0" w:color="auto"/>
                        <w:right w:val="none" w:sz="0" w:space="0" w:color="auto"/>
                      </w:divBdr>
                      <w:divsChild>
                        <w:div w:id="650721412">
                          <w:marLeft w:val="0"/>
                          <w:marRight w:val="0"/>
                          <w:marTop w:val="0"/>
                          <w:marBottom w:val="0"/>
                          <w:divBdr>
                            <w:top w:val="none" w:sz="0" w:space="0" w:color="auto"/>
                            <w:left w:val="none" w:sz="0" w:space="0" w:color="auto"/>
                            <w:bottom w:val="none" w:sz="0" w:space="0" w:color="auto"/>
                            <w:right w:val="none" w:sz="0" w:space="0" w:color="auto"/>
                          </w:divBdr>
                          <w:divsChild>
                            <w:div w:id="1653830575">
                              <w:marLeft w:val="0"/>
                              <w:marRight w:val="1500"/>
                              <w:marTop w:val="100"/>
                              <w:marBottom w:val="100"/>
                              <w:divBdr>
                                <w:top w:val="none" w:sz="0" w:space="0" w:color="auto"/>
                                <w:left w:val="none" w:sz="0" w:space="0" w:color="auto"/>
                                <w:bottom w:val="none" w:sz="0" w:space="0" w:color="auto"/>
                                <w:right w:val="none" w:sz="0" w:space="0" w:color="auto"/>
                              </w:divBdr>
                              <w:divsChild>
                                <w:div w:id="1445886206">
                                  <w:marLeft w:val="0"/>
                                  <w:marRight w:val="0"/>
                                  <w:marTop w:val="300"/>
                                  <w:marBottom w:val="450"/>
                                  <w:divBdr>
                                    <w:top w:val="none" w:sz="0" w:space="0" w:color="auto"/>
                                    <w:left w:val="none" w:sz="0" w:space="0" w:color="auto"/>
                                    <w:bottom w:val="none" w:sz="0" w:space="0" w:color="auto"/>
                                    <w:right w:val="none" w:sz="0" w:space="0" w:color="auto"/>
                                  </w:divBdr>
                                  <w:divsChild>
                                    <w:div w:id="882639704">
                                      <w:marLeft w:val="0"/>
                                      <w:marRight w:val="0"/>
                                      <w:marTop w:val="0"/>
                                      <w:marBottom w:val="0"/>
                                      <w:divBdr>
                                        <w:top w:val="none" w:sz="0" w:space="0" w:color="auto"/>
                                        <w:left w:val="none" w:sz="0" w:space="0" w:color="auto"/>
                                        <w:bottom w:val="none" w:sz="0" w:space="0" w:color="auto"/>
                                        <w:right w:val="none" w:sz="0" w:space="0" w:color="auto"/>
                                      </w:divBdr>
                                      <w:divsChild>
                                        <w:div w:id="6805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1351109">
      <w:bodyDiv w:val="1"/>
      <w:marLeft w:val="0"/>
      <w:marRight w:val="0"/>
      <w:marTop w:val="0"/>
      <w:marBottom w:val="0"/>
      <w:divBdr>
        <w:top w:val="none" w:sz="0" w:space="0" w:color="auto"/>
        <w:left w:val="none" w:sz="0" w:space="0" w:color="auto"/>
        <w:bottom w:val="none" w:sz="0" w:space="0" w:color="auto"/>
        <w:right w:val="none" w:sz="0" w:space="0" w:color="auto"/>
      </w:divBdr>
      <w:divsChild>
        <w:div w:id="553127228">
          <w:marLeft w:val="0"/>
          <w:marRight w:val="0"/>
          <w:marTop w:val="0"/>
          <w:marBottom w:val="0"/>
          <w:divBdr>
            <w:top w:val="none" w:sz="0" w:space="0" w:color="auto"/>
            <w:left w:val="none" w:sz="0" w:space="0" w:color="auto"/>
            <w:bottom w:val="none" w:sz="0" w:space="0" w:color="auto"/>
            <w:right w:val="none" w:sz="0" w:space="0" w:color="auto"/>
          </w:divBdr>
          <w:divsChild>
            <w:div w:id="282883801">
              <w:marLeft w:val="0"/>
              <w:marRight w:val="0"/>
              <w:marTop w:val="0"/>
              <w:marBottom w:val="0"/>
              <w:divBdr>
                <w:top w:val="none" w:sz="0" w:space="0" w:color="auto"/>
                <w:left w:val="none" w:sz="0" w:space="0" w:color="auto"/>
                <w:bottom w:val="none" w:sz="0" w:space="0" w:color="auto"/>
                <w:right w:val="none" w:sz="0" w:space="0" w:color="auto"/>
              </w:divBdr>
              <w:divsChild>
                <w:div w:id="1728987705">
                  <w:marLeft w:val="0"/>
                  <w:marRight w:val="0"/>
                  <w:marTop w:val="0"/>
                  <w:marBottom w:val="0"/>
                  <w:divBdr>
                    <w:top w:val="none" w:sz="0" w:space="0" w:color="auto"/>
                    <w:left w:val="none" w:sz="0" w:space="0" w:color="auto"/>
                    <w:bottom w:val="none" w:sz="0" w:space="0" w:color="auto"/>
                    <w:right w:val="none" w:sz="0" w:space="0" w:color="auto"/>
                  </w:divBdr>
                  <w:divsChild>
                    <w:div w:id="2076512076">
                      <w:marLeft w:val="0"/>
                      <w:marRight w:val="0"/>
                      <w:marTop w:val="0"/>
                      <w:marBottom w:val="0"/>
                      <w:divBdr>
                        <w:top w:val="none" w:sz="0" w:space="0" w:color="auto"/>
                        <w:left w:val="none" w:sz="0" w:space="0" w:color="auto"/>
                        <w:bottom w:val="none" w:sz="0" w:space="0" w:color="auto"/>
                        <w:right w:val="none" w:sz="0" w:space="0" w:color="auto"/>
                      </w:divBdr>
                      <w:divsChild>
                        <w:div w:id="1246844153">
                          <w:marLeft w:val="0"/>
                          <w:marRight w:val="0"/>
                          <w:marTop w:val="0"/>
                          <w:marBottom w:val="0"/>
                          <w:divBdr>
                            <w:top w:val="none" w:sz="0" w:space="0" w:color="auto"/>
                            <w:left w:val="none" w:sz="0" w:space="0" w:color="auto"/>
                            <w:bottom w:val="none" w:sz="0" w:space="0" w:color="auto"/>
                            <w:right w:val="none" w:sz="0" w:space="0" w:color="auto"/>
                          </w:divBdr>
                          <w:divsChild>
                            <w:div w:id="791553762">
                              <w:marLeft w:val="0"/>
                              <w:marRight w:val="1500"/>
                              <w:marTop w:val="100"/>
                              <w:marBottom w:val="100"/>
                              <w:divBdr>
                                <w:top w:val="none" w:sz="0" w:space="0" w:color="auto"/>
                                <w:left w:val="none" w:sz="0" w:space="0" w:color="auto"/>
                                <w:bottom w:val="none" w:sz="0" w:space="0" w:color="auto"/>
                                <w:right w:val="none" w:sz="0" w:space="0" w:color="auto"/>
                              </w:divBdr>
                              <w:divsChild>
                                <w:div w:id="52579568">
                                  <w:marLeft w:val="0"/>
                                  <w:marRight w:val="0"/>
                                  <w:marTop w:val="300"/>
                                  <w:marBottom w:val="450"/>
                                  <w:divBdr>
                                    <w:top w:val="none" w:sz="0" w:space="0" w:color="auto"/>
                                    <w:left w:val="none" w:sz="0" w:space="0" w:color="auto"/>
                                    <w:bottom w:val="none" w:sz="0" w:space="0" w:color="auto"/>
                                    <w:right w:val="none" w:sz="0" w:space="0" w:color="auto"/>
                                  </w:divBdr>
                                  <w:divsChild>
                                    <w:div w:id="1111509090">
                                      <w:marLeft w:val="0"/>
                                      <w:marRight w:val="0"/>
                                      <w:marTop w:val="0"/>
                                      <w:marBottom w:val="0"/>
                                      <w:divBdr>
                                        <w:top w:val="none" w:sz="0" w:space="0" w:color="auto"/>
                                        <w:left w:val="none" w:sz="0" w:space="0" w:color="auto"/>
                                        <w:bottom w:val="none" w:sz="0" w:space="0" w:color="auto"/>
                                        <w:right w:val="none" w:sz="0" w:space="0" w:color="auto"/>
                                      </w:divBdr>
                                      <w:divsChild>
                                        <w:div w:id="9367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124276">
      <w:bodyDiv w:val="1"/>
      <w:marLeft w:val="0"/>
      <w:marRight w:val="0"/>
      <w:marTop w:val="0"/>
      <w:marBottom w:val="0"/>
      <w:divBdr>
        <w:top w:val="none" w:sz="0" w:space="0" w:color="auto"/>
        <w:left w:val="none" w:sz="0" w:space="0" w:color="auto"/>
        <w:bottom w:val="none" w:sz="0" w:space="0" w:color="auto"/>
        <w:right w:val="none" w:sz="0" w:space="0" w:color="auto"/>
      </w:divBdr>
    </w:div>
    <w:div w:id="1353072739">
      <w:bodyDiv w:val="1"/>
      <w:marLeft w:val="0"/>
      <w:marRight w:val="0"/>
      <w:marTop w:val="0"/>
      <w:marBottom w:val="0"/>
      <w:divBdr>
        <w:top w:val="none" w:sz="0" w:space="0" w:color="auto"/>
        <w:left w:val="none" w:sz="0" w:space="0" w:color="auto"/>
        <w:bottom w:val="none" w:sz="0" w:space="0" w:color="auto"/>
        <w:right w:val="none" w:sz="0" w:space="0" w:color="auto"/>
      </w:divBdr>
    </w:div>
    <w:div w:id="1368680225">
      <w:bodyDiv w:val="1"/>
      <w:marLeft w:val="0"/>
      <w:marRight w:val="0"/>
      <w:marTop w:val="0"/>
      <w:marBottom w:val="0"/>
      <w:divBdr>
        <w:top w:val="none" w:sz="0" w:space="0" w:color="auto"/>
        <w:left w:val="none" w:sz="0" w:space="0" w:color="auto"/>
        <w:bottom w:val="none" w:sz="0" w:space="0" w:color="auto"/>
        <w:right w:val="none" w:sz="0" w:space="0" w:color="auto"/>
      </w:divBdr>
    </w:div>
    <w:div w:id="1418793158">
      <w:bodyDiv w:val="1"/>
      <w:marLeft w:val="0"/>
      <w:marRight w:val="0"/>
      <w:marTop w:val="0"/>
      <w:marBottom w:val="0"/>
      <w:divBdr>
        <w:top w:val="none" w:sz="0" w:space="0" w:color="auto"/>
        <w:left w:val="none" w:sz="0" w:space="0" w:color="auto"/>
        <w:bottom w:val="none" w:sz="0" w:space="0" w:color="auto"/>
        <w:right w:val="none" w:sz="0" w:space="0" w:color="auto"/>
      </w:divBdr>
    </w:div>
    <w:div w:id="1433669199">
      <w:bodyDiv w:val="1"/>
      <w:marLeft w:val="0"/>
      <w:marRight w:val="0"/>
      <w:marTop w:val="0"/>
      <w:marBottom w:val="0"/>
      <w:divBdr>
        <w:top w:val="none" w:sz="0" w:space="0" w:color="auto"/>
        <w:left w:val="none" w:sz="0" w:space="0" w:color="auto"/>
        <w:bottom w:val="none" w:sz="0" w:space="0" w:color="auto"/>
        <w:right w:val="none" w:sz="0" w:space="0" w:color="auto"/>
      </w:divBdr>
      <w:divsChild>
        <w:div w:id="824315830">
          <w:marLeft w:val="0"/>
          <w:marRight w:val="0"/>
          <w:marTop w:val="0"/>
          <w:marBottom w:val="0"/>
          <w:divBdr>
            <w:top w:val="none" w:sz="0" w:space="0" w:color="auto"/>
            <w:left w:val="none" w:sz="0" w:space="0" w:color="auto"/>
            <w:bottom w:val="none" w:sz="0" w:space="0" w:color="auto"/>
            <w:right w:val="none" w:sz="0" w:space="0" w:color="auto"/>
          </w:divBdr>
          <w:divsChild>
            <w:div w:id="1130828205">
              <w:marLeft w:val="0"/>
              <w:marRight w:val="0"/>
              <w:marTop w:val="0"/>
              <w:marBottom w:val="0"/>
              <w:divBdr>
                <w:top w:val="none" w:sz="0" w:space="0" w:color="auto"/>
                <w:left w:val="none" w:sz="0" w:space="0" w:color="auto"/>
                <w:bottom w:val="none" w:sz="0" w:space="0" w:color="auto"/>
                <w:right w:val="none" w:sz="0" w:space="0" w:color="auto"/>
              </w:divBdr>
              <w:divsChild>
                <w:div w:id="1115826671">
                  <w:marLeft w:val="0"/>
                  <w:marRight w:val="0"/>
                  <w:marTop w:val="0"/>
                  <w:marBottom w:val="0"/>
                  <w:divBdr>
                    <w:top w:val="none" w:sz="0" w:space="0" w:color="auto"/>
                    <w:left w:val="none" w:sz="0" w:space="0" w:color="auto"/>
                    <w:bottom w:val="none" w:sz="0" w:space="0" w:color="auto"/>
                    <w:right w:val="none" w:sz="0" w:space="0" w:color="auto"/>
                  </w:divBdr>
                  <w:divsChild>
                    <w:div w:id="1702124128">
                      <w:marLeft w:val="0"/>
                      <w:marRight w:val="0"/>
                      <w:marTop w:val="0"/>
                      <w:marBottom w:val="0"/>
                      <w:divBdr>
                        <w:top w:val="none" w:sz="0" w:space="0" w:color="auto"/>
                        <w:left w:val="none" w:sz="0" w:space="0" w:color="auto"/>
                        <w:bottom w:val="none" w:sz="0" w:space="0" w:color="auto"/>
                        <w:right w:val="none" w:sz="0" w:space="0" w:color="auto"/>
                      </w:divBdr>
                      <w:divsChild>
                        <w:div w:id="1262224490">
                          <w:marLeft w:val="0"/>
                          <w:marRight w:val="0"/>
                          <w:marTop w:val="0"/>
                          <w:marBottom w:val="0"/>
                          <w:divBdr>
                            <w:top w:val="none" w:sz="0" w:space="0" w:color="auto"/>
                            <w:left w:val="none" w:sz="0" w:space="0" w:color="auto"/>
                            <w:bottom w:val="none" w:sz="0" w:space="0" w:color="auto"/>
                            <w:right w:val="none" w:sz="0" w:space="0" w:color="auto"/>
                          </w:divBdr>
                          <w:divsChild>
                            <w:div w:id="244651685">
                              <w:marLeft w:val="0"/>
                              <w:marRight w:val="1500"/>
                              <w:marTop w:val="100"/>
                              <w:marBottom w:val="100"/>
                              <w:divBdr>
                                <w:top w:val="none" w:sz="0" w:space="0" w:color="auto"/>
                                <w:left w:val="none" w:sz="0" w:space="0" w:color="auto"/>
                                <w:bottom w:val="none" w:sz="0" w:space="0" w:color="auto"/>
                                <w:right w:val="none" w:sz="0" w:space="0" w:color="auto"/>
                              </w:divBdr>
                              <w:divsChild>
                                <w:div w:id="702753812">
                                  <w:marLeft w:val="0"/>
                                  <w:marRight w:val="0"/>
                                  <w:marTop w:val="300"/>
                                  <w:marBottom w:val="450"/>
                                  <w:divBdr>
                                    <w:top w:val="none" w:sz="0" w:space="0" w:color="auto"/>
                                    <w:left w:val="none" w:sz="0" w:space="0" w:color="auto"/>
                                    <w:bottom w:val="none" w:sz="0" w:space="0" w:color="auto"/>
                                    <w:right w:val="none" w:sz="0" w:space="0" w:color="auto"/>
                                  </w:divBdr>
                                  <w:divsChild>
                                    <w:div w:id="355347143">
                                      <w:marLeft w:val="0"/>
                                      <w:marRight w:val="0"/>
                                      <w:marTop w:val="0"/>
                                      <w:marBottom w:val="0"/>
                                      <w:divBdr>
                                        <w:top w:val="none" w:sz="0" w:space="0" w:color="auto"/>
                                        <w:left w:val="none" w:sz="0" w:space="0" w:color="auto"/>
                                        <w:bottom w:val="none" w:sz="0" w:space="0" w:color="auto"/>
                                        <w:right w:val="none" w:sz="0" w:space="0" w:color="auto"/>
                                      </w:divBdr>
                                      <w:divsChild>
                                        <w:div w:id="19240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766206">
      <w:bodyDiv w:val="1"/>
      <w:marLeft w:val="0"/>
      <w:marRight w:val="0"/>
      <w:marTop w:val="0"/>
      <w:marBottom w:val="0"/>
      <w:divBdr>
        <w:top w:val="none" w:sz="0" w:space="0" w:color="auto"/>
        <w:left w:val="none" w:sz="0" w:space="0" w:color="auto"/>
        <w:bottom w:val="none" w:sz="0" w:space="0" w:color="auto"/>
        <w:right w:val="none" w:sz="0" w:space="0" w:color="auto"/>
      </w:divBdr>
    </w:div>
    <w:div w:id="1452287846">
      <w:bodyDiv w:val="1"/>
      <w:marLeft w:val="0"/>
      <w:marRight w:val="0"/>
      <w:marTop w:val="0"/>
      <w:marBottom w:val="0"/>
      <w:divBdr>
        <w:top w:val="none" w:sz="0" w:space="0" w:color="auto"/>
        <w:left w:val="none" w:sz="0" w:space="0" w:color="auto"/>
        <w:bottom w:val="none" w:sz="0" w:space="0" w:color="auto"/>
        <w:right w:val="none" w:sz="0" w:space="0" w:color="auto"/>
      </w:divBdr>
      <w:divsChild>
        <w:div w:id="2001152776">
          <w:marLeft w:val="0"/>
          <w:marRight w:val="0"/>
          <w:marTop w:val="0"/>
          <w:marBottom w:val="0"/>
          <w:divBdr>
            <w:top w:val="none" w:sz="0" w:space="0" w:color="auto"/>
            <w:left w:val="none" w:sz="0" w:space="0" w:color="auto"/>
            <w:bottom w:val="none" w:sz="0" w:space="0" w:color="auto"/>
            <w:right w:val="none" w:sz="0" w:space="0" w:color="auto"/>
          </w:divBdr>
          <w:divsChild>
            <w:div w:id="1385176306">
              <w:marLeft w:val="0"/>
              <w:marRight w:val="0"/>
              <w:marTop w:val="0"/>
              <w:marBottom w:val="0"/>
              <w:divBdr>
                <w:top w:val="none" w:sz="0" w:space="0" w:color="auto"/>
                <w:left w:val="none" w:sz="0" w:space="0" w:color="auto"/>
                <w:bottom w:val="none" w:sz="0" w:space="0" w:color="auto"/>
                <w:right w:val="none" w:sz="0" w:space="0" w:color="auto"/>
              </w:divBdr>
              <w:divsChild>
                <w:div w:id="850408754">
                  <w:marLeft w:val="0"/>
                  <w:marRight w:val="0"/>
                  <w:marTop w:val="0"/>
                  <w:marBottom w:val="0"/>
                  <w:divBdr>
                    <w:top w:val="none" w:sz="0" w:space="0" w:color="auto"/>
                    <w:left w:val="none" w:sz="0" w:space="0" w:color="auto"/>
                    <w:bottom w:val="none" w:sz="0" w:space="0" w:color="auto"/>
                    <w:right w:val="none" w:sz="0" w:space="0" w:color="auto"/>
                  </w:divBdr>
                  <w:divsChild>
                    <w:div w:id="1852523206">
                      <w:marLeft w:val="0"/>
                      <w:marRight w:val="0"/>
                      <w:marTop w:val="0"/>
                      <w:marBottom w:val="0"/>
                      <w:divBdr>
                        <w:top w:val="none" w:sz="0" w:space="0" w:color="auto"/>
                        <w:left w:val="none" w:sz="0" w:space="0" w:color="auto"/>
                        <w:bottom w:val="none" w:sz="0" w:space="0" w:color="auto"/>
                        <w:right w:val="none" w:sz="0" w:space="0" w:color="auto"/>
                      </w:divBdr>
                      <w:divsChild>
                        <w:div w:id="2029019369">
                          <w:marLeft w:val="0"/>
                          <w:marRight w:val="0"/>
                          <w:marTop w:val="0"/>
                          <w:marBottom w:val="0"/>
                          <w:divBdr>
                            <w:top w:val="none" w:sz="0" w:space="0" w:color="auto"/>
                            <w:left w:val="none" w:sz="0" w:space="0" w:color="auto"/>
                            <w:bottom w:val="none" w:sz="0" w:space="0" w:color="auto"/>
                            <w:right w:val="none" w:sz="0" w:space="0" w:color="auto"/>
                          </w:divBdr>
                          <w:divsChild>
                            <w:div w:id="758332013">
                              <w:marLeft w:val="0"/>
                              <w:marRight w:val="1500"/>
                              <w:marTop w:val="100"/>
                              <w:marBottom w:val="100"/>
                              <w:divBdr>
                                <w:top w:val="none" w:sz="0" w:space="0" w:color="auto"/>
                                <w:left w:val="none" w:sz="0" w:space="0" w:color="auto"/>
                                <w:bottom w:val="none" w:sz="0" w:space="0" w:color="auto"/>
                                <w:right w:val="none" w:sz="0" w:space="0" w:color="auto"/>
                              </w:divBdr>
                              <w:divsChild>
                                <w:div w:id="2025133192">
                                  <w:marLeft w:val="0"/>
                                  <w:marRight w:val="0"/>
                                  <w:marTop w:val="300"/>
                                  <w:marBottom w:val="450"/>
                                  <w:divBdr>
                                    <w:top w:val="none" w:sz="0" w:space="0" w:color="auto"/>
                                    <w:left w:val="none" w:sz="0" w:space="0" w:color="auto"/>
                                    <w:bottom w:val="none" w:sz="0" w:space="0" w:color="auto"/>
                                    <w:right w:val="none" w:sz="0" w:space="0" w:color="auto"/>
                                  </w:divBdr>
                                  <w:divsChild>
                                    <w:div w:id="982277553">
                                      <w:marLeft w:val="0"/>
                                      <w:marRight w:val="0"/>
                                      <w:marTop w:val="0"/>
                                      <w:marBottom w:val="0"/>
                                      <w:divBdr>
                                        <w:top w:val="none" w:sz="0" w:space="0" w:color="auto"/>
                                        <w:left w:val="none" w:sz="0" w:space="0" w:color="auto"/>
                                        <w:bottom w:val="none" w:sz="0" w:space="0" w:color="auto"/>
                                        <w:right w:val="none" w:sz="0" w:space="0" w:color="auto"/>
                                      </w:divBdr>
                                      <w:divsChild>
                                        <w:div w:id="69758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864313">
      <w:bodyDiv w:val="1"/>
      <w:marLeft w:val="0"/>
      <w:marRight w:val="0"/>
      <w:marTop w:val="0"/>
      <w:marBottom w:val="0"/>
      <w:divBdr>
        <w:top w:val="none" w:sz="0" w:space="0" w:color="auto"/>
        <w:left w:val="none" w:sz="0" w:space="0" w:color="auto"/>
        <w:bottom w:val="none" w:sz="0" w:space="0" w:color="auto"/>
        <w:right w:val="none" w:sz="0" w:space="0" w:color="auto"/>
      </w:divBdr>
      <w:divsChild>
        <w:div w:id="370082288">
          <w:marLeft w:val="0"/>
          <w:marRight w:val="0"/>
          <w:marTop w:val="0"/>
          <w:marBottom w:val="0"/>
          <w:divBdr>
            <w:top w:val="none" w:sz="0" w:space="0" w:color="auto"/>
            <w:left w:val="none" w:sz="0" w:space="0" w:color="auto"/>
            <w:bottom w:val="none" w:sz="0" w:space="0" w:color="auto"/>
            <w:right w:val="none" w:sz="0" w:space="0" w:color="auto"/>
          </w:divBdr>
          <w:divsChild>
            <w:div w:id="1842088798">
              <w:marLeft w:val="0"/>
              <w:marRight w:val="0"/>
              <w:marTop w:val="0"/>
              <w:marBottom w:val="0"/>
              <w:divBdr>
                <w:top w:val="none" w:sz="0" w:space="0" w:color="auto"/>
                <w:left w:val="none" w:sz="0" w:space="0" w:color="auto"/>
                <w:bottom w:val="none" w:sz="0" w:space="0" w:color="auto"/>
                <w:right w:val="none" w:sz="0" w:space="0" w:color="auto"/>
              </w:divBdr>
              <w:divsChild>
                <w:div w:id="281494275">
                  <w:marLeft w:val="0"/>
                  <w:marRight w:val="0"/>
                  <w:marTop w:val="0"/>
                  <w:marBottom w:val="0"/>
                  <w:divBdr>
                    <w:top w:val="none" w:sz="0" w:space="0" w:color="auto"/>
                    <w:left w:val="none" w:sz="0" w:space="0" w:color="auto"/>
                    <w:bottom w:val="none" w:sz="0" w:space="0" w:color="auto"/>
                    <w:right w:val="none" w:sz="0" w:space="0" w:color="auto"/>
                  </w:divBdr>
                  <w:divsChild>
                    <w:div w:id="599223688">
                      <w:marLeft w:val="0"/>
                      <w:marRight w:val="0"/>
                      <w:marTop w:val="0"/>
                      <w:marBottom w:val="0"/>
                      <w:divBdr>
                        <w:top w:val="none" w:sz="0" w:space="0" w:color="auto"/>
                        <w:left w:val="none" w:sz="0" w:space="0" w:color="auto"/>
                        <w:bottom w:val="none" w:sz="0" w:space="0" w:color="auto"/>
                        <w:right w:val="none" w:sz="0" w:space="0" w:color="auto"/>
                      </w:divBdr>
                      <w:divsChild>
                        <w:div w:id="215970838">
                          <w:marLeft w:val="0"/>
                          <w:marRight w:val="0"/>
                          <w:marTop w:val="0"/>
                          <w:marBottom w:val="0"/>
                          <w:divBdr>
                            <w:top w:val="none" w:sz="0" w:space="0" w:color="auto"/>
                            <w:left w:val="none" w:sz="0" w:space="0" w:color="auto"/>
                            <w:bottom w:val="none" w:sz="0" w:space="0" w:color="auto"/>
                            <w:right w:val="none" w:sz="0" w:space="0" w:color="auto"/>
                          </w:divBdr>
                          <w:divsChild>
                            <w:div w:id="826671718">
                              <w:marLeft w:val="0"/>
                              <w:marRight w:val="1500"/>
                              <w:marTop w:val="100"/>
                              <w:marBottom w:val="100"/>
                              <w:divBdr>
                                <w:top w:val="none" w:sz="0" w:space="0" w:color="auto"/>
                                <w:left w:val="none" w:sz="0" w:space="0" w:color="auto"/>
                                <w:bottom w:val="none" w:sz="0" w:space="0" w:color="auto"/>
                                <w:right w:val="none" w:sz="0" w:space="0" w:color="auto"/>
                              </w:divBdr>
                              <w:divsChild>
                                <w:div w:id="1655333559">
                                  <w:marLeft w:val="0"/>
                                  <w:marRight w:val="0"/>
                                  <w:marTop w:val="300"/>
                                  <w:marBottom w:val="450"/>
                                  <w:divBdr>
                                    <w:top w:val="none" w:sz="0" w:space="0" w:color="auto"/>
                                    <w:left w:val="none" w:sz="0" w:space="0" w:color="auto"/>
                                    <w:bottom w:val="none" w:sz="0" w:space="0" w:color="auto"/>
                                    <w:right w:val="none" w:sz="0" w:space="0" w:color="auto"/>
                                  </w:divBdr>
                                  <w:divsChild>
                                    <w:div w:id="1296566902">
                                      <w:marLeft w:val="0"/>
                                      <w:marRight w:val="0"/>
                                      <w:marTop w:val="0"/>
                                      <w:marBottom w:val="0"/>
                                      <w:divBdr>
                                        <w:top w:val="none" w:sz="0" w:space="0" w:color="auto"/>
                                        <w:left w:val="none" w:sz="0" w:space="0" w:color="auto"/>
                                        <w:bottom w:val="none" w:sz="0" w:space="0" w:color="auto"/>
                                        <w:right w:val="none" w:sz="0" w:space="0" w:color="auto"/>
                                      </w:divBdr>
                                      <w:divsChild>
                                        <w:div w:id="36872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551215">
      <w:bodyDiv w:val="1"/>
      <w:marLeft w:val="0"/>
      <w:marRight w:val="0"/>
      <w:marTop w:val="0"/>
      <w:marBottom w:val="0"/>
      <w:divBdr>
        <w:top w:val="none" w:sz="0" w:space="0" w:color="auto"/>
        <w:left w:val="none" w:sz="0" w:space="0" w:color="auto"/>
        <w:bottom w:val="none" w:sz="0" w:space="0" w:color="auto"/>
        <w:right w:val="none" w:sz="0" w:space="0" w:color="auto"/>
      </w:divBdr>
      <w:divsChild>
        <w:div w:id="846867091">
          <w:marLeft w:val="0"/>
          <w:marRight w:val="0"/>
          <w:marTop w:val="0"/>
          <w:marBottom w:val="0"/>
          <w:divBdr>
            <w:top w:val="none" w:sz="0" w:space="0" w:color="auto"/>
            <w:left w:val="none" w:sz="0" w:space="0" w:color="auto"/>
            <w:bottom w:val="none" w:sz="0" w:space="0" w:color="auto"/>
            <w:right w:val="none" w:sz="0" w:space="0" w:color="auto"/>
          </w:divBdr>
          <w:divsChild>
            <w:div w:id="1045063268">
              <w:marLeft w:val="0"/>
              <w:marRight w:val="0"/>
              <w:marTop w:val="0"/>
              <w:marBottom w:val="0"/>
              <w:divBdr>
                <w:top w:val="none" w:sz="0" w:space="0" w:color="auto"/>
                <w:left w:val="none" w:sz="0" w:space="0" w:color="auto"/>
                <w:bottom w:val="none" w:sz="0" w:space="0" w:color="auto"/>
                <w:right w:val="none" w:sz="0" w:space="0" w:color="auto"/>
              </w:divBdr>
              <w:divsChild>
                <w:div w:id="757558958">
                  <w:marLeft w:val="0"/>
                  <w:marRight w:val="0"/>
                  <w:marTop w:val="0"/>
                  <w:marBottom w:val="0"/>
                  <w:divBdr>
                    <w:top w:val="none" w:sz="0" w:space="0" w:color="auto"/>
                    <w:left w:val="none" w:sz="0" w:space="0" w:color="auto"/>
                    <w:bottom w:val="none" w:sz="0" w:space="0" w:color="auto"/>
                    <w:right w:val="none" w:sz="0" w:space="0" w:color="auto"/>
                  </w:divBdr>
                  <w:divsChild>
                    <w:div w:id="672951888">
                      <w:marLeft w:val="0"/>
                      <w:marRight w:val="0"/>
                      <w:marTop w:val="0"/>
                      <w:marBottom w:val="0"/>
                      <w:divBdr>
                        <w:top w:val="none" w:sz="0" w:space="0" w:color="auto"/>
                        <w:left w:val="none" w:sz="0" w:space="0" w:color="auto"/>
                        <w:bottom w:val="none" w:sz="0" w:space="0" w:color="auto"/>
                        <w:right w:val="none" w:sz="0" w:space="0" w:color="auto"/>
                      </w:divBdr>
                      <w:divsChild>
                        <w:div w:id="339283296">
                          <w:marLeft w:val="0"/>
                          <w:marRight w:val="0"/>
                          <w:marTop w:val="0"/>
                          <w:marBottom w:val="0"/>
                          <w:divBdr>
                            <w:top w:val="none" w:sz="0" w:space="0" w:color="auto"/>
                            <w:left w:val="none" w:sz="0" w:space="0" w:color="auto"/>
                            <w:bottom w:val="none" w:sz="0" w:space="0" w:color="auto"/>
                            <w:right w:val="none" w:sz="0" w:space="0" w:color="auto"/>
                          </w:divBdr>
                          <w:divsChild>
                            <w:div w:id="489057381">
                              <w:marLeft w:val="0"/>
                              <w:marRight w:val="1500"/>
                              <w:marTop w:val="100"/>
                              <w:marBottom w:val="100"/>
                              <w:divBdr>
                                <w:top w:val="none" w:sz="0" w:space="0" w:color="auto"/>
                                <w:left w:val="none" w:sz="0" w:space="0" w:color="auto"/>
                                <w:bottom w:val="none" w:sz="0" w:space="0" w:color="auto"/>
                                <w:right w:val="none" w:sz="0" w:space="0" w:color="auto"/>
                              </w:divBdr>
                              <w:divsChild>
                                <w:div w:id="872226902">
                                  <w:marLeft w:val="0"/>
                                  <w:marRight w:val="0"/>
                                  <w:marTop w:val="300"/>
                                  <w:marBottom w:val="450"/>
                                  <w:divBdr>
                                    <w:top w:val="none" w:sz="0" w:space="0" w:color="auto"/>
                                    <w:left w:val="none" w:sz="0" w:space="0" w:color="auto"/>
                                    <w:bottom w:val="none" w:sz="0" w:space="0" w:color="auto"/>
                                    <w:right w:val="none" w:sz="0" w:space="0" w:color="auto"/>
                                  </w:divBdr>
                                  <w:divsChild>
                                    <w:div w:id="142738230">
                                      <w:marLeft w:val="0"/>
                                      <w:marRight w:val="0"/>
                                      <w:marTop w:val="0"/>
                                      <w:marBottom w:val="0"/>
                                      <w:divBdr>
                                        <w:top w:val="none" w:sz="0" w:space="0" w:color="auto"/>
                                        <w:left w:val="none" w:sz="0" w:space="0" w:color="auto"/>
                                        <w:bottom w:val="none" w:sz="0" w:space="0" w:color="auto"/>
                                        <w:right w:val="none" w:sz="0" w:space="0" w:color="auto"/>
                                      </w:divBdr>
                                      <w:divsChild>
                                        <w:div w:id="19113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209728">
      <w:bodyDiv w:val="1"/>
      <w:marLeft w:val="0"/>
      <w:marRight w:val="0"/>
      <w:marTop w:val="0"/>
      <w:marBottom w:val="0"/>
      <w:divBdr>
        <w:top w:val="none" w:sz="0" w:space="0" w:color="auto"/>
        <w:left w:val="none" w:sz="0" w:space="0" w:color="auto"/>
        <w:bottom w:val="none" w:sz="0" w:space="0" w:color="auto"/>
        <w:right w:val="none" w:sz="0" w:space="0" w:color="auto"/>
      </w:divBdr>
      <w:divsChild>
        <w:div w:id="607738118">
          <w:marLeft w:val="0"/>
          <w:marRight w:val="0"/>
          <w:marTop w:val="0"/>
          <w:marBottom w:val="0"/>
          <w:divBdr>
            <w:top w:val="none" w:sz="0" w:space="0" w:color="auto"/>
            <w:left w:val="none" w:sz="0" w:space="0" w:color="auto"/>
            <w:bottom w:val="none" w:sz="0" w:space="0" w:color="auto"/>
            <w:right w:val="none" w:sz="0" w:space="0" w:color="auto"/>
          </w:divBdr>
          <w:divsChild>
            <w:div w:id="1004940422">
              <w:marLeft w:val="0"/>
              <w:marRight w:val="0"/>
              <w:marTop w:val="0"/>
              <w:marBottom w:val="0"/>
              <w:divBdr>
                <w:top w:val="none" w:sz="0" w:space="0" w:color="auto"/>
                <w:left w:val="none" w:sz="0" w:space="0" w:color="auto"/>
                <w:bottom w:val="none" w:sz="0" w:space="0" w:color="auto"/>
                <w:right w:val="none" w:sz="0" w:space="0" w:color="auto"/>
              </w:divBdr>
              <w:divsChild>
                <w:div w:id="415521710">
                  <w:marLeft w:val="0"/>
                  <w:marRight w:val="0"/>
                  <w:marTop w:val="0"/>
                  <w:marBottom w:val="0"/>
                  <w:divBdr>
                    <w:top w:val="none" w:sz="0" w:space="0" w:color="auto"/>
                    <w:left w:val="none" w:sz="0" w:space="0" w:color="auto"/>
                    <w:bottom w:val="none" w:sz="0" w:space="0" w:color="auto"/>
                    <w:right w:val="none" w:sz="0" w:space="0" w:color="auto"/>
                  </w:divBdr>
                  <w:divsChild>
                    <w:div w:id="918095132">
                      <w:marLeft w:val="0"/>
                      <w:marRight w:val="0"/>
                      <w:marTop w:val="0"/>
                      <w:marBottom w:val="0"/>
                      <w:divBdr>
                        <w:top w:val="none" w:sz="0" w:space="0" w:color="auto"/>
                        <w:left w:val="none" w:sz="0" w:space="0" w:color="auto"/>
                        <w:bottom w:val="none" w:sz="0" w:space="0" w:color="auto"/>
                        <w:right w:val="none" w:sz="0" w:space="0" w:color="auto"/>
                      </w:divBdr>
                      <w:divsChild>
                        <w:div w:id="86655369">
                          <w:marLeft w:val="0"/>
                          <w:marRight w:val="0"/>
                          <w:marTop w:val="0"/>
                          <w:marBottom w:val="0"/>
                          <w:divBdr>
                            <w:top w:val="none" w:sz="0" w:space="0" w:color="auto"/>
                            <w:left w:val="none" w:sz="0" w:space="0" w:color="auto"/>
                            <w:bottom w:val="none" w:sz="0" w:space="0" w:color="auto"/>
                            <w:right w:val="none" w:sz="0" w:space="0" w:color="auto"/>
                          </w:divBdr>
                          <w:divsChild>
                            <w:div w:id="26949706">
                              <w:marLeft w:val="0"/>
                              <w:marRight w:val="1500"/>
                              <w:marTop w:val="100"/>
                              <w:marBottom w:val="100"/>
                              <w:divBdr>
                                <w:top w:val="none" w:sz="0" w:space="0" w:color="auto"/>
                                <w:left w:val="none" w:sz="0" w:space="0" w:color="auto"/>
                                <w:bottom w:val="none" w:sz="0" w:space="0" w:color="auto"/>
                                <w:right w:val="none" w:sz="0" w:space="0" w:color="auto"/>
                              </w:divBdr>
                              <w:divsChild>
                                <w:div w:id="1648851469">
                                  <w:marLeft w:val="0"/>
                                  <w:marRight w:val="0"/>
                                  <w:marTop w:val="300"/>
                                  <w:marBottom w:val="450"/>
                                  <w:divBdr>
                                    <w:top w:val="none" w:sz="0" w:space="0" w:color="auto"/>
                                    <w:left w:val="none" w:sz="0" w:space="0" w:color="auto"/>
                                    <w:bottom w:val="none" w:sz="0" w:space="0" w:color="auto"/>
                                    <w:right w:val="none" w:sz="0" w:space="0" w:color="auto"/>
                                  </w:divBdr>
                                  <w:divsChild>
                                    <w:div w:id="629215703">
                                      <w:marLeft w:val="0"/>
                                      <w:marRight w:val="0"/>
                                      <w:marTop w:val="0"/>
                                      <w:marBottom w:val="0"/>
                                      <w:divBdr>
                                        <w:top w:val="none" w:sz="0" w:space="0" w:color="auto"/>
                                        <w:left w:val="none" w:sz="0" w:space="0" w:color="auto"/>
                                        <w:bottom w:val="none" w:sz="0" w:space="0" w:color="auto"/>
                                        <w:right w:val="none" w:sz="0" w:space="0" w:color="auto"/>
                                      </w:divBdr>
                                      <w:divsChild>
                                        <w:div w:id="15756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426001">
      <w:bodyDiv w:val="1"/>
      <w:marLeft w:val="0"/>
      <w:marRight w:val="0"/>
      <w:marTop w:val="0"/>
      <w:marBottom w:val="0"/>
      <w:divBdr>
        <w:top w:val="none" w:sz="0" w:space="0" w:color="auto"/>
        <w:left w:val="none" w:sz="0" w:space="0" w:color="auto"/>
        <w:bottom w:val="none" w:sz="0" w:space="0" w:color="auto"/>
        <w:right w:val="none" w:sz="0" w:space="0" w:color="auto"/>
      </w:divBdr>
      <w:divsChild>
        <w:div w:id="873927483">
          <w:marLeft w:val="0"/>
          <w:marRight w:val="0"/>
          <w:marTop w:val="0"/>
          <w:marBottom w:val="0"/>
          <w:divBdr>
            <w:top w:val="none" w:sz="0" w:space="0" w:color="auto"/>
            <w:left w:val="none" w:sz="0" w:space="0" w:color="auto"/>
            <w:bottom w:val="none" w:sz="0" w:space="0" w:color="auto"/>
            <w:right w:val="none" w:sz="0" w:space="0" w:color="auto"/>
          </w:divBdr>
          <w:divsChild>
            <w:div w:id="70543212">
              <w:marLeft w:val="0"/>
              <w:marRight w:val="0"/>
              <w:marTop w:val="0"/>
              <w:marBottom w:val="0"/>
              <w:divBdr>
                <w:top w:val="none" w:sz="0" w:space="0" w:color="auto"/>
                <w:left w:val="none" w:sz="0" w:space="0" w:color="auto"/>
                <w:bottom w:val="none" w:sz="0" w:space="0" w:color="auto"/>
                <w:right w:val="none" w:sz="0" w:space="0" w:color="auto"/>
              </w:divBdr>
              <w:divsChild>
                <w:div w:id="1312713328">
                  <w:marLeft w:val="0"/>
                  <w:marRight w:val="0"/>
                  <w:marTop w:val="0"/>
                  <w:marBottom w:val="0"/>
                  <w:divBdr>
                    <w:top w:val="none" w:sz="0" w:space="0" w:color="auto"/>
                    <w:left w:val="none" w:sz="0" w:space="0" w:color="auto"/>
                    <w:bottom w:val="none" w:sz="0" w:space="0" w:color="auto"/>
                    <w:right w:val="none" w:sz="0" w:space="0" w:color="auto"/>
                  </w:divBdr>
                  <w:divsChild>
                    <w:div w:id="1276132341">
                      <w:marLeft w:val="0"/>
                      <w:marRight w:val="0"/>
                      <w:marTop w:val="0"/>
                      <w:marBottom w:val="0"/>
                      <w:divBdr>
                        <w:top w:val="none" w:sz="0" w:space="0" w:color="auto"/>
                        <w:left w:val="none" w:sz="0" w:space="0" w:color="auto"/>
                        <w:bottom w:val="none" w:sz="0" w:space="0" w:color="auto"/>
                        <w:right w:val="none" w:sz="0" w:space="0" w:color="auto"/>
                      </w:divBdr>
                      <w:divsChild>
                        <w:div w:id="1432165633">
                          <w:marLeft w:val="0"/>
                          <w:marRight w:val="0"/>
                          <w:marTop w:val="0"/>
                          <w:marBottom w:val="0"/>
                          <w:divBdr>
                            <w:top w:val="none" w:sz="0" w:space="0" w:color="auto"/>
                            <w:left w:val="none" w:sz="0" w:space="0" w:color="auto"/>
                            <w:bottom w:val="none" w:sz="0" w:space="0" w:color="auto"/>
                            <w:right w:val="none" w:sz="0" w:space="0" w:color="auto"/>
                          </w:divBdr>
                          <w:divsChild>
                            <w:div w:id="1831943171">
                              <w:marLeft w:val="0"/>
                              <w:marRight w:val="1500"/>
                              <w:marTop w:val="100"/>
                              <w:marBottom w:val="100"/>
                              <w:divBdr>
                                <w:top w:val="none" w:sz="0" w:space="0" w:color="auto"/>
                                <w:left w:val="none" w:sz="0" w:space="0" w:color="auto"/>
                                <w:bottom w:val="none" w:sz="0" w:space="0" w:color="auto"/>
                                <w:right w:val="none" w:sz="0" w:space="0" w:color="auto"/>
                              </w:divBdr>
                              <w:divsChild>
                                <w:div w:id="178735289">
                                  <w:marLeft w:val="0"/>
                                  <w:marRight w:val="0"/>
                                  <w:marTop w:val="300"/>
                                  <w:marBottom w:val="450"/>
                                  <w:divBdr>
                                    <w:top w:val="none" w:sz="0" w:space="0" w:color="auto"/>
                                    <w:left w:val="none" w:sz="0" w:space="0" w:color="auto"/>
                                    <w:bottom w:val="none" w:sz="0" w:space="0" w:color="auto"/>
                                    <w:right w:val="none" w:sz="0" w:space="0" w:color="auto"/>
                                  </w:divBdr>
                                  <w:divsChild>
                                    <w:div w:id="1160774266">
                                      <w:marLeft w:val="0"/>
                                      <w:marRight w:val="0"/>
                                      <w:marTop w:val="0"/>
                                      <w:marBottom w:val="0"/>
                                      <w:divBdr>
                                        <w:top w:val="none" w:sz="0" w:space="0" w:color="auto"/>
                                        <w:left w:val="none" w:sz="0" w:space="0" w:color="auto"/>
                                        <w:bottom w:val="none" w:sz="0" w:space="0" w:color="auto"/>
                                        <w:right w:val="none" w:sz="0" w:space="0" w:color="auto"/>
                                      </w:divBdr>
                                      <w:divsChild>
                                        <w:div w:id="93089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0273465">
      <w:bodyDiv w:val="1"/>
      <w:marLeft w:val="0"/>
      <w:marRight w:val="0"/>
      <w:marTop w:val="0"/>
      <w:marBottom w:val="0"/>
      <w:divBdr>
        <w:top w:val="none" w:sz="0" w:space="0" w:color="auto"/>
        <w:left w:val="none" w:sz="0" w:space="0" w:color="auto"/>
        <w:bottom w:val="none" w:sz="0" w:space="0" w:color="auto"/>
        <w:right w:val="none" w:sz="0" w:space="0" w:color="auto"/>
      </w:divBdr>
    </w:div>
    <w:div w:id="1554656622">
      <w:bodyDiv w:val="1"/>
      <w:marLeft w:val="0"/>
      <w:marRight w:val="0"/>
      <w:marTop w:val="0"/>
      <w:marBottom w:val="0"/>
      <w:divBdr>
        <w:top w:val="none" w:sz="0" w:space="0" w:color="auto"/>
        <w:left w:val="none" w:sz="0" w:space="0" w:color="auto"/>
        <w:bottom w:val="none" w:sz="0" w:space="0" w:color="auto"/>
        <w:right w:val="none" w:sz="0" w:space="0" w:color="auto"/>
      </w:divBdr>
      <w:divsChild>
        <w:div w:id="1650748486">
          <w:marLeft w:val="0"/>
          <w:marRight w:val="0"/>
          <w:marTop w:val="0"/>
          <w:marBottom w:val="0"/>
          <w:divBdr>
            <w:top w:val="none" w:sz="0" w:space="0" w:color="auto"/>
            <w:left w:val="none" w:sz="0" w:space="0" w:color="auto"/>
            <w:bottom w:val="none" w:sz="0" w:space="0" w:color="auto"/>
            <w:right w:val="none" w:sz="0" w:space="0" w:color="auto"/>
          </w:divBdr>
          <w:divsChild>
            <w:div w:id="1549293543">
              <w:marLeft w:val="0"/>
              <w:marRight w:val="0"/>
              <w:marTop w:val="0"/>
              <w:marBottom w:val="0"/>
              <w:divBdr>
                <w:top w:val="none" w:sz="0" w:space="0" w:color="auto"/>
                <w:left w:val="none" w:sz="0" w:space="0" w:color="auto"/>
                <w:bottom w:val="none" w:sz="0" w:space="0" w:color="auto"/>
                <w:right w:val="none" w:sz="0" w:space="0" w:color="auto"/>
              </w:divBdr>
              <w:divsChild>
                <w:div w:id="780422318">
                  <w:marLeft w:val="0"/>
                  <w:marRight w:val="0"/>
                  <w:marTop w:val="0"/>
                  <w:marBottom w:val="0"/>
                  <w:divBdr>
                    <w:top w:val="none" w:sz="0" w:space="0" w:color="auto"/>
                    <w:left w:val="none" w:sz="0" w:space="0" w:color="auto"/>
                    <w:bottom w:val="none" w:sz="0" w:space="0" w:color="auto"/>
                    <w:right w:val="none" w:sz="0" w:space="0" w:color="auto"/>
                  </w:divBdr>
                  <w:divsChild>
                    <w:div w:id="850871285">
                      <w:marLeft w:val="0"/>
                      <w:marRight w:val="0"/>
                      <w:marTop w:val="0"/>
                      <w:marBottom w:val="0"/>
                      <w:divBdr>
                        <w:top w:val="none" w:sz="0" w:space="0" w:color="auto"/>
                        <w:left w:val="none" w:sz="0" w:space="0" w:color="auto"/>
                        <w:bottom w:val="none" w:sz="0" w:space="0" w:color="auto"/>
                        <w:right w:val="none" w:sz="0" w:space="0" w:color="auto"/>
                      </w:divBdr>
                      <w:divsChild>
                        <w:div w:id="1422726433">
                          <w:marLeft w:val="0"/>
                          <w:marRight w:val="0"/>
                          <w:marTop w:val="0"/>
                          <w:marBottom w:val="0"/>
                          <w:divBdr>
                            <w:top w:val="none" w:sz="0" w:space="0" w:color="auto"/>
                            <w:left w:val="none" w:sz="0" w:space="0" w:color="auto"/>
                            <w:bottom w:val="none" w:sz="0" w:space="0" w:color="auto"/>
                            <w:right w:val="none" w:sz="0" w:space="0" w:color="auto"/>
                          </w:divBdr>
                          <w:divsChild>
                            <w:div w:id="1566188298">
                              <w:marLeft w:val="0"/>
                              <w:marRight w:val="1500"/>
                              <w:marTop w:val="100"/>
                              <w:marBottom w:val="100"/>
                              <w:divBdr>
                                <w:top w:val="none" w:sz="0" w:space="0" w:color="auto"/>
                                <w:left w:val="none" w:sz="0" w:space="0" w:color="auto"/>
                                <w:bottom w:val="none" w:sz="0" w:space="0" w:color="auto"/>
                                <w:right w:val="none" w:sz="0" w:space="0" w:color="auto"/>
                              </w:divBdr>
                              <w:divsChild>
                                <w:div w:id="1008294640">
                                  <w:marLeft w:val="0"/>
                                  <w:marRight w:val="0"/>
                                  <w:marTop w:val="300"/>
                                  <w:marBottom w:val="450"/>
                                  <w:divBdr>
                                    <w:top w:val="none" w:sz="0" w:space="0" w:color="auto"/>
                                    <w:left w:val="none" w:sz="0" w:space="0" w:color="auto"/>
                                    <w:bottom w:val="none" w:sz="0" w:space="0" w:color="auto"/>
                                    <w:right w:val="none" w:sz="0" w:space="0" w:color="auto"/>
                                  </w:divBdr>
                                  <w:divsChild>
                                    <w:div w:id="372972314">
                                      <w:marLeft w:val="0"/>
                                      <w:marRight w:val="0"/>
                                      <w:marTop w:val="0"/>
                                      <w:marBottom w:val="0"/>
                                      <w:divBdr>
                                        <w:top w:val="none" w:sz="0" w:space="0" w:color="auto"/>
                                        <w:left w:val="none" w:sz="0" w:space="0" w:color="auto"/>
                                        <w:bottom w:val="none" w:sz="0" w:space="0" w:color="auto"/>
                                        <w:right w:val="none" w:sz="0" w:space="0" w:color="auto"/>
                                      </w:divBdr>
                                      <w:divsChild>
                                        <w:div w:id="3030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175252">
      <w:bodyDiv w:val="1"/>
      <w:marLeft w:val="0"/>
      <w:marRight w:val="0"/>
      <w:marTop w:val="0"/>
      <w:marBottom w:val="0"/>
      <w:divBdr>
        <w:top w:val="none" w:sz="0" w:space="0" w:color="auto"/>
        <w:left w:val="none" w:sz="0" w:space="0" w:color="auto"/>
        <w:bottom w:val="none" w:sz="0" w:space="0" w:color="auto"/>
        <w:right w:val="none" w:sz="0" w:space="0" w:color="auto"/>
      </w:divBdr>
      <w:divsChild>
        <w:div w:id="751396296">
          <w:marLeft w:val="0"/>
          <w:marRight w:val="0"/>
          <w:marTop w:val="0"/>
          <w:marBottom w:val="0"/>
          <w:divBdr>
            <w:top w:val="none" w:sz="0" w:space="0" w:color="auto"/>
            <w:left w:val="none" w:sz="0" w:space="0" w:color="auto"/>
            <w:bottom w:val="none" w:sz="0" w:space="0" w:color="auto"/>
            <w:right w:val="none" w:sz="0" w:space="0" w:color="auto"/>
          </w:divBdr>
          <w:divsChild>
            <w:div w:id="164053982">
              <w:marLeft w:val="0"/>
              <w:marRight w:val="0"/>
              <w:marTop w:val="0"/>
              <w:marBottom w:val="0"/>
              <w:divBdr>
                <w:top w:val="none" w:sz="0" w:space="0" w:color="auto"/>
                <w:left w:val="none" w:sz="0" w:space="0" w:color="auto"/>
                <w:bottom w:val="none" w:sz="0" w:space="0" w:color="auto"/>
                <w:right w:val="none" w:sz="0" w:space="0" w:color="auto"/>
              </w:divBdr>
              <w:divsChild>
                <w:div w:id="594435259">
                  <w:marLeft w:val="0"/>
                  <w:marRight w:val="0"/>
                  <w:marTop w:val="0"/>
                  <w:marBottom w:val="0"/>
                  <w:divBdr>
                    <w:top w:val="none" w:sz="0" w:space="0" w:color="auto"/>
                    <w:left w:val="none" w:sz="0" w:space="0" w:color="auto"/>
                    <w:bottom w:val="none" w:sz="0" w:space="0" w:color="auto"/>
                    <w:right w:val="none" w:sz="0" w:space="0" w:color="auto"/>
                  </w:divBdr>
                  <w:divsChild>
                    <w:div w:id="1162038141">
                      <w:marLeft w:val="0"/>
                      <w:marRight w:val="0"/>
                      <w:marTop w:val="0"/>
                      <w:marBottom w:val="0"/>
                      <w:divBdr>
                        <w:top w:val="none" w:sz="0" w:space="0" w:color="auto"/>
                        <w:left w:val="none" w:sz="0" w:space="0" w:color="auto"/>
                        <w:bottom w:val="none" w:sz="0" w:space="0" w:color="auto"/>
                        <w:right w:val="none" w:sz="0" w:space="0" w:color="auto"/>
                      </w:divBdr>
                      <w:divsChild>
                        <w:div w:id="1142117006">
                          <w:marLeft w:val="0"/>
                          <w:marRight w:val="0"/>
                          <w:marTop w:val="0"/>
                          <w:marBottom w:val="0"/>
                          <w:divBdr>
                            <w:top w:val="none" w:sz="0" w:space="0" w:color="auto"/>
                            <w:left w:val="none" w:sz="0" w:space="0" w:color="auto"/>
                            <w:bottom w:val="none" w:sz="0" w:space="0" w:color="auto"/>
                            <w:right w:val="none" w:sz="0" w:space="0" w:color="auto"/>
                          </w:divBdr>
                          <w:divsChild>
                            <w:div w:id="1596477384">
                              <w:marLeft w:val="0"/>
                              <w:marRight w:val="1500"/>
                              <w:marTop w:val="100"/>
                              <w:marBottom w:val="100"/>
                              <w:divBdr>
                                <w:top w:val="none" w:sz="0" w:space="0" w:color="auto"/>
                                <w:left w:val="none" w:sz="0" w:space="0" w:color="auto"/>
                                <w:bottom w:val="none" w:sz="0" w:space="0" w:color="auto"/>
                                <w:right w:val="none" w:sz="0" w:space="0" w:color="auto"/>
                              </w:divBdr>
                              <w:divsChild>
                                <w:div w:id="351955741">
                                  <w:marLeft w:val="0"/>
                                  <w:marRight w:val="0"/>
                                  <w:marTop w:val="300"/>
                                  <w:marBottom w:val="450"/>
                                  <w:divBdr>
                                    <w:top w:val="none" w:sz="0" w:space="0" w:color="auto"/>
                                    <w:left w:val="none" w:sz="0" w:space="0" w:color="auto"/>
                                    <w:bottom w:val="none" w:sz="0" w:space="0" w:color="auto"/>
                                    <w:right w:val="none" w:sz="0" w:space="0" w:color="auto"/>
                                  </w:divBdr>
                                  <w:divsChild>
                                    <w:div w:id="1901362419">
                                      <w:marLeft w:val="0"/>
                                      <w:marRight w:val="0"/>
                                      <w:marTop w:val="0"/>
                                      <w:marBottom w:val="0"/>
                                      <w:divBdr>
                                        <w:top w:val="none" w:sz="0" w:space="0" w:color="auto"/>
                                        <w:left w:val="none" w:sz="0" w:space="0" w:color="auto"/>
                                        <w:bottom w:val="none" w:sz="0" w:space="0" w:color="auto"/>
                                        <w:right w:val="none" w:sz="0" w:space="0" w:color="auto"/>
                                      </w:divBdr>
                                      <w:divsChild>
                                        <w:div w:id="14866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9750107">
      <w:bodyDiv w:val="1"/>
      <w:marLeft w:val="0"/>
      <w:marRight w:val="0"/>
      <w:marTop w:val="0"/>
      <w:marBottom w:val="0"/>
      <w:divBdr>
        <w:top w:val="none" w:sz="0" w:space="0" w:color="auto"/>
        <w:left w:val="none" w:sz="0" w:space="0" w:color="auto"/>
        <w:bottom w:val="none" w:sz="0" w:space="0" w:color="auto"/>
        <w:right w:val="none" w:sz="0" w:space="0" w:color="auto"/>
      </w:divBdr>
      <w:divsChild>
        <w:div w:id="298416446">
          <w:marLeft w:val="0"/>
          <w:marRight w:val="0"/>
          <w:marTop w:val="0"/>
          <w:marBottom w:val="0"/>
          <w:divBdr>
            <w:top w:val="none" w:sz="0" w:space="0" w:color="auto"/>
            <w:left w:val="none" w:sz="0" w:space="0" w:color="auto"/>
            <w:bottom w:val="none" w:sz="0" w:space="0" w:color="auto"/>
            <w:right w:val="none" w:sz="0" w:space="0" w:color="auto"/>
          </w:divBdr>
          <w:divsChild>
            <w:div w:id="1683311858">
              <w:marLeft w:val="0"/>
              <w:marRight w:val="0"/>
              <w:marTop w:val="0"/>
              <w:marBottom w:val="0"/>
              <w:divBdr>
                <w:top w:val="none" w:sz="0" w:space="0" w:color="auto"/>
                <w:left w:val="none" w:sz="0" w:space="0" w:color="auto"/>
                <w:bottom w:val="none" w:sz="0" w:space="0" w:color="auto"/>
                <w:right w:val="none" w:sz="0" w:space="0" w:color="auto"/>
              </w:divBdr>
              <w:divsChild>
                <w:div w:id="415135354">
                  <w:marLeft w:val="0"/>
                  <w:marRight w:val="0"/>
                  <w:marTop w:val="0"/>
                  <w:marBottom w:val="0"/>
                  <w:divBdr>
                    <w:top w:val="none" w:sz="0" w:space="0" w:color="auto"/>
                    <w:left w:val="none" w:sz="0" w:space="0" w:color="auto"/>
                    <w:bottom w:val="none" w:sz="0" w:space="0" w:color="auto"/>
                    <w:right w:val="none" w:sz="0" w:space="0" w:color="auto"/>
                  </w:divBdr>
                  <w:divsChild>
                    <w:div w:id="1426881745">
                      <w:marLeft w:val="0"/>
                      <w:marRight w:val="0"/>
                      <w:marTop w:val="0"/>
                      <w:marBottom w:val="0"/>
                      <w:divBdr>
                        <w:top w:val="none" w:sz="0" w:space="0" w:color="auto"/>
                        <w:left w:val="none" w:sz="0" w:space="0" w:color="auto"/>
                        <w:bottom w:val="none" w:sz="0" w:space="0" w:color="auto"/>
                        <w:right w:val="none" w:sz="0" w:space="0" w:color="auto"/>
                      </w:divBdr>
                      <w:divsChild>
                        <w:div w:id="843712034">
                          <w:marLeft w:val="0"/>
                          <w:marRight w:val="0"/>
                          <w:marTop w:val="0"/>
                          <w:marBottom w:val="0"/>
                          <w:divBdr>
                            <w:top w:val="none" w:sz="0" w:space="0" w:color="auto"/>
                            <w:left w:val="none" w:sz="0" w:space="0" w:color="auto"/>
                            <w:bottom w:val="none" w:sz="0" w:space="0" w:color="auto"/>
                            <w:right w:val="none" w:sz="0" w:space="0" w:color="auto"/>
                          </w:divBdr>
                          <w:divsChild>
                            <w:div w:id="1355156118">
                              <w:marLeft w:val="0"/>
                              <w:marRight w:val="1500"/>
                              <w:marTop w:val="100"/>
                              <w:marBottom w:val="100"/>
                              <w:divBdr>
                                <w:top w:val="none" w:sz="0" w:space="0" w:color="auto"/>
                                <w:left w:val="none" w:sz="0" w:space="0" w:color="auto"/>
                                <w:bottom w:val="none" w:sz="0" w:space="0" w:color="auto"/>
                                <w:right w:val="none" w:sz="0" w:space="0" w:color="auto"/>
                              </w:divBdr>
                              <w:divsChild>
                                <w:div w:id="1278290979">
                                  <w:marLeft w:val="0"/>
                                  <w:marRight w:val="0"/>
                                  <w:marTop w:val="300"/>
                                  <w:marBottom w:val="450"/>
                                  <w:divBdr>
                                    <w:top w:val="none" w:sz="0" w:space="0" w:color="auto"/>
                                    <w:left w:val="none" w:sz="0" w:space="0" w:color="auto"/>
                                    <w:bottom w:val="none" w:sz="0" w:space="0" w:color="auto"/>
                                    <w:right w:val="none" w:sz="0" w:space="0" w:color="auto"/>
                                  </w:divBdr>
                                  <w:divsChild>
                                    <w:div w:id="1272250583">
                                      <w:marLeft w:val="0"/>
                                      <w:marRight w:val="0"/>
                                      <w:marTop w:val="0"/>
                                      <w:marBottom w:val="0"/>
                                      <w:divBdr>
                                        <w:top w:val="none" w:sz="0" w:space="0" w:color="auto"/>
                                        <w:left w:val="none" w:sz="0" w:space="0" w:color="auto"/>
                                        <w:bottom w:val="none" w:sz="0" w:space="0" w:color="auto"/>
                                        <w:right w:val="none" w:sz="0" w:space="0" w:color="auto"/>
                                      </w:divBdr>
                                      <w:divsChild>
                                        <w:div w:id="103896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077962">
      <w:bodyDiv w:val="1"/>
      <w:marLeft w:val="0"/>
      <w:marRight w:val="0"/>
      <w:marTop w:val="0"/>
      <w:marBottom w:val="0"/>
      <w:divBdr>
        <w:top w:val="none" w:sz="0" w:space="0" w:color="auto"/>
        <w:left w:val="none" w:sz="0" w:space="0" w:color="auto"/>
        <w:bottom w:val="none" w:sz="0" w:space="0" w:color="auto"/>
        <w:right w:val="none" w:sz="0" w:space="0" w:color="auto"/>
      </w:divBdr>
    </w:div>
    <w:div w:id="1701973918">
      <w:bodyDiv w:val="1"/>
      <w:marLeft w:val="0"/>
      <w:marRight w:val="0"/>
      <w:marTop w:val="0"/>
      <w:marBottom w:val="0"/>
      <w:divBdr>
        <w:top w:val="none" w:sz="0" w:space="0" w:color="auto"/>
        <w:left w:val="none" w:sz="0" w:space="0" w:color="auto"/>
        <w:bottom w:val="none" w:sz="0" w:space="0" w:color="auto"/>
        <w:right w:val="none" w:sz="0" w:space="0" w:color="auto"/>
      </w:divBdr>
      <w:divsChild>
        <w:div w:id="595552703">
          <w:marLeft w:val="0"/>
          <w:marRight w:val="0"/>
          <w:marTop w:val="0"/>
          <w:marBottom w:val="0"/>
          <w:divBdr>
            <w:top w:val="none" w:sz="0" w:space="0" w:color="auto"/>
            <w:left w:val="none" w:sz="0" w:space="0" w:color="auto"/>
            <w:bottom w:val="none" w:sz="0" w:space="0" w:color="auto"/>
            <w:right w:val="none" w:sz="0" w:space="0" w:color="auto"/>
          </w:divBdr>
          <w:divsChild>
            <w:div w:id="1640186782">
              <w:marLeft w:val="0"/>
              <w:marRight w:val="0"/>
              <w:marTop w:val="0"/>
              <w:marBottom w:val="0"/>
              <w:divBdr>
                <w:top w:val="none" w:sz="0" w:space="0" w:color="auto"/>
                <w:left w:val="none" w:sz="0" w:space="0" w:color="auto"/>
                <w:bottom w:val="none" w:sz="0" w:space="0" w:color="auto"/>
                <w:right w:val="none" w:sz="0" w:space="0" w:color="auto"/>
              </w:divBdr>
              <w:divsChild>
                <w:div w:id="1312759312">
                  <w:marLeft w:val="0"/>
                  <w:marRight w:val="0"/>
                  <w:marTop w:val="0"/>
                  <w:marBottom w:val="0"/>
                  <w:divBdr>
                    <w:top w:val="none" w:sz="0" w:space="0" w:color="auto"/>
                    <w:left w:val="none" w:sz="0" w:space="0" w:color="auto"/>
                    <w:bottom w:val="none" w:sz="0" w:space="0" w:color="auto"/>
                    <w:right w:val="none" w:sz="0" w:space="0" w:color="auto"/>
                  </w:divBdr>
                  <w:divsChild>
                    <w:div w:id="2031906282">
                      <w:marLeft w:val="0"/>
                      <w:marRight w:val="0"/>
                      <w:marTop w:val="0"/>
                      <w:marBottom w:val="0"/>
                      <w:divBdr>
                        <w:top w:val="none" w:sz="0" w:space="0" w:color="auto"/>
                        <w:left w:val="none" w:sz="0" w:space="0" w:color="auto"/>
                        <w:bottom w:val="none" w:sz="0" w:space="0" w:color="auto"/>
                        <w:right w:val="none" w:sz="0" w:space="0" w:color="auto"/>
                      </w:divBdr>
                      <w:divsChild>
                        <w:div w:id="2040935067">
                          <w:marLeft w:val="0"/>
                          <w:marRight w:val="0"/>
                          <w:marTop w:val="0"/>
                          <w:marBottom w:val="0"/>
                          <w:divBdr>
                            <w:top w:val="none" w:sz="0" w:space="0" w:color="auto"/>
                            <w:left w:val="none" w:sz="0" w:space="0" w:color="auto"/>
                            <w:bottom w:val="none" w:sz="0" w:space="0" w:color="auto"/>
                            <w:right w:val="none" w:sz="0" w:space="0" w:color="auto"/>
                          </w:divBdr>
                          <w:divsChild>
                            <w:div w:id="1915822776">
                              <w:marLeft w:val="0"/>
                              <w:marRight w:val="1500"/>
                              <w:marTop w:val="100"/>
                              <w:marBottom w:val="100"/>
                              <w:divBdr>
                                <w:top w:val="none" w:sz="0" w:space="0" w:color="auto"/>
                                <w:left w:val="none" w:sz="0" w:space="0" w:color="auto"/>
                                <w:bottom w:val="none" w:sz="0" w:space="0" w:color="auto"/>
                                <w:right w:val="none" w:sz="0" w:space="0" w:color="auto"/>
                              </w:divBdr>
                              <w:divsChild>
                                <w:div w:id="1832869657">
                                  <w:marLeft w:val="0"/>
                                  <w:marRight w:val="0"/>
                                  <w:marTop w:val="300"/>
                                  <w:marBottom w:val="450"/>
                                  <w:divBdr>
                                    <w:top w:val="none" w:sz="0" w:space="0" w:color="auto"/>
                                    <w:left w:val="none" w:sz="0" w:space="0" w:color="auto"/>
                                    <w:bottom w:val="none" w:sz="0" w:space="0" w:color="auto"/>
                                    <w:right w:val="none" w:sz="0" w:space="0" w:color="auto"/>
                                  </w:divBdr>
                                  <w:divsChild>
                                    <w:div w:id="1473868617">
                                      <w:marLeft w:val="0"/>
                                      <w:marRight w:val="0"/>
                                      <w:marTop w:val="0"/>
                                      <w:marBottom w:val="0"/>
                                      <w:divBdr>
                                        <w:top w:val="none" w:sz="0" w:space="0" w:color="auto"/>
                                        <w:left w:val="none" w:sz="0" w:space="0" w:color="auto"/>
                                        <w:bottom w:val="none" w:sz="0" w:space="0" w:color="auto"/>
                                        <w:right w:val="none" w:sz="0" w:space="0" w:color="auto"/>
                                      </w:divBdr>
                                      <w:divsChild>
                                        <w:div w:id="992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792414">
      <w:bodyDiv w:val="1"/>
      <w:marLeft w:val="0"/>
      <w:marRight w:val="0"/>
      <w:marTop w:val="0"/>
      <w:marBottom w:val="0"/>
      <w:divBdr>
        <w:top w:val="none" w:sz="0" w:space="0" w:color="auto"/>
        <w:left w:val="none" w:sz="0" w:space="0" w:color="auto"/>
        <w:bottom w:val="none" w:sz="0" w:space="0" w:color="auto"/>
        <w:right w:val="none" w:sz="0" w:space="0" w:color="auto"/>
      </w:divBdr>
      <w:divsChild>
        <w:div w:id="1265922212">
          <w:marLeft w:val="0"/>
          <w:marRight w:val="0"/>
          <w:marTop w:val="0"/>
          <w:marBottom w:val="0"/>
          <w:divBdr>
            <w:top w:val="none" w:sz="0" w:space="0" w:color="auto"/>
            <w:left w:val="none" w:sz="0" w:space="0" w:color="auto"/>
            <w:bottom w:val="none" w:sz="0" w:space="0" w:color="auto"/>
            <w:right w:val="none" w:sz="0" w:space="0" w:color="auto"/>
          </w:divBdr>
          <w:divsChild>
            <w:div w:id="1078985530">
              <w:marLeft w:val="0"/>
              <w:marRight w:val="0"/>
              <w:marTop w:val="0"/>
              <w:marBottom w:val="0"/>
              <w:divBdr>
                <w:top w:val="none" w:sz="0" w:space="0" w:color="auto"/>
                <w:left w:val="none" w:sz="0" w:space="0" w:color="auto"/>
                <w:bottom w:val="none" w:sz="0" w:space="0" w:color="auto"/>
                <w:right w:val="none" w:sz="0" w:space="0" w:color="auto"/>
              </w:divBdr>
              <w:divsChild>
                <w:div w:id="523135972">
                  <w:marLeft w:val="0"/>
                  <w:marRight w:val="0"/>
                  <w:marTop w:val="0"/>
                  <w:marBottom w:val="0"/>
                  <w:divBdr>
                    <w:top w:val="none" w:sz="0" w:space="0" w:color="auto"/>
                    <w:left w:val="none" w:sz="0" w:space="0" w:color="auto"/>
                    <w:bottom w:val="none" w:sz="0" w:space="0" w:color="auto"/>
                    <w:right w:val="none" w:sz="0" w:space="0" w:color="auto"/>
                  </w:divBdr>
                  <w:divsChild>
                    <w:div w:id="329524911">
                      <w:marLeft w:val="0"/>
                      <w:marRight w:val="0"/>
                      <w:marTop w:val="0"/>
                      <w:marBottom w:val="0"/>
                      <w:divBdr>
                        <w:top w:val="none" w:sz="0" w:space="0" w:color="auto"/>
                        <w:left w:val="none" w:sz="0" w:space="0" w:color="auto"/>
                        <w:bottom w:val="none" w:sz="0" w:space="0" w:color="auto"/>
                        <w:right w:val="none" w:sz="0" w:space="0" w:color="auto"/>
                      </w:divBdr>
                      <w:divsChild>
                        <w:div w:id="730231863">
                          <w:marLeft w:val="0"/>
                          <w:marRight w:val="0"/>
                          <w:marTop w:val="0"/>
                          <w:marBottom w:val="0"/>
                          <w:divBdr>
                            <w:top w:val="none" w:sz="0" w:space="0" w:color="auto"/>
                            <w:left w:val="none" w:sz="0" w:space="0" w:color="auto"/>
                            <w:bottom w:val="none" w:sz="0" w:space="0" w:color="auto"/>
                            <w:right w:val="none" w:sz="0" w:space="0" w:color="auto"/>
                          </w:divBdr>
                          <w:divsChild>
                            <w:div w:id="244195131">
                              <w:marLeft w:val="0"/>
                              <w:marRight w:val="1500"/>
                              <w:marTop w:val="100"/>
                              <w:marBottom w:val="100"/>
                              <w:divBdr>
                                <w:top w:val="none" w:sz="0" w:space="0" w:color="auto"/>
                                <w:left w:val="none" w:sz="0" w:space="0" w:color="auto"/>
                                <w:bottom w:val="none" w:sz="0" w:space="0" w:color="auto"/>
                                <w:right w:val="none" w:sz="0" w:space="0" w:color="auto"/>
                              </w:divBdr>
                              <w:divsChild>
                                <w:div w:id="1521159639">
                                  <w:marLeft w:val="0"/>
                                  <w:marRight w:val="0"/>
                                  <w:marTop w:val="300"/>
                                  <w:marBottom w:val="450"/>
                                  <w:divBdr>
                                    <w:top w:val="none" w:sz="0" w:space="0" w:color="auto"/>
                                    <w:left w:val="none" w:sz="0" w:space="0" w:color="auto"/>
                                    <w:bottom w:val="none" w:sz="0" w:space="0" w:color="auto"/>
                                    <w:right w:val="none" w:sz="0" w:space="0" w:color="auto"/>
                                  </w:divBdr>
                                  <w:divsChild>
                                    <w:div w:id="11156303">
                                      <w:marLeft w:val="0"/>
                                      <w:marRight w:val="0"/>
                                      <w:marTop w:val="0"/>
                                      <w:marBottom w:val="0"/>
                                      <w:divBdr>
                                        <w:top w:val="none" w:sz="0" w:space="0" w:color="auto"/>
                                        <w:left w:val="none" w:sz="0" w:space="0" w:color="auto"/>
                                        <w:bottom w:val="none" w:sz="0" w:space="0" w:color="auto"/>
                                        <w:right w:val="none" w:sz="0" w:space="0" w:color="auto"/>
                                      </w:divBdr>
                                      <w:divsChild>
                                        <w:div w:id="19753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799915">
      <w:bodyDiv w:val="1"/>
      <w:marLeft w:val="0"/>
      <w:marRight w:val="0"/>
      <w:marTop w:val="0"/>
      <w:marBottom w:val="0"/>
      <w:divBdr>
        <w:top w:val="none" w:sz="0" w:space="0" w:color="auto"/>
        <w:left w:val="none" w:sz="0" w:space="0" w:color="auto"/>
        <w:bottom w:val="none" w:sz="0" w:space="0" w:color="auto"/>
        <w:right w:val="none" w:sz="0" w:space="0" w:color="auto"/>
      </w:divBdr>
      <w:divsChild>
        <w:div w:id="1345786797">
          <w:marLeft w:val="0"/>
          <w:marRight w:val="0"/>
          <w:marTop w:val="0"/>
          <w:marBottom w:val="0"/>
          <w:divBdr>
            <w:top w:val="none" w:sz="0" w:space="0" w:color="auto"/>
            <w:left w:val="none" w:sz="0" w:space="0" w:color="auto"/>
            <w:bottom w:val="none" w:sz="0" w:space="0" w:color="auto"/>
            <w:right w:val="none" w:sz="0" w:space="0" w:color="auto"/>
          </w:divBdr>
          <w:divsChild>
            <w:div w:id="878857157">
              <w:marLeft w:val="0"/>
              <w:marRight w:val="0"/>
              <w:marTop w:val="0"/>
              <w:marBottom w:val="0"/>
              <w:divBdr>
                <w:top w:val="none" w:sz="0" w:space="0" w:color="auto"/>
                <w:left w:val="none" w:sz="0" w:space="0" w:color="auto"/>
                <w:bottom w:val="none" w:sz="0" w:space="0" w:color="auto"/>
                <w:right w:val="none" w:sz="0" w:space="0" w:color="auto"/>
              </w:divBdr>
              <w:divsChild>
                <w:div w:id="184370319">
                  <w:marLeft w:val="0"/>
                  <w:marRight w:val="0"/>
                  <w:marTop w:val="0"/>
                  <w:marBottom w:val="0"/>
                  <w:divBdr>
                    <w:top w:val="none" w:sz="0" w:space="0" w:color="auto"/>
                    <w:left w:val="none" w:sz="0" w:space="0" w:color="auto"/>
                    <w:bottom w:val="none" w:sz="0" w:space="0" w:color="auto"/>
                    <w:right w:val="none" w:sz="0" w:space="0" w:color="auto"/>
                  </w:divBdr>
                  <w:divsChild>
                    <w:div w:id="2008241201">
                      <w:marLeft w:val="0"/>
                      <w:marRight w:val="0"/>
                      <w:marTop w:val="0"/>
                      <w:marBottom w:val="0"/>
                      <w:divBdr>
                        <w:top w:val="none" w:sz="0" w:space="0" w:color="auto"/>
                        <w:left w:val="none" w:sz="0" w:space="0" w:color="auto"/>
                        <w:bottom w:val="none" w:sz="0" w:space="0" w:color="auto"/>
                        <w:right w:val="none" w:sz="0" w:space="0" w:color="auto"/>
                      </w:divBdr>
                      <w:divsChild>
                        <w:div w:id="905722560">
                          <w:marLeft w:val="0"/>
                          <w:marRight w:val="0"/>
                          <w:marTop w:val="0"/>
                          <w:marBottom w:val="0"/>
                          <w:divBdr>
                            <w:top w:val="none" w:sz="0" w:space="0" w:color="auto"/>
                            <w:left w:val="none" w:sz="0" w:space="0" w:color="auto"/>
                            <w:bottom w:val="none" w:sz="0" w:space="0" w:color="auto"/>
                            <w:right w:val="none" w:sz="0" w:space="0" w:color="auto"/>
                          </w:divBdr>
                          <w:divsChild>
                            <w:div w:id="1657684641">
                              <w:marLeft w:val="0"/>
                              <w:marRight w:val="1500"/>
                              <w:marTop w:val="100"/>
                              <w:marBottom w:val="100"/>
                              <w:divBdr>
                                <w:top w:val="none" w:sz="0" w:space="0" w:color="auto"/>
                                <w:left w:val="none" w:sz="0" w:space="0" w:color="auto"/>
                                <w:bottom w:val="none" w:sz="0" w:space="0" w:color="auto"/>
                                <w:right w:val="none" w:sz="0" w:space="0" w:color="auto"/>
                              </w:divBdr>
                              <w:divsChild>
                                <w:div w:id="817379204">
                                  <w:marLeft w:val="0"/>
                                  <w:marRight w:val="0"/>
                                  <w:marTop w:val="300"/>
                                  <w:marBottom w:val="450"/>
                                  <w:divBdr>
                                    <w:top w:val="none" w:sz="0" w:space="0" w:color="auto"/>
                                    <w:left w:val="none" w:sz="0" w:space="0" w:color="auto"/>
                                    <w:bottom w:val="none" w:sz="0" w:space="0" w:color="auto"/>
                                    <w:right w:val="none" w:sz="0" w:space="0" w:color="auto"/>
                                  </w:divBdr>
                                  <w:divsChild>
                                    <w:div w:id="1477986540">
                                      <w:marLeft w:val="0"/>
                                      <w:marRight w:val="0"/>
                                      <w:marTop w:val="0"/>
                                      <w:marBottom w:val="0"/>
                                      <w:divBdr>
                                        <w:top w:val="none" w:sz="0" w:space="0" w:color="auto"/>
                                        <w:left w:val="none" w:sz="0" w:space="0" w:color="auto"/>
                                        <w:bottom w:val="none" w:sz="0" w:space="0" w:color="auto"/>
                                        <w:right w:val="none" w:sz="0" w:space="0" w:color="auto"/>
                                      </w:divBdr>
                                      <w:divsChild>
                                        <w:div w:id="1167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078307">
      <w:bodyDiv w:val="1"/>
      <w:marLeft w:val="0"/>
      <w:marRight w:val="0"/>
      <w:marTop w:val="0"/>
      <w:marBottom w:val="0"/>
      <w:divBdr>
        <w:top w:val="none" w:sz="0" w:space="0" w:color="auto"/>
        <w:left w:val="none" w:sz="0" w:space="0" w:color="auto"/>
        <w:bottom w:val="none" w:sz="0" w:space="0" w:color="auto"/>
        <w:right w:val="none" w:sz="0" w:space="0" w:color="auto"/>
      </w:divBdr>
      <w:divsChild>
        <w:div w:id="887842402">
          <w:marLeft w:val="0"/>
          <w:marRight w:val="0"/>
          <w:marTop w:val="0"/>
          <w:marBottom w:val="0"/>
          <w:divBdr>
            <w:top w:val="none" w:sz="0" w:space="0" w:color="auto"/>
            <w:left w:val="none" w:sz="0" w:space="0" w:color="auto"/>
            <w:bottom w:val="none" w:sz="0" w:space="0" w:color="auto"/>
            <w:right w:val="none" w:sz="0" w:space="0" w:color="auto"/>
          </w:divBdr>
          <w:divsChild>
            <w:div w:id="359623632">
              <w:marLeft w:val="0"/>
              <w:marRight w:val="0"/>
              <w:marTop w:val="0"/>
              <w:marBottom w:val="0"/>
              <w:divBdr>
                <w:top w:val="none" w:sz="0" w:space="0" w:color="auto"/>
                <w:left w:val="none" w:sz="0" w:space="0" w:color="auto"/>
                <w:bottom w:val="none" w:sz="0" w:space="0" w:color="auto"/>
                <w:right w:val="none" w:sz="0" w:space="0" w:color="auto"/>
              </w:divBdr>
              <w:divsChild>
                <w:div w:id="1671063403">
                  <w:marLeft w:val="0"/>
                  <w:marRight w:val="0"/>
                  <w:marTop w:val="0"/>
                  <w:marBottom w:val="0"/>
                  <w:divBdr>
                    <w:top w:val="none" w:sz="0" w:space="0" w:color="auto"/>
                    <w:left w:val="none" w:sz="0" w:space="0" w:color="auto"/>
                    <w:bottom w:val="none" w:sz="0" w:space="0" w:color="auto"/>
                    <w:right w:val="none" w:sz="0" w:space="0" w:color="auto"/>
                  </w:divBdr>
                  <w:divsChild>
                    <w:div w:id="1198010184">
                      <w:marLeft w:val="0"/>
                      <w:marRight w:val="0"/>
                      <w:marTop w:val="0"/>
                      <w:marBottom w:val="0"/>
                      <w:divBdr>
                        <w:top w:val="none" w:sz="0" w:space="0" w:color="auto"/>
                        <w:left w:val="none" w:sz="0" w:space="0" w:color="auto"/>
                        <w:bottom w:val="none" w:sz="0" w:space="0" w:color="auto"/>
                        <w:right w:val="none" w:sz="0" w:space="0" w:color="auto"/>
                      </w:divBdr>
                      <w:divsChild>
                        <w:div w:id="632638514">
                          <w:marLeft w:val="0"/>
                          <w:marRight w:val="0"/>
                          <w:marTop w:val="0"/>
                          <w:marBottom w:val="0"/>
                          <w:divBdr>
                            <w:top w:val="none" w:sz="0" w:space="0" w:color="auto"/>
                            <w:left w:val="none" w:sz="0" w:space="0" w:color="auto"/>
                            <w:bottom w:val="none" w:sz="0" w:space="0" w:color="auto"/>
                            <w:right w:val="none" w:sz="0" w:space="0" w:color="auto"/>
                          </w:divBdr>
                          <w:divsChild>
                            <w:div w:id="1898937073">
                              <w:marLeft w:val="0"/>
                              <w:marRight w:val="1500"/>
                              <w:marTop w:val="100"/>
                              <w:marBottom w:val="100"/>
                              <w:divBdr>
                                <w:top w:val="none" w:sz="0" w:space="0" w:color="auto"/>
                                <w:left w:val="none" w:sz="0" w:space="0" w:color="auto"/>
                                <w:bottom w:val="none" w:sz="0" w:space="0" w:color="auto"/>
                                <w:right w:val="none" w:sz="0" w:space="0" w:color="auto"/>
                              </w:divBdr>
                              <w:divsChild>
                                <w:div w:id="888807169">
                                  <w:marLeft w:val="0"/>
                                  <w:marRight w:val="0"/>
                                  <w:marTop w:val="300"/>
                                  <w:marBottom w:val="450"/>
                                  <w:divBdr>
                                    <w:top w:val="none" w:sz="0" w:space="0" w:color="auto"/>
                                    <w:left w:val="none" w:sz="0" w:space="0" w:color="auto"/>
                                    <w:bottom w:val="none" w:sz="0" w:space="0" w:color="auto"/>
                                    <w:right w:val="none" w:sz="0" w:space="0" w:color="auto"/>
                                  </w:divBdr>
                                  <w:divsChild>
                                    <w:div w:id="162471129">
                                      <w:marLeft w:val="0"/>
                                      <w:marRight w:val="0"/>
                                      <w:marTop w:val="0"/>
                                      <w:marBottom w:val="0"/>
                                      <w:divBdr>
                                        <w:top w:val="none" w:sz="0" w:space="0" w:color="auto"/>
                                        <w:left w:val="none" w:sz="0" w:space="0" w:color="auto"/>
                                        <w:bottom w:val="none" w:sz="0" w:space="0" w:color="auto"/>
                                        <w:right w:val="none" w:sz="0" w:space="0" w:color="auto"/>
                                      </w:divBdr>
                                      <w:divsChild>
                                        <w:div w:id="15667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650163">
      <w:bodyDiv w:val="1"/>
      <w:marLeft w:val="0"/>
      <w:marRight w:val="0"/>
      <w:marTop w:val="0"/>
      <w:marBottom w:val="0"/>
      <w:divBdr>
        <w:top w:val="none" w:sz="0" w:space="0" w:color="auto"/>
        <w:left w:val="none" w:sz="0" w:space="0" w:color="auto"/>
        <w:bottom w:val="none" w:sz="0" w:space="0" w:color="auto"/>
        <w:right w:val="none" w:sz="0" w:space="0" w:color="auto"/>
      </w:divBdr>
    </w:div>
    <w:div w:id="1774082831">
      <w:bodyDiv w:val="1"/>
      <w:marLeft w:val="0"/>
      <w:marRight w:val="0"/>
      <w:marTop w:val="0"/>
      <w:marBottom w:val="0"/>
      <w:divBdr>
        <w:top w:val="none" w:sz="0" w:space="0" w:color="auto"/>
        <w:left w:val="none" w:sz="0" w:space="0" w:color="auto"/>
        <w:bottom w:val="none" w:sz="0" w:space="0" w:color="auto"/>
        <w:right w:val="none" w:sz="0" w:space="0" w:color="auto"/>
      </w:divBdr>
    </w:div>
    <w:div w:id="1789815860">
      <w:bodyDiv w:val="1"/>
      <w:marLeft w:val="0"/>
      <w:marRight w:val="0"/>
      <w:marTop w:val="0"/>
      <w:marBottom w:val="0"/>
      <w:divBdr>
        <w:top w:val="none" w:sz="0" w:space="0" w:color="auto"/>
        <w:left w:val="none" w:sz="0" w:space="0" w:color="auto"/>
        <w:bottom w:val="none" w:sz="0" w:space="0" w:color="auto"/>
        <w:right w:val="none" w:sz="0" w:space="0" w:color="auto"/>
      </w:divBdr>
    </w:div>
    <w:div w:id="1791243243">
      <w:bodyDiv w:val="1"/>
      <w:marLeft w:val="0"/>
      <w:marRight w:val="0"/>
      <w:marTop w:val="0"/>
      <w:marBottom w:val="0"/>
      <w:divBdr>
        <w:top w:val="none" w:sz="0" w:space="0" w:color="auto"/>
        <w:left w:val="none" w:sz="0" w:space="0" w:color="auto"/>
        <w:bottom w:val="none" w:sz="0" w:space="0" w:color="auto"/>
        <w:right w:val="none" w:sz="0" w:space="0" w:color="auto"/>
      </w:divBdr>
      <w:divsChild>
        <w:div w:id="36778914">
          <w:marLeft w:val="0"/>
          <w:marRight w:val="0"/>
          <w:marTop w:val="0"/>
          <w:marBottom w:val="0"/>
          <w:divBdr>
            <w:top w:val="none" w:sz="0" w:space="0" w:color="auto"/>
            <w:left w:val="none" w:sz="0" w:space="0" w:color="auto"/>
            <w:bottom w:val="none" w:sz="0" w:space="0" w:color="auto"/>
            <w:right w:val="none" w:sz="0" w:space="0" w:color="auto"/>
          </w:divBdr>
          <w:divsChild>
            <w:div w:id="1506702568">
              <w:marLeft w:val="0"/>
              <w:marRight w:val="0"/>
              <w:marTop w:val="0"/>
              <w:marBottom w:val="0"/>
              <w:divBdr>
                <w:top w:val="none" w:sz="0" w:space="0" w:color="auto"/>
                <w:left w:val="none" w:sz="0" w:space="0" w:color="auto"/>
                <w:bottom w:val="none" w:sz="0" w:space="0" w:color="auto"/>
                <w:right w:val="none" w:sz="0" w:space="0" w:color="auto"/>
              </w:divBdr>
              <w:divsChild>
                <w:div w:id="1198856810">
                  <w:marLeft w:val="0"/>
                  <w:marRight w:val="0"/>
                  <w:marTop w:val="0"/>
                  <w:marBottom w:val="0"/>
                  <w:divBdr>
                    <w:top w:val="none" w:sz="0" w:space="0" w:color="auto"/>
                    <w:left w:val="none" w:sz="0" w:space="0" w:color="auto"/>
                    <w:bottom w:val="none" w:sz="0" w:space="0" w:color="auto"/>
                    <w:right w:val="none" w:sz="0" w:space="0" w:color="auto"/>
                  </w:divBdr>
                  <w:divsChild>
                    <w:div w:id="533814927">
                      <w:marLeft w:val="0"/>
                      <w:marRight w:val="0"/>
                      <w:marTop w:val="0"/>
                      <w:marBottom w:val="0"/>
                      <w:divBdr>
                        <w:top w:val="none" w:sz="0" w:space="0" w:color="auto"/>
                        <w:left w:val="none" w:sz="0" w:space="0" w:color="auto"/>
                        <w:bottom w:val="none" w:sz="0" w:space="0" w:color="auto"/>
                        <w:right w:val="none" w:sz="0" w:space="0" w:color="auto"/>
                      </w:divBdr>
                      <w:divsChild>
                        <w:div w:id="815802622">
                          <w:marLeft w:val="0"/>
                          <w:marRight w:val="0"/>
                          <w:marTop w:val="0"/>
                          <w:marBottom w:val="0"/>
                          <w:divBdr>
                            <w:top w:val="none" w:sz="0" w:space="0" w:color="auto"/>
                            <w:left w:val="none" w:sz="0" w:space="0" w:color="auto"/>
                            <w:bottom w:val="none" w:sz="0" w:space="0" w:color="auto"/>
                            <w:right w:val="none" w:sz="0" w:space="0" w:color="auto"/>
                          </w:divBdr>
                          <w:divsChild>
                            <w:div w:id="885144104">
                              <w:marLeft w:val="0"/>
                              <w:marRight w:val="1500"/>
                              <w:marTop w:val="100"/>
                              <w:marBottom w:val="100"/>
                              <w:divBdr>
                                <w:top w:val="none" w:sz="0" w:space="0" w:color="auto"/>
                                <w:left w:val="none" w:sz="0" w:space="0" w:color="auto"/>
                                <w:bottom w:val="none" w:sz="0" w:space="0" w:color="auto"/>
                                <w:right w:val="none" w:sz="0" w:space="0" w:color="auto"/>
                              </w:divBdr>
                              <w:divsChild>
                                <w:div w:id="1863665036">
                                  <w:marLeft w:val="0"/>
                                  <w:marRight w:val="0"/>
                                  <w:marTop w:val="300"/>
                                  <w:marBottom w:val="450"/>
                                  <w:divBdr>
                                    <w:top w:val="none" w:sz="0" w:space="0" w:color="auto"/>
                                    <w:left w:val="none" w:sz="0" w:space="0" w:color="auto"/>
                                    <w:bottom w:val="none" w:sz="0" w:space="0" w:color="auto"/>
                                    <w:right w:val="none" w:sz="0" w:space="0" w:color="auto"/>
                                  </w:divBdr>
                                  <w:divsChild>
                                    <w:div w:id="1791433846">
                                      <w:marLeft w:val="0"/>
                                      <w:marRight w:val="0"/>
                                      <w:marTop w:val="0"/>
                                      <w:marBottom w:val="0"/>
                                      <w:divBdr>
                                        <w:top w:val="none" w:sz="0" w:space="0" w:color="auto"/>
                                        <w:left w:val="none" w:sz="0" w:space="0" w:color="auto"/>
                                        <w:bottom w:val="none" w:sz="0" w:space="0" w:color="auto"/>
                                        <w:right w:val="none" w:sz="0" w:space="0" w:color="auto"/>
                                      </w:divBdr>
                                      <w:divsChild>
                                        <w:div w:id="12716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879864">
      <w:bodyDiv w:val="1"/>
      <w:marLeft w:val="0"/>
      <w:marRight w:val="0"/>
      <w:marTop w:val="0"/>
      <w:marBottom w:val="0"/>
      <w:divBdr>
        <w:top w:val="none" w:sz="0" w:space="0" w:color="auto"/>
        <w:left w:val="none" w:sz="0" w:space="0" w:color="auto"/>
        <w:bottom w:val="none" w:sz="0" w:space="0" w:color="auto"/>
        <w:right w:val="none" w:sz="0" w:space="0" w:color="auto"/>
      </w:divBdr>
    </w:div>
    <w:div w:id="1823618035">
      <w:bodyDiv w:val="1"/>
      <w:marLeft w:val="0"/>
      <w:marRight w:val="0"/>
      <w:marTop w:val="0"/>
      <w:marBottom w:val="0"/>
      <w:divBdr>
        <w:top w:val="none" w:sz="0" w:space="0" w:color="auto"/>
        <w:left w:val="none" w:sz="0" w:space="0" w:color="auto"/>
        <w:bottom w:val="none" w:sz="0" w:space="0" w:color="auto"/>
        <w:right w:val="none" w:sz="0" w:space="0" w:color="auto"/>
      </w:divBdr>
      <w:divsChild>
        <w:div w:id="1378621594">
          <w:marLeft w:val="0"/>
          <w:marRight w:val="0"/>
          <w:marTop w:val="0"/>
          <w:marBottom w:val="0"/>
          <w:divBdr>
            <w:top w:val="none" w:sz="0" w:space="0" w:color="auto"/>
            <w:left w:val="none" w:sz="0" w:space="0" w:color="auto"/>
            <w:bottom w:val="none" w:sz="0" w:space="0" w:color="auto"/>
            <w:right w:val="none" w:sz="0" w:space="0" w:color="auto"/>
          </w:divBdr>
          <w:divsChild>
            <w:div w:id="1558659792">
              <w:marLeft w:val="0"/>
              <w:marRight w:val="0"/>
              <w:marTop w:val="0"/>
              <w:marBottom w:val="0"/>
              <w:divBdr>
                <w:top w:val="none" w:sz="0" w:space="0" w:color="auto"/>
                <w:left w:val="none" w:sz="0" w:space="0" w:color="auto"/>
                <w:bottom w:val="none" w:sz="0" w:space="0" w:color="auto"/>
                <w:right w:val="none" w:sz="0" w:space="0" w:color="auto"/>
              </w:divBdr>
              <w:divsChild>
                <w:div w:id="1108235352">
                  <w:marLeft w:val="0"/>
                  <w:marRight w:val="0"/>
                  <w:marTop w:val="0"/>
                  <w:marBottom w:val="0"/>
                  <w:divBdr>
                    <w:top w:val="none" w:sz="0" w:space="0" w:color="auto"/>
                    <w:left w:val="none" w:sz="0" w:space="0" w:color="auto"/>
                    <w:bottom w:val="none" w:sz="0" w:space="0" w:color="auto"/>
                    <w:right w:val="none" w:sz="0" w:space="0" w:color="auto"/>
                  </w:divBdr>
                  <w:divsChild>
                    <w:div w:id="1555846125">
                      <w:marLeft w:val="0"/>
                      <w:marRight w:val="0"/>
                      <w:marTop w:val="0"/>
                      <w:marBottom w:val="0"/>
                      <w:divBdr>
                        <w:top w:val="none" w:sz="0" w:space="0" w:color="auto"/>
                        <w:left w:val="none" w:sz="0" w:space="0" w:color="auto"/>
                        <w:bottom w:val="none" w:sz="0" w:space="0" w:color="auto"/>
                        <w:right w:val="none" w:sz="0" w:space="0" w:color="auto"/>
                      </w:divBdr>
                      <w:divsChild>
                        <w:div w:id="984356264">
                          <w:marLeft w:val="0"/>
                          <w:marRight w:val="0"/>
                          <w:marTop w:val="0"/>
                          <w:marBottom w:val="0"/>
                          <w:divBdr>
                            <w:top w:val="none" w:sz="0" w:space="0" w:color="auto"/>
                            <w:left w:val="none" w:sz="0" w:space="0" w:color="auto"/>
                            <w:bottom w:val="none" w:sz="0" w:space="0" w:color="auto"/>
                            <w:right w:val="none" w:sz="0" w:space="0" w:color="auto"/>
                          </w:divBdr>
                          <w:divsChild>
                            <w:div w:id="1599677277">
                              <w:marLeft w:val="0"/>
                              <w:marRight w:val="1500"/>
                              <w:marTop w:val="100"/>
                              <w:marBottom w:val="100"/>
                              <w:divBdr>
                                <w:top w:val="none" w:sz="0" w:space="0" w:color="auto"/>
                                <w:left w:val="none" w:sz="0" w:space="0" w:color="auto"/>
                                <w:bottom w:val="none" w:sz="0" w:space="0" w:color="auto"/>
                                <w:right w:val="none" w:sz="0" w:space="0" w:color="auto"/>
                              </w:divBdr>
                              <w:divsChild>
                                <w:div w:id="1480728143">
                                  <w:marLeft w:val="0"/>
                                  <w:marRight w:val="0"/>
                                  <w:marTop w:val="300"/>
                                  <w:marBottom w:val="450"/>
                                  <w:divBdr>
                                    <w:top w:val="none" w:sz="0" w:space="0" w:color="auto"/>
                                    <w:left w:val="none" w:sz="0" w:space="0" w:color="auto"/>
                                    <w:bottom w:val="none" w:sz="0" w:space="0" w:color="auto"/>
                                    <w:right w:val="none" w:sz="0" w:space="0" w:color="auto"/>
                                  </w:divBdr>
                                  <w:divsChild>
                                    <w:div w:id="892932073">
                                      <w:marLeft w:val="0"/>
                                      <w:marRight w:val="0"/>
                                      <w:marTop w:val="0"/>
                                      <w:marBottom w:val="0"/>
                                      <w:divBdr>
                                        <w:top w:val="none" w:sz="0" w:space="0" w:color="auto"/>
                                        <w:left w:val="none" w:sz="0" w:space="0" w:color="auto"/>
                                        <w:bottom w:val="none" w:sz="0" w:space="0" w:color="auto"/>
                                        <w:right w:val="none" w:sz="0" w:space="0" w:color="auto"/>
                                      </w:divBdr>
                                      <w:divsChild>
                                        <w:div w:id="241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049604">
      <w:bodyDiv w:val="1"/>
      <w:marLeft w:val="0"/>
      <w:marRight w:val="0"/>
      <w:marTop w:val="0"/>
      <w:marBottom w:val="0"/>
      <w:divBdr>
        <w:top w:val="none" w:sz="0" w:space="0" w:color="auto"/>
        <w:left w:val="none" w:sz="0" w:space="0" w:color="auto"/>
        <w:bottom w:val="none" w:sz="0" w:space="0" w:color="auto"/>
        <w:right w:val="none" w:sz="0" w:space="0" w:color="auto"/>
      </w:divBdr>
    </w:div>
    <w:div w:id="1833566938">
      <w:bodyDiv w:val="1"/>
      <w:marLeft w:val="0"/>
      <w:marRight w:val="0"/>
      <w:marTop w:val="0"/>
      <w:marBottom w:val="0"/>
      <w:divBdr>
        <w:top w:val="none" w:sz="0" w:space="0" w:color="auto"/>
        <w:left w:val="none" w:sz="0" w:space="0" w:color="auto"/>
        <w:bottom w:val="none" w:sz="0" w:space="0" w:color="auto"/>
        <w:right w:val="none" w:sz="0" w:space="0" w:color="auto"/>
      </w:divBdr>
      <w:divsChild>
        <w:div w:id="1023214949">
          <w:marLeft w:val="0"/>
          <w:marRight w:val="0"/>
          <w:marTop w:val="0"/>
          <w:marBottom w:val="0"/>
          <w:divBdr>
            <w:top w:val="none" w:sz="0" w:space="0" w:color="auto"/>
            <w:left w:val="none" w:sz="0" w:space="0" w:color="auto"/>
            <w:bottom w:val="none" w:sz="0" w:space="0" w:color="auto"/>
            <w:right w:val="none" w:sz="0" w:space="0" w:color="auto"/>
          </w:divBdr>
          <w:divsChild>
            <w:div w:id="2111002485">
              <w:marLeft w:val="0"/>
              <w:marRight w:val="0"/>
              <w:marTop w:val="0"/>
              <w:marBottom w:val="0"/>
              <w:divBdr>
                <w:top w:val="none" w:sz="0" w:space="0" w:color="auto"/>
                <w:left w:val="none" w:sz="0" w:space="0" w:color="auto"/>
                <w:bottom w:val="none" w:sz="0" w:space="0" w:color="auto"/>
                <w:right w:val="none" w:sz="0" w:space="0" w:color="auto"/>
              </w:divBdr>
              <w:divsChild>
                <w:div w:id="959990285">
                  <w:marLeft w:val="0"/>
                  <w:marRight w:val="0"/>
                  <w:marTop w:val="0"/>
                  <w:marBottom w:val="0"/>
                  <w:divBdr>
                    <w:top w:val="none" w:sz="0" w:space="0" w:color="auto"/>
                    <w:left w:val="none" w:sz="0" w:space="0" w:color="auto"/>
                    <w:bottom w:val="none" w:sz="0" w:space="0" w:color="auto"/>
                    <w:right w:val="none" w:sz="0" w:space="0" w:color="auto"/>
                  </w:divBdr>
                  <w:divsChild>
                    <w:div w:id="24061302">
                      <w:marLeft w:val="0"/>
                      <w:marRight w:val="0"/>
                      <w:marTop w:val="0"/>
                      <w:marBottom w:val="0"/>
                      <w:divBdr>
                        <w:top w:val="none" w:sz="0" w:space="0" w:color="auto"/>
                        <w:left w:val="none" w:sz="0" w:space="0" w:color="auto"/>
                        <w:bottom w:val="none" w:sz="0" w:space="0" w:color="auto"/>
                        <w:right w:val="none" w:sz="0" w:space="0" w:color="auto"/>
                      </w:divBdr>
                      <w:divsChild>
                        <w:div w:id="1650472310">
                          <w:marLeft w:val="0"/>
                          <w:marRight w:val="0"/>
                          <w:marTop w:val="0"/>
                          <w:marBottom w:val="0"/>
                          <w:divBdr>
                            <w:top w:val="none" w:sz="0" w:space="0" w:color="auto"/>
                            <w:left w:val="none" w:sz="0" w:space="0" w:color="auto"/>
                            <w:bottom w:val="none" w:sz="0" w:space="0" w:color="auto"/>
                            <w:right w:val="none" w:sz="0" w:space="0" w:color="auto"/>
                          </w:divBdr>
                          <w:divsChild>
                            <w:div w:id="959414080">
                              <w:marLeft w:val="0"/>
                              <w:marRight w:val="1500"/>
                              <w:marTop w:val="100"/>
                              <w:marBottom w:val="100"/>
                              <w:divBdr>
                                <w:top w:val="none" w:sz="0" w:space="0" w:color="auto"/>
                                <w:left w:val="none" w:sz="0" w:space="0" w:color="auto"/>
                                <w:bottom w:val="none" w:sz="0" w:space="0" w:color="auto"/>
                                <w:right w:val="none" w:sz="0" w:space="0" w:color="auto"/>
                              </w:divBdr>
                              <w:divsChild>
                                <w:div w:id="2073262467">
                                  <w:marLeft w:val="0"/>
                                  <w:marRight w:val="0"/>
                                  <w:marTop w:val="300"/>
                                  <w:marBottom w:val="450"/>
                                  <w:divBdr>
                                    <w:top w:val="none" w:sz="0" w:space="0" w:color="auto"/>
                                    <w:left w:val="none" w:sz="0" w:space="0" w:color="auto"/>
                                    <w:bottom w:val="none" w:sz="0" w:space="0" w:color="auto"/>
                                    <w:right w:val="none" w:sz="0" w:space="0" w:color="auto"/>
                                  </w:divBdr>
                                  <w:divsChild>
                                    <w:div w:id="462964344">
                                      <w:marLeft w:val="0"/>
                                      <w:marRight w:val="0"/>
                                      <w:marTop w:val="0"/>
                                      <w:marBottom w:val="0"/>
                                      <w:divBdr>
                                        <w:top w:val="none" w:sz="0" w:space="0" w:color="auto"/>
                                        <w:left w:val="none" w:sz="0" w:space="0" w:color="auto"/>
                                        <w:bottom w:val="none" w:sz="0" w:space="0" w:color="auto"/>
                                        <w:right w:val="none" w:sz="0" w:space="0" w:color="auto"/>
                                      </w:divBdr>
                                      <w:divsChild>
                                        <w:div w:id="16277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2893571">
      <w:bodyDiv w:val="1"/>
      <w:marLeft w:val="0"/>
      <w:marRight w:val="0"/>
      <w:marTop w:val="0"/>
      <w:marBottom w:val="0"/>
      <w:divBdr>
        <w:top w:val="none" w:sz="0" w:space="0" w:color="auto"/>
        <w:left w:val="none" w:sz="0" w:space="0" w:color="auto"/>
        <w:bottom w:val="none" w:sz="0" w:space="0" w:color="auto"/>
        <w:right w:val="none" w:sz="0" w:space="0" w:color="auto"/>
      </w:divBdr>
      <w:divsChild>
        <w:div w:id="787118221">
          <w:marLeft w:val="0"/>
          <w:marRight w:val="0"/>
          <w:marTop w:val="0"/>
          <w:marBottom w:val="0"/>
          <w:divBdr>
            <w:top w:val="none" w:sz="0" w:space="0" w:color="auto"/>
            <w:left w:val="none" w:sz="0" w:space="0" w:color="auto"/>
            <w:bottom w:val="none" w:sz="0" w:space="0" w:color="auto"/>
            <w:right w:val="none" w:sz="0" w:space="0" w:color="auto"/>
          </w:divBdr>
          <w:divsChild>
            <w:div w:id="896892801">
              <w:marLeft w:val="0"/>
              <w:marRight w:val="0"/>
              <w:marTop w:val="0"/>
              <w:marBottom w:val="0"/>
              <w:divBdr>
                <w:top w:val="none" w:sz="0" w:space="0" w:color="auto"/>
                <w:left w:val="none" w:sz="0" w:space="0" w:color="auto"/>
                <w:bottom w:val="none" w:sz="0" w:space="0" w:color="auto"/>
                <w:right w:val="none" w:sz="0" w:space="0" w:color="auto"/>
              </w:divBdr>
              <w:divsChild>
                <w:div w:id="1573925489">
                  <w:marLeft w:val="0"/>
                  <w:marRight w:val="0"/>
                  <w:marTop w:val="0"/>
                  <w:marBottom w:val="0"/>
                  <w:divBdr>
                    <w:top w:val="none" w:sz="0" w:space="0" w:color="auto"/>
                    <w:left w:val="none" w:sz="0" w:space="0" w:color="auto"/>
                    <w:bottom w:val="none" w:sz="0" w:space="0" w:color="auto"/>
                    <w:right w:val="none" w:sz="0" w:space="0" w:color="auto"/>
                  </w:divBdr>
                  <w:divsChild>
                    <w:div w:id="2065710744">
                      <w:marLeft w:val="0"/>
                      <w:marRight w:val="0"/>
                      <w:marTop w:val="0"/>
                      <w:marBottom w:val="0"/>
                      <w:divBdr>
                        <w:top w:val="none" w:sz="0" w:space="0" w:color="auto"/>
                        <w:left w:val="none" w:sz="0" w:space="0" w:color="auto"/>
                        <w:bottom w:val="none" w:sz="0" w:space="0" w:color="auto"/>
                        <w:right w:val="none" w:sz="0" w:space="0" w:color="auto"/>
                      </w:divBdr>
                      <w:divsChild>
                        <w:div w:id="1447188196">
                          <w:marLeft w:val="0"/>
                          <w:marRight w:val="0"/>
                          <w:marTop w:val="0"/>
                          <w:marBottom w:val="0"/>
                          <w:divBdr>
                            <w:top w:val="none" w:sz="0" w:space="0" w:color="auto"/>
                            <w:left w:val="none" w:sz="0" w:space="0" w:color="auto"/>
                            <w:bottom w:val="none" w:sz="0" w:space="0" w:color="auto"/>
                            <w:right w:val="none" w:sz="0" w:space="0" w:color="auto"/>
                          </w:divBdr>
                          <w:divsChild>
                            <w:div w:id="1833180351">
                              <w:marLeft w:val="0"/>
                              <w:marRight w:val="1500"/>
                              <w:marTop w:val="100"/>
                              <w:marBottom w:val="100"/>
                              <w:divBdr>
                                <w:top w:val="none" w:sz="0" w:space="0" w:color="auto"/>
                                <w:left w:val="none" w:sz="0" w:space="0" w:color="auto"/>
                                <w:bottom w:val="none" w:sz="0" w:space="0" w:color="auto"/>
                                <w:right w:val="none" w:sz="0" w:space="0" w:color="auto"/>
                              </w:divBdr>
                              <w:divsChild>
                                <w:div w:id="170149409">
                                  <w:marLeft w:val="0"/>
                                  <w:marRight w:val="0"/>
                                  <w:marTop w:val="300"/>
                                  <w:marBottom w:val="450"/>
                                  <w:divBdr>
                                    <w:top w:val="none" w:sz="0" w:space="0" w:color="auto"/>
                                    <w:left w:val="none" w:sz="0" w:space="0" w:color="auto"/>
                                    <w:bottom w:val="none" w:sz="0" w:space="0" w:color="auto"/>
                                    <w:right w:val="none" w:sz="0" w:space="0" w:color="auto"/>
                                  </w:divBdr>
                                  <w:divsChild>
                                    <w:div w:id="818420338">
                                      <w:marLeft w:val="0"/>
                                      <w:marRight w:val="0"/>
                                      <w:marTop w:val="0"/>
                                      <w:marBottom w:val="0"/>
                                      <w:divBdr>
                                        <w:top w:val="none" w:sz="0" w:space="0" w:color="auto"/>
                                        <w:left w:val="none" w:sz="0" w:space="0" w:color="auto"/>
                                        <w:bottom w:val="none" w:sz="0" w:space="0" w:color="auto"/>
                                        <w:right w:val="none" w:sz="0" w:space="0" w:color="auto"/>
                                      </w:divBdr>
                                      <w:divsChild>
                                        <w:div w:id="10717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522410">
      <w:bodyDiv w:val="1"/>
      <w:marLeft w:val="0"/>
      <w:marRight w:val="0"/>
      <w:marTop w:val="0"/>
      <w:marBottom w:val="0"/>
      <w:divBdr>
        <w:top w:val="none" w:sz="0" w:space="0" w:color="auto"/>
        <w:left w:val="none" w:sz="0" w:space="0" w:color="auto"/>
        <w:bottom w:val="none" w:sz="0" w:space="0" w:color="auto"/>
        <w:right w:val="none" w:sz="0" w:space="0" w:color="auto"/>
      </w:divBdr>
      <w:divsChild>
        <w:div w:id="255753234">
          <w:marLeft w:val="0"/>
          <w:marRight w:val="0"/>
          <w:marTop w:val="0"/>
          <w:marBottom w:val="0"/>
          <w:divBdr>
            <w:top w:val="none" w:sz="0" w:space="0" w:color="auto"/>
            <w:left w:val="none" w:sz="0" w:space="0" w:color="auto"/>
            <w:bottom w:val="none" w:sz="0" w:space="0" w:color="auto"/>
            <w:right w:val="none" w:sz="0" w:space="0" w:color="auto"/>
          </w:divBdr>
          <w:divsChild>
            <w:div w:id="2058625257">
              <w:marLeft w:val="0"/>
              <w:marRight w:val="0"/>
              <w:marTop w:val="0"/>
              <w:marBottom w:val="0"/>
              <w:divBdr>
                <w:top w:val="none" w:sz="0" w:space="0" w:color="auto"/>
                <w:left w:val="none" w:sz="0" w:space="0" w:color="auto"/>
                <w:bottom w:val="none" w:sz="0" w:space="0" w:color="auto"/>
                <w:right w:val="none" w:sz="0" w:space="0" w:color="auto"/>
              </w:divBdr>
              <w:divsChild>
                <w:div w:id="1589341261">
                  <w:marLeft w:val="0"/>
                  <w:marRight w:val="0"/>
                  <w:marTop w:val="0"/>
                  <w:marBottom w:val="0"/>
                  <w:divBdr>
                    <w:top w:val="none" w:sz="0" w:space="0" w:color="auto"/>
                    <w:left w:val="none" w:sz="0" w:space="0" w:color="auto"/>
                    <w:bottom w:val="none" w:sz="0" w:space="0" w:color="auto"/>
                    <w:right w:val="none" w:sz="0" w:space="0" w:color="auto"/>
                  </w:divBdr>
                  <w:divsChild>
                    <w:div w:id="435517024">
                      <w:marLeft w:val="0"/>
                      <w:marRight w:val="0"/>
                      <w:marTop w:val="0"/>
                      <w:marBottom w:val="0"/>
                      <w:divBdr>
                        <w:top w:val="none" w:sz="0" w:space="0" w:color="auto"/>
                        <w:left w:val="none" w:sz="0" w:space="0" w:color="auto"/>
                        <w:bottom w:val="none" w:sz="0" w:space="0" w:color="auto"/>
                        <w:right w:val="none" w:sz="0" w:space="0" w:color="auto"/>
                      </w:divBdr>
                      <w:divsChild>
                        <w:div w:id="832570115">
                          <w:marLeft w:val="0"/>
                          <w:marRight w:val="0"/>
                          <w:marTop w:val="0"/>
                          <w:marBottom w:val="0"/>
                          <w:divBdr>
                            <w:top w:val="none" w:sz="0" w:space="0" w:color="auto"/>
                            <w:left w:val="none" w:sz="0" w:space="0" w:color="auto"/>
                            <w:bottom w:val="none" w:sz="0" w:space="0" w:color="auto"/>
                            <w:right w:val="none" w:sz="0" w:space="0" w:color="auto"/>
                          </w:divBdr>
                          <w:divsChild>
                            <w:div w:id="519122922">
                              <w:marLeft w:val="0"/>
                              <w:marRight w:val="1500"/>
                              <w:marTop w:val="100"/>
                              <w:marBottom w:val="100"/>
                              <w:divBdr>
                                <w:top w:val="none" w:sz="0" w:space="0" w:color="auto"/>
                                <w:left w:val="none" w:sz="0" w:space="0" w:color="auto"/>
                                <w:bottom w:val="none" w:sz="0" w:space="0" w:color="auto"/>
                                <w:right w:val="none" w:sz="0" w:space="0" w:color="auto"/>
                              </w:divBdr>
                              <w:divsChild>
                                <w:div w:id="393967835">
                                  <w:marLeft w:val="0"/>
                                  <w:marRight w:val="0"/>
                                  <w:marTop w:val="300"/>
                                  <w:marBottom w:val="450"/>
                                  <w:divBdr>
                                    <w:top w:val="none" w:sz="0" w:space="0" w:color="auto"/>
                                    <w:left w:val="none" w:sz="0" w:space="0" w:color="auto"/>
                                    <w:bottom w:val="none" w:sz="0" w:space="0" w:color="auto"/>
                                    <w:right w:val="none" w:sz="0" w:space="0" w:color="auto"/>
                                  </w:divBdr>
                                  <w:divsChild>
                                    <w:div w:id="355082730">
                                      <w:marLeft w:val="0"/>
                                      <w:marRight w:val="0"/>
                                      <w:marTop w:val="0"/>
                                      <w:marBottom w:val="0"/>
                                      <w:divBdr>
                                        <w:top w:val="none" w:sz="0" w:space="0" w:color="auto"/>
                                        <w:left w:val="none" w:sz="0" w:space="0" w:color="auto"/>
                                        <w:bottom w:val="none" w:sz="0" w:space="0" w:color="auto"/>
                                        <w:right w:val="none" w:sz="0" w:space="0" w:color="auto"/>
                                      </w:divBdr>
                                      <w:divsChild>
                                        <w:div w:id="3301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620578">
      <w:bodyDiv w:val="1"/>
      <w:marLeft w:val="0"/>
      <w:marRight w:val="0"/>
      <w:marTop w:val="0"/>
      <w:marBottom w:val="0"/>
      <w:divBdr>
        <w:top w:val="none" w:sz="0" w:space="0" w:color="auto"/>
        <w:left w:val="none" w:sz="0" w:space="0" w:color="auto"/>
        <w:bottom w:val="none" w:sz="0" w:space="0" w:color="auto"/>
        <w:right w:val="none" w:sz="0" w:space="0" w:color="auto"/>
      </w:divBdr>
    </w:div>
    <w:div w:id="1893300334">
      <w:bodyDiv w:val="1"/>
      <w:marLeft w:val="0"/>
      <w:marRight w:val="0"/>
      <w:marTop w:val="0"/>
      <w:marBottom w:val="0"/>
      <w:divBdr>
        <w:top w:val="none" w:sz="0" w:space="0" w:color="auto"/>
        <w:left w:val="none" w:sz="0" w:space="0" w:color="auto"/>
        <w:bottom w:val="none" w:sz="0" w:space="0" w:color="auto"/>
        <w:right w:val="none" w:sz="0" w:space="0" w:color="auto"/>
      </w:divBdr>
      <w:divsChild>
        <w:div w:id="511798222">
          <w:marLeft w:val="0"/>
          <w:marRight w:val="0"/>
          <w:marTop w:val="0"/>
          <w:marBottom w:val="0"/>
          <w:divBdr>
            <w:top w:val="none" w:sz="0" w:space="0" w:color="auto"/>
            <w:left w:val="none" w:sz="0" w:space="0" w:color="auto"/>
            <w:bottom w:val="none" w:sz="0" w:space="0" w:color="auto"/>
            <w:right w:val="none" w:sz="0" w:space="0" w:color="auto"/>
          </w:divBdr>
          <w:divsChild>
            <w:div w:id="639263765">
              <w:marLeft w:val="0"/>
              <w:marRight w:val="0"/>
              <w:marTop w:val="0"/>
              <w:marBottom w:val="0"/>
              <w:divBdr>
                <w:top w:val="none" w:sz="0" w:space="0" w:color="auto"/>
                <w:left w:val="none" w:sz="0" w:space="0" w:color="auto"/>
                <w:bottom w:val="none" w:sz="0" w:space="0" w:color="auto"/>
                <w:right w:val="none" w:sz="0" w:space="0" w:color="auto"/>
              </w:divBdr>
              <w:divsChild>
                <w:div w:id="502818220">
                  <w:marLeft w:val="0"/>
                  <w:marRight w:val="0"/>
                  <w:marTop w:val="0"/>
                  <w:marBottom w:val="0"/>
                  <w:divBdr>
                    <w:top w:val="none" w:sz="0" w:space="0" w:color="auto"/>
                    <w:left w:val="none" w:sz="0" w:space="0" w:color="auto"/>
                    <w:bottom w:val="none" w:sz="0" w:space="0" w:color="auto"/>
                    <w:right w:val="none" w:sz="0" w:space="0" w:color="auto"/>
                  </w:divBdr>
                  <w:divsChild>
                    <w:div w:id="1015379787">
                      <w:marLeft w:val="0"/>
                      <w:marRight w:val="0"/>
                      <w:marTop w:val="0"/>
                      <w:marBottom w:val="0"/>
                      <w:divBdr>
                        <w:top w:val="none" w:sz="0" w:space="0" w:color="auto"/>
                        <w:left w:val="none" w:sz="0" w:space="0" w:color="auto"/>
                        <w:bottom w:val="none" w:sz="0" w:space="0" w:color="auto"/>
                        <w:right w:val="none" w:sz="0" w:space="0" w:color="auto"/>
                      </w:divBdr>
                      <w:divsChild>
                        <w:div w:id="1211454815">
                          <w:marLeft w:val="0"/>
                          <w:marRight w:val="0"/>
                          <w:marTop w:val="0"/>
                          <w:marBottom w:val="0"/>
                          <w:divBdr>
                            <w:top w:val="none" w:sz="0" w:space="0" w:color="auto"/>
                            <w:left w:val="none" w:sz="0" w:space="0" w:color="auto"/>
                            <w:bottom w:val="none" w:sz="0" w:space="0" w:color="auto"/>
                            <w:right w:val="none" w:sz="0" w:space="0" w:color="auto"/>
                          </w:divBdr>
                          <w:divsChild>
                            <w:div w:id="1769233339">
                              <w:marLeft w:val="0"/>
                              <w:marRight w:val="1500"/>
                              <w:marTop w:val="100"/>
                              <w:marBottom w:val="100"/>
                              <w:divBdr>
                                <w:top w:val="none" w:sz="0" w:space="0" w:color="auto"/>
                                <w:left w:val="none" w:sz="0" w:space="0" w:color="auto"/>
                                <w:bottom w:val="none" w:sz="0" w:space="0" w:color="auto"/>
                                <w:right w:val="none" w:sz="0" w:space="0" w:color="auto"/>
                              </w:divBdr>
                              <w:divsChild>
                                <w:div w:id="947547039">
                                  <w:marLeft w:val="0"/>
                                  <w:marRight w:val="0"/>
                                  <w:marTop w:val="300"/>
                                  <w:marBottom w:val="450"/>
                                  <w:divBdr>
                                    <w:top w:val="none" w:sz="0" w:space="0" w:color="auto"/>
                                    <w:left w:val="none" w:sz="0" w:space="0" w:color="auto"/>
                                    <w:bottom w:val="none" w:sz="0" w:space="0" w:color="auto"/>
                                    <w:right w:val="none" w:sz="0" w:space="0" w:color="auto"/>
                                  </w:divBdr>
                                  <w:divsChild>
                                    <w:div w:id="1882204077">
                                      <w:marLeft w:val="0"/>
                                      <w:marRight w:val="0"/>
                                      <w:marTop w:val="0"/>
                                      <w:marBottom w:val="0"/>
                                      <w:divBdr>
                                        <w:top w:val="none" w:sz="0" w:space="0" w:color="auto"/>
                                        <w:left w:val="none" w:sz="0" w:space="0" w:color="auto"/>
                                        <w:bottom w:val="none" w:sz="0" w:space="0" w:color="auto"/>
                                        <w:right w:val="none" w:sz="0" w:space="0" w:color="auto"/>
                                      </w:divBdr>
                                      <w:divsChild>
                                        <w:div w:id="95062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047976">
      <w:bodyDiv w:val="1"/>
      <w:marLeft w:val="0"/>
      <w:marRight w:val="0"/>
      <w:marTop w:val="0"/>
      <w:marBottom w:val="0"/>
      <w:divBdr>
        <w:top w:val="none" w:sz="0" w:space="0" w:color="auto"/>
        <w:left w:val="none" w:sz="0" w:space="0" w:color="auto"/>
        <w:bottom w:val="none" w:sz="0" w:space="0" w:color="auto"/>
        <w:right w:val="none" w:sz="0" w:space="0" w:color="auto"/>
      </w:divBdr>
      <w:divsChild>
        <w:div w:id="2060206351">
          <w:marLeft w:val="0"/>
          <w:marRight w:val="0"/>
          <w:marTop w:val="0"/>
          <w:marBottom w:val="0"/>
          <w:divBdr>
            <w:top w:val="none" w:sz="0" w:space="0" w:color="auto"/>
            <w:left w:val="none" w:sz="0" w:space="0" w:color="auto"/>
            <w:bottom w:val="none" w:sz="0" w:space="0" w:color="auto"/>
            <w:right w:val="none" w:sz="0" w:space="0" w:color="auto"/>
          </w:divBdr>
          <w:divsChild>
            <w:div w:id="571281035">
              <w:marLeft w:val="0"/>
              <w:marRight w:val="0"/>
              <w:marTop w:val="0"/>
              <w:marBottom w:val="0"/>
              <w:divBdr>
                <w:top w:val="none" w:sz="0" w:space="0" w:color="auto"/>
                <w:left w:val="none" w:sz="0" w:space="0" w:color="auto"/>
                <w:bottom w:val="none" w:sz="0" w:space="0" w:color="auto"/>
                <w:right w:val="none" w:sz="0" w:space="0" w:color="auto"/>
              </w:divBdr>
              <w:divsChild>
                <w:div w:id="1328560560">
                  <w:marLeft w:val="0"/>
                  <w:marRight w:val="0"/>
                  <w:marTop w:val="0"/>
                  <w:marBottom w:val="0"/>
                  <w:divBdr>
                    <w:top w:val="none" w:sz="0" w:space="0" w:color="auto"/>
                    <w:left w:val="none" w:sz="0" w:space="0" w:color="auto"/>
                    <w:bottom w:val="none" w:sz="0" w:space="0" w:color="auto"/>
                    <w:right w:val="none" w:sz="0" w:space="0" w:color="auto"/>
                  </w:divBdr>
                  <w:divsChild>
                    <w:div w:id="1359156678">
                      <w:marLeft w:val="0"/>
                      <w:marRight w:val="0"/>
                      <w:marTop w:val="0"/>
                      <w:marBottom w:val="0"/>
                      <w:divBdr>
                        <w:top w:val="none" w:sz="0" w:space="0" w:color="auto"/>
                        <w:left w:val="none" w:sz="0" w:space="0" w:color="auto"/>
                        <w:bottom w:val="none" w:sz="0" w:space="0" w:color="auto"/>
                        <w:right w:val="none" w:sz="0" w:space="0" w:color="auto"/>
                      </w:divBdr>
                      <w:divsChild>
                        <w:div w:id="871962447">
                          <w:marLeft w:val="0"/>
                          <w:marRight w:val="0"/>
                          <w:marTop w:val="0"/>
                          <w:marBottom w:val="0"/>
                          <w:divBdr>
                            <w:top w:val="none" w:sz="0" w:space="0" w:color="auto"/>
                            <w:left w:val="none" w:sz="0" w:space="0" w:color="auto"/>
                            <w:bottom w:val="none" w:sz="0" w:space="0" w:color="auto"/>
                            <w:right w:val="none" w:sz="0" w:space="0" w:color="auto"/>
                          </w:divBdr>
                          <w:divsChild>
                            <w:div w:id="231740225">
                              <w:marLeft w:val="0"/>
                              <w:marRight w:val="1500"/>
                              <w:marTop w:val="100"/>
                              <w:marBottom w:val="100"/>
                              <w:divBdr>
                                <w:top w:val="none" w:sz="0" w:space="0" w:color="auto"/>
                                <w:left w:val="none" w:sz="0" w:space="0" w:color="auto"/>
                                <w:bottom w:val="none" w:sz="0" w:space="0" w:color="auto"/>
                                <w:right w:val="none" w:sz="0" w:space="0" w:color="auto"/>
                              </w:divBdr>
                              <w:divsChild>
                                <w:div w:id="1007174191">
                                  <w:marLeft w:val="0"/>
                                  <w:marRight w:val="0"/>
                                  <w:marTop w:val="300"/>
                                  <w:marBottom w:val="450"/>
                                  <w:divBdr>
                                    <w:top w:val="none" w:sz="0" w:space="0" w:color="auto"/>
                                    <w:left w:val="none" w:sz="0" w:space="0" w:color="auto"/>
                                    <w:bottom w:val="none" w:sz="0" w:space="0" w:color="auto"/>
                                    <w:right w:val="none" w:sz="0" w:space="0" w:color="auto"/>
                                  </w:divBdr>
                                  <w:divsChild>
                                    <w:div w:id="1657998448">
                                      <w:marLeft w:val="0"/>
                                      <w:marRight w:val="0"/>
                                      <w:marTop w:val="0"/>
                                      <w:marBottom w:val="0"/>
                                      <w:divBdr>
                                        <w:top w:val="none" w:sz="0" w:space="0" w:color="auto"/>
                                        <w:left w:val="none" w:sz="0" w:space="0" w:color="auto"/>
                                        <w:bottom w:val="none" w:sz="0" w:space="0" w:color="auto"/>
                                        <w:right w:val="none" w:sz="0" w:space="0" w:color="auto"/>
                                      </w:divBdr>
                                      <w:divsChild>
                                        <w:div w:id="18263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130903">
      <w:bodyDiv w:val="1"/>
      <w:marLeft w:val="0"/>
      <w:marRight w:val="0"/>
      <w:marTop w:val="0"/>
      <w:marBottom w:val="0"/>
      <w:divBdr>
        <w:top w:val="none" w:sz="0" w:space="0" w:color="auto"/>
        <w:left w:val="none" w:sz="0" w:space="0" w:color="auto"/>
        <w:bottom w:val="none" w:sz="0" w:space="0" w:color="auto"/>
        <w:right w:val="none" w:sz="0" w:space="0" w:color="auto"/>
      </w:divBdr>
      <w:divsChild>
        <w:div w:id="1275480589">
          <w:marLeft w:val="0"/>
          <w:marRight w:val="0"/>
          <w:marTop w:val="0"/>
          <w:marBottom w:val="0"/>
          <w:divBdr>
            <w:top w:val="none" w:sz="0" w:space="0" w:color="auto"/>
            <w:left w:val="none" w:sz="0" w:space="0" w:color="auto"/>
            <w:bottom w:val="none" w:sz="0" w:space="0" w:color="auto"/>
            <w:right w:val="none" w:sz="0" w:space="0" w:color="auto"/>
          </w:divBdr>
          <w:divsChild>
            <w:div w:id="877469083">
              <w:marLeft w:val="0"/>
              <w:marRight w:val="0"/>
              <w:marTop w:val="0"/>
              <w:marBottom w:val="0"/>
              <w:divBdr>
                <w:top w:val="none" w:sz="0" w:space="0" w:color="auto"/>
                <w:left w:val="none" w:sz="0" w:space="0" w:color="auto"/>
                <w:bottom w:val="none" w:sz="0" w:space="0" w:color="auto"/>
                <w:right w:val="none" w:sz="0" w:space="0" w:color="auto"/>
              </w:divBdr>
              <w:divsChild>
                <w:div w:id="1691909824">
                  <w:marLeft w:val="0"/>
                  <w:marRight w:val="0"/>
                  <w:marTop w:val="0"/>
                  <w:marBottom w:val="0"/>
                  <w:divBdr>
                    <w:top w:val="none" w:sz="0" w:space="0" w:color="auto"/>
                    <w:left w:val="none" w:sz="0" w:space="0" w:color="auto"/>
                    <w:bottom w:val="none" w:sz="0" w:space="0" w:color="auto"/>
                    <w:right w:val="none" w:sz="0" w:space="0" w:color="auto"/>
                  </w:divBdr>
                  <w:divsChild>
                    <w:div w:id="46027864">
                      <w:marLeft w:val="0"/>
                      <w:marRight w:val="0"/>
                      <w:marTop w:val="0"/>
                      <w:marBottom w:val="0"/>
                      <w:divBdr>
                        <w:top w:val="none" w:sz="0" w:space="0" w:color="auto"/>
                        <w:left w:val="none" w:sz="0" w:space="0" w:color="auto"/>
                        <w:bottom w:val="none" w:sz="0" w:space="0" w:color="auto"/>
                        <w:right w:val="none" w:sz="0" w:space="0" w:color="auto"/>
                      </w:divBdr>
                      <w:divsChild>
                        <w:div w:id="142818542">
                          <w:marLeft w:val="0"/>
                          <w:marRight w:val="0"/>
                          <w:marTop w:val="0"/>
                          <w:marBottom w:val="0"/>
                          <w:divBdr>
                            <w:top w:val="none" w:sz="0" w:space="0" w:color="auto"/>
                            <w:left w:val="none" w:sz="0" w:space="0" w:color="auto"/>
                            <w:bottom w:val="none" w:sz="0" w:space="0" w:color="auto"/>
                            <w:right w:val="none" w:sz="0" w:space="0" w:color="auto"/>
                          </w:divBdr>
                          <w:divsChild>
                            <w:div w:id="729307306">
                              <w:marLeft w:val="0"/>
                              <w:marRight w:val="1500"/>
                              <w:marTop w:val="100"/>
                              <w:marBottom w:val="100"/>
                              <w:divBdr>
                                <w:top w:val="none" w:sz="0" w:space="0" w:color="auto"/>
                                <w:left w:val="none" w:sz="0" w:space="0" w:color="auto"/>
                                <w:bottom w:val="none" w:sz="0" w:space="0" w:color="auto"/>
                                <w:right w:val="none" w:sz="0" w:space="0" w:color="auto"/>
                              </w:divBdr>
                              <w:divsChild>
                                <w:div w:id="828253101">
                                  <w:marLeft w:val="0"/>
                                  <w:marRight w:val="0"/>
                                  <w:marTop w:val="300"/>
                                  <w:marBottom w:val="450"/>
                                  <w:divBdr>
                                    <w:top w:val="none" w:sz="0" w:space="0" w:color="auto"/>
                                    <w:left w:val="none" w:sz="0" w:space="0" w:color="auto"/>
                                    <w:bottom w:val="none" w:sz="0" w:space="0" w:color="auto"/>
                                    <w:right w:val="none" w:sz="0" w:space="0" w:color="auto"/>
                                  </w:divBdr>
                                  <w:divsChild>
                                    <w:div w:id="1216239383">
                                      <w:marLeft w:val="0"/>
                                      <w:marRight w:val="0"/>
                                      <w:marTop w:val="0"/>
                                      <w:marBottom w:val="0"/>
                                      <w:divBdr>
                                        <w:top w:val="none" w:sz="0" w:space="0" w:color="auto"/>
                                        <w:left w:val="none" w:sz="0" w:space="0" w:color="auto"/>
                                        <w:bottom w:val="none" w:sz="0" w:space="0" w:color="auto"/>
                                        <w:right w:val="none" w:sz="0" w:space="0" w:color="auto"/>
                                      </w:divBdr>
                                      <w:divsChild>
                                        <w:div w:id="17378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723427">
      <w:bodyDiv w:val="1"/>
      <w:marLeft w:val="0"/>
      <w:marRight w:val="0"/>
      <w:marTop w:val="0"/>
      <w:marBottom w:val="0"/>
      <w:divBdr>
        <w:top w:val="none" w:sz="0" w:space="0" w:color="auto"/>
        <w:left w:val="none" w:sz="0" w:space="0" w:color="auto"/>
        <w:bottom w:val="none" w:sz="0" w:space="0" w:color="auto"/>
        <w:right w:val="none" w:sz="0" w:space="0" w:color="auto"/>
      </w:divBdr>
      <w:divsChild>
        <w:div w:id="1556041730">
          <w:marLeft w:val="0"/>
          <w:marRight w:val="0"/>
          <w:marTop w:val="0"/>
          <w:marBottom w:val="0"/>
          <w:divBdr>
            <w:top w:val="none" w:sz="0" w:space="0" w:color="auto"/>
            <w:left w:val="none" w:sz="0" w:space="0" w:color="auto"/>
            <w:bottom w:val="none" w:sz="0" w:space="0" w:color="auto"/>
            <w:right w:val="none" w:sz="0" w:space="0" w:color="auto"/>
          </w:divBdr>
          <w:divsChild>
            <w:div w:id="788666008">
              <w:marLeft w:val="0"/>
              <w:marRight w:val="0"/>
              <w:marTop w:val="0"/>
              <w:marBottom w:val="0"/>
              <w:divBdr>
                <w:top w:val="none" w:sz="0" w:space="0" w:color="auto"/>
                <w:left w:val="none" w:sz="0" w:space="0" w:color="auto"/>
                <w:bottom w:val="none" w:sz="0" w:space="0" w:color="auto"/>
                <w:right w:val="none" w:sz="0" w:space="0" w:color="auto"/>
              </w:divBdr>
              <w:divsChild>
                <w:div w:id="125318676">
                  <w:marLeft w:val="0"/>
                  <w:marRight w:val="0"/>
                  <w:marTop w:val="0"/>
                  <w:marBottom w:val="0"/>
                  <w:divBdr>
                    <w:top w:val="none" w:sz="0" w:space="0" w:color="auto"/>
                    <w:left w:val="none" w:sz="0" w:space="0" w:color="auto"/>
                    <w:bottom w:val="none" w:sz="0" w:space="0" w:color="auto"/>
                    <w:right w:val="none" w:sz="0" w:space="0" w:color="auto"/>
                  </w:divBdr>
                  <w:divsChild>
                    <w:div w:id="1834367507">
                      <w:marLeft w:val="0"/>
                      <w:marRight w:val="0"/>
                      <w:marTop w:val="0"/>
                      <w:marBottom w:val="0"/>
                      <w:divBdr>
                        <w:top w:val="none" w:sz="0" w:space="0" w:color="auto"/>
                        <w:left w:val="none" w:sz="0" w:space="0" w:color="auto"/>
                        <w:bottom w:val="none" w:sz="0" w:space="0" w:color="auto"/>
                        <w:right w:val="none" w:sz="0" w:space="0" w:color="auto"/>
                      </w:divBdr>
                      <w:divsChild>
                        <w:div w:id="94904872">
                          <w:marLeft w:val="0"/>
                          <w:marRight w:val="0"/>
                          <w:marTop w:val="0"/>
                          <w:marBottom w:val="0"/>
                          <w:divBdr>
                            <w:top w:val="none" w:sz="0" w:space="0" w:color="auto"/>
                            <w:left w:val="none" w:sz="0" w:space="0" w:color="auto"/>
                            <w:bottom w:val="none" w:sz="0" w:space="0" w:color="auto"/>
                            <w:right w:val="none" w:sz="0" w:space="0" w:color="auto"/>
                          </w:divBdr>
                          <w:divsChild>
                            <w:div w:id="1194224938">
                              <w:marLeft w:val="0"/>
                              <w:marRight w:val="1500"/>
                              <w:marTop w:val="100"/>
                              <w:marBottom w:val="100"/>
                              <w:divBdr>
                                <w:top w:val="none" w:sz="0" w:space="0" w:color="auto"/>
                                <w:left w:val="none" w:sz="0" w:space="0" w:color="auto"/>
                                <w:bottom w:val="none" w:sz="0" w:space="0" w:color="auto"/>
                                <w:right w:val="none" w:sz="0" w:space="0" w:color="auto"/>
                              </w:divBdr>
                              <w:divsChild>
                                <w:div w:id="1572959589">
                                  <w:marLeft w:val="0"/>
                                  <w:marRight w:val="0"/>
                                  <w:marTop w:val="300"/>
                                  <w:marBottom w:val="450"/>
                                  <w:divBdr>
                                    <w:top w:val="none" w:sz="0" w:space="0" w:color="auto"/>
                                    <w:left w:val="none" w:sz="0" w:space="0" w:color="auto"/>
                                    <w:bottom w:val="none" w:sz="0" w:space="0" w:color="auto"/>
                                    <w:right w:val="none" w:sz="0" w:space="0" w:color="auto"/>
                                  </w:divBdr>
                                  <w:divsChild>
                                    <w:div w:id="1843350312">
                                      <w:marLeft w:val="0"/>
                                      <w:marRight w:val="0"/>
                                      <w:marTop w:val="0"/>
                                      <w:marBottom w:val="0"/>
                                      <w:divBdr>
                                        <w:top w:val="none" w:sz="0" w:space="0" w:color="auto"/>
                                        <w:left w:val="none" w:sz="0" w:space="0" w:color="auto"/>
                                        <w:bottom w:val="none" w:sz="0" w:space="0" w:color="auto"/>
                                        <w:right w:val="none" w:sz="0" w:space="0" w:color="auto"/>
                                      </w:divBdr>
                                      <w:divsChild>
                                        <w:div w:id="2590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757219">
      <w:bodyDiv w:val="1"/>
      <w:marLeft w:val="0"/>
      <w:marRight w:val="0"/>
      <w:marTop w:val="0"/>
      <w:marBottom w:val="0"/>
      <w:divBdr>
        <w:top w:val="none" w:sz="0" w:space="0" w:color="auto"/>
        <w:left w:val="none" w:sz="0" w:space="0" w:color="auto"/>
        <w:bottom w:val="none" w:sz="0" w:space="0" w:color="auto"/>
        <w:right w:val="none" w:sz="0" w:space="0" w:color="auto"/>
      </w:divBdr>
      <w:divsChild>
        <w:div w:id="1458986550">
          <w:marLeft w:val="0"/>
          <w:marRight w:val="0"/>
          <w:marTop w:val="0"/>
          <w:marBottom w:val="0"/>
          <w:divBdr>
            <w:top w:val="none" w:sz="0" w:space="0" w:color="auto"/>
            <w:left w:val="none" w:sz="0" w:space="0" w:color="auto"/>
            <w:bottom w:val="none" w:sz="0" w:space="0" w:color="auto"/>
            <w:right w:val="none" w:sz="0" w:space="0" w:color="auto"/>
          </w:divBdr>
          <w:divsChild>
            <w:div w:id="1730955855">
              <w:marLeft w:val="0"/>
              <w:marRight w:val="0"/>
              <w:marTop w:val="0"/>
              <w:marBottom w:val="0"/>
              <w:divBdr>
                <w:top w:val="none" w:sz="0" w:space="0" w:color="auto"/>
                <w:left w:val="none" w:sz="0" w:space="0" w:color="auto"/>
                <w:bottom w:val="none" w:sz="0" w:space="0" w:color="auto"/>
                <w:right w:val="none" w:sz="0" w:space="0" w:color="auto"/>
              </w:divBdr>
              <w:divsChild>
                <w:div w:id="1033265795">
                  <w:marLeft w:val="0"/>
                  <w:marRight w:val="0"/>
                  <w:marTop w:val="0"/>
                  <w:marBottom w:val="0"/>
                  <w:divBdr>
                    <w:top w:val="none" w:sz="0" w:space="0" w:color="auto"/>
                    <w:left w:val="none" w:sz="0" w:space="0" w:color="auto"/>
                    <w:bottom w:val="none" w:sz="0" w:space="0" w:color="auto"/>
                    <w:right w:val="none" w:sz="0" w:space="0" w:color="auto"/>
                  </w:divBdr>
                  <w:divsChild>
                    <w:div w:id="632056711">
                      <w:marLeft w:val="0"/>
                      <w:marRight w:val="0"/>
                      <w:marTop w:val="0"/>
                      <w:marBottom w:val="0"/>
                      <w:divBdr>
                        <w:top w:val="none" w:sz="0" w:space="0" w:color="auto"/>
                        <w:left w:val="none" w:sz="0" w:space="0" w:color="auto"/>
                        <w:bottom w:val="none" w:sz="0" w:space="0" w:color="auto"/>
                        <w:right w:val="none" w:sz="0" w:space="0" w:color="auto"/>
                      </w:divBdr>
                      <w:divsChild>
                        <w:div w:id="2021079155">
                          <w:marLeft w:val="0"/>
                          <w:marRight w:val="0"/>
                          <w:marTop w:val="0"/>
                          <w:marBottom w:val="0"/>
                          <w:divBdr>
                            <w:top w:val="none" w:sz="0" w:space="0" w:color="auto"/>
                            <w:left w:val="none" w:sz="0" w:space="0" w:color="auto"/>
                            <w:bottom w:val="none" w:sz="0" w:space="0" w:color="auto"/>
                            <w:right w:val="none" w:sz="0" w:space="0" w:color="auto"/>
                          </w:divBdr>
                          <w:divsChild>
                            <w:div w:id="1711690778">
                              <w:marLeft w:val="0"/>
                              <w:marRight w:val="1500"/>
                              <w:marTop w:val="100"/>
                              <w:marBottom w:val="100"/>
                              <w:divBdr>
                                <w:top w:val="none" w:sz="0" w:space="0" w:color="auto"/>
                                <w:left w:val="none" w:sz="0" w:space="0" w:color="auto"/>
                                <w:bottom w:val="none" w:sz="0" w:space="0" w:color="auto"/>
                                <w:right w:val="none" w:sz="0" w:space="0" w:color="auto"/>
                              </w:divBdr>
                              <w:divsChild>
                                <w:div w:id="1710765786">
                                  <w:marLeft w:val="0"/>
                                  <w:marRight w:val="0"/>
                                  <w:marTop w:val="300"/>
                                  <w:marBottom w:val="450"/>
                                  <w:divBdr>
                                    <w:top w:val="none" w:sz="0" w:space="0" w:color="auto"/>
                                    <w:left w:val="none" w:sz="0" w:space="0" w:color="auto"/>
                                    <w:bottom w:val="none" w:sz="0" w:space="0" w:color="auto"/>
                                    <w:right w:val="none" w:sz="0" w:space="0" w:color="auto"/>
                                  </w:divBdr>
                                  <w:divsChild>
                                    <w:div w:id="2048483557">
                                      <w:marLeft w:val="0"/>
                                      <w:marRight w:val="0"/>
                                      <w:marTop w:val="0"/>
                                      <w:marBottom w:val="0"/>
                                      <w:divBdr>
                                        <w:top w:val="none" w:sz="0" w:space="0" w:color="auto"/>
                                        <w:left w:val="none" w:sz="0" w:space="0" w:color="auto"/>
                                        <w:bottom w:val="none" w:sz="0" w:space="0" w:color="auto"/>
                                        <w:right w:val="none" w:sz="0" w:space="0" w:color="auto"/>
                                      </w:divBdr>
                                      <w:divsChild>
                                        <w:div w:id="5779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084895">
      <w:bodyDiv w:val="1"/>
      <w:marLeft w:val="0"/>
      <w:marRight w:val="0"/>
      <w:marTop w:val="0"/>
      <w:marBottom w:val="0"/>
      <w:divBdr>
        <w:top w:val="none" w:sz="0" w:space="0" w:color="auto"/>
        <w:left w:val="none" w:sz="0" w:space="0" w:color="auto"/>
        <w:bottom w:val="none" w:sz="0" w:space="0" w:color="auto"/>
        <w:right w:val="none" w:sz="0" w:space="0" w:color="auto"/>
      </w:divBdr>
      <w:divsChild>
        <w:div w:id="867528384">
          <w:marLeft w:val="0"/>
          <w:marRight w:val="0"/>
          <w:marTop w:val="0"/>
          <w:marBottom w:val="0"/>
          <w:divBdr>
            <w:top w:val="none" w:sz="0" w:space="0" w:color="auto"/>
            <w:left w:val="none" w:sz="0" w:space="0" w:color="auto"/>
            <w:bottom w:val="none" w:sz="0" w:space="0" w:color="auto"/>
            <w:right w:val="none" w:sz="0" w:space="0" w:color="auto"/>
          </w:divBdr>
          <w:divsChild>
            <w:div w:id="322399081">
              <w:marLeft w:val="0"/>
              <w:marRight w:val="0"/>
              <w:marTop w:val="0"/>
              <w:marBottom w:val="0"/>
              <w:divBdr>
                <w:top w:val="none" w:sz="0" w:space="0" w:color="auto"/>
                <w:left w:val="none" w:sz="0" w:space="0" w:color="auto"/>
                <w:bottom w:val="none" w:sz="0" w:space="0" w:color="auto"/>
                <w:right w:val="none" w:sz="0" w:space="0" w:color="auto"/>
              </w:divBdr>
              <w:divsChild>
                <w:div w:id="1827546886">
                  <w:marLeft w:val="0"/>
                  <w:marRight w:val="0"/>
                  <w:marTop w:val="0"/>
                  <w:marBottom w:val="0"/>
                  <w:divBdr>
                    <w:top w:val="none" w:sz="0" w:space="0" w:color="auto"/>
                    <w:left w:val="none" w:sz="0" w:space="0" w:color="auto"/>
                    <w:bottom w:val="none" w:sz="0" w:space="0" w:color="auto"/>
                    <w:right w:val="none" w:sz="0" w:space="0" w:color="auto"/>
                  </w:divBdr>
                  <w:divsChild>
                    <w:div w:id="2106263595">
                      <w:marLeft w:val="0"/>
                      <w:marRight w:val="0"/>
                      <w:marTop w:val="0"/>
                      <w:marBottom w:val="0"/>
                      <w:divBdr>
                        <w:top w:val="none" w:sz="0" w:space="0" w:color="auto"/>
                        <w:left w:val="none" w:sz="0" w:space="0" w:color="auto"/>
                        <w:bottom w:val="none" w:sz="0" w:space="0" w:color="auto"/>
                        <w:right w:val="none" w:sz="0" w:space="0" w:color="auto"/>
                      </w:divBdr>
                      <w:divsChild>
                        <w:div w:id="2110736849">
                          <w:marLeft w:val="0"/>
                          <w:marRight w:val="0"/>
                          <w:marTop w:val="0"/>
                          <w:marBottom w:val="0"/>
                          <w:divBdr>
                            <w:top w:val="none" w:sz="0" w:space="0" w:color="auto"/>
                            <w:left w:val="none" w:sz="0" w:space="0" w:color="auto"/>
                            <w:bottom w:val="none" w:sz="0" w:space="0" w:color="auto"/>
                            <w:right w:val="none" w:sz="0" w:space="0" w:color="auto"/>
                          </w:divBdr>
                          <w:divsChild>
                            <w:div w:id="1104886384">
                              <w:marLeft w:val="0"/>
                              <w:marRight w:val="1500"/>
                              <w:marTop w:val="100"/>
                              <w:marBottom w:val="100"/>
                              <w:divBdr>
                                <w:top w:val="none" w:sz="0" w:space="0" w:color="auto"/>
                                <w:left w:val="none" w:sz="0" w:space="0" w:color="auto"/>
                                <w:bottom w:val="none" w:sz="0" w:space="0" w:color="auto"/>
                                <w:right w:val="none" w:sz="0" w:space="0" w:color="auto"/>
                              </w:divBdr>
                              <w:divsChild>
                                <w:div w:id="1458067981">
                                  <w:marLeft w:val="0"/>
                                  <w:marRight w:val="0"/>
                                  <w:marTop w:val="300"/>
                                  <w:marBottom w:val="450"/>
                                  <w:divBdr>
                                    <w:top w:val="none" w:sz="0" w:space="0" w:color="auto"/>
                                    <w:left w:val="none" w:sz="0" w:space="0" w:color="auto"/>
                                    <w:bottom w:val="none" w:sz="0" w:space="0" w:color="auto"/>
                                    <w:right w:val="none" w:sz="0" w:space="0" w:color="auto"/>
                                  </w:divBdr>
                                  <w:divsChild>
                                    <w:div w:id="495072182">
                                      <w:marLeft w:val="0"/>
                                      <w:marRight w:val="0"/>
                                      <w:marTop w:val="0"/>
                                      <w:marBottom w:val="0"/>
                                      <w:divBdr>
                                        <w:top w:val="none" w:sz="0" w:space="0" w:color="auto"/>
                                        <w:left w:val="none" w:sz="0" w:space="0" w:color="auto"/>
                                        <w:bottom w:val="none" w:sz="0" w:space="0" w:color="auto"/>
                                        <w:right w:val="none" w:sz="0" w:space="0" w:color="auto"/>
                                      </w:divBdr>
                                      <w:divsChild>
                                        <w:div w:id="10721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223802">
      <w:bodyDiv w:val="1"/>
      <w:marLeft w:val="0"/>
      <w:marRight w:val="0"/>
      <w:marTop w:val="0"/>
      <w:marBottom w:val="0"/>
      <w:divBdr>
        <w:top w:val="none" w:sz="0" w:space="0" w:color="auto"/>
        <w:left w:val="none" w:sz="0" w:space="0" w:color="auto"/>
        <w:bottom w:val="none" w:sz="0" w:space="0" w:color="auto"/>
        <w:right w:val="none" w:sz="0" w:space="0" w:color="auto"/>
      </w:divBdr>
      <w:divsChild>
        <w:div w:id="1045712858">
          <w:marLeft w:val="0"/>
          <w:marRight w:val="0"/>
          <w:marTop w:val="0"/>
          <w:marBottom w:val="0"/>
          <w:divBdr>
            <w:top w:val="none" w:sz="0" w:space="0" w:color="auto"/>
            <w:left w:val="none" w:sz="0" w:space="0" w:color="auto"/>
            <w:bottom w:val="none" w:sz="0" w:space="0" w:color="auto"/>
            <w:right w:val="none" w:sz="0" w:space="0" w:color="auto"/>
          </w:divBdr>
          <w:divsChild>
            <w:div w:id="1489515518">
              <w:marLeft w:val="0"/>
              <w:marRight w:val="0"/>
              <w:marTop w:val="0"/>
              <w:marBottom w:val="0"/>
              <w:divBdr>
                <w:top w:val="none" w:sz="0" w:space="0" w:color="auto"/>
                <w:left w:val="none" w:sz="0" w:space="0" w:color="auto"/>
                <w:bottom w:val="none" w:sz="0" w:space="0" w:color="auto"/>
                <w:right w:val="none" w:sz="0" w:space="0" w:color="auto"/>
              </w:divBdr>
              <w:divsChild>
                <w:div w:id="622734795">
                  <w:marLeft w:val="0"/>
                  <w:marRight w:val="0"/>
                  <w:marTop w:val="0"/>
                  <w:marBottom w:val="0"/>
                  <w:divBdr>
                    <w:top w:val="none" w:sz="0" w:space="0" w:color="auto"/>
                    <w:left w:val="none" w:sz="0" w:space="0" w:color="auto"/>
                    <w:bottom w:val="none" w:sz="0" w:space="0" w:color="auto"/>
                    <w:right w:val="none" w:sz="0" w:space="0" w:color="auto"/>
                  </w:divBdr>
                  <w:divsChild>
                    <w:div w:id="2001305333">
                      <w:marLeft w:val="0"/>
                      <w:marRight w:val="0"/>
                      <w:marTop w:val="0"/>
                      <w:marBottom w:val="0"/>
                      <w:divBdr>
                        <w:top w:val="none" w:sz="0" w:space="0" w:color="auto"/>
                        <w:left w:val="none" w:sz="0" w:space="0" w:color="auto"/>
                        <w:bottom w:val="none" w:sz="0" w:space="0" w:color="auto"/>
                        <w:right w:val="none" w:sz="0" w:space="0" w:color="auto"/>
                      </w:divBdr>
                      <w:divsChild>
                        <w:div w:id="2090152550">
                          <w:marLeft w:val="0"/>
                          <w:marRight w:val="0"/>
                          <w:marTop w:val="0"/>
                          <w:marBottom w:val="0"/>
                          <w:divBdr>
                            <w:top w:val="none" w:sz="0" w:space="0" w:color="auto"/>
                            <w:left w:val="none" w:sz="0" w:space="0" w:color="auto"/>
                            <w:bottom w:val="none" w:sz="0" w:space="0" w:color="auto"/>
                            <w:right w:val="none" w:sz="0" w:space="0" w:color="auto"/>
                          </w:divBdr>
                          <w:divsChild>
                            <w:div w:id="1596672562">
                              <w:marLeft w:val="0"/>
                              <w:marRight w:val="1500"/>
                              <w:marTop w:val="100"/>
                              <w:marBottom w:val="100"/>
                              <w:divBdr>
                                <w:top w:val="none" w:sz="0" w:space="0" w:color="auto"/>
                                <w:left w:val="none" w:sz="0" w:space="0" w:color="auto"/>
                                <w:bottom w:val="none" w:sz="0" w:space="0" w:color="auto"/>
                                <w:right w:val="none" w:sz="0" w:space="0" w:color="auto"/>
                              </w:divBdr>
                              <w:divsChild>
                                <w:div w:id="1371222429">
                                  <w:marLeft w:val="0"/>
                                  <w:marRight w:val="0"/>
                                  <w:marTop w:val="300"/>
                                  <w:marBottom w:val="450"/>
                                  <w:divBdr>
                                    <w:top w:val="none" w:sz="0" w:space="0" w:color="auto"/>
                                    <w:left w:val="none" w:sz="0" w:space="0" w:color="auto"/>
                                    <w:bottom w:val="none" w:sz="0" w:space="0" w:color="auto"/>
                                    <w:right w:val="none" w:sz="0" w:space="0" w:color="auto"/>
                                  </w:divBdr>
                                  <w:divsChild>
                                    <w:div w:id="1681932638">
                                      <w:marLeft w:val="0"/>
                                      <w:marRight w:val="0"/>
                                      <w:marTop w:val="0"/>
                                      <w:marBottom w:val="0"/>
                                      <w:divBdr>
                                        <w:top w:val="none" w:sz="0" w:space="0" w:color="auto"/>
                                        <w:left w:val="none" w:sz="0" w:space="0" w:color="auto"/>
                                        <w:bottom w:val="none" w:sz="0" w:space="0" w:color="auto"/>
                                        <w:right w:val="none" w:sz="0" w:space="0" w:color="auto"/>
                                      </w:divBdr>
                                      <w:divsChild>
                                        <w:div w:id="174911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064588">
      <w:bodyDiv w:val="1"/>
      <w:marLeft w:val="0"/>
      <w:marRight w:val="0"/>
      <w:marTop w:val="0"/>
      <w:marBottom w:val="0"/>
      <w:divBdr>
        <w:top w:val="none" w:sz="0" w:space="0" w:color="auto"/>
        <w:left w:val="none" w:sz="0" w:space="0" w:color="auto"/>
        <w:bottom w:val="none" w:sz="0" w:space="0" w:color="auto"/>
        <w:right w:val="none" w:sz="0" w:space="0" w:color="auto"/>
      </w:divBdr>
    </w:div>
    <w:div w:id="2071880067">
      <w:bodyDiv w:val="1"/>
      <w:marLeft w:val="0"/>
      <w:marRight w:val="0"/>
      <w:marTop w:val="0"/>
      <w:marBottom w:val="0"/>
      <w:divBdr>
        <w:top w:val="none" w:sz="0" w:space="0" w:color="auto"/>
        <w:left w:val="none" w:sz="0" w:space="0" w:color="auto"/>
        <w:bottom w:val="none" w:sz="0" w:space="0" w:color="auto"/>
        <w:right w:val="none" w:sz="0" w:space="0" w:color="auto"/>
      </w:divBdr>
      <w:divsChild>
        <w:div w:id="1947348164">
          <w:marLeft w:val="0"/>
          <w:marRight w:val="0"/>
          <w:marTop w:val="0"/>
          <w:marBottom w:val="0"/>
          <w:divBdr>
            <w:top w:val="none" w:sz="0" w:space="0" w:color="auto"/>
            <w:left w:val="none" w:sz="0" w:space="0" w:color="auto"/>
            <w:bottom w:val="none" w:sz="0" w:space="0" w:color="auto"/>
            <w:right w:val="none" w:sz="0" w:space="0" w:color="auto"/>
          </w:divBdr>
          <w:divsChild>
            <w:div w:id="1603341186">
              <w:marLeft w:val="0"/>
              <w:marRight w:val="0"/>
              <w:marTop w:val="0"/>
              <w:marBottom w:val="0"/>
              <w:divBdr>
                <w:top w:val="none" w:sz="0" w:space="0" w:color="auto"/>
                <w:left w:val="none" w:sz="0" w:space="0" w:color="auto"/>
                <w:bottom w:val="none" w:sz="0" w:space="0" w:color="auto"/>
                <w:right w:val="none" w:sz="0" w:space="0" w:color="auto"/>
              </w:divBdr>
              <w:divsChild>
                <w:div w:id="1884512312">
                  <w:marLeft w:val="0"/>
                  <w:marRight w:val="0"/>
                  <w:marTop w:val="0"/>
                  <w:marBottom w:val="0"/>
                  <w:divBdr>
                    <w:top w:val="none" w:sz="0" w:space="0" w:color="auto"/>
                    <w:left w:val="none" w:sz="0" w:space="0" w:color="auto"/>
                    <w:bottom w:val="none" w:sz="0" w:space="0" w:color="auto"/>
                    <w:right w:val="none" w:sz="0" w:space="0" w:color="auto"/>
                  </w:divBdr>
                  <w:divsChild>
                    <w:div w:id="702940423">
                      <w:marLeft w:val="0"/>
                      <w:marRight w:val="0"/>
                      <w:marTop w:val="0"/>
                      <w:marBottom w:val="0"/>
                      <w:divBdr>
                        <w:top w:val="none" w:sz="0" w:space="0" w:color="auto"/>
                        <w:left w:val="none" w:sz="0" w:space="0" w:color="auto"/>
                        <w:bottom w:val="none" w:sz="0" w:space="0" w:color="auto"/>
                        <w:right w:val="none" w:sz="0" w:space="0" w:color="auto"/>
                      </w:divBdr>
                      <w:divsChild>
                        <w:div w:id="678198312">
                          <w:marLeft w:val="0"/>
                          <w:marRight w:val="0"/>
                          <w:marTop w:val="0"/>
                          <w:marBottom w:val="0"/>
                          <w:divBdr>
                            <w:top w:val="none" w:sz="0" w:space="0" w:color="auto"/>
                            <w:left w:val="none" w:sz="0" w:space="0" w:color="auto"/>
                            <w:bottom w:val="none" w:sz="0" w:space="0" w:color="auto"/>
                            <w:right w:val="none" w:sz="0" w:space="0" w:color="auto"/>
                          </w:divBdr>
                          <w:divsChild>
                            <w:div w:id="981346631">
                              <w:marLeft w:val="0"/>
                              <w:marRight w:val="1500"/>
                              <w:marTop w:val="100"/>
                              <w:marBottom w:val="100"/>
                              <w:divBdr>
                                <w:top w:val="none" w:sz="0" w:space="0" w:color="auto"/>
                                <w:left w:val="none" w:sz="0" w:space="0" w:color="auto"/>
                                <w:bottom w:val="none" w:sz="0" w:space="0" w:color="auto"/>
                                <w:right w:val="none" w:sz="0" w:space="0" w:color="auto"/>
                              </w:divBdr>
                              <w:divsChild>
                                <w:div w:id="1323775238">
                                  <w:marLeft w:val="0"/>
                                  <w:marRight w:val="0"/>
                                  <w:marTop w:val="300"/>
                                  <w:marBottom w:val="450"/>
                                  <w:divBdr>
                                    <w:top w:val="none" w:sz="0" w:space="0" w:color="auto"/>
                                    <w:left w:val="none" w:sz="0" w:space="0" w:color="auto"/>
                                    <w:bottom w:val="none" w:sz="0" w:space="0" w:color="auto"/>
                                    <w:right w:val="none" w:sz="0" w:space="0" w:color="auto"/>
                                  </w:divBdr>
                                  <w:divsChild>
                                    <w:div w:id="764888027">
                                      <w:marLeft w:val="0"/>
                                      <w:marRight w:val="0"/>
                                      <w:marTop w:val="0"/>
                                      <w:marBottom w:val="0"/>
                                      <w:divBdr>
                                        <w:top w:val="none" w:sz="0" w:space="0" w:color="auto"/>
                                        <w:left w:val="none" w:sz="0" w:space="0" w:color="auto"/>
                                        <w:bottom w:val="none" w:sz="0" w:space="0" w:color="auto"/>
                                        <w:right w:val="none" w:sz="0" w:space="0" w:color="auto"/>
                                      </w:divBdr>
                                      <w:divsChild>
                                        <w:div w:id="7932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6583598">
      <w:bodyDiv w:val="1"/>
      <w:marLeft w:val="0"/>
      <w:marRight w:val="0"/>
      <w:marTop w:val="0"/>
      <w:marBottom w:val="0"/>
      <w:divBdr>
        <w:top w:val="none" w:sz="0" w:space="0" w:color="auto"/>
        <w:left w:val="none" w:sz="0" w:space="0" w:color="auto"/>
        <w:bottom w:val="none" w:sz="0" w:space="0" w:color="auto"/>
        <w:right w:val="none" w:sz="0" w:space="0" w:color="auto"/>
      </w:divBdr>
    </w:div>
    <w:div w:id="2108453018">
      <w:bodyDiv w:val="1"/>
      <w:marLeft w:val="0"/>
      <w:marRight w:val="0"/>
      <w:marTop w:val="0"/>
      <w:marBottom w:val="0"/>
      <w:divBdr>
        <w:top w:val="none" w:sz="0" w:space="0" w:color="auto"/>
        <w:left w:val="none" w:sz="0" w:space="0" w:color="auto"/>
        <w:bottom w:val="none" w:sz="0" w:space="0" w:color="auto"/>
        <w:right w:val="none" w:sz="0" w:space="0" w:color="auto"/>
      </w:divBdr>
    </w:div>
    <w:div w:id="2109232686">
      <w:bodyDiv w:val="1"/>
      <w:marLeft w:val="0"/>
      <w:marRight w:val="0"/>
      <w:marTop w:val="0"/>
      <w:marBottom w:val="0"/>
      <w:divBdr>
        <w:top w:val="none" w:sz="0" w:space="0" w:color="auto"/>
        <w:left w:val="none" w:sz="0" w:space="0" w:color="auto"/>
        <w:bottom w:val="none" w:sz="0" w:space="0" w:color="auto"/>
        <w:right w:val="none" w:sz="0" w:space="0" w:color="auto"/>
      </w:divBdr>
      <w:divsChild>
        <w:div w:id="2074615446">
          <w:marLeft w:val="0"/>
          <w:marRight w:val="0"/>
          <w:marTop w:val="0"/>
          <w:marBottom w:val="0"/>
          <w:divBdr>
            <w:top w:val="none" w:sz="0" w:space="0" w:color="auto"/>
            <w:left w:val="none" w:sz="0" w:space="0" w:color="auto"/>
            <w:bottom w:val="none" w:sz="0" w:space="0" w:color="auto"/>
            <w:right w:val="none" w:sz="0" w:space="0" w:color="auto"/>
          </w:divBdr>
          <w:divsChild>
            <w:div w:id="85542840">
              <w:marLeft w:val="0"/>
              <w:marRight w:val="0"/>
              <w:marTop w:val="0"/>
              <w:marBottom w:val="0"/>
              <w:divBdr>
                <w:top w:val="none" w:sz="0" w:space="0" w:color="auto"/>
                <w:left w:val="none" w:sz="0" w:space="0" w:color="auto"/>
                <w:bottom w:val="none" w:sz="0" w:space="0" w:color="auto"/>
                <w:right w:val="none" w:sz="0" w:space="0" w:color="auto"/>
              </w:divBdr>
              <w:divsChild>
                <w:div w:id="62876069">
                  <w:marLeft w:val="0"/>
                  <w:marRight w:val="0"/>
                  <w:marTop w:val="0"/>
                  <w:marBottom w:val="0"/>
                  <w:divBdr>
                    <w:top w:val="none" w:sz="0" w:space="0" w:color="auto"/>
                    <w:left w:val="none" w:sz="0" w:space="0" w:color="auto"/>
                    <w:bottom w:val="none" w:sz="0" w:space="0" w:color="auto"/>
                    <w:right w:val="none" w:sz="0" w:space="0" w:color="auto"/>
                  </w:divBdr>
                  <w:divsChild>
                    <w:div w:id="1570920421">
                      <w:marLeft w:val="0"/>
                      <w:marRight w:val="0"/>
                      <w:marTop w:val="0"/>
                      <w:marBottom w:val="0"/>
                      <w:divBdr>
                        <w:top w:val="none" w:sz="0" w:space="0" w:color="auto"/>
                        <w:left w:val="none" w:sz="0" w:space="0" w:color="auto"/>
                        <w:bottom w:val="none" w:sz="0" w:space="0" w:color="auto"/>
                        <w:right w:val="none" w:sz="0" w:space="0" w:color="auto"/>
                      </w:divBdr>
                      <w:divsChild>
                        <w:div w:id="1752578728">
                          <w:marLeft w:val="0"/>
                          <w:marRight w:val="0"/>
                          <w:marTop w:val="0"/>
                          <w:marBottom w:val="0"/>
                          <w:divBdr>
                            <w:top w:val="none" w:sz="0" w:space="0" w:color="auto"/>
                            <w:left w:val="none" w:sz="0" w:space="0" w:color="auto"/>
                            <w:bottom w:val="none" w:sz="0" w:space="0" w:color="auto"/>
                            <w:right w:val="none" w:sz="0" w:space="0" w:color="auto"/>
                          </w:divBdr>
                          <w:divsChild>
                            <w:div w:id="1404521490">
                              <w:marLeft w:val="0"/>
                              <w:marRight w:val="1500"/>
                              <w:marTop w:val="100"/>
                              <w:marBottom w:val="100"/>
                              <w:divBdr>
                                <w:top w:val="none" w:sz="0" w:space="0" w:color="auto"/>
                                <w:left w:val="none" w:sz="0" w:space="0" w:color="auto"/>
                                <w:bottom w:val="none" w:sz="0" w:space="0" w:color="auto"/>
                                <w:right w:val="none" w:sz="0" w:space="0" w:color="auto"/>
                              </w:divBdr>
                              <w:divsChild>
                                <w:div w:id="1768693561">
                                  <w:marLeft w:val="0"/>
                                  <w:marRight w:val="0"/>
                                  <w:marTop w:val="300"/>
                                  <w:marBottom w:val="450"/>
                                  <w:divBdr>
                                    <w:top w:val="none" w:sz="0" w:space="0" w:color="auto"/>
                                    <w:left w:val="none" w:sz="0" w:space="0" w:color="auto"/>
                                    <w:bottom w:val="none" w:sz="0" w:space="0" w:color="auto"/>
                                    <w:right w:val="none" w:sz="0" w:space="0" w:color="auto"/>
                                  </w:divBdr>
                                  <w:divsChild>
                                    <w:div w:id="75716316">
                                      <w:marLeft w:val="0"/>
                                      <w:marRight w:val="0"/>
                                      <w:marTop w:val="0"/>
                                      <w:marBottom w:val="0"/>
                                      <w:divBdr>
                                        <w:top w:val="none" w:sz="0" w:space="0" w:color="auto"/>
                                        <w:left w:val="none" w:sz="0" w:space="0" w:color="auto"/>
                                        <w:bottom w:val="none" w:sz="0" w:space="0" w:color="auto"/>
                                        <w:right w:val="none" w:sz="0" w:space="0" w:color="auto"/>
                                      </w:divBdr>
                                      <w:divsChild>
                                        <w:div w:id="12408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223436">
      <w:bodyDiv w:val="1"/>
      <w:marLeft w:val="0"/>
      <w:marRight w:val="0"/>
      <w:marTop w:val="0"/>
      <w:marBottom w:val="0"/>
      <w:divBdr>
        <w:top w:val="none" w:sz="0" w:space="0" w:color="auto"/>
        <w:left w:val="none" w:sz="0" w:space="0" w:color="auto"/>
        <w:bottom w:val="none" w:sz="0" w:space="0" w:color="auto"/>
        <w:right w:val="none" w:sz="0" w:space="0" w:color="auto"/>
      </w:divBdr>
      <w:divsChild>
        <w:div w:id="1292243445">
          <w:marLeft w:val="0"/>
          <w:marRight w:val="0"/>
          <w:marTop w:val="0"/>
          <w:marBottom w:val="0"/>
          <w:divBdr>
            <w:top w:val="none" w:sz="0" w:space="0" w:color="auto"/>
            <w:left w:val="none" w:sz="0" w:space="0" w:color="auto"/>
            <w:bottom w:val="none" w:sz="0" w:space="0" w:color="auto"/>
            <w:right w:val="none" w:sz="0" w:space="0" w:color="auto"/>
          </w:divBdr>
          <w:divsChild>
            <w:div w:id="250238210">
              <w:marLeft w:val="0"/>
              <w:marRight w:val="0"/>
              <w:marTop w:val="0"/>
              <w:marBottom w:val="0"/>
              <w:divBdr>
                <w:top w:val="none" w:sz="0" w:space="0" w:color="auto"/>
                <w:left w:val="none" w:sz="0" w:space="0" w:color="auto"/>
                <w:bottom w:val="none" w:sz="0" w:space="0" w:color="auto"/>
                <w:right w:val="none" w:sz="0" w:space="0" w:color="auto"/>
              </w:divBdr>
              <w:divsChild>
                <w:div w:id="407118270">
                  <w:marLeft w:val="0"/>
                  <w:marRight w:val="0"/>
                  <w:marTop w:val="0"/>
                  <w:marBottom w:val="0"/>
                  <w:divBdr>
                    <w:top w:val="none" w:sz="0" w:space="0" w:color="auto"/>
                    <w:left w:val="none" w:sz="0" w:space="0" w:color="auto"/>
                    <w:bottom w:val="none" w:sz="0" w:space="0" w:color="auto"/>
                    <w:right w:val="none" w:sz="0" w:space="0" w:color="auto"/>
                  </w:divBdr>
                  <w:divsChild>
                    <w:div w:id="430787173">
                      <w:marLeft w:val="0"/>
                      <w:marRight w:val="0"/>
                      <w:marTop w:val="0"/>
                      <w:marBottom w:val="0"/>
                      <w:divBdr>
                        <w:top w:val="none" w:sz="0" w:space="0" w:color="auto"/>
                        <w:left w:val="none" w:sz="0" w:space="0" w:color="auto"/>
                        <w:bottom w:val="none" w:sz="0" w:space="0" w:color="auto"/>
                        <w:right w:val="none" w:sz="0" w:space="0" w:color="auto"/>
                      </w:divBdr>
                      <w:divsChild>
                        <w:div w:id="774516463">
                          <w:marLeft w:val="0"/>
                          <w:marRight w:val="0"/>
                          <w:marTop w:val="0"/>
                          <w:marBottom w:val="0"/>
                          <w:divBdr>
                            <w:top w:val="none" w:sz="0" w:space="0" w:color="auto"/>
                            <w:left w:val="none" w:sz="0" w:space="0" w:color="auto"/>
                            <w:bottom w:val="none" w:sz="0" w:space="0" w:color="auto"/>
                            <w:right w:val="none" w:sz="0" w:space="0" w:color="auto"/>
                          </w:divBdr>
                          <w:divsChild>
                            <w:div w:id="429469477">
                              <w:marLeft w:val="0"/>
                              <w:marRight w:val="1500"/>
                              <w:marTop w:val="100"/>
                              <w:marBottom w:val="100"/>
                              <w:divBdr>
                                <w:top w:val="none" w:sz="0" w:space="0" w:color="auto"/>
                                <w:left w:val="none" w:sz="0" w:space="0" w:color="auto"/>
                                <w:bottom w:val="none" w:sz="0" w:space="0" w:color="auto"/>
                                <w:right w:val="none" w:sz="0" w:space="0" w:color="auto"/>
                              </w:divBdr>
                              <w:divsChild>
                                <w:div w:id="850529992">
                                  <w:marLeft w:val="0"/>
                                  <w:marRight w:val="0"/>
                                  <w:marTop w:val="300"/>
                                  <w:marBottom w:val="450"/>
                                  <w:divBdr>
                                    <w:top w:val="none" w:sz="0" w:space="0" w:color="auto"/>
                                    <w:left w:val="none" w:sz="0" w:space="0" w:color="auto"/>
                                    <w:bottom w:val="none" w:sz="0" w:space="0" w:color="auto"/>
                                    <w:right w:val="none" w:sz="0" w:space="0" w:color="auto"/>
                                  </w:divBdr>
                                  <w:divsChild>
                                    <w:div w:id="99492611">
                                      <w:marLeft w:val="0"/>
                                      <w:marRight w:val="0"/>
                                      <w:marTop w:val="0"/>
                                      <w:marBottom w:val="0"/>
                                      <w:divBdr>
                                        <w:top w:val="none" w:sz="0" w:space="0" w:color="auto"/>
                                        <w:left w:val="none" w:sz="0" w:space="0" w:color="auto"/>
                                        <w:bottom w:val="none" w:sz="0" w:space="0" w:color="auto"/>
                                        <w:right w:val="none" w:sz="0" w:space="0" w:color="auto"/>
                                      </w:divBdr>
                                      <w:divsChild>
                                        <w:div w:id="6965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65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e\Desktop\Zako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0E0C4-72DA-4E3E-9657-5AA096E1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ZakonTemplate</Template>
  <TotalTime>314</TotalTime>
  <Pages>86</Pages>
  <Words>28212</Words>
  <Characters>160813</Characters>
  <Application>Microsoft Office Word</Application>
  <DocSecurity>0</DocSecurity>
  <Lines>1340</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188648</CharactersWithSpaces>
  <SharedDoc>false</SharedDoc>
  <HLinks>
    <vt:vector size="30" baseType="variant">
      <vt:variant>
        <vt:i4>69</vt:i4>
      </vt:variant>
      <vt:variant>
        <vt:i4>12</vt:i4>
      </vt:variant>
      <vt:variant>
        <vt:i4>0</vt:i4>
      </vt:variant>
      <vt:variant>
        <vt:i4>5</vt:i4>
      </vt:variant>
      <vt:variant>
        <vt:lpwstr>https://eur-lex.europa.eu/legal-content/HR/TXT/?uri=CELEX:32010R1089</vt:lpwstr>
      </vt:variant>
      <vt:variant>
        <vt:lpwstr/>
      </vt:variant>
      <vt:variant>
        <vt:i4>655437</vt:i4>
      </vt:variant>
      <vt:variant>
        <vt:i4>9</vt:i4>
      </vt:variant>
      <vt:variant>
        <vt:i4>0</vt:i4>
      </vt:variant>
      <vt:variant>
        <vt:i4>5</vt:i4>
      </vt:variant>
      <vt:variant>
        <vt:lpwstr>https://eur-lex.europa.eu/legal-content/HR/TXT/?uri=CELEX:32011R0102</vt:lpwstr>
      </vt:variant>
      <vt:variant>
        <vt:lpwstr/>
      </vt:variant>
      <vt:variant>
        <vt:i4>196682</vt:i4>
      </vt:variant>
      <vt:variant>
        <vt:i4>6</vt:i4>
      </vt:variant>
      <vt:variant>
        <vt:i4>0</vt:i4>
      </vt:variant>
      <vt:variant>
        <vt:i4>5</vt:i4>
      </vt:variant>
      <vt:variant>
        <vt:lpwstr>https://eur-lex.europa.eu/legal-content/HR/TXT/?uri=CELEX:32010R0268</vt:lpwstr>
      </vt:variant>
      <vt:variant>
        <vt:lpwstr/>
      </vt:variant>
      <vt:variant>
        <vt:i4>458818</vt:i4>
      </vt:variant>
      <vt:variant>
        <vt:i4>3</vt:i4>
      </vt:variant>
      <vt:variant>
        <vt:i4>0</vt:i4>
      </vt:variant>
      <vt:variant>
        <vt:i4>5</vt:i4>
      </vt:variant>
      <vt:variant>
        <vt:lpwstr>https://eur-lex.europa.eu/legal-content/HR/TXT/?uri=CELEX:32009R0976</vt:lpwstr>
      </vt:variant>
      <vt:variant>
        <vt:lpwstr/>
      </vt:variant>
      <vt:variant>
        <vt:i4>983109</vt:i4>
      </vt:variant>
      <vt:variant>
        <vt:i4>0</vt:i4>
      </vt:variant>
      <vt:variant>
        <vt:i4>0</vt:i4>
      </vt:variant>
      <vt:variant>
        <vt:i4>5</vt:i4>
      </vt:variant>
      <vt:variant>
        <vt:lpwstr>https://eur-lex.europa.eu/legal-content/HR/TXT/?uri=CELEX:32008R1205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DGU</dc:creator>
  <cp:keywords>ZOGD</cp:keywords>
  <dc:description/>
  <cp:lastModifiedBy>Silvija Bartolec</cp:lastModifiedBy>
  <cp:revision>18</cp:revision>
  <cp:lastPrinted>2024-07-08T11:18:00Z</cp:lastPrinted>
  <dcterms:created xsi:type="dcterms:W3CDTF">2024-06-26T06:53:00Z</dcterms:created>
  <dcterms:modified xsi:type="dcterms:W3CDTF">2024-07-16T11:44:00Z</dcterms:modified>
</cp:coreProperties>
</file>