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348C" w14:textId="519EAEF8" w:rsidR="00EC7CA5" w:rsidRPr="007F2DB0" w:rsidRDefault="00EC7CA5" w:rsidP="00EC7CA5">
      <w:pPr>
        <w:jc w:val="center"/>
        <w:rPr>
          <w:b/>
          <w:bCs/>
        </w:rPr>
      </w:pPr>
      <w:r w:rsidRPr="007F2DB0">
        <w:rPr>
          <w:noProof/>
          <w:lang w:eastAsia="hr-HR"/>
        </w:rPr>
        <w:drawing>
          <wp:inline distT="0" distB="0" distL="0" distR="0" wp14:anchorId="3681A9AC" wp14:editId="071527A6">
            <wp:extent cx="50482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8D7E" w14:textId="77777777" w:rsidR="00EC7CA5" w:rsidRPr="007F2DB0" w:rsidRDefault="00EC7CA5" w:rsidP="00EC7CA5">
      <w:pPr>
        <w:jc w:val="right"/>
        <w:rPr>
          <w:b/>
          <w:bCs/>
        </w:rPr>
      </w:pPr>
    </w:p>
    <w:p w14:paraId="002F9E5E" w14:textId="77777777" w:rsidR="00EC7CA5" w:rsidRPr="007F2DB0" w:rsidRDefault="00EC7CA5" w:rsidP="00EC7CA5">
      <w:pPr>
        <w:ind w:left="-567" w:right="-432"/>
        <w:jc w:val="center"/>
      </w:pPr>
      <w:r w:rsidRPr="007F2DB0">
        <w:t>VLADA REPUBLIKE HRVATSKE</w:t>
      </w:r>
    </w:p>
    <w:p w14:paraId="3DDB3DDC" w14:textId="77777777" w:rsidR="00EC7CA5" w:rsidRPr="007F2DB0" w:rsidRDefault="00EC7CA5" w:rsidP="00EC7CA5">
      <w:pPr>
        <w:ind w:left="7080" w:right="-432" w:firstLine="708"/>
        <w:jc w:val="both"/>
      </w:pPr>
    </w:p>
    <w:p w14:paraId="1EE1063B" w14:textId="77777777" w:rsidR="00EC7CA5" w:rsidRPr="007F2DB0" w:rsidRDefault="00EC7CA5" w:rsidP="00EC7CA5"/>
    <w:p w14:paraId="39B8B71D" w14:textId="77777777" w:rsidR="00EC7CA5" w:rsidRPr="007F2DB0" w:rsidRDefault="00EC7CA5" w:rsidP="00EC7CA5"/>
    <w:p w14:paraId="7E55976B" w14:textId="77777777" w:rsidR="00EC7CA5" w:rsidRPr="007F2DB0" w:rsidRDefault="00EC7CA5" w:rsidP="00EC7CA5">
      <w:pPr>
        <w:ind w:left="7080" w:right="-432" w:firstLine="708"/>
        <w:jc w:val="both"/>
      </w:pPr>
    </w:p>
    <w:p w14:paraId="349ED371" w14:textId="77777777" w:rsidR="00EC7CA5" w:rsidRPr="007F2DB0" w:rsidRDefault="00EC7CA5" w:rsidP="00EC7CA5">
      <w:pPr>
        <w:ind w:left="7080" w:right="-432" w:firstLine="708"/>
        <w:jc w:val="both"/>
      </w:pPr>
    </w:p>
    <w:p w14:paraId="4C225B5C" w14:textId="77777777" w:rsidR="00EC7CA5" w:rsidRPr="007F2DB0" w:rsidRDefault="00EC7CA5" w:rsidP="00EC7CA5">
      <w:pPr>
        <w:ind w:left="7080" w:right="-432" w:firstLine="708"/>
        <w:jc w:val="both"/>
      </w:pPr>
    </w:p>
    <w:p w14:paraId="5D17B2EF" w14:textId="77777777" w:rsidR="00EC7CA5" w:rsidRPr="007F2DB0" w:rsidRDefault="00EC7CA5" w:rsidP="00EC7CA5">
      <w:pPr>
        <w:ind w:left="7080" w:right="-432" w:firstLine="708"/>
        <w:jc w:val="both"/>
      </w:pPr>
    </w:p>
    <w:p w14:paraId="713864D8" w14:textId="4FD67116" w:rsidR="00EC7CA5" w:rsidRPr="007F2DB0" w:rsidRDefault="00EC7CA5" w:rsidP="00EC7CA5">
      <w:pPr>
        <w:ind w:left="6372" w:right="-432"/>
        <w:jc w:val="both"/>
      </w:pPr>
      <w:r w:rsidRPr="007F2DB0">
        <w:t xml:space="preserve">Zagreb, </w:t>
      </w:r>
      <w:r w:rsidR="00AB1DA9">
        <w:t>1</w:t>
      </w:r>
      <w:r w:rsidR="00C46A9B">
        <w:t>7</w:t>
      </w:r>
      <w:r w:rsidR="00AB1DA9">
        <w:t xml:space="preserve">. srpnja </w:t>
      </w:r>
      <w:r w:rsidRPr="007F2DB0">
        <w:t>202</w:t>
      </w:r>
      <w:r w:rsidR="00B40C94" w:rsidRPr="007F2DB0">
        <w:t>4</w:t>
      </w:r>
      <w:r w:rsidRPr="007F2DB0">
        <w:t>.</w:t>
      </w:r>
    </w:p>
    <w:p w14:paraId="1B81B37F" w14:textId="77777777" w:rsidR="00EC7CA5" w:rsidRPr="007F2DB0" w:rsidRDefault="00EC7CA5" w:rsidP="00EC7CA5">
      <w:pPr>
        <w:ind w:left="7080" w:right="-432" w:firstLine="708"/>
        <w:jc w:val="both"/>
      </w:pPr>
    </w:p>
    <w:p w14:paraId="59CFE0E2" w14:textId="77777777" w:rsidR="00EC7CA5" w:rsidRPr="007F2DB0" w:rsidRDefault="00EC7CA5" w:rsidP="00EC7CA5"/>
    <w:p w14:paraId="16F31E76" w14:textId="77777777" w:rsidR="00EC7CA5" w:rsidRPr="007F2DB0" w:rsidRDefault="00EC7CA5" w:rsidP="00EC7CA5"/>
    <w:p w14:paraId="07E45EFA" w14:textId="04619A1D" w:rsidR="00EC7CA5" w:rsidRPr="007F2DB0" w:rsidRDefault="00EC7CA5" w:rsidP="00EC7CA5">
      <w:pPr>
        <w:jc w:val="both"/>
      </w:pPr>
      <w:r w:rsidRPr="007F2DB0">
        <w:t>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309"/>
      </w:tblGrid>
      <w:tr w:rsidR="00EC7CA5" w:rsidRPr="007F2DB0" w14:paraId="7AB6028D" w14:textId="77777777" w:rsidTr="00EC7CA5">
        <w:tc>
          <w:tcPr>
            <w:tcW w:w="1951" w:type="dxa"/>
            <w:shd w:val="clear" w:color="auto" w:fill="auto"/>
          </w:tcPr>
          <w:p w14:paraId="5F1C4295" w14:textId="77777777" w:rsidR="00EC7CA5" w:rsidRPr="007F2DB0" w:rsidRDefault="00EC7CA5" w:rsidP="00A2076A">
            <w:pPr>
              <w:spacing w:before="240" w:line="360" w:lineRule="auto"/>
              <w:jc w:val="right"/>
              <w:rPr>
                <w:b/>
                <w:bCs/>
                <w:color w:val="365F91"/>
              </w:rPr>
            </w:pPr>
            <w:r w:rsidRPr="007F2DB0">
              <w:t xml:space="preserve"> </w:t>
            </w:r>
            <w:r w:rsidRPr="007F2DB0">
              <w:rPr>
                <w:b/>
                <w:smallCaps/>
              </w:rPr>
              <w:t>Predlagatelj</w:t>
            </w:r>
            <w:r w:rsidRPr="007F2DB0">
              <w:rPr>
                <w:b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5A333CF2" w14:textId="6114C5FC" w:rsidR="00EC7CA5" w:rsidRPr="007F2DB0" w:rsidRDefault="00EC7CA5" w:rsidP="00B40C94">
            <w:pPr>
              <w:spacing w:before="240" w:line="360" w:lineRule="auto"/>
              <w:rPr>
                <w:b/>
                <w:bCs/>
                <w:color w:val="365F91"/>
              </w:rPr>
            </w:pPr>
            <w:r w:rsidRPr="007F2DB0">
              <w:t xml:space="preserve">Ministarstvo </w:t>
            </w:r>
            <w:r w:rsidR="001A0CEB" w:rsidRPr="007F2DB0">
              <w:t>gospodarstva</w:t>
            </w:r>
          </w:p>
        </w:tc>
      </w:tr>
    </w:tbl>
    <w:p w14:paraId="338CD7FB" w14:textId="2F620DAD" w:rsidR="00EC7CA5" w:rsidRPr="007F2DB0" w:rsidRDefault="00EC7CA5" w:rsidP="00EC7CA5">
      <w:pPr>
        <w:jc w:val="both"/>
      </w:pPr>
      <w:r w:rsidRPr="007F2DB0">
        <w:t>____________________________________________________________________________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EC7CA5" w:rsidRPr="007F2DB0" w14:paraId="30C1AD4B" w14:textId="77777777" w:rsidTr="00EC7CA5">
        <w:tc>
          <w:tcPr>
            <w:tcW w:w="1951" w:type="dxa"/>
            <w:shd w:val="clear" w:color="auto" w:fill="auto"/>
          </w:tcPr>
          <w:p w14:paraId="3D467C4B" w14:textId="77777777" w:rsidR="00EC7CA5" w:rsidRPr="007F2DB0" w:rsidRDefault="00EC7CA5" w:rsidP="00A2076A">
            <w:pPr>
              <w:spacing w:before="240" w:line="360" w:lineRule="auto"/>
              <w:jc w:val="right"/>
              <w:rPr>
                <w:b/>
                <w:bCs/>
                <w:color w:val="365F91"/>
              </w:rPr>
            </w:pPr>
            <w:r w:rsidRPr="007F2DB0">
              <w:rPr>
                <w:b/>
                <w:smallCaps/>
              </w:rPr>
              <w:t>Predmet</w:t>
            </w:r>
            <w:r w:rsidRPr="007F2DB0">
              <w:rPr>
                <w:b/>
              </w:rPr>
              <w:t>:</w:t>
            </w:r>
          </w:p>
        </w:tc>
        <w:tc>
          <w:tcPr>
            <w:tcW w:w="7825" w:type="dxa"/>
            <w:shd w:val="clear" w:color="auto" w:fill="auto"/>
          </w:tcPr>
          <w:p w14:paraId="541B275B" w14:textId="7F22D3B5" w:rsidR="00EC7CA5" w:rsidRPr="009777E6" w:rsidRDefault="00EC7CA5" w:rsidP="009777E6">
            <w:pPr>
              <w:spacing w:before="240"/>
              <w:ind w:right="483"/>
              <w:jc w:val="both"/>
              <w:rPr>
                <w:lang w:eastAsia="hr-HR"/>
              </w:rPr>
            </w:pPr>
            <w:r w:rsidRPr="007F2DB0">
              <w:t xml:space="preserve">Prijedlog zaključka o prihvaćanju Izvješća o </w:t>
            </w:r>
            <w:r w:rsidR="00B40C94" w:rsidRPr="007F2DB0">
              <w:rPr>
                <w:lang w:eastAsia="hr-HR"/>
              </w:rPr>
              <w:t xml:space="preserve">vođenim pregovorima za sklapanje </w:t>
            </w:r>
            <w:r w:rsidR="009777E6">
              <w:rPr>
                <w:lang w:eastAsia="hr-HR"/>
              </w:rPr>
              <w:t>Ugovora o jamstvu između Republike Hrvatske i Europske banke za obnovu i razvoj za HEP GoGreen Projekt</w:t>
            </w:r>
          </w:p>
        </w:tc>
      </w:tr>
    </w:tbl>
    <w:p w14:paraId="1121EAEB" w14:textId="5FB366B9" w:rsidR="00EC7CA5" w:rsidRPr="007F2DB0" w:rsidRDefault="00EC7CA5" w:rsidP="00EC7CA5">
      <w:pPr>
        <w:jc w:val="both"/>
      </w:pPr>
      <w:r w:rsidRPr="007F2DB0">
        <w:t>____________________________________________________________________________</w:t>
      </w:r>
    </w:p>
    <w:p w14:paraId="5D3DF696" w14:textId="77777777" w:rsidR="00EC7CA5" w:rsidRPr="007F2DB0" w:rsidRDefault="00EC7CA5" w:rsidP="00EC7CA5">
      <w:pPr>
        <w:ind w:right="-432"/>
        <w:jc w:val="both"/>
      </w:pPr>
    </w:p>
    <w:p w14:paraId="2D29C1B1" w14:textId="77777777" w:rsidR="00EC7CA5" w:rsidRPr="007F2DB0" w:rsidRDefault="00EC7CA5" w:rsidP="00EC7CA5">
      <w:pPr>
        <w:ind w:left="-567" w:right="-432"/>
        <w:jc w:val="both"/>
      </w:pPr>
    </w:p>
    <w:p w14:paraId="35F87E0A" w14:textId="77777777" w:rsidR="00EC7CA5" w:rsidRPr="007F2DB0" w:rsidRDefault="00EC7CA5" w:rsidP="00EC7CA5">
      <w:pPr>
        <w:ind w:left="-567" w:right="-432"/>
        <w:jc w:val="both"/>
      </w:pPr>
    </w:p>
    <w:p w14:paraId="19081E33" w14:textId="77777777" w:rsidR="00EC7CA5" w:rsidRPr="007F2DB0" w:rsidRDefault="00EC7CA5" w:rsidP="00EC7CA5">
      <w:pPr>
        <w:ind w:left="-567" w:right="-432"/>
        <w:jc w:val="both"/>
      </w:pPr>
    </w:p>
    <w:p w14:paraId="677B58D3" w14:textId="77777777" w:rsidR="00EC7CA5" w:rsidRPr="007F2DB0" w:rsidRDefault="00EC7CA5" w:rsidP="00EC7CA5">
      <w:pPr>
        <w:ind w:left="-567" w:right="-432"/>
        <w:jc w:val="both"/>
      </w:pPr>
    </w:p>
    <w:p w14:paraId="020B8FBE" w14:textId="77777777" w:rsidR="00EC7CA5" w:rsidRPr="007F2DB0" w:rsidRDefault="00EC7CA5" w:rsidP="00EC7CA5">
      <w:pPr>
        <w:ind w:left="-567" w:right="-432"/>
        <w:jc w:val="both"/>
      </w:pPr>
    </w:p>
    <w:p w14:paraId="10960D85" w14:textId="77777777" w:rsidR="00EC7CA5" w:rsidRPr="007F2DB0" w:rsidRDefault="00EC7CA5" w:rsidP="00EC7CA5">
      <w:pPr>
        <w:ind w:left="-567" w:right="-432"/>
        <w:jc w:val="both"/>
      </w:pPr>
    </w:p>
    <w:p w14:paraId="67916236" w14:textId="77777777" w:rsidR="00EC7CA5" w:rsidRPr="007F2DB0" w:rsidRDefault="00EC7CA5" w:rsidP="00EC7CA5">
      <w:pPr>
        <w:ind w:left="-567" w:right="-432"/>
        <w:jc w:val="both"/>
      </w:pPr>
    </w:p>
    <w:p w14:paraId="4F71999E" w14:textId="77777777" w:rsidR="00EC7CA5" w:rsidRPr="007F2DB0" w:rsidRDefault="00EC7CA5" w:rsidP="00EC7CA5">
      <w:pPr>
        <w:ind w:left="-567" w:right="-432"/>
        <w:jc w:val="both"/>
      </w:pPr>
    </w:p>
    <w:p w14:paraId="541F20BB" w14:textId="77777777" w:rsidR="00EC7CA5" w:rsidRPr="007F2DB0" w:rsidRDefault="00EC7CA5" w:rsidP="00EC7CA5">
      <w:pPr>
        <w:ind w:left="-567" w:right="-432"/>
        <w:jc w:val="both"/>
      </w:pPr>
    </w:p>
    <w:p w14:paraId="49379A12" w14:textId="77777777" w:rsidR="00EC7CA5" w:rsidRPr="007F2DB0" w:rsidRDefault="00EC7CA5" w:rsidP="00EC7CA5">
      <w:pPr>
        <w:ind w:left="-567" w:right="-432"/>
        <w:jc w:val="both"/>
      </w:pPr>
    </w:p>
    <w:p w14:paraId="751E9335" w14:textId="77777777" w:rsidR="00EC7CA5" w:rsidRPr="007F2DB0" w:rsidRDefault="00EC7CA5" w:rsidP="00EC7CA5">
      <w:pPr>
        <w:ind w:left="-567" w:right="-432"/>
        <w:jc w:val="both"/>
      </w:pPr>
    </w:p>
    <w:p w14:paraId="31023CF5" w14:textId="659A9B49" w:rsidR="00EC7CA5" w:rsidRPr="007F2DB0" w:rsidRDefault="00EC7CA5" w:rsidP="00EC7CA5">
      <w:pPr>
        <w:ind w:left="-567" w:right="-432"/>
        <w:jc w:val="both"/>
      </w:pPr>
    </w:p>
    <w:p w14:paraId="77443275" w14:textId="10B587E6" w:rsidR="00EC7CA5" w:rsidRPr="007F2DB0" w:rsidRDefault="00EC7CA5" w:rsidP="00EC7CA5">
      <w:pPr>
        <w:ind w:left="-567" w:right="-432"/>
        <w:jc w:val="both"/>
      </w:pPr>
    </w:p>
    <w:p w14:paraId="1F2B32BC" w14:textId="57462844" w:rsidR="00B40C94" w:rsidRPr="007F2DB0" w:rsidRDefault="00B40C94" w:rsidP="00EC7CA5">
      <w:pPr>
        <w:ind w:left="-567" w:right="-432"/>
        <w:jc w:val="both"/>
      </w:pPr>
    </w:p>
    <w:p w14:paraId="3983ADF7" w14:textId="77777777" w:rsidR="00B40C94" w:rsidRPr="007F2DB0" w:rsidRDefault="00B40C94" w:rsidP="00EC7CA5">
      <w:pPr>
        <w:ind w:left="-567" w:right="-432"/>
        <w:jc w:val="both"/>
      </w:pPr>
    </w:p>
    <w:p w14:paraId="3DE961A4" w14:textId="77777777" w:rsidR="00EC7CA5" w:rsidRPr="007F2DB0" w:rsidRDefault="00EC7CA5" w:rsidP="00EC7CA5">
      <w:pPr>
        <w:ind w:left="-567" w:right="-432"/>
        <w:jc w:val="both"/>
      </w:pPr>
    </w:p>
    <w:p w14:paraId="4A5C6378" w14:textId="77777777" w:rsidR="00EC7CA5" w:rsidRPr="007F2DB0" w:rsidRDefault="00EC7CA5" w:rsidP="00EC7CA5">
      <w:pPr>
        <w:ind w:right="-432"/>
        <w:jc w:val="both"/>
      </w:pPr>
    </w:p>
    <w:p w14:paraId="5560D8CC" w14:textId="77777777" w:rsidR="00EC7CA5" w:rsidRPr="007F2DB0" w:rsidRDefault="00EC7CA5" w:rsidP="00EC7CA5">
      <w:pPr>
        <w:pBdr>
          <w:top w:val="single" w:sz="4" w:space="1" w:color="404040"/>
        </w:pBdr>
        <w:tabs>
          <w:tab w:val="center" w:pos="4536"/>
          <w:tab w:val="right" w:pos="7938"/>
        </w:tabs>
        <w:ind w:right="185"/>
        <w:jc w:val="center"/>
        <w:rPr>
          <w:b/>
          <w:sz w:val="23"/>
          <w:szCs w:val="23"/>
        </w:rPr>
      </w:pPr>
      <w:r w:rsidRPr="007F2DB0">
        <w:rPr>
          <w:spacing w:val="20"/>
          <w:sz w:val="23"/>
          <w:szCs w:val="23"/>
        </w:rPr>
        <w:t>Banski dvori | Trg Sv. Marka 2  | 10000 Zagreb | tel. 01 4569 222 | vlada.gov.hr</w:t>
      </w:r>
    </w:p>
    <w:p w14:paraId="2897B38E" w14:textId="77777777" w:rsidR="006F17DD" w:rsidRDefault="006F17DD" w:rsidP="00AB1DA9">
      <w:pPr>
        <w:rPr>
          <w:b/>
          <w:bCs/>
        </w:rPr>
      </w:pPr>
    </w:p>
    <w:p w14:paraId="68AA4C15" w14:textId="21F3FF59" w:rsidR="007A41F6" w:rsidRPr="007F2DB0" w:rsidRDefault="008053F4" w:rsidP="008A0CA5">
      <w:pPr>
        <w:ind w:left="7200"/>
        <w:jc w:val="right"/>
        <w:rPr>
          <w:b/>
          <w:bCs/>
        </w:rPr>
      </w:pPr>
      <w:r w:rsidRPr="007F2DB0">
        <w:rPr>
          <w:b/>
          <w:bCs/>
        </w:rPr>
        <w:t xml:space="preserve">PRIJEDLOG </w:t>
      </w:r>
    </w:p>
    <w:p w14:paraId="6835BF22" w14:textId="77777777" w:rsidR="007A7A9E" w:rsidRPr="007F2DB0" w:rsidRDefault="007A7A9E"/>
    <w:p w14:paraId="70F25EB4" w14:textId="69F6067E" w:rsidR="00AD0FED" w:rsidRPr="007F2DB0" w:rsidRDefault="007A7A9E" w:rsidP="00AD0FED">
      <w:pPr>
        <w:jc w:val="both"/>
      </w:pPr>
      <w:r w:rsidRPr="007F2DB0">
        <w:t xml:space="preserve">Na temelju članka </w:t>
      </w:r>
      <w:r w:rsidR="00CB4FB2" w:rsidRPr="007F2DB0">
        <w:t xml:space="preserve">12. </w:t>
      </w:r>
      <w:r w:rsidR="008A221E" w:rsidRPr="007F2DB0">
        <w:t xml:space="preserve">stavka 1. </w:t>
      </w:r>
      <w:r w:rsidR="00CB4FB2" w:rsidRPr="007F2DB0">
        <w:t>Zakona o sklapanju i izvršavanju međunarodnih ugovora (</w:t>
      </w:r>
      <w:r w:rsidR="00295570" w:rsidRPr="007F2DB0">
        <w:t>„</w:t>
      </w:r>
      <w:r w:rsidR="00CB4FB2" w:rsidRPr="007F2DB0">
        <w:t>Narodne novine</w:t>
      </w:r>
      <w:r w:rsidR="00295570" w:rsidRPr="007F2DB0">
        <w:t>“</w:t>
      </w:r>
      <w:r w:rsidR="00CB4FB2" w:rsidRPr="007F2DB0">
        <w:t>, broj 28/96</w:t>
      </w:r>
      <w:r w:rsidR="00295570" w:rsidRPr="007F2DB0">
        <w:t>.</w:t>
      </w:r>
      <w:r w:rsidR="00CB4FB2" w:rsidRPr="007F2DB0">
        <w:t xml:space="preserve">) i članka </w:t>
      </w:r>
      <w:r w:rsidR="00AD0FED" w:rsidRPr="007F2DB0">
        <w:t>31</w:t>
      </w:r>
      <w:r w:rsidRPr="007F2DB0">
        <w:t xml:space="preserve">. stavka </w:t>
      </w:r>
      <w:r w:rsidR="00AD0FED" w:rsidRPr="007F2DB0">
        <w:t>3</w:t>
      </w:r>
      <w:r w:rsidRPr="007F2DB0">
        <w:t>.</w:t>
      </w:r>
      <w:r w:rsidR="00AD0FED" w:rsidRPr="007F2DB0">
        <w:t xml:space="preserve"> Zakona o Vladi Republike Hrvatske (</w:t>
      </w:r>
      <w:r w:rsidR="00295570" w:rsidRPr="007F2DB0">
        <w:t>„</w:t>
      </w:r>
      <w:r w:rsidR="00AD0FED" w:rsidRPr="007F2DB0">
        <w:t>Narodne novine</w:t>
      </w:r>
      <w:r w:rsidR="00295570" w:rsidRPr="007F2DB0">
        <w:t>“</w:t>
      </w:r>
      <w:r w:rsidR="00AD0FED" w:rsidRPr="007F2DB0">
        <w:t>, br</w:t>
      </w:r>
      <w:r w:rsidR="00C46A9B">
        <w:t>.</w:t>
      </w:r>
      <w:r w:rsidR="00AD0FED" w:rsidRPr="007F2DB0">
        <w:t xml:space="preserve"> 150/11</w:t>
      </w:r>
      <w:r w:rsidR="00295570" w:rsidRPr="007F2DB0">
        <w:t>.</w:t>
      </w:r>
      <w:r w:rsidR="00395D7B" w:rsidRPr="007F2DB0">
        <w:t>,</w:t>
      </w:r>
      <w:r w:rsidR="00A75EAA" w:rsidRPr="007F2DB0">
        <w:t xml:space="preserve"> 119/14</w:t>
      </w:r>
      <w:r w:rsidR="00295570" w:rsidRPr="007F2DB0">
        <w:t xml:space="preserve">., </w:t>
      </w:r>
      <w:r w:rsidR="00395D7B" w:rsidRPr="007F2DB0">
        <w:t>93/16</w:t>
      </w:r>
      <w:r w:rsidR="00295570" w:rsidRPr="007F2DB0">
        <w:t>., 116/18.</w:t>
      </w:r>
      <w:r w:rsidR="001A0CEB" w:rsidRPr="007F2DB0">
        <w:t xml:space="preserve">, </w:t>
      </w:r>
      <w:r w:rsidR="00295570" w:rsidRPr="007F2DB0">
        <w:t>80/22.</w:t>
      </w:r>
      <w:r w:rsidR="001A0CEB" w:rsidRPr="007F2DB0">
        <w:t xml:space="preserve"> i 78/24</w:t>
      </w:r>
      <w:r w:rsidR="004747E2">
        <w:t>.</w:t>
      </w:r>
      <w:r w:rsidR="00AD0FED" w:rsidRPr="007F2DB0">
        <w:t xml:space="preserve">), </w:t>
      </w:r>
      <w:r w:rsidRPr="007F2DB0">
        <w:t xml:space="preserve">Vlada Republike Hrvatske </w:t>
      </w:r>
      <w:r w:rsidR="00676355" w:rsidRPr="007F2DB0">
        <w:t>je na sjednici održanoj _______</w:t>
      </w:r>
      <w:r w:rsidR="008F64FE" w:rsidRPr="007F2DB0">
        <w:t>_______</w:t>
      </w:r>
      <w:r w:rsidR="00AD0FED" w:rsidRPr="007F2DB0">
        <w:t>20</w:t>
      </w:r>
      <w:r w:rsidR="00612AE3" w:rsidRPr="007F2DB0">
        <w:t>2</w:t>
      </w:r>
      <w:r w:rsidR="00B40C94" w:rsidRPr="007F2DB0">
        <w:t>4</w:t>
      </w:r>
      <w:r w:rsidR="00AD0FED" w:rsidRPr="007F2DB0">
        <w:t>. donijela</w:t>
      </w:r>
    </w:p>
    <w:p w14:paraId="1D281A0D" w14:textId="77777777" w:rsidR="00676355" w:rsidRPr="007F2DB0" w:rsidRDefault="00676355" w:rsidP="008F64FE">
      <w:pPr>
        <w:jc w:val="both"/>
      </w:pPr>
    </w:p>
    <w:p w14:paraId="267C258A" w14:textId="77777777" w:rsidR="007A7A9E" w:rsidRPr="007F2DB0" w:rsidRDefault="007A7A9E"/>
    <w:p w14:paraId="03B8D72F" w14:textId="77777777" w:rsidR="007A7A9E" w:rsidRPr="007F2DB0" w:rsidRDefault="007A7A9E" w:rsidP="007A7A9E">
      <w:pPr>
        <w:jc w:val="center"/>
        <w:rPr>
          <w:b/>
          <w:bCs/>
        </w:rPr>
      </w:pPr>
      <w:r w:rsidRPr="007F2DB0">
        <w:rPr>
          <w:b/>
          <w:bCs/>
        </w:rPr>
        <w:t>ZAKLJUČAK</w:t>
      </w:r>
    </w:p>
    <w:p w14:paraId="6523D474" w14:textId="77777777" w:rsidR="007A7A9E" w:rsidRPr="007F2DB0" w:rsidRDefault="007A7A9E" w:rsidP="004D2E13">
      <w:pPr>
        <w:rPr>
          <w:b/>
          <w:bCs/>
        </w:rPr>
      </w:pPr>
    </w:p>
    <w:p w14:paraId="2A9A50B1" w14:textId="77777777" w:rsidR="007A7A9E" w:rsidRPr="007F2DB0" w:rsidRDefault="007A7A9E" w:rsidP="007A7A9E">
      <w:pPr>
        <w:jc w:val="center"/>
        <w:rPr>
          <w:b/>
          <w:bCs/>
        </w:rPr>
      </w:pPr>
    </w:p>
    <w:p w14:paraId="1C39A474" w14:textId="6FB07E1C" w:rsidR="004B7B4C" w:rsidRDefault="009777E6" w:rsidP="004B7B4C">
      <w:pPr>
        <w:jc w:val="both"/>
        <w:rPr>
          <w:lang w:eastAsia="hr-HR"/>
        </w:rPr>
      </w:pPr>
      <w:r>
        <w:rPr>
          <w:lang w:eastAsia="hr-HR"/>
        </w:rPr>
        <w:t>1.</w:t>
      </w:r>
      <w:r>
        <w:rPr>
          <w:lang w:eastAsia="hr-HR"/>
        </w:rPr>
        <w:tab/>
      </w:r>
      <w:r w:rsidR="007F2DB0" w:rsidRPr="007F2DB0">
        <w:rPr>
          <w:lang w:eastAsia="hr-HR"/>
        </w:rPr>
        <w:t xml:space="preserve">Prihvaća se Izvješće o vođenim pregovorima za sklapanje </w:t>
      </w:r>
      <w:r>
        <w:rPr>
          <w:lang w:eastAsia="hr-HR"/>
        </w:rPr>
        <w:t>Ugovora o jamstvu između Republike Hrvatske i Europske banke za obnovu i razvoj za HEP GoGreen Projekt i</w:t>
      </w:r>
      <w:r w:rsidR="00165B6C">
        <w:rPr>
          <w:lang w:eastAsia="hr-HR"/>
        </w:rPr>
        <w:t xml:space="preserve"> </w:t>
      </w:r>
      <w:r w:rsidR="00165B6C" w:rsidRPr="00165B6C">
        <w:rPr>
          <w:lang w:eastAsia="hr-HR"/>
        </w:rPr>
        <w:t>usuglašeni Zapisnik s pregovora između Republike Hrvatske i Europske</w:t>
      </w:r>
      <w:r w:rsidR="00165B6C">
        <w:rPr>
          <w:lang w:eastAsia="hr-HR"/>
        </w:rPr>
        <w:t xml:space="preserve"> banke za obnovu i razvoj u vezi s </w:t>
      </w:r>
      <w:r>
        <w:rPr>
          <w:lang w:eastAsia="hr-HR"/>
        </w:rPr>
        <w:t xml:space="preserve"> </w:t>
      </w:r>
      <w:bookmarkStart w:id="0" w:name="_Hlk172017220"/>
      <w:r w:rsidR="00165B6C" w:rsidRPr="00165B6C">
        <w:rPr>
          <w:lang w:eastAsia="hr-HR"/>
        </w:rPr>
        <w:t>HEP GoGreen Projekt</w:t>
      </w:r>
      <w:r w:rsidR="00165B6C">
        <w:rPr>
          <w:lang w:eastAsia="hr-HR"/>
        </w:rPr>
        <w:t>om</w:t>
      </w:r>
      <w:bookmarkEnd w:id="0"/>
      <w:r w:rsidR="00F31D82">
        <w:rPr>
          <w:lang w:eastAsia="hr-HR"/>
        </w:rPr>
        <w:t xml:space="preserve"> </w:t>
      </w:r>
      <w:r w:rsidR="00620344" w:rsidRPr="007F2DB0">
        <w:rPr>
          <w:lang w:eastAsia="hr-HR"/>
        </w:rPr>
        <w:t>u tekstu koji je Vladi Republike Hrvatske dostavilo Ministarstvo</w:t>
      </w:r>
      <w:r w:rsidR="004054D7">
        <w:rPr>
          <w:lang w:eastAsia="hr-HR"/>
        </w:rPr>
        <w:t xml:space="preserve"> gospodarstva</w:t>
      </w:r>
      <w:r w:rsidR="00620344" w:rsidRPr="007F2DB0">
        <w:rPr>
          <w:lang w:eastAsia="hr-HR"/>
        </w:rPr>
        <w:t xml:space="preserve"> aktom, </w:t>
      </w:r>
      <w:r w:rsidR="009847E5" w:rsidRPr="007F2DB0">
        <w:rPr>
          <w:lang w:eastAsia="hr-HR"/>
        </w:rPr>
        <w:t>KLASA:</w:t>
      </w:r>
      <w:r w:rsidR="00BB4548" w:rsidRPr="007F2DB0">
        <w:rPr>
          <w:lang w:eastAsia="hr-HR"/>
        </w:rPr>
        <w:t xml:space="preserve">       </w:t>
      </w:r>
      <w:r w:rsidR="009847E5" w:rsidRPr="007F2DB0">
        <w:rPr>
          <w:lang w:eastAsia="hr-HR"/>
        </w:rPr>
        <w:t xml:space="preserve"> URBROJ: , od . </w:t>
      </w:r>
      <w:r w:rsidR="004B7B4C">
        <w:rPr>
          <w:lang w:eastAsia="hr-HR"/>
        </w:rPr>
        <w:tab/>
      </w:r>
    </w:p>
    <w:p w14:paraId="00211D17" w14:textId="77777777" w:rsidR="004B7B4C" w:rsidRDefault="004B7B4C" w:rsidP="004B7B4C">
      <w:pPr>
        <w:rPr>
          <w:lang w:eastAsia="hr-HR"/>
        </w:rPr>
      </w:pPr>
    </w:p>
    <w:p w14:paraId="0C401360" w14:textId="11E4900D" w:rsidR="00A56891" w:rsidRDefault="00AB1DA9" w:rsidP="004B7B4C">
      <w:pPr>
        <w:jc w:val="both"/>
      </w:pPr>
      <w:r>
        <w:rPr>
          <w:lang w:eastAsia="hr-HR"/>
        </w:rPr>
        <w:t>2</w:t>
      </w:r>
      <w:r w:rsidR="004B7B4C">
        <w:rPr>
          <w:lang w:eastAsia="hr-HR"/>
        </w:rPr>
        <w:t>.</w:t>
      </w:r>
      <w:r w:rsidR="004B7B4C">
        <w:rPr>
          <w:lang w:eastAsia="hr-HR"/>
        </w:rPr>
        <w:tab/>
        <w:t xml:space="preserve"> </w:t>
      </w:r>
      <w:r w:rsidR="00C46A9B" w:rsidRPr="00C46A9B">
        <w:rPr>
          <w:lang w:eastAsia="hr-HR"/>
        </w:rPr>
        <w:t>Utvrđuje se da je usuglašeni tekst Ugovora o jamstvu iz točke 1. ovoga Zaključka u skladu s utvrđenom osnovom za vođenje pregovora.</w:t>
      </w:r>
      <w:r w:rsidR="004B7B4C" w:rsidRPr="004B7B4C">
        <w:rPr>
          <w:lang w:eastAsia="hr-HR"/>
        </w:rPr>
        <w:t>.</w:t>
      </w:r>
      <w:r w:rsidR="00A56891" w:rsidRPr="00A56891">
        <w:t xml:space="preserve"> </w:t>
      </w:r>
    </w:p>
    <w:p w14:paraId="1168E46F" w14:textId="77777777" w:rsidR="00A56891" w:rsidRDefault="00A56891" w:rsidP="004B7B4C">
      <w:pPr>
        <w:jc w:val="both"/>
      </w:pPr>
    </w:p>
    <w:p w14:paraId="2BA0D174" w14:textId="17BD02BA" w:rsidR="00B56839" w:rsidRDefault="00AB1DA9" w:rsidP="004B7B4C">
      <w:pPr>
        <w:jc w:val="both"/>
      </w:pPr>
      <w:r>
        <w:t>3</w:t>
      </w:r>
      <w:r w:rsidR="00A56891">
        <w:t>.</w:t>
      </w:r>
      <w:r w:rsidR="00A56891">
        <w:tab/>
      </w:r>
      <w:r w:rsidR="00A56891" w:rsidRPr="00A56891">
        <w:rPr>
          <w:lang w:eastAsia="hr-HR"/>
        </w:rPr>
        <w:t xml:space="preserve">Zadužuje se Ministarstvo financija da obavijesti Europsku </w:t>
      </w:r>
      <w:r w:rsidR="00B56839">
        <w:rPr>
          <w:lang w:eastAsia="hr-HR"/>
        </w:rPr>
        <w:t xml:space="preserve">banku </w:t>
      </w:r>
      <w:r w:rsidR="00A56891" w:rsidRPr="00A56891">
        <w:rPr>
          <w:lang w:eastAsia="hr-HR"/>
        </w:rPr>
        <w:t xml:space="preserve">za obnovu i razvoj </w:t>
      </w:r>
      <w:r w:rsidR="00B56839">
        <w:rPr>
          <w:lang w:eastAsia="hr-HR"/>
        </w:rPr>
        <w:t xml:space="preserve">o </w:t>
      </w:r>
      <w:r w:rsidR="00A56891" w:rsidRPr="00A56891">
        <w:rPr>
          <w:lang w:eastAsia="hr-HR"/>
        </w:rPr>
        <w:t>suglasnosti Vlade Republike Hrvatske i odobrenju pravnog dokumenta koji je bio predmetom pregovora.</w:t>
      </w:r>
      <w:r w:rsidR="00A56891" w:rsidRPr="00A56891">
        <w:t xml:space="preserve"> </w:t>
      </w:r>
    </w:p>
    <w:p w14:paraId="17896809" w14:textId="4C5F4B76" w:rsidR="00B56839" w:rsidRDefault="00B56839" w:rsidP="004B7B4C">
      <w:pPr>
        <w:jc w:val="both"/>
      </w:pPr>
    </w:p>
    <w:p w14:paraId="7962D447" w14:textId="35B8D1AE" w:rsidR="00B56839" w:rsidRDefault="00C46A9B" w:rsidP="004B7B4C">
      <w:pPr>
        <w:jc w:val="both"/>
        <w:rPr>
          <w:lang w:eastAsia="hr-HR"/>
        </w:rPr>
      </w:pPr>
      <w:r>
        <w:t>4</w:t>
      </w:r>
      <w:r w:rsidR="00B56839">
        <w:t>.</w:t>
      </w:r>
      <w:r w:rsidR="00B56839">
        <w:tab/>
      </w:r>
      <w:r w:rsidRPr="00C46A9B">
        <w:rPr>
          <w:lang w:eastAsia="hr-HR"/>
        </w:rPr>
        <w:t xml:space="preserve">Ugovor o jamstvu </w:t>
      </w:r>
      <w:bookmarkStart w:id="1" w:name="_GoBack"/>
      <w:bookmarkEnd w:id="1"/>
      <w:r w:rsidRPr="00C46A9B">
        <w:rPr>
          <w:lang w:eastAsia="hr-HR"/>
        </w:rPr>
        <w:t>iz točke 1. ovoga Zaključka, u ime Republike Hrvatske, potpisat će potpredsjednik Vlade i ministar financija.</w:t>
      </w:r>
      <w:r w:rsidR="00B56839" w:rsidRPr="00B56839">
        <w:rPr>
          <w:lang w:eastAsia="hr-HR"/>
        </w:rPr>
        <w:t>.</w:t>
      </w:r>
      <w:r w:rsidR="00B56839">
        <w:rPr>
          <w:lang w:eastAsia="hr-HR"/>
        </w:rPr>
        <w:t xml:space="preserve"> </w:t>
      </w:r>
    </w:p>
    <w:p w14:paraId="3E6A2FCA" w14:textId="66A54037" w:rsidR="004B7B4C" w:rsidRPr="004B7B4C" w:rsidRDefault="00B56839" w:rsidP="004B7B4C">
      <w:pPr>
        <w:jc w:val="both"/>
        <w:rPr>
          <w:lang w:eastAsia="hr-HR"/>
        </w:rPr>
      </w:pPr>
      <w:r>
        <w:rPr>
          <w:lang w:eastAsia="hr-HR"/>
        </w:rPr>
        <w:tab/>
      </w:r>
      <w:r w:rsidRPr="00B56839">
        <w:rPr>
          <w:lang w:eastAsia="hr-HR"/>
        </w:rPr>
        <w:t xml:space="preserve"> </w:t>
      </w:r>
    </w:p>
    <w:p w14:paraId="1D5E6EEF" w14:textId="0AB82603" w:rsidR="004B7B4C" w:rsidRPr="004B7B4C" w:rsidRDefault="004B7B4C" w:rsidP="004B7B4C">
      <w:pPr>
        <w:jc w:val="both"/>
        <w:rPr>
          <w:lang w:eastAsia="hr-HR"/>
        </w:rPr>
      </w:pPr>
    </w:p>
    <w:p w14:paraId="211C87D9" w14:textId="77777777" w:rsidR="00AB1DA9" w:rsidRDefault="00AB1DA9" w:rsidP="004D2E13">
      <w:pPr>
        <w:jc w:val="both"/>
        <w:rPr>
          <w:color w:val="365F91" w:themeColor="accent1" w:themeShade="BF"/>
        </w:rPr>
      </w:pPr>
    </w:p>
    <w:p w14:paraId="79B5F60E" w14:textId="77777777" w:rsidR="00AB1DA9" w:rsidRPr="007F2DB0" w:rsidRDefault="00AB1DA9" w:rsidP="004D2E13">
      <w:pPr>
        <w:jc w:val="both"/>
        <w:rPr>
          <w:color w:val="365F91" w:themeColor="accent1" w:themeShade="BF"/>
        </w:rPr>
      </w:pPr>
    </w:p>
    <w:p w14:paraId="50655228" w14:textId="67FAA464" w:rsidR="004D2E13" w:rsidRPr="007F2DB0" w:rsidRDefault="00295570" w:rsidP="004D2E13">
      <w:pPr>
        <w:jc w:val="both"/>
      </w:pPr>
      <w:r w:rsidRPr="007F2DB0">
        <w:t xml:space="preserve">KLASA: </w:t>
      </w:r>
    </w:p>
    <w:p w14:paraId="5A0D9961" w14:textId="21513F9B" w:rsidR="004D2E13" w:rsidRPr="007F2DB0" w:rsidRDefault="00295570" w:rsidP="004D2E13">
      <w:pPr>
        <w:jc w:val="both"/>
      </w:pPr>
      <w:r w:rsidRPr="007F2DB0">
        <w:t xml:space="preserve">URBROJ: </w:t>
      </w:r>
    </w:p>
    <w:p w14:paraId="56C1F7B4" w14:textId="77777777" w:rsidR="004D2E13" w:rsidRPr="007F2DB0" w:rsidRDefault="004D2E13" w:rsidP="004D2E13">
      <w:pPr>
        <w:jc w:val="both"/>
      </w:pPr>
    </w:p>
    <w:p w14:paraId="6A488995" w14:textId="5E6AA155" w:rsidR="004D2E13" w:rsidRPr="007F2DB0" w:rsidRDefault="004D2E13" w:rsidP="007A7A9E">
      <w:pPr>
        <w:jc w:val="both"/>
      </w:pPr>
      <w:r w:rsidRPr="007F2DB0">
        <w:t xml:space="preserve">Zagreb, </w:t>
      </w:r>
      <w:r w:rsidR="00C82D86" w:rsidRPr="007F2DB0">
        <w:t>______________ 20</w:t>
      </w:r>
      <w:r w:rsidR="00612AE3" w:rsidRPr="007F2DB0">
        <w:t>2</w:t>
      </w:r>
      <w:r w:rsidR="00B40C94" w:rsidRPr="007F2DB0">
        <w:t>4</w:t>
      </w:r>
      <w:r w:rsidR="00C82D86" w:rsidRPr="007F2DB0">
        <w:t>.</w:t>
      </w:r>
    </w:p>
    <w:p w14:paraId="7BD3071F" w14:textId="77777777" w:rsidR="00AD0FED" w:rsidRPr="007F2DB0" w:rsidRDefault="00AD0FED" w:rsidP="007A7A9E">
      <w:pPr>
        <w:jc w:val="both"/>
      </w:pPr>
    </w:p>
    <w:p w14:paraId="4ADBAE41" w14:textId="6CFC80FD" w:rsidR="00AD0FED" w:rsidRPr="007F2DB0" w:rsidRDefault="00AD0FED" w:rsidP="007A7A9E">
      <w:pPr>
        <w:jc w:val="both"/>
        <w:rPr>
          <w:bCs/>
        </w:rPr>
      </w:pPr>
    </w:p>
    <w:p w14:paraId="705307A7" w14:textId="77777777" w:rsidR="00F635C0" w:rsidRPr="00F635C0" w:rsidRDefault="00F635C0" w:rsidP="00F635C0">
      <w:pPr>
        <w:tabs>
          <w:tab w:val="left" w:pos="5415"/>
        </w:tabs>
        <w:ind w:left="5670"/>
        <w:jc w:val="center"/>
        <w:rPr>
          <w:bCs/>
        </w:rPr>
      </w:pPr>
      <w:r w:rsidRPr="00F635C0">
        <w:rPr>
          <w:bCs/>
        </w:rPr>
        <w:t>PREDSJEDNIK</w:t>
      </w:r>
    </w:p>
    <w:p w14:paraId="3C597F4A" w14:textId="77777777" w:rsidR="00F635C0" w:rsidRPr="00F635C0" w:rsidRDefault="00F635C0" w:rsidP="00F635C0">
      <w:pPr>
        <w:tabs>
          <w:tab w:val="left" w:pos="5415"/>
        </w:tabs>
        <w:ind w:left="5670"/>
        <w:jc w:val="center"/>
        <w:rPr>
          <w:bCs/>
        </w:rPr>
      </w:pPr>
    </w:p>
    <w:p w14:paraId="507509D5" w14:textId="77777777" w:rsidR="00F635C0" w:rsidRPr="00F635C0" w:rsidRDefault="00F635C0" w:rsidP="00F635C0">
      <w:pPr>
        <w:tabs>
          <w:tab w:val="left" w:pos="5415"/>
        </w:tabs>
        <w:ind w:left="5670"/>
        <w:jc w:val="center"/>
        <w:rPr>
          <w:bCs/>
        </w:rPr>
      </w:pPr>
    </w:p>
    <w:p w14:paraId="23567D89" w14:textId="350702F3" w:rsidR="00B56839" w:rsidRPr="00F635C0" w:rsidRDefault="00F635C0" w:rsidP="00F635C0">
      <w:pPr>
        <w:tabs>
          <w:tab w:val="left" w:pos="5415"/>
        </w:tabs>
        <w:ind w:left="5670"/>
        <w:jc w:val="center"/>
        <w:rPr>
          <w:bCs/>
        </w:rPr>
      </w:pPr>
      <w:r w:rsidRPr="00F635C0">
        <w:rPr>
          <w:bCs/>
        </w:rPr>
        <w:t>mr. sc. Andrej Plenković</w:t>
      </w:r>
    </w:p>
    <w:p w14:paraId="4297457D" w14:textId="77777777" w:rsidR="00B56839" w:rsidRDefault="00B56839" w:rsidP="006F17DD">
      <w:pPr>
        <w:tabs>
          <w:tab w:val="left" w:pos="5415"/>
        </w:tabs>
        <w:jc w:val="center"/>
        <w:rPr>
          <w:b/>
        </w:rPr>
      </w:pPr>
    </w:p>
    <w:p w14:paraId="164A0399" w14:textId="77777777" w:rsidR="00B56839" w:rsidRDefault="00B56839" w:rsidP="006F17DD">
      <w:pPr>
        <w:tabs>
          <w:tab w:val="left" w:pos="5415"/>
        </w:tabs>
        <w:jc w:val="center"/>
        <w:rPr>
          <w:b/>
        </w:rPr>
      </w:pPr>
    </w:p>
    <w:p w14:paraId="2BF86D92" w14:textId="77777777" w:rsidR="00B56839" w:rsidRDefault="00B56839" w:rsidP="00F635C0">
      <w:pPr>
        <w:tabs>
          <w:tab w:val="left" w:pos="5415"/>
        </w:tabs>
        <w:rPr>
          <w:b/>
        </w:rPr>
      </w:pPr>
    </w:p>
    <w:p w14:paraId="7E8CF788" w14:textId="77777777" w:rsidR="005F42A3" w:rsidRDefault="005F42A3" w:rsidP="00F635C0">
      <w:pPr>
        <w:tabs>
          <w:tab w:val="left" w:pos="5415"/>
        </w:tabs>
        <w:rPr>
          <w:b/>
        </w:rPr>
      </w:pPr>
    </w:p>
    <w:p w14:paraId="1F830326" w14:textId="77777777" w:rsidR="005F42A3" w:rsidRDefault="005F42A3" w:rsidP="00F635C0">
      <w:pPr>
        <w:tabs>
          <w:tab w:val="left" w:pos="5415"/>
        </w:tabs>
        <w:rPr>
          <w:b/>
        </w:rPr>
      </w:pPr>
    </w:p>
    <w:p w14:paraId="63BE2674" w14:textId="77777777" w:rsidR="005F42A3" w:rsidRDefault="005F42A3" w:rsidP="00F635C0">
      <w:pPr>
        <w:tabs>
          <w:tab w:val="left" w:pos="5415"/>
        </w:tabs>
        <w:rPr>
          <w:b/>
        </w:rPr>
      </w:pPr>
    </w:p>
    <w:p w14:paraId="07B0C891" w14:textId="382985A2" w:rsidR="00345C84" w:rsidRPr="007F2DB0" w:rsidRDefault="00345C84" w:rsidP="006F17DD">
      <w:pPr>
        <w:tabs>
          <w:tab w:val="left" w:pos="5415"/>
        </w:tabs>
        <w:jc w:val="center"/>
        <w:rPr>
          <w:b/>
        </w:rPr>
      </w:pPr>
      <w:r w:rsidRPr="007F2DB0">
        <w:rPr>
          <w:b/>
        </w:rPr>
        <w:t>OBRAZLOŽENJE</w:t>
      </w:r>
    </w:p>
    <w:p w14:paraId="240B13AE" w14:textId="77777777" w:rsidR="00345C84" w:rsidRPr="007F2DB0" w:rsidRDefault="00345C84" w:rsidP="006F17DD">
      <w:pPr>
        <w:jc w:val="center"/>
      </w:pPr>
    </w:p>
    <w:p w14:paraId="57FECC1B" w14:textId="77777777" w:rsidR="00BD32A6" w:rsidRDefault="00BD32A6" w:rsidP="00345C84">
      <w:pPr>
        <w:jc w:val="both"/>
      </w:pPr>
    </w:p>
    <w:p w14:paraId="03729FF1" w14:textId="77777777" w:rsidR="00BD263E" w:rsidRDefault="00AB1DA9" w:rsidP="00AB1DA9">
      <w:pPr>
        <w:ind w:firstLine="720"/>
        <w:jc w:val="both"/>
      </w:pPr>
      <w:r>
        <w:t>U skladu s</w:t>
      </w:r>
      <w:r w:rsidRPr="00AB1DA9">
        <w:t xml:space="preserve"> Odluk</w:t>
      </w:r>
      <w:r>
        <w:t>om</w:t>
      </w:r>
      <w:r w:rsidRPr="00AB1DA9">
        <w:t xml:space="preserve"> Vlade Republike Hrvatske o pokretanju postupka za sklapanje Ugovora o jamstvu između Republike Hrvatske i Europske banke za obnovu i razvoj za HEP GoGreen Projekt, KLASA: 022-03/24-11/24, URBROJ: 50301-05/16-24-2 od 11. srpnja 2024. godine</w:t>
      </w:r>
      <w:r>
        <w:t xml:space="preserve">, a u svrhu sklapanja istog, dana 15. srpnja 2024. godine održan je online </w:t>
      </w:r>
      <w:r w:rsidRPr="00AB1DA9">
        <w:t>sastanak izaslanstva Republike Hrvatske s predstavnicima Europske banke za obnovu i razvoj</w:t>
      </w:r>
      <w:r w:rsidR="00BD263E">
        <w:t>.</w:t>
      </w:r>
    </w:p>
    <w:p w14:paraId="2E3D78B8" w14:textId="77777777" w:rsidR="00BD263E" w:rsidRDefault="00BD263E" w:rsidP="00AB1DA9">
      <w:pPr>
        <w:ind w:firstLine="720"/>
        <w:jc w:val="both"/>
      </w:pPr>
    </w:p>
    <w:p w14:paraId="039506ED" w14:textId="6DBE9DA2" w:rsidR="00BD263E" w:rsidRDefault="00AB1DA9" w:rsidP="00BD263E">
      <w:pPr>
        <w:ind w:firstLine="720"/>
        <w:jc w:val="both"/>
      </w:pPr>
      <w:r>
        <w:t xml:space="preserve"> </w:t>
      </w:r>
      <w:r w:rsidR="00BD263E">
        <w:t>Na navedenom sastanku</w:t>
      </w:r>
      <w:r>
        <w:t xml:space="preserve"> uspješno </w:t>
      </w:r>
      <w:r w:rsidR="00BD263E">
        <w:t xml:space="preserve">su </w:t>
      </w:r>
      <w:r w:rsidRPr="00AB1DA9">
        <w:t>usuglaš</w:t>
      </w:r>
      <w:r>
        <w:t>eni</w:t>
      </w:r>
      <w:r w:rsidRPr="00AB1DA9">
        <w:t xml:space="preserve"> konačni uvjet</w:t>
      </w:r>
      <w:r>
        <w:t xml:space="preserve">i </w:t>
      </w:r>
      <w:r w:rsidRPr="00AB1DA9">
        <w:t>predmetn</w:t>
      </w:r>
      <w:r>
        <w:t>og</w:t>
      </w:r>
      <w:r w:rsidRPr="00AB1DA9">
        <w:t xml:space="preserve"> Ugovora</w:t>
      </w:r>
      <w:r w:rsidR="00BD263E">
        <w:t xml:space="preserve">, usuglašen </w:t>
      </w:r>
      <w:r w:rsidR="002E7296" w:rsidRPr="007F2DB0">
        <w:t>je t</w:t>
      </w:r>
      <w:r w:rsidR="00345C84" w:rsidRPr="007F2DB0">
        <w:t xml:space="preserve">ekst </w:t>
      </w:r>
      <w:r w:rsidR="00B40C94" w:rsidRPr="007F2DB0">
        <w:t>Ugovora</w:t>
      </w:r>
      <w:r w:rsidR="000B7DE3" w:rsidRPr="007F2DB0">
        <w:t xml:space="preserve"> </w:t>
      </w:r>
      <w:r w:rsidR="00345C84" w:rsidRPr="007F2DB0">
        <w:t>na engleskom jeziku</w:t>
      </w:r>
      <w:r w:rsidR="002E7296" w:rsidRPr="007F2DB0">
        <w:t xml:space="preserve">, </w:t>
      </w:r>
      <w:r w:rsidR="00043AD6">
        <w:t>koji se</w:t>
      </w:r>
      <w:r w:rsidR="007D6E1A">
        <w:t xml:space="preserve">, uz </w:t>
      </w:r>
      <w:r w:rsidR="00C46A9B">
        <w:t xml:space="preserve">prijevod </w:t>
      </w:r>
      <w:r w:rsidR="007D6E1A" w:rsidRPr="007D6E1A">
        <w:t>tekst</w:t>
      </w:r>
      <w:r w:rsidR="00156337">
        <w:t>a</w:t>
      </w:r>
      <w:r w:rsidR="007D6E1A" w:rsidRPr="007D6E1A">
        <w:t xml:space="preserve"> Ugovora na hrvatskom jeziku</w:t>
      </w:r>
      <w:r w:rsidR="007D6E1A">
        <w:t xml:space="preserve">, </w:t>
      </w:r>
      <w:r w:rsidR="00AC180A">
        <w:t xml:space="preserve">prilaže </w:t>
      </w:r>
      <w:r w:rsidR="00123F03" w:rsidRPr="007F2DB0">
        <w:t xml:space="preserve">uz Izvješće o vođenim pregovorima za sklapanje </w:t>
      </w:r>
      <w:r w:rsidR="00B40C94" w:rsidRPr="007F2DB0">
        <w:t>Ugovora</w:t>
      </w:r>
      <w:r w:rsidR="007D6E1A">
        <w:t>.</w:t>
      </w:r>
    </w:p>
    <w:p w14:paraId="72211701" w14:textId="77777777" w:rsidR="00BD263E" w:rsidRDefault="00BD263E" w:rsidP="00BD263E">
      <w:pPr>
        <w:ind w:firstLine="720"/>
        <w:jc w:val="both"/>
      </w:pPr>
    </w:p>
    <w:p w14:paraId="6B7E1CF4" w14:textId="2FD581FE" w:rsidR="00F259A9" w:rsidRDefault="00C24FEE" w:rsidP="00BD263E">
      <w:pPr>
        <w:ind w:firstLine="720"/>
        <w:jc w:val="both"/>
      </w:pPr>
      <w:r>
        <w:t>Prihvaća se</w:t>
      </w:r>
      <w:r w:rsidR="00F259A9" w:rsidRPr="007F2DB0">
        <w:t xml:space="preserve"> </w:t>
      </w:r>
      <w:r w:rsidR="008F18F7" w:rsidRPr="007F2DB0">
        <w:t xml:space="preserve">tekst </w:t>
      </w:r>
      <w:r w:rsidR="00F259A9" w:rsidRPr="007F2DB0">
        <w:t>Izvješć</w:t>
      </w:r>
      <w:r w:rsidR="00D21C27" w:rsidRPr="007F2DB0">
        <w:t>a</w:t>
      </w:r>
      <w:r w:rsidR="00F259A9" w:rsidRPr="007F2DB0">
        <w:t xml:space="preserve"> o vođenim pregovorima za sklapanje </w:t>
      </w:r>
      <w:r w:rsidR="00B40C94" w:rsidRPr="007F2DB0">
        <w:t>Ugovora</w:t>
      </w:r>
      <w:r w:rsidR="00BD263E">
        <w:t>, kao i popratn</w:t>
      </w:r>
      <w:r w:rsidR="006A30EE" w:rsidRPr="007F2DB0">
        <w:t>i Zapisnik pregovora</w:t>
      </w:r>
      <w:r w:rsidR="00F259A9" w:rsidRPr="007F2DB0">
        <w:t xml:space="preserve"> </w:t>
      </w:r>
      <w:r w:rsidR="00D21C27" w:rsidRPr="007F2DB0">
        <w:t>te se predlaže Vladi Republike Hrvatske da donese Zaključak o prihvaćanju Izvješća o vođenim pregovorima.</w:t>
      </w:r>
    </w:p>
    <w:p w14:paraId="6029BD24" w14:textId="77777777" w:rsidR="00345C84" w:rsidRPr="007F2DB0" w:rsidRDefault="00345C84" w:rsidP="00345C84">
      <w:pPr>
        <w:jc w:val="both"/>
      </w:pPr>
    </w:p>
    <w:p w14:paraId="3C4A0A16" w14:textId="77777777" w:rsidR="00345C84" w:rsidRPr="007F2DB0" w:rsidRDefault="00345C84" w:rsidP="00345C84">
      <w:pPr>
        <w:jc w:val="both"/>
        <w:rPr>
          <w:rFonts w:ascii="Arial" w:hAnsi="Arial" w:cs="Arial"/>
          <w:sz w:val="20"/>
          <w:szCs w:val="20"/>
        </w:rPr>
      </w:pPr>
    </w:p>
    <w:p w14:paraId="7F71B911" w14:textId="77777777" w:rsidR="00345C84" w:rsidRPr="007F2DB0" w:rsidRDefault="00345C84" w:rsidP="00345C84">
      <w:pPr>
        <w:jc w:val="both"/>
        <w:rPr>
          <w:rFonts w:ascii="Arial" w:hAnsi="Arial" w:cs="Arial"/>
          <w:sz w:val="22"/>
          <w:szCs w:val="22"/>
        </w:rPr>
      </w:pPr>
    </w:p>
    <w:p w14:paraId="48D5C187" w14:textId="77777777" w:rsidR="00345C84" w:rsidRPr="004D38CF" w:rsidRDefault="00345C84" w:rsidP="004D38CF">
      <w:pPr>
        <w:ind w:firstLine="3780"/>
        <w:rPr>
          <w:rFonts w:ascii="Arial" w:hAnsi="Arial" w:cs="Arial"/>
          <w:b/>
          <w:sz w:val="20"/>
          <w:szCs w:val="20"/>
        </w:rPr>
      </w:pPr>
    </w:p>
    <w:sectPr w:rsidR="00345C84" w:rsidRPr="004D38CF" w:rsidSect="00EC7CA5">
      <w:footerReference w:type="default" r:id="rId13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30F44" w14:textId="77777777" w:rsidR="001E22E1" w:rsidRDefault="001E22E1" w:rsidP="00B56839">
      <w:r>
        <w:separator/>
      </w:r>
    </w:p>
  </w:endnote>
  <w:endnote w:type="continuationSeparator" w:id="0">
    <w:p w14:paraId="2B6B0C11" w14:textId="77777777" w:rsidR="001E22E1" w:rsidRDefault="001E22E1" w:rsidP="00B5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9945" w14:textId="7572CD69" w:rsidR="00B56839" w:rsidRDefault="00B56839">
    <w:pPr>
      <w:pStyle w:val="Footer"/>
      <w:jc w:val="right"/>
    </w:pPr>
  </w:p>
  <w:p w14:paraId="34F997D2" w14:textId="77777777" w:rsidR="00B56839" w:rsidRDefault="00B56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9765" w14:textId="77777777" w:rsidR="001E22E1" w:rsidRDefault="001E22E1" w:rsidP="00B56839">
      <w:r>
        <w:separator/>
      </w:r>
    </w:p>
  </w:footnote>
  <w:footnote w:type="continuationSeparator" w:id="0">
    <w:p w14:paraId="50A3BAF0" w14:textId="77777777" w:rsidR="001E22E1" w:rsidRDefault="001E22E1" w:rsidP="00B5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BFC"/>
    <w:multiLevelType w:val="hybridMultilevel"/>
    <w:tmpl w:val="00340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270"/>
    <w:multiLevelType w:val="hybridMultilevel"/>
    <w:tmpl w:val="42341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252919"/>
    <w:multiLevelType w:val="hybridMultilevel"/>
    <w:tmpl w:val="77C07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898"/>
    <w:multiLevelType w:val="hybridMultilevel"/>
    <w:tmpl w:val="211A4332"/>
    <w:lvl w:ilvl="0" w:tplc="20FC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8E3960"/>
    <w:multiLevelType w:val="hybridMultilevel"/>
    <w:tmpl w:val="9216D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9E"/>
    <w:rsid w:val="00002D4D"/>
    <w:rsid w:val="00032767"/>
    <w:rsid w:val="0004008B"/>
    <w:rsid w:val="00040E67"/>
    <w:rsid w:val="00043AD6"/>
    <w:rsid w:val="000675D7"/>
    <w:rsid w:val="000B7DE3"/>
    <w:rsid w:val="000D37E5"/>
    <w:rsid w:val="001168C2"/>
    <w:rsid w:val="001169E4"/>
    <w:rsid w:val="00123F03"/>
    <w:rsid w:val="00126736"/>
    <w:rsid w:val="00135CDF"/>
    <w:rsid w:val="00156337"/>
    <w:rsid w:val="00165B6C"/>
    <w:rsid w:val="001712F7"/>
    <w:rsid w:val="00184A69"/>
    <w:rsid w:val="00195060"/>
    <w:rsid w:val="001A0CEB"/>
    <w:rsid w:val="001E22E1"/>
    <w:rsid w:val="001E3C1B"/>
    <w:rsid w:val="001F3BA0"/>
    <w:rsid w:val="00203DF7"/>
    <w:rsid w:val="00243FCA"/>
    <w:rsid w:val="00266747"/>
    <w:rsid w:val="00282514"/>
    <w:rsid w:val="00286C29"/>
    <w:rsid w:val="002879CE"/>
    <w:rsid w:val="00295570"/>
    <w:rsid w:val="0029724E"/>
    <w:rsid w:val="002C09B7"/>
    <w:rsid w:val="002E7296"/>
    <w:rsid w:val="002F3999"/>
    <w:rsid w:val="003232D8"/>
    <w:rsid w:val="00333BB8"/>
    <w:rsid w:val="0034438F"/>
    <w:rsid w:val="00345C84"/>
    <w:rsid w:val="003463EB"/>
    <w:rsid w:val="0036222F"/>
    <w:rsid w:val="00395D7B"/>
    <w:rsid w:val="003C5073"/>
    <w:rsid w:val="00404A27"/>
    <w:rsid w:val="004054D7"/>
    <w:rsid w:val="004747E2"/>
    <w:rsid w:val="00486504"/>
    <w:rsid w:val="004B7B4C"/>
    <w:rsid w:val="004D2E13"/>
    <w:rsid w:val="004D38CF"/>
    <w:rsid w:val="004D5589"/>
    <w:rsid w:val="004E1363"/>
    <w:rsid w:val="005008F5"/>
    <w:rsid w:val="00530F34"/>
    <w:rsid w:val="0055450B"/>
    <w:rsid w:val="005C08E2"/>
    <w:rsid w:val="005F42A3"/>
    <w:rsid w:val="005F64D6"/>
    <w:rsid w:val="00610722"/>
    <w:rsid w:val="00611043"/>
    <w:rsid w:val="00612AE3"/>
    <w:rsid w:val="00620344"/>
    <w:rsid w:val="00642F6E"/>
    <w:rsid w:val="0065651A"/>
    <w:rsid w:val="00676355"/>
    <w:rsid w:val="006877D6"/>
    <w:rsid w:val="006A30EE"/>
    <w:rsid w:val="006A54E9"/>
    <w:rsid w:val="006C28CC"/>
    <w:rsid w:val="006E7F84"/>
    <w:rsid w:val="006F17DD"/>
    <w:rsid w:val="0071220F"/>
    <w:rsid w:val="00721F4F"/>
    <w:rsid w:val="007766E8"/>
    <w:rsid w:val="007A41F6"/>
    <w:rsid w:val="007A7A9E"/>
    <w:rsid w:val="007B4A25"/>
    <w:rsid w:val="007C3E4B"/>
    <w:rsid w:val="007C5E25"/>
    <w:rsid w:val="007D6E1A"/>
    <w:rsid w:val="007E36ED"/>
    <w:rsid w:val="007E60BE"/>
    <w:rsid w:val="007F00AD"/>
    <w:rsid w:val="007F2DB0"/>
    <w:rsid w:val="00802BAF"/>
    <w:rsid w:val="008053F4"/>
    <w:rsid w:val="00814960"/>
    <w:rsid w:val="00825C24"/>
    <w:rsid w:val="008A0CA5"/>
    <w:rsid w:val="008A221E"/>
    <w:rsid w:val="008D391B"/>
    <w:rsid w:val="008F18F7"/>
    <w:rsid w:val="008F64FE"/>
    <w:rsid w:val="00924DD6"/>
    <w:rsid w:val="00950AFD"/>
    <w:rsid w:val="00962340"/>
    <w:rsid w:val="009777E6"/>
    <w:rsid w:val="009847E5"/>
    <w:rsid w:val="00995F2A"/>
    <w:rsid w:val="009E1B6F"/>
    <w:rsid w:val="009E7217"/>
    <w:rsid w:val="009F374F"/>
    <w:rsid w:val="00A00F05"/>
    <w:rsid w:val="00A209AB"/>
    <w:rsid w:val="00A3727D"/>
    <w:rsid w:val="00A40485"/>
    <w:rsid w:val="00A40B78"/>
    <w:rsid w:val="00A56891"/>
    <w:rsid w:val="00A75EAA"/>
    <w:rsid w:val="00A87E9F"/>
    <w:rsid w:val="00AB1DA9"/>
    <w:rsid w:val="00AB33FF"/>
    <w:rsid w:val="00AC180A"/>
    <w:rsid w:val="00AD0FED"/>
    <w:rsid w:val="00AF08BA"/>
    <w:rsid w:val="00AF76DE"/>
    <w:rsid w:val="00B156E9"/>
    <w:rsid w:val="00B17653"/>
    <w:rsid w:val="00B2488C"/>
    <w:rsid w:val="00B3095C"/>
    <w:rsid w:val="00B40C94"/>
    <w:rsid w:val="00B55859"/>
    <w:rsid w:val="00B56839"/>
    <w:rsid w:val="00B5737A"/>
    <w:rsid w:val="00B63030"/>
    <w:rsid w:val="00B70C0A"/>
    <w:rsid w:val="00B766D9"/>
    <w:rsid w:val="00B85873"/>
    <w:rsid w:val="00B97119"/>
    <w:rsid w:val="00BB4548"/>
    <w:rsid w:val="00BB739B"/>
    <w:rsid w:val="00BD263E"/>
    <w:rsid w:val="00BD32A6"/>
    <w:rsid w:val="00C003B4"/>
    <w:rsid w:val="00C06954"/>
    <w:rsid w:val="00C201C0"/>
    <w:rsid w:val="00C24FEE"/>
    <w:rsid w:val="00C46A9B"/>
    <w:rsid w:val="00C46B32"/>
    <w:rsid w:val="00C50EA8"/>
    <w:rsid w:val="00C82D86"/>
    <w:rsid w:val="00C9155F"/>
    <w:rsid w:val="00CB3B96"/>
    <w:rsid w:val="00CB4FB2"/>
    <w:rsid w:val="00CC0E49"/>
    <w:rsid w:val="00CD1ECB"/>
    <w:rsid w:val="00CF202E"/>
    <w:rsid w:val="00D21C27"/>
    <w:rsid w:val="00D24362"/>
    <w:rsid w:val="00D30592"/>
    <w:rsid w:val="00D32732"/>
    <w:rsid w:val="00D47E71"/>
    <w:rsid w:val="00DB3270"/>
    <w:rsid w:val="00DB5CFB"/>
    <w:rsid w:val="00DD1ED3"/>
    <w:rsid w:val="00DD7AEE"/>
    <w:rsid w:val="00E0318A"/>
    <w:rsid w:val="00E060BD"/>
    <w:rsid w:val="00E14AF2"/>
    <w:rsid w:val="00E35F1C"/>
    <w:rsid w:val="00E56246"/>
    <w:rsid w:val="00E61D88"/>
    <w:rsid w:val="00E66BF9"/>
    <w:rsid w:val="00E804B0"/>
    <w:rsid w:val="00E80D95"/>
    <w:rsid w:val="00EA79FD"/>
    <w:rsid w:val="00EC7CA5"/>
    <w:rsid w:val="00F10B56"/>
    <w:rsid w:val="00F13DCD"/>
    <w:rsid w:val="00F259A9"/>
    <w:rsid w:val="00F31D82"/>
    <w:rsid w:val="00F32AA4"/>
    <w:rsid w:val="00F46C11"/>
    <w:rsid w:val="00F600F2"/>
    <w:rsid w:val="00F635C0"/>
    <w:rsid w:val="00F70A9D"/>
    <w:rsid w:val="00F9213C"/>
    <w:rsid w:val="00F96F14"/>
    <w:rsid w:val="00FE0380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B2AF"/>
  <w15:docId w15:val="{28A2960B-7E6E-402A-B760-96A0D13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4B0"/>
    <w:pPr>
      <w:ind w:left="720"/>
      <w:contextualSpacing/>
    </w:pPr>
  </w:style>
  <w:style w:type="table" w:styleId="TableGrid">
    <w:name w:val="Table Grid"/>
    <w:basedOn w:val="TableNormal"/>
    <w:rsid w:val="00F1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__char"/>
    <w:rsid w:val="00D32732"/>
  </w:style>
  <w:style w:type="paragraph" w:styleId="Header">
    <w:name w:val="header"/>
    <w:basedOn w:val="Normal"/>
    <w:link w:val="HeaderChar"/>
    <w:unhideWhenUsed/>
    <w:rsid w:val="00B56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68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6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839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65B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AZJMDCZ6QSYZ-1849078857-34965</_dlc_DocId>
    <_dlc_DocIdUrl xmlns="a494813a-d0d8-4dad-94cb-0d196f36ba15">
      <Url>https://ekoordinacije.vlada.hr/koordinacija-gospodarstvo/_layouts/15/DocIdRedir.aspx?ID=AZJMDCZ6QSYZ-1849078857-34965</Url>
      <Description>AZJMDCZ6QSYZ-1849078857-34965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E68F-B6DC-4598-84DE-FF0AC20E0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F8F6F-9202-4BBC-A856-0694AF96124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D0D91D-10C2-42E5-8610-6A5E843B1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45D7F-512D-441C-989C-3E13A3BC98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BEFE7D-DBCF-42D9-9E1E-E28DA03D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12</vt:lpstr>
      <vt:lpstr>Na temelju članka 12</vt:lpstr>
    </vt:vector>
  </TitlesOfParts>
  <Company>Porezna uprava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Odjel za informacijski sustav</dc:creator>
  <cp:lastModifiedBy>Sonja Tučkar</cp:lastModifiedBy>
  <cp:revision>5</cp:revision>
  <cp:lastPrinted>2024-07-17T09:55:00Z</cp:lastPrinted>
  <dcterms:created xsi:type="dcterms:W3CDTF">2024-07-17T09:55:00Z</dcterms:created>
  <dcterms:modified xsi:type="dcterms:W3CDTF">2024-07-17T11:01:00Z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34a44c5e-bf36-4394-b192-c3544bd83646</vt:lpwstr>
  </property>
</Properties>
</file>