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04D62" w14:textId="77777777" w:rsidR="00B45EDD" w:rsidRPr="0039056A" w:rsidRDefault="00B45EDD" w:rsidP="00B45ED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val="hr-HR" w:eastAsia="en-US"/>
        </w:rPr>
      </w:pPr>
    </w:p>
    <w:p w14:paraId="1CD567EB" w14:textId="77777777" w:rsidR="00B45EDD" w:rsidRPr="0039056A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39056A">
        <w:rPr>
          <w:rFonts w:ascii="Times New Roman" w:eastAsia="Times New Roman" w:hAnsi="Times New Roman" w:cs="Times New Roman"/>
          <w:b/>
          <w:color w:val="auto"/>
          <w:lang w:val="hr-HR" w:eastAsia="en-US"/>
        </w:rPr>
        <w:t xml:space="preserve">                     </w:t>
      </w:r>
    </w:p>
    <w:p w14:paraId="42006881" w14:textId="77777777" w:rsidR="00B45EDD" w:rsidRPr="0039056A" w:rsidRDefault="00B45EDD" w:rsidP="00B45EDD">
      <w:pPr>
        <w:jc w:val="center"/>
        <w:rPr>
          <w:rFonts w:ascii="Times New Roman" w:eastAsia="Times New Roman" w:hAnsi="Times New Roman" w:cs="Times New Roman"/>
          <w:color w:val="auto"/>
          <w:lang w:val="hr-HR" w:eastAsia="en-US"/>
        </w:rPr>
      </w:pPr>
      <w:r w:rsidRPr="0039056A">
        <w:rPr>
          <w:rFonts w:ascii="Times New Roman" w:eastAsia="Times New Roman" w:hAnsi="Times New Roman" w:cs="Times New Roman"/>
          <w:noProof/>
          <w:color w:val="auto"/>
          <w:lang w:val="hr-HR"/>
        </w:rPr>
        <w:drawing>
          <wp:inline distT="0" distB="0" distL="0" distR="0" wp14:anchorId="3B072826" wp14:editId="1C9C1CC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056A">
        <w:rPr>
          <w:rFonts w:ascii="Times New Roman" w:eastAsia="Times New Roman" w:hAnsi="Times New Roman" w:cs="Times New Roman"/>
          <w:color w:val="auto"/>
          <w:lang w:val="hr-HR" w:eastAsia="en-US"/>
        </w:rPr>
        <w:fldChar w:fldCharType="begin"/>
      </w:r>
      <w:r w:rsidRPr="0039056A">
        <w:rPr>
          <w:rFonts w:ascii="Times New Roman" w:eastAsia="Times New Roman" w:hAnsi="Times New Roman" w:cs="Times New Roman"/>
          <w:color w:val="auto"/>
          <w:lang w:val="hr-HR" w:eastAsia="en-US"/>
        </w:rPr>
        <w:instrText xml:space="preserve"> INCLUDEPICTURE "http://www.inet.hr/~box/images/grb-rh.gif" \* MERGEFORMATINET </w:instrText>
      </w:r>
      <w:r w:rsidRPr="0039056A">
        <w:rPr>
          <w:rFonts w:ascii="Times New Roman" w:eastAsia="Times New Roman" w:hAnsi="Times New Roman" w:cs="Times New Roman"/>
          <w:color w:val="auto"/>
          <w:lang w:val="hr-HR" w:eastAsia="en-US"/>
        </w:rPr>
        <w:fldChar w:fldCharType="end"/>
      </w:r>
    </w:p>
    <w:p w14:paraId="24B5F74E" w14:textId="77777777" w:rsidR="00B45EDD" w:rsidRPr="0039056A" w:rsidRDefault="00B45EDD" w:rsidP="00B45EDD">
      <w:pPr>
        <w:spacing w:before="60" w:after="1680"/>
        <w:jc w:val="center"/>
        <w:rPr>
          <w:rFonts w:ascii="Times New Roman" w:eastAsia="Times New Roman" w:hAnsi="Times New Roman" w:cs="Times New Roman"/>
          <w:color w:val="auto"/>
          <w:lang w:val="hr-HR" w:eastAsia="en-US"/>
        </w:rPr>
      </w:pPr>
      <w:r w:rsidRPr="0039056A">
        <w:rPr>
          <w:rFonts w:ascii="Times New Roman" w:eastAsia="Times New Roman" w:hAnsi="Times New Roman" w:cs="Times New Roman"/>
          <w:color w:val="auto"/>
          <w:lang w:val="hr-HR" w:eastAsia="en-US"/>
        </w:rPr>
        <w:t>VLADA REPUBLIKE HRVATSKE</w:t>
      </w:r>
    </w:p>
    <w:p w14:paraId="73DD2806" w14:textId="77777777" w:rsidR="00B45EDD" w:rsidRPr="0039056A" w:rsidRDefault="00B45EDD" w:rsidP="00B45EDD">
      <w:pPr>
        <w:rPr>
          <w:rFonts w:ascii="Times New Roman" w:eastAsia="Times New Roman" w:hAnsi="Times New Roman" w:cs="Times New Roman"/>
          <w:color w:val="auto"/>
          <w:lang w:val="hr-HR" w:eastAsia="en-US"/>
        </w:rPr>
      </w:pPr>
    </w:p>
    <w:p w14:paraId="06557355" w14:textId="7BE07186" w:rsidR="00B45EDD" w:rsidRPr="0039056A" w:rsidRDefault="00B45EDD" w:rsidP="00B45EDD">
      <w:pPr>
        <w:tabs>
          <w:tab w:val="right" w:pos="9070"/>
        </w:tabs>
        <w:spacing w:after="2400"/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39056A">
        <w:rPr>
          <w:rFonts w:ascii="Times New Roman" w:eastAsia="Times New Roman" w:hAnsi="Times New Roman" w:cs="Times New Roman"/>
          <w:b/>
          <w:color w:val="auto"/>
          <w:lang w:val="hr-HR" w:eastAsia="en-US"/>
        </w:rPr>
        <w:tab/>
      </w:r>
      <w:r w:rsidRPr="0039056A">
        <w:rPr>
          <w:rFonts w:ascii="Times New Roman" w:eastAsia="Times New Roman" w:hAnsi="Times New Roman" w:cs="Times New Roman"/>
          <w:color w:val="auto"/>
          <w:lang w:val="hr-HR" w:eastAsia="en-US"/>
        </w:rPr>
        <w:t>Zagreb,</w:t>
      </w:r>
      <w:r w:rsidR="00583871" w:rsidRPr="0039056A">
        <w:rPr>
          <w:rFonts w:ascii="Times New Roman" w:eastAsia="Times New Roman" w:hAnsi="Times New Roman" w:cs="Times New Roman"/>
          <w:color w:val="auto"/>
          <w:lang w:val="hr-HR" w:eastAsia="en-US"/>
        </w:rPr>
        <w:t xml:space="preserve"> </w:t>
      </w:r>
      <w:r w:rsidR="00C27C79">
        <w:rPr>
          <w:rFonts w:ascii="Times New Roman" w:eastAsia="Times New Roman" w:hAnsi="Times New Roman" w:cs="Times New Roman"/>
          <w:color w:val="auto"/>
          <w:lang w:val="hr-HR" w:eastAsia="en-US"/>
        </w:rPr>
        <w:t>17. srpnja</w:t>
      </w:r>
      <w:r w:rsidR="00583871" w:rsidRPr="0039056A">
        <w:rPr>
          <w:rFonts w:ascii="Times New Roman" w:eastAsia="Times New Roman" w:hAnsi="Times New Roman" w:cs="Times New Roman"/>
          <w:color w:val="auto"/>
          <w:lang w:val="hr-HR" w:eastAsia="en-US"/>
        </w:rPr>
        <w:t xml:space="preserve"> 2024.</w:t>
      </w:r>
    </w:p>
    <w:p w14:paraId="17362ED1" w14:textId="77777777" w:rsidR="00B45EDD" w:rsidRPr="0039056A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14AEBE7A" w14:textId="72809409" w:rsidR="00B45EDD" w:rsidRPr="0039056A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39056A">
        <w:rPr>
          <w:rFonts w:ascii="Times New Roman" w:eastAsia="Times New Roman" w:hAnsi="Times New Roman" w:cs="Times New Roman"/>
          <w:b/>
          <w:color w:val="auto"/>
          <w:lang w:val="hr-HR" w:eastAsia="en-US"/>
        </w:rPr>
        <w:t>PREDLAGATELJ:</w:t>
      </w:r>
      <w:r w:rsidRPr="0039056A">
        <w:rPr>
          <w:rFonts w:ascii="Times New Roman" w:eastAsia="Times New Roman" w:hAnsi="Times New Roman" w:cs="Times New Roman"/>
          <w:b/>
          <w:color w:val="auto"/>
          <w:lang w:val="hr-HR" w:eastAsia="en-US"/>
        </w:rPr>
        <w:tab/>
      </w:r>
      <w:r w:rsidRPr="0039056A">
        <w:rPr>
          <w:rFonts w:ascii="Times New Roman" w:eastAsia="Times New Roman" w:hAnsi="Times New Roman" w:cs="Times New Roman"/>
          <w:color w:val="auto"/>
          <w:lang w:val="hr-HR" w:eastAsia="en-US"/>
        </w:rPr>
        <w:t xml:space="preserve">Ministarstvo </w:t>
      </w:r>
      <w:r w:rsidR="008447A7">
        <w:rPr>
          <w:rFonts w:ascii="Times New Roman" w:eastAsia="Times New Roman" w:hAnsi="Times New Roman" w:cs="Times New Roman"/>
          <w:color w:val="auto"/>
          <w:lang w:val="hr-HR" w:eastAsia="en-US"/>
        </w:rPr>
        <w:t>zaštite okoliša i zelene tranzicije</w:t>
      </w:r>
    </w:p>
    <w:p w14:paraId="0ECE0ACA" w14:textId="77777777" w:rsidR="00B45EDD" w:rsidRPr="0039056A" w:rsidRDefault="00B45EDD" w:rsidP="00B45ED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1180B144" w14:textId="77777777" w:rsidR="00B45EDD" w:rsidRPr="0039056A" w:rsidRDefault="00B45EDD" w:rsidP="00B45EDD">
      <w:pPr>
        <w:ind w:left="2124" w:hanging="1416"/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03848A6B" w14:textId="5E704057" w:rsidR="00583871" w:rsidRPr="0039056A" w:rsidRDefault="00B45EDD" w:rsidP="00583871">
      <w:pPr>
        <w:ind w:left="1410" w:hanging="1410"/>
        <w:jc w:val="both"/>
        <w:rPr>
          <w:rFonts w:ascii="Times New Roman" w:eastAsia="Calibri" w:hAnsi="Times New Roman" w:cs="Times New Roman"/>
          <w:color w:val="auto"/>
        </w:rPr>
      </w:pPr>
      <w:r w:rsidRPr="0039056A">
        <w:rPr>
          <w:rFonts w:ascii="Times New Roman" w:eastAsia="Times New Roman" w:hAnsi="Times New Roman" w:cs="Times New Roman"/>
          <w:b/>
          <w:color w:val="auto"/>
          <w:lang w:val="hr-HR" w:eastAsia="en-US"/>
        </w:rPr>
        <w:t xml:space="preserve">PREDMET: </w:t>
      </w:r>
      <w:bookmarkStart w:id="0" w:name="_Hlk149811064"/>
      <w:r w:rsidR="00583871" w:rsidRPr="0039056A">
        <w:rPr>
          <w:rFonts w:ascii="Times New Roman" w:eastAsia="Calibri" w:hAnsi="Times New Roman" w:cs="Times New Roman"/>
        </w:rPr>
        <w:t xml:space="preserve">Prijedlog </w:t>
      </w:r>
      <w:r w:rsidR="00C27C79">
        <w:rPr>
          <w:rFonts w:ascii="Times New Roman" w:eastAsia="Calibri" w:hAnsi="Times New Roman" w:cs="Times New Roman"/>
        </w:rPr>
        <w:t>o</w:t>
      </w:r>
      <w:r w:rsidR="00583871" w:rsidRPr="0039056A">
        <w:rPr>
          <w:rFonts w:ascii="Times New Roman" w:eastAsia="Calibri" w:hAnsi="Times New Roman" w:cs="Times New Roman"/>
        </w:rPr>
        <w:t xml:space="preserve">dluke </w:t>
      </w:r>
      <w:bookmarkStart w:id="1" w:name="_Hlk150334691"/>
      <w:bookmarkStart w:id="2" w:name="_Hlk158793866"/>
      <w:r w:rsidR="00583871" w:rsidRPr="0039056A">
        <w:rPr>
          <w:rFonts w:ascii="Times New Roman" w:eastAsia="Calibri" w:hAnsi="Times New Roman" w:cs="Times New Roman"/>
        </w:rPr>
        <w:t>o</w:t>
      </w:r>
      <w:bookmarkEnd w:id="0"/>
      <w:r w:rsidR="00583871" w:rsidRPr="0039056A">
        <w:rPr>
          <w:rFonts w:ascii="Times New Roman" w:eastAsia="Calibri" w:hAnsi="Times New Roman" w:cs="Times New Roman"/>
        </w:rPr>
        <w:t xml:space="preserve"> davanju suglasnosti na Odluku Upravnog vijeća Javne ustanove </w:t>
      </w:r>
      <w:bookmarkEnd w:id="1"/>
      <w:r w:rsidR="007F4FB1">
        <w:rPr>
          <w:rFonts w:ascii="Times New Roman" w:eastAsia="Calibri" w:hAnsi="Times New Roman" w:cs="Times New Roman"/>
        </w:rPr>
        <w:t>Park prirode Papuk</w:t>
      </w:r>
      <w:r w:rsidR="00583871" w:rsidRPr="0039056A">
        <w:rPr>
          <w:rFonts w:ascii="Times New Roman" w:eastAsia="Calibri" w:hAnsi="Times New Roman" w:cs="Times New Roman"/>
        </w:rPr>
        <w:t xml:space="preserve"> za sklapanje </w:t>
      </w:r>
      <w:r w:rsidR="00F60FE6">
        <w:rPr>
          <w:rFonts w:ascii="Times New Roman" w:eastAsia="Calibri" w:hAnsi="Times New Roman" w:cs="Times New Roman"/>
        </w:rPr>
        <w:t>U</w:t>
      </w:r>
      <w:r w:rsidR="00583871" w:rsidRPr="0039056A">
        <w:rPr>
          <w:rFonts w:ascii="Times New Roman" w:eastAsia="Calibri" w:hAnsi="Times New Roman" w:cs="Times New Roman"/>
        </w:rPr>
        <w:t xml:space="preserve">govora </w:t>
      </w:r>
      <w:r w:rsidR="007F4FB1">
        <w:rPr>
          <w:rFonts w:ascii="Times New Roman" w:eastAsia="Calibri" w:hAnsi="Times New Roman" w:cs="Times New Roman"/>
        </w:rPr>
        <w:t>o dodjeli bespovratnih sredstava</w:t>
      </w:r>
      <w:r w:rsidR="00583871" w:rsidRPr="0039056A">
        <w:rPr>
          <w:rFonts w:ascii="Times New Roman" w:eastAsia="Calibri" w:hAnsi="Times New Roman" w:cs="Times New Roman"/>
        </w:rPr>
        <w:t xml:space="preserve"> u </w:t>
      </w:r>
      <w:r w:rsidR="007F4FB1">
        <w:rPr>
          <w:rFonts w:ascii="Times New Roman" w:eastAsia="Calibri" w:hAnsi="Times New Roman" w:cs="Times New Roman"/>
        </w:rPr>
        <w:t xml:space="preserve">svrhu provedbe projekta pod nazivom „Vrata Papuka“ </w:t>
      </w:r>
    </w:p>
    <w:p w14:paraId="28843CEB" w14:textId="0EBEDF53" w:rsidR="00B45EDD" w:rsidRPr="0039056A" w:rsidRDefault="00B45EDD" w:rsidP="00583871">
      <w:pPr>
        <w:pStyle w:val="NoSpacing"/>
        <w:rPr>
          <w:rFonts w:ascii="Times New Roman" w:eastAsiaTheme="minorHAnsi" w:hAnsi="Times New Roman" w:cs="Times New Roman"/>
          <w:bCs/>
          <w:color w:val="auto"/>
          <w:lang w:val="hr-HR" w:eastAsia="en-US"/>
        </w:rPr>
      </w:pPr>
    </w:p>
    <w:bookmarkEnd w:id="2"/>
    <w:p w14:paraId="4FFCCBA3" w14:textId="77777777" w:rsidR="00B45EDD" w:rsidRPr="0039056A" w:rsidRDefault="00B45EDD" w:rsidP="00B45ED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301D07DA" w14:textId="77777777" w:rsidR="00B45EDD" w:rsidRPr="0039056A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64C315A7" w14:textId="77777777" w:rsidR="00B45EDD" w:rsidRPr="0039056A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B22913E" w14:textId="77777777" w:rsidR="00B45EDD" w:rsidRPr="0039056A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682ACEBD" w14:textId="77777777" w:rsidR="00B45EDD" w:rsidRPr="0039056A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D4A12FC" w14:textId="77777777" w:rsidR="00B45EDD" w:rsidRPr="0039056A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DC71DB9" w14:textId="77777777" w:rsidR="00B45EDD" w:rsidRPr="0039056A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ACC0352" w14:textId="77777777" w:rsidR="00B45EDD" w:rsidRPr="0039056A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0FA834B6" w14:textId="77777777" w:rsidR="00B45EDD" w:rsidRPr="0039056A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2FAEE61" w14:textId="77777777" w:rsidR="00B45EDD" w:rsidRPr="0039056A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F97C4EC" w14:textId="77777777" w:rsidR="00B45EDD" w:rsidRPr="0039056A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6C6A68B9" w14:textId="77777777" w:rsidR="00B45EDD" w:rsidRPr="0039056A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92145C5" w14:textId="77777777" w:rsidR="00B45EDD" w:rsidRPr="0039056A" w:rsidRDefault="00B45EDD" w:rsidP="00B45EDD">
      <w:pPr>
        <w:rPr>
          <w:rFonts w:ascii="Times New Roman" w:eastAsia="Times New Roman" w:hAnsi="Times New Roman" w:cs="Times New Roman"/>
          <w:color w:val="auto"/>
          <w:lang w:val="hr-HR" w:eastAsia="en-US"/>
        </w:rPr>
      </w:pPr>
    </w:p>
    <w:p w14:paraId="149D91A7" w14:textId="27269D43" w:rsidR="00B45EDD" w:rsidRPr="007C432F" w:rsidRDefault="00B45EDD" w:rsidP="007C432F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color w:val="404040"/>
          <w:spacing w:val="20"/>
          <w:lang w:val="hr-HR"/>
        </w:rPr>
      </w:pPr>
      <w:r w:rsidRPr="0039056A">
        <w:rPr>
          <w:rFonts w:ascii="Times New Roman" w:eastAsia="Times New Roman" w:hAnsi="Times New Roman" w:cs="Times New Roman"/>
          <w:color w:val="404040"/>
          <w:spacing w:val="20"/>
          <w:lang w:val="hr-HR"/>
        </w:rPr>
        <w:t>Banski dvori | Trg Sv. Marka 2  | 10000 Zagreb | tel. 01 4569 222 | vlada.gov.hr</w:t>
      </w:r>
      <w:r w:rsidRPr="0039056A">
        <w:rPr>
          <w:rFonts w:ascii="Times New Roman" w:eastAsia="Times New Roman" w:hAnsi="Times New Roman" w:cs="Times New Roman"/>
          <w:b/>
          <w:color w:val="auto"/>
          <w:lang w:val="hr-HR" w:eastAsia="en-US"/>
        </w:rPr>
        <w:t xml:space="preserve"> </w:t>
      </w:r>
      <w:r w:rsidRPr="0039056A">
        <w:rPr>
          <w:rFonts w:ascii="Times New Roman" w:eastAsiaTheme="minorHAnsi" w:hAnsi="Times New Roman" w:cs="Times New Roman"/>
          <w:color w:val="auto"/>
          <w:lang w:val="hr-HR" w:eastAsia="en-US"/>
        </w:rPr>
        <w:t xml:space="preserve">                </w:t>
      </w:r>
    </w:p>
    <w:p w14:paraId="69C18405" w14:textId="77777777" w:rsidR="000640CC" w:rsidRDefault="000640CC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br w:type="page"/>
      </w:r>
    </w:p>
    <w:p w14:paraId="7BE973BA" w14:textId="45B271B8" w:rsidR="00C02A62" w:rsidRDefault="001C4978" w:rsidP="007F4FB1">
      <w:pPr>
        <w:pStyle w:val="NoSpacing"/>
        <w:ind w:firstLine="1418"/>
        <w:jc w:val="distribute"/>
        <w:rPr>
          <w:rFonts w:ascii="Times New Roman" w:hAnsi="Times New Roman" w:cs="Times New Roman"/>
        </w:rPr>
      </w:pPr>
      <w:r w:rsidRPr="0039056A">
        <w:rPr>
          <w:rFonts w:ascii="Times New Roman" w:hAnsi="Times New Roman" w:cs="Times New Roman"/>
          <w:color w:val="auto"/>
        </w:rPr>
        <w:t>Na temelju članka 31. stavka 2. Zakona o Vladi Republike Hrvatske („Narodne novine“,</w:t>
      </w:r>
      <w:r w:rsidR="00184348" w:rsidRPr="0039056A">
        <w:rPr>
          <w:rFonts w:ascii="Times New Roman" w:hAnsi="Times New Roman" w:cs="Times New Roman"/>
          <w:color w:val="auto"/>
        </w:rPr>
        <w:t xml:space="preserve"> br. 150/11., 119/14., 93/16., 116/18</w:t>
      </w:r>
      <w:r w:rsidR="00B45EDD" w:rsidRPr="0039056A">
        <w:rPr>
          <w:rFonts w:ascii="Times New Roman" w:hAnsi="Times New Roman" w:cs="Times New Roman"/>
          <w:color w:val="auto"/>
        </w:rPr>
        <w:t>.</w:t>
      </w:r>
      <w:r w:rsidR="00DF4401">
        <w:rPr>
          <w:rFonts w:ascii="Times New Roman" w:hAnsi="Times New Roman" w:cs="Times New Roman"/>
          <w:color w:val="auto"/>
        </w:rPr>
        <w:t xml:space="preserve">, </w:t>
      </w:r>
      <w:r w:rsidR="00184348" w:rsidRPr="0039056A">
        <w:rPr>
          <w:rFonts w:ascii="Times New Roman" w:hAnsi="Times New Roman" w:cs="Times New Roman"/>
          <w:color w:val="auto"/>
        </w:rPr>
        <w:t>80/22</w:t>
      </w:r>
      <w:r w:rsidR="00B45EDD" w:rsidRPr="0039056A">
        <w:rPr>
          <w:rFonts w:ascii="Times New Roman" w:hAnsi="Times New Roman" w:cs="Times New Roman"/>
          <w:color w:val="auto"/>
        </w:rPr>
        <w:t>.</w:t>
      </w:r>
      <w:r w:rsidR="00DF4401">
        <w:rPr>
          <w:rFonts w:ascii="Times New Roman" w:hAnsi="Times New Roman" w:cs="Times New Roman"/>
          <w:color w:val="auto"/>
        </w:rPr>
        <w:t xml:space="preserve"> i 78/24</w:t>
      </w:r>
      <w:r w:rsidRPr="0039056A">
        <w:rPr>
          <w:rFonts w:ascii="Times New Roman" w:hAnsi="Times New Roman" w:cs="Times New Roman"/>
          <w:color w:val="auto"/>
        </w:rPr>
        <w:t>), a u vezi s čla</w:t>
      </w:r>
      <w:r w:rsidR="00184348" w:rsidRPr="0039056A">
        <w:rPr>
          <w:rFonts w:ascii="Times New Roman" w:hAnsi="Times New Roman" w:cs="Times New Roman"/>
          <w:color w:val="auto"/>
        </w:rPr>
        <w:t>nkom 14. stavkom 1. podstavkom 10</w:t>
      </w:r>
      <w:r w:rsidRPr="0039056A">
        <w:rPr>
          <w:rFonts w:ascii="Times New Roman" w:hAnsi="Times New Roman" w:cs="Times New Roman"/>
          <w:color w:val="auto"/>
        </w:rPr>
        <w:t>. Statuta Javne ustanove</w:t>
      </w:r>
      <w:r w:rsidR="007F4FB1">
        <w:rPr>
          <w:rFonts w:ascii="Times New Roman" w:hAnsi="Times New Roman" w:cs="Times New Roman"/>
          <w:color w:val="auto"/>
        </w:rPr>
        <w:t xml:space="preserve"> Park prirode Papu</w:t>
      </w:r>
      <w:r w:rsidR="006C31A3">
        <w:rPr>
          <w:rFonts w:ascii="Times New Roman" w:hAnsi="Times New Roman" w:cs="Times New Roman"/>
          <w:color w:val="auto"/>
        </w:rPr>
        <w:t>k (</w:t>
      </w:r>
      <w:r w:rsidR="00F816C3" w:rsidRPr="0039056A">
        <w:rPr>
          <w:rFonts w:ascii="Times New Roman" w:hAnsi="Times New Roman" w:cs="Times New Roman"/>
          <w:color w:val="auto"/>
        </w:rPr>
        <w:t xml:space="preserve">KLASA: </w:t>
      </w:r>
      <w:r w:rsidR="007F4FB1">
        <w:rPr>
          <w:rFonts w:ascii="Times New Roman" w:hAnsi="Times New Roman" w:cs="Times New Roman"/>
          <w:color w:val="auto"/>
        </w:rPr>
        <w:t>003</w:t>
      </w:r>
      <w:r w:rsidR="00133F41" w:rsidRPr="0039056A">
        <w:rPr>
          <w:rFonts w:ascii="Times New Roman" w:hAnsi="Times New Roman" w:cs="Times New Roman"/>
          <w:color w:val="auto"/>
        </w:rPr>
        <w:t>-0</w:t>
      </w:r>
      <w:r w:rsidR="007F4FB1">
        <w:rPr>
          <w:rFonts w:ascii="Times New Roman" w:hAnsi="Times New Roman" w:cs="Times New Roman"/>
          <w:color w:val="auto"/>
        </w:rPr>
        <w:t>5</w:t>
      </w:r>
      <w:r w:rsidR="00133F41" w:rsidRPr="0039056A">
        <w:rPr>
          <w:rFonts w:ascii="Times New Roman" w:hAnsi="Times New Roman" w:cs="Times New Roman"/>
          <w:color w:val="auto"/>
        </w:rPr>
        <w:t>/14-</w:t>
      </w:r>
      <w:r w:rsidR="007F4FB1">
        <w:rPr>
          <w:rFonts w:ascii="Times New Roman" w:hAnsi="Times New Roman" w:cs="Times New Roman"/>
          <w:color w:val="auto"/>
        </w:rPr>
        <w:t>01</w:t>
      </w:r>
      <w:r w:rsidR="00133F41" w:rsidRPr="0039056A">
        <w:rPr>
          <w:rFonts w:ascii="Times New Roman" w:hAnsi="Times New Roman" w:cs="Times New Roman"/>
          <w:color w:val="auto"/>
        </w:rPr>
        <w:t>/</w:t>
      </w:r>
      <w:r w:rsidR="007F4FB1">
        <w:rPr>
          <w:rFonts w:ascii="Times New Roman" w:hAnsi="Times New Roman" w:cs="Times New Roman"/>
          <w:color w:val="auto"/>
        </w:rPr>
        <w:t>11</w:t>
      </w:r>
      <w:r w:rsidR="00F816C3" w:rsidRPr="0039056A">
        <w:rPr>
          <w:rFonts w:ascii="Times New Roman" w:hAnsi="Times New Roman" w:cs="Times New Roman"/>
          <w:color w:val="auto"/>
        </w:rPr>
        <w:t xml:space="preserve">, URBROJ: </w:t>
      </w:r>
      <w:r w:rsidR="00133F41" w:rsidRPr="0039056A">
        <w:rPr>
          <w:rFonts w:ascii="Times New Roman" w:hAnsi="Times New Roman" w:cs="Times New Roman"/>
          <w:color w:val="auto"/>
        </w:rPr>
        <w:t>2182/</w:t>
      </w:r>
      <w:r w:rsidR="007F4FB1">
        <w:rPr>
          <w:rFonts w:ascii="Times New Roman" w:hAnsi="Times New Roman" w:cs="Times New Roman"/>
          <w:color w:val="auto"/>
        </w:rPr>
        <w:t>82-01/14-05</w:t>
      </w:r>
      <w:r w:rsidR="00F816C3" w:rsidRPr="0039056A">
        <w:rPr>
          <w:rFonts w:ascii="Times New Roman" w:hAnsi="Times New Roman" w:cs="Times New Roman"/>
          <w:color w:val="auto"/>
        </w:rPr>
        <w:t xml:space="preserve"> od </w:t>
      </w:r>
      <w:r w:rsidR="007F4FB1">
        <w:rPr>
          <w:rFonts w:ascii="Times New Roman" w:hAnsi="Times New Roman" w:cs="Times New Roman"/>
          <w:color w:val="auto"/>
        </w:rPr>
        <w:t>29</w:t>
      </w:r>
      <w:r w:rsidR="00F816C3" w:rsidRPr="0039056A">
        <w:rPr>
          <w:rFonts w:ascii="Times New Roman" w:hAnsi="Times New Roman" w:cs="Times New Roman"/>
          <w:color w:val="auto"/>
        </w:rPr>
        <w:t xml:space="preserve">. </w:t>
      </w:r>
      <w:r w:rsidR="007F4FB1">
        <w:rPr>
          <w:rFonts w:ascii="Times New Roman" w:hAnsi="Times New Roman" w:cs="Times New Roman"/>
          <w:color w:val="auto"/>
        </w:rPr>
        <w:t>prosinca</w:t>
      </w:r>
      <w:r w:rsidR="00F816C3" w:rsidRPr="0039056A">
        <w:rPr>
          <w:rFonts w:ascii="Times New Roman" w:hAnsi="Times New Roman" w:cs="Times New Roman"/>
          <w:color w:val="auto"/>
        </w:rPr>
        <w:t xml:space="preserve"> 20</w:t>
      </w:r>
      <w:r w:rsidR="00133F41" w:rsidRPr="0039056A">
        <w:rPr>
          <w:rFonts w:ascii="Times New Roman" w:hAnsi="Times New Roman" w:cs="Times New Roman"/>
          <w:color w:val="auto"/>
        </w:rPr>
        <w:t>14</w:t>
      </w:r>
      <w:r w:rsidR="00F816C3" w:rsidRPr="0039056A">
        <w:rPr>
          <w:rFonts w:ascii="Times New Roman" w:hAnsi="Times New Roman" w:cs="Times New Roman"/>
          <w:color w:val="auto"/>
        </w:rPr>
        <w:t>.</w:t>
      </w:r>
      <w:r w:rsidR="006C31A3">
        <w:rPr>
          <w:rFonts w:ascii="Times New Roman" w:hAnsi="Times New Roman" w:cs="Times New Roman"/>
          <w:color w:val="auto"/>
        </w:rPr>
        <w:t xml:space="preserve">, </w:t>
      </w:r>
      <w:r w:rsidR="007F4FB1">
        <w:rPr>
          <w:rFonts w:ascii="Times New Roman" w:hAnsi="Times New Roman" w:cs="Times New Roman"/>
          <w:color w:val="auto"/>
        </w:rPr>
        <w:t xml:space="preserve"> </w:t>
      </w:r>
      <w:r w:rsidR="006C31A3" w:rsidRPr="006C31A3">
        <w:rPr>
          <w:rFonts w:ascii="Times New Roman" w:hAnsi="Times New Roman" w:cs="Times New Roman"/>
          <w:color w:val="auto"/>
        </w:rPr>
        <w:t xml:space="preserve">KLASA: 003-05/15-01/05, URBROJ: 2182/82-01/16-05 </w:t>
      </w:r>
      <w:r w:rsidR="006C31A3">
        <w:rPr>
          <w:rFonts w:ascii="Times New Roman" w:hAnsi="Times New Roman" w:cs="Times New Roman"/>
          <w:color w:val="auto"/>
        </w:rPr>
        <w:t xml:space="preserve">od </w:t>
      </w:r>
      <w:r w:rsidR="00891F1E">
        <w:rPr>
          <w:rFonts w:ascii="Times New Roman" w:hAnsi="Times New Roman" w:cs="Times New Roman"/>
          <w:color w:val="auto"/>
        </w:rPr>
        <w:t xml:space="preserve">2. travnja 2015. </w:t>
      </w:r>
      <w:r w:rsidR="006C31A3">
        <w:rPr>
          <w:rFonts w:ascii="Times New Roman" w:hAnsi="Times New Roman" w:cs="Times New Roman"/>
        </w:rPr>
        <w:t xml:space="preserve">i </w:t>
      </w:r>
      <w:r w:rsidR="00891F1E">
        <w:rPr>
          <w:rFonts w:ascii="Times New Roman" w:hAnsi="Times New Roman" w:cs="Times New Roman"/>
          <w:color w:val="auto"/>
        </w:rPr>
        <w:t>KLASA: 003-05/16-01/05, URBROJ: 2189/82-01/16-05</w:t>
      </w:r>
      <w:r w:rsidR="006C31A3" w:rsidRPr="006C31A3">
        <w:t xml:space="preserve"> </w:t>
      </w:r>
      <w:r w:rsidR="006C31A3" w:rsidRPr="006C31A3">
        <w:rPr>
          <w:rFonts w:ascii="Times New Roman" w:hAnsi="Times New Roman" w:cs="Times New Roman"/>
          <w:color w:val="auto"/>
        </w:rPr>
        <w:t>od 4. studen</w:t>
      </w:r>
      <w:r w:rsidR="006C31A3">
        <w:rPr>
          <w:rFonts w:ascii="Times New Roman" w:hAnsi="Times New Roman" w:cs="Times New Roman"/>
          <w:color w:val="auto"/>
        </w:rPr>
        <w:t>og</w:t>
      </w:r>
      <w:r w:rsidR="006C31A3" w:rsidRPr="006C31A3">
        <w:rPr>
          <w:rFonts w:ascii="Times New Roman" w:hAnsi="Times New Roman" w:cs="Times New Roman"/>
          <w:color w:val="auto"/>
        </w:rPr>
        <w:t xml:space="preserve"> 2016.</w:t>
      </w:r>
      <w:r w:rsidR="00A16EC9">
        <w:rPr>
          <w:rFonts w:ascii="Times New Roman" w:hAnsi="Times New Roman" w:cs="Times New Roman"/>
          <w:color w:val="auto"/>
        </w:rPr>
        <w:t>)</w:t>
      </w:r>
      <w:r w:rsidR="00891F1E">
        <w:rPr>
          <w:rFonts w:ascii="Times New Roman" w:hAnsi="Times New Roman" w:cs="Times New Roman"/>
          <w:color w:val="auto"/>
        </w:rPr>
        <w:t xml:space="preserve">, </w:t>
      </w:r>
      <w:r w:rsidR="00992B6B" w:rsidRPr="0039056A">
        <w:rPr>
          <w:rFonts w:ascii="Times New Roman" w:hAnsi="Times New Roman" w:cs="Times New Roman"/>
          <w:color w:val="auto"/>
        </w:rPr>
        <w:t xml:space="preserve">Vlada </w:t>
      </w:r>
      <w:r w:rsidR="00992B6B" w:rsidRPr="0039056A">
        <w:rPr>
          <w:rFonts w:ascii="Times New Roman" w:hAnsi="Times New Roman" w:cs="Times New Roman"/>
        </w:rPr>
        <w:t>Republike Hrvatske je na sjednici održanoj</w:t>
      </w:r>
      <w:r w:rsidR="001515EF" w:rsidRPr="0039056A">
        <w:rPr>
          <w:rFonts w:ascii="Times New Roman" w:hAnsi="Times New Roman" w:cs="Times New Roman"/>
        </w:rPr>
        <w:t xml:space="preserve"> ___</w:t>
      </w:r>
      <w:r w:rsidR="00992B6B" w:rsidRPr="0039056A">
        <w:rPr>
          <w:rFonts w:ascii="Times New Roman" w:hAnsi="Times New Roman" w:cs="Times New Roman"/>
        </w:rPr>
        <w:t>20</w:t>
      </w:r>
      <w:r w:rsidR="005C497E" w:rsidRPr="0039056A">
        <w:rPr>
          <w:rFonts w:ascii="Times New Roman" w:hAnsi="Times New Roman" w:cs="Times New Roman"/>
        </w:rPr>
        <w:t>2</w:t>
      </w:r>
      <w:r w:rsidR="00583871" w:rsidRPr="0039056A">
        <w:rPr>
          <w:rFonts w:ascii="Times New Roman" w:hAnsi="Times New Roman" w:cs="Times New Roman"/>
        </w:rPr>
        <w:t>4</w:t>
      </w:r>
      <w:r w:rsidR="00992B6B" w:rsidRPr="0039056A">
        <w:rPr>
          <w:rFonts w:ascii="Times New Roman" w:hAnsi="Times New Roman" w:cs="Times New Roman"/>
        </w:rPr>
        <w:t xml:space="preserve">. </w:t>
      </w:r>
      <w:r w:rsidR="006C31A3">
        <w:rPr>
          <w:rFonts w:ascii="Times New Roman" w:hAnsi="Times New Roman" w:cs="Times New Roman"/>
        </w:rPr>
        <w:t>d</w:t>
      </w:r>
      <w:r w:rsidR="00992B6B" w:rsidRPr="0039056A">
        <w:rPr>
          <w:rFonts w:ascii="Times New Roman" w:hAnsi="Times New Roman" w:cs="Times New Roman"/>
        </w:rPr>
        <w:t>onijela</w:t>
      </w:r>
    </w:p>
    <w:p w14:paraId="330E92AB" w14:textId="77777777" w:rsidR="006C31A3" w:rsidRDefault="006C31A3" w:rsidP="007F4FB1">
      <w:pPr>
        <w:pStyle w:val="NoSpacing"/>
        <w:ind w:firstLine="1418"/>
        <w:jc w:val="distribute"/>
        <w:rPr>
          <w:rFonts w:ascii="Times New Roman" w:hAnsi="Times New Roman" w:cs="Times New Roman"/>
        </w:rPr>
      </w:pPr>
    </w:p>
    <w:p w14:paraId="68D6A8E0" w14:textId="77777777" w:rsidR="006C31A3" w:rsidRPr="0039056A" w:rsidRDefault="006C31A3" w:rsidP="007F4FB1">
      <w:pPr>
        <w:pStyle w:val="NoSpacing"/>
        <w:ind w:firstLine="1418"/>
        <w:jc w:val="distribute"/>
        <w:rPr>
          <w:rFonts w:ascii="Times New Roman" w:hAnsi="Times New Roman" w:cs="Times New Roman"/>
          <w:color w:val="auto"/>
        </w:rPr>
      </w:pPr>
    </w:p>
    <w:p w14:paraId="7D0D57B4" w14:textId="0AEC2784" w:rsidR="001515EF" w:rsidRPr="0039056A" w:rsidRDefault="001515EF" w:rsidP="001515EF">
      <w:pPr>
        <w:pStyle w:val="NoSpacing"/>
        <w:jc w:val="both"/>
        <w:rPr>
          <w:rFonts w:ascii="Times New Roman" w:hAnsi="Times New Roman" w:cs="Times New Roman"/>
        </w:rPr>
      </w:pPr>
      <w:bookmarkStart w:id="3" w:name="bookmark0"/>
    </w:p>
    <w:p w14:paraId="03EA8922" w14:textId="20B4B1E5" w:rsidR="00C02A62" w:rsidRDefault="00992B6B" w:rsidP="001515EF">
      <w:pPr>
        <w:pStyle w:val="NoSpacing"/>
        <w:jc w:val="center"/>
        <w:rPr>
          <w:rFonts w:ascii="Times New Roman" w:hAnsi="Times New Roman" w:cs="Times New Roman"/>
          <w:b/>
        </w:rPr>
      </w:pPr>
      <w:r w:rsidRPr="0039056A">
        <w:rPr>
          <w:rFonts w:ascii="Times New Roman" w:hAnsi="Times New Roman" w:cs="Times New Roman"/>
          <w:b/>
        </w:rPr>
        <w:t>O</w:t>
      </w:r>
      <w:r w:rsidR="004B03E0">
        <w:rPr>
          <w:rFonts w:ascii="Times New Roman" w:hAnsi="Times New Roman" w:cs="Times New Roman"/>
          <w:b/>
        </w:rPr>
        <w:t xml:space="preserve"> </w:t>
      </w:r>
      <w:r w:rsidRPr="0039056A">
        <w:rPr>
          <w:rFonts w:ascii="Times New Roman" w:hAnsi="Times New Roman" w:cs="Times New Roman"/>
          <w:b/>
        </w:rPr>
        <w:t>D</w:t>
      </w:r>
      <w:r w:rsidR="004B03E0">
        <w:rPr>
          <w:rFonts w:ascii="Times New Roman" w:hAnsi="Times New Roman" w:cs="Times New Roman"/>
          <w:b/>
        </w:rPr>
        <w:t xml:space="preserve"> </w:t>
      </w:r>
      <w:r w:rsidRPr="0039056A">
        <w:rPr>
          <w:rFonts w:ascii="Times New Roman" w:hAnsi="Times New Roman" w:cs="Times New Roman"/>
          <w:b/>
        </w:rPr>
        <w:t>L</w:t>
      </w:r>
      <w:r w:rsidR="004B03E0">
        <w:rPr>
          <w:rFonts w:ascii="Times New Roman" w:hAnsi="Times New Roman" w:cs="Times New Roman"/>
          <w:b/>
        </w:rPr>
        <w:t xml:space="preserve"> </w:t>
      </w:r>
      <w:r w:rsidRPr="0039056A">
        <w:rPr>
          <w:rFonts w:ascii="Times New Roman" w:hAnsi="Times New Roman" w:cs="Times New Roman"/>
          <w:b/>
        </w:rPr>
        <w:t>U</w:t>
      </w:r>
      <w:r w:rsidR="004B03E0">
        <w:rPr>
          <w:rFonts w:ascii="Times New Roman" w:hAnsi="Times New Roman" w:cs="Times New Roman"/>
          <w:b/>
        </w:rPr>
        <w:t xml:space="preserve"> </w:t>
      </w:r>
      <w:r w:rsidRPr="0039056A">
        <w:rPr>
          <w:rFonts w:ascii="Times New Roman" w:hAnsi="Times New Roman" w:cs="Times New Roman"/>
          <w:b/>
        </w:rPr>
        <w:t>K</w:t>
      </w:r>
      <w:r w:rsidR="004B03E0">
        <w:rPr>
          <w:rFonts w:ascii="Times New Roman" w:hAnsi="Times New Roman" w:cs="Times New Roman"/>
          <w:b/>
        </w:rPr>
        <w:t xml:space="preserve"> </w:t>
      </w:r>
      <w:r w:rsidRPr="0039056A">
        <w:rPr>
          <w:rFonts w:ascii="Times New Roman" w:hAnsi="Times New Roman" w:cs="Times New Roman"/>
          <w:b/>
        </w:rPr>
        <w:t>U</w:t>
      </w:r>
      <w:bookmarkEnd w:id="3"/>
    </w:p>
    <w:p w14:paraId="4F1967D8" w14:textId="77777777" w:rsidR="004B03E0" w:rsidRPr="0039056A" w:rsidRDefault="004B03E0" w:rsidP="001515EF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5E8B3E06" w14:textId="37B0AFA7" w:rsidR="00891F1E" w:rsidRPr="00891F1E" w:rsidRDefault="00D40228" w:rsidP="00891F1E">
      <w:pPr>
        <w:pStyle w:val="NoSpacing"/>
        <w:jc w:val="center"/>
        <w:rPr>
          <w:rFonts w:ascii="Times New Roman" w:hAnsi="Times New Roman" w:cs="Times New Roman"/>
          <w:b/>
        </w:rPr>
      </w:pPr>
      <w:r w:rsidRPr="00D40228">
        <w:rPr>
          <w:rFonts w:ascii="Times New Roman" w:hAnsi="Times New Roman" w:cs="Times New Roman"/>
          <w:b/>
        </w:rPr>
        <w:t xml:space="preserve">o davanju suglasnosti na Odluku Upravnog vijeća Javne ustanove </w:t>
      </w:r>
      <w:r w:rsidR="00891F1E">
        <w:rPr>
          <w:rFonts w:ascii="Times New Roman" w:hAnsi="Times New Roman" w:cs="Times New Roman"/>
          <w:b/>
        </w:rPr>
        <w:t>Park prirode Papuk</w:t>
      </w:r>
      <w:r w:rsidRPr="00D40228">
        <w:rPr>
          <w:rFonts w:ascii="Times New Roman" w:hAnsi="Times New Roman" w:cs="Times New Roman"/>
          <w:b/>
        </w:rPr>
        <w:t xml:space="preserve"> za sklapanje </w:t>
      </w:r>
      <w:r w:rsidR="00101197">
        <w:rPr>
          <w:rFonts w:ascii="Times New Roman" w:hAnsi="Times New Roman" w:cs="Times New Roman"/>
          <w:b/>
        </w:rPr>
        <w:t>U</w:t>
      </w:r>
      <w:r w:rsidRPr="00D40228">
        <w:rPr>
          <w:rFonts w:ascii="Times New Roman" w:hAnsi="Times New Roman" w:cs="Times New Roman"/>
          <w:b/>
        </w:rPr>
        <w:t xml:space="preserve">govora o </w:t>
      </w:r>
      <w:r w:rsidR="00891F1E">
        <w:rPr>
          <w:rFonts w:ascii="Times New Roman" w:hAnsi="Times New Roman" w:cs="Times New Roman"/>
          <w:b/>
        </w:rPr>
        <w:t xml:space="preserve">dodjeli bespovratnih sredstava </w:t>
      </w:r>
      <w:r w:rsidR="00891F1E" w:rsidRPr="00891F1E">
        <w:rPr>
          <w:rFonts w:ascii="Times New Roman" w:hAnsi="Times New Roman" w:cs="Times New Roman"/>
          <w:b/>
        </w:rPr>
        <w:t>u svrhu provedbe projekta pod nazivom „Vrata Papuka“</w:t>
      </w:r>
    </w:p>
    <w:p w14:paraId="45AD851C" w14:textId="37E16FD0" w:rsidR="00D40228" w:rsidRPr="0039056A" w:rsidRDefault="00D40228" w:rsidP="00891F1E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2B11C754" w14:textId="77777777" w:rsidR="001515EF" w:rsidRPr="0039056A" w:rsidRDefault="001515EF" w:rsidP="0075626A">
      <w:pPr>
        <w:pStyle w:val="NoSpacing"/>
        <w:jc w:val="center"/>
        <w:rPr>
          <w:rFonts w:ascii="Times New Roman" w:hAnsi="Times New Roman" w:cs="Times New Roman"/>
          <w:b/>
        </w:rPr>
      </w:pPr>
      <w:r w:rsidRPr="0039056A">
        <w:rPr>
          <w:rFonts w:ascii="Times New Roman" w:hAnsi="Times New Roman" w:cs="Times New Roman"/>
          <w:b/>
        </w:rPr>
        <w:t>I.</w:t>
      </w:r>
    </w:p>
    <w:p w14:paraId="1AFDEA8D" w14:textId="77777777" w:rsidR="00D40228" w:rsidRPr="0039056A" w:rsidRDefault="00D40228" w:rsidP="0075626A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221AD7C7" w14:textId="5E154B76" w:rsidR="00E9633B" w:rsidRPr="00F54B18" w:rsidRDefault="00DA2EE8" w:rsidP="00F54B18">
      <w:pPr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92B6B" w:rsidRPr="0039056A">
        <w:rPr>
          <w:rFonts w:ascii="Times New Roman" w:hAnsi="Times New Roman" w:cs="Times New Roman"/>
        </w:rPr>
        <w:t>Daje se suglasnost na Odluku Up</w:t>
      </w:r>
      <w:r w:rsidR="005D5FE2" w:rsidRPr="0039056A">
        <w:rPr>
          <w:rFonts w:ascii="Times New Roman" w:hAnsi="Times New Roman" w:cs="Times New Roman"/>
        </w:rPr>
        <w:t xml:space="preserve">ravnog vijeća Javne ustanove </w:t>
      </w:r>
      <w:r w:rsidR="00891F1E">
        <w:rPr>
          <w:rFonts w:ascii="Times New Roman" w:hAnsi="Times New Roman" w:cs="Times New Roman"/>
        </w:rPr>
        <w:t>Park prirode Papuk,</w:t>
      </w:r>
      <w:r w:rsidR="000E42D0" w:rsidRPr="0039056A">
        <w:rPr>
          <w:rFonts w:ascii="Times New Roman" w:hAnsi="Times New Roman" w:cs="Times New Roman"/>
          <w:color w:val="auto"/>
        </w:rPr>
        <w:t xml:space="preserve"> </w:t>
      </w:r>
      <w:r w:rsidR="000D61B5" w:rsidRPr="0039056A">
        <w:rPr>
          <w:rFonts w:ascii="Times New Roman" w:hAnsi="Times New Roman" w:cs="Times New Roman"/>
          <w:color w:val="auto"/>
        </w:rPr>
        <w:t>KLASA:</w:t>
      </w:r>
      <w:r w:rsidR="00A226E5">
        <w:rPr>
          <w:rFonts w:ascii="Times New Roman" w:hAnsi="Times New Roman" w:cs="Times New Roman"/>
          <w:color w:val="auto"/>
        </w:rPr>
        <w:t xml:space="preserve"> </w:t>
      </w:r>
      <w:r w:rsidR="009E4229" w:rsidRPr="0039056A">
        <w:rPr>
          <w:rFonts w:ascii="Times New Roman" w:hAnsi="Times New Roman" w:cs="Times New Roman"/>
          <w:bCs/>
          <w:color w:val="auto"/>
          <w:lang w:val="hr-HR"/>
        </w:rPr>
        <w:t>007-01/24-0</w:t>
      </w:r>
      <w:r w:rsidR="00891F1E">
        <w:rPr>
          <w:rFonts w:ascii="Times New Roman" w:hAnsi="Times New Roman" w:cs="Times New Roman"/>
          <w:bCs/>
          <w:color w:val="auto"/>
          <w:lang w:val="hr-HR"/>
        </w:rPr>
        <w:t>2</w:t>
      </w:r>
      <w:r w:rsidR="009E4229" w:rsidRPr="0039056A">
        <w:rPr>
          <w:rFonts w:ascii="Times New Roman" w:hAnsi="Times New Roman" w:cs="Times New Roman"/>
          <w:bCs/>
          <w:color w:val="auto"/>
          <w:lang w:val="hr-HR"/>
        </w:rPr>
        <w:t>/</w:t>
      </w:r>
      <w:r w:rsidR="00891F1E">
        <w:rPr>
          <w:rFonts w:ascii="Times New Roman" w:hAnsi="Times New Roman" w:cs="Times New Roman"/>
          <w:bCs/>
          <w:color w:val="auto"/>
          <w:lang w:val="hr-HR"/>
        </w:rPr>
        <w:t>05</w:t>
      </w:r>
      <w:r w:rsidR="0061293D">
        <w:rPr>
          <w:rFonts w:ascii="Times New Roman" w:hAnsi="Times New Roman" w:cs="Times New Roman"/>
          <w:bCs/>
          <w:color w:val="auto"/>
          <w:lang w:val="hr-HR"/>
        </w:rPr>
        <w:t>,</w:t>
      </w:r>
      <w:r w:rsidR="00D40228" w:rsidRPr="0039056A">
        <w:rPr>
          <w:rFonts w:ascii="Times New Roman" w:hAnsi="Times New Roman" w:cs="Times New Roman"/>
          <w:bCs/>
          <w:color w:val="auto"/>
          <w:lang w:val="hr-HR"/>
        </w:rPr>
        <w:t xml:space="preserve"> </w:t>
      </w:r>
      <w:r w:rsidR="00080641" w:rsidRPr="0039056A">
        <w:rPr>
          <w:rFonts w:ascii="Times New Roman" w:hAnsi="Times New Roman" w:cs="Times New Roman"/>
          <w:bCs/>
          <w:color w:val="auto"/>
          <w:lang w:val="hr-HR"/>
        </w:rPr>
        <w:t xml:space="preserve">URBROJ: </w:t>
      </w:r>
      <w:r w:rsidR="009E4229" w:rsidRPr="0039056A">
        <w:rPr>
          <w:rFonts w:ascii="Times New Roman" w:hAnsi="Times New Roman" w:cs="Times New Roman"/>
          <w:bCs/>
          <w:color w:val="auto"/>
          <w:lang w:val="hr-HR"/>
        </w:rPr>
        <w:t>218</w:t>
      </w:r>
      <w:r w:rsidR="000640CC">
        <w:rPr>
          <w:rFonts w:ascii="Times New Roman" w:hAnsi="Times New Roman" w:cs="Times New Roman"/>
          <w:bCs/>
          <w:color w:val="auto"/>
          <w:lang w:val="hr-HR"/>
        </w:rPr>
        <w:t>9</w:t>
      </w:r>
      <w:bookmarkStart w:id="4" w:name="_GoBack"/>
      <w:bookmarkEnd w:id="4"/>
      <w:r w:rsidR="00891F1E">
        <w:rPr>
          <w:rFonts w:ascii="Times New Roman" w:hAnsi="Times New Roman" w:cs="Times New Roman"/>
          <w:bCs/>
          <w:color w:val="auto"/>
          <w:lang w:val="hr-HR"/>
        </w:rPr>
        <w:t>/82-01/24-06</w:t>
      </w:r>
      <w:r w:rsidR="00A9066A">
        <w:rPr>
          <w:rFonts w:ascii="Times New Roman" w:hAnsi="Times New Roman" w:cs="Times New Roman"/>
          <w:bCs/>
          <w:color w:val="auto"/>
          <w:lang w:val="hr-HR"/>
        </w:rPr>
        <w:t>,</w:t>
      </w:r>
      <w:r w:rsidR="00080641" w:rsidRPr="0039056A">
        <w:rPr>
          <w:rFonts w:ascii="Times New Roman" w:hAnsi="Times New Roman" w:cs="Times New Roman"/>
          <w:bCs/>
          <w:color w:val="auto"/>
          <w:lang w:val="hr-HR"/>
        </w:rPr>
        <w:t xml:space="preserve"> od </w:t>
      </w:r>
      <w:r w:rsidR="00891F1E">
        <w:rPr>
          <w:rFonts w:ascii="Times New Roman" w:hAnsi="Times New Roman" w:cs="Times New Roman"/>
          <w:bCs/>
          <w:color w:val="auto"/>
          <w:lang w:val="hr-HR"/>
        </w:rPr>
        <w:t>22.</w:t>
      </w:r>
      <w:r w:rsidR="00EC471A">
        <w:rPr>
          <w:rFonts w:ascii="Times New Roman" w:hAnsi="Times New Roman" w:cs="Times New Roman"/>
          <w:bCs/>
          <w:color w:val="auto"/>
          <w:lang w:val="hr-HR"/>
        </w:rPr>
        <w:t xml:space="preserve"> </w:t>
      </w:r>
      <w:r w:rsidR="00891F1E">
        <w:rPr>
          <w:rFonts w:ascii="Times New Roman" w:hAnsi="Times New Roman" w:cs="Times New Roman"/>
          <w:bCs/>
          <w:color w:val="auto"/>
          <w:lang w:val="hr-HR"/>
        </w:rPr>
        <w:t>ožujka</w:t>
      </w:r>
      <w:r w:rsidR="00EC471A">
        <w:rPr>
          <w:rFonts w:ascii="Times New Roman" w:hAnsi="Times New Roman" w:cs="Times New Roman"/>
          <w:bCs/>
          <w:color w:val="auto"/>
          <w:lang w:val="hr-HR"/>
        </w:rPr>
        <w:t xml:space="preserve"> </w:t>
      </w:r>
      <w:r w:rsidR="00E9633B" w:rsidRPr="0039056A">
        <w:rPr>
          <w:rFonts w:ascii="Times New Roman" w:hAnsi="Times New Roman" w:cs="Times New Roman"/>
          <w:color w:val="auto"/>
        </w:rPr>
        <w:t>202</w:t>
      </w:r>
      <w:r w:rsidR="001E3FA8" w:rsidRPr="0039056A">
        <w:rPr>
          <w:rFonts w:ascii="Times New Roman" w:hAnsi="Times New Roman" w:cs="Times New Roman"/>
          <w:color w:val="auto"/>
        </w:rPr>
        <w:t>4</w:t>
      </w:r>
      <w:r w:rsidR="007C5392" w:rsidRPr="0039056A">
        <w:rPr>
          <w:rFonts w:ascii="Times New Roman" w:hAnsi="Times New Roman" w:cs="Times New Roman"/>
          <w:color w:val="auto"/>
        </w:rPr>
        <w:t>.</w:t>
      </w:r>
      <w:r w:rsidR="00EC471A">
        <w:rPr>
          <w:rFonts w:ascii="Times New Roman" w:hAnsi="Times New Roman" w:cs="Times New Roman"/>
          <w:color w:val="auto"/>
        </w:rPr>
        <w:t>,</w:t>
      </w:r>
      <w:r w:rsidR="005C497E" w:rsidRPr="0039056A">
        <w:rPr>
          <w:rFonts w:ascii="Times New Roman" w:hAnsi="Times New Roman" w:cs="Times New Roman"/>
          <w:color w:val="auto"/>
        </w:rPr>
        <w:t xml:space="preserve"> kojom se </w:t>
      </w:r>
      <w:r w:rsidR="00891F1E">
        <w:rPr>
          <w:rFonts w:ascii="Times New Roman" w:hAnsi="Times New Roman" w:cs="Times New Roman"/>
          <w:color w:val="auto"/>
        </w:rPr>
        <w:t>daje suglasnost</w:t>
      </w:r>
      <w:r w:rsidR="00D40228" w:rsidRPr="0039056A">
        <w:rPr>
          <w:rFonts w:ascii="Times New Roman" w:hAnsi="Times New Roman" w:cs="Times New Roman"/>
          <w:color w:val="auto"/>
        </w:rPr>
        <w:t xml:space="preserve"> </w:t>
      </w:r>
      <w:r w:rsidR="00731FE2" w:rsidRPr="0039056A">
        <w:rPr>
          <w:rFonts w:ascii="Times New Roman" w:hAnsi="Times New Roman" w:cs="Times New Roman"/>
          <w:color w:val="auto"/>
        </w:rPr>
        <w:t>ravnatelj</w:t>
      </w:r>
      <w:r w:rsidR="00A9066A">
        <w:rPr>
          <w:rFonts w:ascii="Times New Roman" w:hAnsi="Times New Roman" w:cs="Times New Roman"/>
          <w:color w:val="auto"/>
        </w:rPr>
        <w:t>u</w:t>
      </w:r>
      <w:r w:rsidR="00080641" w:rsidRPr="0039056A">
        <w:rPr>
          <w:rFonts w:ascii="Times New Roman" w:hAnsi="Times New Roman" w:cs="Times New Roman"/>
          <w:color w:val="auto"/>
        </w:rPr>
        <w:t xml:space="preserve"> </w:t>
      </w:r>
      <w:r w:rsidR="00731FE2" w:rsidRPr="0039056A">
        <w:rPr>
          <w:rFonts w:ascii="Times New Roman" w:hAnsi="Times New Roman" w:cs="Times New Roman"/>
        </w:rPr>
        <w:t>Javne ustanove</w:t>
      </w:r>
      <w:r w:rsidR="00891F1E">
        <w:rPr>
          <w:rFonts w:ascii="Times New Roman" w:hAnsi="Times New Roman" w:cs="Times New Roman"/>
        </w:rPr>
        <w:t xml:space="preserve"> Park prirode Papuk</w:t>
      </w:r>
      <w:r w:rsidR="00731FE2" w:rsidRPr="0039056A">
        <w:rPr>
          <w:rFonts w:ascii="Times New Roman" w:hAnsi="Times New Roman" w:cs="Times New Roman"/>
        </w:rPr>
        <w:t xml:space="preserve"> </w:t>
      </w:r>
      <w:r w:rsidR="00A9066A">
        <w:rPr>
          <w:rFonts w:ascii="Times New Roman" w:hAnsi="Times New Roman" w:cs="Times New Roman"/>
        </w:rPr>
        <w:t>z</w:t>
      </w:r>
      <w:r w:rsidR="00731FE2" w:rsidRPr="0039056A">
        <w:rPr>
          <w:rFonts w:ascii="Times New Roman" w:hAnsi="Times New Roman" w:cs="Times New Roman"/>
        </w:rPr>
        <w:t xml:space="preserve">a sklapanje </w:t>
      </w:r>
      <w:r w:rsidR="00080641" w:rsidRPr="0039056A">
        <w:rPr>
          <w:rFonts w:ascii="Times New Roman" w:hAnsi="Times New Roman" w:cs="Times New Roman"/>
          <w:bCs/>
          <w:lang w:val="hr-HR"/>
        </w:rPr>
        <w:t xml:space="preserve">Ugovora o </w:t>
      </w:r>
      <w:r w:rsidR="00F54B18" w:rsidRPr="00F54B18">
        <w:rPr>
          <w:rFonts w:ascii="Times New Roman" w:hAnsi="Times New Roman" w:cs="Times New Roman"/>
          <w:bCs/>
          <w:lang w:val="hr-HR"/>
        </w:rPr>
        <w:t>dodjeli bespovratnih sredstava u svrhu provedbe projekta pod nazivom „Vrata Papuk</w:t>
      </w:r>
      <w:r w:rsidR="00F54B18">
        <w:rPr>
          <w:rFonts w:ascii="Times New Roman" w:hAnsi="Times New Roman" w:cs="Times New Roman"/>
          <w:bCs/>
          <w:lang w:val="hr-HR"/>
        </w:rPr>
        <w:t>a“ (NPOO.C1.6.R1-I1.01-V1.0046)</w:t>
      </w:r>
      <w:r w:rsidR="00A9066A">
        <w:rPr>
          <w:rFonts w:ascii="Times New Roman" w:hAnsi="Times New Roman" w:cs="Times New Roman"/>
          <w:bCs/>
        </w:rPr>
        <w:t>,</w:t>
      </w:r>
      <w:r w:rsidR="001E3FA8" w:rsidRPr="0039056A">
        <w:rPr>
          <w:rFonts w:ascii="Times New Roman" w:hAnsi="Times New Roman" w:cs="Times New Roman"/>
          <w:bCs/>
        </w:rPr>
        <w:t xml:space="preserve"> </w:t>
      </w:r>
      <w:r w:rsidR="00F54B18">
        <w:rPr>
          <w:rFonts w:ascii="Times New Roman" w:hAnsi="Times New Roman" w:cs="Times New Roman"/>
          <w:bCs/>
        </w:rPr>
        <w:t xml:space="preserve">ukupne vrijednosti u iznosu od 3.313.975,93 eura, odnosno </w:t>
      </w:r>
      <w:r w:rsidR="001E3FA8" w:rsidRPr="0039056A">
        <w:rPr>
          <w:rFonts w:ascii="Times New Roman" w:hAnsi="Times New Roman" w:cs="Times New Roman"/>
          <w:bCs/>
        </w:rPr>
        <w:t xml:space="preserve">u </w:t>
      </w:r>
      <w:r w:rsidR="00F54B18">
        <w:rPr>
          <w:rFonts w:ascii="Times New Roman" w:hAnsi="Times New Roman" w:cs="Times New Roman"/>
          <w:bCs/>
        </w:rPr>
        <w:t xml:space="preserve">maksimalnom </w:t>
      </w:r>
      <w:r w:rsidR="001E3FA8" w:rsidRPr="0039056A">
        <w:rPr>
          <w:rFonts w:ascii="Times New Roman" w:hAnsi="Times New Roman" w:cs="Times New Roman"/>
          <w:bCs/>
        </w:rPr>
        <w:t>iznosu</w:t>
      </w:r>
      <w:r w:rsidR="00F54B18">
        <w:rPr>
          <w:rFonts w:ascii="Times New Roman" w:hAnsi="Times New Roman" w:cs="Times New Roman"/>
          <w:bCs/>
        </w:rPr>
        <w:t xml:space="preserve"> prihvatljivih troškova</w:t>
      </w:r>
      <w:r w:rsidR="001E3FA8" w:rsidRPr="0039056A">
        <w:rPr>
          <w:rFonts w:ascii="Times New Roman" w:hAnsi="Times New Roman" w:cs="Times New Roman"/>
          <w:bCs/>
        </w:rPr>
        <w:t xml:space="preserve"> </w:t>
      </w:r>
      <w:r w:rsidR="00F54B18">
        <w:rPr>
          <w:rFonts w:ascii="Times New Roman" w:hAnsi="Times New Roman" w:cs="Times New Roman"/>
          <w:bCs/>
        </w:rPr>
        <w:t>u visini</w:t>
      </w:r>
      <w:r w:rsidR="001E3FA8" w:rsidRPr="0039056A">
        <w:rPr>
          <w:rFonts w:ascii="Times New Roman" w:hAnsi="Times New Roman" w:cs="Times New Roman"/>
          <w:bCs/>
        </w:rPr>
        <w:t xml:space="preserve"> </w:t>
      </w:r>
      <w:r w:rsidR="00F54B18">
        <w:rPr>
          <w:rFonts w:ascii="Times New Roman" w:hAnsi="Times New Roman" w:cs="Times New Roman"/>
          <w:bCs/>
        </w:rPr>
        <w:t>2.659.559</w:t>
      </w:r>
      <w:r w:rsidR="001E3FA8" w:rsidRPr="0039056A">
        <w:rPr>
          <w:rFonts w:ascii="Times New Roman" w:hAnsi="Times New Roman" w:cs="Times New Roman"/>
          <w:bCs/>
        </w:rPr>
        <w:t>,0</w:t>
      </w:r>
      <w:r w:rsidR="00F54B18">
        <w:rPr>
          <w:rFonts w:ascii="Times New Roman" w:hAnsi="Times New Roman" w:cs="Times New Roman"/>
          <w:bCs/>
        </w:rPr>
        <w:t>3</w:t>
      </w:r>
      <w:r w:rsidR="001E3FA8" w:rsidRPr="0039056A">
        <w:rPr>
          <w:rFonts w:ascii="Times New Roman" w:hAnsi="Times New Roman" w:cs="Times New Roman"/>
          <w:bCs/>
        </w:rPr>
        <w:t xml:space="preserve"> eura bez </w:t>
      </w:r>
      <w:r w:rsidR="00A9066A">
        <w:rPr>
          <w:rFonts w:ascii="Times New Roman" w:hAnsi="Times New Roman" w:cs="Times New Roman"/>
          <w:bCs/>
        </w:rPr>
        <w:t>poreza na dodanu vrijednost</w:t>
      </w:r>
      <w:r w:rsidR="001E3FA8" w:rsidRPr="0039056A">
        <w:rPr>
          <w:rFonts w:ascii="Times New Roman" w:hAnsi="Times New Roman" w:cs="Times New Roman"/>
          <w:bCs/>
        </w:rPr>
        <w:t xml:space="preserve">, </w:t>
      </w:r>
      <w:r w:rsidR="00F54B18">
        <w:rPr>
          <w:rFonts w:ascii="Times New Roman" w:hAnsi="Times New Roman" w:cs="Times New Roman"/>
          <w:bCs/>
        </w:rPr>
        <w:t>od kojih bespovratna sredstva iznose 2.659.559</w:t>
      </w:r>
      <w:r w:rsidR="00F54B18" w:rsidRPr="0039056A">
        <w:rPr>
          <w:rFonts w:ascii="Times New Roman" w:hAnsi="Times New Roman" w:cs="Times New Roman"/>
          <w:bCs/>
        </w:rPr>
        <w:t>,0</w:t>
      </w:r>
      <w:r w:rsidR="00F54B18">
        <w:rPr>
          <w:rFonts w:ascii="Times New Roman" w:hAnsi="Times New Roman" w:cs="Times New Roman"/>
          <w:bCs/>
        </w:rPr>
        <w:t>3</w:t>
      </w:r>
      <w:r w:rsidR="00F54B18" w:rsidRPr="0039056A">
        <w:rPr>
          <w:rFonts w:ascii="Times New Roman" w:hAnsi="Times New Roman" w:cs="Times New Roman"/>
          <w:bCs/>
        </w:rPr>
        <w:t xml:space="preserve"> eura</w:t>
      </w:r>
      <w:r w:rsidR="00F54B18">
        <w:rPr>
          <w:rFonts w:ascii="Times New Roman" w:hAnsi="Times New Roman" w:cs="Times New Roman"/>
          <w:bCs/>
        </w:rPr>
        <w:t>, uz stopu vlastitog sufinanciranja od 0,0000000%.</w:t>
      </w:r>
    </w:p>
    <w:p w14:paraId="7AD4B944" w14:textId="77777777" w:rsidR="00731FE2" w:rsidRPr="0039056A" w:rsidRDefault="00731FE2" w:rsidP="00731FE2">
      <w:pPr>
        <w:pStyle w:val="NoSpacing"/>
        <w:ind w:firstLine="708"/>
        <w:jc w:val="both"/>
        <w:rPr>
          <w:rFonts w:ascii="Times New Roman" w:hAnsi="Times New Roman" w:cs="Times New Roman"/>
        </w:rPr>
      </w:pPr>
    </w:p>
    <w:p w14:paraId="4DD46CF3" w14:textId="77777777" w:rsidR="001515EF" w:rsidRPr="0039056A" w:rsidRDefault="001515EF" w:rsidP="0075626A">
      <w:pPr>
        <w:pStyle w:val="NoSpacing"/>
        <w:jc w:val="center"/>
        <w:rPr>
          <w:rFonts w:ascii="Times New Roman" w:hAnsi="Times New Roman" w:cs="Times New Roman"/>
          <w:b/>
          <w:color w:val="auto"/>
        </w:rPr>
      </w:pPr>
      <w:r w:rsidRPr="0039056A">
        <w:rPr>
          <w:rFonts w:ascii="Times New Roman" w:hAnsi="Times New Roman" w:cs="Times New Roman"/>
          <w:b/>
          <w:color w:val="auto"/>
        </w:rPr>
        <w:t>II.</w:t>
      </w:r>
    </w:p>
    <w:p w14:paraId="70123F0F" w14:textId="77777777" w:rsidR="00D40228" w:rsidRPr="0039056A" w:rsidRDefault="00D40228" w:rsidP="0075626A">
      <w:pPr>
        <w:pStyle w:val="NoSpacing"/>
        <w:jc w:val="center"/>
        <w:rPr>
          <w:rFonts w:ascii="Times New Roman" w:hAnsi="Times New Roman" w:cs="Times New Roman"/>
          <w:b/>
          <w:color w:val="auto"/>
        </w:rPr>
      </w:pPr>
    </w:p>
    <w:p w14:paraId="69647ADF" w14:textId="77777777" w:rsidR="00C02A62" w:rsidRPr="0039056A" w:rsidRDefault="00992B6B" w:rsidP="004B03E0">
      <w:pPr>
        <w:pStyle w:val="NoSpacing"/>
        <w:ind w:firstLine="1418"/>
        <w:jc w:val="both"/>
        <w:rPr>
          <w:rFonts w:ascii="Times New Roman" w:hAnsi="Times New Roman" w:cs="Times New Roman"/>
          <w:color w:val="auto"/>
        </w:rPr>
      </w:pPr>
      <w:r w:rsidRPr="0039056A">
        <w:rPr>
          <w:rFonts w:ascii="Times New Roman" w:hAnsi="Times New Roman" w:cs="Times New Roman"/>
          <w:color w:val="auto"/>
        </w:rPr>
        <w:t>Ova Odluka stupa na snagu danom donošenja.</w:t>
      </w:r>
    </w:p>
    <w:p w14:paraId="6014F36A" w14:textId="77777777" w:rsidR="00D40228" w:rsidRPr="0039056A" w:rsidRDefault="00D40228" w:rsidP="00080641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4ECA999F" w14:textId="77777777" w:rsidR="006D6F40" w:rsidRPr="0039056A" w:rsidRDefault="006D6F40" w:rsidP="001515EF">
      <w:pPr>
        <w:pStyle w:val="Tijeloteksta1"/>
        <w:shd w:val="clear" w:color="auto" w:fill="auto"/>
        <w:spacing w:after="21" w:line="278" w:lineRule="exact"/>
        <w:ind w:left="40" w:right="60"/>
        <w:rPr>
          <w:color w:val="auto"/>
        </w:rPr>
      </w:pPr>
    </w:p>
    <w:p w14:paraId="03173DFF" w14:textId="77777777" w:rsidR="001515EF" w:rsidRPr="0039056A" w:rsidRDefault="001515EF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2DB2155D" w14:textId="77777777" w:rsidR="001515EF" w:rsidRPr="0039056A" w:rsidRDefault="001515EF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23EA4D55" w14:textId="77777777" w:rsidR="00AF6D73" w:rsidRPr="0039056A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  <w:bookmarkStart w:id="5" w:name="bookmark4"/>
      <w:r w:rsidRPr="0039056A">
        <w:rPr>
          <w:rFonts w:ascii="Times New Roman" w:hAnsi="Times New Roman" w:cs="Times New Roman"/>
          <w:color w:val="auto"/>
        </w:rPr>
        <w:t xml:space="preserve">KLASA: </w:t>
      </w:r>
    </w:p>
    <w:p w14:paraId="6EA5775D" w14:textId="77777777" w:rsidR="00AF6D73" w:rsidRPr="0039056A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39056A">
        <w:rPr>
          <w:rFonts w:ascii="Times New Roman" w:hAnsi="Times New Roman" w:cs="Times New Roman"/>
          <w:color w:val="auto"/>
        </w:rPr>
        <w:t>URBROJ:</w:t>
      </w:r>
    </w:p>
    <w:p w14:paraId="5CE1218C" w14:textId="77777777" w:rsidR="00AF6D73" w:rsidRPr="0039056A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43D0CDF4" w14:textId="77777777" w:rsidR="00AF6D73" w:rsidRPr="0039056A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39056A">
        <w:rPr>
          <w:rFonts w:ascii="Times New Roman" w:hAnsi="Times New Roman" w:cs="Times New Roman"/>
          <w:color w:val="auto"/>
        </w:rPr>
        <w:t>Zagreb,</w:t>
      </w:r>
    </w:p>
    <w:p w14:paraId="3C79D82B" w14:textId="77777777" w:rsidR="00AF6D73" w:rsidRPr="0039056A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2966AAE3" w14:textId="77777777" w:rsidR="00AF6D73" w:rsidRPr="0039056A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62B681F5" w14:textId="77777777" w:rsidR="00AF6D73" w:rsidRPr="0039056A" w:rsidRDefault="00AF6D73" w:rsidP="00AF6D73">
      <w:pPr>
        <w:pStyle w:val="NoSpacing"/>
        <w:ind w:left="5664" w:firstLine="708"/>
        <w:jc w:val="both"/>
        <w:rPr>
          <w:rFonts w:ascii="Times New Roman" w:hAnsi="Times New Roman" w:cs="Times New Roman"/>
          <w:color w:val="auto"/>
        </w:rPr>
      </w:pPr>
      <w:r w:rsidRPr="0039056A">
        <w:rPr>
          <w:rFonts w:ascii="Times New Roman" w:hAnsi="Times New Roman" w:cs="Times New Roman"/>
          <w:color w:val="auto"/>
        </w:rPr>
        <w:t xml:space="preserve">PREDSJEDNIK </w:t>
      </w:r>
    </w:p>
    <w:p w14:paraId="0EA47663" w14:textId="77777777" w:rsidR="00AF6D73" w:rsidRPr="0039056A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565E7A65" w14:textId="77777777" w:rsidR="00AF6D73" w:rsidRPr="0039056A" w:rsidRDefault="00AF6D73" w:rsidP="00AF6D73">
      <w:pPr>
        <w:pStyle w:val="NoSpacing"/>
        <w:ind w:left="5664" w:firstLine="708"/>
        <w:jc w:val="both"/>
        <w:rPr>
          <w:rFonts w:ascii="Times New Roman" w:hAnsi="Times New Roman" w:cs="Times New Roman"/>
          <w:color w:val="auto"/>
        </w:rPr>
      </w:pPr>
    </w:p>
    <w:p w14:paraId="018A6B02" w14:textId="77777777" w:rsidR="00AF6D73" w:rsidRPr="0039056A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39056A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mr. sc. Andrej Plenković</w:t>
      </w:r>
    </w:p>
    <w:p w14:paraId="3637D7EF" w14:textId="77777777" w:rsidR="00AF6D73" w:rsidRPr="0039056A" w:rsidRDefault="00AF6D73" w:rsidP="00AF6D73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1763CC1C" w14:textId="77777777" w:rsidR="005E3453" w:rsidRPr="0039056A" w:rsidRDefault="005E3453" w:rsidP="00D42FCF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0A345D3F" w14:textId="77777777" w:rsidR="00B60293" w:rsidRDefault="00B60293" w:rsidP="00D42FCF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59D4ADA4" w14:textId="77777777" w:rsidR="001373BA" w:rsidRDefault="001373BA" w:rsidP="006C31A3">
      <w:pPr>
        <w:pStyle w:val="Bodytext20"/>
        <w:shd w:val="clear" w:color="auto" w:fill="auto"/>
        <w:spacing w:before="0" w:after="215" w:line="240" w:lineRule="exact"/>
        <w:jc w:val="left"/>
        <w:rPr>
          <w:color w:val="auto"/>
        </w:rPr>
      </w:pPr>
    </w:p>
    <w:p w14:paraId="15E9FCCD" w14:textId="6EC01438" w:rsidR="00C02A62" w:rsidRPr="0039056A" w:rsidRDefault="00992B6B">
      <w:pPr>
        <w:pStyle w:val="Bodytext20"/>
        <w:shd w:val="clear" w:color="auto" w:fill="auto"/>
        <w:spacing w:before="0" w:after="215" w:line="240" w:lineRule="exact"/>
        <w:ind w:left="3820"/>
        <w:jc w:val="left"/>
        <w:rPr>
          <w:color w:val="auto"/>
        </w:rPr>
      </w:pPr>
      <w:r w:rsidRPr="0039056A">
        <w:rPr>
          <w:color w:val="auto"/>
        </w:rPr>
        <w:t>Obrazloženje</w:t>
      </w:r>
      <w:bookmarkEnd w:id="5"/>
    </w:p>
    <w:p w14:paraId="4B669622" w14:textId="48311E15" w:rsidR="00EB3B93" w:rsidRPr="0039056A" w:rsidRDefault="00512021" w:rsidP="00512021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Ministarstvo turizma i sporta</w:t>
      </w:r>
      <w:r w:rsidR="00EB3B93" w:rsidRPr="0039056A">
        <w:rPr>
          <w:rFonts w:ascii="Times New Roman" w:eastAsia="Times New Roman" w:hAnsi="Times New Roman" w:cs="Times New Roman"/>
          <w:color w:val="auto"/>
        </w:rPr>
        <w:t xml:space="preserve"> (u daljnjem tekstu: </w:t>
      </w:r>
      <w:r>
        <w:rPr>
          <w:rFonts w:ascii="Times New Roman" w:eastAsia="Times New Roman" w:hAnsi="Times New Roman" w:cs="Times New Roman"/>
          <w:color w:val="auto"/>
        </w:rPr>
        <w:t>MINTS) objavio je 5</w:t>
      </w:r>
      <w:r w:rsidR="00EB3B93" w:rsidRPr="0039056A">
        <w:rPr>
          <w:rFonts w:ascii="Times New Roman" w:eastAsia="Times New Roman" w:hAnsi="Times New Roman" w:cs="Times New Roman"/>
          <w:color w:val="auto"/>
        </w:rPr>
        <w:t xml:space="preserve">. </w:t>
      </w:r>
      <w:r>
        <w:rPr>
          <w:rFonts w:ascii="Times New Roman" w:eastAsia="Times New Roman" w:hAnsi="Times New Roman" w:cs="Times New Roman"/>
          <w:color w:val="auto"/>
        </w:rPr>
        <w:t>listopada</w:t>
      </w:r>
      <w:r w:rsidR="00EB3B93" w:rsidRPr="0039056A">
        <w:rPr>
          <w:rFonts w:ascii="Times New Roman" w:eastAsia="Times New Roman" w:hAnsi="Times New Roman" w:cs="Times New Roman"/>
          <w:color w:val="auto"/>
        </w:rPr>
        <w:t xml:space="preserve"> 202</w:t>
      </w:r>
      <w:r>
        <w:rPr>
          <w:rFonts w:ascii="Times New Roman" w:eastAsia="Times New Roman" w:hAnsi="Times New Roman" w:cs="Times New Roman"/>
          <w:color w:val="auto"/>
        </w:rPr>
        <w:t>2</w:t>
      </w:r>
      <w:r w:rsidR="00EB3B93" w:rsidRPr="0039056A">
        <w:rPr>
          <w:rFonts w:ascii="Times New Roman" w:eastAsia="Times New Roman" w:hAnsi="Times New Roman" w:cs="Times New Roman"/>
          <w:color w:val="auto"/>
        </w:rPr>
        <w:t xml:space="preserve">. </w:t>
      </w:r>
      <w:r>
        <w:rPr>
          <w:rFonts w:ascii="Times New Roman" w:eastAsia="Times New Roman" w:hAnsi="Times New Roman" w:cs="Times New Roman"/>
          <w:color w:val="auto"/>
        </w:rPr>
        <w:t>na mrežnoj stranici fondovieu.gov.hr</w:t>
      </w:r>
      <w:r w:rsidR="00EB3B93" w:rsidRPr="0039056A">
        <w:rPr>
          <w:rFonts w:ascii="Times New Roman" w:eastAsia="Times New Roman" w:hAnsi="Times New Roman" w:cs="Times New Roman"/>
          <w:color w:val="auto"/>
        </w:rPr>
        <w:t xml:space="preserve">, </w:t>
      </w:r>
      <w:r>
        <w:rPr>
          <w:rFonts w:ascii="Times New Roman" w:eastAsia="Times New Roman" w:hAnsi="Times New Roman" w:cs="Times New Roman"/>
          <w:color w:val="auto"/>
        </w:rPr>
        <w:t>P</w:t>
      </w:r>
      <w:r w:rsidR="00EB3B93" w:rsidRPr="0039056A">
        <w:rPr>
          <w:rFonts w:ascii="Times New Roman" w:eastAsia="Times New Roman" w:hAnsi="Times New Roman" w:cs="Times New Roman"/>
          <w:color w:val="auto"/>
        </w:rPr>
        <w:t xml:space="preserve">oziv </w:t>
      </w:r>
      <w:r>
        <w:rPr>
          <w:rFonts w:ascii="Times New Roman" w:eastAsia="Times New Roman" w:hAnsi="Times New Roman" w:cs="Times New Roman"/>
          <w:color w:val="auto"/>
        </w:rPr>
        <w:t xml:space="preserve">na dodjelu bespovratnih sredstava </w:t>
      </w:r>
      <w:r w:rsidRPr="00512021">
        <w:rPr>
          <w:rFonts w:ascii="Times New Roman" w:eastAsia="Times New Roman" w:hAnsi="Times New Roman" w:cs="Times New Roman"/>
          <w:color w:val="auto"/>
        </w:rPr>
        <w:t>Regionalna diversifikacija i specijalizacija hrvatskog turizma kroz ulaganja u razvoj turističkih proi</w:t>
      </w:r>
      <w:r>
        <w:rPr>
          <w:rFonts w:ascii="Times New Roman" w:eastAsia="Times New Roman" w:hAnsi="Times New Roman" w:cs="Times New Roman"/>
          <w:color w:val="auto"/>
        </w:rPr>
        <w:t xml:space="preserve">zvoda visoke dodane vrijednosti </w:t>
      </w:r>
      <w:r w:rsidRPr="00512021">
        <w:rPr>
          <w:rFonts w:ascii="Times New Roman" w:eastAsia="Times New Roman" w:hAnsi="Times New Roman" w:cs="Times New Roman"/>
          <w:color w:val="auto"/>
        </w:rPr>
        <w:t>(refer</w:t>
      </w:r>
      <w:r>
        <w:rPr>
          <w:rFonts w:ascii="Times New Roman" w:eastAsia="Times New Roman" w:hAnsi="Times New Roman" w:cs="Times New Roman"/>
          <w:color w:val="auto"/>
        </w:rPr>
        <w:t>entni broj: NPOO.C1.6.R1-I1.01), o</w:t>
      </w:r>
      <w:r w:rsidRPr="00512021">
        <w:rPr>
          <w:rFonts w:ascii="Times New Roman" w:eastAsia="Times New Roman" w:hAnsi="Times New Roman" w:cs="Times New Roman"/>
          <w:color w:val="auto"/>
        </w:rPr>
        <w:t>tvoreni postupak u modalitetu privremenog poziva</w:t>
      </w:r>
      <w:r>
        <w:rPr>
          <w:rFonts w:ascii="Times New Roman" w:eastAsia="Times New Roman" w:hAnsi="Times New Roman" w:cs="Times New Roman"/>
          <w:color w:val="auto"/>
        </w:rPr>
        <w:t>.</w:t>
      </w:r>
    </w:p>
    <w:p w14:paraId="4315BA1E" w14:textId="61E637AB" w:rsidR="00343436" w:rsidRDefault="00DA2EE8" w:rsidP="00343436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color w:val="auto"/>
        </w:rPr>
        <w:tab/>
      </w:r>
      <w:r w:rsidR="00EB3B93" w:rsidRPr="0039056A">
        <w:rPr>
          <w:rFonts w:ascii="Times New Roman" w:eastAsia="Times New Roman" w:hAnsi="Times New Roman" w:cs="Times New Roman"/>
          <w:color w:val="auto"/>
        </w:rPr>
        <w:t xml:space="preserve">Javna ustanova </w:t>
      </w:r>
      <w:r w:rsidR="00512021">
        <w:rPr>
          <w:rFonts w:ascii="Times New Roman" w:eastAsia="Times New Roman" w:hAnsi="Times New Roman" w:cs="Times New Roman"/>
          <w:color w:val="auto"/>
        </w:rPr>
        <w:t>Park prirode Papuk</w:t>
      </w:r>
      <w:r w:rsidR="00EB3B93" w:rsidRPr="0039056A">
        <w:rPr>
          <w:rFonts w:ascii="Times New Roman" w:eastAsia="Times New Roman" w:hAnsi="Times New Roman" w:cs="Times New Roman"/>
          <w:color w:val="auto"/>
        </w:rPr>
        <w:t xml:space="preserve"> </w:t>
      </w:r>
      <w:r w:rsidR="00C27C79">
        <w:rPr>
          <w:rFonts w:ascii="Times New Roman" w:eastAsia="Times New Roman" w:hAnsi="Times New Roman" w:cs="Times New Roman"/>
          <w:color w:val="auto"/>
        </w:rPr>
        <w:t xml:space="preserve"> </w:t>
      </w:r>
      <w:r w:rsidR="00EB3B93" w:rsidRPr="0039056A">
        <w:rPr>
          <w:rFonts w:ascii="Times New Roman" w:eastAsia="Times New Roman" w:hAnsi="Times New Roman" w:cs="Times New Roman"/>
          <w:color w:val="auto"/>
        </w:rPr>
        <w:t>(u daljnjem tekstu: Ustanova) se p</w:t>
      </w:r>
      <w:r w:rsidR="00512021">
        <w:rPr>
          <w:rFonts w:ascii="Times New Roman" w:eastAsia="Times New Roman" w:hAnsi="Times New Roman" w:cs="Times New Roman"/>
          <w:color w:val="auto"/>
        </w:rPr>
        <w:t>rijavila na navedeni P</w:t>
      </w:r>
      <w:r w:rsidR="00EB3B93" w:rsidRPr="0039056A">
        <w:rPr>
          <w:rFonts w:ascii="Times New Roman" w:eastAsia="Times New Roman" w:hAnsi="Times New Roman" w:cs="Times New Roman"/>
          <w:color w:val="auto"/>
        </w:rPr>
        <w:t xml:space="preserve">oziv s projektom </w:t>
      </w:r>
      <w:r w:rsidR="00EB3B93" w:rsidRPr="0039056A">
        <w:rPr>
          <w:rFonts w:ascii="Times New Roman" w:hAnsi="Times New Roman" w:cs="Times New Roman"/>
          <w:bCs/>
          <w:lang w:val="hr-HR"/>
        </w:rPr>
        <w:t>„</w:t>
      </w:r>
      <w:r w:rsidR="00512021">
        <w:rPr>
          <w:rFonts w:ascii="Times New Roman" w:hAnsi="Times New Roman" w:cs="Times New Roman"/>
          <w:bCs/>
          <w:lang w:val="hr-HR"/>
        </w:rPr>
        <w:t>Vrata Papuka</w:t>
      </w:r>
      <w:r w:rsidR="00EB3B93" w:rsidRPr="0039056A">
        <w:rPr>
          <w:rFonts w:ascii="Times New Roman" w:hAnsi="Times New Roman" w:cs="Times New Roman"/>
          <w:bCs/>
          <w:lang w:val="hr-HR"/>
        </w:rPr>
        <w:t xml:space="preserve">“. </w:t>
      </w:r>
      <w:r w:rsidR="00343436" w:rsidRPr="00A47BAC">
        <w:rPr>
          <w:rFonts w:ascii="Times New Roman" w:hAnsi="Times New Roman" w:cs="Times New Roman"/>
          <w:bCs/>
        </w:rPr>
        <w:t>Prethodna ulaganja JU PP Papuk u nizu projekata usmjeravala su se na edukativnu i rekreacijsku/ outdoor</w:t>
      </w:r>
      <w:r w:rsidR="00343436">
        <w:rPr>
          <w:rFonts w:ascii="Times New Roman" w:hAnsi="Times New Roman" w:cs="Times New Roman"/>
          <w:bCs/>
        </w:rPr>
        <w:t xml:space="preserve"> </w:t>
      </w:r>
      <w:r w:rsidR="00343436" w:rsidRPr="00A47BAC">
        <w:rPr>
          <w:rFonts w:ascii="Times New Roman" w:hAnsi="Times New Roman" w:cs="Times New Roman"/>
          <w:bCs/>
        </w:rPr>
        <w:t>infrastrukturu te na poboljšanje kvalitete pristupa postojećim sadržajima poput najpoznatijeg papučkog izletišta</w:t>
      </w:r>
      <w:r w:rsidR="00343436">
        <w:rPr>
          <w:rFonts w:ascii="Times New Roman" w:hAnsi="Times New Roman" w:cs="Times New Roman"/>
          <w:bCs/>
        </w:rPr>
        <w:t xml:space="preserve"> </w:t>
      </w:r>
      <w:r w:rsidR="00343436" w:rsidRPr="00A47BAC">
        <w:rPr>
          <w:rFonts w:ascii="Times New Roman" w:hAnsi="Times New Roman" w:cs="Times New Roman"/>
          <w:bCs/>
        </w:rPr>
        <w:t>– Park šumi Jankovac. Sukladno postojećoj Studiji upravljanja brojem posjetitelja i Akcijskim planom</w:t>
      </w:r>
      <w:r w:rsidR="00343436">
        <w:rPr>
          <w:rFonts w:ascii="Times New Roman" w:hAnsi="Times New Roman" w:cs="Times New Roman"/>
          <w:bCs/>
        </w:rPr>
        <w:t xml:space="preserve"> </w:t>
      </w:r>
      <w:r w:rsidR="00343436" w:rsidRPr="00A47BAC">
        <w:rPr>
          <w:rFonts w:ascii="Times New Roman" w:hAnsi="Times New Roman" w:cs="Times New Roman"/>
          <w:bCs/>
        </w:rPr>
        <w:t>posjećivanja u području PP Papuk potrebno je uložiti napore u ravnomjerniju rasprostranjenost posjetitelja kako</w:t>
      </w:r>
      <w:r w:rsidR="00343436">
        <w:rPr>
          <w:rFonts w:ascii="Times New Roman" w:hAnsi="Times New Roman" w:cs="Times New Roman"/>
          <w:bCs/>
        </w:rPr>
        <w:t xml:space="preserve"> </w:t>
      </w:r>
      <w:r w:rsidR="00343436" w:rsidRPr="00A47BAC">
        <w:rPr>
          <w:rFonts w:ascii="Times New Roman" w:hAnsi="Times New Roman" w:cs="Times New Roman"/>
          <w:bCs/>
        </w:rPr>
        <w:t>bi se djelomično rasteretili pojedini dijelovi zaštićenog područja ponajviše u smislu dolazaka osobnim</w:t>
      </w:r>
      <w:r w:rsidR="00343436">
        <w:rPr>
          <w:rFonts w:ascii="Times New Roman" w:hAnsi="Times New Roman" w:cs="Times New Roman"/>
          <w:bCs/>
        </w:rPr>
        <w:t xml:space="preserve"> </w:t>
      </w:r>
      <w:r w:rsidR="00343436" w:rsidRPr="00A47BAC">
        <w:rPr>
          <w:rFonts w:ascii="Times New Roman" w:hAnsi="Times New Roman" w:cs="Times New Roman"/>
          <w:bCs/>
        </w:rPr>
        <w:t>automobilima te organizacijom skupnog prijevoza. Najkritičnija točka je upravo izletište Jankovac u Park šumi</w:t>
      </w:r>
      <w:r w:rsidR="00343436">
        <w:rPr>
          <w:rFonts w:ascii="Times New Roman" w:hAnsi="Times New Roman" w:cs="Times New Roman"/>
          <w:bCs/>
        </w:rPr>
        <w:t xml:space="preserve"> </w:t>
      </w:r>
      <w:r w:rsidR="00343436" w:rsidRPr="00A47BAC">
        <w:rPr>
          <w:rFonts w:ascii="Times New Roman" w:hAnsi="Times New Roman" w:cs="Times New Roman"/>
          <w:bCs/>
        </w:rPr>
        <w:t>Jankovac s najvećim opterećenjem individualnih dolazaka osobnim automobilima. JU PP Papuk je vlastitim</w:t>
      </w:r>
      <w:r w:rsidR="00343436">
        <w:rPr>
          <w:rFonts w:ascii="Times New Roman" w:hAnsi="Times New Roman" w:cs="Times New Roman"/>
          <w:bCs/>
        </w:rPr>
        <w:t xml:space="preserve">  </w:t>
      </w:r>
      <w:r w:rsidR="00C27C79">
        <w:rPr>
          <w:rFonts w:ascii="Times New Roman" w:hAnsi="Times New Roman" w:cs="Times New Roman"/>
          <w:bCs/>
        </w:rPr>
        <w:t>s</w:t>
      </w:r>
      <w:r w:rsidR="00343436" w:rsidRPr="00A47BAC">
        <w:rPr>
          <w:rFonts w:ascii="Times New Roman" w:hAnsi="Times New Roman" w:cs="Times New Roman"/>
          <w:bCs/>
        </w:rPr>
        <w:t>redstvima 2018. godine strateški uložio u kupnju objekta gdje će biti lokacija s financijski najznačajnijim dijelom</w:t>
      </w:r>
      <w:r w:rsidR="00343436">
        <w:rPr>
          <w:rFonts w:ascii="Times New Roman" w:hAnsi="Times New Roman" w:cs="Times New Roman"/>
          <w:bCs/>
        </w:rPr>
        <w:t xml:space="preserve"> </w:t>
      </w:r>
      <w:r w:rsidR="00343436" w:rsidRPr="00A47BAC">
        <w:rPr>
          <w:rFonts w:ascii="Times New Roman" w:hAnsi="Times New Roman" w:cs="Times New Roman"/>
          <w:bCs/>
        </w:rPr>
        <w:t>aktivnosti projekta.</w:t>
      </w:r>
      <w:r w:rsidR="00343436">
        <w:rPr>
          <w:rFonts w:ascii="Times New Roman" w:hAnsi="Times New Roman" w:cs="Times New Roman"/>
          <w:bCs/>
        </w:rPr>
        <w:t xml:space="preserve"> </w:t>
      </w:r>
    </w:p>
    <w:p w14:paraId="01349756" w14:textId="47C86FA9" w:rsidR="00343436" w:rsidRDefault="00DA2EE8" w:rsidP="00343436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343436" w:rsidRPr="00A47BAC">
        <w:rPr>
          <w:rFonts w:ascii="Times New Roman" w:hAnsi="Times New Roman" w:cs="Times New Roman"/>
          <w:bCs/>
        </w:rPr>
        <w:t>Revitalizacija lokacije podrazumijeva obnovu</w:t>
      </w:r>
      <w:r w:rsidR="00343436">
        <w:rPr>
          <w:rFonts w:ascii="Times New Roman" w:hAnsi="Times New Roman" w:cs="Times New Roman"/>
          <w:bCs/>
        </w:rPr>
        <w:t xml:space="preserve"> </w:t>
      </w:r>
      <w:r w:rsidR="00343436" w:rsidRPr="00A47BAC">
        <w:rPr>
          <w:rFonts w:ascii="Times New Roman" w:hAnsi="Times New Roman" w:cs="Times New Roman"/>
          <w:bCs/>
        </w:rPr>
        <w:t xml:space="preserve">zapuštene i nefunkcionalne zgrade na području Geoparka Papuk od 631,59 m2 bruto površine, </w:t>
      </w:r>
      <w:r w:rsidR="00343436">
        <w:rPr>
          <w:rFonts w:ascii="Times New Roman" w:hAnsi="Times New Roman" w:cs="Times New Roman"/>
          <w:bCs/>
        </w:rPr>
        <w:t>uz nadogradnju dvije pomoćne zgrade ukupne površine 300 m2</w:t>
      </w:r>
      <w:r w:rsidR="00343436" w:rsidRPr="00A47BAC">
        <w:rPr>
          <w:rFonts w:ascii="Times New Roman" w:hAnsi="Times New Roman" w:cs="Times New Roman"/>
          <w:bCs/>
        </w:rPr>
        <w:t>, te uređenje okolišnog prostora oko građevine.</w:t>
      </w:r>
      <w:r w:rsidR="00343436">
        <w:rPr>
          <w:rFonts w:ascii="Times New Roman" w:hAnsi="Times New Roman" w:cs="Times New Roman"/>
          <w:bCs/>
        </w:rPr>
        <w:t xml:space="preserve"> </w:t>
      </w:r>
      <w:r w:rsidR="00343436" w:rsidRPr="00A47BAC">
        <w:rPr>
          <w:rFonts w:ascii="Times New Roman" w:hAnsi="Times New Roman" w:cs="Times New Roman"/>
          <w:bCs/>
        </w:rPr>
        <w:t>Obnovom, nadogradnjom i opremanjem građevine omogućit će se njeno vraćanje u funkciju čime će se stvoriti</w:t>
      </w:r>
      <w:r w:rsidR="00343436">
        <w:rPr>
          <w:rFonts w:ascii="Times New Roman" w:hAnsi="Times New Roman" w:cs="Times New Roman"/>
          <w:bCs/>
        </w:rPr>
        <w:t xml:space="preserve"> </w:t>
      </w:r>
      <w:r w:rsidR="00343436" w:rsidRPr="00A47BAC">
        <w:rPr>
          <w:rFonts w:ascii="Times New Roman" w:hAnsi="Times New Roman" w:cs="Times New Roman"/>
          <w:bCs/>
        </w:rPr>
        <w:t xml:space="preserve">uvjeti za osiguranje nužne turističke infrastrukture kojom će se stvoriti novi turistički sadržaj, odnosno </w:t>
      </w:r>
      <w:r w:rsidR="00343436">
        <w:rPr>
          <w:rFonts w:ascii="Times New Roman" w:hAnsi="Times New Roman" w:cs="Times New Roman"/>
          <w:bCs/>
        </w:rPr>
        <w:t>multifunkcionalni</w:t>
      </w:r>
      <w:r w:rsidR="00343436" w:rsidRPr="00A47BAC">
        <w:rPr>
          <w:rFonts w:ascii="Times New Roman" w:hAnsi="Times New Roman" w:cs="Times New Roman"/>
          <w:bCs/>
        </w:rPr>
        <w:t xml:space="preserve"> cent</w:t>
      </w:r>
      <w:r w:rsidR="00343436">
        <w:rPr>
          <w:rFonts w:ascii="Times New Roman" w:hAnsi="Times New Roman" w:cs="Times New Roman"/>
          <w:bCs/>
        </w:rPr>
        <w:t>a</w:t>
      </w:r>
      <w:r w:rsidR="00343436" w:rsidRPr="00A47BAC">
        <w:rPr>
          <w:rFonts w:ascii="Times New Roman" w:hAnsi="Times New Roman" w:cs="Times New Roman"/>
          <w:bCs/>
        </w:rPr>
        <w:t>r za posjetitelje i javne namjene</w:t>
      </w:r>
      <w:r w:rsidR="00343436" w:rsidRPr="0003116C">
        <w:rPr>
          <w:rFonts w:ascii="Times New Roman" w:hAnsi="Times New Roman" w:cs="Times New Roman"/>
          <w:bCs/>
        </w:rPr>
        <w:t xml:space="preserve"> </w:t>
      </w:r>
      <w:r w:rsidR="00343436" w:rsidRPr="00A47BAC">
        <w:rPr>
          <w:rFonts w:ascii="Times New Roman" w:hAnsi="Times New Roman" w:cs="Times New Roman"/>
          <w:bCs/>
        </w:rPr>
        <w:t>koji će biti okosnica i nužni preduvjet za nastanak i provedbu više različitih turističkih sadržaja.</w:t>
      </w:r>
      <w:r>
        <w:rPr>
          <w:rFonts w:ascii="Times New Roman" w:hAnsi="Times New Roman" w:cs="Times New Roman"/>
          <w:bCs/>
        </w:rPr>
        <w:t xml:space="preserve"> </w:t>
      </w:r>
      <w:r w:rsidR="00343436" w:rsidRPr="007D1798">
        <w:rPr>
          <w:rFonts w:ascii="Times New Roman" w:hAnsi="Times New Roman" w:cs="Times New Roman"/>
          <w:bCs/>
          <w:lang w:val="hr-HR"/>
        </w:rPr>
        <w:t>Obnovom i opremanjem građevine</w:t>
      </w:r>
      <w:r w:rsidR="00343436">
        <w:rPr>
          <w:rFonts w:ascii="Times New Roman" w:hAnsi="Times New Roman" w:cs="Times New Roman"/>
          <w:bCs/>
          <w:lang w:val="hr-HR"/>
        </w:rPr>
        <w:t xml:space="preserve"> </w:t>
      </w:r>
      <w:r w:rsidR="00343436" w:rsidRPr="007D1798">
        <w:rPr>
          <w:rFonts w:ascii="Times New Roman" w:hAnsi="Times New Roman" w:cs="Times New Roman"/>
          <w:bCs/>
          <w:lang w:val="hr-HR"/>
        </w:rPr>
        <w:t>stvorit će se visokokvalitetni uvjeti za održavanje širokog spektra događanja i aktivnosti iz područja turizma,</w:t>
      </w:r>
      <w:r w:rsidR="00343436">
        <w:rPr>
          <w:rFonts w:ascii="Times New Roman" w:hAnsi="Times New Roman" w:cs="Times New Roman"/>
          <w:bCs/>
          <w:lang w:val="hr-HR"/>
        </w:rPr>
        <w:t xml:space="preserve"> p</w:t>
      </w:r>
      <w:r w:rsidR="00343436" w:rsidRPr="007D1798">
        <w:rPr>
          <w:rFonts w:ascii="Times New Roman" w:hAnsi="Times New Roman" w:cs="Times New Roman"/>
          <w:bCs/>
          <w:lang w:val="hr-HR"/>
        </w:rPr>
        <w:t>rirodne, društvene, kulturne i gospodarske djelatnosti usmjerenih na unaprjeđenje kvalitete života lokalne</w:t>
      </w:r>
      <w:r w:rsidR="00343436">
        <w:rPr>
          <w:rFonts w:ascii="Times New Roman" w:hAnsi="Times New Roman" w:cs="Times New Roman"/>
          <w:bCs/>
          <w:lang w:val="hr-HR"/>
        </w:rPr>
        <w:t xml:space="preserve"> </w:t>
      </w:r>
      <w:r w:rsidR="00343436" w:rsidRPr="007D1798">
        <w:rPr>
          <w:rFonts w:ascii="Times New Roman" w:hAnsi="Times New Roman" w:cs="Times New Roman"/>
          <w:bCs/>
          <w:lang w:val="hr-HR"/>
        </w:rPr>
        <w:t xml:space="preserve">zajednice. </w:t>
      </w:r>
      <w:r w:rsidR="00343436">
        <w:rPr>
          <w:rFonts w:ascii="Times New Roman" w:hAnsi="Times New Roman" w:cs="Times New Roman"/>
          <w:bCs/>
        </w:rPr>
        <w:t>U prostorima centra Vrata Papuka opremit će se edukativni prostor, višenamjenska/ konferencijska dvorana, suvenirnica, uredi za čuvare prirode, caffe bar sa svim popratnim i skladišnim prostorima, vanjski i unutarnji toaleti i prostor tehničke službe.</w:t>
      </w:r>
    </w:p>
    <w:p w14:paraId="599E5F96" w14:textId="6F70809B" w:rsidR="00343436" w:rsidRDefault="00DA2EE8" w:rsidP="00343436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hr-HR"/>
        </w:rPr>
        <w:tab/>
      </w:r>
      <w:r w:rsidR="00343436" w:rsidRPr="007D1798">
        <w:rPr>
          <w:rFonts w:ascii="Times New Roman" w:hAnsi="Times New Roman" w:cs="Times New Roman"/>
          <w:bCs/>
          <w:lang w:val="hr-HR"/>
        </w:rPr>
        <w:t>Projektom će se</w:t>
      </w:r>
      <w:r w:rsidR="00343436">
        <w:rPr>
          <w:rFonts w:ascii="Times New Roman" w:hAnsi="Times New Roman" w:cs="Times New Roman"/>
          <w:bCs/>
        </w:rPr>
        <w:t xml:space="preserve">, također </w:t>
      </w:r>
      <w:r w:rsidR="00343436" w:rsidRPr="007D1798">
        <w:rPr>
          <w:rFonts w:ascii="Times New Roman" w:hAnsi="Times New Roman" w:cs="Times New Roman"/>
          <w:bCs/>
          <w:lang w:val="hr-HR"/>
        </w:rPr>
        <w:t>na području</w:t>
      </w:r>
      <w:r w:rsidR="00343436" w:rsidRPr="00A47BAC">
        <w:rPr>
          <w:rFonts w:ascii="Times New Roman" w:hAnsi="Times New Roman" w:cs="Times New Roman"/>
          <w:bCs/>
          <w:lang w:val="hr-HR"/>
        </w:rPr>
        <w:t xml:space="preserve"> </w:t>
      </w:r>
      <w:r w:rsidR="00343436" w:rsidRPr="007D1798">
        <w:rPr>
          <w:rFonts w:ascii="Times New Roman" w:hAnsi="Times New Roman" w:cs="Times New Roman"/>
          <w:bCs/>
          <w:lang w:val="hr-HR"/>
        </w:rPr>
        <w:t>Parka prirode Papuk</w:t>
      </w:r>
      <w:r w:rsidR="00343436">
        <w:rPr>
          <w:rFonts w:ascii="Times New Roman" w:hAnsi="Times New Roman" w:cs="Times New Roman"/>
          <w:bCs/>
        </w:rPr>
        <w:t>,</w:t>
      </w:r>
      <w:r w:rsidR="00343436" w:rsidRPr="007D1798">
        <w:rPr>
          <w:rFonts w:ascii="Times New Roman" w:hAnsi="Times New Roman" w:cs="Times New Roman"/>
          <w:bCs/>
          <w:lang w:val="hr-HR"/>
        </w:rPr>
        <w:t xml:space="preserve"> uspostaviti i gljivarski park te </w:t>
      </w:r>
      <w:r w:rsidR="00343436">
        <w:rPr>
          <w:rFonts w:ascii="Times New Roman" w:hAnsi="Times New Roman" w:cs="Times New Roman"/>
          <w:bCs/>
        </w:rPr>
        <w:t xml:space="preserve">će partnerska institucija provesti aktivnost uspostave </w:t>
      </w:r>
      <w:r w:rsidR="00343436" w:rsidRPr="007D1798">
        <w:rPr>
          <w:rFonts w:ascii="Times New Roman" w:hAnsi="Times New Roman" w:cs="Times New Roman"/>
          <w:bCs/>
          <w:lang w:val="hr-HR"/>
        </w:rPr>
        <w:t>pouč</w:t>
      </w:r>
      <w:r w:rsidR="00343436">
        <w:rPr>
          <w:rFonts w:ascii="Times New Roman" w:hAnsi="Times New Roman" w:cs="Times New Roman"/>
          <w:bCs/>
        </w:rPr>
        <w:t>ne staze Stari grad</w:t>
      </w:r>
      <w:r w:rsidR="00343436" w:rsidRPr="007D1798">
        <w:rPr>
          <w:rFonts w:ascii="Times New Roman" w:hAnsi="Times New Roman" w:cs="Times New Roman"/>
          <w:bCs/>
          <w:lang w:val="hr-HR"/>
        </w:rPr>
        <w:t>.</w:t>
      </w:r>
      <w:r w:rsidR="00343436">
        <w:rPr>
          <w:rFonts w:ascii="Times New Roman" w:hAnsi="Times New Roman" w:cs="Times New Roman"/>
          <w:bCs/>
        </w:rPr>
        <w:t xml:space="preserve"> </w:t>
      </w:r>
    </w:p>
    <w:p w14:paraId="055FB0FE" w14:textId="57F27C9A" w:rsidR="00343436" w:rsidRPr="00DA2EE8" w:rsidRDefault="00343436" w:rsidP="00DA2EE8">
      <w:pPr>
        <w:jc w:val="both"/>
        <w:rPr>
          <w:rFonts w:ascii="Times New Roman" w:hAnsi="Times New Roman" w:cs="Times New Roman"/>
          <w:bCs/>
        </w:rPr>
      </w:pPr>
      <w:r w:rsidRPr="0003116C">
        <w:rPr>
          <w:rFonts w:ascii="Times New Roman" w:hAnsi="Times New Roman" w:cs="Times New Roman"/>
          <w:bCs/>
        </w:rPr>
        <w:t xml:space="preserve">Uz prijemnu točku Vrata Papuka uložit će se i u formiranje gljivarskog parka na </w:t>
      </w:r>
      <w:r>
        <w:rPr>
          <w:rFonts w:ascii="Times New Roman" w:hAnsi="Times New Roman" w:cs="Times New Roman"/>
          <w:bCs/>
        </w:rPr>
        <w:t xml:space="preserve">lokaciji Djedovica </w:t>
      </w:r>
      <w:r w:rsidRPr="0003116C">
        <w:rPr>
          <w:rFonts w:ascii="Times New Roman" w:hAnsi="Times New Roman" w:cs="Times New Roman"/>
          <w:bCs/>
        </w:rPr>
        <w:t>označavanjem smjera i postavljanjem poučnih tabli za interpretaciju carstva gljiva.</w:t>
      </w:r>
      <w:r>
        <w:rPr>
          <w:rFonts w:ascii="Times New Roman" w:hAnsi="Times New Roman" w:cs="Times New Roman"/>
          <w:bCs/>
        </w:rPr>
        <w:t xml:space="preserve"> Lokacija se nalazi </w:t>
      </w:r>
      <w:r w:rsidRPr="0003116C">
        <w:rPr>
          <w:rFonts w:ascii="Times New Roman" w:hAnsi="Times New Roman" w:cs="Times New Roman"/>
          <w:bCs/>
        </w:rPr>
        <w:t xml:space="preserve">u Općini Voćin u VPŽ, </w:t>
      </w:r>
      <w:r>
        <w:rPr>
          <w:rFonts w:ascii="Times New Roman" w:hAnsi="Times New Roman" w:cs="Times New Roman"/>
          <w:bCs/>
        </w:rPr>
        <w:t xml:space="preserve">u </w:t>
      </w:r>
      <w:r w:rsidRPr="0003116C">
        <w:rPr>
          <w:rFonts w:ascii="Times New Roman" w:hAnsi="Times New Roman" w:cs="Times New Roman"/>
          <w:bCs/>
        </w:rPr>
        <w:t>potpomognutom području, unutar zaštićenog</w:t>
      </w:r>
      <w:r>
        <w:rPr>
          <w:rFonts w:ascii="Times New Roman" w:hAnsi="Times New Roman" w:cs="Times New Roman"/>
          <w:bCs/>
        </w:rPr>
        <w:t xml:space="preserve"> </w:t>
      </w:r>
      <w:r w:rsidRPr="0003116C">
        <w:rPr>
          <w:rFonts w:ascii="Times New Roman" w:hAnsi="Times New Roman" w:cs="Times New Roman"/>
          <w:bCs/>
        </w:rPr>
        <w:t>područja PP Papuk, mreže Natura 2000 i UNESCO geoparka Papuk te u ITR 4.</w:t>
      </w:r>
      <w:r w:rsidR="00DA2EE8">
        <w:rPr>
          <w:rFonts w:ascii="Times New Roman" w:hAnsi="Times New Roman" w:cs="Times New Roman"/>
          <w:bCs/>
        </w:rPr>
        <w:t xml:space="preserve"> </w:t>
      </w:r>
      <w:r w:rsidRPr="0003116C">
        <w:rPr>
          <w:rFonts w:ascii="Times New Roman" w:hAnsi="Times New Roman" w:cs="Times New Roman"/>
          <w:bCs/>
        </w:rPr>
        <w:t xml:space="preserve">Partner Općina Velika planira aktivnost izrade poučno- edukativne staze </w:t>
      </w:r>
      <w:r w:rsidR="00AD425B">
        <w:rPr>
          <w:rFonts w:ascii="Times New Roman" w:hAnsi="Times New Roman" w:cs="Times New Roman"/>
          <w:bCs/>
        </w:rPr>
        <w:t xml:space="preserve">minimalnim intervencijama u tlo te postavljenjem poučnih tabli, </w:t>
      </w:r>
      <w:r w:rsidRPr="0003116C">
        <w:rPr>
          <w:rFonts w:ascii="Times New Roman" w:hAnsi="Times New Roman" w:cs="Times New Roman"/>
          <w:bCs/>
        </w:rPr>
        <w:t>čiji se obuhvat nalazi u zaštićenom</w:t>
      </w:r>
      <w:r>
        <w:rPr>
          <w:rFonts w:ascii="Times New Roman" w:hAnsi="Times New Roman" w:cs="Times New Roman"/>
          <w:bCs/>
        </w:rPr>
        <w:t xml:space="preserve"> </w:t>
      </w:r>
      <w:r w:rsidRPr="0003116C">
        <w:rPr>
          <w:rFonts w:ascii="Times New Roman" w:hAnsi="Times New Roman" w:cs="Times New Roman"/>
          <w:bCs/>
        </w:rPr>
        <w:t>području PPP na glavnom putu planinara i izletnika od mjesta Velika do izletišta Jankovac. Tom aktivnošću</w:t>
      </w:r>
      <w:r>
        <w:rPr>
          <w:rFonts w:ascii="Times New Roman" w:hAnsi="Times New Roman" w:cs="Times New Roman"/>
          <w:bCs/>
        </w:rPr>
        <w:t xml:space="preserve"> </w:t>
      </w:r>
      <w:r w:rsidRPr="0003116C">
        <w:rPr>
          <w:rFonts w:ascii="Times New Roman" w:hAnsi="Times New Roman" w:cs="Times New Roman"/>
          <w:bCs/>
        </w:rPr>
        <w:t>zajednički se ulaže u turističku infrastrukturu i dodatne sadržaje za posjetitelje u zaštićenom području PP</w:t>
      </w:r>
      <w:r>
        <w:rPr>
          <w:rFonts w:ascii="Times New Roman" w:hAnsi="Times New Roman" w:cs="Times New Roman"/>
          <w:bCs/>
        </w:rPr>
        <w:t xml:space="preserve"> </w:t>
      </w:r>
      <w:r w:rsidRPr="0003116C">
        <w:rPr>
          <w:rFonts w:ascii="Times New Roman" w:hAnsi="Times New Roman" w:cs="Times New Roman"/>
          <w:bCs/>
        </w:rPr>
        <w:t>Papuk.</w:t>
      </w:r>
      <w:r>
        <w:rPr>
          <w:rFonts w:ascii="Times New Roman" w:hAnsi="Times New Roman" w:cs="Times New Roman"/>
          <w:bCs/>
        </w:rPr>
        <w:t xml:space="preserve"> </w:t>
      </w:r>
    </w:p>
    <w:p w14:paraId="24BF7CD4" w14:textId="0CA305DA" w:rsidR="00A2750A" w:rsidRPr="00F54B18" w:rsidRDefault="00512021" w:rsidP="00A2750A">
      <w:pPr>
        <w:ind w:firstLine="708"/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color w:val="auto"/>
        </w:rPr>
        <w:t>MINTS</w:t>
      </w:r>
      <w:r w:rsidR="00EB3B93" w:rsidRPr="0039056A">
        <w:rPr>
          <w:rFonts w:ascii="Times New Roman" w:hAnsi="Times New Roman" w:cs="Times New Roman"/>
          <w:color w:val="auto"/>
        </w:rPr>
        <w:t xml:space="preserve"> je odlukom od </w:t>
      </w:r>
      <w:r>
        <w:rPr>
          <w:rFonts w:ascii="Times New Roman" w:hAnsi="Times New Roman" w:cs="Times New Roman"/>
          <w:color w:val="auto"/>
        </w:rPr>
        <w:t>14</w:t>
      </w:r>
      <w:r w:rsidR="00C16C30" w:rsidRPr="0039056A">
        <w:rPr>
          <w:rFonts w:ascii="Times New Roman" w:hAnsi="Times New Roman" w:cs="Times New Roman"/>
          <w:color w:val="auto"/>
        </w:rPr>
        <w:t>.</w:t>
      </w:r>
      <w:r w:rsidR="00EB3B93" w:rsidRPr="0039056A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ožujka</w:t>
      </w:r>
      <w:r w:rsidR="00EB3B93" w:rsidRPr="0039056A">
        <w:rPr>
          <w:rFonts w:ascii="Times New Roman" w:hAnsi="Times New Roman" w:cs="Times New Roman"/>
          <w:color w:val="auto"/>
        </w:rPr>
        <w:t xml:space="preserve"> 202</w:t>
      </w:r>
      <w:r>
        <w:rPr>
          <w:rFonts w:ascii="Times New Roman" w:hAnsi="Times New Roman" w:cs="Times New Roman"/>
          <w:color w:val="auto"/>
        </w:rPr>
        <w:t>4</w:t>
      </w:r>
      <w:r w:rsidR="00EB3B93" w:rsidRPr="0039056A">
        <w:rPr>
          <w:rFonts w:ascii="Times New Roman" w:hAnsi="Times New Roman" w:cs="Times New Roman"/>
          <w:color w:val="auto"/>
        </w:rPr>
        <w:t xml:space="preserve">. </w:t>
      </w:r>
      <w:r w:rsidR="00D40228" w:rsidRPr="0039056A">
        <w:rPr>
          <w:rFonts w:ascii="Times New Roman" w:hAnsi="Times New Roman" w:cs="Times New Roman"/>
          <w:color w:val="auto"/>
        </w:rPr>
        <w:t>(</w:t>
      </w:r>
      <w:r w:rsidR="00EB3B93" w:rsidRPr="0039056A">
        <w:rPr>
          <w:rFonts w:ascii="Times New Roman" w:hAnsi="Times New Roman" w:cs="Times New Roman"/>
          <w:color w:val="auto"/>
        </w:rPr>
        <w:t xml:space="preserve">KLASA: </w:t>
      </w:r>
      <w:r>
        <w:rPr>
          <w:rFonts w:ascii="Times New Roman" w:hAnsi="Times New Roman" w:cs="Times New Roman"/>
          <w:color w:val="auto"/>
        </w:rPr>
        <w:t>983</w:t>
      </w:r>
      <w:r w:rsidR="00EB3B93" w:rsidRPr="0039056A">
        <w:rPr>
          <w:rFonts w:ascii="Times New Roman" w:hAnsi="Times New Roman" w:cs="Times New Roman"/>
          <w:color w:val="auto"/>
        </w:rPr>
        <w:t>-</w:t>
      </w:r>
      <w:r>
        <w:rPr>
          <w:rFonts w:ascii="Times New Roman" w:hAnsi="Times New Roman" w:cs="Times New Roman"/>
          <w:color w:val="auto"/>
        </w:rPr>
        <w:t>10</w:t>
      </w:r>
      <w:r w:rsidR="00EB3B93" w:rsidRPr="0039056A">
        <w:rPr>
          <w:rFonts w:ascii="Times New Roman" w:hAnsi="Times New Roman" w:cs="Times New Roman"/>
          <w:color w:val="auto"/>
        </w:rPr>
        <w:t>/2</w:t>
      </w:r>
      <w:r>
        <w:rPr>
          <w:rFonts w:ascii="Times New Roman" w:hAnsi="Times New Roman" w:cs="Times New Roman"/>
          <w:color w:val="auto"/>
        </w:rPr>
        <w:t>4</w:t>
      </w:r>
      <w:r w:rsidR="00A2750A">
        <w:rPr>
          <w:rFonts w:ascii="Times New Roman" w:hAnsi="Times New Roman" w:cs="Times New Roman"/>
          <w:color w:val="auto"/>
        </w:rPr>
        <w:t>-01/27</w:t>
      </w:r>
      <w:r>
        <w:rPr>
          <w:rFonts w:ascii="Times New Roman" w:hAnsi="Times New Roman" w:cs="Times New Roman"/>
          <w:color w:val="auto"/>
        </w:rPr>
        <w:t>,</w:t>
      </w:r>
      <w:r w:rsidR="00EB3B93" w:rsidRPr="0039056A">
        <w:rPr>
          <w:rFonts w:ascii="Times New Roman" w:hAnsi="Times New Roman" w:cs="Times New Roman"/>
          <w:color w:val="auto"/>
        </w:rPr>
        <w:t xml:space="preserve"> URBROJ: </w:t>
      </w:r>
      <w:r w:rsidR="00A2750A">
        <w:rPr>
          <w:rFonts w:ascii="Times New Roman" w:hAnsi="Times New Roman" w:cs="Times New Roman"/>
          <w:color w:val="auto"/>
        </w:rPr>
        <w:t>529-03-01-01-02/4-24-1</w:t>
      </w:r>
      <w:r w:rsidR="002702DB">
        <w:rPr>
          <w:rFonts w:ascii="Times New Roman" w:hAnsi="Times New Roman" w:cs="Times New Roman"/>
          <w:color w:val="auto"/>
        </w:rPr>
        <w:t>)</w:t>
      </w:r>
      <w:r w:rsidR="00C16C30" w:rsidRPr="0039056A">
        <w:rPr>
          <w:rFonts w:ascii="Times New Roman" w:hAnsi="Times New Roman" w:cs="Times New Roman"/>
          <w:color w:val="auto"/>
        </w:rPr>
        <w:t>,</w:t>
      </w:r>
      <w:r w:rsidR="00EB3B93" w:rsidRPr="0039056A">
        <w:rPr>
          <w:rFonts w:ascii="Times New Roman" w:hAnsi="Times New Roman" w:cs="Times New Roman"/>
          <w:color w:val="auto"/>
        </w:rPr>
        <w:t xml:space="preserve"> </w:t>
      </w:r>
      <w:r w:rsidR="00A2750A">
        <w:rPr>
          <w:rFonts w:ascii="Times New Roman" w:hAnsi="Times New Roman" w:cs="Times New Roman"/>
          <w:color w:val="auto"/>
        </w:rPr>
        <w:t>Ustanovi odobri</w:t>
      </w:r>
      <w:r w:rsidR="00C27C79">
        <w:rPr>
          <w:rFonts w:ascii="Times New Roman" w:hAnsi="Times New Roman" w:cs="Times New Roman"/>
          <w:color w:val="auto"/>
        </w:rPr>
        <w:t>l</w:t>
      </w:r>
      <w:r w:rsidR="00A2750A">
        <w:rPr>
          <w:rFonts w:ascii="Times New Roman" w:hAnsi="Times New Roman" w:cs="Times New Roman"/>
          <w:color w:val="auto"/>
        </w:rPr>
        <w:t>o bespovratna s</w:t>
      </w:r>
      <w:r w:rsidR="00C16C30" w:rsidRPr="0039056A">
        <w:rPr>
          <w:rFonts w:ascii="Times New Roman" w:hAnsi="Times New Roman" w:cs="Times New Roman"/>
          <w:color w:val="auto"/>
        </w:rPr>
        <w:t xml:space="preserve">redstva </w:t>
      </w:r>
      <w:r w:rsidR="00A2750A">
        <w:rPr>
          <w:rFonts w:ascii="Times New Roman" w:hAnsi="Times New Roman" w:cs="Times New Roman"/>
          <w:color w:val="auto"/>
        </w:rPr>
        <w:t xml:space="preserve">za </w:t>
      </w:r>
      <w:r w:rsidR="00C16C30" w:rsidRPr="0039056A">
        <w:rPr>
          <w:rFonts w:ascii="Times New Roman" w:hAnsi="Times New Roman" w:cs="Times New Roman"/>
          <w:color w:val="auto"/>
        </w:rPr>
        <w:t xml:space="preserve">financiranje navedenog projekta </w:t>
      </w:r>
      <w:r w:rsidR="00A2750A">
        <w:rPr>
          <w:rFonts w:ascii="Times New Roman" w:hAnsi="Times New Roman" w:cs="Times New Roman"/>
          <w:bCs/>
        </w:rPr>
        <w:t xml:space="preserve">ukupne vrijednosti u iznosu od 3.313.975,93 eura, odnosno </w:t>
      </w:r>
      <w:r w:rsidR="00A2750A" w:rsidRPr="0039056A">
        <w:rPr>
          <w:rFonts w:ascii="Times New Roman" w:hAnsi="Times New Roman" w:cs="Times New Roman"/>
          <w:bCs/>
        </w:rPr>
        <w:t xml:space="preserve">u </w:t>
      </w:r>
      <w:r w:rsidR="00A2750A">
        <w:rPr>
          <w:rFonts w:ascii="Times New Roman" w:hAnsi="Times New Roman" w:cs="Times New Roman"/>
          <w:bCs/>
        </w:rPr>
        <w:t xml:space="preserve">maksimalnom </w:t>
      </w:r>
      <w:r w:rsidR="00A2750A" w:rsidRPr="0039056A">
        <w:rPr>
          <w:rFonts w:ascii="Times New Roman" w:hAnsi="Times New Roman" w:cs="Times New Roman"/>
          <w:bCs/>
        </w:rPr>
        <w:t>iznosu</w:t>
      </w:r>
      <w:r w:rsidR="00A2750A">
        <w:rPr>
          <w:rFonts w:ascii="Times New Roman" w:hAnsi="Times New Roman" w:cs="Times New Roman"/>
          <w:bCs/>
        </w:rPr>
        <w:t xml:space="preserve"> prihvatljivih troškova</w:t>
      </w:r>
      <w:r w:rsidR="00A2750A" w:rsidRPr="0039056A">
        <w:rPr>
          <w:rFonts w:ascii="Times New Roman" w:hAnsi="Times New Roman" w:cs="Times New Roman"/>
          <w:bCs/>
        </w:rPr>
        <w:t xml:space="preserve"> </w:t>
      </w:r>
      <w:r w:rsidR="00A2750A">
        <w:rPr>
          <w:rFonts w:ascii="Times New Roman" w:hAnsi="Times New Roman" w:cs="Times New Roman"/>
          <w:bCs/>
        </w:rPr>
        <w:t>u visini</w:t>
      </w:r>
      <w:r w:rsidR="00A2750A" w:rsidRPr="0039056A">
        <w:rPr>
          <w:rFonts w:ascii="Times New Roman" w:hAnsi="Times New Roman" w:cs="Times New Roman"/>
          <w:bCs/>
        </w:rPr>
        <w:t xml:space="preserve"> </w:t>
      </w:r>
      <w:r w:rsidR="00A2750A">
        <w:rPr>
          <w:rFonts w:ascii="Times New Roman" w:hAnsi="Times New Roman" w:cs="Times New Roman"/>
          <w:bCs/>
        </w:rPr>
        <w:t>2.659.559</w:t>
      </w:r>
      <w:r w:rsidR="00A2750A" w:rsidRPr="0039056A">
        <w:rPr>
          <w:rFonts w:ascii="Times New Roman" w:hAnsi="Times New Roman" w:cs="Times New Roman"/>
          <w:bCs/>
        </w:rPr>
        <w:t>,0</w:t>
      </w:r>
      <w:r w:rsidR="00A2750A">
        <w:rPr>
          <w:rFonts w:ascii="Times New Roman" w:hAnsi="Times New Roman" w:cs="Times New Roman"/>
          <w:bCs/>
        </w:rPr>
        <w:t>3</w:t>
      </w:r>
      <w:r w:rsidR="00A2750A" w:rsidRPr="0039056A">
        <w:rPr>
          <w:rFonts w:ascii="Times New Roman" w:hAnsi="Times New Roman" w:cs="Times New Roman"/>
          <w:bCs/>
        </w:rPr>
        <w:t xml:space="preserve"> eura bez </w:t>
      </w:r>
      <w:r w:rsidR="00A2750A">
        <w:rPr>
          <w:rFonts w:ascii="Times New Roman" w:hAnsi="Times New Roman" w:cs="Times New Roman"/>
          <w:bCs/>
        </w:rPr>
        <w:t>poreza na dodanu vrijednost</w:t>
      </w:r>
      <w:r w:rsidR="00A2750A" w:rsidRPr="0039056A">
        <w:rPr>
          <w:rFonts w:ascii="Times New Roman" w:hAnsi="Times New Roman" w:cs="Times New Roman"/>
          <w:bCs/>
        </w:rPr>
        <w:t xml:space="preserve">, </w:t>
      </w:r>
      <w:r w:rsidR="00A2750A">
        <w:rPr>
          <w:rFonts w:ascii="Times New Roman" w:hAnsi="Times New Roman" w:cs="Times New Roman"/>
          <w:bCs/>
        </w:rPr>
        <w:t>od kojih bespovratna sredstva iznose 2.659.559</w:t>
      </w:r>
      <w:r w:rsidR="00A2750A" w:rsidRPr="0039056A">
        <w:rPr>
          <w:rFonts w:ascii="Times New Roman" w:hAnsi="Times New Roman" w:cs="Times New Roman"/>
          <w:bCs/>
        </w:rPr>
        <w:t>,0</w:t>
      </w:r>
      <w:r w:rsidR="00A2750A">
        <w:rPr>
          <w:rFonts w:ascii="Times New Roman" w:hAnsi="Times New Roman" w:cs="Times New Roman"/>
          <w:bCs/>
        </w:rPr>
        <w:t>3</w:t>
      </w:r>
      <w:r w:rsidR="00A2750A" w:rsidRPr="0039056A">
        <w:rPr>
          <w:rFonts w:ascii="Times New Roman" w:hAnsi="Times New Roman" w:cs="Times New Roman"/>
          <w:bCs/>
        </w:rPr>
        <w:t xml:space="preserve"> eura</w:t>
      </w:r>
      <w:r w:rsidR="00A2750A">
        <w:rPr>
          <w:rFonts w:ascii="Times New Roman" w:hAnsi="Times New Roman" w:cs="Times New Roman"/>
          <w:bCs/>
        </w:rPr>
        <w:t>, uz stopu vlastitog sufinanciranja od 0,0000000%.</w:t>
      </w:r>
    </w:p>
    <w:p w14:paraId="35B1E0BE" w14:textId="7EA03C5C" w:rsidR="00DD6072" w:rsidRPr="00A2750A" w:rsidRDefault="00A2750A" w:rsidP="00A2750A">
      <w:pPr>
        <w:spacing w:line="23" w:lineRule="atLeast"/>
        <w:ind w:firstLine="708"/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color w:val="auto"/>
        </w:rPr>
        <w:lastRenderedPageBreak/>
        <w:t>SAFU</w:t>
      </w:r>
      <w:r w:rsidR="00C16C30" w:rsidRPr="0039056A">
        <w:rPr>
          <w:rFonts w:ascii="Times New Roman" w:hAnsi="Times New Roman" w:cs="Times New Roman"/>
          <w:color w:val="auto"/>
        </w:rPr>
        <w:t xml:space="preserve"> je pripremio </w:t>
      </w:r>
      <w:r w:rsidR="00AE6510" w:rsidRPr="0039056A">
        <w:rPr>
          <w:rFonts w:ascii="Times New Roman" w:hAnsi="Times New Roman" w:cs="Times New Roman"/>
          <w:color w:val="auto"/>
        </w:rPr>
        <w:t>U</w:t>
      </w:r>
      <w:r w:rsidR="00C16C30" w:rsidRPr="0039056A">
        <w:rPr>
          <w:rFonts w:ascii="Times New Roman" w:hAnsi="Times New Roman" w:cs="Times New Roman"/>
          <w:color w:val="auto"/>
        </w:rPr>
        <w:t xml:space="preserve">govor </w:t>
      </w:r>
      <w:r w:rsidR="00AE6510" w:rsidRPr="0039056A">
        <w:rPr>
          <w:rFonts w:ascii="Times New Roman" w:hAnsi="Times New Roman" w:cs="Times New Roman"/>
          <w:bCs/>
          <w:lang w:val="hr-HR"/>
        </w:rPr>
        <w:t xml:space="preserve">o </w:t>
      </w:r>
      <w:r>
        <w:rPr>
          <w:rFonts w:ascii="Times New Roman" w:hAnsi="Times New Roman" w:cs="Times New Roman"/>
          <w:bCs/>
          <w:lang w:val="hr-HR"/>
        </w:rPr>
        <w:t>dodjeli bespovratnih sredstava za provedbu</w:t>
      </w:r>
      <w:r w:rsidR="00AE6510" w:rsidRPr="0039056A">
        <w:rPr>
          <w:rFonts w:ascii="Times New Roman" w:hAnsi="Times New Roman" w:cs="Times New Roman"/>
          <w:bCs/>
          <w:lang w:val="hr-HR"/>
        </w:rPr>
        <w:t xml:space="preserve"> projekta „</w:t>
      </w:r>
      <w:r>
        <w:rPr>
          <w:rFonts w:ascii="Times New Roman" w:hAnsi="Times New Roman" w:cs="Times New Roman"/>
          <w:bCs/>
          <w:lang w:val="hr-HR"/>
        </w:rPr>
        <w:t>Vrata Papuka</w:t>
      </w:r>
      <w:r w:rsidR="00AE6510" w:rsidRPr="0039056A">
        <w:rPr>
          <w:rFonts w:ascii="Times New Roman" w:hAnsi="Times New Roman" w:cs="Times New Roman"/>
          <w:bCs/>
          <w:lang w:val="hr-HR"/>
        </w:rPr>
        <w:t>“</w:t>
      </w:r>
      <w:r w:rsidR="00A30B6D" w:rsidRPr="0039056A">
        <w:rPr>
          <w:rFonts w:ascii="Times New Roman" w:hAnsi="Times New Roman" w:cs="Times New Roman"/>
          <w:bCs/>
          <w:lang w:val="hr-HR"/>
        </w:rPr>
        <w:t>, a</w:t>
      </w:r>
      <w:r w:rsidR="00AE6510" w:rsidRPr="0039056A">
        <w:rPr>
          <w:rFonts w:ascii="Times New Roman" w:hAnsi="Times New Roman" w:cs="Times New Roman"/>
          <w:bCs/>
          <w:lang w:val="hr-HR"/>
        </w:rPr>
        <w:t xml:space="preserve"> Upravno vijeće Ustanove donijelo </w:t>
      </w:r>
      <w:r w:rsidR="00AE6510" w:rsidRPr="0039056A">
        <w:rPr>
          <w:rFonts w:ascii="Times New Roman" w:hAnsi="Times New Roman" w:cs="Times New Roman"/>
          <w:bCs/>
          <w:color w:val="auto"/>
          <w:lang w:val="hr-HR"/>
        </w:rPr>
        <w:t xml:space="preserve">je </w:t>
      </w:r>
      <w:r>
        <w:rPr>
          <w:rFonts w:ascii="Times New Roman" w:hAnsi="Times New Roman" w:cs="Times New Roman"/>
          <w:bCs/>
          <w:color w:val="auto"/>
          <w:lang w:val="hr-HR"/>
        </w:rPr>
        <w:t>22. ožujka</w:t>
      </w:r>
      <w:r w:rsidR="00D96FD8" w:rsidRPr="0039056A">
        <w:rPr>
          <w:rFonts w:ascii="Times New Roman" w:hAnsi="Times New Roman" w:cs="Times New Roman"/>
          <w:bCs/>
          <w:color w:val="auto"/>
          <w:lang w:val="hr-HR"/>
        </w:rPr>
        <w:t xml:space="preserve"> </w:t>
      </w:r>
      <w:r w:rsidR="00AE6510" w:rsidRPr="0039056A">
        <w:rPr>
          <w:rFonts w:ascii="Times New Roman" w:hAnsi="Times New Roman" w:cs="Times New Roman"/>
          <w:bCs/>
          <w:color w:val="auto"/>
          <w:lang w:val="hr-HR"/>
        </w:rPr>
        <w:t>202</w:t>
      </w:r>
      <w:r w:rsidR="00D96FD8" w:rsidRPr="0039056A">
        <w:rPr>
          <w:rFonts w:ascii="Times New Roman" w:hAnsi="Times New Roman" w:cs="Times New Roman"/>
          <w:bCs/>
          <w:color w:val="auto"/>
          <w:lang w:val="hr-HR"/>
        </w:rPr>
        <w:t>4</w:t>
      </w:r>
      <w:r w:rsidR="00AE6510" w:rsidRPr="0039056A">
        <w:rPr>
          <w:rFonts w:ascii="Times New Roman" w:hAnsi="Times New Roman" w:cs="Times New Roman"/>
          <w:bCs/>
          <w:color w:val="auto"/>
          <w:lang w:val="hr-HR"/>
        </w:rPr>
        <w:t xml:space="preserve">. </w:t>
      </w:r>
      <w:r w:rsidR="00AE6510" w:rsidRPr="0039056A">
        <w:rPr>
          <w:rFonts w:ascii="Times New Roman" w:hAnsi="Times New Roman" w:cs="Times New Roman"/>
          <w:bCs/>
          <w:lang w:val="hr-HR"/>
        </w:rPr>
        <w:t xml:space="preserve">Odluku kojom </w:t>
      </w:r>
      <w:r w:rsidR="00CD2197">
        <w:rPr>
          <w:rFonts w:ascii="Times New Roman" w:hAnsi="Times New Roman" w:cs="Times New Roman"/>
          <w:bCs/>
          <w:lang w:val="hr-HR"/>
        </w:rPr>
        <w:t xml:space="preserve"> se daje suglasnost </w:t>
      </w:r>
      <w:r w:rsidR="00AE6510" w:rsidRPr="0039056A">
        <w:rPr>
          <w:rFonts w:ascii="Times New Roman" w:hAnsi="Times New Roman" w:cs="Times New Roman"/>
          <w:bCs/>
          <w:lang w:val="hr-HR"/>
        </w:rPr>
        <w:t>ravnatelj</w:t>
      </w:r>
      <w:r>
        <w:rPr>
          <w:rFonts w:ascii="Times New Roman" w:hAnsi="Times New Roman" w:cs="Times New Roman"/>
          <w:bCs/>
          <w:lang w:val="hr-HR"/>
        </w:rPr>
        <w:t>u</w:t>
      </w:r>
      <w:r w:rsidR="00AE6510" w:rsidRPr="0039056A">
        <w:rPr>
          <w:rFonts w:ascii="Times New Roman" w:hAnsi="Times New Roman" w:cs="Times New Roman"/>
          <w:bCs/>
          <w:lang w:val="hr-HR"/>
        </w:rPr>
        <w:t xml:space="preserve"> Ustanove na sklapanje predmetnog Ugovora s </w:t>
      </w:r>
      <w:r>
        <w:rPr>
          <w:rFonts w:ascii="Times New Roman" w:hAnsi="Times New Roman" w:cs="Times New Roman"/>
          <w:bCs/>
          <w:lang w:val="hr-HR"/>
        </w:rPr>
        <w:t xml:space="preserve">MINTS i SAFU uz uvjet ishođenja </w:t>
      </w:r>
      <w:r w:rsidR="00AE6510" w:rsidRPr="0039056A">
        <w:rPr>
          <w:rFonts w:ascii="Times New Roman" w:hAnsi="Times New Roman" w:cs="Times New Roman"/>
          <w:bCs/>
          <w:lang w:val="hr-HR"/>
        </w:rPr>
        <w:t xml:space="preserve">suglasnosti Vlade Republike Hrvatske </w:t>
      </w:r>
      <w:r w:rsidR="00C27C79">
        <w:rPr>
          <w:rFonts w:ascii="Times New Roman" w:hAnsi="Times New Roman" w:cs="Times New Roman"/>
          <w:bCs/>
          <w:lang w:val="hr-HR"/>
        </w:rPr>
        <w:t xml:space="preserve">s </w:t>
      </w:r>
      <w:r w:rsidR="00AE6510" w:rsidRPr="0039056A">
        <w:rPr>
          <w:rFonts w:ascii="Times New Roman" w:hAnsi="Times New Roman" w:cs="Times New Roman"/>
          <w:bCs/>
          <w:lang w:val="hr-HR"/>
        </w:rPr>
        <w:t xml:space="preserve">obzirom </w:t>
      </w:r>
      <w:r w:rsidR="00C27C79">
        <w:rPr>
          <w:rFonts w:ascii="Times New Roman" w:hAnsi="Times New Roman" w:cs="Times New Roman"/>
          <w:bCs/>
          <w:lang w:val="hr-HR"/>
        </w:rPr>
        <w:t xml:space="preserve"> na to </w:t>
      </w:r>
      <w:r w:rsidR="00AE6510" w:rsidRPr="0039056A">
        <w:rPr>
          <w:rFonts w:ascii="Times New Roman" w:hAnsi="Times New Roman" w:cs="Times New Roman"/>
          <w:bCs/>
          <w:lang w:val="hr-HR"/>
        </w:rPr>
        <w:t>da procijenjena vrijednost projekta prelazi iznos do kojeg su ravnatelj i Upravno vijeće Ustanove ovlašteni sklapati pravne poslove bez suglasnosti</w:t>
      </w:r>
      <w:r w:rsidR="004C6366" w:rsidRPr="0039056A">
        <w:rPr>
          <w:rFonts w:ascii="Times New Roman" w:hAnsi="Times New Roman" w:cs="Times New Roman"/>
          <w:bCs/>
          <w:lang w:val="hr-HR"/>
        </w:rPr>
        <w:t xml:space="preserve"> Vlade Republike Hrvatske</w:t>
      </w:r>
      <w:r w:rsidR="00AE6510" w:rsidRPr="0039056A">
        <w:rPr>
          <w:rFonts w:ascii="Times New Roman" w:hAnsi="Times New Roman" w:cs="Times New Roman"/>
          <w:bCs/>
          <w:lang w:val="hr-HR"/>
        </w:rPr>
        <w:t>.</w:t>
      </w:r>
    </w:p>
    <w:p w14:paraId="79856E43" w14:textId="0225A7C5" w:rsidR="00C02A62" w:rsidRPr="0039056A" w:rsidRDefault="00992B6B" w:rsidP="0002733C">
      <w:pPr>
        <w:pStyle w:val="Tijeloteksta1"/>
        <w:shd w:val="clear" w:color="auto" w:fill="auto"/>
        <w:ind w:left="40" w:right="60" w:firstLine="700"/>
        <w:rPr>
          <w:color w:val="auto"/>
        </w:rPr>
      </w:pPr>
      <w:r w:rsidRPr="0039056A">
        <w:rPr>
          <w:color w:val="auto"/>
        </w:rPr>
        <w:t>Slijedom navedenog</w:t>
      </w:r>
      <w:r w:rsidR="00C27C79">
        <w:rPr>
          <w:color w:val="auto"/>
        </w:rPr>
        <w:t>a</w:t>
      </w:r>
      <w:r w:rsidRPr="0039056A">
        <w:rPr>
          <w:color w:val="auto"/>
        </w:rPr>
        <w:t xml:space="preserve">, a </w:t>
      </w:r>
      <w:r w:rsidR="00C27C79">
        <w:rPr>
          <w:color w:val="auto"/>
        </w:rPr>
        <w:t xml:space="preserve">s </w:t>
      </w:r>
      <w:r w:rsidRPr="0039056A">
        <w:rPr>
          <w:color w:val="auto"/>
        </w:rPr>
        <w:t>obzirom</w:t>
      </w:r>
      <w:r w:rsidR="00C27C79">
        <w:rPr>
          <w:color w:val="auto"/>
        </w:rPr>
        <w:t xml:space="preserve"> na to</w:t>
      </w:r>
      <w:r w:rsidRPr="0039056A">
        <w:rPr>
          <w:color w:val="auto"/>
        </w:rPr>
        <w:t xml:space="preserve"> da se radi o </w:t>
      </w:r>
      <w:r w:rsidR="0039056A" w:rsidRPr="0039056A">
        <w:rPr>
          <w:color w:val="auto"/>
        </w:rPr>
        <w:t xml:space="preserve">ugovoru </w:t>
      </w:r>
      <w:r w:rsidR="00A2750A">
        <w:rPr>
          <w:color w:val="auto"/>
        </w:rPr>
        <w:t xml:space="preserve">ukupne </w:t>
      </w:r>
      <w:r w:rsidR="00AE6510" w:rsidRPr="0039056A">
        <w:rPr>
          <w:color w:val="auto"/>
        </w:rPr>
        <w:t xml:space="preserve">vrijednosti od </w:t>
      </w:r>
      <w:r w:rsidR="00A2750A">
        <w:rPr>
          <w:bCs/>
        </w:rPr>
        <w:t xml:space="preserve">3.313.975,93 eura </w:t>
      </w:r>
      <w:r w:rsidRPr="0039056A">
        <w:rPr>
          <w:color w:val="auto"/>
        </w:rPr>
        <w:t>te da</w:t>
      </w:r>
      <w:r w:rsidR="001F7659" w:rsidRPr="0039056A">
        <w:rPr>
          <w:color w:val="auto"/>
        </w:rPr>
        <w:t xml:space="preserve"> </w:t>
      </w:r>
      <w:r w:rsidRPr="0039056A">
        <w:rPr>
          <w:color w:val="auto"/>
        </w:rPr>
        <w:t>je člank</w:t>
      </w:r>
      <w:r w:rsidR="00AE6510" w:rsidRPr="0039056A">
        <w:rPr>
          <w:color w:val="auto"/>
        </w:rPr>
        <w:t>om</w:t>
      </w:r>
      <w:r w:rsidRPr="0039056A">
        <w:rPr>
          <w:color w:val="auto"/>
        </w:rPr>
        <w:t xml:space="preserve"> 14. stavku 1. podstavku </w:t>
      </w:r>
      <w:r w:rsidR="00DC79F7" w:rsidRPr="0039056A">
        <w:rPr>
          <w:color w:val="auto"/>
        </w:rPr>
        <w:t>10</w:t>
      </w:r>
      <w:r w:rsidRPr="0039056A">
        <w:rPr>
          <w:color w:val="auto"/>
        </w:rPr>
        <w:t xml:space="preserve">. Statuta </w:t>
      </w:r>
      <w:r w:rsidR="00AE6510" w:rsidRPr="0039056A">
        <w:rPr>
          <w:color w:val="auto"/>
        </w:rPr>
        <w:t xml:space="preserve">Ustanove </w:t>
      </w:r>
      <w:r w:rsidRPr="0039056A">
        <w:rPr>
          <w:color w:val="auto"/>
        </w:rPr>
        <w:t xml:space="preserve">propisano da Upravno vijeće donosi odluke o </w:t>
      </w:r>
      <w:r w:rsidR="00DC79F7" w:rsidRPr="0039056A">
        <w:rPr>
          <w:color w:val="auto"/>
        </w:rPr>
        <w:t xml:space="preserve">sklapanju pravnog posla čija pojedinačna vrijednost prelazi </w:t>
      </w:r>
      <w:r w:rsidR="00A2750A">
        <w:rPr>
          <w:color w:val="auto"/>
        </w:rPr>
        <w:t>1</w:t>
      </w:r>
      <w:r w:rsidR="00DC79F7" w:rsidRPr="0039056A">
        <w:rPr>
          <w:color w:val="auto"/>
        </w:rPr>
        <w:t>.500.0</w:t>
      </w:r>
      <w:r w:rsidR="00AE6510" w:rsidRPr="0039056A">
        <w:rPr>
          <w:color w:val="auto"/>
        </w:rPr>
        <w:t>0</w:t>
      </w:r>
      <w:r w:rsidR="00DC79F7" w:rsidRPr="0039056A">
        <w:rPr>
          <w:color w:val="auto"/>
        </w:rPr>
        <w:t xml:space="preserve">0,00 kn </w:t>
      </w:r>
      <w:r w:rsidR="00AE6510" w:rsidRPr="0039056A">
        <w:rPr>
          <w:color w:val="auto"/>
        </w:rPr>
        <w:t>(</w:t>
      </w:r>
      <w:r w:rsidR="00A2750A">
        <w:rPr>
          <w:color w:val="auto"/>
        </w:rPr>
        <w:t>199.084,21</w:t>
      </w:r>
      <w:r w:rsidR="00160447" w:rsidRPr="0039056A">
        <w:rPr>
          <w:color w:val="auto"/>
        </w:rPr>
        <w:t xml:space="preserve"> </w:t>
      </w:r>
      <w:r w:rsidR="00C30232">
        <w:rPr>
          <w:color w:val="auto"/>
        </w:rPr>
        <w:t>e</w:t>
      </w:r>
      <w:r w:rsidR="00AE6510" w:rsidRPr="0039056A">
        <w:rPr>
          <w:color w:val="auto"/>
        </w:rPr>
        <w:t>ur</w:t>
      </w:r>
      <w:r w:rsidR="00C27C79">
        <w:rPr>
          <w:color w:val="auto"/>
        </w:rPr>
        <w:t>o</w:t>
      </w:r>
      <w:r w:rsidR="00AE6510" w:rsidRPr="0039056A">
        <w:rPr>
          <w:color w:val="auto"/>
        </w:rPr>
        <w:t xml:space="preserve">) </w:t>
      </w:r>
      <w:r w:rsidR="00DC79F7" w:rsidRPr="0039056A">
        <w:rPr>
          <w:color w:val="auto"/>
        </w:rPr>
        <w:t xml:space="preserve">uz suglasnost </w:t>
      </w:r>
      <w:r w:rsidRPr="0039056A">
        <w:rPr>
          <w:color w:val="auto"/>
        </w:rPr>
        <w:t xml:space="preserve">Vlade Republike Hrvatske, </w:t>
      </w:r>
      <w:r w:rsidR="0039056A" w:rsidRPr="0039056A">
        <w:rPr>
          <w:color w:val="auto"/>
        </w:rPr>
        <w:t xml:space="preserve">predlaže se donošenje predmetne Odluke. </w:t>
      </w:r>
    </w:p>
    <w:p w14:paraId="0EE3FD06" w14:textId="77777777" w:rsidR="00BB6D48" w:rsidRPr="0039056A" w:rsidRDefault="00BB6D48" w:rsidP="0002733C">
      <w:pPr>
        <w:pStyle w:val="Tijeloteksta1"/>
        <w:shd w:val="clear" w:color="auto" w:fill="auto"/>
        <w:ind w:left="40" w:right="60" w:firstLine="700"/>
        <w:rPr>
          <w:color w:val="auto"/>
        </w:rPr>
      </w:pPr>
    </w:p>
    <w:p w14:paraId="5B6E8C3F" w14:textId="77777777" w:rsidR="00BB6D48" w:rsidRPr="0039056A" w:rsidRDefault="00BB6D48" w:rsidP="0002733C">
      <w:pPr>
        <w:pStyle w:val="Tijeloteksta1"/>
        <w:shd w:val="clear" w:color="auto" w:fill="auto"/>
        <w:ind w:left="40" w:right="60" w:firstLine="700"/>
        <w:rPr>
          <w:color w:val="auto"/>
        </w:rPr>
      </w:pPr>
    </w:p>
    <w:sectPr w:rsidR="00BB6D48" w:rsidRPr="0039056A">
      <w:headerReference w:type="default" r:id="rId12"/>
      <w:type w:val="continuous"/>
      <w:pgSz w:w="11905" w:h="16837"/>
      <w:pgMar w:top="1669" w:right="1329" w:bottom="1338" w:left="14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89398" w14:textId="77777777" w:rsidR="00F4235F" w:rsidRDefault="00F4235F">
      <w:r>
        <w:separator/>
      </w:r>
    </w:p>
  </w:endnote>
  <w:endnote w:type="continuationSeparator" w:id="0">
    <w:p w14:paraId="68552AE5" w14:textId="77777777" w:rsidR="00F4235F" w:rsidRDefault="00F42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20E1D" w14:textId="77777777" w:rsidR="00F4235F" w:rsidRDefault="00F4235F"/>
  </w:footnote>
  <w:footnote w:type="continuationSeparator" w:id="0">
    <w:p w14:paraId="09763C5D" w14:textId="77777777" w:rsidR="00F4235F" w:rsidRDefault="00F423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F332E" w14:textId="77777777" w:rsidR="00C02A62" w:rsidRDefault="00C02A62">
    <w:pPr>
      <w:pStyle w:val="Headerorfooter0"/>
      <w:framePr w:w="11959" w:h="163" w:wrap="none" w:vAnchor="text" w:hAnchor="page" w:x="-26" w:y="959"/>
      <w:shd w:val="clear" w:color="auto" w:fill="auto"/>
      <w:ind w:left="872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755EA"/>
    <w:multiLevelType w:val="hybridMultilevel"/>
    <w:tmpl w:val="3BAA5C2C"/>
    <w:lvl w:ilvl="0" w:tplc="7AFECD4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5F5885"/>
    <w:multiLevelType w:val="hybridMultilevel"/>
    <w:tmpl w:val="7B981DBA"/>
    <w:lvl w:ilvl="0" w:tplc="101A000F">
      <w:start w:val="1"/>
      <w:numFmt w:val="decimal"/>
      <w:lvlText w:val="%1."/>
      <w:lvlJc w:val="left"/>
      <w:pPr>
        <w:ind w:left="1428" w:hanging="360"/>
      </w:pPr>
    </w:lvl>
    <w:lvl w:ilvl="1" w:tplc="101A0019" w:tentative="1">
      <w:start w:val="1"/>
      <w:numFmt w:val="lowerLetter"/>
      <w:lvlText w:val="%2."/>
      <w:lvlJc w:val="left"/>
      <w:pPr>
        <w:ind w:left="2148" w:hanging="360"/>
      </w:pPr>
    </w:lvl>
    <w:lvl w:ilvl="2" w:tplc="101A001B" w:tentative="1">
      <w:start w:val="1"/>
      <w:numFmt w:val="lowerRoman"/>
      <w:lvlText w:val="%3."/>
      <w:lvlJc w:val="right"/>
      <w:pPr>
        <w:ind w:left="2868" w:hanging="180"/>
      </w:pPr>
    </w:lvl>
    <w:lvl w:ilvl="3" w:tplc="101A000F" w:tentative="1">
      <w:start w:val="1"/>
      <w:numFmt w:val="decimal"/>
      <w:lvlText w:val="%4."/>
      <w:lvlJc w:val="left"/>
      <w:pPr>
        <w:ind w:left="3588" w:hanging="360"/>
      </w:pPr>
    </w:lvl>
    <w:lvl w:ilvl="4" w:tplc="101A0019" w:tentative="1">
      <w:start w:val="1"/>
      <w:numFmt w:val="lowerLetter"/>
      <w:lvlText w:val="%5."/>
      <w:lvlJc w:val="left"/>
      <w:pPr>
        <w:ind w:left="4308" w:hanging="360"/>
      </w:pPr>
    </w:lvl>
    <w:lvl w:ilvl="5" w:tplc="101A001B" w:tentative="1">
      <w:start w:val="1"/>
      <w:numFmt w:val="lowerRoman"/>
      <w:lvlText w:val="%6."/>
      <w:lvlJc w:val="right"/>
      <w:pPr>
        <w:ind w:left="5028" w:hanging="180"/>
      </w:pPr>
    </w:lvl>
    <w:lvl w:ilvl="6" w:tplc="101A000F" w:tentative="1">
      <w:start w:val="1"/>
      <w:numFmt w:val="decimal"/>
      <w:lvlText w:val="%7."/>
      <w:lvlJc w:val="left"/>
      <w:pPr>
        <w:ind w:left="5748" w:hanging="360"/>
      </w:pPr>
    </w:lvl>
    <w:lvl w:ilvl="7" w:tplc="101A0019" w:tentative="1">
      <w:start w:val="1"/>
      <w:numFmt w:val="lowerLetter"/>
      <w:lvlText w:val="%8."/>
      <w:lvlJc w:val="left"/>
      <w:pPr>
        <w:ind w:left="6468" w:hanging="360"/>
      </w:pPr>
    </w:lvl>
    <w:lvl w:ilvl="8" w:tplc="10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B620E52"/>
    <w:multiLevelType w:val="multilevel"/>
    <w:tmpl w:val="0CBE3B0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A62"/>
    <w:rsid w:val="000020EB"/>
    <w:rsid w:val="00005EA1"/>
    <w:rsid w:val="00011230"/>
    <w:rsid w:val="00016CBB"/>
    <w:rsid w:val="000171EF"/>
    <w:rsid w:val="0002733C"/>
    <w:rsid w:val="00036A1A"/>
    <w:rsid w:val="000409BF"/>
    <w:rsid w:val="00047ADA"/>
    <w:rsid w:val="00047BAC"/>
    <w:rsid w:val="00050715"/>
    <w:rsid w:val="0006030F"/>
    <w:rsid w:val="000640CC"/>
    <w:rsid w:val="00080641"/>
    <w:rsid w:val="00093728"/>
    <w:rsid w:val="000A0EF8"/>
    <w:rsid w:val="000D20F4"/>
    <w:rsid w:val="000D4614"/>
    <w:rsid w:val="000D61B5"/>
    <w:rsid w:val="000E014E"/>
    <w:rsid w:val="000E42D0"/>
    <w:rsid w:val="000E630E"/>
    <w:rsid w:val="00101197"/>
    <w:rsid w:val="001140E7"/>
    <w:rsid w:val="00133F41"/>
    <w:rsid w:val="001373BA"/>
    <w:rsid w:val="001515EF"/>
    <w:rsid w:val="00155E01"/>
    <w:rsid w:val="00155EDE"/>
    <w:rsid w:val="00160447"/>
    <w:rsid w:val="001707CB"/>
    <w:rsid w:val="00184348"/>
    <w:rsid w:val="001869A0"/>
    <w:rsid w:val="001B2A71"/>
    <w:rsid w:val="001C4978"/>
    <w:rsid w:val="001E3FA8"/>
    <w:rsid w:val="001F1075"/>
    <w:rsid w:val="001F7659"/>
    <w:rsid w:val="002132CE"/>
    <w:rsid w:val="00220804"/>
    <w:rsid w:val="00230214"/>
    <w:rsid w:val="00243DB5"/>
    <w:rsid w:val="0026238F"/>
    <w:rsid w:val="0026357C"/>
    <w:rsid w:val="002702DB"/>
    <w:rsid w:val="002800AE"/>
    <w:rsid w:val="002A4006"/>
    <w:rsid w:val="002B5155"/>
    <w:rsid w:val="002B6F97"/>
    <w:rsid w:val="002C2D3B"/>
    <w:rsid w:val="002D2D02"/>
    <w:rsid w:val="002D6794"/>
    <w:rsid w:val="002D6AFF"/>
    <w:rsid w:val="002E05A2"/>
    <w:rsid w:val="002E410B"/>
    <w:rsid w:val="002F325F"/>
    <w:rsid w:val="003014D2"/>
    <w:rsid w:val="003118B9"/>
    <w:rsid w:val="0031342B"/>
    <w:rsid w:val="00315DB3"/>
    <w:rsid w:val="00326735"/>
    <w:rsid w:val="00326E20"/>
    <w:rsid w:val="00330A33"/>
    <w:rsid w:val="00343436"/>
    <w:rsid w:val="0034784C"/>
    <w:rsid w:val="00361B86"/>
    <w:rsid w:val="00361D6A"/>
    <w:rsid w:val="00361EB0"/>
    <w:rsid w:val="0038770A"/>
    <w:rsid w:val="0039056A"/>
    <w:rsid w:val="0039700F"/>
    <w:rsid w:val="003A438F"/>
    <w:rsid w:val="003C3939"/>
    <w:rsid w:val="003E74FF"/>
    <w:rsid w:val="003F4B68"/>
    <w:rsid w:val="004167E9"/>
    <w:rsid w:val="004275B5"/>
    <w:rsid w:val="00450345"/>
    <w:rsid w:val="00454CF8"/>
    <w:rsid w:val="00463A8F"/>
    <w:rsid w:val="0046418A"/>
    <w:rsid w:val="00467231"/>
    <w:rsid w:val="0047207E"/>
    <w:rsid w:val="00477B22"/>
    <w:rsid w:val="004860DA"/>
    <w:rsid w:val="004A14AD"/>
    <w:rsid w:val="004B03E0"/>
    <w:rsid w:val="004C36AD"/>
    <w:rsid w:val="004C6366"/>
    <w:rsid w:val="004E3B6A"/>
    <w:rsid w:val="004F3743"/>
    <w:rsid w:val="004F5072"/>
    <w:rsid w:val="00501E2B"/>
    <w:rsid w:val="00512021"/>
    <w:rsid w:val="00512AC0"/>
    <w:rsid w:val="005308B0"/>
    <w:rsid w:val="005352CE"/>
    <w:rsid w:val="00551C9F"/>
    <w:rsid w:val="005638AD"/>
    <w:rsid w:val="00583871"/>
    <w:rsid w:val="00594110"/>
    <w:rsid w:val="005B0135"/>
    <w:rsid w:val="005C497E"/>
    <w:rsid w:val="005C6858"/>
    <w:rsid w:val="005D5FE2"/>
    <w:rsid w:val="005E0CD1"/>
    <w:rsid w:val="005E3453"/>
    <w:rsid w:val="005F2196"/>
    <w:rsid w:val="005F4514"/>
    <w:rsid w:val="00602F67"/>
    <w:rsid w:val="006041D1"/>
    <w:rsid w:val="0060664F"/>
    <w:rsid w:val="00606849"/>
    <w:rsid w:val="0061293D"/>
    <w:rsid w:val="00651414"/>
    <w:rsid w:val="00656FAD"/>
    <w:rsid w:val="00676292"/>
    <w:rsid w:val="0068650A"/>
    <w:rsid w:val="006A6DA6"/>
    <w:rsid w:val="006A7327"/>
    <w:rsid w:val="006B59B4"/>
    <w:rsid w:val="006C31A3"/>
    <w:rsid w:val="006D6F40"/>
    <w:rsid w:val="00713D63"/>
    <w:rsid w:val="00731FE2"/>
    <w:rsid w:val="00744D93"/>
    <w:rsid w:val="007542BC"/>
    <w:rsid w:val="0075626A"/>
    <w:rsid w:val="00757BD7"/>
    <w:rsid w:val="00780480"/>
    <w:rsid w:val="00792AC4"/>
    <w:rsid w:val="0079744A"/>
    <w:rsid w:val="007A2AF5"/>
    <w:rsid w:val="007A4921"/>
    <w:rsid w:val="007B381D"/>
    <w:rsid w:val="007C432F"/>
    <w:rsid w:val="007C5392"/>
    <w:rsid w:val="007E5E19"/>
    <w:rsid w:val="007F4066"/>
    <w:rsid w:val="007F4FB1"/>
    <w:rsid w:val="008011D6"/>
    <w:rsid w:val="008316E2"/>
    <w:rsid w:val="008447A7"/>
    <w:rsid w:val="00850519"/>
    <w:rsid w:val="0087575F"/>
    <w:rsid w:val="00875E86"/>
    <w:rsid w:val="00887F4F"/>
    <w:rsid w:val="00891F1E"/>
    <w:rsid w:val="0089708E"/>
    <w:rsid w:val="00897DD6"/>
    <w:rsid w:val="008A6021"/>
    <w:rsid w:val="008A789F"/>
    <w:rsid w:val="008B0483"/>
    <w:rsid w:val="008C7FD4"/>
    <w:rsid w:val="008D2207"/>
    <w:rsid w:val="008E15A2"/>
    <w:rsid w:val="008E410F"/>
    <w:rsid w:val="008E5CC6"/>
    <w:rsid w:val="008E68B1"/>
    <w:rsid w:val="008F14BD"/>
    <w:rsid w:val="008F5D43"/>
    <w:rsid w:val="008F6FFB"/>
    <w:rsid w:val="009035DD"/>
    <w:rsid w:val="00906AB3"/>
    <w:rsid w:val="00910AE7"/>
    <w:rsid w:val="00913BDC"/>
    <w:rsid w:val="00914066"/>
    <w:rsid w:val="009211BB"/>
    <w:rsid w:val="0093404D"/>
    <w:rsid w:val="00947081"/>
    <w:rsid w:val="009558B2"/>
    <w:rsid w:val="009832F8"/>
    <w:rsid w:val="00991AC0"/>
    <w:rsid w:val="00992B6B"/>
    <w:rsid w:val="009A31FE"/>
    <w:rsid w:val="009B1E25"/>
    <w:rsid w:val="009C2502"/>
    <w:rsid w:val="009E4229"/>
    <w:rsid w:val="009F59B1"/>
    <w:rsid w:val="00A04A21"/>
    <w:rsid w:val="00A16EC9"/>
    <w:rsid w:val="00A226E5"/>
    <w:rsid w:val="00A2750A"/>
    <w:rsid w:val="00A30B6D"/>
    <w:rsid w:val="00A57349"/>
    <w:rsid w:val="00A81FD3"/>
    <w:rsid w:val="00A820FA"/>
    <w:rsid w:val="00A84B8E"/>
    <w:rsid w:val="00A90211"/>
    <w:rsid w:val="00A9066A"/>
    <w:rsid w:val="00AB14BB"/>
    <w:rsid w:val="00AC7A45"/>
    <w:rsid w:val="00AD425B"/>
    <w:rsid w:val="00AD4A2F"/>
    <w:rsid w:val="00AE6510"/>
    <w:rsid w:val="00AF48AC"/>
    <w:rsid w:val="00AF6D73"/>
    <w:rsid w:val="00AF7A4C"/>
    <w:rsid w:val="00B043B7"/>
    <w:rsid w:val="00B15EB9"/>
    <w:rsid w:val="00B34028"/>
    <w:rsid w:val="00B43CA5"/>
    <w:rsid w:val="00B45EDD"/>
    <w:rsid w:val="00B52B10"/>
    <w:rsid w:val="00B57EE9"/>
    <w:rsid w:val="00B60293"/>
    <w:rsid w:val="00B63EAD"/>
    <w:rsid w:val="00B77B10"/>
    <w:rsid w:val="00B83D79"/>
    <w:rsid w:val="00BA22EA"/>
    <w:rsid w:val="00BB6D48"/>
    <w:rsid w:val="00BF2A9E"/>
    <w:rsid w:val="00BF3C1F"/>
    <w:rsid w:val="00C02A62"/>
    <w:rsid w:val="00C0548E"/>
    <w:rsid w:val="00C16C30"/>
    <w:rsid w:val="00C208A1"/>
    <w:rsid w:val="00C20CEC"/>
    <w:rsid w:val="00C23D48"/>
    <w:rsid w:val="00C27C79"/>
    <w:rsid w:val="00C301BC"/>
    <w:rsid w:val="00C30232"/>
    <w:rsid w:val="00C32BFE"/>
    <w:rsid w:val="00C3373B"/>
    <w:rsid w:val="00C36B76"/>
    <w:rsid w:val="00C503FA"/>
    <w:rsid w:val="00C579FA"/>
    <w:rsid w:val="00C76B32"/>
    <w:rsid w:val="00C8096B"/>
    <w:rsid w:val="00C946C1"/>
    <w:rsid w:val="00CA4C7D"/>
    <w:rsid w:val="00CA560F"/>
    <w:rsid w:val="00CC659B"/>
    <w:rsid w:val="00CD2197"/>
    <w:rsid w:val="00CD36A5"/>
    <w:rsid w:val="00CE0F41"/>
    <w:rsid w:val="00CF66CF"/>
    <w:rsid w:val="00D022C0"/>
    <w:rsid w:val="00D03E55"/>
    <w:rsid w:val="00D137E6"/>
    <w:rsid w:val="00D40228"/>
    <w:rsid w:val="00D42FCF"/>
    <w:rsid w:val="00D52034"/>
    <w:rsid w:val="00D8734B"/>
    <w:rsid w:val="00D941AA"/>
    <w:rsid w:val="00D96FD8"/>
    <w:rsid w:val="00DA2EE8"/>
    <w:rsid w:val="00DC36F9"/>
    <w:rsid w:val="00DC43DE"/>
    <w:rsid w:val="00DC79F7"/>
    <w:rsid w:val="00DD3177"/>
    <w:rsid w:val="00DD6072"/>
    <w:rsid w:val="00DF26FD"/>
    <w:rsid w:val="00DF4401"/>
    <w:rsid w:val="00DF66D3"/>
    <w:rsid w:val="00E027AE"/>
    <w:rsid w:val="00E0760A"/>
    <w:rsid w:val="00E16115"/>
    <w:rsid w:val="00E243A6"/>
    <w:rsid w:val="00E2695E"/>
    <w:rsid w:val="00E722A0"/>
    <w:rsid w:val="00E80795"/>
    <w:rsid w:val="00E871A0"/>
    <w:rsid w:val="00E9047D"/>
    <w:rsid w:val="00E956C8"/>
    <w:rsid w:val="00E9633B"/>
    <w:rsid w:val="00EB066C"/>
    <w:rsid w:val="00EB3B93"/>
    <w:rsid w:val="00EB5340"/>
    <w:rsid w:val="00EC471A"/>
    <w:rsid w:val="00EC55B6"/>
    <w:rsid w:val="00EE449B"/>
    <w:rsid w:val="00EE7C2C"/>
    <w:rsid w:val="00F0079A"/>
    <w:rsid w:val="00F01494"/>
    <w:rsid w:val="00F12F06"/>
    <w:rsid w:val="00F143F9"/>
    <w:rsid w:val="00F161D5"/>
    <w:rsid w:val="00F23678"/>
    <w:rsid w:val="00F315D0"/>
    <w:rsid w:val="00F3522D"/>
    <w:rsid w:val="00F4235F"/>
    <w:rsid w:val="00F46A41"/>
    <w:rsid w:val="00F54B18"/>
    <w:rsid w:val="00F561BE"/>
    <w:rsid w:val="00F57733"/>
    <w:rsid w:val="00F60FE6"/>
    <w:rsid w:val="00F816C3"/>
    <w:rsid w:val="00F9304A"/>
    <w:rsid w:val="00F96C51"/>
    <w:rsid w:val="00FA3E19"/>
    <w:rsid w:val="00FA3F66"/>
    <w:rsid w:val="00FB0A26"/>
    <w:rsid w:val="00FB3DD4"/>
    <w:rsid w:val="00FC1ABE"/>
    <w:rsid w:val="00FD0D12"/>
    <w:rsid w:val="00FD4772"/>
    <w:rsid w:val="00FD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0DD2F"/>
  <w15:docId w15:val="{2B87FE5C-8F8A-4965-A22A-C49083A7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">
    <w:name w:val="Body text_"/>
    <w:basedOn w:val="DefaultParagraphFont"/>
    <w:link w:val="Tijelotekst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LucidaSansUnicode85ptBold">
    <w:name w:val="Header or footer + Lucida Sans Unicode;8;5 pt;Bold"/>
    <w:basedOn w:val="Headerorfooter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Tijeloteksta1">
    <w:name w:val="Tijelo teksta1"/>
    <w:basedOn w:val="Normal"/>
    <w:link w:val="Bodytext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114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60" w:after="7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780" w:line="274" w:lineRule="exact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Heading30">
    <w:name w:val="Heading #3"/>
    <w:basedOn w:val="Normal"/>
    <w:link w:val="Heading3"/>
    <w:pPr>
      <w:shd w:val="clear" w:color="auto" w:fill="FFFFFF"/>
      <w:spacing w:before="480" w:line="274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NoSpacing">
    <w:name w:val="No Spacing"/>
    <w:qFormat/>
    <w:rsid w:val="006D6F40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515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5E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515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5EF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4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14"/>
    <w:rPr>
      <w:rFonts w:ascii="Segoe U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54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54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548E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4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48E"/>
    <w:rPr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913BDC"/>
    <w:rPr>
      <w:color w:val="000000"/>
    </w:rPr>
  </w:style>
  <w:style w:type="paragraph" w:styleId="ListParagraph">
    <w:name w:val="List Paragraph"/>
    <w:basedOn w:val="Normal"/>
    <w:uiPriority w:val="34"/>
    <w:qFormat/>
    <w:rsid w:val="002C2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6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AZJMDCZ6QSYZ-1335579144-63466</_dlc_DocId>
    <_dlc_DocIdUrl xmlns="a494813a-d0d8-4dad-94cb-0d196f36ba15">
      <Url>https://ekoordinacije.vlada.hr/_layouts/15/DocIdRedir.aspx?ID=AZJMDCZ6QSYZ-1335579144-63466</Url>
      <Description>AZJMDCZ6QSYZ-1335579144-63466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3B1583-17E3-4A71-86E7-C52D63AE684D}">
  <ds:schemaRefs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AB3D85F-6FC8-4198-B886-FF62F59C1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71BF05-22A8-4219-BD72-AC4D03E802F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5CC5730-9624-4DA7-B458-406BD6FFD5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1028</Words>
  <Characters>5866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Jukić</dc:creator>
  <cp:lastModifiedBy>Larisa Petrić</cp:lastModifiedBy>
  <cp:revision>21</cp:revision>
  <cp:lastPrinted>2024-06-07T08:57:00Z</cp:lastPrinted>
  <dcterms:created xsi:type="dcterms:W3CDTF">2024-04-24T12:46:00Z</dcterms:created>
  <dcterms:modified xsi:type="dcterms:W3CDTF">2024-07-16T12:20:00Z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04e0c03f4e15c2a21057941d79801e49e19bda13c92540bc00e6fd4cb6ebb117</vt:lpwstr>
  </property>
  <property fmtid="{D5CDD505-2E9C-101B-9397-08002B2CF9AE}" pid="3" name="ContentTypeId">
    <vt:lpwstr>0x010100F0312D8BAAF7624886BBB86C41A767E4</vt:lpwstr>
  </property>
  <property fmtid="{D5CDD505-2E9C-101B-9397-08002B2CF9AE}" pid="4" name="_dlc_DocIdItemGuid">
    <vt:lpwstr>4b48de70-a5e3-4e48-b4e2-11769dbf3e10</vt:lpwstr>
  </property>
</Properties>
</file>