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90D6" w14:textId="77777777" w:rsidR="005F1FE2" w:rsidRDefault="00DC1257">
      <w:pPr>
        <w:spacing w:after="202" w:line="259" w:lineRule="auto"/>
        <w:ind w:left="4190" w:right="0" w:firstLine="0"/>
        <w:jc w:val="left"/>
      </w:pPr>
      <w:r>
        <w:rPr>
          <w:noProof/>
        </w:rPr>
        <w:drawing>
          <wp:inline distT="0" distB="0" distL="0" distR="0" wp14:anchorId="4E2B90EB" wp14:editId="4E2B90EC">
            <wp:extent cx="472440" cy="600471"/>
            <wp:effectExtent l="0" t="0" r="0" b="0"/>
            <wp:docPr id="1501" name="Picture 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Picture 15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90D7" w14:textId="77777777" w:rsidR="005F1FE2" w:rsidRDefault="00DC1257">
      <w:pPr>
        <w:spacing w:after="1937" w:line="259" w:lineRule="auto"/>
        <w:ind w:left="0" w:right="67" w:firstLine="0"/>
        <w:jc w:val="center"/>
      </w:pPr>
      <w:r>
        <w:t>VLADA REPUBLIKE HRVATSKE</w:t>
      </w:r>
    </w:p>
    <w:p w14:paraId="4E2B90D8" w14:textId="5EEFBB0C" w:rsidR="005F1FE2" w:rsidRDefault="00DC1257" w:rsidP="00DC1257">
      <w:pPr>
        <w:spacing w:after="0" w:line="259" w:lineRule="auto"/>
        <w:ind w:left="4956" w:right="81" w:firstLine="708"/>
        <w:jc w:val="center"/>
      </w:pPr>
      <w:r>
        <w:t xml:space="preserve">Zagreb, </w:t>
      </w:r>
      <w:r w:rsidR="001A41CA">
        <w:t>6</w:t>
      </w:r>
      <w:bookmarkStart w:id="0" w:name="_GoBack"/>
      <w:bookmarkEnd w:id="0"/>
      <w:r w:rsidR="00951952">
        <w:t>. studenoga</w:t>
      </w:r>
      <w:r>
        <w:t xml:space="preserve"> 2024.</w:t>
      </w:r>
    </w:p>
    <w:p w14:paraId="4E2B90D9" w14:textId="77777777" w:rsidR="005F1FE2" w:rsidRDefault="00DC1257">
      <w:pPr>
        <w:spacing w:after="2726" w:line="259" w:lineRule="auto"/>
        <w:ind w:left="7315" w:right="0" w:firstLine="0"/>
        <w:jc w:val="left"/>
      </w:pPr>
      <w:r>
        <w:rPr>
          <w:noProof/>
        </w:rPr>
        <w:drawing>
          <wp:inline distT="0" distB="0" distL="0" distR="0" wp14:anchorId="4E2B90ED" wp14:editId="4E2B90EE">
            <wp:extent cx="774192" cy="15240"/>
            <wp:effectExtent l="0" t="0" r="0" b="0"/>
            <wp:docPr id="1503" name="Picture 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B90DA" w14:textId="77777777" w:rsidR="005F1FE2" w:rsidRDefault="00DC1257">
      <w:pPr>
        <w:spacing w:after="0" w:line="268" w:lineRule="auto"/>
        <w:ind w:left="-11" w:right="0" w:firstLine="0"/>
        <w:jc w:val="left"/>
      </w:pPr>
      <w:r>
        <w:t>PREDLAGATELJ: Upravno vijeće Hrvatske akreditacijske agencije</w:t>
      </w:r>
    </w:p>
    <w:p w14:paraId="4E2B90DB" w14:textId="77777777" w:rsidR="005F1FE2" w:rsidRDefault="00DC1257">
      <w:pPr>
        <w:spacing w:after="308" w:line="259" w:lineRule="auto"/>
        <w:ind w:left="-3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E2B90EF" wp14:editId="4E2B90F0">
                <wp:extent cx="5843017" cy="12192"/>
                <wp:effectExtent l="0" t="0" r="0" b="0"/>
                <wp:docPr id="4572" name="Group 4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017" cy="12192"/>
                          <a:chOff x="0" y="0"/>
                          <a:chExt cx="5843017" cy="12192"/>
                        </a:xfrm>
                      </wpg:grpSpPr>
                      <wps:wsp>
                        <wps:cNvPr id="4571" name="Shape 4571"/>
                        <wps:cNvSpPr/>
                        <wps:spPr>
                          <a:xfrm>
                            <a:off x="0" y="0"/>
                            <a:ext cx="584301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017" h="12192">
                                <a:moveTo>
                                  <a:pt x="0" y="6096"/>
                                </a:moveTo>
                                <a:lnTo>
                                  <a:pt x="5843017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4572" style="width:460.08pt;height:0.960022pt;mso-position-horizontal-relative:char;mso-position-vertical-relative:line" coordsize="58430,121">
                <v:shape id="Shape 4571" style="position:absolute;width:58430;height:121;left:0;top:0;" coordsize="5843017,12192" path="m0,6096l5843017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2B90DC" w14:textId="446E28D5" w:rsidR="005F1FE2" w:rsidRDefault="00DC1257">
      <w:pPr>
        <w:spacing w:after="29" w:line="268" w:lineRule="auto"/>
        <w:ind w:left="1276" w:right="0" w:hanging="1287"/>
        <w:jc w:val="left"/>
      </w:pPr>
      <w:r>
        <w:t>PREDMET: Izvješ</w:t>
      </w:r>
      <w:r w:rsidR="006A512A">
        <w:t>će</w:t>
      </w:r>
      <w:r>
        <w:t xml:space="preserve"> o radu Upravnog vijeća Hrvatske akreditacijske agencije za 2023. godinu</w:t>
      </w:r>
    </w:p>
    <w:p w14:paraId="4E2B90DD" w14:textId="77777777" w:rsidR="005F1FE2" w:rsidRDefault="00DC1257">
      <w:pPr>
        <w:spacing w:after="5003" w:line="259" w:lineRule="auto"/>
        <w:ind w:left="-3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E2B90F1" wp14:editId="4E2B90F2">
                <wp:extent cx="5846065" cy="12192"/>
                <wp:effectExtent l="0" t="0" r="0" b="0"/>
                <wp:docPr id="4574" name="Group 4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6065" cy="12192"/>
                          <a:chOff x="0" y="0"/>
                          <a:chExt cx="5846065" cy="12192"/>
                        </a:xfrm>
                      </wpg:grpSpPr>
                      <wps:wsp>
                        <wps:cNvPr id="4573" name="Shape 4573"/>
                        <wps:cNvSpPr/>
                        <wps:spPr>
                          <a:xfrm>
                            <a:off x="0" y="0"/>
                            <a:ext cx="58460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065" h="12192">
                                <a:moveTo>
                                  <a:pt x="0" y="6096"/>
                                </a:moveTo>
                                <a:lnTo>
                                  <a:pt x="584606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4574" style="width:460.32pt;height:0.959991pt;mso-position-horizontal-relative:char;mso-position-vertical-relative:line" coordsize="58460,121">
                <v:shape id="Shape 4573" style="position:absolute;width:58460;height:121;left:0;top:0;" coordsize="5846065,12192" path="m0,6096l5846065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2B90DF" w14:textId="4E6C6985" w:rsidR="005F1FE2" w:rsidRDefault="00DC1257">
      <w:pPr>
        <w:spacing w:after="827"/>
        <w:ind w:left="77" w:right="0" w:firstLine="1417"/>
      </w:pPr>
      <w:r>
        <w:lastRenderedPageBreak/>
        <w:t xml:space="preserve">Na temelju članka 31. stavka 3. Zakona o Vladi Republike Hrvatske („Narodne novine”, broj 150/1 1, 1 19/14, 93/16, 116/18, 80/22 i 78/24), a u vezi s člankom 16. stavkom 3. Uredbe o osnivanju Hrvatske akreditacijske agencije („Narodne novine”, broj 158/04, 44/05 i 30/10), Vlada Republike Hrvatske je na sjednici održanoj </w:t>
      </w:r>
      <w:r>
        <w:rPr>
          <w:noProof/>
        </w:rPr>
        <w:drawing>
          <wp:inline distT="0" distB="0" distL="0" distR="0" wp14:anchorId="4E2B90F3" wp14:editId="4E2B90F4">
            <wp:extent cx="622021" cy="12196"/>
            <wp:effectExtent l="0" t="0" r="0" b="0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02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2024. donijela</w:t>
      </w:r>
    </w:p>
    <w:p w14:paraId="4E2B90E0" w14:textId="52AEFBE8" w:rsidR="005F1FE2" w:rsidRPr="00DC1257" w:rsidRDefault="00DC1257">
      <w:pPr>
        <w:pStyle w:val="Naslov1"/>
        <w:rPr>
          <w:b/>
          <w:sz w:val="24"/>
          <w:szCs w:val="24"/>
        </w:rPr>
      </w:pPr>
      <w:r w:rsidRPr="00DC1257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Č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DC1257">
        <w:rPr>
          <w:b/>
          <w:sz w:val="24"/>
          <w:szCs w:val="24"/>
        </w:rPr>
        <w:t>K</w:t>
      </w:r>
    </w:p>
    <w:p w14:paraId="4E2B90E1" w14:textId="4ADACDFC" w:rsidR="005F1FE2" w:rsidRDefault="00DC1257">
      <w:pPr>
        <w:spacing w:after="1930"/>
        <w:ind w:right="0" w:firstLine="1417"/>
      </w:pPr>
      <w:r>
        <w:t>Prihvaća se Izvješ</w:t>
      </w:r>
      <w:r w:rsidR="006A512A">
        <w:t>će</w:t>
      </w:r>
      <w:r>
        <w:t xml:space="preserve"> o radu Upravnog vijeća Hrvatske akreditacijske agencije za 2023. godinu, u tekstu koji je Vladi Republike Hrvatske dostavilo Upravno vijeće Hrvatske akreditacijske agencije aktom, KLASA: 007-04/24-02/002, URBOJ: 569-01/3-24-</w:t>
      </w:r>
      <w:r w:rsidR="00197A4B">
        <w:t>9</w:t>
      </w:r>
      <w:r>
        <w:t xml:space="preserve">, od </w:t>
      </w:r>
      <w:r w:rsidR="00197A4B">
        <w:t>2</w:t>
      </w:r>
      <w:r>
        <w:t xml:space="preserve">. </w:t>
      </w:r>
      <w:r>
        <w:rPr>
          <w:noProof/>
        </w:rPr>
        <w:drawing>
          <wp:inline distT="0" distB="0" distL="0" distR="0" wp14:anchorId="4E2B90F5" wp14:editId="4E2B90F6">
            <wp:extent cx="3049" cy="3049"/>
            <wp:effectExtent l="0" t="0" r="0" b="0"/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A4B">
        <w:t>listopada</w:t>
      </w:r>
      <w:r>
        <w:t xml:space="preserve"> 2024.</w:t>
      </w:r>
    </w:p>
    <w:p w14:paraId="4E2B90E2" w14:textId="77777777" w:rsidR="005F1FE2" w:rsidRDefault="00DC1257">
      <w:pPr>
        <w:ind w:left="87" w:right="7294"/>
      </w:pPr>
      <w:r>
        <w:t>KLASA: URBROJ:</w:t>
      </w:r>
    </w:p>
    <w:p w14:paraId="4E2B90E3" w14:textId="77777777" w:rsidR="005F1FE2" w:rsidRDefault="00DC1257">
      <w:pPr>
        <w:spacing w:after="809"/>
        <w:ind w:right="0"/>
      </w:pPr>
      <w:r>
        <w:t>Zagreb,</w:t>
      </w:r>
    </w:p>
    <w:p w14:paraId="4E2B90E4" w14:textId="77777777" w:rsidR="005F1FE2" w:rsidRDefault="00DC1257">
      <w:pPr>
        <w:spacing w:after="549"/>
        <w:ind w:left="6199" w:right="0"/>
      </w:pPr>
      <w:r>
        <w:t>PREDSJEDNIK</w:t>
      </w:r>
    </w:p>
    <w:p w14:paraId="4E2B90E5" w14:textId="5FE7DA73" w:rsidR="005F1FE2" w:rsidRDefault="00DC1257">
      <w:pPr>
        <w:spacing w:after="0" w:line="259" w:lineRule="auto"/>
        <w:ind w:left="0" w:right="1032" w:firstLine="0"/>
        <w:jc w:val="right"/>
      </w:pPr>
      <w:r>
        <w:t>mr. sc. Andrej Plenković</w:t>
      </w:r>
    </w:p>
    <w:p w14:paraId="5CB46117" w14:textId="0EFD9E1A" w:rsidR="00DC1257" w:rsidRDefault="00DC1257">
      <w:pPr>
        <w:spacing w:after="0" w:line="259" w:lineRule="auto"/>
        <w:ind w:left="0" w:right="1032" w:firstLine="0"/>
        <w:jc w:val="right"/>
      </w:pPr>
    </w:p>
    <w:p w14:paraId="32A710C1" w14:textId="4E3A96A0" w:rsidR="00DC1257" w:rsidRDefault="00DC1257">
      <w:pPr>
        <w:spacing w:after="0" w:line="259" w:lineRule="auto"/>
        <w:ind w:left="0" w:right="1032" w:firstLine="0"/>
        <w:jc w:val="right"/>
      </w:pPr>
    </w:p>
    <w:p w14:paraId="38B16226" w14:textId="080F2679" w:rsidR="00DC1257" w:rsidRDefault="00DC1257">
      <w:pPr>
        <w:spacing w:after="0" w:line="259" w:lineRule="auto"/>
        <w:ind w:left="0" w:right="1032" w:firstLine="0"/>
        <w:jc w:val="right"/>
      </w:pPr>
    </w:p>
    <w:p w14:paraId="48439B31" w14:textId="64A57938" w:rsidR="00DC1257" w:rsidRDefault="00DC1257">
      <w:pPr>
        <w:spacing w:after="0" w:line="259" w:lineRule="auto"/>
        <w:ind w:left="0" w:right="1032" w:firstLine="0"/>
        <w:jc w:val="right"/>
      </w:pPr>
    </w:p>
    <w:p w14:paraId="3B28520E" w14:textId="14E0AE77" w:rsidR="00DC1257" w:rsidRDefault="00DC1257">
      <w:pPr>
        <w:spacing w:after="0" w:line="259" w:lineRule="auto"/>
        <w:ind w:left="0" w:right="1032" w:firstLine="0"/>
        <w:jc w:val="right"/>
      </w:pPr>
    </w:p>
    <w:p w14:paraId="0A91DABC" w14:textId="18810710" w:rsidR="00DC1257" w:rsidRDefault="00DC1257">
      <w:pPr>
        <w:spacing w:after="0" w:line="259" w:lineRule="auto"/>
        <w:ind w:left="0" w:right="1032" w:firstLine="0"/>
        <w:jc w:val="right"/>
      </w:pPr>
    </w:p>
    <w:p w14:paraId="28F89D19" w14:textId="64AF88F8" w:rsidR="00DC1257" w:rsidRDefault="00DC1257">
      <w:pPr>
        <w:spacing w:after="0" w:line="259" w:lineRule="auto"/>
        <w:ind w:left="0" w:right="1032" w:firstLine="0"/>
        <w:jc w:val="right"/>
      </w:pPr>
    </w:p>
    <w:p w14:paraId="3D267779" w14:textId="07C22D95" w:rsidR="00DC1257" w:rsidRDefault="00DC1257">
      <w:pPr>
        <w:spacing w:after="0" w:line="259" w:lineRule="auto"/>
        <w:ind w:left="0" w:right="1032" w:firstLine="0"/>
        <w:jc w:val="right"/>
      </w:pPr>
    </w:p>
    <w:p w14:paraId="3F5B71B0" w14:textId="32254E7F" w:rsidR="00DC1257" w:rsidRDefault="00DC1257">
      <w:pPr>
        <w:spacing w:after="0" w:line="259" w:lineRule="auto"/>
        <w:ind w:left="0" w:right="1032" w:firstLine="0"/>
        <w:jc w:val="right"/>
      </w:pPr>
    </w:p>
    <w:p w14:paraId="5C4124A5" w14:textId="4A27A4DC" w:rsidR="00DC1257" w:rsidRDefault="00DC1257">
      <w:pPr>
        <w:spacing w:after="0" w:line="259" w:lineRule="auto"/>
        <w:ind w:left="0" w:right="1032" w:firstLine="0"/>
        <w:jc w:val="right"/>
      </w:pPr>
    </w:p>
    <w:p w14:paraId="6DEC5A5F" w14:textId="1F53CF2C" w:rsidR="00DC1257" w:rsidRDefault="00DC1257">
      <w:pPr>
        <w:spacing w:after="0" w:line="259" w:lineRule="auto"/>
        <w:ind w:left="0" w:right="1032" w:firstLine="0"/>
        <w:jc w:val="right"/>
      </w:pPr>
    </w:p>
    <w:p w14:paraId="6D3F8ABF" w14:textId="77777777" w:rsidR="00DC1257" w:rsidRDefault="00DC1257">
      <w:pPr>
        <w:spacing w:after="0" w:line="259" w:lineRule="auto"/>
        <w:ind w:left="0" w:right="1032" w:firstLine="0"/>
        <w:jc w:val="right"/>
      </w:pPr>
    </w:p>
    <w:p w14:paraId="4E2B90E6" w14:textId="77777777" w:rsidR="005F1FE2" w:rsidRDefault="00DC1257">
      <w:pPr>
        <w:pStyle w:val="Naslov2"/>
      </w:pPr>
      <w:r>
        <w:t>OBRAZLOŽENJE</w:t>
      </w:r>
    </w:p>
    <w:p w14:paraId="4E2B90E7" w14:textId="74522D61" w:rsidR="005F1FE2" w:rsidRDefault="00DC1257">
      <w:pPr>
        <w:spacing w:after="284"/>
        <w:ind w:left="0" w:right="0"/>
      </w:pPr>
      <w:r>
        <w:t>Člankom 16. stavkom 3. Uredbe o osnivanju Hrvatske akreditacijske agencije („Narodne novine”, broj 158/04, 44/05 i 30/10) propisano je da Upravno vijeće HAA jednom godišnje podnosi izvješće Vladi Republike Hrvatske o svome radu.</w:t>
      </w:r>
    </w:p>
    <w:p w14:paraId="4E2B90E8" w14:textId="77777777" w:rsidR="005F1FE2" w:rsidRDefault="00DC1257">
      <w:pPr>
        <w:ind w:left="0" w:right="0"/>
      </w:pPr>
      <w:r>
        <w:t>Predmetni Izvještaj o radu Upravnog vijeća Hrvatske akreditacijske agencije za 2023. godinu daje pregled aktivnosti Upravnog vijeća HAA za 2023. godinu te glavnih postignuća i rezultata rada HAA tijekom 2023. godine, te ključne podatke o prihodima i rashodima poslovanja HAA.</w:t>
      </w:r>
    </w:p>
    <w:p w14:paraId="4E2B90E9" w14:textId="77777777" w:rsidR="005F1FE2" w:rsidRDefault="00DC1257">
      <w:pPr>
        <w:ind w:left="0" w:right="0"/>
      </w:pPr>
      <w:r>
        <w:t>HAA je u 2023. godini ispunjavala sve poslove i zadaće nacionalnog akreditacijskog tijela sukladno zahtjevima Uredbe (EZ) br. 765/2008 0 akreditaciji i nadzoru nad tržištem.</w:t>
      </w:r>
    </w:p>
    <w:p w14:paraId="4E2B90EA" w14:textId="77777777" w:rsidR="005F1FE2" w:rsidRDefault="00DC1257">
      <w:pPr>
        <w:ind w:left="0" w:right="0"/>
      </w:pPr>
      <w:r>
        <w:t>Radom HAA upravlja Upravno vijeće HAA. Upravno vijeće održalo je tijekom 2023. godine ukupno 4 sjednice.</w:t>
      </w:r>
    </w:p>
    <w:sectPr w:rsidR="005F1FE2">
      <w:pgSz w:w="11928" w:h="16786"/>
      <w:pgMar w:top="1622" w:right="1431" w:bottom="1826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E2"/>
    <w:rsid w:val="00197A4B"/>
    <w:rsid w:val="001A41CA"/>
    <w:rsid w:val="005F1FE2"/>
    <w:rsid w:val="006A512A"/>
    <w:rsid w:val="00951952"/>
    <w:rsid w:val="00B84262"/>
    <w:rsid w:val="00D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90D6"/>
  <w15:docId w15:val="{D6DD92DF-40C7-4BA6-89D2-37C3EF60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2" w:line="240" w:lineRule="auto"/>
      <w:ind w:left="82" w:right="1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958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43"/>
      <w:ind w:right="53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AZJMDCZ6QSYZ-1849078857-41193</_dlc_DocId>
    <_dlc_DocIdUrl xmlns="a494813a-d0d8-4dad-94cb-0d196f36ba15">
      <Url>https://ekoordinacije.vlada.hr/koordinacija-gospodarstvo/_layouts/15/DocIdRedir.aspx?ID=AZJMDCZ6QSYZ-1849078857-41193</Url>
      <Description>AZJMDCZ6QSYZ-1849078857-41193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BF6E4-C479-4FCA-AD1A-B8BFFFF5CA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71CA67-3CCE-4CBB-8576-FAB4439A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F8AE2-3052-4282-9BC7-8186D1CCBED8}">
  <ds:schemaRefs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62F158-D427-4173-80BA-D7F45331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Silvija Bartolec</cp:lastModifiedBy>
  <cp:revision>7</cp:revision>
  <dcterms:created xsi:type="dcterms:W3CDTF">2024-10-23T10:36:00Z</dcterms:created>
  <dcterms:modified xsi:type="dcterms:W3CDTF">2024-11-05T18:33:00Z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3882a264-fcbb-4512-9cec-feb8a41f6446</vt:lpwstr>
  </property>
</Properties>
</file>